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6FA9C" w14:textId="1A995B6C" w:rsidR="00786AB2" w:rsidRDefault="00786AB2">
      <w:pPr>
        <w:rPr>
          <w:rFonts w:ascii="Arial" w:hAnsi="Arial" w:cs="Arial"/>
        </w:rPr>
      </w:pPr>
    </w:p>
    <w:p w14:paraId="168551FD" w14:textId="77777777" w:rsidR="00A97EB7" w:rsidRPr="00CD779A" w:rsidRDefault="00A97EB7" w:rsidP="00A97EB7">
      <w:pPr>
        <w:spacing w:line="360" w:lineRule="auto"/>
        <w:rPr>
          <w:rFonts w:ascii="Arial" w:hAnsi="Arial" w:cs="Arial"/>
          <w:shd w:val="clear" w:color="auto" w:fill="FFFFFF"/>
        </w:rPr>
      </w:pPr>
    </w:p>
    <w:p w14:paraId="13A72789" w14:textId="77777777" w:rsidR="00A97EB7" w:rsidRPr="00CD779A" w:rsidRDefault="00A97EB7" w:rsidP="00A97EB7">
      <w:pPr>
        <w:spacing w:line="360" w:lineRule="auto"/>
        <w:rPr>
          <w:rFonts w:ascii="Arial" w:hAnsi="Arial" w:cs="Arial"/>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63"/>
      </w:tblGrid>
      <w:tr w:rsidR="00A97EB7" w:rsidRPr="00CD779A" w14:paraId="5682B312" w14:textId="77777777" w:rsidTr="00AE05F6">
        <w:trPr>
          <w:trHeight w:val="360"/>
        </w:trPr>
        <w:tc>
          <w:tcPr>
            <w:tcW w:w="6763" w:type="dxa"/>
          </w:tcPr>
          <w:p w14:paraId="0EA47755" w14:textId="77777777" w:rsidR="00A97EB7" w:rsidRPr="00CD779A" w:rsidRDefault="00A97EB7" w:rsidP="00AE05F6">
            <w:pPr>
              <w:spacing w:line="360" w:lineRule="auto"/>
              <w:rPr>
                <w:rFonts w:ascii="Arial" w:hAnsi="Arial" w:cs="Arial"/>
                <w:shd w:val="clear" w:color="auto" w:fill="FFFFFF"/>
              </w:rPr>
            </w:pPr>
          </w:p>
        </w:tc>
      </w:tr>
    </w:tbl>
    <w:p w14:paraId="6F1CA668" w14:textId="77777777" w:rsidR="00A97EB7" w:rsidRPr="00CD779A" w:rsidRDefault="00A97EB7" w:rsidP="00A97EB7">
      <w:pPr>
        <w:spacing w:line="360" w:lineRule="auto"/>
        <w:jc w:val="center"/>
        <w:rPr>
          <w:rFonts w:ascii="Arial" w:hAnsi="Arial" w:cs="Arial"/>
          <w:shd w:val="clear" w:color="auto" w:fill="FFFFFF"/>
        </w:rPr>
      </w:pPr>
    </w:p>
    <w:p w14:paraId="3928E110" w14:textId="4668CCF7" w:rsidR="00A97EB7" w:rsidRPr="00CD779A" w:rsidRDefault="00A97EB7" w:rsidP="00A97EB7">
      <w:pPr>
        <w:spacing w:after="0" w:line="360" w:lineRule="auto"/>
        <w:jc w:val="center"/>
        <w:rPr>
          <w:rFonts w:ascii="Arial" w:hAnsi="Arial" w:cs="Arial"/>
          <w:sz w:val="28"/>
          <w:szCs w:val="28"/>
          <w:shd w:val="clear" w:color="auto" w:fill="FFFFFF"/>
        </w:rPr>
      </w:pPr>
      <w:r>
        <w:rPr>
          <w:rFonts w:ascii="Arial" w:hAnsi="Arial" w:cs="Arial"/>
          <w:sz w:val="28"/>
          <w:szCs w:val="28"/>
          <w:shd w:val="clear" w:color="auto" w:fill="FFFFFF"/>
        </w:rPr>
        <w:t xml:space="preserve">Programme of Study </w:t>
      </w:r>
      <w:r w:rsidR="00A50FBC">
        <w:rPr>
          <w:rFonts w:ascii="Arial" w:hAnsi="Arial" w:cs="Arial"/>
          <w:sz w:val="28"/>
          <w:szCs w:val="28"/>
          <w:shd w:val="clear" w:color="auto" w:fill="FFFFFF"/>
        </w:rPr>
        <w:t>–</w:t>
      </w:r>
      <w:r>
        <w:rPr>
          <w:rFonts w:ascii="Arial" w:hAnsi="Arial" w:cs="Arial"/>
          <w:sz w:val="28"/>
          <w:szCs w:val="28"/>
          <w:shd w:val="clear" w:color="auto" w:fill="FFFFFF"/>
        </w:rPr>
        <w:t xml:space="preserve"> D</w:t>
      </w:r>
      <w:r w:rsidR="00A50FBC">
        <w:rPr>
          <w:rFonts w:ascii="Arial" w:hAnsi="Arial" w:cs="Arial"/>
          <w:sz w:val="28"/>
          <w:szCs w:val="28"/>
          <w:shd w:val="clear" w:color="auto" w:fill="FFFFFF"/>
        </w:rPr>
        <w:t xml:space="preserve">octorate in </w:t>
      </w:r>
      <w:r>
        <w:rPr>
          <w:rFonts w:ascii="Arial" w:hAnsi="Arial" w:cs="Arial"/>
          <w:sz w:val="28"/>
          <w:szCs w:val="28"/>
          <w:shd w:val="clear" w:color="auto" w:fill="FFFFFF"/>
        </w:rPr>
        <w:t>Prof</w:t>
      </w:r>
      <w:r w:rsidR="00A50FBC">
        <w:rPr>
          <w:rFonts w:ascii="Arial" w:hAnsi="Arial" w:cs="Arial"/>
          <w:sz w:val="28"/>
          <w:szCs w:val="28"/>
          <w:shd w:val="clear" w:color="auto" w:fill="FFFFFF"/>
        </w:rPr>
        <w:t xml:space="preserve">essional Practice </w:t>
      </w:r>
    </w:p>
    <w:p w14:paraId="704EF143" w14:textId="77777777" w:rsidR="00A97EB7" w:rsidRPr="00CD779A" w:rsidRDefault="00A97EB7" w:rsidP="00A97EB7">
      <w:pPr>
        <w:spacing w:line="360" w:lineRule="auto"/>
        <w:jc w:val="center"/>
        <w:rPr>
          <w:rFonts w:ascii="Arial" w:hAnsi="Arial" w:cs="Arial"/>
          <w:sz w:val="28"/>
          <w:szCs w:val="28"/>
          <w:shd w:val="clear" w:color="auto" w:fill="FFFFFF"/>
        </w:rPr>
      </w:pPr>
    </w:p>
    <w:p w14:paraId="1E2A57C4" w14:textId="0284F611" w:rsidR="00A97EB7" w:rsidRDefault="00A62B97" w:rsidP="00A97EB7">
      <w:pPr>
        <w:spacing w:line="360" w:lineRule="auto"/>
        <w:jc w:val="center"/>
        <w:rPr>
          <w:rFonts w:ascii="Arial" w:hAnsi="Arial" w:cs="Arial"/>
          <w:b/>
          <w:color w:val="000000"/>
          <w:sz w:val="40"/>
          <w:szCs w:val="40"/>
        </w:rPr>
      </w:pPr>
      <w:r>
        <w:rPr>
          <w:rFonts w:ascii="Arial" w:hAnsi="Arial" w:cs="Arial"/>
          <w:b/>
          <w:color w:val="000000"/>
          <w:sz w:val="40"/>
          <w:szCs w:val="40"/>
        </w:rPr>
        <w:t>Review of Professional Learning</w:t>
      </w:r>
    </w:p>
    <w:p w14:paraId="6B129041" w14:textId="6A03E64E" w:rsidR="00A97EB7" w:rsidRPr="00A97EB7" w:rsidRDefault="00A97EB7" w:rsidP="00A97EB7">
      <w:pPr>
        <w:spacing w:line="360" w:lineRule="auto"/>
        <w:jc w:val="center"/>
        <w:rPr>
          <w:rFonts w:ascii="Arial" w:hAnsi="Arial" w:cs="Arial"/>
          <w:b/>
          <w:sz w:val="40"/>
          <w:szCs w:val="40"/>
          <w:shd w:val="clear" w:color="auto" w:fill="FFFFFF"/>
        </w:rPr>
      </w:pPr>
      <w:r>
        <w:rPr>
          <w:rFonts w:ascii="Arial" w:hAnsi="Arial" w:cs="Arial"/>
          <w:b/>
        </w:rPr>
        <w:t>BMPF71</w:t>
      </w:r>
      <w:r w:rsidR="00A62B97">
        <w:rPr>
          <w:rFonts w:ascii="Arial" w:hAnsi="Arial" w:cs="Arial"/>
          <w:b/>
        </w:rPr>
        <w:t>3</w:t>
      </w:r>
      <w:r>
        <w:rPr>
          <w:rFonts w:ascii="Arial" w:hAnsi="Arial" w:cs="Arial"/>
          <w:b/>
        </w:rPr>
        <w:t>0</w:t>
      </w:r>
    </w:p>
    <w:tbl>
      <w:tblPr>
        <w:tblStyle w:val="TableGrid"/>
        <w:tblpPr w:leftFromText="180" w:rightFromText="180" w:vertAnchor="text" w:horzAnchor="margin" w:tblpY="89"/>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12"/>
      </w:tblGrid>
      <w:tr w:rsidR="00A97EB7" w:rsidRPr="00CD779A" w14:paraId="15E4B7BC" w14:textId="77777777" w:rsidTr="0073615C">
        <w:trPr>
          <w:trHeight w:val="468"/>
        </w:trPr>
        <w:tc>
          <w:tcPr>
            <w:tcW w:w="9812" w:type="dxa"/>
          </w:tcPr>
          <w:p w14:paraId="5975C3C8" w14:textId="77777777" w:rsidR="00A97EB7" w:rsidRPr="00CD779A" w:rsidRDefault="00A97EB7" w:rsidP="00AE05F6">
            <w:pPr>
              <w:spacing w:line="360" w:lineRule="auto"/>
              <w:rPr>
                <w:rFonts w:ascii="Arial" w:hAnsi="Arial" w:cs="Arial"/>
                <w:shd w:val="clear" w:color="auto" w:fill="FFFFFF"/>
              </w:rPr>
            </w:pPr>
          </w:p>
        </w:tc>
      </w:tr>
    </w:tbl>
    <w:p w14:paraId="0269663E" w14:textId="77777777" w:rsidR="00A97EB7" w:rsidRPr="00CD779A" w:rsidRDefault="00A97EB7" w:rsidP="00A97EB7">
      <w:pPr>
        <w:spacing w:line="360" w:lineRule="auto"/>
        <w:rPr>
          <w:rFonts w:ascii="Arial" w:hAnsi="Arial" w:cs="Arial"/>
          <w:shd w:val="clear" w:color="auto" w:fill="FFFFFF"/>
        </w:rPr>
      </w:pPr>
    </w:p>
    <w:p w14:paraId="2083FBD1" w14:textId="77777777" w:rsidR="00A97EB7" w:rsidRPr="00CD779A" w:rsidRDefault="00A97EB7" w:rsidP="00A97EB7">
      <w:pPr>
        <w:spacing w:line="360" w:lineRule="auto"/>
        <w:rPr>
          <w:rFonts w:ascii="Arial" w:hAnsi="Arial" w:cs="Arial"/>
          <w:shd w:val="clear" w:color="auto" w:fill="FFFFFF"/>
        </w:rPr>
      </w:pPr>
    </w:p>
    <w:p w14:paraId="0260499D" w14:textId="77777777" w:rsidR="00A97EB7" w:rsidRPr="00CD779A" w:rsidRDefault="00A97EB7" w:rsidP="00A97EB7">
      <w:pPr>
        <w:spacing w:line="360" w:lineRule="auto"/>
        <w:rPr>
          <w:rFonts w:ascii="Arial" w:hAnsi="Arial" w:cs="Arial"/>
          <w:shd w:val="clear" w:color="auto" w:fill="FFFFFF"/>
        </w:rPr>
      </w:pPr>
    </w:p>
    <w:p w14:paraId="42F4B77E" w14:textId="69340829" w:rsidR="00A97EB7" w:rsidRDefault="00A97EB7" w:rsidP="00A97EB7">
      <w:pPr>
        <w:spacing w:line="360" w:lineRule="auto"/>
        <w:rPr>
          <w:rFonts w:ascii="Arial" w:hAnsi="Arial" w:cs="Arial"/>
          <w:shd w:val="clear" w:color="auto" w:fill="FFFFFF"/>
        </w:rPr>
      </w:pPr>
    </w:p>
    <w:p w14:paraId="0C2A0A67" w14:textId="43DDCE69" w:rsidR="00A97EB7" w:rsidRDefault="00A97EB7" w:rsidP="00A97EB7">
      <w:pPr>
        <w:spacing w:line="360" w:lineRule="auto"/>
        <w:rPr>
          <w:rFonts w:ascii="Arial" w:hAnsi="Arial" w:cs="Arial"/>
          <w:shd w:val="clear" w:color="auto" w:fill="FFFFFF"/>
        </w:rPr>
      </w:pPr>
    </w:p>
    <w:p w14:paraId="2F446671" w14:textId="6E1ABDC9" w:rsidR="00A97EB7" w:rsidRDefault="00A97EB7" w:rsidP="00A97EB7">
      <w:pPr>
        <w:spacing w:line="360" w:lineRule="auto"/>
        <w:rPr>
          <w:rFonts w:ascii="Arial" w:hAnsi="Arial" w:cs="Arial"/>
          <w:shd w:val="clear" w:color="auto" w:fill="FFFFFF"/>
        </w:rPr>
      </w:pPr>
    </w:p>
    <w:p w14:paraId="12EFC5D4" w14:textId="13850898" w:rsidR="00A97EB7" w:rsidRDefault="00A97EB7" w:rsidP="00A97EB7">
      <w:pPr>
        <w:spacing w:line="360" w:lineRule="auto"/>
        <w:rPr>
          <w:rFonts w:ascii="Arial" w:hAnsi="Arial" w:cs="Arial"/>
          <w:shd w:val="clear" w:color="auto" w:fill="FFFFFF"/>
        </w:rPr>
      </w:pPr>
    </w:p>
    <w:p w14:paraId="71A779FF" w14:textId="4100101E" w:rsidR="00A97EB7" w:rsidRDefault="00A97EB7" w:rsidP="00A97EB7">
      <w:pPr>
        <w:spacing w:line="360" w:lineRule="auto"/>
        <w:rPr>
          <w:rFonts w:ascii="Arial" w:hAnsi="Arial" w:cs="Arial"/>
          <w:shd w:val="clear" w:color="auto" w:fill="FFFFFF"/>
        </w:rPr>
      </w:pPr>
    </w:p>
    <w:p w14:paraId="3A7718B4" w14:textId="77777777" w:rsidR="00A97EB7" w:rsidRPr="00CD779A" w:rsidRDefault="00A97EB7" w:rsidP="00A97EB7">
      <w:pPr>
        <w:spacing w:line="360" w:lineRule="auto"/>
        <w:rPr>
          <w:rFonts w:ascii="Arial" w:hAnsi="Arial" w:cs="Arial"/>
          <w:shd w:val="clear" w:color="auto" w:fill="FFFFFF"/>
        </w:rPr>
      </w:pPr>
    </w:p>
    <w:p w14:paraId="4130441A" w14:textId="77777777" w:rsidR="00A97EB7" w:rsidRPr="00CD779A" w:rsidRDefault="00A97EB7" w:rsidP="00A97EB7">
      <w:pPr>
        <w:spacing w:line="360" w:lineRule="auto"/>
        <w:jc w:val="right"/>
        <w:rPr>
          <w:rFonts w:ascii="Arial" w:hAnsi="Arial" w:cs="Arial"/>
          <w:shd w:val="clear" w:color="auto" w:fill="FFFFFF"/>
        </w:rPr>
      </w:pPr>
    </w:p>
    <w:tbl>
      <w:tblPr>
        <w:tblStyle w:val="TableGrid"/>
        <w:tblpPr w:leftFromText="180" w:rightFromText="180" w:vertAnchor="text" w:horzAnchor="margin" w:tblpY="176"/>
        <w:tblW w:w="0" w:type="auto"/>
        <w:tblBorders>
          <w:top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25"/>
      </w:tblGrid>
      <w:tr w:rsidR="00A97EB7" w:rsidRPr="00CD779A" w14:paraId="06B19DE9" w14:textId="77777777" w:rsidTr="00A97EB7">
        <w:trPr>
          <w:trHeight w:val="336"/>
        </w:trPr>
        <w:tc>
          <w:tcPr>
            <w:tcW w:w="7025" w:type="dxa"/>
            <w:tcBorders>
              <w:left w:val="thinThickThinSmallGap" w:sz="24" w:space="0" w:color="0070C0"/>
            </w:tcBorders>
          </w:tcPr>
          <w:p w14:paraId="35CD7505" w14:textId="77777777" w:rsidR="00A97EB7" w:rsidRDefault="00A97EB7" w:rsidP="00A97EB7">
            <w:pPr>
              <w:spacing w:line="360" w:lineRule="auto"/>
              <w:rPr>
                <w:rFonts w:ascii="Arial" w:hAnsi="Arial" w:cs="Arial"/>
                <w:b/>
                <w:sz w:val="28"/>
                <w:szCs w:val="28"/>
                <w:shd w:val="clear" w:color="auto" w:fill="FFFFFF"/>
              </w:rPr>
            </w:pPr>
          </w:p>
          <w:p w14:paraId="5047C54B" w14:textId="1B76C0C1" w:rsidR="00A97EB7" w:rsidRPr="00CD779A" w:rsidRDefault="00A97EB7" w:rsidP="00A97EB7">
            <w:pPr>
              <w:spacing w:line="360" w:lineRule="auto"/>
              <w:rPr>
                <w:rFonts w:ascii="Arial" w:hAnsi="Arial" w:cs="Arial"/>
                <w:b/>
                <w:sz w:val="28"/>
                <w:szCs w:val="28"/>
                <w:shd w:val="clear" w:color="auto" w:fill="FFFFFF"/>
              </w:rPr>
            </w:pPr>
            <w:r>
              <w:rPr>
                <w:rFonts w:ascii="Arial" w:hAnsi="Arial" w:cs="Arial"/>
                <w:b/>
                <w:sz w:val="28"/>
                <w:szCs w:val="28"/>
                <w:shd w:val="clear" w:color="auto" w:fill="FFFFFF"/>
              </w:rPr>
              <w:t>Student – Michaela Schriek                          2212288</w:t>
            </w:r>
          </w:p>
          <w:p w14:paraId="6C68AC94" w14:textId="77777777" w:rsidR="00A97EB7" w:rsidRPr="00CD779A" w:rsidRDefault="00A97EB7" w:rsidP="00A97EB7">
            <w:pPr>
              <w:spacing w:line="360" w:lineRule="auto"/>
              <w:rPr>
                <w:rFonts w:ascii="Arial" w:hAnsi="Arial" w:cs="Arial"/>
                <w:b/>
                <w:sz w:val="28"/>
                <w:szCs w:val="28"/>
                <w:shd w:val="clear" w:color="auto" w:fill="FFFFFF"/>
              </w:rPr>
            </w:pPr>
          </w:p>
        </w:tc>
      </w:tr>
      <w:tr w:rsidR="00A97EB7" w:rsidRPr="00CD779A" w14:paraId="4565B094" w14:textId="77777777" w:rsidTr="00A97EB7">
        <w:trPr>
          <w:trHeight w:val="336"/>
        </w:trPr>
        <w:tc>
          <w:tcPr>
            <w:tcW w:w="7025" w:type="dxa"/>
            <w:tcBorders>
              <w:left w:val="thinThickThinSmallGap" w:sz="24" w:space="0" w:color="0070C0"/>
            </w:tcBorders>
          </w:tcPr>
          <w:p w14:paraId="670395BC" w14:textId="1CD12AEE" w:rsidR="00A97EB7" w:rsidRPr="00CD779A" w:rsidRDefault="00A97EB7" w:rsidP="00A97EB7">
            <w:pPr>
              <w:spacing w:line="360" w:lineRule="auto"/>
              <w:rPr>
                <w:rFonts w:ascii="Arial" w:hAnsi="Arial" w:cs="Arial"/>
                <w:b/>
                <w:sz w:val="28"/>
                <w:szCs w:val="28"/>
                <w:shd w:val="clear" w:color="auto" w:fill="FFFFFF"/>
              </w:rPr>
            </w:pPr>
            <w:r w:rsidRPr="00CD779A">
              <w:rPr>
                <w:rFonts w:ascii="Arial" w:hAnsi="Arial" w:cs="Arial"/>
                <w:b/>
                <w:sz w:val="28"/>
                <w:szCs w:val="28"/>
                <w:shd w:val="clear" w:color="auto" w:fill="FFFFFF"/>
              </w:rPr>
              <w:t xml:space="preserve">Lecturer – </w:t>
            </w:r>
            <w:r w:rsidRPr="00A97EB7">
              <w:rPr>
                <w:rFonts w:ascii="Arial" w:hAnsi="Arial" w:cs="Arial"/>
                <w:b/>
                <w:sz w:val="28"/>
                <w:szCs w:val="28"/>
              </w:rPr>
              <w:t xml:space="preserve">Dr </w:t>
            </w:r>
            <w:proofErr w:type="spellStart"/>
            <w:r w:rsidR="00A62B97">
              <w:rPr>
                <w:rFonts w:ascii="Arial" w:hAnsi="Arial" w:cs="Arial"/>
                <w:b/>
                <w:sz w:val="28"/>
                <w:szCs w:val="28"/>
              </w:rPr>
              <w:t>Adila</w:t>
            </w:r>
            <w:proofErr w:type="spellEnd"/>
            <w:r w:rsidR="00A62B97">
              <w:rPr>
                <w:rFonts w:ascii="Arial" w:hAnsi="Arial" w:cs="Arial"/>
                <w:b/>
                <w:sz w:val="28"/>
                <w:szCs w:val="28"/>
              </w:rPr>
              <w:t xml:space="preserve"> Khan</w:t>
            </w:r>
          </w:p>
          <w:p w14:paraId="6334C882" w14:textId="77777777" w:rsidR="00A97EB7" w:rsidRDefault="00A97EB7" w:rsidP="00A97EB7">
            <w:pPr>
              <w:spacing w:line="360" w:lineRule="auto"/>
              <w:rPr>
                <w:rFonts w:ascii="Arial" w:hAnsi="Arial" w:cs="Arial"/>
                <w:b/>
                <w:sz w:val="28"/>
                <w:szCs w:val="28"/>
                <w:shd w:val="clear" w:color="auto" w:fill="FFFFFF"/>
              </w:rPr>
            </w:pPr>
          </w:p>
          <w:p w14:paraId="0F943FF1" w14:textId="7AFD2201" w:rsidR="00A62B97" w:rsidRPr="00CD779A" w:rsidRDefault="00A62B97" w:rsidP="00A97EB7">
            <w:pPr>
              <w:spacing w:line="360" w:lineRule="auto"/>
              <w:rPr>
                <w:rFonts w:ascii="Arial" w:hAnsi="Arial" w:cs="Arial"/>
                <w:b/>
                <w:sz w:val="28"/>
                <w:szCs w:val="28"/>
                <w:shd w:val="clear" w:color="auto" w:fill="FFFFFF"/>
              </w:rPr>
            </w:pPr>
          </w:p>
        </w:tc>
      </w:tr>
    </w:tbl>
    <w:p w14:paraId="08551109" w14:textId="427B2EBB" w:rsidR="00A97EB7" w:rsidRDefault="00A97EB7">
      <w:pPr>
        <w:rPr>
          <w:rFonts w:ascii="Arial" w:hAnsi="Arial" w:cs="Arial"/>
        </w:rPr>
      </w:pPr>
    </w:p>
    <w:p w14:paraId="0ABC9913" w14:textId="004918EA" w:rsidR="00A97EB7" w:rsidRDefault="00A97EB7">
      <w:pPr>
        <w:rPr>
          <w:rFonts w:ascii="Arial" w:hAnsi="Arial" w:cs="Arial"/>
        </w:rPr>
      </w:pPr>
    </w:p>
    <w:p w14:paraId="0F4D8687" w14:textId="2C2EA164" w:rsidR="00A97EB7" w:rsidRDefault="00A97EB7">
      <w:pPr>
        <w:rPr>
          <w:rFonts w:ascii="Arial" w:hAnsi="Arial" w:cs="Arial"/>
        </w:rPr>
      </w:pPr>
    </w:p>
    <w:p w14:paraId="13F251F4" w14:textId="2F95B865" w:rsidR="00A97EB7" w:rsidRDefault="00A97EB7">
      <w:pPr>
        <w:rPr>
          <w:rFonts w:ascii="Arial" w:hAnsi="Arial" w:cs="Arial"/>
        </w:rPr>
      </w:pPr>
    </w:p>
    <w:p w14:paraId="1DCFC8C5" w14:textId="4755EB62" w:rsidR="00A62B97" w:rsidRDefault="00A62B97">
      <w:pPr>
        <w:rPr>
          <w:rFonts w:ascii="Arial" w:hAnsi="Arial" w:cs="Arial"/>
        </w:rPr>
      </w:pPr>
    </w:p>
    <w:p w14:paraId="4633E2D2" w14:textId="11FD7B6E" w:rsidR="00A62B97" w:rsidRDefault="00A62B97">
      <w:pPr>
        <w:rPr>
          <w:rFonts w:ascii="Arial" w:hAnsi="Arial" w:cs="Arial"/>
        </w:rPr>
      </w:pPr>
    </w:p>
    <w:p w14:paraId="4474EC99" w14:textId="7FE44A1B" w:rsidR="005A2571" w:rsidRDefault="005A2571">
      <w:pPr>
        <w:rPr>
          <w:rFonts w:ascii="Arial" w:hAnsi="Arial" w:cs="Arial"/>
        </w:rPr>
      </w:pPr>
    </w:p>
    <w:p w14:paraId="73FBF8F3" w14:textId="248A67F5" w:rsidR="005A2571" w:rsidRDefault="005A2571">
      <w:pPr>
        <w:rPr>
          <w:rFonts w:ascii="Arial" w:hAnsi="Arial" w:cs="Arial"/>
        </w:rPr>
      </w:pPr>
    </w:p>
    <w:p w14:paraId="6CC2E836" w14:textId="0C534107" w:rsidR="005A2571" w:rsidRDefault="005A2571">
      <w:pPr>
        <w:rPr>
          <w:rFonts w:ascii="Arial" w:hAnsi="Arial" w:cs="Arial"/>
        </w:rPr>
      </w:pPr>
    </w:p>
    <w:p w14:paraId="70F2621C" w14:textId="1DAAD1B2" w:rsidR="005A2571" w:rsidRDefault="005A2571">
      <w:pPr>
        <w:rPr>
          <w:rFonts w:ascii="Arial" w:hAnsi="Arial" w:cs="Arial"/>
        </w:rPr>
      </w:pPr>
    </w:p>
    <w:p w14:paraId="3D3B6784" w14:textId="77777777" w:rsidR="005A2571" w:rsidRDefault="005A2571">
      <w:pPr>
        <w:rPr>
          <w:rFonts w:ascii="Arial" w:hAnsi="Arial" w:cs="Arial"/>
        </w:rPr>
      </w:pPr>
    </w:p>
    <w:sdt>
      <w:sdtPr>
        <w:rPr>
          <w:rFonts w:asciiTheme="minorHAnsi" w:eastAsiaTheme="minorEastAsia" w:hAnsiTheme="minorHAnsi" w:cstheme="minorBidi"/>
          <w:color w:val="auto"/>
          <w:sz w:val="22"/>
          <w:szCs w:val="22"/>
          <w:lang w:val="en-GB" w:eastAsia="zh-CN"/>
        </w:rPr>
        <w:id w:val="-816024365"/>
        <w:docPartObj>
          <w:docPartGallery w:val="Table of Contents"/>
          <w:docPartUnique/>
        </w:docPartObj>
      </w:sdtPr>
      <w:sdtEndPr>
        <w:rPr>
          <w:b/>
          <w:bCs/>
          <w:noProof/>
        </w:rPr>
      </w:sdtEndPr>
      <w:sdtContent>
        <w:p w14:paraId="280ADE02" w14:textId="77777777" w:rsidR="00111239" w:rsidRDefault="00111239">
          <w:pPr>
            <w:pStyle w:val="TOCHeading"/>
            <w:rPr>
              <w:rFonts w:asciiTheme="minorHAnsi" w:eastAsiaTheme="minorEastAsia" w:hAnsiTheme="minorHAnsi" w:cstheme="minorBidi"/>
              <w:color w:val="auto"/>
              <w:sz w:val="22"/>
              <w:szCs w:val="22"/>
              <w:lang w:val="en-GB" w:eastAsia="zh-CN"/>
            </w:rPr>
          </w:pPr>
        </w:p>
        <w:p w14:paraId="3849910F" w14:textId="45B752C2" w:rsidR="001623F7" w:rsidRPr="00A14D6A" w:rsidRDefault="001623F7">
          <w:pPr>
            <w:pStyle w:val="TOCHeading"/>
            <w:rPr>
              <w:b/>
              <w:bCs/>
              <w:color w:val="auto"/>
            </w:rPr>
          </w:pPr>
          <w:r w:rsidRPr="00A14D6A">
            <w:rPr>
              <w:b/>
              <w:bCs/>
              <w:color w:val="auto"/>
            </w:rPr>
            <w:t>Table of Contents</w:t>
          </w:r>
        </w:p>
        <w:p w14:paraId="24EEB39F" w14:textId="77777777" w:rsidR="00A14D6A" w:rsidRPr="00A14D6A" w:rsidRDefault="00A14D6A" w:rsidP="00A14D6A">
          <w:pPr>
            <w:rPr>
              <w:lang w:val="en-US" w:eastAsia="en-US"/>
            </w:rPr>
          </w:pPr>
        </w:p>
        <w:p w14:paraId="1AED6ED3" w14:textId="5E27F354" w:rsidR="00921431" w:rsidRDefault="001623F7">
          <w:pPr>
            <w:pStyle w:val="TOC1"/>
            <w:tabs>
              <w:tab w:val="right" w:leader="dot" w:pos="10350"/>
            </w:tabs>
            <w:rPr>
              <w:noProof/>
              <w:kern w:val="2"/>
              <w:lang w:eastAsia="en-GB"/>
              <w14:ligatures w14:val="standardContextual"/>
            </w:rPr>
          </w:pPr>
          <w:r>
            <w:fldChar w:fldCharType="begin"/>
          </w:r>
          <w:r>
            <w:instrText xml:space="preserve"> TOC \o "1-3" \h \z \u </w:instrText>
          </w:r>
          <w:r>
            <w:fldChar w:fldCharType="separate"/>
          </w:r>
          <w:hyperlink w:anchor="_Toc135406937" w:history="1">
            <w:r w:rsidR="00921431" w:rsidRPr="001D247B">
              <w:rPr>
                <w:rStyle w:val="Hyperlink"/>
                <w:rFonts w:ascii="Arial" w:hAnsi="Arial" w:cs="Arial"/>
                <w:b/>
                <w:bCs/>
                <w:noProof/>
              </w:rPr>
              <w:t>Review of Learning</w:t>
            </w:r>
            <w:r w:rsidR="00921431">
              <w:rPr>
                <w:noProof/>
                <w:webHidden/>
              </w:rPr>
              <w:tab/>
            </w:r>
            <w:r w:rsidR="00921431">
              <w:rPr>
                <w:noProof/>
                <w:webHidden/>
              </w:rPr>
              <w:fldChar w:fldCharType="begin"/>
            </w:r>
            <w:r w:rsidR="00921431">
              <w:rPr>
                <w:noProof/>
                <w:webHidden/>
              </w:rPr>
              <w:instrText xml:space="preserve"> PAGEREF _Toc135406937 \h </w:instrText>
            </w:r>
            <w:r w:rsidR="00921431">
              <w:rPr>
                <w:noProof/>
                <w:webHidden/>
              </w:rPr>
            </w:r>
            <w:r w:rsidR="00921431">
              <w:rPr>
                <w:noProof/>
                <w:webHidden/>
              </w:rPr>
              <w:fldChar w:fldCharType="separate"/>
            </w:r>
            <w:r w:rsidR="00921431">
              <w:rPr>
                <w:noProof/>
                <w:webHidden/>
              </w:rPr>
              <w:t>3</w:t>
            </w:r>
            <w:r w:rsidR="00921431">
              <w:rPr>
                <w:noProof/>
                <w:webHidden/>
              </w:rPr>
              <w:fldChar w:fldCharType="end"/>
            </w:r>
          </w:hyperlink>
        </w:p>
        <w:p w14:paraId="21C15B89" w14:textId="0C5958B8" w:rsidR="00921431" w:rsidRDefault="00921431">
          <w:pPr>
            <w:pStyle w:val="TOC2"/>
            <w:tabs>
              <w:tab w:val="right" w:leader="dot" w:pos="10350"/>
            </w:tabs>
            <w:rPr>
              <w:noProof/>
              <w:kern w:val="2"/>
              <w:lang w:eastAsia="en-GB"/>
              <w14:ligatures w14:val="standardContextual"/>
            </w:rPr>
          </w:pPr>
          <w:hyperlink w:anchor="_Toc135406938" w:history="1">
            <w:r w:rsidRPr="001D247B">
              <w:rPr>
                <w:rStyle w:val="Hyperlink"/>
                <w:rFonts w:ascii="Arial" w:hAnsi="Arial" w:cs="Arial"/>
                <w:b/>
                <w:bCs/>
                <w:noProof/>
              </w:rPr>
              <w:t>Formative years</w:t>
            </w:r>
            <w:r>
              <w:rPr>
                <w:noProof/>
                <w:webHidden/>
              </w:rPr>
              <w:tab/>
            </w:r>
            <w:r>
              <w:rPr>
                <w:noProof/>
                <w:webHidden/>
              </w:rPr>
              <w:fldChar w:fldCharType="begin"/>
            </w:r>
            <w:r>
              <w:rPr>
                <w:noProof/>
                <w:webHidden/>
              </w:rPr>
              <w:instrText xml:space="preserve"> PAGEREF _Toc135406938 \h </w:instrText>
            </w:r>
            <w:r>
              <w:rPr>
                <w:noProof/>
                <w:webHidden/>
              </w:rPr>
            </w:r>
            <w:r>
              <w:rPr>
                <w:noProof/>
                <w:webHidden/>
              </w:rPr>
              <w:fldChar w:fldCharType="separate"/>
            </w:r>
            <w:r>
              <w:rPr>
                <w:noProof/>
                <w:webHidden/>
              </w:rPr>
              <w:t>3</w:t>
            </w:r>
            <w:r>
              <w:rPr>
                <w:noProof/>
                <w:webHidden/>
              </w:rPr>
              <w:fldChar w:fldCharType="end"/>
            </w:r>
          </w:hyperlink>
        </w:p>
        <w:p w14:paraId="11E16A2B" w14:textId="3357FBF2" w:rsidR="00921431" w:rsidRDefault="00921431">
          <w:pPr>
            <w:pStyle w:val="TOC2"/>
            <w:tabs>
              <w:tab w:val="right" w:leader="dot" w:pos="10350"/>
            </w:tabs>
            <w:rPr>
              <w:noProof/>
              <w:kern w:val="2"/>
              <w:lang w:eastAsia="en-GB"/>
              <w14:ligatures w14:val="standardContextual"/>
            </w:rPr>
          </w:pPr>
          <w:hyperlink w:anchor="_Toc135406939" w:history="1">
            <w:r w:rsidRPr="001D247B">
              <w:rPr>
                <w:rStyle w:val="Hyperlink"/>
                <w:rFonts w:ascii="Arial" w:hAnsi="Arial" w:cs="Arial"/>
                <w:b/>
                <w:bCs/>
                <w:noProof/>
              </w:rPr>
              <w:t>Professional Past</w:t>
            </w:r>
            <w:r>
              <w:rPr>
                <w:noProof/>
                <w:webHidden/>
              </w:rPr>
              <w:tab/>
            </w:r>
            <w:r>
              <w:rPr>
                <w:noProof/>
                <w:webHidden/>
              </w:rPr>
              <w:fldChar w:fldCharType="begin"/>
            </w:r>
            <w:r>
              <w:rPr>
                <w:noProof/>
                <w:webHidden/>
              </w:rPr>
              <w:instrText xml:space="preserve"> PAGEREF _Toc135406939 \h </w:instrText>
            </w:r>
            <w:r>
              <w:rPr>
                <w:noProof/>
                <w:webHidden/>
              </w:rPr>
            </w:r>
            <w:r>
              <w:rPr>
                <w:noProof/>
                <w:webHidden/>
              </w:rPr>
              <w:fldChar w:fldCharType="separate"/>
            </w:r>
            <w:r>
              <w:rPr>
                <w:noProof/>
                <w:webHidden/>
              </w:rPr>
              <w:t>4</w:t>
            </w:r>
            <w:r>
              <w:rPr>
                <w:noProof/>
                <w:webHidden/>
              </w:rPr>
              <w:fldChar w:fldCharType="end"/>
            </w:r>
          </w:hyperlink>
        </w:p>
        <w:p w14:paraId="0FB2AD78" w14:textId="1C0A01CC" w:rsidR="00921431" w:rsidRDefault="00921431">
          <w:pPr>
            <w:pStyle w:val="TOC2"/>
            <w:tabs>
              <w:tab w:val="right" w:leader="dot" w:pos="10350"/>
            </w:tabs>
            <w:rPr>
              <w:noProof/>
              <w:kern w:val="2"/>
              <w:lang w:eastAsia="en-GB"/>
              <w14:ligatures w14:val="standardContextual"/>
            </w:rPr>
          </w:pPr>
          <w:hyperlink w:anchor="_Toc135406940" w:history="1">
            <w:r w:rsidRPr="001D247B">
              <w:rPr>
                <w:rStyle w:val="Hyperlink"/>
                <w:rFonts w:ascii="Arial" w:hAnsi="Arial" w:cs="Arial"/>
                <w:b/>
                <w:bCs/>
                <w:noProof/>
              </w:rPr>
              <w:t>Professional Present</w:t>
            </w:r>
            <w:r>
              <w:rPr>
                <w:noProof/>
                <w:webHidden/>
              </w:rPr>
              <w:tab/>
            </w:r>
            <w:r>
              <w:rPr>
                <w:noProof/>
                <w:webHidden/>
              </w:rPr>
              <w:fldChar w:fldCharType="begin"/>
            </w:r>
            <w:r>
              <w:rPr>
                <w:noProof/>
                <w:webHidden/>
              </w:rPr>
              <w:instrText xml:space="preserve"> PAGEREF _Toc135406940 \h </w:instrText>
            </w:r>
            <w:r>
              <w:rPr>
                <w:noProof/>
                <w:webHidden/>
              </w:rPr>
            </w:r>
            <w:r>
              <w:rPr>
                <w:noProof/>
                <w:webHidden/>
              </w:rPr>
              <w:fldChar w:fldCharType="separate"/>
            </w:r>
            <w:r>
              <w:rPr>
                <w:noProof/>
                <w:webHidden/>
              </w:rPr>
              <w:t>7</w:t>
            </w:r>
            <w:r>
              <w:rPr>
                <w:noProof/>
                <w:webHidden/>
              </w:rPr>
              <w:fldChar w:fldCharType="end"/>
            </w:r>
          </w:hyperlink>
        </w:p>
        <w:p w14:paraId="54B590C3" w14:textId="5E70EB91" w:rsidR="00921431" w:rsidRDefault="00921431">
          <w:pPr>
            <w:pStyle w:val="TOC2"/>
            <w:tabs>
              <w:tab w:val="right" w:leader="dot" w:pos="10350"/>
            </w:tabs>
            <w:rPr>
              <w:noProof/>
              <w:kern w:val="2"/>
              <w:lang w:eastAsia="en-GB"/>
              <w14:ligatures w14:val="standardContextual"/>
            </w:rPr>
          </w:pPr>
          <w:hyperlink w:anchor="_Toc135406941" w:history="1">
            <w:r w:rsidRPr="001D247B">
              <w:rPr>
                <w:rStyle w:val="Hyperlink"/>
                <w:rFonts w:ascii="Arial" w:hAnsi="Arial" w:cs="Arial"/>
                <w:b/>
                <w:bCs/>
                <w:noProof/>
              </w:rPr>
              <w:t>Professional Future</w:t>
            </w:r>
            <w:r>
              <w:rPr>
                <w:noProof/>
                <w:webHidden/>
              </w:rPr>
              <w:tab/>
            </w:r>
            <w:r>
              <w:rPr>
                <w:noProof/>
                <w:webHidden/>
              </w:rPr>
              <w:fldChar w:fldCharType="begin"/>
            </w:r>
            <w:r>
              <w:rPr>
                <w:noProof/>
                <w:webHidden/>
              </w:rPr>
              <w:instrText xml:space="preserve"> PAGEREF _Toc135406941 \h </w:instrText>
            </w:r>
            <w:r>
              <w:rPr>
                <w:noProof/>
                <w:webHidden/>
              </w:rPr>
            </w:r>
            <w:r>
              <w:rPr>
                <w:noProof/>
                <w:webHidden/>
              </w:rPr>
              <w:fldChar w:fldCharType="separate"/>
            </w:r>
            <w:r>
              <w:rPr>
                <w:noProof/>
                <w:webHidden/>
              </w:rPr>
              <w:t>9</w:t>
            </w:r>
            <w:r>
              <w:rPr>
                <w:noProof/>
                <w:webHidden/>
              </w:rPr>
              <w:fldChar w:fldCharType="end"/>
            </w:r>
          </w:hyperlink>
        </w:p>
        <w:p w14:paraId="547F5D35" w14:textId="7DA69B02" w:rsidR="00921431" w:rsidRDefault="00921431">
          <w:pPr>
            <w:pStyle w:val="TOC1"/>
            <w:tabs>
              <w:tab w:val="right" w:leader="dot" w:pos="10350"/>
            </w:tabs>
            <w:rPr>
              <w:noProof/>
              <w:kern w:val="2"/>
              <w:lang w:eastAsia="en-GB"/>
              <w14:ligatures w14:val="standardContextual"/>
            </w:rPr>
          </w:pPr>
          <w:hyperlink w:anchor="_Toc135406942" w:history="1">
            <w:r w:rsidRPr="001D247B">
              <w:rPr>
                <w:rStyle w:val="Hyperlink"/>
                <w:rFonts w:ascii="Arial" w:eastAsiaTheme="majorEastAsia" w:hAnsi="Arial" w:cs="Arial"/>
                <w:b/>
                <w:bCs/>
                <w:noProof/>
              </w:rPr>
              <w:t>References</w:t>
            </w:r>
            <w:r>
              <w:rPr>
                <w:noProof/>
                <w:webHidden/>
              </w:rPr>
              <w:tab/>
            </w:r>
            <w:r>
              <w:rPr>
                <w:noProof/>
                <w:webHidden/>
              </w:rPr>
              <w:fldChar w:fldCharType="begin"/>
            </w:r>
            <w:r>
              <w:rPr>
                <w:noProof/>
                <w:webHidden/>
              </w:rPr>
              <w:instrText xml:space="preserve"> PAGEREF _Toc135406942 \h </w:instrText>
            </w:r>
            <w:r>
              <w:rPr>
                <w:noProof/>
                <w:webHidden/>
              </w:rPr>
            </w:r>
            <w:r>
              <w:rPr>
                <w:noProof/>
                <w:webHidden/>
              </w:rPr>
              <w:fldChar w:fldCharType="separate"/>
            </w:r>
            <w:r>
              <w:rPr>
                <w:noProof/>
                <w:webHidden/>
              </w:rPr>
              <w:t>18</w:t>
            </w:r>
            <w:r>
              <w:rPr>
                <w:noProof/>
                <w:webHidden/>
              </w:rPr>
              <w:fldChar w:fldCharType="end"/>
            </w:r>
          </w:hyperlink>
        </w:p>
        <w:p w14:paraId="3527A853" w14:textId="4D95210D" w:rsidR="00921431" w:rsidRDefault="00921431">
          <w:pPr>
            <w:pStyle w:val="TOC1"/>
            <w:tabs>
              <w:tab w:val="right" w:leader="dot" w:pos="10350"/>
            </w:tabs>
            <w:rPr>
              <w:noProof/>
              <w:kern w:val="2"/>
              <w:lang w:eastAsia="en-GB"/>
              <w14:ligatures w14:val="standardContextual"/>
            </w:rPr>
          </w:pPr>
          <w:hyperlink w:anchor="_Toc135406943" w:history="1">
            <w:r w:rsidRPr="001D247B">
              <w:rPr>
                <w:rStyle w:val="Hyperlink"/>
                <w:rFonts w:ascii="Arial" w:eastAsiaTheme="majorEastAsia" w:hAnsi="Arial" w:cs="Arial"/>
                <w:b/>
                <w:bCs/>
                <w:noProof/>
              </w:rPr>
              <w:t xml:space="preserve">Appendix 1 – Curriculum Vitae </w:t>
            </w:r>
            <w:r w:rsidRPr="001D247B">
              <w:rPr>
                <w:rStyle w:val="Hyperlink"/>
                <w:rFonts w:ascii="Arial" w:eastAsiaTheme="majorEastAsia" w:hAnsi="Arial" w:cs="Arial"/>
                <w:i/>
                <w:iCs/>
                <w:noProof/>
              </w:rPr>
              <w:t>Annotated in red font.</w:t>
            </w:r>
            <w:r>
              <w:rPr>
                <w:noProof/>
                <w:webHidden/>
              </w:rPr>
              <w:tab/>
            </w:r>
            <w:r>
              <w:rPr>
                <w:noProof/>
                <w:webHidden/>
              </w:rPr>
              <w:fldChar w:fldCharType="begin"/>
            </w:r>
            <w:r>
              <w:rPr>
                <w:noProof/>
                <w:webHidden/>
              </w:rPr>
              <w:instrText xml:space="preserve"> PAGEREF _Toc135406943 \h </w:instrText>
            </w:r>
            <w:r>
              <w:rPr>
                <w:noProof/>
                <w:webHidden/>
              </w:rPr>
            </w:r>
            <w:r>
              <w:rPr>
                <w:noProof/>
                <w:webHidden/>
              </w:rPr>
              <w:fldChar w:fldCharType="separate"/>
            </w:r>
            <w:r>
              <w:rPr>
                <w:noProof/>
                <w:webHidden/>
              </w:rPr>
              <w:t>19</w:t>
            </w:r>
            <w:r>
              <w:rPr>
                <w:noProof/>
                <w:webHidden/>
              </w:rPr>
              <w:fldChar w:fldCharType="end"/>
            </w:r>
          </w:hyperlink>
        </w:p>
        <w:p w14:paraId="4D714B79" w14:textId="62D3E3AE" w:rsidR="00921431" w:rsidRDefault="00921431">
          <w:pPr>
            <w:pStyle w:val="TOC1"/>
            <w:tabs>
              <w:tab w:val="right" w:leader="dot" w:pos="10350"/>
            </w:tabs>
            <w:rPr>
              <w:noProof/>
              <w:kern w:val="2"/>
              <w:lang w:eastAsia="en-GB"/>
              <w14:ligatures w14:val="standardContextual"/>
            </w:rPr>
          </w:pPr>
          <w:hyperlink w:anchor="_Toc135406944" w:history="1">
            <w:r w:rsidRPr="001D247B">
              <w:rPr>
                <w:rStyle w:val="Hyperlink"/>
                <w:rFonts w:ascii="Arial" w:hAnsi="Arial" w:cs="Arial"/>
                <w:b/>
                <w:bCs/>
                <w:noProof/>
              </w:rPr>
              <w:t>Appendix 2 - Job Description and Role Descriptions</w:t>
            </w:r>
            <w:r>
              <w:rPr>
                <w:noProof/>
                <w:webHidden/>
              </w:rPr>
              <w:tab/>
            </w:r>
            <w:r>
              <w:rPr>
                <w:noProof/>
                <w:webHidden/>
              </w:rPr>
              <w:fldChar w:fldCharType="begin"/>
            </w:r>
            <w:r>
              <w:rPr>
                <w:noProof/>
                <w:webHidden/>
              </w:rPr>
              <w:instrText xml:space="preserve"> PAGEREF _Toc135406944 \h </w:instrText>
            </w:r>
            <w:r>
              <w:rPr>
                <w:noProof/>
                <w:webHidden/>
              </w:rPr>
            </w:r>
            <w:r>
              <w:rPr>
                <w:noProof/>
                <w:webHidden/>
              </w:rPr>
              <w:fldChar w:fldCharType="separate"/>
            </w:r>
            <w:r>
              <w:rPr>
                <w:noProof/>
                <w:webHidden/>
              </w:rPr>
              <w:t>21</w:t>
            </w:r>
            <w:r>
              <w:rPr>
                <w:noProof/>
                <w:webHidden/>
              </w:rPr>
              <w:fldChar w:fldCharType="end"/>
            </w:r>
          </w:hyperlink>
        </w:p>
        <w:p w14:paraId="794EAF22" w14:textId="0E693A33" w:rsidR="001623F7" w:rsidRDefault="001623F7">
          <w:r>
            <w:rPr>
              <w:b/>
              <w:bCs/>
              <w:noProof/>
            </w:rPr>
            <w:fldChar w:fldCharType="end"/>
          </w:r>
        </w:p>
      </w:sdtContent>
    </w:sdt>
    <w:p w14:paraId="331178E1" w14:textId="522B14D5" w:rsidR="00A97EB7" w:rsidRDefault="00A97EB7">
      <w:pPr>
        <w:rPr>
          <w:rFonts w:ascii="Arial" w:hAnsi="Arial" w:cs="Arial"/>
        </w:rPr>
      </w:pPr>
    </w:p>
    <w:p w14:paraId="59CB137B" w14:textId="5EB7494C" w:rsidR="00A97EB7" w:rsidRDefault="00A97EB7">
      <w:pPr>
        <w:rPr>
          <w:rFonts w:ascii="Arial" w:hAnsi="Arial" w:cs="Arial"/>
        </w:rPr>
      </w:pPr>
    </w:p>
    <w:p w14:paraId="3883CCDD" w14:textId="33571579" w:rsidR="00A97EB7" w:rsidRDefault="00A97EB7">
      <w:pPr>
        <w:rPr>
          <w:rFonts w:ascii="Arial" w:hAnsi="Arial" w:cs="Arial"/>
        </w:rPr>
      </w:pPr>
    </w:p>
    <w:p w14:paraId="2EDF9EF8" w14:textId="53E26C08" w:rsidR="00A97EB7" w:rsidRDefault="00A97EB7">
      <w:pPr>
        <w:rPr>
          <w:rFonts w:ascii="Arial" w:hAnsi="Arial" w:cs="Arial"/>
        </w:rPr>
      </w:pPr>
    </w:p>
    <w:p w14:paraId="305743E0" w14:textId="1ED3C178" w:rsidR="00A97EB7" w:rsidRDefault="00A97EB7">
      <w:pPr>
        <w:rPr>
          <w:rFonts w:ascii="Arial" w:hAnsi="Arial" w:cs="Arial"/>
        </w:rPr>
      </w:pPr>
    </w:p>
    <w:p w14:paraId="3CB1CAF2" w14:textId="0BC38228" w:rsidR="00A97EB7" w:rsidRDefault="00A97EB7">
      <w:pPr>
        <w:rPr>
          <w:rFonts w:ascii="Arial" w:hAnsi="Arial" w:cs="Arial"/>
        </w:rPr>
      </w:pPr>
    </w:p>
    <w:p w14:paraId="6664DCA5" w14:textId="467194E9" w:rsidR="00A97EB7" w:rsidRDefault="00A97EB7">
      <w:pPr>
        <w:rPr>
          <w:rFonts w:ascii="Arial" w:hAnsi="Arial" w:cs="Arial"/>
        </w:rPr>
      </w:pPr>
    </w:p>
    <w:p w14:paraId="0E6A88DD" w14:textId="28112E13" w:rsidR="00A97EB7" w:rsidRDefault="00A97EB7">
      <w:pPr>
        <w:rPr>
          <w:rFonts w:ascii="Arial" w:hAnsi="Arial" w:cs="Arial"/>
        </w:rPr>
      </w:pPr>
    </w:p>
    <w:p w14:paraId="362153B0" w14:textId="37945709" w:rsidR="00A97EB7" w:rsidRDefault="00A97EB7">
      <w:pPr>
        <w:rPr>
          <w:rFonts w:ascii="Arial" w:hAnsi="Arial" w:cs="Arial"/>
        </w:rPr>
      </w:pPr>
    </w:p>
    <w:p w14:paraId="50DBD4C7" w14:textId="1C7EAE56" w:rsidR="00A97EB7" w:rsidRDefault="00A97EB7">
      <w:pPr>
        <w:rPr>
          <w:rFonts w:ascii="Arial" w:hAnsi="Arial" w:cs="Arial"/>
        </w:rPr>
      </w:pPr>
    </w:p>
    <w:p w14:paraId="42F2DD21" w14:textId="7A1A0431" w:rsidR="00A97EB7" w:rsidRDefault="00A97EB7">
      <w:pPr>
        <w:rPr>
          <w:rFonts w:ascii="Arial" w:hAnsi="Arial" w:cs="Arial"/>
        </w:rPr>
      </w:pPr>
    </w:p>
    <w:p w14:paraId="531FB766" w14:textId="02CB979B" w:rsidR="00A97EB7" w:rsidRDefault="00A97EB7">
      <w:pPr>
        <w:rPr>
          <w:rFonts w:ascii="Arial" w:hAnsi="Arial" w:cs="Arial"/>
        </w:rPr>
      </w:pPr>
    </w:p>
    <w:p w14:paraId="5783B6BA" w14:textId="7305D7DC" w:rsidR="00A97EB7" w:rsidRDefault="00A97EB7">
      <w:pPr>
        <w:rPr>
          <w:rFonts w:ascii="Arial" w:hAnsi="Arial" w:cs="Arial"/>
        </w:rPr>
      </w:pPr>
    </w:p>
    <w:p w14:paraId="4236FF0B" w14:textId="52E32708" w:rsidR="00A97EB7" w:rsidRDefault="00A97EB7">
      <w:pPr>
        <w:rPr>
          <w:rFonts w:ascii="Arial" w:hAnsi="Arial" w:cs="Arial"/>
        </w:rPr>
      </w:pPr>
    </w:p>
    <w:p w14:paraId="6F5D362B" w14:textId="65F40EC6" w:rsidR="00A97EB7" w:rsidRDefault="00A97EB7">
      <w:pPr>
        <w:rPr>
          <w:rFonts w:ascii="Arial" w:hAnsi="Arial" w:cs="Arial"/>
        </w:rPr>
      </w:pPr>
    </w:p>
    <w:p w14:paraId="5EE7A535" w14:textId="2A7BFCC4" w:rsidR="00A97EB7" w:rsidRDefault="00A97EB7">
      <w:pPr>
        <w:rPr>
          <w:rFonts w:ascii="Arial" w:hAnsi="Arial" w:cs="Arial"/>
        </w:rPr>
      </w:pPr>
    </w:p>
    <w:p w14:paraId="719CB874" w14:textId="245D1E66" w:rsidR="0085160A" w:rsidRDefault="0085160A">
      <w:pPr>
        <w:rPr>
          <w:rFonts w:ascii="Arial" w:hAnsi="Arial" w:cs="Arial"/>
        </w:rPr>
      </w:pPr>
    </w:p>
    <w:p w14:paraId="2363E408" w14:textId="4A2FCA7E" w:rsidR="0085160A" w:rsidRDefault="0085160A">
      <w:pPr>
        <w:rPr>
          <w:rFonts w:ascii="Arial" w:hAnsi="Arial" w:cs="Arial"/>
        </w:rPr>
      </w:pPr>
    </w:p>
    <w:p w14:paraId="26781778" w14:textId="68292C4F" w:rsidR="0085160A" w:rsidRDefault="0085160A">
      <w:pPr>
        <w:rPr>
          <w:rFonts w:ascii="Arial" w:hAnsi="Arial" w:cs="Arial"/>
        </w:rPr>
      </w:pPr>
    </w:p>
    <w:p w14:paraId="0E95CB1D" w14:textId="239DC70B" w:rsidR="0085160A" w:rsidRDefault="0085160A">
      <w:pPr>
        <w:rPr>
          <w:rFonts w:ascii="Arial" w:hAnsi="Arial" w:cs="Arial"/>
        </w:rPr>
      </w:pPr>
    </w:p>
    <w:p w14:paraId="76E9AA9D" w14:textId="7D433D05" w:rsidR="0085160A" w:rsidRDefault="0085160A">
      <w:pPr>
        <w:rPr>
          <w:rFonts w:ascii="Arial" w:hAnsi="Arial" w:cs="Arial"/>
        </w:rPr>
      </w:pPr>
    </w:p>
    <w:p w14:paraId="1788EFEA" w14:textId="2AFF023B" w:rsidR="0085160A" w:rsidRDefault="0085160A">
      <w:pPr>
        <w:rPr>
          <w:rFonts w:ascii="Arial" w:hAnsi="Arial" w:cs="Arial"/>
        </w:rPr>
      </w:pPr>
    </w:p>
    <w:p w14:paraId="14054BA8" w14:textId="2A3424AE" w:rsidR="005A2571" w:rsidRDefault="005A2571">
      <w:pPr>
        <w:rPr>
          <w:rFonts w:ascii="Arial" w:hAnsi="Arial" w:cs="Arial"/>
        </w:rPr>
      </w:pPr>
    </w:p>
    <w:p w14:paraId="55870721" w14:textId="77777777" w:rsidR="005A2571" w:rsidRDefault="005A2571" w:rsidP="00A62B97">
      <w:pPr>
        <w:keepNext/>
        <w:keepLines/>
        <w:spacing w:before="240" w:after="0"/>
        <w:outlineLvl w:val="0"/>
        <w:rPr>
          <w:rFonts w:ascii="Arial" w:eastAsiaTheme="majorEastAsia" w:hAnsi="Arial" w:cs="Arial"/>
          <w:b/>
          <w:bCs/>
          <w:sz w:val="32"/>
          <w:szCs w:val="32"/>
        </w:rPr>
      </w:pPr>
    </w:p>
    <w:p w14:paraId="254950BB" w14:textId="7371D8D4" w:rsidR="00A62B97" w:rsidRPr="00D02AC0" w:rsidRDefault="00C868AA" w:rsidP="00D02AC0">
      <w:pPr>
        <w:pStyle w:val="Heading1"/>
        <w:rPr>
          <w:rFonts w:ascii="Arial" w:hAnsi="Arial" w:cs="Arial"/>
          <w:b/>
          <w:bCs/>
          <w:color w:val="auto"/>
        </w:rPr>
      </w:pPr>
      <w:bookmarkStart w:id="0" w:name="_Toc135406937"/>
      <w:r>
        <w:rPr>
          <w:rFonts w:ascii="Arial" w:hAnsi="Arial" w:cs="Arial"/>
          <w:b/>
          <w:bCs/>
          <w:color w:val="auto"/>
        </w:rPr>
        <w:t>Review of Learning</w:t>
      </w:r>
      <w:bookmarkEnd w:id="0"/>
    </w:p>
    <w:p w14:paraId="6154EE11" w14:textId="77777777" w:rsidR="00A62B97" w:rsidRPr="00A62B97" w:rsidRDefault="00A62B97" w:rsidP="00A62B97">
      <w:pPr>
        <w:keepNext/>
        <w:keepLines/>
        <w:spacing w:before="240" w:after="0"/>
        <w:outlineLvl w:val="0"/>
        <w:rPr>
          <w:rFonts w:ascii="Arial" w:eastAsiaTheme="majorEastAsia" w:hAnsi="Arial" w:cs="Arial"/>
          <w:b/>
          <w:bCs/>
          <w:sz w:val="32"/>
          <w:szCs w:val="32"/>
        </w:rPr>
      </w:pPr>
    </w:p>
    <w:p w14:paraId="08AAE67C"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What is knowledge? How can I, with any degree of certainty, know that I know what I think I know? I learn things daily that just make me believe that I </w:t>
      </w:r>
      <w:proofErr w:type="gramStart"/>
      <w:r w:rsidRPr="00A62B97">
        <w:rPr>
          <w:rFonts w:ascii="Arial" w:hAnsi="Arial" w:cs="Arial"/>
          <w:sz w:val="24"/>
          <w:szCs w:val="24"/>
        </w:rPr>
        <w:t>actually know</w:t>
      </w:r>
      <w:proofErr w:type="gramEnd"/>
      <w:r w:rsidRPr="00A62B97">
        <w:rPr>
          <w:rFonts w:ascii="Arial" w:hAnsi="Arial" w:cs="Arial"/>
          <w:sz w:val="24"/>
          <w:szCs w:val="24"/>
        </w:rPr>
        <w:t xml:space="preserve"> a lot less that I previously thought.</w:t>
      </w:r>
    </w:p>
    <w:p w14:paraId="2FAEB2E5" w14:textId="74BA9A48" w:rsidR="00A62B97" w:rsidRDefault="00A62B97" w:rsidP="00031975">
      <w:pPr>
        <w:spacing w:line="360" w:lineRule="auto"/>
        <w:rPr>
          <w:rFonts w:ascii="Arial" w:hAnsi="Arial" w:cs="Arial"/>
          <w:sz w:val="24"/>
          <w:szCs w:val="24"/>
        </w:rPr>
      </w:pPr>
      <w:r w:rsidRPr="00A62B97">
        <w:rPr>
          <w:rFonts w:ascii="Arial" w:hAnsi="Arial" w:cs="Arial"/>
          <w:sz w:val="24"/>
          <w:szCs w:val="24"/>
        </w:rPr>
        <w:t xml:space="preserve">Confucius is credited with a quote “Real knowledge is to know the extent of one’s own </w:t>
      </w:r>
      <w:r w:rsidR="00D02AC0" w:rsidRPr="00A62B97">
        <w:rPr>
          <w:rFonts w:ascii="Arial" w:hAnsi="Arial" w:cs="Arial"/>
          <w:sz w:val="24"/>
          <w:szCs w:val="24"/>
        </w:rPr>
        <w:t>ignorance”. But</w:t>
      </w:r>
      <w:r w:rsidRPr="00A62B97">
        <w:rPr>
          <w:rFonts w:ascii="Arial" w:hAnsi="Arial" w:cs="Arial"/>
          <w:sz w:val="24"/>
          <w:szCs w:val="24"/>
        </w:rPr>
        <w:t xml:space="preserve"> is that </w:t>
      </w:r>
      <w:proofErr w:type="gramStart"/>
      <w:r w:rsidRPr="00A62B97">
        <w:rPr>
          <w:rFonts w:ascii="Arial" w:hAnsi="Arial" w:cs="Arial"/>
          <w:sz w:val="24"/>
          <w:szCs w:val="24"/>
        </w:rPr>
        <w:t>really possible</w:t>
      </w:r>
      <w:proofErr w:type="gramEnd"/>
      <w:r w:rsidRPr="00A62B97">
        <w:rPr>
          <w:rFonts w:ascii="Arial" w:hAnsi="Arial" w:cs="Arial"/>
          <w:sz w:val="24"/>
          <w:szCs w:val="24"/>
        </w:rPr>
        <w:t xml:space="preserve"> If we were to know the limit of our own knowledge, we would first have to know the extent of the entire knowledge and then decide that we know a certain percentage of it. </w:t>
      </w:r>
      <w:r w:rsidR="00C868AA" w:rsidRPr="00A62B97">
        <w:rPr>
          <w:rFonts w:ascii="Arial" w:hAnsi="Arial" w:cs="Arial"/>
          <w:sz w:val="24"/>
          <w:szCs w:val="24"/>
        </w:rPr>
        <w:t xml:space="preserve"> </w:t>
      </w:r>
      <w:proofErr w:type="gramStart"/>
      <w:r w:rsidR="00C868AA" w:rsidRPr="00A62B97">
        <w:rPr>
          <w:rFonts w:ascii="Arial" w:hAnsi="Arial" w:cs="Arial"/>
          <w:sz w:val="24"/>
          <w:szCs w:val="24"/>
        </w:rPr>
        <w:t>In order for</w:t>
      </w:r>
      <w:proofErr w:type="gramEnd"/>
      <w:r w:rsidR="00C868AA" w:rsidRPr="00A62B97">
        <w:rPr>
          <w:rFonts w:ascii="Arial" w:hAnsi="Arial" w:cs="Arial"/>
          <w:sz w:val="24"/>
          <w:szCs w:val="24"/>
        </w:rPr>
        <w:t xml:space="preserve"> one to know </w:t>
      </w:r>
      <w:r w:rsidR="00C868AA" w:rsidRPr="00A62B97">
        <w:rPr>
          <w:rFonts w:ascii="Arial" w:hAnsi="Arial" w:cs="Arial"/>
          <w:i/>
          <w:iCs/>
          <w:sz w:val="24"/>
          <w:szCs w:val="24"/>
        </w:rPr>
        <w:t>how much</w:t>
      </w:r>
      <w:r w:rsidR="00C868AA" w:rsidRPr="00A62B97">
        <w:rPr>
          <w:rFonts w:ascii="Arial" w:hAnsi="Arial" w:cs="Arial"/>
          <w:sz w:val="24"/>
          <w:szCs w:val="24"/>
        </w:rPr>
        <w:t xml:space="preserve"> they know; wouldn’t they have to know everything in order to assess where their knowledge stops and how much is still left to learn?</w:t>
      </w:r>
    </w:p>
    <w:p w14:paraId="4A37EF72" w14:textId="77777777" w:rsidR="00C868AA" w:rsidRPr="00A62B97" w:rsidRDefault="00C868AA" w:rsidP="00C868AA">
      <w:pPr>
        <w:spacing w:line="360" w:lineRule="auto"/>
        <w:rPr>
          <w:rFonts w:ascii="Arial" w:hAnsi="Arial" w:cs="Arial"/>
          <w:sz w:val="24"/>
          <w:szCs w:val="24"/>
        </w:rPr>
      </w:pPr>
      <w:r w:rsidRPr="00A62B97">
        <w:rPr>
          <w:rFonts w:ascii="Arial" w:hAnsi="Arial" w:cs="Arial"/>
          <w:sz w:val="24"/>
          <w:szCs w:val="24"/>
        </w:rPr>
        <w:t xml:space="preserve">How do I assess </w:t>
      </w:r>
      <w:r w:rsidRPr="00A62B97">
        <w:rPr>
          <w:rFonts w:ascii="Arial" w:hAnsi="Arial" w:cs="Arial"/>
          <w:i/>
          <w:iCs/>
          <w:sz w:val="24"/>
          <w:szCs w:val="24"/>
        </w:rPr>
        <w:t>how much</w:t>
      </w:r>
      <w:r w:rsidRPr="00A62B97">
        <w:rPr>
          <w:rFonts w:ascii="Arial" w:hAnsi="Arial" w:cs="Arial"/>
          <w:sz w:val="24"/>
          <w:szCs w:val="24"/>
        </w:rPr>
        <w:t xml:space="preserve"> I know? Perhaps it is easier to examine </w:t>
      </w:r>
      <w:r w:rsidRPr="00A62B97">
        <w:rPr>
          <w:rFonts w:ascii="Arial" w:hAnsi="Arial" w:cs="Arial"/>
          <w:i/>
          <w:iCs/>
          <w:sz w:val="24"/>
          <w:szCs w:val="24"/>
        </w:rPr>
        <w:t>what</w:t>
      </w:r>
      <w:r w:rsidRPr="00A62B97">
        <w:rPr>
          <w:rFonts w:ascii="Arial" w:hAnsi="Arial" w:cs="Arial"/>
          <w:sz w:val="24"/>
          <w:szCs w:val="24"/>
        </w:rPr>
        <w:t xml:space="preserve"> I have learned and accept that there is a world of knowledge out there, that I don’t even know exists yet.</w:t>
      </w:r>
    </w:p>
    <w:p w14:paraId="30326798" w14:textId="022774B1" w:rsidR="00A62B97" w:rsidRDefault="00A62B97" w:rsidP="00031975">
      <w:pPr>
        <w:spacing w:line="360" w:lineRule="auto"/>
        <w:rPr>
          <w:rFonts w:ascii="Arial" w:hAnsi="Arial" w:cs="Arial"/>
          <w:sz w:val="24"/>
          <w:szCs w:val="24"/>
        </w:rPr>
      </w:pPr>
      <w:r w:rsidRPr="00A62B97">
        <w:rPr>
          <w:rFonts w:ascii="Arial" w:hAnsi="Arial" w:cs="Arial"/>
          <w:sz w:val="24"/>
          <w:szCs w:val="24"/>
        </w:rPr>
        <w:t xml:space="preserve">According to </w:t>
      </w:r>
      <w:proofErr w:type="spellStart"/>
      <w:r w:rsidRPr="00A62B97">
        <w:rPr>
          <w:rFonts w:ascii="Arial" w:hAnsi="Arial" w:cs="Arial"/>
          <w:sz w:val="24"/>
          <w:szCs w:val="24"/>
        </w:rPr>
        <w:t>Luft</w:t>
      </w:r>
      <w:proofErr w:type="spellEnd"/>
      <w:r w:rsidRPr="00A62B97">
        <w:rPr>
          <w:rFonts w:ascii="Arial" w:hAnsi="Arial" w:cs="Arial"/>
          <w:sz w:val="24"/>
          <w:szCs w:val="24"/>
        </w:rPr>
        <w:t xml:space="preserve"> and Inghams’ (1955) Johari window, the unknown area is limitless, so the goal is to reach the state of Burch’s (1970) Conscious incompetence, as this where the learning process can begin. </w:t>
      </w:r>
    </w:p>
    <w:p w14:paraId="22A43FF5" w14:textId="77777777" w:rsidR="006847B1" w:rsidRDefault="006847B1" w:rsidP="00111239">
      <w:pPr>
        <w:spacing w:line="360" w:lineRule="auto"/>
        <w:rPr>
          <w:rFonts w:ascii="Arial" w:hAnsi="Arial" w:cs="Arial"/>
          <w:sz w:val="24"/>
          <w:szCs w:val="24"/>
        </w:rPr>
      </w:pPr>
    </w:p>
    <w:p w14:paraId="3CD9C537" w14:textId="39AB8134" w:rsidR="006A41AF" w:rsidRPr="006A41AF" w:rsidRDefault="006A41AF" w:rsidP="006A41AF">
      <w:pPr>
        <w:pStyle w:val="Heading2"/>
        <w:rPr>
          <w:rFonts w:ascii="Arial" w:hAnsi="Arial" w:cs="Arial"/>
          <w:b/>
          <w:bCs/>
          <w:color w:val="auto"/>
        </w:rPr>
      </w:pPr>
      <w:bookmarkStart w:id="1" w:name="_Toc135406938"/>
      <w:r w:rsidRPr="006A41AF">
        <w:rPr>
          <w:rFonts w:ascii="Arial" w:hAnsi="Arial" w:cs="Arial"/>
          <w:b/>
          <w:bCs/>
          <w:color w:val="auto"/>
        </w:rPr>
        <w:t>Formative years</w:t>
      </w:r>
      <w:bookmarkEnd w:id="1"/>
    </w:p>
    <w:p w14:paraId="03888495" w14:textId="77777777" w:rsidR="006A41AF" w:rsidRPr="006A41AF" w:rsidRDefault="006A41AF" w:rsidP="006A41AF"/>
    <w:p w14:paraId="18BCEEEA" w14:textId="27E17F23"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The start would be to examine my truth, what I believe I have learned. My truth is that I am a life-long learner. I enjoy learning new things and have been studying most of my life. I believe I have learned a great deal in my formative years but the most precious knowledge I acquired was How to learn. Born in Croatia, I was educated from the age of 6 to 14 in primary school, then from the age of 14 to 18 in a secondary school. Education system in Croatia is set up differently to UK, which means that when I finished medical school at the age of 18, I gained a Diploma for achieving 14 A Levels.  This system is a standard, and the only choice was which secondary school one opts for, based on grades achieved in the primary school and an entry exam for the chosen secondary school. I opted for medical school, not because I wanted to work in medical profession but because it was a good school that would give me a solid base for further education. </w:t>
      </w:r>
    </w:p>
    <w:p w14:paraId="23263F6E"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 didn’t know it then, but it appears that even at the age of 14, I was planning my further education journey. </w:t>
      </w:r>
    </w:p>
    <w:p w14:paraId="0D5C3030" w14:textId="381C72BB" w:rsidR="00A62B97" w:rsidRDefault="00A62B97" w:rsidP="00111239">
      <w:pPr>
        <w:spacing w:line="360" w:lineRule="auto"/>
        <w:rPr>
          <w:rFonts w:ascii="Arial" w:hAnsi="Arial" w:cs="Arial"/>
          <w:sz w:val="24"/>
          <w:szCs w:val="24"/>
        </w:rPr>
      </w:pPr>
      <w:r w:rsidRPr="00A62B97">
        <w:rPr>
          <w:rFonts w:ascii="Arial" w:hAnsi="Arial" w:cs="Arial"/>
          <w:sz w:val="24"/>
          <w:szCs w:val="24"/>
        </w:rPr>
        <w:lastRenderedPageBreak/>
        <w:t xml:space="preserve">Medical school in Zagreb, was taking 34 students annually, from the entire country of former Yugoslavia. Entry exam was the hardest thing I have ever done, academically speaking. The day the results were posted, my father came with me to see if I got in. I vividly remember being more afraid of disappointing him, than losing out on getting into one of the best schools. </w:t>
      </w:r>
    </w:p>
    <w:p w14:paraId="26BCA12E" w14:textId="77777777" w:rsidR="00C868AA" w:rsidRPr="00A62B97" w:rsidRDefault="00C868AA" w:rsidP="00C868AA">
      <w:pPr>
        <w:spacing w:line="360" w:lineRule="auto"/>
        <w:rPr>
          <w:rFonts w:ascii="Arial" w:hAnsi="Arial" w:cs="Arial"/>
          <w:sz w:val="24"/>
          <w:szCs w:val="24"/>
        </w:rPr>
      </w:pPr>
      <w:r w:rsidRPr="00A62B97">
        <w:rPr>
          <w:rFonts w:ascii="Arial" w:hAnsi="Arial" w:cs="Arial"/>
          <w:sz w:val="24"/>
          <w:szCs w:val="24"/>
        </w:rPr>
        <w:t>Hundreds of people were crammed into corridors, some shrieking with joy and hugging their parents, some crying and being led away by the parents. The entire corridor wall was covered with a printed list of applicants with a red line under the number 34. Thousands of names. I started at the bottom. My father clearly had more faith in me as he started at the top. A minute or so later, a tap on the shoulder. My dad’s face – serious, giving nothing away – beckoning me over to the start of the list. Time slowed down. Vivid memory of walking over like my feet were made of concrete, never taking my eyes of his face, trying to read it. Nothing. He points at the number 18. My name. I got in. The time caught up, the corridor exploded in cries, laughter, whoops of joy, sobbing, people talking. My dad’s face beaming with pride and smiling is what made it all worthwhile.</w:t>
      </w:r>
    </w:p>
    <w:p w14:paraId="2D803422" w14:textId="77777777" w:rsidR="00C868AA" w:rsidRPr="00A62B97" w:rsidRDefault="00C868AA" w:rsidP="00C868AA">
      <w:pPr>
        <w:spacing w:line="360" w:lineRule="auto"/>
        <w:rPr>
          <w:rFonts w:ascii="Arial" w:hAnsi="Arial" w:cs="Arial"/>
          <w:sz w:val="24"/>
          <w:szCs w:val="24"/>
        </w:rPr>
      </w:pPr>
      <w:r w:rsidRPr="00A62B97">
        <w:rPr>
          <w:rFonts w:ascii="Arial" w:hAnsi="Arial" w:cs="Arial"/>
          <w:sz w:val="24"/>
          <w:szCs w:val="24"/>
        </w:rPr>
        <w:t>I studied for the entry exam the entire summer. It comprised of everything I have learned in the first 8 years of my education in primary school and more. I lived on strong Turkish coffee and lack of sleep which resulted in a stomach ulcer and my first grey hair. But it was worth it.</w:t>
      </w:r>
    </w:p>
    <w:p w14:paraId="417DED68" w14:textId="6044832A"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We are all products of our environment</w:t>
      </w:r>
      <w:r w:rsidR="007D56DB">
        <w:rPr>
          <w:rFonts w:ascii="Arial" w:hAnsi="Arial" w:cs="Arial"/>
          <w:sz w:val="24"/>
          <w:szCs w:val="24"/>
        </w:rPr>
        <w:t xml:space="preserve"> (Ruffalo,2021)</w:t>
      </w:r>
      <w:r w:rsidRPr="00A62B97">
        <w:rPr>
          <w:rFonts w:ascii="Arial" w:hAnsi="Arial" w:cs="Arial"/>
          <w:sz w:val="24"/>
          <w:szCs w:val="24"/>
        </w:rPr>
        <w:t xml:space="preserve">, and my environment was a father who loves books and was a mature student, taking his police inspector exams as a husband and a father, and my mum who is now, a retired nurse, a vivid researcher into anything to do with medicine and alternative medicine. The love of learning was part of my upbringing. </w:t>
      </w:r>
    </w:p>
    <w:p w14:paraId="1709784A" w14:textId="3F68DE0A" w:rsidR="00A62B97" w:rsidRDefault="00A62B97" w:rsidP="00111239">
      <w:pPr>
        <w:spacing w:line="360" w:lineRule="auto"/>
        <w:rPr>
          <w:rFonts w:ascii="Arial" w:hAnsi="Arial" w:cs="Arial"/>
          <w:sz w:val="24"/>
          <w:szCs w:val="24"/>
        </w:rPr>
      </w:pPr>
      <w:r w:rsidRPr="00A62B97">
        <w:rPr>
          <w:rFonts w:ascii="Arial" w:hAnsi="Arial" w:cs="Arial"/>
          <w:sz w:val="24"/>
          <w:szCs w:val="24"/>
        </w:rPr>
        <w:t xml:space="preserve">Later I did a degree so my parents could have a photo of my graduation. I wanted to learn and get recognition for my work that would allow me to go and learn more but if I am being honest with myself - that was my primary motivation. Having a degree and post nominals and recognition in work was secondary. I learned that I don’t lack intrinsic motivation, I am more motivated by achievement than money or status. </w:t>
      </w:r>
    </w:p>
    <w:p w14:paraId="75DF1CC7" w14:textId="77777777" w:rsidR="00C868AA" w:rsidRDefault="00C868AA" w:rsidP="00111239">
      <w:pPr>
        <w:spacing w:line="360" w:lineRule="auto"/>
        <w:rPr>
          <w:rFonts w:ascii="Arial" w:hAnsi="Arial" w:cs="Arial"/>
          <w:sz w:val="24"/>
          <w:szCs w:val="24"/>
        </w:rPr>
      </w:pPr>
    </w:p>
    <w:p w14:paraId="4D39ED71" w14:textId="0BBE63EB" w:rsidR="006A41AF" w:rsidRDefault="006A41AF" w:rsidP="006A41AF">
      <w:pPr>
        <w:pStyle w:val="Heading2"/>
        <w:rPr>
          <w:rFonts w:ascii="Arial" w:hAnsi="Arial" w:cs="Arial"/>
          <w:b/>
          <w:bCs/>
          <w:color w:val="auto"/>
        </w:rPr>
      </w:pPr>
      <w:bookmarkStart w:id="2" w:name="_Toc135406939"/>
      <w:r w:rsidRPr="006A41AF">
        <w:rPr>
          <w:rFonts w:ascii="Arial" w:hAnsi="Arial" w:cs="Arial"/>
          <w:b/>
          <w:bCs/>
          <w:color w:val="auto"/>
        </w:rPr>
        <w:t xml:space="preserve">Professional </w:t>
      </w:r>
      <w:r>
        <w:rPr>
          <w:rFonts w:ascii="Arial" w:hAnsi="Arial" w:cs="Arial"/>
          <w:b/>
          <w:bCs/>
          <w:color w:val="auto"/>
        </w:rPr>
        <w:t>Past</w:t>
      </w:r>
      <w:bookmarkEnd w:id="2"/>
    </w:p>
    <w:p w14:paraId="1A4FEFA2" w14:textId="77777777" w:rsidR="006A41AF" w:rsidRPr="006A41AF" w:rsidRDefault="006A41AF" w:rsidP="006A41AF"/>
    <w:p w14:paraId="615869A0"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My professional life didn’t really have any direction until I started working for a training company in my early 30s. The owners were the most dreadful managers I have ever met in my life, even to this date. I learned so much from them. This was the learning curve that inspired me to do an MSc in Leadership and Management. I wanted to learn more about the people in the workplace. I realised that although my first degree was in Enterprise, it wasn’t the business or the finances </w:t>
      </w:r>
      <w:r w:rsidRPr="00A62B97">
        <w:rPr>
          <w:rFonts w:ascii="Arial" w:hAnsi="Arial" w:cs="Arial"/>
          <w:sz w:val="24"/>
          <w:szCs w:val="24"/>
        </w:rPr>
        <w:lastRenderedPageBreak/>
        <w:t>that were my passion, but people. The most important resource any enterprise or entrepreneur could possibly have. An annotated CV has been supplied as supporting evidence in Appendix 1.</w:t>
      </w:r>
    </w:p>
    <w:p w14:paraId="17D9088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It was while working for this company that I met a colleague who also runs his own training company. He became my mentor and introduced me to a whole network of people in the same field. I felt like a door was opening and I could peek inside. I found my people and my field at the same time. </w:t>
      </w:r>
    </w:p>
    <w:p w14:paraId="7C29D280"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 worked in different ways with this group of management trainers over the years, and although our professional relationships changed many times over the years, a strong friendship was forged. This inspired me to complete my Teaching, Assessors’, and Internal Quality Assurance qualifications, so I could work with them in more ways. </w:t>
      </w:r>
    </w:p>
    <w:p w14:paraId="6B7D6B10"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I was the assessor, internal verifier, trainer, colleague, mentee, a friend. These people raised me, in a professional sense, and are still very much part of my everyday life.</w:t>
      </w:r>
    </w:p>
    <w:p w14:paraId="45813AA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A pattern started to emerge; I was a people person. I learned from people I respected, I worked for people I liked, I started teaching people the subject I believed in- how to be better leaders and managers to their people. </w:t>
      </w:r>
    </w:p>
    <w:p w14:paraId="09B4CE0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I need to say that this pattern only became obvious to me years later. At the time, I wasn’t looking inwards much as there was so much to see and learn out there.</w:t>
      </w:r>
    </w:p>
    <w:p w14:paraId="78517BF8"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 always knew I was good at reading people but never really thought why or when this happened. Thinking back, it was probably due to growing up in a war zone where drunken and heavily armed soldiers, both local and UNPROFOR’s, friend and foe, were ever-present. Being a teenage girl, it was a dangerous place to be, and everyone’s intentions needed to be read accurately </w:t>
      </w:r>
      <w:proofErr w:type="gramStart"/>
      <w:r w:rsidRPr="00A62B97">
        <w:rPr>
          <w:rFonts w:ascii="Arial" w:hAnsi="Arial" w:cs="Arial"/>
          <w:sz w:val="24"/>
          <w:szCs w:val="24"/>
        </w:rPr>
        <w:t>in order to</w:t>
      </w:r>
      <w:proofErr w:type="gramEnd"/>
      <w:r w:rsidRPr="00A62B97">
        <w:rPr>
          <w:rFonts w:ascii="Arial" w:hAnsi="Arial" w:cs="Arial"/>
          <w:sz w:val="24"/>
          <w:szCs w:val="24"/>
        </w:rPr>
        <w:t xml:space="preserve"> avoid, diffuse, or sidestep any potentially explosive interaction.</w:t>
      </w:r>
    </w:p>
    <w:p w14:paraId="690DE296" w14:textId="1492AA0B" w:rsidR="00A62B97" w:rsidRPr="00A62B97" w:rsidRDefault="00F15BC2" w:rsidP="00111239">
      <w:pPr>
        <w:spacing w:line="360" w:lineRule="auto"/>
        <w:rPr>
          <w:rFonts w:ascii="Arial" w:hAnsi="Arial" w:cs="Arial"/>
          <w:sz w:val="24"/>
          <w:szCs w:val="24"/>
        </w:rPr>
      </w:pPr>
      <w:r w:rsidRPr="00A62B97">
        <w:rPr>
          <w:rFonts w:ascii="Arial" w:hAnsi="Arial" w:cs="Arial"/>
          <w:sz w:val="24"/>
          <w:szCs w:val="24"/>
        </w:rPr>
        <w:t>This, socially</w:t>
      </w:r>
      <w:r>
        <w:rPr>
          <w:rFonts w:ascii="Arial" w:hAnsi="Arial" w:cs="Arial"/>
          <w:sz w:val="24"/>
          <w:szCs w:val="24"/>
        </w:rPr>
        <w:t xml:space="preserve"> constructed </w:t>
      </w:r>
      <w:r w:rsidR="0011023B">
        <w:rPr>
          <w:rFonts w:ascii="Arial" w:hAnsi="Arial" w:cs="Arial"/>
          <w:sz w:val="24"/>
          <w:szCs w:val="24"/>
        </w:rPr>
        <w:t>need</w:t>
      </w:r>
      <w:r>
        <w:rPr>
          <w:rFonts w:ascii="Arial" w:hAnsi="Arial" w:cs="Arial"/>
          <w:sz w:val="24"/>
          <w:szCs w:val="24"/>
        </w:rPr>
        <w:t xml:space="preserve">, later </w:t>
      </w:r>
      <w:r w:rsidR="00A62B97" w:rsidRPr="00A62B97">
        <w:rPr>
          <w:rFonts w:ascii="Arial" w:hAnsi="Arial" w:cs="Arial"/>
          <w:sz w:val="24"/>
          <w:szCs w:val="24"/>
        </w:rPr>
        <w:t xml:space="preserve">became </w:t>
      </w:r>
      <w:r>
        <w:rPr>
          <w:rFonts w:ascii="Arial" w:hAnsi="Arial" w:cs="Arial"/>
          <w:sz w:val="24"/>
          <w:szCs w:val="24"/>
        </w:rPr>
        <w:t xml:space="preserve">a </w:t>
      </w:r>
      <w:r w:rsidR="00A62B97" w:rsidRPr="00A62B97">
        <w:rPr>
          <w:rFonts w:ascii="Arial" w:hAnsi="Arial" w:cs="Arial"/>
          <w:sz w:val="24"/>
          <w:szCs w:val="24"/>
        </w:rPr>
        <w:t xml:space="preserve">very useful </w:t>
      </w:r>
      <w:r>
        <w:rPr>
          <w:rFonts w:ascii="Arial" w:hAnsi="Arial" w:cs="Arial"/>
          <w:sz w:val="24"/>
          <w:szCs w:val="24"/>
        </w:rPr>
        <w:t xml:space="preserve">skill, </w:t>
      </w:r>
      <w:r w:rsidR="00A62B97" w:rsidRPr="00A62B97">
        <w:rPr>
          <w:rFonts w:ascii="Arial" w:hAnsi="Arial" w:cs="Arial"/>
          <w:sz w:val="24"/>
          <w:szCs w:val="24"/>
        </w:rPr>
        <w:t>when I left the country and arrived in UK shortly after my 18</w:t>
      </w:r>
      <w:r w:rsidR="00A62B97" w:rsidRPr="00A62B97">
        <w:rPr>
          <w:rFonts w:ascii="Arial" w:hAnsi="Arial" w:cs="Arial"/>
          <w:sz w:val="24"/>
          <w:szCs w:val="24"/>
          <w:vertAlign w:val="superscript"/>
        </w:rPr>
        <w:t>th</w:t>
      </w:r>
      <w:r w:rsidR="00A62B97" w:rsidRPr="00A62B97">
        <w:rPr>
          <w:rFonts w:ascii="Arial" w:hAnsi="Arial" w:cs="Arial"/>
          <w:sz w:val="24"/>
          <w:szCs w:val="24"/>
        </w:rPr>
        <w:t xml:space="preserve"> birthday. My knowledge of English language was school learned. It wasn’t a match for every day spoken English in Wales. I felt like there was a mistake and I landed in a different country. I had to read the body language in the first instance to, at least, assess the mood and the tone of the conversation. Words were a secondary tool in my communication. The vocabulary came from reading everything I could get my hands on and conversing with patient and willing-to-correct-me people. </w:t>
      </w:r>
    </w:p>
    <w:p w14:paraId="54BA7A52"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It developed further in my professional life. Teaching is so much more effective when the person talks to people rather than talk at them. This involves, continuously, reading the room. It has become an unconscious action, almost a muscle memory, what </w:t>
      </w:r>
      <w:proofErr w:type="spellStart"/>
      <w:r w:rsidRPr="00A62B97">
        <w:rPr>
          <w:rFonts w:ascii="Arial" w:hAnsi="Arial" w:cs="Arial"/>
          <w:sz w:val="24"/>
          <w:szCs w:val="24"/>
        </w:rPr>
        <w:t>Eraut</w:t>
      </w:r>
      <w:proofErr w:type="spellEnd"/>
      <w:r w:rsidRPr="00A62B97">
        <w:rPr>
          <w:rFonts w:ascii="Arial" w:hAnsi="Arial" w:cs="Arial"/>
          <w:sz w:val="24"/>
          <w:szCs w:val="24"/>
        </w:rPr>
        <w:t xml:space="preserve"> (2000) would call a Tacit form of my Personal knowledge. </w:t>
      </w:r>
    </w:p>
    <w:p w14:paraId="10F36FD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lastRenderedPageBreak/>
        <w:t xml:space="preserve">The environment has an undeniable impact on what we learn, how we learn it and whether we convert it into knowledge or not. </w:t>
      </w:r>
      <w:proofErr w:type="spellStart"/>
      <w:r w:rsidRPr="00A62B97">
        <w:rPr>
          <w:rFonts w:ascii="Arial" w:hAnsi="Arial" w:cs="Arial"/>
          <w:sz w:val="24"/>
          <w:szCs w:val="24"/>
        </w:rPr>
        <w:t>Eraut</w:t>
      </w:r>
      <w:proofErr w:type="spellEnd"/>
      <w:r w:rsidRPr="00A62B97">
        <w:rPr>
          <w:rFonts w:ascii="Arial" w:hAnsi="Arial" w:cs="Arial"/>
          <w:sz w:val="24"/>
          <w:szCs w:val="24"/>
        </w:rPr>
        <w:t xml:space="preserve"> (2000) refers to this environment as the Learning context which affects the process by which the knowledge is acquired. </w:t>
      </w:r>
    </w:p>
    <w:p w14:paraId="66171D1E" w14:textId="1F23970C"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These learning contexts have been varied in my learning process, some have been designated learning environments such as school or university but </w:t>
      </w:r>
      <w:proofErr w:type="gramStart"/>
      <w:r w:rsidRPr="00A62B97">
        <w:rPr>
          <w:rFonts w:ascii="Arial" w:hAnsi="Arial" w:cs="Arial"/>
          <w:sz w:val="24"/>
          <w:szCs w:val="24"/>
        </w:rPr>
        <w:t>reflecting back</w:t>
      </w:r>
      <w:proofErr w:type="gramEnd"/>
      <w:r w:rsidRPr="00A62B97">
        <w:rPr>
          <w:rFonts w:ascii="Arial" w:hAnsi="Arial" w:cs="Arial"/>
          <w:sz w:val="24"/>
          <w:szCs w:val="24"/>
        </w:rPr>
        <w:t xml:space="preserve">, I would argue that the informal contexts have been more useful in the learning process, for me personally. I like working with people, but this is no guarantee for being an effective teacher. Experience of working with different people in different contexts is what adds a particular flavour to a personal teaching style, and this is a combination of being a student and watching others do it, being a teacher and seeing what works best in practice and then adapting that to different preferences of different groups. The bigger the bank of these experiences – the more chance of developing a bank of different approaches to suit particular audiences. I don’t want my style to be one approach, I want to develop it, so it becomes the ability to adapt to many different contexts and still be effective. Something akin to situational leadership style (Hersey &amp; Blanchard, 1969) but in an educational context where one size does not fit all, but rather the situation dictates the teaching style that is most appropriate. </w:t>
      </w:r>
      <w:ins w:id="3" w:author="Michaela Schriek" w:date="2023-05-09T17:23:00Z">
        <w:r w:rsidR="00E747AB">
          <w:rPr>
            <w:rFonts w:ascii="Arial" w:hAnsi="Arial" w:cs="Arial"/>
            <w:sz w:val="24"/>
            <w:szCs w:val="24"/>
          </w:rPr>
          <w:t>Teaching</w:t>
        </w:r>
      </w:ins>
      <w:ins w:id="4" w:author="Michaela Schriek" w:date="2023-05-09T17:14:00Z">
        <w:r w:rsidR="00672B0F">
          <w:rPr>
            <w:rFonts w:ascii="Arial" w:hAnsi="Arial" w:cs="Arial"/>
            <w:sz w:val="24"/>
            <w:szCs w:val="24"/>
          </w:rPr>
          <w:t xml:space="preserve"> on the Outreach programme means that I teach in the evenings. As all the students are mature and have employment and family commitment</w:t>
        </w:r>
      </w:ins>
      <w:ins w:id="5" w:author="Michaela Schriek" w:date="2023-05-09T17:15:00Z">
        <w:r w:rsidR="00672B0F">
          <w:rPr>
            <w:rFonts w:ascii="Arial" w:hAnsi="Arial" w:cs="Arial"/>
            <w:sz w:val="24"/>
            <w:szCs w:val="24"/>
          </w:rPr>
          <w:t xml:space="preserve">s during the day, by the end of the day it is important to assess the level of tiredness and the level of attention the group is capable of. </w:t>
        </w:r>
      </w:ins>
      <w:ins w:id="6" w:author="Michaela Schriek" w:date="2023-05-09T17:16:00Z">
        <w:r w:rsidR="00672B0F">
          <w:rPr>
            <w:rFonts w:ascii="Arial" w:hAnsi="Arial" w:cs="Arial"/>
            <w:sz w:val="24"/>
            <w:szCs w:val="24"/>
          </w:rPr>
          <w:t xml:space="preserve">If I had planned a talk session but the students are not able to concentrate for any </w:t>
        </w:r>
        <w:proofErr w:type="gramStart"/>
        <w:r w:rsidR="00672B0F">
          <w:rPr>
            <w:rFonts w:ascii="Arial" w:hAnsi="Arial" w:cs="Arial"/>
            <w:sz w:val="24"/>
            <w:szCs w:val="24"/>
          </w:rPr>
          <w:t>period of time</w:t>
        </w:r>
        <w:proofErr w:type="gramEnd"/>
        <w:r w:rsidR="00672B0F">
          <w:rPr>
            <w:rFonts w:ascii="Arial" w:hAnsi="Arial" w:cs="Arial"/>
            <w:sz w:val="24"/>
            <w:szCs w:val="24"/>
          </w:rPr>
          <w:t xml:space="preserve">, I </w:t>
        </w:r>
      </w:ins>
      <w:r w:rsidR="00CF7260">
        <w:rPr>
          <w:rFonts w:ascii="Arial" w:hAnsi="Arial" w:cs="Arial"/>
          <w:sz w:val="24"/>
          <w:szCs w:val="24"/>
        </w:rPr>
        <w:t>can employ Reflection-in-action (Schon,19</w:t>
      </w:r>
      <w:r w:rsidR="001E65DC">
        <w:rPr>
          <w:rFonts w:ascii="Arial" w:hAnsi="Arial" w:cs="Arial"/>
          <w:sz w:val="24"/>
          <w:szCs w:val="24"/>
        </w:rPr>
        <w:t>83</w:t>
      </w:r>
      <w:r w:rsidR="00CF7260">
        <w:rPr>
          <w:rFonts w:ascii="Arial" w:hAnsi="Arial" w:cs="Arial"/>
          <w:sz w:val="24"/>
          <w:szCs w:val="24"/>
        </w:rPr>
        <w:t xml:space="preserve">), and </w:t>
      </w:r>
      <w:ins w:id="7" w:author="Michaela Schriek" w:date="2023-05-09T17:16:00Z">
        <w:r w:rsidR="00672B0F">
          <w:rPr>
            <w:rFonts w:ascii="Arial" w:hAnsi="Arial" w:cs="Arial"/>
            <w:sz w:val="24"/>
            <w:szCs w:val="24"/>
          </w:rPr>
          <w:t xml:space="preserve">have a bank of </w:t>
        </w:r>
      </w:ins>
      <w:ins w:id="8" w:author="Michaela Schriek" w:date="2023-05-09T17:17:00Z">
        <w:r w:rsidR="00672B0F">
          <w:rPr>
            <w:rFonts w:ascii="Arial" w:hAnsi="Arial" w:cs="Arial"/>
            <w:sz w:val="24"/>
            <w:szCs w:val="24"/>
          </w:rPr>
          <w:t xml:space="preserve">alternative strategies to enhance engagement. Recently, instead of </w:t>
        </w:r>
      </w:ins>
      <w:ins w:id="9" w:author="Michaela Schriek" w:date="2023-05-09T17:18:00Z">
        <w:r w:rsidR="00672B0F">
          <w:rPr>
            <w:rFonts w:ascii="Arial" w:hAnsi="Arial" w:cs="Arial"/>
            <w:sz w:val="24"/>
            <w:szCs w:val="24"/>
          </w:rPr>
          <w:t xml:space="preserve">delivering a talk on conflict in the workplace, I </w:t>
        </w:r>
      </w:ins>
      <w:ins w:id="10" w:author="Michaela Schriek" w:date="2023-05-09T17:19:00Z">
        <w:r w:rsidR="00672B0F">
          <w:rPr>
            <w:rFonts w:ascii="Arial" w:hAnsi="Arial" w:cs="Arial"/>
            <w:sz w:val="24"/>
            <w:szCs w:val="24"/>
          </w:rPr>
          <w:t xml:space="preserve">presented </w:t>
        </w:r>
      </w:ins>
      <w:ins w:id="11" w:author="Michaela Schriek" w:date="2023-05-09T17:18:00Z">
        <w:r w:rsidR="00672B0F">
          <w:rPr>
            <w:rFonts w:ascii="Arial" w:hAnsi="Arial" w:cs="Arial"/>
            <w:sz w:val="24"/>
            <w:szCs w:val="24"/>
          </w:rPr>
          <w:t xml:space="preserve">the class </w:t>
        </w:r>
      </w:ins>
      <w:ins w:id="12" w:author="Michaela Schriek" w:date="2023-05-09T17:19:00Z">
        <w:r w:rsidR="00672B0F">
          <w:rPr>
            <w:rFonts w:ascii="Arial" w:hAnsi="Arial" w:cs="Arial"/>
            <w:sz w:val="24"/>
            <w:szCs w:val="24"/>
          </w:rPr>
          <w:t xml:space="preserve">with a scenario and asked them </w:t>
        </w:r>
        <w:r w:rsidR="00E747AB">
          <w:rPr>
            <w:rFonts w:ascii="Arial" w:hAnsi="Arial" w:cs="Arial"/>
            <w:sz w:val="24"/>
            <w:szCs w:val="24"/>
          </w:rPr>
          <w:t>how they would feel if they</w:t>
        </w:r>
      </w:ins>
      <w:ins w:id="13" w:author="Michaela Schriek" w:date="2023-05-09T17:20:00Z">
        <w:r w:rsidR="00E747AB">
          <w:rPr>
            <w:rFonts w:ascii="Arial" w:hAnsi="Arial" w:cs="Arial"/>
            <w:sz w:val="24"/>
            <w:szCs w:val="24"/>
          </w:rPr>
          <w:t xml:space="preserve"> were on the receiving end. Conflict is an emotionally charged situation and this was one way to get the group </w:t>
        </w:r>
      </w:ins>
      <w:ins w:id="14" w:author="Michaela Schriek" w:date="2023-05-09T17:21:00Z">
        <w:r w:rsidR="00E747AB">
          <w:rPr>
            <w:rFonts w:ascii="Arial" w:hAnsi="Arial" w:cs="Arial"/>
            <w:sz w:val="24"/>
            <w:szCs w:val="24"/>
          </w:rPr>
          <w:t xml:space="preserve">emotionally involved. Within moments, they were all </w:t>
        </w:r>
      </w:ins>
      <w:ins w:id="15" w:author="Michaela Schriek" w:date="2023-05-09T17:22:00Z">
        <w:r w:rsidR="00E747AB">
          <w:rPr>
            <w:rFonts w:ascii="Arial" w:hAnsi="Arial" w:cs="Arial"/>
            <w:sz w:val="24"/>
            <w:szCs w:val="24"/>
          </w:rPr>
          <w:t>wide-awake</w:t>
        </w:r>
      </w:ins>
      <w:ins w:id="16" w:author="Michaela Schriek" w:date="2023-05-09T17:21:00Z">
        <w:r w:rsidR="00E747AB">
          <w:rPr>
            <w:rFonts w:ascii="Arial" w:hAnsi="Arial" w:cs="Arial"/>
            <w:sz w:val="24"/>
            <w:szCs w:val="24"/>
          </w:rPr>
          <w:t xml:space="preserve"> discussing </w:t>
        </w:r>
      </w:ins>
      <w:ins w:id="17" w:author="Michaela Schriek" w:date="2023-05-09T17:22:00Z">
        <w:r w:rsidR="00E747AB">
          <w:rPr>
            <w:rFonts w:ascii="Arial" w:hAnsi="Arial" w:cs="Arial"/>
            <w:sz w:val="24"/>
            <w:szCs w:val="24"/>
          </w:rPr>
          <w:t>the scenario and recalling similar situations f</w:t>
        </w:r>
      </w:ins>
      <w:ins w:id="18" w:author="Michaela Schriek" w:date="2023-05-09T17:24:00Z">
        <w:r w:rsidR="00E747AB">
          <w:rPr>
            <w:rFonts w:ascii="Arial" w:hAnsi="Arial" w:cs="Arial"/>
            <w:sz w:val="24"/>
            <w:szCs w:val="24"/>
          </w:rPr>
          <w:t>ro</w:t>
        </w:r>
      </w:ins>
      <w:ins w:id="19" w:author="Michaela Schriek" w:date="2023-05-09T17:22:00Z">
        <w:r w:rsidR="00E747AB">
          <w:rPr>
            <w:rFonts w:ascii="Arial" w:hAnsi="Arial" w:cs="Arial"/>
            <w:sz w:val="24"/>
            <w:szCs w:val="24"/>
          </w:rPr>
          <w:t>m their own past. It made the session a lot more interactive</w:t>
        </w:r>
      </w:ins>
      <w:ins w:id="20" w:author="Michaela Schriek" w:date="2023-05-09T17:23:00Z">
        <w:r w:rsidR="00E747AB">
          <w:rPr>
            <w:rFonts w:ascii="Arial" w:hAnsi="Arial" w:cs="Arial"/>
            <w:sz w:val="24"/>
            <w:szCs w:val="24"/>
          </w:rPr>
          <w:t xml:space="preserve"> and the students a lot more engaged. </w:t>
        </w:r>
      </w:ins>
      <w:ins w:id="21" w:author="Adila Khan" w:date="2023-05-08T10:02:00Z">
        <w:del w:id="22" w:author="Michaela Schriek" w:date="2023-05-09T17:08:00Z">
          <w:r w:rsidR="00CC1101" w:rsidDel="00CC13DA">
            <w:rPr>
              <w:rFonts w:ascii="Arial" w:hAnsi="Arial" w:cs="Arial"/>
              <w:sz w:val="24"/>
              <w:szCs w:val="24"/>
            </w:rPr>
            <w:delText>g</w:delText>
          </w:r>
        </w:del>
      </w:ins>
    </w:p>
    <w:p w14:paraId="1FC4EBB5"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Ironically, one of the worst teachers I ever had a misfortune to encounter was a person teaching people how to be teachers. She was aggressive, dismissive, brutal, and rude. I watched people who have been working in education and whose jobs depended on acquiring this teaching qualification – walk out of her classroom and give up their jobs just so they don’t have to be taught by her anymore. I learned a lot from her on how not to treat people and how not to ever abuse my power as a teacher. I lasted longer than others, a whole first module, and as a result to this day I only hold Introduction to teaching, rather than a full PGCE. Even thinking about undertaking a PGCE course again, in Bridgend college or elsewhere, has since filled me with dread. </w:t>
      </w:r>
    </w:p>
    <w:p w14:paraId="60933021" w14:textId="09C38D69"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lastRenderedPageBreak/>
        <w:t xml:space="preserve">Throughout this reflection, another pattern has emerged. I seem to be learning more from people who are bad at their jobs than those who are good. </w:t>
      </w:r>
    </w:p>
    <w:p w14:paraId="66CDF742" w14:textId="7DB82F3D" w:rsidR="00A62B97" w:rsidRPr="00A62B97" w:rsidDel="00CC13DA" w:rsidRDefault="00A62B97" w:rsidP="00111239">
      <w:pPr>
        <w:spacing w:line="360" w:lineRule="auto"/>
        <w:rPr>
          <w:del w:id="23" w:author="Michaela Schriek" w:date="2023-05-09T17:08:00Z"/>
          <w:rFonts w:ascii="Arial" w:hAnsi="Arial" w:cs="Arial"/>
          <w:sz w:val="24"/>
          <w:szCs w:val="24"/>
        </w:rPr>
      </w:pPr>
      <w:commentRangeStart w:id="24"/>
      <w:del w:id="25" w:author="Michaela Schriek" w:date="2023-05-09T17:08:00Z">
        <w:r w:rsidRPr="00A62B97" w:rsidDel="00CC13DA">
          <w:rPr>
            <w:rFonts w:ascii="Arial" w:hAnsi="Arial" w:cs="Arial"/>
            <w:sz w:val="24"/>
            <w:szCs w:val="24"/>
          </w:rPr>
          <w:delText xml:space="preserve">I remember the good ones but in the context of being nice, friendly, approachable, knowledgeable, fun people, whereas bad teachers stand out as bad teachers. I wasn’t aware of this distinction in my mind until just now. </w:delText>
        </w:r>
        <w:commentRangeEnd w:id="24"/>
        <w:r w:rsidR="009C6F07" w:rsidDel="00CC13DA">
          <w:rPr>
            <w:rStyle w:val="CommentReference"/>
          </w:rPr>
          <w:commentReference w:id="24"/>
        </w:r>
      </w:del>
    </w:p>
    <w:p w14:paraId="06938914" w14:textId="14E29A68" w:rsidR="00A62B97" w:rsidRDefault="00A62B97" w:rsidP="00111239">
      <w:pPr>
        <w:spacing w:line="360" w:lineRule="auto"/>
        <w:rPr>
          <w:rFonts w:ascii="Arial" w:hAnsi="Arial" w:cs="Arial"/>
          <w:sz w:val="24"/>
          <w:szCs w:val="24"/>
        </w:rPr>
      </w:pPr>
      <w:r w:rsidRPr="00A62B97">
        <w:rPr>
          <w:rFonts w:ascii="Arial" w:hAnsi="Arial" w:cs="Arial"/>
          <w:sz w:val="24"/>
          <w:szCs w:val="24"/>
        </w:rPr>
        <w:t xml:space="preserve">My professional learning really started expanding when I took a job with </w:t>
      </w:r>
      <w:proofErr w:type="spellStart"/>
      <w:r w:rsidRPr="00A62B97">
        <w:rPr>
          <w:rFonts w:ascii="Arial" w:hAnsi="Arial" w:cs="Arial"/>
          <w:sz w:val="24"/>
          <w:szCs w:val="24"/>
        </w:rPr>
        <w:t>LearnDirect</w:t>
      </w:r>
      <w:proofErr w:type="spellEnd"/>
      <w:r w:rsidRPr="00A62B97">
        <w:rPr>
          <w:rFonts w:ascii="Arial" w:hAnsi="Arial" w:cs="Arial"/>
          <w:sz w:val="24"/>
          <w:szCs w:val="24"/>
        </w:rPr>
        <w:t xml:space="preserve"> to lead prison officers through a Level 4 certificate in Management. I covered all HMPS’ in Wales. Big government contracts are normally beyond reach for self-employed trainers or even small training companies, so to have an opportunity to work in this unique environment was truly amazing. I learned more about conflict resolution and diffusion from the prison officers than they did about management from me. The environment where there is one prison officer to 10 prisoners is a true case study of conflict management in practice.</w:t>
      </w:r>
    </w:p>
    <w:p w14:paraId="7C6E22FC" w14:textId="77777777" w:rsidR="00C868AA" w:rsidRDefault="00C868AA" w:rsidP="00111239">
      <w:pPr>
        <w:spacing w:line="360" w:lineRule="auto"/>
        <w:rPr>
          <w:rFonts w:ascii="Arial" w:hAnsi="Arial" w:cs="Arial"/>
          <w:sz w:val="24"/>
          <w:szCs w:val="24"/>
        </w:rPr>
      </w:pPr>
    </w:p>
    <w:p w14:paraId="516DB964" w14:textId="40C93654" w:rsidR="006A41AF" w:rsidRDefault="006A41AF" w:rsidP="006A41AF">
      <w:pPr>
        <w:pStyle w:val="Heading2"/>
        <w:rPr>
          <w:rFonts w:ascii="Arial" w:hAnsi="Arial" w:cs="Arial"/>
          <w:b/>
          <w:bCs/>
          <w:color w:val="auto"/>
        </w:rPr>
      </w:pPr>
      <w:bookmarkStart w:id="26" w:name="_Toc135406940"/>
      <w:r w:rsidRPr="006A41AF">
        <w:rPr>
          <w:rFonts w:ascii="Arial" w:hAnsi="Arial" w:cs="Arial"/>
          <w:b/>
          <w:bCs/>
          <w:color w:val="auto"/>
        </w:rPr>
        <w:t>Professional Present</w:t>
      </w:r>
      <w:bookmarkEnd w:id="26"/>
    </w:p>
    <w:p w14:paraId="0235FFAC" w14:textId="77777777" w:rsidR="006A41AF" w:rsidRPr="006A41AF" w:rsidRDefault="006A41AF" w:rsidP="006A41AF"/>
    <w:p w14:paraId="64FE7F88" w14:textId="3ED6706A" w:rsidR="00A62B97" w:rsidRPr="00A62B97" w:rsidRDefault="00A62B97" w:rsidP="00111239">
      <w:pPr>
        <w:spacing w:line="360" w:lineRule="auto"/>
        <w:rPr>
          <w:rFonts w:ascii="Arial" w:hAnsi="Arial" w:cs="Arial"/>
          <w:sz w:val="24"/>
          <w:szCs w:val="24"/>
        </w:rPr>
      </w:pPr>
      <w:commentRangeStart w:id="27"/>
      <w:r w:rsidRPr="00A62B97">
        <w:rPr>
          <w:rFonts w:ascii="Arial" w:hAnsi="Arial" w:cs="Arial"/>
          <w:sz w:val="24"/>
          <w:szCs w:val="24"/>
        </w:rPr>
        <w:t xml:space="preserve">When the contract with </w:t>
      </w:r>
      <w:proofErr w:type="spellStart"/>
      <w:r w:rsidRPr="00A62B97">
        <w:rPr>
          <w:rFonts w:ascii="Arial" w:hAnsi="Arial" w:cs="Arial"/>
          <w:sz w:val="24"/>
          <w:szCs w:val="24"/>
        </w:rPr>
        <w:t>LearnDirect</w:t>
      </w:r>
      <w:proofErr w:type="spellEnd"/>
      <w:r w:rsidRPr="00A62B97">
        <w:rPr>
          <w:rFonts w:ascii="Arial" w:hAnsi="Arial" w:cs="Arial"/>
          <w:sz w:val="24"/>
          <w:szCs w:val="24"/>
        </w:rPr>
        <w:t xml:space="preserve"> came to an end, I took </w:t>
      </w:r>
      <w:del w:id="28" w:author="Michaela Schriek" w:date="2023-05-09T17:13:00Z">
        <w:r w:rsidRPr="00A62B97" w:rsidDel="006867DD">
          <w:rPr>
            <w:rFonts w:ascii="Arial" w:hAnsi="Arial" w:cs="Arial"/>
            <w:sz w:val="24"/>
            <w:szCs w:val="24"/>
          </w:rPr>
          <w:delText>an hourly paid teaching job with the UWTSD. This went from an hourly paid teaching one cohort to contracted employment teaching two cohorts and then to full time position.</w:delText>
        </w:r>
      </w:del>
      <w:ins w:id="29" w:author="Michaela Schriek" w:date="2023-05-09T17:13:00Z">
        <w:r w:rsidR="006867DD">
          <w:rPr>
            <w:rFonts w:ascii="Arial" w:hAnsi="Arial" w:cs="Arial"/>
            <w:sz w:val="24"/>
            <w:szCs w:val="24"/>
          </w:rPr>
          <w:t>a position in UWTSD as a lecturer.</w:t>
        </w:r>
      </w:ins>
      <w:r w:rsidRPr="00A62B97">
        <w:rPr>
          <w:rFonts w:ascii="Arial" w:hAnsi="Arial" w:cs="Arial"/>
          <w:sz w:val="24"/>
          <w:szCs w:val="24"/>
        </w:rPr>
        <w:t xml:space="preserve"> My job </w:t>
      </w:r>
      <w:proofErr w:type="gramStart"/>
      <w:r w:rsidRPr="00A62B97">
        <w:rPr>
          <w:rFonts w:ascii="Arial" w:hAnsi="Arial" w:cs="Arial"/>
          <w:sz w:val="24"/>
          <w:szCs w:val="24"/>
        </w:rPr>
        <w:t>still remains</w:t>
      </w:r>
      <w:proofErr w:type="gramEnd"/>
      <w:r w:rsidRPr="00A62B97">
        <w:rPr>
          <w:rFonts w:ascii="Arial" w:hAnsi="Arial" w:cs="Arial"/>
          <w:sz w:val="24"/>
          <w:szCs w:val="24"/>
        </w:rPr>
        <w:t xml:space="preserve"> a Lecturer as per my job description, however, I also took on a few different roles which took my professional learning to a level that the job itself could never do.</w:t>
      </w:r>
      <w:commentRangeEnd w:id="27"/>
      <w:r w:rsidR="0035094D">
        <w:rPr>
          <w:rStyle w:val="CommentReference"/>
        </w:rPr>
        <w:commentReference w:id="27"/>
      </w:r>
    </w:p>
    <w:p w14:paraId="126F7840" w14:textId="4B868398" w:rsidR="00A62B97" w:rsidRPr="00A62B97" w:rsidRDefault="006867DD" w:rsidP="00111239">
      <w:pPr>
        <w:spacing w:line="360" w:lineRule="auto"/>
        <w:rPr>
          <w:rFonts w:ascii="Arial" w:hAnsi="Arial" w:cs="Arial"/>
          <w:sz w:val="24"/>
          <w:szCs w:val="24"/>
        </w:rPr>
      </w:pPr>
      <w:ins w:id="30" w:author="Michaela Schriek" w:date="2023-05-09T17:11:00Z">
        <w:r>
          <w:rPr>
            <w:rFonts w:ascii="Arial" w:hAnsi="Arial" w:cs="Arial"/>
            <w:sz w:val="24"/>
            <w:szCs w:val="24"/>
          </w:rPr>
          <w:t>M</w:t>
        </w:r>
      </w:ins>
      <w:del w:id="31" w:author="Michaela Schriek" w:date="2023-05-09T17:11:00Z">
        <w:r w:rsidR="00A62B97" w:rsidRPr="00A62B97" w:rsidDel="006867DD">
          <w:rPr>
            <w:rFonts w:ascii="Arial" w:hAnsi="Arial" w:cs="Arial"/>
            <w:sz w:val="24"/>
            <w:szCs w:val="24"/>
          </w:rPr>
          <w:delText>M</w:delText>
        </w:r>
      </w:del>
      <w:r w:rsidR="00A62B97" w:rsidRPr="00A62B97">
        <w:rPr>
          <w:rFonts w:ascii="Arial" w:hAnsi="Arial" w:cs="Arial"/>
          <w:sz w:val="24"/>
          <w:szCs w:val="24"/>
        </w:rPr>
        <w:t xml:space="preserve">y first role </w:t>
      </w:r>
      <w:del w:id="32" w:author="Michaela Schriek" w:date="2023-05-09T17:11:00Z">
        <w:r w:rsidR="00A62B97" w:rsidRPr="00A62B97" w:rsidDel="006867DD">
          <w:rPr>
            <w:rFonts w:ascii="Arial" w:hAnsi="Arial" w:cs="Arial"/>
            <w:sz w:val="24"/>
            <w:szCs w:val="24"/>
          </w:rPr>
          <w:delText xml:space="preserve">was </w:delText>
        </w:r>
      </w:del>
      <w:ins w:id="33" w:author="Michaela Schriek" w:date="2023-05-09T17:11:00Z">
        <w:r>
          <w:rPr>
            <w:rFonts w:ascii="Arial" w:hAnsi="Arial" w:cs="Arial"/>
            <w:sz w:val="24"/>
            <w:szCs w:val="24"/>
          </w:rPr>
          <w:t>in UWTSD as a</w:t>
        </w:r>
        <w:r w:rsidRPr="00A62B97">
          <w:rPr>
            <w:rFonts w:ascii="Arial" w:hAnsi="Arial" w:cs="Arial"/>
            <w:sz w:val="24"/>
            <w:szCs w:val="24"/>
          </w:rPr>
          <w:t xml:space="preserve"> </w:t>
        </w:r>
      </w:ins>
      <w:r w:rsidR="00A62B97" w:rsidRPr="00A62B97">
        <w:rPr>
          <w:rFonts w:ascii="Arial" w:hAnsi="Arial" w:cs="Arial"/>
          <w:sz w:val="24"/>
          <w:szCs w:val="24"/>
        </w:rPr>
        <w:t xml:space="preserve">Head of Level </w:t>
      </w:r>
      <w:ins w:id="34" w:author="Michaela Schriek" w:date="2023-05-09T17:11:00Z">
        <w:r>
          <w:rPr>
            <w:rFonts w:ascii="Arial" w:hAnsi="Arial" w:cs="Arial"/>
            <w:sz w:val="24"/>
            <w:szCs w:val="24"/>
          </w:rPr>
          <w:t xml:space="preserve">4, </w:t>
        </w:r>
      </w:ins>
      <w:del w:id="35" w:author="Michaela Schriek" w:date="2023-05-09T17:11:00Z">
        <w:r w:rsidR="00A62B97" w:rsidRPr="00A62B97" w:rsidDel="006867DD">
          <w:rPr>
            <w:rFonts w:ascii="Arial" w:hAnsi="Arial" w:cs="Arial"/>
            <w:sz w:val="24"/>
            <w:szCs w:val="24"/>
          </w:rPr>
          <w:delText>4 which</w:delText>
        </w:r>
      </w:del>
      <w:r w:rsidR="00A62B97" w:rsidRPr="00A62B97">
        <w:rPr>
          <w:rFonts w:ascii="Arial" w:hAnsi="Arial" w:cs="Arial"/>
          <w:sz w:val="24"/>
          <w:szCs w:val="24"/>
        </w:rPr>
        <w:t xml:space="preserve"> exposed me to a fraction of university systems and processes that as a lecturer I would never be a privy to.</w:t>
      </w:r>
    </w:p>
    <w:p w14:paraId="5964DBAE"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During that time, I also signed up as the External Quality Assurer for the ILM / City and Guilds. This exposed me to training by the ILM on how to ensure the quality of the ILM centres. The job involved visiting ILM centres and training companies assigned to me and not only reviewing their polices and procedure to ensure they were in line with the ILM/CG guidance but also to provide support and guidance on how to improve their practices. Primary motivation for taking this on was to have insider knowledge on what the EQA auditing our course would be looking for. The programme I am currently working on is double certificated, student achieve a Certificate of Higher Education from the university and a Level 4 Certificate in Leadership and Management from the ILM/CG after their first year. </w:t>
      </w:r>
      <w:proofErr w:type="gramStart"/>
      <w:r w:rsidRPr="00A62B97">
        <w:rPr>
          <w:rFonts w:ascii="Arial" w:hAnsi="Arial" w:cs="Arial"/>
          <w:sz w:val="24"/>
          <w:szCs w:val="24"/>
        </w:rPr>
        <w:t>In order to</w:t>
      </w:r>
      <w:proofErr w:type="gramEnd"/>
      <w:r w:rsidRPr="00A62B97">
        <w:rPr>
          <w:rFonts w:ascii="Arial" w:hAnsi="Arial" w:cs="Arial"/>
          <w:sz w:val="24"/>
          <w:szCs w:val="24"/>
        </w:rPr>
        <w:t xml:space="preserve"> satisfy the requirements of two awarding bodies, I wanted to know exactly what the External Quality Assurer for the ILM/CG will be looking for. This pragmatic way of using my knowledge was the best way I knew how. </w:t>
      </w:r>
    </w:p>
    <w:p w14:paraId="0D4C9767" w14:textId="383689CD"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This allowed me to take on my next role for the programme as the Quality Assurance Manager and Associate Programme Manager. Working with the UWTSD Quality department was eye opening. There were so many procedures that every programme had to go through, that I had to learn and learn quickly. A year later, I was entrusted with a role of the Programme Manager for my programme. </w:t>
      </w:r>
      <w:r w:rsidR="00ED1134">
        <w:rPr>
          <w:rFonts w:ascii="Arial" w:hAnsi="Arial" w:cs="Arial"/>
          <w:sz w:val="24"/>
          <w:szCs w:val="24"/>
        </w:rPr>
        <w:t xml:space="preserve">Both role descriptions are included in the Appendix 2. </w:t>
      </w:r>
    </w:p>
    <w:p w14:paraId="4E590131"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lastRenderedPageBreak/>
        <w:t xml:space="preserve">In January 2021 I took on my new role and two months later, the pandemic caused a complete lockdown. The world shut down but for some reason the student enrolment tripled for us, that year. This was a steep learning curve. Supporting my colleagues through the new way of teaching and working, whilst providing pastoral care to an unprecedented number of students and wrestling with an increased workload left no time to worry about my own health or state of mind. There was so much to do. Teaching material had to be edited for online teaching and technology I wasn’t even aware of had to be harnessed so we could teach using it and teach our students how to use it. Programme revalidation had to be prepared for, teaching materials had to be updated or new modules written, exam boards had to be attended, new ways of working had to be invented, old ways of marking had to be replaced with marking on Turnitin and this change had to be carefully managed within the team that was set in their ways. I took on a job of standardising teaching materials and Moodle modules, one version for all cohorts across all locations for all lecturers. Another big change that needed careful management. Working with people who have been teaching longer than I have and having to introduce these radical changes to their working ways was difficult. Some of these people are members of my, previously mentioned, professional family. Every tool in my leadership and management toolbox was used to ensure standard of quality for all students whilst not alienating my colleagues. </w:t>
      </w:r>
    </w:p>
    <w:p w14:paraId="478F862C"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 learnt to stand my ground and explain my reasons, to be patient and helpful whilst being assertive. I learnt who can take a direct approach and who needs more time and more help. I learnt to ask for help. I learnt about my job, my programme, my colleagues, but I learnt most about myself. I have a sliding scale of toughness depending on the situation. I use humour to lift the spirits or provide people with an outlet. I can be patient although it is not my default setting. I learnt that I have different speeds and that it is ok to slow down and give people more time, not everyone operates on full speed like I tend to. After the lockdown lifted, I also learnt that it is ok if I slow down too. Sometimes. </w:t>
      </w:r>
    </w:p>
    <w:p w14:paraId="681B29DD" w14:textId="3D0DC914" w:rsidR="00A62B97" w:rsidRPr="00A62B97" w:rsidRDefault="004006DB" w:rsidP="00111239">
      <w:pPr>
        <w:spacing w:line="360" w:lineRule="auto"/>
        <w:rPr>
          <w:rFonts w:ascii="Arial" w:hAnsi="Arial" w:cs="Arial"/>
          <w:sz w:val="24"/>
          <w:szCs w:val="24"/>
        </w:rPr>
      </w:pPr>
      <w:commentRangeStart w:id="36"/>
      <w:r>
        <w:rPr>
          <w:rFonts w:ascii="Arial" w:hAnsi="Arial" w:cs="Arial"/>
          <w:sz w:val="24"/>
          <w:szCs w:val="24"/>
        </w:rPr>
        <w:t xml:space="preserve">Throughout this reflective endeavour, it transpires that there are certain patterns present in my attitude and behaviour; I am an eternal student and I love learning </w:t>
      </w:r>
      <w:commentRangeEnd w:id="36"/>
      <w:r w:rsidR="0035094D">
        <w:rPr>
          <w:rStyle w:val="CommentReference"/>
        </w:rPr>
        <w:commentReference w:id="36"/>
      </w:r>
      <w:r>
        <w:rPr>
          <w:rFonts w:ascii="Arial" w:hAnsi="Arial" w:cs="Arial"/>
          <w:sz w:val="24"/>
          <w:szCs w:val="24"/>
        </w:rPr>
        <w:t xml:space="preserve">about everything, from formal courses to individual people. </w:t>
      </w:r>
      <w:r w:rsidR="0033388C">
        <w:rPr>
          <w:rFonts w:ascii="Arial" w:hAnsi="Arial" w:cs="Arial"/>
          <w:sz w:val="24"/>
          <w:szCs w:val="24"/>
        </w:rPr>
        <w:t>Learning patterns are governed by the strong relationship between learning behaviour, knowledge and learning motivation. (</w:t>
      </w:r>
      <w:proofErr w:type="spellStart"/>
      <w:r w:rsidR="0033388C">
        <w:rPr>
          <w:rFonts w:ascii="Arial" w:hAnsi="Arial" w:cs="Arial"/>
          <w:sz w:val="24"/>
          <w:szCs w:val="24"/>
        </w:rPr>
        <w:t>Vermunt</w:t>
      </w:r>
      <w:proofErr w:type="spellEnd"/>
      <w:r w:rsidR="0033388C">
        <w:rPr>
          <w:rFonts w:ascii="Arial" w:hAnsi="Arial" w:cs="Arial"/>
          <w:sz w:val="24"/>
          <w:szCs w:val="24"/>
        </w:rPr>
        <w:t xml:space="preserve"> &amp; </w:t>
      </w:r>
      <w:proofErr w:type="spellStart"/>
      <w:r w:rsidR="0033388C">
        <w:rPr>
          <w:rFonts w:ascii="Arial" w:hAnsi="Arial" w:cs="Arial"/>
          <w:sz w:val="24"/>
          <w:szCs w:val="24"/>
        </w:rPr>
        <w:t>Endedijk</w:t>
      </w:r>
      <w:proofErr w:type="spellEnd"/>
      <w:r w:rsidR="0033388C">
        <w:rPr>
          <w:rFonts w:ascii="Arial" w:hAnsi="Arial" w:cs="Arial"/>
          <w:sz w:val="24"/>
          <w:szCs w:val="24"/>
        </w:rPr>
        <w:t xml:space="preserve">, 2011). </w:t>
      </w:r>
      <w:r>
        <w:rPr>
          <w:rFonts w:ascii="Arial" w:hAnsi="Arial" w:cs="Arial"/>
          <w:sz w:val="24"/>
          <w:szCs w:val="24"/>
        </w:rPr>
        <w:t>I am also a pragmatist (Fleming, 1995) and learn best when I can understand the theory behind it but have a chance to apply it to practice.</w:t>
      </w:r>
      <w:r w:rsidR="00BA7A8B">
        <w:rPr>
          <w:rFonts w:ascii="Arial" w:hAnsi="Arial" w:cs="Arial"/>
          <w:sz w:val="24"/>
          <w:szCs w:val="24"/>
        </w:rPr>
        <w:t xml:space="preserve"> This has been helpful to my studies and my jobs as a lot of them are structured by policies and quality standards so </w:t>
      </w:r>
      <w:proofErr w:type="gramStart"/>
      <w:r w:rsidR="00BA7A8B">
        <w:rPr>
          <w:rFonts w:ascii="Arial" w:hAnsi="Arial" w:cs="Arial"/>
          <w:sz w:val="24"/>
          <w:szCs w:val="24"/>
        </w:rPr>
        <w:t>in order to</w:t>
      </w:r>
      <w:proofErr w:type="gramEnd"/>
      <w:r w:rsidR="00BA7A8B">
        <w:rPr>
          <w:rFonts w:ascii="Arial" w:hAnsi="Arial" w:cs="Arial"/>
          <w:sz w:val="24"/>
          <w:szCs w:val="24"/>
        </w:rPr>
        <w:t xml:space="preserve"> be effective, I needed to learn the theory behind the processes. </w:t>
      </w:r>
      <w:r>
        <w:rPr>
          <w:rFonts w:ascii="Arial" w:hAnsi="Arial" w:cs="Arial"/>
          <w:sz w:val="24"/>
          <w:szCs w:val="24"/>
        </w:rPr>
        <w:t xml:space="preserve"> I am creative which affords me a lateral way of thinking when it comes to problem solving. I </w:t>
      </w:r>
      <w:r w:rsidR="00BA7A8B">
        <w:rPr>
          <w:rFonts w:ascii="Arial" w:hAnsi="Arial" w:cs="Arial"/>
          <w:sz w:val="24"/>
          <w:szCs w:val="24"/>
        </w:rPr>
        <w:t>am</w:t>
      </w:r>
      <w:r>
        <w:rPr>
          <w:rFonts w:ascii="Arial" w:hAnsi="Arial" w:cs="Arial"/>
          <w:sz w:val="24"/>
          <w:szCs w:val="24"/>
        </w:rPr>
        <w:t xml:space="preserve"> </w:t>
      </w:r>
      <w:r w:rsidR="00BA7A8B">
        <w:rPr>
          <w:rFonts w:ascii="Arial" w:hAnsi="Arial" w:cs="Arial"/>
          <w:sz w:val="24"/>
          <w:szCs w:val="24"/>
        </w:rPr>
        <w:t>intrinsically</w:t>
      </w:r>
      <w:r>
        <w:rPr>
          <w:rFonts w:ascii="Arial" w:hAnsi="Arial" w:cs="Arial"/>
          <w:sz w:val="24"/>
          <w:szCs w:val="24"/>
        </w:rPr>
        <w:t xml:space="preserve"> </w:t>
      </w:r>
      <w:r w:rsidR="00BA7A8B">
        <w:rPr>
          <w:rFonts w:ascii="Arial" w:hAnsi="Arial" w:cs="Arial"/>
          <w:sz w:val="24"/>
          <w:szCs w:val="24"/>
        </w:rPr>
        <w:t>motivated and driven by achievement. I am also</w:t>
      </w:r>
      <w:r w:rsidR="00C3459B">
        <w:rPr>
          <w:rFonts w:ascii="Arial" w:hAnsi="Arial" w:cs="Arial"/>
          <w:sz w:val="24"/>
          <w:szCs w:val="24"/>
        </w:rPr>
        <w:t xml:space="preserve"> people focused with primary focus on individuals, closely followed by the focus on teams with the task being last on the list. </w:t>
      </w:r>
      <w:r w:rsidR="00BA7A8B">
        <w:rPr>
          <w:rFonts w:ascii="Arial" w:hAnsi="Arial" w:cs="Arial"/>
          <w:sz w:val="24"/>
          <w:szCs w:val="24"/>
        </w:rPr>
        <w:t xml:space="preserve"> </w:t>
      </w:r>
      <w:r w:rsidR="00C3459B">
        <w:rPr>
          <w:rFonts w:ascii="Arial" w:hAnsi="Arial" w:cs="Arial"/>
          <w:sz w:val="24"/>
          <w:szCs w:val="24"/>
        </w:rPr>
        <w:t>Adair (1973)</w:t>
      </w:r>
    </w:p>
    <w:p w14:paraId="7521E1FE"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lastRenderedPageBreak/>
        <w:t>To summarise using Borton’s (1970) reflective model</w:t>
      </w:r>
    </w:p>
    <w:p w14:paraId="2FE7BDE4"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What – I had a bumpy journey to present day with lots of good teachers and managers and lots of bad ones. I grew up and started education in a different educational system, then came to UK at the age of 18. Endured and survived a violent marriage which ended in a painful divorce and two children. Faced eviction and deportation. Faced being a single mother and a mature student, doing a variety of meaningless jobs just to pay rent, no career prospects or higher education. Met a professional family who adopted me and raised me in a professional sense. Gave me support and a career direction.</w:t>
      </w:r>
    </w:p>
    <w:p w14:paraId="686CADF7" w14:textId="2105421C" w:rsidR="00A62B97" w:rsidRPr="00A62B97" w:rsidRDefault="00A62B97" w:rsidP="00111239">
      <w:pPr>
        <w:spacing w:line="360" w:lineRule="auto"/>
        <w:rPr>
          <w:rFonts w:ascii="Arial" w:hAnsi="Arial" w:cs="Arial"/>
          <w:sz w:val="24"/>
          <w:szCs w:val="24"/>
        </w:rPr>
      </w:pPr>
      <w:proofErr w:type="gramStart"/>
      <w:r w:rsidRPr="00A62B97">
        <w:rPr>
          <w:rFonts w:ascii="Arial" w:hAnsi="Arial" w:cs="Arial"/>
          <w:sz w:val="24"/>
          <w:szCs w:val="24"/>
        </w:rPr>
        <w:t>So</w:t>
      </w:r>
      <w:proofErr w:type="gramEnd"/>
      <w:r w:rsidRPr="00A62B97">
        <w:rPr>
          <w:rFonts w:ascii="Arial" w:hAnsi="Arial" w:cs="Arial"/>
          <w:sz w:val="24"/>
          <w:szCs w:val="24"/>
        </w:rPr>
        <w:t xml:space="preserve"> What – I am who I am not despite of that journey but because of it. I have found my voice and my strength. I am not a victim but a life-long learner and a survivor. I am a better person for having faced the bad ones. I am a better teacher for having been taught by some bad ones. I am a better leader for having worked for bad ones. I am not defined by what happens to me but how I chose to deal with it.</w:t>
      </w:r>
      <w:r w:rsidR="00ED1134">
        <w:rPr>
          <w:rFonts w:ascii="Arial" w:hAnsi="Arial" w:cs="Arial"/>
          <w:sz w:val="24"/>
          <w:szCs w:val="24"/>
        </w:rPr>
        <w:t xml:space="preserve"> I have learned to laugh and make others laugh as a way of healing.</w:t>
      </w:r>
    </w:p>
    <w:p w14:paraId="2C5ACA47" w14:textId="48F1D606" w:rsidR="00A62B97" w:rsidRDefault="00A62B97" w:rsidP="00111239">
      <w:pPr>
        <w:spacing w:line="360" w:lineRule="auto"/>
        <w:rPr>
          <w:rFonts w:ascii="Arial" w:hAnsi="Arial" w:cs="Arial"/>
          <w:sz w:val="24"/>
          <w:szCs w:val="24"/>
        </w:rPr>
      </w:pPr>
      <w:r w:rsidRPr="00A62B97">
        <w:rPr>
          <w:rFonts w:ascii="Arial" w:hAnsi="Arial" w:cs="Arial"/>
          <w:sz w:val="24"/>
          <w:szCs w:val="24"/>
        </w:rPr>
        <w:t xml:space="preserve">Now What – Now, I have a path and a direction. Now I get better at what I found out; I love doing. I work on being more patient and more tolerant. I want to learn to be the best teacher and manager I can possibly be. Now, I grow as a person and help others who struggle like I used to. </w:t>
      </w:r>
      <w:r w:rsidR="00ED1134">
        <w:rPr>
          <w:rFonts w:ascii="Arial" w:hAnsi="Arial" w:cs="Arial"/>
          <w:sz w:val="24"/>
          <w:szCs w:val="24"/>
        </w:rPr>
        <w:t>I have been given an opportunity to study and meet amazing people. Hopefully my work will have a positive impact on my profession</w:t>
      </w:r>
      <w:r w:rsidR="00096C36">
        <w:rPr>
          <w:rFonts w:ascii="Arial" w:hAnsi="Arial" w:cs="Arial"/>
          <w:sz w:val="24"/>
          <w:szCs w:val="24"/>
        </w:rPr>
        <w:t xml:space="preserve"> and people within it. </w:t>
      </w:r>
    </w:p>
    <w:p w14:paraId="7801F240" w14:textId="77777777" w:rsidR="00C868AA" w:rsidRDefault="00C868AA" w:rsidP="00111239">
      <w:pPr>
        <w:spacing w:line="360" w:lineRule="auto"/>
        <w:rPr>
          <w:rFonts w:ascii="Arial" w:hAnsi="Arial" w:cs="Arial"/>
          <w:sz w:val="24"/>
          <w:szCs w:val="24"/>
        </w:rPr>
      </w:pPr>
    </w:p>
    <w:p w14:paraId="09A4C4EE" w14:textId="77777777" w:rsidR="006847B1" w:rsidRDefault="006847B1" w:rsidP="00111239">
      <w:pPr>
        <w:spacing w:line="360" w:lineRule="auto"/>
        <w:rPr>
          <w:rFonts w:ascii="Arial" w:hAnsi="Arial" w:cs="Arial"/>
          <w:sz w:val="24"/>
          <w:szCs w:val="24"/>
        </w:rPr>
      </w:pPr>
    </w:p>
    <w:p w14:paraId="266F473A" w14:textId="1D1D3AFB" w:rsidR="006A41AF" w:rsidRDefault="006A41AF" w:rsidP="006A41AF">
      <w:pPr>
        <w:pStyle w:val="Heading2"/>
        <w:rPr>
          <w:rFonts w:ascii="Arial" w:hAnsi="Arial" w:cs="Arial"/>
          <w:b/>
          <w:bCs/>
          <w:color w:val="auto"/>
        </w:rPr>
      </w:pPr>
      <w:bookmarkStart w:id="37" w:name="_Toc135406941"/>
      <w:r w:rsidRPr="006A41AF">
        <w:rPr>
          <w:rFonts w:ascii="Arial" w:hAnsi="Arial" w:cs="Arial"/>
          <w:b/>
          <w:bCs/>
          <w:color w:val="auto"/>
        </w:rPr>
        <w:t>Professional Future</w:t>
      </w:r>
      <w:bookmarkEnd w:id="37"/>
    </w:p>
    <w:p w14:paraId="056C728C" w14:textId="77777777" w:rsidR="006A41AF" w:rsidRPr="006A41AF" w:rsidRDefault="006A41AF" w:rsidP="006A41AF"/>
    <w:p w14:paraId="76D76E11" w14:textId="42B32A6F" w:rsidR="003848F8" w:rsidRDefault="00A62B97" w:rsidP="00C3459B">
      <w:pPr>
        <w:spacing w:after="0" w:line="360" w:lineRule="auto"/>
        <w:rPr>
          <w:rFonts w:ascii="Arial" w:hAnsi="Arial" w:cs="Arial"/>
          <w:sz w:val="24"/>
          <w:szCs w:val="24"/>
        </w:rPr>
      </w:pPr>
      <w:proofErr w:type="gramStart"/>
      <w:r w:rsidRPr="00A62B97">
        <w:rPr>
          <w:rFonts w:ascii="Arial" w:hAnsi="Arial" w:cs="Arial"/>
          <w:sz w:val="24"/>
          <w:szCs w:val="24"/>
        </w:rPr>
        <w:t>In order to</w:t>
      </w:r>
      <w:proofErr w:type="gramEnd"/>
      <w:r w:rsidRPr="00A62B97">
        <w:rPr>
          <w:rFonts w:ascii="Arial" w:hAnsi="Arial" w:cs="Arial"/>
          <w:sz w:val="24"/>
          <w:szCs w:val="24"/>
        </w:rPr>
        <w:t xml:space="preserve"> know exactly what areas, I need to develop, I have asked four peers to give me unfiltered thoughts on my personal and professional traits. Feedback is anonymised. I wanted the feedback to be as raw and as instinctive as possible, so I gave them no notice, but rather caught them off guard and asked them to describe me in a few words or phrases in an un-censored way.</w:t>
      </w:r>
    </w:p>
    <w:p w14:paraId="057151DE" w14:textId="28AADBF0" w:rsidR="00C868AA" w:rsidRDefault="00C868AA" w:rsidP="00C3459B">
      <w:pPr>
        <w:spacing w:after="0" w:line="360" w:lineRule="auto"/>
        <w:rPr>
          <w:rFonts w:ascii="Arial" w:hAnsi="Arial" w:cs="Arial"/>
          <w:sz w:val="24"/>
          <w:szCs w:val="24"/>
        </w:rPr>
      </w:pPr>
      <w:r>
        <w:rPr>
          <w:rFonts w:ascii="Arial" w:hAnsi="Arial" w:cs="Arial"/>
          <w:sz w:val="24"/>
          <w:szCs w:val="24"/>
        </w:rPr>
        <w:t xml:space="preserve">I was careful to select people who I work with and communicate with on daily basis as I felt these people know my professional life and work better than personal friends and family. I wanted the feedback to be un-censored and felt that people in my personal life might be led by their emotional attachment to me and attempt to mitigate the shortcomings. </w:t>
      </w:r>
      <w:r w:rsidR="006D25DB">
        <w:rPr>
          <w:rFonts w:ascii="Arial" w:hAnsi="Arial" w:cs="Arial"/>
          <w:sz w:val="24"/>
          <w:szCs w:val="24"/>
        </w:rPr>
        <w:t>(Seppala &amp; King, 2017)</w:t>
      </w:r>
    </w:p>
    <w:p w14:paraId="3DC44FB1" w14:textId="77777777" w:rsidR="004D6E95" w:rsidRDefault="004D6E95" w:rsidP="00C3459B">
      <w:pPr>
        <w:spacing w:after="0" w:line="360" w:lineRule="auto"/>
        <w:rPr>
          <w:rFonts w:ascii="Arial" w:hAnsi="Arial" w:cs="Arial"/>
          <w:sz w:val="24"/>
          <w:szCs w:val="24"/>
        </w:rPr>
      </w:pPr>
    </w:p>
    <w:tbl>
      <w:tblPr>
        <w:tblStyle w:val="TableGrid"/>
        <w:tblpPr w:leftFromText="180" w:rightFromText="180" w:vertAnchor="text" w:tblpY="439"/>
        <w:tblW w:w="10257" w:type="dxa"/>
        <w:tblLook w:val="04A0" w:firstRow="1" w:lastRow="0" w:firstColumn="1" w:lastColumn="0" w:noHBand="0" w:noVBand="1"/>
      </w:tblPr>
      <w:tblGrid>
        <w:gridCol w:w="4856"/>
        <w:gridCol w:w="5401"/>
      </w:tblGrid>
      <w:tr w:rsidR="004D6E95" w:rsidRPr="00CD6654" w14:paraId="7D23F32C" w14:textId="77777777" w:rsidTr="004D6E95">
        <w:trPr>
          <w:trHeight w:val="1317"/>
        </w:trPr>
        <w:tc>
          <w:tcPr>
            <w:tcW w:w="4856" w:type="dxa"/>
          </w:tcPr>
          <w:p w14:paraId="1C93ECAE" w14:textId="77777777" w:rsidR="004D6E95" w:rsidRPr="00CD6654" w:rsidRDefault="004D6E95" w:rsidP="00431DD9">
            <w:pPr>
              <w:rPr>
                <w:rFonts w:ascii="Arial" w:hAnsi="Arial" w:cs="Arial"/>
                <w:b/>
                <w:bCs/>
              </w:rPr>
            </w:pPr>
            <w:r w:rsidRPr="00CD6654">
              <w:rPr>
                <w:rFonts w:ascii="Arial" w:hAnsi="Arial" w:cs="Arial"/>
                <w:b/>
                <w:bCs/>
              </w:rPr>
              <w:lastRenderedPageBreak/>
              <w:t>Peer 1</w:t>
            </w:r>
          </w:p>
          <w:p w14:paraId="71EB81A3" w14:textId="77777777" w:rsidR="004D6E95" w:rsidRPr="00CD6654" w:rsidRDefault="004D6E95" w:rsidP="00431DD9">
            <w:pPr>
              <w:rPr>
                <w:rFonts w:ascii="Arial" w:hAnsi="Arial" w:cs="Arial"/>
              </w:rPr>
            </w:pPr>
          </w:p>
          <w:p w14:paraId="72D92D6B" w14:textId="77777777" w:rsidR="004D6E95" w:rsidRPr="00CD6654" w:rsidRDefault="004D6E95" w:rsidP="00431DD9">
            <w:pPr>
              <w:rPr>
                <w:rFonts w:ascii="Arial" w:hAnsi="Arial" w:cs="Arial"/>
              </w:rPr>
            </w:pPr>
            <w:r w:rsidRPr="00CD6654">
              <w:rPr>
                <w:rFonts w:ascii="Arial" w:hAnsi="Arial" w:cs="Arial"/>
              </w:rPr>
              <w:t xml:space="preserve">Professional </w:t>
            </w:r>
          </w:p>
          <w:p w14:paraId="10B04E98" w14:textId="77777777" w:rsidR="004D6E95" w:rsidRPr="00CD6654" w:rsidRDefault="004D6E95" w:rsidP="00431DD9">
            <w:pPr>
              <w:rPr>
                <w:rFonts w:ascii="Arial" w:hAnsi="Arial" w:cs="Arial"/>
              </w:rPr>
            </w:pPr>
            <w:r w:rsidRPr="00CD6654">
              <w:rPr>
                <w:rFonts w:ascii="Arial" w:hAnsi="Arial" w:cs="Arial"/>
              </w:rPr>
              <w:t>Honest</w:t>
            </w:r>
          </w:p>
          <w:p w14:paraId="56C3E646" w14:textId="77777777" w:rsidR="004D6E95" w:rsidRPr="00CD6654" w:rsidRDefault="004D6E95" w:rsidP="00431DD9">
            <w:pPr>
              <w:rPr>
                <w:rFonts w:ascii="Arial" w:hAnsi="Arial" w:cs="Arial"/>
              </w:rPr>
            </w:pPr>
            <w:r w:rsidRPr="00CD6654">
              <w:rPr>
                <w:rFonts w:ascii="Arial" w:hAnsi="Arial" w:cs="Arial"/>
              </w:rPr>
              <w:t>Original</w:t>
            </w:r>
          </w:p>
          <w:p w14:paraId="3465E917" w14:textId="77777777" w:rsidR="004D6E95" w:rsidRPr="00CD6654" w:rsidRDefault="004D6E95" w:rsidP="00431DD9">
            <w:pPr>
              <w:rPr>
                <w:rFonts w:ascii="Arial" w:hAnsi="Arial" w:cs="Arial"/>
              </w:rPr>
            </w:pPr>
            <w:r w:rsidRPr="00CD6654">
              <w:rPr>
                <w:rFonts w:ascii="Arial" w:hAnsi="Arial" w:cs="Arial"/>
              </w:rPr>
              <w:t>Motivational</w:t>
            </w:r>
          </w:p>
          <w:p w14:paraId="44ABF325" w14:textId="77777777" w:rsidR="004D6E95" w:rsidRPr="00CD6654" w:rsidRDefault="004D6E95" w:rsidP="00431DD9">
            <w:pPr>
              <w:rPr>
                <w:rFonts w:ascii="Arial" w:hAnsi="Arial" w:cs="Arial"/>
              </w:rPr>
            </w:pPr>
            <w:r w:rsidRPr="00CD6654">
              <w:rPr>
                <w:rFonts w:ascii="Arial" w:hAnsi="Arial" w:cs="Arial"/>
              </w:rPr>
              <w:t>Confident</w:t>
            </w:r>
          </w:p>
          <w:p w14:paraId="139B997A" w14:textId="77777777" w:rsidR="004D6E95" w:rsidRPr="00CD6654" w:rsidRDefault="004D6E95" w:rsidP="00431DD9">
            <w:pPr>
              <w:rPr>
                <w:rFonts w:ascii="Arial" w:hAnsi="Arial" w:cs="Arial"/>
              </w:rPr>
            </w:pPr>
            <w:r w:rsidRPr="00CD6654">
              <w:rPr>
                <w:rFonts w:ascii="Arial" w:hAnsi="Arial" w:cs="Arial"/>
              </w:rPr>
              <w:t>Up to date -current-in my work</w:t>
            </w:r>
          </w:p>
          <w:p w14:paraId="535B984A" w14:textId="77777777" w:rsidR="004D6E95" w:rsidRPr="00CD6654" w:rsidRDefault="004D6E95" w:rsidP="00431DD9">
            <w:pPr>
              <w:rPr>
                <w:rFonts w:ascii="Arial" w:hAnsi="Arial" w:cs="Arial"/>
              </w:rPr>
            </w:pPr>
            <w:r w:rsidRPr="00CD6654">
              <w:rPr>
                <w:rFonts w:ascii="Arial" w:hAnsi="Arial" w:cs="Arial"/>
              </w:rPr>
              <w:t>Knowledgeable</w:t>
            </w:r>
          </w:p>
          <w:p w14:paraId="7BEE26D8" w14:textId="77777777" w:rsidR="004D6E95" w:rsidRPr="00CD6654" w:rsidRDefault="004D6E95" w:rsidP="00431DD9">
            <w:pPr>
              <w:rPr>
                <w:rFonts w:ascii="Arial" w:hAnsi="Arial" w:cs="Arial"/>
              </w:rPr>
            </w:pPr>
            <w:r w:rsidRPr="00CD6654">
              <w:rPr>
                <w:rFonts w:ascii="Arial" w:hAnsi="Arial" w:cs="Arial"/>
              </w:rPr>
              <w:t>Compassionate</w:t>
            </w:r>
          </w:p>
          <w:p w14:paraId="7A55361C" w14:textId="77777777" w:rsidR="004D6E95" w:rsidRPr="00CD6654" w:rsidRDefault="004D6E95" w:rsidP="00431DD9">
            <w:pPr>
              <w:rPr>
                <w:rFonts w:ascii="Arial" w:hAnsi="Arial" w:cs="Arial"/>
              </w:rPr>
            </w:pPr>
            <w:r w:rsidRPr="00CD6654">
              <w:rPr>
                <w:rFonts w:ascii="Arial" w:hAnsi="Arial" w:cs="Arial"/>
              </w:rPr>
              <w:t>Fun</w:t>
            </w:r>
          </w:p>
          <w:p w14:paraId="3209C3F0" w14:textId="77777777" w:rsidR="004D6E95" w:rsidRPr="00CD6654" w:rsidRDefault="004D6E95" w:rsidP="00431DD9">
            <w:pPr>
              <w:rPr>
                <w:rFonts w:ascii="Arial" w:hAnsi="Arial" w:cs="Arial"/>
              </w:rPr>
            </w:pPr>
            <w:r w:rsidRPr="00CD6654">
              <w:rPr>
                <w:rFonts w:ascii="Arial" w:hAnsi="Arial" w:cs="Arial"/>
              </w:rPr>
              <w:t>Helpful</w:t>
            </w:r>
          </w:p>
          <w:p w14:paraId="3BAE9A17" w14:textId="77777777" w:rsidR="004D6E95" w:rsidRPr="00CD6654" w:rsidRDefault="004D6E95" w:rsidP="00431DD9">
            <w:pPr>
              <w:rPr>
                <w:rFonts w:ascii="Arial" w:hAnsi="Arial" w:cs="Arial"/>
              </w:rPr>
            </w:pPr>
            <w:r w:rsidRPr="00CD6654">
              <w:rPr>
                <w:rFonts w:ascii="Arial" w:hAnsi="Arial" w:cs="Arial"/>
              </w:rPr>
              <w:t>Too available</w:t>
            </w:r>
          </w:p>
          <w:p w14:paraId="345A3E45" w14:textId="77777777" w:rsidR="004D6E95" w:rsidRPr="00CD6654" w:rsidRDefault="004D6E95" w:rsidP="00431DD9">
            <w:pPr>
              <w:rPr>
                <w:rFonts w:ascii="Arial" w:hAnsi="Arial" w:cs="Arial"/>
              </w:rPr>
            </w:pPr>
            <w:r w:rsidRPr="00CD6654">
              <w:rPr>
                <w:rFonts w:ascii="Arial" w:hAnsi="Arial" w:cs="Arial"/>
              </w:rPr>
              <w:t xml:space="preserve">Not afraid of change or challenge if deemed relevant. </w:t>
            </w:r>
          </w:p>
          <w:p w14:paraId="0513B5B6" w14:textId="77777777" w:rsidR="004D6E95" w:rsidRPr="00CD6654" w:rsidRDefault="004D6E95" w:rsidP="00431DD9">
            <w:pPr>
              <w:rPr>
                <w:rFonts w:ascii="Arial" w:hAnsi="Arial" w:cs="Arial"/>
              </w:rPr>
            </w:pPr>
            <w:r w:rsidRPr="00CD6654">
              <w:rPr>
                <w:rFonts w:ascii="Arial" w:hAnsi="Arial" w:cs="Arial"/>
              </w:rPr>
              <w:t>Not afraid to say No to change for change’s sake.</w:t>
            </w:r>
          </w:p>
          <w:p w14:paraId="602EB605" w14:textId="77777777" w:rsidR="004D6E95" w:rsidRPr="00CD6654" w:rsidRDefault="004D6E95" w:rsidP="00431DD9">
            <w:pPr>
              <w:rPr>
                <w:rFonts w:ascii="Arial" w:hAnsi="Arial" w:cs="Arial"/>
              </w:rPr>
            </w:pPr>
            <w:r w:rsidRPr="00CD6654">
              <w:rPr>
                <w:rFonts w:ascii="Arial" w:hAnsi="Arial" w:cs="Arial"/>
              </w:rPr>
              <w:t>Adaptable</w:t>
            </w:r>
          </w:p>
          <w:p w14:paraId="7B09D2C7" w14:textId="77777777" w:rsidR="004D6E95" w:rsidRPr="00CD6654" w:rsidRDefault="004D6E95" w:rsidP="00431DD9">
            <w:pPr>
              <w:rPr>
                <w:rFonts w:ascii="Arial" w:hAnsi="Arial" w:cs="Arial"/>
              </w:rPr>
            </w:pPr>
            <w:r w:rsidRPr="00CD6654">
              <w:rPr>
                <w:rFonts w:ascii="Arial" w:hAnsi="Arial" w:cs="Arial"/>
              </w:rPr>
              <w:t>Assertive</w:t>
            </w:r>
          </w:p>
          <w:p w14:paraId="42E80AE3" w14:textId="77777777" w:rsidR="004D6E95" w:rsidRPr="00CD6654" w:rsidRDefault="004D6E95" w:rsidP="00431DD9">
            <w:pPr>
              <w:rPr>
                <w:rFonts w:ascii="Arial" w:hAnsi="Arial" w:cs="Arial"/>
              </w:rPr>
            </w:pPr>
            <w:r w:rsidRPr="00CD6654">
              <w:rPr>
                <w:rFonts w:ascii="Arial" w:hAnsi="Arial" w:cs="Arial"/>
              </w:rPr>
              <w:t>Driving force</w:t>
            </w:r>
          </w:p>
          <w:p w14:paraId="5AF68433" w14:textId="77777777" w:rsidR="004D6E95" w:rsidRPr="00CD6654" w:rsidRDefault="004D6E95" w:rsidP="00431DD9">
            <w:pPr>
              <w:rPr>
                <w:rFonts w:ascii="Arial" w:hAnsi="Arial" w:cs="Arial"/>
              </w:rPr>
            </w:pPr>
            <w:r w:rsidRPr="00CD6654">
              <w:rPr>
                <w:rFonts w:ascii="Arial" w:hAnsi="Arial" w:cs="Arial"/>
              </w:rPr>
              <w:t>Forthright</w:t>
            </w:r>
          </w:p>
          <w:p w14:paraId="3E3A7B49" w14:textId="77777777" w:rsidR="004D6E95" w:rsidRPr="00CD6654" w:rsidRDefault="004D6E95" w:rsidP="00431DD9">
            <w:pPr>
              <w:rPr>
                <w:rFonts w:ascii="Arial" w:hAnsi="Arial" w:cs="Arial"/>
              </w:rPr>
            </w:pPr>
            <w:r w:rsidRPr="00CD6654">
              <w:rPr>
                <w:rFonts w:ascii="Arial" w:hAnsi="Arial" w:cs="Arial"/>
              </w:rPr>
              <w:t>Impatient</w:t>
            </w:r>
          </w:p>
          <w:p w14:paraId="6498626E" w14:textId="77777777" w:rsidR="004D6E95" w:rsidRPr="00CD6654" w:rsidRDefault="004D6E95" w:rsidP="00431DD9">
            <w:pPr>
              <w:rPr>
                <w:rFonts w:ascii="Arial" w:hAnsi="Arial" w:cs="Arial"/>
              </w:rPr>
            </w:pPr>
          </w:p>
        </w:tc>
        <w:tc>
          <w:tcPr>
            <w:tcW w:w="5401" w:type="dxa"/>
          </w:tcPr>
          <w:p w14:paraId="4504F7AB" w14:textId="77777777" w:rsidR="004D6E95" w:rsidRPr="00CD6654" w:rsidRDefault="004D6E95" w:rsidP="00431DD9">
            <w:pPr>
              <w:rPr>
                <w:rFonts w:ascii="Arial" w:hAnsi="Arial" w:cs="Arial"/>
                <w:b/>
                <w:bCs/>
              </w:rPr>
            </w:pPr>
            <w:r w:rsidRPr="00CD6654">
              <w:rPr>
                <w:rFonts w:ascii="Arial" w:hAnsi="Arial" w:cs="Arial"/>
                <w:b/>
                <w:bCs/>
              </w:rPr>
              <w:t>Peer 2</w:t>
            </w:r>
          </w:p>
          <w:p w14:paraId="6A9E2F90" w14:textId="77777777" w:rsidR="004D6E95" w:rsidRPr="00CD6654" w:rsidRDefault="004D6E95" w:rsidP="00431DD9">
            <w:pPr>
              <w:rPr>
                <w:rFonts w:ascii="Arial" w:hAnsi="Arial" w:cs="Arial"/>
              </w:rPr>
            </w:pPr>
          </w:p>
          <w:p w14:paraId="51939C5A" w14:textId="77777777" w:rsidR="004D6E95" w:rsidRPr="00CD6654" w:rsidRDefault="004D6E95" w:rsidP="00431DD9">
            <w:pPr>
              <w:rPr>
                <w:rFonts w:ascii="Arial" w:hAnsi="Arial" w:cs="Arial"/>
              </w:rPr>
            </w:pPr>
            <w:r w:rsidRPr="00CD6654">
              <w:rPr>
                <w:rFonts w:ascii="Arial" w:hAnsi="Arial" w:cs="Arial"/>
              </w:rPr>
              <w:t>Extrovert</w:t>
            </w:r>
          </w:p>
          <w:p w14:paraId="26E1F7E5" w14:textId="77777777" w:rsidR="004D6E95" w:rsidRPr="00CD6654" w:rsidRDefault="004D6E95" w:rsidP="00431DD9">
            <w:pPr>
              <w:rPr>
                <w:rFonts w:ascii="Arial" w:hAnsi="Arial" w:cs="Arial"/>
              </w:rPr>
            </w:pPr>
            <w:r w:rsidRPr="00CD6654">
              <w:rPr>
                <w:rFonts w:ascii="Arial" w:hAnsi="Arial" w:cs="Arial"/>
              </w:rPr>
              <w:t>Social</w:t>
            </w:r>
          </w:p>
          <w:p w14:paraId="45EFE5CE" w14:textId="77777777" w:rsidR="004D6E95" w:rsidRPr="00CD6654" w:rsidRDefault="004D6E95" w:rsidP="00431DD9">
            <w:pPr>
              <w:rPr>
                <w:rFonts w:ascii="Arial" w:hAnsi="Arial" w:cs="Arial"/>
              </w:rPr>
            </w:pPr>
            <w:r w:rsidRPr="00CD6654">
              <w:rPr>
                <w:rFonts w:ascii="Arial" w:hAnsi="Arial" w:cs="Arial"/>
              </w:rPr>
              <w:t>Opinionated</w:t>
            </w:r>
          </w:p>
          <w:p w14:paraId="1F4FF2F8" w14:textId="77777777" w:rsidR="004D6E95" w:rsidRPr="00CD6654" w:rsidRDefault="004D6E95" w:rsidP="00431DD9">
            <w:pPr>
              <w:rPr>
                <w:rFonts w:ascii="Arial" w:hAnsi="Arial" w:cs="Arial"/>
              </w:rPr>
            </w:pPr>
            <w:r w:rsidRPr="00CD6654">
              <w:rPr>
                <w:rFonts w:ascii="Arial" w:hAnsi="Arial" w:cs="Arial"/>
              </w:rPr>
              <w:t>Determined</w:t>
            </w:r>
          </w:p>
          <w:p w14:paraId="5928D37B" w14:textId="77777777" w:rsidR="004D6E95" w:rsidRPr="00CD6654" w:rsidRDefault="004D6E95" w:rsidP="00431DD9">
            <w:pPr>
              <w:rPr>
                <w:rFonts w:ascii="Arial" w:hAnsi="Arial" w:cs="Arial"/>
              </w:rPr>
            </w:pPr>
            <w:r w:rsidRPr="00CD6654">
              <w:rPr>
                <w:rFonts w:ascii="Arial" w:hAnsi="Arial" w:cs="Arial"/>
              </w:rPr>
              <w:t>Ambitious</w:t>
            </w:r>
          </w:p>
          <w:p w14:paraId="0E460927" w14:textId="77777777" w:rsidR="004D6E95" w:rsidRPr="00CD6654" w:rsidRDefault="004D6E95" w:rsidP="00431DD9">
            <w:pPr>
              <w:rPr>
                <w:rFonts w:ascii="Arial" w:hAnsi="Arial" w:cs="Arial"/>
              </w:rPr>
            </w:pPr>
            <w:r w:rsidRPr="00CD6654">
              <w:rPr>
                <w:rFonts w:ascii="Arial" w:hAnsi="Arial" w:cs="Arial"/>
              </w:rPr>
              <w:t>Developing</w:t>
            </w:r>
          </w:p>
          <w:p w14:paraId="2FD9CD20" w14:textId="77777777" w:rsidR="004D6E95" w:rsidRPr="00CD6654" w:rsidRDefault="004D6E95" w:rsidP="00431DD9">
            <w:pPr>
              <w:rPr>
                <w:rFonts w:ascii="Arial" w:hAnsi="Arial" w:cs="Arial"/>
              </w:rPr>
            </w:pPr>
            <w:r w:rsidRPr="00CD6654">
              <w:rPr>
                <w:rFonts w:ascii="Arial" w:hAnsi="Arial" w:cs="Arial"/>
              </w:rPr>
              <w:t>Caring</w:t>
            </w:r>
          </w:p>
          <w:p w14:paraId="519F01B1" w14:textId="77777777" w:rsidR="004D6E95" w:rsidRPr="00CD6654" w:rsidRDefault="004D6E95" w:rsidP="00431DD9">
            <w:pPr>
              <w:rPr>
                <w:rFonts w:ascii="Arial" w:hAnsi="Arial" w:cs="Arial"/>
              </w:rPr>
            </w:pPr>
            <w:r w:rsidRPr="00CD6654">
              <w:rPr>
                <w:rFonts w:ascii="Arial" w:hAnsi="Arial" w:cs="Arial"/>
              </w:rPr>
              <w:t>Speak my mind.</w:t>
            </w:r>
          </w:p>
          <w:p w14:paraId="5C10BE90" w14:textId="77777777" w:rsidR="004D6E95" w:rsidRPr="00CD6654" w:rsidRDefault="004D6E95" w:rsidP="00431DD9">
            <w:pPr>
              <w:rPr>
                <w:rFonts w:ascii="Arial" w:hAnsi="Arial" w:cs="Arial"/>
              </w:rPr>
            </w:pPr>
            <w:r w:rsidRPr="00CD6654">
              <w:rPr>
                <w:rFonts w:ascii="Arial" w:hAnsi="Arial" w:cs="Arial"/>
              </w:rPr>
              <w:t>Can be blunt.</w:t>
            </w:r>
          </w:p>
          <w:p w14:paraId="096B7D4C" w14:textId="77777777" w:rsidR="004D6E95" w:rsidRPr="00CD6654" w:rsidRDefault="004D6E95" w:rsidP="00431DD9">
            <w:pPr>
              <w:rPr>
                <w:rFonts w:ascii="Arial" w:hAnsi="Arial" w:cs="Arial"/>
              </w:rPr>
            </w:pPr>
            <w:r w:rsidRPr="00CD6654">
              <w:rPr>
                <w:rFonts w:ascii="Arial" w:hAnsi="Arial" w:cs="Arial"/>
              </w:rPr>
              <w:t>Don’t always self-censor.</w:t>
            </w:r>
          </w:p>
          <w:p w14:paraId="7BB27E0F" w14:textId="77777777" w:rsidR="004D6E95" w:rsidRPr="00CD6654" w:rsidRDefault="004D6E95" w:rsidP="00431DD9">
            <w:pPr>
              <w:rPr>
                <w:rFonts w:ascii="Arial" w:hAnsi="Arial" w:cs="Arial"/>
              </w:rPr>
            </w:pPr>
            <w:r w:rsidRPr="00CD6654">
              <w:rPr>
                <w:rFonts w:ascii="Arial" w:hAnsi="Arial" w:cs="Arial"/>
              </w:rPr>
              <w:t>Speak to everyone in the same way.</w:t>
            </w:r>
          </w:p>
          <w:p w14:paraId="099B0129" w14:textId="77777777" w:rsidR="004D6E95" w:rsidRPr="00CD6654" w:rsidRDefault="004D6E95" w:rsidP="00431DD9">
            <w:pPr>
              <w:rPr>
                <w:rFonts w:ascii="Arial" w:hAnsi="Arial" w:cs="Arial"/>
              </w:rPr>
            </w:pPr>
            <w:r w:rsidRPr="00CD6654">
              <w:rPr>
                <w:rFonts w:ascii="Arial" w:hAnsi="Arial" w:cs="Arial"/>
              </w:rPr>
              <w:t>Treat everyone the same</w:t>
            </w:r>
          </w:p>
          <w:p w14:paraId="1A88312D" w14:textId="77777777" w:rsidR="004D6E95" w:rsidRPr="00CD6654" w:rsidRDefault="004D6E95" w:rsidP="00431DD9">
            <w:pPr>
              <w:rPr>
                <w:rFonts w:ascii="Arial" w:hAnsi="Arial" w:cs="Arial"/>
              </w:rPr>
            </w:pPr>
            <w:r w:rsidRPr="00CD6654">
              <w:rPr>
                <w:rFonts w:ascii="Arial" w:hAnsi="Arial" w:cs="Arial"/>
              </w:rPr>
              <w:t>Have good ideas.</w:t>
            </w:r>
          </w:p>
          <w:p w14:paraId="75D3566C" w14:textId="77777777" w:rsidR="004D6E95" w:rsidRPr="00CD6654" w:rsidRDefault="004D6E95" w:rsidP="00431DD9">
            <w:pPr>
              <w:rPr>
                <w:rFonts w:ascii="Arial" w:hAnsi="Arial" w:cs="Arial"/>
              </w:rPr>
            </w:pPr>
            <w:r w:rsidRPr="00CD6654">
              <w:rPr>
                <w:rFonts w:ascii="Arial" w:hAnsi="Arial" w:cs="Arial"/>
              </w:rPr>
              <w:t>Authentic</w:t>
            </w:r>
          </w:p>
          <w:p w14:paraId="47A76D96" w14:textId="77777777" w:rsidR="004D6E95" w:rsidRPr="00CD6654" w:rsidRDefault="004D6E95" w:rsidP="00431DD9">
            <w:pPr>
              <w:rPr>
                <w:rFonts w:ascii="Arial" w:hAnsi="Arial" w:cs="Arial"/>
              </w:rPr>
            </w:pPr>
            <w:r w:rsidRPr="00CD6654">
              <w:rPr>
                <w:rFonts w:ascii="Arial" w:hAnsi="Arial" w:cs="Arial"/>
              </w:rPr>
              <w:t xml:space="preserve">Should decide if I always want to be me or do I want to temper it sometimes depending on the audience </w:t>
            </w:r>
          </w:p>
        </w:tc>
      </w:tr>
      <w:tr w:rsidR="004D6E95" w:rsidRPr="00CD6654" w14:paraId="342A63E4" w14:textId="77777777" w:rsidTr="004D6E95">
        <w:trPr>
          <w:trHeight w:val="4765"/>
        </w:trPr>
        <w:tc>
          <w:tcPr>
            <w:tcW w:w="4856" w:type="dxa"/>
          </w:tcPr>
          <w:p w14:paraId="6734DD76" w14:textId="77777777" w:rsidR="004D6E95" w:rsidRPr="00CD6654" w:rsidRDefault="004D6E95" w:rsidP="00431DD9">
            <w:pPr>
              <w:rPr>
                <w:rFonts w:ascii="Arial" w:hAnsi="Arial" w:cs="Arial"/>
                <w:b/>
                <w:bCs/>
              </w:rPr>
            </w:pPr>
            <w:r w:rsidRPr="00CD6654">
              <w:rPr>
                <w:rFonts w:ascii="Arial" w:hAnsi="Arial" w:cs="Arial"/>
                <w:b/>
                <w:bCs/>
              </w:rPr>
              <w:t>Peer 3</w:t>
            </w:r>
          </w:p>
          <w:p w14:paraId="7220E915" w14:textId="77777777" w:rsidR="004D6E95" w:rsidRPr="00CD6654" w:rsidRDefault="004D6E95" w:rsidP="00431DD9">
            <w:pPr>
              <w:rPr>
                <w:rFonts w:ascii="Arial" w:hAnsi="Arial" w:cs="Arial"/>
              </w:rPr>
            </w:pPr>
          </w:p>
          <w:p w14:paraId="739AB613" w14:textId="77777777" w:rsidR="004D6E95" w:rsidRPr="00CD6654" w:rsidRDefault="004D6E95" w:rsidP="00431DD9">
            <w:pPr>
              <w:rPr>
                <w:rFonts w:ascii="Arial" w:hAnsi="Arial" w:cs="Arial"/>
              </w:rPr>
            </w:pPr>
            <w:r w:rsidRPr="00CD6654">
              <w:rPr>
                <w:rFonts w:ascii="Arial" w:hAnsi="Arial" w:cs="Arial"/>
              </w:rPr>
              <w:t>Enthusiastic</w:t>
            </w:r>
          </w:p>
          <w:p w14:paraId="1147E307" w14:textId="77777777" w:rsidR="004D6E95" w:rsidRPr="00CD6654" w:rsidRDefault="004D6E95" w:rsidP="00431DD9">
            <w:pPr>
              <w:rPr>
                <w:rFonts w:ascii="Arial" w:hAnsi="Arial" w:cs="Arial"/>
              </w:rPr>
            </w:pPr>
            <w:r w:rsidRPr="00CD6654">
              <w:rPr>
                <w:rFonts w:ascii="Arial" w:hAnsi="Arial" w:cs="Arial"/>
              </w:rPr>
              <w:t>Outspoken</w:t>
            </w:r>
          </w:p>
          <w:p w14:paraId="0DDD3B38" w14:textId="77777777" w:rsidR="004D6E95" w:rsidRPr="00CD6654" w:rsidRDefault="004D6E95" w:rsidP="00431DD9">
            <w:pPr>
              <w:rPr>
                <w:rFonts w:ascii="Arial" w:hAnsi="Arial" w:cs="Arial"/>
              </w:rPr>
            </w:pPr>
            <w:r w:rsidRPr="00CD6654">
              <w:rPr>
                <w:rFonts w:ascii="Arial" w:hAnsi="Arial" w:cs="Arial"/>
              </w:rPr>
              <w:t>Caring</w:t>
            </w:r>
          </w:p>
          <w:p w14:paraId="7B35853E" w14:textId="77777777" w:rsidR="004D6E95" w:rsidRPr="00CD6654" w:rsidRDefault="004D6E95" w:rsidP="00431DD9">
            <w:pPr>
              <w:rPr>
                <w:rFonts w:ascii="Arial" w:hAnsi="Arial" w:cs="Arial"/>
              </w:rPr>
            </w:pPr>
            <w:r w:rsidRPr="00CD6654">
              <w:rPr>
                <w:rFonts w:ascii="Arial" w:hAnsi="Arial" w:cs="Arial"/>
              </w:rPr>
              <w:t>Focused</w:t>
            </w:r>
          </w:p>
          <w:p w14:paraId="4F459AAD" w14:textId="77777777" w:rsidR="004D6E95" w:rsidRPr="00CD6654" w:rsidRDefault="004D6E95" w:rsidP="00431DD9">
            <w:pPr>
              <w:rPr>
                <w:rFonts w:ascii="Arial" w:hAnsi="Arial" w:cs="Arial"/>
              </w:rPr>
            </w:pPr>
            <w:r w:rsidRPr="00CD6654">
              <w:rPr>
                <w:rFonts w:ascii="Arial" w:hAnsi="Arial" w:cs="Arial"/>
              </w:rPr>
              <w:t>Completer finisher</w:t>
            </w:r>
          </w:p>
          <w:p w14:paraId="3C4BC221" w14:textId="77777777" w:rsidR="004D6E95" w:rsidRPr="00CD6654" w:rsidRDefault="004D6E95" w:rsidP="00431DD9">
            <w:pPr>
              <w:rPr>
                <w:rFonts w:ascii="Arial" w:hAnsi="Arial" w:cs="Arial"/>
              </w:rPr>
            </w:pPr>
            <w:r w:rsidRPr="00CD6654">
              <w:rPr>
                <w:rFonts w:ascii="Arial" w:hAnsi="Arial" w:cs="Arial"/>
              </w:rPr>
              <w:t>Go the extra mile.</w:t>
            </w:r>
          </w:p>
          <w:p w14:paraId="41633951" w14:textId="77777777" w:rsidR="004D6E95" w:rsidRPr="00CD6654" w:rsidRDefault="004D6E95" w:rsidP="00431DD9">
            <w:pPr>
              <w:rPr>
                <w:rFonts w:ascii="Arial" w:hAnsi="Arial" w:cs="Arial"/>
              </w:rPr>
            </w:pPr>
            <w:r w:rsidRPr="00CD6654">
              <w:rPr>
                <w:rFonts w:ascii="Arial" w:hAnsi="Arial" w:cs="Arial"/>
              </w:rPr>
              <w:t xml:space="preserve">Above and beyond for students </w:t>
            </w:r>
          </w:p>
          <w:p w14:paraId="169A9D4A" w14:textId="77777777" w:rsidR="004D6E95" w:rsidRPr="00CD6654" w:rsidRDefault="004D6E95" w:rsidP="00431DD9">
            <w:pPr>
              <w:rPr>
                <w:rFonts w:ascii="Arial" w:hAnsi="Arial" w:cs="Arial"/>
              </w:rPr>
            </w:pPr>
            <w:r w:rsidRPr="00CD6654">
              <w:rPr>
                <w:rFonts w:ascii="Arial" w:hAnsi="Arial" w:cs="Arial"/>
              </w:rPr>
              <w:t>Unique skill set useful to everyone and willing to share, a measure of a person is what they do for others, and you do extra for all of us.</w:t>
            </w:r>
          </w:p>
          <w:p w14:paraId="4490D096" w14:textId="77777777" w:rsidR="004D6E95" w:rsidRPr="00CD6654" w:rsidRDefault="004D6E95" w:rsidP="00431DD9">
            <w:pPr>
              <w:rPr>
                <w:rFonts w:ascii="Arial" w:hAnsi="Arial" w:cs="Arial"/>
              </w:rPr>
            </w:pPr>
          </w:p>
          <w:p w14:paraId="029EE6E2" w14:textId="77777777" w:rsidR="004D6E95" w:rsidRPr="00CD6654" w:rsidRDefault="004D6E95" w:rsidP="00431DD9">
            <w:pPr>
              <w:rPr>
                <w:rFonts w:ascii="Arial" w:hAnsi="Arial" w:cs="Arial"/>
              </w:rPr>
            </w:pPr>
          </w:p>
          <w:p w14:paraId="250C1E28" w14:textId="77777777" w:rsidR="004D6E95" w:rsidRPr="00CD6654" w:rsidRDefault="004D6E95" w:rsidP="00431DD9">
            <w:pPr>
              <w:rPr>
                <w:rFonts w:ascii="Arial" w:hAnsi="Arial" w:cs="Arial"/>
              </w:rPr>
            </w:pPr>
          </w:p>
          <w:p w14:paraId="5CEDA4E5" w14:textId="77777777" w:rsidR="004D6E95" w:rsidRPr="00CD6654" w:rsidRDefault="004D6E95" w:rsidP="00431DD9">
            <w:pPr>
              <w:rPr>
                <w:rFonts w:ascii="Arial" w:hAnsi="Arial" w:cs="Arial"/>
              </w:rPr>
            </w:pPr>
          </w:p>
          <w:p w14:paraId="23DBD729" w14:textId="77777777" w:rsidR="004D6E95" w:rsidRPr="00CD6654" w:rsidRDefault="004D6E95" w:rsidP="00431DD9">
            <w:pPr>
              <w:rPr>
                <w:rFonts w:ascii="Arial" w:hAnsi="Arial" w:cs="Arial"/>
              </w:rPr>
            </w:pPr>
          </w:p>
          <w:p w14:paraId="43D9FDEF" w14:textId="77777777" w:rsidR="004D6E95" w:rsidRPr="00CD6654" w:rsidRDefault="004D6E95" w:rsidP="00431DD9">
            <w:pPr>
              <w:rPr>
                <w:rFonts w:ascii="Arial" w:hAnsi="Arial" w:cs="Arial"/>
              </w:rPr>
            </w:pPr>
          </w:p>
        </w:tc>
        <w:tc>
          <w:tcPr>
            <w:tcW w:w="5401" w:type="dxa"/>
          </w:tcPr>
          <w:p w14:paraId="1CEFA2F3" w14:textId="77777777" w:rsidR="004D6E95" w:rsidRPr="00CD6654" w:rsidRDefault="004D6E95" w:rsidP="00431DD9">
            <w:pPr>
              <w:rPr>
                <w:rFonts w:ascii="Arial" w:hAnsi="Arial" w:cs="Arial"/>
                <w:b/>
                <w:bCs/>
              </w:rPr>
            </w:pPr>
            <w:r w:rsidRPr="00CD6654">
              <w:rPr>
                <w:rFonts w:ascii="Arial" w:hAnsi="Arial" w:cs="Arial"/>
                <w:b/>
                <w:bCs/>
              </w:rPr>
              <w:t>Peer 4</w:t>
            </w:r>
          </w:p>
          <w:p w14:paraId="304B180C" w14:textId="77777777" w:rsidR="004D6E95" w:rsidRPr="00CD6654" w:rsidRDefault="004D6E95" w:rsidP="00431DD9">
            <w:pPr>
              <w:rPr>
                <w:rFonts w:ascii="Arial" w:hAnsi="Arial" w:cs="Arial"/>
              </w:rPr>
            </w:pPr>
          </w:p>
          <w:p w14:paraId="4BE6610C" w14:textId="77777777" w:rsidR="004D6E95" w:rsidRPr="00CD6654" w:rsidRDefault="004D6E95" w:rsidP="00431DD9">
            <w:pPr>
              <w:rPr>
                <w:rFonts w:ascii="Arial" w:hAnsi="Arial" w:cs="Arial"/>
              </w:rPr>
            </w:pPr>
            <w:r w:rsidRPr="00CD6654">
              <w:rPr>
                <w:rFonts w:ascii="Arial" w:hAnsi="Arial" w:cs="Arial"/>
              </w:rPr>
              <w:t>Direct</w:t>
            </w:r>
          </w:p>
          <w:p w14:paraId="6025D748" w14:textId="77777777" w:rsidR="004D6E95" w:rsidRPr="00CD6654" w:rsidRDefault="004D6E95" w:rsidP="00431DD9">
            <w:pPr>
              <w:rPr>
                <w:rFonts w:ascii="Arial" w:hAnsi="Arial" w:cs="Arial"/>
              </w:rPr>
            </w:pPr>
            <w:r w:rsidRPr="00CD6654">
              <w:rPr>
                <w:rFonts w:ascii="Arial" w:hAnsi="Arial" w:cs="Arial"/>
              </w:rPr>
              <w:t>Assertive</w:t>
            </w:r>
          </w:p>
          <w:p w14:paraId="26C0E1C4" w14:textId="77777777" w:rsidR="004D6E95" w:rsidRPr="00CD6654" w:rsidRDefault="004D6E95" w:rsidP="00431DD9">
            <w:pPr>
              <w:rPr>
                <w:rFonts w:ascii="Arial" w:hAnsi="Arial" w:cs="Arial"/>
              </w:rPr>
            </w:pPr>
            <w:r w:rsidRPr="00CD6654">
              <w:rPr>
                <w:rFonts w:ascii="Arial" w:hAnsi="Arial" w:cs="Arial"/>
              </w:rPr>
              <w:t>Reliable</w:t>
            </w:r>
          </w:p>
          <w:p w14:paraId="50A1D24D" w14:textId="77777777" w:rsidR="004D6E95" w:rsidRPr="00CD6654" w:rsidRDefault="004D6E95" w:rsidP="00431DD9">
            <w:pPr>
              <w:rPr>
                <w:rFonts w:ascii="Arial" w:hAnsi="Arial" w:cs="Arial"/>
              </w:rPr>
            </w:pPr>
            <w:r w:rsidRPr="00CD6654">
              <w:rPr>
                <w:rFonts w:ascii="Arial" w:hAnsi="Arial" w:cs="Arial"/>
              </w:rPr>
              <w:t>Driven</w:t>
            </w:r>
          </w:p>
          <w:p w14:paraId="6B0DB35B" w14:textId="77777777" w:rsidR="004D6E95" w:rsidRPr="00CD6654" w:rsidRDefault="004D6E95" w:rsidP="00431DD9">
            <w:pPr>
              <w:rPr>
                <w:rFonts w:ascii="Arial" w:hAnsi="Arial" w:cs="Arial"/>
              </w:rPr>
            </w:pPr>
            <w:r w:rsidRPr="00CD6654">
              <w:rPr>
                <w:rFonts w:ascii="Arial" w:hAnsi="Arial" w:cs="Arial"/>
              </w:rPr>
              <w:t>Helpful</w:t>
            </w:r>
          </w:p>
          <w:p w14:paraId="07A68CAB" w14:textId="77777777" w:rsidR="004D6E95" w:rsidRPr="00CD6654" w:rsidRDefault="004D6E95" w:rsidP="00431DD9">
            <w:pPr>
              <w:rPr>
                <w:rFonts w:ascii="Arial" w:hAnsi="Arial" w:cs="Arial"/>
              </w:rPr>
            </w:pPr>
            <w:r w:rsidRPr="00CD6654">
              <w:rPr>
                <w:rFonts w:ascii="Arial" w:hAnsi="Arial" w:cs="Arial"/>
              </w:rPr>
              <w:t>Don’t suffer fools lightly.</w:t>
            </w:r>
          </w:p>
          <w:p w14:paraId="1B6F3119" w14:textId="77777777" w:rsidR="004D6E95" w:rsidRPr="00CD6654" w:rsidRDefault="004D6E95" w:rsidP="00431DD9">
            <w:pPr>
              <w:rPr>
                <w:rFonts w:ascii="Arial" w:hAnsi="Arial" w:cs="Arial"/>
              </w:rPr>
            </w:pPr>
            <w:r w:rsidRPr="00CD6654">
              <w:rPr>
                <w:rFonts w:ascii="Arial" w:hAnsi="Arial" w:cs="Arial"/>
              </w:rPr>
              <w:t>Passionate</w:t>
            </w:r>
          </w:p>
          <w:p w14:paraId="13BB4FAC" w14:textId="77777777" w:rsidR="004D6E95" w:rsidRPr="00CD6654" w:rsidRDefault="004D6E95" w:rsidP="00431DD9">
            <w:pPr>
              <w:rPr>
                <w:rFonts w:ascii="Arial" w:hAnsi="Arial" w:cs="Arial"/>
              </w:rPr>
            </w:pPr>
            <w:r w:rsidRPr="00CD6654">
              <w:rPr>
                <w:rFonts w:ascii="Arial" w:hAnsi="Arial" w:cs="Arial"/>
              </w:rPr>
              <w:t>Impatient</w:t>
            </w:r>
          </w:p>
          <w:p w14:paraId="13EC26D2" w14:textId="77777777" w:rsidR="004D6E95" w:rsidRPr="00CD6654" w:rsidRDefault="004D6E95" w:rsidP="00431DD9">
            <w:pPr>
              <w:rPr>
                <w:rFonts w:ascii="Arial" w:hAnsi="Arial" w:cs="Arial"/>
              </w:rPr>
            </w:pPr>
            <w:r w:rsidRPr="00CD6654">
              <w:rPr>
                <w:rFonts w:ascii="Arial" w:hAnsi="Arial" w:cs="Arial"/>
              </w:rPr>
              <w:t>Committed</w:t>
            </w:r>
          </w:p>
          <w:p w14:paraId="6599F5A4" w14:textId="77777777" w:rsidR="004D6E95" w:rsidRPr="00CD6654" w:rsidRDefault="004D6E95" w:rsidP="00431DD9">
            <w:pPr>
              <w:rPr>
                <w:rFonts w:ascii="Arial" w:hAnsi="Arial" w:cs="Arial"/>
              </w:rPr>
            </w:pPr>
            <w:r w:rsidRPr="00CD6654">
              <w:rPr>
                <w:rFonts w:ascii="Arial" w:hAnsi="Arial" w:cs="Arial"/>
              </w:rPr>
              <w:t>Thorough</w:t>
            </w:r>
          </w:p>
          <w:p w14:paraId="5E718CFD" w14:textId="77777777" w:rsidR="004D6E95" w:rsidRPr="00CD6654" w:rsidRDefault="004D6E95" w:rsidP="00431DD9">
            <w:pPr>
              <w:rPr>
                <w:rFonts w:ascii="Arial" w:hAnsi="Arial" w:cs="Arial"/>
              </w:rPr>
            </w:pPr>
            <w:r w:rsidRPr="00CD6654">
              <w:rPr>
                <w:rFonts w:ascii="Arial" w:hAnsi="Arial" w:cs="Arial"/>
              </w:rPr>
              <w:t>Diligent</w:t>
            </w:r>
          </w:p>
          <w:p w14:paraId="453A9BC7" w14:textId="77777777" w:rsidR="004D6E95" w:rsidRPr="00CD6654" w:rsidRDefault="004D6E95" w:rsidP="00431DD9">
            <w:pPr>
              <w:rPr>
                <w:rFonts w:ascii="Arial" w:hAnsi="Arial" w:cs="Arial"/>
              </w:rPr>
            </w:pPr>
            <w:r w:rsidRPr="00CD6654">
              <w:rPr>
                <w:rFonts w:ascii="Arial" w:hAnsi="Arial" w:cs="Arial"/>
              </w:rPr>
              <w:t xml:space="preserve">Patient with students </w:t>
            </w:r>
          </w:p>
          <w:p w14:paraId="74770146" w14:textId="77777777" w:rsidR="004D6E95" w:rsidRPr="00CD6654" w:rsidRDefault="004D6E95" w:rsidP="00431DD9">
            <w:pPr>
              <w:rPr>
                <w:rFonts w:ascii="Arial" w:hAnsi="Arial" w:cs="Arial"/>
              </w:rPr>
            </w:pPr>
            <w:r w:rsidRPr="00CD6654">
              <w:rPr>
                <w:rFonts w:ascii="Arial" w:hAnsi="Arial" w:cs="Arial"/>
              </w:rPr>
              <w:t>Professional</w:t>
            </w:r>
          </w:p>
          <w:p w14:paraId="1478CE6C" w14:textId="77777777" w:rsidR="004D6E95" w:rsidRPr="00CD6654" w:rsidRDefault="004D6E95" w:rsidP="00431DD9">
            <w:pPr>
              <w:rPr>
                <w:rFonts w:ascii="Arial" w:hAnsi="Arial" w:cs="Arial"/>
              </w:rPr>
            </w:pPr>
            <w:r w:rsidRPr="00CD6654">
              <w:rPr>
                <w:rFonts w:ascii="Arial" w:hAnsi="Arial" w:cs="Arial"/>
              </w:rPr>
              <w:t>Team player</w:t>
            </w:r>
          </w:p>
          <w:p w14:paraId="7993BF9A" w14:textId="77777777" w:rsidR="004D6E95" w:rsidRPr="00CD6654" w:rsidRDefault="004D6E95" w:rsidP="00431DD9">
            <w:pPr>
              <w:rPr>
                <w:rFonts w:ascii="Arial" w:hAnsi="Arial" w:cs="Arial"/>
              </w:rPr>
            </w:pPr>
            <w:r w:rsidRPr="00CD6654">
              <w:rPr>
                <w:rFonts w:ascii="Arial" w:hAnsi="Arial" w:cs="Arial"/>
              </w:rPr>
              <w:t>Sometimes leave E.I. at the door but only with people I trust and who can take it</w:t>
            </w:r>
          </w:p>
        </w:tc>
      </w:tr>
    </w:tbl>
    <w:p w14:paraId="026CB5BD" w14:textId="259F3B67" w:rsidR="00031975" w:rsidRDefault="00031975" w:rsidP="00111239">
      <w:pPr>
        <w:spacing w:line="360" w:lineRule="auto"/>
        <w:rPr>
          <w:rFonts w:ascii="Arial" w:hAnsi="Arial" w:cs="Arial"/>
          <w:sz w:val="24"/>
          <w:szCs w:val="24"/>
        </w:rPr>
      </w:pPr>
    </w:p>
    <w:p w14:paraId="302BF135" w14:textId="77777777" w:rsidR="004D6E95" w:rsidRDefault="004D6E95" w:rsidP="00111239">
      <w:pPr>
        <w:spacing w:line="360" w:lineRule="auto"/>
        <w:rPr>
          <w:rFonts w:ascii="Arial" w:hAnsi="Arial" w:cs="Arial"/>
          <w:sz w:val="24"/>
          <w:szCs w:val="24"/>
        </w:rPr>
      </w:pPr>
    </w:p>
    <w:p w14:paraId="5D51B58C" w14:textId="512059DB" w:rsidR="00342F8D" w:rsidRDefault="00342F8D" w:rsidP="00111239">
      <w:pPr>
        <w:spacing w:line="360" w:lineRule="auto"/>
        <w:rPr>
          <w:rFonts w:ascii="Arial" w:hAnsi="Arial" w:cs="Arial"/>
          <w:sz w:val="24"/>
          <w:szCs w:val="24"/>
        </w:rPr>
      </w:pPr>
      <w:r>
        <w:rPr>
          <w:rFonts w:ascii="Arial" w:hAnsi="Arial" w:cs="Arial"/>
          <w:sz w:val="24"/>
          <w:szCs w:val="24"/>
        </w:rPr>
        <w:t>Ba</w:t>
      </w:r>
      <w:r w:rsidR="00A62B97" w:rsidRPr="00A62B97">
        <w:rPr>
          <w:rFonts w:ascii="Arial" w:hAnsi="Arial" w:cs="Arial"/>
          <w:sz w:val="24"/>
          <w:szCs w:val="24"/>
        </w:rPr>
        <w:t>sed on th</w:t>
      </w:r>
      <w:r>
        <w:rPr>
          <w:rFonts w:ascii="Arial" w:hAnsi="Arial" w:cs="Arial"/>
          <w:sz w:val="24"/>
          <w:szCs w:val="24"/>
        </w:rPr>
        <w:t>is</w:t>
      </w:r>
      <w:r w:rsidR="00A62B97" w:rsidRPr="00A62B97">
        <w:rPr>
          <w:rFonts w:ascii="Arial" w:hAnsi="Arial" w:cs="Arial"/>
          <w:sz w:val="24"/>
          <w:szCs w:val="24"/>
        </w:rPr>
        <w:t xml:space="preserve"> feedback I received</w:t>
      </w:r>
      <w:r>
        <w:rPr>
          <w:rFonts w:ascii="Arial" w:hAnsi="Arial" w:cs="Arial"/>
          <w:sz w:val="24"/>
          <w:szCs w:val="24"/>
        </w:rPr>
        <w:t>,</w:t>
      </w:r>
      <w:r w:rsidR="00A62B97" w:rsidRPr="00A62B97">
        <w:rPr>
          <w:rFonts w:ascii="Arial" w:hAnsi="Arial" w:cs="Arial"/>
          <w:sz w:val="24"/>
          <w:szCs w:val="24"/>
        </w:rPr>
        <w:t xml:space="preserve"> and my own learning ambitions I have compiled a personal </w:t>
      </w:r>
      <w:r w:rsidR="005A5683">
        <w:rPr>
          <w:rFonts w:ascii="Arial" w:hAnsi="Arial" w:cs="Arial"/>
          <w:sz w:val="24"/>
          <w:szCs w:val="24"/>
        </w:rPr>
        <w:t>SWOT analysis.</w:t>
      </w:r>
      <w:r w:rsidR="00CD6654" w:rsidRPr="00CD6654">
        <w:rPr>
          <w:rFonts w:ascii="Arial" w:hAnsi="Arial" w:cs="Arial"/>
          <w:sz w:val="24"/>
          <w:szCs w:val="24"/>
        </w:rPr>
        <w:t xml:space="preserve"> </w:t>
      </w:r>
      <w:r w:rsidR="00CD6654">
        <w:rPr>
          <w:rFonts w:ascii="Arial" w:hAnsi="Arial" w:cs="Arial"/>
          <w:sz w:val="24"/>
          <w:szCs w:val="24"/>
        </w:rPr>
        <w:t>(Humphrey, 2005)</w:t>
      </w:r>
    </w:p>
    <w:p w14:paraId="6FB082D1" w14:textId="61977559" w:rsidR="00CD6654" w:rsidRDefault="00CD6654" w:rsidP="00111239">
      <w:pPr>
        <w:spacing w:line="360" w:lineRule="auto"/>
        <w:rPr>
          <w:rFonts w:ascii="Arial" w:hAnsi="Arial" w:cs="Arial"/>
          <w:sz w:val="24"/>
          <w:szCs w:val="24"/>
        </w:rPr>
      </w:pPr>
    </w:p>
    <w:p w14:paraId="0A7DC70E" w14:textId="704530C3" w:rsidR="00CD6654" w:rsidRDefault="00CD6654" w:rsidP="00111239">
      <w:pPr>
        <w:spacing w:line="360" w:lineRule="auto"/>
        <w:rPr>
          <w:rFonts w:ascii="Arial" w:hAnsi="Arial" w:cs="Arial"/>
          <w:sz w:val="24"/>
          <w:szCs w:val="24"/>
        </w:rPr>
      </w:pPr>
    </w:p>
    <w:p w14:paraId="296CA4A0" w14:textId="77777777" w:rsidR="00CD6654" w:rsidRDefault="00CD6654" w:rsidP="00111239">
      <w:pPr>
        <w:spacing w:line="360" w:lineRule="auto"/>
        <w:rPr>
          <w:rFonts w:ascii="Arial" w:hAnsi="Arial" w:cs="Arial"/>
          <w:sz w:val="24"/>
          <w:szCs w:val="24"/>
        </w:rPr>
      </w:pPr>
    </w:p>
    <w:p w14:paraId="3276EC7F" w14:textId="175B8CAC" w:rsidR="00CD6654" w:rsidRDefault="00CD6654" w:rsidP="00111239">
      <w:pPr>
        <w:spacing w:line="36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981"/>
        <w:gridCol w:w="4981"/>
      </w:tblGrid>
      <w:tr w:rsidR="00CD6654" w:rsidRPr="007C00CD" w14:paraId="56E953E6" w14:textId="77777777" w:rsidTr="00431DD9">
        <w:tc>
          <w:tcPr>
            <w:tcW w:w="4981" w:type="dxa"/>
          </w:tcPr>
          <w:p w14:paraId="7D61767D"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lastRenderedPageBreak/>
              <w:t>Strengths</w:t>
            </w:r>
          </w:p>
          <w:p w14:paraId="1F0BA395"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p>
          <w:p w14:paraId="1C8F3C82" w14:textId="77777777" w:rsidR="00CD6654" w:rsidRPr="007C00CD" w:rsidRDefault="00CD6654" w:rsidP="00431DD9">
            <w:pPr>
              <w:autoSpaceDE w:val="0"/>
              <w:autoSpaceDN w:val="0"/>
              <w:adjustRightInd w:val="0"/>
              <w:spacing w:after="0" w:line="276" w:lineRule="auto"/>
              <w:rPr>
                <w:rFonts w:ascii="Arial" w:eastAsia="Calibri" w:hAnsi="Arial" w:cs="Arial"/>
                <w:b/>
                <w:lang w:val="en-US"/>
              </w:rPr>
            </w:pPr>
            <w:r w:rsidRPr="007C00CD">
              <w:rPr>
                <w:rFonts w:ascii="Arial" w:eastAsia="Calibri" w:hAnsi="Arial" w:cs="Arial"/>
                <w:lang w:val="en-US"/>
              </w:rPr>
              <w:t>Adaptable.</w:t>
            </w:r>
          </w:p>
          <w:p w14:paraId="3E11159A"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Think on her feet.</w:t>
            </w:r>
          </w:p>
          <w:p w14:paraId="30768EA3"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Comfortable with change</w:t>
            </w:r>
          </w:p>
          <w:p w14:paraId="4F4AC6F3"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Authentic</w:t>
            </w:r>
          </w:p>
          <w:p w14:paraId="02BF39EA" w14:textId="77777777" w:rsidR="00CD6654" w:rsidRPr="007C00CD" w:rsidRDefault="00CD6654" w:rsidP="00431DD9">
            <w:pPr>
              <w:spacing w:after="0" w:line="276" w:lineRule="auto"/>
              <w:rPr>
                <w:rFonts w:ascii="Arial" w:hAnsi="Arial" w:cs="Arial"/>
              </w:rPr>
            </w:pPr>
            <w:r w:rsidRPr="007C00CD">
              <w:rPr>
                <w:rFonts w:ascii="Arial" w:hAnsi="Arial" w:cs="Arial"/>
              </w:rPr>
              <w:t>Creative problem solver</w:t>
            </w:r>
          </w:p>
          <w:p w14:paraId="7D1D6D1E" w14:textId="77777777" w:rsidR="00CD6654" w:rsidRPr="007C00CD" w:rsidRDefault="00CD6654" w:rsidP="00431DD9">
            <w:pPr>
              <w:spacing w:after="0" w:line="276" w:lineRule="auto"/>
              <w:rPr>
                <w:rFonts w:ascii="Arial" w:hAnsi="Arial" w:cs="Arial"/>
              </w:rPr>
            </w:pPr>
            <w:r w:rsidRPr="007C00CD">
              <w:rPr>
                <w:rFonts w:ascii="Arial" w:hAnsi="Arial" w:cs="Arial"/>
              </w:rPr>
              <w:t>Confident decision maker</w:t>
            </w:r>
          </w:p>
          <w:p w14:paraId="6CF0110F" w14:textId="77777777" w:rsidR="00CD6654" w:rsidRPr="007C00CD" w:rsidRDefault="00CD6654" w:rsidP="00431DD9">
            <w:pPr>
              <w:spacing w:after="0" w:line="276" w:lineRule="auto"/>
              <w:rPr>
                <w:rFonts w:ascii="Arial" w:hAnsi="Arial" w:cs="Arial"/>
              </w:rPr>
            </w:pPr>
            <w:r w:rsidRPr="007C00CD">
              <w:rPr>
                <w:rFonts w:ascii="Arial" w:hAnsi="Arial" w:cs="Arial"/>
              </w:rPr>
              <w:t>Direct and to the point. Honest.</w:t>
            </w:r>
          </w:p>
          <w:p w14:paraId="50CB5247" w14:textId="77777777" w:rsidR="00CD6654" w:rsidRPr="007C00CD" w:rsidRDefault="00CD6654" w:rsidP="00431DD9">
            <w:pPr>
              <w:spacing w:after="0" w:line="276" w:lineRule="auto"/>
              <w:rPr>
                <w:rFonts w:ascii="Arial" w:hAnsi="Arial" w:cs="Arial"/>
              </w:rPr>
            </w:pPr>
            <w:r w:rsidRPr="007C00CD">
              <w:rPr>
                <w:rFonts w:ascii="Arial" w:hAnsi="Arial" w:cs="Arial"/>
              </w:rPr>
              <w:t>Impatient. Driving force.</w:t>
            </w:r>
          </w:p>
          <w:p w14:paraId="232041F1" w14:textId="77777777" w:rsidR="00CD6654" w:rsidRPr="007C00CD" w:rsidRDefault="00CD6654" w:rsidP="00431DD9">
            <w:pPr>
              <w:autoSpaceDE w:val="0"/>
              <w:autoSpaceDN w:val="0"/>
              <w:adjustRightInd w:val="0"/>
              <w:spacing w:after="0" w:line="276" w:lineRule="auto"/>
              <w:rPr>
                <w:rFonts w:ascii="Arial" w:hAnsi="Arial" w:cs="Arial"/>
              </w:rPr>
            </w:pPr>
            <w:r w:rsidRPr="007C00CD">
              <w:rPr>
                <w:rFonts w:ascii="Arial" w:hAnsi="Arial" w:cs="Arial"/>
              </w:rPr>
              <w:t>Go above and beyond for students.</w:t>
            </w:r>
          </w:p>
          <w:p w14:paraId="278E6D5B"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Assertive.</w:t>
            </w:r>
          </w:p>
          <w:p w14:paraId="1E05F562"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Focused.</w:t>
            </w:r>
          </w:p>
          <w:p w14:paraId="65A3625A"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Reliable.</w:t>
            </w:r>
          </w:p>
          <w:p w14:paraId="480107E9" w14:textId="77777777" w:rsidR="00CD6654" w:rsidRPr="007C00CD" w:rsidRDefault="00CD6654" w:rsidP="00431DD9">
            <w:pPr>
              <w:autoSpaceDE w:val="0"/>
              <w:autoSpaceDN w:val="0"/>
              <w:adjustRightInd w:val="0"/>
              <w:spacing w:line="276" w:lineRule="auto"/>
              <w:rPr>
                <w:rFonts w:ascii="Arial" w:eastAsia="Calibri" w:hAnsi="Arial" w:cs="Arial"/>
              </w:rPr>
            </w:pPr>
            <w:r w:rsidRPr="007C00CD">
              <w:rPr>
                <w:rFonts w:ascii="Arial" w:eastAsia="Calibri" w:hAnsi="Arial" w:cs="Arial"/>
              </w:rPr>
              <w:t xml:space="preserve">Speak to everyone in the same way, treat everyone the same. </w:t>
            </w:r>
          </w:p>
        </w:tc>
        <w:tc>
          <w:tcPr>
            <w:tcW w:w="4981" w:type="dxa"/>
          </w:tcPr>
          <w:p w14:paraId="6A996117"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t>Weaknesses</w:t>
            </w:r>
          </w:p>
          <w:p w14:paraId="192E9B54"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p>
          <w:p w14:paraId="2C09B58A" w14:textId="77777777" w:rsidR="00CD6654" w:rsidRPr="007C00CD" w:rsidRDefault="00CD6654" w:rsidP="00431DD9">
            <w:pPr>
              <w:spacing w:after="0" w:line="276" w:lineRule="auto"/>
              <w:rPr>
                <w:rFonts w:ascii="Arial" w:hAnsi="Arial" w:cs="Arial"/>
              </w:rPr>
            </w:pPr>
            <w:r w:rsidRPr="007C00CD">
              <w:rPr>
                <w:rFonts w:ascii="Arial" w:eastAsia="Calibri" w:hAnsi="Arial" w:cs="Arial"/>
                <w:lang w:val="en-US"/>
              </w:rPr>
              <w:t>Too available.</w:t>
            </w:r>
            <w:r w:rsidRPr="007C00CD">
              <w:rPr>
                <w:rFonts w:ascii="Arial" w:hAnsi="Arial" w:cs="Arial"/>
              </w:rPr>
              <w:t xml:space="preserve"> </w:t>
            </w:r>
          </w:p>
          <w:p w14:paraId="0B8648AD" w14:textId="77777777" w:rsidR="00CD6654" w:rsidRPr="007C00CD" w:rsidRDefault="00CD6654" w:rsidP="00431DD9">
            <w:pPr>
              <w:spacing w:after="0" w:line="276" w:lineRule="auto"/>
              <w:rPr>
                <w:rFonts w:ascii="Arial" w:hAnsi="Arial" w:cs="Arial"/>
              </w:rPr>
            </w:pPr>
            <w:r w:rsidRPr="007C00CD">
              <w:rPr>
                <w:rFonts w:ascii="Arial" w:hAnsi="Arial" w:cs="Arial"/>
              </w:rPr>
              <w:t xml:space="preserve">Can be seen as pushy. </w:t>
            </w:r>
          </w:p>
          <w:p w14:paraId="399ECAA6" w14:textId="77777777" w:rsidR="00CD6654" w:rsidRPr="007C00CD" w:rsidRDefault="00CD6654" w:rsidP="00431DD9">
            <w:pPr>
              <w:spacing w:after="0" w:line="276" w:lineRule="auto"/>
              <w:rPr>
                <w:rFonts w:ascii="Arial" w:hAnsi="Arial" w:cs="Arial"/>
              </w:rPr>
            </w:pPr>
            <w:r w:rsidRPr="007C00CD">
              <w:rPr>
                <w:rFonts w:ascii="Arial" w:hAnsi="Arial" w:cs="Arial"/>
              </w:rPr>
              <w:t>Can be blunt.</w:t>
            </w:r>
          </w:p>
          <w:p w14:paraId="1BD105D1" w14:textId="77777777" w:rsidR="00CD6654" w:rsidRPr="007C00CD" w:rsidRDefault="00CD6654" w:rsidP="00431DD9">
            <w:pPr>
              <w:spacing w:after="0" w:line="276" w:lineRule="auto"/>
              <w:rPr>
                <w:rFonts w:ascii="Arial" w:hAnsi="Arial" w:cs="Arial"/>
              </w:rPr>
            </w:pPr>
            <w:r w:rsidRPr="007C00CD">
              <w:rPr>
                <w:rFonts w:ascii="Arial" w:hAnsi="Arial" w:cs="Arial"/>
              </w:rPr>
              <w:t xml:space="preserve">Can show frustration in communication. </w:t>
            </w:r>
          </w:p>
          <w:p w14:paraId="3CD8EFA7" w14:textId="77777777" w:rsidR="00CD6654" w:rsidRPr="007C00CD" w:rsidRDefault="00CD6654" w:rsidP="00431DD9">
            <w:pPr>
              <w:spacing w:line="276" w:lineRule="auto"/>
              <w:rPr>
                <w:rFonts w:ascii="Arial" w:hAnsi="Arial" w:cs="Arial"/>
              </w:rPr>
            </w:pPr>
            <w:r w:rsidRPr="007C00CD">
              <w:rPr>
                <w:rFonts w:ascii="Arial" w:hAnsi="Arial" w:cs="Arial"/>
              </w:rPr>
              <w:t>Impatience perceived as insensitivity to others.</w:t>
            </w:r>
          </w:p>
          <w:p w14:paraId="696EB381" w14:textId="77777777" w:rsidR="00CD6654" w:rsidRPr="007C00CD" w:rsidRDefault="00CD6654" w:rsidP="00431DD9">
            <w:pPr>
              <w:spacing w:line="360" w:lineRule="auto"/>
              <w:rPr>
                <w:rFonts w:ascii="Arial" w:eastAsia="Calibri" w:hAnsi="Arial" w:cs="Arial"/>
                <w:lang w:val="en-US"/>
              </w:rPr>
            </w:pPr>
          </w:p>
        </w:tc>
      </w:tr>
      <w:tr w:rsidR="00CD6654" w:rsidRPr="007C00CD" w14:paraId="20977D33" w14:textId="77777777" w:rsidTr="00431DD9">
        <w:tc>
          <w:tcPr>
            <w:tcW w:w="4981" w:type="dxa"/>
          </w:tcPr>
          <w:p w14:paraId="504477F2"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t>Opportunities</w:t>
            </w:r>
          </w:p>
          <w:p w14:paraId="6DBA4D23"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p>
          <w:p w14:paraId="1F2E29D5"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HEA Membership</w:t>
            </w:r>
          </w:p>
          <w:p w14:paraId="49079C6E"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Work on my patience</w:t>
            </w:r>
          </w:p>
          <w:p w14:paraId="44090FD0"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Be more tolerant.</w:t>
            </w:r>
          </w:p>
          <w:p w14:paraId="2AB06EF6"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Develop a Situational Teaching style.</w:t>
            </w:r>
          </w:p>
          <w:p w14:paraId="4D9DA962"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 xml:space="preserve">Personal Growth through </w:t>
            </w:r>
            <w:proofErr w:type="spellStart"/>
            <w:r w:rsidRPr="007C00CD">
              <w:rPr>
                <w:rFonts w:ascii="Arial" w:eastAsia="Calibri" w:hAnsi="Arial" w:cs="Arial"/>
                <w:lang w:val="en-US"/>
              </w:rPr>
              <w:t>DProf</w:t>
            </w:r>
            <w:proofErr w:type="spellEnd"/>
            <w:r w:rsidRPr="007C00CD">
              <w:rPr>
                <w:rFonts w:ascii="Arial" w:eastAsia="Calibri" w:hAnsi="Arial" w:cs="Arial"/>
                <w:lang w:val="en-US"/>
              </w:rPr>
              <w:t>.</w:t>
            </w:r>
          </w:p>
          <w:p w14:paraId="34780286"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Professional growth through thesis work</w:t>
            </w:r>
          </w:p>
          <w:p w14:paraId="7B05940F"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Improve my time management / task planning.</w:t>
            </w:r>
          </w:p>
          <w:p w14:paraId="200E0B4C"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 xml:space="preserve">Regular short breaks built into the schedule. </w:t>
            </w:r>
          </w:p>
        </w:tc>
        <w:tc>
          <w:tcPr>
            <w:tcW w:w="4981" w:type="dxa"/>
          </w:tcPr>
          <w:p w14:paraId="55D42239"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t>Threats</w:t>
            </w:r>
          </w:p>
          <w:p w14:paraId="4631C6B7" w14:textId="77777777" w:rsidR="00CD6654" w:rsidRPr="007C00CD" w:rsidRDefault="00CD6654" w:rsidP="00431DD9">
            <w:pPr>
              <w:autoSpaceDE w:val="0"/>
              <w:autoSpaceDN w:val="0"/>
              <w:adjustRightInd w:val="0"/>
              <w:spacing w:after="0" w:line="360" w:lineRule="auto"/>
              <w:rPr>
                <w:rFonts w:ascii="Arial" w:eastAsia="Calibri" w:hAnsi="Arial" w:cs="Arial"/>
                <w:lang w:val="en-US"/>
              </w:rPr>
            </w:pPr>
          </w:p>
          <w:p w14:paraId="7EA1246E"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Economy- budget cuts, job insecurity</w:t>
            </w:r>
          </w:p>
          <w:p w14:paraId="06FF9AE2"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Not enough down time could affect health.</w:t>
            </w:r>
          </w:p>
          <w:p w14:paraId="16E57A97"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Too many things to do could cause errors.</w:t>
            </w:r>
          </w:p>
          <w:p w14:paraId="7C9CA5F4" w14:textId="77777777" w:rsidR="00CD6654" w:rsidRPr="007C00CD" w:rsidRDefault="00CD6654" w:rsidP="00431DD9">
            <w:pPr>
              <w:autoSpaceDE w:val="0"/>
              <w:autoSpaceDN w:val="0"/>
              <w:adjustRightInd w:val="0"/>
              <w:spacing w:after="0" w:line="360" w:lineRule="auto"/>
              <w:rPr>
                <w:rFonts w:ascii="Arial" w:eastAsia="Calibri" w:hAnsi="Arial" w:cs="Arial"/>
                <w:lang w:val="en-US"/>
              </w:rPr>
            </w:pPr>
          </w:p>
        </w:tc>
      </w:tr>
    </w:tbl>
    <w:p w14:paraId="3297F3C0" w14:textId="47F4444C" w:rsidR="00CF1906" w:rsidRDefault="00CF1906" w:rsidP="00111239">
      <w:pPr>
        <w:spacing w:line="360" w:lineRule="auto"/>
        <w:rPr>
          <w:rFonts w:ascii="Arial" w:hAnsi="Arial" w:cs="Arial"/>
          <w:sz w:val="24"/>
          <w:szCs w:val="24"/>
        </w:rPr>
      </w:pPr>
    </w:p>
    <w:p w14:paraId="485141C7" w14:textId="1346771C" w:rsidR="00A62B97" w:rsidRDefault="005A5683" w:rsidP="00111239">
      <w:pPr>
        <w:spacing w:line="360" w:lineRule="auto"/>
        <w:rPr>
          <w:rFonts w:ascii="Arial" w:hAnsi="Arial" w:cs="Arial"/>
          <w:sz w:val="24"/>
          <w:szCs w:val="24"/>
        </w:rPr>
      </w:pPr>
      <w:r>
        <w:rPr>
          <w:rFonts w:ascii="Arial" w:hAnsi="Arial" w:cs="Arial"/>
          <w:sz w:val="24"/>
          <w:szCs w:val="24"/>
        </w:rPr>
        <w:t xml:space="preserve"> It was interesting to see two points that I perceive as strengths, being seen as weaknesses by my peers. One was my impatience, I always perceived this as a strength as i</w:t>
      </w:r>
      <w:r w:rsidR="00D84FDC">
        <w:rPr>
          <w:rFonts w:ascii="Arial" w:hAnsi="Arial" w:cs="Arial"/>
          <w:sz w:val="24"/>
          <w:szCs w:val="24"/>
        </w:rPr>
        <w:t xml:space="preserve">t often puts me in a driving seat of the conversation. On numerous occasions I have felt that if too much sympathy was given to a person, student who is struggling for example, or my peers when they are feeling a bit overwhelmed, it would be ineffective. A more effective way has often been to give them a bit of time to dwell and feel sorry for themselves and then change the direction with “OK, so what is your plan? What are you going to </w:t>
      </w:r>
      <w:r w:rsidR="00EF29C0">
        <w:rPr>
          <w:rFonts w:ascii="Arial" w:hAnsi="Arial" w:cs="Arial"/>
          <w:sz w:val="24"/>
          <w:szCs w:val="24"/>
        </w:rPr>
        <w:t xml:space="preserve">do </w:t>
      </w:r>
      <w:r w:rsidR="00D84FDC">
        <w:rPr>
          <w:rFonts w:ascii="Arial" w:hAnsi="Arial" w:cs="Arial"/>
          <w:sz w:val="24"/>
          <w:szCs w:val="24"/>
        </w:rPr>
        <w:t xml:space="preserve">about it?” This </w:t>
      </w:r>
      <w:r w:rsidR="00EF29C0">
        <w:rPr>
          <w:rFonts w:ascii="Arial" w:hAnsi="Arial" w:cs="Arial"/>
          <w:sz w:val="24"/>
          <w:szCs w:val="24"/>
        </w:rPr>
        <w:t xml:space="preserve">pragmatic </w:t>
      </w:r>
      <w:r w:rsidR="00D84FDC">
        <w:rPr>
          <w:rFonts w:ascii="Arial" w:hAnsi="Arial" w:cs="Arial"/>
          <w:sz w:val="24"/>
          <w:szCs w:val="24"/>
        </w:rPr>
        <w:t xml:space="preserve">approach has worked on many occasions by stopping the mental spiral going downwards and changing the direction into </w:t>
      </w:r>
      <w:r w:rsidR="00EF29C0">
        <w:rPr>
          <w:rFonts w:ascii="Arial" w:hAnsi="Arial" w:cs="Arial"/>
          <w:sz w:val="24"/>
          <w:szCs w:val="24"/>
        </w:rPr>
        <w:t>a more</w:t>
      </w:r>
      <w:r w:rsidR="00D84FDC">
        <w:rPr>
          <w:rFonts w:ascii="Arial" w:hAnsi="Arial" w:cs="Arial"/>
          <w:sz w:val="24"/>
          <w:szCs w:val="24"/>
        </w:rPr>
        <w:t xml:space="preserve"> useful</w:t>
      </w:r>
      <w:r w:rsidR="00EF29C0">
        <w:rPr>
          <w:rFonts w:ascii="Arial" w:hAnsi="Arial" w:cs="Arial"/>
          <w:sz w:val="24"/>
          <w:szCs w:val="24"/>
        </w:rPr>
        <w:t xml:space="preserve"> one</w:t>
      </w:r>
      <w:r w:rsidR="00D84FDC">
        <w:rPr>
          <w:rFonts w:ascii="Arial" w:hAnsi="Arial" w:cs="Arial"/>
          <w:sz w:val="24"/>
          <w:szCs w:val="24"/>
        </w:rPr>
        <w:t xml:space="preserve">, where they feel in control of their actions and therefore start feeling better. </w:t>
      </w:r>
      <w:r w:rsidR="003D7308">
        <w:rPr>
          <w:rFonts w:ascii="Arial" w:hAnsi="Arial" w:cs="Arial"/>
          <w:sz w:val="24"/>
          <w:szCs w:val="24"/>
        </w:rPr>
        <w:t xml:space="preserve">However, a valid point was raised that this impatience can be perceived as a lack of sensitivity. This needs to be addressed as I certainly do not want to come across as cold and heartless, this is far from the truth. </w:t>
      </w:r>
    </w:p>
    <w:p w14:paraId="40C7741A" w14:textId="163B701A" w:rsidR="00D84FDC" w:rsidRDefault="00D84FDC" w:rsidP="00111239">
      <w:pPr>
        <w:spacing w:line="360" w:lineRule="auto"/>
        <w:rPr>
          <w:rFonts w:ascii="Arial" w:hAnsi="Arial" w:cs="Arial"/>
          <w:sz w:val="24"/>
          <w:szCs w:val="24"/>
        </w:rPr>
      </w:pPr>
      <w:r>
        <w:rPr>
          <w:rFonts w:ascii="Arial" w:hAnsi="Arial" w:cs="Arial"/>
          <w:sz w:val="24"/>
          <w:szCs w:val="24"/>
        </w:rPr>
        <w:t xml:space="preserve">The other point raised was that my approach to everyone is </w:t>
      </w:r>
      <w:proofErr w:type="gramStart"/>
      <w:r>
        <w:rPr>
          <w:rFonts w:ascii="Arial" w:hAnsi="Arial" w:cs="Arial"/>
          <w:sz w:val="24"/>
          <w:szCs w:val="24"/>
        </w:rPr>
        <w:t>exactly the same</w:t>
      </w:r>
      <w:proofErr w:type="gramEnd"/>
      <w:r>
        <w:rPr>
          <w:rFonts w:ascii="Arial" w:hAnsi="Arial" w:cs="Arial"/>
          <w:sz w:val="24"/>
          <w:szCs w:val="24"/>
        </w:rPr>
        <w:t xml:space="preserve">. I treat everyone in the same way and speak to everyone in the same way. Quite honestly, that </w:t>
      </w:r>
      <w:r w:rsidR="00D94B7C">
        <w:rPr>
          <w:rFonts w:ascii="Arial" w:hAnsi="Arial" w:cs="Arial"/>
          <w:sz w:val="24"/>
          <w:szCs w:val="24"/>
        </w:rPr>
        <w:t>this peer</w:t>
      </w:r>
      <w:r>
        <w:rPr>
          <w:rFonts w:ascii="Arial" w:hAnsi="Arial" w:cs="Arial"/>
          <w:sz w:val="24"/>
          <w:szCs w:val="24"/>
        </w:rPr>
        <w:t xml:space="preserve"> perceived this as a weakness, came as a shock to me. </w:t>
      </w:r>
      <w:r w:rsidR="00D94B7C">
        <w:rPr>
          <w:rFonts w:ascii="Arial" w:hAnsi="Arial" w:cs="Arial"/>
          <w:sz w:val="24"/>
          <w:szCs w:val="24"/>
        </w:rPr>
        <w:t xml:space="preserve">I always thought that this was one of my better traits. I have been raised with a notion that people are people regardless of what they do for living so a </w:t>
      </w:r>
      <w:r w:rsidR="00D94B7C">
        <w:rPr>
          <w:rFonts w:ascii="Arial" w:hAnsi="Arial" w:cs="Arial"/>
          <w:sz w:val="24"/>
          <w:szCs w:val="24"/>
        </w:rPr>
        <w:lastRenderedPageBreak/>
        <w:t xml:space="preserve">floor sweeper and a company director should both be approached with the same level of respect. If they are good people, they deserved to be treated with respect. </w:t>
      </w:r>
      <w:r w:rsidR="001F7EC6">
        <w:rPr>
          <w:rFonts w:ascii="Arial" w:hAnsi="Arial" w:cs="Arial"/>
          <w:sz w:val="24"/>
          <w:szCs w:val="24"/>
        </w:rPr>
        <w:t xml:space="preserve">This peer pointed out that I might be harming my career prospects by doing this. That I should be aware of people’s jobs and give their roles and positions respect, rather than people behind those jobs. </w:t>
      </w:r>
      <w:r w:rsidR="003E49F7">
        <w:rPr>
          <w:rFonts w:ascii="Arial" w:hAnsi="Arial" w:cs="Arial"/>
          <w:sz w:val="24"/>
          <w:szCs w:val="24"/>
        </w:rPr>
        <w:t>I am not sure that I am able to change this, and after some deep soul searching, I am not sure I want to.</w:t>
      </w:r>
      <w:r w:rsidR="006847B1">
        <w:rPr>
          <w:rFonts w:ascii="Arial" w:hAnsi="Arial" w:cs="Arial"/>
          <w:sz w:val="24"/>
          <w:szCs w:val="24"/>
        </w:rPr>
        <w:t xml:space="preserve"> This attitude is part of my personal set of principles and is a product of my moral development. (Kohlberg:1958, Gilligan</w:t>
      </w:r>
      <w:r w:rsidR="00CF7260">
        <w:rPr>
          <w:rFonts w:ascii="Arial" w:hAnsi="Arial" w:cs="Arial"/>
          <w:sz w:val="24"/>
          <w:szCs w:val="24"/>
        </w:rPr>
        <w:t>;</w:t>
      </w:r>
      <w:r w:rsidR="006847B1">
        <w:rPr>
          <w:rFonts w:ascii="Arial" w:hAnsi="Arial" w:cs="Arial"/>
          <w:sz w:val="24"/>
          <w:szCs w:val="24"/>
        </w:rPr>
        <w:t xml:space="preserve">1977). </w:t>
      </w:r>
    </w:p>
    <w:p w14:paraId="1CB44A7E" w14:textId="08FEE92F" w:rsidR="00EF29C0" w:rsidRPr="00A62B97" w:rsidRDefault="00EF29C0" w:rsidP="00111239">
      <w:pPr>
        <w:spacing w:line="360" w:lineRule="auto"/>
        <w:rPr>
          <w:rFonts w:ascii="Arial" w:hAnsi="Arial" w:cs="Arial"/>
          <w:sz w:val="24"/>
          <w:szCs w:val="24"/>
        </w:rPr>
      </w:pPr>
      <w:r>
        <w:rPr>
          <w:rFonts w:ascii="Arial" w:hAnsi="Arial" w:cs="Arial"/>
          <w:sz w:val="24"/>
          <w:szCs w:val="24"/>
        </w:rPr>
        <w:t xml:space="preserve">Using a conversion </w:t>
      </w:r>
      <w:r w:rsidR="0032447E">
        <w:rPr>
          <w:rFonts w:ascii="Arial" w:hAnsi="Arial" w:cs="Arial"/>
          <w:sz w:val="24"/>
          <w:szCs w:val="24"/>
        </w:rPr>
        <w:t xml:space="preserve">strategy, </w:t>
      </w:r>
      <w:r w:rsidR="006A41AF">
        <w:rPr>
          <w:rFonts w:ascii="Arial" w:hAnsi="Arial" w:cs="Arial"/>
          <w:sz w:val="24"/>
          <w:szCs w:val="24"/>
        </w:rPr>
        <w:t>(Humphrey, 2005),</w:t>
      </w:r>
      <w:r>
        <w:rPr>
          <w:rFonts w:ascii="Arial" w:hAnsi="Arial" w:cs="Arial"/>
          <w:sz w:val="24"/>
          <w:szCs w:val="24"/>
        </w:rPr>
        <w:t xml:space="preserve"> I have looked at my weaknesses and turned them into opportunities for development. </w:t>
      </w:r>
      <w:r w:rsidR="003D7308">
        <w:rPr>
          <w:rFonts w:ascii="Arial" w:hAnsi="Arial" w:cs="Arial"/>
          <w:sz w:val="24"/>
          <w:szCs w:val="24"/>
        </w:rPr>
        <w:t xml:space="preserve">Threats </w:t>
      </w:r>
      <w:r w:rsidR="0032447E">
        <w:rPr>
          <w:rFonts w:ascii="Arial" w:hAnsi="Arial" w:cs="Arial"/>
          <w:sz w:val="24"/>
          <w:szCs w:val="24"/>
        </w:rPr>
        <w:t>tend to be,</w:t>
      </w:r>
      <w:r w:rsidR="003D7308">
        <w:rPr>
          <w:rFonts w:ascii="Arial" w:hAnsi="Arial" w:cs="Arial"/>
          <w:sz w:val="24"/>
          <w:szCs w:val="24"/>
        </w:rPr>
        <w:t xml:space="preserve"> mostly an external factor i</w:t>
      </w:r>
      <w:ins w:id="38" w:author="Adila Khan" w:date="2023-05-09T12:46:00Z">
        <w:r w:rsidR="00073B8B">
          <w:rPr>
            <w:rFonts w:ascii="Arial" w:hAnsi="Arial" w:cs="Arial"/>
            <w:sz w:val="24"/>
            <w:szCs w:val="24"/>
          </w:rPr>
          <w:t>n</w:t>
        </w:r>
      </w:ins>
      <w:del w:id="39" w:author="Adila Khan" w:date="2023-05-09T12:46:00Z">
        <w:r w:rsidR="003D7308" w:rsidDel="00073B8B">
          <w:rPr>
            <w:rFonts w:ascii="Arial" w:hAnsi="Arial" w:cs="Arial"/>
            <w:sz w:val="24"/>
            <w:szCs w:val="24"/>
          </w:rPr>
          <w:delText>s</w:delText>
        </w:r>
      </w:del>
      <w:r w:rsidR="003D7308">
        <w:rPr>
          <w:rFonts w:ascii="Arial" w:hAnsi="Arial" w:cs="Arial"/>
          <w:sz w:val="24"/>
          <w:szCs w:val="24"/>
        </w:rPr>
        <w:t xml:space="preserve"> any SWOT analysis and I face similar threats to anyone in any industry</w:t>
      </w:r>
      <w:r w:rsidR="0032447E">
        <w:rPr>
          <w:rFonts w:ascii="Arial" w:hAnsi="Arial" w:cs="Arial"/>
          <w:sz w:val="24"/>
          <w:szCs w:val="24"/>
        </w:rPr>
        <w:t>, such as job security</w:t>
      </w:r>
      <w:r w:rsidR="003D7308">
        <w:rPr>
          <w:rFonts w:ascii="Arial" w:hAnsi="Arial" w:cs="Arial"/>
          <w:sz w:val="24"/>
          <w:szCs w:val="24"/>
        </w:rPr>
        <w:t xml:space="preserve">. However, there are personal threats that I could address such as not having enough rest time and a vast workload that could cause errors. A better task planning would be an opportunity to mitigate those risks as delegation is not an option in my current position. Taking regular breaks and making full use of annual leave available is also an opportunity to restore own mental health and balance. In the past, my annual leave entitlement was always lost due to not being taken. I have come to realise that not taking care of myself doesn’t benefit anyone, least of all me. </w:t>
      </w:r>
      <w:r w:rsidR="00AD57C6">
        <w:rPr>
          <w:rFonts w:ascii="Arial" w:hAnsi="Arial" w:cs="Arial"/>
          <w:sz w:val="24"/>
          <w:szCs w:val="24"/>
        </w:rPr>
        <w:t xml:space="preserve">To this end, I am now building regular short breaks into my schedule. </w:t>
      </w:r>
    </w:p>
    <w:p w14:paraId="70555C03" w14:textId="7C2A5983" w:rsidR="00A62B97" w:rsidRDefault="00E53036" w:rsidP="005F0C3D">
      <w:pPr>
        <w:spacing w:line="360" w:lineRule="auto"/>
        <w:rPr>
          <w:rFonts w:ascii="Arial" w:hAnsi="Arial" w:cs="Arial"/>
          <w:sz w:val="24"/>
          <w:szCs w:val="24"/>
        </w:rPr>
      </w:pPr>
      <w:r>
        <w:rPr>
          <w:rFonts w:ascii="Arial" w:hAnsi="Arial" w:cs="Arial"/>
          <w:sz w:val="24"/>
          <w:szCs w:val="24"/>
        </w:rPr>
        <w:t xml:space="preserve">It is clear that I need to improve many personal attitudes and behaviours in order to be the person I want to </w:t>
      </w:r>
      <w:proofErr w:type="gramStart"/>
      <w:r>
        <w:rPr>
          <w:rFonts w:ascii="Arial" w:hAnsi="Arial" w:cs="Arial"/>
          <w:sz w:val="24"/>
          <w:szCs w:val="24"/>
        </w:rPr>
        <w:t>be,</w:t>
      </w:r>
      <w:proofErr w:type="gramEnd"/>
      <w:r>
        <w:rPr>
          <w:rFonts w:ascii="Arial" w:hAnsi="Arial" w:cs="Arial"/>
          <w:sz w:val="24"/>
          <w:szCs w:val="24"/>
        </w:rPr>
        <w:t xml:space="preserve"> however, I also need to identify what the company needs me to be able to do, in order to be a more effective employee.</w:t>
      </w:r>
      <w:r w:rsidR="005F0C3D">
        <w:rPr>
          <w:rFonts w:ascii="Arial" w:hAnsi="Arial" w:cs="Arial"/>
          <w:sz w:val="24"/>
          <w:szCs w:val="24"/>
        </w:rPr>
        <w:t xml:space="preserve"> </w:t>
      </w:r>
      <w:proofErr w:type="gramStart"/>
      <w:r w:rsidR="005F0C3D">
        <w:rPr>
          <w:rFonts w:ascii="Arial" w:hAnsi="Arial" w:cs="Arial"/>
          <w:sz w:val="24"/>
          <w:szCs w:val="24"/>
        </w:rPr>
        <w:t>In order to</w:t>
      </w:r>
      <w:proofErr w:type="gramEnd"/>
      <w:r w:rsidR="005F0C3D">
        <w:rPr>
          <w:rFonts w:ascii="Arial" w:hAnsi="Arial" w:cs="Arial"/>
          <w:sz w:val="24"/>
          <w:szCs w:val="24"/>
        </w:rPr>
        <w:t xml:space="preserve"> do this, I have started building a training needs matrix for my job / role.</w:t>
      </w:r>
    </w:p>
    <w:p w14:paraId="40F30F67" w14:textId="77777777" w:rsidR="00CD6654" w:rsidRDefault="00E53036" w:rsidP="005F0C3D">
      <w:pPr>
        <w:spacing w:line="360" w:lineRule="auto"/>
        <w:rPr>
          <w:rFonts w:ascii="Arial" w:hAnsi="Arial" w:cs="Arial"/>
          <w:sz w:val="24"/>
          <w:szCs w:val="24"/>
        </w:rPr>
      </w:pPr>
      <w:r>
        <w:rPr>
          <w:rFonts w:ascii="Arial" w:hAnsi="Arial" w:cs="Arial"/>
          <w:sz w:val="24"/>
          <w:szCs w:val="24"/>
        </w:rPr>
        <w:t xml:space="preserve">The organisation in question is a university and my job is a lecturer. In addition to this job, I also have a role of a </w:t>
      </w:r>
      <w:r w:rsidR="00655FC5">
        <w:rPr>
          <w:rFonts w:ascii="Arial" w:hAnsi="Arial" w:cs="Arial"/>
          <w:sz w:val="24"/>
          <w:szCs w:val="24"/>
        </w:rPr>
        <w:t>P</w:t>
      </w:r>
      <w:r>
        <w:rPr>
          <w:rFonts w:ascii="Arial" w:hAnsi="Arial" w:cs="Arial"/>
          <w:sz w:val="24"/>
          <w:szCs w:val="24"/>
        </w:rPr>
        <w:t xml:space="preserve">rogramme </w:t>
      </w:r>
      <w:r w:rsidR="00655FC5">
        <w:rPr>
          <w:rFonts w:ascii="Arial" w:hAnsi="Arial" w:cs="Arial"/>
          <w:sz w:val="24"/>
          <w:szCs w:val="24"/>
        </w:rPr>
        <w:t>M</w:t>
      </w:r>
      <w:r>
        <w:rPr>
          <w:rFonts w:ascii="Arial" w:hAnsi="Arial" w:cs="Arial"/>
          <w:sz w:val="24"/>
          <w:szCs w:val="24"/>
        </w:rPr>
        <w:t xml:space="preserve">anager for an undergraduate programme. Job description provided at the point of employment is based on a generic document which has been adapted for the job on the </w:t>
      </w:r>
      <w:proofErr w:type="gramStart"/>
      <w:r>
        <w:rPr>
          <w:rFonts w:ascii="Arial" w:hAnsi="Arial" w:cs="Arial"/>
          <w:sz w:val="24"/>
          <w:szCs w:val="24"/>
        </w:rPr>
        <w:t>particular programme</w:t>
      </w:r>
      <w:proofErr w:type="gramEnd"/>
      <w:r>
        <w:rPr>
          <w:rFonts w:ascii="Arial" w:hAnsi="Arial" w:cs="Arial"/>
          <w:sz w:val="24"/>
          <w:szCs w:val="24"/>
        </w:rPr>
        <w:t xml:space="preserve"> I work on. Copy is included in the Appendix 2. </w:t>
      </w:r>
      <w:r w:rsidR="00655FC5">
        <w:rPr>
          <w:rFonts w:ascii="Arial" w:hAnsi="Arial" w:cs="Arial"/>
          <w:sz w:val="24"/>
          <w:szCs w:val="24"/>
        </w:rPr>
        <w:t xml:space="preserve">Although a </w:t>
      </w:r>
      <w:r w:rsidR="005F0C3D">
        <w:rPr>
          <w:rFonts w:ascii="Arial" w:hAnsi="Arial" w:cs="Arial"/>
          <w:sz w:val="24"/>
          <w:szCs w:val="24"/>
        </w:rPr>
        <w:t>Job description tends to focus on things an a</w:t>
      </w:r>
      <w:commentRangeStart w:id="40"/>
      <w:r w:rsidR="005F0C3D">
        <w:rPr>
          <w:rFonts w:ascii="Arial" w:hAnsi="Arial" w:cs="Arial"/>
          <w:sz w:val="24"/>
          <w:szCs w:val="24"/>
        </w:rPr>
        <w:t>pplicant can already do when they apply, o</w:t>
      </w:r>
      <w:r>
        <w:rPr>
          <w:rFonts w:ascii="Arial" w:hAnsi="Arial" w:cs="Arial"/>
          <w:sz w:val="24"/>
          <w:szCs w:val="24"/>
        </w:rPr>
        <w:t>ne development opportunity identified from this document is to develop an innovative appro</w:t>
      </w:r>
      <w:commentRangeEnd w:id="40"/>
      <w:r w:rsidR="00BD035D">
        <w:rPr>
          <w:rStyle w:val="CommentReference"/>
        </w:rPr>
        <w:commentReference w:id="40"/>
      </w:r>
      <w:r>
        <w:rPr>
          <w:rFonts w:ascii="Arial" w:hAnsi="Arial" w:cs="Arial"/>
          <w:sz w:val="24"/>
          <w:szCs w:val="24"/>
        </w:rPr>
        <w:t xml:space="preserve">ach to teaching. This chimes with my personal goal of developing a “situational teaching style”. </w:t>
      </w:r>
    </w:p>
    <w:p w14:paraId="3D96ABFD" w14:textId="6124197F" w:rsidR="00E53036" w:rsidRDefault="00DE5637" w:rsidP="005F0C3D">
      <w:pPr>
        <w:spacing w:line="360" w:lineRule="auto"/>
        <w:rPr>
          <w:rFonts w:ascii="Arial" w:hAnsi="Arial" w:cs="Arial"/>
          <w:sz w:val="24"/>
          <w:szCs w:val="24"/>
        </w:rPr>
      </w:pPr>
      <w:r>
        <w:rPr>
          <w:rFonts w:ascii="Arial" w:hAnsi="Arial" w:cs="Arial"/>
          <w:sz w:val="24"/>
          <w:szCs w:val="24"/>
        </w:rPr>
        <w:t xml:space="preserve">Other development opportunities have been listed in the </w:t>
      </w:r>
      <w:r w:rsidR="00FB40D8">
        <w:rPr>
          <w:rFonts w:ascii="Arial" w:hAnsi="Arial" w:cs="Arial"/>
          <w:sz w:val="24"/>
          <w:szCs w:val="24"/>
        </w:rPr>
        <w:t xml:space="preserve">adaptation of </w:t>
      </w:r>
      <w:proofErr w:type="spellStart"/>
      <w:r w:rsidR="00FB40D8">
        <w:rPr>
          <w:rFonts w:ascii="Arial" w:hAnsi="Arial" w:cs="Arial"/>
          <w:sz w:val="24"/>
          <w:szCs w:val="24"/>
        </w:rPr>
        <w:t>Bittel’s</w:t>
      </w:r>
      <w:proofErr w:type="spellEnd"/>
      <w:r w:rsidR="00FB40D8">
        <w:rPr>
          <w:rFonts w:ascii="Arial" w:hAnsi="Arial" w:cs="Arial"/>
          <w:sz w:val="24"/>
          <w:szCs w:val="24"/>
        </w:rPr>
        <w:t xml:space="preserve"> (1987) Training needs </w:t>
      </w:r>
      <w:r>
        <w:rPr>
          <w:rFonts w:ascii="Arial" w:hAnsi="Arial" w:cs="Arial"/>
          <w:sz w:val="24"/>
          <w:szCs w:val="24"/>
        </w:rPr>
        <w:t>matrix</w:t>
      </w:r>
      <w:r w:rsidR="004C4B91">
        <w:rPr>
          <w:rFonts w:ascii="Arial" w:hAnsi="Arial" w:cs="Arial"/>
          <w:sz w:val="24"/>
          <w:szCs w:val="24"/>
        </w:rPr>
        <w:t xml:space="preserve"> </w:t>
      </w:r>
      <w:r w:rsidR="003463BA">
        <w:rPr>
          <w:rFonts w:ascii="Arial" w:hAnsi="Arial" w:cs="Arial"/>
          <w:sz w:val="24"/>
          <w:szCs w:val="24"/>
        </w:rPr>
        <w:t xml:space="preserve">against </w:t>
      </w:r>
      <w:r w:rsidR="004C4B91">
        <w:rPr>
          <w:rFonts w:ascii="Arial" w:hAnsi="Arial" w:cs="Arial"/>
          <w:sz w:val="24"/>
          <w:szCs w:val="24"/>
        </w:rPr>
        <w:t xml:space="preserve">a </w:t>
      </w:r>
      <w:r w:rsidR="003463BA">
        <w:rPr>
          <w:rFonts w:ascii="Arial" w:hAnsi="Arial" w:cs="Arial"/>
          <w:sz w:val="24"/>
          <w:szCs w:val="24"/>
        </w:rPr>
        <w:t xml:space="preserve">requirement </w:t>
      </w:r>
      <w:r w:rsidR="004C4B91">
        <w:rPr>
          <w:rFonts w:ascii="Arial" w:hAnsi="Arial" w:cs="Arial"/>
          <w:sz w:val="24"/>
          <w:szCs w:val="24"/>
        </w:rPr>
        <w:t xml:space="preserve">level. </w:t>
      </w:r>
      <w:r w:rsidR="00655FC5">
        <w:rPr>
          <w:rFonts w:ascii="Arial" w:hAnsi="Arial" w:cs="Arial"/>
          <w:sz w:val="24"/>
          <w:szCs w:val="24"/>
        </w:rPr>
        <w:t>My role used to be that of a Quality Assurance Manager</w:t>
      </w:r>
      <w:r w:rsidR="007846DB">
        <w:rPr>
          <w:rFonts w:ascii="Arial" w:hAnsi="Arial" w:cs="Arial"/>
          <w:sz w:val="24"/>
          <w:szCs w:val="24"/>
        </w:rPr>
        <w:t xml:space="preserve"> (QAM)</w:t>
      </w:r>
      <w:r w:rsidR="00655FC5">
        <w:rPr>
          <w:rFonts w:ascii="Arial" w:hAnsi="Arial" w:cs="Arial"/>
          <w:sz w:val="24"/>
          <w:szCs w:val="24"/>
        </w:rPr>
        <w:t xml:space="preserve">, and although it was upgraded to Programme Manager after two years, the QAM was never replaced so my current role, in effect encompasses both roles. Both role descriptions have been included in Appendix 2, for this reason. </w:t>
      </w:r>
    </w:p>
    <w:p w14:paraId="5A466F66" w14:textId="47A2BC55" w:rsidR="00CF1906" w:rsidRDefault="00CF1906" w:rsidP="005F0C3D">
      <w:pPr>
        <w:spacing w:line="360" w:lineRule="auto"/>
        <w:rPr>
          <w:rFonts w:ascii="Arial" w:hAnsi="Arial" w:cs="Arial"/>
          <w:sz w:val="24"/>
          <w:szCs w:val="24"/>
        </w:rPr>
      </w:pPr>
    </w:p>
    <w:p w14:paraId="293FC147" w14:textId="143A0FB8" w:rsidR="005F0C3D" w:rsidRDefault="005F0C3D" w:rsidP="00A62B97">
      <w:pPr>
        <w:rPr>
          <w:rFonts w:ascii="Arial" w:hAnsi="Arial" w:cs="Arial"/>
          <w:sz w:val="24"/>
          <w:szCs w:val="24"/>
        </w:rPr>
      </w:pPr>
      <w:r>
        <w:rPr>
          <w:rFonts w:ascii="Arial" w:hAnsi="Arial" w:cs="Arial"/>
          <w:sz w:val="24"/>
          <w:szCs w:val="24"/>
        </w:rPr>
        <w:lastRenderedPageBreak/>
        <w:t xml:space="preserve">Training needs </w:t>
      </w:r>
      <w:r w:rsidR="007846DB">
        <w:rPr>
          <w:rFonts w:ascii="Arial" w:hAnsi="Arial" w:cs="Arial"/>
          <w:sz w:val="24"/>
          <w:szCs w:val="24"/>
        </w:rPr>
        <w:t>matrix.</w:t>
      </w:r>
    </w:p>
    <w:p w14:paraId="1279B43A" w14:textId="4AAD6C72" w:rsidR="00AF4F88" w:rsidRDefault="00AF4F88" w:rsidP="00A62B97">
      <w:pPr>
        <w:rPr>
          <w:rFonts w:ascii="Arial" w:hAnsi="Arial" w:cs="Arial"/>
          <w:sz w:val="24"/>
          <w:szCs w:val="24"/>
        </w:rPr>
      </w:pPr>
      <w:r>
        <w:rPr>
          <w:noProof/>
        </w:rPr>
        <w:drawing>
          <wp:inline distT="0" distB="0" distL="0" distR="0" wp14:anchorId="7A2629E7" wp14:editId="31151BB1">
            <wp:extent cx="5895975" cy="6172200"/>
            <wp:effectExtent l="0" t="0" r="9525" b="0"/>
            <wp:docPr id="10" name="Picture 10" descr="A picture containing text, number, parallel,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number, parallel, font&#10;&#10;Description automatically generated"/>
                    <pic:cNvPicPr/>
                  </pic:nvPicPr>
                  <pic:blipFill>
                    <a:blip r:embed="rId12"/>
                    <a:stretch>
                      <a:fillRect/>
                    </a:stretch>
                  </pic:blipFill>
                  <pic:spPr>
                    <a:xfrm>
                      <a:off x="0" y="0"/>
                      <a:ext cx="5895975" cy="6172200"/>
                    </a:xfrm>
                    <a:prstGeom prst="rect">
                      <a:avLst/>
                    </a:prstGeom>
                  </pic:spPr>
                </pic:pic>
              </a:graphicData>
            </a:graphic>
          </wp:inline>
        </w:drawing>
      </w:r>
    </w:p>
    <w:p w14:paraId="2D46F12B" w14:textId="77777777" w:rsidR="00CD6654" w:rsidRPr="00A62B97" w:rsidRDefault="00CD6654" w:rsidP="00A62B97">
      <w:pPr>
        <w:rPr>
          <w:rFonts w:ascii="Arial" w:hAnsi="Arial" w:cs="Arial"/>
          <w:sz w:val="24"/>
          <w:szCs w:val="24"/>
        </w:rPr>
      </w:pPr>
    </w:p>
    <w:p w14:paraId="1B25F20D" w14:textId="5E78E0FC" w:rsidR="00D9400F" w:rsidRDefault="00D9400F" w:rsidP="00135A03">
      <w:pPr>
        <w:spacing w:line="360" w:lineRule="auto"/>
        <w:rPr>
          <w:rFonts w:ascii="Arial" w:hAnsi="Arial" w:cs="Arial"/>
          <w:sz w:val="24"/>
          <w:szCs w:val="24"/>
        </w:rPr>
      </w:pPr>
      <w:r>
        <w:rPr>
          <w:rFonts w:ascii="Arial" w:hAnsi="Arial" w:cs="Arial"/>
          <w:sz w:val="24"/>
          <w:szCs w:val="24"/>
        </w:rPr>
        <w:t xml:space="preserve">Many training needs span across the levels as they might simultaneously be crucial to immediate programme but also be an organisational goal while being in line with my personal development. </w:t>
      </w:r>
    </w:p>
    <w:p w14:paraId="5E5C112A" w14:textId="6AE8F0D7" w:rsidR="00D9400F" w:rsidRPr="00A62B97" w:rsidRDefault="00D9400F" w:rsidP="00135A03">
      <w:pPr>
        <w:spacing w:line="360" w:lineRule="auto"/>
        <w:rPr>
          <w:rFonts w:ascii="Arial" w:hAnsi="Arial" w:cs="Arial"/>
          <w:sz w:val="24"/>
          <w:szCs w:val="24"/>
        </w:rPr>
      </w:pPr>
      <w:r>
        <w:rPr>
          <w:rFonts w:ascii="Arial" w:hAnsi="Arial" w:cs="Arial"/>
          <w:sz w:val="24"/>
          <w:szCs w:val="24"/>
        </w:rPr>
        <w:t>One major development need for the role of the Programme Manager is ensuring adherence to QA regulations. This has been challenging in recent years due to policies changing to accommodate for the pandemic. In two years doing this role, I have gone from trying to learn the standard organisational policies to then trying to keep up with</w:t>
      </w:r>
      <w:r w:rsidR="00135A03">
        <w:rPr>
          <w:rFonts w:ascii="Arial" w:hAnsi="Arial" w:cs="Arial"/>
          <w:sz w:val="24"/>
          <w:szCs w:val="24"/>
        </w:rPr>
        <w:t xml:space="preserve"> the “during-the-pandemic” policies to gradually returning to normal by following the “post-pandemic” policies to completely </w:t>
      </w:r>
      <w:proofErr w:type="gramStart"/>
      <w:r w:rsidR="00135A03">
        <w:rPr>
          <w:rFonts w:ascii="Arial" w:hAnsi="Arial" w:cs="Arial"/>
          <w:sz w:val="24"/>
          <w:szCs w:val="24"/>
        </w:rPr>
        <w:t>reverting back</w:t>
      </w:r>
      <w:proofErr w:type="gramEnd"/>
      <w:r w:rsidR="00135A03">
        <w:rPr>
          <w:rFonts w:ascii="Arial" w:hAnsi="Arial" w:cs="Arial"/>
          <w:sz w:val="24"/>
          <w:szCs w:val="24"/>
        </w:rPr>
        <w:t xml:space="preserve"> to standard organisational policies with some permanent changes highlighted by the pandemic. It is a huge challenge that is tackled on case-by-case basis to ensure that what I learn </w:t>
      </w:r>
      <w:r w:rsidR="00135A03">
        <w:rPr>
          <w:rFonts w:ascii="Arial" w:hAnsi="Arial" w:cs="Arial"/>
          <w:sz w:val="24"/>
          <w:szCs w:val="24"/>
        </w:rPr>
        <w:lastRenderedPageBreak/>
        <w:t xml:space="preserve">is practical and retained. This is an ongoing endeavour as I don’t always know what I don’t know until a new, different student case or a different set of circumstances, comes up. </w:t>
      </w:r>
    </w:p>
    <w:p w14:paraId="47774F2A" w14:textId="548A508C" w:rsidR="00A62B97" w:rsidRDefault="003463BA" w:rsidP="003463BA">
      <w:pPr>
        <w:spacing w:line="360" w:lineRule="auto"/>
        <w:rPr>
          <w:rFonts w:ascii="Arial" w:hAnsi="Arial" w:cs="Arial"/>
          <w:sz w:val="24"/>
          <w:szCs w:val="24"/>
        </w:rPr>
      </w:pPr>
      <w:r>
        <w:rPr>
          <w:rFonts w:ascii="Arial" w:hAnsi="Arial" w:cs="Arial"/>
          <w:sz w:val="24"/>
          <w:szCs w:val="24"/>
        </w:rPr>
        <w:t xml:space="preserve">Based on the analyses of my personal and professional learning and development, a plan to map out the details of the learning required has been devised. </w:t>
      </w:r>
      <w:r w:rsidR="003848F8">
        <w:rPr>
          <w:rFonts w:ascii="Arial" w:hAnsi="Arial" w:cs="Arial"/>
          <w:sz w:val="24"/>
          <w:szCs w:val="24"/>
        </w:rPr>
        <w:t xml:space="preserve">Likert (1932) scale has been used to determine the current level of skill with 1 being very low and needing more improvement and 5 being confident in own capability to perform a task at hand. </w:t>
      </w:r>
    </w:p>
    <w:p w14:paraId="5940EF30" w14:textId="77777777" w:rsidR="00BF1C59" w:rsidRDefault="00BF1C59" w:rsidP="003463BA">
      <w:pPr>
        <w:spacing w:line="360" w:lineRule="auto"/>
        <w:rPr>
          <w:rFonts w:ascii="Arial" w:hAnsi="Arial" w:cs="Arial"/>
          <w:sz w:val="24"/>
          <w:szCs w:val="24"/>
        </w:rPr>
      </w:pPr>
    </w:p>
    <w:tbl>
      <w:tblPr>
        <w:tblStyle w:val="TableGrid"/>
        <w:tblW w:w="0" w:type="auto"/>
        <w:tblLayout w:type="fixed"/>
        <w:tblLook w:val="04A0" w:firstRow="1" w:lastRow="0" w:firstColumn="1" w:lastColumn="0" w:noHBand="0" w:noVBand="1"/>
      </w:tblPr>
      <w:tblGrid>
        <w:gridCol w:w="1838"/>
        <w:gridCol w:w="709"/>
        <w:gridCol w:w="1566"/>
        <w:gridCol w:w="1721"/>
        <w:gridCol w:w="1605"/>
        <w:gridCol w:w="1514"/>
        <w:gridCol w:w="1397"/>
      </w:tblGrid>
      <w:tr w:rsidR="003848F8" w:rsidRPr="007C00CD" w14:paraId="45A280BA" w14:textId="77777777" w:rsidTr="007C00CD">
        <w:trPr>
          <w:cantSplit/>
          <w:trHeight w:val="1134"/>
        </w:trPr>
        <w:tc>
          <w:tcPr>
            <w:tcW w:w="1838" w:type="dxa"/>
          </w:tcPr>
          <w:p w14:paraId="1C08751E" w14:textId="76D6C3A2" w:rsidR="003848F8" w:rsidRPr="003F5417" w:rsidRDefault="003848F8" w:rsidP="003463BA">
            <w:pPr>
              <w:spacing w:line="360" w:lineRule="auto"/>
              <w:rPr>
                <w:rFonts w:ascii="Arial" w:hAnsi="Arial" w:cs="Arial"/>
                <w:b/>
                <w:bCs/>
              </w:rPr>
            </w:pPr>
            <w:r w:rsidRPr="003F5417">
              <w:rPr>
                <w:rFonts w:ascii="Arial" w:hAnsi="Arial" w:cs="Arial"/>
                <w:b/>
                <w:bCs/>
              </w:rPr>
              <w:t>Development Need</w:t>
            </w:r>
          </w:p>
        </w:tc>
        <w:tc>
          <w:tcPr>
            <w:tcW w:w="709" w:type="dxa"/>
            <w:textDirection w:val="btLr"/>
          </w:tcPr>
          <w:p w14:paraId="4C0CFDBB" w14:textId="4823DE22" w:rsidR="003848F8" w:rsidRPr="003F5417" w:rsidRDefault="003848F8" w:rsidP="00CD6654">
            <w:pPr>
              <w:spacing w:line="276" w:lineRule="auto"/>
              <w:ind w:left="57" w:right="113"/>
              <w:rPr>
                <w:rFonts w:ascii="Arial" w:hAnsi="Arial" w:cs="Arial"/>
                <w:b/>
                <w:bCs/>
              </w:rPr>
            </w:pPr>
            <w:r w:rsidRPr="003F5417">
              <w:rPr>
                <w:rFonts w:ascii="Arial" w:hAnsi="Arial" w:cs="Arial"/>
                <w:b/>
                <w:bCs/>
              </w:rPr>
              <w:t>Likert scale</w:t>
            </w:r>
          </w:p>
        </w:tc>
        <w:tc>
          <w:tcPr>
            <w:tcW w:w="1566" w:type="dxa"/>
          </w:tcPr>
          <w:p w14:paraId="7479734F" w14:textId="093EDF66" w:rsidR="003848F8" w:rsidRPr="003F5417" w:rsidRDefault="003848F8" w:rsidP="003463BA">
            <w:pPr>
              <w:spacing w:line="360" w:lineRule="auto"/>
              <w:rPr>
                <w:rFonts w:ascii="Arial" w:hAnsi="Arial" w:cs="Arial"/>
                <w:b/>
                <w:bCs/>
              </w:rPr>
            </w:pPr>
            <w:r w:rsidRPr="003F5417">
              <w:rPr>
                <w:rFonts w:ascii="Arial" w:hAnsi="Arial" w:cs="Arial"/>
                <w:b/>
                <w:bCs/>
              </w:rPr>
              <w:t>Current ability</w:t>
            </w:r>
          </w:p>
        </w:tc>
        <w:tc>
          <w:tcPr>
            <w:tcW w:w="1721" w:type="dxa"/>
          </w:tcPr>
          <w:p w14:paraId="0B81B626" w14:textId="7B011B18" w:rsidR="003848F8" w:rsidRPr="003F5417" w:rsidRDefault="003848F8" w:rsidP="003463BA">
            <w:pPr>
              <w:spacing w:line="360" w:lineRule="auto"/>
              <w:rPr>
                <w:rFonts w:ascii="Arial" w:hAnsi="Arial" w:cs="Arial"/>
                <w:b/>
                <w:bCs/>
              </w:rPr>
            </w:pPr>
            <w:r w:rsidRPr="003F5417">
              <w:rPr>
                <w:rFonts w:ascii="Arial" w:hAnsi="Arial" w:cs="Arial"/>
                <w:b/>
                <w:bCs/>
              </w:rPr>
              <w:t>Description</w:t>
            </w:r>
          </w:p>
        </w:tc>
        <w:tc>
          <w:tcPr>
            <w:tcW w:w="1605" w:type="dxa"/>
          </w:tcPr>
          <w:p w14:paraId="0A3596C4" w14:textId="5C33545F" w:rsidR="003848F8" w:rsidRPr="003F5417" w:rsidRDefault="003848F8" w:rsidP="003463BA">
            <w:pPr>
              <w:spacing w:line="360" w:lineRule="auto"/>
              <w:rPr>
                <w:rFonts w:ascii="Arial" w:hAnsi="Arial" w:cs="Arial"/>
                <w:b/>
                <w:bCs/>
              </w:rPr>
            </w:pPr>
            <w:r w:rsidRPr="003F5417">
              <w:rPr>
                <w:rFonts w:ascii="Arial" w:hAnsi="Arial" w:cs="Arial"/>
                <w:b/>
                <w:bCs/>
              </w:rPr>
              <w:t>Resources Required</w:t>
            </w:r>
          </w:p>
        </w:tc>
        <w:tc>
          <w:tcPr>
            <w:tcW w:w="1514" w:type="dxa"/>
          </w:tcPr>
          <w:p w14:paraId="44E59134" w14:textId="7E88BB65" w:rsidR="003848F8" w:rsidRPr="003F5417" w:rsidRDefault="003848F8" w:rsidP="003463BA">
            <w:pPr>
              <w:spacing w:line="360" w:lineRule="auto"/>
              <w:rPr>
                <w:rFonts w:ascii="Arial" w:hAnsi="Arial" w:cs="Arial"/>
                <w:b/>
                <w:bCs/>
              </w:rPr>
            </w:pPr>
            <w:r w:rsidRPr="003F5417">
              <w:rPr>
                <w:rFonts w:ascii="Arial" w:hAnsi="Arial" w:cs="Arial"/>
                <w:b/>
                <w:bCs/>
              </w:rPr>
              <w:t>Target date</w:t>
            </w:r>
          </w:p>
        </w:tc>
        <w:tc>
          <w:tcPr>
            <w:tcW w:w="1397" w:type="dxa"/>
          </w:tcPr>
          <w:p w14:paraId="360053FA" w14:textId="7181729A" w:rsidR="003848F8" w:rsidRPr="003F5417" w:rsidRDefault="003848F8" w:rsidP="003463BA">
            <w:pPr>
              <w:spacing w:line="360" w:lineRule="auto"/>
              <w:rPr>
                <w:rFonts w:ascii="Arial" w:hAnsi="Arial" w:cs="Arial"/>
                <w:b/>
                <w:bCs/>
              </w:rPr>
            </w:pPr>
            <w:r w:rsidRPr="003F5417">
              <w:rPr>
                <w:rFonts w:ascii="Arial" w:hAnsi="Arial" w:cs="Arial"/>
                <w:b/>
                <w:bCs/>
              </w:rPr>
              <w:t>Target Ability</w:t>
            </w:r>
          </w:p>
        </w:tc>
      </w:tr>
      <w:tr w:rsidR="003848F8" w:rsidRPr="007C00CD" w14:paraId="403A124C" w14:textId="77777777" w:rsidTr="004006DB">
        <w:tc>
          <w:tcPr>
            <w:tcW w:w="1838" w:type="dxa"/>
          </w:tcPr>
          <w:p w14:paraId="0813A485" w14:textId="75F7C926" w:rsidR="003848F8" w:rsidRPr="007C00CD" w:rsidRDefault="003848F8" w:rsidP="00077690">
            <w:pPr>
              <w:spacing w:line="360" w:lineRule="auto"/>
              <w:rPr>
                <w:rFonts w:ascii="Arial" w:hAnsi="Arial" w:cs="Arial"/>
              </w:rPr>
            </w:pPr>
            <w:r w:rsidRPr="007C00CD">
              <w:rPr>
                <w:rFonts w:ascii="Arial" w:hAnsi="Arial" w:cs="Arial"/>
              </w:rPr>
              <w:t>HEA membership</w:t>
            </w:r>
          </w:p>
        </w:tc>
        <w:tc>
          <w:tcPr>
            <w:tcW w:w="709" w:type="dxa"/>
          </w:tcPr>
          <w:p w14:paraId="1C8EA948" w14:textId="64A8B278" w:rsidR="003848F8" w:rsidRPr="007C00CD" w:rsidRDefault="003848F8" w:rsidP="00077690">
            <w:pPr>
              <w:spacing w:line="360" w:lineRule="auto"/>
              <w:rPr>
                <w:rFonts w:ascii="Arial" w:hAnsi="Arial" w:cs="Arial"/>
              </w:rPr>
            </w:pPr>
            <w:r w:rsidRPr="007C00CD">
              <w:rPr>
                <w:rFonts w:ascii="Arial" w:hAnsi="Arial" w:cs="Arial"/>
              </w:rPr>
              <w:t>2</w:t>
            </w:r>
          </w:p>
        </w:tc>
        <w:tc>
          <w:tcPr>
            <w:tcW w:w="1566" w:type="dxa"/>
          </w:tcPr>
          <w:p w14:paraId="09C62080" w14:textId="296ED92F" w:rsidR="003848F8" w:rsidRPr="007C00CD" w:rsidRDefault="003848F8" w:rsidP="00077690">
            <w:pPr>
              <w:spacing w:line="360" w:lineRule="auto"/>
              <w:rPr>
                <w:rFonts w:ascii="Arial" w:hAnsi="Arial" w:cs="Arial"/>
              </w:rPr>
            </w:pPr>
            <w:r w:rsidRPr="007C00CD">
              <w:rPr>
                <w:rFonts w:ascii="Arial" w:hAnsi="Arial" w:cs="Arial"/>
              </w:rPr>
              <w:t>Started the application</w:t>
            </w:r>
          </w:p>
        </w:tc>
        <w:tc>
          <w:tcPr>
            <w:tcW w:w="1721" w:type="dxa"/>
          </w:tcPr>
          <w:p w14:paraId="749B33D7" w14:textId="046450DE" w:rsidR="003848F8" w:rsidRPr="007C00CD" w:rsidRDefault="003848F8" w:rsidP="00077690">
            <w:pPr>
              <w:spacing w:line="360" w:lineRule="auto"/>
              <w:rPr>
                <w:rFonts w:ascii="Arial" w:hAnsi="Arial" w:cs="Arial"/>
              </w:rPr>
            </w:pPr>
            <w:r w:rsidRPr="007C00CD">
              <w:rPr>
                <w:rFonts w:ascii="Arial" w:hAnsi="Arial" w:cs="Arial"/>
              </w:rPr>
              <w:t>Required membership / Organisational goal</w:t>
            </w:r>
          </w:p>
        </w:tc>
        <w:tc>
          <w:tcPr>
            <w:tcW w:w="1605" w:type="dxa"/>
          </w:tcPr>
          <w:p w14:paraId="0120C1C9" w14:textId="19BD90B7" w:rsidR="003848F8" w:rsidRPr="007C00CD" w:rsidRDefault="003848F8" w:rsidP="00077690">
            <w:pPr>
              <w:spacing w:line="360" w:lineRule="auto"/>
              <w:rPr>
                <w:rFonts w:ascii="Arial" w:hAnsi="Arial" w:cs="Arial"/>
              </w:rPr>
            </w:pPr>
            <w:r w:rsidRPr="007C00CD">
              <w:rPr>
                <w:rFonts w:ascii="Arial" w:hAnsi="Arial" w:cs="Arial"/>
              </w:rPr>
              <w:t>Mentor to supervise the application process</w:t>
            </w:r>
          </w:p>
        </w:tc>
        <w:tc>
          <w:tcPr>
            <w:tcW w:w="1514" w:type="dxa"/>
          </w:tcPr>
          <w:p w14:paraId="60B6E71A" w14:textId="688E59F3" w:rsidR="003848F8" w:rsidRPr="007C00CD" w:rsidRDefault="003848F8" w:rsidP="00077690">
            <w:pPr>
              <w:spacing w:line="360" w:lineRule="auto"/>
              <w:rPr>
                <w:rFonts w:ascii="Arial" w:hAnsi="Arial" w:cs="Arial"/>
              </w:rPr>
            </w:pPr>
            <w:r w:rsidRPr="007C00CD">
              <w:rPr>
                <w:rFonts w:ascii="Arial" w:hAnsi="Arial" w:cs="Arial"/>
              </w:rPr>
              <w:t>June 2023</w:t>
            </w:r>
          </w:p>
        </w:tc>
        <w:tc>
          <w:tcPr>
            <w:tcW w:w="1397" w:type="dxa"/>
          </w:tcPr>
          <w:p w14:paraId="63CCBB4B" w14:textId="7F18A66A" w:rsidR="003848F8" w:rsidRPr="007C00CD" w:rsidRDefault="003848F8" w:rsidP="00077690">
            <w:pPr>
              <w:spacing w:line="360" w:lineRule="auto"/>
              <w:rPr>
                <w:rFonts w:ascii="Arial" w:hAnsi="Arial" w:cs="Arial"/>
              </w:rPr>
            </w:pPr>
            <w:r w:rsidRPr="007C00CD">
              <w:rPr>
                <w:rFonts w:ascii="Arial" w:hAnsi="Arial" w:cs="Arial"/>
              </w:rPr>
              <w:t>Senior Fellowship</w:t>
            </w:r>
          </w:p>
        </w:tc>
      </w:tr>
      <w:tr w:rsidR="003848F8" w:rsidRPr="007C00CD" w14:paraId="68E5195E" w14:textId="77777777" w:rsidTr="004006DB">
        <w:tc>
          <w:tcPr>
            <w:tcW w:w="1838" w:type="dxa"/>
          </w:tcPr>
          <w:p w14:paraId="3B7F4DAA" w14:textId="6B4DF12D" w:rsidR="003848F8" w:rsidRPr="007C00CD" w:rsidRDefault="003848F8" w:rsidP="00077690">
            <w:pPr>
              <w:spacing w:line="360" w:lineRule="auto"/>
              <w:rPr>
                <w:rFonts w:ascii="Arial" w:hAnsi="Arial" w:cs="Arial"/>
              </w:rPr>
            </w:pPr>
            <w:r w:rsidRPr="007C00CD">
              <w:rPr>
                <w:rFonts w:ascii="Arial" w:hAnsi="Arial" w:cs="Arial"/>
              </w:rPr>
              <w:t xml:space="preserve">Time Management / </w:t>
            </w:r>
          </w:p>
          <w:p w14:paraId="7D85DA6F" w14:textId="6F8D6A7F" w:rsidR="003848F8" w:rsidRPr="007C00CD" w:rsidRDefault="003848F8" w:rsidP="00077690">
            <w:pPr>
              <w:spacing w:line="360" w:lineRule="auto"/>
              <w:rPr>
                <w:rFonts w:ascii="Arial" w:hAnsi="Arial" w:cs="Arial"/>
              </w:rPr>
            </w:pPr>
            <w:r w:rsidRPr="007C00CD">
              <w:rPr>
                <w:rFonts w:ascii="Arial" w:hAnsi="Arial" w:cs="Arial"/>
              </w:rPr>
              <w:t>Planning</w:t>
            </w:r>
          </w:p>
        </w:tc>
        <w:tc>
          <w:tcPr>
            <w:tcW w:w="709" w:type="dxa"/>
          </w:tcPr>
          <w:p w14:paraId="47AC73DF" w14:textId="36D382CE"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04D7946D" w14:textId="2800F464" w:rsidR="003848F8" w:rsidRPr="007C00CD" w:rsidRDefault="003848F8" w:rsidP="00077690">
            <w:pPr>
              <w:spacing w:line="360" w:lineRule="auto"/>
              <w:rPr>
                <w:rFonts w:ascii="Arial" w:hAnsi="Arial" w:cs="Arial"/>
              </w:rPr>
            </w:pPr>
            <w:r w:rsidRPr="007C00CD">
              <w:rPr>
                <w:rFonts w:ascii="Arial" w:hAnsi="Arial" w:cs="Arial"/>
              </w:rPr>
              <w:t>Good but needs improvement</w:t>
            </w:r>
          </w:p>
        </w:tc>
        <w:tc>
          <w:tcPr>
            <w:tcW w:w="1721" w:type="dxa"/>
          </w:tcPr>
          <w:p w14:paraId="1319E0F8" w14:textId="275200E2" w:rsidR="003848F8" w:rsidRPr="007C00CD" w:rsidRDefault="003848F8" w:rsidP="00077690">
            <w:pPr>
              <w:spacing w:line="360" w:lineRule="auto"/>
              <w:rPr>
                <w:rFonts w:ascii="Arial" w:hAnsi="Arial" w:cs="Arial"/>
              </w:rPr>
            </w:pPr>
            <w:r w:rsidRPr="007C00CD">
              <w:rPr>
                <w:rFonts w:ascii="Arial" w:hAnsi="Arial" w:cs="Arial"/>
              </w:rPr>
              <w:t>Current workload is excessive and there is no one to delegate to, so TM and more careful planning are the only current options</w:t>
            </w:r>
          </w:p>
        </w:tc>
        <w:tc>
          <w:tcPr>
            <w:tcW w:w="1605" w:type="dxa"/>
          </w:tcPr>
          <w:p w14:paraId="62D83B52" w14:textId="59510CBA" w:rsidR="003848F8" w:rsidRPr="007C00CD" w:rsidRDefault="003848F8" w:rsidP="00077690">
            <w:pPr>
              <w:spacing w:line="360" w:lineRule="auto"/>
              <w:rPr>
                <w:rFonts w:ascii="Arial" w:hAnsi="Arial" w:cs="Arial"/>
              </w:rPr>
            </w:pPr>
            <w:r w:rsidRPr="007C00CD">
              <w:rPr>
                <w:rFonts w:ascii="Arial" w:hAnsi="Arial" w:cs="Arial"/>
              </w:rPr>
              <w:t>Academic director to look at Activity profile and reduce activity hours / recruit additional staff</w:t>
            </w:r>
          </w:p>
        </w:tc>
        <w:tc>
          <w:tcPr>
            <w:tcW w:w="1514" w:type="dxa"/>
          </w:tcPr>
          <w:p w14:paraId="1C689F98" w14:textId="568416BD" w:rsidR="003848F8" w:rsidRPr="007C00CD" w:rsidRDefault="003848F8" w:rsidP="00077690">
            <w:pPr>
              <w:spacing w:line="360" w:lineRule="auto"/>
              <w:rPr>
                <w:rFonts w:ascii="Arial" w:hAnsi="Arial" w:cs="Arial"/>
              </w:rPr>
            </w:pPr>
            <w:r w:rsidRPr="007C00CD">
              <w:rPr>
                <w:rFonts w:ascii="Arial" w:hAnsi="Arial" w:cs="Arial"/>
              </w:rPr>
              <w:t xml:space="preserve">Recruitment already in process. Activity profile discussed with the AD; hours are shown as excessive. </w:t>
            </w:r>
          </w:p>
        </w:tc>
        <w:tc>
          <w:tcPr>
            <w:tcW w:w="1397" w:type="dxa"/>
          </w:tcPr>
          <w:p w14:paraId="74BF45C9" w14:textId="2AF8150B" w:rsidR="003848F8" w:rsidRPr="007C00CD" w:rsidRDefault="003848F8" w:rsidP="00077690">
            <w:pPr>
              <w:spacing w:line="360" w:lineRule="auto"/>
              <w:rPr>
                <w:rFonts w:ascii="Arial" w:hAnsi="Arial" w:cs="Arial"/>
              </w:rPr>
            </w:pPr>
            <w:r w:rsidRPr="007C00CD">
              <w:rPr>
                <w:rFonts w:ascii="Arial" w:hAnsi="Arial" w:cs="Arial"/>
              </w:rPr>
              <w:t xml:space="preserve">Potentially have a member of staff to </w:t>
            </w:r>
            <w:proofErr w:type="gramStart"/>
            <w:r w:rsidRPr="007C00CD">
              <w:rPr>
                <w:rFonts w:ascii="Arial" w:hAnsi="Arial" w:cs="Arial"/>
              </w:rPr>
              <w:t>help out</w:t>
            </w:r>
            <w:proofErr w:type="gramEnd"/>
          </w:p>
        </w:tc>
      </w:tr>
      <w:tr w:rsidR="003848F8" w:rsidRPr="007C00CD" w14:paraId="3F021792" w14:textId="77777777" w:rsidTr="004006DB">
        <w:tc>
          <w:tcPr>
            <w:tcW w:w="1838" w:type="dxa"/>
          </w:tcPr>
          <w:p w14:paraId="3751FCAC" w14:textId="4E4F11D5" w:rsidR="003848F8" w:rsidRPr="007C00CD" w:rsidRDefault="003848F8" w:rsidP="00077690">
            <w:pPr>
              <w:spacing w:line="360" w:lineRule="auto"/>
              <w:rPr>
                <w:rFonts w:ascii="Arial" w:hAnsi="Arial" w:cs="Arial"/>
              </w:rPr>
            </w:pPr>
            <w:r w:rsidRPr="007C00CD">
              <w:rPr>
                <w:rFonts w:ascii="Arial" w:hAnsi="Arial" w:cs="Arial"/>
              </w:rPr>
              <w:t>Personal / Professional growth</w:t>
            </w:r>
          </w:p>
        </w:tc>
        <w:tc>
          <w:tcPr>
            <w:tcW w:w="709" w:type="dxa"/>
          </w:tcPr>
          <w:p w14:paraId="406C78D2" w14:textId="282A2B1C"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5F572EF2" w14:textId="3DE62028" w:rsidR="003848F8" w:rsidRPr="007C00CD" w:rsidRDefault="003848F8" w:rsidP="00077690">
            <w:pPr>
              <w:spacing w:line="360" w:lineRule="auto"/>
              <w:rPr>
                <w:rFonts w:ascii="Arial" w:hAnsi="Arial" w:cs="Arial"/>
              </w:rPr>
            </w:pPr>
            <w:r w:rsidRPr="007C00CD">
              <w:rPr>
                <w:rFonts w:ascii="Arial" w:hAnsi="Arial" w:cs="Arial"/>
              </w:rPr>
              <w:t>MSc level educated lecturer</w:t>
            </w:r>
          </w:p>
        </w:tc>
        <w:tc>
          <w:tcPr>
            <w:tcW w:w="1721" w:type="dxa"/>
          </w:tcPr>
          <w:p w14:paraId="2EB0D94D" w14:textId="0D88792A" w:rsidR="003848F8" w:rsidRPr="007C00CD" w:rsidRDefault="003848F8" w:rsidP="00077690">
            <w:pPr>
              <w:spacing w:line="360" w:lineRule="auto"/>
              <w:rPr>
                <w:rFonts w:ascii="Arial" w:hAnsi="Arial" w:cs="Arial"/>
              </w:rPr>
            </w:pPr>
            <w:r w:rsidRPr="007C00CD">
              <w:rPr>
                <w:rFonts w:ascii="Arial" w:hAnsi="Arial" w:cs="Arial"/>
              </w:rPr>
              <w:t xml:space="preserve">Currently doing a </w:t>
            </w:r>
            <w:proofErr w:type="spellStart"/>
            <w:r w:rsidRPr="007C00CD">
              <w:rPr>
                <w:rFonts w:ascii="Arial" w:hAnsi="Arial" w:cs="Arial"/>
              </w:rPr>
              <w:t>DProf</w:t>
            </w:r>
            <w:proofErr w:type="spellEnd"/>
            <w:r w:rsidRPr="007C00CD">
              <w:rPr>
                <w:rFonts w:ascii="Arial" w:hAnsi="Arial" w:cs="Arial"/>
              </w:rPr>
              <w:t xml:space="preserve"> qualification </w:t>
            </w:r>
          </w:p>
        </w:tc>
        <w:tc>
          <w:tcPr>
            <w:tcW w:w="1605" w:type="dxa"/>
          </w:tcPr>
          <w:p w14:paraId="518D1B37" w14:textId="4353F7C1" w:rsidR="003848F8" w:rsidRPr="007C00CD" w:rsidRDefault="003848F8" w:rsidP="00077690">
            <w:pPr>
              <w:spacing w:line="360" w:lineRule="auto"/>
              <w:rPr>
                <w:rFonts w:ascii="Arial" w:hAnsi="Arial" w:cs="Arial"/>
              </w:rPr>
            </w:pPr>
            <w:r w:rsidRPr="007C00CD">
              <w:rPr>
                <w:rFonts w:ascii="Arial" w:hAnsi="Arial" w:cs="Arial"/>
              </w:rPr>
              <w:t>Time to read, research and write</w:t>
            </w:r>
          </w:p>
        </w:tc>
        <w:tc>
          <w:tcPr>
            <w:tcW w:w="1514" w:type="dxa"/>
          </w:tcPr>
          <w:p w14:paraId="2D59E852" w14:textId="763C3461" w:rsidR="003848F8" w:rsidRPr="007C00CD" w:rsidRDefault="003848F8" w:rsidP="00077690">
            <w:pPr>
              <w:spacing w:line="360" w:lineRule="auto"/>
              <w:rPr>
                <w:rFonts w:ascii="Arial" w:hAnsi="Arial" w:cs="Arial"/>
              </w:rPr>
            </w:pPr>
            <w:r w:rsidRPr="007C00CD">
              <w:rPr>
                <w:rFonts w:ascii="Arial" w:hAnsi="Arial" w:cs="Arial"/>
              </w:rPr>
              <w:t>Ongoing</w:t>
            </w:r>
          </w:p>
        </w:tc>
        <w:tc>
          <w:tcPr>
            <w:tcW w:w="1397" w:type="dxa"/>
          </w:tcPr>
          <w:p w14:paraId="6D32555F" w14:textId="0FC35B85" w:rsidR="003848F8" w:rsidRPr="007C00CD" w:rsidRDefault="003848F8" w:rsidP="00077690">
            <w:pPr>
              <w:spacing w:line="360" w:lineRule="auto"/>
              <w:rPr>
                <w:rFonts w:ascii="Arial" w:hAnsi="Arial" w:cs="Arial"/>
              </w:rPr>
            </w:pPr>
            <w:r w:rsidRPr="007C00CD">
              <w:rPr>
                <w:rFonts w:ascii="Arial" w:hAnsi="Arial" w:cs="Arial"/>
              </w:rPr>
              <w:t>Would like to achieve a doctorate and senior lectureship</w:t>
            </w:r>
          </w:p>
        </w:tc>
      </w:tr>
      <w:tr w:rsidR="003848F8" w:rsidRPr="007C00CD" w14:paraId="01B9FDBF" w14:textId="77777777" w:rsidTr="004006DB">
        <w:tc>
          <w:tcPr>
            <w:tcW w:w="1838" w:type="dxa"/>
          </w:tcPr>
          <w:p w14:paraId="525EEE04" w14:textId="57483977" w:rsidR="003848F8" w:rsidRPr="007C00CD" w:rsidRDefault="003848F8" w:rsidP="00077690">
            <w:pPr>
              <w:spacing w:line="360" w:lineRule="auto"/>
              <w:rPr>
                <w:rFonts w:ascii="Arial" w:hAnsi="Arial" w:cs="Arial"/>
              </w:rPr>
            </w:pPr>
            <w:r w:rsidRPr="007C00CD">
              <w:rPr>
                <w:rFonts w:ascii="Arial" w:hAnsi="Arial" w:cs="Arial"/>
              </w:rPr>
              <w:t>Situational teaching style</w:t>
            </w:r>
          </w:p>
        </w:tc>
        <w:tc>
          <w:tcPr>
            <w:tcW w:w="709" w:type="dxa"/>
          </w:tcPr>
          <w:p w14:paraId="3F64ADCF" w14:textId="74C48A0A"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1EDDE5D9" w14:textId="7198A24F" w:rsidR="003848F8" w:rsidRPr="007C00CD" w:rsidRDefault="003848F8" w:rsidP="00077690">
            <w:pPr>
              <w:spacing w:line="360" w:lineRule="auto"/>
              <w:rPr>
                <w:rFonts w:ascii="Arial" w:hAnsi="Arial" w:cs="Arial"/>
              </w:rPr>
            </w:pPr>
            <w:r w:rsidRPr="007C00CD">
              <w:rPr>
                <w:rFonts w:ascii="Arial" w:hAnsi="Arial" w:cs="Arial"/>
              </w:rPr>
              <w:t>Very good at reading the room</w:t>
            </w:r>
            <w:ins w:id="41" w:author="Michaela Schriek" w:date="2023-05-09T17:03:00Z">
              <w:r w:rsidR="00082496">
                <w:rPr>
                  <w:rFonts w:ascii="Arial" w:hAnsi="Arial" w:cs="Arial"/>
                </w:rPr>
                <w:t xml:space="preserve"> (body </w:t>
              </w:r>
            </w:ins>
            <w:ins w:id="42" w:author="Michaela Schriek" w:date="2023-05-09T17:04:00Z">
              <w:r w:rsidR="00082496">
                <w:rPr>
                  <w:rFonts w:ascii="Arial" w:hAnsi="Arial" w:cs="Arial"/>
                </w:rPr>
                <w:t>language</w:t>
              </w:r>
            </w:ins>
            <w:ins w:id="43" w:author="Michaela Schriek" w:date="2023-05-09T17:03:00Z">
              <w:r w:rsidR="00082496">
                <w:rPr>
                  <w:rFonts w:ascii="Arial" w:hAnsi="Arial" w:cs="Arial"/>
                </w:rPr>
                <w:t xml:space="preserve"> and facial expressions</w:t>
              </w:r>
            </w:ins>
            <w:ins w:id="44" w:author="Michaela Schriek" w:date="2023-05-09T17:04:00Z">
              <w:r w:rsidR="00082496">
                <w:rPr>
                  <w:rFonts w:ascii="Arial" w:hAnsi="Arial" w:cs="Arial"/>
                </w:rPr>
                <w:t xml:space="preserve">) As I teach in the evenings it is important </w:t>
              </w:r>
            </w:ins>
            <w:ins w:id="45" w:author="Michaela Schriek" w:date="2023-05-09T17:03:00Z">
              <w:r w:rsidR="00082496">
                <w:rPr>
                  <w:rFonts w:ascii="Arial" w:hAnsi="Arial" w:cs="Arial"/>
                </w:rPr>
                <w:lastRenderedPageBreak/>
                <w:t>to assess the mood</w:t>
              </w:r>
            </w:ins>
            <w:ins w:id="46" w:author="Michaela Schriek" w:date="2023-05-09T17:04:00Z">
              <w:r w:rsidR="00082496">
                <w:rPr>
                  <w:rFonts w:ascii="Arial" w:hAnsi="Arial" w:cs="Arial"/>
                </w:rPr>
                <w:t xml:space="preserve">, level of fatigue and </w:t>
              </w:r>
            </w:ins>
            <w:ins w:id="47" w:author="Michaela Schriek" w:date="2023-05-09T17:05:00Z">
              <w:r w:rsidR="00082496">
                <w:rPr>
                  <w:rFonts w:ascii="Arial" w:hAnsi="Arial" w:cs="Arial"/>
                </w:rPr>
                <w:t>level of attention the students are capable of at any given time and tailor the approach accordingly.</w:t>
              </w:r>
            </w:ins>
          </w:p>
        </w:tc>
        <w:tc>
          <w:tcPr>
            <w:tcW w:w="1721" w:type="dxa"/>
          </w:tcPr>
          <w:p w14:paraId="41C779DE" w14:textId="098F3488" w:rsidR="003848F8" w:rsidRPr="007C00CD" w:rsidRDefault="003848F8" w:rsidP="00077690">
            <w:pPr>
              <w:spacing w:line="360" w:lineRule="auto"/>
              <w:rPr>
                <w:rFonts w:ascii="Arial" w:hAnsi="Arial" w:cs="Arial"/>
              </w:rPr>
            </w:pPr>
            <w:r w:rsidRPr="007C00CD">
              <w:rPr>
                <w:rFonts w:ascii="Arial" w:hAnsi="Arial" w:cs="Arial"/>
              </w:rPr>
              <w:lastRenderedPageBreak/>
              <w:t>Teaching style driven by the situation and the students’ ability levels</w:t>
            </w:r>
          </w:p>
        </w:tc>
        <w:tc>
          <w:tcPr>
            <w:tcW w:w="1605" w:type="dxa"/>
          </w:tcPr>
          <w:p w14:paraId="1C9B10CB" w14:textId="53FCAEB6" w:rsidR="003848F8" w:rsidRPr="007C00CD" w:rsidRDefault="003848F8" w:rsidP="00077690">
            <w:pPr>
              <w:spacing w:line="360" w:lineRule="auto"/>
              <w:rPr>
                <w:rFonts w:ascii="Arial" w:hAnsi="Arial" w:cs="Arial"/>
              </w:rPr>
            </w:pPr>
            <w:r w:rsidRPr="007C00CD">
              <w:rPr>
                <w:rFonts w:ascii="Arial" w:hAnsi="Arial" w:cs="Arial"/>
              </w:rPr>
              <w:t xml:space="preserve">Experience and research. The more teaching and learning I do, the more I learn about different approaches </w:t>
            </w:r>
            <w:r w:rsidRPr="007C00CD">
              <w:rPr>
                <w:rFonts w:ascii="Arial" w:hAnsi="Arial" w:cs="Arial"/>
              </w:rPr>
              <w:lastRenderedPageBreak/>
              <w:t xml:space="preserve">that can be adopted. </w:t>
            </w:r>
          </w:p>
        </w:tc>
        <w:tc>
          <w:tcPr>
            <w:tcW w:w="1514" w:type="dxa"/>
          </w:tcPr>
          <w:p w14:paraId="03DFF8BE" w14:textId="04CFEF08" w:rsidR="003848F8" w:rsidRPr="007C00CD" w:rsidRDefault="007846DB" w:rsidP="00077690">
            <w:pPr>
              <w:spacing w:line="360" w:lineRule="auto"/>
              <w:rPr>
                <w:rFonts w:ascii="Arial" w:hAnsi="Arial" w:cs="Arial"/>
              </w:rPr>
            </w:pPr>
            <w:r>
              <w:rPr>
                <w:rFonts w:ascii="Arial" w:hAnsi="Arial" w:cs="Arial"/>
              </w:rPr>
              <w:lastRenderedPageBreak/>
              <w:t xml:space="preserve">Ongoing endeavour dependant and growing with teaching experience. </w:t>
            </w:r>
          </w:p>
        </w:tc>
        <w:tc>
          <w:tcPr>
            <w:tcW w:w="1397" w:type="dxa"/>
          </w:tcPr>
          <w:p w14:paraId="42563EF4" w14:textId="0B403397" w:rsidR="003848F8" w:rsidRPr="007C00CD" w:rsidRDefault="00B61395" w:rsidP="00077690">
            <w:pPr>
              <w:spacing w:line="360" w:lineRule="auto"/>
              <w:rPr>
                <w:rFonts w:ascii="Arial" w:hAnsi="Arial" w:cs="Arial"/>
              </w:rPr>
            </w:pPr>
            <w:r w:rsidRPr="007C00CD">
              <w:rPr>
                <w:rFonts w:ascii="Arial" w:hAnsi="Arial" w:cs="Arial"/>
              </w:rPr>
              <w:t>Confidence that I can teach any group and will have a range of styles at my disposal</w:t>
            </w:r>
            <w:r>
              <w:rPr>
                <w:rFonts w:ascii="Arial" w:hAnsi="Arial" w:cs="Arial"/>
              </w:rPr>
              <w:t xml:space="preserve"> to accommod</w:t>
            </w:r>
            <w:r>
              <w:rPr>
                <w:rFonts w:ascii="Arial" w:hAnsi="Arial" w:cs="Arial"/>
              </w:rPr>
              <w:lastRenderedPageBreak/>
              <w:t xml:space="preserve">ate varying levels of skills, attention, interest from students. </w:t>
            </w:r>
          </w:p>
        </w:tc>
      </w:tr>
      <w:tr w:rsidR="003848F8" w:rsidRPr="007C00CD" w14:paraId="7F3B32A9" w14:textId="77777777" w:rsidTr="004006DB">
        <w:tc>
          <w:tcPr>
            <w:tcW w:w="1838" w:type="dxa"/>
          </w:tcPr>
          <w:p w14:paraId="1185C839" w14:textId="1D136A58" w:rsidR="003848F8" w:rsidRPr="007C00CD" w:rsidRDefault="003848F8" w:rsidP="00077690">
            <w:pPr>
              <w:spacing w:line="360" w:lineRule="auto"/>
              <w:rPr>
                <w:rFonts w:ascii="Arial" w:hAnsi="Arial" w:cs="Arial"/>
              </w:rPr>
            </w:pPr>
            <w:r w:rsidRPr="007C00CD">
              <w:rPr>
                <w:rFonts w:ascii="Arial" w:hAnsi="Arial" w:cs="Arial"/>
              </w:rPr>
              <w:lastRenderedPageBreak/>
              <w:t>Self-care</w:t>
            </w:r>
          </w:p>
        </w:tc>
        <w:tc>
          <w:tcPr>
            <w:tcW w:w="709" w:type="dxa"/>
          </w:tcPr>
          <w:p w14:paraId="2875D979" w14:textId="32F09CAB" w:rsidR="003848F8" w:rsidRPr="007C00CD" w:rsidRDefault="003848F8" w:rsidP="00077690">
            <w:pPr>
              <w:spacing w:line="360" w:lineRule="auto"/>
              <w:rPr>
                <w:rFonts w:ascii="Arial" w:hAnsi="Arial" w:cs="Arial"/>
              </w:rPr>
            </w:pPr>
            <w:r w:rsidRPr="007C00CD">
              <w:rPr>
                <w:rFonts w:ascii="Arial" w:hAnsi="Arial" w:cs="Arial"/>
              </w:rPr>
              <w:t>1</w:t>
            </w:r>
          </w:p>
        </w:tc>
        <w:tc>
          <w:tcPr>
            <w:tcW w:w="1566" w:type="dxa"/>
          </w:tcPr>
          <w:p w14:paraId="545EE210" w14:textId="146CAEAD" w:rsidR="003848F8" w:rsidRPr="007C00CD" w:rsidRDefault="003848F8" w:rsidP="00077690">
            <w:pPr>
              <w:spacing w:line="360" w:lineRule="auto"/>
              <w:rPr>
                <w:rFonts w:ascii="Arial" w:hAnsi="Arial" w:cs="Arial"/>
              </w:rPr>
            </w:pPr>
            <w:r w:rsidRPr="007C00CD">
              <w:rPr>
                <w:rFonts w:ascii="Arial" w:hAnsi="Arial" w:cs="Arial"/>
              </w:rPr>
              <w:t xml:space="preserve">Not good. I have started booking short breaks but need to plan them on regular basis. </w:t>
            </w:r>
          </w:p>
        </w:tc>
        <w:tc>
          <w:tcPr>
            <w:tcW w:w="1721" w:type="dxa"/>
          </w:tcPr>
          <w:p w14:paraId="571351DC" w14:textId="22A02224" w:rsidR="003848F8" w:rsidRPr="007C00CD" w:rsidRDefault="003848F8" w:rsidP="00077690">
            <w:pPr>
              <w:spacing w:line="360" w:lineRule="auto"/>
              <w:rPr>
                <w:rFonts w:ascii="Arial" w:hAnsi="Arial" w:cs="Arial"/>
              </w:rPr>
            </w:pPr>
            <w:r w:rsidRPr="007C00CD">
              <w:rPr>
                <w:rFonts w:ascii="Arial" w:hAnsi="Arial" w:cs="Arial"/>
              </w:rPr>
              <w:t>Need to carve out time when I am not only physically absent from my desk but also mentally focused on other things.</w:t>
            </w:r>
          </w:p>
        </w:tc>
        <w:tc>
          <w:tcPr>
            <w:tcW w:w="1605" w:type="dxa"/>
          </w:tcPr>
          <w:p w14:paraId="1B383ACB" w14:textId="0EE030E7" w:rsidR="003848F8" w:rsidRPr="007C00CD" w:rsidRDefault="003848F8" w:rsidP="00077690">
            <w:pPr>
              <w:spacing w:line="360" w:lineRule="auto"/>
              <w:rPr>
                <w:rFonts w:ascii="Arial" w:hAnsi="Arial" w:cs="Arial"/>
              </w:rPr>
            </w:pPr>
            <w:r w:rsidRPr="007C00CD">
              <w:rPr>
                <w:rFonts w:ascii="Arial" w:hAnsi="Arial" w:cs="Arial"/>
              </w:rPr>
              <w:t>If we can have an additional member of staff and hours in my activity profile are reduced, I could build in time off into my yearly schedule.</w:t>
            </w:r>
          </w:p>
        </w:tc>
        <w:tc>
          <w:tcPr>
            <w:tcW w:w="1514" w:type="dxa"/>
          </w:tcPr>
          <w:p w14:paraId="5734375D" w14:textId="6B6E0E3F" w:rsidR="003848F8" w:rsidRPr="007C00CD" w:rsidRDefault="003848F8" w:rsidP="00077690">
            <w:pPr>
              <w:spacing w:line="360" w:lineRule="auto"/>
              <w:rPr>
                <w:rFonts w:ascii="Arial" w:hAnsi="Arial" w:cs="Arial"/>
              </w:rPr>
            </w:pPr>
            <w:r w:rsidRPr="007C00CD">
              <w:rPr>
                <w:rFonts w:ascii="Arial" w:hAnsi="Arial" w:cs="Arial"/>
              </w:rPr>
              <w:t xml:space="preserve">Already started but need to wait for the new year to plan a work schedule better from the start. </w:t>
            </w:r>
          </w:p>
        </w:tc>
        <w:tc>
          <w:tcPr>
            <w:tcW w:w="1397" w:type="dxa"/>
          </w:tcPr>
          <w:p w14:paraId="093CDEC7" w14:textId="0A654305" w:rsidR="003848F8" w:rsidRPr="007C00CD" w:rsidRDefault="003848F8" w:rsidP="00077690">
            <w:pPr>
              <w:spacing w:line="360" w:lineRule="auto"/>
              <w:rPr>
                <w:rFonts w:ascii="Arial" w:hAnsi="Arial" w:cs="Arial"/>
              </w:rPr>
            </w:pPr>
            <w:r w:rsidRPr="007C00CD">
              <w:rPr>
                <w:rFonts w:ascii="Arial" w:hAnsi="Arial" w:cs="Arial"/>
              </w:rPr>
              <w:t>Need to have a few days of every 4-6 weeks built into my work schedule. A long weekend will be enough.</w:t>
            </w:r>
          </w:p>
        </w:tc>
      </w:tr>
      <w:tr w:rsidR="003848F8" w:rsidRPr="007C00CD" w14:paraId="4A47FF13" w14:textId="77777777" w:rsidTr="004006DB">
        <w:tc>
          <w:tcPr>
            <w:tcW w:w="1838" w:type="dxa"/>
          </w:tcPr>
          <w:p w14:paraId="293B78E6" w14:textId="77777777" w:rsidR="003848F8" w:rsidRPr="007C00CD" w:rsidRDefault="003848F8" w:rsidP="00077690">
            <w:pPr>
              <w:spacing w:line="360" w:lineRule="auto"/>
              <w:rPr>
                <w:rFonts w:ascii="Arial" w:hAnsi="Arial" w:cs="Arial"/>
              </w:rPr>
            </w:pPr>
          </w:p>
        </w:tc>
        <w:tc>
          <w:tcPr>
            <w:tcW w:w="709" w:type="dxa"/>
          </w:tcPr>
          <w:p w14:paraId="380F7A73" w14:textId="77777777" w:rsidR="003848F8" w:rsidRPr="007C00CD" w:rsidRDefault="003848F8" w:rsidP="00077690">
            <w:pPr>
              <w:spacing w:line="360" w:lineRule="auto"/>
              <w:rPr>
                <w:rFonts w:ascii="Arial" w:hAnsi="Arial" w:cs="Arial"/>
              </w:rPr>
            </w:pPr>
          </w:p>
        </w:tc>
        <w:tc>
          <w:tcPr>
            <w:tcW w:w="1566" w:type="dxa"/>
          </w:tcPr>
          <w:p w14:paraId="6999EB57" w14:textId="4C24BA64" w:rsidR="003848F8" w:rsidRPr="007C00CD" w:rsidRDefault="003848F8" w:rsidP="00077690">
            <w:pPr>
              <w:spacing w:line="360" w:lineRule="auto"/>
              <w:rPr>
                <w:rFonts w:ascii="Arial" w:hAnsi="Arial" w:cs="Arial"/>
              </w:rPr>
            </w:pPr>
          </w:p>
        </w:tc>
        <w:tc>
          <w:tcPr>
            <w:tcW w:w="1721" w:type="dxa"/>
          </w:tcPr>
          <w:p w14:paraId="50E65600" w14:textId="77777777" w:rsidR="003848F8" w:rsidRPr="007C00CD" w:rsidRDefault="003848F8" w:rsidP="00077690">
            <w:pPr>
              <w:spacing w:line="360" w:lineRule="auto"/>
              <w:rPr>
                <w:rFonts w:ascii="Arial" w:hAnsi="Arial" w:cs="Arial"/>
              </w:rPr>
            </w:pPr>
          </w:p>
        </w:tc>
        <w:tc>
          <w:tcPr>
            <w:tcW w:w="1605" w:type="dxa"/>
          </w:tcPr>
          <w:p w14:paraId="2F7E1F55" w14:textId="77777777" w:rsidR="003848F8" w:rsidRPr="007C00CD" w:rsidRDefault="003848F8" w:rsidP="00077690">
            <w:pPr>
              <w:spacing w:line="360" w:lineRule="auto"/>
              <w:rPr>
                <w:rFonts w:ascii="Arial" w:hAnsi="Arial" w:cs="Arial"/>
              </w:rPr>
            </w:pPr>
          </w:p>
        </w:tc>
        <w:tc>
          <w:tcPr>
            <w:tcW w:w="1514" w:type="dxa"/>
          </w:tcPr>
          <w:p w14:paraId="1484D7D9" w14:textId="77777777" w:rsidR="003848F8" w:rsidRPr="007C00CD" w:rsidRDefault="003848F8" w:rsidP="00077690">
            <w:pPr>
              <w:spacing w:line="360" w:lineRule="auto"/>
              <w:rPr>
                <w:rFonts w:ascii="Arial" w:hAnsi="Arial" w:cs="Arial"/>
              </w:rPr>
            </w:pPr>
          </w:p>
        </w:tc>
        <w:tc>
          <w:tcPr>
            <w:tcW w:w="1397" w:type="dxa"/>
          </w:tcPr>
          <w:p w14:paraId="47595CC0" w14:textId="77777777" w:rsidR="003848F8" w:rsidRPr="007C00CD" w:rsidRDefault="003848F8" w:rsidP="00077690">
            <w:pPr>
              <w:spacing w:line="360" w:lineRule="auto"/>
              <w:rPr>
                <w:rFonts w:ascii="Arial" w:hAnsi="Arial" w:cs="Arial"/>
              </w:rPr>
            </w:pPr>
          </w:p>
        </w:tc>
      </w:tr>
      <w:tr w:rsidR="003848F8" w:rsidRPr="007C00CD" w14:paraId="7ABC8793" w14:textId="77777777" w:rsidTr="004006DB">
        <w:tc>
          <w:tcPr>
            <w:tcW w:w="1838" w:type="dxa"/>
          </w:tcPr>
          <w:p w14:paraId="755CB333" w14:textId="2DAA0DD0" w:rsidR="003848F8" w:rsidRPr="007C00CD" w:rsidRDefault="003848F8" w:rsidP="00077690">
            <w:pPr>
              <w:spacing w:line="360" w:lineRule="auto"/>
              <w:rPr>
                <w:rFonts w:ascii="Arial" w:hAnsi="Arial" w:cs="Arial"/>
              </w:rPr>
            </w:pPr>
            <w:r w:rsidRPr="007C00CD">
              <w:rPr>
                <w:rFonts w:ascii="Arial" w:hAnsi="Arial" w:cs="Arial"/>
              </w:rPr>
              <w:t>Engage in relevant scholarly activity to underpin effective learning and</w:t>
            </w:r>
            <w:r w:rsidRPr="007C00CD">
              <w:rPr>
                <w:rFonts w:ascii="Arial" w:hAnsi="Arial" w:cs="Arial"/>
                <w:spacing w:val="-12"/>
              </w:rPr>
              <w:t xml:space="preserve"> </w:t>
            </w:r>
            <w:r w:rsidRPr="007C00CD">
              <w:rPr>
                <w:rFonts w:ascii="Arial" w:hAnsi="Arial" w:cs="Arial"/>
              </w:rPr>
              <w:t>teaching</w:t>
            </w:r>
          </w:p>
        </w:tc>
        <w:tc>
          <w:tcPr>
            <w:tcW w:w="709" w:type="dxa"/>
          </w:tcPr>
          <w:p w14:paraId="0BFEECD7" w14:textId="2FF3D12F" w:rsidR="003848F8" w:rsidRPr="007C00CD" w:rsidRDefault="003848F8" w:rsidP="00077690">
            <w:pPr>
              <w:spacing w:line="360" w:lineRule="auto"/>
              <w:rPr>
                <w:rFonts w:ascii="Arial" w:hAnsi="Arial" w:cs="Arial"/>
              </w:rPr>
            </w:pPr>
            <w:r w:rsidRPr="007C00CD">
              <w:rPr>
                <w:rFonts w:ascii="Arial" w:hAnsi="Arial" w:cs="Arial"/>
              </w:rPr>
              <w:t>2</w:t>
            </w:r>
          </w:p>
        </w:tc>
        <w:tc>
          <w:tcPr>
            <w:tcW w:w="1566" w:type="dxa"/>
          </w:tcPr>
          <w:p w14:paraId="0053A8A9" w14:textId="7C094DE9" w:rsidR="003848F8" w:rsidRPr="007C00CD" w:rsidRDefault="003848F8" w:rsidP="00077690">
            <w:pPr>
              <w:spacing w:line="360" w:lineRule="auto"/>
              <w:rPr>
                <w:rFonts w:ascii="Arial" w:hAnsi="Arial" w:cs="Arial"/>
              </w:rPr>
            </w:pPr>
            <w:r w:rsidRPr="007C00CD">
              <w:rPr>
                <w:rFonts w:ascii="Arial" w:hAnsi="Arial" w:cs="Arial"/>
              </w:rPr>
              <w:t xml:space="preserve">Good but has lots of room for improvement. </w:t>
            </w:r>
          </w:p>
        </w:tc>
        <w:tc>
          <w:tcPr>
            <w:tcW w:w="1721" w:type="dxa"/>
          </w:tcPr>
          <w:p w14:paraId="247A1C0F" w14:textId="34CC5A7B" w:rsidR="003848F8" w:rsidRPr="007C00CD" w:rsidRDefault="003848F8" w:rsidP="00077690">
            <w:pPr>
              <w:spacing w:line="360" w:lineRule="auto"/>
              <w:rPr>
                <w:rFonts w:ascii="Arial" w:hAnsi="Arial" w:cs="Arial"/>
              </w:rPr>
            </w:pPr>
            <w:r w:rsidRPr="007C00CD">
              <w:rPr>
                <w:rFonts w:ascii="Arial" w:hAnsi="Arial" w:cs="Arial"/>
              </w:rPr>
              <w:t>I am currently involved with the LEAP Fellow</w:t>
            </w:r>
            <w:r w:rsidR="00D02AC0">
              <w:rPr>
                <w:rFonts w:ascii="Arial" w:hAnsi="Arial" w:cs="Arial"/>
              </w:rPr>
              <w:t>ship</w:t>
            </w:r>
            <w:r w:rsidRPr="007C00CD">
              <w:rPr>
                <w:rFonts w:ascii="Arial" w:hAnsi="Arial" w:cs="Arial"/>
              </w:rPr>
              <w:t xml:space="preserve"> programme that provides a forum for discussion and support during the project.   </w:t>
            </w:r>
          </w:p>
        </w:tc>
        <w:tc>
          <w:tcPr>
            <w:tcW w:w="1605" w:type="dxa"/>
          </w:tcPr>
          <w:p w14:paraId="7B933BEC" w14:textId="25D5CCC3" w:rsidR="003848F8" w:rsidRPr="007C00CD" w:rsidRDefault="003848F8" w:rsidP="00077690">
            <w:pPr>
              <w:spacing w:line="360" w:lineRule="auto"/>
              <w:rPr>
                <w:rFonts w:ascii="Arial" w:hAnsi="Arial" w:cs="Arial"/>
              </w:rPr>
            </w:pPr>
            <w:proofErr w:type="spellStart"/>
            <w:r w:rsidRPr="007C00CD">
              <w:rPr>
                <w:rFonts w:ascii="Arial" w:hAnsi="Arial" w:cs="Arial"/>
              </w:rPr>
              <w:t>DProf</w:t>
            </w:r>
            <w:proofErr w:type="spellEnd"/>
            <w:r w:rsidRPr="007C00CD">
              <w:rPr>
                <w:rFonts w:ascii="Arial" w:hAnsi="Arial" w:cs="Arial"/>
              </w:rPr>
              <w:t xml:space="preserve"> is a perfect setting for engaging in theory behind all the approaches.</w:t>
            </w:r>
          </w:p>
        </w:tc>
        <w:tc>
          <w:tcPr>
            <w:tcW w:w="1514" w:type="dxa"/>
          </w:tcPr>
          <w:p w14:paraId="5A6EB81B" w14:textId="0DF5A78D" w:rsidR="003848F8" w:rsidRPr="007C00CD" w:rsidRDefault="007C00CD" w:rsidP="00077690">
            <w:pPr>
              <w:spacing w:line="360" w:lineRule="auto"/>
              <w:rPr>
                <w:rFonts w:ascii="Arial" w:hAnsi="Arial" w:cs="Arial"/>
              </w:rPr>
            </w:pPr>
            <w:r>
              <w:rPr>
                <w:rFonts w:ascii="Arial" w:hAnsi="Arial" w:cs="Arial"/>
              </w:rPr>
              <w:t xml:space="preserve">Ongoing effort as this research is a </w:t>
            </w:r>
            <w:r w:rsidR="003C409C">
              <w:rPr>
                <w:rFonts w:ascii="Arial" w:hAnsi="Arial" w:cs="Arial"/>
              </w:rPr>
              <w:t>lifelong</w:t>
            </w:r>
            <w:r>
              <w:rPr>
                <w:rFonts w:ascii="Arial" w:hAnsi="Arial" w:cs="Arial"/>
              </w:rPr>
              <w:t xml:space="preserve"> </w:t>
            </w:r>
            <w:r w:rsidR="007846DB">
              <w:rPr>
                <w:rFonts w:ascii="Arial" w:hAnsi="Arial" w:cs="Arial"/>
              </w:rPr>
              <w:t>interest.</w:t>
            </w:r>
            <w:r w:rsidR="003C409C">
              <w:rPr>
                <w:rFonts w:ascii="Arial" w:hAnsi="Arial" w:cs="Arial"/>
              </w:rPr>
              <w:t xml:space="preserve"> </w:t>
            </w:r>
          </w:p>
        </w:tc>
        <w:tc>
          <w:tcPr>
            <w:tcW w:w="1397" w:type="dxa"/>
          </w:tcPr>
          <w:p w14:paraId="6499C8E3" w14:textId="41411D46" w:rsidR="003848F8" w:rsidRPr="007C00CD" w:rsidRDefault="00896081" w:rsidP="00077690">
            <w:pPr>
              <w:spacing w:line="360" w:lineRule="auto"/>
              <w:rPr>
                <w:rFonts w:ascii="Arial" w:hAnsi="Arial" w:cs="Arial"/>
              </w:rPr>
            </w:pPr>
            <w:r>
              <w:rPr>
                <w:rFonts w:ascii="Arial" w:hAnsi="Arial" w:cs="Arial"/>
              </w:rPr>
              <w:t xml:space="preserve">I would like to complete the LEAP fellowship project and redirect my focus fully to my doctorate. </w:t>
            </w:r>
          </w:p>
        </w:tc>
      </w:tr>
      <w:tr w:rsidR="003848F8" w:rsidRPr="007C00CD" w14:paraId="0893F0FF" w14:textId="77777777" w:rsidTr="004006DB">
        <w:tc>
          <w:tcPr>
            <w:tcW w:w="1838" w:type="dxa"/>
          </w:tcPr>
          <w:p w14:paraId="798CBCEE" w14:textId="2E91170B" w:rsidR="003848F8" w:rsidRPr="007C00CD" w:rsidRDefault="003848F8" w:rsidP="00077690">
            <w:pPr>
              <w:spacing w:line="360" w:lineRule="auto"/>
              <w:rPr>
                <w:rFonts w:ascii="Arial" w:hAnsi="Arial" w:cs="Arial"/>
              </w:rPr>
            </w:pPr>
            <w:r w:rsidRPr="007C00CD">
              <w:rPr>
                <w:rFonts w:ascii="Arial" w:hAnsi="Arial" w:cs="Arial"/>
              </w:rPr>
              <w:t xml:space="preserve">Reflect on practice and the development of own teaching </w:t>
            </w:r>
            <w:r w:rsidRPr="007C00CD">
              <w:rPr>
                <w:rFonts w:ascii="Arial" w:hAnsi="Arial" w:cs="Arial"/>
              </w:rPr>
              <w:lastRenderedPageBreak/>
              <w:t>and learning</w:t>
            </w:r>
            <w:r w:rsidRPr="007C00CD">
              <w:rPr>
                <w:rFonts w:ascii="Arial" w:hAnsi="Arial" w:cs="Arial"/>
                <w:spacing w:val="-9"/>
              </w:rPr>
              <w:t xml:space="preserve"> </w:t>
            </w:r>
            <w:r w:rsidRPr="007C00CD">
              <w:rPr>
                <w:rFonts w:ascii="Arial" w:hAnsi="Arial" w:cs="Arial"/>
              </w:rPr>
              <w:t>skills</w:t>
            </w:r>
          </w:p>
        </w:tc>
        <w:tc>
          <w:tcPr>
            <w:tcW w:w="709" w:type="dxa"/>
          </w:tcPr>
          <w:p w14:paraId="5C182A00" w14:textId="37ACCA92" w:rsidR="003848F8" w:rsidRPr="007C00CD" w:rsidRDefault="003848F8" w:rsidP="00077690">
            <w:pPr>
              <w:spacing w:line="360" w:lineRule="auto"/>
              <w:rPr>
                <w:rFonts w:ascii="Arial" w:hAnsi="Arial" w:cs="Arial"/>
              </w:rPr>
            </w:pPr>
            <w:r w:rsidRPr="007C00CD">
              <w:rPr>
                <w:rFonts w:ascii="Arial" w:hAnsi="Arial" w:cs="Arial"/>
              </w:rPr>
              <w:lastRenderedPageBreak/>
              <w:t>2</w:t>
            </w:r>
          </w:p>
        </w:tc>
        <w:tc>
          <w:tcPr>
            <w:tcW w:w="1566" w:type="dxa"/>
          </w:tcPr>
          <w:p w14:paraId="2738FF95" w14:textId="4DD0BE0F" w:rsidR="003848F8" w:rsidRPr="007C00CD" w:rsidRDefault="003848F8" w:rsidP="00077690">
            <w:pPr>
              <w:spacing w:line="360" w:lineRule="auto"/>
              <w:rPr>
                <w:rFonts w:ascii="Arial" w:hAnsi="Arial" w:cs="Arial"/>
              </w:rPr>
            </w:pPr>
            <w:r w:rsidRPr="007C00CD">
              <w:rPr>
                <w:rFonts w:ascii="Arial" w:hAnsi="Arial" w:cs="Arial"/>
              </w:rPr>
              <w:t>Good but needs to be better.</w:t>
            </w:r>
          </w:p>
        </w:tc>
        <w:tc>
          <w:tcPr>
            <w:tcW w:w="1721" w:type="dxa"/>
          </w:tcPr>
          <w:p w14:paraId="50B1BA30" w14:textId="58784F95" w:rsidR="003848F8" w:rsidRPr="007C00CD" w:rsidRDefault="003848F8" w:rsidP="00077690">
            <w:pPr>
              <w:spacing w:line="360" w:lineRule="auto"/>
              <w:rPr>
                <w:rFonts w:ascii="Arial" w:hAnsi="Arial" w:cs="Arial"/>
              </w:rPr>
            </w:pPr>
            <w:r w:rsidRPr="007C00CD">
              <w:rPr>
                <w:rFonts w:ascii="Arial" w:hAnsi="Arial" w:cs="Arial"/>
              </w:rPr>
              <w:t xml:space="preserve">A lot of my reflection is instinctive and unstructured. I find it hard to </w:t>
            </w:r>
            <w:r w:rsidRPr="007C00CD">
              <w:rPr>
                <w:rFonts w:ascii="Arial" w:hAnsi="Arial" w:cs="Arial"/>
              </w:rPr>
              <w:lastRenderedPageBreak/>
              <w:t xml:space="preserve">write about it and share it.  </w:t>
            </w:r>
          </w:p>
        </w:tc>
        <w:tc>
          <w:tcPr>
            <w:tcW w:w="1605" w:type="dxa"/>
          </w:tcPr>
          <w:p w14:paraId="4D40B315" w14:textId="641A9B4D" w:rsidR="003848F8" w:rsidRPr="007C00CD" w:rsidRDefault="003848F8" w:rsidP="00077690">
            <w:pPr>
              <w:spacing w:line="360" w:lineRule="auto"/>
              <w:rPr>
                <w:rFonts w:ascii="Arial" w:hAnsi="Arial" w:cs="Arial"/>
              </w:rPr>
            </w:pPr>
            <w:proofErr w:type="spellStart"/>
            <w:r w:rsidRPr="007C00CD">
              <w:rPr>
                <w:rFonts w:ascii="Arial" w:hAnsi="Arial" w:cs="Arial"/>
              </w:rPr>
              <w:lastRenderedPageBreak/>
              <w:t>DProf</w:t>
            </w:r>
            <w:proofErr w:type="spellEnd"/>
            <w:r w:rsidRPr="007C00CD">
              <w:rPr>
                <w:rFonts w:ascii="Arial" w:hAnsi="Arial" w:cs="Arial"/>
              </w:rPr>
              <w:t xml:space="preserve"> programme and LEAP Fellowship is providing </w:t>
            </w:r>
            <w:r w:rsidRPr="007C00CD">
              <w:rPr>
                <w:rFonts w:ascii="Arial" w:hAnsi="Arial" w:cs="Arial"/>
              </w:rPr>
              <w:lastRenderedPageBreak/>
              <w:t xml:space="preserve">framework for a deeper introspection. </w:t>
            </w:r>
          </w:p>
        </w:tc>
        <w:tc>
          <w:tcPr>
            <w:tcW w:w="1514" w:type="dxa"/>
          </w:tcPr>
          <w:p w14:paraId="4622F8D5" w14:textId="6DE9C66B" w:rsidR="003848F8" w:rsidRPr="007C00CD" w:rsidRDefault="003848F8" w:rsidP="00077690">
            <w:pPr>
              <w:spacing w:line="360" w:lineRule="auto"/>
              <w:rPr>
                <w:rFonts w:ascii="Arial" w:hAnsi="Arial" w:cs="Arial"/>
              </w:rPr>
            </w:pPr>
            <w:r w:rsidRPr="007C00CD">
              <w:rPr>
                <w:rFonts w:ascii="Arial" w:hAnsi="Arial" w:cs="Arial"/>
              </w:rPr>
              <w:lastRenderedPageBreak/>
              <w:t xml:space="preserve">LEAP Fellowship programme is for 2 </w:t>
            </w:r>
            <w:r w:rsidRPr="007C00CD">
              <w:rPr>
                <w:rFonts w:ascii="Arial" w:hAnsi="Arial" w:cs="Arial"/>
              </w:rPr>
              <w:lastRenderedPageBreak/>
              <w:t xml:space="preserve">years. </w:t>
            </w:r>
            <w:proofErr w:type="spellStart"/>
            <w:r w:rsidRPr="007C00CD">
              <w:rPr>
                <w:rFonts w:ascii="Arial" w:hAnsi="Arial" w:cs="Arial"/>
              </w:rPr>
              <w:t>DProf</w:t>
            </w:r>
            <w:proofErr w:type="spellEnd"/>
            <w:r w:rsidRPr="007C00CD">
              <w:rPr>
                <w:rFonts w:ascii="Arial" w:hAnsi="Arial" w:cs="Arial"/>
              </w:rPr>
              <w:t xml:space="preserve"> is ongoing. </w:t>
            </w:r>
          </w:p>
        </w:tc>
        <w:tc>
          <w:tcPr>
            <w:tcW w:w="1397" w:type="dxa"/>
          </w:tcPr>
          <w:p w14:paraId="46B0D2CE" w14:textId="491BB374" w:rsidR="003848F8" w:rsidRPr="007C00CD" w:rsidRDefault="003848F8" w:rsidP="00077690">
            <w:pPr>
              <w:spacing w:line="360" w:lineRule="auto"/>
              <w:rPr>
                <w:rFonts w:ascii="Arial" w:hAnsi="Arial" w:cs="Arial"/>
              </w:rPr>
            </w:pPr>
            <w:r w:rsidRPr="007C00CD">
              <w:rPr>
                <w:rFonts w:ascii="Arial" w:hAnsi="Arial" w:cs="Arial"/>
              </w:rPr>
              <w:lastRenderedPageBreak/>
              <w:t xml:space="preserve">I would like for the reflection to </w:t>
            </w:r>
            <w:r w:rsidR="004006DB" w:rsidRPr="007C00CD">
              <w:rPr>
                <w:rFonts w:ascii="Arial" w:hAnsi="Arial" w:cs="Arial"/>
              </w:rPr>
              <w:t xml:space="preserve">happen easier and </w:t>
            </w:r>
            <w:r w:rsidRPr="007C00CD">
              <w:rPr>
                <w:rFonts w:ascii="Arial" w:hAnsi="Arial" w:cs="Arial"/>
              </w:rPr>
              <w:lastRenderedPageBreak/>
              <w:t xml:space="preserve">be more natural and organic. </w:t>
            </w:r>
          </w:p>
        </w:tc>
      </w:tr>
      <w:tr w:rsidR="003848F8" w:rsidRPr="007C00CD" w14:paraId="6C41EA83" w14:textId="77777777" w:rsidTr="004006DB">
        <w:tc>
          <w:tcPr>
            <w:tcW w:w="1838" w:type="dxa"/>
          </w:tcPr>
          <w:p w14:paraId="7D707238" w14:textId="37CE8FA3" w:rsidR="003848F8" w:rsidRPr="007C00CD" w:rsidRDefault="003848F8" w:rsidP="00077690">
            <w:pPr>
              <w:spacing w:line="360" w:lineRule="auto"/>
              <w:rPr>
                <w:rFonts w:ascii="Arial" w:hAnsi="Arial" w:cs="Arial"/>
              </w:rPr>
            </w:pPr>
            <w:r w:rsidRPr="007C00CD">
              <w:rPr>
                <w:rFonts w:ascii="Arial" w:hAnsi="Arial" w:cs="Arial"/>
              </w:rPr>
              <w:lastRenderedPageBreak/>
              <w:t>Engage in subject, professional and pedagogy research as required to support teaching</w:t>
            </w:r>
            <w:r w:rsidRPr="007C00CD">
              <w:rPr>
                <w:rFonts w:ascii="Arial" w:hAnsi="Arial" w:cs="Arial"/>
                <w:spacing w:val="-15"/>
              </w:rPr>
              <w:t xml:space="preserve"> </w:t>
            </w:r>
            <w:r w:rsidRPr="007C00CD">
              <w:rPr>
                <w:rFonts w:ascii="Arial" w:hAnsi="Arial" w:cs="Arial"/>
              </w:rPr>
              <w:t>activities</w:t>
            </w:r>
          </w:p>
        </w:tc>
        <w:tc>
          <w:tcPr>
            <w:tcW w:w="709" w:type="dxa"/>
          </w:tcPr>
          <w:p w14:paraId="5769E657" w14:textId="7AE41C5A" w:rsidR="003848F8" w:rsidRPr="007C00CD" w:rsidRDefault="003848F8" w:rsidP="00077690">
            <w:pPr>
              <w:spacing w:line="360" w:lineRule="auto"/>
              <w:rPr>
                <w:rFonts w:ascii="Arial" w:hAnsi="Arial" w:cs="Arial"/>
              </w:rPr>
            </w:pPr>
            <w:r w:rsidRPr="007C00CD">
              <w:rPr>
                <w:rFonts w:ascii="Arial" w:hAnsi="Arial" w:cs="Arial"/>
              </w:rPr>
              <w:t>2</w:t>
            </w:r>
          </w:p>
        </w:tc>
        <w:tc>
          <w:tcPr>
            <w:tcW w:w="1566" w:type="dxa"/>
          </w:tcPr>
          <w:p w14:paraId="5DDAB781" w14:textId="26103910" w:rsidR="003848F8" w:rsidRPr="007C00CD" w:rsidRDefault="003848F8" w:rsidP="00077690">
            <w:pPr>
              <w:spacing w:line="360" w:lineRule="auto"/>
              <w:rPr>
                <w:rFonts w:ascii="Arial" w:hAnsi="Arial" w:cs="Arial"/>
              </w:rPr>
            </w:pPr>
          </w:p>
        </w:tc>
        <w:tc>
          <w:tcPr>
            <w:tcW w:w="1721" w:type="dxa"/>
          </w:tcPr>
          <w:p w14:paraId="2ABEBA57" w14:textId="646BBF3E" w:rsidR="003848F8" w:rsidRPr="007C00CD" w:rsidRDefault="003848F8" w:rsidP="00077690">
            <w:pPr>
              <w:spacing w:line="360" w:lineRule="auto"/>
              <w:rPr>
                <w:rFonts w:ascii="Arial" w:hAnsi="Arial" w:cs="Arial"/>
              </w:rPr>
            </w:pPr>
            <w:r w:rsidRPr="007C00CD">
              <w:rPr>
                <w:rFonts w:ascii="Arial" w:hAnsi="Arial" w:cs="Arial"/>
              </w:rPr>
              <w:t>Research is something I enjoy, and these topics are my topics of choice.</w:t>
            </w:r>
          </w:p>
        </w:tc>
        <w:tc>
          <w:tcPr>
            <w:tcW w:w="1605" w:type="dxa"/>
          </w:tcPr>
          <w:p w14:paraId="71FF5359" w14:textId="60F20237" w:rsidR="003848F8" w:rsidRPr="007C00CD" w:rsidRDefault="003848F8" w:rsidP="00077690">
            <w:pPr>
              <w:spacing w:line="360" w:lineRule="auto"/>
              <w:rPr>
                <w:rFonts w:ascii="Arial" w:hAnsi="Arial" w:cs="Arial"/>
              </w:rPr>
            </w:pPr>
            <w:proofErr w:type="spellStart"/>
            <w:r w:rsidRPr="007C00CD">
              <w:rPr>
                <w:rFonts w:ascii="Arial" w:hAnsi="Arial" w:cs="Arial"/>
              </w:rPr>
              <w:t>DProf</w:t>
            </w:r>
            <w:proofErr w:type="spellEnd"/>
            <w:r w:rsidRPr="007C00CD">
              <w:rPr>
                <w:rFonts w:ascii="Arial" w:hAnsi="Arial" w:cs="Arial"/>
              </w:rPr>
              <w:t xml:space="preserve"> programme and LEAP Fellowship are providing an environment with the support </w:t>
            </w:r>
          </w:p>
        </w:tc>
        <w:tc>
          <w:tcPr>
            <w:tcW w:w="1514" w:type="dxa"/>
          </w:tcPr>
          <w:p w14:paraId="6B2D82ED" w14:textId="66DC2C8F" w:rsidR="003848F8" w:rsidRPr="007C00CD" w:rsidRDefault="003848F8" w:rsidP="00077690">
            <w:pPr>
              <w:spacing w:line="360" w:lineRule="auto"/>
              <w:rPr>
                <w:rFonts w:ascii="Arial" w:hAnsi="Arial" w:cs="Arial"/>
              </w:rPr>
            </w:pPr>
            <w:r w:rsidRPr="007C00CD">
              <w:rPr>
                <w:rFonts w:ascii="Arial" w:hAnsi="Arial" w:cs="Arial"/>
              </w:rPr>
              <w:t xml:space="preserve">Ongoing. LEAP Fellowship and </w:t>
            </w:r>
            <w:proofErr w:type="spellStart"/>
            <w:r w:rsidRPr="007C00CD">
              <w:rPr>
                <w:rFonts w:ascii="Arial" w:hAnsi="Arial" w:cs="Arial"/>
              </w:rPr>
              <w:t>DProf</w:t>
            </w:r>
            <w:proofErr w:type="spellEnd"/>
            <w:r w:rsidRPr="007C00CD">
              <w:rPr>
                <w:rFonts w:ascii="Arial" w:hAnsi="Arial" w:cs="Arial"/>
              </w:rPr>
              <w:t xml:space="preserve"> will end in a few years but this endeavour is a lifelong journey. </w:t>
            </w:r>
          </w:p>
        </w:tc>
        <w:tc>
          <w:tcPr>
            <w:tcW w:w="1397" w:type="dxa"/>
          </w:tcPr>
          <w:p w14:paraId="4C04B934" w14:textId="56153E01" w:rsidR="003848F8" w:rsidRPr="007C00CD" w:rsidRDefault="003848F8" w:rsidP="00077690">
            <w:pPr>
              <w:spacing w:line="360" w:lineRule="auto"/>
              <w:rPr>
                <w:rFonts w:ascii="Arial" w:hAnsi="Arial" w:cs="Arial"/>
              </w:rPr>
            </w:pPr>
            <w:r w:rsidRPr="007C00CD">
              <w:rPr>
                <w:rFonts w:ascii="Arial" w:hAnsi="Arial" w:cs="Arial"/>
              </w:rPr>
              <w:t xml:space="preserve">Need to be current on all research in my field and feel confident about it. </w:t>
            </w:r>
          </w:p>
        </w:tc>
      </w:tr>
      <w:tr w:rsidR="003848F8" w:rsidRPr="007C00CD" w14:paraId="526147F4" w14:textId="77777777" w:rsidTr="004006DB">
        <w:tc>
          <w:tcPr>
            <w:tcW w:w="1838" w:type="dxa"/>
          </w:tcPr>
          <w:p w14:paraId="19B55754" w14:textId="79123B79" w:rsidR="003848F8" w:rsidRPr="007C00CD" w:rsidRDefault="003848F8" w:rsidP="00077690">
            <w:pPr>
              <w:spacing w:line="360" w:lineRule="auto"/>
              <w:rPr>
                <w:rFonts w:ascii="Arial" w:hAnsi="Arial" w:cs="Arial"/>
              </w:rPr>
            </w:pPr>
            <w:r w:rsidRPr="007C00CD">
              <w:rPr>
                <w:rFonts w:ascii="Arial" w:hAnsi="Arial" w:cs="Arial"/>
              </w:rPr>
              <w:t>Write up research work for</w:t>
            </w:r>
            <w:r w:rsidRPr="007C00CD">
              <w:rPr>
                <w:rFonts w:ascii="Arial" w:hAnsi="Arial" w:cs="Arial"/>
                <w:spacing w:val="3"/>
              </w:rPr>
              <w:t xml:space="preserve"> </w:t>
            </w:r>
            <w:r w:rsidRPr="007C00CD">
              <w:rPr>
                <w:rFonts w:ascii="Arial" w:hAnsi="Arial" w:cs="Arial"/>
              </w:rPr>
              <w:t>publication.</w:t>
            </w:r>
          </w:p>
        </w:tc>
        <w:tc>
          <w:tcPr>
            <w:tcW w:w="709" w:type="dxa"/>
          </w:tcPr>
          <w:p w14:paraId="36B4EDE1" w14:textId="1C209651" w:rsidR="003848F8" w:rsidRPr="007C00CD" w:rsidRDefault="003848F8" w:rsidP="00077690">
            <w:pPr>
              <w:spacing w:line="360" w:lineRule="auto"/>
              <w:rPr>
                <w:rFonts w:ascii="Arial" w:hAnsi="Arial" w:cs="Arial"/>
              </w:rPr>
            </w:pPr>
            <w:r w:rsidRPr="007C00CD">
              <w:rPr>
                <w:rFonts w:ascii="Arial" w:hAnsi="Arial" w:cs="Arial"/>
              </w:rPr>
              <w:t>1</w:t>
            </w:r>
          </w:p>
        </w:tc>
        <w:tc>
          <w:tcPr>
            <w:tcW w:w="1566" w:type="dxa"/>
          </w:tcPr>
          <w:p w14:paraId="5CE3E058" w14:textId="4455E7AE" w:rsidR="003848F8" w:rsidRPr="007C00CD" w:rsidRDefault="00335C9E" w:rsidP="00077690">
            <w:pPr>
              <w:spacing w:line="360" w:lineRule="auto"/>
              <w:rPr>
                <w:rFonts w:ascii="Arial" w:hAnsi="Arial" w:cs="Arial"/>
              </w:rPr>
            </w:pPr>
            <w:r>
              <w:rPr>
                <w:rFonts w:ascii="Arial" w:hAnsi="Arial" w:cs="Arial"/>
              </w:rPr>
              <w:t>Not good</w:t>
            </w:r>
          </w:p>
        </w:tc>
        <w:tc>
          <w:tcPr>
            <w:tcW w:w="1721" w:type="dxa"/>
          </w:tcPr>
          <w:p w14:paraId="2D227DF7" w14:textId="771C63BD" w:rsidR="003848F8" w:rsidRPr="007C00CD" w:rsidRDefault="00335C9E" w:rsidP="00077690">
            <w:pPr>
              <w:spacing w:line="360" w:lineRule="auto"/>
              <w:rPr>
                <w:rFonts w:ascii="Arial" w:hAnsi="Arial" w:cs="Arial"/>
              </w:rPr>
            </w:pPr>
            <w:r>
              <w:rPr>
                <w:rFonts w:ascii="Arial" w:hAnsi="Arial" w:cs="Arial"/>
              </w:rPr>
              <w:t>I have not published any research yet</w:t>
            </w:r>
          </w:p>
        </w:tc>
        <w:tc>
          <w:tcPr>
            <w:tcW w:w="1605" w:type="dxa"/>
          </w:tcPr>
          <w:p w14:paraId="1F473916" w14:textId="4DD8B4FE" w:rsidR="003848F8" w:rsidRPr="007C00CD" w:rsidRDefault="00335C9E" w:rsidP="00077690">
            <w:pPr>
              <w:spacing w:line="360" w:lineRule="auto"/>
              <w:rPr>
                <w:rFonts w:ascii="Arial" w:hAnsi="Arial" w:cs="Arial"/>
              </w:rPr>
            </w:pPr>
            <w:r>
              <w:rPr>
                <w:rFonts w:ascii="Arial" w:hAnsi="Arial" w:cs="Arial"/>
              </w:rPr>
              <w:t>Need to complete a body of research good enough to publish</w:t>
            </w:r>
          </w:p>
        </w:tc>
        <w:tc>
          <w:tcPr>
            <w:tcW w:w="1514" w:type="dxa"/>
          </w:tcPr>
          <w:p w14:paraId="0A65B7FE" w14:textId="3A26240E" w:rsidR="003848F8" w:rsidRPr="007C00CD" w:rsidRDefault="00335C9E" w:rsidP="00077690">
            <w:pPr>
              <w:spacing w:line="360" w:lineRule="auto"/>
              <w:rPr>
                <w:rFonts w:ascii="Arial" w:hAnsi="Arial" w:cs="Arial"/>
              </w:rPr>
            </w:pPr>
            <w:r>
              <w:rPr>
                <w:rFonts w:ascii="Arial" w:hAnsi="Arial" w:cs="Arial"/>
              </w:rPr>
              <w:t xml:space="preserve">I have some work written </w:t>
            </w:r>
            <w:r w:rsidR="00A359B2">
              <w:rPr>
                <w:rFonts w:ascii="Arial" w:hAnsi="Arial" w:cs="Arial"/>
              </w:rPr>
              <w:t>up,</w:t>
            </w:r>
            <w:r>
              <w:rPr>
                <w:rFonts w:ascii="Arial" w:hAnsi="Arial" w:cs="Arial"/>
              </w:rPr>
              <w:t xml:space="preserve"> but it is not worthy of publishing </w:t>
            </w:r>
          </w:p>
        </w:tc>
        <w:tc>
          <w:tcPr>
            <w:tcW w:w="1397" w:type="dxa"/>
          </w:tcPr>
          <w:p w14:paraId="7B504B2F" w14:textId="10DA3A77" w:rsidR="003848F8" w:rsidRPr="007C00CD" w:rsidRDefault="00A359B2" w:rsidP="00077690">
            <w:pPr>
              <w:spacing w:line="360" w:lineRule="auto"/>
              <w:rPr>
                <w:rFonts w:ascii="Arial" w:hAnsi="Arial" w:cs="Arial"/>
              </w:rPr>
            </w:pPr>
            <w:r>
              <w:rPr>
                <w:rFonts w:ascii="Arial" w:hAnsi="Arial" w:cs="Arial"/>
              </w:rPr>
              <w:t xml:space="preserve">I would like to have the confidence </w:t>
            </w:r>
            <w:r w:rsidR="00931D21">
              <w:rPr>
                <w:rFonts w:ascii="Arial" w:hAnsi="Arial" w:cs="Arial"/>
              </w:rPr>
              <w:t xml:space="preserve">that my work is publishable. </w:t>
            </w:r>
          </w:p>
        </w:tc>
      </w:tr>
      <w:tr w:rsidR="003848F8" w:rsidRPr="007C00CD" w14:paraId="05251EE9" w14:textId="77777777" w:rsidTr="004006DB">
        <w:tc>
          <w:tcPr>
            <w:tcW w:w="1838" w:type="dxa"/>
          </w:tcPr>
          <w:p w14:paraId="38F51006" w14:textId="7C1F88EA" w:rsidR="003848F8" w:rsidRPr="007C00CD" w:rsidRDefault="003848F8" w:rsidP="00077690">
            <w:pPr>
              <w:pStyle w:val="TableParagraph"/>
              <w:tabs>
                <w:tab w:val="left" w:pos="465"/>
                <w:tab w:val="left" w:pos="466"/>
              </w:tabs>
              <w:spacing w:line="245" w:lineRule="exact"/>
              <w:ind w:left="0"/>
              <w:rPr>
                <w:rFonts w:ascii="Arial" w:hAnsi="Arial" w:cs="Arial"/>
              </w:rPr>
            </w:pPr>
            <w:r w:rsidRPr="007C00CD">
              <w:rPr>
                <w:rFonts w:ascii="Arial" w:hAnsi="Arial" w:cs="Arial"/>
              </w:rPr>
              <w:t>Manage own teaching, scholarly and administrative activities with guidance if</w:t>
            </w:r>
            <w:r w:rsidRPr="007C00CD">
              <w:rPr>
                <w:rFonts w:ascii="Arial" w:hAnsi="Arial" w:cs="Arial"/>
                <w:spacing w:val="-8"/>
              </w:rPr>
              <w:t xml:space="preserve"> </w:t>
            </w:r>
            <w:r w:rsidRPr="007C00CD">
              <w:rPr>
                <w:rFonts w:ascii="Arial" w:hAnsi="Arial" w:cs="Arial"/>
              </w:rPr>
              <w:t>required</w:t>
            </w:r>
          </w:p>
        </w:tc>
        <w:tc>
          <w:tcPr>
            <w:tcW w:w="709" w:type="dxa"/>
          </w:tcPr>
          <w:p w14:paraId="263B3F0E" w14:textId="35914272" w:rsidR="003848F8" w:rsidRPr="007C00CD" w:rsidRDefault="003848F8" w:rsidP="00077690">
            <w:pPr>
              <w:spacing w:line="360" w:lineRule="auto"/>
              <w:rPr>
                <w:rFonts w:ascii="Arial" w:hAnsi="Arial" w:cs="Arial"/>
              </w:rPr>
            </w:pPr>
            <w:r w:rsidRPr="007C00CD">
              <w:rPr>
                <w:rFonts w:ascii="Arial" w:hAnsi="Arial" w:cs="Arial"/>
              </w:rPr>
              <w:t>4</w:t>
            </w:r>
          </w:p>
        </w:tc>
        <w:tc>
          <w:tcPr>
            <w:tcW w:w="1566" w:type="dxa"/>
          </w:tcPr>
          <w:p w14:paraId="2C748096" w14:textId="66439EA3" w:rsidR="003848F8" w:rsidRPr="007C00CD" w:rsidRDefault="00931D21" w:rsidP="00077690">
            <w:pPr>
              <w:spacing w:line="360" w:lineRule="auto"/>
              <w:rPr>
                <w:rFonts w:ascii="Arial" w:hAnsi="Arial" w:cs="Arial"/>
              </w:rPr>
            </w:pPr>
            <w:r>
              <w:rPr>
                <w:rFonts w:ascii="Arial" w:hAnsi="Arial" w:cs="Arial"/>
              </w:rPr>
              <w:t>Very good</w:t>
            </w:r>
          </w:p>
        </w:tc>
        <w:tc>
          <w:tcPr>
            <w:tcW w:w="1721" w:type="dxa"/>
          </w:tcPr>
          <w:p w14:paraId="0C75BC22" w14:textId="3F7F738B" w:rsidR="003848F8" w:rsidRPr="007C00CD" w:rsidRDefault="00931D21" w:rsidP="00077690">
            <w:pPr>
              <w:spacing w:line="360" w:lineRule="auto"/>
              <w:rPr>
                <w:rFonts w:ascii="Arial" w:hAnsi="Arial" w:cs="Arial"/>
              </w:rPr>
            </w:pPr>
            <w:r>
              <w:rPr>
                <w:rFonts w:ascii="Arial" w:hAnsi="Arial" w:cs="Arial"/>
              </w:rPr>
              <w:t xml:space="preserve">I am responsible for the design of the teaching materials, delivery schedules and other programme administration duties for the programme </w:t>
            </w:r>
          </w:p>
        </w:tc>
        <w:tc>
          <w:tcPr>
            <w:tcW w:w="1605" w:type="dxa"/>
          </w:tcPr>
          <w:p w14:paraId="1BBF1C53" w14:textId="24CD5236" w:rsidR="003848F8" w:rsidRPr="007C00CD" w:rsidRDefault="00931D21" w:rsidP="00077690">
            <w:pPr>
              <w:spacing w:line="360" w:lineRule="auto"/>
              <w:rPr>
                <w:rFonts w:ascii="Arial" w:hAnsi="Arial" w:cs="Arial"/>
              </w:rPr>
            </w:pPr>
            <w:r w:rsidRPr="007C00CD">
              <w:rPr>
                <w:rFonts w:ascii="Arial" w:hAnsi="Arial" w:cs="Arial"/>
              </w:rPr>
              <w:t>If we can have an additional member of staff</w:t>
            </w:r>
            <w:r>
              <w:rPr>
                <w:rFonts w:ascii="Arial" w:hAnsi="Arial" w:cs="Arial"/>
              </w:rPr>
              <w:t xml:space="preserve">, perhaps I could delegate certain parts of this task. </w:t>
            </w:r>
          </w:p>
        </w:tc>
        <w:tc>
          <w:tcPr>
            <w:tcW w:w="1514" w:type="dxa"/>
          </w:tcPr>
          <w:p w14:paraId="0DAE69EE" w14:textId="173A5610" w:rsidR="003848F8" w:rsidRPr="007C00CD" w:rsidRDefault="00931D21" w:rsidP="00077690">
            <w:pPr>
              <w:spacing w:line="360" w:lineRule="auto"/>
              <w:rPr>
                <w:rFonts w:ascii="Arial" w:hAnsi="Arial" w:cs="Arial"/>
              </w:rPr>
            </w:pPr>
            <w:r>
              <w:rPr>
                <w:rFonts w:ascii="Arial" w:hAnsi="Arial" w:cs="Arial"/>
              </w:rPr>
              <w:t>Ongoing with regular updates and guidance from the UWTSD Quality, Admin and Registry teams</w:t>
            </w:r>
          </w:p>
        </w:tc>
        <w:tc>
          <w:tcPr>
            <w:tcW w:w="1397" w:type="dxa"/>
          </w:tcPr>
          <w:p w14:paraId="772297C4" w14:textId="1879329D" w:rsidR="003848F8" w:rsidRPr="007C00CD" w:rsidRDefault="00931D21" w:rsidP="00077690">
            <w:pPr>
              <w:spacing w:line="360" w:lineRule="auto"/>
              <w:rPr>
                <w:rFonts w:ascii="Arial" w:hAnsi="Arial" w:cs="Arial"/>
              </w:rPr>
            </w:pPr>
            <w:r>
              <w:rPr>
                <w:rFonts w:ascii="Arial" w:hAnsi="Arial" w:cs="Arial"/>
              </w:rPr>
              <w:t>It would be good to get to a stage where I feel proactive rather than reactive to demands</w:t>
            </w:r>
          </w:p>
        </w:tc>
      </w:tr>
      <w:tr w:rsidR="003848F8" w:rsidRPr="007C00CD" w14:paraId="6ACDBF9D" w14:textId="77777777" w:rsidTr="004006DB">
        <w:tc>
          <w:tcPr>
            <w:tcW w:w="1838" w:type="dxa"/>
          </w:tcPr>
          <w:p w14:paraId="1D8355D8" w14:textId="77777777" w:rsidR="003848F8" w:rsidRPr="007C00CD" w:rsidRDefault="003848F8" w:rsidP="00077690">
            <w:pPr>
              <w:pStyle w:val="TableParagraph"/>
              <w:tabs>
                <w:tab w:val="left" w:pos="465"/>
                <w:tab w:val="left" w:pos="466"/>
              </w:tabs>
              <w:spacing w:line="245" w:lineRule="exact"/>
              <w:ind w:left="0"/>
              <w:rPr>
                <w:rFonts w:ascii="Arial" w:hAnsi="Arial" w:cs="Arial"/>
              </w:rPr>
            </w:pPr>
          </w:p>
        </w:tc>
        <w:tc>
          <w:tcPr>
            <w:tcW w:w="709" w:type="dxa"/>
          </w:tcPr>
          <w:p w14:paraId="67DA1610" w14:textId="77777777" w:rsidR="003848F8" w:rsidRPr="007C00CD" w:rsidRDefault="003848F8" w:rsidP="00077690">
            <w:pPr>
              <w:spacing w:line="360" w:lineRule="auto"/>
              <w:rPr>
                <w:rFonts w:ascii="Arial" w:hAnsi="Arial" w:cs="Arial"/>
              </w:rPr>
            </w:pPr>
          </w:p>
        </w:tc>
        <w:tc>
          <w:tcPr>
            <w:tcW w:w="1566" w:type="dxa"/>
          </w:tcPr>
          <w:p w14:paraId="5280F74A" w14:textId="49EEC3CB" w:rsidR="003848F8" w:rsidRPr="007C00CD" w:rsidRDefault="003848F8" w:rsidP="00077690">
            <w:pPr>
              <w:spacing w:line="360" w:lineRule="auto"/>
              <w:rPr>
                <w:rFonts w:ascii="Arial" w:hAnsi="Arial" w:cs="Arial"/>
              </w:rPr>
            </w:pPr>
          </w:p>
        </w:tc>
        <w:tc>
          <w:tcPr>
            <w:tcW w:w="1721" w:type="dxa"/>
          </w:tcPr>
          <w:p w14:paraId="389BB816" w14:textId="77777777" w:rsidR="003848F8" w:rsidRPr="007C00CD" w:rsidRDefault="003848F8" w:rsidP="00077690">
            <w:pPr>
              <w:spacing w:line="360" w:lineRule="auto"/>
              <w:rPr>
                <w:rFonts w:ascii="Arial" w:hAnsi="Arial" w:cs="Arial"/>
              </w:rPr>
            </w:pPr>
          </w:p>
        </w:tc>
        <w:tc>
          <w:tcPr>
            <w:tcW w:w="1605" w:type="dxa"/>
          </w:tcPr>
          <w:p w14:paraId="48F1F48A" w14:textId="77777777" w:rsidR="003848F8" w:rsidRPr="007C00CD" w:rsidRDefault="003848F8" w:rsidP="00077690">
            <w:pPr>
              <w:spacing w:line="360" w:lineRule="auto"/>
              <w:rPr>
                <w:rFonts w:ascii="Arial" w:hAnsi="Arial" w:cs="Arial"/>
              </w:rPr>
            </w:pPr>
          </w:p>
        </w:tc>
        <w:tc>
          <w:tcPr>
            <w:tcW w:w="1514" w:type="dxa"/>
          </w:tcPr>
          <w:p w14:paraId="053F3617" w14:textId="77777777" w:rsidR="003848F8" w:rsidRPr="007C00CD" w:rsidRDefault="003848F8" w:rsidP="00077690">
            <w:pPr>
              <w:spacing w:line="360" w:lineRule="auto"/>
              <w:rPr>
                <w:rFonts w:ascii="Arial" w:hAnsi="Arial" w:cs="Arial"/>
              </w:rPr>
            </w:pPr>
          </w:p>
        </w:tc>
        <w:tc>
          <w:tcPr>
            <w:tcW w:w="1397" w:type="dxa"/>
          </w:tcPr>
          <w:p w14:paraId="650ACFAB" w14:textId="77777777" w:rsidR="003848F8" w:rsidRPr="007C00CD" w:rsidRDefault="003848F8" w:rsidP="00077690">
            <w:pPr>
              <w:spacing w:line="360" w:lineRule="auto"/>
              <w:rPr>
                <w:rFonts w:ascii="Arial" w:hAnsi="Arial" w:cs="Arial"/>
              </w:rPr>
            </w:pPr>
          </w:p>
        </w:tc>
      </w:tr>
      <w:tr w:rsidR="003848F8" w:rsidRPr="007C00CD" w14:paraId="4ED5851A" w14:textId="77777777" w:rsidTr="004006DB">
        <w:tc>
          <w:tcPr>
            <w:tcW w:w="1838" w:type="dxa"/>
          </w:tcPr>
          <w:p w14:paraId="477593B7" w14:textId="70602782" w:rsidR="003848F8" w:rsidRPr="007C00CD" w:rsidRDefault="003848F8" w:rsidP="00077690">
            <w:pPr>
              <w:pStyle w:val="TableParagraph"/>
              <w:tabs>
                <w:tab w:val="left" w:pos="465"/>
                <w:tab w:val="left" w:pos="466"/>
              </w:tabs>
              <w:spacing w:line="245" w:lineRule="exact"/>
              <w:ind w:left="0"/>
              <w:rPr>
                <w:rFonts w:ascii="Arial" w:hAnsi="Arial" w:cs="Arial"/>
              </w:rPr>
            </w:pPr>
            <w:r w:rsidRPr="007C00CD">
              <w:rPr>
                <w:rFonts w:ascii="Arial" w:hAnsi="Arial" w:cs="Arial"/>
              </w:rPr>
              <w:t xml:space="preserve">Ensure that the </w:t>
            </w:r>
            <w:proofErr w:type="spellStart"/>
            <w:r w:rsidRPr="007C00CD">
              <w:rPr>
                <w:rFonts w:ascii="Arial" w:hAnsi="Arial" w:cs="Arial"/>
              </w:rPr>
              <w:t>programme</w:t>
            </w:r>
            <w:proofErr w:type="spellEnd"/>
            <w:r w:rsidRPr="007C00CD">
              <w:rPr>
                <w:rFonts w:ascii="Arial" w:hAnsi="Arial" w:cs="Arial"/>
              </w:rPr>
              <w:t xml:space="preserve"> adheres to quality assurance regulations, policies, and procedures</w:t>
            </w:r>
          </w:p>
        </w:tc>
        <w:tc>
          <w:tcPr>
            <w:tcW w:w="709" w:type="dxa"/>
          </w:tcPr>
          <w:p w14:paraId="2F2BC029" w14:textId="20AEEFB3"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04B0A1DC" w14:textId="7A51F8BB" w:rsidR="003848F8" w:rsidRPr="007C00CD" w:rsidRDefault="00931D21" w:rsidP="00077690">
            <w:pPr>
              <w:spacing w:line="360" w:lineRule="auto"/>
              <w:rPr>
                <w:rFonts w:ascii="Arial" w:hAnsi="Arial" w:cs="Arial"/>
              </w:rPr>
            </w:pPr>
            <w:r>
              <w:rPr>
                <w:rFonts w:ascii="Arial" w:hAnsi="Arial" w:cs="Arial"/>
              </w:rPr>
              <w:t>Good but with constant guidance</w:t>
            </w:r>
          </w:p>
        </w:tc>
        <w:tc>
          <w:tcPr>
            <w:tcW w:w="1721" w:type="dxa"/>
          </w:tcPr>
          <w:p w14:paraId="073E2840" w14:textId="600E1CFF" w:rsidR="003848F8" w:rsidRPr="007C00CD" w:rsidRDefault="00931D21" w:rsidP="00077690">
            <w:pPr>
              <w:spacing w:line="360" w:lineRule="auto"/>
              <w:rPr>
                <w:rFonts w:ascii="Arial" w:hAnsi="Arial" w:cs="Arial"/>
              </w:rPr>
            </w:pPr>
            <w:r>
              <w:rPr>
                <w:rFonts w:ascii="Arial" w:hAnsi="Arial" w:cs="Arial"/>
              </w:rPr>
              <w:t xml:space="preserve">I am responsible for the quality assurance of the CertHE and the BA programme. </w:t>
            </w:r>
          </w:p>
        </w:tc>
        <w:tc>
          <w:tcPr>
            <w:tcW w:w="1605" w:type="dxa"/>
          </w:tcPr>
          <w:p w14:paraId="769AE2FB" w14:textId="4DDAF0E9" w:rsidR="003848F8" w:rsidRPr="007C00CD" w:rsidRDefault="00931D21" w:rsidP="00077690">
            <w:pPr>
              <w:spacing w:line="360" w:lineRule="auto"/>
              <w:rPr>
                <w:rFonts w:ascii="Arial" w:hAnsi="Arial" w:cs="Arial"/>
              </w:rPr>
            </w:pPr>
            <w:r>
              <w:rPr>
                <w:rFonts w:ascii="Arial" w:hAnsi="Arial" w:cs="Arial"/>
              </w:rPr>
              <w:t xml:space="preserve">Time to do programme administration and guidance from the Quality team </w:t>
            </w:r>
          </w:p>
        </w:tc>
        <w:tc>
          <w:tcPr>
            <w:tcW w:w="1514" w:type="dxa"/>
          </w:tcPr>
          <w:p w14:paraId="2F02BF2E" w14:textId="088FFCCA" w:rsidR="003848F8" w:rsidRPr="007C00CD" w:rsidRDefault="00931D21" w:rsidP="00077690">
            <w:pPr>
              <w:spacing w:line="360" w:lineRule="auto"/>
              <w:rPr>
                <w:rFonts w:ascii="Arial" w:hAnsi="Arial" w:cs="Arial"/>
              </w:rPr>
            </w:pPr>
            <w:r>
              <w:rPr>
                <w:rFonts w:ascii="Arial" w:hAnsi="Arial" w:cs="Arial"/>
              </w:rPr>
              <w:t xml:space="preserve">Ongoing with regular updates and guidance from the UWTSD Quality, </w:t>
            </w:r>
            <w:r>
              <w:rPr>
                <w:rFonts w:ascii="Arial" w:hAnsi="Arial" w:cs="Arial"/>
              </w:rPr>
              <w:lastRenderedPageBreak/>
              <w:t>Admin and Registry teams</w:t>
            </w:r>
          </w:p>
        </w:tc>
        <w:tc>
          <w:tcPr>
            <w:tcW w:w="1397" w:type="dxa"/>
          </w:tcPr>
          <w:p w14:paraId="176D1544" w14:textId="27AA6024" w:rsidR="003848F8" w:rsidRPr="007C00CD" w:rsidRDefault="00931D21" w:rsidP="00077690">
            <w:pPr>
              <w:spacing w:line="360" w:lineRule="auto"/>
              <w:rPr>
                <w:rFonts w:ascii="Arial" w:hAnsi="Arial" w:cs="Arial"/>
              </w:rPr>
            </w:pPr>
            <w:r>
              <w:rPr>
                <w:rFonts w:ascii="Arial" w:hAnsi="Arial" w:cs="Arial"/>
              </w:rPr>
              <w:lastRenderedPageBreak/>
              <w:t xml:space="preserve">It would be good to achieve a </w:t>
            </w:r>
            <w:r w:rsidR="00FC59E3">
              <w:rPr>
                <w:rFonts w:ascii="Arial" w:hAnsi="Arial" w:cs="Arial"/>
              </w:rPr>
              <w:t xml:space="preserve">desired standard of quality that would only </w:t>
            </w:r>
            <w:r w:rsidR="00FC59E3">
              <w:rPr>
                <w:rFonts w:ascii="Arial" w:hAnsi="Arial" w:cs="Arial"/>
              </w:rPr>
              <w:lastRenderedPageBreak/>
              <w:t>need minor updates.</w:t>
            </w:r>
          </w:p>
        </w:tc>
      </w:tr>
      <w:tr w:rsidR="003848F8" w:rsidRPr="007C00CD" w14:paraId="51FF70F0" w14:textId="77777777" w:rsidTr="004006DB">
        <w:tc>
          <w:tcPr>
            <w:tcW w:w="1838" w:type="dxa"/>
          </w:tcPr>
          <w:p w14:paraId="5F99DA72" w14:textId="4F9C75B6" w:rsidR="003848F8" w:rsidRPr="007C00CD" w:rsidRDefault="003848F8" w:rsidP="00077690">
            <w:pPr>
              <w:pStyle w:val="TableParagraph"/>
              <w:tabs>
                <w:tab w:val="left" w:pos="465"/>
                <w:tab w:val="left" w:pos="466"/>
              </w:tabs>
              <w:spacing w:line="245" w:lineRule="exact"/>
              <w:ind w:left="0"/>
              <w:rPr>
                <w:rFonts w:ascii="Arial" w:hAnsi="Arial" w:cs="Arial"/>
              </w:rPr>
            </w:pPr>
            <w:r w:rsidRPr="007C00CD">
              <w:rPr>
                <w:rFonts w:ascii="Arial" w:hAnsi="Arial" w:cs="Arial"/>
              </w:rPr>
              <w:lastRenderedPageBreak/>
              <w:t xml:space="preserve">Stay current with external awarding bodies developments </w:t>
            </w:r>
          </w:p>
        </w:tc>
        <w:tc>
          <w:tcPr>
            <w:tcW w:w="709" w:type="dxa"/>
          </w:tcPr>
          <w:p w14:paraId="57FCCE0E" w14:textId="722E6929" w:rsidR="003848F8" w:rsidRPr="007C00CD" w:rsidRDefault="003848F8" w:rsidP="00077690">
            <w:pPr>
              <w:spacing w:line="360" w:lineRule="auto"/>
              <w:rPr>
                <w:rFonts w:ascii="Arial" w:hAnsi="Arial" w:cs="Arial"/>
              </w:rPr>
            </w:pPr>
            <w:r w:rsidRPr="007C00CD">
              <w:rPr>
                <w:rFonts w:ascii="Arial" w:hAnsi="Arial" w:cs="Arial"/>
              </w:rPr>
              <w:t>4</w:t>
            </w:r>
          </w:p>
        </w:tc>
        <w:tc>
          <w:tcPr>
            <w:tcW w:w="1566" w:type="dxa"/>
          </w:tcPr>
          <w:p w14:paraId="2C5E2FDE" w14:textId="7EC8350E" w:rsidR="003848F8" w:rsidRPr="007C00CD" w:rsidRDefault="00FC59E3" w:rsidP="00077690">
            <w:pPr>
              <w:spacing w:line="360" w:lineRule="auto"/>
              <w:rPr>
                <w:rFonts w:ascii="Arial" w:hAnsi="Arial" w:cs="Arial"/>
              </w:rPr>
            </w:pPr>
            <w:r>
              <w:rPr>
                <w:rFonts w:ascii="Arial" w:hAnsi="Arial" w:cs="Arial"/>
              </w:rPr>
              <w:t>Very good</w:t>
            </w:r>
          </w:p>
        </w:tc>
        <w:tc>
          <w:tcPr>
            <w:tcW w:w="1721" w:type="dxa"/>
          </w:tcPr>
          <w:p w14:paraId="345F1311" w14:textId="42E558E3" w:rsidR="003848F8" w:rsidRPr="007C00CD" w:rsidRDefault="00FC59E3" w:rsidP="00077690">
            <w:pPr>
              <w:spacing w:line="360" w:lineRule="auto"/>
              <w:rPr>
                <w:rFonts w:ascii="Arial" w:hAnsi="Arial" w:cs="Arial"/>
              </w:rPr>
            </w:pPr>
            <w:r>
              <w:rPr>
                <w:rFonts w:ascii="Arial" w:hAnsi="Arial" w:cs="Arial"/>
              </w:rPr>
              <w:t xml:space="preserve">Constant involvement with ILM and the Institute of Leadership and Management </w:t>
            </w:r>
          </w:p>
        </w:tc>
        <w:tc>
          <w:tcPr>
            <w:tcW w:w="1605" w:type="dxa"/>
          </w:tcPr>
          <w:p w14:paraId="3E6B4E97" w14:textId="14454345" w:rsidR="003848F8" w:rsidRPr="007C00CD" w:rsidRDefault="00FC59E3" w:rsidP="00077690">
            <w:pPr>
              <w:spacing w:line="360" w:lineRule="auto"/>
              <w:rPr>
                <w:rFonts w:ascii="Arial" w:hAnsi="Arial" w:cs="Arial"/>
              </w:rPr>
            </w:pPr>
            <w:r>
              <w:rPr>
                <w:rFonts w:ascii="Arial" w:hAnsi="Arial" w:cs="Arial"/>
              </w:rPr>
              <w:t xml:space="preserve">Continuous relationship with both awarding bodies to stay current on latest developments </w:t>
            </w:r>
          </w:p>
        </w:tc>
        <w:tc>
          <w:tcPr>
            <w:tcW w:w="1514" w:type="dxa"/>
          </w:tcPr>
          <w:p w14:paraId="35B2C169" w14:textId="704CCCF8" w:rsidR="003848F8" w:rsidRPr="007C00CD" w:rsidRDefault="00FC59E3" w:rsidP="00077690">
            <w:pPr>
              <w:spacing w:line="360" w:lineRule="auto"/>
              <w:rPr>
                <w:rFonts w:ascii="Arial" w:hAnsi="Arial" w:cs="Arial"/>
              </w:rPr>
            </w:pPr>
            <w:r>
              <w:rPr>
                <w:rFonts w:ascii="Arial" w:hAnsi="Arial" w:cs="Arial"/>
              </w:rPr>
              <w:t xml:space="preserve">Ongoing as the regulations and policies change </w:t>
            </w:r>
          </w:p>
        </w:tc>
        <w:tc>
          <w:tcPr>
            <w:tcW w:w="1397" w:type="dxa"/>
          </w:tcPr>
          <w:p w14:paraId="25B2A8B8" w14:textId="097D7552" w:rsidR="003848F8" w:rsidRPr="007C00CD" w:rsidRDefault="00FC59E3" w:rsidP="00077690">
            <w:pPr>
              <w:spacing w:line="360" w:lineRule="auto"/>
              <w:rPr>
                <w:rFonts w:ascii="Arial" w:hAnsi="Arial" w:cs="Arial"/>
              </w:rPr>
            </w:pPr>
            <w:r>
              <w:rPr>
                <w:rFonts w:ascii="Arial" w:hAnsi="Arial" w:cs="Arial"/>
              </w:rPr>
              <w:t xml:space="preserve">It would be good to enhance these relationships in a more personal way. Develop networks of people rather than institutions. </w:t>
            </w:r>
          </w:p>
        </w:tc>
      </w:tr>
    </w:tbl>
    <w:p w14:paraId="633F15D1" w14:textId="77777777" w:rsidR="00077690" w:rsidRPr="00A62B97" w:rsidRDefault="00077690" w:rsidP="003463BA">
      <w:pPr>
        <w:spacing w:line="360" w:lineRule="auto"/>
        <w:rPr>
          <w:rFonts w:ascii="Arial" w:hAnsi="Arial" w:cs="Arial"/>
          <w:sz w:val="24"/>
          <w:szCs w:val="24"/>
        </w:rPr>
      </w:pPr>
    </w:p>
    <w:p w14:paraId="6E828639" w14:textId="1C0F8B3F" w:rsidR="00A62B97" w:rsidRDefault="00A62B97" w:rsidP="00A62B97">
      <w:pPr>
        <w:rPr>
          <w:rFonts w:ascii="Arial" w:hAnsi="Arial" w:cs="Arial"/>
          <w:sz w:val="24"/>
          <w:szCs w:val="24"/>
        </w:rPr>
      </w:pPr>
    </w:p>
    <w:p w14:paraId="47DE576F" w14:textId="77777777" w:rsidR="00CF7260" w:rsidRDefault="00CF7260" w:rsidP="00A62B97">
      <w:pPr>
        <w:rPr>
          <w:rFonts w:ascii="Arial" w:hAnsi="Arial" w:cs="Arial"/>
          <w:sz w:val="24"/>
          <w:szCs w:val="24"/>
        </w:rPr>
      </w:pPr>
    </w:p>
    <w:p w14:paraId="1B5DC1A3" w14:textId="76DA4435" w:rsidR="00342F8D" w:rsidRDefault="00342F8D" w:rsidP="00A62B97">
      <w:pPr>
        <w:rPr>
          <w:rFonts w:ascii="Arial" w:hAnsi="Arial" w:cs="Arial"/>
          <w:sz w:val="24"/>
          <w:szCs w:val="24"/>
        </w:rPr>
      </w:pPr>
    </w:p>
    <w:p w14:paraId="2E7795B9" w14:textId="3CB7A669" w:rsidR="00342F8D" w:rsidRDefault="00342F8D" w:rsidP="00A62B97">
      <w:pPr>
        <w:rPr>
          <w:rFonts w:ascii="Arial" w:hAnsi="Arial" w:cs="Arial"/>
          <w:sz w:val="24"/>
          <w:szCs w:val="24"/>
        </w:rPr>
      </w:pPr>
    </w:p>
    <w:p w14:paraId="6C77D991" w14:textId="604164FF" w:rsidR="00342F8D" w:rsidRDefault="00342F8D" w:rsidP="00A62B97">
      <w:pPr>
        <w:rPr>
          <w:rFonts w:ascii="Arial" w:hAnsi="Arial" w:cs="Arial"/>
          <w:sz w:val="24"/>
          <w:szCs w:val="24"/>
        </w:rPr>
      </w:pPr>
    </w:p>
    <w:p w14:paraId="47CC64A0" w14:textId="1EB7ED56" w:rsidR="00031975" w:rsidRDefault="00031975" w:rsidP="00A62B97">
      <w:pPr>
        <w:rPr>
          <w:rFonts w:ascii="Arial" w:hAnsi="Arial" w:cs="Arial"/>
          <w:sz w:val="24"/>
          <w:szCs w:val="24"/>
        </w:rPr>
      </w:pPr>
    </w:p>
    <w:p w14:paraId="1118CF1E" w14:textId="7FCE6153" w:rsidR="00D02AC0" w:rsidRDefault="00D02AC0" w:rsidP="00A62B97">
      <w:pPr>
        <w:rPr>
          <w:rFonts w:ascii="Arial" w:hAnsi="Arial" w:cs="Arial"/>
          <w:sz w:val="24"/>
          <w:szCs w:val="24"/>
        </w:rPr>
      </w:pPr>
    </w:p>
    <w:p w14:paraId="2B78AC88" w14:textId="4F7FAF27" w:rsidR="00D02AC0" w:rsidRDefault="00D02AC0" w:rsidP="00A62B97">
      <w:pPr>
        <w:rPr>
          <w:rFonts w:ascii="Arial" w:hAnsi="Arial" w:cs="Arial"/>
          <w:sz w:val="24"/>
          <w:szCs w:val="24"/>
        </w:rPr>
      </w:pPr>
    </w:p>
    <w:p w14:paraId="706F4B86" w14:textId="78B14425" w:rsidR="00D02AC0" w:rsidRDefault="00D02AC0" w:rsidP="00A62B97">
      <w:pPr>
        <w:rPr>
          <w:rFonts w:ascii="Arial" w:hAnsi="Arial" w:cs="Arial"/>
          <w:sz w:val="24"/>
          <w:szCs w:val="24"/>
        </w:rPr>
      </w:pPr>
    </w:p>
    <w:p w14:paraId="43903202" w14:textId="0DDB463B" w:rsidR="00D02AC0" w:rsidRDefault="00D02AC0" w:rsidP="00A62B97">
      <w:pPr>
        <w:rPr>
          <w:rFonts w:ascii="Arial" w:hAnsi="Arial" w:cs="Arial"/>
          <w:sz w:val="24"/>
          <w:szCs w:val="24"/>
        </w:rPr>
      </w:pPr>
    </w:p>
    <w:p w14:paraId="3021EE32" w14:textId="187D9F58" w:rsidR="00D02AC0" w:rsidRDefault="00D02AC0" w:rsidP="00A62B97">
      <w:pPr>
        <w:rPr>
          <w:rFonts w:ascii="Arial" w:hAnsi="Arial" w:cs="Arial"/>
          <w:sz w:val="24"/>
          <w:szCs w:val="24"/>
        </w:rPr>
      </w:pPr>
    </w:p>
    <w:p w14:paraId="14BC3464" w14:textId="77777777" w:rsidR="006847B1" w:rsidRDefault="006847B1" w:rsidP="00A62B97">
      <w:pPr>
        <w:rPr>
          <w:rFonts w:ascii="Arial" w:hAnsi="Arial" w:cs="Arial"/>
          <w:sz w:val="24"/>
          <w:szCs w:val="24"/>
        </w:rPr>
      </w:pPr>
    </w:p>
    <w:p w14:paraId="0EB9F3EB" w14:textId="77777777" w:rsidR="006847B1" w:rsidRDefault="006847B1" w:rsidP="00A62B97">
      <w:pPr>
        <w:rPr>
          <w:rFonts w:ascii="Arial" w:hAnsi="Arial" w:cs="Arial"/>
          <w:sz w:val="24"/>
          <w:szCs w:val="24"/>
        </w:rPr>
      </w:pPr>
    </w:p>
    <w:p w14:paraId="26569F67" w14:textId="642E013E" w:rsidR="00626F88" w:rsidRDefault="00626F88" w:rsidP="00A62B97">
      <w:pPr>
        <w:rPr>
          <w:rFonts w:ascii="Arial" w:hAnsi="Arial" w:cs="Arial"/>
          <w:sz w:val="24"/>
          <w:szCs w:val="24"/>
        </w:rPr>
      </w:pPr>
    </w:p>
    <w:p w14:paraId="53F284A9" w14:textId="12AAC2C4" w:rsidR="00626F88" w:rsidRDefault="00626F88" w:rsidP="00A62B97">
      <w:pPr>
        <w:rPr>
          <w:rFonts w:ascii="Arial" w:hAnsi="Arial" w:cs="Arial"/>
          <w:sz w:val="24"/>
          <w:szCs w:val="24"/>
        </w:rPr>
      </w:pPr>
    </w:p>
    <w:p w14:paraId="2606D55D" w14:textId="77777777" w:rsidR="00CF7260" w:rsidRDefault="00CF7260" w:rsidP="00A62B97">
      <w:pPr>
        <w:keepNext/>
        <w:keepLines/>
        <w:spacing w:before="240" w:after="0"/>
        <w:outlineLvl w:val="0"/>
        <w:rPr>
          <w:rFonts w:ascii="Arial" w:hAnsi="Arial" w:cs="Arial"/>
          <w:sz w:val="24"/>
          <w:szCs w:val="24"/>
        </w:rPr>
      </w:pPr>
    </w:p>
    <w:p w14:paraId="3D0C880D" w14:textId="77777777" w:rsidR="00CF7260" w:rsidDel="00082496" w:rsidRDefault="00CF7260" w:rsidP="00A62B97">
      <w:pPr>
        <w:rPr>
          <w:del w:id="48" w:author="Michaela Schriek" w:date="2023-05-09T17:05:00Z"/>
          <w:rFonts w:ascii="Arial" w:hAnsi="Arial" w:cs="Arial"/>
          <w:sz w:val="24"/>
          <w:szCs w:val="24"/>
        </w:rPr>
      </w:pPr>
    </w:p>
    <w:p w14:paraId="189A292E" w14:textId="63FD11CA" w:rsidR="00135A03" w:rsidDel="00082496" w:rsidRDefault="00135A03" w:rsidP="00A62B97">
      <w:pPr>
        <w:rPr>
          <w:del w:id="49" w:author="Michaela Schriek" w:date="2023-05-09T17:05:00Z"/>
          <w:rFonts w:ascii="Arial" w:hAnsi="Arial" w:cs="Arial"/>
          <w:sz w:val="24"/>
          <w:szCs w:val="24"/>
        </w:rPr>
      </w:pPr>
    </w:p>
    <w:p w14:paraId="13535DA1" w14:textId="51F24C0B" w:rsidR="00135A03" w:rsidDel="00082496" w:rsidRDefault="00135A03" w:rsidP="00A62B97">
      <w:pPr>
        <w:rPr>
          <w:del w:id="50" w:author="Michaela Schriek" w:date="2023-05-09T17:05:00Z"/>
          <w:rFonts w:ascii="Arial" w:hAnsi="Arial" w:cs="Arial"/>
          <w:sz w:val="24"/>
          <w:szCs w:val="24"/>
        </w:rPr>
      </w:pPr>
    </w:p>
    <w:p w14:paraId="09C803FE" w14:textId="584BB7D7" w:rsidR="00135A03" w:rsidDel="00082496" w:rsidRDefault="00135A03" w:rsidP="00A62B97">
      <w:pPr>
        <w:rPr>
          <w:del w:id="51" w:author="Michaela Schriek" w:date="2023-05-09T17:05:00Z"/>
          <w:rFonts w:ascii="Arial" w:hAnsi="Arial" w:cs="Arial"/>
          <w:sz w:val="24"/>
          <w:szCs w:val="24"/>
        </w:rPr>
      </w:pPr>
    </w:p>
    <w:p w14:paraId="1B970EC0" w14:textId="1FF1251B" w:rsidR="00135A03" w:rsidDel="00082496" w:rsidRDefault="00135A03" w:rsidP="00A62B97">
      <w:pPr>
        <w:rPr>
          <w:del w:id="52" w:author="Michaela Schriek" w:date="2023-05-09T17:05:00Z"/>
          <w:rFonts w:ascii="Arial" w:hAnsi="Arial" w:cs="Arial"/>
          <w:sz w:val="24"/>
          <w:szCs w:val="24"/>
        </w:rPr>
      </w:pPr>
    </w:p>
    <w:p w14:paraId="41BBF95D" w14:textId="078721F8" w:rsidR="00135A03" w:rsidDel="00082496" w:rsidRDefault="00135A03" w:rsidP="00A62B97">
      <w:pPr>
        <w:rPr>
          <w:del w:id="53" w:author="Michaela Schriek" w:date="2023-05-09T17:05:00Z"/>
          <w:rFonts w:ascii="Arial" w:hAnsi="Arial" w:cs="Arial"/>
          <w:sz w:val="24"/>
          <w:szCs w:val="24"/>
        </w:rPr>
      </w:pPr>
    </w:p>
    <w:p w14:paraId="181B920F" w14:textId="0DBDDD13" w:rsidR="00135A03" w:rsidDel="00082496" w:rsidRDefault="00135A03" w:rsidP="00A62B97">
      <w:pPr>
        <w:rPr>
          <w:del w:id="54" w:author="Michaela Schriek" w:date="2023-05-09T17:05:00Z"/>
          <w:rFonts w:ascii="Arial" w:hAnsi="Arial" w:cs="Arial"/>
          <w:sz w:val="24"/>
          <w:szCs w:val="24"/>
        </w:rPr>
      </w:pPr>
    </w:p>
    <w:p w14:paraId="44E76039" w14:textId="6326880F" w:rsidR="00A62B97" w:rsidRDefault="00A62B97" w:rsidP="00A62B97">
      <w:pPr>
        <w:keepNext/>
        <w:keepLines/>
        <w:spacing w:before="240" w:after="0"/>
        <w:outlineLvl w:val="0"/>
        <w:rPr>
          <w:rFonts w:ascii="Arial" w:eastAsiaTheme="majorEastAsia" w:hAnsi="Arial" w:cs="Arial"/>
          <w:b/>
          <w:bCs/>
          <w:sz w:val="32"/>
          <w:szCs w:val="32"/>
        </w:rPr>
      </w:pPr>
      <w:bookmarkStart w:id="55" w:name="_Toc135406942"/>
      <w:r w:rsidRPr="00A62B97">
        <w:rPr>
          <w:rFonts w:ascii="Arial" w:eastAsiaTheme="majorEastAsia" w:hAnsi="Arial" w:cs="Arial"/>
          <w:b/>
          <w:bCs/>
          <w:sz w:val="32"/>
          <w:szCs w:val="32"/>
        </w:rPr>
        <w:t>References</w:t>
      </w:r>
      <w:bookmarkEnd w:id="55"/>
    </w:p>
    <w:p w14:paraId="583E8B2D" w14:textId="77777777" w:rsidR="00FB40D8" w:rsidRPr="00A62B97" w:rsidRDefault="00FB40D8" w:rsidP="00A62B97">
      <w:pPr>
        <w:keepNext/>
        <w:keepLines/>
        <w:spacing w:before="240" w:after="0"/>
        <w:outlineLvl w:val="0"/>
        <w:rPr>
          <w:rFonts w:ascii="Arial" w:eastAsiaTheme="majorEastAsia" w:hAnsi="Arial" w:cs="Arial"/>
          <w:b/>
          <w:bCs/>
          <w:sz w:val="32"/>
          <w:szCs w:val="32"/>
        </w:rPr>
      </w:pPr>
    </w:p>
    <w:p w14:paraId="6589F624" w14:textId="3EA3573D" w:rsidR="00C3459B" w:rsidRPr="00CF7260" w:rsidRDefault="00C3459B" w:rsidP="00A62B97">
      <w:pPr>
        <w:rPr>
          <w:rFonts w:ascii="Arial" w:hAnsi="Arial" w:cs="Arial"/>
        </w:rPr>
      </w:pPr>
      <w:r w:rsidRPr="00CF7260">
        <w:rPr>
          <w:rFonts w:ascii="Arial" w:hAnsi="Arial" w:cs="Arial"/>
        </w:rPr>
        <w:t>Adair, J., E., (1973) Action Centred Leadership, McGraw-Hill</w:t>
      </w:r>
    </w:p>
    <w:p w14:paraId="3BB8FCD4" w14:textId="555CD5FC" w:rsidR="00FB40D8" w:rsidRPr="00CF7260" w:rsidRDefault="00FB40D8" w:rsidP="00A62B97">
      <w:pPr>
        <w:rPr>
          <w:rFonts w:ascii="Arial" w:hAnsi="Arial" w:cs="Arial"/>
        </w:rPr>
      </w:pPr>
      <w:proofErr w:type="spellStart"/>
      <w:r w:rsidRPr="00CF7260">
        <w:rPr>
          <w:rFonts w:ascii="Arial" w:hAnsi="Arial" w:cs="Arial"/>
        </w:rPr>
        <w:t>Bittel</w:t>
      </w:r>
      <w:proofErr w:type="spellEnd"/>
      <w:r w:rsidRPr="00CF7260">
        <w:rPr>
          <w:rFonts w:ascii="Arial" w:hAnsi="Arial" w:cs="Arial"/>
        </w:rPr>
        <w:t>, L. R. (1987). </w:t>
      </w:r>
      <w:r w:rsidRPr="00CF7260">
        <w:rPr>
          <w:rFonts w:ascii="Arial" w:hAnsi="Arial" w:cs="Arial"/>
          <w:i/>
          <w:iCs/>
        </w:rPr>
        <w:t>The complete guide for Supervisory Training and Development.</w:t>
      </w:r>
      <w:r w:rsidRPr="00CF7260">
        <w:rPr>
          <w:rFonts w:ascii="Arial" w:hAnsi="Arial" w:cs="Arial"/>
        </w:rPr>
        <w:t> Addison-Wesley.</w:t>
      </w:r>
    </w:p>
    <w:p w14:paraId="7B634465" w14:textId="51B22EC4" w:rsidR="00A62B97" w:rsidRPr="00CF7260" w:rsidRDefault="00A62B97" w:rsidP="00A62B97">
      <w:pPr>
        <w:rPr>
          <w:rFonts w:ascii="Arial" w:hAnsi="Arial" w:cs="Arial"/>
        </w:rPr>
      </w:pPr>
      <w:proofErr w:type="spellStart"/>
      <w:r w:rsidRPr="00CF7260">
        <w:rPr>
          <w:rFonts w:ascii="Arial" w:hAnsi="Arial" w:cs="Arial"/>
        </w:rPr>
        <w:t>Borton</w:t>
      </w:r>
      <w:proofErr w:type="spellEnd"/>
      <w:r w:rsidRPr="00CF7260">
        <w:rPr>
          <w:rFonts w:ascii="Arial" w:hAnsi="Arial" w:cs="Arial"/>
        </w:rPr>
        <w:t>, T. (1970). </w:t>
      </w:r>
      <w:r w:rsidRPr="00CF7260">
        <w:rPr>
          <w:rFonts w:ascii="Arial" w:hAnsi="Arial" w:cs="Arial"/>
          <w:i/>
          <w:iCs/>
        </w:rPr>
        <w:t>Reach, touch and teach. </w:t>
      </w:r>
      <w:r w:rsidRPr="00CF7260">
        <w:rPr>
          <w:rFonts w:ascii="Arial" w:hAnsi="Arial" w:cs="Arial"/>
        </w:rPr>
        <w:t>Hutchinson.</w:t>
      </w:r>
    </w:p>
    <w:p w14:paraId="2A43C0CB" w14:textId="76627237" w:rsidR="00A62B97" w:rsidRPr="00CF7260" w:rsidRDefault="00A62B97" w:rsidP="00A62B97">
      <w:pPr>
        <w:rPr>
          <w:rFonts w:ascii="Arial" w:hAnsi="Arial" w:cs="Arial"/>
        </w:rPr>
      </w:pPr>
      <w:r w:rsidRPr="00CF7260">
        <w:rPr>
          <w:rFonts w:ascii="Arial" w:hAnsi="Arial" w:cs="Arial"/>
        </w:rPr>
        <w:t>Burch, N. (1970). </w:t>
      </w:r>
      <w:r w:rsidRPr="00CF7260">
        <w:rPr>
          <w:rFonts w:ascii="Arial" w:hAnsi="Arial" w:cs="Arial"/>
          <w:i/>
          <w:iCs/>
        </w:rPr>
        <w:t>Stages of Competence</w:t>
      </w:r>
      <w:r w:rsidRPr="00CF7260">
        <w:rPr>
          <w:rFonts w:ascii="Arial" w:hAnsi="Arial" w:cs="Arial"/>
        </w:rPr>
        <w:t>. Stages of Competence; Gordon Training International. [accessed 29.3.2023]</w:t>
      </w:r>
    </w:p>
    <w:p w14:paraId="0447E705" w14:textId="49F62EAD" w:rsidR="00A62B97" w:rsidRPr="00CF7260" w:rsidRDefault="00A62B97" w:rsidP="00A62B97">
      <w:pPr>
        <w:rPr>
          <w:rFonts w:ascii="Arial" w:hAnsi="Arial" w:cs="Arial"/>
        </w:rPr>
      </w:pPr>
      <w:r w:rsidRPr="00CF7260">
        <w:rPr>
          <w:rFonts w:ascii="Arial" w:hAnsi="Arial" w:cs="Arial"/>
        </w:rPr>
        <w:t>Burton, N. (2018), The Problem of Knowledge, A synthetic overview of the theory of knowledge and epistemology, Psychology Today, June 2018 issue</w:t>
      </w:r>
    </w:p>
    <w:p w14:paraId="2121ECE8" w14:textId="5247B128" w:rsidR="00CA3780" w:rsidRPr="00CF7260" w:rsidRDefault="00CA3780" w:rsidP="00CA3780">
      <w:pPr>
        <w:rPr>
          <w:rFonts w:ascii="Arial" w:hAnsi="Arial" w:cs="Arial"/>
        </w:rPr>
      </w:pPr>
      <w:r w:rsidRPr="00CF7260">
        <w:rPr>
          <w:rFonts w:ascii="Arial" w:hAnsi="Arial" w:cs="Arial"/>
        </w:rPr>
        <w:t xml:space="preserve">Doran, G. T. (1981). There’s a S.M.A.R.T. way to write management’s goals and objectives. </w:t>
      </w:r>
      <w:r w:rsidRPr="00CF7260">
        <w:rPr>
          <w:rFonts w:ascii="Arial" w:hAnsi="Arial" w:cs="Arial"/>
          <w:i/>
          <w:iCs/>
        </w:rPr>
        <w:t>Management Review. AMA FORUM</w:t>
      </w:r>
      <w:r w:rsidRPr="00CF7260">
        <w:rPr>
          <w:rFonts w:ascii="Arial" w:hAnsi="Arial" w:cs="Arial"/>
        </w:rPr>
        <w:t>.</w:t>
      </w:r>
    </w:p>
    <w:p w14:paraId="236428B5" w14:textId="7D7E1EF8" w:rsidR="004006DB" w:rsidRPr="00CF7260" w:rsidRDefault="004006DB" w:rsidP="00CA3780">
      <w:pPr>
        <w:rPr>
          <w:rFonts w:ascii="Arial" w:hAnsi="Arial" w:cs="Arial"/>
        </w:rPr>
      </w:pPr>
      <w:r w:rsidRPr="00CF7260">
        <w:rPr>
          <w:rFonts w:ascii="Arial" w:hAnsi="Arial" w:cs="Arial"/>
        </w:rPr>
        <w:t xml:space="preserve">Fleming, N. D. (1995). “I’m different: not dumb” Modes of presentation (VARK) in the tertiary classroom. </w:t>
      </w:r>
      <w:r w:rsidRPr="00CF7260">
        <w:rPr>
          <w:rFonts w:ascii="Arial" w:hAnsi="Arial" w:cs="Arial"/>
          <w:i/>
          <w:iCs/>
        </w:rPr>
        <w:t>Research and Development in Higher Education and Research Development Society of Australasia</w:t>
      </w:r>
      <w:r w:rsidRPr="00CF7260">
        <w:rPr>
          <w:rFonts w:ascii="Arial" w:hAnsi="Arial" w:cs="Arial"/>
        </w:rPr>
        <w:t xml:space="preserve">, </w:t>
      </w:r>
      <w:r w:rsidRPr="00CF7260">
        <w:rPr>
          <w:rFonts w:ascii="Arial" w:hAnsi="Arial" w:cs="Arial"/>
          <w:i/>
          <w:iCs/>
        </w:rPr>
        <w:t>18</w:t>
      </w:r>
      <w:r w:rsidRPr="00CF7260">
        <w:rPr>
          <w:rFonts w:ascii="Arial" w:hAnsi="Arial" w:cs="Arial"/>
        </w:rPr>
        <w:t>(18).</w:t>
      </w:r>
    </w:p>
    <w:p w14:paraId="68053DF4" w14:textId="4A2C653B" w:rsidR="006847B1" w:rsidRPr="00CF7260" w:rsidRDefault="006847B1" w:rsidP="00CA3780">
      <w:pPr>
        <w:rPr>
          <w:rFonts w:ascii="Arial" w:hAnsi="Arial" w:cs="Arial"/>
        </w:rPr>
      </w:pPr>
      <w:r w:rsidRPr="00CF7260">
        <w:rPr>
          <w:rFonts w:ascii="Arial" w:hAnsi="Arial" w:cs="Arial"/>
        </w:rPr>
        <w:t>Gilligan, C. (1977). In a different voice: Women's conceptions of self and of morality. </w:t>
      </w:r>
      <w:r w:rsidRPr="00CF7260">
        <w:rPr>
          <w:rFonts w:ascii="Arial" w:hAnsi="Arial" w:cs="Arial"/>
          <w:i/>
          <w:iCs/>
        </w:rPr>
        <w:t>Harvard Educational Review, 47</w:t>
      </w:r>
      <w:r w:rsidRPr="00CF7260">
        <w:rPr>
          <w:rFonts w:ascii="Arial" w:hAnsi="Arial" w:cs="Arial"/>
        </w:rPr>
        <w:t>(4), 481–517.</w:t>
      </w:r>
    </w:p>
    <w:p w14:paraId="557651EE" w14:textId="77777777" w:rsidR="00A62B97" w:rsidRPr="00CF7260" w:rsidRDefault="00A62B97" w:rsidP="00A62B97">
      <w:pPr>
        <w:rPr>
          <w:rFonts w:ascii="Arial" w:hAnsi="Arial" w:cs="Arial"/>
        </w:rPr>
      </w:pPr>
      <w:r w:rsidRPr="00CF7260">
        <w:rPr>
          <w:rFonts w:ascii="Arial" w:hAnsi="Arial" w:cs="Arial"/>
        </w:rPr>
        <w:t>Hersey, P. and Blanchard, K. H. (1969). </w:t>
      </w:r>
      <w:r w:rsidRPr="00CF7260">
        <w:rPr>
          <w:rFonts w:ascii="Arial" w:hAnsi="Arial" w:cs="Arial"/>
          <w:i/>
          <w:iCs/>
        </w:rPr>
        <w:t>Management of Organizational Behaviour – Utilizing Human Resources</w:t>
      </w:r>
      <w:r w:rsidRPr="00CF7260">
        <w:rPr>
          <w:rFonts w:ascii="Arial" w:hAnsi="Arial" w:cs="Arial"/>
        </w:rPr>
        <w:t>. Prentice Hall.</w:t>
      </w:r>
    </w:p>
    <w:p w14:paraId="3731EA42" w14:textId="77777777" w:rsidR="00A62B97" w:rsidRPr="00CF7260" w:rsidRDefault="00A62B97" w:rsidP="00A62B97">
      <w:pPr>
        <w:rPr>
          <w:rFonts w:ascii="Arial" w:hAnsi="Arial" w:cs="Arial"/>
        </w:rPr>
      </w:pPr>
      <w:r w:rsidRPr="00CF7260">
        <w:rPr>
          <w:rFonts w:ascii="Arial" w:hAnsi="Arial" w:cs="Arial"/>
        </w:rPr>
        <w:t xml:space="preserve">Honey, P. and Mumford, A. (1995) </w:t>
      </w:r>
      <w:r w:rsidRPr="00CF7260">
        <w:rPr>
          <w:rFonts w:ascii="Arial" w:hAnsi="Arial" w:cs="Arial"/>
          <w:i/>
        </w:rPr>
        <w:t>Using Your Learning Styles</w:t>
      </w:r>
      <w:r w:rsidRPr="00CF7260">
        <w:rPr>
          <w:rFonts w:ascii="Arial" w:hAnsi="Arial" w:cs="Arial"/>
        </w:rPr>
        <w:t>.  Peter Honey Publications</w:t>
      </w:r>
      <w:r w:rsidRPr="00CF7260">
        <w:rPr>
          <w:rFonts w:ascii="Arial" w:hAnsi="Arial" w:cs="Arial"/>
          <w:color w:val="333333"/>
        </w:rPr>
        <w:t> </w:t>
      </w:r>
      <w:r w:rsidRPr="00CF7260">
        <w:rPr>
          <w:rFonts w:ascii="Arial" w:hAnsi="Arial" w:cs="Arial"/>
        </w:rPr>
        <w:t> </w:t>
      </w:r>
    </w:p>
    <w:p w14:paraId="10F4B4CE" w14:textId="7E21D306" w:rsidR="00A62B97" w:rsidRPr="00CF7260" w:rsidRDefault="00A62B97" w:rsidP="00A62B97">
      <w:pPr>
        <w:rPr>
          <w:rFonts w:ascii="Arial" w:hAnsi="Arial" w:cs="Arial"/>
          <w:i/>
          <w:iCs/>
        </w:rPr>
      </w:pPr>
      <w:r w:rsidRPr="00CF7260">
        <w:rPr>
          <w:rFonts w:ascii="Arial" w:hAnsi="Arial" w:cs="Arial"/>
        </w:rPr>
        <w:t>Humphrey, A. (2005). SWOT Analysis for Management Consulting. </w:t>
      </w:r>
      <w:r w:rsidRPr="00CF7260">
        <w:rPr>
          <w:rFonts w:ascii="Arial" w:hAnsi="Arial" w:cs="Arial"/>
          <w:i/>
          <w:iCs/>
        </w:rPr>
        <w:t>SRI Alumni Newsletter. SRI International.</w:t>
      </w:r>
    </w:p>
    <w:p w14:paraId="1A69F2EC" w14:textId="06DEBB53" w:rsidR="006847B1" w:rsidRPr="00CF7260" w:rsidRDefault="006847B1" w:rsidP="00A62B97">
      <w:pPr>
        <w:rPr>
          <w:rFonts w:ascii="Arial" w:hAnsi="Arial" w:cs="Arial"/>
          <w:i/>
          <w:iCs/>
        </w:rPr>
      </w:pPr>
      <w:r w:rsidRPr="00CF7260">
        <w:rPr>
          <w:rFonts w:ascii="Arial" w:hAnsi="Arial" w:cs="Arial"/>
          <w:i/>
          <w:iCs/>
        </w:rPr>
        <w:t>Kohlberg, L. (1958). The Development of Modes of Thinking and Choices in Years 10 to 16, University of Chicago</w:t>
      </w:r>
    </w:p>
    <w:p w14:paraId="72A97F25" w14:textId="1CF1E20E" w:rsidR="003848F8" w:rsidRPr="00CF7260" w:rsidRDefault="003848F8" w:rsidP="00A62B97">
      <w:pPr>
        <w:rPr>
          <w:rFonts w:ascii="Arial" w:hAnsi="Arial" w:cs="Arial"/>
        </w:rPr>
      </w:pPr>
      <w:r w:rsidRPr="00CF7260">
        <w:rPr>
          <w:rFonts w:ascii="Arial" w:hAnsi="Arial" w:cs="Arial"/>
        </w:rPr>
        <w:t>Likert, R. (1932). A technique for the measurement of attitudes. </w:t>
      </w:r>
      <w:r w:rsidRPr="00CF7260">
        <w:rPr>
          <w:rFonts w:ascii="Arial" w:hAnsi="Arial" w:cs="Arial"/>
          <w:i/>
          <w:iCs/>
        </w:rPr>
        <w:t>Archives of Psychology, 140</w:t>
      </w:r>
      <w:r w:rsidRPr="00CF7260">
        <w:rPr>
          <w:rFonts w:ascii="Arial" w:hAnsi="Arial" w:cs="Arial"/>
        </w:rPr>
        <w:t>, 1–55.</w:t>
      </w:r>
    </w:p>
    <w:p w14:paraId="16C8F99D" w14:textId="6CA35DB8" w:rsidR="00A62B97" w:rsidRPr="00CF7260" w:rsidRDefault="00A62B97" w:rsidP="00A62B97">
      <w:pPr>
        <w:rPr>
          <w:rFonts w:ascii="Arial" w:hAnsi="Arial" w:cs="Arial"/>
        </w:rPr>
      </w:pPr>
      <w:proofErr w:type="spellStart"/>
      <w:r w:rsidRPr="00CF7260">
        <w:rPr>
          <w:rFonts w:ascii="Arial" w:hAnsi="Arial" w:cs="Arial"/>
        </w:rPr>
        <w:t>Luft</w:t>
      </w:r>
      <w:proofErr w:type="spellEnd"/>
      <w:r w:rsidRPr="00CF7260">
        <w:rPr>
          <w:rFonts w:ascii="Arial" w:hAnsi="Arial" w:cs="Arial"/>
        </w:rPr>
        <w:t xml:space="preserve">, J., &amp; </w:t>
      </w:r>
      <w:proofErr w:type="spellStart"/>
      <w:r w:rsidRPr="00CF7260">
        <w:rPr>
          <w:rFonts w:ascii="Arial" w:hAnsi="Arial" w:cs="Arial"/>
        </w:rPr>
        <w:t>Ingham</w:t>
      </w:r>
      <w:proofErr w:type="spellEnd"/>
      <w:r w:rsidRPr="00CF7260">
        <w:rPr>
          <w:rFonts w:ascii="Arial" w:hAnsi="Arial" w:cs="Arial"/>
        </w:rPr>
        <w:t>, H. (1955). </w:t>
      </w:r>
      <w:r w:rsidRPr="00CF7260">
        <w:rPr>
          <w:rFonts w:ascii="Arial" w:hAnsi="Arial" w:cs="Arial"/>
          <w:i/>
          <w:iCs/>
        </w:rPr>
        <w:t>“The Johari window, a graphic model of interpersonal awareness.”</w:t>
      </w:r>
      <w:r w:rsidRPr="00CF7260">
        <w:rPr>
          <w:rFonts w:ascii="Arial" w:hAnsi="Arial" w:cs="Arial"/>
        </w:rPr>
        <w:t> Proceedings of the Western Training Laboratory in Group Development.</w:t>
      </w:r>
    </w:p>
    <w:p w14:paraId="524F529B" w14:textId="6C36E58E" w:rsidR="00E65C9C" w:rsidRPr="00CF7260" w:rsidRDefault="003C0150" w:rsidP="00A62B97">
      <w:pPr>
        <w:rPr>
          <w:rFonts w:ascii="Arial" w:hAnsi="Arial" w:cs="Arial"/>
        </w:rPr>
      </w:pPr>
      <w:proofErr w:type="spellStart"/>
      <w:r w:rsidRPr="00CF7260">
        <w:rPr>
          <w:rFonts w:ascii="Arial" w:hAnsi="Arial" w:cs="Arial"/>
        </w:rPr>
        <w:t>McLelland</w:t>
      </w:r>
      <w:proofErr w:type="spellEnd"/>
      <w:r w:rsidR="00E65C9C" w:rsidRPr="00CF7260">
        <w:rPr>
          <w:rFonts w:ascii="Arial" w:hAnsi="Arial" w:cs="Arial"/>
        </w:rPr>
        <w:t xml:space="preserve">, D., C. (2010). </w:t>
      </w:r>
      <w:r w:rsidR="00E65C9C" w:rsidRPr="00CF7260">
        <w:rPr>
          <w:rFonts w:ascii="Arial" w:hAnsi="Arial" w:cs="Arial"/>
          <w:i/>
          <w:iCs/>
        </w:rPr>
        <w:t>Human motivation</w:t>
      </w:r>
      <w:r w:rsidR="00E65C9C" w:rsidRPr="00CF7260">
        <w:rPr>
          <w:rFonts w:ascii="Arial" w:hAnsi="Arial" w:cs="Arial"/>
        </w:rPr>
        <w:t>. Cambridge University Press.</w:t>
      </w:r>
    </w:p>
    <w:p w14:paraId="395ABF2F" w14:textId="77777777" w:rsidR="007D56DB" w:rsidRPr="00CF7260" w:rsidRDefault="007D56DB" w:rsidP="007D56DB">
      <w:pPr>
        <w:rPr>
          <w:rFonts w:ascii="Arial" w:hAnsi="Arial" w:cs="Arial"/>
        </w:rPr>
      </w:pPr>
      <w:r w:rsidRPr="00CF7260">
        <w:rPr>
          <w:rFonts w:ascii="Arial" w:hAnsi="Arial" w:cs="Arial"/>
        </w:rPr>
        <w:t xml:space="preserve">Ruffalo, M. (2021). Are We All Mere Products of Experience? </w:t>
      </w:r>
      <w:r w:rsidRPr="00CF7260">
        <w:rPr>
          <w:rFonts w:ascii="Arial" w:hAnsi="Arial" w:cs="Arial"/>
          <w:i/>
          <w:iCs/>
        </w:rPr>
        <w:t>Psychology Today</w:t>
      </w:r>
      <w:r w:rsidRPr="00CF7260">
        <w:rPr>
          <w:rFonts w:ascii="Arial" w:hAnsi="Arial" w:cs="Arial"/>
        </w:rPr>
        <w:t xml:space="preserve">, </w:t>
      </w:r>
      <w:r w:rsidRPr="00CF7260">
        <w:rPr>
          <w:rFonts w:ascii="Arial" w:hAnsi="Arial" w:cs="Arial"/>
          <w:i/>
          <w:iCs/>
        </w:rPr>
        <w:t>August 2021</w:t>
      </w:r>
      <w:r w:rsidRPr="00CF7260">
        <w:rPr>
          <w:rFonts w:ascii="Arial" w:hAnsi="Arial" w:cs="Arial"/>
        </w:rPr>
        <w:t>.</w:t>
      </w:r>
    </w:p>
    <w:p w14:paraId="371CA70B" w14:textId="44FC50AD" w:rsidR="00A62B97" w:rsidRPr="00CF7260" w:rsidRDefault="00A62B97" w:rsidP="00A62B97">
      <w:pPr>
        <w:rPr>
          <w:rFonts w:ascii="Arial" w:hAnsi="Arial" w:cs="Arial"/>
        </w:rPr>
      </w:pPr>
      <w:r w:rsidRPr="00CF7260">
        <w:rPr>
          <w:rFonts w:ascii="Arial" w:hAnsi="Arial" w:cs="Arial"/>
        </w:rPr>
        <w:t>Scott, M. J. (1980). Gap Analysis Project. </w:t>
      </w:r>
      <w:r w:rsidRPr="00CF7260">
        <w:rPr>
          <w:rFonts w:ascii="Arial" w:hAnsi="Arial" w:cs="Arial"/>
          <w:i/>
          <w:iCs/>
        </w:rPr>
        <w:t>University of Idaho</w:t>
      </w:r>
      <w:r w:rsidRPr="00CF7260">
        <w:rPr>
          <w:rFonts w:ascii="Arial" w:hAnsi="Arial" w:cs="Arial"/>
        </w:rPr>
        <w:t>.</w:t>
      </w:r>
    </w:p>
    <w:p w14:paraId="3406E423" w14:textId="379EF8EA" w:rsidR="00CF7260" w:rsidRPr="00CF7260" w:rsidRDefault="00CF7260" w:rsidP="00A62B97">
      <w:pPr>
        <w:rPr>
          <w:rFonts w:ascii="Arial" w:hAnsi="Arial" w:cs="Arial"/>
        </w:rPr>
      </w:pPr>
      <w:r w:rsidRPr="00CF7260">
        <w:rPr>
          <w:rFonts w:ascii="Arial" w:hAnsi="Arial" w:cs="Arial"/>
        </w:rPr>
        <w:t>Schon, D., A., (1983). The Reflective Practitioner: How Professionals Think in action. Temple Smith</w:t>
      </w:r>
    </w:p>
    <w:p w14:paraId="1EAFCAC7" w14:textId="68F2BB7C" w:rsidR="003C0150" w:rsidRPr="00CF7260" w:rsidRDefault="003C0150" w:rsidP="00A62B97">
      <w:pPr>
        <w:rPr>
          <w:rFonts w:ascii="Arial" w:hAnsi="Arial" w:cs="Arial"/>
        </w:rPr>
      </w:pPr>
      <w:r w:rsidRPr="00CF7260">
        <w:rPr>
          <w:rFonts w:ascii="Arial" w:hAnsi="Arial" w:cs="Arial"/>
        </w:rPr>
        <w:t xml:space="preserve">Seppala, E., &amp; King, M. (2017). Emotional Intelligence - Having Work Friends Can Be Tricky, but It’s Worth It. </w:t>
      </w:r>
      <w:r w:rsidRPr="00CF7260">
        <w:rPr>
          <w:rFonts w:ascii="Arial" w:hAnsi="Arial" w:cs="Arial"/>
          <w:i/>
          <w:iCs/>
        </w:rPr>
        <w:t>Harvard Business Review</w:t>
      </w:r>
      <w:r w:rsidRPr="00CF7260">
        <w:rPr>
          <w:rFonts w:ascii="Arial" w:hAnsi="Arial" w:cs="Arial"/>
        </w:rPr>
        <w:t>.</w:t>
      </w:r>
    </w:p>
    <w:p w14:paraId="614134E0" w14:textId="77777777" w:rsidR="00A62B97" w:rsidRPr="00CF7260" w:rsidRDefault="00A62B97" w:rsidP="00A62B97">
      <w:pPr>
        <w:rPr>
          <w:rFonts w:ascii="Arial" w:hAnsi="Arial" w:cs="Arial"/>
        </w:rPr>
      </w:pPr>
      <w:r w:rsidRPr="00CF7260">
        <w:rPr>
          <w:rFonts w:ascii="Arial" w:hAnsi="Arial" w:cs="Arial"/>
        </w:rPr>
        <w:t>Strong, C., A., (1923) A Theory of Knowledge, The Macmillan Company</w:t>
      </w:r>
    </w:p>
    <w:p w14:paraId="0C1580C0" w14:textId="77777777" w:rsidR="0033388C" w:rsidRPr="00CF7260" w:rsidRDefault="0033388C" w:rsidP="0033388C">
      <w:pPr>
        <w:rPr>
          <w:rFonts w:ascii="Arial" w:hAnsi="Arial" w:cs="Arial"/>
        </w:rPr>
      </w:pPr>
      <w:proofErr w:type="spellStart"/>
      <w:r w:rsidRPr="00CF7260">
        <w:rPr>
          <w:rFonts w:ascii="Arial" w:hAnsi="Arial" w:cs="Arial"/>
        </w:rPr>
        <w:t>Vermunt</w:t>
      </w:r>
      <w:proofErr w:type="spellEnd"/>
      <w:r w:rsidRPr="00CF7260">
        <w:rPr>
          <w:rFonts w:ascii="Arial" w:hAnsi="Arial" w:cs="Arial"/>
        </w:rPr>
        <w:t xml:space="preserve">, J. D., &amp; </w:t>
      </w:r>
      <w:proofErr w:type="spellStart"/>
      <w:r w:rsidRPr="00CF7260">
        <w:rPr>
          <w:rFonts w:ascii="Arial" w:hAnsi="Arial" w:cs="Arial"/>
        </w:rPr>
        <w:t>Endedijk</w:t>
      </w:r>
      <w:proofErr w:type="spellEnd"/>
      <w:r w:rsidRPr="00CF7260">
        <w:rPr>
          <w:rFonts w:ascii="Arial" w:hAnsi="Arial" w:cs="Arial"/>
        </w:rPr>
        <w:t xml:space="preserve">, M. D. (2011). Patterns in teacher learning in different phases of the professional career. </w:t>
      </w:r>
      <w:r w:rsidRPr="00CF7260">
        <w:rPr>
          <w:rFonts w:ascii="Arial" w:hAnsi="Arial" w:cs="Arial"/>
          <w:i/>
          <w:iCs/>
        </w:rPr>
        <w:t>Learning and Individual Differences</w:t>
      </w:r>
      <w:r w:rsidRPr="00CF7260">
        <w:rPr>
          <w:rFonts w:ascii="Arial" w:hAnsi="Arial" w:cs="Arial"/>
        </w:rPr>
        <w:t xml:space="preserve">, </w:t>
      </w:r>
      <w:r w:rsidRPr="00CF7260">
        <w:rPr>
          <w:rFonts w:ascii="Arial" w:hAnsi="Arial" w:cs="Arial"/>
          <w:i/>
          <w:iCs/>
        </w:rPr>
        <w:t>21</w:t>
      </w:r>
      <w:r w:rsidRPr="00CF7260">
        <w:rPr>
          <w:rFonts w:ascii="Arial" w:hAnsi="Arial" w:cs="Arial"/>
        </w:rPr>
        <w:t>(3), 294–302. https://doi.org/10.1016/j.lindif.2010.11.019</w:t>
      </w:r>
    </w:p>
    <w:p w14:paraId="332B9A04" w14:textId="51BF6067" w:rsidR="00A62B97" w:rsidRPr="00A62B97" w:rsidRDefault="00A62B97" w:rsidP="00A62B97">
      <w:pPr>
        <w:keepNext/>
        <w:keepLines/>
        <w:spacing w:before="240" w:after="0"/>
        <w:outlineLvl w:val="0"/>
        <w:rPr>
          <w:rFonts w:ascii="Arial" w:eastAsiaTheme="majorEastAsia" w:hAnsi="Arial" w:cs="Arial"/>
          <w:b/>
          <w:bCs/>
          <w:sz w:val="32"/>
          <w:szCs w:val="32"/>
        </w:rPr>
      </w:pPr>
      <w:bookmarkStart w:id="56" w:name="_Toc135406943"/>
      <w:r w:rsidRPr="00A62B97">
        <w:rPr>
          <w:rFonts w:ascii="Arial" w:eastAsiaTheme="majorEastAsia" w:hAnsi="Arial" w:cs="Arial"/>
          <w:b/>
          <w:bCs/>
          <w:sz w:val="32"/>
          <w:szCs w:val="32"/>
        </w:rPr>
        <w:lastRenderedPageBreak/>
        <w:t>Appendix 1</w:t>
      </w:r>
      <w:r w:rsidR="00951073">
        <w:rPr>
          <w:rFonts w:ascii="Arial" w:eastAsiaTheme="majorEastAsia" w:hAnsi="Arial" w:cs="Arial"/>
          <w:b/>
          <w:bCs/>
          <w:sz w:val="32"/>
          <w:szCs w:val="32"/>
        </w:rPr>
        <w:t xml:space="preserve"> – Curriculum Vitae</w:t>
      </w:r>
      <w:r w:rsidR="006610FA">
        <w:rPr>
          <w:rFonts w:ascii="Arial" w:eastAsiaTheme="majorEastAsia" w:hAnsi="Arial" w:cs="Arial"/>
          <w:b/>
          <w:bCs/>
          <w:sz w:val="32"/>
          <w:szCs w:val="32"/>
        </w:rPr>
        <w:t xml:space="preserve"> </w:t>
      </w:r>
      <w:r w:rsidR="006610FA" w:rsidRPr="006610FA">
        <w:rPr>
          <w:rFonts w:ascii="Arial" w:eastAsiaTheme="majorEastAsia" w:hAnsi="Arial" w:cs="Arial"/>
          <w:i/>
          <w:iCs/>
          <w:color w:val="FF0000"/>
          <w:sz w:val="24"/>
          <w:szCs w:val="24"/>
        </w:rPr>
        <w:t>Annotated in red font</w:t>
      </w:r>
      <w:r w:rsidR="006610FA">
        <w:rPr>
          <w:rFonts w:ascii="Arial" w:eastAsiaTheme="majorEastAsia" w:hAnsi="Arial" w:cs="Arial"/>
          <w:i/>
          <w:iCs/>
          <w:color w:val="FF0000"/>
          <w:sz w:val="24"/>
          <w:szCs w:val="24"/>
        </w:rPr>
        <w:t>.</w:t>
      </w:r>
      <w:bookmarkEnd w:id="56"/>
      <w:r w:rsidR="006610FA">
        <w:rPr>
          <w:rFonts w:ascii="Arial" w:eastAsiaTheme="majorEastAsia" w:hAnsi="Arial" w:cs="Arial"/>
          <w:i/>
          <w:iCs/>
          <w:color w:val="FF0000"/>
          <w:sz w:val="24"/>
          <w:szCs w:val="24"/>
        </w:rPr>
        <w:t xml:space="preserve"> </w:t>
      </w:r>
    </w:p>
    <w:tbl>
      <w:tblPr>
        <w:tblW w:w="502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4"/>
        <w:gridCol w:w="3448"/>
        <w:gridCol w:w="956"/>
        <w:gridCol w:w="752"/>
        <w:gridCol w:w="52"/>
      </w:tblGrid>
      <w:tr w:rsidR="00A62B97" w:rsidRPr="00A62B97" w14:paraId="32ACF7E7" w14:textId="77777777" w:rsidTr="004B310D">
        <w:trPr>
          <w:gridAfter w:val="1"/>
          <w:wAfter w:w="25" w:type="pct"/>
          <w:cantSplit/>
          <w:trHeight w:val="235"/>
        </w:trPr>
        <w:tc>
          <w:tcPr>
            <w:tcW w:w="4975" w:type="pct"/>
            <w:gridSpan w:val="4"/>
            <w:tcBorders>
              <w:top w:val="thinThickSmallGap" w:sz="24" w:space="0" w:color="4472C4"/>
              <w:left w:val="nil"/>
              <w:bottom w:val="nil"/>
              <w:right w:val="nil"/>
            </w:tcBorders>
          </w:tcPr>
          <w:p w14:paraId="2AC069F0" w14:textId="77777777" w:rsidR="00A62B97" w:rsidRPr="00A62B97" w:rsidRDefault="00A62B97" w:rsidP="00A62B97">
            <w:pPr>
              <w:spacing w:before="120" w:after="0" w:line="240" w:lineRule="auto"/>
              <w:rPr>
                <w:rFonts w:ascii="Tahoma" w:eastAsia="Times New Roman" w:hAnsi="Tahoma" w:cs="Tahoma"/>
                <w:b/>
              </w:rPr>
            </w:pPr>
            <w:bookmarkStart w:id="57" w:name="_Hlk525124023"/>
            <w:r w:rsidRPr="00A62B97">
              <w:rPr>
                <w:rFonts w:ascii="Tahoma" w:eastAsia="Times New Roman" w:hAnsi="Tahoma" w:cs="Tahoma"/>
                <w:b/>
                <w:sz w:val="32"/>
                <w:szCs w:val="32"/>
              </w:rPr>
              <w:t>Michaela</w:t>
            </w:r>
            <w:r w:rsidRPr="00A62B97">
              <w:rPr>
                <w:rFonts w:ascii="Tahoma" w:eastAsia="Times New Roman" w:hAnsi="Tahoma" w:cs="Tahoma"/>
                <w:b/>
                <w:i/>
                <w:sz w:val="32"/>
                <w:szCs w:val="32"/>
              </w:rPr>
              <w:t xml:space="preserve"> </w:t>
            </w:r>
            <w:r w:rsidRPr="00A62B97">
              <w:rPr>
                <w:rFonts w:ascii="Tahoma" w:eastAsia="Times New Roman" w:hAnsi="Tahoma" w:cs="Tahoma"/>
                <w:b/>
                <w:sz w:val="32"/>
                <w:szCs w:val="32"/>
              </w:rPr>
              <w:t>Schriek</w:t>
            </w:r>
            <w:r w:rsidRPr="00A62B97">
              <w:rPr>
                <w:rFonts w:ascii="Tahoma" w:eastAsia="Times New Roman" w:hAnsi="Tahoma" w:cs="Tahoma"/>
                <w:b/>
                <w:sz w:val="28"/>
                <w:szCs w:val="28"/>
              </w:rPr>
              <w:t xml:space="preserve"> </w:t>
            </w:r>
            <w:r w:rsidRPr="00A62B97">
              <w:rPr>
                <w:rFonts w:ascii="Tahoma" w:eastAsia="Times New Roman" w:hAnsi="Tahoma" w:cs="Tahoma"/>
                <w:b/>
              </w:rPr>
              <w:t>MSc L&amp;M, Dip L&amp;M,</w:t>
            </w:r>
            <w:r w:rsidRPr="00A62B97">
              <w:rPr>
                <w:rFonts w:ascii="Tahoma" w:eastAsia="Times New Roman" w:hAnsi="Tahoma" w:cs="Tahoma"/>
                <w:b/>
                <w:color w:val="262626"/>
              </w:rPr>
              <w:t xml:space="preserve"> BA (Hons), </w:t>
            </w:r>
            <w:proofErr w:type="spellStart"/>
            <w:r w:rsidRPr="00A62B97">
              <w:rPr>
                <w:rFonts w:ascii="Tahoma" w:eastAsia="Times New Roman" w:hAnsi="Tahoma" w:cs="Tahoma"/>
                <w:b/>
                <w:color w:val="262626"/>
              </w:rPr>
              <w:t>FInstLM</w:t>
            </w:r>
            <w:proofErr w:type="spellEnd"/>
            <w:r w:rsidRPr="00A62B97">
              <w:rPr>
                <w:rFonts w:ascii="Tahoma" w:eastAsia="Times New Roman" w:hAnsi="Tahoma" w:cs="Tahoma"/>
                <w:b/>
                <w:color w:val="262626"/>
              </w:rPr>
              <w:t>, FRSA</w:t>
            </w:r>
          </w:p>
        </w:tc>
      </w:tr>
      <w:tr w:rsidR="00A62B97" w:rsidRPr="00A62B97" w14:paraId="289B03A4" w14:textId="77777777" w:rsidTr="004B310D">
        <w:trPr>
          <w:gridAfter w:val="1"/>
          <w:wAfter w:w="25" w:type="pct"/>
          <w:cantSplit/>
          <w:trHeight w:val="235"/>
        </w:trPr>
        <w:tc>
          <w:tcPr>
            <w:tcW w:w="4975" w:type="pct"/>
            <w:gridSpan w:val="4"/>
            <w:tcBorders>
              <w:top w:val="nil"/>
              <w:left w:val="nil"/>
              <w:bottom w:val="nil"/>
              <w:right w:val="nil"/>
            </w:tcBorders>
          </w:tcPr>
          <w:p w14:paraId="61FC56CE" w14:textId="1CDC8FEC" w:rsidR="00A62B97" w:rsidRPr="00A62B97" w:rsidRDefault="00A62B97" w:rsidP="00A62B97">
            <w:pPr>
              <w:spacing w:before="120"/>
              <w:rPr>
                <w:rFonts w:ascii="Tahoma" w:hAnsi="Tahoma" w:cs="Tahoma"/>
                <w:b/>
                <w:sz w:val="20"/>
                <w:szCs w:val="20"/>
              </w:rPr>
            </w:pPr>
            <w:r w:rsidRPr="00A62B97">
              <w:rPr>
                <w:rFonts w:ascii="Tahoma" w:hAnsi="Tahoma" w:cs="Tahoma"/>
                <w:b/>
                <w:sz w:val="24"/>
                <w:szCs w:val="24"/>
              </w:rPr>
              <w:t>Mobile:</w:t>
            </w:r>
            <w:r w:rsidRPr="00A62B97">
              <w:rPr>
                <w:rFonts w:ascii="Tahoma" w:hAnsi="Tahoma" w:cs="Tahoma"/>
                <w:b/>
                <w:sz w:val="20"/>
                <w:szCs w:val="20"/>
              </w:rPr>
              <w:t xml:space="preserve">  </w:t>
            </w:r>
            <w:r w:rsidRPr="00A62B97">
              <w:rPr>
                <w:rFonts w:ascii="Tahoma" w:hAnsi="Tahoma" w:cs="Tahoma"/>
                <w:sz w:val="20"/>
                <w:szCs w:val="20"/>
              </w:rPr>
              <w:t>07904 787 999</w:t>
            </w:r>
          </w:p>
        </w:tc>
      </w:tr>
      <w:tr w:rsidR="00A62B97" w:rsidRPr="00073B8B" w14:paraId="114682CB" w14:textId="77777777" w:rsidTr="00A62B97">
        <w:trPr>
          <w:gridAfter w:val="1"/>
          <w:wAfter w:w="25" w:type="pct"/>
          <w:cantSplit/>
          <w:trHeight w:val="265"/>
        </w:trPr>
        <w:tc>
          <w:tcPr>
            <w:tcW w:w="4975" w:type="pct"/>
            <w:gridSpan w:val="4"/>
            <w:tcBorders>
              <w:top w:val="nil"/>
              <w:left w:val="nil"/>
              <w:bottom w:val="nil"/>
              <w:right w:val="nil"/>
            </w:tcBorders>
          </w:tcPr>
          <w:p w14:paraId="5DE76625" w14:textId="77777777" w:rsidR="00A62B97" w:rsidRPr="00CC1101" w:rsidRDefault="00A62B97" w:rsidP="00A62B97">
            <w:pPr>
              <w:rPr>
                <w:rFonts w:ascii="Tahoma" w:hAnsi="Tahoma" w:cs="Tahoma"/>
                <w:b/>
                <w:sz w:val="20"/>
                <w:szCs w:val="20"/>
                <w:lang w:val="fr-FR"/>
                <w:rPrChange w:id="58" w:author="Adila Khan" w:date="2023-05-08T10:02:00Z">
                  <w:rPr>
                    <w:rFonts w:ascii="Tahoma" w:hAnsi="Tahoma" w:cs="Tahoma"/>
                    <w:b/>
                    <w:sz w:val="20"/>
                    <w:szCs w:val="20"/>
                  </w:rPr>
                </w:rPrChange>
              </w:rPr>
            </w:pPr>
            <w:proofErr w:type="gramStart"/>
            <w:r w:rsidRPr="00CC1101">
              <w:rPr>
                <w:rFonts w:ascii="Tahoma" w:hAnsi="Tahoma" w:cs="Tahoma"/>
                <w:b/>
                <w:sz w:val="24"/>
                <w:szCs w:val="24"/>
                <w:lang w:val="fr-FR"/>
                <w:rPrChange w:id="59" w:author="Adila Khan" w:date="2023-05-08T10:02:00Z">
                  <w:rPr>
                    <w:rFonts w:ascii="Tahoma" w:hAnsi="Tahoma" w:cs="Tahoma"/>
                    <w:b/>
                    <w:sz w:val="24"/>
                    <w:szCs w:val="24"/>
                    <w:lang w:val="en-US"/>
                  </w:rPr>
                </w:rPrChange>
              </w:rPr>
              <w:t>Email:</w:t>
            </w:r>
            <w:proofErr w:type="gramEnd"/>
            <w:r w:rsidRPr="00CC1101">
              <w:rPr>
                <w:rFonts w:ascii="Tahoma" w:hAnsi="Tahoma" w:cs="Tahoma"/>
                <w:b/>
                <w:sz w:val="20"/>
                <w:szCs w:val="20"/>
                <w:lang w:val="fr-FR"/>
                <w:rPrChange w:id="60" w:author="Adila Khan" w:date="2023-05-08T10:02:00Z">
                  <w:rPr>
                    <w:rFonts w:ascii="Tahoma" w:hAnsi="Tahoma" w:cs="Tahoma"/>
                    <w:b/>
                    <w:sz w:val="20"/>
                    <w:szCs w:val="20"/>
                    <w:lang w:val="en-US"/>
                  </w:rPr>
                </w:rPrChange>
              </w:rPr>
              <w:t xml:space="preserve"> </w:t>
            </w:r>
            <w:r w:rsidRPr="00CC1101">
              <w:rPr>
                <w:rFonts w:ascii="Tahoma" w:hAnsi="Tahoma" w:cs="Tahoma"/>
                <w:sz w:val="20"/>
                <w:szCs w:val="20"/>
                <w:lang w:val="fr-FR"/>
                <w:rPrChange w:id="61" w:author="Adila Khan" w:date="2023-05-08T10:02:00Z">
                  <w:rPr>
                    <w:rFonts w:ascii="Tahoma" w:hAnsi="Tahoma" w:cs="Tahoma"/>
                    <w:sz w:val="20"/>
                    <w:szCs w:val="20"/>
                    <w:lang w:val="en-US"/>
                  </w:rPr>
                </w:rPrChange>
              </w:rPr>
              <w:t>michaela.schriek@gmail.com</w:t>
            </w:r>
          </w:p>
        </w:tc>
      </w:tr>
      <w:tr w:rsidR="00A62B97" w:rsidRPr="00073B8B" w14:paraId="45AA95FB" w14:textId="77777777" w:rsidTr="00A62B97">
        <w:trPr>
          <w:gridAfter w:val="1"/>
          <w:wAfter w:w="25" w:type="pct"/>
          <w:trHeight w:val="80"/>
        </w:trPr>
        <w:tc>
          <w:tcPr>
            <w:tcW w:w="4975" w:type="pct"/>
            <w:gridSpan w:val="4"/>
            <w:tcBorders>
              <w:top w:val="nil"/>
              <w:left w:val="nil"/>
              <w:bottom w:val="thinThickSmallGap" w:sz="24" w:space="0" w:color="4472C4"/>
              <w:right w:val="nil"/>
            </w:tcBorders>
          </w:tcPr>
          <w:p w14:paraId="7EE8D7C5" w14:textId="77777777" w:rsidR="00A62B97" w:rsidRPr="00CC1101" w:rsidRDefault="00A62B97" w:rsidP="00A62B97">
            <w:pPr>
              <w:spacing w:before="20" w:after="0" w:line="240" w:lineRule="auto"/>
              <w:rPr>
                <w:rFonts w:ascii="Tahoma" w:eastAsia="Times New Roman" w:hAnsi="Tahoma" w:cs="Tahoma"/>
                <w:sz w:val="20"/>
                <w:szCs w:val="24"/>
                <w:lang w:val="fr-FR"/>
                <w:rPrChange w:id="62" w:author="Adila Khan" w:date="2023-05-08T10:02:00Z">
                  <w:rPr>
                    <w:rFonts w:ascii="Tahoma" w:eastAsia="Times New Roman" w:hAnsi="Tahoma" w:cs="Tahoma"/>
                    <w:sz w:val="20"/>
                    <w:szCs w:val="24"/>
                  </w:rPr>
                </w:rPrChange>
              </w:rPr>
            </w:pPr>
          </w:p>
        </w:tc>
      </w:tr>
      <w:tr w:rsidR="00A62B97" w:rsidRPr="00A62B97" w14:paraId="45E0882A" w14:textId="77777777" w:rsidTr="004B310D">
        <w:trPr>
          <w:gridAfter w:val="1"/>
          <w:wAfter w:w="25" w:type="pct"/>
          <w:trHeight w:val="366"/>
        </w:trPr>
        <w:tc>
          <w:tcPr>
            <w:tcW w:w="4975" w:type="pct"/>
            <w:gridSpan w:val="4"/>
            <w:tcBorders>
              <w:top w:val="nil"/>
              <w:left w:val="nil"/>
              <w:bottom w:val="thinThickSmallGap" w:sz="24" w:space="0" w:color="4472C4"/>
              <w:right w:val="nil"/>
            </w:tcBorders>
          </w:tcPr>
          <w:p w14:paraId="3C4889F0" w14:textId="77777777" w:rsidR="00A62B97" w:rsidRPr="00A62B97" w:rsidRDefault="00A62B97" w:rsidP="00A62B97">
            <w:pPr>
              <w:spacing w:before="120" w:after="120" w:line="240" w:lineRule="auto"/>
              <w:rPr>
                <w:rFonts w:ascii="Tahoma" w:eastAsia="Times New Roman" w:hAnsi="Tahoma" w:cs="Tahoma"/>
                <w:sz w:val="20"/>
                <w:szCs w:val="24"/>
              </w:rPr>
            </w:pPr>
            <w:r w:rsidRPr="00A62B97">
              <w:rPr>
                <w:rFonts w:ascii="Tahoma" w:eastAsia="Times New Roman" w:hAnsi="Tahoma" w:cs="Tahoma"/>
                <w:b/>
                <w:bCs/>
                <w:szCs w:val="20"/>
              </w:rPr>
              <w:t>Profile</w:t>
            </w:r>
          </w:p>
        </w:tc>
      </w:tr>
      <w:tr w:rsidR="00A62B97" w:rsidRPr="00A62B97" w14:paraId="397293AB" w14:textId="77777777" w:rsidTr="004B310D">
        <w:trPr>
          <w:gridAfter w:val="1"/>
          <w:wAfter w:w="25" w:type="pct"/>
          <w:cantSplit/>
          <w:trHeight w:val="1120"/>
        </w:trPr>
        <w:tc>
          <w:tcPr>
            <w:tcW w:w="4975" w:type="pct"/>
            <w:gridSpan w:val="4"/>
            <w:tcBorders>
              <w:top w:val="thinThickSmallGap" w:sz="24" w:space="0" w:color="4472C4"/>
              <w:left w:val="nil"/>
              <w:bottom w:val="thinThickSmallGap" w:sz="24" w:space="0" w:color="4472C4"/>
              <w:right w:val="nil"/>
            </w:tcBorders>
          </w:tcPr>
          <w:p w14:paraId="51D49424"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EQA for ILM and City and Guilds for 2 years</w:t>
            </w:r>
          </w:p>
          <w:p w14:paraId="6343FD98"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 xml:space="preserve">MSc in Leadership and Management </w:t>
            </w:r>
          </w:p>
          <w:p w14:paraId="4264AC3A"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BA (Hons) degree in Business Enterprise</w:t>
            </w:r>
          </w:p>
          <w:p w14:paraId="2B2FF826"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ILM approved Leadership &amp; Management Trainer</w:t>
            </w:r>
          </w:p>
          <w:p w14:paraId="6A4FA3CB" w14:textId="5B2EB064" w:rsidR="00A62B97" w:rsidRPr="003C4D0A" w:rsidRDefault="00A62B97" w:rsidP="00A62B97">
            <w:pPr>
              <w:tabs>
                <w:tab w:val="num" w:pos="216"/>
                <w:tab w:val="right" w:pos="6480"/>
              </w:tabs>
              <w:spacing w:after="120"/>
              <w:ind w:left="680" w:hanging="215"/>
              <w:rPr>
                <w:rFonts w:ascii="Tahoma" w:eastAsia="Times New Roman" w:hAnsi="Tahoma" w:cs="Tahoma"/>
                <w:i/>
                <w:iCs/>
                <w:color w:val="FF0000"/>
                <w:sz w:val="20"/>
                <w:szCs w:val="24"/>
              </w:rPr>
            </w:pPr>
            <w:r w:rsidRPr="00A62B97">
              <w:rPr>
                <w:rFonts w:ascii="Tahoma" w:eastAsia="Times New Roman" w:hAnsi="Tahoma" w:cs="Tahoma"/>
                <w:sz w:val="20"/>
                <w:szCs w:val="24"/>
              </w:rPr>
              <w:t>Qualified Independent NVQ &amp;VRQ Assessor and Internal Verifier for four ILM centres</w:t>
            </w:r>
            <w:r w:rsidR="003C4D0A">
              <w:rPr>
                <w:rFonts w:ascii="Tahoma" w:eastAsia="Times New Roman" w:hAnsi="Tahoma" w:cs="Tahoma"/>
                <w:sz w:val="20"/>
                <w:szCs w:val="24"/>
              </w:rPr>
              <w:t xml:space="preserve"> </w:t>
            </w:r>
            <w:r w:rsidR="003C4D0A" w:rsidRPr="003C4D0A">
              <w:rPr>
                <w:rFonts w:ascii="Tahoma" w:eastAsia="Times New Roman" w:hAnsi="Tahoma" w:cs="Tahoma"/>
                <w:i/>
                <w:iCs/>
                <w:color w:val="FF0000"/>
                <w:sz w:val="20"/>
                <w:szCs w:val="24"/>
              </w:rPr>
              <w:t>(owned and run by members of my “professional family”)</w:t>
            </w:r>
          </w:p>
          <w:p w14:paraId="0C4B825C"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Experienced Leadership &amp; Management, Enterprise and Coaching and Mentoring Trainer</w:t>
            </w:r>
          </w:p>
          <w:p w14:paraId="47D4AE35" w14:textId="4BB35A2C" w:rsidR="00A62B97" w:rsidRPr="00A62B97" w:rsidRDefault="00A62B97" w:rsidP="00A62B97">
            <w:pPr>
              <w:spacing w:after="120"/>
              <w:ind w:left="454"/>
              <w:rPr>
                <w:rFonts w:ascii="Tahoma" w:eastAsia="Times New Roman" w:hAnsi="Tahoma" w:cs="Tahoma"/>
                <w:sz w:val="20"/>
                <w:szCs w:val="24"/>
              </w:rPr>
            </w:pPr>
            <w:r w:rsidRPr="00A62B97">
              <w:rPr>
                <w:rFonts w:ascii="Tahoma" w:eastAsia="Times New Roman" w:hAnsi="Tahoma" w:cs="Tahoma"/>
                <w:sz w:val="20"/>
                <w:szCs w:val="24"/>
              </w:rPr>
              <w:t xml:space="preserve">Multi-lingual </w:t>
            </w:r>
            <w:r w:rsidR="005F40E2" w:rsidRPr="005F40E2">
              <w:rPr>
                <w:rFonts w:ascii="Tahoma" w:eastAsia="Times New Roman" w:hAnsi="Tahoma" w:cs="Tahoma"/>
                <w:i/>
                <w:iCs/>
                <w:color w:val="FF0000"/>
                <w:sz w:val="20"/>
                <w:szCs w:val="24"/>
              </w:rPr>
              <w:t>(technically speak 6 languages</w:t>
            </w:r>
            <w:r w:rsidR="005F40E2">
              <w:rPr>
                <w:rFonts w:ascii="Tahoma" w:eastAsia="Times New Roman" w:hAnsi="Tahoma" w:cs="Tahoma"/>
                <w:i/>
                <w:iCs/>
                <w:color w:val="FF0000"/>
                <w:sz w:val="20"/>
                <w:szCs w:val="24"/>
              </w:rPr>
              <w:t xml:space="preserve"> plus English</w:t>
            </w:r>
            <w:r w:rsidR="005F40E2" w:rsidRPr="005F40E2">
              <w:rPr>
                <w:rFonts w:ascii="Tahoma" w:eastAsia="Times New Roman" w:hAnsi="Tahoma" w:cs="Tahoma"/>
                <w:i/>
                <w:iCs/>
                <w:color w:val="FF0000"/>
                <w:sz w:val="20"/>
                <w:szCs w:val="24"/>
              </w:rPr>
              <w:t>)</w:t>
            </w:r>
            <w:r w:rsidR="005F40E2" w:rsidRPr="005F40E2">
              <w:rPr>
                <w:rFonts w:ascii="Tahoma" w:eastAsia="Times New Roman" w:hAnsi="Tahoma" w:cs="Tahoma"/>
                <w:color w:val="FF0000"/>
                <w:sz w:val="20"/>
                <w:szCs w:val="24"/>
              </w:rPr>
              <w:t xml:space="preserve"> </w:t>
            </w:r>
            <w:r w:rsidRPr="00A62B97">
              <w:rPr>
                <w:rFonts w:ascii="Tahoma" w:eastAsia="Times New Roman" w:hAnsi="Tahoma" w:cs="Tahoma"/>
                <w:sz w:val="20"/>
                <w:szCs w:val="24"/>
              </w:rPr>
              <w:t>and IT competent.</w:t>
            </w:r>
          </w:p>
          <w:p w14:paraId="452BF63A" w14:textId="77777777" w:rsidR="00A62B97" w:rsidRPr="00A62B97" w:rsidRDefault="00A62B97" w:rsidP="00A62B97">
            <w:pPr>
              <w:spacing w:after="120"/>
              <w:ind w:left="454"/>
              <w:rPr>
                <w:rFonts w:ascii="Tahoma" w:eastAsia="Times New Roman" w:hAnsi="Tahoma" w:cs="Tahoma"/>
                <w:sz w:val="20"/>
                <w:szCs w:val="24"/>
              </w:rPr>
            </w:pPr>
            <w:r w:rsidRPr="00A62B97">
              <w:rPr>
                <w:rFonts w:ascii="Tahoma" w:eastAsia="Times New Roman" w:hAnsi="Tahoma" w:cs="Tahoma"/>
                <w:sz w:val="20"/>
                <w:szCs w:val="24"/>
              </w:rPr>
              <w:t>Organised, highly motivated, and result -orientated problem solver with excellent people skills.</w:t>
            </w:r>
          </w:p>
          <w:p w14:paraId="75362692" w14:textId="4D80D586" w:rsidR="00A62B97" w:rsidRPr="00D02AC0" w:rsidRDefault="00A62B97" w:rsidP="00D02AC0">
            <w:pPr>
              <w:spacing w:after="120"/>
              <w:ind w:left="454"/>
              <w:rPr>
                <w:rFonts w:ascii="Tahoma" w:eastAsia="Times New Roman" w:hAnsi="Tahoma" w:cs="Tahoma"/>
                <w:i/>
                <w:iCs/>
                <w:color w:val="FF0000"/>
                <w:sz w:val="20"/>
                <w:szCs w:val="24"/>
              </w:rPr>
            </w:pPr>
            <w:r w:rsidRPr="00A62B97">
              <w:rPr>
                <w:rFonts w:ascii="Tahoma" w:eastAsia="Times New Roman" w:hAnsi="Tahoma" w:cs="Tahoma"/>
                <w:sz w:val="20"/>
                <w:szCs w:val="24"/>
              </w:rPr>
              <w:t>Proven ability to work in unison with staff, entrepreneurs, volunteers</w:t>
            </w:r>
            <w:r w:rsidR="003C4D0A">
              <w:rPr>
                <w:rFonts w:ascii="Tahoma" w:eastAsia="Times New Roman" w:hAnsi="Tahoma" w:cs="Tahoma"/>
                <w:sz w:val="20"/>
                <w:szCs w:val="24"/>
              </w:rPr>
              <w:t xml:space="preserve"> </w:t>
            </w:r>
            <w:r w:rsidR="003C4D0A" w:rsidRPr="003C4D0A">
              <w:rPr>
                <w:rFonts w:ascii="Tahoma" w:eastAsia="Times New Roman" w:hAnsi="Tahoma" w:cs="Tahoma"/>
                <w:i/>
                <w:iCs/>
                <w:color w:val="FF0000"/>
                <w:sz w:val="20"/>
                <w:szCs w:val="24"/>
              </w:rPr>
              <w:t xml:space="preserve">(I was a </w:t>
            </w:r>
            <w:proofErr w:type="gramStart"/>
            <w:r w:rsidR="003C4D0A" w:rsidRPr="003C4D0A">
              <w:rPr>
                <w:rFonts w:ascii="Tahoma" w:eastAsia="Times New Roman" w:hAnsi="Tahoma" w:cs="Tahoma"/>
                <w:i/>
                <w:iCs/>
                <w:color w:val="FF0000"/>
                <w:sz w:val="20"/>
                <w:szCs w:val="24"/>
              </w:rPr>
              <w:t>Chairman</w:t>
            </w:r>
            <w:proofErr w:type="gramEnd"/>
            <w:r w:rsidR="003C4D0A" w:rsidRPr="003C4D0A">
              <w:rPr>
                <w:rFonts w:ascii="Tahoma" w:eastAsia="Times New Roman" w:hAnsi="Tahoma" w:cs="Tahoma"/>
                <w:i/>
                <w:iCs/>
                <w:color w:val="FF0000"/>
                <w:sz w:val="20"/>
                <w:szCs w:val="24"/>
              </w:rPr>
              <w:t xml:space="preserve"> of the civilian committee for an RAF squadron</w:t>
            </w:r>
            <w:r w:rsidRPr="003C4D0A">
              <w:rPr>
                <w:rFonts w:ascii="Tahoma" w:eastAsia="Times New Roman" w:hAnsi="Tahoma" w:cs="Tahoma"/>
                <w:i/>
                <w:iCs/>
                <w:color w:val="FF0000"/>
                <w:sz w:val="20"/>
                <w:szCs w:val="24"/>
              </w:rPr>
              <w:t>.</w:t>
            </w:r>
            <w:r w:rsidR="003C4D0A" w:rsidRPr="003C4D0A">
              <w:rPr>
                <w:rFonts w:ascii="Tahoma" w:eastAsia="Times New Roman" w:hAnsi="Tahoma" w:cs="Tahoma"/>
                <w:i/>
                <w:iCs/>
                <w:color w:val="FF0000"/>
                <w:sz w:val="20"/>
                <w:szCs w:val="24"/>
              </w:rPr>
              <w:t>)</w:t>
            </w:r>
          </w:p>
        </w:tc>
      </w:tr>
      <w:tr w:rsidR="00A62B97" w:rsidRPr="00A62B97" w14:paraId="0C4D92AA" w14:textId="77777777" w:rsidTr="004B310D">
        <w:trPr>
          <w:gridAfter w:val="1"/>
          <w:wAfter w:w="25" w:type="pct"/>
          <w:cantSplit/>
          <w:trHeight w:val="468"/>
        </w:trPr>
        <w:tc>
          <w:tcPr>
            <w:tcW w:w="4975" w:type="pct"/>
            <w:gridSpan w:val="4"/>
            <w:tcBorders>
              <w:top w:val="thinThickSmallGap" w:sz="24" w:space="0" w:color="4472C4"/>
              <w:left w:val="nil"/>
              <w:bottom w:val="thinThickSmallGap" w:sz="24" w:space="0" w:color="4472C4"/>
              <w:right w:val="nil"/>
            </w:tcBorders>
          </w:tcPr>
          <w:p w14:paraId="7B97DEDC" w14:textId="77777777" w:rsidR="00A62B97" w:rsidRPr="00A62B97" w:rsidRDefault="00A62B97" w:rsidP="00A62B97">
            <w:pPr>
              <w:tabs>
                <w:tab w:val="num" w:pos="216"/>
                <w:tab w:val="right" w:pos="6480"/>
              </w:tabs>
              <w:spacing w:before="120" w:after="120" w:line="240" w:lineRule="auto"/>
              <w:ind w:left="215" w:hanging="215"/>
              <w:rPr>
                <w:rFonts w:ascii="Tahoma" w:eastAsia="Times New Roman" w:hAnsi="Tahoma" w:cs="Tahoma"/>
                <w:sz w:val="20"/>
                <w:szCs w:val="24"/>
              </w:rPr>
            </w:pPr>
            <w:r w:rsidRPr="00A62B97">
              <w:rPr>
                <w:rFonts w:ascii="Tahoma" w:eastAsia="Times New Roman" w:hAnsi="Tahoma" w:cs="Tahoma"/>
                <w:b/>
                <w:bCs/>
                <w:szCs w:val="20"/>
              </w:rPr>
              <w:t>Education</w:t>
            </w:r>
          </w:p>
        </w:tc>
      </w:tr>
      <w:tr w:rsidR="00A62B97" w:rsidRPr="00A62B97" w14:paraId="60D338F2" w14:textId="77777777" w:rsidTr="00A62B97">
        <w:trPr>
          <w:gridAfter w:val="1"/>
          <w:wAfter w:w="25" w:type="pct"/>
          <w:cantSplit/>
          <w:trHeight w:val="2241"/>
        </w:trPr>
        <w:tc>
          <w:tcPr>
            <w:tcW w:w="2499" w:type="pct"/>
            <w:tcBorders>
              <w:top w:val="thinThickSmallGap" w:sz="24" w:space="0" w:color="4472C4"/>
              <w:left w:val="nil"/>
              <w:bottom w:val="thinThickSmallGap" w:sz="24" w:space="0" w:color="4472C4"/>
              <w:right w:val="nil"/>
            </w:tcBorders>
          </w:tcPr>
          <w:p w14:paraId="1700373D" w14:textId="77777777" w:rsidR="00A62B97" w:rsidRPr="00A62B97" w:rsidRDefault="00A62B97" w:rsidP="005F40E2">
            <w:pPr>
              <w:tabs>
                <w:tab w:val="center" w:pos="3851"/>
              </w:tabs>
              <w:spacing w:before="240" w:after="0" w:line="360" w:lineRule="auto"/>
              <w:rPr>
                <w:rFonts w:ascii="Tahoma" w:eastAsia="Times New Roman" w:hAnsi="Tahoma" w:cs="Tahoma"/>
                <w:bCs/>
                <w:sz w:val="20"/>
                <w:szCs w:val="20"/>
              </w:rPr>
            </w:pPr>
            <w:r w:rsidRPr="00A62B97">
              <w:rPr>
                <w:rFonts w:ascii="Tahoma" w:eastAsia="Times New Roman" w:hAnsi="Tahoma" w:cs="Tahoma"/>
                <w:bCs/>
                <w:sz w:val="20"/>
                <w:szCs w:val="20"/>
              </w:rPr>
              <w:t>Doctorate in Professional Practice</w:t>
            </w:r>
          </w:p>
          <w:p w14:paraId="7E53CA77" w14:textId="77777777" w:rsidR="00A62B97" w:rsidRPr="00A62B97" w:rsidRDefault="00A62B97" w:rsidP="005F40E2">
            <w:pPr>
              <w:tabs>
                <w:tab w:val="center" w:pos="3851"/>
              </w:tabs>
              <w:spacing w:before="240" w:after="0" w:line="360" w:lineRule="auto"/>
              <w:rPr>
                <w:rFonts w:ascii="Tahoma" w:eastAsia="Times New Roman" w:hAnsi="Tahoma" w:cs="Tahoma"/>
                <w:bCs/>
                <w:sz w:val="20"/>
                <w:szCs w:val="20"/>
              </w:rPr>
            </w:pPr>
            <w:r w:rsidRPr="00A62B97">
              <w:rPr>
                <w:rFonts w:ascii="Tahoma" w:eastAsia="Times New Roman" w:hAnsi="Tahoma" w:cs="Tahoma"/>
                <w:bCs/>
                <w:sz w:val="20"/>
                <w:szCs w:val="20"/>
              </w:rPr>
              <w:t xml:space="preserve">MSc Leadership and Management </w:t>
            </w:r>
          </w:p>
          <w:p w14:paraId="6F8B36FB"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 xml:space="preserve">ILM Level 7 Diploma in L&amp;M </w:t>
            </w:r>
          </w:p>
          <w:p w14:paraId="4AC92FD9"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 xml:space="preserve">Internal Verifier Unit Level 4 </w:t>
            </w:r>
          </w:p>
          <w:p w14:paraId="233D6AA1"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Assessor Unit Level 4</w:t>
            </w:r>
          </w:p>
          <w:p w14:paraId="06307151" w14:textId="77777777" w:rsidR="00A62B97" w:rsidRPr="00A62B97" w:rsidRDefault="00A62B97" w:rsidP="00A62B97">
            <w:pPr>
              <w:tabs>
                <w:tab w:val="center" w:pos="3851"/>
              </w:tabs>
              <w:spacing w:before="240" w:after="240" w:line="360" w:lineRule="auto"/>
              <w:rPr>
                <w:rFonts w:ascii="Tahoma" w:eastAsia="Times New Roman" w:hAnsi="Tahoma" w:cs="Tahoma"/>
                <w:sz w:val="20"/>
                <w:szCs w:val="24"/>
              </w:rPr>
            </w:pPr>
            <w:r w:rsidRPr="00A62B97">
              <w:rPr>
                <w:rFonts w:ascii="Tahoma" w:eastAsia="Times New Roman" w:hAnsi="Tahoma" w:cs="Tahoma"/>
                <w:sz w:val="20"/>
                <w:szCs w:val="24"/>
              </w:rPr>
              <w:t xml:space="preserve">ILM </w:t>
            </w:r>
            <w:r w:rsidRPr="00A62B97">
              <w:rPr>
                <w:rFonts w:ascii="Tahoma" w:eastAsia="Times New Roman" w:hAnsi="Tahoma" w:cs="Tahoma"/>
                <w:bCs/>
                <w:sz w:val="20"/>
                <w:szCs w:val="20"/>
              </w:rPr>
              <w:t xml:space="preserve">Level 5 Certificate in </w:t>
            </w:r>
            <w:r w:rsidRPr="00A62B97">
              <w:rPr>
                <w:rFonts w:ascii="Tahoma" w:eastAsia="Times New Roman" w:hAnsi="Tahoma" w:cs="Tahoma"/>
                <w:sz w:val="20"/>
                <w:szCs w:val="24"/>
              </w:rPr>
              <w:t xml:space="preserve">Management        </w:t>
            </w:r>
          </w:p>
          <w:p w14:paraId="0B77E734"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BA (Hons) in Enterprise</w:t>
            </w:r>
            <w:r w:rsidRPr="00A62B97">
              <w:rPr>
                <w:rFonts w:ascii="Tahoma" w:eastAsia="Times New Roman" w:hAnsi="Tahoma" w:cs="Tahoma"/>
                <w:sz w:val="24"/>
                <w:szCs w:val="24"/>
              </w:rPr>
              <w:t xml:space="preserve">                                    </w:t>
            </w:r>
          </w:p>
          <w:p w14:paraId="11ED60E7"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lang w:val="en-US"/>
              </w:rPr>
              <w:t>AAT (Association of Accounting Technicians)</w:t>
            </w:r>
            <w:r w:rsidRPr="00A62B97">
              <w:rPr>
                <w:rFonts w:ascii="Tahoma" w:eastAsia="Times New Roman" w:hAnsi="Tahoma" w:cs="Tahoma"/>
                <w:sz w:val="20"/>
                <w:szCs w:val="20"/>
              </w:rPr>
              <w:t xml:space="preserve"> Y2</w:t>
            </w:r>
          </w:p>
          <w:p w14:paraId="5AAB3B6F"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lang w:val="en-US"/>
              </w:rPr>
              <w:t xml:space="preserve">City &amp; Guilds in Information Technology                </w:t>
            </w:r>
          </w:p>
          <w:p w14:paraId="7613F008"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lang w:val="en-US"/>
              </w:rPr>
            </w:pPr>
            <w:r w:rsidRPr="00A62B97">
              <w:rPr>
                <w:rFonts w:ascii="Tahoma" w:eastAsia="Times New Roman" w:hAnsi="Tahoma" w:cs="Tahoma"/>
                <w:sz w:val="20"/>
                <w:szCs w:val="20"/>
              </w:rPr>
              <w:t>Diploma - Croatian medical school (</w:t>
            </w:r>
            <w:r w:rsidRPr="00A62B97">
              <w:rPr>
                <w:rFonts w:ascii="Tahoma" w:eastAsia="Times New Roman" w:hAnsi="Tahoma" w:cs="Tahoma"/>
                <w:sz w:val="20"/>
                <w:szCs w:val="20"/>
                <w:lang w:val="en-US"/>
              </w:rPr>
              <w:t>Equivalent</w:t>
            </w:r>
          </w:p>
        </w:tc>
        <w:tc>
          <w:tcPr>
            <w:tcW w:w="2115" w:type="pct"/>
            <w:gridSpan w:val="2"/>
            <w:tcBorders>
              <w:top w:val="thinThickSmallGap" w:sz="24" w:space="0" w:color="4472C4"/>
              <w:left w:val="nil"/>
              <w:bottom w:val="thinThickSmallGap" w:sz="24" w:space="0" w:color="4472C4"/>
              <w:right w:val="nil"/>
            </w:tcBorders>
          </w:tcPr>
          <w:p w14:paraId="75EC5385" w14:textId="77777777" w:rsidR="00A62B97" w:rsidRPr="00A62B97" w:rsidRDefault="00A62B97" w:rsidP="005F40E2">
            <w:pPr>
              <w:spacing w:before="240" w:after="0" w:line="360" w:lineRule="auto"/>
              <w:rPr>
                <w:rFonts w:ascii="Tahoma" w:eastAsia="Times New Roman" w:hAnsi="Tahoma" w:cs="Tahoma"/>
                <w:bCs/>
                <w:i/>
                <w:sz w:val="20"/>
                <w:szCs w:val="20"/>
              </w:rPr>
            </w:pPr>
            <w:r w:rsidRPr="00A62B97">
              <w:rPr>
                <w:rFonts w:ascii="Tahoma" w:eastAsia="Times New Roman" w:hAnsi="Tahoma" w:cs="Tahoma"/>
                <w:bCs/>
                <w:i/>
                <w:sz w:val="20"/>
                <w:szCs w:val="20"/>
              </w:rPr>
              <w:t>University of Wales Trinity Saint David</w:t>
            </w:r>
          </w:p>
          <w:p w14:paraId="064D15D3"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University of South Wales</w:t>
            </w:r>
          </w:p>
          <w:p w14:paraId="564AE08B"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University of South Wales</w:t>
            </w:r>
          </w:p>
          <w:p w14:paraId="11952ABC" w14:textId="77777777" w:rsidR="00A62B97" w:rsidRPr="00A62B97" w:rsidRDefault="00A62B97" w:rsidP="005F40E2">
            <w:pPr>
              <w:spacing w:before="120" w:after="120" w:line="360" w:lineRule="auto"/>
              <w:rPr>
                <w:rFonts w:ascii="Tahoma" w:eastAsia="Times New Roman" w:hAnsi="Tahoma" w:cs="Tahoma"/>
                <w:i/>
                <w:sz w:val="20"/>
                <w:szCs w:val="24"/>
              </w:rPr>
            </w:pPr>
            <w:r w:rsidRPr="00A62B97">
              <w:rPr>
                <w:rFonts w:ascii="Tahoma" w:eastAsia="Times New Roman" w:hAnsi="Tahoma" w:cs="Tahoma"/>
                <w:bCs/>
                <w:i/>
                <w:sz w:val="20"/>
                <w:szCs w:val="20"/>
              </w:rPr>
              <w:t>Coleg Morgannwg</w:t>
            </w:r>
            <w:r w:rsidRPr="00A62B97">
              <w:rPr>
                <w:rFonts w:ascii="Tahoma" w:eastAsia="Times New Roman" w:hAnsi="Tahoma" w:cs="Tahoma"/>
                <w:i/>
                <w:sz w:val="20"/>
                <w:szCs w:val="24"/>
              </w:rPr>
              <w:t xml:space="preserve"> </w:t>
            </w:r>
          </w:p>
          <w:p w14:paraId="229539E7" w14:textId="77777777" w:rsidR="00A62B97" w:rsidRPr="00A62B97" w:rsidRDefault="00A62B97" w:rsidP="00A62B97">
            <w:pPr>
              <w:spacing w:before="240" w:after="240" w:line="360" w:lineRule="auto"/>
              <w:rPr>
                <w:rFonts w:ascii="Tahoma" w:eastAsia="Times New Roman" w:hAnsi="Tahoma" w:cs="Tahoma"/>
                <w:i/>
                <w:sz w:val="20"/>
                <w:szCs w:val="24"/>
              </w:rPr>
            </w:pPr>
            <w:r w:rsidRPr="00A62B97">
              <w:rPr>
                <w:rFonts w:ascii="Tahoma" w:eastAsia="Times New Roman" w:hAnsi="Tahoma" w:cs="Tahoma"/>
                <w:i/>
                <w:sz w:val="20"/>
                <w:szCs w:val="24"/>
              </w:rPr>
              <w:t>Coleg Morgannwg</w:t>
            </w:r>
          </w:p>
          <w:p w14:paraId="51DB10F5" w14:textId="77777777" w:rsidR="00A62B97" w:rsidRPr="00A62B97" w:rsidRDefault="00A62B97" w:rsidP="00A62B97">
            <w:pPr>
              <w:spacing w:before="240" w:after="240" w:line="360" w:lineRule="auto"/>
              <w:rPr>
                <w:rFonts w:ascii="Tahoma" w:eastAsia="Times New Roman" w:hAnsi="Tahoma" w:cs="Tahoma"/>
                <w:i/>
                <w:sz w:val="20"/>
                <w:szCs w:val="24"/>
              </w:rPr>
            </w:pPr>
            <w:r w:rsidRPr="00A62B97">
              <w:rPr>
                <w:rFonts w:ascii="Tahoma" w:eastAsia="Times New Roman" w:hAnsi="Tahoma" w:cs="Tahoma"/>
                <w:i/>
                <w:sz w:val="20"/>
                <w:szCs w:val="24"/>
              </w:rPr>
              <w:t xml:space="preserve">Institute of Leadership and Management </w:t>
            </w:r>
          </w:p>
          <w:p w14:paraId="5C267020" w14:textId="77777777" w:rsidR="00A62B97" w:rsidRPr="00A62B97" w:rsidRDefault="00A62B97" w:rsidP="00A62B97">
            <w:pPr>
              <w:spacing w:before="240" w:after="240" w:line="360" w:lineRule="auto"/>
              <w:rPr>
                <w:rFonts w:ascii="Tahoma" w:eastAsia="Times New Roman" w:hAnsi="Tahoma" w:cs="Tahoma"/>
                <w:i/>
                <w:sz w:val="20"/>
                <w:szCs w:val="24"/>
              </w:rPr>
            </w:pPr>
            <w:r w:rsidRPr="00A62B97">
              <w:rPr>
                <w:rFonts w:ascii="Tahoma" w:eastAsia="Times New Roman" w:hAnsi="Tahoma" w:cs="Tahoma"/>
                <w:i/>
                <w:sz w:val="20"/>
                <w:szCs w:val="24"/>
              </w:rPr>
              <w:t xml:space="preserve">University of Glamorgan </w:t>
            </w:r>
          </w:p>
          <w:p w14:paraId="49A875C2" w14:textId="77777777" w:rsidR="00A62B97" w:rsidRPr="00A62B97" w:rsidRDefault="00A62B97" w:rsidP="00A62B97">
            <w:pPr>
              <w:spacing w:before="240" w:after="240" w:line="360" w:lineRule="auto"/>
              <w:rPr>
                <w:rFonts w:ascii="Tahoma" w:eastAsia="Times New Roman" w:hAnsi="Tahoma" w:cs="Tahoma"/>
                <w:i/>
                <w:sz w:val="20"/>
                <w:szCs w:val="20"/>
                <w:lang w:val="en-US"/>
              </w:rPr>
            </w:pPr>
            <w:r w:rsidRPr="00A62B97">
              <w:rPr>
                <w:rFonts w:ascii="Tahoma" w:eastAsia="Times New Roman" w:hAnsi="Tahoma" w:cs="Tahoma"/>
                <w:i/>
                <w:sz w:val="20"/>
                <w:szCs w:val="20"/>
                <w:lang w:val="en-US"/>
              </w:rPr>
              <w:t xml:space="preserve">Coleg Glan </w:t>
            </w:r>
            <w:proofErr w:type="spellStart"/>
            <w:r w:rsidRPr="00A62B97">
              <w:rPr>
                <w:rFonts w:ascii="Tahoma" w:eastAsia="Times New Roman" w:hAnsi="Tahoma" w:cs="Tahoma"/>
                <w:i/>
                <w:sz w:val="20"/>
                <w:szCs w:val="20"/>
                <w:lang w:val="en-US"/>
              </w:rPr>
              <w:t>Hafren</w:t>
            </w:r>
            <w:proofErr w:type="spellEnd"/>
          </w:p>
          <w:p w14:paraId="5EBA7029" w14:textId="77777777" w:rsidR="00A62B97" w:rsidRPr="00A62B97" w:rsidRDefault="00A62B97" w:rsidP="00A62B97">
            <w:pPr>
              <w:spacing w:before="240" w:after="240" w:line="360" w:lineRule="auto"/>
              <w:rPr>
                <w:rFonts w:ascii="Tahoma" w:eastAsia="Times New Roman" w:hAnsi="Tahoma" w:cs="Tahoma"/>
                <w:sz w:val="20"/>
                <w:szCs w:val="20"/>
                <w:lang w:val="en-US"/>
              </w:rPr>
            </w:pPr>
            <w:r w:rsidRPr="00A62B97">
              <w:rPr>
                <w:rFonts w:ascii="Tahoma" w:eastAsia="Times New Roman" w:hAnsi="Tahoma" w:cs="Tahoma"/>
                <w:i/>
                <w:sz w:val="20"/>
                <w:szCs w:val="20"/>
                <w:lang w:val="en-US"/>
              </w:rPr>
              <w:t>Bridgend</w:t>
            </w:r>
            <w:r w:rsidRPr="00A62B97">
              <w:rPr>
                <w:rFonts w:ascii="Tahoma" w:eastAsia="Times New Roman" w:hAnsi="Tahoma" w:cs="Tahoma"/>
                <w:sz w:val="20"/>
                <w:szCs w:val="20"/>
                <w:lang w:val="en-US"/>
              </w:rPr>
              <w:t xml:space="preserve"> </w:t>
            </w:r>
            <w:r w:rsidRPr="00A62B97">
              <w:rPr>
                <w:rFonts w:ascii="Tahoma" w:eastAsia="Times New Roman" w:hAnsi="Tahoma" w:cs="Tahoma"/>
                <w:i/>
                <w:sz w:val="20"/>
                <w:szCs w:val="20"/>
                <w:lang w:val="en-US"/>
              </w:rPr>
              <w:t>College</w:t>
            </w:r>
          </w:p>
          <w:p w14:paraId="316DC92F" w14:textId="6B362C91" w:rsidR="00A62B97" w:rsidRPr="00A62B97" w:rsidRDefault="00670E25" w:rsidP="00A62B97">
            <w:pPr>
              <w:tabs>
                <w:tab w:val="center" w:pos="3851"/>
              </w:tabs>
              <w:spacing w:before="240" w:after="240" w:line="360" w:lineRule="auto"/>
              <w:rPr>
                <w:rFonts w:ascii="Tahoma" w:eastAsia="Times New Roman" w:hAnsi="Tahoma" w:cs="Tahoma"/>
                <w:bCs/>
                <w:sz w:val="20"/>
                <w:szCs w:val="20"/>
              </w:rPr>
            </w:pPr>
            <w:r>
              <w:rPr>
                <w:rFonts w:ascii="Tahoma" w:eastAsia="Times New Roman" w:hAnsi="Tahoma" w:cs="Tahoma"/>
                <w:sz w:val="20"/>
                <w:szCs w:val="20"/>
                <w:lang w:val="en-US"/>
              </w:rPr>
              <w:t>to</w:t>
            </w:r>
            <w:r w:rsidR="00A62B97" w:rsidRPr="00A62B97">
              <w:rPr>
                <w:rFonts w:ascii="Tahoma" w:eastAsia="Times New Roman" w:hAnsi="Tahoma" w:cs="Tahoma"/>
                <w:sz w:val="20"/>
                <w:szCs w:val="20"/>
                <w:lang w:val="en-US"/>
              </w:rPr>
              <w:t xml:space="preserve"> 14 “A” levels </w:t>
            </w:r>
            <w:r w:rsidR="00A62B97" w:rsidRPr="00A62B97">
              <w:rPr>
                <w:rFonts w:ascii="Tahoma" w:eastAsia="Times New Roman" w:hAnsi="Tahoma" w:cs="Tahoma"/>
                <w:i/>
                <w:sz w:val="20"/>
                <w:szCs w:val="20"/>
                <w:lang w:val="en-US"/>
              </w:rPr>
              <w:t xml:space="preserve">(British Council </w:t>
            </w:r>
            <w:proofErr w:type="gramStart"/>
            <w:r w:rsidR="00FB3DDD" w:rsidRPr="00A62B97">
              <w:rPr>
                <w:rFonts w:ascii="Tahoma" w:eastAsia="Times New Roman" w:hAnsi="Tahoma" w:cs="Tahoma"/>
                <w:i/>
                <w:sz w:val="20"/>
                <w:szCs w:val="20"/>
                <w:lang w:val="en-US"/>
              </w:rPr>
              <w:t>Ratified</w:t>
            </w:r>
            <w:r w:rsidR="00FB3DDD" w:rsidRPr="00A62B97">
              <w:rPr>
                <w:rFonts w:ascii="Tahoma" w:eastAsia="Times New Roman" w:hAnsi="Tahoma" w:cs="Tahoma"/>
                <w:sz w:val="20"/>
                <w:szCs w:val="20"/>
                <w:lang w:val="en-US"/>
              </w:rPr>
              <w:t>)</w:t>
            </w:r>
            <w:r w:rsidR="00FB3DDD" w:rsidRPr="00A62B97">
              <w:rPr>
                <w:rFonts w:ascii="Tahoma" w:eastAsia="Times New Roman" w:hAnsi="Tahoma" w:cs="Tahoma"/>
                <w:bCs/>
                <w:i/>
                <w:sz w:val="20"/>
                <w:szCs w:val="20"/>
              </w:rPr>
              <w:t xml:space="preserve">  </w:t>
            </w:r>
            <w:r w:rsidR="00A62B97" w:rsidRPr="00A62B97">
              <w:rPr>
                <w:rFonts w:ascii="Tahoma" w:eastAsia="Times New Roman" w:hAnsi="Tahoma" w:cs="Tahoma"/>
                <w:bCs/>
                <w:i/>
                <w:sz w:val="20"/>
                <w:szCs w:val="20"/>
              </w:rPr>
              <w:t xml:space="preserve"> </w:t>
            </w:r>
            <w:proofErr w:type="gramEnd"/>
            <w:r w:rsidR="00A62B97" w:rsidRPr="00A62B97">
              <w:rPr>
                <w:rFonts w:ascii="Tahoma" w:eastAsia="Times New Roman" w:hAnsi="Tahoma" w:cs="Tahoma"/>
                <w:bCs/>
                <w:i/>
                <w:sz w:val="20"/>
                <w:szCs w:val="20"/>
              </w:rPr>
              <w:t xml:space="preserve">  </w:t>
            </w:r>
          </w:p>
        </w:tc>
        <w:tc>
          <w:tcPr>
            <w:tcW w:w="361" w:type="pct"/>
            <w:tcBorders>
              <w:top w:val="thinThickSmallGap" w:sz="24" w:space="0" w:color="4472C4"/>
              <w:left w:val="nil"/>
              <w:bottom w:val="thinThickSmallGap" w:sz="24" w:space="0" w:color="4472C4"/>
              <w:right w:val="nil"/>
            </w:tcBorders>
          </w:tcPr>
          <w:p w14:paraId="5BCBE651" w14:textId="77777777" w:rsidR="00A62B97" w:rsidRPr="00A62B97" w:rsidRDefault="00A62B97" w:rsidP="005F40E2">
            <w:pPr>
              <w:spacing w:before="240" w:after="0" w:line="360" w:lineRule="auto"/>
              <w:rPr>
                <w:rFonts w:ascii="Tahoma" w:eastAsia="Times New Roman" w:hAnsi="Tahoma" w:cs="Tahoma"/>
                <w:bCs/>
                <w:i/>
                <w:sz w:val="20"/>
                <w:szCs w:val="20"/>
              </w:rPr>
            </w:pPr>
            <w:r w:rsidRPr="00A62B97">
              <w:rPr>
                <w:rFonts w:ascii="Tahoma" w:eastAsia="Times New Roman" w:hAnsi="Tahoma" w:cs="Tahoma"/>
                <w:bCs/>
                <w:i/>
                <w:sz w:val="20"/>
                <w:szCs w:val="20"/>
              </w:rPr>
              <w:t>WIP</w:t>
            </w:r>
          </w:p>
          <w:p w14:paraId="384F8DE3"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2018</w:t>
            </w:r>
          </w:p>
          <w:p w14:paraId="5F031CD9"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2017</w:t>
            </w:r>
          </w:p>
          <w:p w14:paraId="15769371"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2013</w:t>
            </w:r>
          </w:p>
          <w:p w14:paraId="01030B07"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2013</w:t>
            </w:r>
          </w:p>
          <w:p w14:paraId="6CCACF20" w14:textId="77777777" w:rsidR="00A62B97" w:rsidRPr="00A62B97" w:rsidRDefault="00A62B97" w:rsidP="00A62B97">
            <w:pPr>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2011</w:t>
            </w:r>
          </w:p>
          <w:p w14:paraId="3B78F8AF"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2008</w:t>
            </w:r>
          </w:p>
          <w:p w14:paraId="2AE932E8" w14:textId="77777777" w:rsidR="00A62B97" w:rsidRPr="00A62B97" w:rsidRDefault="00A62B97" w:rsidP="00A62B97">
            <w:pPr>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2003</w:t>
            </w:r>
          </w:p>
          <w:p w14:paraId="4F52C63F" w14:textId="77777777" w:rsidR="00A62B97" w:rsidRPr="00A62B97" w:rsidRDefault="00A62B97" w:rsidP="00A62B97">
            <w:pPr>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2000</w:t>
            </w:r>
          </w:p>
          <w:p w14:paraId="358C422B"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1993</w:t>
            </w:r>
          </w:p>
        </w:tc>
      </w:tr>
      <w:tr w:rsidR="00A62B97" w:rsidRPr="00A62B97" w14:paraId="071920C9"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579"/>
          <w:jc w:val="center"/>
        </w:trPr>
        <w:tc>
          <w:tcPr>
            <w:tcW w:w="5000" w:type="pct"/>
            <w:gridSpan w:val="5"/>
            <w:tcBorders>
              <w:top w:val="thinThickSmallGap" w:sz="24" w:space="0" w:color="4472C4"/>
            </w:tcBorders>
          </w:tcPr>
          <w:p w14:paraId="223C8723" w14:textId="5825BF1D" w:rsidR="00A62B97" w:rsidRPr="00A62B97" w:rsidRDefault="00A62B97" w:rsidP="0098356A">
            <w:pPr>
              <w:spacing w:before="480" w:after="120" w:line="240" w:lineRule="auto"/>
              <w:rPr>
                <w:rFonts w:ascii="Tahoma" w:eastAsia="Times New Roman" w:hAnsi="Tahoma" w:cs="Tahoma"/>
                <w:i/>
                <w:sz w:val="20"/>
                <w:szCs w:val="20"/>
              </w:rPr>
            </w:pPr>
            <w:bookmarkStart w:id="63" w:name="_Hlk525124752"/>
            <w:bookmarkEnd w:id="57"/>
            <w:r w:rsidRPr="00A62B97">
              <w:rPr>
                <w:rFonts w:ascii="Tahoma" w:eastAsia="Times New Roman" w:hAnsi="Tahoma" w:cs="Tahoma"/>
                <w:b/>
                <w:bCs/>
                <w:szCs w:val="20"/>
              </w:rPr>
              <w:t>Employment</w:t>
            </w:r>
          </w:p>
        </w:tc>
      </w:tr>
      <w:tr w:rsidR="00A62B97" w:rsidRPr="00A62B97" w14:paraId="1696CCDB"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6"/>
          <w:jc w:val="center"/>
        </w:trPr>
        <w:tc>
          <w:tcPr>
            <w:tcW w:w="4155" w:type="pct"/>
            <w:gridSpan w:val="2"/>
            <w:tcBorders>
              <w:top w:val="thinThickSmallGap" w:sz="24" w:space="0" w:color="4472C4"/>
              <w:bottom w:val="nil"/>
            </w:tcBorders>
          </w:tcPr>
          <w:p w14:paraId="6A0B750A" w14:textId="77777777" w:rsidR="00A62B97" w:rsidRPr="00A62B97" w:rsidRDefault="00A62B97" w:rsidP="00D57EA8">
            <w:pPr>
              <w:spacing w:before="120" w:after="0" w:line="240" w:lineRule="auto"/>
              <w:rPr>
                <w:rFonts w:ascii="Tahoma" w:eastAsia="Times New Roman" w:hAnsi="Tahoma" w:cs="Tahoma"/>
                <w:sz w:val="20"/>
                <w:szCs w:val="20"/>
              </w:rPr>
            </w:pPr>
            <w:r w:rsidRPr="00A62B97">
              <w:rPr>
                <w:rFonts w:ascii="Tahoma" w:eastAsia="Times New Roman" w:hAnsi="Tahoma" w:cs="Tahoma"/>
                <w:b/>
                <w:bCs/>
                <w:sz w:val="20"/>
                <w:szCs w:val="20"/>
              </w:rPr>
              <w:lastRenderedPageBreak/>
              <w:t xml:space="preserve">CertHE Programme Manager, </w:t>
            </w:r>
            <w:r w:rsidRPr="00A62B97">
              <w:rPr>
                <w:rFonts w:ascii="Tahoma" w:eastAsia="Times New Roman" w:hAnsi="Tahoma" w:cs="Tahoma"/>
                <w:sz w:val="20"/>
                <w:szCs w:val="20"/>
              </w:rPr>
              <w:t>University of Wales Trinity Saint David</w:t>
            </w:r>
          </w:p>
          <w:p w14:paraId="5495FF69" w14:textId="77777777" w:rsidR="00A62B97" w:rsidRPr="00FF30B9" w:rsidRDefault="00A62B97" w:rsidP="00D57EA8">
            <w:pPr>
              <w:spacing w:after="120" w:line="240" w:lineRule="auto"/>
              <w:rPr>
                <w:rFonts w:ascii="Tahoma" w:eastAsia="Times New Roman" w:hAnsi="Tahoma" w:cs="Tahoma"/>
                <w:i/>
                <w:iCs/>
                <w:color w:val="FF0000"/>
                <w:sz w:val="20"/>
                <w:szCs w:val="20"/>
              </w:rPr>
            </w:pPr>
            <w:r w:rsidRPr="00FF30B9">
              <w:rPr>
                <w:rFonts w:ascii="Tahoma" w:eastAsia="Times New Roman" w:hAnsi="Tahoma" w:cs="Tahoma"/>
                <w:i/>
                <w:iCs/>
                <w:color w:val="FF0000"/>
                <w:sz w:val="20"/>
                <w:szCs w:val="20"/>
              </w:rPr>
              <w:t>Overall responsibility for students on the first year of their BA degree programme. Duties include but not limited to; staff allocation, teaching materials production and quality assurance, exam boards, liaising with two external verifiers, assessment design, internal verification, double certification.</w:t>
            </w:r>
          </w:p>
          <w:p w14:paraId="197445E0" w14:textId="77777777" w:rsidR="00A62B97" w:rsidRPr="00A62B97" w:rsidRDefault="00A62B97" w:rsidP="00D57EA8">
            <w:pPr>
              <w:spacing w:before="120" w:after="0" w:line="240" w:lineRule="auto"/>
              <w:rPr>
                <w:rFonts w:ascii="Tahoma" w:eastAsia="Times New Roman" w:hAnsi="Tahoma" w:cs="Tahoma"/>
                <w:bCs/>
                <w:sz w:val="20"/>
                <w:szCs w:val="20"/>
              </w:rPr>
            </w:pPr>
            <w:r w:rsidRPr="00A62B97">
              <w:rPr>
                <w:rFonts w:ascii="Tahoma" w:eastAsia="Times New Roman" w:hAnsi="Tahoma" w:cs="Tahoma"/>
                <w:b/>
                <w:bCs/>
                <w:sz w:val="20"/>
                <w:szCs w:val="20"/>
              </w:rPr>
              <w:t>External Quality Assurer EQA</w:t>
            </w:r>
            <w:r w:rsidRPr="00A62B97">
              <w:rPr>
                <w:rFonts w:ascii="Tahoma" w:eastAsia="Times New Roman" w:hAnsi="Tahoma" w:cs="Tahoma"/>
                <w:b/>
                <w:bCs/>
                <w:szCs w:val="20"/>
              </w:rPr>
              <w:t xml:space="preserve">, </w:t>
            </w:r>
            <w:r w:rsidRPr="00A62B97">
              <w:rPr>
                <w:rFonts w:ascii="Tahoma" w:eastAsia="Times New Roman" w:hAnsi="Tahoma" w:cs="Tahoma"/>
                <w:bCs/>
                <w:sz w:val="20"/>
                <w:szCs w:val="20"/>
              </w:rPr>
              <w:t>ILM &amp; City and Guilds</w:t>
            </w:r>
          </w:p>
          <w:p w14:paraId="1CA956FA" w14:textId="77777777" w:rsidR="00A62B97" w:rsidRPr="00A62B97" w:rsidRDefault="00A62B97" w:rsidP="00D57EA8">
            <w:pPr>
              <w:spacing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 xml:space="preserve">EQA for centres around Wales delivering Leadership, Management and Coaching qualifications. </w:t>
            </w:r>
          </w:p>
          <w:p w14:paraId="277A7BEE" w14:textId="77777777" w:rsidR="00A62B97" w:rsidRPr="00A62B97" w:rsidRDefault="00A62B97" w:rsidP="00D57EA8">
            <w:pPr>
              <w:spacing w:after="120" w:line="240" w:lineRule="auto"/>
              <w:rPr>
                <w:rFonts w:ascii="Tahoma" w:eastAsia="Times New Roman" w:hAnsi="Tahoma" w:cs="Tahoma"/>
                <w:bCs/>
                <w:i/>
                <w:sz w:val="20"/>
                <w:szCs w:val="20"/>
              </w:rPr>
            </w:pPr>
            <w:r w:rsidRPr="00FF30B9">
              <w:rPr>
                <w:rFonts w:ascii="Tahoma" w:eastAsia="Times New Roman" w:hAnsi="Tahoma" w:cs="Tahoma"/>
                <w:bCs/>
                <w:i/>
                <w:color w:val="FF0000"/>
                <w:sz w:val="20"/>
                <w:szCs w:val="20"/>
              </w:rPr>
              <w:t xml:space="preserve">As an EQA, my duties are to monitor the quality of assessment delivered by the centres, to ensure ILM and C&amp;G qualifications are delivered in line with our regulatory requirements, while providing my centres with guidance, support, and current industry expertise.  </w:t>
            </w:r>
          </w:p>
        </w:tc>
        <w:tc>
          <w:tcPr>
            <w:tcW w:w="845" w:type="pct"/>
            <w:gridSpan w:val="3"/>
            <w:tcBorders>
              <w:top w:val="thinThickSmallGap" w:sz="24" w:space="0" w:color="4472C4"/>
              <w:bottom w:val="nil"/>
            </w:tcBorders>
          </w:tcPr>
          <w:p w14:paraId="20F11B66" w14:textId="77777777" w:rsidR="00A62B97" w:rsidRPr="00A62B97" w:rsidRDefault="00A62B97" w:rsidP="00A62B97">
            <w:pPr>
              <w:spacing w:before="120"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2021- present</w:t>
            </w:r>
          </w:p>
          <w:p w14:paraId="5CB4EBE6" w14:textId="77777777" w:rsidR="00A62B97" w:rsidRPr="00A62B97" w:rsidRDefault="00A62B97" w:rsidP="00A62B97">
            <w:pPr>
              <w:spacing w:before="120" w:after="120"/>
              <w:rPr>
                <w:rFonts w:ascii="Tahoma" w:eastAsia="Times New Roman" w:hAnsi="Tahoma" w:cs="Tahoma"/>
                <w:bCs/>
                <w:i/>
                <w:sz w:val="20"/>
                <w:szCs w:val="20"/>
              </w:rPr>
            </w:pPr>
          </w:p>
          <w:p w14:paraId="23CABA36" w14:textId="77777777" w:rsidR="00A62B97" w:rsidRPr="00A62B97" w:rsidRDefault="00A62B97" w:rsidP="00A62B97">
            <w:pPr>
              <w:spacing w:before="120" w:after="120"/>
              <w:rPr>
                <w:rFonts w:ascii="Tahoma" w:eastAsia="Times New Roman" w:hAnsi="Tahoma" w:cs="Tahoma"/>
                <w:bCs/>
                <w:i/>
                <w:sz w:val="20"/>
                <w:szCs w:val="20"/>
              </w:rPr>
            </w:pPr>
          </w:p>
          <w:p w14:paraId="3356736C" w14:textId="77777777" w:rsidR="00A62B97" w:rsidRPr="00A62B97" w:rsidRDefault="00A62B97" w:rsidP="00A62B97">
            <w:pPr>
              <w:spacing w:before="120"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2019-2021</w:t>
            </w:r>
          </w:p>
        </w:tc>
      </w:tr>
      <w:tr w:rsidR="00A62B97" w:rsidRPr="00A62B97" w14:paraId="7607A657"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6"/>
          <w:jc w:val="center"/>
        </w:trPr>
        <w:tc>
          <w:tcPr>
            <w:tcW w:w="4155" w:type="pct"/>
            <w:gridSpan w:val="2"/>
            <w:tcBorders>
              <w:top w:val="nil"/>
              <w:bottom w:val="nil"/>
            </w:tcBorders>
          </w:tcPr>
          <w:p w14:paraId="323DA023" w14:textId="77777777" w:rsidR="00A62B97" w:rsidRPr="00A62B97" w:rsidRDefault="00A62B97" w:rsidP="00D57EA8">
            <w:pPr>
              <w:spacing w:before="120" w:after="0" w:line="240" w:lineRule="auto"/>
              <w:rPr>
                <w:rFonts w:ascii="Tahoma" w:eastAsia="Times New Roman" w:hAnsi="Tahoma" w:cs="Tahoma"/>
                <w:sz w:val="20"/>
                <w:szCs w:val="20"/>
              </w:rPr>
            </w:pPr>
            <w:r w:rsidRPr="00A62B97">
              <w:rPr>
                <w:rFonts w:ascii="Tahoma" w:eastAsia="Times New Roman" w:hAnsi="Tahoma" w:cs="Tahoma"/>
                <w:b/>
                <w:bCs/>
                <w:sz w:val="20"/>
                <w:szCs w:val="20"/>
              </w:rPr>
              <w:t xml:space="preserve">Quality Assurance Manager / Associate Programme Manager, </w:t>
            </w:r>
            <w:r w:rsidRPr="00A62B97">
              <w:rPr>
                <w:rFonts w:ascii="Tahoma" w:eastAsia="Times New Roman" w:hAnsi="Tahoma" w:cs="Tahoma"/>
                <w:sz w:val="20"/>
                <w:szCs w:val="20"/>
              </w:rPr>
              <w:t>University of Wales Trinity Saint David</w:t>
            </w:r>
          </w:p>
          <w:p w14:paraId="0135297F" w14:textId="1BF00F9D" w:rsidR="00A62B97" w:rsidRPr="00A62B97" w:rsidRDefault="00A62B97" w:rsidP="00D57EA8">
            <w:pPr>
              <w:spacing w:after="0" w:line="240" w:lineRule="auto"/>
              <w:rPr>
                <w:rFonts w:ascii="Tahoma" w:eastAsia="Times New Roman" w:hAnsi="Tahoma" w:cs="Tahoma"/>
                <w:b/>
                <w:bCs/>
                <w:i/>
                <w:iCs/>
                <w:sz w:val="20"/>
                <w:szCs w:val="20"/>
              </w:rPr>
            </w:pPr>
            <w:r w:rsidRPr="00FF30B9">
              <w:rPr>
                <w:rFonts w:ascii="Tahoma" w:eastAsia="Times New Roman" w:hAnsi="Tahoma" w:cs="Tahoma"/>
                <w:i/>
                <w:iCs/>
                <w:color w:val="FF0000"/>
                <w:sz w:val="20"/>
                <w:szCs w:val="20"/>
              </w:rPr>
              <w:t>In addition to my lecturing duties, I have been given the responsibility for quality assurance of the CertHE and BA programmes</w:t>
            </w:r>
            <w:r w:rsidR="002230A6">
              <w:rPr>
                <w:rFonts w:ascii="Tahoma" w:eastAsia="Times New Roman" w:hAnsi="Tahoma" w:cs="Tahoma"/>
                <w:i/>
                <w:iCs/>
                <w:color w:val="FF0000"/>
                <w:sz w:val="20"/>
                <w:szCs w:val="20"/>
              </w:rPr>
              <w:t xml:space="preserve">. This role was later combined with the PM role. </w:t>
            </w:r>
            <w:r w:rsidRPr="00FF30B9">
              <w:rPr>
                <w:rFonts w:ascii="Tahoma" w:eastAsia="Times New Roman" w:hAnsi="Tahoma" w:cs="Tahoma"/>
                <w:i/>
                <w:iCs/>
                <w:color w:val="FF0000"/>
                <w:sz w:val="20"/>
                <w:szCs w:val="20"/>
              </w:rPr>
              <w:t xml:space="preserve"> </w:t>
            </w:r>
          </w:p>
        </w:tc>
        <w:tc>
          <w:tcPr>
            <w:tcW w:w="845" w:type="pct"/>
            <w:gridSpan w:val="3"/>
            <w:tcBorders>
              <w:top w:val="nil"/>
              <w:bottom w:val="nil"/>
            </w:tcBorders>
          </w:tcPr>
          <w:p w14:paraId="6F85AB40" w14:textId="77777777" w:rsidR="00A62B97" w:rsidRPr="00A62B97" w:rsidRDefault="00A62B97" w:rsidP="00A62B97">
            <w:pPr>
              <w:spacing w:before="120"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2020-2021</w:t>
            </w:r>
          </w:p>
        </w:tc>
      </w:tr>
      <w:tr w:rsidR="00A62B97" w:rsidRPr="00A62B97" w14:paraId="58A2B82F"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1E855929" w14:textId="77777777" w:rsidR="00A62B97" w:rsidRPr="00A62B97" w:rsidRDefault="00A62B97" w:rsidP="00D57EA8">
            <w:pPr>
              <w:spacing w:before="120" w:after="0" w:line="240" w:lineRule="auto"/>
              <w:rPr>
                <w:rFonts w:ascii="Tahoma" w:eastAsia="Times New Roman" w:hAnsi="Tahoma" w:cs="Tahoma"/>
                <w:bCs/>
                <w:sz w:val="20"/>
                <w:szCs w:val="24"/>
              </w:rPr>
            </w:pPr>
            <w:r w:rsidRPr="00A62B97">
              <w:rPr>
                <w:rFonts w:ascii="Tahoma" w:eastAsia="Times New Roman" w:hAnsi="Tahoma" w:cs="Tahoma"/>
                <w:b/>
                <w:bCs/>
                <w:sz w:val="20"/>
                <w:szCs w:val="24"/>
              </w:rPr>
              <w:t xml:space="preserve">Lecturer, </w:t>
            </w:r>
            <w:r w:rsidRPr="00A62B97">
              <w:rPr>
                <w:rFonts w:ascii="Tahoma" w:eastAsia="Times New Roman" w:hAnsi="Tahoma" w:cs="Tahoma"/>
                <w:bCs/>
                <w:sz w:val="20"/>
                <w:szCs w:val="24"/>
              </w:rPr>
              <w:t>University of Wales Trinity Saint David P/T</w:t>
            </w:r>
          </w:p>
          <w:p w14:paraId="7CBA2F9D" w14:textId="3C332999" w:rsidR="00A62B97" w:rsidRPr="00A62B97" w:rsidRDefault="00A62B97" w:rsidP="00D57EA8">
            <w:pPr>
              <w:spacing w:after="120" w:line="240" w:lineRule="auto"/>
              <w:rPr>
                <w:rFonts w:ascii="Tahoma" w:eastAsia="Times New Roman" w:hAnsi="Tahoma" w:cs="Tahoma"/>
                <w:b/>
                <w:bCs/>
                <w:szCs w:val="20"/>
              </w:rPr>
            </w:pPr>
            <w:r w:rsidRPr="00FF30B9">
              <w:rPr>
                <w:rFonts w:ascii="Tahoma" w:eastAsia="Times New Roman" w:hAnsi="Tahoma" w:cs="Tahoma"/>
                <w:bCs/>
                <w:i/>
                <w:color w:val="FF0000"/>
                <w:sz w:val="20"/>
                <w:szCs w:val="24"/>
              </w:rPr>
              <w:t xml:space="preserve">Delivering a CertHE programme across South Wales venues. The difference with this programme being that we get to take it to the community thus widening access to the university level education. </w:t>
            </w:r>
            <w:r w:rsidR="002230A6">
              <w:rPr>
                <w:rFonts w:ascii="Tahoma" w:eastAsia="Times New Roman" w:hAnsi="Tahoma" w:cs="Tahoma"/>
                <w:bCs/>
                <w:i/>
                <w:color w:val="FF0000"/>
                <w:sz w:val="20"/>
                <w:szCs w:val="24"/>
              </w:rPr>
              <w:t xml:space="preserve">Full job description is supplied. </w:t>
            </w:r>
          </w:p>
        </w:tc>
        <w:tc>
          <w:tcPr>
            <w:tcW w:w="845" w:type="pct"/>
            <w:gridSpan w:val="3"/>
            <w:tcBorders>
              <w:top w:val="nil"/>
            </w:tcBorders>
          </w:tcPr>
          <w:p w14:paraId="0DC1A34F" w14:textId="77777777" w:rsidR="00A62B97" w:rsidRPr="00A62B97" w:rsidRDefault="00A62B97" w:rsidP="00A62B97">
            <w:pPr>
              <w:spacing w:before="120" w:after="120" w:line="240" w:lineRule="auto"/>
              <w:rPr>
                <w:rFonts w:ascii="Tahoma" w:eastAsia="Times New Roman" w:hAnsi="Tahoma" w:cs="Tahoma"/>
                <w:b/>
                <w:bCs/>
                <w:szCs w:val="20"/>
              </w:rPr>
            </w:pPr>
            <w:r w:rsidRPr="00A62B97">
              <w:rPr>
                <w:rFonts w:ascii="Tahoma" w:eastAsia="Times New Roman" w:hAnsi="Tahoma" w:cs="Tahoma"/>
                <w:i/>
                <w:sz w:val="20"/>
                <w:szCs w:val="20"/>
              </w:rPr>
              <w:t>2014-present</w:t>
            </w:r>
          </w:p>
        </w:tc>
      </w:tr>
      <w:tr w:rsidR="00A62B97" w:rsidRPr="00A62B97" w14:paraId="51AB0B07"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7580BC89" w14:textId="77777777" w:rsidR="00A62B97" w:rsidRPr="00A62B97" w:rsidRDefault="00A62B97" w:rsidP="00D57EA8">
            <w:pPr>
              <w:spacing w:before="120" w:after="0" w:line="240" w:lineRule="auto"/>
              <w:rPr>
                <w:rFonts w:ascii="Tahoma" w:eastAsia="Times New Roman" w:hAnsi="Tahoma" w:cs="Tahoma"/>
                <w:bCs/>
                <w:sz w:val="20"/>
                <w:szCs w:val="24"/>
              </w:rPr>
            </w:pPr>
            <w:r w:rsidRPr="00A62B97">
              <w:rPr>
                <w:rFonts w:ascii="Tahoma" w:eastAsia="Times New Roman" w:hAnsi="Tahoma" w:cs="Tahoma"/>
                <w:b/>
                <w:bCs/>
                <w:sz w:val="20"/>
                <w:szCs w:val="24"/>
              </w:rPr>
              <w:t xml:space="preserve">Trainer /Assessor, </w:t>
            </w:r>
            <w:proofErr w:type="spellStart"/>
            <w:r w:rsidRPr="00A62B97">
              <w:rPr>
                <w:rFonts w:ascii="Tahoma" w:eastAsia="Times New Roman" w:hAnsi="Tahoma" w:cs="Tahoma"/>
                <w:bCs/>
                <w:sz w:val="20"/>
                <w:szCs w:val="24"/>
              </w:rPr>
              <w:t>Learndirect</w:t>
            </w:r>
            <w:proofErr w:type="spellEnd"/>
            <w:r w:rsidRPr="00A62B97">
              <w:rPr>
                <w:rFonts w:ascii="Tahoma" w:eastAsia="Times New Roman" w:hAnsi="Tahoma" w:cs="Tahoma"/>
                <w:bCs/>
                <w:sz w:val="20"/>
                <w:szCs w:val="24"/>
              </w:rPr>
              <w:t xml:space="preserve"> P/T</w:t>
            </w:r>
          </w:p>
          <w:p w14:paraId="66CDCF53" w14:textId="77777777" w:rsidR="00A62B97" w:rsidRPr="00A62B97" w:rsidRDefault="00A62B97" w:rsidP="00D57EA8">
            <w:pPr>
              <w:spacing w:after="0" w:line="240" w:lineRule="auto"/>
              <w:rPr>
                <w:rFonts w:ascii="Tahoma" w:eastAsia="Times New Roman" w:hAnsi="Tahoma" w:cs="Tahoma"/>
                <w:b/>
                <w:bCs/>
                <w:szCs w:val="20"/>
              </w:rPr>
            </w:pPr>
            <w:r w:rsidRPr="00FF30B9">
              <w:rPr>
                <w:rFonts w:ascii="Tahoma" w:eastAsia="Times New Roman" w:hAnsi="Tahoma" w:cs="Tahoma"/>
                <w:bCs/>
                <w:i/>
                <w:color w:val="FF0000"/>
                <w:sz w:val="20"/>
                <w:szCs w:val="24"/>
              </w:rPr>
              <w:t xml:space="preserve">Working with </w:t>
            </w:r>
            <w:proofErr w:type="spellStart"/>
            <w:r w:rsidRPr="00FF30B9">
              <w:rPr>
                <w:rFonts w:ascii="Tahoma" w:eastAsia="Times New Roman" w:hAnsi="Tahoma" w:cs="Tahoma"/>
                <w:bCs/>
                <w:i/>
                <w:color w:val="FF0000"/>
                <w:sz w:val="20"/>
                <w:szCs w:val="24"/>
              </w:rPr>
              <w:t>Learndirect</w:t>
            </w:r>
            <w:proofErr w:type="spellEnd"/>
            <w:r w:rsidRPr="00FF30B9">
              <w:rPr>
                <w:rFonts w:ascii="Tahoma" w:eastAsia="Times New Roman" w:hAnsi="Tahoma" w:cs="Tahoma"/>
                <w:bCs/>
                <w:i/>
                <w:color w:val="FF0000"/>
                <w:sz w:val="20"/>
                <w:szCs w:val="24"/>
              </w:rPr>
              <w:t xml:space="preserve"> to deliver Level 4 Certificate in Management to newly promoted Band 5 managers in HM Prisons. Although the programme is national, I was only responsible for South Wales area.</w:t>
            </w:r>
          </w:p>
        </w:tc>
        <w:tc>
          <w:tcPr>
            <w:tcW w:w="845" w:type="pct"/>
            <w:gridSpan w:val="3"/>
            <w:tcBorders>
              <w:top w:val="nil"/>
            </w:tcBorders>
          </w:tcPr>
          <w:p w14:paraId="0097913A" w14:textId="77777777" w:rsidR="00A62B97" w:rsidRPr="00A62B97" w:rsidRDefault="00A62B97" w:rsidP="00A62B97">
            <w:pPr>
              <w:spacing w:before="120" w:after="120" w:line="240" w:lineRule="auto"/>
              <w:rPr>
                <w:rFonts w:ascii="Tahoma" w:eastAsia="Times New Roman" w:hAnsi="Tahoma" w:cs="Tahoma"/>
                <w:b/>
                <w:bCs/>
                <w:szCs w:val="20"/>
              </w:rPr>
            </w:pPr>
            <w:r w:rsidRPr="00A62B97">
              <w:rPr>
                <w:rFonts w:ascii="Tahoma" w:eastAsia="Times New Roman" w:hAnsi="Tahoma" w:cs="Tahoma"/>
                <w:i/>
                <w:sz w:val="20"/>
                <w:szCs w:val="20"/>
              </w:rPr>
              <w:t>2013 -2014</w:t>
            </w:r>
          </w:p>
        </w:tc>
      </w:tr>
      <w:tr w:rsidR="00A62B97" w:rsidRPr="00A62B97" w14:paraId="70A135D9"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29D2E4C9" w14:textId="77777777" w:rsidR="00A62B97" w:rsidRPr="00A62B97" w:rsidRDefault="00A62B97" w:rsidP="00D57EA8">
            <w:pPr>
              <w:spacing w:before="120" w:after="0" w:line="240" w:lineRule="auto"/>
              <w:rPr>
                <w:rFonts w:ascii="Tahoma" w:eastAsia="Times New Roman" w:hAnsi="Tahoma" w:cs="Tahoma"/>
                <w:bCs/>
                <w:i/>
                <w:sz w:val="20"/>
                <w:szCs w:val="24"/>
              </w:rPr>
            </w:pPr>
            <w:r w:rsidRPr="00A62B97">
              <w:rPr>
                <w:rFonts w:ascii="Tahoma" w:eastAsia="Times New Roman" w:hAnsi="Tahoma" w:cs="Tahoma"/>
                <w:b/>
                <w:bCs/>
                <w:sz w:val="20"/>
                <w:szCs w:val="24"/>
              </w:rPr>
              <w:t xml:space="preserve">Assessor and IV for Leadership &amp; Management, Enterprise, C &amp; M courses, </w:t>
            </w:r>
            <w:r w:rsidRPr="00A62B97">
              <w:rPr>
                <w:rFonts w:ascii="Tahoma" w:eastAsia="Times New Roman" w:hAnsi="Tahoma" w:cs="Tahoma"/>
                <w:bCs/>
                <w:i/>
                <w:sz w:val="20"/>
                <w:szCs w:val="24"/>
              </w:rPr>
              <w:t>Freelance.</w:t>
            </w:r>
          </w:p>
          <w:p w14:paraId="1A9FBEC6" w14:textId="77777777" w:rsidR="00A62B97" w:rsidRPr="00A62B97" w:rsidRDefault="00A62B97" w:rsidP="00D57EA8">
            <w:pPr>
              <w:spacing w:after="0" w:line="240" w:lineRule="auto"/>
              <w:rPr>
                <w:rFonts w:ascii="Tahoma" w:eastAsia="Times New Roman" w:hAnsi="Tahoma" w:cs="Tahoma"/>
                <w:b/>
                <w:bCs/>
                <w:szCs w:val="20"/>
              </w:rPr>
            </w:pPr>
            <w:r w:rsidRPr="00FF30B9">
              <w:rPr>
                <w:rFonts w:ascii="Tahoma" w:eastAsia="Times New Roman" w:hAnsi="Tahoma" w:cs="Tahoma"/>
                <w:bCs/>
                <w:i/>
                <w:color w:val="FF0000"/>
                <w:sz w:val="20"/>
                <w:szCs w:val="24"/>
              </w:rPr>
              <w:t>Assessing and internally verifying assignments for Leadership, Management, Enterprise and Coaching and Mentoring Levels 2-5 inclusive.</w:t>
            </w:r>
          </w:p>
        </w:tc>
        <w:tc>
          <w:tcPr>
            <w:tcW w:w="845" w:type="pct"/>
            <w:gridSpan w:val="3"/>
            <w:tcBorders>
              <w:top w:val="nil"/>
            </w:tcBorders>
          </w:tcPr>
          <w:p w14:paraId="7D667DE7" w14:textId="77777777" w:rsidR="00A62B97" w:rsidRPr="00A62B97" w:rsidRDefault="00A62B97" w:rsidP="00A62B97">
            <w:pPr>
              <w:spacing w:before="120" w:after="120" w:line="240" w:lineRule="auto"/>
              <w:rPr>
                <w:rFonts w:ascii="Tahoma" w:eastAsia="Times New Roman" w:hAnsi="Tahoma" w:cs="Tahoma"/>
                <w:i/>
                <w:sz w:val="20"/>
                <w:szCs w:val="20"/>
              </w:rPr>
            </w:pPr>
            <w:r w:rsidRPr="00A62B97">
              <w:rPr>
                <w:rFonts w:ascii="Tahoma" w:eastAsia="Times New Roman" w:hAnsi="Tahoma" w:cs="Tahoma"/>
                <w:i/>
                <w:sz w:val="20"/>
                <w:szCs w:val="20"/>
              </w:rPr>
              <w:t>2008-2015</w:t>
            </w:r>
          </w:p>
          <w:p w14:paraId="5FF90E29" w14:textId="77777777" w:rsidR="00A62B97" w:rsidRPr="00A62B97" w:rsidRDefault="00A62B97" w:rsidP="00A62B97">
            <w:pPr>
              <w:spacing w:before="120" w:after="120" w:line="240" w:lineRule="auto"/>
              <w:rPr>
                <w:rFonts w:ascii="Tahoma" w:eastAsia="Times New Roman" w:hAnsi="Tahoma" w:cs="Tahoma"/>
                <w:b/>
                <w:bCs/>
                <w:szCs w:val="20"/>
              </w:rPr>
            </w:pPr>
          </w:p>
        </w:tc>
      </w:tr>
      <w:tr w:rsidR="00A62B97" w:rsidRPr="00A62B97" w14:paraId="6A649926"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739BC8CE" w14:textId="77777777" w:rsidR="00A62B97" w:rsidRPr="00A62B97" w:rsidRDefault="00A62B97" w:rsidP="00D57EA8">
            <w:pPr>
              <w:spacing w:before="120" w:after="0" w:line="240" w:lineRule="auto"/>
              <w:rPr>
                <w:rFonts w:ascii="Tahoma" w:eastAsia="Times New Roman" w:hAnsi="Tahoma" w:cs="Tahoma"/>
                <w:bCs/>
                <w:i/>
                <w:sz w:val="20"/>
                <w:szCs w:val="24"/>
              </w:rPr>
            </w:pPr>
            <w:r w:rsidRPr="00A62B97">
              <w:rPr>
                <w:rFonts w:ascii="Tahoma" w:eastAsia="Times New Roman" w:hAnsi="Tahoma" w:cs="Tahoma"/>
                <w:b/>
                <w:bCs/>
                <w:sz w:val="20"/>
                <w:szCs w:val="24"/>
              </w:rPr>
              <w:t xml:space="preserve">Lecturer in Leadership &amp; Management, Enterprise, C &amp; M courses, </w:t>
            </w:r>
            <w:r w:rsidRPr="00A62B97">
              <w:rPr>
                <w:rFonts w:ascii="Tahoma" w:eastAsia="Times New Roman" w:hAnsi="Tahoma" w:cs="Tahoma"/>
                <w:bCs/>
                <w:i/>
                <w:sz w:val="20"/>
                <w:szCs w:val="24"/>
              </w:rPr>
              <w:t>Freelance.</w:t>
            </w:r>
          </w:p>
          <w:p w14:paraId="3A737428" w14:textId="77777777" w:rsidR="00A62B97" w:rsidRPr="00A62B97" w:rsidRDefault="00A62B97" w:rsidP="00D57EA8">
            <w:pPr>
              <w:spacing w:after="120" w:line="240" w:lineRule="auto"/>
              <w:rPr>
                <w:rFonts w:ascii="Tahoma" w:eastAsia="Times New Roman" w:hAnsi="Tahoma" w:cs="Tahoma"/>
                <w:b/>
                <w:bCs/>
                <w:sz w:val="20"/>
                <w:szCs w:val="24"/>
              </w:rPr>
            </w:pPr>
            <w:r w:rsidRPr="00FF30B9">
              <w:rPr>
                <w:rFonts w:ascii="Tahoma" w:eastAsia="Times New Roman" w:hAnsi="Tahoma" w:cs="Tahoma"/>
                <w:bCs/>
                <w:i/>
                <w:color w:val="FF0000"/>
                <w:sz w:val="20"/>
                <w:szCs w:val="24"/>
              </w:rPr>
              <w:t>Lecturer in Leadership, Management, Enterprise, Coaching and Mentoring Levels 2-5 inclusive. Including Enterprise courses for Ethic Minority Women and delivering Leadership qualification to gifted young adults through Careers Wales.</w:t>
            </w:r>
          </w:p>
        </w:tc>
        <w:tc>
          <w:tcPr>
            <w:tcW w:w="845" w:type="pct"/>
            <w:gridSpan w:val="3"/>
            <w:tcBorders>
              <w:top w:val="nil"/>
            </w:tcBorders>
          </w:tcPr>
          <w:p w14:paraId="7A3BFCF7" w14:textId="77777777" w:rsidR="00A62B97" w:rsidRPr="00A62B97" w:rsidRDefault="00A62B97" w:rsidP="00A62B97">
            <w:pPr>
              <w:spacing w:before="120" w:after="120" w:line="240" w:lineRule="auto"/>
              <w:rPr>
                <w:rFonts w:ascii="Tahoma" w:eastAsia="Times New Roman" w:hAnsi="Tahoma" w:cs="Tahoma"/>
                <w:i/>
                <w:sz w:val="20"/>
                <w:szCs w:val="20"/>
              </w:rPr>
            </w:pPr>
            <w:r w:rsidRPr="00A62B97">
              <w:rPr>
                <w:rFonts w:ascii="Tahoma" w:eastAsia="Times New Roman" w:hAnsi="Tahoma" w:cs="Tahoma"/>
                <w:i/>
                <w:sz w:val="20"/>
                <w:szCs w:val="20"/>
              </w:rPr>
              <w:t>2006-2015</w:t>
            </w:r>
          </w:p>
        </w:tc>
      </w:tr>
      <w:tr w:rsidR="00A62B97" w:rsidRPr="00A62B97" w14:paraId="42CB1FFD"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486"/>
          <w:jc w:val="center"/>
        </w:trPr>
        <w:tc>
          <w:tcPr>
            <w:tcW w:w="5000" w:type="pct"/>
            <w:gridSpan w:val="5"/>
            <w:tcBorders>
              <w:top w:val="thinThickSmallGap" w:sz="24" w:space="0" w:color="4472C4"/>
              <w:bottom w:val="thinThickSmallGap" w:sz="24" w:space="0" w:color="4472C4"/>
            </w:tcBorders>
          </w:tcPr>
          <w:p w14:paraId="305425BD" w14:textId="77777777" w:rsidR="00A62B97" w:rsidRPr="00A62B97" w:rsidRDefault="00A62B97" w:rsidP="00A62B97">
            <w:pPr>
              <w:rPr>
                <w:rFonts w:ascii="Tahoma" w:hAnsi="Tahoma" w:cs="Tahoma"/>
                <w:b/>
                <w:bCs/>
              </w:rPr>
            </w:pPr>
            <w:r w:rsidRPr="00A62B97">
              <w:rPr>
                <w:rFonts w:ascii="Tahoma" w:hAnsi="Tahoma" w:cs="Tahoma"/>
                <w:b/>
                <w:bCs/>
              </w:rPr>
              <w:t>Hobbies &amp; interests</w:t>
            </w:r>
          </w:p>
          <w:p w14:paraId="2738A2D2" w14:textId="77777777" w:rsidR="00A62B97" w:rsidRPr="00A62B97" w:rsidRDefault="00A62B97" w:rsidP="00A62B97">
            <w:pPr>
              <w:rPr>
                <w:rFonts w:ascii="Tahoma" w:hAnsi="Tahoma" w:cs="Tahoma"/>
                <w:b/>
                <w:sz w:val="20"/>
                <w:szCs w:val="20"/>
              </w:rPr>
            </w:pPr>
            <w:r w:rsidRPr="00A62B97">
              <w:rPr>
                <w:rFonts w:ascii="Tahoma" w:hAnsi="Tahoma" w:cs="Tahoma"/>
                <w:sz w:val="20"/>
                <w:szCs w:val="20"/>
              </w:rPr>
              <w:t>Reading and continuously learning new things.</w:t>
            </w:r>
          </w:p>
        </w:tc>
      </w:tr>
      <w:tr w:rsidR="00A62B97" w:rsidRPr="00A62B97" w14:paraId="61CC52DC"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622"/>
          <w:jc w:val="center"/>
        </w:trPr>
        <w:tc>
          <w:tcPr>
            <w:tcW w:w="5000" w:type="pct"/>
            <w:gridSpan w:val="5"/>
            <w:tcBorders>
              <w:top w:val="thinThickSmallGap" w:sz="24" w:space="0" w:color="4472C4"/>
              <w:bottom w:val="thinThickSmallGap" w:sz="24" w:space="0" w:color="4472C4"/>
            </w:tcBorders>
          </w:tcPr>
          <w:p w14:paraId="0597149D" w14:textId="77777777" w:rsidR="00A62B97" w:rsidRPr="00A62B97" w:rsidRDefault="00A62B97" w:rsidP="00A62B97">
            <w:pPr>
              <w:spacing w:before="100" w:after="0" w:line="240" w:lineRule="auto"/>
              <w:rPr>
                <w:rFonts w:ascii="Tahoma" w:eastAsia="Times New Roman" w:hAnsi="Tahoma" w:cs="Tahoma"/>
                <w:b/>
                <w:bCs/>
                <w:szCs w:val="20"/>
              </w:rPr>
            </w:pPr>
            <w:r w:rsidRPr="00A62B97">
              <w:rPr>
                <w:rFonts w:ascii="Tahoma" w:eastAsia="Times New Roman" w:hAnsi="Tahoma" w:cs="Tahoma"/>
                <w:b/>
                <w:bCs/>
                <w:szCs w:val="20"/>
              </w:rPr>
              <w:t>Membership</w:t>
            </w:r>
          </w:p>
          <w:p w14:paraId="0FFE8D80" w14:textId="77777777" w:rsidR="00A62B97" w:rsidRPr="00A62B97" w:rsidRDefault="00A62B97" w:rsidP="00A62B97">
            <w:pPr>
              <w:spacing w:before="100" w:after="120" w:line="240" w:lineRule="auto"/>
              <w:rPr>
                <w:rFonts w:ascii="Tahoma" w:eastAsia="Times New Roman" w:hAnsi="Tahoma" w:cs="Tahoma"/>
                <w:bCs/>
                <w:sz w:val="20"/>
                <w:szCs w:val="24"/>
              </w:rPr>
            </w:pPr>
            <w:r w:rsidRPr="00A62B97">
              <w:rPr>
                <w:rFonts w:ascii="Tahoma" w:eastAsia="Times New Roman" w:hAnsi="Tahoma" w:cs="Tahoma"/>
                <w:bCs/>
                <w:sz w:val="20"/>
                <w:szCs w:val="24"/>
              </w:rPr>
              <w:t xml:space="preserve">       Fellow of the Institute of Leadership &amp; Management; </w:t>
            </w:r>
            <w:proofErr w:type="spellStart"/>
            <w:r w:rsidRPr="00A62B97">
              <w:rPr>
                <w:rFonts w:ascii="Tahoma" w:eastAsia="Times New Roman" w:hAnsi="Tahoma" w:cs="Tahoma"/>
                <w:bCs/>
                <w:sz w:val="20"/>
                <w:szCs w:val="24"/>
              </w:rPr>
              <w:t>FInstLM</w:t>
            </w:r>
            <w:proofErr w:type="spellEnd"/>
          </w:p>
          <w:p w14:paraId="5AB13C7D" w14:textId="77777777" w:rsidR="00A62B97" w:rsidRDefault="00A62B97" w:rsidP="00A62B97">
            <w:pPr>
              <w:spacing w:before="100" w:after="120" w:line="240" w:lineRule="auto"/>
              <w:rPr>
                <w:rFonts w:ascii="Tahoma" w:eastAsia="Times New Roman" w:hAnsi="Tahoma" w:cs="Tahoma"/>
                <w:bCs/>
                <w:sz w:val="20"/>
                <w:szCs w:val="24"/>
              </w:rPr>
            </w:pPr>
            <w:r w:rsidRPr="00A62B97">
              <w:rPr>
                <w:rFonts w:ascii="Tahoma" w:eastAsia="Times New Roman" w:hAnsi="Tahoma" w:cs="Tahoma"/>
                <w:bCs/>
                <w:sz w:val="20"/>
                <w:szCs w:val="24"/>
              </w:rPr>
              <w:t xml:space="preserve">       Fellow of the Royal Society of Arts; FRSA</w:t>
            </w:r>
          </w:p>
          <w:p w14:paraId="33871F66" w14:textId="69846DCD" w:rsidR="00670E25" w:rsidRPr="005F40E2" w:rsidRDefault="00670E25" w:rsidP="00A62B97">
            <w:pPr>
              <w:spacing w:before="100" w:after="120" w:line="240" w:lineRule="auto"/>
              <w:rPr>
                <w:rFonts w:ascii="Tahoma" w:eastAsia="Times New Roman" w:hAnsi="Tahoma" w:cs="Tahoma"/>
                <w:bCs/>
                <w:i/>
                <w:iCs/>
                <w:sz w:val="20"/>
                <w:szCs w:val="24"/>
              </w:rPr>
            </w:pPr>
            <w:r>
              <w:rPr>
                <w:rFonts w:ascii="Tahoma" w:eastAsia="Times New Roman" w:hAnsi="Tahoma" w:cs="Tahoma"/>
                <w:bCs/>
                <w:sz w:val="20"/>
                <w:szCs w:val="24"/>
              </w:rPr>
              <w:t xml:space="preserve">       </w:t>
            </w:r>
            <w:r w:rsidRPr="005F40E2">
              <w:rPr>
                <w:rFonts w:ascii="Tahoma" w:eastAsia="Times New Roman" w:hAnsi="Tahoma" w:cs="Tahoma"/>
                <w:bCs/>
                <w:i/>
                <w:iCs/>
                <w:color w:val="FF0000"/>
                <w:sz w:val="20"/>
                <w:szCs w:val="24"/>
              </w:rPr>
              <w:t>HEA Membership application is currently in process</w:t>
            </w:r>
          </w:p>
        </w:tc>
      </w:tr>
      <w:tr w:rsidR="00A62B97" w:rsidRPr="00A62B97" w14:paraId="48BFD1CD"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572"/>
          <w:jc w:val="center"/>
        </w:trPr>
        <w:tc>
          <w:tcPr>
            <w:tcW w:w="5000" w:type="pct"/>
            <w:gridSpan w:val="5"/>
            <w:tcBorders>
              <w:top w:val="thinThickSmallGap" w:sz="24" w:space="0" w:color="4472C4"/>
              <w:bottom w:val="thinThickSmallGap" w:sz="24" w:space="0" w:color="4472C4"/>
            </w:tcBorders>
          </w:tcPr>
          <w:p w14:paraId="7693B4B6" w14:textId="77777777" w:rsidR="00A62B97" w:rsidRPr="00A62B97" w:rsidRDefault="00A62B97" w:rsidP="00A62B97">
            <w:pPr>
              <w:rPr>
                <w:rFonts w:ascii="Tahoma" w:hAnsi="Tahoma" w:cs="Tahoma"/>
                <w:b/>
                <w:bCs/>
              </w:rPr>
            </w:pPr>
            <w:r w:rsidRPr="00A62B97">
              <w:rPr>
                <w:rFonts w:ascii="Tahoma" w:hAnsi="Tahoma" w:cs="Tahoma"/>
                <w:b/>
                <w:bCs/>
              </w:rPr>
              <w:t>Publications</w:t>
            </w:r>
          </w:p>
          <w:p w14:paraId="1B888E73" w14:textId="77777777" w:rsidR="00A62B97" w:rsidRPr="00A62B97" w:rsidRDefault="00A62B97" w:rsidP="00A62B97">
            <w:pPr>
              <w:rPr>
                <w:rFonts w:ascii="Tahoma" w:hAnsi="Tahoma" w:cs="Tahoma"/>
                <w:sz w:val="20"/>
                <w:szCs w:val="20"/>
              </w:rPr>
            </w:pPr>
            <w:r w:rsidRPr="00A62B97">
              <w:rPr>
                <w:rFonts w:ascii="Tahoma" w:hAnsi="Tahoma" w:cs="Tahoma"/>
                <w:sz w:val="20"/>
                <w:szCs w:val="20"/>
              </w:rPr>
              <w:t xml:space="preserve">Schriek, M. (2015) </w:t>
            </w:r>
            <w:r w:rsidRPr="00A62B97">
              <w:rPr>
                <w:rFonts w:ascii="Tahoma" w:hAnsi="Tahoma" w:cs="Tahoma"/>
                <w:i/>
                <w:sz w:val="20"/>
                <w:szCs w:val="20"/>
              </w:rPr>
              <w:t>Principles of Assessment</w:t>
            </w:r>
            <w:r w:rsidRPr="00A62B97">
              <w:rPr>
                <w:rFonts w:ascii="Tahoma" w:hAnsi="Tahoma" w:cs="Tahoma"/>
                <w:sz w:val="20"/>
                <w:szCs w:val="20"/>
              </w:rPr>
              <w:t xml:space="preserve">. United States: </w:t>
            </w:r>
            <w:proofErr w:type="spellStart"/>
            <w:r w:rsidRPr="00A62B97">
              <w:rPr>
                <w:rFonts w:ascii="Tahoma" w:hAnsi="Tahoma" w:cs="Tahoma"/>
                <w:sz w:val="20"/>
                <w:szCs w:val="20"/>
              </w:rPr>
              <w:t>Createspace</w:t>
            </w:r>
            <w:proofErr w:type="spellEnd"/>
          </w:p>
          <w:p w14:paraId="60CD8DA5" w14:textId="77777777" w:rsidR="00A62B97" w:rsidRPr="00A62B97" w:rsidRDefault="00A62B97" w:rsidP="00A62B97">
            <w:pPr>
              <w:rPr>
                <w:b/>
                <w:szCs w:val="20"/>
              </w:rPr>
            </w:pPr>
            <w:r w:rsidRPr="00A62B97">
              <w:rPr>
                <w:rFonts w:ascii="Tahoma" w:hAnsi="Tahoma" w:cs="Tahoma"/>
                <w:sz w:val="20"/>
                <w:szCs w:val="20"/>
              </w:rPr>
              <w:t xml:space="preserve">Maund, A., Schriek, M., Tinkler, P., (2017) </w:t>
            </w:r>
            <w:r w:rsidRPr="00A62B97">
              <w:rPr>
                <w:rFonts w:ascii="Tahoma" w:hAnsi="Tahoma" w:cs="Tahoma"/>
                <w:i/>
                <w:sz w:val="20"/>
                <w:szCs w:val="20"/>
              </w:rPr>
              <w:t>Certificate in Higher Education Skills for the Workplace Student Yearbook</w:t>
            </w:r>
            <w:r w:rsidRPr="00A62B97">
              <w:rPr>
                <w:rFonts w:ascii="Tahoma" w:hAnsi="Tahoma" w:cs="Tahoma"/>
                <w:sz w:val="20"/>
                <w:szCs w:val="20"/>
              </w:rPr>
              <w:t>, Sage</w:t>
            </w:r>
          </w:p>
        </w:tc>
      </w:tr>
      <w:tr w:rsidR="00A62B97" w:rsidRPr="00A62B97" w14:paraId="1FB97919"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810"/>
          <w:jc w:val="center"/>
        </w:trPr>
        <w:tc>
          <w:tcPr>
            <w:tcW w:w="5000" w:type="pct"/>
            <w:gridSpan w:val="5"/>
            <w:tcBorders>
              <w:top w:val="thinThickSmallGap" w:sz="24" w:space="0" w:color="4472C4"/>
              <w:bottom w:val="thinThickSmallGap" w:sz="24" w:space="0" w:color="4472C4"/>
            </w:tcBorders>
          </w:tcPr>
          <w:p w14:paraId="01E07DAB" w14:textId="77777777" w:rsidR="00A62B97" w:rsidRPr="00A62B97" w:rsidRDefault="00A62B97" w:rsidP="00A62B97">
            <w:pPr>
              <w:spacing w:before="100" w:after="0" w:line="240" w:lineRule="auto"/>
              <w:rPr>
                <w:rFonts w:ascii="Tahoma" w:eastAsia="Times New Roman" w:hAnsi="Tahoma" w:cs="Tahoma"/>
                <w:b/>
                <w:bCs/>
                <w:szCs w:val="20"/>
              </w:rPr>
            </w:pPr>
            <w:r w:rsidRPr="00A62B97">
              <w:rPr>
                <w:rFonts w:ascii="Tahoma" w:eastAsia="Times New Roman" w:hAnsi="Tahoma" w:cs="Tahoma"/>
                <w:b/>
                <w:bCs/>
                <w:szCs w:val="20"/>
              </w:rPr>
              <w:t>References</w:t>
            </w:r>
          </w:p>
          <w:p w14:paraId="1C41B495" w14:textId="77777777" w:rsidR="00A62B97" w:rsidRPr="00A62B97" w:rsidRDefault="00A62B97" w:rsidP="00A62B97">
            <w:pPr>
              <w:spacing w:before="100" w:after="0" w:line="240" w:lineRule="auto"/>
              <w:ind w:left="454"/>
              <w:rPr>
                <w:rFonts w:ascii="Tahoma" w:eastAsia="Times New Roman" w:hAnsi="Tahoma" w:cs="Tahoma"/>
                <w:b/>
                <w:bCs/>
                <w:szCs w:val="20"/>
              </w:rPr>
            </w:pPr>
            <w:r w:rsidRPr="00A62B97">
              <w:rPr>
                <w:rFonts w:ascii="Tahoma" w:eastAsia="Times New Roman" w:hAnsi="Tahoma" w:cs="Tahoma"/>
                <w:bCs/>
                <w:sz w:val="20"/>
                <w:szCs w:val="24"/>
              </w:rPr>
              <w:t>Available on request</w:t>
            </w:r>
          </w:p>
        </w:tc>
      </w:tr>
      <w:bookmarkEnd w:id="63"/>
    </w:tbl>
    <w:p w14:paraId="29676AB5" w14:textId="77777777" w:rsidR="00A62B97" w:rsidRPr="00A62B97" w:rsidRDefault="00A62B97" w:rsidP="00A62B97">
      <w:pPr>
        <w:rPr>
          <w:rFonts w:ascii="Tahoma" w:hAnsi="Tahoma" w:cs="Tahoma"/>
        </w:rPr>
      </w:pPr>
    </w:p>
    <w:p w14:paraId="52BA1D7E" w14:textId="77777777" w:rsidR="00626F88" w:rsidRDefault="00626F88" w:rsidP="0085160A">
      <w:pPr>
        <w:pStyle w:val="Heading1"/>
        <w:rPr>
          <w:rFonts w:ascii="Arial" w:hAnsi="Arial" w:cs="Arial"/>
          <w:b/>
          <w:bCs/>
          <w:color w:val="auto"/>
        </w:rPr>
      </w:pPr>
    </w:p>
    <w:p w14:paraId="6EDC7B23" w14:textId="64A61680" w:rsidR="0085160A" w:rsidRDefault="0085160A" w:rsidP="0085160A">
      <w:pPr>
        <w:pStyle w:val="Heading1"/>
        <w:rPr>
          <w:rFonts w:ascii="Arial" w:hAnsi="Arial" w:cs="Arial"/>
          <w:b/>
          <w:bCs/>
          <w:color w:val="auto"/>
        </w:rPr>
      </w:pPr>
      <w:bookmarkStart w:id="64" w:name="_Toc135406944"/>
      <w:r w:rsidRPr="0085160A">
        <w:rPr>
          <w:rFonts w:ascii="Arial" w:hAnsi="Arial" w:cs="Arial"/>
          <w:b/>
          <w:bCs/>
          <w:color w:val="auto"/>
        </w:rPr>
        <w:t>Appendix 2</w:t>
      </w:r>
      <w:r w:rsidR="00951073">
        <w:rPr>
          <w:rFonts w:ascii="Arial" w:hAnsi="Arial" w:cs="Arial"/>
          <w:b/>
          <w:bCs/>
          <w:color w:val="auto"/>
        </w:rPr>
        <w:t xml:space="preserve"> - Job Description</w:t>
      </w:r>
      <w:r w:rsidR="00FB3DDD">
        <w:rPr>
          <w:rFonts w:ascii="Arial" w:hAnsi="Arial" w:cs="Arial"/>
          <w:b/>
          <w:bCs/>
          <w:color w:val="auto"/>
        </w:rPr>
        <w:t xml:space="preserve"> and Role Descriptions</w:t>
      </w:r>
      <w:bookmarkEnd w:id="64"/>
    </w:p>
    <w:p w14:paraId="0F7A03D6" w14:textId="14634679" w:rsidR="007D0228" w:rsidRPr="007D0228" w:rsidRDefault="00626F88" w:rsidP="007D0228">
      <w:r>
        <w:rPr>
          <w:noProof/>
        </w:rPr>
        <w:drawing>
          <wp:inline distT="0" distB="0" distL="0" distR="0" wp14:anchorId="3F9344C8" wp14:editId="6FE0D2A9">
            <wp:extent cx="6476966" cy="8939284"/>
            <wp:effectExtent l="0" t="0" r="635" b="0"/>
            <wp:docPr id="1" name="Picture 1" descr="A document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ocument with text on it&#10;&#10;Description automatically generated with low confidence"/>
                    <pic:cNvPicPr/>
                  </pic:nvPicPr>
                  <pic:blipFill>
                    <a:blip r:embed="rId13"/>
                    <a:stretch>
                      <a:fillRect/>
                    </a:stretch>
                  </pic:blipFill>
                  <pic:spPr>
                    <a:xfrm>
                      <a:off x="0" y="0"/>
                      <a:ext cx="6496980" cy="8966906"/>
                    </a:xfrm>
                    <a:prstGeom prst="rect">
                      <a:avLst/>
                    </a:prstGeom>
                  </pic:spPr>
                </pic:pic>
              </a:graphicData>
            </a:graphic>
          </wp:inline>
        </w:drawing>
      </w:r>
    </w:p>
    <w:p w14:paraId="263647AF" w14:textId="77777777" w:rsidR="007D0228" w:rsidRDefault="007D0228" w:rsidP="007D0228"/>
    <w:p w14:paraId="594084CC" w14:textId="77777777" w:rsidR="00626F88" w:rsidRDefault="00626F88" w:rsidP="007D0228">
      <w:r>
        <w:rPr>
          <w:noProof/>
        </w:rPr>
        <w:drawing>
          <wp:inline distT="0" distB="0" distL="0" distR="0" wp14:anchorId="05658479" wp14:editId="4FF0D0D4">
            <wp:extent cx="6400800" cy="9340215"/>
            <wp:effectExtent l="0" t="0" r="0" b="0"/>
            <wp:docPr id="7" name="Picture 7"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number&#10;&#10;Description automatically generated"/>
                    <pic:cNvPicPr/>
                  </pic:nvPicPr>
                  <pic:blipFill>
                    <a:blip r:embed="rId14"/>
                    <a:stretch>
                      <a:fillRect/>
                    </a:stretch>
                  </pic:blipFill>
                  <pic:spPr>
                    <a:xfrm>
                      <a:off x="0" y="0"/>
                      <a:ext cx="6420491" cy="9368949"/>
                    </a:xfrm>
                    <a:prstGeom prst="rect">
                      <a:avLst/>
                    </a:prstGeom>
                  </pic:spPr>
                </pic:pic>
              </a:graphicData>
            </a:graphic>
          </wp:inline>
        </w:drawing>
      </w:r>
    </w:p>
    <w:p w14:paraId="2D3F6497" w14:textId="77777777" w:rsidR="00626F88" w:rsidRDefault="00626F88" w:rsidP="007D0228">
      <w:r>
        <w:rPr>
          <w:noProof/>
        </w:rPr>
        <w:lastRenderedPageBreak/>
        <w:drawing>
          <wp:inline distT="0" distB="0" distL="0" distR="0" wp14:anchorId="403A157F" wp14:editId="40D33BF6">
            <wp:extent cx="6496334" cy="9415145"/>
            <wp:effectExtent l="0" t="0" r="0" b="0"/>
            <wp:docPr id="8" name="Picture 8"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paper&#10;&#10;Description automatically generated with low confidence"/>
                    <pic:cNvPicPr/>
                  </pic:nvPicPr>
                  <pic:blipFill>
                    <a:blip r:embed="rId15"/>
                    <a:stretch>
                      <a:fillRect/>
                    </a:stretch>
                  </pic:blipFill>
                  <pic:spPr>
                    <a:xfrm>
                      <a:off x="0" y="0"/>
                      <a:ext cx="6512738" cy="9438919"/>
                    </a:xfrm>
                    <a:prstGeom prst="rect">
                      <a:avLst/>
                    </a:prstGeom>
                  </pic:spPr>
                </pic:pic>
              </a:graphicData>
            </a:graphic>
          </wp:inline>
        </w:drawing>
      </w:r>
    </w:p>
    <w:p w14:paraId="27875974" w14:textId="77777777" w:rsidR="00626F88" w:rsidRDefault="00626F88" w:rsidP="007D0228"/>
    <w:p w14:paraId="61122C7C" w14:textId="1F026213" w:rsidR="00626F88" w:rsidRDefault="00626F88" w:rsidP="007D0228">
      <w:pPr>
        <w:sectPr w:rsidR="00626F88">
          <w:footerReference w:type="default" r:id="rId16"/>
          <w:pgSz w:w="11900" w:h="16840"/>
          <w:pgMar w:top="720" w:right="780" w:bottom="880" w:left="760" w:header="0" w:footer="684" w:gutter="0"/>
          <w:cols w:space="720"/>
        </w:sectPr>
      </w:pPr>
      <w:r>
        <w:rPr>
          <w:noProof/>
        </w:rPr>
        <w:drawing>
          <wp:inline distT="0" distB="0" distL="0" distR="0" wp14:anchorId="397924E1" wp14:editId="0B1E5A50">
            <wp:extent cx="6469038" cy="6086475"/>
            <wp:effectExtent l="0" t="0" r="8255" b="0"/>
            <wp:docPr id="9" name="Picture 9"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document&#10;&#10;Description automatically generated with low confidence"/>
                    <pic:cNvPicPr/>
                  </pic:nvPicPr>
                  <pic:blipFill>
                    <a:blip r:embed="rId17"/>
                    <a:stretch>
                      <a:fillRect/>
                    </a:stretch>
                  </pic:blipFill>
                  <pic:spPr>
                    <a:xfrm>
                      <a:off x="0" y="0"/>
                      <a:ext cx="6490641" cy="6106800"/>
                    </a:xfrm>
                    <a:prstGeom prst="rect">
                      <a:avLst/>
                    </a:prstGeom>
                  </pic:spPr>
                </pic:pic>
              </a:graphicData>
            </a:graphic>
          </wp:inline>
        </w:drawing>
      </w:r>
    </w:p>
    <w:p w14:paraId="21284BC7" w14:textId="05C3F3FD" w:rsidR="007D0228" w:rsidRDefault="007D0228" w:rsidP="007D0228">
      <w:pPr>
        <w:pStyle w:val="BodyText"/>
        <w:spacing w:before="2" w:after="1"/>
        <w:rPr>
          <w:sz w:val="13"/>
        </w:rPr>
      </w:pPr>
    </w:p>
    <w:p w14:paraId="3665F886" w14:textId="77777777" w:rsidR="00CD6654" w:rsidRPr="008A1742" w:rsidRDefault="00CD6654" w:rsidP="00CD6654">
      <w:pPr>
        <w:shd w:val="clear" w:color="auto" w:fill="FFFFFF"/>
        <w:spacing w:after="0" w:line="240" w:lineRule="auto"/>
        <w:rPr>
          <w:rFonts w:eastAsia="Times New Roman" w:cstheme="minorHAnsi"/>
          <w:b/>
          <w:bCs/>
          <w:sz w:val="28"/>
          <w:szCs w:val="28"/>
          <w:lang w:eastAsia="en-GB"/>
        </w:rPr>
      </w:pPr>
      <w:r w:rsidRPr="008A1742">
        <w:rPr>
          <w:rFonts w:eastAsia="Times New Roman" w:cstheme="minorHAnsi"/>
          <w:b/>
          <w:bCs/>
          <w:sz w:val="28"/>
          <w:szCs w:val="28"/>
          <w:lang w:eastAsia="en-GB"/>
        </w:rPr>
        <w:t xml:space="preserve">Skills for the Workplace Outreach </w:t>
      </w:r>
    </w:p>
    <w:p w14:paraId="00FC1057" w14:textId="77777777" w:rsidR="00CD6654" w:rsidRPr="008A1742" w:rsidRDefault="00CD6654" w:rsidP="00CD6654">
      <w:pPr>
        <w:shd w:val="clear" w:color="auto" w:fill="FFFFFF"/>
        <w:spacing w:after="0" w:line="240" w:lineRule="auto"/>
        <w:rPr>
          <w:rFonts w:eastAsia="Times New Roman" w:cstheme="minorHAnsi"/>
          <w:b/>
          <w:bCs/>
          <w:sz w:val="32"/>
          <w:szCs w:val="32"/>
          <w:lang w:eastAsia="en-GB"/>
        </w:rPr>
      </w:pPr>
      <w:r>
        <w:rPr>
          <w:rFonts w:eastAsia="Times New Roman" w:cstheme="minorHAnsi"/>
          <w:b/>
          <w:bCs/>
          <w:sz w:val="28"/>
          <w:szCs w:val="28"/>
          <w:lang w:eastAsia="en-GB"/>
        </w:rPr>
        <w:t>Programme Manager</w:t>
      </w:r>
      <w:r w:rsidRPr="008A1742">
        <w:rPr>
          <w:rFonts w:eastAsia="Times New Roman" w:cstheme="minorHAnsi"/>
          <w:b/>
          <w:bCs/>
          <w:sz w:val="28"/>
          <w:szCs w:val="28"/>
          <w:lang w:eastAsia="en-GB"/>
        </w:rPr>
        <w:t xml:space="preserve"> Role</w:t>
      </w:r>
      <w:r>
        <w:rPr>
          <w:rFonts w:eastAsia="Times New Roman" w:cstheme="minorHAnsi"/>
          <w:b/>
          <w:bCs/>
          <w:sz w:val="28"/>
          <w:szCs w:val="28"/>
          <w:lang w:eastAsia="en-GB"/>
        </w:rPr>
        <w:t>s and Responsibilities</w:t>
      </w:r>
    </w:p>
    <w:p w14:paraId="610B7D0B" w14:textId="77777777" w:rsidR="00CD6654" w:rsidRDefault="00CD6654" w:rsidP="00CD6654">
      <w:pPr>
        <w:shd w:val="clear" w:color="auto" w:fill="FFFFFF"/>
        <w:spacing w:after="0" w:line="240" w:lineRule="auto"/>
        <w:rPr>
          <w:rFonts w:ascii="Gautami" w:eastAsia="Times New Roman" w:hAnsi="Gautami" w:cs="Gautami"/>
          <w:b/>
          <w:bCs/>
          <w:color w:val="7232AD"/>
          <w:sz w:val="32"/>
          <w:szCs w:val="32"/>
          <w:lang w:eastAsia="en-GB"/>
        </w:rPr>
      </w:pPr>
    </w:p>
    <w:p w14:paraId="10C90BFB"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sidRPr="00CE64A1">
        <w:rPr>
          <w:sz w:val="24"/>
          <w:szCs w:val="24"/>
        </w:rPr>
        <w:t xml:space="preserve">Take overall responsibility for the smooth running and </w:t>
      </w:r>
      <w:proofErr w:type="spellStart"/>
      <w:r w:rsidRPr="00CE64A1">
        <w:rPr>
          <w:sz w:val="24"/>
          <w:szCs w:val="24"/>
        </w:rPr>
        <w:t>organisation</w:t>
      </w:r>
      <w:proofErr w:type="spellEnd"/>
      <w:r w:rsidRPr="00CE64A1">
        <w:rPr>
          <w:sz w:val="24"/>
          <w:szCs w:val="24"/>
        </w:rPr>
        <w:t xml:space="preserve"> of the </w:t>
      </w:r>
      <w:proofErr w:type="spellStart"/>
      <w:r w:rsidRPr="00CE64A1">
        <w:rPr>
          <w:sz w:val="24"/>
          <w:szCs w:val="24"/>
        </w:rPr>
        <w:t>programme</w:t>
      </w:r>
      <w:proofErr w:type="spellEnd"/>
      <w:r>
        <w:rPr>
          <w:sz w:val="24"/>
          <w:szCs w:val="24"/>
        </w:rPr>
        <w:t xml:space="preserve"> and ensure that Skills for the Workplace </w:t>
      </w:r>
      <w:r w:rsidRPr="006D5455">
        <w:rPr>
          <w:sz w:val="24"/>
          <w:szCs w:val="24"/>
        </w:rPr>
        <w:t xml:space="preserve">Outreach </w:t>
      </w:r>
      <w:ins w:id="65" w:author="Dylan Blain" w:date="2020-04-02T09:20:00Z">
        <w:r w:rsidRPr="00A84B0B">
          <w:rPr>
            <w:sz w:val="24"/>
            <w:szCs w:val="24"/>
          </w:rPr>
          <w:t xml:space="preserve">adheres to </w:t>
        </w:r>
      </w:ins>
      <w:r>
        <w:rPr>
          <w:sz w:val="24"/>
          <w:szCs w:val="24"/>
        </w:rPr>
        <w:t xml:space="preserve">UWTSD </w:t>
      </w:r>
      <w:proofErr w:type="gramStart"/>
      <w:r>
        <w:rPr>
          <w:sz w:val="24"/>
          <w:szCs w:val="24"/>
        </w:rPr>
        <w:t>regulations</w:t>
      </w:r>
      <w:proofErr w:type="gramEnd"/>
      <w:r>
        <w:rPr>
          <w:sz w:val="24"/>
          <w:szCs w:val="24"/>
        </w:rPr>
        <w:t xml:space="preserve"> </w:t>
      </w:r>
      <w:r w:rsidRPr="006D5455">
        <w:rPr>
          <w:sz w:val="24"/>
          <w:szCs w:val="24"/>
        </w:rPr>
        <w:t>policies</w:t>
      </w:r>
      <w:ins w:id="66" w:author="Louise Emanuel" w:date="2020-04-02T12:31:00Z">
        <w:r w:rsidRPr="006D5455">
          <w:rPr>
            <w:sz w:val="24"/>
            <w:szCs w:val="24"/>
          </w:rPr>
          <w:t xml:space="preserve"> and procedures</w:t>
        </w:r>
      </w:ins>
      <w:r w:rsidRPr="006D5455">
        <w:rPr>
          <w:sz w:val="24"/>
          <w:szCs w:val="24"/>
          <w:u w:val="single"/>
        </w:rPr>
        <w:t>.</w:t>
      </w:r>
    </w:p>
    <w:p w14:paraId="0BDD5A3A"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Co-ordinate the work of the team and informally deal with any day-to-day issues; report any significant issues to Academic Directors.</w:t>
      </w:r>
    </w:p>
    <w:p w14:paraId="45DB25D5"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Ensure that formal university channels of communication </w:t>
      </w:r>
      <w:ins w:id="67" w:author="Dylan Blain" w:date="2020-04-02T09:20:00Z">
        <w:r>
          <w:rPr>
            <w:sz w:val="24"/>
            <w:szCs w:val="24"/>
          </w:rPr>
          <w:t>(</w:t>
        </w:r>
      </w:ins>
      <w:r>
        <w:rPr>
          <w:sz w:val="24"/>
          <w:szCs w:val="24"/>
        </w:rPr>
        <w:t>e.g., university email, Teams, Moodle</w:t>
      </w:r>
      <w:ins w:id="68" w:author="Dylan Blain" w:date="2020-04-02T09:20:00Z">
        <w:r>
          <w:rPr>
            <w:sz w:val="24"/>
            <w:szCs w:val="24"/>
          </w:rPr>
          <w:t>)</w:t>
        </w:r>
      </w:ins>
      <w:r>
        <w:rPr>
          <w:sz w:val="24"/>
          <w:szCs w:val="24"/>
        </w:rPr>
        <w:t xml:space="preserve"> are used for both primary contact methods and learning and teaching of students.</w:t>
      </w:r>
    </w:p>
    <w:p w14:paraId="03473027"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Work with the tutors to design and implement an effective recruitment strategy, including co-ordination of interviews, open evenings, and induction days.</w:t>
      </w:r>
    </w:p>
    <w:p w14:paraId="5D0EFE7D"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Manage existing venue relationships and look for new opportunities for </w:t>
      </w:r>
      <w:proofErr w:type="spellStart"/>
      <w:r>
        <w:rPr>
          <w:sz w:val="24"/>
          <w:szCs w:val="24"/>
        </w:rPr>
        <w:t>programme</w:t>
      </w:r>
      <w:proofErr w:type="spellEnd"/>
      <w:r>
        <w:rPr>
          <w:sz w:val="24"/>
          <w:szCs w:val="24"/>
        </w:rPr>
        <w:t xml:space="preserve"> development.</w:t>
      </w:r>
    </w:p>
    <w:p w14:paraId="2345F5B4" w14:textId="77777777" w:rsidR="00CD6654" w:rsidRPr="00597E11" w:rsidRDefault="00CD6654" w:rsidP="00CD6654">
      <w:pPr>
        <w:pStyle w:val="ListParagraph"/>
        <w:widowControl/>
        <w:numPr>
          <w:ilvl w:val="0"/>
          <w:numId w:val="21"/>
        </w:numPr>
        <w:autoSpaceDE/>
        <w:autoSpaceDN/>
        <w:spacing w:after="160" w:line="259" w:lineRule="auto"/>
        <w:contextualSpacing/>
        <w:rPr>
          <w:color w:val="FF0000"/>
          <w:sz w:val="24"/>
          <w:szCs w:val="24"/>
        </w:rPr>
      </w:pPr>
      <w:r>
        <w:rPr>
          <w:sz w:val="24"/>
          <w:szCs w:val="24"/>
        </w:rPr>
        <w:t xml:space="preserve">In conjunction with the Quality Assurance Manager develop badging and professional membership opportunities for students. </w:t>
      </w:r>
      <w:proofErr w:type="gramStart"/>
      <w:r w:rsidRPr="00597E11">
        <w:rPr>
          <w:color w:val="FF0000"/>
          <w:sz w:val="24"/>
          <w:szCs w:val="24"/>
        </w:rPr>
        <w:t>QAM</w:t>
      </w:r>
      <w:proofErr w:type="gramEnd"/>
      <w:r w:rsidRPr="00597E11">
        <w:rPr>
          <w:color w:val="FF0000"/>
          <w:sz w:val="24"/>
          <w:szCs w:val="24"/>
        </w:rPr>
        <w:t xml:space="preserve"> role has been absorbed into the </w:t>
      </w:r>
      <w:proofErr w:type="spellStart"/>
      <w:r w:rsidRPr="00597E11">
        <w:rPr>
          <w:color w:val="FF0000"/>
          <w:sz w:val="24"/>
          <w:szCs w:val="24"/>
        </w:rPr>
        <w:t>Programme</w:t>
      </w:r>
      <w:proofErr w:type="spellEnd"/>
      <w:r w:rsidRPr="00597E11">
        <w:rPr>
          <w:color w:val="FF0000"/>
          <w:sz w:val="24"/>
          <w:szCs w:val="24"/>
        </w:rPr>
        <w:t xml:space="preserve"> Manager role. </w:t>
      </w:r>
    </w:p>
    <w:p w14:paraId="4DEFC146"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Lead on external engagement for the </w:t>
      </w:r>
      <w:proofErr w:type="spellStart"/>
      <w:r>
        <w:rPr>
          <w:sz w:val="24"/>
          <w:szCs w:val="24"/>
        </w:rPr>
        <w:t>programme</w:t>
      </w:r>
      <w:proofErr w:type="spellEnd"/>
      <w:r>
        <w:rPr>
          <w:sz w:val="24"/>
          <w:szCs w:val="24"/>
        </w:rPr>
        <w:t xml:space="preserve"> e.g., agents, venue managers, SAGE, military, third sector etc.</w:t>
      </w:r>
    </w:p>
    <w:p w14:paraId="01D66DD4"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Work with Academic Directors on resolving staffing issues, resource allocation, forward planning for teaching and the cohort allocation plan.</w:t>
      </w:r>
    </w:p>
    <w:p w14:paraId="1A4017DD" w14:textId="15267C56"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Liaise with registry and Academic Directors on the arrangement of examination boards and ensure that tutors comply with registry requirements in terms of marks entry, verification, and attendance at examination boards.</w:t>
      </w:r>
    </w:p>
    <w:p w14:paraId="27E03575"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Liaise with central departments such as finance, student services, marketing, corporate communications, learning resources, registry, and the academic office in relation to student and </w:t>
      </w:r>
      <w:proofErr w:type="spellStart"/>
      <w:r>
        <w:rPr>
          <w:sz w:val="24"/>
          <w:szCs w:val="24"/>
        </w:rPr>
        <w:t>programme</w:t>
      </w:r>
      <w:proofErr w:type="spellEnd"/>
      <w:r>
        <w:rPr>
          <w:sz w:val="24"/>
          <w:szCs w:val="24"/>
        </w:rPr>
        <w:t xml:space="preserve"> issues.</w:t>
      </w:r>
    </w:p>
    <w:p w14:paraId="5F6F8E83"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Attend examination boards, verification events and liaise with external examiners and ILM personnel.</w:t>
      </w:r>
    </w:p>
    <w:p w14:paraId="55BB1C98"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Oversight of </w:t>
      </w:r>
      <w:proofErr w:type="spellStart"/>
      <w:r>
        <w:rPr>
          <w:sz w:val="24"/>
          <w:szCs w:val="24"/>
        </w:rPr>
        <w:t>organisation</w:t>
      </w:r>
      <w:proofErr w:type="spellEnd"/>
      <w:r>
        <w:rPr>
          <w:sz w:val="24"/>
          <w:szCs w:val="24"/>
        </w:rPr>
        <w:t xml:space="preserve"> of ILM Graduation event and other events</w:t>
      </w:r>
      <w:ins w:id="69" w:author="Dylan Blain" w:date="2020-04-02T08:56:00Z">
        <w:r>
          <w:rPr>
            <w:sz w:val="24"/>
            <w:szCs w:val="24"/>
          </w:rPr>
          <w:t>,</w:t>
        </w:r>
      </w:ins>
      <w:r>
        <w:rPr>
          <w:sz w:val="24"/>
          <w:szCs w:val="24"/>
        </w:rPr>
        <w:t xml:space="preserve"> such as the residential weekend.</w:t>
      </w:r>
    </w:p>
    <w:p w14:paraId="0644C75E" w14:textId="77777777" w:rsidR="00CD6654" w:rsidRPr="00597E11" w:rsidRDefault="00CD6654" w:rsidP="00CD6654">
      <w:pPr>
        <w:pStyle w:val="ListParagraph"/>
        <w:widowControl/>
        <w:numPr>
          <w:ilvl w:val="0"/>
          <w:numId w:val="21"/>
        </w:numPr>
        <w:autoSpaceDE/>
        <w:autoSpaceDN/>
        <w:spacing w:after="160" w:line="259" w:lineRule="auto"/>
        <w:contextualSpacing/>
        <w:rPr>
          <w:color w:val="FF0000"/>
          <w:sz w:val="24"/>
          <w:szCs w:val="24"/>
        </w:rPr>
      </w:pPr>
      <w:r>
        <w:rPr>
          <w:sz w:val="24"/>
          <w:szCs w:val="24"/>
        </w:rPr>
        <w:t xml:space="preserve">Support the Quality Assurance Manager in ensuring compliance with UWTSD’s quality assurance practice </w:t>
      </w:r>
      <w:ins w:id="70" w:author="Dylan Blain" w:date="2020-04-02T08:56:00Z">
        <w:r>
          <w:rPr>
            <w:sz w:val="24"/>
            <w:szCs w:val="24"/>
          </w:rPr>
          <w:t>(</w:t>
        </w:r>
      </w:ins>
      <w:r>
        <w:rPr>
          <w:sz w:val="24"/>
          <w:szCs w:val="24"/>
        </w:rPr>
        <w:t xml:space="preserve">e.g., </w:t>
      </w:r>
      <w:proofErr w:type="spellStart"/>
      <w:r>
        <w:rPr>
          <w:sz w:val="24"/>
          <w:szCs w:val="24"/>
        </w:rPr>
        <w:t>programme</w:t>
      </w:r>
      <w:proofErr w:type="spellEnd"/>
      <w:r>
        <w:rPr>
          <w:sz w:val="24"/>
          <w:szCs w:val="24"/>
        </w:rPr>
        <w:t xml:space="preserve"> monitoring and review, assessment planning, marking, moderation and feedback, external examination, unfair practice, extenuating circumstances, withdrawal, interruption of studies</w:t>
      </w:r>
      <w:ins w:id="71" w:author="Dylan Blain" w:date="2020-04-02T08:56:00Z">
        <w:r>
          <w:rPr>
            <w:sz w:val="24"/>
            <w:szCs w:val="24"/>
          </w:rPr>
          <w:t>)</w:t>
        </w:r>
      </w:ins>
      <w:r>
        <w:rPr>
          <w:sz w:val="24"/>
          <w:szCs w:val="24"/>
        </w:rPr>
        <w:t xml:space="preserve">. </w:t>
      </w:r>
      <w:r w:rsidRPr="00597E11">
        <w:rPr>
          <w:color w:val="FF0000"/>
          <w:sz w:val="24"/>
          <w:szCs w:val="24"/>
        </w:rPr>
        <w:t xml:space="preserve">QAM role has been absorbed into the </w:t>
      </w:r>
      <w:proofErr w:type="spellStart"/>
      <w:r w:rsidRPr="00597E11">
        <w:rPr>
          <w:color w:val="FF0000"/>
          <w:sz w:val="24"/>
          <w:szCs w:val="24"/>
        </w:rPr>
        <w:t>Programme</w:t>
      </w:r>
      <w:proofErr w:type="spellEnd"/>
      <w:r w:rsidRPr="00597E11">
        <w:rPr>
          <w:color w:val="FF0000"/>
          <w:sz w:val="24"/>
          <w:szCs w:val="24"/>
        </w:rPr>
        <w:t xml:space="preserve"> Manager role. </w:t>
      </w:r>
    </w:p>
    <w:p w14:paraId="17A113F4"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Liaise with Academic Directors on student complaints and staffing issues.</w:t>
      </w:r>
    </w:p>
    <w:p w14:paraId="198730F7"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Lead on the planning and arrangement of staff student committees in line with UWTSD regulations.</w:t>
      </w:r>
    </w:p>
    <w:p w14:paraId="726E257B"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Have overall responsibility in ensuring the completion of the NSS annually.</w:t>
      </w:r>
    </w:p>
    <w:p w14:paraId="06A0D0E7" w14:textId="77777777" w:rsidR="00CD6654" w:rsidRPr="009B6EDF" w:rsidRDefault="00CD6654" w:rsidP="00CD6654">
      <w:pPr>
        <w:pStyle w:val="ListParagraph"/>
        <w:widowControl/>
        <w:numPr>
          <w:ilvl w:val="0"/>
          <w:numId w:val="21"/>
        </w:numPr>
        <w:shd w:val="clear" w:color="auto" w:fill="FFFFFF"/>
        <w:autoSpaceDE/>
        <w:autoSpaceDN/>
        <w:contextualSpacing/>
        <w:rPr>
          <w:rFonts w:ascii="Gautami" w:hAnsi="Gautami" w:cs="Gautami"/>
          <w:b/>
          <w:color w:val="7232AD"/>
          <w:sz w:val="24"/>
          <w:szCs w:val="24"/>
          <w:lang w:eastAsia="en-GB"/>
        </w:rPr>
      </w:pPr>
      <w:r w:rsidRPr="009B6EDF">
        <w:rPr>
          <w:sz w:val="24"/>
          <w:szCs w:val="24"/>
        </w:rPr>
        <w:t>Participate in Academic Discipline Boards, Staff development activities and other meetings required by Academic Directors and Dean of the Institute.</w:t>
      </w:r>
    </w:p>
    <w:p w14:paraId="4973E296" w14:textId="10ECD5B3" w:rsidR="00CD6654" w:rsidRDefault="00CD6654" w:rsidP="007D0228">
      <w:pPr>
        <w:pStyle w:val="BodyText"/>
        <w:spacing w:before="2" w:after="1"/>
        <w:rPr>
          <w:sz w:val="13"/>
        </w:rPr>
      </w:pPr>
    </w:p>
    <w:p w14:paraId="68CEEF12" w14:textId="65B66479" w:rsidR="0075714B" w:rsidRDefault="0075714B" w:rsidP="007D0228">
      <w:pPr>
        <w:pStyle w:val="BodyText"/>
        <w:spacing w:before="2" w:after="1"/>
        <w:rPr>
          <w:sz w:val="13"/>
        </w:rPr>
      </w:pPr>
    </w:p>
    <w:p w14:paraId="2139551E" w14:textId="2F832D9A" w:rsidR="0075714B" w:rsidRDefault="0075714B" w:rsidP="007D0228">
      <w:pPr>
        <w:pStyle w:val="BodyText"/>
        <w:spacing w:before="2" w:after="1"/>
        <w:rPr>
          <w:sz w:val="13"/>
        </w:rPr>
      </w:pPr>
    </w:p>
    <w:p w14:paraId="48CF8E22" w14:textId="77777777" w:rsidR="0075714B" w:rsidRPr="0075714B" w:rsidRDefault="0075714B" w:rsidP="0075714B">
      <w:pPr>
        <w:shd w:val="clear" w:color="auto" w:fill="FFFFFF"/>
        <w:spacing w:after="0" w:line="240" w:lineRule="auto"/>
        <w:rPr>
          <w:rFonts w:eastAsia="Times New Roman" w:cstheme="minorHAnsi"/>
          <w:b/>
          <w:bCs/>
          <w:sz w:val="28"/>
          <w:szCs w:val="28"/>
          <w:lang w:eastAsia="en-GB"/>
        </w:rPr>
      </w:pPr>
      <w:r w:rsidRPr="0075714B">
        <w:rPr>
          <w:rFonts w:eastAsia="Times New Roman" w:cstheme="minorHAnsi"/>
          <w:b/>
          <w:bCs/>
          <w:sz w:val="28"/>
          <w:szCs w:val="28"/>
          <w:lang w:eastAsia="en-GB"/>
        </w:rPr>
        <w:t xml:space="preserve">Skills for the Workplace Outreach </w:t>
      </w:r>
    </w:p>
    <w:p w14:paraId="5D8C8F62" w14:textId="77777777" w:rsidR="0075714B" w:rsidRPr="0075714B" w:rsidRDefault="0075714B" w:rsidP="0075714B">
      <w:pPr>
        <w:shd w:val="clear" w:color="auto" w:fill="FFFFFF"/>
        <w:spacing w:after="0" w:line="240" w:lineRule="auto"/>
        <w:rPr>
          <w:rFonts w:eastAsia="Times New Roman" w:cstheme="minorHAnsi"/>
          <w:b/>
          <w:bCs/>
          <w:sz w:val="28"/>
          <w:szCs w:val="28"/>
          <w:lang w:eastAsia="en-GB"/>
        </w:rPr>
      </w:pPr>
      <w:r w:rsidRPr="0075714B">
        <w:rPr>
          <w:rFonts w:eastAsia="Times New Roman" w:cstheme="minorHAnsi"/>
          <w:b/>
          <w:bCs/>
          <w:sz w:val="28"/>
          <w:szCs w:val="28"/>
          <w:lang w:eastAsia="en-GB"/>
        </w:rPr>
        <w:t>Quality Assurance Manager Roles and Responsibilities</w:t>
      </w:r>
    </w:p>
    <w:p w14:paraId="7465850E" w14:textId="77777777" w:rsidR="0075714B" w:rsidRPr="00473B3D" w:rsidRDefault="0075714B" w:rsidP="0075714B">
      <w:pPr>
        <w:shd w:val="clear" w:color="auto" w:fill="FFFFFF"/>
        <w:spacing w:after="0" w:line="240" w:lineRule="auto"/>
        <w:rPr>
          <w:rFonts w:eastAsia="Times New Roman" w:cstheme="minorHAnsi"/>
          <w:b/>
          <w:bCs/>
          <w:color w:val="7232AD"/>
          <w:sz w:val="20"/>
          <w:szCs w:val="20"/>
          <w:lang w:eastAsia="en-GB"/>
        </w:rPr>
      </w:pPr>
    </w:p>
    <w:p w14:paraId="75AE5DD9" w14:textId="77777777" w:rsidR="0075714B" w:rsidRPr="0075714B" w:rsidRDefault="0075714B" w:rsidP="0075714B">
      <w:pPr>
        <w:pStyle w:val="ListParagraph"/>
        <w:widowControl/>
        <w:numPr>
          <w:ilvl w:val="0"/>
          <w:numId w:val="22"/>
        </w:numPr>
        <w:autoSpaceDE/>
        <w:autoSpaceDN/>
        <w:spacing w:after="160" w:line="259" w:lineRule="auto"/>
        <w:contextualSpacing/>
        <w:rPr>
          <w:sz w:val="24"/>
          <w:szCs w:val="24"/>
        </w:rPr>
      </w:pPr>
      <w:r w:rsidRPr="0075714B">
        <w:rPr>
          <w:sz w:val="24"/>
          <w:szCs w:val="24"/>
        </w:rPr>
        <w:t xml:space="preserve">Take responsibility for the quality assurance of the </w:t>
      </w:r>
      <w:proofErr w:type="spellStart"/>
      <w:r w:rsidRPr="0075714B">
        <w:rPr>
          <w:sz w:val="24"/>
          <w:szCs w:val="24"/>
        </w:rPr>
        <w:t>programme</w:t>
      </w:r>
      <w:proofErr w:type="spellEnd"/>
      <w:r w:rsidRPr="0075714B">
        <w:rPr>
          <w:sz w:val="24"/>
          <w:szCs w:val="24"/>
        </w:rPr>
        <w:t xml:space="preserve"> and ensure that Skills for the Workplace Outreach (</w:t>
      </w:r>
      <w:proofErr w:type="spellStart"/>
      <w:r w:rsidRPr="0075714B">
        <w:rPr>
          <w:sz w:val="24"/>
          <w:szCs w:val="24"/>
        </w:rPr>
        <w:t>SfWP</w:t>
      </w:r>
      <w:proofErr w:type="spellEnd"/>
      <w:r w:rsidRPr="0075714B">
        <w:rPr>
          <w:sz w:val="24"/>
          <w:szCs w:val="24"/>
        </w:rPr>
        <w:t>) adheres to UWTSD quality assurance regulations, policies, and procedures (this includes communicating QA updates to tutors and ensuring all tutors comply).</w:t>
      </w:r>
    </w:p>
    <w:p w14:paraId="3D534019" w14:textId="77777777" w:rsidR="0075714B" w:rsidRPr="0075714B" w:rsidRDefault="0075714B" w:rsidP="0075714B">
      <w:pPr>
        <w:pStyle w:val="ListParagraph"/>
        <w:widowControl/>
        <w:numPr>
          <w:ilvl w:val="0"/>
          <w:numId w:val="22"/>
        </w:numPr>
        <w:autoSpaceDE/>
        <w:autoSpaceDN/>
        <w:spacing w:after="160" w:line="259" w:lineRule="auto"/>
        <w:contextualSpacing/>
        <w:rPr>
          <w:sz w:val="24"/>
          <w:szCs w:val="24"/>
        </w:rPr>
      </w:pPr>
      <w:r w:rsidRPr="0075714B">
        <w:rPr>
          <w:sz w:val="24"/>
          <w:szCs w:val="24"/>
        </w:rPr>
        <w:t xml:space="preserve">Act as liaison between the </w:t>
      </w:r>
      <w:proofErr w:type="spellStart"/>
      <w:r w:rsidRPr="0075714B">
        <w:rPr>
          <w:sz w:val="24"/>
          <w:szCs w:val="24"/>
        </w:rPr>
        <w:t>SfWP</w:t>
      </w:r>
      <w:proofErr w:type="spellEnd"/>
      <w:r w:rsidRPr="0075714B">
        <w:rPr>
          <w:sz w:val="24"/>
          <w:szCs w:val="24"/>
        </w:rPr>
        <w:t xml:space="preserve"> </w:t>
      </w:r>
      <w:proofErr w:type="spellStart"/>
      <w:r w:rsidRPr="0075714B">
        <w:rPr>
          <w:sz w:val="24"/>
          <w:szCs w:val="24"/>
        </w:rPr>
        <w:t>programme</w:t>
      </w:r>
      <w:proofErr w:type="spellEnd"/>
      <w:r w:rsidRPr="0075714B">
        <w:rPr>
          <w:sz w:val="24"/>
          <w:szCs w:val="24"/>
        </w:rPr>
        <w:t>, the IMH Quality Office and Academic Office, providing them with key annual information as requested (e.g., Annual Review Report and External Examiner Agreements and Response to reports).</w:t>
      </w:r>
    </w:p>
    <w:p w14:paraId="3DCED91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 xml:space="preserve">Work with the </w:t>
      </w:r>
      <w:proofErr w:type="spellStart"/>
      <w:r w:rsidRPr="0075714B">
        <w:rPr>
          <w:sz w:val="24"/>
          <w:szCs w:val="24"/>
        </w:rPr>
        <w:t>Programme</w:t>
      </w:r>
      <w:proofErr w:type="spellEnd"/>
      <w:r w:rsidRPr="0075714B">
        <w:rPr>
          <w:sz w:val="24"/>
          <w:szCs w:val="24"/>
        </w:rPr>
        <w:t xml:space="preserve"> Manager and tutors to design and implement an effective recruitment strategy, including co-ordination of interviews, open evenings, and induction days.</w:t>
      </w:r>
    </w:p>
    <w:p w14:paraId="436A6726"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Ensure compliance with the online admissions process in conjunction with the </w:t>
      </w:r>
      <w:proofErr w:type="spellStart"/>
      <w:r w:rsidRPr="0075714B">
        <w:rPr>
          <w:sz w:val="24"/>
          <w:szCs w:val="24"/>
        </w:rPr>
        <w:t>Programme</w:t>
      </w:r>
      <w:proofErr w:type="spellEnd"/>
      <w:r w:rsidRPr="0075714B">
        <w:rPr>
          <w:sz w:val="24"/>
          <w:szCs w:val="24"/>
        </w:rPr>
        <w:t xml:space="preserve"> Manager and Level 4 Year Tutor. </w:t>
      </w:r>
      <w:r w:rsidRPr="0075714B">
        <w:rPr>
          <w:color w:val="FF0000"/>
          <w:sz w:val="24"/>
          <w:szCs w:val="24"/>
        </w:rPr>
        <w:t>These roles have now been combined into one.</w:t>
      </w:r>
    </w:p>
    <w:p w14:paraId="6403EDF3"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Ensure the registration of new students to ILM and claiming of ILM certificates for successful students.</w:t>
      </w:r>
    </w:p>
    <w:p w14:paraId="05CC789E"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 xml:space="preserve">Contribute to the </w:t>
      </w:r>
      <w:proofErr w:type="spellStart"/>
      <w:r w:rsidRPr="0075714B">
        <w:rPr>
          <w:sz w:val="24"/>
          <w:szCs w:val="24"/>
        </w:rPr>
        <w:t>organisation</w:t>
      </w:r>
      <w:proofErr w:type="spellEnd"/>
      <w:r w:rsidRPr="0075714B">
        <w:rPr>
          <w:sz w:val="24"/>
          <w:szCs w:val="24"/>
        </w:rPr>
        <w:t xml:space="preserve"> of the ILM graduation event.</w:t>
      </w:r>
    </w:p>
    <w:p w14:paraId="103C0A1C"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Liaise with </w:t>
      </w:r>
      <w:proofErr w:type="spellStart"/>
      <w:r w:rsidRPr="0075714B">
        <w:rPr>
          <w:sz w:val="24"/>
          <w:szCs w:val="24"/>
        </w:rPr>
        <w:t>Programme</w:t>
      </w:r>
      <w:proofErr w:type="spellEnd"/>
      <w:r w:rsidRPr="0075714B">
        <w:rPr>
          <w:sz w:val="24"/>
          <w:szCs w:val="24"/>
        </w:rPr>
        <w:t xml:space="preserve"> Manager on badging and professional membership (e.g., ILM for students). </w:t>
      </w:r>
      <w:r w:rsidRPr="0075714B">
        <w:rPr>
          <w:color w:val="FF0000"/>
          <w:sz w:val="24"/>
          <w:szCs w:val="24"/>
        </w:rPr>
        <w:t xml:space="preserve">As the ILM Center coordinator, this is part of my role. </w:t>
      </w:r>
    </w:p>
    <w:p w14:paraId="6A5C9D4D"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Monitor enrolment status of all students and ensuring timely enrolment of students at all levels via the Year Tutors. </w:t>
      </w:r>
      <w:r w:rsidRPr="0075714B">
        <w:rPr>
          <w:color w:val="FF0000"/>
          <w:sz w:val="24"/>
          <w:szCs w:val="24"/>
        </w:rPr>
        <w:t xml:space="preserve">Year tutor roles have been abolished. </w:t>
      </w:r>
    </w:p>
    <w:p w14:paraId="7E0B7799"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Ensuring, via the year tutors, that all students have access to IT resources including Moodle.</w:t>
      </w:r>
    </w:p>
    <w:p w14:paraId="18F8269D"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Ensuring, via the year tutors, that all students are aware of the support offered by student services and have appropriate testing e.g., needs assessments conducted.</w:t>
      </w:r>
    </w:p>
    <w:p w14:paraId="02EE1C99"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 xml:space="preserve">Work with tutors and the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Manager to ensure consistency across cohorts in terms of learning and teaching, deadlines etc.</w:t>
      </w:r>
    </w:p>
    <w:p w14:paraId="03CBB89B"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tutors follow IMH attendance monitoring processes by using University forms, entering these on the attendance system and forwarding paper copies of attendance forms to the Institute Office.</w:t>
      </w:r>
    </w:p>
    <w:p w14:paraId="3975CD6E"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tutors adhere to the Moodle minimum standards for the university.</w:t>
      </w:r>
    </w:p>
    <w:p w14:paraId="7756CB7E"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assessments match the assessment pattern detailed in validated modules and that learning outcomes can be fully addressed through assessment methods.</w:t>
      </w:r>
    </w:p>
    <w:p w14:paraId="57C989D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assessments are prepared using the University’s template for levels 4, 5 and 6, and are internally and externally verified using appropriate forms.</w:t>
      </w:r>
    </w:p>
    <w:p w14:paraId="69B9309A"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Maintain a record of assessment deadlines and take responsibility for the Skills for the Workplace Outreach Feedback Tracking document.</w:t>
      </w:r>
    </w:p>
    <w:p w14:paraId="008A72B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Turnitin is used for all written assessment submission and feedback is provided via grade mark electronically for students within 20 working term time days.</w:t>
      </w:r>
    </w:p>
    <w:p w14:paraId="5A5EB59C"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 xml:space="preserve">Develop, in conjunction with the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Manager, a moderation schedule for each level, ensuring that a sample of all module assessments are moderated, and a moderation form completed prior to sending a sample (together with appropriate documentation) to the External Examiner.</w:t>
      </w:r>
    </w:p>
    <w:p w14:paraId="7E69FC2F"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proofErr w:type="spellStart"/>
      <w:r w:rsidRPr="0075714B">
        <w:rPr>
          <w:rFonts w:cstheme="minorHAnsi"/>
          <w:bCs/>
          <w:sz w:val="24"/>
          <w:szCs w:val="24"/>
          <w:lang w:eastAsia="en-GB"/>
        </w:rPr>
        <w:t>Organise</w:t>
      </w:r>
      <w:proofErr w:type="spellEnd"/>
      <w:r w:rsidRPr="0075714B">
        <w:rPr>
          <w:rFonts w:cstheme="minorHAnsi"/>
          <w:bCs/>
          <w:sz w:val="24"/>
          <w:szCs w:val="24"/>
          <w:lang w:eastAsia="en-GB"/>
        </w:rPr>
        <w:t xml:space="preserve"> an annual </w:t>
      </w:r>
      <w:proofErr w:type="spellStart"/>
      <w:r w:rsidRPr="0075714B">
        <w:rPr>
          <w:rFonts w:cstheme="minorHAnsi"/>
          <w:bCs/>
          <w:sz w:val="24"/>
          <w:szCs w:val="24"/>
          <w:lang w:eastAsia="en-GB"/>
        </w:rPr>
        <w:t>standardisation</w:t>
      </w:r>
      <w:proofErr w:type="spellEnd"/>
      <w:r w:rsidRPr="0075714B">
        <w:rPr>
          <w:rFonts w:cstheme="minorHAnsi"/>
          <w:bCs/>
          <w:sz w:val="24"/>
          <w:szCs w:val="24"/>
          <w:lang w:eastAsia="en-GB"/>
        </w:rPr>
        <w:t xml:space="preserve"> exercise for ILM.</w:t>
      </w:r>
    </w:p>
    <w:p w14:paraId="42FC8C90"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lastRenderedPageBreak/>
        <w:t>Ensure that tutors enter marks by the marking deadline and that all marks are checked prior to the exam board.</w:t>
      </w:r>
    </w:p>
    <w:p w14:paraId="6DA942F5"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 xml:space="preserve">Attend exam boards and meet with External Examiners for the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and ILM.</w:t>
      </w:r>
    </w:p>
    <w:p w14:paraId="117A984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 xml:space="preserve">Liaise with tutors and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Manager to collate and report issues on attendance, withdrawal, non-</w:t>
      </w:r>
      <w:proofErr w:type="gramStart"/>
      <w:r w:rsidRPr="0075714B">
        <w:rPr>
          <w:rFonts w:cstheme="minorHAnsi"/>
          <w:bCs/>
          <w:sz w:val="24"/>
          <w:szCs w:val="24"/>
          <w:lang w:eastAsia="en-GB"/>
        </w:rPr>
        <w:t>submission</w:t>
      </w:r>
      <w:proofErr w:type="gramEnd"/>
      <w:r w:rsidRPr="0075714B">
        <w:rPr>
          <w:rFonts w:cstheme="minorHAnsi"/>
          <w:bCs/>
          <w:sz w:val="24"/>
          <w:szCs w:val="24"/>
          <w:lang w:eastAsia="en-GB"/>
        </w:rPr>
        <w:t xml:space="preserve"> and unfair practice.</w:t>
      </w:r>
    </w:p>
    <w:p w14:paraId="272FDB25"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 xml:space="preserve">Coordinate the unfair practice procedure for the </w:t>
      </w:r>
      <w:proofErr w:type="spellStart"/>
      <w:r w:rsidRPr="0075714B">
        <w:rPr>
          <w:rFonts w:cstheme="minorHAnsi"/>
          <w:bCs/>
          <w:sz w:val="24"/>
          <w:szCs w:val="24"/>
          <w:lang w:eastAsia="en-GB"/>
        </w:rPr>
        <w:t>SfWP</w:t>
      </w:r>
      <w:proofErr w:type="spellEnd"/>
      <w:r w:rsidRPr="0075714B">
        <w:rPr>
          <w:rFonts w:cstheme="minorHAnsi"/>
          <w:bCs/>
          <w:sz w:val="24"/>
          <w:szCs w:val="24"/>
          <w:lang w:eastAsia="en-GB"/>
        </w:rPr>
        <w:t xml:space="preserve">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in conjunction with the IMH Carmarthen unfair practice coordinator and academic office.</w:t>
      </w:r>
    </w:p>
    <w:p w14:paraId="71F6D2A3"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Work with the Academic Directors to identify and arrange staff development relating to Quality Assurance.</w:t>
      </w:r>
    </w:p>
    <w:p w14:paraId="24FB99E6" w14:textId="77777777" w:rsidR="0075714B" w:rsidRPr="0075714B" w:rsidRDefault="0075714B" w:rsidP="0075714B">
      <w:pPr>
        <w:pStyle w:val="ListParagraph"/>
        <w:widowControl/>
        <w:numPr>
          <w:ilvl w:val="0"/>
          <w:numId w:val="22"/>
        </w:numPr>
        <w:shd w:val="clear" w:color="auto" w:fill="FFFFFF"/>
        <w:autoSpaceDE/>
        <w:autoSpaceDN/>
        <w:contextualSpacing/>
        <w:rPr>
          <w:rFonts w:ascii="Gautami" w:hAnsi="Gautami" w:cs="Gautami"/>
          <w:b/>
          <w:color w:val="7232AD"/>
          <w:sz w:val="24"/>
          <w:szCs w:val="24"/>
          <w:lang w:eastAsia="en-GB"/>
        </w:rPr>
      </w:pPr>
      <w:r w:rsidRPr="0075714B">
        <w:rPr>
          <w:sz w:val="24"/>
          <w:szCs w:val="24"/>
        </w:rPr>
        <w:t>Participate in Academic Discipline Boards, Staff development activities and other meetings required by Academic Directors and Dean of the Institute.</w:t>
      </w:r>
    </w:p>
    <w:p w14:paraId="634BC892" w14:textId="77777777" w:rsidR="0075714B" w:rsidRPr="00473B3D" w:rsidRDefault="0075714B" w:rsidP="0075714B">
      <w:pPr>
        <w:rPr>
          <w:sz w:val="20"/>
          <w:szCs w:val="20"/>
          <w:lang w:val="en-US"/>
        </w:rPr>
      </w:pPr>
    </w:p>
    <w:p w14:paraId="56792E48" w14:textId="77777777" w:rsidR="0075714B" w:rsidRDefault="0075714B" w:rsidP="007D0228">
      <w:pPr>
        <w:pStyle w:val="BodyText"/>
        <w:spacing w:before="2" w:after="1"/>
        <w:rPr>
          <w:sz w:val="13"/>
        </w:rPr>
      </w:pPr>
    </w:p>
    <w:p w14:paraId="4720867F" w14:textId="7A270131" w:rsidR="00A84B0B" w:rsidRPr="00500F35" w:rsidRDefault="00A84B0B" w:rsidP="00A84B0B">
      <w:pPr>
        <w:shd w:val="clear" w:color="auto" w:fill="FFFFFF"/>
        <w:spacing w:after="0" w:line="240" w:lineRule="auto"/>
        <w:rPr>
          <w:rFonts w:ascii="Gautami" w:eastAsia="Times New Roman" w:hAnsi="Gautami" w:cs="Gautami"/>
          <w:color w:val="7232AD"/>
          <w:sz w:val="24"/>
          <w:szCs w:val="24"/>
          <w:lang w:eastAsia="en-GB"/>
        </w:rPr>
      </w:pPr>
    </w:p>
    <w:p w14:paraId="017D7C94" w14:textId="7BA022A9" w:rsidR="00951073" w:rsidRDefault="00951073" w:rsidP="0085160A"/>
    <w:sectPr w:rsidR="0095107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4" w:author="Adila Khan" w:date="2023-05-08T10:05:00Z" w:initials="AK">
    <w:p w14:paraId="6909DA97" w14:textId="77777777" w:rsidR="009C6F07" w:rsidRDefault="009C6F07" w:rsidP="00D22AA6">
      <w:pPr>
        <w:pStyle w:val="CommentText"/>
      </w:pPr>
      <w:r>
        <w:rPr>
          <w:rStyle w:val="CommentReference"/>
        </w:rPr>
        <w:annotationRef/>
      </w:r>
      <w:r>
        <w:t>Not sure what is the relevance.</w:t>
      </w:r>
    </w:p>
  </w:comment>
  <w:comment w:id="27" w:author="Adila Khan" w:date="2023-05-08T10:08:00Z" w:initials="AK">
    <w:p w14:paraId="5D6CB217" w14:textId="77777777" w:rsidR="0015052F" w:rsidRDefault="0035094D" w:rsidP="00743AE5">
      <w:pPr>
        <w:pStyle w:val="CommentText"/>
      </w:pPr>
      <w:r>
        <w:rPr>
          <w:rStyle w:val="CommentReference"/>
        </w:rPr>
        <w:annotationRef/>
      </w:r>
      <w:r w:rsidR="0015052F">
        <w:t xml:space="preserve">So far most of the sections are descriptive I would like to see more more analysis of learning and development that took place. </w:t>
      </w:r>
    </w:p>
  </w:comment>
  <w:comment w:id="36" w:author="Adila Khan" w:date="2023-05-08T10:09:00Z" w:initials="AK">
    <w:p w14:paraId="00A1F91E" w14:textId="77777777" w:rsidR="00F017AA" w:rsidRDefault="0035094D" w:rsidP="000F4DCC">
      <w:pPr>
        <w:pStyle w:val="CommentText"/>
      </w:pPr>
      <w:r>
        <w:rPr>
          <w:rStyle w:val="CommentReference"/>
        </w:rPr>
        <w:annotationRef/>
      </w:r>
      <w:r w:rsidR="00F017AA">
        <w:t>This is more relevant. I would like to see more of this</w:t>
      </w:r>
    </w:p>
  </w:comment>
  <w:comment w:id="40" w:author="Adila Khan" w:date="2023-05-09T12:49:00Z" w:initials="AK">
    <w:p w14:paraId="024CCD07" w14:textId="77777777" w:rsidR="00BD035D" w:rsidRDefault="00BD035D" w:rsidP="007D4276">
      <w:pPr>
        <w:pStyle w:val="CommentText"/>
      </w:pPr>
      <w:r>
        <w:rPr>
          <w:rStyle w:val="CommentReference"/>
        </w:rPr>
        <w:annotationRef/>
      </w:r>
      <w:r>
        <w:t>Think of any addition responsibilities you have that were not on your job description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909DA97" w15:done="0"/>
  <w15:commentEx w15:paraId="5D6CB217" w15:done="0"/>
  <w15:commentEx w15:paraId="00A1F91E" w15:done="0"/>
  <w15:commentEx w15:paraId="024CCD0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0347FB" w16cex:dateUtc="2023-05-08T09:05:00Z"/>
  <w16cex:commentExtensible w16cex:durableId="2803488E" w16cex:dateUtc="2023-05-08T09:08:00Z"/>
  <w16cex:commentExtensible w16cex:durableId="280348E7" w16cex:dateUtc="2023-05-08T09:09:00Z"/>
  <w16cex:commentExtensible w16cex:durableId="2804BFF0" w16cex:dateUtc="2023-05-09T11: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909DA97" w16cid:durableId="280347FB"/>
  <w16cid:commentId w16cid:paraId="5D6CB217" w16cid:durableId="2803488E"/>
  <w16cid:commentId w16cid:paraId="00A1F91E" w16cid:durableId="280348E7"/>
  <w16cid:commentId w16cid:paraId="024CCD07" w16cid:durableId="2804BFF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18FEA" w14:textId="77777777" w:rsidR="00CC7741" w:rsidRDefault="00CC7741" w:rsidP="00FC6ACB">
      <w:pPr>
        <w:spacing w:after="0" w:line="240" w:lineRule="auto"/>
      </w:pPr>
      <w:r>
        <w:separator/>
      </w:r>
    </w:p>
  </w:endnote>
  <w:endnote w:type="continuationSeparator" w:id="0">
    <w:p w14:paraId="2B44AF06" w14:textId="77777777" w:rsidR="00CC7741" w:rsidRDefault="00CC7741" w:rsidP="00FC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Gautami">
    <w:panose1 w:val="02000500000000000000"/>
    <w:charset w:val="00"/>
    <w:family w:val="swiss"/>
    <w:pitch w:val="variable"/>
    <w:sig w:usb0="002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581FB" w14:textId="77777777" w:rsidR="007D0228" w:rsidRDefault="00000000">
    <w:pPr>
      <w:pStyle w:val="BodyText"/>
      <w:spacing w:line="14" w:lineRule="auto"/>
    </w:pPr>
    <w:r>
      <w:pict w14:anchorId="422A4E9B">
        <v:shapetype id="_x0000_t202" coordsize="21600,21600" o:spt="202" path="m,l,21600r21600,l21600,xe">
          <v:stroke joinstyle="miter"/>
          <v:path gradientshapeok="t" o:connecttype="rect"/>
        </v:shapetype>
        <v:shape id="_x0000_s1025" type="#_x0000_t202" style="position:absolute;margin-left:292.15pt;margin-top:797.3pt;width:30.35pt;height:16.45pt;z-index:-251658752;mso-position-horizontal-relative:page;mso-position-vertical-relative:page" filled="f" stroked="f">
          <v:textbox inset="0,0,0,0">
            <w:txbxContent>
              <w:p w14:paraId="6C165624" w14:textId="77777777" w:rsidR="007D0228" w:rsidRDefault="007D0228">
                <w:pPr>
                  <w:spacing w:line="254" w:lineRule="exact"/>
                  <w:ind w:left="40"/>
                  <w:rPr>
                    <w:sz w:val="24"/>
                  </w:rPr>
                </w:pPr>
                <w:r>
                  <w:fldChar w:fldCharType="begin"/>
                </w:r>
                <w:r>
                  <w:rPr>
                    <w:w w:val="99"/>
                    <w:sz w:val="24"/>
                  </w:rP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0CB04" w14:textId="77777777" w:rsidR="00CC7741" w:rsidRDefault="00CC7741" w:rsidP="00FC6ACB">
      <w:pPr>
        <w:spacing w:after="0" w:line="240" w:lineRule="auto"/>
      </w:pPr>
      <w:r>
        <w:separator/>
      </w:r>
    </w:p>
  </w:footnote>
  <w:footnote w:type="continuationSeparator" w:id="0">
    <w:p w14:paraId="0B6CE3F8" w14:textId="77777777" w:rsidR="00CC7741" w:rsidRDefault="00CC7741" w:rsidP="00FC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2C68"/>
    <w:multiLevelType w:val="hybridMultilevel"/>
    <w:tmpl w:val="8534928C"/>
    <w:lvl w:ilvl="0" w:tplc="82F80ADE">
      <w:numFmt w:val="bullet"/>
      <w:lvlText w:val=""/>
      <w:lvlJc w:val="left"/>
      <w:pPr>
        <w:ind w:left="388" w:hanging="284"/>
      </w:pPr>
      <w:rPr>
        <w:rFonts w:ascii="Symbol" w:eastAsia="Symbol" w:hAnsi="Symbol" w:cs="Symbol" w:hint="default"/>
        <w:w w:val="99"/>
        <w:sz w:val="20"/>
        <w:szCs w:val="20"/>
      </w:rPr>
    </w:lvl>
    <w:lvl w:ilvl="1" w:tplc="22D8054E">
      <w:numFmt w:val="bullet"/>
      <w:lvlText w:val="•"/>
      <w:lvlJc w:val="left"/>
      <w:pPr>
        <w:ind w:left="1349" w:hanging="284"/>
      </w:pPr>
      <w:rPr>
        <w:rFonts w:hint="default"/>
      </w:rPr>
    </w:lvl>
    <w:lvl w:ilvl="2" w:tplc="BD3093E0">
      <w:numFmt w:val="bullet"/>
      <w:lvlText w:val="•"/>
      <w:lvlJc w:val="left"/>
      <w:pPr>
        <w:ind w:left="2318" w:hanging="284"/>
      </w:pPr>
      <w:rPr>
        <w:rFonts w:hint="default"/>
      </w:rPr>
    </w:lvl>
    <w:lvl w:ilvl="3" w:tplc="942E450A">
      <w:numFmt w:val="bullet"/>
      <w:lvlText w:val="•"/>
      <w:lvlJc w:val="left"/>
      <w:pPr>
        <w:ind w:left="3287" w:hanging="284"/>
      </w:pPr>
      <w:rPr>
        <w:rFonts w:hint="default"/>
      </w:rPr>
    </w:lvl>
    <w:lvl w:ilvl="4" w:tplc="FAFC2E82">
      <w:numFmt w:val="bullet"/>
      <w:lvlText w:val="•"/>
      <w:lvlJc w:val="left"/>
      <w:pPr>
        <w:ind w:left="4256" w:hanging="284"/>
      </w:pPr>
      <w:rPr>
        <w:rFonts w:hint="default"/>
      </w:rPr>
    </w:lvl>
    <w:lvl w:ilvl="5" w:tplc="B86EED52">
      <w:numFmt w:val="bullet"/>
      <w:lvlText w:val="•"/>
      <w:lvlJc w:val="left"/>
      <w:pPr>
        <w:ind w:left="5225" w:hanging="284"/>
      </w:pPr>
      <w:rPr>
        <w:rFonts w:hint="default"/>
      </w:rPr>
    </w:lvl>
    <w:lvl w:ilvl="6" w:tplc="1188EB20">
      <w:numFmt w:val="bullet"/>
      <w:lvlText w:val="•"/>
      <w:lvlJc w:val="left"/>
      <w:pPr>
        <w:ind w:left="6194" w:hanging="284"/>
      </w:pPr>
      <w:rPr>
        <w:rFonts w:hint="default"/>
      </w:rPr>
    </w:lvl>
    <w:lvl w:ilvl="7" w:tplc="CE041D30">
      <w:numFmt w:val="bullet"/>
      <w:lvlText w:val="•"/>
      <w:lvlJc w:val="left"/>
      <w:pPr>
        <w:ind w:left="7163" w:hanging="284"/>
      </w:pPr>
      <w:rPr>
        <w:rFonts w:hint="default"/>
      </w:rPr>
    </w:lvl>
    <w:lvl w:ilvl="8" w:tplc="1E785DC2">
      <w:numFmt w:val="bullet"/>
      <w:lvlText w:val="•"/>
      <w:lvlJc w:val="left"/>
      <w:pPr>
        <w:ind w:left="8132" w:hanging="284"/>
      </w:pPr>
      <w:rPr>
        <w:rFonts w:hint="default"/>
      </w:rPr>
    </w:lvl>
  </w:abstractNum>
  <w:abstractNum w:abstractNumId="1" w15:restartNumberingAfterBreak="0">
    <w:nsid w:val="109D1842"/>
    <w:multiLevelType w:val="hybridMultilevel"/>
    <w:tmpl w:val="A9387108"/>
    <w:lvl w:ilvl="0" w:tplc="B6D6C84E">
      <w:numFmt w:val="bullet"/>
      <w:lvlText w:val=""/>
      <w:lvlJc w:val="left"/>
      <w:pPr>
        <w:ind w:left="388" w:hanging="284"/>
      </w:pPr>
      <w:rPr>
        <w:rFonts w:ascii="Symbol" w:eastAsia="Symbol" w:hAnsi="Symbol" w:cs="Symbol" w:hint="default"/>
        <w:w w:val="99"/>
        <w:sz w:val="20"/>
        <w:szCs w:val="20"/>
      </w:rPr>
    </w:lvl>
    <w:lvl w:ilvl="1" w:tplc="08527D24">
      <w:numFmt w:val="bullet"/>
      <w:lvlText w:val="•"/>
      <w:lvlJc w:val="left"/>
      <w:pPr>
        <w:ind w:left="1349" w:hanging="284"/>
      </w:pPr>
      <w:rPr>
        <w:rFonts w:hint="default"/>
      </w:rPr>
    </w:lvl>
    <w:lvl w:ilvl="2" w:tplc="5B02D14A">
      <w:numFmt w:val="bullet"/>
      <w:lvlText w:val="•"/>
      <w:lvlJc w:val="left"/>
      <w:pPr>
        <w:ind w:left="2318" w:hanging="284"/>
      </w:pPr>
      <w:rPr>
        <w:rFonts w:hint="default"/>
      </w:rPr>
    </w:lvl>
    <w:lvl w:ilvl="3" w:tplc="AB00C338">
      <w:numFmt w:val="bullet"/>
      <w:lvlText w:val="•"/>
      <w:lvlJc w:val="left"/>
      <w:pPr>
        <w:ind w:left="3287" w:hanging="284"/>
      </w:pPr>
      <w:rPr>
        <w:rFonts w:hint="default"/>
      </w:rPr>
    </w:lvl>
    <w:lvl w:ilvl="4" w:tplc="EF0E82B4">
      <w:numFmt w:val="bullet"/>
      <w:lvlText w:val="•"/>
      <w:lvlJc w:val="left"/>
      <w:pPr>
        <w:ind w:left="4256" w:hanging="284"/>
      </w:pPr>
      <w:rPr>
        <w:rFonts w:hint="default"/>
      </w:rPr>
    </w:lvl>
    <w:lvl w:ilvl="5" w:tplc="D40A24C8">
      <w:numFmt w:val="bullet"/>
      <w:lvlText w:val="•"/>
      <w:lvlJc w:val="left"/>
      <w:pPr>
        <w:ind w:left="5225" w:hanging="284"/>
      </w:pPr>
      <w:rPr>
        <w:rFonts w:hint="default"/>
      </w:rPr>
    </w:lvl>
    <w:lvl w:ilvl="6" w:tplc="95A8C05C">
      <w:numFmt w:val="bullet"/>
      <w:lvlText w:val="•"/>
      <w:lvlJc w:val="left"/>
      <w:pPr>
        <w:ind w:left="6194" w:hanging="284"/>
      </w:pPr>
      <w:rPr>
        <w:rFonts w:hint="default"/>
      </w:rPr>
    </w:lvl>
    <w:lvl w:ilvl="7" w:tplc="306C0EE4">
      <w:numFmt w:val="bullet"/>
      <w:lvlText w:val="•"/>
      <w:lvlJc w:val="left"/>
      <w:pPr>
        <w:ind w:left="7163" w:hanging="284"/>
      </w:pPr>
      <w:rPr>
        <w:rFonts w:hint="default"/>
      </w:rPr>
    </w:lvl>
    <w:lvl w:ilvl="8" w:tplc="9A321C2C">
      <w:numFmt w:val="bullet"/>
      <w:lvlText w:val="•"/>
      <w:lvlJc w:val="left"/>
      <w:pPr>
        <w:ind w:left="8132" w:hanging="284"/>
      </w:pPr>
      <w:rPr>
        <w:rFonts w:hint="default"/>
      </w:rPr>
    </w:lvl>
  </w:abstractNum>
  <w:abstractNum w:abstractNumId="2" w15:restartNumberingAfterBreak="0">
    <w:nsid w:val="17A12047"/>
    <w:multiLevelType w:val="hybridMultilevel"/>
    <w:tmpl w:val="DAD47DBC"/>
    <w:lvl w:ilvl="0" w:tplc="3B8A69DA">
      <w:numFmt w:val="bullet"/>
      <w:lvlText w:val=""/>
      <w:lvlJc w:val="left"/>
      <w:pPr>
        <w:ind w:left="388" w:hanging="284"/>
      </w:pPr>
      <w:rPr>
        <w:rFonts w:ascii="Symbol" w:eastAsia="Symbol" w:hAnsi="Symbol" w:cs="Symbol" w:hint="default"/>
        <w:w w:val="99"/>
        <w:sz w:val="20"/>
        <w:szCs w:val="20"/>
      </w:rPr>
    </w:lvl>
    <w:lvl w:ilvl="1" w:tplc="264E0206">
      <w:numFmt w:val="bullet"/>
      <w:lvlText w:val="•"/>
      <w:lvlJc w:val="left"/>
      <w:pPr>
        <w:ind w:left="1349" w:hanging="284"/>
      </w:pPr>
      <w:rPr>
        <w:rFonts w:hint="default"/>
      </w:rPr>
    </w:lvl>
    <w:lvl w:ilvl="2" w:tplc="F9EC81C8">
      <w:numFmt w:val="bullet"/>
      <w:lvlText w:val="•"/>
      <w:lvlJc w:val="left"/>
      <w:pPr>
        <w:ind w:left="2318" w:hanging="284"/>
      </w:pPr>
      <w:rPr>
        <w:rFonts w:hint="default"/>
      </w:rPr>
    </w:lvl>
    <w:lvl w:ilvl="3" w:tplc="3DBCC6DC">
      <w:numFmt w:val="bullet"/>
      <w:lvlText w:val="•"/>
      <w:lvlJc w:val="left"/>
      <w:pPr>
        <w:ind w:left="3287" w:hanging="284"/>
      </w:pPr>
      <w:rPr>
        <w:rFonts w:hint="default"/>
      </w:rPr>
    </w:lvl>
    <w:lvl w:ilvl="4" w:tplc="824C0490">
      <w:numFmt w:val="bullet"/>
      <w:lvlText w:val="•"/>
      <w:lvlJc w:val="left"/>
      <w:pPr>
        <w:ind w:left="4256" w:hanging="284"/>
      </w:pPr>
      <w:rPr>
        <w:rFonts w:hint="default"/>
      </w:rPr>
    </w:lvl>
    <w:lvl w:ilvl="5" w:tplc="657A65EA">
      <w:numFmt w:val="bullet"/>
      <w:lvlText w:val="•"/>
      <w:lvlJc w:val="left"/>
      <w:pPr>
        <w:ind w:left="5225" w:hanging="284"/>
      </w:pPr>
      <w:rPr>
        <w:rFonts w:hint="default"/>
      </w:rPr>
    </w:lvl>
    <w:lvl w:ilvl="6" w:tplc="5120CF38">
      <w:numFmt w:val="bullet"/>
      <w:lvlText w:val="•"/>
      <w:lvlJc w:val="left"/>
      <w:pPr>
        <w:ind w:left="6194" w:hanging="284"/>
      </w:pPr>
      <w:rPr>
        <w:rFonts w:hint="default"/>
      </w:rPr>
    </w:lvl>
    <w:lvl w:ilvl="7" w:tplc="4664BD1C">
      <w:numFmt w:val="bullet"/>
      <w:lvlText w:val="•"/>
      <w:lvlJc w:val="left"/>
      <w:pPr>
        <w:ind w:left="7163" w:hanging="284"/>
      </w:pPr>
      <w:rPr>
        <w:rFonts w:hint="default"/>
      </w:rPr>
    </w:lvl>
    <w:lvl w:ilvl="8" w:tplc="94621F6E">
      <w:numFmt w:val="bullet"/>
      <w:lvlText w:val="•"/>
      <w:lvlJc w:val="left"/>
      <w:pPr>
        <w:ind w:left="8132" w:hanging="284"/>
      </w:pPr>
      <w:rPr>
        <w:rFonts w:hint="default"/>
      </w:rPr>
    </w:lvl>
  </w:abstractNum>
  <w:abstractNum w:abstractNumId="3" w15:restartNumberingAfterBreak="0">
    <w:nsid w:val="1AC35046"/>
    <w:multiLevelType w:val="hybridMultilevel"/>
    <w:tmpl w:val="811A2EF6"/>
    <w:lvl w:ilvl="0" w:tplc="074654CA">
      <w:numFmt w:val="bullet"/>
      <w:lvlText w:val=""/>
      <w:lvlJc w:val="left"/>
      <w:pPr>
        <w:ind w:left="465" w:hanging="360"/>
      </w:pPr>
      <w:rPr>
        <w:rFonts w:ascii="Symbol" w:eastAsia="Symbol" w:hAnsi="Symbol" w:cs="Symbol" w:hint="default"/>
        <w:w w:val="99"/>
        <w:sz w:val="20"/>
        <w:szCs w:val="20"/>
      </w:rPr>
    </w:lvl>
    <w:lvl w:ilvl="1" w:tplc="26DAE82E">
      <w:numFmt w:val="bullet"/>
      <w:lvlText w:val="•"/>
      <w:lvlJc w:val="left"/>
      <w:pPr>
        <w:ind w:left="1421" w:hanging="360"/>
      </w:pPr>
      <w:rPr>
        <w:rFonts w:hint="default"/>
      </w:rPr>
    </w:lvl>
    <w:lvl w:ilvl="2" w:tplc="D92AAB04">
      <w:numFmt w:val="bullet"/>
      <w:lvlText w:val="•"/>
      <w:lvlJc w:val="left"/>
      <w:pPr>
        <w:ind w:left="2382" w:hanging="360"/>
      </w:pPr>
      <w:rPr>
        <w:rFonts w:hint="default"/>
      </w:rPr>
    </w:lvl>
    <w:lvl w:ilvl="3" w:tplc="30327112">
      <w:numFmt w:val="bullet"/>
      <w:lvlText w:val="•"/>
      <w:lvlJc w:val="left"/>
      <w:pPr>
        <w:ind w:left="3343" w:hanging="360"/>
      </w:pPr>
      <w:rPr>
        <w:rFonts w:hint="default"/>
      </w:rPr>
    </w:lvl>
    <w:lvl w:ilvl="4" w:tplc="5B16D9A6">
      <w:numFmt w:val="bullet"/>
      <w:lvlText w:val="•"/>
      <w:lvlJc w:val="left"/>
      <w:pPr>
        <w:ind w:left="4304" w:hanging="360"/>
      </w:pPr>
      <w:rPr>
        <w:rFonts w:hint="default"/>
      </w:rPr>
    </w:lvl>
    <w:lvl w:ilvl="5" w:tplc="32DEBCAA">
      <w:numFmt w:val="bullet"/>
      <w:lvlText w:val="•"/>
      <w:lvlJc w:val="left"/>
      <w:pPr>
        <w:ind w:left="5265" w:hanging="360"/>
      </w:pPr>
      <w:rPr>
        <w:rFonts w:hint="default"/>
      </w:rPr>
    </w:lvl>
    <w:lvl w:ilvl="6" w:tplc="53C63818">
      <w:numFmt w:val="bullet"/>
      <w:lvlText w:val="•"/>
      <w:lvlJc w:val="left"/>
      <w:pPr>
        <w:ind w:left="6226" w:hanging="360"/>
      </w:pPr>
      <w:rPr>
        <w:rFonts w:hint="default"/>
      </w:rPr>
    </w:lvl>
    <w:lvl w:ilvl="7" w:tplc="647C5ED0">
      <w:numFmt w:val="bullet"/>
      <w:lvlText w:val="•"/>
      <w:lvlJc w:val="left"/>
      <w:pPr>
        <w:ind w:left="7187" w:hanging="360"/>
      </w:pPr>
      <w:rPr>
        <w:rFonts w:hint="default"/>
      </w:rPr>
    </w:lvl>
    <w:lvl w:ilvl="8" w:tplc="AFE8F2C6">
      <w:numFmt w:val="bullet"/>
      <w:lvlText w:val="•"/>
      <w:lvlJc w:val="left"/>
      <w:pPr>
        <w:ind w:left="8148" w:hanging="360"/>
      </w:pPr>
      <w:rPr>
        <w:rFonts w:hint="default"/>
      </w:rPr>
    </w:lvl>
  </w:abstractNum>
  <w:abstractNum w:abstractNumId="4" w15:restartNumberingAfterBreak="0">
    <w:nsid w:val="1D987D45"/>
    <w:multiLevelType w:val="hybridMultilevel"/>
    <w:tmpl w:val="28F8101E"/>
    <w:lvl w:ilvl="0" w:tplc="BE5E9DE8">
      <w:start w:val="1"/>
      <w:numFmt w:val="decimal"/>
      <w:lvlText w:val="%1."/>
      <w:lvlJc w:val="left"/>
      <w:pPr>
        <w:ind w:left="467" w:hanging="360"/>
        <w:jc w:val="left"/>
      </w:pPr>
      <w:rPr>
        <w:rFonts w:ascii="Times New Roman" w:eastAsia="Times New Roman" w:hAnsi="Times New Roman" w:cs="Times New Roman" w:hint="default"/>
        <w:spacing w:val="0"/>
        <w:w w:val="99"/>
        <w:sz w:val="20"/>
        <w:szCs w:val="20"/>
      </w:rPr>
    </w:lvl>
    <w:lvl w:ilvl="1" w:tplc="541C1342">
      <w:numFmt w:val="bullet"/>
      <w:lvlText w:val="•"/>
      <w:lvlJc w:val="left"/>
      <w:pPr>
        <w:ind w:left="1421" w:hanging="360"/>
      </w:pPr>
      <w:rPr>
        <w:rFonts w:hint="default"/>
      </w:rPr>
    </w:lvl>
    <w:lvl w:ilvl="2" w:tplc="46382298">
      <w:numFmt w:val="bullet"/>
      <w:lvlText w:val="•"/>
      <w:lvlJc w:val="left"/>
      <w:pPr>
        <w:ind w:left="2382" w:hanging="360"/>
      </w:pPr>
      <w:rPr>
        <w:rFonts w:hint="default"/>
      </w:rPr>
    </w:lvl>
    <w:lvl w:ilvl="3" w:tplc="84A8C556">
      <w:numFmt w:val="bullet"/>
      <w:lvlText w:val="•"/>
      <w:lvlJc w:val="left"/>
      <w:pPr>
        <w:ind w:left="3343" w:hanging="360"/>
      </w:pPr>
      <w:rPr>
        <w:rFonts w:hint="default"/>
      </w:rPr>
    </w:lvl>
    <w:lvl w:ilvl="4" w:tplc="21DC5404">
      <w:numFmt w:val="bullet"/>
      <w:lvlText w:val="•"/>
      <w:lvlJc w:val="left"/>
      <w:pPr>
        <w:ind w:left="4304" w:hanging="360"/>
      </w:pPr>
      <w:rPr>
        <w:rFonts w:hint="default"/>
      </w:rPr>
    </w:lvl>
    <w:lvl w:ilvl="5" w:tplc="7CEE1D40">
      <w:numFmt w:val="bullet"/>
      <w:lvlText w:val="•"/>
      <w:lvlJc w:val="left"/>
      <w:pPr>
        <w:ind w:left="5265" w:hanging="360"/>
      </w:pPr>
      <w:rPr>
        <w:rFonts w:hint="default"/>
      </w:rPr>
    </w:lvl>
    <w:lvl w:ilvl="6" w:tplc="7E589098">
      <w:numFmt w:val="bullet"/>
      <w:lvlText w:val="•"/>
      <w:lvlJc w:val="left"/>
      <w:pPr>
        <w:ind w:left="6226" w:hanging="360"/>
      </w:pPr>
      <w:rPr>
        <w:rFonts w:hint="default"/>
      </w:rPr>
    </w:lvl>
    <w:lvl w:ilvl="7" w:tplc="7BD88B42">
      <w:numFmt w:val="bullet"/>
      <w:lvlText w:val="•"/>
      <w:lvlJc w:val="left"/>
      <w:pPr>
        <w:ind w:left="7187" w:hanging="360"/>
      </w:pPr>
      <w:rPr>
        <w:rFonts w:hint="default"/>
      </w:rPr>
    </w:lvl>
    <w:lvl w:ilvl="8" w:tplc="EB6406A8">
      <w:numFmt w:val="bullet"/>
      <w:lvlText w:val="•"/>
      <w:lvlJc w:val="left"/>
      <w:pPr>
        <w:ind w:left="8148" w:hanging="360"/>
      </w:pPr>
      <w:rPr>
        <w:rFonts w:hint="default"/>
      </w:rPr>
    </w:lvl>
  </w:abstractNum>
  <w:abstractNum w:abstractNumId="5" w15:restartNumberingAfterBreak="0">
    <w:nsid w:val="21962714"/>
    <w:multiLevelType w:val="hybridMultilevel"/>
    <w:tmpl w:val="E46C8D16"/>
    <w:lvl w:ilvl="0" w:tplc="2D5EFB5E">
      <w:numFmt w:val="bullet"/>
      <w:lvlText w:val=""/>
      <w:lvlJc w:val="left"/>
      <w:pPr>
        <w:ind w:left="388" w:hanging="284"/>
      </w:pPr>
      <w:rPr>
        <w:rFonts w:ascii="Symbol" w:eastAsia="Symbol" w:hAnsi="Symbol" w:cs="Symbol" w:hint="default"/>
        <w:w w:val="99"/>
        <w:sz w:val="20"/>
        <w:szCs w:val="20"/>
      </w:rPr>
    </w:lvl>
    <w:lvl w:ilvl="1" w:tplc="04BAC31E">
      <w:numFmt w:val="bullet"/>
      <w:lvlText w:val="•"/>
      <w:lvlJc w:val="left"/>
      <w:pPr>
        <w:ind w:left="1349" w:hanging="284"/>
      </w:pPr>
      <w:rPr>
        <w:rFonts w:hint="default"/>
      </w:rPr>
    </w:lvl>
    <w:lvl w:ilvl="2" w:tplc="D74628BE">
      <w:numFmt w:val="bullet"/>
      <w:lvlText w:val="•"/>
      <w:lvlJc w:val="left"/>
      <w:pPr>
        <w:ind w:left="2318" w:hanging="284"/>
      </w:pPr>
      <w:rPr>
        <w:rFonts w:hint="default"/>
      </w:rPr>
    </w:lvl>
    <w:lvl w:ilvl="3" w:tplc="77102238">
      <w:numFmt w:val="bullet"/>
      <w:lvlText w:val="•"/>
      <w:lvlJc w:val="left"/>
      <w:pPr>
        <w:ind w:left="3287" w:hanging="284"/>
      </w:pPr>
      <w:rPr>
        <w:rFonts w:hint="default"/>
      </w:rPr>
    </w:lvl>
    <w:lvl w:ilvl="4" w:tplc="11124D42">
      <w:numFmt w:val="bullet"/>
      <w:lvlText w:val="•"/>
      <w:lvlJc w:val="left"/>
      <w:pPr>
        <w:ind w:left="4256" w:hanging="284"/>
      </w:pPr>
      <w:rPr>
        <w:rFonts w:hint="default"/>
      </w:rPr>
    </w:lvl>
    <w:lvl w:ilvl="5" w:tplc="64C425E0">
      <w:numFmt w:val="bullet"/>
      <w:lvlText w:val="•"/>
      <w:lvlJc w:val="left"/>
      <w:pPr>
        <w:ind w:left="5225" w:hanging="284"/>
      </w:pPr>
      <w:rPr>
        <w:rFonts w:hint="default"/>
      </w:rPr>
    </w:lvl>
    <w:lvl w:ilvl="6" w:tplc="717E6348">
      <w:numFmt w:val="bullet"/>
      <w:lvlText w:val="•"/>
      <w:lvlJc w:val="left"/>
      <w:pPr>
        <w:ind w:left="6194" w:hanging="284"/>
      </w:pPr>
      <w:rPr>
        <w:rFonts w:hint="default"/>
      </w:rPr>
    </w:lvl>
    <w:lvl w:ilvl="7" w:tplc="4F1A2F4C">
      <w:numFmt w:val="bullet"/>
      <w:lvlText w:val="•"/>
      <w:lvlJc w:val="left"/>
      <w:pPr>
        <w:ind w:left="7163" w:hanging="284"/>
      </w:pPr>
      <w:rPr>
        <w:rFonts w:hint="default"/>
      </w:rPr>
    </w:lvl>
    <w:lvl w:ilvl="8" w:tplc="C72EAC1C">
      <w:numFmt w:val="bullet"/>
      <w:lvlText w:val="•"/>
      <w:lvlJc w:val="left"/>
      <w:pPr>
        <w:ind w:left="8132" w:hanging="284"/>
      </w:pPr>
      <w:rPr>
        <w:rFonts w:hint="default"/>
      </w:rPr>
    </w:lvl>
  </w:abstractNum>
  <w:abstractNum w:abstractNumId="6" w15:restartNumberingAfterBreak="0">
    <w:nsid w:val="2A830C28"/>
    <w:multiLevelType w:val="hybridMultilevel"/>
    <w:tmpl w:val="1BC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B1B4E"/>
    <w:multiLevelType w:val="hybridMultilevel"/>
    <w:tmpl w:val="74101620"/>
    <w:lvl w:ilvl="0" w:tplc="43A6AEBA">
      <w:numFmt w:val="bullet"/>
      <w:lvlText w:val=""/>
      <w:lvlJc w:val="left"/>
      <w:pPr>
        <w:ind w:left="357" w:hanging="252"/>
      </w:pPr>
      <w:rPr>
        <w:rFonts w:ascii="Symbol" w:eastAsia="Symbol" w:hAnsi="Symbol" w:cs="Symbol" w:hint="default"/>
        <w:w w:val="99"/>
        <w:sz w:val="20"/>
        <w:szCs w:val="20"/>
      </w:rPr>
    </w:lvl>
    <w:lvl w:ilvl="1" w:tplc="C5A62998">
      <w:numFmt w:val="bullet"/>
      <w:lvlText w:val="•"/>
      <w:lvlJc w:val="left"/>
      <w:pPr>
        <w:ind w:left="1331" w:hanging="252"/>
      </w:pPr>
      <w:rPr>
        <w:rFonts w:hint="default"/>
      </w:rPr>
    </w:lvl>
    <w:lvl w:ilvl="2" w:tplc="1980C720">
      <w:numFmt w:val="bullet"/>
      <w:lvlText w:val="•"/>
      <w:lvlJc w:val="left"/>
      <w:pPr>
        <w:ind w:left="2302" w:hanging="252"/>
      </w:pPr>
      <w:rPr>
        <w:rFonts w:hint="default"/>
      </w:rPr>
    </w:lvl>
    <w:lvl w:ilvl="3" w:tplc="92D6BA1A">
      <w:numFmt w:val="bullet"/>
      <w:lvlText w:val="•"/>
      <w:lvlJc w:val="left"/>
      <w:pPr>
        <w:ind w:left="3273" w:hanging="252"/>
      </w:pPr>
      <w:rPr>
        <w:rFonts w:hint="default"/>
      </w:rPr>
    </w:lvl>
    <w:lvl w:ilvl="4" w:tplc="2EDAB7A2">
      <w:numFmt w:val="bullet"/>
      <w:lvlText w:val="•"/>
      <w:lvlJc w:val="left"/>
      <w:pPr>
        <w:ind w:left="4244" w:hanging="252"/>
      </w:pPr>
      <w:rPr>
        <w:rFonts w:hint="default"/>
      </w:rPr>
    </w:lvl>
    <w:lvl w:ilvl="5" w:tplc="5302D3A0">
      <w:numFmt w:val="bullet"/>
      <w:lvlText w:val="•"/>
      <w:lvlJc w:val="left"/>
      <w:pPr>
        <w:ind w:left="5215" w:hanging="252"/>
      </w:pPr>
      <w:rPr>
        <w:rFonts w:hint="default"/>
      </w:rPr>
    </w:lvl>
    <w:lvl w:ilvl="6" w:tplc="33107710">
      <w:numFmt w:val="bullet"/>
      <w:lvlText w:val="•"/>
      <w:lvlJc w:val="left"/>
      <w:pPr>
        <w:ind w:left="6186" w:hanging="252"/>
      </w:pPr>
      <w:rPr>
        <w:rFonts w:hint="default"/>
      </w:rPr>
    </w:lvl>
    <w:lvl w:ilvl="7" w:tplc="41EC74BC">
      <w:numFmt w:val="bullet"/>
      <w:lvlText w:val="•"/>
      <w:lvlJc w:val="left"/>
      <w:pPr>
        <w:ind w:left="7157" w:hanging="252"/>
      </w:pPr>
      <w:rPr>
        <w:rFonts w:hint="default"/>
      </w:rPr>
    </w:lvl>
    <w:lvl w:ilvl="8" w:tplc="B68A5138">
      <w:numFmt w:val="bullet"/>
      <w:lvlText w:val="•"/>
      <w:lvlJc w:val="left"/>
      <w:pPr>
        <w:ind w:left="8128" w:hanging="252"/>
      </w:pPr>
      <w:rPr>
        <w:rFonts w:hint="default"/>
      </w:rPr>
    </w:lvl>
  </w:abstractNum>
  <w:abstractNum w:abstractNumId="8" w15:restartNumberingAfterBreak="0">
    <w:nsid w:val="3C665DB0"/>
    <w:multiLevelType w:val="hybridMultilevel"/>
    <w:tmpl w:val="C98C8C24"/>
    <w:lvl w:ilvl="0" w:tplc="CF0CACE4">
      <w:numFmt w:val="bullet"/>
      <w:lvlText w:val=""/>
      <w:lvlJc w:val="left"/>
      <w:pPr>
        <w:ind w:left="388" w:hanging="284"/>
      </w:pPr>
      <w:rPr>
        <w:rFonts w:ascii="Symbol" w:eastAsia="Symbol" w:hAnsi="Symbol" w:cs="Symbol" w:hint="default"/>
        <w:w w:val="99"/>
        <w:sz w:val="20"/>
        <w:szCs w:val="20"/>
      </w:rPr>
    </w:lvl>
    <w:lvl w:ilvl="1" w:tplc="35AEACE8">
      <w:numFmt w:val="bullet"/>
      <w:lvlText w:val="•"/>
      <w:lvlJc w:val="left"/>
      <w:pPr>
        <w:ind w:left="1349" w:hanging="284"/>
      </w:pPr>
      <w:rPr>
        <w:rFonts w:hint="default"/>
      </w:rPr>
    </w:lvl>
    <w:lvl w:ilvl="2" w:tplc="B20C1ACE">
      <w:numFmt w:val="bullet"/>
      <w:lvlText w:val="•"/>
      <w:lvlJc w:val="left"/>
      <w:pPr>
        <w:ind w:left="2318" w:hanging="284"/>
      </w:pPr>
      <w:rPr>
        <w:rFonts w:hint="default"/>
      </w:rPr>
    </w:lvl>
    <w:lvl w:ilvl="3" w:tplc="BCF8FDDA">
      <w:numFmt w:val="bullet"/>
      <w:lvlText w:val="•"/>
      <w:lvlJc w:val="left"/>
      <w:pPr>
        <w:ind w:left="3287" w:hanging="284"/>
      </w:pPr>
      <w:rPr>
        <w:rFonts w:hint="default"/>
      </w:rPr>
    </w:lvl>
    <w:lvl w:ilvl="4" w:tplc="409C349E">
      <w:numFmt w:val="bullet"/>
      <w:lvlText w:val="•"/>
      <w:lvlJc w:val="left"/>
      <w:pPr>
        <w:ind w:left="4256" w:hanging="284"/>
      </w:pPr>
      <w:rPr>
        <w:rFonts w:hint="default"/>
      </w:rPr>
    </w:lvl>
    <w:lvl w:ilvl="5" w:tplc="F014B578">
      <w:numFmt w:val="bullet"/>
      <w:lvlText w:val="•"/>
      <w:lvlJc w:val="left"/>
      <w:pPr>
        <w:ind w:left="5225" w:hanging="284"/>
      </w:pPr>
      <w:rPr>
        <w:rFonts w:hint="default"/>
      </w:rPr>
    </w:lvl>
    <w:lvl w:ilvl="6" w:tplc="6EAE87BC">
      <w:numFmt w:val="bullet"/>
      <w:lvlText w:val="•"/>
      <w:lvlJc w:val="left"/>
      <w:pPr>
        <w:ind w:left="6194" w:hanging="284"/>
      </w:pPr>
      <w:rPr>
        <w:rFonts w:hint="default"/>
      </w:rPr>
    </w:lvl>
    <w:lvl w:ilvl="7" w:tplc="A22C0DAA">
      <w:numFmt w:val="bullet"/>
      <w:lvlText w:val="•"/>
      <w:lvlJc w:val="left"/>
      <w:pPr>
        <w:ind w:left="7163" w:hanging="284"/>
      </w:pPr>
      <w:rPr>
        <w:rFonts w:hint="default"/>
      </w:rPr>
    </w:lvl>
    <w:lvl w:ilvl="8" w:tplc="7A74598C">
      <w:numFmt w:val="bullet"/>
      <w:lvlText w:val="•"/>
      <w:lvlJc w:val="left"/>
      <w:pPr>
        <w:ind w:left="8132" w:hanging="284"/>
      </w:pPr>
      <w:rPr>
        <w:rFonts w:hint="default"/>
      </w:rPr>
    </w:lvl>
  </w:abstractNum>
  <w:abstractNum w:abstractNumId="9" w15:restartNumberingAfterBreak="0">
    <w:nsid w:val="3EFD3572"/>
    <w:multiLevelType w:val="hybridMultilevel"/>
    <w:tmpl w:val="0676272E"/>
    <w:lvl w:ilvl="0" w:tplc="8598A6C8">
      <w:numFmt w:val="bullet"/>
      <w:lvlText w:val=""/>
      <w:lvlJc w:val="left"/>
      <w:pPr>
        <w:ind w:left="388" w:hanging="284"/>
      </w:pPr>
      <w:rPr>
        <w:rFonts w:ascii="Symbol" w:eastAsia="Symbol" w:hAnsi="Symbol" w:cs="Symbol" w:hint="default"/>
        <w:w w:val="99"/>
        <w:sz w:val="20"/>
        <w:szCs w:val="20"/>
      </w:rPr>
    </w:lvl>
    <w:lvl w:ilvl="1" w:tplc="C4A20194">
      <w:numFmt w:val="bullet"/>
      <w:lvlText w:val="•"/>
      <w:lvlJc w:val="left"/>
      <w:pPr>
        <w:ind w:left="1349" w:hanging="284"/>
      </w:pPr>
      <w:rPr>
        <w:rFonts w:hint="default"/>
      </w:rPr>
    </w:lvl>
    <w:lvl w:ilvl="2" w:tplc="FBB8592A">
      <w:numFmt w:val="bullet"/>
      <w:lvlText w:val="•"/>
      <w:lvlJc w:val="left"/>
      <w:pPr>
        <w:ind w:left="2318" w:hanging="284"/>
      </w:pPr>
      <w:rPr>
        <w:rFonts w:hint="default"/>
      </w:rPr>
    </w:lvl>
    <w:lvl w:ilvl="3" w:tplc="F35CCA7A">
      <w:numFmt w:val="bullet"/>
      <w:lvlText w:val="•"/>
      <w:lvlJc w:val="left"/>
      <w:pPr>
        <w:ind w:left="3287" w:hanging="284"/>
      </w:pPr>
      <w:rPr>
        <w:rFonts w:hint="default"/>
      </w:rPr>
    </w:lvl>
    <w:lvl w:ilvl="4" w:tplc="2D20908A">
      <w:numFmt w:val="bullet"/>
      <w:lvlText w:val="•"/>
      <w:lvlJc w:val="left"/>
      <w:pPr>
        <w:ind w:left="4256" w:hanging="284"/>
      </w:pPr>
      <w:rPr>
        <w:rFonts w:hint="default"/>
      </w:rPr>
    </w:lvl>
    <w:lvl w:ilvl="5" w:tplc="60C00866">
      <w:numFmt w:val="bullet"/>
      <w:lvlText w:val="•"/>
      <w:lvlJc w:val="left"/>
      <w:pPr>
        <w:ind w:left="5225" w:hanging="284"/>
      </w:pPr>
      <w:rPr>
        <w:rFonts w:hint="default"/>
      </w:rPr>
    </w:lvl>
    <w:lvl w:ilvl="6" w:tplc="98349996">
      <w:numFmt w:val="bullet"/>
      <w:lvlText w:val="•"/>
      <w:lvlJc w:val="left"/>
      <w:pPr>
        <w:ind w:left="6194" w:hanging="284"/>
      </w:pPr>
      <w:rPr>
        <w:rFonts w:hint="default"/>
      </w:rPr>
    </w:lvl>
    <w:lvl w:ilvl="7" w:tplc="9D241C08">
      <w:numFmt w:val="bullet"/>
      <w:lvlText w:val="•"/>
      <w:lvlJc w:val="left"/>
      <w:pPr>
        <w:ind w:left="7163" w:hanging="284"/>
      </w:pPr>
      <w:rPr>
        <w:rFonts w:hint="default"/>
      </w:rPr>
    </w:lvl>
    <w:lvl w:ilvl="8" w:tplc="C7E2A058">
      <w:numFmt w:val="bullet"/>
      <w:lvlText w:val="•"/>
      <w:lvlJc w:val="left"/>
      <w:pPr>
        <w:ind w:left="8132" w:hanging="284"/>
      </w:pPr>
      <w:rPr>
        <w:rFonts w:hint="default"/>
      </w:rPr>
    </w:lvl>
  </w:abstractNum>
  <w:abstractNum w:abstractNumId="10" w15:restartNumberingAfterBreak="0">
    <w:nsid w:val="3FA606F4"/>
    <w:multiLevelType w:val="hybridMultilevel"/>
    <w:tmpl w:val="CD7A3B0C"/>
    <w:lvl w:ilvl="0" w:tplc="99224D50">
      <w:numFmt w:val="bullet"/>
      <w:lvlText w:val=""/>
      <w:lvlJc w:val="left"/>
      <w:pPr>
        <w:ind w:left="388" w:hanging="284"/>
      </w:pPr>
      <w:rPr>
        <w:rFonts w:ascii="Symbol" w:eastAsia="Symbol" w:hAnsi="Symbol" w:cs="Symbol" w:hint="default"/>
        <w:w w:val="99"/>
        <w:sz w:val="20"/>
        <w:szCs w:val="20"/>
      </w:rPr>
    </w:lvl>
    <w:lvl w:ilvl="1" w:tplc="5C48B2BE">
      <w:numFmt w:val="bullet"/>
      <w:lvlText w:val="•"/>
      <w:lvlJc w:val="left"/>
      <w:pPr>
        <w:ind w:left="1349" w:hanging="284"/>
      </w:pPr>
      <w:rPr>
        <w:rFonts w:hint="default"/>
      </w:rPr>
    </w:lvl>
    <w:lvl w:ilvl="2" w:tplc="C26094A8">
      <w:numFmt w:val="bullet"/>
      <w:lvlText w:val="•"/>
      <w:lvlJc w:val="left"/>
      <w:pPr>
        <w:ind w:left="2318" w:hanging="284"/>
      </w:pPr>
      <w:rPr>
        <w:rFonts w:hint="default"/>
      </w:rPr>
    </w:lvl>
    <w:lvl w:ilvl="3" w:tplc="54246674">
      <w:numFmt w:val="bullet"/>
      <w:lvlText w:val="•"/>
      <w:lvlJc w:val="left"/>
      <w:pPr>
        <w:ind w:left="3287" w:hanging="284"/>
      </w:pPr>
      <w:rPr>
        <w:rFonts w:hint="default"/>
      </w:rPr>
    </w:lvl>
    <w:lvl w:ilvl="4" w:tplc="E3A4CEB4">
      <w:numFmt w:val="bullet"/>
      <w:lvlText w:val="•"/>
      <w:lvlJc w:val="left"/>
      <w:pPr>
        <w:ind w:left="4256" w:hanging="284"/>
      </w:pPr>
      <w:rPr>
        <w:rFonts w:hint="default"/>
      </w:rPr>
    </w:lvl>
    <w:lvl w:ilvl="5" w:tplc="4474955E">
      <w:numFmt w:val="bullet"/>
      <w:lvlText w:val="•"/>
      <w:lvlJc w:val="left"/>
      <w:pPr>
        <w:ind w:left="5225" w:hanging="284"/>
      </w:pPr>
      <w:rPr>
        <w:rFonts w:hint="default"/>
      </w:rPr>
    </w:lvl>
    <w:lvl w:ilvl="6" w:tplc="A0C4162E">
      <w:numFmt w:val="bullet"/>
      <w:lvlText w:val="•"/>
      <w:lvlJc w:val="left"/>
      <w:pPr>
        <w:ind w:left="6194" w:hanging="284"/>
      </w:pPr>
      <w:rPr>
        <w:rFonts w:hint="default"/>
      </w:rPr>
    </w:lvl>
    <w:lvl w:ilvl="7" w:tplc="3CE8E000">
      <w:numFmt w:val="bullet"/>
      <w:lvlText w:val="•"/>
      <w:lvlJc w:val="left"/>
      <w:pPr>
        <w:ind w:left="7163" w:hanging="284"/>
      </w:pPr>
      <w:rPr>
        <w:rFonts w:hint="default"/>
      </w:rPr>
    </w:lvl>
    <w:lvl w:ilvl="8" w:tplc="DE12E180">
      <w:numFmt w:val="bullet"/>
      <w:lvlText w:val="•"/>
      <w:lvlJc w:val="left"/>
      <w:pPr>
        <w:ind w:left="8132" w:hanging="284"/>
      </w:pPr>
      <w:rPr>
        <w:rFonts w:hint="default"/>
      </w:rPr>
    </w:lvl>
  </w:abstractNum>
  <w:abstractNum w:abstractNumId="11" w15:restartNumberingAfterBreak="0">
    <w:nsid w:val="4B69341E"/>
    <w:multiLevelType w:val="hybridMultilevel"/>
    <w:tmpl w:val="6240AF2C"/>
    <w:lvl w:ilvl="0" w:tplc="B60C76E4">
      <w:numFmt w:val="bullet"/>
      <w:lvlText w:val=""/>
      <w:lvlJc w:val="left"/>
      <w:pPr>
        <w:ind w:left="388" w:hanging="284"/>
      </w:pPr>
      <w:rPr>
        <w:rFonts w:ascii="Symbol" w:eastAsia="Symbol" w:hAnsi="Symbol" w:cs="Symbol" w:hint="default"/>
        <w:w w:val="99"/>
        <w:sz w:val="20"/>
        <w:szCs w:val="20"/>
      </w:rPr>
    </w:lvl>
    <w:lvl w:ilvl="1" w:tplc="6C882BCA">
      <w:numFmt w:val="bullet"/>
      <w:lvlText w:val="•"/>
      <w:lvlJc w:val="left"/>
      <w:pPr>
        <w:ind w:left="1349" w:hanging="284"/>
      </w:pPr>
      <w:rPr>
        <w:rFonts w:hint="default"/>
      </w:rPr>
    </w:lvl>
    <w:lvl w:ilvl="2" w:tplc="5D04B4DE">
      <w:numFmt w:val="bullet"/>
      <w:lvlText w:val="•"/>
      <w:lvlJc w:val="left"/>
      <w:pPr>
        <w:ind w:left="2318" w:hanging="284"/>
      </w:pPr>
      <w:rPr>
        <w:rFonts w:hint="default"/>
      </w:rPr>
    </w:lvl>
    <w:lvl w:ilvl="3" w:tplc="2D5ED24C">
      <w:numFmt w:val="bullet"/>
      <w:lvlText w:val="•"/>
      <w:lvlJc w:val="left"/>
      <w:pPr>
        <w:ind w:left="3287" w:hanging="284"/>
      </w:pPr>
      <w:rPr>
        <w:rFonts w:hint="default"/>
      </w:rPr>
    </w:lvl>
    <w:lvl w:ilvl="4" w:tplc="462EC6DA">
      <w:numFmt w:val="bullet"/>
      <w:lvlText w:val="•"/>
      <w:lvlJc w:val="left"/>
      <w:pPr>
        <w:ind w:left="4256" w:hanging="284"/>
      </w:pPr>
      <w:rPr>
        <w:rFonts w:hint="default"/>
      </w:rPr>
    </w:lvl>
    <w:lvl w:ilvl="5" w:tplc="1422A0AE">
      <w:numFmt w:val="bullet"/>
      <w:lvlText w:val="•"/>
      <w:lvlJc w:val="left"/>
      <w:pPr>
        <w:ind w:left="5225" w:hanging="284"/>
      </w:pPr>
      <w:rPr>
        <w:rFonts w:hint="default"/>
      </w:rPr>
    </w:lvl>
    <w:lvl w:ilvl="6" w:tplc="D67A9250">
      <w:numFmt w:val="bullet"/>
      <w:lvlText w:val="•"/>
      <w:lvlJc w:val="left"/>
      <w:pPr>
        <w:ind w:left="6194" w:hanging="284"/>
      </w:pPr>
      <w:rPr>
        <w:rFonts w:hint="default"/>
      </w:rPr>
    </w:lvl>
    <w:lvl w:ilvl="7" w:tplc="87D0C062">
      <w:numFmt w:val="bullet"/>
      <w:lvlText w:val="•"/>
      <w:lvlJc w:val="left"/>
      <w:pPr>
        <w:ind w:left="7163" w:hanging="284"/>
      </w:pPr>
      <w:rPr>
        <w:rFonts w:hint="default"/>
      </w:rPr>
    </w:lvl>
    <w:lvl w:ilvl="8" w:tplc="F9A4CB5A">
      <w:numFmt w:val="bullet"/>
      <w:lvlText w:val="•"/>
      <w:lvlJc w:val="left"/>
      <w:pPr>
        <w:ind w:left="8132" w:hanging="284"/>
      </w:pPr>
      <w:rPr>
        <w:rFonts w:hint="default"/>
      </w:rPr>
    </w:lvl>
  </w:abstractNum>
  <w:abstractNum w:abstractNumId="12" w15:restartNumberingAfterBreak="0">
    <w:nsid w:val="4E35128D"/>
    <w:multiLevelType w:val="hybridMultilevel"/>
    <w:tmpl w:val="C0864830"/>
    <w:lvl w:ilvl="0" w:tplc="B0E02402">
      <w:numFmt w:val="bullet"/>
      <w:lvlText w:val=""/>
      <w:lvlJc w:val="left"/>
      <w:pPr>
        <w:ind w:left="388" w:hanging="284"/>
      </w:pPr>
      <w:rPr>
        <w:rFonts w:ascii="Symbol" w:eastAsia="Symbol" w:hAnsi="Symbol" w:cs="Symbol" w:hint="default"/>
        <w:w w:val="99"/>
        <w:sz w:val="20"/>
        <w:szCs w:val="20"/>
      </w:rPr>
    </w:lvl>
    <w:lvl w:ilvl="1" w:tplc="B1A0D23A">
      <w:numFmt w:val="bullet"/>
      <w:lvlText w:val="•"/>
      <w:lvlJc w:val="left"/>
      <w:pPr>
        <w:ind w:left="1349" w:hanging="284"/>
      </w:pPr>
      <w:rPr>
        <w:rFonts w:hint="default"/>
      </w:rPr>
    </w:lvl>
    <w:lvl w:ilvl="2" w:tplc="93E2C32C">
      <w:numFmt w:val="bullet"/>
      <w:lvlText w:val="•"/>
      <w:lvlJc w:val="left"/>
      <w:pPr>
        <w:ind w:left="2318" w:hanging="284"/>
      </w:pPr>
      <w:rPr>
        <w:rFonts w:hint="default"/>
      </w:rPr>
    </w:lvl>
    <w:lvl w:ilvl="3" w:tplc="1B76C3C6">
      <w:numFmt w:val="bullet"/>
      <w:lvlText w:val="•"/>
      <w:lvlJc w:val="left"/>
      <w:pPr>
        <w:ind w:left="3287" w:hanging="284"/>
      </w:pPr>
      <w:rPr>
        <w:rFonts w:hint="default"/>
      </w:rPr>
    </w:lvl>
    <w:lvl w:ilvl="4" w:tplc="171AAAF4">
      <w:numFmt w:val="bullet"/>
      <w:lvlText w:val="•"/>
      <w:lvlJc w:val="left"/>
      <w:pPr>
        <w:ind w:left="4256" w:hanging="284"/>
      </w:pPr>
      <w:rPr>
        <w:rFonts w:hint="default"/>
      </w:rPr>
    </w:lvl>
    <w:lvl w:ilvl="5" w:tplc="C04EF404">
      <w:numFmt w:val="bullet"/>
      <w:lvlText w:val="•"/>
      <w:lvlJc w:val="left"/>
      <w:pPr>
        <w:ind w:left="5225" w:hanging="284"/>
      </w:pPr>
      <w:rPr>
        <w:rFonts w:hint="default"/>
      </w:rPr>
    </w:lvl>
    <w:lvl w:ilvl="6" w:tplc="DA440F3C">
      <w:numFmt w:val="bullet"/>
      <w:lvlText w:val="•"/>
      <w:lvlJc w:val="left"/>
      <w:pPr>
        <w:ind w:left="6194" w:hanging="284"/>
      </w:pPr>
      <w:rPr>
        <w:rFonts w:hint="default"/>
      </w:rPr>
    </w:lvl>
    <w:lvl w:ilvl="7" w:tplc="E364EDA6">
      <w:numFmt w:val="bullet"/>
      <w:lvlText w:val="•"/>
      <w:lvlJc w:val="left"/>
      <w:pPr>
        <w:ind w:left="7163" w:hanging="284"/>
      </w:pPr>
      <w:rPr>
        <w:rFonts w:hint="default"/>
      </w:rPr>
    </w:lvl>
    <w:lvl w:ilvl="8" w:tplc="8B3048F0">
      <w:numFmt w:val="bullet"/>
      <w:lvlText w:val="•"/>
      <w:lvlJc w:val="left"/>
      <w:pPr>
        <w:ind w:left="8132" w:hanging="284"/>
      </w:pPr>
      <w:rPr>
        <w:rFonts w:hint="default"/>
      </w:rPr>
    </w:lvl>
  </w:abstractNum>
  <w:abstractNum w:abstractNumId="13" w15:restartNumberingAfterBreak="0">
    <w:nsid w:val="56374A6E"/>
    <w:multiLevelType w:val="hybridMultilevel"/>
    <w:tmpl w:val="4F8E8606"/>
    <w:lvl w:ilvl="0" w:tplc="1354FA66">
      <w:numFmt w:val="bullet"/>
      <w:lvlText w:val=""/>
      <w:lvlJc w:val="left"/>
      <w:pPr>
        <w:ind w:left="388" w:hanging="284"/>
      </w:pPr>
      <w:rPr>
        <w:rFonts w:ascii="Symbol" w:eastAsia="Symbol" w:hAnsi="Symbol" w:cs="Symbol" w:hint="default"/>
        <w:w w:val="99"/>
        <w:sz w:val="20"/>
        <w:szCs w:val="20"/>
      </w:rPr>
    </w:lvl>
    <w:lvl w:ilvl="1" w:tplc="CB1448F2">
      <w:numFmt w:val="bullet"/>
      <w:lvlText w:val="•"/>
      <w:lvlJc w:val="left"/>
      <w:pPr>
        <w:ind w:left="1349" w:hanging="284"/>
      </w:pPr>
      <w:rPr>
        <w:rFonts w:hint="default"/>
      </w:rPr>
    </w:lvl>
    <w:lvl w:ilvl="2" w:tplc="FE3E3302">
      <w:numFmt w:val="bullet"/>
      <w:lvlText w:val="•"/>
      <w:lvlJc w:val="left"/>
      <w:pPr>
        <w:ind w:left="2318" w:hanging="284"/>
      </w:pPr>
      <w:rPr>
        <w:rFonts w:hint="default"/>
      </w:rPr>
    </w:lvl>
    <w:lvl w:ilvl="3" w:tplc="50CAB46E">
      <w:numFmt w:val="bullet"/>
      <w:lvlText w:val="•"/>
      <w:lvlJc w:val="left"/>
      <w:pPr>
        <w:ind w:left="3287" w:hanging="284"/>
      </w:pPr>
      <w:rPr>
        <w:rFonts w:hint="default"/>
      </w:rPr>
    </w:lvl>
    <w:lvl w:ilvl="4" w:tplc="7422B9D0">
      <w:numFmt w:val="bullet"/>
      <w:lvlText w:val="•"/>
      <w:lvlJc w:val="left"/>
      <w:pPr>
        <w:ind w:left="4256" w:hanging="284"/>
      </w:pPr>
      <w:rPr>
        <w:rFonts w:hint="default"/>
      </w:rPr>
    </w:lvl>
    <w:lvl w:ilvl="5" w:tplc="D3E0C45C">
      <w:numFmt w:val="bullet"/>
      <w:lvlText w:val="•"/>
      <w:lvlJc w:val="left"/>
      <w:pPr>
        <w:ind w:left="5225" w:hanging="284"/>
      </w:pPr>
      <w:rPr>
        <w:rFonts w:hint="default"/>
      </w:rPr>
    </w:lvl>
    <w:lvl w:ilvl="6" w:tplc="BA5871EC">
      <w:numFmt w:val="bullet"/>
      <w:lvlText w:val="•"/>
      <w:lvlJc w:val="left"/>
      <w:pPr>
        <w:ind w:left="6194" w:hanging="284"/>
      </w:pPr>
      <w:rPr>
        <w:rFonts w:hint="default"/>
      </w:rPr>
    </w:lvl>
    <w:lvl w:ilvl="7" w:tplc="09FA1A18">
      <w:numFmt w:val="bullet"/>
      <w:lvlText w:val="•"/>
      <w:lvlJc w:val="left"/>
      <w:pPr>
        <w:ind w:left="7163" w:hanging="284"/>
      </w:pPr>
      <w:rPr>
        <w:rFonts w:hint="default"/>
      </w:rPr>
    </w:lvl>
    <w:lvl w:ilvl="8" w:tplc="8E9ED33C">
      <w:numFmt w:val="bullet"/>
      <w:lvlText w:val="•"/>
      <w:lvlJc w:val="left"/>
      <w:pPr>
        <w:ind w:left="8132" w:hanging="284"/>
      </w:pPr>
      <w:rPr>
        <w:rFonts w:hint="default"/>
      </w:rPr>
    </w:lvl>
  </w:abstractNum>
  <w:abstractNum w:abstractNumId="14" w15:restartNumberingAfterBreak="0">
    <w:nsid w:val="5A9608F4"/>
    <w:multiLevelType w:val="hybridMultilevel"/>
    <w:tmpl w:val="547203E0"/>
    <w:lvl w:ilvl="0" w:tplc="230E589E">
      <w:start w:val="4"/>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12DCF9AA">
      <w:numFmt w:val="bullet"/>
      <w:lvlText w:val="•"/>
      <w:lvlJc w:val="left"/>
      <w:pPr>
        <w:ind w:left="917" w:hanging="344"/>
      </w:pPr>
      <w:rPr>
        <w:rFonts w:hint="default"/>
      </w:rPr>
    </w:lvl>
    <w:lvl w:ilvl="2" w:tplc="B36CAD04">
      <w:numFmt w:val="bullet"/>
      <w:lvlText w:val="•"/>
      <w:lvlJc w:val="left"/>
      <w:pPr>
        <w:ind w:left="1374" w:hanging="344"/>
      </w:pPr>
      <w:rPr>
        <w:rFonts w:hint="default"/>
      </w:rPr>
    </w:lvl>
    <w:lvl w:ilvl="3" w:tplc="FAA89514">
      <w:numFmt w:val="bullet"/>
      <w:lvlText w:val="•"/>
      <w:lvlJc w:val="left"/>
      <w:pPr>
        <w:ind w:left="1831" w:hanging="344"/>
      </w:pPr>
      <w:rPr>
        <w:rFonts w:hint="default"/>
      </w:rPr>
    </w:lvl>
    <w:lvl w:ilvl="4" w:tplc="83FCFB28">
      <w:numFmt w:val="bullet"/>
      <w:lvlText w:val="•"/>
      <w:lvlJc w:val="left"/>
      <w:pPr>
        <w:ind w:left="2288" w:hanging="344"/>
      </w:pPr>
      <w:rPr>
        <w:rFonts w:hint="default"/>
      </w:rPr>
    </w:lvl>
    <w:lvl w:ilvl="5" w:tplc="CD82A5FC">
      <w:numFmt w:val="bullet"/>
      <w:lvlText w:val="•"/>
      <w:lvlJc w:val="left"/>
      <w:pPr>
        <w:ind w:left="2745" w:hanging="344"/>
      </w:pPr>
      <w:rPr>
        <w:rFonts w:hint="default"/>
      </w:rPr>
    </w:lvl>
    <w:lvl w:ilvl="6" w:tplc="4252CD40">
      <w:numFmt w:val="bullet"/>
      <w:lvlText w:val="•"/>
      <w:lvlJc w:val="left"/>
      <w:pPr>
        <w:ind w:left="3202" w:hanging="344"/>
      </w:pPr>
      <w:rPr>
        <w:rFonts w:hint="default"/>
      </w:rPr>
    </w:lvl>
    <w:lvl w:ilvl="7" w:tplc="CC12768A">
      <w:numFmt w:val="bullet"/>
      <w:lvlText w:val="•"/>
      <w:lvlJc w:val="left"/>
      <w:pPr>
        <w:ind w:left="3659" w:hanging="344"/>
      </w:pPr>
      <w:rPr>
        <w:rFonts w:hint="default"/>
      </w:rPr>
    </w:lvl>
    <w:lvl w:ilvl="8" w:tplc="FED03E5C">
      <w:numFmt w:val="bullet"/>
      <w:lvlText w:val="•"/>
      <w:lvlJc w:val="left"/>
      <w:pPr>
        <w:ind w:left="4116" w:hanging="344"/>
      </w:pPr>
      <w:rPr>
        <w:rFonts w:hint="default"/>
      </w:rPr>
    </w:lvl>
  </w:abstractNum>
  <w:abstractNum w:abstractNumId="15" w15:restartNumberingAfterBreak="0">
    <w:nsid w:val="5C847CFB"/>
    <w:multiLevelType w:val="hybridMultilevel"/>
    <w:tmpl w:val="0DD4D2A4"/>
    <w:lvl w:ilvl="0" w:tplc="8B70C70E">
      <w:numFmt w:val="bullet"/>
      <w:lvlText w:val=""/>
      <w:lvlJc w:val="left"/>
      <w:pPr>
        <w:ind w:left="388" w:hanging="284"/>
      </w:pPr>
      <w:rPr>
        <w:rFonts w:ascii="Symbol" w:eastAsia="Symbol" w:hAnsi="Symbol" w:cs="Symbol" w:hint="default"/>
        <w:w w:val="99"/>
        <w:sz w:val="20"/>
        <w:szCs w:val="20"/>
      </w:rPr>
    </w:lvl>
    <w:lvl w:ilvl="1" w:tplc="FE7C6EEE">
      <w:numFmt w:val="bullet"/>
      <w:lvlText w:val="•"/>
      <w:lvlJc w:val="left"/>
      <w:pPr>
        <w:ind w:left="1349" w:hanging="284"/>
      </w:pPr>
      <w:rPr>
        <w:rFonts w:hint="default"/>
      </w:rPr>
    </w:lvl>
    <w:lvl w:ilvl="2" w:tplc="2722C28C">
      <w:numFmt w:val="bullet"/>
      <w:lvlText w:val="•"/>
      <w:lvlJc w:val="left"/>
      <w:pPr>
        <w:ind w:left="2318" w:hanging="284"/>
      </w:pPr>
      <w:rPr>
        <w:rFonts w:hint="default"/>
      </w:rPr>
    </w:lvl>
    <w:lvl w:ilvl="3" w:tplc="0D12AABC">
      <w:numFmt w:val="bullet"/>
      <w:lvlText w:val="•"/>
      <w:lvlJc w:val="left"/>
      <w:pPr>
        <w:ind w:left="3287" w:hanging="284"/>
      </w:pPr>
      <w:rPr>
        <w:rFonts w:hint="default"/>
      </w:rPr>
    </w:lvl>
    <w:lvl w:ilvl="4" w:tplc="9FD63CE6">
      <w:numFmt w:val="bullet"/>
      <w:lvlText w:val="•"/>
      <w:lvlJc w:val="left"/>
      <w:pPr>
        <w:ind w:left="4256" w:hanging="284"/>
      </w:pPr>
      <w:rPr>
        <w:rFonts w:hint="default"/>
      </w:rPr>
    </w:lvl>
    <w:lvl w:ilvl="5" w:tplc="B404A48C">
      <w:numFmt w:val="bullet"/>
      <w:lvlText w:val="•"/>
      <w:lvlJc w:val="left"/>
      <w:pPr>
        <w:ind w:left="5225" w:hanging="284"/>
      </w:pPr>
      <w:rPr>
        <w:rFonts w:hint="default"/>
      </w:rPr>
    </w:lvl>
    <w:lvl w:ilvl="6" w:tplc="427632EC">
      <w:numFmt w:val="bullet"/>
      <w:lvlText w:val="•"/>
      <w:lvlJc w:val="left"/>
      <w:pPr>
        <w:ind w:left="6194" w:hanging="284"/>
      </w:pPr>
      <w:rPr>
        <w:rFonts w:hint="default"/>
      </w:rPr>
    </w:lvl>
    <w:lvl w:ilvl="7" w:tplc="FDEC0320">
      <w:numFmt w:val="bullet"/>
      <w:lvlText w:val="•"/>
      <w:lvlJc w:val="left"/>
      <w:pPr>
        <w:ind w:left="7163" w:hanging="284"/>
      </w:pPr>
      <w:rPr>
        <w:rFonts w:hint="default"/>
      </w:rPr>
    </w:lvl>
    <w:lvl w:ilvl="8" w:tplc="3F446F32">
      <w:numFmt w:val="bullet"/>
      <w:lvlText w:val="•"/>
      <w:lvlJc w:val="left"/>
      <w:pPr>
        <w:ind w:left="8132" w:hanging="284"/>
      </w:pPr>
      <w:rPr>
        <w:rFonts w:hint="default"/>
      </w:rPr>
    </w:lvl>
  </w:abstractNum>
  <w:abstractNum w:abstractNumId="16" w15:restartNumberingAfterBreak="0">
    <w:nsid w:val="622B48E1"/>
    <w:multiLevelType w:val="hybridMultilevel"/>
    <w:tmpl w:val="4F7A6EC2"/>
    <w:lvl w:ilvl="0" w:tplc="6B10E064">
      <w:numFmt w:val="bullet"/>
      <w:lvlText w:val=""/>
      <w:lvlJc w:val="left"/>
      <w:pPr>
        <w:ind w:left="388" w:hanging="284"/>
      </w:pPr>
      <w:rPr>
        <w:rFonts w:ascii="Symbol" w:eastAsia="Symbol" w:hAnsi="Symbol" w:cs="Symbol" w:hint="default"/>
        <w:w w:val="99"/>
        <w:sz w:val="20"/>
        <w:szCs w:val="20"/>
      </w:rPr>
    </w:lvl>
    <w:lvl w:ilvl="1" w:tplc="1012BF08">
      <w:numFmt w:val="bullet"/>
      <w:lvlText w:val="•"/>
      <w:lvlJc w:val="left"/>
      <w:pPr>
        <w:ind w:left="1349" w:hanging="284"/>
      </w:pPr>
      <w:rPr>
        <w:rFonts w:hint="default"/>
      </w:rPr>
    </w:lvl>
    <w:lvl w:ilvl="2" w:tplc="101662C2">
      <w:numFmt w:val="bullet"/>
      <w:lvlText w:val="•"/>
      <w:lvlJc w:val="left"/>
      <w:pPr>
        <w:ind w:left="2318" w:hanging="284"/>
      </w:pPr>
      <w:rPr>
        <w:rFonts w:hint="default"/>
      </w:rPr>
    </w:lvl>
    <w:lvl w:ilvl="3" w:tplc="0BFC3C6A">
      <w:numFmt w:val="bullet"/>
      <w:lvlText w:val="•"/>
      <w:lvlJc w:val="left"/>
      <w:pPr>
        <w:ind w:left="3287" w:hanging="284"/>
      </w:pPr>
      <w:rPr>
        <w:rFonts w:hint="default"/>
      </w:rPr>
    </w:lvl>
    <w:lvl w:ilvl="4" w:tplc="1968121E">
      <w:numFmt w:val="bullet"/>
      <w:lvlText w:val="•"/>
      <w:lvlJc w:val="left"/>
      <w:pPr>
        <w:ind w:left="4256" w:hanging="284"/>
      </w:pPr>
      <w:rPr>
        <w:rFonts w:hint="default"/>
      </w:rPr>
    </w:lvl>
    <w:lvl w:ilvl="5" w:tplc="5A26E8E2">
      <w:numFmt w:val="bullet"/>
      <w:lvlText w:val="•"/>
      <w:lvlJc w:val="left"/>
      <w:pPr>
        <w:ind w:left="5225" w:hanging="284"/>
      </w:pPr>
      <w:rPr>
        <w:rFonts w:hint="default"/>
      </w:rPr>
    </w:lvl>
    <w:lvl w:ilvl="6" w:tplc="EC3A05DA">
      <w:numFmt w:val="bullet"/>
      <w:lvlText w:val="•"/>
      <w:lvlJc w:val="left"/>
      <w:pPr>
        <w:ind w:left="6194" w:hanging="284"/>
      </w:pPr>
      <w:rPr>
        <w:rFonts w:hint="default"/>
      </w:rPr>
    </w:lvl>
    <w:lvl w:ilvl="7" w:tplc="C8EA6696">
      <w:numFmt w:val="bullet"/>
      <w:lvlText w:val="•"/>
      <w:lvlJc w:val="left"/>
      <w:pPr>
        <w:ind w:left="7163" w:hanging="284"/>
      </w:pPr>
      <w:rPr>
        <w:rFonts w:hint="default"/>
      </w:rPr>
    </w:lvl>
    <w:lvl w:ilvl="8" w:tplc="1840B852">
      <w:numFmt w:val="bullet"/>
      <w:lvlText w:val="•"/>
      <w:lvlJc w:val="left"/>
      <w:pPr>
        <w:ind w:left="8132" w:hanging="284"/>
      </w:pPr>
      <w:rPr>
        <w:rFonts w:hint="default"/>
      </w:rPr>
    </w:lvl>
  </w:abstractNum>
  <w:abstractNum w:abstractNumId="17" w15:restartNumberingAfterBreak="0">
    <w:nsid w:val="654311AF"/>
    <w:multiLevelType w:val="hybridMultilevel"/>
    <w:tmpl w:val="33DE15CA"/>
    <w:lvl w:ilvl="0" w:tplc="6C823AC8">
      <w:numFmt w:val="bullet"/>
      <w:lvlText w:val=""/>
      <w:lvlJc w:val="left"/>
      <w:pPr>
        <w:ind w:left="388" w:hanging="284"/>
      </w:pPr>
      <w:rPr>
        <w:rFonts w:ascii="Symbol" w:eastAsia="Symbol" w:hAnsi="Symbol" w:cs="Symbol" w:hint="default"/>
        <w:w w:val="99"/>
        <w:sz w:val="20"/>
        <w:szCs w:val="20"/>
      </w:rPr>
    </w:lvl>
    <w:lvl w:ilvl="1" w:tplc="8D801034">
      <w:numFmt w:val="bullet"/>
      <w:lvlText w:val="•"/>
      <w:lvlJc w:val="left"/>
      <w:pPr>
        <w:ind w:left="1349" w:hanging="284"/>
      </w:pPr>
      <w:rPr>
        <w:rFonts w:hint="default"/>
      </w:rPr>
    </w:lvl>
    <w:lvl w:ilvl="2" w:tplc="10E204D4">
      <w:numFmt w:val="bullet"/>
      <w:lvlText w:val="•"/>
      <w:lvlJc w:val="left"/>
      <w:pPr>
        <w:ind w:left="2318" w:hanging="284"/>
      </w:pPr>
      <w:rPr>
        <w:rFonts w:hint="default"/>
      </w:rPr>
    </w:lvl>
    <w:lvl w:ilvl="3" w:tplc="A3FC93C4">
      <w:numFmt w:val="bullet"/>
      <w:lvlText w:val="•"/>
      <w:lvlJc w:val="left"/>
      <w:pPr>
        <w:ind w:left="3287" w:hanging="284"/>
      </w:pPr>
      <w:rPr>
        <w:rFonts w:hint="default"/>
      </w:rPr>
    </w:lvl>
    <w:lvl w:ilvl="4" w:tplc="61C8BF8E">
      <w:numFmt w:val="bullet"/>
      <w:lvlText w:val="•"/>
      <w:lvlJc w:val="left"/>
      <w:pPr>
        <w:ind w:left="4256" w:hanging="284"/>
      </w:pPr>
      <w:rPr>
        <w:rFonts w:hint="default"/>
      </w:rPr>
    </w:lvl>
    <w:lvl w:ilvl="5" w:tplc="25B4B650">
      <w:numFmt w:val="bullet"/>
      <w:lvlText w:val="•"/>
      <w:lvlJc w:val="left"/>
      <w:pPr>
        <w:ind w:left="5225" w:hanging="284"/>
      </w:pPr>
      <w:rPr>
        <w:rFonts w:hint="default"/>
      </w:rPr>
    </w:lvl>
    <w:lvl w:ilvl="6" w:tplc="C866852E">
      <w:numFmt w:val="bullet"/>
      <w:lvlText w:val="•"/>
      <w:lvlJc w:val="left"/>
      <w:pPr>
        <w:ind w:left="6194" w:hanging="284"/>
      </w:pPr>
      <w:rPr>
        <w:rFonts w:hint="default"/>
      </w:rPr>
    </w:lvl>
    <w:lvl w:ilvl="7" w:tplc="B7281476">
      <w:numFmt w:val="bullet"/>
      <w:lvlText w:val="•"/>
      <w:lvlJc w:val="left"/>
      <w:pPr>
        <w:ind w:left="7163" w:hanging="284"/>
      </w:pPr>
      <w:rPr>
        <w:rFonts w:hint="default"/>
      </w:rPr>
    </w:lvl>
    <w:lvl w:ilvl="8" w:tplc="39E8FEDE">
      <w:numFmt w:val="bullet"/>
      <w:lvlText w:val="•"/>
      <w:lvlJc w:val="left"/>
      <w:pPr>
        <w:ind w:left="8132" w:hanging="284"/>
      </w:pPr>
      <w:rPr>
        <w:rFonts w:hint="default"/>
      </w:rPr>
    </w:lvl>
  </w:abstractNum>
  <w:abstractNum w:abstractNumId="18" w15:restartNumberingAfterBreak="0">
    <w:nsid w:val="65B80219"/>
    <w:multiLevelType w:val="hybridMultilevel"/>
    <w:tmpl w:val="40627DF6"/>
    <w:lvl w:ilvl="0" w:tplc="BE0C6152">
      <w:numFmt w:val="bullet"/>
      <w:lvlText w:val=""/>
      <w:lvlJc w:val="left"/>
      <w:pPr>
        <w:ind w:left="388" w:hanging="284"/>
      </w:pPr>
      <w:rPr>
        <w:rFonts w:ascii="Symbol" w:eastAsia="Symbol" w:hAnsi="Symbol" w:cs="Symbol" w:hint="default"/>
        <w:w w:val="99"/>
        <w:sz w:val="20"/>
        <w:szCs w:val="20"/>
      </w:rPr>
    </w:lvl>
    <w:lvl w:ilvl="1" w:tplc="252AFF80">
      <w:numFmt w:val="bullet"/>
      <w:lvlText w:val="•"/>
      <w:lvlJc w:val="left"/>
      <w:pPr>
        <w:ind w:left="1349" w:hanging="284"/>
      </w:pPr>
      <w:rPr>
        <w:rFonts w:hint="default"/>
      </w:rPr>
    </w:lvl>
    <w:lvl w:ilvl="2" w:tplc="9DC89686">
      <w:numFmt w:val="bullet"/>
      <w:lvlText w:val="•"/>
      <w:lvlJc w:val="left"/>
      <w:pPr>
        <w:ind w:left="2318" w:hanging="284"/>
      </w:pPr>
      <w:rPr>
        <w:rFonts w:hint="default"/>
      </w:rPr>
    </w:lvl>
    <w:lvl w:ilvl="3" w:tplc="0F9E78BA">
      <w:numFmt w:val="bullet"/>
      <w:lvlText w:val="•"/>
      <w:lvlJc w:val="left"/>
      <w:pPr>
        <w:ind w:left="3287" w:hanging="284"/>
      </w:pPr>
      <w:rPr>
        <w:rFonts w:hint="default"/>
      </w:rPr>
    </w:lvl>
    <w:lvl w:ilvl="4" w:tplc="DD1AD492">
      <w:numFmt w:val="bullet"/>
      <w:lvlText w:val="•"/>
      <w:lvlJc w:val="left"/>
      <w:pPr>
        <w:ind w:left="4256" w:hanging="284"/>
      </w:pPr>
      <w:rPr>
        <w:rFonts w:hint="default"/>
      </w:rPr>
    </w:lvl>
    <w:lvl w:ilvl="5" w:tplc="9D9263D0">
      <w:numFmt w:val="bullet"/>
      <w:lvlText w:val="•"/>
      <w:lvlJc w:val="left"/>
      <w:pPr>
        <w:ind w:left="5225" w:hanging="284"/>
      </w:pPr>
      <w:rPr>
        <w:rFonts w:hint="default"/>
      </w:rPr>
    </w:lvl>
    <w:lvl w:ilvl="6" w:tplc="C0201544">
      <w:numFmt w:val="bullet"/>
      <w:lvlText w:val="•"/>
      <w:lvlJc w:val="left"/>
      <w:pPr>
        <w:ind w:left="6194" w:hanging="284"/>
      </w:pPr>
      <w:rPr>
        <w:rFonts w:hint="default"/>
      </w:rPr>
    </w:lvl>
    <w:lvl w:ilvl="7" w:tplc="4B20995E">
      <w:numFmt w:val="bullet"/>
      <w:lvlText w:val="•"/>
      <w:lvlJc w:val="left"/>
      <w:pPr>
        <w:ind w:left="7163" w:hanging="284"/>
      </w:pPr>
      <w:rPr>
        <w:rFonts w:hint="default"/>
      </w:rPr>
    </w:lvl>
    <w:lvl w:ilvl="8" w:tplc="2B721E5E">
      <w:numFmt w:val="bullet"/>
      <w:lvlText w:val="•"/>
      <w:lvlJc w:val="left"/>
      <w:pPr>
        <w:ind w:left="8132" w:hanging="284"/>
      </w:pPr>
      <w:rPr>
        <w:rFonts w:hint="default"/>
      </w:rPr>
    </w:lvl>
  </w:abstractNum>
  <w:abstractNum w:abstractNumId="19" w15:restartNumberingAfterBreak="0">
    <w:nsid w:val="6B822C26"/>
    <w:multiLevelType w:val="hybridMultilevel"/>
    <w:tmpl w:val="AEC09D88"/>
    <w:lvl w:ilvl="0" w:tplc="D396D9A6">
      <w:start w:val="1"/>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2EE6A2FC">
      <w:numFmt w:val="bullet"/>
      <w:lvlText w:val="•"/>
      <w:lvlJc w:val="left"/>
      <w:pPr>
        <w:ind w:left="917" w:hanging="344"/>
      </w:pPr>
      <w:rPr>
        <w:rFonts w:hint="default"/>
      </w:rPr>
    </w:lvl>
    <w:lvl w:ilvl="2" w:tplc="122C6E34">
      <w:numFmt w:val="bullet"/>
      <w:lvlText w:val="•"/>
      <w:lvlJc w:val="left"/>
      <w:pPr>
        <w:ind w:left="1374" w:hanging="344"/>
      </w:pPr>
      <w:rPr>
        <w:rFonts w:hint="default"/>
      </w:rPr>
    </w:lvl>
    <w:lvl w:ilvl="3" w:tplc="2500F680">
      <w:numFmt w:val="bullet"/>
      <w:lvlText w:val="•"/>
      <w:lvlJc w:val="left"/>
      <w:pPr>
        <w:ind w:left="1831" w:hanging="344"/>
      </w:pPr>
      <w:rPr>
        <w:rFonts w:hint="default"/>
      </w:rPr>
    </w:lvl>
    <w:lvl w:ilvl="4" w:tplc="4DDC5BF0">
      <w:numFmt w:val="bullet"/>
      <w:lvlText w:val="•"/>
      <w:lvlJc w:val="left"/>
      <w:pPr>
        <w:ind w:left="2288" w:hanging="344"/>
      </w:pPr>
      <w:rPr>
        <w:rFonts w:hint="default"/>
      </w:rPr>
    </w:lvl>
    <w:lvl w:ilvl="5" w:tplc="7092289A">
      <w:numFmt w:val="bullet"/>
      <w:lvlText w:val="•"/>
      <w:lvlJc w:val="left"/>
      <w:pPr>
        <w:ind w:left="2745" w:hanging="344"/>
      </w:pPr>
      <w:rPr>
        <w:rFonts w:hint="default"/>
      </w:rPr>
    </w:lvl>
    <w:lvl w:ilvl="6" w:tplc="0694AFC0">
      <w:numFmt w:val="bullet"/>
      <w:lvlText w:val="•"/>
      <w:lvlJc w:val="left"/>
      <w:pPr>
        <w:ind w:left="3202" w:hanging="344"/>
      </w:pPr>
      <w:rPr>
        <w:rFonts w:hint="default"/>
      </w:rPr>
    </w:lvl>
    <w:lvl w:ilvl="7" w:tplc="C652B574">
      <w:numFmt w:val="bullet"/>
      <w:lvlText w:val="•"/>
      <w:lvlJc w:val="left"/>
      <w:pPr>
        <w:ind w:left="3659" w:hanging="344"/>
      </w:pPr>
      <w:rPr>
        <w:rFonts w:hint="default"/>
      </w:rPr>
    </w:lvl>
    <w:lvl w:ilvl="8" w:tplc="D7E63D60">
      <w:numFmt w:val="bullet"/>
      <w:lvlText w:val="•"/>
      <w:lvlJc w:val="left"/>
      <w:pPr>
        <w:ind w:left="4116" w:hanging="344"/>
      </w:pPr>
      <w:rPr>
        <w:rFonts w:hint="default"/>
      </w:rPr>
    </w:lvl>
  </w:abstractNum>
  <w:abstractNum w:abstractNumId="20" w15:restartNumberingAfterBreak="0">
    <w:nsid w:val="768B0C2D"/>
    <w:multiLevelType w:val="hybridMultilevel"/>
    <w:tmpl w:val="BB58D50C"/>
    <w:lvl w:ilvl="0" w:tplc="AE0A4DFE">
      <w:numFmt w:val="bullet"/>
      <w:lvlText w:val=""/>
      <w:lvlJc w:val="left"/>
      <w:pPr>
        <w:ind w:left="388" w:hanging="284"/>
      </w:pPr>
      <w:rPr>
        <w:rFonts w:ascii="Symbol" w:eastAsia="Symbol" w:hAnsi="Symbol" w:cs="Symbol" w:hint="default"/>
        <w:w w:val="99"/>
        <w:sz w:val="20"/>
        <w:szCs w:val="20"/>
      </w:rPr>
    </w:lvl>
    <w:lvl w:ilvl="1" w:tplc="90044C1A">
      <w:numFmt w:val="bullet"/>
      <w:lvlText w:val="•"/>
      <w:lvlJc w:val="left"/>
      <w:pPr>
        <w:ind w:left="1349" w:hanging="284"/>
      </w:pPr>
      <w:rPr>
        <w:rFonts w:hint="default"/>
      </w:rPr>
    </w:lvl>
    <w:lvl w:ilvl="2" w:tplc="E86AC184">
      <w:numFmt w:val="bullet"/>
      <w:lvlText w:val="•"/>
      <w:lvlJc w:val="left"/>
      <w:pPr>
        <w:ind w:left="2318" w:hanging="284"/>
      </w:pPr>
      <w:rPr>
        <w:rFonts w:hint="default"/>
      </w:rPr>
    </w:lvl>
    <w:lvl w:ilvl="3" w:tplc="5AE463FA">
      <w:numFmt w:val="bullet"/>
      <w:lvlText w:val="•"/>
      <w:lvlJc w:val="left"/>
      <w:pPr>
        <w:ind w:left="3287" w:hanging="284"/>
      </w:pPr>
      <w:rPr>
        <w:rFonts w:hint="default"/>
      </w:rPr>
    </w:lvl>
    <w:lvl w:ilvl="4" w:tplc="D83AD8D2">
      <w:numFmt w:val="bullet"/>
      <w:lvlText w:val="•"/>
      <w:lvlJc w:val="left"/>
      <w:pPr>
        <w:ind w:left="4256" w:hanging="284"/>
      </w:pPr>
      <w:rPr>
        <w:rFonts w:hint="default"/>
      </w:rPr>
    </w:lvl>
    <w:lvl w:ilvl="5" w:tplc="79D4210C">
      <w:numFmt w:val="bullet"/>
      <w:lvlText w:val="•"/>
      <w:lvlJc w:val="left"/>
      <w:pPr>
        <w:ind w:left="5225" w:hanging="284"/>
      </w:pPr>
      <w:rPr>
        <w:rFonts w:hint="default"/>
      </w:rPr>
    </w:lvl>
    <w:lvl w:ilvl="6" w:tplc="1CCC4452">
      <w:numFmt w:val="bullet"/>
      <w:lvlText w:val="•"/>
      <w:lvlJc w:val="left"/>
      <w:pPr>
        <w:ind w:left="6194" w:hanging="284"/>
      </w:pPr>
      <w:rPr>
        <w:rFonts w:hint="default"/>
      </w:rPr>
    </w:lvl>
    <w:lvl w:ilvl="7" w:tplc="4CB2A132">
      <w:numFmt w:val="bullet"/>
      <w:lvlText w:val="•"/>
      <w:lvlJc w:val="left"/>
      <w:pPr>
        <w:ind w:left="7163" w:hanging="284"/>
      </w:pPr>
      <w:rPr>
        <w:rFonts w:hint="default"/>
      </w:rPr>
    </w:lvl>
    <w:lvl w:ilvl="8" w:tplc="8BA6C4D4">
      <w:numFmt w:val="bullet"/>
      <w:lvlText w:val="•"/>
      <w:lvlJc w:val="left"/>
      <w:pPr>
        <w:ind w:left="8132" w:hanging="284"/>
      </w:pPr>
      <w:rPr>
        <w:rFonts w:hint="default"/>
      </w:rPr>
    </w:lvl>
  </w:abstractNum>
  <w:abstractNum w:abstractNumId="21" w15:restartNumberingAfterBreak="0">
    <w:nsid w:val="7A4746BF"/>
    <w:multiLevelType w:val="hybridMultilevel"/>
    <w:tmpl w:val="B48A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570568">
    <w:abstractNumId w:val="14"/>
  </w:num>
  <w:num w:numId="2" w16cid:durableId="100420244">
    <w:abstractNumId w:val="19"/>
  </w:num>
  <w:num w:numId="3" w16cid:durableId="1696156425">
    <w:abstractNumId w:val="4"/>
  </w:num>
  <w:num w:numId="4" w16cid:durableId="1593122087">
    <w:abstractNumId w:val="0"/>
  </w:num>
  <w:num w:numId="5" w16cid:durableId="483593166">
    <w:abstractNumId w:val="15"/>
  </w:num>
  <w:num w:numId="6" w16cid:durableId="373426392">
    <w:abstractNumId w:val="1"/>
  </w:num>
  <w:num w:numId="7" w16cid:durableId="17894204">
    <w:abstractNumId w:val="7"/>
  </w:num>
  <w:num w:numId="8" w16cid:durableId="663581832">
    <w:abstractNumId w:val="9"/>
  </w:num>
  <w:num w:numId="9" w16cid:durableId="1548487295">
    <w:abstractNumId w:val="10"/>
  </w:num>
  <w:num w:numId="10" w16cid:durableId="1463963951">
    <w:abstractNumId w:val="2"/>
  </w:num>
  <w:num w:numId="11" w16cid:durableId="836992208">
    <w:abstractNumId w:val="13"/>
  </w:num>
  <w:num w:numId="12" w16cid:durableId="230510826">
    <w:abstractNumId w:val="8"/>
  </w:num>
  <w:num w:numId="13" w16cid:durableId="1441683507">
    <w:abstractNumId w:val="11"/>
  </w:num>
  <w:num w:numId="14" w16cid:durableId="1727410043">
    <w:abstractNumId w:val="17"/>
  </w:num>
  <w:num w:numId="15" w16cid:durableId="1329744894">
    <w:abstractNumId w:val="16"/>
  </w:num>
  <w:num w:numId="16" w16cid:durableId="309602414">
    <w:abstractNumId w:val="5"/>
  </w:num>
  <w:num w:numId="17" w16cid:durableId="740716613">
    <w:abstractNumId w:val="3"/>
  </w:num>
  <w:num w:numId="18" w16cid:durableId="1500537397">
    <w:abstractNumId w:val="20"/>
  </w:num>
  <w:num w:numId="19" w16cid:durableId="1335307228">
    <w:abstractNumId w:val="18"/>
  </w:num>
  <w:num w:numId="20" w16cid:durableId="1128625502">
    <w:abstractNumId w:val="12"/>
  </w:num>
  <w:num w:numId="21" w16cid:durableId="1254708681">
    <w:abstractNumId w:val="6"/>
  </w:num>
  <w:num w:numId="22" w16cid:durableId="532693690">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chaela Schriek">
    <w15:presenceInfo w15:providerId="AD" w15:userId="S::M.Schriek@uwtsd.ac.uk::8566d291-0b64-4992-ae76-86453673c738"/>
  </w15:person>
  <w15:person w15:author="Adila Khan">
    <w15:presenceInfo w15:providerId="AD" w15:userId="S::a.khan@uwtsd.ac.uk::fa78859f-5ffe-4afc-bad7-651c2583523a"/>
  </w15:person>
  <w15:person w15:author="Dylan Blain">
    <w15:presenceInfo w15:providerId="AD" w15:userId="S::d.blain@uwtsd.ac.uk::83ccd8b3-9869-42d6-ba47-7969941faad5"/>
  </w15:person>
  <w15:person w15:author="Louise Emanuel">
    <w15:presenceInfo w15:providerId="AD" w15:userId="S-1-5-21-809251214-2178901256-4152538893-277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B7"/>
    <w:rsid w:val="000103AB"/>
    <w:rsid w:val="000156B3"/>
    <w:rsid w:val="00024C8C"/>
    <w:rsid w:val="00025317"/>
    <w:rsid w:val="00031975"/>
    <w:rsid w:val="00035E21"/>
    <w:rsid w:val="00037516"/>
    <w:rsid w:val="000518A1"/>
    <w:rsid w:val="00052E6A"/>
    <w:rsid w:val="00073B8B"/>
    <w:rsid w:val="00077690"/>
    <w:rsid w:val="000814C1"/>
    <w:rsid w:val="00082496"/>
    <w:rsid w:val="00087E57"/>
    <w:rsid w:val="00096774"/>
    <w:rsid w:val="00096C36"/>
    <w:rsid w:val="000A3854"/>
    <w:rsid w:val="000A405D"/>
    <w:rsid w:val="000A45D1"/>
    <w:rsid w:val="000A671F"/>
    <w:rsid w:val="000B7371"/>
    <w:rsid w:val="000C520E"/>
    <w:rsid w:val="000D2780"/>
    <w:rsid w:val="000D2B35"/>
    <w:rsid w:val="000D2D02"/>
    <w:rsid w:val="000D4D48"/>
    <w:rsid w:val="000E4122"/>
    <w:rsid w:val="000F13A2"/>
    <w:rsid w:val="001014E6"/>
    <w:rsid w:val="00101C41"/>
    <w:rsid w:val="0011023B"/>
    <w:rsid w:val="00111239"/>
    <w:rsid w:val="001173B0"/>
    <w:rsid w:val="00117846"/>
    <w:rsid w:val="001214F7"/>
    <w:rsid w:val="00124EB3"/>
    <w:rsid w:val="00126854"/>
    <w:rsid w:val="001356A0"/>
    <w:rsid w:val="00135A03"/>
    <w:rsid w:val="001421AC"/>
    <w:rsid w:val="001440F9"/>
    <w:rsid w:val="00145E71"/>
    <w:rsid w:val="0015052F"/>
    <w:rsid w:val="00150EEE"/>
    <w:rsid w:val="001516CE"/>
    <w:rsid w:val="001623F7"/>
    <w:rsid w:val="001648C1"/>
    <w:rsid w:val="001870A5"/>
    <w:rsid w:val="001A1341"/>
    <w:rsid w:val="001B3371"/>
    <w:rsid w:val="001C03FB"/>
    <w:rsid w:val="001C5406"/>
    <w:rsid w:val="001D421A"/>
    <w:rsid w:val="001D6F19"/>
    <w:rsid w:val="001E18E6"/>
    <w:rsid w:val="001E65DC"/>
    <w:rsid w:val="001F7EC6"/>
    <w:rsid w:val="00210937"/>
    <w:rsid w:val="00213A40"/>
    <w:rsid w:val="00217853"/>
    <w:rsid w:val="002230A6"/>
    <w:rsid w:val="0023014D"/>
    <w:rsid w:val="00250D28"/>
    <w:rsid w:val="0025715F"/>
    <w:rsid w:val="00257DC8"/>
    <w:rsid w:val="00275BCD"/>
    <w:rsid w:val="0028126A"/>
    <w:rsid w:val="0029291E"/>
    <w:rsid w:val="00294852"/>
    <w:rsid w:val="002C60B9"/>
    <w:rsid w:val="002D1F2F"/>
    <w:rsid w:val="002D3261"/>
    <w:rsid w:val="002E22BE"/>
    <w:rsid w:val="00300E28"/>
    <w:rsid w:val="00301998"/>
    <w:rsid w:val="0031095B"/>
    <w:rsid w:val="00320A55"/>
    <w:rsid w:val="0032447E"/>
    <w:rsid w:val="0033274B"/>
    <w:rsid w:val="0033388C"/>
    <w:rsid w:val="00335C9E"/>
    <w:rsid w:val="00336495"/>
    <w:rsid w:val="00342F8D"/>
    <w:rsid w:val="003463BA"/>
    <w:rsid w:val="0035094D"/>
    <w:rsid w:val="00351B3D"/>
    <w:rsid w:val="00353ABC"/>
    <w:rsid w:val="0035462C"/>
    <w:rsid w:val="00354CCA"/>
    <w:rsid w:val="00373B23"/>
    <w:rsid w:val="003848F8"/>
    <w:rsid w:val="003927D5"/>
    <w:rsid w:val="00396249"/>
    <w:rsid w:val="003B0A68"/>
    <w:rsid w:val="003B2954"/>
    <w:rsid w:val="003B6AAB"/>
    <w:rsid w:val="003B6B75"/>
    <w:rsid w:val="003C0150"/>
    <w:rsid w:val="003C01EE"/>
    <w:rsid w:val="003C409C"/>
    <w:rsid w:val="003C4D0A"/>
    <w:rsid w:val="003C6A10"/>
    <w:rsid w:val="003C6F82"/>
    <w:rsid w:val="003D7308"/>
    <w:rsid w:val="003E2030"/>
    <w:rsid w:val="003E49F7"/>
    <w:rsid w:val="003E4B0F"/>
    <w:rsid w:val="003F4D8A"/>
    <w:rsid w:val="003F5417"/>
    <w:rsid w:val="003F7FAF"/>
    <w:rsid w:val="004006DB"/>
    <w:rsid w:val="00405479"/>
    <w:rsid w:val="0040636D"/>
    <w:rsid w:val="00406817"/>
    <w:rsid w:val="004241E1"/>
    <w:rsid w:val="00430014"/>
    <w:rsid w:val="00445A97"/>
    <w:rsid w:val="00453646"/>
    <w:rsid w:val="00453C07"/>
    <w:rsid w:val="00457D62"/>
    <w:rsid w:val="004608E4"/>
    <w:rsid w:val="00460DA3"/>
    <w:rsid w:val="00462D22"/>
    <w:rsid w:val="00465316"/>
    <w:rsid w:val="00466EE4"/>
    <w:rsid w:val="00471F28"/>
    <w:rsid w:val="004730A0"/>
    <w:rsid w:val="0048263C"/>
    <w:rsid w:val="00483ADC"/>
    <w:rsid w:val="004942DD"/>
    <w:rsid w:val="004957AA"/>
    <w:rsid w:val="004A016A"/>
    <w:rsid w:val="004A0819"/>
    <w:rsid w:val="004A1AAD"/>
    <w:rsid w:val="004B6A30"/>
    <w:rsid w:val="004C4B91"/>
    <w:rsid w:val="004D49A9"/>
    <w:rsid w:val="004D51DB"/>
    <w:rsid w:val="004D6E95"/>
    <w:rsid w:val="004F16DC"/>
    <w:rsid w:val="004F1C38"/>
    <w:rsid w:val="005039C7"/>
    <w:rsid w:val="00505BB4"/>
    <w:rsid w:val="00513CE5"/>
    <w:rsid w:val="00513D5A"/>
    <w:rsid w:val="005170A0"/>
    <w:rsid w:val="00521166"/>
    <w:rsid w:val="00524A7A"/>
    <w:rsid w:val="00525931"/>
    <w:rsid w:val="00525B99"/>
    <w:rsid w:val="00526651"/>
    <w:rsid w:val="00533FB4"/>
    <w:rsid w:val="00542C38"/>
    <w:rsid w:val="00567702"/>
    <w:rsid w:val="005700E5"/>
    <w:rsid w:val="005744C7"/>
    <w:rsid w:val="0058414D"/>
    <w:rsid w:val="00591927"/>
    <w:rsid w:val="0059393F"/>
    <w:rsid w:val="00597E11"/>
    <w:rsid w:val="005A01F3"/>
    <w:rsid w:val="005A2571"/>
    <w:rsid w:val="005A5683"/>
    <w:rsid w:val="005B7D86"/>
    <w:rsid w:val="005C5670"/>
    <w:rsid w:val="005D79E9"/>
    <w:rsid w:val="005E5090"/>
    <w:rsid w:val="005E5A47"/>
    <w:rsid w:val="005E6F91"/>
    <w:rsid w:val="005F05F3"/>
    <w:rsid w:val="005F0C3D"/>
    <w:rsid w:val="005F40E2"/>
    <w:rsid w:val="00612F15"/>
    <w:rsid w:val="006155B4"/>
    <w:rsid w:val="00626F88"/>
    <w:rsid w:val="006346EA"/>
    <w:rsid w:val="0064038D"/>
    <w:rsid w:val="00655FC5"/>
    <w:rsid w:val="0066037F"/>
    <w:rsid w:val="006610FA"/>
    <w:rsid w:val="006616B6"/>
    <w:rsid w:val="00664419"/>
    <w:rsid w:val="00670E25"/>
    <w:rsid w:val="006724EB"/>
    <w:rsid w:val="00672B0F"/>
    <w:rsid w:val="006734B5"/>
    <w:rsid w:val="006762C2"/>
    <w:rsid w:val="006847B1"/>
    <w:rsid w:val="006848D0"/>
    <w:rsid w:val="006867DD"/>
    <w:rsid w:val="00695DA4"/>
    <w:rsid w:val="006A41AF"/>
    <w:rsid w:val="006B1BD6"/>
    <w:rsid w:val="006C56C3"/>
    <w:rsid w:val="006D230C"/>
    <w:rsid w:val="006D25DB"/>
    <w:rsid w:val="006D4A93"/>
    <w:rsid w:val="006D7242"/>
    <w:rsid w:val="006D73B1"/>
    <w:rsid w:val="006D7C96"/>
    <w:rsid w:val="006E49F3"/>
    <w:rsid w:val="006F4976"/>
    <w:rsid w:val="006F4E9D"/>
    <w:rsid w:val="00712450"/>
    <w:rsid w:val="007138EA"/>
    <w:rsid w:val="0071422D"/>
    <w:rsid w:val="0071740C"/>
    <w:rsid w:val="00721D91"/>
    <w:rsid w:val="007268F6"/>
    <w:rsid w:val="00731D39"/>
    <w:rsid w:val="00735364"/>
    <w:rsid w:val="0073615C"/>
    <w:rsid w:val="00744855"/>
    <w:rsid w:val="00744B4F"/>
    <w:rsid w:val="00752DD6"/>
    <w:rsid w:val="00755ACD"/>
    <w:rsid w:val="0075714B"/>
    <w:rsid w:val="007633F1"/>
    <w:rsid w:val="007634E5"/>
    <w:rsid w:val="00766424"/>
    <w:rsid w:val="00771401"/>
    <w:rsid w:val="00772BA1"/>
    <w:rsid w:val="007846DB"/>
    <w:rsid w:val="00786AB2"/>
    <w:rsid w:val="0079312B"/>
    <w:rsid w:val="007B3B7E"/>
    <w:rsid w:val="007C00CD"/>
    <w:rsid w:val="007C3E72"/>
    <w:rsid w:val="007D0228"/>
    <w:rsid w:val="007D22E8"/>
    <w:rsid w:val="007D56DB"/>
    <w:rsid w:val="007D73D0"/>
    <w:rsid w:val="007E6FA6"/>
    <w:rsid w:val="007F2B9B"/>
    <w:rsid w:val="007F4305"/>
    <w:rsid w:val="007F7345"/>
    <w:rsid w:val="007F769A"/>
    <w:rsid w:val="00802751"/>
    <w:rsid w:val="00806037"/>
    <w:rsid w:val="00817868"/>
    <w:rsid w:val="00830640"/>
    <w:rsid w:val="00832558"/>
    <w:rsid w:val="008379E7"/>
    <w:rsid w:val="0085160A"/>
    <w:rsid w:val="00861397"/>
    <w:rsid w:val="00867200"/>
    <w:rsid w:val="008838AA"/>
    <w:rsid w:val="0089456E"/>
    <w:rsid w:val="00896081"/>
    <w:rsid w:val="00896C54"/>
    <w:rsid w:val="008A0990"/>
    <w:rsid w:val="008B2C4B"/>
    <w:rsid w:val="008B70DF"/>
    <w:rsid w:val="008C6612"/>
    <w:rsid w:val="008C756C"/>
    <w:rsid w:val="008D05B3"/>
    <w:rsid w:val="008D3632"/>
    <w:rsid w:val="008D73E9"/>
    <w:rsid w:val="008E1E4B"/>
    <w:rsid w:val="008E4A45"/>
    <w:rsid w:val="00914825"/>
    <w:rsid w:val="00921431"/>
    <w:rsid w:val="00931D21"/>
    <w:rsid w:val="009426B6"/>
    <w:rsid w:val="00943EB0"/>
    <w:rsid w:val="0094464B"/>
    <w:rsid w:val="00951073"/>
    <w:rsid w:val="0096042D"/>
    <w:rsid w:val="00963FE5"/>
    <w:rsid w:val="00965671"/>
    <w:rsid w:val="0097661A"/>
    <w:rsid w:val="00977A19"/>
    <w:rsid w:val="0098356A"/>
    <w:rsid w:val="009942BC"/>
    <w:rsid w:val="00995210"/>
    <w:rsid w:val="0099681E"/>
    <w:rsid w:val="009A7519"/>
    <w:rsid w:val="009C3540"/>
    <w:rsid w:val="009C6869"/>
    <w:rsid w:val="009C6F07"/>
    <w:rsid w:val="009F7934"/>
    <w:rsid w:val="00A00161"/>
    <w:rsid w:val="00A06C47"/>
    <w:rsid w:val="00A107F4"/>
    <w:rsid w:val="00A14D6A"/>
    <w:rsid w:val="00A224A9"/>
    <w:rsid w:val="00A240AF"/>
    <w:rsid w:val="00A26804"/>
    <w:rsid w:val="00A34A22"/>
    <w:rsid w:val="00A359B2"/>
    <w:rsid w:val="00A35A78"/>
    <w:rsid w:val="00A43FBF"/>
    <w:rsid w:val="00A45801"/>
    <w:rsid w:val="00A50FBC"/>
    <w:rsid w:val="00A628E6"/>
    <w:rsid w:val="00A62B97"/>
    <w:rsid w:val="00A67130"/>
    <w:rsid w:val="00A678B1"/>
    <w:rsid w:val="00A8001B"/>
    <w:rsid w:val="00A84B0B"/>
    <w:rsid w:val="00A84CA2"/>
    <w:rsid w:val="00A91EC2"/>
    <w:rsid w:val="00A94649"/>
    <w:rsid w:val="00A97EB7"/>
    <w:rsid w:val="00AC2F58"/>
    <w:rsid w:val="00AD57C6"/>
    <w:rsid w:val="00AE0B5F"/>
    <w:rsid w:val="00AE192B"/>
    <w:rsid w:val="00AE2AD6"/>
    <w:rsid w:val="00AE7241"/>
    <w:rsid w:val="00AF3C30"/>
    <w:rsid w:val="00AF4F88"/>
    <w:rsid w:val="00B05B2A"/>
    <w:rsid w:val="00B06C85"/>
    <w:rsid w:val="00B06F58"/>
    <w:rsid w:val="00B10106"/>
    <w:rsid w:val="00B2552C"/>
    <w:rsid w:val="00B32FC0"/>
    <w:rsid w:val="00B563FC"/>
    <w:rsid w:val="00B57D3F"/>
    <w:rsid w:val="00B61395"/>
    <w:rsid w:val="00B66B38"/>
    <w:rsid w:val="00B80E3C"/>
    <w:rsid w:val="00B9114F"/>
    <w:rsid w:val="00B95B20"/>
    <w:rsid w:val="00B96169"/>
    <w:rsid w:val="00B96FF7"/>
    <w:rsid w:val="00BA7A8B"/>
    <w:rsid w:val="00BB1090"/>
    <w:rsid w:val="00BB1C97"/>
    <w:rsid w:val="00BB2BD4"/>
    <w:rsid w:val="00BB33F4"/>
    <w:rsid w:val="00BC767D"/>
    <w:rsid w:val="00BD035D"/>
    <w:rsid w:val="00BD0F36"/>
    <w:rsid w:val="00BD3F92"/>
    <w:rsid w:val="00BD43EE"/>
    <w:rsid w:val="00BF1C59"/>
    <w:rsid w:val="00BF28B1"/>
    <w:rsid w:val="00C13F45"/>
    <w:rsid w:val="00C2700C"/>
    <w:rsid w:val="00C3384C"/>
    <w:rsid w:val="00C3459B"/>
    <w:rsid w:val="00C41385"/>
    <w:rsid w:val="00C50635"/>
    <w:rsid w:val="00C54FAA"/>
    <w:rsid w:val="00C676F1"/>
    <w:rsid w:val="00C74C16"/>
    <w:rsid w:val="00C868AA"/>
    <w:rsid w:val="00C95D4F"/>
    <w:rsid w:val="00CA0B1F"/>
    <w:rsid w:val="00CA102F"/>
    <w:rsid w:val="00CA3780"/>
    <w:rsid w:val="00CA47E3"/>
    <w:rsid w:val="00CB2715"/>
    <w:rsid w:val="00CB4848"/>
    <w:rsid w:val="00CC1101"/>
    <w:rsid w:val="00CC13DA"/>
    <w:rsid w:val="00CC7741"/>
    <w:rsid w:val="00CC7D63"/>
    <w:rsid w:val="00CD52DA"/>
    <w:rsid w:val="00CD6654"/>
    <w:rsid w:val="00CF0FBC"/>
    <w:rsid w:val="00CF1906"/>
    <w:rsid w:val="00CF570C"/>
    <w:rsid w:val="00CF5D5C"/>
    <w:rsid w:val="00CF6F60"/>
    <w:rsid w:val="00CF7260"/>
    <w:rsid w:val="00CF771C"/>
    <w:rsid w:val="00D0215B"/>
    <w:rsid w:val="00D02AC0"/>
    <w:rsid w:val="00D047C4"/>
    <w:rsid w:val="00D22F79"/>
    <w:rsid w:val="00D32D9D"/>
    <w:rsid w:val="00D418AE"/>
    <w:rsid w:val="00D432D3"/>
    <w:rsid w:val="00D54582"/>
    <w:rsid w:val="00D56B01"/>
    <w:rsid w:val="00D57EA8"/>
    <w:rsid w:val="00D830B2"/>
    <w:rsid w:val="00D84FDC"/>
    <w:rsid w:val="00D9400F"/>
    <w:rsid w:val="00D94B7C"/>
    <w:rsid w:val="00DB27BE"/>
    <w:rsid w:val="00DB5A84"/>
    <w:rsid w:val="00DC01F3"/>
    <w:rsid w:val="00DC4062"/>
    <w:rsid w:val="00DC5CB1"/>
    <w:rsid w:val="00DC6FCC"/>
    <w:rsid w:val="00DD1A5A"/>
    <w:rsid w:val="00DD2BCF"/>
    <w:rsid w:val="00DD533D"/>
    <w:rsid w:val="00DE1E9D"/>
    <w:rsid w:val="00DE4956"/>
    <w:rsid w:val="00DE5637"/>
    <w:rsid w:val="00DF15B1"/>
    <w:rsid w:val="00DF3794"/>
    <w:rsid w:val="00E02062"/>
    <w:rsid w:val="00E14DDC"/>
    <w:rsid w:val="00E22090"/>
    <w:rsid w:val="00E362A9"/>
    <w:rsid w:val="00E37672"/>
    <w:rsid w:val="00E434F7"/>
    <w:rsid w:val="00E43CA4"/>
    <w:rsid w:val="00E53036"/>
    <w:rsid w:val="00E576E0"/>
    <w:rsid w:val="00E64070"/>
    <w:rsid w:val="00E64B19"/>
    <w:rsid w:val="00E64BBA"/>
    <w:rsid w:val="00E65C9C"/>
    <w:rsid w:val="00E663EF"/>
    <w:rsid w:val="00E66979"/>
    <w:rsid w:val="00E7337E"/>
    <w:rsid w:val="00E747AB"/>
    <w:rsid w:val="00E75F50"/>
    <w:rsid w:val="00E96B57"/>
    <w:rsid w:val="00EA5C1A"/>
    <w:rsid w:val="00EA77B7"/>
    <w:rsid w:val="00EB0C58"/>
    <w:rsid w:val="00EB3877"/>
    <w:rsid w:val="00EC51D3"/>
    <w:rsid w:val="00EC5CF3"/>
    <w:rsid w:val="00ED1134"/>
    <w:rsid w:val="00ED343B"/>
    <w:rsid w:val="00ED691B"/>
    <w:rsid w:val="00EE36AF"/>
    <w:rsid w:val="00EE76E5"/>
    <w:rsid w:val="00EF29C0"/>
    <w:rsid w:val="00EF66CF"/>
    <w:rsid w:val="00F017AA"/>
    <w:rsid w:val="00F15BC2"/>
    <w:rsid w:val="00F316C0"/>
    <w:rsid w:val="00F3555C"/>
    <w:rsid w:val="00F45EEA"/>
    <w:rsid w:val="00F55DF4"/>
    <w:rsid w:val="00F66BE1"/>
    <w:rsid w:val="00F7171E"/>
    <w:rsid w:val="00F75546"/>
    <w:rsid w:val="00F75D81"/>
    <w:rsid w:val="00F7610F"/>
    <w:rsid w:val="00F83430"/>
    <w:rsid w:val="00FA321F"/>
    <w:rsid w:val="00FB3DDD"/>
    <w:rsid w:val="00FB40D8"/>
    <w:rsid w:val="00FC2CD2"/>
    <w:rsid w:val="00FC59E3"/>
    <w:rsid w:val="00FC6ACB"/>
    <w:rsid w:val="00FD23D3"/>
    <w:rsid w:val="00FD6095"/>
    <w:rsid w:val="00FD6FE8"/>
    <w:rsid w:val="00FE2243"/>
    <w:rsid w:val="00FF12BB"/>
    <w:rsid w:val="00FF30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D69B3"/>
  <w15:chartTrackingRefBased/>
  <w15:docId w15:val="{BE6BDA79-E038-4A09-8BF4-313593BE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7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7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7EB7"/>
    <w:pPr>
      <w:outlineLvl w:val="9"/>
    </w:pPr>
    <w:rPr>
      <w:lang w:val="en-US" w:eastAsia="en-US"/>
    </w:rPr>
  </w:style>
  <w:style w:type="paragraph" w:styleId="TOC1">
    <w:name w:val="toc 1"/>
    <w:basedOn w:val="Normal"/>
    <w:next w:val="Normal"/>
    <w:autoRedefine/>
    <w:uiPriority w:val="39"/>
    <w:unhideWhenUsed/>
    <w:rsid w:val="00A97EB7"/>
    <w:pPr>
      <w:spacing w:after="100"/>
    </w:pPr>
  </w:style>
  <w:style w:type="character" w:styleId="Hyperlink">
    <w:name w:val="Hyperlink"/>
    <w:basedOn w:val="DefaultParagraphFont"/>
    <w:uiPriority w:val="99"/>
    <w:unhideWhenUsed/>
    <w:rsid w:val="00A97EB7"/>
    <w:rPr>
      <w:color w:val="0563C1" w:themeColor="hyperlink"/>
      <w:u w:val="single"/>
    </w:rPr>
  </w:style>
  <w:style w:type="character" w:styleId="UnresolvedMention">
    <w:name w:val="Unresolved Mention"/>
    <w:basedOn w:val="DefaultParagraphFont"/>
    <w:uiPriority w:val="99"/>
    <w:semiHidden/>
    <w:unhideWhenUsed/>
    <w:rsid w:val="0028126A"/>
    <w:rPr>
      <w:color w:val="605E5C"/>
      <w:shd w:val="clear" w:color="auto" w:fill="E1DFDD"/>
    </w:rPr>
  </w:style>
  <w:style w:type="paragraph" w:styleId="Header">
    <w:name w:val="header"/>
    <w:basedOn w:val="Normal"/>
    <w:link w:val="HeaderChar"/>
    <w:uiPriority w:val="99"/>
    <w:unhideWhenUsed/>
    <w:rsid w:val="00FC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ACB"/>
  </w:style>
  <w:style w:type="paragraph" w:styleId="Footer">
    <w:name w:val="footer"/>
    <w:basedOn w:val="Normal"/>
    <w:link w:val="FooterChar"/>
    <w:uiPriority w:val="99"/>
    <w:unhideWhenUsed/>
    <w:rsid w:val="00FC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ACB"/>
  </w:style>
  <w:style w:type="character" w:customStyle="1" w:styleId="Heading2Char">
    <w:name w:val="Heading 2 Char"/>
    <w:basedOn w:val="DefaultParagraphFont"/>
    <w:link w:val="Heading2"/>
    <w:uiPriority w:val="9"/>
    <w:rsid w:val="004A01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7702"/>
    <w:pPr>
      <w:spacing w:after="100"/>
      <w:ind w:left="220"/>
    </w:pPr>
  </w:style>
  <w:style w:type="paragraph" w:styleId="NormalWeb">
    <w:name w:val="Normal (Web)"/>
    <w:basedOn w:val="Normal"/>
    <w:uiPriority w:val="99"/>
    <w:semiHidden/>
    <w:unhideWhenUsed/>
    <w:rsid w:val="00A34A22"/>
    <w:pPr>
      <w:spacing w:before="100" w:beforeAutospacing="1" w:after="100" w:afterAutospacing="1" w:line="240" w:lineRule="auto"/>
    </w:pPr>
    <w:rPr>
      <w:rFonts w:ascii="Times New Roman" w:eastAsia="Times New Roman" w:hAnsi="Times New Roman" w:cs="Times New Roman"/>
      <w:sz w:val="24"/>
      <w:szCs w:val="24"/>
    </w:rPr>
  </w:style>
  <w:style w:type="paragraph" w:styleId="BodyText">
    <w:name w:val="Body Text"/>
    <w:basedOn w:val="Normal"/>
    <w:link w:val="BodyTextChar"/>
    <w:uiPriority w:val="1"/>
    <w:qFormat/>
    <w:rsid w:val="007D0228"/>
    <w:pPr>
      <w:widowControl w:val="0"/>
      <w:autoSpaceDE w:val="0"/>
      <w:autoSpaceDN w:val="0"/>
      <w:spacing w:after="0" w:line="240" w:lineRule="auto"/>
    </w:pPr>
    <w:rPr>
      <w:rFonts w:ascii="Times New Roman" w:eastAsia="Times New Roman" w:hAnsi="Times New Roman" w:cs="Times New Roman"/>
      <w:sz w:val="20"/>
      <w:szCs w:val="20"/>
      <w:lang w:val="en-US" w:eastAsia="en-US"/>
    </w:rPr>
  </w:style>
  <w:style w:type="character" w:customStyle="1" w:styleId="BodyTextChar">
    <w:name w:val="Body Text Char"/>
    <w:basedOn w:val="DefaultParagraphFont"/>
    <w:link w:val="BodyText"/>
    <w:uiPriority w:val="1"/>
    <w:rsid w:val="007D0228"/>
    <w:rPr>
      <w:rFonts w:ascii="Times New Roman" w:eastAsia="Times New Roman" w:hAnsi="Times New Roman" w:cs="Times New Roman"/>
      <w:sz w:val="20"/>
      <w:szCs w:val="20"/>
      <w:lang w:val="en-US" w:eastAsia="en-US"/>
    </w:rPr>
  </w:style>
  <w:style w:type="paragraph" w:styleId="ListParagraph">
    <w:name w:val="List Paragraph"/>
    <w:basedOn w:val="Normal"/>
    <w:uiPriority w:val="34"/>
    <w:qFormat/>
    <w:rsid w:val="007D0228"/>
    <w:pPr>
      <w:widowControl w:val="0"/>
      <w:autoSpaceDE w:val="0"/>
      <w:autoSpaceDN w:val="0"/>
      <w:spacing w:after="0" w:line="240" w:lineRule="auto"/>
    </w:pPr>
    <w:rPr>
      <w:rFonts w:ascii="Times New Roman" w:eastAsia="Times New Roman" w:hAnsi="Times New Roman" w:cs="Times New Roman"/>
      <w:lang w:val="en-US" w:eastAsia="en-US"/>
    </w:rPr>
  </w:style>
  <w:style w:type="paragraph" w:customStyle="1" w:styleId="TableParagraph">
    <w:name w:val="Table Paragraph"/>
    <w:basedOn w:val="Normal"/>
    <w:uiPriority w:val="1"/>
    <w:qFormat/>
    <w:rsid w:val="007D0228"/>
    <w:pPr>
      <w:widowControl w:val="0"/>
      <w:autoSpaceDE w:val="0"/>
      <w:autoSpaceDN w:val="0"/>
      <w:spacing w:after="0" w:line="240" w:lineRule="auto"/>
      <w:ind w:left="388"/>
    </w:pPr>
    <w:rPr>
      <w:rFonts w:ascii="Times New Roman" w:eastAsia="Times New Roman" w:hAnsi="Times New Roman" w:cs="Times New Roman"/>
      <w:lang w:val="en-US" w:eastAsia="en-US"/>
    </w:rPr>
  </w:style>
  <w:style w:type="paragraph" w:styleId="Revision">
    <w:name w:val="Revision"/>
    <w:hidden/>
    <w:uiPriority w:val="99"/>
    <w:semiHidden/>
    <w:rsid w:val="00CC1101"/>
    <w:pPr>
      <w:spacing w:after="0" w:line="240" w:lineRule="auto"/>
    </w:pPr>
  </w:style>
  <w:style w:type="character" w:styleId="CommentReference">
    <w:name w:val="annotation reference"/>
    <w:basedOn w:val="DefaultParagraphFont"/>
    <w:uiPriority w:val="99"/>
    <w:semiHidden/>
    <w:unhideWhenUsed/>
    <w:rsid w:val="00533FB4"/>
    <w:rPr>
      <w:sz w:val="16"/>
      <w:szCs w:val="16"/>
    </w:rPr>
  </w:style>
  <w:style w:type="paragraph" w:styleId="CommentText">
    <w:name w:val="annotation text"/>
    <w:basedOn w:val="Normal"/>
    <w:link w:val="CommentTextChar"/>
    <w:uiPriority w:val="99"/>
    <w:unhideWhenUsed/>
    <w:rsid w:val="00533FB4"/>
    <w:pPr>
      <w:spacing w:line="240" w:lineRule="auto"/>
    </w:pPr>
    <w:rPr>
      <w:sz w:val="20"/>
      <w:szCs w:val="20"/>
    </w:rPr>
  </w:style>
  <w:style w:type="character" w:customStyle="1" w:styleId="CommentTextChar">
    <w:name w:val="Comment Text Char"/>
    <w:basedOn w:val="DefaultParagraphFont"/>
    <w:link w:val="CommentText"/>
    <w:uiPriority w:val="99"/>
    <w:rsid w:val="00533FB4"/>
    <w:rPr>
      <w:sz w:val="20"/>
      <w:szCs w:val="20"/>
    </w:rPr>
  </w:style>
  <w:style w:type="paragraph" w:styleId="CommentSubject">
    <w:name w:val="annotation subject"/>
    <w:basedOn w:val="CommentText"/>
    <w:next w:val="CommentText"/>
    <w:link w:val="CommentSubjectChar"/>
    <w:uiPriority w:val="99"/>
    <w:semiHidden/>
    <w:unhideWhenUsed/>
    <w:rsid w:val="00533FB4"/>
    <w:rPr>
      <w:b/>
      <w:bCs/>
    </w:rPr>
  </w:style>
  <w:style w:type="character" w:customStyle="1" w:styleId="CommentSubjectChar">
    <w:name w:val="Comment Subject Char"/>
    <w:basedOn w:val="CommentTextChar"/>
    <w:link w:val="CommentSubject"/>
    <w:uiPriority w:val="99"/>
    <w:semiHidden/>
    <w:rsid w:val="00533FB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393">
      <w:bodyDiv w:val="1"/>
      <w:marLeft w:val="0"/>
      <w:marRight w:val="0"/>
      <w:marTop w:val="0"/>
      <w:marBottom w:val="0"/>
      <w:divBdr>
        <w:top w:val="none" w:sz="0" w:space="0" w:color="auto"/>
        <w:left w:val="none" w:sz="0" w:space="0" w:color="auto"/>
        <w:bottom w:val="none" w:sz="0" w:space="0" w:color="auto"/>
        <w:right w:val="none" w:sz="0" w:space="0" w:color="auto"/>
      </w:divBdr>
      <w:divsChild>
        <w:div w:id="2067416327">
          <w:marLeft w:val="0"/>
          <w:marRight w:val="0"/>
          <w:marTop w:val="0"/>
          <w:marBottom w:val="0"/>
          <w:divBdr>
            <w:top w:val="none" w:sz="0" w:space="0" w:color="auto"/>
            <w:left w:val="none" w:sz="0" w:space="0" w:color="auto"/>
            <w:bottom w:val="none" w:sz="0" w:space="0" w:color="auto"/>
            <w:right w:val="none" w:sz="0" w:space="0" w:color="auto"/>
          </w:divBdr>
        </w:div>
        <w:div w:id="790443247">
          <w:marLeft w:val="0"/>
          <w:marRight w:val="0"/>
          <w:marTop w:val="0"/>
          <w:marBottom w:val="0"/>
          <w:divBdr>
            <w:top w:val="none" w:sz="0" w:space="0" w:color="auto"/>
            <w:left w:val="none" w:sz="0" w:space="0" w:color="auto"/>
            <w:bottom w:val="none" w:sz="0" w:space="0" w:color="auto"/>
            <w:right w:val="none" w:sz="0" w:space="0" w:color="auto"/>
          </w:divBdr>
        </w:div>
        <w:div w:id="1351831568">
          <w:marLeft w:val="0"/>
          <w:marRight w:val="0"/>
          <w:marTop w:val="0"/>
          <w:marBottom w:val="0"/>
          <w:divBdr>
            <w:top w:val="none" w:sz="0" w:space="0" w:color="auto"/>
            <w:left w:val="none" w:sz="0" w:space="0" w:color="auto"/>
            <w:bottom w:val="none" w:sz="0" w:space="0" w:color="auto"/>
            <w:right w:val="none" w:sz="0" w:space="0" w:color="auto"/>
          </w:divBdr>
        </w:div>
        <w:div w:id="654602403">
          <w:marLeft w:val="0"/>
          <w:marRight w:val="0"/>
          <w:marTop w:val="0"/>
          <w:marBottom w:val="0"/>
          <w:divBdr>
            <w:top w:val="none" w:sz="0" w:space="0" w:color="auto"/>
            <w:left w:val="none" w:sz="0" w:space="0" w:color="auto"/>
            <w:bottom w:val="none" w:sz="0" w:space="0" w:color="auto"/>
            <w:right w:val="none" w:sz="0" w:space="0" w:color="auto"/>
          </w:divBdr>
        </w:div>
        <w:div w:id="1408990459">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71465198">
      <w:bodyDiv w:val="1"/>
      <w:marLeft w:val="0"/>
      <w:marRight w:val="0"/>
      <w:marTop w:val="0"/>
      <w:marBottom w:val="0"/>
      <w:divBdr>
        <w:top w:val="none" w:sz="0" w:space="0" w:color="auto"/>
        <w:left w:val="none" w:sz="0" w:space="0" w:color="auto"/>
        <w:bottom w:val="none" w:sz="0" w:space="0" w:color="auto"/>
        <w:right w:val="none" w:sz="0" w:space="0" w:color="auto"/>
      </w:divBdr>
      <w:divsChild>
        <w:div w:id="1168179520">
          <w:marLeft w:val="0"/>
          <w:marRight w:val="0"/>
          <w:marTop w:val="0"/>
          <w:marBottom w:val="0"/>
          <w:divBdr>
            <w:top w:val="none" w:sz="0" w:space="0" w:color="auto"/>
            <w:left w:val="none" w:sz="0" w:space="0" w:color="auto"/>
            <w:bottom w:val="none" w:sz="0" w:space="0" w:color="auto"/>
            <w:right w:val="none" w:sz="0" w:space="0" w:color="auto"/>
          </w:divBdr>
        </w:div>
      </w:divsChild>
    </w:div>
    <w:div w:id="117649775">
      <w:bodyDiv w:val="1"/>
      <w:marLeft w:val="0"/>
      <w:marRight w:val="0"/>
      <w:marTop w:val="0"/>
      <w:marBottom w:val="0"/>
      <w:divBdr>
        <w:top w:val="none" w:sz="0" w:space="0" w:color="auto"/>
        <w:left w:val="none" w:sz="0" w:space="0" w:color="auto"/>
        <w:bottom w:val="none" w:sz="0" w:space="0" w:color="auto"/>
        <w:right w:val="none" w:sz="0" w:space="0" w:color="auto"/>
      </w:divBdr>
      <w:divsChild>
        <w:div w:id="1381006618">
          <w:marLeft w:val="0"/>
          <w:marRight w:val="0"/>
          <w:marTop w:val="0"/>
          <w:marBottom w:val="0"/>
          <w:divBdr>
            <w:top w:val="none" w:sz="0" w:space="0" w:color="auto"/>
            <w:left w:val="none" w:sz="0" w:space="0" w:color="auto"/>
            <w:bottom w:val="none" w:sz="0" w:space="0" w:color="auto"/>
            <w:right w:val="none" w:sz="0" w:space="0" w:color="auto"/>
          </w:divBdr>
        </w:div>
      </w:divsChild>
    </w:div>
    <w:div w:id="170459949">
      <w:bodyDiv w:val="1"/>
      <w:marLeft w:val="0"/>
      <w:marRight w:val="0"/>
      <w:marTop w:val="0"/>
      <w:marBottom w:val="0"/>
      <w:divBdr>
        <w:top w:val="none" w:sz="0" w:space="0" w:color="auto"/>
        <w:left w:val="none" w:sz="0" w:space="0" w:color="auto"/>
        <w:bottom w:val="none" w:sz="0" w:space="0" w:color="auto"/>
        <w:right w:val="none" w:sz="0" w:space="0" w:color="auto"/>
      </w:divBdr>
      <w:divsChild>
        <w:div w:id="1995833878">
          <w:marLeft w:val="0"/>
          <w:marRight w:val="0"/>
          <w:marTop w:val="0"/>
          <w:marBottom w:val="0"/>
          <w:divBdr>
            <w:top w:val="none" w:sz="0" w:space="0" w:color="auto"/>
            <w:left w:val="none" w:sz="0" w:space="0" w:color="auto"/>
            <w:bottom w:val="none" w:sz="0" w:space="0" w:color="auto"/>
            <w:right w:val="none" w:sz="0" w:space="0" w:color="auto"/>
          </w:divBdr>
        </w:div>
      </w:divsChild>
    </w:div>
    <w:div w:id="820119952">
      <w:bodyDiv w:val="1"/>
      <w:marLeft w:val="0"/>
      <w:marRight w:val="0"/>
      <w:marTop w:val="0"/>
      <w:marBottom w:val="0"/>
      <w:divBdr>
        <w:top w:val="none" w:sz="0" w:space="0" w:color="auto"/>
        <w:left w:val="none" w:sz="0" w:space="0" w:color="auto"/>
        <w:bottom w:val="none" w:sz="0" w:space="0" w:color="auto"/>
        <w:right w:val="none" w:sz="0" w:space="0" w:color="auto"/>
      </w:divBdr>
      <w:divsChild>
        <w:div w:id="1209104970">
          <w:marLeft w:val="0"/>
          <w:marRight w:val="0"/>
          <w:marTop w:val="0"/>
          <w:marBottom w:val="0"/>
          <w:divBdr>
            <w:top w:val="none" w:sz="0" w:space="0" w:color="auto"/>
            <w:left w:val="none" w:sz="0" w:space="0" w:color="auto"/>
            <w:bottom w:val="none" w:sz="0" w:space="0" w:color="auto"/>
            <w:right w:val="none" w:sz="0" w:space="0" w:color="auto"/>
          </w:divBdr>
        </w:div>
        <w:div w:id="183982756">
          <w:marLeft w:val="0"/>
          <w:marRight w:val="0"/>
          <w:marTop w:val="0"/>
          <w:marBottom w:val="0"/>
          <w:divBdr>
            <w:top w:val="none" w:sz="0" w:space="0" w:color="auto"/>
            <w:left w:val="none" w:sz="0" w:space="0" w:color="auto"/>
            <w:bottom w:val="none" w:sz="0" w:space="0" w:color="auto"/>
            <w:right w:val="none" w:sz="0" w:space="0" w:color="auto"/>
          </w:divBdr>
        </w:div>
        <w:div w:id="1642267039">
          <w:marLeft w:val="0"/>
          <w:marRight w:val="0"/>
          <w:marTop w:val="0"/>
          <w:marBottom w:val="0"/>
          <w:divBdr>
            <w:top w:val="none" w:sz="0" w:space="0" w:color="auto"/>
            <w:left w:val="none" w:sz="0" w:space="0" w:color="auto"/>
            <w:bottom w:val="none" w:sz="0" w:space="0" w:color="auto"/>
            <w:right w:val="none" w:sz="0" w:space="0" w:color="auto"/>
          </w:divBdr>
        </w:div>
      </w:divsChild>
    </w:div>
    <w:div w:id="896818824">
      <w:bodyDiv w:val="1"/>
      <w:marLeft w:val="0"/>
      <w:marRight w:val="0"/>
      <w:marTop w:val="0"/>
      <w:marBottom w:val="0"/>
      <w:divBdr>
        <w:top w:val="none" w:sz="0" w:space="0" w:color="auto"/>
        <w:left w:val="none" w:sz="0" w:space="0" w:color="auto"/>
        <w:bottom w:val="none" w:sz="0" w:space="0" w:color="auto"/>
        <w:right w:val="none" w:sz="0" w:space="0" w:color="auto"/>
      </w:divBdr>
      <w:divsChild>
        <w:div w:id="863902673">
          <w:marLeft w:val="0"/>
          <w:marRight w:val="0"/>
          <w:marTop w:val="0"/>
          <w:marBottom w:val="0"/>
          <w:divBdr>
            <w:top w:val="none" w:sz="0" w:space="0" w:color="auto"/>
            <w:left w:val="none" w:sz="0" w:space="0" w:color="auto"/>
            <w:bottom w:val="none" w:sz="0" w:space="0" w:color="auto"/>
            <w:right w:val="none" w:sz="0" w:space="0" w:color="auto"/>
          </w:divBdr>
        </w:div>
      </w:divsChild>
    </w:div>
    <w:div w:id="924072369">
      <w:bodyDiv w:val="1"/>
      <w:marLeft w:val="0"/>
      <w:marRight w:val="0"/>
      <w:marTop w:val="0"/>
      <w:marBottom w:val="0"/>
      <w:divBdr>
        <w:top w:val="none" w:sz="0" w:space="0" w:color="auto"/>
        <w:left w:val="none" w:sz="0" w:space="0" w:color="auto"/>
        <w:bottom w:val="none" w:sz="0" w:space="0" w:color="auto"/>
        <w:right w:val="none" w:sz="0" w:space="0" w:color="auto"/>
      </w:divBdr>
      <w:divsChild>
        <w:div w:id="1738363381">
          <w:marLeft w:val="0"/>
          <w:marRight w:val="0"/>
          <w:marTop w:val="0"/>
          <w:marBottom w:val="0"/>
          <w:divBdr>
            <w:top w:val="none" w:sz="0" w:space="0" w:color="auto"/>
            <w:left w:val="none" w:sz="0" w:space="0" w:color="auto"/>
            <w:bottom w:val="none" w:sz="0" w:space="0" w:color="auto"/>
            <w:right w:val="none" w:sz="0" w:space="0" w:color="auto"/>
          </w:divBdr>
        </w:div>
      </w:divsChild>
    </w:div>
    <w:div w:id="1028025320">
      <w:bodyDiv w:val="1"/>
      <w:marLeft w:val="0"/>
      <w:marRight w:val="0"/>
      <w:marTop w:val="0"/>
      <w:marBottom w:val="0"/>
      <w:divBdr>
        <w:top w:val="none" w:sz="0" w:space="0" w:color="auto"/>
        <w:left w:val="none" w:sz="0" w:space="0" w:color="auto"/>
        <w:bottom w:val="none" w:sz="0" w:space="0" w:color="auto"/>
        <w:right w:val="none" w:sz="0" w:space="0" w:color="auto"/>
      </w:divBdr>
      <w:divsChild>
        <w:div w:id="392509349">
          <w:marLeft w:val="0"/>
          <w:marRight w:val="0"/>
          <w:marTop w:val="0"/>
          <w:marBottom w:val="0"/>
          <w:divBdr>
            <w:top w:val="none" w:sz="0" w:space="0" w:color="auto"/>
            <w:left w:val="none" w:sz="0" w:space="0" w:color="auto"/>
            <w:bottom w:val="none" w:sz="0" w:space="0" w:color="auto"/>
            <w:right w:val="none" w:sz="0" w:space="0" w:color="auto"/>
          </w:divBdr>
        </w:div>
      </w:divsChild>
    </w:div>
    <w:div w:id="1217813980">
      <w:bodyDiv w:val="1"/>
      <w:marLeft w:val="0"/>
      <w:marRight w:val="0"/>
      <w:marTop w:val="0"/>
      <w:marBottom w:val="0"/>
      <w:divBdr>
        <w:top w:val="none" w:sz="0" w:space="0" w:color="auto"/>
        <w:left w:val="none" w:sz="0" w:space="0" w:color="auto"/>
        <w:bottom w:val="none" w:sz="0" w:space="0" w:color="auto"/>
        <w:right w:val="none" w:sz="0" w:space="0" w:color="auto"/>
      </w:divBdr>
      <w:divsChild>
        <w:div w:id="812403889">
          <w:marLeft w:val="0"/>
          <w:marRight w:val="0"/>
          <w:marTop w:val="0"/>
          <w:marBottom w:val="0"/>
          <w:divBdr>
            <w:top w:val="none" w:sz="0" w:space="0" w:color="auto"/>
            <w:left w:val="none" w:sz="0" w:space="0" w:color="auto"/>
            <w:bottom w:val="none" w:sz="0" w:space="0" w:color="auto"/>
            <w:right w:val="none" w:sz="0" w:space="0" w:color="auto"/>
          </w:divBdr>
        </w:div>
      </w:divsChild>
    </w:div>
    <w:div w:id="1265915863">
      <w:bodyDiv w:val="1"/>
      <w:marLeft w:val="0"/>
      <w:marRight w:val="0"/>
      <w:marTop w:val="0"/>
      <w:marBottom w:val="0"/>
      <w:divBdr>
        <w:top w:val="none" w:sz="0" w:space="0" w:color="auto"/>
        <w:left w:val="none" w:sz="0" w:space="0" w:color="auto"/>
        <w:bottom w:val="none" w:sz="0" w:space="0" w:color="auto"/>
        <w:right w:val="none" w:sz="0" w:space="0" w:color="auto"/>
      </w:divBdr>
      <w:divsChild>
        <w:div w:id="198275912">
          <w:marLeft w:val="0"/>
          <w:marRight w:val="0"/>
          <w:marTop w:val="0"/>
          <w:marBottom w:val="0"/>
          <w:divBdr>
            <w:top w:val="none" w:sz="0" w:space="0" w:color="auto"/>
            <w:left w:val="none" w:sz="0" w:space="0" w:color="auto"/>
            <w:bottom w:val="none" w:sz="0" w:space="0" w:color="auto"/>
            <w:right w:val="none" w:sz="0" w:space="0" w:color="auto"/>
          </w:divBdr>
        </w:div>
      </w:divsChild>
    </w:div>
    <w:div w:id="1354190757">
      <w:bodyDiv w:val="1"/>
      <w:marLeft w:val="0"/>
      <w:marRight w:val="0"/>
      <w:marTop w:val="0"/>
      <w:marBottom w:val="0"/>
      <w:divBdr>
        <w:top w:val="none" w:sz="0" w:space="0" w:color="auto"/>
        <w:left w:val="none" w:sz="0" w:space="0" w:color="auto"/>
        <w:bottom w:val="none" w:sz="0" w:space="0" w:color="auto"/>
        <w:right w:val="none" w:sz="0" w:space="0" w:color="auto"/>
      </w:divBdr>
      <w:divsChild>
        <w:div w:id="20709992">
          <w:marLeft w:val="0"/>
          <w:marRight w:val="0"/>
          <w:marTop w:val="0"/>
          <w:marBottom w:val="0"/>
          <w:divBdr>
            <w:top w:val="none" w:sz="0" w:space="0" w:color="auto"/>
            <w:left w:val="none" w:sz="0" w:space="0" w:color="auto"/>
            <w:bottom w:val="none" w:sz="0" w:space="0" w:color="auto"/>
            <w:right w:val="none" w:sz="0" w:space="0" w:color="auto"/>
          </w:divBdr>
        </w:div>
      </w:divsChild>
    </w:div>
    <w:div w:id="1537306805">
      <w:bodyDiv w:val="1"/>
      <w:marLeft w:val="0"/>
      <w:marRight w:val="0"/>
      <w:marTop w:val="0"/>
      <w:marBottom w:val="0"/>
      <w:divBdr>
        <w:top w:val="none" w:sz="0" w:space="0" w:color="auto"/>
        <w:left w:val="none" w:sz="0" w:space="0" w:color="auto"/>
        <w:bottom w:val="none" w:sz="0" w:space="0" w:color="auto"/>
        <w:right w:val="none" w:sz="0" w:space="0" w:color="auto"/>
      </w:divBdr>
      <w:divsChild>
        <w:div w:id="1981808792">
          <w:marLeft w:val="0"/>
          <w:marRight w:val="0"/>
          <w:marTop w:val="0"/>
          <w:marBottom w:val="0"/>
          <w:divBdr>
            <w:top w:val="none" w:sz="0" w:space="0" w:color="auto"/>
            <w:left w:val="none" w:sz="0" w:space="0" w:color="auto"/>
            <w:bottom w:val="none" w:sz="0" w:space="0" w:color="auto"/>
            <w:right w:val="none" w:sz="0" w:space="0" w:color="auto"/>
          </w:divBdr>
        </w:div>
      </w:divsChild>
    </w:div>
    <w:div w:id="1880045480">
      <w:bodyDiv w:val="1"/>
      <w:marLeft w:val="0"/>
      <w:marRight w:val="0"/>
      <w:marTop w:val="0"/>
      <w:marBottom w:val="0"/>
      <w:divBdr>
        <w:top w:val="none" w:sz="0" w:space="0" w:color="auto"/>
        <w:left w:val="none" w:sz="0" w:space="0" w:color="auto"/>
        <w:bottom w:val="none" w:sz="0" w:space="0" w:color="auto"/>
        <w:right w:val="none" w:sz="0" w:space="0" w:color="auto"/>
      </w:divBdr>
      <w:divsChild>
        <w:div w:id="1895920671">
          <w:marLeft w:val="0"/>
          <w:marRight w:val="0"/>
          <w:marTop w:val="0"/>
          <w:marBottom w:val="0"/>
          <w:divBdr>
            <w:top w:val="none" w:sz="0" w:space="0" w:color="auto"/>
            <w:left w:val="none" w:sz="0" w:space="0" w:color="auto"/>
            <w:bottom w:val="none" w:sz="0" w:space="0" w:color="auto"/>
            <w:right w:val="none" w:sz="0" w:space="0" w:color="auto"/>
          </w:divBdr>
        </w:div>
      </w:divsChild>
    </w:div>
    <w:div w:id="1980070149">
      <w:bodyDiv w:val="1"/>
      <w:marLeft w:val="0"/>
      <w:marRight w:val="0"/>
      <w:marTop w:val="0"/>
      <w:marBottom w:val="0"/>
      <w:divBdr>
        <w:top w:val="none" w:sz="0" w:space="0" w:color="auto"/>
        <w:left w:val="none" w:sz="0" w:space="0" w:color="auto"/>
        <w:bottom w:val="none" w:sz="0" w:space="0" w:color="auto"/>
        <w:right w:val="none" w:sz="0" w:space="0" w:color="auto"/>
      </w:divBdr>
      <w:divsChild>
        <w:div w:id="1739672337">
          <w:marLeft w:val="0"/>
          <w:marRight w:val="0"/>
          <w:marTop w:val="0"/>
          <w:marBottom w:val="0"/>
          <w:divBdr>
            <w:top w:val="none" w:sz="0" w:space="0" w:color="auto"/>
            <w:left w:val="none" w:sz="0" w:space="0" w:color="auto"/>
            <w:bottom w:val="none" w:sz="0" w:space="0" w:color="auto"/>
            <w:right w:val="none" w:sz="0" w:space="0" w:color="auto"/>
          </w:divBdr>
        </w:div>
      </w:divsChild>
    </w:div>
    <w:div w:id="2014260572">
      <w:bodyDiv w:val="1"/>
      <w:marLeft w:val="0"/>
      <w:marRight w:val="0"/>
      <w:marTop w:val="0"/>
      <w:marBottom w:val="0"/>
      <w:divBdr>
        <w:top w:val="none" w:sz="0" w:space="0" w:color="auto"/>
        <w:left w:val="none" w:sz="0" w:space="0" w:color="auto"/>
        <w:bottom w:val="none" w:sz="0" w:space="0" w:color="auto"/>
        <w:right w:val="none" w:sz="0" w:space="0" w:color="auto"/>
      </w:divBdr>
      <w:divsChild>
        <w:div w:id="613288890">
          <w:marLeft w:val="0"/>
          <w:marRight w:val="0"/>
          <w:marTop w:val="0"/>
          <w:marBottom w:val="0"/>
          <w:divBdr>
            <w:top w:val="none" w:sz="0" w:space="0" w:color="auto"/>
            <w:left w:val="none" w:sz="0" w:space="0" w:color="auto"/>
            <w:bottom w:val="none" w:sz="0" w:space="0" w:color="auto"/>
            <w:right w:val="none" w:sz="0" w:space="0" w:color="auto"/>
          </w:divBdr>
        </w:div>
      </w:divsChild>
    </w:div>
    <w:div w:id="2113671851">
      <w:bodyDiv w:val="1"/>
      <w:marLeft w:val="0"/>
      <w:marRight w:val="0"/>
      <w:marTop w:val="0"/>
      <w:marBottom w:val="0"/>
      <w:divBdr>
        <w:top w:val="none" w:sz="0" w:space="0" w:color="auto"/>
        <w:left w:val="none" w:sz="0" w:space="0" w:color="auto"/>
        <w:bottom w:val="none" w:sz="0" w:space="0" w:color="auto"/>
        <w:right w:val="none" w:sz="0" w:space="0" w:color="auto"/>
      </w:divBdr>
      <w:divsChild>
        <w:div w:id="1094665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4.png"/><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5F565-C47F-4A50-B79F-B3F897D3A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Pages>
  <Words>7018</Words>
  <Characters>40003</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13</cp:revision>
  <dcterms:created xsi:type="dcterms:W3CDTF">2023-05-18T14:42:00Z</dcterms:created>
  <dcterms:modified xsi:type="dcterms:W3CDTF">2023-05-19T15:42:00Z</dcterms:modified>
</cp:coreProperties>
</file>