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2A8D01" w14:textId="093BF799" w:rsidR="003F1C31" w:rsidRDefault="003F1C31" w:rsidP="003F1C31">
      <w:pPr>
        <w:rPr>
          <w:rFonts w:ascii="Arial" w:hAnsi="Arial" w:cs="Arial"/>
          <w:b/>
          <w:i/>
          <w:sz w:val="24"/>
          <w:szCs w:val="24"/>
          <w:u w:val="single"/>
        </w:rPr>
      </w:pPr>
      <w:bookmarkStart w:id="0" w:name="_GoBack"/>
      <w:bookmarkEnd w:id="0"/>
    </w:p>
    <w:p w14:paraId="134CAB97" w14:textId="77777777" w:rsidR="003F1C31" w:rsidRDefault="003F1C31" w:rsidP="00A752D4">
      <w:pPr>
        <w:jc w:val="center"/>
        <w:rPr>
          <w:rFonts w:ascii="Arial" w:hAnsi="Arial" w:cs="Arial"/>
          <w:b/>
          <w:i/>
          <w:sz w:val="24"/>
          <w:szCs w:val="24"/>
          <w:u w:val="single"/>
        </w:rPr>
      </w:pPr>
    </w:p>
    <w:p w14:paraId="23B788DF" w14:textId="77777777" w:rsidR="003F1C31" w:rsidRDefault="003F1C31" w:rsidP="003F1C31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06438693" wp14:editId="678E5AA4">
            <wp:extent cx="3010608" cy="604784"/>
            <wp:effectExtent l="0" t="0" r="0" b="5080"/>
            <wp:docPr id="8" name="Picture 8" descr="cid:image002.png@01D3889D.06E5258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cid:image002.png@01D3889D.06E52580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6072" cy="613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0AA488" w14:textId="77777777" w:rsidR="003F1C31" w:rsidRDefault="003F1C31" w:rsidP="003F1C31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1F3864" w:themeColor="accent1" w:themeShade="80"/>
          <w:sz w:val="32"/>
          <w:szCs w:val="32"/>
          <w:lang w:eastAsia="en-GB"/>
        </w:rPr>
      </w:pPr>
    </w:p>
    <w:p w14:paraId="5A56E739" w14:textId="77777777" w:rsidR="003F1C31" w:rsidRPr="0072034D" w:rsidRDefault="003F1C31" w:rsidP="003F1C31">
      <w:pPr>
        <w:spacing w:after="0" w:line="360" w:lineRule="auto"/>
        <w:jc w:val="center"/>
        <w:rPr>
          <w:rFonts w:ascii="Arial" w:hAnsi="Arial" w:cs="Arial"/>
          <w:b/>
          <w:color w:val="1F3864" w:themeColor="accent1" w:themeShade="80"/>
          <w:sz w:val="32"/>
          <w:szCs w:val="32"/>
        </w:rPr>
      </w:pPr>
      <w:r w:rsidRPr="0072034D">
        <w:rPr>
          <w:rFonts w:ascii="Arial" w:hAnsi="Arial" w:cs="Arial"/>
          <w:b/>
          <w:color w:val="1F3864" w:themeColor="accent1" w:themeShade="80"/>
          <w:sz w:val="32"/>
          <w:szCs w:val="32"/>
        </w:rPr>
        <w:t>Academic Discipline of Social Justice and Inclusion</w:t>
      </w:r>
    </w:p>
    <w:p w14:paraId="52F14C2C" w14:textId="77777777" w:rsidR="003F1C31" w:rsidRPr="0072034D" w:rsidRDefault="003F1C31" w:rsidP="003F1C31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1F3864" w:themeColor="accent1" w:themeShade="80"/>
          <w:sz w:val="32"/>
          <w:szCs w:val="32"/>
          <w:lang w:eastAsia="en-GB"/>
        </w:rPr>
      </w:pPr>
      <w:proofErr w:type="spellStart"/>
      <w:r w:rsidRPr="0072034D">
        <w:rPr>
          <w:rFonts w:ascii="Arial" w:hAnsi="Arial" w:cs="Arial"/>
          <w:b/>
          <w:color w:val="1F3864" w:themeColor="accent1" w:themeShade="80"/>
          <w:sz w:val="32"/>
          <w:szCs w:val="32"/>
          <w:lang w:eastAsia="en-GB"/>
        </w:rPr>
        <w:t>MArts</w:t>
      </w:r>
      <w:proofErr w:type="spellEnd"/>
      <w:r w:rsidRPr="0072034D">
        <w:rPr>
          <w:rFonts w:ascii="Arial" w:hAnsi="Arial" w:cs="Arial"/>
          <w:b/>
          <w:color w:val="1F3864" w:themeColor="accent1" w:themeShade="80"/>
          <w:sz w:val="32"/>
          <w:szCs w:val="32"/>
          <w:lang w:eastAsia="en-GB"/>
        </w:rPr>
        <w:t>/BA Humanistic Counselling Practice</w:t>
      </w:r>
    </w:p>
    <w:p w14:paraId="0E04255B" w14:textId="77777777" w:rsidR="003F1C31" w:rsidRDefault="003F1C31" w:rsidP="003F1C31">
      <w:pPr>
        <w:spacing w:after="0" w:line="240" w:lineRule="auto"/>
        <w:jc w:val="center"/>
        <w:rPr>
          <w:rFonts w:ascii="Arial" w:hAnsi="Arial" w:cs="Arial"/>
          <w:b/>
          <w:color w:val="1F3864" w:themeColor="accent1" w:themeShade="80"/>
          <w:sz w:val="32"/>
          <w:szCs w:val="32"/>
        </w:rPr>
      </w:pPr>
    </w:p>
    <w:p w14:paraId="5019C0B7" w14:textId="31BA7AEB" w:rsidR="003F1C31" w:rsidRPr="0072034D" w:rsidRDefault="003F1C31" w:rsidP="003F1C31">
      <w:pPr>
        <w:spacing w:after="0" w:line="240" w:lineRule="auto"/>
        <w:jc w:val="center"/>
        <w:rPr>
          <w:rFonts w:ascii="Arial" w:hAnsi="Arial" w:cs="Arial"/>
          <w:b/>
          <w:color w:val="1F3864" w:themeColor="accent1" w:themeShade="80"/>
          <w:sz w:val="32"/>
          <w:szCs w:val="32"/>
        </w:rPr>
      </w:pPr>
      <w:r>
        <w:rPr>
          <w:rFonts w:ascii="Arial" w:hAnsi="Arial" w:cs="Arial"/>
          <w:b/>
          <w:color w:val="1F3864" w:themeColor="accent1" w:themeShade="80"/>
          <w:sz w:val="32"/>
          <w:szCs w:val="32"/>
        </w:rPr>
        <w:t xml:space="preserve">Module: </w:t>
      </w:r>
      <w:r w:rsidR="00A662B8">
        <w:rPr>
          <w:rFonts w:ascii="Arial" w:hAnsi="Arial" w:cs="Arial"/>
          <w:b/>
          <w:color w:val="1F3864" w:themeColor="accent1" w:themeShade="80"/>
          <w:sz w:val="32"/>
          <w:szCs w:val="32"/>
        </w:rPr>
        <w:t>Practicum 1 (EHCH4005)</w:t>
      </w:r>
    </w:p>
    <w:p w14:paraId="07031037" w14:textId="77777777" w:rsidR="003F1C31" w:rsidRPr="0072034D" w:rsidRDefault="003F1C31" w:rsidP="003F1C31">
      <w:pPr>
        <w:spacing w:after="0" w:line="240" w:lineRule="auto"/>
        <w:jc w:val="center"/>
        <w:rPr>
          <w:rFonts w:ascii="Arial" w:hAnsi="Arial" w:cs="Arial"/>
          <w:b/>
          <w:color w:val="1F3864" w:themeColor="accent1" w:themeShade="80"/>
          <w:sz w:val="32"/>
          <w:szCs w:val="32"/>
        </w:rPr>
      </w:pPr>
    </w:p>
    <w:p w14:paraId="1B91B864" w14:textId="77777777" w:rsidR="003F1C31" w:rsidRPr="0072034D" w:rsidRDefault="003F1C31" w:rsidP="003F1C31">
      <w:pPr>
        <w:spacing w:after="0" w:line="240" w:lineRule="auto"/>
        <w:jc w:val="center"/>
        <w:rPr>
          <w:rFonts w:ascii="Arial" w:hAnsi="Arial" w:cs="Arial"/>
          <w:b/>
          <w:color w:val="1F3864" w:themeColor="accent1" w:themeShade="80"/>
          <w:sz w:val="32"/>
          <w:szCs w:val="32"/>
        </w:rPr>
      </w:pPr>
    </w:p>
    <w:p w14:paraId="405BA6D3" w14:textId="77777777" w:rsidR="003F1C31" w:rsidRDefault="003F1C31" w:rsidP="003F1C31">
      <w:pPr>
        <w:spacing w:after="0" w:line="240" w:lineRule="auto"/>
        <w:jc w:val="center"/>
        <w:rPr>
          <w:rFonts w:ascii="Arial" w:hAnsi="Arial" w:cs="Arial"/>
          <w:b/>
          <w:color w:val="1F3864" w:themeColor="accent1" w:themeShade="80"/>
          <w:sz w:val="32"/>
          <w:szCs w:val="32"/>
        </w:rPr>
      </w:pPr>
      <w:r w:rsidRPr="0072034D">
        <w:rPr>
          <w:rFonts w:ascii="Arial" w:hAnsi="Arial" w:cs="Arial"/>
          <w:b/>
          <w:color w:val="1F3864" w:themeColor="accent1" w:themeShade="80"/>
          <w:sz w:val="32"/>
          <w:szCs w:val="32"/>
        </w:rPr>
        <w:t>Assessment Component: One</w:t>
      </w:r>
    </w:p>
    <w:p w14:paraId="171BC5F8" w14:textId="77777777" w:rsidR="003F1C31" w:rsidRDefault="003F1C31" w:rsidP="003F1C31">
      <w:pPr>
        <w:spacing w:after="0" w:line="240" w:lineRule="auto"/>
        <w:jc w:val="center"/>
        <w:rPr>
          <w:rFonts w:ascii="Arial" w:hAnsi="Arial" w:cs="Arial"/>
          <w:b/>
          <w:color w:val="1F3864" w:themeColor="accent1" w:themeShade="80"/>
          <w:sz w:val="32"/>
          <w:szCs w:val="32"/>
        </w:rPr>
      </w:pPr>
    </w:p>
    <w:p w14:paraId="1F86825A" w14:textId="77777777" w:rsidR="003F1C31" w:rsidRPr="0072034D" w:rsidRDefault="003F1C31" w:rsidP="003F1C31">
      <w:pPr>
        <w:spacing w:after="0" w:line="240" w:lineRule="auto"/>
        <w:jc w:val="center"/>
        <w:rPr>
          <w:rFonts w:ascii="Arial" w:hAnsi="Arial" w:cs="Arial"/>
          <w:b/>
          <w:color w:val="1F3864" w:themeColor="accent1" w:themeShade="80"/>
          <w:sz w:val="32"/>
          <w:szCs w:val="32"/>
        </w:rPr>
      </w:pPr>
      <w:r>
        <w:rPr>
          <w:rFonts w:ascii="Arial" w:hAnsi="Arial" w:cs="Arial"/>
          <w:b/>
          <w:color w:val="1F3864" w:themeColor="accent1" w:themeShade="80"/>
          <w:sz w:val="32"/>
          <w:szCs w:val="32"/>
        </w:rPr>
        <w:t>Student Number: 1804911</w:t>
      </w:r>
    </w:p>
    <w:p w14:paraId="0EE63261" w14:textId="77777777" w:rsidR="003F1C31" w:rsidRDefault="003F1C31" w:rsidP="00A752D4">
      <w:pPr>
        <w:jc w:val="center"/>
        <w:rPr>
          <w:rFonts w:ascii="Arial" w:hAnsi="Arial" w:cs="Arial"/>
          <w:b/>
          <w:i/>
          <w:sz w:val="24"/>
          <w:szCs w:val="24"/>
          <w:u w:val="single"/>
        </w:rPr>
      </w:pPr>
    </w:p>
    <w:p w14:paraId="714EDB27" w14:textId="77777777" w:rsidR="003F1C31" w:rsidRDefault="003F1C31" w:rsidP="00A752D4">
      <w:pPr>
        <w:jc w:val="center"/>
        <w:rPr>
          <w:rFonts w:ascii="Arial" w:hAnsi="Arial" w:cs="Arial"/>
          <w:b/>
          <w:i/>
          <w:sz w:val="24"/>
          <w:szCs w:val="24"/>
          <w:u w:val="single"/>
        </w:rPr>
      </w:pPr>
    </w:p>
    <w:p w14:paraId="4D71DDBA" w14:textId="77777777" w:rsidR="003F1C31" w:rsidRDefault="003F1C31" w:rsidP="00A752D4">
      <w:pPr>
        <w:jc w:val="center"/>
        <w:rPr>
          <w:rFonts w:ascii="Arial" w:hAnsi="Arial" w:cs="Arial"/>
          <w:b/>
          <w:i/>
          <w:sz w:val="24"/>
          <w:szCs w:val="24"/>
          <w:u w:val="single"/>
        </w:rPr>
      </w:pPr>
    </w:p>
    <w:p w14:paraId="48996909" w14:textId="77777777" w:rsidR="003F1C31" w:rsidRDefault="003F1C31" w:rsidP="00A752D4">
      <w:pPr>
        <w:jc w:val="center"/>
        <w:rPr>
          <w:rFonts w:ascii="Arial" w:hAnsi="Arial" w:cs="Arial"/>
          <w:b/>
          <w:i/>
          <w:sz w:val="24"/>
          <w:szCs w:val="24"/>
          <w:u w:val="single"/>
        </w:rPr>
      </w:pPr>
    </w:p>
    <w:p w14:paraId="2730DFE9" w14:textId="77777777" w:rsidR="003F1C31" w:rsidRDefault="003F1C31" w:rsidP="00A752D4">
      <w:pPr>
        <w:jc w:val="center"/>
        <w:rPr>
          <w:rFonts w:ascii="Arial" w:hAnsi="Arial" w:cs="Arial"/>
          <w:b/>
          <w:i/>
          <w:sz w:val="24"/>
          <w:szCs w:val="24"/>
          <w:u w:val="single"/>
        </w:rPr>
      </w:pPr>
    </w:p>
    <w:p w14:paraId="4C577FF2" w14:textId="77777777" w:rsidR="003F1C31" w:rsidRDefault="003F1C31" w:rsidP="00A752D4">
      <w:pPr>
        <w:jc w:val="center"/>
        <w:rPr>
          <w:rFonts w:ascii="Arial" w:hAnsi="Arial" w:cs="Arial"/>
          <w:b/>
          <w:i/>
          <w:sz w:val="24"/>
          <w:szCs w:val="24"/>
          <w:u w:val="single"/>
        </w:rPr>
      </w:pPr>
    </w:p>
    <w:p w14:paraId="0FA58AB9" w14:textId="77777777" w:rsidR="003F1C31" w:rsidRDefault="003F1C31" w:rsidP="00A752D4">
      <w:pPr>
        <w:jc w:val="center"/>
        <w:rPr>
          <w:rFonts w:ascii="Arial" w:hAnsi="Arial" w:cs="Arial"/>
          <w:b/>
          <w:i/>
          <w:sz w:val="24"/>
          <w:szCs w:val="24"/>
          <w:u w:val="single"/>
        </w:rPr>
      </w:pPr>
    </w:p>
    <w:p w14:paraId="6D2CF317" w14:textId="77777777" w:rsidR="003F1C31" w:rsidRDefault="003F1C31" w:rsidP="00A752D4">
      <w:pPr>
        <w:jc w:val="center"/>
        <w:rPr>
          <w:rFonts w:ascii="Arial" w:hAnsi="Arial" w:cs="Arial"/>
          <w:b/>
          <w:i/>
          <w:sz w:val="24"/>
          <w:szCs w:val="24"/>
          <w:u w:val="single"/>
        </w:rPr>
      </w:pPr>
    </w:p>
    <w:p w14:paraId="14A5811D" w14:textId="77777777" w:rsidR="003F1C31" w:rsidRDefault="003F1C31" w:rsidP="00A752D4">
      <w:pPr>
        <w:jc w:val="center"/>
        <w:rPr>
          <w:rFonts w:ascii="Arial" w:hAnsi="Arial" w:cs="Arial"/>
          <w:b/>
          <w:i/>
          <w:sz w:val="24"/>
          <w:szCs w:val="24"/>
          <w:u w:val="single"/>
        </w:rPr>
      </w:pPr>
    </w:p>
    <w:p w14:paraId="1FFEC9B1" w14:textId="77777777" w:rsidR="003F1C31" w:rsidRDefault="003F1C31" w:rsidP="00A752D4">
      <w:pPr>
        <w:jc w:val="center"/>
        <w:rPr>
          <w:rFonts w:ascii="Arial" w:hAnsi="Arial" w:cs="Arial"/>
          <w:b/>
          <w:i/>
          <w:sz w:val="24"/>
          <w:szCs w:val="24"/>
          <w:u w:val="single"/>
        </w:rPr>
      </w:pPr>
    </w:p>
    <w:p w14:paraId="7D50D2F1" w14:textId="77777777" w:rsidR="003F1C31" w:rsidRDefault="003F1C31" w:rsidP="00A752D4">
      <w:pPr>
        <w:jc w:val="center"/>
        <w:rPr>
          <w:rFonts w:ascii="Arial" w:hAnsi="Arial" w:cs="Arial"/>
          <w:b/>
          <w:i/>
          <w:sz w:val="24"/>
          <w:szCs w:val="24"/>
          <w:u w:val="single"/>
        </w:rPr>
      </w:pPr>
    </w:p>
    <w:p w14:paraId="030AB1A9" w14:textId="77777777" w:rsidR="003F1C31" w:rsidRDefault="003F1C31" w:rsidP="00A752D4">
      <w:pPr>
        <w:jc w:val="center"/>
        <w:rPr>
          <w:rFonts w:ascii="Arial" w:hAnsi="Arial" w:cs="Arial"/>
          <w:b/>
          <w:i/>
          <w:sz w:val="24"/>
          <w:szCs w:val="24"/>
          <w:u w:val="single"/>
        </w:rPr>
      </w:pPr>
    </w:p>
    <w:p w14:paraId="70EF2679" w14:textId="77777777" w:rsidR="003F1C31" w:rsidRDefault="003F1C31" w:rsidP="00A752D4">
      <w:pPr>
        <w:jc w:val="center"/>
        <w:rPr>
          <w:rFonts w:ascii="Arial" w:hAnsi="Arial" w:cs="Arial"/>
          <w:b/>
          <w:i/>
          <w:sz w:val="24"/>
          <w:szCs w:val="24"/>
          <w:u w:val="single"/>
        </w:rPr>
      </w:pPr>
    </w:p>
    <w:p w14:paraId="264A48C9" w14:textId="77777777" w:rsidR="003F1C31" w:rsidRDefault="003F1C31" w:rsidP="00A752D4">
      <w:pPr>
        <w:jc w:val="center"/>
        <w:rPr>
          <w:rFonts w:ascii="Arial" w:hAnsi="Arial" w:cs="Arial"/>
          <w:b/>
          <w:i/>
          <w:sz w:val="24"/>
          <w:szCs w:val="24"/>
          <w:u w:val="single"/>
        </w:rPr>
      </w:pPr>
    </w:p>
    <w:p w14:paraId="775FA8C2" w14:textId="77777777" w:rsidR="003F1C31" w:rsidRDefault="003F1C31" w:rsidP="00A752D4">
      <w:pPr>
        <w:jc w:val="center"/>
        <w:rPr>
          <w:rFonts w:ascii="Arial" w:hAnsi="Arial" w:cs="Arial"/>
          <w:b/>
          <w:i/>
          <w:sz w:val="24"/>
          <w:szCs w:val="24"/>
          <w:u w:val="single"/>
        </w:rPr>
      </w:pPr>
    </w:p>
    <w:p w14:paraId="68893F07" w14:textId="77777777" w:rsidR="003F1C31" w:rsidRDefault="003F1C31" w:rsidP="00A752D4">
      <w:pPr>
        <w:jc w:val="center"/>
        <w:rPr>
          <w:rFonts w:ascii="Arial" w:hAnsi="Arial" w:cs="Arial"/>
          <w:b/>
          <w:i/>
          <w:sz w:val="24"/>
          <w:szCs w:val="24"/>
          <w:u w:val="single"/>
        </w:rPr>
      </w:pPr>
    </w:p>
    <w:p w14:paraId="0957C7EC" w14:textId="77777777" w:rsidR="003F1C31" w:rsidRDefault="003F1C31" w:rsidP="003F1C31">
      <w:pPr>
        <w:rPr>
          <w:rFonts w:ascii="Arial" w:hAnsi="Arial" w:cs="Arial"/>
          <w:b/>
          <w:i/>
          <w:sz w:val="24"/>
          <w:szCs w:val="24"/>
          <w:u w:val="single"/>
        </w:rPr>
      </w:pPr>
    </w:p>
    <w:p w14:paraId="3E99818C" w14:textId="079D4F7A" w:rsidR="00E624F2" w:rsidRPr="00E502BC" w:rsidRDefault="00E502BC" w:rsidP="00A752D4">
      <w:pPr>
        <w:jc w:val="center"/>
        <w:rPr>
          <w:rFonts w:ascii="Arial" w:hAnsi="Arial" w:cs="Arial"/>
          <w:b/>
          <w:i/>
          <w:sz w:val="24"/>
          <w:szCs w:val="24"/>
          <w:u w:val="single"/>
        </w:rPr>
      </w:pPr>
      <w:r w:rsidRPr="00E502BC">
        <w:rPr>
          <w:rFonts w:ascii="Arial" w:hAnsi="Arial" w:cs="Arial"/>
          <w:b/>
          <w:i/>
          <w:sz w:val="24"/>
          <w:szCs w:val="24"/>
          <w:u w:val="single"/>
        </w:rPr>
        <w:lastRenderedPageBreak/>
        <w:t>Theorists Rogers and Egan</w:t>
      </w:r>
    </w:p>
    <w:p w14:paraId="5FA3AFBE" w14:textId="77777777" w:rsidR="00E502BC" w:rsidRPr="00E502BC" w:rsidRDefault="00E502BC" w:rsidP="00E624F2">
      <w:pPr>
        <w:ind w:firstLine="720"/>
        <w:rPr>
          <w:rFonts w:ascii="Arial" w:hAnsi="Arial" w:cs="Arial"/>
          <w:sz w:val="24"/>
          <w:szCs w:val="24"/>
        </w:rPr>
      </w:pPr>
    </w:p>
    <w:p w14:paraId="09EFF8A9" w14:textId="76288F37" w:rsidR="00DA0130" w:rsidRPr="00E502BC" w:rsidRDefault="00DA0130" w:rsidP="00E624F2">
      <w:pPr>
        <w:ind w:firstLine="720"/>
        <w:rPr>
          <w:rFonts w:ascii="Arial" w:hAnsi="Arial" w:cs="Arial"/>
          <w:sz w:val="24"/>
          <w:szCs w:val="24"/>
        </w:rPr>
      </w:pPr>
      <w:r w:rsidRPr="00E502BC">
        <w:rPr>
          <w:rFonts w:ascii="Arial" w:hAnsi="Arial" w:cs="Arial"/>
          <w:sz w:val="24"/>
          <w:szCs w:val="24"/>
        </w:rPr>
        <w:t>Carl Rogers and Gerard Egan both contributed works within the counselling field</w:t>
      </w:r>
      <w:r w:rsidR="001123DD">
        <w:rPr>
          <w:rFonts w:ascii="Arial" w:hAnsi="Arial" w:cs="Arial"/>
          <w:sz w:val="24"/>
          <w:szCs w:val="24"/>
        </w:rPr>
        <w:t xml:space="preserve"> </w:t>
      </w:r>
      <w:r w:rsidR="004707B7" w:rsidRPr="00E502BC">
        <w:rPr>
          <w:rFonts w:ascii="Arial" w:hAnsi="Arial" w:cs="Arial"/>
          <w:sz w:val="24"/>
          <w:szCs w:val="24"/>
        </w:rPr>
        <w:t>us</w:t>
      </w:r>
      <w:r w:rsidR="00F540E6" w:rsidRPr="00E502BC">
        <w:rPr>
          <w:rFonts w:ascii="Arial" w:hAnsi="Arial" w:cs="Arial"/>
          <w:sz w:val="24"/>
          <w:szCs w:val="24"/>
        </w:rPr>
        <w:t>ing</w:t>
      </w:r>
      <w:r w:rsidRPr="00E502BC">
        <w:rPr>
          <w:rFonts w:ascii="Arial" w:hAnsi="Arial" w:cs="Arial"/>
          <w:sz w:val="24"/>
          <w:szCs w:val="24"/>
        </w:rPr>
        <w:t xml:space="preserve"> different</w:t>
      </w:r>
      <w:r w:rsidR="004707B7" w:rsidRPr="00E502BC">
        <w:rPr>
          <w:rFonts w:ascii="Arial" w:hAnsi="Arial" w:cs="Arial"/>
          <w:sz w:val="24"/>
          <w:szCs w:val="24"/>
        </w:rPr>
        <w:t xml:space="preserve"> therapeutic approaches</w:t>
      </w:r>
      <w:r w:rsidRPr="00E502BC">
        <w:rPr>
          <w:rFonts w:ascii="Arial" w:hAnsi="Arial" w:cs="Arial"/>
          <w:sz w:val="24"/>
          <w:szCs w:val="24"/>
        </w:rPr>
        <w:t>.</w:t>
      </w:r>
      <w:r w:rsidR="00612803" w:rsidRPr="00E502BC">
        <w:rPr>
          <w:rFonts w:ascii="Arial" w:hAnsi="Arial" w:cs="Arial"/>
          <w:sz w:val="24"/>
          <w:szCs w:val="24"/>
        </w:rPr>
        <w:t xml:space="preserve"> </w:t>
      </w:r>
      <w:r w:rsidR="004707B7" w:rsidRPr="00E502BC">
        <w:rPr>
          <w:rFonts w:ascii="Arial" w:hAnsi="Arial" w:cs="Arial"/>
          <w:sz w:val="24"/>
          <w:szCs w:val="24"/>
        </w:rPr>
        <w:t xml:space="preserve">I </w:t>
      </w:r>
      <w:r w:rsidR="00596E9B" w:rsidRPr="00E502BC">
        <w:rPr>
          <w:rFonts w:ascii="Arial" w:hAnsi="Arial" w:cs="Arial"/>
          <w:sz w:val="24"/>
          <w:szCs w:val="24"/>
        </w:rPr>
        <w:t>have been</w:t>
      </w:r>
      <w:r w:rsidRPr="00E502BC">
        <w:rPr>
          <w:rFonts w:ascii="Arial" w:hAnsi="Arial" w:cs="Arial"/>
          <w:sz w:val="24"/>
          <w:szCs w:val="24"/>
        </w:rPr>
        <w:t xml:space="preserve"> </w:t>
      </w:r>
      <w:r w:rsidR="001123DD">
        <w:rPr>
          <w:rFonts w:ascii="Arial" w:hAnsi="Arial" w:cs="Arial"/>
          <w:sz w:val="24"/>
          <w:szCs w:val="24"/>
        </w:rPr>
        <w:t>researching</w:t>
      </w:r>
      <w:r w:rsidR="004707B7" w:rsidRPr="00E502BC">
        <w:rPr>
          <w:rFonts w:ascii="Arial" w:hAnsi="Arial" w:cs="Arial"/>
          <w:sz w:val="24"/>
          <w:szCs w:val="24"/>
        </w:rPr>
        <w:t xml:space="preserve"> the theo</w:t>
      </w:r>
      <w:r w:rsidR="001123DD">
        <w:rPr>
          <w:rFonts w:ascii="Arial" w:hAnsi="Arial" w:cs="Arial"/>
          <w:sz w:val="24"/>
          <w:szCs w:val="24"/>
        </w:rPr>
        <w:t>ries of</w:t>
      </w:r>
      <w:r w:rsidRPr="00E502BC">
        <w:rPr>
          <w:rFonts w:ascii="Arial" w:hAnsi="Arial" w:cs="Arial"/>
          <w:sz w:val="24"/>
          <w:szCs w:val="24"/>
        </w:rPr>
        <w:t xml:space="preserve"> Carl Rodgers and Gerard Egan</w:t>
      </w:r>
      <w:r w:rsidR="00596E9B" w:rsidRPr="00E502BC">
        <w:rPr>
          <w:rFonts w:ascii="Arial" w:hAnsi="Arial" w:cs="Arial"/>
          <w:sz w:val="24"/>
          <w:szCs w:val="24"/>
        </w:rPr>
        <w:t>,</w:t>
      </w:r>
      <w:r w:rsidR="003F1C31">
        <w:rPr>
          <w:rFonts w:ascii="Arial" w:hAnsi="Arial" w:cs="Arial"/>
          <w:sz w:val="24"/>
          <w:szCs w:val="24"/>
        </w:rPr>
        <w:t xml:space="preserve"> </w:t>
      </w:r>
      <w:proofErr w:type="gramStart"/>
      <w:r w:rsidR="004707B7" w:rsidRPr="00E502BC">
        <w:rPr>
          <w:rFonts w:ascii="Arial" w:hAnsi="Arial" w:cs="Arial"/>
          <w:sz w:val="24"/>
          <w:szCs w:val="24"/>
        </w:rPr>
        <w:t>co</w:t>
      </w:r>
      <w:r w:rsidR="001123DD">
        <w:rPr>
          <w:rFonts w:ascii="Arial" w:hAnsi="Arial" w:cs="Arial"/>
          <w:sz w:val="24"/>
          <w:szCs w:val="24"/>
        </w:rPr>
        <w:t>mparing and contrasting</w:t>
      </w:r>
      <w:proofErr w:type="gramEnd"/>
      <w:r w:rsidR="00F30900">
        <w:rPr>
          <w:rFonts w:ascii="Arial" w:hAnsi="Arial" w:cs="Arial"/>
          <w:sz w:val="24"/>
          <w:szCs w:val="24"/>
        </w:rPr>
        <w:t xml:space="preserve"> them</w:t>
      </w:r>
      <w:r w:rsidR="001123DD">
        <w:rPr>
          <w:rFonts w:ascii="Arial" w:hAnsi="Arial" w:cs="Arial"/>
          <w:sz w:val="24"/>
          <w:szCs w:val="24"/>
        </w:rPr>
        <w:t xml:space="preserve"> </w:t>
      </w:r>
      <w:r w:rsidR="00596E9B" w:rsidRPr="00E502BC">
        <w:rPr>
          <w:rFonts w:ascii="Arial" w:hAnsi="Arial" w:cs="Arial"/>
          <w:sz w:val="24"/>
          <w:szCs w:val="24"/>
        </w:rPr>
        <w:t>and</w:t>
      </w:r>
      <w:r w:rsidR="001123DD">
        <w:rPr>
          <w:rFonts w:ascii="Arial" w:hAnsi="Arial" w:cs="Arial"/>
          <w:sz w:val="24"/>
          <w:szCs w:val="24"/>
        </w:rPr>
        <w:t xml:space="preserve"> investigating</w:t>
      </w:r>
      <w:r w:rsidR="004707B7" w:rsidRPr="00E502BC">
        <w:rPr>
          <w:rFonts w:ascii="Arial" w:hAnsi="Arial" w:cs="Arial"/>
          <w:sz w:val="24"/>
          <w:szCs w:val="24"/>
        </w:rPr>
        <w:t xml:space="preserve"> how both are used within the counselling field of today. </w:t>
      </w:r>
      <w:r w:rsidR="001123DD">
        <w:rPr>
          <w:rFonts w:ascii="Arial" w:hAnsi="Arial" w:cs="Arial"/>
          <w:sz w:val="24"/>
          <w:szCs w:val="24"/>
        </w:rPr>
        <w:t>I</w:t>
      </w:r>
      <w:r w:rsidR="002B28D3" w:rsidRPr="00E502BC">
        <w:rPr>
          <w:rFonts w:ascii="Arial" w:hAnsi="Arial" w:cs="Arial"/>
          <w:sz w:val="24"/>
          <w:szCs w:val="24"/>
        </w:rPr>
        <w:t xml:space="preserve"> will be exploring how both could be established in therapeutic work with a client, how this may impact on a client and the </w:t>
      </w:r>
      <w:r w:rsidR="0010515A" w:rsidRPr="00E502BC">
        <w:rPr>
          <w:rFonts w:ascii="Arial" w:hAnsi="Arial" w:cs="Arial"/>
          <w:sz w:val="24"/>
          <w:szCs w:val="24"/>
        </w:rPr>
        <w:t>counsellor</w:t>
      </w:r>
      <w:r w:rsidR="002B28D3" w:rsidRPr="00E502BC">
        <w:rPr>
          <w:rFonts w:ascii="Arial" w:hAnsi="Arial" w:cs="Arial"/>
          <w:sz w:val="24"/>
          <w:szCs w:val="24"/>
        </w:rPr>
        <w:t xml:space="preserve"> and finding ways of keeping within the framework</w:t>
      </w:r>
      <w:r w:rsidR="00815480" w:rsidRPr="00E502BC">
        <w:rPr>
          <w:rFonts w:ascii="Arial" w:hAnsi="Arial" w:cs="Arial"/>
          <w:sz w:val="24"/>
          <w:szCs w:val="24"/>
        </w:rPr>
        <w:t xml:space="preserve">, when using both therapeutic approaches. </w:t>
      </w:r>
    </w:p>
    <w:p w14:paraId="7412D3C0" w14:textId="097818A2" w:rsidR="00A86533" w:rsidRPr="00E502BC" w:rsidRDefault="00013434">
      <w:pPr>
        <w:rPr>
          <w:rFonts w:ascii="Arial" w:hAnsi="Arial" w:cs="Arial"/>
          <w:sz w:val="24"/>
          <w:szCs w:val="24"/>
        </w:rPr>
      </w:pPr>
      <w:r w:rsidRPr="00E502BC">
        <w:rPr>
          <w:rFonts w:ascii="Arial" w:hAnsi="Arial" w:cs="Arial"/>
          <w:sz w:val="24"/>
          <w:szCs w:val="24"/>
        </w:rPr>
        <w:tab/>
        <w:t xml:space="preserve">Carl Rodgers </w:t>
      </w:r>
      <w:r w:rsidR="007D3FC0" w:rsidRPr="00E502BC">
        <w:rPr>
          <w:rFonts w:ascii="Arial" w:hAnsi="Arial" w:cs="Arial"/>
          <w:sz w:val="24"/>
          <w:szCs w:val="24"/>
        </w:rPr>
        <w:t>was known to go</w:t>
      </w:r>
      <w:r w:rsidR="00C44EAC" w:rsidRPr="00E502BC">
        <w:rPr>
          <w:rFonts w:ascii="Arial" w:hAnsi="Arial" w:cs="Arial"/>
          <w:sz w:val="24"/>
          <w:szCs w:val="24"/>
        </w:rPr>
        <w:t xml:space="preserve"> to a Union Theological Seminary </w:t>
      </w:r>
      <w:r w:rsidR="00D50DA2" w:rsidRPr="00E502BC">
        <w:rPr>
          <w:rFonts w:ascii="Arial" w:hAnsi="Arial" w:cs="Arial"/>
          <w:sz w:val="24"/>
          <w:szCs w:val="24"/>
        </w:rPr>
        <w:t xml:space="preserve">to do some religious work, it was here he states he questioned the philosophy of life and his individual feelings. </w:t>
      </w:r>
      <w:r w:rsidR="00DD1B78" w:rsidRPr="00E502BC">
        <w:rPr>
          <w:rFonts w:ascii="Arial" w:hAnsi="Arial" w:cs="Arial"/>
          <w:sz w:val="24"/>
          <w:szCs w:val="24"/>
        </w:rPr>
        <w:t>(Rogers</w:t>
      </w:r>
      <w:r w:rsidR="00424293">
        <w:rPr>
          <w:rFonts w:ascii="Arial" w:hAnsi="Arial" w:cs="Arial"/>
          <w:sz w:val="24"/>
          <w:szCs w:val="24"/>
        </w:rPr>
        <w:t>.</w:t>
      </w:r>
      <w:r w:rsidR="00DD1B78" w:rsidRPr="00E502BC">
        <w:rPr>
          <w:rFonts w:ascii="Arial" w:hAnsi="Arial" w:cs="Arial"/>
          <w:sz w:val="24"/>
          <w:szCs w:val="24"/>
        </w:rPr>
        <w:t xml:space="preserve"> C</w:t>
      </w:r>
      <w:r w:rsidR="00A86533" w:rsidRPr="00E502BC">
        <w:rPr>
          <w:rFonts w:ascii="Arial" w:hAnsi="Arial" w:cs="Arial"/>
          <w:sz w:val="24"/>
          <w:szCs w:val="24"/>
        </w:rPr>
        <w:t>,</w:t>
      </w:r>
      <w:r w:rsidR="00DD1B78" w:rsidRPr="00E502BC">
        <w:rPr>
          <w:rFonts w:ascii="Arial" w:hAnsi="Arial" w:cs="Arial"/>
          <w:sz w:val="24"/>
          <w:szCs w:val="24"/>
        </w:rPr>
        <w:t xml:space="preserve"> </w:t>
      </w:r>
      <w:r w:rsidR="00F30900">
        <w:rPr>
          <w:rFonts w:ascii="Arial" w:hAnsi="Arial" w:cs="Arial"/>
          <w:sz w:val="24"/>
          <w:szCs w:val="24"/>
        </w:rPr>
        <w:t>p</w:t>
      </w:r>
      <w:r w:rsidR="00A86533" w:rsidRPr="00E502BC">
        <w:rPr>
          <w:rFonts w:ascii="Arial" w:hAnsi="Arial" w:cs="Arial"/>
          <w:sz w:val="24"/>
          <w:szCs w:val="24"/>
        </w:rPr>
        <w:t xml:space="preserve">8) </w:t>
      </w:r>
      <w:r w:rsidR="00D50DA2" w:rsidRPr="00E502BC">
        <w:rPr>
          <w:rFonts w:ascii="Arial" w:hAnsi="Arial" w:cs="Arial"/>
          <w:sz w:val="24"/>
          <w:szCs w:val="24"/>
        </w:rPr>
        <w:t>He then went on to take courses in philosophy and began clinic work with children</w:t>
      </w:r>
      <w:r w:rsidR="00C72929">
        <w:rPr>
          <w:rFonts w:ascii="Arial" w:hAnsi="Arial" w:cs="Arial"/>
          <w:sz w:val="24"/>
          <w:szCs w:val="24"/>
        </w:rPr>
        <w:t>.</w:t>
      </w:r>
      <w:r w:rsidR="00D50DA2" w:rsidRPr="00E502BC">
        <w:rPr>
          <w:rFonts w:ascii="Arial" w:hAnsi="Arial" w:cs="Arial"/>
          <w:sz w:val="24"/>
          <w:szCs w:val="24"/>
        </w:rPr>
        <w:t xml:space="preserve"> </w:t>
      </w:r>
      <w:r w:rsidR="00C72929">
        <w:rPr>
          <w:rFonts w:ascii="Arial" w:hAnsi="Arial" w:cs="Arial"/>
          <w:sz w:val="24"/>
          <w:szCs w:val="24"/>
        </w:rPr>
        <w:t>H</w:t>
      </w:r>
      <w:r w:rsidR="00D50DA2" w:rsidRPr="00E502BC">
        <w:rPr>
          <w:rFonts w:ascii="Arial" w:hAnsi="Arial" w:cs="Arial"/>
          <w:sz w:val="24"/>
          <w:szCs w:val="24"/>
        </w:rPr>
        <w:t xml:space="preserve">e enjoyed the guidance work and began his work within psychology </w:t>
      </w:r>
      <w:r w:rsidR="00A86533" w:rsidRPr="00E502BC">
        <w:rPr>
          <w:rFonts w:ascii="Arial" w:hAnsi="Arial" w:cs="Arial"/>
          <w:sz w:val="24"/>
          <w:szCs w:val="24"/>
        </w:rPr>
        <w:t>(Rogers</w:t>
      </w:r>
      <w:r w:rsidR="00424293">
        <w:rPr>
          <w:rFonts w:ascii="Arial" w:hAnsi="Arial" w:cs="Arial"/>
          <w:sz w:val="24"/>
          <w:szCs w:val="24"/>
        </w:rPr>
        <w:t>.</w:t>
      </w:r>
      <w:r w:rsidR="00A86533" w:rsidRPr="00E502BC">
        <w:rPr>
          <w:rFonts w:ascii="Arial" w:hAnsi="Arial" w:cs="Arial"/>
          <w:sz w:val="24"/>
          <w:szCs w:val="24"/>
        </w:rPr>
        <w:t xml:space="preserve"> C, </w:t>
      </w:r>
      <w:r w:rsidR="00F30900">
        <w:rPr>
          <w:rFonts w:ascii="Arial" w:hAnsi="Arial" w:cs="Arial"/>
          <w:sz w:val="24"/>
          <w:szCs w:val="24"/>
        </w:rPr>
        <w:t>p</w:t>
      </w:r>
      <w:r w:rsidR="00A86533" w:rsidRPr="00E502BC">
        <w:rPr>
          <w:rFonts w:ascii="Arial" w:hAnsi="Arial" w:cs="Arial"/>
          <w:sz w:val="24"/>
          <w:szCs w:val="24"/>
        </w:rPr>
        <w:t>9)</w:t>
      </w:r>
      <w:r w:rsidR="00804982">
        <w:rPr>
          <w:rFonts w:ascii="Arial" w:hAnsi="Arial" w:cs="Arial"/>
          <w:sz w:val="24"/>
          <w:szCs w:val="24"/>
        </w:rPr>
        <w:t>.</w:t>
      </w:r>
    </w:p>
    <w:p w14:paraId="304691FA" w14:textId="32328EC9" w:rsidR="007741CA" w:rsidRPr="00E502BC" w:rsidRDefault="00A86533">
      <w:pPr>
        <w:rPr>
          <w:rFonts w:ascii="Arial" w:hAnsi="Arial" w:cs="Arial"/>
          <w:color w:val="000000" w:themeColor="text1"/>
          <w:sz w:val="24"/>
          <w:szCs w:val="24"/>
        </w:rPr>
      </w:pPr>
      <w:r w:rsidRPr="00E502BC">
        <w:rPr>
          <w:rFonts w:ascii="Arial" w:hAnsi="Arial" w:cs="Arial"/>
          <w:sz w:val="24"/>
          <w:szCs w:val="24"/>
        </w:rPr>
        <w:tab/>
      </w:r>
      <w:r w:rsidR="001123DD">
        <w:rPr>
          <w:rFonts w:ascii="Arial" w:hAnsi="Arial" w:cs="Arial"/>
          <w:sz w:val="24"/>
          <w:szCs w:val="24"/>
        </w:rPr>
        <w:t xml:space="preserve">A </w:t>
      </w:r>
      <w:r w:rsidRPr="00E502BC">
        <w:rPr>
          <w:rFonts w:ascii="Arial" w:hAnsi="Arial" w:cs="Arial"/>
          <w:sz w:val="24"/>
          <w:szCs w:val="24"/>
        </w:rPr>
        <w:t xml:space="preserve">Humanistic approach </w:t>
      </w:r>
      <w:r w:rsidR="001123DD">
        <w:rPr>
          <w:rFonts w:ascii="Arial" w:hAnsi="Arial" w:cs="Arial"/>
          <w:sz w:val="24"/>
          <w:szCs w:val="24"/>
        </w:rPr>
        <w:t>to</w:t>
      </w:r>
      <w:r w:rsidRPr="00E502BC">
        <w:rPr>
          <w:rFonts w:ascii="Arial" w:hAnsi="Arial" w:cs="Arial"/>
          <w:sz w:val="24"/>
          <w:szCs w:val="24"/>
        </w:rPr>
        <w:t xml:space="preserve"> therapy </w:t>
      </w:r>
      <w:r w:rsidR="00EE0A68" w:rsidRPr="00E502BC">
        <w:rPr>
          <w:rFonts w:ascii="Arial" w:hAnsi="Arial" w:cs="Arial"/>
          <w:sz w:val="24"/>
          <w:szCs w:val="24"/>
        </w:rPr>
        <w:t>was</w:t>
      </w:r>
      <w:r w:rsidRPr="00E502BC">
        <w:rPr>
          <w:rFonts w:ascii="Arial" w:hAnsi="Arial" w:cs="Arial"/>
          <w:sz w:val="24"/>
          <w:szCs w:val="24"/>
        </w:rPr>
        <w:t xml:space="preserve"> where Carl Rogers a</w:t>
      </w:r>
      <w:r w:rsidR="001123DD">
        <w:rPr>
          <w:rFonts w:ascii="Arial" w:hAnsi="Arial" w:cs="Arial"/>
          <w:sz w:val="24"/>
          <w:szCs w:val="24"/>
        </w:rPr>
        <w:t>nd various</w:t>
      </w:r>
      <w:r w:rsidRPr="00E502BC">
        <w:rPr>
          <w:rFonts w:ascii="Arial" w:hAnsi="Arial" w:cs="Arial"/>
          <w:sz w:val="24"/>
          <w:szCs w:val="24"/>
        </w:rPr>
        <w:t xml:space="preserve"> other American psychologists founded </w:t>
      </w:r>
      <w:r w:rsidR="001123DD">
        <w:rPr>
          <w:rFonts w:ascii="Arial" w:hAnsi="Arial" w:cs="Arial"/>
          <w:sz w:val="24"/>
          <w:szCs w:val="24"/>
        </w:rPr>
        <w:t>their theories</w:t>
      </w:r>
      <w:r w:rsidRPr="00E502BC">
        <w:rPr>
          <w:rFonts w:ascii="Arial" w:hAnsi="Arial" w:cs="Arial"/>
          <w:sz w:val="24"/>
          <w:szCs w:val="24"/>
        </w:rPr>
        <w:t xml:space="preserve"> </w:t>
      </w:r>
      <w:r w:rsidR="001123DD">
        <w:rPr>
          <w:rFonts w:ascii="Arial" w:hAnsi="Arial" w:cs="Arial"/>
          <w:sz w:val="24"/>
          <w:szCs w:val="24"/>
        </w:rPr>
        <w:t>in</w:t>
      </w:r>
      <w:r w:rsidRPr="00E502BC">
        <w:rPr>
          <w:rFonts w:ascii="Arial" w:hAnsi="Arial" w:cs="Arial"/>
          <w:sz w:val="24"/>
          <w:szCs w:val="24"/>
        </w:rPr>
        <w:t xml:space="preserve"> the 1950’s (Saunders</w:t>
      </w:r>
      <w:r w:rsidR="00424293">
        <w:rPr>
          <w:rFonts w:ascii="Arial" w:hAnsi="Arial" w:cs="Arial"/>
          <w:sz w:val="24"/>
          <w:szCs w:val="24"/>
        </w:rPr>
        <w:t>.</w:t>
      </w:r>
      <w:r w:rsidRPr="00E502BC">
        <w:rPr>
          <w:rFonts w:ascii="Arial" w:hAnsi="Arial" w:cs="Arial"/>
          <w:sz w:val="24"/>
          <w:szCs w:val="24"/>
        </w:rPr>
        <w:t xml:space="preserve"> P, </w:t>
      </w:r>
      <w:r w:rsidR="006D5467">
        <w:rPr>
          <w:rFonts w:ascii="Arial" w:hAnsi="Arial" w:cs="Arial"/>
          <w:sz w:val="24"/>
          <w:szCs w:val="24"/>
        </w:rPr>
        <w:t>p</w:t>
      </w:r>
      <w:r w:rsidRPr="00E502BC">
        <w:rPr>
          <w:rFonts w:ascii="Arial" w:hAnsi="Arial" w:cs="Arial"/>
          <w:sz w:val="24"/>
          <w:szCs w:val="24"/>
        </w:rPr>
        <w:t xml:space="preserve">15) </w:t>
      </w:r>
      <w:r w:rsidR="005C5684" w:rsidRPr="00E502BC">
        <w:rPr>
          <w:rFonts w:ascii="Arial" w:hAnsi="Arial" w:cs="Arial"/>
          <w:sz w:val="24"/>
          <w:szCs w:val="24"/>
        </w:rPr>
        <w:t>Humanistic Theorists believe that all human beings have the potential for growth and can achieve the</w:t>
      </w:r>
      <w:r w:rsidR="00CE1980" w:rsidRPr="00E502BC">
        <w:rPr>
          <w:rFonts w:ascii="Arial" w:hAnsi="Arial" w:cs="Arial"/>
          <w:sz w:val="24"/>
          <w:szCs w:val="24"/>
        </w:rPr>
        <w:t>ir</w:t>
      </w:r>
      <w:r w:rsidR="005C5684" w:rsidRPr="00E502BC">
        <w:rPr>
          <w:rFonts w:ascii="Arial" w:hAnsi="Arial" w:cs="Arial"/>
          <w:sz w:val="24"/>
          <w:szCs w:val="24"/>
        </w:rPr>
        <w:t xml:space="preserve"> own way of being</w:t>
      </w:r>
      <w:r w:rsidR="001123DD">
        <w:rPr>
          <w:rFonts w:ascii="Arial" w:hAnsi="Arial" w:cs="Arial"/>
          <w:sz w:val="24"/>
          <w:szCs w:val="24"/>
        </w:rPr>
        <w:t>.</w:t>
      </w:r>
      <w:r w:rsidR="005C5684" w:rsidRPr="00E502BC">
        <w:rPr>
          <w:rFonts w:ascii="Arial" w:hAnsi="Arial" w:cs="Arial"/>
          <w:sz w:val="24"/>
          <w:szCs w:val="24"/>
        </w:rPr>
        <w:t xml:space="preserve"> </w:t>
      </w:r>
      <w:r w:rsidR="001123DD">
        <w:rPr>
          <w:rFonts w:ascii="Arial" w:hAnsi="Arial" w:cs="Arial"/>
          <w:sz w:val="24"/>
          <w:szCs w:val="24"/>
        </w:rPr>
        <w:t>I</w:t>
      </w:r>
      <w:r w:rsidR="005C5684" w:rsidRPr="00E502BC">
        <w:rPr>
          <w:rFonts w:ascii="Arial" w:hAnsi="Arial" w:cs="Arial"/>
          <w:sz w:val="24"/>
          <w:szCs w:val="24"/>
        </w:rPr>
        <w:t>f the individual has the right conditions</w:t>
      </w:r>
      <w:r w:rsidR="00E308D8">
        <w:rPr>
          <w:rFonts w:ascii="Arial" w:hAnsi="Arial" w:cs="Arial"/>
          <w:sz w:val="24"/>
          <w:szCs w:val="24"/>
        </w:rPr>
        <w:t>,</w:t>
      </w:r>
      <w:r w:rsidR="001123DD">
        <w:rPr>
          <w:rFonts w:ascii="Arial" w:hAnsi="Arial" w:cs="Arial"/>
          <w:sz w:val="24"/>
          <w:szCs w:val="24"/>
        </w:rPr>
        <w:t xml:space="preserve"> </w:t>
      </w:r>
      <w:r w:rsidR="005C5684" w:rsidRPr="00E502BC">
        <w:rPr>
          <w:rFonts w:ascii="Arial" w:hAnsi="Arial" w:cs="Arial"/>
          <w:sz w:val="24"/>
          <w:szCs w:val="24"/>
        </w:rPr>
        <w:t>it will enable them to work towards self- actualisation. (</w:t>
      </w:r>
      <w:r w:rsidR="00434B63" w:rsidRPr="00E502BC">
        <w:rPr>
          <w:rFonts w:ascii="Arial" w:hAnsi="Arial" w:cs="Arial"/>
          <w:sz w:val="24"/>
          <w:szCs w:val="24"/>
        </w:rPr>
        <w:t>Saunders</w:t>
      </w:r>
      <w:r w:rsidR="00424293">
        <w:rPr>
          <w:rFonts w:ascii="Arial" w:hAnsi="Arial" w:cs="Arial"/>
          <w:sz w:val="24"/>
          <w:szCs w:val="24"/>
        </w:rPr>
        <w:t>.</w:t>
      </w:r>
      <w:r w:rsidR="00434B63" w:rsidRPr="00E502BC">
        <w:rPr>
          <w:rFonts w:ascii="Arial" w:hAnsi="Arial" w:cs="Arial"/>
          <w:sz w:val="24"/>
          <w:szCs w:val="24"/>
        </w:rPr>
        <w:t xml:space="preserve"> P,</w:t>
      </w:r>
      <w:r w:rsidR="00CD2EED" w:rsidRPr="00E502BC">
        <w:rPr>
          <w:rFonts w:ascii="Arial" w:hAnsi="Arial" w:cs="Arial"/>
          <w:sz w:val="24"/>
          <w:szCs w:val="24"/>
        </w:rPr>
        <w:t xml:space="preserve"> 200</w:t>
      </w:r>
      <w:r w:rsidR="00DE7D54" w:rsidRPr="00E502BC">
        <w:rPr>
          <w:rFonts w:ascii="Arial" w:hAnsi="Arial" w:cs="Arial"/>
          <w:sz w:val="24"/>
          <w:szCs w:val="24"/>
        </w:rPr>
        <w:t>2</w:t>
      </w:r>
      <w:r w:rsidR="00CD2EED" w:rsidRPr="00E502BC">
        <w:rPr>
          <w:rFonts w:ascii="Arial" w:hAnsi="Arial" w:cs="Arial"/>
          <w:sz w:val="24"/>
          <w:szCs w:val="24"/>
        </w:rPr>
        <w:t>,</w:t>
      </w:r>
      <w:r w:rsidR="005C5684" w:rsidRPr="00E502BC">
        <w:rPr>
          <w:rFonts w:ascii="Arial" w:hAnsi="Arial" w:cs="Arial"/>
          <w:sz w:val="24"/>
          <w:szCs w:val="24"/>
        </w:rPr>
        <w:t xml:space="preserve"> </w:t>
      </w:r>
      <w:r w:rsidR="00CD2EED" w:rsidRPr="00E502BC">
        <w:rPr>
          <w:rFonts w:ascii="Arial" w:hAnsi="Arial" w:cs="Arial"/>
          <w:sz w:val="24"/>
          <w:szCs w:val="24"/>
        </w:rPr>
        <w:t>p</w:t>
      </w:r>
      <w:r w:rsidR="00434B63" w:rsidRPr="00E502BC">
        <w:rPr>
          <w:rFonts w:ascii="Arial" w:hAnsi="Arial" w:cs="Arial"/>
          <w:sz w:val="24"/>
          <w:szCs w:val="24"/>
        </w:rPr>
        <w:t>31)</w:t>
      </w:r>
      <w:r w:rsidR="001123DD">
        <w:rPr>
          <w:rFonts w:ascii="Arial" w:hAnsi="Arial" w:cs="Arial"/>
          <w:sz w:val="24"/>
          <w:szCs w:val="24"/>
        </w:rPr>
        <w:t>.</w:t>
      </w:r>
      <w:r w:rsidR="005C5684" w:rsidRPr="00E502BC">
        <w:rPr>
          <w:rFonts w:ascii="Arial" w:hAnsi="Arial" w:cs="Arial"/>
          <w:sz w:val="24"/>
          <w:szCs w:val="24"/>
        </w:rPr>
        <w:t xml:space="preserve"> </w:t>
      </w:r>
      <w:r w:rsidR="00FF223B" w:rsidRPr="00E502BC">
        <w:rPr>
          <w:rFonts w:ascii="Arial" w:hAnsi="Arial" w:cs="Arial"/>
          <w:sz w:val="24"/>
          <w:szCs w:val="24"/>
        </w:rPr>
        <w:t>Self</w:t>
      </w:r>
      <w:r w:rsidR="001123DD">
        <w:rPr>
          <w:rFonts w:ascii="Arial" w:hAnsi="Arial" w:cs="Arial"/>
          <w:sz w:val="24"/>
          <w:szCs w:val="24"/>
        </w:rPr>
        <w:t>-</w:t>
      </w:r>
      <w:r w:rsidR="00FF223B" w:rsidRPr="00E502BC">
        <w:rPr>
          <w:rFonts w:ascii="Arial" w:hAnsi="Arial" w:cs="Arial"/>
          <w:sz w:val="24"/>
          <w:szCs w:val="24"/>
        </w:rPr>
        <w:t xml:space="preserve"> actu</w:t>
      </w:r>
      <w:r w:rsidR="00C04A97" w:rsidRPr="00E502BC">
        <w:rPr>
          <w:rFonts w:ascii="Arial" w:hAnsi="Arial" w:cs="Arial"/>
          <w:sz w:val="24"/>
          <w:szCs w:val="24"/>
        </w:rPr>
        <w:t>alisation</w:t>
      </w:r>
      <w:r w:rsidR="001123DD">
        <w:rPr>
          <w:rFonts w:ascii="Arial" w:hAnsi="Arial" w:cs="Arial"/>
          <w:sz w:val="24"/>
          <w:szCs w:val="24"/>
        </w:rPr>
        <w:t>,</w:t>
      </w:r>
      <w:r w:rsidR="00C04A97" w:rsidRPr="00E502BC">
        <w:rPr>
          <w:rFonts w:ascii="Arial" w:hAnsi="Arial" w:cs="Arial"/>
          <w:sz w:val="24"/>
          <w:szCs w:val="24"/>
        </w:rPr>
        <w:t xml:space="preserve"> according to Maslow</w:t>
      </w:r>
      <w:r w:rsidR="001123DD">
        <w:rPr>
          <w:rFonts w:ascii="Arial" w:hAnsi="Arial" w:cs="Arial"/>
          <w:sz w:val="24"/>
          <w:szCs w:val="24"/>
        </w:rPr>
        <w:t>,</w:t>
      </w:r>
      <w:r w:rsidR="00C04A97" w:rsidRPr="00E502BC">
        <w:rPr>
          <w:rFonts w:ascii="Arial" w:hAnsi="Arial" w:cs="Arial"/>
          <w:sz w:val="24"/>
          <w:szCs w:val="24"/>
        </w:rPr>
        <w:t xml:space="preserve"> is </w:t>
      </w:r>
      <w:r w:rsidR="001123DD">
        <w:rPr>
          <w:rFonts w:ascii="Arial" w:hAnsi="Arial" w:cs="Arial"/>
          <w:sz w:val="24"/>
          <w:szCs w:val="24"/>
        </w:rPr>
        <w:t>the</w:t>
      </w:r>
      <w:r w:rsidR="00C04A97" w:rsidRPr="00E502BC">
        <w:rPr>
          <w:rFonts w:ascii="Arial" w:hAnsi="Arial" w:cs="Arial"/>
          <w:sz w:val="24"/>
          <w:szCs w:val="24"/>
        </w:rPr>
        <w:t xml:space="preserve"> need for grow</w:t>
      </w:r>
      <w:r w:rsidR="001123DD">
        <w:rPr>
          <w:rFonts w:ascii="Arial" w:hAnsi="Arial" w:cs="Arial"/>
          <w:sz w:val="24"/>
          <w:szCs w:val="24"/>
        </w:rPr>
        <w:t>th.</w:t>
      </w:r>
      <w:r w:rsidR="00C04A97" w:rsidRPr="00E502BC">
        <w:rPr>
          <w:rFonts w:ascii="Arial" w:hAnsi="Arial" w:cs="Arial"/>
          <w:sz w:val="24"/>
          <w:szCs w:val="24"/>
        </w:rPr>
        <w:t xml:space="preserve"> </w:t>
      </w:r>
      <w:r w:rsidR="001123DD">
        <w:rPr>
          <w:rFonts w:ascii="Arial" w:hAnsi="Arial" w:cs="Arial"/>
          <w:sz w:val="24"/>
          <w:szCs w:val="24"/>
        </w:rPr>
        <w:t>I</w:t>
      </w:r>
      <w:r w:rsidR="00C04A97" w:rsidRPr="00E502BC">
        <w:rPr>
          <w:rFonts w:ascii="Arial" w:hAnsi="Arial" w:cs="Arial"/>
          <w:sz w:val="24"/>
          <w:szCs w:val="24"/>
        </w:rPr>
        <w:t>n the journal of humanistic counselling</w:t>
      </w:r>
      <w:r w:rsidR="001123DD">
        <w:rPr>
          <w:rFonts w:ascii="Arial" w:hAnsi="Arial" w:cs="Arial"/>
          <w:sz w:val="24"/>
          <w:szCs w:val="24"/>
        </w:rPr>
        <w:t>,</w:t>
      </w:r>
      <w:r w:rsidR="00C04A97" w:rsidRPr="00E502BC">
        <w:rPr>
          <w:rFonts w:ascii="Arial" w:hAnsi="Arial" w:cs="Arial"/>
          <w:sz w:val="24"/>
          <w:szCs w:val="24"/>
        </w:rPr>
        <w:t xml:space="preserve"> everyone </w:t>
      </w:r>
      <w:r w:rsidR="001123DD">
        <w:rPr>
          <w:rFonts w:ascii="Arial" w:hAnsi="Arial" w:cs="Arial"/>
          <w:sz w:val="24"/>
          <w:szCs w:val="24"/>
        </w:rPr>
        <w:t>possesse</w:t>
      </w:r>
      <w:r w:rsidR="00C04A97" w:rsidRPr="00E502BC">
        <w:rPr>
          <w:rFonts w:ascii="Arial" w:hAnsi="Arial" w:cs="Arial"/>
          <w:sz w:val="24"/>
          <w:szCs w:val="24"/>
        </w:rPr>
        <w:t>s the need for growth and self-actualis</w:t>
      </w:r>
      <w:r w:rsidR="001123DD">
        <w:rPr>
          <w:rFonts w:ascii="Arial" w:hAnsi="Arial" w:cs="Arial"/>
          <w:sz w:val="24"/>
          <w:szCs w:val="24"/>
        </w:rPr>
        <w:t>ation</w:t>
      </w:r>
      <w:r w:rsidR="00C04A97" w:rsidRPr="00E502BC">
        <w:rPr>
          <w:rFonts w:ascii="Arial" w:hAnsi="Arial" w:cs="Arial"/>
          <w:sz w:val="24"/>
          <w:szCs w:val="24"/>
        </w:rPr>
        <w:t xml:space="preserve"> (</w:t>
      </w:r>
      <w:hyperlink r:id="rId10" w:tooltip="Click to search for more items by this author" w:history="1">
        <w:r w:rsidR="00C04A97" w:rsidRPr="00E502BC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Gold</w:t>
        </w:r>
        <w:r w:rsidR="00424293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.</w:t>
        </w:r>
        <w:r w:rsidR="00C04A97" w:rsidRPr="00E502BC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 xml:space="preserve"> Joshua, M</w:t>
        </w:r>
      </w:hyperlink>
      <w:r w:rsidR="00C04A97" w:rsidRPr="00E502BC">
        <w:rPr>
          <w:rFonts w:ascii="Arial" w:hAnsi="Arial" w:cs="Arial"/>
          <w:color w:val="000000" w:themeColor="text1"/>
          <w:sz w:val="24"/>
          <w:szCs w:val="24"/>
        </w:rPr>
        <w:t>,</w:t>
      </w:r>
      <w:r w:rsidR="00C04A97" w:rsidRPr="00E502BC">
        <w:rPr>
          <w:rFonts w:ascii="Arial" w:hAnsi="Arial" w:cs="Arial"/>
          <w:color w:val="000000" w:themeColor="text1"/>
        </w:rPr>
        <w:t xml:space="preserve"> </w:t>
      </w:r>
      <w:r w:rsidR="00C04A97" w:rsidRPr="00E502BC">
        <w:rPr>
          <w:rFonts w:ascii="Arial" w:hAnsi="Arial" w:cs="Arial"/>
          <w:color w:val="000000" w:themeColor="text1"/>
          <w:sz w:val="24"/>
          <w:szCs w:val="24"/>
        </w:rPr>
        <w:t>Vol 52, Iss</w:t>
      </w:r>
      <w:r w:rsidR="00C84D68">
        <w:rPr>
          <w:rFonts w:ascii="Arial" w:hAnsi="Arial" w:cs="Arial"/>
          <w:color w:val="000000" w:themeColor="text1"/>
          <w:sz w:val="24"/>
          <w:szCs w:val="24"/>
        </w:rPr>
        <w:t>u</w:t>
      </w:r>
      <w:r w:rsidR="00E308D8">
        <w:rPr>
          <w:rFonts w:ascii="Arial" w:hAnsi="Arial" w:cs="Arial"/>
          <w:color w:val="000000" w:themeColor="text1"/>
          <w:sz w:val="24"/>
          <w:szCs w:val="24"/>
        </w:rPr>
        <w:t>e</w:t>
      </w:r>
      <w:r w:rsidR="00C04A97" w:rsidRPr="00E502BC">
        <w:rPr>
          <w:rFonts w:ascii="Arial" w:hAnsi="Arial" w:cs="Arial"/>
          <w:color w:val="000000" w:themeColor="text1"/>
          <w:sz w:val="24"/>
          <w:szCs w:val="24"/>
        </w:rPr>
        <w:t xml:space="preserve"> 2)</w:t>
      </w:r>
      <w:r w:rsidR="001123DD">
        <w:rPr>
          <w:rFonts w:ascii="Arial" w:hAnsi="Arial" w:cs="Arial"/>
          <w:color w:val="000000" w:themeColor="text1"/>
          <w:sz w:val="24"/>
          <w:szCs w:val="24"/>
        </w:rPr>
        <w:t>.</w:t>
      </w:r>
      <w:r w:rsidR="00C04A97" w:rsidRPr="00E502B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B780F" w:rsidRPr="00E502BC">
        <w:rPr>
          <w:rFonts w:ascii="Arial" w:hAnsi="Arial" w:cs="Arial"/>
          <w:color w:val="000000" w:themeColor="text1"/>
          <w:sz w:val="24"/>
          <w:szCs w:val="24"/>
        </w:rPr>
        <w:t>Maslow (1943, 1954) structured these growth needs</w:t>
      </w:r>
      <w:r w:rsidR="001123D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B780F" w:rsidRPr="00E502BC">
        <w:rPr>
          <w:rFonts w:ascii="Arial" w:hAnsi="Arial" w:cs="Arial"/>
          <w:color w:val="000000" w:themeColor="text1"/>
          <w:sz w:val="24"/>
          <w:szCs w:val="24"/>
        </w:rPr>
        <w:t>in a pyramid form</w:t>
      </w:r>
      <w:r w:rsidR="001123DD">
        <w:rPr>
          <w:rFonts w:ascii="Arial" w:hAnsi="Arial" w:cs="Arial"/>
          <w:color w:val="000000" w:themeColor="text1"/>
          <w:sz w:val="24"/>
          <w:szCs w:val="24"/>
        </w:rPr>
        <w:t>at</w:t>
      </w:r>
      <w:r w:rsidR="00F106B5" w:rsidRPr="00E502BC">
        <w:rPr>
          <w:rFonts w:ascii="Arial" w:hAnsi="Arial" w:cs="Arial"/>
          <w:color w:val="000000" w:themeColor="text1"/>
          <w:sz w:val="24"/>
          <w:szCs w:val="24"/>
        </w:rPr>
        <w:t xml:space="preserve"> and is illustrated in structures, the bottom being </w:t>
      </w:r>
      <w:r w:rsidR="00982A6B">
        <w:rPr>
          <w:rFonts w:ascii="Arial" w:hAnsi="Arial" w:cs="Arial"/>
          <w:color w:val="000000" w:themeColor="text1"/>
          <w:sz w:val="24"/>
          <w:szCs w:val="24"/>
        </w:rPr>
        <w:t>“</w:t>
      </w:r>
      <w:r w:rsidR="001123DD">
        <w:rPr>
          <w:rFonts w:ascii="Arial" w:hAnsi="Arial" w:cs="Arial"/>
          <w:color w:val="000000" w:themeColor="text1"/>
          <w:sz w:val="24"/>
          <w:szCs w:val="24"/>
        </w:rPr>
        <w:t>Physical</w:t>
      </w:r>
      <w:r w:rsidR="00982A6B">
        <w:rPr>
          <w:rFonts w:ascii="Arial" w:hAnsi="Arial" w:cs="Arial"/>
          <w:color w:val="000000" w:themeColor="text1"/>
          <w:sz w:val="24"/>
          <w:szCs w:val="24"/>
        </w:rPr>
        <w:t>” i.e.</w:t>
      </w:r>
      <w:r w:rsidR="00F106B5" w:rsidRPr="00E502BC">
        <w:rPr>
          <w:rFonts w:ascii="Arial" w:hAnsi="Arial" w:cs="Arial"/>
          <w:color w:val="000000" w:themeColor="text1"/>
          <w:sz w:val="24"/>
          <w:szCs w:val="24"/>
        </w:rPr>
        <w:t xml:space="preserve"> a person having food, water and shelte</w:t>
      </w:r>
      <w:r w:rsidR="00982A6B">
        <w:rPr>
          <w:rFonts w:ascii="Arial" w:hAnsi="Arial" w:cs="Arial"/>
          <w:color w:val="000000" w:themeColor="text1"/>
          <w:sz w:val="24"/>
          <w:szCs w:val="24"/>
        </w:rPr>
        <w:t>r; Security i.e.</w:t>
      </w:r>
      <w:r w:rsidR="00F106B5" w:rsidRPr="00E502B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82A6B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F106B5" w:rsidRPr="00E502BC">
        <w:rPr>
          <w:rFonts w:ascii="Arial" w:hAnsi="Arial" w:cs="Arial"/>
          <w:color w:val="000000" w:themeColor="text1"/>
          <w:sz w:val="24"/>
          <w:szCs w:val="24"/>
        </w:rPr>
        <w:t xml:space="preserve">need </w:t>
      </w:r>
      <w:r w:rsidR="00982A6B">
        <w:rPr>
          <w:rFonts w:ascii="Arial" w:hAnsi="Arial" w:cs="Arial"/>
          <w:color w:val="000000" w:themeColor="text1"/>
          <w:sz w:val="24"/>
          <w:szCs w:val="24"/>
        </w:rPr>
        <w:t>for safety, shelter and stability; Social i.e. the need to</w:t>
      </w:r>
      <w:r w:rsidR="00F106B5" w:rsidRPr="00E502BC">
        <w:rPr>
          <w:rFonts w:ascii="Arial" w:hAnsi="Arial" w:cs="Arial"/>
          <w:color w:val="000000" w:themeColor="text1"/>
          <w:sz w:val="24"/>
          <w:szCs w:val="24"/>
        </w:rPr>
        <w:t xml:space="preserve"> belong</w:t>
      </w:r>
      <w:r w:rsidR="00982A6B">
        <w:rPr>
          <w:rFonts w:ascii="Arial" w:hAnsi="Arial" w:cs="Arial"/>
          <w:color w:val="000000" w:themeColor="text1"/>
          <w:sz w:val="24"/>
          <w:szCs w:val="24"/>
        </w:rPr>
        <w:t>, be included and be loved; Ego i.e.</w:t>
      </w:r>
      <w:r w:rsidR="00F106B5" w:rsidRPr="00E502B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82A6B">
        <w:rPr>
          <w:rFonts w:ascii="Arial" w:hAnsi="Arial" w:cs="Arial"/>
          <w:color w:val="000000" w:themeColor="text1"/>
          <w:sz w:val="24"/>
          <w:szCs w:val="24"/>
        </w:rPr>
        <w:t xml:space="preserve">the need for self- </w:t>
      </w:r>
      <w:r w:rsidR="00F106B5" w:rsidRPr="00E502BC">
        <w:rPr>
          <w:rFonts w:ascii="Arial" w:hAnsi="Arial" w:cs="Arial"/>
          <w:color w:val="000000" w:themeColor="text1"/>
          <w:sz w:val="24"/>
          <w:szCs w:val="24"/>
        </w:rPr>
        <w:t>esteem</w:t>
      </w:r>
      <w:r w:rsidR="00982A6B">
        <w:rPr>
          <w:rFonts w:ascii="Arial" w:hAnsi="Arial" w:cs="Arial"/>
          <w:color w:val="000000" w:themeColor="text1"/>
          <w:sz w:val="24"/>
          <w:szCs w:val="24"/>
        </w:rPr>
        <w:t>, recognition and prestige. I</w:t>
      </w:r>
      <w:r w:rsidR="00F106B5" w:rsidRPr="00E502BC">
        <w:rPr>
          <w:rFonts w:ascii="Arial" w:hAnsi="Arial" w:cs="Arial"/>
          <w:color w:val="000000" w:themeColor="text1"/>
          <w:sz w:val="24"/>
          <w:szCs w:val="24"/>
        </w:rPr>
        <w:t>t is believed that if all these needs are being met then self-actuali</w:t>
      </w:r>
      <w:r w:rsidR="00982A6B">
        <w:rPr>
          <w:rFonts w:ascii="Arial" w:hAnsi="Arial" w:cs="Arial"/>
          <w:color w:val="000000" w:themeColor="text1"/>
          <w:sz w:val="24"/>
          <w:szCs w:val="24"/>
        </w:rPr>
        <w:t>s</w:t>
      </w:r>
      <w:r w:rsidR="00F106B5" w:rsidRPr="00E502BC">
        <w:rPr>
          <w:rFonts w:ascii="Arial" w:hAnsi="Arial" w:cs="Arial"/>
          <w:color w:val="000000" w:themeColor="text1"/>
          <w:sz w:val="24"/>
          <w:szCs w:val="24"/>
        </w:rPr>
        <w:t xml:space="preserve">ation can happen and an individual </w:t>
      </w:r>
      <w:proofErr w:type="gramStart"/>
      <w:r w:rsidR="00F106B5" w:rsidRPr="00E502BC">
        <w:rPr>
          <w:rFonts w:ascii="Arial" w:hAnsi="Arial" w:cs="Arial"/>
          <w:color w:val="000000" w:themeColor="text1"/>
          <w:sz w:val="24"/>
          <w:szCs w:val="24"/>
        </w:rPr>
        <w:t>has the ability to</w:t>
      </w:r>
      <w:proofErr w:type="gramEnd"/>
      <w:r w:rsidR="00F106B5" w:rsidRPr="00E502BC">
        <w:rPr>
          <w:rFonts w:ascii="Arial" w:hAnsi="Arial" w:cs="Arial"/>
          <w:color w:val="000000" w:themeColor="text1"/>
          <w:sz w:val="24"/>
          <w:szCs w:val="24"/>
        </w:rPr>
        <w:t xml:space="preserve"> find ways of self-fulfilment</w:t>
      </w:r>
      <w:r w:rsidR="00982A6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106B5" w:rsidRPr="00E502BC">
        <w:rPr>
          <w:rFonts w:ascii="Arial" w:hAnsi="Arial" w:cs="Arial"/>
          <w:color w:val="000000" w:themeColor="text1"/>
          <w:sz w:val="24"/>
          <w:szCs w:val="24"/>
        </w:rPr>
        <w:t>(Mc</w:t>
      </w:r>
      <w:r w:rsidR="00F30900">
        <w:rPr>
          <w:rFonts w:ascii="Arial" w:hAnsi="Arial" w:cs="Arial"/>
          <w:color w:val="000000" w:themeColor="text1"/>
          <w:sz w:val="24"/>
          <w:szCs w:val="24"/>
        </w:rPr>
        <w:t>L</w:t>
      </w:r>
      <w:r w:rsidR="00F106B5" w:rsidRPr="00E502BC">
        <w:rPr>
          <w:rFonts w:ascii="Arial" w:hAnsi="Arial" w:cs="Arial"/>
          <w:color w:val="000000" w:themeColor="text1"/>
          <w:sz w:val="24"/>
          <w:szCs w:val="24"/>
        </w:rPr>
        <w:t>eod</w:t>
      </w:r>
      <w:r w:rsidR="00424293">
        <w:rPr>
          <w:rFonts w:ascii="Arial" w:hAnsi="Arial" w:cs="Arial"/>
          <w:color w:val="000000" w:themeColor="text1"/>
          <w:sz w:val="24"/>
          <w:szCs w:val="24"/>
        </w:rPr>
        <w:t>.</w:t>
      </w:r>
      <w:r w:rsidR="00F106B5" w:rsidRPr="00E502BC">
        <w:rPr>
          <w:rFonts w:ascii="Arial" w:hAnsi="Arial" w:cs="Arial"/>
          <w:color w:val="000000" w:themeColor="text1"/>
          <w:sz w:val="24"/>
          <w:szCs w:val="24"/>
        </w:rPr>
        <w:t xml:space="preserve"> S</w:t>
      </w:r>
      <w:r w:rsidR="00C61F37" w:rsidRPr="00E502BC">
        <w:rPr>
          <w:rFonts w:ascii="Arial" w:hAnsi="Arial" w:cs="Arial"/>
          <w:color w:val="000000" w:themeColor="text1"/>
          <w:sz w:val="24"/>
          <w:szCs w:val="24"/>
        </w:rPr>
        <w:t>, 201</w:t>
      </w:r>
      <w:r w:rsidR="006D5467">
        <w:rPr>
          <w:rFonts w:ascii="Arial" w:hAnsi="Arial" w:cs="Arial"/>
          <w:color w:val="000000" w:themeColor="text1"/>
          <w:sz w:val="24"/>
          <w:szCs w:val="24"/>
        </w:rPr>
        <w:t>8, Simply Psychology</w:t>
      </w:r>
      <w:r w:rsidR="00C61F37" w:rsidRPr="00E502BC">
        <w:rPr>
          <w:rFonts w:ascii="Arial" w:hAnsi="Arial" w:cs="Arial"/>
          <w:color w:val="000000" w:themeColor="text1"/>
          <w:sz w:val="24"/>
          <w:szCs w:val="24"/>
        </w:rPr>
        <w:t xml:space="preserve">) </w:t>
      </w:r>
    </w:p>
    <w:p w14:paraId="0979FC0F" w14:textId="60E05281" w:rsidR="001C0C53" w:rsidRPr="00E502BC" w:rsidRDefault="001C0C53">
      <w:pPr>
        <w:rPr>
          <w:rFonts w:ascii="Arial" w:hAnsi="Arial" w:cs="Arial"/>
          <w:color w:val="000000" w:themeColor="text1"/>
          <w:sz w:val="24"/>
          <w:szCs w:val="24"/>
        </w:rPr>
      </w:pPr>
      <w:r w:rsidRPr="00E502BC">
        <w:rPr>
          <w:rFonts w:ascii="Arial" w:hAnsi="Arial" w:cs="Arial"/>
          <w:noProof/>
          <w:color w:val="000000" w:themeColor="text1"/>
          <w:sz w:val="24"/>
          <w:szCs w:val="24"/>
        </w:rPr>
        <w:drawing>
          <wp:inline distT="0" distB="0" distL="0" distR="0" wp14:anchorId="38B31331" wp14:editId="66302AA1">
            <wp:extent cx="3409950" cy="2085340"/>
            <wp:effectExtent l="0" t="0" r="0" b="0"/>
            <wp:docPr id="1" name="Picture 1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aslowhh_0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2085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CA0DE9" w14:textId="07DC8E36" w:rsidR="001C0C53" w:rsidRPr="00E502BC" w:rsidRDefault="001C0C53">
      <w:pPr>
        <w:rPr>
          <w:rFonts w:ascii="Arial" w:hAnsi="Arial" w:cs="Arial"/>
          <w:b/>
          <w:color w:val="000000" w:themeColor="text1"/>
          <w:sz w:val="24"/>
          <w:szCs w:val="24"/>
        </w:rPr>
      </w:pPr>
      <w:r w:rsidRPr="00E502BC">
        <w:rPr>
          <w:rFonts w:ascii="Arial" w:hAnsi="Arial" w:cs="Arial"/>
          <w:b/>
          <w:color w:val="000000" w:themeColor="text1"/>
          <w:sz w:val="24"/>
          <w:szCs w:val="24"/>
        </w:rPr>
        <w:t xml:space="preserve">Above an Illustration of Maslow’s Hierarchy of needs </w:t>
      </w:r>
      <w:r w:rsidRPr="00E502BC">
        <w:rPr>
          <w:rFonts w:ascii="Arial" w:hAnsi="Arial" w:cs="Arial"/>
          <w:color w:val="000000" w:themeColor="text1"/>
          <w:sz w:val="24"/>
          <w:szCs w:val="24"/>
        </w:rPr>
        <w:t>(Burton</w:t>
      </w:r>
      <w:r w:rsidR="00424293">
        <w:rPr>
          <w:rFonts w:ascii="Arial" w:hAnsi="Arial" w:cs="Arial"/>
          <w:color w:val="000000" w:themeColor="text1"/>
          <w:sz w:val="24"/>
          <w:szCs w:val="24"/>
        </w:rPr>
        <w:t>.</w:t>
      </w:r>
      <w:r w:rsidRPr="00E502BC">
        <w:rPr>
          <w:rFonts w:ascii="Arial" w:hAnsi="Arial" w:cs="Arial"/>
          <w:color w:val="000000" w:themeColor="text1"/>
          <w:sz w:val="24"/>
          <w:szCs w:val="24"/>
        </w:rPr>
        <w:t xml:space="preserve"> N, 2017, </w:t>
      </w:r>
      <w:r w:rsidR="006D5467">
        <w:rPr>
          <w:rFonts w:ascii="Arial" w:hAnsi="Arial" w:cs="Arial"/>
          <w:color w:val="000000" w:themeColor="text1"/>
          <w:sz w:val="24"/>
          <w:szCs w:val="24"/>
        </w:rPr>
        <w:t>Psychology Today</w:t>
      </w:r>
      <w:r w:rsidRPr="00E502BC">
        <w:rPr>
          <w:rFonts w:ascii="Arial" w:hAnsi="Arial" w:cs="Arial"/>
          <w:color w:val="000000" w:themeColor="text1"/>
          <w:sz w:val="24"/>
          <w:szCs w:val="24"/>
        </w:rPr>
        <w:t>)</w:t>
      </w:r>
    </w:p>
    <w:p w14:paraId="04617CA7" w14:textId="5F9A3E66" w:rsidR="00C9536F" w:rsidRDefault="00C61F37" w:rsidP="00982A6B">
      <w:pPr>
        <w:ind w:firstLine="720"/>
        <w:rPr>
          <w:rFonts w:ascii="Arial" w:hAnsi="Arial" w:cs="Arial"/>
          <w:color w:val="000000" w:themeColor="text1"/>
          <w:sz w:val="24"/>
          <w:szCs w:val="24"/>
        </w:rPr>
      </w:pPr>
      <w:r w:rsidRPr="00E502BC">
        <w:rPr>
          <w:rFonts w:ascii="Arial" w:hAnsi="Arial" w:cs="Arial"/>
          <w:color w:val="000000" w:themeColor="text1"/>
          <w:sz w:val="24"/>
          <w:szCs w:val="24"/>
        </w:rPr>
        <w:t>Within humanistic counselling</w:t>
      </w:r>
      <w:r w:rsidR="00982A6B">
        <w:rPr>
          <w:rFonts w:ascii="Arial" w:hAnsi="Arial" w:cs="Arial"/>
          <w:color w:val="000000" w:themeColor="text1"/>
          <w:sz w:val="24"/>
          <w:szCs w:val="24"/>
        </w:rPr>
        <w:t>,</w:t>
      </w:r>
      <w:r w:rsidRPr="00E502BC">
        <w:rPr>
          <w:rFonts w:ascii="Arial" w:hAnsi="Arial" w:cs="Arial"/>
          <w:color w:val="000000" w:themeColor="text1"/>
          <w:sz w:val="24"/>
          <w:szCs w:val="24"/>
        </w:rPr>
        <w:t xml:space="preserve"> a </w:t>
      </w:r>
      <w:r w:rsidR="00603181" w:rsidRPr="00E502BC">
        <w:rPr>
          <w:rFonts w:ascii="Arial" w:hAnsi="Arial" w:cs="Arial"/>
          <w:color w:val="000000" w:themeColor="text1"/>
          <w:sz w:val="24"/>
          <w:szCs w:val="24"/>
        </w:rPr>
        <w:t xml:space="preserve">counsellor </w:t>
      </w:r>
      <w:r w:rsidRPr="00E502BC">
        <w:rPr>
          <w:rFonts w:ascii="Arial" w:hAnsi="Arial" w:cs="Arial"/>
          <w:color w:val="000000" w:themeColor="text1"/>
          <w:sz w:val="24"/>
          <w:szCs w:val="24"/>
        </w:rPr>
        <w:t>is known to be able to find ways</w:t>
      </w:r>
      <w:r w:rsidR="009415E2" w:rsidRPr="00E502BC">
        <w:rPr>
          <w:rFonts w:ascii="Arial" w:hAnsi="Arial" w:cs="Arial"/>
          <w:color w:val="000000" w:themeColor="text1"/>
          <w:sz w:val="24"/>
          <w:szCs w:val="24"/>
        </w:rPr>
        <w:t xml:space="preserve"> for a client to explore and solve their own struggles</w:t>
      </w:r>
      <w:r w:rsidR="00347929" w:rsidRPr="00E502BC">
        <w:rPr>
          <w:rFonts w:ascii="Arial" w:hAnsi="Arial" w:cs="Arial"/>
          <w:color w:val="000000" w:themeColor="text1"/>
          <w:sz w:val="24"/>
          <w:szCs w:val="24"/>
        </w:rPr>
        <w:t>, experiences</w:t>
      </w:r>
      <w:r w:rsidR="009415E2" w:rsidRPr="00E502BC">
        <w:rPr>
          <w:rFonts w:ascii="Arial" w:hAnsi="Arial" w:cs="Arial"/>
          <w:color w:val="000000" w:themeColor="text1"/>
          <w:sz w:val="24"/>
          <w:szCs w:val="24"/>
        </w:rPr>
        <w:t xml:space="preserve"> and needs, and</w:t>
      </w:r>
      <w:r w:rsidR="00347929" w:rsidRPr="00E502BC">
        <w:rPr>
          <w:rFonts w:ascii="Arial" w:hAnsi="Arial" w:cs="Arial"/>
          <w:color w:val="000000" w:themeColor="text1"/>
          <w:sz w:val="24"/>
          <w:szCs w:val="24"/>
        </w:rPr>
        <w:t xml:space="preserve"> can </w:t>
      </w:r>
      <w:r w:rsidR="00347929" w:rsidRPr="00E502BC">
        <w:rPr>
          <w:rFonts w:ascii="Arial" w:hAnsi="Arial" w:cs="Arial"/>
          <w:color w:val="000000" w:themeColor="text1"/>
          <w:sz w:val="24"/>
          <w:szCs w:val="24"/>
        </w:rPr>
        <w:lastRenderedPageBreak/>
        <w:t>help with</w:t>
      </w:r>
      <w:r w:rsidR="009415E2" w:rsidRPr="00E502BC">
        <w:rPr>
          <w:rFonts w:ascii="Arial" w:hAnsi="Arial" w:cs="Arial"/>
          <w:color w:val="000000" w:themeColor="text1"/>
          <w:sz w:val="24"/>
          <w:szCs w:val="24"/>
        </w:rPr>
        <w:t xml:space="preserve"> aiding in the self-actualisation process. </w:t>
      </w:r>
      <w:r w:rsidR="00D51CEB" w:rsidRPr="00E502BC">
        <w:rPr>
          <w:rFonts w:ascii="Arial" w:hAnsi="Arial" w:cs="Arial"/>
          <w:color w:val="000000" w:themeColor="text1"/>
          <w:sz w:val="24"/>
          <w:szCs w:val="24"/>
        </w:rPr>
        <w:t>(Saunders</w:t>
      </w:r>
      <w:r w:rsidR="00424293">
        <w:rPr>
          <w:rFonts w:ascii="Arial" w:hAnsi="Arial" w:cs="Arial"/>
          <w:color w:val="000000" w:themeColor="text1"/>
          <w:sz w:val="24"/>
          <w:szCs w:val="24"/>
        </w:rPr>
        <w:t>.</w:t>
      </w:r>
      <w:r w:rsidR="00D51CEB" w:rsidRPr="00E502B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D2EED" w:rsidRPr="00E502BC">
        <w:rPr>
          <w:rFonts w:ascii="Arial" w:hAnsi="Arial" w:cs="Arial"/>
          <w:color w:val="000000" w:themeColor="text1"/>
          <w:sz w:val="24"/>
          <w:szCs w:val="24"/>
        </w:rPr>
        <w:t>P</w:t>
      </w:r>
      <w:r w:rsidR="00D51CEB" w:rsidRPr="00E502BC">
        <w:rPr>
          <w:rFonts w:ascii="Arial" w:hAnsi="Arial" w:cs="Arial"/>
          <w:color w:val="000000" w:themeColor="text1"/>
          <w:sz w:val="24"/>
          <w:szCs w:val="24"/>
        </w:rPr>
        <w:t>,</w:t>
      </w:r>
      <w:r w:rsidR="00CD2EED" w:rsidRPr="00E502BC">
        <w:rPr>
          <w:rFonts w:ascii="Arial" w:hAnsi="Arial" w:cs="Arial"/>
          <w:color w:val="000000" w:themeColor="text1"/>
          <w:sz w:val="24"/>
          <w:szCs w:val="24"/>
        </w:rPr>
        <w:t>200</w:t>
      </w:r>
      <w:r w:rsidR="00DE7D54" w:rsidRPr="00E502BC">
        <w:rPr>
          <w:rFonts w:ascii="Arial" w:hAnsi="Arial" w:cs="Arial"/>
          <w:color w:val="000000" w:themeColor="text1"/>
          <w:sz w:val="24"/>
          <w:szCs w:val="24"/>
        </w:rPr>
        <w:t>2</w:t>
      </w:r>
      <w:r w:rsidR="00CD2EED" w:rsidRPr="00E502BC">
        <w:rPr>
          <w:rFonts w:ascii="Arial" w:hAnsi="Arial" w:cs="Arial"/>
          <w:color w:val="000000" w:themeColor="text1"/>
          <w:sz w:val="24"/>
          <w:szCs w:val="24"/>
        </w:rPr>
        <w:t>,</w:t>
      </w:r>
      <w:r w:rsidR="00D51CEB" w:rsidRPr="00E502B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D2EED" w:rsidRPr="00E502BC">
        <w:rPr>
          <w:rFonts w:ascii="Arial" w:hAnsi="Arial" w:cs="Arial"/>
          <w:color w:val="000000" w:themeColor="text1"/>
          <w:sz w:val="24"/>
          <w:szCs w:val="24"/>
        </w:rPr>
        <w:t>p</w:t>
      </w:r>
      <w:r w:rsidR="00D51CEB" w:rsidRPr="00E502BC">
        <w:rPr>
          <w:rFonts w:ascii="Arial" w:hAnsi="Arial" w:cs="Arial"/>
          <w:color w:val="000000" w:themeColor="text1"/>
          <w:sz w:val="24"/>
          <w:szCs w:val="24"/>
        </w:rPr>
        <w:t>31)</w:t>
      </w:r>
      <w:r w:rsidR="00982A6B">
        <w:rPr>
          <w:rFonts w:ascii="Arial" w:hAnsi="Arial" w:cs="Arial"/>
          <w:color w:val="000000" w:themeColor="text1"/>
          <w:sz w:val="24"/>
          <w:szCs w:val="24"/>
        </w:rPr>
        <w:t>.</w:t>
      </w:r>
      <w:r w:rsidR="00D51CEB" w:rsidRPr="00E502B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F4BC9" w:rsidRPr="00E502BC">
        <w:rPr>
          <w:rFonts w:ascii="Arial" w:hAnsi="Arial" w:cs="Arial"/>
          <w:color w:val="000000" w:themeColor="text1"/>
          <w:sz w:val="24"/>
          <w:szCs w:val="24"/>
        </w:rPr>
        <w:t>Carl Rogers identified six conditions that are needed for therapeutic change and</w:t>
      </w:r>
      <w:r w:rsidR="005A72B0" w:rsidRPr="00E502BC">
        <w:rPr>
          <w:rFonts w:ascii="Arial" w:hAnsi="Arial" w:cs="Arial"/>
          <w:color w:val="000000" w:themeColor="text1"/>
          <w:sz w:val="24"/>
          <w:szCs w:val="24"/>
        </w:rPr>
        <w:t xml:space="preserve"> for</w:t>
      </w:r>
      <w:r w:rsidR="009F4BC9" w:rsidRPr="00E502BC">
        <w:rPr>
          <w:rFonts w:ascii="Arial" w:hAnsi="Arial" w:cs="Arial"/>
          <w:color w:val="000000" w:themeColor="text1"/>
          <w:sz w:val="24"/>
          <w:szCs w:val="24"/>
        </w:rPr>
        <w:t xml:space="preserve"> the relationship to be successful for both the </w:t>
      </w:r>
      <w:r w:rsidR="00CB1375" w:rsidRPr="00E502BC">
        <w:rPr>
          <w:rFonts w:ascii="Arial" w:hAnsi="Arial" w:cs="Arial"/>
          <w:color w:val="000000" w:themeColor="text1"/>
          <w:sz w:val="24"/>
          <w:szCs w:val="24"/>
        </w:rPr>
        <w:t>counsellor and</w:t>
      </w:r>
      <w:r w:rsidR="009F4BC9" w:rsidRPr="00E502BC">
        <w:rPr>
          <w:rFonts w:ascii="Arial" w:hAnsi="Arial" w:cs="Arial"/>
          <w:color w:val="000000" w:themeColor="text1"/>
          <w:sz w:val="24"/>
          <w:szCs w:val="24"/>
        </w:rPr>
        <w:t xml:space="preserve"> the client</w:t>
      </w:r>
      <w:r w:rsidR="00982A6B">
        <w:rPr>
          <w:rFonts w:ascii="Arial" w:hAnsi="Arial" w:cs="Arial"/>
          <w:color w:val="000000" w:themeColor="text1"/>
          <w:sz w:val="24"/>
          <w:szCs w:val="24"/>
        </w:rPr>
        <w:t>,</w:t>
      </w:r>
      <w:r w:rsidR="009F4BC9" w:rsidRPr="00E502B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B1375" w:rsidRPr="00E502BC">
        <w:rPr>
          <w:rFonts w:ascii="Arial" w:hAnsi="Arial" w:cs="Arial"/>
          <w:color w:val="000000" w:themeColor="text1"/>
          <w:sz w:val="24"/>
          <w:szCs w:val="24"/>
        </w:rPr>
        <w:t>three</w:t>
      </w:r>
      <w:r w:rsidR="009F4BC9" w:rsidRPr="00E502BC">
        <w:rPr>
          <w:rFonts w:ascii="Arial" w:hAnsi="Arial" w:cs="Arial"/>
          <w:color w:val="000000" w:themeColor="text1"/>
          <w:sz w:val="24"/>
          <w:szCs w:val="24"/>
        </w:rPr>
        <w:t xml:space="preserve"> of th</w:t>
      </w:r>
      <w:r w:rsidR="005A72B0" w:rsidRPr="00E502BC">
        <w:rPr>
          <w:rFonts w:ascii="Arial" w:hAnsi="Arial" w:cs="Arial"/>
          <w:color w:val="000000" w:themeColor="text1"/>
          <w:sz w:val="24"/>
          <w:szCs w:val="24"/>
        </w:rPr>
        <w:t>ese</w:t>
      </w:r>
      <w:r w:rsidR="009F4BC9" w:rsidRPr="00E502BC">
        <w:rPr>
          <w:rFonts w:ascii="Arial" w:hAnsi="Arial" w:cs="Arial"/>
          <w:color w:val="000000" w:themeColor="text1"/>
          <w:sz w:val="24"/>
          <w:szCs w:val="24"/>
        </w:rPr>
        <w:t xml:space="preserve"> conditions </w:t>
      </w:r>
      <w:r w:rsidR="00982A6B">
        <w:rPr>
          <w:rFonts w:ascii="Arial" w:hAnsi="Arial" w:cs="Arial"/>
          <w:color w:val="000000" w:themeColor="text1"/>
          <w:sz w:val="24"/>
          <w:szCs w:val="24"/>
        </w:rPr>
        <w:t>being labelled</w:t>
      </w:r>
      <w:r w:rsidR="009F4BC9" w:rsidRPr="00E502BC">
        <w:rPr>
          <w:rFonts w:ascii="Arial" w:hAnsi="Arial" w:cs="Arial"/>
          <w:color w:val="000000" w:themeColor="text1"/>
          <w:sz w:val="24"/>
          <w:szCs w:val="24"/>
        </w:rPr>
        <w:t xml:space="preserve"> the </w:t>
      </w:r>
      <w:r w:rsidR="00982A6B">
        <w:rPr>
          <w:rFonts w:ascii="Arial" w:hAnsi="Arial" w:cs="Arial"/>
          <w:color w:val="000000" w:themeColor="text1"/>
          <w:sz w:val="24"/>
          <w:szCs w:val="24"/>
        </w:rPr>
        <w:t>“</w:t>
      </w:r>
      <w:r w:rsidR="009F4BC9" w:rsidRPr="00E502BC">
        <w:rPr>
          <w:rFonts w:ascii="Arial" w:hAnsi="Arial" w:cs="Arial"/>
          <w:color w:val="000000" w:themeColor="text1"/>
          <w:sz w:val="24"/>
          <w:szCs w:val="24"/>
        </w:rPr>
        <w:t>core</w:t>
      </w:r>
      <w:r w:rsidR="00982A6B">
        <w:rPr>
          <w:rFonts w:ascii="Arial" w:hAnsi="Arial" w:cs="Arial"/>
          <w:color w:val="000000" w:themeColor="text1"/>
          <w:sz w:val="24"/>
          <w:szCs w:val="24"/>
        </w:rPr>
        <w:t>”</w:t>
      </w:r>
      <w:r w:rsidR="009F4BC9" w:rsidRPr="00E502BC">
        <w:rPr>
          <w:rFonts w:ascii="Arial" w:hAnsi="Arial" w:cs="Arial"/>
          <w:color w:val="000000" w:themeColor="text1"/>
          <w:sz w:val="24"/>
          <w:szCs w:val="24"/>
        </w:rPr>
        <w:t xml:space="preserve"> conditions.</w:t>
      </w:r>
      <w:r w:rsidR="00B00D50" w:rsidRPr="00E502BC">
        <w:rPr>
          <w:rFonts w:ascii="Arial" w:hAnsi="Arial" w:cs="Arial"/>
          <w:color w:val="000000" w:themeColor="text1"/>
          <w:sz w:val="24"/>
          <w:szCs w:val="24"/>
        </w:rPr>
        <w:t xml:space="preserve"> (Jones</w:t>
      </w:r>
      <w:r w:rsidR="00424293">
        <w:rPr>
          <w:rFonts w:ascii="Arial" w:hAnsi="Arial" w:cs="Arial"/>
          <w:color w:val="000000" w:themeColor="text1"/>
          <w:sz w:val="24"/>
          <w:szCs w:val="24"/>
        </w:rPr>
        <w:t>.</w:t>
      </w:r>
      <w:r w:rsidR="00B00D50" w:rsidRPr="00E502BC">
        <w:rPr>
          <w:rFonts w:ascii="Arial" w:hAnsi="Arial" w:cs="Arial"/>
          <w:color w:val="000000" w:themeColor="text1"/>
          <w:sz w:val="24"/>
          <w:szCs w:val="24"/>
        </w:rPr>
        <w:t xml:space="preserve"> R, 2012, p32</w:t>
      </w:r>
      <w:r w:rsidR="00CB1375" w:rsidRPr="00E502BC">
        <w:rPr>
          <w:rFonts w:ascii="Arial" w:hAnsi="Arial" w:cs="Arial"/>
          <w:color w:val="000000" w:themeColor="text1"/>
          <w:sz w:val="24"/>
          <w:szCs w:val="24"/>
        </w:rPr>
        <w:t>)</w:t>
      </w:r>
      <w:r w:rsidR="00982A6B">
        <w:rPr>
          <w:rFonts w:ascii="Arial" w:hAnsi="Arial" w:cs="Arial"/>
          <w:color w:val="000000" w:themeColor="text1"/>
          <w:sz w:val="24"/>
          <w:szCs w:val="24"/>
        </w:rPr>
        <w:t>.</w:t>
      </w:r>
      <w:r w:rsidR="00CB1375" w:rsidRPr="00E502BC">
        <w:rPr>
          <w:rFonts w:ascii="Arial" w:hAnsi="Arial" w:cs="Arial"/>
          <w:color w:val="000000" w:themeColor="text1"/>
          <w:sz w:val="24"/>
          <w:szCs w:val="24"/>
        </w:rPr>
        <w:t xml:space="preserve"> The</w:t>
      </w:r>
      <w:r w:rsidR="00C53A02" w:rsidRPr="00E502BC">
        <w:rPr>
          <w:rFonts w:ascii="Arial" w:hAnsi="Arial" w:cs="Arial"/>
          <w:color w:val="000000" w:themeColor="text1"/>
          <w:sz w:val="24"/>
          <w:szCs w:val="24"/>
        </w:rPr>
        <w:t xml:space="preserve"> core conditions are</w:t>
      </w:r>
      <w:r w:rsidR="004804C7" w:rsidRPr="00E502BC">
        <w:rPr>
          <w:rFonts w:ascii="Arial" w:hAnsi="Arial" w:cs="Arial"/>
          <w:color w:val="000000" w:themeColor="text1"/>
          <w:sz w:val="24"/>
          <w:szCs w:val="24"/>
        </w:rPr>
        <w:t xml:space="preserve"> Empathy, Congruence and Unconditional Positive Regard.</w:t>
      </w:r>
      <w:r w:rsidR="00C53A02" w:rsidRPr="00E502B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82A6B">
        <w:rPr>
          <w:rFonts w:ascii="Arial" w:hAnsi="Arial" w:cs="Arial"/>
          <w:color w:val="000000" w:themeColor="text1"/>
          <w:sz w:val="24"/>
          <w:szCs w:val="24"/>
        </w:rPr>
        <w:t xml:space="preserve">Another word for </w:t>
      </w:r>
      <w:r w:rsidR="00C53A02" w:rsidRPr="00E502BC">
        <w:rPr>
          <w:rFonts w:ascii="Arial" w:hAnsi="Arial" w:cs="Arial"/>
          <w:color w:val="000000" w:themeColor="text1"/>
          <w:sz w:val="24"/>
          <w:szCs w:val="24"/>
        </w:rPr>
        <w:t>Cong</w:t>
      </w:r>
      <w:r w:rsidR="002546DF" w:rsidRPr="00E502BC">
        <w:rPr>
          <w:rFonts w:ascii="Arial" w:hAnsi="Arial" w:cs="Arial"/>
          <w:color w:val="000000" w:themeColor="text1"/>
          <w:sz w:val="24"/>
          <w:szCs w:val="24"/>
        </w:rPr>
        <w:t>ruence is genuineness</w:t>
      </w:r>
      <w:r w:rsidR="00982A6B">
        <w:rPr>
          <w:rFonts w:ascii="Arial" w:hAnsi="Arial" w:cs="Arial"/>
          <w:color w:val="000000" w:themeColor="text1"/>
          <w:sz w:val="24"/>
          <w:szCs w:val="24"/>
        </w:rPr>
        <w:t>.</w:t>
      </w:r>
      <w:r w:rsidR="002546DF" w:rsidRPr="00E502B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82A6B">
        <w:rPr>
          <w:rFonts w:ascii="Arial" w:hAnsi="Arial" w:cs="Arial"/>
          <w:color w:val="000000" w:themeColor="text1"/>
          <w:sz w:val="24"/>
          <w:szCs w:val="24"/>
        </w:rPr>
        <w:t>I</w:t>
      </w:r>
      <w:r w:rsidR="002546DF" w:rsidRPr="00E502BC">
        <w:rPr>
          <w:rFonts w:ascii="Arial" w:hAnsi="Arial" w:cs="Arial"/>
          <w:color w:val="000000" w:themeColor="text1"/>
          <w:sz w:val="24"/>
          <w:szCs w:val="24"/>
        </w:rPr>
        <w:t xml:space="preserve">t is the ability </w:t>
      </w:r>
      <w:r w:rsidR="00C9536F">
        <w:rPr>
          <w:rFonts w:ascii="Arial" w:hAnsi="Arial" w:cs="Arial"/>
          <w:color w:val="000000" w:themeColor="text1"/>
          <w:sz w:val="24"/>
          <w:szCs w:val="24"/>
        </w:rPr>
        <w:t>of</w:t>
      </w:r>
      <w:r w:rsidR="002546DF" w:rsidRPr="00E502BC">
        <w:rPr>
          <w:rFonts w:ascii="Arial" w:hAnsi="Arial" w:cs="Arial"/>
          <w:color w:val="000000" w:themeColor="text1"/>
          <w:sz w:val="24"/>
          <w:szCs w:val="24"/>
        </w:rPr>
        <w:t xml:space="preserve"> the </w:t>
      </w:r>
      <w:r w:rsidR="00CB1375" w:rsidRPr="00E502BC">
        <w:rPr>
          <w:rFonts w:ascii="Arial" w:hAnsi="Arial" w:cs="Arial"/>
          <w:color w:val="000000" w:themeColor="text1"/>
          <w:sz w:val="24"/>
          <w:szCs w:val="24"/>
        </w:rPr>
        <w:t>counsellor</w:t>
      </w:r>
      <w:r w:rsidR="002546DF" w:rsidRPr="00E502BC">
        <w:rPr>
          <w:rFonts w:ascii="Arial" w:hAnsi="Arial" w:cs="Arial"/>
          <w:color w:val="000000" w:themeColor="text1"/>
          <w:sz w:val="24"/>
          <w:szCs w:val="24"/>
        </w:rPr>
        <w:t xml:space="preserve"> to be self-aware of their own problems </w:t>
      </w:r>
      <w:r w:rsidR="00C9536F">
        <w:rPr>
          <w:rFonts w:ascii="Arial" w:hAnsi="Arial" w:cs="Arial"/>
          <w:color w:val="000000" w:themeColor="text1"/>
          <w:sz w:val="24"/>
          <w:szCs w:val="24"/>
        </w:rPr>
        <w:t>which</w:t>
      </w:r>
      <w:r w:rsidR="002546DF" w:rsidRPr="00E502BC">
        <w:rPr>
          <w:rFonts w:ascii="Arial" w:hAnsi="Arial" w:cs="Arial"/>
          <w:color w:val="000000" w:themeColor="text1"/>
          <w:sz w:val="24"/>
          <w:szCs w:val="24"/>
        </w:rPr>
        <w:t xml:space="preserve"> may have a negative impact on the </w:t>
      </w:r>
      <w:r w:rsidR="003A25D8" w:rsidRPr="00E502BC">
        <w:rPr>
          <w:rFonts w:ascii="Arial" w:hAnsi="Arial" w:cs="Arial"/>
          <w:color w:val="000000" w:themeColor="text1"/>
          <w:sz w:val="24"/>
          <w:szCs w:val="24"/>
        </w:rPr>
        <w:t>counsellor</w:t>
      </w:r>
      <w:r w:rsidR="00C9536F">
        <w:rPr>
          <w:rFonts w:ascii="Arial" w:hAnsi="Arial" w:cs="Arial"/>
          <w:color w:val="000000" w:themeColor="text1"/>
          <w:sz w:val="24"/>
          <w:szCs w:val="24"/>
        </w:rPr>
        <w:t>/</w:t>
      </w:r>
      <w:r w:rsidR="002546DF" w:rsidRPr="00E502BC">
        <w:rPr>
          <w:rFonts w:ascii="Arial" w:hAnsi="Arial" w:cs="Arial"/>
          <w:color w:val="000000" w:themeColor="text1"/>
          <w:sz w:val="24"/>
          <w:szCs w:val="24"/>
        </w:rPr>
        <w:t xml:space="preserve"> client relationship</w:t>
      </w:r>
      <w:r w:rsidR="003A25D8" w:rsidRPr="00E502BC">
        <w:rPr>
          <w:rFonts w:ascii="Arial" w:hAnsi="Arial" w:cs="Arial"/>
          <w:color w:val="000000" w:themeColor="text1"/>
          <w:sz w:val="24"/>
          <w:szCs w:val="24"/>
        </w:rPr>
        <w:t>. Counsellors</w:t>
      </w:r>
      <w:r w:rsidR="002546DF" w:rsidRPr="00E502BC">
        <w:rPr>
          <w:rFonts w:ascii="Arial" w:hAnsi="Arial" w:cs="Arial"/>
          <w:color w:val="000000" w:themeColor="text1"/>
          <w:sz w:val="24"/>
          <w:szCs w:val="24"/>
        </w:rPr>
        <w:t xml:space="preserve"> also need to be themselves by being honest</w:t>
      </w:r>
      <w:r w:rsidR="00DE1E84" w:rsidRPr="00E502BC">
        <w:rPr>
          <w:rFonts w:ascii="Arial" w:hAnsi="Arial" w:cs="Arial"/>
          <w:color w:val="000000" w:themeColor="text1"/>
          <w:sz w:val="24"/>
          <w:szCs w:val="24"/>
        </w:rPr>
        <w:t xml:space="preserve"> and able to communicate who they are</w:t>
      </w:r>
      <w:r w:rsidR="008A10AA" w:rsidRPr="00E502BC">
        <w:rPr>
          <w:rFonts w:ascii="Arial" w:hAnsi="Arial" w:cs="Arial"/>
          <w:color w:val="000000" w:themeColor="text1"/>
          <w:sz w:val="24"/>
          <w:szCs w:val="24"/>
        </w:rPr>
        <w:t xml:space="preserve"> (Jones</w:t>
      </w:r>
      <w:r w:rsidR="00F30900">
        <w:rPr>
          <w:rFonts w:ascii="Arial" w:hAnsi="Arial" w:cs="Arial"/>
          <w:color w:val="000000" w:themeColor="text1"/>
          <w:sz w:val="24"/>
          <w:szCs w:val="24"/>
        </w:rPr>
        <w:t>.</w:t>
      </w:r>
      <w:r w:rsidR="008A10AA" w:rsidRPr="00E502BC">
        <w:rPr>
          <w:rFonts w:ascii="Arial" w:hAnsi="Arial" w:cs="Arial"/>
          <w:color w:val="000000" w:themeColor="text1"/>
          <w:sz w:val="24"/>
          <w:szCs w:val="24"/>
        </w:rPr>
        <w:t xml:space="preserve"> R</w:t>
      </w:r>
      <w:r w:rsidR="00F30900">
        <w:rPr>
          <w:rFonts w:ascii="Arial" w:hAnsi="Arial" w:cs="Arial"/>
          <w:color w:val="000000" w:themeColor="text1"/>
          <w:sz w:val="24"/>
          <w:szCs w:val="24"/>
        </w:rPr>
        <w:t>,</w:t>
      </w:r>
      <w:r w:rsidR="008A10AA" w:rsidRPr="00E502BC">
        <w:rPr>
          <w:rFonts w:ascii="Arial" w:hAnsi="Arial" w:cs="Arial"/>
          <w:color w:val="000000" w:themeColor="text1"/>
          <w:sz w:val="24"/>
          <w:szCs w:val="24"/>
        </w:rPr>
        <w:t xml:space="preserve"> 2012, p34)</w:t>
      </w:r>
      <w:r w:rsidR="00C9536F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2160E979" w14:textId="538228CB" w:rsidR="00C9536F" w:rsidRDefault="008A10AA" w:rsidP="00982A6B">
      <w:pPr>
        <w:ind w:firstLine="720"/>
        <w:rPr>
          <w:rFonts w:ascii="Arial" w:hAnsi="Arial" w:cs="Arial"/>
          <w:color w:val="000000" w:themeColor="text1"/>
          <w:sz w:val="24"/>
          <w:szCs w:val="24"/>
        </w:rPr>
      </w:pPr>
      <w:r w:rsidRPr="00E502BC">
        <w:rPr>
          <w:rFonts w:ascii="Arial" w:hAnsi="Arial" w:cs="Arial"/>
          <w:color w:val="000000" w:themeColor="text1"/>
          <w:sz w:val="24"/>
          <w:szCs w:val="24"/>
        </w:rPr>
        <w:t xml:space="preserve"> Unconditional Positive Regard is another core condition where a client </w:t>
      </w:r>
      <w:proofErr w:type="gramStart"/>
      <w:r w:rsidRPr="00E502BC">
        <w:rPr>
          <w:rFonts w:ascii="Arial" w:hAnsi="Arial" w:cs="Arial"/>
          <w:color w:val="000000" w:themeColor="text1"/>
          <w:sz w:val="24"/>
          <w:szCs w:val="24"/>
        </w:rPr>
        <w:t>is able</w:t>
      </w:r>
      <w:r w:rsidR="0042429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E502BC">
        <w:rPr>
          <w:rFonts w:ascii="Arial" w:hAnsi="Arial" w:cs="Arial"/>
          <w:color w:val="000000" w:themeColor="text1"/>
          <w:sz w:val="24"/>
          <w:szCs w:val="24"/>
        </w:rPr>
        <w:t>to</w:t>
      </w:r>
      <w:proofErr w:type="gramEnd"/>
      <w:r w:rsidRPr="00E502BC">
        <w:rPr>
          <w:rFonts w:ascii="Arial" w:hAnsi="Arial" w:cs="Arial"/>
          <w:color w:val="000000" w:themeColor="text1"/>
          <w:sz w:val="24"/>
          <w:szCs w:val="24"/>
        </w:rPr>
        <w:t xml:space="preserve"> feel that they are not being judged</w:t>
      </w:r>
      <w:r w:rsidR="00C9536F">
        <w:rPr>
          <w:rFonts w:ascii="Arial" w:hAnsi="Arial" w:cs="Arial"/>
          <w:color w:val="000000" w:themeColor="text1"/>
          <w:sz w:val="24"/>
          <w:szCs w:val="24"/>
        </w:rPr>
        <w:t xml:space="preserve"> by </w:t>
      </w:r>
      <w:r w:rsidRPr="00E502BC">
        <w:rPr>
          <w:rFonts w:ascii="Arial" w:hAnsi="Arial" w:cs="Arial"/>
          <w:color w:val="000000" w:themeColor="text1"/>
          <w:sz w:val="24"/>
          <w:szCs w:val="24"/>
        </w:rPr>
        <w:t xml:space="preserve">the helper </w:t>
      </w:r>
      <w:r w:rsidR="00C9536F">
        <w:rPr>
          <w:rFonts w:ascii="Arial" w:hAnsi="Arial" w:cs="Arial"/>
          <w:color w:val="000000" w:themeColor="text1"/>
          <w:sz w:val="24"/>
          <w:szCs w:val="24"/>
        </w:rPr>
        <w:t xml:space="preserve">who </w:t>
      </w:r>
      <w:r w:rsidRPr="00E502BC">
        <w:rPr>
          <w:rFonts w:ascii="Arial" w:hAnsi="Arial" w:cs="Arial"/>
          <w:color w:val="000000" w:themeColor="text1"/>
          <w:sz w:val="24"/>
          <w:szCs w:val="24"/>
        </w:rPr>
        <w:t xml:space="preserve">is </w:t>
      </w:r>
      <w:r w:rsidR="003124E8" w:rsidRPr="00E502BC">
        <w:rPr>
          <w:rFonts w:ascii="Arial" w:hAnsi="Arial" w:cs="Arial"/>
          <w:color w:val="000000" w:themeColor="text1"/>
          <w:sz w:val="24"/>
          <w:szCs w:val="24"/>
        </w:rPr>
        <w:t>non-judgemental</w:t>
      </w:r>
      <w:r w:rsidR="00C9536F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Pr="00E502BC">
        <w:rPr>
          <w:rFonts w:ascii="Arial" w:hAnsi="Arial" w:cs="Arial"/>
          <w:color w:val="000000" w:themeColor="text1"/>
          <w:sz w:val="24"/>
          <w:szCs w:val="24"/>
        </w:rPr>
        <w:t>warm</w:t>
      </w:r>
      <w:r w:rsidR="004A1B8C" w:rsidRPr="00E502B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9536F">
        <w:rPr>
          <w:rFonts w:ascii="Arial" w:hAnsi="Arial" w:cs="Arial"/>
          <w:color w:val="000000" w:themeColor="text1"/>
          <w:sz w:val="24"/>
          <w:szCs w:val="24"/>
        </w:rPr>
        <w:t xml:space="preserve">in their </w:t>
      </w:r>
      <w:r w:rsidR="004A1B8C" w:rsidRPr="00E502BC">
        <w:rPr>
          <w:rFonts w:ascii="Arial" w:hAnsi="Arial" w:cs="Arial"/>
          <w:color w:val="000000" w:themeColor="text1"/>
          <w:sz w:val="24"/>
          <w:szCs w:val="24"/>
        </w:rPr>
        <w:t>approach and manner</w:t>
      </w:r>
      <w:r w:rsidR="00C9536F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3124E8" w:rsidRPr="00E502BC">
        <w:rPr>
          <w:rFonts w:ascii="Arial" w:hAnsi="Arial" w:cs="Arial"/>
          <w:color w:val="000000" w:themeColor="text1"/>
          <w:sz w:val="24"/>
          <w:szCs w:val="24"/>
        </w:rPr>
        <w:t>compassionate to the client and</w:t>
      </w:r>
      <w:r w:rsidR="00C9536F">
        <w:rPr>
          <w:rFonts w:ascii="Arial" w:hAnsi="Arial" w:cs="Arial"/>
          <w:color w:val="000000" w:themeColor="text1"/>
          <w:sz w:val="24"/>
          <w:szCs w:val="24"/>
        </w:rPr>
        <w:t xml:space="preserve"> aware of</w:t>
      </w:r>
      <w:r w:rsidR="003124E8" w:rsidRPr="00E502BC">
        <w:rPr>
          <w:rFonts w:ascii="Arial" w:hAnsi="Arial" w:cs="Arial"/>
          <w:color w:val="000000" w:themeColor="text1"/>
          <w:sz w:val="24"/>
          <w:szCs w:val="24"/>
        </w:rPr>
        <w:t xml:space="preserve"> their potential (Jones</w:t>
      </w:r>
      <w:r w:rsidR="00F30900">
        <w:rPr>
          <w:rFonts w:ascii="Arial" w:hAnsi="Arial" w:cs="Arial"/>
          <w:color w:val="000000" w:themeColor="text1"/>
          <w:sz w:val="24"/>
          <w:szCs w:val="24"/>
        </w:rPr>
        <w:t>.</w:t>
      </w:r>
      <w:r w:rsidR="003124E8" w:rsidRPr="00E502BC">
        <w:rPr>
          <w:rFonts w:ascii="Arial" w:hAnsi="Arial" w:cs="Arial"/>
          <w:color w:val="000000" w:themeColor="text1"/>
          <w:sz w:val="24"/>
          <w:szCs w:val="24"/>
        </w:rPr>
        <w:t xml:space="preserve"> R</w:t>
      </w:r>
      <w:r w:rsidR="00F30900">
        <w:rPr>
          <w:rFonts w:ascii="Arial" w:hAnsi="Arial" w:cs="Arial"/>
          <w:color w:val="000000" w:themeColor="text1"/>
          <w:sz w:val="24"/>
          <w:szCs w:val="24"/>
        </w:rPr>
        <w:t>,</w:t>
      </w:r>
      <w:r w:rsidR="003124E8" w:rsidRPr="00E502BC">
        <w:rPr>
          <w:rFonts w:ascii="Arial" w:hAnsi="Arial" w:cs="Arial"/>
          <w:color w:val="000000" w:themeColor="text1"/>
          <w:sz w:val="24"/>
          <w:szCs w:val="24"/>
        </w:rPr>
        <w:t xml:space="preserve"> 2012, p34)</w:t>
      </w:r>
      <w:r w:rsidR="00C9536F">
        <w:rPr>
          <w:rFonts w:ascii="Arial" w:hAnsi="Arial" w:cs="Arial"/>
          <w:color w:val="000000" w:themeColor="text1"/>
          <w:sz w:val="24"/>
          <w:szCs w:val="24"/>
        </w:rPr>
        <w:t>.</w:t>
      </w:r>
      <w:r w:rsidR="00480B03" w:rsidRPr="00E502B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22A93FB1" w14:textId="577EF7B1" w:rsidR="008A10AA" w:rsidRPr="00E502BC" w:rsidRDefault="00480B03" w:rsidP="00982A6B">
      <w:pPr>
        <w:ind w:firstLine="720"/>
        <w:rPr>
          <w:rFonts w:ascii="Arial" w:hAnsi="Arial" w:cs="Arial"/>
          <w:color w:val="000000" w:themeColor="text1"/>
          <w:sz w:val="24"/>
          <w:szCs w:val="24"/>
        </w:rPr>
      </w:pPr>
      <w:r w:rsidRPr="00E502BC">
        <w:rPr>
          <w:rFonts w:ascii="Arial" w:hAnsi="Arial" w:cs="Arial"/>
          <w:color w:val="000000" w:themeColor="text1"/>
          <w:sz w:val="24"/>
          <w:szCs w:val="24"/>
        </w:rPr>
        <w:t>Emp</w:t>
      </w:r>
      <w:r w:rsidR="004804C7" w:rsidRPr="00E502BC">
        <w:rPr>
          <w:rFonts w:ascii="Arial" w:hAnsi="Arial" w:cs="Arial"/>
          <w:color w:val="000000" w:themeColor="text1"/>
          <w:sz w:val="24"/>
          <w:szCs w:val="24"/>
        </w:rPr>
        <w:t>athy is known to be a distinguished feature within the core conditions</w:t>
      </w:r>
      <w:r w:rsidR="00C9536F">
        <w:rPr>
          <w:rFonts w:ascii="Arial" w:hAnsi="Arial" w:cs="Arial"/>
          <w:color w:val="000000" w:themeColor="text1"/>
          <w:sz w:val="24"/>
          <w:szCs w:val="24"/>
        </w:rPr>
        <w:t>. I</w:t>
      </w:r>
      <w:r w:rsidR="0078603C" w:rsidRPr="00E502BC">
        <w:rPr>
          <w:rFonts w:ascii="Arial" w:hAnsi="Arial" w:cs="Arial"/>
          <w:color w:val="000000" w:themeColor="text1"/>
          <w:sz w:val="24"/>
          <w:szCs w:val="24"/>
        </w:rPr>
        <w:t>t allows a client to feel that they are being understood and may give the client an ability to freely express and explore themselv</w:t>
      </w:r>
      <w:r w:rsidR="00C9536F">
        <w:rPr>
          <w:rFonts w:ascii="Arial" w:hAnsi="Arial" w:cs="Arial"/>
          <w:color w:val="000000" w:themeColor="text1"/>
          <w:sz w:val="24"/>
          <w:szCs w:val="24"/>
        </w:rPr>
        <w:t>es,</w:t>
      </w:r>
      <w:r w:rsidR="00245F8B" w:rsidRPr="00E502BC">
        <w:rPr>
          <w:rFonts w:ascii="Arial" w:hAnsi="Arial" w:cs="Arial"/>
          <w:color w:val="000000" w:themeColor="text1"/>
          <w:sz w:val="24"/>
          <w:szCs w:val="24"/>
        </w:rPr>
        <w:t xml:space="preserve"> the counsellor</w:t>
      </w:r>
      <w:r w:rsidR="00C9536F">
        <w:rPr>
          <w:rFonts w:ascii="Arial" w:hAnsi="Arial" w:cs="Arial"/>
          <w:color w:val="000000" w:themeColor="text1"/>
          <w:sz w:val="24"/>
          <w:szCs w:val="24"/>
        </w:rPr>
        <w:t xml:space="preserve"> devoting their</w:t>
      </w:r>
      <w:r w:rsidR="007E1538" w:rsidRPr="00E502BC">
        <w:rPr>
          <w:rFonts w:ascii="Arial" w:hAnsi="Arial" w:cs="Arial"/>
          <w:color w:val="000000" w:themeColor="text1"/>
          <w:sz w:val="24"/>
          <w:szCs w:val="24"/>
        </w:rPr>
        <w:t xml:space="preserve"> full attention towards the client and the</w:t>
      </w:r>
      <w:r w:rsidR="00F844C0" w:rsidRPr="00E502BC">
        <w:rPr>
          <w:rFonts w:ascii="Arial" w:hAnsi="Arial" w:cs="Arial"/>
          <w:color w:val="000000" w:themeColor="text1"/>
          <w:sz w:val="24"/>
          <w:szCs w:val="24"/>
        </w:rPr>
        <w:t>ir</w:t>
      </w:r>
      <w:r w:rsidR="007E1538" w:rsidRPr="00E502BC">
        <w:rPr>
          <w:rFonts w:ascii="Arial" w:hAnsi="Arial" w:cs="Arial"/>
          <w:color w:val="000000" w:themeColor="text1"/>
          <w:sz w:val="24"/>
          <w:szCs w:val="24"/>
        </w:rPr>
        <w:t xml:space="preserve"> personal experiences</w:t>
      </w:r>
      <w:r w:rsidR="00C9536F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7E1538" w:rsidRPr="00E502BC">
        <w:rPr>
          <w:rFonts w:ascii="Arial" w:hAnsi="Arial" w:cs="Arial"/>
          <w:color w:val="000000" w:themeColor="text1"/>
          <w:sz w:val="24"/>
          <w:szCs w:val="24"/>
        </w:rPr>
        <w:t>Rogers felt that these core conditional approaches w</w:t>
      </w:r>
      <w:r w:rsidR="00C9536F">
        <w:rPr>
          <w:rFonts w:ascii="Arial" w:hAnsi="Arial" w:cs="Arial"/>
          <w:color w:val="000000" w:themeColor="text1"/>
          <w:sz w:val="24"/>
          <w:szCs w:val="24"/>
        </w:rPr>
        <w:t>ere</w:t>
      </w:r>
      <w:r w:rsidR="007E1538" w:rsidRPr="00E502B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9536F">
        <w:rPr>
          <w:rFonts w:ascii="Arial" w:hAnsi="Arial" w:cs="Arial"/>
          <w:color w:val="000000" w:themeColor="text1"/>
          <w:sz w:val="24"/>
          <w:szCs w:val="24"/>
        </w:rPr>
        <w:t>the</w:t>
      </w:r>
      <w:r w:rsidR="007E1538" w:rsidRPr="00E502BC">
        <w:rPr>
          <w:rFonts w:ascii="Arial" w:hAnsi="Arial" w:cs="Arial"/>
          <w:color w:val="000000" w:themeColor="text1"/>
          <w:sz w:val="24"/>
          <w:szCs w:val="24"/>
        </w:rPr>
        <w:t xml:space="preserve"> philosophy of being able to show </w:t>
      </w:r>
      <w:r w:rsidR="00C9536F">
        <w:rPr>
          <w:rFonts w:ascii="Arial" w:hAnsi="Arial" w:cs="Arial"/>
          <w:color w:val="000000" w:themeColor="text1"/>
          <w:sz w:val="24"/>
          <w:szCs w:val="24"/>
        </w:rPr>
        <w:t>every</w:t>
      </w:r>
      <w:r w:rsidR="007E1538" w:rsidRPr="00E502BC">
        <w:rPr>
          <w:rFonts w:ascii="Arial" w:hAnsi="Arial" w:cs="Arial"/>
          <w:color w:val="000000" w:themeColor="text1"/>
          <w:sz w:val="24"/>
          <w:szCs w:val="24"/>
        </w:rPr>
        <w:t xml:space="preserve"> client</w:t>
      </w:r>
      <w:r w:rsidR="00C9536F">
        <w:rPr>
          <w:rFonts w:ascii="Arial" w:hAnsi="Arial" w:cs="Arial"/>
          <w:color w:val="000000" w:themeColor="text1"/>
          <w:sz w:val="24"/>
          <w:szCs w:val="24"/>
        </w:rPr>
        <w:t xml:space="preserve"> and person</w:t>
      </w:r>
      <w:r w:rsidR="007E1538" w:rsidRPr="00E502BC">
        <w:rPr>
          <w:rFonts w:ascii="Arial" w:hAnsi="Arial" w:cs="Arial"/>
          <w:color w:val="000000" w:themeColor="text1"/>
          <w:sz w:val="24"/>
          <w:szCs w:val="24"/>
        </w:rPr>
        <w:t xml:space="preserve"> respect</w:t>
      </w:r>
      <w:r w:rsidR="00C9536F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7E1538" w:rsidRPr="00E502BC">
        <w:rPr>
          <w:rFonts w:ascii="Arial" w:hAnsi="Arial" w:cs="Arial"/>
          <w:color w:val="000000" w:themeColor="text1"/>
          <w:sz w:val="24"/>
          <w:szCs w:val="24"/>
        </w:rPr>
        <w:t>valu</w:t>
      </w:r>
      <w:r w:rsidR="00C9536F">
        <w:rPr>
          <w:rFonts w:ascii="Arial" w:hAnsi="Arial" w:cs="Arial"/>
          <w:color w:val="000000" w:themeColor="text1"/>
          <w:sz w:val="24"/>
          <w:szCs w:val="24"/>
        </w:rPr>
        <w:t>e and</w:t>
      </w:r>
      <w:r w:rsidR="007E1538" w:rsidRPr="00E502BC">
        <w:rPr>
          <w:rFonts w:ascii="Arial" w:hAnsi="Arial" w:cs="Arial"/>
          <w:color w:val="000000" w:themeColor="text1"/>
          <w:sz w:val="24"/>
          <w:szCs w:val="24"/>
        </w:rPr>
        <w:t xml:space="preserve"> worth</w:t>
      </w:r>
      <w:r w:rsidR="00C9536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34B63" w:rsidRPr="00E502BC">
        <w:rPr>
          <w:rFonts w:ascii="Arial" w:hAnsi="Arial" w:cs="Arial"/>
          <w:color w:val="000000" w:themeColor="text1"/>
          <w:sz w:val="24"/>
          <w:szCs w:val="24"/>
        </w:rPr>
        <w:t>(</w:t>
      </w:r>
      <w:r w:rsidR="0078603C" w:rsidRPr="00E502BC">
        <w:rPr>
          <w:rFonts w:ascii="Arial" w:hAnsi="Arial" w:cs="Arial"/>
          <w:color w:val="000000" w:themeColor="text1"/>
          <w:sz w:val="24"/>
          <w:szCs w:val="24"/>
        </w:rPr>
        <w:t>McLeod</w:t>
      </w:r>
      <w:r w:rsidR="004F2921">
        <w:rPr>
          <w:rFonts w:ascii="Arial" w:hAnsi="Arial" w:cs="Arial"/>
          <w:color w:val="000000" w:themeColor="text1"/>
          <w:sz w:val="24"/>
          <w:szCs w:val="24"/>
        </w:rPr>
        <w:t>.</w:t>
      </w:r>
      <w:r w:rsidR="0078603C" w:rsidRPr="00E502BC">
        <w:rPr>
          <w:rFonts w:ascii="Arial" w:hAnsi="Arial" w:cs="Arial"/>
          <w:color w:val="000000" w:themeColor="text1"/>
          <w:sz w:val="24"/>
          <w:szCs w:val="24"/>
        </w:rPr>
        <w:t xml:space="preserve"> J, 2013, p178-179)</w:t>
      </w:r>
      <w:r w:rsidR="00C9536F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7E6971B4" w14:textId="75169EE4" w:rsidR="000C0148" w:rsidRPr="00E502BC" w:rsidRDefault="003A25D8" w:rsidP="000C0148">
      <w:pPr>
        <w:rPr>
          <w:rFonts w:ascii="Arial" w:hAnsi="Arial" w:cs="Arial"/>
          <w:color w:val="000000" w:themeColor="text1"/>
          <w:sz w:val="24"/>
          <w:szCs w:val="24"/>
        </w:rPr>
      </w:pPr>
      <w:r w:rsidRPr="00E502BC">
        <w:rPr>
          <w:rFonts w:ascii="Arial" w:hAnsi="Arial" w:cs="Arial"/>
          <w:color w:val="000000" w:themeColor="text1"/>
          <w:sz w:val="24"/>
          <w:szCs w:val="24"/>
        </w:rPr>
        <w:tab/>
        <w:t>Gerard Egan</w:t>
      </w:r>
      <w:r w:rsidR="001B6E95" w:rsidRPr="00E502BC">
        <w:rPr>
          <w:rFonts w:ascii="Arial" w:hAnsi="Arial" w:cs="Arial"/>
          <w:color w:val="000000" w:themeColor="text1"/>
          <w:sz w:val="24"/>
          <w:szCs w:val="24"/>
        </w:rPr>
        <w:t xml:space="preserve"> studied and taught Philosophy</w:t>
      </w:r>
      <w:r w:rsidR="00C9536F">
        <w:rPr>
          <w:rFonts w:ascii="Arial" w:hAnsi="Arial" w:cs="Arial"/>
          <w:color w:val="000000" w:themeColor="text1"/>
          <w:sz w:val="24"/>
          <w:szCs w:val="24"/>
        </w:rPr>
        <w:t>.</w:t>
      </w:r>
      <w:r w:rsidR="001B6E95" w:rsidRPr="00E502B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9536F">
        <w:rPr>
          <w:rFonts w:ascii="Arial" w:hAnsi="Arial" w:cs="Arial"/>
          <w:color w:val="000000" w:themeColor="text1"/>
          <w:sz w:val="24"/>
          <w:szCs w:val="24"/>
        </w:rPr>
        <w:t>I</w:t>
      </w:r>
      <w:r w:rsidR="001B6E95" w:rsidRPr="00E502BC">
        <w:rPr>
          <w:rFonts w:ascii="Arial" w:hAnsi="Arial" w:cs="Arial"/>
          <w:color w:val="000000" w:themeColor="text1"/>
          <w:sz w:val="24"/>
          <w:szCs w:val="24"/>
        </w:rPr>
        <w:t>t was around this time he became interested in psychology and gained a PHD in clinical psychology. During his time teachin</w:t>
      </w:r>
      <w:r w:rsidR="00C9536F">
        <w:rPr>
          <w:rFonts w:ascii="Arial" w:hAnsi="Arial" w:cs="Arial"/>
          <w:color w:val="000000" w:themeColor="text1"/>
          <w:sz w:val="24"/>
          <w:szCs w:val="24"/>
        </w:rPr>
        <w:t>g</w:t>
      </w:r>
      <w:r w:rsidR="001B6E95" w:rsidRPr="00E502BC">
        <w:rPr>
          <w:rFonts w:ascii="Arial" w:hAnsi="Arial" w:cs="Arial"/>
          <w:color w:val="000000" w:themeColor="text1"/>
          <w:sz w:val="24"/>
          <w:szCs w:val="24"/>
        </w:rPr>
        <w:t xml:space="preserve"> he began to think that external factors</w:t>
      </w:r>
      <w:r w:rsidR="00C9536F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 w:rsidR="008F4290" w:rsidRPr="00E502BC">
        <w:rPr>
          <w:rFonts w:ascii="Arial" w:hAnsi="Arial" w:cs="Arial"/>
          <w:color w:val="000000" w:themeColor="text1"/>
          <w:sz w:val="24"/>
          <w:szCs w:val="24"/>
        </w:rPr>
        <w:t>a person’s environment, family life and life events</w:t>
      </w:r>
      <w:r w:rsidR="00C9536F">
        <w:rPr>
          <w:rFonts w:ascii="Arial" w:hAnsi="Arial" w:cs="Arial"/>
          <w:color w:val="000000" w:themeColor="text1"/>
          <w:sz w:val="24"/>
          <w:szCs w:val="24"/>
        </w:rPr>
        <w:t>)</w:t>
      </w:r>
      <w:r w:rsidR="001B6E95" w:rsidRPr="00E502BC">
        <w:rPr>
          <w:rFonts w:ascii="Arial" w:hAnsi="Arial" w:cs="Arial"/>
          <w:color w:val="000000" w:themeColor="text1"/>
          <w:sz w:val="24"/>
          <w:szCs w:val="24"/>
        </w:rPr>
        <w:t xml:space="preserve"> can </w:t>
      </w:r>
      <w:proofErr w:type="gramStart"/>
      <w:r w:rsidR="001B6E95" w:rsidRPr="00E502BC">
        <w:rPr>
          <w:rFonts w:ascii="Arial" w:hAnsi="Arial" w:cs="Arial"/>
          <w:color w:val="000000" w:themeColor="text1"/>
          <w:sz w:val="24"/>
          <w:szCs w:val="24"/>
        </w:rPr>
        <w:t>have an effect on</w:t>
      </w:r>
      <w:proofErr w:type="gramEnd"/>
      <w:r w:rsidR="001B6E95" w:rsidRPr="00E502BC">
        <w:rPr>
          <w:rFonts w:ascii="Arial" w:hAnsi="Arial" w:cs="Arial"/>
          <w:color w:val="000000" w:themeColor="text1"/>
          <w:sz w:val="24"/>
          <w:szCs w:val="24"/>
        </w:rPr>
        <w:t xml:space="preserve"> a person and</w:t>
      </w:r>
      <w:r w:rsidR="008F4290" w:rsidRPr="00E502BC">
        <w:rPr>
          <w:rFonts w:ascii="Arial" w:hAnsi="Arial" w:cs="Arial"/>
          <w:color w:val="000000" w:themeColor="text1"/>
          <w:sz w:val="24"/>
          <w:szCs w:val="24"/>
        </w:rPr>
        <w:t xml:space="preserve"> that it was not likely that internal factors determined a </w:t>
      </w:r>
      <w:r w:rsidR="00911F8A" w:rsidRPr="00E502BC">
        <w:rPr>
          <w:rFonts w:ascii="Arial" w:hAnsi="Arial" w:cs="Arial"/>
          <w:color w:val="000000" w:themeColor="text1"/>
          <w:sz w:val="24"/>
          <w:szCs w:val="24"/>
        </w:rPr>
        <w:t>person’s</w:t>
      </w:r>
      <w:r w:rsidR="008F4290" w:rsidRPr="00E502BC">
        <w:rPr>
          <w:rFonts w:ascii="Arial" w:hAnsi="Arial" w:cs="Arial"/>
          <w:color w:val="000000" w:themeColor="text1"/>
          <w:sz w:val="24"/>
          <w:szCs w:val="24"/>
        </w:rPr>
        <w:t xml:space="preserve"> personality or behaviour</w:t>
      </w:r>
      <w:r w:rsidR="00C9536F">
        <w:rPr>
          <w:rFonts w:ascii="Arial" w:hAnsi="Arial" w:cs="Arial"/>
          <w:color w:val="000000" w:themeColor="text1"/>
          <w:sz w:val="24"/>
          <w:szCs w:val="24"/>
        </w:rPr>
        <w:t>.</w:t>
      </w:r>
      <w:r w:rsidR="008F4290" w:rsidRPr="00E502B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9536F">
        <w:rPr>
          <w:rFonts w:ascii="Arial" w:hAnsi="Arial" w:cs="Arial"/>
          <w:color w:val="000000" w:themeColor="text1"/>
          <w:sz w:val="24"/>
          <w:szCs w:val="24"/>
        </w:rPr>
        <w:t>W</w:t>
      </w:r>
      <w:r w:rsidR="008F4290" w:rsidRPr="00E502BC">
        <w:rPr>
          <w:rFonts w:ascii="Arial" w:hAnsi="Arial" w:cs="Arial"/>
          <w:color w:val="000000" w:themeColor="text1"/>
          <w:sz w:val="24"/>
          <w:szCs w:val="24"/>
        </w:rPr>
        <w:t xml:space="preserve">ith this he developed a model known as </w:t>
      </w:r>
      <w:r w:rsidR="00C9536F">
        <w:rPr>
          <w:rFonts w:ascii="Arial" w:hAnsi="Arial" w:cs="Arial"/>
          <w:color w:val="000000" w:themeColor="text1"/>
          <w:sz w:val="24"/>
          <w:szCs w:val="24"/>
        </w:rPr>
        <w:t>“T</w:t>
      </w:r>
      <w:r w:rsidR="008F4290" w:rsidRPr="00E502BC">
        <w:rPr>
          <w:rFonts w:ascii="Arial" w:hAnsi="Arial" w:cs="Arial"/>
          <w:color w:val="000000" w:themeColor="text1"/>
          <w:sz w:val="24"/>
          <w:szCs w:val="24"/>
        </w:rPr>
        <w:t xml:space="preserve">he </w:t>
      </w:r>
      <w:r w:rsidR="00C9536F">
        <w:rPr>
          <w:rFonts w:ascii="Arial" w:hAnsi="Arial" w:cs="Arial"/>
          <w:color w:val="000000" w:themeColor="text1"/>
          <w:sz w:val="24"/>
          <w:szCs w:val="24"/>
        </w:rPr>
        <w:t>S</w:t>
      </w:r>
      <w:r w:rsidR="008F4290" w:rsidRPr="00E502BC">
        <w:rPr>
          <w:rFonts w:ascii="Arial" w:hAnsi="Arial" w:cs="Arial"/>
          <w:color w:val="000000" w:themeColor="text1"/>
          <w:sz w:val="24"/>
          <w:szCs w:val="24"/>
        </w:rPr>
        <w:t xml:space="preserve">killed </w:t>
      </w:r>
      <w:r w:rsidR="00C9536F">
        <w:rPr>
          <w:rFonts w:ascii="Arial" w:hAnsi="Arial" w:cs="Arial"/>
          <w:color w:val="000000" w:themeColor="text1"/>
          <w:sz w:val="24"/>
          <w:szCs w:val="24"/>
        </w:rPr>
        <w:t>H</w:t>
      </w:r>
      <w:r w:rsidR="008F4290" w:rsidRPr="00E502BC">
        <w:rPr>
          <w:rFonts w:ascii="Arial" w:hAnsi="Arial" w:cs="Arial"/>
          <w:color w:val="000000" w:themeColor="text1"/>
          <w:sz w:val="24"/>
          <w:szCs w:val="24"/>
        </w:rPr>
        <w:t>elper</w:t>
      </w:r>
      <w:r w:rsidR="00C9536F">
        <w:rPr>
          <w:rFonts w:ascii="Arial" w:hAnsi="Arial" w:cs="Arial"/>
          <w:color w:val="000000" w:themeColor="text1"/>
          <w:sz w:val="24"/>
          <w:szCs w:val="24"/>
        </w:rPr>
        <w:t>”</w:t>
      </w:r>
      <w:r w:rsidR="00CD2EED" w:rsidRPr="00E502BC">
        <w:rPr>
          <w:rFonts w:ascii="Arial" w:hAnsi="Arial" w:cs="Arial"/>
          <w:color w:val="000000" w:themeColor="text1"/>
          <w:sz w:val="24"/>
          <w:szCs w:val="24"/>
        </w:rPr>
        <w:t xml:space="preserve"> (Saunders</w:t>
      </w:r>
      <w:r w:rsidR="004F2921">
        <w:rPr>
          <w:rFonts w:ascii="Arial" w:hAnsi="Arial" w:cs="Arial"/>
          <w:color w:val="000000" w:themeColor="text1"/>
          <w:sz w:val="24"/>
          <w:szCs w:val="24"/>
        </w:rPr>
        <w:t>.</w:t>
      </w:r>
      <w:r w:rsidR="00CD2EED" w:rsidRPr="00E502BC">
        <w:rPr>
          <w:rFonts w:ascii="Arial" w:hAnsi="Arial" w:cs="Arial"/>
          <w:color w:val="000000" w:themeColor="text1"/>
          <w:sz w:val="24"/>
          <w:szCs w:val="24"/>
        </w:rPr>
        <w:t xml:space="preserve"> P, 200</w:t>
      </w:r>
      <w:r w:rsidR="00DE7D54" w:rsidRPr="00E502BC">
        <w:rPr>
          <w:rFonts w:ascii="Arial" w:hAnsi="Arial" w:cs="Arial"/>
          <w:color w:val="000000" w:themeColor="text1"/>
          <w:sz w:val="24"/>
          <w:szCs w:val="24"/>
        </w:rPr>
        <w:t>2</w:t>
      </w:r>
      <w:r w:rsidR="00CD2EED" w:rsidRPr="00E502BC">
        <w:rPr>
          <w:rFonts w:ascii="Arial" w:hAnsi="Arial" w:cs="Arial"/>
          <w:color w:val="000000" w:themeColor="text1"/>
          <w:sz w:val="24"/>
          <w:szCs w:val="24"/>
        </w:rPr>
        <w:t>, p38)</w:t>
      </w:r>
      <w:r w:rsidR="00C9536F">
        <w:rPr>
          <w:rFonts w:ascii="Arial" w:hAnsi="Arial" w:cs="Arial"/>
          <w:color w:val="000000" w:themeColor="text1"/>
          <w:sz w:val="24"/>
          <w:szCs w:val="24"/>
        </w:rPr>
        <w:t>.</w:t>
      </w:r>
      <w:r w:rsidR="00CD2EED" w:rsidRPr="00E502B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9536F">
        <w:rPr>
          <w:rFonts w:ascii="Arial" w:hAnsi="Arial" w:cs="Arial"/>
          <w:color w:val="000000" w:themeColor="text1"/>
          <w:sz w:val="24"/>
          <w:szCs w:val="24"/>
        </w:rPr>
        <w:t>H</w:t>
      </w:r>
      <w:r w:rsidR="0030655C" w:rsidRPr="00E502BC">
        <w:rPr>
          <w:rFonts w:ascii="Arial" w:hAnsi="Arial" w:cs="Arial"/>
          <w:color w:val="000000" w:themeColor="text1"/>
          <w:sz w:val="24"/>
          <w:szCs w:val="24"/>
        </w:rPr>
        <w:t>is model can be seen in three stages</w:t>
      </w:r>
      <w:r w:rsidR="00FB4A79">
        <w:rPr>
          <w:rFonts w:ascii="Arial" w:hAnsi="Arial" w:cs="Arial"/>
          <w:color w:val="000000" w:themeColor="text1"/>
          <w:sz w:val="24"/>
          <w:szCs w:val="24"/>
        </w:rPr>
        <w:t>:</w:t>
      </w:r>
      <w:r w:rsidR="0030655C" w:rsidRPr="00E502BC">
        <w:rPr>
          <w:rFonts w:ascii="Arial" w:hAnsi="Arial" w:cs="Arial"/>
          <w:color w:val="000000" w:themeColor="text1"/>
          <w:sz w:val="24"/>
          <w:szCs w:val="24"/>
        </w:rPr>
        <w:t xml:space="preserve"> the first stage being the story</w:t>
      </w:r>
      <w:r w:rsidR="00FB4A79">
        <w:rPr>
          <w:rFonts w:ascii="Arial" w:hAnsi="Arial" w:cs="Arial"/>
          <w:color w:val="000000" w:themeColor="text1"/>
          <w:sz w:val="24"/>
          <w:szCs w:val="24"/>
        </w:rPr>
        <w:t xml:space="preserve"> i.e.</w:t>
      </w:r>
      <w:r w:rsidR="0030655C" w:rsidRPr="00E502BC">
        <w:rPr>
          <w:rFonts w:ascii="Arial" w:hAnsi="Arial" w:cs="Arial"/>
          <w:color w:val="000000" w:themeColor="text1"/>
          <w:sz w:val="24"/>
          <w:szCs w:val="24"/>
        </w:rPr>
        <w:t xml:space="preserve"> what is happening in a client’s life, what problems and struggles the client experiencing</w:t>
      </w:r>
      <w:r w:rsidR="00FB4A79">
        <w:rPr>
          <w:rFonts w:ascii="Arial" w:hAnsi="Arial" w:cs="Arial"/>
          <w:color w:val="000000" w:themeColor="text1"/>
          <w:sz w:val="24"/>
          <w:szCs w:val="24"/>
        </w:rPr>
        <w:t>;</w:t>
      </w:r>
      <w:r w:rsidR="0030655C" w:rsidRPr="00E502BC">
        <w:rPr>
          <w:rFonts w:ascii="Arial" w:hAnsi="Arial" w:cs="Arial"/>
          <w:color w:val="000000" w:themeColor="text1"/>
          <w:sz w:val="24"/>
          <w:szCs w:val="24"/>
        </w:rPr>
        <w:t xml:space="preserve"> stage two is the possibility stage, where a client is ready to make sense of their situation</w:t>
      </w:r>
      <w:r w:rsidR="00FB4A79">
        <w:rPr>
          <w:rFonts w:ascii="Arial" w:hAnsi="Arial" w:cs="Arial"/>
          <w:color w:val="000000" w:themeColor="text1"/>
          <w:sz w:val="24"/>
          <w:szCs w:val="24"/>
        </w:rPr>
        <w:t>.</w:t>
      </w:r>
      <w:r w:rsidR="0030655C" w:rsidRPr="00E502B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B4A79">
        <w:rPr>
          <w:rFonts w:ascii="Arial" w:hAnsi="Arial" w:cs="Arial"/>
          <w:color w:val="000000" w:themeColor="text1"/>
          <w:sz w:val="24"/>
          <w:szCs w:val="24"/>
        </w:rPr>
        <w:t>A</w:t>
      </w:r>
      <w:r w:rsidR="0030655C" w:rsidRPr="00E502BC">
        <w:rPr>
          <w:rFonts w:ascii="Arial" w:hAnsi="Arial" w:cs="Arial"/>
          <w:color w:val="000000" w:themeColor="text1"/>
          <w:sz w:val="24"/>
          <w:szCs w:val="24"/>
        </w:rPr>
        <w:t xml:space="preserve">n example could be missed out on opportunities and how a client could change and overcome </w:t>
      </w:r>
      <w:r w:rsidR="000C0148" w:rsidRPr="00E502BC">
        <w:rPr>
          <w:rFonts w:ascii="Arial" w:hAnsi="Arial" w:cs="Arial"/>
          <w:color w:val="000000" w:themeColor="text1"/>
          <w:sz w:val="24"/>
          <w:szCs w:val="24"/>
        </w:rPr>
        <w:t>them. Reaching the second stage for a client is believed to vary</w:t>
      </w:r>
      <w:r w:rsidR="00FB4A79">
        <w:rPr>
          <w:rFonts w:ascii="Arial" w:hAnsi="Arial" w:cs="Arial"/>
          <w:color w:val="000000" w:themeColor="text1"/>
          <w:sz w:val="24"/>
          <w:szCs w:val="24"/>
        </w:rPr>
        <w:t>. S</w:t>
      </w:r>
      <w:r w:rsidR="000C0148" w:rsidRPr="00E502BC">
        <w:rPr>
          <w:rFonts w:ascii="Arial" w:hAnsi="Arial" w:cs="Arial"/>
          <w:color w:val="000000" w:themeColor="text1"/>
          <w:sz w:val="24"/>
          <w:szCs w:val="24"/>
        </w:rPr>
        <w:t>ome clients will tell a great deal of their stories where</w:t>
      </w:r>
      <w:r w:rsidR="00FB4A79">
        <w:rPr>
          <w:rFonts w:ascii="Arial" w:hAnsi="Arial" w:cs="Arial"/>
          <w:color w:val="000000" w:themeColor="text1"/>
          <w:sz w:val="24"/>
          <w:szCs w:val="24"/>
        </w:rPr>
        <w:t>as</w:t>
      </w:r>
      <w:r w:rsidR="000C0148" w:rsidRPr="00E502BC">
        <w:rPr>
          <w:rFonts w:ascii="Arial" w:hAnsi="Arial" w:cs="Arial"/>
          <w:color w:val="000000" w:themeColor="text1"/>
          <w:sz w:val="24"/>
          <w:szCs w:val="24"/>
        </w:rPr>
        <w:t xml:space="preserve"> some tell their stories over a period of counselling sessions. </w:t>
      </w:r>
      <w:r w:rsidR="002036F6" w:rsidRPr="00E502BC">
        <w:rPr>
          <w:rFonts w:ascii="Arial" w:hAnsi="Arial" w:cs="Arial"/>
          <w:color w:val="000000" w:themeColor="text1"/>
          <w:sz w:val="24"/>
          <w:szCs w:val="24"/>
        </w:rPr>
        <w:t xml:space="preserve">Stage three is </w:t>
      </w:r>
      <w:r w:rsidR="00FB4A79">
        <w:rPr>
          <w:rFonts w:ascii="Arial" w:hAnsi="Arial" w:cs="Arial"/>
          <w:color w:val="000000" w:themeColor="text1"/>
          <w:sz w:val="24"/>
          <w:szCs w:val="24"/>
        </w:rPr>
        <w:t>the</w:t>
      </w:r>
      <w:r w:rsidR="002036F6" w:rsidRPr="00E502BC">
        <w:rPr>
          <w:rFonts w:ascii="Arial" w:hAnsi="Arial" w:cs="Arial"/>
          <w:color w:val="000000" w:themeColor="text1"/>
          <w:sz w:val="24"/>
          <w:szCs w:val="24"/>
        </w:rPr>
        <w:t xml:space="preserve"> stage where client and</w:t>
      </w:r>
      <w:r w:rsidR="00FB4A7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036F6" w:rsidRPr="00E502BC">
        <w:rPr>
          <w:rFonts w:ascii="Arial" w:hAnsi="Arial" w:cs="Arial"/>
          <w:color w:val="000000" w:themeColor="text1"/>
          <w:sz w:val="24"/>
          <w:szCs w:val="24"/>
        </w:rPr>
        <w:t xml:space="preserve">counsellor work on how the client can get what they want and </w:t>
      </w:r>
      <w:r w:rsidR="00FB4A79">
        <w:rPr>
          <w:rFonts w:ascii="Arial" w:hAnsi="Arial" w:cs="Arial"/>
          <w:color w:val="000000" w:themeColor="text1"/>
          <w:sz w:val="24"/>
          <w:szCs w:val="24"/>
        </w:rPr>
        <w:t>decide a plan of action. D</w:t>
      </w:r>
      <w:r w:rsidR="002036F6" w:rsidRPr="00E502BC">
        <w:rPr>
          <w:rFonts w:ascii="Arial" w:hAnsi="Arial" w:cs="Arial"/>
          <w:color w:val="000000" w:themeColor="text1"/>
          <w:sz w:val="24"/>
          <w:szCs w:val="24"/>
        </w:rPr>
        <w:t>uring this stage it is suggested that being able to guide a client and giv</w:t>
      </w:r>
      <w:r w:rsidR="00FB4A79">
        <w:rPr>
          <w:rFonts w:ascii="Arial" w:hAnsi="Arial" w:cs="Arial"/>
          <w:color w:val="000000" w:themeColor="text1"/>
          <w:sz w:val="24"/>
          <w:szCs w:val="24"/>
        </w:rPr>
        <w:t>ing</w:t>
      </w:r>
      <w:r w:rsidR="002036F6" w:rsidRPr="00E502BC">
        <w:rPr>
          <w:rFonts w:ascii="Arial" w:hAnsi="Arial" w:cs="Arial"/>
          <w:color w:val="000000" w:themeColor="text1"/>
          <w:sz w:val="24"/>
          <w:szCs w:val="24"/>
        </w:rPr>
        <w:t xml:space="preserve"> them steps to work towards will help better </w:t>
      </w:r>
      <w:r w:rsidR="00FB4A79">
        <w:rPr>
          <w:rFonts w:ascii="Arial" w:hAnsi="Arial" w:cs="Arial"/>
          <w:color w:val="000000" w:themeColor="text1"/>
          <w:sz w:val="24"/>
          <w:szCs w:val="24"/>
        </w:rPr>
        <w:t xml:space="preserve">their </w:t>
      </w:r>
      <w:r w:rsidR="002036F6" w:rsidRPr="00E502BC">
        <w:rPr>
          <w:rFonts w:ascii="Arial" w:hAnsi="Arial" w:cs="Arial"/>
          <w:color w:val="000000" w:themeColor="text1"/>
          <w:sz w:val="24"/>
          <w:szCs w:val="24"/>
        </w:rPr>
        <w:t xml:space="preserve">opportunities </w:t>
      </w:r>
      <w:r w:rsidR="00FB4A79">
        <w:rPr>
          <w:rFonts w:ascii="Arial" w:hAnsi="Arial" w:cs="Arial"/>
          <w:color w:val="000000" w:themeColor="text1"/>
          <w:sz w:val="24"/>
          <w:szCs w:val="24"/>
        </w:rPr>
        <w:t xml:space="preserve">and discover ways to </w:t>
      </w:r>
      <w:r w:rsidR="002036F6" w:rsidRPr="00E502BC">
        <w:rPr>
          <w:rFonts w:ascii="Arial" w:hAnsi="Arial" w:cs="Arial"/>
          <w:color w:val="000000" w:themeColor="text1"/>
          <w:sz w:val="24"/>
          <w:szCs w:val="24"/>
        </w:rPr>
        <w:t>overcome their problem</w:t>
      </w:r>
      <w:r w:rsidR="00FB4A79">
        <w:rPr>
          <w:rFonts w:ascii="Arial" w:hAnsi="Arial" w:cs="Arial"/>
          <w:color w:val="000000" w:themeColor="text1"/>
          <w:sz w:val="24"/>
          <w:szCs w:val="24"/>
        </w:rPr>
        <w:t xml:space="preserve">s </w:t>
      </w:r>
      <w:r w:rsidR="000C0148" w:rsidRPr="00E502BC">
        <w:rPr>
          <w:rFonts w:ascii="Arial" w:hAnsi="Arial" w:cs="Arial"/>
          <w:color w:val="000000" w:themeColor="text1"/>
          <w:sz w:val="24"/>
          <w:szCs w:val="24"/>
        </w:rPr>
        <w:t>(Egan</w:t>
      </w:r>
      <w:r w:rsidR="004F2921">
        <w:rPr>
          <w:rFonts w:ascii="Arial" w:hAnsi="Arial" w:cs="Arial"/>
          <w:color w:val="000000" w:themeColor="text1"/>
          <w:sz w:val="24"/>
          <w:szCs w:val="24"/>
        </w:rPr>
        <w:t>.</w:t>
      </w:r>
      <w:r w:rsidR="000C0148" w:rsidRPr="00E502BC">
        <w:rPr>
          <w:rFonts w:ascii="Arial" w:hAnsi="Arial" w:cs="Arial"/>
          <w:color w:val="000000" w:themeColor="text1"/>
          <w:sz w:val="24"/>
          <w:szCs w:val="24"/>
        </w:rPr>
        <w:t xml:space="preserve"> G, 2002, p32-33)</w:t>
      </w:r>
      <w:r w:rsidR="00FB4A79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47477511" w14:textId="4E6E2207" w:rsidR="00CA3F8F" w:rsidRPr="00E502BC" w:rsidRDefault="00C735D9" w:rsidP="000C0148">
      <w:pPr>
        <w:rPr>
          <w:rFonts w:ascii="Arial" w:hAnsi="Arial" w:cs="Arial"/>
          <w:b/>
          <w:color w:val="000000" w:themeColor="text1"/>
          <w:sz w:val="24"/>
          <w:szCs w:val="24"/>
        </w:rPr>
      </w:pPr>
      <w:r w:rsidRPr="00E502BC">
        <w:rPr>
          <w:rFonts w:ascii="Arial" w:hAnsi="Arial" w:cs="Arial"/>
          <w:b/>
          <w:noProof/>
          <w:color w:val="000000" w:themeColor="text1"/>
          <w:sz w:val="24"/>
          <w:szCs w:val="24"/>
        </w:rPr>
        <w:lastRenderedPageBreak/>
        <w:drawing>
          <wp:inline distT="0" distB="0" distL="0" distR="0" wp14:anchorId="721C51FD" wp14:editId="5EDC5F00">
            <wp:extent cx="5657850" cy="2171700"/>
            <wp:effectExtent l="0" t="0" r="0" b="0"/>
            <wp:docPr id="2" name="Picture 2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humbnailsshelp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7850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C40994" w14:textId="7F39EECE" w:rsidR="00C5062F" w:rsidRPr="00E502BC" w:rsidRDefault="00F12E5A" w:rsidP="000C0148">
      <w:pPr>
        <w:rPr>
          <w:rFonts w:ascii="Arial" w:hAnsi="Arial" w:cs="Arial"/>
          <w:sz w:val="24"/>
          <w:szCs w:val="24"/>
        </w:rPr>
      </w:pPr>
      <w:r w:rsidRPr="00E502BC">
        <w:rPr>
          <w:rFonts w:ascii="Arial" w:hAnsi="Arial" w:cs="Arial"/>
          <w:sz w:val="24"/>
          <w:szCs w:val="24"/>
        </w:rPr>
        <w:tab/>
      </w:r>
      <w:r w:rsidR="00C5062F" w:rsidRPr="00E502BC">
        <w:rPr>
          <w:rFonts w:ascii="Arial" w:hAnsi="Arial" w:cs="Arial"/>
          <w:b/>
          <w:sz w:val="24"/>
          <w:szCs w:val="24"/>
        </w:rPr>
        <w:t xml:space="preserve">Above Egan’s Skilled Helper model </w:t>
      </w:r>
      <w:r w:rsidR="00C5062F" w:rsidRPr="00E502BC">
        <w:rPr>
          <w:rFonts w:ascii="Arial" w:hAnsi="Arial" w:cs="Arial"/>
          <w:sz w:val="24"/>
          <w:szCs w:val="24"/>
        </w:rPr>
        <w:t>(Egan</w:t>
      </w:r>
      <w:r w:rsidR="004F2921">
        <w:rPr>
          <w:rFonts w:ascii="Arial" w:hAnsi="Arial" w:cs="Arial"/>
          <w:sz w:val="24"/>
          <w:szCs w:val="24"/>
        </w:rPr>
        <w:t>.</w:t>
      </w:r>
      <w:r w:rsidR="00C5062F" w:rsidRPr="00E502BC">
        <w:rPr>
          <w:rFonts w:ascii="Arial" w:hAnsi="Arial" w:cs="Arial"/>
          <w:sz w:val="24"/>
          <w:szCs w:val="24"/>
        </w:rPr>
        <w:t xml:space="preserve"> G, 2002) </w:t>
      </w:r>
    </w:p>
    <w:p w14:paraId="068584CF" w14:textId="77777777" w:rsidR="00C5062F" w:rsidRPr="00E502BC" w:rsidRDefault="00C5062F" w:rsidP="000C0148">
      <w:pPr>
        <w:rPr>
          <w:rFonts w:ascii="Arial" w:hAnsi="Arial" w:cs="Arial"/>
          <w:sz w:val="24"/>
          <w:szCs w:val="24"/>
        </w:rPr>
      </w:pPr>
    </w:p>
    <w:p w14:paraId="7C8C76F0" w14:textId="114AF881" w:rsidR="00BA24C5" w:rsidRDefault="00F12E5A" w:rsidP="00BA24C5">
      <w:pPr>
        <w:ind w:firstLine="720"/>
        <w:rPr>
          <w:rFonts w:ascii="Arial" w:hAnsi="Arial" w:cs="Arial"/>
          <w:sz w:val="24"/>
          <w:szCs w:val="24"/>
        </w:rPr>
      </w:pPr>
      <w:r w:rsidRPr="00E502BC">
        <w:rPr>
          <w:rFonts w:ascii="Arial" w:hAnsi="Arial" w:cs="Arial"/>
          <w:sz w:val="24"/>
          <w:szCs w:val="24"/>
        </w:rPr>
        <w:t>Carl Rogers</w:t>
      </w:r>
      <w:r w:rsidR="00FB4A79">
        <w:rPr>
          <w:rFonts w:ascii="Arial" w:hAnsi="Arial" w:cs="Arial"/>
          <w:sz w:val="24"/>
          <w:szCs w:val="24"/>
        </w:rPr>
        <w:t>’s</w:t>
      </w:r>
      <w:r w:rsidRPr="00E502BC">
        <w:rPr>
          <w:rFonts w:ascii="Arial" w:hAnsi="Arial" w:cs="Arial"/>
          <w:sz w:val="24"/>
          <w:szCs w:val="24"/>
        </w:rPr>
        <w:t xml:space="preserve"> helping approach is very person centred and </w:t>
      </w:r>
      <w:r w:rsidR="00FB4A79">
        <w:rPr>
          <w:rFonts w:ascii="Arial" w:hAnsi="Arial" w:cs="Arial"/>
          <w:sz w:val="24"/>
          <w:szCs w:val="24"/>
        </w:rPr>
        <w:t>is</w:t>
      </w:r>
      <w:r w:rsidRPr="00E502BC">
        <w:rPr>
          <w:rFonts w:ascii="Arial" w:hAnsi="Arial" w:cs="Arial"/>
          <w:sz w:val="24"/>
          <w:szCs w:val="24"/>
        </w:rPr>
        <w:t xml:space="preserve"> an approach where the client is the expert, because clients have their own ability to find and solve their own problems</w:t>
      </w:r>
      <w:r w:rsidR="00FB4A79">
        <w:rPr>
          <w:rFonts w:ascii="Arial" w:hAnsi="Arial" w:cs="Arial"/>
          <w:sz w:val="24"/>
          <w:szCs w:val="24"/>
        </w:rPr>
        <w:t>.</w:t>
      </w:r>
      <w:r w:rsidRPr="00E502BC">
        <w:rPr>
          <w:rFonts w:ascii="Arial" w:hAnsi="Arial" w:cs="Arial"/>
          <w:sz w:val="24"/>
          <w:szCs w:val="24"/>
        </w:rPr>
        <w:t xml:space="preserve"> </w:t>
      </w:r>
      <w:r w:rsidR="00FB4A79">
        <w:rPr>
          <w:rFonts w:ascii="Arial" w:hAnsi="Arial" w:cs="Arial"/>
          <w:sz w:val="24"/>
          <w:szCs w:val="24"/>
        </w:rPr>
        <w:t>B</w:t>
      </w:r>
      <w:r w:rsidRPr="00E502BC">
        <w:rPr>
          <w:rFonts w:ascii="Arial" w:hAnsi="Arial" w:cs="Arial"/>
          <w:sz w:val="24"/>
          <w:szCs w:val="24"/>
        </w:rPr>
        <w:t xml:space="preserve">eing person </w:t>
      </w:r>
      <w:r w:rsidR="00401CEE" w:rsidRPr="00E502BC">
        <w:rPr>
          <w:rFonts w:ascii="Arial" w:hAnsi="Arial" w:cs="Arial"/>
          <w:sz w:val="24"/>
          <w:szCs w:val="24"/>
        </w:rPr>
        <w:t>centred</w:t>
      </w:r>
      <w:r w:rsidR="00FB4A79">
        <w:rPr>
          <w:rFonts w:ascii="Arial" w:hAnsi="Arial" w:cs="Arial"/>
          <w:sz w:val="24"/>
          <w:szCs w:val="24"/>
        </w:rPr>
        <w:t>, this</w:t>
      </w:r>
      <w:r w:rsidRPr="00E502BC">
        <w:rPr>
          <w:rFonts w:ascii="Arial" w:hAnsi="Arial" w:cs="Arial"/>
          <w:sz w:val="24"/>
          <w:szCs w:val="24"/>
        </w:rPr>
        <w:t xml:space="preserve"> is </w:t>
      </w:r>
      <w:r w:rsidR="00401CEE" w:rsidRPr="00E502BC">
        <w:rPr>
          <w:rFonts w:ascii="Arial" w:hAnsi="Arial" w:cs="Arial"/>
          <w:sz w:val="24"/>
          <w:szCs w:val="24"/>
        </w:rPr>
        <w:t>considered a better</w:t>
      </w:r>
      <w:r w:rsidRPr="00E502BC">
        <w:rPr>
          <w:rFonts w:ascii="Arial" w:hAnsi="Arial" w:cs="Arial"/>
          <w:sz w:val="24"/>
          <w:szCs w:val="24"/>
        </w:rPr>
        <w:t xml:space="preserve"> approach for </w:t>
      </w:r>
      <w:r w:rsidR="00FB4A79">
        <w:rPr>
          <w:rFonts w:ascii="Arial" w:hAnsi="Arial" w:cs="Arial"/>
          <w:sz w:val="24"/>
          <w:szCs w:val="24"/>
        </w:rPr>
        <w:t xml:space="preserve">achieving </w:t>
      </w:r>
      <w:r w:rsidRPr="00E502BC">
        <w:rPr>
          <w:rFonts w:ascii="Arial" w:hAnsi="Arial" w:cs="Arial"/>
          <w:sz w:val="24"/>
          <w:szCs w:val="24"/>
        </w:rPr>
        <w:t>the most success</w:t>
      </w:r>
      <w:r w:rsidR="00401CEE" w:rsidRPr="00E502BC">
        <w:rPr>
          <w:rFonts w:ascii="Arial" w:hAnsi="Arial" w:cs="Arial"/>
          <w:sz w:val="24"/>
          <w:szCs w:val="24"/>
        </w:rPr>
        <w:t xml:space="preserve"> </w:t>
      </w:r>
      <w:r w:rsidR="00FB4A79">
        <w:rPr>
          <w:rFonts w:ascii="Arial" w:hAnsi="Arial" w:cs="Arial"/>
          <w:sz w:val="24"/>
          <w:szCs w:val="24"/>
        </w:rPr>
        <w:t>in terms of</w:t>
      </w:r>
      <w:r w:rsidR="00401CEE" w:rsidRPr="00E502BC">
        <w:rPr>
          <w:rFonts w:ascii="Arial" w:hAnsi="Arial" w:cs="Arial"/>
          <w:sz w:val="24"/>
          <w:szCs w:val="24"/>
        </w:rPr>
        <w:t xml:space="preserve"> the client’s wellbeing</w:t>
      </w:r>
      <w:r w:rsidR="00FB4A79">
        <w:rPr>
          <w:rFonts w:ascii="Arial" w:hAnsi="Arial" w:cs="Arial"/>
          <w:sz w:val="24"/>
          <w:szCs w:val="24"/>
        </w:rPr>
        <w:t xml:space="preserve">. It is </w:t>
      </w:r>
      <w:r w:rsidR="00931214" w:rsidRPr="00E502BC">
        <w:rPr>
          <w:rFonts w:ascii="Arial" w:hAnsi="Arial" w:cs="Arial"/>
          <w:sz w:val="24"/>
          <w:szCs w:val="24"/>
        </w:rPr>
        <w:t>a good motivation for clients to move towards self-fulfilment</w:t>
      </w:r>
      <w:r w:rsidR="00401CEE" w:rsidRPr="00E502BC">
        <w:rPr>
          <w:rFonts w:ascii="Arial" w:hAnsi="Arial" w:cs="Arial"/>
          <w:sz w:val="24"/>
          <w:szCs w:val="24"/>
        </w:rPr>
        <w:t xml:space="preserve"> </w:t>
      </w:r>
      <w:r w:rsidR="00931214" w:rsidRPr="00E502BC">
        <w:rPr>
          <w:rFonts w:ascii="Arial" w:hAnsi="Arial" w:cs="Arial"/>
          <w:color w:val="000000" w:themeColor="text1"/>
          <w:sz w:val="24"/>
          <w:szCs w:val="24"/>
        </w:rPr>
        <w:t>(Saunders</w:t>
      </w:r>
      <w:r w:rsidR="004F2921">
        <w:rPr>
          <w:rFonts w:ascii="Arial" w:hAnsi="Arial" w:cs="Arial"/>
          <w:color w:val="000000" w:themeColor="text1"/>
          <w:sz w:val="24"/>
          <w:szCs w:val="24"/>
        </w:rPr>
        <w:t>.</w:t>
      </w:r>
      <w:r w:rsidR="00931214" w:rsidRPr="00E502BC">
        <w:rPr>
          <w:rFonts w:ascii="Arial" w:hAnsi="Arial" w:cs="Arial"/>
          <w:color w:val="000000" w:themeColor="text1"/>
          <w:sz w:val="24"/>
          <w:szCs w:val="24"/>
        </w:rPr>
        <w:t xml:space="preserve"> P,2002, p23)</w:t>
      </w:r>
      <w:r w:rsidR="00FB4A79">
        <w:rPr>
          <w:rFonts w:ascii="Arial" w:hAnsi="Arial" w:cs="Arial"/>
          <w:color w:val="000000" w:themeColor="text1"/>
          <w:sz w:val="24"/>
          <w:szCs w:val="24"/>
        </w:rPr>
        <w:t>.</w:t>
      </w:r>
      <w:r w:rsidR="00931214" w:rsidRPr="00E502B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B4A79">
        <w:rPr>
          <w:rFonts w:ascii="Arial" w:hAnsi="Arial" w:cs="Arial"/>
          <w:sz w:val="24"/>
          <w:szCs w:val="24"/>
        </w:rPr>
        <w:t>One</w:t>
      </w:r>
      <w:r w:rsidR="00401CEE" w:rsidRPr="00E502BC">
        <w:rPr>
          <w:rFonts w:ascii="Arial" w:hAnsi="Arial" w:cs="Arial"/>
          <w:sz w:val="24"/>
          <w:szCs w:val="24"/>
        </w:rPr>
        <w:t xml:space="preserve"> view</w:t>
      </w:r>
      <w:r w:rsidR="00FB4A79">
        <w:rPr>
          <w:rFonts w:ascii="Arial" w:hAnsi="Arial" w:cs="Arial"/>
          <w:sz w:val="24"/>
          <w:szCs w:val="24"/>
        </w:rPr>
        <w:t xml:space="preserve"> is</w:t>
      </w:r>
      <w:r w:rsidR="00401CEE" w:rsidRPr="00E502BC">
        <w:rPr>
          <w:rFonts w:ascii="Arial" w:hAnsi="Arial" w:cs="Arial"/>
          <w:sz w:val="24"/>
          <w:szCs w:val="24"/>
        </w:rPr>
        <w:t xml:space="preserve"> that </w:t>
      </w:r>
      <w:r w:rsidR="00CC0E83" w:rsidRPr="00E502BC">
        <w:rPr>
          <w:rFonts w:ascii="Arial" w:hAnsi="Arial" w:cs="Arial"/>
          <w:sz w:val="24"/>
          <w:szCs w:val="24"/>
        </w:rPr>
        <w:t>by exploring and describing the way a person is feeling</w:t>
      </w:r>
      <w:r w:rsidR="00FB4A79">
        <w:rPr>
          <w:rFonts w:ascii="Arial" w:hAnsi="Arial" w:cs="Arial"/>
          <w:sz w:val="24"/>
          <w:szCs w:val="24"/>
        </w:rPr>
        <w:t xml:space="preserve"> </w:t>
      </w:r>
      <w:r w:rsidR="00CC0E83" w:rsidRPr="00E502BC">
        <w:rPr>
          <w:rFonts w:ascii="Arial" w:hAnsi="Arial" w:cs="Arial"/>
          <w:sz w:val="24"/>
          <w:szCs w:val="24"/>
        </w:rPr>
        <w:t>a better understanding can be gained in the helping process (McLeod</w:t>
      </w:r>
      <w:r w:rsidR="004F2921">
        <w:rPr>
          <w:rFonts w:ascii="Arial" w:hAnsi="Arial" w:cs="Arial"/>
          <w:sz w:val="24"/>
          <w:szCs w:val="24"/>
        </w:rPr>
        <w:t>.</w:t>
      </w:r>
      <w:r w:rsidR="00CC0E83" w:rsidRPr="00E502BC">
        <w:rPr>
          <w:rFonts w:ascii="Arial" w:hAnsi="Arial" w:cs="Arial"/>
          <w:sz w:val="24"/>
          <w:szCs w:val="24"/>
        </w:rPr>
        <w:t xml:space="preserve"> J, 2013, p171-172)</w:t>
      </w:r>
      <w:r w:rsidR="00FB4A79">
        <w:rPr>
          <w:rFonts w:ascii="Arial" w:hAnsi="Arial" w:cs="Arial"/>
          <w:sz w:val="24"/>
          <w:szCs w:val="24"/>
        </w:rPr>
        <w:t>.</w:t>
      </w:r>
      <w:r w:rsidR="00CC0E83" w:rsidRPr="00E502BC">
        <w:rPr>
          <w:rFonts w:ascii="Arial" w:hAnsi="Arial" w:cs="Arial"/>
          <w:sz w:val="24"/>
          <w:szCs w:val="24"/>
        </w:rPr>
        <w:t xml:space="preserve"> </w:t>
      </w:r>
    </w:p>
    <w:p w14:paraId="3A965E7A" w14:textId="13A73939" w:rsidR="00FB4A79" w:rsidRDefault="00931214" w:rsidP="00BA24C5">
      <w:pPr>
        <w:ind w:firstLine="720"/>
        <w:rPr>
          <w:rFonts w:ascii="Arial" w:hAnsi="Arial" w:cs="Arial"/>
          <w:color w:val="000000" w:themeColor="text1"/>
          <w:sz w:val="24"/>
          <w:szCs w:val="24"/>
        </w:rPr>
      </w:pPr>
      <w:r w:rsidRPr="00E502BC">
        <w:rPr>
          <w:rFonts w:ascii="Arial" w:hAnsi="Arial" w:cs="Arial"/>
          <w:sz w:val="24"/>
          <w:szCs w:val="24"/>
        </w:rPr>
        <w:t>Carl Rogers</w:t>
      </w:r>
      <w:r w:rsidR="00FB4A79">
        <w:rPr>
          <w:rFonts w:ascii="Arial" w:hAnsi="Arial" w:cs="Arial"/>
          <w:sz w:val="24"/>
          <w:szCs w:val="24"/>
        </w:rPr>
        <w:t>’s</w:t>
      </w:r>
      <w:r w:rsidRPr="00E502BC">
        <w:rPr>
          <w:rFonts w:ascii="Arial" w:hAnsi="Arial" w:cs="Arial"/>
          <w:sz w:val="24"/>
          <w:szCs w:val="24"/>
        </w:rPr>
        <w:t xml:space="preserve"> approach appear</w:t>
      </w:r>
      <w:r w:rsidR="00FB4A79">
        <w:rPr>
          <w:rFonts w:ascii="Arial" w:hAnsi="Arial" w:cs="Arial"/>
          <w:sz w:val="24"/>
          <w:szCs w:val="24"/>
        </w:rPr>
        <w:t>s</w:t>
      </w:r>
      <w:r w:rsidRPr="00E502BC">
        <w:rPr>
          <w:rFonts w:ascii="Arial" w:hAnsi="Arial" w:cs="Arial"/>
          <w:sz w:val="24"/>
          <w:szCs w:val="24"/>
        </w:rPr>
        <w:t xml:space="preserve"> to be non-directive </w:t>
      </w:r>
      <w:r w:rsidR="00BA24C5">
        <w:rPr>
          <w:rFonts w:ascii="Arial" w:hAnsi="Arial" w:cs="Arial"/>
          <w:sz w:val="24"/>
          <w:szCs w:val="24"/>
        </w:rPr>
        <w:t>allowing</w:t>
      </w:r>
      <w:r w:rsidRPr="00E502BC">
        <w:rPr>
          <w:rFonts w:ascii="Arial" w:hAnsi="Arial" w:cs="Arial"/>
          <w:sz w:val="24"/>
          <w:szCs w:val="24"/>
        </w:rPr>
        <w:t xml:space="preserve"> a client to direct </w:t>
      </w:r>
      <w:r w:rsidR="0046066B" w:rsidRPr="00E502BC">
        <w:rPr>
          <w:rFonts w:ascii="Arial" w:hAnsi="Arial" w:cs="Arial"/>
          <w:sz w:val="24"/>
          <w:szCs w:val="24"/>
        </w:rPr>
        <w:t>themselves</w:t>
      </w:r>
      <w:r w:rsidR="00BA24C5">
        <w:rPr>
          <w:rFonts w:ascii="Arial" w:hAnsi="Arial" w:cs="Arial"/>
          <w:sz w:val="24"/>
          <w:szCs w:val="24"/>
        </w:rPr>
        <w:t>,</w:t>
      </w:r>
      <w:r w:rsidR="0046066B" w:rsidRPr="00E502BC">
        <w:rPr>
          <w:rFonts w:ascii="Arial" w:hAnsi="Arial" w:cs="Arial"/>
          <w:sz w:val="24"/>
          <w:szCs w:val="24"/>
        </w:rPr>
        <w:t xml:space="preserve"> use </w:t>
      </w:r>
      <w:r w:rsidRPr="00E502BC">
        <w:rPr>
          <w:rFonts w:ascii="Arial" w:hAnsi="Arial" w:cs="Arial"/>
          <w:sz w:val="24"/>
          <w:szCs w:val="24"/>
        </w:rPr>
        <w:t>their own wisdo</w:t>
      </w:r>
      <w:r w:rsidR="00BA24C5">
        <w:rPr>
          <w:rFonts w:ascii="Arial" w:hAnsi="Arial" w:cs="Arial"/>
          <w:sz w:val="24"/>
          <w:szCs w:val="24"/>
        </w:rPr>
        <w:t>m. I</w:t>
      </w:r>
      <w:r w:rsidR="0046066B" w:rsidRPr="00E502BC">
        <w:rPr>
          <w:rFonts w:ascii="Arial" w:hAnsi="Arial" w:cs="Arial"/>
          <w:sz w:val="24"/>
          <w:szCs w:val="24"/>
        </w:rPr>
        <w:t>t seems to</w:t>
      </w:r>
      <w:r w:rsidR="00EB686D" w:rsidRPr="00E502BC">
        <w:rPr>
          <w:rFonts w:ascii="Arial" w:hAnsi="Arial" w:cs="Arial"/>
          <w:sz w:val="24"/>
          <w:szCs w:val="24"/>
        </w:rPr>
        <w:t xml:space="preserve"> give a client </w:t>
      </w:r>
      <w:r w:rsidR="00BA24C5">
        <w:rPr>
          <w:rFonts w:ascii="Arial" w:hAnsi="Arial" w:cs="Arial"/>
          <w:sz w:val="24"/>
          <w:szCs w:val="24"/>
        </w:rPr>
        <w:t>the</w:t>
      </w:r>
      <w:r w:rsidR="00EB686D" w:rsidRPr="00E502BC">
        <w:rPr>
          <w:rFonts w:ascii="Arial" w:hAnsi="Arial" w:cs="Arial"/>
          <w:sz w:val="24"/>
          <w:szCs w:val="24"/>
        </w:rPr>
        <w:t xml:space="preserve"> opportunity to find</w:t>
      </w:r>
      <w:r w:rsidRPr="00E502BC">
        <w:rPr>
          <w:rFonts w:ascii="Arial" w:hAnsi="Arial" w:cs="Arial"/>
          <w:sz w:val="24"/>
          <w:szCs w:val="24"/>
        </w:rPr>
        <w:t xml:space="preserve"> </w:t>
      </w:r>
      <w:r w:rsidR="00BA24C5">
        <w:rPr>
          <w:rFonts w:ascii="Arial" w:hAnsi="Arial" w:cs="Arial"/>
          <w:sz w:val="24"/>
          <w:szCs w:val="24"/>
        </w:rPr>
        <w:t xml:space="preserve">their own </w:t>
      </w:r>
      <w:r w:rsidRPr="00E502BC">
        <w:rPr>
          <w:rFonts w:ascii="Arial" w:hAnsi="Arial" w:cs="Arial"/>
          <w:sz w:val="24"/>
          <w:szCs w:val="24"/>
        </w:rPr>
        <w:t xml:space="preserve">approach to better manage their </w:t>
      </w:r>
      <w:r w:rsidR="00EB686D" w:rsidRPr="00E502BC">
        <w:rPr>
          <w:rFonts w:ascii="Arial" w:hAnsi="Arial" w:cs="Arial"/>
          <w:sz w:val="24"/>
          <w:szCs w:val="24"/>
        </w:rPr>
        <w:t>therapeutic journey and healing process</w:t>
      </w:r>
      <w:r w:rsidR="00EB686D" w:rsidRPr="00E502BC">
        <w:rPr>
          <w:rFonts w:ascii="Arial" w:hAnsi="Arial" w:cs="Arial"/>
          <w:color w:val="000000" w:themeColor="text1"/>
          <w:sz w:val="24"/>
          <w:szCs w:val="24"/>
        </w:rPr>
        <w:t xml:space="preserve"> (Saunders</w:t>
      </w:r>
      <w:r w:rsidR="004F2921">
        <w:rPr>
          <w:rFonts w:ascii="Arial" w:hAnsi="Arial" w:cs="Arial"/>
          <w:color w:val="000000" w:themeColor="text1"/>
          <w:sz w:val="24"/>
          <w:szCs w:val="24"/>
        </w:rPr>
        <w:t>.</w:t>
      </w:r>
      <w:r w:rsidR="00EB686D" w:rsidRPr="00E502BC">
        <w:rPr>
          <w:rFonts w:ascii="Arial" w:hAnsi="Arial" w:cs="Arial"/>
          <w:color w:val="000000" w:themeColor="text1"/>
          <w:sz w:val="24"/>
          <w:szCs w:val="24"/>
        </w:rPr>
        <w:t xml:space="preserve"> P</w:t>
      </w:r>
      <w:r w:rsidR="0008087E" w:rsidRPr="00E502BC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EB686D" w:rsidRPr="00E502BC">
        <w:rPr>
          <w:rFonts w:ascii="Arial" w:hAnsi="Arial" w:cs="Arial"/>
          <w:color w:val="000000" w:themeColor="text1"/>
          <w:sz w:val="24"/>
          <w:szCs w:val="24"/>
        </w:rPr>
        <w:t>2002, p22)</w:t>
      </w:r>
      <w:r w:rsidR="00FB4A79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09B139EB" w14:textId="67170DD2" w:rsidR="002806E5" w:rsidRPr="00E502BC" w:rsidRDefault="00EB686D" w:rsidP="00C5062F">
      <w:pPr>
        <w:ind w:firstLine="720"/>
        <w:rPr>
          <w:rFonts w:ascii="Arial" w:hAnsi="Arial" w:cs="Arial"/>
          <w:sz w:val="24"/>
          <w:szCs w:val="24"/>
        </w:rPr>
      </w:pPr>
      <w:r w:rsidRPr="00E502BC">
        <w:rPr>
          <w:rFonts w:ascii="Arial" w:hAnsi="Arial" w:cs="Arial"/>
          <w:sz w:val="24"/>
          <w:szCs w:val="24"/>
        </w:rPr>
        <w:t xml:space="preserve">Gerard Egan’s </w:t>
      </w:r>
      <w:r w:rsidR="002B75AF" w:rsidRPr="00E502BC">
        <w:rPr>
          <w:rFonts w:ascii="Arial" w:hAnsi="Arial" w:cs="Arial"/>
          <w:sz w:val="24"/>
          <w:szCs w:val="24"/>
        </w:rPr>
        <w:t>a</w:t>
      </w:r>
      <w:r w:rsidRPr="00E502BC">
        <w:rPr>
          <w:rFonts w:ascii="Arial" w:hAnsi="Arial" w:cs="Arial"/>
          <w:sz w:val="24"/>
          <w:szCs w:val="24"/>
        </w:rPr>
        <w:t>pproach</w:t>
      </w:r>
      <w:r w:rsidR="00BA24C5">
        <w:rPr>
          <w:rFonts w:ascii="Arial" w:hAnsi="Arial" w:cs="Arial"/>
          <w:sz w:val="24"/>
          <w:szCs w:val="24"/>
        </w:rPr>
        <w:t xml:space="preserve"> is</w:t>
      </w:r>
      <w:r w:rsidR="00D71B11" w:rsidRPr="00E502BC">
        <w:rPr>
          <w:rFonts w:ascii="Arial" w:hAnsi="Arial" w:cs="Arial"/>
          <w:sz w:val="24"/>
          <w:szCs w:val="24"/>
        </w:rPr>
        <w:t xml:space="preserve"> known as </w:t>
      </w:r>
      <w:r w:rsidR="00313465" w:rsidRPr="00E502BC">
        <w:rPr>
          <w:rFonts w:ascii="Arial" w:hAnsi="Arial" w:cs="Arial"/>
          <w:sz w:val="24"/>
          <w:szCs w:val="24"/>
        </w:rPr>
        <w:t xml:space="preserve">an </w:t>
      </w:r>
      <w:r w:rsidR="00BA24C5">
        <w:rPr>
          <w:rFonts w:ascii="Arial" w:hAnsi="Arial" w:cs="Arial"/>
          <w:sz w:val="24"/>
          <w:szCs w:val="24"/>
        </w:rPr>
        <w:t>“</w:t>
      </w:r>
      <w:r w:rsidR="00313465" w:rsidRPr="00E502BC">
        <w:rPr>
          <w:rFonts w:ascii="Arial" w:hAnsi="Arial" w:cs="Arial"/>
          <w:sz w:val="24"/>
          <w:szCs w:val="24"/>
        </w:rPr>
        <w:t>Integrative Approach</w:t>
      </w:r>
      <w:r w:rsidR="00BA24C5">
        <w:rPr>
          <w:rFonts w:ascii="Arial" w:hAnsi="Arial" w:cs="Arial"/>
          <w:sz w:val="24"/>
          <w:szCs w:val="24"/>
        </w:rPr>
        <w:t xml:space="preserve">”. It is very </w:t>
      </w:r>
      <w:r w:rsidR="00BA24C5" w:rsidRPr="00E502BC">
        <w:rPr>
          <w:rFonts w:ascii="Arial" w:hAnsi="Arial" w:cs="Arial"/>
          <w:sz w:val="24"/>
          <w:szCs w:val="24"/>
        </w:rPr>
        <w:t>direct,</w:t>
      </w:r>
      <w:r w:rsidR="00BA24C5">
        <w:rPr>
          <w:rFonts w:ascii="Arial" w:hAnsi="Arial" w:cs="Arial"/>
          <w:sz w:val="24"/>
          <w:szCs w:val="24"/>
        </w:rPr>
        <w:t xml:space="preserve"> </w:t>
      </w:r>
      <w:r w:rsidR="00DD3025" w:rsidRPr="00E502BC">
        <w:rPr>
          <w:rFonts w:ascii="Arial" w:hAnsi="Arial" w:cs="Arial"/>
          <w:sz w:val="24"/>
          <w:szCs w:val="24"/>
        </w:rPr>
        <w:t>and goal focused</w:t>
      </w:r>
      <w:r w:rsidR="00BA24C5">
        <w:rPr>
          <w:rFonts w:ascii="Arial" w:hAnsi="Arial" w:cs="Arial"/>
          <w:sz w:val="24"/>
          <w:szCs w:val="24"/>
        </w:rPr>
        <w:t>.</w:t>
      </w:r>
      <w:r w:rsidR="00CF63D2" w:rsidRPr="00E502BC">
        <w:rPr>
          <w:rFonts w:ascii="Arial" w:hAnsi="Arial" w:cs="Arial"/>
          <w:sz w:val="24"/>
          <w:szCs w:val="24"/>
        </w:rPr>
        <w:t xml:space="preserve"> </w:t>
      </w:r>
      <w:r w:rsidR="00313465" w:rsidRPr="00E502BC">
        <w:rPr>
          <w:rFonts w:ascii="Arial" w:hAnsi="Arial" w:cs="Arial"/>
          <w:sz w:val="24"/>
          <w:szCs w:val="24"/>
        </w:rPr>
        <w:t>Egan feels t</w:t>
      </w:r>
      <w:r w:rsidR="00DD3AC3" w:rsidRPr="00E502BC">
        <w:rPr>
          <w:rFonts w:ascii="Arial" w:hAnsi="Arial" w:cs="Arial"/>
          <w:sz w:val="24"/>
          <w:szCs w:val="24"/>
        </w:rPr>
        <w:t>hat</w:t>
      </w:r>
      <w:r w:rsidR="00313465" w:rsidRPr="00E502BC">
        <w:rPr>
          <w:rFonts w:ascii="Arial" w:hAnsi="Arial" w:cs="Arial"/>
          <w:sz w:val="24"/>
          <w:szCs w:val="24"/>
        </w:rPr>
        <w:t xml:space="preserve"> people suffer with their own individual distress due to life experiences</w:t>
      </w:r>
      <w:r w:rsidR="00BA24C5">
        <w:rPr>
          <w:rFonts w:ascii="Arial" w:hAnsi="Arial" w:cs="Arial"/>
          <w:sz w:val="24"/>
          <w:szCs w:val="24"/>
        </w:rPr>
        <w:t xml:space="preserve"> and</w:t>
      </w:r>
      <w:r w:rsidR="0099766A" w:rsidRPr="00E502BC">
        <w:rPr>
          <w:rFonts w:ascii="Arial" w:hAnsi="Arial" w:cs="Arial"/>
          <w:sz w:val="24"/>
          <w:szCs w:val="24"/>
        </w:rPr>
        <w:t xml:space="preserve"> health conditions</w:t>
      </w:r>
      <w:r w:rsidR="00BA24C5">
        <w:rPr>
          <w:rFonts w:ascii="Arial" w:hAnsi="Arial" w:cs="Arial"/>
          <w:sz w:val="24"/>
          <w:szCs w:val="24"/>
        </w:rPr>
        <w:t>. U</w:t>
      </w:r>
      <w:r w:rsidR="00313465" w:rsidRPr="00E502BC">
        <w:rPr>
          <w:rFonts w:ascii="Arial" w:hAnsi="Arial" w:cs="Arial"/>
          <w:sz w:val="24"/>
          <w:szCs w:val="24"/>
        </w:rPr>
        <w:t>sing a single approach</w:t>
      </w:r>
      <w:r w:rsidR="00C610BD" w:rsidRPr="00E502BC">
        <w:rPr>
          <w:rFonts w:ascii="Arial" w:hAnsi="Arial" w:cs="Arial"/>
          <w:sz w:val="24"/>
          <w:szCs w:val="24"/>
        </w:rPr>
        <w:t xml:space="preserve"> </w:t>
      </w:r>
      <w:r w:rsidR="00BA24C5">
        <w:rPr>
          <w:rFonts w:ascii="Arial" w:hAnsi="Arial" w:cs="Arial"/>
          <w:sz w:val="24"/>
          <w:szCs w:val="24"/>
        </w:rPr>
        <w:t>in</w:t>
      </w:r>
      <w:r w:rsidR="00313465" w:rsidRPr="00E502BC">
        <w:rPr>
          <w:rFonts w:ascii="Arial" w:hAnsi="Arial" w:cs="Arial"/>
          <w:sz w:val="24"/>
          <w:szCs w:val="24"/>
        </w:rPr>
        <w:t xml:space="preserve"> helping someone will not </w:t>
      </w:r>
      <w:r w:rsidR="00EA50DB" w:rsidRPr="00E502BC">
        <w:rPr>
          <w:rFonts w:ascii="Arial" w:hAnsi="Arial" w:cs="Arial"/>
          <w:sz w:val="24"/>
          <w:szCs w:val="24"/>
        </w:rPr>
        <w:t>benefit many</w:t>
      </w:r>
      <w:r w:rsidR="00313465" w:rsidRPr="00E502BC">
        <w:rPr>
          <w:rFonts w:ascii="Arial" w:hAnsi="Arial" w:cs="Arial"/>
          <w:sz w:val="24"/>
          <w:szCs w:val="24"/>
        </w:rPr>
        <w:t xml:space="preserve"> clients</w:t>
      </w:r>
      <w:r w:rsidR="00BA24C5">
        <w:rPr>
          <w:rFonts w:ascii="Arial" w:hAnsi="Arial" w:cs="Arial"/>
          <w:sz w:val="24"/>
          <w:szCs w:val="24"/>
        </w:rPr>
        <w:t xml:space="preserve">. Making use of several </w:t>
      </w:r>
      <w:r w:rsidR="00EA50DB" w:rsidRPr="00E502BC">
        <w:rPr>
          <w:rFonts w:ascii="Arial" w:hAnsi="Arial" w:cs="Arial"/>
          <w:sz w:val="24"/>
          <w:szCs w:val="24"/>
        </w:rPr>
        <w:t xml:space="preserve">approaches </w:t>
      </w:r>
      <w:r w:rsidR="00BA24C5">
        <w:rPr>
          <w:rFonts w:ascii="Arial" w:hAnsi="Arial" w:cs="Arial"/>
          <w:sz w:val="24"/>
          <w:szCs w:val="24"/>
        </w:rPr>
        <w:t>and applying them to suit the individual needs of clients would be best practice in assisting clients to overcome</w:t>
      </w:r>
      <w:r w:rsidR="00EA50DB" w:rsidRPr="00E502BC">
        <w:rPr>
          <w:rFonts w:ascii="Arial" w:hAnsi="Arial" w:cs="Arial"/>
          <w:sz w:val="24"/>
          <w:szCs w:val="24"/>
        </w:rPr>
        <w:t xml:space="preserve"> </w:t>
      </w:r>
      <w:r w:rsidR="00BA24C5">
        <w:rPr>
          <w:rFonts w:ascii="Arial" w:hAnsi="Arial" w:cs="Arial"/>
          <w:sz w:val="24"/>
          <w:szCs w:val="24"/>
        </w:rPr>
        <w:t xml:space="preserve">and solve </w:t>
      </w:r>
      <w:r w:rsidR="00EA50DB" w:rsidRPr="00E502BC">
        <w:rPr>
          <w:rFonts w:ascii="Arial" w:hAnsi="Arial" w:cs="Arial"/>
          <w:sz w:val="24"/>
          <w:szCs w:val="24"/>
        </w:rPr>
        <w:t>a range of issues (Saunders</w:t>
      </w:r>
      <w:r w:rsidR="004F2921">
        <w:rPr>
          <w:rFonts w:ascii="Arial" w:hAnsi="Arial" w:cs="Arial"/>
          <w:sz w:val="24"/>
          <w:szCs w:val="24"/>
        </w:rPr>
        <w:t>.</w:t>
      </w:r>
      <w:r w:rsidR="00EA50DB" w:rsidRPr="00E502BC">
        <w:rPr>
          <w:rFonts w:ascii="Arial" w:hAnsi="Arial" w:cs="Arial"/>
          <w:sz w:val="24"/>
          <w:szCs w:val="24"/>
        </w:rPr>
        <w:t xml:space="preserve"> P,2002, p33)</w:t>
      </w:r>
      <w:r w:rsidR="00BA24C5">
        <w:rPr>
          <w:rFonts w:ascii="Arial" w:hAnsi="Arial" w:cs="Arial"/>
          <w:sz w:val="24"/>
          <w:szCs w:val="24"/>
        </w:rPr>
        <w:t>.</w:t>
      </w:r>
      <w:r w:rsidR="00EA50DB" w:rsidRPr="00E502BC">
        <w:rPr>
          <w:rFonts w:ascii="Arial" w:hAnsi="Arial" w:cs="Arial"/>
          <w:sz w:val="24"/>
          <w:szCs w:val="24"/>
        </w:rPr>
        <w:t xml:space="preserve"> </w:t>
      </w:r>
    </w:p>
    <w:p w14:paraId="0DAFA705" w14:textId="3CF12841" w:rsidR="00BE1F36" w:rsidRPr="00E502BC" w:rsidRDefault="00580F44" w:rsidP="002806E5">
      <w:pPr>
        <w:ind w:firstLine="720"/>
        <w:rPr>
          <w:rFonts w:ascii="Arial" w:hAnsi="Arial" w:cs="Arial"/>
          <w:sz w:val="24"/>
          <w:szCs w:val="24"/>
        </w:rPr>
      </w:pPr>
      <w:r w:rsidRPr="00E502BC">
        <w:rPr>
          <w:rFonts w:ascii="Arial" w:hAnsi="Arial" w:cs="Arial"/>
          <w:sz w:val="24"/>
          <w:szCs w:val="24"/>
        </w:rPr>
        <w:t xml:space="preserve">Carl Rogers and Gerard </w:t>
      </w:r>
      <w:r w:rsidR="002806E5" w:rsidRPr="00E502BC">
        <w:rPr>
          <w:rFonts w:ascii="Arial" w:hAnsi="Arial" w:cs="Arial"/>
          <w:sz w:val="24"/>
          <w:szCs w:val="24"/>
        </w:rPr>
        <w:t>Egan’s</w:t>
      </w:r>
      <w:r w:rsidRPr="00E502BC">
        <w:rPr>
          <w:rFonts w:ascii="Arial" w:hAnsi="Arial" w:cs="Arial"/>
          <w:sz w:val="24"/>
          <w:szCs w:val="24"/>
        </w:rPr>
        <w:t xml:space="preserve"> approaches do have similarities and when </w:t>
      </w:r>
      <w:r w:rsidR="00BA24C5">
        <w:rPr>
          <w:rFonts w:ascii="Arial" w:hAnsi="Arial" w:cs="Arial"/>
          <w:sz w:val="24"/>
          <w:szCs w:val="24"/>
        </w:rPr>
        <w:t>considering</w:t>
      </w:r>
      <w:r w:rsidRPr="00E502BC">
        <w:rPr>
          <w:rFonts w:ascii="Arial" w:hAnsi="Arial" w:cs="Arial"/>
          <w:sz w:val="24"/>
          <w:szCs w:val="24"/>
        </w:rPr>
        <w:t xml:space="preserve"> </w:t>
      </w:r>
      <w:r w:rsidR="005819E2" w:rsidRPr="00E502BC">
        <w:rPr>
          <w:rFonts w:ascii="Arial" w:hAnsi="Arial" w:cs="Arial"/>
          <w:sz w:val="24"/>
          <w:szCs w:val="24"/>
        </w:rPr>
        <w:t>both approaches</w:t>
      </w:r>
      <w:r w:rsidR="002806E5" w:rsidRPr="00E502BC">
        <w:rPr>
          <w:rFonts w:ascii="Arial" w:hAnsi="Arial" w:cs="Arial"/>
          <w:sz w:val="24"/>
          <w:szCs w:val="24"/>
        </w:rPr>
        <w:t xml:space="preserve"> in detail</w:t>
      </w:r>
      <w:r w:rsidR="00B547C9">
        <w:rPr>
          <w:rFonts w:ascii="Arial" w:hAnsi="Arial" w:cs="Arial"/>
          <w:sz w:val="24"/>
          <w:szCs w:val="24"/>
        </w:rPr>
        <w:t>,</w:t>
      </w:r>
      <w:r w:rsidR="002806E5" w:rsidRPr="00E502BC">
        <w:rPr>
          <w:rFonts w:ascii="Arial" w:hAnsi="Arial" w:cs="Arial"/>
          <w:sz w:val="24"/>
          <w:szCs w:val="24"/>
        </w:rPr>
        <w:t xml:space="preserve"> it is clea</w:t>
      </w:r>
      <w:r w:rsidR="00BA24C5">
        <w:rPr>
          <w:rFonts w:ascii="Arial" w:hAnsi="Arial" w:cs="Arial"/>
          <w:sz w:val="24"/>
          <w:szCs w:val="24"/>
        </w:rPr>
        <w:t xml:space="preserve">r </w:t>
      </w:r>
      <w:r w:rsidR="002806E5" w:rsidRPr="00E502BC">
        <w:rPr>
          <w:rFonts w:ascii="Arial" w:hAnsi="Arial" w:cs="Arial"/>
          <w:sz w:val="24"/>
          <w:szCs w:val="24"/>
        </w:rPr>
        <w:t xml:space="preserve">both </w:t>
      </w:r>
      <w:r w:rsidR="00BE0DF8" w:rsidRPr="00E502BC">
        <w:rPr>
          <w:rFonts w:ascii="Arial" w:hAnsi="Arial" w:cs="Arial"/>
          <w:sz w:val="24"/>
          <w:szCs w:val="24"/>
        </w:rPr>
        <w:t>are very much core condition based</w:t>
      </w:r>
      <w:r w:rsidR="00BA24C5">
        <w:rPr>
          <w:rFonts w:ascii="Arial" w:hAnsi="Arial" w:cs="Arial"/>
          <w:sz w:val="24"/>
          <w:szCs w:val="24"/>
        </w:rPr>
        <w:t>. W</w:t>
      </w:r>
      <w:r w:rsidR="007C3E66" w:rsidRPr="00E502BC">
        <w:rPr>
          <w:rFonts w:ascii="Arial" w:hAnsi="Arial" w:cs="Arial"/>
          <w:sz w:val="24"/>
          <w:szCs w:val="24"/>
        </w:rPr>
        <w:t xml:space="preserve">hen reading </w:t>
      </w:r>
      <w:r w:rsidR="00B547C9">
        <w:rPr>
          <w:rFonts w:ascii="Arial" w:hAnsi="Arial" w:cs="Arial"/>
          <w:sz w:val="24"/>
          <w:szCs w:val="24"/>
        </w:rPr>
        <w:t>“</w:t>
      </w:r>
      <w:r w:rsidR="007C3E66" w:rsidRPr="00E502BC">
        <w:rPr>
          <w:rFonts w:ascii="Arial" w:hAnsi="Arial" w:cs="Arial"/>
          <w:sz w:val="24"/>
          <w:szCs w:val="24"/>
        </w:rPr>
        <w:t>The Skilled Helper</w:t>
      </w:r>
      <w:r w:rsidR="00BA24C5">
        <w:rPr>
          <w:rFonts w:ascii="Arial" w:hAnsi="Arial" w:cs="Arial"/>
          <w:sz w:val="24"/>
          <w:szCs w:val="24"/>
        </w:rPr>
        <w:t>”</w:t>
      </w:r>
      <w:r w:rsidR="00DC5274" w:rsidRPr="00E502BC">
        <w:rPr>
          <w:rFonts w:ascii="Arial" w:hAnsi="Arial" w:cs="Arial"/>
          <w:sz w:val="24"/>
          <w:szCs w:val="24"/>
        </w:rPr>
        <w:t xml:space="preserve"> (Egan</w:t>
      </w:r>
      <w:r w:rsidR="004F2921">
        <w:rPr>
          <w:rFonts w:ascii="Arial" w:hAnsi="Arial" w:cs="Arial"/>
          <w:sz w:val="24"/>
          <w:szCs w:val="24"/>
        </w:rPr>
        <w:t>.</w:t>
      </w:r>
      <w:r w:rsidR="00DC5274" w:rsidRPr="00E502BC">
        <w:rPr>
          <w:rFonts w:ascii="Arial" w:hAnsi="Arial" w:cs="Arial"/>
          <w:sz w:val="24"/>
          <w:szCs w:val="24"/>
        </w:rPr>
        <w:t xml:space="preserve"> G, 2002)</w:t>
      </w:r>
      <w:r w:rsidR="007C3E66" w:rsidRPr="00E502BC">
        <w:rPr>
          <w:rFonts w:ascii="Arial" w:hAnsi="Arial" w:cs="Arial"/>
          <w:sz w:val="24"/>
          <w:szCs w:val="24"/>
        </w:rPr>
        <w:t xml:space="preserve"> </w:t>
      </w:r>
      <w:r w:rsidR="00BA24C5">
        <w:rPr>
          <w:rFonts w:ascii="Arial" w:hAnsi="Arial" w:cs="Arial"/>
          <w:sz w:val="24"/>
          <w:szCs w:val="24"/>
        </w:rPr>
        <w:t xml:space="preserve">it is evident </w:t>
      </w:r>
      <w:r w:rsidR="007C3E66" w:rsidRPr="00E502BC">
        <w:rPr>
          <w:rFonts w:ascii="Arial" w:hAnsi="Arial" w:cs="Arial"/>
          <w:sz w:val="24"/>
          <w:szCs w:val="24"/>
        </w:rPr>
        <w:t>that Gerard Egan</w:t>
      </w:r>
      <w:r w:rsidR="00BA24C5">
        <w:rPr>
          <w:rFonts w:ascii="Arial" w:hAnsi="Arial" w:cs="Arial"/>
          <w:sz w:val="24"/>
          <w:szCs w:val="24"/>
        </w:rPr>
        <w:t xml:space="preserve"> v</w:t>
      </w:r>
      <w:r w:rsidR="007C3E66" w:rsidRPr="00E502BC">
        <w:rPr>
          <w:rFonts w:ascii="Arial" w:hAnsi="Arial" w:cs="Arial"/>
          <w:sz w:val="24"/>
          <w:szCs w:val="24"/>
        </w:rPr>
        <w:t>alues Carl Rogers</w:t>
      </w:r>
      <w:r w:rsidR="00BA24C5">
        <w:rPr>
          <w:rFonts w:ascii="Arial" w:hAnsi="Arial" w:cs="Arial"/>
          <w:sz w:val="24"/>
          <w:szCs w:val="24"/>
        </w:rPr>
        <w:t>’s</w:t>
      </w:r>
      <w:r w:rsidR="007C3E66" w:rsidRPr="00E502BC">
        <w:rPr>
          <w:rFonts w:ascii="Arial" w:hAnsi="Arial" w:cs="Arial"/>
          <w:sz w:val="24"/>
          <w:szCs w:val="24"/>
        </w:rPr>
        <w:t xml:space="preserve"> work and has </w:t>
      </w:r>
      <w:r w:rsidR="00B547C9">
        <w:rPr>
          <w:rFonts w:ascii="Arial" w:hAnsi="Arial" w:cs="Arial"/>
          <w:sz w:val="24"/>
          <w:szCs w:val="24"/>
        </w:rPr>
        <w:t>focused</w:t>
      </w:r>
      <w:r w:rsidR="007C3E66" w:rsidRPr="00E502BC">
        <w:rPr>
          <w:rFonts w:ascii="Arial" w:hAnsi="Arial" w:cs="Arial"/>
          <w:sz w:val="24"/>
          <w:szCs w:val="24"/>
        </w:rPr>
        <w:t xml:space="preserve"> his own work</w:t>
      </w:r>
      <w:r w:rsidR="00B547C9">
        <w:rPr>
          <w:rFonts w:ascii="Arial" w:hAnsi="Arial" w:cs="Arial"/>
          <w:sz w:val="24"/>
          <w:szCs w:val="24"/>
        </w:rPr>
        <w:t>s</w:t>
      </w:r>
      <w:r w:rsidR="007C3E66" w:rsidRPr="00E502BC">
        <w:rPr>
          <w:rFonts w:ascii="Arial" w:hAnsi="Arial" w:cs="Arial"/>
          <w:sz w:val="24"/>
          <w:szCs w:val="24"/>
        </w:rPr>
        <w:t xml:space="preserve"> around it</w:t>
      </w:r>
      <w:r w:rsidR="00B547C9">
        <w:rPr>
          <w:rFonts w:ascii="Arial" w:hAnsi="Arial" w:cs="Arial"/>
          <w:sz w:val="24"/>
          <w:szCs w:val="24"/>
        </w:rPr>
        <w:t>.</w:t>
      </w:r>
      <w:r w:rsidR="007C3E66" w:rsidRPr="00E502BC">
        <w:rPr>
          <w:rFonts w:ascii="Arial" w:hAnsi="Arial" w:cs="Arial"/>
          <w:sz w:val="24"/>
          <w:szCs w:val="24"/>
        </w:rPr>
        <w:t xml:space="preserve"> Gerard Egan mentions in his book about the nature of empathy and state</w:t>
      </w:r>
      <w:r w:rsidR="00B547C9">
        <w:rPr>
          <w:rFonts w:ascii="Arial" w:hAnsi="Arial" w:cs="Arial"/>
          <w:sz w:val="24"/>
          <w:szCs w:val="24"/>
        </w:rPr>
        <w:t xml:space="preserve">s </w:t>
      </w:r>
      <w:r w:rsidR="007C3E66" w:rsidRPr="00E502BC">
        <w:rPr>
          <w:rFonts w:ascii="Arial" w:hAnsi="Arial" w:cs="Arial"/>
          <w:sz w:val="24"/>
          <w:szCs w:val="24"/>
        </w:rPr>
        <w:t>that as a counsellor</w:t>
      </w:r>
      <w:r w:rsidR="00B547C9">
        <w:rPr>
          <w:rFonts w:ascii="Arial" w:hAnsi="Arial" w:cs="Arial"/>
          <w:sz w:val="24"/>
          <w:szCs w:val="24"/>
        </w:rPr>
        <w:t xml:space="preserve">, </w:t>
      </w:r>
      <w:r w:rsidR="00E526A9" w:rsidRPr="00E502BC">
        <w:rPr>
          <w:rFonts w:ascii="Arial" w:hAnsi="Arial" w:cs="Arial"/>
          <w:sz w:val="24"/>
          <w:szCs w:val="24"/>
        </w:rPr>
        <w:t xml:space="preserve">having a deep understanding of empathy </w:t>
      </w:r>
      <w:r w:rsidR="008C4F08" w:rsidRPr="00E502BC">
        <w:rPr>
          <w:rFonts w:ascii="Arial" w:hAnsi="Arial" w:cs="Arial"/>
          <w:sz w:val="24"/>
          <w:szCs w:val="24"/>
        </w:rPr>
        <w:t>and being able to understand problems from the client</w:t>
      </w:r>
      <w:r w:rsidR="00B547C9">
        <w:rPr>
          <w:rFonts w:ascii="Arial" w:hAnsi="Arial" w:cs="Arial"/>
          <w:sz w:val="24"/>
          <w:szCs w:val="24"/>
        </w:rPr>
        <w:t>’</w:t>
      </w:r>
      <w:r w:rsidR="008C4F08" w:rsidRPr="00E502BC">
        <w:rPr>
          <w:rFonts w:ascii="Arial" w:hAnsi="Arial" w:cs="Arial"/>
          <w:sz w:val="24"/>
          <w:szCs w:val="24"/>
        </w:rPr>
        <w:t>s point of view is essential in the healing process</w:t>
      </w:r>
      <w:r w:rsidR="00B547C9">
        <w:rPr>
          <w:rFonts w:ascii="Arial" w:hAnsi="Arial" w:cs="Arial"/>
          <w:sz w:val="24"/>
          <w:szCs w:val="24"/>
        </w:rPr>
        <w:t>.</w:t>
      </w:r>
      <w:r w:rsidR="008C4F08" w:rsidRPr="00E502BC">
        <w:rPr>
          <w:rFonts w:ascii="Arial" w:hAnsi="Arial" w:cs="Arial"/>
          <w:sz w:val="24"/>
          <w:szCs w:val="24"/>
        </w:rPr>
        <w:t xml:space="preserve"> Egan seems to </w:t>
      </w:r>
      <w:r w:rsidR="00B547C9">
        <w:rPr>
          <w:rFonts w:ascii="Arial" w:hAnsi="Arial" w:cs="Arial"/>
          <w:sz w:val="24"/>
          <w:szCs w:val="24"/>
        </w:rPr>
        <w:t>surmise</w:t>
      </w:r>
      <w:r w:rsidR="008C4F08" w:rsidRPr="00E502BC">
        <w:rPr>
          <w:rFonts w:ascii="Arial" w:hAnsi="Arial" w:cs="Arial"/>
          <w:sz w:val="24"/>
          <w:szCs w:val="24"/>
        </w:rPr>
        <w:t xml:space="preserve"> that having an emphatic understanding will help the counsellor t</w:t>
      </w:r>
      <w:r w:rsidR="00B547C9">
        <w:rPr>
          <w:rFonts w:ascii="Arial" w:hAnsi="Arial" w:cs="Arial"/>
          <w:sz w:val="24"/>
          <w:szCs w:val="24"/>
        </w:rPr>
        <w:t xml:space="preserve">o </w:t>
      </w:r>
      <w:r w:rsidR="008C4F08" w:rsidRPr="00E502BC">
        <w:rPr>
          <w:rFonts w:ascii="Arial" w:hAnsi="Arial" w:cs="Arial"/>
          <w:sz w:val="24"/>
          <w:szCs w:val="24"/>
        </w:rPr>
        <w:t xml:space="preserve">work on goals </w:t>
      </w:r>
      <w:r w:rsidR="00B547C9">
        <w:rPr>
          <w:rFonts w:ascii="Arial" w:hAnsi="Arial" w:cs="Arial"/>
          <w:sz w:val="24"/>
          <w:szCs w:val="24"/>
        </w:rPr>
        <w:t>with</w:t>
      </w:r>
      <w:r w:rsidR="008C4F08" w:rsidRPr="00E502BC">
        <w:rPr>
          <w:rFonts w:ascii="Arial" w:hAnsi="Arial" w:cs="Arial"/>
          <w:sz w:val="24"/>
          <w:szCs w:val="24"/>
        </w:rPr>
        <w:t xml:space="preserve"> the client </w:t>
      </w:r>
      <w:r w:rsidR="00B547C9">
        <w:rPr>
          <w:rFonts w:ascii="Arial" w:hAnsi="Arial" w:cs="Arial"/>
          <w:sz w:val="24"/>
          <w:szCs w:val="24"/>
        </w:rPr>
        <w:t>whereas</w:t>
      </w:r>
      <w:r w:rsidR="008C4F08" w:rsidRPr="00E502BC">
        <w:rPr>
          <w:rFonts w:ascii="Arial" w:hAnsi="Arial" w:cs="Arial"/>
          <w:sz w:val="24"/>
          <w:szCs w:val="24"/>
        </w:rPr>
        <w:t xml:space="preserve"> Rogers seem</w:t>
      </w:r>
      <w:r w:rsidR="00B547C9">
        <w:rPr>
          <w:rFonts w:ascii="Arial" w:hAnsi="Arial" w:cs="Arial"/>
          <w:sz w:val="24"/>
          <w:szCs w:val="24"/>
        </w:rPr>
        <w:t>s</w:t>
      </w:r>
      <w:r w:rsidR="008C4F08" w:rsidRPr="00E502BC">
        <w:rPr>
          <w:rFonts w:ascii="Arial" w:hAnsi="Arial" w:cs="Arial"/>
          <w:sz w:val="24"/>
          <w:szCs w:val="24"/>
        </w:rPr>
        <w:t xml:space="preserve"> to allow the client to find their own goals rather th</w:t>
      </w:r>
      <w:r w:rsidR="00B547C9">
        <w:rPr>
          <w:rFonts w:ascii="Arial" w:hAnsi="Arial" w:cs="Arial"/>
          <w:sz w:val="24"/>
          <w:szCs w:val="24"/>
        </w:rPr>
        <w:t>a</w:t>
      </w:r>
      <w:r w:rsidR="008C4F08" w:rsidRPr="00E502BC">
        <w:rPr>
          <w:rFonts w:ascii="Arial" w:hAnsi="Arial" w:cs="Arial"/>
          <w:sz w:val="24"/>
          <w:szCs w:val="24"/>
        </w:rPr>
        <w:t>n directing the client</w:t>
      </w:r>
      <w:r w:rsidR="00B547C9">
        <w:rPr>
          <w:rFonts w:ascii="Arial" w:hAnsi="Arial" w:cs="Arial"/>
          <w:sz w:val="24"/>
          <w:szCs w:val="24"/>
        </w:rPr>
        <w:t xml:space="preserve">. </w:t>
      </w:r>
      <w:r w:rsidR="008C4F08" w:rsidRPr="00E502BC">
        <w:rPr>
          <w:rFonts w:ascii="Arial" w:hAnsi="Arial" w:cs="Arial"/>
          <w:sz w:val="24"/>
          <w:szCs w:val="24"/>
        </w:rPr>
        <w:t xml:space="preserve">Egan’s </w:t>
      </w:r>
      <w:r w:rsidR="00B547C9">
        <w:rPr>
          <w:rFonts w:ascii="Arial" w:hAnsi="Arial" w:cs="Arial"/>
          <w:sz w:val="24"/>
          <w:szCs w:val="24"/>
        </w:rPr>
        <w:t xml:space="preserve">directional </w:t>
      </w:r>
      <w:r w:rsidR="008C4F08" w:rsidRPr="00E502BC">
        <w:rPr>
          <w:rFonts w:ascii="Arial" w:hAnsi="Arial" w:cs="Arial"/>
          <w:sz w:val="24"/>
          <w:szCs w:val="24"/>
        </w:rPr>
        <w:t>approac</w:t>
      </w:r>
      <w:r w:rsidR="00B547C9">
        <w:rPr>
          <w:rFonts w:ascii="Arial" w:hAnsi="Arial" w:cs="Arial"/>
          <w:sz w:val="24"/>
          <w:szCs w:val="24"/>
        </w:rPr>
        <w:t>h appears the most suitable</w:t>
      </w:r>
      <w:r w:rsidR="008C4F08" w:rsidRPr="00E502BC">
        <w:rPr>
          <w:rFonts w:ascii="Arial" w:hAnsi="Arial" w:cs="Arial"/>
          <w:sz w:val="24"/>
          <w:szCs w:val="24"/>
        </w:rPr>
        <w:t xml:space="preserve"> for </w:t>
      </w:r>
      <w:r w:rsidR="00B547C9">
        <w:rPr>
          <w:rFonts w:ascii="Arial" w:hAnsi="Arial" w:cs="Arial"/>
          <w:sz w:val="24"/>
          <w:szCs w:val="24"/>
        </w:rPr>
        <w:t>client needs</w:t>
      </w:r>
      <w:r w:rsidR="008C4F08" w:rsidRPr="00E502BC">
        <w:rPr>
          <w:rFonts w:ascii="Arial" w:hAnsi="Arial" w:cs="Arial"/>
          <w:sz w:val="24"/>
          <w:szCs w:val="24"/>
        </w:rPr>
        <w:t xml:space="preserve"> </w:t>
      </w:r>
      <w:r w:rsidR="00DC5274" w:rsidRPr="00E502BC">
        <w:rPr>
          <w:rFonts w:ascii="Arial" w:hAnsi="Arial" w:cs="Arial"/>
          <w:sz w:val="24"/>
          <w:szCs w:val="24"/>
        </w:rPr>
        <w:t>(Egan</w:t>
      </w:r>
      <w:r w:rsidR="004F2921">
        <w:rPr>
          <w:rFonts w:ascii="Arial" w:hAnsi="Arial" w:cs="Arial"/>
          <w:sz w:val="24"/>
          <w:szCs w:val="24"/>
        </w:rPr>
        <w:t>.</w:t>
      </w:r>
      <w:r w:rsidR="00DC5274" w:rsidRPr="00E502BC">
        <w:rPr>
          <w:rFonts w:ascii="Arial" w:hAnsi="Arial" w:cs="Arial"/>
          <w:sz w:val="24"/>
          <w:szCs w:val="24"/>
        </w:rPr>
        <w:t xml:space="preserve"> G, 2002, p76-77)</w:t>
      </w:r>
      <w:r w:rsidR="00B547C9">
        <w:rPr>
          <w:rFonts w:ascii="Arial" w:hAnsi="Arial" w:cs="Arial"/>
          <w:sz w:val="24"/>
          <w:szCs w:val="24"/>
        </w:rPr>
        <w:t>.</w:t>
      </w:r>
    </w:p>
    <w:p w14:paraId="3921A305" w14:textId="1A9B894E" w:rsidR="00167190" w:rsidRDefault="005E5A0C" w:rsidP="002806E5">
      <w:pPr>
        <w:ind w:firstLine="720"/>
        <w:rPr>
          <w:rFonts w:ascii="Arial" w:hAnsi="Arial" w:cs="Arial"/>
          <w:sz w:val="24"/>
          <w:szCs w:val="24"/>
        </w:rPr>
      </w:pPr>
      <w:r w:rsidRPr="00E502BC">
        <w:rPr>
          <w:rFonts w:ascii="Arial" w:hAnsi="Arial" w:cs="Arial"/>
          <w:sz w:val="24"/>
          <w:szCs w:val="24"/>
        </w:rPr>
        <w:lastRenderedPageBreak/>
        <w:t>When considering how</w:t>
      </w:r>
      <w:r w:rsidR="00D8184B" w:rsidRPr="00E502BC">
        <w:rPr>
          <w:rFonts w:ascii="Arial" w:hAnsi="Arial" w:cs="Arial"/>
          <w:sz w:val="24"/>
          <w:szCs w:val="24"/>
        </w:rPr>
        <w:t xml:space="preserve"> both Carl Rogers and Gerard Egan’s approaches to therapeutic work could help a counsellor assist a client in the healing process</w:t>
      </w:r>
      <w:r w:rsidR="00B547C9">
        <w:rPr>
          <w:rFonts w:ascii="Arial" w:hAnsi="Arial" w:cs="Arial"/>
          <w:sz w:val="24"/>
          <w:szCs w:val="24"/>
        </w:rPr>
        <w:t>,</w:t>
      </w:r>
      <w:r w:rsidR="00D8184B" w:rsidRPr="00E502BC">
        <w:rPr>
          <w:rFonts w:ascii="Arial" w:hAnsi="Arial" w:cs="Arial"/>
          <w:sz w:val="24"/>
          <w:szCs w:val="24"/>
        </w:rPr>
        <w:t xml:space="preserve"> </w:t>
      </w:r>
      <w:proofErr w:type="gramStart"/>
      <w:r w:rsidR="00D8184B" w:rsidRPr="00E502BC">
        <w:rPr>
          <w:rFonts w:ascii="Arial" w:hAnsi="Arial" w:cs="Arial"/>
          <w:sz w:val="24"/>
          <w:szCs w:val="24"/>
        </w:rPr>
        <w:t xml:space="preserve">it </w:t>
      </w:r>
      <w:r w:rsidR="00B547C9">
        <w:rPr>
          <w:rFonts w:ascii="Arial" w:hAnsi="Arial" w:cs="Arial"/>
          <w:sz w:val="24"/>
          <w:szCs w:val="24"/>
        </w:rPr>
        <w:t>is</w:t>
      </w:r>
      <w:r w:rsidR="00D8184B" w:rsidRPr="00E502BC">
        <w:rPr>
          <w:rFonts w:ascii="Arial" w:hAnsi="Arial" w:cs="Arial"/>
          <w:sz w:val="24"/>
          <w:szCs w:val="24"/>
        </w:rPr>
        <w:t xml:space="preserve"> clear that when</w:t>
      </w:r>
      <w:proofErr w:type="gramEnd"/>
      <w:r w:rsidR="00D8184B" w:rsidRPr="00E502BC">
        <w:rPr>
          <w:rFonts w:ascii="Arial" w:hAnsi="Arial" w:cs="Arial"/>
          <w:sz w:val="24"/>
          <w:szCs w:val="24"/>
        </w:rPr>
        <w:t xml:space="preserve"> looking at Maslow’s hierarchy of needs, all individuals from all different cultures </w:t>
      </w:r>
      <w:r w:rsidR="00B547C9">
        <w:rPr>
          <w:rFonts w:ascii="Arial" w:hAnsi="Arial" w:cs="Arial"/>
          <w:sz w:val="24"/>
          <w:szCs w:val="24"/>
        </w:rPr>
        <w:t>require</w:t>
      </w:r>
      <w:r w:rsidR="00D8184B" w:rsidRPr="00E502BC">
        <w:rPr>
          <w:rFonts w:ascii="Arial" w:hAnsi="Arial" w:cs="Arial"/>
          <w:sz w:val="24"/>
          <w:szCs w:val="24"/>
        </w:rPr>
        <w:t xml:space="preserve"> </w:t>
      </w:r>
      <w:r w:rsidR="00B547C9">
        <w:rPr>
          <w:rFonts w:ascii="Arial" w:hAnsi="Arial" w:cs="Arial"/>
          <w:sz w:val="24"/>
          <w:szCs w:val="24"/>
        </w:rPr>
        <w:t>th</w:t>
      </w:r>
      <w:r w:rsidR="00167190">
        <w:rPr>
          <w:rFonts w:ascii="Arial" w:hAnsi="Arial" w:cs="Arial"/>
          <w:sz w:val="24"/>
          <w:szCs w:val="24"/>
        </w:rPr>
        <w:t>ese</w:t>
      </w:r>
      <w:r w:rsidR="00B547C9">
        <w:rPr>
          <w:rFonts w:ascii="Arial" w:hAnsi="Arial" w:cs="Arial"/>
          <w:sz w:val="24"/>
          <w:szCs w:val="24"/>
        </w:rPr>
        <w:t xml:space="preserve"> </w:t>
      </w:r>
      <w:r w:rsidR="00167190">
        <w:rPr>
          <w:rFonts w:ascii="Arial" w:hAnsi="Arial" w:cs="Arial"/>
          <w:sz w:val="24"/>
          <w:szCs w:val="24"/>
        </w:rPr>
        <w:t>core needs to be met</w:t>
      </w:r>
      <w:r w:rsidR="00B547C9">
        <w:rPr>
          <w:rFonts w:ascii="Arial" w:hAnsi="Arial" w:cs="Arial"/>
          <w:sz w:val="24"/>
          <w:szCs w:val="24"/>
        </w:rPr>
        <w:t xml:space="preserve"> in order to be able to reach </w:t>
      </w:r>
      <w:r w:rsidR="00D8184B" w:rsidRPr="00E502BC">
        <w:rPr>
          <w:rFonts w:ascii="Arial" w:hAnsi="Arial" w:cs="Arial"/>
          <w:sz w:val="24"/>
          <w:szCs w:val="24"/>
        </w:rPr>
        <w:t>self-actualisation (Maslow, 1943, 1954)</w:t>
      </w:r>
      <w:r w:rsidR="00167190">
        <w:rPr>
          <w:rFonts w:ascii="Arial" w:hAnsi="Arial" w:cs="Arial"/>
          <w:sz w:val="24"/>
          <w:szCs w:val="24"/>
        </w:rPr>
        <w:t>.</w:t>
      </w:r>
      <w:r w:rsidR="00D8184B" w:rsidRPr="00E502BC">
        <w:rPr>
          <w:rFonts w:ascii="Arial" w:hAnsi="Arial" w:cs="Arial"/>
          <w:sz w:val="24"/>
          <w:szCs w:val="24"/>
        </w:rPr>
        <w:t xml:space="preserve"> </w:t>
      </w:r>
      <w:r w:rsidR="00167190">
        <w:rPr>
          <w:rFonts w:ascii="Arial" w:hAnsi="Arial" w:cs="Arial"/>
          <w:sz w:val="24"/>
          <w:szCs w:val="24"/>
        </w:rPr>
        <w:t>B</w:t>
      </w:r>
      <w:r w:rsidR="005E1EAF" w:rsidRPr="00E502BC">
        <w:rPr>
          <w:rFonts w:ascii="Arial" w:hAnsi="Arial" w:cs="Arial"/>
          <w:sz w:val="24"/>
          <w:szCs w:val="24"/>
        </w:rPr>
        <w:t>eing able to assist a client in this process</w:t>
      </w:r>
      <w:r w:rsidR="00167190">
        <w:rPr>
          <w:rFonts w:ascii="Arial" w:hAnsi="Arial" w:cs="Arial"/>
          <w:sz w:val="24"/>
          <w:szCs w:val="24"/>
        </w:rPr>
        <w:t xml:space="preserve"> </w:t>
      </w:r>
      <w:r w:rsidR="005E1EAF" w:rsidRPr="00E502BC">
        <w:rPr>
          <w:rFonts w:ascii="Arial" w:hAnsi="Arial" w:cs="Arial"/>
          <w:sz w:val="24"/>
          <w:szCs w:val="24"/>
        </w:rPr>
        <w:t>would take a great deal o</w:t>
      </w:r>
      <w:r w:rsidR="00167190">
        <w:rPr>
          <w:rFonts w:ascii="Arial" w:hAnsi="Arial" w:cs="Arial"/>
          <w:sz w:val="24"/>
          <w:szCs w:val="24"/>
        </w:rPr>
        <w:t xml:space="preserve">f </w:t>
      </w:r>
      <w:r w:rsidR="005E1EAF" w:rsidRPr="00E502BC">
        <w:rPr>
          <w:rFonts w:ascii="Arial" w:hAnsi="Arial" w:cs="Arial"/>
          <w:sz w:val="24"/>
          <w:szCs w:val="24"/>
        </w:rPr>
        <w:t xml:space="preserve">listening and empathic skills </w:t>
      </w:r>
      <w:r w:rsidR="00167190">
        <w:rPr>
          <w:rFonts w:ascii="Arial" w:hAnsi="Arial" w:cs="Arial"/>
          <w:sz w:val="24"/>
          <w:szCs w:val="24"/>
        </w:rPr>
        <w:t>in order to</w:t>
      </w:r>
      <w:r w:rsidR="005E1EAF" w:rsidRPr="00E502BC">
        <w:rPr>
          <w:rFonts w:ascii="Arial" w:hAnsi="Arial" w:cs="Arial"/>
          <w:sz w:val="24"/>
          <w:szCs w:val="24"/>
        </w:rPr>
        <w:t xml:space="preserve"> establish where a client is in </w:t>
      </w:r>
      <w:r w:rsidR="00167190">
        <w:rPr>
          <w:rFonts w:ascii="Arial" w:hAnsi="Arial" w:cs="Arial"/>
          <w:sz w:val="24"/>
          <w:szCs w:val="24"/>
        </w:rPr>
        <w:t xml:space="preserve">their </w:t>
      </w:r>
      <w:r w:rsidR="005E1EAF" w:rsidRPr="00E502BC">
        <w:rPr>
          <w:rFonts w:ascii="Arial" w:hAnsi="Arial" w:cs="Arial"/>
          <w:sz w:val="24"/>
          <w:szCs w:val="24"/>
        </w:rPr>
        <w:t>life and how best to support</w:t>
      </w:r>
      <w:r w:rsidR="00934A1C">
        <w:rPr>
          <w:rFonts w:ascii="Arial" w:hAnsi="Arial" w:cs="Arial"/>
          <w:sz w:val="24"/>
          <w:szCs w:val="24"/>
        </w:rPr>
        <w:t xml:space="preserve"> </w:t>
      </w:r>
      <w:r w:rsidR="005E1EAF" w:rsidRPr="00E502BC">
        <w:rPr>
          <w:rFonts w:ascii="Arial" w:hAnsi="Arial" w:cs="Arial"/>
          <w:sz w:val="24"/>
          <w:szCs w:val="24"/>
        </w:rPr>
        <w:t xml:space="preserve">them. </w:t>
      </w:r>
    </w:p>
    <w:p w14:paraId="4AD5FC3E" w14:textId="14825F0A" w:rsidR="00A41C48" w:rsidRPr="00E502BC" w:rsidRDefault="005E1EAF" w:rsidP="002806E5">
      <w:pPr>
        <w:ind w:firstLine="720"/>
        <w:rPr>
          <w:rFonts w:ascii="Arial" w:hAnsi="Arial" w:cs="Arial"/>
          <w:sz w:val="24"/>
          <w:szCs w:val="24"/>
        </w:rPr>
      </w:pPr>
      <w:r w:rsidRPr="00E502BC">
        <w:rPr>
          <w:rFonts w:ascii="Arial" w:hAnsi="Arial" w:cs="Arial"/>
          <w:sz w:val="24"/>
          <w:szCs w:val="24"/>
        </w:rPr>
        <w:t>Rogers</w:t>
      </w:r>
      <w:r w:rsidR="00934A1C">
        <w:rPr>
          <w:rFonts w:ascii="Arial" w:hAnsi="Arial" w:cs="Arial"/>
          <w:sz w:val="24"/>
          <w:szCs w:val="24"/>
        </w:rPr>
        <w:t>’s</w:t>
      </w:r>
      <w:r w:rsidRPr="00E502BC">
        <w:rPr>
          <w:rFonts w:ascii="Arial" w:hAnsi="Arial" w:cs="Arial"/>
          <w:sz w:val="24"/>
          <w:szCs w:val="24"/>
        </w:rPr>
        <w:t xml:space="preserve"> approach </w:t>
      </w:r>
      <w:r w:rsidR="00934A1C">
        <w:rPr>
          <w:rFonts w:ascii="Arial" w:hAnsi="Arial" w:cs="Arial"/>
          <w:sz w:val="24"/>
          <w:szCs w:val="24"/>
        </w:rPr>
        <w:t>appears</w:t>
      </w:r>
      <w:r w:rsidRPr="00E502BC">
        <w:rPr>
          <w:rFonts w:ascii="Arial" w:hAnsi="Arial" w:cs="Arial"/>
          <w:sz w:val="24"/>
          <w:szCs w:val="24"/>
        </w:rPr>
        <w:t xml:space="preserve"> very gentle, warm and humbling and seem</w:t>
      </w:r>
      <w:r w:rsidR="00934A1C">
        <w:rPr>
          <w:rFonts w:ascii="Arial" w:hAnsi="Arial" w:cs="Arial"/>
          <w:sz w:val="24"/>
          <w:szCs w:val="24"/>
        </w:rPr>
        <w:t>s</w:t>
      </w:r>
      <w:r w:rsidRPr="00E502BC">
        <w:rPr>
          <w:rFonts w:ascii="Arial" w:hAnsi="Arial" w:cs="Arial"/>
          <w:sz w:val="24"/>
          <w:szCs w:val="24"/>
        </w:rPr>
        <w:t xml:space="preserve"> not to be imposing any kind of authority or direction from the </w:t>
      </w:r>
      <w:r w:rsidR="00250FFE" w:rsidRPr="00E502BC">
        <w:rPr>
          <w:rFonts w:ascii="Arial" w:hAnsi="Arial" w:cs="Arial"/>
          <w:sz w:val="24"/>
          <w:szCs w:val="24"/>
        </w:rPr>
        <w:t>Counsellor</w:t>
      </w:r>
      <w:r w:rsidRPr="00E502BC">
        <w:rPr>
          <w:rFonts w:ascii="Arial" w:hAnsi="Arial" w:cs="Arial"/>
          <w:sz w:val="24"/>
          <w:szCs w:val="24"/>
        </w:rPr>
        <w:t>. It could be viewed as a very self-empowering form of therapy as it is the client who is directing and managing ways to overcome their</w:t>
      </w:r>
      <w:r w:rsidR="00167190">
        <w:rPr>
          <w:rFonts w:ascii="Arial" w:hAnsi="Arial" w:cs="Arial"/>
          <w:sz w:val="24"/>
          <w:szCs w:val="24"/>
        </w:rPr>
        <w:t xml:space="preserve"> own</w:t>
      </w:r>
      <w:r w:rsidRPr="00E502BC">
        <w:rPr>
          <w:rFonts w:ascii="Arial" w:hAnsi="Arial" w:cs="Arial"/>
          <w:sz w:val="24"/>
          <w:szCs w:val="24"/>
        </w:rPr>
        <w:t xml:space="preserve"> problems. </w:t>
      </w:r>
      <w:r w:rsidR="00C54CD7" w:rsidRPr="00E502BC">
        <w:rPr>
          <w:rFonts w:ascii="Arial" w:hAnsi="Arial" w:cs="Arial"/>
          <w:sz w:val="24"/>
          <w:szCs w:val="24"/>
        </w:rPr>
        <w:t>This approach may assist being able to work for many individuals but</w:t>
      </w:r>
      <w:r w:rsidR="00167190">
        <w:rPr>
          <w:rFonts w:ascii="Arial" w:hAnsi="Arial" w:cs="Arial"/>
          <w:sz w:val="24"/>
          <w:szCs w:val="24"/>
        </w:rPr>
        <w:t>,</w:t>
      </w:r>
      <w:r w:rsidR="00C54CD7" w:rsidRPr="00E502BC">
        <w:rPr>
          <w:rFonts w:ascii="Arial" w:hAnsi="Arial" w:cs="Arial"/>
          <w:sz w:val="24"/>
          <w:szCs w:val="24"/>
        </w:rPr>
        <w:t xml:space="preserve"> taking into consideration that all problems vary from one another</w:t>
      </w:r>
      <w:r w:rsidR="00167190">
        <w:rPr>
          <w:rFonts w:ascii="Arial" w:hAnsi="Arial" w:cs="Arial"/>
          <w:sz w:val="24"/>
          <w:szCs w:val="24"/>
        </w:rPr>
        <w:t>,</w:t>
      </w:r>
      <w:r w:rsidR="00C54CD7" w:rsidRPr="00E502BC">
        <w:rPr>
          <w:rFonts w:ascii="Arial" w:hAnsi="Arial" w:cs="Arial"/>
          <w:sz w:val="24"/>
          <w:szCs w:val="24"/>
        </w:rPr>
        <w:t xml:space="preserve"> this method may not work for all clients and maybe some goal setting and focus on supportive direction like Gerard Egan’s approaches could be </w:t>
      </w:r>
      <w:r w:rsidR="00167190">
        <w:rPr>
          <w:rFonts w:ascii="Arial" w:hAnsi="Arial" w:cs="Arial"/>
          <w:sz w:val="24"/>
          <w:szCs w:val="24"/>
        </w:rPr>
        <w:t>of</w:t>
      </w:r>
      <w:r w:rsidR="00C54CD7" w:rsidRPr="00E502BC">
        <w:rPr>
          <w:rFonts w:ascii="Arial" w:hAnsi="Arial" w:cs="Arial"/>
          <w:sz w:val="24"/>
          <w:szCs w:val="24"/>
        </w:rPr>
        <w:t xml:space="preserve"> benefit to some clients and work</w:t>
      </w:r>
      <w:r w:rsidR="00167190">
        <w:rPr>
          <w:rFonts w:ascii="Arial" w:hAnsi="Arial" w:cs="Arial"/>
          <w:sz w:val="24"/>
          <w:szCs w:val="24"/>
        </w:rPr>
        <w:t xml:space="preserve"> best</w:t>
      </w:r>
      <w:r w:rsidR="00C54CD7" w:rsidRPr="00E502BC">
        <w:rPr>
          <w:rFonts w:ascii="Arial" w:hAnsi="Arial" w:cs="Arial"/>
          <w:sz w:val="24"/>
          <w:szCs w:val="24"/>
        </w:rPr>
        <w:t xml:space="preserve"> for them. </w:t>
      </w:r>
    </w:p>
    <w:p w14:paraId="10226F3E" w14:textId="2DDB59A5" w:rsidR="00167190" w:rsidRDefault="00C54CD7" w:rsidP="002806E5">
      <w:pPr>
        <w:ind w:firstLine="720"/>
        <w:rPr>
          <w:rFonts w:ascii="Arial" w:hAnsi="Arial" w:cs="Arial"/>
          <w:sz w:val="24"/>
          <w:szCs w:val="24"/>
        </w:rPr>
      </w:pPr>
      <w:r w:rsidRPr="00E502BC">
        <w:rPr>
          <w:rFonts w:ascii="Arial" w:hAnsi="Arial" w:cs="Arial"/>
          <w:sz w:val="24"/>
          <w:szCs w:val="24"/>
        </w:rPr>
        <w:t xml:space="preserve">It </w:t>
      </w:r>
      <w:r w:rsidR="00167190">
        <w:rPr>
          <w:rFonts w:ascii="Arial" w:hAnsi="Arial" w:cs="Arial"/>
          <w:sz w:val="24"/>
          <w:szCs w:val="24"/>
        </w:rPr>
        <w:t>is</w:t>
      </w:r>
      <w:r w:rsidRPr="00E502BC">
        <w:rPr>
          <w:rFonts w:ascii="Arial" w:hAnsi="Arial" w:cs="Arial"/>
          <w:sz w:val="24"/>
          <w:szCs w:val="24"/>
        </w:rPr>
        <w:t xml:space="preserve"> </w:t>
      </w:r>
      <w:r w:rsidR="00167190">
        <w:rPr>
          <w:rFonts w:ascii="Arial" w:hAnsi="Arial" w:cs="Arial"/>
          <w:sz w:val="24"/>
          <w:szCs w:val="24"/>
        </w:rPr>
        <w:t xml:space="preserve">obvious that </w:t>
      </w:r>
      <w:r w:rsidRPr="00E502BC">
        <w:rPr>
          <w:rFonts w:ascii="Arial" w:hAnsi="Arial" w:cs="Arial"/>
          <w:sz w:val="24"/>
          <w:szCs w:val="24"/>
        </w:rPr>
        <w:t xml:space="preserve">Egan </w:t>
      </w:r>
      <w:r w:rsidR="00167190">
        <w:rPr>
          <w:rFonts w:ascii="Arial" w:hAnsi="Arial" w:cs="Arial"/>
          <w:sz w:val="24"/>
          <w:szCs w:val="24"/>
        </w:rPr>
        <w:t xml:space="preserve">has </w:t>
      </w:r>
      <w:r w:rsidRPr="00E502BC">
        <w:rPr>
          <w:rFonts w:ascii="Arial" w:hAnsi="Arial" w:cs="Arial"/>
          <w:sz w:val="24"/>
          <w:szCs w:val="24"/>
        </w:rPr>
        <w:t xml:space="preserve">humanistic values within </w:t>
      </w:r>
      <w:r w:rsidR="00A41C48" w:rsidRPr="00E502BC">
        <w:rPr>
          <w:rFonts w:ascii="Arial" w:hAnsi="Arial" w:cs="Arial"/>
          <w:sz w:val="24"/>
          <w:szCs w:val="24"/>
        </w:rPr>
        <w:t>his</w:t>
      </w:r>
      <w:r w:rsidR="00167190">
        <w:rPr>
          <w:rFonts w:ascii="Arial" w:hAnsi="Arial" w:cs="Arial"/>
          <w:sz w:val="24"/>
          <w:szCs w:val="24"/>
        </w:rPr>
        <w:t xml:space="preserve"> approach whereas</w:t>
      </w:r>
      <w:r w:rsidR="00A41C48" w:rsidRPr="00E502BC">
        <w:rPr>
          <w:rFonts w:ascii="Arial" w:hAnsi="Arial" w:cs="Arial"/>
          <w:sz w:val="24"/>
          <w:szCs w:val="24"/>
        </w:rPr>
        <w:t xml:space="preserve"> parts of Egan’s approach take away some of those</w:t>
      </w:r>
      <w:r w:rsidR="0010515A" w:rsidRPr="00E502BC">
        <w:rPr>
          <w:rFonts w:ascii="Arial" w:hAnsi="Arial" w:cs="Arial"/>
          <w:sz w:val="24"/>
          <w:szCs w:val="24"/>
        </w:rPr>
        <w:t xml:space="preserve"> </w:t>
      </w:r>
      <w:r w:rsidR="00942B92" w:rsidRPr="00E502BC">
        <w:rPr>
          <w:rFonts w:ascii="Arial" w:hAnsi="Arial" w:cs="Arial"/>
          <w:sz w:val="24"/>
          <w:szCs w:val="24"/>
        </w:rPr>
        <w:t>h</w:t>
      </w:r>
      <w:r w:rsidRPr="00E502BC">
        <w:rPr>
          <w:rFonts w:ascii="Arial" w:hAnsi="Arial" w:cs="Arial"/>
          <w:sz w:val="24"/>
          <w:szCs w:val="24"/>
        </w:rPr>
        <w:t>umanist</w:t>
      </w:r>
      <w:r w:rsidR="00167190">
        <w:rPr>
          <w:rFonts w:ascii="Arial" w:hAnsi="Arial" w:cs="Arial"/>
          <w:sz w:val="24"/>
          <w:szCs w:val="24"/>
        </w:rPr>
        <w:t>ic values. T</w:t>
      </w:r>
      <w:r w:rsidR="00A35838" w:rsidRPr="00E502BC">
        <w:rPr>
          <w:rFonts w:ascii="Arial" w:hAnsi="Arial" w:cs="Arial"/>
          <w:sz w:val="24"/>
          <w:szCs w:val="24"/>
        </w:rPr>
        <w:t>he skills</w:t>
      </w:r>
      <w:r w:rsidRPr="00E502BC">
        <w:rPr>
          <w:rFonts w:ascii="Arial" w:hAnsi="Arial" w:cs="Arial"/>
          <w:sz w:val="24"/>
          <w:szCs w:val="24"/>
        </w:rPr>
        <w:t xml:space="preserve"> of being </w:t>
      </w:r>
      <w:r w:rsidR="002F32B9" w:rsidRPr="00E502BC">
        <w:rPr>
          <w:rFonts w:ascii="Arial" w:hAnsi="Arial" w:cs="Arial"/>
          <w:sz w:val="24"/>
          <w:szCs w:val="24"/>
        </w:rPr>
        <w:t>congruent</w:t>
      </w:r>
      <w:r w:rsidRPr="00E502BC">
        <w:rPr>
          <w:rFonts w:ascii="Arial" w:hAnsi="Arial" w:cs="Arial"/>
          <w:sz w:val="24"/>
          <w:szCs w:val="24"/>
        </w:rPr>
        <w:t>, empa</w:t>
      </w:r>
      <w:r w:rsidR="00E056C4" w:rsidRPr="00E502BC">
        <w:rPr>
          <w:rFonts w:ascii="Arial" w:hAnsi="Arial" w:cs="Arial"/>
          <w:sz w:val="24"/>
          <w:szCs w:val="24"/>
        </w:rPr>
        <w:t>thic</w:t>
      </w:r>
      <w:r w:rsidRPr="00E502BC">
        <w:rPr>
          <w:rFonts w:ascii="Arial" w:hAnsi="Arial" w:cs="Arial"/>
          <w:sz w:val="24"/>
          <w:szCs w:val="24"/>
        </w:rPr>
        <w:t xml:space="preserve"> and having</w:t>
      </w:r>
      <w:r w:rsidR="002F32B9" w:rsidRPr="00E502BC">
        <w:rPr>
          <w:rFonts w:ascii="Arial" w:hAnsi="Arial" w:cs="Arial"/>
          <w:sz w:val="24"/>
          <w:szCs w:val="24"/>
        </w:rPr>
        <w:t xml:space="preserve"> unconditional positive regard</w:t>
      </w:r>
      <w:r w:rsidR="00A35838" w:rsidRPr="00E502BC">
        <w:rPr>
          <w:rFonts w:ascii="Arial" w:hAnsi="Arial" w:cs="Arial"/>
          <w:sz w:val="24"/>
          <w:szCs w:val="24"/>
        </w:rPr>
        <w:t xml:space="preserve"> </w:t>
      </w:r>
      <w:r w:rsidR="00167190">
        <w:rPr>
          <w:rFonts w:ascii="Arial" w:hAnsi="Arial" w:cs="Arial"/>
          <w:sz w:val="24"/>
          <w:szCs w:val="24"/>
        </w:rPr>
        <w:t>seem to</w:t>
      </w:r>
      <w:r w:rsidR="00A35838" w:rsidRPr="00E502BC">
        <w:rPr>
          <w:rFonts w:ascii="Arial" w:hAnsi="Arial" w:cs="Arial"/>
          <w:sz w:val="24"/>
          <w:szCs w:val="24"/>
        </w:rPr>
        <w:t xml:space="preserve"> be the best approach to</w:t>
      </w:r>
      <w:r w:rsidRPr="00E502BC">
        <w:rPr>
          <w:rFonts w:ascii="Arial" w:hAnsi="Arial" w:cs="Arial"/>
          <w:sz w:val="24"/>
          <w:szCs w:val="24"/>
        </w:rPr>
        <w:t xml:space="preserve"> </w:t>
      </w:r>
      <w:r w:rsidR="00167190">
        <w:rPr>
          <w:rFonts w:ascii="Arial" w:hAnsi="Arial" w:cs="Arial"/>
          <w:sz w:val="24"/>
          <w:szCs w:val="24"/>
        </w:rPr>
        <w:t>place at the</w:t>
      </w:r>
      <w:r w:rsidRPr="00E502BC">
        <w:rPr>
          <w:rFonts w:ascii="Arial" w:hAnsi="Arial" w:cs="Arial"/>
          <w:sz w:val="24"/>
          <w:szCs w:val="24"/>
        </w:rPr>
        <w:t xml:space="preserve"> centre of therapeutic work</w:t>
      </w:r>
      <w:r w:rsidR="00F50CE6" w:rsidRPr="00E502BC">
        <w:rPr>
          <w:rFonts w:ascii="Arial" w:hAnsi="Arial" w:cs="Arial"/>
          <w:sz w:val="24"/>
          <w:szCs w:val="24"/>
        </w:rPr>
        <w:t xml:space="preserve"> </w:t>
      </w:r>
      <w:r w:rsidR="00167190">
        <w:rPr>
          <w:rFonts w:ascii="Arial" w:hAnsi="Arial" w:cs="Arial"/>
          <w:sz w:val="24"/>
          <w:szCs w:val="24"/>
        </w:rPr>
        <w:t xml:space="preserve">when </w:t>
      </w:r>
      <w:r w:rsidR="00F50CE6" w:rsidRPr="00E502BC">
        <w:rPr>
          <w:rFonts w:ascii="Arial" w:hAnsi="Arial" w:cs="Arial"/>
          <w:sz w:val="24"/>
          <w:szCs w:val="24"/>
        </w:rPr>
        <w:t>considering the ethics built up around it</w:t>
      </w:r>
      <w:r w:rsidR="00B03636" w:rsidRPr="00E502BC">
        <w:rPr>
          <w:rFonts w:ascii="Arial" w:hAnsi="Arial" w:cs="Arial"/>
          <w:sz w:val="24"/>
          <w:szCs w:val="24"/>
        </w:rPr>
        <w:t>.</w:t>
      </w:r>
      <w:r w:rsidRPr="00E502BC">
        <w:rPr>
          <w:rFonts w:ascii="Arial" w:hAnsi="Arial" w:cs="Arial"/>
          <w:sz w:val="24"/>
          <w:szCs w:val="24"/>
        </w:rPr>
        <w:t xml:space="preserve"> </w:t>
      </w:r>
      <w:r w:rsidR="002F32B9" w:rsidRPr="00E502BC">
        <w:rPr>
          <w:rFonts w:ascii="Arial" w:hAnsi="Arial" w:cs="Arial"/>
          <w:sz w:val="24"/>
          <w:szCs w:val="24"/>
        </w:rPr>
        <w:t>Individuals</w:t>
      </w:r>
      <w:r w:rsidR="00B03636" w:rsidRPr="00E502BC">
        <w:rPr>
          <w:rFonts w:ascii="Arial" w:hAnsi="Arial" w:cs="Arial"/>
          <w:sz w:val="24"/>
          <w:szCs w:val="24"/>
        </w:rPr>
        <w:t xml:space="preserve"> seem to</w:t>
      </w:r>
      <w:r w:rsidRPr="00E502BC">
        <w:rPr>
          <w:rFonts w:ascii="Arial" w:hAnsi="Arial" w:cs="Arial"/>
          <w:sz w:val="24"/>
          <w:szCs w:val="24"/>
        </w:rPr>
        <w:t xml:space="preserve"> highly value being treated under the core conditions and with this they may be able to work to</w:t>
      </w:r>
      <w:r w:rsidR="00167190">
        <w:rPr>
          <w:rFonts w:ascii="Arial" w:hAnsi="Arial" w:cs="Arial"/>
          <w:sz w:val="24"/>
          <w:szCs w:val="24"/>
        </w:rPr>
        <w:t>wards</w:t>
      </w:r>
      <w:r w:rsidRPr="00E502BC">
        <w:rPr>
          <w:rFonts w:ascii="Arial" w:hAnsi="Arial" w:cs="Arial"/>
          <w:sz w:val="24"/>
          <w:szCs w:val="24"/>
        </w:rPr>
        <w:t xml:space="preserve"> overcoming their problems and</w:t>
      </w:r>
      <w:r w:rsidR="00167190">
        <w:rPr>
          <w:rFonts w:ascii="Arial" w:hAnsi="Arial" w:cs="Arial"/>
          <w:sz w:val="24"/>
          <w:szCs w:val="24"/>
        </w:rPr>
        <w:t xml:space="preserve"> learn how to</w:t>
      </w:r>
      <w:r w:rsidRPr="00E502BC">
        <w:rPr>
          <w:rFonts w:ascii="Arial" w:hAnsi="Arial" w:cs="Arial"/>
          <w:sz w:val="24"/>
          <w:szCs w:val="24"/>
        </w:rPr>
        <w:t xml:space="preserve"> better manag</w:t>
      </w:r>
      <w:r w:rsidR="00167190">
        <w:rPr>
          <w:rFonts w:ascii="Arial" w:hAnsi="Arial" w:cs="Arial"/>
          <w:sz w:val="24"/>
          <w:szCs w:val="24"/>
        </w:rPr>
        <w:t>e</w:t>
      </w:r>
      <w:r w:rsidRPr="00E502BC">
        <w:rPr>
          <w:rFonts w:ascii="Arial" w:hAnsi="Arial" w:cs="Arial"/>
          <w:sz w:val="24"/>
          <w:szCs w:val="24"/>
        </w:rPr>
        <w:t xml:space="preserve"> them</w:t>
      </w:r>
      <w:r w:rsidR="00167190">
        <w:rPr>
          <w:rFonts w:ascii="Arial" w:hAnsi="Arial" w:cs="Arial"/>
          <w:sz w:val="24"/>
          <w:szCs w:val="24"/>
        </w:rPr>
        <w:t>.</w:t>
      </w:r>
      <w:r w:rsidR="00B03636" w:rsidRPr="00E502BC">
        <w:rPr>
          <w:rFonts w:ascii="Arial" w:hAnsi="Arial" w:cs="Arial"/>
          <w:sz w:val="24"/>
          <w:szCs w:val="24"/>
        </w:rPr>
        <w:t xml:space="preserve"> </w:t>
      </w:r>
      <w:r w:rsidR="00167190">
        <w:rPr>
          <w:rFonts w:ascii="Arial" w:hAnsi="Arial" w:cs="Arial"/>
          <w:sz w:val="24"/>
          <w:szCs w:val="24"/>
        </w:rPr>
        <w:t>It</w:t>
      </w:r>
      <w:r w:rsidR="00B03636" w:rsidRPr="00E502BC">
        <w:rPr>
          <w:rFonts w:ascii="Arial" w:hAnsi="Arial" w:cs="Arial"/>
          <w:sz w:val="24"/>
          <w:szCs w:val="24"/>
        </w:rPr>
        <w:t xml:space="preserve"> may give them the ability to feel self-worth,</w:t>
      </w:r>
      <w:r w:rsidR="00A35838" w:rsidRPr="00E502BC">
        <w:rPr>
          <w:rFonts w:ascii="Arial" w:hAnsi="Arial" w:cs="Arial"/>
          <w:sz w:val="24"/>
          <w:szCs w:val="24"/>
        </w:rPr>
        <w:t xml:space="preserve"> </w:t>
      </w:r>
      <w:r w:rsidR="00B03636" w:rsidRPr="00E502BC">
        <w:rPr>
          <w:rFonts w:ascii="Arial" w:hAnsi="Arial" w:cs="Arial"/>
          <w:sz w:val="24"/>
          <w:szCs w:val="24"/>
        </w:rPr>
        <w:t>empowerment and aid in easing any distress</w:t>
      </w:r>
      <w:r w:rsidR="00F50CE6" w:rsidRPr="00E502BC">
        <w:rPr>
          <w:rFonts w:ascii="Arial" w:hAnsi="Arial" w:cs="Arial"/>
          <w:sz w:val="24"/>
          <w:szCs w:val="24"/>
        </w:rPr>
        <w:t xml:space="preserve"> the client maybe feeling</w:t>
      </w:r>
      <w:r w:rsidR="00A35838" w:rsidRPr="00E502BC">
        <w:rPr>
          <w:rFonts w:ascii="Arial" w:hAnsi="Arial" w:cs="Arial"/>
          <w:sz w:val="24"/>
          <w:szCs w:val="24"/>
        </w:rPr>
        <w:t>.</w:t>
      </w:r>
      <w:r w:rsidR="000A78BF" w:rsidRPr="00E502BC">
        <w:rPr>
          <w:rFonts w:ascii="Arial" w:hAnsi="Arial" w:cs="Arial"/>
          <w:sz w:val="24"/>
          <w:szCs w:val="24"/>
        </w:rPr>
        <w:t xml:space="preserve"> </w:t>
      </w:r>
    </w:p>
    <w:p w14:paraId="1AFEBF6A" w14:textId="37918AFF" w:rsidR="005E5A0C" w:rsidRPr="00E502BC" w:rsidRDefault="000A78BF" w:rsidP="002806E5">
      <w:pPr>
        <w:ind w:firstLine="720"/>
        <w:rPr>
          <w:rFonts w:ascii="Arial" w:hAnsi="Arial" w:cs="Arial"/>
          <w:sz w:val="24"/>
          <w:szCs w:val="24"/>
        </w:rPr>
      </w:pPr>
      <w:r w:rsidRPr="00E502BC">
        <w:rPr>
          <w:rFonts w:ascii="Arial" w:hAnsi="Arial" w:cs="Arial"/>
          <w:sz w:val="24"/>
          <w:szCs w:val="24"/>
        </w:rPr>
        <w:t>If a humanistic approach is established it could</w:t>
      </w:r>
      <w:r w:rsidR="00167190">
        <w:rPr>
          <w:rFonts w:ascii="Arial" w:hAnsi="Arial" w:cs="Arial"/>
          <w:sz w:val="24"/>
          <w:szCs w:val="24"/>
        </w:rPr>
        <w:t xml:space="preserve"> make </w:t>
      </w:r>
      <w:r w:rsidR="00A35838" w:rsidRPr="00E502BC">
        <w:rPr>
          <w:rFonts w:ascii="Arial" w:hAnsi="Arial" w:cs="Arial"/>
          <w:sz w:val="24"/>
          <w:szCs w:val="24"/>
        </w:rPr>
        <w:t>a client feel that they are being understood, not judged and at an equal level with a counsellor</w:t>
      </w:r>
      <w:r w:rsidR="00167190">
        <w:rPr>
          <w:rFonts w:ascii="Arial" w:hAnsi="Arial" w:cs="Arial"/>
          <w:sz w:val="24"/>
          <w:szCs w:val="24"/>
        </w:rPr>
        <w:t xml:space="preserve">. It </w:t>
      </w:r>
      <w:r w:rsidR="00E27992" w:rsidRPr="00E502BC">
        <w:rPr>
          <w:rFonts w:ascii="Arial" w:hAnsi="Arial" w:cs="Arial"/>
          <w:sz w:val="24"/>
          <w:szCs w:val="24"/>
        </w:rPr>
        <w:t>seems to be a</w:t>
      </w:r>
      <w:r w:rsidR="00167190">
        <w:rPr>
          <w:rFonts w:ascii="Arial" w:hAnsi="Arial" w:cs="Arial"/>
          <w:sz w:val="24"/>
          <w:szCs w:val="24"/>
        </w:rPr>
        <w:t xml:space="preserve">n </w:t>
      </w:r>
      <w:r w:rsidR="00E27992" w:rsidRPr="00E502BC">
        <w:rPr>
          <w:rFonts w:ascii="Arial" w:hAnsi="Arial" w:cs="Arial"/>
          <w:sz w:val="24"/>
          <w:szCs w:val="24"/>
        </w:rPr>
        <w:t>ethical</w:t>
      </w:r>
      <w:r w:rsidR="00167190">
        <w:rPr>
          <w:rFonts w:ascii="Arial" w:hAnsi="Arial" w:cs="Arial"/>
          <w:sz w:val="24"/>
          <w:szCs w:val="24"/>
        </w:rPr>
        <w:t xml:space="preserve"> and</w:t>
      </w:r>
      <w:r w:rsidR="00E27992" w:rsidRPr="00E502BC">
        <w:rPr>
          <w:rFonts w:ascii="Arial" w:hAnsi="Arial" w:cs="Arial"/>
          <w:sz w:val="24"/>
          <w:szCs w:val="24"/>
        </w:rPr>
        <w:t xml:space="preserve"> more humane approach when working with clients</w:t>
      </w:r>
      <w:r w:rsidR="00167190">
        <w:rPr>
          <w:rFonts w:ascii="Arial" w:hAnsi="Arial" w:cs="Arial"/>
          <w:sz w:val="24"/>
          <w:szCs w:val="24"/>
        </w:rPr>
        <w:t>.</w:t>
      </w:r>
      <w:r w:rsidR="00E27992" w:rsidRPr="00E502BC">
        <w:rPr>
          <w:rFonts w:ascii="Arial" w:hAnsi="Arial" w:cs="Arial"/>
          <w:sz w:val="24"/>
          <w:szCs w:val="24"/>
        </w:rPr>
        <w:t xml:space="preserve"> </w:t>
      </w:r>
      <w:r w:rsidR="00167190">
        <w:rPr>
          <w:rFonts w:ascii="Arial" w:hAnsi="Arial" w:cs="Arial"/>
          <w:sz w:val="24"/>
          <w:szCs w:val="24"/>
        </w:rPr>
        <w:t xml:space="preserve">A </w:t>
      </w:r>
      <w:r w:rsidR="00E27992" w:rsidRPr="00E502BC">
        <w:rPr>
          <w:rFonts w:ascii="Arial" w:hAnsi="Arial" w:cs="Arial"/>
          <w:sz w:val="24"/>
          <w:szCs w:val="24"/>
        </w:rPr>
        <w:t xml:space="preserve">humanistic based approach should always be considered as a base </w:t>
      </w:r>
      <w:r w:rsidR="00167190">
        <w:rPr>
          <w:rFonts w:ascii="Arial" w:hAnsi="Arial" w:cs="Arial"/>
          <w:sz w:val="24"/>
          <w:szCs w:val="24"/>
        </w:rPr>
        <w:t xml:space="preserve">from which </w:t>
      </w:r>
      <w:r w:rsidR="00E27992" w:rsidRPr="00E502BC">
        <w:rPr>
          <w:rFonts w:ascii="Arial" w:hAnsi="Arial" w:cs="Arial"/>
          <w:sz w:val="24"/>
          <w:szCs w:val="24"/>
        </w:rPr>
        <w:t xml:space="preserve">to work </w:t>
      </w:r>
      <w:r w:rsidRPr="00E502BC">
        <w:rPr>
          <w:rFonts w:ascii="Arial" w:hAnsi="Arial" w:cs="Arial"/>
          <w:sz w:val="24"/>
          <w:szCs w:val="24"/>
        </w:rPr>
        <w:t>within different therapeutic frames</w:t>
      </w:r>
      <w:r w:rsidR="00167190">
        <w:rPr>
          <w:rFonts w:ascii="Arial" w:hAnsi="Arial" w:cs="Arial"/>
          <w:sz w:val="24"/>
          <w:szCs w:val="24"/>
        </w:rPr>
        <w:t>. U</w:t>
      </w:r>
      <w:r w:rsidR="00C0681B" w:rsidRPr="00E502BC">
        <w:rPr>
          <w:rFonts w:ascii="Arial" w:hAnsi="Arial" w:cs="Arial"/>
          <w:sz w:val="24"/>
          <w:szCs w:val="24"/>
        </w:rPr>
        <w:t xml:space="preserve">sing a first-person centred approach </w:t>
      </w:r>
      <w:r w:rsidR="00167190">
        <w:rPr>
          <w:rFonts w:ascii="Arial" w:hAnsi="Arial" w:cs="Arial"/>
          <w:sz w:val="24"/>
          <w:szCs w:val="24"/>
        </w:rPr>
        <w:t xml:space="preserve">would </w:t>
      </w:r>
      <w:r w:rsidR="00C0681B" w:rsidRPr="00E502BC">
        <w:rPr>
          <w:rFonts w:ascii="Arial" w:hAnsi="Arial" w:cs="Arial"/>
          <w:sz w:val="24"/>
          <w:szCs w:val="24"/>
        </w:rPr>
        <w:t xml:space="preserve">only </w:t>
      </w:r>
      <w:r w:rsidR="00167190">
        <w:rPr>
          <w:rFonts w:ascii="Arial" w:hAnsi="Arial" w:cs="Arial"/>
          <w:sz w:val="24"/>
          <w:szCs w:val="24"/>
        </w:rPr>
        <w:t>prove</w:t>
      </w:r>
      <w:r w:rsidR="00C0681B" w:rsidRPr="00E502BC">
        <w:rPr>
          <w:rFonts w:ascii="Arial" w:hAnsi="Arial" w:cs="Arial"/>
          <w:sz w:val="24"/>
          <w:szCs w:val="24"/>
        </w:rPr>
        <w:t xml:space="preserve"> time consuming </w:t>
      </w:r>
      <w:r w:rsidR="00A752D4">
        <w:rPr>
          <w:rFonts w:ascii="Arial" w:hAnsi="Arial" w:cs="Arial"/>
          <w:sz w:val="24"/>
          <w:szCs w:val="24"/>
        </w:rPr>
        <w:t xml:space="preserve">and stressful for both client and counsellor, </w:t>
      </w:r>
      <w:r w:rsidR="00C0681B" w:rsidRPr="00E502BC">
        <w:rPr>
          <w:rFonts w:ascii="Arial" w:hAnsi="Arial" w:cs="Arial"/>
          <w:sz w:val="24"/>
          <w:szCs w:val="24"/>
        </w:rPr>
        <w:t>a</w:t>
      </w:r>
      <w:r w:rsidR="00167190">
        <w:rPr>
          <w:rFonts w:ascii="Arial" w:hAnsi="Arial" w:cs="Arial"/>
          <w:sz w:val="24"/>
          <w:szCs w:val="24"/>
        </w:rPr>
        <w:t>s it</w:t>
      </w:r>
      <w:r w:rsidR="00C0681B" w:rsidRPr="00E502BC">
        <w:rPr>
          <w:rFonts w:ascii="Arial" w:hAnsi="Arial" w:cs="Arial"/>
          <w:sz w:val="24"/>
          <w:szCs w:val="24"/>
        </w:rPr>
        <w:t xml:space="preserve"> may take a longer period for any benefits</w:t>
      </w:r>
      <w:r w:rsidR="00A752D4">
        <w:rPr>
          <w:rFonts w:ascii="Arial" w:hAnsi="Arial" w:cs="Arial"/>
          <w:sz w:val="24"/>
          <w:szCs w:val="24"/>
        </w:rPr>
        <w:t xml:space="preserve"> and results to appear evident</w:t>
      </w:r>
      <w:r w:rsidR="00C0681B" w:rsidRPr="00E502BC">
        <w:rPr>
          <w:rFonts w:ascii="Arial" w:hAnsi="Arial" w:cs="Arial"/>
          <w:sz w:val="24"/>
          <w:szCs w:val="24"/>
        </w:rPr>
        <w:t xml:space="preserve"> from the sessions. Egan’s approach </w:t>
      </w:r>
      <w:r w:rsidR="00A41C48" w:rsidRPr="00E502BC">
        <w:rPr>
          <w:rFonts w:ascii="Arial" w:hAnsi="Arial" w:cs="Arial"/>
          <w:sz w:val="24"/>
          <w:szCs w:val="24"/>
        </w:rPr>
        <w:t>could be less time consuming for the client, with the therapeutic work focusing on certain problems</w:t>
      </w:r>
      <w:r w:rsidR="00A752D4">
        <w:rPr>
          <w:rFonts w:ascii="Arial" w:hAnsi="Arial" w:cs="Arial"/>
          <w:sz w:val="24"/>
          <w:szCs w:val="24"/>
        </w:rPr>
        <w:t xml:space="preserve">. It is </w:t>
      </w:r>
      <w:r w:rsidR="00B87DD5" w:rsidRPr="00E502BC">
        <w:rPr>
          <w:rFonts w:ascii="Arial" w:hAnsi="Arial" w:cs="Arial"/>
          <w:sz w:val="24"/>
          <w:szCs w:val="24"/>
        </w:rPr>
        <w:t xml:space="preserve">an easy therapeutic </w:t>
      </w:r>
      <w:r w:rsidR="007D6F04" w:rsidRPr="00E502BC">
        <w:rPr>
          <w:rFonts w:ascii="Arial" w:hAnsi="Arial" w:cs="Arial"/>
          <w:sz w:val="24"/>
          <w:szCs w:val="24"/>
        </w:rPr>
        <w:t>approach</w:t>
      </w:r>
      <w:r w:rsidR="00A752D4">
        <w:rPr>
          <w:rFonts w:ascii="Arial" w:hAnsi="Arial" w:cs="Arial"/>
          <w:sz w:val="24"/>
          <w:szCs w:val="24"/>
        </w:rPr>
        <w:t xml:space="preserve"> to adopt however, it </w:t>
      </w:r>
      <w:r w:rsidR="00B87DD5" w:rsidRPr="00E502BC">
        <w:rPr>
          <w:rFonts w:ascii="Arial" w:hAnsi="Arial" w:cs="Arial"/>
          <w:sz w:val="24"/>
          <w:szCs w:val="24"/>
        </w:rPr>
        <w:t xml:space="preserve">may impact a client who is </w:t>
      </w:r>
      <w:r w:rsidR="004E67CD" w:rsidRPr="00E502BC">
        <w:rPr>
          <w:rFonts w:ascii="Arial" w:hAnsi="Arial" w:cs="Arial"/>
          <w:sz w:val="24"/>
          <w:szCs w:val="24"/>
        </w:rPr>
        <w:t>vulnerable</w:t>
      </w:r>
      <w:r w:rsidR="00A752D4">
        <w:rPr>
          <w:rFonts w:ascii="Arial" w:hAnsi="Arial" w:cs="Arial"/>
          <w:sz w:val="24"/>
          <w:szCs w:val="24"/>
        </w:rPr>
        <w:t>. T</w:t>
      </w:r>
      <w:r w:rsidR="00B87DD5" w:rsidRPr="00E502BC">
        <w:rPr>
          <w:rFonts w:ascii="Arial" w:hAnsi="Arial" w:cs="Arial"/>
          <w:sz w:val="24"/>
          <w:szCs w:val="24"/>
        </w:rPr>
        <w:t>hey may find it difficult to be set goals and have lots of direction given.</w:t>
      </w:r>
    </w:p>
    <w:p w14:paraId="4393A237" w14:textId="36C9A632" w:rsidR="00DD228B" w:rsidRPr="00E502BC" w:rsidRDefault="00A752D4" w:rsidP="00424293">
      <w:pPr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conclusion, whether </w:t>
      </w:r>
      <w:r w:rsidR="00DD228B" w:rsidRPr="00E502BC">
        <w:rPr>
          <w:rFonts w:ascii="Arial" w:hAnsi="Arial" w:cs="Arial"/>
          <w:sz w:val="24"/>
          <w:szCs w:val="24"/>
        </w:rPr>
        <w:t>using Carl Rogers</w:t>
      </w:r>
      <w:r w:rsidR="004F2921">
        <w:rPr>
          <w:rFonts w:ascii="Arial" w:hAnsi="Arial" w:cs="Arial"/>
          <w:sz w:val="24"/>
          <w:szCs w:val="24"/>
        </w:rPr>
        <w:t>’s</w:t>
      </w:r>
      <w:r w:rsidR="00DD228B" w:rsidRPr="00E502BC">
        <w:rPr>
          <w:rFonts w:ascii="Arial" w:hAnsi="Arial" w:cs="Arial"/>
          <w:sz w:val="24"/>
          <w:szCs w:val="24"/>
        </w:rPr>
        <w:t xml:space="preserve"> approach or Gerard Egan’s, </w:t>
      </w:r>
      <w:r w:rsidR="007D6F04" w:rsidRPr="00E502BC">
        <w:rPr>
          <w:rFonts w:ascii="Arial" w:hAnsi="Arial" w:cs="Arial"/>
          <w:sz w:val="24"/>
          <w:szCs w:val="24"/>
        </w:rPr>
        <w:t>being</w:t>
      </w:r>
      <w:r w:rsidR="00DD228B" w:rsidRPr="00E502BC">
        <w:rPr>
          <w:rFonts w:ascii="Arial" w:hAnsi="Arial" w:cs="Arial"/>
          <w:sz w:val="24"/>
          <w:szCs w:val="24"/>
        </w:rPr>
        <w:t xml:space="preserve"> congruent with a client and</w:t>
      </w:r>
      <w:r w:rsidR="007D6F04" w:rsidRPr="00E502BC">
        <w:rPr>
          <w:rFonts w:ascii="Arial" w:hAnsi="Arial" w:cs="Arial"/>
          <w:sz w:val="24"/>
          <w:szCs w:val="24"/>
        </w:rPr>
        <w:t xml:space="preserve"> insuring </w:t>
      </w:r>
      <w:r w:rsidR="00DD228B" w:rsidRPr="00E502BC">
        <w:rPr>
          <w:rFonts w:ascii="Arial" w:hAnsi="Arial" w:cs="Arial"/>
          <w:sz w:val="24"/>
          <w:szCs w:val="24"/>
        </w:rPr>
        <w:t>communicatio</w:t>
      </w:r>
      <w:r w:rsidR="007D6F04" w:rsidRPr="00E502BC">
        <w:rPr>
          <w:rFonts w:ascii="Arial" w:hAnsi="Arial" w:cs="Arial"/>
          <w:sz w:val="24"/>
          <w:szCs w:val="24"/>
        </w:rPr>
        <w:t xml:space="preserve">n is clear </w:t>
      </w:r>
      <w:r>
        <w:rPr>
          <w:rFonts w:ascii="Arial" w:hAnsi="Arial" w:cs="Arial"/>
          <w:sz w:val="24"/>
          <w:szCs w:val="24"/>
        </w:rPr>
        <w:t xml:space="preserve">in terms of </w:t>
      </w:r>
      <w:r w:rsidR="007D6F04" w:rsidRPr="00E502BC">
        <w:rPr>
          <w:rFonts w:ascii="Arial" w:hAnsi="Arial" w:cs="Arial"/>
          <w:sz w:val="24"/>
          <w:szCs w:val="24"/>
        </w:rPr>
        <w:t>what a client can expect from the counsellor would s</w:t>
      </w:r>
      <w:r>
        <w:rPr>
          <w:rFonts w:ascii="Arial" w:hAnsi="Arial" w:cs="Arial"/>
          <w:sz w:val="24"/>
          <w:szCs w:val="24"/>
        </w:rPr>
        <w:t>hould be</w:t>
      </w:r>
      <w:r w:rsidR="007D6F04" w:rsidRPr="00E502B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at the core</w:t>
      </w:r>
      <w:r w:rsidR="007D6F04" w:rsidRPr="00E502BC">
        <w:rPr>
          <w:rFonts w:ascii="Arial" w:hAnsi="Arial" w:cs="Arial"/>
          <w:sz w:val="24"/>
          <w:szCs w:val="24"/>
        </w:rPr>
        <w:t xml:space="preserve"> when using either approaches in practice</w:t>
      </w:r>
      <w:r>
        <w:rPr>
          <w:rFonts w:ascii="Arial" w:hAnsi="Arial" w:cs="Arial"/>
          <w:sz w:val="24"/>
          <w:szCs w:val="24"/>
        </w:rPr>
        <w:t>.</w:t>
      </w:r>
      <w:r w:rsidR="007D6F04" w:rsidRPr="00E502B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H</w:t>
      </w:r>
      <w:r w:rsidR="007D6F04" w:rsidRPr="00E502BC">
        <w:rPr>
          <w:rFonts w:ascii="Arial" w:hAnsi="Arial" w:cs="Arial"/>
          <w:sz w:val="24"/>
          <w:szCs w:val="24"/>
        </w:rPr>
        <w:t xml:space="preserve">aving good ethical guidelines like those of BACP to use as a guide when working with clients </w:t>
      </w:r>
      <w:r>
        <w:rPr>
          <w:rFonts w:ascii="Arial" w:hAnsi="Arial" w:cs="Arial"/>
          <w:sz w:val="24"/>
          <w:szCs w:val="24"/>
        </w:rPr>
        <w:t>i</w:t>
      </w:r>
      <w:r w:rsidR="007D6F04" w:rsidRPr="00E502BC">
        <w:rPr>
          <w:rFonts w:ascii="Arial" w:hAnsi="Arial" w:cs="Arial"/>
          <w:sz w:val="24"/>
          <w:szCs w:val="24"/>
        </w:rPr>
        <w:t xml:space="preserve">s essential to decrease any distress </w:t>
      </w:r>
      <w:r>
        <w:rPr>
          <w:rFonts w:ascii="Arial" w:hAnsi="Arial" w:cs="Arial"/>
          <w:sz w:val="24"/>
          <w:szCs w:val="24"/>
        </w:rPr>
        <w:t xml:space="preserve">for </w:t>
      </w:r>
      <w:r w:rsidR="007D6F04" w:rsidRPr="00E502BC">
        <w:rPr>
          <w:rFonts w:ascii="Arial" w:hAnsi="Arial" w:cs="Arial"/>
          <w:sz w:val="24"/>
          <w:szCs w:val="24"/>
        </w:rPr>
        <w:t xml:space="preserve">clients that may not benefit from just one </w:t>
      </w:r>
      <w:r>
        <w:rPr>
          <w:rFonts w:ascii="Arial" w:hAnsi="Arial" w:cs="Arial"/>
          <w:sz w:val="24"/>
          <w:szCs w:val="24"/>
        </w:rPr>
        <w:t xml:space="preserve">therapeutic </w:t>
      </w:r>
      <w:r w:rsidR="007D6F04" w:rsidRPr="00E502BC">
        <w:rPr>
          <w:rFonts w:ascii="Arial" w:hAnsi="Arial" w:cs="Arial"/>
          <w:sz w:val="24"/>
          <w:szCs w:val="24"/>
        </w:rPr>
        <w:t>approach</w:t>
      </w:r>
      <w:r>
        <w:rPr>
          <w:rFonts w:ascii="Arial" w:hAnsi="Arial" w:cs="Arial"/>
          <w:sz w:val="24"/>
          <w:szCs w:val="24"/>
        </w:rPr>
        <w:t>. The counsellor needs to</w:t>
      </w:r>
      <w:r w:rsidR="007D6F04" w:rsidRPr="00E502BC">
        <w:rPr>
          <w:rFonts w:ascii="Arial" w:hAnsi="Arial" w:cs="Arial"/>
          <w:sz w:val="24"/>
          <w:szCs w:val="24"/>
        </w:rPr>
        <w:t xml:space="preserve"> consider how best to refer them on</w:t>
      </w:r>
      <w:r>
        <w:rPr>
          <w:rFonts w:ascii="Arial" w:hAnsi="Arial" w:cs="Arial"/>
          <w:sz w:val="24"/>
          <w:szCs w:val="24"/>
        </w:rPr>
        <w:t xml:space="preserve"> to</w:t>
      </w:r>
      <w:r w:rsidR="007D6F04" w:rsidRPr="00E502BC">
        <w:rPr>
          <w:rFonts w:ascii="Arial" w:hAnsi="Arial" w:cs="Arial"/>
          <w:sz w:val="24"/>
          <w:szCs w:val="24"/>
        </w:rPr>
        <w:t xml:space="preserve"> other services that could have a more suitable approach for them (BACP, 2018)</w:t>
      </w:r>
      <w:r>
        <w:rPr>
          <w:rFonts w:ascii="Arial" w:hAnsi="Arial" w:cs="Arial"/>
          <w:sz w:val="24"/>
          <w:szCs w:val="24"/>
        </w:rPr>
        <w:t>.</w:t>
      </w:r>
    </w:p>
    <w:p w14:paraId="731C6AEB" w14:textId="58C3700B" w:rsidR="00347929" w:rsidRDefault="00347929">
      <w:pPr>
        <w:rPr>
          <w:rFonts w:ascii="Arial" w:hAnsi="Arial" w:cs="Arial"/>
          <w:sz w:val="24"/>
          <w:szCs w:val="24"/>
        </w:rPr>
      </w:pPr>
    </w:p>
    <w:p w14:paraId="4EA46483" w14:textId="77777777" w:rsidR="00424293" w:rsidRPr="00424293" w:rsidRDefault="00424293" w:rsidP="00424293">
      <w:pPr>
        <w:rPr>
          <w:rFonts w:ascii="Arial" w:hAnsi="Arial" w:cs="Arial"/>
          <w:b/>
          <w:sz w:val="24"/>
          <w:szCs w:val="24"/>
          <w:u w:val="single"/>
        </w:rPr>
      </w:pPr>
      <w:r w:rsidRPr="00424293">
        <w:rPr>
          <w:rFonts w:ascii="Arial" w:hAnsi="Arial" w:cs="Arial"/>
          <w:b/>
          <w:sz w:val="24"/>
          <w:szCs w:val="24"/>
          <w:u w:val="single"/>
        </w:rPr>
        <w:lastRenderedPageBreak/>
        <w:t>Theorists: Rogers and Egan – Reference List/Bibliography</w:t>
      </w:r>
    </w:p>
    <w:p w14:paraId="13B0D820" w14:textId="77777777" w:rsidR="00424293" w:rsidRPr="00424293" w:rsidRDefault="00424293" w:rsidP="00424293">
      <w:pPr>
        <w:rPr>
          <w:rFonts w:ascii="Arial" w:hAnsi="Arial" w:cs="Arial"/>
          <w:sz w:val="24"/>
          <w:szCs w:val="24"/>
        </w:rPr>
      </w:pPr>
    </w:p>
    <w:p w14:paraId="025FF1A3" w14:textId="77777777" w:rsidR="00424293" w:rsidRPr="00424293" w:rsidRDefault="00424293" w:rsidP="00424293">
      <w:pPr>
        <w:numPr>
          <w:ilvl w:val="0"/>
          <w:numId w:val="1"/>
        </w:numPr>
        <w:contextualSpacing/>
        <w:rPr>
          <w:rFonts w:ascii="Arial" w:hAnsi="Arial" w:cs="Arial"/>
          <w:sz w:val="24"/>
          <w:szCs w:val="24"/>
        </w:rPr>
      </w:pPr>
      <w:r w:rsidRPr="00424293">
        <w:rPr>
          <w:rFonts w:ascii="Arial" w:hAnsi="Arial" w:cs="Arial"/>
          <w:sz w:val="24"/>
          <w:szCs w:val="24"/>
        </w:rPr>
        <w:t xml:space="preserve">BACP (2018) Ethical Framework for Counselling Professionals Available at </w:t>
      </w:r>
      <w:hyperlink r:id="rId13" w:history="1">
        <w:r w:rsidRPr="00424293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https://www.bacp.co.uk/events-and-resources/ethics-and-standards/ethical-framework-for-the-counselling-professions/</w:t>
        </w:r>
      </w:hyperlink>
      <w:r w:rsidRPr="00424293">
        <w:rPr>
          <w:rFonts w:ascii="Arial" w:hAnsi="Arial" w:cs="Arial"/>
          <w:sz w:val="24"/>
          <w:szCs w:val="24"/>
        </w:rPr>
        <w:t xml:space="preserve"> Accessed 30</w:t>
      </w:r>
      <w:r w:rsidRPr="00424293">
        <w:rPr>
          <w:rFonts w:ascii="Arial" w:hAnsi="Arial" w:cs="Arial"/>
          <w:sz w:val="24"/>
          <w:szCs w:val="24"/>
          <w:vertAlign w:val="superscript"/>
        </w:rPr>
        <w:t>th</w:t>
      </w:r>
      <w:r w:rsidRPr="00424293">
        <w:rPr>
          <w:rFonts w:ascii="Arial" w:hAnsi="Arial" w:cs="Arial"/>
          <w:sz w:val="24"/>
          <w:szCs w:val="24"/>
        </w:rPr>
        <w:t xml:space="preserve"> November 2018</w:t>
      </w:r>
    </w:p>
    <w:p w14:paraId="35C59B8F" w14:textId="77777777" w:rsidR="00424293" w:rsidRPr="00424293" w:rsidRDefault="00424293" w:rsidP="00424293">
      <w:pPr>
        <w:ind w:left="720"/>
        <w:contextualSpacing/>
        <w:rPr>
          <w:rFonts w:ascii="Arial" w:hAnsi="Arial" w:cs="Arial"/>
          <w:sz w:val="24"/>
          <w:szCs w:val="24"/>
        </w:rPr>
      </w:pPr>
    </w:p>
    <w:p w14:paraId="78ED9045" w14:textId="77777777" w:rsidR="00424293" w:rsidRPr="00424293" w:rsidRDefault="00424293" w:rsidP="00424293">
      <w:pPr>
        <w:numPr>
          <w:ilvl w:val="0"/>
          <w:numId w:val="1"/>
        </w:numPr>
        <w:contextualSpacing/>
        <w:rPr>
          <w:rFonts w:ascii="Arial" w:hAnsi="Arial" w:cs="Arial"/>
          <w:sz w:val="24"/>
          <w:szCs w:val="24"/>
        </w:rPr>
      </w:pPr>
      <w:r w:rsidRPr="00424293">
        <w:rPr>
          <w:rFonts w:ascii="Arial" w:hAnsi="Arial" w:cs="Arial"/>
          <w:sz w:val="24"/>
          <w:szCs w:val="24"/>
        </w:rPr>
        <w:t xml:space="preserve"> Burton. N, (17</w:t>
      </w:r>
      <w:r w:rsidRPr="00424293">
        <w:rPr>
          <w:rFonts w:ascii="Arial" w:hAnsi="Arial" w:cs="Arial"/>
          <w:sz w:val="24"/>
          <w:szCs w:val="24"/>
          <w:vertAlign w:val="superscript"/>
        </w:rPr>
        <w:t>th</w:t>
      </w:r>
      <w:r w:rsidRPr="00424293">
        <w:rPr>
          <w:rFonts w:ascii="Arial" w:hAnsi="Arial" w:cs="Arial"/>
          <w:sz w:val="24"/>
          <w:szCs w:val="24"/>
        </w:rPr>
        <w:t xml:space="preserve"> September, 2017), </w:t>
      </w:r>
      <w:proofErr w:type="spellStart"/>
      <w:r w:rsidRPr="00424293">
        <w:rPr>
          <w:rFonts w:ascii="Arial" w:hAnsi="Arial" w:cs="Arial"/>
          <w:sz w:val="24"/>
          <w:szCs w:val="24"/>
        </w:rPr>
        <w:t>Maslows</w:t>
      </w:r>
      <w:proofErr w:type="spellEnd"/>
      <w:r w:rsidRPr="00424293">
        <w:rPr>
          <w:rFonts w:ascii="Arial" w:hAnsi="Arial" w:cs="Arial"/>
          <w:sz w:val="24"/>
          <w:szCs w:val="24"/>
        </w:rPr>
        <w:t xml:space="preserve"> Hierarchy of Needs, Available at </w:t>
      </w:r>
      <w:hyperlink r:id="rId14" w:history="1">
        <w:r w:rsidRPr="00424293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https://www.psychologytoday.com/gb/blog/hide-and-seek/201205/our-hierarchy-needs</w:t>
        </w:r>
      </w:hyperlink>
      <w:r w:rsidRPr="00424293">
        <w:rPr>
          <w:rFonts w:ascii="Arial" w:hAnsi="Arial" w:cs="Arial"/>
          <w:sz w:val="24"/>
          <w:szCs w:val="24"/>
        </w:rPr>
        <w:t>,</w:t>
      </w:r>
      <w:r w:rsidRPr="00424293">
        <w:rPr>
          <w:rFonts w:ascii="Arial" w:hAnsi="Arial" w:cs="Arial"/>
          <w:color w:val="0563C1" w:themeColor="hyperlink"/>
          <w:sz w:val="24"/>
          <w:szCs w:val="24"/>
        </w:rPr>
        <w:t xml:space="preserve"> </w:t>
      </w:r>
      <w:r w:rsidRPr="00424293">
        <w:rPr>
          <w:rFonts w:ascii="Arial" w:hAnsi="Arial" w:cs="Arial"/>
          <w:sz w:val="24"/>
          <w:szCs w:val="24"/>
        </w:rPr>
        <w:t>Accessed on 29</w:t>
      </w:r>
      <w:r w:rsidRPr="00424293">
        <w:rPr>
          <w:rFonts w:ascii="Arial" w:hAnsi="Arial" w:cs="Arial"/>
          <w:sz w:val="24"/>
          <w:szCs w:val="24"/>
          <w:vertAlign w:val="superscript"/>
        </w:rPr>
        <w:t>th</w:t>
      </w:r>
      <w:r w:rsidRPr="00424293">
        <w:rPr>
          <w:rFonts w:ascii="Arial" w:hAnsi="Arial" w:cs="Arial"/>
          <w:sz w:val="24"/>
          <w:szCs w:val="24"/>
        </w:rPr>
        <w:t xml:space="preserve"> November 2018</w:t>
      </w:r>
    </w:p>
    <w:p w14:paraId="4CC4974F" w14:textId="77777777" w:rsidR="00424293" w:rsidRPr="00424293" w:rsidRDefault="00424293" w:rsidP="00424293">
      <w:pPr>
        <w:ind w:left="720"/>
        <w:contextualSpacing/>
        <w:rPr>
          <w:rFonts w:ascii="Arial" w:hAnsi="Arial" w:cs="Arial"/>
          <w:sz w:val="24"/>
          <w:szCs w:val="24"/>
        </w:rPr>
      </w:pPr>
    </w:p>
    <w:p w14:paraId="2CED8F70" w14:textId="77777777" w:rsidR="00424293" w:rsidRPr="00424293" w:rsidRDefault="00424293" w:rsidP="00424293">
      <w:pPr>
        <w:ind w:left="720"/>
        <w:contextualSpacing/>
        <w:rPr>
          <w:rFonts w:ascii="Arial" w:hAnsi="Arial" w:cs="Arial"/>
          <w:sz w:val="24"/>
          <w:szCs w:val="24"/>
        </w:rPr>
      </w:pPr>
    </w:p>
    <w:p w14:paraId="30A47815" w14:textId="77777777" w:rsidR="00424293" w:rsidRPr="00424293" w:rsidRDefault="00424293" w:rsidP="00424293">
      <w:pPr>
        <w:numPr>
          <w:ilvl w:val="0"/>
          <w:numId w:val="1"/>
        </w:numPr>
        <w:contextualSpacing/>
        <w:rPr>
          <w:rFonts w:ascii="Arial" w:hAnsi="Arial" w:cs="Arial"/>
          <w:sz w:val="24"/>
          <w:szCs w:val="24"/>
        </w:rPr>
      </w:pPr>
      <w:r w:rsidRPr="00424293">
        <w:rPr>
          <w:rFonts w:ascii="Arial" w:hAnsi="Arial" w:cs="Arial"/>
          <w:sz w:val="24"/>
          <w:szCs w:val="24"/>
        </w:rPr>
        <w:t>Egan. G (2002) The Skilled Helper, Seventh Edition, Wadsworth Group, Brooks/Cole, p32-33-76-77</w:t>
      </w:r>
    </w:p>
    <w:p w14:paraId="309F808B" w14:textId="77777777" w:rsidR="00424293" w:rsidRPr="00424293" w:rsidRDefault="00424293" w:rsidP="00424293">
      <w:pPr>
        <w:ind w:left="720"/>
        <w:contextualSpacing/>
        <w:rPr>
          <w:rFonts w:ascii="Arial" w:hAnsi="Arial" w:cs="Arial"/>
          <w:sz w:val="24"/>
          <w:szCs w:val="24"/>
        </w:rPr>
      </w:pPr>
    </w:p>
    <w:p w14:paraId="72130FD6" w14:textId="77777777" w:rsidR="00424293" w:rsidRPr="00424293" w:rsidRDefault="00424293" w:rsidP="00424293">
      <w:pPr>
        <w:numPr>
          <w:ilvl w:val="0"/>
          <w:numId w:val="1"/>
        </w:numPr>
        <w:contextualSpacing/>
        <w:rPr>
          <w:rFonts w:ascii="Arial" w:hAnsi="Arial" w:cs="Arial"/>
          <w:sz w:val="24"/>
          <w:szCs w:val="24"/>
        </w:rPr>
      </w:pPr>
      <w:r w:rsidRPr="00424293">
        <w:rPr>
          <w:rFonts w:ascii="Arial" w:hAnsi="Arial" w:cs="Arial"/>
          <w:sz w:val="24"/>
          <w:szCs w:val="24"/>
          <w:lang w:eastAsia="en-GB"/>
        </w:rPr>
        <w:t>Gold. J (October 2013) The Journal of Humanistic Counselling, Alexandria Vol. 52, Issue 2,</w:t>
      </w:r>
      <w:r w:rsidRPr="00424293">
        <w:rPr>
          <w:rFonts w:ascii="Arial" w:hAnsi="Arial" w:cs="Arial"/>
          <w:color w:val="777777"/>
          <w:sz w:val="24"/>
          <w:szCs w:val="24"/>
          <w:lang w:eastAsia="en-GB"/>
        </w:rPr>
        <w:t xml:space="preserve"> </w:t>
      </w:r>
      <w:r w:rsidRPr="00424293">
        <w:rPr>
          <w:rFonts w:ascii="Arial" w:hAnsi="Arial" w:cs="Arial"/>
          <w:sz w:val="24"/>
          <w:szCs w:val="24"/>
          <w:lang w:eastAsia="en-GB"/>
        </w:rPr>
        <w:t>Spirituality and Self-Actualization: Considerations for 21st-Century Counsellors p223-234</w:t>
      </w:r>
    </w:p>
    <w:p w14:paraId="60537F8C" w14:textId="77777777" w:rsidR="00424293" w:rsidRPr="00424293" w:rsidRDefault="00424293" w:rsidP="00424293">
      <w:pPr>
        <w:ind w:left="720"/>
        <w:contextualSpacing/>
        <w:rPr>
          <w:rFonts w:ascii="Arial" w:hAnsi="Arial" w:cs="Arial"/>
          <w:sz w:val="24"/>
          <w:szCs w:val="24"/>
        </w:rPr>
      </w:pPr>
    </w:p>
    <w:p w14:paraId="7E5112F8" w14:textId="77777777" w:rsidR="00424293" w:rsidRPr="00424293" w:rsidRDefault="00424293" w:rsidP="00424293">
      <w:pPr>
        <w:ind w:left="720"/>
        <w:contextualSpacing/>
        <w:rPr>
          <w:rFonts w:ascii="Arial" w:hAnsi="Arial" w:cs="Arial"/>
          <w:sz w:val="24"/>
          <w:szCs w:val="24"/>
        </w:rPr>
      </w:pPr>
    </w:p>
    <w:p w14:paraId="0751B0A1" w14:textId="77777777" w:rsidR="00424293" w:rsidRPr="00424293" w:rsidRDefault="00424293" w:rsidP="00424293">
      <w:pPr>
        <w:numPr>
          <w:ilvl w:val="0"/>
          <w:numId w:val="1"/>
        </w:numPr>
        <w:contextualSpacing/>
        <w:rPr>
          <w:rFonts w:ascii="Arial" w:hAnsi="Arial" w:cs="Arial"/>
          <w:sz w:val="24"/>
          <w:szCs w:val="24"/>
        </w:rPr>
      </w:pPr>
      <w:r w:rsidRPr="00424293">
        <w:rPr>
          <w:rFonts w:ascii="Arial" w:hAnsi="Arial" w:cs="Arial"/>
          <w:sz w:val="24"/>
          <w:szCs w:val="24"/>
        </w:rPr>
        <w:t>Jones. R, (2012) Basic Counselling Skills A Helpers Manual SAGE Publications, p32, 34</w:t>
      </w:r>
    </w:p>
    <w:p w14:paraId="63F1BFC4" w14:textId="77777777" w:rsidR="00424293" w:rsidRPr="00424293" w:rsidRDefault="00424293" w:rsidP="00424293">
      <w:pPr>
        <w:ind w:left="720"/>
        <w:contextualSpacing/>
        <w:rPr>
          <w:rFonts w:ascii="Arial" w:hAnsi="Arial" w:cs="Arial"/>
          <w:sz w:val="24"/>
          <w:szCs w:val="24"/>
        </w:rPr>
      </w:pPr>
    </w:p>
    <w:p w14:paraId="4C56B3A5" w14:textId="77777777" w:rsidR="00424293" w:rsidRPr="00424293" w:rsidRDefault="00424293" w:rsidP="00424293">
      <w:pPr>
        <w:numPr>
          <w:ilvl w:val="0"/>
          <w:numId w:val="1"/>
        </w:numPr>
        <w:contextualSpacing/>
        <w:rPr>
          <w:rFonts w:ascii="Arial" w:hAnsi="Arial" w:cs="Arial"/>
          <w:sz w:val="24"/>
          <w:szCs w:val="24"/>
        </w:rPr>
      </w:pPr>
      <w:r w:rsidRPr="00424293">
        <w:rPr>
          <w:rFonts w:ascii="Arial" w:hAnsi="Arial" w:cs="Arial"/>
          <w:sz w:val="24"/>
          <w:szCs w:val="24"/>
        </w:rPr>
        <w:t xml:space="preserve">McLeod. J (2013) An Introduction to Counselling, Fifth Edition, Open University Press, p 171, 172, 178, 179, </w:t>
      </w:r>
    </w:p>
    <w:p w14:paraId="35369AEE" w14:textId="77777777" w:rsidR="00424293" w:rsidRPr="00424293" w:rsidRDefault="00424293" w:rsidP="00424293">
      <w:pPr>
        <w:ind w:left="720"/>
        <w:contextualSpacing/>
        <w:rPr>
          <w:rFonts w:ascii="Arial" w:hAnsi="Arial" w:cs="Arial"/>
          <w:sz w:val="24"/>
          <w:szCs w:val="24"/>
        </w:rPr>
      </w:pPr>
    </w:p>
    <w:p w14:paraId="0AE27C13" w14:textId="77777777" w:rsidR="00424293" w:rsidRPr="00424293" w:rsidRDefault="00424293" w:rsidP="00424293">
      <w:pPr>
        <w:ind w:left="720"/>
        <w:contextualSpacing/>
        <w:rPr>
          <w:rFonts w:ascii="Arial" w:hAnsi="Arial" w:cs="Arial"/>
          <w:sz w:val="24"/>
          <w:szCs w:val="24"/>
        </w:rPr>
      </w:pPr>
    </w:p>
    <w:p w14:paraId="2DBE8FB0" w14:textId="77777777" w:rsidR="00424293" w:rsidRPr="00424293" w:rsidRDefault="00424293" w:rsidP="00424293">
      <w:pPr>
        <w:numPr>
          <w:ilvl w:val="0"/>
          <w:numId w:val="1"/>
        </w:numPr>
        <w:contextualSpacing/>
        <w:rPr>
          <w:rFonts w:ascii="Arial" w:hAnsi="Arial" w:cs="Arial"/>
          <w:sz w:val="24"/>
          <w:szCs w:val="24"/>
        </w:rPr>
      </w:pPr>
      <w:r w:rsidRPr="00424293">
        <w:rPr>
          <w:rFonts w:ascii="Arial" w:hAnsi="Arial" w:cs="Arial"/>
          <w:sz w:val="24"/>
          <w:szCs w:val="24"/>
        </w:rPr>
        <w:t xml:space="preserve">McLeod. S (2018), Maslow’s Hierarchy of Needs, Available at </w:t>
      </w:r>
      <w:hyperlink r:id="rId15" w:history="1">
        <w:r w:rsidRPr="00424293">
          <w:rPr>
            <w:rFonts w:ascii="Arial" w:eastAsia="Times New Roman" w:hAnsi="Arial" w:cs="Arial"/>
            <w:color w:val="0563C1" w:themeColor="hyperlink"/>
            <w:sz w:val="24"/>
            <w:szCs w:val="24"/>
            <w:u w:val="single"/>
            <w:lang w:eastAsia="en-GB"/>
          </w:rPr>
          <w:t>https://www.simplypsychology.org/maslow.html</w:t>
        </w:r>
      </w:hyperlink>
      <w:r w:rsidRPr="00424293">
        <w:rPr>
          <w:rFonts w:ascii="Arial" w:eastAsia="Times New Roman" w:hAnsi="Arial" w:cs="Arial"/>
          <w:sz w:val="24"/>
          <w:szCs w:val="24"/>
          <w:lang w:eastAsia="en-GB"/>
        </w:rPr>
        <w:t>, Accessed on 29</w:t>
      </w:r>
      <w:r w:rsidRPr="00424293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 w:rsidRPr="00424293">
        <w:rPr>
          <w:rFonts w:ascii="Arial" w:eastAsia="Times New Roman" w:hAnsi="Arial" w:cs="Arial"/>
          <w:sz w:val="24"/>
          <w:szCs w:val="24"/>
          <w:lang w:eastAsia="en-GB"/>
        </w:rPr>
        <w:t xml:space="preserve"> November 2018</w:t>
      </w:r>
    </w:p>
    <w:p w14:paraId="029B21EA" w14:textId="77777777" w:rsidR="00424293" w:rsidRPr="00424293" w:rsidRDefault="00424293" w:rsidP="00424293">
      <w:pPr>
        <w:ind w:left="720"/>
        <w:contextualSpacing/>
        <w:rPr>
          <w:rFonts w:ascii="Arial" w:hAnsi="Arial" w:cs="Arial"/>
          <w:sz w:val="24"/>
          <w:szCs w:val="24"/>
        </w:rPr>
      </w:pPr>
    </w:p>
    <w:p w14:paraId="1470D2B8" w14:textId="77777777" w:rsidR="00424293" w:rsidRPr="00424293" w:rsidRDefault="00424293" w:rsidP="00424293">
      <w:pPr>
        <w:numPr>
          <w:ilvl w:val="0"/>
          <w:numId w:val="1"/>
        </w:numPr>
        <w:contextualSpacing/>
        <w:rPr>
          <w:rFonts w:ascii="Arial" w:hAnsi="Arial" w:cs="Arial"/>
          <w:sz w:val="24"/>
          <w:szCs w:val="24"/>
        </w:rPr>
      </w:pPr>
      <w:r w:rsidRPr="00424293">
        <w:rPr>
          <w:rFonts w:ascii="Arial" w:hAnsi="Arial" w:cs="Arial"/>
          <w:sz w:val="24"/>
          <w:szCs w:val="24"/>
        </w:rPr>
        <w:t xml:space="preserve">Saunders. P (2004) First Steps in Counselling, Third Edition, PCCS BOOKS p15, 22, 23, 31, 33, 38, </w:t>
      </w:r>
    </w:p>
    <w:p w14:paraId="4750A5FA" w14:textId="77777777" w:rsidR="00424293" w:rsidRPr="00424293" w:rsidRDefault="00424293" w:rsidP="00424293">
      <w:pPr>
        <w:ind w:left="720"/>
        <w:contextualSpacing/>
        <w:rPr>
          <w:rFonts w:ascii="Arial" w:hAnsi="Arial" w:cs="Arial"/>
          <w:sz w:val="24"/>
          <w:szCs w:val="24"/>
        </w:rPr>
      </w:pPr>
    </w:p>
    <w:p w14:paraId="7BFC3D16" w14:textId="77777777" w:rsidR="00424293" w:rsidRPr="00424293" w:rsidRDefault="00424293" w:rsidP="00424293">
      <w:pPr>
        <w:ind w:left="720"/>
        <w:contextualSpacing/>
        <w:rPr>
          <w:rFonts w:ascii="Arial" w:hAnsi="Arial" w:cs="Arial"/>
          <w:sz w:val="24"/>
          <w:szCs w:val="24"/>
        </w:rPr>
      </w:pPr>
    </w:p>
    <w:p w14:paraId="16C069F5" w14:textId="77777777" w:rsidR="00424293" w:rsidRPr="00424293" w:rsidRDefault="00424293" w:rsidP="00424293">
      <w:pPr>
        <w:numPr>
          <w:ilvl w:val="0"/>
          <w:numId w:val="1"/>
        </w:numPr>
        <w:contextualSpacing/>
        <w:rPr>
          <w:rFonts w:ascii="Arial" w:hAnsi="Arial" w:cs="Arial"/>
          <w:sz w:val="24"/>
          <w:szCs w:val="24"/>
        </w:rPr>
      </w:pPr>
      <w:r w:rsidRPr="00424293">
        <w:rPr>
          <w:rFonts w:ascii="Arial" w:hAnsi="Arial" w:cs="Arial"/>
          <w:sz w:val="24"/>
          <w:szCs w:val="24"/>
        </w:rPr>
        <w:t>Rogers. C (1995) On Becoming a Person, Houghton Mifflin Company, New York, p 8,9</w:t>
      </w:r>
    </w:p>
    <w:p w14:paraId="5CAE336E" w14:textId="1344010E" w:rsidR="00424293" w:rsidRPr="00E502BC" w:rsidRDefault="0042429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sectPr w:rsidR="00424293" w:rsidRPr="00E502BC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F21CF2" w14:textId="77777777" w:rsidR="00DA02BF" w:rsidRDefault="00DA02BF" w:rsidP="002B28D3">
      <w:pPr>
        <w:spacing w:after="0" w:line="240" w:lineRule="auto"/>
      </w:pPr>
      <w:r>
        <w:separator/>
      </w:r>
    </w:p>
  </w:endnote>
  <w:endnote w:type="continuationSeparator" w:id="0">
    <w:p w14:paraId="1E100BE6" w14:textId="77777777" w:rsidR="00DA02BF" w:rsidRDefault="00DA02BF" w:rsidP="002B28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5160418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02FCDA" w14:textId="0FB3EF39" w:rsidR="001A12B9" w:rsidRDefault="001A12B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015B0F9" w14:textId="77777777" w:rsidR="003F1C31" w:rsidRPr="00452756" w:rsidRDefault="003F1C31" w:rsidP="003F1C31">
    <w:pPr>
      <w:spacing w:after="0" w:line="240" w:lineRule="auto"/>
      <w:rPr>
        <w:rFonts w:ascii="Arial" w:hAnsi="Arial" w:cs="Arial"/>
        <w:b/>
        <w:sz w:val="16"/>
        <w:szCs w:val="16"/>
      </w:rPr>
    </w:pPr>
    <w:r w:rsidRPr="00452756">
      <w:rPr>
        <w:rFonts w:ascii="Arial" w:hAnsi="Arial" w:cs="Arial"/>
        <w:b/>
        <w:sz w:val="16"/>
        <w:szCs w:val="16"/>
      </w:rPr>
      <w:t>Student Number: 1804911</w:t>
    </w:r>
  </w:p>
  <w:p w14:paraId="228D9F67" w14:textId="77777777" w:rsidR="001A12B9" w:rsidRDefault="001A12B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9ED2E1" w14:textId="77777777" w:rsidR="00DA02BF" w:rsidRDefault="00DA02BF" w:rsidP="002B28D3">
      <w:pPr>
        <w:spacing w:after="0" w:line="240" w:lineRule="auto"/>
      </w:pPr>
      <w:r>
        <w:separator/>
      </w:r>
    </w:p>
  </w:footnote>
  <w:footnote w:type="continuationSeparator" w:id="0">
    <w:p w14:paraId="47B925D8" w14:textId="77777777" w:rsidR="00DA02BF" w:rsidRDefault="00DA02BF" w:rsidP="002B28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7B70A6"/>
    <w:multiLevelType w:val="hybridMultilevel"/>
    <w:tmpl w:val="381285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130"/>
    <w:rsid w:val="00013434"/>
    <w:rsid w:val="0008087E"/>
    <w:rsid w:val="000A78BF"/>
    <w:rsid w:val="000C0148"/>
    <w:rsid w:val="0010515A"/>
    <w:rsid w:val="001123DD"/>
    <w:rsid w:val="00167190"/>
    <w:rsid w:val="0017445A"/>
    <w:rsid w:val="001871D0"/>
    <w:rsid w:val="001A12B9"/>
    <w:rsid w:val="001B6E95"/>
    <w:rsid w:val="001C0C53"/>
    <w:rsid w:val="002036F6"/>
    <w:rsid w:val="00245F8B"/>
    <w:rsid w:val="00250FFE"/>
    <w:rsid w:val="002546DF"/>
    <w:rsid w:val="002774FF"/>
    <w:rsid w:val="002806E5"/>
    <w:rsid w:val="002B28D3"/>
    <w:rsid w:val="002B3A20"/>
    <w:rsid w:val="002B75AF"/>
    <w:rsid w:val="002B780F"/>
    <w:rsid w:val="002C6964"/>
    <w:rsid w:val="002F32B9"/>
    <w:rsid w:val="0030655C"/>
    <w:rsid w:val="003124E8"/>
    <w:rsid w:val="00313465"/>
    <w:rsid w:val="00347929"/>
    <w:rsid w:val="00355F3C"/>
    <w:rsid w:val="00374EF8"/>
    <w:rsid w:val="00377805"/>
    <w:rsid w:val="003A25D8"/>
    <w:rsid w:val="003D58C3"/>
    <w:rsid w:val="003F1C31"/>
    <w:rsid w:val="00401CEE"/>
    <w:rsid w:val="00424293"/>
    <w:rsid w:val="0042696E"/>
    <w:rsid w:val="00434B63"/>
    <w:rsid w:val="0045574E"/>
    <w:rsid w:val="0046066B"/>
    <w:rsid w:val="004707B7"/>
    <w:rsid w:val="004804C7"/>
    <w:rsid w:val="00480B03"/>
    <w:rsid w:val="004A1B8C"/>
    <w:rsid w:val="004C5E9B"/>
    <w:rsid w:val="004E67CD"/>
    <w:rsid w:val="004F2921"/>
    <w:rsid w:val="0051175F"/>
    <w:rsid w:val="00512E58"/>
    <w:rsid w:val="00580F44"/>
    <w:rsid w:val="005819E2"/>
    <w:rsid w:val="00596E9B"/>
    <w:rsid w:val="005A2A6C"/>
    <w:rsid w:val="005A72B0"/>
    <w:rsid w:val="005C5684"/>
    <w:rsid w:val="005E1EAF"/>
    <w:rsid w:val="005E5A0C"/>
    <w:rsid w:val="00603181"/>
    <w:rsid w:val="00612803"/>
    <w:rsid w:val="006726E5"/>
    <w:rsid w:val="006D5467"/>
    <w:rsid w:val="006D58E8"/>
    <w:rsid w:val="006E038D"/>
    <w:rsid w:val="007741CA"/>
    <w:rsid w:val="0078603C"/>
    <w:rsid w:val="007C3E66"/>
    <w:rsid w:val="007D3FC0"/>
    <w:rsid w:val="007D6F04"/>
    <w:rsid w:val="007E1538"/>
    <w:rsid w:val="00804982"/>
    <w:rsid w:val="00812306"/>
    <w:rsid w:val="00815480"/>
    <w:rsid w:val="00824D82"/>
    <w:rsid w:val="008A10AA"/>
    <w:rsid w:val="008A58A9"/>
    <w:rsid w:val="008C4F08"/>
    <w:rsid w:val="008D1E53"/>
    <w:rsid w:val="008F4290"/>
    <w:rsid w:val="00911F8A"/>
    <w:rsid w:val="00931214"/>
    <w:rsid w:val="00934A1C"/>
    <w:rsid w:val="00934A40"/>
    <w:rsid w:val="009415E2"/>
    <w:rsid w:val="00942B92"/>
    <w:rsid w:val="00982A6B"/>
    <w:rsid w:val="0099766A"/>
    <w:rsid w:val="009F4BC9"/>
    <w:rsid w:val="00A116C8"/>
    <w:rsid w:val="00A123C9"/>
    <w:rsid w:val="00A33AF5"/>
    <w:rsid w:val="00A34AAA"/>
    <w:rsid w:val="00A35838"/>
    <w:rsid w:val="00A41C48"/>
    <w:rsid w:val="00A44FEE"/>
    <w:rsid w:val="00A65E43"/>
    <w:rsid w:val="00A662B8"/>
    <w:rsid w:val="00A752D4"/>
    <w:rsid w:val="00A86533"/>
    <w:rsid w:val="00AA0376"/>
    <w:rsid w:val="00AC017F"/>
    <w:rsid w:val="00AC3212"/>
    <w:rsid w:val="00AE0CCE"/>
    <w:rsid w:val="00B003C8"/>
    <w:rsid w:val="00B00D50"/>
    <w:rsid w:val="00B03636"/>
    <w:rsid w:val="00B279CE"/>
    <w:rsid w:val="00B547C9"/>
    <w:rsid w:val="00B87DD5"/>
    <w:rsid w:val="00BA24C5"/>
    <w:rsid w:val="00BD6295"/>
    <w:rsid w:val="00BE0DF8"/>
    <w:rsid w:val="00BE1F36"/>
    <w:rsid w:val="00BE295A"/>
    <w:rsid w:val="00C04A97"/>
    <w:rsid w:val="00C0681B"/>
    <w:rsid w:val="00C44EAC"/>
    <w:rsid w:val="00C5062F"/>
    <w:rsid w:val="00C53A02"/>
    <w:rsid w:val="00C54CD7"/>
    <w:rsid w:val="00C610BD"/>
    <w:rsid w:val="00C61F37"/>
    <w:rsid w:val="00C641F7"/>
    <w:rsid w:val="00C72929"/>
    <w:rsid w:val="00C735D9"/>
    <w:rsid w:val="00C84D68"/>
    <w:rsid w:val="00C9254B"/>
    <w:rsid w:val="00C9536F"/>
    <w:rsid w:val="00CA3F8F"/>
    <w:rsid w:val="00CB1375"/>
    <w:rsid w:val="00CC0E83"/>
    <w:rsid w:val="00CD2EED"/>
    <w:rsid w:val="00CE1980"/>
    <w:rsid w:val="00CF5FA8"/>
    <w:rsid w:val="00CF63D2"/>
    <w:rsid w:val="00CF6AFF"/>
    <w:rsid w:val="00D50DA2"/>
    <w:rsid w:val="00D51CEB"/>
    <w:rsid w:val="00D71B11"/>
    <w:rsid w:val="00D8184B"/>
    <w:rsid w:val="00DA0130"/>
    <w:rsid w:val="00DA02BF"/>
    <w:rsid w:val="00DC2D0F"/>
    <w:rsid w:val="00DC5274"/>
    <w:rsid w:val="00DD1B78"/>
    <w:rsid w:val="00DD228B"/>
    <w:rsid w:val="00DD3025"/>
    <w:rsid w:val="00DD3AC3"/>
    <w:rsid w:val="00DE1E84"/>
    <w:rsid w:val="00DE7D54"/>
    <w:rsid w:val="00E056C4"/>
    <w:rsid w:val="00E27992"/>
    <w:rsid w:val="00E308D8"/>
    <w:rsid w:val="00E502BC"/>
    <w:rsid w:val="00E526A9"/>
    <w:rsid w:val="00E624F2"/>
    <w:rsid w:val="00E85A49"/>
    <w:rsid w:val="00EA50DB"/>
    <w:rsid w:val="00EB686D"/>
    <w:rsid w:val="00EE0A68"/>
    <w:rsid w:val="00F106B5"/>
    <w:rsid w:val="00F12E5A"/>
    <w:rsid w:val="00F13DF8"/>
    <w:rsid w:val="00F30900"/>
    <w:rsid w:val="00F50CE6"/>
    <w:rsid w:val="00F540E6"/>
    <w:rsid w:val="00F844C0"/>
    <w:rsid w:val="00FB3D92"/>
    <w:rsid w:val="00FB4A79"/>
    <w:rsid w:val="00FE6651"/>
    <w:rsid w:val="00FF2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0E7F93"/>
  <w15:chartTrackingRefBased/>
  <w15:docId w15:val="{5167DEEB-C5A2-437A-91C9-40F226A50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B28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28D3"/>
  </w:style>
  <w:style w:type="paragraph" w:styleId="Footer">
    <w:name w:val="footer"/>
    <w:basedOn w:val="Normal"/>
    <w:link w:val="FooterChar"/>
    <w:uiPriority w:val="99"/>
    <w:unhideWhenUsed/>
    <w:rsid w:val="002B28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28D3"/>
  </w:style>
  <w:style w:type="character" w:styleId="Hyperlink">
    <w:name w:val="Hyperlink"/>
    <w:basedOn w:val="DefaultParagraphFont"/>
    <w:uiPriority w:val="99"/>
    <w:semiHidden/>
    <w:unhideWhenUsed/>
    <w:rsid w:val="00C04A9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bacp.co.uk/events-and-resources/ethics-and-standards/ethical-framework-for-the-counselling-professions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hyperlink" Target="https://www.simplypsychology.org/maslow.html" TargetMode="External"/><Relationship Id="rId10" Type="http://schemas.openxmlformats.org/officeDocument/2006/relationships/hyperlink" Target="https://search-proquest-com.ezproxy.uwtsd.ac.uk/indexinglinkhandler/sng/au/Gold,+Joshua+M/$N?accountid=130472" TargetMode="External"/><Relationship Id="rId4" Type="http://schemas.openxmlformats.org/officeDocument/2006/relationships/settings" Target="settings.xml"/><Relationship Id="rId9" Type="http://schemas.openxmlformats.org/officeDocument/2006/relationships/image" Target="cid:image002.png@01D3889D.06E52580" TargetMode="External"/><Relationship Id="rId14" Type="http://schemas.openxmlformats.org/officeDocument/2006/relationships/hyperlink" Target="https://www.psychologytoday.com/gb/blog/hide-and-seek/201205/our-hierarchy-need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562FC7-FBDE-43BF-A4B7-64A9BED22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1878</Words>
  <Characters>10711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Meredith</dc:creator>
  <cp:keywords/>
  <dc:description/>
  <cp:lastModifiedBy>Susan Meredith</cp:lastModifiedBy>
  <cp:revision>2</cp:revision>
  <dcterms:created xsi:type="dcterms:W3CDTF">2018-12-01T14:53:00Z</dcterms:created>
  <dcterms:modified xsi:type="dcterms:W3CDTF">2018-12-01T14:53:00Z</dcterms:modified>
</cp:coreProperties>
</file>