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C02AEA" w14:textId="77777777" w:rsidR="00EA27F7" w:rsidRDefault="00EA27F7" w:rsidP="0028449E">
      <w:pPr>
        <w:spacing w:line="360" w:lineRule="auto"/>
        <w:rPr>
          <w:rFonts w:ascii="Times New Roman" w:hAnsi="Times New Roman" w:cs="Times New Roman"/>
          <w:b/>
          <w:sz w:val="32"/>
          <w:szCs w:val="32"/>
          <w:lang w:val="en-US"/>
        </w:rPr>
      </w:pPr>
    </w:p>
    <w:p w14:paraId="11C02AEB" w14:textId="77777777" w:rsidR="00EA27F7" w:rsidRDefault="00EA27F7" w:rsidP="00E443D2">
      <w:pPr>
        <w:spacing w:line="360" w:lineRule="auto"/>
        <w:rPr>
          <w:rFonts w:ascii="Times New Roman" w:hAnsi="Times New Roman" w:cs="Times New Roman"/>
          <w:b/>
          <w:sz w:val="32"/>
          <w:szCs w:val="32"/>
          <w:lang w:val="en-US"/>
        </w:rPr>
      </w:pPr>
    </w:p>
    <w:p w14:paraId="11C02AEC" w14:textId="77777777" w:rsidR="00EA27F7" w:rsidRDefault="00EA27F7" w:rsidP="0028449E">
      <w:pPr>
        <w:spacing w:line="360" w:lineRule="auto"/>
        <w:jc w:val="center"/>
        <w:rPr>
          <w:rFonts w:ascii="Times New Roman" w:hAnsi="Times New Roman" w:cs="Times New Roman"/>
          <w:b/>
          <w:sz w:val="32"/>
          <w:szCs w:val="32"/>
          <w:lang w:val="en-US"/>
        </w:rPr>
      </w:pPr>
    </w:p>
    <w:p w14:paraId="11C02AED" w14:textId="77777777" w:rsidR="00135243" w:rsidRPr="004A3A07" w:rsidRDefault="00E33F9D" w:rsidP="0028449E">
      <w:pPr>
        <w:spacing w:line="360" w:lineRule="auto"/>
        <w:jc w:val="center"/>
        <w:rPr>
          <w:rFonts w:ascii="Times New Roman" w:hAnsi="Times New Roman" w:cs="Times New Roman"/>
          <w:b/>
          <w:sz w:val="40"/>
          <w:szCs w:val="40"/>
          <w:lang w:val="en-US"/>
        </w:rPr>
      </w:pPr>
      <w:r w:rsidRPr="004A3A07">
        <w:rPr>
          <w:rFonts w:ascii="Times New Roman" w:hAnsi="Times New Roman" w:cs="Times New Roman"/>
          <w:b/>
          <w:sz w:val="40"/>
          <w:szCs w:val="40"/>
          <w:lang w:val="en-US"/>
        </w:rPr>
        <w:t>COMMUNITY ENGAGEMENT</w:t>
      </w:r>
    </w:p>
    <w:p w14:paraId="58B32E5F" w14:textId="10EBCC57" w:rsidR="00C05C54" w:rsidRPr="00C05C54" w:rsidRDefault="00C05C54" w:rsidP="00C05C54">
      <w:pPr>
        <w:spacing w:line="360" w:lineRule="auto"/>
        <w:jc w:val="center"/>
        <w:rPr>
          <w:rFonts w:ascii="Times New Roman" w:hAnsi="Times New Roman" w:cs="Times New Roman"/>
          <w:b/>
          <w:sz w:val="32"/>
          <w:szCs w:val="32"/>
          <w:lang w:val="en-US"/>
        </w:rPr>
      </w:pPr>
      <w:r w:rsidRPr="00C05C54">
        <w:rPr>
          <w:rFonts w:ascii="Times New Roman" w:hAnsi="Times New Roman" w:cs="Times New Roman"/>
          <w:b/>
          <w:sz w:val="32"/>
          <w:szCs w:val="32"/>
          <w:lang w:val="en-US"/>
        </w:rPr>
        <w:t xml:space="preserve">Student name: Ana-Maria </w:t>
      </w:r>
      <w:proofErr w:type="spellStart"/>
      <w:r w:rsidRPr="00C05C54">
        <w:rPr>
          <w:rFonts w:ascii="Times New Roman" w:hAnsi="Times New Roman" w:cs="Times New Roman"/>
          <w:b/>
          <w:sz w:val="32"/>
          <w:szCs w:val="32"/>
          <w:lang w:val="en-US"/>
        </w:rPr>
        <w:t>Rizea</w:t>
      </w:r>
      <w:proofErr w:type="spellEnd"/>
    </w:p>
    <w:p w14:paraId="6D06D3B1" w14:textId="77777777" w:rsidR="00C05C54" w:rsidRPr="00C05C54" w:rsidRDefault="00C05C54" w:rsidP="00C05C54">
      <w:pPr>
        <w:spacing w:line="360" w:lineRule="auto"/>
        <w:jc w:val="center"/>
        <w:rPr>
          <w:rFonts w:ascii="Times New Roman" w:hAnsi="Times New Roman" w:cs="Times New Roman"/>
          <w:b/>
          <w:sz w:val="32"/>
          <w:szCs w:val="32"/>
          <w:lang w:val="en-US"/>
        </w:rPr>
      </w:pPr>
      <w:r w:rsidRPr="00C05C54">
        <w:rPr>
          <w:rFonts w:ascii="Times New Roman" w:hAnsi="Times New Roman" w:cs="Times New Roman"/>
          <w:b/>
          <w:sz w:val="32"/>
          <w:szCs w:val="32"/>
          <w:lang w:val="en-US"/>
        </w:rPr>
        <w:t>Student number: 1917143</w:t>
      </w:r>
    </w:p>
    <w:p w14:paraId="39F41DB2" w14:textId="77777777" w:rsidR="00C05C54" w:rsidRPr="00C05C54" w:rsidRDefault="00C05C54" w:rsidP="00C05C54">
      <w:pPr>
        <w:spacing w:line="360" w:lineRule="auto"/>
        <w:jc w:val="center"/>
        <w:rPr>
          <w:rFonts w:ascii="Times New Roman" w:hAnsi="Times New Roman" w:cs="Times New Roman"/>
          <w:b/>
          <w:sz w:val="32"/>
          <w:szCs w:val="32"/>
          <w:lang w:val="en-US"/>
        </w:rPr>
      </w:pPr>
      <w:r w:rsidRPr="00C05C54">
        <w:rPr>
          <w:rFonts w:ascii="Times New Roman" w:hAnsi="Times New Roman" w:cs="Times New Roman"/>
          <w:b/>
          <w:sz w:val="32"/>
          <w:szCs w:val="32"/>
          <w:lang w:val="en-US"/>
        </w:rPr>
        <w:t>Module title: LCBB4002</w:t>
      </w:r>
    </w:p>
    <w:p w14:paraId="6523FAD2" w14:textId="77777777" w:rsidR="00C05C54" w:rsidRPr="00C05C54" w:rsidRDefault="00C05C54" w:rsidP="00C05C54">
      <w:pPr>
        <w:spacing w:line="360" w:lineRule="auto"/>
        <w:jc w:val="center"/>
        <w:rPr>
          <w:rFonts w:ascii="Times New Roman" w:hAnsi="Times New Roman" w:cs="Times New Roman"/>
          <w:b/>
          <w:sz w:val="32"/>
          <w:szCs w:val="32"/>
          <w:lang w:val="en-US"/>
        </w:rPr>
      </w:pPr>
      <w:r w:rsidRPr="00C05C54">
        <w:rPr>
          <w:rFonts w:ascii="Times New Roman" w:hAnsi="Times New Roman" w:cs="Times New Roman"/>
          <w:b/>
          <w:sz w:val="32"/>
          <w:szCs w:val="32"/>
          <w:lang w:val="en-US"/>
        </w:rPr>
        <w:t>Assignment title: Reflective Evaluation</w:t>
      </w:r>
    </w:p>
    <w:p w14:paraId="11C02AF6" w14:textId="305A3D3B" w:rsidR="00F00A7D" w:rsidRDefault="00C05C54" w:rsidP="00C05C54">
      <w:pPr>
        <w:spacing w:line="360" w:lineRule="auto"/>
        <w:jc w:val="center"/>
        <w:rPr>
          <w:rFonts w:ascii="Times New Roman" w:hAnsi="Times New Roman" w:cs="Times New Roman"/>
          <w:b/>
          <w:sz w:val="32"/>
          <w:szCs w:val="32"/>
          <w:lang w:val="en-US"/>
        </w:rPr>
      </w:pPr>
      <w:r w:rsidRPr="00C05C54">
        <w:rPr>
          <w:rFonts w:ascii="Times New Roman" w:hAnsi="Times New Roman" w:cs="Times New Roman"/>
          <w:b/>
          <w:sz w:val="32"/>
          <w:szCs w:val="32"/>
          <w:lang w:val="en-US"/>
        </w:rPr>
        <w:t>Lecture’s name: Molly Jack</w:t>
      </w:r>
    </w:p>
    <w:p w14:paraId="11C02AF7" w14:textId="77777777" w:rsidR="00135243" w:rsidRDefault="00E33F9D" w:rsidP="0028449E">
      <w:pPr>
        <w:spacing w:line="360" w:lineRule="auto"/>
        <w:rPr>
          <w:rFonts w:ascii="Times New Roman" w:hAnsi="Times New Roman" w:cs="Times New Roman"/>
          <w:b/>
          <w:sz w:val="32"/>
          <w:szCs w:val="32"/>
          <w:lang w:val="en-US"/>
        </w:rPr>
      </w:pPr>
      <w:r>
        <w:rPr>
          <w:rFonts w:ascii="Times New Roman" w:hAnsi="Times New Roman" w:cs="Times New Roman"/>
          <w:b/>
          <w:sz w:val="32"/>
          <w:szCs w:val="32"/>
          <w:lang w:val="en-US"/>
        </w:rPr>
        <w:br w:type="page"/>
      </w:r>
    </w:p>
    <w:p w14:paraId="11C02AF8" w14:textId="5F38C50A" w:rsidR="004E56F2" w:rsidRDefault="00E33F9D" w:rsidP="008A7ABD">
      <w:pPr>
        <w:pStyle w:val="Heading1"/>
        <w:rPr>
          <w:lang w:val="en-US"/>
        </w:rPr>
      </w:pPr>
      <w:bookmarkStart w:id="0" w:name="_Toc39850607"/>
      <w:r>
        <w:rPr>
          <w:lang w:val="en-US"/>
        </w:rPr>
        <w:lastRenderedPageBreak/>
        <w:t>Executive Summary</w:t>
      </w:r>
      <w:bookmarkEnd w:id="0"/>
      <w:r w:rsidR="00D75FF3" w:rsidRPr="00D75FF3">
        <w:t xml:space="preserve"> </w:t>
      </w:r>
    </w:p>
    <w:p w14:paraId="11C02AF9" w14:textId="43E88B9E" w:rsidR="007A5AA1" w:rsidRPr="007A5AA1" w:rsidRDefault="00E33F9D" w:rsidP="00F10EA5">
      <w:pPr>
        <w:spacing w:line="360" w:lineRule="auto"/>
        <w:ind w:firstLine="720"/>
        <w:rPr>
          <w:rFonts w:ascii="Times New Roman" w:hAnsi="Times New Roman" w:cs="Times New Roman"/>
          <w:b/>
          <w:sz w:val="24"/>
          <w:szCs w:val="24"/>
          <w:lang w:val="en-US"/>
        </w:rPr>
      </w:pPr>
      <w:r w:rsidRPr="007A5AA1">
        <w:rPr>
          <w:rFonts w:ascii="Times New Roman" w:hAnsi="Times New Roman" w:cs="Times New Roman"/>
          <w:sz w:val="24"/>
          <w:szCs w:val="24"/>
        </w:rPr>
        <w:t xml:space="preserve">This study features the organisation of "Lidl UK" which is a leading supermarket based in the country. The research will go through the management policies of the company </w:t>
      </w:r>
      <w:proofErr w:type="gramStart"/>
      <w:r w:rsidRPr="007A5AA1">
        <w:rPr>
          <w:rFonts w:ascii="Times New Roman" w:hAnsi="Times New Roman" w:cs="Times New Roman"/>
          <w:sz w:val="24"/>
          <w:szCs w:val="24"/>
        </w:rPr>
        <w:t>and also</w:t>
      </w:r>
      <w:proofErr w:type="gramEnd"/>
      <w:r w:rsidRPr="007A5AA1">
        <w:rPr>
          <w:rFonts w:ascii="Times New Roman" w:hAnsi="Times New Roman" w:cs="Times New Roman"/>
          <w:sz w:val="24"/>
          <w:szCs w:val="24"/>
        </w:rPr>
        <w:t xml:space="preserve"> look into the environmental factors affecting its business. That will involve the identification of </w:t>
      </w:r>
      <w:r w:rsidR="0058171F">
        <w:rPr>
          <w:rFonts w:ascii="Times New Roman" w:hAnsi="Times New Roman" w:cs="Times New Roman"/>
          <w:sz w:val="24"/>
          <w:szCs w:val="24"/>
        </w:rPr>
        <w:t>the</w:t>
      </w:r>
      <w:r w:rsidRPr="007A5AA1">
        <w:rPr>
          <w:rFonts w:ascii="Times New Roman" w:hAnsi="Times New Roman" w:cs="Times New Roman"/>
          <w:sz w:val="24"/>
          <w:szCs w:val="24"/>
        </w:rPr>
        <w:t xml:space="preserve"> customers and meeting their expectations through the formulation of a goal-oriented approach. The report will also </w:t>
      </w:r>
      <w:proofErr w:type="gramStart"/>
      <w:r w:rsidRPr="007A5AA1">
        <w:rPr>
          <w:rFonts w:ascii="Times New Roman" w:hAnsi="Times New Roman" w:cs="Times New Roman"/>
          <w:sz w:val="24"/>
          <w:szCs w:val="24"/>
        </w:rPr>
        <w:t>look</w:t>
      </w:r>
      <w:r w:rsidR="00E21C2F">
        <w:rPr>
          <w:rFonts w:ascii="Times New Roman" w:hAnsi="Times New Roman" w:cs="Times New Roman"/>
          <w:sz w:val="24"/>
          <w:szCs w:val="24"/>
        </w:rPr>
        <w:t xml:space="preserve"> </w:t>
      </w:r>
      <w:r w:rsidRPr="007A5AA1">
        <w:rPr>
          <w:rFonts w:ascii="Times New Roman" w:hAnsi="Times New Roman" w:cs="Times New Roman"/>
          <w:sz w:val="24"/>
          <w:szCs w:val="24"/>
        </w:rPr>
        <w:t>into</w:t>
      </w:r>
      <w:proofErr w:type="gramEnd"/>
      <w:r w:rsidRPr="007A5AA1">
        <w:rPr>
          <w:rFonts w:ascii="Times New Roman" w:hAnsi="Times New Roman" w:cs="Times New Roman"/>
          <w:sz w:val="24"/>
          <w:szCs w:val="24"/>
        </w:rPr>
        <w:t xml:space="preserve"> the employees of the organisation and the training strategies that might help them to fulfil a store manager's role. That will conclude by ascertaining the development requirement of the enterprise. The study will implement academic evidence </w:t>
      </w:r>
      <w:proofErr w:type="gramStart"/>
      <w:r w:rsidRPr="007A5AA1">
        <w:rPr>
          <w:rFonts w:ascii="Times New Roman" w:hAnsi="Times New Roman" w:cs="Times New Roman"/>
          <w:sz w:val="24"/>
          <w:szCs w:val="24"/>
        </w:rPr>
        <w:t>in order to</w:t>
      </w:r>
      <w:proofErr w:type="gramEnd"/>
      <w:r w:rsidRPr="007A5AA1">
        <w:rPr>
          <w:rFonts w:ascii="Times New Roman" w:hAnsi="Times New Roman" w:cs="Times New Roman"/>
          <w:sz w:val="24"/>
          <w:szCs w:val="24"/>
        </w:rPr>
        <w:t xml:space="preserve"> analyse the company.</w:t>
      </w:r>
    </w:p>
    <w:p w14:paraId="11C02AFA" w14:textId="77777777" w:rsidR="00135243" w:rsidRDefault="00E33F9D" w:rsidP="0028449E">
      <w:pPr>
        <w:spacing w:line="360" w:lineRule="auto"/>
        <w:rPr>
          <w:rFonts w:ascii="Times New Roman" w:hAnsi="Times New Roman" w:cs="Times New Roman"/>
          <w:b/>
          <w:sz w:val="28"/>
          <w:szCs w:val="28"/>
          <w:lang w:val="en-US"/>
        </w:rPr>
      </w:pPr>
      <w:r>
        <w:rPr>
          <w:rFonts w:ascii="Times New Roman" w:hAnsi="Times New Roman" w:cs="Times New Roman"/>
          <w:b/>
          <w:sz w:val="28"/>
          <w:szCs w:val="28"/>
          <w:lang w:val="en-US"/>
        </w:rPr>
        <w:br w:type="page"/>
      </w:r>
    </w:p>
    <w:sdt>
      <w:sdtPr>
        <w:id w:val="-1708334682"/>
        <w:docPartObj>
          <w:docPartGallery w:val="Table of Contents"/>
          <w:docPartUnique/>
        </w:docPartObj>
      </w:sdtPr>
      <w:sdtEndPr>
        <w:rPr>
          <w:rFonts w:asciiTheme="minorHAnsi" w:eastAsiaTheme="minorHAnsi" w:hAnsiTheme="minorHAnsi" w:cstheme="minorBidi"/>
          <w:noProof/>
          <w:color w:val="auto"/>
          <w:sz w:val="22"/>
          <w:szCs w:val="22"/>
          <w:lang w:val="en-IN" w:eastAsia="en-US"/>
        </w:rPr>
      </w:sdtEndPr>
      <w:sdtContent>
        <w:p w14:paraId="4F7A69D7" w14:textId="215ECE20" w:rsidR="00663694" w:rsidRDefault="00663694">
          <w:pPr>
            <w:pStyle w:val="TOCHeading"/>
          </w:pPr>
          <w:r>
            <w:t>Contents</w:t>
          </w:r>
        </w:p>
        <w:p w14:paraId="4D53A130" w14:textId="65CEB099" w:rsidR="00663694" w:rsidRDefault="00663694">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39850607" w:history="1">
            <w:r w:rsidRPr="008B543B">
              <w:rPr>
                <w:rStyle w:val="Hyperlink"/>
                <w:noProof/>
                <w:lang w:val="en-US"/>
              </w:rPr>
              <w:t>Executive Summary</w:t>
            </w:r>
            <w:r>
              <w:rPr>
                <w:noProof/>
                <w:webHidden/>
              </w:rPr>
              <w:tab/>
            </w:r>
            <w:r>
              <w:rPr>
                <w:noProof/>
                <w:webHidden/>
              </w:rPr>
              <w:fldChar w:fldCharType="begin"/>
            </w:r>
            <w:r>
              <w:rPr>
                <w:noProof/>
                <w:webHidden/>
              </w:rPr>
              <w:instrText xml:space="preserve"> PAGEREF _Toc39850607 \h </w:instrText>
            </w:r>
            <w:r>
              <w:rPr>
                <w:noProof/>
                <w:webHidden/>
              </w:rPr>
            </w:r>
            <w:r>
              <w:rPr>
                <w:noProof/>
                <w:webHidden/>
              </w:rPr>
              <w:fldChar w:fldCharType="separate"/>
            </w:r>
            <w:r>
              <w:rPr>
                <w:noProof/>
                <w:webHidden/>
              </w:rPr>
              <w:t>2</w:t>
            </w:r>
            <w:r>
              <w:rPr>
                <w:noProof/>
                <w:webHidden/>
              </w:rPr>
              <w:fldChar w:fldCharType="end"/>
            </w:r>
          </w:hyperlink>
        </w:p>
        <w:p w14:paraId="1C5B86DB" w14:textId="34347229" w:rsidR="00663694" w:rsidRDefault="00663694">
          <w:pPr>
            <w:pStyle w:val="TOC1"/>
            <w:tabs>
              <w:tab w:val="right" w:leader="dot" w:pos="9016"/>
            </w:tabs>
            <w:rPr>
              <w:rFonts w:eastAsiaTheme="minorEastAsia"/>
              <w:noProof/>
              <w:lang w:val="en-GB" w:eastAsia="en-GB"/>
            </w:rPr>
          </w:pPr>
          <w:hyperlink w:anchor="_Toc39850608" w:history="1">
            <w:r w:rsidRPr="008B543B">
              <w:rPr>
                <w:rStyle w:val="Hyperlink"/>
                <w:noProof/>
              </w:rPr>
              <w:t>Introduction</w:t>
            </w:r>
            <w:r>
              <w:rPr>
                <w:noProof/>
                <w:webHidden/>
              </w:rPr>
              <w:tab/>
            </w:r>
            <w:r>
              <w:rPr>
                <w:noProof/>
                <w:webHidden/>
              </w:rPr>
              <w:fldChar w:fldCharType="begin"/>
            </w:r>
            <w:r>
              <w:rPr>
                <w:noProof/>
                <w:webHidden/>
              </w:rPr>
              <w:instrText xml:space="preserve"> PAGEREF _Toc39850608 \h </w:instrText>
            </w:r>
            <w:r>
              <w:rPr>
                <w:noProof/>
                <w:webHidden/>
              </w:rPr>
            </w:r>
            <w:r>
              <w:rPr>
                <w:noProof/>
                <w:webHidden/>
              </w:rPr>
              <w:fldChar w:fldCharType="separate"/>
            </w:r>
            <w:r>
              <w:rPr>
                <w:noProof/>
                <w:webHidden/>
              </w:rPr>
              <w:t>4</w:t>
            </w:r>
            <w:r>
              <w:rPr>
                <w:noProof/>
                <w:webHidden/>
              </w:rPr>
              <w:fldChar w:fldCharType="end"/>
            </w:r>
          </w:hyperlink>
        </w:p>
        <w:p w14:paraId="7E513FEB" w14:textId="46D10AA4" w:rsidR="00663694" w:rsidRDefault="00663694">
          <w:pPr>
            <w:pStyle w:val="TOC1"/>
            <w:tabs>
              <w:tab w:val="right" w:leader="dot" w:pos="9016"/>
            </w:tabs>
            <w:rPr>
              <w:rFonts w:eastAsiaTheme="minorEastAsia"/>
              <w:noProof/>
              <w:lang w:val="en-GB" w:eastAsia="en-GB"/>
            </w:rPr>
          </w:pPr>
          <w:hyperlink w:anchor="_Toc39850609" w:history="1">
            <w:r w:rsidRPr="008B543B">
              <w:rPr>
                <w:rStyle w:val="Hyperlink"/>
                <w:noProof/>
              </w:rPr>
              <w:t>Relevant Literature</w:t>
            </w:r>
            <w:r>
              <w:rPr>
                <w:noProof/>
                <w:webHidden/>
              </w:rPr>
              <w:tab/>
            </w:r>
            <w:r>
              <w:rPr>
                <w:noProof/>
                <w:webHidden/>
              </w:rPr>
              <w:fldChar w:fldCharType="begin"/>
            </w:r>
            <w:r>
              <w:rPr>
                <w:noProof/>
                <w:webHidden/>
              </w:rPr>
              <w:instrText xml:space="preserve"> PAGEREF _Toc39850609 \h </w:instrText>
            </w:r>
            <w:r>
              <w:rPr>
                <w:noProof/>
                <w:webHidden/>
              </w:rPr>
            </w:r>
            <w:r>
              <w:rPr>
                <w:noProof/>
                <w:webHidden/>
              </w:rPr>
              <w:fldChar w:fldCharType="separate"/>
            </w:r>
            <w:r>
              <w:rPr>
                <w:noProof/>
                <w:webHidden/>
              </w:rPr>
              <w:t>4</w:t>
            </w:r>
            <w:r>
              <w:rPr>
                <w:noProof/>
                <w:webHidden/>
              </w:rPr>
              <w:fldChar w:fldCharType="end"/>
            </w:r>
          </w:hyperlink>
        </w:p>
        <w:p w14:paraId="0E0E1BB3" w14:textId="14A7A189" w:rsidR="00663694" w:rsidRDefault="00663694">
          <w:pPr>
            <w:pStyle w:val="TOC2"/>
            <w:tabs>
              <w:tab w:val="right" w:leader="dot" w:pos="9016"/>
            </w:tabs>
            <w:rPr>
              <w:rFonts w:eastAsiaTheme="minorEastAsia"/>
              <w:noProof/>
              <w:lang w:val="en-GB" w:eastAsia="en-GB"/>
            </w:rPr>
          </w:pPr>
          <w:hyperlink w:anchor="_Toc39850610" w:history="1">
            <w:r w:rsidRPr="008B543B">
              <w:rPr>
                <w:rStyle w:val="Hyperlink"/>
                <w:noProof/>
              </w:rPr>
              <w:t>Company Sector, Size and Structure</w:t>
            </w:r>
            <w:r>
              <w:rPr>
                <w:noProof/>
                <w:webHidden/>
              </w:rPr>
              <w:tab/>
            </w:r>
            <w:r>
              <w:rPr>
                <w:noProof/>
                <w:webHidden/>
              </w:rPr>
              <w:fldChar w:fldCharType="begin"/>
            </w:r>
            <w:r>
              <w:rPr>
                <w:noProof/>
                <w:webHidden/>
              </w:rPr>
              <w:instrText xml:space="preserve"> PAGEREF _Toc39850610 \h </w:instrText>
            </w:r>
            <w:r>
              <w:rPr>
                <w:noProof/>
                <w:webHidden/>
              </w:rPr>
            </w:r>
            <w:r>
              <w:rPr>
                <w:noProof/>
                <w:webHidden/>
              </w:rPr>
              <w:fldChar w:fldCharType="separate"/>
            </w:r>
            <w:r>
              <w:rPr>
                <w:noProof/>
                <w:webHidden/>
              </w:rPr>
              <w:t>4</w:t>
            </w:r>
            <w:r>
              <w:rPr>
                <w:noProof/>
                <w:webHidden/>
              </w:rPr>
              <w:fldChar w:fldCharType="end"/>
            </w:r>
          </w:hyperlink>
        </w:p>
        <w:p w14:paraId="4E496949" w14:textId="523F551D" w:rsidR="00663694" w:rsidRDefault="00663694">
          <w:pPr>
            <w:pStyle w:val="TOC3"/>
            <w:tabs>
              <w:tab w:val="right" w:leader="dot" w:pos="9016"/>
            </w:tabs>
            <w:rPr>
              <w:rFonts w:eastAsiaTheme="minorEastAsia"/>
              <w:noProof/>
              <w:lang w:val="en-GB" w:eastAsia="en-GB"/>
            </w:rPr>
          </w:pPr>
          <w:hyperlink w:anchor="_Toc39850611" w:history="1">
            <w:r w:rsidRPr="008B543B">
              <w:rPr>
                <w:rStyle w:val="Hyperlink"/>
                <w:noProof/>
                <w:lang w:val="en-US"/>
              </w:rPr>
              <w:t>The retail sector:</w:t>
            </w:r>
            <w:r>
              <w:rPr>
                <w:noProof/>
                <w:webHidden/>
              </w:rPr>
              <w:tab/>
            </w:r>
            <w:r>
              <w:rPr>
                <w:noProof/>
                <w:webHidden/>
              </w:rPr>
              <w:fldChar w:fldCharType="begin"/>
            </w:r>
            <w:r>
              <w:rPr>
                <w:noProof/>
                <w:webHidden/>
              </w:rPr>
              <w:instrText xml:space="preserve"> PAGEREF _Toc39850611 \h </w:instrText>
            </w:r>
            <w:r>
              <w:rPr>
                <w:noProof/>
                <w:webHidden/>
              </w:rPr>
            </w:r>
            <w:r>
              <w:rPr>
                <w:noProof/>
                <w:webHidden/>
              </w:rPr>
              <w:fldChar w:fldCharType="separate"/>
            </w:r>
            <w:r>
              <w:rPr>
                <w:noProof/>
                <w:webHidden/>
              </w:rPr>
              <w:t>4</w:t>
            </w:r>
            <w:r>
              <w:rPr>
                <w:noProof/>
                <w:webHidden/>
              </w:rPr>
              <w:fldChar w:fldCharType="end"/>
            </w:r>
          </w:hyperlink>
        </w:p>
        <w:p w14:paraId="7158E564" w14:textId="564D2AC0" w:rsidR="00663694" w:rsidRDefault="00663694">
          <w:pPr>
            <w:pStyle w:val="TOC2"/>
            <w:tabs>
              <w:tab w:val="right" w:leader="dot" w:pos="9016"/>
            </w:tabs>
            <w:rPr>
              <w:rFonts w:eastAsiaTheme="minorEastAsia"/>
              <w:noProof/>
              <w:lang w:val="en-GB" w:eastAsia="en-GB"/>
            </w:rPr>
          </w:pPr>
          <w:hyperlink w:anchor="_Toc39850612" w:history="1">
            <w:r w:rsidRPr="008B543B">
              <w:rPr>
                <w:rStyle w:val="Hyperlink"/>
                <w:noProof/>
                <w:lang w:val="en-US"/>
              </w:rPr>
              <w:t>Lidl Size and Structure:</w:t>
            </w:r>
            <w:r>
              <w:rPr>
                <w:noProof/>
                <w:webHidden/>
              </w:rPr>
              <w:tab/>
            </w:r>
            <w:r>
              <w:rPr>
                <w:noProof/>
                <w:webHidden/>
              </w:rPr>
              <w:fldChar w:fldCharType="begin"/>
            </w:r>
            <w:r>
              <w:rPr>
                <w:noProof/>
                <w:webHidden/>
              </w:rPr>
              <w:instrText xml:space="preserve"> PAGEREF _Toc39850612 \h </w:instrText>
            </w:r>
            <w:r>
              <w:rPr>
                <w:noProof/>
                <w:webHidden/>
              </w:rPr>
            </w:r>
            <w:r>
              <w:rPr>
                <w:noProof/>
                <w:webHidden/>
              </w:rPr>
              <w:fldChar w:fldCharType="separate"/>
            </w:r>
            <w:r>
              <w:rPr>
                <w:noProof/>
                <w:webHidden/>
              </w:rPr>
              <w:t>4</w:t>
            </w:r>
            <w:r>
              <w:rPr>
                <w:noProof/>
                <w:webHidden/>
              </w:rPr>
              <w:fldChar w:fldCharType="end"/>
            </w:r>
          </w:hyperlink>
        </w:p>
        <w:p w14:paraId="7A651F4A" w14:textId="78C9E679" w:rsidR="00663694" w:rsidRDefault="00663694">
          <w:pPr>
            <w:pStyle w:val="TOC1"/>
            <w:tabs>
              <w:tab w:val="right" w:leader="dot" w:pos="9016"/>
            </w:tabs>
            <w:rPr>
              <w:rFonts w:eastAsiaTheme="minorEastAsia"/>
              <w:noProof/>
              <w:lang w:val="en-GB" w:eastAsia="en-GB"/>
            </w:rPr>
          </w:pPr>
          <w:hyperlink w:anchor="_Toc39850613" w:history="1">
            <w:r w:rsidRPr="008B543B">
              <w:rPr>
                <w:rStyle w:val="Hyperlink"/>
                <w:noProof/>
                <w:lang w:val="en-US"/>
              </w:rPr>
              <w:t>Lidl: Mission, Vision and Goal</w:t>
            </w:r>
            <w:r>
              <w:rPr>
                <w:noProof/>
                <w:webHidden/>
              </w:rPr>
              <w:tab/>
            </w:r>
            <w:r>
              <w:rPr>
                <w:noProof/>
                <w:webHidden/>
              </w:rPr>
              <w:fldChar w:fldCharType="begin"/>
            </w:r>
            <w:r>
              <w:rPr>
                <w:noProof/>
                <w:webHidden/>
              </w:rPr>
              <w:instrText xml:space="preserve"> PAGEREF _Toc39850613 \h </w:instrText>
            </w:r>
            <w:r>
              <w:rPr>
                <w:noProof/>
                <w:webHidden/>
              </w:rPr>
            </w:r>
            <w:r>
              <w:rPr>
                <w:noProof/>
                <w:webHidden/>
              </w:rPr>
              <w:fldChar w:fldCharType="separate"/>
            </w:r>
            <w:r>
              <w:rPr>
                <w:noProof/>
                <w:webHidden/>
              </w:rPr>
              <w:t>5</w:t>
            </w:r>
            <w:r>
              <w:rPr>
                <w:noProof/>
                <w:webHidden/>
              </w:rPr>
              <w:fldChar w:fldCharType="end"/>
            </w:r>
          </w:hyperlink>
        </w:p>
        <w:p w14:paraId="146E64BA" w14:textId="74AB0154" w:rsidR="00663694" w:rsidRDefault="00663694">
          <w:pPr>
            <w:pStyle w:val="TOC2"/>
            <w:tabs>
              <w:tab w:val="right" w:leader="dot" w:pos="9016"/>
            </w:tabs>
            <w:rPr>
              <w:rFonts w:eastAsiaTheme="minorEastAsia"/>
              <w:noProof/>
              <w:lang w:val="en-GB" w:eastAsia="en-GB"/>
            </w:rPr>
          </w:pPr>
          <w:hyperlink w:anchor="_Toc39850614" w:history="1">
            <w:r w:rsidRPr="008B543B">
              <w:rPr>
                <w:rStyle w:val="Hyperlink"/>
                <w:noProof/>
                <w:lang w:val="en-US"/>
              </w:rPr>
              <w:t>Vision and Goal Statement:</w:t>
            </w:r>
            <w:r>
              <w:rPr>
                <w:noProof/>
                <w:webHidden/>
              </w:rPr>
              <w:tab/>
            </w:r>
            <w:r>
              <w:rPr>
                <w:noProof/>
                <w:webHidden/>
              </w:rPr>
              <w:fldChar w:fldCharType="begin"/>
            </w:r>
            <w:r>
              <w:rPr>
                <w:noProof/>
                <w:webHidden/>
              </w:rPr>
              <w:instrText xml:space="preserve"> PAGEREF _Toc39850614 \h </w:instrText>
            </w:r>
            <w:r>
              <w:rPr>
                <w:noProof/>
                <w:webHidden/>
              </w:rPr>
            </w:r>
            <w:r>
              <w:rPr>
                <w:noProof/>
                <w:webHidden/>
              </w:rPr>
              <w:fldChar w:fldCharType="separate"/>
            </w:r>
            <w:r>
              <w:rPr>
                <w:noProof/>
                <w:webHidden/>
              </w:rPr>
              <w:t>5</w:t>
            </w:r>
            <w:r>
              <w:rPr>
                <w:noProof/>
                <w:webHidden/>
              </w:rPr>
              <w:fldChar w:fldCharType="end"/>
            </w:r>
          </w:hyperlink>
        </w:p>
        <w:p w14:paraId="6A1AFD5F" w14:textId="510609A3" w:rsidR="00663694" w:rsidRDefault="00663694">
          <w:pPr>
            <w:pStyle w:val="TOC2"/>
            <w:tabs>
              <w:tab w:val="right" w:leader="dot" w:pos="9016"/>
            </w:tabs>
            <w:rPr>
              <w:rFonts w:eastAsiaTheme="minorEastAsia"/>
              <w:noProof/>
              <w:lang w:val="en-GB" w:eastAsia="en-GB"/>
            </w:rPr>
          </w:pPr>
          <w:hyperlink w:anchor="_Toc39850615" w:history="1">
            <w:r w:rsidRPr="008B543B">
              <w:rPr>
                <w:rStyle w:val="Hyperlink"/>
                <w:noProof/>
                <w:lang w:val="en-US"/>
              </w:rPr>
              <w:t>Lidl: Goods services and Customer expectations</w:t>
            </w:r>
            <w:r>
              <w:rPr>
                <w:noProof/>
                <w:webHidden/>
              </w:rPr>
              <w:tab/>
            </w:r>
            <w:r>
              <w:rPr>
                <w:noProof/>
                <w:webHidden/>
              </w:rPr>
              <w:fldChar w:fldCharType="begin"/>
            </w:r>
            <w:r>
              <w:rPr>
                <w:noProof/>
                <w:webHidden/>
              </w:rPr>
              <w:instrText xml:space="preserve"> PAGEREF _Toc39850615 \h </w:instrText>
            </w:r>
            <w:r>
              <w:rPr>
                <w:noProof/>
                <w:webHidden/>
              </w:rPr>
            </w:r>
            <w:r>
              <w:rPr>
                <w:noProof/>
                <w:webHidden/>
              </w:rPr>
              <w:fldChar w:fldCharType="separate"/>
            </w:r>
            <w:r>
              <w:rPr>
                <w:noProof/>
                <w:webHidden/>
              </w:rPr>
              <w:t>6</w:t>
            </w:r>
            <w:r>
              <w:rPr>
                <w:noProof/>
                <w:webHidden/>
              </w:rPr>
              <w:fldChar w:fldCharType="end"/>
            </w:r>
          </w:hyperlink>
        </w:p>
        <w:p w14:paraId="2877227E" w14:textId="5743EE65" w:rsidR="00663694" w:rsidRDefault="00663694">
          <w:pPr>
            <w:pStyle w:val="TOC2"/>
            <w:tabs>
              <w:tab w:val="right" w:leader="dot" w:pos="9016"/>
            </w:tabs>
            <w:rPr>
              <w:rFonts w:eastAsiaTheme="minorEastAsia"/>
              <w:noProof/>
              <w:lang w:val="en-GB" w:eastAsia="en-GB"/>
            </w:rPr>
          </w:pPr>
          <w:hyperlink w:anchor="_Toc39850616" w:history="1">
            <w:r w:rsidRPr="008B543B">
              <w:rPr>
                <w:rStyle w:val="Hyperlink"/>
                <w:noProof/>
              </w:rPr>
              <w:t>Lidl SWOT Analysis</w:t>
            </w:r>
            <w:r>
              <w:rPr>
                <w:noProof/>
                <w:webHidden/>
              </w:rPr>
              <w:tab/>
            </w:r>
            <w:r>
              <w:rPr>
                <w:noProof/>
                <w:webHidden/>
              </w:rPr>
              <w:fldChar w:fldCharType="begin"/>
            </w:r>
            <w:r>
              <w:rPr>
                <w:noProof/>
                <w:webHidden/>
              </w:rPr>
              <w:instrText xml:space="preserve"> PAGEREF _Toc39850616 \h </w:instrText>
            </w:r>
            <w:r>
              <w:rPr>
                <w:noProof/>
                <w:webHidden/>
              </w:rPr>
            </w:r>
            <w:r>
              <w:rPr>
                <w:noProof/>
                <w:webHidden/>
              </w:rPr>
              <w:fldChar w:fldCharType="separate"/>
            </w:r>
            <w:r>
              <w:rPr>
                <w:noProof/>
                <w:webHidden/>
              </w:rPr>
              <w:t>6</w:t>
            </w:r>
            <w:r>
              <w:rPr>
                <w:noProof/>
                <w:webHidden/>
              </w:rPr>
              <w:fldChar w:fldCharType="end"/>
            </w:r>
          </w:hyperlink>
        </w:p>
        <w:p w14:paraId="7D7314B6" w14:textId="49CA56A0" w:rsidR="00663694" w:rsidRDefault="00663694">
          <w:pPr>
            <w:pStyle w:val="TOC2"/>
            <w:tabs>
              <w:tab w:val="right" w:leader="dot" w:pos="9016"/>
            </w:tabs>
            <w:rPr>
              <w:rFonts w:eastAsiaTheme="minorEastAsia"/>
              <w:noProof/>
              <w:lang w:val="en-GB" w:eastAsia="en-GB"/>
            </w:rPr>
          </w:pPr>
          <w:hyperlink w:anchor="_Toc39850617" w:history="1">
            <w:r w:rsidRPr="008B543B">
              <w:rPr>
                <w:rStyle w:val="Hyperlink"/>
                <w:noProof/>
                <w:lang w:val="en-US"/>
              </w:rPr>
              <w:t>Role of employees</w:t>
            </w:r>
            <w:r>
              <w:rPr>
                <w:noProof/>
                <w:webHidden/>
              </w:rPr>
              <w:tab/>
            </w:r>
            <w:r>
              <w:rPr>
                <w:noProof/>
                <w:webHidden/>
              </w:rPr>
              <w:fldChar w:fldCharType="begin"/>
            </w:r>
            <w:r>
              <w:rPr>
                <w:noProof/>
                <w:webHidden/>
              </w:rPr>
              <w:instrText xml:space="preserve"> PAGEREF _Toc39850617 \h </w:instrText>
            </w:r>
            <w:r>
              <w:rPr>
                <w:noProof/>
                <w:webHidden/>
              </w:rPr>
            </w:r>
            <w:r>
              <w:rPr>
                <w:noProof/>
                <w:webHidden/>
              </w:rPr>
              <w:fldChar w:fldCharType="separate"/>
            </w:r>
            <w:r>
              <w:rPr>
                <w:noProof/>
                <w:webHidden/>
              </w:rPr>
              <w:t>8</w:t>
            </w:r>
            <w:r>
              <w:rPr>
                <w:noProof/>
                <w:webHidden/>
              </w:rPr>
              <w:fldChar w:fldCharType="end"/>
            </w:r>
          </w:hyperlink>
        </w:p>
        <w:p w14:paraId="42EE7B42" w14:textId="5335375F" w:rsidR="00663694" w:rsidRDefault="00663694">
          <w:pPr>
            <w:pStyle w:val="TOC1"/>
            <w:tabs>
              <w:tab w:val="right" w:leader="dot" w:pos="9016"/>
            </w:tabs>
            <w:rPr>
              <w:rFonts w:eastAsiaTheme="minorEastAsia"/>
              <w:noProof/>
              <w:lang w:val="en-GB" w:eastAsia="en-GB"/>
            </w:rPr>
          </w:pPr>
          <w:hyperlink w:anchor="_Toc39850618" w:history="1">
            <w:r w:rsidRPr="008B543B">
              <w:rPr>
                <w:rStyle w:val="Hyperlink"/>
                <w:noProof/>
              </w:rPr>
              <w:t>Analysis</w:t>
            </w:r>
            <w:r>
              <w:rPr>
                <w:noProof/>
                <w:webHidden/>
              </w:rPr>
              <w:tab/>
            </w:r>
            <w:r>
              <w:rPr>
                <w:noProof/>
                <w:webHidden/>
              </w:rPr>
              <w:fldChar w:fldCharType="begin"/>
            </w:r>
            <w:r>
              <w:rPr>
                <w:noProof/>
                <w:webHidden/>
              </w:rPr>
              <w:instrText xml:space="preserve"> PAGEREF _Toc39850618 \h </w:instrText>
            </w:r>
            <w:r>
              <w:rPr>
                <w:noProof/>
                <w:webHidden/>
              </w:rPr>
            </w:r>
            <w:r>
              <w:rPr>
                <w:noProof/>
                <w:webHidden/>
              </w:rPr>
              <w:fldChar w:fldCharType="separate"/>
            </w:r>
            <w:r>
              <w:rPr>
                <w:noProof/>
                <w:webHidden/>
              </w:rPr>
              <w:t>8</w:t>
            </w:r>
            <w:r>
              <w:rPr>
                <w:noProof/>
                <w:webHidden/>
              </w:rPr>
              <w:fldChar w:fldCharType="end"/>
            </w:r>
          </w:hyperlink>
        </w:p>
        <w:p w14:paraId="51FB779B" w14:textId="2B0F05A9" w:rsidR="00663694" w:rsidRDefault="00663694">
          <w:pPr>
            <w:pStyle w:val="TOC2"/>
            <w:tabs>
              <w:tab w:val="right" w:leader="dot" w:pos="9016"/>
            </w:tabs>
            <w:rPr>
              <w:rFonts w:eastAsiaTheme="minorEastAsia"/>
              <w:noProof/>
              <w:lang w:val="en-GB" w:eastAsia="en-GB"/>
            </w:rPr>
          </w:pPr>
          <w:hyperlink w:anchor="_Toc39850619" w:history="1">
            <w:r w:rsidRPr="008B543B">
              <w:rPr>
                <w:rStyle w:val="Hyperlink"/>
                <w:noProof/>
              </w:rPr>
              <w:t>Lidl: Training and Development</w:t>
            </w:r>
            <w:r>
              <w:rPr>
                <w:noProof/>
                <w:webHidden/>
              </w:rPr>
              <w:tab/>
            </w:r>
            <w:r>
              <w:rPr>
                <w:noProof/>
                <w:webHidden/>
              </w:rPr>
              <w:fldChar w:fldCharType="begin"/>
            </w:r>
            <w:r>
              <w:rPr>
                <w:noProof/>
                <w:webHidden/>
              </w:rPr>
              <w:instrText xml:space="preserve"> PAGEREF _Toc39850619 \h </w:instrText>
            </w:r>
            <w:r>
              <w:rPr>
                <w:noProof/>
                <w:webHidden/>
              </w:rPr>
            </w:r>
            <w:r>
              <w:rPr>
                <w:noProof/>
                <w:webHidden/>
              </w:rPr>
              <w:fldChar w:fldCharType="separate"/>
            </w:r>
            <w:r>
              <w:rPr>
                <w:noProof/>
                <w:webHidden/>
              </w:rPr>
              <w:t>8</w:t>
            </w:r>
            <w:r>
              <w:rPr>
                <w:noProof/>
                <w:webHidden/>
              </w:rPr>
              <w:fldChar w:fldCharType="end"/>
            </w:r>
          </w:hyperlink>
        </w:p>
        <w:p w14:paraId="37284CFA" w14:textId="2BB77B49" w:rsidR="00663694" w:rsidRDefault="00663694">
          <w:pPr>
            <w:pStyle w:val="TOC2"/>
            <w:tabs>
              <w:tab w:val="right" w:leader="dot" w:pos="9016"/>
            </w:tabs>
            <w:rPr>
              <w:rFonts w:eastAsiaTheme="minorEastAsia"/>
              <w:noProof/>
              <w:lang w:val="en-GB" w:eastAsia="en-GB"/>
            </w:rPr>
          </w:pPr>
          <w:hyperlink w:anchor="_Toc39850620" w:history="1">
            <w:r w:rsidRPr="008B543B">
              <w:rPr>
                <w:rStyle w:val="Hyperlink"/>
                <w:noProof/>
              </w:rPr>
              <w:t>Lidl: Sales Operations Management</w:t>
            </w:r>
            <w:r>
              <w:rPr>
                <w:noProof/>
                <w:webHidden/>
              </w:rPr>
              <w:tab/>
            </w:r>
            <w:r>
              <w:rPr>
                <w:noProof/>
                <w:webHidden/>
              </w:rPr>
              <w:fldChar w:fldCharType="begin"/>
            </w:r>
            <w:r>
              <w:rPr>
                <w:noProof/>
                <w:webHidden/>
              </w:rPr>
              <w:instrText xml:space="preserve"> PAGEREF _Toc39850620 \h </w:instrText>
            </w:r>
            <w:r>
              <w:rPr>
                <w:noProof/>
                <w:webHidden/>
              </w:rPr>
            </w:r>
            <w:r>
              <w:rPr>
                <w:noProof/>
                <w:webHidden/>
              </w:rPr>
              <w:fldChar w:fldCharType="separate"/>
            </w:r>
            <w:r>
              <w:rPr>
                <w:noProof/>
                <w:webHidden/>
              </w:rPr>
              <w:t>8</w:t>
            </w:r>
            <w:r>
              <w:rPr>
                <w:noProof/>
                <w:webHidden/>
              </w:rPr>
              <w:fldChar w:fldCharType="end"/>
            </w:r>
          </w:hyperlink>
        </w:p>
        <w:p w14:paraId="201DDA3B" w14:textId="0AD1BED1" w:rsidR="00663694" w:rsidRDefault="00663694">
          <w:pPr>
            <w:pStyle w:val="TOC1"/>
            <w:tabs>
              <w:tab w:val="right" w:leader="dot" w:pos="9016"/>
            </w:tabs>
            <w:rPr>
              <w:rFonts w:eastAsiaTheme="minorEastAsia"/>
              <w:noProof/>
              <w:lang w:val="en-GB" w:eastAsia="en-GB"/>
            </w:rPr>
          </w:pPr>
          <w:hyperlink w:anchor="_Toc39850621" w:history="1">
            <w:r w:rsidRPr="008B543B">
              <w:rPr>
                <w:rStyle w:val="Hyperlink"/>
                <w:noProof/>
                <w:lang w:val="en-US"/>
              </w:rPr>
              <w:t>Sales Operations Management: Skills and Knowledge</w:t>
            </w:r>
            <w:r>
              <w:rPr>
                <w:noProof/>
                <w:webHidden/>
              </w:rPr>
              <w:tab/>
            </w:r>
            <w:r>
              <w:rPr>
                <w:noProof/>
                <w:webHidden/>
              </w:rPr>
              <w:fldChar w:fldCharType="begin"/>
            </w:r>
            <w:r>
              <w:rPr>
                <w:noProof/>
                <w:webHidden/>
              </w:rPr>
              <w:instrText xml:space="preserve"> PAGEREF _Toc39850621 \h </w:instrText>
            </w:r>
            <w:r>
              <w:rPr>
                <w:noProof/>
                <w:webHidden/>
              </w:rPr>
            </w:r>
            <w:r>
              <w:rPr>
                <w:noProof/>
                <w:webHidden/>
              </w:rPr>
              <w:fldChar w:fldCharType="separate"/>
            </w:r>
            <w:r>
              <w:rPr>
                <w:noProof/>
                <w:webHidden/>
              </w:rPr>
              <w:t>9</w:t>
            </w:r>
            <w:r>
              <w:rPr>
                <w:noProof/>
                <w:webHidden/>
              </w:rPr>
              <w:fldChar w:fldCharType="end"/>
            </w:r>
          </w:hyperlink>
        </w:p>
        <w:p w14:paraId="3449C0E2" w14:textId="620CA9D3" w:rsidR="00663694" w:rsidRDefault="00663694">
          <w:pPr>
            <w:pStyle w:val="TOC3"/>
            <w:tabs>
              <w:tab w:val="right" w:leader="dot" w:pos="9016"/>
            </w:tabs>
            <w:rPr>
              <w:rFonts w:eastAsiaTheme="minorEastAsia"/>
              <w:noProof/>
              <w:lang w:val="en-GB" w:eastAsia="en-GB"/>
            </w:rPr>
          </w:pPr>
          <w:hyperlink w:anchor="_Toc39850622" w:history="1">
            <w:r w:rsidRPr="008B543B">
              <w:rPr>
                <w:rStyle w:val="Hyperlink"/>
                <w:noProof/>
                <w:lang w:val="en-US"/>
              </w:rPr>
              <w:t>Team Management:</w:t>
            </w:r>
            <w:r>
              <w:rPr>
                <w:noProof/>
                <w:webHidden/>
              </w:rPr>
              <w:tab/>
            </w:r>
            <w:r>
              <w:rPr>
                <w:noProof/>
                <w:webHidden/>
              </w:rPr>
              <w:fldChar w:fldCharType="begin"/>
            </w:r>
            <w:r>
              <w:rPr>
                <w:noProof/>
                <w:webHidden/>
              </w:rPr>
              <w:instrText xml:space="preserve"> PAGEREF _Toc39850622 \h </w:instrText>
            </w:r>
            <w:r>
              <w:rPr>
                <w:noProof/>
                <w:webHidden/>
              </w:rPr>
            </w:r>
            <w:r>
              <w:rPr>
                <w:noProof/>
                <w:webHidden/>
              </w:rPr>
              <w:fldChar w:fldCharType="separate"/>
            </w:r>
            <w:r>
              <w:rPr>
                <w:noProof/>
                <w:webHidden/>
              </w:rPr>
              <w:t>9</w:t>
            </w:r>
            <w:r>
              <w:rPr>
                <w:noProof/>
                <w:webHidden/>
              </w:rPr>
              <w:fldChar w:fldCharType="end"/>
            </w:r>
          </w:hyperlink>
        </w:p>
        <w:p w14:paraId="0C796177" w14:textId="0E3FDA0A" w:rsidR="00663694" w:rsidRDefault="00663694">
          <w:pPr>
            <w:pStyle w:val="TOC3"/>
            <w:tabs>
              <w:tab w:val="right" w:leader="dot" w:pos="9016"/>
            </w:tabs>
            <w:rPr>
              <w:rFonts w:eastAsiaTheme="minorEastAsia"/>
              <w:noProof/>
              <w:lang w:val="en-GB" w:eastAsia="en-GB"/>
            </w:rPr>
          </w:pPr>
          <w:hyperlink w:anchor="_Toc39850623" w:history="1">
            <w:r w:rsidRPr="008B543B">
              <w:rPr>
                <w:rStyle w:val="Hyperlink"/>
                <w:noProof/>
                <w:lang w:val="en-US"/>
              </w:rPr>
              <w:t>Data Management:</w:t>
            </w:r>
            <w:r>
              <w:rPr>
                <w:noProof/>
                <w:webHidden/>
              </w:rPr>
              <w:tab/>
            </w:r>
            <w:r>
              <w:rPr>
                <w:noProof/>
                <w:webHidden/>
              </w:rPr>
              <w:fldChar w:fldCharType="begin"/>
            </w:r>
            <w:r>
              <w:rPr>
                <w:noProof/>
                <w:webHidden/>
              </w:rPr>
              <w:instrText xml:space="preserve"> PAGEREF _Toc39850623 \h </w:instrText>
            </w:r>
            <w:r>
              <w:rPr>
                <w:noProof/>
                <w:webHidden/>
              </w:rPr>
            </w:r>
            <w:r>
              <w:rPr>
                <w:noProof/>
                <w:webHidden/>
              </w:rPr>
              <w:fldChar w:fldCharType="separate"/>
            </w:r>
            <w:r>
              <w:rPr>
                <w:noProof/>
                <w:webHidden/>
              </w:rPr>
              <w:t>9</w:t>
            </w:r>
            <w:r>
              <w:rPr>
                <w:noProof/>
                <w:webHidden/>
              </w:rPr>
              <w:fldChar w:fldCharType="end"/>
            </w:r>
          </w:hyperlink>
        </w:p>
        <w:p w14:paraId="279CD106" w14:textId="512209DF" w:rsidR="00663694" w:rsidRDefault="00663694">
          <w:pPr>
            <w:pStyle w:val="TOC3"/>
            <w:tabs>
              <w:tab w:val="right" w:leader="dot" w:pos="9016"/>
            </w:tabs>
            <w:rPr>
              <w:rFonts w:eastAsiaTheme="minorEastAsia"/>
              <w:noProof/>
              <w:lang w:val="en-GB" w:eastAsia="en-GB"/>
            </w:rPr>
          </w:pPr>
          <w:hyperlink w:anchor="_Toc39850624" w:history="1">
            <w:r w:rsidRPr="008B543B">
              <w:rPr>
                <w:rStyle w:val="Hyperlink"/>
                <w:noProof/>
                <w:lang w:val="en-US"/>
              </w:rPr>
              <w:t>Relationship Management:</w:t>
            </w:r>
            <w:r>
              <w:rPr>
                <w:noProof/>
                <w:webHidden/>
              </w:rPr>
              <w:tab/>
            </w:r>
            <w:r>
              <w:rPr>
                <w:noProof/>
                <w:webHidden/>
              </w:rPr>
              <w:fldChar w:fldCharType="begin"/>
            </w:r>
            <w:r>
              <w:rPr>
                <w:noProof/>
                <w:webHidden/>
              </w:rPr>
              <w:instrText xml:space="preserve"> PAGEREF _Toc39850624 \h </w:instrText>
            </w:r>
            <w:r>
              <w:rPr>
                <w:noProof/>
                <w:webHidden/>
              </w:rPr>
            </w:r>
            <w:r>
              <w:rPr>
                <w:noProof/>
                <w:webHidden/>
              </w:rPr>
              <w:fldChar w:fldCharType="separate"/>
            </w:r>
            <w:r>
              <w:rPr>
                <w:noProof/>
                <w:webHidden/>
              </w:rPr>
              <w:t>9</w:t>
            </w:r>
            <w:r>
              <w:rPr>
                <w:noProof/>
                <w:webHidden/>
              </w:rPr>
              <w:fldChar w:fldCharType="end"/>
            </w:r>
          </w:hyperlink>
        </w:p>
        <w:p w14:paraId="460B8EE6" w14:textId="4F033EA9" w:rsidR="00663694" w:rsidRDefault="00663694">
          <w:pPr>
            <w:pStyle w:val="TOC2"/>
            <w:tabs>
              <w:tab w:val="right" w:leader="dot" w:pos="9016"/>
            </w:tabs>
            <w:rPr>
              <w:rFonts w:eastAsiaTheme="minorEastAsia"/>
              <w:noProof/>
              <w:lang w:val="en-GB" w:eastAsia="en-GB"/>
            </w:rPr>
          </w:pPr>
          <w:hyperlink w:anchor="_Toc39850625" w:history="1">
            <w:r w:rsidRPr="008B543B">
              <w:rPr>
                <w:rStyle w:val="Hyperlink"/>
                <w:noProof/>
                <w:lang w:val="en-US"/>
              </w:rPr>
              <w:t>Operations Management: Training and Development Recommendation’s</w:t>
            </w:r>
            <w:r>
              <w:rPr>
                <w:noProof/>
                <w:webHidden/>
              </w:rPr>
              <w:tab/>
            </w:r>
            <w:r>
              <w:rPr>
                <w:noProof/>
                <w:webHidden/>
              </w:rPr>
              <w:fldChar w:fldCharType="begin"/>
            </w:r>
            <w:r>
              <w:rPr>
                <w:noProof/>
                <w:webHidden/>
              </w:rPr>
              <w:instrText xml:space="preserve"> PAGEREF _Toc39850625 \h </w:instrText>
            </w:r>
            <w:r>
              <w:rPr>
                <w:noProof/>
                <w:webHidden/>
              </w:rPr>
            </w:r>
            <w:r>
              <w:rPr>
                <w:noProof/>
                <w:webHidden/>
              </w:rPr>
              <w:fldChar w:fldCharType="separate"/>
            </w:r>
            <w:r>
              <w:rPr>
                <w:noProof/>
                <w:webHidden/>
              </w:rPr>
              <w:t>9</w:t>
            </w:r>
            <w:r>
              <w:rPr>
                <w:noProof/>
                <w:webHidden/>
              </w:rPr>
              <w:fldChar w:fldCharType="end"/>
            </w:r>
          </w:hyperlink>
        </w:p>
        <w:p w14:paraId="4475DE7A" w14:textId="17C4FF07" w:rsidR="00663694" w:rsidRDefault="00663694">
          <w:pPr>
            <w:pStyle w:val="TOC1"/>
            <w:tabs>
              <w:tab w:val="right" w:leader="dot" w:pos="9016"/>
            </w:tabs>
            <w:rPr>
              <w:rFonts w:eastAsiaTheme="minorEastAsia"/>
              <w:noProof/>
              <w:lang w:val="en-GB" w:eastAsia="en-GB"/>
            </w:rPr>
          </w:pPr>
          <w:hyperlink w:anchor="_Toc39850626" w:history="1">
            <w:r w:rsidRPr="008B543B">
              <w:rPr>
                <w:rStyle w:val="Hyperlink"/>
                <w:noProof/>
              </w:rPr>
              <w:t>Conclusion</w:t>
            </w:r>
            <w:r>
              <w:rPr>
                <w:noProof/>
                <w:webHidden/>
              </w:rPr>
              <w:tab/>
            </w:r>
            <w:r>
              <w:rPr>
                <w:noProof/>
                <w:webHidden/>
              </w:rPr>
              <w:fldChar w:fldCharType="begin"/>
            </w:r>
            <w:r>
              <w:rPr>
                <w:noProof/>
                <w:webHidden/>
              </w:rPr>
              <w:instrText xml:space="preserve"> PAGEREF _Toc39850626 \h </w:instrText>
            </w:r>
            <w:r>
              <w:rPr>
                <w:noProof/>
                <w:webHidden/>
              </w:rPr>
            </w:r>
            <w:r>
              <w:rPr>
                <w:noProof/>
                <w:webHidden/>
              </w:rPr>
              <w:fldChar w:fldCharType="separate"/>
            </w:r>
            <w:r>
              <w:rPr>
                <w:noProof/>
                <w:webHidden/>
              </w:rPr>
              <w:t>10</w:t>
            </w:r>
            <w:r>
              <w:rPr>
                <w:noProof/>
                <w:webHidden/>
              </w:rPr>
              <w:fldChar w:fldCharType="end"/>
            </w:r>
          </w:hyperlink>
        </w:p>
        <w:p w14:paraId="78E4CEC0" w14:textId="7373104E" w:rsidR="00663694" w:rsidRDefault="00663694">
          <w:pPr>
            <w:pStyle w:val="TOC1"/>
            <w:tabs>
              <w:tab w:val="right" w:leader="dot" w:pos="9016"/>
            </w:tabs>
            <w:rPr>
              <w:rFonts w:eastAsiaTheme="minorEastAsia"/>
              <w:noProof/>
              <w:lang w:val="en-GB" w:eastAsia="en-GB"/>
            </w:rPr>
          </w:pPr>
          <w:hyperlink w:anchor="_Toc39850627" w:history="1">
            <w:r w:rsidRPr="008B543B">
              <w:rPr>
                <w:rStyle w:val="Hyperlink"/>
                <w:noProof/>
                <w:lang w:val="en-US"/>
              </w:rPr>
              <w:t>Reference List</w:t>
            </w:r>
            <w:r>
              <w:rPr>
                <w:noProof/>
                <w:webHidden/>
              </w:rPr>
              <w:tab/>
            </w:r>
            <w:r>
              <w:rPr>
                <w:noProof/>
                <w:webHidden/>
              </w:rPr>
              <w:fldChar w:fldCharType="begin"/>
            </w:r>
            <w:r>
              <w:rPr>
                <w:noProof/>
                <w:webHidden/>
              </w:rPr>
              <w:instrText xml:space="preserve"> PAGEREF _Toc39850627 \h </w:instrText>
            </w:r>
            <w:r>
              <w:rPr>
                <w:noProof/>
                <w:webHidden/>
              </w:rPr>
            </w:r>
            <w:r>
              <w:rPr>
                <w:noProof/>
                <w:webHidden/>
              </w:rPr>
              <w:fldChar w:fldCharType="separate"/>
            </w:r>
            <w:r>
              <w:rPr>
                <w:noProof/>
                <w:webHidden/>
              </w:rPr>
              <w:t>11</w:t>
            </w:r>
            <w:r>
              <w:rPr>
                <w:noProof/>
                <w:webHidden/>
              </w:rPr>
              <w:fldChar w:fldCharType="end"/>
            </w:r>
          </w:hyperlink>
        </w:p>
        <w:p w14:paraId="263B35E6" w14:textId="204565CB" w:rsidR="00663694" w:rsidRDefault="00663694">
          <w:r>
            <w:rPr>
              <w:b/>
              <w:bCs/>
              <w:noProof/>
            </w:rPr>
            <w:fldChar w:fldCharType="end"/>
          </w:r>
        </w:p>
      </w:sdtContent>
    </w:sdt>
    <w:p w14:paraId="11C02B10" w14:textId="77777777" w:rsidR="00E32E56" w:rsidRPr="00F10EA5" w:rsidRDefault="00E33F9D">
      <w:pPr>
        <w:rPr>
          <w:rFonts w:ascii="Times New Roman" w:eastAsiaTheme="majorEastAsia" w:hAnsi="Times New Roman" w:cstheme="majorBidi"/>
          <w:b/>
          <w:bCs/>
          <w:color w:val="000000" w:themeColor="text1"/>
          <w:sz w:val="28"/>
          <w:szCs w:val="28"/>
          <w:lang w:val="en-US"/>
        </w:rPr>
      </w:pPr>
      <w:r w:rsidRPr="00F10EA5">
        <w:rPr>
          <w:color w:val="000000" w:themeColor="text1"/>
          <w:lang w:val="en-US"/>
        </w:rPr>
        <w:br w:type="page"/>
      </w:r>
    </w:p>
    <w:p w14:paraId="11C02B11" w14:textId="32DF6812" w:rsidR="00135243" w:rsidRPr="00AE1B6E" w:rsidRDefault="00E33F9D" w:rsidP="00AE1B6E">
      <w:pPr>
        <w:pStyle w:val="Heading1"/>
      </w:pPr>
      <w:bookmarkStart w:id="1" w:name="_Toc39850608"/>
      <w:r w:rsidRPr="00AE1B6E">
        <w:lastRenderedPageBreak/>
        <w:t>Introduction</w:t>
      </w:r>
      <w:bookmarkEnd w:id="1"/>
    </w:p>
    <w:p w14:paraId="11C02B12" w14:textId="77777777" w:rsidR="00176646" w:rsidRPr="00176646" w:rsidRDefault="00E33F9D" w:rsidP="00896485">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assignment on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analysis is a detailed investigation of the</w:t>
      </w:r>
      <w:r w:rsidR="00502DE0">
        <w:rPr>
          <w:rFonts w:ascii="Times New Roman" w:hAnsi="Times New Roman" w:cs="Times New Roman"/>
          <w:sz w:val="24"/>
          <w:szCs w:val="24"/>
          <w:lang w:val="en-US"/>
        </w:rPr>
        <w:t xml:space="preserve"> </w:t>
      </w:r>
      <w:proofErr w:type="spellStart"/>
      <w:r w:rsidR="00502DE0">
        <w:rPr>
          <w:rFonts w:ascii="Times New Roman" w:hAnsi="Times New Roman" w:cs="Times New Roman"/>
          <w:sz w:val="24"/>
          <w:szCs w:val="24"/>
          <w:lang w:val="en-US"/>
        </w:rPr>
        <w:t>organisational</w:t>
      </w:r>
      <w:proofErr w:type="spellEnd"/>
      <w:r w:rsidR="00502DE0">
        <w:rPr>
          <w:rFonts w:ascii="Times New Roman" w:hAnsi="Times New Roman" w:cs="Times New Roman"/>
          <w:sz w:val="24"/>
          <w:szCs w:val="24"/>
          <w:lang w:val="en-US"/>
        </w:rPr>
        <w:t xml:space="preserve"> structure, goal, </w:t>
      </w:r>
      <w:proofErr w:type="gramStart"/>
      <w:r w:rsidR="00502DE0">
        <w:rPr>
          <w:rFonts w:ascii="Times New Roman" w:hAnsi="Times New Roman" w:cs="Times New Roman"/>
          <w:sz w:val="24"/>
          <w:szCs w:val="24"/>
          <w:lang w:val="en-US"/>
        </w:rPr>
        <w:t>vision</w:t>
      </w:r>
      <w:proofErr w:type="gramEnd"/>
      <w:r w:rsidR="00502DE0">
        <w:rPr>
          <w:rFonts w:ascii="Times New Roman" w:hAnsi="Times New Roman" w:cs="Times New Roman"/>
          <w:sz w:val="24"/>
          <w:szCs w:val="24"/>
          <w:lang w:val="en-US"/>
        </w:rPr>
        <w:t xml:space="preserve"> and mission of UK retail </w:t>
      </w:r>
      <w:proofErr w:type="spellStart"/>
      <w:r w:rsidR="00502DE0">
        <w:rPr>
          <w:rFonts w:ascii="Times New Roman" w:hAnsi="Times New Roman" w:cs="Times New Roman"/>
          <w:sz w:val="24"/>
          <w:szCs w:val="24"/>
          <w:lang w:val="en-US"/>
        </w:rPr>
        <w:t>organisation</w:t>
      </w:r>
      <w:proofErr w:type="spellEnd"/>
      <w:r w:rsidR="00502DE0">
        <w:rPr>
          <w:rFonts w:ascii="Times New Roman" w:hAnsi="Times New Roman" w:cs="Times New Roman"/>
          <w:sz w:val="24"/>
          <w:szCs w:val="24"/>
          <w:lang w:val="en-US"/>
        </w:rPr>
        <w:t>, Lidl. Through a detailed investigation, the</w:t>
      </w:r>
      <w:r w:rsidR="0001726B">
        <w:rPr>
          <w:rFonts w:ascii="Times New Roman" w:hAnsi="Times New Roman" w:cs="Times New Roman"/>
          <w:sz w:val="24"/>
          <w:szCs w:val="24"/>
          <w:lang w:val="en-US"/>
        </w:rPr>
        <w:t xml:space="preserve"> fundamental units of the function of Lidl are studied thoroughly. The assignment is structured in two </w:t>
      </w:r>
      <w:r w:rsidR="001C204F">
        <w:rPr>
          <w:rFonts w:ascii="Times New Roman" w:hAnsi="Times New Roman" w:cs="Times New Roman"/>
          <w:sz w:val="24"/>
          <w:szCs w:val="24"/>
          <w:lang w:val="en-US"/>
        </w:rPr>
        <w:t>sections;</w:t>
      </w:r>
      <w:r w:rsidR="0001726B">
        <w:rPr>
          <w:rFonts w:ascii="Times New Roman" w:hAnsi="Times New Roman" w:cs="Times New Roman"/>
          <w:sz w:val="24"/>
          <w:szCs w:val="24"/>
          <w:lang w:val="en-US"/>
        </w:rPr>
        <w:t xml:space="preserve"> the first part involves an evaluation of enterprise structure while the latter section provides a detailed analysis of an enterprise function, including a training plan.  </w:t>
      </w:r>
    </w:p>
    <w:p w14:paraId="11C02B13" w14:textId="29BC9B16" w:rsidR="00135243" w:rsidRPr="00AE1B6E" w:rsidRDefault="00E33F9D" w:rsidP="00AE1B6E">
      <w:pPr>
        <w:pStyle w:val="Heading1"/>
      </w:pPr>
      <w:bookmarkStart w:id="2" w:name="_Toc39850609"/>
      <w:r w:rsidRPr="00AE1B6E">
        <w:t>Relevant Literature</w:t>
      </w:r>
      <w:bookmarkEnd w:id="2"/>
      <w:r w:rsidR="00E110DE" w:rsidRPr="00AE1B6E">
        <w:t xml:space="preserve"> </w:t>
      </w:r>
    </w:p>
    <w:p w14:paraId="11C02B14" w14:textId="77777777" w:rsidR="00135243" w:rsidRPr="00AE1B6E" w:rsidRDefault="00E33F9D" w:rsidP="00AE1B6E">
      <w:pPr>
        <w:pStyle w:val="Heading2"/>
      </w:pPr>
      <w:bookmarkStart w:id="3" w:name="_Toc39850610"/>
      <w:r w:rsidRPr="00AE1B6E">
        <w:t>Company Sector, Size and Structure</w:t>
      </w:r>
      <w:bookmarkEnd w:id="3"/>
    </w:p>
    <w:p w14:paraId="11C02B15" w14:textId="77777777" w:rsidR="00384B02" w:rsidRDefault="00E33F9D" w:rsidP="00E32E56">
      <w:pPr>
        <w:pStyle w:val="Heading3"/>
        <w:rPr>
          <w:lang w:val="en-US"/>
        </w:rPr>
      </w:pPr>
      <w:bookmarkStart w:id="4" w:name="_Toc39850611"/>
      <w:r>
        <w:rPr>
          <w:lang w:val="en-US"/>
        </w:rPr>
        <w:t>The retail sector:</w:t>
      </w:r>
      <w:bookmarkEnd w:id="4"/>
    </w:p>
    <w:p w14:paraId="11C02B16" w14:textId="77777777" w:rsidR="00384B02" w:rsidRDefault="00E33F9D" w:rsidP="00896485">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Retail sector concerns with the business institutions that are involved with promoting and selling their offerings or products directly to the end-users. Shops, </w:t>
      </w:r>
      <w:r w:rsidR="001E5A0B">
        <w:rPr>
          <w:rFonts w:ascii="Times New Roman" w:hAnsi="Times New Roman" w:cs="Times New Roman"/>
          <w:sz w:val="24"/>
          <w:szCs w:val="24"/>
          <w:lang w:val="en-US"/>
        </w:rPr>
        <w:t xml:space="preserve">convenient stores, supermarkets, </w:t>
      </w:r>
      <w:proofErr w:type="gramStart"/>
      <w:r w:rsidR="001E5A0B">
        <w:rPr>
          <w:rFonts w:ascii="Times New Roman" w:hAnsi="Times New Roman" w:cs="Times New Roman"/>
          <w:sz w:val="24"/>
          <w:szCs w:val="24"/>
          <w:lang w:val="en-US"/>
        </w:rPr>
        <w:t>salons</w:t>
      </w:r>
      <w:proofErr w:type="gramEnd"/>
      <w:r w:rsidR="001E5A0B">
        <w:rPr>
          <w:rFonts w:ascii="Times New Roman" w:hAnsi="Times New Roman" w:cs="Times New Roman"/>
          <w:sz w:val="24"/>
          <w:szCs w:val="24"/>
          <w:lang w:val="en-US"/>
        </w:rPr>
        <w:t xml:space="preserve"> and grocery chains are thus components of the retail institution. As per the recently published data, cumulatively the retail sector is worth 394 Billion Pounds, generating 5% of the gross national GDP. 2.8 Billion People or 9.5 % of the population are employed by and associated with the industry, therefore, are dependent on the sector for their livelihood.</w:t>
      </w:r>
    </w:p>
    <w:p w14:paraId="11C02B1D" w14:textId="77777777" w:rsidR="00A07A98" w:rsidRDefault="00E33F9D" w:rsidP="00AE1B6E">
      <w:pPr>
        <w:pStyle w:val="Heading2"/>
        <w:rPr>
          <w:lang w:val="en-US"/>
        </w:rPr>
      </w:pPr>
      <w:bookmarkStart w:id="5" w:name="_Toc39850612"/>
      <w:r>
        <w:rPr>
          <w:lang w:val="en-US"/>
        </w:rPr>
        <w:t>Lidl Size and Structure:</w:t>
      </w:r>
      <w:bookmarkEnd w:id="5"/>
    </w:p>
    <w:p w14:paraId="11C02B1E" w14:textId="4D15C79B" w:rsidR="001E34DB" w:rsidRDefault="00E33F9D" w:rsidP="00BF1DA1">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Lidl was founded in 1930 by Josef Schwarz in Neckarsulm, Germany. The company became public in 1973 and opened its first store in </w:t>
      </w:r>
      <w:proofErr w:type="spellStart"/>
      <w:r>
        <w:rPr>
          <w:rFonts w:ascii="Times New Roman" w:hAnsi="Times New Roman" w:cs="Times New Roman"/>
          <w:sz w:val="24"/>
          <w:szCs w:val="24"/>
          <w:lang w:val="en-US"/>
        </w:rPr>
        <w:t>Lutterworth</w:t>
      </w:r>
      <w:proofErr w:type="spellEnd"/>
      <w:r>
        <w:rPr>
          <w:rFonts w:ascii="Times New Roman" w:hAnsi="Times New Roman" w:cs="Times New Roman"/>
          <w:sz w:val="24"/>
          <w:szCs w:val="24"/>
          <w:lang w:val="en-US"/>
        </w:rPr>
        <w:t>, the United Kingdom in 1994. In the past twenty</w:t>
      </w:r>
      <w:r w:rsidR="00BF1DA1">
        <w:rPr>
          <w:rFonts w:ascii="Times New Roman" w:hAnsi="Times New Roman" w:cs="Times New Roman"/>
          <w:sz w:val="24"/>
          <w:szCs w:val="24"/>
          <w:lang w:val="en-US"/>
        </w:rPr>
        <w:t>-</w:t>
      </w:r>
      <w:r>
        <w:rPr>
          <w:rFonts w:ascii="Times New Roman" w:hAnsi="Times New Roman" w:cs="Times New Roman"/>
          <w:sz w:val="24"/>
          <w:szCs w:val="24"/>
          <w:lang w:val="en-US"/>
        </w:rPr>
        <w:t>five years, the company has expanded not only across Europe but also internally across the United Kingdom and at present it has 760 stores, 13 distribution centers with 23000 employees in Great Britain. Globally the company has 43000 stores with 2, 30,000 employees involved directly with accomplishing a single goal, “quality products at low prices”.</w:t>
      </w:r>
      <w:r w:rsidR="00981039">
        <w:rPr>
          <w:rFonts w:ascii="Times New Roman" w:hAnsi="Times New Roman" w:cs="Times New Roman"/>
          <w:sz w:val="24"/>
          <w:szCs w:val="24"/>
          <w:lang w:val="en-US"/>
        </w:rPr>
        <w:t xml:space="preserve"> (</w:t>
      </w:r>
      <w:r w:rsidR="00981039" w:rsidRPr="009A503A">
        <w:rPr>
          <w:rFonts w:ascii="Times New Roman" w:hAnsi="Times New Roman" w:cs="Times New Roman"/>
          <w:sz w:val="24"/>
          <w:szCs w:val="24"/>
        </w:rPr>
        <w:t>careers.lidl.co.uk</w:t>
      </w:r>
      <w:r w:rsidR="00981039">
        <w:rPr>
          <w:rFonts w:ascii="Times New Roman" w:hAnsi="Times New Roman" w:cs="Times New Roman"/>
          <w:sz w:val="24"/>
          <w:szCs w:val="24"/>
        </w:rPr>
        <w:t xml:space="preserve">, </w:t>
      </w:r>
      <w:r w:rsidR="00981039" w:rsidRPr="009A503A">
        <w:rPr>
          <w:rFonts w:ascii="Times New Roman" w:hAnsi="Times New Roman" w:cs="Times New Roman"/>
          <w:sz w:val="24"/>
          <w:szCs w:val="24"/>
        </w:rPr>
        <w:t>2020)</w:t>
      </w:r>
    </w:p>
    <w:p w14:paraId="11C02B1F" w14:textId="38461E2A" w:rsidR="005A2715" w:rsidRDefault="00E33F9D" w:rsidP="00931737">
      <w:pPr>
        <w:spacing w:line="360" w:lineRule="auto"/>
        <w:ind w:firstLine="60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structure is the framework that in an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guides the demarcation of the function, </w:t>
      </w:r>
      <w:proofErr w:type="spellStart"/>
      <w:r>
        <w:rPr>
          <w:rFonts w:ascii="Times New Roman" w:hAnsi="Times New Roman" w:cs="Times New Roman"/>
          <w:sz w:val="24"/>
          <w:szCs w:val="24"/>
          <w:lang w:val="en-US"/>
        </w:rPr>
        <w:t>labour</w:t>
      </w:r>
      <w:proofErr w:type="spellEnd"/>
      <w:r>
        <w:rPr>
          <w:rFonts w:ascii="Times New Roman" w:hAnsi="Times New Roman" w:cs="Times New Roman"/>
          <w:sz w:val="24"/>
          <w:szCs w:val="24"/>
          <w:lang w:val="en-US"/>
        </w:rPr>
        <w:t xml:space="preserve">, roles and accountabilities. In an enterprise, the </w:t>
      </w:r>
      <w:proofErr w:type="gramStart"/>
      <w:r>
        <w:rPr>
          <w:rFonts w:ascii="Times New Roman" w:hAnsi="Times New Roman" w:cs="Times New Roman"/>
          <w:sz w:val="24"/>
          <w:szCs w:val="24"/>
          <w:lang w:val="en-US"/>
        </w:rPr>
        <w:t>aforementioned framework</w:t>
      </w:r>
      <w:proofErr w:type="gramEnd"/>
      <w:r>
        <w:rPr>
          <w:rFonts w:ascii="Times New Roman" w:hAnsi="Times New Roman" w:cs="Times New Roman"/>
          <w:sz w:val="24"/>
          <w:szCs w:val="24"/>
          <w:lang w:val="en-US"/>
        </w:rPr>
        <w:t xml:space="preserve"> acts as a uniform outline and informs employees of their duties, activities as well as communicates their position in the hierarchy of the state. Five kinds of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structures are commonly observed</w:t>
      </w:r>
      <w:r w:rsidR="009B3881">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11C02B20" w14:textId="29B2D146" w:rsidR="00384B02" w:rsidRDefault="00E33F9D" w:rsidP="005A2715">
      <w:pPr>
        <w:pStyle w:val="ListParagraph"/>
        <w:numPr>
          <w:ilvl w:val="0"/>
          <w:numId w:val="3"/>
        </w:num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 xml:space="preserve">Line </w:t>
      </w:r>
      <w:proofErr w:type="spellStart"/>
      <w:r w:rsidR="009B3881">
        <w:rPr>
          <w:rFonts w:ascii="Times New Roman" w:hAnsi="Times New Roman" w:cs="Times New Roman"/>
          <w:b/>
          <w:sz w:val="24"/>
          <w:szCs w:val="24"/>
          <w:lang w:val="en-US"/>
        </w:rPr>
        <w:t>o</w:t>
      </w:r>
      <w:r>
        <w:rPr>
          <w:rFonts w:ascii="Times New Roman" w:hAnsi="Times New Roman" w:cs="Times New Roman"/>
          <w:b/>
          <w:sz w:val="24"/>
          <w:szCs w:val="24"/>
          <w:lang w:val="en-US"/>
        </w:rPr>
        <w:t>rganisation</w:t>
      </w:r>
      <w:proofErr w:type="spellEnd"/>
    </w:p>
    <w:p w14:paraId="11C02B21" w14:textId="396BE424" w:rsidR="005A2715" w:rsidRDefault="00E33F9D" w:rsidP="005A2715">
      <w:pPr>
        <w:pStyle w:val="ListParagraph"/>
        <w:numPr>
          <w:ilvl w:val="0"/>
          <w:numId w:val="3"/>
        </w:num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Staff and Line </w:t>
      </w:r>
      <w:proofErr w:type="spellStart"/>
      <w:r w:rsidR="009B3881">
        <w:rPr>
          <w:rFonts w:ascii="Times New Roman" w:hAnsi="Times New Roman" w:cs="Times New Roman"/>
          <w:b/>
          <w:sz w:val="24"/>
          <w:szCs w:val="24"/>
          <w:lang w:val="en-US"/>
        </w:rPr>
        <w:t>organi</w:t>
      </w:r>
      <w:r w:rsidR="00F756C5">
        <w:rPr>
          <w:rFonts w:ascii="Times New Roman" w:hAnsi="Times New Roman" w:cs="Times New Roman"/>
          <w:b/>
          <w:sz w:val="24"/>
          <w:szCs w:val="24"/>
          <w:lang w:val="en-US"/>
        </w:rPr>
        <w:t>s</w:t>
      </w:r>
      <w:r w:rsidR="009B3881">
        <w:rPr>
          <w:rFonts w:ascii="Times New Roman" w:hAnsi="Times New Roman" w:cs="Times New Roman"/>
          <w:b/>
          <w:sz w:val="24"/>
          <w:szCs w:val="24"/>
          <w:lang w:val="en-US"/>
        </w:rPr>
        <w:t>ation</w:t>
      </w:r>
      <w:proofErr w:type="spellEnd"/>
      <w:r w:rsidR="009B3881">
        <w:rPr>
          <w:rFonts w:ascii="Times New Roman" w:hAnsi="Times New Roman" w:cs="Times New Roman"/>
          <w:b/>
          <w:sz w:val="24"/>
          <w:szCs w:val="24"/>
          <w:lang w:val="en-US"/>
        </w:rPr>
        <w:t xml:space="preserve"> </w:t>
      </w:r>
    </w:p>
    <w:p w14:paraId="11C02B22" w14:textId="5B1F5105" w:rsidR="005A2715" w:rsidRDefault="00E33F9D" w:rsidP="005A2715">
      <w:pPr>
        <w:pStyle w:val="ListParagraph"/>
        <w:numPr>
          <w:ilvl w:val="0"/>
          <w:numId w:val="3"/>
        </w:num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Functional </w:t>
      </w:r>
      <w:proofErr w:type="spellStart"/>
      <w:r>
        <w:rPr>
          <w:rFonts w:ascii="Times New Roman" w:hAnsi="Times New Roman" w:cs="Times New Roman"/>
          <w:b/>
          <w:sz w:val="24"/>
          <w:szCs w:val="24"/>
          <w:lang w:val="en-US"/>
        </w:rPr>
        <w:t>organisation</w:t>
      </w:r>
      <w:proofErr w:type="spellEnd"/>
    </w:p>
    <w:p w14:paraId="11C02B23" w14:textId="5B740F0C" w:rsidR="005A2715" w:rsidRDefault="00E33F9D" w:rsidP="005A2715">
      <w:pPr>
        <w:pStyle w:val="ListParagraph"/>
        <w:numPr>
          <w:ilvl w:val="0"/>
          <w:numId w:val="3"/>
        </w:num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Divisional </w:t>
      </w:r>
      <w:proofErr w:type="spellStart"/>
      <w:r>
        <w:rPr>
          <w:rFonts w:ascii="Times New Roman" w:hAnsi="Times New Roman" w:cs="Times New Roman"/>
          <w:b/>
          <w:sz w:val="24"/>
          <w:szCs w:val="24"/>
          <w:lang w:val="en-US"/>
        </w:rPr>
        <w:t>organisation</w:t>
      </w:r>
      <w:proofErr w:type="spellEnd"/>
    </w:p>
    <w:p w14:paraId="11C02B28" w14:textId="686263B4" w:rsidR="0083620E" w:rsidRPr="00931737" w:rsidRDefault="00E33F9D" w:rsidP="00931737">
      <w:pPr>
        <w:pStyle w:val="ListParagraph"/>
        <w:numPr>
          <w:ilvl w:val="0"/>
          <w:numId w:val="3"/>
        </w:num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Matrix </w:t>
      </w:r>
      <w:proofErr w:type="spellStart"/>
      <w:r w:rsidR="009B3881">
        <w:rPr>
          <w:rFonts w:ascii="Times New Roman" w:hAnsi="Times New Roman" w:cs="Times New Roman"/>
          <w:b/>
          <w:sz w:val="24"/>
          <w:szCs w:val="24"/>
          <w:lang w:val="en-US"/>
        </w:rPr>
        <w:t>o</w:t>
      </w:r>
      <w:r>
        <w:rPr>
          <w:rFonts w:ascii="Times New Roman" w:hAnsi="Times New Roman" w:cs="Times New Roman"/>
          <w:b/>
          <w:sz w:val="24"/>
          <w:szCs w:val="24"/>
          <w:lang w:val="en-US"/>
        </w:rPr>
        <w:t>rganisation</w:t>
      </w:r>
      <w:r w:rsidRPr="00931737">
        <w:rPr>
          <w:rFonts w:ascii="Times New Roman" w:hAnsi="Times New Roman" w:cs="Times New Roman"/>
          <w:sz w:val="24"/>
          <w:szCs w:val="24"/>
          <w:lang w:val="en-US"/>
        </w:rPr>
        <w:t>The</w:t>
      </w:r>
      <w:proofErr w:type="spellEnd"/>
      <w:r w:rsidRPr="00931737">
        <w:rPr>
          <w:rFonts w:ascii="Times New Roman" w:hAnsi="Times New Roman" w:cs="Times New Roman"/>
          <w:sz w:val="24"/>
          <w:szCs w:val="24"/>
          <w:lang w:val="en-US"/>
        </w:rPr>
        <w:t xml:space="preserve"> functional </w:t>
      </w:r>
      <w:proofErr w:type="spellStart"/>
      <w:r w:rsidRPr="00931737">
        <w:rPr>
          <w:rFonts w:ascii="Times New Roman" w:hAnsi="Times New Roman" w:cs="Times New Roman"/>
          <w:sz w:val="24"/>
          <w:szCs w:val="24"/>
          <w:lang w:val="en-US"/>
        </w:rPr>
        <w:t>organisational</w:t>
      </w:r>
      <w:proofErr w:type="spellEnd"/>
      <w:r w:rsidRPr="00931737">
        <w:rPr>
          <w:rFonts w:ascii="Times New Roman" w:hAnsi="Times New Roman" w:cs="Times New Roman"/>
          <w:sz w:val="24"/>
          <w:szCs w:val="24"/>
          <w:lang w:val="en-US"/>
        </w:rPr>
        <w:t xml:space="preserve"> structure in which employees are grouped in divisions and department </w:t>
      </w:r>
      <w:proofErr w:type="gramStart"/>
      <w:r w:rsidRPr="00931737">
        <w:rPr>
          <w:rFonts w:ascii="Times New Roman" w:hAnsi="Times New Roman" w:cs="Times New Roman"/>
          <w:sz w:val="24"/>
          <w:szCs w:val="24"/>
          <w:lang w:val="en-US"/>
        </w:rPr>
        <w:t>on the basis of</w:t>
      </w:r>
      <w:proofErr w:type="gramEnd"/>
      <w:r w:rsidRPr="00931737">
        <w:rPr>
          <w:rFonts w:ascii="Times New Roman" w:hAnsi="Times New Roman" w:cs="Times New Roman"/>
          <w:sz w:val="24"/>
          <w:szCs w:val="24"/>
          <w:lang w:val="en-US"/>
        </w:rPr>
        <w:t xml:space="preserve"> their qualifications and skills is the implemented </w:t>
      </w:r>
      <w:proofErr w:type="spellStart"/>
      <w:r w:rsidRPr="00931737">
        <w:rPr>
          <w:rFonts w:ascii="Times New Roman" w:hAnsi="Times New Roman" w:cs="Times New Roman"/>
          <w:sz w:val="24"/>
          <w:szCs w:val="24"/>
          <w:lang w:val="en-US"/>
        </w:rPr>
        <w:t>organisational</w:t>
      </w:r>
      <w:proofErr w:type="spellEnd"/>
      <w:r w:rsidRPr="00931737">
        <w:rPr>
          <w:rFonts w:ascii="Times New Roman" w:hAnsi="Times New Roman" w:cs="Times New Roman"/>
          <w:sz w:val="24"/>
          <w:szCs w:val="24"/>
          <w:lang w:val="en-US"/>
        </w:rPr>
        <w:t xml:space="preserve"> structure in the Lidl, United Kingdom. The </w:t>
      </w:r>
      <w:proofErr w:type="spellStart"/>
      <w:r w:rsidRPr="00931737">
        <w:rPr>
          <w:rFonts w:ascii="Times New Roman" w:hAnsi="Times New Roman" w:cs="Times New Roman"/>
          <w:sz w:val="24"/>
          <w:szCs w:val="24"/>
          <w:lang w:val="en-US"/>
        </w:rPr>
        <w:t>organisational</w:t>
      </w:r>
      <w:proofErr w:type="spellEnd"/>
      <w:r w:rsidRPr="00931737">
        <w:rPr>
          <w:rFonts w:ascii="Times New Roman" w:hAnsi="Times New Roman" w:cs="Times New Roman"/>
          <w:sz w:val="24"/>
          <w:szCs w:val="24"/>
          <w:lang w:val="en-US"/>
        </w:rPr>
        <w:t xml:space="preserve"> structure proposed by F.W. Taylor provides many advantages, firstly, the employees receive instructions from specialists who have proven expertise in the respective field. Th</w:t>
      </w:r>
      <w:r w:rsidR="0029395A" w:rsidRPr="00931737">
        <w:rPr>
          <w:rFonts w:ascii="Times New Roman" w:hAnsi="Times New Roman" w:cs="Times New Roman"/>
          <w:sz w:val="24"/>
          <w:szCs w:val="24"/>
          <w:lang w:val="en-US"/>
        </w:rPr>
        <w:t>ru</w:t>
      </w:r>
      <w:r w:rsidRPr="00931737">
        <w:rPr>
          <w:rFonts w:ascii="Times New Roman" w:hAnsi="Times New Roman" w:cs="Times New Roman"/>
          <w:sz w:val="24"/>
          <w:szCs w:val="24"/>
          <w:lang w:val="en-US"/>
        </w:rPr>
        <w:t xml:space="preserve"> the employee receives not only duty information's but also receives an opportunity to learn, acquire skills, especially transferable skills like leadership attributes, employment training and verbal communication skills.</w:t>
      </w:r>
    </w:p>
    <w:p w14:paraId="11C02B29" w14:textId="64AD6162" w:rsidR="00135243" w:rsidRPr="0083620E" w:rsidRDefault="00E33F9D" w:rsidP="00AE1B6E">
      <w:pPr>
        <w:pStyle w:val="Heading1"/>
        <w:rPr>
          <w:szCs w:val="24"/>
          <w:lang w:val="en-US"/>
        </w:rPr>
      </w:pPr>
      <w:bookmarkStart w:id="6" w:name="_Toc39850613"/>
      <w:r>
        <w:rPr>
          <w:lang w:val="en-US"/>
        </w:rPr>
        <w:t>Lidl: Mission, Vision and Goal</w:t>
      </w:r>
      <w:bookmarkEnd w:id="6"/>
      <w:r w:rsidR="0005428D" w:rsidRPr="0005428D">
        <w:t xml:space="preserve"> </w:t>
      </w:r>
    </w:p>
    <w:p w14:paraId="11C02B2A" w14:textId="1FBA2F51" w:rsidR="00BB7891" w:rsidRDefault="00E33F9D" w:rsidP="0028449E">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Mission Statement:</w:t>
      </w:r>
    </w:p>
    <w:p w14:paraId="11C02B2B" w14:textId="77777777" w:rsidR="00BB7891" w:rsidRDefault="00E33F9D" w:rsidP="0029395A">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Lidl Mission is to elevate the standard quality of living of their customers by empowering them access to quality products at affordable prices. Satisfying customers, meeting customer demand, catering to the changing and varying needs, and inspiring them to lead a healthy wholesome life motivates Lid</w:t>
      </w:r>
      <w:r w:rsidR="009636B6">
        <w:rPr>
          <w:rFonts w:ascii="Times New Roman" w:hAnsi="Times New Roman" w:cs="Times New Roman"/>
          <w:sz w:val="24"/>
          <w:szCs w:val="24"/>
          <w:lang w:val="en-US"/>
        </w:rPr>
        <w:t>l to move forward and innovate.</w:t>
      </w:r>
    </w:p>
    <w:p w14:paraId="11C02B2C" w14:textId="77777777" w:rsidR="009636B6" w:rsidRDefault="009636B6" w:rsidP="0028449E">
      <w:pPr>
        <w:spacing w:line="360" w:lineRule="auto"/>
        <w:jc w:val="both"/>
        <w:rPr>
          <w:rFonts w:ascii="Times New Roman" w:hAnsi="Times New Roman" w:cs="Times New Roman"/>
          <w:sz w:val="24"/>
          <w:szCs w:val="24"/>
          <w:lang w:val="en-US"/>
        </w:rPr>
      </w:pPr>
    </w:p>
    <w:p w14:paraId="11C02B2D" w14:textId="77777777" w:rsidR="00BB7891" w:rsidRDefault="00E33F9D" w:rsidP="00AE1B6E">
      <w:pPr>
        <w:pStyle w:val="Heading2"/>
        <w:rPr>
          <w:lang w:val="en-US"/>
        </w:rPr>
      </w:pPr>
      <w:bookmarkStart w:id="7" w:name="_Toc39850614"/>
      <w:r w:rsidRPr="00BB7891">
        <w:rPr>
          <w:lang w:val="en-US"/>
        </w:rPr>
        <w:t>Vision and Goal Statement:</w:t>
      </w:r>
      <w:bookmarkEnd w:id="7"/>
    </w:p>
    <w:p w14:paraId="11C02B2E" w14:textId="77777777" w:rsidR="00BB7891" w:rsidRPr="00BB7891" w:rsidRDefault="00E33F9D" w:rsidP="00BB7891">
      <w:pPr>
        <w:pStyle w:val="ListParagraph"/>
        <w:numPr>
          <w:ilvl w:val="0"/>
          <w:numId w:val="1"/>
        </w:numPr>
        <w:spacing w:line="360" w:lineRule="auto"/>
        <w:jc w:val="both"/>
        <w:rPr>
          <w:rFonts w:ascii="Times New Roman" w:hAnsi="Times New Roman" w:cs="Times New Roman"/>
          <w:b/>
          <w:sz w:val="24"/>
          <w:szCs w:val="24"/>
          <w:lang w:val="en-US"/>
        </w:rPr>
      </w:pPr>
      <w:r>
        <w:rPr>
          <w:rFonts w:ascii="Times New Roman" w:hAnsi="Times New Roman" w:cs="Times New Roman"/>
          <w:sz w:val="24"/>
          <w:szCs w:val="24"/>
          <w:lang w:val="en-US"/>
        </w:rPr>
        <w:t>To satisfy customers every time they approach Lidl</w:t>
      </w:r>
    </w:p>
    <w:p w14:paraId="11C02B2F" w14:textId="77777777" w:rsidR="009C4BCC" w:rsidRDefault="00E33F9D" w:rsidP="0028449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 i</w:t>
      </w:r>
      <w:r w:rsidR="00BB7891" w:rsidRPr="009C4BCC">
        <w:rPr>
          <w:rFonts w:ascii="Times New Roman" w:hAnsi="Times New Roman" w:cs="Times New Roman"/>
          <w:sz w:val="24"/>
          <w:szCs w:val="24"/>
          <w:lang w:val="en-US"/>
        </w:rPr>
        <w:t xml:space="preserve">ntegrating technology with people, Lidl has strived to innovate and </w:t>
      </w:r>
      <w:proofErr w:type="spellStart"/>
      <w:r w:rsidRPr="009C4BCC">
        <w:rPr>
          <w:rFonts w:ascii="Times New Roman" w:hAnsi="Times New Roman" w:cs="Times New Roman"/>
          <w:sz w:val="24"/>
          <w:szCs w:val="24"/>
          <w:lang w:val="en-US"/>
        </w:rPr>
        <w:t>customis</w:t>
      </w:r>
      <w:r w:rsidR="00BB7891" w:rsidRPr="009C4BCC">
        <w:rPr>
          <w:rFonts w:ascii="Times New Roman" w:hAnsi="Times New Roman" w:cs="Times New Roman"/>
          <w:sz w:val="24"/>
          <w:szCs w:val="24"/>
          <w:lang w:val="en-US"/>
        </w:rPr>
        <w:t>e</w:t>
      </w:r>
      <w:proofErr w:type="spellEnd"/>
      <w:r>
        <w:rPr>
          <w:rFonts w:ascii="Times New Roman" w:hAnsi="Times New Roman" w:cs="Times New Roman"/>
          <w:sz w:val="24"/>
          <w:szCs w:val="24"/>
          <w:lang w:val="en-US"/>
        </w:rPr>
        <w:t xml:space="preserve"> facilities</w:t>
      </w:r>
      <w:r w:rsidRPr="009C4BCC">
        <w:rPr>
          <w:rFonts w:ascii="Times New Roman" w:hAnsi="Times New Roman" w:cs="Times New Roman"/>
          <w:sz w:val="24"/>
          <w:szCs w:val="24"/>
          <w:lang w:val="en-US"/>
        </w:rPr>
        <w:t>,</w:t>
      </w:r>
      <w:r>
        <w:rPr>
          <w:rFonts w:ascii="Times New Roman" w:hAnsi="Times New Roman" w:cs="Times New Roman"/>
          <w:sz w:val="24"/>
          <w:szCs w:val="24"/>
          <w:lang w:val="en-US"/>
        </w:rPr>
        <w:t xml:space="preserve"> embracing innovations and technology to improve every aspect of service delivery, thus effectively ensuring consistent service quality</w:t>
      </w:r>
      <w:r w:rsidR="00912875">
        <w:rPr>
          <w:rFonts w:ascii="Times New Roman" w:hAnsi="Times New Roman" w:cs="Times New Roman"/>
          <w:sz w:val="24"/>
          <w:szCs w:val="24"/>
          <w:lang w:val="en-US"/>
        </w:rPr>
        <w:t xml:space="preserve"> (</w:t>
      </w:r>
      <w:r w:rsidR="00912875">
        <w:rPr>
          <w:rFonts w:ascii="Times New Roman" w:hAnsi="Times New Roman" w:cs="Times New Roman"/>
          <w:sz w:val="24"/>
          <w:szCs w:val="24"/>
        </w:rPr>
        <w:t>lidl.co.uk, 2020)</w:t>
      </w:r>
      <w:r>
        <w:rPr>
          <w:rFonts w:ascii="Times New Roman" w:hAnsi="Times New Roman" w:cs="Times New Roman"/>
          <w:sz w:val="24"/>
          <w:szCs w:val="24"/>
          <w:lang w:val="en-US"/>
        </w:rPr>
        <w:t>.</w:t>
      </w:r>
    </w:p>
    <w:p w14:paraId="11C02B30" w14:textId="77777777" w:rsidR="009C4BCC" w:rsidRPr="009C4BCC" w:rsidRDefault="00E33F9D" w:rsidP="0028449E">
      <w:pPr>
        <w:pStyle w:val="ListParagraph"/>
        <w:numPr>
          <w:ilvl w:val="0"/>
          <w:numId w:val="1"/>
        </w:numPr>
        <w:spacing w:line="360" w:lineRule="auto"/>
        <w:jc w:val="both"/>
        <w:rPr>
          <w:rFonts w:ascii="Times New Roman" w:hAnsi="Times New Roman" w:cs="Times New Roman"/>
          <w:b/>
          <w:sz w:val="28"/>
          <w:szCs w:val="28"/>
          <w:lang w:val="en-US"/>
        </w:rPr>
      </w:pPr>
      <w:r>
        <w:rPr>
          <w:rFonts w:ascii="Times New Roman" w:hAnsi="Times New Roman" w:cs="Times New Roman"/>
          <w:sz w:val="24"/>
          <w:szCs w:val="24"/>
          <w:lang w:val="en-US"/>
        </w:rPr>
        <w:t>To form sustainable relationships s</w:t>
      </w:r>
      <w:r w:rsidRPr="009C4BCC">
        <w:rPr>
          <w:rFonts w:ascii="Times New Roman" w:hAnsi="Times New Roman" w:cs="Times New Roman"/>
          <w:sz w:val="24"/>
          <w:szCs w:val="24"/>
          <w:lang w:val="en-US"/>
        </w:rPr>
        <w:t xml:space="preserve">ustainability has been Lidl’s priority since its inception; the company over the years has invested cautiously in developing sustainable supply partnerships, focusing exclusively </w:t>
      </w:r>
      <w:r>
        <w:rPr>
          <w:rFonts w:ascii="Times New Roman" w:hAnsi="Times New Roman" w:cs="Times New Roman"/>
          <w:sz w:val="24"/>
          <w:szCs w:val="24"/>
          <w:lang w:val="en-US"/>
        </w:rPr>
        <w:t>on</w:t>
      </w:r>
      <w:r w:rsidRPr="009C4BCC">
        <w:rPr>
          <w:rFonts w:ascii="Times New Roman" w:hAnsi="Times New Roman" w:cs="Times New Roman"/>
          <w:sz w:val="24"/>
          <w:szCs w:val="24"/>
          <w:lang w:val="en-US"/>
        </w:rPr>
        <w:t xml:space="preserve"> community development</w:t>
      </w:r>
      <w:r>
        <w:rPr>
          <w:rFonts w:ascii="Times New Roman" w:hAnsi="Times New Roman" w:cs="Times New Roman"/>
          <w:sz w:val="24"/>
          <w:szCs w:val="24"/>
          <w:lang w:val="en-US"/>
        </w:rPr>
        <w:t xml:space="preserve">. </w:t>
      </w:r>
    </w:p>
    <w:p w14:paraId="11C02B31" w14:textId="77777777" w:rsidR="009C4BCC" w:rsidRPr="009C4BCC" w:rsidRDefault="00E33F9D" w:rsidP="0028449E">
      <w:pPr>
        <w:pStyle w:val="ListParagraph"/>
        <w:numPr>
          <w:ilvl w:val="0"/>
          <w:numId w:val="1"/>
        </w:numPr>
        <w:spacing w:line="360" w:lineRule="auto"/>
        <w:jc w:val="both"/>
        <w:rPr>
          <w:rFonts w:ascii="Times New Roman" w:hAnsi="Times New Roman" w:cs="Times New Roman"/>
          <w:b/>
          <w:sz w:val="28"/>
          <w:szCs w:val="28"/>
          <w:lang w:val="en-US"/>
        </w:rPr>
      </w:pPr>
      <w:r>
        <w:rPr>
          <w:rFonts w:ascii="Times New Roman" w:hAnsi="Times New Roman" w:cs="Times New Roman"/>
          <w:sz w:val="24"/>
          <w:szCs w:val="24"/>
          <w:lang w:val="en-US"/>
        </w:rPr>
        <w:t xml:space="preserve">To work committedly towards the development of a competent and motivated workforce. </w:t>
      </w:r>
    </w:p>
    <w:p w14:paraId="11C02B32" w14:textId="42BD329A" w:rsidR="00135243" w:rsidRDefault="00E33F9D" w:rsidP="007F41FB">
      <w:pPr>
        <w:pStyle w:val="Heading2"/>
        <w:rPr>
          <w:lang w:val="en-US"/>
        </w:rPr>
      </w:pPr>
      <w:bookmarkStart w:id="8" w:name="_Toc39850615"/>
      <w:r w:rsidRPr="009C4BCC">
        <w:rPr>
          <w:lang w:val="en-US"/>
        </w:rPr>
        <w:lastRenderedPageBreak/>
        <w:t>Lidl: Goods services and Customer expectations</w:t>
      </w:r>
      <w:bookmarkEnd w:id="8"/>
      <w:r w:rsidR="0005428D" w:rsidRPr="0005428D">
        <w:t xml:space="preserve"> </w:t>
      </w:r>
    </w:p>
    <w:p w14:paraId="11C02B33" w14:textId="6D7D4CF0" w:rsidR="002F7E6A" w:rsidRDefault="00E33F9D" w:rsidP="0065341A">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Lidl is committed to providing its customers with consistent quality products at a </w:t>
      </w:r>
      <w:proofErr w:type="spellStart"/>
      <w:r>
        <w:rPr>
          <w:rFonts w:ascii="Times New Roman" w:hAnsi="Times New Roman" w:cs="Times New Roman"/>
          <w:sz w:val="24"/>
          <w:szCs w:val="24"/>
          <w:lang w:val="en-US"/>
        </w:rPr>
        <w:t>subsidised</w:t>
      </w:r>
      <w:proofErr w:type="spellEnd"/>
      <w:r>
        <w:rPr>
          <w:rFonts w:ascii="Times New Roman" w:hAnsi="Times New Roman" w:cs="Times New Roman"/>
          <w:sz w:val="24"/>
          <w:szCs w:val="24"/>
          <w:lang w:val="en-US"/>
        </w:rPr>
        <w:t xml:space="preserve"> rate. Being a grocery chain conventional fresh grocery items of the like fruits, nuts, vegetables as well as fish, meats and dairy products are available and so are less traditional features like cleaning items, flowers, beauty products and pet essentials can be bought through the store (</w:t>
      </w:r>
      <w:r>
        <w:rPr>
          <w:rFonts w:ascii="Times New Roman" w:hAnsi="Times New Roman" w:cs="Times New Roman"/>
          <w:sz w:val="24"/>
          <w:szCs w:val="24"/>
        </w:rPr>
        <w:t>lidl.co.uk, 2020)</w:t>
      </w:r>
      <w:r>
        <w:rPr>
          <w:rFonts w:ascii="Times New Roman" w:hAnsi="Times New Roman" w:cs="Times New Roman"/>
          <w:sz w:val="24"/>
          <w:szCs w:val="24"/>
          <w:lang w:val="en-US"/>
        </w:rPr>
        <w:t xml:space="preserve">. </w:t>
      </w:r>
    </w:p>
    <w:p w14:paraId="11C02B34" w14:textId="77777777" w:rsidR="00912875" w:rsidRPr="00912875" w:rsidRDefault="00E33F9D" w:rsidP="00E21D55">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Customer satisfaction pertains to adjudging perceived</w:t>
      </w:r>
      <w:r w:rsidR="00176646">
        <w:rPr>
          <w:rFonts w:ascii="Times New Roman" w:hAnsi="Times New Roman" w:cs="Times New Roman"/>
          <w:sz w:val="24"/>
          <w:szCs w:val="24"/>
          <w:lang w:val="en-US"/>
        </w:rPr>
        <w:t xml:space="preserve"> values that customers attach to their experience of approaching an institution intending to buy a product. A general rule is that a quality product will satisfy even the most challenging customers, while a poorly devised experience will disappoint even the most gracious person. In an independent survey, Lidl received five stars in terms of its product quality and services. Customers commented that the value that Lidl provides is unlike other similar grocery stores, and it is solely for this quality that they return to shop for repeatedly. Customers, therefore, expect the best quality products from the grocery enterprise.</w:t>
      </w:r>
      <w:r w:rsidR="00981039">
        <w:rPr>
          <w:rFonts w:ascii="Times New Roman" w:hAnsi="Times New Roman" w:cs="Times New Roman"/>
          <w:sz w:val="24"/>
          <w:szCs w:val="24"/>
          <w:lang w:val="en-US"/>
        </w:rPr>
        <w:t xml:space="preserve"> (</w:t>
      </w:r>
      <w:r w:rsidR="00981039" w:rsidRPr="009A503A">
        <w:rPr>
          <w:rFonts w:ascii="Times New Roman" w:hAnsi="Times New Roman" w:cs="Times New Roman"/>
          <w:sz w:val="24"/>
          <w:szCs w:val="24"/>
        </w:rPr>
        <w:t>mirror.co.uk</w:t>
      </w:r>
      <w:r w:rsidR="00981039">
        <w:rPr>
          <w:rFonts w:ascii="Times New Roman" w:hAnsi="Times New Roman" w:cs="Times New Roman"/>
          <w:sz w:val="24"/>
          <w:szCs w:val="24"/>
        </w:rPr>
        <w:t xml:space="preserve">, </w:t>
      </w:r>
      <w:r w:rsidR="00981039" w:rsidRPr="009A503A">
        <w:rPr>
          <w:rFonts w:ascii="Times New Roman" w:hAnsi="Times New Roman" w:cs="Times New Roman"/>
          <w:sz w:val="24"/>
          <w:szCs w:val="24"/>
        </w:rPr>
        <w:t>2020)</w:t>
      </w:r>
      <w:r w:rsidR="00176646">
        <w:rPr>
          <w:rFonts w:ascii="Times New Roman" w:hAnsi="Times New Roman" w:cs="Times New Roman"/>
          <w:sz w:val="24"/>
          <w:szCs w:val="24"/>
          <w:lang w:val="en-US"/>
        </w:rPr>
        <w:t xml:space="preserve"> </w:t>
      </w:r>
    </w:p>
    <w:p w14:paraId="11C02B35" w14:textId="789C2508" w:rsidR="00135243" w:rsidRPr="007F41FB" w:rsidRDefault="00E33F9D" w:rsidP="007F41FB">
      <w:pPr>
        <w:pStyle w:val="Heading2"/>
      </w:pPr>
      <w:bookmarkStart w:id="9" w:name="_Toc39850616"/>
      <w:r w:rsidRPr="007F41FB">
        <w:t xml:space="preserve">Lidl SWOT </w:t>
      </w:r>
      <w:r w:rsidR="00571B47" w:rsidRPr="007F41FB">
        <w:t>Analysis</w:t>
      </w:r>
      <w:bookmarkEnd w:id="9"/>
    </w:p>
    <w:p w14:paraId="11C02B36" w14:textId="6242E944" w:rsidR="00384B02" w:rsidRDefault="00E33F9D" w:rsidP="0065341A">
      <w:pPr>
        <w:spacing w:line="360" w:lineRule="auto"/>
        <w:ind w:firstLine="480"/>
        <w:jc w:val="both"/>
        <w:rPr>
          <w:rFonts w:ascii="Times New Roman" w:hAnsi="Times New Roman" w:cs="Times New Roman"/>
          <w:sz w:val="24"/>
          <w:szCs w:val="24"/>
          <w:lang w:val="en-US"/>
        </w:rPr>
      </w:pPr>
      <w:r>
        <w:rPr>
          <w:rFonts w:ascii="Times New Roman" w:hAnsi="Times New Roman" w:cs="Times New Roman"/>
          <w:sz w:val="24"/>
          <w:szCs w:val="24"/>
          <w:lang w:val="en-US"/>
        </w:rPr>
        <w:t>The emerging corona threat has pushed the nation into a state of undeclared emergency. The global economy is also ceasing activity amid coronavirus pandemic,</w:t>
      </w:r>
      <w:r w:rsidR="00F40B42">
        <w:rPr>
          <w:rFonts w:ascii="Times New Roman" w:hAnsi="Times New Roman" w:cs="Times New Roman"/>
          <w:sz w:val="24"/>
          <w:szCs w:val="24"/>
          <w:lang w:val="en-US"/>
        </w:rPr>
        <w:t xml:space="preserve"> the United States, UK's largest business partner is heading towards dire economic crisis as its stocks observe another 4% decline in value as the Asian Market slid down even further</w:t>
      </w:r>
      <w:r w:rsidR="00786B3C">
        <w:rPr>
          <w:rFonts w:ascii="Times New Roman" w:hAnsi="Times New Roman" w:cs="Times New Roman"/>
          <w:sz w:val="24"/>
          <w:szCs w:val="24"/>
          <w:lang w:val="en-US"/>
        </w:rPr>
        <w:t xml:space="preserve"> (</w:t>
      </w:r>
      <w:r w:rsidR="00786B3C" w:rsidRPr="009A503A">
        <w:rPr>
          <w:rFonts w:ascii="Times New Roman" w:hAnsi="Times New Roman" w:cs="Times New Roman"/>
          <w:sz w:val="24"/>
          <w:szCs w:val="24"/>
        </w:rPr>
        <w:t>nytimes.com</w:t>
      </w:r>
      <w:r w:rsidR="00786B3C">
        <w:rPr>
          <w:rFonts w:ascii="Times New Roman" w:hAnsi="Times New Roman" w:cs="Times New Roman"/>
          <w:sz w:val="24"/>
          <w:szCs w:val="24"/>
        </w:rPr>
        <w:t xml:space="preserve">, </w:t>
      </w:r>
      <w:r w:rsidR="00786B3C" w:rsidRPr="009A503A">
        <w:rPr>
          <w:rFonts w:ascii="Times New Roman" w:hAnsi="Times New Roman" w:cs="Times New Roman"/>
          <w:sz w:val="24"/>
          <w:szCs w:val="24"/>
        </w:rPr>
        <w:t>2020)</w:t>
      </w:r>
      <w:r w:rsidR="00F40B42">
        <w:rPr>
          <w:rFonts w:ascii="Times New Roman" w:hAnsi="Times New Roman" w:cs="Times New Roman"/>
          <w:sz w:val="24"/>
          <w:szCs w:val="24"/>
          <w:lang w:val="en-US"/>
        </w:rPr>
        <w:t xml:space="preserve">, the locked-down European Union is also facing similar consequences, the </w:t>
      </w:r>
      <w:r>
        <w:rPr>
          <w:rFonts w:ascii="Times New Roman" w:hAnsi="Times New Roman" w:cs="Times New Roman"/>
          <w:sz w:val="24"/>
          <w:szCs w:val="24"/>
          <w:lang w:val="en-US"/>
        </w:rPr>
        <w:t>impact</w:t>
      </w:r>
      <w:r w:rsidR="00F40B42">
        <w:rPr>
          <w:rFonts w:ascii="Times New Roman" w:hAnsi="Times New Roman" w:cs="Times New Roman"/>
          <w:sz w:val="24"/>
          <w:szCs w:val="24"/>
          <w:lang w:val="en-US"/>
        </w:rPr>
        <w:t>s</w:t>
      </w:r>
      <w:r>
        <w:rPr>
          <w:rFonts w:ascii="Times New Roman" w:hAnsi="Times New Roman" w:cs="Times New Roman"/>
          <w:sz w:val="24"/>
          <w:szCs w:val="24"/>
          <w:lang w:val="en-US"/>
        </w:rPr>
        <w:t xml:space="preserve"> of which i</w:t>
      </w:r>
      <w:r w:rsidR="00F40B42">
        <w:rPr>
          <w:rFonts w:ascii="Times New Roman" w:hAnsi="Times New Roman" w:cs="Times New Roman"/>
          <w:sz w:val="24"/>
          <w:szCs w:val="24"/>
          <w:lang w:val="en-US"/>
        </w:rPr>
        <w:t>s expected</w:t>
      </w:r>
      <w:r>
        <w:rPr>
          <w:rFonts w:ascii="Times New Roman" w:hAnsi="Times New Roman" w:cs="Times New Roman"/>
          <w:sz w:val="24"/>
          <w:szCs w:val="24"/>
          <w:lang w:val="en-US"/>
        </w:rPr>
        <w:t xml:space="preserve"> to fall on the retail sector as well,</w:t>
      </w:r>
      <w:r w:rsidR="00F40B42">
        <w:rPr>
          <w:rFonts w:ascii="Times New Roman" w:hAnsi="Times New Roman" w:cs="Times New Roman"/>
          <w:sz w:val="24"/>
          <w:szCs w:val="24"/>
          <w:lang w:val="en-US"/>
        </w:rPr>
        <w:t xml:space="preserve"> the “</w:t>
      </w:r>
      <w:proofErr w:type="spellStart"/>
      <w:r w:rsidR="00F40B42">
        <w:rPr>
          <w:rFonts w:ascii="Times New Roman" w:hAnsi="Times New Roman" w:cs="Times New Roman"/>
          <w:sz w:val="24"/>
          <w:szCs w:val="24"/>
          <w:lang w:val="en-US"/>
        </w:rPr>
        <w:t>Organisation</w:t>
      </w:r>
      <w:proofErr w:type="spellEnd"/>
      <w:r w:rsidR="00F40B42">
        <w:rPr>
          <w:rFonts w:ascii="Times New Roman" w:hAnsi="Times New Roman" w:cs="Times New Roman"/>
          <w:sz w:val="24"/>
          <w:szCs w:val="24"/>
          <w:lang w:val="en-US"/>
        </w:rPr>
        <w:t xml:space="preserve"> for Economic Cooperation and Developed”  has marked down their predictive global growth rate from 2.9 % to 2.5%</w:t>
      </w:r>
      <w:r w:rsidR="00786B3C">
        <w:rPr>
          <w:rFonts w:ascii="Times New Roman" w:hAnsi="Times New Roman" w:cs="Times New Roman"/>
          <w:sz w:val="24"/>
          <w:szCs w:val="24"/>
          <w:lang w:val="en-US"/>
        </w:rPr>
        <w:t xml:space="preserve"> (</w:t>
      </w:r>
      <w:r w:rsidR="00786B3C" w:rsidRPr="009A503A">
        <w:rPr>
          <w:rFonts w:ascii="Times New Roman" w:hAnsi="Times New Roman" w:cs="Times New Roman"/>
          <w:sz w:val="24"/>
          <w:szCs w:val="24"/>
        </w:rPr>
        <w:t>bbc.com</w:t>
      </w:r>
      <w:r w:rsidR="00786B3C">
        <w:rPr>
          <w:rFonts w:ascii="Times New Roman" w:hAnsi="Times New Roman" w:cs="Times New Roman"/>
          <w:sz w:val="24"/>
          <w:szCs w:val="24"/>
        </w:rPr>
        <w:t xml:space="preserve">, </w:t>
      </w:r>
      <w:r w:rsidR="00786B3C" w:rsidRPr="009A503A">
        <w:rPr>
          <w:rFonts w:ascii="Times New Roman" w:hAnsi="Times New Roman" w:cs="Times New Roman"/>
          <w:sz w:val="24"/>
          <w:szCs w:val="24"/>
        </w:rPr>
        <w:t>2020)</w:t>
      </w:r>
      <w:r w:rsidR="000A0067">
        <w:rPr>
          <w:rFonts w:ascii="Times New Roman" w:hAnsi="Times New Roman" w:cs="Times New Roman"/>
          <w:sz w:val="24"/>
          <w:szCs w:val="24"/>
          <w:lang w:val="en-US"/>
        </w:rPr>
        <w:t xml:space="preserve">. </w:t>
      </w:r>
      <w:r w:rsidR="00F40B42">
        <w:rPr>
          <w:rFonts w:ascii="Times New Roman" w:hAnsi="Times New Roman" w:cs="Times New Roman"/>
          <w:sz w:val="24"/>
          <w:szCs w:val="24"/>
          <w:lang w:val="en-US"/>
        </w:rPr>
        <w:t xml:space="preserve">SWOT analysis is a compelling strategic tool for enterprises to elucidate their position in the market as well as identify potential opportunities and </w:t>
      </w:r>
      <w:proofErr w:type="spellStart"/>
      <w:r w:rsidR="00F40B42">
        <w:rPr>
          <w:rFonts w:ascii="Times New Roman" w:hAnsi="Times New Roman" w:cs="Times New Roman"/>
          <w:sz w:val="24"/>
          <w:szCs w:val="24"/>
          <w:lang w:val="en-US"/>
        </w:rPr>
        <w:t>realise</w:t>
      </w:r>
      <w:proofErr w:type="spellEnd"/>
      <w:r w:rsidR="00F40B42">
        <w:rPr>
          <w:rFonts w:ascii="Times New Roman" w:hAnsi="Times New Roman" w:cs="Times New Roman"/>
          <w:sz w:val="24"/>
          <w:szCs w:val="24"/>
          <w:lang w:val="en-US"/>
        </w:rPr>
        <w:t xml:space="preserve"> internal faults. </w:t>
      </w:r>
      <w:r>
        <w:rPr>
          <w:rFonts w:ascii="Times New Roman" w:hAnsi="Times New Roman" w:cs="Times New Roman"/>
          <w:sz w:val="24"/>
          <w:szCs w:val="24"/>
          <w:lang w:val="en-US"/>
        </w:rPr>
        <w:t>Through SWOT analysis framework companies can gain credible understandings of their products, their position in the market along with their position in comparison to their nearest competitor. The framework has four fundamental units</w:t>
      </w:r>
      <w:r w:rsidR="00424B02">
        <w:rPr>
          <w:rFonts w:ascii="Times New Roman" w:hAnsi="Times New Roman" w:cs="Times New Roman"/>
          <w:sz w:val="24"/>
          <w:szCs w:val="24"/>
          <w:lang w:val="en-US"/>
        </w:rPr>
        <w:t>:</w:t>
      </w:r>
    </w:p>
    <w:p w14:paraId="11C02B37" w14:textId="77777777" w:rsidR="00571B47" w:rsidRPr="0055499D" w:rsidRDefault="00E33F9D" w:rsidP="00384B02">
      <w:pPr>
        <w:pStyle w:val="ListParagraph"/>
        <w:numPr>
          <w:ilvl w:val="0"/>
          <w:numId w:val="2"/>
        </w:numPr>
        <w:spacing w:line="360" w:lineRule="auto"/>
        <w:jc w:val="both"/>
        <w:rPr>
          <w:rFonts w:ascii="Times New Roman" w:hAnsi="Times New Roman" w:cs="Times New Roman"/>
          <w:b/>
          <w:sz w:val="24"/>
          <w:szCs w:val="24"/>
          <w:lang w:val="en-US"/>
        </w:rPr>
      </w:pPr>
      <w:r w:rsidRPr="0055499D">
        <w:rPr>
          <w:rFonts w:ascii="Times New Roman" w:hAnsi="Times New Roman" w:cs="Times New Roman"/>
          <w:b/>
          <w:sz w:val="24"/>
          <w:szCs w:val="24"/>
          <w:lang w:val="en-US"/>
        </w:rPr>
        <w:t xml:space="preserve">Strength: </w:t>
      </w:r>
      <w:r w:rsidR="0055499D">
        <w:rPr>
          <w:rFonts w:ascii="Times New Roman" w:hAnsi="Times New Roman" w:cs="Times New Roman"/>
          <w:sz w:val="24"/>
          <w:szCs w:val="24"/>
          <w:lang w:val="en-US"/>
        </w:rPr>
        <w:t xml:space="preserve">The SWOT analysis begins with </w:t>
      </w:r>
      <w:proofErr w:type="gramStart"/>
      <w:r w:rsidR="0055499D">
        <w:rPr>
          <w:rFonts w:ascii="Times New Roman" w:hAnsi="Times New Roman" w:cs="Times New Roman"/>
          <w:sz w:val="24"/>
          <w:szCs w:val="24"/>
          <w:lang w:val="en-US"/>
        </w:rPr>
        <w:t>a</w:t>
      </w:r>
      <w:proofErr w:type="gramEnd"/>
      <w:r w:rsidR="0055499D">
        <w:rPr>
          <w:rFonts w:ascii="Times New Roman" w:hAnsi="Times New Roman" w:cs="Times New Roman"/>
          <w:sz w:val="24"/>
          <w:szCs w:val="24"/>
          <w:lang w:val="en-US"/>
        </w:rPr>
        <w:t xml:space="preserve"> evaluation of the internal and market strength of the enterprise. Typical questions such as the position of the brand in the sector, customer perception of the brand, the factors that are providing an edge to the brand in terms of sales support are asked in external analysis</w:t>
      </w:r>
      <w:r w:rsidR="00981039">
        <w:rPr>
          <w:rFonts w:ascii="Times New Roman" w:hAnsi="Times New Roman" w:cs="Times New Roman"/>
          <w:sz w:val="24"/>
          <w:szCs w:val="24"/>
          <w:lang w:val="en-US"/>
        </w:rPr>
        <w:t xml:space="preserve"> (</w:t>
      </w:r>
      <w:proofErr w:type="spellStart"/>
      <w:r w:rsidR="00981039" w:rsidRPr="009636B6">
        <w:rPr>
          <w:rFonts w:ascii="Times New Roman" w:hAnsi="Times New Roman" w:cs="Times New Roman"/>
          <w:sz w:val="24"/>
          <w:szCs w:val="24"/>
          <w:shd w:val="clear" w:color="auto" w:fill="FFFFFF"/>
        </w:rPr>
        <w:t>Nicotera</w:t>
      </w:r>
      <w:proofErr w:type="spellEnd"/>
      <w:r w:rsidR="00981039">
        <w:rPr>
          <w:rFonts w:ascii="Times New Roman" w:hAnsi="Times New Roman" w:cs="Times New Roman"/>
          <w:sz w:val="24"/>
          <w:szCs w:val="24"/>
          <w:shd w:val="clear" w:color="auto" w:fill="FFFFFF"/>
        </w:rPr>
        <w:t xml:space="preserve"> </w:t>
      </w:r>
      <w:r w:rsidR="00981039" w:rsidRPr="00981039">
        <w:rPr>
          <w:rFonts w:ascii="Times New Roman" w:hAnsi="Times New Roman" w:cs="Times New Roman"/>
          <w:i/>
          <w:sz w:val="24"/>
          <w:szCs w:val="24"/>
          <w:shd w:val="clear" w:color="auto" w:fill="FFFFFF"/>
        </w:rPr>
        <w:t>et al.</w:t>
      </w:r>
      <w:r w:rsidR="00981039">
        <w:rPr>
          <w:rFonts w:ascii="Times New Roman" w:hAnsi="Times New Roman" w:cs="Times New Roman"/>
          <w:sz w:val="24"/>
          <w:szCs w:val="24"/>
          <w:shd w:val="clear" w:color="auto" w:fill="FFFFFF"/>
        </w:rPr>
        <w:t xml:space="preserve"> 2019</w:t>
      </w:r>
      <w:r w:rsidR="00981039">
        <w:rPr>
          <w:rFonts w:ascii="Times New Roman" w:hAnsi="Times New Roman" w:cs="Times New Roman"/>
          <w:sz w:val="24"/>
          <w:szCs w:val="24"/>
          <w:lang w:val="en-US"/>
        </w:rPr>
        <w:t>)</w:t>
      </w:r>
      <w:r w:rsidR="0055499D">
        <w:rPr>
          <w:rFonts w:ascii="Times New Roman" w:hAnsi="Times New Roman" w:cs="Times New Roman"/>
          <w:sz w:val="24"/>
          <w:szCs w:val="24"/>
          <w:lang w:val="en-US"/>
        </w:rPr>
        <w:t xml:space="preserve">. The internal analysis </w:t>
      </w:r>
      <w:proofErr w:type="spellStart"/>
      <w:r w:rsidR="0055499D">
        <w:rPr>
          <w:rFonts w:ascii="Times New Roman" w:hAnsi="Times New Roman" w:cs="Times New Roman"/>
          <w:sz w:val="24"/>
          <w:szCs w:val="24"/>
          <w:lang w:val="en-US"/>
        </w:rPr>
        <w:t>emphasises</w:t>
      </w:r>
      <w:proofErr w:type="spellEnd"/>
      <w:r w:rsidR="0055499D">
        <w:rPr>
          <w:rFonts w:ascii="Times New Roman" w:hAnsi="Times New Roman" w:cs="Times New Roman"/>
          <w:sz w:val="24"/>
          <w:szCs w:val="24"/>
          <w:lang w:val="en-US"/>
        </w:rPr>
        <w:t xml:space="preserve"> on the competency of the employees, the intrinsic </w:t>
      </w:r>
      <w:r w:rsidR="0055499D">
        <w:rPr>
          <w:rFonts w:ascii="Times New Roman" w:hAnsi="Times New Roman" w:cs="Times New Roman"/>
          <w:sz w:val="24"/>
          <w:szCs w:val="24"/>
          <w:lang w:val="en-US"/>
        </w:rPr>
        <w:lastRenderedPageBreak/>
        <w:t xml:space="preserve">factors that are consequential to the success of the company. Lidl is superior to its peer in many aspects. For instance, Lidl scores high in employee engagement rate, which implies that the </w:t>
      </w:r>
      <w:proofErr w:type="spellStart"/>
      <w:r w:rsidR="0055499D">
        <w:rPr>
          <w:rFonts w:ascii="Times New Roman" w:hAnsi="Times New Roman" w:cs="Times New Roman"/>
          <w:sz w:val="24"/>
          <w:szCs w:val="24"/>
          <w:lang w:val="en-US"/>
        </w:rPr>
        <w:t>organisation</w:t>
      </w:r>
      <w:proofErr w:type="spellEnd"/>
      <w:r w:rsidR="0055499D">
        <w:rPr>
          <w:rFonts w:ascii="Times New Roman" w:hAnsi="Times New Roman" w:cs="Times New Roman"/>
          <w:sz w:val="24"/>
          <w:szCs w:val="24"/>
          <w:lang w:val="en-US"/>
        </w:rPr>
        <w:t xml:space="preserve"> has a highly motivated workforce committed to fulfilling their </w:t>
      </w:r>
      <w:proofErr w:type="spellStart"/>
      <w:r w:rsidR="0055499D">
        <w:rPr>
          <w:rFonts w:ascii="Times New Roman" w:hAnsi="Times New Roman" w:cs="Times New Roman"/>
          <w:sz w:val="24"/>
          <w:szCs w:val="24"/>
          <w:lang w:val="en-US"/>
        </w:rPr>
        <w:t>organisational</w:t>
      </w:r>
      <w:proofErr w:type="spellEnd"/>
      <w:r w:rsidR="0055499D">
        <w:rPr>
          <w:rFonts w:ascii="Times New Roman" w:hAnsi="Times New Roman" w:cs="Times New Roman"/>
          <w:sz w:val="24"/>
          <w:szCs w:val="24"/>
          <w:lang w:val="en-US"/>
        </w:rPr>
        <w:t xml:space="preserve"> goal. Besides engaged employee, the other strengths are mentioned below,</w:t>
      </w:r>
    </w:p>
    <w:p w14:paraId="11C02B38" w14:textId="7942582D" w:rsidR="0055499D" w:rsidRPr="00DC4607" w:rsidRDefault="00E33F9D" w:rsidP="0055499D">
      <w:pPr>
        <w:pStyle w:val="ListParagraph"/>
        <w:numPr>
          <w:ilvl w:val="0"/>
          <w:numId w:val="4"/>
        </w:numPr>
        <w:spacing w:line="360" w:lineRule="auto"/>
        <w:jc w:val="both"/>
        <w:rPr>
          <w:rFonts w:ascii="Times New Roman" w:hAnsi="Times New Roman" w:cs="Times New Roman"/>
          <w:b/>
          <w:sz w:val="24"/>
          <w:szCs w:val="24"/>
          <w:lang w:val="en-US"/>
        </w:rPr>
      </w:pPr>
      <w:r w:rsidRPr="0055499D">
        <w:rPr>
          <w:rFonts w:ascii="Times New Roman" w:hAnsi="Times New Roman" w:cs="Times New Roman"/>
          <w:b/>
          <w:sz w:val="24"/>
          <w:szCs w:val="24"/>
          <w:lang w:val="en-US"/>
        </w:rPr>
        <w:t>Low Prices:</w:t>
      </w:r>
      <w:r w:rsidR="00D6170C">
        <w:rPr>
          <w:rFonts w:ascii="Times New Roman" w:hAnsi="Times New Roman" w:cs="Times New Roman"/>
          <w:b/>
          <w:sz w:val="24"/>
          <w:szCs w:val="24"/>
          <w:lang w:val="en-US"/>
        </w:rPr>
        <w:t xml:space="preserve"> </w:t>
      </w:r>
      <w:r>
        <w:rPr>
          <w:rFonts w:ascii="Times New Roman" w:hAnsi="Times New Roman" w:cs="Times New Roman"/>
          <w:sz w:val="24"/>
          <w:szCs w:val="24"/>
          <w:lang w:val="en-US"/>
        </w:rPr>
        <w:t>Lidl has always strived to stay true to its organi</w:t>
      </w:r>
      <w:r w:rsidR="001376E8">
        <w:rPr>
          <w:rFonts w:ascii="Times New Roman" w:hAnsi="Times New Roman" w:cs="Times New Roman"/>
          <w:sz w:val="24"/>
          <w:szCs w:val="24"/>
          <w:lang w:val="en-US"/>
        </w:rPr>
        <w:t>z</w:t>
      </w:r>
      <w:r>
        <w:rPr>
          <w:rFonts w:ascii="Times New Roman" w:hAnsi="Times New Roman" w:cs="Times New Roman"/>
          <w:sz w:val="24"/>
          <w:szCs w:val="24"/>
          <w:lang w:val="en-US"/>
        </w:rPr>
        <w:t>ational mission statement, “quality at affordable prices”, to ensure the same, Lidl has implemented innovative operational strategies of the like forming sustainable partnerships directly with the producer, effectively reducing cost by eliminating middle-man.</w:t>
      </w:r>
      <w:r w:rsidR="00981039">
        <w:rPr>
          <w:rFonts w:ascii="Times New Roman" w:hAnsi="Times New Roman" w:cs="Times New Roman"/>
          <w:sz w:val="24"/>
          <w:szCs w:val="24"/>
          <w:lang w:val="en-US"/>
        </w:rPr>
        <w:t xml:space="preserve"> (</w:t>
      </w:r>
      <w:r w:rsidR="00981039" w:rsidRPr="000B05BF">
        <w:rPr>
          <w:rFonts w:ascii="Times New Roman" w:hAnsi="Times New Roman" w:cs="Times New Roman"/>
          <w:sz w:val="24"/>
          <w:szCs w:val="24"/>
        </w:rPr>
        <w:t>forbes.com</w:t>
      </w:r>
      <w:r w:rsidR="00981039">
        <w:rPr>
          <w:rFonts w:ascii="Times New Roman" w:hAnsi="Times New Roman" w:cs="Times New Roman"/>
          <w:sz w:val="24"/>
          <w:szCs w:val="24"/>
        </w:rPr>
        <w:t xml:space="preserve">, </w:t>
      </w:r>
      <w:r w:rsidR="00981039" w:rsidRPr="000B05BF">
        <w:rPr>
          <w:rFonts w:ascii="Times New Roman" w:hAnsi="Times New Roman" w:cs="Times New Roman"/>
          <w:sz w:val="24"/>
          <w:szCs w:val="24"/>
        </w:rPr>
        <w:t>2020)</w:t>
      </w:r>
      <w:r>
        <w:rPr>
          <w:rFonts w:ascii="Times New Roman" w:hAnsi="Times New Roman" w:cs="Times New Roman"/>
          <w:sz w:val="24"/>
          <w:szCs w:val="24"/>
          <w:lang w:val="en-US"/>
        </w:rPr>
        <w:t xml:space="preserve"> </w:t>
      </w:r>
    </w:p>
    <w:p w14:paraId="11C02B39" w14:textId="77777777" w:rsidR="00DC4607" w:rsidRPr="0055499D" w:rsidRDefault="00E33F9D" w:rsidP="0055499D">
      <w:pPr>
        <w:pStyle w:val="ListParagraph"/>
        <w:numPr>
          <w:ilvl w:val="0"/>
          <w:numId w:val="4"/>
        </w:num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Customer Satisfaction: </w:t>
      </w:r>
      <w:r w:rsidR="00AE2278">
        <w:rPr>
          <w:rFonts w:ascii="Times New Roman" w:hAnsi="Times New Roman" w:cs="Times New Roman"/>
          <w:sz w:val="24"/>
          <w:szCs w:val="24"/>
          <w:lang w:val="en-US"/>
        </w:rPr>
        <w:t xml:space="preserve">Lidl </w:t>
      </w:r>
      <w:proofErr w:type="spellStart"/>
      <w:r w:rsidR="00AE2278">
        <w:rPr>
          <w:rFonts w:ascii="Times New Roman" w:hAnsi="Times New Roman" w:cs="Times New Roman"/>
          <w:sz w:val="24"/>
          <w:szCs w:val="24"/>
          <w:lang w:val="en-US"/>
        </w:rPr>
        <w:t>realised</w:t>
      </w:r>
      <w:proofErr w:type="spellEnd"/>
      <w:r w:rsidR="00AE2278">
        <w:rPr>
          <w:rFonts w:ascii="Times New Roman" w:hAnsi="Times New Roman" w:cs="Times New Roman"/>
          <w:sz w:val="24"/>
          <w:szCs w:val="24"/>
          <w:lang w:val="en-US"/>
        </w:rPr>
        <w:t xml:space="preserve"> that solely concentrating on quality products would insufficiently be effective in attracting new customers. Experience promotion would benefit the </w:t>
      </w:r>
      <w:proofErr w:type="spellStart"/>
      <w:r w:rsidR="00AE2278">
        <w:rPr>
          <w:rFonts w:ascii="Times New Roman" w:hAnsi="Times New Roman" w:cs="Times New Roman"/>
          <w:sz w:val="24"/>
          <w:szCs w:val="24"/>
          <w:lang w:val="en-US"/>
        </w:rPr>
        <w:t>organisation</w:t>
      </w:r>
      <w:proofErr w:type="spellEnd"/>
      <w:r w:rsidR="00AE2278">
        <w:rPr>
          <w:rFonts w:ascii="Times New Roman" w:hAnsi="Times New Roman" w:cs="Times New Roman"/>
          <w:sz w:val="24"/>
          <w:szCs w:val="24"/>
          <w:lang w:val="en-US"/>
        </w:rPr>
        <w:t xml:space="preserve"> more than direct marketing and the company invested in training their staffs to competently handle even the most demanding customers</w:t>
      </w:r>
      <w:r w:rsidR="00981039">
        <w:rPr>
          <w:rFonts w:ascii="Times New Roman" w:hAnsi="Times New Roman" w:cs="Times New Roman"/>
          <w:sz w:val="24"/>
          <w:szCs w:val="24"/>
          <w:lang w:val="en-US"/>
        </w:rPr>
        <w:t xml:space="preserve"> (</w:t>
      </w:r>
      <w:proofErr w:type="spellStart"/>
      <w:r w:rsidR="00981039" w:rsidRPr="009636B6">
        <w:rPr>
          <w:rFonts w:ascii="Times New Roman" w:hAnsi="Times New Roman" w:cs="Times New Roman"/>
          <w:sz w:val="24"/>
          <w:szCs w:val="24"/>
          <w:shd w:val="clear" w:color="auto" w:fill="FFFFFF"/>
        </w:rPr>
        <w:t>Nicotera</w:t>
      </w:r>
      <w:proofErr w:type="spellEnd"/>
      <w:r w:rsidR="00981039">
        <w:rPr>
          <w:rFonts w:ascii="Times New Roman" w:hAnsi="Times New Roman" w:cs="Times New Roman"/>
          <w:sz w:val="24"/>
          <w:szCs w:val="24"/>
          <w:shd w:val="clear" w:color="auto" w:fill="FFFFFF"/>
        </w:rPr>
        <w:t xml:space="preserve"> </w:t>
      </w:r>
      <w:r w:rsidR="00981039" w:rsidRPr="00981039">
        <w:rPr>
          <w:rFonts w:ascii="Times New Roman" w:hAnsi="Times New Roman" w:cs="Times New Roman"/>
          <w:i/>
          <w:sz w:val="24"/>
          <w:szCs w:val="24"/>
          <w:shd w:val="clear" w:color="auto" w:fill="FFFFFF"/>
        </w:rPr>
        <w:t>et al.</w:t>
      </w:r>
      <w:r w:rsidR="00981039">
        <w:rPr>
          <w:rFonts w:ascii="Times New Roman" w:hAnsi="Times New Roman" w:cs="Times New Roman"/>
          <w:sz w:val="24"/>
          <w:szCs w:val="24"/>
          <w:shd w:val="clear" w:color="auto" w:fill="FFFFFF"/>
        </w:rPr>
        <w:t xml:space="preserve"> 2019</w:t>
      </w:r>
      <w:r w:rsidR="00981039">
        <w:rPr>
          <w:rFonts w:ascii="Times New Roman" w:hAnsi="Times New Roman" w:cs="Times New Roman"/>
          <w:sz w:val="24"/>
          <w:szCs w:val="24"/>
          <w:lang w:val="en-US"/>
        </w:rPr>
        <w:t>)</w:t>
      </w:r>
      <w:r w:rsidR="00AE2278">
        <w:rPr>
          <w:rFonts w:ascii="Times New Roman" w:hAnsi="Times New Roman" w:cs="Times New Roman"/>
          <w:sz w:val="24"/>
          <w:szCs w:val="24"/>
          <w:lang w:val="en-US"/>
        </w:rPr>
        <w:t>. For instance, even amid Corona threat and stockpiling phenomenon, Lidl has successfully managed to calm down panicky customers intent on stockpiling lest the government declares emergency shutdown.</w:t>
      </w:r>
    </w:p>
    <w:p w14:paraId="11C02B3A" w14:textId="77777777" w:rsidR="00384B02" w:rsidRDefault="00E33F9D" w:rsidP="00384B02">
      <w:pPr>
        <w:pStyle w:val="ListParagraph"/>
        <w:numPr>
          <w:ilvl w:val="0"/>
          <w:numId w:val="2"/>
        </w:numPr>
        <w:spacing w:line="360" w:lineRule="auto"/>
        <w:jc w:val="both"/>
        <w:rPr>
          <w:rFonts w:ascii="Times New Roman" w:hAnsi="Times New Roman" w:cs="Times New Roman"/>
          <w:b/>
          <w:sz w:val="24"/>
          <w:szCs w:val="24"/>
          <w:lang w:val="en-US"/>
        </w:rPr>
      </w:pPr>
      <w:r w:rsidRPr="0055499D">
        <w:rPr>
          <w:rFonts w:ascii="Times New Roman" w:hAnsi="Times New Roman" w:cs="Times New Roman"/>
          <w:b/>
          <w:sz w:val="24"/>
          <w:szCs w:val="24"/>
          <w:lang w:val="en-US"/>
        </w:rPr>
        <w:t xml:space="preserve">Weakness: </w:t>
      </w:r>
    </w:p>
    <w:p w14:paraId="11C02B3B" w14:textId="77777777" w:rsidR="000A0067" w:rsidRPr="009636B6" w:rsidRDefault="00E33F9D" w:rsidP="009636B6">
      <w:pPr>
        <w:pStyle w:val="ListParagraph"/>
        <w:spacing w:line="360" w:lineRule="auto"/>
        <w:ind w:left="840"/>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are rarely without weaknesses; a </w:t>
      </w:r>
      <w:proofErr w:type="gramStart"/>
      <w:r>
        <w:rPr>
          <w:rFonts w:ascii="Times New Roman" w:hAnsi="Times New Roman" w:cs="Times New Roman"/>
          <w:sz w:val="24"/>
          <w:szCs w:val="24"/>
          <w:lang w:val="en-US"/>
        </w:rPr>
        <w:t>particular weakness</w:t>
      </w:r>
      <w:proofErr w:type="gramEnd"/>
      <w:r>
        <w:rPr>
          <w:rFonts w:ascii="Times New Roman" w:hAnsi="Times New Roman" w:cs="Times New Roman"/>
          <w:sz w:val="24"/>
          <w:szCs w:val="24"/>
          <w:lang w:val="en-US"/>
        </w:rPr>
        <w:t xml:space="preserve"> of Lidl has been its incapability to penetrate foreign markets, especially, Asian Markets such as China and India. Fellow competitor Aldi has four stores in China, besides their stores in the UK, </w:t>
      </w:r>
      <w:proofErr w:type="gramStart"/>
      <w:r>
        <w:rPr>
          <w:rFonts w:ascii="Times New Roman" w:hAnsi="Times New Roman" w:cs="Times New Roman"/>
          <w:sz w:val="24"/>
          <w:szCs w:val="24"/>
          <w:lang w:val="en-US"/>
        </w:rPr>
        <w:t>USA</w:t>
      </w:r>
      <w:proofErr w:type="gramEnd"/>
      <w:r>
        <w:rPr>
          <w:rFonts w:ascii="Times New Roman" w:hAnsi="Times New Roman" w:cs="Times New Roman"/>
          <w:sz w:val="24"/>
          <w:szCs w:val="24"/>
          <w:lang w:val="en-US"/>
        </w:rPr>
        <w:t xml:space="preserve"> and Europe market. However, Lidl is still restricted in the global economy and thus are losing out on potential revenue market that these nations can offer.</w:t>
      </w:r>
    </w:p>
    <w:p w14:paraId="11C02B3C" w14:textId="77777777" w:rsidR="00384B02" w:rsidRDefault="00E33F9D" w:rsidP="00384B02">
      <w:pPr>
        <w:pStyle w:val="ListParagraph"/>
        <w:numPr>
          <w:ilvl w:val="0"/>
          <w:numId w:val="2"/>
        </w:numPr>
        <w:spacing w:line="360" w:lineRule="auto"/>
        <w:jc w:val="both"/>
        <w:rPr>
          <w:rFonts w:ascii="Times New Roman" w:hAnsi="Times New Roman" w:cs="Times New Roman"/>
          <w:b/>
          <w:sz w:val="24"/>
          <w:szCs w:val="24"/>
          <w:lang w:val="en-US"/>
        </w:rPr>
      </w:pPr>
      <w:r w:rsidRPr="0055499D">
        <w:rPr>
          <w:rFonts w:ascii="Times New Roman" w:hAnsi="Times New Roman" w:cs="Times New Roman"/>
          <w:b/>
          <w:sz w:val="24"/>
          <w:szCs w:val="24"/>
          <w:lang w:val="en-US"/>
        </w:rPr>
        <w:t xml:space="preserve">Opportunities: </w:t>
      </w:r>
    </w:p>
    <w:p w14:paraId="11C02B3D" w14:textId="77777777" w:rsidR="000A0067" w:rsidRPr="000A0067" w:rsidRDefault="00E33F9D" w:rsidP="000A0067">
      <w:pPr>
        <w:pStyle w:val="ListParagraph"/>
        <w:spacing w:line="360" w:lineRule="auto"/>
        <w:ind w:left="8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emergence of the online retail market is opening an avenue for retail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like Lidl. The online market is evolving</w:t>
      </w:r>
      <w:r w:rsidR="00682796">
        <w:rPr>
          <w:rFonts w:ascii="Times New Roman" w:hAnsi="Times New Roman" w:cs="Times New Roman"/>
          <w:sz w:val="24"/>
          <w:szCs w:val="24"/>
          <w:lang w:val="en-US"/>
        </w:rPr>
        <w:t xml:space="preserve"> at 10 % annually, 71 % of people have affirmatively responded to a survey of their growing inclination towards online shopping.  </w:t>
      </w:r>
    </w:p>
    <w:p w14:paraId="11C02B3E" w14:textId="77777777" w:rsidR="00384B02" w:rsidRDefault="00E33F9D" w:rsidP="00384B02">
      <w:pPr>
        <w:pStyle w:val="ListParagraph"/>
        <w:numPr>
          <w:ilvl w:val="0"/>
          <w:numId w:val="2"/>
        </w:numPr>
        <w:spacing w:line="360" w:lineRule="auto"/>
        <w:jc w:val="both"/>
        <w:rPr>
          <w:rFonts w:ascii="Times New Roman" w:hAnsi="Times New Roman" w:cs="Times New Roman"/>
          <w:b/>
          <w:sz w:val="24"/>
          <w:szCs w:val="24"/>
          <w:lang w:val="en-US"/>
        </w:rPr>
      </w:pPr>
      <w:r w:rsidRPr="0055499D">
        <w:rPr>
          <w:rFonts w:ascii="Times New Roman" w:hAnsi="Times New Roman" w:cs="Times New Roman"/>
          <w:b/>
          <w:sz w:val="24"/>
          <w:szCs w:val="24"/>
          <w:lang w:val="en-US"/>
        </w:rPr>
        <w:t xml:space="preserve">Threat: </w:t>
      </w:r>
    </w:p>
    <w:p w14:paraId="11C02B3F" w14:textId="77777777" w:rsidR="00682796" w:rsidRPr="00682796" w:rsidRDefault="00E33F9D" w:rsidP="00682796">
      <w:pPr>
        <w:pStyle w:val="ListParagraph"/>
        <w:spacing w:line="360" w:lineRule="auto"/>
        <w:ind w:left="8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online market is an opportunity as well as an emerging </w:t>
      </w:r>
      <w:r w:rsidR="004C4FCD">
        <w:rPr>
          <w:rFonts w:ascii="Times New Roman" w:hAnsi="Times New Roman" w:cs="Times New Roman"/>
          <w:sz w:val="24"/>
          <w:szCs w:val="24"/>
          <w:lang w:val="en-US"/>
        </w:rPr>
        <w:t>threat;</w:t>
      </w:r>
      <w:r>
        <w:rPr>
          <w:rFonts w:ascii="Times New Roman" w:hAnsi="Times New Roman" w:cs="Times New Roman"/>
          <w:sz w:val="24"/>
          <w:szCs w:val="24"/>
          <w:lang w:val="en-US"/>
        </w:rPr>
        <w:t xml:space="preserve"> e-commerce platforms like Amazon are increasingly creating an intensely competitive environment for retail enterprises like Lidl. Further, the </w:t>
      </w:r>
      <w:proofErr w:type="gramStart"/>
      <w:r>
        <w:rPr>
          <w:rFonts w:ascii="Times New Roman" w:hAnsi="Times New Roman" w:cs="Times New Roman"/>
          <w:sz w:val="24"/>
          <w:szCs w:val="24"/>
          <w:lang w:val="en-US"/>
        </w:rPr>
        <w:t>low price</w:t>
      </w:r>
      <w:proofErr w:type="gramEnd"/>
      <w:r>
        <w:rPr>
          <w:rFonts w:ascii="Times New Roman" w:hAnsi="Times New Roman" w:cs="Times New Roman"/>
          <w:sz w:val="24"/>
          <w:szCs w:val="24"/>
          <w:lang w:val="en-US"/>
        </w:rPr>
        <w:t xml:space="preserve"> strategy that has </w:t>
      </w:r>
      <w:r>
        <w:rPr>
          <w:rFonts w:ascii="Times New Roman" w:hAnsi="Times New Roman" w:cs="Times New Roman"/>
          <w:sz w:val="24"/>
          <w:szCs w:val="24"/>
          <w:lang w:val="en-US"/>
        </w:rPr>
        <w:lastRenderedPageBreak/>
        <w:t xml:space="preserve">been instrumental in driving sales volume is creating a poor quality perception among urban consumers that can potentially hamper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growth.  </w:t>
      </w:r>
    </w:p>
    <w:p w14:paraId="11C02B40" w14:textId="77777777" w:rsidR="00135243" w:rsidRDefault="00E33F9D" w:rsidP="00E32E56">
      <w:pPr>
        <w:pStyle w:val="Heading2"/>
        <w:rPr>
          <w:lang w:val="en-US"/>
        </w:rPr>
      </w:pPr>
      <w:bookmarkStart w:id="10" w:name="_Toc39850617"/>
      <w:r>
        <w:rPr>
          <w:lang w:val="en-US"/>
        </w:rPr>
        <w:t>Role of employees</w:t>
      </w:r>
      <w:bookmarkEnd w:id="10"/>
    </w:p>
    <w:p w14:paraId="11C02B41" w14:textId="77777777" w:rsidR="00101095" w:rsidRDefault="00E33F9D" w:rsidP="00CB17BC">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Human resource is </w:t>
      </w:r>
      <w:proofErr w:type="spellStart"/>
      <w:r>
        <w:rPr>
          <w:rFonts w:ascii="Times New Roman" w:hAnsi="Times New Roman" w:cs="Times New Roman"/>
          <w:sz w:val="24"/>
          <w:szCs w:val="24"/>
          <w:lang w:val="en-US"/>
        </w:rPr>
        <w:t>recognised</w:t>
      </w:r>
      <w:proofErr w:type="spellEnd"/>
      <w:r>
        <w:rPr>
          <w:rFonts w:ascii="Times New Roman" w:hAnsi="Times New Roman" w:cs="Times New Roman"/>
          <w:sz w:val="24"/>
          <w:szCs w:val="24"/>
          <w:lang w:val="en-US"/>
        </w:rPr>
        <w:t xml:space="preserve"> by business institutions as the defining factor of success besides customer satisfaction, </w:t>
      </w:r>
      <w:proofErr w:type="gramStart"/>
      <w:r>
        <w:rPr>
          <w:rFonts w:ascii="Times New Roman" w:hAnsi="Times New Roman" w:cs="Times New Roman"/>
          <w:sz w:val="24"/>
          <w:szCs w:val="24"/>
          <w:lang w:val="en-US"/>
        </w:rPr>
        <w:t>quality</w:t>
      </w:r>
      <w:proofErr w:type="gramEnd"/>
      <w:r>
        <w:rPr>
          <w:rFonts w:ascii="Times New Roman" w:hAnsi="Times New Roman" w:cs="Times New Roman"/>
          <w:sz w:val="24"/>
          <w:szCs w:val="24"/>
          <w:lang w:val="en-US"/>
        </w:rPr>
        <w:t xml:space="preserve"> and supply-demand management. Employee's especially front-line workers are directly involved in interacting with the customers and therefore, effectively determine the quality of their experience</w:t>
      </w:r>
      <w:r w:rsidR="00701061">
        <w:rPr>
          <w:rFonts w:ascii="Times New Roman" w:hAnsi="Times New Roman" w:cs="Times New Roman"/>
          <w:sz w:val="24"/>
          <w:szCs w:val="24"/>
          <w:lang w:val="en-US"/>
        </w:rPr>
        <w:t xml:space="preserve"> (</w:t>
      </w:r>
      <w:r w:rsidR="00701061" w:rsidRPr="00935FC2">
        <w:rPr>
          <w:rFonts w:ascii="Times New Roman" w:hAnsi="Times New Roman" w:cs="Times New Roman"/>
          <w:sz w:val="24"/>
          <w:szCs w:val="24"/>
        </w:rPr>
        <w:t>citeseerx.ist.psu.edu</w:t>
      </w:r>
      <w:r w:rsidR="00701061">
        <w:rPr>
          <w:rFonts w:ascii="Times New Roman" w:hAnsi="Times New Roman" w:cs="Times New Roman"/>
          <w:sz w:val="24"/>
          <w:szCs w:val="24"/>
        </w:rPr>
        <w:t xml:space="preserve">, </w:t>
      </w:r>
      <w:r w:rsidR="00701061" w:rsidRPr="00935FC2">
        <w:rPr>
          <w:rFonts w:ascii="Times New Roman" w:hAnsi="Times New Roman" w:cs="Times New Roman"/>
          <w:sz w:val="24"/>
          <w:szCs w:val="24"/>
        </w:rPr>
        <w:t>2020)</w:t>
      </w:r>
      <w:r>
        <w:rPr>
          <w:rFonts w:ascii="Times New Roman" w:hAnsi="Times New Roman" w:cs="Times New Roman"/>
          <w:sz w:val="24"/>
          <w:szCs w:val="24"/>
          <w:lang w:val="en-US"/>
        </w:rPr>
        <w:t xml:space="preserve">. Retail managers </w:t>
      </w:r>
      <w:proofErr w:type="spellStart"/>
      <w:r>
        <w:rPr>
          <w:rFonts w:ascii="Times New Roman" w:hAnsi="Times New Roman" w:cs="Times New Roman"/>
          <w:sz w:val="24"/>
          <w:szCs w:val="24"/>
          <w:lang w:val="en-US"/>
        </w:rPr>
        <w:t>realise</w:t>
      </w:r>
      <w:proofErr w:type="spellEnd"/>
      <w:r>
        <w:rPr>
          <w:rFonts w:ascii="Times New Roman" w:hAnsi="Times New Roman" w:cs="Times New Roman"/>
          <w:sz w:val="24"/>
          <w:szCs w:val="24"/>
          <w:lang w:val="en-US"/>
        </w:rPr>
        <w:t xml:space="preserve"> that customers equate to revenues; however, the contributing factor that </w:t>
      </w:r>
      <w:r w:rsidR="00701061">
        <w:rPr>
          <w:rFonts w:ascii="Times New Roman" w:hAnsi="Times New Roman" w:cs="Times New Roman"/>
          <w:sz w:val="24"/>
          <w:szCs w:val="24"/>
          <w:lang w:val="en-US"/>
        </w:rPr>
        <w:t>ascertains the sales volume are the employees that directs customers to the quality product and delivers that impeccable service.</w:t>
      </w:r>
    </w:p>
    <w:p w14:paraId="11C02B42" w14:textId="77777777" w:rsidR="00E32E56" w:rsidRPr="00AE1B6E" w:rsidRDefault="00E33F9D" w:rsidP="00AE1B6E">
      <w:pPr>
        <w:pStyle w:val="Heading1"/>
      </w:pPr>
      <w:bookmarkStart w:id="11" w:name="_Toc39850618"/>
      <w:r w:rsidRPr="00AE1B6E">
        <w:t>Analysis</w:t>
      </w:r>
      <w:bookmarkEnd w:id="11"/>
    </w:p>
    <w:p w14:paraId="11C02B43" w14:textId="77777777" w:rsidR="00135243" w:rsidRPr="00AE1B6E" w:rsidRDefault="00E33F9D" w:rsidP="00AE1B6E">
      <w:pPr>
        <w:pStyle w:val="Heading2"/>
      </w:pPr>
      <w:bookmarkStart w:id="12" w:name="_Toc39850619"/>
      <w:r w:rsidRPr="00AE1B6E">
        <w:t>Lidl: Training and Development</w:t>
      </w:r>
      <w:bookmarkEnd w:id="12"/>
    </w:p>
    <w:p w14:paraId="3A8A9043" w14:textId="77777777" w:rsidR="00D6376D" w:rsidRDefault="00E33F9D" w:rsidP="00CB17BC">
      <w:pPr>
        <w:spacing w:line="360" w:lineRule="auto"/>
        <w:ind w:firstLine="720"/>
        <w:jc w:val="both"/>
        <w:rPr>
          <w:rFonts w:ascii="Times New Roman" w:hAnsi="Times New Roman" w:cs="Times New Roman"/>
          <w:sz w:val="24"/>
          <w:szCs w:val="24"/>
          <w:lang w:val="en-US"/>
        </w:rPr>
      </w:pPr>
      <w:r w:rsidRPr="0028449E">
        <w:rPr>
          <w:rFonts w:ascii="Times New Roman" w:hAnsi="Times New Roman" w:cs="Times New Roman"/>
          <w:sz w:val="24"/>
          <w:szCs w:val="24"/>
          <w:lang w:val="en-US"/>
        </w:rPr>
        <w:t>Training staffs is essential not only from the spectacular delivering services</w:t>
      </w:r>
      <w:r>
        <w:rPr>
          <w:rFonts w:ascii="Times New Roman" w:hAnsi="Times New Roman" w:cs="Times New Roman"/>
          <w:sz w:val="24"/>
          <w:szCs w:val="24"/>
          <w:lang w:val="en-US"/>
        </w:rPr>
        <w:t xml:space="preserve"> to customer’s</w:t>
      </w:r>
      <w:r w:rsidRPr="0028449E">
        <w:rPr>
          <w:rFonts w:ascii="Times New Roman" w:hAnsi="Times New Roman" w:cs="Times New Roman"/>
          <w:sz w:val="24"/>
          <w:szCs w:val="24"/>
          <w:lang w:val="en-US"/>
        </w:rPr>
        <w:t xml:space="preserve"> perspective but </w:t>
      </w:r>
      <w:r>
        <w:rPr>
          <w:rFonts w:ascii="Times New Roman" w:hAnsi="Times New Roman" w:cs="Times New Roman"/>
          <w:sz w:val="24"/>
          <w:szCs w:val="24"/>
          <w:lang w:val="en-US"/>
        </w:rPr>
        <w:t xml:space="preserve">also plays a crucial role in inspiring and motivating employees. Trained employees are more </w:t>
      </w:r>
      <w:r w:rsidR="005E15B8">
        <w:rPr>
          <w:rFonts w:ascii="Times New Roman" w:hAnsi="Times New Roman" w:cs="Times New Roman"/>
          <w:sz w:val="24"/>
          <w:szCs w:val="24"/>
          <w:lang w:val="en-US"/>
        </w:rPr>
        <w:t>confident</w:t>
      </w:r>
      <w:r>
        <w:rPr>
          <w:rFonts w:ascii="Times New Roman" w:hAnsi="Times New Roman" w:cs="Times New Roman"/>
          <w:sz w:val="24"/>
          <w:szCs w:val="24"/>
          <w:lang w:val="en-US"/>
        </w:rPr>
        <w:t xml:space="preserve"> and competent in </w:t>
      </w:r>
      <w:r w:rsidR="005E15B8">
        <w:rPr>
          <w:rFonts w:ascii="Times New Roman" w:hAnsi="Times New Roman" w:cs="Times New Roman"/>
          <w:sz w:val="24"/>
          <w:szCs w:val="24"/>
          <w:lang w:val="en-US"/>
        </w:rPr>
        <w:t xml:space="preserve">performing daily activities and are less likely to waste time on figuring out the mechanisms of the job and are therefore consequential to the growth of the </w:t>
      </w:r>
      <w:proofErr w:type="spellStart"/>
      <w:r w:rsidR="005E15B8">
        <w:rPr>
          <w:rFonts w:ascii="Times New Roman" w:hAnsi="Times New Roman" w:cs="Times New Roman"/>
          <w:sz w:val="24"/>
          <w:szCs w:val="24"/>
          <w:lang w:val="en-US"/>
        </w:rPr>
        <w:t>organisations</w:t>
      </w:r>
      <w:proofErr w:type="spellEnd"/>
      <w:r w:rsidR="005E15B8">
        <w:rPr>
          <w:rFonts w:ascii="Times New Roman" w:hAnsi="Times New Roman" w:cs="Times New Roman"/>
          <w:sz w:val="24"/>
          <w:szCs w:val="24"/>
          <w:lang w:val="en-US"/>
        </w:rPr>
        <w:t xml:space="preserve"> (</w:t>
      </w:r>
      <w:r w:rsidR="005E15B8">
        <w:rPr>
          <w:rFonts w:ascii="Times New Roman" w:hAnsi="Times New Roman" w:cs="Times New Roman"/>
          <w:color w:val="000000" w:themeColor="text1"/>
          <w:sz w:val="24"/>
          <w:szCs w:val="24"/>
        </w:rPr>
        <w:t>forbes.com, 2020)</w:t>
      </w:r>
      <w:r w:rsidR="005E15B8">
        <w:rPr>
          <w:rFonts w:ascii="Times New Roman" w:hAnsi="Times New Roman" w:cs="Times New Roman"/>
          <w:sz w:val="24"/>
          <w:szCs w:val="24"/>
          <w:lang w:val="en-US"/>
        </w:rPr>
        <w:t>. Customarily the employee turnover rate in the retail sector is relatively high, and average employee turnover is 8.3 per cent</w:t>
      </w:r>
      <w:r w:rsidR="005C21D5">
        <w:rPr>
          <w:rFonts w:ascii="Times New Roman" w:hAnsi="Times New Roman" w:cs="Times New Roman"/>
          <w:sz w:val="24"/>
          <w:szCs w:val="24"/>
          <w:lang w:val="en-US"/>
        </w:rPr>
        <w:t xml:space="preserve"> (</w:t>
      </w:r>
      <w:r w:rsidR="005C21D5">
        <w:rPr>
          <w:rFonts w:ascii="Times New Roman" w:hAnsi="Times New Roman" w:cs="Times New Roman"/>
          <w:sz w:val="24"/>
          <w:szCs w:val="24"/>
        </w:rPr>
        <w:t>monster.co.uk, 2020)</w:t>
      </w:r>
      <w:r w:rsidR="005E15B8">
        <w:rPr>
          <w:rFonts w:ascii="Times New Roman" w:hAnsi="Times New Roman" w:cs="Times New Roman"/>
          <w:sz w:val="24"/>
          <w:szCs w:val="24"/>
          <w:lang w:val="en-US"/>
        </w:rPr>
        <w:t>; however, Lidl through its comprehensive employee training facilities has successfully managed to retain its maximal workforce.</w:t>
      </w:r>
      <w:r w:rsidR="005C21D5">
        <w:rPr>
          <w:rFonts w:ascii="Times New Roman" w:hAnsi="Times New Roman" w:cs="Times New Roman"/>
          <w:sz w:val="24"/>
          <w:szCs w:val="24"/>
          <w:lang w:val="en-US"/>
        </w:rPr>
        <w:t xml:space="preserve"> Besides post-selection formal job training, the company provides ample opportunities to its employees through apprenticeship programs, internships to enhance their potentials and practice new skills </w:t>
      </w:r>
      <w:r w:rsidR="005C21D5">
        <w:rPr>
          <w:rFonts w:ascii="Times New Roman" w:hAnsi="Times New Roman" w:cs="Times New Roman"/>
          <w:sz w:val="24"/>
          <w:szCs w:val="24"/>
        </w:rPr>
        <w:t>careers (lidl.co.uk, 2020)</w:t>
      </w:r>
      <w:r w:rsidR="005C21D5">
        <w:rPr>
          <w:rFonts w:ascii="Times New Roman" w:hAnsi="Times New Roman" w:cs="Times New Roman"/>
          <w:sz w:val="24"/>
          <w:szCs w:val="24"/>
          <w:lang w:val="en-US"/>
        </w:rPr>
        <w:t xml:space="preserve">. The in-house mentorship programs also allow employees to learn from their line managers and supervisors directly. A yearly annual "talent management cycles" enables learners to showcase their skills and earn promotions on satisfactory performance. </w:t>
      </w:r>
    </w:p>
    <w:p w14:paraId="11C02B45" w14:textId="77777777" w:rsidR="00135243" w:rsidRPr="00AE1B6E" w:rsidRDefault="00E33F9D" w:rsidP="00AE1B6E">
      <w:pPr>
        <w:pStyle w:val="Heading2"/>
      </w:pPr>
      <w:bookmarkStart w:id="13" w:name="_Toc39850620"/>
      <w:r w:rsidRPr="00AE1B6E">
        <w:t>Lidl:</w:t>
      </w:r>
      <w:r w:rsidR="000A0067" w:rsidRPr="00AE1B6E">
        <w:t xml:space="preserve"> Sales</w:t>
      </w:r>
      <w:r w:rsidRPr="00AE1B6E">
        <w:t xml:space="preserve"> Operations Management</w:t>
      </w:r>
      <w:bookmarkEnd w:id="13"/>
    </w:p>
    <w:p w14:paraId="11C02B46" w14:textId="3FF23C32" w:rsidR="0001726B" w:rsidRDefault="00E33F9D" w:rsidP="00F63312">
      <w:pPr>
        <w:spacing w:line="360" w:lineRule="auto"/>
        <w:ind w:firstLine="720"/>
        <w:jc w:val="both"/>
        <w:rPr>
          <w:rFonts w:ascii="Times New Roman" w:hAnsi="Times New Roman" w:cs="Times New Roman"/>
          <w:sz w:val="24"/>
          <w:szCs w:val="24"/>
          <w:lang w:val="en-US"/>
        </w:rPr>
      </w:pPr>
      <w:r w:rsidRPr="007012EA">
        <w:rPr>
          <w:rFonts w:ascii="Times New Roman" w:hAnsi="Times New Roman" w:cs="Times New Roman"/>
          <w:sz w:val="24"/>
          <w:szCs w:val="24"/>
          <w:lang w:val="en-US"/>
        </w:rPr>
        <w:t xml:space="preserve">Business </w:t>
      </w:r>
      <w:r>
        <w:rPr>
          <w:rFonts w:ascii="Times New Roman" w:hAnsi="Times New Roman" w:cs="Times New Roman"/>
          <w:sz w:val="24"/>
          <w:szCs w:val="24"/>
          <w:lang w:val="en-US"/>
        </w:rPr>
        <w:t>organi</w:t>
      </w:r>
      <w:r w:rsidR="00D66C99">
        <w:rPr>
          <w:rFonts w:ascii="Times New Roman" w:hAnsi="Times New Roman" w:cs="Times New Roman"/>
          <w:sz w:val="24"/>
          <w:szCs w:val="24"/>
          <w:lang w:val="en-US"/>
        </w:rPr>
        <w:t>z</w:t>
      </w:r>
      <w:r>
        <w:rPr>
          <w:rFonts w:ascii="Times New Roman" w:hAnsi="Times New Roman" w:cs="Times New Roman"/>
          <w:sz w:val="24"/>
          <w:szCs w:val="24"/>
          <w:lang w:val="en-US"/>
        </w:rPr>
        <w:t>ations make a profit and drive growth through sales and Lidl performs in a similar manner. For instance, Lidl</w:t>
      </w:r>
      <w:r w:rsidR="00D66C99">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resigered</w:t>
      </w:r>
      <w:proofErr w:type="spellEnd"/>
      <w:r>
        <w:rPr>
          <w:rFonts w:ascii="Times New Roman" w:hAnsi="Times New Roman" w:cs="Times New Roman"/>
          <w:sz w:val="24"/>
          <w:szCs w:val="24"/>
          <w:lang w:val="en-US"/>
        </w:rPr>
        <w:t xml:space="preserve"> revenue at the end of the first quarter of 2018 at 484.5 Million Pounds, unsurprisingly almost the entire revenue is accountable to sales growth and volume</w:t>
      </w:r>
      <w:r w:rsidR="00981039">
        <w:rPr>
          <w:rFonts w:ascii="Times New Roman" w:hAnsi="Times New Roman" w:cs="Times New Roman"/>
          <w:sz w:val="24"/>
          <w:szCs w:val="24"/>
          <w:lang w:val="en-US"/>
        </w:rPr>
        <w:t xml:space="preserve"> (</w:t>
      </w:r>
      <w:r w:rsidR="00981039" w:rsidRPr="009636B6">
        <w:rPr>
          <w:rFonts w:ascii="Times New Roman" w:hAnsi="Times New Roman" w:cs="Times New Roman"/>
          <w:sz w:val="24"/>
          <w:szCs w:val="24"/>
          <w:shd w:val="clear" w:color="auto" w:fill="FFFFFF"/>
        </w:rPr>
        <w:t>Bandy</w:t>
      </w:r>
      <w:r w:rsidR="00981039">
        <w:rPr>
          <w:rFonts w:ascii="Times New Roman" w:hAnsi="Times New Roman" w:cs="Times New Roman"/>
          <w:sz w:val="24"/>
          <w:szCs w:val="24"/>
          <w:shd w:val="clear" w:color="auto" w:fill="FFFFFF"/>
        </w:rPr>
        <w:t xml:space="preserve"> </w:t>
      </w:r>
      <w:r w:rsidR="00981039" w:rsidRPr="00981039">
        <w:rPr>
          <w:rFonts w:ascii="Times New Roman" w:hAnsi="Times New Roman" w:cs="Times New Roman"/>
          <w:i/>
          <w:sz w:val="24"/>
          <w:szCs w:val="24"/>
          <w:shd w:val="clear" w:color="auto" w:fill="FFFFFF"/>
        </w:rPr>
        <w:t>et al.</w:t>
      </w:r>
      <w:r w:rsidR="00981039">
        <w:rPr>
          <w:rFonts w:ascii="Times New Roman" w:hAnsi="Times New Roman" w:cs="Times New Roman"/>
          <w:sz w:val="24"/>
          <w:szCs w:val="24"/>
          <w:shd w:val="clear" w:color="auto" w:fill="FFFFFF"/>
        </w:rPr>
        <w:t xml:space="preserve"> 2018</w:t>
      </w:r>
      <w:r w:rsidR="00981039">
        <w:rPr>
          <w:rFonts w:ascii="Times New Roman" w:hAnsi="Times New Roman" w:cs="Times New Roman"/>
          <w:sz w:val="24"/>
          <w:szCs w:val="24"/>
          <w:lang w:val="en-US"/>
        </w:rPr>
        <w:t>)</w:t>
      </w:r>
      <w:r>
        <w:rPr>
          <w:rFonts w:ascii="Times New Roman" w:hAnsi="Times New Roman" w:cs="Times New Roman"/>
          <w:sz w:val="24"/>
          <w:szCs w:val="24"/>
          <w:lang w:val="en-US"/>
        </w:rPr>
        <w:t xml:space="preserve">. Sales operation management is </w:t>
      </w:r>
      <w:r>
        <w:rPr>
          <w:rFonts w:ascii="Times New Roman" w:hAnsi="Times New Roman" w:cs="Times New Roman"/>
          <w:sz w:val="24"/>
          <w:szCs w:val="24"/>
          <w:lang w:val="en-US"/>
        </w:rPr>
        <w:lastRenderedPageBreak/>
        <w:t>a</w:t>
      </w:r>
      <w:r w:rsidR="000337B8">
        <w:rPr>
          <w:rFonts w:ascii="Times New Roman" w:hAnsi="Times New Roman" w:cs="Times New Roman"/>
          <w:sz w:val="24"/>
          <w:szCs w:val="24"/>
          <w:lang w:val="en-US"/>
        </w:rPr>
        <w:t>n</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organisational</w:t>
      </w:r>
      <w:proofErr w:type="spellEnd"/>
      <w:r w:rsidR="000337B8">
        <w:rPr>
          <w:rFonts w:ascii="Times New Roman" w:hAnsi="Times New Roman" w:cs="Times New Roman"/>
          <w:sz w:val="24"/>
          <w:szCs w:val="24"/>
          <w:lang w:val="en-US"/>
        </w:rPr>
        <w:t xml:space="preserve"> department whose primary function is to support and enable the sales team of the enterprise to perform better. </w:t>
      </w:r>
      <w:r w:rsidR="0012391C">
        <w:rPr>
          <w:rFonts w:ascii="Times New Roman" w:hAnsi="Times New Roman" w:cs="Times New Roman"/>
          <w:sz w:val="24"/>
          <w:szCs w:val="24"/>
          <w:lang w:val="en-US"/>
        </w:rPr>
        <w:t>S</w:t>
      </w:r>
      <w:r w:rsidR="000337B8">
        <w:rPr>
          <w:rFonts w:ascii="Times New Roman" w:hAnsi="Times New Roman" w:cs="Times New Roman"/>
          <w:sz w:val="24"/>
          <w:szCs w:val="24"/>
          <w:lang w:val="en-US"/>
        </w:rPr>
        <w:t xml:space="preserve">ales management performs strategic analysis, transcribes data to forecast quarterly and half-yearly growth rate, recruits sales performance analysts and invests in training programs and besides these the sales team is also involved in selecting performance parameters, in </w:t>
      </w:r>
      <w:proofErr w:type="spellStart"/>
      <w:r w:rsidR="000337B8">
        <w:rPr>
          <w:rFonts w:ascii="Times New Roman" w:hAnsi="Times New Roman" w:cs="Times New Roman"/>
          <w:sz w:val="24"/>
          <w:szCs w:val="24"/>
          <w:lang w:val="en-US"/>
        </w:rPr>
        <w:t>customising</w:t>
      </w:r>
      <w:proofErr w:type="spellEnd"/>
      <w:r w:rsidR="000337B8">
        <w:rPr>
          <w:rFonts w:ascii="Times New Roman" w:hAnsi="Times New Roman" w:cs="Times New Roman"/>
          <w:sz w:val="24"/>
          <w:szCs w:val="24"/>
          <w:lang w:val="en-US"/>
        </w:rPr>
        <w:t xml:space="preserve"> CRM facilities, </w:t>
      </w:r>
      <w:proofErr w:type="spellStart"/>
      <w:r w:rsidR="000337B8">
        <w:rPr>
          <w:rFonts w:ascii="Times New Roman" w:hAnsi="Times New Roman" w:cs="Times New Roman"/>
          <w:sz w:val="24"/>
          <w:szCs w:val="24"/>
          <w:lang w:val="en-US"/>
        </w:rPr>
        <w:t>optimising</w:t>
      </w:r>
      <w:proofErr w:type="spellEnd"/>
      <w:r w:rsidR="000337B8">
        <w:rPr>
          <w:rFonts w:ascii="Times New Roman" w:hAnsi="Times New Roman" w:cs="Times New Roman"/>
          <w:sz w:val="24"/>
          <w:szCs w:val="24"/>
          <w:lang w:val="en-US"/>
        </w:rPr>
        <w:t xml:space="preserve"> sales functions and boost sales volumes. </w:t>
      </w:r>
    </w:p>
    <w:p w14:paraId="11C02B47" w14:textId="77777777" w:rsidR="00682796" w:rsidRPr="0001726B" w:rsidRDefault="00E33F9D" w:rsidP="00AE1B6E">
      <w:pPr>
        <w:pStyle w:val="Heading1"/>
        <w:rPr>
          <w:szCs w:val="24"/>
          <w:lang w:val="en-US"/>
        </w:rPr>
      </w:pPr>
      <w:bookmarkStart w:id="14" w:name="_Toc39850621"/>
      <w:r>
        <w:rPr>
          <w:lang w:val="en-US"/>
        </w:rPr>
        <w:t xml:space="preserve">Sales </w:t>
      </w:r>
      <w:r w:rsidR="00135243">
        <w:rPr>
          <w:lang w:val="en-US"/>
        </w:rPr>
        <w:t>Operations Management: Skills and Knowledge</w:t>
      </w:r>
      <w:bookmarkEnd w:id="14"/>
    </w:p>
    <w:p w14:paraId="11C02B48" w14:textId="77777777" w:rsidR="00E32E56" w:rsidRDefault="00E33F9D" w:rsidP="00E32E56">
      <w:pPr>
        <w:pStyle w:val="Heading3"/>
        <w:rPr>
          <w:lang w:val="en-US"/>
        </w:rPr>
      </w:pPr>
      <w:bookmarkStart w:id="15" w:name="_Toc39850622"/>
      <w:r w:rsidRPr="007012EA">
        <w:rPr>
          <w:lang w:val="en-US"/>
        </w:rPr>
        <w:t>Team Management:</w:t>
      </w:r>
      <w:bookmarkEnd w:id="15"/>
    </w:p>
    <w:p w14:paraId="11C02B49" w14:textId="77777777" w:rsidR="007012EA" w:rsidRPr="007012EA" w:rsidRDefault="00E33F9D" w:rsidP="002F2BA1">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The discrete sales operations team is incapable of transforming visions into achievable targets, and a sales operations management, therefore, concerns itself in developing an engaged team dedicated to monitoring and observing sales operations.</w:t>
      </w:r>
    </w:p>
    <w:p w14:paraId="11C02B4A" w14:textId="77777777" w:rsidR="00E32E56" w:rsidRDefault="00E33F9D" w:rsidP="00E32E56">
      <w:pPr>
        <w:pStyle w:val="Heading3"/>
        <w:rPr>
          <w:lang w:val="en-US"/>
        </w:rPr>
      </w:pPr>
      <w:bookmarkStart w:id="16" w:name="_Toc39850623"/>
      <w:r w:rsidRPr="00682796">
        <w:rPr>
          <w:lang w:val="en-US"/>
        </w:rPr>
        <w:t>Data Management:</w:t>
      </w:r>
      <w:bookmarkEnd w:id="16"/>
    </w:p>
    <w:p w14:paraId="11C02B4B" w14:textId="77777777" w:rsidR="00135243" w:rsidRDefault="00E33F9D" w:rsidP="002F2BA1">
      <w:pPr>
        <w:spacing w:line="360" w:lineRule="auto"/>
        <w:ind w:firstLine="720"/>
        <w:jc w:val="both"/>
        <w:rPr>
          <w:rFonts w:ascii="Times New Roman" w:hAnsi="Times New Roman" w:cs="Times New Roman"/>
          <w:sz w:val="24"/>
          <w:szCs w:val="24"/>
          <w:lang w:val="en-US"/>
        </w:rPr>
      </w:pPr>
      <w:r w:rsidRPr="00682796">
        <w:rPr>
          <w:rFonts w:ascii="Times New Roman" w:hAnsi="Times New Roman" w:cs="Times New Roman"/>
          <w:sz w:val="24"/>
          <w:szCs w:val="24"/>
          <w:lang w:val="en-US"/>
        </w:rPr>
        <w:t xml:space="preserve">Sales </w:t>
      </w:r>
      <w:r>
        <w:rPr>
          <w:rFonts w:ascii="Times New Roman" w:hAnsi="Times New Roman" w:cs="Times New Roman"/>
          <w:sz w:val="24"/>
          <w:szCs w:val="24"/>
          <w:lang w:val="en-US"/>
        </w:rPr>
        <w:t>operations produce a tremendous amount of data</w:t>
      </w:r>
      <w:r w:rsidR="00B12A52">
        <w:rPr>
          <w:rFonts w:ascii="Times New Roman" w:hAnsi="Times New Roman" w:cs="Times New Roman"/>
          <w:sz w:val="24"/>
          <w:szCs w:val="24"/>
          <w:lang w:val="en-US"/>
        </w:rPr>
        <w:t xml:space="preserve">, "customer analytics data" (48%), operational analytics (21%), "Fraud and Compliance (12%)", "Enterprise data warehouse </w:t>
      </w:r>
      <w:proofErr w:type="spellStart"/>
      <w:r w:rsidR="00B12A52">
        <w:rPr>
          <w:rFonts w:ascii="Times New Roman" w:hAnsi="Times New Roman" w:cs="Times New Roman"/>
          <w:sz w:val="24"/>
          <w:szCs w:val="24"/>
          <w:lang w:val="en-US"/>
        </w:rPr>
        <w:t>optimisation</w:t>
      </w:r>
      <w:proofErr w:type="spellEnd"/>
      <w:r w:rsidR="00B12A52">
        <w:rPr>
          <w:rFonts w:ascii="Times New Roman" w:hAnsi="Times New Roman" w:cs="Times New Roman"/>
          <w:sz w:val="24"/>
          <w:szCs w:val="24"/>
          <w:lang w:val="en-US"/>
        </w:rPr>
        <w:t xml:space="preserve"> (10%)</w:t>
      </w:r>
      <w:r w:rsidR="0001726B">
        <w:rPr>
          <w:rFonts w:ascii="Times New Roman" w:hAnsi="Times New Roman" w:cs="Times New Roman"/>
          <w:sz w:val="24"/>
          <w:szCs w:val="24"/>
          <w:lang w:val="en-US"/>
        </w:rPr>
        <w:t>" are few illustrative examples of operational functions that generate big data. A sales manager essentially needs to be able to extract valuable information and interpret the same to gain insights into the quality of service and ascertain customer perceptions from the same.</w:t>
      </w:r>
    </w:p>
    <w:p w14:paraId="11C02B4C" w14:textId="77777777" w:rsidR="00E32E56" w:rsidRDefault="00E33F9D" w:rsidP="00E32E56">
      <w:pPr>
        <w:pStyle w:val="Heading3"/>
        <w:rPr>
          <w:lang w:val="en-US"/>
        </w:rPr>
      </w:pPr>
      <w:bookmarkStart w:id="17" w:name="_Toc39850624"/>
      <w:r w:rsidRPr="00B12A52">
        <w:rPr>
          <w:lang w:val="en-US"/>
        </w:rPr>
        <w:t>Relationship Management:</w:t>
      </w:r>
      <w:bookmarkEnd w:id="17"/>
    </w:p>
    <w:p w14:paraId="11C02B4D" w14:textId="77777777" w:rsidR="00B12A52" w:rsidRPr="0001726B" w:rsidRDefault="00E33F9D" w:rsidP="002F2BA1">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Relationship management is a soft or transferable skill which pertains to ascertain customer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xml:space="preserve"> and employing arsenals to manage the same in the benefit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Another aspect of relationship management also includes maintaining amicable relation with subordinates, encouraging them to perform better and supervising their training process.</w:t>
      </w:r>
    </w:p>
    <w:p w14:paraId="11C02B4E" w14:textId="77777777" w:rsidR="000337B8" w:rsidRDefault="00E33F9D" w:rsidP="00E32E56">
      <w:pPr>
        <w:pStyle w:val="Heading2"/>
        <w:rPr>
          <w:lang w:val="en-US"/>
        </w:rPr>
      </w:pPr>
      <w:bookmarkStart w:id="18" w:name="_Toc39850625"/>
      <w:r>
        <w:rPr>
          <w:lang w:val="en-US"/>
        </w:rPr>
        <w:t xml:space="preserve">Operations Management: Training and Development </w:t>
      </w:r>
      <w:r w:rsidR="0028449E">
        <w:rPr>
          <w:lang w:val="en-US"/>
        </w:rPr>
        <w:t>Recommendation’s</w:t>
      </w:r>
      <w:bookmarkEnd w:id="18"/>
    </w:p>
    <w:p w14:paraId="11C02B4F" w14:textId="11F4CE18" w:rsidR="009636B6" w:rsidRDefault="00E33F9D" w:rsidP="002F2BA1">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The preceding sections highlighted the sales operations management role</w:t>
      </w:r>
      <w:r w:rsidR="00B12A52">
        <w:rPr>
          <w:rFonts w:ascii="Times New Roman" w:hAnsi="Times New Roman" w:cs="Times New Roman"/>
          <w:sz w:val="24"/>
          <w:szCs w:val="24"/>
          <w:lang w:val="en-US"/>
        </w:rPr>
        <w:t xml:space="preserve">, its importance and even highlighted crucial skills that are necessary to perform this function competently. The focus of this section is to recommend some key training areas that would enable the </w:t>
      </w:r>
      <w:proofErr w:type="spellStart"/>
      <w:r w:rsidR="00B12A52">
        <w:rPr>
          <w:rFonts w:ascii="Times New Roman" w:hAnsi="Times New Roman" w:cs="Times New Roman"/>
          <w:sz w:val="24"/>
          <w:szCs w:val="24"/>
          <w:lang w:val="en-US"/>
        </w:rPr>
        <w:t>organisation</w:t>
      </w:r>
      <w:proofErr w:type="spellEnd"/>
      <w:r w:rsidR="00B12A52">
        <w:rPr>
          <w:rFonts w:ascii="Times New Roman" w:hAnsi="Times New Roman" w:cs="Times New Roman"/>
          <w:sz w:val="24"/>
          <w:szCs w:val="24"/>
          <w:lang w:val="en-US"/>
        </w:rPr>
        <w:t xml:space="preserve"> to benefit from </w:t>
      </w:r>
      <w:proofErr w:type="spellStart"/>
      <w:r w:rsidR="00B12A52">
        <w:rPr>
          <w:rFonts w:ascii="Times New Roman" w:hAnsi="Times New Roman" w:cs="Times New Roman"/>
          <w:sz w:val="24"/>
          <w:szCs w:val="24"/>
          <w:lang w:val="en-US"/>
        </w:rPr>
        <w:t>organis</w:t>
      </w:r>
      <w:r w:rsidR="00CC14B6">
        <w:rPr>
          <w:rFonts w:ascii="Times New Roman" w:hAnsi="Times New Roman" w:cs="Times New Roman"/>
          <w:sz w:val="24"/>
          <w:szCs w:val="24"/>
          <w:lang w:val="en-US"/>
        </w:rPr>
        <w:t>e</w:t>
      </w:r>
      <w:proofErr w:type="spellEnd"/>
      <w:r w:rsidR="00B12A52">
        <w:rPr>
          <w:rFonts w:ascii="Times New Roman" w:hAnsi="Times New Roman" w:cs="Times New Roman"/>
          <w:sz w:val="24"/>
          <w:szCs w:val="24"/>
          <w:lang w:val="en-US"/>
        </w:rPr>
        <w:t xml:space="preserve"> sales management system, particularly.</w:t>
      </w:r>
    </w:p>
    <w:p w14:paraId="58186FCC" w14:textId="77777777" w:rsidR="00FF4C94" w:rsidRDefault="00FF4C94" w:rsidP="009B7A81">
      <w:pPr>
        <w:spacing w:line="360" w:lineRule="auto"/>
        <w:jc w:val="both"/>
        <w:rPr>
          <w:rFonts w:ascii="Times New Roman" w:hAnsi="Times New Roman" w:cs="Times New Roman"/>
          <w:b/>
          <w:sz w:val="24"/>
          <w:szCs w:val="24"/>
          <w:lang w:val="en-US"/>
        </w:rPr>
      </w:pPr>
    </w:p>
    <w:p w14:paraId="41557F6A" w14:textId="06111327" w:rsidR="009B7A81" w:rsidRDefault="00E33F9D" w:rsidP="009B7A81">
      <w:pPr>
        <w:spacing w:line="360" w:lineRule="auto"/>
        <w:jc w:val="both"/>
        <w:rPr>
          <w:rFonts w:ascii="Times New Roman" w:hAnsi="Times New Roman" w:cs="Times New Roman"/>
          <w:b/>
          <w:sz w:val="24"/>
          <w:szCs w:val="24"/>
          <w:lang w:val="en-US"/>
        </w:rPr>
      </w:pPr>
      <w:r w:rsidRPr="0001726B">
        <w:rPr>
          <w:rFonts w:ascii="Times New Roman" w:hAnsi="Times New Roman" w:cs="Times New Roman"/>
          <w:b/>
          <w:sz w:val="24"/>
          <w:szCs w:val="24"/>
          <w:lang w:val="en-US"/>
        </w:rPr>
        <w:lastRenderedPageBreak/>
        <w:t xml:space="preserve">Technological Development: </w:t>
      </w:r>
    </w:p>
    <w:p w14:paraId="11C02B50" w14:textId="2C9364E4" w:rsidR="00135243" w:rsidRPr="009B7A81" w:rsidRDefault="00E33F9D" w:rsidP="009B7A81">
      <w:pPr>
        <w:spacing w:line="360" w:lineRule="auto"/>
        <w:ind w:firstLine="720"/>
        <w:jc w:val="both"/>
        <w:rPr>
          <w:rFonts w:ascii="Times New Roman" w:hAnsi="Times New Roman" w:cs="Times New Roman"/>
          <w:b/>
          <w:sz w:val="24"/>
          <w:szCs w:val="24"/>
          <w:lang w:val="en-US"/>
        </w:rPr>
      </w:pPr>
      <w:r w:rsidRPr="0001726B">
        <w:rPr>
          <w:rFonts w:ascii="Times New Roman" w:hAnsi="Times New Roman" w:cs="Times New Roman"/>
          <w:sz w:val="24"/>
          <w:szCs w:val="24"/>
          <w:lang w:val="en-US"/>
        </w:rPr>
        <w:t>With technological advancements, organi</w:t>
      </w:r>
      <w:r w:rsidR="00CC14B6">
        <w:rPr>
          <w:rFonts w:ascii="Times New Roman" w:hAnsi="Times New Roman" w:cs="Times New Roman"/>
          <w:sz w:val="24"/>
          <w:szCs w:val="24"/>
          <w:lang w:val="en-US"/>
        </w:rPr>
        <w:t>z</w:t>
      </w:r>
      <w:r w:rsidRPr="0001726B">
        <w:rPr>
          <w:rFonts w:ascii="Times New Roman" w:hAnsi="Times New Roman" w:cs="Times New Roman"/>
          <w:sz w:val="24"/>
          <w:szCs w:val="24"/>
          <w:lang w:val="en-US"/>
        </w:rPr>
        <w:t>ations are looking forward to leveraging on big data to drive growth. The Forrester survey concludes that 12% organi</w:t>
      </w:r>
      <w:r w:rsidR="00CC14B6">
        <w:rPr>
          <w:rFonts w:ascii="Times New Roman" w:hAnsi="Times New Roman" w:cs="Times New Roman"/>
          <w:sz w:val="24"/>
          <w:szCs w:val="24"/>
          <w:lang w:val="en-US"/>
        </w:rPr>
        <w:t>z</w:t>
      </w:r>
      <w:r w:rsidRPr="0001726B">
        <w:rPr>
          <w:rFonts w:ascii="Times New Roman" w:hAnsi="Times New Roman" w:cs="Times New Roman"/>
          <w:sz w:val="24"/>
          <w:szCs w:val="24"/>
          <w:lang w:val="en-US"/>
        </w:rPr>
        <w:t>ations have invested in training their employees to seek value from big data</w:t>
      </w:r>
      <w:r w:rsidR="009636B6">
        <w:rPr>
          <w:rFonts w:ascii="Times New Roman" w:hAnsi="Times New Roman" w:cs="Times New Roman"/>
          <w:sz w:val="24"/>
          <w:szCs w:val="24"/>
          <w:lang w:val="en-US"/>
        </w:rPr>
        <w:t xml:space="preserve"> (</w:t>
      </w:r>
      <w:proofErr w:type="spellStart"/>
      <w:r w:rsidR="009636B6">
        <w:rPr>
          <w:rFonts w:ascii="Times New Roman" w:hAnsi="Times New Roman" w:cs="Times New Roman"/>
          <w:sz w:val="24"/>
          <w:szCs w:val="24"/>
          <w:shd w:val="clear" w:color="auto" w:fill="FFFFFF"/>
        </w:rPr>
        <w:t>Armellini</w:t>
      </w:r>
      <w:proofErr w:type="spellEnd"/>
      <w:r w:rsidR="009636B6">
        <w:rPr>
          <w:rFonts w:ascii="Times New Roman" w:hAnsi="Times New Roman" w:cs="Times New Roman"/>
          <w:sz w:val="24"/>
          <w:szCs w:val="24"/>
          <w:shd w:val="clear" w:color="auto" w:fill="FFFFFF"/>
        </w:rPr>
        <w:t xml:space="preserve"> and De Stefani</w:t>
      </w:r>
      <w:r w:rsidR="009636B6" w:rsidRPr="009636B6">
        <w:rPr>
          <w:rFonts w:ascii="Times New Roman" w:hAnsi="Times New Roman" w:cs="Times New Roman"/>
          <w:sz w:val="24"/>
          <w:szCs w:val="24"/>
          <w:shd w:val="clear" w:color="auto" w:fill="FFFFFF"/>
        </w:rPr>
        <w:t>, 2016</w:t>
      </w:r>
      <w:r w:rsidR="009636B6">
        <w:rPr>
          <w:rFonts w:ascii="Times New Roman" w:hAnsi="Times New Roman" w:cs="Times New Roman"/>
          <w:sz w:val="24"/>
          <w:szCs w:val="24"/>
          <w:lang w:val="en-US"/>
        </w:rPr>
        <w:t>)</w:t>
      </w:r>
      <w:r w:rsidRPr="0001726B">
        <w:rPr>
          <w:rFonts w:ascii="Times New Roman" w:hAnsi="Times New Roman" w:cs="Times New Roman"/>
          <w:sz w:val="24"/>
          <w:szCs w:val="24"/>
          <w:lang w:val="en-US"/>
        </w:rPr>
        <w:t xml:space="preserve"> as Lidl proposes to move online, seeking to compete with firms like Amazon, without appropriating relevant information from big</w:t>
      </w:r>
      <w:r w:rsidR="0001726B">
        <w:rPr>
          <w:rFonts w:ascii="Times New Roman" w:hAnsi="Times New Roman" w:cs="Times New Roman"/>
          <w:sz w:val="24"/>
          <w:szCs w:val="24"/>
          <w:lang w:val="en-US"/>
        </w:rPr>
        <w:t xml:space="preserve"> data that</w:t>
      </w:r>
      <w:r w:rsidRPr="0001726B">
        <w:rPr>
          <w:rFonts w:ascii="Times New Roman" w:hAnsi="Times New Roman" w:cs="Times New Roman"/>
          <w:sz w:val="24"/>
          <w:szCs w:val="24"/>
          <w:lang w:val="en-US"/>
        </w:rPr>
        <w:t xml:space="preserve"> would be nearly impossible.  </w:t>
      </w:r>
    </w:p>
    <w:p w14:paraId="11C02B51" w14:textId="77777777" w:rsidR="00135243" w:rsidRPr="00AE1B6E" w:rsidRDefault="00E33F9D" w:rsidP="00AE1B6E">
      <w:pPr>
        <w:pStyle w:val="Heading1"/>
      </w:pPr>
      <w:bookmarkStart w:id="19" w:name="_Toc39850626"/>
      <w:r w:rsidRPr="00AE1B6E">
        <w:t>Conclusion</w:t>
      </w:r>
      <w:bookmarkEnd w:id="19"/>
    </w:p>
    <w:p w14:paraId="5BCEF916" w14:textId="77777777" w:rsidR="00195551" w:rsidRDefault="00E33F9D" w:rsidP="003C43EA">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report investigates the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structure and function of retail </w:t>
      </w:r>
      <w:r w:rsidR="002B2E46">
        <w:rPr>
          <w:rFonts w:ascii="Times New Roman" w:hAnsi="Times New Roman" w:cs="Times New Roman"/>
          <w:sz w:val="24"/>
          <w:szCs w:val="24"/>
          <w:lang w:val="en-US"/>
        </w:rPr>
        <w:t xml:space="preserve">organization </w:t>
      </w:r>
      <w:r>
        <w:rPr>
          <w:rFonts w:ascii="Times New Roman" w:hAnsi="Times New Roman" w:cs="Times New Roman"/>
          <w:sz w:val="24"/>
          <w:szCs w:val="24"/>
          <w:lang w:val="en-US"/>
        </w:rPr>
        <w:t>Lidl. The company founded by Josef Schwarz is a retail grocery store that is famous across the nation for it</w:t>
      </w:r>
      <w:r w:rsidR="002E1687">
        <w:rPr>
          <w:rFonts w:ascii="Times New Roman" w:hAnsi="Times New Roman" w:cs="Times New Roman"/>
          <w:sz w:val="24"/>
          <w:szCs w:val="24"/>
          <w:lang w:val="en-US"/>
        </w:rPr>
        <w:t xml:space="preserve"> is </w:t>
      </w:r>
      <w:r>
        <w:rPr>
          <w:rFonts w:ascii="Times New Roman" w:hAnsi="Times New Roman" w:cs="Times New Roman"/>
          <w:sz w:val="24"/>
          <w:szCs w:val="24"/>
          <w:lang w:val="en-US"/>
        </w:rPr>
        <w:t xml:space="preserve">minimally priced quality products. </w:t>
      </w:r>
      <w:r w:rsidR="009636B6">
        <w:rPr>
          <w:rFonts w:ascii="Times New Roman" w:hAnsi="Times New Roman" w:cs="Times New Roman"/>
          <w:sz w:val="24"/>
          <w:szCs w:val="24"/>
          <w:lang w:val="en-US"/>
        </w:rPr>
        <w:t>An</w:t>
      </w:r>
      <w:r>
        <w:rPr>
          <w:rFonts w:ascii="Times New Roman" w:hAnsi="Times New Roman" w:cs="Times New Roman"/>
          <w:sz w:val="24"/>
          <w:szCs w:val="24"/>
          <w:lang w:val="en-US"/>
        </w:rPr>
        <w:t xml:space="preserve"> investigative report concludes that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has been successful for the past twenty-five years solely not because of its product but also because of its management structure and culture. </w:t>
      </w:r>
    </w:p>
    <w:p w14:paraId="11C02B52" w14:textId="514EEC60" w:rsidR="00BD6B62" w:rsidRPr="00BD6B62" w:rsidRDefault="00E33F9D" w:rsidP="003C43EA">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follows a functional division structure that </w:t>
      </w:r>
      <w:proofErr w:type="spellStart"/>
      <w:r>
        <w:rPr>
          <w:rFonts w:ascii="Times New Roman" w:hAnsi="Times New Roman" w:cs="Times New Roman"/>
          <w:sz w:val="24"/>
          <w:szCs w:val="24"/>
          <w:lang w:val="en-US"/>
        </w:rPr>
        <w:t>emphasises</w:t>
      </w:r>
      <w:proofErr w:type="spellEnd"/>
      <w:r>
        <w:rPr>
          <w:rFonts w:ascii="Times New Roman" w:hAnsi="Times New Roman" w:cs="Times New Roman"/>
          <w:sz w:val="24"/>
          <w:szCs w:val="24"/>
          <w:lang w:val="en-US"/>
        </w:rPr>
        <w:t xml:space="preserve"> on employee engagement to steer product and service innovation. The approach has been successful, as revealed by the SWOT analysis in driving optimal enterprise growth. The latter half of the assignment focuses on training projects and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function, elucidating on its relative importance in the enterprise and developing a chalked out developmental plan. The report concludes with a brief recommendation on a possible training program aimed at enabling employees to gain a better understanding of the </w:t>
      </w:r>
      <w:r w:rsidR="000A0067">
        <w:rPr>
          <w:rFonts w:ascii="Times New Roman" w:hAnsi="Times New Roman" w:cs="Times New Roman"/>
          <w:sz w:val="24"/>
          <w:szCs w:val="24"/>
          <w:lang w:val="en-US"/>
        </w:rPr>
        <w:t xml:space="preserve">sales operation management functions. </w:t>
      </w:r>
    </w:p>
    <w:p w14:paraId="11C02B54" w14:textId="17B503E9" w:rsidR="00135243" w:rsidRPr="00FD3F92" w:rsidRDefault="00E33F9D" w:rsidP="00AE1B6E">
      <w:pPr>
        <w:pStyle w:val="Heading1"/>
        <w:rPr>
          <w:lang w:val="en-US"/>
        </w:rPr>
      </w:pPr>
      <w:r>
        <w:rPr>
          <w:lang w:val="en-US"/>
        </w:rPr>
        <w:br w:type="page"/>
      </w:r>
      <w:bookmarkStart w:id="20" w:name="_Toc39850627"/>
      <w:r w:rsidRPr="00FD3F92">
        <w:rPr>
          <w:lang w:val="en-US"/>
        </w:rPr>
        <w:lastRenderedPageBreak/>
        <w:t>Reference</w:t>
      </w:r>
      <w:r w:rsidR="00A34D3C" w:rsidRPr="00FD3F92">
        <w:rPr>
          <w:lang w:val="en-US"/>
        </w:rPr>
        <w:t xml:space="preserve"> List</w:t>
      </w:r>
      <w:bookmarkEnd w:id="20"/>
    </w:p>
    <w:p w14:paraId="11C02B55" w14:textId="77777777" w:rsidR="00E32E56" w:rsidRDefault="00E33F9D" w:rsidP="00E32E56">
      <w:pPr>
        <w:rPr>
          <w:rFonts w:ascii="Times New Roman" w:hAnsi="Times New Roman" w:cs="Times New Roman"/>
          <w:b/>
          <w:sz w:val="24"/>
          <w:szCs w:val="24"/>
          <w:lang w:val="en-US"/>
        </w:rPr>
      </w:pPr>
      <w:r>
        <w:rPr>
          <w:rFonts w:ascii="Times New Roman" w:hAnsi="Times New Roman" w:cs="Times New Roman"/>
          <w:b/>
          <w:sz w:val="24"/>
          <w:szCs w:val="24"/>
          <w:lang w:val="en-US"/>
        </w:rPr>
        <w:t>Journals</w:t>
      </w:r>
    </w:p>
    <w:p w14:paraId="11C02B56" w14:textId="225C8FF0" w:rsidR="009636B6" w:rsidRPr="009636B6" w:rsidRDefault="00E33F9D" w:rsidP="009636B6">
      <w:pPr>
        <w:jc w:val="both"/>
        <w:rPr>
          <w:rFonts w:ascii="Times New Roman" w:hAnsi="Times New Roman" w:cs="Times New Roman"/>
          <w:sz w:val="24"/>
          <w:szCs w:val="24"/>
          <w:shd w:val="clear" w:color="auto" w:fill="FFFFFF"/>
        </w:rPr>
      </w:pPr>
      <w:proofErr w:type="spellStart"/>
      <w:r w:rsidRPr="009636B6">
        <w:rPr>
          <w:rFonts w:ascii="Times New Roman" w:hAnsi="Times New Roman" w:cs="Times New Roman"/>
          <w:sz w:val="24"/>
          <w:szCs w:val="24"/>
          <w:shd w:val="clear" w:color="auto" w:fill="FFFFFF"/>
        </w:rPr>
        <w:t>Armellini</w:t>
      </w:r>
      <w:proofErr w:type="spellEnd"/>
      <w:r w:rsidRPr="009636B6">
        <w:rPr>
          <w:rFonts w:ascii="Times New Roman" w:hAnsi="Times New Roman" w:cs="Times New Roman"/>
          <w:sz w:val="24"/>
          <w:szCs w:val="24"/>
          <w:shd w:val="clear" w:color="auto" w:fill="FFFFFF"/>
        </w:rPr>
        <w:t>, A. and De Stefani, M., 2016. Social presence in the 21st century: An adjustment to the Community of Inquiry framework. </w:t>
      </w:r>
      <w:r w:rsidRPr="009636B6">
        <w:rPr>
          <w:rFonts w:ascii="Times New Roman" w:hAnsi="Times New Roman" w:cs="Times New Roman"/>
          <w:i/>
          <w:iCs/>
          <w:sz w:val="24"/>
          <w:szCs w:val="24"/>
          <w:shd w:val="clear" w:color="auto" w:fill="FFFFFF"/>
        </w:rPr>
        <w:t>British Journal of Educational Technology</w:t>
      </w:r>
      <w:r w:rsidRPr="009636B6">
        <w:rPr>
          <w:rFonts w:ascii="Times New Roman" w:hAnsi="Times New Roman" w:cs="Times New Roman"/>
          <w:sz w:val="24"/>
          <w:szCs w:val="24"/>
          <w:shd w:val="clear" w:color="auto" w:fill="FFFFFF"/>
        </w:rPr>
        <w:t>, </w:t>
      </w:r>
      <w:r w:rsidRPr="009636B6">
        <w:rPr>
          <w:rFonts w:ascii="Times New Roman" w:hAnsi="Times New Roman" w:cs="Times New Roman"/>
          <w:i/>
          <w:iCs/>
          <w:sz w:val="24"/>
          <w:szCs w:val="24"/>
          <w:shd w:val="clear" w:color="auto" w:fill="FFFFFF"/>
        </w:rPr>
        <w:t>47</w:t>
      </w:r>
      <w:r w:rsidRPr="009636B6">
        <w:rPr>
          <w:rFonts w:ascii="Times New Roman" w:hAnsi="Times New Roman" w:cs="Times New Roman"/>
          <w:sz w:val="24"/>
          <w:szCs w:val="24"/>
          <w:shd w:val="clear" w:color="auto" w:fill="FFFFFF"/>
        </w:rPr>
        <w:t>(6), pp.1202-1216.</w:t>
      </w:r>
    </w:p>
    <w:p w14:paraId="11C02B57" w14:textId="77777777" w:rsidR="009636B6" w:rsidRPr="009636B6" w:rsidRDefault="00E33F9D" w:rsidP="009636B6">
      <w:pPr>
        <w:jc w:val="both"/>
        <w:rPr>
          <w:rFonts w:ascii="Times New Roman" w:hAnsi="Times New Roman" w:cs="Times New Roman"/>
          <w:b/>
          <w:sz w:val="24"/>
          <w:szCs w:val="24"/>
          <w:lang w:val="en-US"/>
        </w:rPr>
      </w:pPr>
      <w:r w:rsidRPr="009636B6">
        <w:rPr>
          <w:rFonts w:ascii="Times New Roman" w:hAnsi="Times New Roman" w:cs="Times New Roman"/>
          <w:sz w:val="24"/>
          <w:szCs w:val="24"/>
          <w:shd w:val="clear" w:color="auto" w:fill="FFFFFF"/>
        </w:rPr>
        <w:t xml:space="preserve">Bandy, J., Price, M.F., Clayton, P.H., </w:t>
      </w:r>
      <w:proofErr w:type="spellStart"/>
      <w:r w:rsidRPr="009636B6">
        <w:rPr>
          <w:rFonts w:ascii="Times New Roman" w:hAnsi="Times New Roman" w:cs="Times New Roman"/>
          <w:sz w:val="24"/>
          <w:szCs w:val="24"/>
          <w:shd w:val="clear" w:color="auto" w:fill="FFFFFF"/>
        </w:rPr>
        <w:t>Metzker</w:t>
      </w:r>
      <w:proofErr w:type="spellEnd"/>
      <w:r w:rsidRPr="009636B6">
        <w:rPr>
          <w:rFonts w:ascii="Times New Roman" w:hAnsi="Times New Roman" w:cs="Times New Roman"/>
          <w:sz w:val="24"/>
          <w:szCs w:val="24"/>
          <w:shd w:val="clear" w:color="auto" w:fill="FFFFFF"/>
        </w:rPr>
        <w:t xml:space="preserve">, J., Nigro, G., </w:t>
      </w:r>
      <w:proofErr w:type="spellStart"/>
      <w:r w:rsidRPr="009636B6">
        <w:rPr>
          <w:rFonts w:ascii="Times New Roman" w:hAnsi="Times New Roman" w:cs="Times New Roman"/>
          <w:sz w:val="24"/>
          <w:szCs w:val="24"/>
          <w:shd w:val="clear" w:color="auto" w:fill="FFFFFF"/>
        </w:rPr>
        <w:t>Stanlick</w:t>
      </w:r>
      <w:proofErr w:type="spellEnd"/>
      <w:r w:rsidRPr="009636B6">
        <w:rPr>
          <w:rFonts w:ascii="Times New Roman" w:hAnsi="Times New Roman" w:cs="Times New Roman"/>
          <w:sz w:val="24"/>
          <w:szCs w:val="24"/>
          <w:shd w:val="clear" w:color="auto" w:fill="FFFFFF"/>
        </w:rPr>
        <w:t xml:space="preserve">, S., Woodson, S., </w:t>
      </w:r>
      <w:proofErr w:type="spellStart"/>
      <w:r w:rsidRPr="009636B6">
        <w:rPr>
          <w:rFonts w:ascii="Times New Roman" w:hAnsi="Times New Roman" w:cs="Times New Roman"/>
          <w:sz w:val="24"/>
          <w:szCs w:val="24"/>
          <w:shd w:val="clear" w:color="auto" w:fill="FFFFFF"/>
        </w:rPr>
        <w:t>Bartel</w:t>
      </w:r>
      <w:proofErr w:type="spellEnd"/>
      <w:r w:rsidRPr="009636B6">
        <w:rPr>
          <w:rFonts w:ascii="Times New Roman" w:hAnsi="Times New Roman" w:cs="Times New Roman"/>
          <w:sz w:val="24"/>
          <w:szCs w:val="24"/>
          <w:shd w:val="clear" w:color="auto" w:fill="FFFFFF"/>
        </w:rPr>
        <w:t>, A. and Gale, S., 2018. Democratically engaged assessment: Reimagining the purposes and practices of assessment in community engagement.</w:t>
      </w:r>
    </w:p>
    <w:p w14:paraId="11C02B58" w14:textId="2D84DDED" w:rsidR="009636B6" w:rsidRPr="009636B6" w:rsidRDefault="00E33F9D" w:rsidP="009636B6">
      <w:pPr>
        <w:jc w:val="both"/>
        <w:rPr>
          <w:rFonts w:ascii="Times New Roman" w:hAnsi="Times New Roman" w:cs="Times New Roman"/>
          <w:sz w:val="24"/>
          <w:szCs w:val="24"/>
          <w:shd w:val="clear" w:color="auto" w:fill="FFFFFF"/>
        </w:rPr>
      </w:pPr>
      <w:proofErr w:type="spellStart"/>
      <w:r w:rsidRPr="009636B6">
        <w:rPr>
          <w:rFonts w:ascii="Times New Roman" w:hAnsi="Times New Roman" w:cs="Times New Roman"/>
          <w:sz w:val="24"/>
          <w:szCs w:val="24"/>
          <w:shd w:val="clear" w:color="auto" w:fill="FFFFFF"/>
        </w:rPr>
        <w:t>Nicotera</w:t>
      </w:r>
      <w:proofErr w:type="spellEnd"/>
      <w:r w:rsidRPr="009636B6">
        <w:rPr>
          <w:rFonts w:ascii="Times New Roman" w:hAnsi="Times New Roman" w:cs="Times New Roman"/>
          <w:sz w:val="24"/>
          <w:szCs w:val="24"/>
          <w:shd w:val="clear" w:color="auto" w:fill="FFFFFF"/>
        </w:rPr>
        <w:t xml:space="preserve">, N., </w:t>
      </w:r>
      <w:proofErr w:type="spellStart"/>
      <w:r w:rsidRPr="009636B6">
        <w:rPr>
          <w:rFonts w:ascii="Times New Roman" w:hAnsi="Times New Roman" w:cs="Times New Roman"/>
          <w:sz w:val="24"/>
          <w:szCs w:val="24"/>
          <w:shd w:val="clear" w:color="auto" w:fill="FFFFFF"/>
        </w:rPr>
        <w:t>Cutforth</w:t>
      </w:r>
      <w:proofErr w:type="spellEnd"/>
      <w:r w:rsidRPr="009636B6">
        <w:rPr>
          <w:rFonts w:ascii="Times New Roman" w:hAnsi="Times New Roman" w:cs="Times New Roman"/>
          <w:sz w:val="24"/>
          <w:szCs w:val="24"/>
          <w:shd w:val="clear" w:color="auto" w:fill="FFFFFF"/>
        </w:rPr>
        <w:t xml:space="preserve">, N., </w:t>
      </w:r>
      <w:proofErr w:type="spellStart"/>
      <w:r w:rsidRPr="009636B6">
        <w:rPr>
          <w:rFonts w:ascii="Times New Roman" w:hAnsi="Times New Roman" w:cs="Times New Roman"/>
          <w:sz w:val="24"/>
          <w:szCs w:val="24"/>
          <w:shd w:val="clear" w:color="auto" w:fill="FFFFFF"/>
        </w:rPr>
        <w:t>Fretz</w:t>
      </w:r>
      <w:proofErr w:type="spellEnd"/>
      <w:r w:rsidRPr="009636B6">
        <w:rPr>
          <w:rFonts w:ascii="Times New Roman" w:hAnsi="Times New Roman" w:cs="Times New Roman"/>
          <w:sz w:val="24"/>
          <w:szCs w:val="24"/>
          <w:shd w:val="clear" w:color="auto" w:fill="FFFFFF"/>
        </w:rPr>
        <w:t xml:space="preserve">, E. and Thompson, S.S., 2019. Dedication to community engagement: A higher education </w:t>
      </w:r>
      <w:proofErr w:type="gramStart"/>
      <w:r w:rsidRPr="009636B6">
        <w:rPr>
          <w:rFonts w:ascii="Times New Roman" w:hAnsi="Times New Roman" w:cs="Times New Roman"/>
          <w:sz w:val="24"/>
          <w:szCs w:val="24"/>
          <w:shd w:val="clear" w:color="auto" w:fill="FFFFFF"/>
        </w:rPr>
        <w:t>conundrum</w:t>
      </w:r>
      <w:r w:rsidR="002329E6">
        <w:rPr>
          <w:rFonts w:ascii="Times New Roman" w:hAnsi="Times New Roman" w:cs="Times New Roman"/>
          <w:sz w:val="24"/>
          <w:szCs w:val="24"/>
          <w:shd w:val="clear" w:color="auto" w:fill="FFFFFF"/>
        </w:rPr>
        <w:t xml:space="preserve"> </w:t>
      </w:r>
      <w:r w:rsidRPr="009636B6">
        <w:rPr>
          <w:rFonts w:ascii="Times New Roman" w:hAnsi="Times New Roman" w:cs="Times New Roman"/>
          <w:sz w:val="24"/>
          <w:szCs w:val="24"/>
          <w:shd w:val="clear" w:color="auto" w:fill="FFFFFF"/>
        </w:rPr>
        <w:t> </w:t>
      </w:r>
      <w:r w:rsidRPr="009636B6">
        <w:rPr>
          <w:rFonts w:ascii="Times New Roman" w:hAnsi="Times New Roman" w:cs="Times New Roman"/>
          <w:i/>
          <w:iCs/>
          <w:sz w:val="24"/>
          <w:szCs w:val="24"/>
          <w:shd w:val="clear" w:color="auto" w:fill="FFFFFF"/>
        </w:rPr>
        <w:t>Journal</w:t>
      </w:r>
      <w:proofErr w:type="gramEnd"/>
      <w:r w:rsidRPr="009636B6">
        <w:rPr>
          <w:rFonts w:ascii="Times New Roman" w:hAnsi="Times New Roman" w:cs="Times New Roman"/>
          <w:i/>
          <w:iCs/>
          <w:sz w:val="24"/>
          <w:szCs w:val="24"/>
          <w:shd w:val="clear" w:color="auto" w:fill="FFFFFF"/>
        </w:rPr>
        <w:t xml:space="preserve"> of Community Engagement and Scholarship</w:t>
      </w:r>
      <w:r w:rsidRPr="009636B6">
        <w:rPr>
          <w:rFonts w:ascii="Times New Roman" w:hAnsi="Times New Roman" w:cs="Times New Roman"/>
          <w:sz w:val="24"/>
          <w:szCs w:val="24"/>
          <w:shd w:val="clear" w:color="auto" w:fill="FFFFFF"/>
        </w:rPr>
        <w:t>, </w:t>
      </w:r>
      <w:r w:rsidRPr="009636B6">
        <w:rPr>
          <w:rFonts w:ascii="Times New Roman" w:hAnsi="Times New Roman" w:cs="Times New Roman"/>
          <w:i/>
          <w:iCs/>
          <w:sz w:val="24"/>
          <w:szCs w:val="24"/>
          <w:shd w:val="clear" w:color="auto" w:fill="FFFFFF"/>
        </w:rPr>
        <w:t>4</w:t>
      </w:r>
      <w:r w:rsidRPr="009636B6">
        <w:rPr>
          <w:rFonts w:ascii="Times New Roman" w:hAnsi="Times New Roman" w:cs="Times New Roman"/>
          <w:sz w:val="24"/>
          <w:szCs w:val="24"/>
          <w:shd w:val="clear" w:color="auto" w:fill="FFFFFF"/>
        </w:rPr>
        <w:t>(1), p.5.</w:t>
      </w:r>
    </w:p>
    <w:p w14:paraId="11C02B59" w14:textId="77777777" w:rsidR="009636B6" w:rsidRPr="009636B6" w:rsidRDefault="00E33F9D" w:rsidP="009636B6">
      <w:pPr>
        <w:jc w:val="both"/>
        <w:rPr>
          <w:rFonts w:ascii="Times New Roman" w:hAnsi="Times New Roman" w:cs="Times New Roman"/>
          <w:sz w:val="24"/>
          <w:szCs w:val="24"/>
          <w:shd w:val="clear" w:color="auto" w:fill="FFFFFF"/>
        </w:rPr>
      </w:pPr>
      <w:proofErr w:type="spellStart"/>
      <w:r w:rsidRPr="009636B6">
        <w:rPr>
          <w:rFonts w:ascii="Times New Roman" w:hAnsi="Times New Roman" w:cs="Times New Roman"/>
          <w:sz w:val="24"/>
          <w:szCs w:val="24"/>
          <w:shd w:val="clear" w:color="auto" w:fill="FFFFFF"/>
        </w:rPr>
        <w:t>Rine</w:t>
      </w:r>
      <w:proofErr w:type="spellEnd"/>
      <w:r w:rsidRPr="009636B6">
        <w:rPr>
          <w:rFonts w:ascii="Times New Roman" w:hAnsi="Times New Roman" w:cs="Times New Roman"/>
          <w:sz w:val="24"/>
          <w:szCs w:val="24"/>
          <w:shd w:val="clear" w:color="auto" w:fill="FFFFFF"/>
        </w:rPr>
        <w:t xml:space="preserve">, P.J. and </w:t>
      </w:r>
      <w:proofErr w:type="spellStart"/>
      <w:r w:rsidRPr="009636B6">
        <w:rPr>
          <w:rFonts w:ascii="Times New Roman" w:hAnsi="Times New Roman" w:cs="Times New Roman"/>
          <w:sz w:val="24"/>
          <w:szCs w:val="24"/>
          <w:shd w:val="clear" w:color="auto" w:fill="FFFFFF"/>
        </w:rPr>
        <w:t>Quiñones</w:t>
      </w:r>
      <w:proofErr w:type="spellEnd"/>
      <w:r w:rsidRPr="009636B6">
        <w:rPr>
          <w:rFonts w:ascii="Times New Roman" w:hAnsi="Times New Roman" w:cs="Times New Roman"/>
          <w:sz w:val="24"/>
          <w:szCs w:val="24"/>
          <w:shd w:val="clear" w:color="auto" w:fill="FFFFFF"/>
        </w:rPr>
        <w:t>, S., 2020. Doing Justice, Loving Kindness, Walking Humbly: Christian Approaches to Community Engagement.</w:t>
      </w:r>
    </w:p>
    <w:p w14:paraId="11C02B5A" w14:textId="64DDE429" w:rsidR="00E32E56" w:rsidRDefault="00E33F9D" w:rsidP="00E32E56">
      <w:pPr>
        <w:rPr>
          <w:rFonts w:ascii="Times New Roman" w:hAnsi="Times New Roman" w:cs="Times New Roman"/>
          <w:b/>
          <w:sz w:val="24"/>
          <w:szCs w:val="24"/>
          <w:lang w:val="en-US"/>
        </w:rPr>
      </w:pPr>
      <w:r>
        <w:rPr>
          <w:rFonts w:ascii="Times New Roman" w:hAnsi="Times New Roman" w:cs="Times New Roman"/>
          <w:b/>
          <w:sz w:val="24"/>
          <w:szCs w:val="24"/>
          <w:lang w:val="en-US"/>
        </w:rPr>
        <w:t>Online Article</w:t>
      </w:r>
      <w:r w:rsidR="00BB1C69" w:rsidRPr="00BB1C69">
        <w:t xml:space="preserve"> </w:t>
      </w:r>
    </w:p>
    <w:p w14:paraId="11C02B5B" w14:textId="77777777" w:rsidR="00E32E56" w:rsidRPr="00935FC2" w:rsidRDefault="00E33F9D" w:rsidP="00E32E56">
      <w:pPr>
        <w:spacing w:line="360" w:lineRule="auto"/>
        <w:jc w:val="both"/>
        <w:rPr>
          <w:rFonts w:ascii="Times New Roman" w:hAnsi="Times New Roman" w:cs="Times New Roman"/>
          <w:color w:val="000000" w:themeColor="text1"/>
          <w:sz w:val="24"/>
          <w:szCs w:val="24"/>
        </w:rPr>
      </w:pPr>
      <w:r w:rsidRPr="00935FC2">
        <w:rPr>
          <w:rFonts w:ascii="Times New Roman" w:hAnsi="Times New Roman" w:cs="Times New Roman"/>
          <w:sz w:val="24"/>
          <w:szCs w:val="24"/>
        </w:rPr>
        <w:t xml:space="preserve">citeseerx.ist.psu.edu, (2020), Micro-political game playing in Lidl: A comparison of store-level employment relations, available at: </w:t>
      </w:r>
      <w:proofErr w:type="gramStart"/>
      <w:r w:rsidRPr="00935FC2">
        <w:rPr>
          <w:rFonts w:ascii="Times New Roman" w:hAnsi="Times New Roman" w:cs="Times New Roman"/>
          <w:sz w:val="24"/>
          <w:szCs w:val="24"/>
        </w:rPr>
        <w:t>http://citeseerx.ist.psu.edu/viewdoc/download?doi=10.1.1.817.577&amp;rep=rep1&amp;type=pdf</w:t>
      </w:r>
      <w:r w:rsidRPr="00F705A8">
        <w:rPr>
          <w:rFonts w:ascii="Times New Roman" w:hAnsi="Times New Roman" w:cs="Times New Roman"/>
          <w:color w:val="000000" w:themeColor="text1"/>
          <w:sz w:val="24"/>
          <w:szCs w:val="24"/>
        </w:rPr>
        <w:t>[</w:t>
      </w:r>
      <w:proofErr w:type="gramEnd"/>
      <w:r w:rsidRPr="00F705A8">
        <w:rPr>
          <w:rFonts w:ascii="Times New Roman" w:hAnsi="Times New Roman" w:cs="Times New Roman"/>
          <w:color w:val="000000" w:themeColor="text1"/>
          <w:sz w:val="24"/>
          <w:szCs w:val="24"/>
        </w:rPr>
        <w:t>Accessed on: 5-03-2020]</w:t>
      </w:r>
    </w:p>
    <w:p w14:paraId="11C02B5C" w14:textId="77777777" w:rsidR="00E32E56" w:rsidRPr="00935FC2" w:rsidRDefault="00E33F9D" w:rsidP="00E32E56">
      <w:pPr>
        <w:rPr>
          <w:rFonts w:ascii="Times New Roman" w:hAnsi="Times New Roman" w:cs="Times New Roman"/>
          <w:b/>
          <w:sz w:val="24"/>
          <w:szCs w:val="24"/>
          <w:lang w:val="en-US"/>
        </w:rPr>
      </w:pPr>
      <w:r w:rsidRPr="00935FC2">
        <w:rPr>
          <w:rFonts w:ascii="Times New Roman" w:hAnsi="Times New Roman" w:cs="Times New Roman"/>
          <w:b/>
          <w:sz w:val="24"/>
          <w:szCs w:val="24"/>
          <w:lang w:val="en-US"/>
        </w:rPr>
        <w:t xml:space="preserve">Websites </w:t>
      </w:r>
    </w:p>
    <w:p w14:paraId="11C02B5D" w14:textId="77777777" w:rsidR="00205F0E" w:rsidRPr="009A503A" w:rsidRDefault="00E33F9D" w:rsidP="00E32E56">
      <w:pPr>
        <w:spacing w:line="360" w:lineRule="auto"/>
        <w:jc w:val="both"/>
        <w:rPr>
          <w:rFonts w:ascii="Times New Roman" w:hAnsi="Times New Roman" w:cs="Times New Roman"/>
          <w:color w:val="000000" w:themeColor="text1"/>
          <w:sz w:val="24"/>
          <w:szCs w:val="24"/>
        </w:rPr>
      </w:pPr>
      <w:r w:rsidRPr="009A503A">
        <w:rPr>
          <w:rFonts w:ascii="Times New Roman" w:hAnsi="Times New Roman" w:cs="Times New Roman"/>
          <w:sz w:val="24"/>
          <w:szCs w:val="24"/>
        </w:rPr>
        <w:t xml:space="preserve">bbc.com, (2020), </w:t>
      </w:r>
      <w:r w:rsidRPr="00205F0E">
        <w:rPr>
          <w:rFonts w:ascii="Times New Roman" w:hAnsi="Times New Roman" w:cs="Times New Roman"/>
          <w:i/>
          <w:sz w:val="24"/>
          <w:szCs w:val="24"/>
        </w:rPr>
        <w:t>business,</w:t>
      </w:r>
      <w:r>
        <w:rPr>
          <w:rFonts w:ascii="Times New Roman" w:hAnsi="Times New Roman" w:cs="Times New Roman"/>
          <w:sz w:val="24"/>
          <w:szCs w:val="24"/>
        </w:rPr>
        <w:t xml:space="preserve"> </w:t>
      </w:r>
      <w:r w:rsidRPr="009A503A">
        <w:rPr>
          <w:rFonts w:ascii="Times New Roman" w:hAnsi="Times New Roman" w:cs="Times New Roman"/>
          <w:sz w:val="24"/>
          <w:szCs w:val="24"/>
        </w:rPr>
        <w:t xml:space="preserve">available at: https://www.bbc.com/news/business-51706225 </w:t>
      </w:r>
      <w:r w:rsidRPr="009A503A">
        <w:rPr>
          <w:rFonts w:ascii="Times New Roman" w:hAnsi="Times New Roman" w:cs="Times New Roman"/>
          <w:color w:val="000000" w:themeColor="text1"/>
          <w:sz w:val="24"/>
          <w:szCs w:val="24"/>
        </w:rPr>
        <w:t>[Accessed on: 5-03-2020]</w:t>
      </w:r>
    </w:p>
    <w:p w14:paraId="11C02B5E" w14:textId="77777777" w:rsidR="00205F0E" w:rsidRDefault="00E33F9D" w:rsidP="00E32E56">
      <w:pPr>
        <w:spacing w:line="360" w:lineRule="auto"/>
        <w:jc w:val="both"/>
        <w:rPr>
          <w:rFonts w:ascii="Times New Roman" w:hAnsi="Times New Roman" w:cs="Times New Roman"/>
          <w:color w:val="000000" w:themeColor="text1"/>
          <w:sz w:val="24"/>
          <w:szCs w:val="24"/>
        </w:rPr>
      </w:pPr>
      <w:r w:rsidRPr="009A503A">
        <w:rPr>
          <w:rFonts w:ascii="Times New Roman" w:hAnsi="Times New Roman" w:cs="Times New Roman"/>
          <w:sz w:val="24"/>
          <w:szCs w:val="24"/>
        </w:rPr>
        <w:t xml:space="preserve">careers.lidl.co.uk, (2020), </w:t>
      </w:r>
      <w:r w:rsidRPr="000B05BF">
        <w:rPr>
          <w:rFonts w:ascii="Times New Roman" w:hAnsi="Times New Roman" w:cs="Times New Roman"/>
          <w:i/>
          <w:sz w:val="24"/>
          <w:szCs w:val="24"/>
        </w:rPr>
        <w:t>Our History</w:t>
      </w:r>
      <w:r w:rsidRPr="009A503A">
        <w:rPr>
          <w:rFonts w:ascii="Times New Roman" w:hAnsi="Times New Roman" w:cs="Times New Roman"/>
          <w:sz w:val="24"/>
          <w:szCs w:val="24"/>
        </w:rPr>
        <w:t xml:space="preserve">, available at: https://careers.lidl.co.uk/life-at-lidl/our-history </w:t>
      </w:r>
      <w:r w:rsidRPr="009A503A">
        <w:rPr>
          <w:rFonts w:ascii="Times New Roman" w:hAnsi="Times New Roman" w:cs="Times New Roman"/>
          <w:color w:val="000000" w:themeColor="text1"/>
          <w:sz w:val="24"/>
          <w:szCs w:val="24"/>
        </w:rPr>
        <w:t>[Accessed on: 5-03-2020]</w:t>
      </w:r>
    </w:p>
    <w:p w14:paraId="11C02B5F" w14:textId="77777777" w:rsidR="00205F0E" w:rsidRDefault="00E33F9D" w:rsidP="00E32E56">
      <w:pPr>
        <w:spacing w:line="360" w:lineRule="auto"/>
        <w:jc w:val="both"/>
        <w:rPr>
          <w:rFonts w:ascii="Times New Roman" w:hAnsi="Times New Roman" w:cs="Times New Roman"/>
          <w:color w:val="000000" w:themeColor="text1"/>
          <w:sz w:val="24"/>
          <w:szCs w:val="24"/>
        </w:rPr>
      </w:pPr>
      <w:r w:rsidRPr="00EF4A66">
        <w:rPr>
          <w:rFonts w:ascii="Times New Roman" w:hAnsi="Times New Roman" w:cs="Times New Roman"/>
          <w:sz w:val="24"/>
          <w:szCs w:val="24"/>
        </w:rPr>
        <w:t xml:space="preserve">careers.lidl.co.uk, (2020), </w:t>
      </w:r>
      <w:r w:rsidRPr="00205F0E">
        <w:rPr>
          <w:rFonts w:ascii="Times New Roman" w:hAnsi="Times New Roman" w:cs="Times New Roman"/>
          <w:i/>
          <w:sz w:val="24"/>
          <w:szCs w:val="24"/>
        </w:rPr>
        <w:t>Retail Graduate Management Programme,</w:t>
      </w:r>
      <w:r w:rsidRPr="00EF4A66">
        <w:rPr>
          <w:rFonts w:ascii="Times New Roman" w:hAnsi="Times New Roman" w:cs="Times New Roman"/>
          <w:sz w:val="24"/>
          <w:szCs w:val="24"/>
        </w:rPr>
        <w:t xml:space="preserve"> available at:  https://careers.lidl.co.uk/graduate-undergraduate/retail-graduate-management-programme </w:t>
      </w:r>
      <w:r w:rsidRPr="00EF4A66">
        <w:rPr>
          <w:rFonts w:ascii="Times New Roman" w:hAnsi="Times New Roman" w:cs="Times New Roman"/>
          <w:color w:val="000000" w:themeColor="text1"/>
          <w:sz w:val="24"/>
          <w:szCs w:val="24"/>
        </w:rPr>
        <w:t>[Accessed on: 5-03-2020]</w:t>
      </w:r>
    </w:p>
    <w:p w14:paraId="11C02B60" w14:textId="77777777" w:rsidR="00205F0E" w:rsidRDefault="00E33F9D" w:rsidP="00E32E56">
      <w:pPr>
        <w:spacing w:line="360" w:lineRule="auto"/>
        <w:jc w:val="both"/>
        <w:rPr>
          <w:rFonts w:ascii="Times New Roman" w:hAnsi="Times New Roman" w:cs="Times New Roman"/>
          <w:color w:val="000000" w:themeColor="text1"/>
          <w:sz w:val="24"/>
          <w:szCs w:val="24"/>
        </w:rPr>
      </w:pPr>
      <w:r w:rsidRPr="00F705A8">
        <w:rPr>
          <w:rFonts w:ascii="Times New Roman" w:hAnsi="Times New Roman" w:cs="Times New Roman"/>
          <w:sz w:val="24"/>
          <w:szCs w:val="24"/>
        </w:rPr>
        <w:t xml:space="preserve">careers.lidl.co.uk, (2020), </w:t>
      </w:r>
      <w:r w:rsidRPr="00205F0E">
        <w:rPr>
          <w:rFonts w:ascii="Times New Roman" w:hAnsi="Times New Roman" w:cs="Times New Roman"/>
          <w:i/>
          <w:sz w:val="24"/>
          <w:szCs w:val="24"/>
        </w:rPr>
        <w:t>Your Development,</w:t>
      </w:r>
      <w:r>
        <w:rPr>
          <w:rFonts w:ascii="Times New Roman" w:hAnsi="Times New Roman" w:cs="Times New Roman"/>
          <w:sz w:val="24"/>
          <w:szCs w:val="24"/>
        </w:rPr>
        <w:t xml:space="preserve"> available </w:t>
      </w:r>
      <w:proofErr w:type="spellStart"/>
      <w:proofErr w:type="gramStart"/>
      <w:r>
        <w:rPr>
          <w:rFonts w:ascii="Times New Roman" w:hAnsi="Times New Roman" w:cs="Times New Roman"/>
          <w:sz w:val="24"/>
          <w:szCs w:val="24"/>
        </w:rPr>
        <w:t>at</w:t>
      </w:r>
      <w:r w:rsidRPr="00F705A8">
        <w:rPr>
          <w:rFonts w:ascii="Times New Roman" w:hAnsi="Times New Roman" w:cs="Times New Roman"/>
          <w:sz w:val="24"/>
          <w:szCs w:val="24"/>
        </w:rPr>
        <w:t>:https</w:t>
      </w:r>
      <w:proofErr w:type="spellEnd"/>
      <w:r w:rsidRPr="00F705A8">
        <w:rPr>
          <w:rFonts w:ascii="Times New Roman" w:hAnsi="Times New Roman" w:cs="Times New Roman"/>
          <w:sz w:val="24"/>
          <w:szCs w:val="24"/>
        </w:rPr>
        <w:t>://careers.lidl.co.uk/life-at-</w:t>
      </w:r>
      <w:proofErr w:type="spellStart"/>
      <w:r w:rsidRPr="00F705A8">
        <w:rPr>
          <w:rFonts w:ascii="Times New Roman" w:hAnsi="Times New Roman" w:cs="Times New Roman"/>
          <w:sz w:val="24"/>
          <w:szCs w:val="24"/>
        </w:rPr>
        <w:t>lidl</w:t>
      </w:r>
      <w:proofErr w:type="spellEnd"/>
      <w:r w:rsidRPr="00F705A8">
        <w:rPr>
          <w:rFonts w:ascii="Times New Roman" w:hAnsi="Times New Roman" w:cs="Times New Roman"/>
          <w:sz w:val="24"/>
          <w:szCs w:val="24"/>
        </w:rPr>
        <w:t>/your-development</w:t>
      </w:r>
      <w:proofErr w:type="gramEnd"/>
      <w:r w:rsidRPr="00F705A8">
        <w:rPr>
          <w:rFonts w:ascii="Times New Roman" w:hAnsi="Times New Roman" w:cs="Times New Roman"/>
          <w:sz w:val="24"/>
          <w:szCs w:val="24"/>
        </w:rPr>
        <w:t xml:space="preserve"> </w:t>
      </w:r>
      <w:r w:rsidRPr="00F705A8">
        <w:rPr>
          <w:rFonts w:ascii="Times New Roman" w:hAnsi="Times New Roman" w:cs="Times New Roman"/>
          <w:color w:val="000000" w:themeColor="text1"/>
          <w:sz w:val="24"/>
          <w:szCs w:val="24"/>
        </w:rPr>
        <w:t>[Accessed on: 5-03-2020]</w:t>
      </w:r>
    </w:p>
    <w:p w14:paraId="11C02B61" w14:textId="1C7C3952" w:rsidR="00205F0E" w:rsidRPr="000B05BF" w:rsidRDefault="00E33F9D" w:rsidP="00E32E56">
      <w:pPr>
        <w:spacing w:line="360" w:lineRule="auto"/>
        <w:jc w:val="both"/>
        <w:rPr>
          <w:rFonts w:ascii="Times New Roman" w:hAnsi="Times New Roman" w:cs="Times New Roman"/>
          <w:color w:val="000000" w:themeColor="text1"/>
          <w:sz w:val="24"/>
          <w:szCs w:val="24"/>
        </w:rPr>
      </w:pPr>
      <w:r w:rsidRPr="000B05BF">
        <w:rPr>
          <w:rFonts w:ascii="Times New Roman" w:hAnsi="Times New Roman" w:cs="Times New Roman"/>
          <w:sz w:val="24"/>
          <w:szCs w:val="24"/>
        </w:rPr>
        <w:t xml:space="preserve">forbes.com, (2020), </w:t>
      </w:r>
      <w:r w:rsidRPr="00205F0E">
        <w:rPr>
          <w:rFonts w:ascii="Times New Roman" w:hAnsi="Times New Roman" w:cs="Times New Roman"/>
          <w:i/>
          <w:sz w:val="24"/>
          <w:szCs w:val="24"/>
        </w:rPr>
        <w:t xml:space="preserve">Gaining a competitive </w:t>
      </w:r>
      <w:proofErr w:type="spellStart"/>
      <w:r w:rsidRPr="00205F0E">
        <w:rPr>
          <w:rFonts w:ascii="Times New Roman" w:hAnsi="Times New Roman" w:cs="Times New Roman"/>
          <w:i/>
          <w:sz w:val="24"/>
          <w:szCs w:val="24"/>
        </w:rPr>
        <w:t>Advantange</w:t>
      </w:r>
      <w:proofErr w:type="spellEnd"/>
      <w:r w:rsidRPr="00205F0E">
        <w:rPr>
          <w:rFonts w:ascii="Times New Roman" w:hAnsi="Times New Roman" w:cs="Times New Roman"/>
          <w:i/>
          <w:sz w:val="24"/>
          <w:szCs w:val="24"/>
        </w:rPr>
        <w:t xml:space="preserve"> by conducting a SWOT Analysis on your</w:t>
      </w:r>
      <w:r w:rsidR="001D3106">
        <w:rPr>
          <w:rFonts w:ascii="Times New Roman" w:hAnsi="Times New Roman" w:cs="Times New Roman"/>
          <w:i/>
          <w:sz w:val="24"/>
          <w:szCs w:val="24"/>
        </w:rPr>
        <w:t xml:space="preserve"> </w:t>
      </w:r>
      <w:r w:rsidRPr="00205F0E">
        <w:rPr>
          <w:rFonts w:ascii="Times New Roman" w:hAnsi="Times New Roman" w:cs="Times New Roman"/>
          <w:i/>
          <w:sz w:val="24"/>
          <w:szCs w:val="24"/>
        </w:rPr>
        <w:t>workforce,</w:t>
      </w:r>
      <w:r w:rsidRPr="000B05BF">
        <w:rPr>
          <w:rFonts w:ascii="Times New Roman" w:hAnsi="Times New Roman" w:cs="Times New Roman"/>
          <w:sz w:val="24"/>
          <w:szCs w:val="24"/>
        </w:rPr>
        <w:t xml:space="preserve"> available at: </w:t>
      </w:r>
      <w:r w:rsidRPr="000B05BF">
        <w:rPr>
          <w:rFonts w:ascii="Times New Roman" w:hAnsi="Times New Roman" w:cs="Times New Roman"/>
          <w:sz w:val="24"/>
          <w:szCs w:val="24"/>
        </w:rPr>
        <w:lastRenderedPageBreak/>
        <w:t xml:space="preserve">https://www.forbes.com/sites/scholleybubenik/2019/03/13/gaining-a-competitive-edge-by-conducting-a-swot-analysis-on-your-workforce/#9090b97380d7 </w:t>
      </w:r>
      <w:r w:rsidRPr="000B05BF">
        <w:rPr>
          <w:rFonts w:ascii="Times New Roman" w:hAnsi="Times New Roman" w:cs="Times New Roman"/>
          <w:color w:val="000000" w:themeColor="text1"/>
          <w:sz w:val="24"/>
          <w:szCs w:val="24"/>
        </w:rPr>
        <w:t>[Accessed on: 5-03-2020]</w:t>
      </w:r>
    </w:p>
    <w:p w14:paraId="11C02B62" w14:textId="2EEC8AF0" w:rsidR="00205F0E" w:rsidRDefault="00E33F9D" w:rsidP="00E32E56">
      <w:pPr>
        <w:spacing w:line="360" w:lineRule="auto"/>
        <w:jc w:val="both"/>
        <w:rPr>
          <w:rFonts w:ascii="Times New Roman" w:hAnsi="Times New Roman" w:cs="Times New Roman"/>
          <w:color w:val="000000" w:themeColor="text1"/>
          <w:sz w:val="24"/>
          <w:szCs w:val="24"/>
        </w:rPr>
      </w:pPr>
      <w:r w:rsidRPr="00F705A8">
        <w:rPr>
          <w:rFonts w:ascii="Times New Roman" w:hAnsi="Times New Roman" w:cs="Times New Roman"/>
          <w:color w:val="000000" w:themeColor="text1"/>
          <w:sz w:val="24"/>
          <w:szCs w:val="24"/>
        </w:rPr>
        <w:t xml:space="preserve">forbes.com, (2020), </w:t>
      </w:r>
      <w:r w:rsidRPr="00205F0E">
        <w:rPr>
          <w:rFonts w:ascii="Times New Roman" w:hAnsi="Times New Roman" w:cs="Times New Roman"/>
          <w:i/>
          <w:color w:val="000000" w:themeColor="text1"/>
          <w:sz w:val="24"/>
          <w:szCs w:val="24"/>
        </w:rPr>
        <w:t>Why</w:t>
      </w:r>
      <w:r w:rsidR="00953520">
        <w:rPr>
          <w:rFonts w:ascii="Times New Roman" w:hAnsi="Times New Roman" w:cs="Times New Roman"/>
          <w:i/>
          <w:color w:val="000000" w:themeColor="text1"/>
          <w:sz w:val="24"/>
          <w:szCs w:val="24"/>
        </w:rPr>
        <w:t xml:space="preserve"> </w:t>
      </w:r>
      <w:r w:rsidRPr="00205F0E">
        <w:rPr>
          <w:rFonts w:ascii="Times New Roman" w:hAnsi="Times New Roman" w:cs="Times New Roman"/>
          <w:i/>
          <w:color w:val="000000" w:themeColor="text1"/>
          <w:sz w:val="24"/>
          <w:szCs w:val="24"/>
        </w:rPr>
        <w:t>it</w:t>
      </w:r>
      <w:r w:rsidR="00953520">
        <w:rPr>
          <w:rFonts w:ascii="Times New Roman" w:hAnsi="Times New Roman" w:cs="Times New Roman"/>
          <w:i/>
          <w:color w:val="000000" w:themeColor="text1"/>
          <w:sz w:val="24"/>
          <w:szCs w:val="24"/>
        </w:rPr>
        <w:t xml:space="preserve"> i</w:t>
      </w:r>
      <w:r w:rsidRPr="00205F0E">
        <w:rPr>
          <w:rFonts w:ascii="Times New Roman" w:hAnsi="Times New Roman" w:cs="Times New Roman"/>
          <w:i/>
          <w:color w:val="000000" w:themeColor="text1"/>
          <w:sz w:val="24"/>
          <w:szCs w:val="24"/>
        </w:rPr>
        <w:t>s important to train and empower frontline workers</w:t>
      </w:r>
      <w:r w:rsidRPr="00F705A8">
        <w:rPr>
          <w:rFonts w:ascii="Times New Roman" w:hAnsi="Times New Roman" w:cs="Times New Roman"/>
          <w:color w:val="000000" w:themeColor="text1"/>
          <w:sz w:val="24"/>
          <w:szCs w:val="24"/>
        </w:rPr>
        <w:t xml:space="preserve">, available at: </w:t>
      </w:r>
      <w:hyperlink r:id="rId8" w:anchor="309c5a3e2bf4" w:history="1">
        <w:r w:rsidRPr="00E32E56">
          <w:rPr>
            <w:rStyle w:val="Hyperlink"/>
            <w:rFonts w:ascii="Times New Roman" w:hAnsi="Times New Roman" w:cs="Times New Roman"/>
            <w:color w:val="000000" w:themeColor="text1"/>
            <w:sz w:val="24"/>
            <w:szCs w:val="24"/>
            <w:u w:val="none"/>
          </w:rPr>
          <w:t>https://www.forbes.com/sites/workday/2020/01/15/why-its-important-to-train-and-empower-frontline-workers/#309c5a3e2bf4</w:t>
        </w:r>
      </w:hyperlink>
      <w:r w:rsidRPr="00F705A8">
        <w:rPr>
          <w:rFonts w:ascii="Times New Roman" w:hAnsi="Times New Roman" w:cs="Times New Roman"/>
          <w:color w:val="000000" w:themeColor="text1"/>
          <w:sz w:val="24"/>
          <w:szCs w:val="24"/>
        </w:rPr>
        <w:t>[Accessed on: 5-03-2020]</w:t>
      </w:r>
    </w:p>
    <w:p w14:paraId="11C02B63" w14:textId="77777777" w:rsidR="00205F0E" w:rsidRDefault="00E33F9D" w:rsidP="00E32E56">
      <w:pPr>
        <w:spacing w:line="360" w:lineRule="auto"/>
        <w:jc w:val="both"/>
        <w:rPr>
          <w:rFonts w:ascii="Times New Roman" w:hAnsi="Times New Roman" w:cs="Times New Roman"/>
          <w:color w:val="000000" w:themeColor="text1"/>
          <w:sz w:val="24"/>
          <w:szCs w:val="24"/>
        </w:rPr>
      </w:pPr>
      <w:r w:rsidRPr="00F806D0">
        <w:rPr>
          <w:rFonts w:ascii="Times New Roman" w:hAnsi="Times New Roman" w:cs="Times New Roman"/>
          <w:sz w:val="24"/>
          <w:szCs w:val="24"/>
        </w:rPr>
        <w:t xml:space="preserve">lidl.co.uk, (2020), </w:t>
      </w:r>
      <w:r w:rsidRPr="00205F0E">
        <w:rPr>
          <w:rFonts w:ascii="Times New Roman" w:hAnsi="Times New Roman" w:cs="Times New Roman"/>
          <w:i/>
          <w:sz w:val="24"/>
          <w:szCs w:val="24"/>
        </w:rPr>
        <w:t xml:space="preserve">Our Products, </w:t>
      </w:r>
      <w:r w:rsidRPr="00F806D0">
        <w:rPr>
          <w:rFonts w:ascii="Times New Roman" w:hAnsi="Times New Roman" w:cs="Times New Roman"/>
          <w:sz w:val="24"/>
          <w:szCs w:val="24"/>
        </w:rPr>
        <w:t xml:space="preserve">available at: https://www.lidl.co.uk/our-products </w:t>
      </w:r>
      <w:r w:rsidRPr="00F806D0">
        <w:rPr>
          <w:rFonts w:ascii="Times New Roman" w:hAnsi="Times New Roman" w:cs="Times New Roman"/>
          <w:color w:val="000000" w:themeColor="text1"/>
          <w:sz w:val="24"/>
          <w:szCs w:val="24"/>
        </w:rPr>
        <w:t>[Accessed on: 5-03-2020]</w:t>
      </w:r>
    </w:p>
    <w:p w14:paraId="11C02B64" w14:textId="77777777" w:rsidR="00205F0E" w:rsidRDefault="00E33F9D" w:rsidP="00E32E56">
      <w:pPr>
        <w:spacing w:line="360" w:lineRule="auto"/>
        <w:jc w:val="both"/>
        <w:rPr>
          <w:rFonts w:ascii="Times New Roman" w:hAnsi="Times New Roman" w:cs="Times New Roman"/>
          <w:color w:val="000000" w:themeColor="text1"/>
          <w:sz w:val="24"/>
          <w:szCs w:val="24"/>
        </w:rPr>
      </w:pPr>
      <w:r w:rsidRPr="00F806D0">
        <w:rPr>
          <w:rFonts w:ascii="Times New Roman" w:hAnsi="Times New Roman" w:cs="Times New Roman"/>
          <w:sz w:val="24"/>
          <w:szCs w:val="24"/>
        </w:rPr>
        <w:t xml:space="preserve">lidl.co.uk, (2020), </w:t>
      </w:r>
      <w:r w:rsidRPr="000B05BF">
        <w:rPr>
          <w:rFonts w:ascii="Times New Roman" w:hAnsi="Times New Roman" w:cs="Times New Roman"/>
          <w:i/>
          <w:sz w:val="24"/>
          <w:szCs w:val="24"/>
        </w:rPr>
        <w:t>Vision and Mission Statement</w:t>
      </w:r>
      <w:r w:rsidRPr="00F806D0">
        <w:rPr>
          <w:rFonts w:ascii="Times New Roman" w:hAnsi="Times New Roman" w:cs="Times New Roman"/>
          <w:sz w:val="24"/>
          <w:szCs w:val="24"/>
        </w:rPr>
        <w:t xml:space="preserve">, available at: https://www.lidl.co.uk/about-us/vision-and-mission-statement </w:t>
      </w:r>
      <w:r w:rsidRPr="00F806D0">
        <w:rPr>
          <w:rFonts w:ascii="Times New Roman" w:hAnsi="Times New Roman" w:cs="Times New Roman"/>
          <w:color w:val="000000" w:themeColor="text1"/>
          <w:sz w:val="24"/>
          <w:szCs w:val="24"/>
        </w:rPr>
        <w:t>[Accessed on: 5-03-2020]</w:t>
      </w:r>
    </w:p>
    <w:p w14:paraId="11C02B65" w14:textId="77777777" w:rsidR="00205F0E" w:rsidRPr="009A503A" w:rsidRDefault="00E33F9D" w:rsidP="00E32E56">
      <w:pPr>
        <w:spacing w:line="360" w:lineRule="auto"/>
        <w:jc w:val="both"/>
        <w:rPr>
          <w:rStyle w:val="Hyperlink"/>
          <w:rFonts w:ascii="Times New Roman" w:hAnsi="Times New Roman" w:cs="Times New Roman"/>
          <w:color w:val="000000" w:themeColor="text1"/>
          <w:sz w:val="24"/>
          <w:szCs w:val="24"/>
          <w:u w:val="none"/>
        </w:rPr>
      </w:pPr>
      <w:r w:rsidRPr="009A503A">
        <w:rPr>
          <w:rFonts w:ascii="Times New Roman" w:hAnsi="Times New Roman" w:cs="Times New Roman"/>
          <w:sz w:val="24"/>
          <w:szCs w:val="24"/>
        </w:rPr>
        <w:t xml:space="preserve">mirror.co.uk, (2020), </w:t>
      </w:r>
      <w:r w:rsidRPr="000B05BF">
        <w:rPr>
          <w:rFonts w:ascii="Times New Roman" w:hAnsi="Times New Roman" w:cs="Times New Roman"/>
          <w:i/>
          <w:sz w:val="24"/>
          <w:szCs w:val="24"/>
        </w:rPr>
        <w:t>Best-Worst supermarket customer satisfaction</w:t>
      </w:r>
      <w:r w:rsidRPr="009A503A">
        <w:rPr>
          <w:rFonts w:ascii="Times New Roman" w:hAnsi="Times New Roman" w:cs="Times New Roman"/>
          <w:sz w:val="24"/>
          <w:szCs w:val="24"/>
        </w:rPr>
        <w:t xml:space="preserve">, available at: </w:t>
      </w:r>
      <w:proofErr w:type="gramStart"/>
      <w:r w:rsidRPr="009A503A">
        <w:rPr>
          <w:rFonts w:ascii="Times New Roman" w:hAnsi="Times New Roman" w:cs="Times New Roman"/>
          <w:sz w:val="24"/>
          <w:szCs w:val="24"/>
        </w:rPr>
        <w:t>https://www.mirror.co.uk/money/best-worst-supermarkets-customer-satisfaction-21539259</w:t>
      </w:r>
      <w:r w:rsidRPr="009A503A">
        <w:rPr>
          <w:rFonts w:ascii="Times New Roman" w:hAnsi="Times New Roman" w:cs="Times New Roman"/>
          <w:color w:val="000000" w:themeColor="text1"/>
          <w:sz w:val="24"/>
          <w:szCs w:val="24"/>
        </w:rPr>
        <w:t>[</w:t>
      </w:r>
      <w:proofErr w:type="gramEnd"/>
      <w:r w:rsidRPr="009A503A">
        <w:rPr>
          <w:rFonts w:ascii="Times New Roman" w:hAnsi="Times New Roman" w:cs="Times New Roman"/>
          <w:color w:val="000000" w:themeColor="text1"/>
          <w:sz w:val="24"/>
          <w:szCs w:val="24"/>
        </w:rPr>
        <w:t>Accessed on: 5-03-2020]</w:t>
      </w:r>
    </w:p>
    <w:p w14:paraId="11C02B66" w14:textId="77777777" w:rsidR="00205F0E" w:rsidRDefault="00E33F9D" w:rsidP="00E32E56">
      <w:pPr>
        <w:spacing w:line="360" w:lineRule="auto"/>
        <w:jc w:val="both"/>
        <w:rPr>
          <w:rFonts w:ascii="Times New Roman" w:hAnsi="Times New Roman" w:cs="Times New Roman"/>
          <w:color w:val="000000" w:themeColor="text1"/>
          <w:sz w:val="24"/>
          <w:szCs w:val="24"/>
        </w:rPr>
      </w:pPr>
      <w:r w:rsidRPr="00F705A8">
        <w:rPr>
          <w:rFonts w:ascii="Times New Roman" w:hAnsi="Times New Roman" w:cs="Times New Roman"/>
          <w:sz w:val="24"/>
          <w:szCs w:val="24"/>
        </w:rPr>
        <w:t xml:space="preserve">monster.co.uk, (2020), </w:t>
      </w:r>
      <w:r w:rsidRPr="00205F0E">
        <w:rPr>
          <w:rFonts w:ascii="Times New Roman" w:hAnsi="Times New Roman" w:cs="Times New Roman"/>
          <w:i/>
          <w:sz w:val="24"/>
          <w:szCs w:val="24"/>
        </w:rPr>
        <w:t>What is the ideal employee turnover rate</w:t>
      </w:r>
      <w:r w:rsidRPr="00F705A8">
        <w:rPr>
          <w:rFonts w:ascii="Times New Roman" w:hAnsi="Times New Roman" w:cs="Times New Roman"/>
          <w:sz w:val="24"/>
          <w:szCs w:val="24"/>
        </w:rPr>
        <w:t xml:space="preserve">, available at: https://www.monster.co.uk/advertise-a-job/hr-resources/workforce-management-and-planning/staff-retention/what-is-the-ideal-employee-turnover-rate/ </w:t>
      </w:r>
      <w:r w:rsidRPr="00F705A8">
        <w:rPr>
          <w:rFonts w:ascii="Times New Roman" w:hAnsi="Times New Roman" w:cs="Times New Roman"/>
          <w:color w:val="000000" w:themeColor="text1"/>
          <w:sz w:val="24"/>
          <w:szCs w:val="24"/>
        </w:rPr>
        <w:t>[Accessed on: 5-03-2020]</w:t>
      </w:r>
    </w:p>
    <w:p w14:paraId="11C02BA5" w14:textId="5EBD1B4F" w:rsidR="00E32E56" w:rsidRPr="00F806D0" w:rsidRDefault="00E33F9D" w:rsidP="00E32E56">
      <w:pPr>
        <w:spacing w:line="360" w:lineRule="auto"/>
        <w:jc w:val="both"/>
        <w:rPr>
          <w:rFonts w:ascii="Times New Roman" w:hAnsi="Times New Roman" w:cs="Times New Roman"/>
          <w:color w:val="000000" w:themeColor="text1"/>
          <w:sz w:val="24"/>
          <w:szCs w:val="24"/>
        </w:rPr>
      </w:pPr>
      <w:r w:rsidRPr="009A503A">
        <w:rPr>
          <w:rFonts w:ascii="Times New Roman" w:hAnsi="Times New Roman" w:cs="Times New Roman"/>
          <w:sz w:val="24"/>
          <w:szCs w:val="24"/>
        </w:rPr>
        <w:t xml:space="preserve">nytimes.com, (2020), </w:t>
      </w:r>
      <w:r w:rsidRPr="000B05BF">
        <w:rPr>
          <w:rFonts w:ascii="Times New Roman" w:hAnsi="Times New Roman" w:cs="Times New Roman"/>
          <w:i/>
          <w:sz w:val="24"/>
          <w:szCs w:val="24"/>
        </w:rPr>
        <w:t xml:space="preserve">Corona Virus Economic </w:t>
      </w:r>
      <w:r w:rsidRPr="00205F0E">
        <w:rPr>
          <w:rFonts w:ascii="Times New Roman" w:hAnsi="Times New Roman" w:cs="Times New Roman"/>
          <w:i/>
          <w:sz w:val="24"/>
          <w:szCs w:val="24"/>
        </w:rPr>
        <w:t>Impact,</w:t>
      </w:r>
      <w:r w:rsidRPr="009A503A">
        <w:rPr>
          <w:rFonts w:ascii="Times New Roman" w:hAnsi="Times New Roman" w:cs="Times New Roman"/>
          <w:sz w:val="24"/>
          <w:szCs w:val="24"/>
        </w:rPr>
        <w:t xml:space="preserve"> available at: https://www.nytimes.com/2020/03/15/business/economy/coronavirus-economy-impact.html </w:t>
      </w:r>
      <w:r w:rsidRPr="009A503A">
        <w:rPr>
          <w:rFonts w:ascii="Times New Roman" w:hAnsi="Times New Roman" w:cs="Times New Roman"/>
          <w:color w:val="000000" w:themeColor="text1"/>
          <w:sz w:val="24"/>
          <w:szCs w:val="24"/>
        </w:rPr>
        <w:t>[Accessed on: 5-03-2020]</w:t>
      </w:r>
    </w:p>
    <w:p w14:paraId="11C02BA6" w14:textId="77777777" w:rsidR="00E32E56" w:rsidRPr="00EF4A66" w:rsidRDefault="00E32E56" w:rsidP="00E32E56">
      <w:pPr>
        <w:spacing w:line="360" w:lineRule="auto"/>
        <w:jc w:val="both"/>
        <w:rPr>
          <w:rFonts w:ascii="Times New Roman" w:hAnsi="Times New Roman" w:cs="Times New Roman"/>
          <w:color w:val="000000" w:themeColor="text1"/>
          <w:sz w:val="24"/>
          <w:szCs w:val="24"/>
        </w:rPr>
      </w:pPr>
    </w:p>
    <w:p w14:paraId="11C02BA7" w14:textId="77777777" w:rsidR="00E32E56" w:rsidRPr="00EF4A66" w:rsidRDefault="00E32E56" w:rsidP="00E32E56">
      <w:pPr>
        <w:spacing w:line="360" w:lineRule="auto"/>
        <w:jc w:val="both"/>
        <w:rPr>
          <w:rFonts w:ascii="Times New Roman" w:hAnsi="Times New Roman" w:cs="Times New Roman"/>
          <w:b/>
          <w:color w:val="000000" w:themeColor="text1"/>
          <w:sz w:val="24"/>
          <w:szCs w:val="24"/>
        </w:rPr>
      </w:pPr>
    </w:p>
    <w:p w14:paraId="11C02BA8" w14:textId="77777777" w:rsidR="00E32E56" w:rsidRPr="00F705A8" w:rsidRDefault="00E32E56" w:rsidP="00E32E56">
      <w:pPr>
        <w:spacing w:line="360" w:lineRule="auto"/>
        <w:jc w:val="both"/>
        <w:rPr>
          <w:rFonts w:ascii="Times New Roman" w:hAnsi="Times New Roman" w:cs="Times New Roman"/>
          <w:color w:val="000000" w:themeColor="text1"/>
          <w:sz w:val="24"/>
          <w:szCs w:val="24"/>
        </w:rPr>
      </w:pPr>
    </w:p>
    <w:p w14:paraId="11C02BA9" w14:textId="77777777" w:rsidR="00E32E56" w:rsidRPr="00F705A8" w:rsidRDefault="00E32E56" w:rsidP="00E32E56">
      <w:pPr>
        <w:spacing w:line="360" w:lineRule="auto"/>
        <w:jc w:val="both"/>
        <w:rPr>
          <w:rFonts w:ascii="Times New Roman" w:hAnsi="Times New Roman" w:cs="Times New Roman"/>
          <w:color w:val="000000" w:themeColor="text1"/>
          <w:sz w:val="24"/>
          <w:szCs w:val="24"/>
          <w:lang w:val="en-US"/>
        </w:rPr>
      </w:pPr>
    </w:p>
    <w:p w14:paraId="11C02BAA" w14:textId="77777777" w:rsidR="00135243" w:rsidRPr="00135243" w:rsidRDefault="00135243" w:rsidP="0028449E">
      <w:pPr>
        <w:spacing w:line="360" w:lineRule="auto"/>
        <w:jc w:val="both"/>
        <w:rPr>
          <w:rFonts w:ascii="Times New Roman" w:hAnsi="Times New Roman" w:cs="Times New Roman"/>
          <w:b/>
          <w:sz w:val="28"/>
          <w:szCs w:val="28"/>
          <w:lang w:val="en-US"/>
        </w:rPr>
      </w:pPr>
    </w:p>
    <w:sectPr w:rsidR="00135243" w:rsidRPr="00135243" w:rsidSect="009D6471">
      <w:footerReference w:type="default" r:id="rId9"/>
      <w:footerReference w:type="first" r:id="rId10"/>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F767C5" w14:textId="77777777" w:rsidR="00070E55" w:rsidRDefault="00070E55">
      <w:pPr>
        <w:spacing w:after="0" w:line="240" w:lineRule="auto"/>
      </w:pPr>
      <w:r>
        <w:separator/>
      </w:r>
    </w:p>
  </w:endnote>
  <w:endnote w:type="continuationSeparator" w:id="0">
    <w:p w14:paraId="1150A734" w14:textId="77777777" w:rsidR="00070E55" w:rsidRDefault="00070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4294978"/>
      <w:docPartObj>
        <w:docPartGallery w:val="Page Numbers (Bottom of Page)"/>
        <w:docPartUnique/>
      </w:docPartObj>
    </w:sdtPr>
    <w:sdtEndPr>
      <w:rPr>
        <w:noProof/>
      </w:rPr>
    </w:sdtEndPr>
    <w:sdtContent>
      <w:p w14:paraId="49B9B1C5" w14:textId="4BEBD0C6" w:rsidR="008A7ABD" w:rsidRDefault="008A7A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B7DA66" w14:textId="77777777" w:rsidR="00360B1E" w:rsidRDefault="00360B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4539055"/>
      <w:docPartObj>
        <w:docPartGallery w:val="Page Numbers (Bottom of Page)"/>
        <w:docPartUnique/>
      </w:docPartObj>
    </w:sdtPr>
    <w:sdtEndPr>
      <w:rPr>
        <w:noProof/>
      </w:rPr>
    </w:sdtEndPr>
    <w:sdtContent>
      <w:p w14:paraId="22F7FBD0" w14:textId="4C20FB89" w:rsidR="009D6471" w:rsidRDefault="009D64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55380C" w14:textId="77777777" w:rsidR="006B3314" w:rsidRDefault="006B3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62265A" w14:textId="77777777" w:rsidR="00070E55" w:rsidRDefault="00070E55">
      <w:pPr>
        <w:spacing w:after="0" w:line="240" w:lineRule="auto"/>
      </w:pPr>
      <w:r>
        <w:separator/>
      </w:r>
    </w:p>
  </w:footnote>
  <w:footnote w:type="continuationSeparator" w:id="0">
    <w:p w14:paraId="4C5C2099" w14:textId="77777777" w:rsidR="00070E55" w:rsidRDefault="00070E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54445C"/>
    <w:multiLevelType w:val="hybridMultilevel"/>
    <w:tmpl w:val="B6789970"/>
    <w:lvl w:ilvl="0" w:tplc="0972B760">
      <w:start w:val="1"/>
      <w:numFmt w:val="bullet"/>
      <w:lvlText w:val=""/>
      <w:lvlJc w:val="left"/>
      <w:pPr>
        <w:ind w:left="840" w:hanging="360"/>
      </w:pPr>
      <w:rPr>
        <w:rFonts w:ascii="Symbol" w:hAnsi="Symbol" w:hint="default"/>
      </w:rPr>
    </w:lvl>
    <w:lvl w:ilvl="1" w:tplc="8C6A6224" w:tentative="1">
      <w:start w:val="1"/>
      <w:numFmt w:val="bullet"/>
      <w:lvlText w:val="o"/>
      <w:lvlJc w:val="left"/>
      <w:pPr>
        <w:ind w:left="1560" w:hanging="360"/>
      </w:pPr>
      <w:rPr>
        <w:rFonts w:ascii="Courier New" w:hAnsi="Courier New" w:cs="Courier New" w:hint="default"/>
      </w:rPr>
    </w:lvl>
    <w:lvl w:ilvl="2" w:tplc="7E72556E" w:tentative="1">
      <w:start w:val="1"/>
      <w:numFmt w:val="bullet"/>
      <w:lvlText w:val=""/>
      <w:lvlJc w:val="left"/>
      <w:pPr>
        <w:ind w:left="2280" w:hanging="360"/>
      </w:pPr>
      <w:rPr>
        <w:rFonts w:ascii="Wingdings" w:hAnsi="Wingdings" w:hint="default"/>
      </w:rPr>
    </w:lvl>
    <w:lvl w:ilvl="3" w:tplc="EF30B45E" w:tentative="1">
      <w:start w:val="1"/>
      <w:numFmt w:val="bullet"/>
      <w:lvlText w:val=""/>
      <w:lvlJc w:val="left"/>
      <w:pPr>
        <w:ind w:left="3000" w:hanging="360"/>
      </w:pPr>
      <w:rPr>
        <w:rFonts w:ascii="Symbol" w:hAnsi="Symbol" w:hint="default"/>
      </w:rPr>
    </w:lvl>
    <w:lvl w:ilvl="4" w:tplc="0B32C80E" w:tentative="1">
      <w:start w:val="1"/>
      <w:numFmt w:val="bullet"/>
      <w:lvlText w:val="o"/>
      <w:lvlJc w:val="left"/>
      <w:pPr>
        <w:ind w:left="3720" w:hanging="360"/>
      </w:pPr>
      <w:rPr>
        <w:rFonts w:ascii="Courier New" w:hAnsi="Courier New" w:cs="Courier New" w:hint="default"/>
      </w:rPr>
    </w:lvl>
    <w:lvl w:ilvl="5" w:tplc="3724DD2E" w:tentative="1">
      <w:start w:val="1"/>
      <w:numFmt w:val="bullet"/>
      <w:lvlText w:val=""/>
      <w:lvlJc w:val="left"/>
      <w:pPr>
        <w:ind w:left="4440" w:hanging="360"/>
      </w:pPr>
      <w:rPr>
        <w:rFonts w:ascii="Wingdings" w:hAnsi="Wingdings" w:hint="default"/>
      </w:rPr>
    </w:lvl>
    <w:lvl w:ilvl="6" w:tplc="EB70B184" w:tentative="1">
      <w:start w:val="1"/>
      <w:numFmt w:val="bullet"/>
      <w:lvlText w:val=""/>
      <w:lvlJc w:val="left"/>
      <w:pPr>
        <w:ind w:left="5160" w:hanging="360"/>
      </w:pPr>
      <w:rPr>
        <w:rFonts w:ascii="Symbol" w:hAnsi="Symbol" w:hint="default"/>
      </w:rPr>
    </w:lvl>
    <w:lvl w:ilvl="7" w:tplc="94006BAA" w:tentative="1">
      <w:start w:val="1"/>
      <w:numFmt w:val="bullet"/>
      <w:lvlText w:val="o"/>
      <w:lvlJc w:val="left"/>
      <w:pPr>
        <w:ind w:left="5880" w:hanging="360"/>
      </w:pPr>
      <w:rPr>
        <w:rFonts w:ascii="Courier New" w:hAnsi="Courier New" w:cs="Courier New" w:hint="default"/>
      </w:rPr>
    </w:lvl>
    <w:lvl w:ilvl="8" w:tplc="D6F621DC" w:tentative="1">
      <w:start w:val="1"/>
      <w:numFmt w:val="bullet"/>
      <w:lvlText w:val=""/>
      <w:lvlJc w:val="left"/>
      <w:pPr>
        <w:ind w:left="6600" w:hanging="360"/>
      </w:pPr>
      <w:rPr>
        <w:rFonts w:ascii="Wingdings" w:hAnsi="Wingdings" w:hint="default"/>
      </w:rPr>
    </w:lvl>
  </w:abstractNum>
  <w:abstractNum w:abstractNumId="1" w15:restartNumberingAfterBreak="0">
    <w:nsid w:val="59AD1D9C"/>
    <w:multiLevelType w:val="hybridMultilevel"/>
    <w:tmpl w:val="632A9F30"/>
    <w:lvl w:ilvl="0" w:tplc="6E7E3E8E">
      <w:start w:val="1"/>
      <w:numFmt w:val="bullet"/>
      <w:lvlText w:val=""/>
      <w:lvlJc w:val="left"/>
      <w:pPr>
        <w:ind w:left="960" w:hanging="360"/>
      </w:pPr>
      <w:rPr>
        <w:rFonts w:ascii="Symbol" w:hAnsi="Symbol" w:hint="default"/>
      </w:rPr>
    </w:lvl>
    <w:lvl w:ilvl="1" w:tplc="4F34E2F4" w:tentative="1">
      <w:start w:val="1"/>
      <w:numFmt w:val="bullet"/>
      <w:lvlText w:val="o"/>
      <w:lvlJc w:val="left"/>
      <w:pPr>
        <w:ind w:left="1680" w:hanging="360"/>
      </w:pPr>
      <w:rPr>
        <w:rFonts w:ascii="Courier New" w:hAnsi="Courier New" w:cs="Courier New" w:hint="default"/>
      </w:rPr>
    </w:lvl>
    <w:lvl w:ilvl="2" w:tplc="5A62E7C2" w:tentative="1">
      <w:start w:val="1"/>
      <w:numFmt w:val="bullet"/>
      <w:lvlText w:val=""/>
      <w:lvlJc w:val="left"/>
      <w:pPr>
        <w:ind w:left="2400" w:hanging="360"/>
      </w:pPr>
      <w:rPr>
        <w:rFonts w:ascii="Wingdings" w:hAnsi="Wingdings" w:hint="default"/>
      </w:rPr>
    </w:lvl>
    <w:lvl w:ilvl="3" w:tplc="9878A88A" w:tentative="1">
      <w:start w:val="1"/>
      <w:numFmt w:val="bullet"/>
      <w:lvlText w:val=""/>
      <w:lvlJc w:val="left"/>
      <w:pPr>
        <w:ind w:left="3120" w:hanging="360"/>
      </w:pPr>
      <w:rPr>
        <w:rFonts w:ascii="Symbol" w:hAnsi="Symbol" w:hint="default"/>
      </w:rPr>
    </w:lvl>
    <w:lvl w:ilvl="4" w:tplc="3E5EEDC6" w:tentative="1">
      <w:start w:val="1"/>
      <w:numFmt w:val="bullet"/>
      <w:lvlText w:val="o"/>
      <w:lvlJc w:val="left"/>
      <w:pPr>
        <w:ind w:left="3840" w:hanging="360"/>
      </w:pPr>
      <w:rPr>
        <w:rFonts w:ascii="Courier New" w:hAnsi="Courier New" w:cs="Courier New" w:hint="default"/>
      </w:rPr>
    </w:lvl>
    <w:lvl w:ilvl="5" w:tplc="7FBCE126" w:tentative="1">
      <w:start w:val="1"/>
      <w:numFmt w:val="bullet"/>
      <w:lvlText w:val=""/>
      <w:lvlJc w:val="left"/>
      <w:pPr>
        <w:ind w:left="4560" w:hanging="360"/>
      </w:pPr>
      <w:rPr>
        <w:rFonts w:ascii="Wingdings" w:hAnsi="Wingdings" w:hint="default"/>
      </w:rPr>
    </w:lvl>
    <w:lvl w:ilvl="6" w:tplc="24D2F3F8" w:tentative="1">
      <w:start w:val="1"/>
      <w:numFmt w:val="bullet"/>
      <w:lvlText w:val=""/>
      <w:lvlJc w:val="left"/>
      <w:pPr>
        <w:ind w:left="5280" w:hanging="360"/>
      </w:pPr>
      <w:rPr>
        <w:rFonts w:ascii="Symbol" w:hAnsi="Symbol" w:hint="default"/>
      </w:rPr>
    </w:lvl>
    <w:lvl w:ilvl="7" w:tplc="12BC14DC" w:tentative="1">
      <w:start w:val="1"/>
      <w:numFmt w:val="bullet"/>
      <w:lvlText w:val="o"/>
      <w:lvlJc w:val="left"/>
      <w:pPr>
        <w:ind w:left="6000" w:hanging="360"/>
      </w:pPr>
      <w:rPr>
        <w:rFonts w:ascii="Courier New" w:hAnsi="Courier New" w:cs="Courier New" w:hint="default"/>
      </w:rPr>
    </w:lvl>
    <w:lvl w:ilvl="8" w:tplc="9896272A" w:tentative="1">
      <w:start w:val="1"/>
      <w:numFmt w:val="bullet"/>
      <w:lvlText w:val=""/>
      <w:lvlJc w:val="left"/>
      <w:pPr>
        <w:ind w:left="6720" w:hanging="360"/>
      </w:pPr>
      <w:rPr>
        <w:rFonts w:ascii="Wingdings" w:hAnsi="Wingdings" w:hint="default"/>
      </w:rPr>
    </w:lvl>
  </w:abstractNum>
  <w:abstractNum w:abstractNumId="2" w15:restartNumberingAfterBreak="0">
    <w:nsid w:val="5BEF32F6"/>
    <w:multiLevelType w:val="hybridMultilevel"/>
    <w:tmpl w:val="9BC2D63A"/>
    <w:lvl w:ilvl="0" w:tplc="32507590">
      <w:start w:val="1"/>
      <w:numFmt w:val="bullet"/>
      <w:lvlText w:val=""/>
      <w:lvlJc w:val="left"/>
      <w:pPr>
        <w:ind w:left="720" w:hanging="360"/>
      </w:pPr>
      <w:rPr>
        <w:rFonts w:ascii="Symbol" w:hAnsi="Symbol" w:hint="default"/>
      </w:rPr>
    </w:lvl>
    <w:lvl w:ilvl="1" w:tplc="B0DC818C" w:tentative="1">
      <w:start w:val="1"/>
      <w:numFmt w:val="bullet"/>
      <w:lvlText w:val="o"/>
      <w:lvlJc w:val="left"/>
      <w:pPr>
        <w:ind w:left="1440" w:hanging="360"/>
      </w:pPr>
      <w:rPr>
        <w:rFonts w:ascii="Courier New" w:hAnsi="Courier New" w:cs="Courier New" w:hint="default"/>
      </w:rPr>
    </w:lvl>
    <w:lvl w:ilvl="2" w:tplc="6A000B92" w:tentative="1">
      <w:start w:val="1"/>
      <w:numFmt w:val="bullet"/>
      <w:lvlText w:val=""/>
      <w:lvlJc w:val="left"/>
      <w:pPr>
        <w:ind w:left="2160" w:hanging="360"/>
      </w:pPr>
      <w:rPr>
        <w:rFonts w:ascii="Wingdings" w:hAnsi="Wingdings" w:hint="default"/>
      </w:rPr>
    </w:lvl>
    <w:lvl w:ilvl="3" w:tplc="358A7B58" w:tentative="1">
      <w:start w:val="1"/>
      <w:numFmt w:val="bullet"/>
      <w:lvlText w:val=""/>
      <w:lvlJc w:val="left"/>
      <w:pPr>
        <w:ind w:left="2880" w:hanging="360"/>
      </w:pPr>
      <w:rPr>
        <w:rFonts w:ascii="Symbol" w:hAnsi="Symbol" w:hint="default"/>
      </w:rPr>
    </w:lvl>
    <w:lvl w:ilvl="4" w:tplc="76ECBDE0" w:tentative="1">
      <w:start w:val="1"/>
      <w:numFmt w:val="bullet"/>
      <w:lvlText w:val="o"/>
      <w:lvlJc w:val="left"/>
      <w:pPr>
        <w:ind w:left="3600" w:hanging="360"/>
      </w:pPr>
      <w:rPr>
        <w:rFonts w:ascii="Courier New" w:hAnsi="Courier New" w:cs="Courier New" w:hint="default"/>
      </w:rPr>
    </w:lvl>
    <w:lvl w:ilvl="5" w:tplc="B846E29E" w:tentative="1">
      <w:start w:val="1"/>
      <w:numFmt w:val="bullet"/>
      <w:lvlText w:val=""/>
      <w:lvlJc w:val="left"/>
      <w:pPr>
        <w:ind w:left="4320" w:hanging="360"/>
      </w:pPr>
      <w:rPr>
        <w:rFonts w:ascii="Wingdings" w:hAnsi="Wingdings" w:hint="default"/>
      </w:rPr>
    </w:lvl>
    <w:lvl w:ilvl="6" w:tplc="7AAEF1C4" w:tentative="1">
      <w:start w:val="1"/>
      <w:numFmt w:val="bullet"/>
      <w:lvlText w:val=""/>
      <w:lvlJc w:val="left"/>
      <w:pPr>
        <w:ind w:left="5040" w:hanging="360"/>
      </w:pPr>
      <w:rPr>
        <w:rFonts w:ascii="Symbol" w:hAnsi="Symbol" w:hint="default"/>
      </w:rPr>
    </w:lvl>
    <w:lvl w:ilvl="7" w:tplc="A27627BC" w:tentative="1">
      <w:start w:val="1"/>
      <w:numFmt w:val="bullet"/>
      <w:lvlText w:val="o"/>
      <w:lvlJc w:val="left"/>
      <w:pPr>
        <w:ind w:left="5760" w:hanging="360"/>
      </w:pPr>
      <w:rPr>
        <w:rFonts w:ascii="Courier New" w:hAnsi="Courier New" w:cs="Courier New" w:hint="default"/>
      </w:rPr>
    </w:lvl>
    <w:lvl w:ilvl="8" w:tplc="E5F692FA" w:tentative="1">
      <w:start w:val="1"/>
      <w:numFmt w:val="bullet"/>
      <w:lvlText w:val=""/>
      <w:lvlJc w:val="left"/>
      <w:pPr>
        <w:ind w:left="6480" w:hanging="360"/>
      </w:pPr>
      <w:rPr>
        <w:rFonts w:ascii="Wingdings" w:hAnsi="Wingdings" w:hint="default"/>
      </w:rPr>
    </w:lvl>
  </w:abstractNum>
  <w:abstractNum w:abstractNumId="3" w15:restartNumberingAfterBreak="0">
    <w:nsid w:val="762701D5"/>
    <w:multiLevelType w:val="hybridMultilevel"/>
    <w:tmpl w:val="97CA93B2"/>
    <w:lvl w:ilvl="0" w:tplc="0BA887D8">
      <w:start w:val="1"/>
      <w:numFmt w:val="lowerLetter"/>
      <w:lvlText w:val="(%1)"/>
      <w:lvlJc w:val="left"/>
      <w:pPr>
        <w:ind w:left="720" w:hanging="360"/>
      </w:pPr>
      <w:rPr>
        <w:rFonts w:hint="default"/>
      </w:rPr>
    </w:lvl>
    <w:lvl w:ilvl="1" w:tplc="0784A75E" w:tentative="1">
      <w:start w:val="1"/>
      <w:numFmt w:val="lowerLetter"/>
      <w:lvlText w:val="%2."/>
      <w:lvlJc w:val="left"/>
      <w:pPr>
        <w:ind w:left="1440" w:hanging="360"/>
      </w:pPr>
    </w:lvl>
    <w:lvl w:ilvl="2" w:tplc="2C0C3CDA" w:tentative="1">
      <w:start w:val="1"/>
      <w:numFmt w:val="lowerRoman"/>
      <w:lvlText w:val="%3."/>
      <w:lvlJc w:val="right"/>
      <w:pPr>
        <w:ind w:left="2160" w:hanging="180"/>
      </w:pPr>
    </w:lvl>
    <w:lvl w:ilvl="3" w:tplc="EB467F76" w:tentative="1">
      <w:start w:val="1"/>
      <w:numFmt w:val="decimal"/>
      <w:lvlText w:val="%4."/>
      <w:lvlJc w:val="left"/>
      <w:pPr>
        <w:ind w:left="2880" w:hanging="360"/>
      </w:pPr>
    </w:lvl>
    <w:lvl w:ilvl="4" w:tplc="78782BDE" w:tentative="1">
      <w:start w:val="1"/>
      <w:numFmt w:val="lowerLetter"/>
      <w:lvlText w:val="%5."/>
      <w:lvlJc w:val="left"/>
      <w:pPr>
        <w:ind w:left="3600" w:hanging="360"/>
      </w:pPr>
    </w:lvl>
    <w:lvl w:ilvl="5" w:tplc="32707B48" w:tentative="1">
      <w:start w:val="1"/>
      <w:numFmt w:val="lowerRoman"/>
      <w:lvlText w:val="%6."/>
      <w:lvlJc w:val="right"/>
      <w:pPr>
        <w:ind w:left="4320" w:hanging="180"/>
      </w:pPr>
    </w:lvl>
    <w:lvl w:ilvl="6" w:tplc="DE32C576" w:tentative="1">
      <w:start w:val="1"/>
      <w:numFmt w:val="decimal"/>
      <w:lvlText w:val="%7."/>
      <w:lvlJc w:val="left"/>
      <w:pPr>
        <w:ind w:left="5040" w:hanging="360"/>
      </w:pPr>
    </w:lvl>
    <w:lvl w:ilvl="7" w:tplc="CFD6F464" w:tentative="1">
      <w:start w:val="1"/>
      <w:numFmt w:val="lowerLetter"/>
      <w:lvlText w:val="%8."/>
      <w:lvlJc w:val="left"/>
      <w:pPr>
        <w:ind w:left="5760" w:hanging="360"/>
      </w:pPr>
    </w:lvl>
    <w:lvl w:ilvl="8" w:tplc="36AA771E"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27F7"/>
    <w:rsid w:val="0001726B"/>
    <w:rsid w:val="000337B8"/>
    <w:rsid w:val="0005428D"/>
    <w:rsid w:val="000555EF"/>
    <w:rsid w:val="00070E55"/>
    <w:rsid w:val="000A0067"/>
    <w:rsid w:val="000A01EE"/>
    <w:rsid w:val="000A3907"/>
    <w:rsid w:val="000B05BF"/>
    <w:rsid w:val="000C0D79"/>
    <w:rsid w:val="00101095"/>
    <w:rsid w:val="00122C81"/>
    <w:rsid w:val="0012391C"/>
    <w:rsid w:val="00135243"/>
    <w:rsid w:val="001363BB"/>
    <w:rsid w:val="001376E8"/>
    <w:rsid w:val="001534BA"/>
    <w:rsid w:val="00176646"/>
    <w:rsid w:val="00195551"/>
    <w:rsid w:val="001C204F"/>
    <w:rsid w:val="001D3106"/>
    <w:rsid w:val="001E34DB"/>
    <w:rsid w:val="001E5A0B"/>
    <w:rsid w:val="00205F0E"/>
    <w:rsid w:val="002329E6"/>
    <w:rsid w:val="00244807"/>
    <w:rsid w:val="0028449E"/>
    <w:rsid w:val="0029395A"/>
    <w:rsid w:val="002B2E46"/>
    <w:rsid w:val="002C2C17"/>
    <w:rsid w:val="002C468D"/>
    <w:rsid w:val="002E1687"/>
    <w:rsid w:val="002F2BA1"/>
    <w:rsid w:val="002F7E6A"/>
    <w:rsid w:val="00360B1E"/>
    <w:rsid w:val="00384B02"/>
    <w:rsid w:val="003901FA"/>
    <w:rsid w:val="003B3EDB"/>
    <w:rsid w:val="003C43EA"/>
    <w:rsid w:val="00424B02"/>
    <w:rsid w:val="00466DF4"/>
    <w:rsid w:val="004A3A07"/>
    <w:rsid w:val="004C405E"/>
    <w:rsid w:val="004C4FCD"/>
    <w:rsid w:val="004D7AE3"/>
    <w:rsid w:val="004E46F9"/>
    <w:rsid w:val="004E56F2"/>
    <w:rsid w:val="00502DE0"/>
    <w:rsid w:val="0055499D"/>
    <w:rsid w:val="00571B47"/>
    <w:rsid w:val="0058171F"/>
    <w:rsid w:val="00583CBF"/>
    <w:rsid w:val="005A2715"/>
    <w:rsid w:val="005C21D5"/>
    <w:rsid w:val="005E15B8"/>
    <w:rsid w:val="00622C64"/>
    <w:rsid w:val="006277C6"/>
    <w:rsid w:val="00644331"/>
    <w:rsid w:val="0065341A"/>
    <w:rsid w:val="00663694"/>
    <w:rsid w:val="00682796"/>
    <w:rsid w:val="0068397A"/>
    <w:rsid w:val="006A0088"/>
    <w:rsid w:val="006B3314"/>
    <w:rsid w:val="006B4D59"/>
    <w:rsid w:val="006C65D1"/>
    <w:rsid w:val="00701061"/>
    <w:rsid w:val="007012EA"/>
    <w:rsid w:val="007374B6"/>
    <w:rsid w:val="00786B3C"/>
    <w:rsid w:val="007A5AA1"/>
    <w:rsid w:val="007F41FB"/>
    <w:rsid w:val="0083620E"/>
    <w:rsid w:val="00896485"/>
    <w:rsid w:val="008A7ABD"/>
    <w:rsid w:val="008F224D"/>
    <w:rsid w:val="00912875"/>
    <w:rsid w:val="00931737"/>
    <w:rsid w:val="00935FC2"/>
    <w:rsid w:val="00950060"/>
    <w:rsid w:val="0095245C"/>
    <w:rsid w:val="00953520"/>
    <w:rsid w:val="009636B6"/>
    <w:rsid w:val="00981039"/>
    <w:rsid w:val="009A503A"/>
    <w:rsid w:val="009B3881"/>
    <w:rsid w:val="009B7A81"/>
    <w:rsid w:val="009C4BCC"/>
    <w:rsid w:val="009D6471"/>
    <w:rsid w:val="009D7584"/>
    <w:rsid w:val="00A07A98"/>
    <w:rsid w:val="00A233F8"/>
    <w:rsid w:val="00A33F0D"/>
    <w:rsid w:val="00A34D3C"/>
    <w:rsid w:val="00A825CE"/>
    <w:rsid w:val="00AE1B6E"/>
    <w:rsid w:val="00AE2278"/>
    <w:rsid w:val="00B12A52"/>
    <w:rsid w:val="00B6438C"/>
    <w:rsid w:val="00B80A26"/>
    <w:rsid w:val="00BB1C69"/>
    <w:rsid w:val="00BB7891"/>
    <w:rsid w:val="00BC0597"/>
    <w:rsid w:val="00BD6B62"/>
    <w:rsid w:val="00BF1DA1"/>
    <w:rsid w:val="00C05C54"/>
    <w:rsid w:val="00C321CE"/>
    <w:rsid w:val="00C6604B"/>
    <w:rsid w:val="00C730D7"/>
    <w:rsid w:val="00CB17BC"/>
    <w:rsid w:val="00CC14B6"/>
    <w:rsid w:val="00D15F80"/>
    <w:rsid w:val="00D3280C"/>
    <w:rsid w:val="00D51232"/>
    <w:rsid w:val="00D6170C"/>
    <w:rsid w:val="00D6376D"/>
    <w:rsid w:val="00D66C99"/>
    <w:rsid w:val="00D75FF3"/>
    <w:rsid w:val="00DA35B7"/>
    <w:rsid w:val="00DC4607"/>
    <w:rsid w:val="00E110DE"/>
    <w:rsid w:val="00E21C2F"/>
    <w:rsid w:val="00E21D55"/>
    <w:rsid w:val="00E32E56"/>
    <w:rsid w:val="00E33F9D"/>
    <w:rsid w:val="00E443D2"/>
    <w:rsid w:val="00EA27F7"/>
    <w:rsid w:val="00EF4A66"/>
    <w:rsid w:val="00F00A7D"/>
    <w:rsid w:val="00F10EA5"/>
    <w:rsid w:val="00F10EBB"/>
    <w:rsid w:val="00F40B42"/>
    <w:rsid w:val="00F53B6B"/>
    <w:rsid w:val="00F63312"/>
    <w:rsid w:val="00F705A8"/>
    <w:rsid w:val="00F756C5"/>
    <w:rsid w:val="00F806D0"/>
    <w:rsid w:val="00FD3F92"/>
    <w:rsid w:val="00FF4C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02AEA"/>
  <w15:docId w15:val="{FD34F594-558F-4B78-BFD2-FFECE2270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4BA"/>
  </w:style>
  <w:style w:type="paragraph" w:styleId="Heading1">
    <w:name w:val="heading 1"/>
    <w:basedOn w:val="Normal"/>
    <w:next w:val="Normal"/>
    <w:link w:val="Heading1Char"/>
    <w:uiPriority w:val="9"/>
    <w:qFormat/>
    <w:rsid w:val="00B6438C"/>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E32E56"/>
    <w:pPr>
      <w:keepNext/>
      <w:keepLines/>
      <w:spacing w:before="200" w:after="0" w:line="360" w:lineRule="auto"/>
      <w:jc w:val="both"/>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E32E56"/>
    <w:pPr>
      <w:keepNext/>
      <w:keepLines/>
      <w:spacing w:before="200" w:after="0" w:line="360" w:lineRule="auto"/>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2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7F7"/>
  </w:style>
  <w:style w:type="paragraph" w:styleId="Footer">
    <w:name w:val="footer"/>
    <w:basedOn w:val="Normal"/>
    <w:link w:val="FooterChar"/>
    <w:uiPriority w:val="99"/>
    <w:unhideWhenUsed/>
    <w:rsid w:val="00EA2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7F7"/>
  </w:style>
  <w:style w:type="paragraph" w:styleId="ListParagraph">
    <w:name w:val="List Paragraph"/>
    <w:basedOn w:val="Normal"/>
    <w:uiPriority w:val="34"/>
    <w:qFormat/>
    <w:rsid w:val="00BB7891"/>
    <w:pPr>
      <w:ind w:left="720"/>
      <w:contextualSpacing/>
    </w:pPr>
  </w:style>
  <w:style w:type="paragraph" w:styleId="BalloonText">
    <w:name w:val="Balloon Text"/>
    <w:basedOn w:val="Normal"/>
    <w:link w:val="BalloonTextChar"/>
    <w:uiPriority w:val="99"/>
    <w:semiHidden/>
    <w:unhideWhenUsed/>
    <w:rsid w:val="001E5A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5A0B"/>
    <w:rPr>
      <w:rFonts w:ascii="Tahoma" w:hAnsi="Tahoma" w:cs="Tahoma"/>
      <w:sz w:val="16"/>
      <w:szCs w:val="16"/>
    </w:rPr>
  </w:style>
  <w:style w:type="character" w:styleId="Hyperlink">
    <w:name w:val="Hyperlink"/>
    <w:basedOn w:val="DefaultParagraphFont"/>
    <w:uiPriority w:val="99"/>
    <w:unhideWhenUsed/>
    <w:rsid w:val="005A2715"/>
    <w:rPr>
      <w:color w:val="0000FF"/>
      <w:u w:val="single"/>
    </w:rPr>
  </w:style>
  <w:style w:type="character" w:customStyle="1" w:styleId="Heading1Char">
    <w:name w:val="Heading 1 Char"/>
    <w:basedOn w:val="DefaultParagraphFont"/>
    <w:link w:val="Heading1"/>
    <w:uiPriority w:val="9"/>
    <w:rsid w:val="00B6438C"/>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E32E56"/>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E32E56"/>
    <w:rPr>
      <w:rFonts w:ascii="Times New Roman" w:eastAsiaTheme="majorEastAsia" w:hAnsi="Times New Roman" w:cstheme="majorBidi"/>
      <w:b/>
      <w:bCs/>
      <w:color w:val="000000" w:themeColor="text1"/>
      <w:sz w:val="24"/>
    </w:rPr>
  </w:style>
  <w:style w:type="paragraph" w:styleId="TOCHeading">
    <w:name w:val="TOC Heading"/>
    <w:basedOn w:val="Heading1"/>
    <w:next w:val="Normal"/>
    <w:uiPriority w:val="39"/>
    <w:unhideWhenUsed/>
    <w:qFormat/>
    <w:rsid w:val="00E32E56"/>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32E56"/>
    <w:pPr>
      <w:spacing w:after="100"/>
    </w:pPr>
  </w:style>
  <w:style w:type="paragraph" w:styleId="TOC2">
    <w:name w:val="toc 2"/>
    <w:basedOn w:val="Normal"/>
    <w:next w:val="Normal"/>
    <w:autoRedefine/>
    <w:uiPriority w:val="39"/>
    <w:unhideWhenUsed/>
    <w:rsid w:val="00E32E56"/>
    <w:pPr>
      <w:spacing w:after="100"/>
      <w:ind w:left="220"/>
    </w:pPr>
  </w:style>
  <w:style w:type="paragraph" w:styleId="TOC3">
    <w:name w:val="toc 3"/>
    <w:basedOn w:val="Normal"/>
    <w:next w:val="Normal"/>
    <w:autoRedefine/>
    <w:uiPriority w:val="39"/>
    <w:unhideWhenUsed/>
    <w:rsid w:val="00E32E56"/>
    <w:pPr>
      <w:spacing w:after="100"/>
      <w:ind w:left="440"/>
    </w:pPr>
  </w:style>
  <w:style w:type="table" w:styleId="TableGrid">
    <w:name w:val="Table Grid"/>
    <w:basedOn w:val="TableNormal"/>
    <w:uiPriority w:val="59"/>
    <w:rsid w:val="001363B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991C2C-08AE-488D-856B-C3D3C004F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12</Pages>
  <Words>3075</Words>
  <Characters>17532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anca.rizea@gmail.com</cp:lastModifiedBy>
  <cp:revision>98</cp:revision>
  <dcterms:created xsi:type="dcterms:W3CDTF">2020-03-21T06:31:00Z</dcterms:created>
  <dcterms:modified xsi:type="dcterms:W3CDTF">2020-05-08T16:16:00Z</dcterms:modified>
</cp:coreProperties>
</file>