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eastAsia="en-US"/>
          <w14:ligatures w14:val="standardContextual"/>
        </w:rPr>
        <w:id w:val="-2005504127"/>
        <w:docPartObj>
          <w:docPartGallery w:val="Cover Pages"/>
          <w:docPartUnique/>
        </w:docPartObj>
      </w:sdtPr>
      <w:sdtEndPr>
        <w:rPr>
          <w:rFonts w:ascii="Calibri" w:eastAsia="DengXian" w:hAnsi="Calibri" w:cs="Arial"/>
          <w:b/>
          <w:bCs/>
          <w:color w:val="auto"/>
          <w:sz w:val="40"/>
          <w:szCs w:val="40"/>
          <w:lang w:eastAsia="zh-CN"/>
        </w:rPr>
      </w:sdtEndPr>
      <w:sdtContent>
        <w:p w14:paraId="71E952AB" w14:textId="34553768" w:rsidR="00CF19F7" w:rsidRDefault="00CF19F7">
          <w:pPr>
            <w:pStyle w:val="NoSpacing"/>
            <w:spacing w:before="1540" w:after="240"/>
            <w:jc w:val="center"/>
            <w:rPr>
              <w:color w:val="4472C4" w:themeColor="accent1"/>
            </w:rPr>
          </w:pPr>
          <w:r>
            <w:rPr>
              <w:noProof/>
              <w:color w:val="4472C4" w:themeColor="accent1"/>
            </w:rPr>
            <w:drawing>
              <wp:inline distT="0" distB="0" distL="0" distR="0" wp14:anchorId="0F25910A" wp14:editId="31C4F0A2">
                <wp:extent cx="2354580" cy="757555"/>
                <wp:effectExtent l="0" t="0" r="7620" b="4445"/>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354580" cy="757555"/>
                        </a:xfrm>
                        <a:prstGeom prst="rect">
                          <a:avLst/>
                        </a:prstGeom>
                        <a:noFill/>
                        <a:ln>
                          <a:noFill/>
                        </a:ln>
                      </pic:spPr>
                    </pic:pic>
                  </a:graphicData>
                </a:graphic>
              </wp:inline>
            </w:drawing>
          </w:r>
        </w:p>
        <w:sdt>
          <w:sdtPr>
            <w:rPr>
              <w:rFonts w:ascii="Calibri" w:eastAsia="DengXian" w:hAnsi="Calibri" w:cs="Arial"/>
              <w:b/>
              <w:bCs/>
              <w:sz w:val="96"/>
              <w:szCs w:val="96"/>
              <w:lang w:eastAsia="zh-CN"/>
            </w:rPr>
            <w:alias w:val="Title"/>
            <w:tag w:val=""/>
            <w:id w:val="1735040861"/>
            <w:placeholder>
              <w:docPart w:val="C816D94F12C5487D8DDE93C6EB2A30EE"/>
            </w:placeholder>
            <w:dataBinding w:prefixMappings="xmlns:ns0='http://purl.org/dc/elements/1.1/' xmlns:ns1='http://schemas.openxmlformats.org/package/2006/metadata/core-properties' " w:xpath="/ns1:coreProperties[1]/ns0:title[1]" w:storeItemID="{6C3C8BC8-F283-45AE-878A-BAB7291924A1}"/>
            <w:text/>
          </w:sdtPr>
          <w:sdtContent>
            <w:p w14:paraId="1F1552A6" w14:textId="47989F1D" w:rsidR="00CF19F7" w:rsidRPr="00F16D49" w:rsidRDefault="00CF19F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96"/>
                  <w:szCs w:val="96"/>
                </w:rPr>
              </w:pPr>
              <w:r w:rsidRPr="00F16D49">
                <w:rPr>
                  <w:rFonts w:ascii="Calibri" w:eastAsia="DengXian" w:hAnsi="Calibri" w:cs="Arial"/>
                  <w:b/>
                  <w:bCs/>
                  <w:sz w:val="96"/>
                  <w:szCs w:val="96"/>
                  <w:lang w:eastAsia="zh-CN"/>
                </w:rPr>
                <w:t>E-PORTFOLIO</w:t>
              </w:r>
            </w:p>
          </w:sdtContent>
        </w:sdt>
        <w:sdt>
          <w:sdtPr>
            <w:rPr>
              <w:b/>
              <w:bCs/>
              <w:color w:val="4472C4" w:themeColor="accent1"/>
              <w:sz w:val="96"/>
              <w:szCs w:val="96"/>
            </w:rPr>
            <w:alias w:val="Subtitle"/>
            <w:tag w:val=""/>
            <w:id w:val="328029620"/>
            <w:placeholder>
              <w:docPart w:val="2E1E9B161B6043F2A842C54BA89FC35B"/>
            </w:placeholder>
            <w:dataBinding w:prefixMappings="xmlns:ns0='http://purl.org/dc/elements/1.1/' xmlns:ns1='http://schemas.openxmlformats.org/package/2006/metadata/core-properties' " w:xpath="/ns1:coreProperties[1]/ns0:subject[1]" w:storeItemID="{6C3C8BC8-F283-45AE-878A-BAB7291924A1}"/>
            <w:text/>
          </w:sdtPr>
          <w:sdtContent>
            <w:p w14:paraId="10106CC5" w14:textId="0A0A91ED" w:rsidR="00CF19F7" w:rsidRPr="00F16D49" w:rsidRDefault="00CF19F7">
              <w:pPr>
                <w:pStyle w:val="NoSpacing"/>
                <w:jc w:val="center"/>
                <w:rPr>
                  <w:color w:val="4472C4" w:themeColor="accent1"/>
                  <w:sz w:val="96"/>
                  <w:szCs w:val="96"/>
                </w:rPr>
              </w:pPr>
              <w:r w:rsidRPr="00F16D49">
                <w:rPr>
                  <w:b/>
                  <w:bCs/>
                  <w:color w:val="4472C4" w:themeColor="accent1"/>
                  <w:sz w:val="96"/>
                  <w:szCs w:val="96"/>
                </w:rPr>
                <w:t>MODULE : ECP</w:t>
              </w:r>
              <w:r w:rsidR="00525A0E">
                <w:rPr>
                  <w:b/>
                  <w:bCs/>
                  <w:color w:val="4472C4" w:themeColor="accent1"/>
                  <w:sz w:val="96"/>
                  <w:szCs w:val="96"/>
                </w:rPr>
                <w:t>S</w:t>
              </w:r>
              <w:r w:rsidRPr="00F16D49">
                <w:rPr>
                  <w:b/>
                  <w:bCs/>
                  <w:color w:val="4472C4" w:themeColor="accent1"/>
                  <w:sz w:val="96"/>
                  <w:szCs w:val="96"/>
                </w:rPr>
                <w:t>4018</w:t>
              </w:r>
            </w:p>
          </w:sdtContent>
        </w:sdt>
        <w:p w14:paraId="61297976" w14:textId="185E7CA5" w:rsidR="00CF19F7" w:rsidRDefault="00CF19F7">
          <w:pPr>
            <w:pStyle w:val="NoSpacing"/>
            <w:spacing w:before="480"/>
            <w:jc w:val="center"/>
            <w:rPr>
              <w:color w:val="4472C4" w:themeColor="accent1"/>
            </w:rPr>
          </w:pPr>
          <w:r>
            <w:rPr>
              <w:noProof/>
              <w:color w:val="4472C4" w:themeColor="accent1"/>
            </w:rPr>
            <w:drawing>
              <wp:inline distT="0" distB="0" distL="0" distR="0" wp14:anchorId="4ABCCFAB" wp14:editId="4ED3544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B1596CA" w14:textId="281667C8" w:rsidR="00525A0E" w:rsidRPr="00525A0E" w:rsidRDefault="00CF19F7" w:rsidP="00525A0E">
          <w:pPr>
            <w:pStyle w:val="Heading3"/>
            <w:shd w:val="clear" w:color="auto" w:fill="FFFFFF"/>
            <w:spacing w:before="0"/>
            <w:rPr>
              <w:rFonts w:ascii="Segoe UI" w:eastAsia="Times New Roman" w:hAnsi="Segoe UI" w:cs="Segoe UI"/>
              <w:b/>
              <w:bCs/>
              <w:color w:val="1D2125"/>
              <w:kern w:val="0"/>
              <w:sz w:val="27"/>
              <w:szCs w:val="27"/>
              <w:lang w:eastAsia="en-GB"/>
              <w14:ligatures w14:val="none"/>
            </w:rPr>
          </w:pPr>
          <w:r>
            <w:rPr>
              <w:rFonts w:ascii="Calibri" w:eastAsia="DengXian" w:hAnsi="Calibri" w:cs="Arial"/>
              <w:b/>
              <w:bCs/>
              <w:kern w:val="0"/>
              <w:sz w:val="40"/>
              <w:szCs w:val="40"/>
              <w:lang w:eastAsia="zh-CN"/>
              <w14:ligatures w14:val="none"/>
            </w:rPr>
            <w:br w:type="page"/>
          </w:r>
        </w:p>
        <w:p w14:paraId="143F5092" w14:textId="77777777" w:rsidR="00DA43C2" w:rsidRDefault="00000000" w:rsidP="00D7521C">
          <w:pPr>
            <w:rPr>
              <w:rFonts w:ascii="Calibri" w:eastAsia="DengXian" w:hAnsi="Calibri" w:cs="Arial"/>
              <w:b/>
              <w:bCs/>
              <w:sz w:val="40"/>
              <w:szCs w:val="40"/>
              <w:lang w:eastAsia="zh-CN"/>
            </w:rPr>
          </w:pPr>
        </w:p>
      </w:sdtContent>
    </w:sdt>
    <w:p w14:paraId="369E693C" w14:textId="4E4DA853" w:rsidR="00D7521C" w:rsidRPr="006D20F6" w:rsidRDefault="00A26497" w:rsidP="00D7521C">
      <w:pPr>
        <w:rPr>
          <w:rFonts w:ascii="Calibri" w:eastAsia="DengXian" w:hAnsi="Calibri" w:cs="Arial"/>
          <w:b/>
          <w:bCs/>
          <w:kern w:val="0"/>
          <w:sz w:val="40"/>
          <w:szCs w:val="40"/>
          <w:lang w:eastAsia="zh-CN"/>
          <w14:ligatures w14:val="none"/>
        </w:rPr>
      </w:pPr>
      <w:r w:rsidRPr="006D20F6">
        <w:rPr>
          <w:rFonts w:ascii="Calibri" w:eastAsia="DengXian" w:hAnsi="Calibri" w:cs="Arial"/>
          <w:b/>
          <w:bCs/>
          <w:kern w:val="0"/>
          <w:sz w:val="40"/>
          <w:szCs w:val="40"/>
          <w:lang w:eastAsia="zh-CN"/>
          <w14:ligatures w14:val="none"/>
        </w:rPr>
        <w:t>AI Acknowledgement:</w:t>
      </w:r>
    </w:p>
    <w:p w14:paraId="7637E4E1" w14:textId="77777777" w:rsidR="00D7521C" w:rsidRPr="006D20F6" w:rsidRDefault="00D7521C" w:rsidP="00D7521C">
      <w:pPr>
        <w:rPr>
          <w:rFonts w:ascii="Calibri" w:eastAsia="DengXian" w:hAnsi="Calibri" w:cs="Arial"/>
          <w:kern w:val="0"/>
          <w:sz w:val="40"/>
          <w:szCs w:val="40"/>
          <w:lang w:eastAsia="zh-CN"/>
          <w14:ligatures w14:val="none"/>
        </w:rPr>
      </w:pPr>
    </w:p>
    <w:p w14:paraId="595493E2" w14:textId="30B190A8" w:rsidR="00D7521C" w:rsidRDefault="002F453D" w:rsidP="00D7521C">
      <w:pPr>
        <w:rPr>
          <w:sz w:val="28"/>
          <w:szCs w:val="28"/>
        </w:rPr>
      </w:pPr>
      <w:r w:rsidRPr="006D20F6">
        <w:rPr>
          <w:rFonts w:ascii="Calibri" w:eastAsia="DengXian" w:hAnsi="Calibri" w:cs="Arial"/>
          <w:kern w:val="0"/>
          <w:sz w:val="28"/>
          <w:szCs w:val="28"/>
          <w:lang w:eastAsia="zh-CN"/>
          <w14:ligatures w14:val="none"/>
        </w:rPr>
        <w:t xml:space="preserve">I </w:t>
      </w:r>
      <w:r w:rsidR="008D56A7" w:rsidRPr="006D20F6">
        <w:rPr>
          <w:rFonts w:ascii="Calibri" w:eastAsia="DengXian" w:hAnsi="Calibri" w:cs="Arial"/>
          <w:kern w:val="0"/>
          <w:sz w:val="28"/>
          <w:szCs w:val="28"/>
          <w:lang w:eastAsia="zh-CN"/>
          <w14:ligatures w14:val="none"/>
        </w:rPr>
        <w:t>acknowledge the use of</w:t>
      </w:r>
      <w:r w:rsidR="008D56A7" w:rsidRPr="006D20F6">
        <w:rPr>
          <w:rFonts w:ascii="Calibri" w:eastAsia="DengXian" w:hAnsi="Calibri" w:cs="Arial"/>
          <w:b/>
          <w:bCs/>
          <w:kern w:val="0"/>
          <w:sz w:val="28"/>
          <w:szCs w:val="28"/>
          <w:lang w:eastAsia="zh-CN"/>
          <w14:ligatures w14:val="none"/>
        </w:rPr>
        <w:t xml:space="preserve"> </w:t>
      </w:r>
      <w:r w:rsidR="006D20F6" w:rsidRPr="006D20F6">
        <w:rPr>
          <w:sz w:val="28"/>
          <w:szCs w:val="28"/>
        </w:rPr>
        <w:t xml:space="preserve">OpenAI. </w:t>
      </w:r>
      <w:hyperlink r:id="rId10" w:tgtFrame="_blank" w:history="1">
        <w:r w:rsidR="006D20F6" w:rsidRPr="006D20F6">
          <w:rPr>
            <w:color w:val="0000FF"/>
            <w:sz w:val="28"/>
            <w:szCs w:val="28"/>
            <w:u w:val="single"/>
          </w:rPr>
          <w:t>https://www.openai.com/chatgpt</w:t>
        </w:r>
      </w:hyperlink>
    </w:p>
    <w:p w14:paraId="2F8771BE" w14:textId="2CB751E2" w:rsidR="006D20F6" w:rsidRDefault="006D20F6" w:rsidP="00D7521C">
      <w:pPr>
        <w:rPr>
          <w:sz w:val="28"/>
          <w:szCs w:val="28"/>
        </w:rPr>
      </w:pPr>
      <w:r>
        <w:rPr>
          <w:sz w:val="28"/>
          <w:szCs w:val="28"/>
        </w:rPr>
        <w:t xml:space="preserve">On the </w:t>
      </w:r>
      <w:r w:rsidR="00286254">
        <w:rPr>
          <w:sz w:val="28"/>
          <w:szCs w:val="28"/>
        </w:rPr>
        <w:t>28</w:t>
      </w:r>
      <w:r w:rsidR="00286254" w:rsidRPr="00286254">
        <w:rPr>
          <w:sz w:val="28"/>
          <w:szCs w:val="28"/>
          <w:vertAlign w:val="superscript"/>
        </w:rPr>
        <w:t>t</w:t>
      </w:r>
      <w:r w:rsidR="00CB6AC7">
        <w:rPr>
          <w:sz w:val="28"/>
          <w:szCs w:val="28"/>
          <w:vertAlign w:val="superscript"/>
        </w:rPr>
        <w:t xml:space="preserve">h </w:t>
      </w:r>
      <w:r w:rsidR="00254914">
        <w:rPr>
          <w:sz w:val="28"/>
          <w:szCs w:val="28"/>
        </w:rPr>
        <w:t>and 30</w:t>
      </w:r>
      <w:r w:rsidR="00254914" w:rsidRPr="00254914">
        <w:rPr>
          <w:sz w:val="28"/>
          <w:szCs w:val="28"/>
          <w:vertAlign w:val="superscript"/>
        </w:rPr>
        <w:t>th</w:t>
      </w:r>
      <w:r w:rsidR="00254914">
        <w:rPr>
          <w:sz w:val="28"/>
          <w:szCs w:val="28"/>
        </w:rPr>
        <w:t xml:space="preserve"> </w:t>
      </w:r>
      <w:r w:rsidR="00F75F1E">
        <w:rPr>
          <w:sz w:val="28"/>
          <w:szCs w:val="28"/>
        </w:rPr>
        <w:t xml:space="preserve">of </w:t>
      </w:r>
      <w:r w:rsidR="001204D5">
        <w:rPr>
          <w:sz w:val="28"/>
          <w:szCs w:val="28"/>
        </w:rPr>
        <w:t>October look for articles using the following prompts</w:t>
      </w:r>
      <w:r w:rsidR="00DD71A0">
        <w:rPr>
          <w:sz w:val="28"/>
          <w:szCs w:val="28"/>
        </w:rPr>
        <w:t>:</w:t>
      </w:r>
    </w:p>
    <w:p w14:paraId="3B8FCDB6" w14:textId="77777777" w:rsidR="004073F0" w:rsidRDefault="004073F0" w:rsidP="00D7521C">
      <w:pPr>
        <w:rPr>
          <w:sz w:val="28"/>
          <w:szCs w:val="28"/>
        </w:rPr>
      </w:pPr>
    </w:p>
    <w:p w14:paraId="226954CA" w14:textId="5C4BFFE6" w:rsidR="00DD71A0" w:rsidRDefault="00436264" w:rsidP="00D7521C">
      <w:pPr>
        <w:rPr>
          <w:sz w:val="28"/>
          <w:szCs w:val="28"/>
        </w:rPr>
      </w:pPr>
      <w:r>
        <w:rPr>
          <w:sz w:val="28"/>
          <w:szCs w:val="28"/>
        </w:rPr>
        <w:t>1.</w:t>
      </w:r>
      <w:r w:rsidR="00F75F1E">
        <w:rPr>
          <w:sz w:val="28"/>
          <w:szCs w:val="28"/>
        </w:rPr>
        <w:t xml:space="preserve"> </w:t>
      </w:r>
      <w:r w:rsidR="00DD71A0">
        <w:rPr>
          <w:sz w:val="28"/>
          <w:szCs w:val="28"/>
        </w:rPr>
        <w:t xml:space="preserve">Please find academic articles </w:t>
      </w:r>
      <w:r w:rsidR="004D6063">
        <w:rPr>
          <w:sz w:val="28"/>
          <w:szCs w:val="28"/>
        </w:rPr>
        <w:t>about the physical benefits of pet ownership</w:t>
      </w:r>
      <w:r>
        <w:rPr>
          <w:sz w:val="28"/>
          <w:szCs w:val="28"/>
        </w:rPr>
        <w:t xml:space="preserve"> and cite the sources in APA style.</w:t>
      </w:r>
    </w:p>
    <w:p w14:paraId="033D0D05" w14:textId="77777777" w:rsidR="004073F0" w:rsidRDefault="004073F0" w:rsidP="00D7521C">
      <w:pPr>
        <w:rPr>
          <w:sz w:val="28"/>
          <w:szCs w:val="28"/>
        </w:rPr>
      </w:pPr>
    </w:p>
    <w:p w14:paraId="1417BA8A" w14:textId="4864B93C" w:rsidR="004D4374" w:rsidRDefault="00436264" w:rsidP="004D4374">
      <w:pPr>
        <w:rPr>
          <w:sz w:val="28"/>
          <w:szCs w:val="28"/>
        </w:rPr>
      </w:pPr>
      <w:r>
        <w:rPr>
          <w:sz w:val="28"/>
          <w:szCs w:val="28"/>
        </w:rPr>
        <w:t>2.</w:t>
      </w:r>
      <w:r w:rsidR="00F75F1E">
        <w:rPr>
          <w:sz w:val="28"/>
          <w:szCs w:val="28"/>
        </w:rPr>
        <w:t xml:space="preserve"> </w:t>
      </w:r>
      <w:r w:rsidR="004D4374">
        <w:rPr>
          <w:sz w:val="28"/>
          <w:szCs w:val="28"/>
        </w:rPr>
        <w:t>Please find academic articles about the p</w:t>
      </w:r>
      <w:r w:rsidR="004D4374">
        <w:rPr>
          <w:sz w:val="28"/>
          <w:szCs w:val="28"/>
        </w:rPr>
        <w:t>sychological</w:t>
      </w:r>
      <w:r w:rsidR="004D4374">
        <w:rPr>
          <w:sz w:val="28"/>
          <w:szCs w:val="28"/>
        </w:rPr>
        <w:t xml:space="preserve"> benefits of pet ownership</w:t>
      </w:r>
      <w:r>
        <w:rPr>
          <w:sz w:val="28"/>
          <w:szCs w:val="28"/>
        </w:rPr>
        <w:t xml:space="preserve"> and cite the sources in APA style.</w:t>
      </w:r>
    </w:p>
    <w:p w14:paraId="4AD172F6" w14:textId="77777777" w:rsidR="004073F0" w:rsidRDefault="004073F0" w:rsidP="004D4374">
      <w:pPr>
        <w:rPr>
          <w:sz w:val="28"/>
          <w:szCs w:val="28"/>
        </w:rPr>
      </w:pPr>
    </w:p>
    <w:p w14:paraId="7F5C62F8" w14:textId="77D4543A" w:rsidR="002D6628" w:rsidRDefault="00436264" w:rsidP="002D6628">
      <w:pPr>
        <w:rPr>
          <w:sz w:val="28"/>
          <w:szCs w:val="28"/>
        </w:rPr>
      </w:pPr>
      <w:r>
        <w:rPr>
          <w:sz w:val="28"/>
          <w:szCs w:val="28"/>
        </w:rPr>
        <w:t>3.</w:t>
      </w:r>
      <w:r w:rsidR="00F75F1E">
        <w:rPr>
          <w:sz w:val="28"/>
          <w:szCs w:val="28"/>
        </w:rPr>
        <w:t xml:space="preserve"> </w:t>
      </w:r>
      <w:r w:rsidR="004D4374">
        <w:rPr>
          <w:sz w:val="28"/>
          <w:szCs w:val="28"/>
        </w:rPr>
        <w:t xml:space="preserve">Please find academic articles about the </w:t>
      </w:r>
      <w:r w:rsidR="004073F0">
        <w:rPr>
          <w:sz w:val="28"/>
          <w:szCs w:val="28"/>
        </w:rPr>
        <w:t>social</w:t>
      </w:r>
      <w:r w:rsidR="004D4374">
        <w:rPr>
          <w:sz w:val="28"/>
          <w:szCs w:val="28"/>
        </w:rPr>
        <w:t xml:space="preserve"> benefits of pet ownership</w:t>
      </w:r>
      <w:r>
        <w:rPr>
          <w:sz w:val="28"/>
          <w:szCs w:val="28"/>
        </w:rPr>
        <w:t xml:space="preserve"> and cite the sources in APA style.</w:t>
      </w:r>
    </w:p>
    <w:p w14:paraId="427E71C4" w14:textId="77777777" w:rsidR="002D6628" w:rsidRDefault="002D6628" w:rsidP="002D6628">
      <w:pPr>
        <w:rPr>
          <w:sz w:val="28"/>
          <w:szCs w:val="28"/>
        </w:rPr>
      </w:pPr>
    </w:p>
    <w:p w14:paraId="6D5BFDDF" w14:textId="38819CCB" w:rsidR="004D4374" w:rsidRPr="006D20F6" w:rsidRDefault="00436264" w:rsidP="004D4374">
      <w:pPr>
        <w:rPr>
          <w:rFonts w:ascii="Calibri" w:eastAsia="DengXian" w:hAnsi="Calibri" w:cs="Arial"/>
          <w:b/>
          <w:bCs/>
          <w:kern w:val="0"/>
          <w:sz w:val="28"/>
          <w:szCs w:val="28"/>
          <w:lang w:eastAsia="zh-CN"/>
          <w14:ligatures w14:val="none"/>
        </w:rPr>
      </w:pPr>
      <w:r>
        <w:rPr>
          <w:sz w:val="28"/>
          <w:szCs w:val="28"/>
        </w:rPr>
        <w:t>4.</w:t>
      </w:r>
      <w:r w:rsidR="00F75F1E">
        <w:rPr>
          <w:sz w:val="28"/>
          <w:szCs w:val="28"/>
        </w:rPr>
        <w:t xml:space="preserve"> </w:t>
      </w:r>
      <w:r>
        <w:rPr>
          <w:sz w:val="28"/>
          <w:szCs w:val="28"/>
        </w:rPr>
        <w:t xml:space="preserve">Please find academic articles about the </w:t>
      </w:r>
      <w:r w:rsidR="007620DB">
        <w:rPr>
          <w:sz w:val="28"/>
          <w:szCs w:val="28"/>
        </w:rPr>
        <w:t xml:space="preserve">negative effects on physical </w:t>
      </w:r>
      <w:r w:rsidR="00C91F06">
        <w:rPr>
          <w:sz w:val="28"/>
          <w:szCs w:val="28"/>
        </w:rPr>
        <w:t>health,</w:t>
      </w:r>
      <w:r w:rsidR="003E06AE">
        <w:rPr>
          <w:sz w:val="28"/>
          <w:szCs w:val="28"/>
        </w:rPr>
        <w:t xml:space="preserve"> </w:t>
      </w:r>
      <w:r w:rsidR="00C91F06">
        <w:rPr>
          <w:sz w:val="28"/>
          <w:szCs w:val="28"/>
        </w:rPr>
        <w:t>mental health</w:t>
      </w:r>
      <w:r w:rsidR="007620DB">
        <w:rPr>
          <w:sz w:val="28"/>
          <w:szCs w:val="28"/>
        </w:rPr>
        <w:t xml:space="preserve"> and </w:t>
      </w:r>
      <w:r w:rsidR="003E06AE">
        <w:rPr>
          <w:sz w:val="28"/>
          <w:szCs w:val="28"/>
        </w:rPr>
        <w:t xml:space="preserve">the negative </w:t>
      </w:r>
      <w:r w:rsidR="007620DB">
        <w:rPr>
          <w:sz w:val="28"/>
          <w:szCs w:val="28"/>
        </w:rPr>
        <w:t xml:space="preserve">social factors </w:t>
      </w:r>
      <w:r>
        <w:rPr>
          <w:sz w:val="28"/>
          <w:szCs w:val="28"/>
        </w:rPr>
        <w:t>of pet ownership</w:t>
      </w:r>
      <w:r w:rsidR="003E06AE">
        <w:rPr>
          <w:sz w:val="28"/>
          <w:szCs w:val="28"/>
        </w:rPr>
        <w:t xml:space="preserve"> and cite the sources in APA style.</w:t>
      </w:r>
    </w:p>
    <w:p w14:paraId="6D817F16" w14:textId="77777777" w:rsidR="004D4374" w:rsidRPr="006D20F6" w:rsidRDefault="004D4374" w:rsidP="00D7521C">
      <w:pPr>
        <w:rPr>
          <w:rFonts w:ascii="Calibri" w:eastAsia="DengXian" w:hAnsi="Calibri" w:cs="Arial"/>
          <w:b/>
          <w:bCs/>
          <w:kern w:val="0"/>
          <w:sz w:val="28"/>
          <w:szCs w:val="28"/>
          <w:lang w:eastAsia="zh-CN"/>
          <w14:ligatures w14:val="none"/>
        </w:rPr>
      </w:pPr>
    </w:p>
    <w:p w14:paraId="17CEF6E4" w14:textId="41F8266E" w:rsidR="00DC0A0E" w:rsidRDefault="00436264" w:rsidP="00D7521C">
      <w:pPr>
        <w:rPr>
          <w:sz w:val="28"/>
          <w:szCs w:val="28"/>
        </w:rPr>
      </w:pPr>
      <w:r>
        <w:rPr>
          <w:sz w:val="28"/>
          <w:szCs w:val="28"/>
        </w:rPr>
        <w:t>5.</w:t>
      </w:r>
      <w:r w:rsidR="00F75F1E">
        <w:rPr>
          <w:sz w:val="28"/>
          <w:szCs w:val="28"/>
        </w:rPr>
        <w:t xml:space="preserve"> </w:t>
      </w:r>
      <w:r w:rsidR="00A26497" w:rsidRPr="00A26497">
        <w:rPr>
          <w:sz w:val="28"/>
          <w:szCs w:val="28"/>
        </w:rPr>
        <w:t>I acknowledge the use of Grammarly (</w:t>
      </w:r>
      <w:hyperlink r:id="rId11" w:history="1">
        <w:r w:rsidR="00DC0A0E" w:rsidRPr="00020734">
          <w:rPr>
            <w:rStyle w:val="Hyperlink"/>
            <w:sz w:val="28"/>
            <w:szCs w:val="28"/>
          </w:rPr>
          <w:t>https://www.grammarly.com/</w:t>
        </w:r>
      </w:hyperlink>
      <w:r w:rsidR="00A26497" w:rsidRPr="00A26497">
        <w:rPr>
          <w:sz w:val="28"/>
          <w:szCs w:val="28"/>
        </w:rPr>
        <w:t xml:space="preserve">) </w:t>
      </w:r>
    </w:p>
    <w:p w14:paraId="253418A4" w14:textId="097FD405" w:rsidR="00DC0A0E" w:rsidRDefault="00A26497" w:rsidP="00D7521C">
      <w:pPr>
        <w:rPr>
          <w:sz w:val="28"/>
          <w:szCs w:val="28"/>
        </w:rPr>
      </w:pPr>
      <w:r w:rsidRPr="00A26497">
        <w:rPr>
          <w:sz w:val="28"/>
          <w:szCs w:val="28"/>
        </w:rPr>
        <w:t xml:space="preserve">on </w:t>
      </w:r>
      <w:r w:rsidR="00DC0A0E">
        <w:rPr>
          <w:sz w:val="28"/>
          <w:szCs w:val="28"/>
        </w:rPr>
        <w:t xml:space="preserve">the </w:t>
      </w:r>
      <w:r>
        <w:rPr>
          <w:sz w:val="28"/>
          <w:szCs w:val="28"/>
        </w:rPr>
        <w:t>1</w:t>
      </w:r>
      <w:r w:rsidR="00DC0A0E">
        <w:rPr>
          <w:sz w:val="28"/>
          <w:szCs w:val="28"/>
        </w:rPr>
        <w:t>2</w:t>
      </w:r>
      <w:r w:rsidRPr="00A26497">
        <w:rPr>
          <w:sz w:val="28"/>
          <w:szCs w:val="28"/>
          <w:vertAlign w:val="superscript"/>
        </w:rPr>
        <w:t>th</w:t>
      </w:r>
      <w:r>
        <w:rPr>
          <w:sz w:val="28"/>
          <w:szCs w:val="28"/>
        </w:rPr>
        <w:t xml:space="preserve"> </w:t>
      </w:r>
      <w:r w:rsidR="00F75F1E">
        <w:rPr>
          <w:sz w:val="28"/>
          <w:szCs w:val="28"/>
        </w:rPr>
        <w:t xml:space="preserve">of </w:t>
      </w:r>
      <w:r>
        <w:rPr>
          <w:sz w:val="28"/>
          <w:szCs w:val="28"/>
        </w:rPr>
        <w:t>November</w:t>
      </w:r>
      <w:r w:rsidRPr="00A26497">
        <w:rPr>
          <w:sz w:val="28"/>
          <w:szCs w:val="28"/>
        </w:rPr>
        <w:t xml:space="preserve"> 2024 to check my work using the </w:t>
      </w:r>
      <w:r w:rsidR="00DC0A0E">
        <w:rPr>
          <w:sz w:val="28"/>
          <w:szCs w:val="28"/>
        </w:rPr>
        <w:t xml:space="preserve">following </w:t>
      </w:r>
      <w:r w:rsidRPr="00A26497">
        <w:rPr>
          <w:sz w:val="28"/>
          <w:szCs w:val="28"/>
        </w:rPr>
        <w:t xml:space="preserve">prompt: </w:t>
      </w:r>
    </w:p>
    <w:p w14:paraId="2CC6D249" w14:textId="2AAE8898" w:rsidR="00DC0A0E" w:rsidRDefault="00A26497" w:rsidP="00D7521C">
      <w:pPr>
        <w:rPr>
          <w:sz w:val="28"/>
          <w:szCs w:val="28"/>
        </w:rPr>
      </w:pPr>
      <w:r w:rsidRPr="00A26497">
        <w:rPr>
          <w:sz w:val="28"/>
          <w:szCs w:val="28"/>
        </w:rPr>
        <w:t xml:space="preserve">Please check the following text for </w:t>
      </w:r>
      <w:r>
        <w:rPr>
          <w:sz w:val="28"/>
          <w:szCs w:val="28"/>
        </w:rPr>
        <w:t xml:space="preserve">overall structure, </w:t>
      </w:r>
      <w:r w:rsidRPr="00A26497">
        <w:rPr>
          <w:sz w:val="28"/>
          <w:szCs w:val="28"/>
        </w:rPr>
        <w:t>readability, grammar</w:t>
      </w:r>
      <w:r>
        <w:rPr>
          <w:sz w:val="28"/>
          <w:szCs w:val="28"/>
        </w:rPr>
        <w:t xml:space="preserve">, </w:t>
      </w:r>
      <w:r w:rsidR="00F75F1E">
        <w:rPr>
          <w:sz w:val="28"/>
          <w:szCs w:val="28"/>
        </w:rPr>
        <w:t xml:space="preserve">spelling, and syntax, and check that </w:t>
      </w:r>
      <w:r w:rsidR="00DC0A0E">
        <w:rPr>
          <w:sz w:val="28"/>
          <w:szCs w:val="28"/>
        </w:rPr>
        <w:t xml:space="preserve">my citations are correct using the APA </w:t>
      </w:r>
      <w:r w:rsidR="00F75F1E">
        <w:rPr>
          <w:sz w:val="28"/>
          <w:szCs w:val="28"/>
        </w:rPr>
        <w:t>referencing method</w:t>
      </w:r>
      <w:r w:rsidRPr="00A26497">
        <w:rPr>
          <w:sz w:val="28"/>
          <w:szCs w:val="28"/>
        </w:rPr>
        <w:t>.</w:t>
      </w:r>
    </w:p>
    <w:p w14:paraId="2B811261" w14:textId="77777777" w:rsidR="00D7521C" w:rsidRPr="00D7521C" w:rsidRDefault="00D7521C" w:rsidP="00D7521C">
      <w:pPr>
        <w:rPr>
          <w:rFonts w:ascii="Calibri" w:eastAsia="DengXian" w:hAnsi="Calibri" w:cs="Arial"/>
          <w:b/>
          <w:bCs/>
          <w:kern w:val="0"/>
          <w:lang w:eastAsia="zh-CN"/>
          <w14:ligatures w14:val="none"/>
        </w:rPr>
      </w:pPr>
    </w:p>
    <w:p w14:paraId="11AADEB2" w14:textId="77777777" w:rsidR="00D7521C" w:rsidRPr="00D7521C" w:rsidRDefault="00D7521C" w:rsidP="00D7521C">
      <w:pPr>
        <w:rPr>
          <w:rFonts w:ascii="Calibri" w:eastAsia="DengXian" w:hAnsi="Calibri" w:cs="Arial"/>
          <w:b/>
          <w:bCs/>
          <w:kern w:val="0"/>
          <w:sz w:val="40"/>
          <w:szCs w:val="40"/>
          <w:lang w:eastAsia="zh-CN"/>
          <w14:ligatures w14:val="none"/>
        </w:rPr>
      </w:pPr>
    </w:p>
    <w:p w14:paraId="632E02C4" w14:textId="77777777" w:rsidR="00D7521C" w:rsidRPr="00D7521C" w:rsidRDefault="00D7521C" w:rsidP="00D7521C">
      <w:pPr>
        <w:rPr>
          <w:rFonts w:ascii="Calibri" w:eastAsia="DengXian" w:hAnsi="Calibri" w:cs="Arial"/>
          <w:b/>
          <w:bCs/>
          <w:kern w:val="0"/>
          <w:lang w:eastAsia="zh-CN"/>
          <w14:ligatures w14:val="none"/>
        </w:rPr>
      </w:pPr>
    </w:p>
    <w:p w14:paraId="772D0A91" w14:textId="77777777" w:rsidR="00D7521C" w:rsidRPr="00D7521C" w:rsidRDefault="00D7521C" w:rsidP="00D7521C">
      <w:pPr>
        <w:rPr>
          <w:rFonts w:ascii="Calibri" w:eastAsia="DengXian" w:hAnsi="Calibri" w:cs="Arial"/>
          <w:b/>
          <w:bCs/>
          <w:kern w:val="0"/>
          <w:lang w:eastAsia="zh-CN"/>
          <w14:ligatures w14:val="none"/>
        </w:rPr>
      </w:pPr>
    </w:p>
    <w:p w14:paraId="15FB5610" w14:textId="77777777" w:rsidR="00D7521C" w:rsidRPr="00D7521C" w:rsidRDefault="00D7521C" w:rsidP="00D7521C">
      <w:pPr>
        <w:rPr>
          <w:rFonts w:ascii="Calibri" w:eastAsia="DengXian" w:hAnsi="Calibri" w:cs="Arial"/>
          <w:b/>
          <w:bCs/>
          <w:kern w:val="0"/>
          <w:lang w:eastAsia="zh-CN"/>
          <w14:ligatures w14:val="none"/>
        </w:rPr>
      </w:pPr>
    </w:p>
    <w:p w14:paraId="6621612D" w14:textId="77777777" w:rsidR="00D7521C" w:rsidRPr="00D7521C" w:rsidRDefault="00D7521C" w:rsidP="00D7521C">
      <w:pPr>
        <w:rPr>
          <w:rFonts w:ascii="Calibri" w:eastAsia="DengXian" w:hAnsi="Calibri" w:cs="Arial"/>
          <w:b/>
          <w:bCs/>
          <w:kern w:val="0"/>
          <w:lang w:eastAsia="zh-CN"/>
          <w14:ligatures w14:val="none"/>
        </w:rPr>
      </w:pPr>
    </w:p>
    <w:p w14:paraId="2999F27C" w14:textId="77777777" w:rsidR="00D7521C" w:rsidRPr="00D7521C" w:rsidRDefault="00D7521C" w:rsidP="00D7521C">
      <w:pPr>
        <w:rPr>
          <w:rFonts w:ascii="Calibri" w:eastAsia="DengXian" w:hAnsi="Calibri" w:cs="Arial"/>
          <w:b/>
          <w:bCs/>
          <w:kern w:val="0"/>
          <w:lang w:eastAsia="zh-CN"/>
          <w14:ligatures w14:val="none"/>
        </w:rPr>
      </w:pPr>
    </w:p>
    <w:p w14:paraId="3119FD15" w14:textId="193A1BB5" w:rsidR="00D7521C" w:rsidRPr="00206505" w:rsidRDefault="00D7521C" w:rsidP="00B12486">
      <w:pPr>
        <w:spacing w:line="360" w:lineRule="auto"/>
        <w:rPr>
          <w:rFonts w:ascii="Calibri" w:eastAsia="DengXian" w:hAnsi="Calibri" w:cs="Arial"/>
          <w:b/>
          <w:bCs/>
          <w:kern w:val="0"/>
          <w:sz w:val="40"/>
          <w:szCs w:val="40"/>
          <w:lang w:eastAsia="zh-CN"/>
          <w14:ligatures w14:val="none"/>
        </w:rPr>
      </w:pPr>
      <w:r w:rsidRPr="00D7521C">
        <w:rPr>
          <w:rFonts w:ascii="Calibri" w:eastAsia="DengXian" w:hAnsi="Calibri" w:cs="Arial"/>
          <w:b/>
          <w:bCs/>
          <w:kern w:val="0"/>
          <w:sz w:val="40"/>
          <w:szCs w:val="40"/>
          <w:lang w:eastAsia="zh-CN"/>
          <w14:ligatures w14:val="none"/>
        </w:rPr>
        <w:t xml:space="preserve">Contents </w:t>
      </w:r>
      <w:r w:rsidRPr="00206505">
        <w:rPr>
          <w:rFonts w:ascii="Calibri" w:eastAsia="DengXian" w:hAnsi="Calibri" w:cs="Arial"/>
          <w:b/>
          <w:bCs/>
          <w:kern w:val="0"/>
          <w:sz w:val="40"/>
          <w:szCs w:val="40"/>
          <w:lang w:eastAsia="zh-CN"/>
          <w14:ligatures w14:val="none"/>
        </w:rPr>
        <w:t>P</w:t>
      </w:r>
      <w:r w:rsidRPr="00D7521C">
        <w:rPr>
          <w:rFonts w:ascii="Calibri" w:eastAsia="DengXian" w:hAnsi="Calibri" w:cs="Arial"/>
          <w:b/>
          <w:bCs/>
          <w:kern w:val="0"/>
          <w:sz w:val="40"/>
          <w:szCs w:val="40"/>
          <w:lang w:eastAsia="zh-CN"/>
          <w14:ligatures w14:val="none"/>
        </w:rPr>
        <w:t>age</w:t>
      </w:r>
      <w:r w:rsidRPr="00206505">
        <w:rPr>
          <w:rFonts w:ascii="Calibri" w:eastAsia="DengXian" w:hAnsi="Calibri" w:cs="Arial"/>
          <w:b/>
          <w:bCs/>
          <w:kern w:val="0"/>
          <w:sz w:val="40"/>
          <w:szCs w:val="40"/>
          <w:lang w:eastAsia="zh-CN"/>
          <w14:ligatures w14:val="none"/>
        </w:rPr>
        <w:t xml:space="preserve">: </w:t>
      </w:r>
    </w:p>
    <w:p w14:paraId="2FF9EE0F" w14:textId="222E7DD5" w:rsidR="007A1451" w:rsidRPr="00254914" w:rsidRDefault="00D7521C" w:rsidP="007A1451">
      <w:pPr>
        <w:pStyle w:val="ListParagraph"/>
        <w:numPr>
          <w:ilvl w:val="1"/>
          <w:numId w:val="3"/>
        </w:numPr>
        <w:rPr>
          <w:rFonts w:ascii="Calibri" w:eastAsia="DengXian" w:hAnsi="Calibri" w:cs="Arial"/>
          <w:kern w:val="0"/>
          <w:sz w:val="40"/>
          <w:szCs w:val="40"/>
          <w:lang w:eastAsia="zh-CN"/>
          <w14:ligatures w14:val="none"/>
        </w:rPr>
      </w:pPr>
      <w:r w:rsidRPr="00254914">
        <w:rPr>
          <w:rFonts w:ascii="Calibri" w:eastAsia="DengXian" w:hAnsi="Calibri" w:cs="Arial"/>
          <w:kern w:val="0"/>
          <w:sz w:val="40"/>
          <w:szCs w:val="40"/>
          <w:lang w:eastAsia="zh-CN"/>
          <w14:ligatures w14:val="none"/>
        </w:rPr>
        <w:t xml:space="preserve">How does music make you feel? </w:t>
      </w:r>
    </w:p>
    <w:p w14:paraId="03E1FAE1" w14:textId="4ACD85E0" w:rsidR="007A1451" w:rsidRDefault="007A1451" w:rsidP="00022BA0">
      <w:pPr>
        <w:pStyle w:val="ListParagraph"/>
        <w:rPr>
          <w:rFonts w:ascii="Calibri" w:eastAsia="DengXian" w:hAnsi="Calibri" w:cs="Arial"/>
          <w:kern w:val="0"/>
          <w:sz w:val="40"/>
          <w:szCs w:val="40"/>
          <w:lang w:eastAsia="zh-CN"/>
          <w14:ligatures w14:val="none"/>
        </w:rPr>
      </w:pPr>
      <w:r w:rsidRPr="00254914">
        <w:rPr>
          <w:rFonts w:ascii="Calibri" w:eastAsia="DengXian" w:hAnsi="Calibri" w:cs="Arial"/>
          <w:kern w:val="0"/>
          <w:sz w:val="40"/>
          <w:szCs w:val="40"/>
          <w:lang w:eastAsia="zh-CN"/>
          <w14:ligatures w14:val="none"/>
        </w:rPr>
        <w:t xml:space="preserve"> </w:t>
      </w:r>
      <w:r w:rsidR="00F75F1E">
        <w:rPr>
          <w:rFonts w:ascii="Calibri" w:eastAsia="DengXian" w:hAnsi="Calibri" w:cs="Arial"/>
          <w:kern w:val="0"/>
          <w:sz w:val="40"/>
          <w:szCs w:val="40"/>
          <w:lang w:eastAsia="zh-CN"/>
          <w14:ligatures w14:val="none"/>
        </w:rPr>
        <w:t>300-word</w:t>
      </w:r>
      <w:r w:rsidRPr="00254914">
        <w:rPr>
          <w:rFonts w:ascii="Calibri" w:eastAsia="DengXian" w:hAnsi="Calibri" w:cs="Arial"/>
          <w:kern w:val="0"/>
          <w:sz w:val="40"/>
          <w:szCs w:val="40"/>
          <w:lang w:eastAsia="zh-CN"/>
          <w14:ligatures w14:val="none"/>
        </w:rPr>
        <w:t xml:space="preserve"> article s</w:t>
      </w:r>
      <w:r w:rsidR="00D7521C" w:rsidRPr="00254914">
        <w:rPr>
          <w:rFonts w:ascii="Calibri" w:eastAsia="DengXian" w:hAnsi="Calibri" w:cs="Arial"/>
          <w:kern w:val="0"/>
          <w:sz w:val="40"/>
          <w:szCs w:val="40"/>
          <w:lang w:eastAsia="zh-CN"/>
          <w14:ligatures w14:val="none"/>
        </w:rPr>
        <w:t>ummary</w:t>
      </w:r>
      <w:r w:rsidR="002D2D75">
        <w:rPr>
          <w:rFonts w:ascii="Calibri" w:eastAsia="DengXian" w:hAnsi="Calibri" w:cs="Arial"/>
          <w:kern w:val="0"/>
          <w:sz w:val="40"/>
          <w:szCs w:val="40"/>
          <w:lang w:eastAsia="zh-CN"/>
          <w14:ligatures w14:val="none"/>
        </w:rPr>
        <w:t xml:space="preserve"> p3-</w:t>
      </w:r>
      <w:r w:rsidR="004E6EE5">
        <w:rPr>
          <w:rFonts w:ascii="Calibri" w:eastAsia="DengXian" w:hAnsi="Calibri" w:cs="Arial"/>
          <w:kern w:val="0"/>
          <w:sz w:val="40"/>
          <w:szCs w:val="40"/>
          <w:lang w:eastAsia="zh-CN"/>
          <w14:ligatures w14:val="none"/>
        </w:rPr>
        <w:t>5</w:t>
      </w:r>
    </w:p>
    <w:p w14:paraId="5582EC58" w14:textId="77777777" w:rsidR="00022BA0" w:rsidRPr="00254914" w:rsidRDefault="00022BA0" w:rsidP="00022BA0">
      <w:pPr>
        <w:pStyle w:val="ListParagraph"/>
        <w:rPr>
          <w:rFonts w:ascii="Calibri" w:eastAsia="DengXian" w:hAnsi="Calibri" w:cs="Arial"/>
          <w:kern w:val="0"/>
          <w:sz w:val="40"/>
          <w:szCs w:val="40"/>
          <w:lang w:eastAsia="zh-CN"/>
          <w14:ligatures w14:val="none"/>
        </w:rPr>
      </w:pPr>
    </w:p>
    <w:p w14:paraId="21AA6C03" w14:textId="03CDFA11" w:rsidR="007A1451" w:rsidRPr="00254914" w:rsidRDefault="007A1451" w:rsidP="007A1451">
      <w:pPr>
        <w:pStyle w:val="ListParagraph"/>
        <w:numPr>
          <w:ilvl w:val="1"/>
          <w:numId w:val="3"/>
        </w:numPr>
        <w:rPr>
          <w:rFonts w:ascii="Calibri" w:eastAsia="DengXian" w:hAnsi="Calibri" w:cs="Arial"/>
          <w:kern w:val="0"/>
          <w:sz w:val="40"/>
          <w:szCs w:val="40"/>
          <w:lang w:eastAsia="zh-CN"/>
          <w14:ligatures w14:val="none"/>
        </w:rPr>
      </w:pPr>
      <w:r w:rsidRPr="00254914">
        <w:rPr>
          <w:rFonts w:ascii="Calibri" w:eastAsia="DengXian" w:hAnsi="Calibri" w:cs="Arial"/>
          <w:kern w:val="0"/>
          <w:sz w:val="40"/>
          <w:szCs w:val="40"/>
          <w:lang w:eastAsia="zh-CN"/>
          <w14:ligatures w14:val="none"/>
        </w:rPr>
        <w:t>Study skills infographic</w:t>
      </w:r>
      <w:r w:rsidR="002D2D75">
        <w:rPr>
          <w:rFonts w:ascii="Calibri" w:eastAsia="DengXian" w:hAnsi="Calibri" w:cs="Arial"/>
          <w:kern w:val="0"/>
          <w:sz w:val="40"/>
          <w:szCs w:val="40"/>
          <w:lang w:eastAsia="zh-CN"/>
          <w14:ligatures w14:val="none"/>
        </w:rPr>
        <w:t xml:space="preserve"> p</w:t>
      </w:r>
      <w:r w:rsidR="004E6EE5">
        <w:rPr>
          <w:rFonts w:ascii="Calibri" w:eastAsia="DengXian" w:hAnsi="Calibri" w:cs="Arial"/>
          <w:kern w:val="0"/>
          <w:sz w:val="40"/>
          <w:szCs w:val="40"/>
          <w:lang w:eastAsia="zh-CN"/>
          <w14:ligatures w14:val="none"/>
        </w:rPr>
        <w:t>6-7</w:t>
      </w:r>
    </w:p>
    <w:p w14:paraId="08EE0A90" w14:textId="77777777" w:rsidR="007A1451" w:rsidRPr="00254914" w:rsidRDefault="007A1451" w:rsidP="007A1451">
      <w:pPr>
        <w:pStyle w:val="ListParagraph"/>
        <w:ind w:left="660"/>
        <w:rPr>
          <w:rFonts w:ascii="Calibri" w:eastAsia="DengXian" w:hAnsi="Calibri" w:cs="Arial"/>
          <w:kern w:val="0"/>
          <w:sz w:val="40"/>
          <w:szCs w:val="40"/>
          <w:lang w:eastAsia="zh-CN"/>
          <w14:ligatures w14:val="none"/>
        </w:rPr>
      </w:pPr>
    </w:p>
    <w:p w14:paraId="03BA130B" w14:textId="293A63EA" w:rsidR="007A1451" w:rsidRPr="00254914" w:rsidRDefault="00374BCF" w:rsidP="007A1451">
      <w:pPr>
        <w:pStyle w:val="ListParagraph"/>
        <w:numPr>
          <w:ilvl w:val="1"/>
          <w:numId w:val="3"/>
        </w:numPr>
        <w:rPr>
          <w:rFonts w:ascii="Calibri" w:eastAsia="DengXian" w:hAnsi="Calibri" w:cs="Arial"/>
          <w:kern w:val="0"/>
          <w:sz w:val="40"/>
          <w:szCs w:val="40"/>
          <w:lang w:eastAsia="zh-CN"/>
          <w14:ligatures w14:val="none"/>
        </w:rPr>
      </w:pPr>
      <w:r w:rsidRPr="00254914">
        <w:rPr>
          <w:rFonts w:ascii="Calibri" w:eastAsia="DengXian" w:hAnsi="Calibri" w:cs="Arial"/>
          <w:kern w:val="0"/>
          <w:sz w:val="40"/>
          <w:szCs w:val="40"/>
          <w:lang w:eastAsia="zh-CN"/>
          <w14:ligatures w14:val="none"/>
        </w:rPr>
        <w:t>Essay Plan Library search</w:t>
      </w:r>
      <w:r w:rsidR="002D2D75">
        <w:rPr>
          <w:rFonts w:ascii="Calibri" w:eastAsia="DengXian" w:hAnsi="Calibri" w:cs="Arial"/>
          <w:kern w:val="0"/>
          <w:sz w:val="40"/>
          <w:szCs w:val="40"/>
          <w:lang w:eastAsia="zh-CN"/>
          <w14:ligatures w14:val="none"/>
        </w:rPr>
        <w:t xml:space="preserve"> p</w:t>
      </w:r>
      <w:r w:rsidR="004E6EE5">
        <w:rPr>
          <w:rFonts w:ascii="Calibri" w:eastAsia="DengXian" w:hAnsi="Calibri" w:cs="Arial"/>
          <w:kern w:val="0"/>
          <w:sz w:val="40"/>
          <w:szCs w:val="40"/>
          <w:lang w:eastAsia="zh-CN"/>
          <w14:ligatures w14:val="none"/>
        </w:rPr>
        <w:t>8-9</w:t>
      </w:r>
    </w:p>
    <w:p w14:paraId="59BC3D5D" w14:textId="77777777" w:rsidR="00374BCF" w:rsidRPr="00254914" w:rsidRDefault="00374BCF" w:rsidP="00374BCF">
      <w:pPr>
        <w:pStyle w:val="ListParagraph"/>
        <w:rPr>
          <w:rFonts w:ascii="Calibri" w:eastAsia="DengXian" w:hAnsi="Calibri" w:cs="Arial"/>
          <w:kern w:val="0"/>
          <w:sz w:val="40"/>
          <w:szCs w:val="40"/>
          <w:lang w:eastAsia="zh-CN"/>
          <w14:ligatures w14:val="none"/>
        </w:rPr>
      </w:pPr>
    </w:p>
    <w:p w14:paraId="251928F6" w14:textId="69F206F4" w:rsidR="007A1451" w:rsidRPr="00254914" w:rsidRDefault="007A1451" w:rsidP="007A1451">
      <w:pPr>
        <w:pStyle w:val="ListParagraph"/>
        <w:numPr>
          <w:ilvl w:val="1"/>
          <w:numId w:val="3"/>
        </w:numPr>
        <w:rPr>
          <w:rFonts w:ascii="Calibri" w:eastAsia="DengXian" w:hAnsi="Calibri" w:cs="Arial"/>
          <w:kern w:val="0"/>
          <w:sz w:val="40"/>
          <w:szCs w:val="40"/>
          <w:lang w:eastAsia="zh-CN"/>
          <w14:ligatures w14:val="none"/>
        </w:rPr>
      </w:pPr>
      <w:r w:rsidRPr="00254914">
        <w:rPr>
          <w:rFonts w:ascii="Calibri" w:eastAsia="DengXian" w:hAnsi="Calibri" w:cs="Arial"/>
          <w:kern w:val="0"/>
          <w:sz w:val="40"/>
          <w:szCs w:val="40"/>
          <w:lang w:eastAsia="zh-CN"/>
          <w14:ligatures w14:val="none"/>
        </w:rPr>
        <w:t xml:space="preserve"> Library </w:t>
      </w:r>
      <w:r w:rsidR="00F75F1E">
        <w:rPr>
          <w:rFonts w:ascii="Calibri" w:eastAsia="DengXian" w:hAnsi="Calibri" w:cs="Arial"/>
          <w:kern w:val="0"/>
          <w:sz w:val="40"/>
          <w:szCs w:val="40"/>
          <w:lang w:eastAsia="zh-CN"/>
          <w14:ligatures w14:val="none"/>
        </w:rPr>
        <w:t>Summary</w:t>
      </w:r>
      <w:r w:rsidR="00374BCF" w:rsidRPr="00254914">
        <w:rPr>
          <w:rFonts w:ascii="Calibri" w:eastAsia="DengXian" w:hAnsi="Calibri" w:cs="Arial"/>
          <w:kern w:val="0"/>
          <w:sz w:val="40"/>
          <w:szCs w:val="40"/>
          <w:lang w:eastAsia="zh-CN"/>
          <w14:ligatures w14:val="none"/>
        </w:rPr>
        <w:t xml:space="preserve"> of </w:t>
      </w:r>
      <w:r w:rsidR="00F75F1E">
        <w:rPr>
          <w:rFonts w:ascii="Calibri" w:eastAsia="DengXian" w:hAnsi="Calibri" w:cs="Arial"/>
          <w:kern w:val="0"/>
          <w:sz w:val="40"/>
          <w:szCs w:val="40"/>
          <w:lang w:eastAsia="zh-CN"/>
          <w14:ligatures w14:val="none"/>
        </w:rPr>
        <w:t>Sources</w:t>
      </w:r>
      <w:r w:rsidR="002D2D75">
        <w:rPr>
          <w:rFonts w:ascii="Calibri" w:eastAsia="DengXian" w:hAnsi="Calibri" w:cs="Arial"/>
          <w:kern w:val="0"/>
          <w:sz w:val="40"/>
          <w:szCs w:val="40"/>
          <w:lang w:eastAsia="zh-CN"/>
          <w14:ligatures w14:val="none"/>
        </w:rPr>
        <w:t xml:space="preserve"> p</w:t>
      </w:r>
      <w:r w:rsidR="004E6EE5">
        <w:rPr>
          <w:rFonts w:ascii="Calibri" w:eastAsia="DengXian" w:hAnsi="Calibri" w:cs="Arial"/>
          <w:kern w:val="0"/>
          <w:sz w:val="40"/>
          <w:szCs w:val="40"/>
          <w:lang w:eastAsia="zh-CN"/>
          <w14:ligatures w14:val="none"/>
        </w:rPr>
        <w:t>10</w:t>
      </w:r>
      <w:r w:rsidRPr="00254914">
        <w:rPr>
          <w:rFonts w:ascii="Calibri" w:eastAsia="DengXian" w:hAnsi="Calibri" w:cs="Arial"/>
          <w:kern w:val="0"/>
          <w:sz w:val="40"/>
          <w:szCs w:val="40"/>
          <w:lang w:eastAsia="zh-CN"/>
          <w14:ligatures w14:val="none"/>
        </w:rPr>
        <w:t xml:space="preserve"> </w:t>
      </w:r>
    </w:p>
    <w:p w14:paraId="035245FC" w14:textId="77777777" w:rsidR="007A1451" w:rsidRPr="00254914" w:rsidRDefault="007A1451" w:rsidP="007A1451">
      <w:pPr>
        <w:pStyle w:val="ListParagraph"/>
        <w:rPr>
          <w:rFonts w:ascii="Calibri" w:eastAsia="DengXian" w:hAnsi="Calibri" w:cs="Arial"/>
          <w:kern w:val="0"/>
          <w:sz w:val="40"/>
          <w:szCs w:val="40"/>
          <w:lang w:eastAsia="zh-CN"/>
          <w14:ligatures w14:val="none"/>
        </w:rPr>
      </w:pPr>
    </w:p>
    <w:p w14:paraId="61B558BF" w14:textId="0BF3871F" w:rsidR="003C556E" w:rsidRDefault="00374BCF" w:rsidP="003C556E">
      <w:pPr>
        <w:pStyle w:val="ListParagraph"/>
        <w:numPr>
          <w:ilvl w:val="1"/>
          <w:numId w:val="3"/>
        </w:numPr>
        <w:rPr>
          <w:rFonts w:ascii="Calibri" w:eastAsia="DengXian" w:hAnsi="Calibri" w:cs="Arial"/>
          <w:kern w:val="0"/>
          <w:sz w:val="40"/>
          <w:szCs w:val="40"/>
          <w:lang w:eastAsia="zh-CN"/>
          <w14:ligatures w14:val="none"/>
        </w:rPr>
      </w:pPr>
      <w:r w:rsidRPr="00254914">
        <w:rPr>
          <w:rFonts w:ascii="Calibri" w:eastAsia="DengXian" w:hAnsi="Calibri" w:cs="Arial"/>
          <w:kern w:val="0"/>
          <w:sz w:val="40"/>
          <w:szCs w:val="40"/>
          <w:lang w:eastAsia="zh-CN"/>
          <w14:ligatures w14:val="none"/>
        </w:rPr>
        <w:t>Essay Plan: Describe and discuss the psychological, social and physical benefits of owning a pet</w:t>
      </w:r>
      <w:r w:rsidR="002D2D75">
        <w:rPr>
          <w:rFonts w:ascii="Calibri" w:eastAsia="DengXian" w:hAnsi="Calibri" w:cs="Arial"/>
          <w:kern w:val="0"/>
          <w:sz w:val="40"/>
          <w:szCs w:val="40"/>
          <w:lang w:eastAsia="zh-CN"/>
          <w14:ligatures w14:val="none"/>
        </w:rPr>
        <w:t xml:space="preserve"> p</w:t>
      </w:r>
      <w:r w:rsidR="00EB47CE">
        <w:rPr>
          <w:rFonts w:ascii="Calibri" w:eastAsia="DengXian" w:hAnsi="Calibri" w:cs="Arial"/>
          <w:kern w:val="0"/>
          <w:sz w:val="40"/>
          <w:szCs w:val="40"/>
          <w:lang w:eastAsia="zh-CN"/>
          <w14:ligatures w14:val="none"/>
        </w:rPr>
        <w:t>10-13</w:t>
      </w:r>
    </w:p>
    <w:p w14:paraId="0C5ADCC7" w14:textId="77777777" w:rsidR="00681779" w:rsidRPr="00681779" w:rsidRDefault="00681779" w:rsidP="00681779">
      <w:pPr>
        <w:pStyle w:val="ListParagraph"/>
        <w:rPr>
          <w:rFonts w:ascii="Calibri" w:eastAsia="DengXian" w:hAnsi="Calibri" w:cs="Arial"/>
          <w:kern w:val="0"/>
          <w:sz w:val="40"/>
          <w:szCs w:val="40"/>
          <w:lang w:eastAsia="zh-CN"/>
          <w14:ligatures w14:val="none"/>
        </w:rPr>
      </w:pPr>
    </w:p>
    <w:p w14:paraId="010EAF7B" w14:textId="3F019C64" w:rsidR="00374BCF" w:rsidRPr="00681779" w:rsidRDefault="00A26497" w:rsidP="00681779">
      <w:pPr>
        <w:pStyle w:val="ListParagraph"/>
        <w:numPr>
          <w:ilvl w:val="1"/>
          <w:numId w:val="3"/>
        </w:numPr>
        <w:rPr>
          <w:rFonts w:ascii="Calibri" w:eastAsia="DengXian" w:hAnsi="Calibri" w:cs="Arial"/>
          <w:kern w:val="0"/>
          <w:sz w:val="40"/>
          <w:szCs w:val="40"/>
          <w:lang w:eastAsia="zh-CN"/>
          <w14:ligatures w14:val="none"/>
        </w:rPr>
      </w:pPr>
      <w:r w:rsidRPr="00681779">
        <w:rPr>
          <w:rFonts w:ascii="Calibri" w:eastAsia="DengXian" w:hAnsi="Calibri" w:cs="Arial"/>
          <w:kern w:val="0"/>
          <w:sz w:val="40"/>
          <w:szCs w:val="40"/>
          <w:lang w:eastAsia="zh-CN"/>
          <w14:ligatures w14:val="none"/>
        </w:rPr>
        <w:t xml:space="preserve">Essay </w:t>
      </w:r>
      <w:r w:rsidR="00374BCF" w:rsidRPr="00681779">
        <w:rPr>
          <w:rFonts w:ascii="Calibri" w:eastAsia="DengXian" w:hAnsi="Calibri" w:cs="Arial"/>
          <w:kern w:val="0"/>
          <w:sz w:val="40"/>
          <w:szCs w:val="40"/>
          <w:lang w:eastAsia="zh-CN"/>
          <w14:ligatures w14:val="none"/>
        </w:rPr>
        <w:t xml:space="preserve">Reference </w:t>
      </w:r>
      <w:r w:rsidR="00F75F1E">
        <w:rPr>
          <w:rFonts w:ascii="Calibri" w:eastAsia="DengXian" w:hAnsi="Calibri" w:cs="Arial"/>
          <w:kern w:val="0"/>
          <w:sz w:val="40"/>
          <w:szCs w:val="40"/>
          <w:lang w:eastAsia="zh-CN"/>
          <w14:ligatures w14:val="none"/>
        </w:rPr>
        <w:t>List</w:t>
      </w:r>
      <w:r w:rsidR="00EB47CE" w:rsidRPr="00681779">
        <w:rPr>
          <w:rFonts w:ascii="Calibri" w:eastAsia="DengXian" w:hAnsi="Calibri" w:cs="Arial"/>
          <w:kern w:val="0"/>
          <w:sz w:val="40"/>
          <w:szCs w:val="40"/>
          <w:lang w:eastAsia="zh-CN"/>
          <w14:ligatures w14:val="none"/>
        </w:rPr>
        <w:t xml:space="preserve"> p14</w:t>
      </w:r>
      <w:r w:rsidR="00C25003">
        <w:rPr>
          <w:rFonts w:ascii="Calibri" w:eastAsia="DengXian" w:hAnsi="Calibri" w:cs="Arial"/>
          <w:kern w:val="0"/>
          <w:sz w:val="40"/>
          <w:szCs w:val="40"/>
          <w:lang w:eastAsia="zh-CN"/>
          <w14:ligatures w14:val="none"/>
        </w:rPr>
        <w:t>-15</w:t>
      </w:r>
    </w:p>
    <w:p w14:paraId="2B6EC199" w14:textId="77777777" w:rsidR="00374BCF" w:rsidRPr="00254914" w:rsidRDefault="00374BCF" w:rsidP="00374BCF">
      <w:pPr>
        <w:pStyle w:val="ListParagraph"/>
        <w:rPr>
          <w:rFonts w:ascii="Calibri" w:eastAsia="DengXian" w:hAnsi="Calibri" w:cs="Arial"/>
          <w:kern w:val="0"/>
          <w:sz w:val="40"/>
          <w:szCs w:val="40"/>
          <w:lang w:eastAsia="zh-CN"/>
          <w14:ligatures w14:val="none"/>
        </w:rPr>
      </w:pPr>
    </w:p>
    <w:p w14:paraId="67B72275" w14:textId="326E505C" w:rsidR="003C556E" w:rsidRPr="00254914" w:rsidRDefault="003C556E" w:rsidP="00A26497">
      <w:pPr>
        <w:rPr>
          <w:rFonts w:ascii="Calibri" w:eastAsia="DengXian" w:hAnsi="Calibri" w:cs="Arial"/>
          <w:kern w:val="0"/>
          <w:sz w:val="40"/>
          <w:szCs w:val="40"/>
          <w:lang w:eastAsia="zh-CN"/>
          <w14:ligatures w14:val="none"/>
        </w:rPr>
      </w:pPr>
    </w:p>
    <w:p w14:paraId="77B1D8D0" w14:textId="77777777" w:rsidR="003C556E" w:rsidRPr="00254914" w:rsidRDefault="003C556E" w:rsidP="003C556E">
      <w:pPr>
        <w:pStyle w:val="ListParagraph"/>
        <w:rPr>
          <w:rFonts w:ascii="Calibri" w:eastAsia="DengXian" w:hAnsi="Calibri" w:cs="Arial"/>
          <w:kern w:val="0"/>
          <w:sz w:val="40"/>
          <w:szCs w:val="40"/>
          <w:lang w:eastAsia="zh-CN"/>
          <w14:ligatures w14:val="none"/>
        </w:rPr>
      </w:pPr>
    </w:p>
    <w:p w14:paraId="7CD79C7E" w14:textId="77777777" w:rsidR="003C556E" w:rsidRPr="00254914" w:rsidRDefault="003C556E" w:rsidP="003C556E">
      <w:pPr>
        <w:pStyle w:val="ListParagraph"/>
        <w:rPr>
          <w:rFonts w:ascii="Calibri" w:eastAsia="DengXian" w:hAnsi="Calibri" w:cs="Arial"/>
          <w:kern w:val="0"/>
          <w:sz w:val="40"/>
          <w:szCs w:val="40"/>
          <w:lang w:eastAsia="zh-CN"/>
          <w14:ligatures w14:val="none"/>
        </w:rPr>
      </w:pPr>
    </w:p>
    <w:p w14:paraId="769B9491" w14:textId="77777777" w:rsidR="003C556E" w:rsidRPr="00254914" w:rsidRDefault="003C556E" w:rsidP="003C556E">
      <w:pPr>
        <w:rPr>
          <w:rFonts w:ascii="Calibri" w:eastAsia="DengXian" w:hAnsi="Calibri" w:cs="Arial"/>
          <w:kern w:val="0"/>
          <w:sz w:val="40"/>
          <w:szCs w:val="40"/>
          <w:lang w:eastAsia="zh-CN"/>
          <w14:ligatures w14:val="none"/>
        </w:rPr>
      </w:pPr>
    </w:p>
    <w:p w14:paraId="13E0D5D0" w14:textId="77777777" w:rsidR="00022BA0" w:rsidRDefault="00022BA0" w:rsidP="00B12486">
      <w:pPr>
        <w:spacing w:line="360" w:lineRule="auto"/>
        <w:rPr>
          <w:rFonts w:eastAsia="DengXian" w:cstheme="minorHAnsi"/>
          <w:b/>
          <w:bCs/>
          <w:kern w:val="0"/>
          <w:sz w:val="28"/>
          <w:szCs w:val="28"/>
          <w:lang w:eastAsia="zh-CN"/>
          <w14:ligatures w14:val="none"/>
        </w:rPr>
      </w:pPr>
      <w:r>
        <w:rPr>
          <w:rFonts w:eastAsia="DengXian" w:cstheme="minorHAnsi"/>
          <w:b/>
          <w:bCs/>
          <w:kern w:val="0"/>
          <w:sz w:val="28"/>
          <w:szCs w:val="28"/>
          <w:lang w:eastAsia="zh-CN"/>
          <w14:ligatures w14:val="none"/>
        </w:rPr>
        <w:t xml:space="preserve">                                                              </w:t>
      </w:r>
    </w:p>
    <w:p w14:paraId="34051BD0" w14:textId="77777777" w:rsidR="00DA6F99" w:rsidRDefault="00DA6F99" w:rsidP="00B12486">
      <w:pPr>
        <w:spacing w:line="360" w:lineRule="auto"/>
        <w:rPr>
          <w:rFonts w:eastAsia="DengXian" w:cstheme="minorHAnsi"/>
          <w:b/>
          <w:bCs/>
          <w:kern w:val="0"/>
          <w:sz w:val="28"/>
          <w:szCs w:val="28"/>
          <w:lang w:eastAsia="zh-CN"/>
          <w14:ligatures w14:val="none"/>
        </w:rPr>
      </w:pPr>
    </w:p>
    <w:p w14:paraId="2590D041" w14:textId="1B989D82" w:rsidR="00D7521C" w:rsidRPr="00B12486" w:rsidRDefault="00B12486" w:rsidP="00B12486">
      <w:pPr>
        <w:spacing w:line="360" w:lineRule="auto"/>
        <w:rPr>
          <w:rFonts w:eastAsia="DengXian" w:cstheme="minorHAnsi"/>
          <w:b/>
          <w:bCs/>
          <w:kern w:val="0"/>
          <w:sz w:val="28"/>
          <w:szCs w:val="28"/>
          <w:lang w:eastAsia="zh-CN"/>
          <w14:ligatures w14:val="none"/>
        </w:rPr>
      </w:pPr>
      <w:r w:rsidRPr="00B12486">
        <w:rPr>
          <w:rFonts w:eastAsia="DengXian" w:cstheme="minorHAnsi"/>
          <w:b/>
          <w:bCs/>
          <w:kern w:val="0"/>
          <w:sz w:val="28"/>
          <w:szCs w:val="28"/>
          <w:lang w:eastAsia="zh-CN"/>
          <w14:ligatures w14:val="none"/>
        </w:rPr>
        <w:lastRenderedPageBreak/>
        <w:t xml:space="preserve">1.1 </w:t>
      </w:r>
      <w:r w:rsidR="00250430" w:rsidRPr="00B12486">
        <w:rPr>
          <w:rFonts w:eastAsia="DengXian" w:cstheme="minorHAnsi"/>
          <w:b/>
          <w:bCs/>
          <w:kern w:val="0"/>
          <w:sz w:val="28"/>
          <w:szCs w:val="28"/>
          <w:lang w:eastAsia="zh-CN"/>
          <w14:ligatures w14:val="none"/>
        </w:rPr>
        <w:t>How does music make you feel?</w:t>
      </w:r>
      <w:r w:rsidR="00DA6F99">
        <w:rPr>
          <w:rFonts w:eastAsia="DengXian" w:cstheme="minorHAnsi"/>
          <w:b/>
          <w:bCs/>
          <w:kern w:val="0"/>
          <w:sz w:val="28"/>
          <w:szCs w:val="28"/>
          <w:lang w:eastAsia="zh-CN"/>
          <w14:ligatures w14:val="none"/>
        </w:rPr>
        <w:t xml:space="preserve"> (Article summary)</w:t>
      </w:r>
    </w:p>
    <w:p w14:paraId="43E673EF" w14:textId="77777777" w:rsidR="00B12486" w:rsidRPr="00B12486" w:rsidRDefault="00B12486" w:rsidP="00B12486">
      <w:pPr>
        <w:spacing w:line="360" w:lineRule="auto"/>
        <w:rPr>
          <w:rFonts w:cstheme="minorHAnsi"/>
          <w:sz w:val="28"/>
          <w:szCs w:val="28"/>
          <w:lang w:eastAsia="zh-CN"/>
        </w:rPr>
      </w:pPr>
    </w:p>
    <w:p w14:paraId="1C8FF1A7"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Zoe Nendick discusses the link between music and emotion (12 September 2022).</w:t>
      </w:r>
    </w:p>
    <w:p w14:paraId="59365873" w14:textId="772A646F"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Why does music affect emotions and can music be happy or sad instinctively? </w:t>
      </w:r>
    </w:p>
    <w:p w14:paraId="14EC2A3E" w14:textId="51856584"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Certain scales chords or keys can sound cheerful, whilst others sound </w:t>
      </w:r>
      <w:r w:rsidRPr="00B12486">
        <w:rPr>
          <w:rFonts w:eastAsia="Aptos" w:cstheme="minorHAnsi"/>
          <w:sz w:val="28"/>
          <w:szCs w:val="28"/>
        </w:rPr>
        <w:t>sombre</w:t>
      </w:r>
      <w:r w:rsidRPr="00250430">
        <w:rPr>
          <w:rFonts w:eastAsia="Aptos" w:cstheme="minorHAnsi"/>
          <w:sz w:val="28"/>
          <w:szCs w:val="28"/>
        </w:rPr>
        <w:t xml:space="preserve"> eliciting an emotional response. Memories can also relate to certain songs reminding us of specific events or times.  (Belfi et al., 2016). Our emotional response can be linked to our mood at the time. (e.g. Hunter et al., 2011). Listening to music is linked to certain reward areas in the brain causing pleasurable responses. (Blood &amp; Zatorre, 2001), </w:t>
      </w:r>
    </w:p>
    <w:p w14:paraId="431D46AB" w14:textId="06EEA3EA"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Meyer discovered that the sequence of chords that create the structure of a piece of music alongside our expectations of the piece forms our emotional response (Meyers,</w:t>
      </w:r>
      <w:r w:rsidR="00C0147A">
        <w:rPr>
          <w:rFonts w:eastAsia="Aptos" w:cstheme="minorHAnsi"/>
          <w:sz w:val="28"/>
          <w:szCs w:val="28"/>
        </w:rPr>
        <w:t xml:space="preserve"> </w:t>
      </w:r>
      <w:r w:rsidRPr="00250430">
        <w:rPr>
          <w:rFonts w:eastAsia="Aptos" w:cstheme="minorHAnsi"/>
          <w:sz w:val="28"/>
          <w:szCs w:val="28"/>
        </w:rPr>
        <w:t>1956) Music-induced emotions arise as a result of the interaction between the listener, the music, and the situation at the time (Juslin, 2011),  Personality type has been linked to how music makes us feel and whether we link music to past experiences.(Barrett et al, 2010).</w:t>
      </w:r>
    </w:p>
    <w:p w14:paraId="552CE629" w14:textId="77777777" w:rsidR="00250430" w:rsidRDefault="00250430" w:rsidP="00B12486">
      <w:pPr>
        <w:spacing w:after="120" w:line="360" w:lineRule="auto"/>
        <w:rPr>
          <w:rFonts w:eastAsia="Aptos" w:cstheme="minorHAnsi"/>
          <w:sz w:val="28"/>
          <w:szCs w:val="28"/>
        </w:rPr>
      </w:pPr>
      <w:r w:rsidRPr="00250430">
        <w:rPr>
          <w:rFonts w:eastAsia="Aptos" w:cstheme="minorHAnsi"/>
          <w:sz w:val="28"/>
          <w:szCs w:val="28"/>
        </w:rPr>
        <w:t>Circumstances that may affect music-induced emotions;  include your social situation and your surroundings at the time  ( Egermann et al., 2011), and whether you have chosen the music yourself  (Eerola &amp; Vuoskoski, 2013). Concentration levels have also been shown to affect the listener's emotional state. (e.g. Sagha et al., 2015)</w:t>
      </w:r>
    </w:p>
    <w:p w14:paraId="63F27AF3" w14:textId="77777777" w:rsidR="00294340" w:rsidRPr="00250430" w:rsidRDefault="00294340" w:rsidP="00B12486">
      <w:pPr>
        <w:spacing w:after="120" w:line="360" w:lineRule="auto"/>
        <w:rPr>
          <w:rFonts w:eastAsia="Aptos" w:cstheme="minorHAnsi"/>
          <w:sz w:val="28"/>
          <w:szCs w:val="28"/>
        </w:rPr>
      </w:pPr>
    </w:p>
    <w:p w14:paraId="65475DA5" w14:textId="43D983FC"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Streaming services have playlists available to choose </w:t>
      </w:r>
      <w:r w:rsidR="00A71495">
        <w:rPr>
          <w:rFonts w:eastAsia="Aptos" w:cstheme="minorHAnsi"/>
          <w:sz w:val="28"/>
          <w:szCs w:val="28"/>
        </w:rPr>
        <w:t>from depending</w:t>
      </w:r>
      <w:r w:rsidRPr="00250430">
        <w:rPr>
          <w:rFonts w:eastAsia="Aptos" w:cstheme="minorHAnsi"/>
          <w:sz w:val="28"/>
          <w:szCs w:val="28"/>
        </w:rPr>
        <w:t xml:space="preserve"> on your emotional state,  to suit your mood at the time. Music has been shown to help </w:t>
      </w:r>
      <w:r w:rsidRPr="00250430">
        <w:rPr>
          <w:rFonts w:eastAsia="Aptos" w:cstheme="minorHAnsi"/>
          <w:sz w:val="28"/>
          <w:szCs w:val="28"/>
        </w:rPr>
        <w:lastRenderedPageBreak/>
        <w:t>release stress (Suda et al.,2008) and to have pain-relieving effects.</w:t>
      </w:r>
      <w:r w:rsidR="00A71495">
        <w:rPr>
          <w:rFonts w:eastAsia="Aptos" w:cstheme="minorHAnsi"/>
          <w:sz w:val="28"/>
          <w:szCs w:val="28"/>
        </w:rPr>
        <w:t xml:space="preserve"> </w:t>
      </w:r>
      <w:r w:rsidRPr="00250430">
        <w:rPr>
          <w:rFonts w:eastAsia="Aptos" w:cstheme="minorHAnsi"/>
          <w:sz w:val="28"/>
          <w:szCs w:val="28"/>
        </w:rPr>
        <w:t>(Finn &amp; Fancourt, 2018).</w:t>
      </w:r>
      <w:r w:rsidR="00A71495">
        <w:rPr>
          <w:rFonts w:eastAsia="Aptos" w:cstheme="minorHAnsi"/>
          <w:sz w:val="28"/>
          <w:szCs w:val="28"/>
        </w:rPr>
        <w:t xml:space="preserve"> </w:t>
      </w:r>
      <w:r w:rsidRPr="00250430">
        <w:rPr>
          <w:rFonts w:eastAsia="Aptos" w:cstheme="minorHAnsi"/>
          <w:sz w:val="28"/>
          <w:szCs w:val="28"/>
        </w:rPr>
        <w:t xml:space="preserve">Background music </w:t>
      </w:r>
      <w:r w:rsidR="00A71495">
        <w:rPr>
          <w:rFonts w:eastAsia="Aptos" w:cstheme="minorHAnsi"/>
          <w:sz w:val="28"/>
          <w:szCs w:val="28"/>
        </w:rPr>
        <w:t>affects</w:t>
      </w:r>
      <w:r w:rsidRPr="00250430">
        <w:rPr>
          <w:rFonts w:eastAsia="Aptos" w:cstheme="minorHAnsi"/>
          <w:sz w:val="28"/>
          <w:szCs w:val="28"/>
        </w:rPr>
        <w:t xml:space="preserve"> our thoughts, emotions and behaviour.(Jain and Bagdare,2011).</w:t>
      </w:r>
    </w:p>
    <w:p w14:paraId="7DE06E89" w14:textId="77777777" w:rsidR="00250430" w:rsidRPr="00250430" w:rsidRDefault="00250430" w:rsidP="00B12486">
      <w:pPr>
        <w:spacing w:after="120" w:line="360" w:lineRule="auto"/>
        <w:rPr>
          <w:rFonts w:eastAsia="Aptos" w:cstheme="minorHAnsi"/>
          <w:sz w:val="28"/>
          <w:szCs w:val="28"/>
        </w:rPr>
      </w:pPr>
    </w:p>
    <w:p w14:paraId="25FD77AE" w14:textId="331D7B6C"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Zoe studied a music degree, later converting to psychology due to her interest in music and its links to emotion and behaviour. She completed </w:t>
      </w:r>
      <w:r w:rsidR="00A71495">
        <w:rPr>
          <w:rFonts w:eastAsia="Aptos" w:cstheme="minorHAnsi"/>
          <w:sz w:val="28"/>
          <w:szCs w:val="28"/>
        </w:rPr>
        <w:t>an</w:t>
      </w:r>
      <w:r w:rsidRPr="00250430">
        <w:rPr>
          <w:rFonts w:eastAsia="Aptos" w:cstheme="minorHAnsi"/>
          <w:sz w:val="28"/>
          <w:szCs w:val="28"/>
        </w:rPr>
        <w:t xml:space="preserve"> MSc in Psychology and </w:t>
      </w:r>
      <w:r w:rsidR="00A71495">
        <w:rPr>
          <w:rFonts w:eastAsia="Aptos" w:cstheme="minorHAnsi"/>
          <w:sz w:val="28"/>
          <w:szCs w:val="28"/>
        </w:rPr>
        <w:t>works</w:t>
      </w:r>
      <w:r w:rsidRPr="00250430">
        <w:rPr>
          <w:rFonts w:eastAsia="Aptos" w:cstheme="minorHAnsi"/>
          <w:sz w:val="28"/>
          <w:szCs w:val="28"/>
        </w:rPr>
        <w:t xml:space="preserve"> with the London youth choirs.</w:t>
      </w:r>
    </w:p>
    <w:p w14:paraId="07E51612" w14:textId="5005E86E" w:rsidR="00250430" w:rsidRPr="00250430" w:rsidRDefault="00592F83" w:rsidP="00B12486">
      <w:pPr>
        <w:spacing w:after="120" w:line="360" w:lineRule="auto"/>
        <w:rPr>
          <w:rFonts w:eastAsia="Aptos" w:cstheme="minorHAnsi"/>
          <w:b/>
          <w:bCs/>
          <w:sz w:val="28"/>
          <w:szCs w:val="28"/>
        </w:rPr>
      </w:pPr>
      <w:r w:rsidRPr="00592F83">
        <w:rPr>
          <w:rFonts w:eastAsia="Aptos" w:cstheme="minorHAnsi"/>
          <w:b/>
          <w:bCs/>
          <w:sz w:val="28"/>
          <w:szCs w:val="28"/>
        </w:rPr>
        <w:t>Summary Reference</w:t>
      </w:r>
    </w:p>
    <w:p w14:paraId="7DD3837F" w14:textId="53EFD49C" w:rsidR="00250430" w:rsidRPr="00250430" w:rsidRDefault="00592F83" w:rsidP="00B12486">
      <w:pPr>
        <w:spacing w:after="120" w:line="360" w:lineRule="auto"/>
        <w:rPr>
          <w:rFonts w:eastAsia="Aptos" w:cstheme="minorHAnsi"/>
          <w:sz w:val="28"/>
          <w:szCs w:val="28"/>
        </w:rPr>
      </w:pPr>
      <w:r>
        <w:rPr>
          <w:rFonts w:eastAsia="Aptos" w:cstheme="minorHAnsi"/>
          <w:sz w:val="28"/>
          <w:szCs w:val="28"/>
        </w:rPr>
        <w:t>Nendick, Z. (2022, September 12</w:t>
      </w:r>
      <w:r w:rsidRPr="004E761E">
        <w:rPr>
          <w:rFonts w:eastAsia="Aptos" w:cstheme="minorHAnsi"/>
          <w:i/>
          <w:iCs/>
          <w:sz w:val="28"/>
          <w:szCs w:val="28"/>
        </w:rPr>
        <w:t xml:space="preserve">). How does music make you feel? </w:t>
      </w:r>
      <w:r w:rsidRPr="004E761E">
        <w:rPr>
          <w:rFonts w:eastAsia="Aptos" w:cstheme="minorHAnsi"/>
          <w:sz w:val="28"/>
          <w:szCs w:val="28"/>
        </w:rPr>
        <w:t>– The British Psychological Society.</w:t>
      </w:r>
      <w:r>
        <w:rPr>
          <w:rFonts w:eastAsia="Aptos" w:cstheme="minorHAnsi"/>
          <w:sz w:val="28"/>
          <w:szCs w:val="28"/>
        </w:rPr>
        <w:t xml:space="preserve">  </w:t>
      </w:r>
      <w:hyperlink r:id="rId12" w:history="1">
        <w:r w:rsidRPr="00EB4F78">
          <w:rPr>
            <w:rStyle w:val="Hyperlink"/>
            <w:rFonts w:eastAsia="Aptos" w:cstheme="minorHAnsi"/>
            <w:sz w:val="28"/>
            <w:szCs w:val="28"/>
          </w:rPr>
          <w:t>www.bps.org.https://www.bps.org.uk/psychologist/how-does-music-make-you-feel</w:t>
        </w:r>
      </w:hyperlink>
      <w:r>
        <w:rPr>
          <w:rFonts w:eastAsia="Aptos" w:cstheme="minorHAnsi"/>
          <w:sz w:val="28"/>
          <w:szCs w:val="28"/>
        </w:rPr>
        <w:t xml:space="preserve"> </w:t>
      </w:r>
    </w:p>
    <w:p w14:paraId="36689766" w14:textId="5FF59022" w:rsidR="00250430" w:rsidRPr="00250430" w:rsidRDefault="00250430" w:rsidP="00B12486">
      <w:pPr>
        <w:spacing w:after="120" w:line="360" w:lineRule="auto"/>
        <w:rPr>
          <w:rFonts w:eastAsia="Aptos" w:cstheme="minorHAnsi"/>
          <w:b/>
          <w:bCs/>
          <w:sz w:val="28"/>
          <w:szCs w:val="28"/>
        </w:rPr>
      </w:pPr>
      <w:r w:rsidRPr="00250430">
        <w:rPr>
          <w:rFonts w:eastAsia="Aptos" w:cstheme="minorHAnsi"/>
          <w:b/>
          <w:bCs/>
          <w:sz w:val="28"/>
          <w:szCs w:val="28"/>
        </w:rPr>
        <w:t>References</w:t>
      </w:r>
      <w:r w:rsidR="00592F83" w:rsidRPr="00592F83">
        <w:rPr>
          <w:rFonts w:eastAsia="Aptos" w:cstheme="minorHAnsi"/>
          <w:b/>
          <w:bCs/>
          <w:sz w:val="28"/>
          <w:szCs w:val="28"/>
        </w:rPr>
        <w:t xml:space="preserve"> </w:t>
      </w:r>
      <w:r w:rsidR="00294340">
        <w:rPr>
          <w:rFonts w:eastAsia="Aptos" w:cstheme="minorHAnsi"/>
          <w:b/>
          <w:bCs/>
          <w:sz w:val="28"/>
          <w:szCs w:val="28"/>
        </w:rPr>
        <w:t>from article</w:t>
      </w:r>
      <w:r w:rsidR="00592F83" w:rsidRPr="00592F83">
        <w:rPr>
          <w:rFonts w:eastAsia="Aptos" w:cstheme="minorHAnsi"/>
          <w:b/>
          <w:bCs/>
          <w:sz w:val="28"/>
          <w:szCs w:val="28"/>
        </w:rPr>
        <w:t xml:space="preserve"> </w:t>
      </w:r>
    </w:p>
    <w:p w14:paraId="6584EC0F" w14:textId="77777777" w:rsidR="00250430" w:rsidRPr="00250430" w:rsidRDefault="00250430" w:rsidP="00B12486">
      <w:pPr>
        <w:spacing w:after="120" w:line="360" w:lineRule="auto"/>
        <w:rPr>
          <w:rFonts w:eastAsia="Aptos" w:cstheme="minorHAnsi"/>
          <w:i/>
          <w:iCs/>
          <w:sz w:val="28"/>
          <w:szCs w:val="28"/>
        </w:rPr>
      </w:pPr>
      <w:r w:rsidRPr="00250430">
        <w:rPr>
          <w:rFonts w:eastAsia="Aptos" w:cstheme="minorHAnsi"/>
          <w:sz w:val="28"/>
          <w:szCs w:val="28"/>
        </w:rPr>
        <w:t xml:space="preserve">Belfi, A. M., Karlan, B. R., &amp; Tranel, D. (2016). </w:t>
      </w:r>
      <w:r w:rsidRPr="00250430">
        <w:rPr>
          <w:rFonts w:eastAsia="Aptos" w:cstheme="minorHAnsi"/>
          <w:i/>
          <w:iCs/>
          <w:sz w:val="28"/>
          <w:szCs w:val="28"/>
        </w:rPr>
        <w:t>Music evokes vivid autobiographical memories. Memory, 24(7), 979-989.</w:t>
      </w:r>
    </w:p>
    <w:p w14:paraId="3760EAA5"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Blood, A. J., &amp; Zatorre, R. J. (2001). </w:t>
      </w:r>
      <w:r w:rsidRPr="00250430">
        <w:rPr>
          <w:rFonts w:eastAsia="Aptos" w:cstheme="minorHAnsi"/>
          <w:i/>
          <w:iCs/>
          <w:sz w:val="28"/>
          <w:szCs w:val="28"/>
        </w:rPr>
        <w:t xml:space="preserve">Intensely pleasurable responses to music correlate with activity in brain regions implicated in reward and emotion. Proceedings of the National Academy of Sciences, </w:t>
      </w:r>
      <w:r w:rsidRPr="00250430">
        <w:rPr>
          <w:rFonts w:eastAsia="Aptos" w:cstheme="minorHAnsi"/>
          <w:sz w:val="28"/>
          <w:szCs w:val="28"/>
        </w:rPr>
        <w:t>98(20), 11818-11823.</w:t>
      </w:r>
    </w:p>
    <w:p w14:paraId="1C1684B3"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Egermann, H., Kopiez, R., &amp; Reuter, C. (2011). </w:t>
      </w:r>
      <w:r w:rsidRPr="00250430">
        <w:rPr>
          <w:rFonts w:eastAsia="Aptos" w:cstheme="minorHAnsi"/>
          <w:i/>
          <w:iCs/>
          <w:sz w:val="28"/>
          <w:szCs w:val="28"/>
        </w:rPr>
        <w:t>Is there an effect of subliminal messages in music on choice behaviour?</w:t>
      </w:r>
      <w:r w:rsidRPr="00250430">
        <w:rPr>
          <w:rFonts w:eastAsia="Aptos" w:cstheme="minorHAnsi"/>
          <w:sz w:val="28"/>
          <w:szCs w:val="28"/>
        </w:rPr>
        <w:t xml:space="preserve"> Journal of Articles in Support of the Null Hypothesis, 7(2), 1-34.</w:t>
      </w:r>
    </w:p>
    <w:p w14:paraId="26ED88D1"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Eerola, T., &amp; Vuoskoski, J. K. (2013). </w:t>
      </w:r>
      <w:r w:rsidRPr="00250430">
        <w:rPr>
          <w:rFonts w:eastAsia="Aptos" w:cstheme="minorHAnsi"/>
          <w:i/>
          <w:iCs/>
          <w:sz w:val="28"/>
          <w:szCs w:val="28"/>
        </w:rPr>
        <w:t>A review of music and emotion studies: Approaches, emotion models, and stimuli. Music Perception,</w:t>
      </w:r>
      <w:r w:rsidRPr="00250430">
        <w:rPr>
          <w:rFonts w:eastAsia="Aptos" w:cstheme="minorHAnsi"/>
          <w:sz w:val="28"/>
          <w:szCs w:val="28"/>
        </w:rPr>
        <w:t xml:space="preserve"> 30(3), 307-340.</w:t>
      </w:r>
    </w:p>
    <w:p w14:paraId="01A67FD7"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lastRenderedPageBreak/>
        <w:t>Finn, S., &amp; Fancourt, D. (2018</w:t>
      </w:r>
      <w:r w:rsidRPr="00250430">
        <w:rPr>
          <w:rFonts w:eastAsia="Aptos" w:cstheme="minorHAnsi"/>
          <w:i/>
          <w:iCs/>
          <w:sz w:val="28"/>
          <w:szCs w:val="28"/>
        </w:rPr>
        <w:t>). The biological impact of listening to music in clinical and nonclinical settings: A systematic review. Progress in Brain Research,</w:t>
      </w:r>
      <w:r w:rsidRPr="00250430">
        <w:rPr>
          <w:rFonts w:eastAsia="Aptos" w:cstheme="minorHAnsi"/>
          <w:sz w:val="28"/>
          <w:szCs w:val="28"/>
        </w:rPr>
        <w:t xml:space="preserve"> 237, 173-200.</w:t>
      </w:r>
    </w:p>
    <w:p w14:paraId="6B82FA46"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Hunter, P. G., Schellenberg, E. G., &amp; Schimmack, U. (2011</w:t>
      </w:r>
      <w:r w:rsidRPr="00250430">
        <w:rPr>
          <w:rFonts w:eastAsia="Aptos" w:cstheme="minorHAnsi"/>
          <w:i/>
          <w:iCs/>
          <w:sz w:val="28"/>
          <w:szCs w:val="28"/>
        </w:rPr>
        <w:t>). Feelings and perceptions of happiness and sadness induced by music: Similarities, differences, and mixed emotions. Psychology of Aesthetics, Creativity, and the Arts</w:t>
      </w:r>
      <w:r w:rsidRPr="00250430">
        <w:rPr>
          <w:rFonts w:eastAsia="Aptos" w:cstheme="minorHAnsi"/>
          <w:sz w:val="28"/>
          <w:szCs w:val="28"/>
        </w:rPr>
        <w:t>, 4(1), 47-56.</w:t>
      </w:r>
    </w:p>
    <w:p w14:paraId="1AC83EDA"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Jain, R., &amp; Bagdare, S. (2011). </w:t>
      </w:r>
      <w:r w:rsidRPr="00250430">
        <w:rPr>
          <w:rFonts w:eastAsia="Aptos" w:cstheme="minorHAnsi"/>
          <w:i/>
          <w:iCs/>
          <w:sz w:val="28"/>
          <w:szCs w:val="28"/>
        </w:rPr>
        <w:t>Music and consumption experience: A review. International Journal of Retail &amp; Distribution Management,</w:t>
      </w:r>
      <w:r w:rsidRPr="00250430">
        <w:rPr>
          <w:rFonts w:eastAsia="Aptos" w:cstheme="minorHAnsi"/>
          <w:sz w:val="28"/>
          <w:szCs w:val="28"/>
        </w:rPr>
        <w:t xml:space="preserve"> 39(4), 289-302.</w:t>
      </w:r>
    </w:p>
    <w:p w14:paraId="0F1FF41C"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Juslin, P. N. (2011). </w:t>
      </w:r>
      <w:r w:rsidRPr="00250430">
        <w:rPr>
          <w:rFonts w:eastAsia="Aptos" w:cstheme="minorHAnsi"/>
          <w:i/>
          <w:iCs/>
          <w:sz w:val="28"/>
          <w:szCs w:val="28"/>
        </w:rPr>
        <w:t>Music and emotion: Seven questions, seven answers. Music and Arts in Action,</w:t>
      </w:r>
      <w:r w:rsidRPr="00250430">
        <w:rPr>
          <w:rFonts w:eastAsia="Aptos" w:cstheme="minorHAnsi"/>
          <w:sz w:val="28"/>
          <w:szCs w:val="28"/>
        </w:rPr>
        <w:t xml:space="preserve"> 3(2), 1-27.</w:t>
      </w:r>
    </w:p>
    <w:p w14:paraId="57E49184"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Meyer, L. B. (1956). </w:t>
      </w:r>
      <w:r w:rsidRPr="00250430">
        <w:rPr>
          <w:rFonts w:eastAsia="Aptos" w:cstheme="minorHAnsi"/>
          <w:i/>
          <w:iCs/>
          <w:sz w:val="28"/>
          <w:szCs w:val="28"/>
        </w:rPr>
        <w:t>Emotion and meaning in music</w:t>
      </w:r>
      <w:r w:rsidRPr="00250430">
        <w:rPr>
          <w:rFonts w:eastAsia="Aptos" w:cstheme="minorHAnsi"/>
          <w:sz w:val="28"/>
          <w:szCs w:val="28"/>
        </w:rPr>
        <w:t>. University of Chicago Press.</w:t>
      </w:r>
    </w:p>
    <w:p w14:paraId="76AF4965"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Sagha, Z., &amp; Scherer, K. R. (2015). </w:t>
      </w:r>
      <w:r w:rsidRPr="00250430">
        <w:rPr>
          <w:rFonts w:eastAsia="Aptos" w:cstheme="minorHAnsi"/>
          <w:i/>
          <w:iCs/>
          <w:sz w:val="28"/>
          <w:szCs w:val="28"/>
        </w:rPr>
        <w:t>The role of attention in the emotional effects of music: A comparison of music and film. Psychomusicology: Music, Mind, and Brain</w:t>
      </w:r>
      <w:r w:rsidRPr="00250430">
        <w:rPr>
          <w:rFonts w:eastAsia="Aptos" w:cstheme="minorHAnsi"/>
          <w:sz w:val="28"/>
          <w:szCs w:val="28"/>
        </w:rPr>
        <w:t>, 25(1), 39-53.</w:t>
      </w:r>
    </w:p>
    <w:p w14:paraId="3D9F9CBB" w14:textId="77777777" w:rsidR="00250430" w:rsidRPr="00250430" w:rsidRDefault="00250430" w:rsidP="00B12486">
      <w:pPr>
        <w:spacing w:after="120" w:line="360" w:lineRule="auto"/>
        <w:rPr>
          <w:rFonts w:eastAsia="Aptos" w:cstheme="minorHAnsi"/>
          <w:sz w:val="28"/>
          <w:szCs w:val="28"/>
        </w:rPr>
      </w:pPr>
      <w:r w:rsidRPr="00250430">
        <w:rPr>
          <w:rFonts w:eastAsia="Aptos" w:cstheme="minorHAnsi"/>
          <w:sz w:val="28"/>
          <w:szCs w:val="28"/>
        </w:rPr>
        <w:t xml:space="preserve">Suda, M., Morimoto, K., Obata, A., Koizumi, H., &amp; Maki, A. (2008). </w:t>
      </w:r>
      <w:r w:rsidRPr="00250430">
        <w:rPr>
          <w:rFonts w:eastAsia="Aptos" w:cstheme="minorHAnsi"/>
          <w:i/>
          <w:iCs/>
          <w:sz w:val="28"/>
          <w:szCs w:val="28"/>
        </w:rPr>
        <w:t>Emotional responses to music: Towards scientific perspectives on music therapy. NeuroReport</w:t>
      </w:r>
      <w:r w:rsidRPr="00250430">
        <w:rPr>
          <w:rFonts w:eastAsia="Aptos" w:cstheme="minorHAnsi"/>
          <w:sz w:val="28"/>
          <w:szCs w:val="28"/>
        </w:rPr>
        <w:t>, 19(1), 75-78.</w:t>
      </w:r>
    </w:p>
    <w:p w14:paraId="3F921E03" w14:textId="77777777" w:rsidR="00D7521C" w:rsidRPr="00D7521C" w:rsidRDefault="00D7521C" w:rsidP="00B12486">
      <w:pPr>
        <w:spacing w:line="360" w:lineRule="auto"/>
        <w:rPr>
          <w:rFonts w:eastAsia="DengXian" w:cstheme="minorHAnsi"/>
          <w:b/>
          <w:bCs/>
          <w:kern w:val="0"/>
          <w:sz w:val="28"/>
          <w:szCs w:val="28"/>
          <w:lang w:eastAsia="zh-CN"/>
          <w14:ligatures w14:val="none"/>
        </w:rPr>
      </w:pPr>
    </w:p>
    <w:p w14:paraId="710BC66E" w14:textId="4604CE1B" w:rsidR="00374BCF" w:rsidRDefault="00374BCF" w:rsidP="00B12486">
      <w:pPr>
        <w:spacing w:line="360" w:lineRule="auto"/>
        <w:rPr>
          <w:rFonts w:eastAsia="DengXian" w:cstheme="minorHAnsi"/>
          <w:b/>
          <w:bCs/>
          <w:kern w:val="0"/>
          <w:sz w:val="28"/>
          <w:szCs w:val="28"/>
          <w:lang w:eastAsia="zh-CN"/>
          <w14:ligatures w14:val="none"/>
        </w:rPr>
      </w:pPr>
    </w:p>
    <w:p w14:paraId="7C348F1C" w14:textId="3A4B2BB7" w:rsidR="00D7521C" w:rsidRDefault="003C556E" w:rsidP="00B12486">
      <w:pPr>
        <w:spacing w:line="360" w:lineRule="auto"/>
        <w:rPr>
          <w:rFonts w:eastAsia="DengXian" w:cstheme="minorHAnsi"/>
          <w:b/>
          <w:bCs/>
          <w:kern w:val="0"/>
          <w:sz w:val="28"/>
          <w:szCs w:val="28"/>
          <w:lang w:eastAsia="zh-CN"/>
          <w14:ligatures w14:val="none"/>
        </w:rPr>
      </w:pPr>
      <w:r>
        <w:rPr>
          <w:rFonts w:eastAsia="DengXian" w:cstheme="minorHAnsi"/>
          <w:b/>
          <w:bCs/>
          <w:kern w:val="0"/>
          <w:sz w:val="28"/>
          <w:szCs w:val="28"/>
          <w:lang w:eastAsia="zh-CN"/>
          <w14:ligatures w14:val="none"/>
        </w:rPr>
        <w:lastRenderedPageBreak/>
        <w:t>1.2 Infographic</w:t>
      </w:r>
      <w:r w:rsidR="004E761E" w:rsidRPr="00B275B1">
        <w:rPr>
          <w:noProof/>
        </w:rPr>
        <w:drawing>
          <wp:inline distT="0" distB="0" distL="0" distR="0" wp14:anchorId="33141802" wp14:editId="24E9E29D">
            <wp:extent cx="5639913" cy="7696593"/>
            <wp:effectExtent l="0" t="0" r="0" b="0"/>
            <wp:docPr id="1247752356" name="Picture 1" descr="A poster of a sch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752356" name="Picture 1" descr="A poster of a school&#10;&#10;Description automatically generated with medium confidence"/>
                    <pic:cNvPicPr/>
                  </pic:nvPicPr>
                  <pic:blipFill>
                    <a:blip r:embed="rId13"/>
                    <a:stretch>
                      <a:fillRect/>
                    </a:stretch>
                  </pic:blipFill>
                  <pic:spPr>
                    <a:xfrm>
                      <a:off x="0" y="0"/>
                      <a:ext cx="5708939" cy="7790790"/>
                    </a:xfrm>
                    <a:prstGeom prst="rect">
                      <a:avLst/>
                    </a:prstGeom>
                  </pic:spPr>
                </pic:pic>
              </a:graphicData>
            </a:graphic>
          </wp:inline>
        </w:drawing>
      </w:r>
    </w:p>
    <w:p w14:paraId="2DE20C85" w14:textId="17048F99" w:rsidR="004E761E" w:rsidRPr="00D7521C" w:rsidRDefault="004E761E" w:rsidP="00B12486">
      <w:pPr>
        <w:spacing w:line="360" w:lineRule="auto"/>
        <w:rPr>
          <w:rFonts w:eastAsia="DengXian" w:cstheme="minorHAnsi"/>
          <w:b/>
          <w:bCs/>
          <w:kern w:val="0"/>
          <w:sz w:val="28"/>
          <w:szCs w:val="28"/>
          <w:lang w:eastAsia="zh-CN"/>
          <w14:ligatures w14:val="none"/>
        </w:rPr>
      </w:pPr>
    </w:p>
    <w:p w14:paraId="4CBCC2A2" w14:textId="77777777" w:rsidR="003C556E" w:rsidRDefault="003C556E" w:rsidP="00D7521C">
      <w:pPr>
        <w:rPr>
          <w:rFonts w:eastAsia="DengXian" w:cstheme="minorHAnsi"/>
          <w:b/>
          <w:bCs/>
          <w:kern w:val="0"/>
          <w:sz w:val="28"/>
          <w:szCs w:val="28"/>
          <w:lang w:eastAsia="zh-CN"/>
          <w14:ligatures w14:val="none"/>
        </w:rPr>
      </w:pPr>
    </w:p>
    <w:p w14:paraId="52D5555A" w14:textId="4757A709" w:rsidR="003C556E" w:rsidRDefault="003C556E" w:rsidP="00D7521C">
      <w:pPr>
        <w:rPr>
          <w:rFonts w:eastAsia="DengXian" w:cstheme="minorHAnsi"/>
          <w:b/>
          <w:bCs/>
          <w:kern w:val="0"/>
          <w:sz w:val="28"/>
          <w:szCs w:val="28"/>
          <w:lang w:eastAsia="zh-CN"/>
          <w14:ligatures w14:val="none"/>
        </w:rPr>
      </w:pPr>
      <w:r>
        <w:rPr>
          <w:rFonts w:eastAsia="DengXian" w:cstheme="minorHAnsi"/>
          <w:b/>
          <w:bCs/>
          <w:kern w:val="0"/>
          <w:sz w:val="28"/>
          <w:szCs w:val="28"/>
          <w:lang w:eastAsia="zh-CN"/>
          <w14:ligatures w14:val="none"/>
        </w:rPr>
        <w:lastRenderedPageBreak/>
        <w:t>Infographic Reference</w:t>
      </w:r>
    </w:p>
    <w:p w14:paraId="534102AD" w14:textId="77777777" w:rsidR="003C556E" w:rsidRDefault="003C556E" w:rsidP="00D7521C">
      <w:pPr>
        <w:rPr>
          <w:rFonts w:eastAsia="DengXian" w:cstheme="minorHAnsi"/>
          <w:b/>
          <w:bCs/>
          <w:kern w:val="0"/>
          <w:sz w:val="28"/>
          <w:szCs w:val="28"/>
          <w:lang w:eastAsia="zh-CN"/>
          <w14:ligatures w14:val="none"/>
        </w:rPr>
      </w:pPr>
    </w:p>
    <w:p w14:paraId="0763199D" w14:textId="3FBB0F1A" w:rsidR="00D7521C" w:rsidRPr="00D7521C" w:rsidRDefault="00374BCF" w:rsidP="00D7521C">
      <w:pPr>
        <w:rPr>
          <w:rFonts w:eastAsia="DengXian" w:cstheme="minorHAnsi"/>
          <w:b/>
          <w:bCs/>
          <w:kern w:val="0"/>
          <w:sz w:val="28"/>
          <w:szCs w:val="28"/>
          <w:lang w:eastAsia="zh-CN"/>
          <w14:ligatures w14:val="none"/>
        </w:rPr>
      </w:pPr>
      <w:r>
        <w:rPr>
          <w:noProof/>
        </w:rPr>
        <w:drawing>
          <wp:anchor distT="0" distB="0" distL="114300" distR="114300" simplePos="0" relativeHeight="251661312" behindDoc="0" locked="0" layoutInCell="1" allowOverlap="1" wp14:anchorId="455CD8FD" wp14:editId="41173097">
            <wp:simplePos x="0" y="0"/>
            <wp:positionH relativeFrom="margin">
              <wp:align>left</wp:align>
            </wp:positionH>
            <wp:positionV relativeFrom="paragraph">
              <wp:posOffset>212725</wp:posOffset>
            </wp:positionV>
            <wp:extent cx="5334000" cy="1769745"/>
            <wp:effectExtent l="0" t="0" r="0" b="1905"/>
            <wp:wrapSquare wrapText="bothSides"/>
            <wp:docPr id="1260780496" name="Picture 2" descr="A black background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58432" name="Picture 2" descr="A black background with yellow text&#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r="1258"/>
                    <a:stretch/>
                  </pic:blipFill>
                  <pic:spPr bwMode="auto">
                    <a:xfrm>
                      <a:off x="0" y="0"/>
                      <a:ext cx="5334000" cy="1769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DA59FF" w14:textId="063F2FBE" w:rsidR="00D7521C" w:rsidRPr="00D7521C" w:rsidRDefault="003C556E" w:rsidP="00D7521C">
      <w:pPr>
        <w:rPr>
          <w:rFonts w:eastAsia="DengXian" w:cstheme="minorHAnsi"/>
          <w:b/>
          <w:bCs/>
          <w:kern w:val="0"/>
          <w:sz w:val="28"/>
          <w:szCs w:val="28"/>
          <w:lang w:eastAsia="zh-CN"/>
          <w14:ligatures w14:val="none"/>
        </w:rPr>
      </w:pPr>
      <w:r>
        <w:rPr>
          <w:noProof/>
        </w:rPr>
        <w:drawing>
          <wp:anchor distT="0" distB="0" distL="114300" distR="114300" simplePos="0" relativeHeight="251659264" behindDoc="0" locked="0" layoutInCell="1" allowOverlap="1" wp14:anchorId="5DF3055A" wp14:editId="31AFDCE9">
            <wp:simplePos x="0" y="0"/>
            <wp:positionH relativeFrom="margin">
              <wp:posOffset>236220</wp:posOffset>
            </wp:positionH>
            <wp:positionV relativeFrom="paragraph">
              <wp:posOffset>43815</wp:posOffset>
            </wp:positionV>
            <wp:extent cx="5029200" cy="1053465"/>
            <wp:effectExtent l="0" t="0" r="0" b="0"/>
            <wp:wrapSquare wrapText="bothSides"/>
            <wp:docPr id="693458432" name="Picture 2" descr="A black background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58432" name="Picture 2" descr="A black background with yellow text&#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r="1258"/>
                    <a:stretch/>
                  </pic:blipFill>
                  <pic:spPr bwMode="auto">
                    <a:xfrm>
                      <a:off x="0" y="0"/>
                      <a:ext cx="5029200" cy="1053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BB9427" w14:textId="77777777" w:rsidR="00D7521C" w:rsidRPr="00D7521C" w:rsidRDefault="00D7521C" w:rsidP="00D7521C">
      <w:pPr>
        <w:rPr>
          <w:rFonts w:eastAsia="DengXian" w:cstheme="minorHAnsi"/>
          <w:b/>
          <w:bCs/>
          <w:kern w:val="0"/>
          <w:sz w:val="28"/>
          <w:szCs w:val="28"/>
          <w:lang w:eastAsia="zh-CN"/>
          <w14:ligatures w14:val="none"/>
        </w:rPr>
      </w:pPr>
    </w:p>
    <w:p w14:paraId="152F9A93" w14:textId="77777777" w:rsidR="00D7521C" w:rsidRPr="00D7521C" w:rsidRDefault="00D7521C" w:rsidP="00D7521C">
      <w:pPr>
        <w:rPr>
          <w:rFonts w:eastAsia="DengXian" w:cstheme="minorHAnsi"/>
          <w:b/>
          <w:bCs/>
          <w:kern w:val="0"/>
          <w:sz w:val="28"/>
          <w:szCs w:val="28"/>
          <w:lang w:eastAsia="zh-CN"/>
          <w14:ligatures w14:val="none"/>
        </w:rPr>
      </w:pPr>
    </w:p>
    <w:p w14:paraId="5E49BD5C" w14:textId="77777777" w:rsidR="00D7521C" w:rsidRPr="00D7521C" w:rsidRDefault="00D7521C" w:rsidP="00D7521C">
      <w:pPr>
        <w:rPr>
          <w:rFonts w:eastAsia="DengXian" w:cstheme="minorHAnsi"/>
          <w:b/>
          <w:bCs/>
          <w:kern w:val="0"/>
          <w:sz w:val="28"/>
          <w:szCs w:val="28"/>
          <w:lang w:eastAsia="zh-CN"/>
          <w14:ligatures w14:val="none"/>
        </w:rPr>
      </w:pPr>
    </w:p>
    <w:p w14:paraId="4DF268F5" w14:textId="77777777" w:rsidR="00D7521C" w:rsidRPr="00D7521C" w:rsidRDefault="00D7521C" w:rsidP="00D7521C">
      <w:pPr>
        <w:rPr>
          <w:rFonts w:eastAsia="DengXian" w:cstheme="minorHAnsi"/>
          <w:b/>
          <w:bCs/>
          <w:kern w:val="0"/>
          <w:sz w:val="28"/>
          <w:szCs w:val="28"/>
          <w:lang w:eastAsia="zh-CN"/>
          <w14:ligatures w14:val="none"/>
        </w:rPr>
      </w:pPr>
    </w:p>
    <w:p w14:paraId="67B1667A" w14:textId="77777777" w:rsidR="00D7521C" w:rsidRPr="00D7521C" w:rsidRDefault="00D7521C" w:rsidP="00D7521C">
      <w:pPr>
        <w:rPr>
          <w:rFonts w:eastAsia="DengXian" w:cstheme="minorHAnsi"/>
          <w:b/>
          <w:bCs/>
          <w:kern w:val="0"/>
          <w:sz w:val="28"/>
          <w:szCs w:val="28"/>
          <w:lang w:eastAsia="zh-CN"/>
          <w14:ligatures w14:val="none"/>
        </w:rPr>
      </w:pPr>
    </w:p>
    <w:p w14:paraId="1BB5509B" w14:textId="77777777" w:rsidR="00D7521C" w:rsidRPr="00D7521C" w:rsidRDefault="00D7521C" w:rsidP="00D7521C">
      <w:pPr>
        <w:rPr>
          <w:rFonts w:eastAsia="DengXian" w:cstheme="minorHAnsi"/>
          <w:b/>
          <w:bCs/>
          <w:kern w:val="0"/>
          <w:sz w:val="28"/>
          <w:szCs w:val="28"/>
          <w:lang w:eastAsia="zh-CN"/>
          <w14:ligatures w14:val="none"/>
        </w:rPr>
      </w:pPr>
    </w:p>
    <w:p w14:paraId="15E20E92" w14:textId="77777777" w:rsidR="00D7521C" w:rsidRPr="00D7521C" w:rsidRDefault="00D7521C" w:rsidP="00D7521C">
      <w:pPr>
        <w:rPr>
          <w:rFonts w:eastAsia="DengXian" w:cstheme="minorHAnsi"/>
          <w:b/>
          <w:bCs/>
          <w:kern w:val="0"/>
          <w:sz w:val="28"/>
          <w:szCs w:val="28"/>
          <w:lang w:eastAsia="zh-CN"/>
          <w14:ligatures w14:val="none"/>
        </w:rPr>
      </w:pPr>
    </w:p>
    <w:p w14:paraId="1C55BCBA" w14:textId="77777777" w:rsidR="00D7521C" w:rsidRPr="00D7521C" w:rsidRDefault="00D7521C" w:rsidP="00D7521C">
      <w:pPr>
        <w:rPr>
          <w:rFonts w:eastAsia="DengXian" w:cstheme="minorHAnsi"/>
          <w:b/>
          <w:bCs/>
          <w:kern w:val="0"/>
          <w:sz w:val="28"/>
          <w:szCs w:val="28"/>
          <w:lang w:eastAsia="zh-CN"/>
          <w14:ligatures w14:val="none"/>
        </w:rPr>
      </w:pPr>
    </w:p>
    <w:p w14:paraId="2035DC33" w14:textId="77777777" w:rsidR="00D7521C" w:rsidRPr="00D7521C" w:rsidRDefault="00D7521C" w:rsidP="00D7521C">
      <w:pPr>
        <w:rPr>
          <w:rFonts w:eastAsia="DengXian" w:cstheme="minorHAnsi"/>
          <w:b/>
          <w:bCs/>
          <w:kern w:val="0"/>
          <w:sz w:val="28"/>
          <w:szCs w:val="28"/>
          <w:lang w:eastAsia="zh-CN"/>
          <w14:ligatures w14:val="none"/>
        </w:rPr>
      </w:pPr>
    </w:p>
    <w:p w14:paraId="4D4D65F2" w14:textId="77777777" w:rsidR="00D7521C" w:rsidRPr="00D7521C" w:rsidRDefault="00D7521C" w:rsidP="00D7521C">
      <w:pPr>
        <w:rPr>
          <w:rFonts w:eastAsia="DengXian" w:cstheme="minorHAnsi"/>
          <w:b/>
          <w:bCs/>
          <w:kern w:val="0"/>
          <w:sz w:val="28"/>
          <w:szCs w:val="28"/>
          <w:lang w:eastAsia="zh-CN"/>
          <w14:ligatures w14:val="none"/>
        </w:rPr>
      </w:pPr>
    </w:p>
    <w:p w14:paraId="2D4CD174" w14:textId="77777777" w:rsidR="00D7521C" w:rsidRPr="00D7521C" w:rsidRDefault="00D7521C" w:rsidP="00D7521C">
      <w:pPr>
        <w:rPr>
          <w:rFonts w:eastAsia="DengXian" w:cstheme="minorHAnsi"/>
          <w:b/>
          <w:bCs/>
          <w:kern w:val="0"/>
          <w:sz w:val="28"/>
          <w:szCs w:val="28"/>
          <w:lang w:eastAsia="zh-CN"/>
          <w14:ligatures w14:val="none"/>
        </w:rPr>
      </w:pPr>
    </w:p>
    <w:p w14:paraId="770C0F20" w14:textId="77777777" w:rsidR="00D7521C" w:rsidRPr="00D7521C" w:rsidRDefault="00D7521C" w:rsidP="00D7521C">
      <w:pPr>
        <w:rPr>
          <w:rFonts w:eastAsia="DengXian" w:cstheme="minorHAnsi"/>
          <w:b/>
          <w:bCs/>
          <w:kern w:val="0"/>
          <w:sz w:val="28"/>
          <w:szCs w:val="28"/>
          <w:lang w:eastAsia="zh-CN"/>
          <w14:ligatures w14:val="none"/>
        </w:rPr>
      </w:pPr>
    </w:p>
    <w:p w14:paraId="24AD437A" w14:textId="77777777" w:rsidR="00D7521C" w:rsidRPr="00D7521C" w:rsidRDefault="00D7521C" w:rsidP="00D7521C">
      <w:pPr>
        <w:rPr>
          <w:rFonts w:eastAsia="DengXian" w:cstheme="minorHAnsi"/>
          <w:b/>
          <w:bCs/>
          <w:kern w:val="0"/>
          <w:sz w:val="28"/>
          <w:szCs w:val="28"/>
          <w:lang w:eastAsia="zh-CN"/>
          <w14:ligatures w14:val="none"/>
        </w:rPr>
      </w:pPr>
    </w:p>
    <w:p w14:paraId="260254BF" w14:textId="77777777" w:rsidR="00D7521C" w:rsidRPr="00D7521C" w:rsidRDefault="00D7521C" w:rsidP="00D7521C">
      <w:pPr>
        <w:rPr>
          <w:rFonts w:eastAsia="DengXian" w:cstheme="minorHAnsi"/>
          <w:b/>
          <w:bCs/>
          <w:kern w:val="0"/>
          <w:sz w:val="28"/>
          <w:szCs w:val="28"/>
          <w:lang w:eastAsia="zh-CN"/>
          <w14:ligatures w14:val="none"/>
        </w:rPr>
      </w:pPr>
    </w:p>
    <w:p w14:paraId="4279EA6B" w14:textId="77777777" w:rsidR="00D7521C" w:rsidRPr="00D7521C" w:rsidRDefault="00D7521C" w:rsidP="00D7521C">
      <w:pPr>
        <w:rPr>
          <w:rFonts w:eastAsia="DengXian" w:cstheme="minorHAnsi"/>
          <w:b/>
          <w:bCs/>
          <w:kern w:val="0"/>
          <w:sz w:val="28"/>
          <w:szCs w:val="28"/>
          <w:lang w:eastAsia="zh-CN"/>
          <w14:ligatures w14:val="none"/>
        </w:rPr>
      </w:pPr>
    </w:p>
    <w:p w14:paraId="61457C24" w14:textId="77777777" w:rsidR="00D7521C" w:rsidRPr="00D7521C" w:rsidRDefault="00D7521C" w:rsidP="00D7521C">
      <w:pPr>
        <w:rPr>
          <w:rFonts w:ascii="Calibri" w:eastAsia="DengXian" w:hAnsi="Calibri" w:cs="Arial"/>
          <w:b/>
          <w:bCs/>
          <w:kern w:val="0"/>
          <w:lang w:eastAsia="zh-CN"/>
          <w14:ligatures w14:val="none"/>
        </w:rPr>
      </w:pPr>
    </w:p>
    <w:p w14:paraId="41B84D77" w14:textId="77777777" w:rsidR="00D7521C" w:rsidRPr="00D7521C" w:rsidRDefault="00D7521C" w:rsidP="00D7521C">
      <w:pPr>
        <w:rPr>
          <w:rFonts w:ascii="Calibri" w:eastAsia="DengXian" w:hAnsi="Calibri" w:cs="Arial"/>
          <w:b/>
          <w:bCs/>
          <w:kern w:val="0"/>
          <w:lang w:eastAsia="zh-CN"/>
          <w14:ligatures w14:val="none"/>
        </w:rPr>
      </w:pPr>
    </w:p>
    <w:p w14:paraId="5680A6A5" w14:textId="77777777" w:rsidR="00D7521C" w:rsidRPr="00D7521C" w:rsidRDefault="00D7521C" w:rsidP="00D7521C">
      <w:pPr>
        <w:rPr>
          <w:rFonts w:ascii="Calibri" w:eastAsia="DengXian" w:hAnsi="Calibri" w:cs="Arial"/>
          <w:b/>
          <w:bCs/>
          <w:kern w:val="0"/>
          <w:lang w:eastAsia="zh-CN"/>
          <w14:ligatures w14:val="none"/>
        </w:rPr>
      </w:pPr>
    </w:p>
    <w:p w14:paraId="2085EEAC" w14:textId="77777777" w:rsidR="00D7521C" w:rsidRPr="00D7521C" w:rsidRDefault="00D7521C" w:rsidP="00D7521C">
      <w:pPr>
        <w:rPr>
          <w:rFonts w:ascii="Calibri" w:eastAsia="DengXian" w:hAnsi="Calibri" w:cs="Arial"/>
          <w:b/>
          <w:bCs/>
          <w:kern w:val="0"/>
          <w:lang w:eastAsia="zh-CN"/>
          <w14:ligatures w14:val="none"/>
        </w:rPr>
      </w:pPr>
    </w:p>
    <w:p w14:paraId="4D21F115" w14:textId="77777777" w:rsidR="00D7521C" w:rsidRPr="00D7521C" w:rsidRDefault="00D7521C" w:rsidP="00D7521C">
      <w:pPr>
        <w:rPr>
          <w:rFonts w:ascii="Calibri" w:eastAsia="DengXian" w:hAnsi="Calibri" w:cs="Arial"/>
          <w:b/>
          <w:bCs/>
          <w:kern w:val="0"/>
          <w:lang w:eastAsia="zh-CN"/>
          <w14:ligatures w14:val="none"/>
        </w:rPr>
      </w:pPr>
    </w:p>
    <w:p w14:paraId="2A2AA01A" w14:textId="77777777" w:rsidR="00D7521C" w:rsidRPr="00D7521C" w:rsidRDefault="00D7521C" w:rsidP="00D7521C">
      <w:pPr>
        <w:rPr>
          <w:rFonts w:ascii="Calibri" w:eastAsia="DengXian" w:hAnsi="Calibri" w:cs="Arial"/>
          <w:b/>
          <w:bCs/>
          <w:kern w:val="0"/>
          <w:lang w:eastAsia="zh-CN"/>
          <w14:ligatures w14:val="none"/>
        </w:rPr>
      </w:pPr>
    </w:p>
    <w:p w14:paraId="404CC762" w14:textId="77777777" w:rsidR="00D7521C" w:rsidRPr="00D7521C" w:rsidRDefault="00D7521C" w:rsidP="00D7521C">
      <w:pPr>
        <w:rPr>
          <w:rFonts w:ascii="Calibri" w:eastAsia="DengXian" w:hAnsi="Calibri" w:cs="Arial"/>
          <w:b/>
          <w:bCs/>
          <w:kern w:val="0"/>
          <w:lang w:eastAsia="zh-CN"/>
          <w14:ligatures w14:val="none"/>
        </w:rPr>
      </w:pPr>
    </w:p>
    <w:p w14:paraId="5C89CE72" w14:textId="77777777" w:rsidR="00D7521C" w:rsidRPr="00D7521C" w:rsidRDefault="00D7521C" w:rsidP="00D7521C">
      <w:pPr>
        <w:rPr>
          <w:rFonts w:ascii="Calibri" w:eastAsia="DengXian" w:hAnsi="Calibri" w:cs="Arial"/>
          <w:b/>
          <w:bCs/>
          <w:kern w:val="0"/>
          <w:lang w:eastAsia="zh-CN"/>
          <w14:ligatures w14:val="none"/>
        </w:rPr>
      </w:pPr>
    </w:p>
    <w:p w14:paraId="2DC1CF12" w14:textId="77777777" w:rsidR="00D7521C" w:rsidRPr="00D7521C" w:rsidRDefault="00D7521C" w:rsidP="00D7521C">
      <w:pPr>
        <w:rPr>
          <w:rFonts w:ascii="Calibri" w:eastAsia="DengXian" w:hAnsi="Calibri" w:cs="Arial"/>
          <w:b/>
          <w:bCs/>
          <w:kern w:val="0"/>
          <w:lang w:eastAsia="zh-CN"/>
          <w14:ligatures w14:val="none"/>
        </w:rPr>
      </w:pPr>
    </w:p>
    <w:p w14:paraId="7F31AF57" w14:textId="77777777" w:rsidR="00D7521C" w:rsidRPr="00D7521C" w:rsidRDefault="00D7521C" w:rsidP="00D7521C">
      <w:pPr>
        <w:rPr>
          <w:rFonts w:ascii="Calibri" w:eastAsia="DengXian" w:hAnsi="Calibri" w:cs="Arial"/>
          <w:b/>
          <w:bCs/>
          <w:kern w:val="0"/>
          <w:lang w:eastAsia="zh-CN"/>
          <w14:ligatures w14:val="none"/>
        </w:rPr>
      </w:pPr>
    </w:p>
    <w:p w14:paraId="30209996" w14:textId="77777777" w:rsidR="00D7521C" w:rsidRPr="00D7521C" w:rsidRDefault="00D7521C" w:rsidP="00D7521C">
      <w:pPr>
        <w:rPr>
          <w:rFonts w:ascii="Calibri" w:eastAsia="DengXian" w:hAnsi="Calibri" w:cs="Arial"/>
          <w:b/>
          <w:bCs/>
          <w:kern w:val="0"/>
          <w:lang w:eastAsia="zh-CN"/>
          <w14:ligatures w14:val="none"/>
        </w:rPr>
      </w:pPr>
    </w:p>
    <w:p w14:paraId="6DB0E86E" w14:textId="0A2FD3DA" w:rsidR="00D7521C" w:rsidRPr="00D7521C" w:rsidRDefault="00374BCF" w:rsidP="00D7521C">
      <w:pPr>
        <w:rPr>
          <w:rFonts w:ascii="Calibri" w:eastAsia="DengXian" w:hAnsi="Calibri" w:cs="Arial"/>
          <w:b/>
          <w:bCs/>
          <w:kern w:val="0"/>
          <w:sz w:val="28"/>
          <w:szCs w:val="28"/>
          <w:lang w:eastAsia="zh-CN"/>
          <w14:ligatures w14:val="none"/>
        </w:rPr>
      </w:pPr>
      <w:r w:rsidRPr="00374BCF">
        <w:rPr>
          <w:rFonts w:ascii="Calibri" w:eastAsia="DengXian" w:hAnsi="Calibri" w:cs="Arial"/>
          <w:b/>
          <w:bCs/>
          <w:kern w:val="0"/>
          <w:sz w:val="28"/>
          <w:szCs w:val="28"/>
          <w:lang w:eastAsia="zh-CN"/>
          <w14:ligatures w14:val="none"/>
        </w:rPr>
        <w:t xml:space="preserve">1.3 Essay </w:t>
      </w:r>
      <w:r w:rsidR="003C556E">
        <w:rPr>
          <w:rFonts w:ascii="Calibri" w:eastAsia="DengXian" w:hAnsi="Calibri" w:cs="Arial"/>
          <w:b/>
          <w:bCs/>
          <w:kern w:val="0"/>
          <w:sz w:val="28"/>
          <w:szCs w:val="28"/>
          <w:lang w:eastAsia="zh-CN"/>
          <w14:ligatures w14:val="none"/>
        </w:rPr>
        <w:t>P</w:t>
      </w:r>
      <w:r w:rsidRPr="00374BCF">
        <w:rPr>
          <w:rFonts w:ascii="Calibri" w:eastAsia="DengXian" w:hAnsi="Calibri" w:cs="Arial"/>
          <w:b/>
          <w:bCs/>
          <w:kern w:val="0"/>
          <w:sz w:val="28"/>
          <w:szCs w:val="28"/>
          <w:lang w:eastAsia="zh-CN"/>
          <w14:ligatures w14:val="none"/>
        </w:rPr>
        <w:t>lan</w:t>
      </w:r>
      <w:r w:rsidR="003C556E">
        <w:rPr>
          <w:rFonts w:ascii="Calibri" w:eastAsia="DengXian" w:hAnsi="Calibri" w:cs="Arial"/>
          <w:b/>
          <w:bCs/>
          <w:kern w:val="0"/>
          <w:sz w:val="28"/>
          <w:szCs w:val="28"/>
          <w:lang w:eastAsia="zh-CN"/>
          <w14:ligatures w14:val="none"/>
        </w:rPr>
        <w:t xml:space="preserve"> </w:t>
      </w:r>
      <w:r w:rsidR="00A71495">
        <w:rPr>
          <w:rFonts w:ascii="Calibri" w:eastAsia="DengXian" w:hAnsi="Calibri" w:cs="Arial"/>
          <w:b/>
          <w:bCs/>
          <w:kern w:val="0"/>
          <w:sz w:val="28"/>
          <w:szCs w:val="28"/>
          <w:lang w:eastAsia="zh-CN"/>
          <w14:ligatures w14:val="none"/>
        </w:rPr>
        <w:t>Library</w:t>
      </w:r>
      <w:r w:rsidR="003C556E">
        <w:rPr>
          <w:rFonts w:ascii="Calibri" w:eastAsia="DengXian" w:hAnsi="Calibri" w:cs="Arial"/>
          <w:b/>
          <w:bCs/>
          <w:kern w:val="0"/>
          <w:sz w:val="28"/>
          <w:szCs w:val="28"/>
          <w:lang w:eastAsia="zh-CN"/>
          <w14:ligatures w14:val="none"/>
        </w:rPr>
        <w:t xml:space="preserve"> search </w:t>
      </w:r>
    </w:p>
    <w:p w14:paraId="36D1B51B" w14:textId="77777777" w:rsidR="00D7521C" w:rsidRPr="00D7521C" w:rsidRDefault="00D7521C" w:rsidP="00D7521C">
      <w:pPr>
        <w:rPr>
          <w:rFonts w:ascii="Calibri" w:eastAsia="DengXian" w:hAnsi="Calibri" w:cs="Arial"/>
          <w:b/>
          <w:bCs/>
          <w:kern w:val="0"/>
          <w:lang w:eastAsia="zh-CN"/>
          <w14:ligatures w14:val="none"/>
        </w:rPr>
      </w:pPr>
    </w:p>
    <w:p w14:paraId="261D8B13" w14:textId="77777777" w:rsidR="00D7521C" w:rsidRPr="00D7521C" w:rsidRDefault="00D7521C" w:rsidP="00D7521C">
      <w:pPr>
        <w:rPr>
          <w:rFonts w:ascii="Calibri" w:eastAsia="DengXian" w:hAnsi="Calibri" w:cs="Arial"/>
          <w:b/>
          <w:bCs/>
          <w:kern w:val="0"/>
          <w:lang w:eastAsia="zh-CN"/>
          <w14:ligatures w14:val="none"/>
        </w:rPr>
      </w:pPr>
    </w:p>
    <w:p w14:paraId="566D2F91" w14:textId="007BA3E5" w:rsidR="00D7521C" w:rsidRPr="00D7521C" w:rsidRDefault="003C556E" w:rsidP="00D7521C">
      <w:pPr>
        <w:rPr>
          <w:rFonts w:ascii="Calibri" w:eastAsia="DengXian" w:hAnsi="Calibri" w:cs="Arial"/>
          <w:b/>
          <w:bCs/>
          <w:kern w:val="0"/>
          <w:lang w:eastAsia="zh-CN"/>
          <w14:ligatures w14:val="none"/>
        </w:rPr>
      </w:pPr>
      <w:r w:rsidRPr="00FE1E5F">
        <w:rPr>
          <w:noProof/>
        </w:rPr>
        <w:drawing>
          <wp:inline distT="0" distB="0" distL="0" distR="0" wp14:anchorId="224B4629" wp14:editId="3789FC1D">
            <wp:extent cx="5731510" cy="2927350"/>
            <wp:effectExtent l="0" t="0" r="2540" b="6350"/>
            <wp:docPr id="16458460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846011" name="Picture 1" descr="A screenshot of a computer&#10;&#10;Description automatically generated"/>
                    <pic:cNvPicPr/>
                  </pic:nvPicPr>
                  <pic:blipFill>
                    <a:blip r:embed="rId15"/>
                    <a:stretch>
                      <a:fillRect/>
                    </a:stretch>
                  </pic:blipFill>
                  <pic:spPr>
                    <a:xfrm>
                      <a:off x="0" y="0"/>
                      <a:ext cx="5731510" cy="2927350"/>
                    </a:xfrm>
                    <a:prstGeom prst="rect">
                      <a:avLst/>
                    </a:prstGeom>
                  </pic:spPr>
                </pic:pic>
              </a:graphicData>
            </a:graphic>
          </wp:inline>
        </w:drawing>
      </w:r>
    </w:p>
    <w:p w14:paraId="35C6BB72" w14:textId="77777777" w:rsidR="00D7521C" w:rsidRPr="00D7521C" w:rsidRDefault="00D7521C" w:rsidP="00D7521C">
      <w:pPr>
        <w:rPr>
          <w:rFonts w:ascii="Calibri" w:eastAsia="DengXian" w:hAnsi="Calibri" w:cs="Arial"/>
          <w:b/>
          <w:bCs/>
          <w:kern w:val="0"/>
          <w:lang w:eastAsia="zh-CN"/>
          <w14:ligatures w14:val="none"/>
        </w:rPr>
      </w:pPr>
    </w:p>
    <w:p w14:paraId="2411E23A" w14:textId="77777777" w:rsidR="00D7521C" w:rsidRPr="00D7521C" w:rsidRDefault="00D7521C" w:rsidP="00D7521C">
      <w:pPr>
        <w:rPr>
          <w:rFonts w:ascii="Calibri" w:eastAsia="DengXian" w:hAnsi="Calibri" w:cs="Arial"/>
          <w:b/>
          <w:bCs/>
          <w:kern w:val="0"/>
          <w:lang w:eastAsia="zh-CN"/>
          <w14:ligatures w14:val="none"/>
        </w:rPr>
      </w:pPr>
    </w:p>
    <w:p w14:paraId="5D208E6E" w14:textId="77777777" w:rsidR="00D7521C" w:rsidRPr="00D7521C" w:rsidRDefault="00D7521C" w:rsidP="00D7521C">
      <w:pPr>
        <w:rPr>
          <w:rFonts w:ascii="Calibri" w:eastAsia="DengXian" w:hAnsi="Calibri" w:cs="Arial"/>
          <w:b/>
          <w:bCs/>
          <w:kern w:val="0"/>
          <w:lang w:eastAsia="zh-CN"/>
          <w14:ligatures w14:val="none"/>
        </w:rPr>
      </w:pPr>
    </w:p>
    <w:p w14:paraId="4504F71D" w14:textId="77777777" w:rsidR="00D7521C" w:rsidRPr="00D7521C" w:rsidRDefault="00D7521C" w:rsidP="00D7521C">
      <w:pPr>
        <w:rPr>
          <w:rFonts w:ascii="Calibri" w:eastAsia="DengXian" w:hAnsi="Calibri" w:cs="Arial"/>
          <w:b/>
          <w:bCs/>
          <w:kern w:val="0"/>
          <w:lang w:eastAsia="zh-CN"/>
          <w14:ligatures w14:val="none"/>
        </w:rPr>
      </w:pPr>
    </w:p>
    <w:p w14:paraId="6A88F59D" w14:textId="72CCBEA3" w:rsidR="00D7521C" w:rsidRPr="00D7521C" w:rsidRDefault="003C556E" w:rsidP="00D7521C">
      <w:pPr>
        <w:rPr>
          <w:rFonts w:ascii="Calibri" w:eastAsia="DengXian" w:hAnsi="Calibri" w:cs="Arial"/>
          <w:b/>
          <w:bCs/>
          <w:kern w:val="0"/>
          <w:lang w:eastAsia="zh-CN"/>
          <w14:ligatures w14:val="none"/>
        </w:rPr>
      </w:pPr>
      <w:r w:rsidRPr="00F92DB4">
        <w:rPr>
          <w:noProof/>
        </w:rPr>
        <w:drawing>
          <wp:inline distT="0" distB="0" distL="0" distR="0" wp14:anchorId="33BA6FD2" wp14:editId="449642BC">
            <wp:extent cx="5731510" cy="3119755"/>
            <wp:effectExtent l="0" t="0" r="2540" b="4445"/>
            <wp:docPr id="9000509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050949" name="Picture 1" descr="A screenshot of a computer&#10;&#10;Description automatically generated"/>
                    <pic:cNvPicPr/>
                  </pic:nvPicPr>
                  <pic:blipFill>
                    <a:blip r:embed="rId16"/>
                    <a:stretch>
                      <a:fillRect/>
                    </a:stretch>
                  </pic:blipFill>
                  <pic:spPr>
                    <a:xfrm>
                      <a:off x="0" y="0"/>
                      <a:ext cx="5731510" cy="3119755"/>
                    </a:xfrm>
                    <a:prstGeom prst="rect">
                      <a:avLst/>
                    </a:prstGeom>
                  </pic:spPr>
                </pic:pic>
              </a:graphicData>
            </a:graphic>
          </wp:inline>
        </w:drawing>
      </w:r>
    </w:p>
    <w:p w14:paraId="6F784D38" w14:textId="77777777" w:rsidR="00D7521C" w:rsidRPr="00D7521C" w:rsidRDefault="00D7521C" w:rsidP="00D7521C">
      <w:pPr>
        <w:rPr>
          <w:rFonts w:ascii="Calibri" w:eastAsia="DengXian" w:hAnsi="Calibri" w:cs="Arial"/>
          <w:b/>
          <w:bCs/>
          <w:kern w:val="0"/>
          <w:lang w:eastAsia="zh-CN"/>
          <w14:ligatures w14:val="none"/>
        </w:rPr>
      </w:pPr>
    </w:p>
    <w:p w14:paraId="753754C7" w14:textId="77777777" w:rsidR="00D7521C" w:rsidRPr="00D7521C" w:rsidRDefault="00D7521C" w:rsidP="00D7521C">
      <w:pPr>
        <w:rPr>
          <w:rFonts w:ascii="Calibri" w:eastAsia="DengXian" w:hAnsi="Calibri" w:cs="Arial"/>
          <w:b/>
          <w:bCs/>
          <w:kern w:val="0"/>
          <w:lang w:eastAsia="zh-CN"/>
          <w14:ligatures w14:val="none"/>
        </w:rPr>
      </w:pPr>
    </w:p>
    <w:p w14:paraId="66BC44CF" w14:textId="77777777" w:rsidR="00D7521C" w:rsidRPr="00D7521C" w:rsidRDefault="00D7521C" w:rsidP="00D7521C">
      <w:pPr>
        <w:rPr>
          <w:rFonts w:ascii="Calibri" w:eastAsia="DengXian" w:hAnsi="Calibri" w:cs="Arial"/>
          <w:b/>
          <w:bCs/>
          <w:kern w:val="0"/>
          <w:lang w:eastAsia="zh-CN"/>
          <w14:ligatures w14:val="none"/>
        </w:rPr>
      </w:pPr>
    </w:p>
    <w:p w14:paraId="36441FFF" w14:textId="77777777" w:rsidR="003C556E" w:rsidRDefault="003C556E" w:rsidP="003C556E">
      <w:pPr>
        <w:pStyle w:val="NormalWeb"/>
      </w:pPr>
      <w:r>
        <w:rPr>
          <w:noProof/>
        </w:rPr>
        <w:drawing>
          <wp:inline distT="0" distB="0" distL="0" distR="0" wp14:anchorId="6E8C56FF" wp14:editId="5BF3A4B4">
            <wp:extent cx="6085840" cy="7108971"/>
            <wp:effectExtent l="0" t="0" r="0" b="0"/>
            <wp:docPr id="2"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ha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02386" cy="7128298"/>
                    </a:xfrm>
                    <a:prstGeom prst="rect">
                      <a:avLst/>
                    </a:prstGeom>
                    <a:noFill/>
                    <a:ln>
                      <a:noFill/>
                    </a:ln>
                  </pic:spPr>
                </pic:pic>
              </a:graphicData>
            </a:graphic>
          </wp:inline>
        </w:drawing>
      </w:r>
    </w:p>
    <w:p w14:paraId="5FA8B667" w14:textId="77777777" w:rsidR="00D7521C" w:rsidRPr="00D7521C" w:rsidRDefault="00D7521C" w:rsidP="00D7521C">
      <w:pPr>
        <w:rPr>
          <w:rFonts w:ascii="Calibri" w:eastAsia="DengXian" w:hAnsi="Calibri" w:cs="Arial"/>
          <w:b/>
          <w:bCs/>
          <w:kern w:val="0"/>
          <w:lang w:eastAsia="zh-CN"/>
          <w14:ligatures w14:val="none"/>
        </w:rPr>
      </w:pPr>
    </w:p>
    <w:p w14:paraId="2549CA81" w14:textId="77777777" w:rsidR="00D7521C" w:rsidRPr="00D7521C" w:rsidRDefault="00D7521C" w:rsidP="00D7521C">
      <w:pPr>
        <w:rPr>
          <w:rFonts w:ascii="Calibri" w:eastAsia="DengXian" w:hAnsi="Calibri" w:cs="Arial"/>
          <w:kern w:val="0"/>
          <w:lang w:eastAsia="zh-CN"/>
          <w14:ligatures w14:val="none"/>
        </w:rPr>
      </w:pPr>
    </w:p>
    <w:p w14:paraId="35440C62" w14:textId="2A751056" w:rsidR="0019153F" w:rsidRPr="00D7521C" w:rsidRDefault="0019153F" w:rsidP="002F5EF2">
      <w:pPr>
        <w:spacing w:line="360" w:lineRule="auto"/>
        <w:rPr>
          <w:rFonts w:ascii="Calibri" w:eastAsia="DengXian" w:hAnsi="Calibri" w:cs="Arial"/>
          <w:b/>
          <w:bCs/>
          <w:kern w:val="0"/>
          <w:sz w:val="28"/>
          <w:szCs w:val="28"/>
          <w:lang w:eastAsia="zh-CN"/>
          <w14:ligatures w14:val="none"/>
        </w:rPr>
      </w:pPr>
      <w:r w:rsidRPr="0019153F">
        <w:rPr>
          <w:rFonts w:ascii="Calibri" w:eastAsia="DengXian" w:hAnsi="Calibri" w:cs="Arial"/>
          <w:b/>
          <w:bCs/>
          <w:kern w:val="0"/>
          <w:sz w:val="28"/>
          <w:szCs w:val="28"/>
          <w:lang w:eastAsia="zh-CN"/>
          <w14:ligatures w14:val="none"/>
        </w:rPr>
        <w:lastRenderedPageBreak/>
        <w:t xml:space="preserve">1.4 Library Summary of </w:t>
      </w:r>
      <w:r w:rsidR="00A71495">
        <w:rPr>
          <w:rFonts w:ascii="Calibri" w:eastAsia="DengXian" w:hAnsi="Calibri" w:cs="Arial"/>
          <w:b/>
          <w:bCs/>
          <w:kern w:val="0"/>
          <w:sz w:val="28"/>
          <w:szCs w:val="28"/>
          <w:lang w:eastAsia="zh-CN"/>
          <w14:ligatures w14:val="none"/>
        </w:rPr>
        <w:t>Sources</w:t>
      </w:r>
    </w:p>
    <w:p w14:paraId="2FBEC91B" w14:textId="5B5AF31D" w:rsidR="00D7521C" w:rsidRPr="00D7521C" w:rsidRDefault="00206505" w:rsidP="002F5EF2">
      <w:pPr>
        <w:spacing w:line="360" w:lineRule="auto"/>
        <w:rPr>
          <w:rFonts w:ascii="Calibri" w:eastAsia="DengXian" w:hAnsi="Calibri" w:cs="Arial"/>
          <w:kern w:val="0"/>
          <w:sz w:val="28"/>
          <w:szCs w:val="28"/>
          <w:lang w:eastAsia="zh-CN"/>
          <w14:ligatures w14:val="none"/>
        </w:rPr>
      </w:pPr>
      <w:r w:rsidRPr="00206505">
        <w:rPr>
          <w:sz w:val="28"/>
          <w:szCs w:val="28"/>
        </w:rPr>
        <w:t>I found the library useful for finding books and articles for my essay plan. I ensured my sources were peer-reviewed</w:t>
      </w:r>
      <w:r w:rsidR="00E44D31">
        <w:rPr>
          <w:sz w:val="28"/>
          <w:szCs w:val="28"/>
        </w:rPr>
        <w:t>, recent, relevant</w:t>
      </w:r>
      <w:r w:rsidRPr="00206505">
        <w:rPr>
          <w:sz w:val="28"/>
          <w:szCs w:val="28"/>
        </w:rPr>
        <w:t xml:space="preserve"> and of academic value. I also found equally valuable </w:t>
      </w:r>
      <w:r w:rsidR="00D318F3" w:rsidRPr="00206505">
        <w:rPr>
          <w:sz w:val="28"/>
          <w:szCs w:val="28"/>
        </w:rPr>
        <w:t>articles</w:t>
      </w:r>
      <w:r w:rsidR="00D318F3">
        <w:rPr>
          <w:sz w:val="28"/>
          <w:szCs w:val="28"/>
        </w:rPr>
        <w:t xml:space="preserve"> by using ChatGPT</w:t>
      </w:r>
      <w:r w:rsidRPr="00206505">
        <w:rPr>
          <w:sz w:val="28"/>
          <w:szCs w:val="28"/>
        </w:rPr>
        <w:t xml:space="preserve"> </w:t>
      </w:r>
      <w:r w:rsidR="005C2D10">
        <w:rPr>
          <w:sz w:val="28"/>
          <w:szCs w:val="28"/>
        </w:rPr>
        <w:t>prompts</w:t>
      </w:r>
      <w:r w:rsidRPr="00206505">
        <w:rPr>
          <w:sz w:val="28"/>
          <w:szCs w:val="28"/>
        </w:rPr>
        <w:t xml:space="preserve">. I particularly valued the sources on animal-assisted therapy and human-pet attachment theory. This is something I wish to pursue in the future as a veterinary nurse and </w:t>
      </w:r>
      <w:r w:rsidR="00E44D31">
        <w:rPr>
          <w:sz w:val="28"/>
          <w:szCs w:val="28"/>
        </w:rPr>
        <w:t xml:space="preserve">mental health </w:t>
      </w:r>
      <w:r w:rsidRPr="00206505">
        <w:rPr>
          <w:sz w:val="28"/>
          <w:szCs w:val="28"/>
        </w:rPr>
        <w:t>therapist.</w:t>
      </w:r>
    </w:p>
    <w:p w14:paraId="3C0B26EE" w14:textId="063B6761" w:rsidR="00D7521C" w:rsidRPr="00D7521C" w:rsidRDefault="00D7521C" w:rsidP="002F5EF2">
      <w:pPr>
        <w:spacing w:line="360" w:lineRule="auto"/>
        <w:rPr>
          <w:rFonts w:ascii="Calibri" w:eastAsia="DengXian" w:hAnsi="Calibri" w:cs="Arial"/>
          <w:kern w:val="0"/>
          <w:sz w:val="28"/>
          <w:szCs w:val="28"/>
          <w:lang w:eastAsia="zh-CN"/>
          <w14:ligatures w14:val="none"/>
        </w:rPr>
      </w:pPr>
    </w:p>
    <w:p w14:paraId="56F632D6" w14:textId="33A87963" w:rsidR="00D7521C" w:rsidRPr="00D7521C" w:rsidRDefault="00206505" w:rsidP="002F5EF2">
      <w:pPr>
        <w:spacing w:line="360" w:lineRule="auto"/>
        <w:rPr>
          <w:rFonts w:ascii="Calibri" w:eastAsia="DengXian" w:hAnsi="Calibri" w:cs="Arial"/>
          <w:b/>
          <w:bCs/>
          <w:kern w:val="0"/>
          <w:sz w:val="28"/>
          <w:szCs w:val="28"/>
          <w:lang w:eastAsia="zh-CN"/>
          <w14:ligatures w14:val="none"/>
        </w:rPr>
      </w:pPr>
      <w:r w:rsidRPr="00206505">
        <w:rPr>
          <w:rFonts w:ascii="Calibri" w:eastAsia="DengXian" w:hAnsi="Calibri" w:cs="Arial"/>
          <w:b/>
          <w:bCs/>
          <w:kern w:val="0"/>
          <w:sz w:val="28"/>
          <w:szCs w:val="28"/>
          <w:lang w:eastAsia="zh-CN"/>
          <w14:ligatures w14:val="none"/>
        </w:rPr>
        <w:t>1.5 Essay Plan</w:t>
      </w:r>
    </w:p>
    <w:p w14:paraId="3E091F9F" w14:textId="77777777" w:rsidR="00D7521C" w:rsidRPr="00D7521C" w:rsidRDefault="00D7521C" w:rsidP="002F5EF2">
      <w:pPr>
        <w:spacing w:line="360" w:lineRule="auto"/>
        <w:rPr>
          <w:rFonts w:ascii="Calibri" w:eastAsia="DengXian" w:hAnsi="Calibri" w:cs="Arial"/>
          <w:kern w:val="0"/>
          <w:lang w:eastAsia="zh-CN"/>
          <w14:ligatures w14:val="none"/>
        </w:rPr>
      </w:pPr>
    </w:p>
    <w:p w14:paraId="1E847BEC" w14:textId="3597B2E8" w:rsidR="002223FE" w:rsidRPr="002223FE" w:rsidRDefault="002223FE" w:rsidP="002F5EF2">
      <w:pPr>
        <w:pStyle w:val="NormalWeb"/>
        <w:shd w:val="clear" w:color="auto" w:fill="FFFFFF"/>
        <w:spacing w:before="0" w:beforeAutospacing="0" w:line="360" w:lineRule="auto"/>
        <w:rPr>
          <w:rFonts w:asciiTheme="minorHAnsi" w:hAnsiTheme="minorHAnsi" w:cstheme="minorHAnsi"/>
          <w:b/>
          <w:bCs/>
          <w:color w:val="1D2125"/>
          <w:sz w:val="28"/>
          <w:szCs w:val="28"/>
          <w:u w:val="single"/>
        </w:rPr>
      </w:pPr>
      <w:r w:rsidRPr="00EA4F8A">
        <w:rPr>
          <w:b/>
          <w:bCs/>
          <w:color w:val="1D2125"/>
          <w:sz w:val="28"/>
          <w:szCs w:val="28"/>
          <w:u w:val="single"/>
        </w:rPr>
        <w:t xml:space="preserve"> Describe and discuss the psychological, social and </w:t>
      </w:r>
      <w:r w:rsidRPr="002223FE">
        <w:rPr>
          <w:rFonts w:asciiTheme="minorHAnsi" w:hAnsiTheme="minorHAnsi" w:cstheme="minorHAnsi"/>
          <w:b/>
          <w:bCs/>
          <w:color w:val="1D2125"/>
          <w:sz w:val="28"/>
          <w:szCs w:val="28"/>
          <w:u w:val="single"/>
        </w:rPr>
        <w:t>physical</w:t>
      </w:r>
      <w:r w:rsidR="00554FD4">
        <w:rPr>
          <w:rFonts w:asciiTheme="minorHAnsi" w:hAnsiTheme="minorHAnsi" w:cstheme="minorHAnsi"/>
          <w:b/>
          <w:bCs/>
          <w:color w:val="1D2125"/>
          <w:sz w:val="28"/>
          <w:szCs w:val="28"/>
          <w:u w:val="single"/>
        </w:rPr>
        <w:t xml:space="preserve"> benefits of owning </w:t>
      </w:r>
      <w:r w:rsidRPr="002223FE">
        <w:rPr>
          <w:rFonts w:asciiTheme="minorHAnsi" w:hAnsiTheme="minorHAnsi" w:cstheme="minorHAnsi"/>
          <w:b/>
          <w:bCs/>
          <w:color w:val="1D2125"/>
          <w:sz w:val="28"/>
          <w:szCs w:val="28"/>
          <w:u w:val="single"/>
        </w:rPr>
        <w:t>a pet.</w:t>
      </w:r>
    </w:p>
    <w:p w14:paraId="5B92DD0E" w14:textId="61E37236" w:rsidR="002223FE" w:rsidRPr="002223FE" w:rsidRDefault="002223FE" w:rsidP="002F5EF2">
      <w:pPr>
        <w:pStyle w:val="NormalWeb"/>
        <w:shd w:val="clear" w:color="auto" w:fill="FFFFFF"/>
        <w:spacing w:before="0" w:beforeAutospacing="0" w:line="360" w:lineRule="auto"/>
        <w:rPr>
          <w:rFonts w:asciiTheme="minorHAnsi" w:hAnsiTheme="minorHAnsi" w:cstheme="minorHAnsi"/>
          <w:color w:val="1D2125"/>
          <w:sz w:val="28"/>
          <w:szCs w:val="28"/>
        </w:rPr>
      </w:pPr>
      <w:r w:rsidRPr="002223FE">
        <w:rPr>
          <w:rFonts w:asciiTheme="minorHAnsi" w:hAnsiTheme="minorHAnsi" w:cstheme="minorHAnsi"/>
          <w:sz w:val="28"/>
          <w:szCs w:val="28"/>
        </w:rPr>
        <w:t xml:space="preserve"> Companion pet ownership has been shown to provide numerous psychological, physical and social benefits.</w:t>
      </w:r>
      <w:r w:rsidR="00A71495">
        <w:rPr>
          <w:rFonts w:asciiTheme="minorHAnsi" w:hAnsiTheme="minorHAnsi" w:cstheme="minorHAnsi"/>
          <w:sz w:val="28"/>
          <w:szCs w:val="28"/>
        </w:rPr>
        <w:t xml:space="preserve"> </w:t>
      </w:r>
      <w:r w:rsidR="00FC0365">
        <w:rPr>
          <w:rFonts w:asciiTheme="minorHAnsi" w:hAnsiTheme="minorHAnsi" w:cstheme="minorHAnsi"/>
          <w:sz w:val="28"/>
          <w:szCs w:val="28"/>
        </w:rPr>
        <w:t>(</w:t>
      </w:r>
      <w:r w:rsidR="002753E9">
        <w:rPr>
          <w:rFonts w:asciiTheme="minorHAnsi" w:hAnsiTheme="minorHAnsi" w:cstheme="minorHAnsi"/>
          <w:sz w:val="28"/>
          <w:szCs w:val="28"/>
        </w:rPr>
        <w:t>McConnell., et al 2011)</w:t>
      </w:r>
      <w:r w:rsidRPr="002223FE">
        <w:rPr>
          <w:rFonts w:asciiTheme="minorHAnsi" w:hAnsiTheme="minorHAnsi" w:cstheme="minorHAnsi"/>
          <w:sz w:val="28"/>
          <w:szCs w:val="28"/>
        </w:rPr>
        <w:t xml:space="preserve"> Pets offer unconditional love, companionship, </w:t>
      </w:r>
      <w:r w:rsidR="00A71495">
        <w:rPr>
          <w:rFonts w:asciiTheme="minorHAnsi" w:hAnsiTheme="minorHAnsi" w:cstheme="minorHAnsi"/>
          <w:sz w:val="28"/>
          <w:szCs w:val="28"/>
        </w:rPr>
        <w:t xml:space="preserve">and </w:t>
      </w:r>
      <w:r w:rsidRPr="002223FE">
        <w:rPr>
          <w:rFonts w:asciiTheme="minorHAnsi" w:hAnsiTheme="minorHAnsi" w:cstheme="minorHAnsi"/>
          <w:sz w:val="28"/>
          <w:szCs w:val="28"/>
        </w:rPr>
        <w:t xml:space="preserve">physical and emotional support, which can significantly improve the well-being of their owners. </w:t>
      </w:r>
      <w:r w:rsidR="00F65B06">
        <w:rPr>
          <w:rFonts w:asciiTheme="minorHAnsi" w:hAnsiTheme="minorHAnsi" w:cstheme="minorHAnsi"/>
          <w:sz w:val="28"/>
          <w:szCs w:val="28"/>
        </w:rPr>
        <w:t>(</w:t>
      </w:r>
      <w:r w:rsidR="00353158">
        <w:rPr>
          <w:rFonts w:asciiTheme="minorHAnsi" w:hAnsiTheme="minorHAnsi" w:cstheme="minorHAnsi"/>
          <w:sz w:val="28"/>
          <w:szCs w:val="28"/>
        </w:rPr>
        <w:t>Scoresby et al</w:t>
      </w:r>
      <w:r w:rsidR="00B831B9">
        <w:rPr>
          <w:rFonts w:asciiTheme="minorHAnsi" w:hAnsiTheme="minorHAnsi" w:cstheme="minorHAnsi"/>
          <w:sz w:val="28"/>
          <w:szCs w:val="28"/>
        </w:rPr>
        <w:t>.,</w:t>
      </w:r>
      <w:r w:rsidR="00353158">
        <w:rPr>
          <w:rFonts w:asciiTheme="minorHAnsi" w:hAnsiTheme="minorHAnsi" w:cstheme="minorHAnsi"/>
          <w:sz w:val="28"/>
          <w:szCs w:val="28"/>
        </w:rPr>
        <w:t xml:space="preserve"> 2021) </w:t>
      </w:r>
      <w:r w:rsidRPr="002223FE">
        <w:rPr>
          <w:rFonts w:asciiTheme="minorHAnsi" w:hAnsiTheme="minorHAnsi" w:cstheme="minorHAnsi"/>
          <w:sz w:val="28"/>
          <w:szCs w:val="28"/>
        </w:rPr>
        <w:t xml:space="preserve">However, pet ownership also comes with its challenges, particularly when dealing with behavioural issues or the loss of a pet. </w:t>
      </w:r>
      <w:r w:rsidR="00C501CF">
        <w:rPr>
          <w:rFonts w:asciiTheme="minorHAnsi" w:hAnsiTheme="minorHAnsi" w:cstheme="minorHAnsi"/>
          <w:sz w:val="28"/>
          <w:szCs w:val="28"/>
        </w:rPr>
        <w:t>(Zablan</w:t>
      </w:r>
      <w:r w:rsidR="0024081B">
        <w:rPr>
          <w:rFonts w:asciiTheme="minorHAnsi" w:hAnsiTheme="minorHAnsi" w:cstheme="minorHAnsi"/>
          <w:sz w:val="28"/>
          <w:szCs w:val="28"/>
        </w:rPr>
        <w:t xml:space="preserve">., et al 2024) </w:t>
      </w:r>
      <w:r w:rsidRPr="002223FE">
        <w:rPr>
          <w:rFonts w:asciiTheme="minorHAnsi" w:hAnsiTheme="minorHAnsi" w:cstheme="minorHAnsi"/>
          <w:sz w:val="28"/>
          <w:szCs w:val="28"/>
        </w:rPr>
        <w:t>This essay explores the various benefits and potential drawbacks of companion pet ownership.</w:t>
      </w:r>
    </w:p>
    <w:p w14:paraId="2C375780" w14:textId="77777777" w:rsidR="002223FE" w:rsidRPr="002223FE" w:rsidRDefault="002223FE"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r w:rsidRPr="002223FE">
        <w:rPr>
          <w:rFonts w:eastAsia="Times New Roman" w:cstheme="minorHAnsi"/>
          <w:b/>
          <w:bCs/>
          <w:kern w:val="0"/>
          <w:sz w:val="28"/>
          <w:szCs w:val="28"/>
          <w:lang w:eastAsia="en-GB"/>
          <w14:ligatures w14:val="none"/>
        </w:rPr>
        <w:t>Paragraph One</w:t>
      </w:r>
    </w:p>
    <w:p w14:paraId="6224952D" w14:textId="5373E5F9" w:rsidR="002223FE" w:rsidRPr="002223FE" w:rsidRDefault="002223FE" w:rsidP="002F5EF2">
      <w:pPr>
        <w:spacing w:before="100" w:beforeAutospacing="1" w:after="100" w:afterAutospacing="1" w:line="360" w:lineRule="auto"/>
        <w:rPr>
          <w:rFonts w:eastAsia="Times New Roman" w:cstheme="minorHAnsi"/>
          <w:kern w:val="0"/>
          <w:sz w:val="28"/>
          <w:szCs w:val="28"/>
          <w:lang w:eastAsia="en-GB"/>
          <w14:ligatures w14:val="none"/>
        </w:rPr>
      </w:pPr>
      <w:r w:rsidRPr="002223FE">
        <w:rPr>
          <w:rFonts w:eastAsia="Times New Roman" w:cstheme="minorHAnsi"/>
          <w:kern w:val="0"/>
          <w:sz w:val="28"/>
          <w:szCs w:val="28"/>
          <w:lang w:eastAsia="en-GB"/>
          <w14:ligatures w14:val="none"/>
        </w:rPr>
        <w:t xml:space="preserve">Companion pet ownership provides psychological benefits. Pets offer unconditional love, companionship, and emotional support to many people. </w:t>
      </w:r>
      <w:r w:rsidR="008F6542">
        <w:rPr>
          <w:rFonts w:eastAsia="Times New Roman" w:cstheme="minorHAnsi"/>
          <w:kern w:val="0"/>
          <w:sz w:val="28"/>
          <w:szCs w:val="28"/>
          <w:lang w:eastAsia="en-GB"/>
          <w14:ligatures w14:val="none"/>
        </w:rPr>
        <w:t>(</w:t>
      </w:r>
      <w:r w:rsidR="007437F7">
        <w:rPr>
          <w:rFonts w:eastAsia="Times New Roman" w:cstheme="minorHAnsi"/>
          <w:kern w:val="0"/>
          <w:sz w:val="28"/>
          <w:szCs w:val="28"/>
          <w:lang w:eastAsia="en-GB"/>
          <w14:ligatures w14:val="none"/>
        </w:rPr>
        <w:t xml:space="preserve">Mc </w:t>
      </w:r>
      <w:r w:rsidR="00317E92">
        <w:rPr>
          <w:rFonts w:eastAsia="Times New Roman" w:cstheme="minorHAnsi"/>
          <w:kern w:val="0"/>
          <w:sz w:val="28"/>
          <w:szCs w:val="28"/>
          <w:lang w:eastAsia="en-GB"/>
          <w14:ligatures w14:val="none"/>
        </w:rPr>
        <w:t>Connel., et al</w:t>
      </w:r>
      <w:r w:rsidR="007437F7">
        <w:rPr>
          <w:rFonts w:eastAsia="Times New Roman" w:cstheme="minorHAnsi"/>
          <w:kern w:val="0"/>
          <w:sz w:val="28"/>
          <w:szCs w:val="28"/>
          <w:lang w:eastAsia="en-GB"/>
          <w14:ligatures w14:val="none"/>
        </w:rPr>
        <w:t xml:space="preserve"> 20</w:t>
      </w:r>
      <w:r w:rsidR="00317E92">
        <w:rPr>
          <w:rFonts w:eastAsia="Times New Roman" w:cstheme="minorHAnsi"/>
          <w:kern w:val="0"/>
          <w:sz w:val="28"/>
          <w:szCs w:val="28"/>
          <w:lang w:eastAsia="en-GB"/>
          <w14:ligatures w14:val="none"/>
        </w:rPr>
        <w:t>1</w:t>
      </w:r>
      <w:r w:rsidR="007437F7">
        <w:rPr>
          <w:rFonts w:eastAsia="Times New Roman" w:cstheme="minorHAnsi"/>
          <w:kern w:val="0"/>
          <w:sz w:val="28"/>
          <w:szCs w:val="28"/>
          <w:lang w:eastAsia="en-GB"/>
          <w14:ligatures w14:val="none"/>
        </w:rPr>
        <w:t>1</w:t>
      </w:r>
      <w:r w:rsidR="00617927">
        <w:rPr>
          <w:rFonts w:eastAsia="Times New Roman" w:cstheme="minorHAnsi"/>
          <w:kern w:val="0"/>
          <w:sz w:val="28"/>
          <w:szCs w:val="28"/>
          <w:lang w:eastAsia="en-GB"/>
          <w14:ligatures w14:val="none"/>
        </w:rPr>
        <w:t xml:space="preserve">) </w:t>
      </w:r>
      <w:r w:rsidRPr="002223FE">
        <w:rPr>
          <w:rFonts w:eastAsia="Times New Roman" w:cstheme="minorHAnsi"/>
          <w:kern w:val="0"/>
          <w:sz w:val="28"/>
          <w:szCs w:val="28"/>
          <w:lang w:eastAsia="en-GB"/>
          <w14:ligatures w14:val="none"/>
        </w:rPr>
        <w:t xml:space="preserve">They have been shown to reduce feelings of loneliness </w:t>
      </w:r>
      <w:r w:rsidRPr="002223FE">
        <w:rPr>
          <w:rFonts w:eastAsia="Times New Roman" w:cstheme="minorHAnsi"/>
          <w:kern w:val="0"/>
          <w:sz w:val="28"/>
          <w:szCs w:val="28"/>
          <w:lang w:eastAsia="en-GB"/>
          <w14:ligatures w14:val="none"/>
        </w:rPr>
        <w:lastRenderedPageBreak/>
        <w:t>and depression. The bond between pets and their owners can be incredibly comforting, especially during tough times, and can add new meaning to life.</w:t>
      </w:r>
      <w:r w:rsidR="00617927">
        <w:rPr>
          <w:rFonts w:eastAsia="Times New Roman" w:cstheme="minorHAnsi"/>
          <w:kern w:val="0"/>
          <w:sz w:val="28"/>
          <w:szCs w:val="28"/>
          <w:lang w:eastAsia="en-GB"/>
          <w14:ligatures w14:val="none"/>
        </w:rPr>
        <w:t xml:space="preserve"> </w:t>
      </w:r>
      <w:r w:rsidR="00047721">
        <w:rPr>
          <w:rFonts w:eastAsia="Times New Roman" w:cstheme="minorHAnsi"/>
          <w:kern w:val="0"/>
          <w:sz w:val="28"/>
          <w:szCs w:val="28"/>
          <w:lang w:eastAsia="en-GB"/>
          <w14:ligatures w14:val="none"/>
        </w:rPr>
        <w:t>(</w:t>
      </w:r>
      <w:r w:rsidR="00E44D31">
        <w:rPr>
          <w:rFonts w:eastAsia="Times New Roman" w:cstheme="minorHAnsi"/>
          <w:kern w:val="0"/>
          <w:sz w:val="28"/>
          <w:szCs w:val="28"/>
          <w:lang w:eastAsia="en-GB"/>
          <w14:ligatures w14:val="none"/>
        </w:rPr>
        <w:t>Scoresby</w:t>
      </w:r>
      <w:r w:rsidR="00BE07FE">
        <w:rPr>
          <w:rFonts w:eastAsia="Times New Roman" w:cstheme="minorHAnsi"/>
          <w:kern w:val="0"/>
          <w:sz w:val="28"/>
          <w:szCs w:val="28"/>
          <w:lang w:eastAsia="en-GB"/>
          <w14:ligatures w14:val="none"/>
        </w:rPr>
        <w:t>.,</w:t>
      </w:r>
      <w:r w:rsidR="00E44D31">
        <w:rPr>
          <w:rFonts w:eastAsia="Times New Roman" w:cstheme="minorHAnsi"/>
          <w:kern w:val="0"/>
          <w:sz w:val="28"/>
          <w:szCs w:val="28"/>
          <w:lang w:eastAsia="en-GB"/>
          <w14:ligatures w14:val="none"/>
        </w:rPr>
        <w:t xml:space="preserve"> et al 2021)</w:t>
      </w:r>
      <w:r w:rsidRPr="002223FE">
        <w:rPr>
          <w:rFonts w:eastAsia="Times New Roman" w:cstheme="minorHAnsi"/>
          <w:kern w:val="0"/>
          <w:sz w:val="28"/>
          <w:szCs w:val="28"/>
          <w:lang w:eastAsia="en-GB"/>
          <w14:ligatures w14:val="none"/>
        </w:rPr>
        <w:t xml:space="preserve"> Stroking a pet has been shown to increase the release of serotonin and dopamine in the brain, leading to lower stress and anxiety levels and a reduction in depressive symptoms.</w:t>
      </w:r>
      <w:r w:rsidR="00A71495">
        <w:rPr>
          <w:rFonts w:eastAsia="Times New Roman" w:cstheme="minorHAnsi"/>
          <w:kern w:val="0"/>
          <w:sz w:val="28"/>
          <w:szCs w:val="28"/>
          <w:lang w:eastAsia="en-GB"/>
          <w14:ligatures w14:val="none"/>
        </w:rPr>
        <w:t xml:space="preserve"> </w:t>
      </w:r>
      <w:r w:rsidR="00BE07FE">
        <w:rPr>
          <w:rFonts w:eastAsia="Times New Roman" w:cstheme="minorHAnsi"/>
          <w:kern w:val="0"/>
          <w:sz w:val="28"/>
          <w:szCs w:val="28"/>
          <w:lang w:eastAsia="en-GB"/>
          <w14:ligatures w14:val="none"/>
        </w:rPr>
        <w:t>(Purewal</w:t>
      </w:r>
      <w:r w:rsidR="00A4525C">
        <w:rPr>
          <w:rFonts w:eastAsia="Times New Roman" w:cstheme="minorHAnsi"/>
          <w:kern w:val="0"/>
          <w:sz w:val="28"/>
          <w:szCs w:val="28"/>
          <w:lang w:eastAsia="en-GB"/>
          <w14:ligatures w14:val="none"/>
        </w:rPr>
        <w:t>., et al 2019)</w:t>
      </w:r>
      <w:r w:rsidRPr="002223FE">
        <w:rPr>
          <w:rFonts w:eastAsia="Times New Roman" w:cstheme="minorHAnsi"/>
          <w:kern w:val="0"/>
          <w:sz w:val="28"/>
          <w:szCs w:val="28"/>
          <w:lang w:eastAsia="en-GB"/>
          <w14:ligatures w14:val="none"/>
        </w:rPr>
        <w:t xml:space="preserve"> Caring for a pet requires a daily routine, which can provide a sense of purpose. </w:t>
      </w:r>
      <w:r w:rsidR="00CF75AA">
        <w:rPr>
          <w:rFonts w:eastAsia="Times New Roman" w:cstheme="minorHAnsi"/>
          <w:kern w:val="0"/>
          <w:sz w:val="28"/>
          <w:szCs w:val="28"/>
          <w:lang w:eastAsia="en-GB"/>
          <w14:ligatures w14:val="none"/>
        </w:rPr>
        <w:t xml:space="preserve">(Miller, 2020) </w:t>
      </w:r>
      <w:r w:rsidRPr="002223FE">
        <w:rPr>
          <w:rFonts w:eastAsia="Times New Roman" w:cstheme="minorHAnsi"/>
          <w:kern w:val="0"/>
          <w:sz w:val="28"/>
          <w:szCs w:val="28"/>
          <w:lang w:eastAsia="en-GB"/>
          <w14:ligatures w14:val="none"/>
        </w:rPr>
        <w:t>This is particularly beneficial for individuals struggling with mental health issues, as it encourages regular activity, more social interactions, and a sense of responsibility.</w:t>
      </w:r>
      <w:r w:rsidR="00047721">
        <w:rPr>
          <w:rFonts w:eastAsia="Times New Roman" w:cstheme="minorHAnsi"/>
          <w:kern w:val="0"/>
          <w:sz w:val="28"/>
          <w:szCs w:val="28"/>
          <w:lang w:eastAsia="en-GB"/>
          <w14:ligatures w14:val="none"/>
        </w:rPr>
        <w:t>(</w:t>
      </w:r>
      <w:r w:rsidR="00765C7D">
        <w:rPr>
          <w:rFonts w:eastAsia="Times New Roman" w:cstheme="minorHAnsi"/>
          <w:kern w:val="0"/>
          <w:sz w:val="28"/>
          <w:szCs w:val="28"/>
          <w:lang w:eastAsia="en-GB"/>
          <w14:ligatures w14:val="none"/>
        </w:rPr>
        <w:t>Zablan</w:t>
      </w:r>
      <w:r w:rsidR="00792202">
        <w:rPr>
          <w:rFonts w:eastAsia="Times New Roman" w:cstheme="minorHAnsi"/>
          <w:kern w:val="0"/>
          <w:sz w:val="28"/>
          <w:szCs w:val="28"/>
          <w:lang w:eastAsia="en-GB"/>
          <w14:ligatures w14:val="none"/>
        </w:rPr>
        <w:t>., et al</w:t>
      </w:r>
      <w:r w:rsidR="00765C7D">
        <w:rPr>
          <w:rFonts w:eastAsia="Times New Roman" w:cstheme="minorHAnsi"/>
          <w:kern w:val="0"/>
          <w:sz w:val="28"/>
          <w:szCs w:val="28"/>
          <w:lang w:eastAsia="en-GB"/>
          <w14:ligatures w14:val="none"/>
        </w:rPr>
        <w:t xml:space="preserve"> 2024</w:t>
      </w:r>
      <w:r w:rsidR="00047721">
        <w:rPr>
          <w:rFonts w:eastAsia="Times New Roman" w:cstheme="minorHAnsi"/>
          <w:kern w:val="0"/>
          <w:sz w:val="28"/>
          <w:szCs w:val="28"/>
          <w:lang w:eastAsia="en-GB"/>
          <w14:ligatures w14:val="none"/>
        </w:rPr>
        <w:t>)</w:t>
      </w:r>
      <w:r w:rsidRPr="002223FE">
        <w:rPr>
          <w:rFonts w:eastAsia="Times New Roman" w:cstheme="minorHAnsi"/>
          <w:kern w:val="0"/>
          <w:sz w:val="28"/>
          <w:szCs w:val="28"/>
          <w:lang w:eastAsia="en-GB"/>
          <w14:ligatures w14:val="none"/>
        </w:rPr>
        <w:t xml:space="preserve"> Pets are often used in therapy and as emotional support providers in schools, homes, and hospitals.</w:t>
      </w:r>
      <w:r w:rsidR="00A71495">
        <w:rPr>
          <w:rFonts w:eastAsia="Times New Roman" w:cstheme="minorHAnsi"/>
          <w:kern w:val="0"/>
          <w:sz w:val="28"/>
          <w:szCs w:val="28"/>
          <w:lang w:eastAsia="en-GB"/>
          <w14:ligatures w14:val="none"/>
        </w:rPr>
        <w:t xml:space="preserve"> </w:t>
      </w:r>
      <w:r w:rsidR="00047721">
        <w:rPr>
          <w:rFonts w:eastAsia="Times New Roman" w:cstheme="minorHAnsi"/>
          <w:kern w:val="0"/>
          <w:sz w:val="28"/>
          <w:szCs w:val="28"/>
          <w:lang w:eastAsia="en-GB"/>
          <w14:ligatures w14:val="none"/>
        </w:rPr>
        <w:t>(</w:t>
      </w:r>
      <w:r w:rsidR="00E44D31">
        <w:rPr>
          <w:rFonts w:eastAsia="Times New Roman" w:cstheme="minorHAnsi"/>
          <w:kern w:val="0"/>
          <w:sz w:val="28"/>
          <w:szCs w:val="28"/>
          <w:lang w:eastAsia="en-GB"/>
          <w14:ligatures w14:val="none"/>
        </w:rPr>
        <w:t>Miller, 2020</w:t>
      </w:r>
      <w:r w:rsidR="00047721">
        <w:rPr>
          <w:rFonts w:eastAsia="Times New Roman" w:cstheme="minorHAnsi"/>
          <w:kern w:val="0"/>
          <w:sz w:val="28"/>
          <w:szCs w:val="28"/>
          <w:lang w:eastAsia="en-GB"/>
          <w14:ligatures w14:val="none"/>
        </w:rPr>
        <w:t>)</w:t>
      </w:r>
    </w:p>
    <w:p w14:paraId="7D7A19FF" w14:textId="77777777" w:rsidR="00047721" w:rsidRDefault="00047721"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p>
    <w:p w14:paraId="307BCAB9" w14:textId="35F47004" w:rsidR="002223FE" w:rsidRPr="002223FE" w:rsidRDefault="002223FE"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r w:rsidRPr="002223FE">
        <w:rPr>
          <w:rFonts w:eastAsia="Times New Roman" w:cstheme="minorHAnsi"/>
          <w:b/>
          <w:bCs/>
          <w:kern w:val="0"/>
          <w:sz w:val="28"/>
          <w:szCs w:val="28"/>
          <w:lang w:eastAsia="en-GB"/>
          <w14:ligatures w14:val="none"/>
        </w:rPr>
        <w:t>Paragraph Two</w:t>
      </w:r>
    </w:p>
    <w:p w14:paraId="181CD9DA" w14:textId="47F0C0FD" w:rsidR="002223FE" w:rsidRPr="002223FE" w:rsidRDefault="002223FE" w:rsidP="002F5EF2">
      <w:pPr>
        <w:spacing w:before="100" w:beforeAutospacing="1" w:after="100" w:afterAutospacing="1" w:line="360" w:lineRule="auto"/>
        <w:rPr>
          <w:rFonts w:eastAsia="Times New Roman" w:cstheme="minorHAnsi"/>
          <w:kern w:val="0"/>
          <w:sz w:val="28"/>
          <w:szCs w:val="28"/>
          <w:lang w:eastAsia="en-GB"/>
          <w14:ligatures w14:val="none"/>
        </w:rPr>
      </w:pPr>
      <w:r w:rsidRPr="002223FE">
        <w:rPr>
          <w:rFonts w:eastAsia="Times New Roman" w:cstheme="minorHAnsi"/>
          <w:kern w:val="0"/>
          <w:sz w:val="28"/>
          <w:szCs w:val="28"/>
          <w:lang w:eastAsia="en-GB"/>
          <w14:ligatures w14:val="none"/>
        </w:rPr>
        <w:t xml:space="preserve">Some studies suggest that individuals with insecure attachment styles may form stronger emotional bonds with pets, which can sometimes be linked to increased mental health issues, especially with the loss of a pet or caring for a sick or injured pet. </w:t>
      </w:r>
      <w:r w:rsidR="00047721">
        <w:rPr>
          <w:rFonts w:eastAsia="Times New Roman" w:cstheme="minorHAnsi"/>
          <w:kern w:val="0"/>
          <w:sz w:val="28"/>
          <w:szCs w:val="28"/>
          <w:lang w:eastAsia="en-GB"/>
          <w14:ligatures w14:val="none"/>
        </w:rPr>
        <w:t>(</w:t>
      </w:r>
      <w:r w:rsidR="002F282D">
        <w:rPr>
          <w:rFonts w:eastAsia="Times New Roman" w:cstheme="minorHAnsi"/>
          <w:kern w:val="0"/>
          <w:sz w:val="28"/>
          <w:szCs w:val="28"/>
          <w:lang w:eastAsia="en-GB"/>
          <w14:ligatures w14:val="none"/>
        </w:rPr>
        <w:t xml:space="preserve">Teo </w:t>
      </w:r>
      <w:r w:rsidR="0010273F">
        <w:rPr>
          <w:rFonts w:eastAsia="Times New Roman" w:cstheme="minorHAnsi"/>
          <w:kern w:val="0"/>
          <w:sz w:val="28"/>
          <w:szCs w:val="28"/>
          <w:lang w:eastAsia="en-GB"/>
          <w14:ligatures w14:val="none"/>
        </w:rPr>
        <w:t>&amp; Thomas, 2019</w:t>
      </w:r>
      <w:r w:rsidR="00047721">
        <w:rPr>
          <w:rFonts w:eastAsia="Times New Roman" w:cstheme="minorHAnsi"/>
          <w:kern w:val="0"/>
          <w:sz w:val="28"/>
          <w:szCs w:val="28"/>
          <w:lang w:eastAsia="en-GB"/>
          <w14:ligatures w14:val="none"/>
        </w:rPr>
        <w:t>)</w:t>
      </w:r>
      <w:r w:rsidRPr="002223FE">
        <w:rPr>
          <w:rFonts w:eastAsia="Times New Roman" w:cstheme="minorHAnsi"/>
          <w:kern w:val="0"/>
          <w:sz w:val="28"/>
          <w:szCs w:val="28"/>
          <w:lang w:eastAsia="en-GB"/>
          <w14:ligatures w14:val="none"/>
        </w:rPr>
        <w:t>The emotional and financial strain can be devastating, and the responsibilities of pet ownership can become an increased burden, especially when pets have behavioural issues such as aggression, excessive barking, destructiveness, or house soiling.</w:t>
      </w:r>
      <w:r w:rsidR="00A71495">
        <w:rPr>
          <w:rFonts w:eastAsia="Times New Roman" w:cstheme="minorHAnsi"/>
          <w:kern w:val="0"/>
          <w:sz w:val="28"/>
          <w:szCs w:val="28"/>
          <w:lang w:eastAsia="en-GB"/>
          <w14:ligatures w14:val="none"/>
        </w:rPr>
        <w:t xml:space="preserve"> </w:t>
      </w:r>
      <w:r w:rsidR="00047721">
        <w:rPr>
          <w:rFonts w:eastAsia="Times New Roman" w:cstheme="minorHAnsi"/>
          <w:kern w:val="0"/>
          <w:sz w:val="28"/>
          <w:szCs w:val="28"/>
          <w:lang w:eastAsia="en-GB"/>
          <w14:ligatures w14:val="none"/>
        </w:rPr>
        <w:t>(</w:t>
      </w:r>
      <w:r w:rsidR="00030596">
        <w:rPr>
          <w:rFonts w:eastAsia="Times New Roman" w:cstheme="minorHAnsi"/>
          <w:kern w:val="0"/>
          <w:sz w:val="28"/>
          <w:szCs w:val="28"/>
          <w:lang w:eastAsia="en-GB"/>
          <w14:ligatures w14:val="none"/>
        </w:rPr>
        <w:t>McNicholas</w:t>
      </w:r>
      <w:r w:rsidR="0010273F">
        <w:rPr>
          <w:rFonts w:eastAsia="Times New Roman" w:cstheme="minorHAnsi"/>
          <w:kern w:val="0"/>
          <w:sz w:val="28"/>
          <w:szCs w:val="28"/>
          <w:lang w:eastAsia="en-GB"/>
          <w14:ligatures w14:val="none"/>
        </w:rPr>
        <w:t>.,</w:t>
      </w:r>
      <w:r w:rsidR="00030596">
        <w:rPr>
          <w:rFonts w:eastAsia="Times New Roman" w:cstheme="minorHAnsi"/>
          <w:kern w:val="0"/>
          <w:sz w:val="28"/>
          <w:szCs w:val="28"/>
          <w:lang w:eastAsia="en-GB"/>
          <w14:ligatures w14:val="none"/>
        </w:rPr>
        <w:t xml:space="preserve"> et al 2005</w:t>
      </w:r>
      <w:r w:rsidR="00047721">
        <w:rPr>
          <w:rFonts w:eastAsia="Times New Roman" w:cstheme="minorHAnsi"/>
          <w:kern w:val="0"/>
          <w:sz w:val="28"/>
          <w:szCs w:val="28"/>
          <w:lang w:eastAsia="en-GB"/>
          <w14:ligatures w14:val="none"/>
        </w:rPr>
        <w:t>)</w:t>
      </w:r>
      <w:r w:rsidRPr="002223FE">
        <w:rPr>
          <w:rFonts w:eastAsia="Times New Roman" w:cstheme="minorHAnsi"/>
          <w:kern w:val="0"/>
          <w:sz w:val="28"/>
          <w:szCs w:val="28"/>
          <w:lang w:eastAsia="en-GB"/>
          <w14:ligatures w14:val="none"/>
        </w:rPr>
        <w:t xml:space="preserve"> This can become unmanageably stressful, leading to an increase in mental health strain.</w:t>
      </w:r>
      <w:r w:rsidR="00A71495">
        <w:rPr>
          <w:rFonts w:eastAsia="Times New Roman" w:cstheme="minorHAnsi"/>
          <w:kern w:val="0"/>
          <w:sz w:val="28"/>
          <w:szCs w:val="28"/>
          <w:lang w:eastAsia="en-GB"/>
          <w14:ligatures w14:val="none"/>
        </w:rPr>
        <w:t xml:space="preserve"> </w:t>
      </w:r>
      <w:r w:rsidR="00047721">
        <w:rPr>
          <w:rFonts w:eastAsia="Times New Roman" w:cstheme="minorHAnsi"/>
          <w:kern w:val="0"/>
          <w:sz w:val="28"/>
          <w:szCs w:val="28"/>
          <w:lang w:eastAsia="en-GB"/>
          <w14:ligatures w14:val="none"/>
        </w:rPr>
        <w:t>(</w:t>
      </w:r>
      <w:r w:rsidR="00030596">
        <w:rPr>
          <w:rFonts w:eastAsia="Times New Roman" w:cstheme="minorHAnsi"/>
          <w:kern w:val="0"/>
          <w:sz w:val="28"/>
          <w:szCs w:val="28"/>
          <w:lang w:eastAsia="en-GB"/>
          <w14:ligatures w14:val="none"/>
        </w:rPr>
        <w:t>Scoresby</w:t>
      </w:r>
      <w:r w:rsidR="00632959">
        <w:rPr>
          <w:rFonts w:eastAsia="Times New Roman" w:cstheme="minorHAnsi"/>
          <w:kern w:val="0"/>
          <w:sz w:val="28"/>
          <w:szCs w:val="28"/>
          <w:lang w:eastAsia="en-GB"/>
          <w14:ligatures w14:val="none"/>
        </w:rPr>
        <w:t>.,</w:t>
      </w:r>
      <w:r w:rsidR="00030596">
        <w:rPr>
          <w:rFonts w:eastAsia="Times New Roman" w:cstheme="minorHAnsi"/>
          <w:kern w:val="0"/>
          <w:sz w:val="28"/>
          <w:szCs w:val="28"/>
          <w:lang w:eastAsia="en-GB"/>
          <w14:ligatures w14:val="none"/>
        </w:rPr>
        <w:t xml:space="preserve"> et al 2021</w:t>
      </w:r>
      <w:r w:rsidR="00047721">
        <w:rPr>
          <w:rFonts w:eastAsia="Times New Roman" w:cstheme="minorHAnsi"/>
          <w:kern w:val="0"/>
          <w:sz w:val="28"/>
          <w:szCs w:val="28"/>
          <w:lang w:eastAsia="en-GB"/>
          <w14:ligatures w14:val="none"/>
        </w:rPr>
        <w:t>)</w:t>
      </w:r>
    </w:p>
    <w:p w14:paraId="25DE2DFA" w14:textId="77777777" w:rsidR="002223FE" w:rsidRPr="002223FE" w:rsidRDefault="002223FE"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r w:rsidRPr="002223FE">
        <w:rPr>
          <w:rFonts w:eastAsia="Times New Roman" w:cstheme="minorHAnsi"/>
          <w:b/>
          <w:bCs/>
          <w:kern w:val="0"/>
          <w:sz w:val="28"/>
          <w:szCs w:val="28"/>
          <w:lang w:eastAsia="en-GB"/>
          <w14:ligatures w14:val="none"/>
        </w:rPr>
        <w:t>Paragraph Three</w:t>
      </w:r>
    </w:p>
    <w:p w14:paraId="5796A8FC" w14:textId="0AD25008" w:rsidR="002223FE" w:rsidRPr="002223FE" w:rsidRDefault="002223FE" w:rsidP="002F5EF2">
      <w:pPr>
        <w:spacing w:before="100" w:beforeAutospacing="1" w:after="100" w:afterAutospacing="1" w:line="360" w:lineRule="auto"/>
        <w:rPr>
          <w:rFonts w:eastAsia="Times New Roman" w:cstheme="minorHAnsi"/>
          <w:kern w:val="0"/>
          <w:sz w:val="28"/>
          <w:szCs w:val="28"/>
          <w:lang w:eastAsia="en-GB"/>
          <w14:ligatures w14:val="none"/>
        </w:rPr>
      </w:pPr>
      <w:r w:rsidRPr="002223FE">
        <w:rPr>
          <w:rFonts w:eastAsia="Times New Roman" w:cstheme="minorHAnsi"/>
          <w:kern w:val="0"/>
          <w:sz w:val="28"/>
          <w:szCs w:val="28"/>
          <w:lang w:eastAsia="en-GB"/>
          <w14:ligatures w14:val="none"/>
        </w:rPr>
        <w:t xml:space="preserve">Companion pet ownership provides physical benefits. Pets, especially dogs, require regular walks, which encourages owners to stay active. </w:t>
      </w:r>
      <w:r w:rsidR="000579CC">
        <w:rPr>
          <w:rFonts w:eastAsia="Times New Roman" w:cstheme="minorHAnsi"/>
          <w:kern w:val="0"/>
          <w:sz w:val="28"/>
          <w:szCs w:val="28"/>
          <w:lang w:eastAsia="en-GB"/>
          <w14:ligatures w14:val="none"/>
        </w:rPr>
        <w:t xml:space="preserve">(Miller, 2020) </w:t>
      </w:r>
      <w:r w:rsidRPr="002223FE">
        <w:rPr>
          <w:rFonts w:eastAsia="Times New Roman" w:cstheme="minorHAnsi"/>
          <w:kern w:val="0"/>
          <w:sz w:val="28"/>
          <w:szCs w:val="28"/>
          <w:lang w:eastAsia="en-GB"/>
          <w14:ligatures w14:val="none"/>
        </w:rPr>
        <w:lastRenderedPageBreak/>
        <w:t>Regular physical activity can increase exercise levels and help maintain a healthy weight.</w:t>
      </w:r>
      <w:r w:rsidR="00A71495">
        <w:rPr>
          <w:rFonts w:eastAsia="Times New Roman" w:cstheme="minorHAnsi"/>
          <w:kern w:val="0"/>
          <w:sz w:val="28"/>
          <w:szCs w:val="28"/>
          <w:lang w:eastAsia="en-GB"/>
          <w14:ligatures w14:val="none"/>
        </w:rPr>
        <w:t xml:space="preserve"> </w:t>
      </w:r>
      <w:r w:rsidR="001C1BFA">
        <w:rPr>
          <w:rFonts w:eastAsia="Times New Roman" w:cstheme="minorHAnsi"/>
          <w:kern w:val="0"/>
          <w:sz w:val="28"/>
          <w:szCs w:val="28"/>
          <w:lang w:eastAsia="en-GB"/>
          <w14:ligatures w14:val="none"/>
        </w:rPr>
        <w:t>(Suttie,</w:t>
      </w:r>
      <w:r w:rsidR="00341CB5">
        <w:rPr>
          <w:rFonts w:eastAsia="Times New Roman" w:cstheme="minorHAnsi"/>
          <w:kern w:val="0"/>
          <w:sz w:val="28"/>
          <w:szCs w:val="28"/>
          <w:lang w:eastAsia="en-GB"/>
          <w14:ligatures w14:val="none"/>
        </w:rPr>
        <w:t xml:space="preserve"> </w:t>
      </w:r>
      <w:r w:rsidR="001C1BFA">
        <w:rPr>
          <w:rFonts w:eastAsia="Times New Roman" w:cstheme="minorHAnsi"/>
          <w:kern w:val="0"/>
          <w:sz w:val="28"/>
          <w:szCs w:val="28"/>
          <w:lang w:eastAsia="en-GB"/>
          <w14:ligatures w14:val="none"/>
        </w:rPr>
        <w:t>2020)</w:t>
      </w:r>
      <w:r w:rsidRPr="002223FE">
        <w:rPr>
          <w:rFonts w:eastAsia="Times New Roman" w:cstheme="minorHAnsi"/>
          <w:kern w:val="0"/>
          <w:sz w:val="28"/>
          <w:szCs w:val="28"/>
          <w:lang w:eastAsia="en-GB"/>
          <w14:ligatures w14:val="none"/>
        </w:rPr>
        <w:t xml:space="preserve"> Pets can get owners more active and outdoors in nature, improving physical well-being. </w:t>
      </w:r>
      <w:r w:rsidR="00047721">
        <w:rPr>
          <w:rFonts w:eastAsia="Times New Roman" w:cstheme="minorHAnsi"/>
          <w:kern w:val="0"/>
          <w:sz w:val="28"/>
          <w:szCs w:val="28"/>
          <w:lang w:eastAsia="en-GB"/>
          <w14:ligatures w14:val="none"/>
        </w:rPr>
        <w:t>(</w:t>
      </w:r>
      <w:r w:rsidR="00030596">
        <w:rPr>
          <w:rFonts w:eastAsia="Times New Roman" w:cstheme="minorHAnsi"/>
          <w:kern w:val="0"/>
          <w:sz w:val="28"/>
          <w:szCs w:val="28"/>
          <w:lang w:eastAsia="en-GB"/>
          <w14:ligatures w14:val="none"/>
        </w:rPr>
        <w:t>McNicholas</w:t>
      </w:r>
      <w:r w:rsidR="001C1BFA">
        <w:rPr>
          <w:rFonts w:eastAsia="Times New Roman" w:cstheme="minorHAnsi"/>
          <w:kern w:val="0"/>
          <w:sz w:val="28"/>
          <w:szCs w:val="28"/>
          <w:lang w:eastAsia="en-GB"/>
          <w14:ligatures w14:val="none"/>
        </w:rPr>
        <w:t xml:space="preserve">., </w:t>
      </w:r>
      <w:r w:rsidR="00030596">
        <w:rPr>
          <w:rFonts w:eastAsia="Times New Roman" w:cstheme="minorHAnsi"/>
          <w:kern w:val="0"/>
          <w:sz w:val="28"/>
          <w:szCs w:val="28"/>
          <w:lang w:eastAsia="en-GB"/>
          <w14:ligatures w14:val="none"/>
        </w:rPr>
        <w:t>et al 2005</w:t>
      </w:r>
      <w:r w:rsidR="00047721">
        <w:rPr>
          <w:rFonts w:eastAsia="Times New Roman" w:cstheme="minorHAnsi"/>
          <w:kern w:val="0"/>
          <w:sz w:val="28"/>
          <w:szCs w:val="28"/>
          <w:lang w:eastAsia="en-GB"/>
          <w14:ligatures w14:val="none"/>
        </w:rPr>
        <w:t>)</w:t>
      </w:r>
      <w:r w:rsidR="000579CC">
        <w:rPr>
          <w:rFonts w:eastAsia="Times New Roman" w:cstheme="minorHAnsi"/>
          <w:kern w:val="0"/>
          <w:sz w:val="28"/>
          <w:szCs w:val="28"/>
          <w:lang w:eastAsia="en-GB"/>
          <w14:ligatures w14:val="none"/>
        </w:rPr>
        <w:t xml:space="preserve"> </w:t>
      </w:r>
      <w:r w:rsidRPr="002223FE">
        <w:rPr>
          <w:rFonts w:eastAsia="Times New Roman" w:cstheme="minorHAnsi"/>
          <w:kern w:val="0"/>
          <w:sz w:val="28"/>
          <w:szCs w:val="28"/>
          <w:lang w:eastAsia="en-GB"/>
          <w14:ligatures w14:val="none"/>
        </w:rPr>
        <w:t>This has been proven to improve mood by increasing dopamine and serotonin levels, lowering blood pressure, improving cardiovascular health, and boosting overall fitness</w:t>
      </w:r>
      <w:r w:rsidR="002858AD">
        <w:rPr>
          <w:rFonts w:eastAsia="Times New Roman" w:cstheme="minorHAnsi"/>
          <w:kern w:val="0"/>
          <w:sz w:val="28"/>
          <w:szCs w:val="28"/>
          <w:lang w:eastAsia="en-GB"/>
          <w14:ligatures w14:val="none"/>
        </w:rPr>
        <w:t>.</w:t>
      </w:r>
      <w:r w:rsidR="00A71495">
        <w:rPr>
          <w:rFonts w:eastAsia="Times New Roman" w:cstheme="minorHAnsi"/>
          <w:kern w:val="0"/>
          <w:sz w:val="28"/>
          <w:szCs w:val="28"/>
          <w:lang w:eastAsia="en-GB"/>
          <w14:ligatures w14:val="none"/>
        </w:rPr>
        <w:t xml:space="preserve"> </w:t>
      </w:r>
      <w:r w:rsidR="002858AD">
        <w:rPr>
          <w:rFonts w:eastAsia="Times New Roman" w:cstheme="minorHAnsi"/>
          <w:kern w:val="0"/>
          <w:sz w:val="28"/>
          <w:szCs w:val="28"/>
          <w:lang w:eastAsia="en-GB"/>
          <w14:ligatures w14:val="none"/>
        </w:rPr>
        <w:t>(Koskell</w:t>
      </w:r>
      <w:r w:rsidR="00791C99">
        <w:rPr>
          <w:rFonts w:eastAsia="Times New Roman" w:cstheme="minorHAnsi"/>
          <w:kern w:val="0"/>
          <w:sz w:val="28"/>
          <w:szCs w:val="28"/>
          <w:lang w:eastAsia="en-GB"/>
          <w14:ligatures w14:val="none"/>
        </w:rPr>
        <w:t xml:space="preserve">a, 2021) </w:t>
      </w:r>
      <w:r w:rsidR="002858AD">
        <w:rPr>
          <w:rFonts w:eastAsia="Times New Roman" w:cstheme="minorHAnsi"/>
          <w:kern w:val="0"/>
          <w:sz w:val="28"/>
          <w:szCs w:val="28"/>
          <w:lang w:eastAsia="en-GB"/>
          <w14:ligatures w14:val="none"/>
        </w:rPr>
        <w:t>T</w:t>
      </w:r>
      <w:r w:rsidRPr="002223FE">
        <w:rPr>
          <w:rFonts w:eastAsia="Times New Roman" w:cstheme="minorHAnsi"/>
          <w:kern w:val="0"/>
          <w:sz w:val="28"/>
          <w:szCs w:val="28"/>
          <w:lang w:eastAsia="en-GB"/>
          <w14:ligatures w14:val="none"/>
        </w:rPr>
        <w:t>hus decreasing anxiety and stress levels. Interacting with pets has been shown to lower cortisol levels, reducing anxiety and feelings of stress.</w:t>
      </w:r>
      <w:r w:rsidR="00047721">
        <w:rPr>
          <w:rFonts w:eastAsia="Times New Roman" w:cstheme="minorHAnsi"/>
          <w:kern w:val="0"/>
          <w:sz w:val="28"/>
          <w:szCs w:val="28"/>
          <w:lang w:eastAsia="en-GB"/>
          <w14:ligatures w14:val="none"/>
        </w:rPr>
        <w:t>(</w:t>
      </w:r>
      <w:r w:rsidR="00030596">
        <w:rPr>
          <w:rFonts w:eastAsia="Times New Roman" w:cstheme="minorHAnsi"/>
          <w:kern w:val="0"/>
          <w:sz w:val="28"/>
          <w:szCs w:val="28"/>
          <w:lang w:eastAsia="en-GB"/>
          <w14:ligatures w14:val="none"/>
        </w:rPr>
        <w:t>Zabla</w:t>
      </w:r>
      <w:r w:rsidR="00792202">
        <w:rPr>
          <w:rFonts w:eastAsia="Times New Roman" w:cstheme="minorHAnsi"/>
          <w:kern w:val="0"/>
          <w:sz w:val="28"/>
          <w:szCs w:val="28"/>
          <w:lang w:eastAsia="en-GB"/>
          <w14:ligatures w14:val="none"/>
        </w:rPr>
        <w:t>n</w:t>
      </w:r>
      <w:r w:rsidR="00791C99">
        <w:rPr>
          <w:rFonts w:eastAsia="Times New Roman" w:cstheme="minorHAnsi"/>
          <w:kern w:val="0"/>
          <w:sz w:val="28"/>
          <w:szCs w:val="28"/>
          <w:lang w:eastAsia="en-GB"/>
          <w14:ligatures w14:val="none"/>
        </w:rPr>
        <w:t>.,</w:t>
      </w:r>
      <w:r w:rsidR="00030596">
        <w:rPr>
          <w:rFonts w:eastAsia="Times New Roman" w:cstheme="minorHAnsi"/>
          <w:kern w:val="0"/>
          <w:sz w:val="28"/>
          <w:szCs w:val="28"/>
          <w:lang w:eastAsia="en-GB"/>
          <w14:ligatures w14:val="none"/>
        </w:rPr>
        <w:t xml:space="preserve"> et al 2024</w:t>
      </w:r>
      <w:r w:rsidR="00047721">
        <w:rPr>
          <w:rFonts w:eastAsia="Times New Roman" w:cstheme="minorHAnsi"/>
          <w:kern w:val="0"/>
          <w:sz w:val="28"/>
          <w:szCs w:val="28"/>
          <w:lang w:eastAsia="en-GB"/>
          <w14:ligatures w14:val="none"/>
        </w:rPr>
        <w:t>)</w:t>
      </w:r>
      <w:r w:rsidRPr="002223FE">
        <w:rPr>
          <w:rFonts w:eastAsia="Times New Roman" w:cstheme="minorHAnsi"/>
          <w:kern w:val="0"/>
          <w:sz w:val="28"/>
          <w:szCs w:val="28"/>
          <w:lang w:eastAsia="en-GB"/>
          <w14:ligatures w14:val="none"/>
        </w:rPr>
        <w:t xml:space="preserve"> Just the presence of a pet can provide comfort and physical wellness. Another positive factor </w:t>
      </w:r>
      <w:r w:rsidR="00A71495">
        <w:rPr>
          <w:rFonts w:eastAsia="Times New Roman" w:cstheme="minorHAnsi"/>
          <w:kern w:val="0"/>
          <w:sz w:val="28"/>
          <w:szCs w:val="28"/>
          <w:lang w:eastAsia="en-GB"/>
          <w14:ligatures w14:val="none"/>
        </w:rPr>
        <w:t>in</w:t>
      </w:r>
      <w:r w:rsidRPr="002223FE">
        <w:rPr>
          <w:rFonts w:eastAsia="Times New Roman" w:cstheme="minorHAnsi"/>
          <w:kern w:val="0"/>
          <w:sz w:val="28"/>
          <w:szCs w:val="28"/>
          <w:lang w:eastAsia="en-GB"/>
          <w14:ligatures w14:val="none"/>
        </w:rPr>
        <w:t xml:space="preserve"> physical health is the enhancement of the immune system.</w:t>
      </w:r>
      <w:r w:rsidR="00A71495">
        <w:rPr>
          <w:rFonts w:eastAsia="Times New Roman" w:cstheme="minorHAnsi"/>
          <w:kern w:val="0"/>
          <w:sz w:val="28"/>
          <w:szCs w:val="28"/>
          <w:lang w:eastAsia="en-GB"/>
          <w14:ligatures w14:val="none"/>
        </w:rPr>
        <w:t xml:space="preserve"> </w:t>
      </w:r>
      <w:r w:rsidR="00047721">
        <w:rPr>
          <w:rFonts w:eastAsia="Times New Roman" w:cstheme="minorHAnsi"/>
          <w:kern w:val="0"/>
          <w:sz w:val="28"/>
          <w:szCs w:val="28"/>
          <w:lang w:eastAsia="en-GB"/>
          <w14:ligatures w14:val="none"/>
        </w:rPr>
        <w:t>(</w:t>
      </w:r>
      <w:r w:rsidR="00030596">
        <w:rPr>
          <w:rFonts w:eastAsia="Times New Roman" w:cstheme="minorHAnsi"/>
          <w:kern w:val="0"/>
          <w:sz w:val="28"/>
          <w:szCs w:val="28"/>
          <w:lang w:eastAsia="en-GB"/>
          <w14:ligatures w14:val="none"/>
        </w:rPr>
        <w:t>Suttie, 2020</w:t>
      </w:r>
      <w:r w:rsidR="00047721">
        <w:rPr>
          <w:rFonts w:eastAsia="Times New Roman" w:cstheme="minorHAnsi"/>
          <w:kern w:val="0"/>
          <w:sz w:val="28"/>
          <w:szCs w:val="28"/>
          <w:lang w:eastAsia="en-GB"/>
          <w14:ligatures w14:val="none"/>
        </w:rPr>
        <w:t>)</w:t>
      </w:r>
      <w:r w:rsidRPr="002223FE">
        <w:rPr>
          <w:rFonts w:eastAsia="Times New Roman" w:cstheme="minorHAnsi"/>
          <w:kern w:val="0"/>
          <w:sz w:val="28"/>
          <w:szCs w:val="28"/>
          <w:lang w:eastAsia="en-GB"/>
          <w14:ligatures w14:val="none"/>
        </w:rPr>
        <w:t xml:space="preserve"> Exposure to pets, especially during childhood, can strengthen the immune system and reduce the risk of allergies and </w:t>
      </w:r>
      <w:r w:rsidR="00F16D49" w:rsidRPr="002223FE">
        <w:rPr>
          <w:rFonts w:eastAsia="Times New Roman" w:cstheme="minorHAnsi"/>
          <w:kern w:val="0"/>
          <w:sz w:val="28"/>
          <w:szCs w:val="28"/>
          <w:lang w:eastAsia="en-GB"/>
          <w14:ligatures w14:val="none"/>
        </w:rPr>
        <w:t>asthma. Pets</w:t>
      </w:r>
      <w:r w:rsidRPr="002223FE">
        <w:rPr>
          <w:rFonts w:eastAsia="Times New Roman" w:cstheme="minorHAnsi"/>
          <w:kern w:val="0"/>
          <w:sz w:val="28"/>
          <w:szCs w:val="28"/>
          <w:lang w:eastAsia="en-GB"/>
          <w14:ligatures w14:val="none"/>
        </w:rPr>
        <w:t xml:space="preserve"> can introduce a variety of microbes into the home, which can help build a more robust immune system.</w:t>
      </w:r>
      <w:r w:rsidR="00A71495">
        <w:rPr>
          <w:rFonts w:eastAsia="Times New Roman" w:cstheme="minorHAnsi"/>
          <w:kern w:val="0"/>
          <w:sz w:val="28"/>
          <w:szCs w:val="28"/>
          <w:lang w:eastAsia="en-GB"/>
          <w14:ligatures w14:val="none"/>
        </w:rPr>
        <w:t xml:space="preserve"> </w:t>
      </w:r>
      <w:r w:rsidR="00047721">
        <w:rPr>
          <w:rFonts w:eastAsia="Times New Roman" w:cstheme="minorHAnsi"/>
          <w:kern w:val="0"/>
          <w:sz w:val="28"/>
          <w:szCs w:val="28"/>
          <w:lang w:eastAsia="en-GB"/>
          <w14:ligatures w14:val="none"/>
        </w:rPr>
        <w:t>(</w:t>
      </w:r>
      <w:r w:rsidR="00030596">
        <w:rPr>
          <w:rFonts w:eastAsia="Times New Roman" w:cstheme="minorHAnsi"/>
          <w:kern w:val="0"/>
          <w:sz w:val="28"/>
          <w:szCs w:val="28"/>
          <w:lang w:eastAsia="en-GB"/>
          <w14:ligatures w14:val="none"/>
        </w:rPr>
        <w:t>Scoresby</w:t>
      </w:r>
      <w:r w:rsidR="00A83ECC">
        <w:rPr>
          <w:rFonts w:eastAsia="Times New Roman" w:cstheme="minorHAnsi"/>
          <w:kern w:val="0"/>
          <w:sz w:val="28"/>
          <w:szCs w:val="28"/>
          <w:lang w:eastAsia="en-GB"/>
          <w14:ligatures w14:val="none"/>
        </w:rPr>
        <w:t xml:space="preserve">., </w:t>
      </w:r>
      <w:r w:rsidR="00030596">
        <w:rPr>
          <w:rFonts w:eastAsia="Times New Roman" w:cstheme="minorHAnsi"/>
          <w:kern w:val="0"/>
          <w:sz w:val="28"/>
          <w:szCs w:val="28"/>
          <w:lang w:eastAsia="en-GB"/>
          <w14:ligatures w14:val="none"/>
        </w:rPr>
        <w:t>et al 202</w:t>
      </w:r>
      <w:r w:rsidR="00341CB5">
        <w:rPr>
          <w:rFonts w:eastAsia="Times New Roman" w:cstheme="minorHAnsi"/>
          <w:kern w:val="0"/>
          <w:sz w:val="28"/>
          <w:szCs w:val="28"/>
          <w:lang w:eastAsia="en-GB"/>
          <w14:ligatures w14:val="none"/>
        </w:rPr>
        <w:t>1</w:t>
      </w:r>
      <w:r w:rsidR="00047721">
        <w:rPr>
          <w:rFonts w:eastAsia="Times New Roman" w:cstheme="minorHAnsi"/>
          <w:kern w:val="0"/>
          <w:sz w:val="28"/>
          <w:szCs w:val="28"/>
          <w:lang w:eastAsia="en-GB"/>
          <w14:ligatures w14:val="none"/>
        </w:rPr>
        <w:t>)</w:t>
      </w:r>
    </w:p>
    <w:p w14:paraId="49DDAB3B" w14:textId="77777777" w:rsidR="002223FE" w:rsidRPr="002223FE" w:rsidRDefault="002223FE"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p>
    <w:p w14:paraId="6546C213" w14:textId="5A113E9F" w:rsidR="002223FE" w:rsidRPr="002223FE" w:rsidRDefault="002223FE"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r w:rsidRPr="002223FE">
        <w:rPr>
          <w:rFonts w:eastAsia="Times New Roman" w:cstheme="minorHAnsi"/>
          <w:b/>
          <w:bCs/>
          <w:kern w:val="0"/>
          <w:sz w:val="28"/>
          <w:szCs w:val="28"/>
          <w:lang w:eastAsia="en-GB"/>
          <w14:ligatures w14:val="none"/>
        </w:rPr>
        <w:t>Paragraph Four</w:t>
      </w:r>
    </w:p>
    <w:p w14:paraId="66903E59" w14:textId="69C743C0" w:rsidR="002223FE" w:rsidRPr="002223FE" w:rsidRDefault="002223FE" w:rsidP="002F5EF2">
      <w:pPr>
        <w:spacing w:before="100" w:beforeAutospacing="1" w:after="100" w:afterAutospacing="1" w:line="360" w:lineRule="auto"/>
        <w:rPr>
          <w:rFonts w:eastAsia="Times New Roman" w:cstheme="minorHAnsi"/>
          <w:kern w:val="0"/>
          <w:sz w:val="28"/>
          <w:szCs w:val="28"/>
          <w:lang w:eastAsia="en-GB"/>
          <w14:ligatures w14:val="none"/>
        </w:rPr>
      </w:pPr>
      <w:r w:rsidRPr="002223FE">
        <w:rPr>
          <w:rFonts w:eastAsia="Times New Roman" w:cstheme="minorHAnsi"/>
          <w:kern w:val="0"/>
          <w:sz w:val="28"/>
          <w:szCs w:val="28"/>
          <w:lang w:eastAsia="en-GB"/>
          <w14:ligatures w14:val="none"/>
        </w:rPr>
        <w:t>Likewise, it should also be considered that the loss of a pet or caring for a sick or injured pet, the emotional and financial strain of owning a pet, and the responsibilities of pet ownership can become an increased burden</w:t>
      </w:r>
      <w:r w:rsidR="00FB11B7">
        <w:rPr>
          <w:rFonts w:eastAsia="Times New Roman" w:cstheme="minorHAnsi"/>
          <w:kern w:val="0"/>
          <w:sz w:val="28"/>
          <w:szCs w:val="28"/>
          <w:lang w:eastAsia="en-GB"/>
          <w14:ligatures w14:val="none"/>
        </w:rPr>
        <w:t xml:space="preserve">, </w:t>
      </w:r>
      <w:r w:rsidRPr="002223FE">
        <w:rPr>
          <w:rFonts w:eastAsia="Times New Roman" w:cstheme="minorHAnsi"/>
          <w:kern w:val="0"/>
          <w:sz w:val="28"/>
          <w:szCs w:val="28"/>
          <w:lang w:eastAsia="en-GB"/>
          <w14:ligatures w14:val="none"/>
        </w:rPr>
        <w:t xml:space="preserve">especially when pets have behavioural issues such as aggression, excessive barking, destructiveness, or house soiling. </w:t>
      </w:r>
      <w:r w:rsidR="004F1D08">
        <w:rPr>
          <w:rFonts w:eastAsia="Times New Roman" w:cstheme="minorHAnsi"/>
          <w:kern w:val="0"/>
          <w:sz w:val="28"/>
          <w:szCs w:val="28"/>
          <w:lang w:eastAsia="en-GB"/>
          <w14:ligatures w14:val="none"/>
        </w:rPr>
        <w:t>(</w:t>
      </w:r>
      <w:r w:rsidR="00A71495">
        <w:rPr>
          <w:rFonts w:eastAsia="Times New Roman" w:cstheme="minorHAnsi"/>
          <w:kern w:val="0"/>
          <w:sz w:val="28"/>
          <w:szCs w:val="28"/>
          <w:lang w:eastAsia="en-GB"/>
          <w14:ligatures w14:val="none"/>
        </w:rPr>
        <w:t>McNicholas</w:t>
      </w:r>
      <w:r w:rsidR="00030596">
        <w:rPr>
          <w:rFonts w:eastAsia="Times New Roman" w:cstheme="minorHAnsi"/>
          <w:kern w:val="0"/>
          <w:sz w:val="28"/>
          <w:szCs w:val="28"/>
          <w:lang w:eastAsia="en-GB"/>
          <w14:ligatures w14:val="none"/>
        </w:rPr>
        <w:t>,2005</w:t>
      </w:r>
      <w:r w:rsidR="004F1D08">
        <w:rPr>
          <w:rFonts w:eastAsia="Times New Roman" w:cstheme="minorHAnsi"/>
          <w:kern w:val="0"/>
          <w:sz w:val="28"/>
          <w:szCs w:val="28"/>
          <w:lang w:eastAsia="en-GB"/>
          <w14:ligatures w14:val="none"/>
        </w:rPr>
        <w:t>)</w:t>
      </w:r>
      <w:r w:rsidRPr="002223FE">
        <w:rPr>
          <w:rFonts w:eastAsia="Times New Roman" w:cstheme="minorHAnsi"/>
          <w:kern w:val="0"/>
          <w:sz w:val="28"/>
          <w:szCs w:val="28"/>
          <w:lang w:eastAsia="en-GB"/>
          <w14:ligatures w14:val="none"/>
        </w:rPr>
        <w:t xml:space="preserve">This can become unmanageable and stressful, leading to an increase in blood pressure and increased work on the heart, leading to poor heart health and a lowered immune system caused by stress, which could cause illness within the </w:t>
      </w:r>
      <w:r w:rsidR="00A71495">
        <w:rPr>
          <w:rFonts w:eastAsia="Times New Roman" w:cstheme="minorHAnsi"/>
          <w:kern w:val="0"/>
          <w:sz w:val="28"/>
          <w:szCs w:val="28"/>
          <w:lang w:eastAsia="en-GB"/>
          <w14:ligatures w14:val="none"/>
        </w:rPr>
        <w:t>body's</w:t>
      </w:r>
      <w:r w:rsidRPr="002223FE">
        <w:rPr>
          <w:rFonts w:eastAsia="Times New Roman" w:cstheme="minorHAnsi"/>
          <w:kern w:val="0"/>
          <w:sz w:val="28"/>
          <w:szCs w:val="28"/>
          <w:lang w:eastAsia="en-GB"/>
          <w14:ligatures w14:val="none"/>
        </w:rPr>
        <w:t xml:space="preserve"> systems.</w:t>
      </w:r>
      <w:r w:rsidR="00A71495">
        <w:rPr>
          <w:rFonts w:eastAsia="Times New Roman" w:cstheme="minorHAnsi"/>
          <w:kern w:val="0"/>
          <w:sz w:val="28"/>
          <w:szCs w:val="28"/>
          <w:lang w:eastAsia="en-GB"/>
          <w14:ligatures w14:val="none"/>
        </w:rPr>
        <w:t xml:space="preserve"> </w:t>
      </w:r>
      <w:r w:rsidR="004F1D08">
        <w:rPr>
          <w:rFonts w:eastAsia="Times New Roman" w:cstheme="minorHAnsi"/>
          <w:kern w:val="0"/>
          <w:sz w:val="28"/>
          <w:szCs w:val="28"/>
          <w:lang w:eastAsia="en-GB"/>
          <w14:ligatures w14:val="none"/>
        </w:rPr>
        <w:t>(</w:t>
      </w:r>
      <w:r w:rsidR="00FB11B7">
        <w:rPr>
          <w:rFonts w:eastAsia="Times New Roman" w:cstheme="minorHAnsi"/>
          <w:kern w:val="0"/>
          <w:sz w:val="28"/>
          <w:szCs w:val="28"/>
          <w:lang w:eastAsia="en-GB"/>
          <w14:ligatures w14:val="none"/>
        </w:rPr>
        <w:t>Koskela,</w:t>
      </w:r>
      <w:r w:rsidR="00791C99">
        <w:rPr>
          <w:rFonts w:eastAsia="Times New Roman" w:cstheme="minorHAnsi"/>
          <w:kern w:val="0"/>
          <w:sz w:val="28"/>
          <w:szCs w:val="28"/>
          <w:lang w:eastAsia="en-GB"/>
          <w14:ligatures w14:val="none"/>
        </w:rPr>
        <w:t xml:space="preserve"> </w:t>
      </w:r>
      <w:r w:rsidR="00FB11B7">
        <w:rPr>
          <w:rFonts w:eastAsia="Times New Roman" w:cstheme="minorHAnsi"/>
          <w:kern w:val="0"/>
          <w:sz w:val="28"/>
          <w:szCs w:val="28"/>
          <w:lang w:eastAsia="en-GB"/>
          <w14:ligatures w14:val="none"/>
        </w:rPr>
        <w:t>2024)</w:t>
      </w:r>
      <w:r w:rsidR="004F1D08">
        <w:rPr>
          <w:rFonts w:eastAsia="Times New Roman" w:cstheme="minorHAnsi"/>
          <w:kern w:val="0"/>
          <w:sz w:val="28"/>
          <w:szCs w:val="28"/>
          <w:lang w:eastAsia="en-GB"/>
          <w14:ligatures w14:val="none"/>
        </w:rPr>
        <w:t>)</w:t>
      </w:r>
    </w:p>
    <w:p w14:paraId="46B4C84E" w14:textId="77777777" w:rsidR="002223FE" w:rsidRPr="002223FE" w:rsidRDefault="002223FE"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r w:rsidRPr="002223FE">
        <w:rPr>
          <w:rFonts w:eastAsia="Times New Roman" w:cstheme="minorHAnsi"/>
          <w:b/>
          <w:bCs/>
          <w:kern w:val="0"/>
          <w:sz w:val="28"/>
          <w:szCs w:val="28"/>
          <w:lang w:eastAsia="en-GB"/>
          <w14:ligatures w14:val="none"/>
        </w:rPr>
        <w:lastRenderedPageBreak/>
        <w:t>Paragraph Five</w:t>
      </w:r>
    </w:p>
    <w:p w14:paraId="2075285D" w14:textId="39047199" w:rsidR="002223FE" w:rsidRPr="002223FE" w:rsidRDefault="002223FE" w:rsidP="002F5EF2">
      <w:pPr>
        <w:spacing w:before="100" w:beforeAutospacing="1" w:after="100" w:afterAutospacing="1" w:line="360" w:lineRule="auto"/>
        <w:rPr>
          <w:rFonts w:eastAsia="Times New Roman" w:cstheme="minorHAnsi"/>
          <w:kern w:val="0"/>
          <w:sz w:val="28"/>
          <w:szCs w:val="28"/>
          <w:lang w:eastAsia="en-GB"/>
          <w14:ligatures w14:val="none"/>
        </w:rPr>
      </w:pPr>
      <w:r w:rsidRPr="002223FE">
        <w:rPr>
          <w:rFonts w:eastAsia="Times New Roman" w:cstheme="minorHAnsi"/>
          <w:kern w:val="0"/>
          <w:sz w:val="28"/>
          <w:szCs w:val="28"/>
          <w:lang w:eastAsia="en-GB"/>
          <w14:ligatures w14:val="none"/>
        </w:rPr>
        <w:t xml:space="preserve">Companion pet ownership, especially that of dog owners, has many social benefits: encouraging the owners to get out and about, leading to more opportunities to meet new people. </w:t>
      </w:r>
      <w:r w:rsidR="004F1D08">
        <w:rPr>
          <w:rFonts w:eastAsia="Times New Roman" w:cstheme="minorHAnsi"/>
          <w:kern w:val="0"/>
          <w:sz w:val="28"/>
          <w:szCs w:val="28"/>
          <w:lang w:eastAsia="en-GB"/>
          <w14:ligatures w14:val="none"/>
        </w:rPr>
        <w:t>(</w:t>
      </w:r>
      <w:r w:rsidR="00FB11B7">
        <w:rPr>
          <w:rFonts w:eastAsia="Times New Roman" w:cstheme="minorHAnsi"/>
          <w:kern w:val="0"/>
          <w:sz w:val="28"/>
          <w:szCs w:val="28"/>
          <w:lang w:eastAsia="en-GB"/>
          <w14:ligatures w14:val="none"/>
        </w:rPr>
        <w:t>Zablan, 2024</w:t>
      </w:r>
      <w:r w:rsidR="004F1D08">
        <w:rPr>
          <w:rFonts w:eastAsia="Times New Roman" w:cstheme="minorHAnsi"/>
          <w:kern w:val="0"/>
          <w:sz w:val="28"/>
          <w:szCs w:val="28"/>
          <w:lang w:eastAsia="en-GB"/>
          <w14:ligatures w14:val="none"/>
        </w:rPr>
        <w:t>)</w:t>
      </w:r>
      <w:r w:rsidRPr="002223FE">
        <w:rPr>
          <w:rFonts w:eastAsia="Times New Roman" w:cstheme="minorHAnsi"/>
          <w:kern w:val="0"/>
          <w:sz w:val="28"/>
          <w:szCs w:val="28"/>
          <w:lang w:eastAsia="en-GB"/>
          <w14:ligatures w14:val="none"/>
        </w:rPr>
        <w:t>Dog parks, pet-friendly events, and walking routes are great places to meet other pet owners and talk about the pets, taking the pressure away from the owner and encouraging feelings of self-esteem.</w:t>
      </w:r>
      <w:r w:rsidR="00A71495">
        <w:rPr>
          <w:rFonts w:eastAsia="Times New Roman" w:cstheme="minorHAnsi"/>
          <w:kern w:val="0"/>
          <w:sz w:val="28"/>
          <w:szCs w:val="28"/>
          <w:lang w:eastAsia="en-GB"/>
          <w14:ligatures w14:val="none"/>
        </w:rPr>
        <w:t xml:space="preserve"> </w:t>
      </w:r>
      <w:r w:rsidR="004F1D08">
        <w:rPr>
          <w:rFonts w:eastAsia="Times New Roman" w:cstheme="minorHAnsi"/>
          <w:kern w:val="0"/>
          <w:sz w:val="28"/>
          <w:szCs w:val="28"/>
          <w:lang w:eastAsia="en-GB"/>
          <w14:ligatures w14:val="none"/>
        </w:rPr>
        <w:t>(</w:t>
      </w:r>
      <w:r w:rsidR="00FB11B7">
        <w:rPr>
          <w:rFonts w:eastAsia="Times New Roman" w:cstheme="minorHAnsi"/>
          <w:kern w:val="0"/>
          <w:sz w:val="28"/>
          <w:szCs w:val="28"/>
          <w:lang w:eastAsia="en-GB"/>
          <w14:ligatures w14:val="none"/>
        </w:rPr>
        <w:t>Scoresby</w:t>
      </w:r>
      <w:r w:rsidR="002858AD">
        <w:rPr>
          <w:rFonts w:eastAsia="Times New Roman" w:cstheme="minorHAnsi"/>
          <w:kern w:val="0"/>
          <w:sz w:val="28"/>
          <w:szCs w:val="28"/>
          <w:lang w:eastAsia="en-GB"/>
          <w14:ligatures w14:val="none"/>
        </w:rPr>
        <w:t>.,</w:t>
      </w:r>
      <w:r w:rsidR="00FB11B7">
        <w:rPr>
          <w:rFonts w:eastAsia="Times New Roman" w:cstheme="minorHAnsi"/>
          <w:kern w:val="0"/>
          <w:sz w:val="28"/>
          <w:szCs w:val="28"/>
          <w:lang w:eastAsia="en-GB"/>
          <w14:ligatures w14:val="none"/>
        </w:rPr>
        <w:t xml:space="preserve"> et al 2021</w:t>
      </w:r>
      <w:r w:rsidR="004F1D08">
        <w:rPr>
          <w:rFonts w:eastAsia="Times New Roman" w:cstheme="minorHAnsi"/>
          <w:kern w:val="0"/>
          <w:sz w:val="28"/>
          <w:szCs w:val="28"/>
          <w:lang w:eastAsia="en-GB"/>
          <w14:ligatures w14:val="none"/>
        </w:rPr>
        <w:t>)</w:t>
      </w:r>
      <w:r w:rsidRPr="002223FE">
        <w:rPr>
          <w:rFonts w:eastAsia="Times New Roman" w:cstheme="minorHAnsi"/>
          <w:kern w:val="0"/>
          <w:sz w:val="28"/>
          <w:szCs w:val="28"/>
          <w:lang w:eastAsia="en-GB"/>
          <w14:ligatures w14:val="none"/>
        </w:rPr>
        <w:t xml:space="preserve"> Pets can act as social catalysts, helping their owners meet new people and reducing social isolation. </w:t>
      </w:r>
      <w:r w:rsidR="004F1D08">
        <w:rPr>
          <w:rFonts w:eastAsia="Times New Roman" w:cstheme="minorHAnsi"/>
          <w:kern w:val="0"/>
          <w:sz w:val="28"/>
          <w:szCs w:val="28"/>
          <w:lang w:eastAsia="en-GB"/>
          <w14:ligatures w14:val="none"/>
        </w:rPr>
        <w:t>(</w:t>
      </w:r>
      <w:r w:rsidR="00FB11B7">
        <w:rPr>
          <w:rFonts w:eastAsia="Times New Roman" w:cstheme="minorHAnsi"/>
          <w:kern w:val="0"/>
          <w:sz w:val="28"/>
          <w:szCs w:val="28"/>
          <w:lang w:eastAsia="en-GB"/>
          <w14:ligatures w14:val="none"/>
        </w:rPr>
        <w:t>Koskela, 2024</w:t>
      </w:r>
      <w:r w:rsidR="004F1D08">
        <w:rPr>
          <w:rFonts w:eastAsia="Times New Roman" w:cstheme="minorHAnsi"/>
          <w:kern w:val="0"/>
          <w:sz w:val="28"/>
          <w:szCs w:val="28"/>
          <w:lang w:eastAsia="en-GB"/>
          <w14:ligatures w14:val="none"/>
        </w:rPr>
        <w:t>)</w:t>
      </w:r>
      <w:r w:rsidR="00FB11B7">
        <w:rPr>
          <w:rFonts w:eastAsia="Times New Roman" w:cstheme="minorHAnsi"/>
          <w:kern w:val="0"/>
          <w:sz w:val="28"/>
          <w:szCs w:val="28"/>
          <w:lang w:eastAsia="en-GB"/>
          <w14:ligatures w14:val="none"/>
        </w:rPr>
        <w:t xml:space="preserve"> </w:t>
      </w:r>
      <w:r w:rsidRPr="002223FE">
        <w:rPr>
          <w:rFonts w:eastAsia="Times New Roman" w:cstheme="minorHAnsi"/>
          <w:kern w:val="0"/>
          <w:sz w:val="28"/>
          <w:szCs w:val="28"/>
          <w:lang w:eastAsia="en-GB"/>
          <w14:ligatures w14:val="none"/>
        </w:rPr>
        <w:t>Caring for a pet can enhance empathy and compassion, skills that are transferable to human relationships. Interacting with pets has been shown to improve communication skills, especially for children and individuals with social anxiety and special needs.</w:t>
      </w:r>
      <w:r w:rsidR="00A71495">
        <w:rPr>
          <w:rFonts w:eastAsia="Times New Roman" w:cstheme="minorHAnsi"/>
          <w:kern w:val="0"/>
          <w:sz w:val="28"/>
          <w:szCs w:val="28"/>
          <w:lang w:eastAsia="en-GB"/>
          <w14:ligatures w14:val="none"/>
        </w:rPr>
        <w:t xml:space="preserve"> </w:t>
      </w:r>
      <w:r w:rsidR="004F1D08">
        <w:rPr>
          <w:rFonts w:eastAsia="Times New Roman" w:cstheme="minorHAnsi"/>
          <w:kern w:val="0"/>
          <w:sz w:val="28"/>
          <w:szCs w:val="28"/>
          <w:lang w:eastAsia="en-GB"/>
          <w14:ligatures w14:val="none"/>
        </w:rPr>
        <w:t>(</w:t>
      </w:r>
      <w:r w:rsidR="002858AD">
        <w:rPr>
          <w:rFonts w:eastAsia="Times New Roman" w:cstheme="minorHAnsi"/>
          <w:kern w:val="0"/>
          <w:sz w:val="28"/>
          <w:szCs w:val="28"/>
          <w:lang w:eastAsia="en-GB"/>
          <w14:ligatures w14:val="none"/>
        </w:rPr>
        <w:t xml:space="preserve">Teo </w:t>
      </w:r>
      <w:r w:rsidR="0009291A">
        <w:rPr>
          <w:rFonts w:eastAsia="Times New Roman" w:cstheme="minorHAnsi"/>
          <w:kern w:val="0"/>
          <w:sz w:val="28"/>
          <w:szCs w:val="28"/>
          <w:lang w:eastAsia="en-GB"/>
          <w14:ligatures w14:val="none"/>
        </w:rPr>
        <w:t>&amp; Thomas, 2019</w:t>
      </w:r>
      <w:r w:rsidR="004F1D08">
        <w:rPr>
          <w:rFonts w:eastAsia="Times New Roman" w:cstheme="minorHAnsi"/>
          <w:kern w:val="0"/>
          <w:sz w:val="28"/>
          <w:szCs w:val="28"/>
          <w:lang w:eastAsia="en-GB"/>
          <w14:ligatures w14:val="none"/>
        </w:rPr>
        <w:t>)</w:t>
      </w:r>
    </w:p>
    <w:p w14:paraId="499A2AF6" w14:textId="77777777" w:rsidR="002223FE" w:rsidRPr="002223FE" w:rsidRDefault="002223FE"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r w:rsidRPr="002223FE">
        <w:rPr>
          <w:rFonts w:eastAsia="Times New Roman" w:cstheme="minorHAnsi"/>
          <w:b/>
          <w:bCs/>
          <w:kern w:val="0"/>
          <w:sz w:val="28"/>
          <w:szCs w:val="28"/>
          <w:lang w:eastAsia="en-GB"/>
          <w14:ligatures w14:val="none"/>
        </w:rPr>
        <w:t>Paragraph Six</w:t>
      </w:r>
    </w:p>
    <w:p w14:paraId="3A6EFB88" w14:textId="130BEFBE" w:rsidR="002223FE" w:rsidRPr="002223FE" w:rsidRDefault="002223FE" w:rsidP="002F5EF2">
      <w:pPr>
        <w:spacing w:before="100" w:beforeAutospacing="1" w:after="100" w:afterAutospacing="1" w:line="360" w:lineRule="auto"/>
        <w:rPr>
          <w:rFonts w:eastAsia="Times New Roman" w:cstheme="minorHAnsi"/>
          <w:kern w:val="0"/>
          <w:sz w:val="28"/>
          <w:szCs w:val="28"/>
          <w:lang w:eastAsia="en-GB"/>
          <w14:ligatures w14:val="none"/>
        </w:rPr>
      </w:pPr>
      <w:r w:rsidRPr="002223FE">
        <w:rPr>
          <w:rFonts w:eastAsia="Times New Roman" w:cstheme="minorHAnsi"/>
          <w:kern w:val="0"/>
          <w:sz w:val="28"/>
          <w:szCs w:val="28"/>
          <w:lang w:eastAsia="en-GB"/>
          <w14:ligatures w14:val="none"/>
        </w:rPr>
        <w:t xml:space="preserve">The negative effects </w:t>
      </w:r>
      <w:r w:rsidR="00A71495">
        <w:rPr>
          <w:rFonts w:eastAsia="Times New Roman" w:cstheme="minorHAnsi"/>
          <w:kern w:val="0"/>
          <w:sz w:val="28"/>
          <w:szCs w:val="28"/>
          <w:lang w:eastAsia="en-GB"/>
          <w14:ligatures w14:val="none"/>
        </w:rPr>
        <w:t>of</w:t>
      </w:r>
      <w:r w:rsidRPr="002223FE">
        <w:rPr>
          <w:rFonts w:eastAsia="Times New Roman" w:cstheme="minorHAnsi"/>
          <w:kern w:val="0"/>
          <w:sz w:val="28"/>
          <w:szCs w:val="28"/>
          <w:lang w:eastAsia="en-GB"/>
          <w14:ligatures w14:val="none"/>
        </w:rPr>
        <w:t xml:space="preserve"> social interaction should also be mentioned. Pet owners with dogs with behavioural issues, for example, may become more isolated out of embarrassment or fear of their pets' behaviours, such as aggression, soiling, vocalization, or destructiveness.</w:t>
      </w:r>
      <w:r w:rsidR="004F1D08">
        <w:rPr>
          <w:rFonts w:eastAsia="Times New Roman" w:cstheme="minorHAnsi"/>
          <w:kern w:val="0"/>
          <w:sz w:val="28"/>
          <w:szCs w:val="28"/>
          <w:lang w:eastAsia="en-GB"/>
          <w14:ligatures w14:val="none"/>
        </w:rPr>
        <w:t>(</w:t>
      </w:r>
      <w:r w:rsidR="00CD1816">
        <w:rPr>
          <w:rFonts w:eastAsia="Times New Roman" w:cstheme="minorHAnsi"/>
          <w:kern w:val="0"/>
          <w:sz w:val="28"/>
          <w:szCs w:val="28"/>
          <w:lang w:eastAsia="en-GB"/>
          <w14:ligatures w14:val="none"/>
        </w:rPr>
        <w:t>Zablan</w:t>
      </w:r>
      <w:r w:rsidR="00792202">
        <w:rPr>
          <w:rFonts w:eastAsia="Times New Roman" w:cstheme="minorHAnsi"/>
          <w:kern w:val="0"/>
          <w:sz w:val="28"/>
          <w:szCs w:val="28"/>
          <w:lang w:eastAsia="en-GB"/>
          <w14:ligatures w14:val="none"/>
        </w:rPr>
        <w:t>., et al</w:t>
      </w:r>
      <w:r w:rsidR="00CD1816">
        <w:rPr>
          <w:rFonts w:eastAsia="Times New Roman" w:cstheme="minorHAnsi"/>
          <w:kern w:val="0"/>
          <w:sz w:val="28"/>
          <w:szCs w:val="28"/>
          <w:lang w:eastAsia="en-GB"/>
          <w14:ligatures w14:val="none"/>
        </w:rPr>
        <w:t xml:space="preserve"> 2024</w:t>
      </w:r>
      <w:r w:rsidR="004F1D08">
        <w:rPr>
          <w:rFonts w:eastAsia="Times New Roman" w:cstheme="minorHAnsi"/>
          <w:kern w:val="0"/>
          <w:sz w:val="28"/>
          <w:szCs w:val="28"/>
          <w:lang w:eastAsia="en-GB"/>
          <w14:ligatures w14:val="none"/>
        </w:rPr>
        <w:t>)</w:t>
      </w:r>
      <w:r w:rsidRPr="002223FE">
        <w:rPr>
          <w:rFonts w:eastAsia="Times New Roman" w:cstheme="minorHAnsi"/>
          <w:kern w:val="0"/>
          <w:sz w:val="28"/>
          <w:szCs w:val="28"/>
          <w:lang w:eastAsia="en-GB"/>
          <w14:ligatures w14:val="none"/>
        </w:rPr>
        <w:t xml:space="preserve"> Pets can occasionally cause lifestyle restrictions, limiting the ability to travel or see relatives due to pet commitments or </w:t>
      </w:r>
      <w:r w:rsidR="00A71495">
        <w:rPr>
          <w:rFonts w:eastAsia="Times New Roman" w:cstheme="minorHAnsi"/>
          <w:kern w:val="0"/>
          <w:sz w:val="28"/>
          <w:szCs w:val="28"/>
          <w:lang w:eastAsia="en-GB"/>
          <w14:ligatures w14:val="none"/>
        </w:rPr>
        <w:t>moving</w:t>
      </w:r>
      <w:r w:rsidRPr="002223FE">
        <w:rPr>
          <w:rFonts w:eastAsia="Times New Roman" w:cstheme="minorHAnsi"/>
          <w:kern w:val="0"/>
          <w:sz w:val="28"/>
          <w:szCs w:val="28"/>
          <w:lang w:eastAsia="en-GB"/>
          <w14:ligatures w14:val="none"/>
        </w:rPr>
        <w:t xml:space="preserve"> to pet-restricted housing.</w:t>
      </w:r>
      <w:r w:rsidR="00A71495">
        <w:rPr>
          <w:rFonts w:eastAsia="Times New Roman" w:cstheme="minorHAnsi"/>
          <w:kern w:val="0"/>
          <w:sz w:val="28"/>
          <w:szCs w:val="28"/>
          <w:lang w:eastAsia="en-GB"/>
          <w14:ligatures w14:val="none"/>
        </w:rPr>
        <w:t xml:space="preserve"> </w:t>
      </w:r>
      <w:r w:rsidR="004F1D08">
        <w:rPr>
          <w:rFonts w:eastAsia="Times New Roman" w:cstheme="minorHAnsi"/>
          <w:kern w:val="0"/>
          <w:sz w:val="28"/>
          <w:szCs w:val="28"/>
          <w:lang w:eastAsia="en-GB"/>
          <w14:ligatures w14:val="none"/>
        </w:rPr>
        <w:t>(</w:t>
      </w:r>
      <w:r w:rsidR="00FB11B7">
        <w:rPr>
          <w:rFonts w:eastAsia="Times New Roman" w:cstheme="minorHAnsi"/>
          <w:kern w:val="0"/>
          <w:sz w:val="28"/>
          <w:szCs w:val="28"/>
          <w:lang w:eastAsia="en-GB"/>
          <w14:ligatures w14:val="none"/>
        </w:rPr>
        <w:t>Purewal</w:t>
      </w:r>
      <w:r w:rsidR="00CD1816">
        <w:rPr>
          <w:rFonts w:eastAsia="Times New Roman" w:cstheme="minorHAnsi"/>
          <w:kern w:val="0"/>
          <w:sz w:val="28"/>
          <w:szCs w:val="28"/>
          <w:lang w:eastAsia="en-GB"/>
          <w14:ligatures w14:val="none"/>
        </w:rPr>
        <w:t>.,</w:t>
      </w:r>
      <w:r w:rsidR="00FB11B7">
        <w:rPr>
          <w:rFonts w:eastAsia="Times New Roman" w:cstheme="minorHAnsi"/>
          <w:kern w:val="0"/>
          <w:sz w:val="28"/>
          <w:szCs w:val="28"/>
          <w:lang w:eastAsia="en-GB"/>
          <w14:ligatures w14:val="none"/>
        </w:rPr>
        <w:t xml:space="preserve"> et al 2019</w:t>
      </w:r>
      <w:r w:rsidR="004F1D08">
        <w:rPr>
          <w:rFonts w:eastAsia="Times New Roman" w:cstheme="minorHAnsi"/>
          <w:kern w:val="0"/>
          <w:sz w:val="28"/>
          <w:szCs w:val="28"/>
          <w:lang w:eastAsia="en-GB"/>
          <w14:ligatures w14:val="none"/>
        </w:rPr>
        <w:t>)</w:t>
      </w:r>
    </w:p>
    <w:p w14:paraId="75CEB59A" w14:textId="77777777" w:rsidR="004F1D08" w:rsidRDefault="004F1D08"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p>
    <w:p w14:paraId="77B9C87C" w14:textId="77777777" w:rsidR="004F1D08" w:rsidRDefault="004F1D08"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p>
    <w:p w14:paraId="03485F36" w14:textId="77777777" w:rsidR="004F1D08" w:rsidRDefault="004F1D08"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p>
    <w:p w14:paraId="4EB453EB" w14:textId="2D4D231A" w:rsidR="002223FE" w:rsidRPr="002223FE" w:rsidRDefault="002223FE" w:rsidP="002F5EF2">
      <w:pPr>
        <w:spacing w:before="100" w:beforeAutospacing="1" w:after="100" w:afterAutospacing="1" w:line="360" w:lineRule="auto"/>
        <w:outlineLvl w:val="2"/>
        <w:rPr>
          <w:rFonts w:eastAsia="Times New Roman" w:cstheme="minorHAnsi"/>
          <w:b/>
          <w:bCs/>
          <w:kern w:val="0"/>
          <w:sz w:val="28"/>
          <w:szCs w:val="28"/>
          <w:lang w:eastAsia="en-GB"/>
          <w14:ligatures w14:val="none"/>
        </w:rPr>
      </w:pPr>
      <w:r w:rsidRPr="002223FE">
        <w:rPr>
          <w:rFonts w:eastAsia="Times New Roman" w:cstheme="minorHAnsi"/>
          <w:b/>
          <w:bCs/>
          <w:kern w:val="0"/>
          <w:sz w:val="28"/>
          <w:szCs w:val="28"/>
          <w:lang w:eastAsia="en-GB"/>
          <w14:ligatures w14:val="none"/>
        </w:rPr>
        <w:lastRenderedPageBreak/>
        <w:t>Conclusion</w:t>
      </w:r>
    </w:p>
    <w:p w14:paraId="77042B18" w14:textId="4B3A270D" w:rsidR="002223FE" w:rsidRPr="002223FE" w:rsidRDefault="002223FE" w:rsidP="002F5EF2">
      <w:pPr>
        <w:spacing w:before="100" w:beforeAutospacing="1" w:after="100" w:afterAutospacing="1" w:line="360" w:lineRule="auto"/>
        <w:rPr>
          <w:rFonts w:eastAsia="Times New Roman" w:cstheme="minorHAnsi"/>
          <w:kern w:val="0"/>
          <w:sz w:val="28"/>
          <w:szCs w:val="28"/>
          <w:lang w:eastAsia="en-GB"/>
          <w14:ligatures w14:val="none"/>
        </w:rPr>
      </w:pPr>
      <w:r w:rsidRPr="002223FE">
        <w:rPr>
          <w:rFonts w:eastAsia="Times New Roman" w:cstheme="minorHAnsi"/>
          <w:kern w:val="0"/>
          <w:sz w:val="28"/>
          <w:szCs w:val="28"/>
          <w:lang w:eastAsia="en-GB"/>
          <w14:ligatures w14:val="none"/>
        </w:rPr>
        <w:t>In conclusion, companion pet ownership offers a range of psychological, physical, and social benefits. Pets can provide comfort, reduce stress, and encourage a more active lifestyle.</w:t>
      </w:r>
      <w:r w:rsidR="00A71495">
        <w:rPr>
          <w:rFonts w:eastAsia="Times New Roman" w:cstheme="minorHAnsi"/>
          <w:kern w:val="0"/>
          <w:sz w:val="28"/>
          <w:szCs w:val="28"/>
          <w:lang w:eastAsia="en-GB"/>
          <w14:ligatures w14:val="none"/>
        </w:rPr>
        <w:t xml:space="preserve"> </w:t>
      </w:r>
      <w:r w:rsidR="002F74F0">
        <w:rPr>
          <w:rFonts w:eastAsia="Times New Roman" w:cstheme="minorHAnsi"/>
          <w:kern w:val="0"/>
          <w:sz w:val="28"/>
          <w:szCs w:val="28"/>
          <w:lang w:eastAsia="en-GB"/>
          <w14:ligatures w14:val="none"/>
        </w:rPr>
        <w:t>(Miller, 2020)</w:t>
      </w:r>
      <w:r w:rsidRPr="002223FE">
        <w:rPr>
          <w:rFonts w:eastAsia="Times New Roman" w:cstheme="minorHAnsi"/>
          <w:kern w:val="0"/>
          <w:sz w:val="28"/>
          <w:szCs w:val="28"/>
          <w:lang w:eastAsia="en-GB"/>
          <w14:ligatures w14:val="none"/>
        </w:rPr>
        <w:t xml:space="preserve"> However, it is important to acknowledge the potential challenges, such as the emotional and financial strain of caring for a pet with behavioural issues or dealing with the loss of a pet.</w:t>
      </w:r>
      <w:r w:rsidR="002F74F0">
        <w:rPr>
          <w:rFonts w:eastAsia="Times New Roman" w:cstheme="minorHAnsi"/>
          <w:kern w:val="0"/>
          <w:sz w:val="28"/>
          <w:szCs w:val="28"/>
          <w:lang w:eastAsia="en-GB"/>
          <w14:ligatures w14:val="none"/>
        </w:rPr>
        <w:t>(Zablan</w:t>
      </w:r>
      <w:r w:rsidR="00792202">
        <w:rPr>
          <w:rFonts w:eastAsia="Times New Roman" w:cstheme="minorHAnsi"/>
          <w:kern w:val="0"/>
          <w:sz w:val="28"/>
          <w:szCs w:val="28"/>
          <w:lang w:eastAsia="en-GB"/>
          <w14:ligatures w14:val="none"/>
        </w:rPr>
        <w:t xml:space="preserve">., et al </w:t>
      </w:r>
      <w:r w:rsidR="002F74F0">
        <w:rPr>
          <w:rFonts w:eastAsia="Times New Roman" w:cstheme="minorHAnsi"/>
          <w:kern w:val="0"/>
          <w:sz w:val="28"/>
          <w:szCs w:val="28"/>
          <w:lang w:eastAsia="en-GB"/>
          <w14:ligatures w14:val="none"/>
        </w:rPr>
        <w:t xml:space="preserve"> 2024)</w:t>
      </w:r>
      <w:r w:rsidRPr="002223FE">
        <w:rPr>
          <w:rFonts w:eastAsia="Times New Roman" w:cstheme="minorHAnsi"/>
          <w:kern w:val="0"/>
          <w:sz w:val="28"/>
          <w:szCs w:val="28"/>
          <w:lang w:eastAsia="en-GB"/>
          <w14:ligatures w14:val="none"/>
        </w:rPr>
        <w:t xml:space="preserve"> By understanding both the benefits and drawbacks, individuals can make informed decisions about pet ownership and ensure a positive experience for both themselves and their pets.</w:t>
      </w:r>
    </w:p>
    <w:p w14:paraId="7F0EF578" w14:textId="77777777" w:rsidR="00D7521C" w:rsidRPr="00D7521C" w:rsidRDefault="00D7521C" w:rsidP="002F5EF2">
      <w:pPr>
        <w:spacing w:line="360" w:lineRule="auto"/>
        <w:rPr>
          <w:rFonts w:ascii="Calibri" w:eastAsia="DengXian" w:hAnsi="Calibri" w:cs="Arial"/>
          <w:kern w:val="0"/>
          <w:lang w:eastAsia="zh-CN"/>
          <w14:ligatures w14:val="none"/>
        </w:rPr>
      </w:pPr>
    </w:p>
    <w:p w14:paraId="5D9F1D19" w14:textId="11188C2D" w:rsidR="00FB11B7" w:rsidRDefault="00A26497" w:rsidP="00FB11B7">
      <w:pPr>
        <w:spacing w:before="100" w:beforeAutospacing="1" w:after="100" w:afterAutospacing="1" w:line="240" w:lineRule="auto"/>
        <w:rPr>
          <w:rFonts w:eastAsia="Times New Roman" w:cstheme="minorHAnsi"/>
          <w:kern w:val="0"/>
          <w:sz w:val="28"/>
          <w:szCs w:val="28"/>
          <w:lang w:eastAsia="en-GB"/>
          <w14:ligatures w14:val="none"/>
        </w:rPr>
      </w:pPr>
      <w:r>
        <w:rPr>
          <w:rFonts w:ascii="Calibri" w:eastAsia="DengXian" w:hAnsi="Calibri" w:cs="Arial"/>
          <w:b/>
          <w:bCs/>
          <w:kern w:val="0"/>
          <w:sz w:val="28"/>
          <w:szCs w:val="28"/>
          <w:lang w:eastAsia="zh-CN"/>
          <w14:ligatures w14:val="none"/>
        </w:rPr>
        <w:t xml:space="preserve">1.6 </w:t>
      </w:r>
      <w:r w:rsidR="004F1D08" w:rsidRPr="004F1D08">
        <w:rPr>
          <w:rFonts w:ascii="Calibri" w:eastAsia="DengXian" w:hAnsi="Calibri" w:cs="Arial"/>
          <w:b/>
          <w:bCs/>
          <w:kern w:val="0"/>
          <w:sz w:val="28"/>
          <w:szCs w:val="28"/>
          <w:lang w:eastAsia="zh-CN"/>
          <w14:ligatures w14:val="none"/>
        </w:rPr>
        <w:t>Reference</w:t>
      </w:r>
      <w:r>
        <w:rPr>
          <w:rFonts w:ascii="Calibri" w:eastAsia="DengXian" w:hAnsi="Calibri" w:cs="Arial"/>
          <w:b/>
          <w:bCs/>
          <w:kern w:val="0"/>
          <w:sz w:val="28"/>
          <w:szCs w:val="28"/>
          <w:lang w:eastAsia="zh-CN"/>
          <w14:ligatures w14:val="none"/>
        </w:rPr>
        <w:t xml:space="preserve"> List:</w:t>
      </w:r>
      <w:r w:rsidR="00FB11B7" w:rsidRPr="00FB11B7">
        <w:rPr>
          <w:rFonts w:eastAsia="Times New Roman" w:cstheme="minorHAnsi"/>
          <w:kern w:val="0"/>
          <w:sz w:val="28"/>
          <w:szCs w:val="28"/>
          <w:lang w:eastAsia="en-GB"/>
          <w14:ligatures w14:val="none"/>
        </w:rPr>
        <w:t xml:space="preserve"> </w:t>
      </w:r>
    </w:p>
    <w:p w14:paraId="17DCF43B" w14:textId="77777777" w:rsidR="00FB11B7" w:rsidRDefault="00FB11B7" w:rsidP="00FB11B7">
      <w:pPr>
        <w:pStyle w:val="NormalWeb"/>
        <w:rPr>
          <w:rFonts w:asciiTheme="minorHAnsi" w:hAnsiTheme="minorHAnsi" w:cstheme="minorHAnsi"/>
          <w:sz w:val="28"/>
          <w:szCs w:val="28"/>
        </w:rPr>
      </w:pPr>
      <w:r w:rsidRPr="00954899">
        <w:rPr>
          <w:rFonts w:asciiTheme="minorHAnsi" w:hAnsiTheme="minorHAnsi" w:cstheme="minorHAnsi"/>
          <w:sz w:val="28"/>
          <w:szCs w:val="28"/>
        </w:rPr>
        <w:t xml:space="preserve">Koskela, A. (2024, November 8). Emotional bonding: How dog-owner heart rates sync during interaction. </w:t>
      </w:r>
      <w:r w:rsidRPr="00954899">
        <w:rPr>
          <w:rFonts w:asciiTheme="minorHAnsi" w:hAnsiTheme="minorHAnsi" w:cstheme="minorHAnsi"/>
          <w:i/>
          <w:iCs/>
          <w:sz w:val="28"/>
          <w:szCs w:val="28"/>
        </w:rPr>
        <w:t>Neuroscience News</w:t>
      </w:r>
      <w:r w:rsidRPr="00954899">
        <w:rPr>
          <w:rFonts w:asciiTheme="minorHAnsi" w:hAnsiTheme="minorHAnsi" w:cstheme="minorHAnsi"/>
          <w:sz w:val="28"/>
          <w:szCs w:val="28"/>
        </w:rPr>
        <w:t xml:space="preserve">. </w:t>
      </w:r>
      <w:hyperlink r:id="rId18" w:tgtFrame="_blank" w:history="1">
        <w:r w:rsidRPr="00954899">
          <w:rPr>
            <w:rFonts w:asciiTheme="minorHAnsi" w:hAnsiTheme="minorHAnsi" w:cstheme="minorHAnsi"/>
            <w:color w:val="0000FF"/>
            <w:sz w:val="28"/>
            <w:szCs w:val="28"/>
            <w:u w:val="single"/>
          </w:rPr>
          <w:t>https://neurosciencenews.com/dog-human-heart-synch-27996/</w:t>
        </w:r>
      </w:hyperlink>
    </w:p>
    <w:p w14:paraId="28591086" w14:textId="77777777" w:rsidR="00FB11B7" w:rsidRDefault="00FB11B7" w:rsidP="00FB11B7">
      <w:pPr>
        <w:pStyle w:val="NormalWeb"/>
        <w:rPr>
          <w:rFonts w:asciiTheme="minorHAnsi" w:hAnsiTheme="minorHAnsi" w:cstheme="minorHAnsi"/>
          <w:sz w:val="28"/>
          <w:szCs w:val="28"/>
        </w:rPr>
      </w:pPr>
    </w:p>
    <w:p w14:paraId="758CF8A2" w14:textId="77777777" w:rsidR="00FB11B7" w:rsidRDefault="00FB11B7" w:rsidP="00FB11B7">
      <w:pPr>
        <w:rPr>
          <w:sz w:val="28"/>
          <w:szCs w:val="28"/>
        </w:rPr>
      </w:pPr>
      <w:r w:rsidRPr="00FB11B7">
        <w:rPr>
          <w:rFonts w:cstheme="minorHAnsi"/>
          <w:sz w:val="28"/>
          <w:szCs w:val="28"/>
        </w:rPr>
        <w:t xml:space="preserve"> </w:t>
      </w:r>
      <w:r w:rsidRPr="00751E8C">
        <w:rPr>
          <w:rFonts w:eastAsia="Times New Roman" w:cstheme="minorHAnsi"/>
          <w:kern w:val="0"/>
          <w:sz w:val="28"/>
          <w:szCs w:val="28"/>
          <w:lang w:eastAsia="en-GB"/>
          <w14:ligatures w14:val="none"/>
        </w:rPr>
        <w:t>Miller, L. B. (2020, October 26).</w:t>
      </w:r>
      <w:r w:rsidRPr="00E44D31">
        <w:rPr>
          <w:rFonts w:eastAsia="Times New Roman" w:cstheme="minorHAnsi"/>
          <w:i/>
          <w:iCs/>
          <w:kern w:val="0"/>
          <w:sz w:val="28"/>
          <w:szCs w:val="28"/>
          <w:lang w:eastAsia="en-GB"/>
          <w14:ligatures w14:val="none"/>
        </w:rPr>
        <w:t>The psychological and physical benefits of having a pet. Psychology Today.</w:t>
      </w:r>
      <w:r w:rsidRPr="00751E8C">
        <w:rPr>
          <w:rFonts w:eastAsia="Times New Roman" w:cstheme="minorHAnsi"/>
          <w:kern w:val="0"/>
          <w:sz w:val="28"/>
          <w:szCs w:val="28"/>
          <w:lang w:eastAsia="en-GB"/>
          <w14:ligatures w14:val="none"/>
        </w:rPr>
        <w:t xml:space="preserve"> </w:t>
      </w:r>
      <w:hyperlink r:id="rId19" w:tgtFrame="_blank" w:history="1">
        <w:r w:rsidRPr="00751E8C">
          <w:rPr>
            <w:rFonts w:eastAsia="Times New Roman" w:cstheme="minorHAnsi"/>
            <w:color w:val="0000FF"/>
            <w:kern w:val="0"/>
            <w:sz w:val="28"/>
            <w:szCs w:val="28"/>
            <w:u w:val="single"/>
            <w:lang w:eastAsia="en-GB"/>
            <w14:ligatures w14:val="none"/>
          </w:rPr>
          <w:t>https://www.psychologytoday.com/us/blog/the-mind-body-connection/202010/the-psychological-and-physical-benefits-having-pet</w:t>
        </w:r>
      </w:hyperlink>
      <w:r w:rsidRPr="00FB11B7">
        <w:rPr>
          <w:sz w:val="28"/>
          <w:szCs w:val="28"/>
        </w:rPr>
        <w:t xml:space="preserve"> </w:t>
      </w:r>
    </w:p>
    <w:p w14:paraId="65F618E6" w14:textId="77777777" w:rsidR="00FB11B7" w:rsidRDefault="00FB11B7" w:rsidP="00FB11B7">
      <w:pPr>
        <w:rPr>
          <w:sz w:val="28"/>
          <w:szCs w:val="28"/>
        </w:rPr>
      </w:pPr>
    </w:p>
    <w:p w14:paraId="7C0B2453" w14:textId="3C2B58AF" w:rsidR="00FB11B7" w:rsidRPr="00D7521C" w:rsidRDefault="00FB11B7" w:rsidP="00FB11B7">
      <w:pPr>
        <w:rPr>
          <w:rFonts w:ascii="Calibri" w:eastAsia="DengXian" w:hAnsi="Calibri" w:cs="Arial"/>
          <w:kern w:val="0"/>
          <w:sz w:val="28"/>
          <w:szCs w:val="28"/>
          <w:lang w:eastAsia="zh-CN"/>
          <w14:ligatures w14:val="none"/>
        </w:rPr>
      </w:pPr>
      <w:r w:rsidRPr="004E65C7">
        <w:rPr>
          <w:sz w:val="28"/>
          <w:szCs w:val="28"/>
        </w:rPr>
        <w:t xml:space="preserve">McConnell, A. R., Brown, C. M., Shoda, T. M., Stayton, L. E., &amp; Martin, C. E. (2011). </w:t>
      </w:r>
      <w:r w:rsidRPr="00E44D31">
        <w:rPr>
          <w:i/>
          <w:iCs/>
          <w:sz w:val="28"/>
          <w:szCs w:val="28"/>
        </w:rPr>
        <w:t>Friends with benefits: On the positive consequences of pet ownership. Journal of Personality and Social Psychology</w:t>
      </w:r>
      <w:r w:rsidRPr="004E65C7">
        <w:rPr>
          <w:i/>
          <w:iCs/>
          <w:sz w:val="28"/>
          <w:szCs w:val="28"/>
        </w:rPr>
        <w:t>, 101</w:t>
      </w:r>
      <w:r w:rsidRPr="004E65C7">
        <w:rPr>
          <w:sz w:val="28"/>
          <w:szCs w:val="28"/>
        </w:rPr>
        <w:t xml:space="preserve">(6), 1239-1252. </w:t>
      </w:r>
      <w:hyperlink r:id="rId20" w:tgtFrame="_blank" w:history="1">
        <w:r w:rsidRPr="004E65C7">
          <w:rPr>
            <w:color w:val="0000FF"/>
            <w:sz w:val="28"/>
            <w:szCs w:val="28"/>
            <w:u w:val="single"/>
          </w:rPr>
          <w:t>https://doi.org/10.1037/a0024506</w:t>
        </w:r>
      </w:hyperlink>
    </w:p>
    <w:p w14:paraId="7E2CEC51" w14:textId="77777777" w:rsidR="00FB11B7" w:rsidRDefault="00FB11B7" w:rsidP="00FB11B7">
      <w:pPr>
        <w:spacing w:before="100" w:beforeAutospacing="1" w:after="100" w:afterAutospacing="1" w:line="240" w:lineRule="auto"/>
        <w:rPr>
          <w:rFonts w:eastAsia="Times New Roman" w:cstheme="minorHAnsi"/>
          <w:kern w:val="0"/>
          <w:sz w:val="28"/>
          <w:szCs w:val="28"/>
          <w:lang w:eastAsia="en-GB"/>
          <w14:ligatures w14:val="none"/>
        </w:rPr>
      </w:pPr>
    </w:p>
    <w:p w14:paraId="0A1581FA" w14:textId="3D1FF498" w:rsidR="00FB11B7" w:rsidRPr="00396AEA" w:rsidRDefault="00FB11B7" w:rsidP="00FB11B7">
      <w:pPr>
        <w:spacing w:before="100" w:beforeAutospacing="1" w:after="100" w:afterAutospacing="1" w:line="240" w:lineRule="auto"/>
        <w:rPr>
          <w:rFonts w:eastAsia="Times New Roman" w:cstheme="minorHAnsi"/>
          <w:kern w:val="0"/>
          <w:sz w:val="28"/>
          <w:szCs w:val="28"/>
          <w:lang w:eastAsia="en-GB"/>
          <w14:ligatures w14:val="none"/>
        </w:rPr>
      </w:pPr>
      <w:r w:rsidRPr="00FB11B7">
        <w:rPr>
          <w:rFonts w:cstheme="minorHAnsi"/>
          <w:sz w:val="28"/>
          <w:szCs w:val="28"/>
        </w:rPr>
        <w:lastRenderedPageBreak/>
        <w:t xml:space="preserve"> </w:t>
      </w:r>
      <w:r w:rsidRPr="00751E8C">
        <w:rPr>
          <w:rFonts w:cstheme="minorHAnsi"/>
          <w:sz w:val="28"/>
          <w:szCs w:val="28"/>
        </w:rPr>
        <w:t xml:space="preserve">McNicholas, J., Gilbey, A., Rennie, A., Ahmedzai, S., Dono, J., &amp; Ormerod, E. (2005). </w:t>
      </w:r>
      <w:r w:rsidRPr="00E44D31">
        <w:rPr>
          <w:rFonts w:cstheme="minorHAnsi"/>
          <w:i/>
          <w:iCs/>
          <w:sz w:val="28"/>
          <w:szCs w:val="28"/>
        </w:rPr>
        <w:t>Pet ownership and human health: A brief review of evidence and issues.</w:t>
      </w:r>
      <w:r w:rsidRPr="00751E8C">
        <w:rPr>
          <w:rFonts w:cstheme="minorHAnsi"/>
          <w:sz w:val="28"/>
          <w:szCs w:val="28"/>
        </w:rPr>
        <w:t xml:space="preserve"> </w:t>
      </w:r>
      <w:r w:rsidRPr="00751E8C">
        <w:rPr>
          <w:rFonts w:cstheme="minorHAnsi"/>
          <w:i/>
          <w:iCs/>
          <w:sz w:val="28"/>
          <w:szCs w:val="28"/>
        </w:rPr>
        <w:t>BMJ</w:t>
      </w:r>
      <w:r w:rsidRPr="00751E8C">
        <w:rPr>
          <w:rFonts w:cstheme="minorHAnsi"/>
          <w:sz w:val="28"/>
          <w:szCs w:val="28"/>
        </w:rPr>
        <w:t xml:space="preserve">, 331, 1252. </w:t>
      </w:r>
      <w:hyperlink r:id="rId21" w:tgtFrame="_blank" w:history="1">
        <w:r w:rsidRPr="00751E8C">
          <w:rPr>
            <w:rFonts w:cstheme="minorHAnsi"/>
            <w:color w:val="0000FF"/>
            <w:sz w:val="28"/>
            <w:szCs w:val="28"/>
            <w:u w:val="single"/>
          </w:rPr>
          <w:t>https://doi.org/10.1136/bmj.331.7527.1252</w:t>
        </w:r>
      </w:hyperlink>
    </w:p>
    <w:p w14:paraId="4464515B" w14:textId="7627FE9A" w:rsidR="00FB11B7" w:rsidRDefault="00FB11B7" w:rsidP="00FB11B7">
      <w:pPr>
        <w:pStyle w:val="NormalWeb"/>
        <w:rPr>
          <w:rFonts w:asciiTheme="minorHAnsi" w:hAnsiTheme="minorHAnsi" w:cstheme="minorHAnsi"/>
          <w:sz w:val="28"/>
          <w:szCs w:val="28"/>
        </w:rPr>
      </w:pPr>
    </w:p>
    <w:p w14:paraId="258B1489" w14:textId="6FE62A4D" w:rsidR="00954899" w:rsidRDefault="00954899" w:rsidP="00954899">
      <w:pPr>
        <w:rPr>
          <w:rFonts w:eastAsia="Times New Roman" w:cstheme="minorHAnsi"/>
          <w:kern w:val="0"/>
          <w:sz w:val="28"/>
          <w:szCs w:val="28"/>
          <w:lang w:eastAsia="en-GB"/>
          <w14:ligatures w14:val="none"/>
        </w:rPr>
      </w:pPr>
      <w:r w:rsidRPr="00751E8C">
        <w:rPr>
          <w:rFonts w:cstheme="minorHAnsi"/>
          <w:color w:val="333333"/>
          <w:sz w:val="28"/>
          <w:szCs w:val="28"/>
          <w:shd w:val="clear" w:color="auto" w:fill="FFFFFF"/>
        </w:rPr>
        <w:t>Purewal, R., Christley, R., Kordas, K. </w:t>
      </w:r>
      <w:r w:rsidRPr="00751E8C">
        <w:rPr>
          <w:rFonts w:cstheme="minorHAnsi"/>
          <w:i/>
          <w:iCs/>
          <w:color w:val="333333"/>
          <w:sz w:val="28"/>
          <w:szCs w:val="28"/>
          <w:shd w:val="clear" w:color="auto" w:fill="FFFFFF"/>
        </w:rPr>
        <w:t>et al.</w:t>
      </w:r>
      <w:r w:rsidRPr="00751E8C">
        <w:rPr>
          <w:rFonts w:cstheme="minorHAnsi"/>
          <w:color w:val="333333"/>
          <w:sz w:val="28"/>
          <w:szCs w:val="28"/>
          <w:shd w:val="clear" w:color="auto" w:fill="FFFFFF"/>
        </w:rPr>
        <w:t> </w:t>
      </w:r>
      <w:r w:rsidRPr="00E44D31">
        <w:rPr>
          <w:rFonts w:cstheme="minorHAnsi"/>
          <w:i/>
          <w:iCs/>
          <w:color w:val="333333"/>
          <w:sz w:val="28"/>
          <w:szCs w:val="28"/>
          <w:shd w:val="clear" w:color="auto" w:fill="FFFFFF"/>
        </w:rPr>
        <w:t>Socio-demographic factors associated with pet ownership amongst adolescents from a UK birth cohort</w:t>
      </w:r>
      <w:r w:rsidRPr="00751E8C">
        <w:rPr>
          <w:rFonts w:cstheme="minorHAnsi"/>
          <w:color w:val="333333"/>
          <w:sz w:val="28"/>
          <w:szCs w:val="28"/>
          <w:shd w:val="clear" w:color="auto" w:fill="FFFFFF"/>
        </w:rPr>
        <w:t>. </w:t>
      </w:r>
      <w:r w:rsidRPr="00751E8C">
        <w:rPr>
          <w:rFonts w:cstheme="minorHAnsi"/>
          <w:i/>
          <w:iCs/>
          <w:color w:val="333333"/>
          <w:sz w:val="28"/>
          <w:szCs w:val="28"/>
          <w:shd w:val="clear" w:color="auto" w:fill="FFFFFF"/>
        </w:rPr>
        <w:t>BMC Vet Res</w:t>
      </w:r>
      <w:r w:rsidRPr="00751E8C">
        <w:rPr>
          <w:rFonts w:cstheme="minorHAnsi"/>
          <w:color w:val="333333"/>
          <w:sz w:val="28"/>
          <w:szCs w:val="28"/>
          <w:shd w:val="clear" w:color="auto" w:fill="FFFFFF"/>
        </w:rPr>
        <w:t> </w:t>
      </w:r>
      <w:r w:rsidRPr="00751E8C">
        <w:rPr>
          <w:rFonts w:cstheme="minorHAnsi"/>
          <w:b/>
          <w:bCs/>
          <w:color w:val="333333"/>
          <w:sz w:val="28"/>
          <w:szCs w:val="28"/>
          <w:shd w:val="clear" w:color="auto" w:fill="FFFFFF"/>
        </w:rPr>
        <w:t>15</w:t>
      </w:r>
      <w:r w:rsidRPr="00751E8C">
        <w:rPr>
          <w:rFonts w:cstheme="minorHAnsi"/>
          <w:color w:val="333333"/>
          <w:sz w:val="28"/>
          <w:szCs w:val="28"/>
          <w:shd w:val="clear" w:color="auto" w:fill="FFFFFF"/>
        </w:rPr>
        <w:t xml:space="preserve">, 334 (2019). </w:t>
      </w:r>
      <w:hyperlink r:id="rId22" w:history="1">
        <w:r w:rsidRPr="00751E8C">
          <w:rPr>
            <w:rStyle w:val="Hyperlink"/>
            <w:rFonts w:cstheme="minorHAnsi"/>
            <w:sz w:val="28"/>
            <w:szCs w:val="28"/>
            <w:shd w:val="clear" w:color="auto" w:fill="FFFFFF"/>
          </w:rPr>
          <w:t>https://doi.org/10.1186/s12917-019-2063-x</w:t>
        </w:r>
      </w:hyperlink>
      <w:r w:rsidRPr="00751E8C">
        <w:rPr>
          <w:rFonts w:eastAsia="Times New Roman" w:cstheme="minorHAnsi"/>
          <w:kern w:val="0"/>
          <w:sz w:val="28"/>
          <w:szCs w:val="28"/>
          <w:lang w:eastAsia="en-GB"/>
          <w14:ligatures w14:val="none"/>
        </w:rPr>
        <w:t xml:space="preserve"> </w:t>
      </w:r>
    </w:p>
    <w:p w14:paraId="571F85D9" w14:textId="77777777" w:rsidR="004A694C" w:rsidRPr="00954899" w:rsidRDefault="004A694C" w:rsidP="00954899">
      <w:pPr>
        <w:rPr>
          <w:rFonts w:eastAsia="Times New Roman" w:cstheme="minorHAnsi"/>
          <w:kern w:val="0"/>
          <w:sz w:val="28"/>
          <w:szCs w:val="28"/>
          <w:lang w:eastAsia="en-GB"/>
          <w14:ligatures w14:val="none"/>
        </w:rPr>
      </w:pPr>
    </w:p>
    <w:p w14:paraId="3337B35E" w14:textId="77777777" w:rsidR="00FA2C24" w:rsidRDefault="00FA2C24" w:rsidP="00FA2C24">
      <w:pPr>
        <w:spacing w:before="100" w:beforeAutospacing="1" w:after="100" w:afterAutospacing="1" w:line="240" w:lineRule="auto"/>
        <w:rPr>
          <w:rFonts w:eastAsia="Times New Roman" w:cstheme="minorHAnsi"/>
          <w:kern w:val="0"/>
          <w:sz w:val="28"/>
          <w:szCs w:val="28"/>
          <w:lang w:eastAsia="en-GB"/>
          <w14:ligatures w14:val="none"/>
        </w:rPr>
      </w:pPr>
      <w:r w:rsidRPr="00FA2C24">
        <w:rPr>
          <w:rFonts w:eastAsia="Times New Roman" w:cstheme="minorHAnsi"/>
          <w:kern w:val="0"/>
          <w:sz w:val="28"/>
          <w:szCs w:val="28"/>
          <w:lang w:eastAsia="en-GB"/>
          <w14:ligatures w14:val="none"/>
        </w:rPr>
        <w:t xml:space="preserve">Scoresby, K. J., Strand, E. B., Ng, Z., Brown, K. C., Stilz, C. R., Strobel, K., Barroso, C. S., &amp; Souza, M. (2021). Pet ownership and quality of life: A systematic review of the literature. </w:t>
      </w:r>
      <w:r w:rsidRPr="00FA2C24">
        <w:rPr>
          <w:rFonts w:eastAsia="Times New Roman" w:cstheme="minorHAnsi"/>
          <w:i/>
          <w:iCs/>
          <w:kern w:val="0"/>
          <w:sz w:val="28"/>
          <w:szCs w:val="28"/>
          <w:lang w:eastAsia="en-GB"/>
          <w14:ligatures w14:val="none"/>
        </w:rPr>
        <w:t>Veterinary Sciences, 8</w:t>
      </w:r>
      <w:r w:rsidRPr="00FA2C24">
        <w:rPr>
          <w:rFonts w:eastAsia="Times New Roman" w:cstheme="minorHAnsi"/>
          <w:kern w:val="0"/>
          <w:sz w:val="28"/>
          <w:szCs w:val="28"/>
          <w:lang w:eastAsia="en-GB"/>
          <w14:ligatures w14:val="none"/>
        </w:rPr>
        <w:t xml:space="preserve">(12), 332. </w:t>
      </w:r>
      <w:hyperlink r:id="rId23" w:tgtFrame="_blank" w:history="1">
        <w:r w:rsidRPr="00FA2C24">
          <w:rPr>
            <w:rFonts w:eastAsia="Times New Roman" w:cstheme="minorHAnsi"/>
            <w:color w:val="0000FF"/>
            <w:kern w:val="0"/>
            <w:sz w:val="28"/>
            <w:szCs w:val="28"/>
            <w:u w:val="single"/>
            <w:lang w:eastAsia="en-GB"/>
            <w14:ligatures w14:val="none"/>
          </w:rPr>
          <w:t>https://doi.org/10.3390/vetsci8120332</w:t>
        </w:r>
      </w:hyperlink>
    </w:p>
    <w:p w14:paraId="0F2FDD96" w14:textId="77777777" w:rsidR="004A694C" w:rsidRPr="00FA2C24" w:rsidRDefault="004A694C" w:rsidP="00FA2C24">
      <w:pPr>
        <w:spacing w:before="100" w:beforeAutospacing="1" w:after="100" w:afterAutospacing="1" w:line="240" w:lineRule="auto"/>
        <w:rPr>
          <w:rFonts w:eastAsia="Times New Roman" w:cstheme="minorHAnsi"/>
          <w:kern w:val="0"/>
          <w:sz w:val="28"/>
          <w:szCs w:val="28"/>
          <w:lang w:eastAsia="en-GB"/>
          <w14:ligatures w14:val="none"/>
        </w:rPr>
      </w:pPr>
    </w:p>
    <w:p w14:paraId="0CE14FE2" w14:textId="3C467297" w:rsidR="00FB11B7" w:rsidRDefault="00396AEA" w:rsidP="00FB11B7">
      <w:pPr>
        <w:spacing w:before="100" w:beforeAutospacing="1" w:after="100" w:afterAutospacing="1" w:line="240" w:lineRule="auto"/>
        <w:rPr>
          <w:rFonts w:cstheme="minorHAnsi"/>
          <w:sz w:val="28"/>
          <w:szCs w:val="28"/>
        </w:rPr>
      </w:pPr>
      <w:r w:rsidRPr="00751E8C">
        <w:rPr>
          <w:rFonts w:cstheme="minorHAnsi"/>
          <w:sz w:val="28"/>
          <w:szCs w:val="28"/>
        </w:rPr>
        <w:t xml:space="preserve">Suttie, J. (2020). </w:t>
      </w:r>
      <w:r w:rsidRPr="00E44D31">
        <w:rPr>
          <w:rFonts w:cstheme="minorHAnsi"/>
          <w:i/>
          <w:iCs/>
          <w:sz w:val="28"/>
          <w:szCs w:val="28"/>
        </w:rPr>
        <w:t>The science-backed benefits of being a dog owner. Greater Good Science Centre</w:t>
      </w:r>
      <w:r w:rsidRPr="00751E8C">
        <w:rPr>
          <w:rFonts w:cstheme="minorHAnsi"/>
          <w:sz w:val="28"/>
          <w:szCs w:val="28"/>
        </w:rPr>
        <w:t xml:space="preserve">. </w:t>
      </w:r>
      <w:hyperlink r:id="rId24" w:history="1">
        <w:r w:rsidR="004A694C" w:rsidRPr="00020734">
          <w:rPr>
            <w:rStyle w:val="Hyperlink"/>
            <w:rFonts w:cstheme="minorHAnsi"/>
            <w:sz w:val="28"/>
            <w:szCs w:val="28"/>
          </w:rPr>
          <w:t>https://greatergood.berkeley.edu/article/item/the_science_backed_benefits_of_being_a_dog_owner</w:t>
        </w:r>
      </w:hyperlink>
      <w:r w:rsidR="004A694C">
        <w:rPr>
          <w:rFonts w:cstheme="minorHAnsi"/>
          <w:sz w:val="28"/>
          <w:szCs w:val="28"/>
        </w:rPr>
        <w:t xml:space="preserve"> </w:t>
      </w:r>
    </w:p>
    <w:p w14:paraId="201BC144" w14:textId="77777777" w:rsidR="004A694C" w:rsidRDefault="004A694C" w:rsidP="00FB11B7">
      <w:pPr>
        <w:spacing w:before="100" w:beforeAutospacing="1" w:after="100" w:afterAutospacing="1" w:line="240" w:lineRule="auto"/>
        <w:rPr>
          <w:rFonts w:eastAsia="Times New Roman" w:cstheme="minorHAnsi"/>
          <w:kern w:val="0"/>
          <w:sz w:val="28"/>
          <w:szCs w:val="28"/>
          <w:lang w:eastAsia="en-GB"/>
          <w14:ligatures w14:val="none"/>
        </w:rPr>
      </w:pPr>
    </w:p>
    <w:p w14:paraId="7F8AE5F7" w14:textId="695F6CE4" w:rsidR="00FB11B7" w:rsidRPr="004E65C7" w:rsidRDefault="00FB11B7" w:rsidP="00FB11B7">
      <w:pPr>
        <w:spacing w:before="100" w:beforeAutospacing="1" w:after="100" w:afterAutospacing="1" w:line="240" w:lineRule="auto"/>
        <w:rPr>
          <w:rFonts w:eastAsia="Times New Roman" w:cstheme="minorHAnsi"/>
          <w:kern w:val="0"/>
          <w:sz w:val="28"/>
          <w:szCs w:val="28"/>
          <w:lang w:eastAsia="en-GB"/>
          <w14:ligatures w14:val="none"/>
        </w:rPr>
      </w:pPr>
      <w:r w:rsidRPr="004E65C7">
        <w:rPr>
          <w:rFonts w:eastAsia="Times New Roman" w:cstheme="minorHAnsi"/>
          <w:kern w:val="0"/>
          <w:sz w:val="28"/>
          <w:szCs w:val="28"/>
          <w:lang w:eastAsia="en-GB"/>
          <w14:ligatures w14:val="none"/>
        </w:rPr>
        <w:t xml:space="preserve">Teo, J. T., &amp; Thomas, S. J. (2019). </w:t>
      </w:r>
      <w:r w:rsidRPr="004E65C7">
        <w:rPr>
          <w:rFonts w:eastAsia="Times New Roman" w:cstheme="minorHAnsi"/>
          <w:i/>
          <w:iCs/>
          <w:kern w:val="0"/>
          <w:sz w:val="28"/>
          <w:szCs w:val="28"/>
          <w:lang w:eastAsia="en-GB"/>
          <w14:ligatures w14:val="none"/>
        </w:rPr>
        <w:t>Psychological mechanisms predicting wellbeing in pet owners: Rogers' core conditions versus Bowlby's attachment</w:t>
      </w:r>
      <w:r w:rsidRPr="004E65C7">
        <w:rPr>
          <w:rFonts w:eastAsia="Times New Roman" w:cstheme="minorHAnsi"/>
          <w:kern w:val="0"/>
          <w:sz w:val="28"/>
          <w:szCs w:val="28"/>
          <w:lang w:eastAsia="en-GB"/>
          <w14:ligatures w14:val="none"/>
        </w:rPr>
        <w:t xml:space="preserve">. </w:t>
      </w:r>
      <w:r w:rsidRPr="004E65C7">
        <w:rPr>
          <w:rFonts w:eastAsia="Times New Roman" w:cstheme="minorHAnsi"/>
          <w:i/>
          <w:iCs/>
          <w:kern w:val="0"/>
          <w:sz w:val="28"/>
          <w:szCs w:val="28"/>
          <w:lang w:eastAsia="en-GB"/>
          <w14:ligatures w14:val="none"/>
        </w:rPr>
        <w:t>Anthrozoös, 32</w:t>
      </w:r>
      <w:r w:rsidRPr="004E65C7">
        <w:rPr>
          <w:rFonts w:eastAsia="Times New Roman" w:cstheme="minorHAnsi"/>
          <w:kern w:val="0"/>
          <w:sz w:val="28"/>
          <w:szCs w:val="28"/>
          <w:lang w:eastAsia="en-GB"/>
          <w14:ligatures w14:val="none"/>
        </w:rPr>
        <w:t xml:space="preserve">(3), 399-417. </w:t>
      </w:r>
      <w:hyperlink r:id="rId25" w:tgtFrame="_blank" w:history="1">
        <w:r w:rsidRPr="004E65C7">
          <w:rPr>
            <w:rFonts w:eastAsia="Times New Roman" w:cstheme="minorHAnsi"/>
            <w:color w:val="0000FF"/>
            <w:kern w:val="0"/>
            <w:sz w:val="28"/>
            <w:szCs w:val="28"/>
            <w:u w:val="single"/>
            <w:lang w:eastAsia="en-GB"/>
            <w14:ligatures w14:val="none"/>
          </w:rPr>
          <w:t>https://doi.org/10.1080/08927936.2019.1604417</w:t>
        </w:r>
      </w:hyperlink>
    </w:p>
    <w:p w14:paraId="2F3BC38C" w14:textId="0EA53F21" w:rsidR="00C91CB7" w:rsidRDefault="00C91CB7" w:rsidP="00396AEA">
      <w:pPr>
        <w:pStyle w:val="NormalWeb"/>
        <w:rPr>
          <w:rFonts w:asciiTheme="minorHAnsi" w:hAnsiTheme="minorHAnsi" w:cstheme="minorHAnsi"/>
          <w:sz w:val="28"/>
          <w:szCs w:val="28"/>
        </w:rPr>
      </w:pPr>
    </w:p>
    <w:p w14:paraId="71207727" w14:textId="77777777" w:rsidR="00751E8C" w:rsidRPr="00751E8C" w:rsidRDefault="00751E8C" w:rsidP="00751E8C">
      <w:pPr>
        <w:spacing w:before="100" w:beforeAutospacing="1" w:after="100" w:afterAutospacing="1" w:line="240" w:lineRule="auto"/>
        <w:rPr>
          <w:rFonts w:eastAsia="Times New Roman" w:cstheme="minorHAnsi"/>
          <w:kern w:val="0"/>
          <w:sz w:val="28"/>
          <w:szCs w:val="28"/>
          <w:lang w:eastAsia="en-GB"/>
          <w14:ligatures w14:val="none"/>
        </w:rPr>
      </w:pPr>
      <w:r w:rsidRPr="00751E8C">
        <w:rPr>
          <w:rFonts w:eastAsia="Times New Roman" w:cstheme="minorHAnsi"/>
          <w:kern w:val="0"/>
          <w:sz w:val="28"/>
          <w:szCs w:val="28"/>
          <w:lang w:eastAsia="en-GB"/>
          <w14:ligatures w14:val="none"/>
        </w:rPr>
        <w:t xml:space="preserve">Zablan, K., Melvin, G., &amp; Hayley, A. (2024). </w:t>
      </w:r>
      <w:r w:rsidRPr="00751E8C">
        <w:rPr>
          <w:rFonts w:eastAsia="Times New Roman" w:cstheme="minorHAnsi"/>
          <w:i/>
          <w:iCs/>
          <w:kern w:val="0"/>
          <w:sz w:val="28"/>
          <w:szCs w:val="28"/>
          <w:lang w:eastAsia="en-GB"/>
          <w14:ligatures w14:val="none"/>
        </w:rPr>
        <w:t>Dog ownership, physical activity, loneliness and mental health: A comparison of older adult and younger adult companion animal owners</w:t>
      </w:r>
      <w:r w:rsidRPr="00751E8C">
        <w:rPr>
          <w:rFonts w:eastAsia="Times New Roman" w:cstheme="minorHAnsi"/>
          <w:kern w:val="0"/>
          <w:sz w:val="28"/>
          <w:szCs w:val="28"/>
          <w:lang w:eastAsia="en-GB"/>
          <w14:ligatures w14:val="none"/>
        </w:rPr>
        <w:t xml:space="preserve">. </w:t>
      </w:r>
      <w:r w:rsidRPr="00751E8C">
        <w:rPr>
          <w:rFonts w:eastAsia="Times New Roman" w:cstheme="minorHAnsi"/>
          <w:i/>
          <w:iCs/>
          <w:kern w:val="0"/>
          <w:sz w:val="28"/>
          <w:szCs w:val="28"/>
          <w:lang w:eastAsia="en-GB"/>
          <w14:ligatures w14:val="none"/>
        </w:rPr>
        <w:t>BMC Psychology, 12</w:t>
      </w:r>
      <w:r w:rsidRPr="00751E8C">
        <w:rPr>
          <w:rFonts w:eastAsia="Times New Roman" w:cstheme="minorHAnsi"/>
          <w:kern w:val="0"/>
          <w:sz w:val="28"/>
          <w:szCs w:val="28"/>
          <w:lang w:eastAsia="en-GB"/>
          <w14:ligatures w14:val="none"/>
        </w:rPr>
        <w:t xml:space="preserve">(618). </w:t>
      </w:r>
      <w:hyperlink r:id="rId26" w:tgtFrame="_blank" w:history="1">
        <w:r w:rsidRPr="00751E8C">
          <w:rPr>
            <w:rFonts w:eastAsia="Times New Roman" w:cstheme="minorHAnsi"/>
            <w:color w:val="0000FF"/>
            <w:kern w:val="0"/>
            <w:sz w:val="28"/>
            <w:szCs w:val="28"/>
            <w:u w:val="single"/>
            <w:lang w:eastAsia="en-GB"/>
            <w14:ligatures w14:val="none"/>
          </w:rPr>
          <w:t>https://doi.org/10.1186/s40359-024-02104-x</w:t>
        </w:r>
      </w:hyperlink>
    </w:p>
    <w:p w14:paraId="105CEF63" w14:textId="77777777" w:rsidR="00C91CB7" w:rsidRPr="00751E8C" w:rsidRDefault="00C91CB7" w:rsidP="00396AEA">
      <w:pPr>
        <w:spacing w:before="100" w:beforeAutospacing="1" w:after="100" w:afterAutospacing="1" w:line="240" w:lineRule="auto"/>
        <w:rPr>
          <w:rFonts w:cstheme="minorHAnsi"/>
          <w:color w:val="333333"/>
          <w:sz w:val="28"/>
          <w:szCs w:val="28"/>
          <w:shd w:val="clear" w:color="auto" w:fill="FFFFFF"/>
        </w:rPr>
      </w:pPr>
    </w:p>
    <w:p w14:paraId="5CF0C4E9" w14:textId="10F8F1D1" w:rsidR="004E65C7" w:rsidRPr="004E65C7" w:rsidRDefault="004E65C7" w:rsidP="004E65C7">
      <w:pPr>
        <w:spacing w:after="0" w:line="240" w:lineRule="auto"/>
        <w:rPr>
          <w:rFonts w:ascii="Times New Roman" w:eastAsia="Times New Roman" w:hAnsi="Times New Roman" w:cs="Times New Roman"/>
          <w:kern w:val="0"/>
          <w:sz w:val="24"/>
          <w:szCs w:val="24"/>
          <w:lang w:eastAsia="en-GB"/>
          <w14:ligatures w14:val="none"/>
        </w:rPr>
      </w:pPr>
    </w:p>
    <w:p w14:paraId="7452386D" w14:textId="77777777" w:rsidR="00954899" w:rsidRPr="004E65C7" w:rsidRDefault="00954899" w:rsidP="00D7521C">
      <w:pPr>
        <w:rPr>
          <w:rFonts w:ascii="Segoe UI" w:hAnsi="Segoe UI" w:cs="Segoe UI"/>
          <w:color w:val="333333"/>
          <w:sz w:val="28"/>
          <w:szCs w:val="28"/>
          <w:shd w:val="clear" w:color="auto" w:fill="FFFFFF"/>
        </w:rPr>
      </w:pPr>
    </w:p>
    <w:p w14:paraId="5AC17BBB" w14:textId="77777777" w:rsidR="00D7521C" w:rsidRPr="00D7521C" w:rsidRDefault="00D7521C" w:rsidP="00D7521C">
      <w:pPr>
        <w:rPr>
          <w:rFonts w:ascii="Calibri" w:eastAsia="DengXian" w:hAnsi="Calibri" w:cs="Arial"/>
          <w:kern w:val="0"/>
          <w:sz w:val="28"/>
          <w:szCs w:val="28"/>
          <w:lang w:eastAsia="zh-CN"/>
          <w14:ligatures w14:val="none"/>
        </w:rPr>
      </w:pPr>
    </w:p>
    <w:p w14:paraId="4BB4AB2C" w14:textId="77777777" w:rsidR="00D7521C" w:rsidRPr="00D7521C" w:rsidRDefault="00D7521C" w:rsidP="00D7521C">
      <w:pPr>
        <w:rPr>
          <w:rFonts w:ascii="Calibri" w:eastAsia="DengXian" w:hAnsi="Calibri" w:cs="Arial"/>
          <w:kern w:val="0"/>
          <w:lang w:eastAsia="zh-CN"/>
          <w14:ligatures w14:val="none"/>
        </w:rPr>
      </w:pPr>
    </w:p>
    <w:p w14:paraId="6D178296" w14:textId="77777777" w:rsidR="00D7521C" w:rsidRPr="00D7521C" w:rsidRDefault="00D7521C" w:rsidP="00D7521C">
      <w:pPr>
        <w:rPr>
          <w:rFonts w:ascii="Calibri" w:eastAsia="DengXian" w:hAnsi="Calibri" w:cs="Arial"/>
          <w:kern w:val="0"/>
          <w:lang w:eastAsia="zh-CN"/>
          <w14:ligatures w14:val="none"/>
        </w:rPr>
      </w:pPr>
    </w:p>
    <w:p w14:paraId="39F998E6" w14:textId="77777777" w:rsidR="00D7521C" w:rsidRPr="00D7521C" w:rsidRDefault="00D7521C" w:rsidP="00D7521C">
      <w:pPr>
        <w:rPr>
          <w:rFonts w:ascii="Calibri" w:eastAsia="DengXian" w:hAnsi="Calibri" w:cs="Arial"/>
          <w:kern w:val="0"/>
          <w:lang w:eastAsia="zh-CN"/>
          <w14:ligatures w14:val="none"/>
        </w:rPr>
      </w:pPr>
    </w:p>
    <w:p w14:paraId="376B7251" w14:textId="77777777" w:rsidR="00D7521C" w:rsidRPr="00D7521C" w:rsidRDefault="00D7521C" w:rsidP="00D7521C">
      <w:pPr>
        <w:rPr>
          <w:rFonts w:ascii="Calibri" w:eastAsia="DengXian" w:hAnsi="Calibri" w:cs="Arial"/>
          <w:kern w:val="0"/>
          <w:lang w:eastAsia="zh-CN"/>
          <w14:ligatures w14:val="none"/>
        </w:rPr>
      </w:pPr>
    </w:p>
    <w:sectPr w:rsidR="00D7521C" w:rsidRPr="00D7521C" w:rsidSect="00CF19F7">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F58BAB" w14:textId="77777777" w:rsidR="00C84C87" w:rsidRDefault="00C84C87" w:rsidP="00250430">
      <w:pPr>
        <w:spacing w:after="0" w:line="240" w:lineRule="auto"/>
      </w:pPr>
      <w:r>
        <w:separator/>
      </w:r>
    </w:p>
  </w:endnote>
  <w:endnote w:type="continuationSeparator" w:id="0">
    <w:p w14:paraId="163D2A89" w14:textId="77777777" w:rsidR="00C84C87" w:rsidRDefault="00C84C87" w:rsidP="00250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2707876"/>
      <w:docPartObj>
        <w:docPartGallery w:val="Page Numbers (Bottom of Page)"/>
        <w:docPartUnique/>
      </w:docPartObj>
    </w:sdtPr>
    <w:sdtContent>
      <w:p w14:paraId="736FD2CB" w14:textId="789E6A9A" w:rsidR="00310368" w:rsidRDefault="00310368">
        <w:pPr>
          <w:pStyle w:val="Footer"/>
        </w:pPr>
        <w:r>
          <w:fldChar w:fldCharType="begin"/>
        </w:r>
        <w:r>
          <w:instrText>PAGE   \* MERGEFORMAT</w:instrText>
        </w:r>
        <w:r>
          <w:fldChar w:fldCharType="separate"/>
        </w:r>
        <w:r>
          <w:t>2</w:t>
        </w:r>
        <w:r>
          <w:fldChar w:fldCharType="end"/>
        </w:r>
      </w:p>
    </w:sdtContent>
  </w:sdt>
  <w:p w14:paraId="729DE44F" w14:textId="4548547E" w:rsidR="00D148A4" w:rsidRDefault="00D14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5F2987" w14:textId="77777777" w:rsidR="00C84C87" w:rsidRDefault="00C84C87" w:rsidP="00250430">
      <w:pPr>
        <w:spacing w:after="0" w:line="240" w:lineRule="auto"/>
      </w:pPr>
      <w:r>
        <w:separator/>
      </w:r>
    </w:p>
  </w:footnote>
  <w:footnote w:type="continuationSeparator" w:id="0">
    <w:p w14:paraId="67E04D10" w14:textId="77777777" w:rsidR="00C84C87" w:rsidRDefault="00C84C87" w:rsidP="00250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6A1790"/>
    <w:multiLevelType w:val="multilevel"/>
    <w:tmpl w:val="4CF4A1A8"/>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45FB769A"/>
    <w:multiLevelType w:val="hybridMultilevel"/>
    <w:tmpl w:val="AAE0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B1297B"/>
    <w:multiLevelType w:val="hybridMultilevel"/>
    <w:tmpl w:val="28FA5CCA"/>
    <w:lvl w:ilvl="0" w:tplc="8CE81E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47F87"/>
    <w:multiLevelType w:val="multilevel"/>
    <w:tmpl w:val="75F23DCA"/>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7CE93A5F"/>
    <w:multiLevelType w:val="multilevel"/>
    <w:tmpl w:val="2084AE06"/>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num w:numId="1" w16cid:durableId="42601637">
    <w:abstractNumId w:val="1"/>
  </w:num>
  <w:num w:numId="2" w16cid:durableId="44256746">
    <w:abstractNumId w:val="2"/>
  </w:num>
  <w:num w:numId="3" w16cid:durableId="1683781463">
    <w:abstractNumId w:val="4"/>
  </w:num>
  <w:num w:numId="4" w16cid:durableId="510875670">
    <w:abstractNumId w:val="0"/>
  </w:num>
  <w:num w:numId="5" w16cid:durableId="45278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21C"/>
    <w:rsid w:val="00022BA0"/>
    <w:rsid w:val="00030596"/>
    <w:rsid w:val="00043A7B"/>
    <w:rsid w:val="00047721"/>
    <w:rsid w:val="000579CC"/>
    <w:rsid w:val="0009291A"/>
    <w:rsid w:val="0010273F"/>
    <w:rsid w:val="0011459F"/>
    <w:rsid w:val="001204D5"/>
    <w:rsid w:val="001247C5"/>
    <w:rsid w:val="0019153F"/>
    <w:rsid w:val="001C1BFA"/>
    <w:rsid w:val="00206505"/>
    <w:rsid w:val="002223FE"/>
    <w:rsid w:val="0024081B"/>
    <w:rsid w:val="00250430"/>
    <w:rsid w:val="00254914"/>
    <w:rsid w:val="002753E9"/>
    <w:rsid w:val="002858AD"/>
    <w:rsid w:val="00286254"/>
    <w:rsid w:val="00294340"/>
    <w:rsid w:val="002D2D75"/>
    <w:rsid w:val="002D6628"/>
    <w:rsid w:val="002F282D"/>
    <w:rsid w:val="002F453D"/>
    <w:rsid w:val="002F5EF2"/>
    <w:rsid w:val="002F74F0"/>
    <w:rsid w:val="00306F13"/>
    <w:rsid w:val="00310368"/>
    <w:rsid w:val="00317E92"/>
    <w:rsid w:val="00341CB5"/>
    <w:rsid w:val="00353158"/>
    <w:rsid w:val="00371A6A"/>
    <w:rsid w:val="00374BCF"/>
    <w:rsid w:val="00396AEA"/>
    <w:rsid w:val="003C556E"/>
    <w:rsid w:val="003E06AE"/>
    <w:rsid w:val="004073F0"/>
    <w:rsid w:val="00436264"/>
    <w:rsid w:val="004A694C"/>
    <w:rsid w:val="004D4374"/>
    <w:rsid w:val="004D6063"/>
    <w:rsid w:val="004E65C7"/>
    <w:rsid w:val="004E6EE5"/>
    <w:rsid w:val="004E761E"/>
    <w:rsid w:val="004F1D08"/>
    <w:rsid w:val="00525A0E"/>
    <w:rsid w:val="00554FD4"/>
    <w:rsid w:val="00592F83"/>
    <w:rsid w:val="005C2D10"/>
    <w:rsid w:val="00617927"/>
    <w:rsid w:val="00632959"/>
    <w:rsid w:val="00681779"/>
    <w:rsid w:val="006D20F6"/>
    <w:rsid w:val="007437F7"/>
    <w:rsid w:val="00751E8C"/>
    <w:rsid w:val="007620DB"/>
    <w:rsid w:val="00765C7D"/>
    <w:rsid w:val="00791C99"/>
    <w:rsid w:val="00792202"/>
    <w:rsid w:val="007A1451"/>
    <w:rsid w:val="008211D9"/>
    <w:rsid w:val="00844D52"/>
    <w:rsid w:val="008D56A7"/>
    <w:rsid w:val="008F6542"/>
    <w:rsid w:val="00954899"/>
    <w:rsid w:val="00976D71"/>
    <w:rsid w:val="00A26497"/>
    <w:rsid w:val="00A4525C"/>
    <w:rsid w:val="00A71495"/>
    <w:rsid w:val="00A83ECC"/>
    <w:rsid w:val="00B12486"/>
    <w:rsid w:val="00B831B9"/>
    <w:rsid w:val="00BE07FE"/>
    <w:rsid w:val="00C0147A"/>
    <w:rsid w:val="00C25003"/>
    <w:rsid w:val="00C501CF"/>
    <w:rsid w:val="00C84C87"/>
    <w:rsid w:val="00C91CB7"/>
    <w:rsid w:val="00C91F06"/>
    <w:rsid w:val="00CB6AC7"/>
    <w:rsid w:val="00CD1816"/>
    <w:rsid w:val="00CF19F7"/>
    <w:rsid w:val="00CF75AA"/>
    <w:rsid w:val="00D148A4"/>
    <w:rsid w:val="00D318F3"/>
    <w:rsid w:val="00D35C03"/>
    <w:rsid w:val="00D368C7"/>
    <w:rsid w:val="00D7521C"/>
    <w:rsid w:val="00DA43C2"/>
    <w:rsid w:val="00DA6F99"/>
    <w:rsid w:val="00DC0A0E"/>
    <w:rsid w:val="00DD71A0"/>
    <w:rsid w:val="00E27C0F"/>
    <w:rsid w:val="00E44D31"/>
    <w:rsid w:val="00EB47CE"/>
    <w:rsid w:val="00EC7325"/>
    <w:rsid w:val="00EF11E7"/>
    <w:rsid w:val="00F16D49"/>
    <w:rsid w:val="00F65B06"/>
    <w:rsid w:val="00F747FE"/>
    <w:rsid w:val="00F75F1E"/>
    <w:rsid w:val="00FA2C24"/>
    <w:rsid w:val="00FB11B7"/>
    <w:rsid w:val="00FC0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7C0322"/>
  <w15:chartTrackingRefBased/>
  <w15:docId w15:val="{B0C7F1FA-067B-49B5-B1A2-8E828F546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9F7"/>
  </w:style>
  <w:style w:type="paragraph" w:styleId="Heading1">
    <w:name w:val="heading 1"/>
    <w:basedOn w:val="Normal"/>
    <w:next w:val="Normal"/>
    <w:link w:val="Heading1Char"/>
    <w:uiPriority w:val="9"/>
    <w:qFormat/>
    <w:rsid w:val="00D752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52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52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52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52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52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2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2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2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2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52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52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52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52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52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2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2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21C"/>
    <w:rPr>
      <w:rFonts w:eastAsiaTheme="majorEastAsia" w:cstheme="majorBidi"/>
      <w:color w:val="272727" w:themeColor="text1" w:themeTint="D8"/>
    </w:rPr>
  </w:style>
  <w:style w:type="paragraph" w:styleId="Title">
    <w:name w:val="Title"/>
    <w:basedOn w:val="Normal"/>
    <w:next w:val="Normal"/>
    <w:link w:val="TitleChar"/>
    <w:uiPriority w:val="10"/>
    <w:qFormat/>
    <w:rsid w:val="00D752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2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2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2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21C"/>
    <w:pPr>
      <w:spacing w:before="160"/>
      <w:jc w:val="center"/>
    </w:pPr>
    <w:rPr>
      <w:i/>
      <w:iCs/>
      <w:color w:val="404040" w:themeColor="text1" w:themeTint="BF"/>
    </w:rPr>
  </w:style>
  <w:style w:type="character" w:customStyle="1" w:styleId="QuoteChar">
    <w:name w:val="Quote Char"/>
    <w:basedOn w:val="DefaultParagraphFont"/>
    <w:link w:val="Quote"/>
    <w:uiPriority w:val="29"/>
    <w:rsid w:val="00D7521C"/>
    <w:rPr>
      <w:i/>
      <w:iCs/>
      <w:color w:val="404040" w:themeColor="text1" w:themeTint="BF"/>
    </w:rPr>
  </w:style>
  <w:style w:type="paragraph" w:styleId="ListParagraph">
    <w:name w:val="List Paragraph"/>
    <w:basedOn w:val="Normal"/>
    <w:uiPriority w:val="34"/>
    <w:qFormat/>
    <w:rsid w:val="00D7521C"/>
    <w:pPr>
      <w:ind w:left="720"/>
      <w:contextualSpacing/>
    </w:pPr>
  </w:style>
  <w:style w:type="character" w:styleId="IntenseEmphasis">
    <w:name w:val="Intense Emphasis"/>
    <w:basedOn w:val="DefaultParagraphFont"/>
    <w:uiPriority w:val="21"/>
    <w:qFormat/>
    <w:rsid w:val="00D7521C"/>
    <w:rPr>
      <w:i/>
      <w:iCs/>
      <w:color w:val="2F5496" w:themeColor="accent1" w:themeShade="BF"/>
    </w:rPr>
  </w:style>
  <w:style w:type="paragraph" w:styleId="IntenseQuote">
    <w:name w:val="Intense Quote"/>
    <w:basedOn w:val="Normal"/>
    <w:next w:val="Normal"/>
    <w:link w:val="IntenseQuoteChar"/>
    <w:uiPriority w:val="30"/>
    <w:qFormat/>
    <w:rsid w:val="00D752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521C"/>
    <w:rPr>
      <w:i/>
      <w:iCs/>
      <w:color w:val="2F5496" w:themeColor="accent1" w:themeShade="BF"/>
    </w:rPr>
  </w:style>
  <w:style w:type="character" w:styleId="IntenseReference">
    <w:name w:val="Intense Reference"/>
    <w:basedOn w:val="DefaultParagraphFont"/>
    <w:uiPriority w:val="32"/>
    <w:qFormat/>
    <w:rsid w:val="00D7521C"/>
    <w:rPr>
      <w:b/>
      <w:bCs/>
      <w:smallCaps/>
      <w:color w:val="2F5496" w:themeColor="accent1" w:themeShade="BF"/>
      <w:spacing w:val="5"/>
    </w:rPr>
  </w:style>
  <w:style w:type="paragraph" w:styleId="Header">
    <w:name w:val="header"/>
    <w:basedOn w:val="Normal"/>
    <w:link w:val="HeaderChar"/>
    <w:uiPriority w:val="99"/>
    <w:unhideWhenUsed/>
    <w:rsid w:val="00250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430"/>
  </w:style>
  <w:style w:type="paragraph" w:styleId="Footer">
    <w:name w:val="footer"/>
    <w:basedOn w:val="Normal"/>
    <w:link w:val="FooterChar"/>
    <w:uiPriority w:val="99"/>
    <w:unhideWhenUsed/>
    <w:rsid w:val="00250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430"/>
  </w:style>
  <w:style w:type="character" w:styleId="Hyperlink">
    <w:name w:val="Hyperlink"/>
    <w:basedOn w:val="DefaultParagraphFont"/>
    <w:uiPriority w:val="99"/>
    <w:unhideWhenUsed/>
    <w:rsid w:val="00592F83"/>
    <w:rPr>
      <w:color w:val="0563C1" w:themeColor="hyperlink"/>
      <w:u w:val="single"/>
    </w:rPr>
  </w:style>
  <w:style w:type="character" w:styleId="UnresolvedMention">
    <w:name w:val="Unresolved Mention"/>
    <w:basedOn w:val="DefaultParagraphFont"/>
    <w:uiPriority w:val="99"/>
    <w:semiHidden/>
    <w:unhideWhenUsed/>
    <w:rsid w:val="00592F83"/>
    <w:rPr>
      <w:color w:val="605E5C"/>
      <w:shd w:val="clear" w:color="auto" w:fill="E1DFDD"/>
    </w:rPr>
  </w:style>
  <w:style w:type="paragraph" w:styleId="NormalWeb">
    <w:name w:val="Normal (Web)"/>
    <w:basedOn w:val="Normal"/>
    <w:uiPriority w:val="99"/>
    <w:unhideWhenUsed/>
    <w:rsid w:val="003C556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FB11B7"/>
    <w:rPr>
      <w:color w:val="954F72" w:themeColor="followedHyperlink"/>
      <w:u w:val="single"/>
    </w:rPr>
  </w:style>
  <w:style w:type="paragraph" w:styleId="NoSpacing">
    <w:name w:val="No Spacing"/>
    <w:link w:val="NoSpacingChar"/>
    <w:uiPriority w:val="1"/>
    <w:qFormat/>
    <w:rsid w:val="00CF19F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F19F7"/>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18150">
      <w:bodyDiv w:val="1"/>
      <w:marLeft w:val="0"/>
      <w:marRight w:val="0"/>
      <w:marTop w:val="0"/>
      <w:marBottom w:val="0"/>
      <w:divBdr>
        <w:top w:val="none" w:sz="0" w:space="0" w:color="auto"/>
        <w:left w:val="none" w:sz="0" w:space="0" w:color="auto"/>
        <w:bottom w:val="none" w:sz="0" w:space="0" w:color="auto"/>
        <w:right w:val="none" w:sz="0" w:space="0" w:color="auto"/>
      </w:divBdr>
    </w:div>
    <w:div w:id="510339184">
      <w:bodyDiv w:val="1"/>
      <w:marLeft w:val="0"/>
      <w:marRight w:val="0"/>
      <w:marTop w:val="0"/>
      <w:marBottom w:val="0"/>
      <w:divBdr>
        <w:top w:val="none" w:sz="0" w:space="0" w:color="auto"/>
        <w:left w:val="none" w:sz="0" w:space="0" w:color="auto"/>
        <w:bottom w:val="none" w:sz="0" w:space="0" w:color="auto"/>
        <w:right w:val="none" w:sz="0" w:space="0" w:color="auto"/>
      </w:divBdr>
    </w:div>
    <w:div w:id="923492147">
      <w:bodyDiv w:val="1"/>
      <w:marLeft w:val="0"/>
      <w:marRight w:val="0"/>
      <w:marTop w:val="0"/>
      <w:marBottom w:val="0"/>
      <w:divBdr>
        <w:top w:val="none" w:sz="0" w:space="0" w:color="auto"/>
        <w:left w:val="none" w:sz="0" w:space="0" w:color="auto"/>
        <w:bottom w:val="none" w:sz="0" w:space="0" w:color="auto"/>
        <w:right w:val="none" w:sz="0" w:space="0" w:color="auto"/>
      </w:divBdr>
      <w:divsChild>
        <w:div w:id="1326133760">
          <w:marLeft w:val="0"/>
          <w:marRight w:val="0"/>
          <w:marTop w:val="0"/>
          <w:marBottom w:val="0"/>
          <w:divBdr>
            <w:top w:val="none" w:sz="0" w:space="0" w:color="auto"/>
            <w:left w:val="none" w:sz="0" w:space="0" w:color="auto"/>
            <w:bottom w:val="none" w:sz="0" w:space="0" w:color="auto"/>
            <w:right w:val="none" w:sz="0" w:space="0" w:color="auto"/>
          </w:divBdr>
          <w:divsChild>
            <w:div w:id="677081842">
              <w:marLeft w:val="0"/>
              <w:marRight w:val="0"/>
              <w:marTop w:val="0"/>
              <w:marBottom w:val="0"/>
              <w:divBdr>
                <w:top w:val="none" w:sz="0" w:space="0" w:color="auto"/>
                <w:left w:val="none" w:sz="0" w:space="0" w:color="auto"/>
                <w:bottom w:val="none" w:sz="0" w:space="0" w:color="auto"/>
                <w:right w:val="none" w:sz="0" w:space="0" w:color="auto"/>
              </w:divBdr>
              <w:divsChild>
                <w:div w:id="3977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92147">
          <w:marLeft w:val="0"/>
          <w:marRight w:val="0"/>
          <w:marTop w:val="0"/>
          <w:marBottom w:val="0"/>
          <w:divBdr>
            <w:top w:val="none" w:sz="0" w:space="0" w:color="auto"/>
            <w:left w:val="none" w:sz="0" w:space="0" w:color="auto"/>
            <w:bottom w:val="none" w:sz="0" w:space="0" w:color="auto"/>
            <w:right w:val="none" w:sz="0" w:space="0" w:color="auto"/>
          </w:divBdr>
          <w:divsChild>
            <w:div w:id="119180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831827">
      <w:bodyDiv w:val="1"/>
      <w:marLeft w:val="0"/>
      <w:marRight w:val="0"/>
      <w:marTop w:val="0"/>
      <w:marBottom w:val="0"/>
      <w:divBdr>
        <w:top w:val="none" w:sz="0" w:space="0" w:color="auto"/>
        <w:left w:val="none" w:sz="0" w:space="0" w:color="auto"/>
        <w:bottom w:val="none" w:sz="0" w:space="0" w:color="auto"/>
        <w:right w:val="none" w:sz="0" w:space="0" w:color="auto"/>
      </w:divBdr>
      <w:divsChild>
        <w:div w:id="2107731485">
          <w:marLeft w:val="0"/>
          <w:marRight w:val="0"/>
          <w:marTop w:val="0"/>
          <w:marBottom w:val="0"/>
          <w:divBdr>
            <w:top w:val="none" w:sz="0" w:space="0" w:color="auto"/>
            <w:left w:val="none" w:sz="0" w:space="0" w:color="auto"/>
            <w:bottom w:val="none" w:sz="0" w:space="0" w:color="auto"/>
            <w:right w:val="none" w:sz="0" w:space="0" w:color="auto"/>
          </w:divBdr>
          <w:divsChild>
            <w:div w:id="1885023532">
              <w:marLeft w:val="0"/>
              <w:marRight w:val="0"/>
              <w:marTop w:val="0"/>
              <w:marBottom w:val="0"/>
              <w:divBdr>
                <w:top w:val="none" w:sz="0" w:space="0" w:color="auto"/>
                <w:left w:val="none" w:sz="0" w:space="0" w:color="auto"/>
                <w:bottom w:val="none" w:sz="0" w:space="0" w:color="auto"/>
                <w:right w:val="none" w:sz="0" w:space="0" w:color="auto"/>
              </w:divBdr>
              <w:divsChild>
                <w:div w:id="21601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424821">
          <w:marLeft w:val="0"/>
          <w:marRight w:val="0"/>
          <w:marTop w:val="0"/>
          <w:marBottom w:val="0"/>
          <w:divBdr>
            <w:top w:val="none" w:sz="0" w:space="0" w:color="auto"/>
            <w:left w:val="none" w:sz="0" w:space="0" w:color="auto"/>
            <w:bottom w:val="none" w:sz="0" w:space="0" w:color="auto"/>
            <w:right w:val="none" w:sz="0" w:space="0" w:color="auto"/>
          </w:divBdr>
          <w:divsChild>
            <w:div w:id="1216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258460">
      <w:bodyDiv w:val="1"/>
      <w:marLeft w:val="0"/>
      <w:marRight w:val="0"/>
      <w:marTop w:val="0"/>
      <w:marBottom w:val="0"/>
      <w:divBdr>
        <w:top w:val="none" w:sz="0" w:space="0" w:color="auto"/>
        <w:left w:val="none" w:sz="0" w:space="0" w:color="auto"/>
        <w:bottom w:val="none" w:sz="0" w:space="0" w:color="auto"/>
        <w:right w:val="none" w:sz="0" w:space="0" w:color="auto"/>
      </w:divBdr>
      <w:divsChild>
        <w:div w:id="1124159578">
          <w:marLeft w:val="0"/>
          <w:marRight w:val="0"/>
          <w:marTop w:val="0"/>
          <w:marBottom w:val="0"/>
          <w:divBdr>
            <w:top w:val="none" w:sz="0" w:space="0" w:color="auto"/>
            <w:left w:val="none" w:sz="0" w:space="0" w:color="auto"/>
            <w:bottom w:val="none" w:sz="0" w:space="0" w:color="auto"/>
            <w:right w:val="none" w:sz="0" w:space="0" w:color="auto"/>
          </w:divBdr>
          <w:divsChild>
            <w:div w:id="1543709126">
              <w:marLeft w:val="0"/>
              <w:marRight w:val="0"/>
              <w:marTop w:val="0"/>
              <w:marBottom w:val="0"/>
              <w:divBdr>
                <w:top w:val="none" w:sz="0" w:space="0" w:color="auto"/>
                <w:left w:val="none" w:sz="0" w:space="0" w:color="auto"/>
                <w:bottom w:val="none" w:sz="0" w:space="0" w:color="auto"/>
                <w:right w:val="none" w:sz="0" w:space="0" w:color="auto"/>
              </w:divBdr>
              <w:divsChild>
                <w:div w:id="795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269178">
          <w:marLeft w:val="0"/>
          <w:marRight w:val="0"/>
          <w:marTop w:val="0"/>
          <w:marBottom w:val="0"/>
          <w:divBdr>
            <w:top w:val="none" w:sz="0" w:space="0" w:color="auto"/>
            <w:left w:val="none" w:sz="0" w:space="0" w:color="auto"/>
            <w:bottom w:val="none" w:sz="0" w:space="0" w:color="auto"/>
            <w:right w:val="none" w:sz="0" w:space="0" w:color="auto"/>
          </w:divBdr>
          <w:divsChild>
            <w:div w:id="64751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903850">
      <w:bodyDiv w:val="1"/>
      <w:marLeft w:val="0"/>
      <w:marRight w:val="0"/>
      <w:marTop w:val="0"/>
      <w:marBottom w:val="0"/>
      <w:divBdr>
        <w:top w:val="none" w:sz="0" w:space="0" w:color="auto"/>
        <w:left w:val="none" w:sz="0" w:space="0" w:color="auto"/>
        <w:bottom w:val="none" w:sz="0" w:space="0" w:color="auto"/>
        <w:right w:val="none" w:sz="0" w:space="0" w:color="auto"/>
      </w:divBdr>
      <w:divsChild>
        <w:div w:id="1071662864">
          <w:marLeft w:val="0"/>
          <w:marRight w:val="0"/>
          <w:marTop w:val="0"/>
          <w:marBottom w:val="0"/>
          <w:divBdr>
            <w:top w:val="none" w:sz="0" w:space="0" w:color="auto"/>
            <w:left w:val="none" w:sz="0" w:space="0" w:color="auto"/>
            <w:bottom w:val="none" w:sz="0" w:space="0" w:color="auto"/>
            <w:right w:val="none" w:sz="0" w:space="0" w:color="auto"/>
          </w:divBdr>
          <w:divsChild>
            <w:div w:id="1199859150">
              <w:marLeft w:val="0"/>
              <w:marRight w:val="0"/>
              <w:marTop w:val="0"/>
              <w:marBottom w:val="0"/>
              <w:divBdr>
                <w:top w:val="none" w:sz="0" w:space="0" w:color="auto"/>
                <w:left w:val="none" w:sz="0" w:space="0" w:color="auto"/>
                <w:bottom w:val="none" w:sz="0" w:space="0" w:color="auto"/>
                <w:right w:val="none" w:sz="0" w:space="0" w:color="auto"/>
              </w:divBdr>
              <w:divsChild>
                <w:div w:id="5165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4721">
          <w:marLeft w:val="0"/>
          <w:marRight w:val="0"/>
          <w:marTop w:val="0"/>
          <w:marBottom w:val="0"/>
          <w:divBdr>
            <w:top w:val="none" w:sz="0" w:space="0" w:color="auto"/>
            <w:left w:val="none" w:sz="0" w:space="0" w:color="auto"/>
            <w:bottom w:val="none" w:sz="0" w:space="0" w:color="auto"/>
            <w:right w:val="none" w:sz="0" w:space="0" w:color="auto"/>
          </w:divBdr>
          <w:divsChild>
            <w:div w:id="132863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0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neurosciencenews.com/dog-human-heart-synch-27996/" TargetMode="External"/><Relationship Id="rId26" Type="http://schemas.openxmlformats.org/officeDocument/2006/relationships/hyperlink" Target="https://doi.org/10.1186/s40359-024-02104-x" TargetMode="External"/><Relationship Id="rId3" Type="http://schemas.openxmlformats.org/officeDocument/2006/relationships/styles" Target="styles.xml"/><Relationship Id="rId21" Type="http://schemas.openxmlformats.org/officeDocument/2006/relationships/hyperlink" Target="https://doi.org/10.1136/bmj.331.7527.1252" TargetMode="External"/><Relationship Id="rId7" Type="http://schemas.openxmlformats.org/officeDocument/2006/relationships/endnotes" Target="endnotes.xml"/><Relationship Id="rId12" Type="http://schemas.openxmlformats.org/officeDocument/2006/relationships/hyperlink" Target="http://www.bps.org.https://www.bps.org.uk/psychologist/how-does-music-make-you-feel" TargetMode="External"/><Relationship Id="rId17" Type="http://schemas.openxmlformats.org/officeDocument/2006/relationships/image" Target="media/image7.jpeg"/><Relationship Id="rId25" Type="http://schemas.openxmlformats.org/officeDocument/2006/relationships/hyperlink" Target="https://doi.org/10.1080/08927936.2019.1604417"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doi.org/10.1037/a0024506"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mmarly.com/" TargetMode="External"/><Relationship Id="rId24" Type="http://schemas.openxmlformats.org/officeDocument/2006/relationships/hyperlink" Target="https://greatergood.berkeley.edu/article/item/the_science_backed_benefits_of_being_a_dog_owner"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doi.org/10.3390/vetsci8120332" TargetMode="External"/><Relationship Id="rId28" Type="http://schemas.openxmlformats.org/officeDocument/2006/relationships/fontTable" Target="fontTable.xml"/><Relationship Id="rId10" Type="http://schemas.openxmlformats.org/officeDocument/2006/relationships/hyperlink" Target="https://www.openai.com/chatgpt" TargetMode="External"/><Relationship Id="rId19" Type="http://schemas.openxmlformats.org/officeDocument/2006/relationships/hyperlink" Target="https://www.psychologytoday.com/us/blog/the-mind-body-connection/202010/the-psychological-and-physical-benefits-having-p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doi.org/10.1186/s12917-019-2063-x"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816D94F12C5487D8DDE93C6EB2A30EE"/>
        <w:category>
          <w:name w:val="General"/>
          <w:gallery w:val="placeholder"/>
        </w:category>
        <w:types>
          <w:type w:val="bbPlcHdr"/>
        </w:types>
        <w:behaviors>
          <w:behavior w:val="content"/>
        </w:behaviors>
        <w:guid w:val="{57774352-7013-488F-B41A-0B7146BBAD63}"/>
      </w:docPartPr>
      <w:docPartBody>
        <w:p w:rsidR="00D02E63" w:rsidRDefault="00D02E63" w:rsidP="00D02E63">
          <w:pPr>
            <w:pStyle w:val="C816D94F12C5487D8DDE93C6EB2A30EE"/>
          </w:pPr>
          <w:r>
            <w:rPr>
              <w:rFonts w:asciiTheme="majorHAnsi" w:eastAsiaTheme="majorEastAsia" w:hAnsiTheme="majorHAnsi" w:cstheme="majorBidi"/>
              <w:caps/>
              <w:color w:val="156082" w:themeColor="accent1"/>
              <w:sz w:val="80"/>
              <w:szCs w:val="80"/>
            </w:rPr>
            <w:t>[Document title]</w:t>
          </w:r>
        </w:p>
      </w:docPartBody>
    </w:docPart>
    <w:docPart>
      <w:docPartPr>
        <w:name w:val="2E1E9B161B6043F2A842C54BA89FC35B"/>
        <w:category>
          <w:name w:val="General"/>
          <w:gallery w:val="placeholder"/>
        </w:category>
        <w:types>
          <w:type w:val="bbPlcHdr"/>
        </w:types>
        <w:behaviors>
          <w:behavior w:val="content"/>
        </w:behaviors>
        <w:guid w:val="{88E2D0D9-5B65-4F76-A3B3-696C869F19F3}"/>
      </w:docPartPr>
      <w:docPartBody>
        <w:p w:rsidR="00D02E63" w:rsidRDefault="00D02E63" w:rsidP="00D02E63">
          <w:pPr>
            <w:pStyle w:val="2E1E9B161B6043F2A842C54BA89FC35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63"/>
    <w:rsid w:val="004E62FE"/>
    <w:rsid w:val="008211D9"/>
    <w:rsid w:val="00D02E63"/>
    <w:rsid w:val="00EC7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16D94F12C5487D8DDE93C6EB2A30EE">
    <w:name w:val="C816D94F12C5487D8DDE93C6EB2A30EE"/>
    <w:rsid w:val="00D02E63"/>
  </w:style>
  <w:style w:type="paragraph" w:customStyle="1" w:styleId="2E1E9B161B6043F2A842C54BA89FC35B">
    <w:name w:val="2E1E9B161B6043F2A842C54BA89FC35B"/>
    <w:rsid w:val="00D02E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2AB0F-F15A-4298-AB2B-2D89A4831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2051</Words>
  <Characters>11865</Characters>
  <Application>Microsoft Office Word</Application>
  <DocSecurity>0</DocSecurity>
  <Lines>328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MODULE : ECPS4018</dc:subject>
  <dc:creator>rebecca rebecca</dc:creator>
  <cp:keywords/>
  <dc:description/>
  <cp:lastModifiedBy>rebecca rebecca</cp:lastModifiedBy>
  <cp:revision>4</cp:revision>
  <dcterms:created xsi:type="dcterms:W3CDTF">2024-11-12T14:10:00Z</dcterms:created>
  <dcterms:modified xsi:type="dcterms:W3CDTF">2024-11-12T18:40:00Z</dcterms:modified>
</cp:coreProperties>
</file>