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02AB5" w14:textId="77777777" w:rsidR="009C6360" w:rsidRPr="00E62D7D" w:rsidRDefault="009C6360">
      <w:pPr>
        <w:rPr>
          <w:rFonts w:ascii="Times New Roman" w:hAnsi="Times New Roman" w:cs="Times New Roman"/>
          <w:b/>
          <w:bCs/>
          <w:color w:val="FF0000"/>
          <w:sz w:val="21"/>
          <w:szCs w:val="21"/>
          <w:u w:val="single"/>
        </w:rPr>
      </w:pPr>
    </w:p>
    <w:p w14:paraId="6C341642" w14:textId="77777777" w:rsidR="009C6360" w:rsidRPr="00E62D7D" w:rsidRDefault="009C6360">
      <w:pPr>
        <w:rPr>
          <w:rFonts w:ascii="Times New Roman" w:hAnsi="Times New Roman" w:cs="Times New Roman"/>
          <w:b/>
          <w:bCs/>
          <w:color w:val="FF0000"/>
          <w:sz w:val="21"/>
          <w:szCs w:val="21"/>
          <w:u w:val="single"/>
        </w:rPr>
      </w:pPr>
    </w:p>
    <w:p w14:paraId="2BDE4AC5" w14:textId="408434D9" w:rsidR="009C6360" w:rsidRPr="00E62D7D" w:rsidRDefault="009C6360">
      <w:pPr>
        <w:rPr>
          <w:rFonts w:ascii="Times New Roman" w:hAnsi="Times New Roman" w:cs="Times New Roman"/>
          <w:b/>
          <w:bCs/>
          <w:color w:val="FF0000"/>
          <w:sz w:val="21"/>
          <w:szCs w:val="21"/>
          <w:u w:val="single"/>
        </w:rPr>
      </w:pPr>
    </w:p>
    <w:p w14:paraId="0491C951" w14:textId="49E06CE1" w:rsidR="009C6360" w:rsidRPr="00E62D7D" w:rsidRDefault="009C6360">
      <w:pPr>
        <w:rPr>
          <w:rFonts w:ascii="Times New Roman" w:hAnsi="Times New Roman" w:cs="Times New Roman"/>
          <w:b/>
          <w:bCs/>
          <w:color w:val="FF0000"/>
          <w:sz w:val="21"/>
          <w:szCs w:val="21"/>
          <w:u w:val="single"/>
        </w:rPr>
      </w:pPr>
    </w:p>
    <w:p w14:paraId="4F8D78D8" w14:textId="77777777" w:rsidR="009C6360" w:rsidRPr="00E62D7D" w:rsidRDefault="009C6360">
      <w:pPr>
        <w:rPr>
          <w:rFonts w:ascii="Times New Roman" w:hAnsi="Times New Roman" w:cs="Times New Roman"/>
          <w:b/>
          <w:bCs/>
          <w:color w:val="FF0000"/>
          <w:sz w:val="21"/>
          <w:szCs w:val="21"/>
          <w:u w:val="single"/>
        </w:rPr>
      </w:pPr>
    </w:p>
    <w:p w14:paraId="1F5365F4" w14:textId="77777777" w:rsidR="009C6360" w:rsidRPr="00E62D7D" w:rsidRDefault="009C6360">
      <w:pPr>
        <w:rPr>
          <w:rFonts w:ascii="Times New Roman" w:hAnsi="Times New Roman" w:cs="Times New Roman"/>
          <w:b/>
          <w:bCs/>
          <w:color w:val="FF0000"/>
          <w:sz w:val="21"/>
          <w:szCs w:val="21"/>
          <w:u w:val="single"/>
        </w:rPr>
      </w:pPr>
    </w:p>
    <w:p w14:paraId="52A42B5A" w14:textId="5C717EBE" w:rsidR="009C6360" w:rsidRPr="00E62D7D" w:rsidRDefault="009C6360">
      <w:pPr>
        <w:rPr>
          <w:rFonts w:ascii="Times New Roman" w:hAnsi="Times New Roman" w:cs="Times New Roman"/>
          <w:b/>
          <w:bCs/>
          <w:color w:val="FF0000"/>
          <w:sz w:val="21"/>
          <w:szCs w:val="21"/>
          <w:u w:val="single"/>
        </w:rPr>
      </w:pPr>
    </w:p>
    <w:p w14:paraId="0BDE4F1F" w14:textId="044AB41C" w:rsidR="009C6360" w:rsidRPr="00E62D7D" w:rsidRDefault="009C6360">
      <w:pPr>
        <w:rPr>
          <w:rFonts w:ascii="Times New Roman" w:hAnsi="Times New Roman" w:cs="Times New Roman"/>
          <w:b/>
          <w:bCs/>
          <w:color w:val="FF0000"/>
          <w:sz w:val="21"/>
          <w:szCs w:val="21"/>
          <w:u w:val="single"/>
        </w:rPr>
      </w:pPr>
    </w:p>
    <w:p w14:paraId="666AE312" w14:textId="22A05388" w:rsidR="009C6360" w:rsidRPr="00E62D7D" w:rsidRDefault="009C6360">
      <w:pPr>
        <w:rPr>
          <w:rFonts w:ascii="Times New Roman" w:hAnsi="Times New Roman" w:cs="Times New Roman"/>
          <w:b/>
          <w:bCs/>
          <w:color w:val="FF0000"/>
          <w:sz w:val="21"/>
          <w:szCs w:val="21"/>
          <w:u w:val="single"/>
        </w:rPr>
      </w:pPr>
    </w:p>
    <w:p w14:paraId="737EBEB2" w14:textId="49557D99" w:rsidR="009C6360" w:rsidRPr="00E62D7D" w:rsidRDefault="009C6360">
      <w:pPr>
        <w:rPr>
          <w:rFonts w:ascii="Times New Roman" w:hAnsi="Times New Roman" w:cs="Times New Roman"/>
          <w:b/>
          <w:bCs/>
          <w:color w:val="FF0000"/>
          <w:sz w:val="21"/>
          <w:szCs w:val="21"/>
          <w:u w:val="single"/>
        </w:rPr>
      </w:pPr>
    </w:p>
    <w:p w14:paraId="5BBE24DD" w14:textId="40EC48AC" w:rsidR="009C6360" w:rsidRPr="00E62D7D" w:rsidRDefault="00A848E8">
      <w:pPr>
        <w:rPr>
          <w:rFonts w:ascii="Times New Roman" w:hAnsi="Times New Roman" w:cs="Times New Roman"/>
          <w:b/>
          <w:bCs/>
          <w:color w:val="FF0000"/>
          <w:sz w:val="21"/>
          <w:szCs w:val="21"/>
          <w:u w:val="single"/>
        </w:rPr>
      </w:pPr>
      <w:bookmarkStart w:id="0" w:name="_Toc54855472"/>
      <w:r w:rsidRPr="00E62D7D">
        <w:rPr>
          <w:rFonts w:ascii="Times New Roman" w:hAnsi="Times New Roman" w:cs="Times New Roman"/>
          <w:noProof/>
        </w:rPr>
        <w:drawing>
          <wp:anchor distT="0" distB="0" distL="114300" distR="114300" simplePos="0" relativeHeight="251659264" behindDoc="1" locked="0" layoutInCell="1" allowOverlap="1" wp14:anchorId="70B10809" wp14:editId="366D4677">
            <wp:simplePos x="0" y="0"/>
            <wp:positionH relativeFrom="column">
              <wp:posOffset>1626870</wp:posOffset>
            </wp:positionH>
            <wp:positionV relativeFrom="paragraph">
              <wp:posOffset>27305</wp:posOffset>
            </wp:positionV>
            <wp:extent cx="2419350" cy="2419350"/>
            <wp:effectExtent l="0" t="0" r="6350" b="6350"/>
            <wp:wrapTight wrapText="bothSides">
              <wp:wrapPolygon edited="0">
                <wp:start x="0" y="0"/>
                <wp:lineTo x="0" y="21543"/>
                <wp:lineTo x="21543" y="21543"/>
                <wp:lineTo x="21543"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151C3AA6" w14:textId="77777777" w:rsidR="009C6360" w:rsidRPr="00E62D7D" w:rsidRDefault="009C6360">
      <w:pPr>
        <w:rPr>
          <w:rFonts w:ascii="Times New Roman" w:hAnsi="Times New Roman" w:cs="Times New Roman"/>
          <w:b/>
          <w:bCs/>
          <w:color w:val="FF0000"/>
          <w:sz w:val="21"/>
          <w:szCs w:val="21"/>
          <w:u w:val="single"/>
        </w:rPr>
      </w:pPr>
    </w:p>
    <w:p w14:paraId="3EA9B848" w14:textId="77777777" w:rsidR="009C6360" w:rsidRPr="00E62D7D" w:rsidRDefault="009C6360">
      <w:pPr>
        <w:rPr>
          <w:rFonts w:ascii="Times New Roman" w:hAnsi="Times New Roman" w:cs="Times New Roman"/>
          <w:b/>
          <w:bCs/>
          <w:color w:val="FF0000"/>
          <w:sz w:val="21"/>
          <w:szCs w:val="21"/>
          <w:u w:val="single"/>
        </w:rPr>
      </w:pPr>
    </w:p>
    <w:p w14:paraId="3C627F54" w14:textId="77777777" w:rsidR="009C6360" w:rsidRPr="00E62D7D" w:rsidRDefault="009C6360">
      <w:pPr>
        <w:rPr>
          <w:rFonts w:ascii="Times New Roman" w:hAnsi="Times New Roman" w:cs="Times New Roman"/>
          <w:b/>
          <w:bCs/>
          <w:color w:val="FF0000"/>
          <w:sz w:val="21"/>
          <w:szCs w:val="21"/>
          <w:u w:val="single"/>
        </w:rPr>
      </w:pPr>
    </w:p>
    <w:p w14:paraId="1A0B7303" w14:textId="77777777" w:rsidR="009C6360" w:rsidRPr="00E62D7D" w:rsidRDefault="009C6360">
      <w:pPr>
        <w:rPr>
          <w:rFonts w:ascii="Times New Roman" w:hAnsi="Times New Roman" w:cs="Times New Roman"/>
          <w:b/>
          <w:bCs/>
          <w:color w:val="FF0000"/>
          <w:sz w:val="21"/>
          <w:szCs w:val="21"/>
          <w:u w:val="single"/>
        </w:rPr>
      </w:pPr>
    </w:p>
    <w:p w14:paraId="184ECFE2" w14:textId="77777777" w:rsidR="009C6360" w:rsidRPr="00E62D7D" w:rsidRDefault="009C6360">
      <w:pPr>
        <w:rPr>
          <w:rFonts w:ascii="Times New Roman" w:hAnsi="Times New Roman" w:cs="Times New Roman"/>
          <w:b/>
          <w:bCs/>
          <w:color w:val="FF0000"/>
          <w:sz w:val="21"/>
          <w:szCs w:val="21"/>
          <w:u w:val="single"/>
        </w:rPr>
      </w:pPr>
    </w:p>
    <w:p w14:paraId="1B2D2918" w14:textId="77777777" w:rsidR="009C6360" w:rsidRPr="00E62D7D" w:rsidRDefault="009C6360">
      <w:pPr>
        <w:rPr>
          <w:rFonts w:ascii="Times New Roman" w:hAnsi="Times New Roman" w:cs="Times New Roman"/>
          <w:b/>
          <w:bCs/>
          <w:color w:val="FF0000"/>
          <w:sz w:val="21"/>
          <w:szCs w:val="21"/>
          <w:u w:val="single"/>
        </w:rPr>
      </w:pPr>
    </w:p>
    <w:p w14:paraId="2246C2B7" w14:textId="77777777" w:rsidR="009C6360" w:rsidRPr="00E62D7D" w:rsidRDefault="009C6360">
      <w:pPr>
        <w:rPr>
          <w:rFonts w:ascii="Times New Roman" w:hAnsi="Times New Roman" w:cs="Times New Roman"/>
          <w:b/>
          <w:bCs/>
          <w:color w:val="FF0000"/>
          <w:sz w:val="21"/>
          <w:szCs w:val="21"/>
          <w:u w:val="single"/>
        </w:rPr>
      </w:pPr>
    </w:p>
    <w:p w14:paraId="53D08A89" w14:textId="77777777" w:rsidR="009C6360" w:rsidRPr="00E62D7D" w:rsidRDefault="009C6360">
      <w:pPr>
        <w:rPr>
          <w:rFonts w:ascii="Times New Roman" w:hAnsi="Times New Roman" w:cs="Times New Roman"/>
          <w:b/>
          <w:bCs/>
          <w:color w:val="FF0000"/>
          <w:sz w:val="21"/>
          <w:szCs w:val="21"/>
          <w:u w:val="single"/>
        </w:rPr>
      </w:pPr>
    </w:p>
    <w:p w14:paraId="25CD0366" w14:textId="77777777" w:rsidR="009C6360" w:rsidRPr="00E62D7D" w:rsidRDefault="009C6360">
      <w:pPr>
        <w:rPr>
          <w:rFonts w:ascii="Times New Roman" w:hAnsi="Times New Roman" w:cs="Times New Roman"/>
          <w:b/>
          <w:bCs/>
          <w:color w:val="FF0000"/>
          <w:sz w:val="21"/>
          <w:szCs w:val="21"/>
          <w:u w:val="single"/>
        </w:rPr>
      </w:pPr>
    </w:p>
    <w:p w14:paraId="62272DFA" w14:textId="77777777" w:rsidR="009C6360" w:rsidRPr="00E62D7D" w:rsidRDefault="009C6360">
      <w:pPr>
        <w:rPr>
          <w:rFonts w:ascii="Times New Roman" w:hAnsi="Times New Roman" w:cs="Times New Roman"/>
          <w:b/>
          <w:bCs/>
          <w:color w:val="FF0000"/>
          <w:sz w:val="21"/>
          <w:szCs w:val="21"/>
          <w:u w:val="single"/>
        </w:rPr>
      </w:pPr>
    </w:p>
    <w:p w14:paraId="05485E8F" w14:textId="77777777" w:rsidR="009C6360" w:rsidRPr="00E62D7D" w:rsidRDefault="009C6360">
      <w:pPr>
        <w:rPr>
          <w:rFonts w:ascii="Times New Roman" w:hAnsi="Times New Roman" w:cs="Times New Roman"/>
          <w:b/>
          <w:bCs/>
          <w:color w:val="FF0000"/>
          <w:sz w:val="21"/>
          <w:szCs w:val="21"/>
          <w:u w:val="single"/>
        </w:rPr>
      </w:pPr>
    </w:p>
    <w:p w14:paraId="3F1675F3" w14:textId="77777777" w:rsidR="009C6360" w:rsidRPr="00E62D7D" w:rsidRDefault="009C6360">
      <w:pPr>
        <w:rPr>
          <w:rFonts w:ascii="Times New Roman" w:hAnsi="Times New Roman" w:cs="Times New Roman"/>
          <w:b/>
          <w:bCs/>
          <w:color w:val="FF0000"/>
          <w:sz w:val="21"/>
          <w:szCs w:val="21"/>
          <w:u w:val="single"/>
        </w:rPr>
      </w:pPr>
    </w:p>
    <w:p w14:paraId="30FB6523" w14:textId="77777777" w:rsidR="009C6360" w:rsidRPr="00E62D7D" w:rsidRDefault="009C6360">
      <w:pPr>
        <w:rPr>
          <w:rFonts w:ascii="Times New Roman" w:hAnsi="Times New Roman" w:cs="Times New Roman"/>
          <w:b/>
          <w:bCs/>
          <w:color w:val="FF0000"/>
          <w:sz w:val="21"/>
          <w:szCs w:val="21"/>
          <w:u w:val="single"/>
        </w:rPr>
      </w:pPr>
    </w:p>
    <w:p w14:paraId="30C25B38" w14:textId="77777777" w:rsidR="00A848E8" w:rsidRPr="00E62D7D" w:rsidRDefault="00A848E8" w:rsidP="00A848E8">
      <w:pPr>
        <w:jc w:val="center"/>
        <w:rPr>
          <w:rFonts w:ascii="Times New Roman" w:hAnsi="Times New Roman" w:cs="Times New Roman"/>
          <w:bCs/>
          <w:color w:val="000000" w:themeColor="text1"/>
          <w:sz w:val="28"/>
          <w:szCs w:val="28"/>
        </w:rPr>
      </w:pPr>
    </w:p>
    <w:p w14:paraId="3F47299B" w14:textId="77777777" w:rsidR="00A848E8" w:rsidRPr="00E62D7D" w:rsidRDefault="00A848E8" w:rsidP="00A848E8">
      <w:pPr>
        <w:jc w:val="center"/>
        <w:rPr>
          <w:rFonts w:ascii="Times New Roman" w:hAnsi="Times New Roman" w:cs="Times New Roman"/>
          <w:bCs/>
          <w:color w:val="000000" w:themeColor="text1"/>
          <w:sz w:val="28"/>
          <w:szCs w:val="28"/>
        </w:rPr>
      </w:pPr>
    </w:p>
    <w:p w14:paraId="60AA320E" w14:textId="2B322F23" w:rsidR="00A848E8" w:rsidRPr="00E62D7D" w:rsidRDefault="00A848E8" w:rsidP="003F4999">
      <w:pPr>
        <w:jc w:val="center"/>
        <w:rPr>
          <w:rFonts w:ascii="Times New Roman" w:hAnsi="Times New Roman" w:cs="Times New Roman"/>
          <w:bCs/>
          <w:color w:val="000000" w:themeColor="text1"/>
          <w:sz w:val="28"/>
          <w:szCs w:val="28"/>
        </w:rPr>
      </w:pPr>
      <w:r w:rsidRPr="00E62D7D">
        <w:rPr>
          <w:rFonts w:ascii="Times New Roman" w:hAnsi="Times New Roman" w:cs="Times New Roman"/>
          <w:bCs/>
          <w:color w:val="000000" w:themeColor="text1"/>
          <w:sz w:val="28"/>
          <w:szCs w:val="28"/>
        </w:rPr>
        <w:t>University of Wales Trinity Saint David</w:t>
      </w:r>
    </w:p>
    <w:p w14:paraId="7C4F283C" w14:textId="77777777" w:rsidR="00A848E8" w:rsidRPr="00E62D7D" w:rsidRDefault="00A848E8" w:rsidP="003F4999">
      <w:pPr>
        <w:jc w:val="center"/>
        <w:rPr>
          <w:rFonts w:ascii="Times New Roman" w:hAnsi="Times New Roman" w:cs="Times New Roman"/>
          <w:bCs/>
          <w:color w:val="000000" w:themeColor="text1"/>
          <w:sz w:val="28"/>
          <w:szCs w:val="28"/>
        </w:rPr>
      </w:pPr>
      <w:r w:rsidRPr="00E62D7D">
        <w:rPr>
          <w:rFonts w:ascii="Times New Roman" w:hAnsi="Times New Roman" w:cs="Times New Roman"/>
          <w:bCs/>
          <w:color w:val="000000" w:themeColor="text1"/>
          <w:sz w:val="28"/>
          <w:szCs w:val="28"/>
        </w:rPr>
        <w:t>School of Engineering</w:t>
      </w:r>
    </w:p>
    <w:p w14:paraId="03C78E3F" w14:textId="39710DFA" w:rsidR="00A848E8" w:rsidRPr="00E62D7D" w:rsidRDefault="007205D4" w:rsidP="003F4999">
      <w:pPr>
        <w:jc w:val="center"/>
        <w:rPr>
          <w:rFonts w:ascii="Times New Roman" w:hAnsi="Times New Roman" w:cs="Times New Roman"/>
          <w:bCs/>
          <w:color w:val="000000" w:themeColor="text1"/>
          <w:sz w:val="28"/>
          <w:szCs w:val="28"/>
        </w:rPr>
      </w:pPr>
      <w:r w:rsidRPr="00E62D7D">
        <w:rPr>
          <w:rFonts w:ascii="Times New Roman" w:hAnsi="Times New Roman" w:cs="Times New Roman"/>
          <w:bCs/>
          <w:color w:val="000000" w:themeColor="text1"/>
          <w:sz w:val="28"/>
          <w:szCs w:val="28"/>
        </w:rPr>
        <w:t>Literature Review</w:t>
      </w:r>
      <w:r w:rsidR="00A848E8" w:rsidRPr="00E62D7D">
        <w:rPr>
          <w:rFonts w:ascii="Times New Roman" w:hAnsi="Times New Roman" w:cs="Times New Roman"/>
          <w:bCs/>
          <w:color w:val="000000" w:themeColor="text1"/>
          <w:sz w:val="28"/>
          <w:szCs w:val="28"/>
        </w:rPr>
        <w:t xml:space="preserve"> (M6X0129</w:t>
      </w:r>
      <w:r w:rsidR="000E4556" w:rsidRPr="00E62D7D">
        <w:rPr>
          <w:rFonts w:ascii="Times New Roman" w:hAnsi="Times New Roman" w:cs="Times New Roman"/>
          <w:bCs/>
          <w:color w:val="000000" w:themeColor="text1"/>
          <w:sz w:val="28"/>
          <w:szCs w:val="28"/>
        </w:rPr>
        <w:t>3</w:t>
      </w:r>
      <w:r w:rsidR="00A848E8" w:rsidRPr="00E62D7D">
        <w:rPr>
          <w:rFonts w:ascii="Times New Roman" w:hAnsi="Times New Roman" w:cs="Times New Roman"/>
          <w:bCs/>
          <w:color w:val="000000" w:themeColor="text1"/>
          <w:sz w:val="28"/>
          <w:szCs w:val="28"/>
        </w:rPr>
        <w:t>)</w:t>
      </w:r>
    </w:p>
    <w:p w14:paraId="7C5C786B" w14:textId="77777777" w:rsidR="00723962" w:rsidRDefault="00A848E8" w:rsidP="00723962">
      <w:pPr>
        <w:ind w:left="2880" w:firstLine="720"/>
        <w:rPr>
          <w:rFonts w:ascii="Times New Roman" w:hAnsi="Times New Roman" w:cs="Times New Roman"/>
          <w:bCs/>
          <w:color w:val="000000" w:themeColor="text1"/>
          <w:sz w:val="28"/>
          <w:szCs w:val="28"/>
        </w:rPr>
      </w:pPr>
      <w:r w:rsidRPr="00E62D7D">
        <w:rPr>
          <w:rFonts w:ascii="Times New Roman" w:hAnsi="Times New Roman" w:cs="Times New Roman"/>
          <w:bCs/>
          <w:color w:val="000000" w:themeColor="text1"/>
          <w:sz w:val="28"/>
          <w:szCs w:val="28"/>
        </w:rPr>
        <w:t>Chris Ashmead</w:t>
      </w:r>
    </w:p>
    <w:p w14:paraId="77AF22B7" w14:textId="2262A609" w:rsidR="00A848E8" w:rsidRPr="00E62D7D" w:rsidRDefault="00F76077" w:rsidP="00723962">
      <w:pPr>
        <w:ind w:left="2880" w:firstLine="720"/>
        <w:rPr>
          <w:rFonts w:ascii="Times New Roman" w:hAnsi="Times New Roman" w:cs="Times New Roman"/>
          <w:bCs/>
          <w:color w:val="000000" w:themeColor="text1"/>
          <w:sz w:val="28"/>
          <w:szCs w:val="28"/>
        </w:rPr>
      </w:pPr>
      <w:r>
        <w:rPr>
          <w:rFonts w:ascii="Times New Roman" w:hAnsi="Times New Roman" w:cs="Times New Roman"/>
          <w:bCs/>
          <w:color w:val="000000" w:themeColor="text1"/>
          <w:sz w:val="28"/>
          <w:szCs w:val="28"/>
        </w:rPr>
        <w:t xml:space="preserve">     </w:t>
      </w:r>
      <w:r w:rsidR="00A848E8" w:rsidRPr="00E62D7D">
        <w:rPr>
          <w:rFonts w:ascii="Times New Roman" w:hAnsi="Times New Roman" w:cs="Times New Roman"/>
          <w:bCs/>
          <w:color w:val="000000" w:themeColor="text1"/>
          <w:sz w:val="28"/>
          <w:szCs w:val="28"/>
        </w:rPr>
        <w:t>1902167</w:t>
      </w:r>
    </w:p>
    <w:p w14:paraId="14D3B9CC" w14:textId="77777777" w:rsidR="00A848E8" w:rsidRPr="00E62D7D" w:rsidRDefault="00A848E8" w:rsidP="003F4999">
      <w:pPr>
        <w:jc w:val="center"/>
        <w:rPr>
          <w:rFonts w:ascii="Times New Roman" w:hAnsi="Times New Roman" w:cs="Times New Roman"/>
          <w:bCs/>
          <w:color w:val="000000" w:themeColor="text1"/>
          <w:sz w:val="28"/>
          <w:szCs w:val="28"/>
        </w:rPr>
      </w:pPr>
      <w:r w:rsidRPr="00E62D7D">
        <w:rPr>
          <w:rFonts w:ascii="Times New Roman" w:hAnsi="Times New Roman" w:cs="Times New Roman"/>
          <w:bCs/>
          <w:color w:val="000000" w:themeColor="text1"/>
          <w:sz w:val="28"/>
          <w:szCs w:val="28"/>
        </w:rPr>
        <w:t>BSc (Hons) Logistics and Supply Chain Management</w:t>
      </w:r>
    </w:p>
    <w:p w14:paraId="07835D6E" w14:textId="77777777" w:rsidR="009C6360" w:rsidRPr="00E62D7D" w:rsidRDefault="009C6360" w:rsidP="00A848E8">
      <w:pPr>
        <w:jc w:val="center"/>
        <w:rPr>
          <w:rFonts w:ascii="Times New Roman" w:hAnsi="Times New Roman" w:cs="Times New Roman"/>
          <w:b/>
          <w:bCs/>
          <w:color w:val="FF0000"/>
          <w:sz w:val="21"/>
          <w:szCs w:val="21"/>
          <w:u w:val="single"/>
        </w:rPr>
      </w:pPr>
    </w:p>
    <w:p w14:paraId="0DC99A83" w14:textId="77777777" w:rsidR="009C6360" w:rsidRPr="00E62D7D" w:rsidRDefault="009C6360">
      <w:pPr>
        <w:rPr>
          <w:rFonts w:ascii="Times New Roman" w:hAnsi="Times New Roman" w:cs="Times New Roman"/>
          <w:b/>
          <w:bCs/>
          <w:color w:val="FF0000"/>
          <w:sz w:val="21"/>
          <w:szCs w:val="21"/>
          <w:u w:val="single"/>
        </w:rPr>
      </w:pPr>
    </w:p>
    <w:p w14:paraId="5100D903" w14:textId="77777777" w:rsidR="009C6360" w:rsidRPr="00E62D7D" w:rsidRDefault="009C6360">
      <w:pPr>
        <w:rPr>
          <w:rFonts w:ascii="Times New Roman" w:hAnsi="Times New Roman" w:cs="Times New Roman"/>
          <w:b/>
          <w:bCs/>
          <w:color w:val="FF0000"/>
          <w:sz w:val="21"/>
          <w:szCs w:val="21"/>
          <w:u w:val="single"/>
        </w:rPr>
      </w:pPr>
    </w:p>
    <w:p w14:paraId="0B90BD97" w14:textId="77777777" w:rsidR="009C6360" w:rsidRPr="00E62D7D" w:rsidRDefault="009C6360">
      <w:pPr>
        <w:rPr>
          <w:rFonts w:ascii="Times New Roman" w:hAnsi="Times New Roman" w:cs="Times New Roman"/>
          <w:b/>
          <w:bCs/>
          <w:color w:val="FF0000"/>
          <w:sz w:val="21"/>
          <w:szCs w:val="21"/>
          <w:u w:val="single"/>
        </w:rPr>
      </w:pPr>
    </w:p>
    <w:p w14:paraId="29329071" w14:textId="77777777" w:rsidR="009C6360" w:rsidRPr="00E62D7D" w:rsidRDefault="009C6360">
      <w:pPr>
        <w:rPr>
          <w:rFonts w:ascii="Times New Roman" w:hAnsi="Times New Roman" w:cs="Times New Roman"/>
          <w:b/>
          <w:bCs/>
          <w:color w:val="FF0000"/>
          <w:sz w:val="21"/>
          <w:szCs w:val="21"/>
          <w:u w:val="single"/>
        </w:rPr>
      </w:pPr>
    </w:p>
    <w:p w14:paraId="7869D169" w14:textId="77777777" w:rsidR="009C6360" w:rsidRPr="00E62D7D" w:rsidRDefault="009C6360">
      <w:pPr>
        <w:rPr>
          <w:rFonts w:ascii="Times New Roman" w:hAnsi="Times New Roman" w:cs="Times New Roman"/>
          <w:b/>
          <w:bCs/>
          <w:color w:val="FF0000"/>
          <w:sz w:val="21"/>
          <w:szCs w:val="21"/>
          <w:u w:val="single"/>
        </w:rPr>
      </w:pPr>
    </w:p>
    <w:p w14:paraId="4F7048B3" w14:textId="77777777" w:rsidR="009C6360" w:rsidRPr="00E62D7D" w:rsidRDefault="009C6360">
      <w:pPr>
        <w:rPr>
          <w:rFonts w:ascii="Times New Roman" w:hAnsi="Times New Roman" w:cs="Times New Roman"/>
          <w:b/>
          <w:bCs/>
          <w:color w:val="FF0000"/>
          <w:sz w:val="21"/>
          <w:szCs w:val="21"/>
          <w:u w:val="single"/>
        </w:rPr>
      </w:pPr>
    </w:p>
    <w:p w14:paraId="59C62AEE" w14:textId="77777777" w:rsidR="009C6360" w:rsidRPr="00E62D7D" w:rsidRDefault="009C6360">
      <w:pPr>
        <w:rPr>
          <w:rFonts w:ascii="Times New Roman" w:hAnsi="Times New Roman" w:cs="Times New Roman"/>
          <w:b/>
          <w:bCs/>
          <w:color w:val="FF0000"/>
          <w:sz w:val="21"/>
          <w:szCs w:val="21"/>
          <w:u w:val="single"/>
        </w:rPr>
      </w:pPr>
    </w:p>
    <w:p w14:paraId="50171C11" w14:textId="77777777" w:rsidR="009C6360" w:rsidRPr="00E62D7D" w:rsidRDefault="009C6360">
      <w:pPr>
        <w:rPr>
          <w:rFonts w:ascii="Times New Roman" w:hAnsi="Times New Roman" w:cs="Times New Roman"/>
          <w:b/>
          <w:bCs/>
          <w:color w:val="FF0000"/>
          <w:sz w:val="21"/>
          <w:szCs w:val="21"/>
          <w:u w:val="single"/>
        </w:rPr>
      </w:pPr>
    </w:p>
    <w:p w14:paraId="0CEE2866" w14:textId="77777777" w:rsidR="009C6360" w:rsidRPr="00E62D7D" w:rsidRDefault="009C6360">
      <w:pPr>
        <w:rPr>
          <w:rFonts w:ascii="Times New Roman" w:hAnsi="Times New Roman" w:cs="Times New Roman"/>
          <w:b/>
          <w:bCs/>
          <w:color w:val="FF0000"/>
          <w:u w:val="single"/>
        </w:rPr>
      </w:pPr>
    </w:p>
    <w:p w14:paraId="633EA0D2" w14:textId="77777777" w:rsidR="00C43D30" w:rsidRPr="00F43AE6" w:rsidRDefault="00C43D30" w:rsidP="00C43D30">
      <w:pPr>
        <w:spacing w:line="360" w:lineRule="auto"/>
        <w:jc w:val="center"/>
        <w:rPr>
          <w:rFonts w:ascii="Times New Roman" w:hAnsi="Times New Roman" w:cs="Times New Roman"/>
          <w:b/>
          <w:bCs/>
          <w:color w:val="000000" w:themeColor="text1"/>
          <w:sz w:val="28"/>
          <w:szCs w:val="28"/>
          <w:u w:val="single"/>
        </w:rPr>
      </w:pPr>
      <w:r w:rsidRPr="00F43AE6">
        <w:rPr>
          <w:rFonts w:ascii="Times New Roman" w:hAnsi="Times New Roman" w:cs="Times New Roman"/>
          <w:b/>
          <w:bCs/>
          <w:color w:val="000000" w:themeColor="text1"/>
          <w:sz w:val="28"/>
          <w:szCs w:val="28"/>
          <w:u w:val="single"/>
        </w:rPr>
        <w:t>An approach to managing and mitigating against cyber threats in supply chains</w:t>
      </w:r>
    </w:p>
    <w:p w14:paraId="38CDE5F7" w14:textId="77777777" w:rsidR="009C6360" w:rsidRPr="00E62D7D" w:rsidRDefault="009C6360">
      <w:pPr>
        <w:rPr>
          <w:rFonts w:ascii="Times New Roman" w:hAnsi="Times New Roman" w:cs="Times New Roman"/>
          <w:b/>
          <w:bCs/>
          <w:color w:val="FF0000"/>
          <w:sz w:val="21"/>
          <w:szCs w:val="21"/>
          <w:u w:val="single"/>
        </w:rPr>
      </w:pPr>
    </w:p>
    <w:p w14:paraId="599CAAA6" w14:textId="77777777" w:rsidR="009C6360" w:rsidRPr="00E62D7D" w:rsidRDefault="009C6360">
      <w:pPr>
        <w:rPr>
          <w:rFonts w:ascii="Times New Roman" w:hAnsi="Times New Roman" w:cs="Times New Roman"/>
          <w:b/>
          <w:bCs/>
          <w:color w:val="FF0000"/>
          <w:sz w:val="21"/>
          <w:szCs w:val="21"/>
          <w:u w:val="single"/>
        </w:rPr>
      </w:pPr>
    </w:p>
    <w:p w14:paraId="7058E168" w14:textId="77777777" w:rsidR="009C6360" w:rsidRPr="00E62D7D" w:rsidRDefault="009C6360">
      <w:pPr>
        <w:rPr>
          <w:rFonts w:ascii="Times New Roman" w:hAnsi="Times New Roman" w:cs="Times New Roman"/>
          <w:b/>
          <w:bCs/>
          <w:color w:val="FF0000"/>
          <w:sz w:val="21"/>
          <w:szCs w:val="21"/>
          <w:u w:val="single"/>
        </w:rPr>
      </w:pPr>
    </w:p>
    <w:p w14:paraId="65A6BE92" w14:textId="77777777" w:rsidR="009C6360" w:rsidRPr="00E62D7D" w:rsidRDefault="009C6360">
      <w:pPr>
        <w:rPr>
          <w:rFonts w:ascii="Times New Roman" w:hAnsi="Times New Roman" w:cs="Times New Roman"/>
          <w:b/>
          <w:bCs/>
          <w:color w:val="FF0000"/>
          <w:sz w:val="21"/>
          <w:szCs w:val="21"/>
          <w:u w:val="single"/>
        </w:rPr>
      </w:pPr>
    </w:p>
    <w:p w14:paraId="4D314B89" w14:textId="77777777" w:rsidR="009C6360" w:rsidRPr="00E62D7D" w:rsidRDefault="009C6360">
      <w:pPr>
        <w:rPr>
          <w:rFonts w:ascii="Times New Roman" w:hAnsi="Times New Roman" w:cs="Times New Roman"/>
          <w:b/>
          <w:bCs/>
          <w:color w:val="FF0000"/>
          <w:sz w:val="21"/>
          <w:szCs w:val="21"/>
          <w:u w:val="single"/>
        </w:rPr>
      </w:pPr>
    </w:p>
    <w:p w14:paraId="60BD26D5" w14:textId="77777777" w:rsidR="009C6360" w:rsidRPr="00E62D7D" w:rsidRDefault="009C6360">
      <w:pPr>
        <w:rPr>
          <w:rFonts w:ascii="Times New Roman" w:hAnsi="Times New Roman" w:cs="Times New Roman"/>
          <w:b/>
          <w:bCs/>
          <w:color w:val="FF0000"/>
          <w:sz w:val="21"/>
          <w:szCs w:val="21"/>
          <w:u w:val="single"/>
        </w:rPr>
      </w:pPr>
    </w:p>
    <w:p w14:paraId="15A00091" w14:textId="77777777" w:rsidR="009C6360" w:rsidRPr="00E62D7D" w:rsidRDefault="009C6360">
      <w:pPr>
        <w:rPr>
          <w:rFonts w:ascii="Times New Roman" w:hAnsi="Times New Roman" w:cs="Times New Roman"/>
          <w:b/>
          <w:bCs/>
          <w:color w:val="FF0000"/>
          <w:sz w:val="21"/>
          <w:szCs w:val="21"/>
          <w:u w:val="single"/>
        </w:rPr>
      </w:pPr>
    </w:p>
    <w:p w14:paraId="0CFBD143" w14:textId="77777777" w:rsidR="004459F4" w:rsidRPr="00E62D7D" w:rsidRDefault="004459F4" w:rsidP="00590A88">
      <w:pPr>
        <w:spacing w:line="360" w:lineRule="auto"/>
        <w:jc w:val="both"/>
        <w:rPr>
          <w:rFonts w:ascii="Times New Roman" w:hAnsi="Times New Roman" w:cs="Times New Roman"/>
          <w:b/>
          <w:bCs/>
          <w:color w:val="000000" w:themeColor="text1"/>
          <w:sz w:val="21"/>
          <w:u w:val="single"/>
        </w:rPr>
      </w:pPr>
    </w:p>
    <w:p w14:paraId="76D40171" w14:textId="77777777" w:rsidR="004459F4" w:rsidRPr="00E62D7D" w:rsidRDefault="004459F4" w:rsidP="009942B8">
      <w:pPr>
        <w:spacing w:line="360" w:lineRule="auto"/>
        <w:jc w:val="center"/>
        <w:rPr>
          <w:rFonts w:ascii="Times New Roman" w:hAnsi="Times New Roman" w:cs="Times New Roman"/>
          <w:b/>
          <w:bCs/>
          <w:color w:val="000000" w:themeColor="text1"/>
          <w:sz w:val="21"/>
          <w:u w:val="single"/>
        </w:rPr>
      </w:pPr>
    </w:p>
    <w:p w14:paraId="731E73E9" w14:textId="77777777" w:rsidR="004459F4" w:rsidRPr="00E62D7D" w:rsidRDefault="004459F4" w:rsidP="00590A88">
      <w:pPr>
        <w:spacing w:line="360" w:lineRule="auto"/>
        <w:jc w:val="both"/>
        <w:rPr>
          <w:rFonts w:ascii="Times New Roman" w:hAnsi="Times New Roman" w:cs="Times New Roman"/>
          <w:b/>
          <w:bCs/>
          <w:color w:val="000000" w:themeColor="text1"/>
          <w:sz w:val="21"/>
          <w:u w:val="single"/>
        </w:rPr>
      </w:pPr>
    </w:p>
    <w:sdt>
      <w:sdtPr>
        <w:rPr>
          <w:rFonts w:asciiTheme="minorHAnsi" w:eastAsiaTheme="minorHAnsi" w:hAnsiTheme="minorHAnsi" w:cstheme="minorBidi"/>
          <w:b w:val="0"/>
          <w:bCs w:val="0"/>
          <w:color w:val="auto"/>
          <w:sz w:val="24"/>
          <w:szCs w:val="24"/>
          <w:lang w:val="en-GB"/>
        </w:rPr>
        <w:id w:val="-2076348798"/>
        <w:docPartObj>
          <w:docPartGallery w:val="Table of Contents"/>
          <w:docPartUnique/>
        </w:docPartObj>
      </w:sdtPr>
      <w:sdtEndPr>
        <w:rPr>
          <w:noProof/>
        </w:rPr>
      </w:sdtEndPr>
      <w:sdtContent>
        <w:p w14:paraId="2CB2EEDC" w14:textId="5E4CC498" w:rsidR="00977A50" w:rsidRPr="00350C6E" w:rsidRDefault="00977A50">
          <w:pPr>
            <w:pStyle w:val="TOCHeading"/>
            <w:rPr>
              <w:rFonts w:ascii="Times New Roman" w:hAnsi="Times New Roman" w:cs="Times New Roman"/>
              <w:color w:val="000000" w:themeColor="text1"/>
              <w:sz w:val="24"/>
              <w:szCs w:val="24"/>
              <w:u w:val="single"/>
            </w:rPr>
          </w:pPr>
          <w:r w:rsidRPr="00350C6E">
            <w:rPr>
              <w:rFonts w:ascii="Times New Roman" w:hAnsi="Times New Roman" w:cs="Times New Roman"/>
              <w:color w:val="000000" w:themeColor="text1"/>
              <w:sz w:val="24"/>
              <w:szCs w:val="24"/>
              <w:u w:val="single"/>
            </w:rPr>
            <w:t>Table of Contents</w:t>
          </w:r>
        </w:p>
        <w:p w14:paraId="7A1AE363" w14:textId="1245CB90" w:rsidR="005262DA" w:rsidRDefault="00977A50">
          <w:pPr>
            <w:pStyle w:val="TOC1"/>
            <w:tabs>
              <w:tab w:val="right" w:leader="dot" w:pos="9010"/>
            </w:tabs>
            <w:rPr>
              <w:rFonts w:eastAsiaTheme="minorEastAsia" w:cstheme="minorBidi"/>
              <w:b w:val="0"/>
              <w:bCs w:val="0"/>
              <w:i w:val="0"/>
              <w:iCs w:val="0"/>
              <w:noProof/>
              <w:lang w:eastAsia="en-GB"/>
            </w:rPr>
          </w:pPr>
          <w:r w:rsidRPr="00350C6E">
            <w:rPr>
              <w:rFonts w:ascii="Times New Roman" w:hAnsi="Times New Roman" w:cs="Times New Roman"/>
              <w:b w:val="0"/>
              <w:bCs w:val="0"/>
              <w:i w:val="0"/>
              <w:iCs w:val="0"/>
              <w:color w:val="000000" w:themeColor="text1"/>
            </w:rPr>
            <w:fldChar w:fldCharType="begin"/>
          </w:r>
          <w:r w:rsidRPr="00350C6E">
            <w:rPr>
              <w:rFonts w:ascii="Times New Roman" w:hAnsi="Times New Roman" w:cs="Times New Roman"/>
              <w:i w:val="0"/>
              <w:iCs w:val="0"/>
              <w:color w:val="000000" w:themeColor="text1"/>
            </w:rPr>
            <w:instrText xml:space="preserve"> TOC \o "1-3" \h \z \u </w:instrText>
          </w:r>
          <w:r w:rsidRPr="00350C6E">
            <w:rPr>
              <w:rFonts w:ascii="Times New Roman" w:hAnsi="Times New Roman" w:cs="Times New Roman"/>
              <w:b w:val="0"/>
              <w:bCs w:val="0"/>
              <w:i w:val="0"/>
              <w:iCs w:val="0"/>
              <w:color w:val="000000" w:themeColor="text1"/>
            </w:rPr>
            <w:fldChar w:fldCharType="separate"/>
          </w:r>
          <w:hyperlink w:anchor="_Toc95064777" w:history="1">
            <w:r w:rsidR="005262DA" w:rsidRPr="00EA0DC6">
              <w:rPr>
                <w:rStyle w:val="Hyperlink"/>
                <w:rFonts w:ascii="Times New Roman" w:hAnsi="Times New Roman" w:cs="Times New Roman"/>
                <w:noProof/>
              </w:rPr>
              <w:t>1. Introduction</w:t>
            </w:r>
            <w:r w:rsidR="005262DA">
              <w:rPr>
                <w:noProof/>
                <w:webHidden/>
              </w:rPr>
              <w:tab/>
            </w:r>
            <w:r w:rsidR="005262DA">
              <w:rPr>
                <w:noProof/>
                <w:webHidden/>
              </w:rPr>
              <w:fldChar w:fldCharType="begin"/>
            </w:r>
            <w:r w:rsidR="005262DA">
              <w:rPr>
                <w:noProof/>
                <w:webHidden/>
              </w:rPr>
              <w:instrText xml:space="preserve"> PAGEREF _Toc95064777 \h </w:instrText>
            </w:r>
            <w:r w:rsidR="005262DA">
              <w:rPr>
                <w:noProof/>
                <w:webHidden/>
              </w:rPr>
            </w:r>
            <w:r w:rsidR="005262DA">
              <w:rPr>
                <w:noProof/>
                <w:webHidden/>
              </w:rPr>
              <w:fldChar w:fldCharType="separate"/>
            </w:r>
            <w:r w:rsidR="005262DA">
              <w:rPr>
                <w:noProof/>
                <w:webHidden/>
              </w:rPr>
              <w:t>3</w:t>
            </w:r>
            <w:r w:rsidR="005262DA">
              <w:rPr>
                <w:noProof/>
                <w:webHidden/>
              </w:rPr>
              <w:fldChar w:fldCharType="end"/>
            </w:r>
          </w:hyperlink>
        </w:p>
        <w:p w14:paraId="74925329" w14:textId="29ED18DE" w:rsidR="005262DA" w:rsidRDefault="005262DA">
          <w:pPr>
            <w:pStyle w:val="TOC2"/>
            <w:tabs>
              <w:tab w:val="right" w:leader="dot" w:pos="9010"/>
            </w:tabs>
            <w:rPr>
              <w:rFonts w:eastAsiaTheme="minorEastAsia" w:cstheme="minorBidi"/>
              <w:b w:val="0"/>
              <w:bCs w:val="0"/>
              <w:noProof/>
              <w:sz w:val="24"/>
              <w:szCs w:val="24"/>
              <w:lang w:eastAsia="en-GB"/>
            </w:rPr>
          </w:pPr>
          <w:hyperlink w:anchor="_Toc95064778" w:history="1">
            <w:r w:rsidRPr="00EA0DC6">
              <w:rPr>
                <w:rStyle w:val="Hyperlink"/>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_Toc95064778 \h </w:instrText>
            </w:r>
            <w:r>
              <w:rPr>
                <w:noProof/>
                <w:webHidden/>
              </w:rPr>
            </w:r>
            <w:r>
              <w:rPr>
                <w:noProof/>
                <w:webHidden/>
              </w:rPr>
              <w:fldChar w:fldCharType="separate"/>
            </w:r>
            <w:r>
              <w:rPr>
                <w:noProof/>
                <w:webHidden/>
              </w:rPr>
              <w:t>3</w:t>
            </w:r>
            <w:r>
              <w:rPr>
                <w:noProof/>
                <w:webHidden/>
              </w:rPr>
              <w:fldChar w:fldCharType="end"/>
            </w:r>
          </w:hyperlink>
        </w:p>
        <w:p w14:paraId="2C8D3206" w14:textId="680F8920" w:rsidR="005262DA" w:rsidRDefault="005262DA">
          <w:pPr>
            <w:pStyle w:val="TOC1"/>
            <w:tabs>
              <w:tab w:val="right" w:leader="dot" w:pos="9010"/>
            </w:tabs>
            <w:rPr>
              <w:rFonts w:eastAsiaTheme="minorEastAsia" w:cstheme="minorBidi"/>
              <w:b w:val="0"/>
              <w:bCs w:val="0"/>
              <w:i w:val="0"/>
              <w:iCs w:val="0"/>
              <w:noProof/>
              <w:lang w:eastAsia="en-GB"/>
            </w:rPr>
          </w:pPr>
          <w:hyperlink w:anchor="_Toc95064779" w:history="1">
            <w:r w:rsidRPr="00EA0DC6">
              <w:rPr>
                <w:rStyle w:val="Hyperlink"/>
                <w:rFonts w:ascii="Times New Roman" w:hAnsi="Times New Roman" w:cs="Times New Roman"/>
                <w:noProof/>
              </w:rPr>
              <w:t>2. Research aims and objectives</w:t>
            </w:r>
            <w:r>
              <w:rPr>
                <w:noProof/>
                <w:webHidden/>
              </w:rPr>
              <w:tab/>
            </w:r>
            <w:r>
              <w:rPr>
                <w:noProof/>
                <w:webHidden/>
              </w:rPr>
              <w:fldChar w:fldCharType="begin"/>
            </w:r>
            <w:r>
              <w:rPr>
                <w:noProof/>
                <w:webHidden/>
              </w:rPr>
              <w:instrText xml:space="preserve"> PAGEREF _Toc95064779 \h </w:instrText>
            </w:r>
            <w:r>
              <w:rPr>
                <w:noProof/>
                <w:webHidden/>
              </w:rPr>
            </w:r>
            <w:r>
              <w:rPr>
                <w:noProof/>
                <w:webHidden/>
              </w:rPr>
              <w:fldChar w:fldCharType="separate"/>
            </w:r>
            <w:r>
              <w:rPr>
                <w:noProof/>
                <w:webHidden/>
              </w:rPr>
              <w:t>3</w:t>
            </w:r>
            <w:r>
              <w:rPr>
                <w:noProof/>
                <w:webHidden/>
              </w:rPr>
              <w:fldChar w:fldCharType="end"/>
            </w:r>
          </w:hyperlink>
        </w:p>
        <w:p w14:paraId="3FC4D9D6" w14:textId="250F4139" w:rsidR="005262DA" w:rsidRDefault="005262DA">
          <w:pPr>
            <w:pStyle w:val="TOC1"/>
            <w:tabs>
              <w:tab w:val="right" w:leader="dot" w:pos="9010"/>
            </w:tabs>
            <w:rPr>
              <w:rFonts w:eastAsiaTheme="minorEastAsia" w:cstheme="minorBidi"/>
              <w:b w:val="0"/>
              <w:bCs w:val="0"/>
              <w:i w:val="0"/>
              <w:iCs w:val="0"/>
              <w:noProof/>
              <w:lang w:eastAsia="en-GB"/>
            </w:rPr>
          </w:pPr>
          <w:hyperlink w:anchor="_Toc95064780" w:history="1">
            <w:r w:rsidRPr="00EA0DC6">
              <w:rPr>
                <w:rStyle w:val="Hyperlink"/>
                <w:rFonts w:ascii="Times New Roman" w:hAnsi="Times New Roman" w:cs="Times New Roman"/>
                <w:noProof/>
              </w:rPr>
              <w:t>3. Defining cybersecurity and associated concepts</w:t>
            </w:r>
            <w:r>
              <w:rPr>
                <w:noProof/>
                <w:webHidden/>
              </w:rPr>
              <w:tab/>
            </w:r>
            <w:r>
              <w:rPr>
                <w:noProof/>
                <w:webHidden/>
              </w:rPr>
              <w:fldChar w:fldCharType="begin"/>
            </w:r>
            <w:r>
              <w:rPr>
                <w:noProof/>
                <w:webHidden/>
              </w:rPr>
              <w:instrText xml:space="preserve"> PAGEREF _Toc95064780 \h </w:instrText>
            </w:r>
            <w:r>
              <w:rPr>
                <w:noProof/>
                <w:webHidden/>
              </w:rPr>
            </w:r>
            <w:r>
              <w:rPr>
                <w:noProof/>
                <w:webHidden/>
              </w:rPr>
              <w:fldChar w:fldCharType="separate"/>
            </w:r>
            <w:r>
              <w:rPr>
                <w:noProof/>
                <w:webHidden/>
              </w:rPr>
              <w:t>3</w:t>
            </w:r>
            <w:r>
              <w:rPr>
                <w:noProof/>
                <w:webHidden/>
              </w:rPr>
              <w:fldChar w:fldCharType="end"/>
            </w:r>
          </w:hyperlink>
        </w:p>
        <w:p w14:paraId="7DE5AF6B" w14:textId="24DC76DE" w:rsidR="005262DA" w:rsidRDefault="005262DA">
          <w:pPr>
            <w:pStyle w:val="TOC2"/>
            <w:tabs>
              <w:tab w:val="left" w:pos="960"/>
              <w:tab w:val="right" w:leader="dot" w:pos="9010"/>
            </w:tabs>
            <w:rPr>
              <w:rFonts w:eastAsiaTheme="minorEastAsia" w:cstheme="minorBidi"/>
              <w:b w:val="0"/>
              <w:bCs w:val="0"/>
              <w:noProof/>
              <w:sz w:val="24"/>
              <w:szCs w:val="24"/>
              <w:lang w:eastAsia="en-GB"/>
            </w:rPr>
          </w:pPr>
          <w:hyperlink w:anchor="_Toc95064781" w:history="1">
            <w:r w:rsidRPr="00EA0DC6">
              <w:rPr>
                <w:rStyle w:val="Hyperlink"/>
                <w:rFonts w:ascii="Times New Roman" w:hAnsi="Times New Roman" w:cs="Times New Roman"/>
                <w:noProof/>
              </w:rPr>
              <w:t>3.1</w:t>
            </w:r>
            <w:r>
              <w:rPr>
                <w:rFonts w:eastAsiaTheme="minorEastAsia" w:cstheme="minorBidi"/>
                <w:b w:val="0"/>
                <w:bCs w:val="0"/>
                <w:noProof/>
                <w:sz w:val="24"/>
                <w:szCs w:val="24"/>
                <w:lang w:eastAsia="en-GB"/>
              </w:rPr>
              <w:tab/>
            </w:r>
            <w:r w:rsidRPr="00EA0DC6">
              <w:rPr>
                <w:rStyle w:val="Hyperlink"/>
                <w:rFonts w:ascii="Times New Roman" w:hAnsi="Times New Roman" w:cs="Times New Roman"/>
                <w:noProof/>
              </w:rPr>
              <w:t>Cyberspace</w:t>
            </w:r>
            <w:r>
              <w:rPr>
                <w:noProof/>
                <w:webHidden/>
              </w:rPr>
              <w:tab/>
            </w:r>
            <w:r>
              <w:rPr>
                <w:noProof/>
                <w:webHidden/>
              </w:rPr>
              <w:fldChar w:fldCharType="begin"/>
            </w:r>
            <w:r>
              <w:rPr>
                <w:noProof/>
                <w:webHidden/>
              </w:rPr>
              <w:instrText xml:space="preserve"> PAGEREF _Toc95064781 \h </w:instrText>
            </w:r>
            <w:r>
              <w:rPr>
                <w:noProof/>
                <w:webHidden/>
              </w:rPr>
            </w:r>
            <w:r>
              <w:rPr>
                <w:noProof/>
                <w:webHidden/>
              </w:rPr>
              <w:fldChar w:fldCharType="separate"/>
            </w:r>
            <w:r>
              <w:rPr>
                <w:noProof/>
                <w:webHidden/>
              </w:rPr>
              <w:t>4</w:t>
            </w:r>
            <w:r>
              <w:rPr>
                <w:noProof/>
                <w:webHidden/>
              </w:rPr>
              <w:fldChar w:fldCharType="end"/>
            </w:r>
          </w:hyperlink>
        </w:p>
        <w:p w14:paraId="6F87A36A" w14:textId="1C152474" w:rsidR="005262DA" w:rsidRDefault="005262DA">
          <w:pPr>
            <w:pStyle w:val="TOC2"/>
            <w:tabs>
              <w:tab w:val="left" w:pos="960"/>
              <w:tab w:val="right" w:leader="dot" w:pos="9010"/>
            </w:tabs>
            <w:rPr>
              <w:rFonts w:eastAsiaTheme="minorEastAsia" w:cstheme="minorBidi"/>
              <w:b w:val="0"/>
              <w:bCs w:val="0"/>
              <w:noProof/>
              <w:sz w:val="24"/>
              <w:szCs w:val="24"/>
              <w:lang w:eastAsia="en-GB"/>
            </w:rPr>
          </w:pPr>
          <w:hyperlink w:anchor="_Toc95064782" w:history="1">
            <w:r w:rsidRPr="00EA0DC6">
              <w:rPr>
                <w:rStyle w:val="Hyperlink"/>
                <w:rFonts w:ascii="Times New Roman" w:hAnsi="Times New Roman" w:cs="Times New Roman"/>
                <w:noProof/>
              </w:rPr>
              <w:t>3.2</w:t>
            </w:r>
            <w:r>
              <w:rPr>
                <w:rFonts w:eastAsiaTheme="minorEastAsia" w:cstheme="minorBidi"/>
                <w:b w:val="0"/>
                <w:bCs w:val="0"/>
                <w:noProof/>
                <w:sz w:val="24"/>
                <w:szCs w:val="24"/>
                <w:lang w:eastAsia="en-GB"/>
              </w:rPr>
              <w:tab/>
            </w:r>
            <w:r w:rsidRPr="00EA0DC6">
              <w:rPr>
                <w:rStyle w:val="Hyperlink"/>
                <w:rFonts w:ascii="Times New Roman" w:hAnsi="Times New Roman" w:cs="Times New Roman"/>
                <w:noProof/>
              </w:rPr>
              <w:t>Cyber threat</w:t>
            </w:r>
            <w:r>
              <w:rPr>
                <w:noProof/>
                <w:webHidden/>
              </w:rPr>
              <w:tab/>
            </w:r>
            <w:r>
              <w:rPr>
                <w:noProof/>
                <w:webHidden/>
              </w:rPr>
              <w:fldChar w:fldCharType="begin"/>
            </w:r>
            <w:r>
              <w:rPr>
                <w:noProof/>
                <w:webHidden/>
              </w:rPr>
              <w:instrText xml:space="preserve"> PAGEREF _Toc95064782 \h </w:instrText>
            </w:r>
            <w:r>
              <w:rPr>
                <w:noProof/>
                <w:webHidden/>
              </w:rPr>
            </w:r>
            <w:r>
              <w:rPr>
                <w:noProof/>
                <w:webHidden/>
              </w:rPr>
              <w:fldChar w:fldCharType="separate"/>
            </w:r>
            <w:r>
              <w:rPr>
                <w:noProof/>
                <w:webHidden/>
              </w:rPr>
              <w:t>5</w:t>
            </w:r>
            <w:r>
              <w:rPr>
                <w:noProof/>
                <w:webHidden/>
              </w:rPr>
              <w:fldChar w:fldCharType="end"/>
            </w:r>
          </w:hyperlink>
        </w:p>
        <w:p w14:paraId="419509FA" w14:textId="52CCD46C" w:rsidR="005262DA" w:rsidRDefault="005262DA">
          <w:pPr>
            <w:pStyle w:val="TOC1"/>
            <w:tabs>
              <w:tab w:val="right" w:leader="dot" w:pos="9010"/>
            </w:tabs>
            <w:rPr>
              <w:rFonts w:eastAsiaTheme="minorEastAsia" w:cstheme="minorBidi"/>
              <w:b w:val="0"/>
              <w:bCs w:val="0"/>
              <w:i w:val="0"/>
              <w:iCs w:val="0"/>
              <w:noProof/>
              <w:lang w:eastAsia="en-GB"/>
            </w:rPr>
          </w:pPr>
          <w:hyperlink w:anchor="_Toc95064783" w:history="1">
            <w:r w:rsidRPr="00EA0DC6">
              <w:rPr>
                <w:rStyle w:val="Hyperlink"/>
                <w:rFonts w:ascii="Times New Roman" w:hAnsi="Times New Roman" w:cs="Times New Roman"/>
                <w:noProof/>
              </w:rPr>
              <w:t>4. Sources of cyber threats</w:t>
            </w:r>
            <w:r>
              <w:rPr>
                <w:noProof/>
                <w:webHidden/>
              </w:rPr>
              <w:tab/>
            </w:r>
            <w:r>
              <w:rPr>
                <w:noProof/>
                <w:webHidden/>
              </w:rPr>
              <w:fldChar w:fldCharType="begin"/>
            </w:r>
            <w:r>
              <w:rPr>
                <w:noProof/>
                <w:webHidden/>
              </w:rPr>
              <w:instrText xml:space="preserve"> PAGEREF _Toc95064783 \h </w:instrText>
            </w:r>
            <w:r>
              <w:rPr>
                <w:noProof/>
                <w:webHidden/>
              </w:rPr>
            </w:r>
            <w:r>
              <w:rPr>
                <w:noProof/>
                <w:webHidden/>
              </w:rPr>
              <w:fldChar w:fldCharType="separate"/>
            </w:r>
            <w:r>
              <w:rPr>
                <w:noProof/>
                <w:webHidden/>
              </w:rPr>
              <w:t>5</w:t>
            </w:r>
            <w:r>
              <w:rPr>
                <w:noProof/>
                <w:webHidden/>
              </w:rPr>
              <w:fldChar w:fldCharType="end"/>
            </w:r>
          </w:hyperlink>
        </w:p>
        <w:p w14:paraId="0DAC8807" w14:textId="3E17169B" w:rsidR="005262DA" w:rsidRDefault="005262DA">
          <w:pPr>
            <w:pStyle w:val="TOC1"/>
            <w:tabs>
              <w:tab w:val="right" w:leader="dot" w:pos="9010"/>
            </w:tabs>
            <w:rPr>
              <w:rFonts w:eastAsiaTheme="minorEastAsia" w:cstheme="minorBidi"/>
              <w:b w:val="0"/>
              <w:bCs w:val="0"/>
              <w:i w:val="0"/>
              <w:iCs w:val="0"/>
              <w:noProof/>
              <w:lang w:eastAsia="en-GB"/>
            </w:rPr>
          </w:pPr>
          <w:hyperlink w:anchor="_Toc95064784" w:history="1">
            <w:r w:rsidRPr="00EA0DC6">
              <w:rPr>
                <w:rStyle w:val="Hyperlink"/>
                <w:rFonts w:ascii="Times New Roman" w:hAnsi="Times New Roman" w:cs="Times New Roman"/>
                <w:noProof/>
              </w:rPr>
              <w:t>5. Overview of existing research and reported issues</w:t>
            </w:r>
            <w:r>
              <w:rPr>
                <w:noProof/>
                <w:webHidden/>
              </w:rPr>
              <w:tab/>
            </w:r>
            <w:r>
              <w:rPr>
                <w:noProof/>
                <w:webHidden/>
              </w:rPr>
              <w:fldChar w:fldCharType="begin"/>
            </w:r>
            <w:r>
              <w:rPr>
                <w:noProof/>
                <w:webHidden/>
              </w:rPr>
              <w:instrText xml:space="preserve"> PAGEREF _Toc95064784 \h </w:instrText>
            </w:r>
            <w:r>
              <w:rPr>
                <w:noProof/>
                <w:webHidden/>
              </w:rPr>
            </w:r>
            <w:r>
              <w:rPr>
                <w:noProof/>
                <w:webHidden/>
              </w:rPr>
              <w:fldChar w:fldCharType="separate"/>
            </w:r>
            <w:r>
              <w:rPr>
                <w:noProof/>
                <w:webHidden/>
              </w:rPr>
              <w:t>6</w:t>
            </w:r>
            <w:r>
              <w:rPr>
                <w:noProof/>
                <w:webHidden/>
              </w:rPr>
              <w:fldChar w:fldCharType="end"/>
            </w:r>
          </w:hyperlink>
        </w:p>
        <w:p w14:paraId="2EEB1D9B" w14:textId="3CEA6A76" w:rsidR="005262DA" w:rsidRDefault="005262DA">
          <w:pPr>
            <w:pStyle w:val="TOC1"/>
            <w:tabs>
              <w:tab w:val="right" w:leader="dot" w:pos="9010"/>
            </w:tabs>
            <w:rPr>
              <w:rFonts w:eastAsiaTheme="minorEastAsia" w:cstheme="minorBidi"/>
              <w:b w:val="0"/>
              <w:bCs w:val="0"/>
              <w:i w:val="0"/>
              <w:iCs w:val="0"/>
              <w:noProof/>
              <w:lang w:eastAsia="en-GB"/>
            </w:rPr>
          </w:pPr>
          <w:r w:rsidRPr="00EA0DC6">
            <w:rPr>
              <w:rStyle w:val="Hyperlink"/>
              <w:noProof/>
            </w:rPr>
            <w:fldChar w:fldCharType="begin"/>
          </w:r>
          <w:r w:rsidRPr="00EA0DC6">
            <w:rPr>
              <w:rStyle w:val="Hyperlink"/>
              <w:noProof/>
            </w:rPr>
            <w:instrText xml:space="preserve"> </w:instrText>
          </w:r>
          <w:r>
            <w:rPr>
              <w:noProof/>
            </w:rPr>
            <w:instrText>HYPERLINK \l "_Toc95064785"</w:instrText>
          </w:r>
          <w:r w:rsidRPr="00EA0DC6">
            <w:rPr>
              <w:rStyle w:val="Hyperlink"/>
              <w:noProof/>
            </w:rPr>
            <w:instrText xml:space="preserve"> </w:instrText>
          </w:r>
          <w:r w:rsidRPr="00EA0DC6">
            <w:rPr>
              <w:rStyle w:val="Hyperlink"/>
              <w:noProof/>
            </w:rPr>
          </w:r>
          <w:r w:rsidRPr="00EA0DC6">
            <w:rPr>
              <w:rStyle w:val="Hyperlink"/>
              <w:noProof/>
            </w:rPr>
            <w:fldChar w:fldCharType="separate"/>
          </w:r>
          <w:r>
            <w:rPr>
              <w:noProof/>
              <w:webHidden/>
            </w:rPr>
            <w:tab/>
          </w:r>
          <w:r>
            <w:rPr>
              <w:noProof/>
              <w:webHidden/>
            </w:rPr>
            <w:fldChar w:fldCharType="begin"/>
          </w:r>
          <w:r>
            <w:rPr>
              <w:noProof/>
              <w:webHidden/>
            </w:rPr>
            <w:instrText xml:space="preserve"> PAGEREF _Toc95064785 \h </w:instrText>
          </w:r>
          <w:r>
            <w:rPr>
              <w:noProof/>
              <w:webHidden/>
            </w:rPr>
          </w:r>
          <w:r>
            <w:rPr>
              <w:noProof/>
              <w:webHidden/>
            </w:rPr>
            <w:fldChar w:fldCharType="separate"/>
          </w:r>
          <w:r>
            <w:rPr>
              <w:noProof/>
              <w:webHidden/>
            </w:rPr>
            <w:t>10</w:t>
          </w:r>
          <w:r>
            <w:rPr>
              <w:noProof/>
              <w:webHidden/>
            </w:rPr>
            <w:fldChar w:fldCharType="end"/>
          </w:r>
          <w:r w:rsidRPr="00EA0DC6">
            <w:rPr>
              <w:rStyle w:val="Hyperlink"/>
              <w:noProof/>
            </w:rPr>
            <w:fldChar w:fldCharType="end"/>
          </w:r>
        </w:p>
        <w:p w14:paraId="0CDB8B78" w14:textId="35779708" w:rsidR="005262DA" w:rsidRDefault="005262DA">
          <w:pPr>
            <w:pStyle w:val="TOC1"/>
            <w:tabs>
              <w:tab w:val="right" w:leader="dot" w:pos="9010"/>
            </w:tabs>
            <w:rPr>
              <w:rFonts w:eastAsiaTheme="minorEastAsia" w:cstheme="minorBidi"/>
              <w:b w:val="0"/>
              <w:bCs w:val="0"/>
              <w:i w:val="0"/>
              <w:iCs w:val="0"/>
              <w:noProof/>
              <w:lang w:eastAsia="en-GB"/>
            </w:rPr>
          </w:pPr>
          <w:hyperlink w:anchor="_Toc95064786" w:history="1">
            <w:r>
              <w:rPr>
                <w:noProof/>
                <w:webHidden/>
              </w:rPr>
              <w:tab/>
            </w:r>
            <w:r>
              <w:rPr>
                <w:noProof/>
                <w:webHidden/>
              </w:rPr>
              <w:fldChar w:fldCharType="begin"/>
            </w:r>
            <w:r>
              <w:rPr>
                <w:noProof/>
                <w:webHidden/>
              </w:rPr>
              <w:instrText xml:space="preserve"> PAGEREF _Toc95064786 \h </w:instrText>
            </w:r>
            <w:r>
              <w:rPr>
                <w:noProof/>
                <w:webHidden/>
              </w:rPr>
            </w:r>
            <w:r>
              <w:rPr>
                <w:noProof/>
                <w:webHidden/>
              </w:rPr>
              <w:fldChar w:fldCharType="separate"/>
            </w:r>
            <w:r>
              <w:rPr>
                <w:noProof/>
                <w:webHidden/>
              </w:rPr>
              <w:t>10</w:t>
            </w:r>
            <w:r>
              <w:rPr>
                <w:noProof/>
                <w:webHidden/>
              </w:rPr>
              <w:fldChar w:fldCharType="end"/>
            </w:r>
          </w:hyperlink>
        </w:p>
        <w:p w14:paraId="5D822AFF" w14:textId="6389F76F" w:rsidR="005262DA" w:rsidRDefault="005262DA">
          <w:pPr>
            <w:pStyle w:val="TOC1"/>
            <w:tabs>
              <w:tab w:val="right" w:leader="dot" w:pos="9010"/>
            </w:tabs>
            <w:rPr>
              <w:rFonts w:eastAsiaTheme="minorEastAsia" w:cstheme="minorBidi"/>
              <w:b w:val="0"/>
              <w:bCs w:val="0"/>
              <w:i w:val="0"/>
              <w:iCs w:val="0"/>
              <w:noProof/>
              <w:lang w:eastAsia="en-GB"/>
            </w:rPr>
          </w:pPr>
          <w:hyperlink w:anchor="_Toc95064787" w:history="1">
            <w:r w:rsidRPr="00EA0DC6">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_Toc95064787 \h </w:instrText>
            </w:r>
            <w:r>
              <w:rPr>
                <w:noProof/>
                <w:webHidden/>
              </w:rPr>
            </w:r>
            <w:r>
              <w:rPr>
                <w:noProof/>
                <w:webHidden/>
              </w:rPr>
              <w:fldChar w:fldCharType="separate"/>
            </w:r>
            <w:r>
              <w:rPr>
                <w:noProof/>
                <w:webHidden/>
              </w:rPr>
              <w:t>10</w:t>
            </w:r>
            <w:r>
              <w:rPr>
                <w:noProof/>
                <w:webHidden/>
              </w:rPr>
              <w:fldChar w:fldCharType="end"/>
            </w:r>
          </w:hyperlink>
        </w:p>
        <w:p w14:paraId="678229A3" w14:textId="65B85F83" w:rsidR="00977A50" w:rsidRDefault="00977A50">
          <w:r w:rsidRPr="00350C6E">
            <w:rPr>
              <w:rFonts w:ascii="Times New Roman" w:hAnsi="Times New Roman" w:cs="Times New Roman"/>
              <w:b/>
              <w:bCs/>
              <w:noProof/>
              <w:color w:val="000000" w:themeColor="text1"/>
            </w:rPr>
            <w:fldChar w:fldCharType="end"/>
          </w:r>
        </w:p>
      </w:sdtContent>
    </w:sdt>
    <w:p w14:paraId="60F182DB" w14:textId="77777777" w:rsidR="00745645" w:rsidRDefault="00745645" w:rsidP="00942E7C"/>
    <w:p w14:paraId="7DBD24FA" w14:textId="5D482822" w:rsidR="005C211C" w:rsidRDefault="005C211C">
      <w:pPr>
        <w:rPr>
          <w:rFonts w:ascii="Times New Roman" w:eastAsiaTheme="majorEastAsia" w:hAnsi="Times New Roman" w:cs="Times New Roman"/>
          <w:b/>
          <w:bCs/>
          <w:color w:val="000000" w:themeColor="text1"/>
          <w:sz w:val="21"/>
          <w:szCs w:val="21"/>
        </w:rPr>
      </w:pPr>
      <w:r>
        <w:rPr>
          <w:rFonts w:ascii="Times New Roman" w:hAnsi="Times New Roman" w:cs="Times New Roman"/>
          <w:b/>
          <w:bCs/>
          <w:color w:val="000000" w:themeColor="text1"/>
          <w:sz w:val="21"/>
          <w:szCs w:val="21"/>
        </w:rPr>
        <w:br w:type="page"/>
      </w:r>
    </w:p>
    <w:p w14:paraId="34FD48D9" w14:textId="757C992E" w:rsidR="00590A88" w:rsidRPr="0030509D" w:rsidRDefault="00056597" w:rsidP="00F83DCF">
      <w:pPr>
        <w:pStyle w:val="Heading1"/>
        <w:jc w:val="both"/>
        <w:rPr>
          <w:rFonts w:ascii="Times New Roman" w:hAnsi="Times New Roman" w:cs="Times New Roman"/>
          <w:b/>
          <w:bCs/>
          <w:color w:val="000000" w:themeColor="text1"/>
          <w:sz w:val="21"/>
          <w:szCs w:val="21"/>
        </w:rPr>
      </w:pPr>
      <w:bookmarkStart w:id="1" w:name="_Toc95064777"/>
      <w:r w:rsidRPr="0030509D">
        <w:rPr>
          <w:rFonts w:ascii="Times New Roman" w:hAnsi="Times New Roman" w:cs="Times New Roman"/>
          <w:b/>
          <w:bCs/>
          <w:color w:val="000000" w:themeColor="text1"/>
          <w:sz w:val="21"/>
          <w:szCs w:val="21"/>
        </w:rPr>
        <w:lastRenderedPageBreak/>
        <w:t>1.</w:t>
      </w:r>
      <w:r w:rsidR="00944A64">
        <w:rPr>
          <w:rFonts w:ascii="Times New Roman" w:hAnsi="Times New Roman" w:cs="Times New Roman"/>
          <w:b/>
          <w:bCs/>
          <w:color w:val="000000" w:themeColor="text1"/>
          <w:sz w:val="21"/>
          <w:szCs w:val="21"/>
        </w:rPr>
        <w:t xml:space="preserve"> </w:t>
      </w:r>
      <w:r w:rsidR="00590A88" w:rsidRPr="0030509D">
        <w:rPr>
          <w:rFonts w:ascii="Times New Roman" w:hAnsi="Times New Roman" w:cs="Times New Roman"/>
          <w:b/>
          <w:bCs/>
          <w:color w:val="000000" w:themeColor="text1"/>
          <w:sz w:val="21"/>
          <w:szCs w:val="21"/>
        </w:rPr>
        <w:t>Introduction</w:t>
      </w:r>
      <w:bookmarkEnd w:id="1"/>
    </w:p>
    <w:p w14:paraId="73E07596" w14:textId="4433C3FC" w:rsidR="00590A88" w:rsidRPr="0030509D" w:rsidRDefault="00056597" w:rsidP="00F83DCF">
      <w:pPr>
        <w:pStyle w:val="Heading2"/>
        <w:jc w:val="both"/>
        <w:rPr>
          <w:rFonts w:ascii="Times New Roman" w:hAnsi="Times New Roman" w:cs="Times New Roman"/>
          <w:b/>
          <w:bCs/>
          <w:color w:val="000000" w:themeColor="text1"/>
          <w:sz w:val="21"/>
          <w:szCs w:val="21"/>
        </w:rPr>
      </w:pPr>
      <w:bookmarkStart w:id="2" w:name="_Toc95064778"/>
      <w:r w:rsidRPr="0030509D">
        <w:rPr>
          <w:rFonts w:ascii="Times New Roman" w:hAnsi="Times New Roman" w:cs="Times New Roman"/>
          <w:b/>
          <w:bCs/>
          <w:color w:val="000000" w:themeColor="text1"/>
          <w:sz w:val="21"/>
          <w:szCs w:val="21"/>
        </w:rPr>
        <w:t>1.1.</w:t>
      </w:r>
      <w:r w:rsidR="00944A64">
        <w:rPr>
          <w:rFonts w:ascii="Times New Roman" w:hAnsi="Times New Roman" w:cs="Times New Roman"/>
          <w:b/>
          <w:bCs/>
          <w:color w:val="000000" w:themeColor="text1"/>
          <w:sz w:val="21"/>
          <w:szCs w:val="21"/>
        </w:rPr>
        <w:t xml:space="preserve"> </w:t>
      </w:r>
      <w:r w:rsidR="00590A88" w:rsidRPr="0030509D">
        <w:rPr>
          <w:rFonts w:ascii="Times New Roman" w:hAnsi="Times New Roman" w:cs="Times New Roman"/>
          <w:b/>
          <w:bCs/>
          <w:color w:val="000000" w:themeColor="text1"/>
          <w:sz w:val="21"/>
          <w:szCs w:val="21"/>
        </w:rPr>
        <w:t>Background</w:t>
      </w:r>
      <w:bookmarkEnd w:id="2"/>
    </w:p>
    <w:p w14:paraId="2CED2D73" w14:textId="77777777" w:rsidR="00E41799" w:rsidRPr="0030509D" w:rsidRDefault="00E41799" w:rsidP="00F83DCF">
      <w:pPr>
        <w:spacing w:line="360" w:lineRule="auto"/>
        <w:jc w:val="both"/>
        <w:rPr>
          <w:rFonts w:ascii="Times New Roman" w:hAnsi="Times New Roman" w:cs="Times New Roman"/>
          <w:color w:val="000000" w:themeColor="text1"/>
          <w:sz w:val="21"/>
          <w:szCs w:val="21"/>
        </w:rPr>
      </w:pPr>
    </w:p>
    <w:p w14:paraId="786167E4" w14:textId="29C266AC" w:rsidR="006E767D" w:rsidRPr="0030509D" w:rsidRDefault="00590A88" w:rsidP="00F83DCF">
      <w:pPr>
        <w:spacing w:line="360" w:lineRule="auto"/>
        <w:jc w:val="both"/>
        <w:rPr>
          <w:rFonts w:ascii="Times New Roman" w:hAnsi="Times New Roman" w:cs="Times New Roman"/>
          <w:color w:val="000000" w:themeColor="text1"/>
          <w:sz w:val="21"/>
          <w:szCs w:val="21"/>
        </w:rPr>
      </w:pPr>
      <w:r w:rsidRPr="0030509D">
        <w:rPr>
          <w:rFonts w:ascii="Times New Roman" w:hAnsi="Times New Roman" w:cs="Times New Roman"/>
          <w:color w:val="000000" w:themeColor="text1"/>
          <w:sz w:val="21"/>
          <w:szCs w:val="21"/>
        </w:rPr>
        <w:t>Over the last decade, there has been a seismic shift towards a more digitalised world.</w:t>
      </w:r>
      <w:r w:rsidR="00944A64">
        <w:rPr>
          <w:rFonts w:ascii="Times New Roman" w:hAnsi="Times New Roman" w:cs="Times New Roman"/>
          <w:color w:val="000000" w:themeColor="text1"/>
          <w:sz w:val="21"/>
          <w:szCs w:val="21"/>
        </w:rPr>
        <w:t xml:space="preserve"> </w:t>
      </w:r>
      <w:r w:rsidRPr="0030509D">
        <w:rPr>
          <w:rFonts w:ascii="Times New Roman" w:hAnsi="Times New Roman" w:cs="Times New Roman"/>
          <w:color w:val="000000" w:themeColor="text1"/>
          <w:sz w:val="21"/>
          <w:szCs w:val="21"/>
        </w:rPr>
        <w:t>Consequently, this has changed the way people, businesses and their supply chains operate, interact, and share important information.</w:t>
      </w:r>
      <w:r w:rsidR="00944A64">
        <w:rPr>
          <w:rFonts w:ascii="Times New Roman" w:hAnsi="Times New Roman" w:cs="Times New Roman"/>
          <w:color w:val="000000" w:themeColor="text1"/>
          <w:sz w:val="21"/>
          <w:szCs w:val="21"/>
        </w:rPr>
        <w:t xml:space="preserve"> </w:t>
      </w:r>
      <w:r w:rsidRPr="0030509D">
        <w:rPr>
          <w:rFonts w:ascii="Times New Roman" w:hAnsi="Times New Roman" w:cs="Times New Roman"/>
          <w:color w:val="000000" w:themeColor="text1"/>
          <w:sz w:val="21"/>
          <w:szCs w:val="21"/>
        </w:rPr>
        <w:t>However, the readily sharing of information over digital platforms has made businesses, their customers, and their supply chains, at times, extremely susceptible to cyber-attacks from a multitude of malicious actors</w:t>
      </w:r>
      <w:r w:rsidR="003E6FEA" w:rsidRPr="0030509D">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Pr="0030509D">
        <w:rPr>
          <w:rFonts w:ascii="Times New Roman" w:hAnsi="Times New Roman" w:cs="Times New Roman"/>
          <w:color w:val="000000" w:themeColor="text1"/>
          <w:sz w:val="21"/>
          <w:szCs w:val="21"/>
        </w:rPr>
        <w:t>Therefore, in a bid to neutralise and mitigate against cyber threats</w:t>
      </w:r>
      <w:r w:rsidR="00A80613" w:rsidRPr="0030509D">
        <w:rPr>
          <w:rFonts w:ascii="Times New Roman" w:hAnsi="Times New Roman" w:cs="Times New Roman"/>
          <w:color w:val="000000" w:themeColor="text1"/>
          <w:sz w:val="21"/>
          <w:szCs w:val="21"/>
        </w:rPr>
        <w:t>,</w:t>
      </w:r>
      <w:r w:rsidRPr="0030509D">
        <w:rPr>
          <w:rFonts w:ascii="Times New Roman" w:hAnsi="Times New Roman" w:cs="Times New Roman"/>
          <w:color w:val="000000" w:themeColor="text1"/>
          <w:sz w:val="21"/>
          <w:szCs w:val="21"/>
        </w:rPr>
        <w:t xml:space="preserve"> many countries </w:t>
      </w:r>
      <w:r w:rsidR="00267DF7" w:rsidRPr="0030509D">
        <w:rPr>
          <w:rFonts w:ascii="Times New Roman" w:hAnsi="Times New Roman" w:cs="Times New Roman"/>
          <w:color w:val="000000" w:themeColor="text1"/>
          <w:sz w:val="21"/>
          <w:szCs w:val="21"/>
        </w:rPr>
        <w:t xml:space="preserve">and companies </w:t>
      </w:r>
      <w:r w:rsidRPr="0030509D">
        <w:rPr>
          <w:rFonts w:ascii="Times New Roman" w:hAnsi="Times New Roman" w:cs="Times New Roman"/>
          <w:color w:val="000000" w:themeColor="text1"/>
          <w:sz w:val="21"/>
          <w:szCs w:val="21"/>
        </w:rPr>
        <w:t xml:space="preserve">have begun to increase their focus by investing heavily to improve their overall cyber presence and address cyber security </w:t>
      </w:r>
      <w:r w:rsidR="00B068B0" w:rsidRPr="0030509D">
        <w:rPr>
          <w:rFonts w:ascii="Times New Roman" w:hAnsi="Times New Roman" w:cs="Times New Roman"/>
          <w:color w:val="000000" w:themeColor="text1"/>
          <w:sz w:val="21"/>
          <w:szCs w:val="21"/>
        </w:rPr>
        <w:t>risks.</w:t>
      </w:r>
      <w:r w:rsidR="00944A64">
        <w:rPr>
          <w:rFonts w:ascii="Times New Roman" w:hAnsi="Times New Roman" w:cs="Times New Roman"/>
          <w:color w:val="000000" w:themeColor="text1"/>
          <w:sz w:val="21"/>
          <w:szCs w:val="21"/>
        </w:rPr>
        <w:t xml:space="preserve"> </w:t>
      </w:r>
      <w:r w:rsidR="00292B6E" w:rsidRPr="0030509D">
        <w:rPr>
          <w:rFonts w:ascii="Times New Roman" w:hAnsi="Times New Roman" w:cs="Times New Roman"/>
          <w:color w:val="000000" w:themeColor="text1"/>
          <w:sz w:val="21"/>
          <w:szCs w:val="21"/>
        </w:rPr>
        <w:t>Furthermore,</w:t>
      </w:r>
      <w:r w:rsidR="00B068B0" w:rsidRPr="0030509D">
        <w:rPr>
          <w:rFonts w:ascii="Times New Roman" w:hAnsi="Times New Roman" w:cs="Times New Roman"/>
          <w:color w:val="000000" w:themeColor="text1"/>
          <w:sz w:val="21"/>
          <w:szCs w:val="21"/>
        </w:rPr>
        <w:t xml:space="preserve"> </w:t>
      </w:r>
      <w:r w:rsidR="00FA2493" w:rsidRPr="0030509D">
        <w:rPr>
          <w:rFonts w:ascii="Times New Roman" w:hAnsi="Times New Roman" w:cs="Times New Roman"/>
          <w:color w:val="000000" w:themeColor="text1"/>
          <w:sz w:val="21"/>
          <w:szCs w:val="21"/>
        </w:rPr>
        <w:t xml:space="preserve">a recent UK cyber security breach survey has further reiterated </w:t>
      </w:r>
      <w:r w:rsidR="00B068B0" w:rsidRPr="0030509D">
        <w:rPr>
          <w:rFonts w:ascii="Times New Roman" w:hAnsi="Times New Roman" w:cs="Times New Roman"/>
          <w:color w:val="000000" w:themeColor="text1"/>
          <w:sz w:val="21"/>
          <w:szCs w:val="21"/>
        </w:rPr>
        <w:t>the need to implement more stringent cyber measures</w:t>
      </w:r>
      <w:r w:rsidR="00FA2493" w:rsidRPr="0030509D">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00FA2493" w:rsidRPr="0030509D">
        <w:rPr>
          <w:rFonts w:ascii="Times New Roman" w:hAnsi="Times New Roman" w:cs="Times New Roman"/>
          <w:color w:val="000000" w:themeColor="text1"/>
          <w:sz w:val="21"/>
          <w:szCs w:val="21"/>
        </w:rPr>
        <w:t>It</w:t>
      </w:r>
      <w:r w:rsidR="00EF4312" w:rsidRPr="0030509D">
        <w:rPr>
          <w:rFonts w:ascii="Times New Roman" w:hAnsi="Times New Roman" w:cs="Times New Roman"/>
          <w:color w:val="000000" w:themeColor="text1"/>
          <w:sz w:val="21"/>
          <w:szCs w:val="21"/>
        </w:rPr>
        <w:t xml:space="preserve"> claim</w:t>
      </w:r>
      <w:r w:rsidR="008D7387" w:rsidRPr="0030509D">
        <w:rPr>
          <w:rFonts w:ascii="Times New Roman" w:hAnsi="Times New Roman" w:cs="Times New Roman"/>
          <w:color w:val="000000" w:themeColor="text1"/>
          <w:sz w:val="21"/>
          <w:szCs w:val="21"/>
        </w:rPr>
        <w:t>ed</w:t>
      </w:r>
      <w:r w:rsidR="00EF4312" w:rsidRPr="0030509D">
        <w:rPr>
          <w:rFonts w:ascii="Times New Roman" w:hAnsi="Times New Roman" w:cs="Times New Roman"/>
          <w:color w:val="000000" w:themeColor="text1"/>
          <w:sz w:val="21"/>
          <w:szCs w:val="21"/>
        </w:rPr>
        <w:t xml:space="preserve"> that as of 2021, </w:t>
      </w:r>
      <w:r w:rsidR="00A80613" w:rsidRPr="0030509D">
        <w:rPr>
          <w:rFonts w:ascii="Times New Roman" w:hAnsi="Times New Roman" w:cs="Times New Roman"/>
          <w:color w:val="000000" w:themeColor="text1"/>
          <w:sz w:val="21"/>
          <w:szCs w:val="21"/>
        </w:rPr>
        <w:t>thirty-nine</w:t>
      </w:r>
      <w:r w:rsidR="00EF4312" w:rsidRPr="0030509D">
        <w:rPr>
          <w:rFonts w:ascii="Times New Roman" w:hAnsi="Times New Roman" w:cs="Times New Roman"/>
          <w:color w:val="000000" w:themeColor="text1"/>
          <w:sz w:val="21"/>
          <w:szCs w:val="21"/>
        </w:rPr>
        <w:t xml:space="preserve"> </w:t>
      </w:r>
      <w:r w:rsidR="00A80613" w:rsidRPr="0030509D">
        <w:rPr>
          <w:rFonts w:ascii="Times New Roman" w:hAnsi="Times New Roman" w:cs="Times New Roman"/>
          <w:color w:val="000000" w:themeColor="text1"/>
          <w:sz w:val="21"/>
          <w:szCs w:val="21"/>
        </w:rPr>
        <w:t>per cent</w:t>
      </w:r>
      <w:r w:rsidR="00EF4312" w:rsidRPr="0030509D">
        <w:rPr>
          <w:rFonts w:ascii="Times New Roman" w:hAnsi="Times New Roman" w:cs="Times New Roman"/>
          <w:color w:val="000000" w:themeColor="text1"/>
          <w:sz w:val="21"/>
          <w:szCs w:val="21"/>
        </w:rPr>
        <w:t xml:space="preserve"> of businesses</w:t>
      </w:r>
      <w:r w:rsidR="00B13B64" w:rsidRPr="0030509D">
        <w:rPr>
          <w:rFonts w:ascii="Times New Roman" w:hAnsi="Times New Roman" w:cs="Times New Roman"/>
          <w:color w:val="000000" w:themeColor="text1"/>
          <w:sz w:val="21"/>
          <w:szCs w:val="21"/>
        </w:rPr>
        <w:t xml:space="preserve"> </w:t>
      </w:r>
      <w:r w:rsidR="00FA2493" w:rsidRPr="0030509D">
        <w:rPr>
          <w:rFonts w:ascii="Times New Roman" w:hAnsi="Times New Roman" w:cs="Times New Roman"/>
          <w:color w:val="000000" w:themeColor="text1"/>
          <w:sz w:val="21"/>
          <w:szCs w:val="21"/>
        </w:rPr>
        <w:t>had</w:t>
      </w:r>
      <w:r w:rsidR="00B13B64" w:rsidRPr="0030509D">
        <w:rPr>
          <w:rFonts w:ascii="Times New Roman" w:hAnsi="Times New Roman" w:cs="Times New Roman"/>
          <w:color w:val="000000" w:themeColor="text1"/>
          <w:sz w:val="21"/>
          <w:szCs w:val="21"/>
        </w:rPr>
        <w:t xml:space="preserve"> been subjected to a series of </w:t>
      </w:r>
      <w:r w:rsidR="006B35B3" w:rsidRPr="0030509D">
        <w:rPr>
          <w:rFonts w:ascii="Times New Roman" w:hAnsi="Times New Roman" w:cs="Times New Roman"/>
          <w:color w:val="000000" w:themeColor="text1"/>
          <w:sz w:val="21"/>
          <w:szCs w:val="21"/>
        </w:rPr>
        <w:t>cyber-attacks</w:t>
      </w:r>
      <w:r w:rsidR="00A80613" w:rsidRPr="0030509D">
        <w:rPr>
          <w:rFonts w:ascii="Times New Roman" w:hAnsi="Times New Roman" w:cs="Times New Roman"/>
          <w:color w:val="000000" w:themeColor="text1"/>
          <w:sz w:val="21"/>
          <w:szCs w:val="21"/>
        </w:rPr>
        <w:t>,</w:t>
      </w:r>
      <w:r w:rsidR="00B13B64" w:rsidRPr="0030509D">
        <w:rPr>
          <w:rFonts w:ascii="Times New Roman" w:hAnsi="Times New Roman" w:cs="Times New Roman"/>
          <w:color w:val="000000" w:themeColor="text1"/>
          <w:sz w:val="21"/>
          <w:szCs w:val="21"/>
        </w:rPr>
        <w:t xml:space="preserve"> whilst </w:t>
      </w:r>
      <w:r w:rsidR="006B35B3" w:rsidRPr="0030509D">
        <w:rPr>
          <w:rFonts w:ascii="Times New Roman" w:hAnsi="Times New Roman" w:cs="Times New Roman"/>
          <w:color w:val="000000" w:themeColor="text1"/>
          <w:sz w:val="21"/>
          <w:szCs w:val="21"/>
        </w:rPr>
        <w:t>twenty-seven</w:t>
      </w:r>
      <w:r w:rsidR="00B13B64" w:rsidRPr="0030509D">
        <w:rPr>
          <w:rFonts w:ascii="Times New Roman" w:hAnsi="Times New Roman" w:cs="Times New Roman"/>
          <w:color w:val="000000" w:themeColor="text1"/>
          <w:sz w:val="21"/>
          <w:szCs w:val="21"/>
        </w:rPr>
        <w:t xml:space="preserve"> per cent </w:t>
      </w:r>
      <w:r w:rsidR="00216270" w:rsidRPr="0030509D">
        <w:rPr>
          <w:rFonts w:ascii="Times New Roman" w:hAnsi="Times New Roman" w:cs="Times New Roman"/>
          <w:color w:val="000000" w:themeColor="text1"/>
          <w:sz w:val="21"/>
          <w:szCs w:val="21"/>
        </w:rPr>
        <w:t>of com</w:t>
      </w:r>
      <w:r w:rsidR="006B35B3" w:rsidRPr="0030509D">
        <w:rPr>
          <w:rFonts w:ascii="Times New Roman" w:hAnsi="Times New Roman" w:cs="Times New Roman"/>
          <w:color w:val="000000" w:themeColor="text1"/>
          <w:sz w:val="21"/>
          <w:szCs w:val="21"/>
        </w:rPr>
        <w:t xml:space="preserve">panies </w:t>
      </w:r>
      <w:r w:rsidR="00292B6E" w:rsidRPr="0030509D">
        <w:rPr>
          <w:rFonts w:ascii="Times New Roman" w:hAnsi="Times New Roman" w:cs="Times New Roman"/>
          <w:color w:val="000000" w:themeColor="text1"/>
          <w:sz w:val="21"/>
          <w:szCs w:val="21"/>
        </w:rPr>
        <w:t xml:space="preserve">have stipulated that </w:t>
      </w:r>
      <w:r w:rsidR="00216270" w:rsidRPr="0030509D">
        <w:rPr>
          <w:rFonts w:ascii="Times New Roman" w:hAnsi="Times New Roman" w:cs="Times New Roman"/>
          <w:color w:val="000000" w:themeColor="text1"/>
          <w:sz w:val="21"/>
          <w:szCs w:val="21"/>
        </w:rPr>
        <w:t xml:space="preserve">cyber threats are occurring </w:t>
      </w:r>
      <w:r w:rsidR="000610E3" w:rsidRPr="0030509D">
        <w:rPr>
          <w:rFonts w:ascii="Times New Roman" w:hAnsi="Times New Roman" w:cs="Times New Roman"/>
          <w:color w:val="000000" w:themeColor="text1"/>
          <w:sz w:val="21"/>
          <w:szCs w:val="21"/>
        </w:rPr>
        <w:t>weekly</w:t>
      </w:r>
      <w:r w:rsidR="003A4CBF" w:rsidRPr="0030509D">
        <w:rPr>
          <w:rFonts w:ascii="Times New Roman" w:hAnsi="Times New Roman" w:cs="Times New Roman"/>
          <w:color w:val="000000" w:themeColor="text1"/>
          <w:sz w:val="21"/>
          <w:szCs w:val="21"/>
        </w:rPr>
        <w:t xml:space="preserve"> </w:t>
      </w:r>
      <w:r w:rsidR="003A4CBF" w:rsidRPr="0030509D">
        <w:rPr>
          <w:rFonts w:ascii="Times New Roman" w:hAnsi="Times New Roman" w:cs="Times New Roman"/>
          <w:color w:val="000000" w:themeColor="text1"/>
          <w:sz w:val="21"/>
          <w:szCs w:val="21"/>
        </w:rPr>
        <w:fldChar w:fldCharType="begin"/>
      </w:r>
      <w:r w:rsidR="003A4CBF" w:rsidRPr="0030509D">
        <w:rPr>
          <w:rFonts w:ascii="Times New Roman" w:hAnsi="Times New Roman" w:cs="Times New Roman"/>
          <w:color w:val="000000" w:themeColor="text1"/>
          <w:sz w:val="21"/>
          <w:szCs w:val="21"/>
        </w:rPr>
        <w:instrText xml:space="preserve"> ADDIN ZOTERO_ITEM CSL_CITATION {"citationID":"zEcRXQ28","properties":{"formattedCitation":"(Lopez, 2022)","plainCitation":"(Lopez, 2022)","noteIndex":0},"citationItems":[{"id":1795,"uris":["http://zotero.org/users/local/Db3yIdfR/items/XAWS5HFW"],"uri":["http://zotero.org/users/local/Db3yIdfR/items/XAWS5HFW"],"itemData":{"id":1795,"type":"webpage","container-title":"GOV.UK","language":"en","title":"2022 cyber security incentives and regulation review","URL":"https://www.gov.uk/government/publications/2022-cyber-security-incentives-and-regulation-review/2022-cyber-security-incentives-and-regulation-review","author":[{"family":"Lopez","given":"julia"}],"accessed":{"date-parts":[["2022",1,27]]},"issued":{"date-parts":[["2022",1,19]]}}}],"schema":"https://github.com/citation-style-language/schema/raw/master/csl-citation.json"} </w:instrText>
      </w:r>
      <w:r w:rsidR="003A4CBF" w:rsidRPr="0030509D">
        <w:rPr>
          <w:rFonts w:ascii="Times New Roman" w:hAnsi="Times New Roman" w:cs="Times New Roman"/>
          <w:color w:val="000000" w:themeColor="text1"/>
          <w:sz w:val="21"/>
          <w:szCs w:val="21"/>
        </w:rPr>
        <w:fldChar w:fldCharType="separate"/>
      </w:r>
      <w:r w:rsidR="003A4CBF" w:rsidRPr="0030509D">
        <w:rPr>
          <w:rFonts w:ascii="Times New Roman" w:hAnsi="Times New Roman" w:cs="Times New Roman"/>
          <w:noProof/>
          <w:color w:val="000000" w:themeColor="text1"/>
          <w:sz w:val="21"/>
          <w:szCs w:val="21"/>
        </w:rPr>
        <w:t>(Lopez, 2022)</w:t>
      </w:r>
      <w:r w:rsidR="003A4CBF" w:rsidRPr="0030509D">
        <w:rPr>
          <w:rFonts w:ascii="Times New Roman" w:hAnsi="Times New Roman" w:cs="Times New Roman"/>
          <w:color w:val="000000" w:themeColor="text1"/>
          <w:sz w:val="21"/>
          <w:szCs w:val="21"/>
        </w:rPr>
        <w:fldChar w:fldCharType="end"/>
      </w:r>
      <w:r w:rsidR="003A4CBF" w:rsidRPr="0030509D">
        <w:rPr>
          <w:rFonts w:ascii="Times New Roman" w:hAnsi="Times New Roman" w:cs="Times New Roman"/>
          <w:color w:val="000000" w:themeColor="text1"/>
          <w:sz w:val="21"/>
          <w:szCs w:val="21"/>
        </w:rPr>
        <w:t>.</w:t>
      </w:r>
    </w:p>
    <w:p w14:paraId="4333D1B7" w14:textId="77777777" w:rsidR="0044334A" w:rsidRPr="0030509D" w:rsidRDefault="0044334A" w:rsidP="00F83DCF">
      <w:pPr>
        <w:spacing w:line="360" w:lineRule="auto"/>
        <w:jc w:val="both"/>
        <w:rPr>
          <w:rFonts w:ascii="Times New Roman" w:hAnsi="Times New Roman" w:cs="Times New Roman"/>
          <w:color w:val="000000" w:themeColor="text1"/>
          <w:sz w:val="21"/>
          <w:szCs w:val="21"/>
        </w:rPr>
      </w:pPr>
    </w:p>
    <w:p w14:paraId="22988E79" w14:textId="3EC5DD3B" w:rsidR="00590A88" w:rsidRPr="0030509D" w:rsidRDefault="00590A88" w:rsidP="00F83DCF">
      <w:pPr>
        <w:spacing w:line="360" w:lineRule="auto"/>
        <w:jc w:val="both"/>
        <w:rPr>
          <w:rFonts w:ascii="Times New Roman" w:hAnsi="Times New Roman" w:cs="Times New Roman"/>
          <w:color w:val="000000" w:themeColor="text1"/>
          <w:sz w:val="21"/>
          <w:szCs w:val="21"/>
        </w:rPr>
      </w:pPr>
      <w:r w:rsidRPr="0030509D">
        <w:rPr>
          <w:rFonts w:ascii="Times New Roman" w:hAnsi="Times New Roman" w:cs="Times New Roman"/>
          <w:color w:val="000000" w:themeColor="text1"/>
          <w:sz w:val="21"/>
          <w:szCs w:val="21"/>
        </w:rPr>
        <w:t xml:space="preserve">The </w:t>
      </w:r>
      <w:r w:rsidR="00D4158F" w:rsidRPr="0030509D">
        <w:rPr>
          <w:rFonts w:ascii="Times New Roman" w:hAnsi="Times New Roman" w:cs="Times New Roman"/>
          <w:color w:val="000000" w:themeColor="text1"/>
          <w:sz w:val="21"/>
          <w:szCs w:val="21"/>
        </w:rPr>
        <w:t>literature review</w:t>
      </w:r>
      <w:r w:rsidRPr="0030509D">
        <w:rPr>
          <w:rFonts w:ascii="Times New Roman" w:hAnsi="Times New Roman" w:cs="Times New Roman"/>
          <w:color w:val="000000" w:themeColor="text1"/>
          <w:sz w:val="21"/>
          <w:szCs w:val="21"/>
        </w:rPr>
        <w:t xml:space="preserve"> within this paper is compiled from a multitude of various </w:t>
      </w:r>
      <w:r w:rsidR="000610E3" w:rsidRPr="0030509D">
        <w:rPr>
          <w:rFonts w:ascii="Times New Roman" w:hAnsi="Times New Roman" w:cs="Times New Roman"/>
          <w:color w:val="000000" w:themeColor="text1"/>
          <w:sz w:val="21"/>
          <w:szCs w:val="21"/>
        </w:rPr>
        <w:t>peer-reviewed</w:t>
      </w:r>
      <w:r w:rsidRPr="0030509D">
        <w:rPr>
          <w:rFonts w:ascii="Times New Roman" w:hAnsi="Times New Roman" w:cs="Times New Roman"/>
          <w:color w:val="000000" w:themeColor="text1"/>
          <w:sz w:val="21"/>
          <w:szCs w:val="21"/>
        </w:rPr>
        <w:t xml:space="preserve"> journals and alternative quality sources.</w:t>
      </w:r>
      <w:r w:rsidR="00944A64">
        <w:rPr>
          <w:rFonts w:ascii="Times New Roman" w:hAnsi="Times New Roman" w:cs="Times New Roman"/>
          <w:color w:val="000000" w:themeColor="text1"/>
          <w:sz w:val="21"/>
          <w:szCs w:val="21"/>
        </w:rPr>
        <w:t xml:space="preserve"> </w:t>
      </w:r>
      <w:r w:rsidRPr="0030509D">
        <w:rPr>
          <w:rFonts w:ascii="Times New Roman" w:hAnsi="Times New Roman" w:cs="Times New Roman"/>
          <w:color w:val="000000" w:themeColor="text1"/>
          <w:sz w:val="21"/>
          <w:szCs w:val="21"/>
        </w:rPr>
        <w:t xml:space="preserve">The research </w:t>
      </w:r>
      <w:r w:rsidR="00D321C3" w:rsidRPr="0030509D">
        <w:rPr>
          <w:rFonts w:ascii="Times New Roman" w:hAnsi="Times New Roman" w:cs="Times New Roman"/>
          <w:color w:val="000000" w:themeColor="text1"/>
          <w:sz w:val="21"/>
          <w:szCs w:val="21"/>
        </w:rPr>
        <w:t>on</w:t>
      </w:r>
      <w:r w:rsidRPr="0030509D">
        <w:rPr>
          <w:rFonts w:ascii="Times New Roman" w:hAnsi="Times New Roman" w:cs="Times New Roman"/>
          <w:color w:val="000000" w:themeColor="text1"/>
          <w:sz w:val="21"/>
          <w:szCs w:val="21"/>
        </w:rPr>
        <w:t xml:space="preserve"> cyber security risks within supply chains will span </w:t>
      </w:r>
      <w:r w:rsidR="000610E3" w:rsidRPr="0030509D">
        <w:rPr>
          <w:rFonts w:ascii="Times New Roman" w:hAnsi="Times New Roman" w:cs="Times New Roman"/>
          <w:color w:val="000000" w:themeColor="text1"/>
          <w:sz w:val="21"/>
          <w:szCs w:val="21"/>
        </w:rPr>
        <w:t>multiple</w:t>
      </w:r>
      <w:r w:rsidRPr="0030509D">
        <w:rPr>
          <w:rFonts w:ascii="Times New Roman" w:hAnsi="Times New Roman" w:cs="Times New Roman"/>
          <w:color w:val="000000" w:themeColor="text1"/>
          <w:sz w:val="21"/>
          <w:szCs w:val="21"/>
        </w:rPr>
        <w:t xml:space="preserve"> disciplines.</w:t>
      </w:r>
      <w:r w:rsidR="00944A64">
        <w:rPr>
          <w:rFonts w:ascii="Times New Roman" w:hAnsi="Times New Roman" w:cs="Times New Roman"/>
          <w:color w:val="000000" w:themeColor="text1"/>
          <w:sz w:val="21"/>
          <w:szCs w:val="21"/>
        </w:rPr>
        <w:t xml:space="preserve"> </w:t>
      </w:r>
      <w:r w:rsidRPr="0030509D">
        <w:rPr>
          <w:rFonts w:ascii="Times New Roman" w:hAnsi="Times New Roman" w:cs="Times New Roman"/>
          <w:color w:val="000000" w:themeColor="text1"/>
          <w:sz w:val="21"/>
          <w:szCs w:val="21"/>
        </w:rPr>
        <w:t>These disciplines will include cybersecurity, supply chain risk management, information systems, strategic risk management and cyber risk management.</w:t>
      </w:r>
    </w:p>
    <w:p w14:paraId="478BFBFA" w14:textId="6A94232B" w:rsidR="00590A88" w:rsidRPr="00FB74B2" w:rsidRDefault="00AD2EAD" w:rsidP="00F83DCF">
      <w:pPr>
        <w:pStyle w:val="Heading1"/>
        <w:jc w:val="both"/>
        <w:rPr>
          <w:rFonts w:ascii="Times New Roman" w:hAnsi="Times New Roman" w:cs="Times New Roman"/>
          <w:b/>
          <w:bCs/>
          <w:color w:val="000000" w:themeColor="text1"/>
          <w:sz w:val="21"/>
          <w:szCs w:val="21"/>
        </w:rPr>
      </w:pPr>
      <w:bookmarkStart w:id="3" w:name="_Toc95064779"/>
      <w:r w:rsidRPr="00FB74B2">
        <w:rPr>
          <w:rFonts w:ascii="Times New Roman" w:hAnsi="Times New Roman" w:cs="Times New Roman"/>
          <w:b/>
          <w:bCs/>
          <w:color w:val="000000" w:themeColor="text1"/>
          <w:sz w:val="21"/>
          <w:szCs w:val="21"/>
        </w:rPr>
        <w:t>2.</w:t>
      </w:r>
      <w:r w:rsidR="00944A64">
        <w:rPr>
          <w:rFonts w:ascii="Times New Roman" w:hAnsi="Times New Roman" w:cs="Times New Roman"/>
          <w:b/>
          <w:bCs/>
          <w:color w:val="000000" w:themeColor="text1"/>
          <w:sz w:val="21"/>
          <w:szCs w:val="21"/>
        </w:rPr>
        <w:t xml:space="preserve"> </w:t>
      </w:r>
      <w:r w:rsidR="00590A88" w:rsidRPr="00FB74B2">
        <w:rPr>
          <w:rFonts w:ascii="Times New Roman" w:hAnsi="Times New Roman" w:cs="Times New Roman"/>
          <w:b/>
          <w:bCs/>
          <w:color w:val="000000" w:themeColor="text1"/>
          <w:sz w:val="21"/>
          <w:szCs w:val="21"/>
        </w:rPr>
        <w:t>Research aims and objectives</w:t>
      </w:r>
      <w:bookmarkEnd w:id="3"/>
    </w:p>
    <w:p w14:paraId="604E7A90" w14:textId="77777777" w:rsidR="00590A88" w:rsidRPr="00E62D7D" w:rsidRDefault="00590A88" w:rsidP="00F83DCF">
      <w:pPr>
        <w:spacing w:line="360" w:lineRule="auto"/>
        <w:jc w:val="both"/>
        <w:rPr>
          <w:rFonts w:ascii="Times New Roman" w:hAnsi="Times New Roman" w:cs="Times New Roman"/>
          <w:color w:val="000000" w:themeColor="text1"/>
          <w:sz w:val="21"/>
        </w:rPr>
      </w:pPr>
    </w:p>
    <w:p w14:paraId="3DC0D0DC" w14:textId="3989FDF8" w:rsidR="00590A88" w:rsidRPr="00E62D7D" w:rsidRDefault="00590A88" w:rsidP="00F83DCF">
      <w:pPr>
        <w:spacing w:line="360" w:lineRule="auto"/>
        <w:jc w:val="both"/>
        <w:rPr>
          <w:rFonts w:ascii="Times New Roman" w:hAnsi="Times New Roman" w:cs="Times New Roman"/>
          <w:color w:val="000000" w:themeColor="text1"/>
          <w:sz w:val="21"/>
        </w:rPr>
      </w:pPr>
      <w:r w:rsidRPr="00E62D7D">
        <w:rPr>
          <w:rFonts w:ascii="Times New Roman" w:hAnsi="Times New Roman" w:cs="Times New Roman"/>
          <w:color w:val="000000" w:themeColor="text1"/>
          <w:sz w:val="21"/>
        </w:rPr>
        <w:t xml:space="preserve">The overall goal of the dissertation is to analyse an </w:t>
      </w:r>
      <w:r w:rsidR="007D69A8">
        <w:rPr>
          <w:rFonts w:ascii="Times New Roman" w:hAnsi="Times New Roman" w:cs="Times New Roman"/>
          <w:color w:val="000000" w:themeColor="text1"/>
          <w:sz w:val="21"/>
        </w:rPr>
        <w:t>organisation's</w:t>
      </w:r>
      <w:r w:rsidRPr="00E62D7D">
        <w:rPr>
          <w:rFonts w:ascii="Times New Roman" w:hAnsi="Times New Roman" w:cs="Times New Roman"/>
          <w:color w:val="000000" w:themeColor="text1"/>
          <w:sz w:val="21"/>
        </w:rPr>
        <w:t xml:space="preserve"> approach to mitigating cyber risk within their supply chains.</w:t>
      </w:r>
      <w:r w:rsidR="00944A64">
        <w:rPr>
          <w:rFonts w:ascii="Times New Roman" w:hAnsi="Times New Roman" w:cs="Times New Roman"/>
          <w:color w:val="000000" w:themeColor="text1"/>
          <w:sz w:val="21"/>
        </w:rPr>
        <w:t xml:space="preserve"> </w:t>
      </w:r>
      <w:r w:rsidRPr="00E62D7D">
        <w:rPr>
          <w:rFonts w:ascii="Times New Roman" w:hAnsi="Times New Roman" w:cs="Times New Roman"/>
          <w:color w:val="000000" w:themeColor="text1"/>
          <w:sz w:val="21"/>
        </w:rPr>
        <w:t>Therefore, this leads to the following research question that will be answered:</w:t>
      </w:r>
    </w:p>
    <w:p w14:paraId="29196D00" w14:textId="77777777" w:rsidR="00590A88" w:rsidRPr="00E62D7D" w:rsidRDefault="00590A88" w:rsidP="00F83DCF">
      <w:pPr>
        <w:spacing w:line="360" w:lineRule="auto"/>
        <w:jc w:val="both"/>
        <w:rPr>
          <w:rFonts w:ascii="Times New Roman" w:hAnsi="Times New Roman" w:cs="Times New Roman"/>
          <w:color w:val="000000" w:themeColor="text1"/>
          <w:sz w:val="21"/>
        </w:rPr>
      </w:pPr>
    </w:p>
    <w:p w14:paraId="4F77741D" w14:textId="77777777" w:rsidR="00590A88" w:rsidRPr="0008034C" w:rsidRDefault="00590A88" w:rsidP="00F83DCF">
      <w:pPr>
        <w:pStyle w:val="ListParagraph"/>
        <w:spacing w:line="360" w:lineRule="auto"/>
        <w:ind w:left="0"/>
        <w:jc w:val="both"/>
        <w:rPr>
          <w:rFonts w:ascii="Times New Roman" w:hAnsi="Times New Roman" w:cs="Times New Roman"/>
          <w:b/>
          <w:bCs/>
          <w:color w:val="000000" w:themeColor="text1"/>
          <w:sz w:val="21"/>
        </w:rPr>
      </w:pPr>
      <w:r w:rsidRPr="0008034C">
        <w:rPr>
          <w:rFonts w:ascii="Times New Roman" w:hAnsi="Times New Roman" w:cs="Times New Roman"/>
          <w:b/>
          <w:bCs/>
          <w:color w:val="000000" w:themeColor="text1"/>
          <w:sz w:val="21"/>
        </w:rPr>
        <w:t>How can an organisation manage cyber risks in their supply chains?</w:t>
      </w:r>
    </w:p>
    <w:p w14:paraId="34AE5194" w14:textId="77777777" w:rsidR="00590A88" w:rsidRPr="00E62D7D" w:rsidRDefault="00590A88" w:rsidP="00F83DCF">
      <w:pPr>
        <w:pStyle w:val="ListParagraph"/>
        <w:spacing w:line="360" w:lineRule="auto"/>
        <w:jc w:val="both"/>
        <w:rPr>
          <w:rFonts w:ascii="Times New Roman" w:hAnsi="Times New Roman" w:cs="Times New Roman"/>
          <w:color w:val="000000" w:themeColor="text1"/>
          <w:sz w:val="21"/>
          <w:highlight w:val="yellow"/>
        </w:rPr>
      </w:pPr>
    </w:p>
    <w:p w14:paraId="1E7C7AD3" w14:textId="2A266A11" w:rsidR="00590A88" w:rsidRPr="00E62D7D" w:rsidRDefault="00590A88" w:rsidP="00F83DCF">
      <w:pPr>
        <w:pStyle w:val="ListParagraph"/>
        <w:spacing w:line="360" w:lineRule="auto"/>
        <w:ind w:left="0"/>
        <w:jc w:val="both"/>
        <w:rPr>
          <w:rFonts w:ascii="Times New Roman" w:hAnsi="Times New Roman" w:cs="Times New Roman"/>
          <w:color w:val="000000" w:themeColor="text1"/>
          <w:sz w:val="21"/>
        </w:rPr>
      </w:pPr>
      <w:r w:rsidRPr="00E62D7D">
        <w:rPr>
          <w:rFonts w:ascii="Times New Roman" w:hAnsi="Times New Roman" w:cs="Times New Roman"/>
          <w:color w:val="000000" w:themeColor="text1"/>
          <w:sz w:val="21"/>
        </w:rPr>
        <w:t>Whilst also addressing the objectives</w:t>
      </w:r>
      <w:r w:rsidR="00D321C3">
        <w:rPr>
          <w:rFonts w:ascii="Times New Roman" w:hAnsi="Times New Roman" w:cs="Times New Roman"/>
          <w:color w:val="000000" w:themeColor="text1"/>
          <w:sz w:val="21"/>
        </w:rPr>
        <w:t>,</w:t>
      </w:r>
      <w:r w:rsidRPr="00E62D7D">
        <w:rPr>
          <w:rFonts w:ascii="Times New Roman" w:hAnsi="Times New Roman" w:cs="Times New Roman"/>
          <w:color w:val="000000" w:themeColor="text1"/>
          <w:sz w:val="21"/>
        </w:rPr>
        <w:t xml:space="preserve"> which are:</w:t>
      </w:r>
    </w:p>
    <w:p w14:paraId="2880C540" w14:textId="77777777" w:rsidR="00590A88" w:rsidRPr="00E62D7D" w:rsidRDefault="00590A88" w:rsidP="00F83DCF">
      <w:pPr>
        <w:pStyle w:val="ListParagraph"/>
        <w:spacing w:line="360" w:lineRule="auto"/>
        <w:ind w:left="0"/>
        <w:jc w:val="both"/>
        <w:rPr>
          <w:rFonts w:ascii="Times New Roman" w:hAnsi="Times New Roman" w:cs="Times New Roman"/>
          <w:color w:val="000000" w:themeColor="text1"/>
          <w:sz w:val="21"/>
        </w:rPr>
      </w:pPr>
    </w:p>
    <w:p w14:paraId="6F1BDE7F" w14:textId="053E40FC" w:rsidR="00590A88" w:rsidRPr="006A6B49" w:rsidRDefault="00D859CC" w:rsidP="00E3162A">
      <w:pPr>
        <w:pStyle w:val="ListParagraph"/>
        <w:numPr>
          <w:ilvl w:val="0"/>
          <w:numId w:val="4"/>
        </w:numPr>
        <w:spacing w:line="360" w:lineRule="auto"/>
        <w:jc w:val="both"/>
        <w:rPr>
          <w:rFonts w:ascii="Times New Roman" w:hAnsi="Times New Roman" w:cs="Times New Roman"/>
          <w:color w:val="000000" w:themeColor="text1"/>
          <w:sz w:val="21"/>
        </w:rPr>
      </w:pPr>
      <w:r w:rsidRPr="006A6B49">
        <w:rPr>
          <w:rFonts w:ascii="Times New Roman" w:hAnsi="Times New Roman" w:cs="Times New Roman"/>
          <w:color w:val="000000" w:themeColor="text1"/>
          <w:sz w:val="21"/>
        </w:rPr>
        <w:t>Evaluate</w:t>
      </w:r>
      <w:r w:rsidR="00590A88" w:rsidRPr="006A6B49">
        <w:rPr>
          <w:rFonts w:ascii="Times New Roman" w:hAnsi="Times New Roman" w:cs="Times New Roman"/>
          <w:color w:val="000000" w:themeColor="text1"/>
          <w:sz w:val="21"/>
        </w:rPr>
        <w:t xml:space="preserve"> the present condition of supply chain cybersecurity risks</w:t>
      </w:r>
    </w:p>
    <w:p w14:paraId="1B339B76" w14:textId="77777777" w:rsidR="00590A88" w:rsidRPr="006A6B49" w:rsidRDefault="00590A88" w:rsidP="00E3162A">
      <w:pPr>
        <w:pStyle w:val="ListParagraph"/>
        <w:numPr>
          <w:ilvl w:val="0"/>
          <w:numId w:val="4"/>
        </w:numPr>
        <w:spacing w:line="360" w:lineRule="auto"/>
        <w:jc w:val="both"/>
        <w:rPr>
          <w:rFonts w:ascii="Times New Roman" w:hAnsi="Times New Roman" w:cs="Times New Roman"/>
          <w:color w:val="000000" w:themeColor="text1"/>
          <w:sz w:val="21"/>
        </w:rPr>
      </w:pPr>
      <w:r w:rsidRPr="006A6B49">
        <w:rPr>
          <w:rFonts w:ascii="Times New Roman" w:hAnsi="Times New Roman" w:cs="Times New Roman"/>
          <w:color w:val="000000" w:themeColor="text1"/>
          <w:sz w:val="21"/>
        </w:rPr>
        <w:t>Critically discuss the varying strategies that can be imposed to reduce cyber risks</w:t>
      </w:r>
    </w:p>
    <w:p w14:paraId="25DFB1F2" w14:textId="77777777" w:rsidR="00590A88" w:rsidRPr="006A6B49" w:rsidRDefault="00590A88" w:rsidP="00E3162A">
      <w:pPr>
        <w:pStyle w:val="ListParagraph"/>
        <w:numPr>
          <w:ilvl w:val="0"/>
          <w:numId w:val="4"/>
        </w:numPr>
        <w:spacing w:line="360" w:lineRule="auto"/>
        <w:jc w:val="both"/>
        <w:rPr>
          <w:rFonts w:ascii="Times New Roman" w:hAnsi="Times New Roman" w:cs="Times New Roman"/>
          <w:color w:val="000000" w:themeColor="text1"/>
          <w:sz w:val="21"/>
        </w:rPr>
      </w:pPr>
      <w:r w:rsidRPr="006A6B49">
        <w:rPr>
          <w:rFonts w:ascii="Times New Roman" w:hAnsi="Times New Roman" w:cs="Times New Roman"/>
          <w:color w:val="000000" w:themeColor="text1"/>
          <w:sz w:val="21"/>
        </w:rPr>
        <w:t>Propose a series of solutions and best practices that can be implemented to build greater cyber resilience within supply chains</w:t>
      </w:r>
    </w:p>
    <w:p w14:paraId="33401218" w14:textId="51B2E161" w:rsidR="00590A88" w:rsidRPr="00FB74B2" w:rsidRDefault="00354155" w:rsidP="00F83DCF">
      <w:pPr>
        <w:pStyle w:val="Heading1"/>
        <w:jc w:val="both"/>
        <w:rPr>
          <w:rFonts w:ascii="Times New Roman" w:hAnsi="Times New Roman" w:cs="Times New Roman"/>
          <w:b/>
          <w:bCs/>
          <w:sz w:val="21"/>
          <w:szCs w:val="21"/>
          <w:highlight w:val="yellow"/>
        </w:rPr>
      </w:pPr>
      <w:bookmarkStart w:id="4" w:name="_Toc95064780"/>
      <w:r w:rsidRPr="00FB74B2">
        <w:rPr>
          <w:rFonts w:ascii="Times New Roman" w:hAnsi="Times New Roman" w:cs="Times New Roman"/>
          <w:b/>
          <w:bCs/>
          <w:color w:val="000000" w:themeColor="text1"/>
          <w:sz w:val="21"/>
          <w:szCs w:val="21"/>
        </w:rPr>
        <w:t>3.</w:t>
      </w:r>
      <w:r w:rsidR="00944A64">
        <w:rPr>
          <w:rFonts w:ascii="Times New Roman" w:hAnsi="Times New Roman" w:cs="Times New Roman"/>
          <w:b/>
          <w:bCs/>
          <w:color w:val="000000" w:themeColor="text1"/>
          <w:sz w:val="21"/>
          <w:szCs w:val="21"/>
        </w:rPr>
        <w:t xml:space="preserve"> </w:t>
      </w:r>
      <w:r w:rsidR="00590A88" w:rsidRPr="00FB74B2">
        <w:rPr>
          <w:rFonts w:ascii="Times New Roman" w:hAnsi="Times New Roman" w:cs="Times New Roman"/>
          <w:b/>
          <w:bCs/>
          <w:color w:val="000000" w:themeColor="text1"/>
          <w:sz w:val="21"/>
          <w:szCs w:val="21"/>
        </w:rPr>
        <w:t>Defining cybersecurity and associated concepts</w:t>
      </w:r>
      <w:bookmarkEnd w:id="4"/>
    </w:p>
    <w:p w14:paraId="3C02F3F1" w14:textId="77777777" w:rsidR="00590A88" w:rsidRPr="00E62D7D" w:rsidRDefault="00590A88" w:rsidP="00F83DCF">
      <w:pPr>
        <w:spacing w:line="360" w:lineRule="auto"/>
        <w:jc w:val="both"/>
        <w:rPr>
          <w:rFonts w:ascii="Times New Roman" w:hAnsi="Times New Roman" w:cs="Times New Roman"/>
          <w:color w:val="000000" w:themeColor="text1"/>
          <w:sz w:val="20"/>
          <w:szCs w:val="20"/>
        </w:rPr>
      </w:pPr>
    </w:p>
    <w:p w14:paraId="746E6054" w14:textId="6C01EB32" w:rsidR="005E0E31" w:rsidRPr="00592AAE" w:rsidRDefault="00590A88" w:rsidP="00F83DCF">
      <w:pPr>
        <w:spacing w:line="360" w:lineRule="auto"/>
        <w:jc w:val="both"/>
        <w:rPr>
          <w:rFonts w:ascii="Times New Roman" w:hAnsi="Times New Roman" w:cs="Times New Roman"/>
          <w:color w:val="000000" w:themeColor="text1"/>
          <w:sz w:val="21"/>
          <w:szCs w:val="21"/>
        </w:rPr>
      </w:pPr>
      <w:r w:rsidRPr="0030509D">
        <w:rPr>
          <w:rFonts w:ascii="Times New Roman" w:hAnsi="Times New Roman" w:cs="Times New Roman"/>
          <w:color w:val="000000" w:themeColor="text1"/>
          <w:sz w:val="21"/>
          <w:szCs w:val="21"/>
        </w:rPr>
        <w:t>Cybersecurity has been a theme within academic literature that has predominately been seen from a specific angle that is directly correlated to engineering and information security.</w:t>
      </w:r>
      <w:r w:rsidR="00944A64">
        <w:rPr>
          <w:rFonts w:ascii="Times New Roman" w:hAnsi="Times New Roman" w:cs="Times New Roman"/>
          <w:color w:val="000000" w:themeColor="text1"/>
          <w:sz w:val="21"/>
          <w:szCs w:val="21"/>
        </w:rPr>
        <w:t xml:space="preserve"> </w:t>
      </w:r>
      <w:r w:rsidRPr="0030509D">
        <w:rPr>
          <w:rFonts w:ascii="Times New Roman" w:hAnsi="Times New Roman" w:cs="Times New Roman"/>
          <w:color w:val="000000" w:themeColor="text1"/>
          <w:sz w:val="21"/>
          <w:szCs w:val="21"/>
        </w:rPr>
        <w:t xml:space="preserve">The varying opinions of the definition of cybersecurity </w:t>
      </w:r>
      <w:r w:rsidR="00D321C3" w:rsidRPr="0030509D">
        <w:rPr>
          <w:rFonts w:ascii="Times New Roman" w:hAnsi="Times New Roman" w:cs="Times New Roman"/>
          <w:color w:val="000000" w:themeColor="text1"/>
          <w:sz w:val="21"/>
          <w:szCs w:val="21"/>
        </w:rPr>
        <w:t>are</w:t>
      </w:r>
      <w:r w:rsidRPr="0030509D">
        <w:rPr>
          <w:rFonts w:ascii="Times New Roman" w:hAnsi="Times New Roman" w:cs="Times New Roman"/>
          <w:color w:val="000000" w:themeColor="text1"/>
          <w:sz w:val="21"/>
          <w:szCs w:val="21"/>
        </w:rPr>
        <w:t xml:space="preserve"> further addressed </w:t>
      </w:r>
      <w:r w:rsidR="00D643BD" w:rsidRPr="0030509D">
        <w:rPr>
          <w:rFonts w:ascii="Times New Roman" w:hAnsi="Times New Roman" w:cs="Times New Roman"/>
          <w:color w:val="000000" w:themeColor="text1"/>
          <w:sz w:val="21"/>
          <w:szCs w:val="21"/>
        </w:rPr>
        <w:t>in</w:t>
      </w:r>
      <w:r w:rsidRPr="0030509D">
        <w:rPr>
          <w:rFonts w:ascii="Times New Roman" w:hAnsi="Times New Roman" w:cs="Times New Roman"/>
          <w:color w:val="000000" w:themeColor="text1"/>
          <w:sz w:val="21"/>
          <w:szCs w:val="21"/>
        </w:rPr>
        <w:t xml:space="preserve"> Table 1.</w:t>
      </w:r>
      <w:r w:rsidR="00944A64">
        <w:rPr>
          <w:rFonts w:ascii="Times New Roman" w:hAnsi="Times New Roman" w:cs="Times New Roman"/>
          <w:color w:val="000000" w:themeColor="text1"/>
          <w:sz w:val="21"/>
          <w:szCs w:val="21"/>
        </w:rPr>
        <w:t xml:space="preserve"> </w:t>
      </w:r>
      <w:r w:rsidRPr="0030509D">
        <w:rPr>
          <w:rFonts w:ascii="Times New Roman" w:hAnsi="Times New Roman" w:cs="Times New Roman"/>
          <w:color w:val="000000" w:themeColor="text1"/>
          <w:sz w:val="21"/>
          <w:szCs w:val="21"/>
        </w:rPr>
        <w:t xml:space="preserve">Moreover, </w:t>
      </w:r>
      <w:r w:rsidR="007D69A8">
        <w:rPr>
          <w:rFonts w:ascii="Times New Roman" w:hAnsi="Times New Roman" w:cs="Times New Roman"/>
          <w:color w:val="000000" w:themeColor="text1"/>
          <w:sz w:val="21"/>
          <w:szCs w:val="21"/>
        </w:rPr>
        <w:t>"</w:t>
      </w:r>
      <w:r w:rsidRPr="0030509D">
        <w:rPr>
          <w:rFonts w:ascii="Times New Roman" w:hAnsi="Times New Roman" w:cs="Times New Roman"/>
          <w:color w:val="000000" w:themeColor="text1"/>
          <w:sz w:val="21"/>
          <w:szCs w:val="21"/>
        </w:rPr>
        <w:t>cybersecurity</w:t>
      </w:r>
      <w:r w:rsidR="007D69A8">
        <w:rPr>
          <w:rFonts w:ascii="Times New Roman" w:hAnsi="Times New Roman" w:cs="Times New Roman"/>
          <w:color w:val="000000" w:themeColor="text1"/>
          <w:sz w:val="21"/>
          <w:szCs w:val="21"/>
        </w:rPr>
        <w:t>"</w:t>
      </w:r>
      <w:r w:rsidRPr="0030509D">
        <w:rPr>
          <w:rFonts w:ascii="Times New Roman" w:hAnsi="Times New Roman" w:cs="Times New Roman"/>
          <w:color w:val="000000" w:themeColor="text1"/>
          <w:sz w:val="21"/>
          <w:szCs w:val="21"/>
        </w:rPr>
        <w:t xml:space="preserve"> can be considered a phrase that is extensively used, and its various definitions appear exceptionally diverse, </w:t>
      </w:r>
      <w:r w:rsidR="009A530E" w:rsidRPr="0030509D">
        <w:rPr>
          <w:rFonts w:ascii="Times New Roman" w:hAnsi="Times New Roman" w:cs="Times New Roman"/>
          <w:color w:val="000000" w:themeColor="text1"/>
          <w:sz w:val="21"/>
          <w:szCs w:val="21"/>
        </w:rPr>
        <w:t>context-bound</w:t>
      </w:r>
      <w:r w:rsidRPr="0030509D">
        <w:rPr>
          <w:rFonts w:ascii="Times New Roman" w:hAnsi="Times New Roman" w:cs="Times New Roman"/>
          <w:color w:val="000000" w:themeColor="text1"/>
          <w:sz w:val="21"/>
          <w:szCs w:val="21"/>
        </w:rPr>
        <w:t xml:space="preserve">, and on </w:t>
      </w:r>
      <w:r w:rsidR="00FB454C" w:rsidRPr="0030509D">
        <w:rPr>
          <w:rFonts w:ascii="Times New Roman" w:hAnsi="Times New Roman" w:cs="Times New Roman"/>
          <w:color w:val="000000" w:themeColor="text1"/>
          <w:sz w:val="21"/>
          <w:szCs w:val="21"/>
        </w:rPr>
        <w:t>occasions, ambiguous</w:t>
      </w:r>
      <w:r w:rsidRPr="0030509D">
        <w:rPr>
          <w:rFonts w:ascii="Times New Roman" w:hAnsi="Times New Roman" w:cs="Times New Roman"/>
          <w:color w:val="000000" w:themeColor="text1"/>
          <w:sz w:val="21"/>
          <w:szCs w:val="21"/>
        </w:rPr>
        <w:t xml:space="preserve"> </w:t>
      </w:r>
      <w:r w:rsidR="00CE6669">
        <w:rPr>
          <w:rFonts w:ascii="Times New Roman" w:hAnsi="Times New Roman" w:cs="Times New Roman"/>
          <w:color w:val="000000" w:themeColor="text1"/>
          <w:sz w:val="21"/>
          <w:szCs w:val="21"/>
        </w:rPr>
        <w:fldChar w:fldCharType="begin"/>
      </w:r>
      <w:r w:rsidR="00BD1A75">
        <w:rPr>
          <w:rFonts w:ascii="Times New Roman" w:hAnsi="Times New Roman" w:cs="Times New Roman"/>
          <w:color w:val="000000" w:themeColor="text1"/>
          <w:sz w:val="21"/>
          <w:szCs w:val="21"/>
        </w:rPr>
        <w:instrText xml:space="preserve"> ADDIN ZOTERO_ITEM CSL_CITATION {"citationID":"Gxc9vR58","properties":{"formattedCitation":"(Craigen, Thibault and Purse, 2014)","plainCitation":"(Craigen, Thibault and Purse, 2014)","noteIndex":0},"citationItems":[{"id":1841,"uris":["http://zotero.org/users/local/Db3yIdfR/items/EDK3IMKC"],"uri":["http://zotero.org/users/local/Db3yIdfR/items/EDK3IMKC"],"itemData":{"id":1841,"type":"article-journal","container-title":"Technology Innovation Management Review","language":"en","page":"9","source":"Zotero","title":"Defining Cybersecurity","author":[{"family":"Craigen","given":"Dan"},{"family":"Thibault","given":"Nadia","suffix":"Diakun"},{"family":"Purse","given":"Randy"}],"issued":{"date-parts":[["2014"]]}}}],"schema":"https://github.com/citation-style-language/schema/raw/master/csl-citation.json"} </w:instrText>
      </w:r>
      <w:r w:rsidR="00CE6669">
        <w:rPr>
          <w:rFonts w:ascii="Times New Roman" w:hAnsi="Times New Roman" w:cs="Times New Roman"/>
          <w:color w:val="000000" w:themeColor="text1"/>
          <w:sz w:val="21"/>
          <w:szCs w:val="21"/>
        </w:rPr>
        <w:fldChar w:fldCharType="separate"/>
      </w:r>
      <w:r w:rsidR="00BD1A75">
        <w:rPr>
          <w:rFonts w:ascii="Times New Roman" w:hAnsi="Times New Roman" w:cs="Times New Roman"/>
          <w:noProof/>
          <w:color w:val="000000" w:themeColor="text1"/>
          <w:sz w:val="21"/>
          <w:szCs w:val="21"/>
        </w:rPr>
        <w:t>(Craigen et al, 2014)</w:t>
      </w:r>
      <w:r w:rsidR="00CE6669">
        <w:rPr>
          <w:rFonts w:ascii="Times New Roman" w:hAnsi="Times New Roman" w:cs="Times New Roman"/>
          <w:color w:val="000000" w:themeColor="text1"/>
          <w:sz w:val="21"/>
          <w:szCs w:val="21"/>
        </w:rPr>
        <w:fldChar w:fldCharType="end"/>
      </w:r>
      <w:r w:rsidR="00BD1A75">
        <w:rPr>
          <w:rFonts w:ascii="Times New Roman" w:hAnsi="Times New Roman" w:cs="Times New Roman"/>
          <w:color w:val="000000" w:themeColor="text1"/>
          <w:sz w:val="21"/>
          <w:szCs w:val="21"/>
        </w:rPr>
        <w:t xml:space="preserve">. </w:t>
      </w:r>
      <w:r w:rsidRPr="0030509D">
        <w:rPr>
          <w:rFonts w:ascii="Times New Roman" w:hAnsi="Times New Roman" w:cs="Times New Roman"/>
          <w:color w:val="000000" w:themeColor="text1"/>
          <w:sz w:val="21"/>
          <w:szCs w:val="21"/>
        </w:rPr>
        <w:t>Therefore, several definitions are presented below as follows:</w:t>
      </w:r>
    </w:p>
    <w:p w14:paraId="309ED84E" w14:textId="276E84C6" w:rsidR="009E1D68" w:rsidRPr="00994111" w:rsidRDefault="00EA575A" w:rsidP="00F83DCF">
      <w:pPr>
        <w:pStyle w:val="Caption"/>
        <w:keepNext/>
        <w:jc w:val="both"/>
        <w:rPr>
          <w:rFonts w:ascii="Times New Roman" w:hAnsi="Times New Roman" w:cs="Times New Roman"/>
          <w:b/>
          <w:bCs/>
          <w:i w:val="0"/>
          <w:iCs w:val="0"/>
          <w:color w:val="000000" w:themeColor="text1"/>
          <w:sz w:val="21"/>
          <w:szCs w:val="21"/>
          <w:u w:val="single"/>
        </w:rPr>
      </w:pPr>
      <w:r>
        <w:rPr>
          <w:rFonts w:ascii="Times New Roman" w:hAnsi="Times New Roman" w:cs="Times New Roman"/>
          <w:b/>
          <w:bCs/>
          <w:i w:val="0"/>
          <w:iCs w:val="0"/>
          <w:color w:val="000000" w:themeColor="text1"/>
          <w:sz w:val="21"/>
          <w:szCs w:val="21"/>
          <w:u w:val="single"/>
        </w:rPr>
        <w:lastRenderedPageBreak/>
        <w:t>Table</w:t>
      </w:r>
      <w:r w:rsidR="009E1D68" w:rsidRPr="00994111">
        <w:rPr>
          <w:rFonts w:ascii="Times New Roman" w:hAnsi="Times New Roman" w:cs="Times New Roman"/>
          <w:b/>
          <w:bCs/>
          <w:i w:val="0"/>
          <w:iCs w:val="0"/>
          <w:color w:val="000000" w:themeColor="text1"/>
          <w:sz w:val="21"/>
          <w:szCs w:val="21"/>
          <w:u w:val="single"/>
        </w:rPr>
        <w:t xml:space="preserve"> </w:t>
      </w:r>
      <w:r w:rsidR="009E1D68" w:rsidRPr="00994111">
        <w:rPr>
          <w:rFonts w:ascii="Times New Roman" w:hAnsi="Times New Roman" w:cs="Times New Roman"/>
          <w:b/>
          <w:bCs/>
          <w:i w:val="0"/>
          <w:iCs w:val="0"/>
          <w:color w:val="000000" w:themeColor="text1"/>
          <w:sz w:val="21"/>
          <w:szCs w:val="21"/>
          <w:u w:val="single"/>
        </w:rPr>
        <w:fldChar w:fldCharType="begin"/>
      </w:r>
      <w:r w:rsidR="009E1D68" w:rsidRPr="00994111">
        <w:rPr>
          <w:rFonts w:ascii="Times New Roman" w:hAnsi="Times New Roman" w:cs="Times New Roman"/>
          <w:b/>
          <w:bCs/>
          <w:i w:val="0"/>
          <w:iCs w:val="0"/>
          <w:color w:val="000000" w:themeColor="text1"/>
          <w:sz w:val="21"/>
          <w:szCs w:val="21"/>
          <w:u w:val="single"/>
        </w:rPr>
        <w:instrText xml:space="preserve"> SEQ Figure \* ARABIC </w:instrText>
      </w:r>
      <w:r w:rsidR="009E1D68" w:rsidRPr="00994111">
        <w:rPr>
          <w:rFonts w:ascii="Times New Roman" w:hAnsi="Times New Roman" w:cs="Times New Roman"/>
          <w:b/>
          <w:bCs/>
          <w:i w:val="0"/>
          <w:iCs w:val="0"/>
          <w:color w:val="000000" w:themeColor="text1"/>
          <w:sz w:val="21"/>
          <w:szCs w:val="21"/>
          <w:u w:val="single"/>
        </w:rPr>
        <w:fldChar w:fldCharType="separate"/>
      </w:r>
      <w:r w:rsidR="006D6D1F">
        <w:rPr>
          <w:rFonts w:ascii="Times New Roman" w:hAnsi="Times New Roman" w:cs="Times New Roman"/>
          <w:b/>
          <w:bCs/>
          <w:i w:val="0"/>
          <w:iCs w:val="0"/>
          <w:noProof/>
          <w:color w:val="000000" w:themeColor="text1"/>
          <w:sz w:val="21"/>
          <w:szCs w:val="21"/>
          <w:u w:val="single"/>
        </w:rPr>
        <w:t>1</w:t>
      </w:r>
      <w:r w:rsidR="009E1D68" w:rsidRPr="00994111">
        <w:rPr>
          <w:rFonts w:ascii="Times New Roman" w:hAnsi="Times New Roman" w:cs="Times New Roman"/>
          <w:b/>
          <w:bCs/>
          <w:i w:val="0"/>
          <w:iCs w:val="0"/>
          <w:color w:val="000000" w:themeColor="text1"/>
          <w:sz w:val="21"/>
          <w:szCs w:val="21"/>
          <w:u w:val="single"/>
        </w:rPr>
        <w:fldChar w:fldCharType="end"/>
      </w:r>
      <w:r w:rsidR="009E1D68" w:rsidRPr="00994111">
        <w:rPr>
          <w:rFonts w:ascii="Times New Roman" w:hAnsi="Times New Roman" w:cs="Times New Roman"/>
          <w:b/>
          <w:bCs/>
          <w:i w:val="0"/>
          <w:iCs w:val="0"/>
          <w:color w:val="000000" w:themeColor="text1"/>
          <w:sz w:val="21"/>
          <w:szCs w:val="21"/>
          <w:u w:val="single"/>
        </w:rPr>
        <w:t xml:space="preserve"> - Definitions of cybersecurity</w:t>
      </w:r>
    </w:p>
    <w:tbl>
      <w:tblPr>
        <w:tblStyle w:val="TableGrid"/>
        <w:tblpPr w:leftFromText="180" w:rightFromText="180" w:vertAnchor="page" w:horzAnchor="margin" w:tblpY="2085"/>
        <w:tblW w:w="8926" w:type="dxa"/>
        <w:tblLook w:val="04A0" w:firstRow="1" w:lastRow="0" w:firstColumn="1" w:lastColumn="0" w:noHBand="0" w:noVBand="1"/>
      </w:tblPr>
      <w:tblGrid>
        <w:gridCol w:w="3403"/>
        <w:gridCol w:w="5523"/>
      </w:tblGrid>
      <w:tr w:rsidR="00436732" w14:paraId="35E9F626" w14:textId="77777777" w:rsidTr="00436732">
        <w:trPr>
          <w:trHeight w:val="397"/>
        </w:trPr>
        <w:tc>
          <w:tcPr>
            <w:tcW w:w="3403" w:type="dxa"/>
          </w:tcPr>
          <w:p w14:paraId="5CAA17EF" w14:textId="77777777" w:rsidR="00436732" w:rsidRPr="00496549" w:rsidRDefault="00436732" w:rsidP="00436732">
            <w:pPr>
              <w:spacing w:line="360" w:lineRule="auto"/>
              <w:jc w:val="center"/>
              <w:rPr>
                <w:rFonts w:ascii="Times New Roman" w:hAnsi="Times New Roman" w:cs="Times New Roman"/>
                <w:b/>
                <w:bCs/>
                <w:color w:val="FF0000"/>
                <w:sz w:val="20"/>
                <w:szCs w:val="20"/>
              </w:rPr>
            </w:pPr>
            <w:r w:rsidRPr="00496549">
              <w:rPr>
                <w:rFonts w:ascii="Times New Roman" w:hAnsi="Times New Roman" w:cs="Times New Roman"/>
                <w:b/>
                <w:bCs/>
                <w:color w:val="000000" w:themeColor="text1"/>
                <w:sz w:val="20"/>
                <w:szCs w:val="20"/>
              </w:rPr>
              <w:fldChar w:fldCharType="begin"/>
            </w:r>
            <w:r w:rsidRPr="00496549">
              <w:rPr>
                <w:rFonts w:ascii="Times New Roman" w:hAnsi="Times New Roman" w:cs="Times New Roman"/>
                <w:b/>
                <w:bCs/>
                <w:color w:val="000000" w:themeColor="text1"/>
                <w:sz w:val="20"/>
                <w:szCs w:val="20"/>
              </w:rPr>
              <w:instrText xml:space="preserve"> ADDIN ZOTERO_ITEM CSL_CITATION {"citationID":"4wjc1qwk","properties":{"formattedCitation":"(Kemmerer, 2006)","plainCitation":"(Kemmerer, 2006)","noteIndex":0},"citationItems":[{"id":1836,"uris":["http://zotero.org/users/local/Db3yIdfR/items/IDA69H7X"],"uri":["http://zotero.org/users/local/Db3yIdfR/items/IDA69H7X"],"itemData":{"id":1836,"type":"paper-conference","abstract":"As more business activities are being automated and an increasing number of computers are being used to store sensitive information, the need for secure computer systems becomes more apparent. This need is even more apparent as systems and applications are being distributed and accessed via an insecure network, such as the Internet. The Internet itself has become critical for governments, companies, financial institutions, and millions of everyday users. Networks of computers support a multitude of activities whose loss would all but cripple these organizations. As a consequence, cybersecurity issues have become national security issues. Protecting the Internet is a difficult task. Cybersecurity can be obtained only through systematic development; it can not be achieved through haphazard seat-of-the-pants methods. Applying software engineering techniques to the problem is a step in the right direction. However, software engineers need to be aware of the risks and security issues associated with the design, development, and deployment of network-based software. This paper introduces some known threats to cybersecurity, categorizes the threats, and analyzes protection mechanisms and techniques for countering the threats. Approaches to prevent, detect, and respond to cyber attacks are also discussed.","container-title":"25th International Conference on Software Engineering, 2003. Proceedings.","DOI":"10.1109/ICSE.2003.1201257","event":"25th International Conference on Software Engineering, 2003. Proceedings.","note":"ISSN: 0270-5257","page":"705-715","source":"IEEE Xplore","title":"Cybersecurity","author":[{"family":"Kemmerer","given":"R.A."}],"issued":{"date-parts":[["2006",1]]}}}],"schema":"https://github.com/citation-style-language/schema/raw/master/csl-citation.json"} </w:instrText>
            </w:r>
            <w:r w:rsidRPr="00496549">
              <w:rPr>
                <w:rFonts w:ascii="Times New Roman" w:hAnsi="Times New Roman" w:cs="Times New Roman"/>
                <w:b/>
                <w:bCs/>
                <w:color w:val="000000" w:themeColor="text1"/>
                <w:sz w:val="20"/>
                <w:szCs w:val="20"/>
              </w:rPr>
              <w:fldChar w:fldCharType="separate"/>
            </w:r>
            <w:r w:rsidRPr="00496549">
              <w:rPr>
                <w:rFonts w:ascii="Times New Roman" w:hAnsi="Times New Roman" w:cs="Times New Roman"/>
                <w:b/>
                <w:bCs/>
                <w:noProof/>
                <w:color w:val="000000" w:themeColor="text1"/>
                <w:sz w:val="20"/>
                <w:szCs w:val="20"/>
              </w:rPr>
              <w:t>(Kemmerer, 2006)</w:t>
            </w:r>
            <w:r w:rsidRPr="00496549">
              <w:rPr>
                <w:rFonts w:ascii="Times New Roman" w:hAnsi="Times New Roman" w:cs="Times New Roman"/>
                <w:b/>
                <w:bCs/>
                <w:color w:val="000000" w:themeColor="text1"/>
                <w:sz w:val="20"/>
                <w:szCs w:val="20"/>
              </w:rPr>
              <w:fldChar w:fldCharType="end"/>
            </w:r>
          </w:p>
        </w:tc>
        <w:tc>
          <w:tcPr>
            <w:tcW w:w="5523" w:type="dxa"/>
          </w:tcPr>
          <w:p w14:paraId="04651BD9" w14:textId="77777777" w:rsidR="00436732" w:rsidRDefault="00436732" w:rsidP="00436732">
            <w:pPr>
              <w:jc w:val="both"/>
              <w:rPr>
                <w:rFonts w:ascii="Times New Roman" w:hAnsi="Times New Roman" w:cs="Times New Roman"/>
                <w:b/>
                <w:bCs/>
                <w:color w:val="FF0000"/>
                <w:sz w:val="20"/>
                <w:szCs w:val="20"/>
                <w:u w:val="single"/>
              </w:rPr>
            </w:pPr>
            <w:r>
              <w:rPr>
                <w:rFonts w:ascii="Times New Roman" w:hAnsi="Times New Roman" w:cs="Times New Roman"/>
                <w:color w:val="000000" w:themeColor="text1"/>
                <w:sz w:val="20"/>
                <w:szCs w:val="20"/>
              </w:rPr>
              <w:t>C</w:t>
            </w:r>
            <w:r w:rsidRPr="00E62D7D">
              <w:rPr>
                <w:rFonts w:ascii="Times New Roman" w:hAnsi="Times New Roman" w:cs="Times New Roman"/>
                <w:color w:val="000000" w:themeColor="text1"/>
                <w:sz w:val="20"/>
                <w:szCs w:val="20"/>
              </w:rPr>
              <w:t>omprises mainly of a series of protective measures that are accustomed to identifying and obstructing potential malicious actors</w:t>
            </w:r>
            <w:r>
              <w:rPr>
                <w:rFonts w:ascii="Times New Roman" w:hAnsi="Times New Roman" w:cs="Times New Roman"/>
                <w:color w:val="000000" w:themeColor="text1"/>
                <w:sz w:val="20"/>
                <w:szCs w:val="20"/>
              </w:rPr>
              <w:t>.</w:t>
            </w:r>
          </w:p>
        </w:tc>
      </w:tr>
      <w:tr w:rsidR="00436732" w14:paraId="004E59B7" w14:textId="77777777" w:rsidTr="00436732">
        <w:trPr>
          <w:trHeight w:val="397"/>
        </w:trPr>
        <w:tc>
          <w:tcPr>
            <w:tcW w:w="3403" w:type="dxa"/>
          </w:tcPr>
          <w:p w14:paraId="6B94F0FC" w14:textId="77777777" w:rsidR="00436732" w:rsidRPr="00D91D52" w:rsidRDefault="00436732" w:rsidP="00436732">
            <w:pPr>
              <w:spacing w:line="360" w:lineRule="auto"/>
              <w:jc w:val="center"/>
              <w:rPr>
                <w:rFonts w:ascii="Times New Roman" w:hAnsi="Times New Roman" w:cs="Times New Roman"/>
                <w:b/>
                <w:bCs/>
                <w:color w:val="FF0000"/>
                <w:sz w:val="20"/>
                <w:szCs w:val="20"/>
              </w:rPr>
            </w:pPr>
            <w:r w:rsidRPr="00D91D52">
              <w:rPr>
                <w:rFonts w:ascii="Times New Roman" w:hAnsi="Times New Roman" w:cs="Times New Roman"/>
                <w:b/>
                <w:bCs/>
                <w:color w:val="000000" w:themeColor="text1"/>
                <w:sz w:val="20"/>
                <w:szCs w:val="20"/>
              </w:rPr>
              <w:fldChar w:fldCharType="begin"/>
            </w:r>
            <w:r w:rsidRPr="00D91D52">
              <w:rPr>
                <w:rFonts w:ascii="Times New Roman" w:hAnsi="Times New Roman" w:cs="Times New Roman"/>
                <w:b/>
                <w:bCs/>
                <w:color w:val="000000" w:themeColor="text1"/>
                <w:sz w:val="20"/>
                <w:szCs w:val="20"/>
              </w:rPr>
              <w:instrText xml:space="preserve"> ADDIN ZOTERO_ITEM CSL_CITATION {"citationID":"luefOyAK","properties":{"formattedCitation":"(Lewis, 2006)","plainCitation":"(Lewis, 2006)","noteIndex":0},"citationItems":[{"id":1835,"uris":["http://zotero.org/users/local/Db3yIdfR/items/MHC2MNDC"],"uri":["http://zotero.org/users/local/Db3yIdfR/items/MHC2MNDC"],"itemData":{"id":1835,"type":"article-journal","title":"Cybersecurity and Critical Infrastructure Protection","author":[{"family":"Lewis","given":"J.A"}],"issued":{"date-parts":[["2006",1]]}}}],"schema":"https://github.com/citation-style-language/schema/raw/master/csl-citation.json"} </w:instrText>
            </w:r>
            <w:r w:rsidRPr="00D91D52">
              <w:rPr>
                <w:rFonts w:ascii="Times New Roman" w:hAnsi="Times New Roman" w:cs="Times New Roman"/>
                <w:b/>
                <w:bCs/>
                <w:color w:val="000000" w:themeColor="text1"/>
                <w:sz w:val="20"/>
                <w:szCs w:val="20"/>
              </w:rPr>
              <w:fldChar w:fldCharType="separate"/>
            </w:r>
            <w:r w:rsidRPr="00D91D52">
              <w:rPr>
                <w:rFonts w:ascii="Times New Roman" w:hAnsi="Times New Roman" w:cs="Times New Roman"/>
                <w:b/>
                <w:bCs/>
                <w:noProof/>
                <w:color w:val="000000" w:themeColor="text1"/>
                <w:sz w:val="20"/>
                <w:szCs w:val="20"/>
              </w:rPr>
              <w:t>(Lewis, 2006)</w:t>
            </w:r>
            <w:r w:rsidRPr="00D91D52">
              <w:rPr>
                <w:rFonts w:ascii="Times New Roman" w:hAnsi="Times New Roman" w:cs="Times New Roman"/>
                <w:b/>
                <w:bCs/>
                <w:color w:val="000000" w:themeColor="text1"/>
                <w:sz w:val="20"/>
                <w:szCs w:val="20"/>
              </w:rPr>
              <w:fldChar w:fldCharType="end"/>
            </w:r>
          </w:p>
        </w:tc>
        <w:tc>
          <w:tcPr>
            <w:tcW w:w="5523" w:type="dxa"/>
          </w:tcPr>
          <w:p w14:paraId="4BEDE3F0" w14:textId="77777777" w:rsidR="00436732" w:rsidRDefault="00436732" w:rsidP="00436732">
            <w:pPr>
              <w:jc w:val="both"/>
              <w:rPr>
                <w:rFonts w:ascii="Times New Roman" w:hAnsi="Times New Roman" w:cs="Times New Roman"/>
                <w:b/>
                <w:bCs/>
                <w:color w:val="FF0000"/>
                <w:sz w:val="20"/>
                <w:szCs w:val="20"/>
                <w:u w:val="single"/>
              </w:rPr>
            </w:pPr>
            <w:r>
              <w:rPr>
                <w:rFonts w:ascii="Times New Roman" w:hAnsi="Times New Roman" w:cs="Times New Roman"/>
                <w:color w:val="000000" w:themeColor="text1"/>
                <w:sz w:val="20"/>
                <w:szCs w:val="20"/>
              </w:rPr>
              <w:t>D</w:t>
            </w:r>
            <w:r w:rsidRPr="00E62D7D">
              <w:rPr>
                <w:rFonts w:ascii="Times New Roman" w:hAnsi="Times New Roman" w:cs="Times New Roman"/>
                <w:color w:val="000000" w:themeColor="text1"/>
                <w:sz w:val="20"/>
                <w:szCs w:val="20"/>
              </w:rPr>
              <w:t xml:space="preserve">irectly focused on preserving computer networks and protecting the various forms of data that they hold from </w:t>
            </w:r>
            <w:r>
              <w:rPr>
                <w:rFonts w:ascii="Times New Roman" w:hAnsi="Times New Roman" w:cs="Times New Roman"/>
                <w:color w:val="000000" w:themeColor="text1"/>
                <w:sz w:val="20"/>
                <w:szCs w:val="20"/>
              </w:rPr>
              <w:t>severe</w:t>
            </w:r>
            <w:r w:rsidRPr="00E62D7D">
              <w:rPr>
                <w:rFonts w:ascii="Times New Roman" w:hAnsi="Times New Roman" w:cs="Times New Roman"/>
                <w:color w:val="000000" w:themeColor="text1"/>
                <w:sz w:val="20"/>
                <w:szCs w:val="20"/>
              </w:rPr>
              <w:t xml:space="preserve"> damage and disruption</w:t>
            </w:r>
            <w:r>
              <w:rPr>
                <w:rFonts w:ascii="Times New Roman" w:hAnsi="Times New Roman" w:cs="Times New Roman"/>
                <w:color w:val="000000" w:themeColor="text1"/>
                <w:sz w:val="20"/>
                <w:szCs w:val="20"/>
              </w:rPr>
              <w:t>.</w:t>
            </w:r>
          </w:p>
        </w:tc>
      </w:tr>
      <w:tr w:rsidR="00436732" w14:paraId="3C1919FA" w14:textId="77777777" w:rsidTr="00436732">
        <w:trPr>
          <w:trHeight w:val="414"/>
        </w:trPr>
        <w:tc>
          <w:tcPr>
            <w:tcW w:w="3403" w:type="dxa"/>
          </w:tcPr>
          <w:p w14:paraId="58D467B1" w14:textId="77777777" w:rsidR="00436732" w:rsidRPr="00B163BB" w:rsidRDefault="00436732" w:rsidP="00436732">
            <w:pPr>
              <w:spacing w:line="360" w:lineRule="auto"/>
              <w:jc w:val="center"/>
              <w:rPr>
                <w:rFonts w:ascii="Times New Roman" w:hAnsi="Times New Roman" w:cs="Times New Roman"/>
                <w:b/>
                <w:bCs/>
                <w:color w:val="FF0000"/>
                <w:sz w:val="20"/>
                <w:szCs w:val="20"/>
              </w:rPr>
            </w:pPr>
            <w:r w:rsidRPr="00B163BB">
              <w:rPr>
                <w:rFonts w:ascii="Times New Roman" w:hAnsi="Times New Roman" w:cs="Times New Roman"/>
                <w:b/>
                <w:bCs/>
                <w:color w:val="000000" w:themeColor="text1"/>
                <w:sz w:val="20"/>
                <w:szCs w:val="20"/>
              </w:rPr>
              <w:fldChar w:fldCharType="begin"/>
            </w:r>
            <w:r w:rsidRPr="00B163BB">
              <w:rPr>
                <w:rFonts w:ascii="Times New Roman" w:hAnsi="Times New Roman" w:cs="Times New Roman"/>
                <w:b/>
                <w:bCs/>
                <w:color w:val="000000" w:themeColor="text1"/>
                <w:sz w:val="20"/>
                <w:szCs w:val="20"/>
              </w:rPr>
              <w:instrText xml:space="preserve"> ADDIN ZOTERO_ITEM CSL_CITATION {"citationID":"SFhiky1q","properties":{"formattedCitation":"(ITU, 2009)","plainCitation":"(ITU, 2009)","noteIndex":0},"citationItems":[{"id":1839,"uris":["http://zotero.org/users/local/Db3yIdfR/items/U8XDSCX3"],"uri":["http://zotero.org/users/local/Db3yIdfR/items/U8XDSCX3"],"itemData":{"id":1839,"type":"article","title":"Overview of Cybersecurity","author":[{"family":"ITU","given":""}],"issued":{"date-parts":[["2009",12,3]]}}}],"schema":"https://github.com/citation-style-language/schema/raw/master/csl-citation.json"} </w:instrText>
            </w:r>
            <w:r w:rsidRPr="00B163BB">
              <w:rPr>
                <w:rFonts w:ascii="Times New Roman" w:hAnsi="Times New Roman" w:cs="Times New Roman"/>
                <w:b/>
                <w:bCs/>
                <w:color w:val="000000" w:themeColor="text1"/>
                <w:sz w:val="20"/>
                <w:szCs w:val="20"/>
              </w:rPr>
              <w:fldChar w:fldCharType="separate"/>
            </w:r>
            <w:r w:rsidRPr="00B163BB">
              <w:rPr>
                <w:rFonts w:ascii="Times New Roman" w:hAnsi="Times New Roman" w:cs="Times New Roman"/>
                <w:b/>
                <w:bCs/>
                <w:noProof/>
                <w:color w:val="000000" w:themeColor="text1"/>
                <w:sz w:val="20"/>
                <w:szCs w:val="20"/>
              </w:rPr>
              <w:t>(ITU, 2009)</w:t>
            </w:r>
            <w:r w:rsidRPr="00B163BB">
              <w:rPr>
                <w:rFonts w:ascii="Times New Roman" w:hAnsi="Times New Roman" w:cs="Times New Roman"/>
                <w:b/>
                <w:bCs/>
                <w:color w:val="000000" w:themeColor="text1"/>
                <w:sz w:val="20"/>
                <w:szCs w:val="20"/>
              </w:rPr>
              <w:fldChar w:fldCharType="end"/>
            </w:r>
          </w:p>
        </w:tc>
        <w:tc>
          <w:tcPr>
            <w:tcW w:w="5523" w:type="dxa"/>
          </w:tcPr>
          <w:p w14:paraId="679AE391" w14:textId="77777777" w:rsidR="00436732" w:rsidRDefault="00436732" w:rsidP="00436732">
            <w:pPr>
              <w:jc w:val="both"/>
              <w:rPr>
                <w:rFonts w:ascii="Times New Roman" w:hAnsi="Times New Roman" w:cs="Times New Roman"/>
                <w:b/>
                <w:bCs/>
                <w:color w:val="FF0000"/>
                <w:sz w:val="20"/>
                <w:szCs w:val="20"/>
                <w:u w:val="single"/>
              </w:rPr>
            </w:pPr>
            <w:r>
              <w:rPr>
                <w:rFonts w:ascii="Times New Roman" w:hAnsi="Times New Roman" w:cs="Times New Roman"/>
                <w:color w:val="000000" w:themeColor="text1"/>
                <w:sz w:val="20"/>
                <w:szCs w:val="20"/>
              </w:rPr>
              <w:t xml:space="preserve">An </w:t>
            </w:r>
            <w:r w:rsidRPr="00E62D7D">
              <w:rPr>
                <w:rFonts w:ascii="Times New Roman" w:hAnsi="Times New Roman" w:cs="Times New Roman"/>
                <w:color w:val="000000" w:themeColor="text1"/>
                <w:sz w:val="20"/>
                <w:szCs w:val="20"/>
              </w:rPr>
              <w:t xml:space="preserve">accumulation of various instruments, strategies, conceptions, guidelines, </w:t>
            </w:r>
            <w:r>
              <w:rPr>
                <w:rFonts w:ascii="Times New Roman" w:hAnsi="Times New Roman" w:cs="Times New Roman"/>
                <w:color w:val="000000" w:themeColor="text1"/>
                <w:sz w:val="20"/>
                <w:szCs w:val="20"/>
              </w:rPr>
              <w:t xml:space="preserve">and </w:t>
            </w:r>
            <w:r w:rsidRPr="00E62D7D">
              <w:rPr>
                <w:rFonts w:ascii="Times New Roman" w:hAnsi="Times New Roman" w:cs="Times New Roman"/>
                <w:color w:val="000000" w:themeColor="text1"/>
                <w:sz w:val="20"/>
                <w:szCs w:val="20"/>
              </w:rPr>
              <w:t>risk management suggestions can be applied to safeguard the digital environment, an organisation</w:t>
            </w:r>
            <w:r>
              <w:rPr>
                <w:rFonts w:ascii="Times New Roman" w:hAnsi="Times New Roman" w:cs="Times New Roman"/>
                <w:color w:val="000000" w:themeColor="text1"/>
                <w:sz w:val="20"/>
                <w:szCs w:val="20"/>
              </w:rPr>
              <w:t>, and</w:t>
            </w:r>
            <w:r w:rsidRPr="00E62D7D">
              <w:rPr>
                <w:rFonts w:ascii="Times New Roman" w:hAnsi="Times New Roman" w:cs="Times New Roman"/>
                <w:color w:val="000000" w:themeColor="text1"/>
                <w:sz w:val="20"/>
                <w:szCs w:val="20"/>
              </w:rPr>
              <w:t xml:space="preserve"> its valuable assets</w:t>
            </w:r>
            <w:r>
              <w:rPr>
                <w:rFonts w:ascii="Times New Roman" w:hAnsi="Times New Roman" w:cs="Times New Roman"/>
                <w:color w:val="000000" w:themeColor="text1"/>
                <w:sz w:val="20"/>
                <w:szCs w:val="20"/>
              </w:rPr>
              <w:t>.</w:t>
            </w:r>
          </w:p>
        </w:tc>
      </w:tr>
      <w:tr w:rsidR="00436732" w14:paraId="562B2FAE" w14:textId="77777777" w:rsidTr="00436732">
        <w:trPr>
          <w:trHeight w:val="316"/>
        </w:trPr>
        <w:tc>
          <w:tcPr>
            <w:tcW w:w="3403" w:type="dxa"/>
          </w:tcPr>
          <w:p w14:paraId="2A065FAB" w14:textId="77777777" w:rsidR="00436732" w:rsidRPr="00B867C6" w:rsidRDefault="00436732" w:rsidP="00436732">
            <w:pPr>
              <w:spacing w:line="360" w:lineRule="auto"/>
              <w:jc w:val="center"/>
              <w:rPr>
                <w:rFonts w:ascii="Times New Roman" w:hAnsi="Times New Roman" w:cs="Times New Roman"/>
                <w:b/>
                <w:bCs/>
                <w:color w:val="FF0000"/>
                <w:sz w:val="20"/>
                <w:szCs w:val="20"/>
              </w:rPr>
            </w:pPr>
            <w:r w:rsidRPr="00B867C6">
              <w:rPr>
                <w:rFonts w:ascii="Times New Roman" w:hAnsi="Times New Roman" w:cs="Times New Roman"/>
                <w:b/>
                <w:bCs/>
                <w:color w:val="000000" w:themeColor="text1"/>
                <w:sz w:val="20"/>
                <w:szCs w:val="20"/>
              </w:rPr>
              <w:fldChar w:fldCharType="begin"/>
            </w:r>
            <w:r w:rsidRPr="00B867C6">
              <w:rPr>
                <w:rFonts w:ascii="Times New Roman" w:hAnsi="Times New Roman" w:cs="Times New Roman"/>
                <w:b/>
                <w:bCs/>
                <w:color w:val="000000" w:themeColor="text1"/>
                <w:sz w:val="20"/>
                <w:szCs w:val="20"/>
              </w:rPr>
              <w:instrText xml:space="preserve"> ADDIN ZOTERO_ITEM CSL_CITATION {"citationID":"6VHAjKwy","properties":{"formattedCitation":"(CISCO, 2022)","plainCitation":"(CISCO, 2022)","noteIndex":0},"citationItems":[{"id":1799,"uris":["http://zotero.org/users/local/Db3yIdfR/items/R4BTBRMQ"],"uri":["http://zotero.org/users/local/Db3yIdfR/items/R4BTBRMQ"],"itemData":{"id":1799,"type":"webpage","title":"What Is Cybersecurity? - Cisco","URL":"https://www.cisco.com/c/en/us/products/security/what-is-cybersecurity.html","author":[{"family":"CISCO","given":""}],"accessed":{"date-parts":[["2022",1,30]]},"issued":{"date-parts":[["2022",1,30]]}}}],"schema":"https://github.com/citation-style-language/schema/raw/master/csl-citation.json"} </w:instrText>
            </w:r>
            <w:r w:rsidRPr="00B867C6">
              <w:rPr>
                <w:rFonts w:ascii="Times New Roman" w:hAnsi="Times New Roman" w:cs="Times New Roman"/>
                <w:b/>
                <w:bCs/>
                <w:color w:val="000000" w:themeColor="text1"/>
                <w:sz w:val="20"/>
                <w:szCs w:val="20"/>
              </w:rPr>
              <w:fldChar w:fldCharType="separate"/>
            </w:r>
            <w:r w:rsidRPr="00B867C6">
              <w:rPr>
                <w:rFonts w:ascii="Times New Roman" w:hAnsi="Times New Roman" w:cs="Times New Roman"/>
                <w:b/>
                <w:bCs/>
                <w:noProof/>
                <w:color w:val="000000" w:themeColor="text1"/>
                <w:sz w:val="20"/>
                <w:szCs w:val="20"/>
              </w:rPr>
              <w:t>(CISCO, 2022)</w:t>
            </w:r>
            <w:r w:rsidRPr="00B867C6">
              <w:rPr>
                <w:rFonts w:ascii="Times New Roman" w:hAnsi="Times New Roman" w:cs="Times New Roman"/>
                <w:b/>
                <w:bCs/>
                <w:color w:val="000000" w:themeColor="text1"/>
                <w:sz w:val="20"/>
                <w:szCs w:val="20"/>
              </w:rPr>
              <w:fldChar w:fldCharType="end"/>
            </w:r>
          </w:p>
        </w:tc>
        <w:tc>
          <w:tcPr>
            <w:tcW w:w="5523" w:type="dxa"/>
          </w:tcPr>
          <w:p w14:paraId="5190E069" w14:textId="77777777" w:rsidR="00436732" w:rsidRPr="00D87468" w:rsidRDefault="00436732" w:rsidP="00436732">
            <w:pPr>
              <w:jc w:val="bot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Cybersecurity is considered the method used for safeguarding systems and programmes from cyber-attacks.</w:t>
            </w:r>
          </w:p>
          <w:p w14:paraId="3DFE0C50" w14:textId="77777777" w:rsidR="00436732" w:rsidRPr="00A90936" w:rsidRDefault="00436732" w:rsidP="00436732">
            <w:pPr>
              <w:jc w:val="both"/>
              <w:rPr>
                <w:rFonts w:ascii="Times New Roman" w:hAnsi="Times New Roman" w:cs="Times New Roman"/>
                <w:color w:val="FF0000"/>
                <w:sz w:val="20"/>
                <w:szCs w:val="20"/>
              </w:rPr>
            </w:pPr>
          </w:p>
        </w:tc>
      </w:tr>
      <w:tr w:rsidR="00436732" w14:paraId="7F5D3964" w14:textId="77777777" w:rsidTr="00436732">
        <w:trPr>
          <w:trHeight w:val="397"/>
        </w:trPr>
        <w:tc>
          <w:tcPr>
            <w:tcW w:w="3403" w:type="dxa"/>
          </w:tcPr>
          <w:p w14:paraId="51D0FF26" w14:textId="77777777" w:rsidR="00436732" w:rsidRPr="0020659D" w:rsidRDefault="00436732" w:rsidP="00436732">
            <w:pPr>
              <w:spacing w:line="360" w:lineRule="auto"/>
              <w:jc w:val="center"/>
              <w:rPr>
                <w:rFonts w:ascii="Times New Roman" w:hAnsi="Times New Roman" w:cs="Times New Roman"/>
                <w:b/>
                <w:bCs/>
                <w:color w:val="FF0000"/>
                <w:sz w:val="20"/>
                <w:szCs w:val="20"/>
              </w:rPr>
            </w:pPr>
            <w:r w:rsidRPr="0020659D">
              <w:rPr>
                <w:rFonts w:ascii="Times New Roman" w:hAnsi="Times New Roman" w:cs="Times New Roman"/>
                <w:b/>
                <w:bCs/>
                <w:color w:val="000000" w:themeColor="text1"/>
                <w:sz w:val="20"/>
                <w:szCs w:val="20"/>
              </w:rPr>
              <w:fldChar w:fldCharType="begin"/>
            </w:r>
            <w:r w:rsidRPr="0020659D">
              <w:rPr>
                <w:rFonts w:ascii="Times New Roman" w:hAnsi="Times New Roman" w:cs="Times New Roman"/>
                <w:b/>
                <w:bCs/>
                <w:color w:val="000000" w:themeColor="text1"/>
                <w:sz w:val="20"/>
                <w:szCs w:val="20"/>
              </w:rPr>
              <w:instrText xml:space="preserve"> ADDIN ZOTERO_ITEM CSL_CITATION {"citationID":"DuaiwiGF","properties":{"formattedCitation":"(NICCS, 2022)","plainCitation":"(NICCS, 2022)","noteIndex":0},"citationItems":[{"id":1801,"uris":["http://zotero.org/users/local/Db3yIdfR/items/5ZYLEDHU"],"uri":["http://zotero.org/users/local/Db3yIdfR/items/5ZYLEDHU"],"itemData":{"id":1801,"type":"webpage","abstract":"The NICCS glossary contains key cybersecurity terms that enable clear communication and a common understanding of cybersecurity definitions.","language":"EN","title":"Cybersecurity Glossary | National Initiative for Cybersecurity Careers and Studies","URL":"https://niccs.cisa.gov/about-niccs/cybersecurity-glossary","author":[{"family":"NICCS","given":""}],"accessed":{"date-parts":[["2022",1,30]]},"issued":{"date-parts":[["2022",1,30]]}}}],"schema":"https://github.com/citation-style-language/schema/raw/master/csl-citation.json"} </w:instrText>
            </w:r>
            <w:r w:rsidRPr="0020659D">
              <w:rPr>
                <w:rFonts w:ascii="Times New Roman" w:hAnsi="Times New Roman" w:cs="Times New Roman"/>
                <w:b/>
                <w:bCs/>
                <w:color w:val="000000" w:themeColor="text1"/>
                <w:sz w:val="20"/>
                <w:szCs w:val="20"/>
              </w:rPr>
              <w:fldChar w:fldCharType="separate"/>
            </w:r>
            <w:r w:rsidRPr="0020659D">
              <w:rPr>
                <w:rFonts w:ascii="Times New Roman" w:hAnsi="Times New Roman" w:cs="Times New Roman"/>
                <w:b/>
                <w:bCs/>
                <w:noProof/>
                <w:color w:val="000000" w:themeColor="text1"/>
                <w:sz w:val="20"/>
                <w:szCs w:val="20"/>
              </w:rPr>
              <w:t>(NICCS, 2022)</w:t>
            </w:r>
            <w:r w:rsidRPr="0020659D">
              <w:rPr>
                <w:rFonts w:ascii="Times New Roman" w:hAnsi="Times New Roman" w:cs="Times New Roman"/>
                <w:b/>
                <w:bCs/>
                <w:color w:val="000000" w:themeColor="text1"/>
                <w:sz w:val="20"/>
                <w:szCs w:val="20"/>
              </w:rPr>
              <w:fldChar w:fldCharType="end"/>
            </w:r>
          </w:p>
        </w:tc>
        <w:tc>
          <w:tcPr>
            <w:tcW w:w="5523" w:type="dxa"/>
          </w:tcPr>
          <w:p w14:paraId="59D945F2" w14:textId="77777777" w:rsidR="00436732" w:rsidRPr="00730C19" w:rsidRDefault="00436732" w:rsidP="00436732">
            <w:pPr>
              <w:jc w:val="bot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The activity of ensuring that information stored within a data network is protected against harm, misuse and alterations caused by malicious intentions.</w:t>
            </w:r>
          </w:p>
        </w:tc>
      </w:tr>
      <w:tr w:rsidR="00436732" w14:paraId="08ED6A2B" w14:textId="77777777" w:rsidTr="00436732">
        <w:trPr>
          <w:trHeight w:val="397"/>
        </w:trPr>
        <w:tc>
          <w:tcPr>
            <w:tcW w:w="3403" w:type="dxa"/>
          </w:tcPr>
          <w:p w14:paraId="366FA16C" w14:textId="77777777" w:rsidR="00436732" w:rsidRPr="003E3ABA" w:rsidRDefault="00436732" w:rsidP="00436732">
            <w:pPr>
              <w:spacing w:line="360" w:lineRule="auto"/>
              <w:jc w:val="center"/>
              <w:rPr>
                <w:rFonts w:ascii="Times New Roman" w:hAnsi="Times New Roman" w:cs="Times New Roman"/>
                <w:b/>
                <w:bCs/>
                <w:color w:val="000000" w:themeColor="text1"/>
                <w:sz w:val="20"/>
                <w:szCs w:val="20"/>
              </w:rPr>
            </w:pPr>
            <w:r w:rsidRPr="003E3ABA">
              <w:rPr>
                <w:rFonts w:ascii="Times New Roman" w:hAnsi="Times New Roman" w:cs="Times New Roman"/>
                <w:b/>
                <w:bCs/>
                <w:color w:val="000000" w:themeColor="text1"/>
                <w:sz w:val="20"/>
                <w:szCs w:val="20"/>
              </w:rPr>
              <w:fldChar w:fldCharType="begin"/>
            </w:r>
            <w:r>
              <w:rPr>
                <w:rFonts w:ascii="Times New Roman" w:hAnsi="Times New Roman" w:cs="Times New Roman"/>
                <w:b/>
                <w:bCs/>
                <w:color w:val="000000" w:themeColor="text1"/>
                <w:sz w:val="20"/>
                <w:szCs w:val="20"/>
              </w:rPr>
              <w:instrText xml:space="preserve"> ADDIN ZOTERO_ITEM CSL_CITATION {"citationID":"wWs65Rno","properties":{"formattedCitation":"(Schatz, Bashroush and Wall, 2017)","plainCitation":"(Schatz, Bashroush and Wall, 2017)","dontUpdate":true,"noteIndex":0},"citationItems":[{"id":1815,"uris":["http://zotero.org/users/local/Db3yIdfR/items/MLUMAB8S"],"uri":["http://zotero.org/users/local/Db3yIdfR/items/MLUMAB8S"],"itemData":{"id":1815,"type":"article-journal","abstract":"In recent years, ‘Cyber Security’ has emerged as a widely-used term with increased adoption by practitioners and politicians alike. However, as with many fashionable jargon, there seems to be very little understanding of what the term really entails. Although this is may not be an issue when the term is used in an informal context, it can potentially cause considerable problems in context of organizational strategy, business objectives, or international agreements. In this work, we study the existing literature to identify the main definitions provided for the term ‘Cyber Security’ by authoritative sources. We then conduct various lexical and semantic analysis techniques in an attempt to better understand the scope and context of these definitions, along with their relevance. Finally, based on the analysis conducted, we propose a new improved definition that we then demonstrate to be a more representative definition using the same lexical and semantic analysis techniques.","container-title":"The Journal of Digital Forensics, Security and Law","DOI":"10.15394/jdfsl.2017.1476","ISSN":"15587223","journalAbbreviation":"JDFSL","language":"en","source":"DOI.org (Crossref)","title":"Towards a More Representative Definition of Cyber Security","URL":"https://commons.erau.edu/jdfsl/vol12/iss2/8/","author":[{"family":"Schatz","given":"Daniel"},{"family":"Bashroush","given":"Rabih"},{"family":"Wall","given":"Julie"}],"accessed":{"date-parts":[["2022",1,31]]},"issued":{"date-parts":[["2017"]]}}}],"schema":"https://github.com/citation-style-language/schema/raw/master/csl-citation.json"} </w:instrText>
            </w:r>
            <w:r w:rsidRPr="003E3ABA">
              <w:rPr>
                <w:rFonts w:ascii="Times New Roman" w:hAnsi="Times New Roman" w:cs="Times New Roman"/>
                <w:b/>
                <w:bCs/>
                <w:color w:val="000000" w:themeColor="text1"/>
                <w:sz w:val="20"/>
                <w:szCs w:val="20"/>
              </w:rPr>
              <w:fldChar w:fldCharType="separate"/>
            </w:r>
            <w:r w:rsidRPr="003E3ABA">
              <w:rPr>
                <w:rFonts w:ascii="Times New Roman" w:hAnsi="Times New Roman" w:cs="Times New Roman"/>
                <w:b/>
                <w:bCs/>
                <w:noProof/>
                <w:color w:val="000000" w:themeColor="text1"/>
                <w:sz w:val="20"/>
                <w:szCs w:val="20"/>
              </w:rPr>
              <w:t>(Schatz et al, 2017)</w:t>
            </w:r>
            <w:r w:rsidRPr="003E3ABA">
              <w:rPr>
                <w:rFonts w:ascii="Times New Roman" w:hAnsi="Times New Roman" w:cs="Times New Roman"/>
                <w:b/>
                <w:bCs/>
                <w:color w:val="000000" w:themeColor="text1"/>
                <w:sz w:val="20"/>
                <w:szCs w:val="20"/>
              </w:rPr>
              <w:fldChar w:fldCharType="end"/>
            </w:r>
          </w:p>
        </w:tc>
        <w:tc>
          <w:tcPr>
            <w:tcW w:w="5523" w:type="dxa"/>
          </w:tcPr>
          <w:p w14:paraId="73907BE1" w14:textId="7095CC85" w:rsidR="00436732" w:rsidRPr="00144650" w:rsidRDefault="00436732" w:rsidP="00436732">
            <w:pPr>
              <w:jc w:val="bot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A method and series of activities are intrinsically linked to a variety of security risk management procedures carried out by a nation or company to protect the integrity of confidential information stored within cyberspace.</w:t>
            </w:r>
          </w:p>
        </w:tc>
      </w:tr>
      <w:tr w:rsidR="00436732" w14:paraId="0A3DD2D0" w14:textId="77777777" w:rsidTr="00436732">
        <w:trPr>
          <w:trHeight w:val="57"/>
        </w:trPr>
        <w:tc>
          <w:tcPr>
            <w:tcW w:w="3403" w:type="dxa"/>
          </w:tcPr>
          <w:p w14:paraId="170E97D0" w14:textId="77777777" w:rsidR="00436732" w:rsidRPr="00283DA7" w:rsidRDefault="00436732" w:rsidP="00436732">
            <w:pPr>
              <w:spacing w:line="360" w:lineRule="auto"/>
              <w:jc w:val="center"/>
              <w:rPr>
                <w:rFonts w:ascii="Times New Roman" w:hAnsi="Times New Roman" w:cs="Times New Roman"/>
                <w:b/>
                <w:bCs/>
                <w:color w:val="FF0000"/>
                <w:sz w:val="20"/>
                <w:szCs w:val="20"/>
              </w:rPr>
            </w:pPr>
            <w:r w:rsidRPr="00283DA7">
              <w:rPr>
                <w:rFonts w:ascii="Times New Roman" w:hAnsi="Times New Roman" w:cs="Times New Roman"/>
                <w:b/>
                <w:bCs/>
                <w:color w:val="000000" w:themeColor="text1"/>
                <w:sz w:val="20"/>
                <w:szCs w:val="20"/>
              </w:rPr>
              <w:fldChar w:fldCharType="begin"/>
            </w:r>
            <w:r w:rsidRPr="00283DA7">
              <w:rPr>
                <w:rFonts w:ascii="Times New Roman" w:hAnsi="Times New Roman" w:cs="Times New Roman"/>
                <w:b/>
                <w:bCs/>
                <w:color w:val="000000" w:themeColor="text1"/>
                <w:sz w:val="20"/>
                <w:szCs w:val="20"/>
              </w:rPr>
              <w:instrText xml:space="preserve"> ADDIN ZOTERO_ITEM CSL_CITATION {"citationID":"xATwuvBL","properties":{"formattedCitation":"(Steinberg, 2019)","plainCitation":"(Steinberg, 2019)","noteIndex":0},"citationItems":[{"id":1803,"uris":["http://zotero.org/users/local/Db3yIdfR/items/YFK279I6"],"uri":["http://zotero.org/users/local/Db3yIdfR/items/YFK279I6"],"itemData":{"id":1803,"type":"book","ISBN":"978-1-119-56034-0","publisher":"Wiley","title":"Cybersecurity For Dummies","author":[{"family":"Steinberg","given":"Joseph"}],"issued":{"date-parts":[["2019",10,15]]}}}],"schema":"https://github.com/citation-style-language/schema/raw/master/csl-citation.json"} </w:instrText>
            </w:r>
            <w:r w:rsidRPr="00283DA7">
              <w:rPr>
                <w:rFonts w:ascii="Times New Roman" w:hAnsi="Times New Roman" w:cs="Times New Roman"/>
                <w:b/>
                <w:bCs/>
                <w:color w:val="000000" w:themeColor="text1"/>
                <w:sz w:val="20"/>
                <w:szCs w:val="20"/>
              </w:rPr>
              <w:fldChar w:fldCharType="separate"/>
            </w:r>
            <w:r w:rsidRPr="00283DA7">
              <w:rPr>
                <w:rFonts w:ascii="Times New Roman" w:hAnsi="Times New Roman" w:cs="Times New Roman"/>
                <w:b/>
                <w:bCs/>
                <w:noProof/>
                <w:color w:val="000000" w:themeColor="text1"/>
                <w:sz w:val="20"/>
                <w:szCs w:val="20"/>
              </w:rPr>
              <w:t>(Steinberg, 2019)</w:t>
            </w:r>
            <w:r w:rsidRPr="00283DA7">
              <w:rPr>
                <w:rFonts w:ascii="Times New Roman" w:hAnsi="Times New Roman" w:cs="Times New Roman"/>
                <w:b/>
                <w:bCs/>
                <w:color w:val="000000" w:themeColor="text1"/>
                <w:sz w:val="20"/>
                <w:szCs w:val="20"/>
              </w:rPr>
              <w:fldChar w:fldCharType="end"/>
            </w:r>
          </w:p>
        </w:tc>
        <w:tc>
          <w:tcPr>
            <w:tcW w:w="5523" w:type="dxa"/>
          </w:tcPr>
          <w:p w14:paraId="25E2D623" w14:textId="77777777" w:rsidR="00436732" w:rsidRPr="002832EE" w:rsidRDefault="00436732" w:rsidP="00436732">
            <w:pPr>
              <w:keepNext/>
              <w:jc w:val="both"/>
              <w:rPr>
                <w:rFonts w:ascii="Times New Roman" w:hAnsi="Times New Roman" w:cs="Times New Roman"/>
                <w:color w:val="000000" w:themeColor="text1"/>
                <w:sz w:val="20"/>
                <w:szCs w:val="20"/>
              </w:rPr>
            </w:pPr>
            <w:r w:rsidRPr="00656170">
              <w:rPr>
                <w:rFonts w:ascii="Times New Roman" w:hAnsi="Times New Roman" w:cs="Times New Roman"/>
                <w:color w:val="000000" w:themeColor="text1"/>
                <w:sz w:val="20"/>
                <w:szCs w:val="20"/>
              </w:rPr>
              <w:t xml:space="preserve">Cybersecurity is the safeguarding that is opposed to the unsanctioned and unlawful use of computerised data </w:t>
            </w:r>
          </w:p>
        </w:tc>
      </w:tr>
    </w:tbl>
    <w:p w14:paraId="5B0E8419" w14:textId="7452C890" w:rsidR="00465BFA" w:rsidRDefault="00465BFA" w:rsidP="00F83DCF">
      <w:pPr>
        <w:spacing w:line="360" w:lineRule="auto"/>
        <w:jc w:val="both"/>
        <w:rPr>
          <w:rFonts w:ascii="Times New Roman" w:hAnsi="Times New Roman" w:cs="Times New Roman"/>
          <w:color w:val="000000" w:themeColor="text1"/>
          <w:sz w:val="20"/>
          <w:szCs w:val="20"/>
        </w:rPr>
      </w:pPr>
    </w:p>
    <w:p w14:paraId="5318BC5F" w14:textId="77777777" w:rsidR="00283DA7" w:rsidRDefault="00283DA7" w:rsidP="00F83DCF">
      <w:pPr>
        <w:spacing w:line="360" w:lineRule="auto"/>
        <w:jc w:val="both"/>
        <w:rPr>
          <w:rFonts w:ascii="Times New Roman" w:hAnsi="Times New Roman" w:cs="Times New Roman"/>
          <w:color w:val="000000" w:themeColor="text1"/>
          <w:sz w:val="20"/>
          <w:szCs w:val="20"/>
        </w:rPr>
      </w:pPr>
    </w:p>
    <w:p w14:paraId="6736B890" w14:textId="7B25F543" w:rsidR="00590A88" w:rsidRDefault="00A45998" w:rsidP="00F83DCF">
      <w:pPr>
        <w:spacing w:line="360" w:lineRule="auto"/>
        <w:jc w:val="bot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However</w:t>
      </w:r>
      <w:r w:rsidR="001C5E96">
        <w:rPr>
          <w:rFonts w:ascii="Times New Roman" w:hAnsi="Times New Roman" w:cs="Times New Roman"/>
          <w:color w:val="000000" w:themeColor="text1"/>
          <w:sz w:val="20"/>
          <w:szCs w:val="20"/>
        </w:rPr>
        <w:t>,</w:t>
      </w:r>
      <w:r>
        <w:rPr>
          <w:rFonts w:ascii="Times New Roman" w:hAnsi="Times New Roman" w:cs="Times New Roman"/>
          <w:color w:val="000000" w:themeColor="text1"/>
          <w:sz w:val="20"/>
          <w:szCs w:val="20"/>
        </w:rPr>
        <w:t xml:space="preserve"> </w:t>
      </w:r>
      <w:r w:rsidR="001218C3">
        <w:rPr>
          <w:rFonts w:ascii="Times New Roman" w:hAnsi="Times New Roman" w:cs="Times New Roman"/>
          <w:color w:val="000000" w:themeColor="text1"/>
          <w:sz w:val="20"/>
          <w:szCs w:val="20"/>
        </w:rPr>
        <w:fldChar w:fldCharType="begin"/>
      </w:r>
      <w:r w:rsidR="00EE1B5E">
        <w:rPr>
          <w:rFonts w:ascii="Times New Roman" w:hAnsi="Times New Roman" w:cs="Times New Roman"/>
          <w:color w:val="000000" w:themeColor="text1"/>
          <w:sz w:val="20"/>
          <w:szCs w:val="20"/>
        </w:rPr>
        <w:instrText xml:space="preserve"> ADDIN ZOTERO_ITEM CSL_CITATION {"citationID":"oejHg13a","properties":{"formattedCitation":"(Bay, 2016)","plainCitation":"(Bay, 2016)","dontUpdate":true,"noteIndex":0},"citationItems":[{"id":1794,"uris":["http://zotero.org/users/local/Db3yIdfR/items/TGMYLUMI"],"uri":["http://zotero.org/users/local/Db3yIdfR/items/TGMYLUMI"],"itemData":{"id":1794,"type":"article-journal","language":"en","page":"28","source":"Zotero","title":"In search of an encompassing definition for the post-Snowden era","author":[{"family":"Bay","given":"Morten"}],"issued":{"date-parts":[["2016"]]}}}],"schema":"https://github.com/citation-style-language/schema/raw/master/csl-citation.json"} </w:instrText>
      </w:r>
      <w:r w:rsidR="001218C3">
        <w:rPr>
          <w:rFonts w:ascii="Times New Roman" w:hAnsi="Times New Roman" w:cs="Times New Roman"/>
          <w:color w:val="000000" w:themeColor="text1"/>
          <w:sz w:val="20"/>
          <w:szCs w:val="20"/>
        </w:rPr>
        <w:fldChar w:fldCharType="separate"/>
      </w:r>
      <w:r w:rsidR="002C42A1">
        <w:rPr>
          <w:rFonts w:ascii="Times New Roman" w:hAnsi="Times New Roman" w:cs="Times New Roman"/>
          <w:noProof/>
          <w:color w:val="000000" w:themeColor="text1"/>
          <w:sz w:val="20"/>
          <w:szCs w:val="20"/>
        </w:rPr>
        <w:t>Bay (2016)</w:t>
      </w:r>
      <w:r w:rsidR="001218C3">
        <w:rPr>
          <w:rFonts w:ascii="Times New Roman" w:hAnsi="Times New Roman" w:cs="Times New Roman"/>
          <w:color w:val="000000" w:themeColor="text1"/>
          <w:sz w:val="20"/>
          <w:szCs w:val="20"/>
        </w:rPr>
        <w:fldChar w:fldCharType="end"/>
      </w:r>
      <w:r w:rsidR="002C42A1">
        <w:rPr>
          <w:rFonts w:ascii="Times New Roman" w:hAnsi="Times New Roman" w:cs="Times New Roman"/>
          <w:color w:val="000000" w:themeColor="text1"/>
          <w:sz w:val="20"/>
          <w:szCs w:val="20"/>
        </w:rPr>
        <w:t xml:space="preserve"> </w:t>
      </w:r>
      <w:r w:rsidR="00AC25BF">
        <w:rPr>
          <w:rFonts w:ascii="Times New Roman" w:hAnsi="Times New Roman" w:cs="Times New Roman"/>
          <w:color w:val="000000" w:themeColor="text1"/>
          <w:sz w:val="20"/>
          <w:szCs w:val="20"/>
        </w:rPr>
        <w:t>ha</w:t>
      </w:r>
      <w:r w:rsidR="00F85314">
        <w:rPr>
          <w:rFonts w:ascii="Times New Roman" w:hAnsi="Times New Roman" w:cs="Times New Roman"/>
          <w:color w:val="000000" w:themeColor="text1"/>
          <w:sz w:val="20"/>
          <w:szCs w:val="20"/>
        </w:rPr>
        <w:t>s</w:t>
      </w:r>
      <w:r w:rsidR="00AC25BF">
        <w:rPr>
          <w:rFonts w:ascii="Times New Roman" w:hAnsi="Times New Roman" w:cs="Times New Roman"/>
          <w:color w:val="000000" w:themeColor="text1"/>
          <w:sz w:val="20"/>
          <w:szCs w:val="20"/>
        </w:rPr>
        <w:t xml:space="preserve"> s</w:t>
      </w:r>
      <w:r w:rsidR="00F85314">
        <w:rPr>
          <w:rFonts w:ascii="Times New Roman" w:hAnsi="Times New Roman" w:cs="Times New Roman"/>
          <w:color w:val="000000" w:themeColor="text1"/>
          <w:sz w:val="20"/>
          <w:szCs w:val="20"/>
        </w:rPr>
        <w:t>tipulated</w:t>
      </w:r>
      <w:r w:rsidR="00A17ABF">
        <w:rPr>
          <w:rFonts w:ascii="Times New Roman" w:hAnsi="Times New Roman" w:cs="Times New Roman"/>
          <w:color w:val="000000" w:themeColor="text1"/>
          <w:sz w:val="20"/>
          <w:szCs w:val="20"/>
        </w:rPr>
        <w:t xml:space="preserve"> </w:t>
      </w:r>
      <w:r w:rsidR="00F85314">
        <w:rPr>
          <w:rFonts w:ascii="Times New Roman" w:hAnsi="Times New Roman" w:cs="Times New Roman"/>
          <w:color w:val="000000" w:themeColor="text1"/>
          <w:sz w:val="20"/>
          <w:szCs w:val="20"/>
        </w:rPr>
        <w:t xml:space="preserve">that the </w:t>
      </w:r>
      <w:r w:rsidR="008F1083">
        <w:rPr>
          <w:rFonts w:ascii="Times New Roman" w:hAnsi="Times New Roman" w:cs="Times New Roman"/>
          <w:color w:val="000000" w:themeColor="text1"/>
          <w:sz w:val="20"/>
          <w:szCs w:val="20"/>
        </w:rPr>
        <w:t>definition</w:t>
      </w:r>
      <w:r w:rsidR="00400758">
        <w:rPr>
          <w:rFonts w:ascii="Times New Roman" w:hAnsi="Times New Roman" w:cs="Times New Roman"/>
          <w:color w:val="000000" w:themeColor="text1"/>
          <w:sz w:val="20"/>
          <w:szCs w:val="20"/>
        </w:rPr>
        <w:t xml:space="preserve">s of </w:t>
      </w:r>
      <w:r w:rsidR="007D69A8">
        <w:rPr>
          <w:rFonts w:ascii="Times New Roman" w:hAnsi="Times New Roman" w:cs="Times New Roman"/>
          <w:color w:val="000000" w:themeColor="text1"/>
          <w:sz w:val="20"/>
          <w:szCs w:val="20"/>
        </w:rPr>
        <w:t>"</w:t>
      </w:r>
      <w:r w:rsidR="00400758">
        <w:rPr>
          <w:rFonts w:ascii="Times New Roman" w:hAnsi="Times New Roman" w:cs="Times New Roman"/>
          <w:color w:val="000000" w:themeColor="text1"/>
          <w:sz w:val="20"/>
          <w:szCs w:val="20"/>
        </w:rPr>
        <w:t>cybersecurity</w:t>
      </w:r>
      <w:r w:rsidR="007D69A8">
        <w:rPr>
          <w:rFonts w:ascii="Times New Roman" w:hAnsi="Times New Roman" w:cs="Times New Roman"/>
          <w:color w:val="000000" w:themeColor="text1"/>
          <w:sz w:val="20"/>
          <w:szCs w:val="20"/>
        </w:rPr>
        <w:t>"</w:t>
      </w:r>
      <w:r w:rsidR="00763709">
        <w:rPr>
          <w:rFonts w:ascii="Times New Roman" w:hAnsi="Times New Roman" w:cs="Times New Roman"/>
          <w:color w:val="000000" w:themeColor="text1"/>
          <w:sz w:val="20"/>
          <w:szCs w:val="20"/>
        </w:rPr>
        <w:t xml:space="preserve"> have very little meaning</w:t>
      </w:r>
      <w:r w:rsidR="00400758">
        <w:rPr>
          <w:rFonts w:ascii="Times New Roman" w:hAnsi="Times New Roman" w:cs="Times New Roman"/>
          <w:color w:val="000000" w:themeColor="text1"/>
          <w:sz w:val="20"/>
          <w:szCs w:val="20"/>
        </w:rPr>
        <w:t xml:space="preserve"> </w:t>
      </w:r>
      <w:r w:rsidR="00831BBE">
        <w:rPr>
          <w:rFonts w:ascii="Times New Roman" w:hAnsi="Times New Roman" w:cs="Times New Roman"/>
          <w:color w:val="000000" w:themeColor="text1"/>
          <w:sz w:val="20"/>
          <w:szCs w:val="20"/>
        </w:rPr>
        <w:t xml:space="preserve">without </w:t>
      </w:r>
      <w:r w:rsidR="003628B4">
        <w:rPr>
          <w:rFonts w:ascii="Times New Roman" w:hAnsi="Times New Roman" w:cs="Times New Roman"/>
          <w:color w:val="000000" w:themeColor="text1"/>
          <w:sz w:val="20"/>
          <w:szCs w:val="20"/>
        </w:rPr>
        <w:t xml:space="preserve">establishing accurate </w:t>
      </w:r>
      <w:r w:rsidR="00A45E45">
        <w:rPr>
          <w:rFonts w:ascii="Times New Roman" w:hAnsi="Times New Roman" w:cs="Times New Roman"/>
          <w:color w:val="000000" w:themeColor="text1"/>
          <w:sz w:val="20"/>
          <w:szCs w:val="20"/>
        </w:rPr>
        <w:t>depictions</w:t>
      </w:r>
      <w:r w:rsidR="003628B4">
        <w:rPr>
          <w:rFonts w:ascii="Times New Roman" w:hAnsi="Times New Roman" w:cs="Times New Roman"/>
          <w:color w:val="000000" w:themeColor="text1"/>
          <w:sz w:val="20"/>
          <w:szCs w:val="20"/>
        </w:rPr>
        <w:t xml:space="preserve"> </w:t>
      </w:r>
      <w:r w:rsidR="00AC7BDA">
        <w:rPr>
          <w:rFonts w:ascii="Times New Roman" w:hAnsi="Times New Roman" w:cs="Times New Roman"/>
          <w:color w:val="000000" w:themeColor="text1"/>
          <w:sz w:val="20"/>
          <w:szCs w:val="20"/>
        </w:rPr>
        <w:t xml:space="preserve">of the </w:t>
      </w:r>
      <w:r w:rsidR="00831BBE">
        <w:rPr>
          <w:rFonts w:ascii="Times New Roman" w:hAnsi="Times New Roman" w:cs="Times New Roman"/>
          <w:color w:val="000000" w:themeColor="text1"/>
          <w:sz w:val="20"/>
          <w:szCs w:val="20"/>
        </w:rPr>
        <w:t>other associated concepts</w:t>
      </w:r>
      <w:r w:rsidR="00FD1D00">
        <w:rPr>
          <w:rFonts w:ascii="Times New Roman" w:hAnsi="Times New Roman" w:cs="Times New Roman"/>
          <w:color w:val="000000" w:themeColor="text1"/>
          <w:sz w:val="20"/>
          <w:szCs w:val="20"/>
        </w:rPr>
        <w:t xml:space="preserve"> </w:t>
      </w:r>
      <w:r w:rsidR="00D8566D">
        <w:rPr>
          <w:rFonts w:ascii="Times New Roman" w:hAnsi="Times New Roman" w:cs="Times New Roman"/>
          <w:color w:val="000000" w:themeColor="text1"/>
          <w:sz w:val="20"/>
          <w:szCs w:val="20"/>
        </w:rPr>
        <w:t>( cyberspace, cyberthreat)</w:t>
      </w:r>
    </w:p>
    <w:p w14:paraId="1E9FA7F1" w14:textId="77777777" w:rsidR="00C14362" w:rsidRPr="00C14362" w:rsidRDefault="00C14362" w:rsidP="00F83DCF">
      <w:pPr>
        <w:spacing w:line="360" w:lineRule="auto"/>
        <w:jc w:val="both"/>
        <w:rPr>
          <w:rFonts w:ascii="Times New Roman" w:hAnsi="Times New Roman" w:cs="Times New Roman"/>
          <w:color w:val="000000" w:themeColor="text1"/>
          <w:sz w:val="20"/>
          <w:szCs w:val="20"/>
        </w:rPr>
      </w:pPr>
    </w:p>
    <w:p w14:paraId="3953555D" w14:textId="65875E2D" w:rsidR="00590A88" w:rsidRDefault="0088323D" w:rsidP="00F83DCF">
      <w:pPr>
        <w:pStyle w:val="Heading2"/>
        <w:numPr>
          <w:ilvl w:val="1"/>
          <w:numId w:val="4"/>
        </w:numPr>
        <w:jc w:val="both"/>
        <w:rPr>
          <w:rFonts w:ascii="Times New Roman" w:hAnsi="Times New Roman" w:cs="Times New Roman"/>
          <w:b/>
          <w:bCs/>
          <w:color w:val="000000" w:themeColor="text1"/>
          <w:sz w:val="21"/>
          <w:szCs w:val="21"/>
        </w:rPr>
      </w:pPr>
      <w:bookmarkStart w:id="5" w:name="_Toc95064781"/>
      <w:r>
        <w:rPr>
          <w:rFonts w:ascii="Times New Roman" w:hAnsi="Times New Roman" w:cs="Times New Roman"/>
          <w:b/>
          <w:bCs/>
          <w:color w:val="000000" w:themeColor="text1"/>
          <w:sz w:val="21"/>
          <w:szCs w:val="21"/>
        </w:rPr>
        <w:t>C</w:t>
      </w:r>
      <w:r w:rsidR="00590A88" w:rsidRPr="0058149F">
        <w:rPr>
          <w:rFonts w:ascii="Times New Roman" w:hAnsi="Times New Roman" w:cs="Times New Roman"/>
          <w:b/>
          <w:bCs/>
          <w:color w:val="000000" w:themeColor="text1"/>
          <w:sz w:val="21"/>
          <w:szCs w:val="21"/>
        </w:rPr>
        <w:t>yber</w:t>
      </w:r>
      <w:r w:rsidR="00E00A0E">
        <w:rPr>
          <w:rFonts w:ascii="Times New Roman" w:hAnsi="Times New Roman" w:cs="Times New Roman"/>
          <w:b/>
          <w:bCs/>
          <w:color w:val="000000" w:themeColor="text1"/>
          <w:sz w:val="21"/>
          <w:szCs w:val="21"/>
        </w:rPr>
        <w:t>space</w:t>
      </w:r>
      <w:bookmarkEnd w:id="5"/>
    </w:p>
    <w:p w14:paraId="46BE5B30" w14:textId="77777777" w:rsidR="002F63C6" w:rsidRDefault="002F63C6" w:rsidP="00F83DCF">
      <w:pPr>
        <w:pStyle w:val="ListParagraph"/>
        <w:ind w:left="0"/>
        <w:jc w:val="both"/>
        <w:rPr>
          <w:rFonts w:ascii="Times New Roman" w:hAnsi="Times New Roman" w:cs="Times New Roman"/>
          <w:sz w:val="21"/>
          <w:szCs w:val="21"/>
        </w:rPr>
      </w:pPr>
    </w:p>
    <w:p w14:paraId="5CD904E6" w14:textId="28FD4D27" w:rsidR="00735E83" w:rsidRPr="00E77BCC" w:rsidRDefault="00FB52E2" w:rsidP="00F83DCF">
      <w:pPr>
        <w:spacing w:line="360" w:lineRule="auto"/>
        <w:jc w:val="both"/>
        <w:rPr>
          <w:rFonts w:ascii="Times New Roman" w:hAnsi="Times New Roman" w:cs="Times New Roman"/>
          <w:sz w:val="21"/>
          <w:szCs w:val="21"/>
        </w:rPr>
      </w:pPr>
      <w:r w:rsidRPr="00E77BCC">
        <w:rPr>
          <w:rFonts w:ascii="Times New Roman" w:hAnsi="Times New Roman" w:cs="Times New Roman"/>
          <w:sz w:val="21"/>
          <w:szCs w:val="21"/>
        </w:rPr>
        <w:t xml:space="preserve">Many </w:t>
      </w:r>
      <w:r w:rsidR="002F63C6" w:rsidRPr="00E77BCC">
        <w:rPr>
          <w:rFonts w:ascii="Times New Roman" w:hAnsi="Times New Roman" w:cs="Times New Roman"/>
          <w:sz w:val="21"/>
          <w:szCs w:val="21"/>
        </w:rPr>
        <w:t>scholars</w:t>
      </w:r>
      <w:r w:rsidR="002716C1" w:rsidRPr="00E77BCC">
        <w:rPr>
          <w:rFonts w:ascii="Times New Roman" w:hAnsi="Times New Roman" w:cs="Times New Roman"/>
          <w:sz w:val="21"/>
          <w:szCs w:val="21"/>
        </w:rPr>
        <w:t xml:space="preserve"> and </w:t>
      </w:r>
      <w:r w:rsidR="00AC6AE8" w:rsidRPr="00E77BCC">
        <w:rPr>
          <w:rFonts w:ascii="Times New Roman" w:hAnsi="Times New Roman" w:cs="Times New Roman"/>
          <w:sz w:val="21"/>
          <w:szCs w:val="21"/>
        </w:rPr>
        <w:t>governments</w:t>
      </w:r>
      <w:r w:rsidR="002F63C6" w:rsidRPr="00E77BCC">
        <w:rPr>
          <w:rFonts w:ascii="Times New Roman" w:hAnsi="Times New Roman" w:cs="Times New Roman"/>
          <w:sz w:val="21"/>
          <w:szCs w:val="21"/>
        </w:rPr>
        <w:t xml:space="preserve"> still have </w:t>
      </w:r>
      <w:r w:rsidRPr="00E77BCC">
        <w:rPr>
          <w:rFonts w:ascii="Times New Roman" w:hAnsi="Times New Roman" w:cs="Times New Roman"/>
          <w:sz w:val="21"/>
          <w:szCs w:val="21"/>
        </w:rPr>
        <w:t xml:space="preserve">divided opinions </w:t>
      </w:r>
      <w:r w:rsidR="005A767F" w:rsidRPr="00E77BCC">
        <w:rPr>
          <w:rFonts w:ascii="Times New Roman" w:hAnsi="Times New Roman" w:cs="Times New Roman"/>
          <w:sz w:val="21"/>
          <w:szCs w:val="21"/>
        </w:rPr>
        <w:t xml:space="preserve">and found it </w:t>
      </w:r>
      <w:r w:rsidR="000D5FC1" w:rsidRPr="00E77BCC">
        <w:rPr>
          <w:rFonts w:ascii="Times New Roman" w:hAnsi="Times New Roman" w:cs="Times New Roman"/>
          <w:sz w:val="21"/>
          <w:szCs w:val="21"/>
        </w:rPr>
        <w:t>hard</w:t>
      </w:r>
      <w:r w:rsidR="005A767F" w:rsidRPr="00E77BCC">
        <w:rPr>
          <w:rFonts w:ascii="Times New Roman" w:hAnsi="Times New Roman" w:cs="Times New Roman"/>
          <w:sz w:val="21"/>
          <w:szCs w:val="21"/>
        </w:rPr>
        <w:t xml:space="preserve"> </w:t>
      </w:r>
      <w:r w:rsidR="00B47BE8" w:rsidRPr="00E77BCC">
        <w:rPr>
          <w:rFonts w:ascii="Times New Roman" w:hAnsi="Times New Roman" w:cs="Times New Roman"/>
          <w:sz w:val="21"/>
          <w:szCs w:val="21"/>
        </w:rPr>
        <w:t xml:space="preserve">to </w:t>
      </w:r>
      <w:r w:rsidR="00710F90">
        <w:rPr>
          <w:rFonts w:ascii="Times New Roman" w:hAnsi="Times New Roman" w:cs="Times New Roman"/>
          <w:sz w:val="21"/>
          <w:szCs w:val="21"/>
        </w:rPr>
        <w:t>define</w:t>
      </w:r>
      <w:r w:rsidR="002F63C6" w:rsidRPr="00E77BCC">
        <w:rPr>
          <w:rFonts w:ascii="Times New Roman" w:hAnsi="Times New Roman" w:cs="Times New Roman"/>
          <w:sz w:val="21"/>
          <w:szCs w:val="21"/>
        </w:rPr>
        <w:t xml:space="preserve"> </w:t>
      </w:r>
      <w:r w:rsidR="003976B3" w:rsidRPr="00E77BCC">
        <w:rPr>
          <w:rFonts w:ascii="Times New Roman" w:hAnsi="Times New Roman" w:cs="Times New Roman"/>
          <w:sz w:val="21"/>
          <w:szCs w:val="21"/>
        </w:rPr>
        <w:t xml:space="preserve">the term </w:t>
      </w:r>
      <w:r w:rsidR="007D69A8">
        <w:rPr>
          <w:rFonts w:ascii="Times New Roman" w:hAnsi="Times New Roman" w:cs="Times New Roman"/>
          <w:sz w:val="21"/>
          <w:szCs w:val="21"/>
        </w:rPr>
        <w:t>"</w:t>
      </w:r>
      <w:r w:rsidR="002F63C6" w:rsidRPr="00E77BCC">
        <w:rPr>
          <w:rFonts w:ascii="Times New Roman" w:hAnsi="Times New Roman" w:cs="Times New Roman"/>
          <w:sz w:val="21"/>
          <w:szCs w:val="21"/>
        </w:rPr>
        <w:t>cyberspace</w:t>
      </w:r>
      <w:r w:rsidR="007D69A8">
        <w:rPr>
          <w:rFonts w:ascii="Times New Roman" w:hAnsi="Times New Roman" w:cs="Times New Roman"/>
          <w:sz w:val="21"/>
          <w:szCs w:val="21"/>
        </w:rPr>
        <w:t>"</w:t>
      </w:r>
      <w:r w:rsidR="00710F90">
        <w:rPr>
          <w:rFonts w:ascii="Times New Roman" w:hAnsi="Times New Roman" w:cs="Times New Roman"/>
          <w:sz w:val="21"/>
          <w:szCs w:val="21"/>
        </w:rPr>
        <w:t xml:space="preserve"> properly</w:t>
      </w:r>
      <w:r w:rsidR="00161BCD" w:rsidRPr="00E77BCC">
        <w:rPr>
          <w:rFonts w:ascii="Times New Roman" w:hAnsi="Times New Roman" w:cs="Times New Roman"/>
          <w:sz w:val="21"/>
          <w:szCs w:val="21"/>
        </w:rPr>
        <w:t>.</w:t>
      </w:r>
      <w:r w:rsidR="00944A64">
        <w:rPr>
          <w:rFonts w:ascii="Times New Roman" w:hAnsi="Times New Roman" w:cs="Times New Roman"/>
          <w:sz w:val="21"/>
          <w:szCs w:val="21"/>
        </w:rPr>
        <w:t xml:space="preserve"> </w:t>
      </w:r>
      <w:r w:rsidR="00B223AB" w:rsidRPr="00E77BCC">
        <w:rPr>
          <w:rFonts w:ascii="Times New Roman" w:hAnsi="Times New Roman" w:cs="Times New Roman"/>
          <w:sz w:val="21"/>
          <w:szCs w:val="21"/>
        </w:rPr>
        <w:t xml:space="preserve">In practice, the American </w:t>
      </w:r>
      <w:r w:rsidR="001D30F8" w:rsidRPr="00E77BCC">
        <w:rPr>
          <w:rFonts w:ascii="Times New Roman" w:hAnsi="Times New Roman" w:cs="Times New Roman"/>
          <w:sz w:val="21"/>
          <w:szCs w:val="21"/>
        </w:rPr>
        <w:t xml:space="preserve">Department of Defense has </w:t>
      </w:r>
      <w:r w:rsidR="003350EC" w:rsidRPr="00E77BCC">
        <w:rPr>
          <w:rFonts w:ascii="Times New Roman" w:hAnsi="Times New Roman" w:cs="Times New Roman"/>
          <w:sz w:val="21"/>
          <w:szCs w:val="21"/>
        </w:rPr>
        <w:t xml:space="preserve">grappled with </w:t>
      </w:r>
      <w:r w:rsidR="00CB26D1" w:rsidRPr="00E77BCC">
        <w:rPr>
          <w:rFonts w:ascii="Times New Roman" w:hAnsi="Times New Roman" w:cs="Times New Roman"/>
          <w:sz w:val="21"/>
          <w:szCs w:val="21"/>
        </w:rPr>
        <w:t>different varia</w:t>
      </w:r>
      <w:r w:rsidR="00974D2A" w:rsidRPr="00E77BCC">
        <w:rPr>
          <w:rFonts w:ascii="Times New Roman" w:hAnsi="Times New Roman" w:cs="Times New Roman"/>
          <w:sz w:val="21"/>
          <w:szCs w:val="21"/>
        </w:rPr>
        <w:t>tions</w:t>
      </w:r>
      <w:r w:rsidR="00CB26D1" w:rsidRPr="00E77BCC">
        <w:rPr>
          <w:rFonts w:ascii="Times New Roman" w:hAnsi="Times New Roman" w:cs="Times New Roman"/>
          <w:sz w:val="21"/>
          <w:szCs w:val="21"/>
        </w:rPr>
        <w:t xml:space="preserve"> of the </w:t>
      </w:r>
      <w:r w:rsidR="00695EA6">
        <w:rPr>
          <w:rFonts w:ascii="Times New Roman" w:hAnsi="Times New Roman" w:cs="Times New Roman"/>
          <w:sz w:val="21"/>
          <w:szCs w:val="21"/>
        </w:rPr>
        <w:t>meaning</w:t>
      </w:r>
      <w:r w:rsidR="00634DD1" w:rsidRPr="00E77BCC">
        <w:rPr>
          <w:rFonts w:ascii="Times New Roman" w:hAnsi="Times New Roman" w:cs="Times New Roman"/>
          <w:sz w:val="21"/>
          <w:szCs w:val="21"/>
        </w:rPr>
        <w:t xml:space="preserve"> of </w:t>
      </w:r>
      <w:r w:rsidR="00F431BE" w:rsidRPr="00E77BCC">
        <w:rPr>
          <w:rFonts w:ascii="Times New Roman" w:hAnsi="Times New Roman" w:cs="Times New Roman"/>
          <w:sz w:val="21"/>
          <w:szCs w:val="21"/>
        </w:rPr>
        <w:t>such terminology</w:t>
      </w:r>
      <w:r w:rsidR="001954CB" w:rsidRPr="00E77BCC">
        <w:rPr>
          <w:rFonts w:ascii="Times New Roman" w:hAnsi="Times New Roman" w:cs="Times New Roman"/>
          <w:sz w:val="21"/>
          <w:szCs w:val="21"/>
        </w:rPr>
        <w:t>.</w:t>
      </w:r>
      <w:r w:rsidR="00944A64">
        <w:rPr>
          <w:rFonts w:ascii="Times New Roman" w:hAnsi="Times New Roman" w:cs="Times New Roman"/>
          <w:sz w:val="21"/>
          <w:szCs w:val="21"/>
        </w:rPr>
        <w:t xml:space="preserve"> </w:t>
      </w:r>
      <w:r w:rsidR="008C4205" w:rsidRPr="00E77BCC">
        <w:rPr>
          <w:rFonts w:ascii="Times New Roman" w:hAnsi="Times New Roman" w:cs="Times New Roman"/>
          <w:sz w:val="21"/>
          <w:szCs w:val="21"/>
        </w:rPr>
        <w:t>The</w:t>
      </w:r>
      <w:r w:rsidR="001F7770" w:rsidRPr="00E77BCC">
        <w:rPr>
          <w:rFonts w:ascii="Times New Roman" w:hAnsi="Times New Roman" w:cs="Times New Roman"/>
          <w:sz w:val="21"/>
          <w:szCs w:val="21"/>
        </w:rPr>
        <w:t xml:space="preserve"> most </w:t>
      </w:r>
      <w:r w:rsidR="00F70ED1" w:rsidRPr="00E77BCC">
        <w:rPr>
          <w:rFonts w:ascii="Times New Roman" w:hAnsi="Times New Roman" w:cs="Times New Roman"/>
          <w:sz w:val="21"/>
          <w:szCs w:val="21"/>
        </w:rPr>
        <w:t>formal</w:t>
      </w:r>
      <w:r w:rsidR="005E6798" w:rsidRPr="00E77BCC">
        <w:rPr>
          <w:rFonts w:ascii="Times New Roman" w:hAnsi="Times New Roman" w:cs="Times New Roman"/>
          <w:sz w:val="21"/>
          <w:szCs w:val="21"/>
        </w:rPr>
        <w:t xml:space="preserve"> definition of cyberspace that the Department of Defens</w:t>
      </w:r>
      <w:r w:rsidR="008C4205" w:rsidRPr="00E77BCC">
        <w:rPr>
          <w:rFonts w:ascii="Times New Roman" w:hAnsi="Times New Roman" w:cs="Times New Roman"/>
          <w:sz w:val="21"/>
          <w:szCs w:val="21"/>
        </w:rPr>
        <w:t xml:space="preserve">e </w:t>
      </w:r>
      <w:r w:rsidR="008F4303" w:rsidRPr="00E77BCC">
        <w:rPr>
          <w:rFonts w:ascii="Times New Roman" w:hAnsi="Times New Roman" w:cs="Times New Roman"/>
          <w:sz w:val="21"/>
          <w:szCs w:val="21"/>
        </w:rPr>
        <w:t xml:space="preserve">managed to </w:t>
      </w:r>
      <w:r w:rsidR="000B5564" w:rsidRPr="00E77BCC">
        <w:rPr>
          <w:rFonts w:ascii="Times New Roman" w:hAnsi="Times New Roman" w:cs="Times New Roman"/>
          <w:sz w:val="21"/>
          <w:szCs w:val="21"/>
        </w:rPr>
        <w:t>conjure up was that cyberspace is</w:t>
      </w:r>
      <w:r w:rsidR="00735E83" w:rsidRPr="00E77BCC">
        <w:rPr>
          <w:rFonts w:ascii="Times New Roman" w:hAnsi="Times New Roman" w:cs="Times New Roman"/>
          <w:sz w:val="21"/>
          <w:szCs w:val="21"/>
        </w:rPr>
        <w:t xml:space="preserve"> </w:t>
      </w:r>
      <w:r w:rsidR="00722288" w:rsidRPr="00E77BCC">
        <w:rPr>
          <w:rFonts w:ascii="Times New Roman" w:hAnsi="Times New Roman" w:cs="Times New Roman"/>
          <w:sz w:val="21"/>
          <w:szCs w:val="21"/>
        </w:rPr>
        <w:t>a:</w:t>
      </w:r>
    </w:p>
    <w:p w14:paraId="35B49AB3" w14:textId="77777777" w:rsidR="00062887" w:rsidRPr="00E77BCC" w:rsidRDefault="00062887" w:rsidP="00F83DCF">
      <w:pPr>
        <w:spacing w:line="360" w:lineRule="auto"/>
        <w:jc w:val="both"/>
        <w:rPr>
          <w:rFonts w:ascii="Times New Roman" w:hAnsi="Times New Roman" w:cs="Times New Roman"/>
          <w:sz w:val="21"/>
          <w:szCs w:val="21"/>
        </w:rPr>
      </w:pPr>
    </w:p>
    <w:p w14:paraId="26BE725E" w14:textId="5E3EAC55" w:rsidR="00C14362" w:rsidRPr="00E77BCC" w:rsidRDefault="00735E83" w:rsidP="00F83DCF">
      <w:pPr>
        <w:spacing w:line="360" w:lineRule="auto"/>
        <w:jc w:val="both"/>
        <w:rPr>
          <w:rFonts w:ascii="Times New Roman" w:hAnsi="Times New Roman" w:cs="Times New Roman"/>
          <w:i/>
          <w:iCs/>
          <w:sz w:val="21"/>
          <w:szCs w:val="21"/>
        </w:rPr>
      </w:pPr>
      <w:r w:rsidRPr="00E77BCC">
        <w:rPr>
          <w:rFonts w:ascii="Times New Roman" w:hAnsi="Times New Roman" w:cs="Times New Roman"/>
          <w:sz w:val="21"/>
          <w:szCs w:val="21"/>
        </w:rPr>
        <w:t xml:space="preserve"> </w:t>
      </w:r>
      <w:r w:rsidR="007D69A8">
        <w:rPr>
          <w:rFonts w:ascii="Times New Roman" w:hAnsi="Times New Roman" w:cs="Times New Roman"/>
          <w:sz w:val="21"/>
          <w:szCs w:val="21"/>
        </w:rPr>
        <w:t>"</w:t>
      </w:r>
      <w:r w:rsidR="00AE24DE" w:rsidRPr="00E77BCC">
        <w:rPr>
          <w:rFonts w:ascii="Times New Roman" w:hAnsi="Times New Roman" w:cs="Times New Roman"/>
          <w:i/>
          <w:iCs/>
          <w:sz w:val="21"/>
          <w:szCs w:val="21"/>
        </w:rPr>
        <w:t>Global</w:t>
      </w:r>
      <w:r w:rsidR="00B31893" w:rsidRPr="00E77BCC">
        <w:rPr>
          <w:rFonts w:ascii="Times New Roman" w:hAnsi="Times New Roman" w:cs="Times New Roman"/>
          <w:i/>
          <w:iCs/>
          <w:sz w:val="21"/>
          <w:szCs w:val="21"/>
        </w:rPr>
        <w:t xml:space="preserve"> domain within the information environment consisting of the interdependent </w:t>
      </w:r>
      <w:r w:rsidR="00EF24A1" w:rsidRPr="00E77BCC">
        <w:rPr>
          <w:rFonts w:ascii="Times New Roman" w:hAnsi="Times New Roman" w:cs="Times New Roman"/>
          <w:i/>
          <w:iCs/>
          <w:sz w:val="21"/>
          <w:szCs w:val="21"/>
        </w:rPr>
        <w:t>network of information technology infrastructures and resident data</w:t>
      </w:r>
      <w:r w:rsidR="000C7B2B" w:rsidRPr="00E77BCC">
        <w:rPr>
          <w:rFonts w:ascii="Times New Roman" w:hAnsi="Times New Roman" w:cs="Times New Roman"/>
          <w:i/>
          <w:iCs/>
          <w:sz w:val="21"/>
          <w:szCs w:val="21"/>
        </w:rPr>
        <w:t>, including the Internet, telecommunications networks</w:t>
      </w:r>
      <w:r w:rsidR="00B23AC3" w:rsidRPr="00E77BCC">
        <w:rPr>
          <w:rFonts w:ascii="Times New Roman" w:hAnsi="Times New Roman" w:cs="Times New Roman"/>
          <w:i/>
          <w:iCs/>
          <w:sz w:val="21"/>
          <w:szCs w:val="21"/>
        </w:rPr>
        <w:t xml:space="preserve">, computer systems, and embedded processors and </w:t>
      </w:r>
      <w:r w:rsidR="000266A8" w:rsidRPr="00E77BCC">
        <w:rPr>
          <w:rFonts w:ascii="Times New Roman" w:hAnsi="Times New Roman" w:cs="Times New Roman"/>
          <w:i/>
          <w:iCs/>
          <w:sz w:val="21"/>
          <w:szCs w:val="21"/>
        </w:rPr>
        <w:t>controllers</w:t>
      </w:r>
      <w:r w:rsidR="007D69A8">
        <w:rPr>
          <w:rFonts w:ascii="Times New Roman" w:hAnsi="Times New Roman" w:cs="Times New Roman"/>
          <w:i/>
          <w:iCs/>
          <w:sz w:val="21"/>
          <w:szCs w:val="21"/>
        </w:rPr>
        <w:t xml:space="preserve">" </w:t>
      </w:r>
      <w:r w:rsidR="00BF0987">
        <w:rPr>
          <w:rFonts w:ascii="Times New Roman" w:hAnsi="Times New Roman" w:cs="Times New Roman"/>
          <w:i/>
          <w:iCs/>
          <w:sz w:val="21"/>
          <w:szCs w:val="21"/>
        </w:rPr>
        <w:fldChar w:fldCharType="begin"/>
      </w:r>
      <w:r w:rsidR="00751647">
        <w:rPr>
          <w:rFonts w:ascii="Times New Roman" w:hAnsi="Times New Roman" w:cs="Times New Roman"/>
          <w:i/>
          <w:iCs/>
          <w:sz w:val="21"/>
          <w:szCs w:val="21"/>
        </w:rPr>
        <w:instrText xml:space="preserve"> ADDIN ZOTERO_ITEM CSL_CITATION {"citationID":"w8nqMw5I","properties":{"formattedCitation":"(DOD, 2016)","plainCitation":"(DOD, 2016)","noteIndex":0},"citationItems":[{"id":1843,"uris":["http://zotero.org/users/local/Db3yIdfR/items/IPWMILZ4"],"uri":["http://zotero.org/users/local/Db3yIdfR/items/IPWMILZ4"],"itemData":{"id":1843,"type":"article","title":"DEPARTMENT OF DEFENSE STRATEGY FOR OPERATIONS IN THE INFORMATION ENVIRONMENT","author":[{"family":"DOD","given":""}],"issued":{"date-parts":[["2016",6]]}}}],"schema":"https://github.com/citation-style-language/schema/raw/master/csl-citation.json"} </w:instrText>
      </w:r>
      <w:r w:rsidR="00BF0987">
        <w:rPr>
          <w:rFonts w:ascii="Times New Roman" w:hAnsi="Times New Roman" w:cs="Times New Roman"/>
          <w:i/>
          <w:iCs/>
          <w:sz w:val="21"/>
          <w:szCs w:val="21"/>
        </w:rPr>
        <w:fldChar w:fldCharType="separate"/>
      </w:r>
      <w:r w:rsidR="00751647">
        <w:rPr>
          <w:rFonts w:ascii="Times New Roman" w:hAnsi="Times New Roman" w:cs="Times New Roman"/>
          <w:i/>
          <w:iCs/>
          <w:noProof/>
          <w:sz w:val="21"/>
          <w:szCs w:val="21"/>
        </w:rPr>
        <w:t>(DOD, 2016)</w:t>
      </w:r>
      <w:r w:rsidR="00BF0987">
        <w:rPr>
          <w:rFonts w:ascii="Times New Roman" w:hAnsi="Times New Roman" w:cs="Times New Roman"/>
          <w:i/>
          <w:iCs/>
          <w:sz w:val="21"/>
          <w:szCs w:val="21"/>
        </w:rPr>
        <w:fldChar w:fldCharType="end"/>
      </w:r>
      <w:r w:rsidR="00751647">
        <w:rPr>
          <w:rFonts w:ascii="Times New Roman" w:hAnsi="Times New Roman" w:cs="Times New Roman"/>
          <w:i/>
          <w:iCs/>
          <w:sz w:val="21"/>
          <w:szCs w:val="21"/>
        </w:rPr>
        <w:t>.</w:t>
      </w:r>
      <w:r w:rsidR="000266A8" w:rsidRPr="00E77BCC">
        <w:rPr>
          <w:rFonts w:ascii="Times New Roman" w:hAnsi="Times New Roman" w:cs="Times New Roman"/>
          <w:i/>
          <w:iCs/>
          <w:sz w:val="21"/>
          <w:szCs w:val="21"/>
        </w:rPr>
        <w:t xml:space="preserve"> </w:t>
      </w:r>
    </w:p>
    <w:p w14:paraId="04F3A9EF" w14:textId="77777777" w:rsidR="00C14362" w:rsidRPr="00E77BCC" w:rsidRDefault="00C14362" w:rsidP="00E77BCC">
      <w:pPr>
        <w:spacing w:line="360" w:lineRule="auto"/>
        <w:rPr>
          <w:rFonts w:ascii="Times New Roman" w:hAnsi="Times New Roman" w:cs="Times New Roman"/>
          <w:i/>
          <w:iCs/>
          <w:sz w:val="21"/>
          <w:szCs w:val="21"/>
        </w:rPr>
      </w:pPr>
    </w:p>
    <w:p w14:paraId="377475AF" w14:textId="1FB45CC1" w:rsidR="001A0A0A" w:rsidRPr="00E77BCC" w:rsidRDefault="001F099B" w:rsidP="000C12E5">
      <w:pPr>
        <w:spacing w:line="360" w:lineRule="auto"/>
        <w:jc w:val="both"/>
        <w:rPr>
          <w:rFonts w:ascii="Times New Roman" w:hAnsi="Times New Roman" w:cs="Times New Roman"/>
          <w:sz w:val="21"/>
          <w:szCs w:val="21"/>
        </w:rPr>
      </w:pPr>
      <w:r w:rsidRPr="00E77BCC">
        <w:rPr>
          <w:rFonts w:ascii="Times New Roman" w:hAnsi="Times New Roman" w:cs="Times New Roman"/>
          <w:color w:val="000000" w:themeColor="text1"/>
          <w:sz w:val="21"/>
          <w:szCs w:val="21"/>
        </w:rPr>
        <w:t>However</w:t>
      </w:r>
      <w:r w:rsidR="00EE1B5E" w:rsidRPr="00E77BCC">
        <w:rPr>
          <w:rFonts w:ascii="Times New Roman" w:hAnsi="Times New Roman" w:cs="Times New Roman"/>
          <w:color w:val="000000" w:themeColor="text1"/>
          <w:sz w:val="21"/>
          <w:szCs w:val="21"/>
        </w:rPr>
        <w:t>,</w:t>
      </w:r>
      <w:r w:rsidR="007A5A18" w:rsidRPr="00E77BCC">
        <w:rPr>
          <w:rFonts w:ascii="Times New Roman" w:hAnsi="Times New Roman" w:cs="Times New Roman"/>
          <w:color w:val="000000" w:themeColor="text1"/>
          <w:sz w:val="21"/>
          <w:szCs w:val="21"/>
        </w:rPr>
        <w:t xml:space="preserve"> </w:t>
      </w:r>
      <w:r w:rsidR="00902CB7" w:rsidRPr="00E77BCC">
        <w:rPr>
          <w:rFonts w:ascii="Times New Roman" w:hAnsi="Times New Roman" w:cs="Times New Roman"/>
          <w:color w:val="000000" w:themeColor="text1"/>
          <w:sz w:val="21"/>
          <w:szCs w:val="21"/>
        </w:rPr>
        <w:fldChar w:fldCharType="begin"/>
      </w:r>
      <w:r w:rsidR="006466A2" w:rsidRPr="00E77BCC">
        <w:rPr>
          <w:rFonts w:ascii="Times New Roman" w:hAnsi="Times New Roman" w:cs="Times New Roman"/>
          <w:color w:val="000000" w:themeColor="text1"/>
          <w:sz w:val="21"/>
          <w:szCs w:val="21"/>
        </w:rPr>
        <w:instrText xml:space="preserve"> ADDIN ZOTERO_ITEM CSL_CITATION {"citationID":"BFdniqXD","properties":{"formattedCitation":"(Carnovale and Yeniyurt, 2021)","plainCitation":"(Carnovale and Yeniyurt, 2021)","dontUpdate":true,"noteIndex":0},"citationItems":[{"id":1743,"uris":["http://zotero.org/users/local/Db3yIdfR/items/PI9V2VZ9"],"uri":["http://zotero.org/users/local/Db3yIdfR/items/PI9V2VZ9"],"itemData":{"id":1743,"type":"book","ISBN":"9789811231568","publisher":"World Scientific","title":"Cyber Security and Supply Chain Management","volume":"1","author":[{"family":"Carnovale","given":"Steven"},{"family":"Yeniyurt","given":"Sengun"}],"issued":{"date-parts":[["2021"]]}}}],"schema":"https://github.com/citation-style-language/schema/raw/master/csl-citation.json"} </w:instrText>
      </w:r>
      <w:r w:rsidR="00902CB7" w:rsidRPr="00E77BCC">
        <w:rPr>
          <w:rFonts w:ascii="Times New Roman" w:hAnsi="Times New Roman" w:cs="Times New Roman"/>
          <w:color w:val="000000" w:themeColor="text1"/>
          <w:sz w:val="21"/>
          <w:szCs w:val="21"/>
        </w:rPr>
        <w:fldChar w:fldCharType="separate"/>
      </w:r>
      <w:r w:rsidR="00EE1B5E" w:rsidRPr="00E77BCC">
        <w:rPr>
          <w:rFonts w:ascii="Times New Roman" w:hAnsi="Times New Roman" w:cs="Times New Roman"/>
          <w:noProof/>
          <w:color w:val="000000" w:themeColor="text1"/>
          <w:sz w:val="21"/>
          <w:szCs w:val="21"/>
        </w:rPr>
        <w:t>Carnovale and Yeniyurt (2021)</w:t>
      </w:r>
      <w:r w:rsidR="00902CB7" w:rsidRPr="00E77BCC">
        <w:rPr>
          <w:rFonts w:ascii="Times New Roman" w:hAnsi="Times New Roman" w:cs="Times New Roman"/>
          <w:color w:val="000000" w:themeColor="text1"/>
          <w:sz w:val="21"/>
          <w:szCs w:val="21"/>
        </w:rPr>
        <w:fldChar w:fldCharType="end"/>
      </w:r>
      <w:r w:rsidR="00E840F9">
        <w:rPr>
          <w:rFonts w:ascii="Times New Roman" w:hAnsi="Times New Roman" w:cs="Times New Roman"/>
          <w:color w:val="000000" w:themeColor="text1"/>
          <w:sz w:val="21"/>
          <w:szCs w:val="21"/>
        </w:rPr>
        <w:t xml:space="preserve"> </w:t>
      </w:r>
      <w:r w:rsidR="00531FC0" w:rsidRPr="00E77BCC">
        <w:rPr>
          <w:rFonts w:ascii="Times New Roman" w:hAnsi="Times New Roman" w:cs="Times New Roman"/>
          <w:color w:val="000000" w:themeColor="text1"/>
          <w:sz w:val="21"/>
          <w:szCs w:val="21"/>
        </w:rPr>
        <w:t>define</w:t>
      </w:r>
      <w:r w:rsidR="00CF14D7" w:rsidRPr="00E77BCC">
        <w:rPr>
          <w:rFonts w:ascii="Times New Roman" w:hAnsi="Times New Roman" w:cs="Times New Roman"/>
          <w:color w:val="000000" w:themeColor="text1"/>
          <w:sz w:val="21"/>
          <w:szCs w:val="21"/>
        </w:rPr>
        <w:t xml:space="preserve"> </w:t>
      </w:r>
      <w:r w:rsidR="00BE1733" w:rsidRPr="00E77BCC">
        <w:rPr>
          <w:rFonts w:ascii="Times New Roman" w:hAnsi="Times New Roman" w:cs="Times New Roman"/>
          <w:color w:val="000000" w:themeColor="text1"/>
          <w:sz w:val="21"/>
          <w:szCs w:val="21"/>
        </w:rPr>
        <w:t>cyberspace as being two</w:t>
      </w:r>
      <w:r w:rsidR="00953580" w:rsidRPr="00E77BCC">
        <w:rPr>
          <w:rFonts w:ascii="Times New Roman" w:hAnsi="Times New Roman" w:cs="Times New Roman"/>
          <w:color w:val="000000" w:themeColor="text1"/>
          <w:sz w:val="21"/>
          <w:szCs w:val="21"/>
        </w:rPr>
        <w:t xml:space="preserve"> </w:t>
      </w:r>
      <w:r w:rsidR="00BE1733" w:rsidRPr="00E77BCC">
        <w:rPr>
          <w:rFonts w:ascii="Times New Roman" w:hAnsi="Times New Roman" w:cs="Times New Roman"/>
          <w:color w:val="000000" w:themeColor="text1"/>
          <w:sz w:val="21"/>
          <w:szCs w:val="21"/>
        </w:rPr>
        <w:t xml:space="preserve">- dimensional </w:t>
      </w:r>
      <w:r w:rsidR="005079E2" w:rsidRPr="00E77BCC">
        <w:rPr>
          <w:rFonts w:ascii="Times New Roman" w:hAnsi="Times New Roman" w:cs="Times New Roman"/>
          <w:color w:val="000000" w:themeColor="text1"/>
          <w:sz w:val="21"/>
          <w:szCs w:val="21"/>
        </w:rPr>
        <w:t xml:space="preserve">and comparable to that of the human form as both have a </w:t>
      </w:r>
      <w:r w:rsidR="007D69A8">
        <w:rPr>
          <w:rFonts w:ascii="Times New Roman" w:hAnsi="Times New Roman" w:cs="Times New Roman"/>
          <w:color w:val="000000" w:themeColor="text1"/>
          <w:sz w:val="21"/>
          <w:szCs w:val="21"/>
        </w:rPr>
        <w:t>"</w:t>
      </w:r>
      <w:r w:rsidR="0010773C" w:rsidRPr="00E77BCC">
        <w:rPr>
          <w:rFonts w:ascii="Times New Roman" w:hAnsi="Times New Roman" w:cs="Times New Roman"/>
          <w:color w:val="000000" w:themeColor="text1"/>
          <w:sz w:val="21"/>
          <w:szCs w:val="21"/>
        </w:rPr>
        <w:t>mind</w:t>
      </w:r>
      <w:r w:rsidR="007D69A8">
        <w:rPr>
          <w:rFonts w:ascii="Times New Roman" w:hAnsi="Times New Roman" w:cs="Times New Roman"/>
          <w:color w:val="000000" w:themeColor="text1"/>
          <w:sz w:val="21"/>
          <w:szCs w:val="21"/>
        </w:rPr>
        <w:t>"</w:t>
      </w:r>
      <w:r w:rsidR="0010773C" w:rsidRPr="00E77BCC">
        <w:rPr>
          <w:rFonts w:ascii="Times New Roman" w:hAnsi="Times New Roman" w:cs="Times New Roman"/>
          <w:color w:val="000000" w:themeColor="text1"/>
          <w:sz w:val="21"/>
          <w:szCs w:val="21"/>
        </w:rPr>
        <w:t xml:space="preserve"> and</w:t>
      </w:r>
      <w:r w:rsidR="00531FC0" w:rsidRPr="00E77BCC">
        <w:rPr>
          <w:rFonts w:ascii="Times New Roman" w:hAnsi="Times New Roman" w:cs="Times New Roman"/>
          <w:color w:val="000000" w:themeColor="text1"/>
          <w:sz w:val="21"/>
          <w:szCs w:val="21"/>
        </w:rPr>
        <w:t xml:space="preserve"> </w:t>
      </w:r>
      <w:r w:rsidR="007D69A8">
        <w:rPr>
          <w:rFonts w:ascii="Times New Roman" w:hAnsi="Times New Roman" w:cs="Times New Roman"/>
          <w:color w:val="000000" w:themeColor="text1"/>
          <w:sz w:val="21"/>
          <w:szCs w:val="21"/>
        </w:rPr>
        <w:t>"</w:t>
      </w:r>
      <w:r w:rsidR="0010773C" w:rsidRPr="00E77BCC">
        <w:rPr>
          <w:rFonts w:ascii="Times New Roman" w:hAnsi="Times New Roman" w:cs="Times New Roman"/>
          <w:color w:val="000000" w:themeColor="text1"/>
          <w:sz w:val="21"/>
          <w:szCs w:val="21"/>
        </w:rPr>
        <w:t>body</w:t>
      </w:r>
      <w:r w:rsidR="007D69A8">
        <w:rPr>
          <w:rFonts w:ascii="Times New Roman" w:hAnsi="Times New Roman" w:cs="Times New Roman"/>
          <w:color w:val="000000" w:themeColor="text1"/>
          <w:sz w:val="21"/>
          <w:szCs w:val="21"/>
        </w:rPr>
        <w:t>"</w:t>
      </w:r>
      <w:r w:rsidR="007C52C1" w:rsidRPr="00E77BCC">
        <w:rPr>
          <w:rFonts w:ascii="Times New Roman" w:hAnsi="Times New Roman" w:cs="Times New Roman"/>
          <w:color w:val="000000" w:themeColor="text1"/>
          <w:sz w:val="21"/>
          <w:szCs w:val="21"/>
        </w:rPr>
        <w:t xml:space="preserve"> </w:t>
      </w:r>
      <w:r w:rsidR="0010773C" w:rsidRPr="00E77BCC">
        <w:rPr>
          <w:rFonts w:ascii="Times New Roman" w:hAnsi="Times New Roman" w:cs="Times New Roman"/>
          <w:color w:val="000000" w:themeColor="text1"/>
          <w:sz w:val="21"/>
          <w:szCs w:val="21"/>
        </w:rPr>
        <w:t xml:space="preserve">that is </w:t>
      </w:r>
      <w:r w:rsidR="00C85814" w:rsidRPr="00E77BCC">
        <w:rPr>
          <w:rFonts w:ascii="Times New Roman" w:hAnsi="Times New Roman" w:cs="Times New Roman"/>
          <w:color w:val="000000" w:themeColor="text1"/>
          <w:sz w:val="21"/>
          <w:szCs w:val="21"/>
        </w:rPr>
        <w:t>forever</w:t>
      </w:r>
      <w:r w:rsidR="00953580" w:rsidRPr="00E77BCC">
        <w:rPr>
          <w:rFonts w:ascii="Times New Roman" w:hAnsi="Times New Roman" w:cs="Times New Roman"/>
          <w:color w:val="000000" w:themeColor="text1"/>
          <w:sz w:val="21"/>
          <w:szCs w:val="21"/>
        </w:rPr>
        <w:t xml:space="preserve"> evolving</w:t>
      </w:r>
      <w:r w:rsidR="00C85814" w:rsidRPr="00E77BCC">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00C85814" w:rsidRPr="00E77BCC">
        <w:rPr>
          <w:rFonts w:ascii="Times New Roman" w:hAnsi="Times New Roman" w:cs="Times New Roman"/>
          <w:color w:val="000000" w:themeColor="text1"/>
          <w:sz w:val="21"/>
          <w:szCs w:val="21"/>
        </w:rPr>
        <w:t>Within</w:t>
      </w:r>
      <w:r w:rsidR="009C757B" w:rsidRPr="00E77BCC">
        <w:rPr>
          <w:rFonts w:ascii="Times New Roman" w:hAnsi="Times New Roman" w:cs="Times New Roman"/>
          <w:color w:val="000000" w:themeColor="text1"/>
          <w:sz w:val="21"/>
          <w:szCs w:val="21"/>
        </w:rPr>
        <w:t xml:space="preserve"> the context of cyberspace, the first dimension</w:t>
      </w:r>
      <w:r w:rsidR="00531FC0" w:rsidRPr="00E77BCC">
        <w:rPr>
          <w:rFonts w:ascii="Times New Roman" w:hAnsi="Times New Roman" w:cs="Times New Roman"/>
          <w:color w:val="000000" w:themeColor="text1"/>
          <w:sz w:val="21"/>
          <w:szCs w:val="21"/>
        </w:rPr>
        <w:t>,</w:t>
      </w:r>
      <w:r w:rsidR="009C757B" w:rsidRPr="00E77BCC">
        <w:rPr>
          <w:rFonts w:ascii="Times New Roman" w:hAnsi="Times New Roman" w:cs="Times New Roman"/>
          <w:color w:val="000000" w:themeColor="text1"/>
          <w:sz w:val="21"/>
          <w:szCs w:val="21"/>
        </w:rPr>
        <w:t xml:space="preserve"> </w:t>
      </w:r>
      <w:r w:rsidR="007D69A8">
        <w:rPr>
          <w:rFonts w:ascii="Times New Roman" w:hAnsi="Times New Roman" w:cs="Times New Roman"/>
          <w:color w:val="000000" w:themeColor="text1"/>
          <w:sz w:val="21"/>
          <w:szCs w:val="21"/>
        </w:rPr>
        <w:t>'</w:t>
      </w:r>
      <w:r w:rsidR="00C85814" w:rsidRPr="00E77BCC">
        <w:rPr>
          <w:rFonts w:ascii="Times New Roman" w:hAnsi="Times New Roman" w:cs="Times New Roman"/>
          <w:color w:val="000000" w:themeColor="text1"/>
          <w:sz w:val="21"/>
          <w:szCs w:val="21"/>
        </w:rPr>
        <w:t>the body</w:t>
      </w:r>
      <w:r w:rsidR="007D69A8">
        <w:rPr>
          <w:rFonts w:ascii="Times New Roman" w:hAnsi="Times New Roman" w:cs="Times New Roman"/>
          <w:color w:val="000000" w:themeColor="text1"/>
          <w:sz w:val="21"/>
          <w:szCs w:val="21"/>
        </w:rPr>
        <w:t>'</w:t>
      </w:r>
      <w:r w:rsidR="00787FED" w:rsidRPr="00E77BCC">
        <w:rPr>
          <w:rFonts w:ascii="Times New Roman" w:hAnsi="Times New Roman" w:cs="Times New Roman"/>
          <w:color w:val="000000" w:themeColor="text1"/>
          <w:sz w:val="21"/>
          <w:szCs w:val="21"/>
        </w:rPr>
        <w:t>,</w:t>
      </w:r>
      <w:r w:rsidR="00C85814" w:rsidRPr="00E77BCC">
        <w:rPr>
          <w:rFonts w:ascii="Times New Roman" w:hAnsi="Times New Roman" w:cs="Times New Roman"/>
          <w:color w:val="000000" w:themeColor="text1"/>
          <w:sz w:val="21"/>
          <w:szCs w:val="21"/>
        </w:rPr>
        <w:t xml:space="preserve"> refers to the persistent changes that occur </w:t>
      </w:r>
      <w:r w:rsidR="00604AB3" w:rsidRPr="00E77BCC">
        <w:rPr>
          <w:rFonts w:ascii="Times New Roman" w:hAnsi="Times New Roman" w:cs="Times New Roman"/>
          <w:color w:val="000000" w:themeColor="text1"/>
          <w:sz w:val="21"/>
          <w:szCs w:val="21"/>
        </w:rPr>
        <w:t xml:space="preserve">due </w:t>
      </w:r>
      <w:r w:rsidR="0021441D" w:rsidRPr="00E77BCC">
        <w:rPr>
          <w:rFonts w:ascii="Times New Roman" w:hAnsi="Times New Roman" w:cs="Times New Roman"/>
          <w:color w:val="000000" w:themeColor="text1"/>
          <w:sz w:val="21"/>
          <w:szCs w:val="21"/>
        </w:rPr>
        <w:t>to human</w:t>
      </w:r>
      <w:r w:rsidR="00014C04" w:rsidRPr="00E77BCC">
        <w:rPr>
          <w:rFonts w:ascii="Times New Roman" w:hAnsi="Times New Roman" w:cs="Times New Roman"/>
          <w:color w:val="000000" w:themeColor="text1"/>
          <w:sz w:val="21"/>
          <w:szCs w:val="21"/>
        </w:rPr>
        <w:t xml:space="preserve"> invention</w:t>
      </w:r>
      <w:r w:rsidR="00997707">
        <w:rPr>
          <w:rFonts w:ascii="Times New Roman" w:hAnsi="Times New Roman" w:cs="Times New Roman"/>
          <w:color w:val="000000" w:themeColor="text1"/>
          <w:sz w:val="21"/>
          <w:szCs w:val="21"/>
        </w:rPr>
        <w:t>,</w:t>
      </w:r>
      <w:r w:rsidR="00014C04" w:rsidRPr="00E77BCC">
        <w:rPr>
          <w:rFonts w:ascii="Times New Roman" w:hAnsi="Times New Roman" w:cs="Times New Roman"/>
          <w:color w:val="000000" w:themeColor="text1"/>
          <w:sz w:val="21"/>
          <w:szCs w:val="21"/>
        </w:rPr>
        <w:t xml:space="preserve"> </w:t>
      </w:r>
    </w:p>
    <w:p w14:paraId="450A7FCD" w14:textId="30955B19" w:rsidR="00AC5803" w:rsidRPr="00E77BCC" w:rsidRDefault="007D58D4" w:rsidP="000C12E5">
      <w:pPr>
        <w:spacing w:line="360" w:lineRule="auto"/>
        <w:jc w:val="both"/>
        <w:rPr>
          <w:rFonts w:ascii="Times New Roman" w:hAnsi="Times New Roman" w:cs="Times New Roman"/>
          <w:color w:val="FF0000"/>
          <w:sz w:val="21"/>
          <w:szCs w:val="21"/>
        </w:rPr>
      </w:pPr>
      <w:r w:rsidRPr="00E77BCC">
        <w:rPr>
          <w:rFonts w:ascii="Times New Roman" w:hAnsi="Times New Roman" w:cs="Times New Roman"/>
          <w:color w:val="000000" w:themeColor="text1"/>
          <w:sz w:val="21"/>
          <w:szCs w:val="21"/>
        </w:rPr>
        <w:t>w</w:t>
      </w:r>
      <w:r w:rsidR="00571EA0" w:rsidRPr="00E77BCC">
        <w:rPr>
          <w:rFonts w:ascii="Times New Roman" w:hAnsi="Times New Roman" w:cs="Times New Roman"/>
          <w:color w:val="000000" w:themeColor="text1"/>
          <w:sz w:val="21"/>
          <w:szCs w:val="21"/>
        </w:rPr>
        <w:t xml:space="preserve">hereby changes and alterations are made to the </w:t>
      </w:r>
      <w:r w:rsidR="00A26A74" w:rsidRPr="00E77BCC">
        <w:rPr>
          <w:rFonts w:ascii="Times New Roman" w:hAnsi="Times New Roman" w:cs="Times New Roman"/>
          <w:color w:val="000000" w:themeColor="text1"/>
          <w:sz w:val="21"/>
          <w:szCs w:val="21"/>
        </w:rPr>
        <w:t xml:space="preserve">digital </w:t>
      </w:r>
      <w:r w:rsidR="00565D3D">
        <w:rPr>
          <w:rFonts w:ascii="Times New Roman" w:hAnsi="Times New Roman" w:cs="Times New Roman"/>
          <w:color w:val="000000" w:themeColor="text1"/>
          <w:sz w:val="21"/>
          <w:szCs w:val="21"/>
        </w:rPr>
        <w:t>apparatus</w:t>
      </w:r>
      <w:r w:rsidR="00A26A74" w:rsidRPr="00E77BCC">
        <w:rPr>
          <w:rFonts w:ascii="Times New Roman" w:hAnsi="Times New Roman" w:cs="Times New Roman"/>
          <w:color w:val="000000" w:themeColor="text1"/>
          <w:sz w:val="21"/>
          <w:szCs w:val="21"/>
        </w:rPr>
        <w:t xml:space="preserve"> </w:t>
      </w:r>
      <w:r w:rsidR="003B036F" w:rsidRPr="00E77BCC">
        <w:rPr>
          <w:rFonts w:ascii="Times New Roman" w:hAnsi="Times New Roman" w:cs="Times New Roman"/>
          <w:color w:val="000000" w:themeColor="text1"/>
          <w:sz w:val="21"/>
          <w:szCs w:val="21"/>
        </w:rPr>
        <w:t>that resonate w</w:t>
      </w:r>
      <w:r w:rsidR="00EA180E" w:rsidRPr="00E77BCC">
        <w:rPr>
          <w:rFonts w:ascii="Times New Roman" w:hAnsi="Times New Roman" w:cs="Times New Roman"/>
          <w:color w:val="000000" w:themeColor="text1"/>
          <w:sz w:val="21"/>
          <w:szCs w:val="21"/>
        </w:rPr>
        <w:t xml:space="preserve">ithin </w:t>
      </w:r>
      <w:r w:rsidR="009A4949" w:rsidRPr="00E77BCC">
        <w:rPr>
          <w:rFonts w:ascii="Times New Roman" w:hAnsi="Times New Roman" w:cs="Times New Roman"/>
          <w:color w:val="000000" w:themeColor="text1"/>
          <w:sz w:val="21"/>
          <w:szCs w:val="21"/>
        </w:rPr>
        <w:t>cyberspace.</w:t>
      </w:r>
      <w:r w:rsidR="00944A64">
        <w:rPr>
          <w:rFonts w:ascii="Times New Roman" w:hAnsi="Times New Roman" w:cs="Times New Roman"/>
          <w:color w:val="000000" w:themeColor="text1"/>
          <w:sz w:val="21"/>
          <w:szCs w:val="21"/>
        </w:rPr>
        <w:t xml:space="preserve"> </w:t>
      </w:r>
      <w:r w:rsidR="009A4949" w:rsidRPr="00E77BCC">
        <w:rPr>
          <w:rFonts w:ascii="Times New Roman" w:hAnsi="Times New Roman" w:cs="Times New Roman"/>
          <w:color w:val="000000" w:themeColor="text1"/>
          <w:sz w:val="21"/>
          <w:szCs w:val="21"/>
        </w:rPr>
        <w:t>The</w:t>
      </w:r>
      <w:r w:rsidR="00841DE8" w:rsidRPr="00E77BCC">
        <w:rPr>
          <w:rFonts w:ascii="Times New Roman" w:hAnsi="Times New Roman" w:cs="Times New Roman"/>
          <w:color w:val="000000" w:themeColor="text1"/>
          <w:sz w:val="21"/>
          <w:szCs w:val="21"/>
        </w:rPr>
        <w:t xml:space="preserve"> second </w:t>
      </w:r>
      <w:r w:rsidR="00BB3C53" w:rsidRPr="00E77BCC">
        <w:rPr>
          <w:rFonts w:ascii="Times New Roman" w:hAnsi="Times New Roman" w:cs="Times New Roman"/>
          <w:color w:val="000000" w:themeColor="text1"/>
          <w:sz w:val="21"/>
          <w:szCs w:val="21"/>
        </w:rPr>
        <w:t>dimens</w:t>
      </w:r>
      <w:r w:rsidR="00A6294E" w:rsidRPr="00E77BCC">
        <w:rPr>
          <w:rFonts w:ascii="Times New Roman" w:hAnsi="Times New Roman" w:cs="Times New Roman"/>
          <w:color w:val="000000" w:themeColor="text1"/>
          <w:sz w:val="21"/>
          <w:szCs w:val="21"/>
        </w:rPr>
        <w:t>ion</w:t>
      </w:r>
      <w:r w:rsidR="00997707">
        <w:rPr>
          <w:rFonts w:ascii="Times New Roman" w:hAnsi="Times New Roman" w:cs="Times New Roman"/>
          <w:color w:val="000000" w:themeColor="text1"/>
          <w:sz w:val="21"/>
          <w:szCs w:val="21"/>
        </w:rPr>
        <w:t>,</w:t>
      </w:r>
      <w:r w:rsidR="00A6294E" w:rsidRPr="00E77BCC">
        <w:rPr>
          <w:rFonts w:ascii="Times New Roman" w:hAnsi="Times New Roman" w:cs="Times New Roman"/>
          <w:color w:val="000000" w:themeColor="text1"/>
          <w:sz w:val="21"/>
          <w:szCs w:val="21"/>
        </w:rPr>
        <w:t xml:space="preserve"> </w:t>
      </w:r>
      <w:r w:rsidR="007D69A8">
        <w:rPr>
          <w:rFonts w:ascii="Times New Roman" w:hAnsi="Times New Roman" w:cs="Times New Roman"/>
          <w:color w:val="000000" w:themeColor="text1"/>
          <w:sz w:val="21"/>
          <w:szCs w:val="21"/>
        </w:rPr>
        <w:t>"</w:t>
      </w:r>
      <w:r w:rsidR="00A6294E" w:rsidRPr="00E77BCC">
        <w:rPr>
          <w:rFonts w:ascii="Times New Roman" w:hAnsi="Times New Roman" w:cs="Times New Roman"/>
          <w:color w:val="000000" w:themeColor="text1"/>
          <w:sz w:val="21"/>
          <w:szCs w:val="21"/>
        </w:rPr>
        <w:t>the mind</w:t>
      </w:r>
      <w:r w:rsidR="00997707">
        <w:rPr>
          <w:rFonts w:ascii="Times New Roman" w:hAnsi="Times New Roman" w:cs="Times New Roman"/>
          <w:color w:val="000000" w:themeColor="text1"/>
          <w:sz w:val="21"/>
          <w:szCs w:val="21"/>
        </w:rPr>
        <w:t>,</w:t>
      </w:r>
      <w:r w:rsidR="007D69A8">
        <w:rPr>
          <w:rFonts w:ascii="Times New Roman" w:hAnsi="Times New Roman" w:cs="Times New Roman"/>
          <w:color w:val="000000" w:themeColor="text1"/>
          <w:sz w:val="21"/>
          <w:szCs w:val="21"/>
        </w:rPr>
        <w:t>"</w:t>
      </w:r>
      <w:r w:rsidR="00A6294E" w:rsidRPr="00E77BCC">
        <w:rPr>
          <w:rFonts w:ascii="Times New Roman" w:hAnsi="Times New Roman" w:cs="Times New Roman"/>
          <w:color w:val="000000" w:themeColor="text1"/>
          <w:sz w:val="21"/>
          <w:szCs w:val="21"/>
        </w:rPr>
        <w:t xml:space="preserve"> is considered the </w:t>
      </w:r>
      <w:r w:rsidR="003F7D78" w:rsidRPr="00E77BCC">
        <w:rPr>
          <w:rFonts w:ascii="Times New Roman" w:hAnsi="Times New Roman" w:cs="Times New Roman"/>
          <w:color w:val="000000" w:themeColor="text1"/>
          <w:sz w:val="21"/>
          <w:szCs w:val="21"/>
        </w:rPr>
        <w:t xml:space="preserve">various unionised </w:t>
      </w:r>
      <w:r w:rsidR="00901020" w:rsidRPr="00E77BCC">
        <w:rPr>
          <w:rFonts w:ascii="Times New Roman" w:hAnsi="Times New Roman" w:cs="Times New Roman"/>
          <w:color w:val="000000" w:themeColor="text1"/>
          <w:sz w:val="21"/>
          <w:szCs w:val="21"/>
        </w:rPr>
        <w:t xml:space="preserve">concepts and </w:t>
      </w:r>
      <w:r w:rsidR="00A80A9B" w:rsidRPr="00E77BCC">
        <w:rPr>
          <w:rFonts w:ascii="Times New Roman" w:hAnsi="Times New Roman" w:cs="Times New Roman"/>
          <w:color w:val="000000" w:themeColor="text1"/>
          <w:sz w:val="21"/>
          <w:szCs w:val="21"/>
        </w:rPr>
        <w:t xml:space="preserve">procedures </w:t>
      </w:r>
      <w:r w:rsidR="00007883" w:rsidRPr="00E77BCC">
        <w:rPr>
          <w:rFonts w:ascii="Times New Roman" w:hAnsi="Times New Roman" w:cs="Times New Roman"/>
          <w:color w:val="000000" w:themeColor="text1"/>
          <w:sz w:val="21"/>
          <w:szCs w:val="21"/>
        </w:rPr>
        <w:t xml:space="preserve">used to </w:t>
      </w:r>
      <w:r w:rsidR="00927644" w:rsidRPr="00E77BCC">
        <w:rPr>
          <w:rFonts w:ascii="Times New Roman" w:hAnsi="Times New Roman" w:cs="Times New Roman"/>
          <w:color w:val="000000" w:themeColor="text1"/>
          <w:sz w:val="21"/>
          <w:szCs w:val="21"/>
        </w:rPr>
        <w:t xml:space="preserve">create, </w:t>
      </w:r>
      <w:r w:rsidR="00D35593" w:rsidRPr="00E77BCC">
        <w:rPr>
          <w:rFonts w:ascii="Times New Roman" w:hAnsi="Times New Roman" w:cs="Times New Roman"/>
          <w:color w:val="000000" w:themeColor="text1"/>
          <w:sz w:val="21"/>
          <w:szCs w:val="21"/>
        </w:rPr>
        <w:t>delete,</w:t>
      </w:r>
      <w:r w:rsidR="00927644" w:rsidRPr="00E77BCC">
        <w:rPr>
          <w:rFonts w:ascii="Times New Roman" w:hAnsi="Times New Roman" w:cs="Times New Roman"/>
          <w:color w:val="000000" w:themeColor="text1"/>
          <w:sz w:val="21"/>
          <w:szCs w:val="21"/>
        </w:rPr>
        <w:t xml:space="preserve"> </w:t>
      </w:r>
      <w:r w:rsidR="00BE6408" w:rsidRPr="00E77BCC">
        <w:rPr>
          <w:rFonts w:ascii="Times New Roman" w:hAnsi="Times New Roman" w:cs="Times New Roman"/>
          <w:color w:val="000000" w:themeColor="text1"/>
          <w:sz w:val="21"/>
          <w:szCs w:val="21"/>
        </w:rPr>
        <w:t xml:space="preserve">and </w:t>
      </w:r>
      <w:r w:rsidR="00260347" w:rsidRPr="00E77BCC">
        <w:rPr>
          <w:rFonts w:ascii="Times New Roman" w:hAnsi="Times New Roman" w:cs="Times New Roman"/>
          <w:color w:val="000000" w:themeColor="text1"/>
          <w:sz w:val="21"/>
          <w:szCs w:val="21"/>
        </w:rPr>
        <w:t xml:space="preserve">manage the various forms of data </w:t>
      </w:r>
      <w:r w:rsidR="006C7577">
        <w:rPr>
          <w:rFonts w:ascii="Times New Roman" w:hAnsi="Times New Roman" w:cs="Times New Roman"/>
          <w:color w:val="000000" w:themeColor="text1"/>
          <w:sz w:val="21"/>
          <w:szCs w:val="21"/>
        </w:rPr>
        <w:t xml:space="preserve">that has been </w:t>
      </w:r>
      <w:r w:rsidR="001D4D76" w:rsidRPr="00E77BCC">
        <w:rPr>
          <w:rFonts w:ascii="Times New Roman" w:hAnsi="Times New Roman" w:cs="Times New Roman"/>
          <w:color w:val="000000" w:themeColor="text1"/>
          <w:sz w:val="21"/>
          <w:szCs w:val="21"/>
        </w:rPr>
        <w:t>stored</w:t>
      </w:r>
      <w:r w:rsidR="002854AD" w:rsidRPr="00E77BCC">
        <w:rPr>
          <w:rFonts w:ascii="Times New Roman" w:hAnsi="Times New Roman" w:cs="Times New Roman"/>
          <w:color w:val="000000" w:themeColor="text1"/>
          <w:sz w:val="21"/>
          <w:szCs w:val="21"/>
        </w:rPr>
        <w:t xml:space="preserve"> and </w:t>
      </w:r>
      <w:r w:rsidR="004F31C0">
        <w:rPr>
          <w:rFonts w:ascii="Times New Roman" w:hAnsi="Times New Roman" w:cs="Times New Roman"/>
          <w:color w:val="000000" w:themeColor="text1"/>
          <w:sz w:val="21"/>
          <w:szCs w:val="21"/>
        </w:rPr>
        <w:t xml:space="preserve">transferred </w:t>
      </w:r>
      <w:r w:rsidR="004F31C0" w:rsidRPr="00E77BCC">
        <w:rPr>
          <w:rFonts w:ascii="Times New Roman" w:hAnsi="Times New Roman" w:cs="Times New Roman"/>
          <w:color w:val="000000" w:themeColor="text1"/>
          <w:sz w:val="21"/>
          <w:szCs w:val="21"/>
        </w:rPr>
        <w:t>across</w:t>
      </w:r>
      <w:r w:rsidR="00EC77E1">
        <w:rPr>
          <w:rFonts w:ascii="Times New Roman" w:hAnsi="Times New Roman" w:cs="Times New Roman"/>
          <w:color w:val="000000" w:themeColor="text1"/>
          <w:sz w:val="21"/>
          <w:szCs w:val="21"/>
        </w:rPr>
        <w:t xml:space="preserve"> the</w:t>
      </w:r>
      <w:r w:rsidR="00C14362" w:rsidRPr="00E77BCC">
        <w:rPr>
          <w:rFonts w:ascii="Times New Roman" w:hAnsi="Times New Roman" w:cs="Times New Roman"/>
          <w:color w:val="000000" w:themeColor="text1"/>
          <w:sz w:val="21"/>
          <w:szCs w:val="21"/>
        </w:rPr>
        <w:t xml:space="preserve"> </w:t>
      </w:r>
      <w:r w:rsidR="007D69A8">
        <w:rPr>
          <w:rFonts w:ascii="Times New Roman" w:hAnsi="Times New Roman" w:cs="Times New Roman"/>
          <w:color w:val="000000" w:themeColor="text1"/>
          <w:sz w:val="21"/>
          <w:szCs w:val="21"/>
        </w:rPr>
        <w:t>"</w:t>
      </w:r>
      <w:r w:rsidR="00C14362" w:rsidRPr="00E77BCC">
        <w:rPr>
          <w:rFonts w:ascii="Times New Roman" w:hAnsi="Times New Roman" w:cs="Times New Roman"/>
          <w:color w:val="000000" w:themeColor="text1"/>
          <w:sz w:val="21"/>
          <w:szCs w:val="21"/>
        </w:rPr>
        <w:t>body</w:t>
      </w:r>
      <w:r w:rsidR="007D69A8">
        <w:rPr>
          <w:rFonts w:ascii="Times New Roman" w:hAnsi="Times New Roman" w:cs="Times New Roman"/>
          <w:color w:val="000000" w:themeColor="text1"/>
          <w:sz w:val="21"/>
          <w:szCs w:val="21"/>
        </w:rPr>
        <w:t>"</w:t>
      </w:r>
      <w:r w:rsidR="00C14362" w:rsidRPr="00E77BCC">
        <w:rPr>
          <w:rFonts w:ascii="Times New Roman" w:hAnsi="Times New Roman" w:cs="Times New Roman"/>
          <w:color w:val="000000" w:themeColor="text1"/>
          <w:sz w:val="21"/>
          <w:szCs w:val="21"/>
        </w:rPr>
        <w:t xml:space="preserve"> of </w:t>
      </w:r>
      <w:r w:rsidR="00933E2D" w:rsidRPr="00E77BCC">
        <w:rPr>
          <w:rFonts w:ascii="Times New Roman" w:hAnsi="Times New Roman" w:cs="Times New Roman"/>
          <w:color w:val="000000" w:themeColor="text1"/>
          <w:sz w:val="21"/>
          <w:szCs w:val="21"/>
        </w:rPr>
        <w:lastRenderedPageBreak/>
        <w:t>cyberspace.</w:t>
      </w:r>
      <w:r w:rsidR="00944A64">
        <w:rPr>
          <w:rFonts w:ascii="Times New Roman" w:hAnsi="Times New Roman" w:cs="Times New Roman"/>
          <w:color w:val="000000" w:themeColor="text1"/>
          <w:sz w:val="21"/>
          <w:szCs w:val="21"/>
        </w:rPr>
        <w:t xml:space="preserve"> </w:t>
      </w:r>
      <w:r w:rsidR="008303AF" w:rsidRPr="00E77BCC">
        <w:rPr>
          <w:rFonts w:ascii="Times New Roman" w:hAnsi="Times New Roman" w:cs="Times New Roman"/>
          <w:color w:val="000000" w:themeColor="text1"/>
          <w:sz w:val="21"/>
          <w:szCs w:val="21"/>
        </w:rPr>
        <w:t>Moreover</w:t>
      </w:r>
      <w:r w:rsidR="00475E72" w:rsidRPr="00E77BCC">
        <w:rPr>
          <w:rFonts w:ascii="Times New Roman" w:hAnsi="Times New Roman" w:cs="Times New Roman"/>
          <w:color w:val="000000" w:themeColor="text1"/>
          <w:sz w:val="21"/>
          <w:szCs w:val="21"/>
        </w:rPr>
        <w:t>,</w:t>
      </w:r>
      <w:r w:rsidR="008303AF" w:rsidRPr="00E77BCC">
        <w:rPr>
          <w:rFonts w:ascii="Times New Roman" w:hAnsi="Times New Roman" w:cs="Times New Roman"/>
          <w:color w:val="000000" w:themeColor="text1"/>
          <w:sz w:val="21"/>
          <w:szCs w:val="21"/>
        </w:rPr>
        <w:t xml:space="preserve"> the </w:t>
      </w:r>
      <w:r w:rsidR="00475E72" w:rsidRPr="00E77BCC">
        <w:rPr>
          <w:rFonts w:ascii="Times New Roman" w:hAnsi="Times New Roman" w:cs="Times New Roman"/>
          <w:color w:val="000000" w:themeColor="text1"/>
          <w:sz w:val="21"/>
          <w:szCs w:val="21"/>
        </w:rPr>
        <w:t xml:space="preserve">scholars </w:t>
      </w:r>
      <w:r w:rsidR="00E936A2" w:rsidRPr="00E77BCC">
        <w:rPr>
          <w:rFonts w:ascii="Times New Roman" w:hAnsi="Times New Roman" w:cs="Times New Roman"/>
          <w:color w:val="000000" w:themeColor="text1"/>
          <w:sz w:val="21"/>
          <w:szCs w:val="21"/>
        </w:rPr>
        <w:t xml:space="preserve">further reiterate that </w:t>
      </w:r>
      <w:r w:rsidR="00066E93" w:rsidRPr="00E77BCC">
        <w:rPr>
          <w:rFonts w:ascii="Times New Roman" w:hAnsi="Times New Roman" w:cs="Times New Roman"/>
          <w:color w:val="000000" w:themeColor="text1"/>
          <w:sz w:val="21"/>
          <w:szCs w:val="21"/>
        </w:rPr>
        <w:t xml:space="preserve">acknowledging </w:t>
      </w:r>
      <w:r w:rsidR="0019052F" w:rsidRPr="00E77BCC">
        <w:rPr>
          <w:rFonts w:ascii="Times New Roman" w:hAnsi="Times New Roman" w:cs="Times New Roman"/>
          <w:color w:val="000000" w:themeColor="text1"/>
          <w:sz w:val="21"/>
          <w:szCs w:val="21"/>
        </w:rPr>
        <w:t xml:space="preserve">cyberspace as being two separate entities </w:t>
      </w:r>
      <w:r w:rsidR="004449C4" w:rsidRPr="00E77BCC">
        <w:rPr>
          <w:rFonts w:ascii="Times New Roman" w:hAnsi="Times New Roman" w:cs="Times New Roman"/>
          <w:color w:val="000000" w:themeColor="text1"/>
          <w:sz w:val="21"/>
          <w:szCs w:val="21"/>
        </w:rPr>
        <w:t xml:space="preserve">can help </w:t>
      </w:r>
      <w:r w:rsidR="001F5066" w:rsidRPr="00E77BCC">
        <w:rPr>
          <w:rFonts w:ascii="Times New Roman" w:hAnsi="Times New Roman" w:cs="Times New Roman"/>
          <w:color w:val="000000" w:themeColor="text1"/>
          <w:sz w:val="21"/>
          <w:szCs w:val="21"/>
        </w:rPr>
        <w:t xml:space="preserve">to establish </w:t>
      </w:r>
      <w:r w:rsidR="005B6649">
        <w:rPr>
          <w:rFonts w:ascii="Times New Roman" w:hAnsi="Times New Roman" w:cs="Times New Roman"/>
          <w:color w:val="000000" w:themeColor="text1"/>
          <w:sz w:val="21"/>
          <w:szCs w:val="21"/>
        </w:rPr>
        <w:t xml:space="preserve">what information should be secured </w:t>
      </w:r>
      <w:r w:rsidR="00434086">
        <w:rPr>
          <w:rFonts w:ascii="Times New Roman" w:hAnsi="Times New Roman" w:cs="Times New Roman"/>
          <w:color w:val="000000" w:themeColor="text1"/>
          <w:sz w:val="21"/>
          <w:szCs w:val="21"/>
        </w:rPr>
        <w:t>and how it should be secured.</w:t>
      </w:r>
    </w:p>
    <w:p w14:paraId="707C6C50" w14:textId="77777777" w:rsidR="00062887" w:rsidRPr="00062887" w:rsidRDefault="00062887" w:rsidP="00062887"/>
    <w:p w14:paraId="5EF0644C" w14:textId="1609F535" w:rsidR="00590A88" w:rsidRDefault="0088323D" w:rsidP="00DE406A">
      <w:pPr>
        <w:pStyle w:val="Heading2"/>
        <w:numPr>
          <w:ilvl w:val="1"/>
          <w:numId w:val="4"/>
        </w:numPr>
        <w:rPr>
          <w:rFonts w:ascii="Times New Roman" w:hAnsi="Times New Roman" w:cs="Times New Roman"/>
          <w:b/>
          <w:bCs/>
          <w:color w:val="000000" w:themeColor="text1"/>
          <w:sz w:val="21"/>
          <w:szCs w:val="21"/>
        </w:rPr>
      </w:pPr>
      <w:bookmarkStart w:id="6" w:name="_Toc95064782"/>
      <w:r>
        <w:rPr>
          <w:rFonts w:ascii="Times New Roman" w:hAnsi="Times New Roman" w:cs="Times New Roman"/>
          <w:b/>
          <w:bCs/>
          <w:color w:val="000000" w:themeColor="text1"/>
          <w:sz w:val="21"/>
          <w:szCs w:val="21"/>
        </w:rPr>
        <w:t>C</w:t>
      </w:r>
      <w:r w:rsidR="00590A88" w:rsidRPr="0058149F">
        <w:rPr>
          <w:rFonts w:ascii="Times New Roman" w:hAnsi="Times New Roman" w:cs="Times New Roman"/>
          <w:b/>
          <w:bCs/>
          <w:color w:val="000000" w:themeColor="text1"/>
          <w:sz w:val="21"/>
          <w:szCs w:val="21"/>
        </w:rPr>
        <w:t>yber</w:t>
      </w:r>
      <w:r>
        <w:rPr>
          <w:rFonts w:ascii="Times New Roman" w:hAnsi="Times New Roman" w:cs="Times New Roman"/>
          <w:b/>
          <w:bCs/>
          <w:color w:val="000000" w:themeColor="text1"/>
          <w:sz w:val="21"/>
          <w:szCs w:val="21"/>
        </w:rPr>
        <w:t xml:space="preserve"> threat</w:t>
      </w:r>
      <w:bookmarkEnd w:id="6"/>
    </w:p>
    <w:p w14:paraId="7ED4789E" w14:textId="75A92B37" w:rsidR="00DE406A" w:rsidRDefault="00DE406A" w:rsidP="00DE406A">
      <w:pPr>
        <w:pStyle w:val="ListParagraph"/>
        <w:ind w:left="0"/>
      </w:pPr>
    </w:p>
    <w:p w14:paraId="4E32F27E" w14:textId="356A6157" w:rsidR="00584D4A" w:rsidRPr="00FF24BA" w:rsidRDefault="00FF24BA" w:rsidP="00673296">
      <w:pPr>
        <w:spacing w:line="360" w:lineRule="auto"/>
        <w:jc w:val="both"/>
        <w:rPr>
          <w:rFonts w:ascii="Times New Roman" w:hAnsi="Times New Roman" w:cs="Times New Roman"/>
          <w:sz w:val="21"/>
          <w:szCs w:val="21"/>
        </w:rPr>
      </w:pPr>
      <w:r>
        <w:rPr>
          <w:rFonts w:ascii="Times New Roman" w:hAnsi="Times New Roman" w:cs="Times New Roman"/>
          <w:sz w:val="21"/>
          <w:szCs w:val="21"/>
        </w:rPr>
        <w:t>A cyber threat</w:t>
      </w:r>
      <w:r w:rsidR="00BD4C8F">
        <w:rPr>
          <w:rFonts w:ascii="Times New Roman" w:hAnsi="Times New Roman" w:cs="Times New Roman"/>
          <w:sz w:val="21"/>
          <w:szCs w:val="21"/>
        </w:rPr>
        <w:t xml:space="preserve"> can be defined as </w:t>
      </w:r>
      <w:r w:rsidR="004A5952">
        <w:rPr>
          <w:rFonts w:ascii="Times New Roman" w:hAnsi="Times New Roman" w:cs="Times New Roman"/>
          <w:sz w:val="21"/>
          <w:szCs w:val="21"/>
        </w:rPr>
        <w:t>a</w:t>
      </w:r>
      <w:r w:rsidR="00B70073">
        <w:rPr>
          <w:rFonts w:ascii="Times New Roman" w:hAnsi="Times New Roman" w:cs="Times New Roman"/>
          <w:sz w:val="21"/>
          <w:szCs w:val="21"/>
        </w:rPr>
        <w:t xml:space="preserve">ny given </w:t>
      </w:r>
      <w:r w:rsidR="003A2D4B">
        <w:rPr>
          <w:rFonts w:ascii="Times New Roman" w:hAnsi="Times New Roman" w:cs="Times New Roman"/>
          <w:sz w:val="21"/>
          <w:szCs w:val="21"/>
        </w:rPr>
        <w:t xml:space="preserve">situation or incident </w:t>
      </w:r>
      <w:r w:rsidR="00953327">
        <w:rPr>
          <w:rFonts w:ascii="Times New Roman" w:hAnsi="Times New Roman" w:cs="Times New Roman"/>
          <w:sz w:val="21"/>
          <w:szCs w:val="21"/>
        </w:rPr>
        <w:t xml:space="preserve">that has </w:t>
      </w:r>
      <w:r w:rsidR="00710F90">
        <w:rPr>
          <w:rFonts w:ascii="Times New Roman" w:hAnsi="Times New Roman" w:cs="Times New Roman"/>
          <w:sz w:val="21"/>
          <w:szCs w:val="21"/>
        </w:rPr>
        <w:t>the</w:t>
      </w:r>
      <w:r w:rsidR="00953327">
        <w:rPr>
          <w:rFonts w:ascii="Times New Roman" w:hAnsi="Times New Roman" w:cs="Times New Roman"/>
          <w:sz w:val="21"/>
          <w:szCs w:val="21"/>
        </w:rPr>
        <w:t xml:space="preserve"> </w:t>
      </w:r>
      <w:r w:rsidR="00676314">
        <w:rPr>
          <w:rFonts w:ascii="Times New Roman" w:hAnsi="Times New Roman" w:cs="Times New Roman"/>
          <w:sz w:val="21"/>
          <w:szCs w:val="21"/>
        </w:rPr>
        <w:t>ability</w:t>
      </w:r>
      <w:r w:rsidR="009C20F2">
        <w:rPr>
          <w:rFonts w:ascii="Times New Roman" w:hAnsi="Times New Roman" w:cs="Times New Roman"/>
          <w:sz w:val="21"/>
          <w:szCs w:val="21"/>
        </w:rPr>
        <w:t xml:space="preserve"> to cause </w:t>
      </w:r>
      <w:r w:rsidR="00B70073">
        <w:rPr>
          <w:rFonts w:ascii="Times New Roman" w:hAnsi="Times New Roman" w:cs="Times New Roman"/>
          <w:sz w:val="21"/>
          <w:szCs w:val="21"/>
        </w:rPr>
        <w:t xml:space="preserve">significant </w:t>
      </w:r>
      <w:r w:rsidR="009C20F2">
        <w:rPr>
          <w:rFonts w:ascii="Times New Roman" w:hAnsi="Times New Roman" w:cs="Times New Roman"/>
          <w:sz w:val="21"/>
          <w:szCs w:val="21"/>
        </w:rPr>
        <w:t xml:space="preserve">damage to the </w:t>
      </w:r>
      <w:r w:rsidR="00676314">
        <w:rPr>
          <w:rFonts w:ascii="Times New Roman" w:hAnsi="Times New Roman" w:cs="Times New Roman"/>
          <w:sz w:val="21"/>
          <w:szCs w:val="21"/>
        </w:rPr>
        <w:t xml:space="preserve">integrity of </w:t>
      </w:r>
      <w:r w:rsidR="00003407">
        <w:rPr>
          <w:rFonts w:ascii="Times New Roman" w:hAnsi="Times New Roman" w:cs="Times New Roman"/>
          <w:sz w:val="21"/>
          <w:szCs w:val="21"/>
        </w:rPr>
        <w:t xml:space="preserve">a </w:t>
      </w:r>
      <w:r w:rsidR="00184E1B">
        <w:rPr>
          <w:rFonts w:ascii="Times New Roman" w:hAnsi="Times New Roman" w:cs="Times New Roman"/>
          <w:sz w:val="21"/>
          <w:szCs w:val="21"/>
        </w:rPr>
        <w:t>company, its employees</w:t>
      </w:r>
      <w:r w:rsidR="00F032AD">
        <w:rPr>
          <w:rFonts w:ascii="Times New Roman" w:hAnsi="Times New Roman" w:cs="Times New Roman"/>
          <w:sz w:val="21"/>
          <w:szCs w:val="21"/>
        </w:rPr>
        <w:t xml:space="preserve"> </w:t>
      </w:r>
      <w:r w:rsidR="00496449">
        <w:rPr>
          <w:rFonts w:ascii="Times New Roman" w:hAnsi="Times New Roman" w:cs="Times New Roman"/>
          <w:sz w:val="21"/>
          <w:szCs w:val="21"/>
        </w:rPr>
        <w:t xml:space="preserve">and </w:t>
      </w:r>
      <w:r w:rsidR="00430589">
        <w:rPr>
          <w:rFonts w:ascii="Times New Roman" w:hAnsi="Times New Roman" w:cs="Times New Roman"/>
          <w:sz w:val="21"/>
          <w:szCs w:val="21"/>
        </w:rPr>
        <w:t>all</w:t>
      </w:r>
      <w:r w:rsidR="000E1398">
        <w:rPr>
          <w:rFonts w:ascii="Times New Roman" w:hAnsi="Times New Roman" w:cs="Times New Roman"/>
          <w:sz w:val="21"/>
          <w:szCs w:val="21"/>
        </w:rPr>
        <w:t xml:space="preserve"> its assets</w:t>
      </w:r>
      <w:r w:rsidR="00297007">
        <w:rPr>
          <w:rFonts w:ascii="Times New Roman" w:hAnsi="Times New Roman" w:cs="Times New Roman"/>
          <w:sz w:val="21"/>
          <w:szCs w:val="21"/>
        </w:rPr>
        <w:t xml:space="preserve"> </w:t>
      </w:r>
      <w:r w:rsidR="00681E9A">
        <w:rPr>
          <w:rFonts w:ascii="Times New Roman" w:hAnsi="Times New Roman" w:cs="Times New Roman"/>
          <w:sz w:val="21"/>
          <w:szCs w:val="21"/>
        </w:rPr>
        <w:t>through</w:t>
      </w:r>
      <w:r w:rsidR="00BD1E38">
        <w:rPr>
          <w:rFonts w:ascii="Times New Roman" w:hAnsi="Times New Roman" w:cs="Times New Roman"/>
          <w:sz w:val="21"/>
          <w:szCs w:val="21"/>
        </w:rPr>
        <w:t xml:space="preserve"> </w:t>
      </w:r>
      <w:r w:rsidR="002B660E">
        <w:rPr>
          <w:rFonts w:ascii="Times New Roman" w:hAnsi="Times New Roman" w:cs="Times New Roman"/>
          <w:sz w:val="21"/>
          <w:szCs w:val="21"/>
        </w:rPr>
        <w:t xml:space="preserve">the </w:t>
      </w:r>
      <w:r w:rsidR="002A1A78">
        <w:rPr>
          <w:rFonts w:ascii="Times New Roman" w:hAnsi="Times New Roman" w:cs="Times New Roman"/>
          <w:sz w:val="21"/>
          <w:szCs w:val="21"/>
        </w:rPr>
        <w:t>un</w:t>
      </w:r>
      <w:r w:rsidR="00D124DF">
        <w:rPr>
          <w:rFonts w:ascii="Times New Roman" w:hAnsi="Times New Roman" w:cs="Times New Roman"/>
          <w:sz w:val="21"/>
          <w:szCs w:val="21"/>
        </w:rPr>
        <w:t>authorised</w:t>
      </w:r>
      <w:r w:rsidR="002A1A78">
        <w:rPr>
          <w:rFonts w:ascii="Times New Roman" w:hAnsi="Times New Roman" w:cs="Times New Roman"/>
          <w:sz w:val="21"/>
          <w:szCs w:val="21"/>
        </w:rPr>
        <w:t xml:space="preserve"> </w:t>
      </w:r>
      <w:r w:rsidR="00207080">
        <w:rPr>
          <w:rFonts w:ascii="Times New Roman" w:hAnsi="Times New Roman" w:cs="Times New Roman"/>
          <w:sz w:val="21"/>
          <w:szCs w:val="21"/>
        </w:rPr>
        <w:t xml:space="preserve">access </w:t>
      </w:r>
      <w:r w:rsidR="0012684E">
        <w:rPr>
          <w:rFonts w:ascii="Times New Roman" w:hAnsi="Times New Roman" w:cs="Times New Roman"/>
          <w:sz w:val="21"/>
          <w:szCs w:val="21"/>
        </w:rPr>
        <w:t xml:space="preserve">to </w:t>
      </w:r>
      <w:r w:rsidR="00D67D43">
        <w:rPr>
          <w:rFonts w:ascii="Times New Roman" w:hAnsi="Times New Roman" w:cs="Times New Roman"/>
          <w:sz w:val="21"/>
          <w:szCs w:val="21"/>
        </w:rPr>
        <w:t>sabotage, alter</w:t>
      </w:r>
      <w:r w:rsidR="00225F72">
        <w:rPr>
          <w:rFonts w:ascii="Times New Roman" w:hAnsi="Times New Roman" w:cs="Times New Roman"/>
          <w:sz w:val="21"/>
          <w:szCs w:val="21"/>
        </w:rPr>
        <w:t xml:space="preserve"> and expose</w:t>
      </w:r>
      <w:r w:rsidR="00D67D43">
        <w:rPr>
          <w:rFonts w:ascii="Times New Roman" w:hAnsi="Times New Roman" w:cs="Times New Roman"/>
          <w:sz w:val="21"/>
          <w:szCs w:val="21"/>
        </w:rPr>
        <w:t xml:space="preserve"> the</w:t>
      </w:r>
      <w:r w:rsidR="00D065A7">
        <w:rPr>
          <w:rFonts w:ascii="Times New Roman" w:hAnsi="Times New Roman" w:cs="Times New Roman"/>
          <w:sz w:val="21"/>
          <w:szCs w:val="21"/>
        </w:rPr>
        <w:t xml:space="preserve"> information </w:t>
      </w:r>
      <w:r w:rsidR="00D67D43">
        <w:rPr>
          <w:rFonts w:ascii="Times New Roman" w:hAnsi="Times New Roman" w:cs="Times New Roman"/>
          <w:sz w:val="21"/>
          <w:szCs w:val="21"/>
        </w:rPr>
        <w:t xml:space="preserve">held within an information system </w:t>
      </w:r>
      <w:r w:rsidR="00D67D43" w:rsidRPr="00D67D43">
        <w:rPr>
          <w:rFonts w:ascii="Times New Roman" w:eastAsia="Times New Roman" w:hAnsi="Times New Roman" w:cs="Times New Roman"/>
          <w:color w:val="000000" w:themeColor="text1"/>
          <w:sz w:val="21"/>
          <w:szCs w:val="21"/>
          <w:lang w:eastAsia="en-GB"/>
        </w:rPr>
        <w:fldChar w:fldCharType="begin"/>
      </w:r>
      <w:r w:rsidR="00D67D43" w:rsidRPr="00D67D43">
        <w:rPr>
          <w:rFonts w:ascii="Times New Roman" w:eastAsia="Times New Roman" w:hAnsi="Times New Roman" w:cs="Times New Roman"/>
          <w:color w:val="000000" w:themeColor="text1"/>
          <w:sz w:val="21"/>
          <w:szCs w:val="21"/>
          <w:lang w:eastAsia="en-GB"/>
        </w:rPr>
        <w:instrText xml:space="preserve"> ADDIN ZOTERO_ITEM CSL_CITATION {"citationID":"IaTupfCd","properties":{"formattedCitation":"(NIST, 2012)","plainCitation":"(NIST, 2012)","noteIndex":0},"citationItems":[{"id":1798,"uris":["http://zotero.org/users/local/Db3yIdfR/items/699GZDC7"],"uri":["http://zotero.org/users/local/Db3yIdfR/items/699GZDC7"],"itemData":{"id":1798,"type":"report","event-place":"Gaithersburg, MD","language":"en","note":"edition: 0\nDOI: 10.6028/NIST.SP.800-30r1","number":"NIST SP 800-30r1","page":"NIST SP 800-30r1","publisher":"National Institute of Standards and Technology","publisher-place":"Gaithersburg, MD","source":"DOI.org (Crossref)","title":"Guide for conducting risk assessments","URL":"https://nvlpubs.nist.gov/nistpubs/Legacy/SP/nistspecialpublication800-30r1.pdf","author":[{"literal":"NIST"}],"accessed":{"date-parts":[["2022",1,29]]},"issued":{"date-parts":[["2012"]]}}}],"schema":"https://github.com/citation-style-language/schema/raw/master/csl-citation.json"} </w:instrText>
      </w:r>
      <w:r w:rsidR="00D67D43" w:rsidRPr="00D67D43">
        <w:rPr>
          <w:rFonts w:ascii="Times New Roman" w:eastAsia="Times New Roman" w:hAnsi="Times New Roman" w:cs="Times New Roman"/>
          <w:color w:val="000000" w:themeColor="text1"/>
          <w:sz w:val="21"/>
          <w:szCs w:val="21"/>
          <w:lang w:eastAsia="en-GB"/>
        </w:rPr>
        <w:fldChar w:fldCharType="separate"/>
      </w:r>
      <w:r w:rsidR="00D67D43" w:rsidRPr="00D67D43">
        <w:rPr>
          <w:rFonts w:ascii="Times New Roman" w:eastAsia="Times New Roman" w:hAnsi="Times New Roman" w:cs="Times New Roman"/>
          <w:noProof/>
          <w:color w:val="000000" w:themeColor="text1"/>
          <w:sz w:val="21"/>
          <w:szCs w:val="21"/>
          <w:lang w:eastAsia="en-GB"/>
        </w:rPr>
        <w:t>(NIST, 2012)</w:t>
      </w:r>
      <w:r w:rsidR="00D67D43" w:rsidRPr="00D67D43">
        <w:rPr>
          <w:rFonts w:ascii="Times New Roman" w:eastAsia="Times New Roman" w:hAnsi="Times New Roman" w:cs="Times New Roman"/>
          <w:color w:val="000000" w:themeColor="text1"/>
          <w:sz w:val="21"/>
          <w:szCs w:val="21"/>
          <w:lang w:eastAsia="en-GB"/>
        </w:rPr>
        <w:fldChar w:fldCharType="end"/>
      </w:r>
      <w:r w:rsidR="00CC3E73">
        <w:rPr>
          <w:rFonts w:ascii="Times New Roman" w:eastAsia="Times New Roman" w:hAnsi="Times New Roman" w:cs="Times New Roman"/>
          <w:color w:val="000000" w:themeColor="text1"/>
          <w:sz w:val="21"/>
          <w:szCs w:val="21"/>
          <w:lang w:eastAsia="en-GB"/>
        </w:rPr>
        <w:t>.</w:t>
      </w:r>
    </w:p>
    <w:p w14:paraId="3A926844" w14:textId="77777777" w:rsidR="00E25EA7" w:rsidRDefault="00E25EA7" w:rsidP="008414FA">
      <w:pPr>
        <w:pStyle w:val="Heading2"/>
        <w:rPr>
          <w:rFonts w:ascii="Times New Roman" w:hAnsi="Times New Roman" w:cs="Times New Roman"/>
          <w:b/>
          <w:bCs/>
          <w:color w:val="000000" w:themeColor="text1"/>
          <w:sz w:val="21"/>
          <w:szCs w:val="21"/>
        </w:rPr>
      </w:pPr>
    </w:p>
    <w:p w14:paraId="265AE236" w14:textId="24DCDBFB" w:rsidR="00A35BAB" w:rsidRPr="004E605B" w:rsidRDefault="00D85939" w:rsidP="004E605B">
      <w:pPr>
        <w:pStyle w:val="Heading1"/>
        <w:rPr>
          <w:rFonts w:ascii="Times New Roman" w:hAnsi="Times New Roman" w:cs="Times New Roman"/>
          <w:b/>
          <w:bCs/>
          <w:sz w:val="21"/>
          <w:szCs w:val="21"/>
        </w:rPr>
      </w:pPr>
      <w:r w:rsidRPr="00D85939">
        <w:t xml:space="preserve"> </w:t>
      </w:r>
      <w:bookmarkStart w:id="7" w:name="_Toc95064783"/>
      <w:r w:rsidRPr="004E605B">
        <w:rPr>
          <w:rFonts w:ascii="Times New Roman" w:hAnsi="Times New Roman" w:cs="Times New Roman"/>
          <w:b/>
          <w:bCs/>
          <w:color w:val="000000" w:themeColor="text1"/>
          <w:sz w:val="21"/>
          <w:szCs w:val="21"/>
        </w:rPr>
        <w:t>4.</w:t>
      </w:r>
      <w:r w:rsidR="00944A64">
        <w:rPr>
          <w:rFonts w:ascii="Times New Roman" w:hAnsi="Times New Roman" w:cs="Times New Roman"/>
          <w:b/>
          <w:bCs/>
          <w:color w:val="000000" w:themeColor="text1"/>
          <w:sz w:val="21"/>
          <w:szCs w:val="21"/>
        </w:rPr>
        <w:t xml:space="preserve"> </w:t>
      </w:r>
      <w:r w:rsidR="00B26862" w:rsidRPr="004E605B">
        <w:rPr>
          <w:rFonts w:ascii="Times New Roman" w:hAnsi="Times New Roman" w:cs="Times New Roman"/>
          <w:b/>
          <w:bCs/>
          <w:color w:val="000000" w:themeColor="text1"/>
          <w:sz w:val="21"/>
          <w:szCs w:val="21"/>
        </w:rPr>
        <w:t>Sources of cyber threats</w:t>
      </w:r>
      <w:bookmarkEnd w:id="7"/>
      <w:r w:rsidR="00B26862" w:rsidRPr="004E605B">
        <w:rPr>
          <w:rFonts w:ascii="Times New Roman" w:hAnsi="Times New Roman" w:cs="Times New Roman"/>
          <w:b/>
          <w:bCs/>
          <w:color w:val="000000" w:themeColor="text1"/>
          <w:sz w:val="21"/>
          <w:szCs w:val="21"/>
        </w:rPr>
        <w:t xml:space="preserve"> </w:t>
      </w:r>
    </w:p>
    <w:p w14:paraId="39D21349" w14:textId="47EFE461" w:rsidR="00184D2D" w:rsidRDefault="00434086" w:rsidP="00D85939">
      <w:pPr>
        <w:rPr>
          <w:rFonts w:ascii="Times New Roman" w:hAnsi="Times New Roman" w:cs="Times New Roman"/>
          <w:b/>
          <w:bCs/>
          <w:sz w:val="21"/>
          <w:szCs w:val="21"/>
        </w:rPr>
      </w:pPr>
      <w:r>
        <w:rPr>
          <w:rFonts w:ascii="Times New Roman" w:hAnsi="Times New Roman" w:cs="Times New Roman"/>
          <w:b/>
          <w:bCs/>
          <w:noProof/>
          <w:sz w:val="21"/>
          <w:szCs w:val="21"/>
        </w:rPr>
        <w:drawing>
          <wp:anchor distT="0" distB="0" distL="114300" distR="114300" simplePos="0" relativeHeight="251670528" behindDoc="1" locked="0" layoutInCell="1" allowOverlap="1" wp14:anchorId="7E079EB7" wp14:editId="5F21313E">
            <wp:simplePos x="0" y="0"/>
            <wp:positionH relativeFrom="column">
              <wp:posOffset>81280</wp:posOffset>
            </wp:positionH>
            <wp:positionV relativeFrom="paragraph">
              <wp:posOffset>154940</wp:posOffset>
            </wp:positionV>
            <wp:extent cx="5231765" cy="2837815"/>
            <wp:effectExtent l="0" t="0" r="635" b="0"/>
            <wp:wrapTight wrapText="bothSides">
              <wp:wrapPolygon edited="0">
                <wp:start x="0" y="0"/>
                <wp:lineTo x="0" y="21460"/>
                <wp:lineTo x="21550" y="21460"/>
                <wp:lineTo x="21550" y="0"/>
                <wp:lineTo x="0" y="0"/>
              </wp:wrapPolygon>
            </wp:wrapTight>
            <wp:docPr id="3" name="Picture 3"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31765" cy="2837815"/>
                    </a:xfrm>
                    <a:prstGeom prst="rect">
                      <a:avLst/>
                    </a:prstGeom>
                  </pic:spPr>
                </pic:pic>
              </a:graphicData>
            </a:graphic>
            <wp14:sizeRelH relativeFrom="page">
              <wp14:pctWidth>0</wp14:pctWidth>
            </wp14:sizeRelH>
            <wp14:sizeRelV relativeFrom="page">
              <wp14:pctHeight>0</wp14:pctHeight>
            </wp14:sizeRelV>
          </wp:anchor>
        </w:drawing>
      </w:r>
    </w:p>
    <w:p w14:paraId="04A67B40" w14:textId="0782ED13" w:rsidR="00184D2D" w:rsidRDefault="00184D2D" w:rsidP="00D85939">
      <w:pPr>
        <w:rPr>
          <w:rFonts w:ascii="Times New Roman" w:hAnsi="Times New Roman" w:cs="Times New Roman"/>
          <w:b/>
          <w:bCs/>
          <w:sz w:val="21"/>
          <w:szCs w:val="21"/>
        </w:rPr>
      </w:pPr>
    </w:p>
    <w:p w14:paraId="584AFE73" w14:textId="29B8D96E" w:rsidR="007B5D62" w:rsidRDefault="007B5D62" w:rsidP="00D85939">
      <w:pPr>
        <w:rPr>
          <w:rFonts w:ascii="Times New Roman" w:hAnsi="Times New Roman" w:cs="Times New Roman"/>
          <w:b/>
          <w:bCs/>
          <w:sz w:val="21"/>
          <w:szCs w:val="21"/>
        </w:rPr>
      </w:pPr>
    </w:p>
    <w:p w14:paraId="228880AE" w14:textId="75E9C512" w:rsidR="007B5D62" w:rsidRDefault="007B5D62" w:rsidP="00D85939">
      <w:pPr>
        <w:rPr>
          <w:rFonts w:ascii="Times New Roman" w:hAnsi="Times New Roman" w:cs="Times New Roman"/>
          <w:b/>
          <w:bCs/>
          <w:sz w:val="21"/>
          <w:szCs w:val="21"/>
        </w:rPr>
      </w:pPr>
    </w:p>
    <w:p w14:paraId="1EEE6CDC" w14:textId="034CFBEA" w:rsidR="007B5D62" w:rsidRDefault="007B5D62" w:rsidP="00D85939">
      <w:pPr>
        <w:rPr>
          <w:rFonts w:ascii="Times New Roman" w:hAnsi="Times New Roman" w:cs="Times New Roman"/>
          <w:b/>
          <w:bCs/>
          <w:sz w:val="21"/>
          <w:szCs w:val="21"/>
        </w:rPr>
      </w:pPr>
    </w:p>
    <w:p w14:paraId="27628A71" w14:textId="79D8C788" w:rsidR="007B5D62" w:rsidRDefault="007B5D62" w:rsidP="00D85939">
      <w:pPr>
        <w:rPr>
          <w:rFonts w:ascii="Times New Roman" w:hAnsi="Times New Roman" w:cs="Times New Roman"/>
          <w:b/>
          <w:bCs/>
          <w:sz w:val="21"/>
          <w:szCs w:val="21"/>
        </w:rPr>
      </w:pPr>
    </w:p>
    <w:p w14:paraId="7F0B8B5F" w14:textId="13BDAE9E" w:rsidR="007B5D62" w:rsidRDefault="007B5D62" w:rsidP="00D85939">
      <w:pPr>
        <w:rPr>
          <w:rFonts w:ascii="Times New Roman" w:hAnsi="Times New Roman" w:cs="Times New Roman"/>
          <w:b/>
          <w:bCs/>
          <w:sz w:val="21"/>
          <w:szCs w:val="21"/>
        </w:rPr>
      </w:pPr>
    </w:p>
    <w:p w14:paraId="0AE6F79F" w14:textId="77777777" w:rsidR="00C86D3E" w:rsidRDefault="00C86D3E" w:rsidP="001E5C39">
      <w:pPr>
        <w:pStyle w:val="ListParagraph"/>
        <w:spacing w:line="360" w:lineRule="auto"/>
        <w:ind w:left="0"/>
        <w:jc w:val="both"/>
        <w:rPr>
          <w:rFonts w:ascii="Times New Roman" w:hAnsi="Times New Roman" w:cs="Times New Roman"/>
          <w:b/>
          <w:bCs/>
          <w:sz w:val="21"/>
          <w:szCs w:val="21"/>
        </w:rPr>
      </w:pPr>
    </w:p>
    <w:p w14:paraId="3EF87CC4" w14:textId="77777777" w:rsidR="00C86D3E" w:rsidRDefault="00C86D3E" w:rsidP="001E5C39">
      <w:pPr>
        <w:pStyle w:val="ListParagraph"/>
        <w:spacing w:line="360" w:lineRule="auto"/>
        <w:ind w:left="0"/>
        <w:jc w:val="both"/>
        <w:rPr>
          <w:rFonts w:ascii="Times New Roman" w:hAnsi="Times New Roman" w:cs="Times New Roman"/>
          <w:b/>
          <w:bCs/>
          <w:sz w:val="21"/>
          <w:szCs w:val="21"/>
        </w:rPr>
      </w:pPr>
    </w:p>
    <w:p w14:paraId="24F3DA84" w14:textId="77777777" w:rsidR="00C86D3E" w:rsidRDefault="00C86D3E" w:rsidP="001E5C39">
      <w:pPr>
        <w:pStyle w:val="ListParagraph"/>
        <w:spacing w:line="360" w:lineRule="auto"/>
        <w:ind w:left="0"/>
        <w:jc w:val="both"/>
        <w:rPr>
          <w:rFonts w:ascii="Times New Roman" w:hAnsi="Times New Roman" w:cs="Times New Roman"/>
          <w:b/>
          <w:bCs/>
          <w:sz w:val="21"/>
          <w:szCs w:val="21"/>
        </w:rPr>
      </w:pPr>
    </w:p>
    <w:p w14:paraId="7E3FF0D4" w14:textId="77777777" w:rsidR="00C86D3E" w:rsidRDefault="00C86D3E" w:rsidP="001E5C39">
      <w:pPr>
        <w:pStyle w:val="ListParagraph"/>
        <w:spacing w:line="360" w:lineRule="auto"/>
        <w:ind w:left="0"/>
        <w:jc w:val="both"/>
        <w:rPr>
          <w:rFonts w:ascii="Times New Roman" w:hAnsi="Times New Roman" w:cs="Times New Roman"/>
          <w:b/>
          <w:bCs/>
          <w:sz w:val="21"/>
          <w:szCs w:val="21"/>
        </w:rPr>
      </w:pPr>
    </w:p>
    <w:p w14:paraId="05B4E32E" w14:textId="77777777" w:rsidR="00C86D3E" w:rsidRDefault="00C86D3E" w:rsidP="001E5C39">
      <w:pPr>
        <w:pStyle w:val="ListParagraph"/>
        <w:spacing w:line="360" w:lineRule="auto"/>
        <w:ind w:left="0"/>
        <w:jc w:val="both"/>
        <w:rPr>
          <w:rFonts w:ascii="Times New Roman" w:hAnsi="Times New Roman" w:cs="Times New Roman"/>
          <w:b/>
          <w:bCs/>
          <w:sz w:val="21"/>
          <w:szCs w:val="21"/>
        </w:rPr>
      </w:pPr>
    </w:p>
    <w:p w14:paraId="3B3D4EAF" w14:textId="77777777" w:rsidR="00C86D3E" w:rsidRDefault="00C86D3E" w:rsidP="001E5C39">
      <w:pPr>
        <w:pStyle w:val="ListParagraph"/>
        <w:spacing w:line="360" w:lineRule="auto"/>
        <w:ind w:left="0"/>
        <w:jc w:val="both"/>
        <w:rPr>
          <w:rFonts w:ascii="Times New Roman" w:hAnsi="Times New Roman" w:cs="Times New Roman"/>
          <w:b/>
          <w:bCs/>
          <w:sz w:val="21"/>
          <w:szCs w:val="21"/>
        </w:rPr>
      </w:pPr>
    </w:p>
    <w:p w14:paraId="39638103" w14:textId="77777777" w:rsidR="00C86D3E" w:rsidRDefault="00C86D3E" w:rsidP="001E5C39">
      <w:pPr>
        <w:pStyle w:val="ListParagraph"/>
        <w:spacing w:line="360" w:lineRule="auto"/>
        <w:ind w:left="0"/>
        <w:jc w:val="both"/>
        <w:rPr>
          <w:rFonts w:ascii="Times New Roman" w:hAnsi="Times New Roman" w:cs="Times New Roman"/>
          <w:b/>
          <w:bCs/>
          <w:sz w:val="21"/>
          <w:szCs w:val="21"/>
        </w:rPr>
      </w:pPr>
    </w:p>
    <w:p w14:paraId="2D179C38" w14:textId="77777777" w:rsidR="00C86D3E" w:rsidRDefault="00C86D3E" w:rsidP="001E5C39">
      <w:pPr>
        <w:pStyle w:val="ListParagraph"/>
        <w:spacing w:line="360" w:lineRule="auto"/>
        <w:ind w:left="0"/>
        <w:jc w:val="both"/>
        <w:rPr>
          <w:rFonts w:ascii="Times New Roman" w:hAnsi="Times New Roman" w:cs="Times New Roman"/>
          <w:b/>
          <w:bCs/>
          <w:sz w:val="21"/>
          <w:szCs w:val="21"/>
        </w:rPr>
      </w:pPr>
    </w:p>
    <w:p w14:paraId="522AE4F4" w14:textId="4809F1A7" w:rsidR="00C86D3E" w:rsidRDefault="00647D52" w:rsidP="001E5C39">
      <w:pPr>
        <w:pStyle w:val="ListParagraph"/>
        <w:spacing w:line="360" w:lineRule="auto"/>
        <w:ind w:left="0"/>
        <w:jc w:val="both"/>
        <w:rPr>
          <w:rFonts w:ascii="Times New Roman" w:hAnsi="Times New Roman" w:cs="Times New Roman"/>
          <w:b/>
          <w:bCs/>
          <w:sz w:val="21"/>
          <w:szCs w:val="21"/>
        </w:rPr>
      </w:pPr>
      <w:r>
        <w:rPr>
          <w:noProof/>
        </w:rPr>
        <mc:AlternateContent>
          <mc:Choice Requires="wps">
            <w:drawing>
              <wp:anchor distT="0" distB="0" distL="114300" distR="114300" simplePos="0" relativeHeight="251669504" behindDoc="0" locked="0" layoutInCell="1" allowOverlap="1" wp14:anchorId="4288CFF7" wp14:editId="2D6DCA1B">
                <wp:simplePos x="0" y="0"/>
                <wp:positionH relativeFrom="column">
                  <wp:posOffset>1865630</wp:posOffset>
                </wp:positionH>
                <wp:positionV relativeFrom="paragraph">
                  <wp:posOffset>145627</wp:posOffset>
                </wp:positionV>
                <wp:extent cx="1847215" cy="635"/>
                <wp:effectExtent l="0" t="0" r="0" b="3810"/>
                <wp:wrapSquare wrapText="bothSides"/>
                <wp:docPr id="5" name="Text Box 5"/>
                <wp:cNvGraphicFramePr/>
                <a:graphic xmlns:a="http://schemas.openxmlformats.org/drawingml/2006/main">
                  <a:graphicData uri="http://schemas.microsoft.com/office/word/2010/wordprocessingShape">
                    <wps:wsp>
                      <wps:cNvSpPr txBox="1"/>
                      <wps:spPr>
                        <a:xfrm>
                          <a:off x="0" y="0"/>
                          <a:ext cx="1847215" cy="635"/>
                        </a:xfrm>
                        <a:prstGeom prst="rect">
                          <a:avLst/>
                        </a:prstGeom>
                        <a:solidFill>
                          <a:prstClr val="white"/>
                        </a:solidFill>
                        <a:ln>
                          <a:noFill/>
                        </a:ln>
                      </wps:spPr>
                      <wps:txbx>
                        <w:txbxContent>
                          <w:p w14:paraId="746E0D3A" w14:textId="1C117702" w:rsidR="00531127" w:rsidRPr="00884756" w:rsidRDefault="00531127" w:rsidP="005065F2">
                            <w:pPr>
                              <w:pStyle w:val="Caption"/>
                              <w:jc w:val="center"/>
                              <w:rPr>
                                <w:rFonts w:ascii="Times New Roman" w:hAnsi="Times New Roman" w:cs="Times New Roman"/>
                                <w:b/>
                                <w:bCs/>
                                <w:i w:val="0"/>
                                <w:iCs w:val="0"/>
                                <w:noProof/>
                                <w:color w:val="000000" w:themeColor="text1"/>
                                <w:sz w:val="21"/>
                                <w:szCs w:val="21"/>
                              </w:rPr>
                            </w:pPr>
                            <w:r w:rsidRPr="00884756">
                              <w:rPr>
                                <w:rFonts w:ascii="Times New Roman" w:hAnsi="Times New Roman" w:cs="Times New Roman"/>
                                <w:b/>
                                <w:bCs/>
                                <w:i w:val="0"/>
                                <w:iCs w:val="0"/>
                                <w:color w:val="000000" w:themeColor="text1"/>
                                <w:sz w:val="21"/>
                                <w:szCs w:val="21"/>
                              </w:rPr>
                              <w:t xml:space="preserve">Figure </w:t>
                            </w:r>
                            <w:r w:rsidR="008D12FA" w:rsidRPr="00884756">
                              <w:rPr>
                                <w:rFonts w:ascii="Times New Roman" w:hAnsi="Times New Roman" w:cs="Times New Roman"/>
                                <w:b/>
                                <w:bCs/>
                                <w:i w:val="0"/>
                                <w:iCs w:val="0"/>
                                <w:color w:val="000000" w:themeColor="text1"/>
                                <w:sz w:val="21"/>
                                <w:szCs w:val="21"/>
                              </w:rPr>
                              <w:t>1</w:t>
                            </w:r>
                            <w:r w:rsidRPr="00884756">
                              <w:rPr>
                                <w:rFonts w:ascii="Times New Roman" w:hAnsi="Times New Roman" w:cs="Times New Roman"/>
                                <w:b/>
                                <w:bCs/>
                                <w:i w:val="0"/>
                                <w:iCs w:val="0"/>
                                <w:color w:val="000000" w:themeColor="text1"/>
                                <w:sz w:val="21"/>
                                <w:szCs w:val="21"/>
                              </w:rPr>
                              <w:t xml:space="preserve"> - Sources of cyber threats</w:t>
                            </w:r>
                            <w:r w:rsidR="005065F2" w:rsidRPr="00884756">
                              <w:rPr>
                                <w:rFonts w:ascii="Times New Roman" w:hAnsi="Times New Roman" w:cs="Times New Roman"/>
                                <w:b/>
                                <w:bCs/>
                                <w:i w:val="0"/>
                                <w:iCs w:val="0"/>
                                <w:color w:val="000000" w:themeColor="text1"/>
                                <w:sz w:val="21"/>
                                <w:szCs w:val="21"/>
                              </w:rPr>
                              <w:t xml:space="preserve"> (</w:t>
                            </w:r>
                            <w:r w:rsidR="00D35A77" w:rsidRPr="00884756">
                              <w:rPr>
                                <w:rFonts w:ascii="Times New Roman" w:hAnsi="Times New Roman" w:cs="Times New Roman"/>
                                <w:b/>
                                <w:bCs/>
                                <w:i w:val="0"/>
                                <w:iCs w:val="0"/>
                                <w:color w:val="000000" w:themeColor="text1"/>
                                <w:sz w:val="21"/>
                                <w:szCs w:val="21"/>
                              </w:rPr>
                              <w:t>Source:</w:t>
                            </w:r>
                            <w:r w:rsidR="005065F2" w:rsidRPr="00884756">
                              <w:rPr>
                                <w:rFonts w:ascii="Times New Roman" w:hAnsi="Times New Roman" w:cs="Times New Roman"/>
                                <w:b/>
                                <w:bCs/>
                                <w:i w:val="0"/>
                                <w:iCs w:val="0"/>
                                <w:color w:val="000000" w:themeColor="text1"/>
                                <w:sz w:val="21"/>
                                <w:szCs w:val="21"/>
                              </w:rPr>
                              <w:t xml:space="preserve"> 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288CFF7" id="_x0000_t202" coordsize="21600,21600" o:spt="202" path="m,l,21600r21600,l21600,xe">
                <v:stroke joinstyle="miter"/>
                <v:path gradientshapeok="t" o:connecttype="rect"/>
              </v:shapetype>
              <v:shape id="Text Box 5" o:spid="_x0000_s1026" type="#_x0000_t202" style="position:absolute;left:0;text-align:left;margin-left:146.9pt;margin-top:11.45pt;width:145.45pt;height:.0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" stroked="f">
                <v:textbox style="mso-fit-shape-to-text:t" inset="0,0,0,0">
                  <w:txbxContent>
                    <w:p w14:paraId="746E0D3A" w14:textId="1C117702" w:rsidR="00531127" w:rsidRPr="00884756" w:rsidRDefault="00531127" w:rsidP="005065F2">
                      <w:pPr>
                        <w:pStyle w:val="Caption"/>
                        <w:jc w:val="center"/>
                        <w:rPr>
                          <w:rFonts w:ascii="Times New Roman" w:hAnsi="Times New Roman" w:cs="Times New Roman"/>
                          <w:b/>
                          <w:bCs/>
                          <w:i w:val="0"/>
                          <w:iCs w:val="0"/>
                          <w:noProof/>
                          <w:color w:val="000000" w:themeColor="text1"/>
                          <w:sz w:val="21"/>
                          <w:szCs w:val="21"/>
                        </w:rPr>
                      </w:pPr>
                      <w:r w:rsidRPr="00884756">
                        <w:rPr>
                          <w:rFonts w:ascii="Times New Roman" w:hAnsi="Times New Roman" w:cs="Times New Roman"/>
                          <w:b/>
                          <w:bCs/>
                          <w:i w:val="0"/>
                          <w:iCs w:val="0"/>
                          <w:color w:val="000000" w:themeColor="text1"/>
                          <w:sz w:val="21"/>
                          <w:szCs w:val="21"/>
                        </w:rPr>
                        <w:t xml:space="preserve">Figure </w:t>
                      </w:r>
                      <w:r w:rsidR="008D12FA" w:rsidRPr="00884756">
                        <w:rPr>
                          <w:rFonts w:ascii="Times New Roman" w:hAnsi="Times New Roman" w:cs="Times New Roman"/>
                          <w:b/>
                          <w:bCs/>
                          <w:i w:val="0"/>
                          <w:iCs w:val="0"/>
                          <w:color w:val="000000" w:themeColor="text1"/>
                          <w:sz w:val="21"/>
                          <w:szCs w:val="21"/>
                        </w:rPr>
                        <w:t>1</w:t>
                      </w:r>
                      <w:r w:rsidRPr="00884756">
                        <w:rPr>
                          <w:rFonts w:ascii="Times New Roman" w:hAnsi="Times New Roman" w:cs="Times New Roman"/>
                          <w:b/>
                          <w:bCs/>
                          <w:i w:val="0"/>
                          <w:iCs w:val="0"/>
                          <w:color w:val="000000" w:themeColor="text1"/>
                          <w:sz w:val="21"/>
                          <w:szCs w:val="21"/>
                        </w:rPr>
                        <w:t xml:space="preserve"> - Sources of cyber threats</w:t>
                      </w:r>
                      <w:r w:rsidR="005065F2" w:rsidRPr="00884756">
                        <w:rPr>
                          <w:rFonts w:ascii="Times New Roman" w:hAnsi="Times New Roman" w:cs="Times New Roman"/>
                          <w:b/>
                          <w:bCs/>
                          <w:i w:val="0"/>
                          <w:iCs w:val="0"/>
                          <w:color w:val="000000" w:themeColor="text1"/>
                          <w:sz w:val="21"/>
                          <w:szCs w:val="21"/>
                        </w:rPr>
                        <w:t xml:space="preserve"> (</w:t>
                      </w:r>
                      <w:r w:rsidR="00D35A77" w:rsidRPr="00884756">
                        <w:rPr>
                          <w:rFonts w:ascii="Times New Roman" w:hAnsi="Times New Roman" w:cs="Times New Roman"/>
                          <w:b/>
                          <w:bCs/>
                          <w:i w:val="0"/>
                          <w:iCs w:val="0"/>
                          <w:color w:val="000000" w:themeColor="text1"/>
                          <w:sz w:val="21"/>
                          <w:szCs w:val="21"/>
                        </w:rPr>
                        <w:t>Source:</w:t>
                      </w:r>
                      <w:r w:rsidR="005065F2" w:rsidRPr="00884756">
                        <w:rPr>
                          <w:rFonts w:ascii="Times New Roman" w:hAnsi="Times New Roman" w:cs="Times New Roman"/>
                          <w:b/>
                          <w:bCs/>
                          <w:i w:val="0"/>
                          <w:iCs w:val="0"/>
                          <w:color w:val="000000" w:themeColor="text1"/>
                          <w:sz w:val="21"/>
                          <w:szCs w:val="21"/>
                        </w:rPr>
                        <w:t xml:space="preserve"> own)</w:t>
                      </w:r>
                    </w:p>
                  </w:txbxContent>
                </v:textbox>
                <w10:wrap type="square"/>
              </v:shape>
            </w:pict>
          </mc:Fallback>
        </mc:AlternateContent>
      </w:r>
    </w:p>
    <w:p w14:paraId="1CAA3C87" w14:textId="54291B52" w:rsidR="00C86D3E" w:rsidRDefault="00C86D3E" w:rsidP="001E5C39">
      <w:pPr>
        <w:pStyle w:val="ListParagraph"/>
        <w:spacing w:line="360" w:lineRule="auto"/>
        <w:ind w:left="0"/>
        <w:jc w:val="both"/>
        <w:rPr>
          <w:rFonts w:ascii="Times New Roman" w:hAnsi="Times New Roman" w:cs="Times New Roman"/>
          <w:b/>
          <w:bCs/>
          <w:sz w:val="21"/>
          <w:szCs w:val="21"/>
        </w:rPr>
      </w:pPr>
    </w:p>
    <w:p w14:paraId="5F7C11CB" w14:textId="7843104A" w:rsidR="00C86D3E" w:rsidRDefault="00C86D3E" w:rsidP="001E5C39">
      <w:pPr>
        <w:pStyle w:val="ListParagraph"/>
        <w:spacing w:line="360" w:lineRule="auto"/>
        <w:ind w:left="0"/>
        <w:jc w:val="both"/>
        <w:rPr>
          <w:rFonts w:ascii="Times New Roman" w:hAnsi="Times New Roman" w:cs="Times New Roman"/>
          <w:b/>
          <w:bCs/>
          <w:sz w:val="21"/>
          <w:szCs w:val="21"/>
        </w:rPr>
      </w:pPr>
    </w:p>
    <w:p w14:paraId="2765C6C7" w14:textId="3F7ACAC2" w:rsidR="00C86D3E" w:rsidRDefault="00C86D3E" w:rsidP="001E5C39">
      <w:pPr>
        <w:pStyle w:val="ListParagraph"/>
        <w:spacing w:line="360" w:lineRule="auto"/>
        <w:ind w:left="0"/>
        <w:jc w:val="both"/>
        <w:rPr>
          <w:rFonts w:ascii="Times New Roman" w:hAnsi="Times New Roman" w:cs="Times New Roman"/>
          <w:b/>
          <w:bCs/>
          <w:sz w:val="21"/>
          <w:szCs w:val="21"/>
        </w:rPr>
      </w:pPr>
    </w:p>
    <w:p w14:paraId="7DB7DCB2" w14:textId="79FC6A45" w:rsidR="00363AE1" w:rsidRPr="00647D52" w:rsidRDefault="00D71D33" w:rsidP="001E5C39">
      <w:pPr>
        <w:pStyle w:val="ListParagraph"/>
        <w:spacing w:line="360" w:lineRule="auto"/>
        <w:ind w:left="0"/>
        <w:jc w:val="both"/>
        <w:rPr>
          <w:rFonts w:ascii="Times New Roman" w:hAnsi="Times New Roman" w:cs="Times New Roman"/>
          <w:b/>
          <w:bCs/>
          <w:sz w:val="21"/>
          <w:szCs w:val="21"/>
        </w:rPr>
      </w:pPr>
      <w:r>
        <w:rPr>
          <w:rFonts w:ascii="Times New Roman" w:hAnsi="Times New Roman" w:cs="Times New Roman"/>
          <w:b/>
          <w:bCs/>
          <w:sz w:val="21"/>
          <w:szCs w:val="21"/>
        </w:rPr>
        <w:t xml:space="preserve"> </w:t>
      </w:r>
      <w:r w:rsidR="0046499E" w:rsidRPr="002614C8">
        <w:rPr>
          <w:rFonts w:ascii="Times New Roman" w:hAnsi="Times New Roman" w:cs="Times New Roman"/>
          <w:b/>
          <w:bCs/>
          <w:sz w:val="21"/>
          <w:szCs w:val="21"/>
        </w:rPr>
        <w:t>Cybercriminals</w:t>
      </w:r>
      <w:r w:rsidR="002614C8">
        <w:rPr>
          <w:rFonts w:ascii="Times New Roman" w:hAnsi="Times New Roman" w:cs="Times New Roman"/>
          <w:b/>
          <w:bCs/>
          <w:sz w:val="21"/>
          <w:szCs w:val="21"/>
        </w:rPr>
        <w:t xml:space="preserve"> </w:t>
      </w:r>
      <w:r w:rsidR="00E619F4">
        <w:rPr>
          <w:rFonts w:ascii="Times New Roman" w:hAnsi="Times New Roman" w:cs="Times New Roman"/>
          <w:sz w:val="21"/>
          <w:szCs w:val="21"/>
        </w:rPr>
        <w:t>-</w:t>
      </w:r>
      <w:r w:rsidR="002614C8">
        <w:rPr>
          <w:rFonts w:ascii="Times New Roman" w:hAnsi="Times New Roman" w:cs="Times New Roman"/>
          <w:sz w:val="21"/>
          <w:szCs w:val="21"/>
        </w:rPr>
        <w:t xml:space="preserve"> </w:t>
      </w:r>
      <w:r w:rsidR="000E3025">
        <w:rPr>
          <w:rFonts w:ascii="Times New Roman" w:hAnsi="Times New Roman" w:cs="Times New Roman"/>
          <w:sz w:val="21"/>
          <w:szCs w:val="21"/>
        </w:rPr>
        <w:t>c</w:t>
      </w:r>
      <w:r w:rsidR="00AA533B">
        <w:rPr>
          <w:rFonts w:ascii="Times New Roman" w:hAnsi="Times New Roman" w:cs="Times New Roman"/>
          <w:sz w:val="21"/>
          <w:szCs w:val="21"/>
        </w:rPr>
        <w:t>ybercriminals are focused on the exploit</w:t>
      </w:r>
      <w:r w:rsidR="00B84E28">
        <w:rPr>
          <w:rFonts w:ascii="Times New Roman" w:hAnsi="Times New Roman" w:cs="Times New Roman"/>
          <w:sz w:val="21"/>
          <w:szCs w:val="21"/>
        </w:rPr>
        <w:t>ation</w:t>
      </w:r>
      <w:r w:rsidR="00A43880">
        <w:rPr>
          <w:rFonts w:ascii="Times New Roman" w:hAnsi="Times New Roman" w:cs="Times New Roman"/>
          <w:sz w:val="21"/>
          <w:szCs w:val="21"/>
        </w:rPr>
        <w:t xml:space="preserve"> of</w:t>
      </w:r>
      <w:r w:rsidR="004C489B">
        <w:rPr>
          <w:rFonts w:ascii="Times New Roman" w:hAnsi="Times New Roman" w:cs="Times New Roman"/>
          <w:sz w:val="21"/>
          <w:szCs w:val="21"/>
        </w:rPr>
        <w:t xml:space="preserve"> those weak points </w:t>
      </w:r>
      <w:r w:rsidR="001B5961">
        <w:rPr>
          <w:rFonts w:ascii="Times New Roman" w:hAnsi="Times New Roman" w:cs="Times New Roman"/>
          <w:sz w:val="21"/>
          <w:szCs w:val="21"/>
        </w:rPr>
        <w:t xml:space="preserve">within </w:t>
      </w:r>
      <w:r w:rsidR="001E5C39">
        <w:rPr>
          <w:rFonts w:ascii="Times New Roman" w:hAnsi="Times New Roman" w:cs="Times New Roman"/>
          <w:sz w:val="21"/>
          <w:szCs w:val="21"/>
        </w:rPr>
        <w:t>a</w:t>
      </w:r>
      <w:r w:rsidR="00F709FC">
        <w:rPr>
          <w:rFonts w:ascii="Times New Roman" w:hAnsi="Times New Roman" w:cs="Times New Roman"/>
          <w:sz w:val="21"/>
          <w:szCs w:val="21"/>
        </w:rPr>
        <w:t xml:space="preserve"> </w:t>
      </w:r>
      <w:r w:rsidR="00534253">
        <w:rPr>
          <w:rFonts w:ascii="Times New Roman" w:hAnsi="Times New Roman" w:cs="Times New Roman"/>
          <w:sz w:val="21"/>
          <w:szCs w:val="21"/>
        </w:rPr>
        <w:t>netw</w:t>
      </w:r>
      <w:r w:rsidR="00F709FC">
        <w:rPr>
          <w:rFonts w:ascii="Times New Roman" w:hAnsi="Times New Roman" w:cs="Times New Roman"/>
          <w:sz w:val="21"/>
          <w:szCs w:val="21"/>
        </w:rPr>
        <w:t xml:space="preserve">ork for the sole intention of eliciting </w:t>
      </w:r>
      <w:r w:rsidR="00402613">
        <w:rPr>
          <w:rFonts w:ascii="Times New Roman" w:hAnsi="Times New Roman" w:cs="Times New Roman"/>
          <w:sz w:val="21"/>
          <w:szCs w:val="21"/>
        </w:rPr>
        <w:t xml:space="preserve">prized possessions, critical information and </w:t>
      </w:r>
      <w:r w:rsidR="00DF0D4C">
        <w:rPr>
          <w:rFonts w:ascii="Times New Roman" w:hAnsi="Times New Roman" w:cs="Times New Roman"/>
          <w:sz w:val="21"/>
          <w:szCs w:val="21"/>
        </w:rPr>
        <w:t>monetary gain</w:t>
      </w:r>
      <w:r w:rsidR="00402613">
        <w:rPr>
          <w:rFonts w:ascii="Times New Roman" w:hAnsi="Times New Roman" w:cs="Times New Roman"/>
          <w:sz w:val="21"/>
          <w:szCs w:val="21"/>
        </w:rPr>
        <w:t xml:space="preserve"> </w:t>
      </w:r>
      <w:r w:rsidR="00E619F4">
        <w:rPr>
          <w:rFonts w:ascii="Times New Roman" w:hAnsi="Times New Roman" w:cs="Times New Roman"/>
          <w:sz w:val="21"/>
          <w:szCs w:val="21"/>
        </w:rPr>
        <w:t>whilst seeking to avoid any legal ramifications whilst doing so</w:t>
      </w:r>
      <w:r w:rsidR="003D0E40">
        <w:rPr>
          <w:rFonts w:ascii="Times New Roman" w:hAnsi="Times New Roman" w:cs="Times New Roman"/>
          <w:sz w:val="21"/>
          <w:szCs w:val="21"/>
        </w:rPr>
        <w:t>.</w:t>
      </w:r>
      <w:r w:rsidR="00944A64">
        <w:rPr>
          <w:rFonts w:ascii="Times New Roman" w:hAnsi="Times New Roman" w:cs="Times New Roman"/>
          <w:sz w:val="21"/>
          <w:szCs w:val="21"/>
        </w:rPr>
        <w:t xml:space="preserve"> </w:t>
      </w:r>
      <w:r w:rsidR="003D0E40">
        <w:rPr>
          <w:rFonts w:ascii="Times New Roman" w:hAnsi="Times New Roman" w:cs="Times New Roman"/>
          <w:sz w:val="21"/>
          <w:szCs w:val="21"/>
        </w:rPr>
        <w:t>Within the cont</w:t>
      </w:r>
      <w:r w:rsidR="007D74FA">
        <w:rPr>
          <w:rFonts w:ascii="Times New Roman" w:hAnsi="Times New Roman" w:cs="Times New Roman"/>
          <w:sz w:val="21"/>
          <w:szCs w:val="21"/>
        </w:rPr>
        <w:t>ext of a business environment</w:t>
      </w:r>
      <w:r w:rsidR="003F5E62">
        <w:rPr>
          <w:rFonts w:ascii="Times New Roman" w:hAnsi="Times New Roman" w:cs="Times New Roman"/>
          <w:sz w:val="21"/>
          <w:szCs w:val="21"/>
        </w:rPr>
        <w:t>,</w:t>
      </w:r>
      <w:r w:rsidR="007D74FA">
        <w:rPr>
          <w:rFonts w:ascii="Times New Roman" w:hAnsi="Times New Roman" w:cs="Times New Roman"/>
          <w:sz w:val="21"/>
          <w:szCs w:val="21"/>
        </w:rPr>
        <w:t xml:space="preserve"> </w:t>
      </w:r>
      <w:r w:rsidR="00C42A42">
        <w:rPr>
          <w:rFonts w:ascii="Times New Roman" w:hAnsi="Times New Roman" w:cs="Times New Roman"/>
          <w:sz w:val="21"/>
          <w:szCs w:val="21"/>
        </w:rPr>
        <w:t>cybercriminal</w:t>
      </w:r>
      <w:r w:rsidR="007D74FA">
        <w:rPr>
          <w:rFonts w:ascii="Times New Roman" w:hAnsi="Times New Roman" w:cs="Times New Roman"/>
          <w:sz w:val="21"/>
          <w:szCs w:val="21"/>
        </w:rPr>
        <w:t xml:space="preserve"> activity </w:t>
      </w:r>
      <w:r w:rsidR="00EA579C">
        <w:rPr>
          <w:rFonts w:ascii="Times New Roman" w:hAnsi="Times New Roman" w:cs="Times New Roman"/>
          <w:sz w:val="21"/>
          <w:szCs w:val="21"/>
        </w:rPr>
        <w:t xml:space="preserve">can </w:t>
      </w:r>
      <w:r w:rsidR="008A37A5">
        <w:rPr>
          <w:rFonts w:ascii="Times New Roman" w:hAnsi="Times New Roman" w:cs="Times New Roman"/>
          <w:sz w:val="21"/>
          <w:szCs w:val="21"/>
        </w:rPr>
        <w:t xml:space="preserve">be clustered into three </w:t>
      </w:r>
      <w:r w:rsidR="008F6C50">
        <w:rPr>
          <w:rFonts w:ascii="Times New Roman" w:hAnsi="Times New Roman" w:cs="Times New Roman"/>
          <w:sz w:val="21"/>
          <w:szCs w:val="21"/>
        </w:rPr>
        <w:t>main groups</w:t>
      </w:r>
      <w:r w:rsidR="007E1D51">
        <w:rPr>
          <w:rFonts w:ascii="Times New Roman" w:hAnsi="Times New Roman" w:cs="Times New Roman"/>
          <w:sz w:val="21"/>
          <w:szCs w:val="21"/>
        </w:rPr>
        <w:t xml:space="preserve">: </w:t>
      </w:r>
    </w:p>
    <w:p w14:paraId="2C3B1076" w14:textId="32854D32" w:rsidR="007E1D51" w:rsidRDefault="007E1D51" w:rsidP="001E5C39">
      <w:pPr>
        <w:pStyle w:val="ListParagraph"/>
        <w:spacing w:line="360" w:lineRule="auto"/>
        <w:ind w:left="0"/>
        <w:jc w:val="both"/>
        <w:rPr>
          <w:rFonts w:ascii="Times New Roman" w:hAnsi="Times New Roman" w:cs="Times New Roman"/>
          <w:sz w:val="21"/>
          <w:szCs w:val="21"/>
        </w:rPr>
      </w:pPr>
    </w:p>
    <w:p w14:paraId="3EEF3F3F" w14:textId="61799CD0" w:rsidR="007E1D51" w:rsidRPr="00C43ACF" w:rsidRDefault="008076C9" w:rsidP="008076C9">
      <w:pPr>
        <w:pStyle w:val="ListParagraph"/>
        <w:numPr>
          <w:ilvl w:val="0"/>
          <w:numId w:val="10"/>
        </w:numPr>
        <w:spacing w:line="360" w:lineRule="auto"/>
        <w:jc w:val="both"/>
      </w:pPr>
      <w:r w:rsidRPr="006B6886">
        <w:rPr>
          <w:rFonts w:ascii="Times New Roman" w:hAnsi="Times New Roman" w:cs="Times New Roman"/>
          <w:b/>
          <w:bCs/>
          <w:sz w:val="21"/>
          <w:szCs w:val="21"/>
        </w:rPr>
        <w:t>Mass scams and automated hacking</w:t>
      </w:r>
      <w:r w:rsidR="00350491">
        <w:rPr>
          <w:rFonts w:ascii="Times New Roman" w:hAnsi="Times New Roman" w:cs="Times New Roman"/>
          <w:sz w:val="21"/>
          <w:szCs w:val="21"/>
        </w:rPr>
        <w:t xml:space="preserve"> </w:t>
      </w:r>
      <w:r w:rsidR="00EA0892">
        <w:rPr>
          <w:rFonts w:ascii="Times New Roman" w:hAnsi="Times New Roman" w:cs="Times New Roman"/>
          <w:sz w:val="21"/>
          <w:szCs w:val="21"/>
        </w:rPr>
        <w:t>-</w:t>
      </w:r>
      <w:r w:rsidR="00CE032F">
        <w:rPr>
          <w:rFonts w:ascii="Times New Roman" w:hAnsi="Times New Roman" w:cs="Times New Roman"/>
          <w:sz w:val="21"/>
          <w:szCs w:val="21"/>
        </w:rPr>
        <w:t xml:space="preserve"> </w:t>
      </w:r>
      <w:r w:rsidR="005655F3">
        <w:rPr>
          <w:rFonts w:ascii="Times New Roman" w:hAnsi="Times New Roman" w:cs="Times New Roman"/>
          <w:sz w:val="21"/>
          <w:szCs w:val="21"/>
        </w:rPr>
        <w:t xml:space="preserve">such activities </w:t>
      </w:r>
      <w:r w:rsidR="00A97BB5">
        <w:rPr>
          <w:rFonts w:ascii="Times New Roman" w:hAnsi="Times New Roman" w:cs="Times New Roman"/>
          <w:sz w:val="21"/>
          <w:szCs w:val="21"/>
        </w:rPr>
        <w:t xml:space="preserve">are </w:t>
      </w:r>
      <w:r w:rsidR="0096009F">
        <w:rPr>
          <w:rFonts w:ascii="Times New Roman" w:hAnsi="Times New Roman" w:cs="Times New Roman"/>
          <w:sz w:val="21"/>
          <w:szCs w:val="21"/>
        </w:rPr>
        <w:t>utilised</w:t>
      </w:r>
      <w:r w:rsidR="00A97BB5">
        <w:rPr>
          <w:rFonts w:ascii="Times New Roman" w:hAnsi="Times New Roman" w:cs="Times New Roman"/>
          <w:sz w:val="21"/>
          <w:szCs w:val="21"/>
        </w:rPr>
        <w:t xml:space="preserve"> </w:t>
      </w:r>
      <w:r w:rsidR="00C94722">
        <w:rPr>
          <w:rFonts w:ascii="Times New Roman" w:hAnsi="Times New Roman" w:cs="Times New Roman"/>
          <w:sz w:val="21"/>
          <w:szCs w:val="21"/>
        </w:rPr>
        <w:t xml:space="preserve">by cybercriminals for the </w:t>
      </w:r>
      <w:r w:rsidR="001C3F5B">
        <w:rPr>
          <w:rFonts w:ascii="Times New Roman" w:hAnsi="Times New Roman" w:cs="Times New Roman"/>
          <w:sz w:val="21"/>
          <w:szCs w:val="21"/>
        </w:rPr>
        <w:t xml:space="preserve">purpose of infecting </w:t>
      </w:r>
      <w:r w:rsidR="00407488">
        <w:rPr>
          <w:rFonts w:ascii="Times New Roman" w:hAnsi="Times New Roman" w:cs="Times New Roman"/>
          <w:sz w:val="21"/>
          <w:szCs w:val="21"/>
        </w:rPr>
        <w:t xml:space="preserve">a large </w:t>
      </w:r>
      <w:r w:rsidR="004F607E">
        <w:rPr>
          <w:rFonts w:ascii="Times New Roman" w:hAnsi="Times New Roman" w:cs="Times New Roman"/>
          <w:sz w:val="21"/>
          <w:szCs w:val="21"/>
        </w:rPr>
        <w:t xml:space="preserve">portion of </w:t>
      </w:r>
      <w:r w:rsidR="00915E20">
        <w:rPr>
          <w:rFonts w:ascii="Times New Roman" w:hAnsi="Times New Roman" w:cs="Times New Roman"/>
          <w:sz w:val="21"/>
          <w:szCs w:val="21"/>
        </w:rPr>
        <w:t>computer</w:t>
      </w:r>
      <w:r w:rsidR="0096009F">
        <w:rPr>
          <w:rFonts w:ascii="Times New Roman" w:hAnsi="Times New Roman" w:cs="Times New Roman"/>
          <w:sz w:val="21"/>
          <w:szCs w:val="21"/>
        </w:rPr>
        <w:t>s</w:t>
      </w:r>
      <w:r w:rsidR="00915E20">
        <w:rPr>
          <w:rFonts w:ascii="Times New Roman" w:hAnsi="Times New Roman" w:cs="Times New Roman"/>
          <w:sz w:val="21"/>
          <w:szCs w:val="21"/>
        </w:rPr>
        <w:t xml:space="preserve"> and </w:t>
      </w:r>
      <w:r w:rsidR="009D458C">
        <w:rPr>
          <w:rFonts w:ascii="Times New Roman" w:hAnsi="Times New Roman" w:cs="Times New Roman"/>
          <w:sz w:val="21"/>
          <w:szCs w:val="21"/>
        </w:rPr>
        <w:t>accounts.</w:t>
      </w:r>
      <w:r w:rsidR="00944A64">
        <w:rPr>
          <w:rFonts w:ascii="Times New Roman" w:hAnsi="Times New Roman" w:cs="Times New Roman"/>
          <w:sz w:val="21"/>
          <w:szCs w:val="21"/>
        </w:rPr>
        <w:t xml:space="preserve"> </w:t>
      </w:r>
      <w:r w:rsidR="0060500F">
        <w:rPr>
          <w:rFonts w:ascii="Times New Roman" w:hAnsi="Times New Roman" w:cs="Times New Roman"/>
          <w:sz w:val="21"/>
          <w:szCs w:val="21"/>
        </w:rPr>
        <w:t>Moreover, they</w:t>
      </w:r>
      <w:r w:rsidR="00362DB0">
        <w:rPr>
          <w:rFonts w:ascii="Times New Roman" w:hAnsi="Times New Roman" w:cs="Times New Roman"/>
          <w:sz w:val="21"/>
          <w:szCs w:val="21"/>
        </w:rPr>
        <w:t xml:space="preserve"> would use introduce </w:t>
      </w:r>
      <w:r w:rsidR="001E6EF2">
        <w:rPr>
          <w:rFonts w:ascii="Times New Roman" w:hAnsi="Times New Roman" w:cs="Times New Roman"/>
          <w:sz w:val="21"/>
          <w:szCs w:val="21"/>
        </w:rPr>
        <w:t xml:space="preserve">various trojans </w:t>
      </w:r>
      <w:r w:rsidR="00050BFD">
        <w:rPr>
          <w:rFonts w:ascii="Times New Roman" w:hAnsi="Times New Roman" w:cs="Times New Roman"/>
          <w:sz w:val="21"/>
          <w:szCs w:val="21"/>
        </w:rPr>
        <w:t xml:space="preserve">to </w:t>
      </w:r>
      <w:r w:rsidR="00FF2CC3">
        <w:rPr>
          <w:rFonts w:ascii="Times New Roman" w:hAnsi="Times New Roman" w:cs="Times New Roman"/>
          <w:sz w:val="21"/>
          <w:szCs w:val="21"/>
        </w:rPr>
        <w:t xml:space="preserve">pilfer and </w:t>
      </w:r>
      <w:r w:rsidR="00EC33A7">
        <w:rPr>
          <w:rFonts w:ascii="Times New Roman" w:hAnsi="Times New Roman" w:cs="Times New Roman"/>
          <w:sz w:val="21"/>
          <w:szCs w:val="21"/>
        </w:rPr>
        <w:t xml:space="preserve">extort a wide range of </w:t>
      </w:r>
      <w:r w:rsidR="00261180">
        <w:rPr>
          <w:rFonts w:ascii="Times New Roman" w:hAnsi="Times New Roman" w:cs="Times New Roman"/>
          <w:sz w:val="21"/>
          <w:szCs w:val="21"/>
        </w:rPr>
        <w:t xml:space="preserve">data </w:t>
      </w:r>
      <w:r w:rsidR="009B0A2C">
        <w:rPr>
          <w:rFonts w:ascii="Times New Roman" w:hAnsi="Times New Roman" w:cs="Times New Roman"/>
          <w:sz w:val="21"/>
          <w:szCs w:val="21"/>
        </w:rPr>
        <w:t>(passwords</w:t>
      </w:r>
      <w:r w:rsidR="00816414">
        <w:rPr>
          <w:rFonts w:ascii="Times New Roman" w:hAnsi="Times New Roman" w:cs="Times New Roman"/>
          <w:sz w:val="21"/>
          <w:szCs w:val="21"/>
        </w:rPr>
        <w:t xml:space="preserve"> and credit card numbers)</w:t>
      </w:r>
      <w:r w:rsidR="00F15628">
        <w:rPr>
          <w:rFonts w:ascii="Times New Roman" w:hAnsi="Times New Roman" w:cs="Times New Roman"/>
          <w:sz w:val="21"/>
          <w:szCs w:val="21"/>
        </w:rPr>
        <w:t>.</w:t>
      </w:r>
    </w:p>
    <w:p w14:paraId="645BFC6B" w14:textId="174B528A" w:rsidR="00695239" w:rsidRDefault="00C43ACF" w:rsidP="00695239">
      <w:pPr>
        <w:pStyle w:val="ListParagraph"/>
        <w:numPr>
          <w:ilvl w:val="0"/>
          <w:numId w:val="10"/>
        </w:numPr>
        <w:spacing w:line="360" w:lineRule="auto"/>
        <w:jc w:val="both"/>
      </w:pPr>
      <w:r w:rsidRPr="006B6886">
        <w:rPr>
          <w:rFonts w:ascii="Times New Roman" w:hAnsi="Times New Roman" w:cs="Times New Roman"/>
          <w:b/>
          <w:bCs/>
          <w:sz w:val="21"/>
          <w:szCs w:val="21"/>
        </w:rPr>
        <w:t xml:space="preserve">Criminal infrastructure </w:t>
      </w:r>
      <w:r w:rsidR="00507FF9" w:rsidRPr="006B6886">
        <w:rPr>
          <w:rFonts w:ascii="Times New Roman" w:hAnsi="Times New Roman" w:cs="Times New Roman"/>
          <w:b/>
          <w:bCs/>
          <w:sz w:val="21"/>
          <w:szCs w:val="21"/>
        </w:rPr>
        <w:t>providers</w:t>
      </w:r>
      <w:r w:rsidR="00C02CB7">
        <w:rPr>
          <w:rFonts w:ascii="Times New Roman" w:hAnsi="Times New Roman" w:cs="Times New Roman"/>
          <w:sz w:val="21"/>
          <w:szCs w:val="21"/>
        </w:rPr>
        <w:t xml:space="preserve"> </w:t>
      </w:r>
      <w:r w:rsidR="005169E0">
        <w:rPr>
          <w:rFonts w:ascii="Times New Roman" w:hAnsi="Times New Roman" w:cs="Times New Roman"/>
          <w:sz w:val="21"/>
          <w:szCs w:val="21"/>
        </w:rPr>
        <w:t>-</w:t>
      </w:r>
      <w:r w:rsidR="004557A3">
        <w:rPr>
          <w:rFonts w:ascii="Times New Roman" w:hAnsi="Times New Roman" w:cs="Times New Roman"/>
          <w:sz w:val="21"/>
          <w:szCs w:val="21"/>
        </w:rPr>
        <w:t xml:space="preserve"> such cybercriminals </w:t>
      </w:r>
      <w:r w:rsidR="005169E0">
        <w:rPr>
          <w:rFonts w:ascii="Times New Roman" w:hAnsi="Times New Roman" w:cs="Times New Roman"/>
          <w:sz w:val="21"/>
          <w:szCs w:val="21"/>
        </w:rPr>
        <w:t>utilise</w:t>
      </w:r>
      <w:r w:rsidR="007E7C32">
        <w:rPr>
          <w:rFonts w:ascii="Times New Roman" w:hAnsi="Times New Roman" w:cs="Times New Roman"/>
          <w:sz w:val="21"/>
          <w:szCs w:val="21"/>
        </w:rPr>
        <w:t xml:space="preserve"> various </w:t>
      </w:r>
      <w:r w:rsidR="005169E0">
        <w:rPr>
          <w:rFonts w:ascii="Times New Roman" w:hAnsi="Times New Roman" w:cs="Times New Roman"/>
          <w:sz w:val="21"/>
          <w:szCs w:val="21"/>
        </w:rPr>
        <w:t xml:space="preserve">automated hacking </w:t>
      </w:r>
      <w:r w:rsidR="009C35A1">
        <w:rPr>
          <w:rFonts w:ascii="Times New Roman" w:hAnsi="Times New Roman" w:cs="Times New Roman"/>
          <w:sz w:val="21"/>
          <w:szCs w:val="21"/>
        </w:rPr>
        <w:t xml:space="preserve">equipment to </w:t>
      </w:r>
      <w:r w:rsidR="00ED7A39">
        <w:rPr>
          <w:rFonts w:ascii="Times New Roman" w:hAnsi="Times New Roman" w:cs="Times New Roman"/>
          <w:sz w:val="21"/>
          <w:szCs w:val="21"/>
        </w:rPr>
        <w:t xml:space="preserve">defile </w:t>
      </w:r>
      <w:r w:rsidR="004024CC">
        <w:rPr>
          <w:rFonts w:ascii="Times New Roman" w:hAnsi="Times New Roman" w:cs="Times New Roman"/>
          <w:sz w:val="21"/>
          <w:szCs w:val="21"/>
        </w:rPr>
        <w:t xml:space="preserve">as many information networks </w:t>
      </w:r>
      <w:r w:rsidR="00CD2A2A">
        <w:rPr>
          <w:rFonts w:ascii="Times New Roman" w:hAnsi="Times New Roman" w:cs="Times New Roman"/>
          <w:sz w:val="21"/>
          <w:szCs w:val="21"/>
        </w:rPr>
        <w:t>as possible.</w:t>
      </w:r>
      <w:r w:rsidR="00944A64">
        <w:rPr>
          <w:rFonts w:ascii="Times New Roman" w:hAnsi="Times New Roman" w:cs="Times New Roman"/>
          <w:sz w:val="21"/>
          <w:szCs w:val="21"/>
        </w:rPr>
        <w:t xml:space="preserve"> </w:t>
      </w:r>
      <w:r w:rsidR="00CD2A2A">
        <w:rPr>
          <w:rFonts w:ascii="Times New Roman" w:hAnsi="Times New Roman" w:cs="Times New Roman"/>
          <w:sz w:val="21"/>
          <w:szCs w:val="21"/>
        </w:rPr>
        <w:t>Furthermore</w:t>
      </w:r>
      <w:r w:rsidR="00882391">
        <w:rPr>
          <w:rFonts w:ascii="Times New Roman" w:hAnsi="Times New Roman" w:cs="Times New Roman"/>
          <w:sz w:val="21"/>
          <w:szCs w:val="21"/>
        </w:rPr>
        <w:t>,</w:t>
      </w:r>
      <w:r w:rsidR="00052200">
        <w:rPr>
          <w:rFonts w:ascii="Times New Roman" w:hAnsi="Times New Roman" w:cs="Times New Roman"/>
          <w:sz w:val="21"/>
          <w:szCs w:val="21"/>
        </w:rPr>
        <w:t xml:space="preserve"> </w:t>
      </w:r>
      <w:r w:rsidR="00882391">
        <w:rPr>
          <w:rFonts w:ascii="Times New Roman" w:hAnsi="Times New Roman" w:cs="Times New Roman"/>
          <w:sz w:val="21"/>
          <w:szCs w:val="21"/>
        </w:rPr>
        <w:t>the infected network w</w:t>
      </w:r>
      <w:r w:rsidR="00B712E9">
        <w:rPr>
          <w:rFonts w:ascii="Times New Roman" w:hAnsi="Times New Roman" w:cs="Times New Roman"/>
          <w:sz w:val="21"/>
          <w:szCs w:val="21"/>
        </w:rPr>
        <w:t xml:space="preserve">ould then either </w:t>
      </w:r>
      <w:r w:rsidR="00C4477A">
        <w:rPr>
          <w:rFonts w:ascii="Times New Roman" w:hAnsi="Times New Roman" w:cs="Times New Roman"/>
          <w:sz w:val="21"/>
          <w:szCs w:val="21"/>
        </w:rPr>
        <w:t xml:space="preserve">be used </w:t>
      </w:r>
      <w:r w:rsidR="006A36DA">
        <w:rPr>
          <w:rFonts w:ascii="Times New Roman" w:hAnsi="Times New Roman" w:cs="Times New Roman"/>
          <w:sz w:val="21"/>
          <w:szCs w:val="21"/>
        </w:rPr>
        <w:t xml:space="preserve">by </w:t>
      </w:r>
      <w:r w:rsidR="005C330F">
        <w:rPr>
          <w:rFonts w:ascii="Times New Roman" w:hAnsi="Times New Roman" w:cs="Times New Roman"/>
          <w:sz w:val="21"/>
          <w:szCs w:val="21"/>
        </w:rPr>
        <w:t xml:space="preserve">a cybercriminal to </w:t>
      </w:r>
      <w:r w:rsidR="00C4477A">
        <w:rPr>
          <w:rFonts w:ascii="Times New Roman" w:hAnsi="Times New Roman" w:cs="Times New Roman"/>
          <w:sz w:val="21"/>
          <w:szCs w:val="21"/>
        </w:rPr>
        <w:t xml:space="preserve">assist </w:t>
      </w:r>
      <w:r w:rsidR="005C330F">
        <w:rPr>
          <w:rFonts w:ascii="Times New Roman" w:hAnsi="Times New Roman" w:cs="Times New Roman"/>
          <w:sz w:val="21"/>
          <w:szCs w:val="21"/>
        </w:rPr>
        <w:t xml:space="preserve">them </w:t>
      </w:r>
      <w:r w:rsidR="00C4477A">
        <w:rPr>
          <w:rFonts w:ascii="Times New Roman" w:hAnsi="Times New Roman" w:cs="Times New Roman"/>
          <w:sz w:val="21"/>
          <w:szCs w:val="21"/>
        </w:rPr>
        <w:t xml:space="preserve">in further </w:t>
      </w:r>
      <w:r w:rsidR="00D3099B">
        <w:rPr>
          <w:rFonts w:ascii="Times New Roman" w:hAnsi="Times New Roman" w:cs="Times New Roman"/>
          <w:sz w:val="21"/>
          <w:szCs w:val="21"/>
        </w:rPr>
        <w:t>cyber-based</w:t>
      </w:r>
      <w:r w:rsidR="00041B4E">
        <w:rPr>
          <w:rFonts w:ascii="Times New Roman" w:hAnsi="Times New Roman" w:cs="Times New Roman"/>
          <w:sz w:val="21"/>
          <w:szCs w:val="21"/>
        </w:rPr>
        <w:t xml:space="preserve"> crimes or potentially </w:t>
      </w:r>
      <w:r w:rsidR="006A36DA">
        <w:rPr>
          <w:rFonts w:ascii="Times New Roman" w:hAnsi="Times New Roman" w:cs="Times New Roman"/>
          <w:sz w:val="21"/>
          <w:szCs w:val="21"/>
        </w:rPr>
        <w:t xml:space="preserve">be </w:t>
      </w:r>
      <w:r w:rsidR="00F925A8">
        <w:rPr>
          <w:rFonts w:ascii="Times New Roman" w:hAnsi="Times New Roman" w:cs="Times New Roman"/>
          <w:sz w:val="21"/>
          <w:szCs w:val="21"/>
        </w:rPr>
        <w:t>sold to a third party to help them wi</w:t>
      </w:r>
      <w:r w:rsidR="00FB3569">
        <w:rPr>
          <w:rFonts w:ascii="Times New Roman" w:hAnsi="Times New Roman" w:cs="Times New Roman"/>
          <w:sz w:val="21"/>
          <w:szCs w:val="21"/>
        </w:rPr>
        <w:t>th</w:t>
      </w:r>
      <w:r w:rsidR="00F925A8">
        <w:rPr>
          <w:rFonts w:ascii="Times New Roman" w:hAnsi="Times New Roman" w:cs="Times New Roman"/>
          <w:sz w:val="21"/>
          <w:szCs w:val="21"/>
        </w:rPr>
        <w:t xml:space="preserve"> their own personal campaigns</w:t>
      </w:r>
      <w:r w:rsidR="00052200">
        <w:rPr>
          <w:rFonts w:ascii="Times New Roman" w:hAnsi="Times New Roman" w:cs="Times New Roman"/>
          <w:sz w:val="21"/>
          <w:szCs w:val="21"/>
        </w:rPr>
        <w:t>.</w:t>
      </w:r>
    </w:p>
    <w:p w14:paraId="605DB3BA" w14:textId="006B48CC" w:rsidR="00CF0FEC" w:rsidRDefault="00507FF9" w:rsidP="00B47E24">
      <w:pPr>
        <w:pStyle w:val="ListParagraph"/>
        <w:numPr>
          <w:ilvl w:val="0"/>
          <w:numId w:val="10"/>
        </w:numPr>
        <w:spacing w:line="360" w:lineRule="auto"/>
        <w:jc w:val="both"/>
      </w:pPr>
      <w:r w:rsidRPr="00695239">
        <w:rPr>
          <w:rFonts w:ascii="Times New Roman" w:hAnsi="Times New Roman" w:cs="Times New Roman"/>
          <w:b/>
          <w:bCs/>
          <w:sz w:val="21"/>
          <w:szCs w:val="21"/>
        </w:rPr>
        <w:lastRenderedPageBreak/>
        <w:t>Big game hunters</w:t>
      </w:r>
      <w:r w:rsidR="00C02CB7" w:rsidRPr="00695239">
        <w:rPr>
          <w:rFonts w:ascii="Times New Roman" w:hAnsi="Times New Roman" w:cs="Times New Roman"/>
          <w:sz w:val="21"/>
          <w:szCs w:val="21"/>
        </w:rPr>
        <w:t xml:space="preserve"> </w:t>
      </w:r>
      <w:r w:rsidR="00804F2C" w:rsidRPr="00695239">
        <w:rPr>
          <w:rFonts w:ascii="Times New Roman" w:hAnsi="Times New Roman" w:cs="Times New Roman"/>
          <w:sz w:val="21"/>
          <w:szCs w:val="21"/>
        </w:rPr>
        <w:t>-</w:t>
      </w:r>
      <w:r w:rsidR="00C02CB7" w:rsidRPr="00695239">
        <w:rPr>
          <w:rFonts w:ascii="Times New Roman" w:hAnsi="Times New Roman" w:cs="Times New Roman"/>
          <w:sz w:val="21"/>
          <w:szCs w:val="21"/>
        </w:rPr>
        <w:t xml:space="preserve"> </w:t>
      </w:r>
      <w:r w:rsidR="00FA0EDD" w:rsidRPr="00695239">
        <w:rPr>
          <w:rFonts w:ascii="Times New Roman" w:hAnsi="Times New Roman" w:cs="Times New Roman"/>
          <w:sz w:val="21"/>
          <w:szCs w:val="21"/>
        </w:rPr>
        <w:t xml:space="preserve">these criminals </w:t>
      </w:r>
      <w:r w:rsidR="00F567DA" w:rsidRPr="00695239">
        <w:rPr>
          <w:rFonts w:ascii="Times New Roman" w:hAnsi="Times New Roman" w:cs="Times New Roman"/>
          <w:sz w:val="21"/>
          <w:szCs w:val="21"/>
        </w:rPr>
        <w:t xml:space="preserve">focus </w:t>
      </w:r>
      <w:r w:rsidR="00C23D69" w:rsidRPr="00695239">
        <w:rPr>
          <w:rFonts w:ascii="Times New Roman" w:hAnsi="Times New Roman" w:cs="Times New Roman"/>
          <w:sz w:val="21"/>
          <w:szCs w:val="21"/>
        </w:rPr>
        <w:t xml:space="preserve">on attacking </w:t>
      </w:r>
      <w:r w:rsidR="004C3E8E" w:rsidRPr="00695239">
        <w:rPr>
          <w:rFonts w:ascii="Times New Roman" w:hAnsi="Times New Roman" w:cs="Times New Roman"/>
          <w:sz w:val="21"/>
          <w:szCs w:val="21"/>
        </w:rPr>
        <w:t xml:space="preserve">singular </w:t>
      </w:r>
      <w:r w:rsidR="001715FC" w:rsidRPr="00695239">
        <w:rPr>
          <w:rFonts w:ascii="Times New Roman" w:hAnsi="Times New Roman" w:cs="Times New Roman"/>
          <w:sz w:val="21"/>
          <w:szCs w:val="21"/>
        </w:rPr>
        <w:t>high pri</w:t>
      </w:r>
      <w:r w:rsidR="004C3E8E" w:rsidRPr="00695239">
        <w:rPr>
          <w:rFonts w:ascii="Times New Roman" w:hAnsi="Times New Roman" w:cs="Times New Roman"/>
          <w:sz w:val="21"/>
          <w:szCs w:val="21"/>
        </w:rPr>
        <w:t>ority target</w:t>
      </w:r>
      <w:r w:rsidR="002F3F6A">
        <w:rPr>
          <w:rFonts w:ascii="Times New Roman" w:hAnsi="Times New Roman" w:cs="Times New Roman"/>
          <w:sz w:val="21"/>
          <w:szCs w:val="21"/>
        </w:rPr>
        <w:t>s</w:t>
      </w:r>
      <w:r w:rsidR="00A159CC" w:rsidRPr="00695239">
        <w:rPr>
          <w:rFonts w:ascii="Times New Roman" w:hAnsi="Times New Roman" w:cs="Times New Roman"/>
          <w:sz w:val="21"/>
          <w:szCs w:val="21"/>
        </w:rPr>
        <w:t>,</w:t>
      </w:r>
      <w:r w:rsidR="00333D6C" w:rsidRPr="00695239">
        <w:rPr>
          <w:rFonts w:ascii="Times New Roman" w:hAnsi="Times New Roman" w:cs="Times New Roman"/>
          <w:sz w:val="21"/>
          <w:szCs w:val="21"/>
        </w:rPr>
        <w:t xml:space="preserve"> </w:t>
      </w:r>
      <w:r w:rsidR="00257B69" w:rsidRPr="00695239">
        <w:rPr>
          <w:rFonts w:ascii="Times New Roman" w:hAnsi="Times New Roman" w:cs="Times New Roman"/>
          <w:sz w:val="21"/>
          <w:szCs w:val="21"/>
        </w:rPr>
        <w:t>primarily banking institutions.</w:t>
      </w:r>
      <w:r w:rsidR="00944A64">
        <w:rPr>
          <w:rFonts w:ascii="Times New Roman" w:hAnsi="Times New Roman" w:cs="Times New Roman"/>
          <w:sz w:val="21"/>
          <w:szCs w:val="21"/>
        </w:rPr>
        <w:t xml:space="preserve"> </w:t>
      </w:r>
      <w:r w:rsidR="001B1050" w:rsidRPr="00695239">
        <w:rPr>
          <w:rFonts w:ascii="Times New Roman" w:hAnsi="Times New Roman" w:cs="Times New Roman"/>
          <w:sz w:val="21"/>
          <w:szCs w:val="21"/>
        </w:rPr>
        <w:t>Furthermore, in</w:t>
      </w:r>
      <w:r w:rsidR="00B6257F" w:rsidRPr="00695239">
        <w:rPr>
          <w:rFonts w:ascii="Times New Roman" w:hAnsi="Times New Roman" w:cs="Times New Roman"/>
          <w:sz w:val="21"/>
          <w:szCs w:val="21"/>
        </w:rPr>
        <w:t xml:space="preserve"> practice, </w:t>
      </w:r>
      <w:r w:rsidR="00257B69" w:rsidRPr="00695239">
        <w:rPr>
          <w:rFonts w:ascii="Times New Roman" w:hAnsi="Times New Roman" w:cs="Times New Roman"/>
          <w:sz w:val="21"/>
          <w:szCs w:val="21"/>
        </w:rPr>
        <w:t xml:space="preserve">such attacks will usually be orchestrated </w:t>
      </w:r>
      <w:r w:rsidR="005F26E4" w:rsidRPr="00695239">
        <w:rPr>
          <w:rFonts w:ascii="Times New Roman" w:hAnsi="Times New Roman" w:cs="Times New Roman"/>
          <w:sz w:val="21"/>
          <w:szCs w:val="21"/>
        </w:rPr>
        <w:t xml:space="preserve">using a myriad of </w:t>
      </w:r>
      <w:r w:rsidR="007419FD" w:rsidRPr="00695239">
        <w:rPr>
          <w:rFonts w:ascii="Times New Roman" w:hAnsi="Times New Roman" w:cs="Times New Roman"/>
          <w:sz w:val="21"/>
          <w:szCs w:val="21"/>
        </w:rPr>
        <w:t>spec</w:t>
      </w:r>
      <w:r w:rsidR="005146BF" w:rsidRPr="00695239">
        <w:rPr>
          <w:rFonts w:ascii="Times New Roman" w:hAnsi="Times New Roman" w:cs="Times New Roman"/>
          <w:sz w:val="21"/>
          <w:szCs w:val="21"/>
        </w:rPr>
        <w:t>ifically designed</w:t>
      </w:r>
      <w:r w:rsidR="00257B69" w:rsidRPr="00695239">
        <w:rPr>
          <w:rFonts w:ascii="Times New Roman" w:hAnsi="Times New Roman" w:cs="Times New Roman"/>
          <w:sz w:val="21"/>
          <w:szCs w:val="21"/>
        </w:rPr>
        <w:t xml:space="preserve"> </w:t>
      </w:r>
      <w:r w:rsidR="001B1050" w:rsidRPr="00695239">
        <w:rPr>
          <w:rFonts w:ascii="Times New Roman" w:hAnsi="Times New Roman" w:cs="Times New Roman"/>
          <w:sz w:val="21"/>
          <w:szCs w:val="21"/>
        </w:rPr>
        <w:t>software</w:t>
      </w:r>
      <w:r w:rsidR="00CE5D4E">
        <w:rPr>
          <w:rFonts w:ascii="Times New Roman" w:hAnsi="Times New Roman" w:cs="Times New Roman"/>
          <w:sz w:val="21"/>
          <w:szCs w:val="21"/>
        </w:rPr>
        <w:t xml:space="preserve"> or </w:t>
      </w:r>
      <w:r w:rsidR="00D71ECA">
        <w:rPr>
          <w:rFonts w:ascii="Times New Roman" w:hAnsi="Times New Roman" w:cs="Times New Roman"/>
          <w:sz w:val="21"/>
          <w:szCs w:val="21"/>
        </w:rPr>
        <w:t>carrying</w:t>
      </w:r>
      <w:r w:rsidR="00B73932">
        <w:rPr>
          <w:rFonts w:ascii="Times New Roman" w:hAnsi="Times New Roman" w:cs="Times New Roman"/>
          <w:sz w:val="21"/>
          <w:szCs w:val="21"/>
        </w:rPr>
        <w:t xml:space="preserve"> out attacks </w:t>
      </w:r>
      <w:r w:rsidR="00124624">
        <w:rPr>
          <w:rFonts w:ascii="Times New Roman" w:hAnsi="Times New Roman" w:cs="Times New Roman"/>
          <w:sz w:val="21"/>
          <w:szCs w:val="21"/>
        </w:rPr>
        <w:t xml:space="preserve">through an associate within </w:t>
      </w:r>
      <w:r w:rsidR="00E5712E">
        <w:rPr>
          <w:rFonts w:ascii="Times New Roman" w:hAnsi="Times New Roman" w:cs="Times New Roman"/>
          <w:sz w:val="21"/>
          <w:szCs w:val="21"/>
        </w:rPr>
        <w:t>the su</w:t>
      </w:r>
      <w:r w:rsidR="00355F1A">
        <w:rPr>
          <w:rFonts w:ascii="Times New Roman" w:hAnsi="Times New Roman" w:cs="Times New Roman"/>
          <w:sz w:val="21"/>
          <w:szCs w:val="21"/>
        </w:rPr>
        <w:t>pply chain</w:t>
      </w:r>
      <w:r w:rsidR="001B1050" w:rsidRPr="00695239">
        <w:rPr>
          <w:rFonts w:ascii="Times New Roman" w:hAnsi="Times New Roman" w:cs="Times New Roman"/>
          <w:sz w:val="21"/>
          <w:szCs w:val="21"/>
        </w:rPr>
        <w:t>.</w:t>
      </w:r>
      <w:r w:rsidR="00944A64">
        <w:rPr>
          <w:rFonts w:ascii="Times New Roman" w:hAnsi="Times New Roman" w:cs="Times New Roman"/>
          <w:sz w:val="21"/>
          <w:szCs w:val="21"/>
        </w:rPr>
        <w:t xml:space="preserve"> </w:t>
      </w:r>
      <w:r w:rsidR="0018154A" w:rsidRPr="00695239">
        <w:rPr>
          <w:rFonts w:ascii="Times New Roman" w:hAnsi="Times New Roman" w:cs="Times New Roman"/>
          <w:sz w:val="21"/>
          <w:szCs w:val="21"/>
        </w:rPr>
        <w:t>Additionally, such</w:t>
      </w:r>
      <w:r w:rsidR="00275F52" w:rsidRPr="00695239">
        <w:rPr>
          <w:rFonts w:ascii="Times New Roman" w:hAnsi="Times New Roman" w:cs="Times New Roman"/>
          <w:sz w:val="21"/>
          <w:szCs w:val="21"/>
        </w:rPr>
        <w:t xml:space="preserve"> criminal activists </w:t>
      </w:r>
      <w:r w:rsidR="006A3EA0">
        <w:rPr>
          <w:rFonts w:ascii="Times New Roman" w:hAnsi="Times New Roman" w:cs="Times New Roman"/>
          <w:sz w:val="21"/>
          <w:szCs w:val="21"/>
        </w:rPr>
        <w:t xml:space="preserve">would </w:t>
      </w:r>
      <w:r w:rsidR="00D91BFB">
        <w:rPr>
          <w:rFonts w:ascii="Times New Roman" w:hAnsi="Times New Roman" w:cs="Times New Roman"/>
          <w:sz w:val="21"/>
          <w:szCs w:val="21"/>
        </w:rPr>
        <w:t xml:space="preserve">also </w:t>
      </w:r>
      <w:r w:rsidR="00593413">
        <w:rPr>
          <w:rFonts w:ascii="Times New Roman" w:hAnsi="Times New Roman" w:cs="Times New Roman"/>
          <w:sz w:val="21"/>
          <w:szCs w:val="21"/>
        </w:rPr>
        <w:t xml:space="preserve">devote </w:t>
      </w:r>
      <w:r w:rsidR="00F30930">
        <w:rPr>
          <w:rFonts w:ascii="Times New Roman" w:hAnsi="Times New Roman" w:cs="Times New Roman"/>
          <w:sz w:val="21"/>
          <w:szCs w:val="21"/>
        </w:rPr>
        <w:t xml:space="preserve">a great deal of time and effort to </w:t>
      </w:r>
      <w:r w:rsidR="00B62785">
        <w:rPr>
          <w:rFonts w:ascii="Times New Roman" w:hAnsi="Times New Roman" w:cs="Times New Roman"/>
          <w:sz w:val="21"/>
          <w:szCs w:val="21"/>
        </w:rPr>
        <w:t>carefully scrut</w:t>
      </w:r>
      <w:r w:rsidR="007E0E3F">
        <w:rPr>
          <w:rFonts w:ascii="Times New Roman" w:hAnsi="Times New Roman" w:cs="Times New Roman"/>
          <w:sz w:val="21"/>
          <w:szCs w:val="21"/>
        </w:rPr>
        <w:t xml:space="preserve">inise </w:t>
      </w:r>
      <w:r w:rsidR="00F15438">
        <w:rPr>
          <w:rFonts w:ascii="Times New Roman" w:hAnsi="Times New Roman" w:cs="Times New Roman"/>
          <w:sz w:val="21"/>
          <w:szCs w:val="21"/>
        </w:rPr>
        <w:t xml:space="preserve">the various </w:t>
      </w:r>
      <w:r w:rsidR="00D91BFB">
        <w:rPr>
          <w:rFonts w:ascii="Times New Roman" w:hAnsi="Times New Roman" w:cs="Times New Roman"/>
          <w:sz w:val="21"/>
          <w:szCs w:val="21"/>
        </w:rPr>
        <w:t xml:space="preserve">technologies </w:t>
      </w:r>
      <w:r w:rsidR="00B9419C">
        <w:rPr>
          <w:rFonts w:ascii="Times New Roman" w:hAnsi="Times New Roman" w:cs="Times New Roman"/>
          <w:sz w:val="21"/>
          <w:szCs w:val="21"/>
        </w:rPr>
        <w:t>a</w:t>
      </w:r>
      <w:r w:rsidR="00A7701E">
        <w:rPr>
          <w:rFonts w:ascii="Times New Roman" w:hAnsi="Times New Roman" w:cs="Times New Roman"/>
          <w:sz w:val="21"/>
          <w:szCs w:val="21"/>
        </w:rPr>
        <w:t>nd current network configuration</w:t>
      </w:r>
      <w:r w:rsidR="001C74B8">
        <w:rPr>
          <w:rFonts w:ascii="Times New Roman" w:hAnsi="Times New Roman" w:cs="Times New Roman"/>
          <w:sz w:val="21"/>
          <w:szCs w:val="21"/>
        </w:rPr>
        <w:t>s</w:t>
      </w:r>
      <w:r w:rsidR="00A7701E">
        <w:rPr>
          <w:rFonts w:ascii="Times New Roman" w:hAnsi="Times New Roman" w:cs="Times New Roman"/>
          <w:sz w:val="21"/>
          <w:szCs w:val="21"/>
        </w:rPr>
        <w:t xml:space="preserve"> </w:t>
      </w:r>
      <w:r w:rsidR="00D91BFB">
        <w:rPr>
          <w:rFonts w:ascii="Times New Roman" w:hAnsi="Times New Roman" w:cs="Times New Roman"/>
          <w:sz w:val="21"/>
          <w:szCs w:val="21"/>
        </w:rPr>
        <w:t xml:space="preserve">that a company would have </w:t>
      </w:r>
      <w:r w:rsidR="001B1E21">
        <w:rPr>
          <w:rFonts w:ascii="Times New Roman" w:hAnsi="Times New Roman" w:cs="Times New Roman"/>
          <w:sz w:val="21"/>
          <w:szCs w:val="21"/>
        </w:rPr>
        <w:t xml:space="preserve">in place currently </w:t>
      </w:r>
      <w:r w:rsidR="001574C1">
        <w:rPr>
          <w:rFonts w:ascii="Times New Roman" w:hAnsi="Times New Roman" w:cs="Times New Roman"/>
          <w:sz w:val="21"/>
          <w:szCs w:val="21"/>
        </w:rPr>
        <w:t xml:space="preserve">whilst </w:t>
      </w:r>
      <w:r w:rsidR="00B743D9">
        <w:rPr>
          <w:rFonts w:ascii="Times New Roman" w:hAnsi="Times New Roman" w:cs="Times New Roman"/>
          <w:sz w:val="21"/>
          <w:szCs w:val="21"/>
        </w:rPr>
        <w:t xml:space="preserve">ensuring that they </w:t>
      </w:r>
      <w:r w:rsidR="001B1E21">
        <w:rPr>
          <w:rFonts w:ascii="Times New Roman" w:hAnsi="Times New Roman" w:cs="Times New Roman"/>
          <w:sz w:val="21"/>
          <w:szCs w:val="21"/>
        </w:rPr>
        <w:t>take the necessary precaution</w:t>
      </w:r>
      <w:r w:rsidR="009B4E24">
        <w:rPr>
          <w:rFonts w:ascii="Times New Roman" w:hAnsi="Times New Roman" w:cs="Times New Roman"/>
          <w:sz w:val="21"/>
          <w:szCs w:val="21"/>
        </w:rPr>
        <w:t>s</w:t>
      </w:r>
      <w:r w:rsidR="001B1E21">
        <w:rPr>
          <w:rFonts w:ascii="Times New Roman" w:hAnsi="Times New Roman" w:cs="Times New Roman"/>
          <w:sz w:val="21"/>
          <w:szCs w:val="21"/>
        </w:rPr>
        <w:t xml:space="preserve"> </w:t>
      </w:r>
      <w:r w:rsidR="00843DC5">
        <w:rPr>
          <w:rFonts w:ascii="Times New Roman" w:hAnsi="Times New Roman" w:cs="Times New Roman"/>
          <w:sz w:val="21"/>
          <w:szCs w:val="21"/>
        </w:rPr>
        <w:t xml:space="preserve">to </w:t>
      </w:r>
      <w:r w:rsidR="008E4178">
        <w:rPr>
          <w:rFonts w:ascii="Times New Roman" w:hAnsi="Times New Roman" w:cs="Times New Roman"/>
          <w:sz w:val="21"/>
          <w:szCs w:val="21"/>
        </w:rPr>
        <w:t>cover their tracks</w:t>
      </w:r>
      <w:r w:rsidR="00B743D9">
        <w:rPr>
          <w:rFonts w:ascii="Times New Roman" w:hAnsi="Times New Roman" w:cs="Times New Roman"/>
          <w:sz w:val="21"/>
          <w:szCs w:val="21"/>
        </w:rPr>
        <w:t>.</w:t>
      </w:r>
      <w:r w:rsidR="001B1E21">
        <w:rPr>
          <w:rFonts w:ascii="Times New Roman" w:hAnsi="Times New Roman" w:cs="Times New Roman"/>
          <w:sz w:val="21"/>
          <w:szCs w:val="21"/>
        </w:rPr>
        <w:t xml:space="preserve"> </w:t>
      </w:r>
      <w:r w:rsidR="001D667C">
        <w:rPr>
          <w:rFonts w:ascii="Times New Roman" w:hAnsi="Times New Roman" w:cs="Times New Roman"/>
          <w:sz w:val="21"/>
          <w:szCs w:val="21"/>
        </w:rPr>
        <w:t xml:space="preserve"> </w:t>
      </w:r>
    </w:p>
    <w:p w14:paraId="18E9A1F3" w14:textId="77777777" w:rsidR="00CF0FEC" w:rsidRDefault="00CF0FEC" w:rsidP="00CF0FEC">
      <w:pPr>
        <w:pStyle w:val="ListParagraph"/>
        <w:spacing w:line="360" w:lineRule="auto"/>
        <w:ind w:left="0"/>
        <w:jc w:val="both"/>
        <w:rPr>
          <w:rFonts w:ascii="Times New Roman" w:hAnsi="Times New Roman" w:cs="Times New Roman"/>
          <w:b/>
          <w:bCs/>
          <w:sz w:val="21"/>
          <w:szCs w:val="21"/>
        </w:rPr>
      </w:pPr>
    </w:p>
    <w:p w14:paraId="07C3B453" w14:textId="5CFABCBF" w:rsidR="00B47E24" w:rsidRPr="00B47E24" w:rsidRDefault="0046499E" w:rsidP="00CF0FEC">
      <w:pPr>
        <w:pStyle w:val="ListParagraph"/>
        <w:spacing w:line="360" w:lineRule="auto"/>
        <w:ind w:left="0"/>
        <w:jc w:val="both"/>
      </w:pPr>
      <w:r w:rsidRPr="00CF0FEC">
        <w:rPr>
          <w:rFonts w:ascii="Times New Roman" w:hAnsi="Times New Roman" w:cs="Times New Roman"/>
          <w:b/>
          <w:bCs/>
          <w:sz w:val="21"/>
          <w:szCs w:val="21"/>
        </w:rPr>
        <w:t>Nation-state actors</w:t>
      </w:r>
      <w:r w:rsidR="00636D44" w:rsidRPr="00CF0FEC">
        <w:rPr>
          <w:rFonts w:ascii="Times New Roman" w:hAnsi="Times New Roman" w:cs="Times New Roman"/>
          <w:sz w:val="21"/>
          <w:szCs w:val="21"/>
        </w:rPr>
        <w:t xml:space="preserve"> </w:t>
      </w:r>
      <w:r w:rsidR="007528A3" w:rsidRPr="00CF0FEC">
        <w:rPr>
          <w:rFonts w:ascii="Times New Roman" w:hAnsi="Times New Roman" w:cs="Times New Roman"/>
          <w:sz w:val="21"/>
          <w:szCs w:val="21"/>
        </w:rPr>
        <w:t>-</w:t>
      </w:r>
      <w:r w:rsidR="00636D44" w:rsidRPr="00CF0FEC">
        <w:rPr>
          <w:rFonts w:ascii="Times New Roman" w:hAnsi="Times New Roman" w:cs="Times New Roman"/>
          <w:b/>
          <w:bCs/>
          <w:sz w:val="21"/>
          <w:szCs w:val="21"/>
        </w:rPr>
        <w:t xml:space="preserve"> </w:t>
      </w:r>
      <w:r w:rsidR="007F254D" w:rsidRPr="00CF0FEC">
        <w:rPr>
          <w:rFonts w:ascii="Times New Roman" w:hAnsi="Times New Roman" w:cs="Times New Roman"/>
          <w:sz w:val="21"/>
          <w:szCs w:val="21"/>
        </w:rPr>
        <w:t xml:space="preserve">are regarded </w:t>
      </w:r>
      <w:r w:rsidR="00545E73" w:rsidRPr="00CF0FEC">
        <w:rPr>
          <w:rFonts w:ascii="Times New Roman" w:hAnsi="Times New Roman" w:cs="Times New Roman"/>
          <w:sz w:val="21"/>
          <w:szCs w:val="21"/>
        </w:rPr>
        <w:t xml:space="preserve">as </w:t>
      </w:r>
      <w:r w:rsidR="00A77CE8" w:rsidRPr="00CF0FEC">
        <w:rPr>
          <w:rFonts w:ascii="Times New Roman" w:hAnsi="Times New Roman" w:cs="Times New Roman"/>
          <w:sz w:val="21"/>
          <w:szCs w:val="21"/>
        </w:rPr>
        <w:t xml:space="preserve">active </w:t>
      </w:r>
      <w:r w:rsidR="007528A3" w:rsidRPr="00CF0FEC">
        <w:rPr>
          <w:rFonts w:ascii="Times New Roman" w:hAnsi="Times New Roman" w:cs="Times New Roman"/>
          <w:sz w:val="21"/>
          <w:szCs w:val="21"/>
        </w:rPr>
        <w:t xml:space="preserve">threat actors </w:t>
      </w:r>
      <w:r w:rsidR="00D2050E" w:rsidRPr="00CF0FEC">
        <w:rPr>
          <w:rFonts w:ascii="Times New Roman" w:hAnsi="Times New Roman" w:cs="Times New Roman"/>
          <w:sz w:val="21"/>
          <w:szCs w:val="21"/>
        </w:rPr>
        <w:t xml:space="preserve">within </w:t>
      </w:r>
      <w:r w:rsidR="003A6C9D" w:rsidRPr="00CF0FEC">
        <w:rPr>
          <w:rFonts w:ascii="Times New Roman" w:hAnsi="Times New Roman" w:cs="Times New Roman"/>
          <w:sz w:val="21"/>
          <w:szCs w:val="21"/>
        </w:rPr>
        <w:t>cybersecurity.</w:t>
      </w:r>
      <w:r w:rsidR="00944A64">
        <w:rPr>
          <w:rFonts w:ascii="Times New Roman" w:hAnsi="Times New Roman" w:cs="Times New Roman"/>
          <w:sz w:val="21"/>
          <w:szCs w:val="21"/>
        </w:rPr>
        <w:t xml:space="preserve"> </w:t>
      </w:r>
      <w:r w:rsidR="00F26DE8">
        <w:rPr>
          <w:rFonts w:ascii="Times New Roman" w:hAnsi="Times New Roman" w:cs="Times New Roman"/>
          <w:sz w:val="21"/>
          <w:szCs w:val="21"/>
        </w:rPr>
        <w:t>Although the</w:t>
      </w:r>
      <w:r w:rsidR="00EC2EA8" w:rsidRPr="00CF0FEC">
        <w:rPr>
          <w:rFonts w:ascii="Times New Roman" w:hAnsi="Times New Roman" w:cs="Times New Roman"/>
          <w:sz w:val="21"/>
          <w:szCs w:val="21"/>
        </w:rPr>
        <w:t xml:space="preserve"> aim</w:t>
      </w:r>
      <w:r w:rsidR="003A6C9D" w:rsidRPr="00CF0FEC">
        <w:rPr>
          <w:rFonts w:ascii="Times New Roman" w:hAnsi="Times New Roman" w:cs="Times New Roman"/>
          <w:sz w:val="21"/>
          <w:szCs w:val="21"/>
        </w:rPr>
        <w:t>s</w:t>
      </w:r>
      <w:r w:rsidR="00EC2EA8" w:rsidRPr="00CF0FEC">
        <w:rPr>
          <w:rFonts w:ascii="Times New Roman" w:hAnsi="Times New Roman" w:cs="Times New Roman"/>
          <w:sz w:val="21"/>
          <w:szCs w:val="21"/>
        </w:rPr>
        <w:t xml:space="preserve"> of a </w:t>
      </w:r>
      <w:r w:rsidR="003B6822">
        <w:rPr>
          <w:rFonts w:ascii="Times New Roman" w:hAnsi="Times New Roman" w:cs="Times New Roman"/>
          <w:sz w:val="21"/>
          <w:szCs w:val="21"/>
        </w:rPr>
        <w:t>n</w:t>
      </w:r>
      <w:r w:rsidR="00EC2EA8" w:rsidRPr="00CF0FEC">
        <w:rPr>
          <w:rFonts w:ascii="Times New Roman" w:hAnsi="Times New Roman" w:cs="Times New Roman"/>
          <w:sz w:val="21"/>
          <w:szCs w:val="21"/>
        </w:rPr>
        <w:t xml:space="preserve">ation-state actor </w:t>
      </w:r>
      <w:r w:rsidR="000F537F" w:rsidRPr="00CF0FEC">
        <w:rPr>
          <w:rFonts w:ascii="Times New Roman" w:hAnsi="Times New Roman" w:cs="Times New Roman"/>
          <w:sz w:val="21"/>
          <w:szCs w:val="21"/>
        </w:rPr>
        <w:t>are</w:t>
      </w:r>
      <w:r w:rsidR="00CD4D29" w:rsidRPr="00CF0FEC">
        <w:rPr>
          <w:rFonts w:ascii="Times New Roman" w:hAnsi="Times New Roman" w:cs="Times New Roman"/>
          <w:sz w:val="21"/>
          <w:szCs w:val="21"/>
        </w:rPr>
        <w:t xml:space="preserve"> </w:t>
      </w:r>
      <w:r w:rsidR="003743ED" w:rsidRPr="00CF0FEC">
        <w:rPr>
          <w:rFonts w:ascii="Times New Roman" w:hAnsi="Times New Roman" w:cs="Times New Roman"/>
          <w:sz w:val="21"/>
          <w:szCs w:val="21"/>
        </w:rPr>
        <w:t>consider</w:t>
      </w:r>
      <w:r w:rsidR="001B1C31" w:rsidRPr="00CF0FEC">
        <w:rPr>
          <w:rFonts w:ascii="Times New Roman" w:hAnsi="Times New Roman" w:cs="Times New Roman"/>
          <w:sz w:val="21"/>
          <w:szCs w:val="21"/>
        </w:rPr>
        <w:t xml:space="preserve">ed </w:t>
      </w:r>
      <w:r w:rsidR="00E41416" w:rsidRPr="00CF0FEC">
        <w:rPr>
          <w:rFonts w:ascii="Times New Roman" w:hAnsi="Times New Roman" w:cs="Times New Roman"/>
          <w:sz w:val="21"/>
          <w:szCs w:val="21"/>
        </w:rPr>
        <w:t xml:space="preserve">more diverse than that of </w:t>
      </w:r>
      <w:r w:rsidR="003A2EEE">
        <w:rPr>
          <w:rFonts w:ascii="Times New Roman" w:hAnsi="Times New Roman" w:cs="Times New Roman"/>
          <w:sz w:val="21"/>
          <w:szCs w:val="21"/>
        </w:rPr>
        <w:t xml:space="preserve">an </w:t>
      </w:r>
      <w:r w:rsidR="00E41416" w:rsidRPr="00CF0FEC">
        <w:rPr>
          <w:rFonts w:ascii="Times New Roman" w:hAnsi="Times New Roman" w:cs="Times New Roman"/>
          <w:sz w:val="21"/>
          <w:szCs w:val="21"/>
        </w:rPr>
        <w:t xml:space="preserve">ordinary </w:t>
      </w:r>
      <w:r w:rsidR="001E3C83" w:rsidRPr="00CF0FEC">
        <w:rPr>
          <w:rFonts w:ascii="Times New Roman" w:hAnsi="Times New Roman" w:cs="Times New Roman"/>
          <w:sz w:val="21"/>
          <w:szCs w:val="21"/>
        </w:rPr>
        <w:t>cybercriminal, they</w:t>
      </w:r>
      <w:r w:rsidR="003743ED" w:rsidRPr="00CF0FEC">
        <w:rPr>
          <w:rFonts w:ascii="Times New Roman" w:hAnsi="Times New Roman" w:cs="Times New Roman"/>
          <w:sz w:val="21"/>
          <w:szCs w:val="21"/>
        </w:rPr>
        <w:t xml:space="preserve"> focus their attention </w:t>
      </w:r>
      <w:r w:rsidR="00DC5082" w:rsidRPr="00CF0FEC">
        <w:rPr>
          <w:rFonts w:ascii="Times New Roman" w:hAnsi="Times New Roman" w:cs="Times New Roman"/>
          <w:sz w:val="21"/>
          <w:szCs w:val="21"/>
        </w:rPr>
        <w:t xml:space="preserve">on </w:t>
      </w:r>
      <w:r w:rsidR="006C74B7" w:rsidRPr="00CF0FEC">
        <w:rPr>
          <w:rFonts w:ascii="Times New Roman" w:hAnsi="Times New Roman" w:cs="Times New Roman"/>
          <w:sz w:val="21"/>
          <w:szCs w:val="21"/>
        </w:rPr>
        <w:t xml:space="preserve">collecting data </w:t>
      </w:r>
      <w:r w:rsidR="000E6BDC" w:rsidRPr="00CF0FEC">
        <w:rPr>
          <w:rFonts w:ascii="Times New Roman" w:hAnsi="Times New Roman" w:cs="Times New Roman"/>
          <w:sz w:val="21"/>
          <w:szCs w:val="21"/>
        </w:rPr>
        <w:t xml:space="preserve">and gathering </w:t>
      </w:r>
      <w:r w:rsidR="00DC5082" w:rsidRPr="00CF0FEC">
        <w:rPr>
          <w:rFonts w:ascii="Times New Roman" w:hAnsi="Times New Roman" w:cs="Times New Roman"/>
          <w:sz w:val="21"/>
          <w:szCs w:val="21"/>
        </w:rPr>
        <w:t xml:space="preserve">intelligence that can be used to support </w:t>
      </w:r>
      <w:r w:rsidR="00F835AC" w:rsidRPr="00CF0FEC">
        <w:rPr>
          <w:rFonts w:ascii="Times New Roman" w:hAnsi="Times New Roman" w:cs="Times New Roman"/>
          <w:sz w:val="21"/>
          <w:szCs w:val="21"/>
        </w:rPr>
        <w:t xml:space="preserve">state </w:t>
      </w:r>
      <w:r w:rsidR="00A80923" w:rsidRPr="00CF0FEC">
        <w:rPr>
          <w:rFonts w:ascii="Times New Roman" w:hAnsi="Times New Roman" w:cs="Times New Roman"/>
          <w:sz w:val="21"/>
          <w:szCs w:val="21"/>
        </w:rPr>
        <w:t>interests.</w:t>
      </w:r>
      <w:r w:rsidR="00944A64">
        <w:rPr>
          <w:rFonts w:ascii="Times New Roman" w:hAnsi="Times New Roman" w:cs="Times New Roman"/>
          <w:sz w:val="21"/>
          <w:szCs w:val="21"/>
        </w:rPr>
        <w:t xml:space="preserve"> </w:t>
      </w:r>
      <w:r w:rsidR="00A80923" w:rsidRPr="00CF0FEC">
        <w:rPr>
          <w:rFonts w:ascii="Times New Roman" w:hAnsi="Times New Roman" w:cs="Times New Roman"/>
          <w:sz w:val="21"/>
          <w:szCs w:val="21"/>
        </w:rPr>
        <w:t>To</w:t>
      </w:r>
      <w:r w:rsidR="001A4180" w:rsidRPr="00CF0FEC">
        <w:rPr>
          <w:rFonts w:ascii="Times New Roman" w:hAnsi="Times New Roman" w:cs="Times New Roman"/>
          <w:sz w:val="21"/>
          <w:szCs w:val="21"/>
        </w:rPr>
        <w:t xml:space="preserve"> obtain </w:t>
      </w:r>
      <w:r w:rsidR="00527C58" w:rsidRPr="00CF0FEC">
        <w:rPr>
          <w:rFonts w:ascii="Times New Roman" w:hAnsi="Times New Roman" w:cs="Times New Roman"/>
          <w:sz w:val="21"/>
          <w:szCs w:val="21"/>
        </w:rPr>
        <w:t>confidential data</w:t>
      </w:r>
      <w:r w:rsidR="00C21D9B" w:rsidRPr="00CF0FEC">
        <w:rPr>
          <w:rFonts w:ascii="Times New Roman" w:hAnsi="Times New Roman" w:cs="Times New Roman"/>
          <w:sz w:val="21"/>
          <w:szCs w:val="21"/>
        </w:rPr>
        <w:t>,</w:t>
      </w:r>
      <w:r w:rsidR="00527C58" w:rsidRPr="00CF0FEC">
        <w:rPr>
          <w:rFonts w:ascii="Times New Roman" w:hAnsi="Times New Roman" w:cs="Times New Roman"/>
          <w:sz w:val="21"/>
          <w:szCs w:val="21"/>
        </w:rPr>
        <w:t xml:space="preserve"> these cybercriminals will utilise </w:t>
      </w:r>
      <w:r w:rsidR="00160CB2" w:rsidRPr="00CF0FEC">
        <w:rPr>
          <w:rFonts w:ascii="Times New Roman" w:hAnsi="Times New Roman" w:cs="Times New Roman"/>
          <w:sz w:val="21"/>
          <w:szCs w:val="21"/>
        </w:rPr>
        <w:t xml:space="preserve">a wide range of </w:t>
      </w:r>
      <w:r w:rsidR="00527C58" w:rsidRPr="00CF0FEC">
        <w:rPr>
          <w:rFonts w:ascii="Times New Roman" w:hAnsi="Times New Roman" w:cs="Times New Roman"/>
          <w:sz w:val="21"/>
          <w:szCs w:val="21"/>
        </w:rPr>
        <w:t>techniques</w:t>
      </w:r>
      <w:r w:rsidR="00A80923" w:rsidRPr="00CF0FEC">
        <w:rPr>
          <w:rFonts w:ascii="Times New Roman" w:hAnsi="Times New Roman" w:cs="Times New Roman"/>
          <w:sz w:val="21"/>
          <w:szCs w:val="21"/>
        </w:rPr>
        <w:t>,</w:t>
      </w:r>
      <w:r w:rsidR="0087060A" w:rsidRPr="00CF0FEC">
        <w:rPr>
          <w:rFonts w:ascii="Times New Roman" w:hAnsi="Times New Roman" w:cs="Times New Roman"/>
          <w:sz w:val="21"/>
          <w:szCs w:val="21"/>
        </w:rPr>
        <w:t xml:space="preserve"> the most </w:t>
      </w:r>
      <w:r w:rsidR="00C540E1">
        <w:rPr>
          <w:rFonts w:ascii="Times New Roman" w:hAnsi="Times New Roman" w:cs="Times New Roman"/>
          <w:sz w:val="21"/>
          <w:szCs w:val="21"/>
        </w:rPr>
        <w:t>notable</w:t>
      </w:r>
      <w:r w:rsidR="0087060A" w:rsidRPr="00CF0FEC">
        <w:rPr>
          <w:rFonts w:ascii="Times New Roman" w:hAnsi="Times New Roman" w:cs="Times New Roman"/>
          <w:sz w:val="21"/>
          <w:szCs w:val="21"/>
        </w:rPr>
        <w:t xml:space="preserve"> being </w:t>
      </w:r>
      <w:r w:rsidR="00A80923" w:rsidRPr="00CF0FEC">
        <w:rPr>
          <w:rFonts w:ascii="Times New Roman" w:hAnsi="Times New Roman" w:cs="Times New Roman"/>
          <w:sz w:val="21"/>
          <w:szCs w:val="21"/>
        </w:rPr>
        <w:t>strategic sabotage</w:t>
      </w:r>
      <w:r w:rsidR="00654B02">
        <w:rPr>
          <w:rFonts w:ascii="Times New Roman" w:hAnsi="Times New Roman" w:cs="Times New Roman"/>
          <w:sz w:val="21"/>
          <w:szCs w:val="21"/>
        </w:rPr>
        <w:t xml:space="preserve"> </w:t>
      </w:r>
      <w:r w:rsidR="005D3CAA">
        <w:rPr>
          <w:rFonts w:ascii="Times New Roman" w:hAnsi="Times New Roman" w:cs="Times New Roman"/>
          <w:sz w:val="21"/>
          <w:szCs w:val="21"/>
        </w:rPr>
        <w:fldChar w:fldCharType="begin"/>
      </w:r>
      <w:r w:rsidR="00F00C71">
        <w:rPr>
          <w:rFonts w:ascii="Times New Roman" w:hAnsi="Times New Roman" w:cs="Times New Roman"/>
          <w:sz w:val="21"/>
          <w:szCs w:val="21"/>
        </w:rPr>
        <w:instrText xml:space="preserve"> ADDIN ZOTERO_ITEM CSL_CITATION {"citationID":"m9hB2fCo","properties":{"formattedCitation":"(Sailio, Latvala and Szanto, 2020)","plainCitation":"(Sailio, Latvala and Szanto, 2020)","dontUpdate":true,"noteIndex":0},"citationItems":[{"id":1824,"uris":["http://zotero.org/users/local/Db3yIdfR/items/ALCRJ28G"],"uri":["http://zotero.org/users/local/Db3yIdfR/items/ALCRJ28G"],"itemData":{"id":1824,"type":"article-journal","abstract":"The increasing degree of connectivity in factory of the future (FoF) environments, with systems that were never designed for a networked environment in terms of their technical security nature, is accompanied by a number of security risks that must be considered. This leads to the necessity of relying on risk assessment-based approaches to reach a sufficiently mature cyber security management level. However, the lack of common definitions of cyber threat actors (CTA) poses challenges in untested environments such as the FoF. This paper analyses policy papers and reports from expert organizations to identify common definitions of CTAs. A significant consensus exists only on two common CTAs, while other CTAs are often either ignored or overestimated in their importance. The identified motivations of CTAs are contrasted with the specific characteristics of FoF environments to determine the most likely CTAs targeting FoF environments. Special emphasis is given to corporate competitors, as FoF environments probably provide better opportunities than ever for industrial espionage if they are not sufficiently secured. In this context, the study aims to draw attention to the research gaps in this area.","container-title":"Applied Sciences","DOI":"10.3390/app10124334","ISSN":"2076-3417","issue":"12","language":"en","note":"number: 12\npublisher: Multidisciplinary Digital Publishing Institute","page":"4334","source":"www.mdpi.com","title":"Cyber Threat Actors for the Factory of the Future","volume":"10","author":[{"family":"Sailio","given":"Mirko"},{"family":"Latvala","given":"Outi-Marja"},{"family":"Szanto","given":"Alexander"}],"issued":{"date-parts":[["2020",1]]}}}],"schema":"https://github.com/citation-style-language/schema/raw/master/csl-citation.json"} </w:instrText>
      </w:r>
      <w:r w:rsidR="005D3CAA">
        <w:rPr>
          <w:rFonts w:ascii="Times New Roman" w:hAnsi="Times New Roman" w:cs="Times New Roman"/>
          <w:sz w:val="21"/>
          <w:szCs w:val="21"/>
        </w:rPr>
        <w:fldChar w:fldCharType="separate"/>
      </w:r>
      <w:r w:rsidR="00DF6CD7">
        <w:rPr>
          <w:rFonts w:ascii="Times New Roman" w:hAnsi="Times New Roman" w:cs="Times New Roman"/>
          <w:noProof/>
          <w:sz w:val="21"/>
          <w:szCs w:val="21"/>
        </w:rPr>
        <w:t>(Sailio et al</w:t>
      </w:r>
      <w:r w:rsidR="00993EE8">
        <w:rPr>
          <w:rFonts w:ascii="Times New Roman" w:hAnsi="Times New Roman" w:cs="Times New Roman"/>
          <w:noProof/>
          <w:sz w:val="21"/>
          <w:szCs w:val="21"/>
        </w:rPr>
        <w:t>,</w:t>
      </w:r>
      <w:r w:rsidR="00DF6CD7">
        <w:rPr>
          <w:rFonts w:ascii="Times New Roman" w:hAnsi="Times New Roman" w:cs="Times New Roman"/>
          <w:noProof/>
          <w:sz w:val="21"/>
          <w:szCs w:val="21"/>
        </w:rPr>
        <w:t xml:space="preserve"> 2020)</w:t>
      </w:r>
      <w:r w:rsidR="005D3CAA">
        <w:rPr>
          <w:rFonts w:ascii="Times New Roman" w:hAnsi="Times New Roman" w:cs="Times New Roman"/>
          <w:sz w:val="21"/>
          <w:szCs w:val="21"/>
        </w:rPr>
        <w:fldChar w:fldCharType="end"/>
      </w:r>
      <w:r w:rsidR="00993EE8">
        <w:rPr>
          <w:rFonts w:ascii="Times New Roman" w:hAnsi="Times New Roman" w:cs="Times New Roman"/>
          <w:sz w:val="21"/>
          <w:szCs w:val="21"/>
        </w:rPr>
        <w:t>.</w:t>
      </w:r>
    </w:p>
    <w:p w14:paraId="02A62976" w14:textId="46B26666" w:rsidR="00F431BD" w:rsidRDefault="00C540E1" w:rsidP="00F431BD">
      <w:pPr>
        <w:pStyle w:val="ListParagraph"/>
        <w:spacing w:line="360" w:lineRule="auto"/>
        <w:ind w:left="0"/>
        <w:jc w:val="both"/>
      </w:pPr>
      <w:r>
        <w:rPr>
          <w:rFonts w:ascii="Times New Roman" w:hAnsi="Times New Roman" w:cs="Times New Roman"/>
          <w:b/>
          <w:bCs/>
          <w:sz w:val="21"/>
          <w:szCs w:val="21"/>
        </w:rPr>
        <w:t>Hacktivists</w:t>
      </w:r>
      <w:r w:rsidR="00D437D5" w:rsidRPr="00B47E24">
        <w:rPr>
          <w:rFonts w:ascii="Times New Roman" w:hAnsi="Times New Roman" w:cs="Times New Roman"/>
          <w:b/>
          <w:bCs/>
          <w:sz w:val="21"/>
          <w:szCs w:val="21"/>
        </w:rPr>
        <w:t xml:space="preserve"> </w:t>
      </w:r>
      <w:r w:rsidR="00830682" w:rsidRPr="00B47E24">
        <w:rPr>
          <w:rFonts w:ascii="Times New Roman" w:hAnsi="Times New Roman" w:cs="Times New Roman"/>
          <w:sz w:val="21"/>
          <w:szCs w:val="21"/>
        </w:rPr>
        <w:t>-</w:t>
      </w:r>
      <w:r w:rsidR="000E3025" w:rsidRPr="00B47E24">
        <w:rPr>
          <w:rFonts w:ascii="Times New Roman" w:hAnsi="Times New Roman" w:cs="Times New Roman"/>
          <w:sz w:val="21"/>
          <w:szCs w:val="21"/>
        </w:rPr>
        <w:t xml:space="preserve"> </w:t>
      </w:r>
      <w:r w:rsidR="00830682" w:rsidRPr="00B47E24">
        <w:rPr>
          <w:rFonts w:ascii="Times New Roman" w:hAnsi="Times New Roman" w:cs="Times New Roman"/>
          <w:sz w:val="21"/>
          <w:szCs w:val="21"/>
        </w:rPr>
        <w:t xml:space="preserve">are </w:t>
      </w:r>
      <w:r w:rsidR="00FE4AB5" w:rsidRPr="00B47E24">
        <w:rPr>
          <w:rFonts w:ascii="Times New Roman" w:hAnsi="Times New Roman" w:cs="Times New Roman"/>
          <w:sz w:val="21"/>
          <w:szCs w:val="21"/>
        </w:rPr>
        <w:t xml:space="preserve">advocates </w:t>
      </w:r>
      <w:r w:rsidR="00D35EA0" w:rsidRPr="00B47E24">
        <w:rPr>
          <w:rFonts w:ascii="Times New Roman" w:hAnsi="Times New Roman" w:cs="Times New Roman"/>
          <w:sz w:val="21"/>
          <w:szCs w:val="21"/>
        </w:rPr>
        <w:t xml:space="preserve">who breach network security legalisation </w:t>
      </w:r>
      <w:r w:rsidR="00BA16D0">
        <w:rPr>
          <w:rFonts w:ascii="Times New Roman" w:hAnsi="Times New Roman" w:cs="Times New Roman"/>
          <w:sz w:val="21"/>
          <w:szCs w:val="21"/>
        </w:rPr>
        <w:t>to support</w:t>
      </w:r>
      <w:r w:rsidR="00BA62D0">
        <w:rPr>
          <w:rFonts w:ascii="Times New Roman" w:hAnsi="Times New Roman" w:cs="Times New Roman"/>
          <w:sz w:val="21"/>
          <w:szCs w:val="21"/>
        </w:rPr>
        <w:t xml:space="preserve"> a political </w:t>
      </w:r>
      <w:r w:rsidR="00066478">
        <w:rPr>
          <w:rFonts w:ascii="Times New Roman" w:hAnsi="Times New Roman" w:cs="Times New Roman"/>
          <w:sz w:val="21"/>
          <w:szCs w:val="21"/>
        </w:rPr>
        <w:t>cause.</w:t>
      </w:r>
      <w:r w:rsidR="00944A64">
        <w:rPr>
          <w:rFonts w:ascii="Times New Roman" w:hAnsi="Times New Roman" w:cs="Times New Roman"/>
          <w:sz w:val="21"/>
          <w:szCs w:val="21"/>
        </w:rPr>
        <w:t xml:space="preserve"> </w:t>
      </w:r>
      <w:r w:rsidR="00066478">
        <w:rPr>
          <w:rFonts w:ascii="Times New Roman" w:hAnsi="Times New Roman" w:cs="Times New Roman"/>
          <w:sz w:val="21"/>
          <w:szCs w:val="21"/>
        </w:rPr>
        <w:t>Furthermore</w:t>
      </w:r>
      <w:r w:rsidR="009A2EDD">
        <w:rPr>
          <w:rFonts w:ascii="Times New Roman" w:hAnsi="Times New Roman" w:cs="Times New Roman"/>
          <w:sz w:val="21"/>
          <w:szCs w:val="21"/>
        </w:rPr>
        <w:t>,</w:t>
      </w:r>
      <w:r w:rsidR="005842F4">
        <w:rPr>
          <w:rFonts w:ascii="Times New Roman" w:hAnsi="Times New Roman" w:cs="Times New Roman"/>
          <w:sz w:val="21"/>
          <w:szCs w:val="21"/>
        </w:rPr>
        <w:t xml:space="preserve"> </w:t>
      </w:r>
      <w:r w:rsidR="00066478">
        <w:rPr>
          <w:rFonts w:ascii="Times New Roman" w:hAnsi="Times New Roman" w:cs="Times New Roman"/>
          <w:sz w:val="21"/>
          <w:szCs w:val="21"/>
        </w:rPr>
        <w:t>h</w:t>
      </w:r>
      <w:r w:rsidR="005842F4">
        <w:rPr>
          <w:rFonts w:ascii="Times New Roman" w:hAnsi="Times New Roman" w:cs="Times New Roman"/>
          <w:sz w:val="21"/>
          <w:szCs w:val="21"/>
        </w:rPr>
        <w:t>acktivist</w:t>
      </w:r>
      <w:r w:rsidR="00066478">
        <w:rPr>
          <w:rFonts w:ascii="Times New Roman" w:hAnsi="Times New Roman" w:cs="Times New Roman"/>
          <w:sz w:val="21"/>
          <w:szCs w:val="21"/>
        </w:rPr>
        <w:t>s</w:t>
      </w:r>
      <w:r w:rsidR="0006657C">
        <w:rPr>
          <w:rFonts w:ascii="Times New Roman" w:hAnsi="Times New Roman" w:cs="Times New Roman"/>
          <w:sz w:val="21"/>
          <w:szCs w:val="21"/>
        </w:rPr>
        <w:t xml:space="preserve"> </w:t>
      </w:r>
      <w:r w:rsidR="00CD0A37">
        <w:rPr>
          <w:rFonts w:ascii="Times New Roman" w:hAnsi="Times New Roman" w:cs="Times New Roman"/>
          <w:sz w:val="21"/>
          <w:szCs w:val="21"/>
        </w:rPr>
        <w:t xml:space="preserve">generally </w:t>
      </w:r>
      <w:r w:rsidR="0006657C">
        <w:rPr>
          <w:rFonts w:ascii="Times New Roman" w:hAnsi="Times New Roman" w:cs="Times New Roman"/>
          <w:sz w:val="21"/>
          <w:szCs w:val="21"/>
        </w:rPr>
        <w:t xml:space="preserve">seek to </w:t>
      </w:r>
      <w:r w:rsidR="0007589B">
        <w:rPr>
          <w:rFonts w:ascii="Times New Roman" w:hAnsi="Times New Roman" w:cs="Times New Roman"/>
          <w:sz w:val="21"/>
          <w:szCs w:val="21"/>
        </w:rPr>
        <w:t xml:space="preserve">prey </w:t>
      </w:r>
      <w:r w:rsidR="002C2F02">
        <w:rPr>
          <w:rFonts w:ascii="Times New Roman" w:hAnsi="Times New Roman" w:cs="Times New Roman"/>
          <w:sz w:val="21"/>
          <w:szCs w:val="21"/>
        </w:rPr>
        <w:t xml:space="preserve">on </w:t>
      </w:r>
      <w:r w:rsidR="0038209C">
        <w:rPr>
          <w:rFonts w:ascii="Times New Roman" w:hAnsi="Times New Roman" w:cs="Times New Roman"/>
          <w:sz w:val="21"/>
          <w:szCs w:val="21"/>
        </w:rPr>
        <w:t xml:space="preserve">those </w:t>
      </w:r>
      <w:r w:rsidR="00543226">
        <w:rPr>
          <w:rFonts w:ascii="Times New Roman" w:hAnsi="Times New Roman" w:cs="Times New Roman"/>
          <w:sz w:val="21"/>
          <w:szCs w:val="21"/>
        </w:rPr>
        <w:t xml:space="preserve">companies </w:t>
      </w:r>
      <w:r w:rsidR="0020617B">
        <w:rPr>
          <w:rFonts w:ascii="Times New Roman" w:hAnsi="Times New Roman" w:cs="Times New Roman"/>
          <w:sz w:val="21"/>
          <w:szCs w:val="21"/>
        </w:rPr>
        <w:t>whose</w:t>
      </w:r>
      <w:r w:rsidR="00543226">
        <w:rPr>
          <w:rFonts w:ascii="Times New Roman" w:hAnsi="Times New Roman" w:cs="Times New Roman"/>
          <w:sz w:val="21"/>
          <w:szCs w:val="21"/>
        </w:rPr>
        <w:t xml:space="preserve"> political </w:t>
      </w:r>
      <w:r w:rsidR="00CB58DD">
        <w:rPr>
          <w:rFonts w:ascii="Times New Roman" w:hAnsi="Times New Roman" w:cs="Times New Roman"/>
          <w:sz w:val="21"/>
          <w:szCs w:val="21"/>
        </w:rPr>
        <w:t xml:space="preserve">beliefs and </w:t>
      </w:r>
      <w:r w:rsidR="00EE4F91">
        <w:rPr>
          <w:rFonts w:ascii="Times New Roman" w:hAnsi="Times New Roman" w:cs="Times New Roman"/>
          <w:sz w:val="21"/>
          <w:szCs w:val="21"/>
        </w:rPr>
        <w:t xml:space="preserve">activities </w:t>
      </w:r>
      <w:r w:rsidR="00850D84">
        <w:rPr>
          <w:rFonts w:ascii="Times New Roman" w:hAnsi="Times New Roman" w:cs="Times New Roman"/>
          <w:sz w:val="21"/>
          <w:szCs w:val="21"/>
        </w:rPr>
        <w:t>do</w:t>
      </w:r>
      <w:r w:rsidR="008E3D4F">
        <w:rPr>
          <w:rFonts w:ascii="Times New Roman" w:hAnsi="Times New Roman" w:cs="Times New Roman"/>
          <w:sz w:val="21"/>
          <w:szCs w:val="21"/>
        </w:rPr>
        <w:t xml:space="preserve"> not</w:t>
      </w:r>
      <w:r w:rsidR="00850D84">
        <w:rPr>
          <w:rFonts w:ascii="Times New Roman" w:hAnsi="Times New Roman" w:cs="Times New Roman"/>
          <w:sz w:val="21"/>
          <w:szCs w:val="21"/>
        </w:rPr>
        <w:t xml:space="preserve"> align with their </w:t>
      </w:r>
      <w:r w:rsidR="008A60AF">
        <w:rPr>
          <w:rFonts w:ascii="Times New Roman" w:hAnsi="Times New Roman" w:cs="Times New Roman"/>
          <w:sz w:val="21"/>
          <w:szCs w:val="21"/>
        </w:rPr>
        <w:t>own.</w:t>
      </w:r>
      <w:r w:rsidR="00944A64">
        <w:rPr>
          <w:rFonts w:ascii="Times New Roman" w:hAnsi="Times New Roman" w:cs="Times New Roman"/>
          <w:sz w:val="21"/>
          <w:szCs w:val="21"/>
        </w:rPr>
        <w:t xml:space="preserve"> </w:t>
      </w:r>
      <w:r w:rsidR="008A60AF">
        <w:rPr>
          <w:rFonts w:ascii="Times New Roman" w:hAnsi="Times New Roman" w:cs="Times New Roman"/>
          <w:sz w:val="21"/>
          <w:szCs w:val="21"/>
        </w:rPr>
        <w:t xml:space="preserve">However, </w:t>
      </w:r>
      <w:r w:rsidR="002A2EFF">
        <w:rPr>
          <w:rFonts w:ascii="Times New Roman" w:hAnsi="Times New Roman" w:cs="Times New Roman"/>
          <w:sz w:val="21"/>
          <w:szCs w:val="21"/>
        </w:rPr>
        <w:t xml:space="preserve">there are </w:t>
      </w:r>
      <w:r w:rsidR="00BA16D0">
        <w:rPr>
          <w:rFonts w:ascii="Times New Roman" w:hAnsi="Times New Roman" w:cs="Times New Roman"/>
          <w:sz w:val="21"/>
          <w:szCs w:val="21"/>
        </w:rPr>
        <w:t>specific</w:t>
      </w:r>
      <w:r w:rsidR="00066478">
        <w:rPr>
          <w:rFonts w:ascii="Times New Roman" w:hAnsi="Times New Roman" w:cs="Times New Roman"/>
          <w:sz w:val="21"/>
          <w:szCs w:val="21"/>
        </w:rPr>
        <w:t xml:space="preserve"> scenarios</w:t>
      </w:r>
      <w:r w:rsidR="00A820FB">
        <w:rPr>
          <w:rFonts w:ascii="Times New Roman" w:hAnsi="Times New Roman" w:cs="Times New Roman"/>
          <w:sz w:val="21"/>
          <w:szCs w:val="21"/>
        </w:rPr>
        <w:t>,</w:t>
      </w:r>
      <w:r w:rsidR="001923E2">
        <w:rPr>
          <w:rFonts w:ascii="Times New Roman" w:hAnsi="Times New Roman" w:cs="Times New Roman"/>
          <w:sz w:val="21"/>
          <w:szCs w:val="21"/>
        </w:rPr>
        <w:t xml:space="preserve"> </w:t>
      </w:r>
      <w:r w:rsidR="00DC333A">
        <w:rPr>
          <w:rFonts w:ascii="Times New Roman" w:hAnsi="Times New Roman" w:cs="Times New Roman"/>
          <w:sz w:val="21"/>
          <w:szCs w:val="21"/>
        </w:rPr>
        <w:t xml:space="preserve">where hacktivists </w:t>
      </w:r>
      <w:r w:rsidR="009C6BA9">
        <w:rPr>
          <w:rFonts w:ascii="Times New Roman" w:hAnsi="Times New Roman" w:cs="Times New Roman"/>
          <w:sz w:val="21"/>
          <w:szCs w:val="21"/>
        </w:rPr>
        <w:t xml:space="preserve">have </w:t>
      </w:r>
      <w:r w:rsidR="00EB3552">
        <w:rPr>
          <w:rFonts w:ascii="Times New Roman" w:hAnsi="Times New Roman" w:cs="Times New Roman"/>
          <w:sz w:val="21"/>
          <w:szCs w:val="21"/>
        </w:rPr>
        <w:t xml:space="preserve">attacked </w:t>
      </w:r>
      <w:r w:rsidR="004B1A38">
        <w:rPr>
          <w:rFonts w:ascii="Times New Roman" w:hAnsi="Times New Roman" w:cs="Times New Roman"/>
          <w:sz w:val="21"/>
          <w:szCs w:val="21"/>
        </w:rPr>
        <w:t xml:space="preserve">those </w:t>
      </w:r>
      <w:r w:rsidR="001923E2">
        <w:rPr>
          <w:rFonts w:ascii="Times New Roman" w:hAnsi="Times New Roman" w:cs="Times New Roman"/>
          <w:sz w:val="21"/>
          <w:szCs w:val="21"/>
        </w:rPr>
        <w:t>compan</w:t>
      </w:r>
      <w:r w:rsidR="0079708D">
        <w:rPr>
          <w:rFonts w:ascii="Times New Roman" w:hAnsi="Times New Roman" w:cs="Times New Roman"/>
          <w:sz w:val="21"/>
          <w:szCs w:val="21"/>
        </w:rPr>
        <w:t xml:space="preserve">ies </w:t>
      </w:r>
      <w:r w:rsidR="00206736">
        <w:rPr>
          <w:rFonts w:ascii="Times New Roman" w:hAnsi="Times New Roman" w:cs="Times New Roman"/>
          <w:sz w:val="21"/>
          <w:szCs w:val="21"/>
        </w:rPr>
        <w:t xml:space="preserve">not </w:t>
      </w:r>
      <w:r w:rsidR="00BE1092">
        <w:rPr>
          <w:rFonts w:ascii="Times New Roman" w:hAnsi="Times New Roman" w:cs="Times New Roman"/>
          <w:sz w:val="21"/>
          <w:szCs w:val="21"/>
        </w:rPr>
        <w:t>based on</w:t>
      </w:r>
      <w:r w:rsidR="00206736">
        <w:rPr>
          <w:rFonts w:ascii="Times New Roman" w:hAnsi="Times New Roman" w:cs="Times New Roman"/>
          <w:sz w:val="21"/>
          <w:szCs w:val="21"/>
        </w:rPr>
        <w:t xml:space="preserve"> their political views but because of the </w:t>
      </w:r>
      <w:r w:rsidR="00D95EF1">
        <w:rPr>
          <w:rFonts w:ascii="Times New Roman" w:hAnsi="Times New Roman" w:cs="Times New Roman"/>
          <w:sz w:val="21"/>
          <w:szCs w:val="21"/>
        </w:rPr>
        <w:t xml:space="preserve">businesses </w:t>
      </w:r>
      <w:r w:rsidR="00C04166">
        <w:rPr>
          <w:rFonts w:ascii="Times New Roman" w:hAnsi="Times New Roman" w:cs="Times New Roman"/>
          <w:sz w:val="21"/>
          <w:szCs w:val="21"/>
        </w:rPr>
        <w:t>they</w:t>
      </w:r>
      <w:r w:rsidR="00B52608">
        <w:rPr>
          <w:rFonts w:ascii="Times New Roman" w:hAnsi="Times New Roman" w:cs="Times New Roman"/>
          <w:sz w:val="21"/>
          <w:szCs w:val="21"/>
        </w:rPr>
        <w:t xml:space="preserve"> choose to</w:t>
      </w:r>
      <w:r w:rsidR="00C04166">
        <w:rPr>
          <w:rFonts w:ascii="Times New Roman" w:hAnsi="Times New Roman" w:cs="Times New Roman"/>
          <w:sz w:val="21"/>
          <w:szCs w:val="21"/>
        </w:rPr>
        <w:t xml:space="preserve"> associate with</w:t>
      </w:r>
      <w:r w:rsidR="005C5D1E">
        <w:rPr>
          <w:rFonts w:ascii="Times New Roman" w:hAnsi="Times New Roman" w:cs="Times New Roman"/>
          <w:sz w:val="21"/>
          <w:szCs w:val="21"/>
        </w:rPr>
        <w:t xml:space="preserve"> </w:t>
      </w:r>
      <w:r w:rsidR="007C5801">
        <w:rPr>
          <w:rFonts w:ascii="Times New Roman" w:hAnsi="Times New Roman" w:cs="Times New Roman"/>
          <w:sz w:val="21"/>
          <w:szCs w:val="21"/>
        </w:rPr>
        <w:fldChar w:fldCharType="begin"/>
      </w:r>
      <w:r w:rsidR="007C5801">
        <w:rPr>
          <w:rFonts w:ascii="Times New Roman" w:hAnsi="Times New Roman" w:cs="Times New Roman"/>
          <w:sz w:val="21"/>
          <w:szCs w:val="21"/>
        </w:rPr>
        <w:instrText xml:space="preserve"> ADDIN ZOTERO_ITEM CSL_CITATION {"citationID":"wbecHJNQ","properties":{"formattedCitation":"(Fowler, 2016)","plainCitation":"(Fowler, 2016)","noteIndex":0},"citationItems":[{"id":1829,"uris":["http://zotero.org/users/local/Db3yIdfR/items/SLLSHWZN"],"uri":["http://zotero.org/users/local/Db3yIdfR/items/SLLSHWZN"],"itemData":{"id":1829,"type":"book","ISBN":"978-0-12-803450-7","publisher":"Elsevier Science","title":"Data Breach Preparation and Response","author":[{"family":"Fowler","given":"Kevvie"}],"issued":{"date-parts":[["2016",6,8]]}}}],"schema":"https://github.com/citation-style-language/schema/raw/master/csl-citation.json"} </w:instrText>
      </w:r>
      <w:r w:rsidR="007C5801">
        <w:rPr>
          <w:rFonts w:ascii="Times New Roman" w:hAnsi="Times New Roman" w:cs="Times New Roman"/>
          <w:sz w:val="21"/>
          <w:szCs w:val="21"/>
        </w:rPr>
        <w:fldChar w:fldCharType="separate"/>
      </w:r>
      <w:r w:rsidR="007C5801">
        <w:rPr>
          <w:rFonts w:ascii="Times New Roman" w:hAnsi="Times New Roman" w:cs="Times New Roman"/>
          <w:noProof/>
          <w:sz w:val="21"/>
          <w:szCs w:val="21"/>
        </w:rPr>
        <w:t>(Fowler, 2016)</w:t>
      </w:r>
      <w:r w:rsidR="007C5801">
        <w:rPr>
          <w:rFonts w:ascii="Times New Roman" w:hAnsi="Times New Roman" w:cs="Times New Roman"/>
          <w:sz w:val="21"/>
          <w:szCs w:val="21"/>
        </w:rPr>
        <w:fldChar w:fldCharType="end"/>
      </w:r>
      <w:r w:rsidR="007C5801">
        <w:rPr>
          <w:rFonts w:ascii="Times New Roman" w:hAnsi="Times New Roman" w:cs="Times New Roman"/>
          <w:sz w:val="21"/>
          <w:szCs w:val="21"/>
        </w:rPr>
        <w:t>.</w:t>
      </w:r>
      <w:r w:rsidR="00065650">
        <w:rPr>
          <w:rFonts w:ascii="Times New Roman" w:hAnsi="Times New Roman" w:cs="Times New Roman"/>
          <w:sz w:val="21"/>
          <w:szCs w:val="21"/>
        </w:rPr>
        <w:t xml:space="preserve"> </w:t>
      </w:r>
    </w:p>
    <w:p w14:paraId="20F5917C" w14:textId="407E657A" w:rsidR="00AD2A60" w:rsidRDefault="00AD2A60" w:rsidP="00F431BD">
      <w:pPr>
        <w:pStyle w:val="ListParagraph"/>
        <w:spacing w:line="360" w:lineRule="auto"/>
        <w:ind w:left="0"/>
        <w:jc w:val="both"/>
        <w:rPr>
          <w:rFonts w:ascii="Times New Roman" w:hAnsi="Times New Roman" w:cs="Times New Roman"/>
          <w:sz w:val="21"/>
          <w:szCs w:val="21"/>
        </w:rPr>
      </w:pPr>
      <w:r w:rsidRPr="00B47E24">
        <w:rPr>
          <w:rFonts w:ascii="Times New Roman" w:hAnsi="Times New Roman" w:cs="Times New Roman"/>
          <w:b/>
          <w:bCs/>
          <w:sz w:val="21"/>
          <w:szCs w:val="21"/>
        </w:rPr>
        <w:t>Terr</w:t>
      </w:r>
      <w:r w:rsidR="00C007FA" w:rsidRPr="00B47E24">
        <w:rPr>
          <w:rFonts w:ascii="Times New Roman" w:hAnsi="Times New Roman" w:cs="Times New Roman"/>
          <w:b/>
          <w:bCs/>
          <w:sz w:val="21"/>
          <w:szCs w:val="21"/>
        </w:rPr>
        <w:t>orist</w:t>
      </w:r>
      <w:r w:rsidR="00563D58" w:rsidRPr="00B47E24">
        <w:rPr>
          <w:rFonts w:ascii="Times New Roman" w:hAnsi="Times New Roman" w:cs="Times New Roman"/>
          <w:b/>
          <w:bCs/>
          <w:sz w:val="21"/>
          <w:szCs w:val="21"/>
        </w:rPr>
        <w:t>s</w:t>
      </w:r>
      <w:r w:rsidR="00C86D3E" w:rsidRPr="00B47E24">
        <w:rPr>
          <w:rFonts w:ascii="Times New Roman" w:hAnsi="Times New Roman" w:cs="Times New Roman"/>
          <w:b/>
          <w:bCs/>
          <w:sz w:val="21"/>
          <w:szCs w:val="21"/>
        </w:rPr>
        <w:t xml:space="preserve"> </w:t>
      </w:r>
      <w:r w:rsidR="00BA16D0">
        <w:rPr>
          <w:rFonts w:ascii="Times New Roman" w:hAnsi="Times New Roman" w:cs="Times New Roman"/>
          <w:sz w:val="21"/>
          <w:szCs w:val="21"/>
        </w:rPr>
        <w:t>are</w:t>
      </w:r>
      <w:r w:rsidR="000756ED" w:rsidRPr="00B47E24">
        <w:rPr>
          <w:rFonts w:ascii="Times New Roman" w:hAnsi="Times New Roman" w:cs="Times New Roman"/>
          <w:sz w:val="21"/>
          <w:szCs w:val="21"/>
        </w:rPr>
        <w:t xml:space="preserve"> </w:t>
      </w:r>
      <w:r w:rsidR="00C345A1" w:rsidRPr="00B47E24">
        <w:rPr>
          <w:rFonts w:ascii="Times New Roman" w:hAnsi="Times New Roman" w:cs="Times New Roman"/>
          <w:sz w:val="21"/>
          <w:szCs w:val="21"/>
        </w:rPr>
        <w:t>individuals</w:t>
      </w:r>
      <w:r w:rsidR="0000717D">
        <w:rPr>
          <w:rFonts w:ascii="Times New Roman" w:hAnsi="Times New Roman" w:cs="Times New Roman"/>
          <w:sz w:val="21"/>
          <w:szCs w:val="21"/>
        </w:rPr>
        <w:t xml:space="preserve"> or </w:t>
      </w:r>
      <w:r w:rsidR="0011629A">
        <w:rPr>
          <w:rFonts w:ascii="Times New Roman" w:hAnsi="Times New Roman" w:cs="Times New Roman"/>
          <w:sz w:val="21"/>
          <w:szCs w:val="21"/>
        </w:rPr>
        <w:t>organisation</w:t>
      </w:r>
      <w:r w:rsidR="00825616">
        <w:rPr>
          <w:rFonts w:ascii="Times New Roman" w:hAnsi="Times New Roman" w:cs="Times New Roman"/>
          <w:sz w:val="21"/>
          <w:szCs w:val="21"/>
        </w:rPr>
        <w:t>s</w:t>
      </w:r>
      <w:r w:rsidR="00CE5715">
        <w:rPr>
          <w:rFonts w:ascii="Times New Roman" w:hAnsi="Times New Roman" w:cs="Times New Roman"/>
          <w:sz w:val="21"/>
          <w:szCs w:val="21"/>
        </w:rPr>
        <w:t xml:space="preserve"> </w:t>
      </w:r>
      <w:r w:rsidR="00294E93" w:rsidRPr="00B47E24">
        <w:rPr>
          <w:rFonts w:ascii="Times New Roman" w:hAnsi="Times New Roman" w:cs="Times New Roman"/>
          <w:sz w:val="21"/>
          <w:szCs w:val="21"/>
        </w:rPr>
        <w:t xml:space="preserve">that </w:t>
      </w:r>
      <w:r w:rsidR="00BA16D0">
        <w:rPr>
          <w:rFonts w:ascii="Times New Roman" w:hAnsi="Times New Roman" w:cs="Times New Roman"/>
          <w:sz w:val="21"/>
          <w:szCs w:val="21"/>
        </w:rPr>
        <w:t>seek</w:t>
      </w:r>
      <w:r w:rsidR="00294E93" w:rsidRPr="00B47E24">
        <w:rPr>
          <w:rFonts w:ascii="Times New Roman" w:hAnsi="Times New Roman" w:cs="Times New Roman"/>
          <w:sz w:val="21"/>
          <w:szCs w:val="21"/>
        </w:rPr>
        <w:t xml:space="preserve"> to inflict terror </w:t>
      </w:r>
      <w:r w:rsidR="006F54AD" w:rsidRPr="00B47E24">
        <w:rPr>
          <w:rFonts w:ascii="Times New Roman" w:hAnsi="Times New Roman" w:cs="Times New Roman"/>
          <w:sz w:val="21"/>
          <w:szCs w:val="21"/>
        </w:rPr>
        <w:t>t</w:t>
      </w:r>
      <w:r w:rsidR="0076357D">
        <w:rPr>
          <w:rFonts w:ascii="Times New Roman" w:hAnsi="Times New Roman" w:cs="Times New Roman"/>
          <w:sz w:val="21"/>
          <w:szCs w:val="21"/>
        </w:rPr>
        <w:t xml:space="preserve">hrough a series </w:t>
      </w:r>
      <w:r w:rsidR="007A082A">
        <w:rPr>
          <w:rFonts w:ascii="Times New Roman" w:hAnsi="Times New Roman" w:cs="Times New Roman"/>
          <w:sz w:val="21"/>
          <w:szCs w:val="21"/>
        </w:rPr>
        <w:t xml:space="preserve">of </w:t>
      </w:r>
      <w:r w:rsidR="00CE5715">
        <w:rPr>
          <w:rFonts w:ascii="Times New Roman" w:hAnsi="Times New Roman" w:cs="Times New Roman"/>
          <w:sz w:val="21"/>
          <w:szCs w:val="21"/>
        </w:rPr>
        <w:t>calculated act</w:t>
      </w:r>
      <w:r w:rsidR="0011629A">
        <w:rPr>
          <w:rFonts w:ascii="Times New Roman" w:hAnsi="Times New Roman" w:cs="Times New Roman"/>
          <w:sz w:val="21"/>
          <w:szCs w:val="21"/>
        </w:rPr>
        <w:t>ivities</w:t>
      </w:r>
      <w:r w:rsidR="00B45772" w:rsidRPr="00B47E24">
        <w:rPr>
          <w:rFonts w:ascii="Times New Roman" w:hAnsi="Times New Roman" w:cs="Times New Roman"/>
          <w:sz w:val="21"/>
          <w:szCs w:val="21"/>
        </w:rPr>
        <w:t xml:space="preserve"> </w:t>
      </w:r>
      <w:r w:rsidR="00825616">
        <w:rPr>
          <w:rFonts w:ascii="Times New Roman" w:hAnsi="Times New Roman" w:cs="Times New Roman"/>
          <w:sz w:val="21"/>
          <w:szCs w:val="21"/>
        </w:rPr>
        <w:t xml:space="preserve">within cyberspace that </w:t>
      </w:r>
      <w:r w:rsidR="004C7AD6">
        <w:rPr>
          <w:rFonts w:ascii="Times New Roman" w:hAnsi="Times New Roman" w:cs="Times New Roman"/>
          <w:sz w:val="21"/>
          <w:szCs w:val="21"/>
        </w:rPr>
        <w:t>are politically</w:t>
      </w:r>
      <w:r w:rsidR="0035115F">
        <w:rPr>
          <w:rFonts w:ascii="Times New Roman" w:hAnsi="Times New Roman" w:cs="Times New Roman"/>
          <w:sz w:val="21"/>
          <w:szCs w:val="21"/>
        </w:rPr>
        <w:t xml:space="preserve"> or religiously </w:t>
      </w:r>
      <w:r w:rsidR="00A25FE2">
        <w:rPr>
          <w:rFonts w:ascii="Times New Roman" w:hAnsi="Times New Roman" w:cs="Times New Roman"/>
          <w:sz w:val="21"/>
          <w:szCs w:val="21"/>
        </w:rPr>
        <w:t>motivated</w:t>
      </w:r>
      <w:r w:rsidR="00CE548B">
        <w:rPr>
          <w:rFonts w:ascii="Times New Roman" w:hAnsi="Times New Roman" w:cs="Times New Roman"/>
          <w:sz w:val="21"/>
          <w:szCs w:val="21"/>
        </w:rPr>
        <w:t>.</w:t>
      </w:r>
    </w:p>
    <w:p w14:paraId="3E3AE4CA" w14:textId="20ED1252" w:rsidR="00FB36E0" w:rsidRPr="005026B8" w:rsidRDefault="00FB36E0" w:rsidP="00E90B87">
      <w:pPr>
        <w:pStyle w:val="ListParagraph"/>
        <w:spacing w:line="360" w:lineRule="auto"/>
        <w:ind w:left="0"/>
        <w:jc w:val="both"/>
        <w:rPr>
          <w:rFonts w:ascii="Times New Roman" w:hAnsi="Times New Roman" w:cs="Times New Roman"/>
          <w:sz w:val="21"/>
          <w:szCs w:val="21"/>
        </w:rPr>
      </w:pPr>
      <w:r w:rsidRPr="002614C8">
        <w:rPr>
          <w:rFonts w:ascii="Times New Roman" w:hAnsi="Times New Roman" w:cs="Times New Roman"/>
          <w:b/>
          <w:bCs/>
          <w:sz w:val="21"/>
          <w:szCs w:val="21"/>
        </w:rPr>
        <w:t>Insider</w:t>
      </w:r>
      <w:r w:rsidR="00C86D3E">
        <w:rPr>
          <w:rFonts w:ascii="Times New Roman" w:hAnsi="Times New Roman" w:cs="Times New Roman"/>
          <w:b/>
          <w:bCs/>
          <w:sz w:val="21"/>
          <w:szCs w:val="21"/>
        </w:rPr>
        <w:t xml:space="preserve"> </w:t>
      </w:r>
      <w:r w:rsidR="008A51D1">
        <w:rPr>
          <w:rFonts w:ascii="Times New Roman" w:hAnsi="Times New Roman" w:cs="Times New Roman"/>
          <w:sz w:val="21"/>
          <w:szCs w:val="21"/>
        </w:rPr>
        <w:t>-</w:t>
      </w:r>
      <w:r w:rsidR="0025741A">
        <w:rPr>
          <w:rFonts w:ascii="Times New Roman" w:hAnsi="Times New Roman" w:cs="Times New Roman"/>
          <w:sz w:val="21"/>
          <w:szCs w:val="21"/>
        </w:rPr>
        <w:t xml:space="preserve"> </w:t>
      </w:r>
      <w:r w:rsidR="00DE7D7E">
        <w:rPr>
          <w:rFonts w:ascii="Times New Roman" w:hAnsi="Times New Roman" w:cs="Times New Roman"/>
          <w:sz w:val="21"/>
          <w:szCs w:val="21"/>
        </w:rPr>
        <w:t>a</w:t>
      </w:r>
      <w:r w:rsidR="00B20DBA">
        <w:rPr>
          <w:rFonts w:ascii="Times New Roman" w:hAnsi="Times New Roman" w:cs="Times New Roman"/>
          <w:sz w:val="21"/>
          <w:szCs w:val="21"/>
        </w:rPr>
        <w:t xml:space="preserve"> threat actor </w:t>
      </w:r>
      <w:r w:rsidR="004214A0">
        <w:rPr>
          <w:rFonts w:ascii="Times New Roman" w:hAnsi="Times New Roman" w:cs="Times New Roman"/>
          <w:sz w:val="21"/>
          <w:szCs w:val="21"/>
        </w:rPr>
        <w:t xml:space="preserve">that </w:t>
      </w:r>
      <w:r w:rsidR="00632F7B">
        <w:rPr>
          <w:rFonts w:ascii="Times New Roman" w:hAnsi="Times New Roman" w:cs="Times New Roman"/>
          <w:sz w:val="21"/>
          <w:szCs w:val="21"/>
        </w:rPr>
        <w:t xml:space="preserve">carries out </w:t>
      </w:r>
      <w:r w:rsidR="00506028">
        <w:rPr>
          <w:rFonts w:ascii="Times New Roman" w:hAnsi="Times New Roman" w:cs="Times New Roman"/>
          <w:sz w:val="21"/>
          <w:szCs w:val="21"/>
        </w:rPr>
        <w:t>cyber-attacks</w:t>
      </w:r>
      <w:r w:rsidR="00632F7B">
        <w:rPr>
          <w:rFonts w:ascii="Times New Roman" w:hAnsi="Times New Roman" w:cs="Times New Roman"/>
          <w:sz w:val="21"/>
          <w:szCs w:val="21"/>
        </w:rPr>
        <w:t xml:space="preserve"> </w:t>
      </w:r>
      <w:r w:rsidR="003075B8">
        <w:rPr>
          <w:rFonts w:ascii="Times New Roman" w:hAnsi="Times New Roman" w:cs="Times New Roman"/>
          <w:sz w:val="21"/>
          <w:szCs w:val="21"/>
        </w:rPr>
        <w:t xml:space="preserve">from within the confines </w:t>
      </w:r>
      <w:r w:rsidR="00030898">
        <w:rPr>
          <w:rFonts w:ascii="Times New Roman" w:hAnsi="Times New Roman" w:cs="Times New Roman"/>
          <w:sz w:val="21"/>
          <w:szCs w:val="21"/>
        </w:rPr>
        <w:t xml:space="preserve">of an </w:t>
      </w:r>
      <w:r w:rsidR="00CF2890">
        <w:rPr>
          <w:rFonts w:ascii="Times New Roman" w:hAnsi="Times New Roman" w:cs="Times New Roman"/>
          <w:sz w:val="21"/>
          <w:szCs w:val="21"/>
        </w:rPr>
        <w:t>organisation.</w:t>
      </w:r>
      <w:r w:rsidR="00944A64">
        <w:rPr>
          <w:rFonts w:ascii="Times New Roman" w:hAnsi="Times New Roman" w:cs="Times New Roman"/>
          <w:sz w:val="21"/>
          <w:szCs w:val="21"/>
        </w:rPr>
        <w:t xml:space="preserve"> </w:t>
      </w:r>
      <w:r w:rsidR="00CF2890">
        <w:rPr>
          <w:rFonts w:ascii="Times New Roman" w:hAnsi="Times New Roman" w:cs="Times New Roman"/>
          <w:sz w:val="21"/>
          <w:szCs w:val="21"/>
        </w:rPr>
        <w:t>The</w:t>
      </w:r>
      <w:r w:rsidR="00030898">
        <w:rPr>
          <w:rFonts w:ascii="Times New Roman" w:hAnsi="Times New Roman" w:cs="Times New Roman"/>
          <w:sz w:val="21"/>
          <w:szCs w:val="21"/>
        </w:rPr>
        <w:t xml:space="preserve"> reason for </w:t>
      </w:r>
      <w:r w:rsidR="00931253">
        <w:rPr>
          <w:rFonts w:ascii="Times New Roman" w:hAnsi="Times New Roman" w:cs="Times New Roman"/>
          <w:sz w:val="21"/>
          <w:szCs w:val="21"/>
        </w:rPr>
        <w:t>carrying out an attack ca</w:t>
      </w:r>
      <w:r w:rsidR="00AA1801">
        <w:rPr>
          <w:rFonts w:ascii="Times New Roman" w:hAnsi="Times New Roman" w:cs="Times New Roman"/>
          <w:sz w:val="21"/>
          <w:szCs w:val="21"/>
        </w:rPr>
        <w:t xml:space="preserve">n be construed </w:t>
      </w:r>
      <w:r w:rsidR="00833560">
        <w:rPr>
          <w:rFonts w:ascii="Times New Roman" w:hAnsi="Times New Roman" w:cs="Times New Roman"/>
          <w:sz w:val="21"/>
          <w:szCs w:val="21"/>
        </w:rPr>
        <w:t xml:space="preserve">from two different </w:t>
      </w:r>
      <w:r w:rsidR="000E0793">
        <w:rPr>
          <w:rFonts w:ascii="Times New Roman" w:hAnsi="Times New Roman" w:cs="Times New Roman"/>
          <w:sz w:val="21"/>
          <w:szCs w:val="21"/>
        </w:rPr>
        <w:t>perspectives.</w:t>
      </w:r>
      <w:r w:rsidR="00944A64">
        <w:rPr>
          <w:rFonts w:ascii="Times New Roman" w:hAnsi="Times New Roman" w:cs="Times New Roman"/>
          <w:sz w:val="21"/>
          <w:szCs w:val="21"/>
        </w:rPr>
        <w:t xml:space="preserve"> </w:t>
      </w:r>
      <w:r w:rsidR="000E0793">
        <w:rPr>
          <w:rFonts w:ascii="Times New Roman" w:hAnsi="Times New Roman" w:cs="Times New Roman"/>
          <w:sz w:val="21"/>
          <w:szCs w:val="21"/>
        </w:rPr>
        <w:t>Firstly</w:t>
      </w:r>
      <w:r w:rsidR="00833560">
        <w:rPr>
          <w:rFonts w:ascii="Times New Roman" w:hAnsi="Times New Roman" w:cs="Times New Roman"/>
          <w:sz w:val="21"/>
          <w:szCs w:val="21"/>
        </w:rPr>
        <w:t>,</w:t>
      </w:r>
      <w:r w:rsidR="000E0793">
        <w:rPr>
          <w:rFonts w:ascii="Times New Roman" w:hAnsi="Times New Roman" w:cs="Times New Roman"/>
          <w:sz w:val="21"/>
          <w:szCs w:val="21"/>
        </w:rPr>
        <w:t xml:space="preserve"> </w:t>
      </w:r>
      <w:r w:rsidR="00C61D00">
        <w:rPr>
          <w:rFonts w:ascii="Times New Roman" w:hAnsi="Times New Roman" w:cs="Times New Roman"/>
          <w:sz w:val="21"/>
          <w:szCs w:val="21"/>
        </w:rPr>
        <w:t xml:space="preserve">a cyber-attack </w:t>
      </w:r>
      <w:r w:rsidR="000E0793">
        <w:rPr>
          <w:rFonts w:ascii="Times New Roman" w:hAnsi="Times New Roman" w:cs="Times New Roman"/>
          <w:sz w:val="21"/>
          <w:szCs w:val="21"/>
        </w:rPr>
        <w:t xml:space="preserve">may </w:t>
      </w:r>
      <w:r w:rsidR="00F215CE">
        <w:rPr>
          <w:rFonts w:ascii="Times New Roman" w:hAnsi="Times New Roman" w:cs="Times New Roman"/>
          <w:sz w:val="21"/>
          <w:szCs w:val="21"/>
        </w:rPr>
        <w:t xml:space="preserve">be caused </w:t>
      </w:r>
      <w:r w:rsidR="006824A2">
        <w:rPr>
          <w:rFonts w:ascii="Times New Roman" w:hAnsi="Times New Roman" w:cs="Times New Roman"/>
          <w:sz w:val="21"/>
          <w:szCs w:val="21"/>
        </w:rPr>
        <w:t>by a disgruntled employee's malevolent intent</w:t>
      </w:r>
      <w:r w:rsidR="00B328C1">
        <w:rPr>
          <w:rFonts w:ascii="Times New Roman" w:hAnsi="Times New Roman" w:cs="Times New Roman"/>
          <w:sz w:val="21"/>
          <w:szCs w:val="21"/>
        </w:rPr>
        <w:t xml:space="preserve"> that feels </w:t>
      </w:r>
      <w:r w:rsidR="00AE4F1A">
        <w:rPr>
          <w:rFonts w:ascii="Times New Roman" w:hAnsi="Times New Roman" w:cs="Times New Roman"/>
          <w:sz w:val="21"/>
          <w:szCs w:val="21"/>
        </w:rPr>
        <w:t xml:space="preserve">mistreated or undervalued </w:t>
      </w:r>
      <w:r w:rsidR="00370560">
        <w:rPr>
          <w:rFonts w:ascii="Times New Roman" w:hAnsi="Times New Roman" w:cs="Times New Roman"/>
          <w:sz w:val="21"/>
          <w:szCs w:val="21"/>
        </w:rPr>
        <w:t xml:space="preserve">by the </w:t>
      </w:r>
      <w:r w:rsidR="00BA0710">
        <w:rPr>
          <w:rFonts w:ascii="Times New Roman" w:hAnsi="Times New Roman" w:cs="Times New Roman"/>
          <w:sz w:val="21"/>
          <w:szCs w:val="21"/>
        </w:rPr>
        <w:t>company</w:t>
      </w:r>
      <w:r w:rsidR="007D6A81">
        <w:rPr>
          <w:rFonts w:ascii="Times New Roman" w:hAnsi="Times New Roman" w:cs="Times New Roman"/>
          <w:sz w:val="21"/>
          <w:szCs w:val="21"/>
        </w:rPr>
        <w:t>,</w:t>
      </w:r>
      <w:r w:rsidR="00E42C85">
        <w:rPr>
          <w:rFonts w:ascii="Times New Roman" w:hAnsi="Times New Roman" w:cs="Times New Roman"/>
          <w:sz w:val="21"/>
          <w:szCs w:val="21"/>
        </w:rPr>
        <w:t xml:space="preserve"> </w:t>
      </w:r>
      <w:r w:rsidR="002C7F95">
        <w:rPr>
          <w:rFonts w:ascii="Times New Roman" w:hAnsi="Times New Roman" w:cs="Times New Roman"/>
          <w:sz w:val="21"/>
          <w:szCs w:val="21"/>
        </w:rPr>
        <w:t xml:space="preserve">so </w:t>
      </w:r>
      <w:r w:rsidR="0060664F">
        <w:rPr>
          <w:rFonts w:ascii="Times New Roman" w:hAnsi="Times New Roman" w:cs="Times New Roman"/>
          <w:sz w:val="21"/>
          <w:szCs w:val="21"/>
        </w:rPr>
        <w:t>in re</w:t>
      </w:r>
      <w:r w:rsidR="00BF60AC">
        <w:rPr>
          <w:rFonts w:ascii="Times New Roman" w:hAnsi="Times New Roman" w:cs="Times New Roman"/>
          <w:sz w:val="21"/>
          <w:szCs w:val="21"/>
        </w:rPr>
        <w:t>taliation</w:t>
      </w:r>
      <w:r w:rsidR="007D6A81">
        <w:rPr>
          <w:rFonts w:ascii="Times New Roman" w:hAnsi="Times New Roman" w:cs="Times New Roman"/>
          <w:sz w:val="21"/>
          <w:szCs w:val="21"/>
        </w:rPr>
        <w:t>,</w:t>
      </w:r>
      <w:r w:rsidR="0060664F">
        <w:rPr>
          <w:rFonts w:ascii="Times New Roman" w:hAnsi="Times New Roman" w:cs="Times New Roman"/>
          <w:sz w:val="21"/>
          <w:szCs w:val="21"/>
        </w:rPr>
        <w:t xml:space="preserve"> they may decide to </w:t>
      </w:r>
      <w:r w:rsidR="00C51B64">
        <w:rPr>
          <w:rFonts w:ascii="Times New Roman" w:hAnsi="Times New Roman" w:cs="Times New Roman"/>
          <w:sz w:val="21"/>
          <w:szCs w:val="21"/>
        </w:rPr>
        <w:t>divulge</w:t>
      </w:r>
      <w:r w:rsidR="00B758E9">
        <w:rPr>
          <w:rFonts w:ascii="Times New Roman" w:hAnsi="Times New Roman" w:cs="Times New Roman"/>
          <w:sz w:val="21"/>
          <w:szCs w:val="21"/>
        </w:rPr>
        <w:t xml:space="preserve"> sensitive</w:t>
      </w:r>
      <w:r w:rsidR="006F191B">
        <w:rPr>
          <w:rFonts w:ascii="Times New Roman" w:hAnsi="Times New Roman" w:cs="Times New Roman"/>
          <w:sz w:val="21"/>
          <w:szCs w:val="21"/>
        </w:rPr>
        <w:t xml:space="preserve"> </w:t>
      </w:r>
      <w:r w:rsidR="00E90B87">
        <w:rPr>
          <w:rFonts w:ascii="Times New Roman" w:hAnsi="Times New Roman" w:cs="Times New Roman"/>
          <w:sz w:val="21"/>
          <w:szCs w:val="21"/>
        </w:rPr>
        <w:t>information.</w:t>
      </w:r>
      <w:r w:rsidR="00944A64">
        <w:rPr>
          <w:rFonts w:ascii="Times New Roman" w:hAnsi="Times New Roman" w:cs="Times New Roman"/>
          <w:sz w:val="21"/>
          <w:szCs w:val="21"/>
        </w:rPr>
        <w:t xml:space="preserve"> </w:t>
      </w:r>
      <w:r w:rsidR="00C913A7">
        <w:rPr>
          <w:rFonts w:ascii="Times New Roman" w:hAnsi="Times New Roman" w:cs="Times New Roman"/>
          <w:sz w:val="21"/>
          <w:szCs w:val="21"/>
        </w:rPr>
        <w:t xml:space="preserve">Secondly, a </w:t>
      </w:r>
      <w:r w:rsidR="006A571A">
        <w:rPr>
          <w:rFonts w:ascii="Times New Roman" w:hAnsi="Times New Roman" w:cs="Times New Roman"/>
          <w:sz w:val="21"/>
          <w:szCs w:val="21"/>
        </w:rPr>
        <w:t>cyber-attack</w:t>
      </w:r>
      <w:r w:rsidR="00C913A7">
        <w:rPr>
          <w:rFonts w:ascii="Times New Roman" w:hAnsi="Times New Roman" w:cs="Times New Roman"/>
          <w:sz w:val="21"/>
          <w:szCs w:val="21"/>
        </w:rPr>
        <w:t xml:space="preserve"> may </w:t>
      </w:r>
      <w:r w:rsidR="00765B05">
        <w:rPr>
          <w:rFonts w:ascii="Times New Roman" w:hAnsi="Times New Roman" w:cs="Times New Roman"/>
          <w:sz w:val="21"/>
          <w:szCs w:val="21"/>
        </w:rPr>
        <w:t xml:space="preserve">transpire </w:t>
      </w:r>
      <w:r w:rsidR="00063261">
        <w:rPr>
          <w:rFonts w:ascii="Times New Roman" w:hAnsi="Times New Roman" w:cs="Times New Roman"/>
          <w:sz w:val="21"/>
          <w:szCs w:val="21"/>
        </w:rPr>
        <w:t xml:space="preserve">due to </w:t>
      </w:r>
      <w:r w:rsidR="00D13001">
        <w:rPr>
          <w:rFonts w:ascii="Times New Roman" w:hAnsi="Times New Roman" w:cs="Times New Roman"/>
          <w:sz w:val="21"/>
          <w:szCs w:val="21"/>
        </w:rPr>
        <w:t>human failures</w:t>
      </w:r>
      <w:r w:rsidR="00BF60AC">
        <w:rPr>
          <w:rFonts w:ascii="Times New Roman" w:hAnsi="Times New Roman" w:cs="Times New Roman"/>
          <w:sz w:val="21"/>
          <w:szCs w:val="21"/>
        </w:rPr>
        <w:t xml:space="preserve"> whereby individuals </w:t>
      </w:r>
      <w:r w:rsidR="00E90B87">
        <w:rPr>
          <w:rFonts w:ascii="Times New Roman" w:hAnsi="Times New Roman" w:cs="Times New Roman"/>
          <w:sz w:val="21"/>
          <w:szCs w:val="21"/>
        </w:rPr>
        <w:t xml:space="preserve">might </w:t>
      </w:r>
      <w:r w:rsidR="00BD6009">
        <w:rPr>
          <w:rFonts w:ascii="Times New Roman" w:hAnsi="Times New Roman" w:cs="Times New Roman"/>
          <w:sz w:val="21"/>
          <w:szCs w:val="21"/>
        </w:rPr>
        <w:t>have</w:t>
      </w:r>
      <w:r w:rsidR="00E90B87">
        <w:rPr>
          <w:rFonts w:ascii="Times New Roman" w:hAnsi="Times New Roman" w:cs="Times New Roman"/>
          <w:sz w:val="21"/>
          <w:szCs w:val="21"/>
        </w:rPr>
        <w:t xml:space="preserve"> left the </w:t>
      </w:r>
      <w:r w:rsidR="007D69A8">
        <w:rPr>
          <w:rFonts w:ascii="Times New Roman" w:hAnsi="Times New Roman" w:cs="Times New Roman"/>
          <w:sz w:val="21"/>
          <w:szCs w:val="21"/>
        </w:rPr>
        <w:t>company's</w:t>
      </w:r>
      <w:r w:rsidR="00E90B87">
        <w:rPr>
          <w:rFonts w:ascii="Times New Roman" w:hAnsi="Times New Roman" w:cs="Times New Roman"/>
          <w:sz w:val="21"/>
          <w:szCs w:val="21"/>
        </w:rPr>
        <w:t xml:space="preserve"> firewall </w:t>
      </w:r>
      <w:r w:rsidR="0079403F">
        <w:rPr>
          <w:rFonts w:ascii="Times New Roman" w:hAnsi="Times New Roman" w:cs="Times New Roman"/>
          <w:sz w:val="21"/>
          <w:szCs w:val="21"/>
        </w:rPr>
        <w:t xml:space="preserve">exposed </w:t>
      </w:r>
      <w:r w:rsidR="000B7FC0">
        <w:rPr>
          <w:rFonts w:ascii="Times New Roman" w:hAnsi="Times New Roman" w:cs="Times New Roman"/>
          <w:sz w:val="21"/>
          <w:szCs w:val="21"/>
        </w:rPr>
        <w:fldChar w:fldCharType="begin"/>
      </w:r>
      <w:r w:rsidR="00B04283">
        <w:rPr>
          <w:rFonts w:ascii="Times New Roman" w:hAnsi="Times New Roman" w:cs="Times New Roman"/>
          <w:sz w:val="21"/>
          <w:szCs w:val="21"/>
        </w:rPr>
        <w:instrText xml:space="preserve"> ADDIN ZOTERO_ITEM CSL_CITATION {"citationID":"SVrCkgpl","properties":{"formattedCitation":"(Aiello, 2021)","plainCitation":"(Aiello, 2021)","noteIndex":0},"citationItems":[{"id":1828,"uris":["http://zotero.org/users/local/Db3yIdfR/items/8XDQT6LS"],"uri":["http://zotero.org/users/local/Db3yIdfR/items/8XDQT6LS"],"itemData":{"id":1828,"type":"article-journal","abstract":"Personnel security is a set of policies and processes (Addo et al., 2020) designed to protect employees (insiders) against unlawful use of their legitimate access to an organization's assets. Personnel security is one of the most important aspects of economic security, and its sound management allows enterprise risk to be reduced. Risks (Panchenko et al., 2018) that can be linked to personnel security manifests itself in several forms. Some of the forms are: understaffing, low motivation, lack of awareness of the enterprise's strategy, and limited goals related to shortterm goals rather than long term strategic goals within an employees' functional tasks.","container-title":"SSRN Electronic Journal","DOI":"10.2139/ssrn.3944220","ISSN":"1556-5068","journalAbbreviation":"SSRN Journal","language":"en","source":"DOI.org (Crossref)","title":"Human/Personnel Security Threats: When Employees Turn Insider Threat Actors","title-short":"Human/Personnel Security Threats","URL":"https://www.ssrn.com/abstract=3944220","author":[{"family":"Aiello","given":"Samuel"}],"accessed":{"date-parts":[["2022",2,2]]},"issued":{"date-parts":[["2021",9,17]]}}}],"schema":"https://github.com/citation-style-language/schema/raw/master/csl-citation.json"} </w:instrText>
      </w:r>
      <w:r w:rsidR="000B7FC0">
        <w:rPr>
          <w:rFonts w:ascii="Times New Roman" w:hAnsi="Times New Roman" w:cs="Times New Roman"/>
          <w:sz w:val="21"/>
          <w:szCs w:val="21"/>
        </w:rPr>
        <w:fldChar w:fldCharType="separate"/>
      </w:r>
      <w:r w:rsidR="00B04283">
        <w:rPr>
          <w:rFonts w:ascii="Times New Roman" w:hAnsi="Times New Roman" w:cs="Times New Roman"/>
          <w:noProof/>
          <w:sz w:val="21"/>
          <w:szCs w:val="21"/>
        </w:rPr>
        <w:t>(Aiello, 2021)</w:t>
      </w:r>
      <w:r w:rsidR="000B7FC0">
        <w:rPr>
          <w:rFonts w:ascii="Times New Roman" w:hAnsi="Times New Roman" w:cs="Times New Roman"/>
          <w:sz w:val="21"/>
          <w:szCs w:val="21"/>
        </w:rPr>
        <w:fldChar w:fldCharType="end"/>
      </w:r>
      <w:r w:rsidR="00B04283">
        <w:rPr>
          <w:rFonts w:ascii="Times New Roman" w:hAnsi="Times New Roman" w:cs="Times New Roman"/>
          <w:sz w:val="21"/>
          <w:szCs w:val="21"/>
        </w:rPr>
        <w:t>.</w:t>
      </w:r>
    </w:p>
    <w:p w14:paraId="185916FF" w14:textId="0E143E21" w:rsidR="00590A88" w:rsidRPr="000B5447" w:rsidRDefault="006B0A31" w:rsidP="000B5447">
      <w:pPr>
        <w:pStyle w:val="Heading1"/>
        <w:rPr>
          <w:rFonts w:ascii="Times New Roman" w:hAnsi="Times New Roman" w:cs="Times New Roman"/>
          <w:b/>
          <w:bCs/>
          <w:color w:val="000000" w:themeColor="text1"/>
          <w:sz w:val="21"/>
          <w:szCs w:val="21"/>
        </w:rPr>
      </w:pPr>
      <w:bookmarkStart w:id="8" w:name="_Toc95064784"/>
      <w:r w:rsidRPr="000B5447">
        <w:rPr>
          <w:rFonts w:ascii="Times New Roman" w:hAnsi="Times New Roman" w:cs="Times New Roman"/>
          <w:b/>
          <w:bCs/>
          <w:color w:val="000000" w:themeColor="text1"/>
          <w:sz w:val="21"/>
          <w:szCs w:val="21"/>
        </w:rPr>
        <w:t>5</w:t>
      </w:r>
      <w:r w:rsidR="008414FA" w:rsidRPr="000B5447">
        <w:rPr>
          <w:rFonts w:ascii="Times New Roman" w:hAnsi="Times New Roman" w:cs="Times New Roman"/>
          <w:b/>
          <w:bCs/>
          <w:color w:val="000000" w:themeColor="text1"/>
          <w:sz w:val="21"/>
          <w:szCs w:val="21"/>
        </w:rPr>
        <w:t>.</w:t>
      </w:r>
      <w:r w:rsidR="00944A64">
        <w:rPr>
          <w:rFonts w:ascii="Times New Roman" w:hAnsi="Times New Roman" w:cs="Times New Roman"/>
          <w:b/>
          <w:bCs/>
          <w:color w:val="000000" w:themeColor="text1"/>
          <w:sz w:val="21"/>
          <w:szCs w:val="21"/>
        </w:rPr>
        <w:t xml:space="preserve"> </w:t>
      </w:r>
      <w:r w:rsidR="00590A88" w:rsidRPr="000B5447">
        <w:rPr>
          <w:rFonts w:ascii="Times New Roman" w:hAnsi="Times New Roman" w:cs="Times New Roman"/>
          <w:b/>
          <w:bCs/>
          <w:color w:val="000000" w:themeColor="text1"/>
          <w:sz w:val="21"/>
          <w:szCs w:val="21"/>
        </w:rPr>
        <w:t>Overview of existing research</w:t>
      </w:r>
      <w:r w:rsidR="005F4517" w:rsidRPr="000B5447">
        <w:rPr>
          <w:rFonts w:ascii="Times New Roman" w:hAnsi="Times New Roman" w:cs="Times New Roman"/>
          <w:b/>
          <w:bCs/>
          <w:color w:val="000000" w:themeColor="text1"/>
          <w:sz w:val="21"/>
          <w:szCs w:val="21"/>
        </w:rPr>
        <w:t xml:space="preserve"> and </w:t>
      </w:r>
      <w:r w:rsidR="00590A88" w:rsidRPr="000B5447">
        <w:rPr>
          <w:rFonts w:ascii="Times New Roman" w:hAnsi="Times New Roman" w:cs="Times New Roman"/>
          <w:b/>
          <w:bCs/>
          <w:color w:val="000000" w:themeColor="text1"/>
          <w:sz w:val="21"/>
          <w:szCs w:val="21"/>
        </w:rPr>
        <w:t>reported issues</w:t>
      </w:r>
      <w:bookmarkEnd w:id="8"/>
    </w:p>
    <w:p w14:paraId="2CD403EA" w14:textId="77777777" w:rsidR="00590A88" w:rsidRPr="00A25AA2" w:rsidRDefault="00590A88" w:rsidP="00590A88">
      <w:pPr>
        <w:spacing w:line="360" w:lineRule="auto"/>
        <w:jc w:val="both"/>
        <w:rPr>
          <w:rFonts w:ascii="Times New Roman" w:hAnsi="Times New Roman" w:cs="Times New Roman"/>
          <w:color w:val="000000" w:themeColor="text1"/>
          <w:sz w:val="21"/>
          <w:szCs w:val="21"/>
        </w:rPr>
      </w:pPr>
    </w:p>
    <w:p w14:paraId="5CA6E23A" w14:textId="14FB883F" w:rsidR="00590A88" w:rsidRPr="00A25AA2" w:rsidRDefault="00590A88" w:rsidP="000C12E5">
      <w:pPr>
        <w:spacing w:line="360" w:lineRule="auto"/>
        <w:jc w:val="both"/>
        <w:rPr>
          <w:rFonts w:ascii="Times New Roman" w:hAnsi="Times New Roman" w:cs="Times New Roman"/>
          <w:color w:val="000000" w:themeColor="text1"/>
          <w:sz w:val="21"/>
          <w:szCs w:val="21"/>
        </w:rPr>
      </w:pPr>
      <w:r w:rsidRPr="00A25AA2">
        <w:rPr>
          <w:rFonts w:ascii="Times New Roman" w:hAnsi="Times New Roman" w:cs="Times New Roman"/>
          <w:color w:val="000000" w:themeColor="text1"/>
          <w:sz w:val="21"/>
          <w:szCs w:val="21"/>
        </w:rPr>
        <w:t>Within the field of cybersecurity and supply chain management itself, several scholars have discussed the severity of cyber threats</w:t>
      </w:r>
      <w:r w:rsidR="00DC067D">
        <w:rPr>
          <w:rFonts w:ascii="Times New Roman" w:hAnsi="Times New Roman" w:cs="Times New Roman"/>
          <w:color w:val="000000" w:themeColor="text1"/>
          <w:sz w:val="21"/>
          <w:szCs w:val="21"/>
        </w:rPr>
        <w:t xml:space="preserve"> </w:t>
      </w:r>
      <w:proofErr w:type="gramStart"/>
      <w:r w:rsidR="00DC067D">
        <w:rPr>
          <w:rFonts w:ascii="Times New Roman" w:hAnsi="Times New Roman" w:cs="Times New Roman"/>
          <w:color w:val="000000" w:themeColor="text1"/>
          <w:sz w:val="21"/>
          <w:szCs w:val="21"/>
        </w:rPr>
        <w:t xml:space="preserve">and </w:t>
      </w:r>
      <w:r w:rsidRPr="00A25AA2">
        <w:rPr>
          <w:rFonts w:ascii="Times New Roman" w:hAnsi="Times New Roman" w:cs="Times New Roman"/>
          <w:color w:val="000000" w:themeColor="text1"/>
          <w:sz w:val="21"/>
          <w:szCs w:val="21"/>
        </w:rPr>
        <w:t xml:space="preserve"> </w:t>
      </w:r>
      <w:r w:rsidR="00F072F0" w:rsidRPr="00A25AA2">
        <w:rPr>
          <w:rFonts w:ascii="Times New Roman" w:hAnsi="Times New Roman" w:cs="Times New Roman"/>
          <w:color w:val="000000" w:themeColor="text1"/>
          <w:sz w:val="21"/>
          <w:szCs w:val="21"/>
        </w:rPr>
        <w:t>in</w:t>
      </w:r>
      <w:proofErr w:type="gramEnd"/>
      <w:r w:rsidRPr="00A25AA2">
        <w:rPr>
          <w:rFonts w:ascii="Times New Roman" w:hAnsi="Times New Roman" w:cs="Times New Roman"/>
          <w:color w:val="000000" w:themeColor="text1"/>
          <w:sz w:val="21"/>
          <w:szCs w:val="21"/>
        </w:rPr>
        <w:t xml:space="preserve"> supply chains</w:t>
      </w:r>
      <w:r w:rsidR="00BD5958">
        <w:rPr>
          <w:rFonts w:ascii="Times New Roman" w:hAnsi="Times New Roman" w:cs="Times New Roman"/>
          <w:color w:val="000000" w:themeColor="text1"/>
          <w:sz w:val="21"/>
          <w:szCs w:val="21"/>
        </w:rPr>
        <w:t xml:space="preserve"> as highlighted by </w:t>
      </w:r>
      <w:r w:rsidR="00BD5958" w:rsidRPr="002A5DA9">
        <w:rPr>
          <w:rFonts w:ascii="Times New Roman" w:hAnsi="Times New Roman" w:cs="Times New Roman"/>
          <w:i/>
          <w:iCs/>
          <w:color w:val="000000" w:themeColor="text1"/>
          <w:sz w:val="21"/>
          <w:szCs w:val="21"/>
        </w:rPr>
        <w:t>fig</w:t>
      </w:r>
      <w:r w:rsidR="00BD5958">
        <w:rPr>
          <w:rFonts w:ascii="Times New Roman" w:hAnsi="Times New Roman" w:cs="Times New Roman"/>
          <w:color w:val="000000" w:themeColor="text1"/>
          <w:sz w:val="21"/>
          <w:szCs w:val="21"/>
        </w:rPr>
        <w:t xml:space="preserve"> </w:t>
      </w:r>
      <w:r w:rsidR="002A5DA9">
        <w:rPr>
          <w:rFonts w:ascii="Times New Roman" w:hAnsi="Times New Roman" w:cs="Times New Roman"/>
          <w:color w:val="000000" w:themeColor="text1"/>
          <w:sz w:val="21"/>
          <w:szCs w:val="21"/>
        </w:rPr>
        <w:t>2.</w:t>
      </w:r>
      <w:r w:rsidR="00944A64">
        <w:rPr>
          <w:rFonts w:ascii="Times New Roman" w:hAnsi="Times New Roman" w:cs="Times New Roman"/>
          <w:color w:val="000000" w:themeColor="text1"/>
          <w:sz w:val="21"/>
          <w:szCs w:val="21"/>
        </w:rPr>
        <w:t xml:space="preserve"> </w:t>
      </w:r>
      <w:r w:rsidR="00A45E45" w:rsidRPr="00A25AA2">
        <w:rPr>
          <w:rFonts w:ascii="Times New Roman" w:hAnsi="Times New Roman" w:cs="Times New Roman"/>
          <w:color w:val="000000" w:themeColor="text1"/>
          <w:sz w:val="21"/>
          <w:szCs w:val="21"/>
        </w:rPr>
        <w:t>Yet, much</w:t>
      </w:r>
      <w:r w:rsidRPr="00A25AA2">
        <w:rPr>
          <w:rFonts w:ascii="Times New Roman" w:hAnsi="Times New Roman" w:cs="Times New Roman"/>
          <w:color w:val="000000" w:themeColor="text1"/>
          <w:sz w:val="21"/>
          <w:szCs w:val="21"/>
        </w:rPr>
        <w:t xml:space="preserve"> research within this field of cybersecurity appear</w:t>
      </w:r>
      <w:r w:rsidR="00C02A71" w:rsidRPr="00A25AA2">
        <w:rPr>
          <w:rFonts w:ascii="Times New Roman" w:hAnsi="Times New Roman" w:cs="Times New Roman"/>
          <w:color w:val="000000" w:themeColor="text1"/>
          <w:sz w:val="21"/>
          <w:szCs w:val="21"/>
        </w:rPr>
        <w:t>s</w:t>
      </w:r>
      <w:r w:rsidRPr="00A25AA2">
        <w:rPr>
          <w:rFonts w:ascii="Times New Roman" w:hAnsi="Times New Roman" w:cs="Times New Roman"/>
          <w:color w:val="000000" w:themeColor="text1"/>
          <w:sz w:val="21"/>
          <w:szCs w:val="21"/>
        </w:rPr>
        <w:t xml:space="preserve"> to be extremely scarce due to the infant nature of the topic </w:t>
      </w:r>
      <w:r w:rsidRPr="00A25AA2">
        <w:rPr>
          <w:rFonts w:ascii="Times New Roman" w:hAnsi="Times New Roman" w:cs="Times New Roman"/>
          <w:color w:val="000000" w:themeColor="text1"/>
          <w:sz w:val="21"/>
          <w:szCs w:val="21"/>
        </w:rPr>
        <w:fldChar w:fldCharType="begin"/>
      </w:r>
      <w:r w:rsidRPr="00A25AA2">
        <w:rPr>
          <w:rFonts w:ascii="Times New Roman" w:hAnsi="Times New Roman" w:cs="Times New Roman"/>
          <w:color w:val="000000" w:themeColor="text1"/>
          <w:sz w:val="21"/>
          <w:szCs w:val="21"/>
        </w:rPr>
        <w:instrText xml:space="preserve"> ADDIN ZOTERO_ITEM CSL_CITATION {"citationID":"eUbuZekX","properties":{"formattedCitation":"(Cheung, Bell and Bhattacharjya, 2021)","plainCitation":"(Cheung, Bell and Bhattacharjya, 2021)","noteIndex":0},"citationItems":[{"id":1720,"uris":["http://zotero.org/users/local/Db3yIdfR/items/B6ZHSAC7"],"uri":["http://zotero.org/users/local/Db3yIdfR/items/B6ZHSAC7"],"itemData":{"id":1720,"type":"article-journal","abstract":"Technological applications have increasingly improved the quality of services in the logistics industry. However, the adoption of internet-based technologies has increased the attack surface in the logistics environment. Such attacks could negatively impact both logistics and overall supply chain performance. This paper reviews studies on measures that enhance cybersecurity in logistics and supply chain management. Several key findings and potential research directions are presented in relation to research on cybersecurity in logistics and supply chain management. These findings are: (1) Existing studies rarely use real cybersecurity data; (2) Studies focusing on cybersecurity in logistics are scarce although logistics plays an important role in supply chains; (3) There is only a limited number of papers adopting quantitative research approaches to study cybersecurity in logistics and supply chain management; (4) While a few studies focus on real-time recovery and aftermath measures, most studies focus on precautionary measures; (5) Blockchain technologies are still in their infancy in the transport and logistics sector; (6) Most studies use one-way encryption schemes that overlook the potential threats in a future dominated by quantum computing techniques; (7) Studies on information security and digital forensic investigation are scarce.","container-title":"Transportation Research Part E: Logistics and Transportation Review","DOI":"10.1016/j.tre.2020.102217","ISSN":"1366-5545","journalAbbreviation":"Transportation Research Part E: Logistics and Transportation Review","language":"en","page":"102217","source":"ScienceDirect","title":"Cybersecurity in logistics and supply chain management: An overview and future research directions","title-short":"Cybersecurity in logistics and supply chain management","volume":"146","author":[{"family":"Cheung","given":"Kam-Fung"},{"family":"Bell","given":"Michael G. H."},{"family":"Bhattacharjya","given":"Jyotirmoyee"}],"issued":{"date-parts":[["2021",2,1]]}}}],"schema":"https://github.com/citation-style-language/schema/raw/master/csl-citation.json"}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(Cheung</w:t>
      </w:r>
      <w:r w:rsidR="00992284">
        <w:rPr>
          <w:rFonts w:ascii="Times New Roman" w:hAnsi="Times New Roman" w:cs="Times New Roman"/>
          <w:noProof/>
          <w:color w:val="000000" w:themeColor="text1"/>
          <w:sz w:val="21"/>
          <w:szCs w:val="21"/>
        </w:rPr>
        <w:t xml:space="preserve"> et al</w:t>
      </w:r>
      <w:r w:rsidRPr="00A25AA2">
        <w:rPr>
          <w:rFonts w:ascii="Times New Roman" w:hAnsi="Times New Roman" w:cs="Times New Roman"/>
          <w:noProof/>
          <w:color w:val="000000" w:themeColor="text1"/>
          <w:sz w:val="21"/>
          <w:szCs w:val="21"/>
        </w:rPr>
        <w:t>, 2021)</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The main areas of research within the realms of cybersecurity and supply chain management have </w:t>
      </w:r>
      <w:r w:rsidR="00630B28" w:rsidRPr="00A25AA2">
        <w:rPr>
          <w:rFonts w:ascii="Times New Roman" w:hAnsi="Times New Roman" w:cs="Times New Roman"/>
          <w:color w:val="000000" w:themeColor="text1"/>
          <w:sz w:val="21"/>
          <w:szCs w:val="21"/>
        </w:rPr>
        <w:t>been primarily focused</w:t>
      </w:r>
      <w:r w:rsidRPr="00A25AA2">
        <w:rPr>
          <w:rFonts w:ascii="Times New Roman" w:hAnsi="Times New Roman" w:cs="Times New Roman"/>
          <w:color w:val="000000" w:themeColor="text1"/>
          <w:sz w:val="21"/>
          <w:szCs w:val="21"/>
        </w:rPr>
        <w:t xml:space="preserve"> on the causes and the consequences of cyber-attacks on the maritime industry.</w:t>
      </w:r>
    </w:p>
    <w:p w14:paraId="0941AA15" w14:textId="77777777" w:rsidR="00590A88" w:rsidRPr="00E62D7D" w:rsidRDefault="00590A88" w:rsidP="000C12E5">
      <w:pPr>
        <w:spacing w:line="360" w:lineRule="auto"/>
        <w:jc w:val="both"/>
        <w:rPr>
          <w:rFonts w:ascii="Times New Roman" w:hAnsi="Times New Roman" w:cs="Times New Roman"/>
          <w:color w:val="000000" w:themeColor="text1"/>
          <w:sz w:val="20"/>
          <w:szCs w:val="20"/>
        </w:rPr>
      </w:pPr>
    </w:p>
    <w:p w14:paraId="08E81A25" w14:textId="22AAD8D0" w:rsidR="00590A88" w:rsidRPr="00A25AA2" w:rsidRDefault="00590A88" w:rsidP="000C12E5">
      <w:pPr>
        <w:spacing w:line="360" w:lineRule="auto"/>
        <w:jc w:val="both"/>
        <w:rPr>
          <w:rFonts w:ascii="Times New Roman" w:hAnsi="Times New Roman" w:cs="Times New Roman"/>
          <w:color w:val="000000" w:themeColor="text1"/>
          <w:sz w:val="21"/>
          <w:szCs w:val="21"/>
        </w:rPr>
      </w:pPr>
      <w:r w:rsidRPr="00A25AA2">
        <w:rPr>
          <w:rFonts w:ascii="Times New Roman" w:hAnsi="Times New Roman" w:cs="Times New Roman"/>
          <w:color w:val="000000" w:themeColor="text1"/>
          <w:sz w:val="21"/>
          <w:szCs w:val="21"/>
        </w:rPr>
        <w:fldChar w:fldCharType="begin"/>
      </w:r>
      <w:r w:rsidRPr="00A25AA2">
        <w:rPr>
          <w:rFonts w:ascii="Times New Roman" w:hAnsi="Times New Roman" w:cs="Times New Roman"/>
          <w:color w:val="000000" w:themeColor="text1"/>
          <w:sz w:val="21"/>
          <w:szCs w:val="21"/>
        </w:rPr>
        <w:instrText xml:space="preserve"> ADDIN ZOTERO_ITEM CSL_CITATION {"citationID":"RDkKoBgx","properties":{"formattedCitation":"(De la Pe\\uc0\\u241{}a Zarzuelo, 2021)","plainCitation":"(De la Peña Zarzuelo, 2021)","dontUpdate":true,"noteIndex":0},"citationItems":[{"id":1703,"uris":["http://zotero.org/users/local/Db3yIdfR/items/GHCI4329"],"uri":["http://zotero.org/users/local/Db3yIdfR/items/GHCI4329"],"itemData":{"id":1703,"type":"article-journal","abstract":"The port industry is constantly evolving and this evolution brings about change in many different areas. Some of these areas are: operational and infrastructural capabilities, governance models and administrative frameworks, the introduction of new technologies or alliances and business strategies. Nowadays, one of the main drivers of changes in the ports sector is the digital transformation that smart ports are experiencing. The level of integration of different devices, agents and activities, together with an increasing connectivity between different ports has created a new ecosystem in which new risks have appeared. Cybersecurity is one of the challenges of the industry and policymakers should work alongside the private sector to ensure these critical infrastructures are adequately protected while facilitating the full development of new technologies in a sector that has relatively lagged behind others in transitioning to the new ‘4.0 world’.","container-title":"Transport Policy","DOI":"10.1016/j.tranpol.2020.10.001","ISSN":"0967-070X","journalAbbreviation":"Transport Policy","language":"en","page":"1-4","source":"ScienceDirect","title":"Cybersecurity in ports and maritime industry: Reasons for raising awareness on this issue","title-short":"Cybersecurity in ports and maritime industry","volume":"100","author":[{"family":"De la Peña Zarzuelo","given":"Ignacio"}],"issued":{"date-parts":[["2021",1,1]]}}}],"schema":"https://github.com/citation-style-language/schema/raw/master/csl-citation.json"}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color w:val="000000" w:themeColor="text1"/>
          <w:sz w:val="21"/>
          <w:szCs w:val="21"/>
        </w:rPr>
        <w:t>De la Peña Zarzuelo (2021)</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 xml:space="preserve"> examined the critical need for promoting greater awareness of cyber risks within the maritime industry.</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This approach highlights that the increased level of digital devices and the interconnectivity between </w:t>
      </w:r>
      <w:r w:rsidR="00A3078C">
        <w:rPr>
          <w:rFonts w:ascii="Times New Roman" w:hAnsi="Times New Roman" w:cs="Times New Roman"/>
          <w:color w:val="000000" w:themeColor="text1"/>
          <w:sz w:val="21"/>
          <w:szCs w:val="21"/>
        </w:rPr>
        <w:t>various</w:t>
      </w:r>
      <w:r w:rsidRPr="00A25AA2">
        <w:rPr>
          <w:rFonts w:ascii="Times New Roman" w:hAnsi="Times New Roman" w:cs="Times New Roman"/>
          <w:color w:val="000000" w:themeColor="text1"/>
          <w:sz w:val="21"/>
          <w:szCs w:val="21"/>
        </w:rPr>
        <w:t xml:space="preserve"> global ports can make the maritime </w:t>
      </w:r>
      <w:r w:rsidR="001829DD" w:rsidRPr="00A25AA2">
        <w:rPr>
          <w:rFonts w:ascii="Times New Roman" w:hAnsi="Times New Roman" w:cs="Times New Roman"/>
          <w:color w:val="000000" w:themeColor="text1"/>
          <w:sz w:val="21"/>
          <w:szCs w:val="21"/>
        </w:rPr>
        <w:t>sector</w:t>
      </w:r>
      <w:r w:rsidRPr="00A25AA2">
        <w:rPr>
          <w:rFonts w:ascii="Times New Roman" w:hAnsi="Times New Roman" w:cs="Times New Roman"/>
          <w:color w:val="000000" w:themeColor="text1"/>
          <w:sz w:val="21"/>
          <w:szCs w:val="21"/>
        </w:rPr>
        <w:t xml:space="preserve"> extremely vulnerable to cyber-attacks.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Moreover, to facilitate and neutralise potential threats, the article proposes the need for maritime organisations and the industry to continually communicate with policymakers to ascertain that </w:t>
      </w:r>
      <w:r w:rsidR="00121F0C" w:rsidRPr="00A25AA2">
        <w:rPr>
          <w:rFonts w:ascii="Times New Roman" w:hAnsi="Times New Roman" w:cs="Times New Roman"/>
          <w:color w:val="000000" w:themeColor="text1"/>
          <w:sz w:val="21"/>
          <w:szCs w:val="21"/>
        </w:rPr>
        <w:t>more significant</w:t>
      </w:r>
      <w:r w:rsidRPr="00A25AA2">
        <w:rPr>
          <w:rFonts w:ascii="Times New Roman" w:hAnsi="Times New Roman" w:cs="Times New Roman"/>
          <w:color w:val="000000" w:themeColor="text1"/>
          <w:sz w:val="21"/>
          <w:szCs w:val="21"/>
        </w:rPr>
        <w:t xml:space="preserve"> cyber measures are implemented whilst offering the highest level of protection.</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Similarly, the </w:t>
      </w:r>
      <w:r w:rsidRPr="00A25AA2">
        <w:rPr>
          <w:rFonts w:ascii="Times New Roman" w:hAnsi="Times New Roman" w:cs="Times New Roman"/>
          <w:color w:val="000000" w:themeColor="text1"/>
          <w:sz w:val="21"/>
          <w:szCs w:val="21"/>
        </w:rPr>
        <w:lastRenderedPageBreak/>
        <w:t xml:space="preserve">article by </w:t>
      </w:r>
      <w:r w:rsidRPr="00A25AA2">
        <w:rPr>
          <w:rFonts w:ascii="Times New Roman" w:hAnsi="Times New Roman" w:cs="Times New Roman"/>
          <w:color w:val="000000" w:themeColor="text1"/>
          <w:sz w:val="21"/>
          <w:szCs w:val="21"/>
        </w:rPr>
        <w:fldChar w:fldCharType="begin"/>
      </w:r>
      <w:r w:rsidRPr="00A25AA2">
        <w:rPr>
          <w:rFonts w:ascii="Times New Roman" w:hAnsi="Times New Roman" w:cs="Times New Roman"/>
          <w:color w:val="000000" w:themeColor="text1"/>
          <w:sz w:val="21"/>
          <w:szCs w:val="21"/>
        </w:rPr>
        <w:instrText xml:space="preserve"> ADDIN ZOTERO_ITEM CSL_CITATION {"citationID":"AkJAg6Ac","properties":{"formattedCitation":"(Duzha, Gouvas and Canepa, 2020)","plainCitation":"(Duzha, Gouvas and Canepa, 2020)","noteIndex":0},"citationItems":[{"id":1698,"uris":["http://zotero.org/users/local/Db3yIdfR/items/KIEW99P5"],"uri":["http://zotero.org/users/local/Db3yIdfR/items/KIEW99P5"],"itemData":{"id":1698,"type":"article-journal","abstract":"Despite the importance of Critical Information Infrastructures (CIIs) and dynamic ICT-based maritime Supply Chains (SCs) for ports operations, state-of-the-art Risk Management (RM) methodologies for maritime environments pay limited attention to cyber-security and do not adequately address security processes for international SCs.","language":"en","page":"5","source":"Zotero","title":"MITIGATE*: An Innovative Cyber-Security Maritime Supply Chain Risk Management System","author":[{"family":"Duzha","given":"Armend"},{"family":"Gouvas","given":"Panagiotis"},{"family":"Canepa","given":"Monica"}],"issued":{"date-parts":[["2020"]]}}}],"schema":"https://github.com/citation-style-language/schema/raw/master/csl-citation.json"}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(Duzha, Gouvas and Canepa, 2020)</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 xml:space="preserve"> also emphasises that there is a considerable lack of concern surrounding the issues of cyber security within the domain of the maritime sector</w:t>
      </w:r>
      <w:r w:rsidR="00121F0C" w:rsidRPr="00A25AA2">
        <w:rPr>
          <w:rFonts w:ascii="Times New Roman" w:hAnsi="Times New Roman" w:cs="Times New Roman"/>
          <w:color w:val="000000" w:themeColor="text1"/>
          <w:sz w:val="21"/>
          <w:szCs w:val="21"/>
        </w:rPr>
        <w:t>,</w:t>
      </w:r>
      <w:r w:rsidRPr="00A25AA2">
        <w:rPr>
          <w:rFonts w:ascii="Times New Roman" w:hAnsi="Times New Roman" w:cs="Times New Roman"/>
          <w:color w:val="000000" w:themeColor="text1"/>
          <w:sz w:val="21"/>
          <w:szCs w:val="21"/>
        </w:rPr>
        <w:t xml:space="preserve"> so introduces a highly advanced digital system known as Mitigate</w:t>
      </w:r>
      <w:r w:rsidR="00F072F0" w:rsidRPr="00A25AA2">
        <w:rPr>
          <w:rFonts w:ascii="Times New Roman" w:hAnsi="Times New Roman" w:cs="Times New Roman"/>
          <w:color w:val="000000" w:themeColor="text1"/>
          <w:sz w:val="21"/>
          <w:szCs w:val="21"/>
        </w:rPr>
        <w:t>,</w:t>
      </w:r>
      <w:r w:rsidRPr="00A25AA2">
        <w:rPr>
          <w:rFonts w:ascii="Times New Roman" w:hAnsi="Times New Roman" w:cs="Times New Roman"/>
          <w:color w:val="000000" w:themeColor="text1"/>
          <w:sz w:val="21"/>
          <w:szCs w:val="21"/>
        </w:rPr>
        <w:t xml:space="preserve"> which can provide the maritime industry with </w:t>
      </w:r>
      <w:r w:rsidR="00D230F0" w:rsidRPr="00A25AA2">
        <w:rPr>
          <w:rFonts w:ascii="Times New Roman" w:hAnsi="Times New Roman" w:cs="Times New Roman"/>
          <w:color w:val="000000" w:themeColor="text1"/>
          <w:sz w:val="21"/>
          <w:szCs w:val="21"/>
        </w:rPr>
        <w:t>real-time</w:t>
      </w:r>
      <w:r w:rsidRPr="00A25AA2">
        <w:rPr>
          <w:rFonts w:ascii="Times New Roman" w:hAnsi="Times New Roman" w:cs="Times New Roman"/>
          <w:color w:val="000000" w:themeColor="text1"/>
          <w:sz w:val="21"/>
          <w:szCs w:val="21"/>
        </w:rPr>
        <w:t xml:space="preserve"> simulation capabilities that can be used to actively predict how a cyber-attack could affect an overall </w:t>
      </w:r>
      <w:r w:rsidR="001727C4">
        <w:rPr>
          <w:rFonts w:ascii="Times New Roman" w:hAnsi="Times New Roman" w:cs="Times New Roman"/>
          <w:color w:val="000000" w:themeColor="text1"/>
          <w:sz w:val="21"/>
          <w:szCs w:val="21"/>
        </w:rPr>
        <w:t xml:space="preserve">maritime </w:t>
      </w:r>
      <w:r w:rsidRPr="00A25AA2">
        <w:rPr>
          <w:rFonts w:ascii="Times New Roman" w:hAnsi="Times New Roman" w:cs="Times New Roman"/>
          <w:color w:val="000000" w:themeColor="text1"/>
          <w:sz w:val="21"/>
          <w:szCs w:val="21"/>
        </w:rPr>
        <w:t xml:space="preserve">operation. Also, </w:t>
      </w:r>
      <w:r w:rsidRPr="00A25AA2">
        <w:rPr>
          <w:rFonts w:ascii="Times New Roman" w:hAnsi="Times New Roman" w:cs="Times New Roman"/>
          <w:color w:val="000000" w:themeColor="text1"/>
          <w:sz w:val="21"/>
          <w:szCs w:val="21"/>
        </w:rPr>
        <w:fldChar w:fldCharType="begin"/>
      </w:r>
      <w:r w:rsidRPr="00A25AA2">
        <w:rPr>
          <w:rFonts w:ascii="Times New Roman" w:hAnsi="Times New Roman" w:cs="Times New Roman"/>
          <w:color w:val="000000" w:themeColor="text1"/>
          <w:sz w:val="21"/>
          <w:szCs w:val="21"/>
        </w:rPr>
        <w:instrText xml:space="preserve"> ADDIN ZOTERO_ITEM CSL_CITATION {"citationID":"OaLX1mbt","properties":{"formattedCitation":"(Mileski, Clott and Galvao, 2018)","plainCitation":"(Mileski, Clott and Galvao, 2018)","dontUpdate":true,"noteIndex":0},"citationItems":[{"id":1708,"uris":["http://zotero.org/users/local/Db3yIdfR/items/NT2ZJHLK"],"uri":["http://zotero.org/users/local/Db3yIdfR/items/NT2ZJHLK"],"itemData":{"id":1708,"type":"article-journal","abstract":"Purpose The maritime industry is increasingly impacted by the Internet of things (IoT) through the automation of ships and port activities. This increased automation creates new security vulnerabilities for the maritime industry in cyberspace. Any obstruction in the global supply chain due to a cyberattack can cause catastrophic problems in the global economy. This paper aims to review automatic identification systems (AISs) aboard ships for cyber issues and weaknesses.Design/methodology/approach The authors do so by comparing the results of two receiver systems of the AIS in the Port of Houston; the JAMSS system aboard the Space Station and the “Harborlights” system for traffic control in the Port.Findings The authors find that inconsistent information is presented on the location of same ships at the same time in the Port. Upon further investigation with pilots, the authors find that these inconsistencies may be the result of the strength of power with which an AIS is transmitted. It appears the power may be reduced to the AIS in port but that it varies within port and varies by pilot operators. This practice may open the AIS system for tampering.Originality/value Further, this inconsistency may require further policy regulation to properly address cyber information in a port.","container-title":"Maritime Business Review","DOI":"10.1108/MABR-08-2018-0026","ISSN":"2397-3757","issue":"4","note":"publisher: Emerald Publishing Limited","page":"414-430","source":"Emerald Insight","title":"Cyberattacks on ships: a wicked problem approach","title-short":"Cyberattacks on ships","volume":"3","author":[{"family":"Mileski","given":"Joan"},{"family":"Clott","given":"Christopher"},{"family":"Galvao","given":"Cassia Bomer"}],"issued":{"date-parts":[["2018",1,1]]}}}],"schema":"https://github.com/citation-style-language/schema/raw/master/csl-citation.json"}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 xml:space="preserve">Mileski </w:t>
      </w:r>
      <w:r w:rsidR="00F85E7F" w:rsidRPr="00A25AA2">
        <w:rPr>
          <w:rFonts w:ascii="Times New Roman" w:hAnsi="Times New Roman" w:cs="Times New Roman"/>
          <w:noProof/>
          <w:color w:val="000000" w:themeColor="text1"/>
          <w:sz w:val="21"/>
          <w:szCs w:val="21"/>
        </w:rPr>
        <w:t>et al</w:t>
      </w:r>
      <w:r w:rsidRPr="00A25AA2">
        <w:rPr>
          <w:rFonts w:ascii="Times New Roman" w:hAnsi="Times New Roman" w:cs="Times New Roman"/>
          <w:noProof/>
          <w:color w:val="000000" w:themeColor="text1"/>
          <w:sz w:val="21"/>
          <w:szCs w:val="21"/>
        </w:rPr>
        <w:t xml:space="preserve"> (2018)</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 xml:space="preserve"> have investigated the various fragilities that reverberate throughout the maritime sector due to the increased use of </w:t>
      </w:r>
      <w:r w:rsidR="00286BE2" w:rsidRPr="00A25AA2">
        <w:rPr>
          <w:rFonts w:ascii="Times New Roman" w:hAnsi="Times New Roman" w:cs="Times New Roman"/>
          <w:color w:val="000000" w:themeColor="text1"/>
          <w:sz w:val="21"/>
          <w:szCs w:val="21"/>
        </w:rPr>
        <w:t xml:space="preserve">the </w:t>
      </w:r>
      <w:r w:rsidR="00D93DF7" w:rsidRPr="00A25AA2">
        <w:rPr>
          <w:rFonts w:ascii="Times New Roman" w:hAnsi="Times New Roman" w:cs="Times New Roman"/>
          <w:color w:val="000000" w:themeColor="text1"/>
          <w:sz w:val="21"/>
          <w:szCs w:val="21"/>
        </w:rPr>
        <w:t>internet</w:t>
      </w:r>
      <w:r w:rsidRPr="00A25AA2">
        <w:rPr>
          <w:rFonts w:ascii="Times New Roman" w:hAnsi="Times New Roman" w:cs="Times New Roman"/>
          <w:color w:val="000000" w:themeColor="text1"/>
          <w:sz w:val="21"/>
          <w:szCs w:val="21"/>
        </w:rPr>
        <w:t xml:space="preserve"> of things (IoT) to manage the automation of ships and the </w:t>
      </w:r>
      <w:r w:rsidR="00D93DF7" w:rsidRPr="00A25AA2">
        <w:rPr>
          <w:rFonts w:ascii="Times New Roman" w:hAnsi="Times New Roman" w:cs="Times New Roman"/>
          <w:color w:val="000000" w:themeColor="text1"/>
          <w:sz w:val="21"/>
          <w:szCs w:val="21"/>
        </w:rPr>
        <w:t>different</w:t>
      </w:r>
      <w:r w:rsidRPr="00A25AA2">
        <w:rPr>
          <w:rFonts w:ascii="Times New Roman" w:hAnsi="Times New Roman" w:cs="Times New Roman"/>
          <w:color w:val="000000" w:themeColor="text1"/>
          <w:sz w:val="21"/>
          <w:szCs w:val="21"/>
        </w:rPr>
        <w:t xml:space="preserve"> port activities.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To establish a clear understanding of the overall causes and effects of the cyber risks that are imposed, </w:t>
      </w:r>
      <w:r w:rsidRPr="00A25AA2">
        <w:rPr>
          <w:rFonts w:ascii="Times New Roman" w:hAnsi="Times New Roman" w:cs="Times New Roman"/>
          <w:color w:val="000000" w:themeColor="text1"/>
          <w:sz w:val="21"/>
          <w:szCs w:val="21"/>
        </w:rPr>
        <w:fldChar w:fldCharType="begin"/>
      </w:r>
      <w:r w:rsidRPr="00A25AA2">
        <w:rPr>
          <w:rFonts w:ascii="Times New Roman" w:hAnsi="Times New Roman" w:cs="Times New Roman"/>
          <w:color w:val="000000" w:themeColor="text1"/>
          <w:sz w:val="21"/>
          <w:szCs w:val="21"/>
        </w:rPr>
        <w:instrText xml:space="preserve"> ADDIN ZOTERO_ITEM CSL_CITATION {"citationID":"B4x7YbYZ","properties":{"formattedCitation":"(Mileski, Clott and Galvao, 2018)","plainCitation":"(Mileski, Clott and Galvao, 2018)","noteIndex":0},"citationItems":[{"id":1708,"uris":["http://zotero.org/users/local/Db3yIdfR/items/NT2ZJHLK"],"uri":["http://zotero.org/users/local/Db3yIdfR/items/NT2ZJHLK"],"itemData":{"id":1708,"type":"article-journal","abstract":"Purpose The maritime industry is increasingly impacted by the Internet of things (IoT) through the automation of ships and port activities. This increased automation creates new security vulnerabilities for the maritime industry in cyberspace. Any obstruction in the global supply chain due to a cyberattack can cause catastrophic problems in the global economy. This paper aims to review automatic identification systems (AISs) aboard ships for cyber issues and weaknesses.Design/methodology/approach The authors do so by comparing the results of two receiver systems of the AIS in the Port of Houston; the JAMSS system aboard the Space Station and the “Harborlights” system for traffic control in the Port.Findings The authors find that inconsistent information is presented on the location of same ships at the same time in the Port. Upon further investigation with pilots, the authors find that these inconsistencies may be the result of the strength of power with which an AIS is transmitted. It appears the power may be reduced to the AIS in port but that it varies within port and varies by pilot operators. This practice may open the AIS system for tampering.Originality/value Further, this inconsistency may require further policy regulation to properly address cyber information in a port.","container-title":"Maritime Business Review","DOI":"10.1108/MABR-08-2018-0026","ISSN":"2397-3757","issue":"4","note":"publisher: Emerald Publishing Limited","page":"414-430","source":"Emerald Insight","title":"Cyberattacks on ships: a wicked problem approach","title-short":"Cyberattacks on ships","volume":"3","author":[{"family":"Mileski","given":"Joan"},{"family":"Clott","given":"Christopher"},{"family":"Galvao","given":"Cassia Bomer"}],"issued":{"date-parts":[["2018",1,1]]}}}],"schema":"https://github.com/citation-style-language/schema/raw/master/csl-citation.json"}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(Mileski, Clott and Galvao, 2018)</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 xml:space="preserve"> reviews and compares two automatic identification systems (</w:t>
      </w:r>
      <w:r w:rsidR="007D69A8">
        <w:rPr>
          <w:rFonts w:ascii="Times New Roman" w:hAnsi="Times New Roman" w:cs="Times New Roman"/>
          <w:color w:val="000000" w:themeColor="text1"/>
          <w:sz w:val="21"/>
          <w:szCs w:val="21"/>
        </w:rPr>
        <w:t>AIS's</w:t>
      </w:r>
      <w:r w:rsidRPr="00A25AA2">
        <w:rPr>
          <w:rFonts w:ascii="Times New Roman" w:hAnsi="Times New Roman" w:cs="Times New Roman"/>
          <w:color w:val="000000" w:themeColor="text1"/>
          <w:sz w:val="21"/>
          <w:szCs w:val="21"/>
        </w:rPr>
        <w:t>) that are found at the port of Huston, which are employed to detect potential cyber threats.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Through </w:t>
      </w:r>
      <w:r w:rsidR="00257B71" w:rsidRPr="00A25AA2">
        <w:rPr>
          <w:rFonts w:ascii="Times New Roman" w:hAnsi="Times New Roman" w:cs="Times New Roman"/>
          <w:color w:val="000000" w:themeColor="text1"/>
          <w:sz w:val="21"/>
          <w:szCs w:val="21"/>
        </w:rPr>
        <w:t xml:space="preserve">a </w:t>
      </w:r>
      <w:r w:rsidRPr="00A25AA2">
        <w:rPr>
          <w:rFonts w:ascii="Times New Roman" w:hAnsi="Times New Roman" w:cs="Times New Roman"/>
          <w:color w:val="000000" w:themeColor="text1"/>
          <w:sz w:val="21"/>
          <w:szCs w:val="21"/>
        </w:rPr>
        <w:t xml:space="preserve">critical assessment of the two systems, the authors </w:t>
      </w:r>
      <w:r w:rsidR="00257B71" w:rsidRPr="00A25AA2">
        <w:rPr>
          <w:rFonts w:ascii="Times New Roman" w:hAnsi="Times New Roman" w:cs="Times New Roman"/>
          <w:color w:val="000000" w:themeColor="text1"/>
          <w:sz w:val="21"/>
          <w:szCs w:val="21"/>
        </w:rPr>
        <w:t>clarify</w:t>
      </w:r>
      <w:r w:rsidRPr="00A25AA2">
        <w:rPr>
          <w:rFonts w:ascii="Times New Roman" w:hAnsi="Times New Roman" w:cs="Times New Roman"/>
          <w:color w:val="000000" w:themeColor="text1"/>
          <w:sz w:val="21"/>
          <w:szCs w:val="21"/>
        </w:rPr>
        <w:t xml:space="preserve"> the best possible solutions and mitigation strategies that can be put into effect to strengthen the </w:t>
      </w:r>
      <w:r w:rsidR="007D69A8">
        <w:rPr>
          <w:rFonts w:ascii="Times New Roman" w:hAnsi="Times New Roman" w:cs="Times New Roman"/>
          <w:color w:val="000000" w:themeColor="text1"/>
          <w:sz w:val="21"/>
          <w:szCs w:val="21"/>
        </w:rPr>
        <w:t>AIS's</w:t>
      </w:r>
      <w:r w:rsidRPr="00A25AA2">
        <w:rPr>
          <w:rFonts w:ascii="Times New Roman" w:hAnsi="Times New Roman" w:cs="Times New Roman"/>
          <w:color w:val="000000" w:themeColor="text1"/>
          <w:sz w:val="21"/>
          <w:szCs w:val="21"/>
        </w:rPr>
        <w:t xml:space="preserve"> and build up a better resistance to withstand any future cyber-attacks.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Furthermore, </w:t>
      </w:r>
      <w:r w:rsidRPr="00A25AA2">
        <w:rPr>
          <w:rFonts w:ascii="Times New Roman" w:hAnsi="Times New Roman" w:cs="Times New Roman"/>
          <w:color w:val="000000" w:themeColor="text1"/>
          <w:sz w:val="21"/>
          <w:szCs w:val="21"/>
        </w:rPr>
        <w:fldChar w:fldCharType="begin"/>
      </w:r>
      <w:r w:rsidRPr="00A25AA2">
        <w:rPr>
          <w:rFonts w:ascii="Times New Roman" w:hAnsi="Times New Roman" w:cs="Times New Roman"/>
          <w:color w:val="000000" w:themeColor="text1"/>
          <w:sz w:val="21"/>
          <w:szCs w:val="21"/>
        </w:rPr>
        <w:instrText xml:space="preserve"> ADDIN ZOTERO_ITEM CSL_CITATION {"citationID":"nI9JnO9s","properties":{"formattedCitation":"(Mileski, Clott and Galvao, 2018)","plainCitation":"(Mileski, Clott and Galvao, 2018)","dontUpdate":true,"noteIndex":0},"citationItems":[{"id":1708,"uris":["http://zotero.org/users/local/Db3yIdfR/items/NT2ZJHLK"],"uri":["http://zotero.org/users/local/Db3yIdfR/items/NT2ZJHLK"],"itemData":{"id":1708,"type":"article-journal","abstract":"Purpose The maritime industry is increasingly impacted by the Internet of things (IoT) through the automation of ships and port activities. This increased automation creates new security vulnerabilities for the maritime industry in cyberspace. Any obstruction in the global supply chain due to a cyberattack can cause catastrophic problems in the global economy. This paper aims to review automatic identification systems (AISs) aboard ships for cyber issues and weaknesses.Design/methodology/approach The authors do so by comparing the results of two receiver systems of the AIS in the Port of Houston; the JAMSS system aboard the Space Station and the “Harborlights” system for traffic control in the Port.Findings The authors find that inconsistent information is presented on the location of same ships at the same time in the Port. Upon further investigation with pilots, the authors find that these inconsistencies may be the result of the strength of power with which an AIS is transmitted. It appears the power may be reduced to the AIS in port but that it varies within port and varies by pilot operators. This practice may open the AIS system for tampering.Originality/value Further, this inconsistency may require further policy regulation to properly address cyber information in a port.","container-title":"Maritime Business Review","DOI":"10.1108/MABR-08-2018-0026","ISSN":"2397-3757","issue":"4","note":"publisher: Emerald Publishing Limited","page":"414-430","source":"Emerald Insight","title":"Cyberattacks on ships: a wicked problem approach","title-short":"Cyberattacks on ships","volume":"3","author":[{"family":"Mileski","given":"Joan"},{"family":"Clott","given":"Christopher"},{"family":"Galvao","given":"Cassia Bomer"}],"issued":{"date-parts":[["2018",1,1]]}}}],"schema":"https://github.com/citation-style-language/schema/raw/master/csl-citation.json"}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Mileski (2018)</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 xml:space="preserve"> </w:t>
      </w:r>
      <w:r w:rsidRPr="00A25AA2">
        <w:rPr>
          <w:rFonts w:ascii="Times New Roman" w:hAnsi="Times New Roman" w:cs="Times New Roman"/>
          <w:noProof/>
          <w:color w:val="000000" w:themeColor="text1"/>
          <w:sz w:val="21"/>
          <w:szCs w:val="21"/>
        </w:rPr>
        <w:t xml:space="preserve">also imposes an array of methods and </w:t>
      </w:r>
      <w:r w:rsidR="003009DF" w:rsidRPr="00A25AA2">
        <w:rPr>
          <w:rFonts w:ascii="Times New Roman" w:hAnsi="Times New Roman" w:cs="Times New Roman"/>
          <w:noProof/>
          <w:color w:val="000000" w:themeColor="text1"/>
          <w:sz w:val="21"/>
          <w:szCs w:val="21"/>
        </w:rPr>
        <w:t>contingency</w:t>
      </w:r>
      <w:r w:rsidRPr="00A25AA2">
        <w:rPr>
          <w:rFonts w:ascii="Times New Roman" w:hAnsi="Times New Roman" w:cs="Times New Roman"/>
          <w:noProof/>
          <w:color w:val="000000" w:themeColor="text1"/>
          <w:sz w:val="21"/>
          <w:szCs w:val="21"/>
        </w:rPr>
        <w:t xml:space="preserve"> plans that can be applied to alleviate cyber threats to </w:t>
      </w:r>
      <w:r w:rsidR="007D69A8">
        <w:rPr>
          <w:rFonts w:ascii="Times New Roman" w:hAnsi="Times New Roman" w:cs="Times New Roman"/>
          <w:noProof/>
          <w:color w:val="000000" w:themeColor="text1"/>
          <w:sz w:val="21"/>
          <w:szCs w:val="21"/>
        </w:rPr>
        <w:t>AIS's</w:t>
      </w:r>
      <w:r w:rsidRPr="00A25AA2">
        <w:rPr>
          <w:rFonts w:ascii="Times New Roman" w:hAnsi="Times New Roman" w:cs="Times New Roman"/>
          <w:noProof/>
          <w:color w:val="000000" w:themeColor="text1"/>
          <w:sz w:val="21"/>
          <w:szCs w:val="21"/>
        </w:rPr>
        <w:t>.</w:t>
      </w:r>
    </w:p>
    <w:p w14:paraId="4B3FBC61" w14:textId="77777777" w:rsidR="00590A88" w:rsidRPr="00E62D7D" w:rsidRDefault="00590A88" w:rsidP="000C12E5">
      <w:pPr>
        <w:spacing w:line="360" w:lineRule="auto"/>
        <w:jc w:val="both"/>
        <w:rPr>
          <w:rFonts w:ascii="Times New Roman" w:hAnsi="Times New Roman" w:cs="Times New Roman"/>
          <w:color w:val="000000" w:themeColor="text1"/>
          <w:sz w:val="20"/>
          <w:szCs w:val="20"/>
        </w:rPr>
      </w:pPr>
    </w:p>
    <w:p w14:paraId="6EDE3DA8" w14:textId="51803157" w:rsidR="00590A88" w:rsidRPr="00DE6E86" w:rsidRDefault="00590A88" w:rsidP="00590A88">
      <w:pPr>
        <w:spacing w:line="360" w:lineRule="auto"/>
        <w:jc w:val="both"/>
        <w:rPr>
          <w:rFonts w:ascii="Times New Roman" w:hAnsi="Times New Roman" w:cs="Times New Roman"/>
          <w:color w:val="000000" w:themeColor="text1"/>
          <w:sz w:val="21"/>
          <w:szCs w:val="21"/>
        </w:rPr>
      </w:pPr>
      <w:r w:rsidRPr="00A25AA2">
        <w:rPr>
          <w:rFonts w:ascii="Times New Roman" w:hAnsi="Times New Roman" w:cs="Times New Roman"/>
          <w:color w:val="000000" w:themeColor="text1"/>
          <w:sz w:val="21"/>
          <w:szCs w:val="21"/>
        </w:rPr>
        <w:t xml:space="preserve">However, other research conducted within cybersecurity and supply chain management can be considered as being much broader and not aimed at just one </w:t>
      </w:r>
      <w:proofErr w:type="gramStart"/>
      <w:r w:rsidRPr="00A25AA2">
        <w:rPr>
          <w:rFonts w:ascii="Times New Roman" w:hAnsi="Times New Roman" w:cs="Times New Roman"/>
          <w:color w:val="000000" w:themeColor="text1"/>
          <w:sz w:val="21"/>
          <w:szCs w:val="21"/>
        </w:rPr>
        <w:t>particular area</w:t>
      </w:r>
      <w:proofErr w:type="gramEnd"/>
      <w:r w:rsidRPr="00A25AA2">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To exemplify,</w:t>
      </w:r>
      <w:r w:rsidRPr="00A25AA2">
        <w:rPr>
          <w:rFonts w:ascii="Times New Roman" w:hAnsi="Times New Roman" w:cs="Times New Roman"/>
          <w:color w:val="000000" w:themeColor="text1"/>
          <w:sz w:val="21"/>
          <w:szCs w:val="21"/>
        </w:rPr>
        <w:fldChar w:fldCharType="begin"/>
      </w:r>
      <w:r w:rsidR="000317F9" w:rsidRPr="00A25AA2">
        <w:rPr>
          <w:rFonts w:ascii="Times New Roman" w:hAnsi="Times New Roman" w:cs="Times New Roman"/>
          <w:color w:val="000000" w:themeColor="text1"/>
          <w:sz w:val="21"/>
          <w:szCs w:val="21"/>
        </w:rPr>
        <w:instrText xml:space="preserve"> ADDIN ZOTERO_ITEM CSL_CITATION {"citationID":"CinfbWp9","properties":{"formattedCitation":"(Boiko, Shendryk and Boiko, 2019)","plainCitation":"(Boiko, Shendryk and Boiko, 2019)","dontUpdate":true,"noteIndex":0},"citationItems":[{"id":1744,"uris":["http://zotero.org/users/local/Db3yIdfR/items/9Q4LYKXW"],"uri":["http://zotero.org/users/local/Db3yIdfR/items/9Q4LYKXW"],"itemData":{"id":1744,"type":"article-journal","abstract":"This research aims to investigate the current status and future direction of the use of information systems for supply chain management for companies with multicomponent production. Paper presents a qualitative research method for analyzing a supply chain processes and for identifying ways of its information support. Based on data collected from different enterprises, can be concluded that in order to identify the most effective strategies of information support of supply chain the attention should focus on the identification and management of the sources of uncertainties, risks and cyber security. To successfully integrate business processes between suppliers and customers, manufacturers must solve the complex problem of information security. The main practical results are: proposed a new approach to the identification and prediction of supply risk within uncertainties conditions; proposed a complex solution to secure data in information systems for supply chain management.","collection-title":"ICTE in Transportation and Logistics 2018 (ICTE 2018)","container-title":"Procedia Computer Science","DOI":"10.1016/j.procs.2019.01.108","ISSN":"1877-0509","journalAbbreviation":"Procedia Computer Science","language":"en","page":"65-70","source":"ScienceDirect","title":"Information systems for supply chain management: uncertainties, risks and cyber security","title-short":"Information systems for supply chain management","volume":"149","author":[{"family":"Boiko","given":"Andrii"},{"family":"Shendryk","given":"Vira"},{"family":"Boiko","given":"Olha"}],"issued":{"date-parts":[["2019",1,1]]}}}],"schema":"https://github.com/citation-style-language/schema/raw/master/csl-citation.json"}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 xml:space="preserve"> Boiko et al (2019)</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FF0000"/>
          <w:sz w:val="21"/>
          <w:szCs w:val="21"/>
        </w:rPr>
        <w:t xml:space="preserve"> </w:t>
      </w:r>
      <w:r w:rsidRPr="00A25AA2">
        <w:rPr>
          <w:rFonts w:ascii="Times New Roman" w:hAnsi="Times New Roman" w:cs="Times New Roman"/>
          <w:color w:val="000000" w:themeColor="text1"/>
          <w:sz w:val="21"/>
          <w:szCs w:val="21"/>
        </w:rPr>
        <w:t xml:space="preserve">investigated the effects of cyber threats on </w:t>
      </w:r>
      <w:r w:rsidR="007D69A8">
        <w:rPr>
          <w:rFonts w:ascii="Times New Roman" w:hAnsi="Times New Roman" w:cs="Times New Roman"/>
          <w:color w:val="000000" w:themeColor="text1"/>
          <w:sz w:val="21"/>
          <w:szCs w:val="21"/>
        </w:rPr>
        <w:t>companies'</w:t>
      </w:r>
      <w:r w:rsidR="00655886" w:rsidRPr="00A25AA2">
        <w:rPr>
          <w:rFonts w:ascii="Times New Roman" w:hAnsi="Times New Roman" w:cs="Times New Roman"/>
          <w:color w:val="000000" w:themeColor="text1"/>
          <w:sz w:val="21"/>
          <w:szCs w:val="21"/>
        </w:rPr>
        <w:t xml:space="preserve"> information systems</w:t>
      </w:r>
      <w:r w:rsidRPr="00A25AA2">
        <w:rPr>
          <w:rFonts w:ascii="Times New Roman" w:hAnsi="Times New Roman" w:cs="Times New Roman"/>
          <w:color w:val="000000" w:themeColor="text1"/>
          <w:sz w:val="21"/>
          <w:szCs w:val="21"/>
        </w:rPr>
        <w:t xml:space="preserve"> that have multiple production processes.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To address such issues, the authors offered an array of strategies and different methods that can be implemented to help to effectively identify and manage information within a production process that is more exposed to potential cyber-attacks than others.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Similarly, </w:t>
      </w:r>
      <w:r w:rsidRPr="00A25AA2">
        <w:rPr>
          <w:rFonts w:ascii="Times New Roman" w:hAnsi="Times New Roman" w:cs="Times New Roman"/>
          <w:color w:val="000000" w:themeColor="text1"/>
          <w:sz w:val="21"/>
          <w:szCs w:val="21"/>
        </w:rPr>
        <w:fldChar w:fldCharType="begin"/>
      </w:r>
      <w:r w:rsidRPr="00A25AA2">
        <w:rPr>
          <w:rFonts w:ascii="Times New Roman" w:hAnsi="Times New Roman" w:cs="Times New Roman"/>
          <w:color w:val="000000" w:themeColor="text1"/>
          <w:sz w:val="21"/>
          <w:szCs w:val="21"/>
        </w:rPr>
        <w:instrText xml:space="preserve"> ADDIN ZOTERO_ITEM CSL_CITATION {"citationID":"ObNcJxq1","properties":{"formattedCitation":"(Colicchia and Creazza, 2018)","plainCitation":"(Colicchia and Creazza, 2018)","dontUpdate":true,"noteIndex":0},"citationItems":[{"id":1731,"uris":["http://zotero.org/users/local/Db3yIdfR/items/6D5CVNMA"],"uri":["http://zotero.org/users/local/Db3yIdfR/items/6D5CVNMA"],"itemData":{"id":1731,"type":"article-journal","abstract":"Explore millions of resources from scholarly journals, books, newspapers, videos and more, on the ProQuest Platform.","language":"en","title":"Managing cyber and information risks in supply chains: insights from an exploratory analysis - ProQuest","title-short":"Managing cyber and information risks in supply chains","URL":"https://www.proquest.com/docview/2190427534?accountid=130472&amp;parentSessionId=T2RBn07keoOBGwLiSS%2BSBr06H7S1aTG7uf9rFvMYr3c%3D&amp;pq-origsite=primo","author":[{"family":"Colicchia","given":"Claudia"},{"family":"Creazza","given":"Alessandro"}],"accessed":{"date-parts":[["2022",1,2]]},"issued":{"date-parts":[["2018"]]}}}],"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Colicchia et al (2018)</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FF0000"/>
          <w:sz w:val="21"/>
          <w:szCs w:val="21"/>
        </w:rPr>
        <w:t xml:space="preserve"> </w:t>
      </w:r>
      <w:r w:rsidRPr="00A25AA2">
        <w:rPr>
          <w:rFonts w:ascii="Times New Roman" w:hAnsi="Times New Roman" w:cs="Times New Roman"/>
          <w:color w:val="000000" w:themeColor="text1"/>
          <w:sz w:val="21"/>
          <w:szCs w:val="21"/>
        </w:rPr>
        <w:t>has examined the</w:t>
      </w:r>
      <w:r w:rsidR="00861D41">
        <w:rPr>
          <w:rFonts w:ascii="Times New Roman" w:hAnsi="Times New Roman" w:cs="Times New Roman"/>
          <w:color w:val="000000" w:themeColor="text1"/>
          <w:sz w:val="21"/>
          <w:szCs w:val="21"/>
        </w:rPr>
        <w:t xml:space="preserve"> various me</w:t>
      </w:r>
      <w:r w:rsidR="001D14F0">
        <w:rPr>
          <w:rFonts w:ascii="Times New Roman" w:hAnsi="Times New Roman" w:cs="Times New Roman"/>
          <w:color w:val="000000" w:themeColor="text1"/>
          <w:sz w:val="21"/>
          <w:szCs w:val="21"/>
        </w:rPr>
        <w:t>thods for</w:t>
      </w:r>
      <w:r w:rsidRPr="00A25AA2">
        <w:rPr>
          <w:rFonts w:ascii="Times New Roman" w:hAnsi="Times New Roman" w:cs="Times New Roman"/>
          <w:color w:val="000000" w:themeColor="text1"/>
          <w:sz w:val="21"/>
          <w:szCs w:val="21"/>
        </w:rPr>
        <w:t xml:space="preserve"> managing cyber risk and information risk in the supply chains of five international organisations and </w:t>
      </w:r>
      <w:r w:rsidR="00B66B93" w:rsidRPr="00A25AA2">
        <w:rPr>
          <w:rFonts w:ascii="Times New Roman" w:hAnsi="Times New Roman" w:cs="Times New Roman"/>
          <w:color w:val="000000" w:themeColor="text1"/>
          <w:sz w:val="21"/>
          <w:szCs w:val="21"/>
        </w:rPr>
        <w:t>outlined</w:t>
      </w:r>
      <w:r w:rsidRPr="00A25AA2">
        <w:rPr>
          <w:rFonts w:ascii="Times New Roman" w:hAnsi="Times New Roman" w:cs="Times New Roman"/>
          <w:color w:val="000000" w:themeColor="text1"/>
          <w:sz w:val="21"/>
          <w:szCs w:val="21"/>
        </w:rPr>
        <w:t xml:space="preserve"> a series of  </w:t>
      </w:r>
      <w:r w:rsidR="00635CBD">
        <w:rPr>
          <w:rFonts w:ascii="Times New Roman" w:hAnsi="Times New Roman" w:cs="Times New Roman"/>
          <w:color w:val="000000" w:themeColor="text1"/>
          <w:sz w:val="21"/>
          <w:szCs w:val="21"/>
        </w:rPr>
        <w:t xml:space="preserve">plans </w:t>
      </w:r>
      <w:r w:rsidRPr="00A25AA2">
        <w:rPr>
          <w:rFonts w:ascii="Times New Roman" w:hAnsi="Times New Roman" w:cs="Times New Roman"/>
          <w:color w:val="000000" w:themeColor="text1"/>
          <w:sz w:val="21"/>
          <w:szCs w:val="21"/>
        </w:rPr>
        <w:t>that can be used to provide guidance to help to eliminate cyber threats.</w:t>
      </w:r>
      <w:r w:rsidR="00944A64">
        <w:rPr>
          <w:rFonts w:ascii="Times New Roman" w:hAnsi="Times New Roman" w:cs="Times New Roman"/>
          <w:color w:val="000000" w:themeColor="text1"/>
          <w:sz w:val="21"/>
          <w:szCs w:val="21"/>
        </w:rPr>
        <w:t xml:space="preserve"> </w:t>
      </w:r>
      <w:r w:rsidRPr="00654C6E">
        <w:rPr>
          <w:rFonts w:ascii="Times New Roman" w:hAnsi="Times New Roman" w:cs="Times New Roman"/>
          <w:color w:val="000000" w:themeColor="text1"/>
          <w:sz w:val="21"/>
          <w:szCs w:val="21"/>
        </w:rPr>
        <w:t xml:space="preserve">Moreover, the varying measures </w:t>
      </w:r>
      <w:r w:rsidRPr="00654C6E">
        <w:rPr>
          <w:rFonts w:ascii="Times New Roman" w:hAnsi="Times New Roman" w:cs="Times New Roman"/>
          <w:color w:val="000000" w:themeColor="text1"/>
          <w:sz w:val="21"/>
          <w:szCs w:val="21"/>
        </w:rPr>
        <w:fldChar w:fldCharType="begin"/>
      </w:r>
      <w:r w:rsidRPr="00654C6E">
        <w:rPr>
          <w:rFonts w:ascii="Times New Roman" w:hAnsi="Times New Roman" w:cs="Times New Roman"/>
          <w:color w:val="000000" w:themeColor="text1"/>
          <w:sz w:val="21"/>
          <w:szCs w:val="21"/>
        </w:rPr>
        <w:instrText xml:space="preserve"> ADDIN ZOTERO_ITEM CSL_CITATION {"citationID":"QGb816Px","properties":{"formattedCitation":"(Colicchia and Creazza, 2018)","plainCitation":"(Colicchia and Creazza, 2018)","dontUpdate":true,"noteIndex":0},"citationItems":[{"id":1731,"uris":["http://zotero.org/users/local/Db3yIdfR/items/6D5CVNMA"],"uri":["http://zotero.org/users/local/Db3yIdfR/items/6D5CVNMA"],"itemData":{"id":1731,"type":"article-journal","abstract":"Explore millions of resources from scholarly journals, books, newspapers, videos and more, on the ProQuest Platform.","language":"en","title":"Managing cyber and information risks in supply chains: insights from an exploratory analysis - ProQuest","title-short":"Managing cyber and information risks in supply chains","URL":"https://www.proquest.com/docview/2190427534?accountid=130472&amp;parentSessionId=T2RBn07keoOBGwLiSS%2BSBr06H7S1aTG7uf9rFvMYr3c%3D&amp;pq-origsite=primo","author":[{"family":"Colicchia","given":"Claudia"},{"family":"Creazza","given":"Alessandro"}],"accessed":{"date-parts":[["2022",1,2]]},"issued":{"date-parts":[["2018"]]}}}],"schema":"https://github.com/citation-style-language/schema/raw/master/csl-citation.json"} </w:instrText>
      </w:r>
      <w:r w:rsidRPr="00654C6E">
        <w:rPr>
          <w:rFonts w:ascii="Times New Roman" w:hAnsi="Times New Roman" w:cs="Times New Roman"/>
          <w:color w:val="000000" w:themeColor="text1"/>
          <w:sz w:val="21"/>
          <w:szCs w:val="21"/>
        </w:rPr>
        <w:fldChar w:fldCharType="separate"/>
      </w:r>
      <w:r w:rsidRPr="00654C6E">
        <w:rPr>
          <w:rFonts w:ascii="Times New Roman" w:hAnsi="Times New Roman" w:cs="Times New Roman"/>
          <w:noProof/>
          <w:color w:val="000000" w:themeColor="text1"/>
          <w:sz w:val="21"/>
          <w:szCs w:val="21"/>
        </w:rPr>
        <w:t>Colicchia et al (2018)</w:t>
      </w:r>
      <w:r w:rsidRPr="00654C6E">
        <w:rPr>
          <w:rFonts w:ascii="Times New Roman" w:hAnsi="Times New Roman" w:cs="Times New Roman"/>
          <w:color w:val="000000" w:themeColor="text1"/>
          <w:sz w:val="21"/>
          <w:szCs w:val="21"/>
        </w:rPr>
        <w:fldChar w:fldCharType="end"/>
      </w:r>
      <w:r w:rsidRPr="00654C6E">
        <w:rPr>
          <w:rFonts w:ascii="Times New Roman" w:hAnsi="Times New Roman" w:cs="Times New Roman"/>
          <w:color w:val="000000" w:themeColor="text1"/>
          <w:sz w:val="21"/>
          <w:szCs w:val="21"/>
        </w:rPr>
        <w:t xml:space="preserve"> propose give clear direction and understanding of how to build </w:t>
      </w:r>
      <w:r w:rsidR="00E83E28" w:rsidRPr="00654C6E">
        <w:rPr>
          <w:rFonts w:ascii="Times New Roman" w:hAnsi="Times New Roman" w:cs="Times New Roman"/>
          <w:color w:val="000000" w:themeColor="text1"/>
          <w:sz w:val="21"/>
          <w:szCs w:val="21"/>
        </w:rPr>
        <w:t xml:space="preserve">greater </w:t>
      </w:r>
      <w:r w:rsidRPr="00654C6E">
        <w:rPr>
          <w:rFonts w:ascii="Times New Roman" w:hAnsi="Times New Roman" w:cs="Times New Roman"/>
          <w:color w:val="000000" w:themeColor="text1"/>
          <w:sz w:val="21"/>
          <w:szCs w:val="21"/>
        </w:rPr>
        <w:t>cyber resilience before, during and after a cyber-attack.</w:t>
      </w:r>
      <w:r w:rsidR="00944A64" w:rsidRPr="00654C6E">
        <w:rPr>
          <w:rFonts w:ascii="Times New Roman" w:hAnsi="Times New Roman" w:cs="Times New Roman"/>
          <w:color w:val="000000" w:themeColor="text1"/>
          <w:sz w:val="21"/>
          <w:szCs w:val="21"/>
        </w:rPr>
        <w:t xml:space="preserve"> </w:t>
      </w:r>
      <w:r w:rsidRPr="00DE6E86">
        <w:rPr>
          <w:rFonts w:ascii="Times New Roman" w:hAnsi="Times New Roman" w:cs="Times New Roman"/>
          <w:color w:val="000000" w:themeColor="text1"/>
          <w:sz w:val="21"/>
          <w:szCs w:val="21"/>
        </w:rPr>
        <w:t xml:space="preserve">In addition, the findings of the article have also extended out the existing theory on cyber and information threats within a </w:t>
      </w:r>
      <w:r w:rsidR="007D69A8" w:rsidRPr="00DE6E86">
        <w:rPr>
          <w:rFonts w:ascii="Times New Roman" w:hAnsi="Times New Roman" w:cs="Times New Roman"/>
          <w:color w:val="000000" w:themeColor="text1"/>
          <w:sz w:val="21"/>
          <w:szCs w:val="21"/>
        </w:rPr>
        <w:t>company's</w:t>
      </w:r>
      <w:r w:rsidRPr="00DE6E86">
        <w:rPr>
          <w:rFonts w:ascii="Times New Roman" w:hAnsi="Times New Roman" w:cs="Times New Roman"/>
          <w:color w:val="000000" w:themeColor="text1"/>
          <w:sz w:val="21"/>
          <w:szCs w:val="21"/>
        </w:rPr>
        <w:t xml:space="preserve"> supply chain from a traditionalist point of view</w:t>
      </w:r>
      <w:r w:rsidR="006B3FF7" w:rsidRPr="00DE6E86">
        <w:rPr>
          <w:rFonts w:ascii="Times New Roman" w:hAnsi="Times New Roman" w:cs="Times New Roman"/>
          <w:color w:val="000000" w:themeColor="text1"/>
          <w:sz w:val="21"/>
          <w:szCs w:val="21"/>
        </w:rPr>
        <w:t>,</w:t>
      </w:r>
      <w:r w:rsidRPr="00DE6E86">
        <w:rPr>
          <w:rFonts w:ascii="Times New Roman" w:hAnsi="Times New Roman" w:cs="Times New Roman"/>
          <w:color w:val="000000" w:themeColor="text1"/>
          <w:sz w:val="21"/>
          <w:szCs w:val="21"/>
        </w:rPr>
        <w:t xml:space="preserve"> that focused only on the internal members of the supply chain to a more multi-faceted approach to which the authors analysed both internal and external supply chain members. </w:t>
      </w:r>
    </w:p>
    <w:p w14:paraId="5EF03736" w14:textId="05B5E8CB" w:rsidR="00590A88" w:rsidRPr="00A25AA2" w:rsidRDefault="00590A88" w:rsidP="00590A88">
      <w:pPr>
        <w:spacing w:line="360" w:lineRule="auto"/>
        <w:jc w:val="both"/>
        <w:rPr>
          <w:rFonts w:ascii="Times New Roman" w:hAnsi="Times New Roman" w:cs="Times New Roman"/>
          <w:noProof/>
          <w:color w:val="000000" w:themeColor="text1"/>
          <w:sz w:val="21"/>
          <w:szCs w:val="21"/>
        </w:rPr>
      </w:pPr>
      <w:r w:rsidRPr="00A25AA2">
        <w:rPr>
          <w:rFonts w:ascii="Times New Roman" w:hAnsi="Times New Roman" w:cs="Times New Roman"/>
          <w:color w:val="000000" w:themeColor="text1"/>
          <w:sz w:val="21"/>
          <w:szCs w:val="21"/>
        </w:rPr>
        <w:t xml:space="preserve">A similar approach is also introduced by </w:t>
      </w:r>
      <w:r w:rsidRPr="00A25AA2">
        <w:rPr>
          <w:rFonts w:ascii="Times New Roman" w:hAnsi="Times New Roman" w:cs="Times New Roman"/>
          <w:color w:val="000000" w:themeColor="text1"/>
          <w:sz w:val="21"/>
          <w:szCs w:val="21"/>
        </w:rPr>
        <w:fldChar w:fldCharType="begin"/>
      </w:r>
      <w:r w:rsidR="000317F9" w:rsidRPr="00A25AA2">
        <w:rPr>
          <w:rFonts w:ascii="Times New Roman" w:hAnsi="Times New Roman" w:cs="Times New Roman"/>
          <w:color w:val="000000" w:themeColor="text1"/>
          <w:sz w:val="21"/>
          <w:szCs w:val="21"/>
        </w:rPr>
        <w:instrText xml:space="preserve"> ADDIN ZOTERO_ITEM CSL_CITATION {"citationID":"sORNCcaN","properties":{"formattedCitation":"(Windelberg, 2016)","plainCitation":"(Windelberg, 2016)","dontUpdate":true,"noteIndex":0},"citationItems":[{"id":1713,"uris":["http://zotero.org/users/local/Db3yIdfR/items/TBB5S8N4"],"uri":["http://zotero.org/users/local/Db3yIdfR/items/TBB5S8N4"],"itemData":{"id":1713,"type":"article-journal","abstract":"Cyber-based products and services are acquired through supply chains that typically involve numerous suppliers of hardware, firmware and software components and services sourced globally. When acquisition objectives and their concomitant requirements are not rigorously defined and managed, the cyber-based products and services can pose operational risks to end user organizations and possibly to society if security, reliability and/or safety are compromised, especially in critical infrastructure sectors. However, there is some disagreement about the fundamental objectives of cyber supply chain risk management. Objectives such as trustworthiness, integrity, security and reliability are often noted as key, while safety and other objectives are often omitted. Divergent guidance further compounds the difficulties encountered by an acquiring organization in writing meaningful requirements or policies for managing supply chain risk – whether from products and services, or to the operation of the supply chain, or to sensitive supply chain information. This paper recommends a set of objectives for cyber supply chain risk management and examines the connotations of each objective with the intent to improve risk coverage. It then examines the tradeoffs among the various objectives that acquirers and suppliers make and the trust assumptions that can result in risk exposure. Awareness of the tradeoffs and the degree to which organizations value one objective over another helps clarify their risk tolerance or risk appetite and enables them to apply appropriate management controls.","container-title":"International Journal of Critical Infrastructure Protection","DOI":"10.1016/j.ijcip.2015.11.003","ISSN":"1874-5482","journalAbbreviation":"International Journal of Critical Infrastructure Protection","language":"en","page":"4-11","source":"ScienceDirect","title":"Objectives for managing cyber supply chain risk","volume":"12","author":[{"family":"Windelberg","given":"Marjorie"}],"issued":{"date-parts":[["2015",3,1]]}}}],"schema":"https://github.com/citation-style-language/schema/raw/master/csl-citation.json"}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Windelberg  (2015)</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FF0000"/>
          <w:sz w:val="21"/>
          <w:szCs w:val="21"/>
        </w:rPr>
        <w:t xml:space="preserve"> </w:t>
      </w:r>
      <w:r w:rsidRPr="00A25AA2">
        <w:rPr>
          <w:rFonts w:ascii="Times New Roman" w:hAnsi="Times New Roman" w:cs="Times New Roman"/>
          <w:color w:val="000000" w:themeColor="text1"/>
          <w:sz w:val="21"/>
          <w:szCs w:val="21"/>
        </w:rPr>
        <w:t>that suggests a series of objectives (safety, quality, reliability, security) for managing and reducing cyber risk and further assesses each of those objectives individually.</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Furthermore, the authors then investigate the </w:t>
      </w:r>
      <w:r w:rsidR="003635B5">
        <w:rPr>
          <w:rFonts w:ascii="Times New Roman" w:hAnsi="Times New Roman" w:cs="Times New Roman"/>
          <w:color w:val="000000" w:themeColor="text1"/>
          <w:sz w:val="21"/>
          <w:szCs w:val="21"/>
        </w:rPr>
        <w:t>comparative advantages</w:t>
      </w:r>
      <w:r w:rsidRPr="00A25AA2">
        <w:rPr>
          <w:rFonts w:ascii="Times New Roman" w:hAnsi="Times New Roman" w:cs="Times New Roman"/>
          <w:color w:val="000000" w:themeColor="text1"/>
          <w:sz w:val="21"/>
          <w:szCs w:val="21"/>
        </w:rPr>
        <w:t xml:space="preserve"> between the various </w:t>
      </w:r>
      <w:r w:rsidR="003A7B9E" w:rsidRPr="00A25AA2">
        <w:rPr>
          <w:rFonts w:ascii="Times New Roman" w:hAnsi="Times New Roman" w:cs="Times New Roman"/>
          <w:color w:val="000000" w:themeColor="text1"/>
          <w:sz w:val="21"/>
          <w:szCs w:val="21"/>
        </w:rPr>
        <w:t>goals</w:t>
      </w:r>
      <w:r w:rsidRPr="00A25AA2">
        <w:rPr>
          <w:rFonts w:ascii="Times New Roman" w:hAnsi="Times New Roman" w:cs="Times New Roman"/>
          <w:color w:val="000000" w:themeColor="text1"/>
          <w:sz w:val="21"/>
          <w:szCs w:val="21"/>
        </w:rPr>
        <w:t xml:space="preserve"> that producers and suppliers make and the assumptions that can bring about greater supply chain vulnerability.</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Moreover, the authors stipulate that having a grasp of the trade-offs and the extent to which companies appraise one </w:t>
      </w:r>
      <w:r w:rsidR="00935A80">
        <w:rPr>
          <w:rFonts w:ascii="Times New Roman" w:hAnsi="Times New Roman" w:cs="Times New Roman"/>
          <w:color w:val="000000" w:themeColor="text1"/>
          <w:sz w:val="21"/>
          <w:szCs w:val="21"/>
        </w:rPr>
        <w:t>goal</w:t>
      </w:r>
      <w:r w:rsidRPr="00A25AA2">
        <w:rPr>
          <w:rFonts w:ascii="Times New Roman" w:hAnsi="Times New Roman" w:cs="Times New Roman"/>
          <w:color w:val="000000" w:themeColor="text1"/>
          <w:sz w:val="21"/>
          <w:szCs w:val="21"/>
        </w:rPr>
        <w:t xml:space="preserve"> against another helps establish an objectives overall tolerance </w:t>
      </w:r>
      <w:r w:rsidR="009D34E2">
        <w:rPr>
          <w:rFonts w:ascii="Times New Roman" w:hAnsi="Times New Roman" w:cs="Times New Roman"/>
          <w:color w:val="000000" w:themeColor="text1"/>
          <w:sz w:val="21"/>
          <w:szCs w:val="21"/>
        </w:rPr>
        <w:t>to</w:t>
      </w:r>
      <w:r w:rsidRPr="00A25AA2">
        <w:rPr>
          <w:rFonts w:ascii="Times New Roman" w:hAnsi="Times New Roman" w:cs="Times New Roman"/>
          <w:color w:val="000000" w:themeColor="text1"/>
          <w:sz w:val="21"/>
          <w:szCs w:val="21"/>
        </w:rPr>
        <w:t xml:space="preserve"> potential cyber risk</w:t>
      </w:r>
      <w:r w:rsidR="009F5A0E">
        <w:rPr>
          <w:rFonts w:ascii="Times New Roman" w:hAnsi="Times New Roman" w:cs="Times New Roman"/>
          <w:color w:val="000000" w:themeColor="text1"/>
          <w:sz w:val="21"/>
          <w:szCs w:val="21"/>
        </w:rPr>
        <w:t>s</w:t>
      </w:r>
      <w:r w:rsidR="00BC6586">
        <w:rPr>
          <w:rFonts w:ascii="Times New Roman" w:hAnsi="Times New Roman" w:cs="Times New Roman"/>
          <w:color w:val="000000" w:themeColor="text1"/>
          <w:sz w:val="21"/>
          <w:szCs w:val="21"/>
        </w:rPr>
        <w:t>.</w:t>
      </w:r>
    </w:p>
    <w:p w14:paraId="40830316" w14:textId="77777777" w:rsidR="00590A88" w:rsidRPr="00A25AA2" w:rsidRDefault="00590A88" w:rsidP="00590A88">
      <w:pPr>
        <w:spacing w:line="360" w:lineRule="auto"/>
        <w:jc w:val="both"/>
        <w:rPr>
          <w:rFonts w:ascii="Times New Roman" w:hAnsi="Times New Roman" w:cs="Times New Roman"/>
          <w:color w:val="000000" w:themeColor="text1"/>
          <w:sz w:val="21"/>
          <w:szCs w:val="21"/>
        </w:rPr>
      </w:pPr>
    </w:p>
    <w:p w14:paraId="7D1A2F1E" w14:textId="351C3C6D" w:rsidR="00590A88" w:rsidRPr="00A25AA2" w:rsidRDefault="00590A88" w:rsidP="00590A88">
      <w:pPr>
        <w:spacing w:line="360" w:lineRule="auto"/>
        <w:jc w:val="both"/>
        <w:rPr>
          <w:rFonts w:ascii="Times New Roman" w:hAnsi="Times New Roman" w:cs="Times New Roman"/>
          <w:color w:val="000000" w:themeColor="text1"/>
          <w:sz w:val="21"/>
          <w:szCs w:val="21"/>
        </w:rPr>
      </w:pPr>
      <w:r w:rsidRPr="00A25AA2">
        <w:rPr>
          <w:rFonts w:ascii="Times New Roman" w:hAnsi="Times New Roman" w:cs="Times New Roman"/>
          <w:color w:val="000000" w:themeColor="text1"/>
          <w:sz w:val="21"/>
          <w:szCs w:val="21"/>
        </w:rPr>
        <w:t xml:space="preserve">Furthermore, </w:t>
      </w:r>
      <w:r w:rsidRPr="00A25AA2">
        <w:rPr>
          <w:rFonts w:ascii="Times New Roman" w:hAnsi="Times New Roman" w:cs="Times New Roman"/>
          <w:color w:val="000000" w:themeColor="text1"/>
          <w:sz w:val="21"/>
          <w:szCs w:val="21"/>
        </w:rPr>
        <w:fldChar w:fldCharType="begin"/>
      </w:r>
      <w:r w:rsidR="000317F9" w:rsidRPr="00A25AA2">
        <w:rPr>
          <w:rFonts w:ascii="Times New Roman" w:hAnsi="Times New Roman" w:cs="Times New Roman"/>
          <w:color w:val="000000" w:themeColor="text1"/>
          <w:sz w:val="21"/>
          <w:szCs w:val="21"/>
        </w:rPr>
        <w:instrText xml:space="preserve"> ADDIN ZOTERO_ITEM CSL_CITATION {"citationID":"WXHS20sZ","properties":{"formattedCitation":"(Radanliev et al., 2019)","plainCitation":"(Radanliev et al., 2019)","dontUpdate":true,"noteIndex":0},"citationItems":[{"id":1733,"uris":["http://zotero.org/users/local/Db3yIdfR/items/JAY4EPM5"],"uri":["http://zotero.org/users/local/Db3yIdfR/items/JAY4EPM5"],"itemData":{"id":1733,"type":"book","abstract":"Digital IoT technologies present new cyber risk in the supply chain of the digital economy which are often not visible to companies participating in the digital supply chains. This paper discusses how the IoT cyber risks can be visualised in the process of designing business and supply chain strategies. The literature reviewed includes industry and government papers and compares established business and supply chain models with studies on new IoT technologies. This article defines the design parameters for a decision support system for visualising cyber risk from IoT supply chain in the digital economy. The design process is grounded on a case study on two IoT companies. The methods applied in the case study include open and categorical coding and discourse analysis. University of Oxford 2","note":"DOI: 10.13140/RG.2.2.17286.22080","source":"ResearchGate","title":"Cyber risk from IoT technologies in the supply chain-discussion on supply chains decision support system for the digital economy","author":[{"family":"Radanliev","given":"Petar"},{"family":"La","given":"Treall"},{"family":"Santos","given":"Omar"},{"family":"Montalvo","given":"Rafael"}],"issued":{"date-parts":[["2019",3,12]]}}}],"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Radanliev et al (2019)</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FF0000"/>
          <w:sz w:val="21"/>
          <w:szCs w:val="21"/>
        </w:rPr>
        <w:t xml:space="preserve"> </w:t>
      </w:r>
      <w:r w:rsidR="00A0746D" w:rsidRPr="00A25AA2">
        <w:rPr>
          <w:rFonts w:ascii="Times New Roman" w:hAnsi="Times New Roman" w:cs="Times New Roman"/>
          <w:color w:val="000000" w:themeColor="text1"/>
          <w:sz w:val="21"/>
          <w:szCs w:val="21"/>
        </w:rPr>
        <w:t>discuss</w:t>
      </w:r>
      <w:r w:rsidRPr="00A25AA2">
        <w:rPr>
          <w:rFonts w:ascii="Times New Roman" w:hAnsi="Times New Roman" w:cs="Times New Roman"/>
          <w:color w:val="000000" w:themeColor="text1"/>
          <w:sz w:val="21"/>
          <w:szCs w:val="21"/>
        </w:rPr>
        <w:t xml:space="preserve"> how cyber risk in supply chains can be better </w:t>
      </w:r>
      <w:r w:rsidR="00E74B61">
        <w:rPr>
          <w:rFonts w:ascii="Times New Roman" w:hAnsi="Times New Roman" w:cs="Times New Roman"/>
          <w:color w:val="000000" w:themeColor="text1"/>
          <w:sz w:val="21"/>
          <w:szCs w:val="21"/>
        </w:rPr>
        <w:t>observed</w:t>
      </w:r>
      <w:r w:rsidRPr="00A25AA2">
        <w:rPr>
          <w:rFonts w:ascii="Times New Roman" w:hAnsi="Times New Roman" w:cs="Times New Roman"/>
          <w:color w:val="000000" w:themeColor="text1"/>
          <w:sz w:val="21"/>
          <w:szCs w:val="21"/>
        </w:rPr>
        <w:t xml:space="preserve"> </w:t>
      </w:r>
      <w:r w:rsidR="00B94FEE">
        <w:rPr>
          <w:rFonts w:ascii="Times New Roman" w:hAnsi="Times New Roman" w:cs="Times New Roman"/>
          <w:color w:val="000000" w:themeColor="text1"/>
          <w:sz w:val="21"/>
          <w:szCs w:val="21"/>
        </w:rPr>
        <w:t>by</w:t>
      </w:r>
      <w:r w:rsidRPr="00A25AA2">
        <w:rPr>
          <w:rFonts w:ascii="Times New Roman" w:hAnsi="Times New Roman" w:cs="Times New Roman"/>
          <w:color w:val="000000" w:themeColor="text1"/>
          <w:sz w:val="21"/>
          <w:szCs w:val="21"/>
        </w:rPr>
        <w:t xml:space="preserve"> </w:t>
      </w:r>
      <w:r w:rsidR="00DA7A4E">
        <w:rPr>
          <w:rFonts w:ascii="Times New Roman" w:hAnsi="Times New Roman" w:cs="Times New Roman"/>
          <w:color w:val="000000" w:themeColor="text1"/>
          <w:sz w:val="21"/>
          <w:szCs w:val="21"/>
        </w:rPr>
        <w:t>devising</w:t>
      </w:r>
      <w:r w:rsidRPr="00A25AA2">
        <w:rPr>
          <w:rFonts w:ascii="Times New Roman" w:hAnsi="Times New Roman" w:cs="Times New Roman"/>
          <w:color w:val="000000" w:themeColor="text1"/>
          <w:sz w:val="21"/>
          <w:szCs w:val="21"/>
        </w:rPr>
        <w:t xml:space="preserve"> better supply chain strategies by building upon pre-existing frameworks of current supply chain </w:t>
      </w:r>
      <w:r w:rsidRPr="00A25AA2">
        <w:rPr>
          <w:rFonts w:ascii="Times New Roman" w:hAnsi="Times New Roman" w:cs="Times New Roman"/>
          <w:color w:val="000000" w:themeColor="text1"/>
          <w:sz w:val="21"/>
          <w:szCs w:val="21"/>
        </w:rPr>
        <w:lastRenderedPageBreak/>
        <w:t>models.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To ascertain a greater understanding</w:t>
      </w:r>
      <w:r w:rsidR="00FE640F" w:rsidRPr="00A25AA2">
        <w:rPr>
          <w:rFonts w:ascii="Times New Roman" w:hAnsi="Times New Roman" w:cs="Times New Roman"/>
          <w:color w:val="000000" w:themeColor="text1"/>
          <w:sz w:val="21"/>
          <w:szCs w:val="21"/>
        </w:rPr>
        <w:t>,</w:t>
      </w:r>
      <w:r w:rsidRPr="00A25AA2">
        <w:rPr>
          <w:rFonts w:ascii="Times New Roman" w:hAnsi="Times New Roman" w:cs="Times New Roman"/>
          <w:color w:val="000000" w:themeColor="text1"/>
          <w:sz w:val="21"/>
          <w:szCs w:val="21"/>
        </w:rPr>
        <w:t xml:space="preserve"> the authors conducted a case study of two IoT companies</w:t>
      </w:r>
      <w:r w:rsidR="00FE640F" w:rsidRPr="00A25AA2">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00FE640F" w:rsidRPr="00A25AA2">
        <w:rPr>
          <w:rFonts w:ascii="Times New Roman" w:hAnsi="Times New Roman" w:cs="Times New Roman"/>
          <w:color w:val="000000" w:themeColor="text1"/>
          <w:sz w:val="21"/>
          <w:szCs w:val="21"/>
        </w:rPr>
        <w:t>Th</w:t>
      </w:r>
      <w:r w:rsidR="003A3C63">
        <w:rPr>
          <w:rFonts w:ascii="Times New Roman" w:hAnsi="Times New Roman" w:cs="Times New Roman"/>
          <w:color w:val="000000" w:themeColor="text1"/>
          <w:sz w:val="21"/>
          <w:szCs w:val="21"/>
        </w:rPr>
        <w:t xml:space="preserve">rough </w:t>
      </w:r>
      <w:r w:rsidR="00F976F0">
        <w:rPr>
          <w:rFonts w:ascii="Times New Roman" w:hAnsi="Times New Roman" w:cs="Times New Roman"/>
          <w:color w:val="000000" w:themeColor="text1"/>
          <w:sz w:val="21"/>
          <w:szCs w:val="21"/>
        </w:rPr>
        <w:t xml:space="preserve">thorough </w:t>
      </w:r>
      <w:r w:rsidR="001B6FDA">
        <w:rPr>
          <w:rFonts w:ascii="Times New Roman" w:hAnsi="Times New Roman" w:cs="Times New Roman"/>
          <w:color w:val="000000" w:themeColor="text1"/>
          <w:sz w:val="21"/>
          <w:szCs w:val="21"/>
        </w:rPr>
        <w:t>observa</w:t>
      </w:r>
      <w:r w:rsidR="006E735E">
        <w:rPr>
          <w:rFonts w:ascii="Times New Roman" w:hAnsi="Times New Roman" w:cs="Times New Roman"/>
          <w:color w:val="000000" w:themeColor="text1"/>
          <w:sz w:val="21"/>
          <w:szCs w:val="21"/>
        </w:rPr>
        <w:t>nce,</w:t>
      </w:r>
      <w:r w:rsidR="001B6FDA">
        <w:rPr>
          <w:rFonts w:ascii="Times New Roman" w:hAnsi="Times New Roman" w:cs="Times New Roman"/>
          <w:color w:val="000000" w:themeColor="text1"/>
          <w:sz w:val="21"/>
          <w:szCs w:val="21"/>
        </w:rPr>
        <w:t xml:space="preserve"> the authors</w:t>
      </w:r>
      <w:r w:rsidRPr="00A25AA2">
        <w:rPr>
          <w:rFonts w:ascii="Times New Roman" w:hAnsi="Times New Roman" w:cs="Times New Roman"/>
          <w:color w:val="000000" w:themeColor="text1"/>
          <w:sz w:val="21"/>
          <w:szCs w:val="21"/>
        </w:rPr>
        <w:t xml:space="preserve"> proposed various methods that can be applied to further reduce cyber risks </w:t>
      </w:r>
      <w:r w:rsidR="00FE640F" w:rsidRPr="00A25AA2">
        <w:rPr>
          <w:rFonts w:ascii="Times New Roman" w:hAnsi="Times New Roman" w:cs="Times New Roman"/>
          <w:color w:val="000000" w:themeColor="text1"/>
          <w:sz w:val="21"/>
          <w:szCs w:val="21"/>
        </w:rPr>
        <w:t>by integrating</w:t>
      </w:r>
      <w:r w:rsidRPr="00A25AA2">
        <w:rPr>
          <w:rFonts w:ascii="Times New Roman" w:hAnsi="Times New Roman" w:cs="Times New Roman"/>
          <w:color w:val="000000" w:themeColor="text1"/>
          <w:sz w:val="21"/>
          <w:szCs w:val="21"/>
        </w:rPr>
        <w:t xml:space="preserve"> a decision support system (DSS).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The </w:t>
      </w:r>
      <w:r w:rsidR="007D69A8">
        <w:rPr>
          <w:rFonts w:ascii="Times New Roman" w:hAnsi="Times New Roman" w:cs="Times New Roman"/>
          <w:color w:val="000000" w:themeColor="text1"/>
          <w:sz w:val="21"/>
          <w:szCs w:val="21"/>
        </w:rPr>
        <w:t>article's</w:t>
      </w:r>
      <w:r w:rsidR="00213214" w:rsidRPr="00A25AA2">
        <w:rPr>
          <w:rFonts w:ascii="Times New Roman" w:hAnsi="Times New Roman" w:cs="Times New Roman"/>
          <w:color w:val="000000" w:themeColor="text1"/>
          <w:sz w:val="21"/>
          <w:szCs w:val="21"/>
        </w:rPr>
        <w:t xml:space="preserve"> findings</w:t>
      </w:r>
      <w:r w:rsidRPr="00A25AA2">
        <w:rPr>
          <w:rFonts w:ascii="Times New Roman" w:hAnsi="Times New Roman" w:cs="Times New Roman"/>
          <w:color w:val="000000" w:themeColor="text1"/>
          <w:sz w:val="21"/>
          <w:szCs w:val="21"/>
        </w:rPr>
        <w:t xml:space="preserve"> revealed that </w:t>
      </w:r>
      <w:r w:rsidR="000278CC" w:rsidRPr="00A25AA2">
        <w:rPr>
          <w:rFonts w:ascii="Times New Roman" w:hAnsi="Times New Roman" w:cs="Times New Roman"/>
          <w:color w:val="000000" w:themeColor="text1"/>
          <w:sz w:val="21"/>
          <w:szCs w:val="21"/>
        </w:rPr>
        <w:t>using</w:t>
      </w:r>
      <w:r w:rsidRPr="00A25AA2">
        <w:rPr>
          <w:rFonts w:ascii="Times New Roman" w:hAnsi="Times New Roman" w:cs="Times New Roman"/>
          <w:color w:val="000000" w:themeColor="text1"/>
          <w:sz w:val="21"/>
          <w:szCs w:val="21"/>
        </w:rPr>
        <w:t xml:space="preserve"> a decision support system </w:t>
      </w:r>
      <w:r w:rsidR="000278CC" w:rsidRPr="00A25AA2">
        <w:rPr>
          <w:rFonts w:ascii="Times New Roman" w:hAnsi="Times New Roman" w:cs="Times New Roman"/>
          <w:color w:val="000000" w:themeColor="text1"/>
          <w:sz w:val="21"/>
          <w:szCs w:val="21"/>
        </w:rPr>
        <w:t xml:space="preserve">effectively </w:t>
      </w:r>
      <w:r w:rsidRPr="00A25AA2">
        <w:rPr>
          <w:rFonts w:ascii="Times New Roman" w:hAnsi="Times New Roman" w:cs="Times New Roman"/>
          <w:color w:val="000000" w:themeColor="text1"/>
          <w:sz w:val="21"/>
          <w:szCs w:val="21"/>
        </w:rPr>
        <w:t xml:space="preserve">can provide practitioners with </w:t>
      </w:r>
      <w:r w:rsidR="000278CC" w:rsidRPr="00A25AA2">
        <w:rPr>
          <w:rFonts w:ascii="Times New Roman" w:hAnsi="Times New Roman" w:cs="Times New Roman"/>
          <w:color w:val="000000" w:themeColor="text1"/>
          <w:sz w:val="21"/>
          <w:szCs w:val="21"/>
        </w:rPr>
        <w:t>explicit</w:t>
      </w:r>
      <w:r w:rsidRPr="00A25AA2">
        <w:rPr>
          <w:rFonts w:ascii="Times New Roman" w:hAnsi="Times New Roman" w:cs="Times New Roman"/>
          <w:color w:val="000000" w:themeColor="text1"/>
          <w:sz w:val="21"/>
          <w:szCs w:val="21"/>
        </w:rPr>
        <w:t xml:space="preserve"> instruction </w:t>
      </w:r>
      <w:r w:rsidR="00F45863" w:rsidRPr="00A25AA2">
        <w:rPr>
          <w:rFonts w:ascii="Times New Roman" w:hAnsi="Times New Roman" w:cs="Times New Roman"/>
          <w:color w:val="000000" w:themeColor="text1"/>
          <w:sz w:val="21"/>
          <w:szCs w:val="21"/>
        </w:rPr>
        <w:t>on</w:t>
      </w:r>
      <w:r w:rsidRPr="00A25AA2">
        <w:rPr>
          <w:rFonts w:ascii="Times New Roman" w:hAnsi="Times New Roman" w:cs="Times New Roman"/>
          <w:color w:val="000000" w:themeColor="text1"/>
          <w:sz w:val="21"/>
          <w:szCs w:val="21"/>
        </w:rPr>
        <w:t xml:space="preserve"> how to mitigate against cyber risk in supply chains.</w:t>
      </w:r>
      <w:r w:rsidR="00944A64">
        <w:rPr>
          <w:rFonts w:ascii="Times New Roman" w:hAnsi="Times New Roman" w:cs="Times New Roman"/>
          <w:color w:val="000000" w:themeColor="text1"/>
          <w:sz w:val="21"/>
          <w:szCs w:val="21"/>
        </w:rPr>
        <w:t xml:space="preserve"> </w:t>
      </w:r>
      <w:r w:rsidR="00213214" w:rsidRPr="00A25AA2">
        <w:rPr>
          <w:rFonts w:ascii="Times New Roman" w:hAnsi="Times New Roman" w:cs="Times New Roman"/>
          <w:color w:val="000000" w:themeColor="text1"/>
          <w:sz w:val="21"/>
          <w:szCs w:val="21"/>
        </w:rPr>
        <w:t>Similarly</w:t>
      </w:r>
      <w:r w:rsidRPr="00A25AA2">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fldChar w:fldCharType="begin"/>
      </w:r>
      <w:r w:rsidR="000317F9" w:rsidRPr="00A25AA2">
        <w:rPr>
          <w:rFonts w:ascii="Times New Roman" w:hAnsi="Times New Roman" w:cs="Times New Roman"/>
          <w:color w:val="000000" w:themeColor="text1"/>
          <w:sz w:val="21"/>
          <w:szCs w:val="21"/>
        </w:rPr>
        <w:instrText xml:space="preserve"> ADDIN ZOTERO_ITEM CSL_CITATION {"citationID":"TX4JDU7D","properties":{"formattedCitation":"(Radanliev et al., 2020)","plainCitation":"(Radanliev et al., 2020)","dontUpdate":true,"noteIndex":0},"citationItems":[{"id":1691,"uris":["http://zotero.org/users/local/Db3yIdfR/items/E2FR9IP8"],"uri":["http://zotero.org/users/local/Db3yIdfR/items/E2FR9IP8"],"itemData":{"id":1691,"type":"article-journal","abstract":"Digital technologies have changed the way supply chain operations are structured. In this article, we conduct systematic syntheses of literature on the impact of new technologies on supply chains and the related cyber risks. A taxonomic/cladistic approach is used for the evaluations of progress in the area of supply chain integration in the Industrial Internet of Things and Industry 4.0, with a specific focus on the mitigation of cyber risks. An analytical framework is presented, based on a critical assessment with respect to issues related to new types of cyber risk and the integration of supply chains with new technologies. This paper identifies a dynamic and self-adapting supply chain system supported with Artificial Intelligence and Machine Learning (AI/ML) and real-time intelligence for predictive cyber risk analytics. The system is integrated into a cognition engine that enables predictive cyber risk analytics with real-time intelligence from IoT networks at the edge. This enhances capacities and assist in the creation of a comprehensive understanding of the opportunities and threats that arise when edge computing nodes are deployed, and when AI/ML technologies are migrated to the periphery of IoT networks.","container-title":"Cybersecurity","DOI":"10.1186/s42400-020-00052-8","ISSN":"2523-3246","issue":"1","journalAbbreviation":"Cybersecurity","page":"13","source":"BioMed Central","title":"Cyber risk at the edge: current and future trends on cyber risk analytics and artificial intelligence in the industrial internet of things and industry 4.0 supply chains","title-short":"Cyber risk at the edge","volume":"3","author":[{"family":"Radanliev","given":"Petar"},{"family":"De Roure","given":"David"},{"family":"Page","given":"Kevin"},{"family":"Nurse","given":"Jason R. C."},{"family":"Mantilla Montalvo","given":"Rafael"},{"family":"Santos","given":"Omar"},{"family":"Maddox","given":"La’Treall"},{"family":"Burnap","given":"Pete"}],"issued":{"date-parts":[["2020",6,2]]}}}],"schema":"https://github.com/citation-style-language/schema/raw/master/csl-citation.json"}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Radanliev et al  (2020)</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 xml:space="preserve"> identify how </w:t>
      </w:r>
      <w:r w:rsidR="00C328E0" w:rsidRPr="00A25AA2">
        <w:rPr>
          <w:rFonts w:ascii="Times New Roman" w:hAnsi="Times New Roman" w:cs="Times New Roman"/>
          <w:color w:val="000000" w:themeColor="text1"/>
          <w:sz w:val="21"/>
          <w:szCs w:val="21"/>
        </w:rPr>
        <w:t>creating</w:t>
      </w:r>
      <w:r w:rsidRPr="00A25AA2">
        <w:rPr>
          <w:rFonts w:ascii="Times New Roman" w:hAnsi="Times New Roman" w:cs="Times New Roman"/>
          <w:color w:val="000000" w:themeColor="text1"/>
          <w:sz w:val="21"/>
          <w:szCs w:val="21"/>
        </w:rPr>
        <w:t xml:space="preserve"> a system </w:t>
      </w:r>
      <w:r w:rsidR="00CA0C6C" w:rsidRPr="00A25AA2">
        <w:rPr>
          <w:rFonts w:ascii="Times New Roman" w:hAnsi="Times New Roman" w:cs="Times New Roman"/>
          <w:color w:val="000000" w:themeColor="text1"/>
          <w:sz w:val="21"/>
          <w:szCs w:val="21"/>
        </w:rPr>
        <w:t>that</w:t>
      </w:r>
      <w:r w:rsidRPr="00A25AA2">
        <w:rPr>
          <w:rFonts w:ascii="Times New Roman" w:hAnsi="Times New Roman" w:cs="Times New Roman"/>
          <w:color w:val="000000" w:themeColor="text1"/>
          <w:sz w:val="21"/>
          <w:szCs w:val="21"/>
        </w:rPr>
        <w:t xml:space="preserve"> utilises both artificial intelligence, Machine Learning</w:t>
      </w:r>
      <w:r w:rsidR="00C328E0" w:rsidRPr="00A25AA2">
        <w:rPr>
          <w:rFonts w:ascii="Times New Roman" w:hAnsi="Times New Roman" w:cs="Times New Roman"/>
          <w:color w:val="000000" w:themeColor="text1"/>
          <w:sz w:val="21"/>
          <w:szCs w:val="21"/>
        </w:rPr>
        <w:t>,</w:t>
      </w:r>
      <w:r w:rsidRPr="00A25AA2">
        <w:rPr>
          <w:rFonts w:ascii="Times New Roman" w:hAnsi="Times New Roman" w:cs="Times New Roman"/>
          <w:color w:val="000000" w:themeColor="text1"/>
          <w:sz w:val="21"/>
          <w:szCs w:val="21"/>
        </w:rPr>
        <w:t xml:space="preserve"> and </w:t>
      </w:r>
      <w:r w:rsidR="00CA0C6C" w:rsidRPr="00A25AA2">
        <w:rPr>
          <w:rFonts w:ascii="Times New Roman" w:hAnsi="Times New Roman" w:cs="Times New Roman"/>
          <w:color w:val="000000" w:themeColor="text1"/>
          <w:sz w:val="21"/>
          <w:szCs w:val="21"/>
        </w:rPr>
        <w:t>real-time</w:t>
      </w:r>
      <w:r w:rsidRPr="00A25AA2">
        <w:rPr>
          <w:rFonts w:ascii="Times New Roman" w:hAnsi="Times New Roman" w:cs="Times New Roman"/>
          <w:color w:val="000000" w:themeColor="text1"/>
          <w:sz w:val="21"/>
          <w:szCs w:val="21"/>
        </w:rPr>
        <w:t xml:space="preserve"> capabilities can be </w:t>
      </w:r>
      <w:r w:rsidR="00C328E0" w:rsidRPr="00A25AA2">
        <w:rPr>
          <w:rFonts w:ascii="Times New Roman" w:hAnsi="Times New Roman" w:cs="Times New Roman"/>
          <w:color w:val="000000" w:themeColor="text1"/>
          <w:sz w:val="21"/>
          <w:szCs w:val="21"/>
        </w:rPr>
        <w:t>highly</w:t>
      </w:r>
      <w:r w:rsidRPr="00A25AA2">
        <w:rPr>
          <w:rFonts w:ascii="Times New Roman" w:hAnsi="Times New Roman" w:cs="Times New Roman"/>
          <w:color w:val="000000" w:themeColor="text1"/>
          <w:sz w:val="21"/>
          <w:szCs w:val="21"/>
        </w:rPr>
        <w:t xml:space="preserve"> effective at accurately predicting potential cyber threats within supply chains.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Furthermore, the study reveals that through its </w:t>
      </w:r>
      <w:r w:rsidR="00C328E0" w:rsidRPr="00A25AA2">
        <w:rPr>
          <w:rFonts w:ascii="Times New Roman" w:hAnsi="Times New Roman" w:cs="Times New Roman"/>
          <w:color w:val="000000" w:themeColor="text1"/>
          <w:sz w:val="21"/>
          <w:szCs w:val="21"/>
        </w:rPr>
        <w:t>practical</w:t>
      </w:r>
      <w:r w:rsidRPr="00A25AA2">
        <w:rPr>
          <w:rFonts w:ascii="Times New Roman" w:hAnsi="Times New Roman" w:cs="Times New Roman"/>
          <w:color w:val="000000" w:themeColor="text1"/>
          <w:sz w:val="21"/>
          <w:szCs w:val="21"/>
        </w:rPr>
        <w:t xml:space="preserve"> application</w:t>
      </w:r>
      <w:r w:rsidR="000278CC" w:rsidRPr="00A25AA2">
        <w:rPr>
          <w:rFonts w:ascii="Times New Roman" w:hAnsi="Times New Roman" w:cs="Times New Roman"/>
          <w:color w:val="000000" w:themeColor="text1"/>
          <w:sz w:val="21"/>
          <w:szCs w:val="21"/>
        </w:rPr>
        <w:t>,</w:t>
      </w:r>
      <w:r w:rsidRPr="00A25AA2">
        <w:rPr>
          <w:rFonts w:ascii="Times New Roman" w:hAnsi="Times New Roman" w:cs="Times New Roman"/>
          <w:color w:val="000000" w:themeColor="text1"/>
          <w:sz w:val="21"/>
          <w:szCs w:val="21"/>
        </w:rPr>
        <w:t xml:space="preserve"> the system provides a much more thorough understanding of how companies can be better prepared for and recover from the aftermath of a cyberattack much faster. </w:t>
      </w:r>
    </w:p>
    <w:p w14:paraId="708E80B7" w14:textId="77777777" w:rsidR="00590A88" w:rsidRPr="00E62D7D" w:rsidRDefault="00590A88" w:rsidP="00590A88">
      <w:pPr>
        <w:spacing w:line="360" w:lineRule="auto"/>
        <w:jc w:val="both"/>
        <w:rPr>
          <w:rFonts w:ascii="Times New Roman" w:hAnsi="Times New Roman" w:cs="Times New Roman"/>
          <w:color w:val="000000" w:themeColor="text1"/>
          <w:sz w:val="20"/>
          <w:szCs w:val="20"/>
        </w:rPr>
      </w:pPr>
    </w:p>
    <w:p w14:paraId="25ECDF33" w14:textId="1F962C5E" w:rsidR="00590A88" w:rsidRDefault="00590A88" w:rsidP="00590A88">
      <w:pPr>
        <w:spacing w:line="360" w:lineRule="auto"/>
        <w:jc w:val="both"/>
        <w:rPr>
          <w:rFonts w:ascii="Times New Roman" w:hAnsi="Times New Roman" w:cs="Times New Roman"/>
          <w:color w:val="000000" w:themeColor="text1"/>
          <w:sz w:val="21"/>
          <w:szCs w:val="21"/>
        </w:rPr>
      </w:pPr>
      <w:r w:rsidRPr="00A25AA2">
        <w:rPr>
          <w:rFonts w:ascii="Times New Roman" w:hAnsi="Times New Roman" w:cs="Times New Roman"/>
          <w:color w:val="000000" w:themeColor="text1"/>
          <w:sz w:val="21"/>
          <w:szCs w:val="21"/>
        </w:rPr>
        <w:t>Another noticeable area within research that various academics have begun to pay particular attention to has been the impact of cyber-attacks on military supply chains.</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fldChar w:fldCharType="begin"/>
      </w:r>
      <w:r w:rsidR="000317F9" w:rsidRPr="00A25AA2">
        <w:rPr>
          <w:rFonts w:ascii="Times New Roman" w:hAnsi="Times New Roman" w:cs="Times New Roman"/>
          <w:color w:val="000000" w:themeColor="text1"/>
          <w:sz w:val="21"/>
          <w:szCs w:val="21"/>
        </w:rPr>
        <w:instrText xml:space="preserve"> ADDIN ZOTERO_ITEM CSL_CITATION {"citationID":"Y7UwXYS5","properties":{"formattedCitation":"(Turnbull, 2018)","plainCitation":"(Turnbull, 2018)","dontUpdate":true,"noteIndex":0},"citationItems":[{"id":1699,"uris":["http://zotero.org/users/local/Db3yIdfR/items/39XPWFES"],"uri":["http://zotero.org/users/local/Db3yIdfR/items/39XPWFES"],"itemData":{"id":1699,"type":"article-journal","note":"DOI: 10.3316/ielapa.344417545553155","title":"Cyber-resilient supply chains: Mission assurance in the future operating environment","title-short":"Cyber-resilient supply chains","URL":"https://search.informit.org/doi/epdf/10.3316/ielapa.344417545553155","author":[{"family":"Turnbull","given":"Benjamin"}],"accessed":{"date-parts":[["2022",1,2]]},"issued":{"date-parts":[["2018"]]}}}],"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Turnbull et al (2018)</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 xml:space="preserve"> provide </w:t>
      </w:r>
      <w:r w:rsidR="000278CC" w:rsidRPr="00A25AA2">
        <w:rPr>
          <w:rFonts w:ascii="Times New Roman" w:hAnsi="Times New Roman" w:cs="Times New Roman"/>
          <w:color w:val="000000" w:themeColor="text1"/>
          <w:sz w:val="21"/>
          <w:szCs w:val="21"/>
        </w:rPr>
        <w:t xml:space="preserve">a </w:t>
      </w:r>
      <w:r w:rsidRPr="00A25AA2">
        <w:rPr>
          <w:rFonts w:ascii="Times New Roman" w:hAnsi="Times New Roman" w:cs="Times New Roman"/>
          <w:color w:val="000000" w:themeColor="text1"/>
          <w:sz w:val="21"/>
          <w:szCs w:val="21"/>
        </w:rPr>
        <w:t>definitive overview of the varying types of and potential threats that a military supply chain will be faced with in the future as it evolves to become more digitalised.</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In addition, the authors give a coherent account of the varying steps and changes that need to be applied to </w:t>
      </w:r>
      <w:r w:rsidR="000B5ED1" w:rsidRPr="00A25AA2">
        <w:rPr>
          <w:rFonts w:ascii="Times New Roman" w:hAnsi="Times New Roman" w:cs="Times New Roman"/>
          <w:color w:val="000000" w:themeColor="text1"/>
          <w:sz w:val="21"/>
          <w:szCs w:val="21"/>
        </w:rPr>
        <w:t xml:space="preserve">the </w:t>
      </w:r>
      <w:r w:rsidRPr="00A25AA2">
        <w:rPr>
          <w:rFonts w:ascii="Times New Roman" w:hAnsi="Times New Roman" w:cs="Times New Roman"/>
          <w:color w:val="000000" w:themeColor="text1"/>
          <w:sz w:val="21"/>
          <w:szCs w:val="21"/>
        </w:rPr>
        <w:t>current military supply chain design to improve its overall level of resilience to a cyber-attack.</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In the same manner, </w:t>
      </w:r>
      <w:r w:rsidRPr="00A25AA2">
        <w:rPr>
          <w:rFonts w:ascii="Times New Roman" w:hAnsi="Times New Roman" w:cs="Times New Roman"/>
          <w:color w:val="000000" w:themeColor="text1"/>
          <w:sz w:val="21"/>
          <w:szCs w:val="21"/>
        </w:rPr>
        <w:fldChar w:fldCharType="begin"/>
      </w:r>
      <w:r w:rsidR="000317F9" w:rsidRPr="00A25AA2">
        <w:rPr>
          <w:rFonts w:ascii="Times New Roman" w:hAnsi="Times New Roman" w:cs="Times New Roman"/>
          <w:color w:val="000000" w:themeColor="text1"/>
          <w:sz w:val="21"/>
          <w:szCs w:val="21"/>
        </w:rPr>
        <w:instrText xml:space="preserve"> ADDIN ZOTERO_ITEM CSL_CITATION {"citationID":"gPNnZn05","properties":{"formattedCitation":"(Sobb, Turnbull and Moustafa, 2020)","plainCitation":"(Sobb, Turnbull and Moustafa, 2020)","dontUpdate":true,"noteIndex":0},"citationItems":[{"id":1694,"uris":["http://zotero.org/users/local/Db3yIdfR/items/IYYBPD34"],"uri":["http://zotero.org/users/local/Db3yIdfR/items/IYYBPD34"],"itemData":{"id":1694,"type":"article-journal","abstract":"Supply chain 4.0 denotes the fourth revolution of supply chain management systems, integrating manufacturing operations with telecommunication and Information Technology processes. Although the overarching aim of supply chain 4.0 is the enhancement of production systems within supply chains, making use of global reach, increasing agility and emerging technology, with the ultimate goal of increasing efficiency, timeliness and profitability, Supply chain 4.0 suffers from unique and emerging operational and cyber risks. Supply chain 4.0 has a lack of semantic standards, poor interoperability, and a dearth of security in the operation of its manufacturing and Information Technology processes. The technologies that underpin supply chain 4.0 include blockchain, smart contracts, applications of Artificial Intelligence, cyber-physical systems, Internet of Things and Industrial Internet of Things. Each of these technologies, individually and combined, create cyber security issues that should be addressed. This paper explains the nature of the military supply chains 4.0 and how it uniquely differs from the commercial supply chain, revealing their strengths, weaknesses, dependencies and the fundamental technologies upon which they are built. This encompasses an assessment of the cyber risks and opportunities for research in the field, including consideration of connectivity, sensing and convergence of systems. Current and emerging semantic models related to the standardization, development and safety assurance considerations for implementing new technologies into military supply chains 4.0 are also discussed. This is examined from a holistic standpoint and through technology-specific lenses to determine current states and implications for future research directions.","container-title":"Electronics","DOI":"10.3390/electronics9111864","issue":"11","language":"en","note":"number: 11\npublisher: Multidisciplinary Digital Publishing Institute","page":"1864","source":"www.mdpi.com","title":"Supply Chain 4.0: A Survey of Cyber Security Challenges, Solutions and Future Directions","title-short":"Supply Chain 4.0","volume":"9","author":[{"family":"Sobb","given":"Theresa"},{"family":"Turnbull","given":"Benjamin"},{"family":"Moustafa","given":"Nour"}],"issued":{"date-parts":[["2020",11]]}}}],"schema":"https://github.com/citation-style-language/schema/raw/master/csl-citation.json"}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Sobb et al (2020)</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 xml:space="preserve"> </w:t>
      </w:r>
      <w:r w:rsidR="000B5ED1" w:rsidRPr="00A25AA2">
        <w:rPr>
          <w:rFonts w:ascii="Times New Roman" w:hAnsi="Times New Roman" w:cs="Times New Roman"/>
          <w:color w:val="000000" w:themeColor="text1"/>
          <w:sz w:val="21"/>
          <w:szCs w:val="21"/>
        </w:rPr>
        <w:t>discuss</w:t>
      </w:r>
      <w:r w:rsidRPr="00A25AA2">
        <w:rPr>
          <w:rFonts w:ascii="Times New Roman" w:hAnsi="Times New Roman" w:cs="Times New Roman"/>
          <w:color w:val="000000" w:themeColor="text1"/>
          <w:sz w:val="21"/>
          <w:szCs w:val="21"/>
        </w:rPr>
        <w:t xml:space="preserve"> how the introduction of new technologies can adversely affect the security of military supply chains</w:t>
      </w:r>
      <w:r w:rsidR="001E5310" w:rsidRPr="00A25AA2">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006D349A" w:rsidRPr="00A25AA2">
        <w:rPr>
          <w:rFonts w:ascii="Times New Roman" w:hAnsi="Times New Roman" w:cs="Times New Roman"/>
          <w:color w:val="000000" w:themeColor="text1"/>
          <w:sz w:val="21"/>
          <w:szCs w:val="21"/>
        </w:rPr>
        <w:t>So,</w:t>
      </w:r>
      <w:r w:rsidRPr="00A25AA2">
        <w:rPr>
          <w:rFonts w:ascii="Times New Roman" w:hAnsi="Times New Roman" w:cs="Times New Roman"/>
          <w:color w:val="000000" w:themeColor="text1"/>
          <w:sz w:val="21"/>
          <w:szCs w:val="21"/>
        </w:rPr>
        <w:t xml:space="preserve"> the authors subsequently address that there is the need for militaries to have the tools and capabilities available to enable them to critically evaluate the potential cyber threat that the new technologies may impose upon the supply chain so that they are better equipped in being able to oppose all forms of cyber threats and build better cyber resiliency.</w:t>
      </w:r>
      <w:r w:rsidR="00944A64">
        <w:rPr>
          <w:rFonts w:ascii="Times New Roman" w:hAnsi="Times New Roman" w:cs="Times New Roman"/>
          <w:color w:val="000000" w:themeColor="text1"/>
          <w:sz w:val="21"/>
          <w:szCs w:val="21"/>
        </w:rPr>
        <w:t xml:space="preserve"> </w:t>
      </w:r>
      <w:r w:rsidRPr="00A25AA2">
        <w:rPr>
          <w:rFonts w:ascii="Times New Roman" w:hAnsi="Times New Roman" w:cs="Times New Roman"/>
          <w:color w:val="000000" w:themeColor="text1"/>
          <w:sz w:val="21"/>
          <w:szCs w:val="21"/>
        </w:rPr>
        <w:t xml:space="preserve">Also, the article by </w:t>
      </w:r>
      <w:r w:rsidRPr="00A25AA2">
        <w:rPr>
          <w:rFonts w:ascii="Times New Roman" w:hAnsi="Times New Roman" w:cs="Times New Roman"/>
          <w:color w:val="000000" w:themeColor="text1"/>
          <w:sz w:val="21"/>
          <w:szCs w:val="21"/>
        </w:rPr>
        <w:fldChar w:fldCharType="begin"/>
      </w:r>
      <w:r w:rsidR="000317F9" w:rsidRPr="00A25AA2">
        <w:rPr>
          <w:rFonts w:ascii="Times New Roman" w:hAnsi="Times New Roman" w:cs="Times New Roman"/>
          <w:color w:val="000000" w:themeColor="text1"/>
          <w:sz w:val="21"/>
          <w:szCs w:val="21"/>
        </w:rPr>
        <w:instrText xml:space="preserve"> ADDIN ZOTERO_ITEM CSL_CITATION {"citationID":"bnptmcP4","properties":{"formattedCitation":"(Sobb and Turnbull, 2020)","plainCitation":"(Sobb and Turnbull, 2020)","dontUpdate":true,"noteIndex":0},"citationItems":[{"id":1788,"uris":["http://zotero.org/users/local/Db3yIdfR/items/Z9NDU5AG"],"uri":["http://zotero.org/users/local/Db3yIdfR/items/Z9NDU5AG"],"itemData":{"id":1788,"type":"article-journal","abstract":"Military supply chains play a critical role in the acquisition and movement of goods for defence purposes. The disruption of these supply chain processes can have potentially devastating affects to the operational capability of military forces. The introduction and integration of new technologies into defence supply chains can serve to increase their effectiveness. However, the benefits posed by these technologies may be outweighed by significant consequences to the cyber security of the entire defence supply chain. Supply chains are complex Systems of Systems, and the introduction of an insecure technology into such a complex ecosystem may induce cascading system-wide failure, and have catastrophic consequences to military mission assurance. Subsequently, there is a need for an evaluative process to determine the extent to which a new technology will affect the cyber security of military supply chains. This work proposes a new model, the Military Supply Chain Cyber Implications Model (M-SCCIM), that serves to aid military decision makers in understanding the potential cyber security impact of introducing new technologies to supply chains. M-SCCIM is a multiphase model that enables understanding of cyber security and supply chain implications through the lenses of theoretical examinations, pilot applications and system wide implementations.","container-title":"2020 IEEE Security and Privacy Workshops (SPW)","DOI":"10.1109/SPW50608.2020.00038","page":"128-135","source":"IEEE Xplore","title":"Assessment of Cyber Security Implications of New Technology Integrations into Military Supply Chains","author":[{"family":"Sobb","given":"Theresa May"},{"family":"Turnbull","given":"Benjamin"}],"issued":{"date-parts":[["2020",5]]}}}],"schema":"https://github.com/citation-style-language/schema/raw/master/csl-citation.json"} </w:instrText>
      </w:r>
      <w:r w:rsidRPr="00A25AA2">
        <w:rPr>
          <w:rFonts w:ascii="Times New Roman" w:hAnsi="Times New Roman" w:cs="Times New Roman"/>
          <w:color w:val="000000" w:themeColor="text1"/>
          <w:sz w:val="21"/>
          <w:szCs w:val="21"/>
        </w:rPr>
        <w:fldChar w:fldCharType="separate"/>
      </w:r>
      <w:r w:rsidRPr="00A25AA2">
        <w:rPr>
          <w:rFonts w:ascii="Times New Roman" w:hAnsi="Times New Roman" w:cs="Times New Roman"/>
          <w:noProof/>
          <w:color w:val="000000" w:themeColor="text1"/>
          <w:sz w:val="21"/>
          <w:szCs w:val="21"/>
        </w:rPr>
        <w:t>Sobb et al (2020)</w:t>
      </w:r>
      <w:r w:rsidRPr="00A25AA2">
        <w:rPr>
          <w:rFonts w:ascii="Times New Roman" w:hAnsi="Times New Roman" w:cs="Times New Roman"/>
          <w:color w:val="000000" w:themeColor="text1"/>
          <w:sz w:val="21"/>
          <w:szCs w:val="21"/>
        </w:rPr>
        <w:fldChar w:fldCharType="end"/>
      </w:r>
      <w:r w:rsidRPr="00A25AA2">
        <w:rPr>
          <w:rFonts w:ascii="Times New Roman" w:hAnsi="Times New Roman" w:cs="Times New Roman"/>
          <w:color w:val="000000" w:themeColor="text1"/>
          <w:sz w:val="21"/>
          <w:szCs w:val="21"/>
        </w:rPr>
        <w:t xml:space="preserve"> proposes a generic model that can be implemented to assist military personnel in </w:t>
      </w:r>
      <w:r w:rsidR="00F90CBC" w:rsidRPr="00A25AA2">
        <w:rPr>
          <w:rFonts w:ascii="Times New Roman" w:hAnsi="Times New Roman" w:cs="Times New Roman"/>
          <w:color w:val="000000" w:themeColor="text1"/>
          <w:sz w:val="21"/>
          <w:szCs w:val="21"/>
        </w:rPr>
        <w:t>better comprehending</w:t>
      </w:r>
      <w:r w:rsidRPr="00A25AA2">
        <w:rPr>
          <w:rFonts w:ascii="Times New Roman" w:hAnsi="Times New Roman" w:cs="Times New Roman"/>
          <w:color w:val="000000" w:themeColor="text1"/>
          <w:sz w:val="21"/>
          <w:szCs w:val="21"/>
        </w:rPr>
        <w:t xml:space="preserve"> the potential cyber security impact that the integration of new technologies may have on a supply chain. </w:t>
      </w:r>
    </w:p>
    <w:p w14:paraId="2974667F" w14:textId="2D73EAD9" w:rsidR="00647D52" w:rsidRDefault="001E67BE" w:rsidP="00590A88">
      <w:pPr>
        <w:spacing w:line="360" w:lineRule="auto"/>
        <w:jc w:val="both"/>
        <w:rPr>
          <w:rFonts w:ascii="Times New Roman" w:hAnsi="Times New Roman" w:cs="Times New Roman"/>
          <w:color w:val="000000" w:themeColor="text1"/>
          <w:sz w:val="21"/>
          <w:szCs w:val="21"/>
        </w:rPr>
      </w:pPr>
      <w:r>
        <w:rPr>
          <w:rFonts w:ascii="Times New Roman" w:hAnsi="Times New Roman" w:cs="Times New Roman"/>
          <w:b/>
          <w:bCs/>
          <w:noProof/>
          <w:sz w:val="21"/>
          <w:szCs w:val="21"/>
          <w:u w:val="single"/>
        </w:rPr>
        <w:drawing>
          <wp:anchor distT="0" distB="0" distL="114300" distR="114300" simplePos="0" relativeHeight="251682816" behindDoc="1" locked="0" layoutInCell="1" allowOverlap="1" wp14:anchorId="014D4739" wp14:editId="74993BAF">
            <wp:simplePos x="0" y="0"/>
            <wp:positionH relativeFrom="column">
              <wp:posOffset>-712470</wp:posOffset>
            </wp:positionH>
            <wp:positionV relativeFrom="paragraph">
              <wp:posOffset>226060</wp:posOffset>
            </wp:positionV>
            <wp:extent cx="6921500" cy="3035300"/>
            <wp:effectExtent l="12700" t="12700" r="12700" b="12700"/>
            <wp:wrapTight wrapText="bothSides">
              <wp:wrapPolygon edited="0">
                <wp:start x="-40" y="-90"/>
                <wp:lineTo x="-40" y="21600"/>
                <wp:lineTo x="21600" y="21600"/>
                <wp:lineTo x="21600" y="-90"/>
                <wp:lineTo x="-40" y="-90"/>
              </wp:wrapPolygon>
            </wp:wrapTight>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921500" cy="30353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00E71B2" w14:textId="15AD1E66" w:rsidR="00642854" w:rsidRDefault="001E67BE" w:rsidP="00642854">
      <w:pPr>
        <w:spacing w:line="360" w:lineRule="auto"/>
        <w:jc w:val="both"/>
        <w:rPr>
          <w:rFonts w:ascii="Times New Roman" w:hAnsi="Times New Roman" w:cs="Times New Roman"/>
          <w:b/>
          <w:bCs/>
          <w:color w:val="000000" w:themeColor="text1"/>
          <w:sz w:val="21"/>
          <w:szCs w:val="21"/>
        </w:rPr>
      </w:pPr>
      <w:r>
        <w:rPr>
          <w:noProof/>
        </w:rPr>
        <mc:AlternateContent>
          <mc:Choice Requires="wps">
            <w:drawing>
              <wp:anchor distT="0" distB="0" distL="114300" distR="114300" simplePos="0" relativeHeight="251680768" behindDoc="1" locked="0" layoutInCell="1" allowOverlap="1" wp14:anchorId="6B705919" wp14:editId="61AF3717">
                <wp:simplePos x="0" y="0"/>
                <wp:positionH relativeFrom="column">
                  <wp:posOffset>480060</wp:posOffset>
                </wp:positionH>
                <wp:positionV relativeFrom="paragraph">
                  <wp:posOffset>3082925</wp:posOffset>
                </wp:positionV>
                <wp:extent cx="4982845" cy="256540"/>
                <wp:effectExtent l="0" t="0" r="0" b="0"/>
                <wp:wrapTight wrapText="bothSides">
                  <wp:wrapPolygon edited="0">
                    <wp:start x="0" y="0"/>
                    <wp:lineTo x="0" y="20317"/>
                    <wp:lineTo x="21526" y="20317"/>
                    <wp:lineTo x="21526"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4982845" cy="256540"/>
                        </a:xfrm>
                        <a:prstGeom prst="rect">
                          <a:avLst/>
                        </a:prstGeom>
                        <a:solidFill>
                          <a:prstClr val="white"/>
                        </a:solidFill>
                        <a:ln>
                          <a:noFill/>
                        </a:ln>
                      </wps:spPr>
                      <wps:txbx>
                        <w:txbxContent>
                          <w:p w14:paraId="2A4D2F51" w14:textId="77777777" w:rsidR="00647D52" w:rsidRPr="00000964" w:rsidRDefault="00647D52" w:rsidP="002857CD">
                            <w:pPr>
                              <w:pStyle w:val="Caption"/>
                              <w:jc w:val="center"/>
                              <w:rPr>
                                <w:rFonts w:ascii="Times New Roman" w:hAnsi="Times New Roman" w:cs="Times New Roman"/>
                                <w:b/>
                                <w:bCs/>
                                <w:i w:val="0"/>
                                <w:iCs w:val="0"/>
                                <w:noProof/>
                                <w:color w:val="000000" w:themeColor="text1"/>
                                <w:sz w:val="21"/>
                                <w:szCs w:val="21"/>
                              </w:rPr>
                            </w:pPr>
                            <w:r w:rsidRPr="00000964">
                              <w:rPr>
                                <w:rFonts w:ascii="Times New Roman" w:hAnsi="Times New Roman" w:cs="Times New Roman"/>
                                <w:b/>
                                <w:bCs/>
                                <w:i w:val="0"/>
                                <w:iCs w:val="0"/>
                                <w:color w:val="000000" w:themeColor="text1"/>
                              </w:rPr>
                              <w:t xml:space="preserve">Figure </w:t>
                            </w:r>
                            <w:r>
                              <w:rPr>
                                <w:rFonts w:ascii="Times New Roman" w:hAnsi="Times New Roman" w:cs="Times New Roman"/>
                                <w:b/>
                                <w:bCs/>
                                <w:i w:val="0"/>
                                <w:iCs w:val="0"/>
                                <w:color w:val="000000" w:themeColor="text1"/>
                              </w:rPr>
                              <w:t>2</w:t>
                            </w:r>
                            <w:r w:rsidRPr="00000964">
                              <w:rPr>
                                <w:rFonts w:ascii="Times New Roman" w:hAnsi="Times New Roman" w:cs="Times New Roman"/>
                                <w:b/>
                                <w:bCs/>
                                <w:i w:val="0"/>
                                <w:iCs w:val="0"/>
                                <w:color w:val="000000" w:themeColor="text1"/>
                              </w:rPr>
                              <w:t xml:space="preserve"> - Previously Researched Areas of Cybersecurity and Supply Chain Management (Source: own)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705919" id="Text Box 13" o:spid="_x0000_s1027" type="#_x0000_t202" style="position:absolute;left:0;text-align:left;margin-left:37.8pt;margin-top:242.75pt;width:392.35pt;height:20.2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" stroked="f">
                <v:textbox inset="0,0,0,0">
                  <w:txbxContent>
                    <w:p w14:paraId="2A4D2F51" w14:textId="77777777" w:rsidR="00647D52" w:rsidRPr="00000964" w:rsidRDefault="00647D52" w:rsidP="002857CD">
                      <w:pPr>
                        <w:pStyle w:val="Caption"/>
                        <w:jc w:val="center"/>
                        <w:rPr>
                          <w:rFonts w:ascii="Times New Roman" w:hAnsi="Times New Roman" w:cs="Times New Roman"/>
                          <w:b/>
                          <w:bCs/>
                          <w:i w:val="0"/>
                          <w:iCs w:val="0"/>
                          <w:noProof/>
                          <w:color w:val="000000" w:themeColor="text1"/>
                          <w:sz w:val="21"/>
                          <w:szCs w:val="21"/>
                        </w:rPr>
                      </w:pPr>
                      <w:r w:rsidRPr="00000964">
                        <w:rPr>
                          <w:rFonts w:ascii="Times New Roman" w:hAnsi="Times New Roman" w:cs="Times New Roman"/>
                          <w:b/>
                          <w:bCs/>
                          <w:i w:val="0"/>
                          <w:iCs w:val="0"/>
                          <w:color w:val="000000" w:themeColor="text1"/>
                        </w:rPr>
                        <w:t xml:space="preserve">Figure </w:t>
                      </w:r>
                      <w:r>
                        <w:rPr>
                          <w:rFonts w:ascii="Times New Roman" w:hAnsi="Times New Roman" w:cs="Times New Roman"/>
                          <w:b/>
                          <w:bCs/>
                          <w:i w:val="0"/>
                          <w:iCs w:val="0"/>
                          <w:color w:val="000000" w:themeColor="text1"/>
                        </w:rPr>
                        <w:t>2</w:t>
                      </w:r>
                      <w:r w:rsidRPr="00000964">
                        <w:rPr>
                          <w:rFonts w:ascii="Times New Roman" w:hAnsi="Times New Roman" w:cs="Times New Roman"/>
                          <w:b/>
                          <w:bCs/>
                          <w:i w:val="0"/>
                          <w:iCs w:val="0"/>
                          <w:color w:val="000000" w:themeColor="text1"/>
                        </w:rPr>
                        <w:t xml:space="preserve"> - Previously Researched Areas of Cybersecurity and Supply Chain Management (Source: own)</w:t>
                      </w:r>
                    </w:p>
                  </w:txbxContent>
                </v:textbox>
                <w10:wrap type="tight"/>
              </v:shape>
            </w:pict>
          </mc:Fallback>
        </mc:AlternateContent>
      </w:r>
    </w:p>
    <w:p w14:paraId="75FF4E3C" w14:textId="105F9EAC" w:rsidR="001C0D8B" w:rsidRPr="00642854" w:rsidRDefault="006B0A31" w:rsidP="00642854">
      <w:pPr>
        <w:spacing w:line="360" w:lineRule="auto"/>
        <w:jc w:val="both"/>
        <w:rPr>
          <w:rFonts w:ascii="Times New Roman" w:hAnsi="Times New Roman" w:cs="Times New Roman"/>
          <w:color w:val="000000" w:themeColor="text1"/>
          <w:sz w:val="21"/>
          <w:szCs w:val="21"/>
        </w:rPr>
      </w:pPr>
      <w:r>
        <w:rPr>
          <w:rFonts w:ascii="Times New Roman" w:hAnsi="Times New Roman" w:cs="Times New Roman"/>
          <w:b/>
          <w:bCs/>
          <w:color w:val="000000" w:themeColor="text1"/>
          <w:sz w:val="21"/>
          <w:szCs w:val="21"/>
        </w:rPr>
        <w:lastRenderedPageBreak/>
        <w:t>6</w:t>
      </w:r>
      <w:r w:rsidR="0011246E" w:rsidRPr="004B15AB">
        <w:rPr>
          <w:rFonts w:ascii="Times New Roman" w:hAnsi="Times New Roman" w:cs="Times New Roman"/>
          <w:b/>
          <w:bCs/>
          <w:color w:val="000000" w:themeColor="text1"/>
          <w:sz w:val="21"/>
          <w:szCs w:val="21"/>
        </w:rPr>
        <w:t>.</w:t>
      </w:r>
      <w:r w:rsidR="00944A64">
        <w:rPr>
          <w:rFonts w:ascii="Times New Roman" w:hAnsi="Times New Roman" w:cs="Times New Roman"/>
          <w:b/>
          <w:bCs/>
          <w:color w:val="000000" w:themeColor="text1"/>
          <w:sz w:val="21"/>
          <w:szCs w:val="21"/>
        </w:rPr>
        <w:t xml:space="preserve"> </w:t>
      </w:r>
      <w:r w:rsidR="00200ECE">
        <w:rPr>
          <w:rFonts w:ascii="Times New Roman" w:hAnsi="Times New Roman" w:cs="Times New Roman"/>
          <w:b/>
          <w:bCs/>
          <w:color w:val="000000" w:themeColor="text1"/>
          <w:sz w:val="21"/>
          <w:szCs w:val="21"/>
        </w:rPr>
        <w:t>I</w:t>
      </w:r>
      <w:r w:rsidR="001C0D8B" w:rsidRPr="004B15AB">
        <w:rPr>
          <w:rFonts w:ascii="Times New Roman" w:hAnsi="Times New Roman" w:cs="Times New Roman"/>
          <w:b/>
          <w:bCs/>
          <w:color w:val="000000" w:themeColor="text1"/>
          <w:sz w:val="21"/>
          <w:szCs w:val="21"/>
        </w:rPr>
        <w:t>dentification</w:t>
      </w:r>
      <w:r w:rsidR="00200ECE">
        <w:rPr>
          <w:rFonts w:ascii="Times New Roman" w:hAnsi="Times New Roman" w:cs="Times New Roman"/>
          <w:b/>
          <w:bCs/>
          <w:color w:val="000000" w:themeColor="text1"/>
          <w:sz w:val="21"/>
          <w:szCs w:val="21"/>
        </w:rPr>
        <w:t xml:space="preserve"> of gaps</w:t>
      </w:r>
      <w:r w:rsidR="00925F2C">
        <w:rPr>
          <w:rFonts w:ascii="Times New Roman" w:hAnsi="Times New Roman" w:cs="Times New Roman"/>
          <w:b/>
          <w:bCs/>
          <w:color w:val="000000" w:themeColor="text1"/>
          <w:sz w:val="21"/>
          <w:szCs w:val="21"/>
        </w:rPr>
        <w:t xml:space="preserve"> in research</w:t>
      </w:r>
    </w:p>
    <w:p w14:paraId="5C8B4E4D" w14:textId="77777777" w:rsidR="00731134" w:rsidRDefault="00731134" w:rsidP="00BF4D05">
      <w:pPr>
        <w:spacing w:line="360" w:lineRule="auto"/>
        <w:rPr>
          <w:rFonts w:ascii="Times New Roman" w:hAnsi="Times New Roman" w:cs="Times New Roman"/>
          <w:color w:val="000000" w:themeColor="text1"/>
          <w:sz w:val="20"/>
          <w:szCs w:val="20"/>
        </w:rPr>
      </w:pPr>
    </w:p>
    <w:p w14:paraId="6CFADF6D" w14:textId="3EF78A8F" w:rsidR="00EB6069" w:rsidRDefault="00731134" w:rsidP="00651320">
      <w:pPr>
        <w:spacing w:line="360" w:lineRule="auto"/>
        <w:jc w:val="both"/>
        <w:rPr>
          <w:rFonts w:ascii="Times New Roman" w:hAnsi="Times New Roman" w:cs="Times New Roman"/>
          <w:color w:val="000000" w:themeColor="text1"/>
          <w:sz w:val="20"/>
          <w:szCs w:val="20"/>
        </w:rPr>
      </w:pPr>
      <w:r w:rsidRPr="001570BA">
        <w:rPr>
          <w:rFonts w:ascii="Times New Roman" w:hAnsi="Times New Roman" w:cs="Times New Roman"/>
          <w:color w:val="000000" w:themeColor="text1"/>
          <w:sz w:val="21"/>
          <w:szCs w:val="21"/>
        </w:rPr>
        <w:t>From</w:t>
      </w:r>
      <w:r w:rsidR="00B94404" w:rsidRPr="001570BA">
        <w:rPr>
          <w:rFonts w:ascii="Times New Roman" w:hAnsi="Times New Roman" w:cs="Times New Roman"/>
          <w:color w:val="000000" w:themeColor="text1"/>
          <w:sz w:val="21"/>
          <w:szCs w:val="21"/>
        </w:rPr>
        <w:t xml:space="preserve"> the </w:t>
      </w:r>
      <w:r w:rsidR="00BB1560" w:rsidRPr="001570BA">
        <w:rPr>
          <w:rFonts w:ascii="Times New Roman" w:hAnsi="Times New Roman" w:cs="Times New Roman"/>
          <w:color w:val="000000" w:themeColor="text1"/>
          <w:sz w:val="21"/>
          <w:szCs w:val="21"/>
        </w:rPr>
        <w:t>sp</w:t>
      </w:r>
      <w:r w:rsidR="00B94404" w:rsidRPr="001570BA">
        <w:rPr>
          <w:rFonts w:ascii="Times New Roman" w:hAnsi="Times New Roman" w:cs="Times New Roman"/>
          <w:color w:val="000000" w:themeColor="text1"/>
          <w:sz w:val="21"/>
          <w:szCs w:val="21"/>
        </w:rPr>
        <w:t>a</w:t>
      </w:r>
      <w:r w:rsidR="00BB1560" w:rsidRPr="001570BA">
        <w:rPr>
          <w:rFonts w:ascii="Times New Roman" w:hAnsi="Times New Roman" w:cs="Times New Roman"/>
          <w:color w:val="000000" w:themeColor="text1"/>
          <w:sz w:val="21"/>
          <w:szCs w:val="21"/>
        </w:rPr>
        <w:t xml:space="preserve">rse </w:t>
      </w:r>
      <w:r w:rsidR="00B80961" w:rsidRPr="001570BA">
        <w:rPr>
          <w:rFonts w:ascii="Times New Roman" w:hAnsi="Times New Roman" w:cs="Times New Roman"/>
          <w:color w:val="000000" w:themeColor="text1"/>
          <w:sz w:val="21"/>
          <w:szCs w:val="21"/>
        </w:rPr>
        <w:t>literature</w:t>
      </w:r>
      <w:r w:rsidR="000B40DD" w:rsidRPr="001570BA">
        <w:rPr>
          <w:rFonts w:ascii="Times New Roman" w:hAnsi="Times New Roman" w:cs="Times New Roman"/>
          <w:color w:val="000000" w:themeColor="text1"/>
          <w:sz w:val="21"/>
          <w:szCs w:val="21"/>
        </w:rPr>
        <w:t xml:space="preserve"> paper</w:t>
      </w:r>
      <w:r w:rsidR="0067107A" w:rsidRPr="001570BA">
        <w:rPr>
          <w:rFonts w:ascii="Times New Roman" w:hAnsi="Times New Roman" w:cs="Times New Roman"/>
          <w:color w:val="000000" w:themeColor="text1"/>
          <w:sz w:val="21"/>
          <w:szCs w:val="21"/>
        </w:rPr>
        <w:t>s</w:t>
      </w:r>
      <w:r w:rsidR="000B40DD" w:rsidRPr="001570BA">
        <w:rPr>
          <w:rFonts w:ascii="Times New Roman" w:hAnsi="Times New Roman" w:cs="Times New Roman"/>
          <w:color w:val="000000" w:themeColor="text1"/>
          <w:sz w:val="21"/>
          <w:szCs w:val="21"/>
        </w:rPr>
        <w:t xml:space="preserve"> that have addressed cybersecurity</w:t>
      </w:r>
      <w:r w:rsidR="00DE78E1" w:rsidRPr="001570BA">
        <w:rPr>
          <w:rFonts w:ascii="Times New Roman" w:hAnsi="Times New Roman" w:cs="Times New Roman"/>
          <w:color w:val="000000" w:themeColor="text1"/>
          <w:sz w:val="21"/>
          <w:szCs w:val="21"/>
        </w:rPr>
        <w:t xml:space="preserve"> and the implications of cyber risks on supply </w:t>
      </w:r>
      <w:r w:rsidR="00582D6B" w:rsidRPr="001570BA">
        <w:rPr>
          <w:rFonts w:ascii="Times New Roman" w:hAnsi="Times New Roman" w:cs="Times New Roman"/>
          <w:color w:val="000000" w:themeColor="text1"/>
          <w:sz w:val="21"/>
          <w:szCs w:val="21"/>
        </w:rPr>
        <w:t>chains, many</w:t>
      </w:r>
      <w:r w:rsidR="00F3248D" w:rsidRPr="001570BA">
        <w:rPr>
          <w:rFonts w:ascii="Times New Roman" w:hAnsi="Times New Roman" w:cs="Times New Roman"/>
          <w:color w:val="000000" w:themeColor="text1"/>
          <w:sz w:val="21"/>
          <w:szCs w:val="21"/>
        </w:rPr>
        <w:t xml:space="preserve"> </w:t>
      </w:r>
      <w:r w:rsidR="000A78BE" w:rsidRPr="001570BA">
        <w:rPr>
          <w:rFonts w:ascii="Times New Roman" w:hAnsi="Times New Roman" w:cs="Times New Roman"/>
          <w:color w:val="000000" w:themeColor="text1"/>
          <w:sz w:val="21"/>
          <w:szCs w:val="21"/>
        </w:rPr>
        <w:t>scholars have</w:t>
      </w:r>
      <w:r w:rsidR="005D0F25" w:rsidRPr="001570BA">
        <w:rPr>
          <w:rFonts w:ascii="Times New Roman" w:hAnsi="Times New Roman" w:cs="Times New Roman"/>
          <w:color w:val="000000" w:themeColor="text1"/>
          <w:sz w:val="21"/>
          <w:szCs w:val="21"/>
        </w:rPr>
        <w:t xml:space="preserve"> </w:t>
      </w:r>
      <w:r w:rsidR="009234EB" w:rsidRPr="001570BA">
        <w:rPr>
          <w:rFonts w:ascii="Times New Roman" w:hAnsi="Times New Roman" w:cs="Times New Roman"/>
          <w:color w:val="000000" w:themeColor="text1"/>
          <w:sz w:val="21"/>
          <w:szCs w:val="21"/>
        </w:rPr>
        <w:t xml:space="preserve">tried their best to orchestrate </w:t>
      </w:r>
      <w:r w:rsidR="00A11F7F" w:rsidRPr="001570BA">
        <w:rPr>
          <w:rFonts w:ascii="Times New Roman" w:hAnsi="Times New Roman" w:cs="Times New Roman"/>
          <w:color w:val="000000" w:themeColor="text1"/>
          <w:sz w:val="21"/>
          <w:szCs w:val="21"/>
        </w:rPr>
        <w:t xml:space="preserve">a </w:t>
      </w:r>
      <w:r w:rsidR="005D0F25" w:rsidRPr="001570BA">
        <w:rPr>
          <w:rFonts w:ascii="Times New Roman" w:hAnsi="Times New Roman" w:cs="Times New Roman"/>
          <w:color w:val="000000" w:themeColor="text1"/>
          <w:sz w:val="21"/>
          <w:szCs w:val="21"/>
        </w:rPr>
        <w:t xml:space="preserve">clear and definitive </w:t>
      </w:r>
      <w:r w:rsidR="00D865C0" w:rsidRPr="001570BA">
        <w:rPr>
          <w:rFonts w:ascii="Times New Roman" w:hAnsi="Times New Roman" w:cs="Times New Roman"/>
          <w:color w:val="000000" w:themeColor="text1"/>
          <w:sz w:val="21"/>
          <w:szCs w:val="21"/>
        </w:rPr>
        <w:t xml:space="preserve">direction on where future research </w:t>
      </w:r>
      <w:r w:rsidR="00ED7EEC" w:rsidRPr="001570BA">
        <w:rPr>
          <w:rFonts w:ascii="Times New Roman" w:hAnsi="Times New Roman" w:cs="Times New Roman"/>
          <w:color w:val="000000" w:themeColor="text1"/>
          <w:sz w:val="21"/>
          <w:szCs w:val="21"/>
        </w:rPr>
        <w:t>within the field</w:t>
      </w:r>
      <w:r w:rsidR="00AC5914" w:rsidRPr="001570BA">
        <w:rPr>
          <w:rFonts w:ascii="Times New Roman" w:hAnsi="Times New Roman" w:cs="Times New Roman"/>
          <w:color w:val="000000" w:themeColor="text1"/>
          <w:sz w:val="21"/>
          <w:szCs w:val="21"/>
        </w:rPr>
        <w:t xml:space="preserve"> of cybersecurity and supply chain management </w:t>
      </w:r>
      <w:r w:rsidR="00D865C0" w:rsidRPr="001570BA">
        <w:rPr>
          <w:rFonts w:ascii="Times New Roman" w:hAnsi="Times New Roman" w:cs="Times New Roman"/>
          <w:color w:val="000000" w:themeColor="text1"/>
          <w:sz w:val="21"/>
          <w:szCs w:val="21"/>
        </w:rPr>
        <w:t xml:space="preserve">needs further </w:t>
      </w:r>
      <w:r w:rsidR="00040527" w:rsidRPr="001570BA">
        <w:rPr>
          <w:rFonts w:ascii="Times New Roman" w:hAnsi="Times New Roman" w:cs="Times New Roman"/>
          <w:color w:val="000000" w:themeColor="text1"/>
          <w:sz w:val="21"/>
          <w:szCs w:val="21"/>
        </w:rPr>
        <w:t>exploration</w:t>
      </w:r>
      <w:r w:rsidR="002454C1">
        <w:rPr>
          <w:rFonts w:ascii="Times New Roman" w:hAnsi="Times New Roman" w:cs="Times New Roman"/>
          <w:color w:val="000000" w:themeColor="text1"/>
          <w:sz w:val="21"/>
          <w:szCs w:val="21"/>
        </w:rPr>
        <w:t xml:space="preserve"> as </w:t>
      </w:r>
      <w:r w:rsidR="009E31FC">
        <w:rPr>
          <w:rFonts w:ascii="Times New Roman" w:hAnsi="Times New Roman" w:cs="Times New Roman"/>
          <w:color w:val="000000" w:themeColor="text1"/>
          <w:sz w:val="21"/>
          <w:szCs w:val="21"/>
        </w:rPr>
        <w:t>illustrated</w:t>
      </w:r>
      <w:r w:rsidR="001E67BE">
        <w:rPr>
          <w:rFonts w:ascii="Times New Roman" w:hAnsi="Times New Roman" w:cs="Times New Roman"/>
          <w:color w:val="000000" w:themeColor="text1"/>
          <w:sz w:val="21"/>
          <w:szCs w:val="21"/>
        </w:rPr>
        <w:t xml:space="preserve"> by </w:t>
      </w:r>
      <w:r w:rsidR="001E67BE" w:rsidRPr="001E67BE">
        <w:rPr>
          <w:rFonts w:ascii="Times New Roman" w:hAnsi="Times New Roman" w:cs="Times New Roman"/>
          <w:i/>
          <w:iCs/>
          <w:color w:val="000000" w:themeColor="text1"/>
          <w:sz w:val="21"/>
          <w:szCs w:val="21"/>
        </w:rPr>
        <w:t xml:space="preserve">fig </w:t>
      </w:r>
      <w:r w:rsidR="001E67BE">
        <w:rPr>
          <w:rFonts w:ascii="Times New Roman" w:hAnsi="Times New Roman" w:cs="Times New Roman"/>
          <w:color w:val="000000" w:themeColor="text1"/>
          <w:sz w:val="21"/>
          <w:szCs w:val="21"/>
        </w:rPr>
        <w:t>4</w:t>
      </w:r>
      <w:r w:rsidR="00AF4C43" w:rsidRPr="001570BA">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000A78BE" w:rsidRPr="001570BA">
        <w:rPr>
          <w:rFonts w:ascii="Times New Roman" w:hAnsi="Times New Roman" w:cs="Times New Roman"/>
          <w:color w:val="000000" w:themeColor="text1"/>
          <w:sz w:val="21"/>
          <w:szCs w:val="21"/>
        </w:rPr>
        <w:t>Therefore,</w:t>
      </w:r>
      <w:r w:rsidR="00040527" w:rsidRPr="001570BA">
        <w:rPr>
          <w:rFonts w:ascii="Times New Roman" w:hAnsi="Times New Roman" w:cs="Times New Roman"/>
          <w:color w:val="000000" w:themeColor="text1"/>
          <w:sz w:val="21"/>
          <w:szCs w:val="21"/>
        </w:rPr>
        <w:t xml:space="preserve"> this section</w:t>
      </w:r>
      <w:r w:rsidR="00040527">
        <w:rPr>
          <w:rFonts w:ascii="Times New Roman" w:hAnsi="Times New Roman" w:cs="Times New Roman"/>
          <w:color w:val="000000" w:themeColor="text1"/>
          <w:sz w:val="20"/>
          <w:szCs w:val="20"/>
        </w:rPr>
        <w:t xml:space="preserve"> </w:t>
      </w:r>
      <w:r w:rsidR="00040527" w:rsidRPr="001570BA">
        <w:rPr>
          <w:rFonts w:ascii="Times New Roman" w:hAnsi="Times New Roman" w:cs="Times New Roman"/>
          <w:color w:val="000000" w:themeColor="text1"/>
          <w:sz w:val="21"/>
          <w:szCs w:val="21"/>
        </w:rPr>
        <w:t xml:space="preserve">of the literature review aims to </w:t>
      </w:r>
      <w:r w:rsidR="000639FB" w:rsidRPr="001570BA">
        <w:rPr>
          <w:rFonts w:ascii="Times New Roman" w:hAnsi="Times New Roman" w:cs="Times New Roman"/>
          <w:color w:val="000000" w:themeColor="text1"/>
          <w:sz w:val="21"/>
          <w:szCs w:val="21"/>
        </w:rPr>
        <w:t xml:space="preserve">accentuate </w:t>
      </w:r>
      <w:r w:rsidR="000A78BE" w:rsidRPr="001570BA">
        <w:rPr>
          <w:rFonts w:ascii="Times New Roman" w:hAnsi="Times New Roman" w:cs="Times New Roman"/>
          <w:color w:val="000000" w:themeColor="text1"/>
          <w:sz w:val="21"/>
          <w:szCs w:val="21"/>
        </w:rPr>
        <w:t xml:space="preserve">where </w:t>
      </w:r>
      <w:r w:rsidR="008419A4" w:rsidRPr="001570BA">
        <w:rPr>
          <w:rFonts w:ascii="Times New Roman" w:hAnsi="Times New Roman" w:cs="Times New Roman"/>
          <w:color w:val="000000" w:themeColor="text1"/>
          <w:sz w:val="21"/>
          <w:szCs w:val="21"/>
        </w:rPr>
        <w:t>several</w:t>
      </w:r>
      <w:r w:rsidR="000A78BE" w:rsidRPr="001570BA">
        <w:rPr>
          <w:rFonts w:ascii="Times New Roman" w:hAnsi="Times New Roman" w:cs="Times New Roman"/>
          <w:color w:val="000000" w:themeColor="text1"/>
          <w:sz w:val="21"/>
          <w:szCs w:val="21"/>
        </w:rPr>
        <w:t xml:space="preserve"> </w:t>
      </w:r>
      <w:r w:rsidR="00D474F0" w:rsidRPr="001570BA">
        <w:rPr>
          <w:rFonts w:ascii="Times New Roman" w:hAnsi="Times New Roman" w:cs="Times New Roman"/>
          <w:color w:val="000000" w:themeColor="text1"/>
          <w:sz w:val="21"/>
          <w:szCs w:val="21"/>
        </w:rPr>
        <w:t xml:space="preserve">gaps within the </w:t>
      </w:r>
      <w:r w:rsidR="00734EC5" w:rsidRPr="001570BA">
        <w:rPr>
          <w:rFonts w:ascii="Times New Roman" w:hAnsi="Times New Roman" w:cs="Times New Roman"/>
          <w:color w:val="000000" w:themeColor="text1"/>
          <w:sz w:val="21"/>
          <w:szCs w:val="21"/>
        </w:rPr>
        <w:t>area</w:t>
      </w:r>
      <w:r w:rsidR="00404DD2" w:rsidRPr="001570BA">
        <w:rPr>
          <w:rFonts w:ascii="Times New Roman" w:hAnsi="Times New Roman" w:cs="Times New Roman"/>
          <w:color w:val="000000" w:themeColor="text1"/>
          <w:sz w:val="21"/>
          <w:szCs w:val="21"/>
        </w:rPr>
        <w:t xml:space="preserve"> </w:t>
      </w:r>
      <w:r w:rsidR="00D474F0" w:rsidRPr="001570BA">
        <w:rPr>
          <w:rFonts w:ascii="Times New Roman" w:hAnsi="Times New Roman" w:cs="Times New Roman"/>
          <w:color w:val="000000" w:themeColor="text1"/>
          <w:sz w:val="21"/>
          <w:szCs w:val="21"/>
        </w:rPr>
        <w:t xml:space="preserve">currently </w:t>
      </w:r>
      <w:r w:rsidR="009E3567" w:rsidRPr="001570BA">
        <w:rPr>
          <w:rFonts w:ascii="Times New Roman" w:hAnsi="Times New Roman" w:cs="Times New Roman"/>
          <w:color w:val="000000" w:themeColor="text1"/>
          <w:sz w:val="21"/>
          <w:szCs w:val="21"/>
        </w:rPr>
        <w:t>lie.</w:t>
      </w:r>
      <w:r w:rsidR="00944A64">
        <w:rPr>
          <w:rFonts w:ascii="Times New Roman" w:hAnsi="Times New Roman" w:cs="Times New Roman"/>
          <w:color w:val="000000" w:themeColor="text1"/>
          <w:sz w:val="21"/>
          <w:szCs w:val="21"/>
        </w:rPr>
        <w:t xml:space="preserve"> </w:t>
      </w:r>
      <w:r w:rsidR="00734EC5" w:rsidRPr="001570BA">
        <w:rPr>
          <w:rFonts w:ascii="Times New Roman" w:hAnsi="Times New Roman" w:cs="Times New Roman"/>
          <w:color w:val="000000" w:themeColor="text1"/>
          <w:sz w:val="21"/>
          <w:szCs w:val="21"/>
        </w:rPr>
        <w:t xml:space="preserve">For example, </w:t>
      </w:r>
      <w:r w:rsidR="00404DD2" w:rsidRPr="001570BA">
        <w:rPr>
          <w:rFonts w:ascii="Times New Roman" w:hAnsi="Times New Roman" w:cs="Times New Roman"/>
          <w:color w:val="000000" w:themeColor="text1"/>
          <w:sz w:val="21"/>
          <w:szCs w:val="21"/>
        </w:rPr>
        <w:fldChar w:fldCharType="begin"/>
      </w:r>
      <w:r w:rsidR="00D84680" w:rsidRPr="001570BA">
        <w:rPr>
          <w:rFonts w:ascii="Times New Roman" w:hAnsi="Times New Roman" w:cs="Times New Roman"/>
          <w:color w:val="000000" w:themeColor="text1"/>
          <w:sz w:val="21"/>
          <w:szCs w:val="21"/>
        </w:rPr>
        <w:instrText xml:space="preserve"> ADDIN ZOTERO_ITEM CSL_CITATION {"citationID":"fJ1Q4lre","properties":{"formattedCitation":"(Cheung, Bell and Bhattacharjya, 2021)","plainCitation":"(Cheung, Bell and Bhattacharjya, 2021)","dontUpdate":true,"noteIndex":0},"citationItems":[{"id":1720,"uris":["http://zotero.org/users/local/Db3yIdfR/items/B6ZHSAC7"],"uri":["http://zotero.org/users/local/Db3yIdfR/items/B6ZHSAC7"],"itemData":{"id":1720,"type":"article-journal","abstract":"Technological applications have increasingly improved the quality of services in the logistics industry. However, the adoption of internet-based technologies has increased the attack surface in the logistics environment. Such attacks could negatively impact both logistics and overall supply chain performance. This paper reviews studies on measures that enhance cybersecurity in logistics and supply chain management. Several key findings and potential research directions are presented in relation to research on cybersecurity in logistics and supply chain management. These findings are: (1) Existing studies rarely use real cybersecurity data; (2) Studies focusing on cybersecurity in logistics are scarce although logistics plays an important role in supply chains; (3) There is only a limited number of papers adopting quantitative research approaches to study cybersecurity in logistics and supply chain management; (4) While a few studies focus on real-time recovery and aftermath measures, most studies focus on precautionary measures; (5) Blockchain technologies are still in their infancy in the transport and logistics sector; (6) Most studies use one-way encryption schemes that overlook the potential threats in a future dominated by quantum computing techniques; (7) Studies on information security and digital forensic investigation are scarce.","container-title":"Transportation Research Part E: Logistics and Transportation Review","DOI":"10.1016/j.tre.2020.102217","ISSN":"1366-5545","journalAbbreviation":"Transportation Research Part E: Logistics and Transportation Review","language":"en","page":"102217","source":"ScienceDirect","title":"Cybersecurity in logistics and supply chain management: An overview and future research directions","title-short":"Cybersecurity in logistics and supply chain management","volume":"146","author":[{"family":"Cheung","given":"Kam-Fung"},{"family":"Bell","given":"Michael G. H."},{"family":"Bhattacharjya","given":"Jyotirmoyee"}],"issued":{"date-parts":[["2021",2,1]]}}}],"schema":"https://github.com/citation-style-language/schema/raw/master/csl-citation.json"} </w:instrText>
      </w:r>
      <w:r w:rsidR="00404DD2" w:rsidRPr="001570BA">
        <w:rPr>
          <w:rFonts w:ascii="Times New Roman" w:hAnsi="Times New Roman" w:cs="Times New Roman"/>
          <w:color w:val="000000" w:themeColor="text1"/>
          <w:sz w:val="21"/>
          <w:szCs w:val="21"/>
        </w:rPr>
        <w:fldChar w:fldCharType="separate"/>
      </w:r>
      <w:r w:rsidR="00A06A3E" w:rsidRPr="001570BA">
        <w:rPr>
          <w:rFonts w:ascii="Times New Roman" w:hAnsi="Times New Roman" w:cs="Times New Roman"/>
          <w:noProof/>
          <w:color w:val="000000" w:themeColor="text1"/>
          <w:sz w:val="21"/>
          <w:szCs w:val="21"/>
        </w:rPr>
        <w:t>Cheung</w:t>
      </w:r>
      <w:r w:rsidR="00250656" w:rsidRPr="001570BA">
        <w:rPr>
          <w:rFonts w:ascii="Times New Roman" w:hAnsi="Times New Roman" w:cs="Times New Roman"/>
          <w:noProof/>
          <w:color w:val="000000" w:themeColor="text1"/>
          <w:sz w:val="21"/>
          <w:szCs w:val="21"/>
        </w:rPr>
        <w:t xml:space="preserve"> et al</w:t>
      </w:r>
      <w:r w:rsidR="00A06A3E" w:rsidRPr="001570BA">
        <w:rPr>
          <w:rFonts w:ascii="Times New Roman" w:hAnsi="Times New Roman" w:cs="Times New Roman"/>
          <w:noProof/>
          <w:color w:val="000000" w:themeColor="text1"/>
          <w:sz w:val="21"/>
          <w:szCs w:val="21"/>
        </w:rPr>
        <w:t xml:space="preserve">  </w:t>
      </w:r>
      <w:r w:rsidR="00250656" w:rsidRPr="001570BA">
        <w:rPr>
          <w:rFonts w:ascii="Times New Roman" w:hAnsi="Times New Roman" w:cs="Times New Roman"/>
          <w:noProof/>
          <w:color w:val="000000" w:themeColor="text1"/>
          <w:sz w:val="21"/>
          <w:szCs w:val="21"/>
        </w:rPr>
        <w:t>(</w:t>
      </w:r>
      <w:r w:rsidR="00A06A3E" w:rsidRPr="001570BA">
        <w:rPr>
          <w:rFonts w:ascii="Times New Roman" w:hAnsi="Times New Roman" w:cs="Times New Roman"/>
          <w:noProof/>
          <w:color w:val="000000" w:themeColor="text1"/>
          <w:sz w:val="21"/>
          <w:szCs w:val="21"/>
        </w:rPr>
        <w:t>2021)</w:t>
      </w:r>
      <w:r w:rsidR="00404DD2" w:rsidRPr="001570BA">
        <w:rPr>
          <w:rFonts w:ascii="Times New Roman" w:hAnsi="Times New Roman" w:cs="Times New Roman"/>
          <w:color w:val="000000" w:themeColor="text1"/>
          <w:sz w:val="21"/>
          <w:szCs w:val="21"/>
        </w:rPr>
        <w:fldChar w:fldCharType="end"/>
      </w:r>
      <w:r w:rsidR="00CA0421" w:rsidRPr="001570BA">
        <w:rPr>
          <w:rFonts w:ascii="Times New Roman" w:hAnsi="Times New Roman" w:cs="Times New Roman"/>
          <w:color w:val="000000" w:themeColor="text1"/>
          <w:sz w:val="21"/>
          <w:szCs w:val="21"/>
        </w:rPr>
        <w:t xml:space="preserve"> </w:t>
      </w:r>
      <w:r w:rsidR="007702C9" w:rsidRPr="001570BA">
        <w:rPr>
          <w:rFonts w:ascii="Times New Roman" w:hAnsi="Times New Roman" w:cs="Times New Roman"/>
          <w:color w:val="000000" w:themeColor="text1"/>
          <w:sz w:val="21"/>
          <w:szCs w:val="21"/>
        </w:rPr>
        <w:t>stipulate</w:t>
      </w:r>
      <w:r w:rsidR="002957EA" w:rsidRPr="001570BA">
        <w:rPr>
          <w:rFonts w:ascii="Times New Roman" w:hAnsi="Times New Roman" w:cs="Times New Roman"/>
          <w:color w:val="000000" w:themeColor="text1"/>
          <w:sz w:val="21"/>
          <w:szCs w:val="21"/>
        </w:rPr>
        <w:t xml:space="preserve"> </w:t>
      </w:r>
      <w:r w:rsidR="007C5585" w:rsidRPr="001570BA">
        <w:rPr>
          <w:rFonts w:ascii="Times New Roman" w:hAnsi="Times New Roman" w:cs="Times New Roman"/>
          <w:color w:val="000000" w:themeColor="text1"/>
          <w:sz w:val="21"/>
          <w:szCs w:val="21"/>
        </w:rPr>
        <w:t xml:space="preserve">that </w:t>
      </w:r>
      <w:r w:rsidR="00910EB9" w:rsidRPr="001570BA">
        <w:rPr>
          <w:rFonts w:ascii="Times New Roman" w:hAnsi="Times New Roman" w:cs="Times New Roman"/>
          <w:color w:val="000000" w:themeColor="text1"/>
          <w:sz w:val="21"/>
          <w:szCs w:val="21"/>
        </w:rPr>
        <w:t xml:space="preserve">further research is required to </w:t>
      </w:r>
      <w:r w:rsidR="00EB3149">
        <w:rPr>
          <w:rFonts w:ascii="Times New Roman" w:hAnsi="Times New Roman" w:cs="Times New Roman"/>
          <w:color w:val="000000" w:themeColor="text1"/>
          <w:sz w:val="21"/>
          <w:szCs w:val="21"/>
        </w:rPr>
        <w:t>d</w:t>
      </w:r>
      <w:r w:rsidR="00A923E6">
        <w:rPr>
          <w:rFonts w:ascii="Times New Roman" w:hAnsi="Times New Roman" w:cs="Times New Roman"/>
          <w:color w:val="000000" w:themeColor="text1"/>
          <w:sz w:val="21"/>
          <w:szCs w:val="21"/>
        </w:rPr>
        <w:t>evelop</w:t>
      </w:r>
      <w:r w:rsidR="00910EB9" w:rsidRPr="001570BA">
        <w:rPr>
          <w:rFonts w:ascii="Times New Roman" w:hAnsi="Times New Roman" w:cs="Times New Roman"/>
          <w:color w:val="000000" w:themeColor="text1"/>
          <w:sz w:val="21"/>
          <w:szCs w:val="21"/>
        </w:rPr>
        <w:t xml:space="preserve"> the use of attacker and defender simulation models</w:t>
      </w:r>
      <w:r w:rsidR="00474C26" w:rsidRPr="001570BA">
        <w:rPr>
          <w:rFonts w:ascii="Times New Roman" w:hAnsi="Times New Roman" w:cs="Times New Roman"/>
          <w:color w:val="000000" w:themeColor="text1"/>
          <w:sz w:val="21"/>
          <w:szCs w:val="21"/>
        </w:rPr>
        <w:t xml:space="preserve"> </w:t>
      </w:r>
      <w:r w:rsidR="007F01CC" w:rsidRPr="001570BA">
        <w:rPr>
          <w:rFonts w:ascii="Times New Roman" w:hAnsi="Times New Roman" w:cs="Times New Roman"/>
          <w:color w:val="000000" w:themeColor="text1"/>
          <w:sz w:val="21"/>
          <w:szCs w:val="21"/>
        </w:rPr>
        <w:t>to understand better</w:t>
      </w:r>
      <w:r w:rsidR="005A6DD8" w:rsidRPr="001570BA">
        <w:rPr>
          <w:rFonts w:ascii="Times New Roman" w:hAnsi="Times New Roman" w:cs="Times New Roman"/>
          <w:color w:val="000000" w:themeColor="text1"/>
          <w:sz w:val="21"/>
          <w:szCs w:val="21"/>
        </w:rPr>
        <w:t xml:space="preserve"> how </w:t>
      </w:r>
      <w:r w:rsidR="00910EB9" w:rsidRPr="001570BA">
        <w:rPr>
          <w:rFonts w:ascii="Times New Roman" w:hAnsi="Times New Roman" w:cs="Times New Roman"/>
          <w:color w:val="000000" w:themeColor="text1"/>
          <w:sz w:val="21"/>
          <w:szCs w:val="21"/>
        </w:rPr>
        <w:t>cyber threats in real working scenarios may impact their supply chains</w:t>
      </w:r>
      <w:r w:rsidR="00460D90" w:rsidRPr="001570BA">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00460D90" w:rsidRPr="001570BA">
        <w:rPr>
          <w:rFonts w:ascii="Times New Roman" w:hAnsi="Times New Roman" w:cs="Times New Roman"/>
          <w:color w:val="000000" w:themeColor="text1"/>
          <w:sz w:val="21"/>
          <w:szCs w:val="21"/>
        </w:rPr>
        <w:t xml:space="preserve">Furthermore, the authors further reiterate that </w:t>
      </w:r>
      <w:r w:rsidR="00910EB9" w:rsidRPr="001570BA">
        <w:rPr>
          <w:rFonts w:ascii="Times New Roman" w:hAnsi="Times New Roman" w:cs="Times New Roman"/>
          <w:color w:val="000000" w:themeColor="text1"/>
          <w:sz w:val="21"/>
          <w:szCs w:val="21"/>
        </w:rPr>
        <w:t>to improve</w:t>
      </w:r>
      <w:r w:rsidR="00C648C5" w:rsidRPr="001570BA">
        <w:rPr>
          <w:rFonts w:ascii="Times New Roman" w:hAnsi="Times New Roman" w:cs="Times New Roman"/>
          <w:color w:val="000000" w:themeColor="text1"/>
          <w:sz w:val="21"/>
          <w:szCs w:val="21"/>
        </w:rPr>
        <w:t xml:space="preserve"> and </w:t>
      </w:r>
      <w:r w:rsidR="00910EB9" w:rsidRPr="001570BA">
        <w:rPr>
          <w:rFonts w:ascii="Times New Roman" w:hAnsi="Times New Roman" w:cs="Times New Roman"/>
          <w:color w:val="000000" w:themeColor="text1"/>
          <w:sz w:val="21"/>
          <w:szCs w:val="21"/>
        </w:rPr>
        <w:t>protect</w:t>
      </w:r>
      <w:r w:rsidR="00C648C5" w:rsidRPr="001570BA">
        <w:rPr>
          <w:rFonts w:ascii="Times New Roman" w:hAnsi="Times New Roman" w:cs="Times New Roman"/>
          <w:color w:val="000000" w:themeColor="text1"/>
          <w:sz w:val="21"/>
          <w:szCs w:val="21"/>
        </w:rPr>
        <w:t xml:space="preserve"> data systems from cyber-attacks</w:t>
      </w:r>
      <w:r w:rsidR="008419A4" w:rsidRPr="001570BA">
        <w:rPr>
          <w:rFonts w:ascii="Times New Roman" w:hAnsi="Times New Roman" w:cs="Times New Roman"/>
          <w:color w:val="000000" w:themeColor="text1"/>
          <w:sz w:val="21"/>
          <w:szCs w:val="21"/>
        </w:rPr>
        <w:t>,</w:t>
      </w:r>
      <w:r w:rsidR="00C648C5" w:rsidRPr="001570BA">
        <w:rPr>
          <w:rFonts w:ascii="Times New Roman" w:hAnsi="Times New Roman" w:cs="Times New Roman"/>
          <w:color w:val="000000" w:themeColor="text1"/>
          <w:sz w:val="21"/>
          <w:szCs w:val="21"/>
        </w:rPr>
        <w:t xml:space="preserve"> future researchers should direct their attention towards </w:t>
      </w:r>
      <w:r w:rsidR="009050EC" w:rsidRPr="001570BA">
        <w:rPr>
          <w:rFonts w:ascii="Times New Roman" w:hAnsi="Times New Roman" w:cs="Times New Roman"/>
          <w:color w:val="000000" w:themeColor="text1"/>
          <w:sz w:val="21"/>
          <w:szCs w:val="21"/>
        </w:rPr>
        <w:t xml:space="preserve">the development </w:t>
      </w:r>
      <w:r w:rsidR="00582B2B">
        <w:rPr>
          <w:rFonts w:ascii="Times New Roman" w:hAnsi="Times New Roman" w:cs="Times New Roman"/>
          <w:color w:val="000000" w:themeColor="text1"/>
          <w:sz w:val="21"/>
          <w:szCs w:val="21"/>
        </w:rPr>
        <w:t xml:space="preserve">and </w:t>
      </w:r>
      <w:r w:rsidR="005B6C77">
        <w:rPr>
          <w:rFonts w:ascii="Times New Roman" w:hAnsi="Times New Roman" w:cs="Times New Roman"/>
          <w:color w:val="000000" w:themeColor="text1"/>
          <w:sz w:val="21"/>
          <w:szCs w:val="21"/>
        </w:rPr>
        <w:t xml:space="preserve">upgrading </w:t>
      </w:r>
      <w:r w:rsidR="009050EC" w:rsidRPr="001570BA">
        <w:rPr>
          <w:rFonts w:ascii="Times New Roman" w:hAnsi="Times New Roman" w:cs="Times New Roman"/>
          <w:color w:val="000000" w:themeColor="text1"/>
          <w:sz w:val="21"/>
          <w:szCs w:val="21"/>
        </w:rPr>
        <w:t>of digital tool</w:t>
      </w:r>
      <w:r w:rsidR="00082B05" w:rsidRPr="001570BA">
        <w:rPr>
          <w:rFonts w:ascii="Times New Roman" w:hAnsi="Times New Roman" w:cs="Times New Roman"/>
          <w:color w:val="000000" w:themeColor="text1"/>
          <w:sz w:val="21"/>
          <w:szCs w:val="21"/>
        </w:rPr>
        <w:t xml:space="preserve">s as this would assist companies in being able to </w:t>
      </w:r>
      <w:r w:rsidR="009F5FA6" w:rsidRPr="001570BA">
        <w:rPr>
          <w:rFonts w:ascii="Times New Roman" w:hAnsi="Times New Roman" w:cs="Times New Roman"/>
          <w:color w:val="000000" w:themeColor="text1"/>
          <w:sz w:val="21"/>
          <w:szCs w:val="21"/>
        </w:rPr>
        <w:t>fix those breach points</w:t>
      </w:r>
      <w:r w:rsidR="00D84680" w:rsidRPr="001570BA">
        <w:rPr>
          <w:rFonts w:ascii="Times New Roman" w:hAnsi="Times New Roman" w:cs="Times New Roman"/>
          <w:color w:val="000000" w:themeColor="text1"/>
          <w:sz w:val="21"/>
          <w:szCs w:val="21"/>
        </w:rPr>
        <w:t xml:space="preserve"> within their information systems that</w:t>
      </w:r>
      <w:r w:rsidR="009F5FA6" w:rsidRPr="001570BA">
        <w:rPr>
          <w:rFonts w:ascii="Times New Roman" w:hAnsi="Times New Roman" w:cs="Times New Roman"/>
          <w:color w:val="000000" w:themeColor="text1"/>
          <w:sz w:val="21"/>
          <w:szCs w:val="21"/>
        </w:rPr>
        <w:t xml:space="preserve"> are usually </w:t>
      </w:r>
      <w:r w:rsidR="00D84680" w:rsidRPr="001570BA">
        <w:rPr>
          <w:rFonts w:ascii="Times New Roman" w:hAnsi="Times New Roman" w:cs="Times New Roman"/>
          <w:color w:val="000000" w:themeColor="text1"/>
          <w:sz w:val="21"/>
          <w:szCs w:val="21"/>
        </w:rPr>
        <w:t>susceptible to cyber-attacks.</w:t>
      </w:r>
      <w:r w:rsidR="00944A64">
        <w:rPr>
          <w:rFonts w:ascii="Times New Roman" w:hAnsi="Times New Roman" w:cs="Times New Roman"/>
          <w:color w:val="000000" w:themeColor="text1"/>
          <w:sz w:val="21"/>
          <w:szCs w:val="21"/>
        </w:rPr>
        <w:t xml:space="preserve"> </w:t>
      </w:r>
      <w:r w:rsidR="00D84680" w:rsidRPr="001570BA">
        <w:rPr>
          <w:rFonts w:ascii="Times New Roman" w:hAnsi="Times New Roman" w:cs="Times New Roman"/>
          <w:color w:val="000000" w:themeColor="text1"/>
          <w:sz w:val="21"/>
          <w:szCs w:val="21"/>
        </w:rPr>
        <w:t xml:space="preserve">Moreover, </w:t>
      </w:r>
      <w:r w:rsidR="00D84680" w:rsidRPr="001570BA">
        <w:rPr>
          <w:rFonts w:ascii="Times New Roman" w:hAnsi="Times New Roman" w:cs="Times New Roman"/>
          <w:color w:val="000000" w:themeColor="text1"/>
          <w:sz w:val="21"/>
          <w:szCs w:val="21"/>
        </w:rPr>
        <w:fldChar w:fldCharType="begin"/>
      </w:r>
      <w:r w:rsidR="002C42A1" w:rsidRPr="001570BA">
        <w:rPr>
          <w:rFonts w:ascii="Times New Roman" w:hAnsi="Times New Roman" w:cs="Times New Roman"/>
          <w:color w:val="000000" w:themeColor="text1"/>
          <w:sz w:val="21"/>
          <w:szCs w:val="21"/>
        </w:rPr>
        <w:instrText xml:space="preserve"> ADDIN ZOTERO_ITEM CSL_CITATION {"citationID":"PTuB6sWx","properties":{"formattedCitation":"(Pal and Alam, 2017)","plainCitation":"(Pal and Alam, 2017)","dontUpdate":true,"noteIndex":0},"citationItems":[{"id":1706,"uris":["http://zotero.org/users/local/Db3yIdfR/items/8PCUSMBC"],"uri":["http://zotero.org/users/local/Db3yIdfR/items/8PCUSMBC"],"itemData":{"id":1706,"type":"article-journal","abstract":"Traditional data security practices are not much helpful if any hardware or software component of the system is built to send the inner data to outside of the system or leave the back door open for intruders intentionally. This kind of back door entry may be restricted if proper inspection of the network components, monitoring of supply chain steps, history check of network component suppliers is done properly. To address the above issues, there is need of standard cyber security practice frameworks, cyber security guidelines in supply chain management to mitigate the cyber security risks in the supply chain of the network components. In this paper, need of cyber security practice framework, Strategies, Road Map and solutions to resolve the threats of Cyber security in supply chain are discussed and analyzed.","page":"662-666","source":"ResearchGate","title":"Cyber Security Risks and Challenges in Supply Chain","volume":"8","author":[{"family":"Pal","given":"Om"},{"family":"Alam","given":"Bashir"}],"issued":{"date-parts":[["2017",6,18]]}}}],"schema":"https://github.com/citation-style-language/schema/raw/master/csl-citation.json"} </w:instrText>
      </w:r>
      <w:r w:rsidR="00D84680" w:rsidRPr="001570BA">
        <w:rPr>
          <w:rFonts w:ascii="Times New Roman" w:hAnsi="Times New Roman" w:cs="Times New Roman"/>
          <w:color w:val="000000" w:themeColor="text1"/>
          <w:sz w:val="21"/>
          <w:szCs w:val="21"/>
        </w:rPr>
        <w:fldChar w:fldCharType="separate"/>
      </w:r>
      <w:r w:rsidR="00D84680" w:rsidRPr="001570BA">
        <w:rPr>
          <w:rFonts w:ascii="Times New Roman" w:hAnsi="Times New Roman" w:cs="Times New Roman"/>
          <w:noProof/>
          <w:color w:val="000000" w:themeColor="text1"/>
          <w:sz w:val="21"/>
          <w:szCs w:val="21"/>
        </w:rPr>
        <w:t>Pal et al (2017)</w:t>
      </w:r>
      <w:r w:rsidR="00D84680" w:rsidRPr="001570BA">
        <w:rPr>
          <w:rFonts w:ascii="Times New Roman" w:hAnsi="Times New Roman" w:cs="Times New Roman"/>
          <w:color w:val="000000" w:themeColor="text1"/>
          <w:sz w:val="21"/>
          <w:szCs w:val="21"/>
        </w:rPr>
        <w:fldChar w:fldCharType="end"/>
      </w:r>
      <w:r w:rsidR="00D84680" w:rsidRPr="001570BA">
        <w:rPr>
          <w:rFonts w:ascii="Times New Roman" w:hAnsi="Times New Roman" w:cs="Times New Roman"/>
          <w:color w:val="000000" w:themeColor="text1"/>
          <w:sz w:val="21"/>
          <w:szCs w:val="21"/>
        </w:rPr>
        <w:t xml:space="preserve"> </w:t>
      </w:r>
      <w:r w:rsidR="005C1460" w:rsidRPr="001570BA">
        <w:rPr>
          <w:rFonts w:ascii="Times New Roman" w:hAnsi="Times New Roman" w:cs="Times New Roman"/>
          <w:color w:val="000000" w:themeColor="text1"/>
          <w:sz w:val="21"/>
          <w:szCs w:val="21"/>
        </w:rPr>
        <w:t>address</w:t>
      </w:r>
      <w:r w:rsidR="008419A4" w:rsidRPr="001570BA">
        <w:rPr>
          <w:rFonts w:ascii="Times New Roman" w:hAnsi="Times New Roman" w:cs="Times New Roman"/>
          <w:color w:val="000000" w:themeColor="text1"/>
          <w:sz w:val="21"/>
          <w:szCs w:val="21"/>
        </w:rPr>
        <w:t xml:space="preserve"> that </w:t>
      </w:r>
      <w:r w:rsidR="00B36D94" w:rsidRPr="001570BA">
        <w:rPr>
          <w:rFonts w:ascii="Times New Roman" w:hAnsi="Times New Roman" w:cs="Times New Roman"/>
          <w:color w:val="000000" w:themeColor="text1"/>
          <w:sz w:val="21"/>
          <w:szCs w:val="21"/>
        </w:rPr>
        <w:t xml:space="preserve">further research </w:t>
      </w:r>
      <w:r w:rsidR="00DA6B6D" w:rsidRPr="001570BA">
        <w:rPr>
          <w:rFonts w:ascii="Times New Roman" w:hAnsi="Times New Roman" w:cs="Times New Roman"/>
          <w:color w:val="000000" w:themeColor="text1"/>
          <w:sz w:val="21"/>
          <w:szCs w:val="21"/>
        </w:rPr>
        <w:t xml:space="preserve">should </w:t>
      </w:r>
      <w:r w:rsidR="00C34AEA" w:rsidRPr="001570BA">
        <w:rPr>
          <w:rFonts w:ascii="Times New Roman" w:hAnsi="Times New Roman" w:cs="Times New Roman"/>
          <w:color w:val="000000" w:themeColor="text1"/>
          <w:sz w:val="21"/>
          <w:szCs w:val="21"/>
        </w:rPr>
        <w:t xml:space="preserve">be </w:t>
      </w:r>
      <w:r w:rsidR="003E0E62" w:rsidRPr="001570BA">
        <w:rPr>
          <w:rFonts w:ascii="Times New Roman" w:hAnsi="Times New Roman" w:cs="Times New Roman"/>
          <w:color w:val="000000" w:themeColor="text1"/>
          <w:sz w:val="21"/>
          <w:szCs w:val="21"/>
        </w:rPr>
        <w:t xml:space="preserve">introduced </w:t>
      </w:r>
      <w:r w:rsidR="00A4228B" w:rsidRPr="001570BA">
        <w:rPr>
          <w:rFonts w:ascii="Times New Roman" w:hAnsi="Times New Roman" w:cs="Times New Roman"/>
          <w:color w:val="000000" w:themeColor="text1"/>
          <w:sz w:val="21"/>
          <w:szCs w:val="21"/>
        </w:rPr>
        <w:t xml:space="preserve">to establish </w:t>
      </w:r>
      <w:r w:rsidR="00F935E0" w:rsidRPr="001570BA">
        <w:rPr>
          <w:rFonts w:ascii="Times New Roman" w:hAnsi="Times New Roman" w:cs="Times New Roman"/>
          <w:color w:val="000000" w:themeColor="text1"/>
          <w:sz w:val="21"/>
          <w:szCs w:val="21"/>
        </w:rPr>
        <w:t>a standard</w:t>
      </w:r>
      <w:r w:rsidR="003E0E62" w:rsidRPr="001570BA">
        <w:rPr>
          <w:rFonts w:ascii="Times New Roman" w:hAnsi="Times New Roman" w:cs="Times New Roman"/>
          <w:color w:val="000000" w:themeColor="text1"/>
          <w:sz w:val="21"/>
          <w:szCs w:val="21"/>
        </w:rPr>
        <w:t>ised</w:t>
      </w:r>
      <w:r w:rsidR="00F935E0" w:rsidRPr="001570BA">
        <w:rPr>
          <w:rFonts w:ascii="Times New Roman" w:hAnsi="Times New Roman" w:cs="Times New Roman"/>
          <w:color w:val="000000" w:themeColor="text1"/>
          <w:sz w:val="21"/>
          <w:szCs w:val="21"/>
        </w:rPr>
        <w:t xml:space="preserve"> framework </w:t>
      </w:r>
      <w:r w:rsidR="005C1460" w:rsidRPr="001570BA">
        <w:rPr>
          <w:rFonts w:ascii="Times New Roman" w:hAnsi="Times New Roman" w:cs="Times New Roman"/>
          <w:color w:val="000000" w:themeColor="text1"/>
          <w:sz w:val="21"/>
          <w:szCs w:val="21"/>
        </w:rPr>
        <w:t xml:space="preserve">that includes precise instructions on </w:t>
      </w:r>
      <w:r w:rsidR="009325E4" w:rsidRPr="001570BA">
        <w:rPr>
          <w:rFonts w:ascii="Times New Roman" w:hAnsi="Times New Roman" w:cs="Times New Roman"/>
          <w:color w:val="000000" w:themeColor="text1"/>
          <w:sz w:val="21"/>
          <w:szCs w:val="21"/>
        </w:rPr>
        <w:t xml:space="preserve">how to </w:t>
      </w:r>
      <w:r w:rsidR="005C1460" w:rsidRPr="001570BA">
        <w:rPr>
          <w:rFonts w:ascii="Times New Roman" w:hAnsi="Times New Roman" w:cs="Times New Roman"/>
          <w:color w:val="000000" w:themeColor="text1"/>
          <w:sz w:val="21"/>
          <w:szCs w:val="21"/>
        </w:rPr>
        <w:t>reduc</w:t>
      </w:r>
      <w:r w:rsidR="009325E4" w:rsidRPr="001570BA">
        <w:rPr>
          <w:rFonts w:ascii="Times New Roman" w:hAnsi="Times New Roman" w:cs="Times New Roman"/>
          <w:color w:val="000000" w:themeColor="text1"/>
          <w:sz w:val="21"/>
          <w:szCs w:val="21"/>
        </w:rPr>
        <w:t>e</w:t>
      </w:r>
      <w:r w:rsidR="00C44F83" w:rsidRPr="001570BA">
        <w:rPr>
          <w:rFonts w:ascii="Times New Roman" w:hAnsi="Times New Roman" w:cs="Times New Roman"/>
          <w:color w:val="000000" w:themeColor="text1"/>
          <w:sz w:val="21"/>
          <w:szCs w:val="21"/>
        </w:rPr>
        <w:t xml:space="preserve"> the </w:t>
      </w:r>
      <w:r w:rsidR="00C03B14" w:rsidRPr="001570BA">
        <w:rPr>
          <w:rFonts w:ascii="Times New Roman" w:hAnsi="Times New Roman" w:cs="Times New Roman"/>
          <w:color w:val="000000" w:themeColor="text1"/>
          <w:sz w:val="21"/>
          <w:szCs w:val="21"/>
        </w:rPr>
        <w:t xml:space="preserve">possibility </w:t>
      </w:r>
      <w:r w:rsidR="00C44F83" w:rsidRPr="001570BA">
        <w:rPr>
          <w:rFonts w:ascii="Times New Roman" w:hAnsi="Times New Roman" w:cs="Times New Roman"/>
          <w:color w:val="000000" w:themeColor="text1"/>
          <w:sz w:val="21"/>
          <w:szCs w:val="21"/>
        </w:rPr>
        <w:t xml:space="preserve">of the </w:t>
      </w:r>
      <w:r w:rsidR="00B970D3" w:rsidRPr="001570BA">
        <w:rPr>
          <w:rFonts w:ascii="Times New Roman" w:hAnsi="Times New Roman" w:cs="Times New Roman"/>
          <w:color w:val="000000" w:themeColor="text1"/>
          <w:sz w:val="21"/>
          <w:szCs w:val="21"/>
        </w:rPr>
        <w:t xml:space="preserve">digital </w:t>
      </w:r>
      <w:r w:rsidR="00C44F83" w:rsidRPr="001570BA">
        <w:rPr>
          <w:rFonts w:ascii="Times New Roman" w:hAnsi="Times New Roman" w:cs="Times New Roman"/>
          <w:color w:val="000000" w:themeColor="text1"/>
          <w:sz w:val="21"/>
          <w:szCs w:val="21"/>
        </w:rPr>
        <w:t>components (</w:t>
      </w:r>
      <w:r w:rsidR="005C1460" w:rsidRPr="001570BA">
        <w:rPr>
          <w:rFonts w:ascii="Times New Roman" w:hAnsi="Times New Roman" w:cs="Times New Roman"/>
          <w:color w:val="000000" w:themeColor="text1"/>
          <w:sz w:val="21"/>
          <w:szCs w:val="21"/>
        </w:rPr>
        <w:t>smartphones</w:t>
      </w:r>
      <w:r w:rsidR="00B170A3" w:rsidRPr="001570BA">
        <w:rPr>
          <w:rFonts w:ascii="Times New Roman" w:hAnsi="Times New Roman" w:cs="Times New Roman"/>
          <w:color w:val="000000" w:themeColor="text1"/>
          <w:sz w:val="21"/>
          <w:szCs w:val="21"/>
        </w:rPr>
        <w:t>, tablets and computers)</w:t>
      </w:r>
      <w:r w:rsidR="008D4D51" w:rsidRPr="001570BA">
        <w:rPr>
          <w:rFonts w:ascii="Times New Roman" w:hAnsi="Times New Roman" w:cs="Times New Roman"/>
          <w:color w:val="000000" w:themeColor="text1"/>
          <w:sz w:val="21"/>
          <w:szCs w:val="21"/>
        </w:rPr>
        <w:t xml:space="preserve"> </w:t>
      </w:r>
      <w:r w:rsidR="008C49AF" w:rsidRPr="001570BA">
        <w:rPr>
          <w:rFonts w:ascii="Times New Roman" w:hAnsi="Times New Roman" w:cs="Times New Roman"/>
          <w:color w:val="000000" w:themeColor="text1"/>
          <w:sz w:val="21"/>
          <w:szCs w:val="21"/>
        </w:rPr>
        <w:t xml:space="preserve">within a supply chain </w:t>
      </w:r>
      <w:r w:rsidR="00E143FF" w:rsidRPr="001570BA">
        <w:rPr>
          <w:rFonts w:ascii="Times New Roman" w:hAnsi="Times New Roman" w:cs="Times New Roman"/>
          <w:color w:val="000000" w:themeColor="text1"/>
          <w:sz w:val="21"/>
          <w:szCs w:val="21"/>
        </w:rPr>
        <w:t xml:space="preserve">falling victim to </w:t>
      </w:r>
      <w:r w:rsidR="00790F5B" w:rsidRPr="001570BA">
        <w:rPr>
          <w:rFonts w:ascii="Times New Roman" w:hAnsi="Times New Roman" w:cs="Times New Roman"/>
          <w:color w:val="000000" w:themeColor="text1"/>
          <w:sz w:val="21"/>
          <w:szCs w:val="21"/>
        </w:rPr>
        <w:t>malicious cyber acts</w:t>
      </w:r>
      <w:r w:rsidR="00F41BED" w:rsidRPr="001570BA">
        <w:rPr>
          <w:rFonts w:ascii="Times New Roman" w:hAnsi="Times New Roman" w:cs="Times New Roman"/>
          <w:color w:val="000000" w:themeColor="text1"/>
          <w:sz w:val="21"/>
          <w:szCs w:val="21"/>
        </w:rPr>
        <w:t>.</w:t>
      </w:r>
      <w:r w:rsidR="00213931">
        <w:rPr>
          <w:rFonts w:ascii="Times New Roman" w:hAnsi="Times New Roman" w:cs="Times New Roman"/>
          <w:color w:val="000000" w:themeColor="text1"/>
          <w:sz w:val="20"/>
          <w:szCs w:val="20"/>
        </w:rPr>
        <w:t xml:space="preserve"> </w:t>
      </w:r>
    </w:p>
    <w:p w14:paraId="785DFE98" w14:textId="77777777" w:rsidR="00EB6069" w:rsidRPr="00B24EC4" w:rsidRDefault="00EB6069" w:rsidP="00651320">
      <w:pPr>
        <w:spacing w:line="360" w:lineRule="auto"/>
        <w:jc w:val="both"/>
        <w:rPr>
          <w:rFonts w:ascii="Times New Roman" w:hAnsi="Times New Roman" w:cs="Times New Roman"/>
          <w:color w:val="000000" w:themeColor="text1"/>
          <w:sz w:val="20"/>
          <w:szCs w:val="20"/>
        </w:rPr>
      </w:pPr>
    </w:p>
    <w:p w14:paraId="26EB9E68" w14:textId="7E3CA14E" w:rsidR="004C0999" w:rsidRPr="001570BA" w:rsidRDefault="007A7157" w:rsidP="006622A8">
      <w:pPr>
        <w:spacing w:line="360" w:lineRule="auto"/>
        <w:jc w:val="both"/>
        <w:rPr>
          <w:rFonts w:ascii="Times New Roman" w:hAnsi="Times New Roman" w:cs="Times New Roman"/>
          <w:color w:val="000000" w:themeColor="text1"/>
          <w:sz w:val="21"/>
          <w:szCs w:val="21"/>
        </w:rPr>
      </w:pPr>
      <w:r w:rsidRPr="001570BA">
        <w:rPr>
          <w:rFonts w:ascii="Times New Roman" w:hAnsi="Times New Roman" w:cs="Times New Roman"/>
          <w:color w:val="000000" w:themeColor="text1"/>
          <w:sz w:val="21"/>
          <w:szCs w:val="21"/>
        </w:rPr>
        <w:t>Furthermore,</w:t>
      </w:r>
      <w:r w:rsidR="009B5EA1" w:rsidRPr="001570BA">
        <w:rPr>
          <w:rFonts w:ascii="Times New Roman" w:hAnsi="Times New Roman" w:cs="Times New Roman"/>
          <w:color w:val="000000" w:themeColor="text1"/>
          <w:sz w:val="21"/>
          <w:szCs w:val="21"/>
        </w:rPr>
        <w:t xml:space="preserve"> although</w:t>
      </w:r>
      <w:r w:rsidR="00082B05" w:rsidRPr="001570BA">
        <w:rPr>
          <w:rFonts w:ascii="Times New Roman" w:hAnsi="Times New Roman" w:cs="Times New Roman"/>
          <w:color w:val="000000" w:themeColor="text1"/>
          <w:sz w:val="21"/>
          <w:szCs w:val="21"/>
        </w:rPr>
        <w:t xml:space="preserve"> </w:t>
      </w:r>
      <w:r w:rsidR="00615A50" w:rsidRPr="001570BA">
        <w:rPr>
          <w:rFonts w:ascii="Times New Roman" w:hAnsi="Times New Roman" w:cs="Times New Roman"/>
          <w:color w:val="000000" w:themeColor="text1"/>
          <w:sz w:val="21"/>
          <w:szCs w:val="21"/>
          <w:u w:val="single"/>
        </w:rPr>
        <w:fldChar w:fldCharType="begin"/>
      </w:r>
      <w:r w:rsidR="00EE1B5E" w:rsidRPr="001570BA">
        <w:rPr>
          <w:rFonts w:ascii="Times New Roman" w:hAnsi="Times New Roman" w:cs="Times New Roman"/>
          <w:color w:val="000000" w:themeColor="text1"/>
          <w:sz w:val="21"/>
          <w:szCs w:val="21"/>
          <w:u w:val="single"/>
        </w:rPr>
        <w:instrText xml:space="preserve"> ADDIN ZOTERO_ITEM CSL_CITATION {"citationID":"KasCWWT0","properties":{"formattedCitation":"(Carnovale and Yeniyurt, 2021)","plainCitation":"(Carnovale and Yeniyurt, 2021)","dontUpdate":true,"noteIndex":0},"citationItems":[{"id":1743,"uris":["http://zotero.org/users/local/Db3yIdfR/items/PI9V2VZ9"],"uri":["http://zotero.org/users/local/Db3yIdfR/items/PI9V2VZ9"],"itemData":{"id":1743,"type":"book","ISBN":"9789811231568","publisher":"World Scientific","title":"Cyber Security and Supply Chain Management","volume":"1","author":[{"family":"Carnovale","given":"Steven"},{"family":"Yeniyurt","given":"Sengun"}],"issued":{"date-parts":[["2021"]]}}}],"schema":"https://github.com/citation-style-language/schema/raw/master/csl-citation.json"} </w:instrText>
      </w:r>
      <w:r w:rsidR="00615A50" w:rsidRPr="001570BA">
        <w:rPr>
          <w:rFonts w:ascii="Times New Roman" w:hAnsi="Times New Roman" w:cs="Times New Roman"/>
          <w:color w:val="000000" w:themeColor="text1"/>
          <w:sz w:val="21"/>
          <w:szCs w:val="21"/>
          <w:u w:val="single"/>
        </w:rPr>
        <w:fldChar w:fldCharType="separate"/>
      </w:r>
      <w:r w:rsidR="00615A50" w:rsidRPr="001570BA">
        <w:rPr>
          <w:rFonts w:ascii="Times New Roman" w:hAnsi="Times New Roman" w:cs="Times New Roman"/>
          <w:noProof/>
          <w:color w:val="000000" w:themeColor="text1"/>
          <w:sz w:val="21"/>
          <w:szCs w:val="21"/>
        </w:rPr>
        <w:t xml:space="preserve">Carnovale and Yeniyurt </w:t>
      </w:r>
      <w:r w:rsidR="00F9491B" w:rsidRPr="001570BA">
        <w:rPr>
          <w:rFonts w:ascii="Times New Roman" w:hAnsi="Times New Roman" w:cs="Times New Roman"/>
          <w:noProof/>
          <w:color w:val="000000" w:themeColor="text1"/>
          <w:sz w:val="21"/>
          <w:szCs w:val="21"/>
        </w:rPr>
        <w:t>(</w:t>
      </w:r>
      <w:r w:rsidR="00615A50" w:rsidRPr="001570BA">
        <w:rPr>
          <w:rFonts w:ascii="Times New Roman" w:hAnsi="Times New Roman" w:cs="Times New Roman"/>
          <w:noProof/>
          <w:color w:val="000000" w:themeColor="text1"/>
          <w:sz w:val="21"/>
          <w:szCs w:val="21"/>
        </w:rPr>
        <w:t>2021)</w:t>
      </w:r>
      <w:r w:rsidR="00615A50" w:rsidRPr="001570BA">
        <w:rPr>
          <w:rFonts w:ascii="Times New Roman" w:hAnsi="Times New Roman" w:cs="Times New Roman"/>
          <w:color w:val="000000" w:themeColor="text1"/>
          <w:sz w:val="21"/>
          <w:szCs w:val="21"/>
          <w:u w:val="single"/>
        </w:rPr>
        <w:fldChar w:fldCharType="end"/>
      </w:r>
      <w:r w:rsidR="00F85935" w:rsidRPr="001570BA">
        <w:rPr>
          <w:rFonts w:ascii="Times New Roman" w:hAnsi="Times New Roman" w:cs="Times New Roman"/>
          <w:color w:val="000000" w:themeColor="text1"/>
          <w:sz w:val="21"/>
          <w:szCs w:val="21"/>
        </w:rPr>
        <w:t xml:space="preserve"> </w:t>
      </w:r>
      <w:r w:rsidR="000E09CD" w:rsidRPr="001570BA">
        <w:rPr>
          <w:rFonts w:ascii="Times New Roman" w:hAnsi="Times New Roman" w:cs="Times New Roman"/>
          <w:color w:val="000000" w:themeColor="text1"/>
          <w:sz w:val="21"/>
          <w:szCs w:val="21"/>
        </w:rPr>
        <w:t>have</w:t>
      </w:r>
      <w:r w:rsidR="00B11DC1" w:rsidRPr="001570BA">
        <w:rPr>
          <w:rFonts w:ascii="Times New Roman" w:hAnsi="Times New Roman" w:cs="Times New Roman"/>
          <w:color w:val="000000" w:themeColor="text1"/>
          <w:sz w:val="21"/>
          <w:szCs w:val="21"/>
        </w:rPr>
        <w:t xml:space="preserve"> </w:t>
      </w:r>
      <w:r w:rsidR="00951622" w:rsidRPr="001570BA">
        <w:rPr>
          <w:rFonts w:ascii="Times New Roman" w:hAnsi="Times New Roman" w:cs="Times New Roman"/>
          <w:color w:val="000000" w:themeColor="text1"/>
          <w:sz w:val="21"/>
          <w:szCs w:val="21"/>
        </w:rPr>
        <w:t xml:space="preserve">stipulated that </w:t>
      </w:r>
      <w:r w:rsidR="00DD167D" w:rsidRPr="001570BA">
        <w:rPr>
          <w:rFonts w:ascii="Times New Roman" w:hAnsi="Times New Roman" w:cs="Times New Roman"/>
          <w:color w:val="000000" w:themeColor="text1"/>
          <w:sz w:val="21"/>
          <w:szCs w:val="21"/>
        </w:rPr>
        <w:t xml:space="preserve">whilst </w:t>
      </w:r>
      <w:r w:rsidR="008E3942" w:rsidRPr="001570BA">
        <w:rPr>
          <w:rFonts w:ascii="Times New Roman" w:hAnsi="Times New Roman" w:cs="Times New Roman"/>
          <w:color w:val="000000" w:themeColor="text1"/>
          <w:sz w:val="21"/>
          <w:szCs w:val="21"/>
        </w:rPr>
        <w:t>several</w:t>
      </w:r>
      <w:r w:rsidR="00951622" w:rsidRPr="001570BA">
        <w:rPr>
          <w:rFonts w:ascii="Times New Roman" w:hAnsi="Times New Roman" w:cs="Times New Roman"/>
          <w:color w:val="000000" w:themeColor="text1"/>
          <w:sz w:val="21"/>
          <w:szCs w:val="21"/>
        </w:rPr>
        <w:t xml:space="preserve"> </w:t>
      </w:r>
      <w:r w:rsidR="00270A9B" w:rsidRPr="001570BA">
        <w:rPr>
          <w:rFonts w:ascii="Times New Roman" w:hAnsi="Times New Roman" w:cs="Times New Roman"/>
          <w:color w:val="000000" w:themeColor="text1"/>
          <w:sz w:val="21"/>
          <w:szCs w:val="21"/>
        </w:rPr>
        <w:t>scholars</w:t>
      </w:r>
      <w:r w:rsidR="00951622" w:rsidRPr="001570BA">
        <w:rPr>
          <w:rFonts w:ascii="Times New Roman" w:hAnsi="Times New Roman" w:cs="Times New Roman"/>
          <w:color w:val="000000" w:themeColor="text1"/>
          <w:sz w:val="21"/>
          <w:szCs w:val="21"/>
        </w:rPr>
        <w:t xml:space="preserve"> have made some </w:t>
      </w:r>
      <w:r w:rsidR="00CB21DA" w:rsidRPr="001570BA">
        <w:rPr>
          <w:rFonts w:ascii="Times New Roman" w:hAnsi="Times New Roman" w:cs="Times New Roman"/>
          <w:color w:val="000000" w:themeColor="text1"/>
          <w:sz w:val="21"/>
          <w:szCs w:val="21"/>
        </w:rPr>
        <w:t xml:space="preserve">significant </w:t>
      </w:r>
      <w:r w:rsidR="002032EE" w:rsidRPr="001570BA">
        <w:rPr>
          <w:rFonts w:ascii="Times New Roman" w:hAnsi="Times New Roman" w:cs="Times New Roman"/>
          <w:color w:val="000000" w:themeColor="text1"/>
          <w:sz w:val="21"/>
          <w:szCs w:val="21"/>
        </w:rPr>
        <w:t xml:space="preserve">headway </w:t>
      </w:r>
      <w:r w:rsidR="004071ED" w:rsidRPr="001570BA">
        <w:rPr>
          <w:rFonts w:ascii="Times New Roman" w:hAnsi="Times New Roman" w:cs="Times New Roman"/>
          <w:color w:val="000000" w:themeColor="text1"/>
          <w:sz w:val="21"/>
          <w:szCs w:val="21"/>
        </w:rPr>
        <w:t xml:space="preserve">in </w:t>
      </w:r>
      <w:r w:rsidR="000161B4" w:rsidRPr="001570BA">
        <w:rPr>
          <w:rFonts w:ascii="Times New Roman" w:hAnsi="Times New Roman" w:cs="Times New Roman"/>
          <w:color w:val="000000" w:themeColor="text1"/>
          <w:sz w:val="21"/>
          <w:szCs w:val="21"/>
        </w:rPr>
        <w:t>ad</w:t>
      </w:r>
      <w:r w:rsidR="00246725" w:rsidRPr="001570BA">
        <w:rPr>
          <w:rFonts w:ascii="Times New Roman" w:hAnsi="Times New Roman" w:cs="Times New Roman"/>
          <w:color w:val="000000" w:themeColor="text1"/>
          <w:sz w:val="21"/>
          <w:szCs w:val="21"/>
        </w:rPr>
        <w:t xml:space="preserve">dressing the </w:t>
      </w:r>
      <w:r w:rsidR="004B7336" w:rsidRPr="001570BA">
        <w:rPr>
          <w:rFonts w:ascii="Times New Roman" w:hAnsi="Times New Roman" w:cs="Times New Roman"/>
          <w:color w:val="000000" w:themeColor="text1"/>
          <w:sz w:val="21"/>
          <w:szCs w:val="21"/>
        </w:rPr>
        <w:t xml:space="preserve">area of </w:t>
      </w:r>
      <w:r w:rsidR="002E719E" w:rsidRPr="001570BA">
        <w:rPr>
          <w:rFonts w:ascii="Times New Roman" w:hAnsi="Times New Roman" w:cs="Times New Roman"/>
          <w:color w:val="000000" w:themeColor="text1"/>
          <w:sz w:val="21"/>
          <w:szCs w:val="21"/>
        </w:rPr>
        <w:t xml:space="preserve">cybersecurity and supply chain </w:t>
      </w:r>
      <w:r w:rsidR="007356BF" w:rsidRPr="001570BA">
        <w:rPr>
          <w:rFonts w:ascii="Times New Roman" w:hAnsi="Times New Roman" w:cs="Times New Roman"/>
          <w:color w:val="000000" w:themeColor="text1"/>
          <w:sz w:val="21"/>
          <w:szCs w:val="21"/>
        </w:rPr>
        <w:t>management</w:t>
      </w:r>
      <w:r w:rsidR="008E3942" w:rsidRPr="001570BA">
        <w:rPr>
          <w:rFonts w:ascii="Times New Roman" w:hAnsi="Times New Roman" w:cs="Times New Roman"/>
          <w:color w:val="000000" w:themeColor="text1"/>
          <w:sz w:val="21"/>
          <w:szCs w:val="21"/>
        </w:rPr>
        <w:t>, the</w:t>
      </w:r>
      <w:r w:rsidR="00A87BB6" w:rsidRPr="001570BA">
        <w:rPr>
          <w:rFonts w:ascii="Times New Roman" w:hAnsi="Times New Roman" w:cs="Times New Roman"/>
          <w:color w:val="000000" w:themeColor="text1"/>
          <w:sz w:val="21"/>
          <w:szCs w:val="21"/>
        </w:rPr>
        <w:t xml:space="preserve"> authors </w:t>
      </w:r>
      <w:r w:rsidR="00033A4E" w:rsidRPr="001570BA">
        <w:rPr>
          <w:rFonts w:ascii="Times New Roman" w:hAnsi="Times New Roman" w:cs="Times New Roman"/>
          <w:color w:val="000000" w:themeColor="text1"/>
          <w:sz w:val="21"/>
          <w:szCs w:val="21"/>
        </w:rPr>
        <w:t>point out that th</w:t>
      </w:r>
      <w:r w:rsidR="004E2A5B" w:rsidRPr="001570BA">
        <w:rPr>
          <w:rFonts w:ascii="Times New Roman" w:hAnsi="Times New Roman" w:cs="Times New Roman"/>
          <w:color w:val="000000" w:themeColor="text1"/>
          <w:sz w:val="21"/>
          <w:szCs w:val="21"/>
        </w:rPr>
        <w:t>ere</w:t>
      </w:r>
      <w:r w:rsidR="007356BF" w:rsidRPr="001570BA">
        <w:rPr>
          <w:rFonts w:ascii="Times New Roman" w:hAnsi="Times New Roman" w:cs="Times New Roman"/>
          <w:color w:val="000000" w:themeColor="text1"/>
          <w:sz w:val="21"/>
          <w:szCs w:val="21"/>
        </w:rPr>
        <w:t xml:space="preserve"> is </w:t>
      </w:r>
      <w:r w:rsidR="00417F52" w:rsidRPr="001570BA">
        <w:rPr>
          <w:rFonts w:ascii="Times New Roman" w:hAnsi="Times New Roman" w:cs="Times New Roman"/>
          <w:color w:val="000000" w:themeColor="text1"/>
          <w:sz w:val="21"/>
          <w:szCs w:val="21"/>
        </w:rPr>
        <w:t xml:space="preserve">still </w:t>
      </w:r>
      <w:r w:rsidR="009405D9" w:rsidRPr="001570BA">
        <w:rPr>
          <w:rFonts w:ascii="Times New Roman" w:hAnsi="Times New Roman" w:cs="Times New Roman"/>
          <w:color w:val="000000" w:themeColor="text1"/>
          <w:sz w:val="21"/>
          <w:szCs w:val="21"/>
        </w:rPr>
        <w:t xml:space="preserve">a considerable </w:t>
      </w:r>
      <w:r w:rsidR="001D1302" w:rsidRPr="001570BA">
        <w:rPr>
          <w:rFonts w:ascii="Times New Roman" w:hAnsi="Times New Roman" w:cs="Times New Roman"/>
          <w:color w:val="000000" w:themeColor="text1"/>
          <w:sz w:val="21"/>
          <w:szCs w:val="21"/>
        </w:rPr>
        <w:t xml:space="preserve">number of </w:t>
      </w:r>
      <w:r w:rsidR="002510D8" w:rsidRPr="001570BA">
        <w:rPr>
          <w:rFonts w:ascii="Times New Roman" w:hAnsi="Times New Roman" w:cs="Times New Roman"/>
          <w:color w:val="000000" w:themeColor="text1"/>
          <w:sz w:val="21"/>
          <w:szCs w:val="21"/>
        </w:rPr>
        <w:t xml:space="preserve">research </w:t>
      </w:r>
      <w:r w:rsidR="00C447B0" w:rsidRPr="001570BA">
        <w:rPr>
          <w:rFonts w:ascii="Times New Roman" w:hAnsi="Times New Roman" w:cs="Times New Roman"/>
          <w:color w:val="000000" w:themeColor="text1"/>
          <w:sz w:val="21"/>
          <w:szCs w:val="21"/>
        </w:rPr>
        <w:t xml:space="preserve">gaps </w:t>
      </w:r>
      <w:r w:rsidR="004B01B1" w:rsidRPr="001570BA">
        <w:rPr>
          <w:rFonts w:ascii="Times New Roman" w:hAnsi="Times New Roman" w:cs="Times New Roman"/>
          <w:color w:val="000000" w:themeColor="text1"/>
          <w:sz w:val="21"/>
          <w:szCs w:val="21"/>
        </w:rPr>
        <w:t>that</w:t>
      </w:r>
      <w:r w:rsidR="004E2A5B" w:rsidRPr="001570BA">
        <w:rPr>
          <w:rFonts w:ascii="Times New Roman" w:hAnsi="Times New Roman" w:cs="Times New Roman"/>
          <w:color w:val="000000" w:themeColor="text1"/>
          <w:sz w:val="21"/>
          <w:szCs w:val="21"/>
        </w:rPr>
        <w:t xml:space="preserve"> </w:t>
      </w:r>
      <w:r w:rsidR="004327AF" w:rsidRPr="001570BA">
        <w:rPr>
          <w:rFonts w:ascii="Times New Roman" w:hAnsi="Times New Roman" w:cs="Times New Roman"/>
          <w:color w:val="000000" w:themeColor="text1"/>
          <w:sz w:val="21"/>
          <w:szCs w:val="21"/>
        </w:rPr>
        <w:t>remain</w:t>
      </w:r>
      <w:r w:rsidR="00470395" w:rsidRPr="001570BA">
        <w:rPr>
          <w:rFonts w:ascii="Times New Roman" w:hAnsi="Times New Roman" w:cs="Times New Roman"/>
          <w:color w:val="000000" w:themeColor="text1"/>
          <w:sz w:val="21"/>
          <w:szCs w:val="21"/>
        </w:rPr>
        <w:t xml:space="preserve"> </w:t>
      </w:r>
      <w:r w:rsidR="0077204B" w:rsidRPr="001570BA">
        <w:rPr>
          <w:rFonts w:ascii="Times New Roman" w:hAnsi="Times New Roman" w:cs="Times New Roman"/>
          <w:color w:val="000000" w:themeColor="text1"/>
          <w:sz w:val="21"/>
          <w:szCs w:val="21"/>
        </w:rPr>
        <w:t>unfulfilled</w:t>
      </w:r>
      <w:r w:rsidR="00470395" w:rsidRPr="001570BA">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r w:rsidR="003C2E70" w:rsidRPr="001570BA">
        <w:rPr>
          <w:rFonts w:ascii="Times New Roman" w:hAnsi="Times New Roman" w:cs="Times New Roman"/>
          <w:color w:val="000000" w:themeColor="text1"/>
          <w:sz w:val="21"/>
          <w:szCs w:val="21"/>
        </w:rPr>
        <w:t>Firstly, they</w:t>
      </w:r>
      <w:r w:rsidR="00D561A9" w:rsidRPr="001570BA">
        <w:rPr>
          <w:rFonts w:ascii="Times New Roman" w:hAnsi="Times New Roman" w:cs="Times New Roman"/>
          <w:color w:val="000000" w:themeColor="text1"/>
          <w:sz w:val="21"/>
          <w:szCs w:val="21"/>
        </w:rPr>
        <w:t xml:space="preserve"> propose that </w:t>
      </w:r>
      <w:r w:rsidR="0075506A" w:rsidRPr="001570BA">
        <w:rPr>
          <w:rFonts w:ascii="Times New Roman" w:hAnsi="Times New Roman" w:cs="Times New Roman"/>
          <w:color w:val="000000" w:themeColor="text1"/>
          <w:sz w:val="21"/>
          <w:szCs w:val="21"/>
        </w:rPr>
        <w:t xml:space="preserve">academics </w:t>
      </w:r>
      <w:r w:rsidR="005D1DB6" w:rsidRPr="001570BA">
        <w:rPr>
          <w:rFonts w:ascii="Times New Roman" w:hAnsi="Times New Roman" w:cs="Times New Roman"/>
          <w:color w:val="000000" w:themeColor="text1"/>
          <w:sz w:val="21"/>
          <w:szCs w:val="21"/>
        </w:rPr>
        <w:t xml:space="preserve">need to </w:t>
      </w:r>
      <w:r w:rsidR="003605EE" w:rsidRPr="001570BA">
        <w:rPr>
          <w:rFonts w:ascii="Times New Roman" w:hAnsi="Times New Roman" w:cs="Times New Roman"/>
          <w:color w:val="000000" w:themeColor="text1"/>
          <w:sz w:val="21"/>
          <w:szCs w:val="21"/>
        </w:rPr>
        <w:t>examine how</w:t>
      </w:r>
      <w:r w:rsidR="0023781B" w:rsidRPr="001570BA">
        <w:rPr>
          <w:rFonts w:ascii="Times New Roman" w:hAnsi="Times New Roman" w:cs="Times New Roman"/>
          <w:color w:val="000000" w:themeColor="text1"/>
          <w:sz w:val="21"/>
          <w:szCs w:val="21"/>
        </w:rPr>
        <w:t xml:space="preserve"> supply ch</w:t>
      </w:r>
      <w:r w:rsidR="00312508" w:rsidRPr="001570BA">
        <w:rPr>
          <w:rFonts w:ascii="Times New Roman" w:hAnsi="Times New Roman" w:cs="Times New Roman"/>
          <w:color w:val="000000" w:themeColor="text1"/>
          <w:sz w:val="21"/>
          <w:szCs w:val="21"/>
        </w:rPr>
        <w:t xml:space="preserve">ains </w:t>
      </w:r>
      <w:r w:rsidR="00DA724A" w:rsidRPr="001570BA">
        <w:rPr>
          <w:rFonts w:ascii="Times New Roman" w:hAnsi="Times New Roman" w:cs="Times New Roman"/>
          <w:color w:val="000000" w:themeColor="text1"/>
          <w:sz w:val="21"/>
          <w:szCs w:val="21"/>
        </w:rPr>
        <w:t xml:space="preserve">should </w:t>
      </w:r>
      <w:r w:rsidR="00D23800" w:rsidRPr="001570BA">
        <w:rPr>
          <w:rFonts w:ascii="Times New Roman" w:hAnsi="Times New Roman" w:cs="Times New Roman"/>
          <w:color w:val="000000" w:themeColor="text1"/>
          <w:sz w:val="21"/>
          <w:szCs w:val="21"/>
        </w:rPr>
        <w:t xml:space="preserve">not only adjust their current strategies </w:t>
      </w:r>
      <w:r w:rsidR="00376D12" w:rsidRPr="001570BA">
        <w:rPr>
          <w:rFonts w:ascii="Times New Roman" w:hAnsi="Times New Roman" w:cs="Times New Roman"/>
          <w:color w:val="000000" w:themeColor="text1"/>
          <w:sz w:val="21"/>
          <w:szCs w:val="21"/>
        </w:rPr>
        <w:t xml:space="preserve">so that </w:t>
      </w:r>
      <w:r w:rsidR="00C35DB6" w:rsidRPr="001570BA">
        <w:rPr>
          <w:rFonts w:ascii="Times New Roman" w:hAnsi="Times New Roman" w:cs="Times New Roman"/>
          <w:color w:val="000000" w:themeColor="text1"/>
          <w:sz w:val="21"/>
          <w:szCs w:val="21"/>
        </w:rPr>
        <w:t xml:space="preserve">they conform </w:t>
      </w:r>
      <w:r w:rsidR="00456A78" w:rsidRPr="001570BA">
        <w:rPr>
          <w:rFonts w:ascii="Times New Roman" w:hAnsi="Times New Roman" w:cs="Times New Roman"/>
          <w:color w:val="000000" w:themeColor="text1"/>
          <w:sz w:val="21"/>
          <w:szCs w:val="21"/>
        </w:rPr>
        <w:t xml:space="preserve">with </w:t>
      </w:r>
      <w:r w:rsidR="00B54074" w:rsidRPr="001570BA">
        <w:rPr>
          <w:rFonts w:ascii="Times New Roman" w:hAnsi="Times New Roman" w:cs="Times New Roman"/>
          <w:color w:val="000000" w:themeColor="text1"/>
          <w:sz w:val="21"/>
          <w:szCs w:val="21"/>
        </w:rPr>
        <w:t>governmental policies on cybersecurity</w:t>
      </w:r>
      <w:r w:rsidR="007431AB" w:rsidRPr="001570BA">
        <w:rPr>
          <w:rFonts w:ascii="Times New Roman" w:hAnsi="Times New Roman" w:cs="Times New Roman"/>
          <w:color w:val="000000" w:themeColor="text1"/>
          <w:sz w:val="21"/>
          <w:szCs w:val="21"/>
        </w:rPr>
        <w:t xml:space="preserve"> but also implement more stringent measures </w:t>
      </w:r>
      <w:r w:rsidR="001E6386" w:rsidRPr="001570BA">
        <w:rPr>
          <w:rFonts w:ascii="Times New Roman" w:hAnsi="Times New Roman" w:cs="Times New Roman"/>
          <w:color w:val="000000" w:themeColor="text1"/>
          <w:sz w:val="21"/>
          <w:szCs w:val="21"/>
        </w:rPr>
        <w:t xml:space="preserve">to </w:t>
      </w:r>
      <w:r w:rsidR="007A31AD" w:rsidRPr="001570BA">
        <w:rPr>
          <w:rFonts w:ascii="Times New Roman" w:hAnsi="Times New Roman" w:cs="Times New Roman"/>
          <w:color w:val="000000" w:themeColor="text1"/>
          <w:sz w:val="21"/>
          <w:szCs w:val="21"/>
        </w:rPr>
        <w:t>ensure that th</w:t>
      </w:r>
      <w:r w:rsidR="00242B12" w:rsidRPr="001570BA">
        <w:rPr>
          <w:rFonts w:ascii="Times New Roman" w:hAnsi="Times New Roman" w:cs="Times New Roman"/>
          <w:color w:val="000000" w:themeColor="text1"/>
          <w:sz w:val="21"/>
          <w:szCs w:val="21"/>
        </w:rPr>
        <w:t xml:space="preserve">ose cyber risks that appear at a national level </w:t>
      </w:r>
      <w:r w:rsidR="001F325B" w:rsidRPr="001570BA">
        <w:rPr>
          <w:rFonts w:ascii="Times New Roman" w:hAnsi="Times New Roman" w:cs="Times New Roman"/>
          <w:color w:val="000000" w:themeColor="text1"/>
          <w:sz w:val="21"/>
          <w:szCs w:val="21"/>
        </w:rPr>
        <w:t>do</w:t>
      </w:r>
      <w:r w:rsidR="0098560C" w:rsidRPr="001570BA">
        <w:rPr>
          <w:rFonts w:ascii="Times New Roman" w:hAnsi="Times New Roman" w:cs="Times New Roman"/>
          <w:color w:val="000000" w:themeColor="text1"/>
          <w:sz w:val="21"/>
          <w:szCs w:val="21"/>
        </w:rPr>
        <w:t xml:space="preserve"> no</w:t>
      </w:r>
      <w:r w:rsidR="001F325B" w:rsidRPr="001570BA">
        <w:rPr>
          <w:rFonts w:ascii="Times New Roman" w:hAnsi="Times New Roman" w:cs="Times New Roman"/>
          <w:color w:val="000000" w:themeColor="text1"/>
          <w:sz w:val="21"/>
          <w:szCs w:val="21"/>
        </w:rPr>
        <w:t xml:space="preserve">t manage to </w:t>
      </w:r>
      <w:r w:rsidR="00E42838" w:rsidRPr="001570BA">
        <w:rPr>
          <w:rFonts w:ascii="Times New Roman" w:hAnsi="Times New Roman" w:cs="Times New Roman"/>
          <w:color w:val="000000" w:themeColor="text1"/>
          <w:sz w:val="21"/>
          <w:szCs w:val="21"/>
        </w:rPr>
        <w:t xml:space="preserve">seep </w:t>
      </w:r>
      <w:r w:rsidR="00B20BB4" w:rsidRPr="001570BA">
        <w:rPr>
          <w:rFonts w:ascii="Times New Roman" w:hAnsi="Times New Roman" w:cs="Times New Roman"/>
          <w:color w:val="000000" w:themeColor="text1"/>
          <w:sz w:val="21"/>
          <w:szCs w:val="21"/>
        </w:rPr>
        <w:t xml:space="preserve">down </w:t>
      </w:r>
      <w:r w:rsidR="00FD7CA6" w:rsidRPr="001570BA">
        <w:rPr>
          <w:rFonts w:ascii="Times New Roman" w:hAnsi="Times New Roman" w:cs="Times New Roman"/>
          <w:color w:val="000000" w:themeColor="text1"/>
          <w:sz w:val="21"/>
          <w:szCs w:val="21"/>
        </w:rPr>
        <w:t xml:space="preserve">into </w:t>
      </w:r>
      <w:r w:rsidR="0051146D" w:rsidRPr="001570BA">
        <w:rPr>
          <w:rFonts w:ascii="Times New Roman" w:hAnsi="Times New Roman" w:cs="Times New Roman"/>
          <w:color w:val="000000" w:themeColor="text1"/>
          <w:sz w:val="21"/>
          <w:szCs w:val="21"/>
        </w:rPr>
        <w:t xml:space="preserve">the confines of their </w:t>
      </w:r>
      <w:r w:rsidR="007654AB" w:rsidRPr="001570BA">
        <w:rPr>
          <w:rFonts w:ascii="Times New Roman" w:hAnsi="Times New Roman" w:cs="Times New Roman"/>
          <w:color w:val="000000" w:themeColor="text1"/>
          <w:sz w:val="21"/>
          <w:szCs w:val="21"/>
        </w:rPr>
        <w:t xml:space="preserve">own </w:t>
      </w:r>
      <w:r w:rsidR="00B07F11" w:rsidRPr="001570BA">
        <w:rPr>
          <w:rFonts w:ascii="Times New Roman" w:hAnsi="Times New Roman" w:cs="Times New Roman"/>
          <w:color w:val="000000" w:themeColor="text1"/>
          <w:sz w:val="21"/>
          <w:szCs w:val="21"/>
        </w:rPr>
        <w:t xml:space="preserve">supply </w:t>
      </w:r>
      <w:r w:rsidR="00684433" w:rsidRPr="001570BA">
        <w:rPr>
          <w:rFonts w:ascii="Times New Roman" w:hAnsi="Times New Roman" w:cs="Times New Roman"/>
          <w:color w:val="000000" w:themeColor="text1"/>
          <w:sz w:val="21"/>
          <w:szCs w:val="21"/>
        </w:rPr>
        <w:t>chains.</w:t>
      </w:r>
      <w:r w:rsidR="00944A64">
        <w:rPr>
          <w:rFonts w:ascii="Times New Roman" w:hAnsi="Times New Roman" w:cs="Times New Roman"/>
          <w:color w:val="000000" w:themeColor="text1"/>
          <w:sz w:val="21"/>
          <w:szCs w:val="21"/>
        </w:rPr>
        <w:t xml:space="preserve"> </w:t>
      </w:r>
      <w:r w:rsidR="00684433" w:rsidRPr="001570BA">
        <w:rPr>
          <w:rFonts w:ascii="Times New Roman" w:hAnsi="Times New Roman" w:cs="Times New Roman"/>
          <w:color w:val="000000" w:themeColor="text1"/>
          <w:sz w:val="21"/>
          <w:szCs w:val="21"/>
        </w:rPr>
        <w:t>Secondly</w:t>
      </w:r>
      <w:r w:rsidR="00043F62" w:rsidRPr="001570BA">
        <w:rPr>
          <w:rFonts w:ascii="Times New Roman" w:hAnsi="Times New Roman" w:cs="Times New Roman"/>
          <w:color w:val="000000" w:themeColor="text1"/>
          <w:sz w:val="21"/>
          <w:szCs w:val="21"/>
        </w:rPr>
        <w:t>,</w:t>
      </w:r>
      <w:r w:rsidR="004D4285" w:rsidRPr="001570BA">
        <w:rPr>
          <w:rFonts w:ascii="Times New Roman" w:hAnsi="Times New Roman" w:cs="Times New Roman"/>
          <w:color w:val="000000" w:themeColor="text1"/>
          <w:sz w:val="21"/>
          <w:szCs w:val="21"/>
        </w:rPr>
        <w:t xml:space="preserve"> </w:t>
      </w:r>
      <w:r w:rsidR="00D1457F" w:rsidRPr="001570BA">
        <w:rPr>
          <w:rFonts w:ascii="Times New Roman" w:hAnsi="Times New Roman" w:cs="Times New Roman"/>
          <w:color w:val="000000" w:themeColor="text1"/>
          <w:sz w:val="21"/>
          <w:szCs w:val="21"/>
        </w:rPr>
        <w:t>the dramatists</w:t>
      </w:r>
      <w:r w:rsidR="00392FD3" w:rsidRPr="001570BA">
        <w:rPr>
          <w:rFonts w:ascii="Times New Roman" w:hAnsi="Times New Roman" w:cs="Times New Roman"/>
          <w:color w:val="000000" w:themeColor="text1"/>
          <w:sz w:val="21"/>
          <w:szCs w:val="21"/>
        </w:rPr>
        <w:t xml:space="preserve"> suggest that </w:t>
      </w:r>
      <w:r w:rsidR="00342A2B" w:rsidRPr="001570BA">
        <w:rPr>
          <w:rFonts w:ascii="Times New Roman" w:hAnsi="Times New Roman" w:cs="Times New Roman"/>
          <w:color w:val="000000" w:themeColor="text1"/>
          <w:sz w:val="21"/>
          <w:szCs w:val="21"/>
        </w:rPr>
        <w:t xml:space="preserve">another understudied area </w:t>
      </w:r>
      <w:r w:rsidR="00330319" w:rsidRPr="001570BA">
        <w:rPr>
          <w:rFonts w:ascii="Times New Roman" w:hAnsi="Times New Roman" w:cs="Times New Roman"/>
          <w:color w:val="000000" w:themeColor="text1"/>
          <w:sz w:val="21"/>
          <w:szCs w:val="21"/>
        </w:rPr>
        <w:t xml:space="preserve">within cybersecurity and supply chain management is centred around </w:t>
      </w:r>
      <w:r w:rsidR="005A3378" w:rsidRPr="001570BA">
        <w:rPr>
          <w:rFonts w:ascii="Times New Roman" w:hAnsi="Times New Roman" w:cs="Times New Roman"/>
          <w:color w:val="000000" w:themeColor="text1"/>
          <w:sz w:val="21"/>
          <w:szCs w:val="21"/>
        </w:rPr>
        <w:t xml:space="preserve">supply chain </w:t>
      </w:r>
      <w:r w:rsidR="00916BB4" w:rsidRPr="001570BA">
        <w:rPr>
          <w:rFonts w:ascii="Times New Roman" w:hAnsi="Times New Roman" w:cs="Times New Roman"/>
          <w:color w:val="000000" w:themeColor="text1"/>
          <w:sz w:val="21"/>
          <w:szCs w:val="21"/>
        </w:rPr>
        <w:t>design.</w:t>
      </w:r>
      <w:r w:rsidR="00944A64">
        <w:rPr>
          <w:rFonts w:ascii="Times New Roman" w:hAnsi="Times New Roman" w:cs="Times New Roman"/>
          <w:color w:val="000000" w:themeColor="text1"/>
          <w:sz w:val="21"/>
          <w:szCs w:val="21"/>
        </w:rPr>
        <w:t xml:space="preserve"> </w:t>
      </w:r>
      <w:r w:rsidR="00916BB4" w:rsidRPr="001570BA">
        <w:rPr>
          <w:rFonts w:ascii="Times New Roman" w:hAnsi="Times New Roman" w:cs="Times New Roman"/>
          <w:color w:val="000000" w:themeColor="text1"/>
          <w:sz w:val="21"/>
          <w:szCs w:val="21"/>
        </w:rPr>
        <w:t>The</w:t>
      </w:r>
      <w:r w:rsidR="00971C2A" w:rsidRPr="001570BA">
        <w:rPr>
          <w:rFonts w:ascii="Times New Roman" w:hAnsi="Times New Roman" w:cs="Times New Roman"/>
          <w:color w:val="000000" w:themeColor="text1"/>
          <w:sz w:val="21"/>
          <w:szCs w:val="21"/>
        </w:rPr>
        <w:t xml:space="preserve"> authors </w:t>
      </w:r>
      <w:r w:rsidR="00645BE1" w:rsidRPr="001570BA">
        <w:rPr>
          <w:rFonts w:ascii="Times New Roman" w:hAnsi="Times New Roman" w:cs="Times New Roman"/>
          <w:color w:val="000000" w:themeColor="text1"/>
          <w:sz w:val="21"/>
          <w:szCs w:val="21"/>
        </w:rPr>
        <w:t xml:space="preserve">claim that </w:t>
      </w:r>
      <w:r w:rsidR="009D5E02" w:rsidRPr="001570BA">
        <w:rPr>
          <w:rFonts w:ascii="Times New Roman" w:hAnsi="Times New Roman" w:cs="Times New Roman"/>
          <w:color w:val="000000" w:themeColor="text1"/>
          <w:sz w:val="21"/>
          <w:szCs w:val="21"/>
        </w:rPr>
        <w:t xml:space="preserve">introducing more cyber resources </w:t>
      </w:r>
      <w:r w:rsidR="004A3DA8" w:rsidRPr="001570BA">
        <w:rPr>
          <w:rFonts w:ascii="Times New Roman" w:hAnsi="Times New Roman" w:cs="Times New Roman"/>
          <w:color w:val="000000" w:themeColor="text1"/>
          <w:sz w:val="21"/>
          <w:szCs w:val="21"/>
        </w:rPr>
        <w:t xml:space="preserve">within a supply chain will </w:t>
      </w:r>
      <w:r w:rsidR="00304AA8" w:rsidRPr="001570BA">
        <w:rPr>
          <w:rFonts w:ascii="Times New Roman" w:hAnsi="Times New Roman" w:cs="Times New Roman"/>
          <w:color w:val="000000" w:themeColor="text1"/>
          <w:sz w:val="21"/>
          <w:szCs w:val="21"/>
        </w:rPr>
        <w:t xml:space="preserve">increase the </w:t>
      </w:r>
      <w:r w:rsidR="00A32564" w:rsidRPr="001570BA">
        <w:rPr>
          <w:rFonts w:ascii="Times New Roman" w:hAnsi="Times New Roman" w:cs="Times New Roman"/>
          <w:color w:val="000000" w:themeColor="text1"/>
          <w:sz w:val="21"/>
          <w:szCs w:val="21"/>
        </w:rPr>
        <w:t xml:space="preserve">size of the </w:t>
      </w:r>
      <w:r w:rsidR="00304AA8" w:rsidRPr="001570BA">
        <w:rPr>
          <w:rFonts w:ascii="Times New Roman" w:hAnsi="Times New Roman" w:cs="Times New Roman"/>
          <w:color w:val="000000" w:themeColor="text1"/>
          <w:sz w:val="21"/>
          <w:szCs w:val="21"/>
        </w:rPr>
        <w:t xml:space="preserve">supply chain </w:t>
      </w:r>
      <w:r w:rsidR="00A547F9" w:rsidRPr="001570BA">
        <w:rPr>
          <w:rFonts w:ascii="Times New Roman" w:hAnsi="Times New Roman" w:cs="Times New Roman"/>
          <w:color w:val="000000" w:themeColor="text1"/>
          <w:sz w:val="21"/>
          <w:szCs w:val="21"/>
        </w:rPr>
        <w:t>and make</w:t>
      </w:r>
      <w:r w:rsidR="00B621B5" w:rsidRPr="001570BA">
        <w:rPr>
          <w:rFonts w:ascii="Times New Roman" w:hAnsi="Times New Roman" w:cs="Times New Roman"/>
          <w:color w:val="000000" w:themeColor="text1"/>
          <w:sz w:val="21"/>
          <w:szCs w:val="21"/>
        </w:rPr>
        <w:t xml:space="preserve"> </w:t>
      </w:r>
      <w:r w:rsidR="00A32564" w:rsidRPr="001570BA">
        <w:rPr>
          <w:rFonts w:ascii="Times New Roman" w:hAnsi="Times New Roman" w:cs="Times New Roman"/>
          <w:color w:val="000000" w:themeColor="text1"/>
          <w:sz w:val="21"/>
          <w:szCs w:val="21"/>
        </w:rPr>
        <w:t xml:space="preserve">it </w:t>
      </w:r>
      <w:r w:rsidR="00B621B5" w:rsidRPr="001570BA">
        <w:rPr>
          <w:rFonts w:ascii="Times New Roman" w:hAnsi="Times New Roman" w:cs="Times New Roman"/>
          <w:color w:val="000000" w:themeColor="text1"/>
          <w:sz w:val="21"/>
          <w:szCs w:val="21"/>
        </w:rPr>
        <w:t xml:space="preserve">more </w:t>
      </w:r>
      <w:r w:rsidR="00686523" w:rsidRPr="001570BA">
        <w:rPr>
          <w:rFonts w:ascii="Times New Roman" w:hAnsi="Times New Roman" w:cs="Times New Roman"/>
          <w:color w:val="000000" w:themeColor="text1"/>
          <w:sz w:val="21"/>
          <w:szCs w:val="21"/>
        </w:rPr>
        <w:t xml:space="preserve">susceptible to potential cyber </w:t>
      </w:r>
      <w:r w:rsidR="00B93745" w:rsidRPr="001570BA">
        <w:rPr>
          <w:rFonts w:ascii="Times New Roman" w:hAnsi="Times New Roman" w:cs="Times New Roman"/>
          <w:color w:val="000000" w:themeColor="text1"/>
          <w:sz w:val="21"/>
          <w:szCs w:val="21"/>
        </w:rPr>
        <w:t>threats.</w:t>
      </w:r>
      <w:r w:rsidR="00944A64">
        <w:rPr>
          <w:rFonts w:ascii="Times New Roman" w:hAnsi="Times New Roman" w:cs="Times New Roman"/>
          <w:color w:val="000000" w:themeColor="text1"/>
          <w:sz w:val="21"/>
          <w:szCs w:val="21"/>
        </w:rPr>
        <w:t xml:space="preserve"> </w:t>
      </w:r>
      <w:r w:rsidR="00A32564" w:rsidRPr="001570BA">
        <w:rPr>
          <w:rFonts w:ascii="Times New Roman" w:hAnsi="Times New Roman" w:cs="Times New Roman"/>
          <w:color w:val="000000" w:themeColor="text1"/>
          <w:sz w:val="21"/>
          <w:szCs w:val="21"/>
        </w:rPr>
        <w:t>Therefore,</w:t>
      </w:r>
      <w:r w:rsidR="00B73BB4" w:rsidRPr="001570BA">
        <w:rPr>
          <w:rFonts w:ascii="Times New Roman" w:hAnsi="Times New Roman" w:cs="Times New Roman"/>
          <w:color w:val="000000" w:themeColor="text1"/>
          <w:sz w:val="21"/>
          <w:szCs w:val="21"/>
        </w:rPr>
        <w:t xml:space="preserve"> it is suggested </w:t>
      </w:r>
      <w:r w:rsidR="00BF5E39" w:rsidRPr="001570BA">
        <w:rPr>
          <w:rFonts w:ascii="Times New Roman" w:hAnsi="Times New Roman" w:cs="Times New Roman"/>
          <w:color w:val="000000" w:themeColor="text1"/>
          <w:sz w:val="21"/>
          <w:szCs w:val="21"/>
        </w:rPr>
        <w:t xml:space="preserve">that further </w:t>
      </w:r>
      <w:r w:rsidR="00A25DB7" w:rsidRPr="001570BA">
        <w:rPr>
          <w:rFonts w:ascii="Times New Roman" w:hAnsi="Times New Roman" w:cs="Times New Roman"/>
          <w:color w:val="000000" w:themeColor="text1"/>
          <w:sz w:val="21"/>
          <w:szCs w:val="21"/>
        </w:rPr>
        <w:t>study</w:t>
      </w:r>
      <w:r w:rsidR="006D2117" w:rsidRPr="001570BA">
        <w:rPr>
          <w:rFonts w:ascii="Times New Roman" w:hAnsi="Times New Roman" w:cs="Times New Roman"/>
          <w:color w:val="000000" w:themeColor="text1"/>
          <w:sz w:val="21"/>
          <w:szCs w:val="21"/>
        </w:rPr>
        <w:t xml:space="preserve"> sh</w:t>
      </w:r>
      <w:r w:rsidR="002706FD" w:rsidRPr="001570BA">
        <w:rPr>
          <w:rFonts w:ascii="Times New Roman" w:hAnsi="Times New Roman" w:cs="Times New Roman"/>
          <w:color w:val="000000" w:themeColor="text1"/>
          <w:sz w:val="21"/>
          <w:szCs w:val="21"/>
        </w:rPr>
        <w:t xml:space="preserve">ould aim to address </w:t>
      </w:r>
      <w:r w:rsidR="00DB0A2A" w:rsidRPr="001570BA">
        <w:rPr>
          <w:rFonts w:ascii="Times New Roman" w:hAnsi="Times New Roman" w:cs="Times New Roman"/>
          <w:color w:val="000000" w:themeColor="text1"/>
          <w:sz w:val="21"/>
          <w:szCs w:val="21"/>
        </w:rPr>
        <w:t xml:space="preserve">the </w:t>
      </w:r>
      <w:r w:rsidR="00B7033A" w:rsidRPr="001570BA">
        <w:rPr>
          <w:rFonts w:ascii="Times New Roman" w:hAnsi="Times New Roman" w:cs="Times New Roman"/>
          <w:color w:val="000000" w:themeColor="text1"/>
          <w:sz w:val="21"/>
          <w:szCs w:val="21"/>
        </w:rPr>
        <w:t>effect</w:t>
      </w:r>
      <w:r w:rsidR="007B18C0" w:rsidRPr="001570BA">
        <w:rPr>
          <w:rFonts w:ascii="Times New Roman" w:hAnsi="Times New Roman" w:cs="Times New Roman"/>
          <w:color w:val="000000" w:themeColor="text1"/>
          <w:sz w:val="21"/>
          <w:szCs w:val="21"/>
        </w:rPr>
        <w:t>s</w:t>
      </w:r>
      <w:r w:rsidR="007D0BFD" w:rsidRPr="001570BA">
        <w:rPr>
          <w:rFonts w:ascii="Times New Roman" w:hAnsi="Times New Roman" w:cs="Times New Roman"/>
          <w:color w:val="000000" w:themeColor="text1"/>
          <w:sz w:val="21"/>
          <w:szCs w:val="21"/>
        </w:rPr>
        <w:t xml:space="preserve"> </w:t>
      </w:r>
      <w:r w:rsidR="00CE7DB3" w:rsidRPr="001570BA">
        <w:rPr>
          <w:rFonts w:ascii="Times New Roman" w:hAnsi="Times New Roman" w:cs="Times New Roman"/>
          <w:color w:val="000000" w:themeColor="text1"/>
          <w:sz w:val="21"/>
          <w:szCs w:val="21"/>
        </w:rPr>
        <w:t xml:space="preserve">of </w:t>
      </w:r>
      <w:r w:rsidR="00EE2627" w:rsidRPr="001570BA">
        <w:rPr>
          <w:rFonts w:ascii="Times New Roman" w:hAnsi="Times New Roman" w:cs="Times New Roman"/>
          <w:color w:val="000000" w:themeColor="text1"/>
          <w:sz w:val="21"/>
          <w:szCs w:val="21"/>
        </w:rPr>
        <w:t xml:space="preserve">a cyber threat </w:t>
      </w:r>
      <w:r w:rsidR="007C0ED6" w:rsidRPr="001570BA">
        <w:rPr>
          <w:rFonts w:ascii="Times New Roman" w:hAnsi="Times New Roman" w:cs="Times New Roman"/>
          <w:color w:val="000000" w:themeColor="text1"/>
          <w:sz w:val="21"/>
          <w:szCs w:val="21"/>
        </w:rPr>
        <w:t xml:space="preserve">on each of the </w:t>
      </w:r>
      <w:r w:rsidR="00866AB9" w:rsidRPr="001570BA">
        <w:rPr>
          <w:rFonts w:ascii="Times New Roman" w:hAnsi="Times New Roman" w:cs="Times New Roman"/>
          <w:color w:val="000000" w:themeColor="text1"/>
          <w:sz w:val="21"/>
          <w:szCs w:val="21"/>
        </w:rPr>
        <w:t>critical</w:t>
      </w:r>
      <w:r w:rsidR="00CA316F" w:rsidRPr="001570BA">
        <w:rPr>
          <w:rFonts w:ascii="Times New Roman" w:hAnsi="Times New Roman" w:cs="Times New Roman"/>
          <w:color w:val="000000" w:themeColor="text1"/>
          <w:sz w:val="21"/>
          <w:szCs w:val="21"/>
        </w:rPr>
        <w:t xml:space="preserve"> areas</w:t>
      </w:r>
      <w:r w:rsidR="005F13BD" w:rsidRPr="001570BA">
        <w:rPr>
          <w:rFonts w:ascii="Times New Roman" w:hAnsi="Times New Roman" w:cs="Times New Roman"/>
          <w:color w:val="000000" w:themeColor="text1"/>
          <w:sz w:val="21"/>
          <w:szCs w:val="21"/>
        </w:rPr>
        <w:t xml:space="preserve"> within a supply chain (inventory,</w:t>
      </w:r>
      <w:r w:rsidR="00CA316F" w:rsidRPr="001570BA">
        <w:rPr>
          <w:rFonts w:ascii="Times New Roman" w:hAnsi="Times New Roman" w:cs="Times New Roman"/>
          <w:color w:val="000000" w:themeColor="text1"/>
          <w:sz w:val="21"/>
          <w:szCs w:val="21"/>
        </w:rPr>
        <w:t xml:space="preserve"> </w:t>
      </w:r>
      <w:r w:rsidR="005F13BD" w:rsidRPr="001570BA">
        <w:rPr>
          <w:rFonts w:ascii="Times New Roman" w:hAnsi="Times New Roman" w:cs="Times New Roman"/>
          <w:color w:val="000000" w:themeColor="text1"/>
          <w:sz w:val="21"/>
          <w:szCs w:val="21"/>
        </w:rPr>
        <w:t>production</w:t>
      </w:r>
      <w:r w:rsidR="00CA316F" w:rsidRPr="001570BA">
        <w:rPr>
          <w:rFonts w:ascii="Times New Roman" w:hAnsi="Times New Roman" w:cs="Times New Roman"/>
          <w:color w:val="000000" w:themeColor="text1"/>
          <w:sz w:val="21"/>
          <w:szCs w:val="21"/>
        </w:rPr>
        <w:t xml:space="preserve">, </w:t>
      </w:r>
      <w:r w:rsidR="00330846" w:rsidRPr="001570BA">
        <w:rPr>
          <w:rFonts w:ascii="Times New Roman" w:hAnsi="Times New Roman" w:cs="Times New Roman"/>
          <w:color w:val="000000" w:themeColor="text1"/>
          <w:sz w:val="21"/>
          <w:szCs w:val="21"/>
        </w:rPr>
        <w:t>transportation,</w:t>
      </w:r>
      <w:r w:rsidR="00156C16" w:rsidRPr="001570BA">
        <w:rPr>
          <w:rFonts w:ascii="Times New Roman" w:hAnsi="Times New Roman" w:cs="Times New Roman"/>
          <w:color w:val="000000" w:themeColor="text1"/>
          <w:sz w:val="21"/>
          <w:szCs w:val="21"/>
        </w:rPr>
        <w:t xml:space="preserve"> and distribution) as well as </w:t>
      </w:r>
      <w:r w:rsidR="003611FB" w:rsidRPr="001570BA">
        <w:rPr>
          <w:rFonts w:ascii="Times New Roman" w:hAnsi="Times New Roman" w:cs="Times New Roman"/>
          <w:color w:val="000000" w:themeColor="text1"/>
          <w:sz w:val="21"/>
          <w:szCs w:val="21"/>
        </w:rPr>
        <w:t xml:space="preserve">establish </w:t>
      </w:r>
      <w:r w:rsidR="00F9601D" w:rsidRPr="001570BA">
        <w:rPr>
          <w:rFonts w:ascii="Times New Roman" w:hAnsi="Times New Roman" w:cs="Times New Roman"/>
          <w:color w:val="000000" w:themeColor="text1"/>
          <w:sz w:val="21"/>
          <w:szCs w:val="21"/>
        </w:rPr>
        <w:t xml:space="preserve">better measures </w:t>
      </w:r>
      <w:r w:rsidR="003E4319" w:rsidRPr="001570BA">
        <w:rPr>
          <w:rFonts w:ascii="Times New Roman" w:hAnsi="Times New Roman" w:cs="Times New Roman"/>
          <w:color w:val="000000" w:themeColor="text1"/>
          <w:sz w:val="21"/>
          <w:szCs w:val="21"/>
        </w:rPr>
        <w:t xml:space="preserve">that can be introduced </w:t>
      </w:r>
      <w:r w:rsidR="00DF2FD7" w:rsidRPr="001570BA">
        <w:rPr>
          <w:rFonts w:ascii="Times New Roman" w:hAnsi="Times New Roman" w:cs="Times New Roman"/>
          <w:color w:val="000000" w:themeColor="text1"/>
          <w:sz w:val="21"/>
          <w:szCs w:val="21"/>
        </w:rPr>
        <w:t xml:space="preserve">within these areas if </w:t>
      </w:r>
      <w:r w:rsidR="00E520EF" w:rsidRPr="001570BA">
        <w:rPr>
          <w:rFonts w:ascii="Times New Roman" w:hAnsi="Times New Roman" w:cs="Times New Roman"/>
          <w:color w:val="000000" w:themeColor="text1"/>
          <w:sz w:val="21"/>
          <w:szCs w:val="21"/>
        </w:rPr>
        <w:t xml:space="preserve">a supply chain was </w:t>
      </w:r>
      <w:r w:rsidR="00B7275C" w:rsidRPr="001570BA">
        <w:rPr>
          <w:rFonts w:ascii="Times New Roman" w:hAnsi="Times New Roman" w:cs="Times New Roman"/>
          <w:color w:val="000000" w:themeColor="text1"/>
          <w:sz w:val="21"/>
          <w:szCs w:val="21"/>
        </w:rPr>
        <w:t xml:space="preserve">to become further </w:t>
      </w:r>
      <w:r w:rsidR="005E170C" w:rsidRPr="001570BA">
        <w:rPr>
          <w:rFonts w:ascii="Times New Roman" w:hAnsi="Times New Roman" w:cs="Times New Roman"/>
          <w:color w:val="000000" w:themeColor="text1"/>
          <w:sz w:val="21"/>
          <w:szCs w:val="21"/>
        </w:rPr>
        <w:t>exposed.</w:t>
      </w:r>
      <w:r w:rsidR="00944A64">
        <w:rPr>
          <w:rFonts w:ascii="Times New Roman" w:hAnsi="Times New Roman" w:cs="Times New Roman"/>
          <w:color w:val="000000" w:themeColor="text1"/>
          <w:sz w:val="21"/>
          <w:szCs w:val="21"/>
        </w:rPr>
        <w:t xml:space="preserve"> </w:t>
      </w:r>
      <w:r w:rsidR="005E170C" w:rsidRPr="001570BA">
        <w:rPr>
          <w:rFonts w:ascii="Times New Roman" w:hAnsi="Times New Roman" w:cs="Times New Roman"/>
          <w:color w:val="000000" w:themeColor="text1"/>
          <w:sz w:val="21"/>
          <w:szCs w:val="21"/>
        </w:rPr>
        <w:t>Th</w:t>
      </w:r>
      <w:r w:rsidR="00F747DF" w:rsidRPr="001570BA">
        <w:rPr>
          <w:rFonts w:ascii="Times New Roman" w:hAnsi="Times New Roman" w:cs="Times New Roman"/>
          <w:color w:val="000000" w:themeColor="text1"/>
          <w:sz w:val="21"/>
          <w:szCs w:val="21"/>
        </w:rPr>
        <w:t>i</w:t>
      </w:r>
      <w:r w:rsidR="005E170C" w:rsidRPr="001570BA">
        <w:rPr>
          <w:rFonts w:ascii="Times New Roman" w:hAnsi="Times New Roman" w:cs="Times New Roman"/>
          <w:color w:val="000000" w:themeColor="text1"/>
          <w:sz w:val="21"/>
          <w:szCs w:val="21"/>
        </w:rPr>
        <w:t>rdly</w:t>
      </w:r>
      <w:r w:rsidR="001D1D19" w:rsidRPr="001570BA">
        <w:rPr>
          <w:rFonts w:ascii="Times New Roman" w:hAnsi="Times New Roman" w:cs="Times New Roman"/>
          <w:color w:val="000000" w:themeColor="text1"/>
          <w:sz w:val="21"/>
          <w:szCs w:val="21"/>
        </w:rPr>
        <w:t>,</w:t>
      </w:r>
      <w:r w:rsidR="00833BB3" w:rsidRPr="001570BA">
        <w:rPr>
          <w:rFonts w:ascii="Times New Roman" w:hAnsi="Times New Roman" w:cs="Times New Roman"/>
          <w:color w:val="000000" w:themeColor="text1"/>
          <w:sz w:val="21"/>
          <w:szCs w:val="21"/>
        </w:rPr>
        <w:t xml:space="preserve"> </w:t>
      </w:r>
      <w:r w:rsidR="00833BB3" w:rsidRPr="001570BA">
        <w:rPr>
          <w:rFonts w:ascii="Times New Roman" w:hAnsi="Times New Roman" w:cs="Times New Roman"/>
          <w:color w:val="000000" w:themeColor="text1"/>
          <w:sz w:val="21"/>
          <w:szCs w:val="21"/>
          <w:u w:val="single"/>
        </w:rPr>
        <w:fldChar w:fldCharType="begin"/>
      </w:r>
      <w:r w:rsidR="00B867C6" w:rsidRPr="001570BA">
        <w:rPr>
          <w:rFonts w:ascii="Times New Roman" w:hAnsi="Times New Roman" w:cs="Times New Roman"/>
          <w:color w:val="000000" w:themeColor="text1"/>
          <w:sz w:val="21"/>
          <w:szCs w:val="21"/>
          <w:u w:val="single"/>
        </w:rPr>
        <w:instrText xml:space="preserve"> ADDIN ZOTERO_ITEM CSL_CITATION {"citationID":"w1MNqQE3","properties":{"formattedCitation":"(Carnovale and Yeniyurt, 2021)","plainCitation":"(Carnovale and Yeniyurt, 2021)","dontUpdate":true,"noteIndex":0},"citationItems":[{"id":1743,"uris":["http://zotero.org/users/local/Db3yIdfR/items/PI9V2VZ9"],"uri":["http://zotero.org/users/local/Db3yIdfR/items/PI9V2VZ9"],"itemData":{"id":1743,"type":"book","ISBN":"9789811231568","publisher":"World Scientific","title":"Cyber Security and Supply Chain Management","volume":"1","author":[{"family":"Carnovale","given":"Steven"},{"family":"Yeniyurt","given":"Sengun"}],"issued":{"date-parts":[["2021"]]}}}],"schema":"https://github.com/citation-style-language/schema/raw/master/csl-citation.json"} </w:instrText>
      </w:r>
      <w:r w:rsidR="00833BB3" w:rsidRPr="001570BA">
        <w:rPr>
          <w:rFonts w:ascii="Times New Roman" w:hAnsi="Times New Roman" w:cs="Times New Roman"/>
          <w:color w:val="000000" w:themeColor="text1"/>
          <w:sz w:val="21"/>
          <w:szCs w:val="21"/>
          <w:u w:val="single"/>
        </w:rPr>
        <w:fldChar w:fldCharType="separate"/>
      </w:r>
      <w:r w:rsidR="00833BB3" w:rsidRPr="001570BA">
        <w:rPr>
          <w:rFonts w:ascii="Times New Roman" w:hAnsi="Times New Roman" w:cs="Times New Roman"/>
          <w:noProof/>
          <w:color w:val="000000" w:themeColor="text1"/>
          <w:sz w:val="21"/>
          <w:szCs w:val="21"/>
        </w:rPr>
        <w:t>Carnovale and Yeniyurt (2021)</w:t>
      </w:r>
      <w:r w:rsidR="00833BB3" w:rsidRPr="001570BA">
        <w:rPr>
          <w:rFonts w:ascii="Times New Roman" w:hAnsi="Times New Roman" w:cs="Times New Roman"/>
          <w:color w:val="000000" w:themeColor="text1"/>
          <w:sz w:val="21"/>
          <w:szCs w:val="21"/>
          <w:u w:val="single"/>
        </w:rPr>
        <w:fldChar w:fldCharType="end"/>
      </w:r>
      <w:r w:rsidR="004307EC" w:rsidRPr="001570BA">
        <w:rPr>
          <w:rFonts w:ascii="Times New Roman" w:hAnsi="Times New Roman" w:cs="Times New Roman"/>
          <w:color w:val="000000" w:themeColor="text1"/>
          <w:sz w:val="21"/>
          <w:szCs w:val="21"/>
        </w:rPr>
        <w:t xml:space="preserve"> </w:t>
      </w:r>
      <w:r w:rsidR="00C62A0C" w:rsidRPr="001570BA">
        <w:rPr>
          <w:rFonts w:ascii="Times New Roman" w:hAnsi="Times New Roman" w:cs="Times New Roman"/>
          <w:color w:val="000000" w:themeColor="text1"/>
          <w:sz w:val="21"/>
          <w:szCs w:val="21"/>
        </w:rPr>
        <w:t>specif</w:t>
      </w:r>
      <w:r w:rsidR="00E954B9" w:rsidRPr="001570BA">
        <w:rPr>
          <w:rFonts w:ascii="Times New Roman" w:hAnsi="Times New Roman" w:cs="Times New Roman"/>
          <w:color w:val="000000" w:themeColor="text1"/>
          <w:sz w:val="21"/>
          <w:szCs w:val="21"/>
        </w:rPr>
        <w:t>y</w:t>
      </w:r>
      <w:r w:rsidR="00C62A0C" w:rsidRPr="001570BA">
        <w:rPr>
          <w:rFonts w:ascii="Times New Roman" w:hAnsi="Times New Roman" w:cs="Times New Roman"/>
          <w:color w:val="000000" w:themeColor="text1"/>
          <w:sz w:val="21"/>
          <w:szCs w:val="21"/>
        </w:rPr>
        <w:t xml:space="preserve"> that </w:t>
      </w:r>
      <w:r w:rsidR="00BA0BA9" w:rsidRPr="001570BA">
        <w:rPr>
          <w:rFonts w:ascii="Times New Roman" w:hAnsi="Times New Roman" w:cs="Times New Roman"/>
          <w:color w:val="000000" w:themeColor="text1"/>
          <w:sz w:val="21"/>
          <w:szCs w:val="21"/>
        </w:rPr>
        <w:t xml:space="preserve">another unexplored </w:t>
      </w:r>
      <w:r w:rsidR="00D16353" w:rsidRPr="001570BA">
        <w:rPr>
          <w:rFonts w:ascii="Times New Roman" w:hAnsi="Times New Roman" w:cs="Times New Roman"/>
          <w:color w:val="000000" w:themeColor="text1"/>
          <w:sz w:val="21"/>
          <w:szCs w:val="21"/>
        </w:rPr>
        <w:t>area</w:t>
      </w:r>
      <w:r w:rsidR="00856C97" w:rsidRPr="001570BA">
        <w:rPr>
          <w:rFonts w:ascii="Times New Roman" w:hAnsi="Times New Roman" w:cs="Times New Roman"/>
          <w:color w:val="000000" w:themeColor="text1"/>
          <w:sz w:val="21"/>
          <w:szCs w:val="21"/>
        </w:rPr>
        <w:t xml:space="preserve"> within cybersecurity and supply chain </w:t>
      </w:r>
      <w:r w:rsidR="00C53F2D" w:rsidRPr="001570BA">
        <w:rPr>
          <w:rFonts w:ascii="Times New Roman" w:hAnsi="Times New Roman" w:cs="Times New Roman"/>
          <w:color w:val="000000" w:themeColor="text1"/>
          <w:sz w:val="21"/>
          <w:szCs w:val="21"/>
        </w:rPr>
        <w:t xml:space="preserve">management </w:t>
      </w:r>
      <w:r w:rsidR="00B64552" w:rsidRPr="001570BA">
        <w:rPr>
          <w:rFonts w:ascii="Times New Roman" w:hAnsi="Times New Roman" w:cs="Times New Roman"/>
          <w:color w:val="000000" w:themeColor="text1"/>
          <w:sz w:val="21"/>
          <w:szCs w:val="21"/>
        </w:rPr>
        <w:t xml:space="preserve">has been </w:t>
      </w:r>
      <w:r w:rsidR="00F8517A" w:rsidRPr="001570BA">
        <w:rPr>
          <w:rFonts w:ascii="Times New Roman" w:hAnsi="Times New Roman" w:cs="Times New Roman"/>
          <w:color w:val="000000" w:themeColor="text1"/>
          <w:sz w:val="21"/>
          <w:szCs w:val="21"/>
        </w:rPr>
        <w:t>how</w:t>
      </w:r>
      <w:r w:rsidR="004F586C" w:rsidRPr="001570BA">
        <w:rPr>
          <w:rFonts w:ascii="Times New Roman" w:hAnsi="Times New Roman" w:cs="Times New Roman"/>
          <w:color w:val="000000" w:themeColor="text1"/>
          <w:sz w:val="21"/>
          <w:szCs w:val="21"/>
        </w:rPr>
        <w:t xml:space="preserve"> </w:t>
      </w:r>
      <w:r w:rsidR="002676EE" w:rsidRPr="001570BA">
        <w:rPr>
          <w:rFonts w:ascii="Times New Roman" w:hAnsi="Times New Roman" w:cs="Times New Roman"/>
          <w:color w:val="000000" w:themeColor="text1"/>
          <w:sz w:val="21"/>
          <w:szCs w:val="21"/>
        </w:rPr>
        <w:t xml:space="preserve">a supply chain within cyberspace can </w:t>
      </w:r>
      <w:r w:rsidR="00584411" w:rsidRPr="001570BA">
        <w:rPr>
          <w:rFonts w:ascii="Times New Roman" w:hAnsi="Times New Roman" w:cs="Times New Roman"/>
          <w:color w:val="000000" w:themeColor="text1"/>
          <w:sz w:val="21"/>
          <w:szCs w:val="21"/>
        </w:rPr>
        <w:t xml:space="preserve">affect a </w:t>
      </w:r>
      <w:r w:rsidR="007D69A8">
        <w:rPr>
          <w:rFonts w:ascii="Times New Roman" w:hAnsi="Times New Roman" w:cs="Times New Roman"/>
          <w:color w:val="000000" w:themeColor="text1"/>
          <w:sz w:val="21"/>
          <w:szCs w:val="21"/>
        </w:rPr>
        <w:t>company's</w:t>
      </w:r>
      <w:r w:rsidR="00584411" w:rsidRPr="001570BA">
        <w:rPr>
          <w:rFonts w:ascii="Times New Roman" w:hAnsi="Times New Roman" w:cs="Times New Roman"/>
          <w:color w:val="000000" w:themeColor="text1"/>
          <w:sz w:val="21"/>
          <w:szCs w:val="21"/>
        </w:rPr>
        <w:t xml:space="preserve"> overall strategy </w:t>
      </w:r>
      <w:r w:rsidR="00D10F46" w:rsidRPr="001570BA">
        <w:rPr>
          <w:rFonts w:ascii="Times New Roman" w:hAnsi="Times New Roman" w:cs="Times New Roman"/>
          <w:color w:val="000000" w:themeColor="text1"/>
          <w:sz w:val="21"/>
          <w:szCs w:val="21"/>
        </w:rPr>
        <w:t>and</w:t>
      </w:r>
      <w:r w:rsidR="00584411" w:rsidRPr="001570BA">
        <w:rPr>
          <w:rFonts w:ascii="Times New Roman" w:hAnsi="Times New Roman" w:cs="Times New Roman"/>
          <w:color w:val="000000" w:themeColor="text1"/>
          <w:sz w:val="21"/>
          <w:szCs w:val="21"/>
        </w:rPr>
        <w:t xml:space="preserve"> its </w:t>
      </w:r>
      <w:r w:rsidR="005A5311" w:rsidRPr="001570BA">
        <w:rPr>
          <w:rFonts w:ascii="Times New Roman" w:hAnsi="Times New Roman" w:cs="Times New Roman"/>
          <w:color w:val="000000" w:themeColor="text1"/>
          <w:sz w:val="21"/>
          <w:szCs w:val="21"/>
        </w:rPr>
        <w:t xml:space="preserve">ability </w:t>
      </w:r>
      <w:r w:rsidR="0028688C" w:rsidRPr="001570BA">
        <w:rPr>
          <w:rFonts w:ascii="Times New Roman" w:hAnsi="Times New Roman" w:cs="Times New Roman"/>
          <w:color w:val="000000" w:themeColor="text1"/>
          <w:sz w:val="21"/>
          <w:szCs w:val="21"/>
        </w:rPr>
        <w:t xml:space="preserve">to sustain a level of competitive advantage </w:t>
      </w:r>
      <w:r w:rsidR="00DC7EE2" w:rsidRPr="001570BA">
        <w:rPr>
          <w:rFonts w:ascii="Times New Roman" w:hAnsi="Times New Roman" w:cs="Times New Roman"/>
          <w:color w:val="000000" w:themeColor="text1"/>
          <w:sz w:val="21"/>
          <w:szCs w:val="21"/>
        </w:rPr>
        <w:t xml:space="preserve">over </w:t>
      </w:r>
      <w:r w:rsidR="00A270C1" w:rsidRPr="001570BA">
        <w:rPr>
          <w:rFonts w:ascii="Times New Roman" w:hAnsi="Times New Roman" w:cs="Times New Roman"/>
          <w:color w:val="000000" w:themeColor="text1"/>
          <w:sz w:val="21"/>
          <w:szCs w:val="21"/>
        </w:rPr>
        <w:t>its</w:t>
      </w:r>
      <w:r w:rsidR="00DC7EE2" w:rsidRPr="001570BA">
        <w:rPr>
          <w:rFonts w:ascii="Times New Roman" w:hAnsi="Times New Roman" w:cs="Times New Roman"/>
          <w:color w:val="000000" w:themeColor="text1"/>
          <w:sz w:val="21"/>
          <w:szCs w:val="21"/>
        </w:rPr>
        <w:t xml:space="preserve"> rivals</w:t>
      </w:r>
      <w:r w:rsidR="006D69BC" w:rsidRPr="001570BA">
        <w:rPr>
          <w:rFonts w:ascii="Times New Roman" w:hAnsi="Times New Roman" w:cs="Times New Roman"/>
          <w:color w:val="000000" w:themeColor="text1"/>
          <w:sz w:val="21"/>
          <w:szCs w:val="21"/>
        </w:rPr>
        <w:t>.</w:t>
      </w:r>
      <w:r w:rsidR="00944A64">
        <w:rPr>
          <w:rFonts w:ascii="Times New Roman" w:hAnsi="Times New Roman" w:cs="Times New Roman"/>
          <w:color w:val="000000" w:themeColor="text1"/>
          <w:sz w:val="21"/>
          <w:szCs w:val="21"/>
        </w:rPr>
        <w:t xml:space="preserve"> </w:t>
      </w:r>
    </w:p>
    <w:p w14:paraId="0A3D6C60" w14:textId="23A0B41C" w:rsidR="00642854" w:rsidRDefault="001E67BE" w:rsidP="00B25764">
      <w:pPr>
        <w:pStyle w:val="Heading1"/>
        <w:rPr>
          <w:rFonts w:ascii="Times New Roman" w:hAnsi="Times New Roman" w:cs="Times New Roman"/>
          <w:b/>
          <w:bCs/>
          <w:color w:val="000000" w:themeColor="text1"/>
          <w:sz w:val="21"/>
          <w:szCs w:val="21"/>
        </w:rPr>
      </w:pPr>
      <w:bookmarkStart w:id="9" w:name="_Toc95064785"/>
      <w:r>
        <w:rPr>
          <w:noProof/>
        </w:rPr>
        <w:lastRenderedPageBreak/>
        <mc:AlternateContent>
          <mc:Choice Requires="wps">
            <w:drawing>
              <wp:anchor distT="0" distB="0" distL="114300" distR="114300" simplePos="0" relativeHeight="251684864" behindDoc="1" locked="0" layoutInCell="1" allowOverlap="1" wp14:anchorId="672A5616" wp14:editId="7867B404">
                <wp:simplePos x="0" y="0"/>
                <wp:positionH relativeFrom="column">
                  <wp:posOffset>1218777</wp:posOffset>
                </wp:positionH>
                <wp:positionV relativeFrom="paragraph">
                  <wp:posOffset>0</wp:posOffset>
                </wp:positionV>
                <wp:extent cx="3020695" cy="264795"/>
                <wp:effectExtent l="0" t="0" r="1905" b="1905"/>
                <wp:wrapTight wrapText="bothSides">
                  <wp:wrapPolygon edited="0">
                    <wp:start x="0" y="0"/>
                    <wp:lineTo x="0" y="20719"/>
                    <wp:lineTo x="21523" y="20719"/>
                    <wp:lineTo x="21523"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3020695" cy="264795"/>
                        </a:xfrm>
                        <a:prstGeom prst="rect">
                          <a:avLst/>
                        </a:prstGeom>
                        <a:solidFill>
                          <a:prstClr val="white"/>
                        </a:solidFill>
                        <a:ln>
                          <a:noFill/>
                        </a:ln>
                      </wps:spPr>
                      <wps:txbx>
                        <w:txbxContent>
                          <w:p w14:paraId="00BE67CC" w14:textId="77777777" w:rsidR="001E67BE" w:rsidRPr="007450B0" w:rsidRDefault="001E67BE" w:rsidP="001E67BE">
                            <w:pPr>
                              <w:pStyle w:val="Caption"/>
                              <w:jc w:val="center"/>
                              <w:rPr>
                                <w:rFonts w:ascii="Times New Roman" w:hAnsi="Times New Roman" w:cs="Times New Roman"/>
                                <w:b/>
                                <w:bCs/>
                                <w:i w:val="0"/>
                                <w:iCs w:val="0"/>
                                <w:noProof/>
                                <w:color w:val="000000" w:themeColor="text1"/>
                                <w:sz w:val="21"/>
                                <w:szCs w:val="21"/>
                              </w:rPr>
                            </w:pPr>
                            <w:r w:rsidRPr="007450B0">
                              <w:rPr>
                                <w:rFonts w:ascii="Times New Roman" w:hAnsi="Times New Roman" w:cs="Times New Roman"/>
                                <w:b/>
                                <w:bCs/>
                                <w:i w:val="0"/>
                                <w:iCs w:val="0"/>
                                <w:color w:val="000000" w:themeColor="text1"/>
                              </w:rPr>
                              <w:t xml:space="preserve">Figure </w:t>
                            </w:r>
                            <w:r>
                              <w:rPr>
                                <w:rFonts w:ascii="Times New Roman" w:hAnsi="Times New Roman" w:cs="Times New Roman"/>
                                <w:b/>
                                <w:bCs/>
                                <w:i w:val="0"/>
                                <w:iCs w:val="0"/>
                                <w:color w:val="000000" w:themeColor="text1"/>
                              </w:rPr>
                              <w:t>3</w:t>
                            </w:r>
                            <w:r w:rsidRPr="007450B0">
                              <w:rPr>
                                <w:rFonts w:ascii="Times New Roman" w:hAnsi="Times New Roman" w:cs="Times New Roman"/>
                                <w:b/>
                                <w:bCs/>
                                <w:i w:val="0"/>
                                <w:iCs w:val="0"/>
                                <w:color w:val="000000" w:themeColor="text1"/>
                              </w:rPr>
                              <w:t xml:space="preserve"> - Future Research Directions Mind Map (Source: Own)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A5616" id="Text Box 15" o:spid="_x0000_s1028" type="#_x0000_t202" style="position:absolute;margin-left:95.95pt;margin-top:0;width:237.85pt;height:20.8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" stroked="f">
                <v:textbox inset="0,0,0,0">
                  <w:txbxContent>
                    <w:p w14:paraId="00BE67CC" w14:textId="77777777" w:rsidR="001E67BE" w:rsidRPr="007450B0" w:rsidRDefault="001E67BE" w:rsidP="001E67BE">
                      <w:pPr>
                        <w:pStyle w:val="Caption"/>
                        <w:jc w:val="center"/>
                        <w:rPr>
                          <w:rFonts w:ascii="Times New Roman" w:hAnsi="Times New Roman" w:cs="Times New Roman"/>
                          <w:b/>
                          <w:bCs/>
                          <w:i w:val="0"/>
                          <w:iCs w:val="0"/>
                          <w:noProof/>
                          <w:color w:val="000000" w:themeColor="text1"/>
                          <w:sz w:val="21"/>
                          <w:szCs w:val="21"/>
                        </w:rPr>
                      </w:pPr>
                      <w:r w:rsidRPr="007450B0">
                        <w:rPr>
                          <w:rFonts w:ascii="Times New Roman" w:hAnsi="Times New Roman" w:cs="Times New Roman"/>
                          <w:b/>
                          <w:bCs/>
                          <w:i w:val="0"/>
                          <w:iCs w:val="0"/>
                          <w:color w:val="000000" w:themeColor="text1"/>
                        </w:rPr>
                        <w:t xml:space="preserve">Figure </w:t>
                      </w:r>
                      <w:r>
                        <w:rPr>
                          <w:rFonts w:ascii="Times New Roman" w:hAnsi="Times New Roman" w:cs="Times New Roman"/>
                          <w:b/>
                          <w:bCs/>
                          <w:i w:val="0"/>
                          <w:iCs w:val="0"/>
                          <w:color w:val="000000" w:themeColor="text1"/>
                        </w:rPr>
                        <w:t>3</w:t>
                      </w:r>
                      <w:r w:rsidRPr="007450B0">
                        <w:rPr>
                          <w:rFonts w:ascii="Times New Roman" w:hAnsi="Times New Roman" w:cs="Times New Roman"/>
                          <w:b/>
                          <w:bCs/>
                          <w:i w:val="0"/>
                          <w:iCs w:val="0"/>
                          <w:color w:val="000000" w:themeColor="text1"/>
                        </w:rPr>
                        <w:t xml:space="preserve"> - Future Research Directions Mind Map (Source: Own)</w:t>
                      </w:r>
                    </w:p>
                  </w:txbxContent>
                </v:textbox>
                <w10:wrap type="tight"/>
              </v:shape>
            </w:pict>
          </mc:Fallback>
        </mc:AlternateContent>
      </w:r>
      <w:bookmarkEnd w:id="9"/>
    </w:p>
    <w:p w14:paraId="704AB6F1" w14:textId="1CFBC2F3" w:rsidR="00642854" w:rsidRDefault="001E67BE" w:rsidP="00B25764">
      <w:pPr>
        <w:pStyle w:val="Heading1"/>
        <w:rPr>
          <w:rFonts w:ascii="Times New Roman" w:hAnsi="Times New Roman" w:cs="Times New Roman"/>
          <w:b/>
          <w:bCs/>
          <w:color w:val="000000" w:themeColor="text1"/>
          <w:sz w:val="21"/>
          <w:szCs w:val="21"/>
        </w:rPr>
      </w:pPr>
      <w:bookmarkStart w:id="10" w:name="_Toc95064786"/>
      <w:r w:rsidRPr="00AF7353">
        <w:rPr>
          <w:rFonts w:ascii="Times New Roman" w:hAnsi="Times New Roman" w:cs="Times New Roman"/>
          <w:b/>
          <w:bCs/>
          <w:noProof/>
          <w:sz w:val="21"/>
          <w:szCs w:val="21"/>
        </w:rPr>
        <w:drawing>
          <wp:anchor distT="0" distB="0" distL="114300" distR="114300" simplePos="0" relativeHeight="251686912" behindDoc="1" locked="0" layoutInCell="1" allowOverlap="1" wp14:anchorId="2021D322" wp14:editId="52131C89">
            <wp:simplePos x="0" y="0"/>
            <wp:positionH relativeFrom="column">
              <wp:posOffset>-806450</wp:posOffset>
            </wp:positionH>
            <wp:positionV relativeFrom="paragraph">
              <wp:posOffset>332740</wp:posOffset>
            </wp:positionV>
            <wp:extent cx="7265670" cy="3740785"/>
            <wp:effectExtent l="12700" t="12700" r="11430" b="16510"/>
            <wp:wrapTight wrapText="bothSides">
              <wp:wrapPolygon edited="0">
                <wp:start x="-38" y="-79"/>
                <wp:lineTo x="-38" y="21624"/>
                <wp:lineTo x="21596" y="21624"/>
                <wp:lineTo x="21596" y="-79"/>
                <wp:lineTo x="-38" y="-79"/>
              </wp:wrapPolygon>
            </wp:wrapTight>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1" cstate="print">
                      <a:extLst>
                        <a:ext uri="{28A0092B-C50C-407E-A947-70E740481C1C}">
                          <a14:useLocalDpi xmlns:a14="http://schemas.microsoft.com/office/drawing/2010/main" val="0"/>
                        </a:ext>
                      </a:extLst>
                    </a:blip>
                    <a:srcRect t="5103" r="2178" b="5266"/>
                    <a:stretch/>
                  </pic:blipFill>
                  <pic:spPr bwMode="auto">
                    <a:xfrm>
                      <a:off x="0" y="0"/>
                      <a:ext cx="7265670" cy="37407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0"/>
    </w:p>
    <w:p w14:paraId="7A6483B2" w14:textId="5F09FB55" w:rsidR="001E67BE" w:rsidRDefault="001E67BE" w:rsidP="00B25764">
      <w:pPr>
        <w:pStyle w:val="Heading1"/>
        <w:rPr>
          <w:rFonts w:ascii="Times New Roman" w:hAnsi="Times New Roman" w:cs="Times New Roman"/>
          <w:b/>
          <w:bCs/>
          <w:color w:val="000000" w:themeColor="text1"/>
          <w:sz w:val="21"/>
          <w:szCs w:val="21"/>
        </w:rPr>
      </w:pPr>
    </w:p>
    <w:p w14:paraId="5DAEB68D" w14:textId="66DC58AD" w:rsidR="007656D0" w:rsidRPr="00B25764" w:rsidRDefault="00C75113" w:rsidP="00925F2C">
      <w:pPr>
        <w:pStyle w:val="Heading1"/>
        <w:jc w:val="both"/>
        <w:rPr>
          <w:rFonts w:ascii="Times New Roman" w:hAnsi="Times New Roman" w:cs="Times New Roman"/>
          <w:b/>
          <w:bCs/>
          <w:color w:val="000000" w:themeColor="text1"/>
          <w:sz w:val="21"/>
          <w:szCs w:val="21"/>
        </w:rPr>
      </w:pPr>
      <w:bookmarkStart w:id="11" w:name="_Toc95064787"/>
      <w:r>
        <w:rPr>
          <w:rFonts w:ascii="Times New Roman" w:hAnsi="Times New Roman" w:cs="Times New Roman"/>
          <w:b/>
          <w:bCs/>
          <w:color w:val="000000" w:themeColor="text1"/>
          <w:sz w:val="21"/>
          <w:szCs w:val="21"/>
        </w:rPr>
        <w:t>S</w:t>
      </w:r>
      <w:r w:rsidR="003C3B6D">
        <w:rPr>
          <w:rFonts w:ascii="Times New Roman" w:hAnsi="Times New Roman" w:cs="Times New Roman"/>
          <w:b/>
          <w:bCs/>
          <w:color w:val="000000" w:themeColor="text1"/>
          <w:sz w:val="21"/>
          <w:szCs w:val="21"/>
        </w:rPr>
        <w:t>ummary</w:t>
      </w:r>
      <w:bookmarkEnd w:id="11"/>
    </w:p>
    <w:p w14:paraId="6CEB67C9" w14:textId="77777777" w:rsidR="00070FEF" w:rsidRDefault="00070FEF" w:rsidP="00925F2C">
      <w:pPr>
        <w:jc w:val="both"/>
        <w:rPr>
          <w:rFonts w:ascii="Times New Roman" w:hAnsi="Times New Roman" w:cs="Times New Roman"/>
          <w:sz w:val="21"/>
          <w:szCs w:val="21"/>
        </w:rPr>
      </w:pPr>
    </w:p>
    <w:p w14:paraId="19B4FC4E" w14:textId="61D08AFE" w:rsidR="00020F42" w:rsidRDefault="00C678B1" w:rsidP="00925F2C">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This paper has critically reviewed the various pre-existing studies within cybersecurity and supply chain </w:t>
      </w:r>
      <w:r w:rsidR="00F525BD">
        <w:rPr>
          <w:rFonts w:ascii="Times New Roman" w:hAnsi="Times New Roman" w:cs="Times New Roman"/>
          <w:sz w:val="21"/>
          <w:szCs w:val="21"/>
        </w:rPr>
        <w:t xml:space="preserve">management. </w:t>
      </w:r>
      <w:r w:rsidR="005E2452">
        <w:rPr>
          <w:rFonts w:ascii="Times New Roman" w:hAnsi="Times New Roman" w:cs="Times New Roman"/>
          <w:sz w:val="21"/>
          <w:szCs w:val="21"/>
        </w:rPr>
        <w:t>Many of</w:t>
      </w:r>
      <w:r>
        <w:rPr>
          <w:rFonts w:ascii="Times New Roman" w:hAnsi="Times New Roman" w:cs="Times New Roman"/>
          <w:sz w:val="21"/>
          <w:szCs w:val="21"/>
        </w:rPr>
        <w:t xml:space="preserve"> those papers and sources</w:t>
      </w:r>
      <w:r w:rsidR="00D4530B">
        <w:rPr>
          <w:rFonts w:ascii="Times New Roman" w:hAnsi="Times New Roman" w:cs="Times New Roman"/>
          <w:sz w:val="21"/>
          <w:szCs w:val="21"/>
        </w:rPr>
        <w:t xml:space="preserve"> </w:t>
      </w:r>
      <w:r w:rsidR="00F01D0F">
        <w:rPr>
          <w:rFonts w:ascii="Times New Roman" w:hAnsi="Times New Roman" w:cs="Times New Roman"/>
          <w:sz w:val="21"/>
          <w:szCs w:val="21"/>
        </w:rPr>
        <w:t xml:space="preserve">have revealed </w:t>
      </w:r>
      <w:r w:rsidR="0042346F">
        <w:rPr>
          <w:rFonts w:ascii="Times New Roman" w:hAnsi="Times New Roman" w:cs="Times New Roman"/>
          <w:sz w:val="21"/>
          <w:szCs w:val="21"/>
        </w:rPr>
        <w:t>the significant impact</w:t>
      </w:r>
      <w:r w:rsidR="00F01D0F">
        <w:rPr>
          <w:rFonts w:ascii="Times New Roman" w:hAnsi="Times New Roman" w:cs="Times New Roman"/>
          <w:sz w:val="21"/>
          <w:szCs w:val="21"/>
        </w:rPr>
        <w:t xml:space="preserve"> that cyber risks </w:t>
      </w:r>
      <w:r w:rsidR="0042346F">
        <w:rPr>
          <w:rFonts w:ascii="Times New Roman" w:hAnsi="Times New Roman" w:cs="Times New Roman"/>
          <w:sz w:val="21"/>
          <w:szCs w:val="21"/>
        </w:rPr>
        <w:t xml:space="preserve">currently </w:t>
      </w:r>
      <w:r w:rsidR="00D1492E">
        <w:rPr>
          <w:rFonts w:ascii="Times New Roman" w:hAnsi="Times New Roman" w:cs="Times New Roman"/>
          <w:sz w:val="21"/>
          <w:szCs w:val="21"/>
        </w:rPr>
        <w:t>im</w:t>
      </w:r>
      <w:r w:rsidR="00ED2E8C">
        <w:rPr>
          <w:rFonts w:ascii="Times New Roman" w:hAnsi="Times New Roman" w:cs="Times New Roman"/>
          <w:sz w:val="21"/>
          <w:szCs w:val="21"/>
        </w:rPr>
        <w:t>pose</w:t>
      </w:r>
      <w:r w:rsidR="00892DAF">
        <w:rPr>
          <w:rFonts w:ascii="Times New Roman" w:hAnsi="Times New Roman" w:cs="Times New Roman"/>
          <w:sz w:val="21"/>
          <w:szCs w:val="21"/>
        </w:rPr>
        <w:t xml:space="preserve"> upon supply chain</w:t>
      </w:r>
      <w:r w:rsidR="00E87959">
        <w:rPr>
          <w:rFonts w:ascii="Times New Roman" w:hAnsi="Times New Roman" w:cs="Times New Roman"/>
          <w:sz w:val="21"/>
          <w:szCs w:val="21"/>
        </w:rPr>
        <w:t>s</w:t>
      </w:r>
      <w:r w:rsidR="00892DAF">
        <w:rPr>
          <w:rFonts w:ascii="Times New Roman" w:hAnsi="Times New Roman" w:cs="Times New Roman"/>
          <w:sz w:val="21"/>
          <w:szCs w:val="21"/>
        </w:rPr>
        <w:t xml:space="preserve">. </w:t>
      </w:r>
      <w:r w:rsidR="00BA4FF7">
        <w:rPr>
          <w:rFonts w:ascii="Times New Roman" w:hAnsi="Times New Roman" w:cs="Times New Roman"/>
          <w:sz w:val="21"/>
          <w:szCs w:val="21"/>
        </w:rPr>
        <w:t>Moreover</w:t>
      </w:r>
      <w:r w:rsidR="00892DAF">
        <w:rPr>
          <w:rFonts w:ascii="Times New Roman" w:hAnsi="Times New Roman" w:cs="Times New Roman"/>
          <w:sz w:val="21"/>
          <w:szCs w:val="21"/>
        </w:rPr>
        <w:t xml:space="preserve">, although </w:t>
      </w:r>
      <w:r w:rsidR="00D1492E">
        <w:rPr>
          <w:rFonts w:ascii="Times New Roman" w:hAnsi="Times New Roman" w:cs="Times New Roman"/>
          <w:sz w:val="21"/>
          <w:szCs w:val="21"/>
        </w:rPr>
        <w:t>many</w:t>
      </w:r>
      <w:r w:rsidR="00892DAF">
        <w:rPr>
          <w:rFonts w:ascii="Times New Roman" w:hAnsi="Times New Roman" w:cs="Times New Roman"/>
          <w:sz w:val="21"/>
          <w:szCs w:val="21"/>
        </w:rPr>
        <w:t xml:space="preserve"> </w:t>
      </w:r>
      <w:r w:rsidR="00E87959">
        <w:rPr>
          <w:rFonts w:ascii="Times New Roman" w:hAnsi="Times New Roman" w:cs="Times New Roman"/>
          <w:sz w:val="21"/>
          <w:szCs w:val="21"/>
        </w:rPr>
        <w:t xml:space="preserve">academics </w:t>
      </w:r>
      <w:r w:rsidR="00892DAF">
        <w:rPr>
          <w:rFonts w:ascii="Times New Roman" w:hAnsi="Times New Roman" w:cs="Times New Roman"/>
          <w:sz w:val="21"/>
          <w:szCs w:val="21"/>
        </w:rPr>
        <w:t>have presented a variety of methods</w:t>
      </w:r>
      <w:r w:rsidR="00C02AEE">
        <w:rPr>
          <w:rFonts w:ascii="Times New Roman" w:hAnsi="Times New Roman" w:cs="Times New Roman"/>
          <w:sz w:val="21"/>
          <w:szCs w:val="21"/>
        </w:rPr>
        <w:t xml:space="preserve"> </w:t>
      </w:r>
      <w:r w:rsidR="00F51E78">
        <w:rPr>
          <w:rFonts w:ascii="Times New Roman" w:hAnsi="Times New Roman" w:cs="Times New Roman"/>
          <w:sz w:val="21"/>
          <w:szCs w:val="21"/>
        </w:rPr>
        <w:t>and strategies</w:t>
      </w:r>
      <w:r w:rsidR="00D1492E">
        <w:rPr>
          <w:rFonts w:ascii="Times New Roman" w:hAnsi="Times New Roman" w:cs="Times New Roman"/>
          <w:sz w:val="21"/>
          <w:szCs w:val="21"/>
        </w:rPr>
        <w:t xml:space="preserve"> to prevent and</w:t>
      </w:r>
      <w:r w:rsidR="00D4530B">
        <w:rPr>
          <w:rFonts w:ascii="Times New Roman" w:hAnsi="Times New Roman" w:cs="Times New Roman"/>
          <w:sz w:val="21"/>
          <w:szCs w:val="21"/>
        </w:rPr>
        <w:t xml:space="preserve"> mitigate cyber </w:t>
      </w:r>
      <w:r w:rsidR="00D1492E">
        <w:rPr>
          <w:rFonts w:ascii="Times New Roman" w:hAnsi="Times New Roman" w:cs="Times New Roman"/>
          <w:sz w:val="21"/>
          <w:szCs w:val="21"/>
        </w:rPr>
        <w:t>risk</w:t>
      </w:r>
      <w:r w:rsidR="00BA4FF7">
        <w:rPr>
          <w:rFonts w:ascii="Times New Roman" w:hAnsi="Times New Roman" w:cs="Times New Roman"/>
          <w:sz w:val="21"/>
          <w:szCs w:val="21"/>
        </w:rPr>
        <w:t>, many</w:t>
      </w:r>
      <w:r w:rsidR="00892DAF">
        <w:rPr>
          <w:rFonts w:ascii="Times New Roman" w:hAnsi="Times New Roman" w:cs="Times New Roman"/>
          <w:sz w:val="21"/>
          <w:szCs w:val="21"/>
        </w:rPr>
        <w:t xml:space="preserve"> </w:t>
      </w:r>
      <w:r w:rsidR="00E87959">
        <w:rPr>
          <w:rFonts w:ascii="Times New Roman" w:hAnsi="Times New Roman" w:cs="Times New Roman"/>
          <w:sz w:val="21"/>
          <w:szCs w:val="21"/>
        </w:rPr>
        <w:t>approaches still</w:t>
      </w:r>
      <w:r w:rsidR="006D1474">
        <w:rPr>
          <w:rFonts w:ascii="Times New Roman" w:hAnsi="Times New Roman" w:cs="Times New Roman"/>
          <w:sz w:val="21"/>
          <w:szCs w:val="21"/>
        </w:rPr>
        <w:t>,</w:t>
      </w:r>
      <w:r w:rsidR="00E87959">
        <w:rPr>
          <w:rFonts w:ascii="Times New Roman" w:hAnsi="Times New Roman" w:cs="Times New Roman"/>
          <w:sz w:val="21"/>
          <w:szCs w:val="21"/>
        </w:rPr>
        <w:t xml:space="preserve"> unfortunately</w:t>
      </w:r>
      <w:r w:rsidR="006D1474">
        <w:rPr>
          <w:rFonts w:ascii="Times New Roman" w:hAnsi="Times New Roman" w:cs="Times New Roman"/>
          <w:sz w:val="21"/>
          <w:szCs w:val="21"/>
        </w:rPr>
        <w:t>,</w:t>
      </w:r>
      <w:r w:rsidR="00892DAF">
        <w:rPr>
          <w:rFonts w:ascii="Times New Roman" w:hAnsi="Times New Roman" w:cs="Times New Roman"/>
          <w:sz w:val="21"/>
          <w:szCs w:val="21"/>
        </w:rPr>
        <w:t xml:space="preserve"> </w:t>
      </w:r>
      <w:r w:rsidR="00BA4FF7">
        <w:rPr>
          <w:rFonts w:ascii="Times New Roman" w:hAnsi="Times New Roman" w:cs="Times New Roman"/>
          <w:sz w:val="21"/>
          <w:szCs w:val="21"/>
        </w:rPr>
        <w:t xml:space="preserve">seem to </w:t>
      </w:r>
      <w:r w:rsidR="00892DAF">
        <w:rPr>
          <w:rFonts w:ascii="Times New Roman" w:hAnsi="Times New Roman" w:cs="Times New Roman"/>
          <w:sz w:val="21"/>
          <w:szCs w:val="21"/>
        </w:rPr>
        <w:t xml:space="preserve">fall by the </w:t>
      </w:r>
      <w:r w:rsidR="00D1492E">
        <w:rPr>
          <w:rFonts w:ascii="Times New Roman" w:hAnsi="Times New Roman" w:cs="Times New Roman"/>
          <w:sz w:val="21"/>
          <w:szCs w:val="21"/>
        </w:rPr>
        <w:t>wayside</w:t>
      </w:r>
      <w:r w:rsidR="00020F42">
        <w:rPr>
          <w:rFonts w:ascii="Times New Roman" w:hAnsi="Times New Roman" w:cs="Times New Roman"/>
          <w:sz w:val="21"/>
          <w:szCs w:val="21"/>
        </w:rPr>
        <w:t xml:space="preserve">. </w:t>
      </w:r>
      <w:r w:rsidR="00EC7232">
        <w:rPr>
          <w:rFonts w:ascii="Times New Roman" w:hAnsi="Times New Roman" w:cs="Times New Roman"/>
          <w:sz w:val="21"/>
          <w:szCs w:val="21"/>
        </w:rPr>
        <w:t>Therefore</w:t>
      </w:r>
      <w:r w:rsidR="00CD2133">
        <w:rPr>
          <w:rFonts w:ascii="Times New Roman" w:hAnsi="Times New Roman" w:cs="Times New Roman"/>
          <w:sz w:val="21"/>
          <w:szCs w:val="21"/>
        </w:rPr>
        <w:t>,</w:t>
      </w:r>
      <w:r w:rsidR="00EC7232">
        <w:rPr>
          <w:rFonts w:ascii="Times New Roman" w:hAnsi="Times New Roman" w:cs="Times New Roman"/>
          <w:sz w:val="21"/>
          <w:szCs w:val="21"/>
        </w:rPr>
        <w:t xml:space="preserve"> </w:t>
      </w:r>
      <w:r w:rsidR="006E2BB8">
        <w:rPr>
          <w:rFonts w:ascii="Times New Roman" w:hAnsi="Times New Roman" w:cs="Times New Roman"/>
          <w:sz w:val="21"/>
          <w:szCs w:val="21"/>
        </w:rPr>
        <w:t xml:space="preserve">it </w:t>
      </w:r>
      <w:r w:rsidR="00F8211D">
        <w:rPr>
          <w:rFonts w:ascii="Times New Roman" w:hAnsi="Times New Roman" w:cs="Times New Roman"/>
          <w:sz w:val="21"/>
          <w:szCs w:val="21"/>
        </w:rPr>
        <w:t>is</w:t>
      </w:r>
      <w:r w:rsidR="006E2BB8">
        <w:rPr>
          <w:rFonts w:ascii="Times New Roman" w:hAnsi="Times New Roman" w:cs="Times New Roman"/>
          <w:sz w:val="21"/>
          <w:szCs w:val="21"/>
        </w:rPr>
        <w:t xml:space="preserve"> </w:t>
      </w:r>
      <w:r w:rsidR="00754BBA">
        <w:rPr>
          <w:rFonts w:ascii="Times New Roman" w:hAnsi="Times New Roman" w:cs="Times New Roman"/>
          <w:sz w:val="21"/>
          <w:szCs w:val="21"/>
        </w:rPr>
        <w:t xml:space="preserve">recommended that </w:t>
      </w:r>
      <w:r w:rsidR="00125D4C">
        <w:rPr>
          <w:rFonts w:ascii="Times New Roman" w:hAnsi="Times New Roman" w:cs="Times New Roman"/>
          <w:sz w:val="21"/>
          <w:szCs w:val="21"/>
        </w:rPr>
        <w:t xml:space="preserve">more stringent measures </w:t>
      </w:r>
      <w:r w:rsidR="00B73310">
        <w:rPr>
          <w:rFonts w:ascii="Times New Roman" w:hAnsi="Times New Roman" w:cs="Times New Roman"/>
          <w:sz w:val="21"/>
          <w:szCs w:val="21"/>
        </w:rPr>
        <w:t xml:space="preserve">should be </w:t>
      </w:r>
      <w:r w:rsidR="00297C0B">
        <w:rPr>
          <w:rFonts w:ascii="Times New Roman" w:hAnsi="Times New Roman" w:cs="Times New Roman"/>
          <w:sz w:val="21"/>
          <w:szCs w:val="21"/>
        </w:rPr>
        <w:t xml:space="preserve">introduced </w:t>
      </w:r>
      <w:r w:rsidR="00832356">
        <w:rPr>
          <w:rFonts w:ascii="Times New Roman" w:hAnsi="Times New Roman" w:cs="Times New Roman"/>
          <w:sz w:val="21"/>
          <w:szCs w:val="21"/>
        </w:rPr>
        <w:t>at</w:t>
      </w:r>
      <w:r w:rsidR="005950A8">
        <w:rPr>
          <w:rFonts w:ascii="Times New Roman" w:hAnsi="Times New Roman" w:cs="Times New Roman"/>
          <w:sz w:val="21"/>
          <w:szCs w:val="21"/>
        </w:rPr>
        <w:t xml:space="preserve"> </w:t>
      </w:r>
      <w:r w:rsidR="005D6736">
        <w:rPr>
          <w:rFonts w:ascii="Times New Roman" w:hAnsi="Times New Roman" w:cs="Times New Roman"/>
          <w:sz w:val="21"/>
          <w:szCs w:val="21"/>
        </w:rPr>
        <w:t xml:space="preserve">the </w:t>
      </w:r>
      <w:r w:rsidR="005950A8">
        <w:rPr>
          <w:rFonts w:ascii="Times New Roman" w:hAnsi="Times New Roman" w:cs="Times New Roman"/>
          <w:sz w:val="21"/>
          <w:szCs w:val="21"/>
        </w:rPr>
        <w:t>company level</w:t>
      </w:r>
      <w:r w:rsidR="001D0A15">
        <w:rPr>
          <w:rFonts w:ascii="Times New Roman" w:hAnsi="Times New Roman" w:cs="Times New Roman"/>
          <w:sz w:val="21"/>
          <w:szCs w:val="21"/>
        </w:rPr>
        <w:t xml:space="preserve"> </w:t>
      </w:r>
      <w:r w:rsidR="00FE3B03">
        <w:rPr>
          <w:rFonts w:ascii="Times New Roman" w:hAnsi="Times New Roman" w:cs="Times New Roman"/>
          <w:sz w:val="21"/>
          <w:szCs w:val="21"/>
        </w:rPr>
        <w:t>to</w:t>
      </w:r>
      <w:r w:rsidR="00125D4C">
        <w:rPr>
          <w:rFonts w:ascii="Times New Roman" w:hAnsi="Times New Roman" w:cs="Times New Roman"/>
          <w:sz w:val="21"/>
          <w:szCs w:val="21"/>
        </w:rPr>
        <w:t xml:space="preserve"> fully assess the</w:t>
      </w:r>
      <w:r w:rsidR="003B0325">
        <w:rPr>
          <w:rFonts w:ascii="Times New Roman" w:hAnsi="Times New Roman" w:cs="Times New Roman"/>
          <w:sz w:val="21"/>
          <w:szCs w:val="21"/>
        </w:rPr>
        <w:t>ir</w:t>
      </w:r>
      <w:r w:rsidR="00125D4C">
        <w:rPr>
          <w:rFonts w:ascii="Times New Roman" w:hAnsi="Times New Roman" w:cs="Times New Roman"/>
          <w:sz w:val="21"/>
          <w:szCs w:val="21"/>
        </w:rPr>
        <w:t xml:space="preserve"> current </w:t>
      </w:r>
      <w:r w:rsidR="00023AD5">
        <w:rPr>
          <w:rFonts w:ascii="Times New Roman" w:hAnsi="Times New Roman" w:cs="Times New Roman"/>
          <w:sz w:val="21"/>
          <w:szCs w:val="21"/>
        </w:rPr>
        <w:t xml:space="preserve">cyber </w:t>
      </w:r>
      <w:r w:rsidR="00FF1211">
        <w:rPr>
          <w:rFonts w:ascii="Times New Roman" w:hAnsi="Times New Roman" w:cs="Times New Roman"/>
          <w:sz w:val="21"/>
          <w:szCs w:val="21"/>
        </w:rPr>
        <w:t>risks</w:t>
      </w:r>
      <w:r w:rsidR="001D0A15">
        <w:rPr>
          <w:rFonts w:ascii="Times New Roman" w:hAnsi="Times New Roman" w:cs="Times New Roman"/>
          <w:sz w:val="21"/>
          <w:szCs w:val="21"/>
        </w:rPr>
        <w:t>,</w:t>
      </w:r>
      <w:r w:rsidR="00FF1211">
        <w:rPr>
          <w:rFonts w:ascii="Times New Roman" w:hAnsi="Times New Roman" w:cs="Times New Roman"/>
          <w:sz w:val="21"/>
          <w:szCs w:val="21"/>
        </w:rPr>
        <w:t xml:space="preserve"> </w:t>
      </w:r>
      <w:r w:rsidR="00C712E1">
        <w:rPr>
          <w:rFonts w:ascii="Times New Roman" w:hAnsi="Times New Roman" w:cs="Times New Roman"/>
          <w:sz w:val="21"/>
          <w:szCs w:val="21"/>
        </w:rPr>
        <w:t>establish</w:t>
      </w:r>
      <w:r w:rsidR="008F010E">
        <w:rPr>
          <w:rFonts w:ascii="Times New Roman" w:hAnsi="Times New Roman" w:cs="Times New Roman"/>
          <w:sz w:val="21"/>
          <w:szCs w:val="21"/>
        </w:rPr>
        <w:t xml:space="preserve"> </w:t>
      </w:r>
      <w:r w:rsidR="00023AD5">
        <w:rPr>
          <w:rFonts w:ascii="Times New Roman" w:hAnsi="Times New Roman" w:cs="Times New Roman"/>
          <w:sz w:val="21"/>
          <w:szCs w:val="21"/>
        </w:rPr>
        <w:t xml:space="preserve">and </w:t>
      </w:r>
      <w:r w:rsidR="00581BA1">
        <w:rPr>
          <w:rFonts w:ascii="Times New Roman" w:hAnsi="Times New Roman" w:cs="Times New Roman"/>
          <w:sz w:val="21"/>
          <w:szCs w:val="21"/>
        </w:rPr>
        <w:t xml:space="preserve">introduce better cyber risk management </w:t>
      </w:r>
      <w:r w:rsidR="006C4146">
        <w:rPr>
          <w:rFonts w:ascii="Times New Roman" w:hAnsi="Times New Roman" w:cs="Times New Roman"/>
          <w:sz w:val="21"/>
          <w:szCs w:val="21"/>
        </w:rPr>
        <w:t xml:space="preserve">strategies </w:t>
      </w:r>
      <w:r w:rsidR="009F45D6">
        <w:rPr>
          <w:rFonts w:ascii="Times New Roman" w:hAnsi="Times New Roman" w:cs="Times New Roman"/>
          <w:sz w:val="21"/>
          <w:szCs w:val="21"/>
        </w:rPr>
        <w:t xml:space="preserve">whilst </w:t>
      </w:r>
      <w:r w:rsidR="0076118E">
        <w:rPr>
          <w:rFonts w:ascii="Times New Roman" w:hAnsi="Times New Roman" w:cs="Times New Roman"/>
          <w:sz w:val="21"/>
          <w:szCs w:val="21"/>
        </w:rPr>
        <w:t>suggest</w:t>
      </w:r>
      <w:r w:rsidR="00793096">
        <w:rPr>
          <w:rFonts w:ascii="Times New Roman" w:hAnsi="Times New Roman" w:cs="Times New Roman"/>
          <w:sz w:val="21"/>
          <w:szCs w:val="21"/>
        </w:rPr>
        <w:t>ing</w:t>
      </w:r>
      <w:r w:rsidR="0076118E">
        <w:rPr>
          <w:rFonts w:ascii="Times New Roman" w:hAnsi="Times New Roman" w:cs="Times New Roman"/>
          <w:sz w:val="21"/>
          <w:szCs w:val="21"/>
        </w:rPr>
        <w:t xml:space="preserve"> </w:t>
      </w:r>
      <w:r w:rsidR="00FC5971">
        <w:rPr>
          <w:rFonts w:ascii="Times New Roman" w:hAnsi="Times New Roman" w:cs="Times New Roman"/>
          <w:sz w:val="21"/>
          <w:szCs w:val="21"/>
        </w:rPr>
        <w:t xml:space="preserve">a variety of </w:t>
      </w:r>
      <w:r w:rsidR="0067794B">
        <w:rPr>
          <w:rFonts w:ascii="Times New Roman" w:hAnsi="Times New Roman" w:cs="Times New Roman"/>
          <w:sz w:val="21"/>
          <w:szCs w:val="21"/>
        </w:rPr>
        <w:t xml:space="preserve">resolutions for building greater </w:t>
      </w:r>
      <w:r w:rsidR="00D01655">
        <w:rPr>
          <w:rFonts w:ascii="Times New Roman" w:hAnsi="Times New Roman" w:cs="Times New Roman"/>
          <w:sz w:val="21"/>
          <w:szCs w:val="21"/>
        </w:rPr>
        <w:t xml:space="preserve">cyber </w:t>
      </w:r>
      <w:r w:rsidR="001F7AC4">
        <w:rPr>
          <w:rFonts w:ascii="Times New Roman" w:hAnsi="Times New Roman" w:cs="Times New Roman"/>
          <w:sz w:val="21"/>
          <w:szCs w:val="21"/>
        </w:rPr>
        <w:t>resilienc</w:t>
      </w:r>
      <w:r w:rsidR="001F4419">
        <w:rPr>
          <w:rFonts w:ascii="Times New Roman" w:hAnsi="Times New Roman" w:cs="Times New Roman"/>
          <w:sz w:val="21"/>
          <w:szCs w:val="21"/>
        </w:rPr>
        <w:t>e.</w:t>
      </w:r>
    </w:p>
    <w:p w14:paraId="619BDCE7" w14:textId="77777777" w:rsidR="00095C6C" w:rsidRDefault="00095C6C" w:rsidP="00D820C0">
      <w:pPr>
        <w:rPr>
          <w:rFonts w:ascii="Times New Roman" w:hAnsi="Times New Roman" w:cs="Times New Roman"/>
          <w:b/>
          <w:bCs/>
          <w:sz w:val="21"/>
          <w:szCs w:val="21"/>
          <w:u w:val="single"/>
        </w:rPr>
      </w:pPr>
    </w:p>
    <w:p w14:paraId="67802BFE" w14:textId="77777777" w:rsidR="006D6D1F" w:rsidRDefault="006D6D1F" w:rsidP="00D820C0">
      <w:pPr>
        <w:rPr>
          <w:rFonts w:ascii="Times New Roman" w:hAnsi="Times New Roman" w:cs="Times New Roman"/>
          <w:b/>
          <w:bCs/>
          <w:sz w:val="21"/>
          <w:szCs w:val="21"/>
          <w:u w:val="single"/>
        </w:rPr>
      </w:pPr>
    </w:p>
    <w:p w14:paraId="1A5866CA" w14:textId="77777777" w:rsidR="00D30725" w:rsidRDefault="00D30725" w:rsidP="00D820C0">
      <w:pPr>
        <w:rPr>
          <w:rFonts w:ascii="Times New Roman" w:hAnsi="Times New Roman" w:cs="Times New Roman"/>
          <w:b/>
          <w:bCs/>
          <w:sz w:val="21"/>
          <w:szCs w:val="21"/>
          <w:u w:val="single"/>
        </w:rPr>
      </w:pPr>
    </w:p>
    <w:p w14:paraId="6852ABF4" w14:textId="5BC2321E" w:rsidR="008B1F3E" w:rsidRDefault="008B1F3E" w:rsidP="00D820C0">
      <w:pPr>
        <w:rPr>
          <w:rFonts w:ascii="Times New Roman" w:hAnsi="Times New Roman" w:cs="Times New Roman"/>
          <w:b/>
          <w:bCs/>
          <w:sz w:val="21"/>
          <w:szCs w:val="21"/>
          <w:u w:val="single"/>
        </w:rPr>
      </w:pPr>
    </w:p>
    <w:p w14:paraId="4409928C" w14:textId="3E47E30B" w:rsidR="00480A96" w:rsidRDefault="00480A96" w:rsidP="00D820C0">
      <w:pPr>
        <w:rPr>
          <w:rFonts w:ascii="Times New Roman" w:hAnsi="Times New Roman" w:cs="Times New Roman"/>
          <w:b/>
          <w:bCs/>
          <w:sz w:val="21"/>
          <w:szCs w:val="21"/>
          <w:u w:val="single"/>
        </w:rPr>
      </w:pPr>
    </w:p>
    <w:p w14:paraId="66DE0332" w14:textId="6E2D8C13" w:rsidR="00480A96" w:rsidRDefault="00480A96" w:rsidP="00D820C0">
      <w:pPr>
        <w:rPr>
          <w:rFonts w:ascii="Times New Roman" w:hAnsi="Times New Roman" w:cs="Times New Roman"/>
          <w:b/>
          <w:bCs/>
          <w:sz w:val="21"/>
          <w:szCs w:val="21"/>
          <w:u w:val="single"/>
        </w:rPr>
      </w:pPr>
    </w:p>
    <w:p w14:paraId="646398DB" w14:textId="5BEBEF62" w:rsidR="00480A96" w:rsidRDefault="00480A96" w:rsidP="00D820C0">
      <w:pPr>
        <w:rPr>
          <w:rFonts w:ascii="Times New Roman" w:hAnsi="Times New Roman" w:cs="Times New Roman"/>
          <w:b/>
          <w:bCs/>
          <w:sz w:val="21"/>
          <w:szCs w:val="21"/>
          <w:u w:val="single"/>
        </w:rPr>
      </w:pPr>
    </w:p>
    <w:p w14:paraId="054B7D0A" w14:textId="3C089477" w:rsidR="00480A96" w:rsidRDefault="00480A96" w:rsidP="00D820C0">
      <w:pPr>
        <w:rPr>
          <w:rFonts w:ascii="Times New Roman" w:hAnsi="Times New Roman" w:cs="Times New Roman"/>
          <w:b/>
          <w:bCs/>
          <w:sz w:val="21"/>
          <w:szCs w:val="21"/>
          <w:u w:val="single"/>
        </w:rPr>
      </w:pPr>
    </w:p>
    <w:p w14:paraId="30347D09" w14:textId="5DE25412" w:rsidR="00480A96" w:rsidRDefault="00480A96" w:rsidP="00D820C0">
      <w:pPr>
        <w:rPr>
          <w:rFonts w:ascii="Times New Roman" w:hAnsi="Times New Roman" w:cs="Times New Roman"/>
          <w:b/>
          <w:bCs/>
          <w:sz w:val="21"/>
          <w:szCs w:val="21"/>
          <w:u w:val="single"/>
        </w:rPr>
      </w:pPr>
    </w:p>
    <w:p w14:paraId="66FA3376" w14:textId="6D55D51C" w:rsidR="00480A96" w:rsidRDefault="00480A96" w:rsidP="00D820C0">
      <w:pPr>
        <w:rPr>
          <w:rFonts w:ascii="Times New Roman" w:hAnsi="Times New Roman" w:cs="Times New Roman"/>
          <w:b/>
          <w:bCs/>
          <w:sz w:val="21"/>
          <w:szCs w:val="21"/>
          <w:u w:val="single"/>
        </w:rPr>
      </w:pPr>
    </w:p>
    <w:p w14:paraId="22426279" w14:textId="7486AE05" w:rsidR="00480A96" w:rsidRDefault="00480A96" w:rsidP="00D820C0">
      <w:pPr>
        <w:rPr>
          <w:rFonts w:ascii="Times New Roman" w:hAnsi="Times New Roman" w:cs="Times New Roman"/>
          <w:b/>
          <w:bCs/>
          <w:sz w:val="21"/>
          <w:szCs w:val="21"/>
          <w:u w:val="single"/>
        </w:rPr>
      </w:pPr>
    </w:p>
    <w:p w14:paraId="75B9B8E3" w14:textId="77777777" w:rsidR="00AE3E36" w:rsidRDefault="00AE3E36" w:rsidP="00D820C0">
      <w:pPr>
        <w:rPr>
          <w:rFonts w:ascii="Times New Roman" w:hAnsi="Times New Roman" w:cs="Times New Roman"/>
          <w:b/>
          <w:bCs/>
          <w:sz w:val="21"/>
          <w:szCs w:val="21"/>
          <w:u w:val="single"/>
        </w:rPr>
      </w:pPr>
    </w:p>
    <w:p w14:paraId="4A625386" w14:textId="77777777" w:rsidR="00AE3E36" w:rsidRDefault="00AE3E36" w:rsidP="00D820C0">
      <w:pPr>
        <w:rPr>
          <w:rFonts w:ascii="Times New Roman" w:hAnsi="Times New Roman" w:cs="Times New Roman"/>
          <w:b/>
          <w:bCs/>
          <w:sz w:val="21"/>
          <w:szCs w:val="21"/>
          <w:u w:val="single"/>
        </w:rPr>
      </w:pPr>
    </w:p>
    <w:p w14:paraId="0EE73F6C" w14:textId="70F6E2A9" w:rsidR="00D820C0" w:rsidRDefault="00EC4B49" w:rsidP="00D820C0">
      <w:pPr>
        <w:rPr>
          <w:rFonts w:ascii="Times New Roman" w:hAnsi="Times New Roman" w:cs="Times New Roman"/>
          <w:b/>
          <w:bCs/>
          <w:sz w:val="21"/>
          <w:szCs w:val="21"/>
          <w:u w:val="single"/>
        </w:rPr>
      </w:pPr>
      <w:r>
        <w:rPr>
          <w:rFonts w:ascii="Times New Roman" w:hAnsi="Times New Roman" w:cs="Times New Roman"/>
          <w:b/>
          <w:bCs/>
          <w:sz w:val="21"/>
          <w:szCs w:val="21"/>
          <w:u w:val="single"/>
        </w:rPr>
        <w:lastRenderedPageBreak/>
        <w:t>References</w:t>
      </w:r>
    </w:p>
    <w:p w14:paraId="0042C66A" w14:textId="1CC275D3" w:rsidR="00EC4B49" w:rsidRDefault="00EC4B49" w:rsidP="00D820C0">
      <w:pPr>
        <w:rPr>
          <w:rFonts w:ascii="Times New Roman" w:hAnsi="Times New Roman" w:cs="Times New Roman"/>
          <w:b/>
          <w:bCs/>
          <w:sz w:val="21"/>
          <w:szCs w:val="21"/>
          <w:u w:val="single"/>
        </w:rPr>
      </w:pPr>
    </w:p>
    <w:p w14:paraId="6B2EE4A9" w14:textId="01071ACA" w:rsidR="00EC4B49" w:rsidRDefault="00EC4B49" w:rsidP="00D820C0">
      <w:pPr>
        <w:rPr>
          <w:rFonts w:ascii="Times New Roman" w:hAnsi="Times New Roman" w:cs="Times New Roman"/>
          <w:b/>
          <w:bCs/>
          <w:sz w:val="21"/>
          <w:szCs w:val="21"/>
          <w:u w:val="single"/>
        </w:rPr>
      </w:pPr>
    </w:p>
    <w:p w14:paraId="793455BE" w14:textId="77777777" w:rsidR="00751647" w:rsidRPr="00751647" w:rsidRDefault="000317F9" w:rsidP="00751647">
      <w:pPr>
        <w:pStyle w:val="Bibliography"/>
        <w:rPr>
          <w:rFonts w:ascii="Times New Roman" w:hAnsi="Times New Roman" w:cs="Times New Roman"/>
          <w:sz w:val="21"/>
        </w:rPr>
      </w:pPr>
      <w:r>
        <w:rPr>
          <w:b/>
          <w:bCs/>
          <w:sz w:val="21"/>
          <w:szCs w:val="21"/>
          <w:u w:val="single"/>
        </w:rPr>
        <w:fldChar w:fldCharType="begin"/>
      </w:r>
      <w:r>
        <w:rPr>
          <w:b/>
          <w:bCs/>
          <w:sz w:val="21"/>
          <w:szCs w:val="21"/>
          <w:u w:val="single"/>
        </w:rPr>
        <w:instrText xml:space="preserve"> ADDIN ZOTERO_BIBL {"uncited":[],"omitted":[],"custom":[]} CSL_BIBLIOGRAPHY </w:instrText>
      </w:r>
      <w:r>
        <w:rPr>
          <w:b/>
          <w:bCs/>
          <w:sz w:val="21"/>
          <w:szCs w:val="21"/>
          <w:u w:val="single"/>
        </w:rPr>
        <w:fldChar w:fldCharType="separate"/>
      </w:r>
      <w:r w:rsidR="00751647" w:rsidRPr="00751647">
        <w:rPr>
          <w:rFonts w:ascii="Times New Roman" w:hAnsi="Times New Roman" w:cs="Times New Roman"/>
          <w:sz w:val="21"/>
        </w:rPr>
        <w:t xml:space="preserve">Aiello, S., 2021. Human/Personnel Security Threats: When Employees Turn Insider Threat Actors. </w:t>
      </w:r>
      <w:r w:rsidR="00751647" w:rsidRPr="00751647">
        <w:rPr>
          <w:rFonts w:ascii="Times New Roman" w:hAnsi="Times New Roman" w:cs="Times New Roman"/>
          <w:i/>
          <w:iCs/>
          <w:sz w:val="21"/>
        </w:rPr>
        <w:t>SSRN Electronic Journal</w:t>
      </w:r>
      <w:r w:rsidR="00751647" w:rsidRPr="00751647">
        <w:rPr>
          <w:rFonts w:ascii="Times New Roman" w:hAnsi="Times New Roman" w:cs="Times New Roman"/>
          <w:sz w:val="21"/>
        </w:rPr>
        <w:t>. [online] https://doi.org/10.2139/ssrn.3944220.</w:t>
      </w:r>
    </w:p>
    <w:p w14:paraId="67CA5F05"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Bay, M., 2016. In search of an encompassing definition for the post-Snowden era. p.28.</w:t>
      </w:r>
    </w:p>
    <w:p w14:paraId="59AC2C8A"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Boiko</w:t>
      </w:r>
      <w:proofErr w:type="spellEnd"/>
      <w:r w:rsidRPr="00751647">
        <w:rPr>
          <w:rFonts w:ascii="Times New Roman" w:hAnsi="Times New Roman" w:cs="Times New Roman"/>
          <w:sz w:val="21"/>
        </w:rPr>
        <w:t xml:space="preserve">, A., </w:t>
      </w:r>
      <w:proofErr w:type="spellStart"/>
      <w:r w:rsidRPr="00751647">
        <w:rPr>
          <w:rFonts w:ascii="Times New Roman" w:hAnsi="Times New Roman" w:cs="Times New Roman"/>
          <w:sz w:val="21"/>
        </w:rPr>
        <w:t>Shendryk</w:t>
      </w:r>
      <w:proofErr w:type="spellEnd"/>
      <w:r w:rsidRPr="00751647">
        <w:rPr>
          <w:rFonts w:ascii="Times New Roman" w:hAnsi="Times New Roman" w:cs="Times New Roman"/>
          <w:sz w:val="21"/>
        </w:rPr>
        <w:t xml:space="preserve">, V. and </w:t>
      </w:r>
      <w:proofErr w:type="spellStart"/>
      <w:r w:rsidRPr="00751647">
        <w:rPr>
          <w:rFonts w:ascii="Times New Roman" w:hAnsi="Times New Roman" w:cs="Times New Roman"/>
          <w:sz w:val="21"/>
        </w:rPr>
        <w:t>Boiko</w:t>
      </w:r>
      <w:proofErr w:type="spellEnd"/>
      <w:r w:rsidRPr="00751647">
        <w:rPr>
          <w:rFonts w:ascii="Times New Roman" w:hAnsi="Times New Roman" w:cs="Times New Roman"/>
          <w:sz w:val="21"/>
        </w:rPr>
        <w:t xml:space="preserve">, O., 2019. Information systems for supply chain management: uncertainties, </w:t>
      </w:r>
      <w:proofErr w:type="gramStart"/>
      <w:r w:rsidRPr="00751647">
        <w:rPr>
          <w:rFonts w:ascii="Times New Roman" w:hAnsi="Times New Roman" w:cs="Times New Roman"/>
          <w:sz w:val="21"/>
        </w:rPr>
        <w:t>risks</w:t>
      </w:r>
      <w:proofErr w:type="gramEnd"/>
      <w:r w:rsidRPr="00751647">
        <w:rPr>
          <w:rFonts w:ascii="Times New Roman" w:hAnsi="Times New Roman" w:cs="Times New Roman"/>
          <w:sz w:val="21"/>
        </w:rPr>
        <w:t xml:space="preserve"> and cyber security. </w:t>
      </w:r>
      <w:r w:rsidRPr="00751647">
        <w:rPr>
          <w:rFonts w:ascii="Times New Roman" w:hAnsi="Times New Roman" w:cs="Times New Roman"/>
          <w:i/>
          <w:iCs/>
          <w:sz w:val="21"/>
        </w:rPr>
        <w:t>Procedia Computer Science</w:t>
      </w:r>
      <w:r w:rsidRPr="00751647">
        <w:rPr>
          <w:rFonts w:ascii="Times New Roman" w:hAnsi="Times New Roman" w:cs="Times New Roman"/>
          <w:sz w:val="21"/>
        </w:rPr>
        <w:t>, 149, pp.65–70. https://doi.org/10.1016/j.procs.2019.01.108.</w:t>
      </w:r>
    </w:p>
    <w:p w14:paraId="3D358F49"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Carnovale</w:t>
      </w:r>
      <w:proofErr w:type="spellEnd"/>
      <w:r w:rsidRPr="00751647">
        <w:rPr>
          <w:rFonts w:ascii="Times New Roman" w:hAnsi="Times New Roman" w:cs="Times New Roman"/>
          <w:sz w:val="21"/>
        </w:rPr>
        <w:t xml:space="preserve">, S. and </w:t>
      </w:r>
      <w:proofErr w:type="spellStart"/>
      <w:r w:rsidRPr="00751647">
        <w:rPr>
          <w:rFonts w:ascii="Times New Roman" w:hAnsi="Times New Roman" w:cs="Times New Roman"/>
          <w:sz w:val="21"/>
        </w:rPr>
        <w:t>Yeniyurt</w:t>
      </w:r>
      <w:proofErr w:type="spellEnd"/>
      <w:r w:rsidRPr="00751647">
        <w:rPr>
          <w:rFonts w:ascii="Times New Roman" w:hAnsi="Times New Roman" w:cs="Times New Roman"/>
          <w:sz w:val="21"/>
        </w:rPr>
        <w:t xml:space="preserve">, S., 2021. </w:t>
      </w:r>
      <w:r w:rsidRPr="00751647">
        <w:rPr>
          <w:rFonts w:ascii="Times New Roman" w:hAnsi="Times New Roman" w:cs="Times New Roman"/>
          <w:i/>
          <w:iCs/>
          <w:sz w:val="21"/>
        </w:rPr>
        <w:t>Cyber Security and Supply Chain Management</w:t>
      </w:r>
      <w:r w:rsidRPr="00751647">
        <w:rPr>
          <w:rFonts w:ascii="Times New Roman" w:hAnsi="Times New Roman" w:cs="Times New Roman"/>
          <w:sz w:val="21"/>
        </w:rPr>
        <w:t>. World Scientific.</w:t>
      </w:r>
    </w:p>
    <w:p w14:paraId="4AC6C59A"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Cheung, K.-F., Bell, M.G.H. and </w:t>
      </w:r>
      <w:proofErr w:type="spellStart"/>
      <w:r w:rsidRPr="00751647">
        <w:rPr>
          <w:rFonts w:ascii="Times New Roman" w:hAnsi="Times New Roman" w:cs="Times New Roman"/>
          <w:sz w:val="21"/>
        </w:rPr>
        <w:t>Bhattacharjya</w:t>
      </w:r>
      <w:proofErr w:type="spellEnd"/>
      <w:r w:rsidRPr="00751647">
        <w:rPr>
          <w:rFonts w:ascii="Times New Roman" w:hAnsi="Times New Roman" w:cs="Times New Roman"/>
          <w:sz w:val="21"/>
        </w:rPr>
        <w:t xml:space="preserve">, J., 2021. Cybersecurity in logistics and supply chain management: An overview and future research directions. </w:t>
      </w:r>
      <w:r w:rsidRPr="00751647">
        <w:rPr>
          <w:rFonts w:ascii="Times New Roman" w:hAnsi="Times New Roman" w:cs="Times New Roman"/>
          <w:i/>
          <w:iCs/>
          <w:sz w:val="21"/>
        </w:rPr>
        <w:t>Transportation Research Part E: Logistics and Transportation Review</w:t>
      </w:r>
      <w:r w:rsidRPr="00751647">
        <w:rPr>
          <w:rFonts w:ascii="Times New Roman" w:hAnsi="Times New Roman" w:cs="Times New Roman"/>
          <w:sz w:val="21"/>
        </w:rPr>
        <w:t>, 146, p.102217. https://doi.org/10.1016/j.tre.2020.102217.</w:t>
      </w:r>
    </w:p>
    <w:p w14:paraId="469775DE"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CISCO, 2022. </w:t>
      </w:r>
      <w:r w:rsidRPr="00751647">
        <w:rPr>
          <w:rFonts w:ascii="Times New Roman" w:hAnsi="Times New Roman" w:cs="Times New Roman"/>
          <w:i/>
          <w:iCs/>
          <w:sz w:val="21"/>
        </w:rPr>
        <w:t>What Is Cybersecurity? - Cisco</w:t>
      </w:r>
      <w:r w:rsidRPr="00751647">
        <w:rPr>
          <w:rFonts w:ascii="Times New Roman" w:hAnsi="Times New Roman" w:cs="Times New Roman"/>
          <w:sz w:val="21"/>
        </w:rPr>
        <w:t>. [online] Available at: &lt;https://www.cisco.com/c/en/us/products/security/what-is-cybersecurity.html&gt; [Accessed 30 Jan. 2022].</w:t>
      </w:r>
    </w:p>
    <w:p w14:paraId="3B91A615"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Colicchia</w:t>
      </w:r>
      <w:proofErr w:type="spellEnd"/>
      <w:r w:rsidRPr="00751647">
        <w:rPr>
          <w:rFonts w:ascii="Times New Roman" w:hAnsi="Times New Roman" w:cs="Times New Roman"/>
          <w:sz w:val="21"/>
        </w:rPr>
        <w:t xml:space="preserve">, C. and </w:t>
      </w:r>
      <w:proofErr w:type="spellStart"/>
      <w:r w:rsidRPr="00751647">
        <w:rPr>
          <w:rFonts w:ascii="Times New Roman" w:hAnsi="Times New Roman" w:cs="Times New Roman"/>
          <w:sz w:val="21"/>
        </w:rPr>
        <w:t>Creazza</w:t>
      </w:r>
      <w:proofErr w:type="spellEnd"/>
      <w:r w:rsidRPr="00751647">
        <w:rPr>
          <w:rFonts w:ascii="Times New Roman" w:hAnsi="Times New Roman" w:cs="Times New Roman"/>
          <w:sz w:val="21"/>
        </w:rPr>
        <w:t>, A., 2018. Managing cyber and information risks in supply chains: insights from an exploratory analysis - ProQuest. [online] Available at: &lt;https://www.proquest.com/docview/2190427534?accountid=130472&amp;parentSessionId=T2RBn07keoOBGwLiSS%2BSBr06H7S1aTG7uf9rFvMYr3c%3D&amp;pq-origsite=primo&gt; [Accessed 2 Jan. 2022].</w:t>
      </w:r>
    </w:p>
    <w:p w14:paraId="5D9D44B3"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Craigen</w:t>
      </w:r>
      <w:proofErr w:type="spellEnd"/>
      <w:r w:rsidRPr="00751647">
        <w:rPr>
          <w:rFonts w:ascii="Times New Roman" w:hAnsi="Times New Roman" w:cs="Times New Roman"/>
          <w:sz w:val="21"/>
        </w:rPr>
        <w:t xml:space="preserve">, D., Thibault, N., </w:t>
      </w:r>
      <w:proofErr w:type="spellStart"/>
      <w:r w:rsidRPr="00751647">
        <w:rPr>
          <w:rFonts w:ascii="Times New Roman" w:hAnsi="Times New Roman" w:cs="Times New Roman"/>
          <w:sz w:val="21"/>
        </w:rPr>
        <w:t>Diakun</w:t>
      </w:r>
      <w:proofErr w:type="spellEnd"/>
      <w:r w:rsidRPr="00751647">
        <w:rPr>
          <w:rFonts w:ascii="Times New Roman" w:hAnsi="Times New Roman" w:cs="Times New Roman"/>
          <w:sz w:val="21"/>
        </w:rPr>
        <w:t xml:space="preserve"> and Purse, R., 2014. Defining Cybersecurity. </w:t>
      </w:r>
      <w:r w:rsidRPr="00751647">
        <w:rPr>
          <w:rFonts w:ascii="Times New Roman" w:hAnsi="Times New Roman" w:cs="Times New Roman"/>
          <w:i/>
          <w:iCs/>
          <w:sz w:val="21"/>
        </w:rPr>
        <w:t>Technology Innovation Management Review</w:t>
      </w:r>
      <w:r w:rsidRPr="00751647">
        <w:rPr>
          <w:rFonts w:ascii="Times New Roman" w:hAnsi="Times New Roman" w:cs="Times New Roman"/>
          <w:sz w:val="21"/>
        </w:rPr>
        <w:t>, p.9.</w:t>
      </w:r>
    </w:p>
    <w:p w14:paraId="75617565"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De la Peña </w:t>
      </w:r>
      <w:proofErr w:type="spellStart"/>
      <w:r w:rsidRPr="00751647">
        <w:rPr>
          <w:rFonts w:ascii="Times New Roman" w:hAnsi="Times New Roman" w:cs="Times New Roman"/>
          <w:sz w:val="21"/>
        </w:rPr>
        <w:t>Zarzuelo</w:t>
      </w:r>
      <w:proofErr w:type="spellEnd"/>
      <w:r w:rsidRPr="00751647">
        <w:rPr>
          <w:rFonts w:ascii="Times New Roman" w:hAnsi="Times New Roman" w:cs="Times New Roman"/>
          <w:sz w:val="21"/>
        </w:rPr>
        <w:t xml:space="preserve">, I., 2021. Cybersecurity in ports and maritime industry: Reasons for raising awareness on this issue. </w:t>
      </w:r>
      <w:r w:rsidRPr="00751647">
        <w:rPr>
          <w:rFonts w:ascii="Times New Roman" w:hAnsi="Times New Roman" w:cs="Times New Roman"/>
          <w:i/>
          <w:iCs/>
          <w:sz w:val="21"/>
        </w:rPr>
        <w:t>Transport Policy</w:t>
      </w:r>
      <w:r w:rsidRPr="00751647">
        <w:rPr>
          <w:rFonts w:ascii="Times New Roman" w:hAnsi="Times New Roman" w:cs="Times New Roman"/>
          <w:sz w:val="21"/>
        </w:rPr>
        <w:t>, 100, pp.1–4. https://doi.org/10.1016/j.tranpol.2020.10.001.</w:t>
      </w:r>
    </w:p>
    <w:p w14:paraId="36E192E3"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DOD, 2016. </w:t>
      </w:r>
      <w:r w:rsidRPr="00751647">
        <w:rPr>
          <w:rFonts w:ascii="Times New Roman" w:hAnsi="Times New Roman" w:cs="Times New Roman"/>
          <w:i/>
          <w:iCs/>
          <w:sz w:val="21"/>
        </w:rPr>
        <w:t>DEPARTMENT OF DEFENSE STRATEGY FOR OPERATIONS IN THE INFORMATION ENVIRONMENT</w:t>
      </w:r>
      <w:r w:rsidRPr="00751647">
        <w:rPr>
          <w:rFonts w:ascii="Times New Roman" w:hAnsi="Times New Roman" w:cs="Times New Roman"/>
          <w:sz w:val="21"/>
        </w:rPr>
        <w:t>.</w:t>
      </w:r>
    </w:p>
    <w:p w14:paraId="06CCD739"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Duzha</w:t>
      </w:r>
      <w:proofErr w:type="spellEnd"/>
      <w:r w:rsidRPr="00751647">
        <w:rPr>
          <w:rFonts w:ascii="Times New Roman" w:hAnsi="Times New Roman" w:cs="Times New Roman"/>
          <w:sz w:val="21"/>
        </w:rPr>
        <w:t xml:space="preserve">, A., </w:t>
      </w:r>
      <w:proofErr w:type="spellStart"/>
      <w:r w:rsidRPr="00751647">
        <w:rPr>
          <w:rFonts w:ascii="Times New Roman" w:hAnsi="Times New Roman" w:cs="Times New Roman"/>
          <w:sz w:val="21"/>
        </w:rPr>
        <w:t>Gouvas</w:t>
      </w:r>
      <w:proofErr w:type="spellEnd"/>
      <w:r w:rsidRPr="00751647">
        <w:rPr>
          <w:rFonts w:ascii="Times New Roman" w:hAnsi="Times New Roman" w:cs="Times New Roman"/>
          <w:sz w:val="21"/>
        </w:rPr>
        <w:t xml:space="preserve">, P. and </w:t>
      </w:r>
      <w:proofErr w:type="spellStart"/>
      <w:r w:rsidRPr="00751647">
        <w:rPr>
          <w:rFonts w:ascii="Times New Roman" w:hAnsi="Times New Roman" w:cs="Times New Roman"/>
          <w:sz w:val="21"/>
        </w:rPr>
        <w:t>Canepa</w:t>
      </w:r>
      <w:proofErr w:type="spellEnd"/>
      <w:r w:rsidRPr="00751647">
        <w:rPr>
          <w:rFonts w:ascii="Times New Roman" w:hAnsi="Times New Roman" w:cs="Times New Roman"/>
          <w:sz w:val="21"/>
        </w:rPr>
        <w:t>, M., 2020. MITIGATE*: An Innovative Cyber-Security Maritime Supply Chain Risk Management System. p.5.</w:t>
      </w:r>
    </w:p>
    <w:p w14:paraId="7B69677E"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Fowler, K., 2016. </w:t>
      </w:r>
      <w:r w:rsidRPr="00751647">
        <w:rPr>
          <w:rFonts w:ascii="Times New Roman" w:hAnsi="Times New Roman" w:cs="Times New Roman"/>
          <w:i/>
          <w:iCs/>
          <w:sz w:val="21"/>
        </w:rPr>
        <w:t>Data Breach Preparation and Response</w:t>
      </w:r>
      <w:r w:rsidRPr="00751647">
        <w:rPr>
          <w:rFonts w:ascii="Times New Roman" w:hAnsi="Times New Roman" w:cs="Times New Roman"/>
          <w:sz w:val="21"/>
        </w:rPr>
        <w:t>. Elsevier Science.</w:t>
      </w:r>
    </w:p>
    <w:p w14:paraId="15B4390C"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ITU, 2009. </w:t>
      </w:r>
      <w:r w:rsidRPr="00751647">
        <w:rPr>
          <w:rFonts w:ascii="Times New Roman" w:hAnsi="Times New Roman" w:cs="Times New Roman"/>
          <w:i/>
          <w:iCs/>
          <w:sz w:val="21"/>
        </w:rPr>
        <w:t>Overview of Cybersecurity</w:t>
      </w:r>
      <w:r w:rsidRPr="00751647">
        <w:rPr>
          <w:rFonts w:ascii="Times New Roman" w:hAnsi="Times New Roman" w:cs="Times New Roman"/>
          <w:sz w:val="21"/>
        </w:rPr>
        <w:t>.</w:t>
      </w:r>
    </w:p>
    <w:p w14:paraId="3DFD46F8"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Kemmerer, R.A., 2006. Cybersecurity. In: </w:t>
      </w:r>
      <w:r w:rsidRPr="00751647">
        <w:rPr>
          <w:rFonts w:ascii="Times New Roman" w:hAnsi="Times New Roman" w:cs="Times New Roman"/>
          <w:i/>
          <w:iCs/>
          <w:sz w:val="21"/>
        </w:rPr>
        <w:t>25th International Conference on Software Engineering, 2003. Proceedings.</w:t>
      </w:r>
      <w:r w:rsidRPr="00751647">
        <w:rPr>
          <w:rFonts w:ascii="Times New Roman" w:hAnsi="Times New Roman" w:cs="Times New Roman"/>
          <w:sz w:val="21"/>
        </w:rPr>
        <w:t xml:space="preserve"> 25th International Conference on Software Engineering, 2003. Proceedings. pp.705–715. https://doi.org/10.1109/ICSE.2003.1201257.</w:t>
      </w:r>
    </w:p>
    <w:p w14:paraId="3898681E"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Lewis, J.A., 2006. Cybersecurity and Critical Infrastructure Protection.</w:t>
      </w:r>
    </w:p>
    <w:p w14:paraId="49DF2070" w14:textId="77777777" w:rsidR="00751647" w:rsidRPr="00751647" w:rsidRDefault="00751647" w:rsidP="00751647">
      <w:pPr>
        <w:pStyle w:val="Bibliography"/>
        <w:rPr>
          <w:rFonts w:ascii="Times New Roman" w:hAnsi="Times New Roman" w:cs="Times New Roman"/>
          <w:sz w:val="21"/>
        </w:rPr>
      </w:pPr>
      <w:proofErr w:type="gramStart"/>
      <w:r w:rsidRPr="00751647">
        <w:rPr>
          <w:rFonts w:ascii="Times New Roman" w:hAnsi="Times New Roman" w:cs="Times New Roman"/>
          <w:sz w:val="21"/>
        </w:rPr>
        <w:t xml:space="preserve">Lopez,  </w:t>
      </w:r>
      <w:proofErr w:type="spellStart"/>
      <w:r w:rsidRPr="00751647">
        <w:rPr>
          <w:rFonts w:ascii="Times New Roman" w:hAnsi="Times New Roman" w:cs="Times New Roman"/>
          <w:sz w:val="21"/>
        </w:rPr>
        <w:t>julia</w:t>
      </w:r>
      <w:proofErr w:type="spellEnd"/>
      <w:proofErr w:type="gramEnd"/>
      <w:r w:rsidRPr="00751647">
        <w:rPr>
          <w:rFonts w:ascii="Times New Roman" w:hAnsi="Times New Roman" w:cs="Times New Roman"/>
          <w:sz w:val="21"/>
        </w:rPr>
        <w:t xml:space="preserve">, 2022. </w:t>
      </w:r>
      <w:r w:rsidRPr="00751647">
        <w:rPr>
          <w:rFonts w:ascii="Times New Roman" w:hAnsi="Times New Roman" w:cs="Times New Roman"/>
          <w:i/>
          <w:iCs/>
          <w:sz w:val="21"/>
        </w:rPr>
        <w:t>2022 cyber security incentives and regulation review</w:t>
      </w:r>
      <w:r w:rsidRPr="00751647">
        <w:rPr>
          <w:rFonts w:ascii="Times New Roman" w:hAnsi="Times New Roman" w:cs="Times New Roman"/>
          <w:sz w:val="21"/>
        </w:rPr>
        <w:t>. [online] GOV.UK. Available at: &lt;https://www.gov.uk/government/publications/2022-cyber-security-incentives-and-regulation-review/2022-cyber-security-incentives-and-regulation-review&gt; [Accessed 27 Jan. 2022].</w:t>
      </w:r>
    </w:p>
    <w:p w14:paraId="0FEC44DA"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Mileski</w:t>
      </w:r>
      <w:proofErr w:type="spellEnd"/>
      <w:r w:rsidRPr="00751647">
        <w:rPr>
          <w:rFonts w:ascii="Times New Roman" w:hAnsi="Times New Roman" w:cs="Times New Roman"/>
          <w:sz w:val="21"/>
        </w:rPr>
        <w:t xml:space="preserve">, J., </w:t>
      </w:r>
      <w:proofErr w:type="spellStart"/>
      <w:r w:rsidRPr="00751647">
        <w:rPr>
          <w:rFonts w:ascii="Times New Roman" w:hAnsi="Times New Roman" w:cs="Times New Roman"/>
          <w:sz w:val="21"/>
        </w:rPr>
        <w:t>Clott</w:t>
      </w:r>
      <w:proofErr w:type="spellEnd"/>
      <w:r w:rsidRPr="00751647">
        <w:rPr>
          <w:rFonts w:ascii="Times New Roman" w:hAnsi="Times New Roman" w:cs="Times New Roman"/>
          <w:sz w:val="21"/>
        </w:rPr>
        <w:t xml:space="preserve">, C. and </w:t>
      </w:r>
      <w:proofErr w:type="spellStart"/>
      <w:r w:rsidRPr="00751647">
        <w:rPr>
          <w:rFonts w:ascii="Times New Roman" w:hAnsi="Times New Roman" w:cs="Times New Roman"/>
          <w:sz w:val="21"/>
        </w:rPr>
        <w:t>Galvao</w:t>
      </w:r>
      <w:proofErr w:type="spellEnd"/>
      <w:r w:rsidRPr="00751647">
        <w:rPr>
          <w:rFonts w:ascii="Times New Roman" w:hAnsi="Times New Roman" w:cs="Times New Roman"/>
          <w:sz w:val="21"/>
        </w:rPr>
        <w:t xml:space="preserve">, C.B., 2018. Cyberattacks on ships: a wicked problem approach. </w:t>
      </w:r>
      <w:r w:rsidRPr="00751647">
        <w:rPr>
          <w:rFonts w:ascii="Times New Roman" w:hAnsi="Times New Roman" w:cs="Times New Roman"/>
          <w:i/>
          <w:iCs/>
          <w:sz w:val="21"/>
        </w:rPr>
        <w:t>Maritime Business Review</w:t>
      </w:r>
      <w:r w:rsidRPr="00751647">
        <w:rPr>
          <w:rFonts w:ascii="Times New Roman" w:hAnsi="Times New Roman" w:cs="Times New Roman"/>
          <w:sz w:val="21"/>
        </w:rPr>
        <w:t>, 3(4), pp.414–430. https://doi.org/10.1108/MABR-08-2018-0026.</w:t>
      </w:r>
    </w:p>
    <w:p w14:paraId="761A22B4"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NICCS, 2022. </w:t>
      </w:r>
      <w:r w:rsidRPr="00751647">
        <w:rPr>
          <w:rFonts w:ascii="Times New Roman" w:hAnsi="Times New Roman" w:cs="Times New Roman"/>
          <w:i/>
          <w:iCs/>
          <w:sz w:val="21"/>
        </w:rPr>
        <w:t>Cybersecurity Glossary | National Initiative for Cybersecurity Careers and Studies</w:t>
      </w:r>
      <w:r w:rsidRPr="00751647">
        <w:rPr>
          <w:rFonts w:ascii="Times New Roman" w:hAnsi="Times New Roman" w:cs="Times New Roman"/>
          <w:sz w:val="21"/>
        </w:rPr>
        <w:t>. [online] Available at: &lt;https://niccs.cisa.gov/about-niccs/cybersecurity-glossary&gt; [Accessed 30 Jan. 2022].</w:t>
      </w:r>
    </w:p>
    <w:p w14:paraId="63B2467B"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lastRenderedPageBreak/>
        <w:t xml:space="preserve">NIST, 2012. </w:t>
      </w:r>
      <w:r w:rsidRPr="00751647">
        <w:rPr>
          <w:rFonts w:ascii="Times New Roman" w:hAnsi="Times New Roman" w:cs="Times New Roman"/>
          <w:i/>
          <w:iCs/>
          <w:sz w:val="21"/>
        </w:rPr>
        <w:t>Guide for conducting risk assessments</w:t>
      </w:r>
      <w:r w:rsidRPr="00751647">
        <w:rPr>
          <w:rFonts w:ascii="Times New Roman" w:hAnsi="Times New Roman" w:cs="Times New Roman"/>
          <w:sz w:val="21"/>
        </w:rPr>
        <w:t xml:space="preserve">. 0 ed. [online] Gaithersburg, MD: National Institute of Standards and </w:t>
      </w:r>
      <w:proofErr w:type="spellStart"/>
      <w:proofErr w:type="gramStart"/>
      <w:r w:rsidRPr="00751647">
        <w:rPr>
          <w:rFonts w:ascii="Times New Roman" w:hAnsi="Times New Roman" w:cs="Times New Roman"/>
          <w:sz w:val="21"/>
        </w:rPr>
        <w:t>Technology.p.NIST</w:t>
      </w:r>
      <w:proofErr w:type="spellEnd"/>
      <w:proofErr w:type="gramEnd"/>
      <w:r w:rsidRPr="00751647">
        <w:rPr>
          <w:rFonts w:ascii="Times New Roman" w:hAnsi="Times New Roman" w:cs="Times New Roman"/>
          <w:sz w:val="21"/>
        </w:rPr>
        <w:t xml:space="preserve"> SP 800-30r1. https://doi.org/10.6028/NIST.SP.800-30r1.</w:t>
      </w:r>
    </w:p>
    <w:p w14:paraId="4946B686"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Pal, O. and </w:t>
      </w:r>
      <w:proofErr w:type="spellStart"/>
      <w:r w:rsidRPr="00751647">
        <w:rPr>
          <w:rFonts w:ascii="Times New Roman" w:hAnsi="Times New Roman" w:cs="Times New Roman"/>
          <w:sz w:val="21"/>
        </w:rPr>
        <w:t>Alam</w:t>
      </w:r>
      <w:proofErr w:type="spellEnd"/>
      <w:r w:rsidRPr="00751647">
        <w:rPr>
          <w:rFonts w:ascii="Times New Roman" w:hAnsi="Times New Roman" w:cs="Times New Roman"/>
          <w:sz w:val="21"/>
        </w:rPr>
        <w:t>, B., 2017. Cyber Security Risks and Challenges in Supply Chain. 8, pp.662–666.</w:t>
      </w:r>
    </w:p>
    <w:p w14:paraId="38D5045A"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Radanliev</w:t>
      </w:r>
      <w:proofErr w:type="spellEnd"/>
      <w:r w:rsidRPr="00751647">
        <w:rPr>
          <w:rFonts w:ascii="Times New Roman" w:hAnsi="Times New Roman" w:cs="Times New Roman"/>
          <w:sz w:val="21"/>
        </w:rPr>
        <w:t xml:space="preserve">, P., De </w:t>
      </w:r>
      <w:proofErr w:type="spellStart"/>
      <w:r w:rsidRPr="00751647">
        <w:rPr>
          <w:rFonts w:ascii="Times New Roman" w:hAnsi="Times New Roman" w:cs="Times New Roman"/>
          <w:sz w:val="21"/>
        </w:rPr>
        <w:t>Roure</w:t>
      </w:r>
      <w:proofErr w:type="spellEnd"/>
      <w:r w:rsidRPr="00751647">
        <w:rPr>
          <w:rFonts w:ascii="Times New Roman" w:hAnsi="Times New Roman" w:cs="Times New Roman"/>
          <w:sz w:val="21"/>
        </w:rPr>
        <w:t xml:space="preserve">, D., Page, K., Nurse, J.R.C., Mantilla Montalvo, R., Santos, O., Maddox, L. and </w:t>
      </w:r>
      <w:proofErr w:type="spellStart"/>
      <w:r w:rsidRPr="00751647">
        <w:rPr>
          <w:rFonts w:ascii="Times New Roman" w:hAnsi="Times New Roman" w:cs="Times New Roman"/>
          <w:sz w:val="21"/>
        </w:rPr>
        <w:t>Burnap</w:t>
      </w:r>
      <w:proofErr w:type="spellEnd"/>
      <w:r w:rsidRPr="00751647">
        <w:rPr>
          <w:rFonts w:ascii="Times New Roman" w:hAnsi="Times New Roman" w:cs="Times New Roman"/>
          <w:sz w:val="21"/>
        </w:rPr>
        <w:t xml:space="preserve">, P., 2020. Cyber risk at the edge: current and future trends on cyber risk analytics and artificial intelligence in the industrial internet of things and industry 4.0 supply chains. </w:t>
      </w:r>
      <w:r w:rsidRPr="00751647">
        <w:rPr>
          <w:rFonts w:ascii="Times New Roman" w:hAnsi="Times New Roman" w:cs="Times New Roman"/>
          <w:i/>
          <w:iCs/>
          <w:sz w:val="21"/>
        </w:rPr>
        <w:t>Cybersecurity</w:t>
      </w:r>
      <w:r w:rsidRPr="00751647">
        <w:rPr>
          <w:rFonts w:ascii="Times New Roman" w:hAnsi="Times New Roman" w:cs="Times New Roman"/>
          <w:sz w:val="21"/>
        </w:rPr>
        <w:t>, 3(1), p.13. https://doi.org/10.1186/s42400-020-00052-8.</w:t>
      </w:r>
    </w:p>
    <w:p w14:paraId="5F14CA15"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Radanliev</w:t>
      </w:r>
      <w:proofErr w:type="spellEnd"/>
      <w:r w:rsidRPr="00751647">
        <w:rPr>
          <w:rFonts w:ascii="Times New Roman" w:hAnsi="Times New Roman" w:cs="Times New Roman"/>
          <w:sz w:val="21"/>
        </w:rPr>
        <w:t xml:space="preserve">, P., La, T., Santos, O. and Montalvo, R., 2019. </w:t>
      </w:r>
      <w:r w:rsidRPr="00751647">
        <w:rPr>
          <w:rFonts w:ascii="Times New Roman" w:hAnsi="Times New Roman" w:cs="Times New Roman"/>
          <w:i/>
          <w:iCs/>
          <w:sz w:val="21"/>
        </w:rPr>
        <w:t>Cyber risk from IoT technologies in the supply chain-discussion on supply chains decision support system for the digital economy</w:t>
      </w:r>
      <w:r w:rsidRPr="00751647">
        <w:rPr>
          <w:rFonts w:ascii="Times New Roman" w:hAnsi="Times New Roman" w:cs="Times New Roman"/>
          <w:sz w:val="21"/>
        </w:rPr>
        <w:t>. https://doi.org/10.13140/RG.2.2.17286.22080.</w:t>
      </w:r>
    </w:p>
    <w:p w14:paraId="3B997C38"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Sailio</w:t>
      </w:r>
      <w:proofErr w:type="spellEnd"/>
      <w:r w:rsidRPr="00751647">
        <w:rPr>
          <w:rFonts w:ascii="Times New Roman" w:hAnsi="Times New Roman" w:cs="Times New Roman"/>
          <w:sz w:val="21"/>
        </w:rPr>
        <w:t xml:space="preserve">, M., Latvala, O.-M. and </w:t>
      </w:r>
      <w:proofErr w:type="spellStart"/>
      <w:r w:rsidRPr="00751647">
        <w:rPr>
          <w:rFonts w:ascii="Times New Roman" w:hAnsi="Times New Roman" w:cs="Times New Roman"/>
          <w:sz w:val="21"/>
        </w:rPr>
        <w:t>Szanto</w:t>
      </w:r>
      <w:proofErr w:type="spellEnd"/>
      <w:r w:rsidRPr="00751647">
        <w:rPr>
          <w:rFonts w:ascii="Times New Roman" w:hAnsi="Times New Roman" w:cs="Times New Roman"/>
          <w:sz w:val="21"/>
        </w:rPr>
        <w:t xml:space="preserve">, A., 2020. Cyber Threat Actors for the Factory of the Future. </w:t>
      </w:r>
      <w:r w:rsidRPr="00751647">
        <w:rPr>
          <w:rFonts w:ascii="Times New Roman" w:hAnsi="Times New Roman" w:cs="Times New Roman"/>
          <w:i/>
          <w:iCs/>
          <w:sz w:val="21"/>
        </w:rPr>
        <w:t>Applied Sciences</w:t>
      </w:r>
      <w:r w:rsidRPr="00751647">
        <w:rPr>
          <w:rFonts w:ascii="Times New Roman" w:hAnsi="Times New Roman" w:cs="Times New Roman"/>
          <w:sz w:val="21"/>
        </w:rPr>
        <w:t>, 10(12), p.4334. https://doi.org/10.3390/app10124334.</w:t>
      </w:r>
    </w:p>
    <w:p w14:paraId="0A3F3C1A"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Schatz, D., </w:t>
      </w:r>
      <w:proofErr w:type="spellStart"/>
      <w:r w:rsidRPr="00751647">
        <w:rPr>
          <w:rFonts w:ascii="Times New Roman" w:hAnsi="Times New Roman" w:cs="Times New Roman"/>
          <w:sz w:val="21"/>
        </w:rPr>
        <w:t>Bashroush</w:t>
      </w:r>
      <w:proofErr w:type="spellEnd"/>
      <w:r w:rsidRPr="00751647">
        <w:rPr>
          <w:rFonts w:ascii="Times New Roman" w:hAnsi="Times New Roman" w:cs="Times New Roman"/>
          <w:sz w:val="21"/>
        </w:rPr>
        <w:t xml:space="preserve">, R. and Wall, J., 2017. Towards a More Representative Definition of Cyber Security. </w:t>
      </w:r>
      <w:r w:rsidRPr="00751647">
        <w:rPr>
          <w:rFonts w:ascii="Times New Roman" w:hAnsi="Times New Roman" w:cs="Times New Roman"/>
          <w:i/>
          <w:iCs/>
          <w:sz w:val="21"/>
        </w:rPr>
        <w:t>The Journal of Digital Forensics, Security and Law</w:t>
      </w:r>
      <w:r w:rsidRPr="00751647">
        <w:rPr>
          <w:rFonts w:ascii="Times New Roman" w:hAnsi="Times New Roman" w:cs="Times New Roman"/>
          <w:sz w:val="21"/>
        </w:rPr>
        <w:t>. [online] https://doi.org/10.15394/jdfsl.2017.1476.</w:t>
      </w:r>
    </w:p>
    <w:p w14:paraId="36F1570F"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Sobb</w:t>
      </w:r>
      <w:proofErr w:type="spellEnd"/>
      <w:r w:rsidRPr="00751647">
        <w:rPr>
          <w:rFonts w:ascii="Times New Roman" w:hAnsi="Times New Roman" w:cs="Times New Roman"/>
          <w:sz w:val="21"/>
        </w:rPr>
        <w:t xml:space="preserve">, T., Turnbull, B. and </w:t>
      </w:r>
      <w:proofErr w:type="spellStart"/>
      <w:r w:rsidRPr="00751647">
        <w:rPr>
          <w:rFonts w:ascii="Times New Roman" w:hAnsi="Times New Roman" w:cs="Times New Roman"/>
          <w:sz w:val="21"/>
        </w:rPr>
        <w:t>Moustafa</w:t>
      </w:r>
      <w:proofErr w:type="spellEnd"/>
      <w:r w:rsidRPr="00751647">
        <w:rPr>
          <w:rFonts w:ascii="Times New Roman" w:hAnsi="Times New Roman" w:cs="Times New Roman"/>
          <w:sz w:val="21"/>
        </w:rPr>
        <w:t xml:space="preserve">, N., 2020. Supply Chain 4.0: A Survey of Cyber Security Challenges, Solutions and Future Directions. </w:t>
      </w:r>
      <w:r w:rsidRPr="00751647">
        <w:rPr>
          <w:rFonts w:ascii="Times New Roman" w:hAnsi="Times New Roman" w:cs="Times New Roman"/>
          <w:i/>
          <w:iCs/>
          <w:sz w:val="21"/>
        </w:rPr>
        <w:t>Electronics</w:t>
      </w:r>
      <w:r w:rsidRPr="00751647">
        <w:rPr>
          <w:rFonts w:ascii="Times New Roman" w:hAnsi="Times New Roman" w:cs="Times New Roman"/>
          <w:sz w:val="21"/>
        </w:rPr>
        <w:t>, 9(11), p.1864. https://doi.org/10.3390/electronics9111864.</w:t>
      </w:r>
    </w:p>
    <w:p w14:paraId="63A5BB54"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Sobb</w:t>
      </w:r>
      <w:proofErr w:type="spellEnd"/>
      <w:r w:rsidRPr="00751647">
        <w:rPr>
          <w:rFonts w:ascii="Times New Roman" w:hAnsi="Times New Roman" w:cs="Times New Roman"/>
          <w:sz w:val="21"/>
        </w:rPr>
        <w:t xml:space="preserve">, T.M. and Turnbull, B., 2020. Assessment of Cyber Security Implications of New Technology Integrations into Military Supply Chains. </w:t>
      </w:r>
      <w:r w:rsidRPr="00751647">
        <w:rPr>
          <w:rFonts w:ascii="Times New Roman" w:hAnsi="Times New Roman" w:cs="Times New Roman"/>
          <w:i/>
          <w:iCs/>
          <w:sz w:val="21"/>
        </w:rPr>
        <w:t>2020 IEEE Security and Privacy Workshops (SPW)</w:t>
      </w:r>
      <w:r w:rsidRPr="00751647">
        <w:rPr>
          <w:rFonts w:ascii="Times New Roman" w:hAnsi="Times New Roman" w:cs="Times New Roman"/>
          <w:sz w:val="21"/>
        </w:rPr>
        <w:t>, pp.128–135. https://doi.org/10.1109/SPW50608.2020.00038.</w:t>
      </w:r>
    </w:p>
    <w:p w14:paraId="68108065"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 xml:space="preserve">Steinberg, J., 2019. </w:t>
      </w:r>
      <w:r w:rsidRPr="00751647">
        <w:rPr>
          <w:rFonts w:ascii="Times New Roman" w:hAnsi="Times New Roman" w:cs="Times New Roman"/>
          <w:i/>
          <w:iCs/>
          <w:sz w:val="21"/>
        </w:rPr>
        <w:t>Cybersecurity For Dummies</w:t>
      </w:r>
      <w:r w:rsidRPr="00751647">
        <w:rPr>
          <w:rFonts w:ascii="Times New Roman" w:hAnsi="Times New Roman" w:cs="Times New Roman"/>
          <w:sz w:val="21"/>
        </w:rPr>
        <w:t>. Wiley.</w:t>
      </w:r>
    </w:p>
    <w:p w14:paraId="5C1A9EB2" w14:textId="77777777" w:rsidR="00751647" w:rsidRPr="00751647" w:rsidRDefault="00751647" w:rsidP="00751647">
      <w:pPr>
        <w:pStyle w:val="Bibliography"/>
        <w:rPr>
          <w:rFonts w:ascii="Times New Roman" w:hAnsi="Times New Roman" w:cs="Times New Roman"/>
          <w:sz w:val="21"/>
        </w:rPr>
      </w:pPr>
      <w:r w:rsidRPr="00751647">
        <w:rPr>
          <w:rFonts w:ascii="Times New Roman" w:hAnsi="Times New Roman" w:cs="Times New Roman"/>
          <w:sz w:val="21"/>
        </w:rPr>
        <w:t>Turnbull, B., 2018. Cyber-resilient supply chains: Mission assurance in the future operating environment. [online] https://doi.org/10.3316/ielapa.344417545553155.</w:t>
      </w:r>
    </w:p>
    <w:p w14:paraId="0447041C" w14:textId="77777777" w:rsidR="00751647" w:rsidRPr="00751647" w:rsidRDefault="00751647" w:rsidP="00751647">
      <w:pPr>
        <w:pStyle w:val="Bibliography"/>
        <w:rPr>
          <w:rFonts w:ascii="Times New Roman" w:hAnsi="Times New Roman" w:cs="Times New Roman"/>
          <w:sz w:val="21"/>
        </w:rPr>
      </w:pPr>
      <w:proofErr w:type="spellStart"/>
      <w:r w:rsidRPr="00751647">
        <w:rPr>
          <w:rFonts w:ascii="Times New Roman" w:hAnsi="Times New Roman" w:cs="Times New Roman"/>
          <w:sz w:val="21"/>
        </w:rPr>
        <w:t>Windelberg</w:t>
      </w:r>
      <w:proofErr w:type="spellEnd"/>
      <w:r w:rsidRPr="00751647">
        <w:rPr>
          <w:rFonts w:ascii="Times New Roman" w:hAnsi="Times New Roman" w:cs="Times New Roman"/>
          <w:sz w:val="21"/>
        </w:rPr>
        <w:t xml:space="preserve">, M., 2015. Objectives for managing cyber supply chain risk. </w:t>
      </w:r>
      <w:r w:rsidRPr="00751647">
        <w:rPr>
          <w:rFonts w:ascii="Times New Roman" w:hAnsi="Times New Roman" w:cs="Times New Roman"/>
          <w:i/>
          <w:iCs/>
          <w:sz w:val="21"/>
        </w:rPr>
        <w:t>International Journal of Critical Infrastructure Protection</w:t>
      </w:r>
      <w:r w:rsidRPr="00751647">
        <w:rPr>
          <w:rFonts w:ascii="Times New Roman" w:hAnsi="Times New Roman" w:cs="Times New Roman"/>
          <w:sz w:val="21"/>
        </w:rPr>
        <w:t>, 12, pp.4–11. https://doi.org/10.1016/j.ijcip.2015.11.003.</w:t>
      </w:r>
    </w:p>
    <w:p w14:paraId="089B605F" w14:textId="42F73AC3" w:rsidR="00EC4B49" w:rsidRPr="00E62D7D" w:rsidRDefault="000317F9" w:rsidP="00D820C0">
      <w:pPr>
        <w:rPr>
          <w:rFonts w:ascii="Times New Roman" w:hAnsi="Times New Roman" w:cs="Times New Roman"/>
          <w:b/>
          <w:bCs/>
          <w:sz w:val="21"/>
          <w:szCs w:val="21"/>
          <w:u w:val="single"/>
        </w:rPr>
      </w:pPr>
      <w:r>
        <w:rPr>
          <w:rFonts w:ascii="Times New Roman" w:hAnsi="Times New Roman" w:cs="Times New Roman"/>
          <w:b/>
          <w:bCs/>
          <w:sz w:val="21"/>
          <w:szCs w:val="21"/>
          <w:u w:val="single"/>
        </w:rPr>
        <w:fldChar w:fldCharType="end"/>
      </w:r>
    </w:p>
    <w:p w14:paraId="2C346991" w14:textId="7EF9D355" w:rsidR="00D820C0" w:rsidRPr="00E62D7D" w:rsidRDefault="00D820C0" w:rsidP="00D820C0">
      <w:pPr>
        <w:rPr>
          <w:rFonts w:ascii="Times New Roman" w:hAnsi="Times New Roman" w:cs="Times New Roman"/>
          <w:b/>
          <w:bCs/>
          <w:sz w:val="21"/>
          <w:szCs w:val="21"/>
          <w:u w:val="single"/>
        </w:rPr>
      </w:pPr>
    </w:p>
    <w:p w14:paraId="42E88FE5" w14:textId="77777777" w:rsidR="00EF24E9" w:rsidRDefault="00EF24E9" w:rsidP="00D820C0">
      <w:pPr>
        <w:rPr>
          <w:rFonts w:ascii="Times New Roman" w:hAnsi="Times New Roman" w:cs="Times New Roman"/>
          <w:b/>
          <w:bCs/>
          <w:sz w:val="21"/>
          <w:szCs w:val="21"/>
          <w:u w:val="single"/>
        </w:rPr>
      </w:pPr>
    </w:p>
    <w:p w14:paraId="64E0C00B" w14:textId="77777777" w:rsidR="00EF24E9" w:rsidRDefault="00EF24E9" w:rsidP="00D820C0">
      <w:pPr>
        <w:rPr>
          <w:rFonts w:ascii="Times New Roman" w:hAnsi="Times New Roman" w:cs="Times New Roman"/>
          <w:b/>
          <w:bCs/>
          <w:sz w:val="21"/>
          <w:szCs w:val="21"/>
          <w:u w:val="single"/>
        </w:rPr>
      </w:pPr>
    </w:p>
    <w:p w14:paraId="7D391018" w14:textId="77777777" w:rsidR="00EF24E9" w:rsidRDefault="00EF24E9" w:rsidP="00D820C0">
      <w:pPr>
        <w:rPr>
          <w:rFonts w:ascii="Times New Roman" w:hAnsi="Times New Roman" w:cs="Times New Roman"/>
          <w:b/>
          <w:bCs/>
          <w:sz w:val="21"/>
          <w:szCs w:val="21"/>
          <w:u w:val="single"/>
        </w:rPr>
      </w:pPr>
    </w:p>
    <w:p w14:paraId="48A74004" w14:textId="77777777" w:rsidR="00EF24E9" w:rsidRDefault="00EF24E9" w:rsidP="00D820C0">
      <w:pPr>
        <w:rPr>
          <w:rFonts w:ascii="Times New Roman" w:hAnsi="Times New Roman" w:cs="Times New Roman"/>
          <w:b/>
          <w:bCs/>
          <w:sz w:val="21"/>
          <w:szCs w:val="21"/>
          <w:u w:val="single"/>
        </w:rPr>
      </w:pPr>
    </w:p>
    <w:p w14:paraId="351C64B8" w14:textId="77777777" w:rsidR="00EF24E9" w:rsidRDefault="00EF24E9" w:rsidP="00D820C0">
      <w:pPr>
        <w:rPr>
          <w:rFonts w:ascii="Times New Roman" w:hAnsi="Times New Roman" w:cs="Times New Roman"/>
          <w:b/>
          <w:bCs/>
          <w:sz w:val="21"/>
          <w:szCs w:val="21"/>
          <w:u w:val="single"/>
        </w:rPr>
      </w:pPr>
    </w:p>
    <w:p w14:paraId="3C44FF09" w14:textId="77777777" w:rsidR="00EF24E9" w:rsidRDefault="00EF24E9" w:rsidP="00D820C0">
      <w:pPr>
        <w:rPr>
          <w:rFonts w:ascii="Times New Roman" w:hAnsi="Times New Roman" w:cs="Times New Roman"/>
          <w:b/>
          <w:bCs/>
          <w:sz w:val="21"/>
          <w:szCs w:val="21"/>
          <w:u w:val="single"/>
        </w:rPr>
      </w:pPr>
    </w:p>
    <w:p w14:paraId="0AEAC800" w14:textId="77777777" w:rsidR="00EF24E9" w:rsidRDefault="00EF24E9" w:rsidP="00D820C0">
      <w:pPr>
        <w:rPr>
          <w:rFonts w:ascii="Times New Roman" w:hAnsi="Times New Roman" w:cs="Times New Roman"/>
          <w:b/>
          <w:bCs/>
          <w:sz w:val="21"/>
          <w:szCs w:val="21"/>
          <w:u w:val="single"/>
        </w:rPr>
      </w:pPr>
    </w:p>
    <w:p w14:paraId="6F72DE54" w14:textId="77777777" w:rsidR="00EF24E9" w:rsidRDefault="00EF24E9" w:rsidP="00D820C0">
      <w:pPr>
        <w:rPr>
          <w:rFonts w:ascii="Times New Roman" w:hAnsi="Times New Roman" w:cs="Times New Roman"/>
          <w:b/>
          <w:bCs/>
          <w:sz w:val="21"/>
          <w:szCs w:val="21"/>
          <w:u w:val="single"/>
        </w:rPr>
      </w:pPr>
    </w:p>
    <w:p w14:paraId="2F2A8379" w14:textId="77777777" w:rsidR="00EF24E9" w:rsidRDefault="00EF24E9" w:rsidP="00D820C0">
      <w:pPr>
        <w:rPr>
          <w:rFonts w:ascii="Times New Roman" w:hAnsi="Times New Roman" w:cs="Times New Roman"/>
          <w:b/>
          <w:bCs/>
          <w:sz w:val="21"/>
          <w:szCs w:val="21"/>
          <w:u w:val="single"/>
        </w:rPr>
      </w:pPr>
    </w:p>
    <w:p w14:paraId="35EED77B" w14:textId="77777777" w:rsidR="00EF24E9" w:rsidRDefault="00EF24E9" w:rsidP="00D820C0">
      <w:pPr>
        <w:rPr>
          <w:rFonts w:ascii="Times New Roman" w:hAnsi="Times New Roman" w:cs="Times New Roman"/>
          <w:b/>
          <w:bCs/>
          <w:sz w:val="21"/>
          <w:szCs w:val="21"/>
          <w:u w:val="single"/>
        </w:rPr>
      </w:pPr>
    </w:p>
    <w:p w14:paraId="30B1FA61" w14:textId="77777777" w:rsidR="00EF24E9" w:rsidRDefault="00EF24E9" w:rsidP="00D820C0">
      <w:pPr>
        <w:rPr>
          <w:rFonts w:ascii="Times New Roman" w:hAnsi="Times New Roman" w:cs="Times New Roman"/>
          <w:b/>
          <w:bCs/>
          <w:sz w:val="21"/>
          <w:szCs w:val="21"/>
          <w:u w:val="single"/>
        </w:rPr>
      </w:pPr>
    </w:p>
    <w:p w14:paraId="293E11E2" w14:textId="77777777" w:rsidR="00EF24E9" w:rsidRDefault="00EF24E9" w:rsidP="00D820C0">
      <w:pPr>
        <w:rPr>
          <w:rFonts w:ascii="Times New Roman" w:hAnsi="Times New Roman" w:cs="Times New Roman"/>
          <w:b/>
          <w:bCs/>
          <w:sz w:val="21"/>
          <w:szCs w:val="21"/>
          <w:u w:val="single"/>
        </w:rPr>
      </w:pPr>
    </w:p>
    <w:p w14:paraId="0EB56A97" w14:textId="1B78A2D4" w:rsidR="00D820C0" w:rsidRPr="00E62D7D" w:rsidRDefault="00D820C0" w:rsidP="00D820C0">
      <w:pPr>
        <w:rPr>
          <w:rFonts w:ascii="Times New Roman" w:hAnsi="Times New Roman" w:cs="Times New Roman"/>
          <w:b/>
          <w:bCs/>
          <w:sz w:val="21"/>
          <w:szCs w:val="21"/>
          <w:u w:val="single"/>
        </w:rPr>
      </w:pPr>
    </w:p>
    <w:sectPr w:rsidR="00D820C0" w:rsidRPr="00E62D7D" w:rsidSect="0006346E">
      <w:pgSz w:w="11900" w:h="1682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98068" w14:textId="77777777" w:rsidR="00017C65" w:rsidRDefault="00017C65" w:rsidP="00A227EE">
      <w:r>
        <w:separator/>
      </w:r>
    </w:p>
  </w:endnote>
  <w:endnote w:type="continuationSeparator" w:id="0">
    <w:p w14:paraId="48116F11" w14:textId="77777777" w:rsidR="00017C65" w:rsidRDefault="00017C65" w:rsidP="00A227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D4D92" w14:textId="77777777" w:rsidR="00017C65" w:rsidRDefault="00017C65" w:rsidP="00A227EE">
      <w:r>
        <w:separator/>
      </w:r>
    </w:p>
  </w:footnote>
  <w:footnote w:type="continuationSeparator" w:id="0">
    <w:p w14:paraId="67B16E0B" w14:textId="77777777" w:rsidR="00017C65" w:rsidRDefault="00017C65" w:rsidP="00A227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7695E"/>
    <w:multiLevelType w:val="multilevel"/>
    <w:tmpl w:val="2A684B7C"/>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2584727F"/>
    <w:multiLevelType w:val="hybridMultilevel"/>
    <w:tmpl w:val="868C53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E0E7CA5"/>
    <w:multiLevelType w:val="multilevel"/>
    <w:tmpl w:val="7DFC8ED4"/>
    <w:lvl w:ilvl="0">
      <w:start w:val="1"/>
      <w:numFmt w:val="decimal"/>
      <w:lvlText w:val="%1."/>
      <w:lvlJc w:val="left"/>
      <w:pPr>
        <w:ind w:left="360" w:hanging="360"/>
      </w:pPr>
      <w:rPr>
        <w:rFonts w:ascii="Times New Roman" w:hAnsi="Times New Roman" w:cs="Times New Roman" w:hint="default"/>
        <w:b w:val="0"/>
        <w:bCs w:val="0"/>
        <w:sz w:val="21"/>
        <w:szCs w:val="21"/>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3AE778D9"/>
    <w:multiLevelType w:val="hybridMultilevel"/>
    <w:tmpl w:val="FBBE49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2D821A7"/>
    <w:multiLevelType w:val="hybridMultilevel"/>
    <w:tmpl w:val="5C36EC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80114D3"/>
    <w:multiLevelType w:val="hybridMultilevel"/>
    <w:tmpl w:val="18E805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1A810F9"/>
    <w:multiLevelType w:val="hybridMultilevel"/>
    <w:tmpl w:val="9FF2B8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57145D6"/>
    <w:multiLevelType w:val="hybridMultilevel"/>
    <w:tmpl w:val="E48423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9CB40C2"/>
    <w:multiLevelType w:val="hybridMultilevel"/>
    <w:tmpl w:val="2452BF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B594C17"/>
    <w:multiLevelType w:val="hybridMultilevel"/>
    <w:tmpl w:val="949CC2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8"/>
  </w:num>
  <w:num w:numId="2">
    <w:abstractNumId w:val="1"/>
  </w:num>
  <w:num w:numId="3">
    <w:abstractNumId w:val="4"/>
  </w:num>
  <w:num w:numId="4">
    <w:abstractNumId w:val="0"/>
  </w:num>
  <w:num w:numId="5">
    <w:abstractNumId w:val="5"/>
  </w:num>
  <w:num w:numId="6">
    <w:abstractNumId w:val="6"/>
  </w:num>
  <w:num w:numId="7">
    <w:abstractNumId w:val="7"/>
  </w:num>
  <w:num w:numId="8">
    <w:abstractNumId w:val="3"/>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mirrorMargins/>
  <w:proofState w:spelling="clean" w:grammar="clean"/>
  <w:defaultTabStop w:val="720"/>
  <w:evenAndOddHeaders/>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D79"/>
    <w:rsid w:val="00000964"/>
    <w:rsid w:val="0000116E"/>
    <w:rsid w:val="00003407"/>
    <w:rsid w:val="00003A35"/>
    <w:rsid w:val="00006AF3"/>
    <w:rsid w:val="0000717D"/>
    <w:rsid w:val="00007883"/>
    <w:rsid w:val="00007E5B"/>
    <w:rsid w:val="00010EA2"/>
    <w:rsid w:val="00011E2F"/>
    <w:rsid w:val="00012D4C"/>
    <w:rsid w:val="0001375A"/>
    <w:rsid w:val="00014C04"/>
    <w:rsid w:val="000161B4"/>
    <w:rsid w:val="00017C65"/>
    <w:rsid w:val="00020F42"/>
    <w:rsid w:val="00022917"/>
    <w:rsid w:val="00023AD5"/>
    <w:rsid w:val="000244C8"/>
    <w:rsid w:val="00024A28"/>
    <w:rsid w:val="00024D22"/>
    <w:rsid w:val="00025413"/>
    <w:rsid w:val="0002663A"/>
    <w:rsid w:val="000266A8"/>
    <w:rsid w:val="000269C1"/>
    <w:rsid w:val="00026E3B"/>
    <w:rsid w:val="000278CC"/>
    <w:rsid w:val="00027ED3"/>
    <w:rsid w:val="00030898"/>
    <w:rsid w:val="00031236"/>
    <w:rsid w:val="000317F9"/>
    <w:rsid w:val="00031A53"/>
    <w:rsid w:val="0003371A"/>
    <w:rsid w:val="00033A4E"/>
    <w:rsid w:val="00033D62"/>
    <w:rsid w:val="00034091"/>
    <w:rsid w:val="00034DA7"/>
    <w:rsid w:val="00034E97"/>
    <w:rsid w:val="00036605"/>
    <w:rsid w:val="00036DE7"/>
    <w:rsid w:val="000370D6"/>
    <w:rsid w:val="00040527"/>
    <w:rsid w:val="0004073A"/>
    <w:rsid w:val="00041B1E"/>
    <w:rsid w:val="00041B4E"/>
    <w:rsid w:val="00042C90"/>
    <w:rsid w:val="00042D1C"/>
    <w:rsid w:val="00043F62"/>
    <w:rsid w:val="00044260"/>
    <w:rsid w:val="00044CA1"/>
    <w:rsid w:val="00045B8F"/>
    <w:rsid w:val="00045DC6"/>
    <w:rsid w:val="0004656F"/>
    <w:rsid w:val="00046F28"/>
    <w:rsid w:val="00047B87"/>
    <w:rsid w:val="00050A0D"/>
    <w:rsid w:val="00050BFD"/>
    <w:rsid w:val="00052200"/>
    <w:rsid w:val="00053A41"/>
    <w:rsid w:val="00056597"/>
    <w:rsid w:val="000572C2"/>
    <w:rsid w:val="000610E3"/>
    <w:rsid w:val="0006265F"/>
    <w:rsid w:val="00062887"/>
    <w:rsid w:val="00063261"/>
    <w:rsid w:val="0006346E"/>
    <w:rsid w:val="000639FB"/>
    <w:rsid w:val="000642EF"/>
    <w:rsid w:val="00064536"/>
    <w:rsid w:val="00065650"/>
    <w:rsid w:val="00066478"/>
    <w:rsid w:val="0006657C"/>
    <w:rsid w:val="00066E93"/>
    <w:rsid w:val="00070331"/>
    <w:rsid w:val="00070FEF"/>
    <w:rsid w:val="00072D09"/>
    <w:rsid w:val="000737AB"/>
    <w:rsid w:val="00074AA1"/>
    <w:rsid w:val="00075101"/>
    <w:rsid w:val="000756ED"/>
    <w:rsid w:val="0007589B"/>
    <w:rsid w:val="00076427"/>
    <w:rsid w:val="00076A15"/>
    <w:rsid w:val="0007735F"/>
    <w:rsid w:val="0008034C"/>
    <w:rsid w:val="00081151"/>
    <w:rsid w:val="00081D75"/>
    <w:rsid w:val="00082B05"/>
    <w:rsid w:val="000859F7"/>
    <w:rsid w:val="00092255"/>
    <w:rsid w:val="00092453"/>
    <w:rsid w:val="00093BD5"/>
    <w:rsid w:val="000941AE"/>
    <w:rsid w:val="00095C6C"/>
    <w:rsid w:val="00096415"/>
    <w:rsid w:val="0009740D"/>
    <w:rsid w:val="00097CD2"/>
    <w:rsid w:val="000A0F95"/>
    <w:rsid w:val="000A23A0"/>
    <w:rsid w:val="000A5240"/>
    <w:rsid w:val="000A5306"/>
    <w:rsid w:val="000A6046"/>
    <w:rsid w:val="000A7526"/>
    <w:rsid w:val="000A75B2"/>
    <w:rsid w:val="000A78BE"/>
    <w:rsid w:val="000A79EB"/>
    <w:rsid w:val="000B15EB"/>
    <w:rsid w:val="000B1B8C"/>
    <w:rsid w:val="000B40DD"/>
    <w:rsid w:val="000B5447"/>
    <w:rsid w:val="000B5564"/>
    <w:rsid w:val="000B5ED1"/>
    <w:rsid w:val="000B5F06"/>
    <w:rsid w:val="000B63F5"/>
    <w:rsid w:val="000B7FC0"/>
    <w:rsid w:val="000C06CD"/>
    <w:rsid w:val="000C12E5"/>
    <w:rsid w:val="000C197B"/>
    <w:rsid w:val="000C2F3E"/>
    <w:rsid w:val="000C3BED"/>
    <w:rsid w:val="000C532D"/>
    <w:rsid w:val="000C6366"/>
    <w:rsid w:val="000C63A3"/>
    <w:rsid w:val="000C6BEC"/>
    <w:rsid w:val="000C6CCE"/>
    <w:rsid w:val="000C7B2B"/>
    <w:rsid w:val="000D1E04"/>
    <w:rsid w:val="000D22A5"/>
    <w:rsid w:val="000D32AE"/>
    <w:rsid w:val="000D3385"/>
    <w:rsid w:val="000D5FC1"/>
    <w:rsid w:val="000D6EAC"/>
    <w:rsid w:val="000E0793"/>
    <w:rsid w:val="000E09CD"/>
    <w:rsid w:val="000E1398"/>
    <w:rsid w:val="000E3025"/>
    <w:rsid w:val="000E3C5E"/>
    <w:rsid w:val="000E4556"/>
    <w:rsid w:val="000E690E"/>
    <w:rsid w:val="000E6BDC"/>
    <w:rsid w:val="000E6F6F"/>
    <w:rsid w:val="000E78E9"/>
    <w:rsid w:val="000F1CB3"/>
    <w:rsid w:val="000F27AC"/>
    <w:rsid w:val="000F537F"/>
    <w:rsid w:val="000F5381"/>
    <w:rsid w:val="000F7EE8"/>
    <w:rsid w:val="001017D2"/>
    <w:rsid w:val="00102087"/>
    <w:rsid w:val="0010308C"/>
    <w:rsid w:val="0010773C"/>
    <w:rsid w:val="00110EE9"/>
    <w:rsid w:val="001112EB"/>
    <w:rsid w:val="0011131F"/>
    <w:rsid w:val="0011246E"/>
    <w:rsid w:val="00115760"/>
    <w:rsid w:val="0011629A"/>
    <w:rsid w:val="0011757D"/>
    <w:rsid w:val="001218C3"/>
    <w:rsid w:val="00121BDE"/>
    <w:rsid w:val="00121F0C"/>
    <w:rsid w:val="0012367E"/>
    <w:rsid w:val="00124624"/>
    <w:rsid w:val="00125D4C"/>
    <w:rsid w:val="0012673A"/>
    <w:rsid w:val="0012684E"/>
    <w:rsid w:val="001302D9"/>
    <w:rsid w:val="00131ECF"/>
    <w:rsid w:val="0013399D"/>
    <w:rsid w:val="00134F9D"/>
    <w:rsid w:val="0013527A"/>
    <w:rsid w:val="00137095"/>
    <w:rsid w:val="001412E2"/>
    <w:rsid w:val="00141796"/>
    <w:rsid w:val="00141C9A"/>
    <w:rsid w:val="00144650"/>
    <w:rsid w:val="00144A22"/>
    <w:rsid w:val="001455BA"/>
    <w:rsid w:val="00147C9D"/>
    <w:rsid w:val="0015032E"/>
    <w:rsid w:val="00153D40"/>
    <w:rsid w:val="00154169"/>
    <w:rsid w:val="00155116"/>
    <w:rsid w:val="0015658F"/>
    <w:rsid w:val="00156C16"/>
    <w:rsid w:val="001570BA"/>
    <w:rsid w:val="001574C1"/>
    <w:rsid w:val="00160CB2"/>
    <w:rsid w:val="00160DD1"/>
    <w:rsid w:val="00161BCD"/>
    <w:rsid w:val="0016446E"/>
    <w:rsid w:val="0016550E"/>
    <w:rsid w:val="0016627D"/>
    <w:rsid w:val="00166FB1"/>
    <w:rsid w:val="001712AD"/>
    <w:rsid w:val="001715FC"/>
    <w:rsid w:val="001722C9"/>
    <w:rsid w:val="00172595"/>
    <w:rsid w:val="001727C4"/>
    <w:rsid w:val="00173AC5"/>
    <w:rsid w:val="00174697"/>
    <w:rsid w:val="00174821"/>
    <w:rsid w:val="00175C58"/>
    <w:rsid w:val="00177620"/>
    <w:rsid w:val="0018090E"/>
    <w:rsid w:val="00180CD9"/>
    <w:rsid w:val="0018154A"/>
    <w:rsid w:val="0018185A"/>
    <w:rsid w:val="0018205D"/>
    <w:rsid w:val="001829DD"/>
    <w:rsid w:val="001844AC"/>
    <w:rsid w:val="00184D2D"/>
    <w:rsid w:val="00184E1B"/>
    <w:rsid w:val="00187739"/>
    <w:rsid w:val="0019052F"/>
    <w:rsid w:val="001906DE"/>
    <w:rsid w:val="00191135"/>
    <w:rsid w:val="001923E2"/>
    <w:rsid w:val="001939E5"/>
    <w:rsid w:val="00194662"/>
    <w:rsid w:val="001954CB"/>
    <w:rsid w:val="00195DD6"/>
    <w:rsid w:val="0019646B"/>
    <w:rsid w:val="00196547"/>
    <w:rsid w:val="00196682"/>
    <w:rsid w:val="00196E9F"/>
    <w:rsid w:val="00197D05"/>
    <w:rsid w:val="001A051A"/>
    <w:rsid w:val="001A0A0A"/>
    <w:rsid w:val="001A0F59"/>
    <w:rsid w:val="001A216D"/>
    <w:rsid w:val="001A40C1"/>
    <w:rsid w:val="001A4180"/>
    <w:rsid w:val="001A533D"/>
    <w:rsid w:val="001A56B0"/>
    <w:rsid w:val="001A6C06"/>
    <w:rsid w:val="001B1050"/>
    <w:rsid w:val="001B1864"/>
    <w:rsid w:val="001B1C31"/>
    <w:rsid w:val="001B1E21"/>
    <w:rsid w:val="001B1F4A"/>
    <w:rsid w:val="001B3D87"/>
    <w:rsid w:val="001B4286"/>
    <w:rsid w:val="001B492A"/>
    <w:rsid w:val="001B541D"/>
    <w:rsid w:val="001B5961"/>
    <w:rsid w:val="001B6BBC"/>
    <w:rsid w:val="001B6FDA"/>
    <w:rsid w:val="001B70C0"/>
    <w:rsid w:val="001C0D8B"/>
    <w:rsid w:val="001C1904"/>
    <w:rsid w:val="001C1F0F"/>
    <w:rsid w:val="001C332C"/>
    <w:rsid w:val="001C382E"/>
    <w:rsid w:val="001C3F5B"/>
    <w:rsid w:val="001C5E96"/>
    <w:rsid w:val="001C66FA"/>
    <w:rsid w:val="001C74B8"/>
    <w:rsid w:val="001D0A15"/>
    <w:rsid w:val="001D1139"/>
    <w:rsid w:val="001D1302"/>
    <w:rsid w:val="001D14F0"/>
    <w:rsid w:val="001D1D19"/>
    <w:rsid w:val="001D2E88"/>
    <w:rsid w:val="001D30F8"/>
    <w:rsid w:val="001D34A6"/>
    <w:rsid w:val="001D49B5"/>
    <w:rsid w:val="001D4D76"/>
    <w:rsid w:val="001D5E3F"/>
    <w:rsid w:val="001D646C"/>
    <w:rsid w:val="001D667C"/>
    <w:rsid w:val="001E183C"/>
    <w:rsid w:val="001E3BD0"/>
    <w:rsid w:val="001E3C83"/>
    <w:rsid w:val="001E5310"/>
    <w:rsid w:val="001E5C39"/>
    <w:rsid w:val="001E5C4D"/>
    <w:rsid w:val="001E6082"/>
    <w:rsid w:val="001E6386"/>
    <w:rsid w:val="001E649B"/>
    <w:rsid w:val="001E67BE"/>
    <w:rsid w:val="001E6EF2"/>
    <w:rsid w:val="001F099B"/>
    <w:rsid w:val="001F271E"/>
    <w:rsid w:val="001F325B"/>
    <w:rsid w:val="001F3D54"/>
    <w:rsid w:val="001F4419"/>
    <w:rsid w:val="001F4E3B"/>
    <w:rsid w:val="001F5066"/>
    <w:rsid w:val="001F5956"/>
    <w:rsid w:val="001F65C2"/>
    <w:rsid w:val="001F7770"/>
    <w:rsid w:val="001F7AC4"/>
    <w:rsid w:val="001F7EE5"/>
    <w:rsid w:val="002007C1"/>
    <w:rsid w:val="00200ECE"/>
    <w:rsid w:val="00200F70"/>
    <w:rsid w:val="00201B4C"/>
    <w:rsid w:val="00201BF0"/>
    <w:rsid w:val="00202E30"/>
    <w:rsid w:val="002032EE"/>
    <w:rsid w:val="002041FB"/>
    <w:rsid w:val="0020534C"/>
    <w:rsid w:val="00205A10"/>
    <w:rsid w:val="00205F3C"/>
    <w:rsid w:val="0020617B"/>
    <w:rsid w:val="0020659D"/>
    <w:rsid w:val="00206736"/>
    <w:rsid w:val="00207080"/>
    <w:rsid w:val="00210470"/>
    <w:rsid w:val="00210BDC"/>
    <w:rsid w:val="00212400"/>
    <w:rsid w:val="00213214"/>
    <w:rsid w:val="00213931"/>
    <w:rsid w:val="0021441D"/>
    <w:rsid w:val="00214872"/>
    <w:rsid w:val="00216270"/>
    <w:rsid w:val="00216555"/>
    <w:rsid w:val="00216B1B"/>
    <w:rsid w:val="002220D0"/>
    <w:rsid w:val="00222286"/>
    <w:rsid w:val="00222FC4"/>
    <w:rsid w:val="00223ADB"/>
    <w:rsid w:val="00225F72"/>
    <w:rsid w:val="00230BCE"/>
    <w:rsid w:val="00230CDB"/>
    <w:rsid w:val="00231083"/>
    <w:rsid w:val="00231E2E"/>
    <w:rsid w:val="002321ED"/>
    <w:rsid w:val="00232695"/>
    <w:rsid w:val="002337FB"/>
    <w:rsid w:val="00236B33"/>
    <w:rsid w:val="0023781B"/>
    <w:rsid w:val="002378FE"/>
    <w:rsid w:val="00241895"/>
    <w:rsid w:val="00241A5A"/>
    <w:rsid w:val="00242B12"/>
    <w:rsid w:val="0024507D"/>
    <w:rsid w:val="00245440"/>
    <w:rsid w:val="002454C1"/>
    <w:rsid w:val="002460D6"/>
    <w:rsid w:val="00246725"/>
    <w:rsid w:val="00247366"/>
    <w:rsid w:val="002473DC"/>
    <w:rsid w:val="00250656"/>
    <w:rsid w:val="002510D8"/>
    <w:rsid w:val="002557C7"/>
    <w:rsid w:val="00255EF7"/>
    <w:rsid w:val="0025741A"/>
    <w:rsid w:val="00257B69"/>
    <w:rsid w:val="00257B71"/>
    <w:rsid w:val="00257EEC"/>
    <w:rsid w:val="00260347"/>
    <w:rsid w:val="002603E2"/>
    <w:rsid w:val="0026082B"/>
    <w:rsid w:val="00261180"/>
    <w:rsid w:val="002614C8"/>
    <w:rsid w:val="002624C3"/>
    <w:rsid w:val="00264C56"/>
    <w:rsid w:val="002665AE"/>
    <w:rsid w:val="00266BCF"/>
    <w:rsid w:val="002676EE"/>
    <w:rsid w:val="002677A8"/>
    <w:rsid w:val="00267DF7"/>
    <w:rsid w:val="002706FD"/>
    <w:rsid w:val="00270A9B"/>
    <w:rsid w:val="00270B3B"/>
    <w:rsid w:val="002716C1"/>
    <w:rsid w:val="00272615"/>
    <w:rsid w:val="00275212"/>
    <w:rsid w:val="00275F52"/>
    <w:rsid w:val="002777E5"/>
    <w:rsid w:val="002778C8"/>
    <w:rsid w:val="00280574"/>
    <w:rsid w:val="00280C64"/>
    <w:rsid w:val="00281021"/>
    <w:rsid w:val="002815E6"/>
    <w:rsid w:val="00281AD6"/>
    <w:rsid w:val="002832EE"/>
    <w:rsid w:val="00283DA7"/>
    <w:rsid w:val="002854AD"/>
    <w:rsid w:val="002857CD"/>
    <w:rsid w:val="0028623D"/>
    <w:rsid w:val="0028688C"/>
    <w:rsid w:val="00286BE2"/>
    <w:rsid w:val="00287667"/>
    <w:rsid w:val="00290EFE"/>
    <w:rsid w:val="00292B6E"/>
    <w:rsid w:val="00292F8E"/>
    <w:rsid w:val="002934D5"/>
    <w:rsid w:val="00294E93"/>
    <w:rsid w:val="002957DC"/>
    <w:rsid w:val="002957EA"/>
    <w:rsid w:val="00295DE0"/>
    <w:rsid w:val="00296684"/>
    <w:rsid w:val="00296EC3"/>
    <w:rsid w:val="00297007"/>
    <w:rsid w:val="00297C0B"/>
    <w:rsid w:val="00297D44"/>
    <w:rsid w:val="002A19B5"/>
    <w:rsid w:val="002A1A78"/>
    <w:rsid w:val="002A1C8C"/>
    <w:rsid w:val="002A23FA"/>
    <w:rsid w:val="002A23FC"/>
    <w:rsid w:val="002A253E"/>
    <w:rsid w:val="002A2EFF"/>
    <w:rsid w:val="002A2FC7"/>
    <w:rsid w:val="002A5DA9"/>
    <w:rsid w:val="002A707B"/>
    <w:rsid w:val="002A72E8"/>
    <w:rsid w:val="002B07CC"/>
    <w:rsid w:val="002B1D97"/>
    <w:rsid w:val="002B22C4"/>
    <w:rsid w:val="002B660E"/>
    <w:rsid w:val="002C1B31"/>
    <w:rsid w:val="002C22D1"/>
    <w:rsid w:val="002C2F02"/>
    <w:rsid w:val="002C3400"/>
    <w:rsid w:val="002C42A1"/>
    <w:rsid w:val="002C5C7F"/>
    <w:rsid w:val="002C7D8D"/>
    <w:rsid w:val="002C7F95"/>
    <w:rsid w:val="002D01CE"/>
    <w:rsid w:val="002D36C4"/>
    <w:rsid w:val="002D59D9"/>
    <w:rsid w:val="002D59DA"/>
    <w:rsid w:val="002D6A2B"/>
    <w:rsid w:val="002E2307"/>
    <w:rsid w:val="002E2644"/>
    <w:rsid w:val="002E2D43"/>
    <w:rsid w:val="002E4410"/>
    <w:rsid w:val="002E4F86"/>
    <w:rsid w:val="002E55CA"/>
    <w:rsid w:val="002E5F56"/>
    <w:rsid w:val="002E719E"/>
    <w:rsid w:val="002E721C"/>
    <w:rsid w:val="002F2E08"/>
    <w:rsid w:val="002F3F6A"/>
    <w:rsid w:val="002F41B9"/>
    <w:rsid w:val="002F421E"/>
    <w:rsid w:val="002F63C6"/>
    <w:rsid w:val="003009DF"/>
    <w:rsid w:val="003013A9"/>
    <w:rsid w:val="00301EA0"/>
    <w:rsid w:val="0030319A"/>
    <w:rsid w:val="00304AA8"/>
    <w:rsid w:val="0030509D"/>
    <w:rsid w:val="00305D55"/>
    <w:rsid w:val="003075B8"/>
    <w:rsid w:val="003107A7"/>
    <w:rsid w:val="00310CB2"/>
    <w:rsid w:val="00311A6C"/>
    <w:rsid w:val="00312508"/>
    <w:rsid w:val="00312C05"/>
    <w:rsid w:val="003139CA"/>
    <w:rsid w:val="00313FE7"/>
    <w:rsid w:val="00314380"/>
    <w:rsid w:val="003154B1"/>
    <w:rsid w:val="00315DBA"/>
    <w:rsid w:val="003160C5"/>
    <w:rsid w:val="0031670C"/>
    <w:rsid w:val="00317499"/>
    <w:rsid w:val="00320689"/>
    <w:rsid w:val="00322968"/>
    <w:rsid w:val="00323068"/>
    <w:rsid w:val="00326391"/>
    <w:rsid w:val="00327AEF"/>
    <w:rsid w:val="00330319"/>
    <w:rsid w:val="0033061A"/>
    <w:rsid w:val="00330846"/>
    <w:rsid w:val="0033347F"/>
    <w:rsid w:val="00333D6C"/>
    <w:rsid w:val="003340EF"/>
    <w:rsid w:val="0033431E"/>
    <w:rsid w:val="00334DB3"/>
    <w:rsid w:val="003350EC"/>
    <w:rsid w:val="00335E73"/>
    <w:rsid w:val="0033653F"/>
    <w:rsid w:val="0034007B"/>
    <w:rsid w:val="0034250E"/>
    <w:rsid w:val="00342A2B"/>
    <w:rsid w:val="00342BA4"/>
    <w:rsid w:val="00343907"/>
    <w:rsid w:val="00345078"/>
    <w:rsid w:val="00345167"/>
    <w:rsid w:val="00346A60"/>
    <w:rsid w:val="00350491"/>
    <w:rsid w:val="00350C6E"/>
    <w:rsid w:val="0035115F"/>
    <w:rsid w:val="00351B58"/>
    <w:rsid w:val="00352EDF"/>
    <w:rsid w:val="00354155"/>
    <w:rsid w:val="003559FA"/>
    <w:rsid w:val="00355F1A"/>
    <w:rsid w:val="00356759"/>
    <w:rsid w:val="003605EE"/>
    <w:rsid w:val="003611FB"/>
    <w:rsid w:val="003612FF"/>
    <w:rsid w:val="00361988"/>
    <w:rsid w:val="00362497"/>
    <w:rsid w:val="003628B4"/>
    <w:rsid w:val="00362DB0"/>
    <w:rsid w:val="003635B5"/>
    <w:rsid w:val="00363AE1"/>
    <w:rsid w:val="0036590B"/>
    <w:rsid w:val="003676B4"/>
    <w:rsid w:val="00370560"/>
    <w:rsid w:val="00370787"/>
    <w:rsid w:val="00373049"/>
    <w:rsid w:val="003730FE"/>
    <w:rsid w:val="00374077"/>
    <w:rsid w:val="003743ED"/>
    <w:rsid w:val="00376D12"/>
    <w:rsid w:val="00376E99"/>
    <w:rsid w:val="00380FF7"/>
    <w:rsid w:val="0038205A"/>
    <w:rsid w:val="0038209C"/>
    <w:rsid w:val="003826D4"/>
    <w:rsid w:val="00382773"/>
    <w:rsid w:val="003838CA"/>
    <w:rsid w:val="00386EAF"/>
    <w:rsid w:val="00390029"/>
    <w:rsid w:val="003900DE"/>
    <w:rsid w:val="0039081A"/>
    <w:rsid w:val="00392064"/>
    <w:rsid w:val="003927AC"/>
    <w:rsid w:val="00392A2C"/>
    <w:rsid w:val="00392F6F"/>
    <w:rsid w:val="00392FD3"/>
    <w:rsid w:val="00394394"/>
    <w:rsid w:val="003949BE"/>
    <w:rsid w:val="00397280"/>
    <w:rsid w:val="003976B3"/>
    <w:rsid w:val="003A2D4B"/>
    <w:rsid w:val="003A2EEE"/>
    <w:rsid w:val="003A3C63"/>
    <w:rsid w:val="003A4B72"/>
    <w:rsid w:val="003A4CBF"/>
    <w:rsid w:val="003A518E"/>
    <w:rsid w:val="003A6C9D"/>
    <w:rsid w:val="003A7B9E"/>
    <w:rsid w:val="003B0325"/>
    <w:rsid w:val="003B036F"/>
    <w:rsid w:val="003B397C"/>
    <w:rsid w:val="003B3D38"/>
    <w:rsid w:val="003B4B7B"/>
    <w:rsid w:val="003B4CC7"/>
    <w:rsid w:val="003B6822"/>
    <w:rsid w:val="003C200C"/>
    <w:rsid w:val="003C258D"/>
    <w:rsid w:val="003C2759"/>
    <w:rsid w:val="003C2E70"/>
    <w:rsid w:val="003C3B6D"/>
    <w:rsid w:val="003C45BF"/>
    <w:rsid w:val="003C55E6"/>
    <w:rsid w:val="003C633D"/>
    <w:rsid w:val="003D0E40"/>
    <w:rsid w:val="003D30A6"/>
    <w:rsid w:val="003D3171"/>
    <w:rsid w:val="003D36EF"/>
    <w:rsid w:val="003D39F0"/>
    <w:rsid w:val="003D3AC2"/>
    <w:rsid w:val="003D4C55"/>
    <w:rsid w:val="003D5A3C"/>
    <w:rsid w:val="003D653D"/>
    <w:rsid w:val="003E0014"/>
    <w:rsid w:val="003E0377"/>
    <w:rsid w:val="003E0BB9"/>
    <w:rsid w:val="003E0E62"/>
    <w:rsid w:val="003E3ABA"/>
    <w:rsid w:val="003E4319"/>
    <w:rsid w:val="003E656A"/>
    <w:rsid w:val="003E68EA"/>
    <w:rsid w:val="003E6FEA"/>
    <w:rsid w:val="003E72BF"/>
    <w:rsid w:val="003F299F"/>
    <w:rsid w:val="003F4999"/>
    <w:rsid w:val="003F4D93"/>
    <w:rsid w:val="003F54C6"/>
    <w:rsid w:val="003F5BD2"/>
    <w:rsid w:val="003F5E62"/>
    <w:rsid w:val="003F6A97"/>
    <w:rsid w:val="003F7D78"/>
    <w:rsid w:val="00400758"/>
    <w:rsid w:val="00401B28"/>
    <w:rsid w:val="004024CC"/>
    <w:rsid w:val="00402613"/>
    <w:rsid w:val="004028EB"/>
    <w:rsid w:val="00402C98"/>
    <w:rsid w:val="00403AD3"/>
    <w:rsid w:val="00404423"/>
    <w:rsid w:val="00404DD2"/>
    <w:rsid w:val="00405E75"/>
    <w:rsid w:val="004071ED"/>
    <w:rsid w:val="00407488"/>
    <w:rsid w:val="0041252D"/>
    <w:rsid w:val="00413AB2"/>
    <w:rsid w:val="00413C9A"/>
    <w:rsid w:val="00416D65"/>
    <w:rsid w:val="004171D7"/>
    <w:rsid w:val="00417327"/>
    <w:rsid w:val="00417F52"/>
    <w:rsid w:val="004213C4"/>
    <w:rsid w:val="004214A0"/>
    <w:rsid w:val="00422179"/>
    <w:rsid w:val="0042346F"/>
    <w:rsid w:val="00425CA8"/>
    <w:rsid w:val="0042793E"/>
    <w:rsid w:val="00430580"/>
    <w:rsid w:val="00430589"/>
    <w:rsid w:val="004307EC"/>
    <w:rsid w:val="00430F60"/>
    <w:rsid w:val="00431337"/>
    <w:rsid w:val="00431EB0"/>
    <w:rsid w:val="004327AF"/>
    <w:rsid w:val="00432B8B"/>
    <w:rsid w:val="00434086"/>
    <w:rsid w:val="004343DA"/>
    <w:rsid w:val="0043592F"/>
    <w:rsid w:val="00435DC5"/>
    <w:rsid w:val="00436104"/>
    <w:rsid w:val="00436732"/>
    <w:rsid w:val="00441B3F"/>
    <w:rsid w:val="00442573"/>
    <w:rsid w:val="0044334A"/>
    <w:rsid w:val="004449C4"/>
    <w:rsid w:val="00444A67"/>
    <w:rsid w:val="004459F4"/>
    <w:rsid w:val="004477B0"/>
    <w:rsid w:val="00451574"/>
    <w:rsid w:val="00451A91"/>
    <w:rsid w:val="00452458"/>
    <w:rsid w:val="00452A8D"/>
    <w:rsid w:val="0045406C"/>
    <w:rsid w:val="004557A3"/>
    <w:rsid w:val="00456A78"/>
    <w:rsid w:val="004573E2"/>
    <w:rsid w:val="00460D90"/>
    <w:rsid w:val="00460EBA"/>
    <w:rsid w:val="004616B1"/>
    <w:rsid w:val="00463032"/>
    <w:rsid w:val="004642FB"/>
    <w:rsid w:val="0046499E"/>
    <w:rsid w:val="004652C5"/>
    <w:rsid w:val="00465BFA"/>
    <w:rsid w:val="00470395"/>
    <w:rsid w:val="00470A70"/>
    <w:rsid w:val="00472D9A"/>
    <w:rsid w:val="0047498C"/>
    <w:rsid w:val="00474C26"/>
    <w:rsid w:val="00475E72"/>
    <w:rsid w:val="004769B3"/>
    <w:rsid w:val="00476F6C"/>
    <w:rsid w:val="00477450"/>
    <w:rsid w:val="00480A96"/>
    <w:rsid w:val="00481265"/>
    <w:rsid w:val="00481BC5"/>
    <w:rsid w:val="004831E2"/>
    <w:rsid w:val="00483EDF"/>
    <w:rsid w:val="00487532"/>
    <w:rsid w:val="004876BF"/>
    <w:rsid w:val="00487FCE"/>
    <w:rsid w:val="00493450"/>
    <w:rsid w:val="00494FF3"/>
    <w:rsid w:val="00496449"/>
    <w:rsid w:val="00496549"/>
    <w:rsid w:val="00497080"/>
    <w:rsid w:val="00497437"/>
    <w:rsid w:val="004A0858"/>
    <w:rsid w:val="004A19F4"/>
    <w:rsid w:val="004A23BD"/>
    <w:rsid w:val="004A3241"/>
    <w:rsid w:val="004A3DA8"/>
    <w:rsid w:val="004A50A6"/>
    <w:rsid w:val="004A56C8"/>
    <w:rsid w:val="004A5952"/>
    <w:rsid w:val="004A6D32"/>
    <w:rsid w:val="004A71A4"/>
    <w:rsid w:val="004A7235"/>
    <w:rsid w:val="004B01B1"/>
    <w:rsid w:val="004B13AC"/>
    <w:rsid w:val="004B1471"/>
    <w:rsid w:val="004B15AB"/>
    <w:rsid w:val="004B1A38"/>
    <w:rsid w:val="004B7336"/>
    <w:rsid w:val="004C091B"/>
    <w:rsid w:val="004C0999"/>
    <w:rsid w:val="004C0AE2"/>
    <w:rsid w:val="004C10CE"/>
    <w:rsid w:val="004C3B2B"/>
    <w:rsid w:val="004C3E8E"/>
    <w:rsid w:val="004C41FD"/>
    <w:rsid w:val="004C489B"/>
    <w:rsid w:val="004C4B96"/>
    <w:rsid w:val="004C5284"/>
    <w:rsid w:val="004C5581"/>
    <w:rsid w:val="004C7842"/>
    <w:rsid w:val="004C7AD6"/>
    <w:rsid w:val="004D035E"/>
    <w:rsid w:val="004D0750"/>
    <w:rsid w:val="004D190B"/>
    <w:rsid w:val="004D2457"/>
    <w:rsid w:val="004D2933"/>
    <w:rsid w:val="004D299F"/>
    <w:rsid w:val="004D32E4"/>
    <w:rsid w:val="004D4285"/>
    <w:rsid w:val="004D506B"/>
    <w:rsid w:val="004D547C"/>
    <w:rsid w:val="004D7ACA"/>
    <w:rsid w:val="004E1600"/>
    <w:rsid w:val="004E2A5B"/>
    <w:rsid w:val="004E605B"/>
    <w:rsid w:val="004E672A"/>
    <w:rsid w:val="004F0062"/>
    <w:rsid w:val="004F0E3B"/>
    <w:rsid w:val="004F2E2A"/>
    <w:rsid w:val="004F31C0"/>
    <w:rsid w:val="004F486F"/>
    <w:rsid w:val="004F586C"/>
    <w:rsid w:val="004F5AD7"/>
    <w:rsid w:val="004F607E"/>
    <w:rsid w:val="004F6147"/>
    <w:rsid w:val="004F725D"/>
    <w:rsid w:val="004F752C"/>
    <w:rsid w:val="005005FB"/>
    <w:rsid w:val="0050075C"/>
    <w:rsid w:val="0050182B"/>
    <w:rsid w:val="005026B8"/>
    <w:rsid w:val="005027C2"/>
    <w:rsid w:val="00502EF1"/>
    <w:rsid w:val="00506028"/>
    <w:rsid w:val="005065F2"/>
    <w:rsid w:val="00506DCB"/>
    <w:rsid w:val="005079E2"/>
    <w:rsid w:val="00507FF9"/>
    <w:rsid w:val="0051146D"/>
    <w:rsid w:val="0051264B"/>
    <w:rsid w:val="00513943"/>
    <w:rsid w:val="00513974"/>
    <w:rsid w:val="005146BF"/>
    <w:rsid w:val="00514BA5"/>
    <w:rsid w:val="00514FB6"/>
    <w:rsid w:val="005169E0"/>
    <w:rsid w:val="00516FC4"/>
    <w:rsid w:val="00521D80"/>
    <w:rsid w:val="00526026"/>
    <w:rsid w:val="005262DA"/>
    <w:rsid w:val="00527C58"/>
    <w:rsid w:val="005305BF"/>
    <w:rsid w:val="005309ED"/>
    <w:rsid w:val="00531127"/>
    <w:rsid w:val="00531A7B"/>
    <w:rsid w:val="00531FC0"/>
    <w:rsid w:val="0053247E"/>
    <w:rsid w:val="00534253"/>
    <w:rsid w:val="00534972"/>
    <w:rsid w:val="00536E56"/>
    <w:rsid w:val="00537788"/>
    <w:rsid w:val="005420D1"/>
    <w:rsid w:val="00542D7C"/>
    <w:rsid w:val="00542F39"/>
    <w:rsid w:val="00543226"/>
    <w:rsid w:val="0054452F"/>
    <w:rsid w:val="00545E73"/>
    <w:rsid w:val="00547283"/>
    <w:rsid w:val="005476E5"/>
    <w:rsid w:val="00551F8B"/>
    <w:rsid w:val="0055209C"/>
    <w:rsid w:val="0055340E"/>
    <w:rsid w:val="0055439B"/>
    <w:rsid w:val="0055530F"/>
    <w:rsid w:val="005610B9"/>
    <w:rsid w:val="005635B0"/>
    <w:rsid w:val="00563D58"/>
    <w:rsid w:val="00564DA4"/>
    <w:rsid w:val="005655F3"/>
    <w:rsid w:val="00565A40"/>
    <w:rsid w:val="00565D3D"/>
    <w:rsid w:val="005669AA"/>
    <w:rsid w:val="00566DC9"/>
    <w:rsid w:val="00571651"/>
    <w:rsid w:val="00571EA0"/>
    <w:rsid w:val="00572753"/>
    <w:rsid w:val="0057541D"/>
    <w:rsid w:val="00575795"/>
    <w:rsid w:val="005778B6"/>
    <w:rsid w:val="0058149F"/>
    <w:rsid w:val="00581BA1"/>
    <w:rsid w:val="00582B2B"/>
    <w:rsid w:val="00582D6B"/>
    <w:rsid w:val="005842F4"/>
    <w:rsid w:val="00584411"/>
    <w:rsid w:val="00584D4A"/>
    <w:rsid w:val="005850F4"/>
    <w:rsid w:val="005851D2"/>
    <w:rsid w:val="005869A9"/>
    <w:rsid w:val="00590A88"/>
    <w:rsid w:val="005926A9"/>
    <w:rsid w:val="00592AAE"/>
    <w:rsid w:val="00592EE4"/>
    <w:rsid w:val="00593413"/>
    <w:rsid w:val="0059457D"/>
    <w:rsid w:val="005950A8"/>
    <w:rsid w:val="00597F8B"/>
    <w:rsid w:val="005A3378"/>
    <w:rsid w:val="005A4E00"/>
    <w:rsid w:val="005A5311"/>
    <w:rsid w:val="005A5812"/>
    <w:rsid w:val="005A6DD8"/>
    <w:rsid w:val="005A754D"/>
    <w:rsid w:val="005A767F"/>
    <w:rsid w:val="005B12C0"/>
    <w:rsid w:val="005B39CB"/>
    <w:rsid w:val="005B3F67"/>
    <w:rsid w:val="005B4829"/>
    <w:rsid w:val="005B4867"/>
    <w:rsid w:val="005B513E"/>
    <w:rsid w:val="005B5A0D"/>
    <w:rsid w:val="005B60F7"/>
    <w:rsid w:val="005B6649"/>
    <w:rsid w:val="005B6C77"/>
    <w:rsid w:val="005B7F50"/>
    <w:rsid w:val="005C1460"/>
    <w:rsid w:val="005C15F7"/>
    <w:rsid w:val="005C1EC6"/>
    <w:rsid w:val="005C211C"/>
    <w:rsid w:val="005C3192"/>
    <w:rsid w:val="005C330F"/>
    <w:rsid w:val="005C3AA5"/>
    <w:rsid w:val="005C430B"/>
    <w:rsid w:val="005C46AA"/>
    <w:rsid w:val="005C46E7"/>
    <w:rsid w:val="005C547F"/>
    <w:rsid w:val="005C59FA"/>
    <w:rsid w:val="005C5D1E"/>
    <w:rsid w:val="005C6316"/>
    <w:rsid w:val="005C65F9"/>
    <w:rsid w:val="005D030A"/>
    <w:rsid w:val="005D0F25"/>
    <w:rsid w:val="005D1365"/>
    <w:rsid w:val="005D1A96"/>
    <w:rsid w:val="005D1DB6"/>
    <w:rsid w:val="005D3893"/>
    <w:rsid w:val="005D3981"/>
    <w:rsid w:val="005D3CAA"/>
    <w:rsid w:val="005D6736"/>
    <w:rsid w:val="005E0DD3"/>
    <w:rsid w:val="005E0E31"/>
    <w:rsid w:val="005E125A"/>
    <w:rsid w:val="005E170C"/>
    <w:rsid w:val="005E1A62"/>
    <w:rsid w:val="005E2050"/>
    <w:rsid w:val="005E2452"/>
    <w:rsid w:val="005E6798"/>
    <w:rsid w:val="005E7759"/>
    <w:rsid w:val="005F13BD"/>
    <w:rsid w:val="005F1D79"/>
    <w:rsid w:val="005F26E4"/>
    <w:rsid w:val="005F38D6"/>
    <w:rsid w:val="005F3FD5"/>
    <w:rsid w:val="005F4517"/>
    <w:rsid w:val="005F455D"/>
    <w:rsid w:val="005F5F9F"/>
    <w:rsid w:val="00600163"/>
    <w:rsid w:val="00600AC6"/>
    <w:rsid w:val="00601B16"/>
    <w:rsid w:val="006023E9"/>
    <w:rsid w:val="00602EB4"/>
    <w:rsid w:val="00604572"/>
    <w:rsid w:val="00604AB3"/>
    <w:rsid w:val="0060500F"/>
    <w:rsid w:val="00605EE4"/>
    <w:rsid w:val="0060664F"/>
    <w:rsid w:val="0060778B"/>
    <w:rsid w:val="00610429"/>
    <w:rsid w:val="00612261"/>
    <w:rsid w:val="00615869"/>
    <w:rsid w:val="00615A50"/>
    <w:rsid w:val="00615B21"/>
    <w:rsid w:val="00623075"/>
    <w:rsid w:val="00623C6E"/>
    <w:rsid w:val="00627CD8"/>
    <w:rsid w:val="00630B28"/>
    <w:rsid w:val="00630E73"/>
    <w:rsid w:val="006317E4"/>
    <w:rsid w:val="00632167"/>
    <w:rsid w:val="00632F7B"/>
    <w:rsid w:val="00633739"/>
    <w:rsid w:val="00634DD1"/>
    <w:rsid w:val="00635CBD"/>
    <w:rsid w:val="00635D53"/>
    <w:rsid w:val="00636003"/>
    <w:rsid w:val="006362D4"/>
    <w:rsid w:val="0063637C"/>
    <w:rsid w:val="0063662B"/>
    <w:rsid w:val="00636D44"/>
    <w:rsid w:val="006376F0"/>
    <w:rsid w:val="00637E81"/>
    <w:rsid w:val="00641BD1"/>
    <w:rsid w:val="0064229B"/>
    <w:rsid w:val="00642854"/>
    <w:rsid w:val="00644670"/>
    <w:rsid w:val="00645121"/>
    <w:rsid w:val="00645BE1"/>
    <w:rsid w:val="006466A2"/>
    <w:rsid w:val="00647D52"/>
    <w:rsid w:val="00651114"/>
    <w:rsid w:val="00651320"/>
    <w:rsid w:val="006544A9"/>
    <w:rsid w:val="00654B02"/>
    <w:rsid w:val="00654C6E"/>
    <w:rsid w:val="00655764"/>
    <w:rsid w:val="00655886"/>
    <w:rsid w:val="00656170"/>
    <w:rsid w:val="00657151"/>
    <w:rsid w:val="006613C6"/>
    <w:rsid w:val="006622A8"/>
    <w:rsid w:val="006645D6"/>
    <w:rsid w:val="00665DE6"/>
    <w:rsid w:val="0067034E"/>
    <w:rsid w:val="00670C72"/>
    <w:rsid w:val="00671073"/>
    <w:rsid w:val="0067107A"/>
    <w:rsid w:val="006714A6"/>
    <w:rsid w:val="00671BEA"/>
    <w:rsid w:val="00671DB6"/>
    <w:rsid w:val="00673296"/>
    <w:rsid w:val="00673942"/>
    <w:rsid w:val="006752EA"/>
    <w:rsid w:val="006755BC"/>
    <w:rsid w:val="00676314"/>
    <w:rsid w:val="0067794B"/>
    <w:rsid w:val="00681338"/>
    <w:rsid w:val="0068160E"/>
    <w:rsid w:val="00681E9A"/>
    <w:rsid w:val="006824A2"/>
    <w:rsid w:val="006839FB"/>
    <w:rsid w:val="00683CCA"/>
    <w:rsid w:val="00684433"/>
    <w:rsid w:val="00684D56"/>
    <w:rsid w:val="00685704"/>
    <w:rsid w:val="00686523"/>
    <w:rsid w:val="00686C3D"/>
    <w:rsid w:val="00686E50"/>
    <w:rsid w:val="00687D70"/>
    <w:rsid w:val="00692C5C"/>
    <w:rsid w:val="00692DF8"/>
    <w:rsid w:val="00692E82"/>
    <w:rsid w:val="006945ED"/>
    <w:rsid w:val="00695239"/>
    <w:rsid w:val="00695EA6"/>
    <w:rsid w:val="00697326"/>
    <w:rsid w:val="00697FB8"/>
    <w:rsid w:val="006A0732"/>
    <w:rsid w:val="006A2301"/>
    <w:rsid w:val="006A36DA"/>
    <w:rsid w:val="006A3EA0"/>
    <w:rsid w:val="006A571A"/>
    <w:rsid w:val="006A5A73"/>
    <w:rsid w:val="006A603E"/>
    <w:rsid w:val="006A6B49"/>
    <w:rsid w:val="006A7010"/>
    <w:rsid w:val="006B034F"/>
    <w:rsid w:val="006B0A31"/>
    <w:rsid w:val="006B2BAE"/>
    <w:rsid w:val="006B2BED"/>
    <w:rsid w:val="006B35B3"/>
    <w:rsid w:val="006B3CB5"/>
    <w:rsid w:val="006B3D6E"/>
    <w:rsid w:val="006B3DF1"/>
    <w:rsid w:val="006B3FF7"/>
    <w:rsid w:val="006B6886"/>
    <w:rsid w:val="006C21A5"/>
    <w:rsid w:val="006C4146"/>
    <w:rsid w:val="006C425E"/>
    <w:rsid w:val="006C4B17"/>
    <w:rsid w:val="006C74B7"/>
    <w:rsid w:val="006C7577"/>
    <w:rsid w:val="006D1474"/>
    <w:rsid w:val="006D178B"/>
    <w:rsid w:val="006D202E"/>
    <w:rsid w:val="006D2117"/>
    <w:rsid w:val="006D225F"/>
    <w:rsid w:val="006D2652"/>
    <w:rsid w:val="006D349A"/>
    <w:rsid w:val="006D4D40"/>
    <w:rsid w:val="006D5B41"/>
    <w:rsid w:val="006D69BC"/>
    <w:rsid w:val="006D6D1F"/>
    <w:rsid w:val="006D71FE"/>
    <w:rsid w:val="006E035F"/>
    <w:rsid w:val="006E07B3"/>
    <w:rsid w:val="006E2BB8"/>
    <w:rsid w:val="006E2F93"/>
    <w:rsid w:val="006E4AB4"/>
    <w:rsid w:val="006E4E65"/>
    <w:rsid w:val="006E5130"/>
    <w:rsid w:val="006E6AC9"/>
    <w:rsid w:val="006E6E0D"/>
    <w:rsid w:val="006E735E"/>
    <w:rsid w:val="006E767D"/>
    <w:rsid w:val="006F065A"/>
    <w:rsid w:val="006F109E"/>
    <w:rsid w:val="006F1723"/>
    <w:rsid w:val="006F191B"/>
    <w:rsid w:val="006F1F2E"/>
    <w:rsid w:val="006F359E"/>
    <w:rsid w:val="006F4A54"/>
    <w:rsid w:val="006F54AD"/>
    <w:rsid w:val="006F5F90"/>
    <w:rsid w:val="006F60F0"/>
    <w:rsid w:val="006F79A5"/>
    <w:rsid w:val="006F7A34"/>
    <w:rsid w:val="007001E6"/>
    <w:rsid w:val="00700598"/>
    <w:rsid w:val="00702EC4"/>
    <w:rsid w:val="00703DCD"/>
    <w:rsid w:val="00703F11"/>
    <w:rsid w:val="007058E3"/>
    <w:rsid w:val="00710F90"/>
    <w:rsid w:val="007116B4"/>
    <w:rsid w:val="00711916"/>
    <w:rsid w:val="00711B7F"/>
    <w:rsid w:val="00712341"/>
    <w:rsid w:val="00712BF7"/>
    <w:rsid w:val="00713CBB"/>
    <w:rsid w:val="007154F4"/>
    <w:rsid w:val="00715DEF"/>
    <w:rsid w:val="007205D4"/>
    <w:rsid w:val="00720832"/>
    <w:rsid w:val="00720B23"/>
    <w:rsid w:val="00721801"/>
    <w:rsid w:val="00721901"/>
    <w:rsid w:val="00722288"/>
    <w:rsid w:val="00722B20"/>
    <w:rsid w:val="00723962"/>
    <w:rsid w:val="00723C0B"/>
    <w:rsid w:val="00724883"/>
    <w:rsid w:val="00724FD6"/>
    <w:rsid w:val="007277F0"/>
    <w:rsid w:val="0072790E"/>
    <w:rsid w:val="00730C19"/>
    <w:rsid w:val="00731134"/>
    <w:rsid w:val="00732417"/>
    <w:rsid w:val="00732A67"/>
    <w:rsid w:val="007335C7"/>
    <w:rsid w:val="0073393E"/>
    <w:rsid w:val="007339F2"/>
    <w:rsid w:val="00734EC5"/>
    <w:rsid w:val="007356BF"/>
    <w:rsid w:val="00735E83"/>
    <w:rsid w:val="007363C8"/>
    <w:rsid w:val="007366EF"/>
    <w:rsid w:val="00737CF4"/>
    <w:rsid w:val="007419FD"/>
    <w:rsid w:val="00741EF8"/>
    <w:rsid w:val="00741F9E"/>
    <w:rsid w:val="007431AB"/>
    <w:rsid w:val="007431D3"/>
    <w:rsid w:val="007450B0"/>
    <w:rsid w:val="00745645"/>
    <w:rsid w:val="007467AA"/>
    <w:rsid w:val="00750ABA"/>
    <w:rsid w:val="00751647"/>
    <w:rsid w:val="007522B4"/>
    <w:rsid w:val="007528A3"/>
    <w:rsid w:val="00752DA9"/>
    <w:rsid w:val="00753BFF"/>
    <w:rsid w:val="00754032"/>
    <w:rsid w:val="00754BBA"/>
    <w:rsid w:val="0075506A"/>
    <w:rsid w:val="00755930"/>
    <w:rsid w:val="00755C80"/>
    <w:rsid w:val="00755CAE"/>
    <w:rsid w:val="007563C9"/>
    <w:rsid w:val="00760610"/>
    <w:rsid w:val="0076118E"/>
    <w:rsid w:val="0076165B"/>
    <w:rsid w:val="0076300E"/>
    <w:rsid w:val="0076357D"/>
    <w:rsid w:val="00763709"/>
    <w:rsid w:val="00764AB5"/>
    <w:rsid w:val="007654AB"/>
    <w:rsid w:val="007656D0"/>
    <w:rsid w:val="00765B05"/>
    <w:rsid w:val="007702C9"/>
    <w:rsid w:val="007714FF"/>
    <w:rsid w:val="0077204B"/>
    <w:rsid w:val="00772ECB"/>
    <w:rsid w:val="00773626"/>
    <w:rsid w:val="00775D8D"/>
    <w:rsid w:val="0078227B"/>
    <w:rsid w:val="00782533"/>
    <w:rsid w:val="00783766"/>
    <w:rsid w:val="00783D99"/>
    <w:rsid w:val="00784043"/>
    <w:rsid w:val="00787711"/>
    <w:rsid w:val="00787FED"/>
    <w:rsid w:val="00790F5B"/>
    <w:rsid w:val="00793096"/>
    <w:rsid w:val="0079354B"/>
    <w:rsid w:val="0079403F"/>
    <w:rsid w:val="00796216"/>
    <w:rsid w:val="0079708D"/>
    <w:rsid w:val="00797201"/>
    <w:rsid w:val="007A082A"/>
    <w:rsid w:val="007A31AD"/>
    <w:rsid w:val="007A51B6"/>
    <w:rsid w:val="007A5A18"/>
    <w:rsid w:val="007A6723"/>
    <w:rsid w:val="007A6A9E"/>
    <w:rsid w:val="007A7157"/>
    <w:rsid w:val="007A725F"/>
    <w:rsid w:val="007B0748"/>
    <w:rsid w:val="007B18C0"/>
    <w:rsid w:val="007B1ECC"/>
    <w:rsid w:val="007B5D62"/>
    <w:rsid w:val="007B7107"/>
    <w:rsid w:val="007C0ED6"/>
    <w:rsid w:val="007C1B86"/>
    <w:rsid w:val="007C2643"/>
    <w:rsid w:val="007C3932"/>
    <w:rsid w:val="007C52C1"/>
    <w:rsid w:val="007C5585"/>
    <w:rsid w:val="007C5801"/>
    <w:rsid w:val="007C70D1"/>
    <w:rsid w:val="007C7692"/>
    <w:rsid w:val="007D0A16"/>
    <w:rsid w:val="007D0BFD"/>
    <w:rsid w:val="007D349E"/>
    <w:rsid w:val="007D3505"/>
    <w:rsid w:val="007D58D4"/>
    <w:rsid w:val="007D69A8"/>
    <w:rsid w:val="007D6A81"/>
    <w:rsid w:val="007D74FA"/>
    <w:rsid w:val="007E0A45"/>
    <w:rsid w:val="007E0E3F"/>
    <w:rsid w:val="007E1D28"/>
    <w:rsid w:val="007E1D51"/>
    <w:rsid w:val="007E303D"/>
    <w:rsid w:val="007E3550"/>
    <w:rsid w:val="007E601F"/>
    <w:rsid w:val="007E7C27"/>
    <w:rsid w:val="007E7C32"/>
    <w:rsid w:val="007F01CC"/>
    <w:rsid w:val="007F0E30"/>
    <w:rsid w:val="007F1501"/>
    <w:rsid w:val="007F1977"/>
    <w:rsid w:val="007F254D"/>
    <w:rsid w:val="007F31BD"/>
    <w:rsid w:val="007F3523"/>
    <w:rsid w:val="007F3D4F"/>
    <w:rsid w:val="007F3DD4"/>
    <w:rsid w:val="007F4640"/>
    <w:rsid w:val="007F5584"/>
    <w:rsid w:val="007F5813"/>
    <w:rsid w:val="007F5DEF"/>
    <w:rsid w:val="00800A69"/>
    <w:rsid w:val="00803513"/>
    <w:rsid w:val="00804A49"/>
    <w:rsid w:val="00804F2C"/>
    <w:rsid w:val="00806586"/>
    <w:rsid w:val="008076C9"/>
    <w:rsid w:val="00807FE9"/>
    <w:rsid w:val="00810BD2"/>
    <w:rsid w:val="00810D3C"/>
    <w:rsid w:val="00812BE7"/>
    <w:rsid w:val="008131A7"/>
    <w:rsid w:val="00814487"/>
    <w:rsid w:val="008144E6"/>
    <w:rsid w:val="00815FEB"/>
    <w:rsid w:val="00816414"/>
    <w:rsid w:val="00817DBA"/>
    <w:rsid w:val="00820313"/>
    <w:rsid w:val="00821522"/>
    <w:rsid w:val="008215CB"/>
    <w:rsid w:val="008228F3"/>
    <w:rsid w:val="00822C78"/>
    <w:rsid w:val="0082328A"/>
    <w:rsid w:val="00825616"/>
    <w:rsid w:val="00826B4C"/>
    <w:rsid w:val="0083005C"/>
    <w:rsid w:val="008303AF"/>
    <w:rsid w:val="00830682"/>
    <w:rsid w:val="00831BBE"/>
    <w:rsid w:val="00832356"/>
    <w:rsid w:val="00832E2B"/>
    <w:rsid w:val="00833560"/>
    <w:rsid w:val="00833BB3"/>
    <w:rsid w:val="00834257"/>
    <w:rsid w:val="00835150"/>
    <w:rsid w:val="00835626"/>
    <w:rsid w:val="00835709"/>
    <w:rsid w:val="008369AE"/>
    <w:rsid w:val="00837786"/>
    <w:rsid w:val="008401DD"/>
    <w:rsid w:val="008414FA"/>
    <w:rsid w:val="008419A4"/>
    <w:rsid w:val="00841DE8"/>
    <w:rsid w:val="00843A2B"/>
    <w:rsid w:val="00843DC5"/>
    <w:rsid w:val="00844096"/>
    <w:rsid w:val="0084460F"/>
    <w:rsid w:val="00845283"/>
    <w:rsid w:val="0084689A"/>
    <w:rsid w:val="00846B6B"/>
    <w:rsid w:val="0085065F"/>
    <w:rsid w:val="0085075D"/>
    <w:rsid w:val="008509CF"/>
    <w:rsid w:val="00850D84"/>
    <w:rsid w:val="008516F1"/>
    <w:rsid w:val="00851E3F"/>
    <w:rsid w:val="00853219"/>
    <w:rsid w:val="00854001"/>
    <w:rsid w:val="008543FD"/>
    <w:rsid w:val="00855F6D"/>
    <w:rsid w:val="00856038"/>
    <w:rsid w:val="00856C97"/>
    <w:rsid w:val="0085707B"/>
    <w:rsid w:val="008611C1"/>
    <w:rsid w:val="00861B09"/>
    <w:rsid w:val="00861D41"/>
    <w:rsid w:val="008628A3"/>
    <w:rsid w:val="008629AE"/>
    <w:rsid w:val="00862FD1"/>
    <w:rsid w:val="0086540F"/>
    <w:rsid w:val="008658EF"/>
    <w:rsid w:val="00866AB9"/>
    <w:rsid w:val="008673EC"/>
    <w:rsid w:val="0086769B"/>
    <w:rsid w:val="0087060A"/>
    <w:rsid w:val="0087317F"/>
    <w:rsid w:val="00873B5F"/>
    <w:rsid w:val="00876241"/>
    <w:rsid w:val="00877AB0"/>
    <w:rsid w:val="00880327"/>
    <w:rsid w:val="008805D2"/>
    <w:rsid w:val="00880E30"/>
    <w:rsid w:val="00882391"/>
    <w:rsid w:val="00882420"/>
    <w:rsid w:val="0088323D"/>
    <w:rsid w:val="00884756"/>
    <w:rsid w:val="008850DE"/>
    <w:rsid w:val="00885275"/>
    <w:rsid w:val="008854BB"/>
    <w:rsid w:val="0089058F"/>
    <w:rsid w:val="00890812"/>
    <w:rsid w:val="00892DAF"/>
    <w:rsid w:val="008932B8"/>
    <w:rsid w:val="008935B9"/>
    <w:rsid w:val="008947DD"/>
    <w:rsid w:val="00894881"/>
    <w:rsid w:val="00894F67"/>
    <w:rsid w:val="008964B4"/>
    <w:rsid w:val="00896A54"/>
    <w:rsid w:val="008A1462"/>
    <w:rsid w:val="008A37A5"/>
    <w:rsid w:val="008A51D1"/>
    <w:rsid w:val="008A60AF"/>
    <w:rsid w:val="008A639D"/>
    <w:rsid w:val="008A6CD0"/>
    <w:rsid w:val="008A6DF8"/>
    <w:rsid w:val="008B1EE4"/>
    <w:rsid w:val="008B1F3E"/>
    <w:rsid w:val="008B404B"/>
    <w:rsid w:val="008B452C"/>
    <w:rsid w:val="008B672E"/>
    <w:rsid w:val="008C4205"/>
    <w:rsid w:val="008C49AF"/>
    <w:rsid w:val="008C5DBF"/>
    <w:rsid w:val="008C5F0B"/>
    <w:rsid w:val="008C6DB2"/>
    <w:rsid w:val="008C7E58"/>
    <w:rsid w:val="008D1237"/>
    <w:rsid w:val="008D12FA"/>
    <w:rsid w:val="008D2000"/>
    <w:rsid w:val="008D2776"/>
    <w:rsid w:val="008D2987"/>
    <w:rsid w:val="008D4308"/>
    <w:rsid w:val="008D4D51"/>
    <w:rsid w:val="008D55FC"/>
    <w:rsid w:val="008D56FC"/>
    <w:rsid w:val="008D7387"/>
    <w:rsid w:val="008D7B31"/>
    <w:rsid w:val="008E0468"/>
    <w:rsid w:val="008E0471"/>
    <w:rsid w:val="008E14C7"/>
    <w:rsid w:val="008E1F21"/>
    <w:rsid w:val="008E3942"/>
    <w:rsid w:val="008E3D4F"/>
    <w:rsid w:val="008E4157"/>
    <w:rsid w:val="008E4178"/>
    <w:rsid w:val="008E42E1"/>
    <w:rsid w:val="008E5AC9"/>
    <w:rsid w:val="008E71DE"/>
    <w:rsid w:val="008F0006"/>
    <w:rsid w:val="008F010E"/>
    <w:rsid w:val="008F04DB"/>
    <w:rsid w:val="008F06B7"/>
    <w:rsid w:val="008F1083"/>
    <w:rsid w:val="008F4303"/>
    <w:rsid w:val="008F569F"/>
    <w:rsid w:val="008F680A"/>
    <w:rsid w:val="008F6C50"/>
    <w:rsid w:val="008F78A0"/>
    <w:rsid w:val="00900119"/>
    <w:rsid w:val="00901020"/>
    <w:rsid w:val="009027BB"/>
    <w:rsid w:val="00902CB7"/>
    <w:rsid w:val="009034E7"/>
    <w:rsid w:val="00904126"/>
    <w:rsid w:val="00904734"/>
    <w:rsid w:val="009050EC"/>
    <w:rsid w:val="00910916"/>
    <w:rsid w:val="00910EB9"/>
    <w:rsid w:val="00911354"/>
    <w:rsid w:val="00913DDF"/>
    <w:rsid w:val="00914425"/>
    <w:rsid w:val="009153A0"/>
    <w:rsid w:val="00915E20"/>
    <w:rsid w:val="00916BB4"/>
    <w:rsid w:val="0091734D"/>
    <w:rsid w:val="009201B2"/>
    <w:rsid w:val="0092165C"/>
    <w:rsid w:val="00921D39"/>
    <w:rsid w:val="009227C6"/>
    <w:rsid w:val="009234EB"/>
    <w:rsid w:val="00925F2C"/>
    <w:rsid w:val="0092695B"/>
    <w:rsid w:val="00926B37"/>
    <w:rsid w:val="00927644"/>
    <w:rsid w:val="00927D36"/>
    <w:rsid w:val="00931253"/>
    <w:rsid w:val="009325E4"/>
    <w:rsid w:val="00932BE8"/>
    <w:rsid w:val="009335C9"/>
    <w:rsid w:val="00933E2D"/>
    <w:rsid w:val="009341E9"/>
    <w:rsid w:val="0093447B"/>
    <w:rsid w:val="00935A80"/>
    <w:rsid w:val="009360F3"/>
    <w:rsid w:val="00936D86"/>
    <w:rsid w:val="00937702"/>
    <w:rsid w:val="009401A1"/>
    <w:rsid w:val="009405D9"/>
    <w:rsid w:val="00942B94"/>
    <w:rsid w:val="00942E7C"/>
    <w:rsid w:val="00943FFA"/>
    <w:rsid w:val="00944A64"/>
    <w:rsid w:val="00945F0A"/>
    <w:rsid w:val="00946217"/>
    <w:rsid w:val="00946CDF"/>
    <w:rsid w:val="009477FA"/>
    <w:rsid w:val="00950C46"/>
    <w:rsid w:val="00951622"/>
    <w:rsid w:val="00953327"/>
    <w:rsid w:val="00953580"/>
    <w:rsid w:val="00953BFF"/>
    <w:rsid w:val="00954B4A"/>
    <w:rsid w:val="00955058"/>
    <w:rsid w:val="00957A4E"/>
    <w:rsid w:val="0096009F"/>
    <w:rsid w:val="00960381"/>
    <w:rsid w:val="00961726"/>
    <w:rsid w:val="0096401D"/>
    <w:rsid w:val="00966296"/>
    <w:rsid w:val="00966D24"/>
    <w:rsid w:val="00967433"/>
    <w:rsid w:val="00971C2A"/>
    <w:rsid w:val="00971C9D"/>
    <w:rsid w:val="00972AAE"/>
    <w:rsid w:val="009735BE"/>
    <w:rsid w:val="00974D2A"/>
    <w:rsid w:val="009756DE"/>
    <w:rsid w:val="00976640"/>
    <w:rsid w:val="00977A50"/>
    <w:rsid w:val="00981962"/>
    <w:rsid w:val="00982E49"/>
    <w:rsid w:val="00984BA2"/>
    <w:rsid w:val="0098560C"/>
    <w:rsid w:val="00985AD2"/>
    <w:rsid w:val="009861B0"/>
    <w:rsid w:val="00986C6E"/>
    <w:rsid w:val="00987A51"/>
    <w:rsid w:val="00990807"/>
    <w:rsid w:val="00991EC5"/>
    <w:rsid w:val="00992284"/>
    <w:rsid w:val="0099270E"/>
    <w:rsid w:val="00993EE8"/>
    <w:rsid w:val="00994111"/>
    <w:rsid w:val="009942B8"/>
    <w:rsid w:val="0099673F"/>
    <w:rsid w:val="00997514"/>
    <w:rsid w:val="00997707"/>
    <w:rsid w:val="009A0C0A"/>
    <w:rsid w:val="009A2583"/>
    <w:rsid w:val="009A2EDD"/>
    <w:rsid w:val="009A4949"/>
    <w:rsid w:val="009A530E"/>
    <w:rsid w:val="009A5449"/>
    <w:rsid w:val="009A6F82"/>
    <w:rsid w:val="009B0A2C"/>
    <w:rsid w:val="009B2895"/>
    <w:rsid w:val="009B3A45"/>
    <w:rsid w:val="009B4B88"/>
    <w:rsid w:val="009B4E24"/>
    <w:rsid w:val="009B5A36"/>
    <w:rsid w:val="009B5EA1"/>
    <w:rsid w:val="009B654E"/>
    <w:rsid w:val="009B6CA1"/>
    <w:rsid w:val="009C00AA"/>
    <w:rsid w:val="009C0679"/>
    <w:rsid w:val="009C07E6"/>
    <w:rsid w:val="009C20F2"/>
    <w:rsid w:val="009C35A1"/>
    <w:rsid w:val="009C4E71"/>
    <w:rsid w:val="009C5372"/>
    <w:rsid w:val="009C55A9"/>
    <w:rsid w:val="009C6360"/>
    <w:rsid w:val="009C6BA9"/>
    <w:rsid w:val="009C757B"/>
    <w:rsid w:val="009D0DAB"/>
    <w:rsid w:val="009D18E8"/>
    <w:rsid w:val="009D2DD4"/>
    <w:rsid w:val="009D34E2"/>
    <w:rsid w:val="009D458C"/>
    <w:rsid w:val="009D4C74"/>
    <w:rsid w:val="009D5E02"/>
    <w:rsid w:val="009D6FE5"/>
    <w:rsid w:val="009E017E"/>
    <w:rsid w:val="009E03F2"/>
    <w:rsid w:val="009E0526"/>
    <w:rsid w:val="009E1D68"/>
    <w:rsid w:val="009E31FC"/>
    <w:rsid w:val="009E3567"/>
    <w:rsid w:val="009E55A2"/>
    <w:rsid w:val="009E6328"/>
    <w:rsid w:val="009F1979"/>
    <w:rsid w:val="009F45D6"/>
    <w:rsid w:val="009F5A0E"/>
    <w:rsid w:val="009F5B54"/>
    <w:rsid w:val="009F5B60"/>
    <w:rsid w:val="009F5FA6"/>
    <w:rsid w:val="00A0031E"/>
    <w:rsid w:val="00A00DC4"/>
    <w:rsid w:val="00A05186"/>
    <w:rsid w:val="00A06A3E"/>
    <w:rsid w:val="00A0746D"/>
    <w:rsid w:val="00A116E9"/>
    <w:rsid w:val="00A11F7F"/>
    <w:rsid w:val="00A138BC"/>
    <w:rsid w:val="00A159CC"/>
    <w:rsid w:val="00A16809"/>
    <w:rsid w:val="00A16D4B"/>
    <w:rsid w:val="00A17ABF"/>
    <w:rsid w:val="00A227EE"/>
    <w:rsid w:val="00A25AA2"/>
    <w:rsid w:val="00A25DB7"/>
    <w:rsid w:val="00A25FE2"/>
    <w:rsid w:val="00A26429"/>
    <w:rsid w:val="00A26A74"/>
    <w:rsid w:val="00A270C1"/>
    <w:rsid w:val="00A302AF"/>
    <w:rsid w:val="00A3078C"/>
    <w:rsid w:val="00A32564"/>
    <w:rsid w:val="00A3264F"/>
    <w:rsid w:val="00A32820"/>
    <w:rsid w:val="00A32C53"/>
    <w:rsid w:val="00A33AF3"/>
    <w:rsid w:val="00A35BAB"/>
    <w:rsid w:val="00A41A69"/>
    <w:rsid w:val="00A41E7F"/>
    <w:rsid w:val="00A4228B"/>
    <w:rsid w:val="00A43880"/>
    <w:rsid w:val="00A44EC9"/>
    <w:rsid w:val="00A45998"/>
    <w:rsid w:val="00A45E45"/>
    <w:rsid w:val="00A516BD"/>
    <w:rsid w:val="00A5292E"/>
    <w:rsid w:val="00A547F9"/>
    <w:rsid w:val="00A55CF4"/>
    <w:rsid w:val="00A56275"/>
    <w:rsid w:val="00A57815"/>
    <w:rsid w:val="00A60B53"/>
    <w:rsid w:val="00A61D68"/>
    <w:rsid w:val="00A6294E"/>
    <w:rsid w:val="00A65C11"/>
    <w:rsid w:val="00A6755C"/>
    <w:rsid w:val="00A7311A"/>
    <w:rsid w:val="00A73CFA"/>
    <w:rsid w:val="00A740DA"/>
    <w:rsid w:val="00A747BD"/>
    <w:rsid w:val="00A74979"/>
    <w:rsid w:val="00A754B4"/>
    <w:rsid w:val="00A75905"/>
    <w:rsid w:val="00A75EF3"/>
    <w:rsid w:val="00A76FAA"/>
    <w:rsid w:val="00A7701E"/>
    <w:rsid w:val="00A7761A"/>
    <w:rsid w:val="00A77763"/>
    <w:rsid w:val="00A77CE8"/>
    <w:rsid w:val="00A803BE"/>
    <w:rsid w:val="00A80613"/>
    <w:rsid w:val="00A80923"/>
    <w:rsid w:val="00A80A9B"/>
    <w:rsid w:val="00A819EB"/>
    <w:rsid w:val="00A820FB"/>
    <w:rsid w:val="00A82E1E"/>
    <w:rsid w:val="00A835BB"/>
    <w:rsid w:val="00A837E7"/>
    <w:rsid w:val="00A848E8"/>
    <w:rsid w:val="00A85493"/>
    <w:rsid w:val="00A86BEE"/>
    <w:rsid w:val="00A87B93"/>
    <w:rsid w:val="00A87BB6"/>
    <w:rsid w:val="00A90936"/>
    <w:rsid w:val="00A90EA9"/>
    <w:rsid w:val="00A90ECC"/>
    <w:rsid w:val="00A910A1"/>
    <w:rsid w:val="00A923E6"/>
    <w:rsid w:val="00A92712"/>
    <w:rsid w:val="00A94484"/>
    <w:rsid w:val="00A94EB0"/>
    <w:rsid w:val="00A96B63"/>
    <w:rsid w:val="00A97BB5"/>
    <w:rsid w:val="00AA0B67"/>
    <w:rsid w:val="00AA1801"/>
    <w:rsid w:val="00AA181C"/>
    <w:rsid w:val="00AA1DF1"/>
    <w:rsid w:val="00AA3D83"/>
    <w:rsid w:val="00AA533B"/>
    <w:rsid w:val="00AA6FE8"/>
    <w:rsid w:val="00AA7053"/>
    <w:rsid w:val="00AA7FD9"/>
    <w:rsid w:val="00AB5CF6"/>
    <w:rsid w:val="00AB7BF8"/>
    <w:rsid w:val="00AC1AFA"/>
    <w:rsid w:val="00AC1DA1"/>
    <w:rsid w:val="00AC25BF"/>
    <w:rsid w:val="00AC383D"/>
    <w:rsid w:val="00AC38DE"/>
    <w:rsid w:val="00AC5575"/>
    <w:rsid w:val="00AC5803"/>
    <w:rsid w:val="00AC5914"/>
    <w:rsid w:val="00AC5A9C"/>
    <w:rsid w:val="00AC636C"/>
    <w:rsid w:val="00AC6882"/>
    <w:rsid w:val="00AC6AE8"/>
    <w:rsid w:val="00AC79CB"/>
    <w:rsid w:val="00AC7BDA"/>
    <w:rsid w:val="00AD2A60"/>
    <w:rsid w:val="00AD2EAD"/>
    <w:rsid w:val="00AD3187"/>
    <w:rsid w:val="00AD42F2"/>
    <w:rsid w:val="00AD6E77"/>
    <w:rsid w:val="00AE19CC"/>
    <w:rsid w:val="00AE24DE"/>
    <w:rsid w:val="00AE3E36"/>
    <w:rsid w:val="00AE4F1A"/>
    <w:rsid w:val="00AF1A7D"/>
    <w:rsid w:val="00AF26E8"/>
    <w:rsid w:val="00AF497D"/>
    <w:rsid w:val="00AF4C43"/>
    <w:rsid w:val="00AF7353"/>
    <w:rsid w:val="00B028E8"/>
    <w:rsid w:val="00B035D9"/>
    <w:rsid w:val="00B03E98"/>
    <w:rsid w:val="00B04283"/>
    <w:rsid w:val="00B05C13"/>
    <w:rsid w:val="00B0641F"/>
    <w:rsid w:val="00B065D5"/>
    <w:rsid w:val="00B068B0"/>
    <w:rsid w:val="00B07948"/>
    <w:rsid w:val="00B07F11"/>
    <w:rsid w:val="00B117CC"/>
    <w:rsid w:val="00B11DC1"/>
    <w:rsid w:val="00B125BD"/>
    <w:rsid w:val="00B1314A"/>
    <w:rsid w:val="00B13B64"/>
    <w:rsid w:val="00B1624E"/>
    <w:rsid w:val="00B163BB"/>
    <w:rsid w:val="00B170A3"/>
    <w:rsid w:val="00B20BB4"/>
    <w:rsid w:val="00B20DBA"/>
    <w:rsid w:val="00B22199"/>
    <w:rsid w:val="00B223AB"/>
    <w:rsid w:val="00B23AC3"/>
    <w:rsid w:val="00B24EC4"/>
    <w:rsid w:val="00B25764"/>
    <w:rsid w:val="00B26862"/>
    <w:rsid w:val="00B26BFE"/>
    <w:rsid w:val="00B27EB6"/>
    <w:rsid w:val="00B31893"/>
    <w:rsid w:val="00B32037"/>
    <w:rsid w:val="00B328C1"/>
    <w:rsid w:val="00B32AC9"/>
    <w:rsid w:val="00B332A1"/>
    <w:rsid w:val="00B34875"/>
    <w:rsid w:val="00B35A75"/>
    <w:rsid w:val="00B35D34"/>
    <w:rsid w:val="00B36964"/>
    <w:rsid w:val="00B36D94"/>
    <w:rsid w:val="00B36E69"/>
    <w:rsid w:val="00B37F16"/>
    <w:rsid w:val="00B40A76"/>
    <w:rsid w:val="00B43F5E"/>
    <w:rsid w:val="00B4453E"/>
    <w:rsid w:val="00B45424"/>
    <w:rsid w:val="00B45772"/>
    <w:rsid w:val="00B4768A"/>
    <w:rsid w:val="00B47BE8"/>
    <w:rsid w:val="00B47E24"/>
    <w:rsid w:val="00B517E7"/>
    <w:rsid w:val="00B51FB3"/>
    <w:rsid w:val="00B52608"/>
    <w:rsid w:val="00B54074"/>
    <w:rsid w:val="00B562F8"/>
    <w:rsid w:val="00B56425"/>
    <w:rsid w:val="00B56B29"/>
    <w:rsid w:val="00B621B5"/>
    <w:rsid w:val="00B6257F"/>
    <w:rsid w:val="00B62653"/>
    <w:rsid w:val="00B62785"/>
    <w:rsid w:val="00B62BEB"/>
    <w:rsid w:val="00B64552"/>
    <w:rsid w:val="00B64778"/>
    <w:rsid w:val="00B65C97"/>
    <w:rsid w:val="00B66234"/>
    <w:rsid w:val="00B66B93"/>
    <w:rsid w:val="00B70073"/>
    <w:rsid w:val="00B7033A"/>
    <w:rsid w:val="00B7058A"/>
    <w:rsid w:val="00B712E9"/>
    <w:rsid w:val="00B71405"/>
    <w:rsid w:val="00B7275C"/>
    <w:rsid w:val="00B72D0E"/>
    <w:rsid w:val="00B73310"/>
    <w:rsid w:val="00B73932"/>
    <w:rsid w:val="00B73BB4"/>
    <w:rsid w:val="00B743D9"/>
    <w:rsid w:val="00B758E9"/>
    <w:rsid w:val="00B75CC8"/>
    <w:rsid w:val="00B76038"/>
    <w:rsid w:val="00B76EBF"/>
    <w:rsid w:val="00B771F4"/>
    <w:rsid w:val="00B80961"/>
    <w:rsid w:val="00B828AC"/>
    <w:rsid w:val="00B84C07"/>
    <w:rsid w:val="00B84E28"/>
    <w:rsid w:val="00B858A1"/>
    <w:rsid w:val="00B867C6"/>
    <w:rsid w:val="00B8682B"/>
    <w:rsid w:val="00B91DCF"/>
    <w:rsid w:val="00B93745"/>
    <w:rsid w:val="00B93A41"/>
    <w:rsid w:val="00B9419C"/>
    <w:rsid w:val="00B94404"/>
    <w:rsid w:val="00B94522"/>
    <w:rsid w:val="00B94FEE"/>
    <w:rsid w:val="00B9569F"/>
    <w:rsid w:val="00B963FF"/>
    <w:rsid w:val="00B970D3"/>
    <w:rsid w:val="00BA0710"/>
    <w:rsid w:val="00BA0BA9"/>
    <w:rsid w:val="00BA0E2A"/>
    <w:rsid w:val="00BA1235"/>
    <w:rsid w:val="00BA12B8"/>
    <w:rsid w:val="00BA16D0"/>
    <w:rsid w:val="00BA2C27"/>
    <w:rsid w:val="00BA2F3D"/>
    <w:rsid w:val="00BA4C09"/>
    <w:rsid w:val="00BA4FF7"/>
    <w:rsid w:val="00BA536C"/>
    <w:rsid w:val="00BA62D0"/>
    <w:rsid w:val="00BA7614"/>
    <w:rsid w:val="00BB067A"/>
    <w:rsid w:val="00BB12EF"/>
    <w:rsid w:val="00BB1560"/>
    <w:rsid w:val="00BB31F4"/>
    <w:rsid w:val="00BB3C53"/>
    <w:rsid w:val="00BB5BC9"/>
    <w:rsid w:val="00BB7469"/>
    <w:rsid w:val="00BC3450"/>
    <w:rsid w:val="00BC4F2C"/>
    <w:rsid w:val="00BC53E3"/>
    <w:rsid w:val="00BC59A7"/>
    <w:rsid w:val="00BC6586"/>
    <w:rsid w:val="00BC763C"/>
    <w:rsid w:val="00BC7B38"/>
    <w:rsid w:val="00BD1A75"/>
    <w:rsid w:val="00BD1E38"/>
    <w:rsid w:val="00BD4C8F"/>
    <w:rsid w:val="00BD4EE5"/>
    <w:rsid w:val="00BD5958"/>
    <w:rsid w:val="00BD5DB7"/>
    <w:rsid w:val="00BD5EFA"/>
    <w:rsid w:val="00BD6009"/>
    <w:rsid w:val="00BD60A6"/>
    <w:rsid w:val="00BE0604"/>
    <w:rsid w:val="00BE1092"/>
    <w:rsid w:val="00BE110F"/>
    <w:rsid w:val="00BE1733"/>
    <w:rsid w:val="00BE2892"/>
    <w:rsid w:val="00BE2C1A"/>
    <w:rsid w:val="00BE43C0"/>
    <w:rsid w:val="00BE6408"/>
    <w:rsid w:val="00BE76CA"/>
    <w:rsid w:val="00BF0987"/>
    <w:rsid w:val="00BF0C32"/>
    <w:rsid w:val="00BF346D"/>
    <w:rsid w:val="00BF3480"/>
    <w:rsid w:val="00BF35BF"/>
    <w:rsid w:val="00BF369F"/>
    <w:rsid w:val="00BF4D05"/>
    <w:rsid w:val="00BF5575"/>
    <w:rsid w:val="00BF5D85"/>
    <w:rsid w:val="00BF5E39"/>
    <w:rsid w:val="00BF60AC"/>
    <w:rsid w:val="00BF6541"/>
    <w:rsid w:val="00BF67D5"/>
    <w:rsid w:val="00BF7210"/>
    <w:rsid w:val="00C007FA"/>
    <w:rsid w:val="00C0222E"/>
    <w:rsid w:val="00C02A71"/>
    <w:rsid w:val="00C02AEE"/>
    <w:rsid w:val="00C02CB7"/>
    <w:rsid w:val="00C03B14"/>
    <w:rsid w:val="00C04166"/>
    <w:rsid w:val="00C112E6"/>
    <w:rsid w:val="00C11D0B"/>
    <w:rsid w:val="00C13D79"/>
    <w:rsid w:val="00C14362"/>
    <w:rsid w:val="00C1438E"/>
    <w:rsid w:val="00C147D3"/>
    <w:rsid w:val="00C1512B"/>
    <w:rsid w:val="00C15AA9"/>
    <w:rsid w:val="00C2103F"/>
    <w:rsid w:val="00C21D9B"/>
    <w:rsid w:val="00C229AF"/>
    <w:rsid w:val="00C22E56"/>
    <w:rsid w:val="00C23D69"/>
    <w:rsid w:val="00C24182"/>
    <w:rsid w:val="00C24C83"/>
    <w:rsid w:val="00C24F78"/>
    <w:rsid w:val="00C2540D"/>
    <w:rsid w:val="00C2547F"/>
    <w:rsid w:val="00C25AD9"/>
    <w:rsid w:val="00C3011C"/>
    <w:rsid w:val="00C31CB5"/>
    <w:rsid w:val="00C328E0"/>
    <w:rsid w:val="00C32AB1"/>
    <w:rsid w:val="00C345A1"/>
    <w:rsid w:val="00C34AEA"/>
    <w:rsid w:val="00C34E46"/>
    <w:rsid w:val="00C35653"/>
    <w:rsid w:val="00C35DB6"/>
    <w:rsid w:val="00C36446"/>
    <w:rsid w:val="00C36702"/>
    <w:rsid w:val="00C427CB"/>
    <w:rsid w:val="00C428CC"/>
    <w:rsid w:val="00C42A42"/>
    <w:rsid w:val="00C43A16"/>
    <w:rsid w:val="00C43ACF"/>
    <w:rsid w:val="00C43D30"/>
    <w:rsid w:val="00C4477A"/>
    <w:rsid w:val="00C447B0"/>
    <w:rsid w:val="00C44F83"/>
    <w:rsid w:val="00C46A3B"/>
    <w:rsid w:val="00C476E4"/>
    <w:rsid w:val="00C47884"/>
    <w:rsid w:val="00C51B64"/>
    <w:rsid w:val="00C52FA5"/>
    <w:rsid w:val="00C53F2D"/>
    <w:rsid w:val="00C540E1"/>
    <w:rsid w:val="00C54E08"/>
    <w:rsid w:val="00C572FF"/>
    <w:rsid w:val="00C60755"/>
    <w:rsid w:val="00C60ED0"/>
    <w:rsid w:val="00C61D00"/>
    <w:rsid w:val="00C625B7"/>
    <w:rsid w:val="00C62696"/>
    <w:rsid w:val="00C62826"/>
    <w:rsid w:val="00C62A0C"/>
    <w:rsid w:val="00C62F97"/>
    <w:rsid w:val="00C63346"/>
    <w:rsid w:val="00C63403"/>
    <w:rsid w:val="00C63808"/>
    <w:rsid w:val="00C648C5"/>
    <w:rsid w:val="00C678B1"/>
    <w:rsid w:val="00C7045F"/>
    <w:rsid w:val="00C712E1"/>
    <w:rsid w:val="00C7141C"/>
    <w:rsid w:val="00C71E15"/>
    <w:rsid w:val="00C75113"/>
    <w:rsid w:val="00C754F1"/>
    <w:rsid w:val="00C7634F"/>
    <w:rsid w:val="00C76EC6"/>
    <w:rsid w:val="00C77FB8"/>
    <w:rsid w:val="00C82CF4"/>
    <w:rsid w:val="00C84557"/>
    <w:rsid w:val="00C85814"/>
    <w:rsid w:val="00C86026"/>
    <w:rsid w:val="00C8657E"/>
    <w:rsid w:val="00C86B7A"/>
    <w:rsid w:val="00C86D3E"/>
    <w:rsid w:val="00C90037"/>
    <w:rsid w:val="00C913A7"/>
    <w:rsid w:val="00C94722"/>
    <w:rsid w:val="00C96AB5"/>
    <w:rsid w:val="00C96B23"/>
    <w:rsid w:val="00C97F20"/>
    <w:rsid w:val="00CA0421"/>
    <w:rsid w:val="00CA0C6C"/>
    <w:rsid w:val="00CA1B29"/>
    <w:rsid w:val="00CA25BE"/>
    <w:rsid w:val="00CA316F"/>
    <w:rsid w:val="00CA32F9"/>
    <w:rsid w:val="00CA5882"/>
    <w:rsid w:val="00CA6792"/>
    <w:rsid w:val="00CA795C"/>
    <w:rsid w:val="00CB05A0"/>
    <w:rsid w:val="00CB21DA"/>
    <w:rsid w:val="00CB26D1"/>
    <w:rsid w:val="00CB279B"/>
    <w:rsid w:val="00CB2A36"/>
    <w:rsid w:val="00CB307F"/>
    <w:rsid w:val="00CB4992"/>
    <w:rsid w:val="00CB577E"/>
    <w:rsid w:val="00CB58DD"/>
    <w:rsid w:val="00CB6702"/>
    <w:rsid w:val="00CC015D"/>
    <w:rsid w:val="00CC3E73"/>
    <w:rsid w:val="00CC576B"/>
    <w:rsid w:val="00CC6AA9"/>
    <w:rsid w:val="00CC6DF2"/>
    <w:rsid w:val="00CD0A37"/>
    <w:rsid w:val="00CD2133"/>
    <w:rsid w:val="00CD2A2A"/>
    <w:rsid w:val="00CD40A4"/>
    <w:rsid w:val="00CD4D29"/>
    <w:rsid w:val="00CD6A94"/>
    <w:rsid w:val="00CD74DD"/>
    <w:rsid w:val="00CD7873"/>
    <w:rsid w:val="00CE032F"/>
    <w:rsid w:val="00CE0699"/>
    <w:rsid w:val="00CE28DF"/>
    <w:rsid w:val="00CE32E5"/>
    <w:rsid w:val="00CE4519"/>
    <w:rsid w:val="00CE548B"/>
    <w:rsid w:val="00CE55FB"/>
    <w:rsid w:val="00CE5715"/>
    <w:rsid w:val="00CE5B36"/>
    <w:rsid w:val="00CE5D4E"/>
    <w:rsid w:val="00CE6669"/>
    <w:rsid w:val="00CE7263"/>
    <w:rsid w:val="00CE7DB3"/>
    <w:rsid w:val="00CE7EFD"/>
    <w:rsid w:val="00CF014F"/>
    <w:rsid w:val="00CF0FEC"/>
    <w:rsid w:val="00CF14D7"/>
    <w:rsid w:val="00CF16DF"/>
    <w:rsid w:val="00CF261D"/>
    <w:rsid w:val="00CF2890"/>
    <w:rsid w:val="00CF4521"/>
    <w:rsid w:val="00CF79A9"/>
    <w:rsid w:val="00D00009"/>
    <w:rsid w:val="00D00E5F"/>
    <w:rsid w:val="00D01655"/>
    <w:rsid w:val="00D02B59"/>
    <w:rsid w:val="00D03D8C"/>
    <w:rsid w:val="00D043FE"/>
    <w:rsid w:val="00D065A7"/>
    <w:rsid w:val="00D10F46"/>
    <w:rsid w:val="00D124DF"/>
    <w:rsid w:val="00D12C6E"/>
    <w:rsid w:val="00D13001"/>
    <w:rsid w:val="00D13523"/>
    <w:rsid w:val="00D1360A"/>
    <w:rsid w:val="00D13791"/>
    <w:rsid w:val="00D13975"/>
    <w:rsid w:val="00D1457F"/>
    <w:rsid w:val="00D145D7"/>
    <w:rsid w:val="00D1492E"/>
    <w:rsid w:val="00D15164"/>
    <w:rsid w:val="00D16353"/>
    <w:rsid w:val="00D16CD0"/>
    <w:rsid w:val="00D17F73"/>
    <w:rsid w:val="00D2050E"/>
    <w:rsid w:val="00D2114A"/>
    <w:rsid w:val="00D21F98"/>
    <w:rsid w:val="00D2270A"/>
    <w:rsid w:val="00D22D3B"/>
    <w:rsid w:val="00D230F0"/>
    <w:rsid w:val="00D2346F"/>
    <w:rsid w:val="00D23800"/>
    <w:rsid w:val="00D258DF"/>
    <w:rsid w:val="00D266BA"/>
    <w:rsid w:val="00D26AEB"/>
    <w:rsid w:val="00D30209"/>
    <w:rsid w:val="00D3050B"/>
    <w:rsid w:val="00D30725"/>
    <w:rsid w:val="00D3099B"/>
    <w:rsid w:val="00D31ABF"/>
    <w:rsid w:val="00D321C3"/>
    <w:rsid w:val="00D35593"/>
    <w:rsid w:val="00D35A77"/>
    <w:rsid w:val="00D35EA0"/>
    <w:rsid w:val="00D3703F"/>
    <w:rsid w:val="00D40796"/>
    <w:rsid w:val="00D408B1"/>
    <w:rsid w:val="00D410DC"/>
    <w:rsid w:val="00D4158F"/>
    <w:rsid w:val="00D425E1"/>
    <w:rsid w:val="00D437D5"/>
    <w:rsid w:val="00D4505A"/>
    <w:rsid w:val="00D4530B"/>
    <w:rsid w:val="00D45521"/>
    <w:rsid w:val="00D46250"/>
    <w:rsid w:val="00D46284"/>
    <w:rsid w:val="00D46E52"/>
    <w:rsid w:val="00D474F0"/>
    <w:rsid w:val="00D47C6C"/>
    <w:rsid w:val="00D508DF"/>
    <w:rsid w:val="00D52273"/>
    <w:rsid w:val="00D525F1"/>
    <w:rsid w:val="00D5307A"/>
    <w:rsid w:val="00D530DD"/>
    <w:rsid w:val="00D54D5E"/>
    <w:rsid w:val="00D54E36"/>
    <w:rsid w:val="00D5594F"/>
    <w:rsid w:val="00D561A9"/>
    <w:rsid w:val="00D61B77"/>
    <w:rsid w:val="00D622B1"/>
    <w:rsid w:val="00D626B8"/>
    <w:rsid w:val="00D62748"/>
    <w:rsid w:val="00D63B88"/>
    <w:rsid w:val="00D643BD"/>
    <w:rsid w:val="00D648B7"/>
    <w:rsid w:val="00D65499"/>
    <w:rsid w:val="00D67D43"/>
    <w:rsid w:val="00D7086C"/>
    <w:rsid w:val="00D71564"/>
    <w:rsid w:val="00D71D33"/>
    <w:rsid w:val="00D71ECA"/>
    <w:rsid w:val="00D73C7D"/>
    <w:rsid w:val="00D74111"/>
    <w:rsid w:val="00D7492D"/>
    <w:rsid w:val="00D76316"/>
    <w:rsid w:val="00D7795E"/>
    <w:rsid w:val="00D820C0"/>
    <w:rsid w:val="00D821AC"/>
    <w:rsid w:val="00D8262E"/>
    <w:rsid w:val="00D832F1"/>
    <w:rsid w:val="00D8448A"/>
    <w:rsid w:val="00D84680"/>
    <w:rsid w:val="00D8566D"/>
    <w:rsid w:val="00D85939"/>
    <w:rsid w:val="00D859CC"/>
    <w:rsid w:val="00D865C0"/>
    <w:rsid w:val="00D87468"/>
    <w:rsid w:val="00D8791F"/>
    <w:rsid w:val="00D87CB6"/>
    <w:rsid w:val="00D91BFB"/>
    <w:rsid w:val="00D91D52"/>
    <w:rsid w:val="00D93DF7"/>
    <w:rsid w:val="00D943A0"/>
    <w:rsid w:val="00D94695"/>
    <w:rsid w:val="00D95E46"/>
    <w:rsid w:val="00D95EF1"/>
    <w:rsid w:val="00D970A6"/>
    <w:rsid w:val="00DA23AC"/>
    <w:rsid w:val="00DA3522"/>
    <w:rsid w:val="00DA3D06"/>
    <w:rsid w:val="00DA3DBD"/>
    <w:rsid w:val="00DA4A48"/>
    <w:rsid w:val="00DA6B6D"/>
    <w:rsid w:val="00DA724A"/>
    <w:rsid w:val="00DA7A4E"/>
    <w:rsid w:val="00DB0A2A"/>
    <w:rsid w:val="00DB10A9"/>
    <w:rsid w:val="00DB12A7"/>
    <w:rsid w:val="00DB1EE8"/>
    <w:rsid w:val="00DB4D65"/>
    <w:rsid w:val="00DB5CD9"/>
    <w:rsid w:val="00DB646D"/>
    <w:rsid w:val="00DB6BD1"/>
    <w:rsid w:val="00DB6F4C"/>
    <w:rsid w:val="00DC067D"/>
    <w:rsid w:val="00DC1F34"/>
    <w:rsid w:val="00DC333A"/>
    <w:rsid w:val="00DC387A"/>
    <w:rsid w:val="00DC3B70"/>
    <w:rsid w:val="00DC5082"/>
    <w:rsid w:val="00DC667D"/>
    <w:rsid w:val="00DC7EE2"/>
    <w:rsid w:val="00DD167D"/>
    <w:rsid w:val="00DD2BA7"/>
    <w:rsid w:val="00DD3851"/>
    <w:rsid w:val="00DD3881"/>
    <w:rsid w:val="00DD6AE5"/>
    <w:rsid w:val="00DD7285"/>
    <w:rsid w:val="00DE172D"/>
    <w:rsid w:val="00DE220B"/>
    <w:rsid w:val="00DE29D2"/>
    <w:rsid w:val="00DE406A"/>
    <w:rsid w:val="00DE4BB0"/>
    <w:rsid w:val="00DE51C9"/>
    <w:rsid w:val="00DE5B1A"/>
    <w:rsid w:val="00DE6977"/>
    <w:rsid w:val="00DE6E86"/>
    <w:rsid w:val="00DE735F"/>
    <w:rsid w:val="00DE78E1"/>
    <w:rsid w:val="00DE7D7E"/>
    <w:rsid w:val="00DF0D4C"/>
    <w:rsid w:val="00DF275F"/>
    <w:rsid w:val="00DF2FD7"/>
    <w:rsid w:val="00DF313F"/>
    <w:rsid w:val="00DF3718"/>
    <w:rsid w:val="00DF5EB6"/>
    <w:rsid w:val="00DF6CD7"/>
    <w:rsid w:val="00DF78A1"/>
    <w:rsid w:val="00DF7A4F"/>
    <w:rsid w:val="00E00A0E"/>
    <w:rsid w:val="00E014AC"/>
    <w:rsid w:val="00E01673"/>
    <w:rsid w:val="00E03520"/>
    <w:rsid w:val="00E035AA"/>
    <w:rsid w:val="00E03EF0"/>
    <w:rsid w:val="00E116FA"/>
    <w:rsid w:val="00E1201A"/>
    <w:rsid w:val="00E1232E"/>
    <w:rsid w:val="00E12B55"/>
    <w:rsid w:val="00E143FF"/>
    <w:rsid w:val="00E163AC"/>
    <w:rsid w:val="00E17CD2"/>
    <w:rsid w:val="00E2093A"/>
    <w:rsid w:val="00E24F07"/>
    <w:rsid w:val="00E25EA7"/>
    <w:rsid w:val="00E3162A"/>
    <w:rsid w:val="00E31708"/>
    <w:rsid w:val="00E3427A"/>
    <w:rsid w:val="00E36A08"/>
    <w:rsid w:val="00E36B5D"/>
    <w:rsid w:val="00E37080"/>
    <w:rsid w:val="00E41416"/>
    <w:rsid w:val="00E41799"/>
    <w:rsid w:val="00E42838"/>
    <w:rsid w:val="00E42C85"/>
    <w:rsid w:val="00E42D22"/>
    <w:rsid w:val="00E43372"/>
    <w:rsid w:val="00E45A29"/>
    <w:rsid w:val="00E50BFD"/>
    <w:rsid w:val="00E520EF"/>
    <w:rsid w:val="00E5430F"/>
    <w:rsid w:val="00E5543C"/>
    <w:rsid w:val="00E5712E"/>
    <w:rsid w:val="00E57A35"/>
    <w:rsid w:val="00E57FEC"/>
    <w:rsid w:val="00E60F64"/>
    <w:rsid w:val="00E619F4"/>
    <w:rsid w:val="00E62D7D"/>
    <w:rsid w:val="00E63ADD"/>
    <w:rsid w:val="00E63B3C"/>
    <w:rsid w:val="00E640B5"/>
    <w:rsid w:val="00E6421F"/>
    <w:rsid w:val="00E674E2"/>
    <w:rsid w:val="00E71DCD"/>
    <w:rsid w:val="00E731AA"/>
    <w:rsid w:val="00E7389A"/>
    <w:rsid w:val="00E74B61"/>
    <w:rsid w:val="00E74F37"/>
    <w:rsid w:val="00E75CCA"/>
    <w:rsid w:val="00E77BCC"/>
    <w:rsid w:val="00E77EE4"/>
    <w:rsid w:val="00E8019B"/>
    <w:rsid w:val="00E8215D"/>
    <w:rsid w:val="00E82229"/>
    <w:rsid w:val="00E83E28"/>
    <w:rsid w:val="00E840F9"/>
    <w:rsid w:val="00E85792"/>
    <w:rsid w:val="00E85AD5"/>
    <w:rsid w:val="00E87439"/>
    <w:rsid w:val="00E87959"/>
    <w:rsid w:val="00E87969"/>
    <w:rsid w:val="00E90B87"/>
    <w:rsid w:val="00E92293"/>
    <w:rsid w:val="00E92BFB"/>
    <w:rsid w:val="00E92F92"/>
    <w:rsid w:val="00E936A2"/>
    <w:rsid w:val="00E9464D"/>
    <w:rsid w:val="00E94845"/>
    <w:rsid w:val="00E954B9"/>
    <w:rsid w:val="00E95609"/>
    <w:rsid w:val="00E962EC"/>
    <w:rsid w:val="00E9666C"/>
    <w:rsid w:val="00E96E68"/>
    <w:rsid w:val="00EA085C"/>
    <w:rsid w:val="00EA0892"/>
    <w:rsid w:val="00EA103C"/>
    <w:rsid w:val="00EA116E"/>
    <w:rsid w:val="00EA180E"/>
    <w:rsid w:val="00EA2CE3"/>
    <w:rsid w:val="00EA312F"/>
    <w:rsid w:val="00EA3FDC"/>
    <w:rsid w:val="00EA481E"/>
    <w:rsid w:val="00EA4E69"/>
    <w:rsid w:val="00EA575A"/>
    <w:rsid w:val="00EA579C"/>
    <w:rsid w:val="00EB3149"/>
    <w:rsid w:val="00EB3552"/>
    <w:rsid w:val="00EB5134"/>
    <w:rsid w:val="00EB544F"/>
    <w:rsid w:val="00EB5AC1"/>
    <w:rsid w:val="00EB6069"/>
    <w:rsid w:val="00EC098B"/>
    <w:rsid w:val="00EC2EA8"/>
    <w:rsid w:val="00EC33A7"/>
    <w:rsid w:val="00EC4B49"/>
    <w:rsid w:val="00EC679C"/>
    <w:rsid w:val="00EC7232"/>
    <w:rsid w:val="00EC7685"/>
    <w:rsid w:val="00EC77E1"/>
    <w:rsid w:val="00ED15F0"/>
    <w:rsid w:val="00ED2B0D"/>
    <w:rsid w:val="00ED2E8C"/>
    <w:rsid w:val="00ED399F"/>
    <w:rsid w:val="00ED66A1"/>
    <w:rsid w:val="00ED6797"/>
    <w:rsid w:val="00ED7A39"/>
    <w:rsid w:val="00ED7EEC"/>
    <w:rsid w:val="00EE05C1"/>
    <w:rsid w:val="00EE1B5E"/>
    <w:rsid w:val="00EE2627"/>
    <w:rsid w:val="00EE44AE"/>
    <w:rsid w:val="00EE4F91"/>
    <w:rsid w:val="00EE667B"/>
    <w:rsid w:val="00EE7D13"/>
    <w:rsid w:val="00EE7E24"/>
    <w:rsid w:val="00EF02BA"/>
    <w:rsid w:val="00EF0E5C"/>
    <w:rsid w:val="00EF0FF3"/>
    <w:rsid w:val="00EF24A1"/>
    <w:rsid w:val="00EF24E9"/>
    <w:rsid w:val="00EF3752"/>
    <w:rsid w:val="00EF4312"/>
    <w:rsid w:val="00EF5E61"/>
    <w:rsid w:val="00EF6261"/>
    <w:rsid w:val="00EF6928"/>
    <w:rsid w:val="00F00163"/>
    <w:rsid w:val="00F007CE"/>
    <w:rsid w:val="00F00C71"/>
    <w:rsid w:val="00F015BA"/>
    <w:rsid w:val="00F01A09"/>
    <w:rsid w:val="00F01D0F"/>
    <w:rsid w:val="00F01DC2"/>
    <w:rsid w:val="00F032AD"/>
    <w:rsid w:val="00F057F2"/>
    <w:rsid w:val="00F06E41"/>
    <w:rsid w:val="00F072F0"/>
    <w:rsid w:val="00F10068"/>
    <w:rsid w:val="00F10C52"/>
    <w:rsid w:val="00F13BA6"/>
    <w:rsid w:val="00F147A9"/>
    <w:rsid w:val="00F14F92"/>
    <w:rsid w:val="00F15438"/>
    <w:rsid w:val="00F15628"/>
    <w:rsid w:val="00F203B9"/>
    <w:rsid w:val="00F2099D"/>
    <w:rsid w:val="00F209F4"/>
    <w:rsid w:val="00F215CE"/>
    <w:rsid w:val="00F2178C"/>
    <w:rsid w:val="00F22967"/>
    <w:rsid w:val="00F22EE2"/>
    <w:rsid w:val="00F22F68"/>
    <w:rsid w:val="00F23D0D"/>
    <w:rsid w:val="00F24A1A"/>
    <w:rsid w:val="00F25198"/>
    <w:rsid w:val="00F264C7"/>
    <w:rsid w:val="00F267B1"/>
    <w:rsid w:val="00F26DE8"/>
    <w:rsid w:val="00F27693"/>
    <w:rsid w:val="00F30930"/>
    <w:rsid w:val="00F30DAC"/>
    <w:rsid w:val="00F31525"/>
    <w:rsid w:val="00F3248D"/>
    <w:rsid w:val="00F32B07"/>
    <w:rsid w:val="00F347C6"/>
    <w:rsid w:val="00F41B10"/>
    <w:rsid w:val="00F41BED"/>
    <w:rsid w:val="00F42710"/>
    <w:rsid w:val="00F431BD"/>
    <w:rsid w:val="00F431BE"/>
    <w:rsid w:val="00F437C8"/>
    <w:rsid w:val="00F43AE6"/>
    <w:rsid w:val="00F43BBB"/>
    <w:rsid w:val="00F44FDD"/>
    <w:rsid w:val="00F45863"/>
    <w:rsid w:val="00F46917"/>
    <w:rsid w:val="00F47191"/>
    <w:rsid w:val="00F51E78"/>
    <w:rsid w:val="00F525BD"/>
    <w:rsid w:val="00F52C23"/>
    <w:rsid w:val="00F5670C"/>
    <w:rsid w:val="00F567DA"/>
    <w:rsid w:val="00F57718"/>
    <w:rsid w:val="00F6017E"/>
    <w:rsid w:val="00F60219"/>
    <w:rsid w:val="00F6206A"/>
    <w:rsid w:val="00F629A4"/>
    <w:rsid w:val="00F6322C"/>
    <w:rsid w:val="00F6739C"/>
    <w:rsid w:val="00F709FC"/>
    <w:rsid w:val="00F70ED1"/>
    <w:rsid w:val="00F70FF8"/>
    <w:rsid w:val="00F747DF"/>
    <w:rsid w:val="00F74A8D"/>
    <w:rsid w:val="00F76077"/>
    <w:rsid w:val="00F761C4"/>
    <w:rsid w:val="00F76D44"/>
    <w:rsid w:val="00F771DC"/>
    <w:rsid w:val="00F8002E"/>
    <w:rsid w:val="00F8211D"/>
    <w:rsid w:val="00F827AB"/>
    <w:rsid w:val="00F82ED1"/>
    <w:rsid w:val="00F835AC"/>
    <w:rsid w:val="00F83A14"/>
    <w:rsid w:val="00F83DCF"/>
    <w:rsid w:val="00F84BFB"/>
    <w:rsid w:val="00F8517A"/>
    <w:rsid w:val="00F85314"/>
    <w:rsid w:val="00F85935"/>
    <w:rsid w:val="00F85E7F"/>
    <w:rsid w:val="00F90760"/>
    <w:rsid w:val="00F90CBC"/>
    <w:rsid w:val="00F925A8"/>
    <w:rsid w:val="00F92EBE"/>
    <w:rsid w:val="00F935E0"/>
    <w:rsid w:val="00F9491B"/>
    <w:rsid w:val="00F94BE9"/>
    <w:rsid w:val="00F94EFA"/>
    <w:rsid w:val="00F95B21"/>
    <w:rsid w:val="00F9601D"/>
    <w:rsid w:val="00F97589"/>
    <w:rsid w:val="00F976F0"/>
    <w:rsid w:val="00FA0EDD"/>
    <w:rsid w:val="00FA2369"/>
    <w:rsid w:val="00FA2493"/>
    <w:rsid w:val="00FA3123"/>
    <w:rsid w:val="00FB1D9C"/>
    <w:rsid w:val="00FB3242"/>
    <w:rsid w:val="00FB3569"/>
    <w:rsid w:val="00FB36E0"/>
    <w:rsid w:val="00FB454C"/>
    <w:rsid w:val="00FB52E2"/>
    <w:rsid w:val="00FB5700"/>
    <w:rsid w:val="00FB74B2"/>
    <w:rsid w:val="00FB7858"/>
    <w:rsid w:val="00FB7E28"/>
    <w:rsid w:val="00FB7EDE"/>
    <w:rsid w:val="00FC07C3"/>
    <w:rsid w:val="00FC1A7D"/>
    <w:rsid w:val="00FC1EC1"/>
    <w:rsid w:val="00FC2377"/>
    <w:rsid w:val="00FC47CC"/>
    <w:rsid w:val="00FC5971"/>
    <w:rsid w:val="00FC5B34"/>
    <w:rsid w:val="00FC730F"/>
    <w:rsid w:val="00FC7887"/>
    <w:rsid w:val="00FD14BF"/>
    <w:rsid w:val="00FD1621"/>
    <w:rsid w:val="00FD1C19"/>
    <w:rsid w:val="00FD1D00"/>
    <w:rsid w:val="00FD7CA6"/>
    <w:rsid w:val="00FE005F"/>
    <w:rsid w:val="00FE22AC"/>
    <w:rsid w:val="00FE2D81"/>
    <w:rsid w:val="00FE3B03"/>
    <w:rsid w:val="00FE4960"/>
    <w:rsid w:val="00FE4AB5"/>
    <w:rsid w:val="00FE640F"/>
    <w:rsid w:val="00FE6AB9"/>
    <w:rsid w:val="00FF0C8E"/>
    <w:rsid w:val="00FF1211"/>
    <w:rsid w:val="00FF24BA"/>
    <w:rsid w:val="00FF299A"/>
    <w:rsid w:val="00FF2CC3"/>
    <w:rsid w:val="00FF31CF"/>
    <w:rsid w:val="00FF451A"/>
    <w:rsid w:val="00FF4A24"/>
    <w:rsid w:val="00FF55C0"/>
    <w:rsid w:val="00FF576F"/>
    <w:rsid w:val="00FF5B43"/>
    <w:rsid w:val="00FF6068"/>
    <w:rsid w:val="00FF6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DB93F"/>
  <w15:chartTrackingRefBased/>
  <w15:docId w15:val="{F926765C-BEEB-0844-A012-D311A3114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52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352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60F"/>
    <w:pPr>
      <w:ind w:left="720"/>
      <w:contextualSpacing/>
    </w:pPr>
  </w:style>
  <w:style w:type="paragraph" w:styleId="Bibliography">
    <w:name w:val="Bibliography"/>
    <w:basedOn w:val="Normal"/>
    <w:next w:val="Normal"/>
    <w:uiPriority w:val="37"/>
    <w:unhideWhenUsed/>
    <w:rsid w:val="000317F9"/>
    <w:pPr>
      <w:spacing w:after="240"/>
    </w:pPr>
  </w:style>
  <w:style w:type="character" w:customStyle="1" w:styleId="Heading1Char">
    <w:name w:val="Heading 1 Char"/>
    <w:basedOn w:val="DefaultParagraphFont"/>
    <w:link w:val="Heading1"/>
    <w:uiPriority w:val="9"/>
    <w:rsid w:val="00DA35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352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77A5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77A50"/>
    <w:pPr>
      <w:spacing w:before="120"/>
    </w:pPr>
    <w:rPr>
      <w:rFonts w:cstheme="minorHAnsi"/>
      <w:b/>
      <w:bCs/>
      <w:i/>
      <w:iCs/>
    </w:rPr>
  </w:style>
  <w:style w:type="paragraph" w:styleId="TOC2">
    <w:name w:val="toc 2"/>
    <w:basedOn w:val="Normal"/>
    <w:next w:val="Normal"/>
    <w:autoRedefine/>
    <w:uiPriority w:val="39"/>
    <w:unhideWhenUsed/>
    <w:rsid w:val="00977A50"/>
    <w:pPr>
      <w:spacing w:before="120"/>
      <w:ind w:left="240"/>
    </w:pPr>
    <w:rPr>
      <w:rFonts w:cstheme="minorHAnsi"/>
      <w:b/>
      <w:bCs/>
      <w:sz w:val="22"/>
      <w:szCs w:val="22"/>
    </w:rPr>
  </w:style>
  <w:style w:type="character" w:styleId="Hyperlink">
    <w:name w:val="Hyperlink"/>
    <w:basedOn w:val="DefaultParagraphFont"/>
    <w:uiPriority w:val="99"/>
    <w:unhideWhenUsed/>
    <w:rsid w:val="00977A50"/>
    <w:rPr>
      <w:color w:val="0563C1" w:themeColor="hyperlink"/>
      <w:u w:val="single"/>
    </w:rPr>
  </w:style>
  <w:style w:type="paragraph" w:styleId="TOC3">
    <w:name w:val="toc 3"/>
    <w:basedOn w:val="Normal"/>
    <w:next w:val="Normal"/>
    <w:autoRedefine/>
    <w:uiPriority w:val="39"/>
    <w:semiHidden/>
    <w:unhideWhenUsed/>
    <w:rsid w:val="00977A50"/>
    <w:pPr>
      <w:ind w:left="480"/>
    </w:pPr>
    <w:rPr>
      <w:rFonts w:cstheme="minorHAnsi"/>
      <w:sz w:val="20"/>
      <w:szCs w:val="20"/>
    </w:rPr>
  </w:style>
  <w:style w:type="paragraph" w:styleId="TOC4">
    <w:name w:val="toc 4"/>
    <w:basedOn w:val="Normal"/>
    <w:next w:val="Normal"/>
    <w:autoRedefine/>
    <w:uiPriority w:val="39"/>
    <w:semiHidden/>
    <w:unhideWhenUsed/>
    <w:rsid w:val="00977A50"/>
    <w:pPr>
      <w:ind w:left="720"/>
    </w:pPr>
    <w:rPr>
      <w:rFonts w:cstheme="minorHAnsi"/>
      <w:sz w:val="20"/>
      <w:szCs w:val="20"/>
    </w:rPr>
  </w:style>
  <w:style w:type="paragraph" w:styleId="TOC5">
    <w:name w:val="toc 5"/>
    <w:basedOn w:val="Normal"/>
    <w:next w:val="Normal"/>
    <w:autoRedefine/>
    <w:uiPriority w:val="39"/>
    <w:semiHidden/>
    <w:unhideWhenUsed/>
    <w:rsid w:val="00977A50"/>
    <w:pPr>
      <w:ind w:left="960"/>
    </w:pPr>
    <w:rPr>
      <w:rFonts w:cstheme="minorHAnsi"/>
      <w:sz w:val="20"/>
      <w:szCs w:val="20"/>
    </w:rPr>
  </w:style>
  <w:style w:type="paragraph" w:styleId="TOC6">
    <w:name w:val="toc 6"/>
    <w:basedOn w:val="Normal"/>
    <w:next w:val="Normal"/>
    <w:autoRedefine/>
    <w:uiPriority w:val="39"/>
    <w:semiHidden/>
    <w:unhideWhenUsed/>
    <w:rsid w:val="00977A50"/>
    <w:pPr>
      <w:ind w:left="1200"/>
    </w:pPr>
    <w:rPr>
      <w:rFonts w:cstheme="minorHAnsi"/>
      <w:sz w:val="20"/>
      <w:szCs w:val="20"/>
    </w:rPr>
  </w:style>
  <w:style w:type="paragraph" w:styleId="TOC7">
    <w:name w:val="toc 7"/>
    <w:basedOn w:val="Normal"/>
    <w:next w:val="Normal"/>
    <w:autoRedefine/>
    <w:uiPriority w:val="39"/>
    <w:semiHidden/>
    <w:unhideWhenUsed/>
    <w:rsid w:val="00977A50"/>
    <w:pPr>
      <w:ind w:left="1440"/>
    </w:pPr>
    <w:rPr>
      <w:rFonts w:cstheme="minorHAnsi"/>
      <w:sz w:val="20"/>
      <w:szCs w:val="20"/>
    </w:rPr>
  </w:style>
  <w:style w:type="paragraph" w:styleId="TOC8">
    <w:name w:val="toc 8"/>
    <w:basedOn w:val="Normal"/>
    <w:next w:val="Normal"/>
    <w:autoRedefine/>
    <w:uiPriority w:val="39"/>
    <w:semiHidden/>
    <w:unhideWhenUsed/>
    <w:rsid w:val="00977A50"/>
    <w:pPr>
      <w:ind w:left="1680"/>
    </w:pPr>
    <w:rPr>
      <w:rFonts w:cstheme="minorHAnsi"/>
      <w:sz w:val="20"/>
      <w:szCs w:val="20"/>
    </w:rPr>
  </w:style>
  <w:style w:type="paragraph" w:styleId="TOC9">
    <w:name w:val="toc 9"/>
    <w:basedOn w:val="Normal"/>
    <w:next w:val="Normal"/>
    <w:autoRedefine/>
    <w:uiPriority w:val="39"/>
    <w:semiHidden/>
    <w:unhideWhenUsed/>
    <w:rsid w:val="00977A50"/>
    <w:pPr>
      <w:ind w:left="1920"/>
    </w:pPr>
    <w:rPr>
      <w:rFonts w:cstheme="minorHAnsi"/>
      <w:sz w:val="20"/>
      <w:szCs w:val="20"/>
    </w:rPr>
  </w:style>
  <w:style w:type="paragraph" w:styleId="NormalWeb">
    <w:name w:val="Normal (Web)"/>
    <w:basedOn w:val="Normal"/>
    <w:uiPriority w:val="99"/>
    <w:semiHidden/>
    <w:unhideWhenUsed/>
    <w:rsid w:val="00B71405"/>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A227EE"/>
    <w:pPr>
      <w:tabs>
        <w:tab w:val="center" w:pos="4513"/>
        <w:tab w:val="right" w:pos="9026"/>
      </w:tabs>
    </w:pPr>
  </w:style>
  <w:style w:type="character" w:customStyle="1" w:styleId="HeaderChar">
    <w:name w:val="Header Char"/>
    <w:basedOn w:val="DefaultParagraphFont"/>
    <w:link w:val="Header"/>
    <w:uiPriority w:val="99"/>
    <w:rsid w:val="00A227EE"/>
  </w:style>
  <w:style w:type="paragraph" w:styleId="Footer">
    <w:name w:val="footer"/>
    <w:basedOn w:val="Normal"/>
    <w:link w:val="FooterChar"/>
    <w:uiPriority w:val="99"/>
    <w:unhideWhenUsed/>
    <w:rsid w:val="00A227EE"/>
    <w:pPr>
      <w:tabs>
        <w:tab w:val="center" w:pos="4513"/>
        <w:tab w:val="right" w:pos="9026"/>
      </w:tabs>
    </w:pPr>
  </w:style>
  <w:style w:type="character" w:customStyle="1" w:styleId="FooterChar">
    <w:name w:val="Footer Char"/>
    <w:basedOn w:val="DefaultParagraphFont"/>
    <w:link w:val="Footer"/>
    <w:uiPriority w:val="99"/>
    <w:rsid w:val="00A227EE"/>
  </w:style>
  <w:style w:type="paragraph" w:styleId="Caption">
    <w:name w:val="caption"/>
    <w:basedOn w:val="Normal"/>
    <w:next w:val="Normal"/>
    <w:uiPriority w:val="35"/>
    <w:unhideWhenUsed/>
    <w:qFormat/>
    <w:rsid w:val="001F65C2"/>
    <w:pPr>
      <w:spacing w:after="200"/>
    </w:pPr>
    <w:rPr>
      <w:i/>
      <w:iCs/>
      <w:color w:val="44546A" w:themeColor="text2"/>
      <w:sz w:val="18"/>
      <w:szCs w:val="18"/>
    </w:rPr>
  </w:style>
  <w:style w:type="table" w:styleId="TableGrid">
    <w:name w:val="Table Grid"/>
    <w:basedOn w:val="TableNormal"/>
    <w:uiPriority w:val="39"/>
    <w:rsid w:val="00FE6A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423656">
      <w:bodyDiv w:val="1"/>
      <w:marLeft w:val="0"/>
      <w:marRight w:val="0"/>
      <w:marTop w:val="0"/>
      <w:marBottom w:val="0"/>
      <w:divBdr>
        <w:top w:val="none" w:sz="0" w:space="0" w:color="auto"/>
        <w:left w:val="none" w:sz="0" w:space="0" w:color="auto"/>
        <w:bottom w:val="none" w:sz="0" w:space="0" w:color="auto"/>
        <w:right w:val="none" w:sz="0" w:space="0" w:color="auto"/>
      </w:divBdr>
      <w:divsChild>
        <w:div w:id="1307319072">
          <w:marLeft w:val="0"/>
          <w:marRight w:val="0"/>
          <w:marTop w:val="0"/>
          <w:marBottom w:val="0"/>
          <w:divBdr>
            <w:top w:val="none" w:sz="0" w:space="0" w:color="auto"/>
            <w:left w:val="none" w:sz="0" w:space="0" w:color="auto"/>
            <w:bottom w:val="none" w:sz="0" w:space="0" w:color="auto"/>
            <w:right w:val="none" w:sz="0" w:space="0" w:color="auto"/>
          </w:divBdr>
          <w:divsChild>
            <w:div w:id="1225990905">
              <w:marLeft w:val="0"/>
              <w:marRight w:val="0"/>
              <w:marTop w:val="0"/>
              <w:marBottom w:val="0"/>
              <w:divBdr>
                <w:top w:val="none" w:sz="0" w:space="0" w:color="auto"/>
                <w:left w:val="none" w:sz="0" w:space="0" w:color="auto"/>
                <w:bottom w:val="none" w:sz="0" w:space="0" w:color="auto"/>
                <w:right w:val="none" w:sz="0" w:space="0" w:color="auto"/>
              </w:divBdr>
              <w:divsChild>
                <w:div w:id="11356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975176">
      <w:bodyDiv w:val="1"/>
      <w:marLeft w:val="0"/>
      <w:marRight w:val="0"/>
      <w:marTop w:val="0"/>
      <w:marBottom w:val="0"/>
      <w:divBdr>
        <w:top w:val="none" w:sz="0" w:space="0" w:color="auto"/>
        <w:left w:val="none" w:sz="0" w:space="0" w:color="auto"/>
        <w:bottom w:val="none" w:sz="0" w:space="0" w:color="auto"/>
        <w:right w:val="none" w:sz="0" w:space="0" w:color="auto"/>
      </w:divBdr>
      <w:divsChild>
        <w:div w:id="1130632258">
          <w:marLeft w:val="0"/>
          <w:marRight w:val="0"/>
          <w:marTop w:val="0"/>
          <w:marBottom w:val="0"/>
          <w:divBdr>
            <w:top w:val="none" w:sz="0" w:space="0" w:color="auto"/>
            <w:left w:val="none" w:sz="0" w:space="0" w:color="auto"/>
            <w:bottom w:val="none" w:sz="0" w:space="0" w:color="auto"/>
            <w:right w:val="none" w:sz="0" w:space="0" w:color="auto"/>
          </w:divBdr>
          <w:divsChild>
            <w:div w:id="1301571610">
              <w:marLeft w:val="0"/>
              <w:marRight w:val="0"/>
              <w:marTop w:val="0"/>
              <w:marBottom w:val="0"/>
              <w:divBdr>
                <w:top w:val="none" w:sz="0" w:space="0" w:color="auto"/>
                <w:left w:val="none" w:sz="0" w:space="0" w:color="auto"/>
                <w:bottom w:val="none" w:sz="0" w:space="0" w:color="auto"/>
                <w:right w:val="none" w:sz="0" w:space="0" w:color="auto"/>
              </w:divBdr>
              <w:divsChild>
                <w:div w:id="70872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263811">
      <w:bodyDiv w:val="1"/>
      <w:marLeft w:val="0"/>
      <w:marRight w:val="0"/>
      <w:marTop w:val="0"/>
      <w:marBottom w:val="0"/>
      <w:divBdr>
        <w:top w:val="none" w:sz="0" w:space="0" w:color="auto"/>
        <w:left w:val="none" w:sz="0" w:space="0" w:color="auto"/>
        <w:bottom w:val="none" w:sz="0" w:space="0" w:color="auto"/>
        <w:right w:val="none" w:sz="0" w:space="0" w:color="auto"/>
      </w:divBdr>
    </w:div>
    <w:div w:id="1488670895">
      <w:bodyDiv w:val="1"/>
      <w:marLeft w:val="0"/>
      <w:marRight w:val="0"/>
      <w:marTop w:val="0"/>
      <w:marBottom w:val="0"/>
      <w:divBdr>
        <w:top w:val="none" w:sz="0" w:space="0" w:color="auto"/>
        <w:left w:val="none" w:sz="0" w:space="0" w:color="auto"/>
        <w:bottom w:val="none" w:sz="0" w:space="0" w:color="auto"/>
        <w:right w:val="none" w:sz="0" w:space="0" w:color="auto"/>
      </w:divBdr>
    </w:div>
    <w:div w:id="1493983590">
      <w:bodyDiv w:val="1"/>
      <w:marLeft w:val="0"/>
      <w:marRight w:val="0"/>
      <w:marTop w:val="0"/>
      <w:marBottom w:val="0"/>
      <w:divBdr>
        <w:top w:val="none" w:sz="0" w:space="0" w:color="auto"/>
        <w:left w:val="none" w:sz="0" w:space="0" w:color="auto"/>
        <w:bottom w:val="none" w:sz="0" w:space="0" w:color="auto"/>
        <w:right w:val="none" w:sz="0" w:space="0" w:color="auto"/>
      </w:divBdr>
      <w:divsChild>
        <w:div w:id="242305485">
          <w:marLeft w:val="0"/>
          <w:marRight w:val="0"/>
          <w:marTop w:val="0"/>
          <w:marBottom w:val="0"/>
          <w:divBdr>
            <w:top w:val="none" w:sz="0" w:space="0" w:color="auto"/>
            <w:left w:val="none" w:sz="0" w:space="0" w:color="auto"/>
            <w:bottom w:val="none" w:sz="0" w:space="0" w:color="auto"/>
            <w:right w:val="none" w:sz="0" w:space="0" w:color="auto"/>
          </w:divBdr>
          <w:divsChild>
            <w:div w:id="259919036">
              <w:marLeft w:val="0"/>
              <w:marRight w:val="0"/>
              <w:marTop w:val="0"/>
              <w:marBottom w:val="0"/>
              <w:divBdr>
                <w:top w:val="none" w:sz="0" w:space="0" w:color="auto"/>
                <w:left w:val="none" w:sz="0" w:space="0" w:color="auto"/>
                <w:bottom w:val="none" w:sz="0" w:space="0" w:color="auto"/>
                <w:right w:val="none" w:sz="0" w:space="0" w:color="auto"/>
              </w:divBdr>
              <w:divsChild>
                <w:div w:id="106498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599811">
      <w:bodyDiv w:val="1"/>
      <w:marLeft w:val="0"/>
      <w:marRight w:val="0"/>
      <w:marTop w:val="0"/>
      <w:marBottom w:val="0"/>
      <w:divBdr>
        <w:top w:val="none" w:sz="0" w:space="0" w:color="auto"/>
        <w:left w:val="none" w:sz="0" w:space="0" w:color="auto"/>
        <w:bottom w:val="none" w:sz="0" w:space="0" w:color="auto"/>
        <w:right w:val="none" w:sz="0" w:space="0" w:color="auto"/>
      </w:divBdr>
      <w:divsChild>
        <w:div w:id="629436837">
          <w:marLeft w:val="0"/>
          <w:marRight w:val="0"/>
          <w:marTop w:val="0"/>
          <w:marBottom w:val="0"/>
          <w:divBdr>
            <w:top w:val="none" w:sz="0" w:space="0" w:color="auto"/>
            <w:left w:val="none" w:sz="0" w:space="0" w:color="auto"/>
            <w:bottom w:val="none" w:sz="0" w:space="0" w:color="auto"/>
            <w:right w:val="none" w:sz="0" w:space="0" w:color="auto"/>
          </w:divBdr>
          <w:divsChild>
            <w:div w:id="353383685">
              <w:marLeft w:val="0"/>
              <w:marRight w:val="0"/>
              <w:marTop w:val="0"/>
              <w:marBottom w:val="0"/>
              <w:divBdr>
                <w:top w:val="none" w:sz="0" w:space="0" w:color="auto"/>
                <w:left w:val="none" w:sz="0" w:space="0" w:color="auto"/>
                <w:bottom w:val="none" w:sz="0" w:space="0" w:color="auto"/>
                <w:right w:val="none" w:sz="0" w:space="0" w:color="auto"/>
              </w:divBdr>
              <w:divsChild>
                <w:div w:id="75794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365569">
      <w:bodyDiv w:val="1"/>
      <w:marLeft w:val="0"/>
      <w:marRight w:val="0"/>
      <w:marTop w:val="0"/>
      <w:marBottom w:val="0"/>
      <w:divBdr>
        <w:top w:val="none" w:sz="0" w:space="0" w:color="auto"/>
        <w:left w:val="none" w:sz="0" w:space="0" w:color="auto"/>
        <w:bottom w:val="none" w:sz="0" w:space="0" w:color="auto"/>
        <w:right w:val="none" w:sz="0" w:space="0" w:color="auto"/>
      </w:divBdr>
      <w:divsChild>
        <w:div w:id="1812093934">
          <w:marLeft w:val="0"/>
          <w:marRight w:val="0"/>
          <w:marTop w:val="0"/>
          <w:marBottom w:val="0"/>
          <w:divBdr>
            <w:top w:val="none" w:sz="0" w:space="0" w:color="auto"/>
            <w:left w:val="none" w:sz="0" w:space="0" w:color="auto"/>
            <w:bottom w:val="none" w:sz="0" w:space="0" w:color="auto"/>
            <w:right w:val="none" w:sz="0" w:space="0" w:color="auto"/>
          </w:divBdr>
          <w:divsChild>
            <w:div w:id="180901610">
              <w:marLeft w:val="0"/>
              <w:marRight w:val="0"/>
              <w:marTop w:val="0"/>
              <w:marBottom w:val="0"/>
              <w:divBdr>
                <w:top w:val="none" w:sz="0" w:space="0" w:color="auto"/>
                <w:left w:val="none" w:sz="0" w:space="0" w:color="auto"/>
                <w:bottom w:val="none" w:sz="0" w:space="0" w:color="auto"/>
                <w:right w:val="none" w:sz="0" w:space="0" w:color="auto"/>
              </w:divBdr>
              <w:divsChild>
                <w:div w:id="201537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56385">
      <w:bodyDiv w:val="1"/>
      <w:marLeft w:val="0"/>
      <w:marRight w:val="0"/>
      <w:marTop w:val="0"/>
      <w:marBottom w:val="0"/>
      <w:divBdr>
        <w:top w:val="none" w:sz="0" w:space="0" w:color="auto"/>
        <w:left w:val="none" w:sz="0" w:space="0" w:color="auto"/>
        <w:bottom w:val="none" w:sz="0" w:space="0" w:color="auto"/>
        <w:right w:val="none" w:sz="0" w:space="0" w:color="auto"/>
      </w:divBdr>
      <w:divsChild>
        <w:div w:id="835650450">
          <w:marLeft w:val="0"/>
          <w:marRight w:val="0"/>
          <w:marTop w:val="0"/>
          <w:marBottom w:val="0"/>
          <w:divBdr>
            <w:top w:val="none" w:sz="0" w:space="0" w:color="auto"/>
            <w:left w:val="none" w:sz="0" w:space="0" w:color="auto"/>
            <w:bottom w:val="none" w:sz="0" w:space="0" w:color="auto"/>
            <w:right w:val="none" w:sz="0" w:space="0" w:color="auto"/>
          </w:divBdr>
          <w:divsChild>
            <w:div w:id="775516843">
              <w:marLeft w:val="0"/>
              <w:marRight w:val="0"/>
              <w:marTop w:val="0"/>
              <w:marBottom w:val="0"/>
              <w:divBdr>
                <w:top w:val="none" w:sz="0" w:space="0" w:color="auto"/>
                <w:left w:val="none" w:sz="0" w:space="0" w:color="auto"/>
                <w:bottom w:val="none" w:sz="0" w:space="0" w:color="auto"/>
                <w:right w:val="none" w:sz="0" w:space="0" w:color="auto"/>
              </w:divBdr>
              <w:divsChild>
                <w:div w:id="57720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262095">
      <w:bodyDiv w:val="1"/>
      <w:marLeft w:val="0"/>
      <w:marRight w:val="0"/>
      <w:marTop w:val="0"/>
      <w:marBottom w:val="0"/>
      <w:divBdr>
        <w:top w:val="none" w:sz="0" w:space="0" w:color="auto"/>
        <w:left w:val="none" w:sz="0" w:space="0" w:color="auto"/>
        <w:bottom w:val="none" w:sz="0" w:space="0" w:color="auto"/>
        <w:right w:val="none" w:sz="0" w:space="0" w:color="auto"/>
      </w:divBdr>
    </w:div>
    <w:div w:id="2065175782">
      <w:bodyDiv w:val="1"/>
      <w:marLeft w:val="0"/>
      <w:marRight w:val="0"/>
      <w:marTop w:val="0"/>
      <w:marBottom w:val="0"/>
      <w:divBdr>
        <w:top w:val="none" w:sz="0" w:space="0" w:color="auto"/>
        <w:left w:val="none" w:sz="0" w:space="0" w:color="auto"/>
        <w:bottom w:val="none" w:sz="0" w:space="0" w:color="auto"/>
        <w:right w:val="none" w:sz="0" w:space="0" w:color="auto"/>
      </w:divBdr>
      <w:divsChild>
        <w:div w:id="44720628">
          <w:marLeft w:val="0"/>
          <w:marRight w:val="0"/>
          <w:marTop w:val="0"/>
          <w:marBottom w:val="0"/>
          <w:divBdr>
            <w:top w:val="none" w:sz="0" w:space="0" w:color="auto"/>
            <w:left w:val="none" w:sz="0" w:space="0" w:color="auto"/>
            <w:bottom w:val="none" w:sz="0" w:space="0" w:color="auto"/>
            <w:right w:val="none" w:sz="0" w:space="0" w:color="auto"/>
          </w:divBdr>
          <w:divsChild>
            <w:div w:id="1078746012">
              <w:marLeft w:val="0"/>
              <w:marRight w:val="0"/>
              <w:marTop w:val="0"/>
              <w:marBottom w:val="0"/>
              <w:divBdr>
                <w:top w:val="none" w:sz="0" w:space="0" w:color="auto"/>
                <w:left w:val="none" w:sz="0" w:space="0" w:color="auto"/>
                <w:bottom w:val="none" w:sz="0" w:space="0" w:color="auto"/>
                <w:right w:val="none" w:sz="0" w:space="0" w:color="auto"/>
              </w:divBdr>
              <w:divsChild>
                <w:div w:id="146624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685149">
      <w:bodyDiv w:val="1"/>
      <w:marLeft w:val="0"/>
      <w:marRight w:val="0"/>
      <w:marTop w:val="0"/>
      <w:marBottom w:val="0"/>
      <w:divBdr>
        <w:top w:val="none" w:sz="0" w:space="0" w:color="auto"/>
        <w:left w:val="none" w:sz="0" w:space="0" w:color="auto"/>
        <w:bottom w:val="none" w:sz="0" w:space="0" w:color="auto"/>
        <w:right w:val="none" w:sz="0" w:space="0" w:color="auto"/>
      </w:divBdr>
      <w:divsChild>
        <w:div w:id="1384714885">
          <w:marLeft w:val="0"/>
          <w:marRight w:val="0"/>
          <w:marTop w:val="0"/>
          <w:marBottom w:val="0"/>
          <w:divBdr>
            <w:top w:val="none" w:sz="0" w:space="0" w:color="auto"/>
            <w:left w:val="none" w:sz="0" w:space="0" w:color="auto"/>
            <w:bottom w:val="none" w:sz="0" w:space="0" w:color="auto"/>
            <w:right w:val="none" w:sz="0" w:space="0" w:color="auto"/>
          </w:divBdr>
          <w:divsChild>
            <w:div w:id="1243486362">
              <w:marLeft w:val="0"/>
              <w:marRight w:val="0"/>
              <w:marTop w:val="0"/>
              <w:marBottom w:val="0"/>
              <w:divBdr>
                <w:top w:val="none" w:sz="0" w:space="0" w:color="auto"/>
                <w:left w:val="none" w:sz="0" w:space="0" w:color="auto"/>
                <w:bottom w:val="none" w:sz="0" w:space="0" w:color="auto"/>
                <w:right w:val="none" w:sz="0" w:space="0" w:color="auto"/>
              </w:divBdr>
              <w:divsChild>
                <w:div w:id="63217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BA33116-B98D-4549-B2AB-E268779CE5F8}">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64AF3B-6933-1842-8F83-7391D0DE9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3229</TotalTime>
  <Pages>12</Pages>
  <Words>11213</Words>
  <Characters>67394</Characters>
  <Application>Microsoft Office Word</Application>
  <DocSecurity>0</DocSecurity>
  <Lines>1347</Lines>
  <Paragraphs>377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Chris Peter Ashmead (1902167)</cp:lastModifiedBy>
  <cp:revision>1862</cp:revision>
  <cp:lastPrinted>2022-02-04T12:01:00Z</cp:lastPrinted>
  <dcterms:created xsi:type="dcterms:W3CDTF">2021-12-06T15:43:00Z</dcterms:created>
  <dcterms:modified xsi:type="dcterms:W3CDTF">2022-02-06T19:07:00Z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id="E1U2fDmB"/&gt;&lt;style id="http://www.zotero.org/styles/harvard-anglia-ruskin-university" hasBibliography="1" bibliographyStyleHasBeenSet="1"/&gt;&lt;prefs&gt;&lt;pref name="fieldType" value="Field"/&gt;&lt;/prefs&gt;&lt;/</vt:lpwstr>
  </property>
  <property fmtid="{D5CDD505-2E9C-101B-9397-08002B2CF9AE}" pid="3" name="ZOTERO_PREF_2">
    <vt:lpwstr>data&gt;</vt:lpwstr>
  </property>
  <property fmtid="{D5CDD505-2E9C-101B-9397-08002B2CF9AE}" pid="4" name="grammarly_documentId">
    <vt:lpwstr>documentId_8458</vt:lpwstr>
  </property>
  <property fmtid="{D5CDD505-2E9C-101B-9397-08002B2CF9AE}" pid="5" name="grammarly_documentContext">
    <vt:lpwstr>{"goals":["inform"],"domain":"academic","emotions":["confident"],"dialect":"british","audience":"knowledgeable","style":"formal"}</vt:lpwstr>
  </property>
</Properties>
</file>