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66F0C8"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2A3D09B" wp14:editId="618672B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301BD1"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AA8282C" w14:textId="77777777" w:rsidR="00876C79" w:rsidRDefault="00876C79" w:rsidP="00C5469E">
      <w:pPr>
        <w:jc w:val="right"/>
        <w:outlineLvl w:val="0"/>
        <w:rPr>
          <w:rFonts w:ascii="Arial" w:hAnsi="Arial" w:cs="Arial"/>
          <w:b/>
          <w:bCs/>
          <w:sz w:val="22"/>
          <w:szCs w:val="22"/>
          <w:lang w:val="en-GB"/>
        </w:rPr>
      </w:pPr>
    </w:p>
    <w:p w14:paraId="6019F494" w14:textId="77777777" w:rsidR="00876C79" w:rsidRDefault="00876C79" w:rsidP="00C5469E">
      <w:pPr>
        <w:jc w:val="right"/>
        <w:outlineLvl w:val="0"/>
        <w:rPr>
          <w:rFonts w:ascii="Arial" w:hAnsi="Arial" w:cs="Arial"/>
          <w:b/>
          <w:bCs/>
          <w:sz w:val="22"/>
          <w:szCs w:val="22"/>
          <w:lang w:val="en-GB"/>
        </w:rPr>
      </w:pPr>
    </w:p>
    <w:p w14:paraId="5EC8AE60" w14:textId="77777777" w:rsidR="00876C79" w:rsidRDefault="00876C79" w:rsidP="00C5469E">
      <w:pPr>
        <w:jc w:val="right"/>
        <w:outlineLvl w:val="0"/>
        <w:rPr>
          <w:rFonts w:ascii="Arial" w:hAnsi="Arial" w:cs="Arial"/>
          <w:b/>
          <w:bCs/>
          <w:sz w:val="22"/>
          <w:szCs w:val="22"/>
          <w:lang w:val="en-GB"/>
        </w:rPr>
      </w:pPr>
    </w:p>
    <w:p w14:paraId="53D68632" w14:textId="77777777" w:rsidR="00876C79" w:rsidRDefault="00876C79" w:rsidP="00C5469E">
      <w:pPr>
        <w:jc w:val="right"/>
        <w:outlineLvl w:val="0"/>
        <w:rPr>
          <w:rFonts w:ascii="Arial" w:hAnsi="Arial" w:cs="Arial"/>
          <w:b/>
          <w:bCs/>
          <w:sz w:val="22"/>
          <w:szCs w:val="22"/>
          <w:lang w:val="en-GB"/>
        </w:rPr>
      </w:pPr>
    </w:p>
    <w:p w14:paraId="67E70687" w14:textId="77777777" w:rsidR="00876C79" w:rsidRDefault="00876C79" w:rsidP="00C5469E">
      <w:pPr>
        <w:jc w:val="right"/>
        <w:outlineLvl w:val="0"/>
        <w:rPr>
          <w:rFonts w:ascii="Arial" w:hAnsi="Arial" w:cs="Arial"/>
          <w:b/>
          <w:bCs/>
          <w:sz w:val="22"/>
          <w:szCs w:val="22"/>
          <w:lang w:val="en-GB"/>
        </w:rPr>
      </w:pPr>
    </w:p>
    <w:p w14:paraId="24F24522"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D52E5E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04A5309" w14:textId="77777777" w:rsidR="00007F89" w:rsidRPr="004E3B2D" w:rsidRDefault="00007F89" w:rsidP="00007F89">
      <w:pPr>
        <w:rPr>
          <w:rFonts w:ascii="Arial" w:hAnsi="Arial" w:cs="Arial"/>
          <w:b/>
          <w:bCs/>
          <w:sz w:val="22"/>
          <w:szCs w:val="22"/>
          <w:lang w:val="en-GB"/>
        </w:rPr>
      </w:pPr>
    </w:p>
    <w:p w14:paraId="6E60802B"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721F43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B7D3D1B" w14:textId="77777777" w:rsidTr="00236B5E">
        <w:tc>
          <w:tcPr>
            <w:tcW w:w="9854" w:type="dxa"/>
          </w:tcPr>
          <w:p w14:paraId="3CA2F943" w14:textId="75C9353C"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CF052F">
              <w:rPr>
                <w:rFonts w:ascii="Arial" w:hAnsi="Arial" w:cs="Arial"/>
                <w:b/>
                <w:bCs/>
                <w:sz w:val="22"/>
                <w:szCs w:val="22"/>
                <w:lang w:val="en-GB"/>
              </w:rPr>
              <w:t>2023/2024</w:t>
            </w:r>
          </w:p>
          <w:p w14:paraId="53414EEA" w14:textId="77777777" w:rsidR="00F04850" w:rsidRPr="004E3B2D" w:rsidRDefault="00F04850" w:rsidP="00BE2363">
            <w:pPr>
              <w:rPr>
                <w:rFonts w:ascii="Arial" w:hAnsi="Arial" w:cs="Arial"/>
                <w:i/>
                <w:iCs/>
                <w:sz w:val="22"/>
                <w:szCs w:val="22"/>
                <w:lang w:val="en-GB"/>
              </w:rPr>
            </w:pPr>
          </w:p>
        </w:tc>
      </w:tr>
      <w:tr w:rsidR="00F04850" w:rsidRPr="004E3B2D" w14:paraId="643C5DB3" w14:textId="77777777" w:rsidTr="00236B5E">
        <w:tc>
          <w:tcPr>
            <w:tcW w:w="9854" w:type="dxa"/>
          </w:tcPr>
          <w:p w14:paraId="5E9DDCF8" w14:textId="3283FB12"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DC7604">
              <w:rPr>
                <w:rFonts w:ascii="Arial" w:hAnsi="Arial" w:cs="Arial"/>
                <w:b/>
                <w:sz w:val="22"/>
                <w:szCs w:val="22"/>
                <w:lang w:val="en-GB"/>
              </w:rPr>
              <w:t>Data Warehousing &amp; Data Mining</w:t>
            </w:r>
          </w:p>
          <w:p w14:paraId="6932FDB8" w14:textId="77777777" w:rsidR="00F04850" w:rsidRPr="004E3B2D" w:rsidRDefault="00F04850" w:rsidP="00BE2363">
            <w:pPr>
              <w:rPr>
                <w:rFonts w:ascii="Arial" w:hAnsi="Arial" w:cs="Arial"/>
                <w:i/>
                <w:iCs/>
                <w:sz w:val="22"/>
                <w:szCs w:val="22"/>
                <w:lang w:val="en-GB"/>
              </w:rPr>
            </w:pPr>
          </w:p>
        </w:tc>
      </w:tr>
      <w:tr w:rsidR="00F04850" w:rsidRPr="004E3B2D" w14:paraId="226E25B7" w14:textId="77777777" w:rsidTr="00236B5E">
        <w:tc>
          <w:tcPr>
            <w:tcW w:w="9854" w:type="dxa"/>
          </w:tcPr>
          <w:p w14:paraId="7AE37E68" w14:textId="62F09744"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933DF2">
              <w:rPr>
                <w:rFonts w:ascii="Arial" w:hAnsi="Arial" w:cs="Arial"/>
                <w:b/>
                <w:sz w:val="22"/>
                <w:szCs w:val="22"/>
                <w:lang w:val="en-GB"/>
              </w:rPr>
              <w:t>ACC</w:t>
            </w:r>
            <w:r w:rsidR="00DC7604">
              <w:rPr>
                <w:rFonts w:ascii="Arial" w:hAnsi="Arial" w:cs="Arial"/>
                <w:b/>
                <w:sz w:val="22"/>
                <w:szCs w:val="22"/>
                <w:lang w:val="en-GB"/>
              </w:rPr>
              <w:t>A6020</w:t>
            </w:r>
          </w:p>
          <w:p w14:paraId="04754895" w14:textId="77777777" w:rsidR="00F04850" w:rsidRPr="004E3B2D" w:rsidRDefault="00F04850" w:rsidP="00BE2363">
            <w:pPr>
              <w:rPr>
                <w:rFonts w:ascii="Arial" w:hAnsi="Arial" w:cs="Arial"/>
                <w:i/>
                <w:iCs/>
                <w:sz w:val="22"/>
                <w:szCs w:val="22"/>
                <w:lang w:val="en-GB"/>
              </w:rPr>
            </w:pPr>
          </w:p>
        </w:tc>
      </w:tr>
    </w:tbl>
    <w:p w14:paraId="76A9B00C" w14:textId="77777777" w:rsidR="00F04850" w:rsidRPr="004E3B2D" w:rsidRDefault="00F04850" w:rsidP="00BE2363">
      <w:pPr>
        <w:rPr>
          <w:rFonts w:ascii="Arial" w:hAnsi="Arial" w:cs="Arial"/>
          <w:i/>
          <w:iCs/>
          <w:sz w:val="22"/>
          <w:szCs w:val="22"/>
          <w:lang w:val="en-GB"/>
        </w:rPr>
      </w:pPr>
    </w:p>
    <w:p w14:paraId="66D3C301"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8D6A54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4ECE6EF"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6F645C67" w14:textId="77777777" w:rsidR="00F04850" w:rsidRPr="004E3B2D" w:rsidRDefault="00F04850" w:rsidP="00F04850">
            <w:pPr>
              <w:jc w:val="both"/>
              <w:rPr>
                <w:rFonts w:ascii="Arial" w:hAnsi="Arial" w:cs="Arial"/>
                <w:sz w:val="22"/>
                <w:szCs w:val="22"/>
                <w:lang w:val="en-GB"/>
              </w:rPr>
            </w:pPr>
          </w:p>
          <w:p w14:paraId="7839C5BD" w14:textId="77850922"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0C2A0C">
              <w:rPr>
                <w:rFonts w:ascii="Arial" w:hAnsi="Arial" w:cs="Arial"/>
                <w:sz w:val="22"/>
                <w:szCs w:val="22"/>
                <w:lang w:val="en-GB"/>
              </w:rPr>
              <w:t xml:space="preserve"> 7</w:t>
            </w:r>
          </w:p>
          <w:p w14:paraId="5B63DA45" w14:textId="77777777" w:rsidR="00F04850" w:rsidRPr="004E3B2D" w:rsidRDefault="00F04850" w:rsidP="00F04850">
            <w:pPr>
              <w:jc w:val="both"/>
              <w:rPr>
                <w:rFonts w:ascii="Arial" w:hAnsi="Arial" w:cs="Arial"/>
                <w:sz w:val="22"/>
                <w:szCs w:val="22"/>
                <w:lang w:val="en-GB"/>
              </w:rPr>
            </w:pPr>
          </w:p>
          <w:p w14:paraId="20B97796" w14:textId="45BC644C"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0C2A0C">
              <w:rPr>
                <w:rFonts w:ascii="Arial" w:hAnsi="Arial" w:cs="Arial"/>
                <w:sz w:val="22"/>
                <w:szCs w:val="22"/>
                <w:lang w:val="en-GB"/>
              </w:rPr>
              <w:t>1</w:t>
            </w:r>
          </w:p>
          <w:p w14:paraId="062D8C43" w14:textId="77777777" w:rsidR="00F04850" w:rsidRPr="004E3B2D" w:rsidRDefault="00F04850" w:rsidP="00F04850">
            <w:pPr>
              <w:jc w:val="both"/>
              <w:rPr>
                <w:rFonts w:ascii="Arial" w:hAnsi="Arial" w:cs="Arial"/>
                <w:sz w:val="22"/>
                <w:szCs w:val="22"/>
                <w:lang w:val="en-GB"/>
              </w:rPr>
            </w:pPr>
          </w:p>
          <w:p w14:paraId="1C6AA6DB"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3A639FA" w14:textId="77777777" w:rsidR="00F072D9" w:rsidRDefault="00F072D9" w:rsidP="00F04850">
            <w:pPr>
              <w:jc w:val="both"/>
              <w:rPr>
                <w:rFonts w:ascii="Arial" w:hAnsi="Arial" w:cs="Arial"/>
                <w:sz w:val="22"/>
                <w:szCs w:val="22"/>
                <w:lang w:val="en-GB"/>
              </w:rPr>
            </w:pPr>
          </w:p>
          <w:p w14:paraId="7D8F07F6" w14:textId="32471907" w:rsidR="00B56BD3" w:rsidRDefault="000C2A0C" w:rsidP="00F072D9">
            <w:pPr>
              <w:ind w:left="720"/>
              <w:jc w:val="both"/>
              <w:rPr>
                <w:rFonts w:ascii="Arial" w:hAnsi="Arial" w:cs="Arial"/>
                <w:sz w:val="22"/>
                <w:szCs w:val="22"/>
                <w:lang w:val="en-GB"/>
              </w:rPr>
            </w:pPr>
            <w:r>
              <w:rPr>
                <w:rFonts w:ascii="Arial" w:hAnsi="Arial" w:cs="Arial"/>
                <w:sz w:val="22"/>
                <w:szCs w:val="22"/>
                <w:lang w:val="en-GB"/>
              </w:rPr>
              <w:t xml:space="preserve">The 1 student gave a </w:t>
            </w:r>
            <w:r w:rsidR="00F072D9">
              <w:rPr>
                <w:rFonts w:ascii="Arial" w:hAnsi="Arial" w:cs="Arial"/>
                <w:sz w:val="22"/>
                <w:szCs w:val="22"/>
                <w:lang w:val="en-GB"/>
              </w:rPr>
              <w:t xml:space="preserve">very positive response on the feedback form and suggested that more time be spent on data warehousing while data mining be incorporated into the artificial intelligence and machine learning module. </w:t>
            </w:r>
          </w:p>
          <w:p w14:paraId="68971CEE" w14:textId="77777777" w:rsidR="00E713B8" w:rsidRPr="004E3B2D" w:rsidRDefault="00E713B8" w:rsidP="00F04850">
            <w:pPr>
              <w:jc w:val="both"/>
              <w:rPr>
                <w:rFonts w:ascii="Arial" w:hAnsi="Arial" w:cs="Arial"/>
                <w:sz w:val="22"/>
                <w:szCs w:val="22"/>
                <w:lang w:val="en-GB"/>
              </w:rPr>
            </w:pPr>
          </w:p>
          <w:p w14:paraId="083DC3C9"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448CAA05" w14:textId="77777777" w:rsidR="00F04850" w:rsidRPr="004E3B2D" w:rsidRDefault="00F04850" w:rsidP="00F04850">
            <w:pPr>
              <w:jc w:val="both"/>
              <w:rPr>
                <w:rFonts w:ascii="Arial" w:hAnsi="Arial" w:cs="Arial"/>
                <w:sz w:val="22"/>
                <w:szCs w:val="22"/>
                <w:lang w:val="en-GB"/>
              </w:rPr>
            </w:pPr>
          </w:p>
          <w:p w14:paraId="761649D2" w14:textId="08957D43" w:rsidR="00F04850" w:rsidRPr="004E3B2D" w:rsidRDefault="00F072D9" w:rsidP="00F072D9">
            <w:pPr>
              <w:ind w:left="720"/>
              <w:jc w:val="both"/>
              <w:rPr>
                <w:rFonts w:ascii="Arial" w:hAnsi="Arial" w:cs="Arial"/>
                <w:sz w:val="22"/>
                <w:szCs w:val="22"/>
                <w:lang w:val="en-GB"/>
              </w:rPr>
            </w:pPr>
            <w:r>
              <w:rPr>
                <w:rFonts w:ascii="Arial" w:hAnsi="Arial" w:cs="Arial"/>
                <w:sz w:val="22"/>
                <w:szCs w:val="22"/>
                <w:lang w:val="en-GB"/>
              </w:rPr>
              <w:t>N/A</w:t>
            </w:r>
          </w:p>
          <w:p w14:paraId="3619709F" w14:textId="77777777" w:rsidR="00F04850" w:rsidRPr="004E3B2D" w:rsidRDefault="00F04850" w:rsidP="00F04850">
            <w:pPr>
              <w:jc w:val="both"/>
              <w:rPr>
                <w:rFonts w:ascii="Arial" w:hAnsi="Arial" w:cs="Arial"/>
                <w:sz w:val="22"/>
                <w:szCs w:val="22"/>
                <w:lang w:val="en-GB"/>
              </w:rPr>
            </w:pPr>
          </w:p>
          <w:p w14:paraId="0902507E" w14:textId="77777777" w:rsidR="00F04850" w:rsidRPr="004E3B2D" w:rsidRDefault="00F04850" w:rsidP="00F04850">
            <w:pPr>
              <w:jc w:val="both"/>
              <w:rPr>
                <w:rFonts w:ascii="Arial" w:hAnsi="Arial" w:cs="Arial"/>
                <w:sz w:val="22"/>
                <w:szCs w:val="22"/>
                <w:lang w:val="en-GB"/>
              </w:rPr>
            </w:pPr>
          </w:p>
        </w:tc>
      </w:tr>
      <w:tr w:rsidR="00E713B8" w:rsidRPr="004E3B2D" w14:paraId="206939E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D8E59E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791C8C1F" w14:textId="77777777" w:rsidR="00E713B8" w:rsidRDefault="00E713B8" w:rsidP="00F04850">
            <w:pPr>
              <w:jc w:val="both"/>
              <w:rPr>
                <w:rFonts w:ascii="Arial" w:hAnsi="Arial" w:cs="Arial"/>
                <w:b/>
                <w:sz w:val="22"/>
                <w:szCs w:val="22"/>
                <w:u w:val="single"/>
                <w:lang w:val="en-GB"/>
              </w:rPr>
            </w:pPr>
          </w:p>
          <w:p w14:paraId="4988D23C" w14:textId="3AC81CFB" w:rsidR="00B56BD3" w:rsidRDefault="00F072D9" w:rsidP="00F072D9">
            <w:pPr>
              <w:ind w:left="720"/>
              <w:jc w:val="both"/>
              <w:rPr>
                <w:rFonts w:ascii="Arial" w:hAnsi="Arial" w:cs="Arial"/>
                <w:sz w:val="22"/>
                <w:szCs w:val="22"/>
                <w:lang w:val="en-GB"/>
              </w:rPr>
            </w:pPr>
            <w:r>
              <w:rPr>
                <w:rFonts w:ascii="Arial" w:hAnsi="Arial" w:cs="Arial"/>
                <w:sz w:val="22"/>
                <w:szCs w:val="22"/>
                <w:lang w:val="en-GB"/>
              </w:rPr>
              <w:t xml:space="preserve">This isn’t really practical, as the AI/ML module is already quite full and focuses on writing code for AI/ML technologies, whereas this module focuses on using existing tools. </w:t>
            </w:r>
            <w:r>
              <w:rPr>
                <w:rFonts w:ascii="Arial" w:hAnsi="Arial" w:cs="Arial"/>
                <w:sz w:val="22"/>
                <w:szCs w:val="22"/>
                <w:lang w:val="en-GB"/>
              </w:rPr>
              <w:t>The Data &amp; Information Systems students are often not strong coders as they do less of that than the software engineers, and using an existing tool gives them valuable experience in practical data mining rather than penalising them for their lack of programming experience.</w:t>
            </w:r>
          </w:p>
          <w:p w14:paraId="3E3C385E" w14:textId="77777777" w:rsidR="00F072D9" w:rsidRDefault="00F072D9" w:rsidP="00F072D9">
            <w:pPr>
              <w:ind w:left="720"/>
              <w:jc w:val="both"/>
              <w:rPr>
                <w:rFonts w:ascii="Arial" w:hAnsi="Arial" w:cs="Arial"/>
                <w:sz w:val="22"/>
                <w:szCs w:val="22"/>
                <w:lang w:val="en-GB"/>
              </w:rPr>
            </w:pPr>
          </w:p>
          <w:p w14:paraId="0B0A89A2" w14:textId="77777777" w:rsidR="00F072D9" w:rsidRDefault="00F072D9" w:rsidP="00F072D9">
            <w:pPr>
              <w:ind w:left="720"/>
              <w:jc w:val="both"/>
              <w:rPr>
                <w:rFonts w:ascii="Arial" w:hAnsi="Arial" w:cs="Arial"/>
                <w:sz w:val="22"/>
                <w:szCs w:val="22"/>
                <w:lang w:val="en-GB"/>
              </w:rPr>
            </w:pPr>
          </w:p>
          <w:p w14:paraId="1EA16498" w14:textId="77777777" w:rsidR="00F072D9" w:rsidRDefault="00F072D9" w:rsidP="00F072D9">
            <w:pPr>
              <w:ind w:left="720"/>
              <w:jc w:val="both"/>
              <w:rPr>
                <w:rFonts w:ascii="Arial" w:hAnsi="Arial" w:cs="Arial"/>
                <w:sz w:val="22"/>
                <w:szCs w:val="22"/>
                <w:lang w:val="en-GB"/>
              </w:rPr>
            </w:pPr>
          </w:p>
          <w:p w14:paraId="0DA09296" w14:textId="77777777" w:rsidR="00F072D9" w:rsidRDefault="00F072D9" w:rsidP="00F072D9">
            <w:pPr>
              <w:ind w:left="720"/>
              <w:jc w:val="both"/>
              <w:rPr>
                <w:rFonts w:ascii="Arial" w:hAnsi="Arial" w:cs="Arial"/>
                <w:sz w:val="22"/>
                <w:szCs w:val="22"/>
                <w:lang w:val="en-GB"/>
              </w:rPr>
            </w:pPr>
          </w:p>
          <w:p w14:paraId="5C3C19FF" w14:textId="77777777" w:rsidR="00F072D9" w:rsidRDefault="00F072D9" w:rsidP="00F072D9">
            <w:pPr>
              <w:ind w:left="720"/>
              <w:jc w:val="both"/>
              <w:rPr>
                <w:rFonts w:ascii="Arial" w:hAnsi="Arial" w:cs="Arial"/>
                <w:sz w:val="22"/>
                <w:szCs w:val="22"/>
                <w:lang w:val="en-GB"/>
              </w:rPr>
            </w:pPr>
          </w:p>
          <w:p w14:paraId="05903E61" w14:textId="77777777" w:rsidR="00F072D9" w:rsidRDefault="00F072D9" w:rsidP="00F072D9">
            <w:pPr>
              <w:ind w:left="720"/>
              <w:jc w:val="both"/>
              <w:rPr>
                <w:rFonts w:ascii="Arial" w:hAnsi="Arial" w:cs="Arial"/>
                <w:sz w:val="22"/>
                <w:szCs w:val="22"/>
                <w:lang w:val="en-GB"/>
              </w:rPr>
            </w:pPr>
          </w:p>
          <w:p w14:paraId="1C915CF1" w14:textId="77777777" w:rsidR="00F072D9" w:rsidRDefault="00F072D9" w:rsidP="00F072D9">
            <w:pPr>
              <w:ind w:left="720"/>
              <w:jc w:val="both"/>
              <w:rPr>
                <w:rFonts w:ascii="Arial" w:hAnsi="Arial" w:cs="Arial"/>
                <w:sz w:val="22"/>
                <w:szCs w:val="22"/>
                <w:lang w:val="en-GB"/>
              </w:rPr>
            </w:pPr>
          </w:p>
          <w:p w14:paraId="1DA669AD" w14:textId="77777777" w:rsidR="00F072D9" w:rsidRDefault="00F072D9" w:rsidP="00F072D9">
            <w:pPr>
              <w:ind w:left="720"/>
              <w:jc w:val="both"/>
              <w:rPr>
                <w:rFonts w:ascii="Arial" w:hAnsi="Arial" w:cs="Arial"/>
                <w:b/>
                <w:sz w:val="22"/>
                <w:szCs w:val="22"/>
                <w:u w:val="single"/>
                <w:lang w:val="en-GB"/>
              </w:rPr>
            </w:pPr>
          </w:p>
          <w:p w14:paraId="20F63558" w14:textId="77777777" w:rsidR="00B56BD3" w:rsidRPr="004E3B2D" w:rsidRDefault="00B56BD3" w:rsidP="00F04850">
            <w:pPr>
              <w:jc w:val="both"/>
              <w:rPr>
                <w:rFonts w:ascii="Arial" w:hAnsi="Arial" w:cs="Arial"/>
                <w:b/>
                <w:sz w:val="22"/>
                <w:szCs w:val="22"/>
                <w:u w:val="single"/>
                <w:lang w:val="en-GB"/>
              </w:rPr>
            </w:pPr>
          </w:p>
        </w:tc>
      </w:tr>
      <w:tr w:rsidR="00007F89" w:rsidRPr="004E3B2D" w14:paraId="2523791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FDE1618"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0602A11D" w14:textId="77777777" w:rsidR="00F04850" w:rsidRPr="004E3B2D" w:rsidRDefault="00F04850" w:rsidP="00F04850">
            <w:pPr>
              <w:jc w:val="both"/>
              <w:rPr>
                <w:rFonts w:ascii="Arial" w:hAnsi="Arial" w:cs="Arial"/>
                <w:sz w:val="22"/>
                <w:szCs w:val="22"/>
                <w:lang w:val="en-GB"/>
              </w:rPr>
            </w:pPr>
          </w:p>
          <w:p w14:paraId="2DEB9BE5"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2C8692C" w14:textId="77777777" w:rsidR="00B56BD3" w:rsidRDefault="00B56BD3" w:rsidP="00F04850">
            <w:pPr>
              <w:jc w:val="both"/>
              <w:rPr>
                <w:rFonts w:ascii="Arial" w:hAnsi="Arial" w:cs="Arial"/>
                <w:sz w:val="22"/>
                <w:szCs w:val="22"/>
                <w:lang w:val="en-GB"/>
              </w:rPr>
            </w:pPr>
          </w:p>
          <w:p w14:paraId="51F36022" w14:textId="3D483C4D" w:rsidR="00B56BD3" w:rsidRDefault="00F072D9" w:rsidP="00A338F3">
            <w:pPr>
              <w:ind w:left="720"/>
              <w:jc w:val="both"/>
              <w:rPr>
                <w:rFonts w:ascii="Arial" w:hAnsi="Arial" w:cs="Arial"/>
                <w:sz w:val="22"/>
                <w:szCs w:val="22"/>
                <w:lang w:val="en-GB"/>
              </w:rPr>
            </w:pPr>
            <w:r>
              <w:rPr>
                <w:rFonts w:ascii="Arial" w:hAnsi="Arial" w:cs="Arial"/>
                <w:sz w:val="22"/>
                <w:szCs w:val="22"/>
                <w:lang w:val="en-GB"/>
              </w:rPr>
              <w:t xml:space="preserve">The module ran smoothly. It is always useful having a mix of apprentices and traditional students as the apprentices often </w:t>
            </w:r>
            <w:r w:rsidR="00A338F3">
              <w:rPr>
                <w:rFonts w:ascii="Arial" w:hAnsi="Arial" w:cs="Arial"/>
                <w:sz w:val="22"/>
                <w:szCs w:val="22"/>
                <w:lang w:val="en-GB"/>
              </w:rPr>
              <w:t>share experiences related to the topic that can help explain or expand upon the material covered. This year, for instance, one apprentice turned out to be a data warehouse administrator, which allowed him to back up what I was introducing as being exactly how it works in the real world.</w:t>
            </w:r>
          </w:p>
          <w:p w14:paraId="73F063C0" w14:textId="77777777" w:rsidR="00A338F3" w:rsidRDefault="00A338F3" w:rsidP="00A338F3">
            <w:pPr>
              <w:ind w:left="720"/>
              <w:jc w:val="both"/>
              <w:rPr>
                <w:rFonts w:ascii="Arial" w:hAnsi="Arial" w:cs="Arial"/>
                <w:sz w:val="22"/>
                <w:szCs w:val="22"/>
                <w:lang w:val="en-GB"/>
              </w:rPr>
            </w:pPr>
          </w:p>
          <w:p w14:paraId="0899439A" w14:textId="3FA05476" w:rsidR="00A338F3" w:rsidRDefault="00A338F3" w:rsidP="00A338F3">
            <w:pPr>
              <w:ind w:left="720"/>
              <w:jc w:val="both"/>
              <w:rPr>
                <w:rFonts w:ascii="Arial" w:hAnsi="Arial" w:cs="Arial"/>
                <w:sz w:val="22"/>
                <w:szCs w:val="22"/>
                <w:lang w:val="en-GB"/>
              </w:rPr>
            </w:pPr>
            <w:r>
              <w:rPr>
                <w:rFonts w:ascii="Arial" w:hAnsi="Arial" w:cs="Arial"/>
                <w:sz w:val="22"/>
                <w:szCs w:val="22"/>
                <w:lang w:val="en-GB"/>
              </w:rPr>
              <w:t>No changes are planned for next year.</w:t>
            </w:r>
          </w:p>
          <w:p w14:paraId="42220076" w14:textId="77777777" w:rsidR="00B56BD3" w:rsidRDefault="00B56BD3" w:rsidP="00F04850">
            <w:pPr>
              <w:jc w:val="both"/>
              <w:rPr>
                <w:rFonts w:ascii="Arial" w:hAnsi="Arial" w:cs="Arial"/>
                <w:sz w:val="22"/>
                <w:szCs w:val="22"/>
                <w:lang w:val="en-GB"/>
              </w:rPr>
            </w:pPr>
          </w:p>
          <w:p w14:paraId="2D789047"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0543B7D5"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42B53CE3" w14:textId="439A0331" w:rsidR="00F04850" w:rsidRPr="004E3B2D" w:rsidRDefault="00A338F3" w:rsidP="00A338F3">
            <w:pPr>
              <w:ind w:left="720"/>
              <w:jc w:val="both"/>
              <w:rPr>
                <w:rFonts w:ascii="Arial" w:hAnsi="Arial" w:cs="Arial"/>
                <w:sz w:val="22"/>
                <w:szCs w:val="22"/>
                <w:lang w:val="en-GB"/>
              </w:rPr>
            </w:pPr>
            <w:r>
              <w:rPr>
                <w:rFonts w:ascii="Arial" w:hAnsi="Arial" w:cs="Arial"/>
                <w:sz w:val="22"/>
                <w:szCs w:val="22"/>
                <w:lang w:val="en-GB"/>
              </w:rPr>
              <w:t>N/A</w:t>
            </w:r>
          </w:p>
          <w:p w14:paraId="3DEDA4C2" w14:textId="77777777" w:rsidR="00F04850" w:rsidRPr="004E3B2D" w:rsidRDefault="00F04850" w:rsidP="00F04850">
            <w:pPr>
              <w:jc w:val="both"/>
              <w:rPr>
                <w:rFonts w:ascii="Arial" w:hAnsi="Arial" w:cs="Arial"/>
                <w:sz w:val="22"/>
                <w:szCs w:val="22"/>
                <w:lang w:val="en-GB"/>
              </w:rPr>
            </w:pPr>
          </w:p>
          <w:p w14:paraId="60D68D94" w14:textId="77777777" w:rsidR="00F04850" w:rsidRPr="004E3B2D" w:rsidRDefault="00F04850" w:rsidP="00F04850">
            <w:pPr>
              <w:jc w:val="both"/>
              <w:rPr>
                <w:rFonts w:ascii="Arial" w:hAnsi="Arial" w:cs="Arial"/>
                <w:sz w:val="22"/>
                <w:szCs w:val="22"/>
                <w:lang w:val="en-GB"/>
              </w:rPr>
            </w:pPr>
          </w:p>
          <w:p w14:paraId="22023E36" w14:textId="77777777" w:rsidR="00F04850" w:rsidRPr="004E3B2D" w:rsidRDefault="00F04850" w:rsidP="00F04850">
            <w:pPr>
              <w:jc w:val="both"/>
              <w:rPr>
                <w:rFonts w:ascii="Arial" w:hAnsi="Arial" w:cs="Arial"/>
                <w:sz w:val="22"/>
                <w:szCs w:val="22"/>
                <w:lang w:val="en-GB"/>
              </w:rPr>
            </w:pPr>
          </w:p>
          <w:p w14:paraId="4B19501E" w14:textId="77777777" w:rsidR="00F04850" w:rsidRPr="004E3B2D" w:rsidRDefault="00F04850" w:rsidP="00F04850">
            <w:pPr>
              <w:jc w:val="both"/>
              <w:rPr>
                <w:rFonts w:ascii="Arial" w:hAnsi="Arial" w:cs="Arial"/>
                <w:sz w:val="22"/>
                <w:szCs w:val="22"/>
                <w:lang w:val="en-GB"/>
              </w:rPr>
            </w:pPr>
          </w:p>
        </w:tc>
      </w:tr>
      <w:tr w:rsidR="00007F89" w:rsidRPr="004E3B2D" w14:paraId="6203592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CE89023" w14:textId="77777777" w:rsidR="00007F89" w:rsidRPr="004E3B2D" w:rsidRDefault="00007F89" w:rsidP="00007F89">
            <w:pPr>
              <w:jc w:val="both"/>
              <w:rPr>
                <w:rFonts w:ascii="Arial" w:hAnsi="Arial" w:cs="Arial"/>
                <w:sz w:val="22"/>
                <w:szCs w:val="22"/>
                <w:lang w:val="en-GB"/>
              </w:rPr>
            </w:pPr>
          </w:p>
          <w:p w14:paraId="60EE7E6E" w14:textId="4A7F1443"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A338F3">
              <w:rPr>
                <w:rFonts w:ascii="Arial" w:hAnsi="Arial" w:cs="Arial"/>
                <w:b/>
                <w:bCs/>
                <w:sz w:val="22"/>
                <w:szCs w:val="22"/>
                <w:lang w:val="en-GB"/>
              </w:rPr>
              <w:t>Nik Whitehead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A338F3">
              <w:rPr>
                <w:rFonts w:ascii="Arial" w:hAnsi="Arial" w:cs="Arial"/>
                <w:b/>
                <w:bCs/>
                <w:sz w:val="22"/>
                <w:szCs w:val="22"/>
                <w:lang w:val="en-GB"/>
              </w:rPr>
              <w:t>28/5/24</w:t>
            </w:r>
          </w:p>
          <w:p w14:paraId="38753B7F" w14:textId="77777777" w:rsidR="00F04850" w:rsidRPr="004E3B2D" w:rsidRDefault="00F04850" w:rsidP="00007F89">
            <w:pPr>
              <w:jc w:val="both"/>
              <w:rPr>
                <w:rFonts w:ascii="Arial" w:hAnsi="Arial" w:cs="Arial"/>
                <w:b/>
                <w:bCs/>
                <w:sz w:val="22"/>
                <w:szCs w:val="22"/>
                <w:lang w:val="en-GB"/>
              </w:rPr>
            </w:pPr>
          </w:p>
          <w:p w14:paraId="0478427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499B196"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673E745F" w14:textId="77777777" w:rsidR="00F04850" w:rsidRPr="004E3B2D" w:rsidRDefault="00F04850" w:rsidP="00F04850">
            <w:pPr>
              <w:jc w:val="both"/>
              <w:rPr>
                <w:rFonts w:ascii="Arial" w:hAnsi="Arial" w:cs="Arial"/>
                <w:sz w:val="22"/>
                <w:szCs w:val="22"/>
                <w:u w:val="single"/>
                <w:lang w:val="en-GB"/>
              </w:rPr>
            </w:pPr>
          </w:p>
        </w:tc>
      </w:tr>
    </w:tbl>
    <w:p w14:paraId="357FCB37"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29AF96" w14:textId="77777777" w:rsidR="000F350B" w:rsidRDefault="000F350B" w:rsidP="007D6054">
      <w:r>
        <w:separator/>
      </w:r>
    </w:p>
  </w:endnote>
  <w:endnote w:type="continuationSeparator" w:id="0">
    <w:p w14:paraId="5B97449D" w14:textId="77777777" w:rsidR="000F350B" w:rsidRDefault="000F350B"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DD68FB" w14:textId="77777777" w:rsidR="000F350B" w:rsidRDefault="000F350B" w:rsidP="007D6054">
      <w:r>
        <w:separator/>
      </w:r>
    </w:p>
  </w:footnote>
  <w:footnote w:type="continuationSeparator" w:id="0">
    <w:p w14:paraId="1B80D3D0" w14:textId="77777777" w:rsidR="000F350B" w:rsidRDefault="000F350B"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42CC4D"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329553555">
    <w:abstractNumId w:val="0"/>
  </w:num>
  <w:num w:numId="2" w16cid:durableId="1076630874">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C2A0C"/>
    <w:rsid w:val="000E7575"/>
    <w:rsid w:val="000F29E3"/>
    <w:rsid w:val="000F350B"/>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3DF2"/>
    <w:rsid w:val="00934282"/>
    <w:rsid w:val="009439EF"/>
    <w:rsid w:val="00972487"/>
    <w:rsid w:val="009955B6"/>
    <w:rsid w:val="009965E9"/>
    <w:rsid w:val="00A0768A"/>
    <w:rsid w:val="00A1015B"/>
    <w:rsid w:val="00A24A58"/>
    <w:rsid w:val="00A338F3"/>
    <w:rsid w:val="00A826FC"/>
    <w:rsid w:val="00AA4DCC"/>
    <w:rsid w:val="00AB5BC9"/>
    <w:rsid w:val="00AC601F"/>
    <w:rsid w:val="00AD3635"/>
    <w:rsid w:val="00AF015C"/>
    <w:rsid w:val="00B27DDB"/>
    <w:rsid w:val="00B36700"/>
    <w:rsid w:val="00B43CFF"/>
    <w:rsid w:val="00B56BD3"/>
    <w:rsid w:val="00B64982"/>
    <w:rsid w:val="00B9262F"/>
    <w:rsid w:val="00BB01C1"/>
    <w:rsid w:val="00BB0A6F"/>
    <w:rsid w:val="00BE2363"/>
    <w:rsid w:val="00C16017"/>
    <w:rsid w:val="00C26B4A"/>
    <w:rsid w:val="00C5469E"/>
    <w:rsid w:val="00C67909"/>
    <w:rsid w:val="00CB2CB4"/>
    <w:rsid w:val="00CB7638"/>
    <w:rsid w:val="00CF052F"/>
    <w:rsid w:val="00D14537"/>
    <w:rsid w:val="00D408C8"/>
    <w:rsid w:val="00D809D2"/>
    <w:rsid w:val="00D9145E"/>
    <w:rsid w:val="00DB4931"/>
    <w:rsid w:val="00DC5DB3"/>
    <w:rsid w:val="00DC7604"/>
    <w:rsid w:val="00E111D8"/>
    <w:rsid w:val="00E130F1"/>
    <w:rsid w:val="00E312D1"/>
    <w:rsid w:val="00E713B8"/>
    <w:rsid w:val="00E76D78"/>
    <w:rsid w:val="00E94D7A"/>
    <w:rsid w:val="00E97060"/>
    <w:rsid w:val="00EC1534"/>
    <w:rsid w:val="00F04850"/>
    <w:rsid w:val="00F072D9"/>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F5CEBB"/>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NormalWeb">
    <w:name w:val="Normal (Web)"/>
    <w:basedOn w:val="Normal"/>
    <w:uiPriority w:val="99"/>
    <w:unhideWhenUsed/>
    <w:rsid w:val="00F072D9"/>
    <w:pPr>
      <w:spacing w:before="100" w:beforeAutospacing="1" w:after="100" w:afterAutospacing="1"/>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9682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403</Words>
  <Characters>2300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Nik Whitehead</cp:lastModifiedBy>
  <cp:revision>3</cp:revision>
  <cp:lastPrinted>2009-06-12T12:35:00Z</cp:lastPrinted>
  <dcterms:created xsi:type="dcterms:W3CDTF">2024-05-28T13:01:00Z</dcterms:created>
  <dcterms:modified xsi:type="dcterms:W3CDTF">2024-05-28T13:21:00Z</dcterms:modified>
</cp:coreProperties>
</file>