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605FE5" w14:textId="79E61024" w:rsidR="0079638F" w:rsidRDefault="0079638F"/>
    <w:p w14:paraId="0A063715" w14:textId="2B7BD9CD" w:rsidR="0079638F" w:rsidRDefault="0079638F"/>
    <w:p w14:paraId="495F57A7" w14:textId="69B274C3" w:rsidR="0079638F" w:rsidRDefault="0079638F"/>
    <w:p w14:paraId="5EFD471E" w14:textId="77777777" w:rsidR="00175820" w:rsidRDefault="00175820"/>
    <w:p w14:paraId="1209B617" w14:textId="77777777" w:rsidR="00175820" w:rsidRDefault="00175820"/>
    <w:p w14:paraId="74D0D0AF" w14:textId="77777777" w:rsidR="00175820" w:rsidRDefault="00175820"/>
    <w:p w14:paraId="5D831C1B" w14:textId="77777777" w:rsidR="00175820" w:rsidRDefault="00175820"/>
    <w:p w14:paraId="105962A8" w14:textId="77777777" w:rsidR="00175820" w:rsidRDefault="00175820"/>
    <w:p w14:paraId="0B53E040" w14:textId="77777777" w:rsidR="00175820" w:rsidRDefault="00175820"/>
    <w:p w14:paraId="35837032" w14:textId="77777777" w:rsidR="00175820" w:rsidRDefault="00175820"/>
    <w:p w14:paraId="13AEC830" w14:textId="77777777" w:rsidR="00175820" w:rsidRDefault="00175820"/>
    <w:p w14:paraId="7B377A5F" w14:textId="538ECD31" w:rsidR="0079638F" w:rsidRDefault="0079638F" w:rsidP="002C716E">
      <w:pPr>
        <w:jc w:val="center"/>
        <w:rPr>
          <w:rFonts w:cstheme="minorHAnsi"/>
          <w:sz w:val="28"/>
          <w:szCs w:val="28"/>
        </w:rPr>
      </w:pPr>
      <w:r w:rsidRPr="002C716E">
        <w:rPr>
          <w:rFonts w:cstheme="minorHAnsi"/>
          <w:sz w:val="28"/>
          <w:szCs w:val="28"/>
        </w:rPr>
        <w:t>Mabinto Darame</w:t>
      </w:r>
    </w:p>
    <w:p w14:paraId="2862B86E" w14:textId="77777777" w:rsidR="002C716E" w:rsidRPr="002C716E" w:rsidRDefault="002C716E" w:rsidP="002C716E">
      <w:pPr>
        <w:jc w:val="center"/>
        <w:rPr>
          <w:rFonts w:cstheme="minorHAnsi"/>
          <w:sz w:val="28"/>
          <w:szCs w:val="28"/>
        </w:rPr>
      </w:pPr>
    </w:p>
    <w:p w14:paraId="7018C483" w14:textId="6E4A0F74" w:rsidR="002C716E" w:rsidRDefault="002C716E" w:rsidP="002C716E">
      <w:pPr>
        <w:jc w:val="center"/>
        <w:rPr>
          <w:rFonts w:cstheme="minorHAnsi"/>
          <w:sz w:val="28"/>
          <w:szCs w:val="28"/>
        </w:rPr>
      </w:pPr>
      <w:r w:rsidRPr="002C716E">
        <w:rPr>
          <w:rFonts w:cstheme="minorHAnsi"/>
          <w:sz w:val="28"/>
          <w:szCs w:val="28"/>
        </w:rPr>
        <w:t>2114979</w:t>
      </w:r>
    </w:p>
    <w:p w14:paraId="2A3FB786" w14:textId="77777777" w:rsidR="002C716E" w:rsidRPr="002C716E" w:rsidRDefault="002C716E" w:rsidP="002C716E">
      <w:pPr>
        <w:jc w:val="center"/>
        <w:rPr>
          <w:rFonts w:cstheme="minorHAnsi"/>
          <w:sz w:val="28"/>
          <w:szCs w:val="28"/>
        </w:rPr>
      </w:pPr>
    </w:p>
    <w:p w14:paraId="1E40374A" w14:textId="6970562F" w:rsidR="002C716E" w:rsidRDefault="0079638F" w:rsidP="002C716E">
      <w:pPr>
        <w:spacing w:before="120" w:after="120"/>
        <w:jc w:val="center"/>
        <w:rPr>
          <w:rFonts w:cstheme="minorHAnsi"/>
          <w:b/>
          <w:sz w:val="28"/>
          <w:szCs w:val="28"/>
        </w:rPr>
      </w:pPr>
      <w:r w:rsidRPr="002C716E">
        <w:rPr>
          <w:rFonts w:cstheme="minorHAnsi"/>
          <w:sz w:val="28"/>
          <w:szCs w:val="28"/>
        </w:rPr>
        <w:t>Module code:</w:t>
      </w:r>
      <w:r w:rsidR="002C716E" w:rsidRPr="002C716E">
        <w:rPr>
          <w:rFonts w:cstheme="minorHAnsi"/>
          <w:sz w:val="28"/>
          <w:szCs w:val="28"/>
        </w:rPr>
        <w:t xml:space="preserve"> </w:t>
      </w:r>
      <w:r w:rsidR="002C716E" w:rsidRPr="002C716E">
        <w:rPr>
          <w:rFonts w:cstheme="minorHAnsi"/>
          <w:b/>
          <w:sz w:val="28"/>
          <w:szCs w:val="28"/>
        </w:rPr>
        <w:t>BMHP3002</w:t>
      </w:r>
    </w:p>
    <w:p w14:paraId="15A7465B" w14:textId="77777777" w:rsidR="002C716E" w:rsidRPr="002C716E" w:rsidRDefault="002C716E" w:rsidP="002C716E">
      <w:pPr>
        <w:spacing w:before="120" w:after="120"/>
        <w:jc w:val="center"/>
        <w:rPr>
          <w:rFonts w:cstheme="minorHAnsi"/>
          <w:b/>
          <w:sz w:val="28"/>
          <w:szCs w:val="28"/>
        </w:rPr>
      </w:pPr>
    </w:p>
    <w:p w14:paraId="3F7B544E" w14:textId="4D42DF82" w:rsidR="002C716E" w:rsidRDefault="0079638F" w:rsidP="002C716E">
      <w:pPr>
        <w:spacing w:before="120" w:after="120"/>
        <w:jc w:val="center"/>
        <w:rPr>
          <w:rFonts w:cstheme="minorHAnsi"/>
          <w:b/>
          <w:sz w:val="28"/>
          <w:szCs w:val="28"/>
        </w:rPr>
      </w:pPr>
      <w:r w:rsidRPr="002C716E">
        <w:rPr>
          <w:rFonts w:cstheme="minorHAnsi"/>
          <w:sz w:val="28"/>
          <w:szCs w:val="28"/>
        </w:rPr>
        <w:t>Assessment One:</w:t>
      </w:r>
      <w:r w:rsidR="002C716E" w:rsidRPr="002C716E">
        <w:rPr>
          <w:rFonts w:cstheme="minorHAnsi"/>
          <w:sz w:val="28"/>
          <w:szCs w:val="28"/>
        </w:rPr>
        <w:t xml:space="preserve"> </w:t>
      </w:r>
      <w:r w:rsidR="002C716E" w:rsidRPr="002C716E">
        <w:rPr>
          <w:rFonts w:cstheme="minorHAnsi"/>
          <w:b/>
          <w:sz w:val="28"/>
          <w:szCs w:val="28"/>
        </w:rPr>
        <w:t>Introduction to Health and Social Care</w:t>
      </w:r>
    </w:p>
    <w:p w14:paraId="19855EE3" w14:textId="77777777" w:rsidR="002C716E" w:rsidRPr="002C716E" w:rsidRDefault="002C716E" w:rsidP="002C716E">
      <w:pPr>
        <w:spacing w:before="120" w:after="120"/>
        <w:jc w:val="center"/>
        <w:rPr>
          <w:rFonts w:cstheme="minorHAnsi"/>
          <w:b/>
          <w:sz w:val="28"/>
          <w:szCs w:val="28"/>
        </w:rPr>
      </w:pPr>
    </w:p>
    <w:p w14:paraId="2FDEE0E6" w14:textId="10B8BE63" w:rsidR="0079638F" w:rsidRDefault="0079638F" w:rsidP="002C716E">
      <w:pPr>
        <w:jc w:val="center"/>
        <w:rPr>
          <w:rFonts w:cstheme="minorHAnsi"/>
          <w:b/>
          <w:sz w:val="28"/>
          <w:szCs w:val="28"/>
        </w:rPr>
      </w:pPr>
      <w:r w:rsidRPr="002C716E">
        <w:rPr>
          <w:rFonts w:cstheme="minorHAnsi"/>
          <w:sz w:val="28"/>
          <w:szCs w:val="28"/>
        </w:rPr>
        <w:t>Due Date:</w:t>
      </w:r>
      <w:r w:rsidR="002C716E" w:rsidRPr="002C716E">
        <w:rPr>
          <w:rFonts w:cstheme="minorHAnsi"/>
          <w:sz w:val="28"/>
          <w:szCs w:val="28"/>
        </w:rPr>
        <w:t xml:space="preserve"> </w:t>
      </w:r>
      <w:r w:rsidR="002C716E" w:rsidRPr="002C716E">
        <w:rPr>
          <w:rFonts w:cstheme="minorHAnsi"/>
          <w:b/>
          <w:sz w:val="28"/>
          <w:szCs w:val="28"/>
        </w:rPr>
        <w:t>29</w:t>
      </w:r>
      <w:r w:rsidR="002C716E" w:rsidRPr="002C716E">
        <w:rPr>
          <w:rFonts w:cstheme="minorHAnsi"/>
          <w:b/>
          <w:sz w:val="28"/>
          <w:szCs w:val="28"/>
          <w:vertAlign w:val="superscript"/>
        </w:rPr>
        <w:t>th</w:t>
      </w:r>
      <w:r w:rsidR="002C716E" w:rsidRPr="002C716E">
        <w:rPr>
          <w:rFonts w:cstheme="minorHAnsi"/>
          <w:b/>
          <w:sz w:val="28"/>
          <w:szCs w:val="28"/>
        </w:rPr>
        <w:t xml:space="preserve"> October 2021</w:t>
      </w:r>
    </w:p>
    <w:p w14:paraId="1A6C9A28" w14:textId="77777777" w:rsidR="002C716E" w:rsidRPr="002C716E" w:rsidRDefault="002C716E" w:rsidP="002C716E">
      <w:pPr>
        <w:jc w:val="center"/>
        <w:rPr>
          <w:rFonts w:cstheme="minorHAnsi"/>
          <w:sz w:val="28"/>
          <w:szCs w:val="28"/>
        </w:rPr>
      </w:pPr>
    </w:p>
    <w:p w14:paraId="6A66150B" w14:textId="2C95EA15" w:rsidR="0079638F" w:rsidRDefault="0079638F" w:rsidP="002C716E">
      <w:pPr>
        <w:jc w:val="center"/>
        <w:rPr>
          <w:rFonts w:cstheme="minorHAnsi"/>
          <w:b/>
          <w:sz w:val="28"/>
          <w:szCs w:val="28"/>
        </w:rPr>
      </w:pPr>
      <w:r w:rsidRPr="002C716E">
        <w:rPr>
          <w:rFonts w:cstheme="minorHAnsi"/>
          <w:sz w:val="28"/>
          <w:szCs w:val="28"/>
        </w:rPr>
        <w:t>Word count:</w:t>
      </w:r>
      <w:r w:rsidR="002C716E" w:rsidRPr="002C716E">
        <w:rPr>
          <w:rFonts w:cstheme="minorHAnsi"/>
          <w:sz w:val="28"/>
          <w:szCs w:val="28"/>
        </w:rPr>
        <w:t xml:space="preserve"> </w:t>
      </w:r>
      <w:r w:rsidR="002C716E" w:rsidRPr="002C716E">
        <w:rPr>
          <w:rFonts w:cstheme="minorHAnsi"/>
          <w:b/>
          <w:sz w:val="28"/>
          <w:szCs w:val="28"/>
        </w:rPr>
        <w:t>1,000</w:t>
      </w:r>
    </w:p>
    <w:p w14:paraId="0E41E346" w14:textId="77777777" w:rsidR="002C716E" w:rsidRPr="002C716E" w:rsidRDefault="002C716E" w:rsidP="002C716E">
      <w:pPr>
        <w:jc w:val="center"/>
        <w:rPr>
          <w:rFonts w:cstheme="minorHAnsi"/>
          <w:sz w:val="28"/>
          <w:szCs w:val="28"/>
        </w:rPr>
      </w:pPr>
    </w:p>
    <w:p w14:paraId="1859D0AC" w14:textId="6F6367B7" w:rsidR="002C716E" w:rsidRPr="002C716E" w:rsidRDefault="0079638F" w:rsidP="002C716E">
      <w:pPr>
        <w:spacing w:before="120" w:after="120"/>
        <w:jc w:val="center"/>
        <w:rPr>
          <w:rFonts w:ascii="Arial" w:hAnsi="Arial" w:cs="Arial"/>
          <w:b/>
        </w:rPr>
      </w:pPr>
      <w:r w:rsidRPr="002C716E">
        <w:rPr>
          <w:rFonts w:cstheme="minorHAnsi"/>
          <w:sz w:val="28"/>
          <w:szCs w:val="28"/>
        </w:rPr>
        <w:t>Lecturer:</w:t>
      </w:r>
      <w:r w:rsidR="002C716E" w:rsidRPr="002C716E">
        <w:rPr>
          <w:rFonts w:cstheme="minorHAnsi"/>
          <w:sz w:val="28"/>
          <w:szCs w:val="28"/>
        </w:rPr>
        <w:t xml:space="preserve"> </w:t>
      </w:r>
      <w:r w:rsidR="002C716E" w:rsidRPr="002C716E">
        <w:rPr>
          <w:rFonts w:cstheme="minorHAnsi"/>
          <w:b/>
          <w:sz w:val="28"/>
          <w:szCs w:val="28"/>
        </w:rPr>
        <w:t>Joanna Fender</w:t>
      </w:r>
    </w:p>
    <w:p w14:paraId="6C24C4A7" w14:textId="43241CA0" w:rsidR="0079638F" w:rsidRPr="002C716E" w:rsidRDefault="0079638F">
      <w:pPr>
        <w:rPr>
          <w:sz w:val="28"/>
          <w:szCs w:val="28"/>
        </w:rPr>
      </w:pPr>
    </w:p>
    <w:p w14:paraId="72D73011" w14:textId="1456105F" w:rsidR="0079638F" w:rsidRDefault="0079638F">
      <w:r>
        <w:t xml:space="preserve"> </w:t>
      </w:r>
    </w:p>
    <w:p w14:paraId="44BED4E4" w14:textId="41CEBB16" w:rsidR="0079638F" w:rsidRDefault="0079638F">
      <w:r>
        <w:t xml:space="preserve">                         </w:t>
      </w:r>
    </w:p>
    <w:p w14:paraId="32EC125C" w14:textId="25892552" w:rsidR="002C716E" w:rsidRPr="002C716E" w:rsidRDefault="002C716E" w:rsidP="002C716E"/>
    <w:p w14:paraId="196982B9" w14:textId="7FC8B511" w:rsidR="002C716E" w:rsidRPr="002C716E" w:rsidRDefault="002C716E" w:rsidP="002C716E"/>
    <w:p w14:paraId="51D7406A" w14:textId="49CF0A6F" w:rsidR="002C716E" w:rsidRPr="002C716E" w:rsidRDefault="002C716E" w:rsidP="002C716E"/>
    <w:p w14:paraId="26D01BB1" w14:textId="18C32733" w:rsidR="002C716E" w:rsidRPr="002C716E" w:rsidRDefault="002C716E" w:rsidP="002C716E"/>
    <w:p w14:paraId="11C39776" w14:textId="17964BBB" w:rsidR="002C716E" w:rsidRPr="002C716E" w:rsidRDefault="002C716E" w:rsidP="002C716E"/>
    <w:p w14:paraId="7BE411CF" w14:textId="778C19F9" w:rsidR="002C716E" w:rsidRPr="002C716E" w:rsidRDefault="002C716E" w:rsidP="002C716E"/>
    <w:p w14:paraId="54CD5553" w14:textId="644F3255" w:rsidR="002C716E" w:rsidRPr="002C716E" w:rsidRDefault="002C716E" w:rsidP="002C716E"/>
    <w:p w14:paraId="4D4AD745" w14:textId="4B315D97" w:rsidR="002C716E" w:rsidRPr="002C716E" w:rsidRDefault="002C716E" w:rsidP="002C716E"/>
    <w:p w14:paraId="3FE0366F" w14:textId="17950C3B" w:rsidR="002C716E" w:rsidRPr="002C716E" w:rsidRDefault="002C716E" w:rsidP="002C716E"/>
    <w:p w14:paraId="4C02E6FC" w14:textId="26642A30" w:rsidR="002C716E" w:rsidRPr="002C716E" w:rsidRDefault="002C716E" w:rsidP="002C716E"/>
    <w:p w14:paraId="6BB348B4" w14:textId="57F9165A" w:rsidR="002C716E" w:rsidRPr="002C716E" w:rsidRDefault="002C716E" w:rsidP="002C716E"/>
    <w:p w14:paraId="09DB695E" w14:textId="4165F97D" w:rsidR="002C716E" w:rsidRPr="002C716E" w:rsidRDefault="002C716E" w:rsidP="002C716E"/>
    <w:p w14:paraId="00210F0C" w14:textId="0F4B02A6" w:rsidR="002C716E" w:rsidRPr="002C716E" w:rsidRDefault="002C716E" w:rsidP="002C716E"/>
    <w:p w14:paraId="4BB15221" w14:textId="6CA88A31" w:rsidR="002C716E" w:rsidRDefault="002C716E" w:rsidP="002C716E"/>
    <w:p w14:paraId="18CA73C9" w14:textId="29C8B4C5" w:rsidR="002C716E" w:rsidRDefault="002C716E" w:rsidP="002C716E"/>
    <w:p w14:paraId="13CBBFBD" w14:textId="07327CE4" w:rsidR="002C716E" w:rsidRDefault="002C716E" w:rsidP="002C716E">
      <w:pPr>
        <w:tabs>
          <w:tab w:val="left" w:pos="3910"/>
        </w:tabs>
      </w:pPr>
      <w:r>
        <w:tab/>
      </w:r>
    </w:p>
    <w:p w14:paraId="36EDF2B2" w14:textId="61847586" w:rsidR="002C716E" w:rsidRDefault="002C716E" w:rsidP="002C716E">
      <w:pPr>
        <w:tabs>
          <w:tab w:val="left" w:pos="3910"/>
        </w:tabs>
      </w:pPr>
    </w:p>
    <w:p w14:paraId="319D6DDF" w14:textId="7F8CD5D4" w:rsidR="002C716E" w:rsidRDefault="002C716E" w:rsidP="002C716E">
      <w:pPr>
        <w:tabs>
          <w:tab w:val="left" w:pos="3910"/>
        </w:tabs>
      </w:pPr>
    </w:p>
    <w:p w14:paraId="58F433B4" w14:textId="2B706CD0" w:rsidR="002C716E" w:rsidRDefault="002C716E" w:rsidP="002C716E">
      <w:pPr>
        <w:tabs>
          <w:tab w:val="left" w:pos="3910"/>
        </w:tabs>
      </w:pPr>
    </w:p>
    <w:p w14:paraId="130B3B09" w14:textId="30E48915" w:rsidR="002C716E" w:rsidRDefault="002C716E" w:rsidP="002C716E">
      <w:pPr>
        <w:tabs>
          <w:tab w:val="left" w:pos="3910"/>
        </w:tabs>
      </w:pPr>
    </w:p>
    <w:p w14:paraId="4A6BC90A" w14:textId="240C5961" w:rsidR="002C716E" w:rsidRDefault="002C716E" w:rsidP="002C716E">
      <w:pPr>
        <w:tabs>
          <w:tab w:val="left" w:pos="3910"/>
        </w:tabs>
      </w:pPr>
    </w:p>
    <w:p w14:paraId="08CDA26D" w14:textId="53DCEE50" w:rsidR="002C716E" w:rsidRDefault="002C716E" w:rsidP="002C716E">
      <w:pPr>
        <w:tabs>
          <w:tab w:val="left" w:pos="3910"/>
        </w:tabs>
      </w:pPr>
    </w:p>
    <w:p w14:paraId="5DAF4E2C" w14:textId="2956E965" w:rsidR="002C716E" w:rsidRDefault="002C716E" w:rsidP="002C716E">
      <w:pPr>
        <w:tabs>
          <w:tab w:val="left" w:pos="3910"/>
        </w:tabs>
      </w:pPr>
    </w:p>
    <w:p w14:paraId="57C37B90" w14:textId="77777777" w:rsidR="00192BEA" w:rsidRDefault="00192BEA" w:rsidP="000349DF">
      <w:pPr>
        <w:rPr>
          <w:b/>
          <w:i/>
          <w:sz w:val="28"/>
          <w:szCs w:val="28"/>
        </w:rPr>
      </w:pPr>
    </w:p>
    <w:p w14:paraId="12A06DEE" w14:textId="77777777" w:rsidR="00192BEA" w:rsidRDefault="00192BEA" w:rsidP="000349DF">
      <w:pPr>
        <w:rPr>
          <w:b/>
          <w:i/>
          <w:sz w:val="28"/>
          <w:szCs w:val="28"/>
        </w:rPr>
      </w:pPr>
    </w:p>
    <w:p w14:paraId="0C753892" w14:textId="77777777" w:rsidR="00192BEA" w:rsidRDefault="00192BEA" w:rsidP="000349DF">
      <w:pPr>
        <w:rPr>
          <w:b/>
          <w:i/>
          <w:sz w:val="28"/>
          <w:szCs w:val="28"/>
        </w:rPr>
      </w:pPr>
    </w:p>
    <w:p w14:paraId="5F911268" w14:textId="56717DAF" w:rsidR="00DB25E8" w:rsidRDefault="009C2561" w:rsidP="000349DF">
      <w:pPr>
        <w:rPr>
          <w:b/>
          <w:i/>
          <w:sz w:val="28"/>
          <w:szCs w:val="28"/>
        </w:rPr>
      </w:pPr>
      <w:r>
        <w:rPr>
          <w:b/>
          <w:i/>
          <w:sz w:val="28"/>
          <w:szCs w:val="28"/>
        </w:rPr>
        <w:t xml:space="preserve">    </w:t>
      </w:r>
      <w:r w:rsidR="009C3EB5">
        <w:rPr>
          <w:b/>
          <w:i/>
          <w:sz w:val="28"/>
          <w:szCs w:val="28"/>
        </w:rPr>
        <w:t xml:space="preserve">  </w:t>
      </w:r>
      <w:r w:rsidR="000349DF">
        <w:rPr>
          <w:b/>
          <w:i/>
          <w:sz w:val="28"/>
          <w:szCs w:val="28"/>
        </w:rPr>
        <w:t>‘The Regulation of t</w:t>
      </w:r>
      <w:r w:rsidR="000349DF" w:rsidRPr="00FF217A">
        <w:rPr>
          <w:b/>
          <w:i/>
          <w:sz w:val="28"/>
          <w:szCs w:val="28"/>
        </w:rPr>
        <w:t xml:space="preserve">he </w:t>
      </w:r>
      <w:r w:rsidR="000349DF">
        <w:rPr>
          <w:b/>
          <w:i/>
          <w:sz w:val="28"/>
          <w:szCs w:val="28"/>
        </w:rPr>
        <w:t xml:space="preserve">role </w:t>
      </w:r>
      <w:r w:rsidR="00CC251F">
        <w:rPr>
          <w:b/>
          <w:i/>
          <w:sz w:val="28"/>
          <w:szCs w:val="28"/>
        </w:rPr>
        <w:t>of N</w:t>
      </w:r>
      <w:r w:rsidR="000349DF">
        <w:rPr>
          <w:b/>
          <w:i/>
          <w:sz w:val="28"/>
          <w:szCs w:val="28"/>
        </w:rPr>
        <w:t>urs</w:t>
      </w:r>
      <w:r w:rsidR="00CC251F">
        <w:rPr>
          <w:b/>
          <w:i/>
          <w:sz w:val="28"/>
          <w:szCs w:val="28"/>
        </w:rPr>
        <w:t xml:space="preserve">ing </w:t>
      </w:r>
      <w:r w:rsidR="000349DF">
        <w:rPr>
          <w:b/>
          <w:i/>
          <w:sz w:val="28"/>
          <w:szCs w:val="28"/>
        </w:rPr>
        <w:t xml:space="preserve">Within </w:t>
      </w:r>
      <w:r w:rsidR="000349DF" w:rsidRPr="00FF217A">
        <w:rPr>
          <w:b/>
          <w:i/>
          <w:sz w:val="28"/>
          <w:szCs w:val="28"/>
        </w:rPr>
        <w:t>the United Kingdom.’</w:t>
      </w:r>
    </w:p>
    <w:p w14:paraId="511FDDEB" w14:textId="77777777" w:rsidR="001D65E4" w:rsidRDefault="001D65E4" w:rsidP="002C716E">
      <w:pPr>
        <w:tabs>
          <w:tab w:val="left" w:pos="3910"/>
        </w:tabs>
      </w:pPr>
    </w:p>
    <w:p w14:paraId="46E125F6" w14:textId="77777777" w:rsidR="00405A4B" w:rsidRDefault="00405A4B" w:rsidP="00405A4B">
      <w:pPr>
        <w:tabs>
          <w:tab w:val="left" w:pos="3910"/>
        </w:tabs>
      </w:pPr>
    </w:p>
    <w:p w14:paraId="467A2FD9" w14:textId="77777777" w:rsidR="00405A4B" w:rsidRDefault="00405A4B" w:rsidP="00405A4B">
      <w:pPr>
        <w:tabs>
          <w:tab w:val="left" w:pos="3910"/>
        </w:tabs>
      </w:pPr>
      <w:r>
        <w:t xml:space="preserve">Nursing is a large and diverse profession with several specialisations and professional abilities. In 2003, the Royal College of Nursing (RNC) outlined nursing as “The use of clinical judgement in the provision of care to enable people to improve, maintain, or recover health, to cope with health problems, and to achieve the best possible quality of life, whatever their disease or disability, until death.” This essay will examine the duties and responsibilities of a registered nurse, the function and influence of the Nursing and Midwifery Council (NMC), and the regulations, standards, and policies that all nursing practitioners must follow. Non-compliance with these standards may result in disciplinary action, preventing the NMC from protecting the public. To Finalise this essay will discuss the importance of excellent communication among healthcare professionals and the function of the registered nurse within the team. </w:t>
      </w:r>
    </w:p>
    <w:p w14:paraId="588A7DBC" w14:textId="77777777" w:rsidR="00405A4B" w:rsidRDefault="00405A4B" w:rsidP="00405A4B">
      <w:pPr>
        <w:tabs>
          <w:tab w:val="left" w:pos="3910"/>
        </w:tabs>
      </w:pPr>
    </w:p>
    <w:p w14:paraId="54067055" w14:textId="77777777" w:rsidR="00405A4B" w:rsidRDefault="00405A4B" w:rsidP="00405A4B">
      <w:pPr>
        <w:tabs>
          <w:tab w:val="left" w:pos="3910"/>
        </w:tabs>
      </w:pPr>
      <w:r>
        <w:t>To become a nurse in the UK, most people complete a degree programme and register with the Nursing and Midwifery Council (NMC). The entry requirements for these courses differ by university. In general, two (usually three) A-levels or equivalent qualifications at level 3 are required, plus GCSEs in English, mathematics, and science (NHS 2021)</w:t>
      </w:r>
    </w:p>
    <w:p w14:paraId="16106152" w14:textId="77777777" w:rsidR="00405A4B" w:rsidRDefault="00405A4B" w:rsidP="00405A4B">
      <w:pPr>
        <w:tabs>
          <w:tab w:val="left" w:pos="3910"/>
        </w:tabs>
      </w:pPr>
      <w:r>
        <w:t>A nurse’s role is continuously developing, sometimes because of the rapidly changing demands of their patients, but also because of external factors that alter and update the way nurses must practise. Some of these components are political and economic. The NHS, for example, made significant modifications to its Improvement Plan in 2004 to shift to a patient-led system rather than a centrally directed one, which drove nurses to be more creative. With increasingly intelligent approaches to healthcare and transparency as a focus, practitioners are under pressure to reveal errors, and as a result, lawsuits have increased.</w:t>
      </w:r>
    </w:p>
    <w:p w14:paraId="0D72449C" w14:textId="77777777" w:rsidR="00405A4B" w:rsidRDefault="00405A4B" w:rsidP="00405A4B">
      <w:pPr>
        <w:tabs>
          <w:tab w:val="left" w:pos="3910"/>
        </w:tabs>
      </w:pPr>
      <w:r>
        <w:t>The NHS has recently announced a new progression plan to continue developing “A practical and realistic set of changes to the health service which should both bring about some important improvements in care quality and outcomes, while also tackling the pressures staff face.” (NHS 2018) demonstrating the need of ongoing reconsideration of what the healthcare system should provide.</w:t>
      </w:r>
    </w:p>
    <w:p w14:paraId="73BEC286" w14:textId="77777777" w:rsidR="00405A4B" w:rsidRDefault="00405A4B" w:rsidP="00405A4B">
      <w:pPr>
        <w:tabs>
          <w:tab w:val="left" w:pos="3910"/>
        </w:tabs>
      </w:pPr>
    </w:p>
    <w:p w14:paraId="7839952C" w14:textId="77777777" w:rsidR="00405A4B" w:rsidRDefault="00405A4B" w:rsidP="00405A4B">
      <w:pPr>
        <w:tabs>
          <w:tab w:val="left" w:pos="3910"/>
        </w:tabs>
      </w:pPr>
    </w:p>
    <w:p w14:paraId="541CBAFC" w14:textId="77777777" w:rsidR="00405A4B" w:rsidRDefault="00405A4B" w:rsidP="00405A4B">
      <w:pPr>
        <w:tabs>
          <w:tab w:val="left" w:pos="3910"/>
        </w:tabs>
      </w:pPr>
      <w:r>
        <w:t xml:space="preserve">The Nursing and Midwifery Council (2021) regulates the work of nurses and midwives in England by keeping a registry and monitoring professional standards, maintaining </w:t>
      </w:r>
      <w:proofErr w:type="gramStart"/>
      <w:r>
        <w:t>education</w:t>
      </w:r>
      <w:proofErr w:type="gramEnd"/>
      <w:r>
        <w:t xml:space="preserve"> and training standards, and establishing The Code, which has four themed components. “Prioritising people; practising effectively; preserving safety; and promoting professionalism and trust,” says Lang (2015). This enables more effective and empathetic care. These improvements were influenced by the 2013 Francis Report, which emphasised the need for immediate and substantial system changes to prevent a repeat of the incident. It allowed for better leadership, safety rules, and more open communication at all healthcare system levels. </w:t>
      </w:r>
      <w:r>
        <w:lastRenderedPageBreak/>
        <w:t xml:space="preserve">“Nurses to be held personally and criminally accountable for the care that they provide to their patients” (Wright, 2013). for example, encouraging nurses to take ownership of patient care. </w:t>
      </w:r>
    </w:p>
    <w:p w14:paraId="6D3E3514" w14:textId="77777777" w:rsidR="00405A4B" w:rsidRDefault="00405A4B" w:rsidP="00405A4B">
      <w:pPr>
        <w:tabs>
          <w:tab w:val="left" w:pos="3910"/>
        </w:tabs>
      </w:pPr>
      <w:r>
        <w:t xml:space="preserve">The Health and Social Care Act of 2013 replaced Primary Care Trusts with Clinical Care Commission Groups (CCGs) (2012). CCGs handle most scheduled hospital services, including learning and disability, community health, and emergency and out-of-hours services. To achieve good health outcomes, nurses collaborate in interdisciplinary teams in CCGs. </w:t>
      </w:r>
    </w:p>
    <w:p w14:paraId="068730D0" w14:textId="77777777" w:rsidR="00405A4B" w:rsidRDefault="00405A4B" w:rsidP="00405A4B">
      <w:pPr>
        <w:tabs>
          <w:tab w:val="left" w:pos="3910"/>
        </w:tabs>
      </w:pPr>
    </w:p>
    <w:p w14:paraId="0B684873" w14:textId="77777777" w:rsidR="00405A4B" w:rsidRDefault="00405A4B" w:rsidP="00405A4B">
      <w:pPr>
        <w:tabs>
          <w:tab w:val="left" w:pos="3910"/>
        </w:tabs>
      </w:pPr>
      <w:r>
        <w:t xml:space="preserve">Fitness supervises nurses to Practice panels to ensure their safety. To ensure that their education, abilities, and standards of practice are current and safe, registered nurses must undergo revalidation every three years. It allows nurses and midwives to stay current while encouraging a culture of sharing, reflection, and growth. (Nesxtstepnursing, 2021) Revalidation requires 450 hours of practice, written reflective reports, five pieces of practice-related feedback, and a health and character declaration (Thomas, no date). The NMC uses these procedures to guarantee that nurses can continue to do their jobs well. </w:t>
      </w:r>
    </w:p>
    <w:p w14:paraId="3AB00FB0" w14:textId="77777777" w:rsidR="00405A4B" w:rsidRDefault="00405A4B" w:rsidP="00405A4B">
      <w:pPr>
        <w:tabs>
          <w:tab w:val="left" w:pos="3910"/>
        </w:tabs>
      </w:pPr>
    </w:p>
    <w:p w14:paraId="0F56975A" w14:textId="77777777" w:rsidR="00405A4B" w:rsidRDefault="00405A4B" w:rsidP="00405A4B">
      <w:pPr>
        <w:tabs>
          <w:tab w:val="left" w:pos="3910"/>
        </w:tabs>
      </w:pPr>
      <w:r>
        <w:t>Concerns for the patient or public safety must be addressed, according to the NMC Code (2018). This, like safety, is a nurse’s responsibility. It raises questions about a nurse’s capacity to practise. The NMC and other regulatory agencies help nurses evaluate and improve patient care through clinical audits and risk management. Without it, a practitioner’s knowledge may become stale. Conflicting information can lead to misunderstanding and, in the worst case, detrimental therapy or guidance.</w:t>
      </w:r>
    </w:p>
    <w:p w14:paraId="07F904F5" w14:textId="77777777" w:rsidR="00405A4B" w:rsidRDefault="00405A4B" w:rsidP="00405A4B">
      <w:pPr>
        <w:tabs>
          <w:tab w:val="left" w:pos="3910"/>
        </w:tabs>
      </w:pPr>
    </w:p>
    <w:p w14:paraId="773FD363" w14:textId="3082FAE9" w:rsidR="00405A4B" w:rsidRDefault="00405A4B" w:rsidP="00405A4B">
      <w:pPr>
        <w:tabs>
          <w:tab w:val="left" w:pos="3910"/>
        </w:tabs>
      </w:pPr>
      <w:proofErr w:type="gramStart"/>
      <w:r>
        <w:t>In order to</w:t>
      </w:r>
      <w:proofErr w:type="gramEnd"/>
      <w:r>
        <w:t xml:space="preserve"> care for patients, nurses must work in a multidisciplinary team, including physicians, doctors, and other professionals. An MDT’s members must understand their roles and value other experts’ input. Team members from different professions may have different personalities and communication styles. “Integrated care requires professionals and practitioners and from all sectors to work together around the needs of individuals, their families and their communities. They are not working together results in a poor experience of care, a waste of resources and in some </w:t>
      </w:r>
      <w:r w:rsidR="00175820">
        <w:t>concomitances,</w:t>
      </w:r>
      <w:r>
        <w:t xml:space="preserve"> people suffering harm” (SCIE, 2018). So, team members must communicate clearly and concisely. The NMC (2018) says good communication is vital in nursing. </w:t>
      </w:r>
    </w:p>
    <w:p w14:paraId="669D797E" w14:textId="77777777" w:rsidR="00405A4B" w:rsidRDefault="00405A4B" w:rsidP="00405A4B">
      <w:pPr>
        <w:tabs>
          <w:tab w:val="left" w:pos="3910"/>
        </w:tabs>
      </w:pPr>
      <w:r>
        <w:t xml:space="preserve">The use of active listening and clinical care pathways may assist in documenting best practice treatment for a certain group of patients or clients. They aim to ‘up’ therapy for all patients and consumers (CPA, 2014). It enhances communication by letting the team know what to expect. Because technology may alienate people, practitioners may fail to convey what is going on. Nurses should remind patients of their progress. </w:t>
      </w:r>
    </w:p>
    <w:p w14:paraId="424AD2C8" w14:textId="77777777" w:rsidR="00405A4B" w:rsidRDefault="00405A4B" w:rsidP="00405A4B">
      <w:pPr>
        <w:tabs>
          <w:tab w:val="left" w:pos="3910"/>
        </w:tabs>
      </w:pPr>
      <w:r>
        <w:t xml:space="preserve">Professionals sharing responsibilities for patient care makes it safer. As member a multidisciplinary team, nurses must build mutual trust with colleagues and patients. Planning for short- and long-term health objectives require nursing assessment. The optimal medical result is attained by working together with the patient to build mutual trust.  </w:t>
      </w:r>
    </w:p>
    <w:p w14:paraId="4B850DBC" w14:textId="77777777" w:rsidR="00405A4B" w:rsidRDefault="00405A4B" w:rsidP="00405A4B">
      <w:pPr>
        <w:tabs>
          <w:tab w:val="left" w:pos="3910"/>
        </w:tabs>
      </w:pPr>
      <w:r>
        <w:t>Even after a patient’s death, nurses must respect their privacy. To be able to make medical treatment choices without being influenced by specialists. (Shiel) NHS Choices. The choice was intended to help individuals understand their options.</w:t>
      </w:r>
    </w:p>
    <w:p w14:paraId="4A6CBF49" w14:textId="77777777" w:rsidR="00405A4B" w:rsidRDefault="00405A4B" w:rsidP="00405A4B">
      <w:pPr>
        <w:tabs>
          <w:tab w:val="left" w:pos="3910"/>
        </w:tabs>
      </w:pPr>
    </w:p>
    <w:p w14:paraId="46F5F429" w14:textId="48F33321" w:rsidR="00405A4B" w:rsidRDefault="00405A4B" w:rsidP="00405A4B">
      <w:pPr>
        <w:tabs>
          <w:tab w:val="left" w:pos="3910"/>
        </w:tabs>
      </w:pPr>
      <w:r>
        <w:t>To conclude, the duties and obligations of a registered nurse to patients and the public are continually developing. Several aspects need to be improved, including staffing shortages, employee well-being, and more employee engagement. The benefit of this is that nurses will be able to provide the best possible care to their patients or seek help if necessary. Patient-</w:t>
      </w:r>
      <w:r>
        <w:lastRenderedPageBreak/>
        <w:t>nurse interactions generate a holistic treatment plan, and patients feel involved and empowered because of nurses serving as a patient voice in the healthcare system.</w:t>
      </w:r>
    </w:p>
    <w:p w14:paraId="197CE98F" w14:textId="77777777" w:rsidR="00405A4B" w:rsidRDefault="00405A4B" w:rsidP="002C716E">
      <w:pPr>
        <w:tabs>
          <w:tab w:val="left" w:pos="3910"/>
        </w:tabs>
      </w:pPr>
    </w:p>
    <w:p w14:paraId="1CF0ADB3" w14:textId="77777777" w:rsidR="00405A4B" w:rsidRDefault="00405A4B" w:rsidP="002C716E">
      <w:pPr>
        <w:tabs>
          <w:tab w:val="left" w:pos="3910"/>
        </w:tabs>
      </w:pPr>
    </w:p>
    <w:p w14:paraId="7D38CB31" w14:textId="77777777" w:rsidR="00175820" w:rsidRDefault="001D65E4" w:rsidP="002C716E">
      <w:pPr>
        <w:tabs>
          <w:tab w:val="left" w:pos="3910"/>
        </w:tabs>
      </w:pPr>
      <w:r>
        <w:t xml:space="preserve">                                                          </w:t>
      </w:r>
    </w:p>
    <w:p w14:paraId="28FD69E0" w14:textId="77777777" w:rsidR="00175820" w:rsidRDefault="00175820" w:rsidP="002C716E">
      <w:pPr>
        <w:tabs>
          <w:tab w:val="left" w:pos="3910"/>
        </w:tabs>
      </w:pPr>
    </w:p>
    <w:p w14:paraId="7600BCD2" w14:textId="77777777" w:rsidR="00175820" w:rsidRDefault="00175820" w:rsidP="002C716E">
      <w:pPr>
        <w:tabs>
          <w:tab w:val="left" w:pos="3910"/>
        </w:tabs>
      </w:pPr>
    </w:p>
    <w:p w14:paraId="084ED4C5" w14:textId="77777777" w:rsidR="00175820" w:rsidRDefault="00175820" w:rsidP="002C716E">
      <w:pPr>
        <w:tabs>
          <w:tab w:val="left" w:pos="3910"/>
        </w:tabs>
      </w:pPr>
    </w:p>
    <w:p w14:paraId="22913D2E" w14:textId="77777777" w:rsidR="00175820" w:rsidRDefault="00175820" w:rsidP="002C716E">
      <w:pPr>
        <w:tabs>
          <w:tab w:val="left" w:pos="3910"/>
        </w:tabs>
      </w:pPr>
    </w:p>
    <w:p w14:paraId="3B557A4A" w14:textId="77777777" w:rsidR="00175820" w:rsidRDefault="00175820" w:rsidP="002C716E">
      <w:pPr>
        <w:tabs>
          <w:tab w:val="left" w:pos="3910"/>
        </w:tabs>
      </w:pPr>
    </w:p>
    <w:p w14:paraId="6EF38C14" w14:textId="2D433FCE" w:rsidR="00F446BA" w:rsidRDefault="00175820" w:rsidP="002C716E">
      <w:pPr>
        <w:tabs>
          <w:tab w:val="left" w:pos="3910"/>
        </w:tabs>
        <w:rPr>
          <w:b/>
          <w:bCs/>
          <w:u w:val="single"/>
        </w:rPr>
      </w:pPr>
      <w:r>
        <w:t xml:space="preserve">                                                              </w:t>
      </w:r>
      <w:r w:rsidR="00F446BA" w:rsidRPr="00F446BA">
        <w:rPr>
          <w:b/>
          <w:bCs/>
        </w:rPr>
        <w:t xml:space="preserve"> </w:t>
      </w:r>
      <w:r w:rsidR="00F446BA" w:rsidRPr="00F446BA">
        <w:rPr>
          <w:b/>
          <w:bCs/>
          <w:u w:val="single"/>
        </w:rPr>
        <w:t xml:space="preserve">Reference </w:t>
      </w:r>
    </w:p>
    <w:p w14:paraId="1FE1DB27" w14:textId="77777777" w:rsidR="00F446BA" w:rsidRPr="00F446BA" w:rsidRDefault="00F446BA" w:rsidP="002C716E">
      <w:pPr>
        <w:tabs>
          <w:tab w:val="left" w:pos="3910"/>
        </w:tabs>
        <w:rPr>
          <w:b/>
          <w:bCs/>
          <w:u w:val="single"/>
        </w:rPr>
      </w:pPr>
    </w:p>
    <w:p w14:paraId="05248A0D" w14:textId="65D0BC82" w:rsidR="00390A8E" w:rsidRDefault="00390A8E" w:rsidP="002C716E">
      <w:pPr>
        <w:tabs>
          <w:tab w:val="left" w:pos="3910"/>
        </w:tabs>
      </w:pPr>
    </w:p>
    <w:p w14:paraId="26CFEB4C" w14:textId="0566C004" w:rsidR="00F446BA" w:rsidRPr="00260D61" w:rsidRDefault="00F446BA" w:rsidP="00F446BA">
      <w:pPr>
        <w:tabs>
          <w:tab w:val="left" w:pos="3910"/>
        </w:tabs>
        <w:rPr>
          <w:i/>
          <w:iCs/>
          <w:color w:val="000000" w:themeColor="text1"/>
          <w:u w:val="single"/>
        </w:rPr>
      </w:pPr>
      <w:r w:rsidRPr="00260D61">
        <w:rPr>
          <w:i/>
          <w:iCs/>
        </w:rPr>
        <w:t xml:space="preserve">How To Become a Nurse Health Careers. (2015, April 14). Health Careers. </w:t>
      </w:r>
      <w:hyperlink r:id="rId6" w:history="1">
        <w:r w:rsidR="00884208" w:rsidRPr="008F013D">
          <w:rPr>
            <w:rStyle w:val="Hyperlink"/>
            <w:i/>
            <w:iCs/>
          </w:rPr>
          <w:t>https://www.healthcareers.nhs.uk/explore-roles/nursing/how-become-nurse/how-become-nurse</w:t>
        </w:r>
      </w:hyperlink>
      <w:r w:rsidR="00884208">
        <w:rPr>
          <w:rStyle w:val="Hyperlink"/>
          <w:i/>
          <w:iCs/>
          <w:color w:val="000000" w:themeColor="text1"/>
        </w:rPr>
        <w:t xml:space="preserve"> </w:t>
      </w:r>
      <w:r w:rsidR="00884208" w:rsidRPr="00260D61">
        <w:rPr>
          <w:i/>
          <w:iCs/>
          <w:color w:val="000000" w:themeColor="text1"/>
        </w:rPr>
        <w:t>(</w:t>
      </w:r>
      <w:r w:rsidR="00884208" w:rsidRPr="00260D61">
        <w:rPr>
          <w:i/>
          <w:iCs/>
        </w:rPr>
        <w:t>Retrieved</w:t>
      </w:r>
      <w:r w:rsidRPr="00260D61">
        <w:rPr>
          <w:i/>
          <w:iCs/>
        </w:rPr>
        <w:t xml:space="preserve"> from 19 October</w:t>
      </w:r>
      <w:r w:rsidR="00A90E52" w:rsidRPr="00260D61">
        <w:rPr>
          <w:i/>
          <w:iCs/>
        </w:rPr>
        <w:t xml:space="preserve"> 2021</w:t>
      </w:r>
      <w:r w:rsidRPr="00260D61">
        <w:rPr>
          <w:i/>
          <w:iCs/>
        </w:rPr>
        <w:t>)</w:t>
      </w:r>
      <w:r w:rsidR="00A90E52" w:rsidRPr="00260D61">
        <w:rPr>
          <w:i/>
          <w:iCs/>
        </w:rPr>
        <w:t xml:space="preserve"> </w:t>
      </w:r>
    </w:p>
    <w:p w14:paraId="278091DF" w14:textId="77777777" w:rsidR="00003C6C" w:rsidRPr="00260D61" w:rsidRDefault="00003C6C" w:rsidP="00F446BA">
      <w:pPr>
        <w:tabs>
          <w:tab w:val="left" w:pos="3910"/>
        </w:tabs>
        <w:rPr>
          <w:i/>
          <w:iCs/>
        </w:rPr>
      </w:pPr>
    </w:p>
    <w:p w14:paraId="160E0E70" w14:textId="2E96CC53" w:rsidR="00003C6C" w:rsidRPr="00260D61" w:rsidRDefault="00003C6C" w:rsidP="00003C6C">
      <w:pPr>
        <w:tabs>
          <w:tab w:val="left" w:pos="3910"/>
        </w:tabs>
        <w:rPr>
          <w:i/>
          <w:iCs/>
        </w:rPr>
      </w:pPr>
      <w:r w:rsidRPr="00260D61">
        <w:rPr>
          <w:i/>
          <w:iCs/>
        </w:rPr>
        <w:t xml:space="preserve">NHS Improvement, (2018). The NHS Long Term Plan. </w:t>
      </w:r>
      <w:hyperlink r:id="rId7" w:history="1">
        <w:r w:rsidRPr="00260D61">
          <w:rPr>
            <w:rStyle w:val="Hyperlink"/>
            <w:i/>
            <w:iCs/>
          </w:rPr>
          <w:t>https://improvement.nhs.uk/resources/nhs-long-term-plan/</w:t>
        </w:r>
      </w:hyperlink>
      <w:r w:rsidRPr="00260D61">
        <w:rPr>
          <w:i/>
          <w:iCs/>
        </w:rPr>
        <w:t xml:space="preserve"> (</w:t>
      </w:r>
      <w:r w:rsidR="009951E7" w:rsidRPr="00260D61">
        <w:rPr>
          <w:i/>
          <w:iCs/>
        </w:rPr>
        <w:t>Re</w:t>
      </w:r>
      <w:r w:rsidRPr="00260D61">
        <w:rPr>
          <w:i/>
          <w:iCs/>
        </w:rPr>
        <w:t xml:space="preserve">trieved from 21 October 2021)  </w:t>
      </w:r>
    </w:p>
    <w:p w14:paraId="13DCB261" w14:textId="44312B31" w:rsidR="00390A8E" w:rsidRPr="00260D61" w:rsidRDefault="00390A8E" w:rsidP="002C716E">
      <w:pPr>
        <w:tabs>
          <w:tab w:val="left" w:pos="3910"/>
        </w:tabs>
        <w:rPr>
          <w:i/>
          <w:iCs/>
        </w:rPr>
      </w:pPr>
    </w:p>
    <w:p w14:paraId="5C2350FD" w14:textId="77777777" w:rsidR="00E51FBE" w:rsidRPr="00260D61" w:rsidRDefault="00003C6C" w:rsidP="002C716E">
      <w:pPr>
        <w:tabs>
          <w:tab w:val="left" w:pos="3910"/>
        </w:tabs>
        <w:rPr>
          <w:i/>
          <w:iCs/>
        </w:rPr>
      </w:pPr>
      <w:proofErr w:type="spellStart"/>
      <w:r w:rsidRPr="00260D61">
        <w:rPr>
          <w:i/>
          <w:iCs/>
        </w:rPr>
        <w:t>Baileff</w:t>
      </w:r>
      <w:proofErr w:type="spellEnd"/>
      <w:r w:rsidRPr="00260D61">
        <w:rPr>
          <w:i/>
          <w:iCs/>
        </w:rPr>
        <w:t xml:space="preserve">. A, (2015). Nursing in Practice, The role of advanced nurse practitioners. </w:t>
      </w:r>
      <w:hyperlink r:id="rId8" w:history="1">
        <w:r w:rsidRPr="00260D61">
          <w:rPr>
            <w:rStyle w:val="Hyperlink"/>
            <w:i/>
            <w:iCs/>
          </w:rPr>
          <w:t>https://www.nursinginpractice.com/professional/the-role-of-advanced-nurse-practitioners/</w:t>
        </w:r>
      </w:hyperlink>
    </w:p>
    <w:p w14:paraId="2D52CCBF" w14:textId="646BC3B6" w:rsidR="00003C6C" w:rsidRPr="00260D61" w:rsidRDefault="00003C6C" w:rsidP="002C716E">
      <w:pPr>
        <w:tabs>
          <w:tab w:val="left" w:pos="3910"/>
        </w:tabs>
        <w:rPr>
          <w:i/>
          <w:iCs/>
        </w:rPr>
      </w:pPr>
      <w:r w:rsidRPr="00260D61">
        <w:rPr>
          <w:i/>
          <w:iCs/>
        </w:rPr>
        <w:t>(</w:t>
      </w:r>
      <w:r w:rsidR="009951E7" w:rsidRPr="00260D61">
        <w:rPr>
          <w:i/>
          <w:iCs/>
        </w:rPr>
        <w:t>R</w:t>
      </w:r>
      <w:r w:rsidRPr="00260D61">
        <w:rPr>
          <w:i/>
          <w:iCs/>
        </w:rPr>
        <w:t>etrieved from 23 2021)</w:t>
      </w:r>
    </w:p>
    <w:p w14:paraId="53311CF7" w14:textId="73215F14" w:rsidR="00390A8E" w:rsidRPr="00260D61" w:rsidRDefault="00390A8E" w:rsidP="002C716E">
      <w:pPr>
        <w:tabs>
          <w:tab w:val="left" w:pos="3910"/>
        </w:tabs>
        <w:rPr>
          <w:i/>
          <w:iCs/>
        </w:rPr>
      </w:pPr>
    </w:p>
    <w:p w14:paraId="35D312AC" w14:textId="7BDCE6E9" w:rsidR="00E51FBE" w:rsidRPr="00260D61" w:rsidRDefault="00B24BAD" w:rsidP="002C716E">
      <w:pPr>
        <w:tabs>
          <w:tab w:val="left" w:pos="3910"/>
        </w:tabs>
        <w:rPr>
          <w:i/>
          <w:iCs/>
        </w:rPr>
      </w:pPr>
      <w:r w:rsidRPr="00260D61">
        <w:rPr>
          <w:i/>
          <w:iCs/>
        </w:rPr>
        <w:t xml:space="preserve">Centre for policy on Ageing, (2014). The effectiveness of care pathways in health and social care.  </w:t>
      </w:r>
      <w:hyperlink r:id="rId9" w:history="1">
        <w:r w:rsidR="00E51FBE" w:rsidRPr="00260D61">
          <w:rPr>
            <w:rStyle w:val="Hyperlink"/>
            <w:i/>
            <w:iCs/>
          </w:rPr>
          <w:t>https://www.ageuk.org.uk/Documents/EN-GB/For-professionals/Research/CPA-Effectiveness_of_care_pathways.pdf?dtrk=true</w:t>
        </w:r>
      </w:hyperlink>
    </w:p>
    <w:p w14:paraId="624986E3" w14:textId="5379D697" w:rsidR="00B24BAD" w:rsidRPr="00260D61" w:rsidRDefault="00B24BAD" w:rsidP="002C716E">
      <w:pPr>
        <w:tabs>
          <w:tab w:val="left" w:pos="3910"/>
        </w:tabs>
        <w:rPr>
          <w:i/>
          <w:iCs/>
        </w:rPr>
      </w:pPr>
      <w:r w:rsidRPr="00260D61">
        <w:rPr>
          <w:i/>
          <w:iCs/>
        </w:rPr>
        <w:t xml:space="preserve"> (</w:t>
      </w:r>
      <w:r w:rsidR="009951E7" w:rsidRPr="00260D61">
        <w:rPr>
          <w:i/>
          <w:iCs/>
        </w:rPr>
        <w:t>Retrieved</w:t>
      </w:r>
      <w:r w:rsidRPr="00260D61">
        <w:rPr>
          <w:i/>
          <w:iCs/>
        </w:rPr>
        <w:t xml:space="preserve"> 1</w:t>
      </w:r>
      <w:r w:rsidR="00E162EB" w:rsidRPr="00260D61">
        <w:rPr>
          <w:i/>
          <w:iCs/>
        </w:rPr>
        <w:t>9</w:t>
      </w:r>
      <w:r w:rsidRPr="00260D61">
        <w:rPr>
          <w:i/>
          <w:iCs/>
        </w:rPr>
        <w:t xml:space="preserve">th </w:t>
      </w:r>
      <w:r w:rsidR="00E162EB" w:rsidRPr="00260D61">
        <w:rPr>
          <w:i/>
          <w:iCs/>
        </w:rPr>
        <w:t>October</w:t>
      </w:r>
      <w:r w:rsidRPr="00260D61">
        <w:rPr>
          <w:i/>
          <w:iCs/>
        </w:rPr>
        <w:t>202</w:t>
      </w:r>
      <w:r w:rsidR="00A90E52" w:rsidRPr="00260D61">
        <w:rPr>
          <w:i/>
          <w:iCs/>
        </w:rPr>
        <w:t>)</w:t>
      </w:r>
    </w:p>
    <w:p w14:paraId="7C23525F" w14:textId="721C0F07" w:rsidR="00E51FBE" w:rsidRPr="00260D61" w:rsidRDefault="00E51FBE" w:rsidP="002C716E">
      <w:pPr>
        <w:tabs>
          <w:tab w:val="left" w:pos="3910"/>
        </w:tabs>
        <w:rPr>
          <w:i/>
          <w:iCs/>
        </w:rPr>
      </w:pPr>
    </w:p>
    <w:p w14:paraId="39797DF3" w14:textId="540BDB90" w:rsidR="00E51FBE" w:rsidRPr="00260D61" w:rsidRDefault="00E51FBE" w:rsidP="002C716E">
      <w:pPr>
        <w:tabs>
          <w:tab w:val="left" w:pos="3910"/>
        </w:tabs>
        <w:rPr>
          <w:i/>
          <w:iCs/>
        </w:rPr>
      </w:pPr>
      <w:r w:rsidRPr="00260D61">
        <w:rPr>
          <w:i/>
          <w:iCs/>
        </w:rPr>
        <w:t xml:space="preserve">Lang. J, (2015). </w:t>
      </w:r>
      <w:r w:rsidR="002F6665" w:rsidRPr="00260D61">
        <w:rPr>
          <w:i/>
          <w:iCs/>
        </w:rPr>
        <w:t>Independent Nurse</w:t>
      </w:r>
      <w:r w:rsidRPr="00260D61">
        <w:rPr>
          <w:i/>
          <w:iCs/>
        </w:rPr>
        <w:t xml:space="preserve">, </w:t>
      </w:r>
      <w:proofErr w:type="gramStart"/>
      <w:r w:rsidRPr="00260D61">
        <w:rPr>
          <w:i/>
          <w:iCs/>
        </w:rPr>
        <w:t>The</w:t>
      </w:r>
      <w:proofErr w:type="gramEnd"/>
      <w:r w:rsidRPr="00260D61">
        <w:rPr>
          <w:i/>
          <w:iCs/>
        </w:rPr>
        <w:t xml:space="preserve"> revised NMC Code – what you need to </w:t>
      </w:r>
      <w:r w:rsidR="002F6665" w:rsidRPr="00260D61">
        <w:rPr>
          <w:i/>
          <w:iCs/>
        </w:rPr>
        <w:t xml:space="preserve">know. </w:t>
      </w:r>
      <w:hyperlink r:id="rId10" w:anchor=":~:text=The%20Code%20is%20structured%20around%20four%20broad%20themes:,raising%20concerns%20and%20cooperating%20with%20investigations%20and%20audits" w:history="1">
        <w:r w:rsidR="002F6665" w:rsidRPr="00260D61">
          <w:rPr>
            <w:rStyle w:val="Hyperlink"/>
            <w:i/>
            <w:iCs/>
          </w:rPr>
          <w:t>https://www.independentnurse.co.uk/news/the-revised-nmc-code-what-you-need-to-know/86298/#:~:text=The%20Code%20is%20structured%20around%20four%20broad%20themes:,raising%20concerns%20and%20cooperating%20with%20investigations%20and%20audits</w:t>
        </w:r>
      </w:hyperlink>
      <w:r w:rsidR="00E418E1" w:rsidRPr="00260D61">
        <w:rPr>
          <w:i/>
          <w:iCs/>
        </w:rPr>
        <w:t>.</w:t>
      </w:r>
      <w:r w:rsidRPr="00260D61">
        <w:rPr>
          <w:i/>
          <w:iCs/>
        </w:rPr>
        <w:t xml:space="preserve"> </w:t>
      </w:r>
      <w:r w:rsidR="009951E7" w:rsidRPr="00260D61">
        <w:rPr>
          <w:i/>
          <w:iCs/>
        </w:rPr>
        <w:t>(Retrieved</w:t>
      </w:r>
      <w:r w:rsidRPr="00260D61">
        <w:rPr>
          <w:i/>
          <w:iCs/>
        </w:rPr>
        <w:t xml:space="preserve"> </w:t>
      </w:r>
      <w:r w:rsidR="00E162EB" w:rsidRPr="00260D61">
        <w:rPr>
          <w:i/>
          <w:iCs/>
        </w:rPr>
        <w:t>20</w:t>
      </w:r>
      <w:r w:rsidRPr="00260D61">
        <w:rPr>
          <w:i/>
          <w:iCs/>
        </w:rPr>
        <w:t xml:space="preserve">th </w:t>
      </w:r>
      <w:r w:rsidR="00E162EB" w:rsidRPr="00260D61">
        <w:rPr>
          <w:i/>
          <w:iCs/>
        </w:rPr>
        <w:t>October</w:t>
      </w:r>
      <w:r w:rsidRPr="00260D61">
        <w:rPr>
          <w:i/>
          <w:iCs/>
        </w:rPr>
        <w:t xml:space="preserve"> 2021)</w:t>
      </w:r>
    </w:p>
    <w:p w14:paraId="5A03FAD0" w14:textId="65B9ED21" w:rsidR="00390A8E" w:rsidRPr="00260D61" w:rsidRDefault="00390A8E" w:rsidP="002C716E">
      <w:pPr>
        <w:tabs>
          <w:tab w:val="left" w:pos="3910"/>
        </w:tabs>
        <w:rPr>
          <w:i/>
          <w:iCs/>
        </w:rPr>
      </w:pPr>
    </w:p>
    <w:p w14:paraId="28CAF696" w14:textId="597699B4" w:rsidR="00390A8E" w:rsidRPr="00260D61" w:rsidRDefault="0014180D" w:rsidP="002C716E">
      <w:pPr>
        <w:tabs>
          <w:tab w:val="left" w:pos="3910"/>
        </w:tabs>
        <w:rPr>
          <w:i/>
          <w:iCs/>
          <w:highlight w:val="yellow"/>
        </w:rPr>
      </w:pPr>
      <w:r w:rsidRPr="00260D61">
        <w:rPr>
          <w:i/>
          <w:iCs/>
        </w:rPr>
        <w:t xml:space="preserve">Next Step Nursing, (2021). NMC Revalidations. </w:t>
      </w:r>
      <w:hyperlink r:id="rId11" w:anchor=":~:text=Revalidation%20is%20a%20new%20process%20implemented%20by%20Nursing,development%20and%20fitness%20to%20practice,%20throughout%20their%20career" w:history="1">
        <w:r w:rsidRPr="00260D61">
          <w:rPr>
            <w:rStyle w:val="Hyperlink"/>
            <w:i/>
            <w:iCs/>
          </w:rPr>
          <w:t>https://nextstepnursing.co.uk/candidates/nmc-revalidations/#:~:text=Revalidation%20is%20a%20new%20process%20implemented%20by%20Nursing,development%20and%20fitness%20to%20practice,%20throughout%20their%20career</w:t>
        </w:r>
      </w:hyperlink>
      <w:r w:rsidR="00E418E1" w:rsidRPr="00260D61">
        <w:rPr>
          <w:i/>
          <w:iCs/>
        </w:rPr>
        <w:t>.</w:t>
      </w:r>
      <w:r w:rsidRPr="00260D61">
        <w:rPr>
          <w:i/>
          <w:iCs/>
        </w:rPr>
        <w:t xml:space="preserve"> (</w:t>
      </w:r>
      <w:r w:rsidR="009951E7" w:rsidRPr="00260D61">
        <w:rPr>
          <w:i/>
          <w:iCs/>
        </w:rPr>
        <w:t>Retrieved</w:t>
      </w:r>
      <w:r w:rsidRPr="00260D61">
        <w:rPr>
          <w:i/>
          <w:iCs/>
        </w:rPr>
        <w:t xml:space="preserve"> </w:t>
      </w:r>
      <w:r w:rsidR="000170A6" w:rsidRPr="00260D61">
        <w:rPr>
          <w:i/>
          <w:iCs/>
        </w:rPr>
        <w:t>2</w:t>
      </w:r>
      <w:r w:rsidR="009951E7" w:rsidRPr="00260D61">
        <w:rPr>
          <w:i/>
          <w:iCs/>
        </w:rPr>
        <w:t>3</w:t>
      </w:r>
      <w:r w:rsidR="009951E7" w:rsidRPr="00260D61">
        <w:rPr>
          <w:i/>
          <w:iCs/>
          <w:vertAlign w:val="superscript"/>
        </w:rPr>
        <w:t>rd</w:t>
      </w:r>
      <w:r w:rsidR="009951E7" w:rsidRPr="00260D61">
        <w:rPr>
          <w:i/>
          <w:iCs/>
        </w:rPr>
        <w:t xml:space="preserve"> </w:t>
      </w:r>
      <w:r w:rsidR="000170A6" w:rsidRPr="00260D61">
        <w:rPr>
          <w:i/>
          <w:iCs/>
        </w:rPr>
        <w:t>October</w:t>
      </w:r>
      <w:r w:rsidRPr="00260D61">
        <w:rPr>
          <w:i/>
          <w:iCs/>
        </w:rPr>
        <w:t xml:space="preserve"> 2021)</w:t>
      </w:r>
    </w:p>
    <w:p w14:paraId="3780E87A" w14:textId="6763703A" w:rsidR="00E76B28" w:rsidRPr="00260D61" w:rsidRDefault="00E76B28" w:rsidP="002C716E">
      <w:pPr>
        <w:tabs>
          <w:tab w:val="left" w:pos="3910"/>
        </w:tabs>
        <w:rPr>
          <w:i/>
          <w:iCs/>
        </w:rPr>
      </w:pPr>
    </w:p>
    <w:p w14:paraId="74E9FEC1" w14:textId="1D230D97" w:rsidR="00366EA7" w:rsidRPr="00260D61" w:rsidRDefault="00366EA7" w:rsidP="002C716E">
      <w:pPr>
        <w:tabs>
          <w:tab w:val="left" w:pos="3910"/>
        </w:tabs>
        <w:rPr>
          <w:i/>
          <w:iCs/>
        </w:rPr>
      </w:pPr>
      <w:r w:rsidRPr="00260D61">
        <w:rPr>
          <w:i/>
          <w:iCs/>
        </w:rPr>
        <w:t xml:space="preserve">Nursing and Midwifery Council, (2021). Who we are and what we </w:t>
      </w:r>
      <w:proofErr w:type="gramStart"/>
      <w:r w:rsidRPr="00260D61">
        <w:rPr>
          <w:i/>
          <w:iCs/>
        </w:rPr>
        <w:t>do.</w:t>
      </w:r>
      <w:proofErr w:type="gramEnd"/>
      <w:r w:rsidRPr="00260D61">
        <w:rPr>
          <w:i/>
          <w:iCs/>
        </w:rPr>
        <w:t xml:space="preserve"> </w:t>
      </w:r>
      <w:hyperlink r:id="rId12" w:history="1">
        <w:r w:rsidR="00D25797" w:rsidRPr="00260D61">
          <w:rPr>
            <w:rStyle w:val="Hyperlink"/>
            <w:i/>
            <w:iCs/>
          </w:rPr>
          <w:t>https://www.nmc.org.uk/about-us/our-role/</w:t>
        </w:r>
      </w:hyperlink>
      <w:r w:rsidRPr="00260D61">
        <w:rPr>
          <w:i/>
          <w:iCs/>
        </w:rPr>
        <w:t>(</w:t>
      </w:r>
      <w:r w:rsidR="009951E7" w:rsidRPr="00260D61">
        <w:rPr>
          <w:i/>
          <w:iCs/>
        </w:rPr>
        <w:t>Retrieved</w:t>
      </w:r>
      <w:r w:rsidRPr="00260D61">
        <w:rPr>
          <w:i/>
          <w:iCs/>
        </w:rPr>
        <w:t xml:space="preserve"> 15</w:t>
      </w:r>
      <w:r w:rsidRPr="00260D61">
        <w:rPr>
          <w:i/>
          <w:iCs/>
          <w:vertAlign w:val="superscript"/>
        </w:rPr>
        <w:t>th</w:t>
      </w:r>
      <w:r w:rsidR="009951E7" w:rsidRPr="00260D61">
        <w:rPr>
          <w:i/>
          <w:iCs/>
        </w:rPr>
        <w:t xml:space="preserve"> Octuber</w:t>
      </w:r>
      <w:r w:rsidRPr="00260D61">
        <w:rPr>
          <w:i/>
          <w:iCs/>
        </w:rPr>
        <w:t xml:space="preserve">2021) </w:t>
      </w:r>
    </w:p>
    <w:p w14:paraId="3E49F9D0" w14:textId="77777777" w:rsidR="00366EA7" w:rsidRPr="00260D61" w:rsidRDefault="00366EA7" w:rsidP="002C716E">
      <w:pPr>
        <w:tabs>
          <w:tab w:val="left" w:pos="3910"/>
        </w:tabs>
        <w:rPr>
          <w:i/>
          <w:iCs/>
        </w:rPr>
      </w:pPr>
    </w:p>
    <w:p w14:paraId="50795F4D" w14:textId="6F5D943E" w:rsidR="00366EA7" w:rsidRPr="00260D61" w:rsidRDefault="00366EA7" w:rsidP="002C716E">
      <w:pPr>
        <w:tabs>
          <w:tab w:val="left" w:pos="3910"/>
        </w:tabs>
        <w:rPr>
          <w:i/>
          <w:iCs/>
        </w:rPr>
      </w:pPr>
      <w:r w:rsidRPr="00260D61">
        <w:rPr>
          <w:i/>
          <w:iCs/>
        </w:rPr>
        <w:t xml:space="preserve">Shiel. W (No date). </w:t>
      </w:r>
      <w:r w:rsidR="00E55630" w:rsidRPr="00260D61">
        <w:rPr>
          <w:i/>
          <w:iCs/>
        </w:rPr>
        <w:t>Medicine Net</w:t>
      </w:r>
      <w:r w:rsidRPr="00260D61">
        <w:rPr>
          <w:i/>
          <w:iCs/>
        </w:rPr>
        <w:t xml:space="preserve">, Medical definition of patient autonomy. </w:t>
      </w:r>
      <w:hyperlink r:id="rId13" w:history="1">
        <w:r w:rsidR="00D25797" w:rsidRPr="00260D61">
          <w:rPr>
            <w:rStyle w:val="Hyperlink"/>
            <w:i/>
            <w:iCs/>
          </w:rPr>
          <w:t>https://www.medicinenet.com/patient_autonomy/definition.htm</w:t>
        </w:r>
      </w:hyperlink>
      <w:r w:rsidR="00980147" w:rsidRPr="00260D61">
        <w:rPr>
          <w:i/>
          <w:iCs/>
        </w:rPr>
        <w:t xml:space="preserve">. </w:t>
      </w:r>
      <w:r w:rsidRPr="00260D61">
        <w:rPr>
          <w:i/>
          <w:iCs/>
        </w:rPr>
        <w:t xml:space="preserve">(Accessed 16th January 2021) </w:t>
      </w:r>
    </w:p>
    <w:p w14:paraId="405606A3" w14:textId="77777777" w:rsidR="00366EA7" w:rsidRPr="00260D61" w:rsidRDefault="00366EA7" w:rsidP="002C716E">
      <w:pPr>
        <w:tabs>
          <w:tab w:val="left" w:pos="3910"/>
        </w:tabs>
        <w:rPr>
          <w:i/>
          <w:iCs/>
        </w:rPr>
      </w:pPr>
    </w:p>
    <w:p w14:paraId="7DBDE70B" w14:textId="1B6344FD" w:rsidR="00366EA7" w:rsidRPr="00260D61" w:rsidRDefault="00366EA7" w:rsidP="002C716E">
      <w:pPr>
        <w:tabs>
          <w:tab w:val="left" w:pos="3910"/>
        </w:tabs>
        <w:rPr>
          <w:i/>
          <w:iCs/>
        </w:rPr>
      </w:pPr>
      <w:r w:rsidRPr="00260D61">
        <w:rPr>
          <w:i/>
          <w:iCs/>
        </w:rPr>
        <w:lastRenderedPageBreak/>
        <w:t xml:space="preserve">Social Care Institute for Excellence, (2018). Issue 4. Delivering integrated care: the role of </w:t>
      </w:r>
      <w:r w:rsidR="00E55630" w:rsidRPr="00260D61">
        <w:rPr>
          <w:i/>
          <w:iCs/>
        </w:rPr>
        <w:t>the multidisciplinary</w:t>
      </w:r>
      <w:r w:rsidRPr="00260D61">
        <w:rPr>
          <w:i/>
          <w:iCs/>
        </w:rPr>
        <w:t xml:space="preserve"> team. </w:t>
      </w:r>
      <w:hyperlink r:id="rId14" w:history="1">
        <w:r w:rsidR="00755F63" w:rsidRPr="00260D61">
          <w:rPr>
            <w:rStyle w:val="Hyperlink"/>
            <w:i/>
            <w:iCs/>
          </w:rPr>
          <w:t>https://www.scie.org.uk/integrated-care/workforce/role-multidisciplinary-team</w:t>
        </w:r>
      </w:hyperlink>
      <w:r w:rsidR="00980147" w:rsidRPr="00260D61">
        <w:rPr>
          <w:i/>
          <w:iCs/>
        </w:rPr>
        <w:t xml:space="preserve">. </w:t>
      </w:r>
      <w:r w:rsidRPr="00260D61">
        <w:rPr>
          <w:i/>
          <w:iCs/>
        </w:rPr>
        <w:t>(</w:t>
      </w:r>
      <w:r w:rsidR="009951E7" w:rsidRPr="00260D61">
        <w:rPr>
          <w:i/>
          <w:iCs/>
        </w:rPr>
        <w:t>Retrieved 25</w:t>
      </w:r>
      <w:r w:rsidR="00A0597D" w:rsidRPr="00260D61">
        <w:rPr>
          <w:i/>
          <w:iCs/>
          <w:vertAlign w:val="superscript"/>
        </w:rPr>
        <w:t>th</w:t>
      </w:r>
      <w:r w:rsidR="00A0597D" w:rsidRPr="00260D61">
        <w:rPr>
          <w:i/>
          <w:iCs/>
        </w:rPr>
        <w:t xml:space="preserve"> </w:t>
      </w:r>
      <w:r w:rsidR="009951E7" w:rsidRPr="00260D61">
        <w:rPr>
          <w:i/>
          <w:iCs/>
        </w:rPr>
        <w:t>October</w:t>
      </w:r>
      <w:r w:rsidRPr="00260D61">
        <w:rPr>
          <w:i/>
          <w:iCs/>
        </w:rPr>
        <w:t xml:space="preserve">2021) </w:t>
      </w:r>
    </w:p>
    <w:p w14:paraId="60B35A3D" w14:textId="77777777" w:rsidR="00366EA7" w:rsidRPr="00260D61" w:rsidRDefault="00366EA7" w:rsidP="002C716E">
      <w:pPr>
        <w:tabs>
          <w:tab w:val="left" w:pos="3910"/>
        </w:tabs>
        <w:rPr>
          <w:i/>
          <w:iCs/>
        </w:rPr>
      </w:pPr>
    </w:p>
    <w:p w14:paraId="0A6A4E53" w14:textId="1155FB9F" w:rsidR="00273C3B" w:rsidRDefault="00366EA7" w:rsidP="00884208">
      <w:pPr>
        <w:tabs>
          <w:tab w:val="left" w:pos="3910"/>
        </w:tabs>
      </w:pPr>
      <w:r w:rsidRPr="00260D61">
        <w:rPr>
          <w:i/>
          <w:iCs/>
        </w:rPr>
        <w:t xml:space="preserve">Thomas. E, (No date). Revalidation NMC, </w:t>
      </w:r>
      <w:proofErr w:type="gramStart"/>
      <w:r w:rsidRPr="00260D61">
        <w:rPr>
          <w:i/>
          <w:iCs/>
        </w:rPr>
        <w:t>What</w:t>
      </w:r>
      <w:proofErr w:type="gramEnd"/>
      <w:r w:rsidRPr="00260D61">
        <w:rPr>
          <w:i/>
          <w:iCs/>
        </w:rPr>
        <w:t xml:space="preserve"> is it and why is it important? </w:t>
      </w:r>
      <w:hyperlink r:id="rId15" w:history="1">
        <w:r w:rsidR="00755F63" w:rsidRPr="00260D61">
          <w:rPr>
            <w:rStyle w:val="Hyperlink"/>
            <w:i/>
            <w:iCs/>
          </w:rPr>
          <w:t>https://revalidationnmc.com/revalidation-nmc-what-is-it-and-why-is-it-important/</w:t>
        </w:r>
      </w:hyperlink>
      <w:r w:rsidR="00980147" w:rsidRPr="00260D61">
        <w:rPr>
          <w:i/>
          <w:iCs/>
        </w:rPr>
        <w:t xml:space="preserve">. </w:t>
      </w:r>
      <w:r w:rsidRPr="00260D61">
        <w:rPr>
          <w:i/>
          <w:iCs/>
        </w:rPr>
        <w:t>(</w:t>
      </w:r>
      <w:r w:rsidR="00884208">
        <w:rPr>
          <w:i/>
          <w:iCs/>
        </w:rPr>
        <w:t>Retrieved 25</w:t>
      </w:r>
      <w:r w:rsidR="00884208" w:rsidRPr="00884208">
        <w:rPr>
          <w:i/>
          <w:iCs/>
          <w:vertAlign w:val="superscript"/>
        </w:rPr>
        <w:t>th</w:t>
      </w:r>
      <w:r w:rsidR="00884208">
        <w:rPr>
          <w:i/>
          <w:iCs/>
        </w:rPr>
        <w:t xml:space="preserve"> October 2021)</w:t>
      </w:r>
    </w:p>
    <w:p w14:paraId="1D6EC36B" w14:textId="3D4B93CC" w:rsidR="00390A8E" w:rsidRDefault="00390A8E" w:rsidP="002C716E">
      <w:pPr>
        <w:tabs>
          <w:tab w:val="left" w:pos="3910"/>
        </w:tabs>
      </w:pPr>
    </w:p>
    <w:p w14:paraId="1771CE3B" w14:textId="04016E1A" w:rsidR="00390A8E" w:rsidRDefault="00390A8E" w:rsidP="002C716E">
      <w:pPr>
        <w:tabs>
          <w:tab w:val="left" w:pos="3910"/>
        </w:tabs>
      </w:pPr>
    </w:p>
    <w:p w14:paraId="45E9858E" w14:textId="2AB57593" w:rsidR="00390A8E" w:rsidRDefault="00390A8E" w:rsidP="002C716E">
      <w:pPr>
        <w:tabs>
          <w:tab w:val="left" w:pos="3910"/>
        </w:tabs>
      </w:pPr>
    </w:p>
    <w:p w14:paraId="0E6C4BD7" w14:textId="6BA63CDD" w:rsidR="00390A8E" w:rsidRDefault="00390A8E" w:rsidP="002C716E">
      <w:pPr>
        <w:tabs>
          <w:tab w:val="left" w:pos="3910"/>
        </w:tabs>
      </w:pPr>
    </w:p>
    <w:p w14:paraId="6379C83E" w14:textId="5203EA55" w:rsidR="00390A8E" w:rsidRDefault="00390A8E" w:rsidP="002C716E">
      <w:pPr>
        <w:tabs>
          <w:tab w:val="left" w:pos="3910"/>
        </w:tabs>
      </w:pPr>
    </w:p>
    <w:p w14:paraId="7B41A9B9" w14:textId="21191F29" w:rsidR="00390A8E" w:rsidRDefault="00390A8E" w:rsidP="002C716E">
      <w:pPr>
        <w:tabs>
          <w:tab w:val="left" w:pos="3910"/>
        </w:tabs>
      </w:pPr>
    </w:p>
    <w:p w14:paraId="5BCD3299" w14:textId="6A1AF517" w:rsidR="00390A8E" w:rsidRDefault="00390A8E" w:rsidP="002C716E">
      <w:pPr>
        <w:tabs>
          <w:tab w:val="left" w:pos="3910"/>
        </w:tabs>
      </w:pPr>
    </w:p>
    <w:p w14:paraId="27396792" w14:textId="60471B50" w:rsidR="00390A8E" w:rsidRDefault="00390A8E" w:rsidP="002C716E">
      <w:pPr>
        <w:tabs>
          <w:tab w:val="left" w:pos="3910"/>
        </w:tabs>
      </w:pPr>
    </w:p>
    <w:p w14:paraId="22EFACA6" w14:textId="5FBF14F3" w:rsidR="00390A8E" w:rsidRDefault="00390A8E" w:rsidP="002C716E">
      <w:pPr>
        <w:tabs>
          <w:tab w:val="left" w:pos="3910"/>
        </w:tabs>
      </w:pPr>
    </w:p>
    <w:p w14:paraId="40939468" w14:textId="78B1235C" w:rsidR="00390A8E" w:rsidRDefault="00390A8E" w:rsidP="002C716E">
      <w:pPr>
        <w:tabs>
          <w:tab w:val="left" w:pos="3910"/>
        </w:tabs>
      </w:pPr>
    </w:p>
    <w:p w14:paraId="3EA6687F" w14:textId="1103B585" w:rsidR="00390A8E" w:rsidRDefault="00390A8E" w:rsidP="002C716E">
      <w:pPr>
        <w:tabs>
          <w:tab w:val="left" w:pos="3910"/>
        </w:tabs>
      </w:pPr>
    </w:p>
    <w:p w14:paraId="56575993" w14:textId="70144753" w:rsidR="00390A8E" w:rsidRDefault="00390A8E" w:rsidP="002C716E">
      <w:pPr>
        <w:tabs>
          <w:tab w:val="left" w:pos="3910"/>
        </w:tabs>
      </w:pPr>
    </w:p>
    <w:p w14:paraId="38A292DA" w14:textId="4FE886A4" w:rsidR="00390A8E" w:rsidRDefault="00390A8E" w:rsidP="002C716E">
      <w:pPr>
        <w:tabs>
          <w:tab w:val="left" w:pos="3910"/>
        </w:tabs>
      </w:pPr>
    </w:p>
    <w:p w14:paraId="26822C6E" w14:textId="6AEF2C2F" w:rsidR="00390A8E" w:rsidRDefault="00390A8E" w:rsidP="002C716E">
      <w:pPr>
        <w:tabs>
          <w:tab w:val="left" w:pos="3910"/>
        </w:tabs>
      </w:pPr>
    </w:p>
    <w:p w14:paraId="4BCA051E" w14:textId="3E96880B" w:rsidR="009060C6" w:rsidRPr="002C716E" w:rsidRDefault="009060C6" w:rsidP="002C716E">
      <w:pPr>
        <w:tabs>
          <w:tab w:val="left" w:pos="3910"/>
        </w:tabs>
      </w:pPr>
    </w:p>
    <w:sectPr w:rsidR="009060C6" w:rsidRPr="002C716E">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FED907" w14:textId="77777777" w:rsidR="003F0B4A" w:rsidRDefault="003F0B4A" w:rsidP="0079638F">
      <w:r>
        <w:separator/>
      </w:r>
    </w:p>
  </w:endnote>
  <w:endnote w:type="continuationSeparator" w:id="0">
    <w:p w14:paraId="37CFB6CC" w14:textId="77777777" w:rsidR="003F0B4A" w:rsidRDefault="003F0B4A" w:rsidP="007963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2687A7" w14:textId="77777777" w:rsidR="003F0B4A" w:rsidRDefault="003F0B4A" w:rsidP="0079638F">
      <w:r>
        <w:separator/>
      </w:r>
    </w:p>
  </w:footnote>
  <w:footnote w:type="continuationSeparator" w:id="0">
    <w:p w14:paraId="0C0A7503" w14:textId="77777777" w:rsidR="003F0B4A" w:rsidRDefault="003F0B4A" w:rsidP="007963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6903BD" w14:textId="37A918E2" w:rsidR="0079638F" w:rsidRDefault="0079638F">
    <w:pPr>
      <w:pStyle w:val="Header"/>
    </w:pPr>
  </w:p>
  <w:p w14:paraId="6BB97FA2" w14:textId="12336D5D" w:rsidR="0079638F" w:rsidRDefault="0079638F">
    <w:pPr>
      <w:pStyle w:val="Header"/>
    </w:pPr>
    <w:r>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638F"/>
    <w:rsid w:val="00003C6C"/>
    <w:rsid w:val="00013CBC"/>
    <w:rsid w:val="000170A6"/>
    <w:rsid w:val="000349DF"/>
    <w:rsid w:val="00065723"/>
    <w:rsid w:val="00072ED1"/>
    <w:rsid w:val="00075D91"/>
    <w:rsid w:val="000A7CB8"/>
    <w:rsid w:val="000B38F6"/>
    <w:rsid w:val="000B6199"/>
    <w:rsid w:val="000D15C6"/>
    <w:rsid w:val="001051A6"/>
    <w:rsid w:val="00113916"/>
    <w:rsid w:val="0014180D"/>
    <w:rsid w:val="00175820"/>
    <w:rsid w:val="00187FB4"/>
    <w:rsid w:val="00192BEA"/>
    <w:rsid w:val="001D65E4"/>
    <w:rsid w:val="00202A66"/>
    <w:rsid w:val="0021280F"/>
    <w:rsid w:val="00260D61"/>
    <w:rsid w:val="00271154"/>
    <w:rsid w:val="00273C3B"/>
    <w:rsid w:val="002A521C"/>
    <w:rsid w:val="002A7432"/>
    <w:rsid w:val="002C5A5A"/>
    <w:rsid w:val="002C716E"/>
    <w:rsid w:val="002F212B"/>
    <w:rsid w:val="002F6665"/>
    <w:rsid w:val="003060C7"/>
    <w:rsid w:val="00323378"/>
    <w:rsid w:val="00343398"/>
    <w:rsid w:val="00344E7B"/>
    <w:rsid w:val="00361731"/>
    <w:rsid w:val="00366EA7"/>
    <w:rsid w:val="00371D1C"/>
    <w:rsid w:val="0038153C"/>
    <w:rsid w:val="00382F98"/>
    <w:rsid w:val="003860A0"/>
    <w:rsid w:val="00390A8E"/>
    <w:rsid w:val="00390BF2"/>
    <w:rsid w:val="00396E16"/>
    <w:rsid w:val="003C7D8E"/>
    <w:rsid w:val="003E788F"/>
    <w:rsid w:val="003F0AB0"/>
    <w:rsid w:val="003F0B4A"/>
    <w:rsid w:val="004057E2"/>
    <w:rsid w:val="00405A4B"/>
    <w:rsid w:val="00421554"/>
    <w:rsid w:val="0046663E"/>
    <w:rsid w:val="004C6785"/>
    <w:rsid w:val="00505A96"/>
    <w:rsid w:val="00582046"/>
    <w:rsid w:val="005A33B1"/>
    <w:rsid w:val="005D106F"/>
    <w:rsid w:val="005F2E99"/>
    <w:rsid w:val="006418A5"/>
    <w:rsid w:val="00683BBC"/>
    <w:rsid w:val="00693451"/>
    <w:rsid w:val="00694EBC"/>
    <w:rsid w:val="006A57E4"/>
    <w:rsid w:val="006D4365"/>
    <w:rsid w:val="00714D76"/>
    <w:rsid w:val="00721315"/>
    <w:rsid w:val="00726016"/>
    <w:rsid w:val="0075506F"/>
    <w:rsid w:val="00755A07"/>
    <w:rsid w:val="00755F63"/>
    <w:rsid w:val="00763460"/>
    <w:rsid w:val="0079638F"/>
    <w:rsid w:val="0079771F"/>
    <w:rsid w:val="007B5756"/>
    <w:rsid w:val="007F0351"/>
    <w:rsid w:val="007F1BC1"/>
    <w:rsid w:val="00822F1C"/>
    <w:rsid w:val="008232C1"/>
    <w:rsid w:val="0084225C"/>
    <w:rsid w:val="00884208"/>
    <w:rsid w:val="00896CC8"/>
    <w:rsid w:val="008A0245"/>
    <w:rsid w:val="008B2A17"/>
    <w:rsid w:val="008C45BE"/>
    <w:rsid w:val="008F2A53"/>
    <w:rsid w:val="008F6806"/>
    <w:rsid w:val="009017D9"/>
    <w:rsid w:val="009060C6"/>
    <w:rsid w:val="00932044"/>
    <w:rsid w:val="009452D6"/>
    <w:rsid w:val="009574E9"/>
    <w:rsid w:val="009742A2"/>
    <w:rsid w:val="00980147"/>
    <w:rsid w:val="009951E7"/>
    <w:rsid w:val="009A3625"/>
    <w:rsid w:val="009A6510"/>
    <w:rsid w:val="009B0ED9"/>
    <w:rsid w:val="009C2561"/>
    <w:rsid w:val="009C3EB5"/>
    <w:rsid w:val="009C4CED"/>
    <w:rsid w:val="00A0597D"/>
    <w:rsid w:val="00A86550"/>
    <w:rsid w:val="00A90C86"/>
    <w:rsid w:val="00A90E52"/>
    <w:rsid w:val="00AE07BF"/>
    <w:rsid w:val="00AF13D3"/>
    <w:rsid w:val="00AF64E9"/>
    <w:rsid w:val="00AF72BB"/>
    <w:rsid w:val="00AF7ABB"/>
    <w:rsid w:val="00B12FE0"/>
    <w:rsid w:val="00B24BAD"/>
    <w:rsid w:val="00B32128"/>
    <w:rsid w:val="00B55826"/>
    <w:rsid w:val="00B81A4C"/>
    <w:rsid w:val="00B861A2"/>
    <w:rsid w:val="00BB1870"/>
    <w:rsid w:val="00BC2731"/>
    <w:rsid w:val="00BD75CB"/>
    <w:rsid w:val="00BE1BCF"/>
    <w:rsid w:val="00C05D33"/>
    <w:rsid w:val="00C177E8"/>
    <w:rsid w:val="00C651AD"/>
    <w:rsid w:val="00C833AC"/>
    <w:rsid w:val="00C868D0"/>
    <w:rsid w:val="00C91A1D"/>
    <w:rsid w:val="00C93F7D"/>
    <w:rsid w:val="00CC251F"/>
    <w:rsid w:val="00CC42EB"/>
    <w:rsid w:val="00CD4162"/>
    <w:rsid w:val="00CD6441"/>
    <w:rsid w:val="00D075B9"/>
    <w:rsid w:val="00D179A1"/>
    <w:rsid w:val="00D245D8"/>
    <w:rsid w:val="00D25797"/>
    <w:rsid w:val="00D30052"/>
    <w:rsid w:val="00D31C9A"/>
    <w:rsid w:val="00D5260A"/>
    <w:rsid w:val="00D54F71"/>
    <w:rsid w:val="00DA3A2F"/>
    <w:rsid w:val="00DA3C5C"/>
    <w:rsid w:val="00DB2057"/>
    <w:rsid w:val="00DB25E8"/>
    <w:rsid w:val="00DB7C3F"/>
    <w:rsid w:val="00DC0FBD"/>
    <w:rsid w:val="00DF76C8"/>
    <w:rsid w:val="00E11D07"/>
    <w:rsid w:val="00E162EB"/>
    <w:rsid w:val="00E24450"/>
    <w:rsid w:val="00E257C7"/>
    <w:rsid w:val="00E418E1"/>
    <w:rsid w:val="00E51FBE"/>
    <w:rsid w:val="00E55630"/>
    <w:rsid w:val="00E62DFD"/>
    <w:rsid w:val="00E63DCB"/>
    <w:rsid w:val="00E76B28"/>
    <w:rsid w:val="00EB5E5B"/>
    <w:rsid w:val="00EC4489"/>
    <w:rsid w:val="00EE52C6"/>
    <w:rsid w:val="00EF0F6C"/>
    <w:rsid w:val="00F3236B"/>
    <w:rsid w:val="00F446BA"/>
    <w:rsid w:val="00F87F24"/>
    <w:rsid w:val="00FA0F08"/>
    <w:rsid w:val="00FA1512"/>
    <w:rsid w:val="00FB4C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20AFC"/>
  <w15:chartTrackingRefBased/>
  <w15:docId w15:val="{02EC7145-499B-3B40-A0DF-D30D08DF9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0C86"/>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9638F"/>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79638F"/>
  </w:style>
  <w:style w:type="paragraph" w:styleId="Footer">
    <w:name w:val="footer"/>
    <w:basedOn w:val="Normal"/>
    <w:link w:val="FooterChar"/>
    <w:uiPriority w:val="99"/>
    <w:unhideWhenUsed/>
    <w:rsid w:val="0079638F"/>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79638F"/>
  </w:style>
  <w:style w:type="character" w:styleId="Hyperlink">
    <w:name w:val="Hyperlink"/>
    <w:basedOn w:val="DefaultParagraphFont"/>
    <w:uiPriority w:val="99"/>
    <w:unhideWhenUsed/>
    <w:rsid w:val="00390A8E"/>
    <w:rPr>
      <w:color w:val="0563C1" w:themeColor="hyperlink"/>
      <w:u w:val="single"/>
    </w:rPr>
  </w:style>
  <w:style w:type="character" w:styleId="UnresolvedMention">
    <w:name w:val="Unresolved Mention"/>
    <w:basedOn w:val="DefaultParagraphFont"/>
    <w:uiPriority w:val="99"/>
    <w:semiHidden/>
    <w:unhideWhenUsed/>
    <w:rsid w:val="00390A8E"/>
    <w:rPr>
      <w:color w:val="605E5C"/>
      <w:shd w:val="clear" w:color="auto" w:fill="E1DFDD"/>
    </w:rPr>
  </w:style>
  <w:style w:type="character" w:styleId="FollowedHyperlink">
    <w:name w:val="FollowedHyperlink"/>
    <w:basedOn w:val="DefaultParagraphFont"/>
    <w:uiPriority w:val="99"/>
    <w:semiHidden/>
    <w:unhideWhenUsed/>
    <w:rsid w:val="00390A8E"/>
    <w:rPr>
      <w:color w:val="954F72" w:themeColor="followedHyperlink"/>
      <w:u w:val="single"/>
    </w:rPr>
  </w:style>
  <w:style w:type="character" w:styleId="Emphasis">
    <w:name w:val="Emphasis"/>
    <w:basedOn w:val="DefaultParagraphFont"/>
    <w:uiPriority w:val="20"/>
    <w:qFormat/>
    <w:rsid w:val="00D54F71"/>
    <w:rPr>
      <w:i/>
      <w:iCs/>
    </w:rPr>
  </w:style>
  <w:style w:type="character" w:customStyle="1" w:styleId="a">
    <w:name w:val="_"/>
    <w:basedOn w:val="DefaultParagraphFont"/>
    <w:rsid w:val="00F3236B"/>
  </w:style>
  <w:style w:type="character" w:customStyle="1" w:styleId="ff3">
    <w:name w:val="ff3"/>
    <w:basedOn w:val="DefaultParagraphFont"/>
    <w:rsid w:val="00A90C86"/>
  </w:style>
  <w:style w:type="character" w:customStyle="1" w:styleId="ff2">
    <w:name w:val="ff2"/>
    <w:basedOn w:val="DefaultParagraphFont"/>
    <w:rsid w:val="00A90C86"/>
  </w:style>
  <w:style w:type="character" w:customStyle="1" w:styleId="fc0">
    <w:name w:val="fc0"/>
    <w:basedOn w:val="DefaultParagraphFont"/>
    <w:rsid w:val="00A90C86"/>
  </w:style>
  <w:style w:type="character" w:customStyle="1" w:styleId="fs3">
    <w:name w:val="fs3"/>
    <w:basedOn w:val="DefaultParagraphFont"/>
    <w:rsid w:val="00A90C8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12276">
      <w:bodyDiv w:val="1"/>
      <w:marLeft w:val="0"/>
      <w:marRight w:val="0"/>
      <w:marTop w:val="0"/>
      <w:marBottom w:val="0"/>
      <w:divBdr>
        <w:top w:val="none" w:sz="0" w:space="0" w:color="auto"/>
        <w:left w:val="none" w:sz="0" w:space="0" w:color="auto"/>
        <w:bottom w:val="none" w:sz="0" w:space="0" w:color="auto"/>
        <w:right w:val="none" w:sz="0" w:space="0" w:color="auto"/>
      </w:divBdr>
      <w:divsChild>
        <w:div w:id="1738823334">
          <w:marLeft w:val="0"/>
          <w:marRight w:val="0"/>
          <w:marTop w:val="0"/>
          <w:marBottom w:val="0"/>
          <w:divBdr>
            <w:top w:val="none" w:sz="0" w:space="0" w:color="auto"/>
            <w:left w:val="none" w:sz="0" w:space="0" w:color="auto"/>
            <w:bottom w:val="none" w:sz="0" w:space="0" w:color="auto"/>
            <w:right w:val="none" w:sz="0" w:space="0" w:color="auto"/>
          </w:divBdr>
        </w:div>
        <w:div w:id="1171606854">
          <w:marLeft w:val="0"/>
          <w:marRight w:val="0"/>
          <w:marTop w:val="0"/>
          <w:marBottom w:val="0"/>
          <w:divBdr>
            <w:top w:val="none" w:sz="0" w:space="0" w:color="auto"/>
            <w:left w:val="none" w:sz="0" w:space="0" w:color="auto"/>
            <w:bottom w:val="none" w:sz="0" w:space="0" w:color="auto"/>
            <w:right w:val="none" w:sz="0" w:space="0" w:color="auto"/>
          </w:divBdr>
        </w:div>
      </w:divsChild>
    </w:div>
    <w:div w:id="208878691">
      <w:bodyDiv w:val="1"/>
      <w:marLeft w:val="0"/>
      <w:marRight w:val="0"/>
      <w:marTop w:val="0"/>
      <w:marBottom w:val="0"/>
      <w:divBdr>
        <w:top w:val="none" w:sz="0" w:space="0" w:color="auto"/>
        <w:left w:val="none" w:sz="0" w:space="0" w:color="auto"/>
        <w:bottom w:val="none" w:sz="0" w:space="0" w:color="auto"/>
        <w:right w:val="none" w:sz="0" w:space="0" w:color="auto"/>
      </w:divBdr>
      <w:divsChild>
        <w:div w:id="73623764">
          <w:marLeft w:val="0"/>
          <w:marRight w:val="0"/>
          <w:marTop w:val="0"/>
          <w:marBottom w:val="0"/>
          <w:divBdr>
            <w:top w:val="none" w:sz="0" w:space="0" w:color="auto"/>
            <w:left w:val="none" w:sz="0" w:space="0" w:color="auto"/>
            <w:bottom w:val="none" w:sz="0" w:space="0" w:color="auto"/>
            <w:right w:val="none" w:sz="0" w:space="0" w:color="auto"/>
          </w:divBdr>
        </w:div>
        <w:div w:id="719016382">
          <w:marLeft w:val="0"/>
          <w:marRight w:val="0"/>
          <w:marTop w:val="0"/>
          <w:marBottom w:val="0"/>
          <w:divBdr>
            <w:top w:val="none" w:sz="0" w:space="0" w:color="auto"/>
            <w:left w:val="none" w:sz="0" w:space="0" w:color="auto"/>
            <w:bottom w:val="none" w:sz="0" w:space="0" w:color="auto"/>
            <w:right w:val="none" w:sz="0" w:space="0" w:color="auto"/>
          </w:divBdr>
        </w:div>
      </w:divsChild>
    </w:div>
    <w:div w:id="221646765">
      <w:bodyDiv w:val="1"/>
      <w:marLeft w:val="0"/>
      <w:marRight w:val="0"/>
      <w:marTop w:val="0"/>
      <w:marBottom w:val="0"/>
      <w:divBdr>
        <w:top w:val="none" w:sz="0" w:space="0" w:color="auto"/>
        <w:left w:val="none" w:sz="0" w:space="0" w:color="auto"/>
        <w:bottom w:val="none" w:sz="0" w:space="0" w:color="auto"/>
        <w:right w:val="none" w:sz="0" w:space="0" w:color="auto"/>
      </w:divBdr>
      <w:divsChild>
        <w:div w:id="118845934">
          <w:marLeft w:val="0"/>
          <w:marRight w:val="0"/>
          <w:marTop w:val="0"/>
          <w:marBottom w:val="0"/>
          <w:divBdr>
            <w:top w:val="none" w:sz="0" w:space="0" w:color="auto"/>
            <w:left w:val="none" w:sz="0" w:space="0" w:color="auto"/>
            <w:bottom w:val="none" w:sz="0" w:space="0" w:color="auto"/>
            <w:right w:val="none" w:sz="0" w:space="0" w:color="auto"/>
          </w:divBdr>
        </w:div>
        <w:div w:id="1518036051">
          <w:marLeft w:val="0"/>
          <w:marRight w:val="0"/>
          <w:marTop w:val="0"/>
          <w:marBottom w:val="0"/>
          <w:divBdr>
            <w:top w:val="none" w:sz="0" w:space="0" w:color="auto"/>
            <w:left w:val="none" w:sz="0" w:space="0" w:color="auto"/>
            <w:bottom w:val="none" w:sz="0" w:space="0" w:color="auto"/>
            <w:right w:val="none" w:sz="0" w:space="0" w:color="auto"/>
          </w:divBdr>
        </w:div>
        <w:div w:id="1681659356">
          <w:marLeft w:val="0"/>
          <w:marRight w:val="0"/>
          <w:marTop w:val="0"/>
          <w:marBottom w:val="0"/>
          <w:divBdr>
            <w:top w:val="none" w:sz="0" w:space="0" w:color="auto"/>
            <w:left w:val="none" w:sz="0" w:space="0" w:color="auto"/>
            <w:bottom w:val="none" w:sz="0" w:space="0" w:color="auto"/>
            <w:right w:val="none" w:sz="0" w:space="0" w:color="auto"/>
          </w:divBdr>
        </w:div>
        <w:div w:id="750125613">
          <w:marLeft w:val="0"/>
          <w:marRight w:val="0"/>
          <w:marTop w:val="0"/>
          <w:marBottom w:val="0"/>
          <w:divBdr>
            <w:top w:val="none" w:sz="0" w:space="0" w:color="auto"/>
            <w:left w:val="none" w:sz="0" w:space="0" w:color="auto"/>
            <w:bottom w:val="none" w:sz="0" w:space="0" w:color="auto"/>
            <w:right w:val="none" w:sz="0" w:space="0" w:color="auto"/>
          </w:divBdr>
        </w:div>
        <w:div w:id="2117749532">
          <w:marLeft w:val="0"/>
          <w:marRight w:val="0"/>
          <w:marTop w:val="0"/>
          <w:marBottom w:val="0"/>
          <w:divBdr>
            <w:top w:val="none" w:sz="0" w:space="0" w:color="auto"/>
            <w:left w:val="none" w:sz="0" w:space="0" w:color="auto"/>
            <w:bottom w:val="none" w:sz="0" w:space="0" w:color="auto"/>
            <w:right w:val="none" w:sz="0" w:space="0" w:color="auto"/>
          </w:divBdr>
        </w:div>
        <w:div w:id="570893598">
          <w:marLeft w:val="0"/>
          <w:marRight w:val="0"/>
          <w:marTop w:val="0"/>
          <w:marBottom w:val="0"/>
          <w:divBdr>
            <w:top w:val="none" w:sz="0" w:space="0" w:color="auto"/>
            <w:left w:val="none" w:sz="0" w:space="0" w:color="auto"/>
            <w:bottom w:val="none" w:sz="0" w:space="0" w:color="auto"/>
            <w:right w:val="none" w:sz="0" w:space="0" w:color="auto"/>
          </w:divBdr>
        </w:div>
        <w:div w:id="2014994631">
          <w:marLeft w:val="0"/>
          <w:marRight w:val="0"/>
          <w:marTop w:val="0"/>
          <w:marBottom w:val="0"/>
          <w:divBdr>
            <w:top w:val="none" w:sz="0" w:space="0" w:color="auto"/>
            <w:left w:val="none" w:sz="0" w:space="0" w:color="auto"/>
            <w:bottom w:val="none" w:sz="0" w:space="0" w:color="auto"/>
            <w:right w:val="none" w:sz="0" w:space="0" w:color="auto"/>
          </w:divBdr>
        </w:div>
        <w:div w:id="1322197151">
          <w:marLeft w:val="0"/>
          <w:marRight w:val="0"/>
          <w:marTop w:val="0"/>
          <w:marBottom w:val="0"/>
          <w:divBdr>
            <w:top w:val="none" w:sz="0" w:space="0" w:color="auto"/>
            <w:left w:val="none" w:sz="0" w:space="0" w:color="auto"/>
            <w:bottom w:val="none" w:sz="0" w:space="0" w:color="auto"/>
            <w:right w:val="none" w:sz="0" w:space="0" w:color="auto"/>
          </w:divBdr>
        </w:div>
      </w:divsChild>
    </w:div>
    <w:div w:id="244538489">
      <w:bodyDiv w:val="1"/>
      <w:marLeft w:val="0"/>
      <w:marRight w:val="0"/>
      <w:marTop w:val="0"/>
      <w:marBottom w:val="0"/>
      <w:divBdr>
        <w:top w:val="none" w:sz="0" w:space="0" w:color="auto"/>
        <w:left w:val="none" w:sz="0" w:space="0" w:color="auto"/>
        <w:bottom w:val="none" w:sz="0" w:space="0" w:color="auto"/>
        <w:right w:val="none" w:sz="0" w:space="0" w:color="auto"/>
      </w:divBdr>
      <w:divsChild>
        <w:div w:id="1021279573">
          <w:marLeft w:val="0"/>
          <w:marRight w:val="0"/>
          <w:marTop w:val="0"/>
          <w:marBottom w:val="0"/>
          <w:divBdr>
            <w:top w:val="none" w:sz="0" w:space="0" w:color="auto"/>
            <w:left w:val="none" w:sz="0" w:space="0" w:color="auto"/>
            <w:bottom w:val="none" w:sz="0" w:space="0" w:color="auto"/>
            <w:right w:val="none" w:sz="0" w:space="0" w:color="auto"/>
          </w:divBdr>
        </w:div>
        <w:div w:id="1561478761">
          <w:marLeft w:val="0"/>
          <w:marRight w:val="0"/>
          <w:marTop w:val="0"/>
          <w:marBottom w:val="0"/>
          <w:divBdr>
            <w:top w:val="none" w:sz="0" w:space="0" w:color="auto"/>
            <w:left w:val="none" w:sz="0" w:space="0" w:color="auto"/>
            <w:bottom w:val="none" w:sz="0" w:space="0" w:color="auto"/>
            <w:right w:val="none" w:sz="0" w:space="0" w:color="auto"/>
          </w:divBdr>
        </w:div>
        <w:div w:id="1010373526">
          <w:marLeft w:val="0"/>
          <w:marRight w:val="0"/>
          <w:marTop w:val="0"/>
          <w:marBottom w:val="0"/>
          <w:divBdr>
            <w:top w:val="none" w:sz="0" w:space="0" w:color="auto"/>
            <w:left w:val="none" w:sz="0" w:space="0" w:color="auto"/>
            <w:bottom w:val="none" w:sz="0" w:space="0" w:color="auto"/>
            <w:right w:val="none" w:sz="0" w:space="0" w:color="auto"/>
          </w:divBdr>
        </w:div>
        <w:div w:id="1978216105">
          <w:marLeft w:val="0"/>
          <w:marRight w:val="0"/>
          <w:marTop w:val="0"/>
          <w:marBottom w:val="0"/>
          <w:divBdr>
            <w:top w:val="none" w:sz="0" w:space="0" w:color="auto"/>
            <w:left w:val="none" w:sz="0" w:space="0" w:color="auto"/>
            <w:bottom w:val="none" w:sz="0" w:space="0" w:color="auto"/>
            <w:right w:val="none" w:sz="0" w:space="0" w:color="auto"/>
          </w:divBdr>
        </w:div>
      </w:divsChild>
    </w:div>
    <w:div w:id="349189708">
      <w:bodyDiv w:val="1"/>
      <w:marLeft w:val="0"/>
      <w:marRight w:val="0"/>
      <w:marTop w:val="0"/>
      <w:marBottom w:val="0"/>
      <w:divBdr>
        <w:top w:val="none" w:sz="0" w:space="0" w:color="auto"/>
        <w:left w:val="none" w:sz="0" w:space="0" w:color="auto"/>
        <w:bottom w:val="none" w:sz="0" w:space="0" w:color="auto"/>
        <w:right w:val="none" w:sz="0" w:space="0" w:color="auto"/>
      </w:divBdr>
      <w:divsChild>
        <w:div w:id="211038768">
          <w:marLeft w:val="0"/>
          <w:marRight w:val="0"/>
          <w:marTop w:val="0"/>
          <w:marBottom w:val="0"/>
          <w:divBdr>
            <w:top w:val="none" w:sz="0" w:space="0" w:color="auto"/>
            <w:left w:val="none" w:sz="0" w:space="0" w:color="auto"/>
            <w:bottom w:val="none" w:sz="0" w:space="0" w:color="auto"/>
            <w:right w:val="none" w:sz="0" w:space="0" w:color="auto"/>
          </w:divBdr>
        </w:div>
        <w:div w:id="1626111792">
          <w:marLeft w:val="0"/>
          <w:marRight w:val="0"/>
          <w:marTop w:val="0"/>
          <w:marBottom w:val="0"/>
          <w:divBdr>
            <w:top w:val="none" w:sz="0" w:space="0" w:color="auto"/>
            <w:left w:val="none" w:sz="0" w:space="0" w:color="auto"/>
            <w:bottom w:val="none" w:sz="0" w:space="0" w:color="auto"/>
            <w:right w:val="none" w:sz="0" w:space="0" w:color="auto"/>
          </w:divBdr>
        </w:div>
        <w:div w:id="2018575546">
          <w:marLeft w:val="0"/>
          <w:marRight w:val="0"/>
          <w:marTop w:val="0"/>
          <w:marBottom w:val="0"/>
          <w:divBdr>
            <w:top w:val="none" w:sz="0" w:space="0" w:color="auto"/>
            <w:left w:val="none" w:sz="0" w:space="0" w:color="auto"/>
            <w:bottom w:val="none" w:sz="0" w:space="0" w:color="auto"/>
            <w:right w:val="none" w:sz="0" w:space="0" w:color="auto"/>
          </w:divBdr>
        </w:div>
        <w:div w:id="1635525517">
          <w:marLeft w:val="0"/>
          <w:marRight w:val="0"/>
          <w:marTop w:val="0"/>
          <w:marBottom w:val="0"/>
          <w:divBdr>
            <w:top w:val="none" w:sz="0" w:space="0" w:color="auto"/>
            <w:left w:val="none" w:sz="0" w:space="0" w:color="auto"/>
            <w:bottom w:val="none" w:sz="0" w:space="0" w:color="auto"/>
            <w:right w:val="none" w:sz="0" w:space="0" w:color="auto"/>
          </w:divBdr>
        </w:div>
        <w:div w:id="2053142517">
          <w:marLeft w:val="0"/>
          <w:marRight w:val="0"/>
          <w:marTop w:val="0"/>
          <w:marBottom w:val="0"/>
          <w:divBdr>
            <w:top w:val="none" w:sz="0" w:space="0" w:color="auto"/>
            <w:left w:val="none" w:sz="0" w:space="0" w:color="auto"/>
            <w:bottom w:val="none" w:sz="0" w:space="0" w:color="auto"/>
            <w:right w:val="none" w:sz="0" w:space="0" w:color="auto"/>
          </w:divBdr>
        </w:div>
      </w:divsChild>
    </w:div>
    <w:div w:id="425882642">
      <w:bodyDiv w:val="1"/>
      <w:marLeft w:val="0"/>
      <w:marRight w:val="0"/>
      <w:marTop w:val="0"/>
      <w:marBottom w:val="0"/>
      <w:divBdr>
        <w:top w:val="none" w:sz="0" w:space="0" w:color="auto"/>
        <w:left w:val="none" w:sz="0" w:space="0" w:color="auto"/>
        <w:bottom w:val="none" w:sz="0" w:space="0" w:color="auto"/>
        <w:right w:val="none" w:sz="0" w:space="0" w:color="auto"/>
      </w:divBdr>
      <w:divsChild>
        <w:div w:id="2047095218">
          <w:marLeft w:val="0"/>
          <w:marRight w:val="0"/>
          <w:marTop w:val="0"/>
          <w:marBottom w:val="0"/>
          <w:divBdr>
            <w:top w:val="none" w:sz="0" w:space="0" w:color="auto"/>
            <w:left w:val="none" w:sz="0" w:space="0" w:color="auto"/>
            <w:bottom w:val="none" w:sz="0" w:space="0" w:color="auto"/>
            <w:right w:val="none" w:sz="0" w:space="0" w:color="auto"/>
          </w:divBdr>
        </w:div>
        <w:div w:id="333146160">
          <w:marLeft w:val="0"/>
          <w:marRight w:val="0"/>
          <w:marTop w:val="0"/>
          <w:marBottom w:val="0"/>
          <w:divBdr>
            <w:top w:val="none" w:sz="0" w:space="0" w:color="auto"/>
            <w:left w:val="none" w:sz="0" w:space="0" w:color="auto"/>
            <w:bottom w:val="none" w:sz="0" w:space="0" w:color="auto"/>
            <w:right w:val="none" w:sz="0" w:space="0" w:color="auto"/>
          </w:divBdr>
        </w:div>
        <w:div w:id="444085692">
          <w:marLeft w:val="0"/>
          <w:marRight w:val="0"/>
          <w:marTop w:val="0"/>
          <w:marBottom w:val="0"/>
          <w:divBdr>
            <w:top w:val="none" w:sz="0" w:space="0" w:color="auto"/>
            <w:left w:val="none" w:sz="0" w:space="0" w:color="auto"/>
            <w:bottom w:val="none" w:sz="0" w:space="0" w:color="auto"/>
            <w:right w:val="none" w:sz="0" w:space="0" w:color="auto"/>
          </w:divBdr>
        </w:div>
        <w:div w:id="2020692881">
          <w:marLeft w:val="0"/>
          <w:marRight w:val="0"/>
          <w:marTop w:val="0"/>
          <w:marBottom w:val="0"/>
          <w:divBdr>
            <w:top w:val="none" w:sz="0" w:space="0" w:color="auto"/>
            <w:left w:val="none" w:sz="0" w:space="0" w:color="auto"/>
            <w:bottom w:val="none" w:sz="0" w:space="0" w:color="auto"/>
            <w:right w:val="none" w:sz="0" w:space="0" w:color="auto"/>
          </w:divBdr>
        </w:div>
        <w:div w:id="2021929127">
          <w:marLeft w:val="0"/>
          <w:marRight w:val="0"/>
          <w:marTop w:val="0"/>
          <w:marBottom w:val="0"/>
          <w:divBdr>
            <w:top w:val="none" w:sz="0" w:space="0" w:color="auto"/>
            <w:left w:val="none" w:sz="0" w:space="0" w:color="auto"/>
            <w:bottom w:val="none" w:sz="0" w:space="0" w:color="auto"/>
            <w:right w:val="none" w:sz="0" w:space="0" w:color="auto"/>
          </w:divBdr>
        </w:div>
        <w:div w:id="182790677">
          <w:marLeft w:val="0"/>
          <w:marRight w:val="0"/>
          <w:marTop w:val="0"/>
          <w:marBottom w:val="0"/>
          <w:divBdr>
            <w:top w:val="none" w:sz="0" w:space="0" w:color="auto"/>
            <w:left w:val="none" w:sz="0" w:space="0" w:color="auto"/>
            <w:bottom w:val="none" w:sz="0" w:space="0" w:color="auto"/>
            <w:right w:val="none" w:sz="0" w:space="0" w:color="auto"/>
          </w:divBdr>
        </w:div>
        <w:div w:id="157037512">
          <w:marLeft w:val="0"/>
          <w:marRight w:val="0"/>
          <w:marTop w:val="0"/>
          <w:marBottom w:val="0"/>
          <w:divBdr>
            <w:top w:val="none" w:sz="0" w:space="0" w:color="auto"/>
            <w:left w:val="none" w:sz="0" w:space="0" w:color="auto"/>
            <w:bottom w:val="none" w:sz="0" w:space="0" w:color="auto"/>
            <w:right w:val="none" w:sz="0" w:space="0" w:color="auto"/>
          </w:divBdr>
        </w:div>
        <w:div w:id="414013924">
          <w:marLeft w:val="0"/>
          <w:marRight w:val="0"/>
          <w:marTop w:val="0"/>
          <w:marBottom w:val="0"/>
          <w:divBdr>
            <w:top w:val="none" w:sz="0" w:space="0" w:color="auto"/>
            <w:left w:val="none" w:sz="0" w:space="0" w:color="auto"/>
            <w:bottom w:val="none" w:sz="0" w:space="0" w:color="auto"/>
            <w:right w:val="none" w:sz="0" w:space="0" w:color="auto"/>
          </w:divBdr>
        </w:div>
      </w:divsChild>
    </w:div>
    <w:div w:id="555118712">
      <w:bodyDiv w:val="1"/>
      <w:marLeft w:val="0"/>
      <w:marRight w:val="0"/>
      <w:marTop w:val="0"/>
      <w:marBottom w:val="0"/>
      <w:divBdr>
        <w:top w:val="none" w:sz="0" w:space="0" w:color="auto"/>
        <w:left w:val="none" w:sz="0" w:space="0" w:color="auto"/>
        <w:bottom w:val="none" w:sz="0" w:space="0" w:color="auto"/>
        <w:right w:val="none" w:sz="0" w:space="0" w:color="auto"/>
      </w:divBdr>
      <w:divsChild>
        <w:div w:id="578249613">
          <w:marLeft w:val="0"/>
          <w:marRight w:val="0"/>
          <w:marTop w:val="0"/>
          <w:marBottom w:val="0"/>
          <w:divBdr>
            <w:top w:val="none" w:sz="0" w:space="0" w:color="auto"/>
            <w:left w:val="none" w:sz="0" w:space="0" w:color="auto"/>
            <w:bottom w:val="none" w:sz="0" w:space="0" w:color="auto"/>
            <w:right w:val="none" w:sz="0" w:space="0" w:color="auto"/>
          </w:divBdr>
        </w:div>
        <w:div w:id="1016347246">
          <w:marLeft w:val="0"/>
          <w:marRight w:val="0"/>
          <w:marTop w:val="0"/>
          <w:marBottom w:val="0"/>
          <w:divBdr>
            <w:top w:val="none" w:sz="0" w:space="0" w:color="auto"/>
            <w:left w:val="none" w:sz="0" w:space="0" w:color="auto"/>
            <w:bottom w:val="none" w:sz="0" w:space="0" w:color="auto"/>
            <w:right w:val="none" w:sz="0" w:space="0" w:color="auto"/>
          </w:divBdr>
        </w:div>
        <w:div w:id="350036035">
          <w:marLeft w:val="0"/>
          <w:marRight w:val="0"/>
          <w:marTop w:val="0"/>
          <w:marBottom w:val="0"/>
          <w:divBdr>
            <w:top w:val="none" w:sz="0" w:space="0" w:color="auto"/>
            <w:left w:val="none" w:sz="0" w:space="0" w:color="auto"/>
            <w:bottom w:val="none" w:sz="0" w:space="0" w:color="auto"/>
            <w:right w:val="none" w:sz="0" w:space="0" w:color="auto"/>
          </w:divBdr>
        </w:div>
        <w:div w:id="746145487">
          <w:marLeft w:val="0"/>
          <w:marRight w:val="0"/>
          <w:marTop w:val="0"/>
          <w:marBottom w:val="0"/>
          <w:divBdr>
            <w:top w:val="none" w:sz="0" w:space="0" w:color="auto"/>
            <w:left w:val="none" w:sz="0" w:space="0" w:color="auto"/>
            <w:bottom w:val="none" w:sz="0" w:space="0" w:color="auto"/>
            <w:right w:val="none" w:sz="0" w:space="0" w:color="auto"/>
          </w:divBdr>
        </w:div>
      </w:divsChild>
    </w:div>
    <w:div w:id="633027401">
      <w:bodyDiv w:val="1"/>
      <w:marLeft w:val="0"/>
      <w:marRight w:val="0"/>
      <w:marTop w:val="0"/>
      <w:marBottom w:val="0"/>
      <w:divBdr>
        <w:top w:val="none" w:sz="0" w:space="0" w:color="auto"/>
        <w:left w:val="none" w:sz="0" w:space="0" w:color="auto"/>
        <w:bottom w:val="none" w:sz="0" w:space="0" w:color="auto"/>
        <w:right w:val="none" w:sz="0" w:space="0" w:color="auto"/>
      </w:divBdr>
    </w:div>
    <w:div w:id="861473464">
      <w:bodyDiv w:val="1"/>
      <w:marLeft w:val="0"/>
      <w:marRight w:val="0"/>
      <w:marTop w:val="0"/>
      <w:marBottom w:val="0"/>
      <w:divBdr>
        <w:top w:val="none" w:sz="0" w:space="0" w:color="auto"/>
        <w:left w:val="none" w:sz="0" w:space="0" w:color="auto"/>
        <w:bottom w:val="none" w:sz="0" w:space="0" w:color="auto"/>
        <w:right w:val="none" w:sz="0" w:space="0" w:color="auto"/>
      </w:divBdr>
      <w:divsChild>
        <w:div w:id="592006892">
          <w:marLeft w:val="0"/>
          <w:marRight w:val="0"/>
          <w:marTop w:val="0"/>
          <w:marBottom w:val="0"/>
          <w:divBdr>
            <w:top w:val="none" w:sz="0" w:space="0" w:color="auto"/>
            <w:left w:val="none" w:sz="0" w:space="0" w:color="auto"/>
            <w:bottom w:val="none" w:sz="0" w:space="0" w:color="auto"/>
            <w:right w:val="none" w:sz="0" w:space="0" w:color="auto"/>
          </w:divBdr>
        </w:div>
        <w:div w:id="1247032277">
          <w:marLeft w:val="0"/>
          <w:marRight w:val="0"/>
          <w:marTop w:val="0"/>
          <w:marBottom w:val="0"/>
          <w:divBdr>
            <w:top w:val="none" w:sz="0" w:space="0" w:color="auto"/>
            <w:left w:val="none" w:sz="0" w:space="0" w:color="auto"/>
            <w:bottom w:val="none" w:sz="0" w:space="0" w:color="auto"/>
            <w:right w:val="none" w:sz="0" w:space="0" w:color="auto"/>
          </w:divBdr>
        </w:div>
        <w:div w:id="400254515">
          <w:marLeft w:val="0"/>
          <w:marRight w:val="0"/>
          <w:marTop w:val="0"/>
          <w:marBottom w:val="0"/>
          <w:divBdr>
            <w:top w:val="none" w:sz="0" w:space="0" w:color="auto"/>
            <w:left w:val="none" w:sz="0" w:space="0" w:color="auto"/>
            <w:bottom w:val="none" w:sz="0" w:space="0" w:color="auto"/>
            <w:right w:val="none" w:sz="0" w:space="0" w:color="auto"/>
          </w:divBdr>
        </w:div>
        <w:div w:id="1336959661">
          <w:marLeft w:val="0"/>
          <w:marRight w:val="0"/>
          <w:marTop w:val="0"/>
          <w:marBottom w:val="0"/>
          <w:divBdr>
            <w:top w:val="none" w:sz="0" w:space="0" w:color="auto"/>
            <w:left w:val="none" w:sz="0" w:space="0" w:color="auto"/>
            <w:bottom w:val="none" w:sz="0" w:space="0" w:color="auto"/>
            <w:right w:val="none" w:sz="0" w:space="0" w:color="auto"/>
          </w:divBdr>
        </w:div>
      </w:divsChild>
    </w:div>
    <w:div w:id="912198208">
      <w:bodyDiv w:val="1"/>
      <w:marLeft w:val="0"/>
      <w:marRight w:val="0"/>
      <w:marTop w:val="0"/>
      <w:marBottom w:val="0"/>
      <w:divBdr>
        <w:top w:val="none" w:sz="0" w:space="0" w:color="auto"/>
        <w:left w:val="none" w:sz="0" w:space="0" w:color="auto"/>
        <w:bottom w:val="none" w:sz="0" w:space="0" w:color="auto"/>
        <w:right w:val="none" w:sz="0" w:space="0" w:color="auto"/>
      </w:divBdr>
    </w:div>
    <w:div w:id="948389102">
      <w:bodyDiv w:val="1"/>
      <w:marLeft w:val="0"/>
      <w:marRight w:val="0"/>
      <w:marTop w:val="0"/>
      <w:marBottom w:val="0"/>
      <w:divBdr>
        <w:top w:val="none" w:sz="0" w:space="0" w:color="auto"/>
        <w:left w:val="none" w:sz="0" w:space="0" w:color="auto"/>
        <w:bottom w:val="none" w:sz="0" w:space="0" w:color="auto"/>
        <w:right w:val="none" w:sz="0" w:space="0" w:color="auto"/>
      </w:divBdr>
      <w:divsChild>
        <w:div w:id="1855804453">
          <w:marLeft w:val="0"/>
          <w:marRight w:val="0"/>
          <w:marTop w:val="0"/>
          <w:marBottom w:val="0"/>
          <w:divBdr>
            <w:top w:val="none" w:sz="0" w:space="0" w:color="auto"/>
            <w:left w:val="none" w:sz="0" w:space="0" w:color="auto"/>
            <w:bottom w:val="none" w:sz="0" w:space="0" w:color="auto"/>
            <w:right w:val="none" w:sz="0" w:space="0" w:color="auto"/>
          </w:divBdr>
        </w:div>
        <w:div w:id="1077822838">
          <w:marLeft w:val="0"/>
          <w:marRight w:val="0"/>
          <w:marTop w:val="0"/>
          <w:marBottom w:val="0"/>
          <w:divBdr>
            <w:top w:val="none" w:sz="0" w:space="0" w:color="auto"/>
            <w:left w:val="none" w:sz="0" w:space="0" w:color="auto"/>
            <w:bottom w:val="none" w:sz="0" w:space="0" w:color="auto"/>
            <w:right w:val="none" w:sz="0" w:space="0" w:color="auto"/>
          </w:divBdr>
        </w:div>
        <w:div w:id="1741781217">
          <w:marLeft w:val="0"/>
          <w:marRight w:val="0"/>
          <w:marTop w:val="0"/>
          <w:marBottom w:val="0"/>
          <w:divBdr>
            <w:top w:val="none" w:sz="0" w:space="0" w:color="auto"/>
            <w:left w:val="none" w:sz="0" w:space="0" w:color="auto"/>
            <w:bottom w:val="none" w:sz="0" w:space="0" w:color="auto"/>
            <w:right w:val="none" w:sz="0" w:space="0" w:color="auto"/>
          </w:divBdr>
        </w:div>
        <w:div w:id="1885556270">
          <w:marLeft w:val="0"/>
          <w:marRight w:val="0"/>
          <w:marTop w:val="0"/>
          <w:marBottom w:val="0"/>
          <w:divBdr>
            <w:top w:val="none" w:sz="0" w:space="0" w:color="auto"/>
            <w:left w:val="none" w:sz="0" w:space="0" w:color="auto"/>
            <w:bottom w:val="none" w:sz="0" w:space="0" w:color="auto"/>
            <w:right w:val="none" w:sz="0" w:space="0" w:color="auto"/>
          </w:divBdr>
        </w:div>
        <w:div w:id="1586760683">
          <w:marLeft w:val="0"/>
          <w:marRight w:val="0"/>
          <w:marTop w:val="0"/>
          <w:marBottom w:val="0"/>
          <w:divBdr>
            <w:top w:val="none" w:sz="0" w:space="0" w:color="auto"/>
            <w:left w:val="none" w:sz="0" w:space="0" w:color="auto"/>
            <w:bottom w:val="none" w:sz="0" w:space="0" w:color="auto"/>
            <w:right w:val="none" w:sz="0" w:space="0" w:color="auto"/>
          </w:divBdr>
        </w:div>
        <w:div w:id="1193613619">
          <w:marLeft w:val="0"/>
          <w:marRight w:val="0"/>
          <w:marTop w:val="0"/>
          <w:marBottom w:val="0"/>
          <w:divBdr>
            <w:top w:val="none" w:sz="0" w:space="0" w:color="auto"/>
            <w:left w:val="none" w:sz="0" w:space="0" w:color="auto"/>
            <w:bottom w:val="none" w:sz="0" w:space="0" w:color="auto"/>
            <w:right w:val="none" w:sz="0" w:space="0" w:color="auto"/>
          </w:divBdr>
        </w:div>
        <w:div w:id="1206674187">
          <w:marLeft w:val="0"/>
          <w:marRight w:val="0"/>
          <w:marTop w:val="0"/>
          <w:marBottom w:val="0"/>
          <w:divBdr>
            <w:top w:val="none" w:sz="0" w:space="0" w:color="auto"/>
            <w:left w:val="none" w:sz="0" w:space="0" w:color="auto"/>
            <w:bottom w:val="none" w:sz="0" w:space="0" w:color="auto"/>
            <w:right w:val="none" w:sz="0" w:space="0" w:color="auto"/>
          </w:divBdr>
        </w:div>
        <w:div w:id="896159617">
          <w:marLeft w:val="0"/>
          <w:marRight w:val="0"/>
          <w:marTop w:val="0"/>
          <w:marBottom w:val="0"/>
          <w:divBdr>
            <w:top w:val="none" w:sz="0" w:space="0" w:color="auto"/>
            <w:left w:val="none" w:sz="0" w:space="0" w:color="auto"/>
            <w:bottom w:val="none" w:sz="0" w:space="0" w:color="auto"/>
            <w:right w:val="none" w:sz="0" w:space="0" w:color="auto"/>
          </w:divBdr>
        </w:div>
        <w:div w:id="856820233">
          <w:marLeft w:val="0"/>
          <w:marRight w:val="0"/>
          <w:marTop w:val="0"/>
          <w:marBottom w:val="0"/>
          <w:divBdr>
            <w:top w:val="none" w:sz="0" w:space="0" w:color="auto"/>
            <w:left w:val="none" w:sz="0" w:space="0" w:color="auto"/>
            <w:bottom w:val="none" w:sz="0" w:space="0" w:color="auto"/>
            <w:right w:val="none" w:sz="0" w:space="0" w:color="auto"/>
          </w:divBdr>
        </w:div>
        <w:div w:id="47412610">
          <w:marLeft w:val="0"/>
          <w:marRight w:val="0"/>
          <w:marTop w:val="0"/>
          <w:marBottom w:val="0"/>
          <w:divBdr>
            <w:top w:val="none" w:sz="0" w:space="0" w:color="auto"/>
            <w:left w:val="none" w:sz="0" w:space="0" w:color="auto"/>
            <w:bottom w:val="none" w:sz="0" w:space="0" w:color="auto"/>
            <w:right w:val="none" w:sz="0" w:space="0" w:color="auto"/>
          </w:divBdr>
        </w:div>
        <w:div w:id="856583702">
          <w:marLeft w:val="0"/>
          <w:marRight w:val="0"/>
          <w:marTop w:val="0"/>
          <w:marBottom w:val="0"/>
          <w:divBdr>
            <w:top w:val="none" w:sz="0" w:space="0" w:color="auto"/>
            <w:left w:val="none" w:sz="0" w:space="0" w:color="auto"/>
            <w:bottom w:val="none" w:sz="0" w:space="0" w:color="auto"/>
            <w:right w:val="none" w:sz="0" w:space="0" w:color="auto"/>
          </w:divBdr>
        </w:div>
        <w:div w:id="1791169237">
          <w:marLeft w:val="0"/>
          <w:marRight w:val="0"/>
          <w:marTop w:val="0"/>
          <w:marBottom w:val="0"/>
          <w:divBdr>
            <w:top w:val="none" w:sz="0" w:space="0" w:color="auto"/>
            <w:left w:val="none" w:sz="0" w:space="0" w:color="auto"/>
            <w:bottom w:val="none" w:sz="0" w:space="0" w:color="auto"/>
            <w:right w:val="none" w:sz="0" w:space="0" w:color="auto"/>
          </w:divBdr>
        </w:div>
        <w:div w:id="2133788642">
          <w:marLeft w:val="0"/>
          <w:marRight w:val="0"/>
          <w:marTop w:val="0"/>
          <w:marBottom w:val="0"/>
          <w:divBdr>
            <w:top w:val="none" w:sz="0" w:space="0" w:color="auto"/>
            <w:left w:val="none" w:sz="0" w:space="0" w:color="auto"/>
            <w:bottom w:val="none" w:sz="0" w:space="0" w:color="auto"/>
            <w:right w:val="none" w:sz="0" w:space="0" w:color="auto"/>
          </w:divBdr>
        </w:div>
        <w:div w:id="107430871">
          <w:marLeft w:val="0"/>
          <w:marRight w:val="0"/>
          <w:marTop w:val="0"/>
          <w:marBottom w:val="0"/>
          <w:divBdr>
            <w:top w:val="none" w:sz="0" w:space="0" w:color="auto"/>
            <w:left w:val="none" w:sz="0" w:space="0" w:color="auto"/>
            <w:bottom w:val="none" w:sz="0" w:space="0" w:color="auto"/>
            <w:right w:val="none" w:sz="0" w:space="0" w:color="auto"/>
          </w:divBdr>
        </w:div>
        <w:div w:id="982656548">
          <w:marLeft w:val="0"/>
          <w:marRight w:val="0"/>
          <w:marTop w:val="0"/>
          <w:marBottom w:val="0"/>
          <w:divBdr>
            <w:top w:val="none" w:sz="0" w:space="0" w:color="auto"/>
            <w:left w:val="none" w:sz="0" w:space="0" w:color="auto"/>
            <w:bottom w:val="none" w:sz="0" w:space="0" w:color="auto"/>
            <w:right w:val="none" w:sz="0" w:space="0" w:color="auto"/>
          </w:divBdr>
        </w:div>
        <w:div w:id="1406298978">
          <w:marLeft w:val="0"/>
          <w:marRight w:val="0"/>
          <w:marTop w:val="0"/>
          <w:marBottom w:val="0"/>
          <w:divBdr>
            <w:top w:val="none" w:sz="0" w:space="0" w:color="auto"/>
            <w:left w:val="none" w:sz="0" w:space="0" w:color="auto"/>
            <w:bottom w:val="none" w:sz="0" w:space="0" w:color="auto"/>
            <w:right w:val="none" w:sz="0" w:space="0" w:color="auto"/>
          </w:divBdr>
        </w:div>
        <w:div w:id="1104961786">
          <w:marLeft w:val="0"/>
          <w:marRight w:val="0"/>
          <w:marTop w:val="0"/>
          <w:marBottom w:val="0"/>
          <w:divBdr>
            <w:top w:val="none" w:sz="0" w:space="0" w:color="auto"/>
            <w:left w:val="none" w:sz="0" w:space="0" w:color="auto"/>
            <w:bottom w:val="none" w:sz="0" w:space="0" w:color="auto"/>
            <w:right w:val="none" w:sz="0" w:space="0" w:color="auto"/>
          </w:divBdr>
        </w:div>
        <w:div w:id="2016876056">
          <w:marLeft w:val="0"/>
          <w:marRight w:val="0"/>
          <w:marTop w:val="0"/>
          <w:marBottom w:val="0"/>
          <w:divBdr>
            <w:top w:val="none" w:sz="0" w:space="0" w:color="auto"/>
            <w:left w:val="none" w:sz="0" w:space="0" w:color="auto"/>
            <w:bottom w:val="none" w:sz="0" w:space="0" w:color="auto"/>
            <w:right w:val="none" w:sz="0" w:space="0" w:color="auto"/>
          </w:divBdr>
        </w:div>
        <w:div w:id="708841333">
          <w:marLeft w:val="0"/>
          <w:marRight w:val="0"/>
          <w:marTop w:val="0"/>
          <w:marBottom w:val="0"/>
          <w:divBdr>
            <w:top w:val="none" w:sz="0" w:space="0" w:color="auto"/>
            <w:left w:val="none" w:sz="0" w:space="0" w:color="auto"/>
            <w:bottom w:val="none" w:sz="0" w:space="0" w:color="auto"/>
            <w:right w:val="none" w:sz="0" w:space="0" w:color="auto"/>
          </w:divBdr>
        </w:div>
        <w:div w:id="12924820">
          <w:marLeft w:val="0"/>
          <w:marRight w:val="0"/>
          <w:marTop w:val="0"/>
          <w:marBottom w:val="0"/>
          <w:divBdr>
            <w:top w:val="none" w:sz="0" w:space="0" w:color="auto"/>
            <w:left w:val="none" w:sz="0" w:space="0" w:color="auto"/>
            <w:bottom w:val="none" w:sz="0" w:space="0" w:color="auto"/>
            <w:right w:val="none" w:sz="0" w:space="0" w:color="auto"/>
          </w:divBdr>
        </w:div>
      </w:divsChild>
    </w:div>
    <w:div w:id="986058247">
      <w:bodyDiv w:val="1"/>
      <w:marLeft w:val="0"/>
      <w:marRight w:val="0"/>
      <w:marTop w:val="0"/>
      <w:marBottom w:val="0"/>
      <w:divBdr>
        <w:top w:val="none" w:sz="0" w:space="0" w:color="auto"/>
        <w:left w:val="none" w:sz="0" w:space="0" w:color="auto"/>
        <w:bottom w:val="none" w:sz="0" w:space="0" w:color="auto"/>
        <w:right w:val="none" w:sz="0" w:space="0" w:color="auto"/>
      </w:divBdr>
      <w:divsChild>
        <w:div w:id="501817300">
          <w:marLeft w:val="0"/>
          <w:marRight w:val="0"/>
          <w:marTop w:val="0"/>
          <w:marBottom w:val="0"/>
          <w:divBdr>
            <w:top w:val="none" w:sz="0" w:space="0" w:color="auto"/>
            <w:left w:val="none" w:sz="0" w:space="0" w:color="auto"/>
            <w:bottom w:val="none" w:sz="0" w:space="0" w:color="auto"/>
            <w:right w:val="none" w:sz="0" w:space="0" w:color="auto"/>
          </w:divBdr>
        </w:div>
        <w:div w:id="184711470">
          <w:marLeft w:val="0"/>
          <w:marRight w:val="0"/>
          <w:marTop w:val="0"/>
          <w:marBottom w:val="0"/>
          <w:divBdr>
            <w:top w:val="none" w:sz="0" w:space="0" w:color="auto"/>
            <w:left w:val="none" w:sz="0" w:space="0" w:color="auto"/>
            <w:bottom w:val="none" w:sz="0" w:space="0" w:color="auto"/>
            <w:right w:val="none" w:sz="0" w:space="0" w:color="auto"/>
          </w:divBdr>
        </w:div>
        <w:div w:id="335963040">
          <w:marLeft w:val="0"/>
          <w:marRight w:val="0"/>
          <w:marTop w:val="0"/>
          <w:marBottom w:val="0"/>
          <w:divBdr>
            <w:top w:val="none" w:sz="0" w:space="0" w:color="auto"/>
            <w:left w:val="none" w:sz="0" w:space="0" w:color="auto"/>
            <w:bottom w:val="none" w:sz="0" w:space="0" w:color="auto"/>
            <w:right w:val="none" w:sz="0" w:space="0" w:color="auto"/>
          </w:divBdr>
        </w:div>
        <w:div w:id="513106245">
          <w:marLeft w:val="0"/>
          <w:marRight w:val="0"/>
          <w:marTop w:val="0"/>
          <w:marBottom w:val="0"/>
          <w:divBdr>
            <w:top w:val="none" w:sz="0" w:space="0" w:color="auto"/>
            <w:left w:val="none" w:sz="0" w:space="0" w:color="auto"/>
            <w:bottom w:val="none" w:sz="0" w:space="0" w:color="auto"/>
            <w:right w:val="none" w:sz="0" w:space="0" w:color="auto"/>
          </w:divBdr>
        </w:div>
      </w:divsChild>
    </w:div>
    <w:div w:id="1070269902">
      <w:bodyDiv w:val="1"/>
      <w:marLeft w:val="0"/>
      <w:marRight w:val="0"/>
      <w:marTop w:val="0"/>
      <w:marBottom w:val="0"/>
      <w:divBdr>
        <w:top w:val="none" w:sz="0" w:space="0" w:color="auto"/>
        <w:left w:val="none" w:sz="0" w:space="0" w:color="auto"/>
        <w:bottom w:val="none" w:sz="0" w:space="0" w:color="auto"/>
        <w:right w:val="none" w:sz="0" w:space="0" w:color="auto"/>
      </w:divBdr>
      <w:divsChild>
        <w:div w:id="1388145697">
          <w:marLeft w:val="0"/>
          <w:marRight w:val="0"/>
          <w:marTop w:val="0"/>
          <w:marBottom w:val="0"/>
          <w:divBdr>
            <w:top w:val="none" w:sz="0" w:space="0" w:color="auto"/>
            <w:left w:val="none" w:sz="0" w:space="0" w:color="auto"/>
            <w:bottom w:val="none" w:sz="0" w:space="0" w:color="auto"/>
            <w:right w:val="none" w:sz="0" w:space="0" w:color="auto"/>
          </w:divBdr>
        </w:div>
        <w:div w:id="1447383583">
          <w:marLeft w:val="0"/>
          <w:marRight w:val="0"/>
          <w:marTop w:val="0"/>
          <w:marBottom w:val="0"/>
          <w:divBdr>
            <w:top w:val="none" w:sz="0" w:space="0" w:color="auto"/>
            <w:left w:val="none" w:sz="0" w:space="0" w:color="auto"/>
            <w:bottom w:val="none" w:sz="0" w:space="0" w:color="auto"/>
            <w:right w:val="none" w:sz="0" w:space="0" w:color="auto"/>
          </w:divBdr>
        </w:div>
        <w:div w:id="20134072">
          <w:marLeft w:val="0"/>
          <w:marRight w:val="0"/>
          <w:marTop w:val="0"/>
          <w:marBottom w:val="0"/>
          <w:divBdr>
            <w:top w:val="none" w:sz="0" w:space="0" w:color="auto"/>
            <w:left w:val="none" w:sz="0" w:space="0" w:color="auto"/>
            <w:bottom w:val="none" w:sz="0" w:space="0" w:color="auto"/>
            <w:right w:val="none" w:sz="0" w:space="0" w:color="auto"/>
          </w:divBdr>
        </w:div>
        <w:div w:id="239753177">
          <w:marLeft w:val="0"/>
          <w:marRight w:val="0"/>
          <w:marTop w:val="0"/>
          <w:marBottom w:val="0"/>
          <w:divBdr>
            <w:top w:val="none" w:sz="0" w:space="0" w:color="auto"/>
            <w:left w:val="none" w:sz="0" w:space="0" w:color="auto"/>
            <w:bottom w:val="none" w:sz="0" w:space="0" w:color="auto"/>
            <w:right w:val="none" w:sz="0" w:space="0" w:color="auto"/>
          </w:divBdr>
        </w:div>
        <w:div w:id="1407914652">
          <w:marLeft w:val="0"/>
          <w:marRight w:val="0"/>
          <w:marTop w:val="0"/>
          <w:marBottom w:val="0"/>
          <w:divBdr>
            <w:top w:val="none" w:sz="0" w:space="0" w:color="auto"/>
            <w:left w:val="none" w:sz="0" w:space="0" w:color="auto"/>
            <w:bottom w:val="none" w:sz="0" w:space="0" w:color="auto"/>
            <w:right w:val="none" w:sz="0" w:space="0" w:color="auto"/>
          </w:divBdr>
        </w:div>
        <w:div w:id="1970359891">
          <w:marLeft w:val="0"/>
          <w:marRight w:val="0"/>
          <w:marTop w:val="0"/>
          <w:marBottom w:val="0"/>
          <w:divBdr>
            <w:top w:val="none" w:sz="0" w:space="0" w:color="auto"/>
            <w:left w:val="none" w:sz="0" w:space="0" w:color="auto"/>
            <w:bottom w:val="none" w:sz="0" w:space="0" w:color="auto"/>
            <w:right w:val="none" w:sz="0" w:space="0" w:color="auto"/>
          </w:divBdr>
        </w:div>
        <w:div w:id="1815373952">
          <w:marLeft w:val="0"/>
          <w:marRight w:val="0"/>
          <w:marTop w:val="0"/>
          <w:marBottom w:val="0"/>
          <w:divBdr>
            <w:top w:val="none" w:sz="0" w:space="0" w:color="auto"/>
            <w:left w:val="none" w:sz="0" w:space="0" w:color="auto"/>
            <w:bottom w:val="none" w:sz="0" w:space="0" w:color="auto"/>
            <w:right w:val="none" w:sz="0" w:space="0" w:color="auto"/>
          </w:divBdr>
        </w:div>
        <w:div w:id="639043569">
          <w:marLeft w:val="0"/>
          <w:marRight w:val="0"/>
          <w:marTop w:val="0"/>
          <w:marBottom w:val="0"/>
          <w:divBdr>
            <w:top w:val="none" w:sz="0" w:space="0" w:color="auto"/>
            <w:left w:val="none" w:sz="0" w:space="0" w:color="auto"/>
            <w:bottom w:val="none" w:sz="0" w:space="0" w:color="auto"/>
            <w:right w:val="none" w:sz="0" w:space="0" w:color="auto"/>
          </w:divBdr>
        </w:div>
        <w:div w:id="700319151">
          <w:marLeft w:val="0"/>
          <w:marRight w:val="0"/>
          <w:marTop w:val="0"/>
          <w:marBottom w:val="0"/>
          <w:divBdr>
            <w:top w:val="none" w:sz="0" w:space="0" w:color="auto"/>
            <w:left w:val="none" w:sz="0" w:space="0" w:color="auto"/>
            <w:bottom w:val="none" w:sz="0" w:space="0" w:color="auto"/>
            <w:right w:val="none" w:sz="0" w:space="0" w:color="auto"/>
          </w:divBdr>
        </w:div>
        <w:div w:id="556937236">
          <w:marLeft w:val="0"/>
          <w:marRight w:val="0"/>
          <w:marTop w:val="0"/>
          <w:marBottom w:val="0"/>
          <w:divBdr>
            <w:top w:val="none" w:sz="0" w:space="0" w:color="auto"/>
            <w:left w:val="none" w:sz="0" w:space="0" w:color="auto"/>
            <w:bottom w:val="none" w:sz="0" w:space="0" w:color="auto"/>
            <w:right w:val="none" w:sz="0" w:space="0" w:color="auto"/>
          </w:divBdr>
        </w:div>
        <w:div w:id="319772112">
          <w:marLeft w:val="0"/>
          <w:marRight w:val="0"/>
          <w:marTop w:val="0"/>
          <w:marBottom w:val="0"/>
          <w:divBdr>
            <w:top w:val="none" w:sz="0" w:space="0" w:color="auto"/>
            <w:left w:val="none" w:sz="0" w:space="0" w:color="auto"/>
            <w:bottom w:val="none" w:sz="0" w:space="0" w:color="auto"/>
            <w:right w:val="none" w:sz="0" w:space="0" w:color="auto"/>
          </w:divBdr>
        </w:div>
        <w:div w:id="774908282">
          <w:marLeft w:val="0"/>
          <w:marRight w:val="0"/>
          <w:marTop w:val="0"/>
          <w:marBottom w:val="0"/>
          <w:divBdr>
            <w:top w:val="none" w:sz="0" w:space="0" w:color="auto"/>
            <w:left w:val="none" w:sz="0" w:space="0" w:color="auto"/>
            <w:bottom w:val="none" w:sz="0" w:space="0" w:color="auto"/>
            <w:right w:val="none" w:sz="0" w:space="0" w:color="auto"/>
          </w:divBdr>
        </w:div>
        <w:div w:id="1219706595">
          <w:marLeft w:val="0"/>
          <w:marRight w:val="0"/>
          <w:marTop w:val="0"/>
          <w:marBottom w:val="0"/>
          <w:divBdr>
            <w:top w:val="none" w:sz="0" w:space="0" w:color="auto"/>
            <w:left w:val="none" w:sz="0" w:space="0" w:color="auto"/>
            <w:bottom w:val="none" w:sz="0" w:space="0" w:color="auto"/>
            <w:right w:val="none" w:sz="0" w:space="0" w:color="auto"/>
          </w:divBdr>
        </w:div>
        <w:div w:id="335496272">
          <w:marLeft w:val="0"/>
          <w:marRight w:val="0"/>
          <w:marTop w:val="0"/>
          <w:marBottom w:val="0"/>
          <w:divBdr>
            <w:top w:val="none" w:sz="0" w:space="0" w:color="auto"/>
            <w:left w:val="none" w:sz="0" w:space="0" w:color="auto"/>
            <w:bottom w:val="none" w:sz="0" w:space="0" w:color="auto"/>
            <w:right w:val="none" w:sz="0" w:space="0" w:color="auto"/>
          </w:divBdr>
        </w:div>
      </w:divsChild>
    </w:div>
    <w:div w:id="1088313453">
      <w:bodyDiv w:val="1"/>
      <w:marLeft w:val="0"/>
      <w:marRight w:val="0"/>
      <w:marTop w:val="0"/>
      <w:marBottom w:val="0"/>
      <w:divBdr>
        <w:top w:val="none" w:sz="0" w:space="0" w:color="auto"/>
        <w:left w:val="none" w:sz="0" w:space="0" w:color="auto"/>
        <w:bottom w:val="none" w:sz="0" w:space="0" w:color="auto"/>
        <w:right w:val="none" w:sz="0" w:space="0" w:color="auto"/>
      </w:divBdr>
    </w:div>
    <w:div w:id="1309898780">
      <w:bodyDiv w:val="1"/>
      <w:marLeft w:val="0"/>
      <w:marRight w:val="0"/>
      <w:marTop w:val="0"/>
      <w:marBottom w:val="0"/>
      <w:divBdr>
        <w:top w:val="none" w:sz="0" w:space="0" w:color="auto"/>
        <w:left w:val="none" w:sz="0" w:space="0" w:color="auto"/>
        <w:bottom w:val="none" w:sz="0" w:space="0" w:color="auto"/>
        <w:right w:val="none" w:sz="0" w:space="0" w:color="auto"/>
      </w:divBdr>
      <w:divsChild>
        <w:div w:id="514462874">
          <w:marLeft w:val="0"/>
          <w:marRight w:val="0"/>
          <w:marTop w:val="0"/>
          <w:marBottom w:val="0"/>
          <w:divBdr>
            <w:top w:val="none" w:sz="0" w:space="0" w:color="auto"/>
            <w:left w:val="none" w:sz="0" w:space="0" w:color="auto"/>
            <w:bottom w:val="none" w:sz="0" w:space="0" w:color="auto"/>
            <w:right w:val="none" w:sz="0" w:space="0" w:color="auto"/>
          </w:divBdr>
        </w:div>
        <w:div w:id="1947423762">
          <w:marLeft w:val="0"/>
          <w:marRight w:val="0"/>
          <w:marTop w:val="0"/>
          <w:marBottom w:val="0"/>
          <w:divBdr>
            <w:top w:val="none" w:sz="0" w:space="0" w:color="auto"/>
            <w:left w:val="none" w:sz="0" w:space="0" w:color="auto"/>
            <w:bottom w:val="none" w:sz="0" w:space="0" w:color="auto"/>
            <w:right w:val="none" w:sz="0" w:space="0" w:color="auto"/>
          </w:divBdr>
        </w:div>
      </w:divsChild>
    </w:div>
    <w:div w:id="1318680129">
      <w:bodyDiv w:val="1"/>
      <w:marLeft w:val="0"/>
      <w:marRight w:val="0"/>
      <w:marTop w:val="0"/>
      <w:marBottom w:val="0"/>
      <w:divBdr>
        <w:top w:val="none" w:sz="0" w:space="0" w:color="auto"/>
        <w:left w:val="none" w:sz="0" w:space="0" w:color="auto"/>
        <w:bottom w:val="none" w:sz="0" w:space="0" w:color="auto"/>
        <w:right w:val="none" w:sz="0" w:space="0" w:color="auto"/>
      </w:divBdr>
      <w:divsChild>
        <w:div w:id="1475444433">
          <w:marLeft w:val="0"/>
          <w:marRight w:val="0"/>
          <w:marTop w:val="0"/>
          <w:marBottom w:val="0"/>
          <w:divBdr>
            <w:top w:val="none" w:sz="0" w:space="0" w:color="auto"/>
            <w:left w:val="none" w:sz="0" w:space="0" w:color="auto"/>
            <w:bottom w:val="none" w:sz="0" w:space="0" w:color="auto"/>
            <w:right w:val="none" w:sz="0" w:space="0" w:color="auto"/>
          </w:divBdr>
        </w:div>
        <w:div w:id="1441800799">
          <w:marLeft w:val="0"/>
          <w:marRight w:val="0"/>
          <w:marTop w:val="0"/>
          <w:marBottom w:val="0"/>
          <w:divBdr>
            <w:top w:val="none" w:sz="0" w:space="0" w:color="auto"/>
            <w:left w:val="none" w:sz="0" w:space="0" w:color="auto"/>
            <w:bottom w:val="none" w:sz="0" w:space="0" w:color="auto"/>
            <w:right w:val="none" w:sz="0" w:space="0" w:color="auto"/>
          </w:divBdr>
        </w:div>
        <w:div w:id="725028021">
          <w:marLeft w:val="0"/>
          <w:marRight w:val="0"/>
          <w:marTop w:val="0"/>
          <w:marBottom w:val="0"/>
          <w:divBdr>
            <w:top w:val="none" w:sz="0" w:space="0" w:color="auto"/>
            <w:left w:val="none" w:sz="0" w:space="0" w:color="auto"/>
            <w:bottom w:val="none" w:sz="0" w:space="0" w:color="auto"/>
            <w:right w:val="none" w:sz="0" w:space="0" w:color="auto"/>
          </w:divBdr>
        </w:div>
        <w:div w:id="93021400">
          <w:marLeft w:val="0"/>
          <w:marRight w:val="0"/>
          <w:marTop w:val="0"/>
          <w:marBottom w:val="0"/>
          <w:divBdr>
            <w:top w:val="none" w:sz="0" w:space="0" w:color="auto"/>
            <w:left w:val="none" w:sz="0" w:space="0" w:color="auto"/>
            <w:bottom w:val="none" w:sz="0" w:space="0" w:color="auto"/>
            <w:right w:val="none" w:sz="0" w:space="0" w:color="auto"/>
          </w:divBdr>
        </w:div>
      </w:divsChild>
    </w:div>
    <w:div w:id="1356006029">
      <w:bodyDiv w:val="1"/>
      <w:marLeft w:val="0"/>
      <w:marRight w:val="0"/>
      <w:marTop w:val="0"/>
      <w:marBottom w:val="0"/>
      <w:divBdr>
        <w:top w:val="none" w:sz="0" w:space="0" w:color="auto"/>
        <w:left w:val="none" w:sz="0" w:space="0" w:color="auto"/>
        <w:bottom w:val="none" w:sz="0" w:space="0" w:color="auto"/>
        <w:right w:val="none" w:sz="0" w:space="0" w:color="auto"/>
      </w:divBdr>
      <w:divsChild>
        <w:div w:id="1642075031">
          <w:marLeft w:val="0"/>
          <w:marRight w:val="0"/>
          <w:marTop w:val="0"/>
          <w:marBottom w:val="0"/>
          <w:divBdr>
            <w:top w:val="none" w:sz="0" w:space="0" w:color="auto"/>
            <w:left w:val="none" w:sz="0" w:space="0" w:color="auto"/>
            <w:bottom w:val="none" w:sz="0" w:space="0" w:color="auto"/>
            <w:right w:val="none" w:sz="0" w:space="0" w:color="auto"/>
          </w:divBdr>
        </w:div>
        <w:div w:id="507330374">
          <w:marLeft w:val="0"/>
          <w:marRight w:val="0"/>
          <w:marTop w:val="0"/>
          <w:marBottom w:val="0"/>
          <w:divBdr>
            <w:top w:val="none" w:sz="0" w:space="0" w:color="auto"/>
            <w:left w:val="none" w:sz="0" w:space="0" w:color="auto"/>
            <w:bottom w:val="none" w:sz="0" w:space="0" w:color="auto"/>
            <w:right w:val="none" w:sz="0" w:space="0" w:color="auto"/>
          </w:divBdr>
        </w:div>
        <w:div w:id="1994210540">
          <w:marLeft w:val="0"/>
          <w:marRight w:val="0"/>
          <w:marTop w:val="0"/>
          <w:marBottom w:val="0"/>
          <w:divBdr>
            <w:top w:val="none" w:sz="0" w:space="0" w:color="auto"/>
            <w:left w:val="none" w:sz="0" w:space="0" w:color="auto"/>
            <w:bottom w:val="none" w:sz="0" w:space="0" w:color="auto"/>
            <w:right w:val="none" w:sz="0" w:space="0" w:color="auto"/>
          </w:divBdr>
        </w:div>
        <w:div w:id="943734786">
          <w:marLeft w:val="0"/>
          <w:marRight w:val="0"/>
          <w:marTop w:val="0"/>
          <w:marBottom w:val="0"/>
          <w:divBdr>
            <w:top w:val="none" w:sz="0" w:space="0" w:color="auto"/>
            <w:left w:val="none" w:sz="0" w:space="0" w:color="auto"/>
            <w:bottom w:val="none" w:sz="0" w:space="0" w:color="auto"/>
            <w:right w:val="none" w:sz="0" w:space="0" w:color="auto"/>
          </w:divBdr>
        </w:div>
        <w:div w:id="773861267">
          <w:marLeft w:val="0"/>
          <w:marRight w:val="0"/>
          <w:marTop w:val="0"/>
          <w:marBottom w:val="0"/>
          <w:divBdr>
            <w:top w:val="none" w:sz="0" w:space="0" w:color="auto"/>
            <w:left w:val="none" w:sz="0" w:space="0" w:color="auto"/>
            <w:bottom w:val="none" w:sz="0" w:space="0" w:color="auto"/>
            <w:right w:val="none" w:sz="0" w:space="0" w:color="auto"/>
          </w:divBdr>
        </w:div>
        <w:div w:id="909773378">
          <w:marLeft w:val="0"/>
          <w:marRight w:val="0"/>
          <w:marTop w:val="0"/>
          <w:marBottom w:val="0"/>
          <w:divBdr>
            <w:top w:val="none" w:sz="0" w:space="0" w:color="auto"/>
            <w:left w:val="none" w:sz="0" w:space="0" w:color="auto"/>
            <w:bottom w:val="none" w:sz="0" w:space="0" w:color="auto"/>
            <w:right w:val="none" w:sz="0" w:space="0" w:color="auto"/>
          </w:divBdr>
        </w:div>
        <w:div w:id="19940016">
          <w:marLeft w:val="0"/>
          <w:marRight w:val="0"/>
          <w:marTop w:val="0"/>
          <w:marBottom w:val="0"/>
          <w:divBdr>
            <w:top w:val="none" w:sz="0" w:space="0" w:color="auto"/>
            <w:left w:val="none" w:sz="0" w:space="0" w:color="auto"/>
            <w:bottom w:val="none" w:sz="0" w:space="0" w:color="auto"/>
            <w:right w:val="none" w:sz="0" w:space="0" w:color="auto"/>
          </w:divBdr>
        </w:div>
        <w:div w:id="1684044727">
          <w:marLeft w:val="0"/>
          <w:marRight w:val="0"/>
          <w:marTop w:val="0"/>
          <w:marBottom w:val="0"/>
          <w:divBdr>
            <w:top w:val="none" w:sz="0" w:space="0" w:color="auto"/>
            <w:left w:val="none" w:sz="0" w:space="0" w:color="auto"/>
            <w:bottom w:val="none" w:sz="0" w:space="0" w:color="auto"/>
            <w:right w:val="none" w:sz="0" w:space="0" w:color="auto"/>
          </w:divBdr>
        </w:div>
      </w:divsChild>
    </w:div>
    <w:div w:id="1379478989">
      <w:bodyDiv w:val="1"/>
      <w:marLeft w:val="0"/>
      <w:marRight w:val="0"/>
      <w:marTop w:val="0"/>
      <w:marBottom w:val="0"/>
      <w:divBdr>
        <w:top w:val="none" w:sz="0" w:space="0" w:color="auto"/>
        <w:left w:val="none" w:sz="0" w:space="0" w:color="auto"/>
        <w:bottom w:val="none" w:sz="0" w:space="0" w:color="auto"/>
        <w:right w:val="none" w:sz="0" w:space="0" w:color="auto"/>
      </w:divBdr>
      <w:divsChild>
        <w:div w:id="2102526279">
          <w:marLeft w:val="0"/>
          <w:marRight w:val="0"/>
          <w:marTop w:val="0"/>
          <w:marBottom w:val="0"/>
          <w:divBdr>
            <w:top w:val="none" w:sz="0" w:space="0" w:color="auto"/>
            <w:left w:val="none" w:sz="0" w:space="0" w:color="auto"/>
            <w:bottom w:val="none" w:sz="0" w:space="0" w:color="auto"/>
            <w:right w:val="none" w:sz="0" w:space="0" w:color="auto"/>
          </w:divBdr>
        </w:div>
        <w:div w:id="2038923232">
          <w:marLeft w:val="0"/>
          <w:marRight w:val="0"/>
          <w:marTop w:val="0"/>
          <w:marBottom w:val="0"/>
          <w:divBdr>
            <w:top w:val="none" w:sz="0" w:space="0" w:color="auto"/>
            <w:left w:val="none" w:sz="0" w:space="0" w:color="auto"/>
            <w:bottom w:val="none" w:sz="0" w:space="0" w:color="auto"/>
            <w:right w:val="none" w:sz="0" w:space="0" w:color="auto"/>
          </w:divBdr>
        </w:div>
        <w:div w:id="1401369779">
          <w:marLeft w:val="0"/>
          <w:marRight w:val="0"/>
          <w:marTop w:val="0"/>
          <w:marBottom w:val="0"/>
          <w:divBdr>
            <w:top w:val="none" w:sz="0" w:space="0" w:color="auto"/>
            <w:left w:val="none" w:sz="0" w:space="0" w:color="auto"/>
            <w:bottom w:val="none" w:sz="0" w:space="0" w:color="auto"/>
            <w:right w:val="none" w:sz="0" w:space="0" w:color="auto"/>
          </w:divBdr>
        </w:div>
        <w:div w:id="1580559553">
          <w:marLeft w:val="0"/>
          <w:marRight w:val="0"/>
          <w:marTop w:val="0"/>
          <w:marBottom w:val="0"/>
          <w:divBdr>
            <w:top w:val="none" w:sz="0" w:space="0" w:color="auto"/>
            <w:left w:val="none" w:sz="0" w:space="0" w:color="auto"/>
            <w:bottom w:val="none" w:sz="0" w:space="0" w:color="auto"/>
            <w:right w:val="none" w:sz="0" w:space="0" w:color="auto"/>
          </w:divBdr>
        </w:div>
      </w:divsChild>
    </w:div>
    <w:div w:id="1416827343">
      <w:bodyDiv w:val="1"/>
      <w:marLeft w:val="0"/>
      <w:marRight w:val="0"/>
      <w:marTop w:val="0"/>
      <w:marBottom w:val="0"/>
      <w:divBdr>
        <w:top w:val="none" w:sz="0" w:space="0" w:color="auto"/>
        <w:left w:val="none" w:sz="0" w:space="0" w:color="auto"/>
        <w:bottom w:val="none" w:sz="0" w:space="0" w:color="auto"/>
        <w:right w:val="none" w:sz="0" w:space="0" w:color="auto"/>
      </w:divBdr>
      <w:divsChild>
        <w:div w:id="993949997">
          <w:marLeft w:val="0"/>
          <w:marRight w:val="0"/>
          <w:marTop w:val="0"/>
          <w:marBottom w:val="0"/>
          <w:divBdr>
            <w:top w:val="none" w:sz="0" w:space="0" w:color="auto"/>
            <w:left w:val="none" w:sz="0" w:space="0" w:color="auto"/>
            <w:bottom w:val="none" w:sz="0" w:space="0" w:color="auto"/>
            <w:right w:val="none" w:sz="0" w:space="0" w:color="auto"/>
          </w:divBdr>
        </w:div>
        <w:div w:id="1712194613">
          <w:marLeft w:val="0"/>
          <w:marRight w:val="0"/>
          <w:marTop w:val="0"/>
          <w:marBottom w:val="0"/>
          <w:divBdr>
            <w:top w:val="none" w:sz="0" w:space="0" w:color="auto"/>
            <w:left w:val="none" w:sz="0" w:space="0" w:color="auto"/>
            <w:bottom w:val="none" w:sz="0" w:space="0" w:color="auto"/>
            <w:right w:val="none" w:sz="0" w:space="0" w:color="auto"/>
          </w:divBdr>
        </w:div>
        <w:div w:id="1758482239">
          <w:marLeft w:val="0"/>
          <w:marRight w:val="0"/>
          <w:marTop w:val="0"/>
          <w:marBottom w:val="0"/>
          <w:divBdr>
            <w:top w:val="none" w:sz="0" w:space="0" w:color="auto"/>
            <w:left w:val="none" w:sz="0" w:space="0" w:color="auto"/>
            <w:bottom w:val="none" w:sz="0" w:space="0" w:color="auto"/>
            <w:right w:val="none" w:sz="0" w:space="0" w:color="auto"/>
          </w:divBdr>
        </w:div>
        <w:div w:id="1033917778">
          <w:marLeft w:val="0"/>
          <w:marRight w:val="0"/>
          <w:marTop w:val="0"/>
          <w:marBottom w:val="0"/>
          <w:divBdr>
            <w:top w:val="none" w:sz="0" w:space="0" w:color="auto"/>
            <w:left w:val="none" w:sz="0" w:space="0" w:color="auto"/>
            <w:bottom w:val="none" w:sz="0" w:space="0" w:color="auto"/>
            <w:right w:val="none" w:sz="0" w:space="0" w:color="auto"/>
          </w:divBdr>
        </w:div>
      </w:divsChild>
    </w:div>
    <w:div w:id="1517424990">
      <w:bodyDiv w:val="1"/>
      <w:marLeft w:val="0"/>
      <w:marRight w:val="0"/>
      <w:marTop w:val="0"/>
      <w:marBottom w:val="0"/>
      <w:divBdr>
        <w:top w:val="none" w:sz="0" w:space="0" w:color="auto"/>
        <w:left w:val="none" w:sz="0" w:space="0" w:color="auto"/>
        <w:bottom w:val="none" w:sz="0" w:space="0" w:color="auto"/>
        <w:right w:val="none" w:sz="0" w:space="0" w:color="auto"/>
      </w:divBdr>
      <w:divsChild>
        <w:div w:id="679821888">
          <w:marLeft w:val="0"/>
          <w:marRight w:val="0"/>
          <w:marTop w:val="0"/>
          <w:marBottom w:val="0"/>
          <w:divBdr>
            <w:top w:val="none" w:sz="0" w:space="0" w:color="auto"/>
            <w:left w:val="none" w:sz="0" w:space="0" w:color="auto"/>
            <w:bottom w:val="none" w:sz="0" w:space="0" w:color="auto"/>
            <w:right w:val="none" w:sz="0" w:space="0" w:color="auto"/>
          </w:divBdr>
        </w:div>
        <w:div w:id="592861243">
          <w:marLeft w:val="0"/>
          <w:marRight w:val="0"/>
          <w:marTop w:val="0"/>
          <w:marBottom w:val="0"/>
          <w:divBdr>
            <w:top w:val="none" w:sz="0" w:space="0" w:color="auto"/>
            <w:left w:val="none" w:sz="0" w:space="0" w:color="auto"/>
            <w:bottom w:val="none" w:sz="0" w:space="0" w:color="auto"/>
            <w:right w:val="none" w:sz="0" w:space="0" w:color="auto"/>
          </w:divBdr>
        </w:div>
        <w:div w:id="1673992347">
          <w:marLeft w:val="0"/>
          <w:marRight w:val="0"/>
          <w:marTop w:val="0"/>
          <w:marBottom w:val="0"/>
          <w:divBdr>
            <w:top w:val="none" w:sz="0" w:space="0" w:color="auto"/>
            <w:left w:val="none" w:sz="0" w:space="0" w:color="auto"/>
            <w:bottom w:val="none" w:sz="0" w:space="0" w:color="auto"/>
            <w:right w:val="none" w:sz="0" w:space="0" w:color="auto"/>
          </w:divBdr>
        </w:div>
        <w:div w:id="333845889">
          <w:marLeft w:val="0"/>
          <w:marRight w:val="0"/>
          <w:marTop w:val="0"/>
          <w:marBottom w:val="0"/>
          <w:divBdr>
            <w:top w:val="none" w:sz="0" w:space="0" w:color="auto"/>
            <w:left w:val="none" w:sz="0" w:space="0" w:color="auto"/>
            <w:bottom w:val="none" w:sz="0" w:space="0" w:color="auto"/>
            <w:right w:val="none" w:sz="0" w:space="0" w:color="auto"/>
          </w:divBdr>
        </w:div>
        <w:div w:id="390927323">
          <w:marLeft w:val="0"/>
          <w:marRight w:val="0"/>
          <w:marTop w:val="0"/>
          <w:marBottom w:val="0"/>
          <w:divBdr>
            <w:top w:val="none" w:sz="0" w:space="0" w:color="auto"/>
            <w:left w:val="none" w:sz="0" w:space="0" w:color="auto"/>
            <w:bottom w:val="none" w:sz="0" w:space="0" w:color="auto"/>
            <w:right w:val="none" w:sz="0" w:space="0" w:color="auto"/>
          </w:divBdr>
        </w:div>
        <w:div w:id="1140927622">
          <w:marLeft w:val="0"/>
          <w:marRight w:val="0"/>
          <w:marTop w:val="0"/>
          <w:marBottom w:val="0"/>
          <w:divBdr>
            <w:top w:val="none" w:sz="0" w:space="0" w:color="auto"/>
            <w:left w:val="none" w:sz="0" w:space="0" w:color="auto"/>
            <w:bottom w:val="none" w:sz="0" w:space="0" w:color="auto"/>
            <w:right w:val="none" w:sz="0" w:space="0" w:color="auto"/>
          </w:divBdr>
        </w:div>
        <w:div w:id="804275492">
          <w:marLeft w:val="0"/>
          <w:marRight w:val="0"/>
          <w:marTop w:val="0"/>
          <w:marBottom w:val="0"/>
          <w:divBdr>
            <w:top w:val="none" w:sz="0" w:space="0" w:color="auto"/>
            <w:left w:val="none" w:sz="0" w:space="0" w:color="auto"/>
            <w:bottom w:val="none" w:sz="0" w:space="0" w:color="auto"/>
            <w:right w:val="none" w:sz="0" w:space="0" w:color="auto"/>
          </w:divBdr>
        </w:div>
        <w:div w:id="65764540">
          <w:marLeft w:val="0"/>
          <w:marRight w:val="0"/>
          <w:marTop w:val="0"/>
          <w:marBottom w:val="0"/>
          <w:divBdr>
            <w:top w:val="none" w:sz="0" w:space="0" w:color="auto"/>
            <w:left w:val="none" w:sz="0" w:space="0" w:color="auto"/>
            <w:bottom w:val="none" w:sz="0" w:space="0" w:color="auto"/>
            <w:right w:val="none" w:sz="0" w:space="0" w:color="auto"/>
          </w:divBdr>
        </w:div>
      </w:divsChild>
    </w:div>
    <w:div w:id="19721312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ursinginpractice.com/professional/the-role-of-advanced-nurse-practitioners/" TargetMode="External"/><Relationship Id="rId13" Type="http://schemas.openxmlformats.org/officeDocument/2006/relationships/hyperlink" Target="https://www.medicinenet.com/patient_autonomy/definition.htm"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s://improvement.nhs.uk/resources/nhs-long-term-plan/" TargetMode="External"/><Relationship Id="rId12" Type="http://schemas.openxmlformats.org/officeDocument/2006/relationships/hyperlink" Target="https://www.nmc.org.uk/about-us/our-role/"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www.healthcareers.nhs.uk/explore-roles/nursing/how-become-nurse/how-become-nurse" TargetMode="External"/><Relationship Id="rId11" Type="http://schemas.openxmlformats.org/officeDocument/2006/relationships/hyperlink" Target="https://nextstepnursing.co.uk/candidates/nmc-revalidations/" TargetMode="External"/><Relationship Id="rId5" Type="http://schemas.openxmlformats.org/officeDocument/2006/relationships/endnotes" Target="endnotes.xml"/><Relationship Id="rId15" Type="http://schemas.openxmlformats.org/officeDocument/2006/relationships/hyperlink" Target="https://revalidationnmc.com/revalidation-nmc-what-is-it-and-why-is-it-important/" TargetMode="External"/><Relationship Id="rId10" Type="http://schemas.openxmlformats.org/officeDocument/2006/relationships/hyperlink" Target="https://www.independentnurse.co.uk/news/the-revised-nmc-code-what-you-need-to-know/86298/" TargetMode="External"/><Relationship Id="rId4" Type="http://schemas.openxmlformats.org/officeDocument/2006/relationships/footnotes" Target="footnotes.xml"/><Relationship Id="rId9" Type="http://schemas.openxmlformats.org/officeDocument/2006/relationships/hyperlink" Target="https://www.ageuk.org.uk/Documents/EN-GB/For-professionals/Research/CPA-Effectiveness_of_care_pathways.pdf?dtrk=true" TargetMode="External"/><Relationship Id="rId14" Type="http://schemas.openxmlformats.org/officeDocument/2006/relationships/hyperlink" Target="https://www.scie.org.uk/integrated-care/workforce/role-multidisciplinary-te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5</Pages>
  <Words>1616</Words>
  <Characters>9214</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Mabinto Darame (Student)</dc:creator>
  <cp:keywords/>
  <dc:description/>
  <cp:lastModifiedBy>Mabinto Darame (Student)</cp:lastModifiedBy>
  <cp:revision>3</cp:revision>
  <dcterms:created xsi:type="dcterms:W3CDTF">2021-10-28T21:48:00Z</dcterms:created>
  <dcterms:modified xsi:type="dcterms:W3CDTF">2021-10-28T21:53:00Z</dcterms:modified>
</cp:coreProperties>
</file>