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7C829" w14:textId="2A8DF3D3" w:rsidR="004D0BB7" w:rsidRPr="004D0BB7" w:rsidRDefault="004D0BB7" w:rsidP="004D0BB7">
      <w:pPr>
        <w:pStyle w:val="Title"/>
      </w:pPr>
      <w:r>
        <w:rPr>
          <w:noProof/>
        </w:rPr>
        <w:drawing>
          <wp:inline distT="0" distB="0" distL="0" distR="0" wp14:anchorId="71C153CB" wp14:editId="69A1C9A6">
            <wp:extent cx="1098121" cy="1218915"/>
            <wp:effectExtent l="0" t="0" r="6985" b="635"/>
            <wp:docPr id="337207777" name="Picture 4" descr="A coat of arms with dragons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07777" name="Picture 4" descr="A coat of arms with dragons and a crow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1107420" cy="1229237"/>
                    </a:xfrm>
                    <a:prstGeom prst="rect">
                      <a:avLst/>
                    </a:prstGeom>
                  </pic:spPr>
                </pic:pic>
              </a:graphicData>
            </a:graphic>
          </wp:inline>
        </w:drawing>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rFonts w:asciiTheme="minorBidi" w:hAnsiTheme="minorBidi"/>
          <w:kern w:val="0"/>
          <w:sz w:val="48"/>
          <w:szCs w:val="48"/>
          <w14:ligatures w14:val="none"/>
        </w:rPr>
        <w:tab/>
      </w:r>
      <w:r>
        <w:rPr>
          <w:noProof/>
        </w:rPr>
        <w:drawing>
          <wp:inline distT="0" distB="0" distL="0" distR="0" wp14:anchorId="22CFB89A" wp14:editId="1BD05E60">
            <wp:extent cx="1085850" cy="1141095"/>
            <wp:effectExtent l="0" t="0" r="0" b="1905"/>
            <wp:docPr id="1114329001" name="Picture 5" descr="A coat of arms with dragons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329001" name="Picture 5" descr="A coat of arms with dragons and a crow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1086792" cy="1142085"/>
                    </a:xfrm>
                    <a:prstGeom prst="rect">
                      <a:avLst/>
                    </a:prstGeom>
                  </pic:spPr>
                </pic:pic>
              </a:graphicData>
            </a:graphic>
          </wp:inline>
        </w:drawing>
      </w:r>
    </w:p>
    <w:p w14:paraId="042C7A97" w14:textId="13F347EA" w:rsidR="004D0BB7" w:rsidRPr="004D0BB7" w:rsidRDefault="004D0BB7" w:rsidP="004D0BB7">
      <w:pPr>
        <w:pStyle w:val="Title"/>
        <w:rPr>
          <w:sz w:val="52"/>
          <w:szCs w:val="52"/>
        </w:rPr>
      </w:pPr>
      <w:r>
        <w:tab/>
      </w:r>
      <w:r w:rsidRPr="004D0BB7">
        <w:rPr>
          <w:sz w:val="52"/>
          <w:szCs w:val="52"/>
        </w:rPr>
        <w:t>Effective Teamwork</w:t>
      </w:r>
      <w:r w:rsidRPr="004D0BB7">
        <w:rPr>
          <w:sz w:val="52"/>
          <w:szCs w:val="52"/>
        </w:rPr>
        <w:t xml:space="preserve"> and</w:t>
      </w:r>
      <w:r w:rsidRPr="004D0BB7">
        <w:rPr>
          <w:sz w:val="52"/>
          <w:szCs w:val="52"/>
        </w:rPr>
        <w:t xml:space="preserve"> Communication</w:t>
      </w:r>
    </w:p>
    <w:p w14:paraId="2281165F" w14:textId="77777777" w:rsidR="004D0BB7" w:rsidRPr="004D0BB7" w:rsidRDefault="004D0BB7" w:rsidP="004D0BB7">
      <w:pPr>
        <w:pStyle w:val="Title"/>
        <w:rPr>
          <w:sz w:val="52"/>
          <w:szCs w:val="52"/>
        </w:rPr>
      </w:pPr>
      <w:r w:rsidRPr="004D0BB7">
        <w:rPr>
          <w:sz w:val="52"/>
          <w:szCs w:val="52"/>
        </w:rPr>
        <w:tab/>
      </w:r>
      <w:r>
        <w:rPr>
          <w:sz w:val="52"/>
          <w:szCs w:val="52"/>
        </w:rPr>
        <w:tab/>
      </w:r>
      <w:r>
        <w:rPr>
          <w:sz w:val="52"/>
          <w:szCs w:val="52"/>
        </w:rPr>
        <w:tab/>
      </w:r>
      <w:r>
        <w:rPr>
          <w:sz w:val="52"/>
          <w:szCs w:val="52"/>
        </w:rPr>
        <w:tab/>
      </w:r>
      <w:r w:rsidRPr="004D0BB7">
        <w:rPr>
          <w:sz w:val="52"/>
          <w:szCs w:val="52"/>
        </w:rPr>
        <w:t>BMSW4009</w:t>
      </w:r>
    </w:p>
    <w:p w14:paraId="6080547B" w14:textId="46F12DD5" w:rsidR="004D0BB7" w:rsidRDefault="004D0BB7" w:rsidP="004D0BB7">
      <w:pPr>
        <w:pStyle w:val="Title"/>
        <w:rPr>
          <w:sz w:val="52"/>
          <w:szCs w:val="52"/>
        </w:rPr>
      </w:pPr>
      <w:r>
        <w:rPr>
          <w:sz w:val="52"/>
          <w:szCs w:val="52"/>
        </w:rPr>
        <w:tab/>
      </w:r>
      <w:r>
        <w:rPr>
          <w:sz w:val="52"/>
          <w:szCs w:val="52"/>
        </w:rPr>
        <w:tab/>
      </w:r>
      <w:r>
        <w:rPr>
          <w:sz w:val="52"/>
          <w:szCs w:val="52"/>
        </w:rPr>
        <w:tab/>
      </w:r>
      <w:r w:rsidRPr="004D0BB7">
        <w:rPr>
          <w:sz w:val="52"/>
          <w:szCs w:val="52"/>
        </w:rPr>
        <w:t>(Cardiff and Swansea)</w:t>
      </w:r>
    </w:p>
    <w:p w14:paraId="6AF72045" w14:textId="105967A5" w:rsidR="004D0BB7" w:rsidRDefault="004D0BB7" w:rsidP="004D0BB7">
      <w:pPr>
        <w:rPr>
          <w:b/>
          <w:bCs/>
        </w:rPr>
      </w:pPr>
    </w:p>
    <w:p w14:paraId="364E507A" w14:textId="264BBF14" w:rsidR="004D0BB7" w:rsidRDefault="004D0BB7" w:rsidP="004D0BB7">
      <w:pPr>
        <w:rPr>
          <w:b/>
          <w:bCs/>
        </w:rPr>
      </w:pPr>
      <w:r>
        <w:rPr>
          <w:b/>
          <w:bCs/>
          <w:noProof/>
        </w:rPr>
        <w:drawing>
          <wp:inline distT="0" distB="0" distL="0" distR="0" wp14:anchorId="42EE368F" wp14:editId="21AFADE8">
            <wp:extent cx="5124450" cy="3838575"/>
            <wp:effectExtent l="0" t="0" r="0" b="9525"/>
            <wp:docPr id="1709002401" name="Picture 6"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02401" name="Picture 6" descr="A group of people sitting at a tabl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24765" cy="3838811"/>
                    </a:xfrm>
                    <a:prstGeom prst="rect">
                      <a:avLst/>
                    </a:prstGeom>
                  </pic:spPr>
                </pic:pic>
              </a:graphicData>
            </a:graphic>
          </wp:inline>
        </w:drawing>
      </w:r>
    </w:p>
    <w:p w14:paraId="6580ABFC" w14:textId="77777777" w:rsidR="004D0BB7" w:rsidRDefault="004D0BB7" w:rsidP="004D0BB7">
      <w:pPr>
        <w:rPr>
          <w:b/>
          <w:bCs/>
          <w:sz w:val="28"/>
          <w:szCs w:val="28"/>
        </w:rPr>
      </w:pPr>
    </w:p>
    <w:p w14:paraId="478D370E" w14:textId="77777777" w:rsidR="004D0BB7" w:rsidRDefault="004D0BB7" w:rsidP="004D0BB7">
      <w:pPr>
        <w:rPr>
          <w:b/>
          <w:bCs/>
          <w:sz w:val="28"/>
          <w:szCs w:val="28"/>
        </w:rPr>
      </w:pPr>
    </w:p>
    <w:p w14:paraId="1A309030" w14:textId="1452CCF3" w:rsidR="004D0BB7" w:rsidRPr="004D0BB7" w:rsidRDefault="004D0BB7" w:rsidP="004D0BB7">
      <w:pPr>
        <w:rPr>
          <w:b/>
          <w:bCs/>
          <w:sz w:val="28"/>
          <w:szCs w:val="28"/>
        </w:rPr>
      </w:pPr>
      <w:r w:rsidRPr="004D0BB7">
        <w:rPr>
          <w:b/>
          <w:bCs/>
          <w:sz w:val="28"/>
          <w:szCs w:val="28"/>
        </w:rPr>
        <w:t>Name: Anghelina Marius Gabriel</w:t>
      </w:r>
    </w:p>
    <w:p w14:paraId="0D6AA4B5" w14:textId="7F86EC66" w:rsidR="004D0BB7" w:rsidRPr="004D0BB7" w:rsidRDefault="004D0BB7" w:rsidP="004D0BB7">
      <w:pPr>
        <w:rPr>
          <w:b/>
          <w:bCs/>
          <w:sz w:val="28"/>
          <w:szCs w:val="28"/>
        </w:rPr>
      </w:pPr>
      <w:r w:rsidRPr="004D0BB7">
        <w:rPr>
          <w:b/>
          <w:bCs/>
          <w:sz w:val="28"/>
          <w:szCs w:val="28"/>
        </w:rPr>
        <w:t xml:space="preserve">Student </w:t>
      </w:r>
      <w:proofErr w:type="gramStart"/>
      <w:r w:rsidRPr="004D0BB7">
        <w:rPr>
          <w:b/>
          <w:bCs/>
          <w:sz w:val="28"/>
          <w:szCs w:val="28"/>
        </w:rPr>
        <w:t>id :</w:t>
      </w:r>
      <w:proofErr w:type="gramEnd"/>
      <w:r w:rsidRPr="004D0BB7">
        <w:rPr>
          <w:b/>
          <w:bCs/>
          <w:sz w:val="28"/>
          <w:szCs w:val="28"/>
        </w:rPr>
        <w:t xml:space="preserve"> 2421968</w:t>
      </w:r>
    </w:p>
    <w:p w14:paraId="75F76265" w14:textId="77777777" w:rsidR="004D0BB7" w:rsidRDefault="004D0BB7" w:rsidP="004D0BB7">
      <w:pPr>
        <w:rPr>
          <w:b/>
          <w:bCs/>
        </w:rPr>
      </w:pPr>
    </w:p>
    <w:p w14:paraId="02F52456" w14:textId="6BD8EE97" w:rsidR="004D0BB7" w:rsidRPr="004D0BB7" w:rsidRDefault="004D0BB7" w:rsidP="004D0BB7">
      <w:pPr>
        <w:rPr>
          <w:b/>
          <w:bCs/>
        </w:rPr>
      </w:pPr>
      <w:r>
        <w:rPr>
          <w:b/>
          <w:bCs/>
        </w:rPr>
        <w:tab/>
      </w:r>
      <w:r>
        <w:rPr>
          <w:b/>
          <w:bCs/>
        </w:rPr>
        <w:tab/>
      </w:r>
    </w:p>
    <w:p w14:paraId="15749020" w14:textId="3635EE51" w:rsidR="004D0BB7" w:rsidRPr="004D0BB7" w:rsidRDefault="004D0BB7" w:rsidP="004D0BB7">
      <w:pPr>
        <w:pStyle w:val="Title"/>
        <w:rPr>
          <w:sz w:val="52"/>
          <w:szCs w:val="52"/>
        </w:rPr>
      </w:pPr>
    </w:p>
    <w:p w14:paraId="61685B1D" w14:textId="77777777" w:rsidR="004D0BB7" w:rsidRDefault="004D0BB7" w:rsidP="007424BC">
      <w:pPr>
        <w:jc w:val="both"/>
        <w:rPr>
          <w:b/>
          <w:bCs/>
          <w:sz w:val="28"/>
          <w:szCs w:val="28"/>
        </w:rPr>
      </w:pPr>
    </w:p>
    <w:p w14:paraId="6BECEEA0" w14:textId="77777777" w:rsidR="004D0BB7" w:rsidRDefault="004D0BB7" w:rsidP="007424BC">
      <w:pPr>
        <w:jc w:val="both"/>
        <w:rPr>
          <w:b/>
          <w:bCs/>
          <w:sz w:val="28"/>
          <w:szCs w:val="28"/>
        </w:rPr>
      </w:pPr>
    </w:p>
    <w:p w14:paraId="2F4A194C" w14:textId="77777777" w:rsidR="004D0BB7" w:rsidRDefault="004D0BB7" w:rsidP="007424BC">
      <w:pPr>
        <w:jc w:val="both"/>
        <w:rPr>
          <w:b/>
          <w:bCs/>
          <w:sz w:val="28"/>
          <w:szCs w:val="28"/>
        </w:rPr>
      </w:pPr>
    </w:p>
    <w:p w14:paraId="08CAD562" w14:textId="77777777" w:rsidR="004D0BB7" w:rsidRDefault="004D0BB7" w:rsidP="007424BC">
      <w:pPr>
        <w:jc w:val="both"/>
        <w:rPr>
          <w:b/>
          <w:bCs/>
          <w:sz w:val="28"/>
          <w:szCs w:val="28"/>
        </w:rPr>
      </w:pPr>
    </w:p>
    <w:p w14:paraId="17C3B318" w14:textId="77777777" w:rsidR="004D0BB7" w:rsidRDefault="004D0BB7" w:rsidP="007424BC">
      <w:pPr>
        <w:jc w:val="both"/>
        <w:rPr>
          <w:b/>
          <w:bCs/>
          <w:sz w:val="28"/>
          <w:szCs w:val="28"/>
        </w:rPr>
      </w:pPr>
    </w:p>
    <w:p w14:paraId="7678DA31" w14:textId="6868CE6A" w:rsidR="00602349" w:rsidRPr="003E5E8A" w:rsidRDefault="00602349" w:rsidP="008C6FDD">
      <w:pPr>
        <w:spacing w:line="360" w:lineRule="auto"/>
        <w:jc w:val="both"/>
        <w:rPr>
          <w:b/>
          <w:bCs/>
          <w:sz w:val="28"/>
          <w:szCs w:val="28"/>
        </w:rPr>
      </w:pPr>
      <w:r w:rsidRPr="003E5E8A">
        <w:rPr>
          <w:b/>
          <w:bCs/>
          <w:sz w:val="28"/>
          <w:szCs w:val="28"/>
        </w:rPr>
        <w:t>1. Introduction</w:t>
      </w:r>
    </w:p>
    <w:p w14:paraId="15577075" w14:textId="77777777" w:rsidR="00602349" w:rsidRPr="003E5E8A" w:rsidRDefault="00602349" w:rsidP="008C6FDD">
      <w:pPr>
        <w:spacing w:line="360" w:lineRule="auto"/>
        <w:jc w:val="both"/>
        <w:rPr>
          <w:b/>
          <w:bCs/>
          <w:sz w:val="28"/>
          <w:szCs w:val="28"/>
        </w:rPr>
      </w:pPr>
      <w:r w:rsidRPr="003E5E8A">
        <w:rPr>
          <w:b/>
          <w:bCs/>
          <w:sz w:val="28"/>
          <w:szCs w:val="28"/>
        </w:rPr>
        <w:t>1.1 Academic Definition and Communication</w:t>
      </w:r>
    </w:p>
    <w:p w14:paraId="2E42AEB2" w14:textId="6F14E116" w:rsidR="0036078B" w:rsidRDefault="00602349" w:rsidP="008C6FDD">
      <w:pPr>
        <w:spacing w:line="360" w:lineRule="auto"/>
        <w:jc w:val="both"/>
      </w:pPr>
      <w:r w:rsidRPr="00602349">
        <w:t>Teamwork is all about a group of people working together toward a common goal. It’s important that everyone contributes their skills so the team can succeed (Katzenbach and Smith, 1993). Research shows that good teams need five main things: skills that complement each other, a shared purpose, performance goals, accountability, and effective ways of working together (West, 2012). Communication is key to making all this happen. It helps people share ideas, coordinate efforts, and work through conflicts. West (2012) points out that there are two sides to communication: one focuses on tasks and the other on relationships. Task-focused communication is about sharing information and making decisions, while relationship-focused communication builds trust and keeps the team together. When communication is clear and respectful, it helps team members feel safe to share their ideas and do their best work (Edmondson, 1999). Today, it’s recognized that communication needs to consider individual differences and adapt to different styles. Creating an inclusive environment where everyone feels heard is vital, especially in workplaces that are diverse and often rely on remote teamwork to solve complex problems (Hackman, 2002).</w:t>
      </w:r>
    </w:p>
    <w:p w14:paraId="687F1009" w14:textId="077E2505" w:rsidR="00602349" w:rsidRDefault="00602349" w:rsidP="008C6FDD">
      <w:pPr>
        <w:spacing w:line="360" w:lineRule="auto"/>
        <w:jc w:val="both"/>
        <w:rPr>
          <w:b/>
          <w:bCs/>
          <w:sz w:val="28"/>
          <w:szCs w:val="28"/>
        </w:rPr>
      </w:pPr>
      <w:r w:rsidRPr="003E5E8A">
        <w:rPr>
          <w:b/>
          <w:bCs/>
          <w:sz w:val="28"/>
          <w:szCs w:val="28"/>
        </w:rPr>
        <w:t>1.2 My Natural Team Contribution</w:t>
      </w:r>
    </w:p>
    <w:p w14:paraId="5B695D66" w14:textId="4CEC3745" w:rsidR="00237A93" w:rsidRPr="00237A93" w:rsidRDefault="00237A93" w:rsidP="008C6FDD">
      <w:pPr>
        <w:spacing w:line="360" w:lineRule="auto"/>
        <w:jc w:val="both"/>
      </w:pPr>
      <w:r w:rsidRPr="00237A93">
        <w:t xml:space="preserve">I've noticed some patterns in how I work with my team. I tend to keep things running smoothly, make sure we maintain quality, and hit deadlines. I often check details and ensure nothing gets missed. My communication is direct and goal-oriented, leading me to create detailed plans and monitor progress closely. I also push for thorough reviews </w:t>
      </w:r>
      <w:r w:rsidRPr="00237A93">
        <w:lastRenderedPageBreak/>
        <w:t>before finishing tasks. I aim to be reliable and usually go the extra mile in preparation. However, I’ve found that my high standards can clash with teammates who have different focuses. Understanding this helps me find better ways to collaborate.</w:t>
      </w:r>
    </w:p>
    <w:p w14:paraId="0B357E87" w14:textId="604C143E" w:rsidR="00602349" w:rsidRPr="003E5E8A" w:rsidRDefault="00602349" w:rsidP="008C6FDD">
      <w:pPr>
        <w:spacing w:line="360" w:lineRule="auto"/>
        <w:jc w:val="both"/>
        <w:rPr>
          <w:b/>
          <w:bCs/>
          <w:sz w:val="28"/>
          <w:szCs w:val="28"/>
        </w:rPr>
      </w:pPr>
      <w:r w:rsidRPr="003E5E8A">
        <w:rPr>
          <w:b/>
          <w:bCs/>
          <w:sz w:val="28"/>
          <w:szCs w:val="28"/>
        </w:rPr>
        <w:t>2. Main Findings</w:t>
      </w:r>
    </w:p>
    <w:p w14:paraId="14C7A9C7" w14:textId="7D63D14F" w:rsidR="00783076" w:rsidRDefault="00860CAE" w:rsidP="008C6FDD">
      <w:pPr>
        <w:spacing w:line="360" w:lineRule="auto"/>
        <w:jc w:val="both"/>
        <w:rPr>
          <w:b/>
          <w:bCs/>
          <w:sz w:val="28"/>
          <w:szCs w:val="28"/>
        </w:rPr>
      </w:pPr>
      <w:r w:rsidRPr="003E5E8A">
        <w:rPr>
          <w:b/>
          <w:bCs/>
          <w:sz w:val="28"/>
          <w:szCs w:val="28"/>
        </w:rPr>
        <w:t xml:space="preserve">2.1 Belbin Theory - </w:t>
      </w:r>
      <w:r w:rsidR="00365F80">
        <w:rPr>
          <w:b/>
          <w:bCs/>
          <w:sz w:val="28"/>
          <w:szCs w:val="28"/>
        </w:rPr>
        <w:t>Completer</w:t>
      </w:r>
      <w:r w:rsidRPr="003E5E8A">
        <w:rPr>
          <w:b/>
          <w:bCs/>
          <w:sz w:val="28"/>
          <w:szCs w:val="28"/>
        </w:rPr>
        <w:t xml:space="preserve"> Finisher</w:t>
      </w:r>
    </w:p>
    <w:p w14:paraId="7E9F01D5" w14:textId="2290A250" w:rsidR="00237A93" w:rsidRPr="00237A93" w:rsidRDefault="00237A93" w:rsidP="008C6FDD">
      <w:pPr>
        <w:spacing w:line="360" w:lineRule="auto"/>
        <w:jc w:val="both"/>
      </w:pPr>
      <w:r w:rsidRPr="00237A93">
        <w:t xml:space="preserve">Belbin's team roles theory highlights nine common </w:t>
      </w:r>
      <w:r w:rsidRPr="00237A93">
        <w:t>behaviours</w:t>
      </w:r>
      <w:r w:rsidRPr="00237A93">
        <w:t xml:space="preserve"> in teams. According to my assessment, I'm a Completer Finisher, which means I concentrate on getting tasks done right and pay close attention to details. This can make me cautious, often leading to stress as deadlines approach, especially if I feel our work isn't up to </w:t>
      </w:r>
      <w:r w:rsidRPr="00237A93">
        <w:t>par.,</w:t>
      </w:r>
      <w:r w:rsidRPr="00237A93">
        <w:t xml:space="preserve"> I usually handle final edits and check everything thoroughly before submitting. While my reliability helps catch mistakes, it sometimes leads to perfectionism, where I spend too much time on details that don’t matter to others. My hesitance to delegate can also slow things down when my standards clash with deadlines. Learning to balance my focus on quality with practical considerations has been a challenge. Recognizing this role helped me understand that my attention to detail is part of my contribution, making it easier to communicate with my </w:t>
      </w:r>
      <w:proofErr w:type="spellStart"/>
      <w:r w:rsidRPr="00237A93">
        <w:t>teamates</w:t>
      </w:r>
      <w:proofErr w:type="spellEnd"/>
      <w:r w:rsidRPr="00237A93">
        <w:t xml:space="preserve"> and adjust my expectations for success.</w:t>
      </w:r>
    </w:p>
    <w:p w14:paraId="3DBBD287" w14:textId="32CF2FEC" w:rsidR="00783076" w:rsidRDefault="00365F80" w:rsidP="008C6FDD">
      <w:pPr>
        <w:spacing w:line="360" w:lineRule="auto"/>
        <w:jc w:val="both"/>
        <w:rPr>
          <w:b/>
          <w:bCs/>
        </w:rPr>
      </w:pPr>
      <w:r>
        <w:rPr>
          <w:b/>
          <w:bCs/>
          <w:noProof/>
        </w:rPr>
        <w:lastRenderedPageBreak/>
        <w:drawing>
          <wp:inline distT="0" distB="0" distL="0" distR="0" wp14:anchorId="516E3452" wp14:editId="2EA6791F">
            <wp:extent cx="5731510" cy="4052570"/>
            <wp:effectExtent l="0" t="0" r="2540" b="5080"/>
            <wp:docPr id="661319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319884" name="Picture 661319884"/>
                    <pic:cNvPicPr/>
                  </pic:nvPicPr>
                  <pic:blipFill>
                    <a:blip r:embed="rId7">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4455229F" w14:textId="176DE313" w:rsidR="00860CAE" w:rsidRPr="007424BC" w:rsidRDefault="00860CAE" w:rsidP="008C6FDD">
      <w:pPr>
        <w:spacing w:line="360" w:lineRule="auto"/>
        <w:jc w:val="both"/>
        <w:rPr>
          <w:b/>
          <w:bCs/>
          <w:sz w:val="28"/>
          <w:szCs w:val="28"/>
        </w:rPr>
      </w:pPr>
      <w:r w:rsidRPr="007424BC">
        <w:rPr>
          <w:b/>
          <w:bCs/>
          <w:sz w:val="28"/>
          <w:szCs w:val="28"/>
        </w:rPr>
        <w:t>2.2 Bruce Tuckman's Team Development Model</w:t>
      </w:r>
    </w:p>
    <w:p w14:paraId="1A62A50A" w14:textId="0489A9AD" w:rsidR="00860CAE" w:rsidRDefault="00860CAE" w:rsidP="008C6FDD">
      <w:pPr>
        <w:spacing w:line="360" w:lineRule="auto"/>
        <w:jc w:val="both"/>
      </w:pPr>
      <w:r w:rsidRPr="00860CAE">
        <w:t>Tuckman's five-stage model—Forming, Storming, Norming, Performing, and Adjourning—helped us understand team development. During Forming, we were polite but unsure, avoiding tough topics. As a Completer Finisher, I didn't like the uncertainty and pushed for clear roles. Storming was tough with conflicts over tasks and quality. My detailed plans clashed with others' flexible ways, leading to heated discussions. Realizing these conflicts were part of the process, not failures, was key. In Norming, we set up communication rules that worked for everyone, and my input was valued. Performing showed how we combined our strengths for great results. Finally, in Adjourning, we took time to reflect on what we accomplished.</w:t>
      </w:r>
    </w:p>
    <w:p w14:paraId="375D3E64" w14:textId="22E4DDDA" w:rsidR="00365F80" w:rsidRPr="00860CAE" w:rsidRDefault="00365F80" w:rsidP="008C6FDD">
      <w:pPr>
        <w:spacing w:line="360" w:lineRule="auto"/>
        <w:jc w:val="both"/>
      </w:pPr>
      <w:r>
        <w:rPr>
          <w:noProof/>
        </w:rPr>
        <w:lastRenderedPageBreak/>
        <w:drawing>
          <wp:inline distT="0" distB="0" distL="0" distR="0" wp14:anchorId="411FC0FF" wp14:editId="68D8D847">
            <wp:extent cx="4645928" cy="2668270"/>
            <wp:effectExtent l="0" t="0" r="2540" b="0"/>
            <wp:docPr id="994249742" name="Picture 2" descr="A diagram of a dia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49742" name="Picture 2" descr="A diagram of a diagram with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77467" cy="2686384"/>
                    </a:xfrm>
                    <a:prstGeom prst="rect">
                      <a:avLst/>
                    </a:prstGeom>
                  </pic:spPr>
                </pic:pic>
              </a:graphicData>
            </a:graphic>
          </wp:inline>
        </w:drawing>
      </w:r>
    </w:p>
    <w:p w14:paraId="64A73E87" w14:textId="6C07AC8D" w:rsidR="00860CAE" w:rsidRPr="00237A93" w:rsidRDefault="00860CAE" w:rsidP="008C6FDD">
      <w:pPr>
        <w:spacing w:line="360" w:lineRule="auto"/>
        <w:jc w:val="both"/>
        <w:rPr>
          <w:b/>
          <w:bCs/>
          <w:sz w:val="28"/>
          <w:szCs w:val="28"/>
        </w:rPr>
      </w:pPr>
      <w:r w:rsidRPr="00237A93">
        <w:rPr>
          <w:b/>
          <w:bCs/>
          <w:sz w:val="28"/>
          <w:szCs w:val="28"/>
        </w:rPr>
        <w:t xml:space="preserve">2.3 </w:t>
      </w:r>
      <w:proofErr w:type="spellStart"/>
      <w:r w:rsidRPr="00237A93">
        <w:rPr>
          <w:b/>
          <w:bCs/>
          <w:sz w:val="28"/>
          <w:szCs w:val="28"/>
        </w:rPr>
        <w:t>Betari</w:t>
      </w:r>
      <w:proofErr w:type="spellEnd"/>
      <w:r w:rsidRPr="00237A93">
        <w:rPr>
          <w:b/>
          <w:bCs/>
          <w:sz w:val="28"/>
          <w:szCs w:val="28"/>
        </w:rPr>
        <w:t xml:space="preserve"> Box Model</w:t>
      </w:r>
    </w:p>
    <w:p w14:paraId="55D17EAB" w14:textId="77777777" w:rsidR="00237A93" w:rsidRPr="00237A93" w:rsidRDefault="00237A93" w:rsidP="008C6FDD">
      <w:pPr>
        <w:spacing w:line="360" w:lineRule="auto"/>
        <w:jc w:val="both"/>
      </w:pPr>
      <w:r w:rsidRPr="00237A93">
        <w:t xml:space="preserve">The </w:t>
      </w:r>
      <w:proofErr w:type="spellStart"/>
      <w:r w:rsidRPr="00237A93">
        <w:t>Betari</w:t>
      </w:r>
      <w:proofErr w:type="spellEnd"/>
      <w:r w:rsidRPr="00237A93">
        <w:t xml:space="preserve"> Box model shows how our attitudes impact our actions, which can change others' attitudes and actions too. At first, I focused too much on quality and kept checking my teammates' work, making them defensive and feeding my need for control. Noticing this pattern let me change from judging to being curious and asking questions to understand rather than point fingers. This made me more supportive, and my teammates felt safe giving and receiving feedback. As they started to trust me, I felt more confident and open to working together. The </w:t>
      </w:r>
      <w:proofErr w:type="spellStart"/>
      <w:r w:rsidRPr="00237A93">
        <w:t>Betari</w:t>
      </w:r>
      <w:proofErr w:type="spellEnd"/>
      <w:r w:rsidRPr="00237A93">
        <w:t xml:space="preserve"> Box helped me recognize my part in how we interact as a team.</w:t>
      </w:r>
    </w:p>
    <w:p w14:paraId="3C7854D8" w14:textId="77777777" w:rsidR="00237A93" w:rsidRPr="007424BC" w:rsidRDefault="00237A93" w:rsidP="008C6FDD">
      <w:pPr>
        <w:spacing w:line="360" w:lineRule="auto"/>
        <w:jc w:val="both"/>
        <w:rPr>
          <w:b/>
          <w:bCs/>
          <w:sz w:val="28"/>
          <w:szCs w:val="28"/>
        </w:rPr>
      </w:pPr>
    </w:p>
    <w:p w14:paraId="06DFF55F" w14:textId="7E58B29E" w:rsidR="00365F80" w:rsidRDefault="00365F80" w:rsidP="008C6FDD">
      <w:pPr>
        <w:spacing w:line="360" w:lineRule="auto"/>
        <w:jc w:val="both"/>
      </w:pPr>
      <w:r>
        <w:rPr>
          <w:noProof/>
        </w:rPr>
        <w:drawing>
          <wp:inline distT="0" distB="0" distL="0" distR="0" wp14:anchorId="2BC9616B" wp14:editId="3EC427C4">
            <wp:extent cx="3670300" cy="2000023"/>
            <wp:effectExtent l="0" t="0" r="6350" b="635"/>
            <wp:docPr id="1476495414"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495414" name="Picture 3"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712621" cy="2023085"/>
                    </a:xfrm>
                    <a:prstGeom prst="rect">
                      <a:avLst/>
                    </a:prstGeom>
                  </pic:spPr>
                </pic:pic>
              </a:graphicData>
            </a:graphic>
          </wp:inline>
        </w:drawing>
      </w:r>
    </w:p>
    <w:p w14:paraId="2C46D592" w14:textId="232CD5AE" w:rsidR="00860CAE" w:rsidRPr="007424BC" w:rsidRDefault="002A5447" w:rsidP="008C6FDD">
      <w:pPr>
        <w:spacing w:line="360" w:lineRule="auto"/>
        <w:jc w:val="both"/>
        <w:rPr>
          <w:b/>
          <w:bCs/>
          <w:sz w:val="28"/>
          <w:szCs w:val="28"/>
        </w:rPr>
      </w:pPr>
      <w:r w:rsidRPr="007424BC">
        <w:rPr>
          <w:b/>
          <w:bCs/>
          <w:sz w:val="28"/>
          <w:szCs w:val="28"/>
        </w:rPr>
        <w:t>3. Conclusion</w:t>
      </w:r>
    </w:p>
    <w:p w14:paraId="5C5A5981" w14:textId="72BD2595" w:rsidR="002A5447" w:rsidRDefault="002A5447" w:rsidP="008C6FDD">
      <w:pPr>
        <w:spacing w:line="360" w:lineRule="auto"/>
        <w:jc w:val="both"/>
      </w:pPr>
      <w:r w:rsidRPr="002A5447">
        <w:lastRenderedPageBreak/>
        <w:t xml:space="preserve">After taking some time to think things over, I’ve come to realize some important things about how I work with others on a team and where I’ve got room to grow. I’ve </w:t>
      </w:r>
      <w:r w:rsidR="007424BC" w:rsidRPr="002A5447">
        <w:t>investigated</w:t>
      </w:r>
      <w:r w:rsidRPr="002A5447">
        <w:t xml:space="preserve"> a few theories about teamwork that helped me get a clearer picture of my place in a group. One theory that caught my attention is Belbin's idea about different roles people take on in a team. I see myself as a Completer Finisher. This means I usually pay close attention to the details, ensure that things get done on time, and always aim to do my best work. Those are my strong points. But here's the catch: sometimes I can get a bit too caught up in wanting everything to be perfect, which might slow things down or make it hard for me to adapt when things don't go according to plan. So, while I’ve got these solid strengths, I know I need to keep an eye on that perfectionism and learn to be a little more flexible in how I approach tasks. I also looked at Tuckman’s stages of team development, which really opened my eyes to how teams grow over time. There’s the forming, storming, norming, and performing stages that teams typically go through, and being aware of these can really help when things get rocky. Plus, the </w:t>
      </w:r>
      <w:proofErr w:type="spellStart"/>
      <w:r w:rsidRPr="002A5447">
        <w:t>Betari</w:t>
      </w:r>
      <w:proofErr w:type="spellEnd"/>
      <w:r w:rsidRPr="002A5447">
        <w:t xml:space="preserve"> Box framework was another useful tool to understand how my </w:t>
      </w:r>
      <w:r w:rsidR="007424BC" w:rsidRPr="002A5447">
        <w:t>behaviour</w:t>
      </w:r>
      <w:r w:rsidRPr="002A5447">
        <w:t xml:space="preserve"> impacts others and how their responses shape my own actions. All in all, these theories gave me a good sense of what to do next. I’m working on how I handle perfectionism and trying to loosen up a bit when it comes to my standards. By exploring these ideas, I feel more equipped to team up with others and figure out better ways for us to collaborate effectively.</w:t>
      </w:r>
    </w:p>
    <w:p w14:paraId="3A42FBF8" w14:textId="5D218A1C" w:rsidR="002A5447" w:rsidRPr="00EF75CF" w:rsidRDefault="002A5447" w:rsidP="008C6FDD">
      <w:pPr>
        <w:spacing w:line="360" w:lineRule="auto"/>
        <w:jc w:val="both"/>
        <w:rPr>
          <w:b/>
          <w:bCs/>
        </w:rPr>
      </w:pPr>
    </w:p>
    <w:p w14:paraId="1A9B0ACC" w14:textId="719FE7F6" w:rsidR="00EF75CF" w:rsidRPr="007424BC" w:rsidRDefault="00EF75CF" w:rsidP="008C6FDD">
      <w:pPr>
        <w:spacing w:line="360" w:lineRule="auto"/>
        <w:jc w:val="both"/>
        <w:rPr>
          <w:b/>
          <w:bCs/>
          <w:sz w:val="28"/>
          <w:szCs w:val="28"/>
        </w:rPr>
      </w:pPr>
      <w:r w:rsidRPr="007424BC">
        <w:rPr>
          <w:b/>
          <w:bCs/>
          <w:sz w:val="28"/>
          <w:szCs w:val="28"/>
        </w:rPr>
        <w:t>3.1 Action Plans</w:t>
      </w:r>
    </w:p>
    <w:p w14:paraId="2BD55BD1" w14:textId="77777777" w:rsidR="007424BC" w:rsidRPr="007424BC" w:rsidRDefault="00EF75CF" w:rsidP="008C6FDD">
      <w:pPr>
        <w:pStyle w:val="ListParagraph"/>
        <w:numPr>
          <w:ilvl w:val="0"/>
          <w:numId w:val="8"/>
        </w:numPr>
        <w:spacing w:line="360" w:lineRule="auto"/>
        <w:jc w:val="both"/>
        <w:rPr>
          <w:b/>
          <w:bCs/>
          <w:sz w:val="28"/>
          <w:szCs w:val="28"/>
        </w:rPr>
      </w:pPr>
      <w:r w:rsidRPr="007424BC">
        <w:rPr>
          <w:b/>
          <w:bCs/>
          <w:sz w:val="28"/>
          <w:szCs w:val="28"/>
        </w:rPr>
        <w:t>Set clear boundaries for perfectionism:</w:t>
      </w:r>
    </w:p>
    <w:p w14:paraId="35171EA1" w14:textId="08FCA6BF" w:rsidR="00EF75CF" w:rsidRPr="0007559E" w:rsidRDefault="00EF75CF" w:rsidP="008C6FDD">
      <w:pPr>
        <w:pStyle w:val="ListParagraph"/>
        <w:numPr>
          <w:ilvl w:val="0"/>
          <w:numId w:val="9"/>
        </w:numPr>
        <w:spacing w:line="360" w:lineRule="auto"/>
        <w:jc w:val="both"/>
      </w:pPr>
      <w:r w:rsidRPr="0007559E">
        <w:t>Know that not everything has to be perfect. Decide how long you’ll spend on each task before you move on.</w:t>
      </w:r>
    </w:p>
    <w:p w14:paraId="5851B0A8" w14:textId="77777777" w:rsidR="007424BC" w:rsidRPr="007424BC" w:rsidRDefault="00EF75CF" w:rsidP="008C6FDD">
      <w:pPr>
        <w:pStyle w:val="ListParagraph"/>
        <w:numPr>
          <w:ilvl w:val="0"/>
          <w:numId w:val="8"/>
        </w:numPr>
        <w:spacing w:line="360" w:lineRule="auto"/>
        <w:jc w:val="both"/>
        <w:rPr>
          <w:rFonts w:ascii="Trebuchet MS" w:hAnsi="Trebuchet MS"/>
          <w:b/>
          <w:bCs/>
          <w:color w:val="202C41"/>
          <w:sz w:val="28"/>
          <w:szCs w:val="28"/>
          <w:shd w:val="clear" w:color="auto" w:fill="FFFFFF"/>
        </w:rPr>
      </w:pPr>
      <w:r w:rsidRPr="007424BC">
        <w:rPr>
          <w:b/>
          <w:bCs/>
          <w:sz w:val="28"/>
          <w:szCs w:val="28"/>
        </w:rPr>
        <w:t>Prioritize tasks:</w:t>
      </w:r>
      <w:r w:rsidRPr="007424BC">
        <w:rPr>
          <w:rFonts w:ascii="Trebuchet MS" w:hAnsi="Trebuchet MS"/>
          <w:b/>
          <w:bCs/>
          <w:color w:val="202C41"/>
          <w:sz w:val="28"/>
          <w:szCs w:val="28"/>
          <w:shd w:val="clear" w:color="auto" w:fill="FFFFFF"/>
        </w:rPr>
        <w:t xml:space="preserve"> </w:t>
      </w:r>
    </w:p>
    <w:p w14:paraId="6565C43F" w14:textId="741F98B7" w:rsidR="00EF75CF" w:rsidRPr="0007559E" w:rsidRDefault="00EF75CF" w:rsidP="008C6FDD">
      <w:pPr>
        <w:pStyle w:val="ListParagraph"/>
        <w:numPr>
          <w:ilvl w:val="0"/>
          <w:numId w:val="9"/>
        </w:numPr>
        <w:spacing w:line="360" w:lineRule="auto"/>
        <w:jc w:val="both"/>
      </w:pPr>
      <w:r w:rsidRPr="0007559E">
        <w:t xml:space="preserve">Figure out which tasks need your full </w:t>
      </w:r>
      <w:r w:rsidR="007424BC" w:rsidRPr="0007559E">
        <w:t>attention,</w:t>
      </w:r>
      <w:r w:rsidRPr="0007559E">
        <w:t xml:space="preserve"> and which ones can be done more casually.</w:t>
      </w:r>
    </w:p>
    <w:p w14:paraId="452126E9" w14:textId="77777777" w:rsidR="007424BC" w:rsidRPr="007424BC" w:rsidRDefault="00D20440" w:rsidP="008C6FDD">
      <w:pPr>
        <w:pStyle w:val="ListParagraph"/>
        <w:numPr>
          <w:ilvl w:val="0"/>
          <w:numId w:val="11"/>
        </w:numPr>
        <w:spacing w:line="360" w:lineRule="auto"/>
        <w:jc w:val="both"/>
        <w:rPr>
          <w:b/>
          <w:bCs/>
          <w:sz w:val="28"/>
          <w:szCs w:val="28"/>
        </w:rPr>
      </w:pPr>
      <w:r w:rsidRPr="007424BC">
        <w:rPr>
          <w:b/>
          <w:bCs/>
          <w:sz w:val="28"/>
          <w:szCs w:val="28"/>
        </w:rPr>
        <w:t>Delegate more effectively:</w:t>
      </w:r>
    </w:p>
    <w:p w14:paraId="59EEAE33" w14:textId="48893C5E" w:rsidR="00EF75CF" w:rsidRPr="0007559E" w:rsidRDefault="00D20440" w:rsidP="008C6FDD">
      <w:pPr>
        <w:pStyle w:val="ListParagraph"/>
        <w:numPr>
          <w:ilvl w:val="0"/>
          <w:numId w:val="9"/>
        </w:numPr>
        <w:spacing w:line="360" w:lineRule="auto"/>
        <w:jc w:val="both"/>
      </w:pPr>
      <w:r w:rsidRPr="0007559E">
        <w:t>Trust people to handle their tasks without needing to check everything. This will help you manage quality and meet deadlines.</w:t>
      </w:r>
    </w:p>
    <w:p w14:paraId="5B241C3B" w14:textId="12ABDB22" w:rsidR="00D20440" w:rsidRPr="007424BC" w:rsidRDefault="00D20440" w:rsidP="008C6FDD">
      <w:pPr>
        <w:pStyle w:val="ListParagraph"/>
        <w:numPr>
          <w:ilvl w:val="0"/>
          <w:numId w:val="11"/>
        </w:numPr>
        <w:spacing w:line="360" w:lineRule="auto"/>
        <w:jc w:val="both"/>
        <w:rPr>
          <w:b/>
          <w:bCs/>
          <w:sz w:val="28"/>
          <w:szCs w:val="28"/>
        </w:rPr>
      </w:pPr>
      <w:r w:rsidRPr="007424BC">
        <w:rPr>
          <w:b/>
          <w:bCs/>
          <w:sz w:val="28"/>
          <w:szCs w:val="28"/>
        </w:rPr>
        <w:lastRenderedPageBreak/>
        <w:t>Adopt a Flexible Communication Style:</w:t>
      </w:r>
    </w:p>
    <w:p w14:paraId="059F4EF5" w14:textId="50F2F778" w:rsidR="00D20440" w:rsidRPr="0007559E" w:rsidRDefault="00D20440" w:rsidP="008C6FDD">
      <w:pPr>
        <w:pStyle w:val="ListParagraph"/>
        <w:numPr>
          <w:ilvl w:val="0"/>
          <w:numId w:val="9"/>
        </w:numPr>
        <w:spacing w:line="360" w:lineRule="auto"/>
        <w:jc w:val="both"/>
      </w:pPr>
      <w:r w:rsidRPr="0007559E">
        <w:t>When looking at a teammate's work, start by asking questions like, “Can you explain your thought process here?” instead of jumping straight to critiques.</w:t>
      </w:r>
    </w:p>
    <w:p w14:paraId="3E2AC67A" w14:textId="32708CF1" w:rsidR="00D20440" w:rsidRPr="0007559E" w:rsidRDefault="00D20440" w:rsidP="008C6FDD">
      <w:pPr>
        <w:pStyle w:val="ListParagraph"/>
        <w:numPr>
          <w:ilvl w:val="0"/>
          <w:numId w:val="9"/>
        </w:numPr>
        <w:spacing w:line="360" w:lineRule="auto"/>
        <w:jc w:val="both"/>
      </w:pPr>
      <w:r w:rsidRPr="0007559E">
        <w:t>Set Up Regular Meetings: Hold short team meetings where everyone can share updates and challenges without fear of judgment.</w:t>
      </w:r>
    </w:p>
    <w:p w14:paraId="6E09F011" w14:textId="13342080" w:rsidR="00D20440" w:rsidRPr="0007559E" w:rsidRDefault="00D20440" w:rsidP="008C6FDD">
      <w:pPr>
        <w:pStyle w:val="ListParagraph"/>
        <w:numPr>
          <w:ilvl w:val="0"/>
          <w:numId w:val="9"/>
        </w:numPr>
        <w:spacing w:line="360" w:lineRule="auto"/>
        <w:jc w:val="both"/>
      </w:pPr>
      <w:r w:rsidRPr="0007559E">
        <w:t>Practice Active Listening: Make sure you understand and acknowledge your teammates’ views before recommending any changes.</w:t>
      </w:r>
    </w:p>
    <w:p w14:paraId="4A9929FB" w14:textId="77777777" w:rsidR="007424BC" w:rsidRPr="007424BC" w:rsidRDefault="00783076" w:rsidP="008C6FDD">
      <w:pPr>
        <w:pStyle w:val="ListParagraph"/>
        <w:numPr>
          <w:ilvl w:val="0"/>
          <w:numId w:val="11"/>
        </w:numPr>
        <w:spacing w:line="360" w:lineRule="auto"/>
        <w:jc w:val="both"/>
        <w:rPr>
          <w:b/>
          <w:bCs/>
          <w:sz w:val="28"/>
          <w:szCs w:val="28"/>
        </w:rPr>
      </w:pPr>
      <w:r w:rsidRPr="007424BC">
        <w:rPr>
          <w:b/>
          <w:bCs/>
          <w:sz w:val="28"/>
          <w:szCs w:val="28"/>
        </w:rPr>
        <w:t>Manage Perfectionism:</w:t>
      </w:r>
    </w:p>
    <w:p w14:paraId="4BA81894" w14:textId="77777777" w:rsidR="007424BC" w:rsidRPr="007424BC" w:rsidRDefault="00783076" w:rsidP="008C6FDD">
      <w:pPr>
        <w:pStyle w:val="ListParagraph"/>
        <w:numPr>
          <w:ilvl w:val="0"/>
          <w:numId w:val="13"/>
        </w:numPr>
        <w:spacing w:line="360" w:lineRule="auto"/>
        <w:jc w:val="both"/>
        <w:rPr>
          <w:b/>
          <w:bCs/>
        </w:rPr>
      </w:pPr>
      <w:r w:rsidRPr="0007559E">
        <w:t>Create a list of essential and optional elements for each project. Focus on finishing important tasks instead of getting caught up in small details.</w:t>
      </w:r>
    </w:p>
    <w:p w14:paraId="4B3F0500" w14:textId="2E9CAD10" w:rsidR="007424BC" w:rsidRPr="007424BC" w:rsidRDefault="00783076" w:rsidP="008C6FDD">
      <w:pPr>
        <w:pStyle w:val="ListParagraph"/>
        <w:numPr>
          <w:ilvl w:val="0"/>
          <w:numId w:val="13"/>
        </w:numPr>
        <w:spacing w:line="360" w:lineRule="auto"/>
        <w:jc w:val="both"/>
        <w:rPr>
          <w:b/>
          <w:bCs/>
        </w:rPr>
      </w:pPr>
      <w:r w:rsidRPr="0007559E">
        <w:t>Use a “Good Enough” Approach:</w:t>
      </w:r>
    </w:p>
    <w:p w14:paraId="7D78E951" w14:textId="613F432F" w:rsidR="007424BC" w:rsidRDefault="00783076" w:rsidP="008C6FDD">
      <w:pPr>
        <w:pStyle w:val="ListParagraph"/>
        <w:numPr>
          <w:ilvl w:val="0"/>
          <w:numId w:val="13"/>
        </w:numPr>
        <w:spacing w:line="360" w:lineRule="auto"/>
      </w:pPr>
      <w:r w:rsidRPr="0007559E">
        <w:t>Think of a task as done when it meets the set quality standards, instead of trying to make it perfect all the time.</w:t>
      </w:r>
    </w:p>
    <w:p w14:paraId="6D5686A1" w14:textId="2559B4C6" w:rsidR="00783076" w:rsidRPr="007424BC" w:rsidRDefault="00783076" w:rsidP="008C6FDD">
      <w:pPr>
        <w:pStyle w:val="ListParagraph"/>
        <w:numPr>
          <w:ilvl w:val="0"/>
          <w:numId w:val="7"/>
        </w:numPr>
        <w:spacing w:line="360" w:lineRule="auto"/>
        <w:rPr>
          <w:sz w:val="28"/>
          <w:szCs w:val="28"/>
        </w:rPr>
      </w:pPr>
      <w:r w:rsidRPr="007424BC">
        <w:rPr>
          <w:b/>
          <w:bCs/>
          <w:sz w:val="28"/>
          <w:szCs w:val="28"/>
        </w:rPr>
        <w:t>Apply Theoretical Frameworks in Real Time</w:t>
      </w:r>
      <w:r w:rsidRPr="007424BC">
        <w:rPr>
          <w:sz w:val="28"/>
          <w:szCs w:val="28"/>
        </w:rPr>
        <w:t>:</w:t>
      </w:r>
    </w:p>
    <w:p w14:paraId="4B9FF644" w14:textId="46134E91" w:rsidR="007424BC" w:rsidRDefault="0007559E" w:rsidP="008C6FDD">
      <w:pPr>
        <w:pStyle w:val="ListBullet"/>
        <w:numPr>
          <w:ilvl w:val="0"/>
          <w:numId w:val="4"/>
        </w:numPr>
        <w:spacing w:line="360" w:lineRule="auto"/>
      </w:pPr>
      <w:r w:rsidRPr="0007559E">
        <w:t>Team Role Alignment (Belbin): At the start of the project, have a brief chat or activity to discuss each member's natural roles.</w:t>
      </w:r>
    </w:p>
    <w:p w14:paraId="0DDCF8DB" w14:textId="77777777" w:rsidR="007424BC" w:rsidRPr="0007559E" w:rsidRDefault="007424BC" w:rsidP="008C6FDD">
      <w:pPr>
        <w:pStyle w:val="ListBullet"/>
        <w:spacing w:line="360" w:lineRule="auto"/>
        <w:ind w:left="360"/>
      </w:pPr>
    </w:p>
    <w:p w14:paraId="013F88EA" w14:textId="3EA78876" w:rsidR="0007559E" w:rsidRPr="0007559E" w:rsidRDefault="0007559E" w:rsidP="008C6FDD">
      <w:pPr>
        <w:pStyle w:val="ListBullet"/>
        <w:numPr>
          <w:ilvl w:val="0"/>
          <w:numId w:val="4"/>
        </w:numPr>
        <w:spacing w:line="360" w:lineRule="auto"/>
      </w:pPr>
      <w:r w:rsidRPr="0007559E">
        <w:t>Team Role Alignment (Belbin): At the beginning of the project, have a quick chat about everyone's natural roles. Monitor Team Phases (Tuckman): It's normal for things to feel a bit off at first (Forming/Storming). Set some ground rules to help everyone move smoothly into the Norming phase.</w:t>
      </w:r>
    </w:p>
    <w:p w14:paraId="4161024D" w14:textId="72416C6F" w:rsidR="0007559E" w:rsidRPr="0007559E" w:rsidRDefault="0007559E" w:rsidP="008C6FDD">
      <w:pPr>
        <w:pStyle w:val="ListParagraph"/>
        <w:numPr>
          <w:ilvl w:val="0"/>
          <w:numId w:val="4"/>
        </w:numPr>
        <w:spacing w:line="360" w:lineRule="auto"/>
      </w:pPr>
      <w:r w:rsidRPr="0007559E">
        <w:t xml:space="preserve">Reflect on </w:t>
      </w:r>
      <w:r w:rsidR="007424BC" w:rsidRPr="0007559E">
        <w:t>Behavioural</w:t>
      </w:r>
      <w:r w:rsidRPr="0007559E">
        <w:t xml:space="preserve"> Patterns (</w:t>
      </w:r>
      <w:proofErr w:type="spellStart"/>
      <w:r w:rsidRPr="0007559E">
        <w:t>Betari</w:t>
      </w:r>
      <w:proofErr w:type="spellEnd"/>
      <w:r w:rsidRPr="0007559E">
        <w:t xml:space="preserve"> Box</w:t>
      </w:r>
      <w:r w:rsidR="007424BC" w:rsidRPr="0007559E">
        <w:t>): After</w:t>
      </w:r>
      <w:r w:rsidRPr="0007559E">
        <w:t xml:space="preserve"> meetings or reviews, take a moment to see if your approach impacted team spirit. Think about what worked and what didn’t, and adjust your strategies accordingly</w:t>
      </w:r>
    </w:p>
    <w:p w14:paraId="4E5EFF10" w14:textId="5BBE9A57" w:rsidR="0007559E" w:rsidRPr="005E798F" w:rsidRDefault="0007559E" w:rsidP="008C6FDD">
      <w:pPr>
        <w:spacing w:after="0" w:line="360" w:lineRule="auto"/>
        <w:rPr>
          <w:rFonts w:asciiTheme="minorBidi" w:hAnsiTheme="minorBidi"/>
        </w:rPr>
      </w:pPr>
    </w:p>
    <w:p w14:paraId="13C4F8D2" w14:textId="2D6BD790" w:rsidR="0007559E" w:rsidRDefault="0007559E" w:rsidP="008C6FDD">
      <w:pPr>
        <w:spacing w:line="360" w:lineRule="auto"/>
        <w:rPr>
          <w:b/>
          <w:bCs/>
        </w:rPr>
      </w:pPr>
    </w:p>
    <w:p w14:paraId="33A78AFE" w14:textId="77777777" w:rsidR="00783076" w:rsidRDefault="00783076" w:rsidP="008C6FDD">
      <w:pPr>
        <w:spacing w:line="360" w:lineRule="auto"/>
        <w:rPr>
          <w:b/>
          <w:bCs/>
        </w:rPr>
      </w:pPr>
    </w:p>
    <w:p w14:paraId="760E0DD9" w14:textId="14713F40" w:rsidR="00783076" w:rsidRDefault="001408EE" w:rsidP="008C6FDD">
      <w:pPr>
        <w:spacing w:line="360" w:lineRule="auto"/>
        <w:rPr>
          <w:b/>
          <w:bCs/>
        </w:rPr>
      </w:pPr>
      <w:r>
        <w:rPr>
          <w:b/>
          <w:bCs/>
        </w:rPr>
        <w:t>References:</w:t>
      </w:r>
    </w:p>
    <w:p w14:paraId="0EBFDEB3" w14:textId="77777777" w:rsidR="001408EE" w:rsidRDefault="001408EE" w:rsidP="008C6FDD">
      <w:pPr>
        <w:pStyle w:val="NormalWeb"/>
        <w:spacing w:line="360" w:lineRule="auto"/>
      </w:pPr>
      <w:r>
        <w:rPr>
          <w:rStyle w:val="Strong"/>
          <w:rFonts w:eastAsiaTheme="majorEastAsia"/>
        </w:rPr>
        <w:lastRenderedPageBreak/>
        <w:t>Argyris, C., 1991.</w:t>
      </w:r>
      <w:r>
        <w:t xml:space="preserve"> Teaching smart people how to learn. </w:t>
      </w:r>
      <w:r>
        <w:rPr>
          <w:rStyle w:val="Emphasis"/>
          <w:rFonts w:eastAsiaTheme="majorEastAsia"/>
        </w:rPr>
        <w:t>Harvard Business Review</w:t>
      </w:r>
      <w:r>
        <w:t>, 69(3), pp.99–109.</w:t>
      </w:r>
    </w:p>
    <w:p w14:paraId="71CF283B" w14:textId="77777777" w:rsidR="001408EE" w:rsidRDefault="001408EE" w:rsidP="008C6FDD">
      <w:pPr>
        <w:pStyle w:val="NormalWeb"/>
        <w:spacing w:line="360" w:lineRule="auto"/>
      </w:pPr>
      <w:r>
        <w:rPr>
          <w:rStyle w:val="Strong"/>
          <w:rFonts w:eastAsiaTheme="majorEastAsia"/>
        </w:rPr>
        <w:t>Belbin, R.M., 2010.</w:t>
      </w:r>
      <w:r>
        <w:t xml:space="preserve"> </w:t>
      </w:r>
      <w:r>
        <w:rPr>
          <w:rStyle w:val="Emphasis"/>
          <w:rFonts w:eastAsiaTheme="majorEastAsia"/>
        </w:rPr>
        <w:t>Team Roles at Work</w:t>
      </w:r>
      <w:r>
        <w:t>. 2nd ed. Oxford: Butterworth-Heinemann.</w:t>
      </w:r>
    </w:p>
    <w:p w14:paraId="334749E8" w14:textId="77777777" w:rsidR="001408EE" w:rsidRDefault="001408EE" w:rsidP="008C6FDD">
      <w:pPr>
        <w:pStyle w:val="NormalWeb"/>
        <w:spacing w:line="360" w:lineRule="auto"/>
      </w:pPr>
      <w:r>
        <w:rPr>
          <w:rStyle w:val="Strong"/>
          <w:rFonts w:eastAsiaTheme="majorEastAsia"/>
        </w:rPr>
        <w:t>Edmondson, A.C., 1999.</w:t>
      </w:r>
      <w:r>
        <w:t xml:space="preserve"> Psychological safety and learning </w:t>
      </w:r>
      <w:proofErr w:type="spellStart"/>
      <w:r>
        <w:t>behavior</w:t>
      </w:r>
      <w:proofErr w:type="spellEnd"/>
      <w:r>
        <w:t xml:space="preserve"> in work teams. </w:t>
      </w:r>
      <w:r>
        <w:rPr>
          <w:rStyle w:val="Emphasis"/>
          <w:rFonts w:eastAsiaTheme="majorEastAsia"/>
        </w:rPr>
        <w:t>Administrative Science Quarterly</w:t>
      </w:r>
      <w:r>
        <w:t>, 44(2), pp.350–383.</w:t>
      </w:r>
    </w:p>
    <w:p w14:paraId="50EB2777" w14:textId="77777777" w:rsidR="001408EE" w:rsidRDefault="001408EE" w:rsidP="008C6FDD">
      <w:pPr>
        <w:pStyle w:val="NormalWeb"/>
        <w:spacing w:line="360" w:lineRule="auto"/>
      </w:pPr>
      <w:r>
        <w:rPr>
          <w:rStyle w:val="Strong"/>
          <w:rFonts w:eastAsiaTheme="majorEastAsia"/>
        </w:rPr>
        <w:t>Goleman, D., Boyatzis, R. and McKee, A., 2013.</w:t>
      </w:r>
      <w:r>
        <w:t xml:space="preserve"> </w:t>
      </w:r>
      <w:r>
        <w:rPr>
          <w:rStyle w:val="Emphasis"/>
          <w:rFonts w:eastAsiaTheme="majorEastAsia"/>
        </w:rPr>
        <w:t>Primal Leadership: Unleashing the Power of Emotional Intelligence</w:t>
      </w:r>
      <w:r>
        <w:t>. 10th anniversary ed. Boston: Harvard Business Review Press.</w:t>
      </w:r>
    </w:p>
    <w:p w14:paraId="6855E66E" w14:textId="77777777" w:rsidR="001408EE" w:rsidRDefault="001408EE" w:rsidP="008C6FDD">
      <w:pPr>
        <w:pStyle w:val="NormalWeb"/>
        <w:spacing w:line="360" w:lineRule="auto"/>
      </w:pPr>
      <w:r>
        <w:rPr>
          <w:rStyle w:val="Strong"/>
          <w:rFonts w:eastAsiaTheme="majorEastAsia"/>
        </w:rPr>
        <w:t>Hackman, J.R., 2002.</w:t>
      </w:r>
      <w:r>
        <w:t xml:space="preserve"> </w:t>
      </w:r>
      <w:r>
        <w:rPr>
          <w:rStyle w:val="Emphasis"/>
          <w:rFonts w:eastAsiaTheme="majorEastAsia"/>
        </w:rPr>
        <w:t>Leading Teams: Setting the Stage for Great Performances</w:t>
      </w:r>
      <w:r>
        <w:t>. Boston: Harvard Business Press.</w:t>
      </w:r>
    </w:p>
    <w:p w14:paraId="427600DF" w14:textId="77777777" w:rsidR="001408EE" w:rsidRDefault="001408EE" w:rsidP="008C6FDD">
      <w:pPr>
        <w:pStyle w:val="NormalWeb"/>
        <w:spacing w:line="360" w:lineRule="auto"/>
      </w:pPr>
      <w:r>
        <w:rPr>
          <w:rStyle w:val="Strong"/>
          <w:rFonts w:eastAsiaTheme="majorEastAsia"/>
        </w:rPr>
        <w:t>Katzenbach, J.R. and Smith, D.K., 1993.</w:t>
      </w:r>
      <w:r>
        <w:t xml:space="preserve"> </w:t>
      </w:r>
      <w:r>
        <w:rPr>
          <w:rStyle w:val="Emphasis"/>
          <w:rFonts w:eastAsiaTheme="majorEastAsia"/>
        </w:rPr>
        <w:t>The Wisdom of Teams: Creating the High-Performance Organization</w:t>
      </w:r>
      <w:r>
        <w:t>. Boston: Harvard Business School Press.</w:t>
      </w:r>
    </w:p>
    <w:p w14:paraId="440C4EF7" w14:textId="77777777" w:rsidR="001408EE" w:rsidRDefault="001408EE" w:rsidP="008C6FDD">
      <w:pPr>
        <w:pStyle w:val="NormalWeb"/>
        <w:spacing w:line="360" w:lineRule="auto"/>
      </w:pPr>
      <w:r>
        <w:rPr>
          <w:rStyle w:val="Strong"/>
          <w:rFonts w:eastAsiaTheme="majorEastAsia"/>
        </w:rPr>
        <w:t>Robbins, S.P. and Judge, T.A., 2019.</w:t>
      </w:r>
      <w:r>
        <w:t xml:space="preserve"> </w:t>
      </w:r>
      <w:r>
        <w:rPr>
          <w:rStyle w:val="Emphasis"/>
          <w:rFonts w:eastAsiaTheme="majorEastAsia"/>
        </w:rPr>
        <w:t xml:space="preserve">Organizational </w:t>
      </w:r>
      <w:proofErr w:type="spellStart"/>
      <w:r>
        <w:rPr>
          <w:rStyle w:val="Emphasis"/>
          <w:rFonts w:eastAsiaTheme="majorEastAsia"/>
        </w:rPr>
        <w:t>Behavior</w:t>
      </w:r>
      <w:proofErr w:type="spellEnd"/>
      <w:r>
        <w:t>. 18th ed. Harlow: Pearson.</w:t>
      </w:r>
    </w:p>
    <w:p w14:paraId="273E3F69" w14:textId="77777777" w:rsidR="001408EE" w:rsidRDefault="001408EE" w:rsidP="008C6FDD">
      <w:pPr>
        <w:pStyle w:val="NormalWeb"/>
        <w:spacing w:line="360" w:lineRule="auto"/>
      </w:pPr>
      <w:r>
        <w:rPr>
          <w:rStyle w:val="Strong"/>
          <w:rFonts w:eastAsiaTheme="majorEastAsia"/>
        </w:rPr>
        <w:t>Tuckman, B.W., 1965.</w:t>
      </w:r>
      <w:r>
        <w:t xml:space="preserve"> Developmental sequence in small groups. </w:t>
      </w:r>
      <w:r>
        <w:rPr>
          <w:rStyle w:val="Emphasis"/>
          <w:rFonts w:eastAsiaTheme="majorEastAsia"/>
        </w:rPr>
        <w:t>Psychological Bulletin</w:t>
      </w:r>
      <w:r>
        <w:t>, 63(6), pp.384–399.</w:t>
      </w:r>
    </w:p>
    <w:p w14:paraId="1A136548" w14:textId="77777777" w:rsidR="001408EE" w:rsidRDefault="001408EE" w:rsidP="001408EE">
      <w:pPr>
        <w:pStyle w:val="NormalWeb"/>
      </w:pPr>
      <w:r>
        <w:rPr>
          <w:rStyle w:val="Strong"/>
          <w:rFonts w:eastAsiaTheme="majorEastAsia"/>
        </w:rPr>
        <w:t>Tuckman, B.W. and Jensen, M.A.C., 1977.</w:t>
      </w:r>
      <w:r>
        <w:t xml:space="preserve"> Stages of small-group development revisited. </w:t>
      </w:r>
      <w:r>
        <w:rPr>
          <w:rStyle w:val="Emphasis"/>
          <w:rFonts w:eastAsiaTheme="majorEastAsia"/>
        </w:rPr>
        <w:t>Group &amp; Organization Studies</w:t>
      </w:r>
      <w:r>
        <w:t>, 2(4), pp.419–427.</w:t>
      </w:r>
    </w:p>
    <w:p w14:paraId="75212F3A" w14:textId="77777777" w:rsidR="001408EE" w:rsidRDefault="001408EE" w:rsidP="001408EE">
      <w:pPr>
        <w:pStyle w:val="NormalWeb"/>
      </w:pPr>
      <w:r>
        <w:rPr>
          <w:rStyle w:val="Strong"/>
          <w:rFonts w:eastAsiaTheme="majorEastAsia"/>
        </w:rPr>
        <w:t>West, M.A., 2012.</w:t>
      </w:r>
      <w:r>
        <w:t xml:space="preserve"> </w:t>
      </w:r>
      <w:r>
        <w:rPr>
          <w:rStyle w:val="Emphasis"/>
          <w:rFonts w:eastAsiaTheme="majorEastAsia"/>
        </w:rPr>
        <w:t>Effective Teamwork: Practical Lessons from Organizational Research</w:t>
      </w:r>
      <w:r>
        <w:t>. 3rd ed. Chichester: BPS Blackwell.</w:t>
      </w:r>
    </w:p>
    <w:p w14:paraId="697A57F3" w14:textId="77777777" w:rsidR="001408EE" w:rsidRPr="00EF75CF" w:rsidRDefault="001408EE" w:rsidP="00602349">
      <w:pPr>
        <w:rPr>
          <w:b/>
          <w:bCs/>
        </w:rPr>
      </w:pPr>
    </w:p>
    <w:sectPr w:rsidR="001408EE" w:rsidRPr="00EF7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6BF24BD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1.25pt;height:11.25pt;visibility:visible;mso-wrap-style:square">
            <v:imagedata r:id="rId1" o:title="mso5867"/>
          </v:shape>
        </w:pict>
      </mc:Choice>
      <mc:Fallback>
        <w:drawing>
          <wp:inline distT="0" distB="0" distL="0" distR="0" wp14:anchorId="74EDDEEA" wp14:editId="648DA959">
            <wp:extent cx="142875" cy="142875"/>
            <wp:effectExtent l="0" t="0" r="9525" b="9525"/>
            <wp:docPr id="1589839135" name="Picture 1" descr="C:\Users\marius\AppData\Local\Temp\mso58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10597" name="Picture 1341710597" descr="C:\Users\marius\AppData\Local\Temp\mso5867.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FFFFFF89"/>
    <w:multiLevelType w:val="singleLevel"/>
    <w:tmpl w:val="08090009"/>
    <w:lvl w:ilvl="0">
      <w:start w:val="1"/>
      <w:numFmt w:val="bullet"/>
      <w:lvlText w:val=""/>
      <w:lvlJc w:val="left"/>
      <w:pPr>
        <w:ind w:left="360" w:hanging="360"/>
      </w:pPr>
      <w:rPr>
        <w:rFonts w:ascii="Wingdings" w:hAnsi="Wingdings" w:hint="default"/>
      </w:rPr>
    </w:lvl>
  </w:abstractNum>
  <w:abstractNum w:abstractNumId="1" w15:restartNumberingAfterBreak="0">
    <w:nsid w:val="105B2B5F"/>
    <w:multiLevelType w:val="hybridMultilevel"/>
    <w:tmpl w:val="2EF49F58"/>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5504280"/>
    <w:multiLevelType w:val="multilevel"/>
    <w:tmpl w:val="52C60B1A"/>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E3F7FCA"/>
    <w:multiLevelType w:val="hybridMultilevel"/>
    <w:tmpl w:val="6128B1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96C7E"/>
    <w:multiLevelType w:val="hybridMultilevel"/>
    <w:tmpl w:val="D69E2CF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E4263DE"/>
    <w:multiLevelType w:val="hybridMultilevel"/>
    <w:tmpl w:val="ECFC174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55147C"/>
    <w:multiLevelType w:val="hybridMultilevel"/>
    <w:tmpl w:val="3BE665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603F14"/>
    <w:multiLevelType w:val="hybridMultilevel"/>
    <w:tmpl w:val="27B6FF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C7590D"/>
    <w:multiLevelType w:val="hybridMultilevel"/>
    <w:tmpl w:val="2C8416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5407A1"/>
    <w:multiLevelType w:val="hybridMultilevel"/>
    <w:tmpl w:val="A06CBEC0"/>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0" w15:restartNumberingAfterBreak="0">
    <w:nsid w:val="4BA07575"/>
    <w:multiLevelType w:val="hybridMultilevel"/>
    <w:tmpl w:val="73D2C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22120D"/>
    <w:multiLevelType w:val="hybridMultilevel"/>
    <w:tmpl w:val="37787D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C651D4"/>
    <w:multiLevelType w:val="hybridMultilevel"/>
    <w:tmpl w:val="A6825352"/>
    <w:lvl w:ilvl="0" w:tplc="08090009">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000307987">
    <w:abstractNumId w:val="2"/>
  </w:num>
  <w:num w:numId="2" w16cid:durableId="884755107">
    <w:abstractNumId w:val="0"/>
  </w:num>
  <w:num w:numId="3" w16cid:durableId="433400912">
    <w:abstractNumId w:val="7"/>
  </w:num>
  <w:num w:numId="4" w16cid:durableId="359354032">
    <w:abstractNumId w:val="11"/>
  </w:num>
  <w:num w:numId="5" w16cid:durableId="318190182">
    <w:abstractNumId w:val="3"/>
  </w:num>
  <w:num w:numId="6" w16cid:durableId="1957785228">
    <w:abstractNumId w:val="5"/>
  </w:num>
  <w:num w:numId="7" w16cid:durableId="1485659535">
    <w:abstractNumId w:val="1"/>
  </w:num>
  <w:num w:numId="8" w16cid:durableId="205411978">
    <w:abstractNumId w:val="6"/>
  </w:num>
  <w:num w:numId="9" w16cid:durableId="1919093186">
    <w:abstractNumId w:val="12"/>
  </w:num>
  <w:num w:numId="10" w16cid:durableId="818300457">
    <w:abstractNumId w:val="9"/>
  </w:num>
  <w:num w:numId="11" w16cid:durableId="1550847157">
    <w:abstractNumId w:val="8"/>
  </w:num>
  <w:num w:numId="12" w16cid:durableId="1914388401">
    <w:abstractNumId w:val="4"/>
  </w:num>
  <w:num w:numId="13" w16cid:durableId="174425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5C6"/>
    <w:rsid w:val="0007559E"/>
    <w:rsid w:val="000905C6"/>
    <w:rsid w:val="001408EE"/>
    <w:rsid w:val="00161366"/>
    <w:rsid w:val="00237A93"/>
    <w:rsid w:val="002A5447"/>
    <w:rsid w:val="00355AD8"/>
    <w:rsid w:val="0036078B"/>
    <w:rsid w:val="00365F80"/>
    <w:rsid w:val="003E5E8A"/>
    <w:rsid w:val="004D0BB7"/>
    <w:rsid w:val="00602349"/>
    <w:rsid w:val="007424BC"/>
    <w:rsid w:val="00783076"/>
    <w:rsid w:val="008579E1"/>
    <w:rsid w:val="00860CAE"/>
    <w:rsid w:val="008C6FDD"/>
    <w:rsid w:val="009D041F"/>
    <w:rsid w:val="00C37248"/>
    <w:rsid w:val="00D20440"/>
    <w:rsid w:val="00E103D8"/>
    <w:rsid w:val="00EF7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8219"/>
  <w15:chartTrackingRefBased/>
  <w15:docId w15:val="{EA7AB540-3660-448E-A9D5-36461E8C3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5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05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05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5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5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5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5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5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5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5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05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05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5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5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5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5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5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5C6"/>
    <w:rPr>
      <w:rFonts w:eastAsiaTheme="majorEastAsia" w:cstheme="majorBidi"/>
      <w:color w:val="272727" w:themeColor="text1" w:themeTint="D8"/>
    </w:rPr>
  </w:style>
  <w:style w:type="paragraph" w:styleId="Title">
    <w:name w:val="Title"/>
    <w:basedOn w:val="Normal"/>
    <w:next w:val="Normal"/>
    <w:link w:val="TitleChar"/>
    <w:uiPriority w:val="10"/>
    <w:qFormat/>
    <w:rsid w:val="000905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5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5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5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5C6"/>
    <w:pPr>
      <w:spacing w:before="160"/>
      <w:jc w:val="center"/>
    </w:pPr>
    <w:rPr>
      <w:i/>
      <w:iCs/>
      <w:color w:val="404040" w:themeColor="text1" w:themeTint="BF"/>
    </w:rPr>
  </w:style>
  <w:style w:type="character" w:customStyle="1" w:styleId="QuoteChar">
    <w:name w:val="Quote Char"/>
    <w:basedOn w:val="DefaultParagraphFont"/>
    <w:link w:val="Quote"/>
    <w:uiPriority w:val="29"/>
    <w:rsid w:val="000905C6"/>
    <w:rPr>
      <w:i/>
      <w:iCs/>
      <w:color w:val="404040" w:themeColor="text1" w:themeTint="BF"/>
    </w:rPr>
  </w:style>
  <w:style w:type="paragraph" w:styleId="ListParagraph">
    <w:name w:val="List Paragraph"/>
    <w:basedOn w:val="Normal"/>
    <w:uiPriority w:val="34"/>
    <w:qFormat/>
    <w:rsid w:val="000905C6"/>
    <w:pPr>
      <w:ind w:left="720"/>
      <w:contextualSpacing/>
    </w:pPr>
  </w:style>
  <w:style w:type="character" w:styleId="IntenseEmphasis">
    <w:name w:val="Intense Emphasis"/>
    <w:basedOn w:val="DefaultParagraphFont"/>
    <w:uiPriority w:val="21"/>
    <w:qFormat/>
    <w:rsid w:val="000905C6"/>
    <w:rPr>
      <w:i/>
      <w:iCs/>
      <w:color w:val="0F4761" w:themeColor="accent1" w:themeShade="BF"/>
    </w:rPr>
  </w:style>
  <w:style w:type="paragraph" w:styleId="IntenseQuote">
    <w:name w:val="Intense Quote"/>
    <w:basedOn w:val="Normal"/>
    <w:next w:val="Normal"/>
    <w:link w:val="IntenseQuoteChar"/>
    <w:uiPriority w:val="30"/>
    <w:qFormat/>
    <w:rsid w:val="000905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5C6"/>
    <w:rPr>
      <w:i/>
      <w:iCs/>
      <w:color w:val="0F4761" w:themeColor="accent1" w:themeShade="BF"/>
    </w:rPr>
  </w:style>
  <w:style w:type="character" w:styleId="IntenseReference">
    <w:name w:val="Intense Reference"/>
    <w:basedOn w:val="DefaultParagraphFont"/>
    <w:uiPriority w:val="32"/>
    <w:qFormat/>
    <w:rsid w:val="000905C6"/>
    <w:rPr>
      <w:b/>
      <w:bCs/>
      <w:smallCaps/>
      <w:color w:val="0F4761" w:themeColor="accent1" w:themeShade="BF"/>
      <w:spacing w:val="5"/>
    </w:rPr>
  </w:style>
  <w:style w:type="paragraph" w:styleId="ListBullet">
    <w:name w:val="List Bullet"/>
    <w:basedOn w:val="Normal"/>
    <w:uiPriority w:val="99"/>
    <w:unhideWhenUsed/>
    <w:rsid w:val="007424BC"/>
    <w:pPr>
      <w:contextualSpacing/>
    </w:pPr>
  </w:style>
  <w:style w:type="paragraph" w:styleId="NormalWeb">
    <w:name w:val="Normal (Web)"/>
    <w:basedOn w:val="Normal"/>
    <w:uiPriority w:val="99"/>
    <w:semiHidden/>
    <w:unhideWhenUsed/>
    <w:rsid w:val="001408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408EE"/>
    <w:rPr>
      <w:b/>
      <w:bCs/>
    </w:rPr>
  </w:style>
  <w:style w:type="character" w:styleId="Emphasis">
    <w:name w:val="Emphasis"/>
    <w:basedOn w:val="DefaultParagraphFont"/>
    <w:uiPriority w:val="20"/>
    <w:qFormat/>
    <w:rsid w:val="001408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9151">
      <w:bodyDiv w:val="1"/>
      <w:marLeft w:val="0"/>
      <w:marRight w:val="0"/>
      <w:marTop w:val="0"/>
      <w:marBottom w:val="0"/>
      <w:divBdr>
        <w:top w:val="none" w:sz="0" w:space="0" w:color="auto"/>
        <w:left w:val="none" w:sz="0" w:space="0" w:color="auto"/>
        <w:bottom w:val="none" w:sz="0" w:space="0" w:color="auto"/>
        <w:right w:val="none" w:sz="0" w:space="0" w:color="auto"/>
      </w:divBdr>
    </w:div>
    <w:div w:id="39794608">
      <w:bodyDiv w:val="1"/>
      <w:marLeft w:val="0"/>
      <w:marRight w:val="0"/>
      <w:marTop w:val="0"/>
      <w:marBottom w:val="0"/>
      <w:divBdr>
        <w:top w:val="none" w:sz="0" w:space="0" w:color="auto"/>
        <w:left w:val="none" w:sz="0" w:space="0" w:color="auto"/>
        <w:bottom w:val="none" w:sz="0" w:space="0" w:color="auto"/>
        <w:right w:val="none" w:sz="0" w:space="0" w:color="auto"/>
      </w:divBdr>
    </w:div>
    <w:div w:id="40322631">
      <w:bodyDiv w:val="1"/>
      <w:marLeft w:val="0"/>
      <w:marRight w:val="0"/>
      <w:marTop w:val="0"/>
      <w:marBottom w:val="0"/>
      <w:divBdr>
        <w:top w:val="none" w:sz="0" w:space="0" w:color="auto"/>
        <w:left w:val="none" w:sz="0" w:space="0" w:color="auto"/>
        <w:bottom w:val="none" w:sz="0" w:space="0" w:color="auto"/>
        <w:right w:val="none" w:sz="0" w:space="0" w:color="auto"/>
      </w:divBdr>
    </w:div>
    <w:div w:id="233858367">
      <w:bodyDiv w:val="1"/>
      <w:marLeft w:val="0"/>
      <w:marRight w:val="0"/>
      <w:marTop w:val="0"/>
      <w:marBottom w:val="0"/>
      <w:divBdr>
        <w:top w:val="none" w:sz="0" w:space="0" w:color="auto"/>
        <w:left w:val="none" w:sz="0" w:space="0" w:color="auto"/>
        <w:bottom w:val="none" w:sz="0" w:space="0" w:color="auto"/>
        <w:right w:val="none" w:sz="0" w:space="0" w:color="auto"/>
      </w:divBdr>
      <w:divsChild>
        <w:div w:id="1174884502">
          <w:marLeft w:val="0"/>
          <w:marRight w:val="0"/>
          <w:marTop w:val="0"/>
          <w:marBottom w:val="0"/>
          <w:divBdr>
            <w:top w:val="none" w:sz="0" w:space="0" w:color="auto"/>
            <w:left w:val="none" w:sz="0" w:space="0" w:color="auto"/>
            <w:bottom w:val="none" w:sz="0" w:space="0" w:color="auto"/>
            <w:right w:val="single" w:sz="6" w:space="0" w:color="DEDEDE"/>
          </w:divBdr>
          <w:divsChild>
            <w:div w:id="1475294480">
              <w:marLeft w:val="0"/>
              <w:marRight w:val="0"/>
              <w:marTop w:val="450"/>
              <w:marBottom w:val="0"/>
              <w:divBdr>
                <w:top w:val="none" w:sz="0" w:space="0" w:color="auto"/>
                <w:left w:val="none" w:sz="0" w:space="0" w:color="auto"/>
                <w:bottom w:val="none" w:sz="0" w:space="0" w:color="auto"/>
                <w:right w:val="none" w:sz="0" w:space="0" w:color="auto"/>
              </w:divBdr>
            </w:div>
            <w:div w:id="1920214054">
              <w:marLeft w:val="0"/>
              <w:marRight w:val="0"/>
              <w:marTop w:val="0"/>
              <w:marBottom w:val="0"/>
              <w:divBdr>
                <w:top w:val="none" w:sz="0" w:space="0" w:color="auto"/>
                <w:left w:val="none" w:sz="0" w:space="0" w:color="auto"/>
                <w:bottom w:val="none" w:sz="0" w:space="0" w:color="auto"/>
                <w:right w:val="none" w:sz="0" w:space="0" w:color="auto"/>
              </w:divBdr>
              <w:divsChild>
                <w:div w:id="81206110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690690974">
          <w:marLeft w:val="0"/>
          <w:marRight w:val="0"/>
          <w:marTop w:val="0"/>
          <w:marBottom w:val="0"/>
          <w:divBdr>
            <w:top w:val="none" w:sz="0" w:space="0" w:color="auto"/>
            <w:left w:val="none" w:sz="0" w:space="0" w:color="auto"/>
            <w:bottom w:val="none" w:sz="0" w:space="0" w:color="auto"/>
            <w:right w:val="none" w:sz="0" w:space="0" w:color="auto"/>
          </w:divBdr>
        </w:div>
      </w:divsChild>
    </w:div>
    <w:div w:id="561796535">
      <w:bodyDiv w:val="1"/>
      <w:marLeft w:val="0"/>
      <w:marRight w:val="0"/>
      <w:marTop w:val="0"/>
      <w:marBottom w:val="0"/>
      <w:divBdr>
        <w:top w:val="none" w:sz="0" w:space="0" w:color="auto"/>
        <w:left w:val="none" w:sz="0" w:space="0" w:color="auto"/>
        <w:bottom w:val="none" w:sz="0" w:space="0" w:color="auto"/>
        <w:right w:val="none" w:sz="0" w:space="0" w:color="auto"/>
      </w:divBdr>
    </w:div>
    <w:div w:id="616259089">
      <w:bodyDiv w:val="1"/>
      <w:marLeft w:val="0"/>
      <w:marRight w:val="0"/>
      <w:marTop w:val="0"/>
      <w:marBottom w:val="0"/>
      <w:divBdr>
        <w:top w:val="none" w:sz="0" w:space="0" w:color="auto"/>
        <w:left w:val="none" w:sz="0" w:space="0" w:color="auto"/>
        <w:bottom w:val="none" w:sz="0" w:space="0" w:color="auto"/>
        <w:right w:val="none" w:sz="0" w:space="0" w:color="auto"/>
      </w:divBdr>
    </w:div>
    <w:div w:id="750129347">
      <w:bodyDiv w:val="1"/>
      <w:marLeft w:val="0"/>
      <w:marRight w:val="0"/>
      <w:marTop w:val="0"/>
      <w:marBottom w:val="0"/>
      <w:divBdr>
        <w:top w:val="none" w:sz="0" w:space="0" w:color="auto"/>
        <w:left w:val="none" w:sz="0" w:space="0" w:color="auto"/>
        <w:bottom w:val="none" w:sz="0" w:space="0" w:color="auto"/>
        <w:right w:val="none" w:sz="0" w:space="0" w:color="auto"/>
      </w:divBdr>
      <w:divsChild>
        <w:div w:id="1320187494">
          <w:marLeft w:val="0"/>
          <w:marRight w:val="0"/>
          <w:marTop w:val="0"/>
          <w:marBottom w:val="0"/>
          <w:divBdr>
            <w:top w:val="none" w:sz="0" w:space="0" w:color="auto"/>
            <w:left w:val="none" w:sz="0" w:space="0" w:color="auto"/>
            <w:bottom w:val="none" w:sz="0" w:space="0" w:color="auto"/>
            <w:right w:val="single" w:sz="6" w:space="0" w:color="DEDEDE"/>
          </w:divBdr>
          <w:divsChild>
            <w:div w:id="459811360">
              <w:marLeft w:val="0"/>
              <w:marRight w:val="0"/>
              <w:marTop w:val="450"/>
              <w:marBottom w:val="0"/>
              <w:divBdr>
                <w:top w:val="none" w:sz="0" w:space="0" w:color="auto"/>
                <w:left w:val="none" w:sz="0" w:space="0" w:color="auto"/>
                <w:bottom w:val="none" w:sz="0" w:space="0" w:color="auto"/>
                <w:right w:val="none" w:sz="0" w:space="0" w:color="auto"/>
              </w:divBdr>
            </w:div>
            <w:div w:id="1298490731">
              <w:marLeft w:val="0"/>
              <w:marRight w:val="0"/>
              <w:marTop w:val="0"/>
              <w:marBottom w:val="0"/>
              <w:divBdr>
                <w:top w:val="none" w:sz="0" w:space="0" w:color="auto"/>
                <w:left w:val="none" w:sz="0" w:space="0" w:color="auto"/>
                <w:bottom w:val="none" w:sz="0" w:space="0" w:color="auto"/>
                <w:right w:val="none" w:sz="0" w:space="0" w:color="auto"/>
              </w:divBdr>
              <w:divsChild>
                <w:div w:id="73716757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265575433">
          <w:marLeft w:val="0"/>
          <w:marRight w:val="0"/>
          <w:marTop w:val="0"/>
          <w:marBottom w:val="0"/>
          <w:divBdr>
            <w:top w:val="none" w:sz="0" w:space="0" w:color="auto"/>
            <w:left w:val="none" w:sz="0" w:space="0" w:color="auto"/>
            <w:bottom w:val="none" w:sz="0" w:space="0" w:color="auto"/>
            <w:right w:val="none" w:sz="0" w:space="0" w:color="auto"/>
          </w:divBdr>
        </w:div>
      </w:divsChild>
    </w:div>
    <w:div w:id="831137354">
      <w:bodyDiv w:val="1"/>
      <w:marLeft w:val="0"/>
      <w:marRight w:val="0"/>
      <w:marTop w:val="0"/>
      <w:marBottom w:val="0"/>
      <w:divBdr>
        <w:top w:val="none" w:sz="0" w:space="0" w:color="auto"/>
        <w:left w:val="none" w:sz="0" w:space="0" w:color="auto"/>
        <w:bottom w:val="none" w:sz="0" w:space="0" w:color="auto"/>
        <w:right w:val="none" w:sz="0" w:space="0" w:color="auto"/>
      </w:divBdr>
    </w:div>
    <w:div w:id="859587062">
      <w:bodyDiv w:val="1"/>
      <w:marLeft w:val="0"/>
      <w:marRight w:val="0"/>
      <w:marTop w:val="0"/>
      <w:marBottom w:val="0"/>
      <w:divBdr>
        <w:top w:val="none" w:sz="0" w:space="0" w:color="auto"/>
        <w:left w:val="none" w:sz="0" w:space="0" w:color="auto"/>
        <w:bottom w:val="none" w:sz="0" w:space="0" w:color="auto"/>
        <w:right w:val="none" w:sz="0" w:space="0" w:color="auto"/>
      </w:divBdr>
    </w:div>
    <w:div w:id="1056588670">
      <w:bodyDiv w:val="1"/>
      <w:marLeft w:val="0"/>
      <w:marRight w:val="0"/>
      <w:marTop w:val="0"/>
      <w:marBottom w:val="0"/>
      <w:divBdr>
        <w:top w:val="none" w:sz="0" w:space="0" w:color="auto"/>
        <w:left w:val="none" w:sz="0" w:space="0" w:color="auto"/>
        <w:bottom w:val="none" w:sz="0" w:space="0" w:color="auto"/>
        <w:right w:val="none" w:sz="0" w:space="0" w:color="auto"/>
      </w:divBdr>
    </w:div>
    <w:div w:id="1058210256">
      <w:bodyDiv w:val="1"/>
      <w:marLeft w:val="0"/>
      <w:marRight w:val="0"/>
      <w:marTop w:val="0"/>
      <w:marBottom w:val="0"/>
      <w:divBdr>
        <w:top w:val="none" w:sz="0" w:space="0" w:color="auto"/>
        <w:left w:val="none" w:sz="0" w:space="0" w:color="auto"/>
        <w:bottom w:val="none" w:sz="0" w:space="0" w:color="auto"/>
        <w:right w:val="none" w:sz="0" w:space="0" w:color="auto"/>
      </w:divBdr>
    </w:div>
    <w:div w:id="1278633752">
      <w:bodyDiv w:val="1"/>
      <w:marLeft w:val="0"/>
      <w:marRight w:val="0"/>
      <w:marTop w:val="0"/>
      <w:marBottom w:val="0"/>
      <w:divBdr>
        <w:top w:val="none" w:sz="0" w:space="0" w:color="auto"/>
        <w:left w:val="none" w:sz="0" w:space="0" w:color="auto"/>
        <w:bottom w:val="none" w:sz="0" w:space="0" w:color="auto"/>
        <w:right w:val="none" w:sz="0" w:space="0" w:color="auto"/>
      </w:divBdr>
      <w:divsChild>
        <w:div w:id="1998528471">
          <w:marLeft w:val="0"/>
          <w:marRight w:val="0"/>
          <w:marTop w:val="0"/>
          <w:marBottom w:val="0"/>
          <w:divBdr>
            <w:top w:val="none" w:sz="0" w:space="0" w:color="auto"/>
            <w:left w:val="none" w:sz="0" w:space="0" w:color="auto"/>
            <w:bottom w:val="none" w:sz="0" w:space="0" w:color="auto"/>
            <w:right w:val="single" w:sz="6" w:space="0" w:color="DEDEDE"/>
          </w:divBdr>
          <w:divsChild>
            <w:div w:id="902788481">
              <w:marLeft w:val="0"/>
              <w:marRight w:val="0"/>
              <w:marTop w:val="450"/>
              <w:marBottom w:val="0"/>
              <w:divBdr>
                <w:top w:val="none" w:sz="0" w:space="0" w:color="auto"/>
                <w:left w:val="none" w:sz="0" w:space="0" w:color="auto"/>
                <w:bottom w:val="none" w:sz="0" w:space="0" w:color="auto"/>
                <w:right w:val="none" w:sz="0" w:space="0" w:color="auto"/>
              </w:divBdr>
            </w:div>
            <w:div w:id="1048920729">
              <w:marLeft w:val="0"/>
              <w:marRight w:val="0"/>
              <w:marTop w:val="0"/>
              <w:marBottom w:val="0"/>
              <w:divBdr>
                <w:top w:val="none" w:sz="0" w:space="0" w:color="auto"/>
                <w:left w:val="none" w:sz="0" w:space="0" w:color="auto"/>
                <w:bottom w:val="none" w:sz="0" w:space="0" w:color="auto"/>
                <w:right w:val="none" w:sz="0" w:space="0" w:color="auto"/>
              </w:divBdr>
              <w:divsChild>
                <w:div w:id="92552848">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2102532243">
          <w:marLeft w:val="0"/>
          <w:marRight w:val="0"/>
          <w:marTop w:val="0"/>
          <w:marBottom w:val="0"/>
          <w:divBdr>
            <w:top w:val="none" w:sz="0" w:space="0" w:color="auto"/>
            <w:left w:val="none" w:sz="0" w:space="0" w:color="auto"/>
            <w:bottom w:val="none" w:sz="0" w:space="0" w:color="auto"/>
            <w:right w:val="none" w:sz="0" w:space="0" w:color="auto"/>
          </w:divBdr>
        </w:div>
      </w:divsChild>
    </w:div>
    <w:div w:id="1311251406">
      <w:bodyDiv w:val="1"/>
      <w:marLeft w:val="0"/>
      <w:marRight w:val="0"/>
      <w:marTop w:val="0"/>
      <w:marBottom w:val="0"/>
      <w:divBdr>
        <w:top w:val="none" w:sz="0" w:space="0" w:color="auto"/>
        <w:left w:val="none" w:sz="0" w:space="0" w:color="auto"/>
        <w:bottom w:val="none" w:sz="0" w:space="0" w:color="auto"/>
        <w:right w:val="none" w:sz="0" w:space="0" w:color="auto"/>
      </w:divBdr>
    </w:div>
    <w:div w:id="1493521949">
      <w:bodyDiv w:val="1"/>
      <w:marLeft w:val="0"/>
      <w:marRight w:val="0"/>
      <w:marTop w:val="0"/>
      <w:marBottom w:val="0"/>
      <w:divBdr>
        <w:top w:val="none" w:sz="0" w:space="0" w:color="auto"/>
        <w:left w:val="none" w:sz="0" w:space="0" w:color="auto"/>
        <w:bottom w:val="none" w:sz="0" w:space="0" w:color="auto"/>
        <w:right w:val="none" w:sz="0" w:space="0" w:color="auto"/>
      </w:divBdr>
    </w:div>
    <w:div w:id="1584029061">
      <w:bodyDiv w:val="1"/>
      <w:marLeft w:val="0"/>
      <w:marRight w:val="0"/>
      <w:marTop w:val="0"/>
      <w:marBottom w:val="0"/>
      <w:divBdr>
        <w:top w:val="none" w:sz="0" w:space="0" w:color="auto"/>
        <w:left w:val="none" w:sz="0" w:space="0" w:color="auto"/>
        <w:bottom w:val="none" w:sz="0" w:space="0" w:color="auto"/>
        <w:right w:val="none" w:sz="0" w:space="0" w:color="auto"/>
      </w:divBdr>
    </w:div>
    <w:div w:id="1629818806">
      <w:bodyDiv w:val="1"/>
      <w:marLeft w:val="0"/>
      <w:marRight w:val="0"/>
      <w:marTop w:val="0"/>
      <w:marBottom w:val="0"/>
      <w:divBdr>
        <w:top w:val="none" w:sz="0" w:space="0" w:color="auto"/>
        <w:left w:val="none" w:sz="0" w:space="0" w:color="auto"/>
        <w:bottom w:val="none" w:sz="0" w:space="0" w:color="auto"/>
        <w:right w:val="none" w:sz="0" w:space="0" w:color="auto"/>
      </w:divBdr>
    </w:div>
    <w:div w:id="1713071515">
      <w:bodyDiv w:val="1"/>
      <w:marLeft w:val="0"/>
      <w:marRight w:val="0"/>
      <w:marTop w:val="0"/>
      <w:marBottom w:val="0"/>
      <w:divBdr>
        <w:top w:val="none" w:sz="0" w:space="0" w:color="auto"/>
        <w:left w:val="none" w:sz="0" w:space="0" w:color="auto"/>
        <w:bottom w:val="none" w:sz="0" w:space="0" w:color="auto"/>
        <w:right w:val="none" w:sz="0" w:space="0" w:color="auto"/>
      </w:divBdr>
    </w:div>
    <w:div w:id="1850754683">
      <w:bodyDiv w:val="1"/>
      <w:marLeft w:val="0"/>
      <w:marRight w:val="0"/>
      <w:marTop w:val="0"/>
      <w:marBottom w:val="0"/>
      <w:divBdr>
        <w:top w:val="none" w:sz="0" w:space="0" w:color="auto"/>
        <w:left w:val="none" w:sz="0" w:space="0" w:color="auto"/>
        <w:bottom w:val="none" w:sz="0" w:space="0" w:color="auto"/>
        <w:right w:val="none" w:sz="0" w:space="0" w:color="auto"/>
      </w:divBdr>
    </w:div>
    <w:div w:id="1900556922">
      <w:bodyDiv w:val="1"/>
      <w:marLeft w:val="0"/>
      <w:marRight w:val="0"/>
      <w:marTop w:val="0"/>
      <w:marBottom w:val="0"/>
      <w:divBdr>
        <w:top w:val="none" w:sz="0" w:space="0" w:color="auto"/>
        <w:left w:val="none" w:sz="0" w:space="0" w:color="auto"/>
        <w:bottom w:val="none" w:sz="0" w:space="0" w:color="auto"/>
        <w:right w:val="none" w:sz="0" w:space="0" w:color="auto"/>
      </w:divBdr>
    </w:div>
    <w:div w:id="1949041879">
      <w:bodyDiv w:val="1"/>
      <w:marLeft w:val="0"/>
      <w:marRight w:val="0"/>
      <w:marTop w:val="0"/>
      <w:marBottom w:val="0"/>
      <w:divBdr>
        <w:top w:val="none" w:sz="0" w:space="0" w:color="auto"/>
        <w:left w:val="none" w:sz="0" w:space="0" w:color="auto"/>
        <w:bottom w:val="none" w:sz="0" w:space="0" w:color="auto"/>
        <w:right w:val="none" w:sz="0" w:space="0" w:color="auto"/>
      </w:divBdr>
      <w:divsChild>
        <w:div w:id="2037735677">
          <w:marLeft w:val="0"/>
          <w:marRight w:val="0"/>
          <w:marTop w:val="0"/>
          <w:marBottom w:val="0"/>
          <w:divBdr>
            <w:top w:val="none" w:sz="0" w:space="0" w:color="auto"/>
            <w:left w:val="none" w:sz="0" w:space="0" w:color="auto"/>
            <w:bottom w:val="none" w:sz="0" w:space="0" w:color="auto"/>
            <w:right w:val="single" w:sz="6" w:space="0" w:color="DEDEDE"/>
          </w:divBdr>
          <w:divsChild>
            <w:div w:id="155655546">
              <w:marLeft w:val="0"/>
              <w:marRight w:val="0"/>
              <w:marTop w:val="450"/>
              <w:marBottom w:val="0"/>
              <w:divBdr>
                <w:top w:val="none" w:sz="0" w:space="0" w:color="auto"/>
                <w:left w:val="none" w:sz="0" w:space="0" w:color="auto"/>
                <w:bottom w:val="none" w:sz="0" w:space="0" w:color="auto"/>
                <w:right w:val="none" w:sz="0" w:space="0" w:color="auto"/>
              </w:divBdr>
            </w:div>
            <w:div w:id="283006515">
              <w:marLeft w:val="0"/>
              <w:marRight w:val="0"/>
              <w:marTop w:val="0"/>
              <w:marBottom w:val="0"/>
              <w:divBdr>
                <w:top w:val="none" w:sz="0" w:space="0" w:color="auto"/>
                <w:left w:val="none" w:sz="0" w:space="0" w:color="auto"/>
                <w:bottom w:val="none" w:sz="0" w:space="0" w:color="auto"/>
                <w:right w:val="none" w:sz="0" w:space="0" w:color="auto"/>
              </w:divBdr>
              <w:divsChild>
                <w:div w:id="1569267111">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953853247">
          <w:marLeft w:val="0"/>
          <w:marRight w:val="0"/>
          <w:marTop w:val="0"/>
          <w:marBottom w:val="0"/>
          <w:divBdr>
            <w:top w:val="none" w:sz="0" w:space="0" w:color="auto"/>
            <w:left w:val="none" w:sz="0" w:space="0" w:color="auto"/>
            <w:bottom w:val="none" w:sz="0" w:space="0" w:color="auto"/>
            <w:right w:val="none" w:sz="0" w:space="0" w:color="auto"/>
          </w:divBdr>
        </w:div>
      </w:divsChild>
    </w:div>
    <w:div w:id="2045715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4.jpg"/><Relationship Id="rId11" Type="http://schemas.openxmlformats.org/officeDocument/2006/relationships/theme" Target="theme/theme1.xml"/><Relationship Id="rId5" Type="http://schemas.openxmlformats.org/officeDocument/2006/relationships/image" Target="media/image3.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7.png"/></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242</TotalTime>
  <Pages>8</Pages>
  <Words>1371</Words>
  <Characters>7818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6</cp:revision>
  <dcterms:created xsi:type="dcterms:W3CDTF">2025-06-21T13:28:00Z</dcterms:created>
  <dcterms:modified xsi:type="dcterms:W3CDTF">2025-06-21T18:02:00Z</dcterms:modified>
</cp:coreProperties>
</file>