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6A8DE" w14:textId="12C94117" w:rsidR="00A80693" w:rsidRPr="00F71A88" w:rsidRDefault="00A80693">
      <w:pPr>
        <w:rPr>
          <w:color w:val="000000" w:themeColor="text1"/>
        </w:rPr>
      </w:pPr>
    </w:p>
    <w:p w14:paraId="4DD2CD2C" w14:textId="0714BBE4" w:rsidR="00A80693" w:rsidRPr="003368DF" w:rsidRDefault="00A80693">
      <w:pPr>
        <w:rPr>
          <w:rFonts w:ascii="Times New Roman" w:hAnsi="Times New Roman" w:cs="Times New Roman"/>
          <w:color w:val="000000" w:themeColor="text1"/>
          <w:sz w:val="20"/>
          <w:szCs w:val="20"/>
        </w:rPr>
      </w:pPr>
      <w:r w:rsidRPr="003368DF">
        <w:rPr>
          <w:rFonts w:ascii="Times New Roman" w:hAnsi="Times New Roman" w:cs="Times New Roman"/>
          <w:color w:val="000000" w:themeColor="text1"/>
          <w:sz w:val="20"/>
          <w:szCs w:val="20"/>
        </w:rPr>
        <w:t xml:space="preserve">Ffion Rees                                                                                                                      </w:t>
      </w:r>
      <w:r w:rsidR="003368DF">
        <w:rPr>
          <w:rFonts w:ascii="Times New Roman" w:hAnsi="Times New Roman" w:cs="Times New Roman"/>
          <w:color w:val="000000" w:themeColor="text1"/>
          <w:sz w:val="20"/>
          <w:szCs w:val="20"/>
        </w:rPr>
        <w:t xml:space="preserve">              </w:t>
      </w:r>
      <w:r w:rsidR="00B94A17">
        <w:rPr>
          <w:rFonts w:ascii="Times New Roman" w:hAnsi="Times New Roman" w:cs="Times New Roman"/>
          <w:color w:val="000000" w:themeColor="text1"/>
          <w:sz w:val="20"/>
          <w:szCs w:val="20"/>
        </w:rPr>
        <w:t xml:space="preserve">     </w:t>
      </w:r>
      <w:proofErr w:type="gramStart"/>
      <w:r w:rsidR="00B94A17">
        <w:rPr>
          <w:rFonts w:ascii="Times New Roman" w:hAnsi="Times New Roman" w:cs="Times New Roman"/>
          <w:color w:val="000000" w:themeColor="text1"/>
          <w:sz w:val="20"/>
          <w:szCs w:val="20"/>
        </w:rPr>
        <w:t xml:space="preserve">   (</w:t>
      </w:r>
      <w:proofErr w:type="gramEnd"/>
      <w:r w:rsidRPr="003368DF">
        <w:rPr>
          <w:rFonts w:ascii="Times New Roman" w:hAnsi="Times New Roman" w:cs="Times New Roman"/>
          <w:color w:val="000000" w:themeColor="text1"/>
          <w:sz w:val="20"/>
          <w:szCs w:val="20"/>
        </w:rPr>
        <w:t>2116740)</w:t>
      </w:r>
    </w:p>
    <w:p w14:paraId="6FF5F57B" w14:textId="49D7659F" w:rsidR="00A80693" w:rsidRPr="00F71A88" w:rsidRDefault="00A80693">
      <w:pPr>
        <w:rPr>
          <w:rFonts w:ascii="Times New Roman" w:hAnsi="Times New Roman" w:cs="Times New Roman"/>
          <w:color w:val="000000" w:themeColor="text1"/>
        </w:rPr>
      </w:pPr>
    </w:p>
    <w:p w14:paraId="67625B01" w14:textId="7330565F" w:rsidR="00A80693" w:rsidRPr="007A2C14" w:rsidRDefault="00A80693" w:rsidP="00A80693">
      <w:pPr>
        <w:jc w:val="center"/>
        <w:rPr>
          <w:rFonts w:ascii="Times New Roman" w:hAnsi="Times New Roman" w:cs="Times New Roman"/>
          <w:color w:val="000000" w:themeColor="text1"/>
          <w:sz w:val="20"/>
          <w:szCs w:val="20"/>
          <w:u w:val="single"/>
        </w:rPr>
      </w:pPr>
      <w:r w:rsidRPr="007A2C14">
        <w:rPr>
          <w:rFonts w:ascii="Times New Roman" w:hAnsi="Times New Roman" w:cs="Times New Roman"/>
          <w:color w:val="000000" w:themeColor="text1"/>
          <w:sz w:val="20"/>
          <w:szCs w:val="20"/>
          <w:u w:val="single"/>
        </w:rPr>
        <w:t>Sports psychology</w:t>
      </w:r>
    </w:p>
    <w:p w14:paraId="534D8967" w14:textId="508BAAA5" w:rsidR="00A80693" w:rsidRPr="00F71A88" w:rsidRDefault="00A80693" w:rsidP="00A80693">
      <w:pPr>
        <w:rPr>
          <w:rFonts w:ascii="Times New Roman" w:hAnsi="Times New Roman" w:cs="Times New Roman"/>
          <w:color w:val="000000" w:themeColor="text1"/>
          <w:sz w:val="20"/>
          <w:szCs w:val="20"/>
        </w:rPr>
      </w:pPr>
      <w:r w:rsidRPr="00F71A88">
        <w:rPr>
          <w:rFonts w:ascii="Times New Roman" w:hAnsi="Times New Roman" w:cs="Times New Roman"/>
          <w:color w:val="000000" w:themeColor="text1"/>
          <w:sz w:val="20"/>
          <w:szCs w:val="20"/>
        </w:rPr>
        <w:t>In order to gain insight into sports confidence, it was important to conduct an interview of a</w:t>
      </w:r>
      <w:r w:rsidR="000F5988">
        <w:rPr>
          <w:rFonts w:ascii="Times New Roman" w:hAnsi="Times New Roman" w:cs="Times New Roman"/>
          <w:color w:val="000000" w:themeColor="text1"/>
          <w:sz w:val="20"/>
          <w:szCs w:val="20"/>
        </w:rPr>
        <w:t xml:space="preserve">n </w:t>
      </w:r>
      <w:r w:rsidRPr="00F71A88">
        <w:rPr>
          <w:rFonts w:ascii="Times New Roman" w:hAnsi="Times New Roman" w:cs="Times New Roman"/>
          <w:color w:val="000000" w:themeColor="text1"/>
          <w:sz w:val="20"/>
          <w:szCs w:val="20"/>
        </w:rPr>
        <w:t xml:space="preserve">athlete to be able to retain real and raw data. </w:t>
      </w:r>
      <w:r w:rsidR="000F5988">
        <w:rPr>
          <w:rFonts w:ascii="Times New Roman" w:hAnsi="Times New Roman" w:cs="Times New Roman"/>
          <w:color w:val="000000" w:themeColor="text1"/>
          <w:sz w:val="20"/>
          <w:szCs w:val="20"/>
        </w:rPr>
        <w:t xml:space="preserve">Post </w:t>
      </w:r>
      <w:r w:rsidRPr="00F71A88">
        <w:rPr>
          <w:rFonts w:ascii="Times New Roman" w:hAnsi="Times New Roman" w:cs="Times New Roman"/>
          <w:color w:val="000000" w:themeColor="text1"/>
          <w:sz w:val="20"/>
          <w:szCs w:val="20"/>
        </w:rPr>
        <w:t>interview with the respondent</w:t>
      </w:r>
      <w:r w:rsidR="000F5988">
        <w:rPr>
          <w:rFonts w:ascii="Times New Roman" w:hAnsi="Times New Roman" w:cs="Times New Roman"/>
          <w:color w:val="000000" w:themeColor="text1"/>
          <w:sz w:val="20"/>
          <w:szCs w:val="20"/>
        </w:rPr>
        <w:t xml:space="preserve"> A,</w:t>
      </w:r>
      <w:r w:rsidRPr="00F71A88">
        <w:rPr>
          <w:rFonts w:ascii="Times New Roman" w:hAnsi="Times New Roman" w:cs="Times New Roman"/>
          <w:color w:val="000000" w:themeColor="text1"/>
          <w:sz w:val="20"/>
          <w:szCs w:val="20"/>
        </w:rPr>
        <w:t xml:space="preserve"> </w:t>
      </w:r>
      <w:r w:rsidR="000F5988">
        <w:rPr>
          <w:rFonts w:ascii="Times New Roman" w:hAnsi="Times New Roman" w:cs="Times New Roman"/>
          <w:color w:val="000000" w:themeColor="text1"/>
          <w:sz w:val="20"/>
          <w:szCs w:val="20"/>
        </w:rPr>
        <w:t xml:space="preserve">being that the </w:t>
      </w:r>
      <w:proofErr w:type="spellStart"/>
      <w:r w:rsidR="000F5988" w:rsidRPr="00F71A88">
        <w:rPr>
          <w:rFonts w:ascii="Times New Roman" w:hAnsi="Times New Roman" w:cs="Times New Roman"/>
          <w:color w:val="000000" w:themeColor="text1"/>
          <w:sz w:val="20"/>
          <w:szCs w:val="20"/>
        </w:rPr>
        <w:t>the</w:t>
      </w:r>
      <w:proofErr w:type="spellEnd"/>
      <w:r w:rsidRPr="00F71A88">
        <w:rPr>
          <w:rFonts w:ascii="Times New Roman" w:hAnsi="Times New Roman" w:cs="Times New Roman"/>
          <w:color w:val="000000" w:themeColor="text1"/>
          <w:sz w:val="20"/>
          <w:szCs w:val="20"/>
        </w:rPr>
        <w:t xml:space="preserve"> purpose of this this report is directed to summarizes responses from the interview and aims to explore the connections between sports confidence and performance, evaluating key findings after a series of questions subject to the topic. The respondent was chosen</w:t>
      </w:r>
      <w:r w:rsidR="000F5988">
        <w:rPr>
          <w:rFonts w:ascii="Times New Roman" w:hAnsi="Times New Roman" w:cs="Times New Roman"/>
          <w:color w:val="000000" w:themeColor="text1"/>
          <w:sz w:val="20"/>
          <w:szCs w:val="20"/>
        </w:rPr>
        <w:t>,</w:t>
      </w:r>
      <w:r w:rsidRPr="00F71A88">
        <w:rPr>
          <w:rFonts w:ascii="Times New Roman" w:hAnsi="Times New Roman" w:cs="Times New Roman"/>
          <w:color w:val="000000" w:themeColor="text1"/>
          <w:sz w:val="20"/>
          <w:szCs w:val="20"/>
        </w:rPr>
        <w:t xml:space="preserve"> being a “professional boxer” </w:t>
      </w:r>
      <w:r w:rsidR="000F5988">
        <w:rPr>
          <w:rFonts w:ascii="Times New Roman" w:hAnsi="Times New Roman" w:cs="Times New Roman"/>
          <w:color w:val="000000" w:themeColor="text1"/>
          <w:sz w:val="20"/>
          <w:szCs w:val="20"/>
        </w:rPr>
        <w:t>thought to be a great advocate for sports confidence,</w:t>
      </w:r>
    </w:p>
    <w:p w14:paraId="40D274B0" w14:textId="64D36857" w:rsidR="00A80693" w:rsidRPr="00F71A88" w:rsidRDefault="00A80693" w:rsidP="00A80693">
      <w:pPr>
        <w:rPr>
          <w:rFonts w:ascii="Times New Roman" w:hAnsi="Times New Roman" w:cs="Times New Roman"/>
          <w:color w:val="000000" w:themeColor="text1"/>
          <w:sz w:val="20"/>
          <w:szCs w:val="20"/>
        </w:rPr>
      </w:pPr>
    </w:p>
    <w:p w14:paraId="1D56BABB" w14:textId="48DF08C3" w:rsidR="00A80693" w:rsidRPr="007A2C14" w:rsidRDefault="00A80693" w:rsidP="00A80693">
      <w:pPr>
        <w:jc w:val="center"/>
        <w:rPr>
          <w:rFonts w:ascii="Times New Roman" w:hAnsi="Times New Roman" w:cs="Times New Roman"/>
          <w:color w:val="000000" w:themeColor="text1"/>
          <w:sz w:val="20"/>
          <w:szCs w:val="20"/>
          <w:u w:val="single"/>
        </w:rPr>
      </w:pPr>
      <w:r w:rsidRPr="007A2C14">
        <w:rPr>
          <w:rFonts w:ascii="Times New Roman" w:hAnsi="Times New Roman" w:cs="Times New Roman"/>
          <w:color w:val="000000" w:themeColor="text1"/>
          <w:sz w:val="20"/>
          <w:szCs w:val="20"/>
          <w:u w:val="single"/>
        </w:rPr>
        <w:t>Report</w:t>
      </w:r>
    </w:p>
    <w:p w14:paraId="2F4BD215" w14:textId="2F1FD5C8" w:rsidR="00A80693" w:rsidRPr="00F71A88" w:rsidRDefault="00A80693" w:rsidP="00A80693">
      <w:pPr>
        <w:rPr>
          <w:rFonts w:ascii="Times New Roman" w:hAnsi="Times New Roman" w:cs="Times New Roman"/>
          <w:color w:val="000000" w:themeColor="text1"/>
          <w:sz w:val="20"/>
          <w:szCs w:val="20"/>
        </w:rPr>
      </w:pPr>
      <w:r w:rsidRPr="00F71A88">
        <w:rPr>
          <w:rFonts w:ascii="Times New Roman" w:hAnsi="Times New Roman" w:cs="Times New Roman"/>
          <w:color w:val="000000" w:themeColor="text1"/>
          <w:sz w:val="20"/>
          <w:szCs w:val="20"/>
          <w:u w:val="single"/>
        </w:rPr>
        <w:t>Respondents background</w:t>
      </w:r>
      <w:r w:rsidRPr="00F71A88">
        <w:rPr>
          <w:rFonts w:ascii="Times New Roman" w:hAnsi="Times New Roman" w:cs="Times New Roman"/>
          <w:color w:val="000000" w:themeColor="text1"/>
          <w:sz w:val="20"/>
          <w:szCs w:val="20"/>
        </w:rPr>
        <w:t xml:space="preserve"> After a series of questions, the respondent began with a brief of background stating that he has been boxing for about “seventeen to eighteen years. Starting as a young lad at the age of sixteen years old. Going on to have his first competitive fight at the age of seventeen, however stated that he “started late “to the sport in comparison to other individuals. The journey began in a boxing in a club in the surrounding area of Swansea having a reputation of being the “best clubs around” and taking him “out of my comfort zone” away from the negatives influences that surround him, living thirty minutes away from the area meant that being consistent with training was a commitment that needed to be made. A positive aspect of this being that throughout training the respondent was accompanied by a family member (former Welsh boxing champion). </w:t>
      </w:r>
    </w:p>
    <w:p w14:paraId="180D0CC8" w14:textId="77777777" w:rsidR="00A80693" w:rsidRPr="00F71A88" w:rsidRDefault="00A80693" w:rsidP="00A80693">
      <w:pPr>
        <w:rPr>
          <w:rFonts w:ascii="Times New Roman" w:hAnsi="Times New Roman" w:cs="Times New Roman"/>
          <w:color w:val="000000" w:themeColor="text1"/>
          <w:sz w:val="20"/>
          <w:szCs w:val="20"/>
        </w:rPr>
      </w:pPr>
    </w:p>
    <w:p w14:paraId="3B9CF535" w14:textId="5342E82F" w:rsidR="00A80693" w:rsidRPr="00F71A88" w:rsidRDefault="00A80693" w:rsidP="00A80693">
      <w:pPr>
        <w:rPr>
          <w:rFonts w:ascii="Times New Roman" w:hAnsi="Times New Roman" w:cs="Times New Roman"/>
          <w:color w:val="000000" w:themeColor="text1"/>
          <w:sz w:val="20"/>
          <w:szCs w:val="20"/>
        </w:rPr>
      </w:pPr>
      <w:r w:rsidRPr="00F71A88">
        <w:rPr>
          <w:rFonts w:ascii="Times New Roman" w:hAnsi="Times New Roman" w:cs="Times New Roman"/>
          <w:color w:val="000000" w:themeColor="text1"/>
          <w:sz w:val="20"/>
          <w:szCs w:val="20"/>
          <w:u w:val="single"/>
        </w:rPr>
        <w:t>So, what type of fighter do you describe yourself as?</w:t>
      </w:r>
      <w:r w:rsidRPr="00F71A88">
        <w:rPr>
          <w:rStyle w:val="apple-converted-space"/>
          <w:rFonts w:ascii="Times New Roman" w:hAnsi="Times New Roman" w:cs="Times New Roman"/>
          <w:color w:val="000000" w:themeColor="text1"/>
          <w:sz w:val="20"/>
          <w:szCs w:val="20"/>
        </w:rPr>
        <w:t> </w:t>
      </w:r>
      <w:r w:rsidRPr="00F71A88">
        <w:rPr>
          <w:rFonts w:ascii="Times New Roman" w:hAnsi="Times New Roman" w:cs="Times New Roman"/>
          <w:color w:val="000000" w:themeColor="text1"/>
          <w:sz w:val="20"/>
          <w:szCs w:val="20"/>
        </w:rPr>
        <w:t xml:space="preserve">Self-description/reflection. Positive insights respondent-A describes himself as an “aggressive fighter” “a very fit fighter” and a “confident fighter” an individual who knows how to go through the gears, being “correct” with “determination”. Despite “not the best technically” describes himself always having “that fire in my belly”. Respondent A then discusses his best/most valued achievement throughout his sporting career in boxing, </w:t>
      </w:r>
      <w:r w:rsidRPr="00F71A88">
        <w:rPr>
          <w:rStyle w:val="apple-converted-space"/>
          <w:rFonts w:ascii="Times New Roman" w:hAnsi="Times New Roman" w:cs="Times New Roman"/>
          <w:color w:val="000000" w:themeColor="text1"/>
          <w:sz w:val="20"/>
          <w:szCs w:val="20"/>
        </w:rPr>
        <w:t xml:space="preserve">the </w:t>
      </w:r>
      <w:r w:rsidRPr="00F71A88">
        <w:rPr>
          <w:rFonts w:ascii="Times New Roman" w:hAnsi="Times New Roman" w:cs="Times New Roman"/>
          <w:color w:val="000000" w:themeColor="text1"/>
          <w:sz w:val="20"/>
          <w:szCs w:val="20"/>
        </w:rPr>
        <w:t xml:space="preserve">most valued being “competing for the Welsh title as a professional “only have had five fights prior to this, the respondent describing the experience as having “quite a big effect” to go into topping the bill. Even though regarding it as a “controversial loss” stating that “I was very proud” and the proudest moment for himself wasn't about the belts but having “my children at the time in the ring with me, just picking them up after a fight…a big war! just to hold them”. </w:t>
      </w:r>
    </w:p>
    <w:p w14:paraId="00288A40" w14:textId="77777777" w:rsidR="00A80693" w:rsidRPr="00F71A88" w:rsidRDefault="00A80693" w:rsidP="00A80693">
      <w:pPr>
        <w:rPr>
          <w:rFonts w:ascii="Times New Roman" w:hAnsi="Times New Roman" w:cs="Times New Roman"/>
          <w:color w:val="000000" w:themeColor="text1"/>
          <w:sz w:val="20"/>
          <w:szCs w:val="20"/>
        </w:rPr>
      </w:pPr>
    </w:p>
    <w:p w14:paraId="4BF3CB94" w14:textId="5DCA794D" w:rsidR="00A80693" w:rsidRPr="00F71A88" w:rsidRDefault="00A80693" w:rsidP="00A80693">
      <w:pPr>
        <w:rPr>
          <w:rFonts w:ascii="Times New Roman" w:hAnsi="Times New Roman" w:cs="Times New Roman"/>
          <w:color w:val="000000" w:themeColor="text1"/>
          <w:sz w:val="20"/>
          <w:szCs w:val="20"/>
        </w:rPr>
      </w:pPr>
      <w:r w:rsidRPr="00F71A88">
        <w:rPr>
          <w:rFonts w:ascii="Times New Roman" w:hAnsi="Times New Roman" w:cs="Times New Roman"/>
          <w:color w:val="000000" w:themeColor="text1"/>
          <w:sz w:val="20"/>
          <w:szCs w:val="20"/>
          <w:u w:val="single"/>
        </w:rPr>
        <w:t>Influential factors</w:t>
      </w:r>
      <w:r w:rsidRPr="00F71A88">
        <w:rPr>
          <w:rFonts w:ascii="Times New Roman" w:hAnsi="Times New Roman" w:cs="Times New Roman"/>
          <w:color w:val="000000" w:themeColor="text1"/>
          <w:sz w:val="20"/>
          <w:szCs w:val="20"/>
        </w:rPr>
        <w:t xml:space="preserve"> When discussing factors that influence confidence levels, respondent-A converses that as a professional “I took everything serious” more serious than previously. Additionally expressing that “my confidence is always high because I know I put the work in” being consistently at the highest of </w:t>
      </w:r>
      <w:r w:rsidR="000F5988">
        <w:rPr>
          <w:rFonts w:ascii="Times New Roman" w:hAnsi="Times New Roman" w:cs="Times New Roman"/>
          <w:color w:val="000000" w:themeColor="text1"/>
          <w:sz w:val="20"/>
          <w:szCs w:val="20"/>
        </w:rPr>
        <w:t>one’s</w:t>
      </w:r>
      <w:r w:rsidRPr="00F71A88">
        <w:rPr>
          <w:rFonts w:ascii="Times New Roman" w:hAnsi="Times New Roman" w:cs="Times New Roman"/>
          <w:color w:val="000000" w:themeColor="text1"/>
          <w:sz w:val="20"/>
          <w:szCs w:val="20"/>
        </w:rPr>
        <w:t xml:space="preserve"> abilities. </w:t>
      </w:r>
    </w:p>
    <w:p w14:paraId="25D7B6E3" w14:textId="63D03AD0" w:rsidR="00A80693" w:rsidRPr="00F71A88" w:rsidRDefault="00A80693" w:rsidP="00A80693">
      <w:pPr>
        <w:rPr>
          <w:rFonts w:ascii="Times New Roman" w:hAnsi="Times New Roman" w:cs="Times New Roman"/>
          <w:color w:val="000000" w:themeColor="text1"/>
          <w:sz w:val="20"/>
          <w:szCs w:val="20"/>
        </w:rPr>
      </w:pPr>
      <w:r w:rsidRPr="00F71A88">
        <w:rPr>
          <w:rFonts w:ascii="Times New Roman" w:hAnsi="Times New Roman" w:cs="Times New Roman"/>
          <w:color w:val="000000" w:themeColor="text1"/>
          <w:sz w:val="20"/>
          <w:szCs w:val="20"/>
        </w:rPr>
        <w:t xml:space="preserve">Mostly importantly stepping through the ropes, aware of his performance having done everything possible to be in the best condition, in the best shape respondent-A could possibly be in. Making confidence levels “always high” due to self-aware of the physical work implemented throughout training. Similarly, respondent-A gives explanation of occasions of when nerves kicked in, as an arm amateur for example, stepping into the ring </w:t>
      </w:r>
    </w:p>
    <w:p w14:paraId="095B3545" w14:textId="042AB10B" w:rsidR="00A80693" w:rsidRPr="00F71A88" w:rsidRDefault="00A80693" w:rsidP="00A80693">
      <w:pPr>
        <w:rPr>
          <w:rFonts w:ascii="Times New Roman" w:hAnsi="Times New Roman" w:cs="Times New Roman"/>
          <w:color w:val="000000" w:themeColor="text1"/>
          <w:sz w:val="20"/>
          <w:szCs w:val="20"/>
        </w:rPr>
      </w:pPr>
      <w:r w:rsidRPr="00F71A88">
        <w:rPr>
          <w:rFonts w:ascii="Times New Roman" w:hAnsi="Times New Roman" w:cs="Times New Roman"/>
          <w:color w:val="000000" w:themeColor="text1"/>
          <w:sz w:val="20"/>
          <w:szCs w:val="20"/>
        </w:rPr>
        <w:t xml:space="preserve">With an overwhelming feeling of nervousness due to the fact “I knew I didn't put the work in” So supporting to get their mentality he explains that putting effort into training camps and overall training to get the “best confident self about you”. Respondent-A also explains that having a feel-good factor also influences confidence levels prior to a fight. This is done by going for a haircut morning of the fight and explains that it “Makes me feel good” creating confidence and just feeling good, setting the pattern going into the venue. Additionally, respondent A, stated an interesting fact that “I've always got to make sure I wear my lucky socks” having kept them for roughly twelve to thirteen years. Premier socks, in which respondent A, had worn as an amateur “I've always worn them” Even though not every fight had the desired outcome “it just, it's just doesn't feel right until I have them on”.  </w:t>
      </w:r>
    </w:p>
    <w:p w14:paraId="79698553" w14:textId="77777777" w:rsidR="000F5988" w:rsidRDefault="000F5988">
      <w:pPr>
        <w:rPr>
          <w:rFonts w:ascii="Times New Roman" w:hAnsi="Times New Roman" w:cs="Times New Roman"/>
          <w:color w:val="000000" w:themeColor="text1"/>
          <w:sz w:val="20"/>
          <w:szCs w:val="20"/>
        </w:rPr>
      </w:pPr>
    </w:p>
    <w:p w14:paraId="7EEA4FAB" w14:textId="3B9C6207" w:rsidR="00A80693" w:rsidRPr="00F71A88" w:rsidRDefault="00A80693">
      <w:pPr>
        <w:rPr>
          <w:rFonts w:ascii="Times New Roman" w:hAnsi="Times New Roman" w:cs="Times New Roman"/>
          <w:color w:val="000000" w:themeColor="text1"/>
          <w:sz w:val="20"/>
          <w:szCs w:val="20"/>
        </w:rPr>
      </w:pPr>
      <w:r w:rsidRPr="00F71A88">
        <w:rPr>
          <w:rFonts w:ascii="Times New Roman" w:hAnsi="Times New Roman" w:cs="Times New Roman"/>
          <w:color w:val="000000" w:themeColor="text1"/>
          <w:sz w:val="20"/>
          <w:szCs w:val="20"/>
          <w:u w:val="single"/>
        </w:rPr>
        <w:t xml:space="preserve">Did anyone else like have an influence on your confidence? </w:t>
      </w:r>
      <w:r w:rsidRPr="00F71A88">
        <w:rPr>
          <w:rFonts w:ascii="Times New Roman" w:hAnsi="Times New Roman" w:cs="Times New Roman"/>
          <w:color w:val="000000" w:themeColor="text1"/>
          <w:sz w:val="20"/>
          <w:szCs w:val="20"/>
        </w:rPr>
        <w:t>When asking this question instantly the respondent A, replies with “my father” describing him as “my kind of idol”. Prior to stepping in the ring respondent A’s father ‘gives me a little chat” as an element of encouragement and “obviously my coaches” had an influence on the respondent’s confidence walking into the ring.</w:t>
      </w:r>
      <w:r w:rsidR="008D3CC8">
        <w:rPr>
          <w:rFonts w:ascii="Times New Roman" w:hAnsi="Times New Roman" w:cs="Times New Roman"/>
          <w:color w:val="000000" w:themeColor="text1"/>
          <w:sz w:val="20"/>
          <w:szCs w:val="20"/>
        </w:rPr>
        <w:t xml:space="preserve"> </w:t>
      </w:r>
      <w:r w:rsidRPr="00F71A88">
        <w:rPr>
          <w:rFonts w:ascii="Times New Roman" w:hAnsi="Times New Roman" w:cs="Times New Roman"/>
          <w:color w:val="000000" w:themeColor="text1"/>
          <w:sz w:val="20"/>
          <w:szCs w:val="20"/>
        </w:rPr>
        <w:t>In contrast to this, respondent A discusses a time where confidence got lost, due to injury “two fights ago, maybe two years ago”. Respondent A suffered with bad injury of a “broken jaw” during one of the fights. Taking a couple of months post injury to return to training. To elaborate respondent A describes the feeling of being “I was quite traumatized with the injury” suffering with a lot of “mental trauma”. When returning to training demonstrated feelings of “just worried about my jaw all the time “and “I just didn't think I was going to box again”. Moving forward respondent A, took the approach of “hypnotherapy, therapy for fighters” having a positive effect on respondent A stating, “I swear by it”. The process of this, repeating the words of “Your jaw is strong, your jaw is strong” using a psychological process “really fixed my injury”</w:t>
      </w:r>
      <w:r w:rsidR="00467922">
        <w:rPr>
          <w:rFonts w:ascii="Times New Roman" w:hAnsi="Times New Roman" w:cs="Times New Roman"/>
          <w:color w:val="000000" w:themeColor="text1"/>
          <w:sz w:val="20"/>
          <w:szCs w:val="20"/>
        </w:rPr>
        <w:t xml:space="preserve"> sta</w:t>
      </w:r>
      <w:r w:rsidR="005246AF">
        <w:rPr>
          <w:rFonts w:ascii="Times New Roman" w:hAnsi="Times New Roman" w:cs="Times New Roman"/>
          <w:color w:val="000000" w:themeColor="text1"/>
          <w:sz w:val="20"/>
          <w:szCs w:val="20"/>
        </w:rPr>
        <w:t>ted respondent A</w:t>
      </w:r>
      <w:r w:rsidR="00043C2C">
        <w:rPr>
          <w:rFonts w:ascii="Times New Roman" w:hAnsi="Times New Roman" w:cs="Times New Roman"/>
          <w:color w:val="000000" w:themeColor="text1"/>
          <w:sz w:val="20"/>
          <w:szCs w:val="20"/>
        </w:rPr>
        <w:t xml:space="preserve">. </w:t>
      </w:r>
      <w:r w:rsidR="005246AF">
        <w:rPr>
          <w:rFonts w:ascii="Times New Roman" w:hAnsi="Times New Roman" w:cs="Times New Roman"/>
          <w:color w:val="000000" w:themeColor="text1"/>
          <w:sz w:val="20"/>
          <w:szCs w:val="20"/>
        </w:rPr>
        <w:t xml:space="preserve"> </w:t>
      </w:r>
    </w:p>
    <w:p w14:paraId="3F0365B6" w14:textId="0061DA40" w:rsidR="00411339" w:rsidRPr="00F71A88" w:rsidRDefault="00411339">
      <w:pPr>
        <w:rPr>
          <w:rFonts w:ascii="Times New Roman" w:hAnsi="Times New Roman" w:cs="Times New Roman"/>
          <w:color w:val="000000" w:themeColor="text1"/>
          <w:sz w:val="20"/>
          <w:szCs w:val="20"/>
        </w:rPr>
      </w:pPr>
    </w:p>
    <w:p w14:paraId="1300D714" w14:textId="2C8D6C1B" w:rsidR="00894116" w:rsidRPr="00C703D5" w:rsidRDefault="00411339" w:rsidP="00894116">
      <w:pPr>
        <w:rPr>
          <w:rFonts w:ascii="Times New Roman" w:eastAsia="Times New Roman" w:hAnsi="Times New Roman" w:cs="Times New Roman"/>
          <w:lang w:eastAsia="en-GB"/>
        </w:rPr>
      </w:pPr>
      <w:r w:rsidRPr="003A4EBB">
        <w:rPr>
          <w:rFonts w:ascii="Times New Roman" w:hAnsi="Times New Roman" w:cs="Times New Roman"/>
          <w:color w:val="000000" w:themeColor="text1"/>
          <w:sz w:val="20"/>
          <w:szCs w:val="20"/>
          <w:u w:val="single"/>
        </w:rPr>
        <w:t>Evaluation</w:t>
      </w:r>
      <w:r w:rsidR="003A4EBB">
        <w:rPr>
          <w:rFonts w:ascii="Times New Roman" w:hAnsi="Times New Roman" w:cs="Times New Roman"/>
          <w:color w:val="000000" w:themeColor="text1"/>
          <w:sz w:val="20"/>
          <w:szCs w:val="20"/>
        </w:rPr>
        <w:t xml:space="preserve"> </w:t>
      </w:r>
      <w:r w:rsidR="00A11513" w:rsidRPr="003A4EBB">
        <w:rPr>
          <w:rFonts w:ascii="Times New Roman" w:hAnsi="Times New Roman" w:cs="Times New Roman"/>
          <w:color w:val="000000" w:themeColor="text1"/>
          <w:sz w:val="20"/>
          <w:szCs w:val="20"/>
        </w:rPr>
        <w:t>In</w:t>
      </w:r>
      <w:r w:rsidR="00A11513">
        <w:rPr>
          <w:rFonts w:ascii="Times New Roman" w:hAnsi="Times New Roman" w:cs="Times New Roman"/>
          <w:color w:val="000000" w:themeColor="text1"/>
          <w:sz w:val="20"/>
          <w:szCs w:val="20"/>
        </w:rPr>
        <w:t xml:space="preserve"> evaluation </w:t>
      </w:r>
      <w:r w:rsidR="008D60B1">
        <w:rPr>
          <w:rFonts w:ascii="Times New Roman" w:hAnsi="Times New Roman" w:cs="Times New Roman"/>
          <w:color w:val="000000" w:themeColor="text1"/>
          <w:sz w:val="20"/>
          <w:szCs w:val="20"/>
        </w:rPr>
        <w:t xml:space="preserve">of </w:t>
      </w:r>
      <w:r w:rsidR="007808CD">
        <w:rPr>
          <w:rFonts w:ascii="Times New Roman" w:hAnsi="Times New Roman" w:cs="Times New Roman"/>
          <w:color w:val="000000" w:themeColor="text1"/>
          <w:sz w:val="20"/>
          <w:szCs w:val="20"/>
        </w:rPr>
        <w:t>the interview conducted</w:t>
      </w:r>
      <w:r w:rsidR="00846412">
        <w:rPr>
          <w:rFonts w:ascii="Times New Roman" w:hAnsi="Times New Roman" w:cs="Times New Roman"/>
          <w:color w:val="000000" w:themeColor="text1"/>
          <w:sz w:val="20"/>
          <w:szCs w:val="20"/>
        </w:rPr>
        <w:t>. Firstly, s</w:t>
      </w:r>
      <w:r w:rsidRPr="006569C4">
        <w:rPr>
          <w:rFonts w:ascii="Times New Roman" w:hAnsi="Times New Roman" w:cs="Times New Roman"/>
          <w:color w:val="000000" w:themeColor="text1"/>
          <w:sz w:val="20"/>
          <w:szCs w:val="20"/>
        </w:rPr>
        <w:t xml:space="preserve">ports confidence is considered as a crucial success element for sport performers. Previous research suggests that sports-confidence is multidimensional, </w:t>
      </w:r>
      <w:r w:rsidR="00875FB2">
        <w:rPr>
          <w:rFonts w:ascii="Times New Roman" w:hAnsi="Times New Roman" w:cs="Times New Roman"/>
          <w:color w:val="000000" w:themeColor="text1"/>
          <w:sz w:val="20"/>
          <w:szCs w:val="20"/>
        </w:rPr>
        <w:t>similarly</w:t>
      </w:r>
      <w:r w:rsidRPr="006569C4">
        <w:rPr>
          <w:rFonts w:ascii="Times New Roman" w:hAnsi="Times New Roman" w:cs="Times New Roman"/>
          <w:color w:val="000000" w:themeColor="text1"/>
          <w:sz w:val="20"/>
          <w:szCs w:val="20"/>
        </w:rPr>
        <w:t xml:space="preserve"> being a unidimensional construct. Sports-confidence as a model its recognized that there are three elements that contribute (</w:t>
      </w:r>
      <w:r w:rsidR="00837DAB" w:rsidRPr="006569C4">
        <w:rPr>
          <w:rFonts w:ascii="Times New Roman" w:hAnsi="Times New Roman" w:cs="Times New Roman"/>
          <w:color w:val="000000" w:themeColor="text1"/>
          <w:sz w:val="20"/>
          <w:szCs w:val="20"/>
        </w:rPr>
        <w:t>i.e.</w:t>
      </w:r>
      <w:r w:rsidRPr="006569C4">
        <w:rPr>
          <w:rFonts w:ascii="Times New Roman" w:hAnsi="Times New Roman" w:cs="Times New Roman"/>
          <w:color w:val="000000" w:themeColor="text1"/>
          <w:sz w:val="20"/>
          <w:szCs w:val="20"/>
        </w:rPr>
        <w:t>, cognitive efficiency, physical skills and training and resilience) all success factors for sports performers (</w:t>
      </w:r>
      <w:r w:rsidR="00D3416C">
        <w:rPr>
          <w:rFonts w:ascii="Times New Roman" w:eastAsia="Times New Roman" w:hAnsi="Times New Roman" w:cs="Times New Roman"/>
          <w:color w:val="000000" w:themeColor="text1"/>
          <w:sz w:val="20"/>
          <w:szCs w:val="20"/>
          <w:shd w:val="clear" w:color="auto" w:fill="F3F3F3"/>
          <w:lang w:eastAsia="en-GB"/>
        </w:rPr>
        <w:t>Williams</w:t>
      </w:r>
      <w:r w:rsidRPr="006569C4">
        <w:rPr>
          <w:rFonts w:ascii="Times New Roman" w:eastAsia="Times New Roman" w:hAnsi="Times New Roman" w:cs="Times New Roman"/>
          <w:color w:val="000000" w:themeColor="text1"/>
          <w:sz w:val="20"/>
          <w:szCs w:val="20"/>
          <w:shd w:val="clear" w:color="auto" w:fill="F3F3F3"/>
          <w:lang w:eastAsia="en-GB"/>
        </w:rPr>
        <w:t>, 2017).</w:t>
      </w:r>
      <w:r w:rsidR="00F71A88" w:rsidRPr="006569C4">
        <w:rPr>
          <w:rFonts w:ascii="Times New Roman" w:eastAsia="Times New Roman" w:hAnsi="Times New Roman" w:cs="Times New Roman"/>
          <w:color w:val="000000" w:themeColor="text1"/>
          <w:sz w:val="20"/>
          <w:szCs w:val="20"/>
          <w:shd w:val="clear" w:color="auto" w:fill="F3F3F3"/>
          <w:lang w:eastAsia="en-GB"/>
        </w:rPr>
        <w:t xml:space="preserve"> </w:t>
      </w:r>
      <w:r w:rsidR="00F71A88" w:rsidRPr="006569C4">
        <w:rPr>
          <w:rFonts w:ascii="Times New Roman" w:hAnsi="Times New Roman" w:cs="Times New Roman"/>
          <w:color w:val="000000" w:themeColor="text1"/>
          <w:sz w:val="20"/>
          <w:szCs w:val="20"/>
        </w:rPr>
        <w:t xml:space="preserve"> In addition to this, looking at t</w:t>
      </w:r>
      <w:r w:rsidRPr="006569C4">
        <w:rPr>
          <w:rFonts w:ascii="Times New Roman" w:hAnsi="Times New Roman" w:cs="Times New Roman"/>
          <w:color w:val="000000" w:themeColor="text1"/>
          <w:sz w:val="20"/>
          <w:szCs w:val="20"/>
        </w:rPr>
        <w:t>he relationship between athlete-coach</w:t>
      </w:r>
      <w:r w:rsidR="00F71A88" w:rsidRPr="006569C4">
        <w:rPr>
          <w:rFonts w:ascii="Times New Roman" w:hAnsi="Times New Roman" w:cs="Times New Roman"/>
          <w:color w:val="000000" w:themeColor="text1"/>
          <w:sz w:val="20"/>
          <w:szCs w:val="20"/>
        </w:rPr>
        <w:t xml:space="preserve">, </w:t>
      </w:r>
      <w:r w:rsidR="00F71A88" w:rsidRPr="006569C4">
        <w:rPr>
          <w:rFonts w:ascii="Times New Roman" w:hAnsi="Times New Roman" w:cs="Times New Roman"/>
          <w:sz w:val="20"/>
          <w:szCs w:val="20"/>
        </w:rPr>
        <w:t xml:space="preserve">studies state that there is a positive correlation between the coach-athlete relationship </w:t>
      </w:r>
      <w:r w:rsidR="002E2678" w:rsidRPr="006569C4">
        <w:rPr>
          <w:rFonts w:ascii="Times New Roman" w:hAnsi="Times New Roman" w:cs="Times New Roman"/>
          <w:sz w:val="20"/>
          <w:szCs w:val="20"/>
        </w:rPr>
        <w:t>and</w:t>
      </w:r>
      <w:r w:rsidR="00F71A88" w:rsidRPr="006569C4">
        <w:rPr>
          <w:rFonts w:ascii="Times New Roman" w:hAnsi="Times New Roman" w:cs="Times New Roman"/>
          <w:sz w:val="20"/>
          <w:szCs w:val="20"/>
        </w:rPr>
        <w:t xml:space="preserve"> sport</w:t>
      </w:r>
      <w:r w:rsidR="002E2678" w:rsidRPr="006569C4">
        <w:rPr>
          <w:rFonts w:ascii="Times New Roman" w:hAnsi="Times New Roman" w:cs="Times New Roman"/>
          <w:sz w:val="20"/>
          <w:szCs w:val="20"/>
        </w:rPr>
        <w:t>s-</w:t>
      </w:r>
      <w:r w:rsidR="00F71A88" w:rsidRPr="006569C4">
        <w:rPr>
          <w:rFonts w:ascii="Times New Roman" w:hAnsi="Times New Roman" w:cs="Times New Roman"/>
          <w:sz w:val="20"/>
          <w:szCs w:val="20"/>
        </w:rPr>
        <w:t>confidence</w:t>
      </w:r>
      <w:r w:rsidR="002E2678" w:rsidRPr="006569C4">
        <w:rPr>
          <w:rFonts w:ascii="Times New Roman" w:hAnsi="Times New Roman" w:cs="Times New Roman"/>
          <w:sz w:val="20"/>
          <w:szCs w:val="20"/>
        </w:rPr>
        <w:t xml:space="preserve">. </w:t>
      </w:r>
      <w:r w:rsidR="00C703D5" w:rsidRPr="00C703D5">
        <w:rPr>
          <w:rFonts w:ascii="Times New Roman" w:eastAsia="Times New Roman" w:hAnsi="Times New Roman" w:cs="Times New Roman"/>
          <w:color w:val="2C3E50"/>
          <w:sz w:val="20"/>
          <w:szCs w:val="20"/>
          <w:shd w:val="clear" w:color="auto" w:fill="FFFFFF"/>
          <w:lang w:eastAsia="en-GB"/>
        </w:rPr>
        <w:t>(Alexandre Garcia-Mas et al., 2020)</w:t>
      </w:r>
      <w:r w:rsidR="00C703D5" w:rsidRPr="00C703D5">
        <w:rPr>
          <w:rFonts w:ascii="Times New Roman" w:eastAsia="Times New Roman" w:hAnsi="Times New Roman" w:cs="Times New Roman"/>
          <w:sz w:val="20"/>
          <w:szCs w:val="20"/>
          <w:lang w:eastAsia="en-GB"/>
        </w:rPr>
        <w:t xml:space="preserve"> </w:t>
      </w:r>
      <w:r w:rsidR="002E2678" w:rsidRPr="00C703D5">
        <w:rPr>
          <w:rFonts w:ascii="Times New Roman" w:hAnsi="Times New Roman" w:cs="Times New Roman"/>
          <w:sz w:val="20"/>
          <w:szCs w:val="20"/>
        </w:rPr>
        <w:t>as</w:t>
      </w:r>
      <w:r w:rsidR="00F71A88" w:rsidRPr="00C703D5">
        <w:rPr>
          <w:rFonts w:ascii="Times New Roman" w:hAnsi="Times New Roman" w:cs="Times New Roman"/>
          <w:sz w:val="20"/>
          <w:szCs w:val="20"/>
        </w:rPr>
        <w:t xml:space="preserve"> discussed prior this statement resonates with </w:t>
      </w:r>
      <w:r w:rsidR="002E2678" w:rsidRPr="00C703D5">
        <w:rPr>
          <w:rFonts w:ascii="Times New Roman" w:hAnsi="Times New Roman" w:cs="Times New Roman"/>
          <w:sz w:val="20"/>
          <w:szCs w:val="20"/>
        </w:rPr>
        <w:t>respondent A</w:t>
      </w:r>
      <w:r w:rsidR="004F653D" w:rsidRPr="00C703D5">
        <w:rPr>
          <w:rFonts w:ascii="Times New Roman" w:hAnsi="Times New Roman" w:cs="Times New Roman"/>
          <w:sz w:val="20"/>
          <w:szCs w:val="20"/>
        </w:rPr>
        <w:t>, satin</w:t>
      </w:r>
      <w:r w:rsidR="004F653D">
        <w:rPr>
          <w:rFonts w:ascii="Times New Roman" w:hAnsi="Times New Roman" w:cs="Times New Roman"/>
          <w:sz w:val="20"/>
          <w:szCs w:val="20"/>
        </w:rPr>
        <w:t xml:space="preserve">g “obviously my coaches” </w:t>
      </w:r>
      <w:r w:rsidR="00F71A88" w:rsidRPr="006569C4">
        <w:rPr>
          <w:rFonts w:ascii="Times New Roman" w:hAnsi="Times New Roman" w:cs="Times New Roman"/>
          <w:sz w:val="20"/>
          <w:szCs w:val="20"/>
        </w:rPr>
        <w:t>having an element of encouragement and influence on confidence when walking into to the ring.</w:t>
      </w:r>
      <w:r w:rsidR="00894116">
        <w:rPr>
          <w:sz w:val="20"/>
          <w:szCs w:val="20"/>
        </w:rPr>
        <w:t xml:space="preserve"> </w:t>
      </w:r>
      <w:r w:rsidR="00894116" w:rsidRPr="00894116">
        <w:rPr>
          <w:rFonts w:ascii="Times New Roman" w:eastAsia="Times New Roman" w:hAnsi="Times New Roman" w:cs="Times New Roman"/>
          <w:color w:val="000000" w:themeColor="text1"/>
          <w:sz w:val="20"/>
          <w:szCs w:val="20"/>
          <w:shd w:val="clear" w:color="auto" w:fill="FFFFFF"/>
          <w:lang w:eastAsia="en-GB"/>
        </w:rPr>
        <w:t>In</w:t>
      </w:r>
      <w:r w:rsidR="00894116">
        <w:rPr>
          <w:rFonts w:ascii="Times New Roman" w:eastAsia="Times New Roman" w:hAnsi="Times New Roman" w:cs="Times New Roman"/>
          <w:color w:val="555555"/>
          <w:sz w:val="20"/>
          <w:szCs w:val="20"/>
          <w:shd w:val="clear" w:color="auto" w:fill="FFFFFF"/>
          <w:lang w:eastAsia="en-GB"/>
        </w:rPr>
        <w:t xml:space="preserve"> past</w:t>
      </w:r>
      <w:r w:rsidR="00894116" w:rsidRPr="00894116">
        <w:rPr>
          <w:rFonts w:ascii="Times New Roman" w:eastAsia="Times New Roman" w:hAnsi="Times New Roman" w:cs="Times New Roman"/>
          <w:color w:val="000000" w:themeColor="text1"/>
          <w:sz w:val="20"/>
          <w:szCs w:val="20"/>
          <w:shd w:val="clear" w:color="auto" w:fill="FFFFFF"/>
          <w:lang w:eastAsia="en-GB"/>
        </w:rPr>
        <w:t xml:space="preserve"> studies on quitting exercise, the </w:t>
      </w:r>
      <w:r w:rsidR="00894116">
        <w:rPr>
          <w:rFonts w:ascii="Times New Roman" w:eastAsia="Times New Roman" w:hAnsi="Times New Roman" w:cs="Times New Roman"/>
          <w:color w:val="000000" w:themeColor="text1"/>
          <w:sz w:val="20"/>
          <w:szCs w:val="20"/>
          <w:shd w:val="clear" w:color="auto" w:fill="FFFFFF"/>
          <w:lang w:eastAsia="en-GB"/>
        </w:rPr>
        <w:t>vitality</w:t>
      </w:r>
      <w:r w:rsidR="00894116" w:rsidRPr="00894116">
        <w:rPr>
          <w:rFonts w:ascii="Times New Roman" w:eastAsia="Times New Roman" w:hAnsi="Times New Roman" w:cs="Times New Roman"/>
          <w:color w:val="000000" w:themeColor="text1"/>
          <w:sz w:val="20"/>
          <w:szCs w:val="20"/>
          <w:shd w:val="clear" w:color="auto" w:fill="FFFFFF"/>
          <w:lang w:eastAsia="en-GB"/>
        </w:rPr>
        <w:t xml:space="preserve"> of </w:t>
      </w:r>
      <w:r w:rsidR="00894116">
        <w:rPr>
          <w:rFonts w:ascii="Times New Roman" w:eastAsia="Times New Roman" w:hAnsi="Times New Roman" w:cs="Times New Roman"/>
          <w:color w:val="000000" w:themeColor="text1"/>
          <w:sz w:val="20"/>
          <w:szCs w:val="20"/>
          <w:shd w:val="clear" w:color="auto" w:fill="FFFFFF"/>
          <w:lang w:eastAsia="en-GB"/>
        </w:rPr>
        <w:t xml:space="preserve">a </w:t>
      </w:r>
      <w:r w:rsidR="00894116" w:rsidRPr="00894116">
        <w:rPr>
          <w:rFonts w:ascii="Times New Roman" w:eastAsia="Times New Roman" w:hAnsi="Times New Roman" w:cs="Times New Roman"/>
          <w:color w:val="000000" w:themeColor="text1"/>
          <w:sz w:val="20"/>
          <w:szCs w:val="20"/>
          <w:shd w:val="clear" w:color="auto" w:fill="FFFFFF"/>
          <w:lang w:eastAsia="en-GB"/>
        </w:rPr>
        <w:t xml:space="preserve">coach’s support has been </w:t>
      </w:r>
      <w:r w:rsidR="00894116">
        <w:rPr>
          <w:rFonts w:ascii="Times New Roman" w:eastAsia="Times New Roman" w:hAnsi="Times New Roman" w:cs="Times New Roman"/>
          <w:color w:val="000000" w:themeColor="text1"/>
          <w:sz w:val="20"/>
          <w:szCs w:val="20"/>
          <w:shd w:val="clear" w:color="auto" w:fill="FFFFFF"/>
          <w:lang w:eastAsia="en-GB"/>
        </w:rPr>
        <w:t>analysed</w:t>
      </w:r>
      <w:r w:rsidR="00894116" w:rsidRPr="00894116">
        <w:rPr>
          <w:rFonts w:ascii="Times New Roman" w:eastAsia="Times New Roman" w:hAnsi="Times New Roman" w:cs="Times New Roman"/>
          <w:color w:val="000000" w:themeColor="text1"/>
          <w:sz w:val="20"/>
          <w:szCs w:val="20"/>
          <w:shd w:val="clear" w:color="auto" w:fill="FFFFFF"/>
          <w:lang w:eastAsia="en-GB"/>
        </w:rPr>
        <w:t xml:space="preserve"> over </w:t>
      </w:r>
      <w:r w:rsidR="00894116">
        <w:rPr>
          <w:rFonts w:ascii="Times New Roman" w:eastAsia="Times New Roman" w:hAnsi="Times New Roman" w:cs="Times New Roman"/>
          <w:color w:val="000000" w:themeColor="text1"/>
          <w:sz w:val="20"/>
          <w:szCs w:val="20"/>
          <w:shd w:val="clear" w:color="auto" w:fill="FFFFFF"/>
          <w:lang w:eastAsia="en-GB"/>
        </w:rPr>
        <w:t xml:space="preserve">a period. </w:t>
      </w:r>
      <w:r w:rsidR="00717FDF" w:rsidRPr="00717FDF">
        <w:rPr>
          <w:rFonts w:ascii="Times New Roman" w:eastAsia="Times New Roman" w:hAnsi="Times New Roman" w:cs="Times New Roman"/>
          <w:color w:val="000000" w:themeColor="text1"/>
          <w:sz w:val="20"/>
          <w:szCs w:val="20"/>
          <w:shd w:val="clear" w:color="auto" w:fill="FFFFFF"/>
          <w:lang w:eastAsia="en-GB"/>
        </w:rPr>
        <w:t>Additionally, the relationship with a coach and coach’s support and exercise continuation intention and have reported that coaching behaviour had a positive effect</w:t>
      </w:r>
      <w:r w:rsidR="00717FDF">
        <w:rPr>
          <w:rFonts w:ascii="Times New Roman" w:eastAsia="Times New Roman" w:hAnsi="Times New Roman" w:cs="Times New Roman"/>
          <w:color w:val="000000" w:themeColor="text1"/>
          <w:sz w:val="20"/>
          <w:szCs w:val="20"/>
          <w:shd w:val="clear" w:color="auto" w:fill="FFFFFF"/>
          <w:lang w:eastAsia="en-GB"/>
        </w:rPr>
        <w:t>.</w:t>
      </w:r>
      <w:r w:rsidR="00717FDF" w:rsidRPr="00717FDF">
        <w:rPr>
          <w:rFonts w:ascii="Times New Roman" w:eastAsia="Times New Roman" w:hAnsi="Times New Roman" w:cs="Times New Roman"/>
          <w:color w:val="000000" w:themeColor="text1"/>
          <w:sz w:val="20"/>
          <w:szCs w:val="20"/>
          <w:shd w:val="clear" w:color="auto" w:fill="FFFFFF"/>
          <w:lang w:eastAsia="en-GB"/>
        </w:rPr>
        <w:t xml:space="preserve"> </w:t>
      </w:r>
    </w:p>
    <w:p w14:paraId="28DA3ACE" w14:textId="570EAC54" w:rsidR="00717FDF" w:rsidRDefault="00717FDF" w:rsidP="00894116">
      <w:pPr>
        <w:rPr>
          <w:rFonts w:ascii="Times New Roman" w:eastAsia="Times New Roman" w:hAnsi="Times New Roman" w:cs="Times New Roman"/>
          <w:color w:val="000000" w:themeColor="text1"/>
          <w:sz w:val="20"/>
          <w:szCs w:val="20"/>
          <w:shd w:val="clear" w:color="auto" w:fill="FFFFFF"/>
          <w:lang w:eastAsia="en-GB"/>
        </w:rPr>
      </w:pPr>
    </w:p>
    <w:p w14:paraId="6B8A4F69" w14:textId="46EE6391" w:rsidR="00E158EE" w:rsidRPr="00E158EE" w:rsidRDefault="002E2678" w:rsidP="00E158EE">
      <w:pPr>
        <w:rPr>
          <w:rFonts w:ascii="Times New Roman" w:eastAsia="Times New Roman" w:hAnsi="Times New Roman" w:cs="Times New Roman"/>
          <w:lang w:eastAsia="en-GB"/>
        </w:rPr>
      </w:pPr>
      <w:r w:rsidRPr="002E2678">
        <w:rPr>
          <w:rFonts w:ascii="Times New Roman" w:eastAsia="Times New Roman" w:hAnsi="Times New Roman" w:cs="Times New Roman"/>
          <w:sz w:val="20"/>
          <w:szCs w:val="20"/>
          <w:lang w:eastAsia="en-GB"/>
        </w:rPr>
        <w:t xml:space="preserve">When </w:t>
      </w:r>
      <w:r w:rsidR="006569C4" w:rsidRPr="006569C4">
        <w:rPr>
          <w:rFonts w:ascii="Times New Roman" w:hAnsi="Times New Roman" w:cs="Times New Roman"/>
          <w:sz w:val="20"/>
          <w:szCs w:val="20"/>
        </w:rPr>
        <w:t>a so</w:t>
      </w:r>
      <w:r w:rsidR="00367097">
        <w:rPr>
          <w:rFonts w:ascii="Times New Roman" w:hAnsi="Times New Roman" w:cs="Times New Roman"/>
          <w:sz w:val="20"/>
          <w:szCs w:val="20"/>
        </w:rPr>
        <w:t>cial</w:t>
      </w:r>
      <w:r w:rsidR="006569C4" w:rsidRPr="006569C4">
        <w:rPr>
          <w:rFonts w:ascii="Times New Roman" w:hAnsi="Times New Roman" w:cs="Times New Roman"/>
          <w:sz w:val="20"/>
          <w:szCs w:val="20"/>
        </w:rPr>
        <w:t xml:space="preserve"> </w:t>
      </w:r>
      <w:r w:rsidRPr="002E2678">
        <w:rPr>
          <w:rFonts w:ascii="Times New Roman" w:eastAsia="Times New Roman" w:hAnsi="Times New Roman" w:cs="Times New Roman"/>
          <w:sz w:val="20"/>
          <w:szCs w:val="20"/>
          <w:lang w:eastAsia="en-GB"/>
        </w:rPr>
        <w:t xml:space="preserve">support </w:t>
      </w:r>
      <w:r w:rsidR="006569C4" w:rsidRPr="006569C4">
        <w:rPr>
          <w:rFonts w:ascii="Times New Roman" w:hAnsi="Times New Roman" w:cs="Times New Roman"/>
          <w:sz w:val="20"/>
          <w:szCs w:val="20"/>
        </w:rPr>
        <w:t xml:space="preserve">system </w:t>
      </w:r>
      <w:r w:rsidRPr="002E2678">
        <w:rPr>
          <w:rFonts w:ascii="Times New Roman" w:eastAsia="Times New Roman" w:hAnsi="Times New Roman" w:cs="Times New Roman"/>
          <w:sz w:val="20"/>
          <w:szCs w:val="20"/>
          <w:lang w:eastAsia="en-GB"/>
        </w:rPr>
        <w:t>is in place</w:t>
      </w:r>
      <w:r w:rsidR="006569C4" w:rsidRPr="001C1862">
        <w:rPr>
          <w:rFonts w:ascii="Times New Roman" w:hAnsi="Times New Roman" w:cs="Times New Roman"/>
          <w:sz w:val="20"/>
          <w:szCs w:val="20"/>
        </w:rPr>
        <w:t xml:space="preserve">, it is </w:t>
      </w:r>
      <w:r w:rsidR="00717FDF" w:rsidRPr="001C1862">
        <w:rPr>
          <w:rFonts w:ascii="Times New Roman" w:hAnsi="Times New Roman" w:cs="Times New Roman"/>
          <w:sz w:val="20"/>
          <w:szCs w:val="20"/>
        </w:rPr>
        <w:t>evident</w:t>
      </w:r>
      <w:r w:rsidR="006569C4" w:rsidRPr="006569C4">
        <w:rPr>
          <w:rFonts w:ascii="Times New Roman" w:hAnsi="Times New Roman" w:cs="Times New Roman"/>
          <w:sz w:val="20"/>
          <w:szCs w:val="20"/>
        </w:rPr>
        <w:t xml:space="preserve"> that the benefits have </w:t>
      </w:r>
      <w:r w:rsidRPr="002E2678">
        <w:rPr>
          <w:rFonts w:ascii="Times New Roman" w:eastAsia="Times New Roman" w:hAnsi="Times New Roman" w:cs="Times New Roman"/>
          <w:sz w:val="20"/>
          <w:szCs w:val="20"/>
          <w:lang w:eastAsia="en-GB"/>
        </w:rPr>
        <w:t xml:space="preserve">huge </w:t>
      </w:r>
      <w:r w:rsidR="006569C4" w:rsidRPr="006569C4">
        <w:rPr>
          <w:rFonts w:ascii="Times New Roman" w:hAnsi="Times New Roman" w:cs="Times New Roman"/>
          <w:sz w:val="20"/>
          <w:szCs w:val="20"/>
        </w:rPr>
        <w:t>influence</w:t>
      </w:r>
      <w:r w:rsidR="00717FDF">
        <w:rPr>
          <w:sz w:val="20"/>
          <w:szCs w:val="20"/>
        </w:rPr>
        <w:t>s</w:t>
      </w:r>
      <w:r w:rsidRPr="002E2678">
        <w:rPr>
          <w:rFonts w:ascii="Times New Roman" w:eastAsia="Times New Roman" w:hAnsi="Times New Roman" w:cs="Times New Roman"/>
          <w:sz w:val="20"/>
          <w:szCs w:val="20"/>
          <w:lang w:eastAsia="en-GB"/>
        </w:rPr>
        <w:t xml:space="preserve"> as to how</w:t>
      </w:r>
      <w:r w:rsidRPr="006569C4">
        <w:rPr>
          <w:rFonts w:ascii="Times New Roman" w:eastAsia="Times New Roman" w:hAnsi="Times New Roman" w:cs="Times New Roman"/>
          <w:sz w:val="20"/>
          <w:szCs w:val="20"/>
          <w:lang w:eastAsia="en-GB"/>
        </w:rPr>
        <w:t xml:space="preserve"> </w:t>
      </w:r>
      <w:r w:rsidRPr="002E2678">
        <w:rPr>
          <w:rFonts w:ascii="Times New Roman" w:eastAsia="Times New Roman" w:hAnsi="Times New Roman" w:cs="Times New Roman"/>
          <w:sz w:val="20"/>
          <w:szCs w:val="20"/>
          <w:lang w:eastAsia="en-GB"/>
        </w:rPr>
        <w:t xml:space="preserve">comfortable an athlete feels, </w:t>
      </w:r>
      <w:r w:rsidR="006569C4" w:rsidRPr="006569C4">
        <w:rPr>
          <w:rFonts w:ascii="Times New Roman" w:hAnsi="Times New Roman" w:cs="Times New Roman"/>
          <w:sz w:val="20"/>
          <w:szCs w:val="20"/>
        </w:rPr>
        <w:t>whether it being coaches, family or social circles</w:t>
      </w:r>
      <w:r w:rsidR="00875FB2">
        <w:rPr>
          <w:rFonts w:ascii="Times New Roman" w:hAnsi="Times New Roman" w:cs="Times New Roman"/>
          <w:sz w:val="20"/>
          <w:szCs w:val="20"/>
        </w:rPr>
        <w:t>, for respondent A in particular “my father” being the biggest influence of confidence,</w:t>
      </w:r>
      <w:r w:rsidR="006569C4" w:rsidRPr="006569C4">
        <w:rPr>
          <w:rFonts w:ascii="Times New Roman" w:hAnsi="Times New Roman" w:cs="Times New Roman"/>
          <w:sz w:val="20"/>
          <w:szCs w:val="20"/>
        </w:rPr>
        <w:t xml:space="preserve"> </w:t>
      </w:r>
      <w:r w:rsidR="00875FB2">
        <w:rPr>
          <w:rFonts w:ascii="Times New Roman" w:hAnsi="Times New Roman" w:cs="Times New Roman"/>
          <w:sz w:val="20"/>
          <w:szCs w:val="20"/>
        </w:rPr>
        <w:t>a</w:t>
      </w:r>
      <w:r w:rsidR="006569C4" w:rsidRPr="006569C4">
        <w:rPr>
          <w:rFonts w:ascii="Times New Roman" w:hAnsi="Times New Roman" w:cs="Times New Roman"/>
          <w:sz w:val="20"/>
          <w:szCs w:val="20"/>
        </w:rPr>
        <w:t xml:space="preserve">ll in support of </w:t>
      </w:r>
      <w:r w:rsidR="00861137">
        <w:rPr>
          <w:rFonts w:ascii="Times New Roman" w:eastAsia="Times New Roman" w:hAnsi="Times New Roman" w:cs="Times New Roman"/>
          <w:sz w:val="20"/>
          <w:szCs w:val="20"/>
          <w:lang w:eastAsia="en-GB"/>
        </w:rPr>
        <w:t>respondent A’s</w:t>
      </w:r>
      <w:r w:rsidRPr="002E2678">
        <w:rPr>
          <w:rFonts w:ascii="Times New Roman" w:eastAsia="Times New Roman" w:hAnsi="Times New Roman" w:cs="Times New Roman"/>
          <w:sz w:val="20"/>
          <w:szCs w:val="20"/>
          <w:lang w:eastAsia="en-GB"/>
        </w:rPr>
        <w:t xml:space="preserve"> wellbeing and</w:t>
      </w:r>
      <w:r w:rsidRPr="006569C4">
        <w:rPr>
          <w:rFonts w:ascii="Times New Roman" w:eastAsia="Times New Roman" w:hAnsi="Times New Roman" w:cs="Times New Roman"/>
          <w:sz w:val="20"/>
          <w:szCs w:val="20"/>
          <w:lang w:eastAsia="en-GB"/>
        </w:rPr>
        <w:t xml:space="preserve"> </w:t>
      </w:r>
      <w:r w:rsidRPr="002E2678">
        <w:rPr>
          <w:rFonts w:ascii="Times New Roman" w:eastAsia="Times New Roman" w:hAnsi="Times New Roman" w:cs="Times New Roman"/>
          <w:sz w:val="20"/>
          <w:szCs w:val="20"/>
          <w:lang w:eastAsia="en-GB"/>
        </w:rPr>
        <w:t xml:space="preserve"> </w:t>
      </w:r>
      <w:r w:rsidRPr="006569C4">
        <w:rPr>
          <w:rFonts w:ascii="Times New Roman" w:eastAsia="Times New Roman" w:hAnsi="Times New Roman" w:cs="Times New Roman"/>
          <w:sz w:val="20"/>
          <w:szCs w:val="20"/>
          <w:lang w:eastAsia="en-GB"/>
        </w:rPr>
        <w:t>performance</w:t>
      </w:r>
      <w:r w:rsidR="006569C4" w:rsidRPr="006569C4">
        <w:rPr>
          <w:rFonts w:ascii="Times New Roman" w:hAnsi="Times New Roman" w:cs="Times New Roman"/>
          <w:sz w:val="20"/>
          <w:szCs w:val="20"/>
        </w:rPr>
        <w:t>, a s</w:t>
      </w:r>
      <w:r w:rsidR="006569C4" w:rsidRPr="002E2678">
        <w:rPr>
          <w:rFonts w:ascii="Times New Roman" w:eastAsia="Times New Roman" w:hAnsi="Times New Roman" w:cs="Times New Roman"/>
          <w:sz w:val="20"/>
          <w:szCs w:val="20"/>
          <w:lang w:eastAsia="en-GB"/>
        </w:rPr>
        <w:t>trong support system</w:t>
      </w:r>
      <w:r w:rsidR="006569C4" w:rsidRPr="006569C4">
        <w:rPr>
          <w:rFonts w:ascii="Times New Roman" w:hAnsi="Times New Roman" w:cs="Times New Roman"/>
          <w:sz w:val="20"/>
          <w:szCs w:val="20"/>
        </w:rPr>
        <w:t xml:space="preserve"> </w:t>
      </w:r>
      <w:r w:rsidR="00875FB2">
        <w:rPr>
          <w:rFonts w:ascii="Times New Roman" w:hAnsi="Times New Roman" w:cs="Times New Roman"/>
          <w:sz w:val="20"/>
          <w:szCs w:val="20"/>
        </w:rPr>
        <w:t xml:space="preserve">in hopes </w:t>
      </w:r>
      <w:r w:rsidR="00717FDF">
        <w:rPr>
          <w:rFonts w:ascii="Times New Roman" w:eastAsia="Times New Roman" w:hAnsi="Times New Roman" w:cs="Times New Roman"/>
          <w:sz w:val="20"/>
          <w:szCs w:val="20"/>
          <w:lang w:eastAsia="en-GB"/>
        </w:rPr>
        <w:t xml:space="preserve">for a positive </w:t>
      </w:r>
      <w:r w:rsidR="00717FDF" w:rsidRPr="00861137">
        <w:rPr>
          <w:rFonts w:ascii="Times New Roman" w:eastAsia="Times New Roman" w:hAnsi="Times New Roman" w:cs="Times New Roman"/>
          <w:sz w:val="20"/>
          <w:szCs w:val="20"/>
          <w:lang w:eastAsia="en-GB"/>
        </w:rPr>
        <w:t>performance</w:t>
      </w:r>
      <w:r w:rsidR="00861137">
        <w:rPr>
          <w:rFonts w:ascii="Times New Roman" w:eastAsia="Times New Roman" w:hAnsi="Times New Roman" w:cs="Times New Roman"/>
          <w:sz w:val="20"/>
          <w:szCs w:val="20"/>
          <w:lang w:eastAsia="en-GB"/>
        </w:rPr>
        <w:t>,</w:t>
      </w:r>
      <w:r w:rsidR="00861137" w:rsidRPr="00861137">
        <w:rPr>
          <w:rFonts w:ascii="Times New Roman" w:eastAsia="Times New Roman" w:hAnsi="Times New Roman" w:cs="Times New Roman"/>
          <w:sz w:val="20"/>
          <w:szCs w:val="20"/>
          <w:lang w:eastAsia="en-GB"/>
        </w:rPr>
        <w:t xml:space="preserve"> knowing these people have confidence in them can transfer confidence over to the athlete</w:t>
      </w:r>
      <w:r w:rsidR="00861137">
        <w:rPr>
          <w:rFonts w:ascii="Times New Roman" w:eastAsia="Times New Roman" w:hAnsi="Times New Roman" w:cs="Times New Roman"/>
          <w:lang w:eastAsia="en-GB"/>
        </w:rPr>
        <w:t xml:space="preserve">. </w:t>
      </w:r>
      <w:r w:rsidR="007C3C6C" w:rsidRPr="007C3C6C">
        <w:rPr>
          <w:rFonts w:ascii="Times New Roman" w:eastAsia="Times New Roman" w:hAnsi="Times New Roman" w:cs="Times New Roman"/>
          <w:color w:val="000000" w:themeColor="text1"/>
          <w:sz w:val="20"/>
          <w:szCs w:val="20"/>
          <w:shd w:val="clear" w:color="auto" w:fill="FFFFFF"/>
          <w:lang w:eastAsia="en-GB"/>
        </w:rPr>
        <w:t>For that reason</w:t>
      </w:r>
      <w:r w:rsidR="00717FDF" w:rsidRPr="007C3C6C">
        <w:rPr>
          <w:rFonts w:ascii="Times New Roman" w:eastAsia="Times New Roman" w:hAnsi="Times New Roman" w:cs="Times New Roman"/>
          <w:color w:val="000000" w:themeColor="text1"/>
          <w:sz w:val="20"/>
          <w:szCs w:val="20"/>
          <w:shd w:val="clear" w:color="auto" w:fill="FFFFFF"/>
          <w:lang w:eastAsia="en-GB"/>
        </w:rPr>
        <w:t xml:space="preserve">, </w:t>
      </w:r>
      <w:r w:rsidR="007C3C6C" w:rsidRPr="007C3C6C">
        <w:rPr>
          <w:rFonts w:ascii="Times New Roman" w:eastAsia="Times New Roman" w:hAnsi="Times New Roman" w:cs="Times New Roman"/>
          <w:color w:val="000000" w:themeColor="text1"/>
          <w:sz w:val="20"/>
          <w:szCs w:val="20"/>
          <w:shd w:val="clear" w:color="auto" w:fill="FFFFFF"/>
          <w:lang w:eastAsia="en-GB"/>
        </w:rPr>
        <w:t xml:space="preserve">positive </w:t>
      </w:r>
      <w:r w:rsidR="00717FDF" w:rsidRPr="007C3C6C">
        <w:rPr>
          <w:rFonts w:ascii="Times New Roman" w:eastAsia="Times New Roman" w:hAnsi="Times New Roman" w:cs="Times New Roman"/>
          <w:color w:val="000000" w:themeColor="text1"/>
          <w:sz w:val="20"/>
          <w:szCs w:val="20"/>
          <w:shd w:val="clear" w:color="auto" w:fill="FFFFFF"/>
          <w:lang w:eastAsia="en-GB"/>
        </w:rPr>
        <w:t>relationship</w:t>
      </w:r>
      <w:r w:rsidR="007C3C6C" w:rsidRPr="007C3C6C">
        <w:rPr>
          <w:rFonts w:ascii="Times New Roman" w:eastAsia="Times New Roman" w:hAnsi="Times New Roman" w:cs="Times New Roman"/>
          <w:color w:val="000000" w:themeColor="text1"/>
          <w:sz w:val="20"/>
          <w:szCs w:val="20"/>
          <w:shd w:val="clear" w:color="auto" w:fill="FFFFFF"/>
          <w:lang w:eastAsia="en-GB"/>
        </w:rPr>
        <w:t>s</w:t>
      </w:r>
      <w:r w:rsidR="00717FDF" w:rsidRPr="007C3C6C">
        <w:rPr>
          <w:rFonts w:ascii="Times New Roman" w:eastAsia="Times New Roman" w:hAnsi="Times New Roman" w:cs="Times New Roman"/>
          <w:color w:val="000000" w:themeColor="text1"/>
          <w:sz w:val="20"/>
          <w:szCs w:val="20"/>
          <w:shd w:val="clear" w:color="auto" w:fill="FFFFFF"/>
          <w:lang w:eastAsia="en-GB"/>
        </w:rPr>
        <w:t xml:space="preserve"> </w:t>
      </w:r>
      <w:r w:rsidR="007C3C6C" w:rsidRPr="007C3C6C">
        <w:rPr>
          <w:rFonts w:ascii="Times New Roman" w:eastAsia="Times New Roman" w:hAnsi="Times New Roman" w:cs="Times New Roman"/>
          <w:color w:val="000000" w:themeColor="text1"/>
          <w:sz w:val="20"/>
          <w:szCs w:val="20"/>
          <w:shd w:val="clear" w:color="auto" w:fill="FFFFFF"/>
          <w:lang w:eastAsia="en-GB"/>
        </w:rPr>
        <w:t>were</w:t>
      </w:r>
      <w:r w:rsidR="00717FDF" w:rsidRPr="007C3C6C">
        <w:rPr>
          <w:rFonts w:ascii="Times New Roman" w:eastAsia="Times New Roman" w:hAnsi="Times New Roman" w:cs="Times New Roman"/>
          <w:color w:val="000000" w:themeColor="text1"/>
          <w:sz w:val="20"/>
          <w:szCs w:val="20"/>
          <w:shd w:val="clear" w:color="auto" w:fill="FFFFFF"/>
          <w:lang w:eastAsia="en-GB"/>
        </w:rPr>
        <w:t xml:space="preserve"> suggested between exercise passion, sports confidence, and exercise continuity,</w:t>
      </w:r>
      <w:r w:rsidR="005D7CE7">
        <w:rPr>
          <w:rFonts w:ascii="Times New Roman" w:eastAsia="Times New Roman" w:hAnsi="Times New Roman" w:cs="Times New Roman"/>
          <w:color w:val="000000" w:themeColor="text1"/>
          <w:sz w:val="20"/>
          <w:szCs w:val="20"/>
          <w:shd w:val="clear" w:color="auto" w:fill="FFFFFF"/>
          <w:lang w:eastAsia="en-GB"/>
        </w:rPr>
        <w:t xml:space="preserve"> </w:t>
      </w:r>
      <w:r w:rsidR="00717FDF" w:rsidRPr="00561BDC">
        <w:rPr>
          <w:rFonts w:ascii="Times New Roman" w:eastAsia="Times New Roman" w:hAnsi="Times New Roman" w:cs="Times New Roman"/>
          <w:color w:val="000000" w:themeColor="text1"/>
          <w:sz w:val="20"/>
          <w:szCs w:val="20"/>
          <w:shd w:val="clear" w:color="auto" w:fill="FFFFFF"/>
          <w:lang w:eastAsia="en-GB"/>
        </w:rPr>
        <w:t xml:space="preserve">as </w:t>
      </w:r>
      <w:r w:rsidR="005D7CE7">
        <w:rPr>
          <w:rFonts w:ascii="Times New Roman" w:eastAsia="Times New Roman" w:hAnsi="Times New Roman" w:cs="Times New Roman"/>
          <w:color w:val="000000" w:themeColor="text1"/>
          <w:sz w:val="20"/>
          <w:szCs w:val="20"/>
          <w:shd w:val="clear" w:color="auto" w:fill="FFFFFF"/>
          <w:lang w:eastAsia="en-GB"/>
        </w:rPr>
        <w:t>regarded</w:t>
      </w:r>
      <w:r w:rsidR="00717FDF" w:rsidRPr="00561BDC">
        <w:rPr>
          <w:rFonts w:ascii="Times New Roman" w:eastAsia="Times New Roman" w:hAnsi="Times New Roman" w:cs="Times New Roman"/>
          <w:color w:val="000000" w:themeColor="text1"/>
          <w:sz w:val="20"/>
          <w:szCs w:val="20"/>
          <w:shd w:val="clear" w:color="auto" w:fill="FFFFFF"/>
          <w:lang w:eastAsia="en-GB"/>
        </w:rPr>
        <w:t xml:space="preserve"> by athletes. However, although various studies on this topic have been conducted, the results have mainly been derived via regression analysis</w:t>
      </w:r>
      <w:r w:rsidR="003025FC" w:rsidRPr="003025FC">
        <w:rPr>
          <w:rFonts w:ascii="Roboto" w:hAnsi="Roboto"/>
          <w:color w:val="2C3E50"/>
          <w:sz w:val="23"/>
          <w:szCs w:val="23"/>
          <w:shd w:val="clear" w:color="auto" w:fill="FFFFFF"/>
        </w:rPr>
        <w:t xml:space="preserve"> </w:t>
      </w:r>
      <w:r w:rsidR="003025FC" w:rsidRPr="00FE0AC0">
        <w:rPr>
          <w:rFonts w:ascii="Times New Roman" w:eastAsia="Times New Roman" w:hAnsi="Times New Roman" w:cs="Times New Roman"/>
          <w:color w:val="2C3E50"/>
          <w:sz w:val="20"/>
          <w:szCs w:val="20"/>
          <w:shd w:val="clear" w:color="auto" w:fill="FFFFFF"/>
          <w:lang w:eastAsia="en-GB"/>
        </w:rPr>
        <w:t>(Kim, 2022)</w:t>
      </w:r>
      <w:r w:rsidR="003025FC" w:rsidRPr="00FE0AC0">
        <w:rPr>
          <w:rFonts w:ascii="Times New Roman" w:eastAsia="Times New Roman" w:hAnsi="Times New Roman" w:cs="Times New Roman"/>
          <w:sz w:val="20"/>
          <w:szCs w:val="20"/>
          <w:lang w:eastAsia="en-GB"/>
        </w:rPr>
        <w:t>.</w:t>
      </w:r>
      <w:r w:rsidR="003025FC">
        <w:rPr>
          <w:rFonts w:ascii="Times New Roman" w:eastAsia="Times New Roman" w:hAnsi="Times New Roman" w:cs="Times New Roman"/>
          <w:lang w:eastAsia="en-GB"/>
        </w:rPr>
        <w:t xml:space="preserve"> </w:t>
      </w:r>
      <w:r w:rsidR="00717FDF" w:rsidRPr="00561BDC">
        <w:rPr>
          <w:rFonts w:ascii="Times New Roman" w:eastAsia="Times New Roman" w:hAnsi="Times New Roman" w:cs="Times New Roman"/>
          <w:color w:val="000000" w:themeColor="text1"/>
          <w:sz w:val="20"/>
          <w:szCs w:val="20"/>
          <w:shd w:val="clear" w:color="auto" w:fill="FFFFFF"/>
          <w:lang w:eastAsia="en-GB"/>
        </w:rPr>
        <w:t xml:space="preserve">Hence, </w:t>
      </w:r>
      <w:r w:rsidR="00861137">
        <w:rPr>
          <w:rFonts w:ascii="Times New Roman" w:eastAsia="Times New Roman" w:hAnsi="Times New Roman" w:cs="Times New Roman"/>
          <w:color w:val="000000" w:themeColor="text1"/>
          <w:sz w:val="20"/>
          <w:szCs w:val="20"/>
          <w:shd w:val="clear" w:color="auto" w:fill="FFFFFF"/>
          <w:lang w:eastAsia="en-GB"/>
        </w:rPr>
        <w:t>a great number of</w:t>
      </w:r>
      <w:r w:rsidR="00717FDF" w:rsidRPr="00561BDC">
        <w:rPr>
          <w:rFonts w:ascii="Times New Roman" w:eastAsia="Times New Roman" w:hAnsi="Times New Roman" w:cs="Times New Roman"/>
          <w:color w:val="000000" w:themeColor="text1"/>
          <w:sz w:val="20"/>
          <w:szCs w:val="20"/>
          <w:shd w:val="clear" w:color="auto" w:fill="FFFFFF"/>
          <w:lang w:eastAsia="en-GB"/>
        </w:rPr>
        <w:t xml:space="preserve"> studies have used the coach’s support, which could have a significant effect on performance</w:t>
      </w:r>
      <w:r w:rsidR="003025FC" w:rsidRPr="003025FC">
        <w:rPr>
          <w:rFonts w:ascii="Roboto" w:hAnsi="Roboto"/>
          <w:color w:val="2C3E50"/>
          <w:sz w:val="23"/>
          <w:szCs w:val="23"/>
          <w:shd w:val="clear" w:color="auto" w:fill="FFFFFF"/>
        </w:rPr>
        <w:t xml:space="preserve"> </w:t>
      </w:r>
      <w:r w:rsidR="003025FC" w:rsidRPr="00FE0AC0">
        <w:rPr>
          <w:rFonts w:ascii="Times New Roman" w:eastAsia="Times New Roman" w:hAnsi="Times New Roman" w:cs="Times New Roman"/>
          <w:color w:val="2C3E50"/>
          <w:sz w:val="20"/>
          <w:szCs w:val="20"/>
          <w:shd w:val="clear" w:color="auto" w:fill="FFFFFF"/>
          <w:lang w:eastAsia="en-GB"/>
        </w:rPr>
        <w:t>(Kim, 2022)</w:t>
      </w:r>
      <w:r w:rsidR="00561BDC" w:rsidRPr="00FE0AC0">
        <w:rPr>
          <w:rFonts w:ascii="Times New Roman" w:eastAsia="Times New Roman" w:hAnsi="Times New Roman" w:cs="Times New Roman"/>
          <w:color w:val="000000" w:themeColor="text1"/>
          <w:sz w:val="20"/>
          <w:szCs w:val="20"/>
          <w:shd w:val="clear" w:color="auto" w:fill="FFFFFF"/>
          <w:lang w:eastAsia="en-GB"/>
        </w:rPr>
        <w:t>.</w:t>
      </w:r>
      <w:r w:rsidR="00F113AD">
        <w:rPr>
          <w:rFonts w:ascii="Times New Roman" w:eastAsia="Times New Roman" w:hAnsi="Times New Roman" w:cs="Times New Roman"/>
          <w:color w:val="000000" w:themeColor="text1"/>
          <w:sz w:val="20"/>
          <w:szCs w:val="20"/>
          <w:shd w:val="clear" w:color="auto" w:fill="FFFFFF"/>
          <w:lang w:eastAsia="en-GB"/>
        </w:rPr>
        <w:t xml:space="preserve"> According </w:t>
      </w:r>
      <w:r w:rsidR="002451B0">
        <w:rPr>
          <w:rFonts w:ascii="Times New Roman" w:eastAsia="Times New Roman" w:hAnsi="Times New Roman" w:cs="Times New Roman"/>
          <w:color w:val="000000" w:themeColor="text1"/>
          <w:sz w:val="20"/>
          <w:szCs w:val="20"/>
          <w:shd w:val="clear" w:color="auto" w:fill="FFFFFF"/>
          <w:lang w:eastAsia="en-GB"/>
        </w:rPr>
        <w:t>to</w:t>
      </w:r>
      <w:r w:rsidR="006003EA" w:rsidRPr="006003EA">
        <w:rPr>
          <w:rFonts w:ascii="Roboto" w:eastAsia="Times New Roman" w:hAnsi="Roboto" w:cs="Times New Roman"/>
          <w:color w:val="2C3E50"/>
          <w:sz w:val="23"/>
          <w:szCs w:val="23"/>
          <w:shd w:val="clear" w:color="auto" w:fill="FFFFFF"/>
          <w:lang w:eastAsia="en-GB"/>
        </w:rPr>
        <w:t> </w:t>
      </w:r>
      <w:r w:rsidR="006003EA" w:rsidRPr="006003EA">
        <w:rPr>
          <w:rFonts w:ascii="Times New Roman" w:eastAsia="Times New Roman" w:hAnsi="Times New Roman" w:cs="Times New Roman"/>
          <w:color w:val="2C3E50"/>
          <w:sz w:val="20"/>
          <w:szCs w:val="20"/>
          <w:lang w:eastAsia="en-GB"/>
        </w:rPr>
        <w:t>(www.taylorfrancis.com, n.d.)</w:t>
      </w:r>
      <w:r w:rsidR="00875FB2">
        <w:rPr>
          <w:rFonts w:ascii="Times New Roman" w:eastAsia="Times New Roman" w:hAnsi="Times New Roman" w:cs="Times New Roman"/>
          <w:color w:val="000000" w:themeColor="text1"/>
          <w:sz w:val="20"/>
          <w:szCs w:val="20"/>
          <w:lang w:eastAsia="en-GB"/>
        </w:rPr>
        <w:t xml:space="preserve"> In contrast to this</w:t>
      </w:r>
      <w:r w:rsidR="007557CA">
        <w:rPr>
          <w:rFonts w:ascii="Times New Roman" w:eastAsia="Times New Roman" w:hAnsi="Times New Roman" w:cs="Times New Roman"/>
          <w:color w:val="000000" w:themeColor="text1"/>
          <w:sz w:val="20"/>
          <w:szCs w:val="20"/>
          <w:lang w:eastAsia="en-GB"/>
        </w:rPr>
        <w:t>,</w:t>
      </w:r>
      <w:r w:rsidR="004A1BAC">
        <w:rPr>
          <w:rFonts w:ascii="Times New Roman" w:eastAsia="Times New Roman" w:hAnsi="Times New Roman" w:cs="Times New Roman"/>
          <w:color w:val="000000" w:themeColor="text1"/>
          <w:sz w:val="20"/>
          <w:szCs w:val="20"/>
          <w:lang w:eastAsia="en-GB"/>
        </w:rPr>
        <w:t xml:space="preserve"> when looking at the</w:t>
      </w:r>
      <w:r w:rsidR="00AA718E">
        <w:rPr>
          <w:rFonts w:ascii="Times New Roman" w:eastAsia="Times New Roman" w:hAnsi="Times New Roman" w:cs="Times New Roman"/>
          <w:color w:val="000000" w:themeColor="text1"/>
          <w:sz w:val="20"/>
          <w:szCs w:val="20"/>
          <w:lang w:eastAsia="en-GB"/>
        </w:rPr>
        <w:t xml:space="preserve"> multidimensional anxiety theory</w:t>
      </w:r>
      <w:r w:rsidR="004A1BAC">
        <w:rPr>
          <w:rFonts w:ascii="Times New Roman" w:eastAsia="Times New Roman" w:hAnsi="Times New Roman" w:cs="Times New Roman"/>
          <w:color w:val="000000" w:themeColor="text1"/>
          <w:sz w:val="20"/>
          <w:szCs w:val="20"/>
          <w:lang w:eastAsia="en-GB"/>
        </w:rPr>
        <w:t>,</w:t>
      </w:r>
      <w:r w:rsidR="00875FB2">
        <w:rPr>
          <w:rFonts w:ascii="Times New Roman" w:eastAsia="Times New Roman" w:hAnsi="Times New Roman" w:cs="Times New Roman"/>
          <w:color w:val="000000" w:themeColor="text1"/>
          <w:sz w:val="20"/>
          <w:szCs w:val="20"/>
          <w:lang w:eastAsia="en-GB"/>
        </w:rPr>
        <w:t xml:space="preserve"> the element of nerves on competition day, </w:t>
      </w:r>
      <w:r w:rsidR="00C25AD6">
        <w:rPr>
          <w:rFonts w:ascii="Times New Roman" w:eastAsia="Times New Roman" w:hAnsi="Times New Roman" w:cs="Times New Roman"/>
          <w:color w:val="000000" w:themeColor="text1"/>
          <w:sz w:val="20"/>
          <w:szCs w:val="20"/>
          <w:lang w:eastAsia="en-GB"/>
        </w:rPr>
        <w:t xml:space="preserve">one of the elements discussed prior, </w:t>
      </w:r>
      <w:r w:rsidR="00875FB2">
        <w:rPr>
          <w:rFonts w:ascii="Times New Roman" w:eastAsia="Times New Roman" w:hAnsi="Times New Roman" w:cs="Times New Roman"/>
          <w:color w:val="000000" w:themeColor="text1"/>
          <w:sz w:val="20"/>
          <w:szCs w:val="20"/>
          <w:lang w:eastAsia="en-GB"/>
        </w:rPr>
        <w:t xml:space="preserve">can take up residence on an athletes physical, psychological state consuming </w:t>
      </w:r>
      <w:r w:rsidR="00CF0208">
        <w:rPr>
          <w:rFonts w:ascii="Times New Roman" w:eastAsia="Times New Roman" w:hAnsi="Times New Roman" w:cs="Times New Roman"/>
          <w:color w:val="000000" w:themeColor="text1"/>
          <w:sz w:val="20"/>
          <w:szCs w:val="20"/>
          <w:lang w:eastAsia="en-GB"/>
        </w:rPr>
        <w:t>them</w:t>
      </w:r>
      <w:r w:rsidR="00CF0208" w:rsidRPr="006569C4">
        <w:rPr>
          <w:rFonts w:ascii="Times New Roman" w:hAnsi="Times New Roman" w:cs="Times New Roman"/>
          <w:sz w:val="20"/>
          <w:szCs w:val="20"/>
        </w:rPr>
        <w:t xml:space="preserve"> </w:t>
      </w:r>
      <w:r w:rsidR="00DA3C8D" w:rsidRPr="00DA3C8D">
        <w:rPr>
          <w:rFonts w:ascii="Times New Roman" w:eastAsia="Times New Roman" w:hAnsi="Times New Roman" w:cs="Times New Roman"/>
          <w:color w:val="2C3E50"/>
          <w:sz w:val="20"/>
          <w:szCs w:val="20"/>
          <w:shd w:val="clear" w:color="auto" w:fill="FFFFFF"/>
          <w:lang w:eastAsia="en-GB"/>
        </w:rPr>
        <w:t>(www.taylorfrancis.com, n.d.)</w:t>
      </w:r>
      <w:r w:rsidR="00DA3C8D">
        <w:rPr>
          <w:rFonts w:ascii="Times New Roman" w:eastAsia="Times New Roman" w:hAnsi="Times New Roman" w:cs="Times New Roman"/>
          <w:lang w:eastAsia="en-GB"/>
        </w:rPr>
        <w:t xml:space="preserve"> </w:t>
      </w:r>
      <w:r w:rsidR="00CF0208">
        <w:rPr>
          <w:rFonts w:ascii="Times New Roman" w:eastAsia="Times New Roman" w:hAnsi="Times New Roman" w:cs="Times New Roman"/>
          <w:color w:val="000000" w:themeColor="text1"/>
          <w:sz w:val="20"/>
          <w:szCs w:val="20"/>
          <w:lang w:eastAsia="en-GB"/>
        </w:rPr>
        <w:t>Athletes</w:t>
      </w:r>
      <w:r w:rsidR="0066401B">
        <w:rPr>
          <w:rFonts w:ascii="Times New Roman" w:eastAsia="Times New Roman" w:hAnsi="Times New Roman" w:cs="Times New Roman"/>
          <w:color w:val="000000" w:themeColor="text1"/>
          <w:sz w:val="20"/>
          <w:szCs w:val="20"/>
          <w:lang w:eastAsia="en-GB"/>
        </w:rPr>
        <w:t xml:space="preserve"> can reap benefits from this provocation, </w:t>
      </w:r>
      <w:r w:rsidR="00C25AD6">
        <w:rPr>
          <w:rFonts w:ascii="Times New Roman" w:eastAsia="Times New Roman" w:hAnsi="Times New Roman" w:cs="Times New Roman"/>
          <w:color w:val="000000" w:themeColor="text1"/>
          <w:sz w:val="20"/>
          <w:szCs w:val="20"/>
          <w:lang w:eastAsia="en-GB"/>
        </w:rPr>
        <w:t>having influences on performance</w:t>
      </w:r>
      <w:r w:rsidR="00696498">
        <w:rPr>
          <w:rFonts w:ascii="Times New Roman" w:eastAsia="Times New Roman" w:hAnsi="Times New Roman" w:cs="Times New Roman"/>
          <w:color w:val="000000" w:themeColor="text1"/>
          <w:sz w:val="20"/>
          <w:szCs w:val="20"/>
          <w:lang w:eastAsia="en-GB"/>
        </w:rPr>
        <w:t xml:space="preserve">, </w:t>
      </w:r>
      <w:r w:rsidR="00282EA4">
        <w:rPr>
          <w:rFonts w:ascii="Times New Roman" w:eastAsia="Times New Roman" w:hAnsi="Times New Roman" w:cs="Times New Roman"/>
          <w:sz w:val="20"/>
          <w:szCs w:val="20"/>
          <w:lang w:eastAsia="en-GB"/>
        </w:rPr>
        <w:t>making one feel a</w:t>
      </w:r>
      <w:r w:rsidR="00696498" w:rsidRPr="00696498">
        <w:rPr>
          <w:rFonts w:ascii="Times New Roman" w:eastAsia="Times New Roman" w:hAnsi="Times New Roman" w:cs="Times New Roman"/>
          <w:sz w:val="20"/>
          <w:szCs w:val="20"/>
          <w:lang w:eastAsia="en-GB"/>
        </w:rPr>
        <w:t xml:space="preserve">lert and primed for </w:t>
      </w:r>
      <w:r w:rsidR="00282EA4">
        <w:rPr>
          <w:rFonts w:ascii="Times New Roman" w:eastAsia="Times New Roman" w:hAnsi="Times New Roman" w:cs="Times New Roman"/>
          <w:sz w:val="20"/>
          <w:szCs w:val="20"/>
          <w:lang w:eastAsia="en-GB"/>
        </w:rPr>
        <w:t xml:space="preserve">taking part </w:t>
      </w:r>
      <w:r w:rsidR="00696498" w:rsidRPr="00696498">
        <w:rPr>
          <w:rFonts w:ascii="Times New Roman" w:eastAsia="Times New Roman" w:hAnsi="Times New Roman" w:cs="Times New Roman"/>
          <w:sz w:val="20"/>
          <w:szCs w:val="20"/>
          <w:lang w:eastAsia="en-GB"/>
        </w:rPr>
        <w:t xml:space="preserve">action. </w:t>
      </w:r>
      <w:r w:rsidR="00282EA4">
        <w:rPr>
          <w:rFonts w:ascii="Times New Roman" w:eastAsia="Times New Roman" w:hAnsi="Times New Roman" w:cs="Times New Roman"/>
          <w:sz w:val="20"/>
          <w:szCs w:val="20"/>
          <w:lang w:eastAsia="en-GB"/>
        </w:rPr>
        <w:t>Previous s</w:t>
      </w:r>
      <w:r w:rsidR="00696498" w:rsidRPr="00696498">
        <w:rPr>
          <w:rFonts w:ascii="Times New Roman" w:eastAsia="Times New Roman" w:hAnsi="Times New Roman" w:cs="Times New Roman"/>
          <w:sz w:val="20"/>
          <w:szCs w:val="20"/>
          <w:lang w:eastAsia="en-GB"/>
        </w:rPr>
        <w:t>tudies</w:t>
      </w:r>
      <w:r w:rsidR="00282EA4">
        <w:rPr>
          <w:rFonts w:ascii="Times New Roman" w:eastAsia="Times New Roman" w:hAnsi="Times New Roman" w:cs="Times New Roman"/>
          <w:sz w:val="20"/>
          <w:szCs w:val="20"/>
          <w:lang w:eastAsia="en-GB"/>
        </w:rPr>
        <w:t xml:space="preserve"> </w:t>
      </w:r>
      <w:r w:rsidR="00696498" w:rsidRPr="00696498">
        <w:rPr>
          <w:rFonts w:ascii="Times New Roman" w:eastAsia="Times New Roman" w:hAnsi="Times New Roman" w:cs="Times New Roman"/>
          <w:sz w:val="20"/>
          <w:szCs w:val="20"/>
          <w:lang w:eastAsia="en-GB"/>
        </w:rPr>
        <w:t xml:space="preserve">have found that athletes </w:t>
      </w:r>
      <w:r w:rsidR="00282EA4">
        <w:rPr>
          <w:rFonts w:ascii="Times New Roman" w:eastAsia="Times New Roman" w:hAnsi="Times New Roman" w:cs="Times New Roman"/>
          <w:sz w:val="20"/>
          <w:szCs w:val="20"/>
          <w:lang w:eastAsia="en-GB"/>
        </w:rPr>
        <w:t xml:space="preserve">who do not experience the feelings of </w:t>
      </w:r>
      <w:r w:rsidR="00696498" w:rsidRPr="00696498">
        <w:rPr>
          <w:rFonts w:ascii="Times New Roman" w:eastAsia="Times New Roman" w:hAnsi="Times New Roman" w:cs="Times New Roman"/>
          <w:sz w:val="20"/>
          <w:szCs w:val="20"/>
          <w:lang w:eastAsia="en-GB"/>
        </w:rPr>
        <w:t>any nerves perform</w:t>
      </w:r>
      <w:r w:rsidR="00696498">
        <w:rPr>
          <w:rFonts w:ascii="Times New Roman" w:eastAsia="Times New Roman" w:hAnsi="Times New Roman" w:cs="Times New Roman"/>
          <w:sz w:val="20"/>
          <w:szCs w:val="20"/>
          <w:lang w:eastAsia="en-GB"/>
        </w:rPr>
        <w:t xml:space="preserve"> </w:t>
      </w:r>
      <w:r w:rsidR="00696498" w:rsidRPr="00696498">
        <w:rPr>
          <w:rFonts w:ascii="Times New Roman" w:eastAsia="Times New Roman" w:hAnsi="Times New Roman" w:cs="Times New Roman"/>
          <w:sz w:val="20"/>
          <w:szCs w:val="20"/>
          <w:lang w:eastAsia="en-GB"/>
        </w:rPr>
        <w:t>poorly</w:t>
      </w:r>
      <w:r w:rsidR="00A47C9D">
        <w:rPr>
          <w:rFonts w:ascii="Times New Roman" w:hAnsi="Times New Roman" w:cs="Times New Roman"/>
          <w:sz w:val="20"/>
          <w:szCs w:val="20"/>
        </w:rPr>
        <w:t xml:space="preserve"> </w:t>
      </w:r>
      <w:r w:rsidR="00E158EE" w:rsidRPr="00E158EE">
        <w:rPr>
          <w:rFonts w:ascii="Times New Roman" w:eastAsia="Times New Roman" w:hAnsi="Times New Roman" w:cs="Times New Roman"/>
          <w:color w:val="2C3E50"/>
          <w:sz w:val="20"/>
          <w:szCs w:val="20"/>
          <w:shd w:val="clear" w:color="auto" w:fill="FFFFFF"/>
          <w:lang w:eastAsia="en-GB"/>
        </w:rPr>
        <w:t>(Wang et al., 2022)</w:t>
      </w:r>
      <w:r w:rsidR="00E158EE">
        <w:rPr>
          <w:rFonts w:ascii="Times New Roman" w:eastAsia="Times New Roman" w:hAnsi="Times New Roman" w:cs="Times New Roman"/>
          <w:color w:val="2C3E50"/>
          <w:sz w:val="20"/>
          <w:szCs w:val="20"/>
          <w:shd w:val="clear" w:color="auto" w:fill="FFFFFF"/>
          <w:lang w:eastAsia="en-GB"/>
        </w:rPr>
        <w:t>.</w:t>
      </w:r>
    </w:p>
    <w:p w14:paraId="6382B433" w14:textId="34154CBB" w:rsidR="00A47C9D" w:rsidRPr="00DA3C8D" w:rsidRDefault="00A47C9D" w:rsidP="00A47C9D">
      <w:pPr>
        <w:rPr>
          <w:rFonts w:ascii="Times New Roman" w:eastAsia="Times New Roman" w:hAnsi="Times New Roman" w:cs="Times New Roman"/>
          <w:lang w:eastAsia="en-GB"/>
        </w:rPr>
      </w:pPr>
    </w:p>
    <w:p w14:paraId="58B1AC1F" w14:textId="7FD0F96E" w:rsidR="00810304" w:rsidRDefault="00B56CB5" w:rsidP="00BA1209">
      <w:pPr>
        <w:pStyle w:val="Heading3"/>
        <w:spacing w:before="0" w:beforeAutospacing="0" w:after="0" w:afterAutospacing="0"/>
        <w:rPr>
          <w:b w:val="0"/>
          <w:bCs w:val="0"/>
          <w:color w:val="000000" w:themeColor="text1"/>
          <w:sz w:val="20"/>
          <w:szCs w:val="20"/>
        </w:rPr>
      </w:pPr>
      <w:r w:rsidRPr="00BA1209">
        <w:rPr>
          <w:b w:val="0"/>
          <w:bCs w:val="0"/>
          <w:color w:val="000000" w:themeColor="text1"/>
          <w:sz w:val="20"/>
          <w:szCs w:val="20"/>
        </w:rPr>
        <w:t xml:space="preserve">Environmental comfort. </w:t>
      </w:r>
      <w:r w:rsidR="00810304" w:rsidRPr="00BA1209">
        <w:rPr>
          <w:b w:val="0"/>
          <w:bCs w:val="0"/>
          <w:color w:val="000000" w:themeColor="text1"/>
          <w:sz w:val="20"/>
          <w:szCs w:val="20"/>
        </w:rPr>
        <w:t xml:space="preserve">During the preparation process of a competition, match, </w:t>
      </w:r>
      <w:r w:rsidR="00717E06" w:rsidRPr="00BA1209">
        <w:rPr>
          <w:b w:val="0"/>
          <w:bCs w:val="0"/>
          <w:color w:val="000000" w:themeColor="text1"/>
          <w:sz w:val="20"/>
          <w:szCs w:val="20"/>
        </w:rPr>
        <w:t xml:space="preserve">bout </w:t>
      </w:r>
      <w:r w:rsidR="00810304" w:rsidRPr="00BA1209">
        <w:rPr>
          <w:b w:val="0"/>
          <w:bCs w:val="0"/>
          <w:color w:val="000000" w:themeColor="text1"/>
          <w:sz w:val="20"/>
          <w:szCs w:val="20"/>
        </w:rPr>
        <w:t>etc</w:t>
      </w:r>
      <w:r w:rsidR="00717E06" w:rsidRPr="00BA1209">
        <w:rPr>
          <w:b w:val="0"/>
          <w:bCs w:val="0"/>
          <w:color w:val="000000" w:themeColor="text1"/>
          <w:sz w:val="20"/>
          <w:szCs w:val="20"/>
        </w:rPr>
        <w:t xml:space="preserve"> sources sate that individuals attain</w:t>
      </w:r>
      <w:r w:rsidR="00810304" w:rsidRPr="00810304">
        <w:rPr>
          <w:b w:val="0"/>
          <w:bCs w:val="0"/>
          <w:color w:val="000000" w:themeColor="text1"/>
          <w:sz w:val="20"/>
          <w:szCs w:val="20"/>
        </w:rPr>
        <w:t xml:space="preserve"> </w:t>
      </w:r>
      <w:r w:rsidR="00717E06" w:rsidRPr="00BA1209">
        <w:rPr>
          <w:b w:val="0"/>
          <w:bCs w:val="0"/>
          <w:color w:val="000000" w:themeColor="text1"/>
          <w:sz w:val="20"/>
          <w:szCs w:val="20"/>
        </w:rPr>
        <w:t>a vast</w:t>
      </w:r>
      <w:r w:rsidR="00810304" w:rsidRPr="00810304">
        <w:rPr>
          <w:b w:val="0"/>
          <w:bCs w:val="0"/>
          <w:color w:val="000000" w:themeColor="text1"/>
          <w:sz w:val="20"/>
          <w:szCs w:val="20"/>
        </w:rPr>
        <w:t xml:space="preserve"> amount of confidence from </w:t>
      </w:r>
      <w:r w:rsidR="00717E06" w:rsidRPr="00BA1209">
        <w:rPr>
          <w:b w:val="0"/>
          <w:bCs w:val="0"/>
          <w:color w:val="000000" w:themeColor="text1"/>
          <w:sz w:val="20"/>
          <w:szCs w:val="20"/>
        </w:rPr>
        <w:t>a</w:t>
      </w:r>
      <w:r w:rsidR="00810304" w:rsidRPr="00810304">
        <w:rPr>
          <w:b w:val="0"/>
          <w:bCs w:val="0"/>
          <w:color w:val="000000" w:themeColor="text1"/>
          <w:sz w:val="20"/>
          <w:szCs w:val="20"/>
        </w:rPr>
        <w:t xml:space="preserve"> familiar environment</w:t>
      </w:r>
      <w:r w:rsidRPr="00BA1209">
        <w:rPr>
          <w:b w:val="0"/>
          <w:bCs w:val="0"/>
          <w:color w:val="000000" w:themeColor="text1"/>
          <w:sz w:val="20"/>
          <w:szCs w:val="20"/>
        </w:rPr>
        <w:t>. I</w:t>
      </w:r>
      <w:r w:rsidR="00717E06" w:rsidRPr="00BA1209">
        <w:rPr>
          <w:b w:val="0"/>
          <w:bCs w:val="0"/>
          <w:color w:val="000000" w:themeColor="text1"/>
          <w:sz w:val="20"/>
          <w:szCs w:val="20"/>
        </w:rPr>
        <w:t xml:space="preserve">n the case of </w:t>
      </w:r>
      <w:r w:rsidR="006A51EA" w:rsidRPr="00BA1209">
        <w:rPr>
          <w:b w:val="0"/>
          <w:bCs w:val="0"/>
          <w:color w:val="000000" w:themeColor="text1"/>
          <w:sz w:val="20"/>
          <w:szCs w:val="20"/>
        </w:rPr>
        <w:t>respondent,</w:t>
      </w:r>
      <w:r w:rsidR="00BA1209">
        <w:rPr>
          <w:b w:val="0"/>
          <w:bCs w:val="0"/>
          <w:color w:val="000000" w:themeColor="text1"/>
          <w:sz w:val="20"/>
          <w:szCs w:val="20"/>
        </w:rPr>
        <w:t xml:space="preserve"> A</w:t>
      </w:r>
      <w:r w:rsidR="00717E06" w:rsidRPr="00BA1209">
        <w:rPr>
          <w:b w:val="0"/>
          <w:bCs w:val="0"/>
          <w:color w:val="000000" w:themeColor="text1"/>
          <w:sz w:val="20"/>
          <w:szCs w:val="20"/>
        </w:rPr>
        <w:t>, the boxing ring</w:t>
      </w:r>
      <w:r w:rsidRPr="00BA1209">
        <w:rPr>
          <w:b w:val="0"/>
          <w:bCs w:val="0"/>
          <w:color w:val="000000" w:themeColor="text1"/>
          <w:sz w:val="20"/>
          <w:szCs w:val="20"/>
        </w:rPr>
        <w:t>!</w:t>
      </w:r>
      <w:r w:rsidR="00717E06" w:rsidRPr="00BA1209">
        <w:rPr>
          <w:b w:val="0"/>
          <w:bCs w:val="0"/>
          <w:color w:val="000000" w:themeColor="text1"/>
          <w:sz w:val="20"/>
          <w:szCs w:val="20"/>
        </w:rPr>
        <w:t xml:space="preserve"> and the surrounding environment. A place not only the respondent prepares for an upcoming fight, but an environment to face one’s opponent and </w:t>
      </w:r>
      <w:r w:rsidR="00810304" w:rsidRPr="00810304">
        <w:rPr>
          <w:b w:val="0"/>
          <w:bCs w:val="0"/>
          <w:color w:val="000000" w:themeColor="text1"/>
          <w:sz w:val="20"/>
          <w:szCs w:val="20"/>
        </w:rPr>
        <w:t>competing</w:t>
      </w:r>
      <w:r w:rsidR="00810304" w:rsidRPr="00BA1209">
        <w:rPr>
          <w:b w:val="0"/>
          <w:bCs w:val="0"/>
          <w:color w:val="000000" w:themeColor="text1"/>
          <w:sz w:val="20"/>
          <w:szCs w:val="20"/>
        </w:rPr>
        <w:t xml:space="preserve"> </w:t>
      </w:r>
      <w:r w:rsidR="00810304" w:rsidRPr="00810304">
        <w:rPr>
          <w:b w:val="0"/>
          <w:bCs w:val="0"/>
          <w:color w:val="000000" w:themeColor="text1"/>
          <w:sz w:val="20"/>
          <w:szCs w:val="20"/>
        </w:rPr>
        <w:t xml:space="preserve">in. </w:t>
      </w:r>
      <w:r w:rsidR="00BA1209" w:rsidRPr="00BA1209">
        <w:rPr>
          <w:b w:val="0"/>
          <w:bCs w:val="0"/>
          <w:color w:val="000000" w:themeColor="text1"/>
          <w:sz w:val="20"/>
          <w:szCs w:val="20"/>
        </w:rPr>
        <w:t>(</w:t>
      </w:r>
      <w:hyperlink r:id="rId5" w:history="1">
        <w:r w:rsidR="00BA1209" w:rsidRPr="002E5A84">
          <w:rPr>
            <w:b w:val="0"/>
            <w:bCs w:val="0"/>
            <w:color w:val="000000" w:themeColor="text1"/>
            <w:sz w:val="20"/>
            <w:szCs w:val="20"/>
          </w:rPr>
          <w:t>Performing under pressure</w:t>
        </w:r>
        <w:r w:rsidR="00D279F8">
          <w:rPr>
            <w:b w:val="0"/>
            <w:bCs w:val="0"/>
            <w:color w:val="000000" w:themeColor="text1"/>
            <w:sz w:val="20"/>
            <w:szCs w:val="20"/>
          </w:rPr>
          <w:t xml:space="preserve">, </w:t>
        </w:r>
        <w:r w:rsidR="00BA1209" w:rsidRPr="002E5A84">
          <w:rPr>
            <w:b w:val="0"/>
            <w:bCs w:val="0"/>
            <w:color w:val="000000" w:themeColor="text1"/>
            <w:sz w:val="20"/>
            <w:szCs w:val="20"/>
          </w:rPr>
          <w:t>psychological strategies for sporting success</w:t>
        </w:r>
      </w:hyperlink>
      <w:r w:rsidR="00BA1209" w:rsidRPr="002E5A84">
        <w:rPr>
          <w:b w:val="0"/>
          <w:bCs w:val="0"/>
          <w:color w:val="000000" w:themeColor="text1"/>
          <w:sz w:val="20"/>
          <w:szCs w:val="20"/>
        </w:rPr>
        <w:t xml:space="preserve">) </w:t>
      </w:r>
      <w:r w:rsidR="00BA1209" w:rsidRPr="00BA1209">
        <w:rPr>
          <w:b w:val="0"/>
          <w:bCs w:val="0"/>
          <w:color w:val="000000" w:themeColor="text1"/>
          <w:sz w:val="20"/>
          <w:szCs w:val="20"/>
        </w:rPr>
        <w:t>Josephine Perry author</w:t>
      </w:r>
      <w:r w:rsidR="00BA1209" w:rsidRPr="002E5A84">
        <w:rPr>
          <w:b w:val="0"/>
          <w:bCs w:val="0"/>
          <w:color w:val="000000" w:themeColor="text1"/>
          <w:sz w:val="20"/>
          <w:szCs w:val="20"/>
        </w:rPr>
        <w:t xml:space="preserve">, </w:t>
      </w:r>
      <w:r w:rsidR="00BA1209" w:rsidRPr="00BA1209">
        <w:rPr>
          <w:b w:val="0"/>
          <w:bCs w:val="0"/>
          <w:color w:val="000000" w:themeColor="text1"/>
          <w:sz w:val="20"/>
          <w:szCs w:val="20"/>
        </w:rPr>
        <w:t>First edition</w:t>
      </w:r>
      <w:r w:rsidR="00F4560C">
        <w:rPr>
          <w:b w:val="0"/>
          <w:bCs w:val="0"/>
          <w:color w:val="000000" w:themeColor="text1"/>
          <w:sz w:val="20"/>
          <w:szCs w:val="20"/>
        </w:rPr>
        <w:t xml:space="preserve">, </w:t>
      </w:r>
      <w:r w:rsidR="00BA1209" w:rsidRPr="00BA1209">
        <w:rPr>
          <w:b w:val="0"/>
          <w:bCs w:val="0"/>
          <w:color w:val="000000" w:themeColor="text1"/>
          <w:sz w:val="20"/>
          <w:szCs w:val="20"/>
        </w:rPr>
        <w:t>2020</w:t>
      </w:r>
      <w:r w:rsidR="00F14D8F">
        <w:rPr>
          <w:b w:val="0"/>
          <w:bCs w:val="0"/>
          <w:color w:val="000000" w:themeColor="text1"/>
          <w:sz w:val="20"/>
          <w:szCs w:val="20"/>
        </w:rPr>
        <w:t>)</w:t>
      </w:r>
      <w:r w:rsidR="00A0081A">
        <w:rPr>
          <w:b w:val="0"/>
          <w:bCs w:val="0"/>
          <w:color w:val="000000" w:themeColor="text1"/>
          <w:sz w:val="20"/>
          <w:szCs w:val="20"/>
        </w:rPr>
        <w:t xml:space="preserve"> states t</w:t>
      </w:r>
      <w:r w:rsidR="00C52E65">
        <w:rPr>
          <w:b w:val="0"/>
          <w:bCs w:val="0"/>
          <w:color w:val="000000" w:themeColor="text1"/>
          <w:sz w:val="20"/>
          <w:szCs w:val="20"/>
        </w:rPr>
        <w:t>hat t</w:t>
      </w:r>
      <w:r w:rsidR="00D22A23" w:rsidRPr="00BA1209">
        <w:rPr>
          <w:b w:val="0"/>
          <w:bCs w:val="0"/>
          <w:color w:val="000000" w:themeColor="text1"/>
          <w:sz w:val="20"/>
          <w:szCs w:val="20"/>
        </w:rPr>
        <w:t>his applies</w:t>
      </w:r>
      <w:r w:rsidR="00717E06" w:rsidRPr="00BA1209">
        <w:rPr>
          <w:b w:val="0"/>
          <w:bCs w:val="0"/>
          <w:color w:val="000000" w:themeColor="text1"/>
          <w:sz w:val="20"/>
          <w:szCs w:val="20"/>
        </w:rPr>
        <w:t xml:space="preserve"> a </w:t>
      </w:r>
      <w:r w:rsidR="00810304" w:rsidRPr="00810304">
        <w:rPr>
          <w:b w:val="0"/>
          <w:bCs w:val="0"/>
          <w:color w:val="000000" w:themeColor="text1"/>
          <w:sz w:val="20"/>
          <w:szCs w:val="20"/>
        </w:rPr>
        <w:t xml:space="preserve">physical environment, </w:t>
      </w:r>
      <w:r w:rsidR="00717E06" w:rsidRPr="00BA1209">
        <w:rPr>
          <w:b w:val="0"/>
          <w:bCs w:val="0"/>
          <w:color w:val="000000" w:themeColor="text1"/>
          <w:sz w:val="20"/>
          <w:szCs w:val="20"/>
        </w:rPr>
        <w:t xml:space="preserve">for example an environment </w:t>
      </w:r>
      <w:r w:rsidR="00810304" w:rsidRPr="00810304">
        <w:rPr>
          <w:b w:val="0"/>
          <w:bCs w:val="0"/>
          <w:color w:val="000000" w:themeColor="text1"/>
          <w:sz w:val="20"/>
          <w:szCs w:val="20"/>
        </w:rPr>
        <w:t>having already competed in</w:t>
      </w:r>
      <w:r w:rsidR="00D22A23" w:rsidRPr="00BA1209">
        <w:rPr>
          <w:b w:val="0"/>
          <w:bCs w:val="0"/>
          <w:color w:val="000000" w:themeColor="text1"/>
          <w:sz w:val="20"/>
          <w:szCs w:val="20"/>
        </w:rPr>
        <w:t xml:space="preserve">, </w:t>
      </w:r>
      <w:r w:rsidR="00717E06" w:rsidRPr="00BA1209">
        <w:rPr>
          <w:b w:val="0"/>
          <w:bCs w:val="0"/>
          <w:color w:val="000000" w:themeColor="text1"/>
          <w:sz w:val="20"/>
          <w:szCs w:val="20"/>
        </w:rPr>
        <w:t xml:space="preserve">in this case a </w:t>
      </w:r>
      <w:r w:rsidR="00810304" w:rsidRPr="00810304">
        <w:rPr>
          <w:b w:val="0"/>
          <w:bCs w:val="0"/>
          <w:color w:val="000000" w:themeColor="text1"/>
          <w:sz w:val="20"/>
          <w:szCs w:val="20"/>
        </w:rPr>
        <w:t>stadium</w:t>
      </w:r>
      <w:r w:rsidR="00D22A23" w:rsidRPr="00BA1209">
        <w:rPr>
          <w:b w:val="0"/>
          <w:bCs w:val="0"/>
          <w:color w:val="000000" w:themeColor="text1"/>
          <w:sz w:val="20"/>
          <w:szCs w:val="20"/>
        </w:rPr>
        <w:t xml:space="preserve"> or a mental environment, whether that being competing as a team or being in preparation with another individual who take</w:t>
      </w:r>
      <w:r w:rsidRPr="00BA1209">
        <w:rPr>
          <w:b w:val="0"/>
          <w:bCs w:val="0"/>
          <w:color w:val="000000" w:themeColor="text1"/>
          <w:sz w:val="20"/>
          <w:szCs w:val="20"/>
        </w:rPr>
        <w:t>s</w:t>
      </w:r>
      <w:r w:rsidR="00D22A23" w:rsidRPr="00BA1209">
        <w:rPr>
          <w:b w:val="0"/>
          <w:bCs w:val="0"/>
          <w:color w:val="000000" w:themeColor="text1"/>
          <w:sz w:val="20"/>
          <w:szCs w:val="20"/>
        </w:rPr>
        <w:t xml:space="preserve"> part in the same sport. For </w:t>
      </w:r>
      <w:r w:rsidRPr="00BA1209">
        <w:rPr>
          <w:b w:val="0"/>
          <w:bCs w:val="0"/>
          <w:color w:val="000000" w:themeColor="text1"/>
          <w:sz w:val="20"/>
          <w:szCs w:val="20"/>
        </w:rPr>
        <w:t>instance,</w:t>
      </w:r>
      <w:r w:rsidR="00D22A23" w:rsidRPr="00BA1209">
        <w:rPr>
          <w:b w:val="0"/>
          <w:bCs w:val="0"/>
          <w:color w:val="000000" w:themeColor="text1"/>
          <w:sz w:val="20"/>
          <w:szCs w:val="20"/>
        </w:rPr>
        <w:t xml:space="preserve"> respondent </w:t>
      </w:r>
      <w:r w:rsidRPr="00BA1209">
        <w:rPr>
          <w:b w:val="0"/>
          <w:bCs w:val="0"/>
          <w:color w:val="000000" w:themeColor="text1"/>
          <w:sz w:val="20"/>
          <w:szCs w:val="20"/>
        </w:rPr>
        <w:t>an</w:t>
      </w:r>
      <w:r w:rsidR="00D22A23" w:rsidRPr="00BA1209">
        <w:rPr>
          <w:b w:val="0"/>
          <w:bCs w:val="0"/>
          <w:color w:val="000000" w:themeColor="text1"/>
          <w:sz w:val="20"/>
          <w:szCs w:val="20"/>
        </w:rPr>
        <w:t xml:space="preserve"> experienced the environmental comfort, for instance the physical environment of the boxing club also stadiums previously fought in. Similarly, </w:t>
      </w:r>
      <w:r w:rsidRPr="00BA1209">
        <w:rPr>
          <w:b w:val="0"/>
          <w:bCs w:val="0"/>
          <w:color w:val="000000" w:themeColor="text1"/>
          <w:sz w:val="20"/>
          <w:szCs w:val="20"/>
        </w:rPr>
        <w:t xml:space="preserve">mental environment, respondent A having a family member attending the same environment in preparation of the same outcome, this creates a sense of comfort and influencing one’s </w:t>
      </w:r>
      <w:r w:rsidRPr="003C66D4">
        <w:rPr>
          <w:b w:val="0"/>
          <w:bCs w:val="0"/>
          <w:color w:val="000000" w:themeColor="text1"/>
          <w:sz w:val="20"/>
          <w:szCs w:val="20"/>
        </w:rPr>
        <w:t>confidence</w:t>
      </w:r>
      <w:r w:rsidR="00BA1209" w:rsidRPr="003C66D4">
        <w:rPr>
          <w:b w:val="0"/>
          <w:bCs w:val="0"/>
          <w:color w:val="000000" w:themeColor="text1"/>
          <w:sz w:val="20"/>
          <w:szCs w:val="20"/>
        </w:rPr>
        <w:t xml:space="preserve">( </w:t>
      </w:r>
      <w:hyperlink r:id="rId6" w:history="1">
        <w:r w:rsidR="00BA1209" w:rsidRPr="003C66D4">
          <w:rPr>
            <w:b w:val="0"/>
            <w:bCs w:val="0"/>
            <w:color w:val="000000" w:themeColor="text1"/>
            <w:sz w:val="20"/>
            <w:szCs w:val="20"/>
          </w:rPr>
          <w:t>Performing under pressure</w:t>
        </w:r>
        <w:r w:rsidR="00F4560C">
          <w:rPr>
            <w:b w:val="0"/>
            <w:bCs w:val="0"/>
            <w:color w:val="000000" w:themeColor="text1"/>
            <w:sz w:val="20"/>
            <w:szCs w:val="20"/>
          </w:rPr>
          <w:t xml:space="preserve">, </w:t>
        </w:r>
        <w:r w:rsidR="00BA1209" w:rsidRPr="003C66D4">
          <w:rPr>
            <w:b w:val="0"/>
            <w:bCs w:val="0"/>
            <w:color w:val="000000" w:themeColor="text1"/>
            <w:sz w:val="20"/>
            <w:szCs w:val="20"/>
          </w:rPr>
          <w:t>psychological strategies for sporting success</w:t>
        </w:r>
      </w:hyperlink>
      <w:r w:rsidR="00BA1209" w:rsidRPr="003C66D4">
        <w:rPr>
          <w:b w:val="0"/>
          <w:bCs w:val="0"/>
          <w:color w:val="000000" w:themeColor="text1"/>
          <w:sz w:val="20"/>
          <w:szCs w:val="20"/>
        </w:rPr>
        <w:t>)</w:t>
      </w:r>
      <w:r w:rsidR="00BA1209" w:rsidRPr="00BA1209">
        <w:rPr>
          <w:b w:val="0"/>
          <w:bCs w:val="0"/>
          <w:color w:val="000000" w:themeColor="text1"/>
          <w:sz w:val="20"/>
          <w:szCs w:val="20"/>
        </w:rPr>
        <w:t>Josephine Perry author</w:t>
      </w:r>
      <w:r w:rsidR="00BA1209" w:rsidRPr="003C66D4">
        <w:rPr>
          <w:b w:val="0"/>
          <w:bCs w:val="0"/>
          <w:color w:val="000000" w:themeColor="text1"/>
          <w:sz w:val="20"/>
          <w:szCs w:val="20"/>
        </w:rPr>
        <w:t xml:space="preserve">, </w:t>
      </w:r>
      <w:r w:rsidR="00BA1209" w:rsidRPr="00BA1209">
        <w:rPr>
          <w:b w:val="0"/>
          <w:bCs w:val="0"/>
          <w:color w:val="000000" w:themeColor="text1"/>
          <w:sz w:val="20"/>
          <w:szCs w:val="20"/>
        </w:rPr>
        <w:t>First edition</w:t>
      </w:r>
      <w:r w:rsidR="008A2593">
        <w:rPr>
          <w:b w:val="0"/>
          <w:bCs w:val="0"/>
          <w:color w:val="000000" w:themeColor="text1"/>
          <w:sz w:val="20"/>
          <w:szCs w:val="20"/>
        </w:rPr>
        <w:t xml:space="preserve">, </w:t>
      </w:r>
      <w:r w:rsidR="00BA1209" w:rsidRPr="00BA1209">
        <w:rPr>
          <w:b w:val="0"/>
          <w:bCs w:val="0"/>
          <w:color w:val="000000" w:themeColor="text1"/>
          <w:sz w:val="20"/>
          <w:szCs w:val="20"/>
        </w:rPr>
        <w:t>2020</w:t>
      </w:r>
      <w:r w:rsidR="00D279F8">
        <w:rPr>
          <w:b w:val="0"/>
          <w:bCs w:val="0"/>
          <w:color w:val="000000" w:themeColor="text1"/>
          <w:sz w:val="20"/>
          <w:szCs w:val="20"/>
        </w:rPr>
        <w:t>)</w:t>
      </w:r>
      <w:r w:rsidR="00BA1209" w:rsidRPr="00BA1209">
        <w:rPr>
          <w:b w:val="0"/>
          <w:bCs w:val="0"/>
          <w:color w:val="000000" w:themeColor="text1"/>
          <w:sz w:val="20"/>
          <w:szCs w:val="20"/>
        </w:rPr>
        <w:t xml:space="preserve">. </w:t>
      </w:r>
      <w:r w:rsidR="00710933" w:rsidRPr="00BA1209">
        <w:rPr>
          <w:b w:val="0"/>
          <w:bCs w:val="0"/>
          <w:color w:val="000000" w:themeColor="text1"/>
          <w:sz w:val="20"/>
          <w:szCs w:val="20"/>
        </w:rPr>
        <w:t>Moreover,</w:t>
      </w:r>
      <w:r w:rsidR="00810304" w:rsidRPr="00810304">
        <w:rPr>
          <w:b w:val="0"/>
          <w:bCs w:val="0"/>
          <w:color w:val="000000" w:themeColor="text1"/>
          <w:sz w:val="20"/>
          <w:szCs w:val="20"/>
        </w:rPr>
        <w:t xml:space="preserve"> </w:t>
      </w:r>
      <w:r w:rsidR="00710933" w:rsidRPr="00BA1209">
        <w:rPr>
          <w:b w:val="0"/>
          <w:bCs w:val="0"/>
          <w:color w:val="000000" w:themeColor="text1"/>
          <w:sz w:val="20"/>
          <w:szCs w:val="20"/>
        </w:rPr>
        <w:t>an</w:t>
      </w:r>
      <w:r w:rsidR="00810304" w:rsidRPr="00810304">
        <w:rPr>
          <w:b w:val="0"/>
          <w:bCs w:val="0"/>
          <w:color w:val="000000" w:themeColor="text1"/>
          <w:sz w:val="20"/>
          <w:szCs w:val="20"/>
        </w:rPr>
        <w:t xml:space="preserve"> athlete can </w:t>
      </w:r>
      <w:r w:rsidR="00710933" w:rsidRPr="00BA1209">
        <w:rPr>
          <w:b w:val="0"/>
          <w:bCs w:val="0"/>
          <w:color w:val="000000" w:themeColor="text1"/>
          <w:sz w:val="20"/>
          <w:szCs w:val="20"/>
        </w:rPr>
        <w:t xml:space="preserve">have increased </w:t>
      </w:r>
      <w:r w:rsidR="00810304" w:rsidRPr="00810304">
        <w:rPr>
          <w:b w:val="0"/>
          <w:bCs w:val="0"/>
          <w:color w:val="000000" w:themeColor="text1"/>
          <w:sz w:val="20"/>
          <w:szCs w:val="20"/>
        </w:rPr>
        <w:t>confidence</w:t>
      </w:r>
      <w:r w:rsidR="00710933" w:rsidRPr="00BA1209">
        <w:rPr>
          <w:b w:val="0"/>
          <w:bCs w:val="0"/>
          <w:color w:val="000000" w:themeColor="text1"/>
          <w:sz w:val="20"/>
          <w:szCs w:val="20"/>
        </w:rPr>
        <w:t xml:space="preserve"> from looking at </w:t>
      </w:r>
      <w:r w:rsidR="00810304" w:rsidRPr="00810304">
        <w:rPr>
          <w:b w:val="0"/>
          <w:bCs w:val="0"/>
          <w:color w:val="000000" w:themeColor="text1"/>
          <w:sz w:val="20"/>
          <w:szCs w:val="20"/>
        </w:rPr>
        <w:t xml:space="preserve">key elements of a course such as </w:t>
      </w:r>
      <w:r w:rsidR="00710933" w:rsidRPr="00BA1209">
        <w:rPr>
          <w:b w:val="0"/>
          <w:bCs w:val="0"/>
          <w:color w:val="000000" w:themeColor="text1"/>
          <w:sz w:val="20"/>
          <w:szCs w:val="20"/>
        </w:rPr>
        <w:t xml:space="preserve">gyms, outdoor environments and the elements, </w:t>
      </w:r>
      <w:r w:rsidR="00810304" w:rsidRPr="00810304">
        <w:rPr>
          <w:b w:val="0"/>
          <w:bCs w:val="0"/>
          <w:color w:val="000000" w:themeColor="text1"/>
          <w:sz w:val="20"/>
          <w:szCs w:val="20"/>
        </w:rPr>
        <w:t>venue</w:t>
      </w:r>
      <w:r w:rsidR="00710933" w:rsidRPr="00BA1209">
        <w:rPr>
          <w:b w:val="0"/>
          <w:bCs w:val="0"/>
          <w:color w:val="000000" w:themeColor="text1"/>
          <w:sz w:val="20"/>
          <w:szCs w:val="20"/>
        </w:rPr>
        <w:t xml:space="preserve">, </w:t>
      </w:r>
      <w:r w:rsidR="00810304" w:rsidRPr="00810304">
        <w:rPr>
          <w:b w:val="0"/>
          <w:bCs w:val="0"/>
          <w:color w:val="000000" w:themeColor="text1"/>
          <w:sz w:val="20"/>
          <w:szCs w:val="20"/>
        </w:rPr>
        <w:t>noise</w:t>
      </w:r>
      <w:r w:rsidR="00710933" w:rsidRPr="00BA1209">
        <w:rPr>
          <w:b w:val="0"/>
          <w:bCs w:val="0"/>
          <w:color w:val="000000" w:themeColor="text1"/>
          <w:sz w:val="20"/>
          <w:szCs w:val="20"/>
        </w:rPr>
        <w:t>s</w:t>
      </w:r>
      <w:r w:rsidR="00810304" w:rsidRPr="00810304">
        <w:rPr>
          <w:b w:val="0"/>
          <w:bCs w:val="0"/>
          <w:color w:val="000000" w:themeColor="text1"/>
          <w:sz w:val="20"/>
          <w:szCs w:val="20"/>
        </w:rPr>
        <w:t xml:space="preserve"> </w:t>
      </w:r>
      <w:r w:rsidR="00710933" w:rsidRPr="00BA1209">
        <w:rPr>
          <w:b w:val="0"/>
          <w:bCs w:val="0"/>
          <w:color w:val="000000" w:themeColor="text1"/>
          <w:sz w:val="20"/>
          <w:szCs w:val="20"/>
        </w:rPr>
        <w:t>etc.</w:t>
      </w:r>
      <w:r w:rsidR="00810304" w:rsidRPr="00810304">
        <w:rPr>
          <w:b w:val="0"/>
          <w:bCs w:val="0"/>
          <w:color w:val="000000" w:themeColor="text1"/>
          <w:sz w:val="20"/>
          <w:szCs w:val="20"/>
        </w:rPr>
        <w:t xml:space="preserve"> so they can</w:t>
      </w:r>
      <w:r w:rsidR="00810304" w:rsidRPr="00BA1209">
        <w:rPr>
          <w:b w:val="0"/>
          <w:bCs w:val="0"/>
          <w:color w:val="000000" w:themeColor="text1"/>
          <w:sz w:val="20"/>
          <w:szCs w:val="20"/>
        </w:rPr>
        <w:t xml:space="preserve"> </w:t>
      </w:r>
      <w:r w:rsidR="00810304" w:rsidRPr="00810304">
        <w:rPr>
          <w:b w:val="0"/>
          <w:bCs w:val="0"/>
          <w:color w:val="000000" w:themeColor="text1"/>
          <w:sz w:val="20"/>
          <w:szCs w:val="20"/>
        </w:rPr>
        <w:t>practice these in advance and feel more in control on</w:t>
      </w:r>
      <w:r w:rsidR="00810304" w:rsidRPr="00BA1209">
        <w:rPr>
          <w:b w:val="0"/>
          <w:bCs w:val="0"/>
          <w:color w:val="000000" w:themeColor="text1"/>
          <w:sz w:val="20"/>
          <w:szCs w:val="20"/>
        </w:rPr>
        <w:t xml:space="preserve"> </w:t>
      </w:r>
      <w:r w:rsidR="00810304" w:rsidRPr="00810304">
        <w:rPr>
          <w:b w:val="0"/>
          <w:bCs w:val="0"/>
          <w:color w:val="000000" w:themeColor="text1"/>
          <w:sz w:val="20"/>
          <w:szCs w:val="20"/>
        </w:rPr>
        <w:t xml:space="preserve">competition </w:t>
      </w:r>
      <w:r w:rsidR="00810304" w:rsidRPr="00BA1209">
        <w:rPr>
          <w:b w:val="0"/>
          <w:bCs w:val="0"/>
          <w:color w:val="000000" w:themeColor="text1"/>
          <w:sz w:val="20"/>
          <w:szCs w:val="20"/>
        </w:rPr>
        <w:t xml:space="preserve">day. </w:t>
      </w:r>
    </w:p>
    <w:p w14:paraId="5295BB30" w14:textId="77777777" w:rsidR="007E5D90" w:rsidRDefault="007E5D90" w:rsidP="00BA1209">
      <w:pPr>
        <w:pStyle w:val="Heading3"/>
        <w:spacing w:before="0" w:beforeAutospacing="0" w:after="0" w:afterAutospacing="0"/>
        <w:rPr>
          <w:b w:val="0"/>
          <w:bCs w:val="0"/>
          <w:color w:val="000000" w:themeColor="text1"/>
          <w:sz w:val="20"/>
          <w:szCs w:val="20"/>
        </w:rPr>
      </w:pPr>
    </w:p>
    <w:p w14:paraId="46529919" w14:textId="779E4A35" w:rsidR="004C41F0" w:rsidRPr="0083741F" w:rsidRDefault="00E64E44" w:rsidP="004C41F0">
      <w:pPr>
        <w:rPr>
          <w:rFonts w:ascii="Times New Roman" w:eastAsia="Times New Roman" w:hAnsi="Times New Roman" w:cs="Times New Roman"/>
          <w:lang w:eastAsia="en-GB"/>
        </w:rPr>
      </w:pPr>
      <w:r>
        <w:rPr>
          <w:rFonts w:ascii="Times New Roman" w:eastAsia="Times New Roman" w:hAnsi="Times New Roman" w:cs="Times New Roman"/>
          <w:sz w:val="20"/>
          <w:szCs w:val="20"/>
          <w:lang w:eastAsia="en-GB"/>
        </w:rPr>
        <w:t>Lastly</w:t>
      </w:r>
      <w:r w:rsidR="000D25E7">
        <w:rPr>
          <w:rFonts w:ascii="Times New Roman" w:eastAsia="Times New Roman" w:hAnsi="Times New Roman" w:cs="Times New Roman"/>
          <w:sz w:val="20"/>
          <w:szCs w:val="20"/>
          <w:lang w:eastAsia="en-GB"/>
        </w:rPr>
        <w:t xml:space="preserve"> continuing to discuss</w:t>
      </w:r>
      <w:r w:rsidR="008C27E7">
        <w:rPr>
          <w:rFonts w:ascii="Times New Roman" w:eastAsia="Times New Roman" w:hAnsi="Times New Roman" w:cs="Times New Roman"/>
          <w:sz w:val="20"/>
          <w:szCs w:val="20"/>
          <w:lang w:eastAsia="en-GB"/>
        </w:rPr>
        <w:t xml:space="preserve"> sources of confidence, </w:t>
      </w:r>
      <w:r w:rsidR="007E5D90" w:rsidRPr="007E5D90">
        <w:rPr>
          <w:rFonts w:ascii="Times New Roman" w:eastAsia="Times New Roman" w:hAnsi="Times New Roman" w:cs="Times New Roman"/>
          <w:sz w:val="20"/>
          <w:szCs w:val="20"/>
          <w:lang w:eastAsia="en-GB"/>
        </w:rPr>
        <w:t xml:space="preserve">Extensive </w:t>
      </w:r>
      <w:r w:rsidR="00DF1E4E" w:rsidRPr="002402DE">
        <w:rPr>
          <w:rFonts w:ascii="Times New Roman" w:eastAsia="Times New Roman" w:hAnsi="Times New Roman" w:cs="Times New Roman"/>
          <w:sz w:val="20"/>
          <w:szCs w:val="20"/>
          <w:lang w:eastAsia="en-GB"/>
        </w:rPr>
        <w:t>preparation</w:t>
      </w:r>
      <w:r w:rsidR="000C1CFE">
        <w:rPr>
          <w:rFonts w:ascii="Times New Roman" w:eastAsia="Times New Roman" w:hAnsi="Times New Roman" w:cs="Times New Roman"/>
          <w:sz w:val="20"/>
          <w:szCs w:val="20"/>
          <w:lang w:eastAsia="en-GB"/>
        </w:rPr>
        <w:t xml:space="preserve"> </w:t>
      </w:r>
      <w:r w:rsidR="005432E6">
        <w:rPr>
          <w:rFonts w:ascii="Times New Roman" w:eastAsia="Times New Roman" w:hAnsi="Times New Roman" w:cs="Times New Roman"/>
          <w:sz w:val="20"/>
          <w:szCs w:val="20"/>
          <w:lang w:eastAsia="en-GB"/>
        </w:rPr>
        <w:t xml:space="preserve">relates </w:t>
      </w:r>
      <w:r w:rsidR="00480AC9">
        <w:rPr>
          <w:rFonts w:ascii="Times New Roman" w:eastAsia="Times New Roman" w:hAnsi="Times New Roman" w:cs="Times New Roman"/>
          <w:sz w:val="20"/>
          <w:szCs w:val="20"/>
          <w:lang w:eastAsia="en-GB"/>
        </w:rPr>
        <w:t xml:space="preserve">to the respondent in more ways than one. </w:t>
      </w:r>
      <w:r w:rsidR="000A1186">
        <w:rPr>
          <w:rFonts w:ascii="Times New Roman" w:eastAsia="Times New Roman" w:hAnsi="Times New Roman" w:cs="Times New Roman"/>
          <w:sz w:val="20"/>
          <w:szCs w:val="20"/>
          <w:lang w:eastAsia="en-GB"/>
        </w:rPr>
        <w:t>That</w:t>
      </w:r>
      <w:r w:rsidR="00860169">
        <w:rPr>
          <w:rFonts w:ascii="Times New Roman" w:eastAsia="Times New Roman" w:hAnsi="Times New Roman" w:cs="Times New Roman"/>
          <w:sz w:val="20"/>
          <w:szCs w:val="20"/>
          <w:lang w:eastAsia="en-GB"/>
        </w:rPr>
        <w:t xml:space="preserve"> extensive preparation </w:t>
      </w:r>
      <w:r w:rsidR="009055ED">
        <w:rPr>
          <w:rFonts w:ascii="Times New Roman" w:eastAsia="Times New Roman" w:hAnsi="Times New Roman" w:cs="Times New Roman"/>
          <w:sz w:val="20"/>
          <w:szCs w:val="20"/>
          <w:lang w:eastAsia="en-GB"/>
        </w:rPr>
        <w:t>is c</w:t>
      </w:r>
      <w:r w:rsidR="00710F8E">
        <w:rPr>
          <w:rFonts w:ascii="Times New Roman" w:eastAsia="Times New Roman" w:hAnsi="Times New Roman" w:cs="Times New Roman"/>
          <w:sz w:val="20"/>
          <w:szCs w:val="20"/>
          <w:lang w:eastAsia="en-GB"/>
        </w:rPr>
        <w:t>onsidered as</w:t>
      </w:r>
      <w:r w:rsidR="009055ED">
        <w:rPr>
          <w:rFonts w:ascii="Times New Roman" w:eastAsia="Times New Roman" w:hAnsi="Times New Roman" w:cs="Times New Roman"/>
          <w:sz w:val="20"/>
          <w:szCs w:val="20"/>
          <w:lang w:eastAsia="en-GB"/>
        </w:rPr>
        <w:t xml:space="preserve"> preparation process on an athlete</w:t>
      </w:r>
      <w:r w:rsidR="00710F8E">
        <w:rPr>
          <w:rFonts w:ascii="Times New Roman" w:eastAsia="Times New Roman" w:hAnsi="Times New Roman" w:cs="Times New Roman"/>
          <w:sz w:val="20"/>
          <w:szCs w:val="20"/>
          <w:lang w:eastAsia="en-GB"/>
        </w:rPr>
        <w:t>, the amount preparation</w:t>
      </w:r>
      <w:r w:rsidR="007E5D90" w:rsidRPr="007E5D90">
        <w:rPr>
          <w:rFonts w:ascii="Times New Roman" w:eastAsia="Times New Roman" w:hAnsi="Times New Roman" w:cs="Times New Roman"/>
          <w:sz w:val="20"/>
          <w:szCs w:val="20"/>
          <w:lang w:eastAsia="en-GB"/>
        </w:rPr>
        <w:t xml:space="preserve"> </w:t>
      </w:r>
      <w:r w:rsidR="009055ED">
        <w:rPr>
          <w:rFonts w:ascii="Times New Roman" w:eastAsia="Times New Roman" w:hAnsi="Times New Roman" w:cs="Times New Roman"/>
          <w:sz w:val="20"/>
          <w:szCs w:val="20"/>
          <w:lang w:eastAsia="en-GB"/>
        </w:rPr>
        <w:t xml:space="preserve">prior to a </w:t>
      </w:r>
      <w:r w:rsidR="007E5D90" w:rsidRPr="007E5D90">
        <w:rPr>
          <w:rFonts w:ascii="Times New Roman" w:eastAsia="Times New Roman" w:hAnsi="Times New Roman" w:cs="Times New Roman"/>
          <w:sz w:val="20"/>
          <w:szCs w:val="20"/>
          <w:lang w:eastAsia="en-GB"/>
        </w:rPr>
        <w:t>competition or</w:t>
      </w:r>
      <w:r w:rsidR="00DF1E4E" w:rsidRPr="002402DE">
        <w:rPr>
          <w:rFonts w:ascii="Times New Roman" w:eastAsia="Times New Roman" w:hAnsi="Times New Roman" w:cs="Times New Roman"/>
          <w:sz w:val="20"/>
          <w:szCs w:val="20"/>
          <w:lang w:eastAsia="en-GB"/>
        </w:rPr>
        <w:t xml:space="preserve"> </w:t>
      </w:r>
      <w:r w:rsidR="00896183" w:rsidRPr="007E5D90">
        <w:rPr>
          <w:rFonts w:ascii="Times New Roman" w:eastAsia="Times New Roman" w:hAnsi="Times New Roman" w:cs="Times New Roman"/>
          <w:sz w:val="20"/>
          <w:szCs w:val="20"/>
          <w:lang w:eastAsia="en-GB"/>
        </w:rPr>
        <w:t>challenge</w:t>
      </w:r>
      <w:r w:rsidR="00896183">
        <w:rPr>
          <w:rFonts w:ascii="Times New Roman" w:eastAsia="Times New Roman" w:hAnsi="Times New Roman" w:cs="Times New Roman"/>
          <w:sz w:val="20"/>
          <w:szCs w:val="20"/>
          <w:lang w:eastAsia="en-GB"/>
        </w:rPr>
        <w:t>. Research</w:t>
      </w:r>
      <w:r w:rsidR="009411D0">
        <w:rPr>
          <w:rFonts w:ascii="Times New Roman" w:eastAsia="Times New Roman" w:hAnsi="Times New Roman" w:cs="Times New Roman"/>
          <w:sz w:val="20"/>
          <w:szCs w:val="20"/>
          <w:lang w:eastAsia="en-GB"/>
        </w:rPr>
        <w:t xml:space="preserve"> states that</w:t>
      </w:r>
      <w:r w:rsidR="00896183">
        <w:rPr>
          <w:rFonts w:ascii="Times New Roman" w:eastAsia="Times New Roman" w:hAnsi="Times New Roman" w:cs="Times New Roman"/>
          <w:sz w:val="20"/>
          <w:szCs w:val="20"/>
          <w:lang w:eastAsia="en-GB"/>
        </w:rPr>
        <w:t xml:space="preserve"> the more preparation</w:t>
      </w:r>
      <w:r w:rsidR="00E46FF6">
        <w:rPr>
          <w:rFonts w:ascii="Times New Roman" w:eastAsia="Times New Roman" w:hAnsi="Times New Roman" w:cs="Times New Roman"/>
          <w:sz w:val="20"/>
          <w:szCs w:val="20"/>
          <w:lang w:eastAsia="en-GB"/>
        </w:rPr>
        <w:t xml:space="preserve"> the</w:t>
      </w:r>
      <w:r w:rsidR="00710F8E">
        <w:rPr>
          <w:rFonts w:ascii="Times New Roman" w:eastAsia="Times New Roman" w:hAnsi="Times New Roman" w:cs="Times New Roman"/>
          <w:sz w:val="20"/>
          <w:szCs w:val="20"/>
          <w:lang w:eastAsia="en-GB"/>
        </w:rPr>
        <w:t xml:space="preserve"> </w:t>
      </w:r>
      <w:r w:rsidR="007E5D90" w:rsidRPr="007E5D90">
        <w:rPr>
          <w:rFonts w:ascii="Times New Roman" w:eastAsia="Times New Roman" w:hAnsi="Times New Roman" w:cs="Times New Roman"/>
          <w:sz w:val="20"/>
          <w:szCs w:val="20"/>
          <w:lang w:eastAsia="en-GB"/>
        </w:rPr>
        <w:t>more confidence they will have when it</w:t>
      </w:r>
      <w:r w:rsidR="00DF1E4E" w:rsidRPr="008E7655">
        <w:rPr>
          <w:rFonts w:ascii="Times New Roman" w:eastAsia="Times New Roman" w:hAnsi="Times New Roman" w:cs="Times New Roman"/>
          <w:sz w:val="20"/>
          <w:szCs w:val="20"/>
          <w:lang w:eastAsia="en-GB"/>
        </w:rPr>
        <w:t xml:space="preserve"> </w:t>
      </w:r>
      <w:r w:rsidR="007E5D90" w:rsidRPr="007E5D90">
        <w:rPr>
          <w:rFonts w:ascii="Times New Roman" w:eastAsia="Times New Roman" w:hAnsi="Times New Roman" w:cs="Times New Roman"/>
          <w:sz w:val="20"/>
          <w:szCs w:val="20"/>
          <w:lang w:eastAsia="en-GB"/>
        </w:rPr>
        <w:t xml:space="preserve">comes to their </w:t>
      </w:r>
      <w:r w:rsidR="0083741F" w:rsidRPr="008E7655">
        <w:rPr>
          <w:rFonts w:ascii="Times New Roman" w:eastAsia="Times New Roman" w:hAnsi="Times New Roman" w:cs="Times New Roman"/>
          <w:sz w:val="20"/>
          <w:szCs w:val="20"/>
          <w:lang w:eastAsia="en-GB"/>
        </w:rPr>
        <w:t>performance</w:t>
      </w:r>
      <w:r w:rsidR="0083741F" w:rsidRPr="002A53B7">
        <w:rPr>
          <w:rFonts w:ascii="Times New Roman" w:eastAsia="Times New Roman" w:hAnsi="Times New Roman" w:cs="Times New Roman"/>
          <w:color w:val="2C3E50"/>
          <w:sz w:val="20"/>
          <w:szCs w:val="20"/>
          <w:shd w:val="clear" w:color="auto" w:fill="FFFFFF"/>
          <w:lang w:eastAsia="en-GB"/>
        </w:rPr>
        <w:t xml:space="preserve"> (</w:t>
      </w:r>
      <w:proofErr w:type="spellStart"/>
      <w:r w:rsidR="00F82390" w:rsidRPr="002A53B7">
        <w:rPr>
          <w:rFonts w:ascii="Times New Roman" w:eastAsia="Times New Roman" w:hAnsi="Times New Roman" w:cs="Times New Roman"/>
          <w:color w:val="2C3E50"/>
          <w:sz w:val="20"/>
          <w:szCs w:val="20"/>
          <w:shd w:val="clear" w:color="auto" w:fill="FFFFFF"/>
          <w:lang w:eastAsia="en-GB"/>
        </w:rPr>
        <w:t>Kasykova</w:t>
      </w:r>
      <w:proofErr w:type="spellEnd"/>
      <w:r w:rsidR="00F82390" w:rsidRPr="002A53B7">
        <w:rPr>
          <w:rFonts w:ascii="Times New Roman" w:eastAsia="Times New Roman" w:hAnsi="Times New Roman" w:cs="Times New Roman"/>
          <w:color w:val="2C3E50"/>
          <w:sz w:val="20"/>
          <w:szCs w:val="20"/>
          <w:shd w:val="clear" w:color="auto" w:fill="FFFFFF"/>
          <w:lang w:eastAsia="en-GB"/>
        </w:rPr>
        <w:t>, 2011)</w:t>
      </w:r>
      <w:r w:rsidR="0083741F">
        <w:rPr>
          <w:rFonts w:ascii="Times New Roman" w:eastAsia="Times New Roman" w:hAnsi="Times New Roman" w:cs="Times New Roman"/>
          <w:color w:val="2C3E50"/>
          <w:sz w:val="20"/>
          <w:szCs w:val="20"/>
          <w:shd w:val="clear" w:color="auto" w:fill="FFFFFF"/>
          <w:lang w:eastAsia="en-GB"/>
        </w:rPr>
        <w:t xml:space="preserve">. </w:t>
      </w:r>
      <w:r w:rsidR="007F218D" w:rsidRPr="008E7655">
        <w:rPr>
          <w:rFonts w:ascii="Times New Roman" w:eastAsia="Times New Roman" w:hAnsi="Times New Roman" w:cs="Times New Roman"/>
          <w:sz w:val="20"/>
          <w:szCs w:val="20"/>
          <w:lang w:eastAsia="en-GB"/>
        </w:rPr>
        <w:t>Firstly</w:t>
      </w:r>
      <w:r w:rsidR="00EA5D9B" w:rsidRPr="008E7655">
        <w:rPr>
          <w:rFonts w:ascii="Times New Roman" w:eastAsia="Times New Roman" w:hAnsi="Times New Roman" w:cs="Times New Roman"/>
          <w:sz w:val="20"/>
          <w:szCs w:val="20"/>
          <w:lang w:eastAsia="en-GB"/>
        </w:rPr>
        <w:t>,</w:t>
      </w:r>
      <w:r w:rsidR="00F956F1" w:rsidRPr="008E7655">
        <w:rPr>
          <w:rFonts w:ascii="Times New Roman" w:eastAsia="Times New Roman" w:hAnsi="Times New Roman" w:cs="Times New Roman"/>
          <w:sz w:val="20"/>
          <w:szCs w:val="20"/>
          <w:lang w:eastAsia="en-GB"/>
        </w:rPr>
        <w:t xml:space="preserve"> </w:t>
      </w:r>
      <w:r w:rsidR="0085249B" w:rsidRPr="008E7655">
        <w:rPr>
          <w:rFonts w:ascii="Times New Roman" w:eastAsia="Times New Roman" w:hAnsi="Times New Roman" w:cs="Times New Roman"/>
          <w:sz w:val="20"/>
          <w:szCs w:val="20"/>
          <w:lang w:eastAsia="en-GB"/>
        </w:rPr>
        <w:t>in</w:t>
      </w:r>
      <w:r w:rsidR="00F956F1" w:rsidRPr="008E7655">
        <w:rPr>
          <w:rFonts w:ascii="Times New Roman" w:eastAsia="Times New Roman" w:hAnsi="Times New Roman" w:cs="Times New Roman"/>
          <w:sz w:val="20"/>
          <w:szCs w:val="20"/>
          <w:lang w:eastAsia="en-GB"/>
        </w:rPr>
        <w:t xml:space="preserve"> relation to respondent A, it was discussed that having been in extensive preparation prior to performance. It gave them more confidence, </w:t>
      </w:r>
      <w:r w:rsidR="00805078" w:rsidRPr="008E7655">
        <w:rPr>
          <w:rFonts w:ascii="Times New Roman" w:eastAsia="Times New Roman" w:hAnsi="Times New Roman" w:cs="Times New Roman"/>
          <w:sz w:val="20"/>
          <w:szCs w:val="20"/>
          <w:lang w:eastAsia="en-GB"/>
        </w:rPr>
        <w:t>knowing</w:t>
      </w:r>
      <w:r w:rsidR="00C724F9" w:rsidRPr="008E7655">
        <w:rPr>
          <w:rFonts w:ascii="Times New Roman" w:eastAsia="Times New Roman" w:hAnsi="Times New Roman" w:cs="Times New Roman"/>
          <w:sz w:val="20"/>
          <w:szCs w:val="20"/>
          <w:lang w:eastAsia="en-GB"/>
        </w:rPr>
        <w:t xml:space="preserve"> </w:t>
      </w:r>
      <w:r w:rsidR="008533F2" w:rsidRPr="008E7655">
        <w:rPr>
          <w:rFonts w:ascii="Times New Roman" w:eastAsia="Times New Roman" w:hAnsi="Times New Roman" w:cs="Times New Roman"/>
          <w:sz w:val="20"/>
          <w:szCs w:val="20"/>
          <w:lang w:eastAsia="en-GB"/>
        </w:rPr>
        <w:t>t</w:t>
      </w:r>
      <w:r w:rsidR="00212609" w:rsidRPr="008E7655">
        <w:rPr>
          <w:rFonts w:ascii="Times New Roman" w:eastAsia="Times New Roman" w:hAnsi="Times New Roman" w:cs="Times New Roman"/>
          <w:sz w:val="20"/>
          <w:szCs w:val="20"/>
          <w:lang w:eastAsia="en-GB"/>
        </w:rPr>
        <w:t>hat preparation was done to the best of their abil</w:t>
      </w:r>
      <w:r w:rsidR="00542ECA" w:rsidRPr="008E7655">
        <w:rPr>
          <w:rFonts w:ascii="Times New Roman" w:eastAsia="Times New Roman" w:hAnsi="Times New Roman" w:cs="Times New Roman"/>
          <w:sz w:val="20"/>
          <w:szCs w:val="20"/>
          <w:lang w:eastAsia="en-GB"/>
        </w:rPr>
        <w:t xml:space="preserve">ity. </w:t>
      </w:r>
      <w:r w:rsidR="001D0192" w:rsidRPr="008E7655">
        <w:rPr>
          <w:rFonts w:ascii="Times New Roman" w:eastAsia="Times New Roman" w:hAnsi="Times New Roman" w:cs="Times New Roman"/>
          <w:sz w:val="20"/>
          <w:szCs w:val="20"/>
          <w:lang w:eastAsia="en-GB"/>
        </w:rPr>
        <w:t xml:space="preserve">As evident </w:t>
      </w:r>
      <w:r w:rsidR="00B1799E" w:rsidRPr="008E7655">
        <w:rPr>
          <w:rFonts w:ascii="Times New Roman" w:eastAsia="Times New Roman" w:hAnsi="Times New Roman" w:cs="Times New Roman"/>
          <w:sz w:val="20"/>
          <w:szCs w:val="20"/>
          <w:lang w:eastAsia="en-GB"/>
        </w:rPr>
        <w:t>as it seems,</w:t>
      </w:r>
      <w:r w:rsidR="007E5D90" w:rsidRPr="007E5D90">
        <w:rPr>
          <w:rFonts w:ascii="Times New Roman" w:eastAsia="Times New Roman" w:hAnsi="Times New Roman" w:cs="Times New Roman"/>
          <w:sz w:val="20"/>
          <w:szCs w:val="20"/>
          <w:lang w:eastAsia="en-GB"/>
        </w:rPr>
        <w:t xml:space="preserve"> the more </w:t>
      </w:r>
      <w:r w:rsidR="00A87864">
        <w:rPr>
          <w:rFonts w:ascii="Times New Roman" w:eastAsia="Times New Roman" w:hAnsi="Times New Roman" w:cs="Times New Roman"/>
          <w:sz w:val="20"/>
          <w:szCs w:val="20"/>
          <w:lang w:eastAsia="en-GB"/>
        </w:rPr>
        <w:t>drive</w:t>
      </w:r>
      <w:r w:rsidR="007E5D90" w:rsidRPr="007E5D90">
        <w:rPr>
          <w:rFonts w:ascii="Times New Roman" w:eastAsia="Times New Roman" w:hAnsi="Times New Roman" w:cs="Times New Roman"/>
          <w:sz w:val="20"/>
          <w:szCs w:val="20"/>
          <w:lang w:eastAsia="en-GB"/>
        </w:rPr>
        <w:t xml:space="preserve"> the athlete can put</w:t>
      </w:r>
      <w:r w:rsidR="00DF1E4E" w:rsidRPr="002402DE">
        <w:rPr>
          <w:rFonts w:ascii="Times New Roman" w:eastAsia="Times New Roman" w:hAnsi="Times New Roman" w:cs="Times New Roman"/>
          <w:sz w:val="20"/>
          <w:szCs w:val="20"/>
          <w:lang w:eastAsia="en-GB"/>
        </w:rPr>
        <w:t xml:space="preserve"> </w:t>
      </w:r>
      <w:r w:rsidR="007E5D90" w:rsidRPr="007E5D90">
        <w:rPr>
          <w:rFonts w:ascii="Times New Roman" w:eastAsia="Times New Roman" w:hAnsi="Times New Roman" w:cs="Times New Roman"/>
          <w:sz w:val="20"/>
          <w:szCs w:val="20"/>
          <w:lang w:eastAsia="en-GB"/>
        </w:rPr>
        <w:t>into their preparation</w:t>
      </w:r>
      <w:r w:rsidR="00AA1076">
        <w:rPr>
          <w:rFonts w:ascii="Times New Roman" w:eastAsia="Times New Roman" w:hAnsi="Times New Roman" w:cs="Times New Roman"/>
          <w:sz w:val="20"/>
          <w:szCs w:val="20"/>
          <w:lang w:eastAsia="en-GB"/>
        </w:rPr>
        <w:t xml:space="preserve"> the better</w:t>
      </w:r>
      <w:r w:rsidR="007E5D90" w:rsidRPr="007E5D90">
        <w:rPr>
          <w:rFonts w:ascii="Times New Roman" w:eastAsia="Times New Roman" w:hAnsi="Times New Roman" w:cs="Times New Roman"/>
          <w:sz w:val="20"/>
          <w:szCs w:val="20"/>
          <w:lang w:eastAsia="en-GB"/>
        </w:rPr>
        <w:t xml:space="preserve">. </w:t>
      </w:r>
      <w:r w:rsidR="00AA1076">
        <w:rPr>
          <w:rFonts w:ascii="Times New Roman" w:eastAsia="Times New Roman" w:hAnsi="Times New Roman" w:cs="Times New Roman"/>
          <w:sz w:val="20"/>
          <w:szCs w:val="20"/>
          <w:lang w:eastAsia="en-GB"/>
        </w:rPr>
        <w:t>E</w:t>
      </w:r>
      <w:r w:rsidR="004C41F0" w:rsidRPr="002402DE">
        <w:rPr>
          <w:rFonts w:ascii="Times New Roman" w:eastAsia="Times New Roman" w:hAnsi="Times New Roman" w:cs="Times New Roman"/>
          <w:sz w:val="20"/>
          <w:szCs w:val="20"/>
          <w:lang w:eastAsia="en-GB"/>
        </w:rPr>
        <w:t xml:space="preserve">xtensive preparation </w:t>
      </w:r>
      <w:r w:rsidR="00D22DB9">
        <w:rPr>
          <w:rFonts w:ascii="Times New Roman" w:eastAsia="Times New Roman" w:hAnsi="Times New Roman" w:cs="Times New Roman"/>
          <w:sz w:val="20"/>
          <w:szCs w:val="20"/>
          <w:lang w:eastAsia="en-GB"/>
        </w:rPr>
        <w:t>branches</w:t>
      </w:r>
      <w:r w:rsidR="00F15236">
        <w:rPr>
          <w:rFonts w:ascii="Times New Roman" w:eastAsia="Times New Roman" w:hAnsi="Times New Roman" w:cs="Times New Roman"/>
          <w:sz w:val="20"/>
          <w:szCs w:val="20"/>
          <w:lang w:eastAsia="en-GB"/>
        </w:rPr>
        <w:t xml:space="preserve"> over </w:t>
      </w:r>
      <w:r w:rsidR="00A056FC">
        <w:rPr>
          <w:rFonts w:ascii="Times New Roman" w:eastAsia="Times New Roman" w:hAnsi="Times New Roman" w:cs="Times New Roman"/>
          <w:sz w:val="20"/>
          <w:szCs w:val="20"/>
          <w:lang w:eastAsia="en-GB"/>
        </w:rPr>
        <w:t xml:space="preserve">many </w:t>
      </w:r>
      <w:r w:rsidR="00F15236">
        <w:rPr>
          <w:rFonts w:ascii="Times New Roman" w:eastAsia="Times New Roman" w:hAnsi="Times New Roman" w:cs="Times New Roman"/>
          <w:sz w:val="20"/>
          <w:szCs w:val="20"/>
          <w:lang w:eastAsia="en-GB"/>
        </w:rPr>
        <w:t>elements</w:t>
      </w:r>
      <w:r w:rsidR="00A056FC">
        <w:rPr>
          <w:rFonts w:ascii="Times New Roman" w:eastAsia="Times New Roman" w:hAnsi="Times New Roman" w:cs="Times New Roman"/>
          <w:sz w:val="20"/>
          <w:szCs w:val="20"/>
          <w:lang w:eastAsia="en-GB"/>
        </w:rPr>
        <w:t xml:space="preserve"> needed such as</w:t>
      </w:r>
      <w:r w:rsidR="004C41F0" w:rsidRPr="002402DE">
        <w:rPr>
          <w:rFonts w:ascii="Times New Roman" w:eastAsia="Times New Roman" w:hAnsi="Times New Roman" w:cs="Times New Roman"/>
          <w:sz w:val="20"/>
          <w:szCs w:val="20"/>
          <w:lang w:eastAsia="en-GB"/>
        </w:rPr>
        <w:t xml:space="preserve"> physical </w:t>
      </w:r>
      <w:r w:rsidR="00DF1E4E" w:rsidRPr="002402DE">
        <w:rPr>
          <w:rFonts w:ascii="Times New Roman" w:eastAsia="Times New Roman" w:hAnsi="Times New Roman" w:cs="Times New Roman"/>
          <w:sz w:val="20"/>
          <w:szCs w:val="20"/>
          <w:lang w:eastAsia="en-GB"/>
        </w:rPr>
        <w:t xml:space="preserve">training, </w:t>
      </w:r>
      <w:r w:rsidR="00642F1C">
        <w:rPr>
          <w:rFonts w:ascii="Times New Roman" w:eastAsia="Times New Roman" w:hAnsi="Times New Roman" w:cs="Times New Roman"/>
          <w:sz w:val="20"/>
          <w:szCs w:val="20"/>
          <w:lang w:eastAsia="en-GB"/>
        </w:rPr>
        <w:t xml:space="preserve">the </w:t>
      </w:r>
      <w:r w:rsidR="00DF1E4E" w:rsidRPr="002402DE">
        <w:rPr>
          <w:rFonts w:ascii="Times New Roman" w:eastAsia="Times New Roman" w:hAnsi="Times New Roman" w:cs="Times New Roman"/>
          <w:sz w:val="20"/>
          <w:szCs w:val="20"/>
          <w:lang w:eastAsia="en-GB"/>
        </w:rPr>
        <w:t>skills</w:t>
      </w:r>
      <w:r w:rsidR="004C41F0" w:rsidRPr="002402DE">
        <w:rPr>
          <w:rFonts w:ascii="Times New Roman" w:eastAsia="Times New Roman" w:hAnsi="Times New Roman" w:cs="Times New Roman"/>
          <w:sz w:val="20"/>
          <w:szCs w:val="20"/>
          <w:lang w:eastAsia="en-GB"/>
        </w:rPr>
        <w:t xml:space="preserve"> development and mental practice. </w:t>
      </w:r>
      <w:r w:rsidR="00351730">
        <w:rPr>
          <w:rFonts w:ascii="Times New Roman" w:eastAsia="Times New Roman" w:hAnsi="Times New Roman" w:cs="Times New Roman"/>
          <w:sz w:val="20"/>
          <w:szCs w:val="20"/>
          <w:lang w:eastAsia="en-GB"/>
        </w:rPr>
        <w:t>What also needs to be</w:t>
      </w:r>
      <w:r w:rsidR="007F218D">
        <w:rPr>
          <w:rFonts w:ascii="Times New Roman" w:eastAsia="Times New Roman" w:hAnsi="Times New Roman" w:cs="Times New Roman"/>
          <w:sz w:val="20"/>
          <w:szCs w:val="20"/>
          <w:lang w:eastAsia="en-GB"/>
        </w:rPr>
        <w:t xml:space="preserve"> thought about is the logistics</w:t>
      </w:r>
      <w:r w:rsidR="004C41F0" w:rsidRPr="002402DE">
        <w:rPr>
          <w:rFonts w:ascii="Times New Roman" w:eastAsia="Times New Roman" w:hAnsi="Times New Roman" w:cs="Times New Roman"/>
          <w:sz w:val="20"/>
          <w:szCs w:val="20"/>
          <w:lang w:eastAsia="en-GB"/>
        </w:rPr>
        <w:t xml:space="preserve"> of the </w:t>
      </w:r>
      <w:r w:rsidR="00D30898">
        <w:rPr>
          <w:rFonts w:ascii="Times New Roman" w:eastAsia="Times New Roman" w:hAnsi="Times New Roman" w:cs="Times New Roman"/>
          <w:sz w:val="20"/>
          <w:szCs w:val="20"/>
          <w:lang w:eastAsia="en-GB"/>
        </w:rPr>
        <w:t>competition, event</w:t>
      </w:r>
      <w:r w:rsidR="00957E6A">
        <w:rPr>
          <w:rFonts w:ascii="Times New Roman" w:eastAsia="Times New Roman" w:hAnsi="Times New Roman" w:cs="Times New Roman"/>
          <w:sz w:val="20"/>
          <w:szCs w:val="20"/>
          <w:lang w:eastAsia="en-GB"/>
        </w:rPr>
        <w:t xml:space="preserve">. </w:t>
      </w:r>
      <w:r w:rsidR="00D30898">
        <w:rPr>
          <w:rFonts w:ascii="Times New Roman" w:eastAsia="Times New Roman" w:hAnsi="Times New Roman" w:cs="Times New Roman"/>
          <w:sz w:val="20"/>
          <w:szCs w:val="20"/>
          <w:lang w:eastAsia="en-GB"/>
        </w:rPr>
        <w:t xml:space="preserve"> meaning </w:t>
      </w:r>
      <w:r w:rsidR="00957E6A">
        <w:rPr>
          <w:rFonts w:ascii="Times New Roman" w:eastAsia="Times New Roman" w:hAnsi="Times New Roman" w:cs="Times New Roman"/>
          <w:sz w:val="20"/>
          <w:szCs w:val="20"/>
          <w:lang w:eastAsia="en-GB"/>
        </w:rPr>
        <w:t xml:space="preserve">that </w:t>
      </w:r>
      <w:r w:rsidR="00957E6A" w:rsidRPr="002402DE">
        <w:rPr>
          <w:rFonts w:ascii="Times New Roman" w:eastAsia="Times New Roman" w:hAnsi="Times New Roman" w:cs="Times New Roman"/>
          <w:sz w:val="20"/>
          <w:szCs w:val="20"/>
          <w:lang w:eastAsia="en-GB"/>
        </w:rPr>
        <w:t>nothing</w:t>
      </w:r>
      <w:r w:rsidR="004C41F0" w:rsidRPr="002402DE">
        <w:rPr>
          <w:rFonts w:ascii="Times New Roman" w:eastAsia="Times New Roman" w:hAnsi="Times New Roman" w:cs="Times New Roman"/>
          <w:sz w:val="20"/>
          <w:szCs w:val="20"/>
          <w:lang w:eastAsia="en-GB"/>
        </w:rPr>
        <w:t xml:space="preserve"> is left to</w:t>
      </w:r>
      <w:r w:rsidR="00DF1E4E" w:rsidRPr="002402DE">
        <w:rPr>
          <w:rFonts w:ascii="Times New Roman" w:eastAsia="Times New Roman" w:hAnsi="Times New Roman" w:cs="Times New Roman"/>
          <w:sz w:val="20"/>
          <w:szCs w:val="20"/>
          <w:lang w:eastAsia="en-GB"/>
        </w:rPr>
        <w:t xml:space="preserve"> chance,</w:t>
      </w:r>
      <w:r w:rsidR="004C41F0" w:rsidRPr="002402DE">
        <w:rPr>
          <w:rFonts w:ascii="Times New Roman" w:eastAsia="Times New Roman" w:hAnsi="Times New Roman" w:cs="Times New Roman"/>
          <w:sz w:val="20"/>
          <w:szCs w:val="20"/>
          <w:lang w:eastAsia="en-GB"/>
        </w:rPr>
        <w:t xml:space="preserve"> and a performance is not </w:t>
      </w:r>
      <w:r w:rsidR="0015124C">
        <w:rPr>
          <w:rFonts w:ascii="Times New Roman" w:eastAsia="Times New Roman" w:hAnsi="Times New Roman" w:cs="Times New Roman"/>
          <w:sz w:val="20"/>
          <w:szCs w:val="20"/>
          <w:lang w:eastAsia="en-GB"/>
        </w:rPr>
        <w:t>compr</w:t>
      </w:r>
      <w:r w:rsidR="00B05DBA">
        <w:rPr>
          <w:rFonts w:ascii="Times New Roman" w:eastAsia="Times New Roman" w:hAnsi="Times New Roman" w:cs="Times New Roman"/>
          <w:sz w:val="20"/>
          <w:szCs w:val="20"/>
          <w:lang w:eastAsia="en-GB"/>
        </w:rPr>
        <w:t>omised</w:t>
      </w:r>
      <w:r w:rsidR="004C41F0" w:rsidRPr="002402DE">
        <w:rPr>
          <w:rFonts w:ascii="Times New Roman" w:eastAsia="Times New Roman" w:hAnsi="Times New Roman" w:cs="Times New Roman"/>
          <w:sz w:val="20"/>
          <w:szCs w:val="20"/>
          <w:lang w:eastAsia="en-GB"/>
        </w:rPr>
        <w:t xml:space="preserve"> by something</w:t>
      </w:r>
      <w:r w:rsidR="00B05DBA">
        <w:rPr>
          <w:rFonts w:ascii="Times New Roman" w:eastAsia="Times New Roman" w:hAnsi="Times New Roman" w:cs="Times New Roman"/>
          <w:sz w:val="20"/>
          <w:szCs w:val="20"/>
          <w:lang w:eastAsia="en-GB"/>
        </w:rPr>
        <w:t xml:space="preserve"> small</w:t>
      </w:r>
      <w:r w:rsidR="004C41F0" w:rsidRPr="002402DE">
        <w:rPr>
          <w:rFonts w:ascii="Times New Roman" w:eastAsia="Times New Roman" w:hAnsi="Times New Roman" w:cs="Times New Roman"/>
          <w:sz w:val="20"/>
          <w:szCs w:val="20"/>
          <w:lang w:eastAsia="en-GB"/>
        </w:rPr>
        <w:t xml:space="preserve"> </w:t>
      </w:r>
      <w:r w:rsidR="00B05DBA">
        <w:rPr>
          <w:rFonts w:ascii="Times New Roman" w:eastAsia="Times New Roman" w:hAnsi="Times New Roman" w:cs="Times New Roman"/>
          <w:sz w:val="20"/>
          <w:szCs w:val="20"/>
          <w:lang w:eastAsia="en-GB"/>
        </w:rPr>
        <w:t xml:space="preserve">for example </w:t>
      </w:r>
      <w:r w:rsidR="004C41F0" w:rsidRPr="002402DE">
        <w:rPr>
          <w:rFonts w:ascii="Times New Roman" w:eastAsia="Times New Roman" w:hAnsi="Times New Roman" w:cs="Times New Roman"/>
          <w:sz w:val="20"/>
          <w:szCs w:val="20"/>
          <w:lang w:eastAsia="en-GB"/>
        </w:rPr>
        <w:t xml:space="preserve">getting lost on the way to the venue, forgetting to pack the right </w:t>
      </w:r>
      <w:r w:rsidR="00B05DBA">
        <w:rPr>
          <w:rFonts w:ascii="Times New Roman" w:eastAsia="Times New Roman" w:hAnsi="Times New Roman" w:cs="Times New Roman"/>
          <w:sz w:val="20"/>
          <w:szCs w:val="20"/>
          <w:lang w:eastAsia="en-GB"/>
        </w:rPr>
        <w:t>items</w:t>
      </w:r>
      <w:r w:rsidR="004C41F0" w:rsidRPr="002402DE">
        <w:rPr>
          <w:rFonts w:ascii="Times New Roman" w:eastAsia="Times New Roman" w:hAnsi="Times New Roman" w:cs="Times New Roman"/>
          <w:sz w:val="20"/>
          <w:szCs w:val="20"/>
          <w:lang w:eastAsia="en-GB"/>
        </w:rPr>
        <w:t xml:space="preserve"> or </w:t>
      </w:r>
      <w:r w:rsidR="00420F6B">
        <w:rPr>
          <w:rFonts w:ascii="Times New Roman" w:eastAsia="Times New Roman" w:hAnsi="Times New Roman" w:cs="Times New Roman"/>
          <w:sz w:val="20"/>
          <w:szCs w:val="20"/>
          <w:lang w:eastAsia="en-GB"/>
        </w:rPr>
        <w:t xml:space="preserve">not being punctual to be able to warm up </w:t>
      </w:r>
      <w:r w:rsidR="00420F6B" w:rsidRPr="008E7655">
        <w:rPr>
          <w:rFonts w:ascii="Times New Roman" w:eastAsia="Times New Roman" w:hAnsi="Times New Roman" w:cs="Times New Roman"/>
          <w:sz w:val="20"/>
          <w:szCs w:val="20"/>
          <w:lang w:eastAsia="en-GB"/>
        </w:rPr>
        <w:t>correctly</w:t>
      </w:r>
      <w:r w:rsidR="004C41F0" w:rsidRPr="008E7655">
        <w:rPr>
          <w:rFonts w:ascii="Times New Roman" w:eastAsia="Times New Roman" w:hAnsi="Times New Roman" w:cs="Times New Roman"/>
          <w:sz w:val="20"/>
          <w:szCs w:val="20"/>
          <w:lang w:eastAsia="en-GB"/>
        </w:rPr>
        <w:t>.</w:t>
      </w:r>
      <w:r w:rsidR="006A51EA" w:rsidRPr="008E7655">
        <w:rPr>
          <w:rFonts w:ascii="Times New Roman" w:hAnsi="Times New Roman" w:cs="Times New Roman"/>
          <w:color w:val="000000" w:themeColor="text1"/>
          <w:sz w:val="20"/>
          <w:szCs w:val="20"/>
        </w:rPr>
        <w:t xml:space="preserve"> </w:t>
      </w:r>
      <w:r w:rsidR="00F82390" w:rsidRPr="00F82390">
        <w:rPr>
          <w:rFonts w:ascii="Times New Roman" w:eastAsia="Times New Roman" w:hAnsi="Times New Roman" w:cs="Times New Roman"/>
          <w:color w:val="2C3E50"/>
          <w:sz w:val="20"/>
          <w:szCs w:val="20"/>
          <w:shd w:val="clear" w:color="auto" w:fill="FFFFFF"/>
          <w:lang w:eastAsia="en-GB"/>
        </w:rPr>
        <w:t>(</w:t>
      </w:r>
      <w:proofErr w:type="spellStart"/>
      <w:r w:rsidR="00F82390" w:rsidRPr="00F82390">
        <w:rPr>
          <w:rFonts w:ascii="Times New Roman" w:eastAsia="Times New Roman" w:hAnsi="Times New Roman" w:cs="Times New Roman"/>
          <w:color w:val="2C3E50"/>
          <w:sz w:val="20"/>
          <w:szCs w:val="20"/>
          <w:shd w:val="clear" w:color="auto" w:fill="FFFFFF"/>
          <w:lang w:eastAsia="en-GB"/>
        </w:rPr>
        <w:t>Kasykova</w:t>
      </w:r>
      <w:proofErr w:type="spellEnd"/>
      <w:r w:rsidR="00F82390" w:rsidRPr="00F82390">
        <w:rPr>
          <w:rFonts w:ascii="Times New Roman" w:eastAsia="Times New Roman" w:hAnsi="Times New Roman" w:cs="Times New Roman"/>
          <w:color w:val="2C3E50"/>
          <w:sz w:val="20"/>
          <w:szCs w:val="20"/>
          <w:shd w:val="clear" w:color="auto" w:fill="FFFFFF"/>
          <w:lang w:eastAsia="en-GB"/>
        </w:rPr>
        <w:t>, 2011)</w:t>
      </w:r>
      <w:r w:rsidR="002A53B7">
        <w:rPr>
          <w:rFonts w:ascii="Times New Roman" w:eastAsia="Times New Roman" w:hAnsi="Times New Roman" w:cs="Times New Roman"/>
          <w:sz w:val="20"/>
          <w:szCs w:val="20"/>
          <w:lang w:eastAsia="en-GB"/>
        </w:rPr>
        <w:t xml:space="preserve"> </w:t>
      </w:r>
      <w:r w:rsidR="009D6E68" w:rsidRPr="008E7655">
        <w:rPr>
          <w:rFonts w:ascii="Times New Roman" w:eastAsia="Times New Roman" w:hAnsi="Times New Roman" w:cs="Times New Roman"/>
          <w:sz w:val="20"/>
          <w:szCs w:val="20"/>
          <w:lang w:eastAsia="en-GB"/>
        </w:rPr>
        <w:t>Similarly</w:t>
      </w:r>
      <w:r w:rsidR="002A53B7">
        <w:rPr>
          <w:rFonts w:ascii="Times New Roman" w:eastAsia="Times New Roman" w:hAnsi="Times New Roman" w:cs="Times New Roman"/>
          <w:sz w:val="20"/>
          <w:szCs w:val="20"/>
          <w:lang w:eastAsia="en-GB"/>
        </w:rPr>
        <w:t xml:space="preserve"> </w:t>
      </w:r>
      <w:r w:rsidR="000124B5" w:rsidRPr="008E7655">
        <w:rPr>
          <w:rFonts w:ascii="Times New Roman" w:eastAsia="Times New Roman" w:hAnsi="Times New Roman" w:cs="Times New Roman"/>
          <w:sz w:val="20"/>
          <w:szCs w:val="20"/>
          <w:lang w:eastAsia="en-GB"/>
        </w:rPr>
        <w:t>to this</w:t>
      </w:r>
      <w:r w:rsidR="002A53B7">
        <w:rPr>
          <w:rFonts w:ascii="Times New Roman" w:eastAsia="Times New Roman" w:hAnsi="Times New Roman" w:cs="Times New Roman"/>
          <w:sz w:val="20"/>
          <w:szCs w:val="20"/>
          <w:lang w:eastAsia="en-GB"/>
        </w:rPr>
        <w:t>,</w:t>
      </w:r>
      <w:r w:rsidR="009D6E68" w:rsidRPr="008E7655">
        <w:rPr>
          <w:rFonts w:ascii="Times New Roman" w:eastAsia="Times New Roman" w:hAnsi="Times New Roman" w:cs="Times New Roman"/>
          <w:sz w:val="20"/>
          <w:szCs w:val="20"/>
          <w:lang w:eastAsia="en-GB"/>
        </w:rPr>
        <w:t xml:space="preserve"> </w:t>
      </w:r>
      <w:r w:rsidR="00CE78AE" w:rsidRPr="008E7655">
        <w:rPr>
          <w:rFonts w:ascii="Times New Roman" w:eastAsia="Times New Roman" w:hAnsi="Times New Roman" w:cs="Times New Roman"/>
          <w:sz w:val="20"/>
          <w:szCs w:val="20"/>
          <w:lang w:eastAsia="en-GB"/>
        </w:rPr>
        <w:t xml:space="preserve">for </w:t>
      </w:r>
      <w:r w:rsidR="000124B5" w:rsidRPr="008E7655">
        <w:rPr>
          <w:rFonts w:ascii="Times New Roman" w:eastAsia="Times New Roman" w:hAnsi="Times New Roman" w:cs="Times New Roman"/>
          <w:sz w:val="20"/>
          <w:szCs w:val="20"/>
          <w:lang w:eastAsia="en-GB"/>
        </w:rPr>
        <w:t>respondent A</w:t>
      </w:r>
      <w:r w:rsidR="00CE78AE" w:rsidRPr="008E7655">
        <w:rPr>
          <w:rFonts w:ascii="Times New Roman" w:eastAsia="Times New Roman" w:hAnsi="Times New Roman" w:cs="Times New Roman"/>
          <w:sz w:val="20"/>
          <w:szCs w:val="20"/>
          <w:lang w:eastAsia="en-GB"/>
        </w:rPr>
        <w:t>, it’s a particular pair of socks</w:t>
      </w:r>
      <w:r w:rsidR="003D6637" w:rsidRPr="008E7655">
        <w:rPr>
          <w:rFonts w:ascii="Times New Roman" w:eastAsia="Times New Roman" w:hAnsi="Times New Roman" w:cs="Times New Roman"/>
          <w:sz w:val="20"/>
          <w:szCs w:val="20"/>
          <w:lang w:eastAsia="en-GB"/>
        </w:rPr>
        <w:t xml:space="preserve"> “lucky socks” as stated</w:t>
      </w:r>
      <w:r w:rsidR="00CE78AE" w:rsidRPr="008E7655">
        <w:rPr>
          <w:rFonts w:ascii="Times New Roman" w:eastAsia="Times New Roman" w:hAnsi="Times New Roman" w:cs="Times New Roman"/>
          <w:sz w:val="20"/>
          <w:szCs w:val="20"/>
          <w:lang w:eastAsia="en-GB"/>
        </w:rPr>
        <w:t>. A pair of socks</w:t>
      </w:r>
      <w:r w:rsidR="006B3EBA" w:rsidRPr="008E7655">
        <w:rPr>
          <w:rFonts w:ascii="Times New Roman" w:eastAsia="Times New Roman" w:hAnsi="Times New Roman" w:cs="Times New Roman"/>
          <w:sz w:val="20"/>
          <w:szCs w:val="20"/>
          <w:lang w:eastAsia="en-GB"/>
        </w:rPr>
        <w:t xml:space="preserve"> with importance,</w:t>
      </w:r>
      <w:r w:rsidR="00CE78AE" w:rsidRPr="008E7655">
        <w:rPr>
          <w:rFonts w:ascii="Times New Roman" w:eastAsia="Times New Roman" w:hAnsi="Times New Roman" w:cs="Times New Roman"/>
          <w:sz w:val="20"/>
          <w:szCs w:val="20"/>
          <w:lang w:eastAsia="en-GB"/>
        </w:rPr>
        <w:t xml:space="preserve"> </w:t>
      </w:r>
      <w:r w:rsidR="006B3EBA" w:rsidRPr="008E7655">
        <w:rPr>
          <w:rFonts w:ascii="Times New Roman" w:eastAsia="Times New Roman" w:hAnsi="Times New Roman" w:cs="Times New Roman"/>
          <w:sz w:val="20"/>
          <w:szCs w:val="20"/>
          <w:lang w:eastAsia="en-GB"/>
        </w:rPr>
        <w:t>that if not worn</w:t>
      </w:r>
      <w:r w:rsidR="001004BF" w:rsidRPr="008E7655">
        <w:rPr>
          <w:rFonts w:ascii="Times New Roman" w:eastAsia="Times New Roman" w:hAnsi="Times New Roman" w:cs="Times New Roman"/>
          <w:sz w:val="20"/>
          <w:szCs w:val="20"/>
          <w:lang w:eastAsia="en-GB"/>
        </w:rPr>
        <w:t xml:space="preserve"> the</w:t>
      </w:r>
      <w:r w:rsidR="006B3EBA" w:rsidRPr="008E7655">
        <w:rPr>
          <w:rFonts w:ascii="Times New Roman" w:eastAsia="Times New Roman" w:hAnsi="Times New Roman" w:cs="Times New Roman"/>
          <w:sz w:val="20"/>
          <w:szCs w:val="20"/>
          <w:lang w:eastAsia="en-GB"/>
        </w:rPr>
        <w:t xml:space="preserve"> respondent</w:t>
      </w:r>
      <w:r w:rsidR="001004BF" w:rsidRPr="008E7655">
        <w:rPr>
          <w:rFonts w:ascii="Times New Roman" w:eastAsia="Times New Roman" w:hAnsi="Times New Roman" w:cs="Times New Roman"/>
          <w:sz w:val="20"/>
          <w:szCs w:val="20"/>
          <w:lang w:eastAsia="en-GB"/>
        </w:rPr>
        <w:t xml:space="preserve"> </w:t>
      </w:r>
      <w:r w:rsidR="001B2DC2" w:rsidRPr="008E7655">
        <w:rPr>
          <w:rFonts w:ascii="Times New Roman" w:eastAsia="Times New Roman" w:hAnsi="Times New Roman" w:cs="Times New Roman"/>
          <w:sz w:val="20"/>
          <w:szCs w:val="20"/>
          <w:lang w:eastAsia="en-GB"/>
        </w:rPr>
        <w:t xml:space="preserve">doesn’t feel fully prepared and may </w:t>
      </w:r>
      <w:r w:rsidR="00445104" w:rsidRPr="008E7655">
        <w:rPr>
          <w:rFonts w:ascii="Times New Roman" w:eastAsia="Times New Roman" w:hAnsi="Times New Roman" w:cs="Times New Roman"/>
          <w:sz w:val="20"/>
          <w:szCs w:val="20"/>
          <w:lang w:eastAsia="en-GB"/>
        </w:rPr>
        <w:t xml:space="preserve">compromise </w:t>
      </w:r>
      <w:r w:rsidR="001B2DC2" w:rsidRPr="008E7655">
        <w:rPr>
          <w:rFonts w:ascii="Times New Roman" w:eastAsia="Times New Roman" w:hAnsi="Times New Roman" w:cs="Times New Roman"/>
          <w:sz w:val="20"/>
          <w:szCs w:val="20"/>
          <w:lang w:eastAsia="en-GB"/>
        </w:rPr>
        <w:t xml:space="preserve">their </w:t>
      </w:r>
      <w:r w:rsidR="00445104" w:rsidRPr="008E7655">
        <w:rPr>
          <w:rFonts w:ascii="Times New Roman" w:eastAsia="Times New Roman" w:hAnsi="Times New Roman" w:cs="Times New Roman"/>
          <w:sz w:val="20"/>
          <w:szCs w:val="20"/>
          <w:lang w:eastAsia="en-GB"/>
        </w:rPr>
        <w:t xml:space="preserve">performance. </w:t>
      </w:r>
      <w:r w:rsidR="0048192D" w:rsidRPr="008E7655">
        <w:rPr>
          <w:rFonts w:ascii="Times New Roman" w:eastAsia="Times New Roman" w:hAnsi="Times New Roman" w:cs="Times New Roman"/>
          <w:sz w:val="20"/>
          <w:szCs w:val="20"/>
          <w:lang w:eastAsia="en-GB"/>
        </w:rPr>
        <w:t xml:space="preserve">This shows </w:t>
      </w:r>
      <w:r w:rsidR="00635634" w:rsidRPr="008E7655">
        <w:rPr>
          <w:rFonts w:ascii="Times New Roman" w:eastAsia="Times New Roman" w:hAnsi="Times New Roman" w:cs="Times New Roman"/>
          <w:sz w:val="20"/>
          <w:szCs w:val="20"/>
          <w:lang w:eastAsia="en-GB"/>
        </w:rPr>
        <w:t xml:space="preserve">being </w:t>
      </w:r>
      <w:r w:rsidR="004C41F0" w:rsidRPr="008E7655">
        <w:rPr>
          <w:rFonts w:ascii="Times New Roman" w:eastAsia="Times New Roman" w:hAnsi="Times New Roman" w:cs="Times New Roman"/>
          <w:sz w:val="20"/>
          <w:szCs w:val="20"/>
          <w:lang w:eastAsia="en-GB"/>
        </w:rPr>
        <w:t>fully physically, skilfully, logistically and mentally prepared</w:t>
      </w:r>
      <w:r w:rsidR="004C41F0" w:rsidRPr="002402DE">
        <w:rPr>
          <w:rFonts w:ascii="Times New Roman" w:eastAsia="Times New Roman" w:hAnsi="Times New Roman" w:cs="Times New Roman"/>
          <w:sz w:val="20"/>
          <w:szCs w:val="20"/>
          <w:lang w:eastAsia="en-GB"/>
        </w:rPr>
        <w:t xml:space="preserve"> will have a very positive </w:t>
      </w:r>
      <w:r w:rsidR="00C85FDB">
        <w:rPr>
          <w:rFonts w:ascii="Times New Roman" w:eastAsia="Times New Roman" w:hAnsi="Times New Roman" w:cs="Times New Roman"/>
          <w:sz w:val="20"/>
          <w:szCs w:val="20"/>
          <w:lang w:eastAsia="en-GB"/>
        </w:rPr>
        <w:t>effect</w:t>
      </w:r>
      <w:r w:rsidR="004C41F0" w:rsidRPr="002402DE">
        <w:rPr>
          <w:rFonts w:ascii="Times New Roman" w:eastAsia="Times New Roman" w:hAnsi="Times New Roman" w:cs="Times New Roman"/>
          <w:sz w:val="20"/>
          <w:szCs w:val="20"/>
          <w:lang w:eastAsia="en-GB"/>
        </w:rPr>
        <w:t xml:space="preserve"> on performance and provide</w:t>
      </w:r>
      <w:r w:rsidR="006E60FC">
        <w:rPr>
          <w:rFonts w:ascii="Times New Roman" w:eastAsia="Times New Roman" w:hAnsi="Times New Roman" w:cs="Times New Roman"/>
          <w:sz w:val="20"/>
          <w:szCs w:val="20"/>
          <w:lang w:eastAsia="en-GB"/>
        </w:rPr>
        <w:t>s</w:t>
      </w:r>
      <w:r w:rsidR="004C41F0" w:rsidRPr="002402DE">
        <w:rPr>
          <w:rFonts w:ascii="Times New Roman" w:eastAsia="Times New Roman" w:hAnsi="Times New Roman" w:cs="Times New Roman"/>
          <w:sz w:val="20"/>
          <w:szCs w:val="20"/>
          <w:lang w:eastAsia="en-GB"/>
        </w:rPr>
        <w:t xml:space="preserve"> a great source of confidence</w:t>
      </w:r>
      <w:r w:rsidR="002402DE">
        <w:rPr>
          <w:rFonts w:ascii="Times New Roman" w:eastAsia="Times New Roman" w:hAnsi="Times New Roman" w:cs="Times New Roman"/>
          <w:sz w:val="20"/>
          <w:szCs w:val="20"/>
          <w:lang w:eastAsia="en-GB"/>
        </w:rPr>
        <w:t>.</w:t>
      </w:r>
      <w:r w:rsidR="004D314B">
        <w:rPr>
          <w:rFonts w:ascii="Times New Roman" w:eastAsia="Times New Roman" w:hAnsi="Times New Roman" w:cs="Times New Roman"/>
          <w:sz w:val="20"/>
          <w:szCs w:val="20"/>
          <w:lang w:eastAsia="en-GB"/>
        </w:rPr>
        <w:t xml:space="preserve"> </w:t>
      </w:r>
    </w:p>
    <w:p w14:paraId="1CB3BA53" w14:textId="77777777" w:rsidR="003445F3" w:rsidRDefault="003445F3" w:rsidP="004C41F0">
      <w:pPr>
        <w:rPr>
          <w:rFonts w:ascii="Times New Roman" w:eastAsia="Times New Roman" w:hAnsi="Times New Roman" w:cs="Times New Roman"/>
          <w:sz w:val="20"/>
          <w:szCs w:val="20"/>
          <w:lang w:eastAsia="en-GB"/>
        </w:rPr>
      </w:pPr>
    </w:p>
    <w:p w14:paraId="2EB8009B" w14:textId="77777777" w:rsidR="000F5988" w:rsidRDefault="000F5988" w:rsidP="00626322">
      <w:pPr>
        <w:rPr>
          <w:rFonts w:ascii="Times New Roman" w:eastAsia="Times New Roman" w:hAnsi="Times New Roman" w:cs="Times New Roman"/>
          <w:sz w:val="20"/>
          <w:szCs w:val="20"/>
          <w:u w:val="single"/>
          <w:lang w:eastAsia="en-GB"/>
        </w:rPr>
      </w:pPr>
    </w:p>
    <w:p w14:paraId="54D5130F" w14:textId="77777777" w:rsidR="000F5988" w:rsidRDefault="000F5988" w:rsidP="00626322">
      <w:pPr>
        <w:rPr>
          <w:rFonts w:ascii="Times New Roman" w:eastAsia="Times New Roman" w:hAnsi="Times New Roman" w:cs="Times New Roman"/>
          <w:sz w:val="20"/>
          <w:szCs w:val="20"/>
          <w:u w:val="single"/>
          <w:lang w:eastAsia="en-GB"/>
        </w:rPr>
      </w:pPr>
    </w:p>
    <w:p w14:paraId="45B3BC03" w14:textId="77777777" w:rsidR="000F5988" w:rsidRDefault="000F5988" w:rsidP="00626322">
      <w:pPr>
        <w:rPr>
          <w:rFonts w:ascii="Times New Roman" w:eastAsia="Times New Roman" w:hAnsi="Times New Roman" w:cs="Times New Roman"/>
          <w:sz w:val="20"/>
          <w:szCs w:val="20"/>
          <w:u w:val="single"/>
          <w:lang w:eastAsia="en-GB"/>
        </w:rPr>
      </w:pPr>
    </w:p>
    <w:p w14:paraId="7A39EBAC" w14:textId="0D49078F" w:rsidR="00626322" w:rsidRPr="007F65ED" w:rsidRDefault="00C1151F" w:rsidP="00626322">
      <w:pPr>
        <w:rPr>
          <w:rFonts w:ascii="Times New Roman" w:eastAsia="Times New Roman" w:hAnsi="Times New Roman" w:cs="Times New Roman"/>
          <w:sz w:val="20"/>
          <w:szCs w:val="20"/>
          <w:lang w:eastAsia="en-GB"/>
        </w:rPr>
      </w:pPr>
      <w:r w:rsidRPr="008405DD">
        <w:rPr>
          <w:rFonts w:ascii="Times New Roman" w:eastAsia="Times New Roman" w:hAnsi="Times New Roman" w:cs="Times New Roman"/>
          <w:sz w:val="20"/>
          <w:szCs w:val="20"/>
          <w:u w:val="single"/>
          <w:lang w:eastAsia="en-GB"/>
        </w:rPr>
        <w:t>Implications</w:t>
      </w:r>
      <w:r w:rsidR="008405DD">
        <w:rPr>
          <w:rFonts w:ascii="Times New Roman" w:eastAsia="Times New Roman" w:hAnsi="Times New Roman" w:cs="Times New Roman"/>
          <w:sz w:val="20"/>
          <w:szCs w:val="20"/>
          <w:lang w:eastAsia="en-GB"/>
        </w:rPr>
        <w:t xml:space="preserve"> </w:t>
      </w:r>
      <w:r w:rsidR="005B368C" w:rsidRPr="008405DD">
        <w:rPr>
          <w:rFonts w:ascii="Times New Roman" w:eastAsia="Times New Roman" w:hAnsi="Times New Roman" w:cs="Times New Roman"/>
          <w:sz w:val="20"/>
          <w:szCs w:val="20"/>
          <w:lang w:eastAsia="en-GB"/>
        </w:rPr>
        <w:t>practical</w:t>
      </w:r>
      <w:r w:rsidR="005B368C">
        <w:rPr>
          <w:rFonts w:ascii="Times New Roman" w:eastAsia="Times New Roman" w:hAnsi="Times New Roman" w:cs="Times New Roman"/>
          <w:sz w:val="20"/>
          <w:szCs w:val="20"/>
          <w:lang w:eastAsia="en-GB"/>
        </w:rPr>
        <w:t xml:space="preserve"> limitations </w:t>
      </w:r>
      <w:r w:rsidR="00246540">
        <w:rPr>
          <w:rFonts w:ascii="Times New Roman" w:eastAsia="Times New Roman" w:hAnsi="Times New Roman" w:cs="Times New Roman"/>
          <w:sz w:val="20"/>
          <w:szCs w:val="20"/>
          <w:lang w:eastAsia="en-GB"/>
        </w:rPr>
        <w:t>of s</w:t>
      </w:r>
      <w:r w:rsidR="00EF563C">
        <w:rPr>
          <w:rFonts w:ascii="Times New Roman" w:eastAsia="Times New Roman" w:hAnsi="Times New Roman" w:cs="Times New Roman"/>
          <w:sz w:val="20"/>
          <w:szCs w:val="20"/>
          <w:lang w:eastAsia="en-GB"/>
        </w:rPr>
        <w:t>p</w:t>
      </w:r>
      <w:r w:rsidR="00246540">
        <w:rPr>
          <w:rFonts w:ascii="Times New Roman" w:eastAsia="Times New Roman" w:hAnsi="Times New Roman" w:cs="Times New Roman"/>
          <w:sz w:val="20"/>
          <w:szCs w:val="20"/>
          <w:lang w:eastAsia="en-GB"/>
        </w:rPr>
        <w:t>orts confidence</w:t>
      </w:r>
      <w:r w:rsidR="00F21E34">
        <w:rPr>
          <w:rFonts w:ascii="Times New Roman" w:eastAsia="Times New Roman" w:hAnsi="Times New Roman" w:cs="Times New Roman"/>
          <w:sz w:val="20"/>
          <w:szCs w:val="20"/>
          <w:lang w:eastAsia="en-GB"/>
        </w:rPr>
        <w:t>,</w:t>
      </w:r>
      <w:r w:rsidR="005F52CD">
        <w:rPr>
          <w:rFonts w:ascii="Times New Roman" w:eastAsia="Times New Roman" w:hAnsi="Times New Roman" w:cs="Times New Roman"/>
          <w:sz w:val="20"/>
          <w:szCs w:val="20"/>
          <w:lang w:eastAsia="en-GB"/>
        </w:rPr>
        <w:t xml:space="preserve"> self-</w:t>
      </w:r>
      <w:r w:rsidR="001130D5">
        <w:rPr>
          <w:rFonts w:ascii="Times New Roman" w:eastAsia="Times New Roman" w:hAnsi="Times New Roman" w:cs="Times New Roman"/>
          <w:sz w:val="20"/>
          <w:szCs w:val="20"/>
          <w:lang w:eastAsia="en-GB"/>
        </w:rPr>
        <w:t>belief</w:t>
      </w:r>
      <w:r w:rsidR="001130D5" w:rsidRPr="001130D5">
        <w:rPr>
          <w:rFonts w:ascii="Roboto" w:eastAsia="Times New Roman" w:hAnsi="Roboto" w:cs="Times New Roman"/>
          <w:color w:val="2C3E50"/>
          <w:sz w:val="23"/>
          <w:szCs w:val="23"/>
          <w:shd w:val="clear" w:color="auto" w:fill="FFFFFF"/>
          <w:lang w:eastAsia="en-GB"/>
        </w:rPr>
        <w:t xml:space="preserve"> </w:t>
      </w:r>
      <w:r w:rsidR="001130D5" w:rsidRPr="00373333">
        <w:rPr>
          <w:rFonts w:ascii="Times New Roman" w:eastAsia="Times New Roman" w:hAnsi="Times New Roman" w:cs="Times New Roman"/>
          <w:color w:val="2C3E50"/>
          <w:sz w:val="20"/>
          <w:szCs w:val="20"/>
          <w:shd w:val="clear" w:color="auto" w:fill="FFFFFF"/>
          <w:lang w:eastAsia="en-GB"/>
        </w:rPr>
        <w:t>(Beaumont, Maynard and Butt, 2014)</w:t>
      </w:r>
      <w:r w:rsidR="001130D5" w:rsidRPr="00373333">
        <w:rPr>
          <w:rFonts w:ascii="Times New Roman" w:eastAsia="Times New Roman" w:hAnsi="Times New Roman" w:cs="Times New Roman"/>
          <w:sz w:val="20"/>
          <w:szCs w:val="20"/>
          <w:lang w:eastAsia="en-GB"/>
        </w:rPr>
        <w:t xml:space="preserve"> </w:t>
      </w:r>
      <w:r w:rsidR="00F27C5A" w:rsidRPr="00373333">
        <w:rPr>
          <w:rFonts w:ascii="Times New Roman" w:eastAsia="Times New Roman" w:hAnsi="Times New Roman" w:cs="Times New Roman"/>
          <w:color w:val="333333"/>
          <w:sz w:val="20"/>
          <w:szCs w:val="20"/>
          <w:lang w:eastAsia="en-GB"/>
        </w:rPr>
        <w:t>reports</w:t>
      </w:r>
      <w:r w:rsidR="009670EE" w:rsidRPr="00373333">
        <w:rPr>
          <w:rFonts w:ascii="Times New Roman" w:eastAsia="Times New Roman" w:hAnsi="Times New Roman" w:cs="Times New Roman"/>
          <w:color w:val="333333"/>
          <w:sz w:val="20"/>
          <w:szCs w:val="20"/>
          <w:lang w:eastAsia="en-GB"/>
        </w:rPr>
        <w:t xml:space="preserve"> </w:t>
      </w:r>
      <w:r w:rsidR="00C84712" w:rsidRPr="00373333">
        <w:rPr>
          <w:rFonts w:ascii="Times New Roman" w:eastAsia="Times New Roman" w:hAnsi="Times New Roman" w:cs="Times New Roman"/>
          <w:color w:val="333333"/>
          <w:sz w:val="20"/>
          <w:szCs w:val="20"/>
          <w:lang w:eastAsia="en-GB"/>
        </w:rPr>
        <w:t>that</w:t>
      </w:r>
      <w:r w:rsidR="004A0FB4" w:rsidRPr="00373333">
        <w:rPr>
          <w:rFonts w:ascii="Times New Roman" w:eastAsia="Times New Roman" w:hAnsi="Times New Roman" w:cs="Times New Roman"/>
          <w:color w:val="333333"/>
          <w:sz w:val="20"/>
          <w:szCs w:val="20"/>
          <w:lang w:eastAsia="en-GB"/>
        </w:rPr>
        <w:t xml:space="preserve"> the particle implications</w:t>
      </w:r>
      <w:r w:rsidR="004712EF" w:rsidRPr="00373333">
        <w:rPr>
          <w:rFonts w:ascii="Times New Roman" w:eastAsia="Times New Roman" w:hAnsi="Times New Roman" w:cs="Times New Roman"/>
          <w:color w:val="333333"/>
          <w:sz w:val="20"/>
          <w:szCs w:val="20"/>
          <w:lang w:eastAsia="en-GB"/>
        </w:rPr>
        <w:t xml:space="preserve">, </w:t>
      </w:r>
      <w:r w:rsidR="00A64B89" w:rsidRPr="00373333">
        <w:rPr>
          <w:rFonts w:ascii="Times New Roman" w:eastAsia="Times New Roman" w:hAnsi="Times New Roman" w:cs="Times New Roman"/>
          <w:color w:val="333333"/>
          <w:sz w:val="20"/>
          <w:szCs w:val="20"/>
          <w:lang w:eastAsia="en-GB"/>
        </w:rPr>
        <w:t>begin</w:t>
      </w:r>
      <w:r w:rsidR="001D2AB9" w:rsidRPr="00373333">
        <w:rPr>
          <w:rFonts w:ascii="Times New Roman" w:eastAsia="Times New Roman" w:hAnsi="Times New Roman" w:cs="Times New Roman"/>
          <w:color w:val="333333"/>
          <w:sz w:val="20"/>
          <w:szCs w:val="20"/>
          <w:lang w:eastAsia="en-GB"/>
        </w:rPr>
        <w:t>s</w:t>
      </w:r>
      <w:r w:rsidR="00A64B89" w:rsidRPr="00373333">
        <w:rPr>
          <w:rFonts w:ascii="Times New Roman" w:eastAsia="Times New Roman" w:hAnsi="Times New Roman" w:cs="Times New Roman"/>
          <w:color w:val="333333"/>
          <w:sz w:val="20"/>
          <w:szCs w:val="20"/>
          <w:lang w:eastAsia="en-GB"/>
        </w:rPr>
        <w:t xml:space="preserve"> with </w:t>
      </w:r>
      <w:r w:rsidR="00C84712" w:rsidRPr="00373333">
        <w:rPr>
          <w:rFonts w:ascii="Times New Roman" w:eastAsia="Times New Roman" w:hAnsi="Times New Roman" w:cs="Times New Roman"/>
          <w:color w:val="333333"/>
          <w:sz w:val="20"/>
          <w:szCs w:val="20"/>
          <w:lang w:eastAsia="en-GB"/>
        </w:rPr>
        <w:t>a set of beliefs</w:t>
      </w:r>
      <w:r w:rsidR="004712EF">
        <w:rPr>
          <w:rFonts w:ascii="Times New Roman" w:eastAsia="Times New Roman" w:hAnsi="Times New Roman" w:cs="Times New Roman"/>
          <w:color w:val="333333"/>
          <w:sz w:val="20"/>
          <w:szCs w:val="20"/>
          <w:lang w:eastAsia="en-GB"/>
        </w:rPr>
        <w:t xml:space="preserve"> that </w:t>
      </w:r>
      <w:r w:rsidR="00A64B89">
        <w:rPr>
          <w:rFonts w:ascii="Times New Roman" w:eastAsia="Times New Roman" w:hAnsi="Times New Roman" w:cs="Times New Roman"/>
          <w:color w:val="333333"/>
          <w:sz w:val="20"/>
          <w:szCs w:val="20"/>
          <w:lang w:eastAsia="en-GB"/>
        </w:rPr>
        <w:t xml:space="preserve">athletes </w:t>
      </w:r>
      <w:r w:rsidR="00F56838">
        <w:rPr>
          <w:rFonts w:ascii="Times New Roman" w:eastAsia="Times New Roman" w:hAnsi="Times New Roman" w:cs="Times New Roman"/>
          <w:color w:val="333333"/>
          <w:sz w:val="20"/>
          <w:szCs w:val="20"/>
          <w:lang w:eastAsia="en-GB"/>
        </w:rPr>
        <w:t>remark on</w:t>
      </w:r>
      <w:r w:rsidR="00332133">
        <w:rPr>
          <w:rFonts w:ascii="Times New Roman" w:eastAsia="Times New Roman" w:hAnsi="Times New Roman" w:cs="Times New Roman"/>
          <w:color w:val="333333"/>
          <w:sz w:val="20"/>
          <w:szCs w:val="20"/>
          <w:lang w:eastAsia="en-GB"/>
        </w:rPr>
        <w:t>,</w:t>
      </w:r>
      <w:r w:rsidR="00C84712" w:rsidRPr="00815815">
        <w:rPr>
          <w:rFonts w:ascii="Times New Roman" w:eastAsia="Times New Roman" w:hAnsi="Times New Roman" w:cs="Times New Roman"/>
          <w:color w:val="333333"/>
          <w:sz w:val="20"/>
          <w:szCs w:val="20"/>
          <w:lang w:eastAsia="en-GB"/>
        </w:rPr>
        <w:t xml:space="preserve"> possessing certain types of sport-confidence </w:t>
      </w:r>
      <w:r w:rsidR="001D2AB9">
        <w:rPr>
          <w:rFonts w:ascii="Times New Roman" w:eastAsia="Times New Roman" w:hAnsi="Times New Roman" w:cs="Times New Roman"/>
          <w:color w:val="333333"/>
          <w:sz w:val="20"/>
          <w:szCs w:val="20"/>
          <w:lang w:eastAsia="en-GB"/>
        </w:rPr>
        <w:t xml:space="preserve">that they perceive to </w:t>
      </w:r>
      <w:r w:rsidR="00C84712" w:rsidRPr="00815815">
        <w:rPr>
          <w:rFonts w:ascii="Times New Roman" w:eastAsia="Times New Roman" w:hAnsi="Times New Roman" w:cs="Times New Roman"/>
          <w:color w:val="333333"/>
          <w:sz w:val="20"/>
          <w:szCs w:val="20"/>
          <w:lang w:eastAsia="en-GB"/>
        </w:rPr>
        <w:t xml:space="preserve">be more </w:t>
      </w:r>
      <w:r w:rsidR="00C84712" w:rsidRPr="00373333">
        <w:rPr>
          <w:rFonts w:ascii="Times New Roman" w:eastAsia="Times New Roman" w:hAnsi="Times New Roman" w:cs="Times New Roman"/>
          <w:color w:val="333333"/>
          <w:sz w:val="20"/>
          <w:szCs w:val="20"/>
          <w:lang w:eastAsia="en-GB"/>
        </w:rPr>
        <w:t>important than others</w:t>
      </w:r>
      <w:r w:rsidR="00DF0F3F" w:rsidRPr="00373333">
        <w:rPr>
          <w:rFonts w:ascii="Times New Roman" w:eastAsia="Times New Roman" w:hAnsi="Times New Roman" w:cs="Times New Roman"/>
          <w:color w:val="333333"/>
          <w:sz w:val="20"/>
          <w:szCs w:val="20"/>
          <w:lang w:eastAsia="en-GB"/>
        </w:rPr>
        <w:t>.</w:t>
      </w:r>
      <w:r w:rsidR="0062084C" w:rsidRPr="00373333">
        <w:rPr>
          <w:rFonts w:ascii="Times New Roman" w:eastAsia="Times New Roman" w:hAnsi="Times New Roman" w:cs="Times New Roman"/>
          <w:color w:val="333333"/>
          <w:sz w:val="20"/>
          <w:szCs w:val="20"/>
          <w:lang w:eastAsia="en-GB"/>
        </w:rPr>
        <w:t xml:space="preserve"> </w:t>
      </w:r>
      <w:r w:rsidR="00115782" w:rsidRPr="00373333">
        <w:rPr>
          <w:rFonts w:ascii="Times New Roman" w:eastAsia="Times New Roman" w:hAnsi="Times New Roman" w:cs="Times New Roman"/>
          <w:color w:val="333333"/>
          <w:sz w:val="20"/>
          <w:szCs w:val="20"/>
          <w:lang w:eastAsia="en-GB"/>
        </w:rPr>
        <w:t xml:space="preserve">Therefore, </w:t>
      </w:r>
      <w:r w:rsidR="00A87EAC" w:rsidRPr="00373333">
        <w:rPr>
          <w:rFonts w:ascii="Times New Roman" w:eastAsia="Times New Roman" w:hAnsi="Times New Roman" w:cs="Times New Roman"/>
          <w:color w:val="333333"/>
          <w:sz w:val="20"/>
          <w:szCs w:val="20"/>
          <w:lang w:eastAsia="en-GB"/>
        </w:rPr>
        <w:t xml:space="preserve">for </w:t>
      </w:r>
      <w:r w:rsidR="00F65992" w:rsidRPr="00373333">
        <w:rPr>
          <w:rFonts w:ascii="Times New Roman" w:eastAsia="Times New Roman" w:hAnsi="Times New Roman" w:cs="Times New Roman"/>
          <w:color w:val="333333"/>
          <w:sz w:val="20"/>
          <w:szCs w:val="20"/>
          <w:lang w:eastAsia="en-GB"/>
        </w:rPr>
        <w:t xml:space="preserve">athletes </w:t>
      </w:r>
      <w:r w:rsidR="00115782" w:rsidRPr="00373333">
        <w:rPr>
          <w:rFonts w:ascii="Times New Roman" w:eastAsia="Times New Roman" w:hAnsi="Times New Roman" w:cs="Times New Roman"/>
          <w:color w:val="333333"/>
          <w:sz w:val="20"/>
          <w:szCs w:val="20"/>
          <w:lang w:eastAsia="en-GB"/>
        </w:rPr>
        <w:t xml:space="preserve">to </w:t>
      </w:r>
      <w:r w:rsidR="00C27DC2" w:rsidRPr="00373333">
        <w:rPr>
          <w:rFonts w:ascii="Times New Roman" w:eastAsia="Times New Roman" w:hAnsi="Times New Roman" w:cs="Times New Roman"/>
          <w:color w:val="333333"/>
          <w:sz w:val="20"/>
          <w:szCs w:val="20"/>
          <w:lang w:eastAsia="en-GB"/>
        </w:rPr>
        <w:t>acquire</w:t>
      </w:r>
      <w:r w:rsidR="00115782" w:rsidRPr="00373333">
        <w:rPr>
          <w:rFonts w:ascii="Times New Roman" w:eastAsia="Times New Roman" w:hAnsi="Times New Roman" w:cs="Times New Roman"/>
          <w:color w:val="333333"/>
          <w:sz w:val="20"/>
          <w:szCs w:val="20"/>
          <w:lang w:eastAsia="en-GB"/>
        </w:rPr>
        <w:t xml:space="preserve"> multiple types of sport-confidence</w:t>
      </w:r>
      <w:r w:rsidR="003627F0" w:rsidRPr="00373333">
        <w:rPr>
          <w:rFonts w:ascii="Times New Roman" w:eastAsia="Times New Roman" w:hAnsi="Times New Roman" w:cs="Times New Roman"/>
          <w:color w:val="333333"/>
          <w:sz w:val="20"/>
          <w:szCs w:val="20"/>
          <w:lang w:eastAsia="en-GB"/>
        </w:rPr>
        <w:t xml:space="preserve"> </w:t>
      </w:r>
      <w:r w:rsidR="00DD3C7B" w:rsidRPr="00373333">
        <w:rPr>
          <w:rFonts w:ascii="Times New Roman" w:eastAsia="Times New Roman" w:hAnsi="Times New Roman" w:cs="Times New Roman"/>
          <w:color w:val="333333"/>
          <w:sz w:val="20"/>
          <w:szCs w:val="20"/>
          <w:lang w:eastAsia="en-GB"/>
        </w:rPr>
        <w:t>(i.e.,</w:t>
      </w:r>
      <w:r w:rsidR="00C613C0" w:rsidRPr="00373333">
        <w:rPr>
          <w:rFonts w:ascii="Times New Roman" w:eastAsia="Times New Roman" w:hAnsi="Times New Roman" w:cs="Times New Roman"/>
          <w:color w:val="333333"/>
          <w:sz w:val="20"/>
          <w:szCs w:val="20"/>
          <w:lang w:eastAsia="en-GB"/>
        </w:rPr>
        <w:t xml:space="preserve"> </w:t>
      </w:r>
      <w:r w:rsidR="00DD3C7B" w:rsidRPr="00373333">
        <w:rPr>
          <w:rFonts w:ascii="Times New Roman" w:eastAsia="Times New Roman" w:hAnsi="Times New Roman" w:cs="Times New Roman"/>
          <w:color w:val="333333"/>
          <w:sz w:val="20"/>
          <w:szCs w:val="20"/>
          <w:lang w:eastAsia="en-GB"/>
        </w:rPr>
        <w:t>individual beliefs)</w:t>
      </w:r>
      <w:r w:rsidR="00C27DC2" w:rsidRPr="00373333">
        <w:rPr>
          <w:rFonts w:ascii="Times New Roman" w:eastAsia="Times New Roman" w:hAnsi="Times New Roman" w:cs="Times New Roman"/>
          <w:color w:val="333333"/>
          <w:sz w:val="20"/>
          <w:szCs w:val="20"/>
          <w:lang w:eastAsia="en-GB"/>
        </w:rPr>
        <w:t xml:space="preserve"> </w:t>
      </w:r>
      <w:r w:rsidR="001130D5" w:rsidRPr="00373333">
        <w:rPr>
          <w:rFonts w:ascii="Times New Roman" w:eastAsia="Times New Roman" w:hAnsi="Times New Roman" w:cs="Times New Roman"/>
          <w:color w:val="2C3E50"/>
          <w:sz w:val="20"/>
          <w:szCs w:val="20"/>
          <w:shd w:val="clear" w:color="auto" w:fill="FFFFFF"/>
          <w:lang w:eastAsia="en-GB"/>
        </w:rPr>
        <w:t>(Beaumont, Maynard and Butt, 2014)</w:t>
      </w:r>
      <w:r w:rsidR="001130D5">
        <w:rPr>
          <w:rFonts w:ascii="Times New Roman" w:eastAsia="Times New Roman" w:hAnsi="Times New Roman" w:cs="Times New Roman"/>
          <w:lang w:eastAsia="en-GB"/>
        </w:rPr>
        <w:t xml:space="preserve"> </w:t>
      </w:r>
      <w:r w:rsidR="00C27DC2">
        <w:rPr>
          <w:rFonts w:ascii="Times New Roman" w:eastAsia="Times New Roman" w:hAnsi="Times New Roman" w:cs="Times New Roman"/>
          <w:sz w:val="20"/>
          <w:szCs w:val="20"/>
          <w:lang w:eastAsia="en-GB"/>
        </w:rPr>
        <w:t>notes</w:t>
      </w:r>
      <w:r w:rsidR="00C27DC2">
        <w:rPr>
          <w:rFonts w:ascii="Times New Roman" w:eastAsia="Times New Roman" w:hAnsi="Times New Roman" w:cs="Times New Roman"/>
          <w:color w:val="333333"/>
          <w:sz w:val="20"/>
          <w:szCs w:val="20"/>
          <w:lang w:eastAsia="en-GB"/>
        </w:rPr>
        <w:t xml:space="preserve"> that athletes </w:t>
      </w:r>
      <w:r w:rsidR="00115782" w:rsidRPr="00841523">
        <w:rPr>
          <w:rFonts w:ascii="Times New Roman" w:eastAsia="Times New Roman" w:hAnsi="Times New Roman" w:cs="Times New Roman"/>
          <w:color w:val="333333"/>
          <w:sz w:val="20"/>
          <w:szCs w:val="20"/>
          <w:lang w:eastAsia="en-GB"/>
        </w:rPr>
        <w:t xml:space="preserve">need to </w:t>
      </w:r>
      <w:r w:rsidR="0062084C">
        <w:rPr>
          <w:rFonts w:ascii="Times New Roman" w:eastAsia="Times New Roman" w:hAnsi="Times New Roman" w:cs="Times New Roman"/>
          <w:color w:val="333333"/>
          <w:sz w:val="20"/>
          <w:szCs w:val="20"/>
          <w:lang w:eastAsia="en-GB"/>
        </w:rPr>
        <w:t>obtain</w:t>
      </w:r>
      <w:r w:rsidR="00115782" w:rsidRPr="00841523">
        <w:rPr>
          <w:rFonts w:ascii="Times New Roman" w:eastAsia="Times New Roman" w:hAnsi="Times New Roman" w:cs="Times New Roman"/>
          <w:color w:val="333333"/>
          <w:sz w:val="20"/>
          <w:szCs w:val="20"/>
          <w:lang w:eastAsia="en-GB"/>
        </w:rPr>
        <w:t xml:space="preserve"> confidence from a </w:t>
      </w:r>
      <w:r w:rsidR="0062084C">
        <w:rPr>
          <w:rFonts w:ascii="Times New Roman" w:eastAsia="Times New Roman" w:hAnsi="Times New Roman" w:cs="Times New Roman"/>
          <w:color w:val="333333"/>
          <w:sz w:val="20"/>
          <w:szCs w:val="20"/>
          <w:lang w:eastAsia="en-GB"/>
        </w:rPr>
        <w:t>varied</w:t>
      </w:r>
      <w:r w:rsidR="00115782" w:rsidRPr="00841523">
        <w:rPr>
          <w:rFonts w:ascii="Times New Roman" w:eastAsia="Times New Roman" w:hAnsi="Times New Roman" w:cs="Times New Roman"/>
          <w:color w:val="333333"/>
          <w:sz w:val="20"/>
          <w:szCs w:val="20"/>
          <w:lang w:eastAsia="en-GB"/>
        </w:rPr>
        <w:t xml:space="preserve"> range of sources</w:t>
      </w:r>
      <w:r w:rsidR="00F27C5A">
        <w:rPr>
          <w:rFonts w:ascii="Times New Roman" w:eastAsia="Times New Roman" w:hAnsi="Times New Roman" w:cs="Times New Roman"/>
          <w:color w:val="333333"/>
          <w:sz w:val="20"/>
          <w:szCs w:val="20"/>
          <w:lang w:eastAsia="en-GB"/>
        </w:rPr>
        <w:t>. Meaning</w:t>
      </w:r>
      <w:r w:rsidR="00115782" w:rsidRPr="00841523">
        <w:rPr>
          <w:rFonts w:ascii="Times New Roman" w:eastAsia="Times New Roman" w:hAnsi="Times New Roman" w:cs="Times New Roman"/>
          <w:color w:val="333333"/>
          <w:sz w:val="20"/>
          <w:szCs w:val="20"/>
          <w:lang w:eastAsia="en-GB"/>
        </w:rPr>
        <w:t xml:space="preserve"> applied </w:t>
      </w:r>
      <w:r w:rsidR="005651B5">
        <w:rPr>
          <w:rFonts w:ascii="Times New Roman" w:eastAsia="Times New Roman" w:hAnsi="Times New Roman" w:cs="Times New Roman"/>
          <w:color w:val="333333"/>
          <w:sz w:val="20"/>
          <w:szCs w:val="20"/>
          <w:lang w:eastAsia="en-GB"/>
        </w:rPr>
        <w:t xml:space="preserve">coaches, trainers and </w:t>
      </w:r>
      <w:r w:rsidR="00AB389B">
        <w:rPr>
          <w:rFonts w:ascii="Times New Roman" w:eastAsia="Times New Roman" w:hAnsi="Times New Roman" w:cs="Times New Roman"/>
          <w:color w:val="333333"/>
          <w:sz w:val="20"/>
          <w:szCs w:val="20"/>
          <w:lang w:eastAsia="en-GB"/>
        </w:rPr>
        <w:t>p</w:t>
      </w:r>
      <w:r w:rsidR="002A3915">
        <w:rPr>
          <w:rFonts w:ascii="Times New Roman" w:eastAsia="Times New Roman" w:hAnsi="Times New Roman" w:cs="Times New Roman"/>
          <w:color w:val="333333"/>
          <w:sz w:val="20"/>
          <w:szCs w:val="20"/>
          <w:lang w:eastAsia="en-GB"/>
        </w:rPr>
        <w:t>rac</w:t>
      </w:r>
      <w:r w:rsidR="00AB389B">
        <w:rPr>
          <w:rFonts w:ascii="Times New Roman" w:eastAsia="Times New Roman" w:hAnsi="Times New Roman" w:cs="Times New Roman"/>
          <w:color w:val="333333"/>
          <w:sz w:val="20"/>
          <w:szCs w:val="20"/>
          <w:lang w:eastAsia="en-GB"/>
        </w:rPr>
        <w:t>titioners</w:t>
      </w:r>
      <w:r w:rsidR="002C6B39">
        <w:rPr>
          <w:rFonts w:ascii="Times New Roman" w:eastAsia="Times New Roman" w:hAnsi="Times New Roman" w:cs="Times New Roman"/>
          <w:color w:val="333333"/>
          <w:sz w:val="20"/>
          <w:szCs w:val="20"/>
          <w:lang w:eastAsia="en-GB"/>
        </w:rPr>
        <w:t xml:space="preserve"> (SPC’s)</w:t>
      </w:r>
      <w:r w:rsidR="00115782" w:rsidRPr="00841523">
        <w:rPr>
          <w:rFonts w:ascii="Times New Roman" w:eastAsia="Times New Roman" w:hAnsi="Times New Roman" w:cs="Times New Roman"/>
          <w:color w:val="333333"/>
          <w:sz w:val="20"/>
          <w:szCs w:val="20"/>
          <w:lang w:eastAsia="en-GB"/>
        </w:rPr>
        <w:t xml:space="preserve"> should encourage </w:t>
      </w:r>
      <w:r w:rsidR="00AB389B">
        <w:rPr>
          <w:rFonts w:ascii="Times New Roman" w:eastAsia="Times New Roman" w:hAnsi="Times New Roman" w:cs="Times New Roman"/>
          <w:color w:val="333333"/>
          <w:sz w:val="20"/>
          <w:szCs w:val="20"/>
          <w:lang w:eastAsia="en-GB"/>
        </w:rPr>
        <w:t>athletes</w:t>
      </w:r>
      <w:r w:rsidR="00115782" w:rsidRPr="00841523">
        <w:rPr>
          <w:rFonts w:ascii="Times New Roman" w:eastAsia="Times New Roman" w:hAnsi="Times New Roman" w:cs="Times New Roman"/>
          <w:color w:val="333333"/>
          <w:sz w:val="20"/>
          <w:szCs w:val="20"/>
          <w:lang w:eastAsia="en-GB"/>
        </w:rPr>
        <w:t xml:space="preserve"> to develop a broad </w:t>
      </w:r>
      <w:r w:rsidR="004F746A">
        <w:rPr>
          <w:rFonts w:ascii="Times New Roman" w:eastAsia="Times New Roman" w:hAnsi="Times New Roman" w:cs="Times New Roman"/>
          <w:color w:val="333333"/>
          <w:sz w:val="20"/>
          <w:szCs w:val="20"/>
          <w:lang w:eastAsia="en-GB"/>
        </w:rPr>
        <w:t xml:space="preserve">variety </w:t>
      </w:r>
      <w:r w:rsidR="00115782" w:rsidRPr="00841523">
        <w:rPr>
          <w:rFonts w:ascii="Times New Roman" w:eastAsia="Times New Roman" w:hAnsi="Times New Roman" w:cs="Times New Roman"/>
          <w:color w:val="333333"/>
          <w:sz w:val="20"/>
          <w:szCs w:val="20"/>
          <w:lang w:eastAsia="en-GB"/>
        </w:rPr>
        <w:t>of sources and types of sport-</w:t>
      </w:r>
      <w:r w:rsidR="001130D5" w:rsidRPr="00373333">
        <w:rPr>
          <w:rFonts w:ascii="Times New Roman" w:eastAsia="Times New Roman" w:hAnsi="Times New Roman" w:cs="Times New Roman"/>
          <w:color w:val="333333"/>
          <w:sz w:val="20"/>
          <w:szCs w:val="20"/>
          <w:lang w:eastAsia="en-GB"/>
        </w:rPr>
        <w:t>confidence</w:t>
      </w:r>
      <w:r w:rsidR="001130D5" w:rsidRPr="00373333">
        <w:rPr>
          <w:rFonts w:ascii="Times New Roman" w:eastAsia="Times New Roman" w:hAnsi="Times New Roman" w:cs="Times New Roman"/>
          <w:color w:val="2C3E50"/>
          <w:sz w:val="20"/>
          <w:szCs w:val="20"/>
          <w:shd w:val="clear" w:color="auto" w:fill="FFFFFF"/>
          <w:lang w:eastAsia="en-GB"/>
        </w:rPr>
        <w:t xml:space="preserve"> (Beaumont, Maynard and Butt, </w:t>
      </w:r>
      <w:r w:rsidR="00373333" w:rsidRPr="00373333">
        <w:rPr>
          <w:rFonts w:ascii="Times New Roman" w:eastAsia="Times New Roman" w:hAnsi="Times New Roman" w:cs="Times New Roman"/>
          <w:color w:val="2C3E50"/>
          <w:sz w:val="20"/>
          <w:szCs w:val="20"/>
          <w:shd w:val="clear" w:color="auto" w:fill="FFFFFF"/>
          <w:lang w:eastAsia="en-GB"/>
        </w:rPr>
        <w:t>2014)</w:t>
      </w:r>
      <w:r w:rsidR="00373333" w:rsidRPr="00373333">
        <w:rPr>
          <w:rFonts w:ascii="Times New Roman" w:eastAsia="Times New Roman" w:hAnsi="Times New Roman" w:cs="Times New Roman"/>
          <w:sz w:val="20"/>
          <w:szCs w:val="20"/>
          <w:lang w:eastAsia="en-GB"/>
        </w:rPr>
        <w:t xml:space="preserve"> presents</w:t>
      </w:r>
      <w:r w:rsidR="008E0175">
        <w:rPr>
          <w:rFonts w:ascii="Times New Roman" w:eastAsia="Times New Roman" w:hAnsi="Times New Roman" w:cs="Times New Roman"/>
          <w:sz w:val="20"/>
          <w:szCs w:val="20"/>
          <w:lang w:eastAsia="en-GB"/>
        </w:rPr>
        <w:t xml:space="preserve"> </w:t>
      </w:r>
      <w:r w:rsidR="002A3915">
        <w:rPr>
          <w:rFonts w:ascii="Times New Roman" w:eastAsia="Times New Roman" w:hAnsi="Times New Roman" w:cs="Times New Roman"/>
          <w:sz w:val="20"/>
          <w:szCs w:val="20"/>
          <w:lang w:eastAsia="en-GB"/>
        </w:rPr>
        <w:t>those recent findings</w:t>
      </w:r>
      <w:r w:rsidR="00485874">
        <w:rPr>
          <w:rFonts w:ascii="Times New Roman" w:eastAsia="Times New Roman" w:hAnsi="Times New Roman" w:cs="Times New Roman"/>
          <w:sz w:val="20"/>
          <w:szCs w:val="20"/>
          <w:lang w:eastAsia="en-GB"/>
        </w:rPr>
        <w:t xml:space="preserve"> </w:t>
      </w:r>
      <w:r w:rsidR="00373333">
        <w:rPr>
          <w:rFonts w:ascii="Times New Roman" w:eastAsia="Times New Roman" w:hAnsi="Times New Roman" w:cs="Times New Roman"/>
          <w:sz w:val="20"/>
          <w:szCs w:val="20"/>
          <w:lang w:eastAsia="en-GB"/>
        </w:rPr>
        <w:t>and highlights</w:t>
      </w:r>
      <w:r w:rsidR="002A3915" w:rsidRPr="002A3915">
        <w:rPr>
          <w:rFonts w:ascii="Times New Roman" w:eastAsia="Times New Roman" w:hAnsi="Times New Roman" w:cs="Times New Roman"/>
          <w:color w:val="333333"/>
          <w:sz w:val="20"/>
          <w:szCs w:val="20"/>
          <w:lang w:eastAsia="en-GB"/>
        </w:rPr>
        <w:t xml:space="preserve"> </w:t>
      </w:r>
      <w:r w:rsidR="00753337" w:rsidRPr="00FF7858">
        <w:rPr>
          <w:rFonts w:ascii="Times New Roman" w:eastAsia="Times New Roman" w:hAnsi="Times New Roman" w:cs="Times New Roman"/>
          <w:color w:val="333333"/>
          <w:sz w:val="20"/>
          <w:szCs w:val="20"/>
          <w:lang w:eastAsia="en-GB"/>
        </w:rPr>
        <w:t xml:space="preserve">that </w:t>
      </w:r>
      <w:r w:rsidR="0071603F" w:rsidRPr="0071603F">
        <w:rPr>
          <w:rFonts w:ascii="Times New Roman" w:eastAsia="Times New Roman" w:hAnsi="Times New Roman" w:cs="Times New Roman"/>
          <w:color w:val="333333"/>
          <w:sz w:val="20"/>
          <w:szCs w:val="20"/>
          <w:lang w:eastAsia="en-GB"/>
        </w:rPr>
        <w:t xml:space="preserve">through </w:t>
      </w:r>
      <w:r w:rsidR="00C21A62">
        <w:rPr>
          <w:rFonts w:ascii="Times New Roman" w:eastAsia="Times New Roman" w:hAnsi="Times New Roman" w:cs="Times New Roman"/>
          <w:color w:val="333333"/>
          <w:sz w:val="20"/>
          <w:szCs w:val="20"/>
          <w:lang w:eastAsia="en-GB"/>
        </w:rPr>
        <w:t xml:space="preserve">approaches </w:t>
      </w:r>
      <w:r w:rsidR="0071603F" w:rsidRPr="0071603F">
        <w:rPr>
          <w:rFonts w:ascii="Times New Roman" w:eastAsia="Times New Roman" w:hAnsi="Times New Roman" w:cs="Times New Roman"/>
          <w:color w:val="333333"/>
          <w:sz w:val="20"/>
          <w:szCs w:val="20"/>
          <w:lang w:eastAsia="en-GB"/>
        </w:rPr>
        <w:t xml:space="preserve">such as goal-setting programs, </w:t>
      </w:r>
      <w:r w:rsidR="00C21A62">
        <w:rPr>
          <w:rFonts w:ascii="Times New Roman" w:eastAsia="Times New Roman" w:hAnsi="Times New Roman" w:cs="Times New Roman"/>
          <w:color w:val="333333"/>
          <w:sz w:val="20"/>
          <w:szCs w:val="20"/>
          <w:lang w:eastAsia="en-GB"/>
        </w:rPr>
        <w:t>coaches</w:t>
      </w:r>
      <w:r w:rsidR="00923D44">
        <w:rPr>
          <w:rFonts w:ascii="Times New Roman" w:eastAsia="Times New Roman" w:hAnsi="Times New Roman" w:cs="Times New Roman"/>
          <w:color w:val="333333"/>
          <w:sz w:val="20"/>
          <w:szCs w:val="20"/>
          <w:lang w:eastAsia="en-GB"/>
        </w:rPr>
        <w:t xml:space="preserve"> (SP</w:t>
      </w:r>
      <w:r w:rsidR="002C6B39">
        <w:rPr>
          <w:rFonts w:ascii="Times New Roman" w:eastAsia="Times New Roman" w:hAnsi="Times New Roman" w:cs="Times New Roman"/>
          <w:color w:val="333333"/>
          <w:sz w:val="20"/>
          <w:szCs w:val="20"/>
          <w:lang w:eastAsia="en-GB"/>
        </w:rPr>
        <w:t>C’s)</w:t>
      </w:r>
      <w:r w:rsidR="00C21A62">
        <w:rPr>
          <w:rFonts w:ascii="Times New Roman" w:eastAsia="Times New Roman" w:hAnsi="Times New Roman" w:cs="Times New Roman"/>
          <w:color w:val="333333"/>
          <w:sz w:val="20"/>
          <w:szCs w:val="20"/>
          <w:lang w:eastAsia="en-GB"/>
        </w:rPr>
        <w:t xml:space="preserve"> etc, </w:t>
      </w:r>
      <w:r w:rsidR="0071603F" w:rsidRPr="0071603F">
        <w:rPr>
          <w:rFonts w:ascii="Times New Roman" w:eastAsia="Times New Roman" w:hAnsi="Times New Roman" w:cs="Times New Roman"/>
          <w:color w:val="333333"/>
          <w:sz w:val="20"/>
          <w:szCs w:val="20"/>
          <w:lang w:eastAsia="en-GB"/>
        </w:rPr>
        <w:t>should reinforce the benefits of focusing on the</w:t>
      </w:r>
      <w:r w:rsidR="005579A4">
        <w:rPr>
          <w:rFonts w:ascii="Times New Roman" w:eastAsia="Times New Roman" w:hAnsi="Times New Roman" w:cs="Times New Roman"/>
          <w:color w:val="333333"/>
          <w:sz w:val="20"/>
          <w:szCs w:val="20"/>
          <w:lang w:eastAsia="en-GB"/>
        </w:rPr>
        <w:t xml:space="preserve"> </w:t>
      </w:r>
      <w:r w:rsidR="0071603F" w:rsidRPr="0071603F">
        <w:rPr>
          <w:rFonts w:ascii="Times New Roman" w:eastAsia="Times New Roman" w:hAnsi="Times New Roman" w:cs="Times New Roman"/>
          <w:color w:val="333333"/>
          <w:sz w:val="20"/>
          <w:szCs w:val="20"/>
          <w:lang w:eastAsia="en-GB"/>
        </w:rPr>
        <w:t xml:space="preserve">performance </w:t>
      </w:r>
      <w:r w:rsidR="005579A4">
        <w:rPr>
          <w:rFonts w:ascii="Times New Roman" w:eastAsia="Times New Roman" w:hAnsi="Times New Roman" w:cs="Times New Roman"/>
          <w:color w:val="333333"/>
          <w:sz w:val="20"/>
          <w:szCs w:val="20"/>
          <w:lang w:eastAsia="en-GB"/>
        </w:rPr>
        <w:t xml:space="preserve">made </w:t>
      </w:r>
      <w:r w:rsidR="0071603F" w:rsidRPr="0071603F">
        <w:rPr>
          <w:rFonts w:ascii="Times New Roman" w:eastAsia="Times New Roman" w:hAnsi="Times New Roman" w:cs="Times New Roman"/>
          <w:color w:val="333333"/>
          <w:sz w:val="20"/>
          <w:szCs w:val="20"/>
          <w:lang w:eastAsia="en-GB"/>
        </w:rPr>
        <w:t>and not just the</w:t>
      </w:r>
      <w:r w:rsidR="005579A4">
        <w:rPr>
          <w:rFonts w:ascii="Times New Roman" w:eastAsia="Times New Roman" w:hAnsi="Times New Roman" w:cs="Times New Roman"/>
          <w:color w:val="333333"/>
          <w:sz w:val="20"/>
          <w:szCs w:val="20"/>
          <w:lang w:eastAsia="en-GB"/>
        </w:rPr>
        <w:t xml:space="preserve"> </w:t>
      </w:r>
      <w:r w:rsidR="0071603F" w:rsidRPr="0071603F">
        <w:rPr>
          <w:rFonts w:ascii="Times New Roman" w:eastAsia="Times New Roman" w:hAnsi="Times New Roman" w:cs="Times New Roman"/>
          <w:color w:val="333333"/>
          <w:sz w:val="20"/>
          <w:szCs w:val="20"/>
          <w:lang w:eastAsia="en-GB"/>
        </w:rPr>
        <w:t xml:space="preserve">outcome to help develop </w:t>
      </w:r>
      <w:r w:rsidR="005579A4">
        <w:rPr>
          <w:rFonts w:ascii="Times New Roman" w:eastAsia="Times New Roman" w:hAnsi="Times New Roman" w:cs="Times New Roman"/>
          <w:color w:val="333333"/>
          <w:sz w:val="20"/>
          <w:szCs w:val="20"/>
          <w:lang w:eastAsia="en-GB"/>
        </w:rPr>
        <w:t xml:space="preserve">a higher level of confidence. </w:t>
      </w:r>
      <w:r w:rsidR="004226F8">
        <w:rPr>
          <w:rFonts w:ascii="Times New Roman" w:eastAsia="Times New Roman" w:hAnsi="Times New Roman" w:cs="Times New Roman"/>
          <w:sz w:val="20"/>
          <w:szCs w:val="20"/>
          <w:lang w:eastAsia="en-GB"/>
        </w:rPr>
        <w:t xml:space="preserve">Present </w:t>
      </w:r>
      <w:r w:rsidR="006D66CF" w:rsidRPr="006D66CF">
        <w:rPr>
          <w:rFonts w:ascii="Times New Roman" w:eastAsia="Times New Roman" w:hAnsi="Times New Roman" w:cs="Times New Roman"/>
          <w:sz w:val="20"/>
          <w:szCs w:val="20"/>
          <w:lang w:eastAsia="en-GB"/>
        </w:rPr>
        <w:t>findings suggested that possessing sport-confidence can protect</w:t>
      </w:r>
      <w:r w:rsidR="004226F8">
        <w:rPr>
          <w:rFonts w:ascii="Times New Roman" w:eastAsia="Times New Roman" w:hAnsi="Times New Roman" w:cs="Times New Roman"/>
          <w:sz w:val="20"/>
          <w:szCs w:val="20"/>
          <w:lang w:eastAsia="en-GB"/>
        </w:rPr>
        <w:t xml:space="preserve"> one</w:t>
      </w:r>
      <w:r w:rsidR="006D66CF" w:rsidRPr="006D66CF">
        <w:rPr>
          <w:rFonts w:ascii="Times New Roman" w:eastAsia="Times New Roman" w:hAnsi="Times New Roman" w:cs="Times New Roman"/>
          <w:sz w:val="20"/>
          <w:szCs w:val="20"/>
          <w:lang w:eastAsia="en-GB"/>
        </w:rPr>
        <w:t xml:space="preserve"> </w:t>
      </w:r>
      <w:r w:rsidR="004226F8">
        <w:rPr>
          <w:rFonts w:ascii="Times New Roman" w:eastAsia="Times New Roman" w:hAnsi="Times New Roman" w:cs="Times New Roman"/>
          <w:sz w:val="20"/>
          <w:szCs w:val="20"/>
          <w:lang w:eastAsia="en-GB"/>
        </w:rPr>
        <w:t>from</w:t>
      </w:r>
      <w:r w:rsidR="006D66CF" w:rsidRPr="006D66CF">
        <w:rPr>
          <w:rFonts w:ascii="Times New Roman" w:eastAsia="Times New Roman" w:hAnsi="Times New Roman" w:cs="Times New Roman"/>
          <w:sz w:val="20"/>
          <w:szCs w:val="20"/>
          <w:lang w:eastAsia="en-GB"/>
        </w:rPr>
        <w:t xml:space="preserve"> the ongoing psychological and environmental demands </w:t>
      </w:r>
      <w:r w:rsidR="004226F8">
        <w:rPr>
          <w:rFonts w:ascii="Times New Roman" w:eastAsia="Times New Roman" w:hAnsi="Times New Roman" w:cs="Times New Roman"/>
          <w:sz w:val="20"/>
          <w:szCs w:val="20"/>
          <w:lang w:eastAsia="en-GB"/>
        </w:rPr>
        <w:t xml:space="preserve">in </w:t>
      </w:r>
      <w:r w:rsidR="006D66CF" w:rsidRPr="006D66CF">
        <w:rPr>
          <w:rFonts w:ascii="Times New Roman" w:eastAsia="Times New Roman" w:hAnsi="Times New Roman" w:cs="Times New Roman"/>
          <w:sz w:val="20"/>
          <w:szCs w:val="20"/>
          <w:lang w:eastAsia="en-GB"/>
        </w:rPr>
        <w:t>competitive sport.</w:t>
      </w:r>
      <w:r w:rsidR="001130D5" w:rsidRPr="001130D5">
        <w:rPr>
          <w:rFonts w:ascii="Roboto" w:hAnsi="Roboto"/>
          <w:color w:val="2C3E50"/>
          <w:sz w:val="23"/>
          <w:szCs w:val="23"/>
          <w:shd w:val="clear" w:color="auto" w:fill="FFFFFF"/>
        </w:rPr>
        <w:t xml:space="preserve"> </w:t>
      </w:r>
      <w:r w:rsidR="001130D5" w:rsidRPr="00373333">
        <w:rPr>
          <w:rFonts w:ascii="Times New Roman" w:eastAsia="Times New Roman" w:hAnsi="Times New Roman" w:cs="Times New Roman"/>
          <w:color w:val="2C3E50"/>
          <w:sz w:val="20"/>
          <w:szCs w:val="20"/>
          <w:shd w:val="clear" w:color="auto" w:fill="FFFFFF"/>
          <w:lang w:eastAsia="en-GB"/>
        </w:rPr>
        <w:t>(Beaumont, Maynard and Butt, 2014)</w:t>
      </w:r>
      <w:r w:rsidR="00373333">
        <w:rPr>
          <w:rFonts w:ascii="Times New Roman" w:eastAsia="Times New Roman" w:hAnsi="Times New Roman" w:cs="Times New Roman"/>
          <w:lang w:eastAsia="en-GB"/>
        </w:rPr>
        <w:t xml:space="preserve"> </w:t>
      </w:r>
      <w:r w:rsidR="00281547">
        <w:rPr>
          <w:rFonts w:ascii="Times New Roman" w:eastAsia="Times New Roman" w:hAnsi="Times New Roman" w:cs="Times New Roman"/>
          <w:sz w:val="20"/>
          <w:szCs w:val="20"/>
          <w:lang w:eastAsia="en-GB"/>
        </w:rPr>
        <w:t>sates that</w:t>
      </w:r>
      <w:r w:rsidR="006D66CF" w:rsidRPr="006D66CF">
        <w:rPr>
          <w:rFonts w:ascii="Times New Roman" w:eastAsia="Times New Roman" w:hAnsi="Times New Roman" w:cs="Times New Roman"/>
          <w:sz w:val="20"/>
          <w:szCs w:val="20"/>
          <w:lang w:eastAsia="en-GB"/>
        </w:rPr>
        <w:t xml:space="preserve"> </w:t>
      </w:r>
      <w:r w:rsidR="00281547">
        <w:rPr>
          <w:rFonts w:ascii="Times New Roman" w:eastAsia="Times New Roman" w:hAnsi="Times New Roman" w:cs="Times New Roman"/>
          <w:sz w:val="20"/>
          <w:szCs w:val="20"/>
          <w:lang w:eastAsia="en-GB"/>
        </w:rPr>
        <w:t xml:space="preserve">athletes </w:t>
      </w:r>
      <w:r w:rsidR="006D66CF" w:rsidRPr="006D66CF">
        <w:rPr>
          <w:rFonts w:ascii="Times New Roman" w:eastAsia="Times New Roman" w:hAnsi="Times New Roman" w:cs="Times New Roman"/>
          <w:sz w:val="20"/>
          <w:szCs w:val="20"/>
          <w:lang w:eastAsia="en-GB"/>
        </w:rPr>
        <w:t xml:space="preserve">noted that </w:t>
      </w:r>
      <w:r w:rsidR="009B1766">
        <w:rPr>
          <w:rFonts w:ascii="Times New Roman" w:eastAsia="Times New Roman" w:hAnsi="Times New Roman" w:cs="Times New Roman"/>
          <w:sz w:val="20"/>
          <w:szCs w:val="20"/>
          <w:lang w:eastAsia="en-GB"/>
        </w:rPr>
        <w:t>elements</w:t>
      </w:r>
      <w:r w:rsidR="006D66CF" w:rsidRPr="006D66CF">
        <w:rPr>
          <w:rFonts w:ascii="Times New Roman" w:eastAsia="Times New Roman" w:hAnsi="Times New Roman" w:cs="Times New Roman"/>
          <w:sz w:val="20"/>
          <w:szCs w:val="20"/>
          <w:lang w:eastAsia="en-GB"/>
        </w:rPr>
        <w:t xml:space="preserve"> linked to performance accomplishments, mental and physical preparation, social support and psychological </w:t>
      </w:r>
      <w:r w:rsidR="00E05D86">
        <w:rPr>
          <w:rFonts w:ascii="Times New Roman" w:eastAsia="Times New Roman" w:hAnsi="Times New Roman" w:cs="Times New Roman"/>
          <w:sz w:val="20"/>
          <w:szCs w:val="20"/>
          <w:lang w:eastAsia="en-GB"/>
        </w:rPr>
        <w:t>aspects</w:t>
      </w:r>
      <w:r w:rsidR="006D66CF" w:rsidRPr="006D66CF">
        <w:rPr>
          <w:rFonts w:ascii="Times New Roman" w:eastAsia="Times New Roman" w:hAnsi="Times New Roman" w:cs="Times New Roman"/>
          <w:sz w:val="20"/>
          <w:szCs w:val="20"/>
          <w:lang w:eastAsia="en-GB"/>
        </w:rPr>
        <w:t xml:space="preserve">, </w:t>
      </w:r>
      <w:r w:rsidR="004278C7">
        <w:rPr>
          <w:rFonts w:ascii="Times New Roman" w:eastAsia="Times New Roman" w:hAnsi="Times New Roman" w:cs="Times New Roman"/>
          <w:sz w:val="20"/>
          <w:szCs w:val="20"/>
          <w:lang w:eastAsia="en-GB"/>
        </w:rPr>
        <w:t xml:space="preserve">in </w:t>
      </w:r>
      <w:r w:rsidR="004278C7" w:rsidRPr="006D66CF">
        <w:rPr>
          <w:rFonts w:ascii="Times New Roman" w:eastAsia="Times New Roman" w:hAnsi="Times New Roman" w:cs="Times New Roman"/>
          <w:sz w:val="20"/>
          <w:szCs w:val="20"/>
          <w:lang w:eastAsia="en-GB"/>
        </w:rPr>
        <w:t>particular</w:t>
      </w:r>
      <w:r w:rsidR="004278C7">
        <w:rPr>
          <w:rFonts w:ascii="Times New Roman" w:eastAsia="Times New Roman" w:hAnsi="Times New Roman" w:cs="Times New Roman"/>
          <w:sz w:val="20"/>
          <w:szCs w:val="20"/>
          <w:lang w:eastAsia="en-GB"/>
        </w:rPr>
        <w:t xml:space="preserve"> </w:t>
      </w:r>
      <w:r w:rsidR="006D66CF" w:rsidRPr="006D66CF">
        <w:rPr>
          <w:rFonts w:ascii="Times New Roman" w:eastAsia="Times New Roman" w:hAnsi="Times New Roman" w:cs="Times New Roman"/>
          <w:sz w:val="20"/>
          <w:szCs w:val="20"/>
          <w:lang w:eastAsia="en-GB"/>
        </w:rPr>
        <w:t xml:space="preserve">coping </w:t>
      </w:r>
      <w:r w:rsidR="004278C7">
        <w:rPr>
          <w:rFonts w:ascii="Times New Roman" w:eastAsia="Times New Roman" w:hAnsi="Times New Roman" w:cs="Times New Roman"/>
          <w:sz w:val="20"/>
          <w:szCs w:val="20"/>
          <w:lang w:eastAsia="en-GB"/>
        </w:rPr>
        <w:t>methodologies</w:t>
      </w:r>
      <w:r w:rsidR="006D66CF" w:rsidRPr="006D66CF">
        <w:rPr>
          <w:rFonts w:ascii="Times New Roman" w:eastAsia="Times New Roman" w:hAnsi="Times New Roman" w:cs="Times New Roman"/>
          <w:sz w:val="20"/>
          <w:szCs w:val="20"/>
          <w:lang w:eastAsia="en-GB"/>
        </w:rPr>
        <w:t xml:space="preserve"> and self-awareness </w:t>
      </w:r>
      <w:r w:rsidR="001F22FA">
        <w:rPr>
          <w:rFonts w:ascii="Times New Roman" w:eastAsia="Times New Roman" w:hAnsi="Times New Roman" w:cs="Times New Roman"/>
          <w:sz w:val="20"/>
          <w:szCs w:val="20"/>
          <w:lang w:eastAsia="en-GB"/>
        </w:rPr>
        <w:t>strategies,</w:t>
      </w:r>
      <w:r w:rsidR="006D66CF" w:rsidRPr="006D66CF">
        <w:rPr>
          <w:rFonts w:ascii="Times New Roman" w:eastAsia="Times New Roman" w:hAnsi="Times New Roman" w:cs="Times New Roman"/>
          <w:sz w:val="20"/>
          <w:szCs w:val="20"/>
          <w:lang w:eastAsia="en-GB"/>
        </w:rPr>
        <w:t xml:space="preserve"> helped develop</w:t>
      </w:r>
      <w:r w:rsidR="00105D83">
        <w:rPr>
          <w:rFonts w:ascii="Times New Roman" w:eastAsia="Times New Roman" w:hAnsi="Times New Roman" w:cs="Times New Roman"/>
          <w:sz w:val="20"/>
          <w:szCs w:val="20"/>
          <w:lang w:eastAsia="en-GB"/>
        </w:rPr>
        <w:t xml:space="preserve"> </w:t>
      </w:r>
      <w:r w:rsidR="006D66CF" w:rsidRPr="006D66CF">
        <w:rPr>
          <w:rFonts w:ascii="Times New Roman" w:eastAsia="Times New Roman" w:hAnsi="Times New Roman" w:cs="Times New Roman"/>
          <w:sz w:val="20"/>
          <w:szCs w:val="20"/>
          <w:lang w:eastAsia="en-GB"/>
        </w:rPr>
        <w:t>(i.e.,</w:t>
      </w:r>
      <w:r w:rsidR="006C67C2">
        <w:rPr>
          <w:rFonts w:ascii="Times New Roman" w:eastAsia="Times New Roman" w:hAnsi="Times New Roman" w:cs="Times New Roman"/>
          <w:sz w:val="20"/>
          <w:szCs w:val="20"/>
          <w:lang w:eastAsia="en-GB"/>
        </w:rPr>
        <w:t xml:space="preserve"> the </w:t>
      </w:r>
      <w:r w:rsidR="006C67C2" w:rsidRPr="006D66CF">
        <w:rPr>
          <w:rFonts w:ascii="Times New Roman" w:eastAsia="Times New Roman" w:hAnsi="Times New Roman" w:cs="Times New Roman"/>
          <w:sz w:val="20"/>
          <w:szCs w:val="20"/>
          <w:lang w:eastAsia="en-GB"/>
        </w:rPr>
        <w:t>increase</w:t>
      </w:r>
      <w:r w:rsidR="006C67C2">
        <w:rPr>
          <w:rFonts w:ascii="Times New Roman" w:eastAsia="Times New Roman" w:hAnsi="Times New Roman" w:cs="Times New Roman"/>
          <w:sz w:val="20"/>
          <w:szCs w:val="20"/>
          <w:lang w:eastAsia="en-GB"/>
        </w:rPr>
        <w:t xml:space="preserve"> in</w:t>
      </w:r>
      <w:r w:rsidR="006D66CF" w:rsidRPr="006D66CF">
        <w:rPr>
          <w:rFonts w:ascii="Times New Roman" w:eastAsia="Times New Roman" w:hAnsi="Times New Roman" w:cs="Times New Roman"/>
          <w:sz w:val="20"/>
          <w:szCs w:val="20"/>
          <w:lang w:eastAsia="en-GB"/>
        </w:rPr>
        <w:t xml:space="preserve"> the sources and types</w:t>
      </w:r>
      <w:r w:rsidR="00355ACC">
        <w:rPr>
          <w:rFonts w:ascii="Times New Roman" w:eastAsia="Times New Roman" w:hAnsi="Times New Roman" w:cs="Times New Roman"/>
          <w:sz w:val="20"/>
          <w:szCs w:val="20"/>
          <w:lang w:eastAsia="en-GB"/>
        </w:rPr>
        <w:t>, stren</w:t>
      </w:r>
      <w:r w:rsidR="009A4EC6">
        <w:rPr>
          <w:rFonts w:ascii="Times New Roman" w:eastAsia="Times New Roman" w:hAnsi="Times New Roman" w:cs="Times New Roman"/>
          <w:sz w:val="20"/>
          <w:szCs w:val="20"/>
          <w:lang w:eastAsia="en-GB"/>
        </w:rPr>
        <w:t>gth</w:t>
      </w:r>
      <w:r w:rsidR="006D66CF" w:rsidRPr="006D66CF">
        <w:rPr>
          <w:rFonts w:ascii="Times New Roman" w:eastAsia="Times New Roman" w:hAnsi="Times New Roman" w:cs="Times New Roman"/>
          <w:sz w:val="20"/>
          <w:szCs w:val="20"/>
          <w:lang w:eastAsia="en-GB"/>
        </w:rPr>
        <w:t xml:space="preserve"> of sport-confidence</w:t>
      </w:r>
      <w:r w:rsidR="009A4EC6" w:rsidRPr="00177545">
        <w:rPr>
          <w:rFonts w:ascii="Times New Roman" w:eastAsia="Times New Roman" w:hAnsi="Times New Roman" w:cs="Times New Roman"/>
          <w:sz w:val="20"/>
          <w:szCs w:val="20"/>
          <w:lang w:eastAsia="en-GB"/>
        </w:rPr>
        <w:t>.</w:t>
      </w:r>
      <w:r w:rsidR="00BB630A" w:rsidRPr="00177545">
        <w:rPr>
          <w:rFonts w:ascii="Times New Roman" w:eastAsia="Times New Roman" w:hAnsi="Times New Roman" w:cs="Times New Roman"/>
          <w:sz w:val="20"/>
          <w:szCs w:val="20"/>
          <w:lang w:eastAsia="en-GB"/>
        </w:rPr>
        <w:t xml:space="preserve"> </w:t>
      </w:r>
      <w:r w:rsidR="00177545" w:rsidRPr="00177545">
        <w:rPr>
          <w:rFonts w:ascii="Times New Roman" w:eastAsia="Times New Roman" w:hAnsi="Times New Roman" w:cs="Times New Roman"/>
          <w:color w:val="2C3E50"/>
          <w:sz w:val="20"/>
          <w:szCs w:val="20"/>
          <w:shd w:val="clear" w:color="auto" w:fill="FFFFFF"/>
          <w:lang w:eastAsia="en-GB"/>
        </w:rPr>
        <w:t>(Fogarty and Else, 2005)</w:t>
      </w:r>
      <w:r w:rsidR="00177545">
        <w:rPr>
          <w:rFonts w:ascii="Times New Roman" w:eastAsia="Times New Roman" w:hAnsi="Times New Roman" w:cs="Times New Roman"/>
          <w:sz w:val="20"/>
          <w:szCs w:val="20"/>
          <w:lang w:eastAsia="en-GB"/>
        </w:rPr>
        <w:t xml:space="preserve"> </w:t>
      </w:r>
      <w:r w:rsidR="00D75E3B" w:rsidRPr="00743F9D">
        <w:rPr>
          <w:rFonts w:ascii="Times New Roman" w:eastAsia="Times New Roman" w:hAnsi="Times New Roman" w:cs="Times New Roman"/>
          <w:sz w:val="20"/>
          <w:szCs w:val="20"/>
          <w:lang w:eastAsia="en-GB"/>
        </w:rPr>
        <w:t xml:space="preserve">also suggests that </w:t>
      </w:r>
      <w:r w:rsidR="00C4107A" w:rsidRPr="00743F9D">
        <w:rPr>
          <w:rFonts w:ascii="Times New Roman" w:eastAsia="Times New Roman" w:hAnsi="Times New Roman" w:cs="Times New Roman"/>
          <w:sz w:val="20"/>
          <w:szCs w:val="20"/>
          <w:lang w:eastAsia="en-GB"/>
        </w:rPr>
        <w:t>calibration has great motivational benefits</w:t>
      </w:r>
      <w:r w:rsidR="00DF70EA" w:rsidRPr="00743F9D">
        <w:rPr>
          <w:rFonts w:ascii="Times New Roman" w:eastAsia="Times New Roman" w:hAnsi="Times New Roman" w:cs="Times New Roman"/>
          <w:sz w:val="20"/>
          <w:szCs w:val="20"/>
          <w:lang w:eastAsia="en-GB"/>
        </w:rPr>
        <w:t>, athletes with high level of calibration</w:t>
      </w:r>
      <w:r w:rsidR="006C0835" w:rsidRPr="00743F9D">
        <w:rPr>
          <w:rFonts w:ascii="Times New Roman" w:eastAsia="Times New Roman" w:hAnsi="Times New Roman" w:cs="Times New Roman"/>
          <w:sz w:val="20"/>
          <w:szCs w:val="20"/>
          <w:lang w:eastAsia="en-GB"/>
        </w:rPr>
        <w:t xml:space="preserve"> have the tendence </w:t>
      </w:r>
      <w:r w:rsidR="00685196" w:rsidRPr="00743F9D">
        <w:rPr>
          <w:rFonts w:ascii="Times New Roman" w:eastAsia="Times New Roman" w:hAnsi="Times New Roman" w:cs="Times New Roman"/>
          <w:sz w:val="20"/>
          <w:szCs w:val="20"/>
          <w:lang w:eastAsia="en-GB"/>
        </w:rPr>
        <w:t xml:space="preserve">to make </w:t>
      </w:r>
      <w:r w:rsidR="00273621" w:rsidRPr="00743F9D">
        <w:rPr>
          <w:rFonts w:ascii="Times New Roman" w:eastAsia="Times New Roman" w:hAnsi="Times New Roman" w:cs="Times New Roman"/>
          <w:sz w:val="20"/>
          <w:szCs w:val="20"/>
          <w:lang w:eastAsia="en-GB"/>
        </w:rPr>
        <w:t xml:space="preserve">proper attributions for </w:t>
      </w:r>
      <w:r w:rsidR="00BE5D6E" w:rsidRPr="00743F9D">
        <w:rPr>
          <w:rFonts w:ascii="Times New Roman" w:eastAsia="Times New Roman" w:hAnsi="Times New Roman" w:cs="Times New Roman"/>
          <w:sz w:val="20"/>
          <w:szCs w:val="20"/>
          <w:lang w:eastAsia="en-GB"/>
        </w:rPr>
        <w:t xml:space="preserve">a favourable outcome </w:t>
      </w:r>
      <w:r w:rsidR="00D66C52" w:rsidRPr="00743F9D">
        <w:rPr>
          <w:rFonts w:ascii="Times New Roman" w:eastAsia="Times New Roman" w:hAnsi="Times New Roman" w:cs="Times New Roman"/>
          <w:sz w:val="20"/>
          <w:szCs w:val="20"/>
          <w:lang w:eastAsia="en-GB"/>
        </w:rPr>
        <w:t>and failure with lesser negative effects</w:t>
      </w:r>
      <w:r w:rsidR="00640A02" w:rsidRPr="00743F9D">
        <w:rPr>
          <w:rFonts w:ascii="Times New Roman" w:eastAsia="Times New Roman" w:hAnsi="Times New Roman" w:cs="Times New Roman"/>
          <w:sz w:val="20"/>
          <w:szCs w:val="20"/>
          <w:lang w:eastAsia="en-GB"/>
        </w:rPr>
        <w:t xml:space="preserve"> when looking at persistence, </w:t>
      </w:r>
      <w:r w:rsidR="00754EF2" w:rsidRPr="00743F9D">
        <w:rPr>
          <w:rFonts w:ascii="Times New Roman" w:eastAsia="Times New Roman" w:hAnsi="Times New Roman" w:cs="Times New Roman"/>
          <w:sz w:val="20"/>
          <w:szCs w:val="20"/>
          <w:lang w:eastAsia="en-GB"/>
        </w:rPr>
        <w:t>self-evaluation and future participation.</w:t>
      </w:r>
      <w:r w:rsidR="00A01CE1">
        <w:rPr>
          <w:rFonts w:ascii="Times New Roman" w:eastAsia="Times New Roman" w:hAnsi="Times New Roman" w:cs="Times New Roman"/>
          <w:sz w:val="20"/>
          <w:szCs w:val="20"/>
          <w:lang w:eastAsia="en-GB"/>
        </w:rPr>
        <w:t xml:space="preserve"> In contrast to this, </w:t>
      </w:r>
      <w:r w:rsidR="00D541FC">
        <w:rPr>
          <w:rFonts w:ascii="Times New Roman" w:eastAsia="Times New Roman" w:hAnsi="Times New Roman" w:cs="Times New Roman"/>
          <w:sz w:val="20"/>
          <w:szCs w:val="20"/>
          <w:lang w:eastAsia="en-GB"/>
        </w:rPr>
        <w:t xml:space="preserve">athletes </w:t>
      </w:r>
      <w:r w:rsidR="00EA1715">
        <w:rPr>
          <w:rFonts w:ascii="Times New Roman" w:eastAsia="Times New Roman" w:hAnsi="Times New Roman" w:cs="Times New Roman"/>
          <w:sz w:val="20"/>
          <w:szCs w:val="20"/>
          <w:lang w:eastAsia="en-GB"/>
        </w:rPr>
        <w:t xml:space="preserve">continuously lacking </w:t>
      </w:r>
      <w:r w:rsidR="00D30BF6">
        <w:rPr>
          <w:rFonts w:ascii="Times New Roman" w:eastAsia="Times New Roman" w:hAnsi="Times New Roman" w:cs="Times New Roman"/>
          <w:sz w:val="20"/>
          <w:szCs w:val="20"/>
          <w:lang w:eastAsia="en-GB"/>
        </w:rPr>
        <w:t>with calibration</w:t>
      </w:r>
      <w:r w:rsidR="00B02878">
        <w:rPr>
          <w:rFonts w:ascii="Times New Roman" w:eastAsia="Times New Roman" w:hAnsi="Times New Roman" w:cs="Times New Roman"/>
          <w:sz w:val="20"/>
          <w:szCs w:val="20"/>
          <w:lang w:eastAsia="en-GB"/>
        </w:rPr>
        <w:t xml:space="preserve">, </w:t>
      </w:r>
      <w:r w:rsidR="00FF66B9">
        <w:rPr>
          <w:rFonts w:ascii="Times New Roman" w:eastAsia="Times New Roman" w:hAnsi="Times New Roman" w:cs="Times New Roman"/>
          <w:sz w:val="20"/>
          <w:szCs w:val="20"/>
          <w:lang w:eastAsia="en-GB"/>
        </w:rPr>
        <w:t xml:space="preserve">conversely those who are </w:t>
      </w:r>
      <w:r w:rsidR="004F598C">
        <w:rPr>
          <w:rFonts w:ascii="Times New Roman" w:eastAsia="Times New Roman" w:hAnsi="Times New Roman" w:cs="Times New Roman"/>
          <w:sz w:val="20"/>
          <w:szCs w:val="20"/>
          <w:lang w:eastAsia="en-GB"/>
        </w:rPr>
        <w:t>overconfident</w:t>
      </w:r>
      <w:r w:rsidR="0075443D">
        <w:rPr>
          <w:rFonts w:ascii="Times New Roman" w:eastAsia="Times New Roman" w:hAnsi="Times New Roman" w:cs="Times New Roman"/>
          <w:sz w:val="20"/>
          <w:szCs w:val="20"/>
          <w:lang w:eastAsia="en-GB"/>
        </w:rPr>
        <w:t>, are</w:t>
      </w:r>
      <w:r w:rsidR="002D6A9F">
        <w:rPr>
          <w:rFonts w:ascii="Times New Roman" w:eastAsia="Times New Roman" w:hAnsi="Times New Roman" w:cs="Times New Roman"/>
          <w:sz w:val="20"/>
          <w:szCs w:val="20"/>
          <w:lang w:eastAsia="en-GB"/>
        </w:rPr>
        <w:t xml:space="preserve"> </w:t>
      </w:r>
      <w:r w:rsidR="00842C12">
        <w:rPr>
          <w:rFonts w:ascii="Times New Roman" w:eastAsia="Times New Roman" w:hAnsi="Times New Roman" w:cs="Times New Roman"/>
          <w:sz w:val="20"/>
          <w:szCs w:val="20"/>
          <w:lang w:eastAsia="en-GB"/>
        </w:rPr>
        <w:t xml:space="preserve">improbable </w:t>
      </w:r>
      <w:r w:rsidR="00FD6D89">
        <w:rPr>
          <w:rFonts w:ascii="Times New Roman" w:eastAsia="Times New Roman" w:hAnsi="Times New Roman" w:cs="Times New Roman"/>
          <w:sz w:val="20"/>
          <w:szCs w:val="20"/>
          <w:lang w:eastAsia="en-GB"/>
        </w:rPr>
        <w:t>to learn from the</w:t>
      </w:r>
      <w:r w:rsidR="00103958">
        <w:rPr>
          <w:rFonts w:ascii="Times New Roman" w:eastAsia="Times New Roman" w:hAnsi="Times New Roman" w:cs="Times New Roman"/>
          <w:sz w:val="20"/>
          <w:szCs w:val="20"/>
          <w:lang w:eastAsia="en-GB"/>
        </w:rPr>
        <w:t>ir faults</w:t>
      </w:r>
      <w:r w:rsidR="008C0715">
        <w:rPr>
          <w:rFonts w:ascii="Times New Roman" w:eastAsia="Times New Roman" w:hAnsi="Times New Roman" w:cs="Times New Roman"/>
          <w:sz w:val="20"/>
          <w:szCs w:val="20"/>
          <w:lang w:eastAsia="en-GB"/>
        </w:rPr>
        <w:t xml:space="preserve">, becoming frustrated and in due time will </w:t>
      </w:r>
      <w:r w:rsidR="001D5090">
        <w:rPr>
          <w:rFonts w:ascii="Times New Roman" w:eastAsia="Times New Roman" w:hAnsi="Times New Roman" w:cs="Times New Roman"/>
          <w:sz w:val="20"/>
          <w:szCs w:val="20"/>
          <w:lang w:eastAsia="en-GB"/>
        </w:rPr>
        <w:t xml:space="preserve">lack motivation moving forward with </w:t>
      </w:r>
      <w:r w:rsidR="00E77B72">
        <w:rPr>
          <w:rFonts w:ascii="Times New Roman" w:eastAsia="Times New Roman" w:hAnsi="Times New Roman" w:cs="Times New Roman"/>
          <w:sz w:val="20"/>
          <w:szCs w:val="20"/>
          <w:lang w:eastAsia="en-GB"/>
        </w:rPr>
        <w:t xml:space="preserve">future </w:t>
      </w:r>
      <w:r w:rsidR="00E64E7C">
        <w:rPr>
          <w:rFonts w:ascii="Times New Roman" w:eastAsia="Times New Roman" w:hAnsi="Times New Roman" w:cs="Times New Roman"/>
          <w:sz w:val="20"/>
          <w:szCs w:val="20"/>
          <w:lang w:eastAsia="en-GB"/>
        </w:rPr>
        <w:t xml:space="preserve">endeavours. </w:t>
      </w:r>
      <w:r w:rsidR="00440E56">
        <w:rPr>
          <w:rFonts w:ascii="Times New Roman" w:eastAsia="Times New Roman" w:hAnsi="Times New Roman" w:cs="Times New Roman"/>
          <w:sz w:val="20"/>
          <w:szCs w:val="20"/>
          <w:lang w:eastAsia="en-GB"/>
        </w:rPr>
        <w:t>In conclusion to this t</w:t>
      </w:r>
      <w:r w:rsidR="005816A1">
        <w:rPr>
          <w:rFonts w:ascii="Times New Roman" w:eastAsia="Times New Roman" w:hAnsi="Times New Roman" w:cs="Times New Roman"/>
          <w:sz w:val="20"/>
          <w:szCs w:val="20"/>
          <w:lang w:eastAsia="en-GB"/>
        </w:rPr>
        <w:t xml:space="preserve">he method of calibration </w:t>
      </w:r>
      <w:r w:rsidR="000E56AA">
        <w:rPr>
          <w:rFonts w:ascii="Times New Roman" w:eastAsia="Times New Roman" w:hAnsi="Times New Roman" w:cs="Times New Roman"/>
          <w:sz w:val="20"/>
          <w:szCs w:val="20"/>
          <w:lang w:eastAsia="en-GB"/>
        </w:rPr>
        <w:t xml:space="preserve">according to </w:t>
      </w:r>
      <w:r w:rsidR="00177545" w:rsidRPr="00177545">
        <w:rPr>
          <w:rFonts w:ascii="Times New Roman" w:eastAsia="Times New Roman" w:hAnsi="Times New Roman" w:cs="Times New Roman"/>
          <w:color w:val="2C3E50"/>
          <w:sz w:val="20"/>
          <w:szCs w:val="20"/>
          <w:shd w:val="clear" w:color="auto" w:fill="FFFFFF"/>
          <w:lang w:eastAsia="en-GB"/>
        </w:rPr>
        <w:t>(Fogarty and Else, 2005)</w:t>
      </w:r>
      <w:r w:rsidR="007F65ED">
        <w:rPr>
          <w:rFonts w:ascii="Times New Roman" w:eastAsia="Times New Roman" w:hAnsi="Times New Roman" w:cs="Times New Roman"/>
          <w:sz w:val="20"/>
          <w:szCs w:val="20"/>
          <w:lang w:eastAsia="en-GB"/>
        </w:rPr>
        <w:t xml:space="preserve"> </w:t>
      </w:r>
      <w:r w:rsidR="00AB6660">
        <w:rPr>
          <w:rFonts w:ascii="Times New Roman" w:eastAsia="Times New Roman" w:hAnsi="Times New Roman" w:cs="Times New Roman"/>
          <w:sz w:val="20"/>
          <w:szCs w:val="20"/>
          <w:lang w:eastAsia="en-GB"/>
        </w:rPr>
        <w:t xml:space="preserve">is the most </w:t>
      </w:r>
      <w:r w:rsidR="00826D76">
        <w:rPr>
          <w:rFonts w:ascii="Times New Roman" w:eastAsia="Times New Roman" w:hAnsi="Times New Roman" w:cs="Times New Roman"/>
          <w:sz w:val="20"/>
          <w:szCs w:val="20"/>
          <w:lang w:eastAsia="en-GB"/>
        </w:rPr>
        <w:t xml:space="preserve">admirable and the simplest </w:t>
      </w:r>
      <w:r w:rsidR="001B4251">
        <w:rPr>
          <w:rFonts w:ascii="Times New Roman" w:eastAsia="Times New Roman" w:hAnsi="Times New Roman" w:cs="Times New Roman"/>
          <w:sz w:val="20"/>
          <w:szCs w:val="20"/>
          <w:lang w:eastAsia="en-GB"/>
        </w:rPr>
        <w:t xml:space="preserve">way of </w:t>
      </w:r>
      <w:r w:rsidR="006D7CCF">
        <w:rPr>
          <w:rFonts w:ascii="Times New Roman" w:eastAsia="Times New Roman" w:hAnsi="Times New Roman" w:cs="Times New Roman"/>
          <w:sz w:val="20"/>
          <w:szCs w:val="20"/>
          <w:lang w:eastAsia="en-GB"/>
        </w:rPr>
        <w:t>analysing realistic goals and setting them</w:t>
      </w:r>
      <w:r w:rsidR="002278FB">
        <w:rPr>
          <w:rFonts w:ascii="Times New Roman" w:eastAsia="Times New Roman" w:hAnsi="Times New Roman" w:cs="Times New Roman"/>
          <w:sz w:val="20"/>
          <w:szCs w:val="20"/>
          <w:lang w:eastAsia="en-GB"/>
        </w:rPr>
        <w:t xml:space="preserve">. </w:t>
      </w:r>
      <w:r w:rsidR="0028560D">
        <w:rPr>
          <w:rFonts w:ascii="Times New Roman" w:eastAsia="Times New Roman" w:hAnsi="Times New Roman" w:cs="Times New Roman"/>
          <w:sz w:val="20"/>
          <w:szCs w:val="20"/>
          <w:lang w:eastAsia="en-GB"/>
        </w:rPr>
        <w:t>This is o</w:t>
      </w:r>
      <w:r w:rsidR="002278FB">
        <w:rPr>
          <w:rFonts w:ascii="Times New Roman" w:eastAsia="Times New Roman" w:hAnsi="Times New Roman" w:cs="Times New Roman"/>
          <w:sz w:val="20"/>
          <w:szCs w:val="20"/>
          <w:lang w:eastAsia="en-GB"/>
        </w:rPr>
        <w:t xml:space="preserve">ne of the </w:t>
      </w:r>
      <w:r w:rsidR="00E33870">
        <w:rPr>
          <w:rFonts w:ascii="Times New Roman" w:eastAsia="Times New Roman" w:hAnsi="Times New Roman" w:cs="Times New Roman"/>
          <w:sz w:val="20"/>
          <w:szCs w:val="20"/>
          <w:lang w:eastAsia="en-GB"/>
        </w:rPr>
        <w:t>main characteristic traits</w:t>
      </w:r>
      <w:r w:rsidR="0028560D">
        <w:rPr>
          <w:rFonts w:ascii="Times New Roman" w:eastAsia="Times New Roman" w:hAnsi="Times New Roman" w:cs="Times New Roman"/>
          <w:sz w:val="20"/>
          <w:szCs w:val="20"/>
          <w:lang w:eastAsia="en-GB"/>
        </w:rPr>
        <w:t xml:space="preserve"> that the</w:t>
      </w:r>
      <w:r w:rsidR="008F3688">
        <w:rPr>
          <w:rFonts w:ascii="Times New Roman" w:eastAsia="Times New Roman" w:hAnsi="Times New Roman" w:cs="Times New Roman"/>
          <w:sz w:val="20"/>
          <w:szCs w:val="20"/>
          <w:lang w:eastAsia="en-GB"/>
        </w:rPr>
        <w:t xml:space="preserve"> highest achieving athletes </w:t>
      </w:r>
      <w:r w:rsidR="0028560D">
        <w:rPr>
          <w:rFonts w:ascii="Times New Roman" w:eastAsia="Times New Roman" w:hAnsi="Times New Roman" w:cs="Times New Roman"/>
          <w:sz w:val="20"/>
          <w:szCs w:val="20"/>
          <w:lang w:eastAsia="en-GB"/>
        </w:rPr>
        <w:t xml:space="preserve">apply </w:t>
      </w:r>
      <w:r w:rsidR="00F51454">
        <w:rPr>
          <w:rFonts w:ascii="Times New Roman" w:eastAsia="Times New Roman" w:hAnsi="Times New Roman" w:cs="Times New Roman"/>
          <w:sz w:val="20"/>
          <w:szCs w:val="20"/>
          <w:lang w:eastAsia="en-GB"/>
        </w:rPr>
        <w:t xml:space="preserve">trying to reach their goals </w:t>
      </w:r>
      <w:r w:rsidR="00491CCA">
        <w:rPr>
          <w:rFonts w:ascii="Times New Roman" w:eastAsia="Times New Roman" w:hAnsi="Times New Roman" w:cs="Times New Roman"/>
          <w:sz w:val="20"/>
          <w:szCs w:val="20"/>
          <w:lang w:eastAsia="en-GB"/>
        </w:rPr>
        <w:t xml:space="preserve">and support their confidence. </w:t>
      </w:r>
    </w:p>
    <w:p w14:paraId="46749B4F" w14:textId="77777777" w:rsidR="00626322" w:rsidRDefault="00626322" w:rsidP="00626322">
      <w:pPr>
        <w:rPr>
          <w:rFonts w:ascii="Times New Roman" w:eastAsia="Times New Roman" w:hAnsi="Times New Roman" w:cs="Times New Roman"/>
          <w:sz w:val="20"/>
          <w:szCs w:val="20"/>
          <w:lang w:eastAsia="en-GB"/>
        </w:rPr>
      </w:pPr>
    </w:p>
    <w:p w14:paraId="786A7C20" w14:textId="590EB13C" w:rsidR="00A76DFA" w:rsidRPr="00B66BCF" w:rsidRDefault="00626322" w:rsidP="00A76DFA">
      <w:pPr>
        <w:rPr>
          <w:rFonts w:ascii="Times New Roman" w:eastAsia="Times New Roman" w:hAnsi="Times New Roman" w:cs="Times New Roman"/>
          <w:lang w:eastAsia="en-GB"/>
        </w:rPr>
      </w:pPr>
      <w:r w:rsidRPr="00626322">
        <w:rPr>
          <w:rFonts w:ascii="TimesNewRoman" w:eastAsia="Times New Roman" w:hAnsi="TimesNewRoman" w:cs="Times New Roman"/>
          <w:sz w:val="20"/>
          <w:szCs w:val="20"/>
          <w:u w:val="single"/>
          <w:lang w:eastAsia="en-GB"/>
        </w:rPr>
        <w:t>Future</w:t>
      </w:r>
      <w:r w:rsidR="002C6B39" w:rsidRPr="00DD567E">
        <w:rPr>
          <w:rFonts w:ascii="TimesNewRoman" w:eastAsia="Times New Roman" w:hAnsi="TimesNewRoman" w:cs="Times New Roman"/>
          <w:sz w:val="20"/>
          <w:szCs w:val="20"/>
          <w:u w:val="single"/>
          <w:lang w:eastAsia="en-GB"/>
        </w:rPr>
        <w:t xml:space="preserve"> researc</w:t>
      </w:r>
      <w:r w:rsidR="007C362A">
        <w:rPr>
          <w:rFonts w:ascii="TimesNewRoman" w:eastAsia="Times New Roman" w:hAnsi="TimesNewRoman" w:cs="Times New Roman"/>
          <w:sz w:val="20"/>
          <w:szCs w:val="20"/>
          <w:u w:val="single"/>
          <w:lang w:eastAsia="en-GB"/>
        </w:rPr>
        <w:t>h.</w:t>
      </w:r>
      <w:r w:rsidRPr="00626322">
        <w:rPr>
          <w:rFonts w:ascii="TimesNewRoman" w:eastAsia="Times New Roman" w:hAnsi="TimesNewRoman" w:cs="Times New Roman"/>
          <w:sz w:val="20"/>
          <w:szCs w:val="20"/>
          <w:lang w:eastAsia="en-GB"/>
        </w:rPr>
        <w:t xml:space="preserve"> </w:t>
      </w:r>
      <w:r w:rsidR="007C362A">
        <w:rPr>
          <w:rFonts w:ascii="TimesNewRoman" w:eastAsia="Times New Roman" w:hAnsi="TimesNewRoman" w:cs="Times New Roman"/>
          <w:sz w:val="20"/>
          <w:szCs w:val="20"/>
          <w:lang w:eastAsia="en-GB"/>
        </w:rPr>
        <w:t xml:space="preserve">To conclude, </w:t>
      </w:r>
      <w:r w:rsidR="00AD6F33">
        <w:rPr>
          <w:rFonts w:ascii="TimesNewRoman" w:eastAsia="Times New Roman" w:hAnsi="TimesNewRoman" w:cs="Times New Roman"/>
          <w:sz w:val="20"/>
          <w:szCs w:val="20"/>
          <w:lang w:eastAsia="en-GB"/>
        </w:rPr>
        <w:t xml:space="preserve">for </w:t>
      </w:r>
      <w:r w:rsidR="00B01B36">
        <w:rPr>
          <w:rFonts w:ascii="TimesNewRoman" w:eastAsia="Times New Roman" w:hAnsi="TimesNewRoman" w:cs="Times New Roman"/>
          <w:sz w:val="20"/>
          <w:szCs w:val="20"/>
          <w:lang w:eastAsia="en-GB"/>
        </w:rPr>
        <w:t>further</w:t>
      </w:r>
      <w:r w:rsidR="009147BC">
        <w:rPr>
          <w:rFonts w:ascii="TimesNewRoman" w:eastAsia="Times New Roman" w:hAnsi="TimesNewRoman" w:cs="Times New Roman"/>
          <w:sz w:val="20"/>
          <w:szCs w:val="20"/>
          <w:lang w:eastAsia="en-GB"/>
        </w:rPr>
        <w:t xml:space="preserve"> future</w:t>
      </w:r>
      <w:r w:rsidR="00B01B36">
        <w:rPr>
          <w:rFonts w:ascii="TimesNewRoman" w:eastAsia="Times New Roman" w:hAnsi="TimesNewRoman" w:cs="Times New Roman"/>
          <w:sz w:val="20"/>
          <w:szCs w:val="20"/>
          <w:lang w:eastAsia="en-GB"/>
        </w:rPr>
        <w:t xml:space="preserve"> research, </w:t>
      </w:r>
      <w:r w:rsidRPr="00626322">
        <w:rPr>
          <w:rFonts w:ascii="TimesNewRoman" w:eastAsia="Times New Roman" w:hAnsi="TimesNewRoman" w:cs="Times New Roman"/>
          <w:sz w:val="20"/>
          <w:szCs w:val="20"/>
          <w:lang w:eastAsia="en-GB"/>
        </w:rPr>
        <w:t xml:space="preserve">studies </w:t>
      </w:r>
      <w:r w:rsidR="00BC0E87">
        <w:rPr>
          <w:rFonts w:ascii="TimesNewRoman" w:eastAsia="Times New Roman" w:hAnsi="TimesNewRoman" w:cs="Times New Roman"/>
          <w:sz w:val="20"/>
          <w:szCs w:val="20"/>
          <w:lang w:eastAsia="en-GB"/>
        </w:rPr>
        <w:t xml:space="preserve">should </w:t>
      </w:r>
      <w:r w:rsidR="002C6792">
        <w:rPr>
          <w:rFonts w:ascii="TimesNewRoman" w:eastAsia="Times New Roman" w:hAnsi="TimesNewRoman" w:cs="Times New Roman"/>
          <w:sz w:val="20"/>
          <w:szCs w:val="20"/>
          <w:lang w:eastAsia="en-GB"/>
        </w:rPr>
        <w:t>deem</w:t>
      </w:r>
      <w:r w:rsidR="002B058C">
        <w:rPr>
          <w:rFonts w:ascii="TimesNewRoman" w:eastAsia="Times New Roman" w:hAnsi="TimesNewRoman" w:cs="Times New Roman"/>
          <w:sz w:val="20"/>
          <w:szCs w:val="20"/>
          <w:lang w:eastAsia="en-GB"/>
        </w:rPr>
        <w:t xml:space="preserve"> to </w:t>
      </w:r>
      <w:r w:rsidRPr="00626322">
        <w:rPr>
          <w:rFonts w:ascii="TimesNewRoman" w:eastAsia="Times New Roman" w:hAnsi="TimesNewRoman" w:cs="Times New Roman"/>
          <w:sz w:val="20"/>
          <w:szCs w:val="20"/>
          <w:lang w:eastAsia="en-GB"/>
        </w:rPr>
        <w:t>compare the sources and implications of sport confidence</w:t>
      </w:r>
      <w:r w:rsidR="00202676">
        <w:rPr>
          <w:rFonts w:ascii="TimesNewRoman" w:eastAsia="Times New Roman" w:hAnsi="TimesNewRoman" w:cs="Times New Roman"/>
          <w:sz w:val="20"/>
          <w:szCs w:val="20"/>
          <w:lang w:eastAsia="en-GB"/>
        </w:rPr>
        <w:t xml:space="preserve"> when looking </w:t>
      </w:r>
      <w:r w:rsidR="00BC0E87">
        <w:rPr>
          <w:rFonts w:ascii="TimesNewRoman" w:eastAsia="Times New Roman" w:hAnsi="TimesNewRoman" w:cs="Times New Roman"/>
          <w:sz w:val="20"/>
          <w:szCs w:val="20"/>
          <w:lang w:eastAsia="en-GB"/>
        </w:rPr>
        <w:t xml:space="preserve">at </w:t>
      </w:r>
      <w:r w:rsidRPr="00626322">
        <w:rPr>
          <w:rFonts w:ascii="TimesNewRoman" w:eastAsia="Times New Roman" w:hAnsi="TimesNewRoman" w:cs="Times New Roman"/>
          <w:sz w:val="20"/>
          <w:szCs w:val="20"/>
          <w:lang w:eastAsia="en-GB"/>
        </w:rPr>
        <w:t>athletes in individual and sport</w:t>
      </w:r>
      <w:r w:rsidR="00CE7393">
        <w:rPr>
          <w:rFonts w:ascii="TimesNewRoman" w:eastAsia="Times New Roman" w:hAnsi="TimesNewRoman" w:cs="Times New Roman"/>
          <w:sz w:val="20"/>
          <w:szCs w:val="20"/>
          <w:lang w:eastAsia="en-GB"/>
        </w:rPr>
        <w:t>ing teams</w:t>
      </w:r>
      <w:r w:rsidRPr="00626322">
        <w:rPr>
          <w:rFonts w:ascii="TimesNewRoman" w:eastAsia="Times New Roman" w:hAnsi="TimesNewRoman" w:cs="Times New Roman"/>
          <w:sz w:val="20"/>
          <w:szCs w:val="20"/>
          <w:lang w:eastAsia="en-GB"/>
        </w:rPr>
        <w:t>, a</w:t>
      </w:r>
      <w:r w:rsidR="00103841">
        <w:rPr>
          <w:rFonts w:ascii="TimesNewRoman" w:eastAsia="Times New Roman" w:hAnsi="TimesNewRoman" w:cs="Times New Roman"/>
          <w:sz w:val="20"/>
          <w:szCs w:val="20"/>
          <w:lang w:eastAsia="en-GB"/>
        </w:rPr>
        <w:t xml:space="preserve">lso </w:t>
      </w:r>
      <w:r w:rsidR="006F41D1">
        <w:rPr>
          <w:rFonts w:ascii="TimesNewRoman" w:eastAsia="Times New Roman" w:hAnsi="TimesNewRoman" w:cs="Times New Roman"/>
          <w:sz w:val="20"/>
          <w:szCs w:val="20"/>
          <w:lang w:eastAsia="en-GB"/>
        </w:rPr>
        <w:t xml:space="preserve">across a </w:t>
      </w:r>
      <w:r w:rsidR="00DD606D">
        <w:rPr>
          <w:rFonts w:ascii="TimesNewRoman" w:eastAsia="Times New Roman" w:hAnsi="TimesNewRoman" w:cs="Times New Roman"/>
          <w:sz w:val="20"/>
          <w:szCs w:val="20"/>
          <w:lang w:eastAsia="en-GB"/>
        </w:rPr>
        <w:t>varied level of achievement</w:t>
      </w:r>
      <w:r w:rsidRPr="00626322">
        <w:rPr>
          <w:rFonts w:ascii="TimesNewRoman" w:eastAsia="Times New Roman" w:hAnsi="TimesNewRoman" w:cs="Times New Roman"/>
          <w:sz w:val="20"/>
          <w:szCs w:val="20"/>
          <w:lang w:eastAsia="en-GB"/>
        </w:rPr>
        <w:t>.</w:t>
      </w:r>
      <w:r w:rsidR="00DD606D">
        <w:rPr>
          <w:rFonts w:ascii="TimesNewRoman" w:eastAsia="Times New Roman" w:hAnsi="TimesNewRoman" w:cs="Times New Roman"/>
          <w:sz w:val="20"/>
          <w:szCs w:val="20"/>
          <w:lang w:eastAsia="en-GB"/>
        </w:rPr>
        <w:t xml:space="preserve"> Additionall</w:t>
      </w:r>
      <w:r w:rsidR="004A1E3E">
        <w:rPr>
          <w:rFonts w:ascii="TimesNewRoman" w:eastAsia="Times New Roman" w:hAnsi="TimesNewRoman" w:cs="Times New Roman"/>
          <w:sz w:val="20"/>
          <w:szCs w:val="20"/>
          <w:lang w:eastAsia="en-GB"/>
        </w:rPr>
        <w:t>y,</w:t>
      </w:r>
      <w:r w:rsidR="00DD606D">
        <w:rPr>
          <w:rFonts w:ascii="TimesNewRoman" w:eastAsia="Times New Roman" w:hAnsi="TimesNewRoman" w:cs="Times New Roman"/>
          <w:sz w:val="20"/>
          <w:szCs w:val="20"/>
          <w:lang w:eastAsia="en-GB"/>
        </w:rPr>
        <w:t xml:space="preserve"> </w:t>
      </w:r>
      <w:r w:rsidR="004A1E3E">
        <w:rPr>
          <w:rFonts w:ascii="TimesNewRoman" w:eastAsia="Times New Roman" w:hAnsi="TimesNewRoman" w:cs="Times New Roman"/>
          <w:sz w:val="20"/>
          <w:szCs w:val="20"/>
          <w:lang w:eastAsia="en-GB"/>
        </w:rPr>
        <w:t>analysing</w:t>
      </w:r>
      <w:r w:rsidRPr="00626322">
        <w:rPr>
          <w:rFonts w:ascii="TimesNewRoman" w:eastAsia="Times New Roman" w:hAnsi="TimesNewRoman" w:cs="Times New Roman"/>
          <w:sz w:val="20"/>
          <w:szCs w:val="20"/>
          <w:lang w:eastAsia="en-GB"/>
        </w:rPr>
        <w:t xml:space="preserve"> how other </w:t>
      </w:r>
      <w:r w:rsidR="004A1E3E">
        <w:rPr>
          <w:rFonts w:ascii="TimesNewRoman" w:eastAsia="Times New Roman" w:hAnsi="TimesNewRoman" w:cs="Times New Roman"/>
          <w:sz w:val="20"/>
          <w:szCs w:val="20"/>
          <w:lang w:eastAsia="en-GB"/>
        </w:rPr>
        <w:t>elements</w:t>
      </w:r>
      <w:r w:rsidRPr="00626322">
        <w:rPr>
          <w:rFonts w:ascii="TimesNewRoman" w:eastAsia="Times New Roman" w:hAnsi="TimesNewRoman" w:cs="Times New Roman"/>
          <w:sz w:val="20"/>
          <w:szCs w:val="20"/>
          <w:lang w:eastAsia="en-GB"/>
        </w:rPr>
        <w:t xml:space="preserve"> such as playing positions, leadership, selection and performance </w:t>
      </w:r>
      <w:r w:rsidR="009E52CE">
        <w:rPr>
          <w:rFonts w:ascii="TimesNewRoman" w:eastAsia="Times New Roman" w:hAnsi="TimesNewRoman" w:cs="Times New Roman"/>
          <w:sz w:val="20"/>
          <w:szCs w:val="20"/>
          <w:lang w:eastAsia="en-GB"/>
        </w:rPr>
        <w:t xml:space="preserve">in relation </w:t>
      </w:r>
      <w:r w:rsidR="00C04E45">
        <w:rPr>
          <w:rFonts w:ascii="TimesNewRoman" w:eastAsia="Times New Roman" w:hAnsi="TimesNewRoman" w:cs="Times New Roman"/>
          <w:sz w:val="20"/>
          <w:szCs w:val="20"/>
          <w:lang w:eastAsia="en-GB"/>
        </w:rPr>
        <w:t xml:space="preserve">to </w:t>
      </w:r>
      <w:r w:rsidRPr="00626322">
        <w:rPr>
          <w:rFonts w:ascii="TimesNewRoman" w:eastAsia="Times New Roman" w:hAnsi="TimesNewRoman" w:cs="Times New Roman"/>
          <w:sz w:val="20"/>
          <w:szCs w:val="20"/>
          <w:lang w:eastAsia="en-GB"/>
        </w:rPr>
        <w:t>sources of sport-confidence</w:t>
      </w:r>
      <w:r w:rsidR="00B66BCF">
        <w:rPr>
          <w:rFonts w:ascii="Times New Roman" w:eastAsia="Times New Roman" w:hAnsi="Times New Roman" w:cs="Times New Roman"/>
          <w:sz w:val="20"/>
          <w:szCs w:val="20"/>
          <w:lang w:eastAsia="en-GB"/>
        </w:rPr>
        <w:t xml:space="preserve"> </w:t>
      </w:r>
      <w:r w:rsidR="00B66BCF" w:rsidRPr="00B66BCF">
        <w:rPr>
          <w:rFonts w:ascii="Times New Roman" w:eastAsia="Times New Roman" w:hAnsi="Times New Roman" w:cs="Times New Roman"/>
          <w:color w:val="2C3E50"/>
          <w:sz w:val="20"/>
          <w:szCs w:val="20"/>
          <w:lang w:eastAsia="en-GB"/>
        </w:rPr>
        <w:t>(Anon, 2018)</w:t>
      </w:r>
      <w:r w:rsidR="00B66BCF">
        <w:rPr>
          <w:rFonts w:ascii="Times New Roman" w:eastAsia="Times New Roman" w:hAnsi="Times New Roman" w:cs="Times New Roman"/>
          <w:lang w:eastAsia="en-GB"/>
        </w:rPr>
        <w:t xml:space="preserve">. </w:t>
      </w:r>
      <w:r w:rsidR="00D25DEA" w:rsidRPr="00D25DEA">
        <w:rPr>
          <w:rFonts w:ascii="Times New Roman" w:eastAsia="Times New Roman" w:hAnsi="Times New Roman" w:cs="Times New Roman"/>
          <w:color w:val="111111"/>
          <w:sz w:val="20"/>
          <w:szCs w:val="20"/>
          <w:lang w:eastAsia="en-GB"/>
        </w:rPr>
        <w:t xml:space="preserve">Alternatively, </w:t>
      </w:r>
      <w:r w:rsidR="004661DB">
        <w:rPr>
          <w:rFonts w:ascii="Times New Roman" w:eastAsia="Times New Roman" w:hAnsi="Times New Roman" w:cs="Times New Roman"/>
          <w:color w:val="111111"/>
          <w:sz w:val="20"/>
          <w:szCs w:val="20"/>
          <w:lang w:eastAsia="en-GB"/>
        </w:rPr>
        <w:t xml:space="preserve">observing more of the </w:t>
      </w:r>
      <w:r w:rsidR="00D25DEA" w:rsidRPr="00D25DEA">
        <w:rPr>
          <w:rFonts w:ascii="Times New Roman" w:eastAsia="Times New Roman" w:hAnsi="Times New Roman" w:cs="Times New Roman"/>
          <w:color w:val="111111"/>
          <w:sz w:val="20"/>
          <w:szCs w:val="20"/>
          <w:lang w:eastAsia="en-GB"/>
        </w:rPr>
        <w:t>relationship between confidence and performance</w:t>
      </w:r>
      <w:r w:rsidR="004661DB">
        <w:rPr>
          <w:rFonts w:ascii="Times New Roman" w:eastAsia="Times New Roman" w:hAnsi="Times New Roman" w:cs="Times New Roman"/>
          <w:color w:val="111111"/>
          <w:sz w:val="20"/>
          <w:szCs w:val="20"/>
          <w:lang w:eastAsia="en-GB"/>
        </w:rPr>
        <w:t>,</w:t>
      </w:r>
      <w:r w:rsidR="00C25018">
        <w:rPr>
          <w:rFonts w:ascii="Times New Roman" w:eastAsia="Times New Roman" w:hAnsi="Times New Roman" w:cs="Times New Roman"/>
          <w:color w:val="111111"/>
          <w:sz w:val="20"/>
          <w:szCs w:val="20"/>
          <w:lang w:eastAsia="en-GB"/>
        </w:rPr>
        <w:t xml:space="preserve"> would perhaps </w:t>
      </w:r>
      <w:r w:rsidR="00D25DEA" w:rsidRPr="00D25DEA">
        <w:rPr>
          <w:rFonts w:ascii="Times New Roman" w:eastAsia="Times New Roman" w:hAnsi="Times New Roman" w:cs="Times New Roman"/>
          <w:color w:val="111111"/>
          <w:sz w:val="20"/>
          <w:szCs w:val="20"/>
          <w:lang w:eastAsia="en-GB"/>
        </w:rPr>
        <w:t xml:space="preserve">not be </w:t>
      </w:r>
      <w:r w:rsidR="00701362">
        <w:rPr>
          <w:rFonts w:ascii="Times New Roman" w:eastAsia="Times New Roman" w:hAnsi="Times New Roman" w:cs="Times New Roman"/>
          <w:color w:val="111111"/>
          <w:sz w:val="20"/>
          <w:szCs w:val="20"/>
          <w:lang w:eastAsia="en-GB"/>
        </w:rPr>
        <w:t>positively</w:t>
      </w:r>
      <w:r w:rsidR="00D25DEA" w:rsidRPr="00D25DEA">
        <w:rPr>
          <w:rFonts w:ascii="Times New Roman" w:eastAsia="Times New Roman" w:hAnsi="Times New Roman" w:cs="Times New Roman"/>
          <w:color w:val="111111"/>
          <w:sz w:val="20"/>
          <w:szCs w:val="20"/>
          <w:lang w:eastAsia="en-GB"/>
        </w:rPr>
        <w:t xml:space="preserve"> </w:t>
      </w:r>
      <w:r w:rsidR="00A61290">
        <w:rPr>
          <w:rFonts w:ascii="Times New Roman" w:eastAsia="Times New Roman" w:hAnsi="Times New Roman" w:cs="Times New Roman"/>
          <w:color w:val="111111"/>
          <w:sz w:val="20"/>
          <w:szCs w:val="20"/>
          <w:lang w:eastAsia="en-GB"/>
        </w:rPr>
        <w:t>influential</w:t>
      </w:r>
      <w:r w:rsidR="00A61290" w:rsidRPr="00D25DEA">
        <w:rPr>
          <w:rFonts w:ascii="Times New Roman" w:eastAsia="Times New Roman" w:hAnsi="Times New Roman" w:cs="Times New Roman"/>
          <w:color w:val="111111"/>
          <w:sz w:val="20"/>
          <w:szCs w:val="20"/>
          <w:lang w:eastAsia="en-GB"/>
        </w:rPr>
        <w:t>.</w:t>
      </w:r>
      <w:r w:rsidR="00A61290">
        <w:rPr>
          <w:rFonts w:ascii="Times New Roman" w:eastAsia="Times New Roman" w:hAnsi="Times New Roman" w:cs="Times New Roman"/>
          <w:color w:val="111111"/>
          <w:sz w:val="20"/>
          <w:szCs w:val="20"/>
          <w:lang w:eastAsia="en-GB"/>
        </w:rPr>
        <w:t xml:space="preserve"> Whilst</w:t>
      </w:r>
      <w:r w:rsidR="004F0821">
        <w:rPr>
          <w:rFonts w:ascii="Times New Roman" w:eastAsia="Times New Roman" w:hAnsi="Times New Roman" w:cs="Times New Roman"/>
          <w:color w:val="111111"/>
          <w:sz w:val="20"/>
          <w:szCs w:val="20"/>
          <w:lang w:eastAsia="en-GB"/>
        </w:rPr>
        <w:t xml:space="preserve"> other studies </w:t>
      </w:r>
      <w:r w:rsidR="00D52D50">
        <w:rPr>
          <w:rFonts w:ascii="Times New Roman" w:eastAsia="Times New Roman" w:hAnsi="Times New Roman" w:cs="Times New Roman"/>
          <w:color w:val="111111"/>
          <w:sz w:val="20"/>
          <w:szCs w:val="20"/>
          <w:lang w:eastAsia="en-GB"/>
        </w:rPr>
        <w:t xml:space="preserve">also </w:t>
      </w:r>
      <w:r w:rsidR="004F0821">
        <w:rPr>
          <w:rFonts w:ascii="Times New Roman" w:eastAsia="Times New Roman" w:hAnsi="Times New Roman" w:cs="Times New Roman"/>
          <w:color w:val="111111"/>
          <w:sz w:val="20"/>
          <w:szCs w:val="20"/>
          <w:lang w:eastAsia="en-GB"/>
        </w:rPr>
        <w:t>support</w:t>
      </w:r>
      <w:r w:rsidR="00A61290">
        <w:rPr>
          <w:rFonts w:ascii="Times New Roman" w:eastAsia="Times New Roman" w:hAnsi="Times New Roman" w:cs="Times New Roman"/>
          <w:color w:val="111111"/>
          <w:sz w:val="20"/>
          <w:szCs w:val="20"/>
          <w:lang w:eastAsia="en-GB"/>
        </w:rPr>
        <w:t xml:space="preserve"> the </w:t>
      </w:r>
      <w:r w:rsidR="006B16A8">
        <w:rPr>
          <w:rFonts w:ascii="Times New Roman" w:eastAsia="Times New Roman" w:hAnsi="Times New Roman" w:cs="Times New Roman"/>
          <w:color w:val="111111"/>
          <w:sz w:val="20"/>
          <w:szCs w:val="20"/>
          <w:lang w:eastAsia="en-GB"/>
        </w:rPr>
        <w:t xml:space="preserve">question </w:t>
      </w:r>
      <w:r w:rsidR="006B16A8" w:rsidRPr="006B16A8">
        <w:rPr>
          <w:rFonts w:ascii="Times New Roman" w:eastAsia="Times New Roman" w:hAnsi="Times New Roman" w:cs="Times New Roman"/>
          <w:sz w:val="20"/>
          <w:szCs w:val="20"/>
          <w:lang w:eastAsia="en-GB"/>
        </w:rPr>
        <w:t>(www.proquest.com, n.d.)</w:t>
      </w:r>
      <w:r w:rsidR="00F95293">
        <w:rPr>
          <w:rFonts w:ascii="Times New Roman" w:eastAsia="Times New Roman" w:hAnsi="Times New Roman" w:cs="Times New Roman"/>
          <w:lang w:eastAsia="en-GB"/>
        </w:rPr>
        <w:t xml:space="preserve"> </w:t>
      </w:r>
      <w:r w:rsidR="00D25DEA" w:rsidRPr="00D25DEA">
        <w:rPr>
          <w:rFonts w:ascii="Times New Roman" w:eastAsia="Times New Roman" w:hAnsi="Times New Roman" w:cs="Times New Roman"/>
          <w:color w:val="111111"/>
          <w:sz w:val="20"/>
          <w:szCs w:val="20"/>
          <w:lang w:eastAsia="en-GB"/>
        </w:rPr>
        <w:t xml:space="preserve">For example, </w:t>
      </w:r>
      <w:r w:rsidR="002768DE">
        <w:rPr>
          <w:rFonts w:ascii="Times New Roman" w:eastAsia="Times New Roman" w:hAnsi="Times New Roman" w:cs="Times New Roman"/>
          <w:color w:val="111111"/>
          <w:sz w:val="20"/>
          <w:szCs w:val="20"/>
          <w:lang w:eastAsia="en-GB"/>
        </w:rPr>
        <w:t>subject to</w:t>
      </w:r>
      <w:r w:rsidR="00D25DEA" w:rsidRPr="00D25DEA">
        <w:rPr>
          <w:rFonts w:ascii="Times New Roman" w:eastAsia="Times New Roman" w:hAnsi="Times New Roman" w:cs="Times New Roman"/>
          <w:color w:val="111111"/>
          <w:sz w:val="20"/>
          <w:szCs w:val="20"/>
          <w:lang w:eastAsia="en-GB"/>
        </w:rPr>
        <w:t xml:space="preserve"> whether </w:t>
      </w:r>
      <w:r w:rsidR="002768DE">
        <w:rPr>
          <w:rFonts w:ascii="Times New Roman" w:eastAsia="Times New Roman" w:hAnsi="Times New Roman" w:cs="Times New Roman"/>
          <w:color w:val="111111"/>
          <w:sz w:val="20"/>
          <w:szCs w:val="20"/>
          <w:lang w:eastAsia="en-GB"/>
        </w:rPr>
        <w:t>low</w:t>
      </w:r>
      <w:r w:rsidR="00D25DEA" w:rsidRPr="00D25DEA">
        <w:rPr>
          <w:rFonts w:ascii="Times New Roman" w:eastAsia="Times New Roman" w:hAnsi="Times New Roman" w:cs="Times New Roman"/>
          <w:color w:val="111111"/>
          <w:sz w:val="20"/>
          <w:szCs w:val="20"/>
          <w:lang w:eastAsia="en-GB"/>
        </w:rPr>
        <w:t xml:space="preserve"> and </w:t>
      </w:r>
      <w:r w:rsidR="005F7206">
        <w:rPr>
          <w:rFonts w:ascii="Times New Roman" w:eastAsia="Times New Roman" w:hAnsi="Times New Roman" w:cs="Times New Roman"/>
          <w:color w:val="111111"/>
          <w:sz w:val="20"/>
          <w:szCs w:val="20"/>
          <w:lang w:eastAsia="en-GB"/>
        </w:rPr>
        <w:t>high</w:t>
      </w:r>
      <w:r w:rsidR="00D25DEA" w:rsidRPr="00D25DEA">
        <w:rPr>
          <w:rFonts w:ascii="Times New Roman" w:eastAsia="Times New Roman" w:hAnsi="Times New Roman" w:cs="Times New Roman"/>
          <w:color w:val="111111"/>
          <w:sz w:val="20"/>
          <w:szCs w:val="20"/>
          <w:lang w:eastAsia="en-GB"/>
        </w:rPr>
        <w:t xml:space="preserve"> confidence levels are </w:t>
      </w:r>
      <w:r w:rsidR="00082E0F">
        <w:rPr>
          <w:rFonts w:ascii="Times New Roman" w:eastAsia="Times New Roman" w:hAnsi="Times New Roman" w:cs="Times New Roman"/>
          <w:color w:val="111111"/>
          <w:sz w:val="20"/>
          <w:szCs w:val="20"/>
          <w:lang w:eastAsia="en-GB"/>
        </w:rPr>
        <w:t>correlated</w:t>
      </w:r>
      <w:r w:rsidR="00D25DEA" w:rsidRPr="00D25DEA">
        <w:rPr>
          <w:rFonts w:ascii="Times New Roman" w:eastAsia="Times New Roman" w:hAnsi="Times New Roman" w:cs="Times New Roman"/>
          <w:color w:val="111111"/>
          <w:sz w:val="20"/>
          <w:szCs w:val="20"/>
          <w:lang w:eastAsia="en-GB"/>
        </w:rPr>
        <w:t xml:space="preserve"> with </w:t>
      </w:r>
      <w:r w:rsidR="001536FE">
        <w:rPr>
          <w:rFonts w:ascii="Times New Roman" w:eastAsia="Times New Roman" w:hAnsi="Times New Roman" w:cs="Times New Roman"/>
          <w:color w:val="111111"/>
          <w:sz w:val="20"/>
          <w:szCs w:val="20"/>
          <w:lang w:eastAsia="en-GB"/>
        </w:rPr>
        <w:t>greater</w:t>
      </w:r>
      <w:r w:rsidR="00D25DEA" w:rsidRPr="00D25DEA">
        <w:rPr>
          <w:rFonts w:ascii="Times New Roman" w:eastAsia="Times New Roman" w:hAnsi="Times New Roman" w:cs="Times New Roman"/>
          <w:color w:val="111111"/>
          <w:sz w:val="20"/>
          <w:szCs w:val="20"/>
          <w:lang w:eastAsia="en-GB"/>
        </w:rPr>
        <w:t xml:space="preserve"> or </w:t>
      </w:r>
      <w:r w:rsidR="00367E3A">
        <w:rPr>
          <w:rFonts w:ascii="Times New Roman" w:eastAsia="Times New Roman" w:hAnsi="Times New Roman" w:cs="Times New Roman"/>
          <w:color w:val="111111"/>
          <w:sz w:val="20"/>
          <w:szCs w:val="20"/>
          <w:lang w:eastAsia="en-GB"/>
        </w:rPr>
        <w:t>lessened level of</w:t>
      </w:r>
      <w:r w:rsidR="00D25DEA" w:rsidRPr="00D25DEA">
        <w:rPr>
          <w:rFonts w:ascii="Times New Roman" w:eastAsia="Times New Roman" w:hAnsi="Times New Roman" w:cs="Times New Roman"/>
          <w:color w:val="111111"/>
          <w:sz w:val="20"/>
          <w:szCs w:val="20"/>
          <w:lang w:eastAsia="en-GB"/>
        </w:rPr>
        <w:t xml:space="preserve"> motivation. Hopefully, further research will </w:t>
      </w:r>
      <w:r w:rsidR="00526C84">
        <w:rPr>
          <w:rFonts w:ascii="Times New Roman" w:eastAsia="Times New Roman" w:hAnsi="Times New Roman" w:cs="Times New Roman"/>
          <w:color w:val="111111"/>
          <w:sz w:val="20"/>
          <w:szCs w:val="20"/>
          <w:lang w:eastAsia="en-GB"/>
        </w:rPr>
        <w:t>institute</w:t>
      </w:r>
      <w:r w:rsidR="00D25DEA" w:rsidRPr="00D25DEA">
        <w:rPr>
          <w:rFonts w:ascii="Times New Roman" w:eastAsia="Times New Roman" w:hAnsi="Times New Roman" w:cs="Times New Roman"/>
          <w:color w:val="111111"/>
          <w:sz w:val="20"/>
          <w:szCs w:val="20"/>
          <w:lang w:eastAsia="en-GB"/>
        </w:rPr>
        <w:t xml:space="preserve"> the complex </w:t>
      </w:r>
      <w:r w:rsidR="00526C84">
        <w:rPr>
          <w:rFonts w:ascii="Times New Roman" w:eastAsia="Times New Roman" w:hAnsi="Times New Roman" w:cs="Times New Roman"/>
          <w:color w:val="111111"/>
          <w:sz w:val="20"/>
          <w:szCs w:val="20"/>
          <w:lang w:eastAsia="en-GB"/>
        </w:rPr>
        <w:t>influence</w:t>
      </w:r>
      <w:r w:rsidR="00D25DEA" w:rsidRPr="00D25DEA">
        <w:rPr>
          <w:rFonts w:ascii="Times New Roman" w:eastAsia="Times New Roman" w:hAnsi="Times New Roman" w:cs="Times New Roman"/>
          <w:color w:val="111111"/>
          <w:sz w:val="20"/>
          <w:szCs w:val="20"/>
          <w:lang w:eastAsia="en-GB"/>
        </w:rPr>
        <w:t xml:space="preserve"> of confidence on performance</w:t>
      </w:r>
    </w:p>
    <w:p w14:paraId="0640994D" w14:textId="2828D369" w:rsidR="00D25DEA" w:rsidRPr="00D25DEA" w:rsidRDefault="00D25DEA" w:rsidP="00D25DEA">
      <w:pPr>
        <w:spacing w:before="100" w:beforeAutospacing="1" w:after="100" w:afterAutospacing="1"/>
        <w:rPr>
          <w:rFonts w:ascii="Times New Roman" w:eastAsia="Times New Roman" w:hAnsi="Times New Roman" w:cs="Times New Roman"/>
          <w:lang w:eastAsia="en-GB"/>
        </w:rPr>
      </w:pPr>
    </w:p>
    <w:p w14:paraId="3F0B4FA7" w14:textId="77777777" w:rsidR="00D25DEA" w:rsidRPr="00CA5819" w:rsidRDefault="00D25DEA" w:rsidP="0046094C">
      <w:pPr>
        <w:rPr>
          <w:rFonts w:ascii="Times New Roman" w:eastAsia="Times New Roman" w:hAnsi="Times New Roman" w:cs="Times New Roman"/>
          <w:sz w:val="20"/>
          <w:szCs w:val="20"/>
          <w:lang w:eastAsia="en-GB"/>
        </w:rPr>
      </w:pPr>
    </w:p>
    <w:p w14:paraId="26343984" w14:textId="1576D0A7" w:rsidR="00626322" w:rsidRPr="00626322" w:rsidRDefault="00626322" w:rsidP="00626322">
      <w:pPr>
        <w:rPr>
          <w:rFonts w:ascii="Times New Roman" w:eastAsia="Times New Roman" w:hAnsi="Times New Roman" w:cs="Times New Roman"/>
          <w:sz w:val="20"/>
          <w:szCs w:val="20"/>
          <w:lang w:eastAsia="en-GB"/>
        </w:rPr>
      </w:pPr>
    </w:p>
    <w:p w14:paraId="2FEEAA5D" w14:textId="720A707F" w:rsidR="00E64E7C" w:rsidRDefault="00E64E7C" w:rsidP="00743F9D">
      <w:pPr>
        <w:spacing w:line="336" w:lineRule="atLeast"/>
        <w:rPr>
          <w:rFonts w:ascii="Times New Roman" w:eastAsia="Times New Roman" w:hAnsi="Times New Roman" w:cs="Times New Roman"/>
          <w:sz w:val="20"/>
          <w:szCs w:val="20"/>
          <w:lang w:eastAsia="en-GB"/>
        </w:rPr>
      </w:pPr>
    </w:p>
    <w:p w14:paraId="158AB99E" w14:textId="77777777" w:rsidR="00E64E7C" w:rsidRPr="00743F9D" w:rsidRDefault="00E64E7C" w:rsidP="00743F9D">
      <w:pPr>
        <w:spacing w:line="336" w:lineRule="atLeast"/>
        <w:rPr>
          <w:rFonts w:ascii="Times New Roman" w:eastAsia="Times New Roman" w:hAnsi="Times New Roman" w:cs="Times New Roman"/>
          <w:sz w:val="20"/>
          <w:szCs w:val="20"/>
          <w:lang w:eastAsia="en-GB"/>
        </w:rPr>
      </w:pPr>
    </w:p>
    <w:p w14:paraId="033360AA" w14:textId="160E0BDB" w:rsidR="007D6B9B" w:rsidRPr="007D6B9B" w:rsidRDefault="007D6B9B" w:rsidP="007D6B9B">
      <w:pPr>
        <w:spacing w:line="336" w:lineRule="atLeast"/>
        <w:rPr>
          <w:rFonts w:ascii="Times New Roman" w:eastAsia="Times New Roman" w:hAnsi="Times New Roman" w:cs="Times New Roman"/>
          <w:lang w:eastAsia="en-GB"/>
        </w:rPr>
      </w:pPr>
    </w:p>
    <w:p w14:paraId="5E404A0E" w14:textId="651003CA" w:rsidR="004F284C" w:rsidRPr="004F284C" w:rsidRDefault="004F284C" w:rsidP="004F284C">
      <w:pPr>
        <w:spacing w:line="336" w:lineRule="atLeast"/>
        <w:rPr>
          <w:rFonts w:ascii="Times New Roman" w:eastAsia="Times New Roman" w:hAnsi="Times New Roman" w:cs="Times New Roman"/>
          <w:sz w:val="20"/>
          <w:szCs w:val="20"/>
          <w:lang w:eastAsia="en-GB"/>
        </w:rPr>
      </w:pPr>
    </w:p>
    <w:p w14:paraId="249AECA9" w14:textId="77777777" w:rsidR="0008788F" w:rsidRDefault="0008788F" w:rsidP="00D362A2">
      <w:pPr>
        <w:rPr>
          <w:rFonts w:ascii="Times New Roman" w:eastAsia="Times New Roman" w:hAnsi="Times New Roman" w:cs="Times New Roman"/>
          <w:sz w:val="20"/>
          <w:szCs w:val="20"/>
          <w:lang w:eastAsia="en-GB"/>
        </w:rPr>
      </w:pPr>
    </w:p>
    <w:p w14:paraId="3F6402D0" w14:textId="77777777" w:rsidR="00CA48A0" w:rsidRPr="006D66CF" w:rsidRDefault="00CA48A0" w:rsidP="00D362A2">
      <w:pPr>
        <w:rPr>
          <w:rFonts w:ascii="Open Sans" w:eastAsia="Times New Roman" w:hAnsi="Open Sans" w:cs="Open Sans"/>
          <w:color w:val="333333"/>
          <w:sz w:val="26"/>
          <w:szCs w:val="26"/>
          <w:lang w:eastAsia="en-GB"/>
        </w:rPr>
      </w:pPr>
    </w:p>
    <w:p w14:paraId="54BC39FB" w14:textId="77777777" w:rsidR="006D66CF" w:rsidRPr="00DD3C7B" w:rsidRDefault="006D66CF" w:rsidP="00115782">
      <w:pPr>
        <w:rPr>
          <w:rFonts w:ascii="Times New Roman" w:eastAsia="Times New Roman" w:hAnsi="Times New Roman" w:cs="Times New Roman"/>
          <w:color w:val="333333"/>
          <w:sz w:val="20"/>
          <w:szCs w:val="20"/>
          <w:lang w:eastAsia="en-GB"/>
        </w:rPr>
      </w:pPr>
    </w:p>
    <w:p w14:paraId="233108A8" w14:textId="4CC881B0" w:rsidR="00C84712" w:rsidRPr="00815815" w:rsidRDefault="00C84712" w:rsidP="00C84712">
      <w:pPr>
        <w:rPr>
          <w:rFonts w:ascii="Times New Roman" w:eastAsia="Times New Roman" w:hAnsi="Times New Roman" w:cs="Times New Roman"/>
          <w:sz w:val="20"/>
          <w:szCs w:val="20"/>
          <w:lang w:eastAsia="en-GB"/>
        </w:rPr>
      </w:pPr>
    </w:p>
    <w:p w14:paraId="7578C026" w14:textId="2B25CCC8" w:rsidR="006720D0" w:rsidRPr="006720D0" w:rsidRDefault="006720D0" w:rsidP="006720D0">
      <w:pPr>
        <w:spacing w:line="336" w:lineRule="atLeast"/>
        <w:rPr>
          <w:rFonts w:ascii="Times New Roman" w:eastAsia="Times New Roman" w:hAnsi="Times New Roman" w:cs="Times New Roman"/>
          <w:sz w:val="20"/>
          <w:szCs w:val="20"/>
          <w:lang w:eastAsia="en-GB"/>
        </w:rPr>
      </w:pPr>
    </w:p>
    <w:p w14:paraId="319F285B" w14:textId="34707741" w:rsidR="003445F3" w:rsidRPr="004E322D" w:rsidRDefault="003445F3" w:rsidP="004C41F0">
      <w:pPr>
        <w:rPr>
          <w:rFonts w:ascii="Times New Roman" w:eastAsia="Times New Roman" w:hAnsi="Times New Roman" w:cs="Times New Roman"/>
          <w:sz w:val="20"/>
          <w:szCs w:val="20"/>
          <w:lang w:eastAsia="en-GB"/>
        </w:rPr>
      </w:pPr>
    </w:p>
    <w:p w14:paraId="3803A687" w14:textId="77777777" w:rsidR="005C7A5E" w:rsidRDefault="005C7A5E" w:rsidP="004C41F0">
      <w:pPr>
        <w:rPr>
          <w:rFonts w:ascii="Times New Roman" w:eastAsia="Times New Roman" w:hAnsi="Times New Roman" w:cs="Times New Roman"/>
          <w:sz w:val="20"/>
          <w:szCs w:val="20"/>
          <w:lang w:eastAsia="en-GB"/>
        </w:rPr>
      </w:pPr>
    </w:p>
    <w:p w14:paraId="1A0C63A4" w14:textId="77777777" w:rsidR="005C7A5E" w:rsidRPr="002402DE" w:rsidRDefault="005C7A5E" w:rsidP="004C41F0">
      <w:pPr>
        <w:rPr>
          <w:rFonts w:ascii="Times New Roman" w:eastAsia="Times New Roman" w:hAnsi="Times New Roman" w:cs="Times New Roman"/>
          <w:sz w:val="20"/>
          <w:szCs w:val="20"/>
          <w:lang w:eastAsia="en-GB"/>
        </w:rPr>
      </w:pPr>
    </w:p>
    <w:p w14:paraId="41C7BF48" w14:textId="69C82CA5" w:rsidR="007E5D90" w:rsidRPr="007E5D90" w:rsidRDefault="007E5D90" w:rsidP="007E5D90">
      <w:pPr>
        <w:rPr>
          <w:rFonts w:ascii="Times New Roman" w:eastAsia="Times New Roman" w:hAnsi="Times New Roman" w:cs="Times New Roman"/>
          <w:sz w:val="20"/>
          <w:szCs w:val="20"/>
          <w:lang w:eastAsia="en-GB"/>
        </w:rPr>
      </w:pPr>
    </w:p>
    <w:p w14:paraId="27020007" w14:textId="77777777" w:rsidR="007E5D90" w:rsidRPr="007E5D90" w:rsidRDefault="007E5D90" w:rsidP="007E5D90">
      <w:pPr>
        <w:rPr>
          <w:rFonts w:ascii="Times New Roman" w:eastAsia="Times New Roman" w:hAnsi="Times New Roman" w:cs="Times New Roman"/>
          <w:sz w:val="20"/>
          <w:szCs w:val="20"/>
          <w:lang w:eastAsia="en-GB"/>
        </w:rPr>
      </w:pPr>
    </w:p>
    <w:p w14:paraId="564C3D2D" w14:textId="77777777" w:rsidR="007E5D90" w:rsidRPr="00810304" w:rsidRDefault="007E5D90" w:rsidP="00BA1209">
      <w:pPr>
        <w:pStyle w:val="Heading3"/>
        <w:spacing w:before="0" w:beforeAutospacing="0" w:after="0" w:afterAutospacing="0"/>
        <w:rPr>
          <w:b w:val="0"/>
          <w:bCs w:val="0"/>
          <w:color w:val="000000" w:themeColor="text1"/>
          <w:sz w:val="20"/>
          <w:szCs w:val="20"/>
        </w:rPr>
      </w:pPr>
    </w:p>
    <w:p w14:paraId="3324F45C" w14:textId="77777777" w:rsidR="00810304" w:rsidRPr="00810304" w:rsidRDefault="00810304" w:rsidP="00810304">
      <w:pPr>
        <w:rPr>
          <w:rFonts w:ascii="Times New Roman" w:eastAsia="Times New Roman" w:hAnsi="Times New Roman" w:cs="Times New Roman"/>
          <w:sz w:val="20"/>
          <w:szCs w:val="20"/>
          <w:lang w:eastAsia="en-GB"/>
        </w:rPr>
      </w:pPr>
    </w:p>
    <w:p w14:paraId="4C0F2226" w14:textId="77777777" w:rsidR="00810304" w:rsidRPr="00BA1209" w:rsidRDefault="00810304" w:rsidP="00A47C9D">
      <w:pPr>
        <w:rPr>
          <w:rFonts w:ascii="Times New Roman" w:eastAsia="Times New Roman" w:hAnsi="Times New Roman" w:cs="Times New Roman"/>
          <w:color w:val="3A3A3A"/>
          <w:sz w:val="20"/>
          <w:szCs w:val="20"/>
          <w:shd w:val="clear" w:color="auto" w:fill="FFFFFF"/>
          <w:lang w:eastAsia="en-GB"/>
        </w:rPr>
      </w:pPr>
    </w:p>
    <w:p w14:paraId="10B47DA3" w14:textId="5B6C40D3" w:rsidR="00861137" w:rsidRPr="00BA1209" w:rsidRDefault="00861137" w:rsidP="00A47C9D">
      <w:pPr>
        <w:rPr>
          <w:rFonts w:ascii="Times New Roman" w:eastAsia="Times New Roman" w:hAnsi="Times New Roman" w:cs="Times New Roman"/>
          <w:color w:val="3A3A3A"/>
          <w:sz w:val="20"/>
          <w:szCs w:val="20"/>
          <w:shd w:val="clear" w:color="auto" w:fill="FFFFFF"/>
          <w:lang w:eastAsia="en-GB"/>
        </w:rPr>
      </w:pPr>
    </w:p>
    <w:p w14:paraId="62FFD14A" w14:textId="77777777" w:rsidR="00861137" w:rsidRPr="00BA1209" w:rsidRDefault="00861137" w:rsidP="00A47C9D">
      <w:pPr>
        <w:rPr>
          <w:rFonts w:ascii="Times New Roman" w:eastAsia="Times New Roman" w:hAnsi="Times New Roman" w:cs="Times New Roman"/>
          <w:color w:val="3A3A3A"/>
          <w:sz w:val="20"/>
          <w:szCs w:val="20"/>
          <w:shd w:val="clear" w:color="auto" w:fill="FFFFFF"/>
          <w:lang w:eastAsia="en-GB"/>
        </w:rPr>
      </w:pPr>
    </w:p>
    <w:p w14:paraId="1EC735EB" w14:textId="77777777" w:rsidR="00861137" w:rsidRPr="00BA1209" w:rsidRDefault="00861137" w:rsidP="00A47C9D">
      <w:pPr>
        <w:rPr>
          <w:rFonts w:ascii="Times New Roman" w:eastAsia="Times New Roman" w:hAnsi="Times New Roman" w:cs="Times New Roman"/>
          <w:sz w:val="20"/>
          <w:szCs w:val="20"/>
          <w:lang w:eastAsia="en-GB"/>
        </w:rPr>
      </w:pPr>
    </w:p>
    <w:p w14:paraId="68CB94FD" w14:textId="3FA7DF07" w:rsidR="008902C4" w:rsidRDefault="008902C4" w:rsidP="008902C4">
      <w:pPr>
        <w:rPr>
          <w:rFonts w:ascii="Times New Roman" w:eastAsia="Times New Roman" w:hAnsi="Times New Roman" w:cs="Times New Roman"/>
          <w:sz w:val="20"/>
          <w:szCs w:val="20"/>
          <w:lang w:eastAsia="en-GB"/>
        </w:rPr>
      </w:pPr>
    </w:p>
    <w:p w14:paraId="2623DEAB" w14:textId="3D63EE89" w:rsidR="000B6932" w:rsidRDefault="000B6932" w:rsidP="008902C4">
      <w:pPr>
        <w:rPr>
          <w:rFonts w:ascii="Times New Roman" w:eastAsia="Times New Roman" w:hAnsi="Times New Roman" w:cs="Times New Roman"/>
          <w:sz w:val="20"/>
          <w:szCs w:val="20"/>
          <w:lang w:eastAsia="en-GB"/>
        </w:rPr>
      </w:pPr>
    </w:p>
    <w:p w14:paraId="779F844A" w14:textId="77777777" w:rsidR="000B6932" w:rsidRPr="000B6932" w:rsidRDefault="000B6932" w:rsidP="000B6932">
      <w:pPr>
        <w:rPr>
          <w:rFonts w:ascii="Times New Roman" w:hAnsi="Times New Roman" w:cs="Times New Roman"/>
          <w:sz w:val="20"/>
          <w:szCs w:val="20"/>
        </w:rPr>
      </w:pPr>
    </w:p>
    <w:p w14:paraId="3DA2F6B5" w14:textId="77777777" w:rsidR="000B6932" w:rsidRPr="000B6932" w:rsidRDefault="000B6932" w:rsidP="000B6932">
      <w:pPr>
        <w:jc w:val="center"/>
        <w:rPr>
          <w:rFonts w:ascii="Times New Roman" w:hAnsi="Times New Roman" w:cs="Times New Roman"/>
          <w:sz w:val="20"/>
          <w:szCs w:val="20"/>
          <w:u w:val="single"/>
        </w:rPr>
      </w:pPr>
      <w:r w:rsidRPr="000B6932">
        <w:rPr>
          <w:rFonts w:ascii="Times New Roman" w:hAnsi="Times New Roman" w:cs="Times New Roman"/>
          <w:sz w:val="20"/>
          <w:szCs w:val="20"/>
          <w:u w:val="single"/>
        </w:rPr>
        <w:t>Reference list</w:t>
      </w:r>
    </w:p>
    <w:p w14:paraId="2FDF3FEB" w14:textId="77777777" w:rsidR="000B6932" w:rsidRPr="000B6932" w:rsidRDefault="000B6932" w:rsidP="000B6932">
      <w:pPr>
        <w:rPr>
          <w:rFonts w:ascii="Times New Roman" w:hAnsi="Times New Roman" w:cs="Times New Roman"/>
          <w:sz w:val="20"/>
          <w:szCs w:val="20"/>
        </w:rPr>
      </w:pPr>
    </w:p>
    <w:p w14:paraId="22A3DCC2" w14:textId="77777777" w:rsidR="000B6932" w:rsidRPr="000B6932" w:rsidRDefault="000B6932" w:rsidP="000B6932">
      <w:pPr>
        <w:rPr>
          <w:rFonts w:ascii="Times New Roman" w:hAnsi="Times New Roman" w:cs="Times New Roman"/>
          <w:sz w:val="20"/>
          <w:szCs w:val="20"/>
        </w:rPr>
      </w:pPr>
      <w:r w:rsidRPr="000B6932">
        <w:rPr>
          <w:rFonts w:ascii="Times New Roman" w:hAnsi="Times New Roman" w:cs="Times New Roman"/>
          <w:color w:val="000000" w:themeColor="text1"/>
          <w:sz w:val="20"/>
          <w:szCs w:val="20"/>
        </w:rPr>
        <w:t xml:space="preserve">1. </w:t>
      </w:r>
      <w:r w:rsidRPr="000B6932">
        <w:rPr>
          <w:rFonts w:ascii="Times New Roman" w:hAnsi="Times New Roman" w:cs="Times New Roman"/>
          <w:color w:val="2C3E50"/>
          <w:sz w:val="20"/>
          <w:szCs w:val="20"/>
          <w:shd w:val="clear" w:color="auto" w:fill="FEF1C4"/>
        </w:rPr>
        <w:t>Williams, A.M. (2017). Journal of Sports Sciences: past, present and future.</w:t>
      </w:r>
      <w:r w:rsidRPr="000B6932">
        <w:rPr>
          <w:rStyle w:val="apple-converted-space"/>
          <w:rFonts w:ascii="Times New Roman" w:hAnsi="Times New Roman" w:cs="Times New Roman"/>
          <w:color w:val="2C3E50"/>
          <w:sz w:val="20"/>
          <w:szCs w:val="20"/>
          <w:shd w:val="clear" w:color="auto" w:fill="FEF1C4"/>
        </w:rPr>
        <w:t> </w:t>
      </w:r>
      <w:r w:rsidRPr="000B6932">
        <w:rPr>
          <w:rFonts w:ascii="Times New Roman" w:hAnsi="Times New Roman" w:cs="Times New Roman"/>
          <w:i/>
          <w:iCs/>
          <w:color w:val="2C3E50"/>
          <w:sz w:val="20"/>
          <w:szCs w:val="20"/>
        </w:rPr>
        <w:t>Journal of Sports Sciences</w:t>
      </w:r>
      <w:r w:rsidRPr="000B6932">
        <w:rPr>
          <w:rFonts w:ascii="Times New Roman" w:hAnsi="Times New Roman" w:cs="Times New Roman"/>
          <w:color w:val="2C3E50"/>
          <w:sz w:val="20"/>
          <w:szCs w:val="20"/>
          <w:shd w:val="clear" w:color="auto" w:fill="FEF1C4"/>
        </w:rPr>
        <w:t>, 35(13), pp.1229–1230. doi:10.1080/02640414.2017.1293336.</w:t>
      </w:r>
    </w:p>
    <w:p w14:paraId="0358D5C6" w14:textId="77777777" w:rsidR="000B6932" w:rsidRPr="000B6932" w:rsidRDefault="000B6932" w:rsidP="000B6932">
      <w:pPr>
        <w:pStyle w:val="NormalWeb"/>
        <w:rPr>
          <w:color w:val="000000" w:themeColor="text1"/>
          <w:sz w:val="20"/>
          <w:szCs w:val="20"/>
        </w:rPr>
      </w:pPr>
    </w:p>
    <w:p w14:paraId="020DB180" w14:textId="77777777" w:rsidR="000B6932" w:rsidRPr="000B6932" w:rsidRDefault="000B6932" w:rsidP="000B6932">
      <w:pPr>
        <w:rPr>
          <w:rFonts w:ascii="Times New Roman" w:hAnsi="Times New Roman" w:cs="Times New Roman"/>
          <w:sz w:val="20"/>
          <w:szCs w:val="20"/>
        </w:rPr>
      </w:pPr>
      <w:r w:rsidRPr="000B6932">
        <w:rPr>
          <w:rFonts w:ascii="Times New Roman" w:hAnsi="Times New Roman" w:cs="Times New Roman"/>
          <w:b/>
          <w:bCs/>
          <w:color w:val="000000" w:themeColor="text1"/>
          <w:sz w:val="20"/>
          <w:szCs w:val="20"/>
        </w:rPr>
        <w:t>2.</w:t>
      </w:r>
      <w:r w:rsidRPr="000B6932">
        <w:rPr>
          <w:rFonts w:ascii="Times New Roman" w:hAnsi="Times New Roman" w:cs="Times New Roman"/>
          <w:color w:val="000000" w:themeColor="text1"/>
          <w:sz w:val="20"/>
          <w:szCs w:val="20"/>
        </w:rPr>
        <w:t xml:space="preserve"> </w:t>
      </w:r>
      <w:r w:rsidRPr="000B6932">
        <w:rPr>
          <w:rFonts w:ascii="Times New Roman" w:hAnsi="Times New Roman" w:cs="Times New Roman"/>
          <w:color w:val="2C3E50"/>
          <w:sz w:val="20"/>
          <w:szCs w:val="20"/>
          <w:shd w:val="clear" w:color="auto" w:fill="FEF1C4"/>
        </w:rPr>
        <w:t xml:space="preserve">Alexandre Garcia-Mas, Pere Palou </w:t>
      </w:r>
      <w:proofErr w:type="spellStart"/>
      <w:r w:rsidRPr="000B6932">
        <w:rPr>
          <w:rFonts w:ascii="Times New Roman" w:hAnsi="Times New Roman" w:cs="Times New Roman"/>
          <w:color w:val="2C3E50"/>
          <w:sz w:val="20"/>
          <w:szCs w:val="20"/>
          <w:shd w:val="clear" w:color="auto" w:fill="FEF1C4"/>
        </w:rPr>
        <w:t>Sampol</w:t>
      </w:r>
      <w:proofErr w:type="spellEnd"/>
      <w:r w:rsidRPr="000B6932">
        <w:rPr>
          <w:rFonts w:ascii="Times New Roman" w:hAnsi="Times New Roman" w:cs="Times New Roman"/>
          <w:color w:val="2C3E50"/>
          <w:sz w:val="20"/>
          <w:szCs w:val="20"/>
          <w:shd w:val="clear" w:color="auto" w:fill="FEF1C4"/>
        </w:rPr>
        <w:t xml:space="preserve">, Almeida, P.L. and </w:t>
      </w:r>
      <w:proofErr w:type="spellStart"/>
      <w:r w:rsidRPr="000B6932">
        <w:rPr>
          <w:rFonts w:ascii="Times New Roman" w:hAnsi="Times New Roman" w:cs="Times New Roman"/>
          <w:color w:val="2C3E50"/>
          <w:sz w:val="20"/>
          <w:szCs w:val="20"/>
          <w:shd w:val="clear" w:color="auto" w:fill="FEF1C4"/>
        </w:rPr>
        <w:t>Adrià</w:t>
      </w:r>
      <w:proofErr w:type="spellEnd"/>
      <w:r w:rsidRPr="000B6932">
        <w:rPr>
          <w:rFonts w:ascii="Times New Roman" w:hAnsi="Times New Roman" w:cs="Times New Roman"/>
          <w:color w:val="2C3E50"/>
          <w:sz w:val="20"/>
          <w:szCs w:val="20"/>
          <w:shd w:val="clear" w:color="auto" w:fill="FEF1C4"/>
        </w:rPr>
        <w:t xml:space="preserve"> </w:t>
      </w:r>
      <w:proofErr w:type="spellStart"/>
      <w:r w:rsidRPr="000B6932">
        <w:rPr>
          <w:rFonts w:ascii="Times New Roman" w:hAnsi="Times New Roman" w:cs="Times New Roman"/>
          <w:color w:val="2C3E50"/>
          <w:sz w:val="20"/>
          <w:szCs w:val="20"/>
          <w:shd w:val="clear" w:color="auto" w:fill="FEF1C4"/>
        </w:rPr>
        <w:t>Muntaner</w:t>
      </w:r>
      <w:proofErr w:type="spellEnd"/>
      <w:r w:rsidRPr="000B6932">
        <w:rPr>
          <w:rFonts w:ascii="Times New Roman" w:hAnsi="Times New Roman" w:cs="Times New Roman"/>
          <w:color w:val="2C3E50"/>
          <w:sz w:val="20"/>
          <w:szCs w:val="20"/>
          <w:shd w:val="clear" w:color="auto" w:fill="FEF1C4"/>
        </w:rPr>
        <w:t xml:space="preserve"> Mas (2020).</w:t>
      </w:r>
      <w:r w:rsidRPr="000B6932">
        <w:rPr>
          <w:rStyle w:val="apple-converted-space"/>
          <w:rFonts w:ascii="Times New Roman" w:hAnsi="Times New Roman" w:cs="Times New Roman"/>
          <w:color w:val="2C3E50"/>
          <w:sz w:val="20"/>
          <w:szCs w:val="20"/>
          <w:shd w:val="clear" w:color="auto" w:fill="FEF1C4"/>
        </w:rPr>
        <w:t> </w:t>
      </w:r>
      <w:r w:rsidRPr="000B6932">
        <w:rPr>
          <w:rFonts w:ascii="Times New Roman" w:hAnsi="Times New Roman" w:cs="Times New Roman"/>
          <w:i/>
          <w:iCs/>
          <w:color w:val="2C3E50"/>
          <w:sz w:val="20"/>
          <w:szCs w:val="20"/>
        </w:rPr>
        <w:t>Interactions Between Education, Practice of Physical Activity and Psychological Well-Being</w:t>
      </w:r>
      <w:r w:rsidRPr="000B6932">
        <w:rPr>
          <w:rFonts w:ascii="Times New Roman" w:hAnsi="Times New Roman" w:cs="Times New Roman"/>
          <w:color w:val="2C3E50"/>
          <w:sz w:val="20"/>
          <w:szCs w:val="20"/>
          <w:shd w:val="clear" w:color="auto" w:fill="FEF1C4"/>
        </w:rPr>
        <w:t>. Frontiers Media SA.</w:t>
      </w:r>
    </w:p>
    <w:p w14:paraId="625F2130" w14:textId="77777777" w:rsidR="000B6932" w:rsidRPr="000B6932" w:rsidRDefault="000B6932" w:rsidP="000B6932">
      <w:pPr>
        <w:pStyle w:val="Heading3"/>
        <w:spacing w:before="0" w:beforeAutospacing="0" w:after="0" w:afterAutospacing="0"/>
        <w:rPr>
          <w:b w:val="0"/>
          <w:bCs w:val="0"/>
          <w:color w:val="000000" w:themeColor="text1"/>
          <w:sz w:val="20"/>
          <w:szCs w:val="20"/>
        </w:rPr>
      </w:pPr>
    </w:p>
    <w:p w14:paraId="7689164A" w14:textId="77777777" w:rsidR="000B6932" w:rsidRPr="000B6932" w:rsidRDefault="000B6932" w:rsidP="000B6932">
      <w:pPr>
        <w:pStyle w:val="ListParagraph"/>
        <w:rPr>
          <w:rFonts w:ascii="Times New Roman" w:hAnsi="Times New Roman" w:cs="Times New Roman"/>
          <w:color w:val="000000" w:themeColor="text1"/>
          <w:sz w:val="20"/>
          <w:szCs w:val="20"/>
        </w:rPr>
      </w:pPr>
    </w:p>
    <w:p w14:paraId="0428FC4A" w14:textId="77777777" w:rsidR="000B6932" w:rsidRPr="000B6932" w:rsidRDefault="000B6932" w:rsidP="000B6932">
      <w:pPr>
        <w:rPr>
          <w:rFonts w:ascii="Times New Roman" w:hAnsi="Times New Roman" w:cs="Times New Roman"/>
          <w:sz w:val="20"/>
          <w:szCs w:val="20"/>
        </w:rPr>
      </w:pPr>
      <w:r w:rsidRPr="000B6932">
        <w:rPr>
          <w:rStyle w:val="Strong"/>
          <w:rFonts w:ascii="Times New Roman" w:hAnsi="Times New Roman" w:cs="Times New Roman"/>
          <w:color w:val="000000" w:themeColor="text1"/>
          <w:sz w:val="20"/>
          <w:szCs w:val="20"/>
        </w:rPr>
        <w:t>3.</w:t>
      </w:r>
      <w:r w:rsidRPr="000B6932">
        <w:rPr>
          <w:rFonts w:ascii="Times New Roman" w:hAnsi="Times New Roman" w:cs="Times New Roman"/>
          <w:color w:val="2C3E50"/>
          <w:sz w:val="20"/>
          <w:szCs w:val="20"/>
          <w:shd w:val="clear" w:color="auto" w:fill="FEF1C4"/>
        </w:rPr>
        <w:t xml:space="preserve"> Kim, B.-M. (2022). The Structural Relationship between Exercise Passion, Sports Confidence, and Exercise Continuation Intention for Taekwondo Players: Moderating the Effect of the Coach’s Support.</w:t>
      </w:r>
      <w:r w:rsidRPr="000B6932">
        <w:rPr>
          <w:rStyle w:val="apple-converted-space"/>
          <w:rFonts w:ascii="Times New Roman" w:hAnsi="Times New Roman" w:cs="Times New Roman"/>
          <w:color w:val="2C3E50"/>
          <w:sz w:val="20"/>
          <w:szCs w:val="20"/>
          <w:shd w:val="clear" w:color="auto" w:fill="FEF1C4"/>
        </w:rPr>
        <w:t> </w:t>
      </w:r>
      <w:r w:rsidRPr="000B6932">
        <w:rPr>
          <w:rFonts w:ascii="Times New Roman" w:hAnsi="Times New Roman" w:cs="Times New Roman"/>
          <w:i/>
          <w:iCs/>
          <w:color w:val="2C3E50"/>
          <w:sz w:val="20"/>
          <w:szCs w:val="20"/>
        </w:rPr>
        <w:t>International Journal of Environmental Research and Public Health</w:t>
      </w:r>
      <w:r w:rsidRPr="000B6932">
        <w:rPr>
          <w:rFonts w:ascii="Times New Roman" w:hAnsi="Times New Roman" w:cs="Times New Roman"/>
          <w:color w:val="2C3E50"/>
          <w:sz w:val="20"/>
          <w:szCs w:val="20"/>
          <w:shd w:val="clear" w:color="auto" w:fill="FEF1C4"/>
        </w:rPr>
        <w:t>, 19(23), p.15852. doi:10.3390/ijerph192315852.</w:t>
      </w:r>
    </w:p>
    <w:p w14:paraId="33634979" w14:textId="77777777" w:rsidR="000B6932" w:rsidRPr="000B6932" w:rsidRDefault="000B6932" w:rsidP="000B6932">
      <w:pPr>
        <w:rPr>
          <w:rFonts w:ascii="Times New Roman" w:hAnsi="Times New Roman" w:cs="Times New Roman"/>
          <w:color w:val="000000" w:themeColor="text1"/>
          <w:sz w:val="20"/>
          <w:szCs w:val="20"/>
        </w:rPr>
      </w:pPr>
      <w:r w:rsidRPr="000B6932">
        <w:rPr>
          <w:rFonts w:ascii="Times New Roman" w:hAnsi="Times New Roman" w:cs="Times New Roman"/>
          <w:color w:val="000000" w:themeColor="text1"/>
          <w:sz w:val="20"/>
          <w:szCs w:val="20"/>
        </w:rPr>
        <w:t xml:space="preserve"> </w:t>
      </w:r>
    </w:p>
    <w:p w14:paraId="03066F58" w14:textId="77777777" w:rsidR="000B6932" w:rsidRPr="000B6932" w:rsidRDefault="000B6932" w:rsidP="000B6932">
      <w:pPr>
        <w:pStyle w:val="ListParagraph"/>
        <w:rPr>
          <w:rFonts w:ascii="Times New Roman" w:hAnsi="Times New Roman" w:cs="Times New Roman"/>
          <w:color w:val="000000" w:themeColor="text1"/>
          <w:sz w:val="20"/>
          <w:szCs w:val="20"/>
        </w:rPr>
      </w:pPr>
    </w:p>
    <w:p w14:paraId="28EA21EA" w14:textId="77777777" w:rsidR="000B6932" w:rsidRPr="000B6932" w:rsidRDefault="000B6932" w:rsidP="000B6932">
      <w:pPr>
        <w:rPr>
          <w:rFonts w:ascii="Times New Roman" w:hAnsi="Times New Roman" w:cs="Times New Roman"/>
          <w:sz w:val="20"/>
          <w:szCs w:val="20"/>
        </w:rPr>
      </w:pPr>
      <w:r w:rsidRPr="000B6932">
        <w:rPr>
          <w:rStyle w:val="Strong"/>
          <w:rFonts w:ascii="Times New Roman" w:hAnsi="Times New Roman" w:cs="Times New Roman"/>
          <w:color w:val="000000" w:themeColor="text1"/>
          <w:sz w:val="20"/>
          <w:szCs w:val="20"/>
        </w:rPr>
        <w:t>4.</w:t>
      </w:r>
      <w:r w:rsidRPr="000B6932">
        <w:rPr>
          <w:rFonts w:ascii="Times New Roman" w:hAnsi="Times New Roman" w:cs="Times New Roman"/>
          <w:color w:val="2C3E50"/>
          <w:sz w:val="20"/>
          <w:szCs w:val="20"/>
          <w:shd w:val="clear" w:color="auto" w:fill="FEF1C4"/>
        </w:rPr>
        <w:t xml:space="preserve"> Kim, B.-M. (2022). The Structural Relationship between Exercise Passion, Sports Confidence, and Exercise Continuation Intention for Taekwondo Players: Moderating the Effect of the Coach’s Support.</w:t>
      </w:r>
      <w:r w:rsidRPr="000B6932">
        <w:rPr>
          <w:rStyle w:val="apple-converted-space"/>
          <w:rFonts w:ascii="Times New Roman" w:hAnsi="Times New Roman" w:cs="Times New Roman"/>
          <w:color w:val="2C3E50"/>
          <w:sz w:val="20"/>
          <w:szCs w:val="20"/>
          <w:shd w:val="clear" w:color="auto" w:fill="FEF1C4"/>
        </w:rPr>
        <w:t> </w:t>
      </w:r>
      <w:r w:rsidRPr="000B6932">
        <w:rPr>
          <w:rFonts w:ascii="Times New Roman" w:hAnsi="Times New Roman" w:cs="Times New Roman"/>
          <w:i/>
          <w:iCs/>
          <w:color w:val="2C3E50"/>
          <w:sz w:val="20"/>
          <w:szCs w:val="20"/>
        </w:rPr>
        <w:t>International Journal of Environmental Research and Public Health</w:t>
      </w:r>
      <w:r w:rsidRPr="000B6932">
        <w:rPr>
          <w:rFonts w:ascii="Times New Roman" w:hAnsi="Times New Roman" w:cs="Times New Roman"/>
          <w:color w:val="2C3E50"/>
          <w:sz w:val="20"/>
          <w:szCs w:val="20"/>
          <w:shd w:val="clear" w:color="auto" w:fill="FEF1C4"/>
        </w:rPr>
        <w:t>, 19(23), p.15852. doi:10.3390/ijerph192315852.</w:t>
      </w:r>
    </w:p>
    <w:p w14:paraId="3923E886" w14:textId="77777777" w:rsidR="000B6932" w:rsidRPr="000B6932" w:rsidRDefault="000B6932" w:rsidP="000B6932">
      <w:pPr>
        <w:rPr>
          <w:rFonts w:ascii="Times New Roman" w:hAnsi="Times New Roman" w:cs="Times New Roman"/>
          <w:color w:val="000000" w:themeColor="text1"/>
          <w:sz w:val="20"/>
          <w:szCs w:val="20"/>
        </w:rPr>
      </w:pPr>
    </w:p>
    <w:p w14:paraId="319C3758" w14:textId="77777777" w:rsidR="000B6932" w:rsidRPr="000B6932" w:rsidRDefault="000B6932" w:rsidP="000B6932">
      <w:pPr>
        <w:pStyle w:val="ListParagraph"/>
        <w:rPr>
          <w:rFonts w:ascii="Times New Roman" w:hAnsi="Times New Roman" w:cs="Times New Roman"/>
          <w:color w:val="000000" w:themeColor="text1"/>
          <w:sz w:val="20"/>
          <w:szCs w:val="20"/>
        </w:rPr>
      </w:pPr>
    </w:p>
    <w:p w14:paraId="5103FC91" w14:textId="77777777" w:rsidR="000B6932" w:rsidRPr="000B6932" w:rsidRDefault="000B6932" w:rsidP="000B6932">
      <w:pPr>
        <w:rPr>
          <w:rFonts w:ascii="Times New Roman" w:hAnsi="Times New Roman" w:cs="Times New Roman"/>
          <w:sz w:val="20"/>
          <w:szCs w:val="20"/>
        </w:rPr>
      </w:pPr>
      <w:r w:rsidRPr="000B6932">
        <w:rPr>
          <w:rFonts w:ascii="Times New Roman" w:hAnsi="Times New Roman" w:cs="Times New Roman"/>
          <w:color w:val="000000" w:themeColor="text1"/>
          <w:sz w:val="20"/>
          <w:szCs w:val="20"/>
        </w:rPr>
        <w:t>5.</w:t>
      </w:r>
      <w:r w:rsidRPr="000B6932">
        <w:rPr>
          <w:rFonts w:ascii="Times New Roman" w:hAnsi="Times New Roman" w:cs="Times New Roman"/>
          <w:color w:val="2C3E50"/>
          <w:sz w:val="20"/>
          <w:szCs w:val="20"/>
          <w:shd w:val="clear" w:color="auto" w:fill="FEF1C4"/>
        </w:rPr>
        <w:t xml:space="preserve"> www.taylorfrancis.com. (n.d.).</w:t>
      </w:r>
      <w:r w:rsidRPr="000B6932">
        <w:rPr>
          <w:rStyle w:val="apple-converted-space"/>
          <w:rFonts w:ascii="Times New Roman" w:hAnsi="Times New Roman" w:cs="Times New Roman"/>
          <w:color w:val="2C3E50"/>
          <w:sz w:val="20"/>
          <w:szCs w:val="20"/>
          <w:shd w:val="clear" w:color="auto" w:fill="FEF1C4"/>
        </w:rPr>
        <w:t> </w:t>
      </w:r>
      <w:r w:rsidRPr="000B6932">
        <w:rPr>
          <w:rFonts w:ascii="Times New Roman" w:hAnsi="Times New Roman" w:cs="Times New Roman"/>
          <w:i/>
          <w:iCs/>
          <w:color w:val="2C3E50"/>
          <w:sz w:val="20"/>
          <w:szCs w:val="20"/>
        </w:rPr>
        <w:t>Taylor &amp; Francis Group</w:t>
      </w:r>
      <w:r w:rsidRPr="000B6932">
        <w:rPr>
          <w:rFonts w:ascii="Times New Roman" w:hAnsi="Times New Roman" w:cs="Times New Roman"/>
          <w:color w:val="2C3E50"/>
          <w:sz w:val="20"/>
          <w:szCs w:val="20"/>
          <w:shd w:val="clear" w:color="auto" w:fill="FEF1C4"/>
        </w:rPr>
        <w:t>. [online] Available at: https://www.taylorfrancis.com/pdfviewer/.</w:t>
      </w:r>
    </w:p>
    <w:p w14:paraId="20FD1919" w14:textId="77777777" w:rsidR="000B6932" w:rsidRPr="000B6932" w:rsidRDefault="000B6932" w:rsidP="000B6932">
      <w:pPr>
        <w:rPr>
          <w:rFonts w:ascii="Times New Roman" w:hAnsi="Times New Roman" w:cs="Times New Roman"/>
          <w:color w:val="000000" w:themeColor="text1"/>
          <w:sz w:val="20"/>
          <w:szCs w:val="20"/>
        </w:rPr>
      </w:pPr>
      <w:r w:rsidRPr="000B6932">
        <w:rPr>
          <w:rFonts w:ascii="Times New Roman" w:hAnsi="Times New Roman" w:cs="Times New Roman"/>
          <w:color w:val="000000" w:themeColor="text1"/>
          <w:sz w:val="20"/>
          <w:szCs w:val="20"/>
        </w:rPr>
        <w:t xml:space="preserve"> </w:t>
      </w:r>
    </w:p>
    <w:p w14:paraId="28B8A66E" w14:textId="77777777" w:rsidR="000B6932" w:rsidRPr="000B6932" w:rsidRDefault="000B6932" w:rsidP="000B6932">
      <w:pPr>
        <w:pStyle w:val="Heading3"/>
        <w:spacing w:before="0" w:beforeAutospacing="0" w:after="0" w:afterAutospacing="0"/>
        <w:rPr>
          <w:b w:val="0"/>
          <w:bCs w:val="0"/>
          <w:color w:val="000000" w:themeColor="text1"/>
          <w:sz w:val="20"/>
          <w:szCs w:val="20"/>
        </w:rPr>
      </w:pPr>
    </w:p>
    <w:p w14:paraId="4ED59557" w14:textId="77777777" w:rsidR="000B6932" w:rsidRPr="000B6932" w:rsidRDefault="000B6932" w:rsidP="000B6932">
      <w:pPr>
        <w:rPr>
          <w:rFonts w:ascii="Times New Roman" w:hAnsi="Times New Roman" w:cs="Times New Roman"/>
          <w:sz w:val="20"/>
          <w:szCs w:val="20"/>
        </w:rPr>
      </w:pPr>
      <w:r w:rsidRPr="000B6932">
        <w:rPr>
          <w:rFonts w:ascii="Times New Roman" w:hAnsi="Times New Roman" w:cs="Times New Roman"/>
          <w:b/>
          <w:bCs/>
          <w:color w:val="000000" w:themeColor="text1"/>
          <w:sz w:val="20"/>
          <w:szCs w:val="20"/>
        </w:rPr>
        <w:t>6.</w:t>
      </w:r>
      <w:r w:rsidRPr="000B6932">
        <w:rPr>
          <w:rFonts w:ascii="Times New Roman" w:hAnsi="Times New Roman" w:cs="Times New Roman"/>
          <w:color w:val="2C3E50"/>
          <w:sz w:val="20"/>
          <w:szCs w:val="20"/>
          <w:shd w:val="clear" w:color="auto" w:fill="FEF1C4"/>
        </w:rPr>
        <w:t xml:space="preserve"> www.taylorfrancis.com. (n.d.).</w:t>
      </w:r>
      <w:r w:rsidRPr="000B6932">
        <w:rPr>
          <w:rStyle w:val="apple-converted-space"/>
          <w:rFonts w:ascii="Times New Roman" w:hAnsi="Times New Roman" w:cs="Times New Roman"/>
          <w:color w:val="2C3E50"/>
          <w:sz w:val="20"/>
          <w:szCs w:val="20"/>
          <w:shd w:val="clear" w:color="auto" w:fill="FEF1C4"/>
        </w:rPr>
        <w:t> </w:t>
      </w:r>
      <w:r w:rsidRPr="000B6932">
        <w:rPr>
          <w:rFonts w:ascii="Times New Roman" w:hAnsi="Times New Roman" w:cs="Times New Roman"/>
          <w:i/>
          <w:iCs/>
          <w:color w:val="2C3E50"/>
          <w:sz w:val="20"/>
          <w:szCs w:val="20"/>
        </w:rPr>
        <w:t>Taylor &amp; Francis Group</w:t>
      </w:r>
      <w:r w:rsidRPr="000B6932">
        <w:rPr>
          <w:rFonts w:ascii="Times New Roman" w:hAnsi="Times New Roman" w:cs="Times New Roman"/>
          <w:color w:val="2C3E50"/>
          <w:sz w:val="20"/>
          <w:szCs w:val="20"/>
          <w:shd w:val="clear" w:color="auto" w:fill="FEF1C4"/>
        </w:rPr>
        <w:t>. [online] Available at: https://www.taylorfrancis.com/pdfviewer/.</w:t>
      </w:r>
    </w:p>
    <w:p w14:paraId="72CEFA1A" w14:textId="77777777" w:rsidR="000B6932" w:rsidRPr="000B6932" w:rsidRDefault="000B6932" w:rsidP="000B6932">
      <w:pPr>
        <w:pStyle w:val="Heading3"/>
        <w:spacing w:before="0" w:beforeAutospacing="0" w:after="0" w:afterAutospacing="0"/>
        <w:rPr>
          <w:b w:val="0"/>
          <w:bCs w:val="0"/>
          <w:color w:val="000000" w:themeColor="text1"/>
          <w:sz w:val="20"/>
          <w:szCs w:val="20"/>
        </w:rPr>
      </w:pPr>
      <w:r w:rsidRPr="000B6932">
        <w:rPr>
          <w:b w:val="0"/>
          <w:bCs w:val="0"/>
          <w:color w:val="000000" w:themeColor="text1"/>
          <w:sz w:val="20"/>
          <w:szCs w:val="20"/>
        </w:rPr>
        <w:t xml:space="preserve"> </w:t>
      </w:r>
    </w:p>
    <w:p w14:paraId="095DACF0" w14:textId="77777777" w:rsidR="000B6932" w:rsidRPr="000B6932" w:rsidRDefault="000B6932" w:rsidP="000B6932">
      <w:pPr>
        <w:pStyle w:val="ListParagraph"/>
        <w:rPr>
          <w:rFonts w:ascii="Times New Roman" w:hAnsi="Times New Roman" w:cs="Times New Roman"/>
          <w:color w:val="000000" w:themeColor="text1"/>
          <w:sz w:val="20"/>
          <w:szCs w:val="20"/>
        </w:rPr>
      </w:pPr>
    </w:p>
    <w:p w14:paraId="69C01F78" w14:textId="77777777" w:rsidR="000B6932" w:rsidRPr="000B6932" w:rsidRDefault="000B6932" w:rsidP="000B6932">
      <w:pPr>
        <w:rPr>
          <w:rFonts w:ascii="Times New Roman" w:hAnsi="Times New Roman" w:cs="Times New Roman"/>
          <w:sz w:val="20"/>
          <w:szCs w:val="20"/>
        </w:rPr>
      </w:pPr>
      <w:r w:rsidRPr="000B6932">
        <w:rPr>
          <w:rFonts w:ascii="Times New Roman" w:hAnsi="Times New Roman" w:cs="Times New Roman"/>
          <w:color w:val="000000" w:themeColor="text1"/>
          <w:sz w:val="20"/>
          <w:szCs w:val="20"/>
          <w:shd w:val="clear" w:color="auto" w:fill="FFFFFF"/>
        </w:rPr>
        <w:t>7.</w:t>
      </w:r>
      <w:r w:rsidRPr="000B6932">
        <w:rPr>
          <w:rFonts w:ascii="Times New Roman" w:hAnsi="Times New Roman" w:cs="Times New Roman"/>
          <w:color w:val="2C3E50"/>
          <w:sz w:val="20"/>
          <w:szCs w:val="20"/>
          <w:shd w:val="clear" w:color="auto" w:fill="FEF1C4"/>
        </w:rPr>
        <w:t xml:space="preserve"> Wang, D., Hu, T., Luo, R., Shen, Q., Wang, Y., Li, X., </w:t>
      </w:r>
      <w:proofErr w:type="spellStart"/>
      <w:r w:rsidRPr="000B6932">
        <w:rPr>
          <w:rFonts w:ascii="Times New Roman" w:hAnsi="Times New Roman" w:cs="Times New Roman"/>
          <w:color w:val="2C3E50"/>
          <w:sz w:val="20"/>
          <w:szCs w:val="20"/>
          <w:shd w:val="clear" w:color="auto" w:fill="FEF1C4"/>
        </w:rPr>
        <w:t>Qiao</w:t>
      </w:r>
      <w:proofErr w:type="spellEnd"/>
      <w:r w:rsidRPr="000B6932">
        <w:rPr>
          <w:rFonts w:ascii="Times New Roman" w:hAnsi="Times New Roman" w:cs="Times New Roman"/>
          <w:color w:val="2C3E50"/>
          <w:sz w:val="20"/>
          <w:szCs w:val="20"/>
          <w:shd w:val="clear" w:color="auto" w:fill="FEF1C4"/>
        </w:rPr>
        <w:t>, J., Zhu, L., Cui, L. and Yin, H. (2022). Effect of Cognitive Reappraisal on Archery Performance of Elite Athletes: The Mediating Effects of Sport-Confidence and Attention.</w:t>
      </w:r>
      <w:r w:rsidRPr="000B6932">
        <w:rPr>
          <w:rStyle w:val="apple-converted-space"/>
          <w:rFonts w:ascii="Times New Roman" w:hAnsi="Times New Roman" w:cs="Times New Roman"/>
          <w:color w:val="2C3E50"/>
          <w:sz w:val="20"/>
          <w:szCs w:val="20"/>
          <w:shd w:val="clear" w:color="auto" w:fill="FEF1C4"/>
        </w:rPr>
        <w:t> </w:t>
      </w:r>
      <w:r w:rsidRPr="000B6932">
        <w:rPr>
          <w:rFonts w:ascii="Times New Roman" w:hAnsi="Times New Roman" w:cs="Times New Roman"/>
          <w:i/>
          <w:iCs/>
          <w:color w:val="2C3E50"/>
          <w:sz w:val="20"/>
          <w:szCs w:val="20"/>
        </w:rPr>
        <w:t>Frontiers in Psychology</w:t>
      </w:r>
      <w:r w:rsidRPr="000B6932">
        <w:rPr>
          <w:rFonts w:ascii="Times New Roman" w:hAnsi="Times New Roman" w:cs="Times New Roman"/>
          <w:color w:val="2C3E50"/>
          <w:sz w:val="20"/>
          <w:szCs w:val="20"/>
          <w:shd w:val="clear" w:color="auto" w:fill="FEF1C4"/>
        </w:rPr>
        <w:t>, 13. doi:10.3389/fpsyg.2022.860817.</w:t>
      </w:r>
    </w:p>
    <w:p w14:paraId="0A8425D9" w14:textId="77777777" w:rsidR="000B6932" w:rsidRPr="000B6932" w:rsidRDefault="000B6932" w:rsidP="000B6932">
      <w:pPr>
        <w:rPr>
          <w:rFonts w:ascii="Times New Roman" w:hAnsi="Times New Roman" w:cs="Times New Roman"/>
          <w:color w:val="000000" w:themeColor="text1"/>
          <w:sz w:val="20"/>
          <w:szCs w:val="20"/>
        </w:rPr>
      </w:pPr>
      <w:r w:rsidRPr="000B6932">
        <w:rPr>
          <w:rFonts w:ascii="Times New Roman" w:hAnsi="Times New Roman" w:cs="Times New Roman"/>
          <w:b/>
          <w:bCs/>
          <w:color w:val="000000" w:themeColor="text1"/>
          <w:sz w:val="20"/>
          <w:szCs w:val="20"/>
        </w:rPr>
        <w:t xml:space="preserve"> </w:t>
      </w:r>
    </w:p>
    <w:p w14:paraId="0AACB4DA" w14:textId="77777777" w:rsidR="000B6932" w:rsidRPr="000B6932" w:rsidRDefault="000B6932" w:rsidP="000B6932">
      <w:pPr>
        <w:pStyle w:val="Heading3"/>
        <w:spacing w:before="0" w:beforeAutospacing="0" w:after="0" w:afterAutospacing="0"/>
        <w:ind w:left="720"/>
        <w:rPr>
          <w:b w:val="0"/>
          <w:bCs w:val="0"/>
          <w:color w:val="000000" w:themeColor="text1"/>
          <w:sz w:val="20"/>
          <w:szCs w:val="20"/>
        </w:rPr>
      </w:pPr>
    </w:p>
    <w:p w14:paraId="1EA2B975" w14:textId="77777777" w:rsidR="000B6932" w:rsidRPr="000B6932" w:rsidRDefault="000B6932" w:rsidP="000B6932">
      <w:pPr>
        <w:rPr>
          <w:rFonts w:ascii="Times New Roman" w:hAnsi="Times New Roman" w:cs="Times New Roman"/>
          <w:sz w:val="20"/>
          <w:szCs w:val="20"/>
        </w:rPr>
      </w:pPr>
      <w:r w:rsidRPr="000B6932">
        <w:rPr>
          <w:rFonts w:ascii="Times New Roman" w:hAnsi="Times New Roman" w:cs="Times New Roman"/>
          <w:color w:val="000000" w:themeColor="text1"/>
          <w:sz w:val="20"/>
          <w:szCs w:val="20"/>
        </w:rPr>
        <w:t>8.</w:t>
      </w:r>
      <w:r w:rsidRPr="000B6932">
        <w:rPr>
          <w:rFonts w:ascii="Times New Roman" w:hAnsi="Times New Roman" w:cs="Times New Roman"/>
          <w:color w:val="2C3E50"/>
          <w:sz w:val="20"/>
          <w:szCs w:val="20"/>
          <w:shd w:val="clear" w:color="auto" w:fill="FEF1C4"/>
        </w:rPr>
        <w:t xml:space="preserve"> </w:t>
      </w:r>
      <w:proofErr w:type="spellStart"/>
      <w:r w:rsidRPr="000B6932">
        <w:rPr>
          <w:rFonts w:ascii="Times New Roman" w:hAnsi="Times New Roman" w:cs="Times New Roman"/>
          <w:color w:val="2C3E50"/>
          <w:sz w:val="20"/>
          <w:szCs w:val="20"/>
          <w:shd w:val="clear" w:color="auto" w:fill="FEF1C4"/>
        </w:rPr>
        <w:t>Kasykova</w:t>
      </w:r>
      <w:proofErr w:type="spellEnd"/>
      <w:r w:rsidRPr="000B6932">
        <w:rPr>
          <w:rFonts w:ascii="Times New Roman" w:hAnsi="Times New Roman" w:cs="Times New Roman"/>
          <w:color w:val="2C3E50"/>
          <w:sz w:val="20"/>
          <w:szCs w:val="20"/>
          <w:shd w:val="clear" w:color="auto" w:fill="FEF1C4"/>
        </w:rPr>
        <w:t xml:space="preserve"> (2011). Socially psychological factors of sporting activities success.</w:t>
      </w:r>
      <w:r w:rsidRPr="000B6932">
        <w:rPr>
          <w:rStyle w:val="apple-converted-space"/>
          <w:rFonts w:ascii="Times New Roman" w:hAnsi="Times New Roman" w:cs="Times New Roman"/>
          <w:color w:val="2C3E50"/>
          <w:sz w:val="20"/>
          <w:szCs w:val="20"/>
          <w:shd w:val="clear" w:color="auto" w:fill="FEF1C4"/>
        </w:rPr>
        <w:t> </w:t>
      </w:r>
      <w:proofErr w:type="spellStart"/>
      <w:r w:rsidRPr="000B6932">
        <w:rPr>
          <w:rFonts w:ascii="Times New Roman" w:hAnsi="Times New Roman" w:cs="Times New Roman"/>
          <w:i/>
          <w:iCs/>
          <w:color w:val="2C3E50"/>
          <w:sz w:val="20"/>
          <w:szCs w:val="20"/>
        </w:rPr>
        <w:t>Uchenye</w:t>
      </w:r>
      <w:proofErr w:type="spellEnd"/>
      <w:r w:rsidRPr="000B6932">
        <w:rPr>
          <w:rFonts w:ascii="Times New Roman" w:hAnsi="Times New Roman" w:cs="Times New Roman"/>
          <w:i/>
          <w:iCs/>
          <w:color w:val="2C3E50"/>
          <w:sz w:val="20"/>
          <w:szCs w:val="20"/>
        </w:rPr>
        <w:t xml:space="preserve"> </w:t>
      </w:r>
      <w:proofErr w:type="spellStart"/>
      <w:r w:rsidRPr="000B6932">
        <w:rPr>
          <w:rFonts w:ascii="Times New Roman" w:hAnsi="Times New Roman" w:cs="Times New Roman"/>
          <w:i/>
          <w:iCs/>
          <w:color w:val="2C3E50"/>
          <w:sz w:val="20"/>
          <w:szCs w:val="20"/>
        </w:rPr>
        <w:t>zapiski</w:t>
      </w:r>
      <w:proofErr w:type="spellEnd"/>
      <w:r w:rsidRPr="000B6932">
        <w:rPr>
          <w:rFonts w:ascii="Times New Roman" w:hAnsi="Times New Roman" w:cs="Times New Roman"/>
          <w:i/>
          <w:iCs/>
          <w:color w:val="2C3E50"/>
          <w:sz w:val="20"/>
          <w:szCs w:val="20"/>
        </w:rPr>
        <w:t xml:space="preserve"> </w:t>
      </w:r>
      <w:proofErr w:type="spellStart"/>
      <w:r w:rsidRPr="000B6932">
        <w:rPr>
          <w:rFonts w:ascii="Times New Roman" w:hAnsi="Times New Roman" w:cs="Times New Roman"/>
          <w:i/>
          <w:iCs/>
          <w:color w:val="2C3E50"/>
          <w:sz w:val="20"/>
          <w:szCs w:val="20"/>
        </w:rPr>
        <w:t>universiteta</w:t>
      </w:r>
      <w:proofErr w:type="spellEnd"/>
      <w:r w:rsidRPr="000B6932">
        <w:rPr>
          <w:rFonts w:ascii="Times New Roman" w:hAnsi="Times New Roman" w:cs="Times New Roman"/>
          <w:i/>
          <w:iCs/>
          <w:color w:val="2C3E50"/>
          <w:sz w:val="20"/>
          <w:szCs w:val="20"/>
        </w:rPr>
        <w:t xml:space="preserve"> </w:t>
      </w:r>
      <w:proofErr w:type="spellStart"/>
      <w:r w:rsidRPr="000B6932">
        <w:rPr>
          <w:rFonts w:ascii="Times New Roman" w:hAnsi="Times New Roman" w:cs="Times New Roman"/>
          <w:i/>
          <w:iCs/>
          <w:color w:val="2C3E50"/>
          <w:sz w:val="20"/>
          <w:szCs w:val="20"/>
        </w:rPr>
        <w:t>imeni</w:t>
      </w:r>
      <w:proofErr w:type="spellEnd"/>
      <w:r w:rsidRPr="000B6932">
        <w:rPr>
          <w:rFonts w:ascii="Times New Roman" w:hAnsi="Times New Roman" w:cs="Times New Roman"/>
          <w:i/>
          <w:iCs/>
          <w:color w:val="2C3E50"/>
          <w:sz w:val="20"/>
          <w:szCs w:val="20"/>
        </w:rPr>
        <w:t xml:space="preserve"> P.F. </w:t>
      </w:r>
      <w:proofErr w:type="spellStart"/>
      <w:r w:rsidRPr="000B6932">
        <w:rPr>
          <w:rFonts w:ascii="Times New Roman" w:hAnsi="Times New Roman" w:cs="Times New Roman"/>
          <w:i/>
          <w:iCs/>
          <w:color w:val="2C3E50"/>
          <w:sz w:val="20"/>
          <w:szCs w:val="20"/>
        </w:rPr>
        <w:t>Lesgafta</w:t>
      </w:r>
      <w:proofErr w:type="spellEnd"/>
      <w:r w:rsidRPr="000B6932">
        <w:rPr>
          <w:rFonts w:ascii="Times New Roman" w:hAnsi="Times New Roman" w:cs="Times New Roman"/>
          <w:color w:val="2C3E50"/>
          <w:sz w:val="20"/>
          <w:szCs w:val="20"/>
          <w:shd w:val="clear" w:color="auto" w:fill="FEF1C4"/>
        </w:rPr>
        <w:t>, (76). doi:10.5930/issn.1994-4683.2011.06.</w:t>
      </w:r>
      <w:proofErr w:type="gramStart"/>
      <w:r w:rsidRPr="000B6932">
        <w:rPr>
          <w:rFonts w:ascii="Times New Roman" w:hAnsi="Times New Roman" w:cs="Times New Roman"/>
          <w:color w:val="2C3E50"/>
          <w:sz w:val="20"/>
          <w:szCs w:val="20"/>
          <w:shd w:val="clear" w:color="auto" w:fill="FEF1C4"/>
        </w:rPr>
        <w:t>76.p</w:t>
      </w:r>
      <w:proofErr w:type="gramEnd"/>
      <w:r w:rsidRPr="000B6932">
        <w:rPr>
          <w:rFonts w:ascii="Times New Roman" w:hAnsi="Times New Roman" w:cs="Times New Roman"/>
          <w:color w:val="2C3E50"/>
          <w:sz w:val="20"/>
          <w:szCs w:val="20"/>
          <w:shd w:val="clear" w:color="auto" w:fill="FEF1C4"/>
        </w:rPr>
        <w:t>72-76.</w:t>
      </w:r>
    </w:p>
    <w:p w14:paraId="63B18210" w14:textId="77777777" w:rsidR="000B6932" w:rsidRPr="000B6932" w:rsidRDefault="000B6932" w:rsidP="000B6932">
      <w:pPr>
        <w:pStyle w:val="Heading3"/>
        <w:spacing w:before="0" w:beforeAutospacing="0" w:after="0" w:afterAutospacing="0"/>
        <w:rPr>
          <w:b w:val="0"/>
          <w:bCs w:val="0"/>
          <w:color w:val="000000" w:themeColor="text1"/>
          <w:sz w:val="20"/>
          <w:szCs w:val="20"/>
          <w:u w:val="single"/>
        </w:rPr>
      </w:pPr>
    </w:p>
    <w:p w14:paraId="2BD7815F" w14:textId="77777777" w:rsidR="000B6932" w:rsidRPr="000B6932" w:rsidRDefault="000B6932" w:rsidP="000B6932">
      <w:pPr>
        <w:pStyle w:val="Heading3"/>
        <w:spacing w:before="0" w:beforeAutospacing="0" w:after="0" w:afterAutospacing="0"/>
        <w:jc w:val="center"/>
        <w:rPr>
          <w:b w:val="0"/>
          <w:bCs w:val="0"/>
          <w:color w:val="000000" w:themeColor="text1"/>
          <w:sz w:val="20"/>
          <w:szCs w:val="20"/>
        </w:rPr>
      </w:pPr>
    </w:p>
    <w:p w14:paraId="058AE006" w14:textId="77777777" w:rsidR="000B6932" w:rsidRPr="000B6932" w:rsidRDefault="000B6932" w:rsidP="000B6932">
      <w:pPr>
        <w:rPr>
          <w:rFonts w:ascii="Times New Roman" w:hAnsi="Times New Roman" w:cs="Times New Roman"/>
          <w:sz w:val="20"/>
          <w:szCs w:val="20"/>
        </w:rPr>
      </w:pPr>
      <w:r w:rsidRPr="000B6932">
        <w:rPr>
          <w:rFonts w:ascii="Times New Roman" w:hAnsi="Times New Roman" w:cs="Times New Roman"/>
          <w:color w:val="000000" w:themeColor="text1"/>
          <w:sz w:val="20"/>
          <w:szCs w:val="20"/>
        </w:rPr>
        <w:t>9.</w:t>
      </w:r>
      <w:r w:rsidRPr="000B6932">
        <w:rPr>
          <w:rFonts w:ascii="Times New Roman" w:hAnsi="Times New Roman" w:cs="Times New Roman"/>
          <w:color w:val="2C3E50"/>
          <w:sz w:val="20"/>
          <w:szCs w:val="20"/>
          <w:shd w:val="clear" w:color="auto" w:fill="FEF1C4"/>
        </w:rPr>
        <w:t xml:space="preserve"> </w:t>
      </w:r>
      <w:proofErr w:type="spellStart"/>
      <w:r w:rsidRPr="000B6932">
        <w:rPr>
          <w:rFonts w:ascii="Times New Roman" w:hAnsi="Times New Roman" w:cs="Times New Roman"/>
          <w:color w:val="2C3E50"/>
          <w:sz w:val="20"/>
          <w:szCs w:val="20"/>
          <w:shd w:val="clear" w:color="auto" w:fill="FEF1C4"/>
        </w:rPr>
        <w:t>Kasykova</w:t>
      </w:r>
      <w:proofErr w:type="spellEnd"/>
      <w:r w:rsidRPr="000B6932">
        <w:rPr>
          <w:rFonts w:ascii="Times New Roman" w:hAnsi="Times New Roman" w:cs="Times New Roman"/>
          <w:color w:val="2C3E50"/>
          <w:sz w:val="20"/>
          <w:szCs w:val="20"/>
          <w:shd w:val="clear" w:color="auto" w:fill="FEF1C4"/>
        </w:rPr>
        <w:t xml:space="preserve"> (2011). Socially psychological factors of sporting activities success.</w:t>
      </w:r>
      <w:r w:rsidRPr="000B6932">
        <w:rPr>
          <w:rStyle w:val="apple-converted-space"/>
          <w:rFonts w:ascii="Times New Roman" w:hAnsi="Times New Roman" w:cs="Times New Roman"/>
          <w:color w:val="2C3E50"/>
          <w:sz w:val="20"/>
          <w:szCs w:val="20"/>
          <w:shd w:val="clear" w:color="auto" w:fill="FEF1C4"/>
        </w:rPr>
        <w:t> </w:t>
      </w:r>
      <w:proofErr w:type="spellStart"/>
      <w:r w:rsidRPr="000B6932">
        <w:rPr>
          <w:rFonts w:ascii="Times New Roman" w:hAnsi="Times New Roman" w:cs="Times New Roman"/>
          <w:i/>
          <w:iCs/>
          <w:color w:val="2C3E50"/>
          <w:sz w:val="20"/>
          <w:szCs w:val="20"/>
        </w:rPr>
        <w:t>Uchenye</w:t>
      </w:r>
      <w:proofErr w:type="spellEnd"/>
      <w:r w:rsidRPr="000B6932">
        <w:rPr>
          <w:rFonts w:ascii="Times New Roman" w:hAnsi="Times New Roman" w:cs="Times New Roman"/>
          <w:i/>
          <w:iCs/>
          <w:color w:val="2C3E50"/>
          <w:sz w:val="20"/>
          <w:szCs w:val="20"/>
        </w:rPr>
        <w:t xml:space="preserve"> </w:t>
      </w:r>
      <w:proofErr w:type="spellStart"/>
      <w:r w:rsidRPr="000B6932">
        <w:rPr>
          <w:rFonts w:ascii="Times New Roman" w:hAnsi="Times New Roman" w:cs="Times New Roman"/>
          <w:i/>
          <w:iCs/>
          <w:color w:val="2C3E50"/>
          <w:sz w:val="20"/>
          <w:szCs w:val="20"/>
        </w:rPr>
        <w:t>zapiski</w:t>
      </w:r>
      <w:proofErr w:type="spellEnd"/>
      <w:r w:rsidRPr="000B6932">
        <w:rPr>
          <w:rFonts w:ascii="Times New Roman" w:hAnsi="Times New Roman" w:cs="Times New Roman"/>
          <w:i/>
          <w:iCs/>
          <w:color w:val="2C3E50"/>
          <w:sz w:val="20"/>
          <w:szCs w:val="20"/>
        </w:rPr>
        <w:t xml:space="preserve"> </w:t>
      </w:r>
      <w:proofErr w:type="spellStart"/>
      <w:r w:rsidRPr="000B6932">
        <w:rPr>
          <w:rFonts w:ascii="Times New Roman" w:hAnsi="Times New Roman" w:cs="Times New Roman"/>
          <w:i/>
          <w:iCs/>
          <w:color w:val="2C3E50"/>
          <w:sz w:val="20"/>
          <w:szCs w:val="20"/>
        </w:rPr>
        <w:t>universiteta</w:t>
      </w:r>
      <w:proofErr w:type="spellEnd"/>
      <w:r w:rsidRPr="000B6932">
        <w:rPr>
          <w:rFonts w:ascii="Times New Roman" w:hAnsi="Times New Roman" w:cs="Times New Roman"/>
          <w:i/>
          <w:iCs/>
          <w:color w:val="2C3E50"/>
          <w:sz w:val="20"/>
          <w:szCs w:val="20"/>
        </w:rPr>
        <w:t xml:space="preserve"> </w:t>
      </w:r>
      <w:proofErr w:type="spellStart"/>
      <w:r w:rsidRPr="000B6932">
        <w:rPr>
          <w:rFonts w:ascii="Times New Roman" w:hAnsi="Times New Roman" w:cs="Times New Roman"/>
          <w:i/>
          <w:iCs/>
          <w:color w:val="2C3E50"/>
          <w:sz w:val="20"/>
          <w:szCs w:val="20"/>
        </w:rPr>
        <w:t>imeni</w:t>
      </w:r>
      <w:proofErr w:type="spellEnd"/>
      <w:r w:rsidRPr="000B6932">
        <w:rPr>
          <w:rFonts w:ascii="Times New Roman" w:hAnsi="Times New Roman" w:cs="Times New Roman"/>
          <w:i/>
          <w:iCs/>
          <w:color w:val="2C3E50"/>
          <w:sz w:val="20"/>
          <w:szCs w:val="20"/>
        </w:rPr>
        <w:t xml:space="preserve"> P.F. </w:t>
      </w:r>
      <w:proofErr w:type="spellStart"/>
      <w:r w:rsidRPr="000B6932">
        <w:rPr>
          <w:rFonts w:ascii="Times New Roman" w:hAnsi="Times New Roman" w:cs="Times New Roman"/>
          <w:i/>
          <w:iCs/>
          <w:color w:val="2C3E50"/>
          <w:sz w:val="20"/>
          <w:szCs w:val="20"/>
        </w:rPr>
        <w:t>Lesgafta</w:t>
      </w:r>
      <w:proofErr w:type="spellEnd"/>
      <w:r w:rsidRPr="000B6932">
        <w:rPr>
          <w:rFonts w:ascii="Times New Roman" w:hAnsi="Times New Roman" w:cs="Times New Roman"/>
          <w:color w:val="2C3E50"/>
          <w:sz w:val="20"/>
          <w:szCs w:val="20"/>
          <w:shd w:val="clear" w:color="auto" w:fill="FEF1C4"/>
        </w:rPr>
        <w:t>, (76). doi:10.5930/issn.1994-4683.2011.06.</w:t>
      </w:r>
      <w:proofErr w:type="gramStart"/>
      <w:r w:rsidRPr="000B6932">
        <w:rPr>
          <w:rFonts w:ascii="Times New Roman" w:hAnsi="Times New Roman" w:cs="Times New Roman"/>
          <w:color w:val="2C3E50"/>
          <w:sz w:val="20"/>
          <w:szCs w:val="20"/>
          <w:shd w:val="clear" w:color="auto" w:fill="FEF1C4"/>
        </w:rPr>
        <w:t>76.p</w:t>
      </w:r>
      <w:proofErr w:type="gramEnd"/>
      <w:r w:rsidRPr="000B6932">
        <w:rPr>
          <w:rFonts w:ascii="Times New Roman" w:hAnsi="Times New Roman" w:cs="Times New Roman"/>
          <w:color w:val="2C3E50"/>
          <w:sz w:val="20"/>
          <w:szCs w:val="20"/>
          <w:shd w:val="clear" w:color="auto" w:fill="FEF1C4"/>
        </w:rPr>
        <w:t>72-76.</w:t>
      </w:r>
    </w:p>
    <w:p w14:paraId="3BC0F6BC" w14:textId="77777777" w:rsidR="000B6932" w:rsidRPr="000B6932" w:rsidRDefault="000B6932" w:rsidP="000B6932">
      <w:pPr>
        <w:pStyle w:val="Heading3"/>
        <w:spacing w:before="0" w:beforeAutospacing="0" w:after="0" w:afterAutospacing="0"/>
        <w:rPr>
          <w:b w:val="0"/>
          <w:bCs w:val="0"/>
          <w:color w:val="000000" w:themeColor="text1"/>
          <w:sz w:val="20"/>
          <w:szCs w:val="20"/>
          <w:u w:val="single"/>
        </w:rPr>
      </w:pPr>
    </w:p>
    <w:p w14:paraId="74C658BE" w14:textId="77777777" w:rsidR="000B6932" w:rsidRPr="000B6932" w:rsidRDefault="000B6932" w:rsidP="000B6932">
      <w:pPr>
        <w:pStyle w:val="Heading3"/>
        <w:spacing w:before="0" w:beforeAutospacing="0" w:after="0" w:afterAutospacing="0"/>
        <w:jc w:val="center"/>
        <w:rPr>
          <w:b w:val="0"/>
          <w:bCs w:val="0"/>
          <w:color w:val="000000" w:themeColor="text1"/>
          <w:sz w:val="20"/>
          <w:szCs w:val="20"/>
        </w:rPr>
      </w:pPr>
    </w:p>
    <w:p w14:paraId="7847780B" w14:textId="77777777" w:rsidR="000B6932" w:rsidRPr="000B6932" w:rsidRDefault="000B6932" w:rsidP="000B6932">
      <w:pPr>
        <w:pStyle w:val="Heading3"/>
        <w:spacing w:before="0" w:beforeAutospacing="0" w:after="0" w:afterAutospacing="0"/>
        <w:ind w:left="720"/>
        <w:rPr>
          <w:b w:val="0"/>
          <w:bCs w:val="0"/>
          <w:color w:val="000000" w:themeColor="text1"/>
          <w:sz w:val="20"/>
          <w:szCs w:val="20"/>
        </w:rPr>
      </w:pPr>
    </w:p>
    <w:p w14:paraId="68D5241F" w14:textId="77777777" w:rsidR="000B6932" w:rsidRPr="000B6932" w:rsidRDefault="000B6932" w:rsidP="000B6932">
      <w:pPr>
        <w:rPr>
          <w:rFonts w:ascii="Times New Roman" w:hAnsi="Times New Roman" w:cs="Times New Roman"/>
          <w:sz w:val="20"/>
          <w:szCs w:val="20"/>
        </w:rPr>
      </w:pPr>
      <w:r w:rsidRPr="000B6932">
        <w:rPr>
          <w:rFonts w:ascii="Times New Roman" w:hAnsi="Times New Roman" w:cs="Times New Roman"/>
          <w:color w:val="000000" w:themeColor="text1"/>
          <w:sz w:val="20"/>
          <w:szCs w:val="20"/>
        </w:rPr>
        <w:t>10.</w:t>
      </w:r>
      <w:r w:rsidRPr="000B6932">
        <w:rPr>
          <w:rFonts w:ascii="Times New Roman" w:hAnsi="Times New Roman" w:cs="Times New Roman"/>
          <w:color w:val="2C3E50"/>
          <w:sz w:val="20"/>
          <w:szCs w:val="20"/>
          <w:shd w:val="clear" w:color="auto" w:fill="FEF1C4"/>
        </w:rPr>
        <w:t xml:space="preserve"> </w:t>
      </w:r>
      <w:proofErr w:type="spellStart"/>
      <w:r w:rsidRPr="000B6932">
        <w:rPr>
          <w:rFonts w:ascii="Times New Roman" w:hAnsi="Times New Roman" w:cs="Times New Roman"/>
          <w:color w:val="2C3E50"/>
          <w:sz w:val="20"/>
          <w:szCs w:val="20"/>
          <w:shd w:val="clear" w:color="auto" w:fill="FEF1C4"/>
        </w:rPr>
        <w:t>Kasykova</w:t>
      </w:r>
      <w:proofErr w:type="spellEnd"/>
      <w:r w:rsidRPr="000B6932">
        <w:rPr>
          <w:rFonts w:ascii="Times New Roman" w:hAnsi="Times New Roman" w:cs="Times New Roman"/>
          <w:color w:val="2C3E50"/>
          <w:sz w:val="20"/>
          <w:szCs w:val="20"/>
          <w:shd w:val="clear" w:color="auto" w:fill="FEF1C4"/>
        </w:rPr>
        <w:t xml:space="preserve"> (2011). Socially psychological factors of sporting activities success.</w:t>
      </w:r>
      <w:r w:rsidRPr="000B6932">
        <w:rPr>
          <w:rStyle w:val="apple-converted-space"/>
          <w:rFonts w:ascii="Times New Roman" w:hAnsi="Times New Roman" w:cs="Times New Roman"/>
          <w:color w:val="2C3E50"/>
          <w:sz w:val="20"/>
          <w:szCs w:val="20"/>
          <w:shd w:val="clear" w:color="auto" w:fill="FEF1C4"/>
        </w:rPr>
        <w:t> </w:t>
      </w:r>
      <w:proofErr w:type="spellStart"/>
      <w:r w:rsidRPr="000B6932">
        <w:rPr>
          <w:rFonts w:ascii="Times New Roman" w:hAnsi="Times New Roman" w:cs="Times New Roman"/>
          <w:i/>
          <w:iCs/>
          <w:color w:val="2C3E50"/>
          <w:sz w:val="20"/>
          <w:szCs w:val="20"/>
        </w:rPr>
        <w:t>Uchenye</w:t>
      </w:r>
      <w:proofErr w:type="spellEnd"/>
      <w:r w:rsidRPr="000B6932">
        <w:rPr>
          <w:rFonts w:ascii="Times New Roman" w:hAnsi="Times New Roman" w:cs="Times New Roman"/>
          <w:i/>
          <w:iCs/>
          <w:color w:val="2C3E50"/>
          <w:sz w:val="20"/>
          <w:szCs w:val="20"/>
        </w:rPr>
        <w:t xml:space="preserve"> </w:t>
      </w:r>
      <w:proofErr w:type="spellStart"/>
      <w:r w:rsidRPr="000B6932">
        <w:rPr>
          <w:rFonts w:ascii="Times New Roman" w:hAnsi="Times New Roman" w:cs="Times New Roman"/>
          <w:i/>
          <w:iCs/>
          <w:color w:val="2C3E50"/>
          <w:sz w:val="20"/>
          <w:szCs w:val="20"/>
        </w:rPr>
        <w:t>zapiski</w:t>
      </w:r>
      <w:proofErr w:type="spellEnd"/>
      <w:r w:rsidRPr="000B6932">
        <w:rPr>
          <w:rFonts w:ascii="Times New Roman" w:hAnsi="Times New Roman" w:cs="Times New Roman"/>
          <w:i/>
          <w:iCs/>
          <w:color w:val="2C3E50"/>
          <w:sz w:val="20"/>
          <w:szCs w:val="20"/>
        </w:rPr>
        <w:t xml:space="preserve"> </w:t>
      </w:r>
      <w:proofErr w:type="spellStart"/>
      <w:r w:rsidRPr="000B6932">
        <w:rPr>
          <w:rFonts w:ascii="Times New Roman" w:hAnsi="Times New Roman" w:cs="Times New Roman"/>
          <w:i/>
          <w:iCs/>
          <w:color w:val="2C3E50"/>
          <w:sz w:val="20"/>
          <w:szCs w:val="20"/>
        </w:rPr>
        <w:t>universiteta</w:t>
      </w:r>
      <w:proofErr w:type="spellEnd"/>
      <w:r w:rsidRPr="000B6932">
        <w:rPr>
          <w:rFonts w:ascii="Times New Roman" w:hAnsi="Times New Roman" w:cs="Times New Roman"/>
          <w:i/>
          <w:iCs/>
          <w:color w:val="2C3E50"/>
          <w:sz w:val="20"/>
          <w:szCs w:val="20"/>
        </w:rPr>
        <w:t xml:space="preserve"> </w:t>
      </w:r>
      <w:proofErr w:type="spellStart"/>
      <w:r w:rsidRPr="000B6932">
        <w:rPr>
          <w:rFonts w:ascii="Times New Roman" w:hAnsi="Times New Roman" w:cs="Times New Roman"/>
          <w:i/>
          <w:iCs/>
          <w:color w:val="2C3E50"/>
          <w:sz w:val="20"/>
          <w:szCs w:val="20"/>
        </w:rPr>
        <w:t>imeni</w:t>
      </w:r>
      <w:proofErr w:type="spellEnd"/>
      <w:r w:rsidRPr="000B6932">
        <w:rPr>
          <w:rFonts w:ascii="Times New Roman" w:hAnsi="Times New Roman" w:cs="Times New Roman"/>
          <w:i/>
          <w:iCs/>
          <w:color w:val="2C3E50"/>
          <w:sz w:val="20"/>
          <w:szCs w:val="20"/>
        </w:rPr>
        <w:t xml:space="preserve"> P.F. </w:t>
      </w:r>
      <w:proofErr w:type="spellStart"/>
      <w:r w:rsidRPr="000B6932">
        <w:rPr>
          <w:rFonts w:ascii="Times New Roman" w:hAnsi="Times New Roman" w:cs="Times New Roman"/>
          <w:i/>
          <w:iCs/>
          <w:color w:val="2C3E50"/>
          <w:sz w:val="20"/>
          <w:szCs w:val="20"/>
        </w:rPr>
        <w:t>Lesgafta</w:t>
      </w:r>
      <w:proofErr w:type="spellEnd"/>
      <w:r w:rsidRPr="000B6932">
        <w:rPr>
          <w:rFonts w:ascii="Times New Roman" w:hAnsi="Times New Roman" w:cs="Times New Roman"/>
          <w:color w:val="2C3E50"/>
          <w:sz w:val="20"/>
          <w:szCs w:val="20"/>
          <w:shd w:val="clear" w:color="auto" w:fill="FEF1C4"/>
        </w:rPr>
        <w:t>, (76). doi:10.5930/issn.1994-4683.2011.06.</w:t>
      </w:r>
      <w:proofErr w:type="gramStart"/>
      <w:r w:rsidRPr="000B6932">
        <w:rPr>
          <w:rFonts w:ascii="Times New Roman" w:hAnsi="Times New Roman" w:cs="Times New Roman"/>
          <w:color w:val="2C3E50"/>
          <w:sz w:val="20"/>
          <w:szCs w:val="20"/>
          <w:shd w:val="clear" w:color="auto" w:fill="FEF1C4"/>
        </w:rPr>
        <w:t>76.p</w:t>
      </w:r>
      <w:proofErr w:type="gramEnd"/>
      <w:r w:rsidRPr="000B6932">
        <w:rPr>
          <w:rFonts w:ascii="Times New Roman" w:hAnsi="Times New Roman" w:cs="Times New Roman"/>
          <w:color w:val="2C3E50"/>
          <w:sz w:val="20"/>
          <w:szCs w:val="20"/>
          <w:shd w:val="clear" w:color="auto" w:fill="FEF1C4"/>
        </w:rPr>
        <w:t>72-76.</w:t>
      </w:r>
    </w:p>
    <w:p w14:paraId="53D7A947" w14:textId="77777777" w:rsidR="000B6932" w:rsidRPr="000B6932" w:rsidRDefault="000B6932" w:rsidP="000B6932">
      <w:pPr>
        <w:pStyle w:val="Heading3"/>
        <w:spacing w:before="0" w:beforeAutospacing="0" w:after="0" w:afterAutospacing="0"/>
        <w:rPr>
          <w:b w:val="0"/>
          <w:bCs w:val="0"/>
          <w:color w:val="000000" w:themeColor="text1"/>
          <w:sz w:val="20"/>
          <w:szCs w:val="20"/>
          <w:u w:val="single"/>
        </w:rPr>
      </w:pPr>
    </w:p>
    <w:p w14:paraId="1385F7D7" w14:textId="77777777" w:rsidR="000B6932" w:rsidRPr="000B6932" w:rsidRDefault="000B6932" w:rsidP="000B6932">
      <w:pPr>
        <w:pStyle w:val="Heading3"/>
        <w:spacing w:before="0" w:beforeAutospacing="0" w:after="0" w:afterAutospacing="0"/>
        <w:jc w:val="center"/>
        <w:rPr>
          <w:b w:val="0"/>
          <w:bCs w:val="0"/>
          <w:color w:val="000000" w:themeColor="text1"/>
          <w:sz w:val="20"/>
          <w:szCs w:val="20"/>
        </w:rPr>
      </w:pPr>
    </w:p>
    <w:p w14:paraId="1581ADED" w14:textId="77777777" w:rsidR="000B6932" w:rsidRPr="000B6932" w:rsidRDefault="000B6932" w:rsidP="000B6932">
      <w:pPr>
        <w:pStyle w:val="Heading3"/>
        <w:spacing w:before="0" w:beforeAutospacing="0" w:after="0" w:afterAutospacing="0"/>
        <w:ind w:left="720"/>
        <w:rPr>
          <w:b w:val="0"/>
          <w:bCs w:val="0"/>
          <w:color w:val="000000" w:themeColor="text1"/>
          <w:sz w:val="20"/>
          <w:szCs w:val="20"/>
        </w:rPr>
      </w:pPr>
    </w:p>
    <w:p w14:paraId="2AFA2721" w14:textId="77777777" w:rsidR="000B6932" w:rsidRPr="000B6932" w:rsidRDefault="000B6932" w:rsidP="000B6932">
      <w:pPr>
        <w:rPr>
          <w:rFonts w:ascii="Times New Roman" w:hAnsi="Times New Roman" w:cs="Times New Roman"/>
          <w:sz w:val="20"/>
          <w:szCs w:val="20"/>
        </w:rPr>
      </w:pPr>
      <w:r w:rsidRPr="000B6932">
        <w:rPr>
          <w:rFonts w:ascii="Times New Roman" w:hAnsi="Times New Roman" w:cs="Times New Roman"/>
          <w:color w:val="000000" w:themeColor="text1"/>
          <w:sz w:val="20"/>
          <w:szCs w:val="20"/>
        </w:rPr>
        <w:t>11.</w:t>
      </w:r>
      <w:r w:rsidRPr="000B6932">
        <w:rPr>
          <w:rFonts w:ascii="Times New Roman" w:hAnsi="Times New Roman" w:cs="Times New Roman"/>
          <w:color w:val="2C3E50"/>
          <w:sz w:val="20"/>
          <w:szCs w:val="20"/>
          <w:shd w:val="clear" w:color="auto" w:fill="FEF1C4"/>
        </w:rPr>
        <w:t xml:space="preserve"> Beaumont, C., Maynard, I.W. and Butt, J. (2014). Effective Ways to Develop and Maintain Robust Sport-Confidence: Strategies Advocated by Sport Psychology Consultants.</w:t>
      </w:r>
      <w:r w:rsidRPr="000B6932">
        <w:rPr>
          <w:rStyle w:val="apple-converted-space"/>
          <w:rFonts w:ascii="Times New Roman" w:hAnsi="Times New Roman" w:cs="Times New Roman"/>
          <w:color w:val="2C3E50"/>
          <w:sz w:val="20"/>
          <w:szCs w:val="20"/>
          <w:shd w:val="clear" w:color="auto" w:fill="FEF1C4"/>
        </w:rPr>
        <w:t> </w:t>
      </w:r>
      <w:r w:rsidRPr="000B6932">
        <w:rPr>
          <w:rFonts w:ascii="Times New Roman" w:hAnsi="Times New Roman" w:cs="Times New Roman"/>
          <w:i/>
          <w:iCs/>
          <w:color w:val="2C3E50"/>
          <w:sz w:val="20"/>
          <w:szCs w:val="20"/>
        </w:rPr>
        <w:t>Journal of Applied Sport Psychology</w:t>
      </w:r>
      <w:r w:rsidRPr="000B6932">
        <w:rPr>
          <w:rFonts w:ascii="Times New Roman" w:hAnsi="Times New Roman" w:cs="Times New Roman"/>
          <w:color w:val="2C3E50"/>
          <w:sz w:val="20"/>
          <w:szCs w:val="20"/>
          <w:shd w:val="clear" w:color="auto" w:fill="FEF1C4"/>
        </w:rPr>
        <w:t>, 27(3), pp.301–318. doi:10.1080/10413200.2014.996302.</w:t>
      </w:r>
    </w:p>
    <w:p w14:paraId="59BBE225" w14:textId="77777777" w:rsidR="000B6932" w:rsidRPr="000B6932" w:rsidRDefault="000B6932" w:rsidP="000B6932">
      <w:pPr>
        <w:pStyle w:val="Heading3"/>
        <w:spacing w:before="0" w:beforeAutospacing="0" w:after="0" w:afterAutospacing="0"/>
        <w:rPr>
          <w:b w:val="0"/>
          <w:bCs w:val="0"/>
          <w:color w:val="000000" w:themeColor="text1"/>
          <w:sz w:val="20"/>
          <w:szCs w:val="20"/>
        </w:rPr>
      </w:pPr>
    </w:p>
    <w:p w14:paraId="17DF9862" w14:textId="77777777" w:rsidR="000B6932" w:rsidRPr="000B6932" w:rsidRDefault="000B6932" w:rsidP="000B6932">
      <w:pPr>
        <w:pStyle w:val="Heading3"/>
        <w:spacing w:before="0" w:beforeAutospacing="0" w:after="0" w:afterAutospacing="0"/>
        <w:rPr>
          <w:b w:val="0"/>
          <w:bCs w:val="0"/>
          <w:color w:val="000000" w:themeColor="text1"/>
          <w:sz w:val="20"/>
          <w:szCs w:val="20"/>
        </w:rPr>
      </w:pPr>
    </w:p>
    <w:p w14:paraId="77E5B380" w14:textId="77777777" w:rsidR="000B6932" w:rsidRPr="000B6932" w:rsidRDefault="000B6932" w:rsidP="000B6932">
      <w:pPr>
        <w:pStyle w:val="Heading3"/>
        <w:spacing w:before="0" w:beforeAutospacing="0" w:after="0" w:afterAutospacing="0"/>
        <w:rPr>
          <w:b w:val="0"/>
          <w:bCs w:val="0"/>
          <w:sz w:val="20"/>
          <w:szCs w:val="20"/>
        </w:rPr>
      </w:pPr>
    </w:p>
    <w:p w14:paraId="422435C7" w14:textId="77777777" w:rsidR="000B6932" w:rsidRPr="000B6932" w:rsidRDefault="000B6932" w:rsidP="000B6932">
      <w:pPr>
        <w:rPr>
          <w:rFonts w:ascii="Times New Roman" w:hAnsi="Times New Roman" w:cs="Times New Roman"/>
          <w:sz w:val="20"/>
          <w:szCs w:val="20"/>
        </w:rPr>
      </w:pPr>
      <w:r w:rsidRPr="000B6932">
        <w:rPr>
          <w:rFonts w:ascii="Times New Roman" w:hAnsi="Times New Roman" w:cs="Times New Roman"/>
          <w:sz w:val="20"/>
          <w:szCs w:val="20"/>
        </w:rPr>
        <w:t>12.</w:t>
      </w:r>
      <w:r w:rsidRPr="000B6932">
        <w:rPr>
          <w:rFonts w:ascii="Times New Roman" w:hAnsi="Times New Roman" w:cs="Times New Roman"/>
          <w:b/>
          <w:bCs/>
          <w:color w:val="000000" w:themeColor="text1"/>
          <w:sz w:val="20"/>
          <w:szCs w:val="20"/>
        </w:rPr>
        <w:t xml:space="preserve"> </w:t>
      </w:r>
      <w:r w:rsidRPr="000B6932">
        <w:rPr>
          <w:rFonts w:ascii="Times New Roman" w:hAnsi="Times New Roman" w:cs="Times New Roman"/>
          <w:color w:val="2C3E50"/>
          <w:sz w:val="20"/>
          <w:szCs w:val="20"/>
          <w:shd w:val="clear" w:color="auto" w:fill="FEF1C4"/>
        </w:rPr>
        <w:t>Beaumont, C., Maynard, I.W. and Butt, J. (2014). Effective Ways to Develop and Maintain Robust Sport-Confidence: Strategies Advocated by Sport Psychology Consultants.</w:t>
      </w:r>
      <w:r w:rsidRPr="000B6932">
        <w:rPr>
          <w:rStyle w:val="apple-converted-space"/>
          <w:rFonts w:ascii="Times New Roman" w:hAnsi="Times New Roman" w:cs="Times New Roman"/>
          <w:color w:val="2C3E50"/>
          <w:sz w:val="20"/>
          <w:szCs w:val="20"/>
          <w:shd w:val="clear" w:color="auto" w:fill="FEF1C4"/>
        </w:rPr>
        <w:t> </w:t>
      </w:r>
      <w:r w:rsidRPr="000B6932">
        <w:rPr>
          <w:rFonts w:ascii="Times New Roman" w:hAnsi="Times New Roman" w:cs="Times New Roman"/>
          <w:i/>
          <w:iCs/>
          <w:color w:val="2C3E50"/>
          <w:sz w:val="20"/>
          <w:szCs w:val="20"/>
        </w:rPr>
        <w:t>Journal of Applied Sport Psychology</w:t>
      </w:r>
      <w:r w:rsidRPr="000B6932">
        <w:rPr>
          <w:rFonts w:ascii="Times New Roman" w:hAnsi="Times New Roman" w:cs="Times New Roman"/>
          <w:color w:val="2C3E50"/>
          <w:sz w:val="20"/>
          <w:szCs w:val="20"/>
          <w:shd w:val="clear" w:color="auto" w:fill="FEF1C4"/>
        </w:rPr>
        <w:t>, 27(3), pp.301–318. doi:10.1080/10413200.2014.996302.</w:t>
      </w:r>
    </w:p>
    <w:p w14:paraId="022FEBF0" w14:textId="77777777" w:rsidR="000B6932" w:rsidRPr="000B6932" w:rsidRDefault="000B6932" w:rsidP="000B6932">
      <w:pPr>
        <w:pStyle w:val="Heading3"/>
        <w:spacing w:before="0" w:beforeAutospacing="0" w:after="0" w:afterAutospacing="0"/>
        <w:rPr>
          <w:b w:val="0"/>
          <w:bCs w:val="0"/>
          <w:color w:val="000000" w:themeColor="text1"/>
          <w:sz w:val="20"/>
          <w:szCs w:val="20"/>
        </w:rPr>
      </w:pPr>
    </w:p>
    <w:p w14:paraId="037B0519" w14:textId="77777777" w:rsidR="000B6932" w:rsidRPr="000B6932" w:rsidRDefault="000B6932" w:rsidP="000B6932">
      <w:pPr>
        <w:pStyle w:val="Heading3"/>
        <w:spacing w:before="0" w:beforeAutospacing="0" w:after="0" w:afterAutospacing="0"/>
        <w:rPr>
          <w:b w:val="0"/>
          <w:bCs w:val="0"/>
          <w:color w:val="000000" w:themeColor="text1"/>
          <w:sz w:val="20"/>
          <w:szCs w:val="20"/>
        </w:rPr>
      </w:pPr>
    </w:p>
    <w:p w14:paraId="217F3853" w14:textId="77777777" w:rsidR="000B6932" w:rsidRPr="000B6932" w:rsidRDefault="000B6932" w:rsidP="000B6932">
      <w:pPr>
        <w:rPr>
          <w:rFonts w:ascii="Times New Roman" w:hAnsi="Times New Roman" w:cs="Times New Roman"/>
          <w:sz w:val="20"/>
          <w:szCs w:val="20"/>
        </w:rPr>
      </w:pPr>
      <w:r w:rsidRPr="000B6932">
        <w:rPr>
          <w:rFonts w:ascii="Times New Roman" w:hAnsi="Times New Roman" w:cs="Times New Roman"/>
          <w:color w:val="000000" w:themeColor="text1"/>
          <w:sz w:val="20"/>
          <w:szCs w:val="20"/>
        </w:rPr>
        <w:t>13.</w:t>
      </w:r>
      <w:r w:rsidRPr="000B6932">
        <w:rPr>
          <w:rFonts w:ascii="Times New Roman" w:hAnsi="Times New Roman" w:cs="Times New Roman"/>
          <w:color w:val="2C3E50"/>
          <w:sz w:val="20"/>
          <w:szCs w:val="20"/>
          <w:shd w:val="clear" w:color="auto" w:fill="FEF1C4"/>
        </w:rPr>
        <w:t xml:space="preserve"> Beaumont, C., Maynard, I.W. and Butt, J. (2014). Effective Ways to Develop and Maintain Robust Sport-Confidence: Strategies Advocated by Sport Psychology Consultants.</w:t>
      </w:r>
      <w:r w:rsidRPr="000B6932">
        <w:rPr>
          <w:rStyle w:val="apple-converted-space"/>
          <w:rFonts w:ascii="Times New Roman" w:hAnsi="Times New Roman" w:cs="Times New Roman"/>
          <w:color w:val="2C3E50"/>
          <w:sz w:val="20"/>
          <w:szCs w:val="20"/>
          <w:shd w:val="clear" w:color="auto" w:fill="FEF1C4"/>
        </w:rPr>
        <w:t> </w:t>
      </w:r>
      <w:r w:rsidRPr="000B6932">
        <w:rPr>
          <w:rFonts w:ascii="Times New Roman" w:hAnsi="Times New Roman" w:cs="Times New Roman"/>
          <w:i/>
          <w:iCs/>
          <w:color w:val="2C3E50"/>
          <w:sz w:val="20"/>
          <w:szCs w:val="20"/>
        </w:rPr>
        <w:t>Journal of Applied Sport Psychology</w:t>
      </w:r>
      <w:r w:rsidRPr="000B6932">
        <w:rPr>
          <w:rFonts w:ascii="Times New Roman" w:hAnsi="Times New Roman" w:cs="Times New Roman"/>
          <w:color w:val="2C3E50"/>
          <w:sz w:val="20"/>
          <w:szCs w:val="20"/>
          <w:shd w:val="clear" w:color="auto" w:fill="FEF1C4"/>
        </w:rPr>
        <w:t>, 27(3), pp.301–318. doi:10.1080/10413200.2014.996302.</w:t>
      </w:r>
    </w:p>
    <w:p w14:paraId="28A08104" w14:textId="77777777" w:rsidR="000B6932" w:rsidRPr="000B6932" w:rsidRDefault="000B6932" w:rsidP="000B6932">
      <w:pPr>
        <w:pStyle w:val="Heading3"/>
        <w:spacing w:before="0" w:beforeAutospacing="0" w:after="0" w:afterAutospacing="0"/>
        <w:rPr>
          <w:b w:val="0"/>
          <w:bCs w:val="0"/>
          <w:sz w:val="20"/>
          <w:szCs w:val="20"/>
        </w:rPr>
      </w:pPr>
      <w:r w:rsidRPr="000B6932">
        <w:rPr>
          <w:b w:val="0"/>
          <w:bCs w:val="0"/>
          <w:sz w:val="20"/>
          <w:szCs w:val="20"/>
        </w:rPr>
        <w:t xml:space="preserve"> </w:t>
      </w:r>
    </w:p>
    <w:p w14:paraId="30823BE0" w14:textId="77777777" w:rsidR="000B6932" w:rsidRPr="000B6932" w:rsidRDefault="000B6932" w:rsidP="000B6932">
      <w:pPr>
        <w:pStyle w:val="ListParagraph"/>
        <w:rPr>
          <w:rFonts w:ascii="Times New Roman" w:hAnsi="Times New Roman" w:cs="Times New Roman"/>
          <w:color w:val="000000" w:themeColor="text1"/>
          <w:sz w:val="20"/>
          <w:szCs w:val="20"/>
        </w:rPr>
      </w:pPr>
    </w:p>
    <w:p w14:paraId="0F3FD22A" w14:textId="77777777" w:rsidR="000B6932" w:rsidRPr="000B6932" w:rsidRDefault="000B6932" w:rsidP="000B6932">
      <w:pPr>
        <w:rPr>
          <w:rFonts w:ascii="Times New Roman" w:hAnsi="Times New Roman" w:cs="Times New Roman"/>
          <w:sz w:val="20"/>
          <w:szCs w:val="20"/>
        </w:rPr>
      </w:pPr>
      <w:r w:rsidRPr="000B6932">
        <w:rPr>
          <w:rFonts w:ascii="Times New Roman" w:hAnsi="Times New Roman" w:cs="Times New Roman"/>
          <w:color w:val="000000" w:themeColor="text1"/>
          <w:sz w:val="20"/>
          <w:szCs w:val="20"/>
        </w:rPr>
        <w:t>14.</w:t>
      </w:r>
      <w:r w:rsidRPr="000B6932">
        <w:rPr>
          <w:rFonts w:ascii="Times New Roman" w:hAnsi="Times New Roman" w:cs="Times New Roman"/>
          <w:color w:val="2C3E50"/>
          <w:sz w:val="20"/>
          <w:szCs w:val="20"/>
          <w:shd w:val="clear" w:color="auto" w:fill="FEF1C4"/>
        </w:rPr>
        <w:t xml:space="preserve"> Beaumont, C., Maynard, I.W. and Butt, J. (2014). Effective Ways to Develop and Maintain Robust Sport-Confidence: Strategies Advocated by Sport Psychology Consultants.</w:t>
      </w:r>
      <w:r w:rsidRPr="000B6932">
        <w:rPr>
          <w:rStyle w:val="apple-converted-space"/>
          <w:rFonts w:ascii="Times New Roman" w:hAnsi="Times New Roman" w:cs="Times New Roman"/>
          <w:color w:val="2C3E50"/>
          <w:sz w:val="20"/>
          <w:szCs w:val="20"/>
          <w:shd w:val="clear" w:color="auto" w:fill="FEF1C4"/>
        </w:rPr>
        <w:t> </w:t>
      </w:r>
      <w:r w:rsidRPr="000B6932">
        <w:rPr>
          <w:rFonts w:ascii="Times New Roman" w:hAnsi="Times New Roman" w:cs="Times New Roman"/>
          <w:i/>
          <w:iCs/>
          <w:color w:val="2C3E50"/>
          <w:sz w:val="20"/>
          <w:szCs w:val="20"/>
        </w:rPr>
        <w:t>Journal of Applied Sport Psychology</w:t>
      </w:r>
      <w:r w:rsidRPr="000B6932">
        <w:rPr>
          <w:rFonts w:ascii="Times New Roman" w:hAnsi="Times New Roman" w:cs="Times New Roman"/>
          <w:color w:val="2C3E50"/>
          <w:sz w:val="20"/>
          <w:szCs w:val="20"/>
          <w:shd w:val="clear" w:color="auto" w:fill="FEF1C4"/>
        </w:rPr>
        <w:t>, 27(3), pp.301–318. doi:10.1080/10413200.2014.996302.</w:t>
      </w:r>
    </w:p>
    <w:p w14:paraId="1E6E3F8F" w14:textId="77777777" w:rsidR="000B6932" w:rsidRPr="000B6932" w:rsidRDefault="000B6932" w:rsidP="000B6932">
      <w:pPr>
        <w:rPr>
          <w:rFonts w:ascii="Times New Roman" w:hAnsi="Times New Roman" w:cs="Times New Roman"/>
          <w:color w:val="000000" w:themeColor="text1"/>
          <w:sz w:val="20"/>
          <w:szCs w:val="20"/>
        </w:rPr>
      </w:pPr>
      <w:r w:rsidRPr="000B6932">
        <w:rPr>
          <w:rFonts w:ascii="Times New Roman" w:hAnsi="Times New Roman" w:cs="Times New Roman"/>
          <w:b/>
          <w:bCs/>
          <w:color w:val="000000" w:themeColor="text1"/>
          <w:sz w:val="20"/>
          <w:szCs w:val="20"/>
        </w:rPr>
        <w:t xml:space="preserve"> </w:t>
      </w:r>
    </w:p>
    <w:p w14:paraId="068905D1" w14:textId="77777777" w:rsidR="000B6932" w:rsidRPr="000B6932" w:rsidRDefault="000B6932" w:rsidP="000B6932">
      <w:pPr>
        <w:rPr>
          <w:rFonts w:ascii="Times New Roman" w:hAnsi="Times New Roman" w:cs="Times New Roman"/>
          <w:color w:val="000000" w:themeColor="text1"/>
          <w:sz w:val="20"/>
          <w:szCs w:val="20"/>
        </w:rPr>
      </w:pPr>
    </w:p>
    <w:p w14:paraId="51B0C8E0" w14:textId="77777777" w:rsidR="000B6932" w:rsidRPr="000B6932" w:rsidRDefault="000B6932" w:rsidP="000B6932">
      <w:pPr>
        <w:rPr>
          <w:rFonts w:ascii="Times New Roman" w:hAnsi="Times New Roman" w:cs="Times New Roman"/>
          <w:sz w:val="20"/>
          <w:szCs w:val="20"/>
        </w:rPr>
      </w:pPr>
      <w:r w:rsidRPr="000B6932">
        <w:rPr>
          <w:rFonts w:ascii="Times New Roman" w:hAnsi="Times New Roman" w:cs="Times New Roman"/>
          <w:color w:val="000000" w:themeColor="text1"/>
          <w:sz w:val="20"/>
          <w:szCs w:val="20"/>
        </w:rPr>
        <w:t>15.</w:t>
      </w:r>
      <w:r w:rsidRPr="000B6932">
        <w:rPr>
          <w:rFonts w:ascii="Times New Roman" w:hAnsi="Times New Roman" w:cs="Times New Roman"/>
          <w:color w:val="2C3E50"/>
          <w:sz w:val="20"/>
          <w:szCs w:val="20"/>
          <w:shd w:val="clear" w:color="auto" w:fill="FEF1C4"/>
        </w:rPr>
        <w:t xml:space="preserve"> Fogarty, G.J. and Else, D. (2005). Performance calibration in sport: Implications for self‐confidence and metacognitive biases.</w:t>
      </w:r>
      <w:r w:rsidRPr="000B6932">
        <w:rPr>
          <w:rStyle w:val="apple-converted-space"/>
          <w:rFonts w:ascii="Times New Roman" w:hAnsi="Times New Roman" w:cs="Times New Roman"/>
          <w:color w:val="2C3E50"/>
          <w:sz w:val="20"/>
          <w:szCs w:val="20"/>
          <w:shd w:val="clear" w:color="auto" w:fill="FEF1C4"/>
        </w:rPr>
        <w:t> </w:t>
      </w:r>
      <w:r w:rsidRPr="000B6932">
        <w:rPr>
          <w:rFonts w:ascii="Times New Roman" w:hAnsi="Times New Roman" w:cs="Times New Roman"/>
          <w:i/>
          <w:iCs/>
          <w:color w:val="2C3E50"/>
          <w:sz w:val="20"/>
          <w:szCs w:val="20"/>
        </w:rPr>
        <w:t>International Journal of Sport and Exercise Psychology</w:t>
      </w:r>
      <w:r w:rsidRPr="000B6932">
        <w:rPr>
          <w:rFonts w:ascii="Times New Roman" w:hAnsi="Times New Roman" w:cs="Times New Roman"/>
          <w:color w:val="2C3E50"/>
          <w:sz w:val="20"/>
          <w:szCs w:val="20"/>
          <w:shd w:val="clear" w:color="auto" w:fill="FEF1C4"/>
        </w:rPr>
        <w:t>, 3(1), pp.41–57. doi:10.1080/1612197x.2005.9671757.</w:t>
      </w:r>
    </w:p>
    <w:p w14:paraId="06172670" w14:textId="77777777" w:rsidR="000B6932" w:rsidRPr="000B6932" w:rsidRDefault="000B6932" w:rsidP="000B6932">
      <w:pPr>
        <w:pStyle w:val="Heading3"/>
        <w:spacing w:before="0" w:beforeAutospacing="0" w:after="0" w:afterAutospacing="0"/>
        <w:rPr>
          <w:b w:val="0"/>
          <w:bCs w:val="0"/>
          <w:color w:val="000000" w:themeColor="text1"/>
          <w:sz w:val="20"/>
          <w:szCs w:val="20"/>
        </w:rPr>
      </w:pPr>
    </w:p>
    <w:p w14:paraId="412A4571" w14:textId="77777777" w:rsidR="000B6932" w:rsidRPr="000B6932" w:rsidRDefault="000B6932" w:rsidP="000B6932">
      <w:pPr>
        <w:pStyle w:val="Heading3"/>
        <w:spacing w:before="0" w:beforeAutospacing="0" w:after="0" w:afterAutospacing="0"/>
        <w:rPr>
          <w:b w:val="0"/>
          <w:bCs w:val="0"/>
          <w:color w:val="000000" w:themeColor="text1"/>
          <w:sz w:val="20"/>
          <w:szCs w:val="20"/>
        </w:rPr>
      </w:pPr>
    </w:p>
    <w:p w14:paraId="0DB6E715" w14:textId="77777777" w:rsidR="000B6932" w:rsidRPr="000B6932" w:rsidRDefault="000B6932" w:rsidP="000B6932">
      <w:pPr>
        <w:pStyle w:val="Heading3"/>
        <w:spacing w:before="0" w:beforeAutospacing="0" w:after="0" w:afterAutospacing="0"/>
        <w:rPr>
          <w:b w:val="0"/>
          <w:bCs w:val="0"/>
          <w:color w:val="000000" w:themeColor="text1"/>
          <w:sz w:val="20"/>
          <w:szCs w:val="20"/>
        </w:rPr>
      </w:pPr>
    </w:p>
    <w:p w14:paraId="3CCBBABD" w14:textId="77777777" w:rsidR="000B6932" w:rsidRPr="000B6932" w:rsidRDefault="000B6932" w:rsidP="000B6932">
      <w:pPr>
        <w:rPr>
          <w:rFonts w:ascii="Times New Roman" w:hAnsi="Times New Roman" w:cs="Times New Roman"/>
          <w:sz w:val="20"/>
          <w:szCs w:val="20"/>
        </w:rPr>
      </w:pPr>
      <w:r w:rsidRPr="000B6932">
        <w:rPr>
          <w:rFonts w:ascii="Times New Roman" w:hAnsi="Times New Roman" w:cs="Times New Roman"/>
          <w:color w:val="000000" w:themeColor="text1"/>
          <w:sz w:val="20"/>
          <w:szCs w:val="20"/>
        </w:rPr>
        <w:t>16.</w:t>
      </w:r>
      <w:r w:rsidRPr="000B6932">
        <w:rPr>
          <w:rFonts w:ascii="Times New Roman" w:hAnsi="Times New Roman" w:cs="Times New Roman"/>
          <w:color w:val="2C3E50"/>
          <w:sz w:val="20"/>
          <w:szCs w:val="20"/>
          <w:shd w:val="clear" w:color="auto" w:fill="FEF1C4"/>
        </w:rPr>
        <w:t xml:space="preserve"> Fogarty, G.J. and Else, D. (2005). Performance calibration in sport: Implications for self‐confidence and metacognitive biases.</w:t>
      </w:r>
      <w:r w:rsidRPr="000B6932">
        <w:rPr>
          <w:rStyle w:val="apple-converted-space"/>
          <w:rFonts w:ascii="Times New Roman" w:hAnsi="Times New Roman" w:cs="Times New Roman"/>
          <w:color w:val="2C3E50"/>
          <w:sz w:val="20"/>
          <w:szCs w:val="20"/>
          <w:shd w:val="clear" w:color="auto" w:fill="FEF1C4"/>
        </w:rPr>
        <w:t> </w:t>
      </w:r>
      <w:r w:rsidRPr="000B6932">
        <w:rPr>
          <w:rFonts w:ascii="Times New Roman" w:hAnsi="Times New Roman" w:cs="Times New Roman"/>
          <w:i/>
          <w:iCs/>
          <w:color w:val="2C3E50"/>
          <w:sz w:val="20"/>
          <w:szCs w:val="20"/>
        </w:rPr>
        <w:t>International Journal of Sport and Exercise Psychology</w:t>
      </w:r>
      <w:r w:rsidRPr="000B6932">
        <w:rPr>
          <w:rFonts w:ascii="Times New Roman" w:hAnsi="Times New Roman" w:cs="Times New Roman"/>
          <w:color w:val="2C3E50"/>
          <w:sz w:val="20"/>
          <w:szCs w:val="20"/>
          <w:shd w:val="clear" w:color="auto" w:fill="FEF1C4"/>
        </w:rPr>
        <w:t>, 3(1), pp.41–57. doi:10.1080/1612197x.2005.9671757.</w:t>
      </w:r>
    </w:p>
    <w:p w14:paraId="6EC7C1A5" w14:textId="77777777" w:rsidR="000B6932" w:rsidRPr="000B6932" w:rsidRDefault="000B6932" w:rsidP="000B6932">
      <w:pPr>
        <w:rPr>
          <w:rFonts w:ascii="Times New Roman" w:hAnsi="Times New Roman" w:cs="Times New Roman"/>
          <w:color w:val="000000" w:themeColor="text1"/>
          <w:sz w:val="20"/>
          <w:szCs w:val="20"/>
        </w:rPr>
      </w:pPr>
    </w:p>
    <w:p w14:paraId="005CC0BF" w14:textId="77777777" w:rsidR="000B6932" w:rsidRPr="000B6932" w:rsidRDefault="000B6932" w:rsidP="000B6932">
      <w:pPr>
        <w:rPr>
          <w:rFonts w:ascii="Times New Roman" w:hAnsi="Times New Roman" w:cs="Times New Roman"/>
          <w:sz w:val="20"/>
          <w:szCs w:val="20"/>
        </w:rPr>
      </w:pPr>
      <w:r w:rsidRPr="000B6932">
        <w:rPr>
          <w:rFonts w:ascii="Times New Roman" w:hAnsi="Times New Roman" w:cs="Times New Roman"/>
          <w:color w:val="000000" w:themeColor="text1"/>
          <w:sz w:val="20"/>
          <w:szCs w:val="20"/>
        </w:rPr>
        <w:t>17.</w:t>
      </w:r>
      <w:r w:rsidRPr="000B6932">
        <w:rPr>
          <w:rFonts w:ascii="Times New Roman" w:hAnsi="Times New Roman" w:cs="Times New Roman"/>
          <w:color w:val="44707B"/>
          <w:sz w:val="20"/>
          <w:szCs w:val="20"/>
        </w:rPr>
        <w:t xml:space="preserve"> </w:t>
      </w:r>
      <w:r w:rsidRPr="000B6932">
        <w:rPr>
          <w:rFonts w:ascii="Times New Roman" w:hAnsi="Times New Roman" w:cs="Times New Roman"/>
          <w:color w:val="2C3E50"/>
          <w:sz w:val="20"/>
          <w:szCs w:val="20"/>
          <w:shd w:val="clear" w:color="auto" w:fill="FEF1C4"/>
        </w:rPr>
        <w:t>Anon, (2018).</w:t>
      </w:r>
      <w:r w:rsidRPr="000B6932">
        <w:rPr>
          <w:rStyle w:val="apple-converted-space"/>
          <w:rFonts w:ascii="Times New Roman" w:hAnsi="Times New Roman" w:cs="Times New Roman"/>
          <w:color w:val="2C3E50"/>
          <w:sz w:val="20"/>
          <w:szCs w:val="20"/>
          <w:shd w:val="clear" w:color="auto" w:fill="FEF1C4"/>
        </w:rPr>
        <w:t> </w:t>
      </w:r>
      <w:r w:rsidRPr="000B6932">
        <w:rPr>
          <w:rFonts w:ascii="Times New Roman" w:hAnsi="Times New Roman" w:cs="Times New Roman"/>
          <w:i/>
          <w:iCs/>
          <w:color w:val="2C3E50"/>
          <w:sz w:val="20"/>
          <w:szCs w:val="20"/>
        </w:rPr>
        <w:t>Journal of Physical Education and Sport</w:t>
      </w:r>
      <w:r w:rsidRPr="000B6932">
        <w:rPr>
          <w:rFonts w:ascii="Times New Roman" w:hAnsi="Times New Roman" w:cs="Times New Roman"/>
          <w:color w:val="2C3E50"/>
          <w:sz w:val="20"/>
          <w:szCs w:val="20"/>
          <w:shd w:val="clear" w:color="auto" w:fill="FEF1C4"/>
        </w:rPr>
        <w:t>, 2018(02). doi:10.7752/jpes.2018.02132.</w:t>
      </w:r>
    </w:p>
    <w:p w14:paraId="015AFEC9" w14:textId="77777777" w:rsidR="000B6932" w:rsidRPr="000B6932" w:rsidRDefault="000B6932" w:rsidP="000B6932">
      <w:pPr>
        <w:pStyle w:val="Heading3"/>
        <w:spacing w:before="0" w:beforeAutospacing="0" w:after="0" w:afterAutospacing="0"/>
        <w:rPr>
          <w:b w:val="0"/>
          <w:bCs w:val="0"/>
          <w:sz w:val="20"/>
          <w:szCs w:val="20"/>
        </w:rPr>
      </w:pPr>
    </w:p>
    <w:p w14:paraId="1AED1C9F" w14:textId="77777777" w:rsidR="000B6932" w:rsidRPr="000B6932" w:rsidRDefault="000B6932" w:rsidP="000B6932">
      <w:pPr>
        <w:pStyle w:val="Heading3"/>
        <w:spacing w:before="0" w:beforeAutospacing="0" w:after="0" w:afterAutospacing="0"/>
        <w:rPr>
          <w:b w:val="0"/>
          <w:bCs w:val="0"/>
          <w:color w:val="44707B"/>
          <w:sz w:val="20"/>
          <w:szCs w:val="20"/>
        </w:rPr>
      </w:pPr>
    </w:p>
    <w:p w14:paraId="156FB912" w14:textId="77777777" w:rsidR="000B6932" w:rsidRPr="000B6932" w:rsidRDefault="000B6932" w:rsidP="000B6932">
      <w:pPr>
        <w:rPr>
          <w:rFonts w:ascii="Times New Roman" w:hAnsi="Times New Roman" w:cs="Times New Roman"/>
          <w:sz w:val="20"/>
          <w:szCs w:val="20"/>
        </w:rPr>
      </w:pPr>
      <w:r w:rsidRPr="000B6932">
        <w:rPr>
          <w:rFonts w:ascii="Times New Roman" w:hAnsi="Times New Roman" w:cs="Times New Roman"/>
          <w:color w:val="000000" w:themeColor="text1"/>
          <w:sz w:val="20"/>
          <w:szCs w:val="20"/>
        </w:rPr>
        <w:t>18.</w:t>
      </w:r>
      <w:r w:rsidRPr="000B6932">
        <w:rPr>
          <w:rFonts w:ascii="Times New Roman" w:hAnsi="Times New Roman" w:cs="Times New Roman"/>
          <w:color w:val="2C3E50"/>
          <w:sz w:val="20"/>
          <w:szCs w:val="20"/>
          <w:shd w:val="clear" w:color="auto" w:fill="FEF1C4"/>
        </w:rPr>
        <w:t xml:space="preserve"> www.proquest.com. (n.d.).</w:t>
      </w:r>
      <w:r w:rsidRPr="000B6932">
        <w:rPr>
          <w:rStyle w:val="apple-converted-space"/>
          <w:rFonts w:ascii="Times New Roman" w:hAnsi="Times New Roman" w:cs="Times New Roman"/>
          <w:color w:val="2C3E50"/>
          <w:sz w:val="20"/>
          <w:szCs w:val="20"/>
          <w:shd w:val="clear" w:color="auto" w:fill="FEF1C4"/>
        </w:rPr>
        <w:t> </w:t>
      </w:r>
      <w:r w:rsidRPr="000B6932">
        <w:rPr>
          <w:rFonts w:ascii="Times New Roman" w:hAnsi="Times New Roman" w:cs="Times New Roman"/>
          <w:i/>
          <w:iCs/>
          <w:color w:val="2C3E50"/>
          <w:sz w:val="20"/>
          <w:szCs w:val="20"/>
        </w:rPr>
        <w:t>Feedback, Sport-Confidence and Performance of - ProQuest</w:t>
      </w:r>
      <w:r w:rsidRPr="000B6932">
        <w:rPr>
          <w:rFonts w:ascii="Times New Roman" w:hAnsi="Times New Roman" w:cs="Times New Roman"/>
          <w:color w:val="2C3E50"/>
          <w:sz w:val="20"/>
          <w:szCs w:val="20"/>
          <w:shd w:val="clear" w:color="auto" w:fill="FEF1C4"/>
        </w:rPr>
        <w:t>. [online] Available at: https://www.proquest.com/docview/2322053772?accountid=130472&amp;parentSessionId=BcU2mpHu2t298iU0VG7o5ZFoU2YoqC%2BGWygsksW%2BFFY%3D&amp;pq-origsite=primo [Accessed 20 Jan. 2023].</w:t>
      </w:r>
    </w:p>
    <w:p w14:paraId="7A1BB443" w14:textId="77777777" w:rsidR="000B6932" w:rsidRDefault="000B6932" w:rsidP="000B6932">
      <w:pPr>
        <w:pStyle w:val="Heading3"/>
        <w:spacing w:before="0" w:beforeAutospacing="0" w:after="0" w:afterAutospacing="0"/>
        <w:rPr>
          <w:b w:val="0"/>
          <w:bCs w:val="0"/>
          <w:sz w:val="20"/>
          <w:szCs w:val="20"/>
        </w:rPr>
      </w:pPr>
      <w:r>
        <w:rPr>
          <w:b w:val="0"/>
          <w:bCs w:val="0"/>
          <w:sz w:val="20"/>
          <w:szCs w:val="20"/>
        </w:rPr>
        <w:t xml:space="preserve"> </w:t>
      </w:r>
    </w:p>
    <w:p w14:paraId="3DC2DCDB" w14:textId="77777777" w:rsidR="000B6932" w:rsidRDefault="000B6932" w:rsidP="008902C4">
      <w:pPr>
        <w:rPr>
          <w:rFonts w:ascii="Times New Roman" w:eastAsia="Times New Roman" w:hAnsi="Times New Roman" w:cs="Times New Roman"/>
          <w:sz w:val="20"/>
          <w:szCs w:val="20"/>
          <w:lang w:eastAsia="en-GB"/>
        </w:rPr>
      </w:pPr>
    </w:p>
    <w:p w14:paraId="0C94BAC1" w14:textId="07ABA1CE" w:rsidR="006569C4" w:rsidRPr="006569C4" w:rsidRDefault="006569C4" w:rsidP="006569C4">
      <w:pPr>
        <w:rPr>
          <w:rFonts w:ascii="Times New Roman" w:eastAsia="Times New Roman" w:hAnsi="Times New Roman" w:cs="Times New Roman"/>
          <w:color w:val="000000" w:themeColor="text1"/>
          <w:sz w:val="20"/>
          <w:szCs w:val="20"/>
          <w:lang w:eastAsia="en-GB"/>
        </w:rPr>
      </w:pPr>
    </w:p>
    <w:p w14:paraId="565C7699" w14:textId="4F746733" w:rsidR="002E2678" w:rsidRPr="00BA1209" w:rsidRDefault="002E2678" w:rsidP="00F71A88">
      <w:pPr>
        <w:pStyle w:val="NormalWeb"/>
        <w:rPr>
          <w:sz w:val="20"/>
          <w:szCs w:val="20"/>
        </w:rPr>
      </w:pPr>
    </w:p>
    <w:p w14:paraId="68E50C2E" w14:textId="6C385370" w:rsidR="00F71A88" w:rsidRPr="00BA1209" w:rsidRDefault="00F71A88" w:rsidP="00F71A88">
      <w:pPr>
        <w:rPr>
          <w:rFonts w:ascii="Times New Roman" w:hAnsi="Times New Roman" w:cs="Times New Roman"/>
          <w:color w:val="000000" w:themeColor="text1"/>
          <w:sz w:val="20"/>
          <w:szCs w:val="20"/>
        </w:rPr>
      </w:pPr>
    </w:p>
    <w:p w14:paraId="4BFC44E6" w14:textId="77777777" w:rsidR="00F71A88" w:rsidRPr="00BA1209" w:rsidRDefault="00F71A88" w:rsidP="00F71A88">
      <w:pPr>
        <w:rPr>
          <w:rFonts w:ascii="Times New Roman" w:hAnsi="Times New Roman" w:cs="Times New Roman"/>
          <w:color w:val="000000" w:themeColor="text1"/>
          <w:sz w:val="20"/>
          <w:szCs w:val="20"/>
        </w:rPr>
      </w:pPr>
    </w:p>
    <w:p w14:paraId="7BC4D980" w14:textId="77777777" w:rsidR="00411339" w:rsidRPr="00BA1209" w:rsidRDefault="00411339" w:rsidP="00411339">
      <w:pPr>
        <w:rPr>
          <w:rFonts w:ascii="Times New Roman" w:eastAsia="Times New Roman" w:hAnsi="Times New Roman" w:cs="Times New Roman"/>
          <w:sz w:val="20"/>
          <w:szCs w:val="20"/>
          <w:lang w:eastAsia="en-GB"/>
        </w:rPr>
      </w:pPr>
    </w:p>
    <w:p w14:paraId="44FE88A4" w14:textId="0BC3FBC4" w:rsidR="00411339" w:rsidRPr="00BA1209" w:rsidRDefault="00411339">
      <w:pPr>
        <w:rPr>
          <w:rFonts w:ascii="Times New Roman" w:hAnsi="Times New Roman" w:cs="Times New Roman"/>
          <w:sz w:val="20"/>
          <w:szCs w:val="20"/>
        </w:rPr>
      </w:pPr>
    </w:p>
    <w:p w14:paraId="28FF2113" w14:textId="5EA48F98" w:rsidR="00411339" w:rsidRPr="00BA1209" w:rsidRDefault="00411339">
      <w:pPr>
        <w:rPr>
          <w:rFonts w:ascii="Times New Roman" w:hAnsi="Times New Roman" w:cs="Times New Roman"/>
          <w:sz w:val="20"/>
          <w:szCs w:val="20"/>
        </w:rPr>
      </w:pPr>
    </w:p>
    <w:p w14:paraId="6A25B52C" w14:textId="77777777" w:rsidR="00411339" w:rsidRPr="00BA1209" w:rsidRDefault="00411339">
      <w:pPr>
        <w:rPr>
          <w:rFonts w:ascii="Times New Roman" w:hAnsi="Times New Roman" w:cs="Times New Roman"/>
          <w:color w:val="000000"/>
          <w:sz w:val="20"/>
          <w:szCs w:val="20"/>
        </w:rPr>
      </w:pPr>
    </w:p>
    <w:sectPr w:rsidR="00411339" w:rsidRPr="00BA12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2FF" w:usb1="5000205B" w:usb2="00000020" w:usb3="00000000" w:csb0="0000019F" w:csb1="00000000"/>
  </w:font>
  <w:font w:name="TimesNewRoman">
    <w:altName w:val="Times New Roman"/>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22EAD"/>
    <w:multiLevelType w:val="hybridMultilevel"/>
    <w:tmpl w:val="ADE0D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5D6CDB"/>
    <w:multiLevelType w:val="multilevel"/>
    <w:tmpl w:val="B888B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4744869">
    <w:abstractNumId w:val="1"/>
  </w:num>
  <w:num w:numId="2" w16cid:durableId="215438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693"/>
    <w:rsid w:val="000124B5"/>
    <w:rsid w:val="00016FBA"/>
    <w:rsid w:val="00036997"/>
    <w:rsid w:val="00043C2C"/>
    <w:rsid w:val="00045EB4"/>
    <w:rsid w:val="00077763"/>
    <w:rsid w:val="00077DA1"/>
    <w:rsid w:val="00082E0F"/>
    <w:rsid w:val="0008788F"/>
    <w:rsid w:val="00097290"/>
    <w:rsid w:val="000A1186"/>
    <w:rsid w:val="000A30A8"/>
    <w:rsid w:val="000B6932"/>
    <w:rsid w:val="000C1CFE"/>
    <w:rsid w:val="000D25E7"/>
    <w:rsid w:val="000E56AA"/>
    <w:rsid w:val="000F5988"/>
    <w:rsid w:val="001004BF"/>
    <w:rsid w:val="00103841"/>
    <w:rsid w:val="00103958"/>
    <w:rsid w:val="00105D83"/>
    <w:rsid w:val="001130D5"/>
    <w:rsid w:val="00115782"/>
    <w:rsid w:val="001467D5"/>
    <w:rsid w:val="0015124C"/>
    <w:rsid w:val="001536FE"/>
    <w:rsid w:val="00171A50"/>
    <w:rsid w:val="0017379E"/>
    <w:rsid w:val="00177545"/>
    <w:rsid w:val="001865F6"/>
    <w:rsid w:val="001B2B85"/>
    <w:rsid w:val="001B2DC2"/>
    <w:rsid w:val="001B4251"/>
    <w:rsid w:val="001B655A"/>
    <w:rsid w:val="001C1862"/>
    <w:rsid w:val="001D0192"/>
    <w:rsid w:val="001D2AB9"/>
    <w:rsid w:val="001D373D"/>
    <w:rsid w:val="001D5090"/>
    <w:rsid w:val="001F22FA"/>
    <w:rsid w:val="00202676"/>
    <w:rsid w:val="00202C90"/>
    <w:rsid w:val="00212609"/>
    <w:rsid w:val="00212CC5"/>
    <w:rsid w:val="002278FB"/>
    <w:rsid w:val="002402DE"/>
    <w:rsid w:val="002451B0"/>
    <w:rsid w:val="00246540"/>
    <w:rsid w:val="0025775C"/>
    <w:rsid w:val="00273621"/>
    <w:rsid w:val="002768DE"/>
    <w:rsid w:val="00281547"/>
    <w:rsid w:val="00282EA4"/>
    <w:rsid w:val="0028560D"/>
    <w:rsid w:val="0029154F"/>
    <w:rsid w:val="002937F5"/>
    <w:rsid w:val="002A3915"/>
    <w:rsid w:val="002A53B7"/>
    <w:rsid w:val="002B058C"/>
    <w:rsid w:val="002C6792"/>
    <w:rsid w:val="002C6B39"/>
    <w:rsid w:val="002D4FE7"/>
    <w:rsid w:val="002D6A9F"/>
    <w:rsid w:val="002D7D24"/>
    <w:rsid w:val="002E264F"/>
    <w:rsid w:val="002E2678"/>
    <w:rsid w:val="002E3FA6"/>
    <w:rsid w:val="002E5A84"/>
    <w:rsid w:val="003025FC"/>
    <w:rsid w:val="00313EE1"/>
    <w:rsid w:val="00332133"/>
    <w:rsid w:val="003368DF"/>
    <w:rsid w:val="003445F3"/>
    <w:rsid w:val="00351730"/>
    <w:rsid w:val="00355ACC"/>
    <w:rsid w:val="00360D64"/>
    <w:rsid w:val="00360E51"/>
    <w:rsid w:val="003627F0"/>
    <w:rsid w:val="00366A3A"/>
    <w:rsid w:val="00367097"/>
    <w:rsid w:val="00367E3A"/>
    <w:rsid w:val="00372A45"/>
    <w:rsid w:val="00373333"/>
    <w:rsid w:val="003A4EBB"/>
    <w:rsid w:val="003C66D4"/>
    <w:rsid w:val="003D6637"/>
    <w:rsid w:val="003E4D06"/>
    <w:rsid w:val="003F70A8"/>
    <w:rsid w:val="004005D2"/>
    <w:rsid w:val="00411339"/>
    <w:rsid w:val="00420F6B"/>
    <w:rsid w:val="0042144F"/>
    <w:rsid w:val="004226F8"/>
    <w:rsid w:val="004256A0"/>
    <w:rsid w:val="00425E56"/>
    <w:rsid w:val="004278C7"/>
    <w:rsid w:val="00440E56"/>
    <w:rsid w:val="00445104"/>
    <w:rsid w:val="0046094C"/>
    <w:rsid w:val="004661DB"/>
    <w:rsid w:val="00467922"/>
    <w:rsid w:val="004712EF"/>
    <w:rsid w:val="00480AC9"/>
    <w:rsid w:val="0048192D"/>
    <w:rsid w:val="004833DF"/>
    <w:rsid w:val="00485874"/>
    <w:rsid w:val="00491CCA"/>
    <w:rsid w:val="004A0FB4"/>
    <w:rsid w:val="004A1BAC"/>
    <w:rsid w:val="004A1E3E"/>
    <w:rsid w:val="004C41F0"/>
    <w:rsid w:val="004D314B"/>
    <w:rsid w:val="004E322D"/>
    <w:rsid w:val="004E4FBE"/>
    <w:rsid w:val="004F0821"/>
    <w:rsid w:val="004F284C"/>
    <w:rsid w:val="004F4061"/>
    <w:rsid w:val="004F598C"/>
    <w:rsid w:val="004F5D01"/>
    <w:rsid w:val="004F653D"/>
    <w:rsid w:val="004F746A"/>
    <w:rsid w:val="005246AF"/>
    <w:rsid w:val="00526C84"/>
    <w:rsid w:val="00542ECA"/>
    <w:rsid w:val="005432E6"/>
    <w:rsid w:val="005579A4"/>
    <w:rsid w:val="00561BDC"/>
    <w:rsid w:val="005651B5"/>
    <w:rsid w:val="005816A1"/>
    <w:rsid w:val="005B368C"/>
    <w:rsid w:val="005C0128"/>
    <w:rsid w:val="005C7A5E"/>
    <w:rsid w:val="005D6E56"/>
    <w:rsid w:val="005D7CE7"/>
    <w:rsid w:val="005F52CD"/>
    <w:rsid w:val="005F7206"/>
    <w:rsid w:val="0060002D"/>
    <w:rsid w:val="006003EA"/>
    <w:rsid w:val="0062084C"/>
    <w:rsid w:val="00621F3C"/>
    <w:rsid w:val="00626322"/>
    <w:rsid w:val="00632400"/>
    <w:rsid w:val="00635634"/>
    <w:rsid w:val="00640A02"/>
    <w:rsid w:val="00642F1C"/>
    <w:rsid w:val="006569C4"/>
    <w:rsid w:val="0066401B"/>
    <w:rsid w:val="006720D0"/>
    <w:rsid w:val="00685196"/>
    <w:rsid w:val="006941FB"/>
    <w:rsid w:val="00696498"/>
    <w:rsid w:val="006A51EA"/>
    <w:rsid w:val="006A6F8F"/>
    <w:rsid w:val="006B16A8"/>
    <w:rsid w:val="006B3EBA"/>
    <w:rsid w:val="006C0835"/>
    <w:rsid w:val="006C67C2"/>
    <w:rsid w:val="006D66CF"/>
    <w:rsid w:val="006D7CCF"/>
    <w:rsid w:val="006E14F2"/>
    <w:rsid w:val="006E17BB"/>
    <w:rsid w:val="006E60FC"/>
    <w:rsid w:val="006F41D1"/>
    <w:rsid w:val="00701362"/>
    <w:rsid w:val="00710933"/>
    <w:rsid w:val="00710F8E"/>
    <w:rsid w:val="007140D7"/>
    <w:rsid w:val="0071603F"/>
    <w:rsid w:val="00716CAA"/>
    <w:rsid w:val="00717E06"/>
    <w:rsid w:val="00717FDF"/>
    <w:rsid w:val="00743F9D"/>
    <w:rsid w:val="00753337"/>
    <w:rsid w:val="0075443D"/>
    <w:rsid w:val="00754EF2"/>
    <w:rsid w:val="007557CA"/>
    <w:rsid w:val="00770991"/>
    <w:rsid w:val="007808CD"/>
    <w:rsid w:val="00782297"/>
    <w:rsid w:val="007A2C14"/>
    <w:rsid w:val="007A4965"/>
    <w:rsid w:val="007C362A"/>
    <w:rsid w:val="007C3C6C"/>
    <w:rsid w:val="007D6480"/>
    <w:rsid w:val="007D6B9B"/>
    <w:rsid w:val="007E5D90"/>
    <w:rsid w:val="007E67F6"/>
    <w:rsid w:val="007E77D6"/>
    <w:rsid w:val="007F218D"/>
    <w:rsid w:val="007F65ED"/>
    <w:rsid w:val="00805078"/>
    <w:rsid w:val="00807E67"/>
    <w:rsid w:val="00810304"/>
    <w:rsid w:val="00815815"/>
    <w:rsid w:val="008263DE"/>
    <w:rsid w:val="00826D76"/>
    <w:rsid w:val="0083741F"/>
    <w:rsid w:val="008377DD"/>
    <w:rsid w:val="00837DAB"/>
    <w:rsid w:val="008405DD"/>
    <w:rsid w:val="00841523"/>
    <w:rsid w:val="00842C12"/>
    <w:rsid w:val="00846412"/>
    <w:rsid w:val="0085249B"/>
    <w:rsid w:val="008533F2"/>
    <w:rsid w:val="00860169"/>
    <w:rsid w:val="00861137"/>
    <w:rsid w:val="00875FB2"/>
    <w:rsid w:val="00880E95"/>
    <w:rsid w:val="008902C4"/>
    <w:rsid w:val="00894116"/>
    <w:rsid w:val="00896183"/>
    <w:rsid w:val="008A2593"/>
    <w:rsid w:val="008B4915"/>
    <w:rsid w:val="008C0715"/>
    <w:rsid w:val="008C27E7"/>
    <w:rsid w:val="008D3CC8"/>
    <w:rsid w:val="008D4A8D"/>
    <w:rsid w:val="008D60B1"/>
    <w:rsid w:val="008E0175"/>
    <w:rsid w:val="008E7655"/>
    <w:rsid w:val="008F3688"/>
    <w:rsid w:val="009055ED"/>
    <w:rsid w:val="009127BE"/>
    <w:rsid w:val="009147BC"/>
    <w:rsid w:val="00914C6B"/>
    <w:rsid w:val="0091702A"/>
    <w:rsid w:val="00923D44"/>
    <w:rsid w:val="009341F8"/>
    <w:rsid w:val="009411D0"/>
    <w:rsid w:val="00947A73"/>
    <w:rsid w:val="00957E6A"/>
    <w:rsid w:val="00964ABF"/>
    <w:rsid w:val="009670EE"/>
    <w:rsid w:val="009A4EC6"/>
    <w:rsid w:val="009B1766"/>
    <w:rsid w:val="009D6E68"/>
    <w:rsid w:val="009E29F4"/>
    <w:rsid w:val="009E52CE"/>
    <w:rsid w:val="009F6007"/>
    <w:rsid w:val="00A0081A"/>
    <w:rsid w:val="00A01CE1"/>
    <w:rsid w:val="00A04D96"/>
    <w:rsid w:val="00A056FC"/>
    <w:rsid w:val="00A11513"/>
    <w:rsid w:val="00A25307"/>
    <w:rsid w:val="00A42A5D"/>
    <w:rsid w:val="00A46D1D"/>
    <w:rsid w:val="00A47C9D"/>
    <w:rsid w:val="00A61290"/>
    <w:rsid w:val="00A64B89"/>
    <w:rsid w:val="00A76DFA"/>
    <w:rsid w:val="00A80693"/>
    <w:rsid w:val="00A87864"/>
    <w:rsid w:val="00A87EAC"/>
    <w:rsid w:val="00A934E2"/>
    <w:rsid w:val="00AA1076"/>
    <w:rsid w:val="00AA718E"/>
    <w:rsid w:val="00AB389B"/>
    <w:rsid w:val="00AB6660"/>
    <w:rsid w:val="00AD6F33"/>
    <w:rsid w:val="00B01B36"/>
    <w:rsid w:val="00B02878"/>
    <w:rsid w:val="00B05DBA"/>
    <w:rsid w:val="00B1799E"/>
    <w:rsid w:val="00B37DB2"/>
    <w:rsid w:val="00B56CB5"/>
    <w:rsid w:val="00B66BCF"/>
    <w:rsid w:val="00B93BAF"/>
    <w:rsid w:val="00B94A17"/>
    <w:rsid w:val="00BA0650"/>
    <w:rsid w:val="00BA08E7"/>
    <w:rsid w:val="00BA1209"/>
    <w:rsid w:val="00BB630A"/>
    <w:rsid w:val="00BC0E87"/>
    <w:rsid w:val="00BC3E11"/>
    <w:rsid w:val="00BC4230"/>
    <w:rsid w:val="00BE5D6E"/>
    <w:rsid w:val="00BF1896"/>
    <w:rsid w:val="00C04E45"/>
    <w:rsid w:val="00C05A17"/>
    <w:rsid w:val="00C10BEF"/>
    <w:rsid w:val="00C1151F"/>
    <w:rsid w:val="00C205FA"/>
    <w:rsid w:val="00C21A62"/>
    <w:rsid w:val="00C25018"/>
    <w:rsid w:val="00C25AD6"/>
    <w:rsid w:val="00C27DC2"/>
    <w:rsid w:val="00C31350"/>
    <w:rsid w:val="00C4107A"/>
    <w:rsid w:val="00C52E65"/>
    <w:rsid w:val="00C55D11"/>
    <w:rsid w:val="00C613C0"/>
    <w:rsid w:val="00C703D5"/>
    <w:rsid w:val="00C724F9"/>
    <w:rsid w:val="00C80463"/>
    <w:rsid w:val="00C84712"/>
    <w:rsid w:val="00C85FDB"/>
    <w:rsid w:val="00CA48A0"/>
    <w:rsid w:val="00CA5819"/>
    <w:rsid w:val="00CB2380"/>
    <w:rsid w:val="00CE7393"/>
    <w:rsid w:val="00CE78AE"/>
    <w:rsid w:val="00CF0208"/>
    <w:rsid w:val="00D139D2"/>
    <w:rsid w:val="00D22A23"/>
    <w:rsid w:val="00D22D70"/>
    <w:rsid w:val="00D22DB9"/>
    <w:rsid w:val="00D24475"/>
    <w:rsid w:val="00D25DEA"/>
    <w:rsid w:val="00D279F8"/>
    <w:rsid w:val="00D30898"/>
    <w:rsid w:val="00D30BF6"/>
    <w:rsid w:val="00D31026"/>
    <w:rsid w:val="00D31ECC"/>
    <w:rsid w:val="00D3416C"/>
    <w:rsid w:val="00D34F7C"/>
    <w:rsid w:val="00D362A2"/>
    <w:rsid w:val="00D52D50"/>
    <w:rsid w:val="00D5338B"/>
    <w:rsid w:val="00D541FC"/>
    <w:rsid w:val="00D66C52"/>
    <w:rsid w:val="00D75E3B"/>
    <w:rsid w:val="00D85450"/>
    <w:rsid w:val="00D91D7A"/>
    <w:rsid w:val="00DA3C8D"/>
    <w:rsid w:val="00DD3C7B"/>
    <w:rsid w:val="00DD567E"/>
    <w:rsid w:val="00DD606D"/>
    <w:rsid w:val="00DE41EE"/>
    <w:rsid w:val="00DF0F3F"/>
    <w:rsid w:val="00DF1E4E"/>
    <w:rsid w:val="00DF70EA"/>
    <w:rsid w:val="00E05D86"/>
    <w:rsid w:val="00E158EE"/>
    <w:rsid w:val="00E33870"/>
    <w:rsid w:val="00E3387F"/>
    <w:rsid w:val="00E46FF6"/>
    <w:rsid w:val="00E64E44"/>
    <w:rsid w:val="00E64E7C"/>
    <w:rsid w:val="00E735D4"/>
    <w:rsid w:val="00E77B72"/>
    <w:rsid w:val="00E86A18"/>
    <w:rsid w:val="00EA1715"/>
    <w:rsid w:val="00EA5D9B"/>
    <w:rsid w:val="00EB0DBD"/>
    <w:rsid w:val="00EC042D"/>
    <w:rsid w:val="00EF563C"/>
    <w:rsid w:val="00F113AD"/>
    <w:rsid w:val="00F14D8F"/>
    <w:rsid w:val="00F15236"/>
    <w:rsid w:val="00F21E34"/>
    <w:rsid w:val="00F263D5"/>
    <w:rsid w:val="00F27C5A"/>
    <w:rsid w:val="00F4560C"/>
    <w:rsid w:val="00F51454"/>
    <w:rsid w:val="00F56838"/>
    <w:rsid w:val="00F65992"/>
    <w:rsid w:val="00F71A88"/>
    <w:rsid w:val="00F82390"/>
    <w:rsid w:val="00F95293"/>
    <w:rsid w:val="00F956F1"/>
    <w:rsid w:val="00FD632B"/>
    <w:rsid w:val="00FD6D89"/>
    <w:rsid w:val="00FE0AC0"/>
    <w:rsid w:val="00FF140F"/>
    <w:rsid w:val="00FF22AF"/>
    <w:rsid w:val="00FF66B9"/>
    <w:rsid w:val="00FF7858"/>
    <w:rsid w:val="00FF7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D5CDC"/>
  <w15:chartTrackingRefBased/>
  <w15:docId w15:val="{E760A67E-2F35-2246-B7F4-F8503DC5B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A1209"/>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80693"/>
  </w:style>
  <w:style w:type="paragraph" w:styleId="NormalWeb">
    <w:name w:val="Normal (Web)"/>
    <w:basedOn w:val="Normal"/>
    <w:uiPriority w:val="99"/>
    <w:unhideWhenUsed/>
    <w:rsid w:val="00411339"/>
    <w:pPr>
      <w:spacing w:before="100" w:beforeAutospacing="1" w:after="100" w:afterAutospacing="1"/>
    </w:pPr>
    <w:rPr>
      <w:rFonts w:ascii="Times New Roman" w:eastAsia="Times New Roman" w:hAnsi="Times New Roman" w:cs="Times New Roman"/>
      <w:lang w:eastAsia="en-GB"/>
    </w:rPr>
  </w:style>
  <w:style w:type="character" w:customStyle="1" w:styleId="media-delimiter">
    <w:name w:val="media-delimiter"/>
    <w:basedOn w:val="DefaultParagraphFont"/>
    <w:rsid w:val="006569C4"/>
  </w:style>
  <w:style w:type="character" w:customStyle="1" w:styleId="accessible-only">
    <w:name w:val="accessible-only"/>
    <w:basedOn w:val="DefaultParagraphFont"/>
    <w:rsid w:val="006569C4"/>
  </w:style>
  <w:style w:type="character" w:customStyle="1" w:styleId="availability-status">
    <w:name w:val="availability-status"/>
    <w:basedOn w:val="DefaultParagraphFont"/>
    <w:rsid w:val="006569C4"/>
  </w:style>
  <w:style w:type="character" w:styleId="Strong">
    <w:name w:val="Strong"/>
    <w:basedOn w:val="DefaultParagraphFont"/>
    <w:uiPriority w:val="22"/>
    <w:qFormat/>
    <w:rsid w:val="00561BDC"/>
    <w:rPr>
      <w:b/>
      <w:bCs/>
    </w:rPr>
  </w:style>
  <w:style w:type="character" w:customStyle="1" w:styleId="Heading3Char">
    <w:name w:val="Heading 3 Char"/>
    <w:basedOn w:val="DefaultParagraphFont"/>
    <w:link w:val="Heading3"/>
    <w:uiPriority w:val="9"/>
    <w:rsid w:val="00BA1209"/>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BA1209"/>
    <w:rPr>
      <w:color w:val="0000FF"/>
      <w:u w:val="single"/>
    </w:rPr>
  </w:style>
  <w:style w:type="character" w:styleId="FollowedHyperlink">
    <w:name w:val="FollowedHyperlink"/>
    <w:basedOn w:val="DefaultParagraphFont"/>
    <w:uiPriority w:val="99"/>
    <w:semiHidden/>
    <w:unhideWhenUsed/>
    <w:rsid w:val="00D31ECC"/>
    <w:rPr>
      <w:color w:val="954F72" w:themeColor="followedHyperlink"/>
      <w:u w:val="single"/>
    </w:rPr>
  </w:style>
  <w:style w:type="paragraph" w:customStyle="1" w:styleId="list-item">
    <w:name w:val="list-item"/>
    <w:basedOn w:val="Normal"/>
    <w:rsid w:val="009F6007"/>
    <w:pPr>
      <w:spacing w:before="100" w:beforeAutospacing="1" w:after="100" w:afterAutospacing="1"/>
    </w:pPr>
    <w:rPr>
      <w:rFonts w:ascii="Times New Roman" w:eastAsia="Times New Roman" w:hAnsi="Times New Roman" w:cs="Times New Roman"/>
      <w:lang w:eastAsia="en-GB"/>
    </w:rPr>
  </w:style>
  <w:style w:type="character" w:customStyle="1" w:styleId="details-label">
    <w:name w:val="details-label"/>
    <w:basedOn w:val="DefaultParagraphFont"/>
    <w:rsid w:val="009F6007"/>
  </w:style>
  <w:style w:type="character" w:customStyle="1" w:styleId="details-value">
    <w:name w:val="details-value"/>
    <w:basedOn w:val="DefaultParagraphFont"/>
    <w:rsid w:val="009F6007"/>
  </w:style>
  <w:style w:type="paragraph" w:styleId="ListParagraph">
    <w:name w:val="List Paragraph"/>
    <w:basedOn w:val="Normal"/>
    <w:uiPriority w:val="34"/>
    <w:qFormat/>
    <w:rsid w:val="00743F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2164">
      <w:bodyDiv w:val="1"/>
      <w:marLeft w:val="0"/>
      <w:marRight w:val="0"/>
      <w:marTop w:val="0"/>
      <w:marBottom w:val="0"/>
      <w:divBdr>
        <w:top w:val="none" w:sz="0" w:space="0" w:color="auto"/>
        <w:left w:val="none" w:sz="0" w:space="0" w:color="auto"/>
        <w:bottom w:val="none" w:sz="0" w:space="0" w:color="auto"/>
        <w:right w:val="none" w:sz="0" w:space="0" w:color="auto"/>
      </w:divBdr>
    </w:div>
    <w:div w:id="12271182">
      <w:bodyDiv w:val="1"/>
      <w:marLeft w:val="0"/>
      <w:marRight w:val="0"/>
      <w:marTop w:val="0"/>
      <w:marBottom w:val="0"/>
      <w:divBdr>
        <w:top w:val="none" w:sz="0" w:space="0" w:color="auto"/>
        <w:left w:val="none" w:sz="0" w:space="0" w:color="auto"/>
        <w:bottom w:val="none" w:sz="0" w:space="0" w:color="auto"/>
        <w:right w:val="none" w:sz="0" w:space="0" w:color="auto"/>
      </w:divBdr>
    </w:div>
    <w:div w:id="35082278">
      <w:bodyDiv w:val="1"/>
      <w:marLeft w:val="0"/>
      <w:marRight w:val="0"/>
      <w:marTop w:val="0"/>
      <w:marBottom w:val="0"/>
      <w:divBdr>
        <w:top w:val="none" w:sz="0" w:space="0" w:color="auto"/>
        <w:left w:val="none" w:sz="0" w:space="0" w:color="auto"/>
        <w:bottom w:val="none" w:sz="0" w:space="0" w:color="auto"/>
        <w:right w:val="none" w:sz="0" w:space="0" w:color="auto"/>
      </w:divBdr>
      <w:divsChild>
        <w:div w:id="870188293">
          <w:marLeft w:val="0"/>
          <w:marRight w:val="0"/>
          <w:marTop w:val="0"/>
          <w:marBottom w:val="0"/>
          <w:divBdr>
            <w:top w:val="none" w:sz="0" w:space="0" w:color="auto"/>
            <w:left w:val="none" w:sz="0" w:space="0" w:color="auto"/>
            <w:bottom w:val="none" w:sz="0" w:space="0" w:color="auto"/>
            <w:right w:val="none" w:sz="0" w:space="0" w:color="auto"/>
          </w:divBdr>
        </w:div>
        <w:div w:id="504172033">
          <w:marLeft w:val="0"/>
          <w:marRight w:val="0"/>
          <w:marTop w:val="0"/>
          <w:marBottom w:val="0"/>
          <w:divBdr>
            <w:top w:val="none" w:sz="0" w:space="0" w:color="auto"/>
            <w:left w:val="none" w:sz="0" w:space="0" w:color="auto"/>
            <w:bottom w:val="none" w:sz="0" w:space="0" w:color="auto"/>
            <w:right w:val="none" w:sz="0" w:space="0" w:color="auto"/>
          </w:divBdr>
        </w:div>
        <w:div w:id="1484658333">
          <w:marLeft w:val="0"/>
          <w:marRight w:val="0"/>
          <w:marTop w:val="0"/>
          <w:marBottom w:val="0"/>
          <w:divBdr>
            <w:top w:val="none" w:sz="0" w:space="0" w:color="auto"/>
            <w:left w:val="none" w:sz="0" w:space="0" w:color="auto"/>
            <w:bottom w:val="none" w:sz="0" w:space="0" w:color="auto"/>
            <w:right w:val="none" w:sz="0" w:space="0" w:color="auto"/>
          </w:divBdr>
        </w:div>
      </w:divsChild>
    </w:div>
    <w:div w:id="162858685">
      <w:bodyDiv w:val="1"/>
      <w:marLeft w:val="0"/>
      <w:marRight w:val="0"/>
      <w:marTop w:val="0"/>
      <w:marBottom w:val="0"/>
      <w:divBdr>
        <w:top w:val="none" w:sz="0" w:space="0" w:color="auto"/>
        <w:left w:val="none" w:sz="0" w:space="0" w:color="auto"/>
        <w:bottom w:val="none" w:sz="0" w:space="0" w:color="auto"/>
        <w:right w:val="none" w:sz="0" w:space="0" w:color="auto"/>
      </w:divBdr>
    </w:div>
    <w:div w:id="245266354">
      <w:bodyDiv w:val="1"/>
      <w:marLeft w:val="0"/>
      <w:marRight w:val="0"/>
      <w:marTop w:val="0"/>
      <w:marBottom w:val="0"/>
      <w:divBdr>
        <w:top w:val="none" w:sz="0" w:space="0" w:color="auto"/>
        <w:left w:val="none" w:sz="0" w:space="0" w:color="auto"/>
        <w:bottom w:val="none" w:sz="0" w:space="0" w:color="auto"/>
        <w:right w:val="none" w:sz="0" w:space="0" w:color="auto"/>
      </w:divBdr>
    </w:div>
    <w:div w:id="245383200">
      <w:bodyDiv w:val="1"/>
      <w:marLeft w:val="0"/>
      <w:marRight w:val="0"/>
      <w:marTop w:val="0"/>
      <w:marBottom w:val="0"/>
      <w:divBdr>
        <w:top w:val="none" w:sz="0" w:space="0" w:color="auto"/>
        <w:left w:val="none" w:sz="0" w:space="0" w:color="auto"/>
        <w:bottom w:val="none" w:sz="0" w:space="0" w:color="auto"/>
        <w:right w:val="none" w:sz="0" w:space="0" w:color="auto"/>
      </w:divBdr>
      <w:divsChild>
        <w:div w:id="864638531">
          <w:marLeft w:val="0"/>
          <w:marRight w:val="0"/>
          <w:marTop w:val="0"/>
          <w:marBottom w:val="0"/>
          <w:divBdr>
            <w:top w:val="none" w:sz="0" w:space="0" w:color="auto"/>
            <w:left w:val="none" w:sz="0" w:space="0" w:color="auto"/>
            <w:bottom w:val="none" w:sz="0" w:space="0" w:color="auto"/>
            <w:right w:val="none" w:sz="0" w:space="0" w:color="auto"/>
          </w:divBdr>
        </w:div>
        <w:div w:id="1868106105">
          <w:marLeft w:val="0"/>
          <w:marRight w:val="0"/>
          <w:marTop w:val="0"/>
          <w:marBottom w:val="0"/>
          <w:divBdr>
            <w:top w:val="none" w:sz="0" w:space="0" w:color="auto"/>
            <w:left w:val="none" w:sz="0" w:space="0" w:color="auto"/>
            <w:bottom w:val="none" w:sz="0" w:space="0" w:color="auto"/>
            <w:right w:val="none" w:sz="0" w:space="0" w:color="auto"/>
          </w:divBdr>
        </w:div>
        <w:div w:id="1275095668">
          <w:marLeft w:val="0"/>
          <w:marRight w:val="0"/>
          <w:marTop w:val="0"/>
          <w:marBottom w:val="0"/>
          <w:divBdr>
            <w:top w:val="none" w:sz="0" w:space="0" w:color="auto"/>
            <w:left w:val="none" w:sz="0" w:space="0" w:color="auto"/>
            <w:bottom w:val="none" w:sz="0" w:space="0" w:color="auto"/>
            <w:right w:val="none" w:sz="0" w:space="0" w:color="auto"/>
          </w:divBdr>
          <w:divsChild>
            <w:div w:id="2119400772">
              <w:marLeft w:val="0"/>
              <w:marRight w:val="0"/>
              <w:marTop w:val="0"/>
              <w:marBottom w:val="0"/>
              <w:divBdr>
                <w:top w:val="none" w:sz="0" w:space="0" w:color="auto"/>
                <w:left w:val="none" w:sz="0" w:space="0" w:color="auto"/>
                <w:bottom w:val="none" w:sz="0" w:space="0" w:color="auto"/>
                <w:right w:val="none" w:sz="0" w:space="0" w:color="auto"/>
              </w:divBdr>
              <w:divsChild>
                <w:div w:id="200916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326372">
      <w:bodyDiv w:val="1"/>
      <w:marLeft w:val="0"/>
      <w:marRight w:val="0"/>
      <w:marTop w:val="0"/>
      <w:marBottom w:val="0"/>
      <w:divBdr>
        <w:top w:val="none" w:sz="0" w:space="0" w:color="auto"/>
        <w:left w:val="none" w:sz="0" w:space="0" w:color="auto"/>
        <w:bottom w:val="none" w:sz="0" w:space="0" w:color="auto"/>
        <w:right w:val="none" w:sz="0" w:space="0" w:color="auto"/>
      </w:divBdr>
      <w:divsChild>
        <w:div w:id="1198396935">
          <w:marLeft w:val="0"/>
          <w:marRight w:val="0"/>
          <w:marTop w:val="0"/>
          <w:marBottom w:val="0"/>
          <w:divBdr>
            <w:top w:val="none" w:sz="0" w:space="0" w:color="auto"/>
            <w:left w:val="none" w:sz="0" w:space="0" w:color="auto"/>
            <w:bottom w:val="none" w:sz="0" w:space="0" w:color="auto"/>
            <w:right w:val="none" w:sz="0" w:space="0" w:color="auto"/>
          </w:divBdr>
          <w:divsChild>
            <w:div w:id="1239941419">
              <w:marLeft w:val="0"/>
              <w:marRight w:val="0"/>
              <w:marTop w:val="0"/>
              <w:marBottom w:val="0"/>
              <w:divBdr>
                <w:top w:val="none" w:sz="0" w:space="0" w:color="auto"/>
                <w:left w:val="none" w:sz="0" w:space="0" w:color="auto"/>
                <w:bottom w:val="none" w:sz="0" w:space="0" w:color="auto"/>
                <w:right w:val="none" w:sz="0" w:space="0" w:color="auto"/>
              </w:divBdr>
              <w:divsChild>
                <w:div w:id="753631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653668">
      <w:bodyDiv w:val="1"/>
      <w:marLeft w:val="0"/>
      <w:marRight w:val="0"/>
      <w:marTop w:val="0"/>
      <w:marBottom w:val="0"/>
      <w:divBdr>
        <w:top w:val="none" w:sz="0" w:space="0" w:color="auto"/>
        <w:left w:val="none" w:sz="0" w:space="0" w:color="auto"/>
        <w:bottom w:val="none" w:sz="0" w:space="0" w:color="auto"/>
        <w:right w:val="none" w:sz="0" w:space="0" w:color="auto"/>
      </w:divBdr>
      <w:divsChild>
        <w:div w:id="446311721">
          <w:marLeft w:val="0"/>
          <w:marRight w:val="0"/>
          <w:marTop w:val="0"/>
          <w:marBottom w:val="0"/>
          <w:divBdr>
            <w:top w:val="none" w:sz="0" w:space="0" w:color="auto"/>
            <w:left w:val="none" w:sz="0" w:space="0" w:color="auto"/>
            <w:bottom w:val="none" w:sz="0" w:space="0" w:color="auto"/>
            <w:right w:val="none" w:sz="0" w:space="0" w:color="auto"/>
          </w:divBdr>
          <w:divsChild>
            <w:div w:id="827476267">
              <w:marLeft w:val="0"/>
              <w:marRight w:val="0"/>
              <w:marTop w:val="0"/>
              <w:marBottom w:val="0"/>
              <w:divBdr>
                <w:top w:val="none" w:sz="0" w:space="0" w:color="auto"/>
                <w:left w:val="none" w:sz="0" w:space="0" w:color="auto"/>
                <w:bottom w:val="none" w:sz="0" w:space="0" w:color="auto"/>
                <w:right w:val="none" w:sz="0" w:space="0" w:color="auto"/>
              </w:divBdr>
              <w:divsChild>
                <w:div w:id="1226260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130740">
      <w:bodyDiv w:val="1"/>
      <w:marLeft w:val="0"/>
      <w:marRight w:val="0"/>
      <w:marTop w:val="0"/>
      <w:marBottom w:val="0"/>
      <w:divBdr>
        <w:top w:val="none" w:sz="0" w:space="0" w:color="auto"/>
        <w:left w:val="none" w:sz="0" w:space="0" w:color="auto"/>
        <w:bottom w:val="none" w:sz="0" w:space="0" w:color="auto"/>
        <w:right w:val="none" w:sz="0" w:space="0" w:color="auto"/>
      </w:divBdr>
    </w:div>
    <w:div w:id="473910697">
      <w:bodyDiv w:val="1"/>
      <w:marLeft w:val="0"/>
      <w:marRight w:val="0"/>
      <w:marTop w:val="0"/>
      <w:marBottom w:val="0"/>
      <w:divBdr>
        <w:top w:val="none" w:sz="0" w:space="0" w:color="auto"/>
        <w:left w:val="none" w:sz="0" w:space="0" w:color="auto"/>
        <w:bottom w:val="none" w:sz="0" w:space="0" w:color="auto"/>
        <w:right w:val="none" w:sz="0" w:space="0" w:color="auto"/>
      </w:divBdr>
    </w:div>
    <w:div w:id="476151073">
      <w:bodyDiv w:val="1"/>
      <w:marLeft w:val="0"/>
      <w:marRight w:val="0"/>
      <w:marTop w:val="0"/>
      <w:marBottom w:val="0"/>
      <w:divBdr>
        <w:top w:val="none" w:sz="0" w:space="0" w:color="auto"/>
        <w:left w:val="none" w:sz="0" w:space="0" w:color="auto"/>
        <w:bottom w:val="none" w:sz="0" w:space="0" w:color="auto"/>
        <w:right w:val="none" w:sz="0" w:space="0" w:color="auto"/>
      </w:divBdr>
      <w:divsChild>
        <w:div w:id="1073501524">
          <w:marLeft w:val="0"/>
          <w:marRight w:val="0"/>
          <w:marTop w:val="15"/>
          <w:marBottom w:val="0"/>
          <w:divBdr>
            <w:top w:val="none" w:sz="0" w:space="0" w:color="auto"/>
            <w:left w:val="none" w:sz="0" w:space="0" w:color="auto"/>
            <w:bottom w:val="none" w:sz="0" w:space="0" w:color="auto"/>
            <w:right w:val="none" w:sz="0" w:space="0" w:color="auto"/>
          </w:divBdr>
          <w:divsChild>
            <w:div w:id="830632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309886">
      <w:bodyDiv w:val="1"/>
      <w:marLeft w:val="0"/>
      <w:marRight w:val="0"/>
      <w:marTop w:val="0"/>
      <w:marBottom w:val="0"/>
      <w:divBdr>
        <w:top w:val="none" w:sz="0" w:space="0" w:color="auto"/>
        <w:left w:val="none" w:sz="0" w:space="0" w:color="auto"/>
        <w:bottom w:val="none" w:sz="0" w:space="0" w:color="auto"/>
        <w:right w:val="none" w:sz="0" w:space="0" w:color="auto"/>
      </w:divBdr>
    </w:div>
    <w:div w:id="484275621">
      <w:bodyDiv w:val="1"/>
      <w:marLeft w:val="0"/>
      <w:marRight w:val="0"/>
      <w:marTop w:val="0"/>
      <w:marBottom w:val="0"/>
      <w:divBdr>
        <w:top w:val="none" w:sz="0" w:space="0" w:color="auto"/>
        <w:left w:val="none" w:sz="0" w:space="0" w:color="auto"/>
        <w:bottom w:val="none" w:sz="0" w:space="0" w:color="auto"/>
        <w:right w:val="none" w:sz="0" w:space="0" w:color="auto"/>
      </w:divBdr>
    </w:div>
    <w:div w:id="564800911">
      <w:bodyDiv w:val="1"/>
      <w:marLeft w:val="0"/>
      <w:marRight w:val="0"/>
      <w:marTop w:val="0"/>
      <w:marBottom w:val="0"/>
      <w:divBdr>
        <w:top w:val="none" w:sz="0" w:space="0" w:color="auto"/>
        <w:left w:val="none" w:sz="0" w:space="0" w:color="auto"/>
        <w:bottom w:val="none" w:sz="0" w:space="0" w:color="auto"/>
        <w:right w:val="none" w:sz="0" w:space="0" w:color="auto"/>
      </w:divBdr>
    </w:div>
    <w:div w:id="576477987">
      <w:bodyDiv w:val="1"/>
      <w:marLeft w:val="0"/>
      <w:marRight w:val="0"/>
      <w:marTop w:val="0"/>
      <w:marBottom w:val="0"/>
      <w:divBdr>
        <w:top w:val="none" w:sz="0" w:space="0" w:color="auto"/>
        <w:left w:val="none" w:sz="0" w:space="0" w:color="auto"/>
        <w:bottom w:val="none" w:sz="0" w:space="0" w:color="auto"/>
        <w:right w:val="none" w:sz="0" w:space="0" w:color="auto"/>
      </w:divBdr>
    </w:div>
    <w:div w:id="576674200">
      <w:marLeft w:val="0"/>
      <w:marRight w:val="60"/>
      <w:marTop w:val="0"/>
      <w:marBottom w:val="0"/>
      <w:divBdr>
        <w:top w:val="none" w:sz="0" w:space="0" w:color="auto"/>
        <w:left w:val="none" w:sz="0" w:space="0" w:color="auto"/>
        <w:bottom w:val="none" w:sz="0" w:space="0" w:color="auto"/>
        <w:right w:val="none" w:sz="0" w:space="0" w:color="auto"/>
      </w:divBdr>
    </w:div>
    <w:div w:id="590623789">
      <w:bodyDiv w:val="1"/>
      <w:marLeft w:val="0"/>
      <w:marRight w:val="0"/>
      <w:marTop w:val="0"/>
      <w:marBottom w:val="0"/>
      <w:divBdr>
        <w:top w:val="none" w:sz="0" w:space="0" w:color="auto"/>
        <w:left w:val="none" w:sz="0" w:space="0" w:color="auto"/>
        <w:bottom w:val="none" w:sz="0" w:space="0" w:color="auto"/>
        <w:right w:val="none" w:sz="0" w:space="0" w:color="auto"/>
      </w:divBdr>
      <w:divsChild>
        <w:div w:id="168227312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639767783">
              <w:marLeft w:val="0"/>
              <w:marRight w:val="0"/>
              <w:marTop w:val="0"/>
              <w:marBottom w:val="0"/>
              <w:divBdr>
                <w:top w:val="none" w:sz="0" w:space="0" w:color="auto"/>
                <w:left w:val="none" w:sz="0" w:space="0" w:color="auto"/>
                <w:bottom w:val="none" w:sz="0" w:space="0" w:color="auto"/>
                <w:right w:val="none" w:sz="0" w:space="0" w:color="auto"/>
              </w:divBdr>
              <w:divsChild>
                <w:div w:id="425224667">
                  <w:marLeft w:val="0"/>
                  <w:marRight w:val="0"/>
                  <w:marTop w:val="0"/>
                  <w:marBottom w:val="0"/>
                  <w:divBdr>
                    <w:top w:val="none" w:sz="0" w:space="0" w:color="auto"/>
                    <w:left w:val="none" w:sz="0" w:space="0" w:color="auto"/>
                    <w:bottom w:val="none" w:sz="0" w:space="0" w:color="auto"/>
                    <w:right w:val="none" w:sz="0" w:space="0" w:color="auto"/>
                  </w:divBdr>
                  <w:divsChild>
                    <w:div w:id="954409350">
                      <w:marLeft w:val="0"/>
                      <w:marRight w:val="0"/>
                      <w:marTop w:val="0"/>
                      <w:marBottom w:val="0"/>
                      <w:divBdr>
                        <w:top w:val="none" w:sz="0" w:space="0" w:color="auto"/>
                        <w:left w:val="none" w:sz="0" w:space="0" w:color="auto"/>
                        <w:bottom w:val="none" w:sz="0" w:space="0" w:color="auto"/>
                        <w:right w:val="none" w:sz="0" w:space="0" w:color="auto"/>
                      </w:divBdr>
                      <w:divsChild>
                        <w:div w:id="2015767957">
                          <w:marLeft w:val="0"/>
                          <w:marRight w:val="0"/>
                          <w:marTop w:val="0"/>
                          <w:marBottom w:val="0"/>
                          <w:divBdr>
                            <w:top w:val="none" w:sz="0" w:space="0" w:color="auto"/>
                            <w:left w:val="none" w:sz="0" w:space="0" w:color="auto"/>
                            <w:bottom w:val="none" w:sz="0" w:space="0" w:color="auto"/>
                            <w:right w:val="none" w:sz="0" w:space="0" w:color="auto"/>
                          </w:divBdr>
                          <w:divsChild>
                            <w:div w:id="2028747686">
                              <w:marLeft w:val="0"/>
                              <w:marRight w:val="0"/>
                              <w:marTop w:val="0"/>
                              <w:marBottom w:val="0"/>
                              <w:divBdr>
                                <w:top w:val="none" w:sz="0" w:space="0" w:color="auto"/>
                                <w:left w:val="none" w:sz="0" w:space="0" w:color="auto"/>
                                <w:bottom w:val="none" w:sz="0" w:space="0" w:color="auto"/>
                                <w:right w:val="none" w:sz="0" w:space="0" w:color="auto"/>
                              </w:divBdr>
                              <w:divsChild>
                                <w:div w:id="1233542597">
                                  <w:marLeft w:val="0"/>
                                  <w:marRight w:val="0"/>
                                  <w:marTop w:val="0"/>
                                  <w:marBottom w:val="0"/>
                                  <w:divBdr>
                                    <w:top w:val="none" w:sz="0" w:space="0" w:color="auto"/>
                                    <w:left w:val="none" w:sz="0" w:space="0" w:color="auto"/>
                                    <w:bottom w:val="none" w:sz="0" w:space="0" w:color="auto"/>
                                    <w:right w:val="none" w:sz="0" w:space="0" w:color="auto"/>
                                  </w:divBdr>
                                  <w:divsChild>
                                    <w:div w:id="1685938091">
                                      <w:marLeft w:val="0"/>
                                      <w:marRight w:val="0"/>
                                      <w:marTop w:val="0"/>
                                      <w:marBottom w:val="0"/>
                                      <w:divBdr>
                                        <w:top w:val="none" w:sz="0" w:space="0" w:color="auto"/>
                                        <w:left w:val="none" w:sz="0" w:space="0" w:color="auto"/>
                                        <w:bottom w:val="none" w:sz="0" w:space="0" w:color="auto"/>
                                        <w:right w:val="none" w:sz="0" w:space="0" w:color="auto"/>
                                      </w:divBdr>
                                      <w:divsChild>
                                        <w:div w:id="847910983">
                                          <w:marLeft w:val="0"/>
                                          <w:marRight w:val="0"/>
                                          <w:marTop w:val="0"/>
                                          <w:marBottom w:val="0"/>
                                          <w:divBdr>
                                            <w:top w:val="none" w:sz="0" w:space="0" w:color="auto"/>
                                            <w:left w:val="none" w:sz="0" w:space="0" w:color="auto"/>
                                            <w:bottom w:val="none" w:sz="0" w:space="0" w:color="auto"/>
                                            <w:right w:val="none" w:sz="0" w:space="0" w:color="auto"/>
                                          </w:divBdr>
                                          <w:divsChild>
                                            <w:div w:id="1694644569">
                                              <w:marLeft w:val="0"/>
                                              <w:marRight w:val="0"/>
                                              <w:marTop w:val="0"/>
                                              <w:marBottom w:val="0"/>
                                              <w:divBdr>
                                                <w:top w:val="none" w:sz="0" w:space="0" w:color="auto"/>
                                                <w:left w:val="none" w:sz="0" w:space="0" w:color="auto"/>
                                                <w:bottom w:val="none" w:sz="0" w:space="0" w:color="auto"/>
                                                <w:right w:val="none" w:sz="0" w:space="0" w:color="auto"/>
                                              </w:divBdr>
                                              <w:divsChild>
                                                <w:div w:id="222567999">
                                                  <w:marLeft w:val="0"/>
                                                  <w:marRight w:val="0"/>
                                                  <w:marTop w:val="0"/>
                                                  <w:marBottom w:val="0"/>
                                                  <w:divBdr>
                                                    <w:top w:val="none" w:sz="0" w:space="0" w:color="auto"/>
                                                    <w:left w:val="none" w:sz="0" w:space="0" w:color="auto"/>
                                                    <w:bottom w:val="none" w:sz="0" w:space="0" w:color="auto"/>
                                                    <w:right w:val="none" w:sz="0" w:space="0" w:color="auto"/>
                                                  </w:divBdr>
                                                  <w:divsChild>
                                                    <w:div w:id="1498382207">
                                                      <w:marLeft w:val="0"/>
                                                      <w:marRight w:val="0"/>
                                                      <w:marTop w:val="0"/>
                                                      <w:marBottom w:val="0"/>
                                                      <w:divBdr>
                                                        <w:top w:val="none" w:sz="0" w:space="0" w:color="auto"/>
                                                        <w:left w:val="none" w:sz="0" w:space="0" w:color="auto"/>
                                                        <w:bottom w:val="none" w:sz="0" w:space="0" w:color="auto"/>
                                                        <w:right w:val="none" w:sz="0" w:space="0" w:color="auto"/>
                                                      </w:divBdr>
                                                    </w:div>
                                                    <w:div w:id="1394042731">
                                                      <w:marLeft w:val="0"/>
                                                      <w:marRight w:val="0"/>
                                                      <w:marTop w:val="0"/>
                                                      <w:marBottom w:val="0"/>
                                                      <w:divBdr>
                                                        <w:top w:val="none" w:sz="0" w:space="0" w:color="auto"/>
                                                        <w:left w:val="none" w:sz="0" w:space="0" w:color="auto"/>
                                                        <w:bottom w:val="none" w:sz="0" w:space="0" w:color="auto"/>
                                                        <w:right w:val="none" w:sz="0" w:space="0" w:color="auto"/>
                                                      </w:divBdr>
                                                      <w:divsChild>
                                                        <w:div w:id="1553033945">
                                                          <w:marLeft w:val="0"/>
                                                          <w:marRight w:val="0"/>
                                                          <w:marTop w:val="0"/>
                                                          <w:marBottom w:val="0"/>
                                                          <w:divBdr>
                                                            <w:top w:val="none" w:sz="0" w:space="0" w:color="auto"/>
                                                            <w:left w:val="none" w:sz="0" w:space="0" w:color="auto"/>
                                                            <w:bottom w:val="none" w:sz="0" w:space="0" w:color="auto"/>
                                                            <w:right w:val="none" w:sz="0" w:space="0" w:color="auto"/>
                                                          </w:divBdr>
                                                        </w:div>
                                                        <w:div w:id="672152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24314543">
      <w:bodyDiv w:val="1"/>
      <w:marLeft w:val="0"/>
      <w:marRight w:val="0"/>
      <w:marTop w:val="0"/>
      <w:marBottom w:val="0"/>
      <w:divBdr>
        <w:top w:val="none" w:sz="0" w:space="0" w:color="auto"/>
        <w:left w:val="none" w:sz="0" w:space="0" w:color="auto"/>
        <w:bottom w:val="none" w:sz="0" w:space="0" w:color="auto"/>
        <w:right w:val="none" w:sz="0" w:space="0" w:color="auto"/>
      </w:divBdr>
    </w:div>
    <w:div w:id="691807251">
      <w:bodyDiv w:val="1"/>
      <w:marLeft w:val="0"/>
      <w:marRight w:val="0"/>
      <w:marTop w:val="0"/>
      <w:marBottom w:val="0"/>
      <w:divBdr>
        <w:top w:val="none" w:sz="0" w:space="0" w:color="auto"/>
        <w:left w:val="none" w:sz="0" w:space="0" w:color="auto"/>
        <w:bottom w:val="none" w:sz="0" w:space="0" w:color="auto"/>
        <w:right w:val="none" w:sz="0" w:space="0" w:color="auto"/>
      </w:divBdr>
    </w:div>
    <w:div w:id="733547101">
      <w:bodyDiv w:val="1"/>
      <w:marLeft w:val="0"/>
      <w:marRight w:val="0"/>
      <w:marTop w:val="0"/>
      <w:marBottom w:val="0"/>
      <w:divBdr>
        <w:top w:val="none" w:sz="0" w:space="0" w:color="auto"/>
        <w:left w:val="none" w:sz="0" w:space="0" w:color="auto"/>
        <w:bottom w:val="none" w:sz="0" w:space="0" w:color="auto"/>
        <w:right w:val="none" w:sz="0" w:space="0" w:color="auto"/>
      </w:divBdr>
    </w:div>
    <w:div w:id="756368143">
      <w:bodyDiv w:val="1"/>
      <w:marLeft w:val="0"/>
      <w:marRight w:val="0"/>
      <w:marTop w:val="0"/>
      <w:marBottom w:val="0"/>
      <w:divBdr>
        <w:top w:val="none" w:sz="0" w:space="0" w:color="auto"/>
        <w:left w:val="none" w:sz="0" w:space="0" w:color="auto"/>
        <w:bottom w:val="none" w:sz="0" w:space="0" w:color="auto"/>
        <w:right w:val="none" w:sz="0" w:space="0" w:color="auto"/>
      </w:divBdr>
    </w:div>
    <w:div w:id="807938381">
      <w:bodyDiv w:val="1"/>
      <w:marLeft w:val="0"/>
      <w:marRight w:val="0"/>
      <w:marTop w:val="0"/>
      <w:marBottom w:val="0"/>
      <w:divBdr>
        <w:top w:val="none" w:sz="0" w:space="0" w:color="auto"/>
        <w:left w:val="none" w:sz="0" w:space="0" w:color="auto"/>
        <w:bottom w:val="none" w:sz="0" w:space="0" w:color="auto"/>
        <w:right w:val="none" w:sz="0" w:space="0" w:color="auto"/>
      </w:divBdr>
      <w:divsChild>
        <w:div w:id="1544781012">
          <w:marLeft w:val="0"/>
          <w:marRight w:val="0"/>
          <w:marTop w:val="0"/>
          <w:marBottom w:val="0"/>
          <w:divBdr>
            <w:top w:val="none" w:sz="0" w:space="0" w:color="auto"/>
            <w:left w:val="none" w:sz="0" w:space="0" w:color="auto"/>
            <w:bottom w:val="none" w:sz="0" w:space="0" w:color="auto"/>
            <w:right w:val="none" w:sz="0" w:space="0" w:color="auto"/>
          </w:divBdr>
        </w:div>
        <w:div w:id="72436873">
          <w:marLeft w:val="0"/>
          <w:marRight w:val="0"/>
          <w:marTop w:val="0"/>
          <w:marBottom w:val="0"/>
          <w:divBdr>
            <w:top w:val="none" w:sz="0" w:space="0" w:color="auto"/>
            <w:left w:val="none" w:sz="0" w:space="0" w:color="auto"/>
            <w:bottom w:val="none" w:sz="0" w:space="0" w:color="auto"/>
            <w:right w:val="none" w:sz="0" w:space="0" w:color="auto"/>
          </w:divBdr>
        </w:div>
        <w:div w:id="948707078">
          <w:marLeft w:val="0"/>
          <w:marRight w:val="0"/>
          <w:marTop w:val="0"/>
          <w:marBottom w:val="0"/>
          <w:divBdr>
            <w:top w:val="none" w:sz="0" w:space="0" w:color="auto"/>
            <w:left w:val="none" w:sz="0" w:space="0" w:color="auto"/>
            <w:bottom w:val="none" w:sz="0" w:space="0" w:color="auto"/>
            <w:right w:val="none" w:sz="0" w:space="0" w:color="auto"/>
          </w:divBdr>
        </w:div>
      </w:divsChild>
    </w:div>
    <w:div w:id="841437198">
      <w:bodyDiv w:val="1"/>
      <w:marLeft w:val="0"/>
      <w:marRight w:val="0"/>
      <w:marTop w:val="0"/>
      <w:marBottom w:val="0"/>
      <w:divBdr>
        <w:top w:val="none" w:sz="0" w:space="0" w:color="auto"/>
        <w:left w:val="none" w:sz="0" w:space="0" w:color="auto"/>
        <w:bottom w:val="none" w:sz="0" w:space="0" w:color="auto"/>
        <w:right w:val="none" w:sz="0" w:space="0" w:color="auto"/>
      </w:divBdr>
      <w:divsChild>
        <w:div w:id="1910001010">
          <w:marLeft w:val="0"/>
          <w:marRight w:val="0"/>
          <w:marTop w:val="0"/>
          <w:marBottom w:val="0"/>
          <w:divBdr>
            <w:top w:val="none" w:sz="0" w:space="0" w:color="auto"/>
            <w:left w:val="none" w:sz="0" w:space="0" w:color="auto"/>
            <w:bottom w:val="none" w:sz="0" w:space="0" w:color="auto"/>
            <w:right w:val="none" w:sz="0" w:space="0" w:color="auto"/>
          </w:divBdr>
          <w:divsChild>
            <w:div w:id="1770421994">
              <w:marLeft w:val="0"/>
              <w:marRight w:val="0"/>
              <w:marTop w:val="0"/>
              <w:marBottom w:val="0"/>
              <w:divBdr>
                <w:top w:val="none" w:sz="0" w:space="0" w:color="auto"/>
                <w:left w:val="none" w:sz="0" w:space="0" w:color="auto"/>
                <w:bottom w:val="none" w:sz="0" w:space="0" w:color="auto"/>
                <w:right w:val="none" w:sz="0" w:space="0" w:color="auto"/>
              </w:divBdr>
              <w:divsChild>
                <w:div w:id="1176308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428306">
      <w:bodyDiv w:val="1"/>
      <w:marLeft w:val="0"/>
      <w:marRight w:val="0"/>
      <w:marTop w:val="0"/>
      <w:marBottom w:val="0"/>
      <w:divBdr>
        <w:top w:val="none" w:sz="0" w:space="0" w:color="auto"/>
        <w:left w:val="none" w:sz="0" w:space="0" w:color="auto"/>
        <w:bottom w:val="none" w:sz="0" w:space="0" w:color="auto"/>
        <w:right w:val="none" w:sz="0" w:space="0" w:color="auto"/>
      </w:divBdr>
      <w:divsChild>
        <w:div w:id="1031958557">
          <w:marLeft w:val="0"/>
          <w:marRight w:val="0"/>
          <w:marTop w:val="0"/>
          <w:marBottom w:val="0"/>
          <w:divBdr>
            <w:top w:val="none" w:sz="0" w:space="0" w:color="auto"/>
            <w:left w:val="none" w:sz="0" w:space="0" w:color="auto"/>
            <w:bottom w:val="none" w:sz="0" w:space="0" w:color="auto"/>
            <w:right w:val="none" w:sz="0" w:space="0" w:color="auto"/>
          </w:divBdr>
          <w:divsChild>
            <w:div w:id="930704380">
              <w:marLeft w:val="0"/>
              <w:marRight w:val="0"/>
              <w:marTop w:val="0"/>
              <w:marBottom w:val="0"/>
              <w:divBdr>
                <w:top w:val="none" w:sz="0" w:space="0" w:color="auto"/>
                <w:left w:val="none" w:sz="0" w:space="0" w:color="auto"/>
                <w:bottom w:val="none" w:sz="0" w:space="0" w:color="auto"/>
                <w:right w:val="none" w:sz="0" w:space="0" w:color="auto"/>
              </w:divBdr>
              <w:divsChild>
                <w:div w:id="144901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899666">
      <w:bodyDiv w:val="1"/>
      <w:marLeft w:val="0"/>
      <w:marRight w:val="0"/>
      <w:marTop w:val="0"/>
      <w:marBottom w:val="0"/>
      <w:divBdr>
        <w:top w:val="none" w:sz="0" w:space="0" w:color="auto"/>
        <w:left w:val="none" w:sz="0" w:space="0" w:color="auto"/>
        <w:bottom w:val="none" w:sz="0" w:space="0" w:color="auto"/>
        <w:right w:val="none" w:sz="0" w:space="0" w:color="auto"/>
      </w:divBdr>
      <w:divsChild>
        <w:div w:id="40324196">
          <w:marLeft w:val="0"/>
          <w:marRight w:val="0"/>
          <w:marTop w:val="0"/>
          <w:marBottom w:val="0"/>
          <w:divBdr>
            <w:top w:val="none" w:sz="0" w:space="0" w:color="auto"/>
            <w:left w:val="none" w:sz="0" w:space="0" w:color="auto"/>
            <w:bottom w:val="none" w:sz="0" w:space="0" w:color="auto"/>
            <w:right w:val="none" w:sz="0" w:space="0" w:color="auto"/>
          </w:divBdr>
          <w:divsChild>
            <w:div w:id="1139493136">
              <w:marLeft w:val="0"/>
              <w:marRight w:val="0"/>
              <w:marTop w:val="0"/>
              <w:marBottom w:val="0"/>
              <w:divBdr>
                <w:top w:val="none" w:sz="0" w:space="0" w:color="auto"/>
                <w:left w:val="none" w:sz="0" w:space="0" w:color="auto"/>
                <w:bottom w:val="none" w:sz="0" w:space="0" w:color="auto"/>
                <w:right w:val="none" w:sz="0" w:space="0" w:color="auto"/>
              </w:divBdr>
              <w:divsChild>
                <w:div w:id="277030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444715">
      <w:bodyDiv w:val="1"/>
      <w:marLeft w:val="0"/>
      <w:marRight w:val="0"/>
      <w:marTop w:val="0"/>
      <w:marBottom w:val="0"/>
      <w:divBdr>
        <w:top w:val="none" w:sz="0" w:space="0" w:color="auto"/>
        <w:left w:val="none" w:sz="0" w:space="0" w:color="auto"/>
        <w:bottom w:val="none" w:sz="0" w:space="0" w:color="auto"/>
        <w:right w:val="none" w:sz="0" w:space="0" w:color="auto"/>
      </w:divBdr>
    </w:div>
    <w:div w:id="973876439">
      <w:bodyDiv w:val="1"/>
      <w:marLeft w:val="0"/>
      <w:marRight w:val="0"/>
      <w:marTop w:val="0"/>
      <w:marBottom w:val="0"/>
      <w:divBdr>
        <w:top w:val="none" w:sz="0" w:space="0" w:color="auto"/>
        <w:left w:val="none" w:sz="0" w:space="0" w:color="auto"/>
        <w:bottom w:val="none" w:sz="0" w:space="0" w:color="auto"/>
        <w:right w:val="none" w:sz="0" w:space="0" w:color="auto"/>
      </w:divBdr>
    </w:div>
    <w:div w:id="983317406">
      <w:bodyDiv w:val="1"/>
      <w:marLeft w:val="0"/>
      <w:marRight w:val="0"/>
      <w:marTop w:val="0"/>
      <w:marBottom w:val="0"/>
      <w:divBdr>
        <w:top w:val="none" w:sz="0" w:space="0" w:color="auto"/>
        <w:left w:val="none" w:sz="0" w:space="0" w:color="auto"/>
        <w:bottom w:val="none" w:sz="0" w:space="0" w:color="auto"/>
        <w:right w:val="none" w:sz="0" w:space="0" w:color="auto"/>
      </w:divBdr>
    </w:div>
    <w:div w:id="1000279086">
      <w:bodyDiv w:val="1"/>
      <w:marLeft w:val="0"/>
      <w:marRight w:val="0"/>
      <w:marTop w:val="0"/>
      <w:marBottom w:val="0"/>
      <w:divBdr>
        <w:top w:val="none" w:sz="0" w:space="0" w:color="auto"/>
        <w:left w:val="none" w:sz="0" w:space="0" w:color="auto"/>
        <w:bottom w:val="none" w:sz="0" w:space="0" w:color="auto"/>
        <w:right w:val="none" w:sz="0" w:space="0" w:color="auto"/>
      </w:divBdr>
    </w:div>
    <w:div w:id="1012100747">
      <w:bodyDiv w:val="1"/>
      <w:marLeft w:val="0"/>
      <w:marRight w:val="0"/>
      <w:marTop w:val="0"/>
      <w:marBottom w:val="0"/>
      <w:divBdr>
        <w:top w:val="none" w:sz="0" w:space="0" w:color="auto"/>
        <w:left w:val="none" w:sz="0" w:space="0" w:color="auto"/>
        <w:bottom w:val="none" w:sz="0" w:space="0" w:color="auto"/>
        <w:right w:val="none" w:sz="0" w:space="0" w:color="auto"/>
      </w:divBdr>
      <w:divsChild>
        <w:div w:id="2080322211">
          <w:marLeft w:val="0"/>
          <w:marRight w:val="0"/>
          <w:marTop w:val="0"/>
          <w:marBottom w:val="0"/>
          <w:divBdr>
            <w:top w:val="none" w:sz="0" w:space="0" w:color="auto"/>
            <w:left w:val="none" w:sz="0" w:space="0" w:color="auto"/>
            <w:bottom w:val="none" w:sz="0" w:space="0" w:color="auto"/>
            <w:right w:val="none" w:sz="0" w:space="0" w:color="auto"/>
          </w:divBdr>
        </w:div>
      </w:divsChild>
    </w:div>
    <w:div w:id="1063216400">
      <w:bodyDiv w:val="1"/>
      <w:marLeft w:val="0"/>
      <w:marRight w:val="0"/>
      <w:marTop w:val="0"/>
      <w:marBottom w:val="0"/>
      <w:divBdr>
        <w:top w:val="none" w:sz="0" w:space="0" w:color="auto"/>
        <w:left w:val="none" w:sz="0" w:space="0" w:color="auto"/>
        <w:bottom w:val="none" w:sz="0" w:space="0" w:color="auto"/>
        <w:right w:val="none" w:sz="0" w:space="0" w:color="auto"/>
      </w:divBdr>
      <w:divsChild>
        <w:div w:id="1193493310">
          <w:marLeft w:val="0"/>
          <w:marRight w:val="0"/>
          <w:marTop w:val="0"/>
          <w:marBottom w:val="0"/>
          <w:divBdr>
            <w:top w:val="none" w:sz="0" w:space="0" w:color="auto"/>
            <w:left w:val="none" w:sz="0" w:space="0" w:color="auto"/>
            <w:bottom w:val="none" w:sz="0" w:space="0" w:color="auto"/>
            <w:right w:val="none" w:sz="0" w:space="0" w:color="auto"/>
          </w:divBdr>
        </w:div>
        <w:div w:id="797647740">
          <w:marLeft w:val="0"/>
          <w:marRight w:val="0"/>
          <w:marTop w:val="0"/>
          <w:marBottom w:val="0"/>
          <w:divBdr>
            <w:top w:val="none" w:sz="0" w:space="0" w:color="auto"/>
            <w:left w:val="none" w:sz="0" w:space="0" w:color="auto"/>
            <w:bottom w:val="none" w:sz="0" w:space="0" w:color="auto"/>
            <w:right w:val="none" w:sz="0" w:space="0" w:color="auto"/>
          </w:divBdr>
        </w:div>
        <w:div w:id="1762681237">
          <w:marLeft w:val="0"/>
          <w:marRight w:val="0"/>
          <w:marTop w:val="0"/>
          <w:marBottom w:val="0"/>
          <w:divBdr>
            <w:top w:val="none" w:sz="0" w:space="0" w:color="auto"/>
            <w:left w:val="none" w:sz="0" w:space="0" w:color="auto"/>
            <w:bottom w:val="none" w:sz="0" w:space="0" w:color="auto"/>
            <w:right w:val="none" w:sz="0" w:space="0" w:color="auto"/>
          </w:divBdr>
        </w:div>
      </w:divsChild>
    </w:div>
    <w:div w:id="1068648020">
      <w:bodyDiv w:val="1"/>
      <w:marLeft w:val="0"/>
      <w:marRight w:val="0"/>
      <w:marTop w:val="0"/>
      <w:marBottom w:val="0"/>
      <w:divBdr>
        <w:top w:val="none" w:sz="0" w:space="0" w:color="auto"/>
        <w:left w:val="none" w:sz="0" w:space="0" w:color="auto"/>
        <w:bottom w:val="none" w:sz="0" w:space="0" w:color="auto"/>
        <w:right w:val="none" w:sz="0" w:space="0" w:color="auto"/>
      </w:divBdr>
      <w:divsChild>
        <w:div w:id="376440143">
          <w:marLeft w:val="0"/>
          <w:marRight w:val="0"/>
          <w:marTop w:val="0"/>
          <w:marBottom w:val="0"/>
          <w:divBdr>
            <w:top w:val="none" w:sz="0" w:space="0" w:color="auto"/>
            <w:left w:val="none" w:sz="0" w:space="0" w:color="auto"/>
            <w:bottom w:val="none" w:sz="0" w:space="0" w:color="auto"/>
            <w:right w:val="none" w:sz="0" w:space="0" w:color="auto"/>
          </w:divBdr>
        </w:div>
        <w:div w:id="525292341">
          <w:marLeft w:val="0"/>
          <w:marRight w:val="0"/>
          <w:marTop w:val="0"/>
          <w:marBottom w:val="0"/>
          <w:divBdr>
            <w:top w:val="none" w:sz="0" w:space="0" w:color="auto"/>
            <w:left w:val="none" w:sz="0" w:space="0" w:color="auto"/>
            <w:bottom w:val="none" w:sz="0" w:space="0" w:color="auto"/>
            <w:right w:val="none" w:sz="0" w:space="0" w:color="auto"/>
          </w:divBdr>
        </w:div>
      </w:divsChild>
    </w:div>
    <w:div w:id="1135683309">
      <w:bodyDiv w:val="1"/>
      <w:marLeft w:val="0"/>
      <w:marRight w:val="0"/>
      <w:marTop w:val="0"/>
      <w:marBottom w:val="0"/>
      <w:divBdr>
        <w:top w:val="none" w:sz="0" w:space="0" w:color="auto"/>
        <w:left w:val="none" w:sz="0" w:space="0" w:color="auto"/>
        <w:bottom w:val="none" w:sz="0" w:space="0" w:color="auto"/>
        <w:right w:val="none" w:sz="0" w:space="0" w:color="auto"/>
      </w:divBdr>
    </w:div>
    <w:div w:id="1138911465">
      <w:bodyDiv w:val="1"/>
      <w:marLeft w:val="0"/>
      <w:marRight w:val="0"/>
      <w:marTop w:val="0"/>
      <w:marBottom w:val="0"/>
      <w:divBdr>
        <w:top w:val="none" w:sz="0" w:space="0" w:color="auto"/>
        <w:left w:val="none" w:sz="0" w:space="0" w:color="auto"/>
        <w:bottom w:val="none" w:sz="0" w:space="0" w:color="auto"/>
        <w:right w:val="none" w:sz="0" w:space="0" w:color="auto"/>
      </w:divBdr>
    </w:div>
    <w:div w:id="1170174801">
      <w:bodyDiv w:val="1"/>
      <w:marLeft w:val="0"/>
      <w:marRight w:val="0"/>
      <w:marTop w:val="0"/>
      <w:marBottom w:val="0"/>
      <w:divBdr>
        <w:top w:val="none" w:sz="0" w:space="0" w:color="auto"/>
        <w:left w:val="none" w:sz="0" w:space="0" w:color="auto"/>
        <w:bottom w:val="none" w:sz="0" w:space="0" w:color="auto"/>
        <w:right w:val="none" w:sz="0" w:space="0" w:color="auto"/>
      </w:divBdr>
    </w:div>
    <w:div w:id="1446660217">
      <w:bodyDiv w:val="1"/>
      <w:marLeft w:val="0"/>
      <w:marRight w:val="0"/>
      <w:marTop w:val="0"/>
      <w:marBottom w:val="0"/>
      <w:divBdr>
        <w:top w:val="none" w:sz="0" w:space="0" w:color="auto"/>
        <w:left w:val="none" w:sz="0" w:space="0" w:color="auto"/>
        <w:bottom w:val="none" w:sz="0" w:space="0" w:color="auto"/>
        <w:right w:val="none" w:sz="0" w:space="0" w:color="auto"/>
      </w:divBdr>
    </w:div>
    <w:div w:id="1504010197">
      <w:bodyDiv w:val="1"/>
      <w:marLeft w:val="0"/>
      <w:marRight w:val="0"/>
      <w:marTop w:val="0"/>
      <w:marBottom w:val="0"/>
      <w:divBdr>
        <w:top w:val="none" w:sz="0" w:space="0" w:color="auto"/>
        <w:left w:val="none" w:sz="0" w:space="0" w:color="auto"/>
        <w:bottom w:val="none" w:sz="0" w:space="0" w:color="auto"/>
        <w:right w:val="none" w:sz="0" w:space="0" w:color="auto"/>
      </w:divBdr>
    </w:div>
    <w:div w:id="1567691809">
      <w:bodyDiv w:val="1"/>
      <w:marLeft w:val="0"/>
      <w:marRight w:val="0"/>
      <w:marTop w:val="0"/>
      <w:marBottom w:val="0"/>
      <w:divBdr>
        <w:top w:val="none" w:sz="0" w:space="0" w:color="auto"/>
        <w:left w:val="none" w:sz="0" w:space="0" w:color="auto"/>
        <w:bottom w:val="none" w:sz="0" w:space="0" w:color="auto"/>
        <w:right w:val="none" w:sz="0" w:space="0" w:color="auto"/>
      </w:divBdr>
      <w:divsChild>
        <w:div w:id="1018461118">
          <w:marLeft w:val="0"/>
          <w:marRight w:val="0"/>
          <w:marTop w:val="0"/>
          <w:marBottom w:val="0"/>
          <w:divBdr>
            <w:top w:val="none" w:sz="0" w:space="0" w:color="auto"/>
            <w:left w:val="none" w:sz="0" w:space="0" w:color="auto"/>
            <w:bottom w:val="none" w:sz="0" w:space="0" w:color="auto"/>
            <w:right w:val="none" w:sz="0" w:space="0" w:color="auto"/>
          </w:divBdr>
          <w:divsChild>
            <w:div w:id="524251739">
              <w:marLeft w:val="0"/>
              <w:marRight w:val="0"/>
              <w:marTop w:val="0"/>
              <w:marBottom w:val="0"/>
              <w:divBdr>
                <w:top w:val="none" w:sz="0" w:space="0" w:color="auto"/>
                <w:left w:val="none" w:sz="0" w:space="0" w:color="auto"/>
                <w:bottom w:val="none" w:sz="0" w:space="0" w:color="auto"/>
                <w:right w:val="none" w:sz="0" w:space="0" w:color="auto"/>
              </w:divBdr>
              <w:divsChild>
                <w:div w:id="764694491">
                  <w:marLeft w:val="0"/>
                  <w:marRight w:val="0"/>
                  <w:marTop w:val="0"/>
                  <w:marBottom w:val="0"/>
                  <w:divBdr>
                    <w:top w:val="none" w:sz="0" w:space="0" w:color="auto"/>
                    <w:left w:val="none" w:sz="0" w:space="0" w:color="auto"/>
                    <w:bottom w:val="none" w:sz="0" w:space="0" w:color="auto"/>
                    <w:right w:val="none" w:sz="0" w:space="0" w:color="auto"/>
                  </w:divBdr>
                  <w:divsChild>
                    <w:div w:id="163475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819882">
      <w:bodyDiv w:val="1"/>
      <w:marLeft w:val="0"/>
      <w:marRight w:val="0"/>
      <w:marTop w:val="0"/>
      <w:marBottom w:val="0"/>
      <w:divBdr>
        <w:top w:val="none" w:sz="0" w:space="0" w:color="auto"/>
        <w:left w:val="none" w:sz="0" w:space="0" w:color="auto"/>
        <w:bottom w:val="none" w:sz="0" w:space="0" w:color="auto"/>
        <w:right w:val="none" w:sz="0" w:space="0" w:color="auto"/>
      </w:divBdr>
    </w:div>
    <w:div w:id="1638492805">
      <w:bodyDiv w:val="1"/>
      <w:marLeft w:val="0"/>
      <w:marRight w:val="0"/>
      <w:marTop w:val="0"/>
      <w:marBottom w:val="0"/>
      <w:divBdr>
        <w:top w:val="none" w:sz="0" w:space="0" w:color="auto"/>
        <w:left w:val="none" w:sz="0" w:space="0" w:color="auto"/>
        <w:bottom w:val="none" w:sz="0" w:space="0" w:color="auto"/>
        <w:right w:val="none" w:sz="0" w:space="0" w:color="auto"/>
      </w:divBdr>
    </w:div>
    <w:div w:id="1710033406">
      <w:bodyDiv w:val="1"/>
      <w:marLeft w:val="0"/>
      <w:marRight w:val="0"/>
      <w:marTop w:val="0"/>
      <w:marBottom w:val="0"/>
      <w:divBdr>
        <w:top w:val="none" w:sz="0" w:space="0" w:color="auto"/>
        <w:left w:val="none" w:sz="0" w:space="0" w:color="auto"/>
        <w:bottom w:val="none" w:sz="0" w:space="0" w:color="auto"/>
        <w:right w:val="none" w:sz="0" w:space="0" w:color="auto"/>
      </w:divBdr>
    </w:div>
    <w:div w:id="1793865375">
      <w:bodyDiv w:val="1"/>
      <w:marLeft w:val="0"/>
      <w:marRight w:val="0"/>
      <w:marTop w:val="0"/>
      <w:marBottom w:val="0"/>
      <w:divBdr>
        <w:top w:val="none" w:sz="0" w:space="0" w:color="auto"/>
        <w:left w:val="none" w:sz="0" w:space="0" w:color="auto"/>
        <w:bottom w:val="none" w:sz="0" w:space="0" w:color="auto"/>
        <w:right w:val="none" w:sz="0" w:space="0" w:color="auto"/>
      </w:divBdr>
    </w:div>
    <w:div w:id="1818300261">
      <w:bodyDiv w:val="1"/>
      <w:marLeft w:val="0"/>
      <w:marRight w:val="0"/>
      <w:marTop w:val="0"/>
      <w:marBottom w:val="0"/>
      <w:divBdr>
        <w:top w:val="none" w:sz="0" w:space="0" w:color="auto"/>
        <w:left w:val="none" w:sz="0" w:space="0" w:color="auto"/>
        <w:bottom w:val="none" w:sz="0" w:space="0" w:color="auto"/>
        <w:right w:val="none" w:sz="0" w:space="0" w:color="auto"/>
      </w:divBdr>
    </w:div>
    <w:div w:id="1828936188">
      <w:bodyDiv w:val="1"/>
      <w:marLeft w:val="0"/>
      <w:marRight w:val="0"/>
      <w:marTop w:val="0"/>
      <w:marBottom w:val="0"/>
      <w:divBdr>
        <w:top w:val="none" w:sz="0" w:space="0" w:color="auto"/>
        <w:left w:val="none" w:sz="0" w:space="0" w:color="auto"/>
        <w:bottom w:val="none" w:sz="0" w:space="0" w:color="auto"/>
        <w:right w:val="none" w:sz="0" w:space="0" w:color="auto"/>
      </w:divBdr>
    </w:div>
    <w:div w:id="1834829435">
      <w:bodyDiv w:val="1"/>
      <w:marLeft w:val="0"/>
      <w:marRight w:val="0"/>
      <w:marTop w:val="0"/>
      <w:marBottom w:val="0"/>
      <w:divBdr>
        <w:top w:val="none" w:sz="0" w:space="0" w:color="auto"/>
        <w:left w:val="none" w:sz="0" w:space="0" w:color="auto"/>
        <w:bottom w:val="none" w:sz="0" w:space="0" w:color="auto"/>
        <w:right w:val="none" w:sz="0" w:space="0" w:color="auto"/>
      </w:divBdr>
    </w:div>
    <w:div w:id="1855341081">
      <w:bodyDiv w:val="1"/>
      <w:marLeft w:val="0"/>
      <w:marRight w:val="0"/>
      <w:marTop w:val="0"/>
      <w:marBottom w:val="0"/>
      <w:divBdr>
        <w:top w:val="none" w:sz="0" w:space="0" w:color="auto"/>
        <w:left w:val="none" w:sz="0" w:space="0" w:color="auto"/>
        <w:bottom w:val="none" w:sz="0" w:space="0" w:color="auto"/>
        <w:right w:val="none" w:sz="0" w:space="0" w:color="auto"/>
      </w:divBdr>
      <w:divsChild>
        <w:div w:id="1183201073">
          <w:marLeft w:val="0"/>
          <w:marRight w:val="0"/>
          <w:marTop w:val="0"/>
          <w:marBottom w:val="0"/>
          <w:divBdr>
            <w:top w:val="none" w:sz="0" w:space="0" w:color="auto"/>
            <w:left w:val="none" w:sz="0" w:space="0" w:color="auto"/>
            <w:bottom w:val="none" w:sz="0" w:space="0" w:color="auto"/>
            <w:right w:val="none" w:sz="0" w:space="0" w:color="auto"/>
          </w:divBdr>
        </w:div>
        <w:div w:id="1992632029">
          <w:marLeft w:val="0"/>
          <w:marRight w:val="0"/>
          <w:marTop w:val="0"/>
          <w:marBottom w:val="0"/>
          <w:divBdr>
            <w:top w:val="none" w:sz="0" w:space="0" w:color="auto"/>
            <w:left w:val="none" w:sz="0" w:space="0" w:color="auto"/>
            <w:bottom w:val="none" w:sz="0" w:space="0" w:color="auto"/>
            <w:right w:val="none" w:sz="0" w:space="0" w:color="auto"/>
          </w:divBdr>
        </w:div>
      </w:divsChild>
    </w:div>
    <w:div w:id="1863739147">
      <w:bodyDiv w:val="1"/>
      <w:marLeft w:val="0"/>
      <w:marRight w:val="0"/>
      <w:marTop w:val="0"/>
      <w:marBottom w:val="0"/>
      <w:divBdr>
        <w:top w:val="none" w:sz="0" w:space="0" w:color="auto"/>
        <w:left w:val="none" w:sz="0" w:space="0" w:color="auto"/>
        <w:bottom w:val="none" w:sz="0" w:space="0" w:color="auto"/>
        <w:right w:val="none" w:sz="0" w:space="0" w:color="auto"/>
      </w:divBdr>
    </w:div>
    <w:div w:id="1905753921">
      <w:bodyDiv w:val="1"/>
      <w:marLeft w:val="0"/>
      <w:marRight w:val="0"/>
      <w:marTop w:val="0"/>
      <w:marBottom w:val="0"/>
      <w:divBdr>
        <w:top w:val="none" w:sz="0" w:space="0" w:color="auto"/>
        <w:left w:val="none" w:sz="0" w:space="0" w:color="auto"/>
        <w:bottom w:val="none" w:sz="0" w:space="0" w:color="auto"/>
        <w:right w:val="none" w:sz="0" w:space="0" w:color="auto"/>
      </w:divBdr>
    </w:div>
    <w:div w:id="1938442066">
      <w:bodyDiv w:val="1"/>
      <w:marLeft w:val="0"/>
      <w:marRight w:val="0"/>
      <w:marTop w:val="0"/>
      <w:marBottom w:val="0"/>
      <w:divBdr>
        <w:top w:val="none" w:sz="0" w:space="0" w:color="auto"/>
        <w:left w:val="none" w:sz="0" w:space="0" w:color="auto"/>
        <w:bottom w:val="none" w:sz="0" w:space="0" w:color="auto"/>
        <w:right w:val="none" w:sz="0" w:space="0" w:color="auto"/>
      </w:divBdr>
      <w:divsChild>
        <w:div w:id="184877579">
          <w:marLeft w:val="0"/>
          <w:marRight w:val="0"/>
          <w:marTop w:val="0"/>
          <w:marBottom w:val="0"/>
          <w:divBdr>
            <w:top w:val="none" w:sz="0" w:space="0" w:color="auto"/>
            <w:left w:val="none" w:sz="0" w:space="0" w:color="auto"/>
            <w:bottom w:val="none" w:sz="0" w:space="0" w:color="auto"/>
            <w:right w:val="none" w:sz="0" w:space="0" w:color="auto"/>
          </w:divBdr>
        </w:div>
        <w:div w:id="1808667851">
          <w:marLeft w:val="0"/>
          <w:marRight w:val="0"/>
          <w:marTop w:val="0"/>
          <w:marBottom w:val="0"/>
          <w:divBdr>
            <w:top w:val="none" w:sz="0" w:space="0" w:color="auto"/>
            <w:left w:val="none" w:sz="0" w:space="0" w:color="auto"/>
            <w:bottom w:val="none" w:sz="0" w:space="0" w:color="auto"/>
            <w:right w:val="none" w:sz="0" w:space="0" w:color="auto"/>
          </w:divBdr>
        </w:div>
        <w:div w:id="1255742766">
          <w:marLeft w:val="0"/>
          <w:marRight w:val="0"/>
          <w:marTop w:val="0"/>
          <w:marBottom w:val="0"/>
          <w:divBdr>
            <w:top w:val="none" w:sz="0" w:space="0" w:color="auto"/>
            <w:left w:val="none" w:sz="0" w:space="0" w:color="auto"/>
            <w:bottom w:val="none" w:sz="0" w:space="0" w:color="auto"/>
            <w:right w:val="none" w:sz="0" w:space="0" w:color="auto"/>
          </w:divBdr>
        </w:div>
      </w:divsChild>
    </w:div>
    <w:div w:id="1967614006">
      <w:bodyDiv w:val="1"/>
      <w:marLeft w:val="0"/>
      <w:marRight w:val="0"/>
      <w:marTop w:val="0"/>
      <w:marBottom w:val="0"/>
      <w:divBdr>
        <w:top w:val="none" w:sz="0" w:space="0" w:color="auto"/>
        <w:left w:val="none" w:sz="0" w:space="0" w:color="auto"/>
        <w:bottom w:val="none" w:sz="0" w:space="0" w:color="auto"/>
        <w:right w:val="none" w:sz="0" w:space="0" w:color="auto"/>
      </w:divBdr>
      <w:divsChild>
        <w:div w:id="1339844554">
          <w:marLeft w:val="0"/>
          <w:marRight w:val="0"/>
          <w:marTop w:val="0"/>
          <w:marBottom w:val="0"/>
          <w:divBdr>
            <w:top w:val="none" w:sz="0" w:space="0" w:color="auto"/>
            <w:left w:val="none" w:sz="0" w:space="0" w:color="auto"/>
            <w:bottom w:val="none" w:sz="0" w:space="0" w:color="auto"/>
            <w:right w:val="none" w:sz="0" w:space="0" w:color="auto"/>
          </w:divBdr>
        </w:div>
        <w:div w:id="1714883611">
          <w:marLeft w:val="0"/>
          <w:marRight w:val="0"/>
          <w:marTop w:val="0"/>
          <w:marBottom w:val="0"/>
          <w:divBdr>
            <w:top w:val="none" w:sz="0" w:space="0" w:color="auto"/>
            <w:left w:val="none" w:sz="0" w:space="0" w:color="auto"/>
            <w:bottom w:val="none" w:sz="0" w:space="0" w:color="auto"/>
            <w:right w:val="none" w:sz="0" w:space="0" w:color="auto"/>
          </w:divBdr>
        </w:div>
      </w:divsChild>
    </w:div>
    <w:div w:id="2032296788">
      <w:bodyDiv w:val="1"/>
      <w:marLeft w:val="0"/>
      <w:marRight w:val="0"/>
      <w:marTop w:val="0"/>
      <w:marBottom w:val="0"/>
      <w:divBdr>
        <w:top w:val="none" w:sz="0" w:space="0" w:color="auto"/>
        <w:left w:val="none" w:sz="0" w:space="0" w:color="auto"/>
        <w:bottom w:val="none" w:sz="0" w:space="0" w:color="auto"/>
        <w:right w:val="none" w:sz="0" w:space="0" w:color="auto"/>
      </w:divBdr>
    </w:div>
    <w:div w:id="2057703055">
      <w:bodyDiv w:val="1"/>
      <w:marLeft w:val="0"/>
      <w:marRight w:val="0"/>
      <w:marTop w:val="0"/>
      <w:marBottom w:val="0"/>
      <w:divBdr>
        <w:top w:val="none" w:sz="0" w:space="0" w:color="auto"/>
        <w:left w:val="none" w:sz="0" w:space="0" w:color="auto"/>
        <w:bottom w:val="none" w:sz="0" w:space="0" w:color="auto"/>
        <w:right w:val="none" w:sz="0" w:space="0" w:color="auto"/>
      </w:divBdr>
      <w:divsChild>
        <w:div w:id="2112386420">
          <w:marLeft w:val="300"/>
          <w:marRight w:val="0"/>
          <w:marTop w:val="0"/>
          <w:marBottom w:val="300"/>
          <w:divBdr>
            <w:top w:val="none" w:sz="0" w:space="0" w:color="auto"/>
            <w:left w:val="none" w:sz="0" w:space="0" w:color="auto"/>
            <w:bottom w:val="none" w:sz="0" w:space="0" w:color="auto"/>
            <w:right w:val="none" w:sz="0" w:space="0" w:color="auto"/>
          </w:divBdr>
        </w:div>
        <w:div w:id="488059704">
          <w:marLeft w:val="0"/>
          <w:marRight w:val="0"/>
          <w:marTop w:val="0"/>
          <w:marBottom w:val="0"/>
          <w:divBdr>
            <w:top w:val="none" w:sz="0" w:space="0" w:color="auto"/>
            <w:left w:val="none" w:sz="0" w:space="0" w:color="auto"/>
            <w:bottom w:val="none" w:sz="0" w:space="0" w:color="auto"/>
            <w:right w:val="none" w:sz="0" w:space="0" w:color="auto"/>
          </w:divBdr>
        </w:div>
      </w:divsChild>
    </w:div>
    <w:div w:id="2057924127">
      <w:bodyDiv w:val="1"/>
      <w:marLeft w:val="0"/>
      <w:marRight w:val="0"/>
      <w:marTop w:val="0"/>
      <w:marBottom w:val="0"/>
      <w:divBdr>
        <w:top w:val="none" w:sz="0" w:space="0" w:color="auto"/>
        <w:left w:val="none" w:sz="0" w:space="0" w:color="auto"/>
        <w:bottom w:val="none" w:sz="0" w:space="0" w:color="auto"/>
        <w:right w:val="none" w:sz="0" w:space="0" w:color="auto"/>
      </w:divBdr>
      <w:divsChild>
        <w:div w:id="385185565">
          <w:marLeft w:val="0"/>
          <w:marRight w:val="0"/>
          <w:marTop w:val="0"/>
          <w:marBottom w:val="0"/>
          <w:divBdr>
            <w:top w:val="none" w:sz="0" w:space="0" w:color="auto"/>
            <w:left w:val="none" w:sz="0" w:space="0" w:color="auto"/>
            <w:bottom w:val="none" w:sz="0" w:space="0" w:color="auto"/>
            <w:right w:val="none" w:sz="0" w:space="0" w:color="auto"/>
          </w:divBdr>
        </w:div>
        <w:div w:id="878320988">
          <w:marLeft w:val="0"/>
          <w:marRight w:val="0"/>
          <w:marTop w:val="0"/>
          <w:marBottom w:val="0"/>
          <w:divBdr>
            <w:top w:val="none" w:sz="0" w:space="0" w:color="auto"/>
            <w:left w:val="none" w:sz="0" w:space="0" w:color="auto"/>
            <w:bottom w:val="none" w:sz="0" w:space="0" w:color="auto"/>
            <w:right w:val="none" w:sz="0" w:space="0" w:color="auto"/>
          </w:divBdr>
        </w:div>
        <w:div w:id="1776437186">
          <w:marLeft w:val="0"/>
          <w:marRight w:val="0"/>
          <w:marTop w:val="0"/>
          <w:marBottom w:val="0"/>
          <w:divBdr>
            <w:top w:val="none" w:sz="0" w:space="0" w:color="auto"/>
            <w:left w:val="none" w:sz="0" w:space="0" w:color="auto"/>
            <w:bottom w:val="none" w:sz="0" w:space="0" w:color="auto"/>
            <w:right w:val="none" w:sz="0" w:space="0" w:color="auto"/>
          </w:divBdr>
        </w:div>
      </w:divsChild>
    </w:div>
    <w:div w:id="2060009140">
      <w:bodyDiv w:val="1"/>
      <w:marLeft w:val="0"/>
      <w:marRight w:val="0"/>
      <w:marTop w:val="0"/>
      <w:marBottom w:val="0"/>
      <w:divBdr>
        <w:top w:val="none" w:sz="0" w:space="0" w:color="auto"/>
        <w:left w:val="none" w:sz="0" w:space="0" w:color="auto"/>
        <w:bottom w:val="none" w:sz="0" w:space="0" w:color="auto"/>
        <w:right w:val="none" w:sz="0" w:space="0" w:color="auto"/>
      </w:divBdr>
    </w:div>
    <w:div w:id="2061316194">
      <w:bodyDiv w:val="1"/>
      <w:marLeft w:val="0"/>
      <w:marRight w:val="0"/>
      <w:marTop w:val="0"/>
      <w:marBottom w:val="0"/>
      <w:divBdr>
        <w:top w:val="none" w:sz="0" w:space="0" w:color="auto"/>
        <w:left w:val="none" w:sz="0" w:space="0" w:color="auto"/>
        <w:bottom w:val="none" w:sz="0" w:space="0" w:color="auto"/>
        <w:right w:val="none" w:sz="0" w:space="0" w:color="auto"/>
      </w:divBdr>
    </w:div>
    <w:div w:id="2074615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brarysearch.uwtsd.ac.uk/discovery/fulldisplay?docid=alma99100447801102421&amp;context=L&amp;vid=44WHELF_UWTSD:44WHELF_UWTSD_VU1&amp;lang=en&amp;search_scope=Search_ELEC&amp;adaptor=Local%20Search%20Engine&amp;tab=Everything&amp;query=any%2Ccontains%2Csports%20confidence%20and%20injury&amp;offset=0" TargetMode="External"/><Relationship Id="rId5" Type="http://schemas.openxmlformats.org/officeDocument/2006/relationships/hyperlink" Target="https://librarysearch.uwtsd.ac.uk/discovery/fulldisplay?docid=alma99100447801102421&amp;context=L&amp;vid=44WHELF_UWTSD:44WHELF_UWTSD_VU1&amp;lang=en&amp;search_scope=Search_ELEC&amp;adaptor=Local%20Search%20Engine&amp;tab=Everything&amp;query=any%2Ccontains%2Csports%20confidence%20and%20injury&amp;offset=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2846</Words>
  <Characters>16227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Rees</dc:creator>
  <cp:keywords/>
  <dc:description/>
  <cp:lastModifiedBy>Ffion Rees</cp:lastModifiedBy>
  <cp:revision>2</cp:revision>
  <dcterms:created xsi:type="dcterms:W3CDTF">2023-01-20T08:28:00Z</dcterms:created>
  <dcterms:modified xsi:type="dcterms:W3CDTF">2023-01-20T08:28:00Z</dcterms:modified>
</cp:coreProperties>
</file>