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B093F" w14:textId="718A5187" w:rsidR="00595D57" w:rsidRPr="00B557F8" w:rsidRDefault="007B632B" w:rsidP="00B557F8">
      <w:pPr>
        <w:jc w:val="center"/>
        <w:rPr>
          <w:b/>
          <w:sz w:val="24"/>
          <w:u w:val="single"/>
        </w:rPr>
      </w:pPr>
      <w:r w:rsidRPr="00B557F8">
        <w:rPr>
          <w:b/>
          <w:sz w:val="24"/>
          <w:u w:val="single"/>
        </w:rPr>
        <w:t>Critically analyse three classroom management scenarios</w:t>
      </w:r>
    </w:p>
    <w:p w14:paraId="3EA3E8E1" w14:textId="017C9BC4" w:rsidR="00FF4589" w:rsidRPr="00B557F8" w:rsidRDefault="00595D57" w:rsidP="00FF4589">
      <w:pPr>
        <w:jc w:val="both"/>
        <w:rPr>
          <w:b/>
          <w:sz w:val="24"/>
          <w:szCs w:val="24"/>
        </w:rPr>
      </w:pPr>
      <w:r w:rsidRPr="00B557F8">
        <w:rPr>
          <w:b/>
          <w:sz w:val="24"/>
          <w:szCs w:val="24"/>
        </w:rPr>
        <w:t>Scenario 8</w:t>
      </w:r>
      <w:r w:rsidR="00742BDF" w:rsidRPr="00B557F8">
        <w:rPr>
          <w:b/>
          <w:sz w:val="24"/>
          <w:szCs w:val="24"/>
        </w:rPr>
        <w:t xml:space="preserve"> </w:t>
      </w:r>
    </w:p>
    <w:p w14:paraId="392E14C1" w14:textId="4AFC57B7" w:rsidR="00C027E5" w:rsidRPr="00B557F8" w:rsidRDefault="00C027E5" w:rsidP="00B557F8">
      <w:pPr>
        <w:spacing w:line="360" w:lineRule="auto"/>
        <w:jc w:val="both"/>
        <w:rPr>
          <w:sz w:val="24"/>
          <w:szCs w:val="24"/>
        </w:rPr>
      </w:pPr>
      <w:r w:rsidRPr="00B557F8">
        <w:rPr>
          <w:sz w:val="24"/>
          <w:szCs w:val="24"/>
        </w:rPr>
        <w:t xml:space="preserve">Scenario 8 involves a Foundation Phase supply teacher, having issues in holding the attention of a class. Children are often observed wriggling, rolling and tapping during carpet time, making it difficult to engage the children, and teach this part of </w:t>
      </w:r>
      <w:r w:rsidR="00027EC1" w:rsidRPr="00B557F8">
        <w:rPr>
          <w:sz w:val="24"/>
          <w:szCs w:val="24"/>
        </w:rPr>
        <w:t xml:space="preserve">the </w:t>
      </w:r>
      <w:r w:rsidRPr="00B557F8">
        <w:rPr>
          <w:sz w:val="24"/>
          <w:szCs w:val="24"/>
        </w:rPr>
        <w:t>lesson</w:t>
      </w:r>
      <w:r w:rsidR="00027EC1" w:rsidRPr="00B557F8">
        <w:rPr>
          <w:sz w:val="24"/>
          <w:szCs w:val="24"/>
        </w:rPr>
        <w:t xml:space="preserve"> </w:t>
      </w:r>
      <w:r w:rsidRPr="00B557F8">
        <w:rPr>
          <w:sz w:val="24"/>
          <w:szCs w:val="24"/>
        </w:rPr>
        <w:t xml:space="preserve">effectively. The teacher feels she may be talking to much, but also acknowledges the need for this time to teach the children their phonics. She is unsure of how to obtain and maintain their attention for any length of time. </w:t>
      </w:r>
    </w:p>
    <w:p w14:paraId="4C9BAF38" w14:textId="3E1034FA" w:rsidR="00C027E5" w:rsidRPr="00B557F8" w:rsidRDefault="00C027E5" w:rsidP="00B557F8">
      <w:pPr>
        <w:spacing w:line="360" w:lineRule="auto"/>
        <w:jc w:val="both"/>
        <w:rPr>
          <w:sz w:val="24"/>
          <w:szCs w:val="24"/>
        </w:rPr>
      </w:pPr>
      <w:r w:rsidRPr="00B557F8">
        <w:rPr>
          <w:sz w:val="24"/>
          <w:szCs w:val="24"/>
        </w:rPr>
        <w:t>The issues raised in this scenario include, the teacher struggling to maintain the focus of the class, the children becoming restless and distracted during carpet time</w:t>
      </w:r>
      <w:r w:rsidR="00FF4589" w:rsidRPr="00B557F8">
        <w:rPr>
          <w:sz w:val="24"/>
          <w:szCs w:val="24"/>
        </w:rPr>
        <w:t xml:space="preserve">, through low-level disruption tactics as explained by Adams (2009). </w:t>
      </w:r>
      <w:r w:rsidRPr="00B557F8">
        <w:rPr>
          <w:sz w:val="24"/>
          <w:szCs w:val="24"/>
        </w:rPr>
        <w:t>Wider issues that c</w:t>
      </w:r>
      <w:r w:rsidR="009910E1" w:rsidRPr="00B557F8">
        <w:rPr>
          <w:sz w:val="24"/>
          <w:szCs w:val="24"/>
        </w:rPr>
        <w:t xml:space="preserve">ould be having an effect in this scenario may include her role as a supply teacher, and the difficulties in managing a class that she herself may not know well, and vice versa. Any classroom rules that she may be unaware of or unsure of </w:t>
      </w:r>
      <w:r w:rsidR="00027EC1" w:rsidRPr="00B557F8">
        <w:rPr>
          <w:sz w:val="24"/>
          <w:szCs w:val="24"/>
        </w:rPr>
        <w:t xml:space="preserve">and how </w:t>
      </w:r>
      <w:r w:rsidR="009910E1" w:rsidRPr="00B557F8">
        <w:rPr>
          <w:sz w:val="24"/>
          <w:szCs w:val="24"/>
        </w:rPr>
        <w:t>they’re implemented. The teachers impression on the class, and her teaching style varying from that of the normal class teacher. The teachers reaction</w:t>
      </w:r>
      <w:r w:rsidR="00027EC1" w:rsidRPr="00B557F8">
        <w:rPr>
          <w:sz w:val="24"/>
          <w:szCs w:val="24"/>
        </w:rPr>
        <w:t>s</w:t>
      </w:r>
      <w:r w:rsidR="009910E1" w:rsidRPr="00B557F8">
        <w:rPr>
          <w:sz w:val="24"/>
          <w:szCs w:val="24"/>
        </w:rPr>
        <w:t xml:space="preserve"> to the undesired behaviours that are observed. </w:t>
      </w:r>
      <w:r w:rsidR="00FF4589" w:rsidRPr="00B557F8">
        <w:rPr>
          <w:sz w:val="24"/>
          <w:szCs w:val="24"/>
        </w:rPr>
        <w:t xml:space="preserve">The issues expressed by the teacher portray a concern in lack of learning, rather than inability to teach. </w:t>
      </w:r>
    </w:p>
    <w:p w14:paraId="4E1B935F" w14:textId="4814201C" w:rsidR="006A1249" w:rsidRPr="00B557F8" w:rsidRDefault="0060452C" w:rsidP="00B557F8">
      <w:pPr>
        <w:spacing w:line="360" w:lineRule="auto"/>
        <w:jc w:val="both"/>
        <w:rPr>
          <w:sz w:val="24"/>
          <w:szCs w:val="24"/>
        </w:rPr>
      </w:pPr>
      <w:r w:rsidRPr="00B557F8">
        <w:rPr>
          <w:sz w:val="24"/>
          <w:szCs w:val="24"/>
        </w:rPr>
        <w:t xml:space="preserve">Recommendations in regard to re-gaining classroom management in this situation are as follows. The teacher should ensure sufficient knowledge of the schools behaviour management policy, including </w:t>
      </w:r>
      <w:r w:rsidR="00C71718" w:rsidRPr="00B557F8">
        <w:rPr>
          <w:sz w:val="24"/>
          <w:szCs w:val="24"/>
        </w:rPr>
        <w:t>levels of tolerance and any specific behaviour management strategies the school adopt. One school in Carmarthen</w:t>
      </w:r>
      <w:r w:rsidR="00027EC1" w:rsidRPr="00B557F8">
        <w:rPr>
          <w:sz w:val="24"/>
          <w:szCs w:val="24"/>
        </w:rPr>
        <w:t>shire</w:t>
      </w:r>
      <w:r w:rsidR="00C71718" w:rsidRPr="00B557F8">
        <w:rPr>
          <w:sz w:val="24"/>
          <w:szCs w:val="24"/>
        </w:rPr>
        <w:t xml:space="preserve"> for example, detail the expectations of pupils in their school and provides suggestions </w:t>
      </w:r>
      <w:r w:rsidR="00027EC1" w:rsidRPr="00B557F8">
        <w:rPr>
          <w:sz w:val="24"/>
          <w:szCs w:val="24"/>
        </w:rPr>
        <w:t>of</w:t>
      </w:r>
      <w:r w:rsidR="00C71718" w:rsidRPr="00B557F8">
        <w:rPr>
          <w:sz w:val="24"/>
          <w:szCs w:val="24"/>
        </w:rPr>
        <w:t xml:space="preserve"> strategies teachers </w:t>
      </w:r>
      <w:r w:rsidR="00027EC1" w:rsidRPr="00B557F8">
        <w:rPr>
          <w:sz w:val="24"/>
          <w:szCs w:val="24"/>
        </w:rPr>
        <w:t xml:space="preserve">may wish </w:t>
      </w:r>
      <w:r w:rsidR="00C71718" w:rsidRPr="00B557F8">
        <w:rPr>
          <w:sz w:val="24"/>
          <w:szCs w:val="24"/>
        </w:rPr>
        <w:t xml:space="preserve">to use, such as Sticker charts, </w:t>
      </w:r>
      <w:r w:rsidR="00027EC1" w:rsidRPr="00B557F8">
        <w:rPr>
          <w:sz w:val="24"/>
          <w:szCs w:val="24"/>
        </w:rPr>
        <w:t>H</w:t>
      </w:r>
      <w:r w:rsidR="00C71718" w:rsidRPr="00B557F8">
        <w:rPr>
          <w:sz w:val="24"/>
          <w:szCs w:val="24"/>
        </w:rPr>
        <w:t xml:space="preserve">elper of the day and </w:t>
      </w:r>
      <w:r w:rsidR="00027EC1" w:rsidRPr="00B557F8">
        <w:rPr>
          <w:sz w:val="24"/>
          <w:szCs w:val="24"/>
        </w:rPr>
        <w:t>G</w:t>
      </w:r>
      <w:r w:rsidR="00C71718" w:rsidRPr="00B557F8">
        <w:rPr>
          <w:sz w:val="24"/>
          <w:szCs w:val="24"/>
        </w:rPr>
        <w:t>olden time (</w:t>
      </w:r>
      <w:r w:rsidR="007802D0" w:rsidRPr="00B557F8">
        <w:rPr>
          <w:sz w:val="24"/>
          <w:szCs w:val="24"/>
        </w:rPr>
        <w:t>The Model Church in Wales School, 2018). Once the policy has been review</w:t>
      </w:r>
      <w:r w:rsidR="00027EC1" w:rsidRPr="00B557F8">
        <w:rPr>
          <w:sz w:val="24"/>
          <w:szCs w:val="24"/>
        </w:rPr>
        <w:t xml:space="preserve">ed </w:t>
      </w:r>
      <w:r w:rsidR="007802D0" w:rsidRPr="00B557F8">
        <w:rPr>
          <w:sz w:val="24"/>
          <w:szCs w:val="24"/>
        </w:rPr>
        <w:t>it may be beneficial for the teacher to review her practice, looking at how she has previously implemented behaviour management and how she can change this to fit the policy in place</w:t>
      </w:r>
      <w:r w:rsidR="00027EC1" w:rsidRPr="00B557F8">
        <w:rPr>
          <w:sz w:val="24"/>
          <w:szCs w:val="24"/>
        </w:rPr>
        <w:t>. It may be useful to try u</w:t>
      </w:r>
      <w:r w:rsidR="007802D0" w:rsidRPr="00B557F8">
        <w:rPr>
          <w:sz w:val="24"/>
          <w:szCs w:val="24"/>
        </w:rPr>
        <w:t xml:space="preserve">sing strategies suggested </w:t>
      </w:r>
      <w:r w:rsidR="00027EC1" w:rsidRPr="00B557F8">
        <w:rPr>
          <w:sz w:val="24"/>
          <w:szCs w:val="24"/>
        </w:rPr>
        <w:t xml:space="preserve">in the document </w:t>
      </w:r>
      <w:r w:rsidR="007802D0" w:rsidRPr="00B557F8">
        <w:rPr>
          <w:sz w:val="24"/>
          <w:szCs w:val="24"/>
        </w:rPr>
        <w:t>and ensur</w:t>
      </w:r>
      <w:r w:rsidR="00027EC1" w:rsidRPr="00B557F8">
        <w:rPr>
          <w:sz w:val="24"/>
          <w:szCs w:val="24"/>
        </w:rPr>
        <w:t xml:space="preserve">e </w:t>
      </w:r>
      <w:r w:rsidR="007802D0" w:rsidRPr="00B557F8">
        <w:rPr>
          <w:sz w:val="24"/>
          <w:szCs w:val="24"/>
        </w:rPr>
        <w:t xml:space="preserve">the expectations set out in the policy are verbally and </w:t>
      </w:r>
      <w:r w:rsidR="00027EC1" w:rsidRPr="00B557F8">
        <w:rPr>
          <w:sz w:val="24"/>
          <w:szCs w:val="24"/>
        </w:rPr>
        <w:t>coherently</w:t>
      </w:r>
      <w:r w:rsidR="007802D0" w:rsidRPr="00B557F8">
        <w:rPr>
          <w:sz w:val="24"/>
          <w:szCs w:val="24"/>
        </w:rPr>
        <w:t xml:space="preserve"> expressed to the children in order to ensure clarity and understanding about the rules and expectations in the classroom. This idea is supported by Adams (2009, pg15) who states, “rules </w:t>
      </w:r>
      <w:r w:rsidR="007802D0" w:rsidRPr="00B557F8">
        <w:rPr>
          <w:sz w:val="24"/>
          <w:szCs w:val="24"/>
        </w:rPr>
        <w:lastRenderedPageBreak/>
        <w:t xml:space="preserve">should be simple, clear and achievable”. </w:t>
      </w:r>
      <w:r w:rsidR="00DE6181" w:rsidRPr="00B557F8">
        <w:rPr>
          <w:sz w:val="24"/>
          <w:szCs w:val="24"/>
        </w:rPr>
        <w:t xml:space="preserve"> Whilst following the policy is a useful method in managing behaviour, it is important to ensure consistency in how behaviour is dealt with. If rewards and sanctions are used within the school/class for example, it is important to follow through when behaviour is seen. This is advised by the Department for Education and Skills (2012) who identify a link between re</w:t>
      </w:r>
      <w:r w:rsidR="00742BDF" w:rsidRPr="00B557F8">
        <w:rPr>
          <w:sz w:val="24"/>
          <w:szCs w:val="24"/>
        </w:rPr>
        <w:t>petition of</w:t>
      </w:r>
      <w:r w:rsidR="00DE6181" w:rsidRPr="00B557F8">
        <w:rPr>
          <w:sz w:val="24"/>
          <w:szCs w:val="24"/>
        </w:rPr>
        <w:t xml:space="preserve"> negative behaviours and lack of consistency in rewards and sanctions.</w:t>
      </w:r>
      <w:r w:rsidR="00027EC1" w:rsidRPr="00B557F8">
        <w:rPr>
          <w:sz w:val="24"/>
          <w:szCs w:val="24"/>
        </w:rPr>
        <w:t xml:space="preserve"> </w:t>
      </w:r>
      <w:r w:rsidR="006A1249" w:rsidRPr="00B557F8">
        <w:rPr>
          <w:sz w:val="24"/>
          <w:szCs w:val="24"/>
        </w:rPr>
        <w:t xml:space="preserve">Whilst ensuring consistency in behaviour management, it may be useful in this scenario to ensure that only certain types of behaviour are acknowledged and focused on. By focusing and praising the positive behaviours and giving little to no attention to the negative behaviours, children who may be looking for attention will soon realise that the only way to get it is to portray positive and desirable behaviour (Department for Education and Skills, 2012). Of course, if a situation escalated then further sanctions and attention would need to be given, but in the scenario given this recommendation may be useful. </w:t>
      </w:r>
    </w:p>
    <w:p w14:paraId="1C2CC96D" w14:textId="5C42AA51" w:rsidR="00C130B1" w:rsidRPr="00B557F8" w:rsidRDefault="0007770D" w:rsidP="00B557F8">
      <w:pPr>
        <w:spacing w:line="360" w:lineRule="auto"/>
        <w:jc w:val="both"/>
        <w:rPr>
          <w:sz w:val="24"/>
          <w:szCs w:val="24"/>
        </w:rPr>
      </w:pPr>
      <w:r w:rsidRPr="00B557F8">
        <w:rPr>
          <w:sz w:val="24"/>
          <w:szCs w:val="24"/>
        </w:rPr>
        <w:t>A theorists</w:t>
      </w:r>
      <w:r w:rsidR="00C130B1" w:rsidRPr="00B557F8">
        <w:rPr>
          <w:sz w:val="24"/>
          <w:szCs w:val="24"/>
        </w:rPr>
        <w:t xml:space="preserve"> idea</w:t>
      </w:r>
      <w:r w:rsidRPr="00B557F8">
        <w:rPr>
          <w:sz w:val="24"/>
          <w:szCs w:val="24"/>
        </w:rPr>
        <w:t xml:space="preserve"> that</w:t>
      </w:r>
      <w:r w:rsidR="00C130B1" w:rsidRPr="00B557F8">
        <w:rPr>
          <w:sz w:val="24"/>
          <w:szCs w:val="24"/>
        </w:rPr>
        <w:t xml:space="preserve"> can be linked to this scenario i</w:t>
      </w:r>
      <w:r w:rsidRPr="00B557F8">
        <w:rPr>
          <w:sz w:val="24"/>
          <w:szCs w:val="24"/>
        </w:rPr>
        <w:t>s</w:t>
      </w:r>
      <w:r w:rsidR="00C130B1" w:rsidRPr="00B557F8">
        <w:rPr>
          <w:sz w:val="24"/>
          <w:szCs w:val="24"/>
        </w:rPr>
        <w:t xml:space="preserve"> B.F. Skinner </w:t>
      </w:r>
      <w:r w:rsidR="00027EC1" w:rsidRPr="00B557F8">
        <w:rPr>
          <w:sz w:val="24"/>
          <w:szCs w:val="24"/>
        </w:rPr>
        <w:t>who’s</w:t>
      </w:r>
      <w:r w:rsidR="00C130B1" w:rsidRPr="00B557F8">
        <w:rPr>
          <w:sz w:val="24"/>
          <w:szCs w:val="24"/>
        </w:rPr>
        <w:t xml:space="preserve"> </w:t>
      </w:r>
      <w:r w:rsidRPr="00B557F8">
        <w:rPr>
          <w:sz w:val="24"/>
          <w:szCs w:val="24"/>
        </w:rPr>
        <w:t>theory</w:t>
      </w:r>
      <w:r w:rsidR="00C130B1" w:rsidRPr="00B557F8">
        <w:rPr>
          <w:sz w:val="24"/>
          <w:szCs w:val="24"/>
        </w:rPr>
        <w:t xml:space="preserve"> look</w:t>
      </w:r>
      <w:r w:rsidRPr="00B557F8">
        <w:rPr>
          <w:sz w:val="24"/>
          <w:szCs w:val="24"/>
        </w:rPr>
        <w:t>s</w:t>
      </w:r>
      <w:r w:rsidR="00C130B1" w:rsidRPr="00B557F8">
        <w:rPr>
          <w:sz w:val="24"/>
          <w:szCs w:val="24"/>
        </w:rPr>
        <w:t xml:space="preserve"> at </w:t>
      </w:r>
      <w:r w:rsidR="006B385C" w:rsidRPr="00B557F8">
        <w:rPr>
          <w:sz w:val="24"/>
          <w:szCs w:val="24"/>
        </w:rPr>
        <w:t>B</w:t>
      </w:r>
      <w:r w:rsidR="00C130B1" w:rsidRPr="00B557F8">
        <w:rPr>
          <w:sz w:val="24"/>
          <w:szCs w:val="24"/>
        </w:rPr>
        <w:t>ehaviourism</w:t>
      </w:r>
      <w:r w:rsidRPr="00B557F8">
        <w:rPr>
          <w:sz w:val="24"/>
          <w:szCs w:val="24"/>
        </w:rPr>
        <w:t>. Skinner developed a theory around classical conditioning that links behaviour to the use of reward and sanctions. His theory was tested on rats; however, his writing makes the links to humans. This theory can be seen in practice through the use of rewards, such as those suggested in school policy, and sanctions, which could be the removal of the before mentioned rewards</w:t>
      </w:r>
      <w:r w:rsidR="00027EC1" w:rsidRPr="00B557F8">
        <w:rPr>
          <w:sz w:val="24"/>
          <w:szCs w:val="24"/>
        </w:rPr>
        <w:t xml:space="preserve"> (B.F. Skinner, 1953, Cited in, Sheehy, 2004) </w:t>
      </w:r>
    </w:p>
    <w:p w14:paraId="5E5472C9" w14:textId="6A91E646" w:rsidR="00DF1EFC" w:rsidRPr="00B557F8" w:rsidRDefault="00595D57" w:rsidP="00B557F8">
      <w:pPr>
        <w:spacing w:line="360" w:lineRule="auto"/>
        <w:jc w:val="both"/>
        <w:rPr>
          <w:color w:val="0070C0"/>
          <w:sz w:val="24"/>
          <w:szCs w:val="24"/>
        </w:rPr>
      </w:pPr>
      <w:r w:rsidRPr="00B557F8">
        <w:rPr>
          <w:b/>
          <w:sz w:val="24"/>
          <w:szCs w:val="24"/>
        </w:rPr>
        <w:t>Scenario 6</w:t>
      </w:r>
      <w:r w:rsidR="00742BDF" w:rsidRPr="00B557F8">
        <w:rPr>
          <w:b/>
          <w:sz w:val="24"/>
          <w:szCs w:val="24"/>
        </w:rPr>
        <w:t xml:space="preserve"> </w:t>
      </w:r>
    </w:p>
    <w:p w14:paraId="12C96DFD" w14:textId="7E94FF9A" w:rsidR="00BC3E27" w:rsidRPr="00B557F8" w:rsidRDefault="00BC3E27" w:rsidP="00B557F8">
      <w:pPr>
        <w:spacing w:line="360" w:lineRule="auto"/>
        <w:jc w:val="both"/>
        <w:rPr>
          <w:sz w:val="24"/>
          <w:szCs w:val="24"/>
        </w:rPr>
      </w:pPr>
      <w:r w:rsidRPr="00B557F8">
        <w:rPr>
          <w:sz w:val="24"/>
          <w:szCs w:val="24"/>
        </w:rPr>
        <w:t xml:space="preserve">Scenario 6 involves a teacher in year 2, who </w:t>
      </w:r>
      <w:r w:rsidR="00DF1EFC" w:rsidRPr="00B557F8">
        <w:rPr>
          <w:sz w:val="24"/>
          <w:szCs w:val="24"/>
        </w:rPr>
        <w:t>is having difficulties with the behaviour of a girl in the class. The child is the oldest in the class, has been identified as having additional learning needs, and is far behind the others academically. Alongside this, the child has begun to develop bullying behaviours such as arguing with other children and telling on them to teachers and will often throw a tantrum if things don’t go the way she would like. The teacher has attempted to encourage the child to be kind, and praise</w:t>
      </w:r>
      <w:r w:rsidR="00BC7C22" w:rsidRPr="00B557F8">
        <w:rPr>
          <w:sz w:val="24"/>
          <w:szCs w:val="24"/>
        </w:rPr>
        <w:t>d</w:t>
      </w:r>
      <w:r w:rsidR="00DF1EFC" w:rsidRPr="00B557F8">
        <w:rPr>
          <w:sz w:val="24"/>
          <w:szCs w:val="24"/>
        </w:rPr>
        <w:t xml:space="preserve"> any good behaviour but despite this, the child is becoming more and more difficult to deal with in lessons. It is also mentioned that the parents of the child are struggling to deal with her behaviours too. </w:t>
      </w:r>
    </w:p>
    <w:p w14:paraId="7F45F133" w14:textId="691AE06A" w:rsidR="00DF1EFC" w:rsidRPr="00B557F8" w:rsidRDefault="00DF1EFC" w:rsidP="00B557F8">
      <w:pPr>
        <w:spacing w:line="360" w:lineRule="auto"/>
        <w:jc w:val="both"/>
        <w:rPr>
          <w:sz w:val="24"/>
          <w:szCs w:val="24"/>
        </w:rPr>
      </w:pPr>
      <w:r w:rsidRPr="00B557F8">
        <w:rPr>
          <w:sz w:val="24"/>
          <w:szCs w:val="24"/>
        </w:rPr>
        <w:lastRenderedPageBreak/>
        <w:t>The issues identified in this scenario include, the child being academically behind for her age group, the development of bullying behaviours, throwing tantrums if things don’t go her way</w:t>
      </w:r>
      <w:r w:rsidR="00BC7C22" w:rsidRPr="00B557F8">
        <w:rPr>
          <w:sz w:val="24"/>
          <w:szCs w:val="24"/>
        </w:rPr>
        <w:t xml:space="preserve"> and</w:t>
      </w:r>
      <w:r w:rsidR="00C279FB" w:rsidRPr="00B557F8">
        <w:rPr>
          <w:sz w:val="24"/>
          <w:szCs w:val="24"/>
        </w:rPr>
        <w:t xml:space="preserve"> the parents also having difficulties. Other underlying issues that may be present in this scenario include, </w:t>
      </w:r>
      <w:r w:rsidR="006E2942" w:rsidRPr="00B557F8">
        <w:rPr>
          <w:sz w:val="24"/>
          <w:szCs w:val="24"/>
        </w:rPr>
        <w:t>the parental involvement both in home and school life</w:t>
      </w:r>
      <w:r w:rsidR="00BC7C22" w:rsidRPr="00B557F8">
        <w:rPr>
          <w:sz w:val="24"/>
          <w:szCs w:val="24"/>
        </w:rPr>
        <w:t xml:space="preserve">, </w:t>
      </w:r>
      <w:r w:rsidR="00035D2D" w:rsidRPr="00B557F8">
        <w:rPr>
          <w:sz w:val="24"/>
          <w:szCs w:val="24"/>
        </w:rPr>
        <w:t>how the teacher approaches and uses praise in the classroom, both with the child mentioned and other members of the class</w:t>
      </w:r>
      <w:r w:rsidR="00C6177D" w:rsidRPr="00B557F8">
        <w:rPr>
          <w:sz w:val="24"/>
          <w:szCs w:val="24"/>
        </w:rPr>
        <w:t xml:space="preserve">, and how the bullying behaviours are dealt with. </w:t>
      </w:r>
    </w:p>
    <w:p w14:paraId="62AA4E78" w14:textId="38C23DC4" w:rsidR="00D4101F" w:rsidRPr="00B557F8" w:rsidRDefault="00035D2D" w:rsidP="00B557F8">
      <w:pPr>
        <w:spacing w:line="360" w:lineRule="auto"/>
        <w:jc w:val="both"/>
        <w:rPr>
          <w:sz w:val="24"/>
          <w:szCs w:val="24"/>
        </w:rPr>
      </w:pPr>
      <w:r w:rsidRPr="00B557F8">
        <w:rPr>
          <w:sz w:val="24"/>
          <w:szCs w:val="24"/>
        </w:rPr>
        <w:t xml:space="preserve">Recommendations to support this teacher </w:t>
      </w:r>
      <w:r w:rsidR="00461522" w:rsidRPr="00B557F8">
        <w:rPr>
          <w:sz w:val="24"/>
          <w:szCs w:val="24"/>
        </w:rPr>
        <w:t xml:space="preserve">and child are as follows. </w:t>
      </w:r>
      <w:r w:rsidR="00C6177D" w:rsidRPr="00B557F8">
        <w:rPr>
          <w:sz w:val="24"/>
          <w:szCs w:val="24"/>
        </w:rPr>
        <w:t>Firstly,</w:t>
      </w:r>
      <w:r w:rsidR="00461522" w:rsidRPr="00B557F8">
        <w:rPr>
          <w:sz w:val="24"/>
          <w:szCs w:val="24"/>
        </w:rPr>
        <w:t xml:space="preserve"> it may be useful to investigate any underlying issues, this may be the cause of the behaviour the child is displaying. </w:t>
      </w:r>
      <w:r w:rsidR="00F95555" w:rsidRPr="00B557F8">
        <w:rPr>
          <w:sz w:val="24"/>
          <w:szCs w:val="24"/>
        </w:rPr>
        <w:t xml:space="preserve">This is supported by Mortimer (2007) who suggests that it is important to listen to children’s behaviour as it may tell us more than is on the surface. </w:t>
      </w:r>
      <w:r w:rsidR="00656CD9" w:rsidRPr="00B557F8">
        <w:rPr>
          <w:sz w:val="24"/>
          <w:szCs w:val="24"/>
        </w:rPr>
        <w:t>A</w:t>
      </w:r>
      <w:r w:rsidR="00D4101F" w:rsidRPr="00B557F8">
        <w:rPr>
          <w:sz w:val="24"/>
          <w:szCs w:val="24"/>
        </w:rPr>
        <w:t>s</w:t>
      </w:r>
      <w:r w:rsidR="00656CD9" w:rsidRPr="00B557F8">
        <w:rPr>
          <w:sz w:val="24"/>
          <w:szCs w:val="24"/>
        </w:rPr>
        <w:t xml:space="preserve"> mentioned, it is identified that the parents are also having difficulties in dealing with the child, it may be beneficial to ensure strong communication and home-school links at this point, the use of a home-school book may be useful. Evidence suggests that strong home-school links can lower instances of undesirable behaviours, and </w:t>
      </w:r>
      <w:r w:rsidR="00D4101F" w:rsidRPr="00B557F8">
        <w:rPr>
          <w:sz w:val="24"/>
          <w:szCs w:val="24"/>
        </w:rPr>
        <w:t xml:space="preserve">also </w:t>
      </w:r>
      <w:r w:rsidR="00656CD9" w:rsidRPr="00B557F8">
        <w:rPr>
          <w:sz w:val="24"/>
          <w:szCs w:val="24"/>
        </w:rPr>
        <w:t>increase academic levels</w:t>
      </w:r>
      <w:r w:rsidR="00CB5C7D" w:rsidRPr="00B557F8">
        <w:rPr>
          <w:sz w:val="24"/>
          <w:szCs w:val="24"/>
        </w:rPr>
        <w:t xml:space="preserve"> (Grigg, 2015). </w:t>
      </w:r>
      <w:r w:rsidR="00D4101F" w:rsidRPr="00B557F8">
        <w:rPr>
          <w:sz w:val="24"/>
          <w:szCs w:val="24"/>
        </w:rPr>
        <w:t>Next it may be useful to re-think how the child is supported within the classroom. Having the class teacher deal with outbursts of undesirable behaviour can take learning away from the rest of the class, with this in mind the teaching assistant (TA) in the class could be the targeted support for the child (Nye. et al, 2016) Alongside the use of the TA as targeted support, it may be useful to prepare alternative tasks for the child, this will allow redirection of attention when outbursts occur, ensuring that learning is still happening, and behaviour is managed effectively (Nye. Et al, 2016). Whilst thinking of the tasks the child is being asked to complete, it may be useful to look at the child</w:t>
      </w:r>
      <w:r w:rsidR="000B7EB4" w:rsidRPr="00B557F8">
        <w:rPr>
          <w:sz w:val="24"/>
          <w:szCs w:val="24"/>
        </w:rPr>
        <w:t>’</w:t>
      </w:r>
      <w:r w:rsidR="00D4101F" w:rsidRPr="00B557F8">
        <w:rPr>
          <w:sz w:val="24"/>
          <w:szCs w:val="24"/>
        </w:rPr>
        <w:t>s level of learning, although she is the oldest in the class, it is acknowledged that she is much lo</w:t>
      </w:r>
      <w:r w:rsidR="00BC7C22" w:rsidRPr="00B557F8">
        <w:rPr>
          <w:sz w:val="24"/>
          <w:szCs w:val="24"/>
        </w:rPr>
        <w:t>w</w:t>
      </w:r>
      <w:r w:rsidR="00D4101F" w:rsidRPr="00B557F8">
        <w:rPr>
          <w:sz w:val="24"/>
          <w:szCs w:val="24"/>
        </w:rPr>
        <w:t xml:space="preserve">er academically than her peers. This may </w:t>
      </w:r>
      <w:r w:rsidR="00BC7C22" w:rsidRPr="00B557F8">
        <w:rPr>
          <w:sz w:val="24"/>
          <w:szCs w:val="24"/>
        </w:rPr>
        <w:t>lead to the assumption</w:t>
      </w:r>
      <w:r w:rsidR="00D4101F" w:rsidRPr="00B557F8">
        <w:rPr>
          <w:sz w:val="24"/>
          <w:szCs w:val="24"/>
        </w:rPr>
        <w:t xml:space="preserve"> that the work she is being asked to complete is too difficult for her, and she feels that by focusing on what other children are doing (telling on them to the teacher or arguing) will take the attention off the work she is incapable of completing</w:t>
      </w:r>
      <w:r w:rsidR="000B7EB4" w:rsidRPr="00B557F8">
        <w:rPr>
          <w:sz w:val="24"/>
          <w:szCs w:val="24"/>
        </w:rPr>
        <w:t xml:space="preserve"> (Nye. et al, 2016)</w:t>
      </w:r>
      <w:r w:rsidR="00D4101F" w:rsidRPr="00B557F8">
        <w:rPr>
          <w:sz w:val="24"/>
          <w:szCs w:val="24"/>
        </w:rPr>
        <w:t xml:space="preserve">. </w:t>
      </w:r>
      <w:r w:rsidR="000B7EB4" w:rsidRPr="00B557F8">
        <w:rPr>
          <w:sz w:val="24"/>
          <w:szCs w:val="24"/>
        </w:rPr>
        <w:t>It may be useful to implement a behaviour group in this situation too.  A setting reviewed by Estyn (2015) implemented a ‘sunflower behaviour group’ that targets children with identified behavioural and learning needs.</w:t>
      </w:r>
      <w:r w:rsidR="00BC7C22" w:rsidRPr="00B557F8">
        <w:rPr>
          <w:sz w:val="24"/>
          <w:szCs w:val="24"/>
        </w:rPr>
        <w:t xml:space="preserve"> This group aims to encourage self-esteem and self-discipline, assist the development of social and emotional skills and allow behaviour to be discussed </w:t>
      </w:r>
      <w:r w:rsidR="00BC7C22" w:rsidRPr="00B557F8">
        <w:rPr>
          <w:sz w:val="24"/>
          <w:szCs w:val="24"/>
        </w:rPr>
        <w:lastRenderedPageBreak/>
        <w:t xml:space="preserve">openly. </w:t>
      </w:r>
      <w:r w:rsidR="000B7EB4" w:rsidRPr="00B557F8">
        <w:rPr>
          <w:sz w:val="24"/>
          <w:szCs w:val="24"/>
        </w:rPr>
        <w:t xml:space="preserve"> </w:t>
      </w:r>
      <w:r w:rsidR="00BC7C22" w:rsidRPr="00B557F8">
        <w:rPr>
          <w:sz w:val="24"/>
          <w:szCs w:val="24"/>
        </w:rPr>
        <w:t>This type of environment may benefit the child in this scenario, by supporting her development emotionally and socially, which in turn could encourage the child to focus in on academic tasks, rather than focusing on other children in the class and lashing out.</w:t>
      </w:r>
    </w:p>
    <w:p w14:paraId="12A80FAD" w14:textId="7875DF9B" w:rsidR="00035D2D" w:rsidRPr="00B557F8" w:rsidRDefault="00D4101F" w:rsidP="00B557F8">
      <w:pPr>
        <w:spacing w:line="360" w:lineRule="auto"/>
        <w:jc w:val="both"/>
        <w:rPr>
          <w:sz w:val="24"/>
          <w:szCs w:val="24"/>
        </w:rPr>
      </w:pPr>
      <w:r w:rsidRPr="00B557F8">
        <w:rPr>
          <w:sz w:val="24"/>
          <w:szCs w:val="24"/>
        </w:rPr>
        <w:t xml:space="preserve">A theorist who could be relevant to this scenario is Erik Erikson. </w:t>
      </w:r>
      <w:r w:rsidR="00F6456C" w:rsidRPr="00B557F8">
        <w:rPr>
          <w:sz w:val="24"/>
          <w:szCs w:val="24"/>
        </w:rPr>
        <w:t xml:space="preserve">This theory suggests that </w:t>
      </w:r>
      <w:r w:rsidR="00382FB4" w:rsidRPr="00B557F8">
        <w:rPr>
          <w:sz w:val="24"/>
          <w:szCs w:val="24"/>
        </w:rPr>
        <w:t xml:space="preserve">a person goes through stages in which their personality </w:t>
      </w:r>
      <w:r w:rsidR="000B7EB4" w:rsidRPr="00B557F8">
        <w:rPr>
          <w:sz w:val="24"/>
          <w:szCs w:val="24"/>
        </w:rPr>
        <w:t xml:space="preserve">develops, experiences within each stage result in </w:t>
      </w:r>
      <w:r w:rsidR="00BC7C22" w:rsidRPr="00B557F8">
        <w:rPr>
          <w:sz w:val="24"/>
          <w:szCs w:val="24"/>
        </w:rPr>
        <w:t>e</w:t>
      </w:r>
      <w:r w:rsidR="000B7EB4" w:rsidRPr="00B557F8">
        <w:rPr>
          <w:sz w:val="24"/>
          <w:szCs w:val="24"/>
        </w:rPr>
        <w:t>ither a positive or negative personality developmental outcome (Erikson, 1963). This can be linked to this scenario, as the child may have experienced a negative personality development within one of these stages of development determined by Erikson, that may have resulted in the thought process that lashing out at peers and showing undesirable behaviours when things don’t go the way she would like is an appropriate response.</w:t>
      </w:r>
    </w:p>
    <w:p w14:paraId="4085DEDC" w14:textId="680B84A6" w:rsidR="008A3766" w:rsidRPr="00B557F8" w:rsidRDefault="00595D57" w:rsidP="00B557F8">
      <w:pPr>
        <w:spacing w:line="360" w:lineRule="auto"/>
        <w:jc w:val="both"/>
        <w:rPr>
          <w:color w:val="0070C0"/>
          <w:sz w:val="24"/>
          <w:szCs w:val="24"/>
        </w:rPr>
      </w:pPr>
      <w:r w:rsidRPr="00B557F8">
        <w:rPr>
          <w:b/>
          <w:sz w:val="24"/>
          <w:szCs w:val="24"/>
        </w:rPr>
        <w:t>Scenario 9</w:t>
      </w:r>
      <w:r w:rsidR="00742BDF" w:rsidRPr="00B557F8">
        <w:rPr>
          <w:b/>
          <w:sz w:val="24"/>
          <w:szCs w:val="24"/>
        </w:rPr>
        <w:t xml:space="preserve"> </w:t>
      </w:r>
    </w:p>
    <w:p w14:paraId="318A44B2" w14:textId="1FCC0E08" w:rsidR="00956191" w:rsidRPr="00B557F8" w:rsidRDefault="00956191" w:rsidP="00B557F8">
      <w:pPr>
        <w:spacing w:line="360" w:lineRule="auto"/>
        <w:jc w:val="both"/>
        <w:rPr>
          <w:sz w:val="24"/>
          <w:szCs w:val="24"/>
        </w:rPr>
      </w:pPr>
      <w:r w:rsidRPr="00B557F8">
        <w:rPr>
          <w:sz w:val="24"/>
          <w:szCs w:val="24"/>
        </w:rPr>
        <w:t xml:space="preserve">Scenario 9 looks at a teacher who had to conduct a demonstration lesson in a year 5 class during a job interview. It is mentioned that the lesson overall didn’t go well. The starter activity seemed to </w:t>
      </w:r>
      <w:r w:rsidR="008A3766" w:rsidRPr="00B557F8">
        <w:rPr>
          <w:sz w:val="24"/>
          <w:szCs w:val="24"/>
        </w:rPr>
        <w:t xml:space="preserve">go on for too long, resulting in children becoming bored. As the lesson progressed the teacher had difficulty controlling low-level misbehaviour. Strategies were attempted, such as moving children that were misbehaving, but two boys began fighting suddenly. Alongside all this disruption, was the class hamster </w:t>
      </w:r>
      <w:r w:rsidR="00C35AB6">
        <w:rPr>
          <w:sz w:val="24"/>
          <w:szCs w:val="24"/>
        </w:rPr>
        <w:t xml:space="preserve">that </w:t>
      </w:r>
      <w:r w:rsidR="008A3766" w:rsidRPr="00B557F8">
        <w:rPr>
          <w:sz w:val="24"/>
          <w:szCs w:val="24"/>
        </w:rPr>
        <w:t>wak</w:t>
      </w:r>
      <w:r w:rsidR="00C35AB6">
        <w:rPr>
          <w:sz w:val="24"/>
          <w:szCs w:val="24"/>
        </w:rPr>
        <w:t xml:space="preserve">e </w:t>
      </w:r>
      <w:r w:rsidR="008A3766" w:rsidRPr="00B557F8">
        <w:rPr>
          <w:sz w:val="24"/>
          <w:szCs w:val="24"/>
        </w:rPr>
        <w:t xml:space="preserve">up to the children’s delight. All of these things made the teacher feel that he lost the attention of the children and he was unsure of how to get the attention back. He is looking for recommendations of how to deal wit a similar situation should it arise in the future. </w:t>
      </w:r>
    </w:p>
    <w:p w14:paraId="7C3B1D08" w14:textId="440C3B97" w:rsidR="007B0AD1" w:rsidRPr="00B557F8" w:rsidRDefault="007B0AD1" w:rsidP="00B557F8">
      <w:pPr>
        <w:spacing w:line="360" w:lineRule="auto"/>
        <w:jc w:val="both"/>
        <w:rPr>
          <w:sz w:val="24"/>
          <w:szCs w:val="24"/>
        </w:rPr>
      </w:pPr>
      <w:r w:rsidRPr="00B557F8">
        <w:rPr>
          <w:sz w:val="24"/>
          <w:szCs w:val="24"/>
        </w:rPr>
        <w:t xml:space="preserve">The issues identified in this scenario are as follows. The </w:t>
      </w:r>
      <w:r w:rsidR="00C35AB6">
        <w:rPr>
          <w:sz w:val="24"/>
          <w:szCs w:val="24"/>
        </w:rPr>
        <w:t>s</w:t>
      </w:r>
      <w:r w:rsidRPr="00B557F8">
        <w:rPr>
          <w:sz w:val="24"/>
          <w:szCs w:val="24"/>
        </w:rPr>
        <w:t xml:space="preserve">tarter activity lasted too long, and evidently bored the children, which presumably resulted in the low-level misbehaviours. The teacher was unable to control this behaviour and slowly lost authority and control over the class, which resulted in two boys fighting. To add to the unruly situation was the waking of the class hamster, that distracted the class further. All of these points compiled made the teacher feel unable to deal with the situation. </w:t>
      </w:r>
      <w:r w:rsidR="00C35AB6">
        <w:rPr>
          <w:sz w:val="24"/>
          <w:szCs w:val="24"/>
        </w:rPr>
        <w:t>Underlying</w:t>
      </w:r>
      <w:r w:rsidRPr="00B557F8">
        <w:rPr>
          <w:sz w:val="24"/>
          <w:szCs w:val="24"/>
        </w:rPr>
        <w:t xml:space="preserve"> issues that may be having an effect in this s</w:t>
      </w:r>
      <w:r w:rsidR="00C35AB6">
        <w:rPr>
          <w:sz w:val="24"/>
          <w:szCs w:val="24"/>
        </w:rPr>
        <w:t xml:space="preserve">cenario </w:t>
      </w:r>
      <w:r w:rsidRPr="00B557F8">
        <w:rPr>
          <w:sz w:val="24"/>
          <w:szCs w:val="24"/>
        </w:rPr>
        <w:t xml:space="preserve">could include the teacher being ‘new’ to the class, the teacher may not have known the names of </w:t>
      </w:r>
      <w:r w:rsidRPr="00B557F8">
        <w:rPr>
          <w:sz w:val="24"/>
          <w:szCs w:val="24"/>
        </w:rPr>
        <w:lastRenderedPageBreak/>
        <w:t xml:space="preserve">children in the class, the teacher sounds like he is lacking in confidence, with the added pressure of being in a job interview.  </w:t>
      </w:r>
    </w:p>
    <w:p w14:paraId="166E789A" w14:textId="4304350D" w:rsidR="00BF2F14" w:rsidRPr="00B557F8" w:rsidRDefault="007B0AD1" w:rsidP="00B557F8">
      <w:pPr>
        <w:spacing w:line="360" w:lineRule="auto"/>
        <w:jc w:val="both"/>
        <w:rPr>
          <w:sz w:val="24"/>
          <w:szCs w:val="24"/>
        </w:rPr>
      </w:pPr>
      <w:r w:rsidRPr="00B557F8">
        <w:rPr>
          <w:sz w:val="24"/>
          <w:szCs w:val="24"/>
        </w:rPr>
        <w:t xml:space="preserve">Recommendations in order to better deal with a similar situation in future are as follows. Initially it may be useful </w:t>
      </w:r>
      <w:r w:rsidR="00706704" w:rsidRPr="00B557F8">
        <w:rPr>
          <w:sz w:val="24"/>
          <w:szCs w:val="24"/>
        </w:rPr>
        <w:t>for the teacher to</w:t>
      </w:r>
      <w:r w:rsidRPr="00B557F8">
        <w:rPr>
          <w:sz w:val="24"/>
          <w:szCs w:val="24"/>
        </w:rPr>
        <w:t xml:space="preserve"> review the schools </w:t>
      </w:r>
      <w:r w:rsidR="00C35AB6">
        <w:rPr>
          <w:sz w:val="24"/>
          <w:szCs w:val="24"/>
        </w:rPr>
        <w:t>B</w:t>
      </w:r>
      <w:r w:rsidRPr="00B557F8">
        <w:rPr>
          <w:sz w:val="24"/>
          <w:szCs w:val="24"/>
        </w:rPr>
        <w:t xml:space="preserve">ehaviour </w:t>
      </w:r>
      <w:r w:rsidR="00C35AB6">
        <w:rPr>
          <w:sz w:val="24"/>
          <w:szCs w:val="24"/>
        </w:rPr>
        <w:t>M</w:t>
      </w:r>
      <w:r w:rsidRPr="00B557F8">
        <w:rPr>
          <w:sz w:val="24"/>
          <w:szCs w:val="24"/>
        </w:rPr>
        <w:t>anagement policy. This will outline the protocol for dealing with behaviour issues</w:t>
      </w:r>
      <w:r w:rsidR="00706704" w:rsidRPr="00B557F8">
        <w:rPr>
          <w:sz w:val="24"/>
          <w:szCs w:val="24"/>
        </w:rPr>
        <w:t xml:space="preserve"> and give recommendations of strategies that are used throughout the school (</w:t>
      </w:r>
      <w:r w:rsidR="00706704" w:rsidRPr="00B557F8">
        <w:rPr>
          <w:sz w:val="24"/>
          <w:szCs w:val="24"/>
        </w:rPr>
        <w:t>The Model Church in Wales School</w:t>
      </w:r>
      <w:r w:rsidR="00706704" w:rsidRPr="00B557F8">
        <w:rPr>
          <w:sz w:val="24"/>
          <w:szCs w:val="24"/>
        </w:rPr>
        <w:t xml:space="preserve">, </w:t>
      </w:r>
      <w:r w:rsidR="00706704" w:rsidRPr="00B557F8">
        <w:rPr>
          <w:sz w:val="24"/>
          <w:szCs w:val="24"/>
        </w:rPr>
        <w:t>2018)</w:t>
      </w:r>
      <w:r w:rsidR="00706704" w:rsidRPr="00B557F8">
        <w:rPr>
          <w:sz w:val="24"/>
          <w:szCs w:val="24"/>
        </w:rPr>
        <w:t xml:space="preserve">. It may be beneficial to revise personal time management and lesson planning too. This can ensure that the lesson </w:t>
      </w:r>
      <w:r w:rsidR="00BF2F14" w:rsidRPr="00B557F8">
        <w:rPr>
          <w:sz w:val="24"/>
          <w:szCs w:val="24"/>
        </w:rPr>
        <w:t>progresses,</w:t>
      </w:r>
      <w:r w:rsidR="00706704" w:rsidRPr="00B557F8">
        <w:rPr>
          <w:sz w:val="24"/>
          <w:szCs w:val="24"/>
        </w:rPr>
        <w:t xml:space="preserve"> and the experience is managed to benefit the learning of the class</w:t>
      </w:r>
      <w:r w:rsidR="00BF2F14" w:rsidRPr="00B557F8">
        <w:rPr>
          <w:sz w:val="24"/>
          <w:szCs w:val="24"/>
        </w:rPr>
        <w:t xml:space="preserve"> (Grigg, 2015). </w:t>
      </w:r>
      <w:r w:rsidR="00400993" w:rsidRPr="00B557F8">
        <w:rPr>
          <w:sz w:val="24"/>
          <w:szCs w:val="24"/>
        </w:rPr>
        <w:t>When looking at lesson planning it may be a useful consideration to ensure that th</w:t>
      </w:r>
      <w:r w:rsidR="00BC4040" w:rsidRPr="00B557F8">
        <w:rPr>
          <w:sz w:val="24"/>
          <w:szCs w:val="24"/>
        </w:rPr>
        <w:t>e class</w:t>
      </w:r>
      <w:r w:rsidR="00400993" w:rsidRPr="00B557F8">
        <w:rPr>
          <w:sz w:val="24"/>
          <w:szCs w:val="24"/>
        </w:rPr>
        <w:t xml:space="preserve"> is active</w:t>
      </w:r>
      <w:r w:rsidR="00BC4040" w:rsidRPr="00B557F8">
        <w:rPr>
          <w:sz w:val="24"/>
          <w:szCs w:val="24"/>
        </w:rPr>
        <w:t>ly</w:t>
      </w:r>
      <w:r w:rsidR="00400993" w:rsidRPr="00B557F8">
        <w:rPr>
          <w:sz w:val="24"/>
          <w:szCs w:val="24"/>
        </w:rPr>
        <w:t xml:space="preserve"> involv</w:t>
      </w:r>
      <w:r w:rsidR="00BC4040" w:rsidRPr="00B557F8">
        <w:rPr>
          <w:sz w:val="24"/>
          <w:szCs w:val="24"/>
        </w:rPr>
        <w:t xml:space="preserve">ed </w:t>
      </w:r>
      <w:r w:rsidR="00400993" w:rsidRPr="00B557F8">
        <w:rPr>
          <w:sz w:val="24"/>
          <w:szCs w:val="24"/>
        </w:rPr>
        <w:t xml:space="preserve">in lessons from </w:t>
      </w:r>
      <w:r w:rsidR="00BC4040" w:rsidRPr="00B557F8">
        <w:rPr>
          <w:sz w:val="24"/>
          <w:szCs w:val="24"/>
        </w:rPr>
        <w:t xml:space="preserve">beginning </w:t>
      </w:r>
      <w:r w:rsidR="00400993" w:rsidRPr="00B557F8">
        <w:rPr>
          <w:sz w:val="24"/>
          <w:szCs w:val="24"/>
        </w:rPr>
        <w:t>to end. This is supported by Sarker (2013) who believes that</w:t>
      </w:r>
      <w:r w:rsidR="00BC4040" w:rsidRPr="00B557F8">
        <w:rPr>
          <w:sz w:val="24"/>
          <w:szCs w:val="24"/>
        </w:rPr>
        <w:t xml:space="preserve"> actively involving learners in a lesson, rather than just telling them the information</w:t>
      </w:r>
      <w:r w:rsidR="00C35AB6">
        <w:rPr>
          <w:sz w:val="24"/>
          <w:szCs w:val="24"/>
        </w:rPr>
        <w:t xml:space="preserve"> </w:t>
      </w:r>
      <w:r w:rsidR="00BC4040" w:rsidRPr="00B557F8">
        <w:rPr>
          <w:sz w:val="24"/>
          <w:szCs w:val="24"/>
        </w:rPr>
        <w:t xml:space="preserve">can have huge benefits to the learning that happens, as well as encouraging desirable behaviours as the children are focused on the learning that they are participating in rather than focusing on distractions. It </w:t>
      </w:r>
      <w:r w:rsidR="00BF2F14" w:rsidRPr="00B557F8">
        <w:rPr>
          <w:sz w:val="24"/>
          <w:szCs w:val="24"/>
        </w:rPr>
        <w:t>is important to ensure that the class rules are understood by both the teacher and the class</w:t>
      </w:r>
      <w:r w:rsidR="00BC4040" w:rsidRPr="00B557F8">
        <w:rPr>
          <w:sz w:val="24"/>
          <w:szCs w:val="24"/>
        </w:rPr>
        <w:t>. With this in mind i</w:t>
      </w:r>
      <w:r w:rsidR="00BF2F14" w:rsidRPr="00B557F8">
        <w:rPr>
          <w:sz w:val="24"/>
          <w:szCs w:val="24"/>
        </w:rPr>
        <w:t xml:space="preserve">t may be useful to review the rules at the start of the lesson with the class, to ensure clarity. This ensures that everyone is aware of what is positive and negative behaviour and how to </w:t>
      </w:r>
      <w:r w:rsidR="00C35AB6">
        <w:rPr>
          <w:sz w:val="24"/>
          <w:szCs w:val="24"/>
        </w:rPr>
        <w:t>meet</w:t>
      </w:r>
      <w:r w:rsidR="00BF2F14" w:rsidRPr="00B557F8">
        <w:rPr>
          <w:sz w:val="24"/>
          <w:szCs w:val="24"/>
        </w:rPr>
        <w:t xml:space="preserve"> the expectations (Adams, 2009). When discussing behaviour, it may be useful to identify rewards and sanctions too. This makes goals achievable and understandable. Rewards and sanctions should be issued when the behaviour appears. This will create links between behaviour and either positive or negative outcomes that will encourage or discourage the behaviours </w:t>
      </w:r>
      <w:r w:rsidR="00BF2F14" w:rsidRPr="00B557F8">
        <w:rPr>
          <w:sz w:val="24"/>
          <w:szCs w:val="24"/>
        </w:rPr>
        <w:t>(B.F. Skinner, 1953, Cited in, Sheehy, 2004)</w:t>
      </w:r>
      <w:r w:rsidR="00BF2F14" w:rsidRPr="00B557F8">
        <w:rPr>
          <w:sz w:val="24"/>
          <w:szCs w:val="24"/>
        </w:rPr>
        <w:t xml:space="preserve">. </w:t>
      </w:r>
    </w:p>
    <w:p w14:paraId="12E8611D" w14:textId="52A8E5D0" w:rsidR="00A070EA" w:rsidRDefault="00BC4040" w:rsidP="00B557F8">
      <w:pPr>
        <w:spacing w:line="360" w:lineRule="auto"/>
        <w:jc w:val="both"/>
        <w:rPr>
          <w:sz w:val="24"/>
          <w:szCs w:val="24"/>
        </w:rPr>
      </w:pPr>
      <w:r w:rsidRPr="00B557F8">
        <w:rPr>
          <w:sz w:val="24"/>
          <w:szCs w:val="24"/>
        </w:rPr>
        <w:t xml:space="preserve">A theorist who’s theory can be applied here is </w:t>
      </w:r>
      <w:r w:rsidR="00DC3F78" w:rsidRPr="00B557F8">
        <w:rPr>
          <w:sz w:val="24"/>
          <w:szCs w:val="24"/>
        </w:rPr>
        <w:t>that of Johann Pestalozzi. This theory focuses on children’s equal right to education as stated in article 28 and 29 of the United Nations Convention on the Rights of the Child (</w:t>
      </w:r>
      <w:r w:rsidR="00F528D0" w:rsidRPr="00B557F8">
        <w:rPr>
          <w:sz w:val="24"/>
          <w:szCs w:val="24"/>
        </w:rPr>
        <w:t xml:space="preserve">1989, cited in UNICEF, no date). He believed that conventional education was often dull and had little concern for interest and experiences (Wilkinson and Wilkinson, 2014) This theory is relevant </w:t>
      </w:r>
      <w:r w:rsidR="00C35AB6">
        <w:rPr>
          <w:sz w:val="24"/>
          <w:szCs w:val="24"/>
        </w:rPr>
        <w:t xml:space="preserve">to this scenario </w:t>
      </w:r>
      <w:r w:rsidR="00F528D0" w:rsidRPr="00B557F8">
        <w:rPr>
          <w:sz w:val="24"/>
          <w:szCs w:val="24"/>
        </w:rPr>
        <w:t>through the recommendation of ensuring active involvement of learners in lessons. This encourages interest and allows focus on the topic, rather than distractions that do not aid learning.</w:t>
      </w:r>
      <w:bookmarkStart w:id="0" w:name="_GoBack"/>
      <w:bookmarkEnd w:id="0"/>
    </w:p>
    <w:p w14:paraId="1EBCB81A" w14:textId="0F6FA1F2" w:rsidR="00B557F8" w:rsidRPr="006C3694" w:rsidRDefault="007802D0" w:rsidP="006C3694">
      <w:pPr>
        <w:jc w:val="both"/>
        <w:rPr>
          <w:sz w:val="24"/>
          <w:szCs w:val="24"/>
        </w:rPr>
      </w:pPr>
      <w:r w:rsidRPr="00A070EA">
        <w:rPr>
          <w:b/>
          <w:u w:val="single"/>
        </w:rPr>
        <w:lastRenderedPageBreak/>
        <w:t xml:space="preserve">References: </w:t>
      </w:r>
      <w:r w:rsidR="00B557F8">
        <w:t xml:space="preserve"> </w:t>
      </w:r>
    </w:p>
    <w:p w14:paraId="48EF751E" w14:textId="77777777" w:rsidR="00B557F8" w:rsidRDefault="00B557F8" w:rsidP="00742BDF">
      <w:pPr>
        <w:pStyle w:val="ListParagraph"/>
        <w:numPr>
          <w:ilvl w:val="0"/>
          <w:numId w:val="6"/>
        </w:numPr>
        <w:jc w:val="both"/>
        <w:rPr>
          <w:sz w:val="24"/>
          <w:szCs w:val="24"/>
        </w:rPr>
      </w:pPr>
      <w:r w:rsidRPr="00742BDF">
        <w:rPr>
          <w:sz w:val="24"/>
          <w:szCs w:val="24"/>
        </w:rPr>
        <w:t xml:space="preserve">Adams, K (2009) </w:t>
      </w:r>
      <w:r w:rsidRPr="00035D2D">
        <w:rPr>
          <w:i/>
          <w:sz w:val="24"/>
          <w:szCs w:val="24"/>
        </w:rPr>
        <w:t>Behaviour for learning in the primary school</w:t>
      </w:r>
      <w:r w:rsidRPr="00742BDF">
        <w:rPr>
          <w:sz w:val="24"/>
          <w:szCs w:val="24"/>
        </w:rPr>
        <w:t xml:space="preserve">. Exeter: Learning Matters. </w:t>
      </w:r>
    </w:p>
    <w:p w14:paraId="256CD82A" w14:textId="77777777" w:rsidR="00B557F8" w:rsidRDefault="00B557F8" w:rsidP="00035D2D">
      <w:pPr>
        <w:pStyle w:val="ListParagraph"/>
        <w:numPr>
          <w:ilvl w:val="0"/>
          <w:numId w:val="6"/>
        </w:numPr>
        <w:jc w:val="both"/>
        <w:rPr>
          <w:sz w:val="24"/>
          <w:szCs w:val="24"/>
        </w:rPr>
      </w:pPr>
      <w:r w:rsidRPr="00742BDF">
        <w:rPr>
          <w:sz w:val="24"/>
          <w:szCs w:val="24"/>
        </w:rPr>
        <w:t xml:space="preserve">Department for Education and Skills (2012) </w:t>
      </w:r>
      <w:r w:rsidRPr="00742BDF">
        <w:rPr>
          <w:i/>
          <w:sz w:val="24"/>
          <w:szCs w:val="24"/>
        </w:rPr>
        <w:t>Practical approaches to behaviour management</w:t>
      </w:r>
      <w:r>
        <w:rPr>
          <w:i/>
          <w:sz w:val="24"/>
          <w:szCs w:val="24"/>
        </w:rPr>
        <w:t xml:space="preserve"> </w:t>
      </w:r>
      <w:r w:rsidRPr="00742BDF">
        <w:rPr>
          <w:i/>
          <w:sz w:val="24"/>
          <w:szCs w:val="24"/>
        </w:rPr>
        <w:t xml:space="preserve">in the classroom. </w:t>
      </w:r>
      <w:r w:rsidRPr="00742BDF">
        <w:rPr>
          <w:sz w:val="24"/>
          <w:szCs w:val="24"/>
        </w:rPr>
        <w:t>Available at:</w:t>
      </w:r>
    </w:p>
    <w:p w14:paraId="5BAD9C0C" w14:textId="77777777" w:rsidR="00B557F8" w:rsidRPr="000B7EB4" w:rsidRDefault="00B557F8" w:rsidP="000B7EB4">
      <w:pPr>
        <w:pStyle w:val="ListParagraph"/>
        <w:numPr>
          <w:ilvl w:val="0"/>
          <w:numId w:val="6"/>
        </w:numPr>
        <w:jc w:val="both"/>
        <w:rPr>
          <w:sz w:val="24"/>
          <w:szCs w:val="24"/>
        </w:rPr>
      </w:pPr>
      <w:r w:rsidRPr="000B7EB4">
        <w:rPr>
          <w:sz w:val="24"/>
          <w:szCs w:val="24"/>
        </w:rPr>
        <w:t xml:space="preserve">Erikson, E. (1963) </w:t>
      </w:r>
      <w:r w:rsidRPr="00765486">
        <w:rPr>
          <w:i/>
          <w:sz w:val="24"/>
          <w:szCs w:val="24"/>
        </w:rPr>
        <w:t>Youth: Change and Challenge</w:t>
      </w:r>
      <w:r w:rsidRPr="000B7EB4">
        <w:rPr>
          <w:sz w:val="24"/>
          <w:szCs w:val="24"/>
        </w:rPr>
        <w:t xml:space="preserve">. New York: Basic Books. </w:t>
      </w:r>
    </w:p>
    <w:p w14:paraId="2E485B91" w14:textId="77777777" w:rsidR="00B557F8" w:rsidRDefault="00B557F8" w:rsidP="00BC4040">
      <w:pPr>
        <w:pStyle w:val="ListParagraph"/>
        <w:jc w:val="both"/>
      </w:pPr>
      <w:r>
        <w:rPr>
          <w:rFonts w:cstheme="minorHAnsi"/>
          <w:sz w:val="24"/>
          <w:szCs w:val="24"/>
        </w:rPr>
        <w:t xml:space="preserve">Estyn (2015) </w:t>
      </w:r>
      <w:r w:rsidRPr="00765486">
        <w:rPr>
          <w:rFonts w:cstheme="minorHAnsi"/>
          <w:i/>
          <w:sz w:val="24"/>
          <w:szCs w:val="24"/>
        </w:rPr>
        <w:t>Establishing Behaviour Groups.</w:t>
      </w:r>
      <w:r>
        <w:rPr>
          <w:rFonts w:cstheme="minorHAnsi"/>
          <w:sz w:val="24"/>
          <w:szCs w:val="24"/>
        </w:rPr>
        <w:t xml:space="preserve"> URL:</w:t>
      </w:r>
    </w:p>
    <w:p w14:paraId="28ED9009" w14:textId="77777777" w:rsidR="00B557F8" w:rsidRDefault="00B557F8" w:rsidP="00A070EA">
      <w:pPr>
        <w:pStyle w:val="ListParagraph"/>
        <w:numPr>
          <w:ilvl w:val="0"/>
          <w:numId w:val="6"/>
        </w:numPr>
        <w:jc w:val="both"/>
        <w:rPr>
          <w:rFonts w:cstheme="minorHAnsi"/>
          <w:sz w:val="24"/>
          <w:szCs w:val="24"/>
        </w:rPr>
      </w:pPr>
      <w:r>
        <w:rPr>
          <w:rFonts w:cstheme="minorHAnsi"/>
          <w:sz w:val="24"/>
          <w:szCs w:val="24"/>
        </w:rPr>
        <w:t xml:space="preserve">Grigg, R (2015) </w:t>
      </w:r>
      <w:r w:rsidRPr="00CB5C7D">
        <w:rPr>
          <w:rFonts w:cstheme="minorHAnsi"/>
          <w:i/>
          <w:sz w:val="24"/>
          <w:szCs w:val="24"/>
        </w:rPr>
        <w:t>Becoming an outstanding primary school teacher</w:t>
      </w:r>
      <w:r>
        <w:rPr>
          <w:rFonts w:cstheme="minorHAnsi"/>
          <w:sz w:val="24"/>
          <w:szCs w:val="24"/>
        </w:rPr>
        <w:t xml:space="preserve">. London: Routledge. </w:t>
      </w:r>
    </w:p>
    <w:p w14:paraId="3CBB7240" w14:textId="77777777" w:rsidR="00B557F8" w:rsidRPr="00035D2D" w:rsidRDefault="00B557F8" w:rsidP="00BC4040">
      <w:pPr>
        <w:pStyle w:val="ListParagraph"/>
        <w:jc w:val="both"/>
        <w:rPr>
          <w:sz w:val="24"/>
          <w:szCs w:val="24"/>
        </w:rPr>
      </w:pPr>
      <w:hyperlink r:id="rId7" w:history="1">
        <w:r w:rsidRPr="00D33687">
          <w:rPr>
            <w:rStyle w:val="Hyperlink"/>
            <w:sz w:val="24"/>
            <w:szCs w:val="24"/>
          </w:rPr>
          <w:t>http://www.modelprimaryschool.com/media/80057/Pupil-Discipline-Policy.pdf</w:t>
        </w:r>
      </w:hyperlink>
      <w:r w:rsidRPr="00035D2D">
        <w:rPr>
          <w:sz w:val="24"/>
          <w:szCs w:val="24"/>
        </w:rPr>
        <w:t xml:space="preserve">. (Accessed: 21/03/19) </w:t>
      </w:r>
    </w:p>
    <w:p w14:paraId="7E1AD7F0" w14:textId="77777777" w:rsidR="00B557F8" w:rsidRPr="00035D2D" w:rsidRDefault="00B557F8" w:rsidP="00035D2D">
      <w:pPr>
        <w:pStyle w:val="ListParagraph"/>
        <w:jc w:val="both"/>
        <w:rPr>
          <w:sz w:val="24"/>
          <w:szCs w:val="24"/>
        </w:rPr>
      </w:pPr>
      <w:hyperlink r:id="rId8" w:history="1">
        <w:r w:rsidRPr="00606CC4">
          <w:rPr>
            <w:rStyle w:val="Hyperlink"/>
            <w:sz w:val="24"/>
            <w:szCs w:val="24"/>
          </w:rPr>
          <w:t>https://learning.gov.wales/docs/learningwales/publications/140822-behaviour-management-handbook-for-primary-schools-en.pdf</w:t>
        </w:r>
      </w:hyperlink>
      <w:r w:rsidRPr="00035D2D">
        <w:rPr>
          <w:sz w:val="24"/>
          <w:szCs w:val="24"/>
        </w:rPr>
        <w:t xml:space="preserve"> (Accessed: 21/03/19)</w:t>
      </w:r>
    </w:p>
    <w:p w14:paraId="66DB1875" w14:textId="77777777" w:rsidR="00B557F8" w:rsidRPr="00BC4040" w:rsidRDefault="00B557F8" w:rsidP="00BC4040">
      <w:pPr>
        <w:pStyle w:val="ListParagraph"/>
        <w:jc w:val="both"/>
        <w:rPr>
          <w:rFonts w:cstheme="minorHAnsi"/>
          <w:sz w:val="24"/>
          <w:szCs w:val="24"/>
        </w:rPr>
      </w:pPr>
      <w:hyperlink r:id="rId9" w:history="1">
        <w:r w:rsidRPr="00D33687">
          <w:rPr>
            <w:rStyle w:val="Hyperlink"/>
            <w:rFonts w:cstheme="minorHAnsi"/>
            <w:sz w:val="24"/>
            <w:szCs w:val="24"/>
          </w:rPr>
          <w:t>https://www.estyn.gov.wales/effective-practice/establishing-behaviour-groups</w:t>
        </w:r>
      </w:hyperlink>
      <w:r>
        <w:rPr>
          <w:rFonts w:cstheme="minorHAnsi"/>
          <w:sz w:val="24"/>
          <w:szCs w:val="24"/>
        </w:rPr>
        <w:t xml:space="preserve"> (Accessed: 25/03/19) </w:t>
      </w:r>
    </w:p>
    <w:p w14:paraId="7E462D85" w14:textId="77777777" w:rsidR="00B557F8" w:rsidRPr="00F528D0" w:rsidRDefault="00B557F8" w:rsidP="00F528D0">
      <w:pPr>
        <w:pStyle w:val="ListParagraph"/>
        <w:jc w:val="both"/>
        <w:rPr>
          <w:sz w:val="24"/>
          <w:szCs w:val="24"/>
        </w:rPr>
      </w:pPr>
      <w:hyperlink r:id="rId10" w:history="1">
        <w:r w:rsidRPr="00D33687">
          <w:rPr>
            <w:rStyle w:val="Hyperlink"/>
            <w:sz w:val="24"/>
            <w:szCs w:val="24"/>
          </w:rPr>
          <w:t>https://www.unicef.org.uk/rights-respecting-schools/the-right-to-education/</w:t>
        </w:r>
      </w:hyperlink>
      <w:r w:rsidRPr="00F528D0">
        <w:rPr>
          <w:sz w:val="24"/>
          <w:szCs w:val="24"/>
        </w:rPr>
        <w:t xml:space="preserve"> (Accessed: 26/03/19)</w:t>
      </w:r>
    </w:p>
    <w:p w14:paraId="654D5288" w14:textId="77777777" w:rsidR="00B557F8" w:rsidRPr="00F95555" w:rsidRDefault="00B557F8" w:rsidP="00F95555">
      <w:pPr>
        <w:pStyle w:val="ListParagraph"/>
        <w:numPr>
          <w:ilvl w:val="0"/>
          <w:numId w:val="6"/>
        </w:numPr>
        <w:jc w:val="both"/>
        <w:rPr>
          <w:sz w:val="24"/>
          <w:szCs w:val="24"/>
        </w:rPr>
      </w:pPr>
      <w:r w:rsidRPr="00F95555">
        <w:rPr>
          <w:sz w:val="24"/>
          <w:szCs w:val="24"/>
        </w:rPr>
        <w:t xml:space="preserve">Mortimer, H (2007) </w:t>
      </w:r>
      <w:r w:rsidRPr="00F95555">
        <w:rPr>
          <w:i/>
          <w:sz w:val="24"/>
          <w:szCs w:val="24"/>
        </w:rPr>
        <w:t>Listening to children in their early year</w:t>
      </w:r>
      <w:r w:rsidRPr="00F95555">
        <w:rPr>
          <w:sz w:val="24"/>
          <w:szCs w:val="24"/>
        </w:rPr>
        <w:t xml:space="preserve">. Stafford: QEd Publications.  </w:t>
      </w:r>
    </w:p>
    <w:p w14:paraId="62641820" w14:textId="77777777" w:rsidR="00B557F8" w:rsidRPr="00F95555" w:rsidRDefault="00B557F8" w:rsidP="00A070EA">
      <w:pPr>
        <w:pStyle w:val="ListParagraph"/>
        <w:numPr>
          <w:ilvl w:val="0"/>
          <w:numId w:val="6"/>
        </w:numPr>
        <w:jc w:val="both"/>
        <w:rPr>
          <w:rFonts w:cstheme="minorHAnsi"/>
          <w:sz w:val="24"/>
          <w:szCs w:val="24"/>
        </w:rPr>
      </w:pPr>
      <w:r w:rsidRPr="00035D2D">
        <w:rPr>
          <w:rFonts w:cstheme="minorHAnsi"/>
          <w:sz w:val="24"/>
          <w:szCs w:val="24"/>
        </w:rPr>
        <w:t>Nye, E et al. (2016) ‘</w:t>
      </w:r>
      <w:r w:rsidRPr="00035D2D">
        <w:rPr>
          <w:rFonts w:cstheme="minorHAnsi"/>
          <w:color w:val="000000"/>
          <w:sz w:val="24"/>
          <w:szCs w:val="24"/>
        </w:rPr>
        <w:t xml:space="preserve">Classroom behaviour management strategies in response to problematic behaviours of primary school children with special educational needs: views of special educational needs coordinators.’ </w:t>
      </w:r>
      <w:r w:rsidRPr="00035D2D">
        <w:rPr>
          <w:rFonts w:cstheme="minorHAnsi"/>
          <w:i/>
          <w:color w:val="000000"/>
          <w:sz w:val="24"/>
          <w:szCs w:val="24"/>
        </w:rPr>
        <w:t>Emotional &amp; Behavioural Difficulties.</w:t>
      </w:r>
      <w:r w:rsidRPr="00035D2D">
        <w:rPr>
          <w:rFonts w:cstheme="minorHAnsi"/>
          <w:color w:val="000000"/>
          <w:sz w:val="24"/>
          <w:szCs w:val="24"/>
        </w:rPr>
        <w:t xml:space="preserve"> Volume 12, Issue 1. Pp 43-61. Accessed: 25/03/19 URL: </w:t>
      </w:r>
      <w:hyperlink r:id="rId11" w:history="1">
        <w:r w:rsidRPr="00035D2D">
          <w:rPr>
            <w:rStyle w:val="Hyperlink"/>
            <w:rFonts w:cstheme="minorHAnsi"/>
            <w:sz w:val="24"/>
            <w:szCs w:val="24"/>
          </w:rPr>
          <w:t>https://web-a-ebscohost-com.ezproxy.uwtsd.ac.uk/ehost/pdfviewer/pdfviewer?vid=1&amp;sid=c80a87ff-7563-43de-b750-28b01d2b89c5%40sdc-v-sessmgr05</w:t>
        </w:r>
      </w:hyperlink>
    </w:p>
    <w:p w14:paraId="34FE72F8" w14:textId="77777777" w:rsidR="00B557F8" w:rsidRDefault="00B557F8" w:rsidP="00BC4040">
      <w:pPr>
        <w:pStyle w:val="ListParagraph"/>
        <w:numPr>
          <w:ilvl w:val="0"/>
          <w:numId w:val="6"/>
        </w:numPr>
        <w:jc w:val="both"/>
        <w:rPr>
          <w:sz w:val="24"/>
          <w:szCs w:val="24"/>
        </w:rPr>
      </w:pPr>
      <w:r w:rsidRPr="00BC4040">
        <w:rPr>
          <w:sz w:val="24"/>
          <w:szCs w:val="24"/>
        </w:rPr>
        <w:t xml:space="preserve">Sarker, P. (2013) </w:t>
      </w:r>
      <w:r w:rsidRPr="00BC4040">
        <w:rPr>
          <w:i/>
          <w:sz w:val="24"/>
          <w:szCs w:val="24"/>
        </w:rPr>
        <w:t>Active learning by involvement in classroom</w:t>
      </w:r>
      <w:r w:rsidRPr="00BC4040">
        <w:rPr>
          <w:sz w:val="24"/>
          <w:szCs w:val="24"/>
        </w:rPr>
        <w:t xml:space="preserve">. Perth: Curtin University. </w:t>
      </w:r>
    </w:p>
    <w:p w14:paraId="208D6ACA" w14:textId="77777777" w:rsidR="00B557F8" w:rsidRDefault="00B557F8" w:rsidP="003E3594">
      <w:pPr>
        <w:pStyle w:val="ListParagraph"/>
        <w:numPr>
          <w:ilvl w:val="0"/>
          <w:numId w:val="6"/>
        </w:numPr>
        <w:jc w:val="both"/>
        <w:rPr>
          <w:sz w:val="24"/>
          <w:szCs w:val="24"/>
        </w:rPr>
      </w:pPr>
      <w:r w:rsidRPr="00A070EA">
        <w:rPr>
          <w:sz w:val="24"/>
          <w:szCs w:val="24"/>
        </w:rPr>
        <w:t xml:space="preserve">Sheehy, N (2004) </w:t>
      </w:r>
      <w:r w:rsidRPr="00A070EA">
        <w:rPr>
          <w:i/>
          <w:sz w:val="24"/>
          <w:szCs w:val="24"/>
        </w:rPr>
        <w:t>Fifty Key Thinkers in Psychology</w:t>
      </w:r>
      <w:r w:rsidRPr="00A070EA">
        <w:rPr>
          <w:sz w:val="24"/>
          <w:szCs w:val="24"/>
        </w:rPr>
        <w:t xml:space="preserve">.  London: Routledge. </w:t>
      </w:r>
    </w:p>
    <w:p w14:paraId="6C4680ED" w14:textId="77777777" w:rsidR="00B557F8" w:rsidRPr="003E3594" w:rsidRDefault="00B557F8" w:rsidP="003E3594">
      <w:pPr>
        <w:pStyle w:val="ListParagraph"/>
        <w:numPr>
          <w:ilvl w:val="0"/>
          <w:numId w:val="6"/>
        </w:numPr>
        <w:jc w:val="both"/>
        <w:rPr>
          <w:sz w:val="24"/>
          <w:szCs w:val="24"/>
        </w:rPr>
      </w:pPr>
      <w:r w:rsidRPr="003E3594">
        <w:rPr>
          <w:sz w:val="24"/>
          <w:szCs w:val="24"/>
        </w:rPr>
        <w:t xml:space="preserve">The Model Church in Wales School (2018) </w:t>
      </w:r>
      <w:r w:rsidRPr="003E3594">
        <w:rPr>
          <w:i/>
          <w:sz w:val="24"/>
          <w:szCs w:val="24"/>
        </w:rPr>
        <w:t>Pupil behaviour and Discipline (including anti-bullying) policy.</w:t>
      </w:r>
      <w:r w:rsidRPr="003E3594">
        <w:rPr>
          <w:sz w:val="24"/>
          <w:szCs w:val="24"/>
        </w:rPr>
        <w:t xml:space="preserve"> Available at:</w:t>
      </w:r>
    </w:p>
    <w:p w14:paraId="67CCF11E" w14:textId="77777777" w:rsidR="00B557F8" w:rsidRPr="00F528D0" w:rsidRDefault="00B557F8" w:rsidP="00F528D0">
      <w:pPr>
        <w:pStyle w:val="ListParagraph"/>
        <w:numPr>
          <w:ilvl w:val="0"/>
          <w:numId w:val="6"/>
        </w:numPr>
        <w:jc w:val="both"/>
        <w:rPr>
          <w:sz w:val="24"/>
          <w:szCs w:val="24"/>
        </w:rPr>
      </w:pPr>
      <w:r w:rsidRPr="00F528D0">
        <w:rPr>
          <w:sz w:val="24"/>
          <w:szCs w:val="24"/>
        </w:rPr>
        <w:t>UNICEF (No date) The Right to Education. Available at:</w:t>
      </w:r>
    </w:p>
    <w:p w14:paraId="3C4AF0D4" w14:textId="77777777" w:rsidR="00B557F8" w:rsidRPr="00B557F8" w:rsidRDefault="00B557F8" w:rsidP="00B557F8">
      <w:pPr>
        <w:pStyle w:val="ListParagraph"/>
        <w:numPr>
          <w:ilvl w:val="0"/>
          <w:numId w:val="6"/>
        </w:numPr>
        <w:jc w:val="both"/>
        <w:rPr>
          <w:sz w:val="24"/>
          <w:szCs w:val="24"/>
        </w:rPr>
      </w:pPr>
      <w:r w:rsidRPr="00B557F8">
        <w:rPr>
          <w:sz w:val="24"/>
          <w:szCs w:val="24"/>
        </w:rPr>
        <w:t xml:space="preserve">Wilkinson, V and Wilkinson D. (2014) ‘The Pestalozzi Educational Experience in Zambia’ </w:t>
      </w:r>
      <w:r w:rsidRPr="00B557F8">
        <w:rPr>
          <w:i/>
          <w:sz w:val="24"/>
          <w:szCs w:val="24"/>
        </w:rPr>
        <w:t>IS: international school</w:t>
      </w:r>
      <w:r w:rsidRPr="00B557F8">
        <w:rPr>
          <w:sz w:val="24"/>
          <w:szCs w:val="24"/>
        </w:rPr>
        <w:t>. Volume 17, Issue 1. Pp 67-70. Accessed: 26/03/19. URL:</w:t>
      </w:r>
      <w:hyperlink r:id="rId12" w:history="1">
        <w:r w:rsidRPr="00D33687">
          <w:rPr>
            <w:rStyle w:val="Hyperlink"/>
            <w:sz w:val="24"/>
            <w:szCs w:val="24"/>
          </w:rPr>
          <w:t>https://web-b-ebscohost-com.ezproxy.uwtsd.ac.uk/ehost/pdfviewer/pdfviewer?vid=1&amp;sid=ba743b1f-b6da-4a65-97f4-a6ff8af592cb%40pdc-v-sessmgr02</w:t>
        </w:r>
      </w:hyperlink>
    </w:p>
    <w:sectPr w:rsidR="00B557F8" w:rsidRPr="00B557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761ED" w14:textId="77777777" w:rsidR="00101557" w:rsidRDefault="00101557" w:rsidP="00101557">
      <w:pPr>
        <w:spacing w:after="0" w:line="240" w:lineRule="auto"/>
      </w:pPr>
      <w:r>
        <w:separator/>
      </w:r>
    </w:p>
  </w:endnote>
  <w:endnote w:type="continuationSeparator" w:id="0">
    <w:p w14:paraId="3202D5C3" w14:textId="77777777" w:rsidR="00101557" w:rsidRDefault="00101557" w:rsidP="00101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D5EA4" w14:textId="77777777" w:rsidR="00101557" w:rsidRDefault="00101557" w:rsidP="00101557">
      <w:pPr>
        <w:spacing w:after="0" w:line="240" w:lineRule="auto"/>
      </w:pPr>
      <w:r>
        <w:separator/>
      </w:r>
    </w:p>
  </w:footnote>
  <w:footnote w:type="continuationSeparator" w:id="0">
    <w:p w14:paraId="04BD4ABF" w14:textId="77777777" w:rsidR="00101557" w:rsidRDefault="00101557" w:rsidP="00101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D0A29"/>
    <w:multiLevelType w:val="hybridMultilevel"/>
    <w:tmpl w:val="D6FC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21157F"/>
    <w:multiLevelType w:val="hybridMultilevel"/>
    <w:tmpl w:val="A932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D3DCD"/>
    <w:multiLevelType w:val="hybridMultilevel"/>
    <w:tmpl w:val="5004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764E3"/>
    <w:multiLevelType w:val="hybridMultilevel"/>
    <w:tmpl w:val="527840B6"/>
    <w:lvl w:ilvl="0" w:tplc="34B6B0E8">
      <w:start w:val="1"/>
      <w:numFmt w:val="bullet"/>
      <w:lvlText w:val=""/>
      <w:lvlJc w:val="left"/>
      <w:pPr>
        <w:tabs>
          <w:tab w:val="num" w:pos="720"/>
        </w:tabs>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6183B5E"/>
    <w:multiLevelType w:val="hybridMultilevel"/>
    <w:tmpl w:val="A462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597479"/>
    <w:multiLevelType w:val="hybridMultilevel"/>
    <w:tmpl w:val="3F260258"/>
    <w:lvl w:ilvl="0" w:tplc="34B6B0E8">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772D1"/>
    <w:multiLevelType w:val="hybridMultilevel"/>
    <w:tmpl w:val="3404E39E"/>
    <w:lvl w:ilvl="0" w:tplc="34B6B0E8">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1"/>
  </w:num>
  <w:num w:numId="4">
    <w:abstractNumId w:val="2"/>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557"/>
    <w:rsid w:val="00027EC1"/>
    <w:rsid w:val="00035D2D"/>
    <w:rsid w:val="0007770D"/>
    <w:rsid w:val="000B7EB4"/>
    <w:rsid w:val="00101557"/>
    <w:rsid w:val="003178FF"/>
    <w:rsid w:val="00382FB4"/>
    <w:rsid w:val="003B6C24"/>
    <w:rsid w:val="003E3594"/>
    <w:rsid w:val="00400993"/>
    <w:rsid w:val="00461522"/>
    <w:rsid w:val="004D6247"/>
    <w:rsid w:val="00595D57"/>
    <w:rsid w:val="005A23DF"/>
    <w:rsid w:val="0060452C"/>
    <w:rsid w:val="00615D68"/>
    <w:rsid w:val="00656CD9"/>
    <w:rsid w:val="006A1249"/>
    <w:rsid w:val="006B385C"/>
    <w:rsid w:val="006C3694"/>
    <w:rsid w:val="006C532C"/>
    <w:rsid w:val="006E2942"/>
    <w:rsid w:val="00705A23"/>
    <w:rsid w:val="00706704"/>
    <w:rsid w:val="00742BDF"/>
    <w:rsid w:val="00765486"/>
    <w:rsid w:val="007802D0"/>
    <w:rsid w:val="007B0AD1"/>
    <w:rsid w:val="007B632B"/>
    <w:rsid w:val="008A3766"/>
    <w:rsid w:val="008C6558"/>
    <w:rsid w:val="00956191"/>
    <w:rsid w:val="00956E34"/>
    <w:rsid w:val="00986CBB"/>
    <w:rsid w:val="009910E1"/>
    <w:rsid w:val="009B181A"/>
    <w:rsid w:val="00A070EA"/>
    <w:rsid w:val="00A144A5"/>
    <w:rsid w:val="00B557F8"/>
    <w:rsid w:val="00BC3E27"/>
    <w:rsid w:val="00BC4040"/>
    <w:rsid w:val="00BC635E"/>
    <w:rsid w:val="00BC7C22"/>
    <w:rsid w:val="00BF2F14"/>
    <w:rsid w:val="00C027E5"/>
    <w:rsid w:val="00C07673"/>
    <w:rsid w:val="00C130B1"/>
    <w:rsid w:val="00C279FB"/>
    <w:rsid w:val="00C35AB6"/>
    <w:rsid w:val="00C6177D"/>
    <w:rsid w:val="00C71718"/>
    <w:rsid w:val="00CB5C7D"/>
    <w:rsid w:val="00D4101F"/>
    <w:rsid w:val="00DC3F78"/>
    <w:rsid w:val="00DE6181"/>
    <w:rsid w:val="00DF1EFC"/>
    <w:rsid w:val="00E66763"/>
    <w:rsid w:val="00F528D0"/>
    <w:rsid w:val="00F6456C"/>
    <w:rsid w:val="00F95555"/>
    <w:rsid w:val="00F96BDE"/>
    <w:rsid w:val="00FF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9A13"/>
  <w15:chartTrackingRefBased/>
  <w15:docId w15:val="{2FCEFA70-957E-4437-8E3B-CE13A226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4A5"/>
  </w:style>
  <w:style w:type="paragraph" w:styleId="Heading1">
    <w:name w:val="heading 1"/>
    <w:basedOn w:val="Normal"/>
    <w:next w:val="Normal"/>
    <w:link w:val="Heading1Char"/>
    <w:uiPriority w:val="9"/>
    <w:qFormat/>
    <w:rsid w:val="00A144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4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44A5"/>
    <w:pPr>
      <w:outlineLvl w:val="9"/>
    </w:pPr>
    <w:rPr>
      <w:lang w:val="en-US"/>
    </w:rPr>
  </w:style>
  <w:style w:type="paragraph" w:styleId="Header">
    <w:name w:val="header"/>
    <w:basedOn w:val="Normal"/>
    <w:link w:val="HeaderChar"/>
    <w:uiPriority w:val="99"/>
    <w:unhideWhenUsed/>
    <w:rsid w:val="00101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557"/>
  </w:style>
  <w:style w:type="paragraph" w:styleId="Footer">
    <w:name w:val="footer"/>
    <w:basedOn w:val="Normal"/>
    <w:link w:val="FooterChar"/>
    <w:uiPriority w:val="99"/>
    <w:unhideWhenUsed/>
    <w:rsid w:val="00101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557"/>
  </w:style>
  <w:style w:type="paragraph" w:styleId="ListParagraph">
    <w:name w:val="List Paragraph"/>
    <w:basedOn w:val="Normal"/>
    <w:uiPriority w:val="34"/>
    <w:qFormat/>
    <w:rsid w:val="00C027E5"/>
    <w:pPr>
      <w:spacing w:after="200" w:line="276" w:lineRule="auto"/>
      <w:ind w:left="720"/>
      <w:contextualSpacing/>
    </w:pPr>
    <w:rPr>
      <w:rFonts w:asciiTheme="minorHAnsi" w:hAnsiTheme="minorHAnsi" w:cstheme="minorBidi"/>
    </w:rPr>
  </w:style>
  <w:style w:type="character" w:styleId="Hyperlink">
    <w:name w:val="Hyperlink"/>
    <w:basedOn w:val="DefaultParagraphFont"/>
    <w:uiPriority w:val="99"/>
    <w:unhideWhenUsed/>
    <w:rsid w:val="003178FF"/>
    <w:rPr>
      <w:color w:val="0563C1" w:themeColor="hyperlink"/>
      <w:u w:val="single"/>
    </w:rPr>
  </w:style>
  <w:style w:type="character" w:styleId="UnresolvedMention">
    <w:name w:val="Unresolved Mention"/>
    <w:basedOn w:val="DefaultParagraphFont"/>
    <w:uiPriority w:val="99"/>
    <w:semiHidden/>
    <w:unhideWhenUsed/>
    <w:rsid w:val="003178FF"/>
    <w:rPr>
      <w:color w:val="605E5C"/>
      <w:shd w:val="clear" w:color="auto" w:fill="E1DFDD"/>
    </w:rPr>
  </w:style>
  <w:style w:type="character" w:styleId="FollowedHyperlink">
    <w:name w:val="FollowedHyperlink"/>
    <w:basedOn w:val="DefaultParagraphFont"/>
    <w:uiPriority w:val="99"/>
    <w:semiHidden/>
    <w:unhideWhenUsed/>
    <w:rsid w:val="003178FF"/>
    <w:rPr>
      <w:color w:val="954F72" w:themeColor="followedHyperlink"/>
      <w:u w:val="single"/>
    </w:rPr>
  </w:style>
  <w:style w:type="character" w:styleId="Emphasis">
    <w:name w:val="Emphasis"/>
    <w:basedOn w:val="DefaultParagraphFont"/>
    <w:uiPriority w:val="20"/>
    <w:qFormat/>
    <w:rsid w:val="000B7E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122128">
      <w:bodyDiv w:val="1"/>
      <w:marLeft w:val="0"/>
      <w:marRight w:val="0"/>
      <w:marTop w:val="0"/>
      <w:marBottom w:val="0"/>
      <w:divBdr>
        <w:top w:val="none" w:sz="0" w:space="0" w:color="auto"/>
        <w:left w:val="none" w:sz="0" w:space="0" w:color="auto"/>
        <w:bottom w:val="none" w:sz="0" w:space="0" w:color="auto"/>
        <w:right w:val="none" w:sz="0" w:space="0" w:color="auto"/>
      </w:divBdr>
    </w:div>
    <w:div w:id="1286809998">
      <w:bodyDiv w:val="1"/>
      <w:marLeft w:val="0"/>
      <w:marRight w:val="0"/>
      <w:marTop w:val="0"/>
      <w:marBottom w:val="0"/>
      <w:divBdr>
        <w:top w:val="none" w:sz="0" w:space="0" w:color="auto"/>
        <w:left w:val="none" w:sz="0" w:space="0" w:color="auto"/>
        <w:bottom w:val="none" w:sz="0" w:space="0" w:color="auto"/>
        <w:right w:val="none" w:sz="0" w:space="0" w:color="auto"/>
      </w:divBdr>
    </w:div>
    <w:div w:id="1595938064">
      <w:bodyDiv w:val="1"/>
      <w:marLeft w:val="0"/>
      <w:marRight w:val="0"/>
      <w:marTop w:val="0"/>
      <w:marBottom w:val="0"/>
      <w:divBdr>
        <w:top w:val="none" w:sz="0" w:space="0" w:color="auto"/>
        <w:left w:val="none" w:sz="0" w:space="0" w:color="auto"/>
        <w:bottom w:val="none" w:sz="0" w:space="0" w:color="auto"/>
        <w:right w:val="none" w:sz="0" w:space="0" w:color="auto"/>
      </w:divBdr>
    </w:div>
    <w:div w:id="1969895094">
      <w:bodyDiv w:val="1"/>
      <w:marLeft w:val="0"/>
      <w:marRight w:val="0"/>
      <w:marTop w:val="0"/>
      <w:marBottom w:val="0"/>
      <w:divBdr>
        <w:top w:val="none" w:sz="0" w:space="0" w:color="auto"/>
        <w:left w:val="none" w:sz="0" w:space="0" w:color="auto"/>
        <w:bottom w:val="none" w:sz="0" w:space="0" w:color="auto"/>
        <w:right w:val="none" w:sz="0" w:space="0" w:color="auto"/>
      </w:divBdr>
    </w:div>
    <w:div w:id="198823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40822-behaviour-management-handbook-for-primary-schools-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delprimaryschool.com/media/80057/Pupil-Discipline-Policy.pdf" TargetMode="External"/><Relationship Id="rId12" Type="http://schemas.openxmlformats.org/officeDocument/2006/relationships/hyperlink" Target="https://web-b-ebscohost-com.ezproxy.uwtsd.ac.uk/ehost/pdfviewer/pdfviewer?vid=1&amp;sid=ba743b1f-b6da-4a65-97f4-a6ff8af592cb%40pdc-v-sessmgr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ebscohost-com.ezproxy.uwtsd.ac.uk/ehost/pdfviewer/pdfviewer?vid=1&amp;sid=c80a87ff-7563-43de-b750-28b01d2b89c5%40sdc-v-sessmgr05" TargetMode="External"/><Relationship Id="rId5" Type="http://schemas.openxmlformats.org/officeDocument/2006/relationships/footnotes" Target="footnotes.xml"/><Relationship Id="rId10" Type="http://schemas.openxmlformats.org/officeDocument/2006/relationships/hyperlink" Target="https://www.unicef.org.uk/rights-respecting-schools/the-right-to-education/" TargetMode="External"/><Relationship Id="rId4" Type="http://schemas.openxmlformats.org/officeDocument/2006/relationships/webSettings" Target="webSettings.xml"/><Relationship Id="rId9" Type="http://schemas.openxmlformats.org/officeDocument/2006/relationships/hyperlink" Target="https://www.estyn.gov.wales/effective-practice/establishing-behaviour-grou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6</Pages>
  <Words>2281</Words>
  <Characters>13005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Howard (1600712)</dc:creator>
  <cp:keywords/>
  <dc:description/>
  <cp:lastModifiedBy>Chelsea Howard (1600712)</cp:lastModifiedBy>
  <cp:revision>11</cp:revision>
  <dcterms:created xsi:type="dcterms:W3CDTF">2019-02-25T14:12:00Z</dcterms:created>
  <dcterms:modified xsi:type="dcterms:W3CDTF">2019-03-26T13:50:00Z</dcterms:modified>
</cp:coreProperties>
</file>