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AC83" w14:textId="3DC4DBA4" w:rsidR="00AB3EE2" w:rsidRDefault="007A6C4B">
      <w:pPr>
        <w:rPr>
          <w:sz w:val="48"/>
          <w:szCs w:val="48"/>
        </w:rPr>
      </w:pPr>
      <w:r w:rsidRPr="00467947">
        <w:rPr>
          <w:sz w:val="48"/>
          <w:szCs w:val="48"/>
        </w:rPr>
        <w:t>Lecture</w:t>
      </w:r>
      <w:r w:rsidR="00B65A6B">
        <w:rPr>
          <w:sz w:val="48"/>
          <w:szCs w:val="48"/>
        </w:rPr>
        <w:t>r</w:t>
      </w:r>
      <w:r w:rsidRPr="00467947">
        <w:rPr>
          <w:sz w:val="48"/>
          <w:szCs w:val="48"/>
        </w:rPr>
        <w:t>: Jolly Nwankwo.</w:t>
      </w:r>
    </w:p>
    <w:p w14:paraId="192CD907" w14:textId="4DDB33CA" w:rsidR="00AB3EE2" w:rsidRDefault="007A6C4B">
      <w:pPr>
        <w:rPr>
          <w:sz w:val="48"/>
          <w:szCs w:val="48"/>
        </w:rPr>
      </w:pPr>
      <w:r w:rsidRPr="00467947">
        <w:rPr>
          <w:sz w:val="48"/>
          <w:szCs w:val="48"/>
        </w:rPr>
        <w:t xml:space="preserve"> Title: Introduction to Health </w:t>
      </w:r>
      <w:r w:rsidR="00467947" w:rsidRPr="00467947">
        <w:rPr>
          <w:sz w:val="48"/>
          <w:szCs w:val="48"/>
        </w:rPr>
        <w:t>and</w:t>
      </w:r>
      <w:r w:rsidRPr="00467947">
        <w:rPr>
          <w:sz w:val="48"/>
          <w:szCs w:val="48"/>
        </w:rPr>
        <w:t xml:space="preserve"> Social Care</w:t>
      </w:r>
    </w:p>
    <w:p w14:paraId="4112DF50" w14:textId="44C626A6" w:rsidR="007A6C4B" w:rsidRPr="00467947" w:rsidRDefault="007A6C4B">
      <w:pPr>
        <w:rPr>
          <w:sz w:val="48"/>
          <w:szCs w:val="48"/>
        </w:rPr>
      </w:pPr>
      <w:r w:rsidRPr="00467947">
        <w:rPr>
          <w:sz w:val="48"/>
          <w:szCs w:val="48"/>
        </w:rPr>
        <w:t xml:space="preserve"> </w:t>
      </w:r>
      <w:r w:rsidR="00AB3EE2">
        <w:rPr>
          <w:sz w:val="48"/>
          <w:szCs w:val="48"/>
        </w:rPr>
        <w:t>C</w:t>
      </w:r>
      <w:r w:rsidRPr="00467947">
        <w:rPr>
          <w:sz w:val="48"/>
          <w:szCs w:val="48"/>
        </w:rPr>
        <w:t>ode: LCHS400</w:t>
      </w:r>
      <w:r w:rsidR="00467947" w:rsidRPr="00467947">
        <w:rPr>
          <w:sz w:val="48"/>
          <w:szCs w:val="48"/>
        </w:rPr>
        <w:t>3</w:t>
      </w:r>
    </w:p>
    <w:p w14:paraId="44E807DB" w14:textId="7A989B71" w:rsidR="007A6C4B" w:rsidRPr="00467947" w:rsidRDefault="007B7489">
      <w:pPr>
        <w:rPr>
          <w:sz w:val="48"/>
          <w:szCs w:val="48"/>
        </w:rPr>
      </w:pPr>
      <w:r w:rsidRPr="00467947">
        <w:rPr>
          <w:sz w:val="48"/>
          <w:szCs w:val="48"/>
        </w:rPr>
        <w:t>Student:</w:t>
      </w:r>
      <w:r w:rsidR="007A6C4B" w:rsidRPr="00467947">
        <w:rPr>
          <w:sz w:val="48"/>
          <w:szCs w:val="48"/>
        </w:rPr>
        <w:t xml:space="preserve"> Nairah Jadidah Namakula</w:t>
      </w:r>
    </w:p>
    <w:p w14:paraId="230E44D4" w14:textId="0318B9F3" w:rsidR="007A6C4B" w:rsidRPr="00467947" w:rsidRDefault="007A6C4B">
      <w:pPr>
        <w:rPr>
          <w:sz w:val="48"/>
          <w:szCs w:val="48"/>
        </w:rPr>
      </w:pPr>
      <w:r w:rsidRPr="00467947">
        <w:rPr>
          <w:sz w:val="48"/>
          <w:szCs w:val="48"/>
        </w:rPr>
        <w:t xml:space="preserve"> </w:t>
      </w:r>
      <w:r w:rsidR="00467947" w:rsidRPr="00467947">
        <w:rPr>
          <w:sz w:val="48"/>
          <w:szCs w:val="48"/>
        </w:rPr>
        <w:t xml:space="preserve">ID </w:t>
      </w:r>
      <w:r w:rsidRPr="00467947">
        <w:rPr>
          <w:sz w:val="48"/>
          <w:szCs w:val="48"/>
        </w:rPr>
        <w:t>Number:</w:t>
      </w:r>
      <w:r w:rsidR="00467947" w:rsidRPr="00467947">
        <w:rPr>
          <w:sz w:val="48"/>
          <w:szCs w:val="48"/>
        </w:rPr>
        <w:t xml:space="preserve"> </w:t>
      </w:r>
      <w:r w:rsidRPr="00467947">
        <w:rPr>
          <w:sz w:val="48"/>
          <w:szCs w:val="48"/>
        </w:rPr>
        <w:t>2438044</w:t>
      </w:r>
    </w:p>
    <w:p w14:paraId="6B2CF7B3" w14:textId="0498400B" w:rsidR="00467947" w:rsidRDefault="00467947"/>
    <w:p w14:paraId="5FDDA5C2" w14:textId="77777777" w:rsidR="00467947" w:rsidRDefault="00467947">
      <w:r>
        <w:br w:type="page"/>
      </w:r>
    </w:p>
    <w:p w14:paraId="352FC4A8" w14:textId="513AAFA6" w:rsidR="00467947" w:rsidRPr="00204DFE" w:rsidRDefault="000A6955">
      <w:pPr>
        <w:rPr>
          <w:b/>
          <w:bCs/>
          <w:sz w:val="44"/>
          <w:szCs w:val="44"/>
        </w:rPr>
      </w:pPr>
      <w:r>
        <w:lastRenderedPageBreak/>
        <w:t xml:space="preserve">                                    </w:t>
      </w:r>
      <w:r w:rsidRPr="00204DFE">
        <w:rPr>
          <w:b/>
          <w:bCs/>
          <w:sz w:val="44"/>
          <w:szCs w:val="44"/>
        </w:rPr>
        <w:t>EFFECTIVE COMMUNICATION</w:t>
      </w:r>
    </w:p>
    <w:p w14:paraId="3B0E489C" w14:textId="189D6164" w:rsidR="000A6955" w:rsidRDefault="007E4283">
      <w:r>
        <w:t>Introduction</w:t>
      </w:r>
    </w:p>
    <w:p w14:paraId="26A9AFD0" w14:textId="3009F55B" w:rsidR="00204DFE" w:rsidRPr="00204DFE" w:rsidRDefault="00D91457" w:rsidP="00204DFE">
      <w:r>
        <w:t xml:space="preserve">This is a skill that builds </w:t>
      </w:r>
      <w:r w:rsidR="007D2369">
        <w:t>working relationship between an individual and the service provider where views a</w:t>
      </w:r>
      <w:r w:rsidR="005C0ECB">
        <w:t>re</w:t>
      </w:r>
      <w:r w:rsidR="007D2369">
        <w:t xml:space="preserve"> valued</w:t>
      </w:r>
      <w:r w:rsidR="005C0ECB">
        <w:t xml:space="preserve"> and put</w:t>
      </w:r>
      <w:r w:rsidR="007D2369">
        <w:t xml:space="preserve"> into account</w:t>
      </w:r>
      <w:r w:rsidR="005C0ECB">
        <w:t xml:space="preserve"> that</w:t>
      </w:r>
      <w:r>
        <w:t xml:space="preserve"> improve </w:t>
      </w:r>
      <w:r w:rsidR="00AF2374">
        <w:t xml:space="preserve">end results in health and social </w:t>
      </w:r>
      <w:r w:rsidR="005C0ECB">
        <w:t>care. Effective</w:t>
      </w:r>
      <w:r w:rsidR="00247CE2">
        <w:t xml:space="preserve"> communication develops the understanding of an</w:t>
      </w:r>
      <w:r w:rsidR="005C0ECB">
        <w:t xml:space="preserve"> individual and knowledge about the right care and support to be provided.</w:t>
      </w:r>
      <w:r w:rsidR="009A5346">
        <w:t xml:space="preserve"> </w:t>
      </w:r>
      <w:r w:rsidR="009A5346" w:rsidRPr="009A5346">
        <w:t> </w:t>
      </w:r>
      <w:r w:rsidR="009A5346">
        <w:t>T</w:t>
      </w:r>
      <w:r w:rsidR="009A5346" w:rsidRPr="009A5346">
        <w:t>h</w:t>
      </w:r>
      <w:r w:rsidR="009A5346">
        <w:t xml:space="preserve">is can </w:t>
      </w:r>
      <w:r w:rsidR="009A5346" w:rsidRPr="009A5346">
        <w:t>help in medical decision-making, such as better self-management</w:t>
      </w:r>
      <w:r w:rsidR="009A5346">
        <w:t xml:space="preserve"> which benefits both the patient and the </w:t>
      </w:r>
      <w:r w:rsidR="007E4283">
        <w:t xml:space="preserve">service provider. It affects the quality of health care output on the patient’s health and satisfaction. The patient should be included in their care and encourage them to ask question and make decisions and give then attention while they answer the question. </w:t>
      </w:r>
      <w:r w:rsidR="00F779CF">
        <w:t xml:space="preserve">Speaking more clearly and using the language that the patient understands and allowing space for processing and making choices. Therefore, effective communication can be provided to both the service user and family member </w:t>
      </w:r>
      <w:r w:rsidR="00712A74">
        <w:t>by.</w:t>
      </w:r>
      <w:r w:rsidR="00204DFE" w:rsidRPr="00204DFE">
        <w:rPr>
          <w:rFonts w:ascii="Times New Roman" w:eastAsia="Times New Roman" w:hAnsi="Times New Roman" w:cs="Times New Roman"/>
          <w:kern w:val="0"/>
          <w:lang w:eastAsia="en-GB"/>
          <w14:ligatures w14:val="none"/>
        </w:rPr>
        <w:t xml:space="preserve"> </w:t>
      </w:r>
      <w:r w:rsidR="00204DFE" w:rsidRPr="00204DFE">
        <w:t>(</w:t>
      </w:r>
      <w:proofErr w:type="spellStart"/>
      <w:r w:rsidR="00204DFE" w:rsidRPr="00204DFE">
        <w:t>AdamPool</w:t>
      </w:r>
      <w:proofErr w:type="spellEnd"/>
      <w:r w:rsidR="00204DFE" w:rsidRPr="00204DFE">
        <w:t>, 2024)</w:t>
      </w:r>
    </w:p>
    <w:p w14:paraId="2BBD68AD" w14:textId="56CA757C" w:rsidR="00F779CF" w:rsidRDefault="00F779CF"/>
    <w:p w14:paraId="13AAAC04" w14:textId="77777777" w:rsidR="00712A74" w:rsidRDefault="00F779CF" w:rsidP="00F779CF">
      <w:pPr>
        <w:pStyle w:val="ListParagraph"/>
        <w:numPr>
          <w:ilvl w:val="0"/>
          <w:numId w:val="1"/>
        </w:numPr>
      </w:pPr>
      <w:r>
        <w:t xml:space="preserve">Use of </w:t>
      </w:r>
      <w:r w:rsidR="00712A74">
        <w:t>person-centred</w:t>
      </w:r>
      <w:r>
        <w:t xml:space="preserve"> care for example </w:t>
      </w:r>
      <w:r w:rsidR="00B44938">
        <w:t>involve the service user in making decisions in the care and support provided, let them know about what kind of support and care you are providing and use the right language while speaking to them to understand</w:t>
      </w:r>
      <w:r w:rsidR="00712A74">
        <w:t xml:space="preserve"> you and to avoid jargon</w:t>
      </w:r>
      <w:r w:rsidR="00B44938">
        <w:t xml:space="preserve"> </w:t>
      </w:r>
      <w:r w:rsidR="00712A74">
        <w:t>which will help them to</w:t>
      </w:r>
      <w:r w:rsidR="00B44938">
        <w:t xml:space="preserve"> make choices </w:t>
      </w:r>
      <w:r w:rsidR="00712A74">
        <w:t>and</w:t>
      </w:r>
      <w:r w:rsidR="00B44938">
        <w:t xml:space="preserve"> to live more inde</w:t>
      </w:r>
      <w:r w:rsidR="00712A74">
        <w:t>pendently in their life.</w:t>
      </w:r>
    </w:p>
    <w:p w14:paraId="07BA66B0" w14:textId="261FDD20" w:rsidR="00F779CF" w:rsidRDefault="002A174B" w:rsidP="00F779CF">
      <w:pPr>
        <w:pStyle w:val="ListParagraph"/>
        <w:numPr>
          <w:ilvl w:val="0"/>
          <w:numId w:val="1"/>
        </w:numPr>
      </w:pPr>
      <w:r>
        <w:t>Consistency</w:t>
      </w:r>
      <w:r w:rsidR="00712A74">
        <w:t xml:space="preserve"> for example </w:t>
      </w:r>
      <w:r w:rsidR="00712A74" w:rsidRPr="00712A74">
        <w:t xml:space="preserve">being open and honest with the </w:t>
      </w:r>
      <w:r w:rsidR="00712A74">
        <w:t>service user</w:t>
      </w:r>
      <w:r w:rsidR="00712A74" w:rsidRPr="00712A74">
        <w:t xml:space="preserve"> you</w:t>
      </w:r>
      <w:r w:rsidR="00712A74">
        <w:t xml:space="preserve"> are </w:t>
      </w:r>
      <w:r w:rsidR="00712A74" w:rsidRPr="00712A74">
        <w:t>talking to</w:t>
      </w:r>
      <w:r w:rsidR="00712A74">
        <w:t xml:space="preserve"> which</w:t>
      </w:r>
      <w:r w:rsidR="00712A74" w:rsidRPr="00712A74">
        <w:t xml:space="preserve"> means ensuring that</w:t>
      </w:r>
      <w:r w:rsidR="00712A74">
        <w:t xml:space="preserve"> service user and family member</w:t>
      </w:r>
      <w:r w:rsidR="00712A74" w:rsidRPr="00712A74">
        <w:t xml:space="preserve"> who use the service have a</w:t>
      </w:r>
      <w:r w:rsidR="00712A74">
        <w:t>n</w:t>
      </w:r>
      <w:r w:rsidR="00712A74" w:rsidRPr="00712A74">
        <w:t xml:space="preserve"> easy way to make complaints or suggestions</w:t>
      </w:r>
      <w:r>
        <w:t>.</w:t>
      </w:r>
    </w:p>
    <w:p w14:paraId="65924FA7" w14:textId="5E7ECBAE" w:rsidR="002A174B" w:rsidRDefault="002A174B" w:rsidP="00F779CF">
      <w:pPr>
        <w:pStyle w:val="ListParagraph"/>
        <w:numPr>
          <w:ilvl w:val="0"/>
          <w:numId w:val="1"/>
        </w:numPr>
      </w:pPr>
      <w:r>
        <w:t>Accessible information that is plain English which clear and simple as some people it needs to be translated in their first language which may require easy words and pictures to communicate more effectively This involves the right tone</w:t>
      </w:r>
      <w:r w:rsidR="00E168C3">
        <w:t xml:space="preserve">, facial expression </w:t>
      </w:r>
      <w:r>
        <w:t>and understan</w:t>
      </w:r>
      <w:r w:rsidR="00374DC2">
        <w:t>ding the person you are talking to.</w:t>
      </w:r>
    </w:p>
    <w:p w14:paraId="7492C6DE" w14:textId="30A97A56" w:rsidR="00374DC2" w:rsidRDefault="00374DC2" w:rsidP="00F779CF">
      <w:pPr>
        <w:pStyle w:val="ListParagraph"/>
        <w:numPr>
          <w:ilvl w:val="0"/>
          <w:numId w:val="1"/>
        </w:numPr>
      </w:pPr>
      <w:r>
        <w:t xml:space="preserve">Dignity is one way of communication which requires the service provider to appropriately support an individual to communicate their needs, preferences and make decisions. </w:t>
      </w:r>
      <w:r w:rsidRPr="00374DC2">
        <w:t>It is important that people have time to express their needs and preferences and that staff understand the person they are supporting</w:t>
      </w:r>
    </w:p>
    <w:p w14:paraId="351314C4" w14:textId="237AB638" w:rsidR="00204DFE" w:rsidRDefault="00204DFE" w:rsidP="00F779CF">
      <w:pPr>
        <w:pStyle w:val="ListParagraph"/>
        <w:numPr>
          <w:ilvl w:val="0"/>
          <w:numId w:val="1"/>
        </w:numPr>
      </w:pPr>
      <w:r>
        <w:t>Motivating the service user to take their medication at the right time and in the right manner.</w:t>
      </w:r>
    </w:p>
    <w:p w14:paraId="5C503AC0" w14:textId="73C38A19" w:rsidR="00204DFE" w:rsidRDefault="00204DFE" w:rsidP="00F779CF">
      <w:pPr>
        <w:pStyle w:val="ListParagraph"/>
        <w:numPr>
          <w:ilvl w:val="0"/>
          <w:numId w:val="1"/>
        </w:numPr>
      </w:pPr>
      <w:r>
        <w:t>Positively influencing a service users mental state.</w:t>
      </w:r>
    </w:p>
    <w:p w14:paraId="215E3CF6" w14:textId="553F4601" w:rsidR="00204DFE" w:rsidRDefault="00204DFE" w:rsidP="00F779CF">
      <w:pPr>
        <w:pStyle w:val="ListParagraph"/>
        <w:numPr>
          <w:ilvl w:val="0"/>
          <w:numId w:val="1"/>
        </w:numPr>
      </w:pPr>
      <w:r>
        <w:t>Non-verbal communication as very important in health and social care for example body language and facial expression and gestures towards the service user convey reassurance and empathy and understanding. A smile and gentle touch can provide comfort to a service user who is distressed.</w:t>
      </w:r>
    </w:p>
    <w:p w14:paraId="30A0F374" w14:textId="77777777" w:rsidR="00204DFE" w:rsidRPr="00204DFE" w:rsidRDefault="00204DFE" w:rsidP="00204DFE">
      <w:pPr>
        <w:pStyle w:val="ListParagraph"/>
        <w:numPr>
          <w:ilvl w:val="0"/>
          <w:numId w:val="1"/>
        </w:numPr>
      </w:pPr>
      <w:r>
        <w:lastRenderedPageBreak/>
        <w:t xml:space="preserve">Reasonable adjustments for example flexibility in appointment time for receiving medication and in case of any medication error or miss communication there should be other ways to make medication accessible like use of a blister packs dated with day and times of medication administering.  </w:t>
      </w:r>
      <w:r w:rsidRPr="00204DFE">
        <w:t>(NHS England, 2023)</w:t>
      </w:r>
    </w:p>
    <w:p w14:paraId="3F1CF548" w14:textId="29A872DF" w:rsidR="00204DFE" w:rsidRDefault="00204DFE" w:rsidP="00204DFE">
      <w:pPr>
        <w:pStyle w:val="ListParagraph"/>
      </w:pPr>
    </w:p>
    <w:p w14:paraId="49BB757B" w14:textId="77777777" w:rsidR="00204DFE" w:rsidRPr="00204DFE" w:rsidRDefault="00204DFE" w:rsidP="00204DFE">
      <w:pPr>
        <w:pStyle w:val="ListParagraph"/>
      </w:pPr>
    </w:p>
    <w:p w14:paraId="71CE40E8" w14:textId="77777777" w:rsidR="00204DFE" w:rsidRPr="00204DFE" w:rsidRDefault="00204DFE" w:rsidP="00204DFE">
      <w:pPr>
        <w:spacing w:after="0" w:line="240" w:lineRule="auto"/>
        <w:rPr>
          <w:rFonts w:ascii="Times New Roman" w:eastAsia="Times New Roman" w:hAnsi="Times New Roman" w:cs="Times New Roman"/>
          <w:kern w:val="0"/>
          <w:lang w:eastAsia="en-GB"/>
          <w14:ligatures w14:val="none"/>
        </w:rPr>
      </w:pPr>
    </w:p>
    <w:p w14:paraId="4D94A3EA" w14:textId="77777777" w:rsidR="00204DFE" w:rsidRDefault="00204DFE" w:rsidP="00204DFE">
      <w:pPr>
        <w:rPr>
          <w:b/>
          <w:bCs/>
          <w:sz w:val="52"/>
          <w:szCs w:val="52"/>
        </w:rPr>
      </w:pPr>
      <w:r>
        <w:t xml:space="preserve">                                                    </w:t>
      </w:r>
      <w:r w:rsidRPr="00204DFE">
        <w:rPr>
          <w:b/>
          <w:bCs/>
          <w:sz w:val="52"/>
          <w:szCs w:val="52"/>
        </w:rPr>
        <w:t>Record keeping</w:t>
      </w:r>
    </w:p>
    <w:p w14:paraId="4F7F77E7" w14:textId="77777777" w:rsidR="00204DFE" w:rsidRDefault="00204DFE" w:rsidP="00204DFE">
      <w:pPr>
        <w:ind w:left="720"/>
      </w:pPr>
    </w:p>
    <w:p w14:paraId="5A74C78E" w14:textId="0726F3EE" w:rsidR="00204DFE" w:rsidRDefault="00204DFE" w:rsidP="00204DFE">
      <w:r>
        <w:t xml:space="preserve">This is an important part of </w:t>
      </w:r>
      <w:r w:rsidR="00780C10" w:rsidRPr="00780C10">
        <w:t xml:space="preserve">medical treatment </w:t>
      </w:r>
      <w:r w:rsidR="00780C10">
        <w:t>and</w:t>
      </w:r>
      <w:r w:rsidR="00780C10" w:rsidRPr="00780C10">
        <w:t xml:space="preserve"> practical help for vulnerability due to age, disability, or illness, ensuring holistic support for dignity and</w:t>
      </w:r>
      <w:r w:rsidR="00780C10">
        <w:t xml:space="preserve"> independence</w:t>
      </w:r>
      <w:r>
        <w:t xml:space="preserve">. </w:t>
      </w:r>
      <w:r w:rsidR="00780C10">
        <w:t>Keeping r</w:t>
      </w:r>
      <w:r>
        <w:t>ecord</w:t>
      </w:r>
      <w:r w:rsidR="00780C10">
        <w:t xml:space="preserve">s is to document what is </w:t>
      </w:r>
      <w:r w:rsidR="00442327">
        <w:t>observed, treated</w:t>
      </w:r>
      <w:r w:rsidR="00780C10">
        <w:t>, incidents and deci</w:t>
      </w:r>
      <w:r w:rsidR="00442327">
        <w:t>sions made to ensure continuity and safety acting as a professional accountability tool. T</w:t>
      </w:r>
      <w:r>
        <w:t xml:space="preserve">his can be paper based or digital recorded. </w:t>
      </w:r>
      <w:r w:rsidR="00442327">
        <w:t>E</w:t>
      </w:r>
      <w:r>
        <w:t xml:space="preserve">xamples of record </w:t>
      </w:r>
      <w:r w:rsidR="00442327">
        <w:t>management</w:t>
      </w:r>
      <w:r>
        <w:t xml:space="preserve"> include </w:t>
      </w:r>
      <w:r w:rsidRPr="00204DFE">
        <w:t>Personal information about patients/residents</w:t>
      </w:r>
      <w:r>
        <w:t>, c</w:t>
      </w:r>
      <w:r w:rsidRPr="00204DFE">
        <w:t>are plans</w:t>
      </w:r>
      <w:r>
        <w:t>, p</w:t>
      </w:r>
      <w:r w:rsidRPr="00204DFE">
        <w:t>atient/resident legal documents</w:t>
      </w:r>
      <w:r>
        <w:t xml:space="preserve">. Record keeping provides safe and effective care to those who need it and helps providers to </w:t>
      </w:r>
      <w:r w:rsidRPr="00204DFE">
        <w:t>Deliver safe and high-quality</w:t>
      </w:r>
      <w:r>
        <w:t xml:space="preserve"> </w:t>
      </w:r>
      <w:r w:rsidRPr="00204DFE">
        <w:t>care, comply with the regulations, address needs of everyone, and share information effectively to</w:t>
      </w:r>
      <w:r>
        <w:rPr>
          <w:b/>
          <w:bCs/>
        </w:rPr>
        <w:t xml:space="preserve"> </w:t>
      </w:r>
      <w:r>
        <w:t xml:space="preserve">ensure everyone has the right care and information and in the right time. This benefits both the service user and provider in health and social care. Therefore, </w:t>
      </w:r>
      <w:r w:rsidR="00C23C8D">
        <w:t>better</w:t>
      </w:r>
      <w:r>
        <w:t xml:space="preserve"> administrative skills like record keeping are </w:t>
      </w:r>
      <w:r w:rsidR="00C23C8D">
        <w:t xml:space="preserve">vital </w:t>
      </w:r>
      <w:r>
        <w:t>in health and social care</w:t>
      </w:r>
      <w:r w:rsidR="00C23C8D">
        <w:t>.</w:t>
      </w:r>
      <w:r w:rsidRPr="00204DFE">
        <w:rPr>
          <w:rFonts w:ascii="Times New Roman" w:eastAsia="Times New Roman" w:hAnsi="Times New Roman" w:cs="Times New Roman"/>
          <w:kern w:val="0"/>
          <w:lang w:eastAsia="en-GB"/>
          <w14:ligatures w14:val="none"/>
        </w:rPr>
        <w:t xml:space="preserve"> </w:t>
      </w:r>
      <w:r w:rsidRPr="00204DFE">
        <w:t>(Juanita, 2025)</w:t>
      </w:r>
    </w:p>
    <w:p w14:paraId="2736398C" w14:textId="0B33DBD5" w:rsidR="00204DFE" w:rsidRPr="00204DFE" w:rsidRDefault="00204DFE" w:rsidP="00204DFE">
      <w:pPr>
        <w:numPr>
          <w:ilvl w:val="0"/>
          <w:numId w:val="2"/>
        </w:numPr>
      </w:pPr>
      <w:r w:rsidRPr="00204DFE">
        <w:rPr>
          <w:rFonts w:eastAsia="Times New Roman" w:cs="Helvetica"/>
          <w:color w:val="303030"/>
          <w:kern w:val="0"/>
          <w:lang w:eastAsia="en-GB"/>
          <w14:ligatures w14:val="none"/>
        </w:rPr>
        <w:t xml:space="preserve">Promotes continuity of care for example the service provider should involve the service user in the creation of the record. This </w:t>
      </w:r>
      <w:r w:rsidR="00E26A96">
        <w:rPr>
          <w:rFonts w:eastAsia="Times New Roman" w:cs="Helvetica"/>
          <w:color w:val="303030"/>
          <w:kern w:val="0"/>
          <w:lang w:eastAsia="en-GB"/>
          <w14:ligatures w14:val="none"/>
        </w:rPr>
        <w:t xml:space="preserve">allows the professional to pick up an </w:t>
      </w:r>
      <w:r w:rsidR="00C23C8D">
        <w:rPr>
          <w:rFonts w:eastAsia="Times New Roman" w:cs="Helvetica"/>
          <w:color w:val="303030"/>
          <w:kern w:val="0"/>
          <w:lang w:eastAsia="en-GB"/>
          <w14:ligatures w14:val="none"/>
        </w:rPr>
        <w:t>individual’s</w:t>
      </w:r>
      <w:r w:rsidR="00E26A96">
        <w:rPr>
          <w:rFonts w:eastAsia="Times New Roman" w:cs="Helvetica"/>
          <w:color w:val="303030"/>
          <w:kern w:val="0"/>
          <w:lang w:eastAsia="en-GB"/>
          <w14:ligatures w14:val="none"/>
        </w:rPr>
        <w:t xml:space="preserve"> care seamlessly </w:t>
      </w:r>
      <w:r w:rsidRPr="00204DFE">
        <w:rPr>
          <w:rFonts w:eastAsia="Times New Roman" w:cs="Helvetica"/>
          <w:color w:val="303030"/>
          <w:kern w:val="0"/>
          <w:lang w:eastAsia="en-GB"/>
          <w14:ligatures w14:val="none"/>
        </w:rPr>
        <w:t xml:space="preserve">keeps the records person centred and always in the patient’s best </w:t>
      </w:r>
      <w:r w:rsidR="00C23C8D" w:rsidRPr="00204DFE">
        <w:rPr>
          <w:rFonts w:eastAsia="Times New Roman" w:cs="Helvetica"/>
          <w:color w:val="303030"/>
          <w:kern w:val="0"/>
          <w:lang w:eastAsia="en-GB"/>
          <w14:ligatures w14:val="none"/>
        </w:rPr>
        <w:t>interests.</w:t>
      </w:r>
      <w:r w:rsidR="00C23C8D">
        <w:rPr>
          <w:rFonts w:eastAsia="Times New Roman" w:cs="Helvetica"/>
          <w:color w:val="303030"/>
          <w:kern w:val="0"/>
          <w:lang w:eastAsia="en-GB"/>
          <w14:ligatures w14:val="none"/>
        </w:rPr>
        <w:t xml:space="preserve"> With d</w:t>
      </w:r>
      <w:r w:rsidR="00E26A96">
        <w:rPr>
          <w:rFonts w:eastAsia="Times New Roman" w:cs="Helvetica"/>
          <w:color w:val="303030"/>
          <w:kern w:val="0"/>
          <w:lang w:eastAsia="en-GB"/>
          <w14:ligatures w14:val="none"/>
        </w:rPr>
        <w:t>ocumenting</w:t>
      </w:r>
      <w:r w:rsidRPr="00204DFE">
        <w:rPr>
          <w:rFonts w:eastAsia="Times New Roman" w:cs="Helvetica"/>
          <w:color w:val="303030"/>
          <w:kern w:val="0"/>
          <w:lang w:eastAsia="en-GB"/>
          <w14:ligatures w14:val="none"/>
        </w:rPr>
        <w:t xml:space="preserve"> </w:t>
      </w:r>
      <w:r w:rsidR="00C23C8D">
        <w:rPr>
          <w:rFonts w:eastAsia="Times New Roman" w:cs="Helvetica"/>
          <w:color w:val="303030"/>
          <w:kern w:val="0"/>
          <w:lang w:eastAsia="en-GB"/>
          <w14:ligatures w14:val="none"/>
        </w:rPr>
        <w:t>t</w:t>
      </w:r>
      <w:r w:rsidR="00C23C8D" w:rsidRPr="00C23C8D">
        <w:rPr>
          <w:rFonts w:eastAsia="Times New Roman" w:cs="Helvetica"/>
          <w:color w:val="303030"/>
          <w:kern w:val="0"/>
          <w:lang w:eastAsia="en-GB"/>
          <w14:ligatures w14:val="none"/>
        </w:rPr>
        <w:t>his allows care providers to make informed decisions, personalise care, and maintain a high standard of service that prioritises safety and wellbeing</w:t>
      </w:r>
      <w:r w:rsidRPr="00204DFE">
        <w:rPr>
          <w:rFonts w:eastAsia="Times New Roman" w:cs="Helvetica"/>
          <w:color w:val="303030"/>
          <w:kern w:val="0"/>
          <w:lang w:eastAsia="en-GB"/>
          <w14:ligatures w14:val="none"/>
        </w:rPr>
        <w:t>.</w:t>
      </w:r>
    </w:p>
    <w:p w14:paraId="6BD6225A" w14:textId="736D89E9" w:rsidR="0035271C" w:rsidRPr="0035271C" w:rsidRDefault="00204DFE" w:rsidP="0035271C">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Improves patient/resident safety</w:t>
      </w:r>
      <w:r>
        <w:rPr>
          <w:rFonts w:eastAsia="Times New Roman" w:cs="Helvetica"/>
          <w:color w:val="303030"/>
          <w:kern w:val="0"/>
          <w:lang w:eastAsia="en-GB"/>
          <w14:ligatures w14:val="none"/>
        </w:rPr>
        <w:t xml:space="preserve"> for example</w:t>
      </w:r>
      <w:r w:rsidRPr="00204DFE">
        <w:rPr>
          <w:rFonts w:eastAsia="Times New Roman" w:cs="Helvetica"/>
          <w:color w:val="303030"/>
          <w:kern w:val="0"/>
          <w:lang w:eastAsia="en-GB"/>
          <w14:ligatures w14:val="none"/>
        </w:rPr>
        <w:t> it</w:t>
      </w:r>
      <w:r>
        <w:rPr>
          <w:rFonts w:eastAsia="Times New Roman" w:cs="Helvetica"/>
          <w:color w:val="303030"/>
          <w:kern w:val="0"/>
          <w:lang w:eastAsia="en-GB"/>
          <w14:ligatures w14:val="none"/>
        </w:rPr>
        <w:t xml:space="preserve"> is important</w:t>
      </w:r>
      <w:r w:rsidRPr="00204DFE">
        <w:rPr>
          <w:rFonts w:eastAsia="Times New Roman" w:cs="Helvetica"/>
          <w:color w:val="303030"/>
          <w:kern w:val="0"/>
          <w:lang w:eastAsia="en-GB"/>
          <w14:ligatures w14:val="none"/>
        </w:rPr>
        <w:t xml:space="preserve"> that the information</w:t>
      </w:r>
      <w:r>
        <w:rPr>
          <w:rFonts w:eastAsia="Times New Roman" w:cs="Helvetica"/>
          <w:color w:val="303030"/>
          <w:kern w:val="0"/>
          <w:lang w:eastAsia="en-GB"/>
          <w14:ligatures w14:val="none"/>
        </w:rPr>
        <w:t xml:space="preserve"> of the patient</w:t>
      </w:r>
      <w:r w:rsidRPr="00204DFE">
        <w:rPr>
          <w:rFonts w:eastAsia="Times New Roman" w:cs="Helvetica"/>
          <w:color w:val="303030"/>
          <w:kern w:val="0"/>
          <w:lang w:eastAsia="en-GB"/>
          <w14:ligatures w14:val="none"/>
        </w:rPr>
        <w:t xml:space="preserve"> is kept secure and only seen by those who need to see it.</w:t>
      </w:r>
      <w:r w:rsidR="00C23C8D">
        <w:rPr>
          <w:rFonts w:eastAsia="Times New Roman" w:cs="Helvetica"/>
          <w:color w:val="303030"/>
          <w:kern w:val="0"/>
          <w:lang w:eastAsia="en-GB"/>
          <w14:ligatures w14:val="none"/>
        </w:rPr>
        <w:t xml:space="preserve"> The use of digital tools </w:t>
      </w:r>
      <w:r w:rsidR="0035271C" w:rsidRPr="0035271C">
        <w:rPr>
          <w:rFonts w:eastAsia="Times New Roman" w:cs="Helvetica"/>
          <w:color w:val="303030"/>
          <w:kern w:val="0"/>
          <w:lang w:eastAsia="en-GB"/>
          <w14:ligatures w14:val="none"/>
        </w:rPr>
        <w:t>not only facilitate tracking resident outcomes and service quality but also allows carers to analyse patterns and trends over time</w:t>
      </w:r>
      <w:r w:rsidR="0035271C">
        <w:rPr>
          <w:rFonts w:eastAsia="Times New Roman" w:cs="Helvetica"/>
          <w:color w:val="303030"/>
          <w:kern w:val="0"/>
          <w:lang w:eastAsia="en-GB"/>
          <w14:ligatures w14:val="none"/>
        </w:rPr>
        <w:t xml:space="preserve">. These tools improve and </w:t>
      </w:r>
      <w:r w:rsidR="0035271C" w:rsidRPr="0035271C">
        <w:rPr>
          <w:rFonts w:eastAsia="Times New Roman" w:cs="Helvetica"/>
          <w:color w:val="303030"/>
          <w:kern w:val="0"/>
          <w:lang w:eastAsia="en-GB"/>
          <w14:ligatures w14:val="none"/>
        </w:rPr>
        <w:t>ensur</w:t>
      </w:r>
      <w:r w:rsidR="0035271C">
        <w:rPr>
          <w:rFonts w:eastAsia="Times New Roman" w:cs="Helvetica"/>
          <w:color w:val="303030"/>
          <w:kern w:val="0"/>
          <w:lang w:eastAsia="en-GB"/>
          <w14:ligatures w14:val="none"/>
        </w:rPr>
        <w:t>e</w:t>
      </w:r>
      <w:r w:rsidR="0035271C" w:rsidRPr="0035271C">
        <w:rPr>
          <w:rFonts w:eastAsia="Times New Roman" w:cs="Helvetica"/>
          <w:color w:val="303030"/>
          <w:kern w:val="0"/>
          <w:lang w:eastAsia="en-GB"/>
          <w14:ligatures w14:val="none"/>
        </w:rPr>
        <w:t xml:space="preserve"> that the needs of residents are met more effectively and efficiently</w:t>
      </w:r>
      <w:r w:rsidR="0035271C">
        <w:rPr>
          <w:rFonts w:eastAsia="Times New Roman" w:cs="Helvetica"/>
          <w:color w:val="303030"/>
          <w:kern w:val="0"/>
          <w:lang w:eastAsia="en-GB"/>
          <w14:ligatures w14:val="none"/>
        </w:rPr>
        <w:t>.</w:t>
      </w:r>
      <w:r w:rsidRPr="00204DFE">
        <w:rPr>
          <w:rFonts w:eastAsia="Times New Roman" w:cs="Helvetica"/>
          <w:color w:val="303030"/>
          <w:kern w:val="0"/>
          <w:lang w:eastAsia="en-GB"/>
          <w14:ligatures w14:val="none"/>
        </w:rPr>
        <w:t xml:space="preserve"> This </w:t>
      </w:r>
      <w:r>
        <w:rPr>
          <w:rFonts w:eastAsia="Times New Roman" w:cs="Helvetica"/>
          <w:color w:val="303030"/>
          <w:kern w:val="0"/>
          <w:lang w:eastAsia="en-GB"/>
          <w14:ligatures w14:val="none"/>
        </w:rPr>
        <w:t xml:space="preserve">requires the use of </w:t>
      </w:r>
      <w:r w:rsidR="0035271C">
        <w:rPr>
          <w:rFonts w:eastAsia="Times New Roman" w:cs="Helvetica"/>
          <w:color w:val="303030"/>
          <w:kern w:val="0"/>
          <w:lang w:eastAsia="en-GB"/>
          <w14:ligatures w14:val="none"/>
        </w:rPr>
        <w:t>passwords,</w:t>
      </w:r>
      <w:r>
        <w:rPr>
          <w:rFonts w:eastAsia="Times New Roman" w:cs="Helvetica"/>
          <w:color w:val="303030"/>
          <w:kern w:val="0"/>
          <w:lang w:eastAsia="en-GB"/>
          <w14:ligatures w14:val="none"/>
        </w:rPr>
        <w:t xml:space="preserve"> and such security systems should be provided to </w:t>
      </w:r>
      <w:r w:rsidR="0035271C">
        <w:rPr>
          <w:rFonts w:eastAsia="Times New Roman" w:cs="Helvetica"/>
          <w:color w:val="303030"/>
          <w:kern w:val="0"/>
          <w:lang w:eastAsia="en-GB"/>
          <w14:ligatures w14:val="none"/>
        </w:rPr>
        <w:t>only</w:t>
      </w:r>
      <w:r>
        <w:rPr>
          <w:rFonts w:eastAsia="Times New Roman" w:cs="Helvetica"/>
          <w:color w:val="303030"/>
          <w:kern w:val="0"/>
          <w:lang w:eastAsia="en-GB"/>
          <w14:ligatures w14:val="none"/>
        </w:rPr>
        <w:t xml:space="preserve"> authorised people providing care and </w:t>
      </w:r>
      <w:r w:rsidR="0035271C">
        <w:rPr>
          <w:rFonts w:eastAsia="Times New Roman" w:cs="Helvetica"/>
          <w:color w:val="303030"/>
          <w:kern w:val="0"/>
          <w:lang w:eastAsia="en-GB"/>
          <w14:ligatures w14:val="none"/>
        </w:rPr>
        <w:t xml:space="preserve">those </w:t>
      </w:r>
      <w:r>
        <w:rPr>
          <w:rFonts w:eastAsia="Times New Roman" w:cs="Helvetica"/>
          <w:color w:val="303030"/>
          <w:kern w:val="0"/>
          <w:lang w:eastAsia="en-GB"/>
          <w14:ligatures w14:val="none"/>
        </w:rPr>
        <w:t>who work under the legal system to avoid the information from going into the wrong hands.</w:t>
      </w:r>
    </w:p>
    <w:p w14:paraId="478ED427" w14:textId="2AE14641" w:rsidR="00204DFE" w:rsidRPr="00204DFE" w:rsidRDefault="00204DFE" w:rsidP="00204DFE">
      <w:pPr>
        <w:pStyle w:val="ListParagraph"/>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 xml:space="preserve">Promotes effective communication, both internally and externally needs for example the information should be clear and accurate as it should be professionally addressed with honesty and use of right descent words for </w:t>
      </w:r>
      <w:r w:rsidRPr="00204DFE">
        <w:rPr>
          <w:rFonts w:eastAsia="Times New Roman" w:cs="Helvetica"/>
          <w:color w:val="303030"/>
          <w:kern w:val="0"/>
          <w:lang w:eastAsia="en-GB"/>
          <w14:ligatures w14:val="none"/>
        </w:rPr>
        <w:lastRenderedPageBreak/>
        <w:t>example if a patient displayed behaviour of distress, the expression towards the patient should be polite in both records and body language to promote good administrative skills which provides good care in health and social system.</w:t>
      </w:r>
    </w:p>
    <w:p w14:paraId="45BFAA72" w14:textId="7FB0361D" w:rsidR="00442327" w:rsidRDefault="00442327"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442327">
        <w:rPr>
          <w:rFonts w:eastAsia="Times New Roman" w:cs="Helvetica"/>
          <w:color w:val="303030"/>
          <w:kern w:val="0"/>
          <w:lang w:eastAsia="en-GB"/>
          <w14:ligatures w14:val="none"/>
        </w:rPr>
        <w:t>Prevents errors and ensures safe treatment, especially regarding medication.</w:t>
      </w:r>
    </w:p>
    <w:p w14:paraId="294696C7" w14:textId="14B5F4E2" w:rsidR="00442327" w:rsidRDefault="00442327"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442327">
        <w:rPr>
          <w:rFonts w:eastAsia="Times New Roman" w:cs="Helvetica"/>
          <w:color w:val="303030"/>
          <w:kern w:val="0"/>
          <w:lang w:eastAsia="en-GB"/>
          <w14:ligatures w14:val="none"/>
        </w:rPr>
        <w:t> Supports better decision-making and continuous improvement.</w:t>
      </w:r>
    </w:p>
    <w:p w14:paraId="7C0E9768" w14:textId="77777777" w:rsidR="00E26A96" w:rsidRPr="00E26A96" w:rsidRDefault="00442327" w:rsidP="00E26A96">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442327">
        <w:rPr>
          <w:rFonts w:eastAsia="Times New Roman" w:cs="Helvetica"/>
          <w:color w:val="303030"/>
          <w:kern w:val="0"/>
          <w:lang w:eastAsia="en-GB"/>
          <w14:ligatures w14:val="none"/>
        </w:rPr>
        <w:t>Protects both the care recipient and the provider.</w:t>
      </w:r>
      <w:r w:rsidR="00E26A96" w:rsidRPr="00E26A96">
        <w:rPr>
          <w:rFonts w:ascii="Noto Sans" w:hAnsi="Noto Sans" w:cs="Noto Sans"/>
          <w:b/>
          <w:bCs/>
          <w:color w:val="54595F"/>
          <w:shd w:val="clear" w:color="auto" w:fill="F5F5F5"/>
        </w:rPr>
        <w:t xml:space="preserve"> </w:t>
      </w:r>
    </w:p>
    <w:p w14:paraId="5E7F4BD7" w14:textId="77777777" w:rsidR="00E26A96" w:rsidRDefault="00E26A96" w:rsidP="00E26A96">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E26A96">
        <w:rPr>
          <w:rFonts w:eastAsia="Times New Roman" w:cs="Helvetica"/>
          <w:color w:val="303030"/>
          <w:kern w:val="0"/>
          <w:lang w:eastAsia="en-GB"/>
          <w14:ligatures w14:val="none"/>
        </w:rPr>
        <w:t>Comply with regulations</w:t>
      </w:r>
      <w:r>
        <w:rPr>
          <w:rFonts w:eastAsia="Times New Roman" w:cs="Helvetica"/>
          <w:color w:val="303030"/>
          <w:kern w:val="0"/>
          <w:lang w:eastAsia="en-GB"/>
          <w14:ligatures w14:val="none"/>
        </w:rPr>
        <w:t xml:space="preserve"> which</w:t>
      </w:r>
      <w:r w:rsidRPr="00E26A96">
        <w:rPr>
          <w:rFonts w:eastAsia="Times New Roman" w:cs="Helvetica"/>
          <w:b/>
          <w:bCs/>
          <w:color w:val="303030"/>
          <w:kern w:val="0"/>
          <w:lang w:eastAsia="en-GB"/>
          <w14:ligatures w14:val="none"/>
        </w:rPr>
        <w:t> </w:t>
      </w:r>
      <w:r>
        <w:rPr>
          <w:rFonts w:eastAsia="Times New Roman" w:cs="Helvetica"/>
          <w:color w:val="303030"/>
          <w:kern w:val="0"/>
          <w:lang w:eastAsia="en-GB"/>
          <w14:ligatures w14:val="none"/>
        </w:rPr>
        <w:t>m</w:t>
      </w:r>
      <w:r w:rsidRPr="00E26A96">
        <w:rPr>
          <w:rFonts w:eastAsia="Times New Roman" w:cs="Helvetica"/>
          <w:color w:val="303030"/>
          <w:kern w:val="0"/>
          <w:lang w:eastAsia="en-GB"/>
          <w14:ligatures w14:val="none"/>
        </w:rPr>
        <w:t>aintai</w:t>
      </w:r>
      <w:r>
        <w:rPr>
          <w:rFonts w:eastAsia="Times New Roman" w:cs="Helvetica"/>
          <w:color w:val="303030"/>
          <w:kern w:val="0"/>
          <w:lang w:eastAsia="en-GB"/>
          <w14:ligatures w14:val="none"/>
        </w:rPr>
        <w:t>n</w:t>
      </w:r>
      <w:r w:rsidRPr="00E26A96">
        <w:rPr>
          <w:rFonts w:eastAsia="Times New Roman" w:cs="Helvetica"/>
          <w:color w:val="303030"/>
          <w:kern w:val="0"/>
          <w:lang w:eastAsia="en-GB"/>
          <w14:ligatures w14:val="none"/>
        </w:rPr>
        <w:t xml:space="preserve"> organised and up-to-date records</w:t>
      </w:r>
      <w:r>
        <w:rPr>
          <w:rFonts w:eastAsia="Times New Roman" w:cs="Helvetica"/>
          <w:color w:val="303030"/>
          <w:kern w:val="0"/>
          <w:lang w:eastAsia="en-GB"/>
          <w14:ligatures w14:val="none"/>
        </w:rPr>
        <w:t>.</w:t>
      </w:r>
      <w:r w:rsidRPr="00E26A96">
        <w:rPr>
          <w:rFonts w:eastAsia="Times New Roman" w:cs="Helvetica"/>
          <w:color w:val="303030"/>
          <w:kern w:val="0"/>
          <w:lang w:eastAsia="en-GB"/>
          <w14:ligatures w14:val="none"/>
        </w:rPr>
        <w:t> </w:t>
      </w:r>
    </w:p>
    <w:p w14:paraId="2BABCE76" w14:textId="7C8BF8BA" w:rsidR="00E26A96" w:rsidRPr="00E26A96" w:rsidRDefault="00E26A96" w:rsidP="00E26A96">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E26A96">
        <w:rPr>
          <w:rFonts w:eastAsia="Times New Roman" w:cs="Helvetica"/>
          <w:color w:val="303030"/>
          <w:kern w:val="0"/>
          <w:lang w:eastAsia="en-GB"/>
          <w14:ligatures w14:val="none"/>
        </w:rPr>
        <w:t>R</w:t>
      </w:r>
      <w:r w:rsidRPr="00E26A96">
        <w:rPr>
          <w:rFonts w:eastAsia="Times New Roman" w:cs="Helvetica"/>
          <w:color w:val="303030"/>
          <w:kern w:val="0"/>
          <w:lang w:eastAsia="en-GB"/>
          <w14:ligatures w14:val="none"/>
        </w:rPr>
        <w:t xml:space="preserve">ecord keeping enables care providers to recognise and respond to every individual's unique </w:t>
      </w:r>
      <w:r w:rsidR="0035271C" w:rsidRPr="00E26A96">
        <w:rPr>
          <w:rFonts w:eastAsia="Times New Roman" w:cs="Helvetica"/>
          <w:color w:val="303030"/>
          <w:kern w:val="0"/>
          <w:lang w:eastAsia="en-GB"/>
          <w14:ligatures w14:val="none"/>
        </w:rPr>
        <w:t>preference</w:t>
      </w:r>
      <w:r w:rsidRPr="00E26A96">
        <w:rPr>
          <w:rFonts w:eastAsia="Times New Roman" w:cs="Helvetica"/>
          <w:color w:val="303030"/>
          <w:kern w:val="0"/>
          <w:lang w:eastAsia="en-GB"/>
          <w14:ligatures w14:val="none"/>
        </w:rPr>
        <w:t>, conditions and requirements</w:t>
      </w:r>
      <w:r>
        <w:rPr>
          <w:rFonts w:eastAsia="Times New Roman" w:cs="Helvetica"/>
          <w:color w:val="303030"/>
          <w:kern w:val="0"/>
          <w:lang w:eastAsia="en-GB"/>
          <w14:ligatures w14:val="none"/>
        </w:rPr>
        <w:t xml:space="preserve"> which</w:t>
      </w:r>
      <w:r w:rsidRPr="00E26A96">
        <w:rPr>
          <w:rFonts w:eastAsia="Times New Roman" w:cs="Helvetica"/>
          <w:color w:val="303030"/>
          <w:kern w:val="0"/>
          <w:lang w:eastAsia="en-GB"/>
          <w14:ligatures w14:val="none"/>
        </w:rPr>
        <w:t xml:space="preserve"> help</w:t>
      </w:r>
      <w:r>
        <w:rPr>
          <w:rFonts w:eastAsia="Times New Roman" w:cs="Helvetica"/>
          <w:color w:val="303030"/>
          <w:kern w:val="0"/>
          <w:lang w:eastAsia="en-GB"/>
          <w14:ligatures w14:val="none"/>
        </w:rPr>
        <w:t>s</w:t>
      </w:r>
      <w:r w:rsidRPr="00E26A96">
        <w:rPr>
          <w:rFonts w:eastAsia="Times New Roman" w:cs="Helvetica"/>
          <w:color w:val="303030"/>
          <w:kern w:val="0"/>
          <w:lang w:eastAsia="en-GB"/>
          <w14:ligatures w14:val="none"/>
        </w:rPr>
        <w:t xml:space="preserve"> to enhance the overall care experience.</w:t>
      </w:r>
    </w:p>
    <w:p w14:paraId="7CB64C7F" w14:textId="2F41094F" w:rsidR="00442327" w:rsidRDefault="00442327"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442327">
        <w:rPr>
          <w:rFonts w:eastAsia="Times New Roman" w:cs="Helvetica"/>
          <w:color w:val="303030"/>
          <w:kern w:val="0"/>
          <w:lang w:eastAsia="en-GB"/>
          <w14:ligatures w14:val="none"/>
        </w:rPr>
        <w:t>Creates a reliable history for audits, inspections, and legal cases. </w:t>
      </w:r>
    </w:p>
    <w:p w14:paraId="056D795B" w14:textId="20D1F3BB" w:rsidR="00204DFE" w:rsidRPr="00204DFE" w:rsidRDefault="00204DFE" w:rsidP="00204DFE">
      <w:pPr>
        <w:numPr>
          <w:ilvl w:val="0"/>
          <w:numId w:val="3"/>
        </w:numPr>
        <w:shd w:val="clear" w:color="auto" w:fill="FFFFFF"/>
        <w:spacing w:before="100" w:beforeAutospacing="1" w:after="100" w:afterAutospacing="1" w:line="240" w:lineRule="auto"/>
        <w:rPr>
          <w:rFonts w:asciiTheme="majorHAnsi" w:eastAsia="Times New Roman" w:hAnsiTheme="majorHAnsi" w:cs="Helvetica"/>
          <w:color w:val="303030"/>
          <w:kern w:val="0"/>
          <w:lang w:eastAsia="en-GB"/>
          <w14:ligatures w14:val="none"/>
        </w:rPr>
      </w:pPr>
      <w:r w:rsidRPr="00204DFE">
        <w:rPr>
          <w:rFonts w:ascii="Times New Roman" w:eastAsia="Times New Roman" w:hAnsi="Times New Roman" w:cs="Times New Roman"/>
          <w:kern w:val="0"/>
          <w:lang w:eastAsia="en-GB"/>
          <w14:ligatures w14:val="none"/>
        </w:rPr>
        <w:t xml:space="preserve"> </w:t>
      </w:r>
      <w:r w:rsidRPr="00204DFE">
        <w:rPr>
          <w:rFonts w:asciiTheme="majorHAnsi" w:eastAsia="Times New Roman" w:hAnsiTheme="majorHAnsi" w:cs="Helvetica"/>
          <w:color w:val="303030"/>
          <w:kern w:val="0"/>
          <w:lang w:eastAsia="en-GB"/>
          <w14:ligatures w14:val="none"/>
        </w:rPr>
        <w:t>(Petty, 2025)</w:t>
      </w:r>
    </w:p>
    <w:p w14:paraId="20C19A8A" w14:textId="53D55A12" w:rsidR="00204DFE" w:rsidRPr="00204DFE" w:rsidRDefault="00204DFE" w:rsidP="00204DFE">
      <w:pPr>
        <w:shd w:val="clear" w:color="auto" w:fill="FFFFFF"/>
        <w:spacing w:before="100" w:beforeAutospacing="1" w:after="100" w:afterAutospacing="1" w:line="240" w:lineRule="auto"/>
        <w:ind w:left="720"/>
        <w:rPr>
          <w:rFonts w:asciiTheme="majorHAnsi" w:eastAsia="Times New Roman" w:hAnsiTheme="majorHAnsi" w:cs="Helvetica"/>
          <w:color w:val="303030"/>
          <w:kern w:val="0"/>
          <w:lang w:eastAsia="en-GB"/>
          <w14:ligatures w14:val="none"/>
        </w:rPr>
      </w:pPr>
    </w:p>
    <w:p w14:paraId="48D092FF" w14:textId="5AD935C5" w:rsidR="00204DFE" w:rsidRPr="00204DFE" w:rsidRDefault="00204DFE" w:rsidP="00204DFE">
      <w:pPr>
        <w:rPr>
          <w:b/>
          <w:bCs/>
          <w:sz w:val="40"/>
          <w:szCs w:val="40"/>
        </w:rPr>
      </w:pPr>
      <w:r>
        <w:t xml:space="preserve">                              </w:t>
      </w:r>
      <w:r w:rsidRPr="00204DFE">
        <w:rPr>
          <w:b/>
          <w:bCs/>
          <w:sz w:val="40"/>
          <w:szCs w:val="40"/>
        </w:rPr>
        <w:t xml:space="preserve"> Importance of working Collaboratively.</w:t>
      </w:r>
    </w:p>
    <w:p w14:paraId="78A936DF" w14:textId="77777777" w:rsidR="00204DFE" w:rsidRDefault="00204DFE" w:rsidP="00204DFE"/>
    <w:p w14:paraId="6C58D30F" w14:textId="4CE55C09" w:rsidR="006E3593" w:rsidRPr="006E3593" w:rsidRDefault="006E3593" w:rsidP="006E3593">
      <w:pPr>
        <w:rPr>
          <w:rFonts w:ascii="Times New Roman" w:eastAsia="Times New Roman" w:hAnsi="Times New Roman" w:cs="Times New Roman"/>
          <w:kern w:val="0"/>
          <w:lang w:eastAsia="en-GB"/>
          <w14:ligatures w14:val="none"/>
        </w:rPr>
      </w:pPr>
      <w:r w:rsidRPr="006E3593">
        <w:t>Collaborative working in healthcare means diverse health professionals working with patients, families, and each other to deliver high-quality, coordinated care to improve communication, patient safety, efficiency, and outcomes, moving from fragmented services to integrated patient-centred pathways</w:t>
      </w:r>
      <w:r w:rsidR="00EC4D00">
        <w:t>.</w:t>
      </w:r>
      <w:r w:rsidRPr="006E3593">
        <w:t xml:space="preserve"> </w:t>
      </w:r>
      <w:r w:rsidR="00204DFE">
        <w:t>Working with effective</w:t>
      </w:r>
      <w:r w:rsidR="00EC4D00">
        <w:t>ly</w:t>
      </w:r>
      <w:r w:rsidR="00204DFE">
        <w:t xml:space="preserve"> in health and social care has improve</w:t>
      </w:r>
      <w:r w:rsidR="00EC4D00">
        <w:t>d</w:t>
      </w:r>
      <w:r w:rsidR="00204DFE">
        <w:t xml:space="preserve"> conflict management, confidence and innovation. This </w:t>
      </w:r>
      <w:r w:rsidR="00EC4D00">
        <w:t xml:space="preserve">has </w:t>
      </w:r>
      <w:r w:rsidR="00204DFE">
        <w:t>benefit</w:t>
      </w:r>
      <w:r w:rsidR="00EC4D00">
        <w:t>ed both the patients and</w:t>
      </w:r>
      <w:r w:rsidR="00204DFE">
        <w:t xml:space="preserve"> the workers to reduce </w:t>
      </w:r>
      <w:r w:rsidR="0035271C">
        <w:t>workloads</w:t>
      </w:r>
      <w:r w:rsidR="00204DFE">
        <w:t xml:space="preserve"> and increase job satisfaction. Therefore, the approaches used to foster effective collaborations are.</w:t>
      </w:r>
      <w:r w:rsidR="00204DFE" w:rsidRPr="006E3593">
        <w:rPr>
          <w:rFonts w:ascii="Times New Roman" w:eastAsia="Times New Roman" w:hAnsi="Times New Roman" w:cs="Times New Roman"/>
          <w:kern w:val="0"/>
          <w:lang w:eastAsia="en-GB"/>
          <w14:ligatures w14:val="none"/>
        </w:rPr>
        <w:t xml:space="preserve"> (Johnson &amp; Johnson, 2023)</w:t>
      </w:r>
    </w:p>
    <w:p w14:paraId="074AD5BC" w14:textId="74E5958F" w:rsidR="00204DFE" w:rsidRPr="006E3593" w:rsidRDefault="006E3593" w:rsidP="006E3593">
      <w:pPr>
        <w:pStyle w:val="ListParagraph"/>
        <w:numPr>
          <w:ilvl w:val="0"/>
          <w:numId w:val="9"/>
        </w:numPr>
        <w:rPr>
          <w:rFonts w:ascii="Times New Roman" w:eastAsia="Times New Roman" w:hAnsi="Times New Roman" w:cs="Times New Roman"/>
          <w:kern w:val="0"/>
          <w:lang w:eastAsia="en-GB"/>
          <w14:ligatures w14:val="none"/>
        </w:rPr>
      </w:pPr>
      <w:r w:rsidRPr="006E3593">
        <w:t> </w:t>
      </w:r>
      <w:r>
        <w:t>B</w:t>
      </w:r>
      <w:r w:rsidRPr="006E3593">
        <w:t>etter communication reduces errors, and coordinated plans enhance treatment effectiveness. </w:t>
      </w:r>
      <w:r w:rsidRPr="006E3593">
        <w:t xml:space="preserve"> </w:t>
      </w:r>
      <w:r>
        <w:t>Professionals</w:t>
      </w:r>
      <w:r w:rsidRPr="006E3593">
        <w:t xml:space="preserve"> creat</w:t>
      </w:r>
      <w:r>
        <w:t>e</w:t>
      </w:r>
      <w:r w:rsidRPr="006E3593">
        <w:t xml:space="preserve"> solutions</w:t>
      </w:r>
      <w:r>
        <w:t xml:space="preserve"> </w:t>
      </w:r>
      <w:r w:rsidRPr="006E3593">
        <w:t>especially during crises like pandemics, by sharing insights across services</w:t>
      </w:r>
      <w:r>
        <w:t>. They</w:t>
      </w:r>
      <w:r w:rsidR="00204DFE" w:rsidRPr="00204DFE">
        <w:t xml:space="preserve"> </w:t>
      </w:r>
      <w:r>
        <w:t>make research and participate in meetings with</w:t>
      </w:r>
      <w:r w:rsidR="00204DFE" w:rsidRPr="00204DFE">
        <w:t xml:space="preserve"> team members and other teams to ensure a thorough understanding of the situation</w:t>
      </w:r>
      <w:r w:rsidR="00204DFE">
        <w:t xml:space="preserve"> to</w:t>
      </w:r>
      <w:r w:rsidR="00204DFE" w:rsidRPr="00204DFE">
        <w:t xml:space="preserve"> process</w:t>
      </w:r>
      <w:r>
        <w:t>,</w:t>
      </w:r>
      <w:r w:rsidR="00204DFE" w:rsidRPr="00204DFE">
        <w:t xml:space="preserve"> </w:t>
      </w:r>
      <w:r>
        <w:t xml:space="preserve">find </w:t>
      </w:r>
      <w:r w:rsidR="00204DFE" w:rsidRPr="00204DFE">
        <w:t>tools and select varied media/approaches to enhance the exchange of</w:t>
      </w:r>
      <w:r>
        <w:t xml:space="preserve"> the right medical and practical care</w:t>
      </w:r>
      <w:r w:rsidR="00204DFE" w:rsidRPr="00204DFE">
        <w:t xml:space="preserve"> within and across teams.</w:t>
      </w:r>
    </w:p>
    <w:p w14:paraId="53D22FE1" w14:textId="77777777" w:rsidR="001B0FB4" w:rsidRDefault="00204DFE" w:rsidP="001B0FB4">
      <w:pPr>
        <w:pStyle w:val="ListParagraph"/>
        <w:numPr>
          <w:ilvl w:val="0"/>
          <w:numId w:val="5"/>
        </w:numPr>
      </w:pPr>
      <w:r w:rsidRPr="00204DFE">
        <w:t xml:space="preserve"> </w:t>
      </w:r>
      <w:r w:rsidR="00EC4D00">
        <w:t xml:space="preserve">Team leader. This </w:t>
      </w:r>
      <w:r w:rsidR="00EC4D00" w:rsidRPr="00EC4D00">
        <w:t xml:space="preserve">allows </w:t>
      </w:r>
      <w:r w:rsidR="00EC4D00" w:rsidRPr="00EC4D00">
        <w:t>p</w:t>
      </w:r>
      <w:r w:rsidR="00EC4D00">
        <w:t>rofessionals</w:t>
      </w:r>
      <w:r w:rsidR="00EC4D00" w:rsidRPr="00EC4D00">
        <w:t xml:space="preserve"> to practice essential communication, teamwork, and conflict resolution skills in a safe, simulated environment, leading to improved patient outcomes and job</w:t>
      </w:r>
      <w:r w:rsidR="00EC4D00">
        <w:t xml:space="preserve"> satisfaction.</w:t>
      </w:r>
      <w:r w:rsidR="00EC4D00" w:rsidRPr="00EC4D00">
        <w:t xml:space="preserve"> By </w:t>
      </w:r>
      <w:r w:rsidR="00EC4D00">
        <w:t>doing</w:t>
      </w:r>
      <w:r w:rsidR="00EC4D00" w:rsidRPr="00EC4D00">
        <w:t xml:space="preserve"> differ</w:t>
      </w:r>
      <w:r w:rsidR="00EC4D00" w:rsidRPr="00EC4D00">
        <w:t xml:space="preserve">ent roles </w:t>
      </w:r>
      <w:r w:rsidR="00EC4D00">
        <w:t>for example nurses and doctors</w:t>
      </w:r>
      <w:r w:rsidR="001B0FB4">
        <w:t xml:space="preserve"> learn to</w:t>
      </w:r>
      <w:r w:rsidR="00EC4D00">
        <w:t xml:space="preserve"> </w:t>
      </w:r>
      <w:r w:rsidR="00EC4D00" w:rsidRPr="00EC4D00">
        <w:t xml:space="preserve">understand and respect </w:t>
      </w:r>
      <w:r w:rsidR="001B0FB4">
        <w:t>each</w:t>
      </w:r>
      <w:r w:rsidR="00EC4D00" w:rsidRPr="00EC4D00">
        <w:t xml:space="preserve"> other professionals' scopes of practic</w:t>
      </w:r>
      <w:r w:rsidR="001B0FB4">
        <w:t>e. This</w:t>
      </w:r>
      <w:r w:rsidR="001B0FB4" w:rsidRPr="001B0FB4">
        <w:t xml:space="preserve"> creates a non-threatening space where individuals can practice difficult conversations </w:t>
      </w:r>
      <w:r w:rsidR="001B0FB4">
        <w:t xml:space="preserve">like </w:t>
      </w:r>
      <w:r w:rsidR="001B0FB4" w:rsidRPr="001B0FB4">
        <w:t>handling ethical dilemmas and make mistakes without actual patient harm</w:t>
      </w:r>
      <w:r>
        <w:t>.</w:t>
      </w:r>
    </w:p>
    <w:p w14:paraId="7C3073CA" w14:textId="409FF6F7" w:rsidR="007020F2" w:rsidRDefault="00204DFE" w:rsidP="001B0FB4">
      <w:pPr>
        <w:pStyle w:val="ListParagraph"/>
        <w:numPr>
          <w:ilvl w:val="0"/>
          <w:numId w:val="5"/>
        </w:numPr>
      </w:pPr>
      <w:r>
        <w:lastRenderedPageBreak/>
        <w:t>S</w:t>
      </w:r>
      <w:r w:rsidRPr="00204DFE">
        <w:t>hared decision-making</w:t>
      </w:r>
      <w:r>
        <w:t>. Team members come together to determine appropriate actions and plans to decide who will make final decisions and hold accountability for which task. This helps the team to identify accountabilities for all aspects of work particularly where there is a role overlap.</w:t>
      </w:r>
    </w:p>
    <w:p w14:paraId="3772CDEE" w14:textId="77777777" w:rsidR="006E3593" w:rsidRDefault="005F3D6F" w:rsidP="006E3593">
      <w:pPr>
        <w:pStyle w:val="ListParagraph"/>
        <w:numPr>
          <w:ilvl w:val="0"/>
          <w:numId w:val="5"/>
        </w:numPr>
      </w:pPr>
      <w:r>
        <w:t xml:space="preserve"> </w:t>
      </w:r>
      <w:r w:rsidR="007020F2">
        <w:t>T</w:t>
      </w:r>
      <w:r>
        <w:t xml:space="preserve">rust and confidence. </w:t>
      </w:r>
      <w:r w:rsidRPr="005D6F33">
        <w:t>Developing trust takes time and a lot of personal contact. This may be a challenge in some health care settings due to logistical barriers such as rotating staff schedules, which contributes to constantly changing teams. If teams can work together daily, the development of confidence within the team is naturally facilitated.</w:t>
      </w:r>
    </w:p>
    <w:p w14:paraId="6DBDA5A3" w14:textId="5997B198" w:rsidR="006E3593" w:rsidRDefault="006E3593" w:rsidP="001B0FB4">
      <w:pPr>
        <w:pStyle w:val="ListParagraph"/>
        <w:numPr>
          <w:ilvl w:val="0"/>
          <w:numId w:val="5"/>
        </w:numPr>
      </w:pPr>
      <w:r w:rsidRPr="006E3593">
        <w:rPr>
          <w:rFonts w:ascii="Arial" w:eastAsia="Times New Roman" w:hAnsi="Arial" w:cs="Arial"/>
          <w:color w:val="0A0A0A"/>
          <w:kern w:val="0"/>
          <w:sz w:val="22"/>
          <w:szCs w:val="22"/>
          <w:lang w:eastAsia="en-GB"/>
          <w14:ligatures w14:val="none"/>
        </w:rPr>
        <w:t>Better Staff Experience</w:t>
      </w:r>
      <w:r w:rsidRPr="006E3593">
        <w:rPr>
          <w:rFonts w:ascii="Arial" w:eastAsia="Times New Roman" w:hAnsi="Arial" w:cs="Arial"/>
          <w:color w:val="0A0A0A"/>
          <w:kern w:val="0"/>
          <w:sz w:val="22"/>
          <w:szCs w:val="22"/>
          <w:lang w:eastAsia="en-GB"/>
          <w14:ligatures w14:val="none"/>
        </w:rPr>
        <w:t xml:space="preserve"> for example it</w:t>
      </w:r>
      <w:r w:rsidRPr="006E3593">
        <w:rPr>
          <w:rFonts w:ascii="Arial" w:eastAsia="Times New Roman" w:hAnsi="Arial" w:cs="Arial"/>
          <w:color w:val="0A0A0A"/>
          <w:kern w:val="0"/>
          <w:sz w:val="22"/>
          <w:szCs w:val="22"/>
          <w:lang w:eastAsia="en-GB"/>
          <w14:ligatures w14:val="none"/>
        </w:rPr>
        <w:t> </w:t>
      </w:r>
      <w:r w:rsidRPr="006E3593">
        <w:rPr>
          <w:rFonts w:ascii="Arial" w:eastAsia="Times New Roman" w:hAnsi="Arial" w:cs="Arial"/>
          <w:color w:val="0A0A0A"/>
          <w:kern w:val="0"/>
          <w:sz w:val="22"/>
          <w:szCs w:val="22"/>
          <w:lang w:eastAsia="en-GB"/>
          <w14:ligatures w14:val="none"/>
        </w:rPr>
        <w:t>f</w:t>
      </w:r>
      <w:r w:rsidRPr="006E3593">
        <w:rPr>
          <w:rFonts w:ascii="Arial" w:eastAsia="Times New Roman" w:hAnsi="Arial" w:cs="Arial"/>
          <w:color w:val="0A0A0A"/>
          <w:kern w:val="0"/>
          <w:sz w:val="22"/>
          <w:szCs w:val="22"/>
          <w:lang w:eastAsia="en-GB"/>
          <w14:ligatures w14:val="none"/>
        </w:rPr>
        <w:t>osters stronger working relationships and shared problem-solving. </w:t>
      </w:r>
    </w:p>
    <w:p w14:paraId="417C9D02" w14:textId="699EF033" w:rsidR="00204DFE" w:rsidRDefault="00204DFE" w:rsidP="00204DFE">
      <w:pPr>
        <w:pStyle w:val="ListParagraph"/>
        <w:numPr>
          <w:ilvl w:val="0"/>
          <w:numId w:val="5"/>
        </w:numPr>
      </w:pPr>
      <w:r>
        <w:t>Group discussions.</w:t>
      </w:r>
      <w:r w:rsidR="001B0FB4" w:rsidRPr="001B0FB4">
        <w:rPr>
          <w:rFonts w:ascii="Arial" w:hAnsi="Arial" w:cs="Arial"/>
          <w:color w:val="0A0A0A"/>
          <w:shd w:val="clear" w:color="auto" w:fill="FFFFFF"/>
        </w:rPr>
        <w:t xml:space="preserve"> </w:t>
      </w:r>
      <w:r w:rsidR="001B0FB4" w:rsidRPr="001B0FB4">
        <w:t> </w:t>
      </w:r>
      <w:r w:rsidR="001B0FB4">
        <w:t>A team leader</w:t>
      </w:r>
      <w:r w:rsidR="001B0FB4" w:rsidRPr="001B0FB4">
        <w:t xml:space="preserve"> should guide a discussion where </w:t>
      </w:r>
      <w:r w:rsidR="001B0FB4">
        <w:t xml:space="preserve">other team members </w:t>
      </w:r>
      <w:r w:rsidR="001B0FB4" w:rsidRPr="001B0FB4">
        <w:t>analyse</w:t>
      </w:r>
      <w:r w:rsidR="001B0FB4" w:rsidRPr="001B0FB4">
        <w:t xml:space="preserve"> the interaction, identify successes and gaps, and reflect on lessons learned</w:t>
      </w:r>
      <w:r w:rsidR="001B0FB4">
        <w:t xml:space="preserve"> and e</w:t>
      </w:r>
      <w:r w:rsidR="001B0FB4" w:rsidRPr="001B0FB4">
        <w:t>nsure all team members, including support staff and patient feel safe to participate and share their perspectives.</w:t>
      </w:r>
    </w:p>
    <w:p w14:paraId="6FC8F556" w14:textId="77777777" w:rsidR="00366652" w:rsidRDefault="00204DFE" w:rsidP="00366652">
      <w:pPr>
        <w:pStyle w:val="ListParagraph"/>
        <w:numPr>
          <w:ilvl w:val="0"/>
          <w:numId w:val="5"/>
        </w:numPr>
      </w:pPr>
      <w:r>
        <w:t>Digital tools.</w:t>
      </w:r>
      <w:r w:rsidRPr="00204DFE">
        <w:rPr>
          <w:rFonts w:ascii="Times New Roman" w:eastAsia="Times New Roman" w:hAnsi="Times New Roman" w:cs="Times New Roman"/>
          <w:kern w:val="0"/>
          <w:lang w:eastAsia="en-GB"/>
          <w14:ligatures w14:val="none"/>
        </w:rPr>
        <w:t xml:space="preserve"> </w:t>
      </w:r>
      <w:r w:rsidRPr="00204DFE">
        <w:t>(McLaney et al., 2022)</w:t>
      </w:r>
    </w:p>
    <w:p w14:paraId="41D72DA4" w14:textId="6DDDC484" w:rsidR="00204DFE" w:rsidRPr="00366652" w:rsidRDefault="00204DFE" w:rsidP="00366652">
      <w:r w:rsidRPr="00366652">
        <w:rPr>
          <w:b/>
          <w:bCs/>
          <w:sz w:val="40"/>
          <w:szCs w:val="40"/>
        </w:rPr>
        <w:t>Conclusion</w:t>
      </w:r>
    </w:p>
    <w:p w14:paraId="286B7E3B" w14:textId="6DE56E6D" w:rsidR="00204DFE" w:rsidRPr="00204DFE" w:rsidRDefault="00204DFE">
      <w:r>
        <w:t>Effective communication in health and social care is essential for personal centred care which improves the quality of care and simplifies work in a health care system. Working collaboratively in health sector has reduced workloads and promoted teamwork, reduced miscommunication and improved work services in the health system. Training and feedback from both professionals and service users has contributed to development of effective communication, record keep and collaboration in health care system. Key words are safety, trust and dignity, person centred care, consistency.</w:t>
      </w:r>
      <w:r w:rsidR="00BE6789" w:rsidRPr="00BE6789">
        <w:rPr>
          <w:rFonts w:ascii="DM Sans" w:hAnsi="DM Sans"/>
          <w:color w:val="4C5966"/>
          <w:shd w:val="clear" w:color="auto" w:fill="FFFFFF"/>
        </w:rPr>
        <w:t xml:space="preserve"> </w:t>
      </w:r>
      <w:r w:rsidR="00BE6789" w:rsidRPr="00BE6789">
        <w:t>investing in the development of communication skills within health and social care management not only benefits individual practitioners but also contributes to the overall quality of care provided to patients. By prioritizing these skills, health and social care organizations can ensure a more effective, compassionate, and responsive service.</w:t>
      </w:r>
    </w:p>
    <w:p w14:paraId="0400F9C1" w14:textId="77777777" w:rsidR="00467947" w:rsidRDefault="00467947" w:rsidP="000A6955">
      <w:pPr>
        <w:jc w:val="center"/>
      </w:pPr>
    </w:p>
    <w:p w14:paraId="487DAD29" w14:textId="3E7E0A9A" w:rsidR="00204DFE" w:rsidRDefault="00204DFE">
      <w:r>
        <w:br w:type="page"/>
      </w:r>
    </w:p>
    <w:p w14:paraId="046989CB" w14:textId="2DB73EF0" w:rsidR="00467947" w:rsidRDefault="00204DFE">
      <w:pPr>
        <w:rPr>
          <w:b/>
          <w:bCs/>
          <w:sz w:val="44"/>
          <w:szCs w:val="44"/>
        </w:rPr>
      </w:pPr>
      <w:r w:rsidRPr="00204DFE">
        <w:rPr>
          <w:b/>
          <w:bCs/>
          <w:sz w:val="44"/>
          <w:szCs w:val="44"/>
        </w:rPr>
        <w:lastRenderedPageBreak/>
        <w:t>References</w:t>
      </w:r>
    </w:p>
    <w:p w14:paraId="4A22A16D" w14:textId="2C881935" w:rsidR="00204DFE" w:rsidRDefault="00204DFE" w:rsidP="00204DFE">
      <w:proofErr w:type="spellStart"/>
      <w:r w:rsidRPr="00204DFE">
        <w:t>AdamPool</w:t>
      </w:r>
      <w:proofErr w:type="spellEnd"/>
      <w:r w:rsidRPr="00204DFE">
        <w:t xml:space="preserve"> (2024). </w:t>
      </w:r>
      <w:r w:rsidRPr="00204DFE">
        <w:rPr>
          <w:i/>
          <w:iCs/>
        </w:rPr>
        <w:t>Effective Communication in Health and Social Care | QCS</w:t>
      </w:r>
      <w:r w:rsidRPr="00204DFE">
        <w:t xml:space="preserve">. [online] QCS. Available at: </w:t>
      </w:r>
      <w:hyperlink r:id="rId8" w:history="1">
        <w:r w:rsidRPr="00204DFE">
          <w:rPr>
            <w:rStyle w:val="Hyperlink"/>
          </w:rPr>
          <w:t>https://www.qcs.co.uk/effective-communication-in-health-and-social-care/</w:t>
        </w:r>
      </w:hyperlink>
      <w:r w:rsidRPr="00204DFE">
        <w:t>.</w:t>
      </w:r>
    </w:p>
    <w:p w14:paraId="1D5C0990" w14:textId="746FA71F" w:rsidR="00204DFE" w:rsidRDefault="00204DFE" w:rsidP="00204DFE">
      <w:r w:rsidRPr="00204DFE">
        <w:t xml:space="preserve">Johnson &amp; Johnson (2023). </w:t>
      </w:r>
      <w:r w:rsidRPr="00204DFE">
        <w:rPr>
          <w:i/>
          <w:iCs/>
        </w:rPr>
        <w:t>The importance of interprofessional collaboration in healthcare</w:t>
      </w:r>
      <w:r w:rsidRPr="00204DFE">
        <w:t xml:space="preserve">. [online] Johnson &amp; Johnson Nursing. Available at: </w:t>
      </w:r>
      <w:hyperlink r:id="rId9" w:history="1">
        <w:r w:rsidRPr="00204DFE">
          <w:rPr>
            <w:rStyle w:val="Hyperlink"/>
          </w:rPr>
          <w:t>https://nursing.jnj.com/nursing-news-events/nurses-leading-innovation/the-importance-of-interprofessional-collaboration-in-healthcare</w:t>
        </w:r>
      </w:hyperlink>
    </w:p>
    <w:p w14:paraId="314E78E0" w14:textId="06E403BA" w:rsidR="00204DFE" w:rsidRDefault="00204DFE" w:rsidP="00204DFE">
      <w:r w:rsidRPr="00204DFE">
        <w:t xml:space="preserve">Juanita (2025). </w:t>
      </w:r>
      <w:r w:rsidRPr="00204DFE">
        <w:rPr>
          <w:i/>
          <w:iCs/>
        </w:rPr>
        <w:t>The importance of accurate record keeping in health and social care</w:t>
      </w:r>
      <w:r w:rsidRPr="00204DFE">
        <w:t xml:space="preserve">. [online] Personcentredsoftware.com. Available at: </w:t>
      </w:r>
      <w:hyperlink r:id="rId10" w:history="1">
        <w:r w:rsidRPr="00204DFE">
          <w:rPr>
            <w:rStyle w:val="Hyperlink"/>
          </w:rPr>
          <w:t>https://personcentredsoftware.com/resources/the-importance-of-accurate-record-keeping-in-health-and-social-care</w:t>
        </w:r>
      </w:hyperlink>
      <w:r w:rsidRPr="00204DFE">
        <w:t>.</w:t>
      </w:r>
    </w:p>
    <w:p w14:paraId="2A7FEFE2" w14:textId="4DD0B4C6" w:rsidR="00204DFE" w:rsidRDefault="00204DFE" w:rsidP="00204DFE">
      <w:r w:rsidRPr="00204DFE">
        <w:t xml:space="preserve">McLaney, E., </w:t>
      </w:r>
      <w:proofErr w:type="spellStart"/>
      <w:r w:rsidRPr="00204DFE">
        <w:t>Morassaei</w:t>
      </w:r>
      <w:proofErr w:type="spellEnd"/>
      <w:r w:rsidRPr="00204DFE">
        <w:t xml:space="preserve">, S., Hughes, L., Davies, R., Campbell, M. and Prospero, L.D. (2022). A framework for interprofessional team collaboration in a hospital setting: Advancing team competencies and behaviours. </w:t>
      </w:r>
      <w:r w:rsidRPr="00204DFE">
        <w:rPr>
          <w:i/>
          <w:iCs/>
        </w:rPr>
        <w:t>Healthcare Management Forum</w:t>
      </w:r>
      <w:r w:rsidRPr="00204DFE">
        <w:t xml:space="preserve">, [online] 35(2), pp.112–117. Available at: </w:t>
      </w:r>
      <w:hyperlink r:id="rId11" w:history="1">
        <w:r w:rsidRPr="00204DFE">
          <w:rPr>
            <w:rStyle w:val="Hyperlink"/>
          </w:rPr>
          <w:t>https://journals.sagepub.com/doi/full/10.1177/08404704211063584</w:t>
        </w:r>
      </w:hyperlink>
      <w:r w:rsidRPr="00204DFE">
        <w:t>.</w:t>
      </w:r>
    </w:p>
    <w:p w14:paraId="09228806" w14:textId="4FB1DAE5" w:rsidR="00204DFE" w:rsidRDefault="00204DFE" w:rsidP="00204DFE">
      <w:r w:rsidRPr="00204DFE">
        <w:t xml:space="preserve">NHS England (2023). </w:t>
      </w:r>
      <w:r w:rsidRPr="00204DFE">
        <w:rPr>
          <w:i/>
          <w:iCs/>
        </w:rPr>
        <w:t>Good Communication with Patients Waiting for Care</w:t>
      </w:r>
      <w:r w:rsidRPr="00204DFE">
        <w:t xml:space="preserve">. [online] NHS England. Available at: </w:t>
      </w:r>
      <w:hyperlink r:id="rId12" w:history="1">
        <w:r w:rsidRPr="00204DFE">
          <w:rPr>
            <w:rStyle w:val="Hyperlink"/>
          </w:rPr>
          <w:t>https://www.england.nhs.uk/long-read/good-communication-with-patients-waiting-for-care/</w:t>
        </w:r>
      </w:hyperlink>
      <w:r w:rsidRPr="00204DFE">
        <w:t>.</w:t>
      </w:r>
    </w:p>
    <w:p w14:paraId="0CC8F645" w14:textId="51CD3C94" w:rsidR="00204DFE" w:rsidRDefault="00204DFE" w:rsidP="00204DFE">
      <w:r w:rsidRPr="00204DFE">
        <w:t xml:space="preserve">Petty, L. (2025). </w:t>
      </w:r>
      <w:r w:rsidRPr="00204DFE">
        <w:rPr>
          <w:i/>
          <w:iCs/>
        </w:rPr>
        <w:t>Record Keeping in Health and Social Care</w:t>
      </w:r>
      <w:r w:rsidRPr="00204DFE">
        <w:t xml:space="preserve">. [online] The Hub | High Speed Training. Available at: </w:t>
      </w:r>
      <w:hyperlink r:id="rId13" w:history="1">
        <w:r w:rsidRPr="00204DFE">
          <w:rPr>
            <w:rStyle w:val="Hyperlink"/>
          </w:rPr>
          <w:t>https://www.highspeedtraining.co.uk/hub/record-keeping-in-health-and-social-care/</w:t>
        </w:r>
      </w:hyperlink>
      <w:r w:rsidRPr="00204DFE">
        <w:t>.</w:t>
      </w:r>
    </w:p>
    <w:p w14:paraId="0173B5BB" w14:textId="77777777" w:rsidR="00204DFE" w:rsidRPr="00204DFE" w:rsidRDefault="00204DFE" w:rsidP="00204DFE"/>
    <w:p w14:paraId="27609D36" w14:textId="77777777" w:rsidR="00204DFE" w:rsidRPr="00204DFE" w:rsidRDefault="00204DFE">
      <w:pPr>
        <w:rPr>
          <w:b/>
          <w:bCs/>
          <w:sz w:val="44"/>
          <w:szCs w:val="44"/>
        </w:rPr>
      </w:pPr>
    </w:p>
    <w:sectPr w:rsidR="00204DFE" w:rsidRPr="00204DFE" w:rsidSect="00467947">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E26B0" w14:textId="77777777" w:rsidR="009E08F7" w:rsidRDefault="009E08F7" w:rsidP="00467947">
      <w:pPr>
        <w:spacing w:after="0" w:line="240" w:lineRule="auto"/>
      </w:pPr>
      <w:r>
        <w:separator/>
      </w:r>
    </w:p>
  </w:endnote>
  <w:endnote w:type="continuationSeparator" w:id="0">
    <w:p w14:paraId="53CE8E73" w14:textId="77777777" w:rsidR="009E08F7" w:rsidRDefault="009E08F7" w:rsidP="0046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DM Sans">
    <w:charset w:val="00"/>
    <w:family w:val="auto"/>
    <w:pitch w:val="variable"/>
    <w:sig w:usb0="8000002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C603" w14:textId="159DE6C0" w:rsidR="00467947" w:rsidRDefault="00467947">
    <w:pPr>
      <w:pStyle w:val="Footer"/>
    </w:pPr>
    <w:r>
      <w:t xml:space="preserve">                                                                                                                            Nairah Jadidah Namakula</w:t>
    </w:r>
  </w:p>
  <w:p w14:paraId="4981CF9C" w14:textId="2EC24A22" w:rsidR="00467947" w:rsidRDefault="00467947">
    <w:pPr>
      <w:pStyle w:val="Footer"/>
    </w:pPr>
    <w:r>
      <w:t xml:space="preserve">                                                                                                                            2438044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DB93A" w14:textId="77777777" w:rsidR="009E08F7" w:rsidRDefault="009E08F7" w:rsidP="00467947">
      <w:pPr>
        <w:spacing w:after="0" w:line="240" w:lineRule="auto"/>
      </w:pPr>
      <w:r>
        <w:separator/>
      </w:r>
    </w:p>
  </w:footnote>
  <w:footnote w:type="continuationSeparator" w:id="0">
    <w:p w14:paraId="105B5A4B" w14:textId="77777777" w:rsidR="009E08F7" w:rsidRDefault="009E08F7" w:rsidP="00467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01918"/>
    <w:multiLevelType w:val="hybridMultilevel"/>
    <w:tmpl w:val="CBC8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0784B"/>
    <w:multiLevelType w:val="hybridMultilevel"/>
    <w:tmpl w:val="4F5A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75917"/>
    <w:multiLevelType w:val="hybridMultilevel"/>
    <w:tmpl w:val="06E6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32033"/>
    <w:multiLevelType w:val="hybridMultilevel"/>
    <w:tmpl w:val="87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71E08"/>
    <w:multiLevelType w:val="hybridMultilevel"/>
    <w:tmpl w:val="B94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F0574F"/>
    <w:multiLevelType w:val="hybridMultilevel"/>
    <w:tmpl w:val="8196F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946654"/>
    <w:multiLevelType w:val="multilevel"/>
    <w:tmpl w:val="F4CE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9161FF"/>
    <w:multiLevelType w:val="multilevel"/>
    <w:tmpl w:val="6142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8B27DC"/>
    <w:multiLevelType w:val="multilevel"/>
    <w:tmpl w:val="BFD6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8610695">
    <w:abstractNumId w:val="1"/>
  </w:num>
  <w:num w:numId="2" w16cid:durableId="1376156558">
    <w:abstractNumId w:val="7"/>
  </w:num>
  <w:num w:numId="3" w16cid:durableId="1325476453">
    <w:abstractNumId w:val="3"/>
  </w:num>
  <w:num w:numId="4" w16cid:durableId="1599212422">
    <w:abstractNumId w:val="6"/>
  </w:num>
  <w:num w:numId="5" w16cid:durableId="1809857425">
    <w:abstractNumId w:val="5"/>
  </w:num>
  <w:num w:numId="6" w16cid:durableId="366025598">
    <w:abstractNumId w:val="4"/>
  </w:num>
  <w:num w:numId="7" w16cid:durableId="483741208">
    <w:abstractNumId w:val="2"/>
  </w:num>
  <w:num w:numId="8" w16cid:durableId="1755663447">
    <w:abstractNumId w:val="8"/>
  </w:num>
  <w:num w:numId="9" w16cid:durableId="195312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C4B"/>
    <w:rsid w:val="000A6955"/>
    <w:rsid w:val="001B0FB4"/>
    <w:rsid w:val="00204DFE"/>
    <w:rsid w:val="00211E2E"/>
    <w:rsid w:val="00245F0D"/>
    <w:rsid w:val="00247CE2"/>
    <w:rsid w:val="002A174B"/>
    <w:rsid w:val="002D2270"/>
    <w:rsid w:val="0035271C"/>
    <w:rsid w:val="00366652"/>
    <w:rsid w:val="00374DC2"/>
    <w:rsid w:val="00437DBD"/>
    <w:rsid w:val="00442327"/>
    <w:rsid w:val="00447AA6"/>
    <w:rsid w:val="00467947"/>
    <w:rsid w:val="004E6AFE"/>
    <w:rsid w:val="005C0ECB"/>
    <w:rsid w:val="005F3D6F"/>
    <w:rsid w:val="00641EE0"/>
    <w:rsid w:val="006D1468"/>
    <w:rsid w:val="006E3593"/>
    <w:rsid w:val="007020F2"/>
    <w:rsid w:val="00712A74"/>
    <w:rsid w:val="00780C10"/>
    <w:rsid w:val="007A6C4B"/>
    <w:rsid w:val="007B7489"/>
    <w:rsid w:val="007D2369"/>
    <w:rsid w:val="007E4283"/>
    <w:rsid w:val="00951408"/>
    <w:rsid w:val="009A5346"/>
    <w:rsid w:val="009B2ECD"/>
    <w:rsid w:val="009E08F7"/>
    <w:rsid w:val="00AB3EE2"/>
    <w:rsid w:val="00AF2374"/>
    <w:rsid w:val="00B44938"/>
    <w:rsid w:val="00B65A6B"/>
    <w:rsid w:val="00BB3804"/>
    <w:rsid w:val="00BE6789"/>
    <w:rsid w:val="00C23C8D"/>
    <w:rsid w:val="00CB1D8E"/>
    <w:rsid w:val="00D91457"/>
    <w:rsid w:val="00E168C3"/>
    <w:rsid w:val="00E26A96"/>
    <w:rsid w:val="00E55481"/>
    <w:rsid w:val="00EC4D00"/>
    <w:rsid w:val="00F032E4"/>
    <w:rsid w:val="00F7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2D5F"/>
  <w15:chartTrackingRefBased/>
  <w15:docId w15:val="{9DE6B552-0446-4C5F-B9CE-43136823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6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6C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6C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6C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6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6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6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6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C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6C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6C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6C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6C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6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6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6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6C4B"/>
    <w:rPr>
      <w:rFonts w:eastAsiaTheme="majorEastAsia" w:cstheme="majorBidi"/>
      <w:color w:val="272727" w:themeColor="text1" w:themeTint="D8"/>
    </w:rPr>
  </w:style>
  <w:style w:type="paragraph" w:styleId="Title">
    <w:name w:val="Title"/>
    <w:basedOn w:val="Normal"/>
    <w:next w:val="Normal"/>
    <w:link w:val="TitleChar"/>
    <w:uiPriority w:val="10"/>
    <w:qFormat/>
    <w:rsid w:val="007A6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6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6C4B"/>
    <w:pPr>
      <w:spacing w:before="160"/>
      <w:jc w:val="center"/>
    </w:pPr>
    <w:rPr>
      <w:i/>
      <w:iCs/>
      <w:color w:val="404040" w:themeColor="text1" w:themeTint="BF"/>
    </w:rPr>
  </w:style>
  <w:style w:type="character" w:customStyle="1" w:styleId="QuoteChar">
    <w:name w:val="Quote Char"/>
    <w:basedOn w:val="DefaultParagraphFont"/>
    <w:link w:val="Quote"/>
    <w:uiPriority w:val="29"/>
    <w:rsid w:val="007A6C4B"/>
    <w:rPr>
      <w:i/>
      <w:iCs/>
      <w:color w:val="404040" w:themeColor="text1" w:themeTint="BF"/>
    </w:rPr>
  </w:style>
  <w:style w:type="paragraph" w:styleId="ListParagraph">
    <w:name w:val="List Paragraph"/>
    <w:basedOn w:val="Normal"/>
    <w:uiPriority w:val="34"/>
    <w:qFormat/>
    <w:rsid w:val="007A6C4B"/>
    <w:pPr>
      <w:ind w:left="720"/>
      <w:contextualSpacing/>
    </w:pPr>
  </w:style>
  <w:style w:type="character" w:styleId="IntenseEmphasis">
    <w:name w:val="Intense Emphasis"/>
    <w:basedOn w:val="DefaultParagraphFont"/>
    <w:uiPriority w:val="21"/>
    <w:qFormat/>
    <w:rsid w:val="007A6C4B"/>
    <w:rPr>
      <w:i/>
      <w:iCs/>
      <w:color w:val="0F4761" w:themeColor="accent1" w:themeShade="BF"/>
    </w:rPr>
  </w:style>
  <w:style w:type="paragraph" w:styleId="IntenseQuote">
    <w:name w:val="Intense Quote"/>
    <w:basedOn w:val="Normal"/>
    <w:next w:val="Normal"/>
    <w:link w:val="IntenseQuoteChar"/>
    <w:uiPriority w:val="30"/>
    <w:qFormat/>
    <w:rsid w:val="007A6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6C4B"/>
    <w:rPr>
      <w:i/>
      <w:iCs/>
      <w:color w:val="0F4761" w:themeColor="accent1" w:themeShade="BF"/>
    </w:rPr>
  </w:style>
  <w:style w:type="character" w:styleId="IntenseReference">
    <w:name w:val="Intense Reference"/>
    <w:basedOn w:val="DefaultParagraphFont"/>
    <w:uiPriority w:val="32"/>
    <w:qFormat/>
    <w:rsid w:val="007A6C4B"/>
    <w:rPr>
      <w:b/>
      <w:bCs/>
      <w:smallCaps/>
      <w:color w:val="0F4761" w:themeColor="accent1" w:themeShade="BF"/>
      <w:spacing w:val="5"/>
    </w:rPr>
  </w:style>
  <w:style w:type="paragraph" w:styleId="Header">
    <w:name w:val="header"/>
    <w:basedOn w:val="Normal"/>
    <w:link w:val="HeaderChar"/>
    <w:uiPriority w:val="99"/>
    <w:unhideWhenUsed/>
    <w:rsid w:val="00467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947"/>
  </w:style>
  <w:style w:type="paragraph" w:styleId="Footer">
    <w:name w:val="footer"/>
    <w:basedOn w:val="Normal"/>
    <w:link w:val="FooterChar"/>
    <w:uiPriority w:val="99"/>
    <w:unhideWhenUsed/>
    <w:rsid w:val="00467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947"/>
  </w:style>
  <w:style w:type="character" w:styleId="Hyperlink">
    <w:name w:val="Hyperlink"/>
    <w:basedOn w:val="DefaultParagraphFont"/>
    <w:uiPriority w:val="99"/>
    <w:unhideWhenUsed/>
    <w:rsid w:val="00204DFE"/>
    <w:rPr>
      <w:color w:val="467886" w:themeColor="hyperlink"/>
      <w:u w:val="single"/>
    </w:rPr>
  </w:style>
  <w:style w:type="character" w:styleId="UnresolvedMention">
    <w:name w:val="Unresolved Mention"/>
    <w:basedOn w:val="DefaultParagraphFont"/>
    <w:uiPriority w:val="99"/>
    <w:semiHidden/>
    <w:unhideWhenUsed/>
    <w:rsid w:val="00204DFE"/>
    <w:rPr>
      <w:color w:val="605E5C"/>
      <w:shd w:val="clear" w:color="auto" w:fill="E1DFDD"/>
    </w:rPr>
  </w:style>
  <w:style w:type="character" w:styleId="Strong">
    <w:name w:val="Strong"/>
    <w:basedOn w:val="DefaultParagraphFont"/>
    <w:uiPriority w:val="22"/>
    <w:qFormat/>
    <w:rsid w:val="006E3593"/>
    <w:rPr>
      <w:b/>
      <w:bCs/>
    </w:rPr>
  </w:style>
  <w:style w:type="character" w:customStyle="1" w:styleId="uv3um">
    <w:name w:val="uv3um"/>
    <w:basedOn w:val="DefaultParagraphFont"/>
    <w:rsid w:val="006E3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cs.co.uk/effective-communication-in-health-and-social-care/" TargetMode="External"/><Relationship Id="rId13" Type="http://schemas.openxmlformats.org/officeDocument/2006/relationships/hyperlink" Target="https://www.highspeedtraining.co.uk/hub/record-keeping-in-health-and-social-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good-communication-with-patients-waiting-for-ca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840470421106358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ersoncentredsoftware.com/resources/the-importance-of-accurate-record-keeping-in-health-and-social-care" TargetMode="External"/><Relationship Id="rId4" Type="http://schemas.openxmlformats.org/officeDocument/2006/relationships/settings" Target="settings.xml"/><Relationship Id="rId9" Type="http://schemas.openxmlformats.org/officeDocument/2006/relationships/hyperlink" Target="https://nursing.jnj.com/nursing-news-events/nurses-leading-innovation/the-importance-of-interprofessional-collaboration-in-healthca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1B3CE-6A7B-4416-9959-E873A8FC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Nairah Jade</dc:creator>
  <cp:keywords/>
  <dc:description/>
  <cp:lastModifiedBy>Nairah Jade</cp:lastModifiedBy>
  <cp:revision>2</cp:revision>
  <dcterms:created xsi:type="dcterms:W3CDTF">2025-12-18T00:11:00Z</dcterms:created>
  <dcterms:modified xsi:type="dcterms:W3CDTF">2025-12-18T00:11:00Z</dcterms:modified>
</cp:coreProperties>
</file>