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80058A" w14:textId="77777777" w:rsidR="002630B6" w:rsidRDefault="002630B6">
      <w:bookmarkStart w:id="0" w:name="_GoBack"/>
      <w:bookmarkEnd w:id="0"/>
    </w:p>
    <w:p w14:paraId="68241BC3" w14:textId="77777777" w:rsidR="00A71A7C" w:rsidRDefault="00A71A7C" w:rsidP="00856791">
      <w:pPr>
        <w:jc w:val="both"/>
        <w:rPr>
          <w:b/>
          <w:sz w:val="40"/>
          <w:szCs w:val="40"/>
        </w:rPr>
      </w:pPr>
      <w:bookmarkStart w:id="1" w:name="_Hlk6228618"/>
    </w:p>
    <w:p w14:paraId="4E34CA67" w14:textId="77777777" w:rsidR="00A71A7C" w:rsidRDefault="00A71A7C" w:rsidP="000714B6">
      <w:pPr>
        <w:ind w:left="1440" w:firstLine="720"/>
        <w:jc w:val="both"/>
        <w:rPr>
          <w:b/>
          <w:sz w:val="40"/>
          <w:szCs w:val="40"/>
        </w:rPr>
      </w:pPr>
    </w:p>
    <w:p w14:paraId="3D3AFAFC" w14:textId="77777777" w:rsidR="00A71A7C" w:rsidRDefault="00A71A7C" w:rsidP="000714B6">
      <w:pPr>
        <w:ind w:left="1440" w:firstLine="720"/>
        <w:jc w:val="both"/>
        <w:rPr>
          <w:b/>
          <w:sz w:val="40"/>
          <w:szCs w:val="40"/>
        </w:rPr>
      </w:pPr>
    </w:p>
    <w:p w14:paraId="093224DE" w14:textId="5A45A796" w:rsidR="005E7657" w:rsidRPr="000714B6" w:rsidRDefault="005E7657" w:rsidP="000714B6">
      <w:pPr>
        <w:ind w:left="1440" w:firstLine="720"/>
        <w:jc w:val="both"/>
        <w:rPr>
          <w:sz w:val="40"/>
          <w:szCs w:val="40"/>
        </w:rPr>
      </w:pPr>
      <w:r w:rsidRPr="000714B6">
        <w:rPr>
          <w:b/>
          <w:sz w:val="40"/>
          <w:szCs w:val="40"/>
        </w:rPr>
        <w:t>Student Name: Fatou Bah</w:t>
      </w:r>
    </w:p>
    <w:p w14:paraId="63BD030E" w14:textId="5A6594CD" w:rsidR="005E7657" w:rsidRPr="000714B6" w:rsidRDefault="005E7657" w:rsidP="000714B6">
      <w:pPr>
        <w:jc w:val="both"/>
        <w:rPr>
          <w:b/>
          <w:sz w:val="40"/>
          <w:szCs w:val="40"/>
        </w:rPr>
      </w:pPr>
      <w:r w:rsidRPr="000714B6">
        <w:rPr>
          <w:b/>
          <w:sz w:val="40"/>
          <w:szCs w:val="40"/>
        </w:rPr>
        <w:tab/>
      </w:r>
      <w:r w:rsidRPr="000714B6">
        <w:rPr>
          <w:b/>
          <w:sz w:val="40"/>
          <w:szCs w:val="40"/>
        </w:rPr>
        <w:tab/>
      </w:r>
      <w:r w:rsidRPr="000714B6">
        <w:rPr>
          <w:b/>
          <w:sz w:val="40"/>
          <w:szCs w:val="40"/>
        </w:rPr>
        <w:tab/>
        <w:t>Student Number: 1805</w:t>
      </w:r>
      <w:r w:rsidR="003A00C7" w:rsidRPr="000714B6">
        <w:rPr>
          <w:b/>
          <w:sz w:val="40"/>
          <w:szCs w:val="40"/>
        </w:rPr>
        <w:t>8</w:t>
      </w:r>
      <w:r w:rsidRPr="000714B6">
        <w:rPr>
          <w:b/>
          <w:sz w:val="40"/>
          <w:szCs w:val="40"/>
        </w:rPr>
        <w:t>29</w:t>
      </w:r>
    </w:p>
    <w:p w14:paraId="652B28F1" w14:textId="77777777" w:rsidR="005E7657" w:rsidRPr="000714B6" w:rsidRDefault="005E7657" w:rsidP="000714B6">
      <w:pPr>
        <w:jc w:val="both"/>
        <w:rPr>
          <w:b/>
          <w:sz w:val="40"/>
          <w:szCs w:val="40"/>
        </w:rPr>
      </w:pPr>
      <w:r w:rsidRPr="000714B6">
        <w:rPr>
          <w:b/>
          <w:sz w:val="40"/>
          <w:szCs w:val="40"/>
        </w:rPr>
        <w:tab/>
      </w:r>
      <w:r w:rsidRPr="000714B6">
        <w:rPr>
          <w:b/>
          <w:sz w:val="40"/>
          <w:szCs w:val="40"/>
        </w:rPr>
        <w:tab/>
      </w:r>
      <w:r w:rsidRPr="000714B6">
        <w:rPr>
          <w:b/>
          <w:sz w:val="40"/>
          <w:szCs w:val="40"/>
        </w:rPr>
        <w:tab/>
        <w:t xml:space="preserve">Module Name: Academic and </w:t>
      </w:r>
    </w:p>
    <w:p w14:paraId="43CEA53B" w14:textId="77777777" w:rsidR="005E7657" w:rsidRPr="000714B6" w:rsidRDefault="005E7657" w:rsidP="000714B6">
      <w:pPr>
        <w:jc w:val="both"/>
        <w:rPr>
          <w:b/>
          <w:sz w:val="40"/>
          <w:szCs w:val="40"/>
        </w:rPr>
      </w:pPr>
      <w:r w:rsidRPr="000714B6">
        <w:rPr>
          <w:b/>
          <w:sz w:val="40"/>
          <w:szCs w:val="40"/>
        </w:rPr>
        <w:tab/>
      </w:r>
      <w:r w:rsidRPr="000714B6">
        <w:rPr>
          <w:b/>
          <w:sz w:val="40"/>
          <w:szCs w:val="40"/>
        </w:rPr>
        <w:tab/>
      </w:r>
      <w:r w:rsidRPr="000714B6">
        <w:rPr>
          <w:b/>
          <w:sz w:val="40"/>
          <w:szCs w:val="40"/>
        </w:rPr>
        <w:tab/>
        <w:t>Employability Skills</w:t>
      </w:r>
    </w:p>
    <w:p w14:paraId="69A58FB0" w14:textId="77777777" w:rsidR="005E7657" w:rsidRPr="000714B6" w:rsidRDefault="005E7657" w:rsidP="000714B6">
      <w:pPr>
        <w:jc w:val="both"/>
        <w:rPr>
          <w:b/>
          <w:sz w:val="40"/>
          <w:szCs w:val="40"/>
        </w:rPr>
      </w:pPr>
      <w:r w:rsidRPr="000714B6">
        <w:rPr>
          <w:b/>
          <w:sz w:val="40"/>
          <w:szCs w:val="40"/>
        </w:rPr>
        <w:tab/>
      </w:r>
      <w:r w:rsidRPr="000714B6">
        <w:rPr>
          <w:b/>
          <w:sz w:val="40"/>
          <w:szCs w:val="40"/>
        </w:rPr>
        <w:tab/>
      </w:r>
      <w:r w:rsidRPr="000714B6">
        <w:rPr>
          <w:b/>
          <w:sz w:val="40"/>
          <w:szCs w:val="40"/>
        </w:rPr>
        <w:tab/>
        <w:t>Module Number: BMSK4001</w:t>
      </w:r>
    </w:p>
    <w:p w14:paraId="0F86492D" w14:textId="1BD00BE4" w:rsidR="005E7657" w:rsidRPr="000714B6" w:rsidRDefault="005E7657" w:rsidP="000714B6">
      <w:pPr>
        <w:jc w:val="both"/>
        <w:rPr>
          <w:b/>
          <w:sz w:val="40"/>
          <w:szCs w:val="40"/>
        </w:rPr>
      </w:pPr>
      <w:r w:rsidRPr="000714B6">
        <w:rPr>
          <w:b/>
          <w:sz w:val="40"/>
          <w:szCs w:val="40"/>
        </w:rPr>
        <w:tab/>
      </w:r>
      <w:r w:rsidRPr="000714B6">
        <w:rPr>
          <w:b/>
          <w:sz w:val="40"/>
          <w:szCs w:val="40"/>
        </w:rPr>
        <w:tab/>
      </w:r>
      <w:r w:rsidRPr="000714B6">
        <w:rPr>
          <w:b/>
          <w:sz w:val="40"/>
          <w:szCs w:val="40"/>
        </w:rPr>
        <w:tab/>
        <w:t>Module Lecturer: Anita</w:t>
      </w:r>
    </w:p>
    <w:bookmarkEnd w:id="1"/>
    <w:p w14:paraId="2A58A657" w14:textId="672DA7B0" w:rsidR="00D32B7B" w:rsidRDefault="00D32B7B">
      <w:pPr>
        <w:rPr>
          <w:b/>
          <w:sz w:val="40"/>
          <w:szCs w:val="40"/>
        </w:rPr>
      </w:pPr>
    </w:p>
    <w:p w14:paraId="5D86F196" w14:textId="1CEF01DA" w:rsidR="005E7657" w:rsidRDefault="005E7657">
      <w:pPr>
        <w:rPr>
          <w:b/>
          <w:sz w:val="40"/>
          <w:szCs w:val="40"/>
        </w:rPr>
      </w:pPr>
    </w:p>
    <w:p w14:paraId="1826D36D" w14:textId="2489BE29" w:rsidR="005E7657" w:rsidRDefault="005E7657">
      <w:pPr>
        <w:rPr>
          <w:b/>
          <w:sz w:val="40"/>
          <w:szCs w:val="40"/>
        </w:rPr>
      </w:pPr>
    </w:p>
    <w:p w14:paraId="53510243" w14:textId="65D0963C" w:rsidR="005E7657" w:rsidRDefault="005E7657">
      <w:pPr>
        <w:rPr>
          <w:b/>
          <w:sz w:val="40"/>
          <w:szCs w:val="40"/>
        </w:rPr>
      </w:pPr>
    </w:p>
    <w:p w14:paraId="0E206A18" w14:textId="0C92DC96" w:rsidR="005E7657" w:rsidRDefault="005E7657">
      <w:pPr>
        <w:rPr>
          <w:b/>
          <w:sz w:val="40"/>
          <w:szCs w:val="40"/>
        </w:rPr>
      </w:pPr>
    </w:p>
    <w:p w14:paraId="79250D01" w14:textId="1D70C724" w:rsidR="005E7657" w:rsidRDefault="005E7657">
      <w:pPr>
        <w:rPr>
          <w:b/>
          <w:sz w:val="40"/>
          <w:szCs w:val="40"/>
        </w:rPr>
      </w:pPr>
    </w:p>
    <w:p w14:paraId="1D01EDFC" w14:textId="6E13A7FF" w:rsidR="005E7657" w:rsidRDefault="005E7657">
      <w:pPr>
        <w:rPr>
          <w:b/>
          <w:sz w:val="40"/>
          <w:szCs w:val="40"/>
        </w:rPr>
      </w:pPr>
    </w:p>
    <w:p w14:paraId="1C0C0D7A" w14:textId="156DC8F4" w:rsidR="00D33E34" w:rsidRDefault="00D33E34">
      <w:pPr>
        <w:rPr>
          <w:b/>
          <w:sz w:val="40"/>
          <w:szCs w:val="40"/>
        </w:rPr>
      </w:pPr>
    </w:p>
    <w:p w14:paraId="2FC304FE" w14:textId="135F0571" w:rsidR="00D33E34" w:rsidRDefault="00D33E34">
      <w:pPr>
        <w:rPr>
          <w:b/>
          <w:sz w:val="40"/>
          <w:szCs w:val="40"/>
        </w:rPr>
      </w:pPr>
    </w:p>
    <w:p w14:paraId="3F608596" w14:textId="74F1948B" w:rsidR="00DB031C" w:rsidRDefault="00DB031C">
      <w:pPr>
        <w:rPr>
          <w:b/>
          <w:sz w:val="40"/>
          <w:szCs w:val="40"/>
        </w:rPr>
      </w:pPr>
    </w:p>
    <w:p w14:paraId="72DC9C84" w14:textId="146D7642" w:rsidR="00DB031C" w:rsidRDefault="00DB031C">
      <w:pPr>
        <w:rPr>
          <w:b/>
          <w:sz w:val="40"/>
          <w:szCs w:val="40"/>
        </w:rPr>
      </w:pPr>
    </w:p>
    <w:p w14:paraId="465E70A8" w14:textId="77777777" w:rsidR="00DB031C" w:rsidRDefault="00DB031C">
      <w:pPr>
        <w:rPr>
          <w:b/>
          <w:sz w:val="40"/>
          <w:szCs w:val="40"/>
        </w:rPr>
      </w:pPr>
    </w:p>
    <w:p w14:paraId="01E56A22" w14:textId="77777777" w:rsidR="00D33E34" w:rsidRDefault="00D33E34">
      <w:pPr>
        <w:rPr>
          <w:b/>
          <w:sz w:val="40"/>
          <w:szCs w:val="40"/>
        </w:rPr>
      </w:pPr>
    </w:p>
    <w:sdt>
      <w:sdtPr>
        <w:rPr>
          <w:rFonts w:asciiTheme="minorHAnsi" w:eastAsiaTheme="minorHAnsi" w:hAnsiTheme="minorHAnsi" w:cstheme="minorBidi"/>
          <w:color w:val="auto"/>
          <w:sz w:val="22"/>
          <w:szCs w:val="22"/>
          <w:lang w:val="en-GB"/>
        </w:rPr>
        <w:id w:val="591900931"/>
        <w:docPartObj>
          <w:docPartGallery w:val="Table of Contents"/>
          <w:docPartUnique/>
        </w:docPartObj>
      </w:sdtPr>
      <w:sdtEndPr>
        <w:rPr>
          <w:b/>
          <w:bCs/>
          <w:noProof/>
        </w:rPr>
      </w:sdtEndPr>
      <w:sdtContent>
        <w:p w14:paraId="0B152C27" w14:textId="357F6F13" w:rsidR="00066A44" w:rsidRDefault="00066A44">
          <w:pPr>
            <w:pStyle w:val="TOCHeading"/>
          </w:pPr>
          <w:r>
            <w:t>Table of Contents</w:t>
          </w:r>
        </w:p>
        <w:p w14:paraId="2A2BF5A4" w14:textId="127D222C" w:rsidR="00F742FD" w:rsidRDefault="00066A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573013" w:history="1">
            <w:r w:rsidR="00F742FD" w:rsidRPr="002F2BDD">
              <w:rPr>
                <w:rStyle w:val="Hyperlink"/>
                <w:noProof/>
              </w:rPr>
              <w:t>Introduction</w:t>
            </w:r>
            <w:r w:rsidR="00F742FD">
              <w:rPr>
                <w:noProof/>
                <w:webHidden/>
              </w:rPr>
              <w:tab/>
            </w:r>
            <w:r w:rsidR="00F742FD">
              <w:rPr>
                <w:noProof/>
                <w:webHidden/>
              </w:rPr>
              <w:fldChar w:fldCharType="begin"/>
            </w:r>
            <w:r w:rsidR="00F742FD">
              <w:rPr>
                <w:noProof/>
                <w:webHidden/>
              </w:rPr>
              <w:instrText xml:space="preserve"> PAGEREF _Toc6573013 \h </w:instrText>
            </w:r>
            <w:r w:rsidR="00F742FD">
              <w:rPr>
                <w:noProof/>
                <w:webHidden/>
              </w:rPr>
            </w:r>
            <w:r w:rsidR="00F742FD">
              <w:rPr>
                <w:noProof/>
                <w:webHidden/>
              </w:rPr>
              <w:fldChar w:fldCharType="separate"/>
            </w:r>
            <w:r w:rsidR="00F742FD">
              <w:rPr>
                <w:noProof/>
                <w:webHidden/>
              </w:rPr>
              <w:t>3</w:t>
            </w:r>
            <w:r w:rsidR="00F742FD">
              <w:rPr>
                <w:noProof/>
                <w:webHidden/>
              </w:rPr>
              <w:fldChar w:fldCharType="end"/>
            </w:r>
          </w:hyperlink>
        </w:p>
        <w:p w14:paraId="737B590F" w14:textId="037BB2A7" w:rsidR="00F742FD" w:rsidRDefault="00A515A3">
          <w:pPr>
            <w:pStyle w:val="TOC1"/>
            <w:tabs>
              <w:tab w:val="right" w:leader="dot" w:pos="9016"/>
            </w:tabs>
            <w:rPr>
              <w:rFonts w:eastAsiaTheme="minorEastAsia"/>
              <w:noProof/>
              <w:lang w:eastAsia="en-GB"/>
            </w:rPr>
          </w:pPr>
          <w:hyperlink w:anchor="_Toc6573014" w:history="1">
            <w:r w:rsidR="00F742FD" w:rsidRPr="002F2BDD">
              <w:rPr>
                <w:rStyle w:val="Hyperlink"/>
                <w:noProof/>
              </w:rPr>
              <w:t>Description</w:t>
            </w:r>
            <w:r w:rsidR="00F742FD">
              <w:rPr>
                <w:noProof/>
                <w:webHidden/>
              </w:rPr>
              <w:tab/>
            </w:r>
            <w:r w:rsidR="00F742FD">
              <w:rPr>
                <w:noProof/>
                <w:webHidden/>
              </w:rPr>
              <w:fldChar w:fldCharType="begin"/>
            </w:r>
            <w:r w:rsidR="00F742FD">
              <w:rPr>
                <w:noProof/>
                <w:webHidden/>
              </w:rPr>
              <w:instrText xml:space="preserve"> PAGEREF _Toc6573014 \h </w:instrText>
            </w:r>
            <w:r w:rsidR="00F742FD">
              <w:rPr>
                <w:noProof/>
                <w:webHidden/>
              </w:rPr>
            </w:r>
            <w:r w:rsidR="00F742FD">
              <w:rPr>
                <w:noProof/>
                <w:webHidden/>
              </w:rPr>
              <w:fldChar w:fldCharType="separate"/>
            </w:r>
            <w:r w:rsidR="00F742FD">
              <w:rPr>
                <w:noProof/>
                <w:webHidden/>
              </w:rPr>
              <w:t>3</w:t>
            </w:r>
            <w:r w:rsidR="00F742FD">
              <w:rPr>
                <w:noProof/>
                <w:webHidden/>
              </w:rPr>
              <w:fldChar w:fldCharType="end"/>
            </w:r>
          </w:hyperlink>
        </w:p>
        <w:p w14:paraId="5E149566" w14:textId="7126A26C" w:rsidR="00F742FD" w:rsidRDefault="00A515A3">
          <w:pPr>
            <w:pStyle w:val="TOC1"/>
            <w:tabs>
              <w:tab w:val="right" w:leader="dot" w:pos="9016"/>
            </w:tabs>
            <w:rPr>
              <w:rFonts w:eastAsiaTheme="minorEastAsia"/>
              <w:noProof/>
              <w:lang w:eastAsia="en-GB"/>
            </w:rPr>
          </w:pPr>
          <w:hyperlink w:anchor="_Toc6573015" w:history="1">
            <w:r w:rsidR="00F742FD" w:rsidRPr="002F2BDD">
              <w:rPr>
                <w:rStyle w:val="Hyperlink"/>
                <w:noProof/>
              </w:rPr>
              <w:t>Skills I have knowledge of</w:t>
            </w:r>
            <w:r w:rsidR="00F742FD">
              <w:rPr>
                <w:noProof/>
                <w:webHidden/>
              </w:rPr>
              <w:tab/>
            </w:r>
            <w:r w:rsidR="00F742FD">
              <w:rPr>
                <w:noProof/>
                <w:webHidden/>
              </w:rPr>
              <w:fldChar w:fldCharType="begin"/>
            </w:r>
            <w:r w:rsidR="00F742FD">
              <w:rPr>
                <w:noProof/>
                <w:webHidden/>
              </w:rPr>
              <w:instrText xml:space="preserve"> PAGEREF _Toc6573015 \h </w:instrText>
            </w:r>
            <w:r w:rsidR="00F742FD">
              <w:rPr>
                <w:noProof/>
                <w:webHidden/>
              </w:rPr>
            </w:r>
            <w:r w:rsidR="00F742FD">
              <w:rPr>
                <w:noProof/>
                <w:webHidden/>
              </w:rPr>
              <w:fldChar w:fldCharType="separate"/>
            </w:r>
            <w:r w:rsidR="00F742FD">
              <w:rPr>
                <w:noProof/>
                <w:webHidden/>
              </w:rPr>
              <w:t>3</w:t>
            </w:r>
            <w:r w:rsidR="00F742FD">
              <w:rPr>
                <w:noProof/>
                <w:webHidden/>
              </w:rPr>
              <w:fldChar w:fldCharType="end"/>
            </w:r>
          </w:hyperlink>
        </w:p>
        <w:p w14:paraId="56B45B1F" w14:textId="2D388C6B" w:rsidR="00F742FD" w:rsidRDefault="00A515A3">
          <w:pPr>
            <w:pStyle w:val="TOC1"/>
            <w:tabs>
              <w:tab w:val="right" w:leader="dot" w:pos="9016"/>
            </w:tabs>
            <w:rPr>
              <w:rFonts w:eastAsiaTheme="minorEastAsia"/>
              <w:noProof/>
              <w:lang w:eastAsia="en-GB"/>
            </w:rPr>
          </w:pPr>
          <w:hyperlink w:anchor="_Toc6573016" w:history="1">
            <w:r w:rsidR="00F742FD" w:rsidRPr="002F2BDD">
              <w:rPr>
                <w:rStyle w:val="Hyperlink"/>
                <w:noProof/>
              </w:rPr>
              <w:t>Feelings</w:t>
            </w:r>
            <w:r w:rsidR="00F742FD">
              <w:rPr>
                <w:noProof/>
                <w:webHidden/>
              </w:rPr>
              <w:tab/>
            </w:r>
            <w:r w:rsidR="00F742FD">
              <w:rPr>
                <w:noProof/>
                <w:webHidden/>
              </w:rPr>
              <w:fldChar w:fldCharType="begin"/>
            </w:r>
            <w:r w:rsidR="00F742FD">
              <w:rPr>
                <w:noProof/>
                <w:webHidden/>
              </w:rPr>
              <w:instrText xml:space="preserve"> PAGEREF _Toc6573016 \h </w:instrText>
            </w:r>
            <w:r w:rsidR="00F742FD">
              <w:rPr>
                <w:noProof/>
                <w:webHidden/>
              </w:rPr>
            </w:r>
            <w:r w:rsidR="00F742FD">
              <w:rPr>
                <w:noProof/>
                <w:webHidden/>
              </w:rPr>
              <w:fldChar w:fldCharType="separate"/>
            </w:r>
            <w:r w:rsidR="00F742FD">
              <w:rPr>
                <w:noProof/>
                <w:webHidden/>
              </w:rPr>
              <w:t>4</w:t>
            </w:r>
            <w:r w:rsidR="00F742FD">
              <w:rPr>
                <w:noProof/>
                <w:webHidden/>
              </w:rPr>
              <w:fldChar w:fldCharType="end"/>
            </w:r>
          </w:hyperlink>
        </w:p>
        <w:p w14:paraId="601891C5" w14:textId="2C52D592" w:rsidR="00F742FD" w:rsidRDefault="00A515A3">
          <w:pPr>
            <w:pStyle w:val="TOC1"/>
            <w:tabs>
              <w:tab w:val="right" w:leader="dot" w:pos="9016"/>
            </w:tabs>
            <w:rPr>
              <w:rFonts w:eastAsiaTheme="minorEastAsia"/>
              <w:noProof/>
              <w:lang w:eastAsia="en-GB"/>
            </w:rPr>
          </w:pPr>
          <w:hyperlink w:anchor="_Toc6573017" w:history="1">
            <w:r w:rsidR="00F742FD" w:rsidRPr="002F2BDD">
              <w:rPr>
                <w:rStyle w:val="Hyperlink"/>
                <w:noProof/>
              </w:rPr>
              <w:t>Evaluation</w:t>
            </w:r>
            <w:r w:rsidR="00F742FD">
              <w:rPr>
                <w:noProof/>
                <w:webHidden/>
              </w:rPr>
              <w:tab/>
            </w:r>
            <w:r w:rsidR="00F742FD">
              <w:rPr>
                <w:noProof/>
                <w:webHidden/>
              </w:rPr>
              <w:fldChar w:fldCharType="begin"/>
            </w:r>
            <w:r w:rsidR="00F742FD">
              <w:rPr>
                <w:noProof/>
                <w:webHidden/>
              </w:rPr>
              <w:instrText xml:space="preserve"> PAGEREF _Toc6573017 \h </w:instrText>
            </w:r>
            <w:r w:rsidR="00F742FD">
              <w:rPr>
                <w:noProof/>
                <w:webHidden/>
              </w:rPr>
            </w:r>
            <w:r w:rsidR="00F742FD">
              <w:rPr>
                <w:noProof/>
                <w:webHidden/>
              </w:rPr>
              <w:fldChar w:fldCharType="separate"/>
            </w:r>
            <w:r w:rsidR="00F742FD">
              <w:rPr>
                <w:noProof/>
                <w:webHidden/>
              </w:rPr>
              <w:t>4</w:t>
            </w:r>
            <w:r w:rsidR="00F742FD">
              <w:rPr>
                <w:noProof/>
                <w:webHidden/>
              </w:rPr>
              <w:fldChar w:fldCharType="end"/>
            </w:r>
          </w:hyperlink>
        </w:p>
        <w:p w14:paraId="299D26C8" w14:textId="3E20EDC6" w:rsidR="00F742FD" w:rsidRDefault="00A515A3">
          <w:pPr>
            <w:pStyle w:val="TOC1"/>
            <w:tabs>
              <w:tab w:val="right" w:leader="dot" w:pos="9016"/>
            </w:tabs>
            <w:rPr>
              <w:rFonts w:eastAsiaTheme="minorEastAsia"/>
              <w:noProof/>
              <w:lang w:eastAsia="en-GB"/>
            </w:rPr>
          </w:pPr>
          <w:hyperlink w:anchor="_Toc6573018" w:history="1">
            <w:r w:rsidR="00F742FD" w:rsidRPr="002F2BDD">
              <w:rPr>
                <w:rStyle w:val="Hyperlink"/>
                <w:noProof/>
              </w:rPr>
              <w:t>Analysis</w:t>
            </w:r>
            <w:r w:rsidR="00F742FD">
              <w:rPr>
                <w:noProof/>
                <w:webHidden/>
              </w:rPr>
              <w:tab/>
            </w:r>
            <w:r w:rsidR="00F742FD">
              <w:rPr>
                <w:noProof/>
                <w:webHidden/>
              </w:rPr>
              <w:fldChar w:fldCharType="begin"/>
            </w:r>
            <w:r w:rsidR="00F742FD">
              <w:rPr>
                <w:noProof/>
                <w:webHidden/>
              </w:rPr>
              <w:instrText xml:space="preserve"> PAGEREF _Toc6573018 \h </w:instrText>
            </w:r>
            <w:r w:rsidR="00F742FD">
              <w:rPr>
                <w:noProof/>
                <w:webHidden/>
              </w:rPr>
            </w:r>
            <w:r w:rsidR="00F742FD">
              <w:rPr>
                <w:noProof/>
                <w:webHidden/>
              </w:rPr>
              <w:fldChar w:fldCharType="separate"/>
            </w:r>
            <w:r w:rsidR="00F742FD">
              <w:rPr>
                <w:noProof/>
                <w:webHidden/>
              </w:rPr>
              <w:t>5</w:t>
            </w:r>
            <w:r w:rsidR="00F742FD">
              <w:rPr>
                <w:noProof/>
                <w:webHidden/>
              </w:rPr>
              <w:fldChar w:fldCharType="end"/>
            </w:r>
          </w:hyperlink>
        </w:p>
        <w:p w14:paraId="0CE595EF" w14:textId="293EA573" w:rsidR="00F742FD" w:rsidRDefault="00A515A3">
          <w:pPr>
            <w:pStyle w:val="TOC1"/>
            <w:tabs>
              <w:tab w:val="right" w:leader="dot" w:pos="9016"/>
            </w:tabs>
            <w:rPr>
              <w:rFonts w:eastAsiaTheme="minorEastAsia"/>
              <w:noProof/>
              <w:lang w:eastAsia="en-GB"/>
            </w:rPr>
          </w:pPr>
          <w:hyperlink w:anchor="_Toc6573019" w:history="1">
            <w:r w:rsidR="00F742FD" w:rsidRPr="002F2BDD">
              <w:rPr>
                <w:rStyle w:val="Hyperlink"/>
                <w:noProof/>
              </w:rPr>
              <w:t>Conclusion</w:t>
            </w:r>
            <w:r w:rsidR="00F742FD">
              <w:rPr>
                <w:noProof/>
                <w:webHidden/>
              </w:rPr>
              <w:tab/>
            </w:r>
            <w:r w:rsidR="00F742FD">
              <w:rPr>
                <w:noProof/>
                <w:webHidden/>
              </w:rPr>
              <w:fldChar w:fldCharType="begin"/>
            </w:r>
            <w:r w:rsidR="00F742FD">
              <w:rPr>
                <w:noProof/>
                <w:webHidden/>
              </w:rPr>
              <w:instrText xml:space="preserve"> PAGEREF _Toc6573019 \h </w:instrText>
            </w:r>
            <w:r w:rsidR="00F742FD">
              <w:rPr>
                <w:noProof/>
                <w:webHidden/>
              </w:rPr>
            </w:r>
            <w:r w:rsidR="00F742FD">
              <w:rPr>
                <w:noProof/>
                <w:webHidden/>
              </w:rPr>
              <w:fldChar w:fldCharType="separate"/>
            </w:r>
            <w:r w:rsidR="00F742FD">
              <w:rPr>
                <w:noProof/>
                <w:webHidden/>
              </w:rPr>
              <w:t>7</w:t>
            </w:r>
            <w:r w:rsidR="00F742FD">
              <w:rPr>
                <w:noProof/>
                <w:webHidden/>
              </w:rPr>
              <w:fldChar w:fldCharType="end"/>
            </w:r>
          </w:hyperlink>
        </w:p>
        <w:p w14:paraId="5EB5AC0B" w14:textId="075D52AD" w:rsidR="00F742FD" w:rsidRDefault="00A515A3">
          <w:pPr>
            <w:pStyle w:val="TOC1"/>
            <w:tabs>
              <w:tab w:val="right" w:leader="dot" w:pos="9016"/>
            </w:tabs>
            <w:rPr>
              <w:rFonts w:eastAsiaTheme="minorEastAsia"/>
              <w:noProof/>
              <w:lang w:eastAsia="en-GB"/>
            </w:rPr>
          </w:pPr>
          <w:hyperlink w:anchor="_Toc6573020" w:history="1">
            <w:r w:rsidR="00F742FD" w:rsidRPr="002F2BDD">
              <w:rPr>
                <w:rStyle w:val="Hyperlink"/>
                <w:noProof/>
              </w:rPr>
              <w:t>Action Plan</w:t>
            </w:r>
            <w:r w:rsidR="00F742FD">
              <w:rPr>
                <w:noProof/>
                <w:webHidden/>
              </w:rPr>
              <w:tab/>
            </w:r>
            <w:r w:rsidR="00F742FD">
              <w:rPr>
                <w:noProof/>
                <w:webHidden/>
              </w:rPr>
              <w:fldChar w:fldCharType="begin"/>
            </w:r>
            <w:r w:rsidR="00F742FD">
              <w:rPr>
                <w:noProof/>
                <w:webHidden/>
              </w:rPr>
              <w:instrText xml:space="preserve"> PAGEREF _Toc6573020 \h </w:instrText>
            </w:r>
            <w:r w:rsidR="00F742FD">
              <w:rPr>
                <w:noProof/>
                <w:webHidden/>
              </w:rPr>
            </w:r>
            <w:r w:rsidR="00F742FD">
              <w:rPr>
                <w:noProof/>
                <w:webHidden/>
              </w:rPr>
              <w:fldChar w:fldCharType="separate"/>
            </w:r>
            <w:r w:rsidR="00F742FD">
              <w:rPr>
                <w:noProof/>
                <w:webHidden/>
              </w:rPr>
              <w:t>7</w:t>
            </w:r>
            <w:r w:rsidR="00F742FD">
              <w:rPr>
                <w:noProof/>
                <w:webHidden/>
              </w:rPr>
              <w:fldChar w:fldCharType="end"/>
            </w:r>
          </w:hyperlink>
        </w:p>
        <w:p w14:paraId="7A960100" w14:textId="2BF190ED" w:rsidR="00F742FD" w:rsidRDefault="00A515A3">
          <w:pPr>
            <w:pStyle w:val="TOC1"/>
            <w:tabs>
              <w:tab w:val="right" w:leader="dot" w:pos="9016"/>
            </w:tabs>
            <w:rPr>
              <w:rFonts w:eastAsiaTheme="minorEastAsia"/>
              <w:noProof/>
              <w:lang w:eastAsia="en-GB"/>
            </w:rPr>
          </w:pPr>
          <w:hyperlink w:anchor="_Toc6573021" w:history="1">
            <w:r w:rsidR="00F742FD" w:rsidRPr="002F2BDD">
              <w:rPr>
                <w:rStyle w:val="Hyperlink"/>
                <w:noProof/>
              </w:rPr>
              <w:t>Conclusion</w:t>
            </w:r>
            <w:r w:rsidR="00F742FD">
              <w:rPr>
                <w:noProof/>
                <w:webHidden/>
              </w:rPr>
              <w:tab/>
            </w:r>
            <w:r w:rsidR="00F742FD">
              <w:rPr>
                <w:noProof/>
                <w:webHidden/>
              </w:rPr>
              <w:fldChar w:fldCharType="begin"/>
            </w:r>
            <w:r w:rsidR="00F742FD">
              <w:rPr>
                <w:noProof/>
                <w:webHidden/>
              </w:rPr>
              <w:instrText xml:space="preserve"> PAGEREF _Toc6573021 \h </w:instrText>
            </w:r>
            <w:r w:rsidR="00F742FD">
              <w:rPr>
                <w:noProof/>
                <w:webHidden/>
              </w:rPr>
            </w:r>
            <w:r w:rsidR="00F742FD">
              <w:rPr>
                <w:noProof/>
                <w:webHidden/>
              </w:rPr>
              <w:fldChar w:fldCharType="separate"/>
            </w:r>
            <w:r w:rsidR="00F742FD">
              <w:rPr>
                <w:noProof/>
                <w:webHidden/>
              </w:rPr>
              <w:t>7</w:t>
            </w:r>
            <w:r w:rsidR="00F742FD">
              <w:rPr>
                <w:noProof/>
                <w:webHidden/>
              </w:rPr>
              <w:fldChar w:fldCharType="end"/>
            </w:r>
          </w:hyperlink>
        </w:p>
        <w:p w14:paraId="67B1697D" w14:textId="68F378EE" w:rsidR="00F742FD" w:rsidRDefault="00A515A3">
          <w:pPr>
            <w:pStyle w:val="TOC1"/>
            <w:tabs>
              <w:tab w:val="right" w:leader="dot" w:pos="9016"/>
            </w:tabs>
            <w:rPr>
              <w:rFonts w:eastAsiaTheme="minorEastAsia"/>
              <w:noProof/>
              <w:lang w:eastAsia="en-GB"/>
            </w:rPr>
          </w:pPr>
          <w:hyperlink w:anchor="_Toc6573022" w:history="1">
            <w:r w:rsidR="00F742FD" w:rsidRPr="002F2BDD">
              <w:rPr>
                <w:rStyle w:val="Hyperlink"/>
                <w:noProof/>
              </w:rPr>
              <w:t>References</w:t>
            </w:r>
            <w:r w:rsidR="00F742FD">
              <w:rPr>
                <w:noProof/>
                <w:webHidden/>
              </w:rPr>
              <w:tab/>
            </w:r>
            <w:r w:rsidR="00F742FD">
              <w:rPr>
                <w:noProof/>
                <w:webHidden/>
              </w:rPr>
              <w:fldChar w:fldCharType="begin"/>
            </w:r>
            <w:r w:rsidR="00F742FD">
              <w:rPr>
                <w:noProof/>
                <w:webHidden/>
              </w:rPr>
              <w:instrText xml:space="preserve"> PAGEREF _Toc6573022 \h </w:instrText>
            </w:r>
            <w:r w:rsidR="00F742FD">
              <w:rPr>
                <w:noProof/>
                <w:webHidden/>
              </w:rPr>
            </w:r>
            <w:r w:rsidR="00F742FD">
              <w:rPr>
                <w:noProof/>
                <w:webHidden/>
              </w:rPr>
              <w:fldChar w:fldCharType="separate"/>
            </w:r>
            <w:r w:rsidR="00F742FD">
              <w:rPr>
                <w:noProof/>
                <w:webHidden/>
              </w:rPr>
              <w:t>7</w:t>
            </w:r>
            <w:r w:rsidR="00F742FD">
              <w:rPr>
                <w:noProof/>
                <w:webHidden/>
              </w:rPr>
              <w:fldChar w:fldCharType="end"/>
            </w:r>
          </w:hyperlink>
        </w:p>
        <w:p w14:paraId="464B79A2" w14:textId="0D1CEFE6" w:rsidR="00066A44" w:rsidRDefault="00066A44">
          <w:r>
            <w:rPr>
              <w:b/>
              <w:bCs/>
              <w:noProof/>
            </w:rPr>
            <w:fldChar w:fldCharType="end"/>
          </w:r>
        </w:p>
      </w:sdtContent>
    </w:sdt>
    <w:p w14:paraId="172F6D53" w14:textId="1181D56F" w:rsidR="005E7657" w:rsidRDefault="005E7657">
      <w:pPr>
        <w:rPr>
          <w:b/>
          <w:sz w:val="40"/>
          <w:szCs w:val="40"/>
        </w:rPr>
      </w:pPr>
    </w:p>
    <w:p w14:paraId="3CE5B35B" w14:textId="531E6E18" w:rsidR="005E7657" w:rsidRDefault="005E7657">
      <w:pPr>
        <w:rPr>
          <w:b/>
          <w:sz w:val="40"/>
          <w:szCs w:val="40"/>
        </w:rPr>
      </w:pPr>
    </w:p>
    <w:p w14:paraId="517265DC" w14:textId="2CBA8C47" w:rsidR="005E7657" w:rsidRDefault="005E7657">
      <w:pPr>
        <w:rPr>
          <w:b/>
          <w:sz w:val="40"/>
          <w:szCs w:val="40"/>
        </w:rPr>
      </w:pPr>
    </w:p>
    <w:p w14:paraId="0BA45417" w14:textId="3A3AB718" w:rsidR="005E7657" w:rsidRDefault="005E7657">
      <w:pPr>
        <w:rPr>
          <w:b/>
          <w:sz w:val="40"/>
          <w:szCs w:val="40"/>
        </w:rPr>
      </w:pPr>
    </w:p>
    <w:p w14:paraId="798EEB28" w14:textId="7AE05CC2" w:rsidR="005E7657" w:rsidRDefault="005E7657">
      <w:pPr>
        <w:rPr>
          <w:b/>
          <w:sz w:val="40"/>
          <w:szCs w:val="40"/>
        </w:rPr>
      </w:pPr>
    </w:p>
    <w:p w14:paraId="0C5368CE" w14:textId="46021D03" w:rsidR="005E7657" w:rsidRDefault="005E7657">
      <w:pPr>
        <w:rPr>
          <w:b/>
          <w:sz w:val="40"/>
          <w:szCs w:val="40"/>
        </w:rPr>
      </w:pPr>
    </w:p>
    <w:p w14:paraId="34FE06C9" w14:textId="304A2CC5" w:rsidR="00DB031C" w:rsidRDefault="00DB031C" w:rsidP="00066A44">
      <w:pPr>
        <w:pStyle w:val="Heading1"/>
      </w:pPr>
      <w:bookmarkStart w:id="2" w:name="_Toc6573013"/>
    </w:p>
    <w:p w14:paraId="28A43E69" w14:textId="3FFB0881" w:rsidR="00856791" w:rsidRDefault="00856791" w:rsidP="00856791"/>
    <w:p w14:paraId="1C8205D9" w14:textId="43270629" w:rsidR="00856791" w:rsidRDefault="00856791" w:rsidP="00856791"/>
    <w:p w14:paraId="4B2432CD" w14:textId="46BDCF7E" w:rsidR="00856791" w:rsidRDefault="00856791" w:rsidP="00856791"/>
    <w:p w14:paraId="7ACDF9A0" w14:textId="77777777" w:rsidR="00856791" w:rsidRPr="00856791" w:rsidRDefault="00856791" w:rsidP="00856791"/>
    <w:p w14:paraId="636A5778" w14:textId="6D5019E3" w:rsidR="002630B6" w:rsidRPr="00AE6427" w:rsidRDefault="002630B6" w:rsidP="00066A44">
      <w:pPr>
        <w:pStyle w:val="Heading1"/>
      </w:pPr>
      <w:r w:rsidRPr="00AE6427">
        <w:lastRenderedPageBreak/>
        <w:t>Introduction</w:t>
      </w:r>
      <w:bookmarkEnd w:id="2"/>
    </w:p>
    <w:p w14:paraId="5F9FBBCB" w14:textId="609A52C5" w:rsidR="00954B6D" w:rsidRDefault="00E055B0" w:rsidP="00E055B0">
      <w:pPr>
        <w:rPr>
          <w:rFonts w:eastAsia="Times New Roman" w:cstheme="minorHAnsi"/>
          <w:color w:val="000000"/>
        </w:rPr>
      </w:pPr>
      <w:r>
        <w:t xml:space="preserve">The purpose of this report </w:t>
      </w:r>
      <w:r w:rsidR="002630B6">
        <w:t>is to reflect, evaluate, analyse and recommend on what I have learn</w:t>
      </w:r>
      <w:r w:rsidR="00DB031C">
        <w:t>ed</w:t>
      </w:r>
      <w:r w:rsidR="002630B6">
        <w:t xml:space="preserve"> in the last term.</w:t>
      </w:r>
      <w:r>
        <w:t xml:space="preserve"> This </w:t>
      </w:r>
      <w:r w:rsidR="00840A41">
        <w:t xml:space="preserve">reflective </w:t>
      </w:r>
      <w:r>
        <w:t xml:space="preserve">report </w:t>
      </w:r>
      <w:r w:rsidR="00DB031C">
        <w:t>concentrates</w:t>
      </w:r>
      <w:r>
        <w:t xml:space="preserve"> </w:t>
      </w:r>
      <w:r w:rsidR="00041E9F">
        <w:t xml:space="preserve">on </w:t>
      </w:r>
      <w:r w:rsidR="00041E9F" w:rsidRPr="006F1EE1">
        <w:rPr>
          <w:rFonts w:eastAsia="Times New Roman" w:cstheme="minorHAnsi"/>
          <w:color w:val="000000"/>
        </w:rPr>
        <w:t>the</w:t>
      </w:r>
      <w:r w:rsidRPr="006F1EE1">
        <w:rPr>
          <w:rFonts w:eastAsia="Times New Roman" w:cstheme="minorHAnsi"/>
          <w:color w:val="000000"/>
        </w:rPr>
        <w:t xml:space="preserve"> required</w:t>
      </w:r>
      <w:r>
        <w:rPr>
          <w:rFonts w:eastAsia="Times New Roman" w:cstheme="minorHAnsi"/>
          <w:color w:val="000000"/>
        </w:rPr>
        <w:t xml:space="preserve"> academic </w:t>
      </w:r>
      <w:r w:rsidR="00041E9F">
        <w:rPr>
          <w:rFonts w:eastAsia="Times New Roman" w:cstheme="minorHAnsi"/>
          <w:color w:val="000000"/>
        </w:rPr>
        <w:t xml:space="preserve">and </w:t>
      </w:r>
      <w:r w:rsidR="00041E9F" w:rsidRPr="006F1EE1">
        <w:rPr>
          <w:rFonts w:eastAsia="Times New Roman" w:cstheme="minorHAnsi"/>
          <w:color w:val="000000"/>
        </w:rPr>
        <w:t>employability</w:t>
      </w:r>
      <w:r w:rsidRPr="006F1EE1">
        <w:rPr>
          <w:rFonts w:eastAsia="Times New Roman" w:cstheme="minorHAnsi"/>
          <w:color w:val="000000"/>
        </w:rPr>
        <w:t xml:space="preserve"> skills that I have</w:t>
      </w:r>
      <w:r>
        <w:rPr>
          <w:rFonts w:eastAsia="Times New Roman" w:cstheme="minorHAnsi"/>
          <w:color w:val="000000"/>
        </w:rPr>
        <w:t xml:space="preserve"> been educated during the first term</w:t>
      </w:r>
      <w:r w:rsidR="00AE6427">
        <w:rPr>
          <w:rFonts w:eastAsia="Times New Roman" w:cstheme="minorHAnsi"/>
          <w:color w:val="000000"/>
        </w:rPr>
        <w:t xml:space="preserve"> and this term</w:t>
      </w:r>
      <w:r>
        <w:rPr>
          <w:rFonts w:eastAsia="Times New Roman" w:cstheme="minorHAnsi"/>
          <w:color w:val="000000"/>
        </w:rPr>
        <w:t xml:space="preserve"> in other to</w:t>
      </w:r>
      <w:r w:rsidR="00D2125D">
        <w:rPr>
          <w:rFonts w:eastAsia="Times New Roman" w:cstheme="minorHAnsi"/>
          <w:color w:val="000000"/>
        </w:rPr>
        <w:t xml:space="preserve"> be</w:t>
      </w:r>
      <w:r>
        <w:rPr>
          <w:rFonts w:eastAsia="Times New Roman" w:cstheme="minorHAnsi"/>
          <w:color w:val="000000"/>
        </w:rPr>
        <w:t xml:space="preserve"> prepare</w:t>
      </w:r>
      <w:r w:rsidR="00D2125D">
        <w:rPr>
          <w:rFonts w:eastAsia="Times New Roman" w:cstheme="minorHAnsi"/>
          <w:color w:val="000000"/>
        </w:rPr>
        <w:t>d</w:t>
      </w:r>
      <w:r>
        <w:rPr>
          <w:rFonts w:eastAsia="Times New Roman" w:cstheme="minorHAnsi"/>
          <w:color w:val="000000"/>
        </w:rPr>
        <w:t xml:space="preserve"> for</w:t>
      </w:r>
      <w:r w:rsidRPr="006F1EE1">
        <w:rPr>
          <w:rFonts w:eastAsia="Times New Roman" w:cstheme="minorHAnsi"/>
          <w:color w:val="000000"/>
        </w:rPr>
        <w:t xml:space="preserve"> the future</w:t>
      </w:r>
      <w:r>
        <w:rPr>
          <w:rFonts w:eastAsia="Times New Roman" w:cstheme="minorHAnsi"/>
          <w:color w:val="000000"/>
        </w:rPr>
        <w:t>,</w:t>
      </w:r>
      <w:r w:rsidRPr="006F1EE1">
        <w:rPr>
          <w:rFonts w:eastAsia="Times New Roman" w:cstheme="minorHAnsi"/>
          <w:color w:val="000000"/>
        </w:rPr>
        <w:t xml:space="preserve"> </w:t>
      </w:r>
      <w:r w:rsidR="00041E9F" w:rsidRPr="006F1EE1">
        <w:rPr>
          <w:rFonts w:eastAsia="Times New Roman" w:cstheme="minorHAnsi"/>
          <w:color w:val="000000"/>
        </w:rPr>
        <w:t xml:space="preserve">access </w:t>
      </w:r>
      <w:r w:rsidR="00041E9F">
        <w:rPr>
          <w:rFonts w:eastAsia="Times New Roman" w:cstheme="minorHAnsi"/>
          <w:color w:val="000000"/>
        </w:rPr>
        <w:t>self-</w:t>
      </w:r>
      <w:r w:rsidR="00041E9F" w:rsidRPr="006F1EE1">
        <w:rPr>
          <w:rFonts w:eastAsia="Times New Roman" w:cstheme="minorHAnsi"/>
          <w:color w:val="000000"/>
        </w:rPr>
        <w:t>confidence</w:t>
      </w:r>
      <w:r w:rsidR="00041E9F">
        <w:rPr>
          <w:rFonts w:eastAsia="Times New Roman" w:cstheme="minorHAnsi"/>
          <w:color w:val="000000"/>
        </w:rPr>
        <w:t xml:space="preserve"> for</w:t>
      </w:r>
      <w:r w:rsidRPr="006F1EE1">
        <w:rPr>
          <w:rFonts w:eastAsia="Times New Roman" w:cstheme="minorHAnsi"/>
          <w:color w:val="000000"/>
        </w:rPr>
        <w:t xml:space="preserve"> job opportunities</w:t>
      </w:r>
      <w:r w:rsidR="00041E9F">
        <w:rPr>
          <w:rFonts w:eastAsia="Times New Roman" w:cstheme="minorHAnsi"/>
          <w:color w:val="000000"/>
        </w:rPr>
        <w:t xml:space="preserve"> considering employers </w:t>
      </w:r>
      <w:r w:rsidR="00D2125D">
        <w:rPr>
          <w:rFonts w:eastAsia="Times New Roman" w:cstheme="minorHAnsi"/>
          <w:color w:val="000000"/>
        </w:rPr>
        <w:t>perspective</w:t>
      </w:r>
      <w:r w:rsidRPr="006F1EE1">
        <w:rPr>
          <w:rFonts w:eastAsia="Times New Roman" w:cstheme="minorHAnsi"/>
          <w:color w:val="000000"/>
        </w:rPr>
        <w:t xml:space="preserve">. </w:t>
      </w:r>
      <w:r w:rsidR="00041E9F">
        <w:rPr>
          <w:rFonts w:eastAsia="Times New Roman" w:cstheme="minorHAnsi"/>
          <w:color w:val="000000"/>
        </w:rPr>
        <w:t xml:space="preserve">Academic and </w:t>
      </w:r>
      <w:r w:rsidRPr="006F1EE1">
        <w:rPr>
          <w:rFonts w:eastAsia="Times New Roman" w:cstheme="minorHAnsi"/>
          <w:color w:val="000000"/>
        </w:rPr>
        <w:t>Employability skills ar</w:t>
      </w:r>
      <w:r w:rsidR="00041E9F">
        <w:rPr>
          <w:rFonts w:eastAsia="Times New Roman" w:cstheme="minorHAnsi"/>
          <w:color w:val="000000"/>
        </w:rPr>
        <w:t>e important aspect</w:t>
      </w:r>
      <w:r w:rsidR="00E65076">
        <w:rPr>
          <w:rFonts w:eastAsia="Times New Roman" w:cstheme="minorHAnsi"/>
          <w:color w:val="000000"/>
        </w:rPr>
        <w:t xml:space="preserve"> for</w:t>
      </w:r>
      <w:r w:rsidR="00041E9F">
        <w:rPr>
          <w:rFonts w:eastAsia="Times New Roman" w:cstheme="minorHAnsi"/>
          <w:color w:val="000000"/>
        </w:rPr>
        <w:t xml:space="preserve"> graduates </w:t>
      </w:r>
      <w:r w:rsidR="00E65076">
        <w:rPr>
          <w:rFonts w:eastAsia="Times New Roman" w:cstheme="minorHAnsi"/>
          <w:color w:val="000000"/>
        </w:rPr>
        <w:t>now that</w:t>
      </w:r>
      <w:r w:rsidRPr="006F1EE1">
        <w:rPr>
          <w:rFonts w:eastAsia="Times New Roman" w:cstheme="minorHAnsi"/>
          <w:color w:val="000000"/>
        </w:rPr>
        <w:t xml:space="preserve"> modern technology is replacing human capability</w:t>
      </w:r>
      <w:r w:rsidR="00041E9F">
        <w:rPr>
          <w:rFonts w:eastAsia="Times New Roman" w:cstheme="minorHAnsi"/>
          <w:color w:val="000000"/>
        </w:rPr>
        <w:t xml:space="preserve">. </w:t>
      </w:r>
      <w:r w:rsidR="00787013">
        <w:rPr>
          <w:rFonts w:eastAsia="Times New Roman" w:cstheme="minorHAnsi"/>
          <w:color w:val="000000"/>
        </w:rPr>
        <w:t>A</w:t>
      </w:r>
      <w:r w:rsidR="00787013" w:rsidRPr="006F1EE1">
        <w:rPr>
          <w:rFonts w:eastAsia="Times New Roman" w:cstheme="minorHAnsi"/>
          <w:color w:val="000000"/>
        </w:rPr>
        <w:t>ccordingly</w:t>
      </w:r>
      <w:r w:rsidR="00D32B7B" w:rsidRPr="006F1EE1">
        <w:rPr>
          <w:rFonts w:eastAsia="Times New Roman" w:cstheme="minorHAnsi"/>
          <w:color w:val="000000"/>
        </w:rPr>
        <w:t>,</w:t>
      </w:r>
      <w:r w:rsidRPr="006F1EE1">
        <w:rPr>
          <w:rFonts w:eastAsia="Times New Roman" w:cstheme="minorHAnsi"/>
          <w:color w:val="000000"/>
        </w:rPr>
        <w:t xml:space="preserve"> </w:t>
      </w:r>
      <w:r w:rsidR="00B1127C">
        <w:rPr>
          <w:rFonts w:eastAsia="Times New Roman" w:cstheme="minorHAnsi"/>
          <w:color w:val="000000"/>
        </w:rPr>
        <w:t>I</w:t>
      </w:r>
      <w:r w:rsidR="00DF72EA">
        <w:rPr>
          <w:rFonts w:eastAsia="Times New Roman" w:cstheme="minorHAnsi"/>
          <w:color w:val="000000"/>
        </w:rPr>
        <w:t xml:space="preserve"> believe that graduates </w:t>
      </w:r>
      <w:r w:rsidR="004F0378">
        <w:rPr>
          <w:rFonts w:eastAsia="Times New Roman" w:cstheme="minorHAnsi"/>
          <w:color w:val="000000"/>
        </w:rPr>
        <w:t>need</w:t>
      </w:r>
      <w:r w:rsidRPr="006F1EE1">
        <w:rPr>
          <w:rFonts w:eastAsia="Times New Roman" w:cstheme="minorHAnsi"/>
          <w:color w:val="000000"/>
        </w:rPr>
        <w:t xml:space="preserve"> to acquire </w:t>
      </w:r>
      <w:r w:rsidR="00D32B7B" w:rsidRPr="006F1EE1">
        <w:rPr>
          <w:rFonts w:eastAsia="Times New Roman" w:cstheme="minorHAnsi"/>
          <w:color w:val="000000"/>
        </w:rPr>
        <w:t>the</w:t>
      </w:r>
      <w:r w:rsidR="00D2125D">
        <w:rPr>
          <w:rFonts w:eastAsia="Times New Roman" w:cstheme="minorHAnsi"/>
          <w:color w:val="000000"/>
        </w:rPr>
        <w:t xml:space="preserve">se </w:t>
      </w:r>
      <w:r w:rsidR="00D32B7B" w:rsidRPr="006F1EE1">
        <w:rPr>
          <w:rFonts w:eastAsia="Times New Roman" w:cstheme="minorHAnsi"/>
          <w:color w:val="000000"/>
        </w:rPr>
        <w:t>skills</w:t>
      </w:r>
      <w:r w:rsidRPr="006F1EE1">
        <w:rPr>
          <w:rFonts w:eastAsia="Times New Roman" w:cstheme="minorHAnsi"/>
          <w:color w:val="000000"/>
        </w:rPr>
        <w:t xml:space="preserve"> for </w:t>
      </w:r>
      <w:r w:rsidR="00D2125D">
        <w:rPr>
          <w:rFonts w:eastAsia="Times New Roman" w:cstheme="minorHAnsi"/>
          <w:color w:val="000000"/>
        </w:rPr>
        <w:t>organisation</w:t>
      </w:r>
      <w:r w:rsidR="009D3279">
        <w:rPr>
          <w:rFonts w:eastAsia="Times New Roman" w:cstheme="minorHAnsi"/>
          <w:color w:val="000000"/>
        </w:rPr>
        <w:t>s</w:t>
      </w:r>
      <w:r w:rsidRPr="006F1EE1">
        <w:rPr>
          <w:rFonts w:eastAsia="Times New Roman" w:cstheme="minorHAnsi"/>
          <w:color w:val="000000"/>
        </w:rPr>
        <w:t xml:space="preserve"> in </w:t>
      </w:r>
      <w:r w:rsidR="00D32B7B">
        <w:rPr>
          <w:rFonts w:eastAsia="Times New Roman" w:cstheme="minorHAnsi"/>
          <w:color w:val="000000"/>
        </w:rPr>
        <w:t xml:space="preserve">search </w:t>
      </w:r>
      <w:r w:rsidRPr="006F1EE1">
        <w:rPr>
          <w:rFonts w:eastAsia="Times New Roman" w:cstheme="minorHAnsi"/>
          <w:color w:val="000000"/>
        </w:rPr>
        <w:t>of employees and for career development.</w:t>
      </w:r>
      <w:r w:rsidR="00D32B7B">
        <w:rPr>
          <w:rFonts w:eastAsia="Times New Roman" w:cstheme="minorHAnsi"/>
          <w:color w:val="000000"/>
        </w:rPr>
        <w:t xml:space="preserve"> </w:t>
      </w:r>
    </w:p>
    <w:p w14:paraId="7B42F3AF" w14:textId="3901AFF2" w:rsidR="003B0C06" w:rsidRPr="00D25DE8" w:rsidRDefault="00D32B7B" w:rsidP="00954B6D">
      <w:pPr>
        <w:rPr>
          <w:rFonts w:eastAsia="Times New Roman" w:cstheme="minorHAnsi"/>
          <w:color w:val="000000"/>
        </w:rPr>
      </w:pPr>
      <w:r>
        <w:rPr>
          <w:rFonts w:eastAsia="Times New Roman" w:cstheme="minorHAnsi"/>
          <w:color w:val="000000"/>
        </w:rPr>
        <w:t xml:space="preserve">This </w:t>
      </w:r>
      <w:r w:rsidR="009571FC">
        <w:rPr>
          <w:rFonts w:eastAsia="Times New Roman" w:cstheme="minorHAnsi"/>
          <w:color w:val="000000"/>
        </w:rPr>
        <w:t xml:space="preserve">Gibbs </w:t>
      </w:r>
      <w:r>
        <w:rPr>
          <w:rFonts w:eastAsia="Times New Roman" w:cstheme="minorHAnsi"/>
          <w:color w:val="000000"/>
        </w:rPr>
        <w:t xml:space="preserve">reflective report will help me to </w:t>
      </w:r>
      <w:r w:rsidR="00AE6427">
        <w:rPr>
          <w:rFonts w:eastAsia="Times New Roman" w:cstheme="minorHAnsi"/>
          <w:color w:val="000000"/>
        </w:rPr>
        <w:t>recollect</w:t>
      </w:r>
      <w:r>
        <w:rPr>
          <w:rFonts w:eastAsia="Times New Roman" w:cstheme="minorHAnsi"/>
          <w:color w:val="000000"/>
        </w:rPr>
        <w:t xml:space="preserve"> and </w:t>
      </w:r>
      <w:r w:rsidR="009D3279">
        <w:rPr>
          <w:rFonts w:eastAsia="Times New Roman" w:cstheme="minorHAnsi"/>
          <w:color w:val="000000"/>
        </w:rPr>
        <w:t>value</w:t>
      </w:r>
      <w:r>
        <w:rPr>
          <w:rFonts w:eastAsia="Times New Roman" w:cstheme="minorHAnsi"/>
          <w:color w:val="000000"/>
        </w:rPr>
        <w:t xml:space="preserve"> more on the academic and employability skills I have learned</w:t>
      </w:r>
      <w:bookmarkStart w:id="3" w:name="_Hlk6228930"/>
      <w:r w:rsidR="00A570C6">
        <w:rPr>
          <w:rFonts w:eastAsia="Times New Roman" w:cstheme="minorHAnsi"/>
          <w:color w:val="000000"/>
        </w:rPr>
        <w:t xml:space="preserve"> as I will be continuously thinking and remembering what I have learn</w:t>
      </w:r>
      <w:r w:rsidR="00DB031C">
        <w:rPr>
          <w:rFonts w:eastAsia="Times New Roman" w:cstheme="minorHAnsi"/>
          <w:color w:val="000000"/>
        </w:rPr>
        <w:t>ed</w:t>
      </w:r>
      <w:r>
        <w:rPr>
          <w:rFonts w:eastAsia="Times New Roman" w:cstheme="minorHAnsi"/>
          <w:color w:val="000000"/>
        </w:rPr>
        <w:t>.</w:t>
      </w:r>
      <w:r w:rsidR="00954B6D">
        <w:rPr>
          <w:rFonts w:eastAsia="Times New Roman" w:cstheme="minorHAnsi"/>
          <w:color w:val="000000"/>
        </w:rPr>
        <w:t xml:space="preserve"> </w:t>
      </w:r>
      <w:r w:rsidR="00E055B0" w:rsidRPr="006F1EE1">
        <w:rPr>
          <w:rFonts w:eastAsia="Times New Roman" w:cstheme="minorHAnsi"/>
          <w:color w:val="000000"/>
        </w:rPr>
        <w:t>The materials and method used in the gathering of information in this report are</w:t>
      </w:r>
      <w:r w:rsidR="00954B6D">
        <w:rPr>
          <w:rFonts w:eastAsia="Times New Roman" w:cstheme="minorHAnsi"/>
          <w:color w:val="000000"/>
        </w:rPr>
        <w:t xml:space="preserve"> notes taken, critical thinking, annalistically thinking and research.</w:t>
      </w:r>
      <w:r w:rsidR="00F97EE4">
        <w:rPr>
          <w:rFonts w:eastAsia="Times New Roman" w:cstheme="minorHAnsi"/>
          <w:color w:val="000000"/>
        </w:rPr>
        <w:t xml:space="preserve"> Advices given to student to assist them to reflect on what they have completed and the knowledge gain, and what is their plan to build on that knowledge, mostly comprise design of a round presentation founded on the work of Kolb (1984) and Gibbs (1998).</w:t>
      </w:r>
    </w:p>
    <w:p w14:paraId="1F87DAB2" w14:textId="39DDA7F2" w:rsidR="009D3279" w:rsidRPr="00B1127C" w:rsidRDefault="002630B6" w:rsidP="00066A44">
      <w:pPr>
        <w:pStyle w:val="Heading1"/>
      </w:pPr>
      <w:bookmarkStart w:id="4" w:name="_Toc6573014"/>
      <w:bookmarkEnd w:id="3"/>
      <w:r w:rsidRPr="00B1127C">
        <w:t>Description</w:t>
      </w:r>
      <w:bookmarkEnd w:id="4"/>
    </w:p>
    <w:p w14:paraId="0257E30A" w14:textId="00064DA0" w:rsidR="009D3279" w:rsidRDefault="009D3279" w:rsidP="004F0378">
      <w:pPr>
        <w:spacing w:after="0" w:line="331" w:lineRule="atLeast"/>
        <w:rPr>
          <w:rFonts w:eastAsia="Times New Roman" w:cstheme="minorHAnsi"/>
          <w:color w:val="000000"/>
        </w:rPr>
      </w:pPr>
      <w:r w:rsidRPr="006F1EE1">
        <w:rPr>
          <w:rFonts w:eastAsia="Times New Roman" w:cstheme="minorHAnsi"/>
          <w:color w:val="000000"/>
        </w:rPr>
        <w:t xml:space="preserve">Employability skills refer to skills, performance and confidence. Further, more than practical ability, it allows the employee to start and develop in the frequently varying requirement of the job situation and to continue as a plus to recruiters (Buck &amp; Barrick, 1987; Gregson &amp; Bettis, 1991). </w:t>
      </w:r>
    </w:p>
    <w:p w14:paraId="3EFE0E3B" w14:textId="77777777" w:rsidR="00A515A3" w:rsidRDefault="00A515A3" w:rsidP="004F0378">
      <w:pPr>
        <w:spacing w:after="0" w:line="331" w:lineRule="atLeast"/>
        <w:rPr>
          <w:rFonts w:eastAsia="Times New Roman" w:cstheme="minorHAnsi"/>
          <w:color w:val="000000"/>
        </w:rPr>
      </w:pPr>
    </w:p>
    <w:p w14:paraId="53A93C87" w14:textId="656DC3D1" w:rsidR="006E2B3F" w:rsidRDefault="004F0378" w:rsidP="004F0378">
      <w:pPr>
        <w:spacing w:after="0" w:line="331" w:lineRule="atLeast"/>
      </w:pPr>
      <w:r>
        <w:t>Reflect</w:t>
      </w:r>
      <w:r w:rsidR="009D3279">
        <w:t>ing on academic and employability skills</w:t>
      </w:r>
      <w:r>
        <w:t xml:space="preserve"> </w:t>
      </w:r>
      <w:r w:rsidR="00E65076">
        <w:t xml:space="preserve">helps to identify </w:t>
      </w:r>
      <w:r w:rsidR="00B1127C">
        <w:t>th</w:t>
      </w:r>
      <w:r w:rsidR="00F20A39">
        <w:t>e skill</w:t>
      </w:r>
      <w:r w:rsidR="00637C01">
        <w:t>s gain</w:t>
      </w:r>
      <w:r w:rsidR="00B1127C">
        <w:t xml:space="preserve"> and</w:t>
      </w:r>
      <w:r w:rsidR="00E65076">
        <w:t xml:space="preserve"> </w:t>
      </w:r>
      <w:r w:rsidR="00B1127C">
        <w:t>th</w:t>
      </w:r>
      <w:r w:rsidR="00637C01">
        <w:t>e</w:t>
      </w:r>
      <w:r w:rsidR="00B1127C">
        <w:t xml:space="preserve"> that</w:t>
      </w:r>
      <w:r w:rsidR="00E65076">
        <w:t xml:space="preserve"> </w:t>
      </w:r>
      <w:r w:rsidR="00B1127C">
        <w:t>I</w:t>
      </w:r>
      <w:r w:rsidR="00E65076">
        <w:t xml:space="preserve"> need to </w:t>
      </w:r>
      <w:r w:rsidR="00637C01">
        <w:t>improve</w:t>
      </w:r>
      <w:r w:rsidR="00F742FD">
        <w:t xml:space="preserve"> on.</w:t>
      </w:r>
      <w:r w:rsidR="00637C01">
        <w:t xml:space="preserve"> </w:t>
      </w:r>
      <w:r w:rsidR="006E2B3F">
        <w:t xml:space="preserve">Reflective is broadly acknowledged as </w:t>
      </w:r>
      <w:r w:rsidR="00D0642E">
        <w:t>an</w:t>
      </w:r>
      <w:r w:rsidR="006E2B3F">
        <w:t xml:space="preserve"> educational means and is considered important to expert practise. Journal writing is encouraged in enabling reflection, so far little is written about how to evaluate reflection in papers</w:t>
      </w:r>
      <w:r w:rsidR="00D0642E">
        <w:t xml:space="preserve"> (</w:t>
      </w:r>
      <w:proofErr w:type="spellStart"/>
      <w:r w:rsidR="00D0642E">
        <w:t>Plack</w:t>
      </w:r>
      <w:proofErr w:type="spellEnd"/>
      <w:r w:rsidR="00B72BDA">
        <w:t xml:space="preserve"> et al (</w:t>
      </w:r>
      <w:r w:rsidR="00D0642E">
        <w:t>2005)</w:t>
      </w:r>
      <w:r w:rsidR="006E2B3F">
        <w:t>.</w:t>
      </w:r>
    </w:p>
    <w:p w14:paraId="59C0618B" w14:textId="77777777" w:rsidR="00D0642E" w:rsidRDefault="00D0642E" w:rsidP="004F0378">
      <w:pPr>
        <w:spacing w:after="0" w:line="331" w:lineRule="atLeast"/>
      </w:pPr>
    </w:p>
    <w:p w14:paraId="2BEC7693" w14:textId="59537967" w:rsidR="00084D83" w:rsidRDefault="00084D83" w:rsidP="004F0378">
      <w:pPr>
        <w:spacing w:after="0" w:line="331" w:lineRule="atLeast"/>
      </w:pPr>
      <w:r>
        <w:t xml:space="preserve">Employability is a </w:t>
      </w:r>
      <w:r w:rsidR="00745D26">
        <w:t>complicated</w:t>
      </w:r>
      <w:r>
        <w:t xml:space="preserve"> term,</w:t>
      </w:r>
      <w:r w:rsidR="00745D26">
        <w:t xml:space="preserve"> it </w:t>
      </w:r>
      <w:r w:rsidR="00B371B2">
        <w:t>can be</w:t>
      </w:r>
      <w:r w:rsidR="00745D26">
        <w:t xml:space="preserve"> used to</w:t>
      </w:r>
      <w:r w:rsidR="00B371B2">
        <w:t xml:space="preserve"> review job seeking skills, such as writing a remarkable resume and understanding good consultation methods. Also, for general skills that all organisations search for when determining who to hire and who to inspire</w:t>
      </w:r>
      <w:r w:rsidR="00C83F37">
        <w:t xml:space="preserve"> (</w:t>
      </w:r>
      <w:r w:rsidR="00BD64B4">
        <w:t>Confederation of British Industry 2012) and</w:t>
      </w:r>
      <w:r w:rsidR="00C83F37">
        <w:t xml:space="preserve"> (</w:t>
      </w:r>
      <w:proofErr w:type="spellStart"/>
      <w:r w:rsidR="0055768B">
        <w:t>Helyer</w:t>
      </w:r>
      <w:proofErr w:type="spellEnd"/>
      <w:r w:rsidR="0055768B">
        <w:t xml:space="preserve"> </w:t>
      </w:r>
      <w:r w:rsidR="00C83F37">
        <w:t>&amp;</w:t>
      </w:r>
      <w:r w:rsidR="0055768B">
        <w:t xml:space="preserve"> lee </w:t>
      </w:r>
      <w:r w:rsidR="00BD64B4">
        <w:t>(</w:t>
      </w:r>
      <w:r w:rsidR="0055768B">
        <w:t>2014)</w:t>
      </w:r>
      <w:r w:rsidR="00BD64B4">
        <w:t>.</w:t>
      </w:r>
    </w:p>
    <w:p w14:paraId="285B007D" w14:textId="77777777" w:rsidR="00A117E8" w:rsidRDefault="00A117E8" w:rsidP="00384A7E">
      <w:pPr>
        <w:spacing w:after="0" w:line="331" w:lineRule="atLeast"/>
      </w:pPr>
    </w:p>
    <w:p w14:paraId="5D763234" w14:textId="1F0ED196" w:rsidR="00646BC4" w:rsidRDefault="00650E8C" w:rsidP="00384A7E">
      <w:pPr>
        <w:spacing w:after="0" w:line="331" w:lineRule="atLeast"/>
      </w:pPr>
      <w:r>
        <w:t>A</w:t>
      </w:r>
      <w:r w:rsidR="00646BC4">
        <w:t>ll the lectures</w:t>
      </w:r>
      <w:r>
        <w:t xml:space="preserve"> were important and educative</w:t>
      </w:r>
      <w:r w:rsidR="00C65E96">
        <w:t xml:space="preserve"> and t</w:t>
      </w:r>
      <w:r w:rsidR="00646BC4">
        <w:t>here was a time when Thea our then lecturer travelled for two weeks and we had Anita</w:t>
      </w:r>
      <w:r w:rsidR="00C65E96">
        <w:t xml:space="preserve"> to</w:t>
      </w:r>
      <w:r w:rsidR="00646BC4">
        <w:t xml:space="preserve"> replace</w:t>
      </w:r>
      <w:r w:rsidR="00A117E8">
        <w:t>d</w:t>
      </w:r>
      <w:r w:rsidR="00646BC4">
        <w:t xml:space="preserve"> her</w:t>
      </w:r>
      <w:r w:rsidR="00CC2E5C">
        <w:t>, and</w:t>
      </w:r>
      <w:r w:rsidR="00646BC4">
        <w:t xml:space="preserve"> she was </w:t>
      </w:r>
      <w:r w:rsidR="005E7657">
        <w:t>incredibly wonderful</w:t>
      </w:r>
      <w:r w:rsidR="00646BC4">
        <w:t>.</w:t>
      </w:r>
      <w:r w:rsidR="005E7657">
        <w:t xml:space="preserve"> She communicates clearly, demonstrate well and ensure that she is well understood. </w:t>
      </w:r>
    </w:p>
    <w:p w14:paraId="32A7EEA4" w14:textId="1B33A66C" w:rsidR="00B21BF7" w:rsidRDefault="00F0504A" w:rsidP="00066A44">
      <w:pPr>
        <w:pStyle w:val="Heading1"/>
      </w:pPr>
      <w:r>
        <w:t xml:space="preserve"> </w:t>
      </w:r>
      <w:bookmarkStart w:id="5" w:name="_Toc6573015"/>
      <w:r w:rsidR="00066A44">
        <w:t>S</w:t>
      </w:r>
      <w:r w:rsidRPr="00384453">
        <w:t>kills I have knowledge</w:t>
      </w:r>
      <w:bookmarkEnd w:id="5"/>
    </w:p>
    <w:p w14:paraId="54C47BF6" w14:textId="13B745E5" w:rsidR="00F0504A" w:rsidRDefault="002B214D" w:rsidP="007B0844">
      <w:pPr>
        <w:pStyle w:val="ListParagraph"/>
        <w:numPr>
          <w:ilvl w:val="0"/>
          <w:numId w:val="4"/>
        </w:numPr>
      </w:pPr>
      <w:bookmarkStart w:id="6" w:name="_Hlk6519868"/>
      <w:r w:rsidRPr="00B608F3">
        <w:t>Thinking Skills</w:t>
      </w:r>
      <w:r w:rsidR="00B608F3">
        <w:t xml:space="preserve"> </w:t>
      </w:r>
      <w:r w:rsidR="00B608F3" w:rsidRPr="00B608F3">
        <w:t>includes</w:t>
      </w:r>
      <w:r>
        <w:t xml:space="preserve"> Problem solving, critical analysis, and decision making</w:t>
      </w:r>
      <w:r w:rsidR="0044596E">
        <w:t xml:space="preserve"> are the skills needed in the educational level. </w:t>
      </w:r>
    </w:p>
    <w:p w14:paraId="10D46EE7" w14:textId="273412BC" w:rsidR="00F0504A" w:rsidRDefault="00F0504A" w:rsidP="00094B5F">
      <w:pPr>
        <w:pStyle w:val="ListParagraph"/>
        <w:numPr>
          <w:ilvl w:val="0"/>
          <w:numId w:val="4"/>
        </w:numPr>
      </w:pPr>
      <w:r w:rsidRPr="00B608F3">
        <w:t>People Skills</w:t>
      </w:r>
      <w:r w:rsidR="002B214D">
        <w:t xml:space="preserve"> </w:t>
      </w:r>
      <w:r w:rsidR="00B608F3">
        <w:t>include t</w:t>
      </w:r>
      <w:r w:rsidR="002B214D">
        <w:t xml:space="preserve">eam working, communication, leadership and </w:t>
      </w:r>
      <w:r w:rsidR="00094B5F">
        <w:t>management are very important in the 21</w:t>
      </w:r>
      <w:r w:rsidR="00094B5F" w:rsidRPr="007B0844">
        <w:rPr>
          <w:vertAlign w:val="superscript"/>
        </w:rPr>
        <w:t>st</w:t>
      </w:r>
      <w:r w:rsidR="00094B5F">
        <w:t xml:space="preserve"> century. </w:t>
      </w:r>
    </w:p>
    <w:p w14:paraId="40AF41ED" w14:textId="17DF97E5" w:rsidR="00F0504A" w:rsidRDefault="002B214D" w:rsidP="00F754FA">
      <w:pPr>
        <w:pStyle w:val="ListParagraph"/>
        <w:numPr>
          <w:ilvl w:val="0"/>
          <w:numId w:val="4"/>
        </w:numPr>
      </w:pPr>
      <w:r w:rsidRPr="00B608F3">
        <w:t>Personal Qualities</w:t>
      </w:r>
      <w:r w:rsidR="00B608F3">
        <w:t xml:space="preserve"> include</w:t>
      </w:r>
      <w:r>
        <w:t xml:space="preserve"> </w:t>
      </w:r>
      <w:r w:rsidR="00703FC8">
        <w:t xml:space="preserve">Punctuality, Organise and Time </w:t>
      </w:r>
      <w:r w:rsidR="00F754FA">
        <w:t xml:space="preserve">management are also very important because these are the skills that leads to achieving </w:t>
      </w:r>
      <w:r w:rsidR="007B0844">
        <w:t>goals.</w:t>
      </w:r>
    </w:p>
    <w:p w14:paraId="526FFA28" w14:textId="1988F803" w:rsidR="00F0504A" w:rsidRDefault="00F0504A" w:rsidP="00ED56AC">
      <w:pPr>
        <w:pStyle w:val="ListParagraph"/>
        <w:numPr>
          <w:ilvl w:val="0"/>
          <w:numId w:val="4"/>
        </w:numPr>
      </w:pPr>
      <w:r w:rsidRPr="00B608F3">
        <w:t>Academic writing</w:t>
      </w:r>
      <w:r w:rsidR="00B608F3">
        <w:t xml:space="preserve"> include r</w:t>
      </w:r>
      <w:r w:rsidR="00703FC8">
        <w:t xml:space="preserve">eport </w:t>
      </w:r>
      <w:r w:rsidR="00B608F3">
        <w:t>s</w:t>
      </w:r>
      <w:r w:rsidR="00703FC8">
        <w:t xml:space="preserve">tructure, paraphrasing &amp; summarising and sentence structure </w:t>
      </w:r>
      <w:r w:rsidR="00ED56AC">
        <w:t xml:space="preserve">are very </w:t>
      </w:r>
      <w:r w:rsidR="00FF28BC">
        <w:t>vital</w:t>
      </w:r>
      <w:r w:rsidR="00ED56AC">
        <w:t xml:space="preserve"> ski</w:t>
      </w:r>
      <w:r w:rsidR="00FF28BC">
        <w:t>lls considering the academic career.</w:t>
      </w:r>
    </w:p>
    <w:p w14:paraId="2CDCA9C6" w14:textId="0A4A67A9" w:rsidR="00633922" w:rsidRDefault="00B608F3" w:rsidP="00ED56AC">
      <w:pPr>
        <w:pStyle w:val="ListParagraph"/>
        <w:numPr>
          <w:ilvl w:val="0"/>
          <w:numId w:val="4"/>
        </w:numPr>
      </w:pPr>
      <w:r w:rsidRPr="00B608F3">
        <w:lastRenderedPageBreak/>
        <w:t>Reflecting writing</w:t>
      </w:r>
      <w:r w:rsidR="00633922" w:rsidRPr="00FF28BC">
        <w:rPr>
          <w:b/>
          <w:sz w:val="40"/>
          <w:szCs w:val="40"/>
        </w:rPr>
        <w:t xml:space="preserve"> </w:t>
      </w:r>
      <w:r w:rsidR="00633922" w:rsidRPr="00633922">
        <w:t xml:space="preserve">is among the skills </w:t>
      </w:r>
      <w:r w:rsidR="00FF28BC">
        <w:t>that are very</w:t>
      </w:r>
      <w:r w:rsidR="00633922">
        <w:t xml:space="preserve"> important </w:t>
      </w:r>
      <w:r w:rsidR="00FF28BC">
        <w:t xml:space="preserve">for university student </w:t>
      </w:r>
      <w:r w:rsidR="00633922">
        <w:t>because</w:t>
      </w:r>
      <w:r w:rsidR="00F00ACA">
        <w:t xml:space="preserve"> it </w:t>
      </w:r>
      <w:r w:rsidR="00FF28BC">
        <w:t>supports</w:t>
      </w:r>
      <w:r w:rsidR="00F00ACA">
        <w:t xml:space="preserve"> to</w:t>
      </w:r>
      <w:r w:rsidR="00FF28BC">
        <w:t xml:space="preserve"> expand studies</w:t>
      </w:r>
      <w:r w:rsidR="00F00ACA">
        <w:t xml:space="preserve"> and </w:t>
      </w:r>
      <w:r w:rsidR="00FF28BC">
        <w:t>keep</w:t>
      </w:r>
      <w:r w:rsidR="00F00ACA">
        <w:t xml:space="preserve"> </w:t>
      </w:r>
      <w:r w:rsidR="00FF28BC">
        <w:t>information</w:t>
      </w:r>
      <w:r w:rsidR="00F00ACA">
        <w:t xml:space="preserve">. </w:t>
      </w:r>
      <w:r w:rsidR="00633922">
        <w:t xml:space="preserve"> </w:t>
      </w:r>
    </w:p>
    <w:p w14:paraId="2869D138" w14:textId="09500179" w:rsidR="002B214D" w:rsidRDefault="002B214D" w:rsidP="00633922">
      <w:pPr>
        <w:pStyle w:val="ListParagraph"/>
        <w:numPr>
          <w:ilvl w:val="0"/>
          <w:numId w:val="4"/>
        </w:numPr>
      </w:pPr>
      <w:r w:rsidRPr="00B608F3">
        <w:t>Note Taking</w:t>
      </w:r>
      <w:r w:rsidR="00B608F3">
        <w:t xml:space="preserve"> include</w:t>
      </w:r>
      <w:r w:rsidR="00703FC8">
        <w:t xml:space="preserve"> linear, </w:t>
      </w:r>
      <w:r w:rsidR="00633922">
        <w:t xml:space="preserve">diagrams, bullet point and stars </w:t>
      </w:r>
      <w:r w:rsidR="00FF28BC">
        <w:t>as part of the learning process.</w:t>
      </w:r>
    </w:p>
    <w:p w14:paraId="7E8C2556" w14:textId="5B31AB92" w:rsidR="00F0504A" w:rsidRDefault="00616CB4" w:rsidP="00260CCF">
      <w:pPr>
        <w:pStyle w:val="ListParagraph"/>
        <w:numPr>
          <w:ilvl w:val="0"/>
          <w:numId w:val="4"/>
        </w:numPr>
      </w:pPr>
      <w:r w:rsidRPr="00B608F3">
        <w:t xml:space="preserve">Personal </w:t>
      </w:r>
      <w:r w:rsidR="007C1E0A" w:rsidRPr="00B608F3">
        <w:t>Development</w:t>
      </w:r>
      <w:r w:rsidR="00B608F3">
        <w:t xml:space="preserve"> </w:t>
      </w:r>
    </w:p>
    <w:p w14:paraId="1B8FF049" w14:textId="0968F496" w:rsidR="00FF28BC" w:rsidRDefault="00FF28BC" w:rsidP="00260CCF">
      <w:pPr>
        <w:pStyle w:val="ListParagraph"/>
        <w:numPr>
          <w:ilvl w:val="0"/>
          <w:numId w:val="4"/>
        </w:numPr>
      </w:pPr>
      <w:bookmarkStart w:id="7" w:name="_Hlk6521249"/>
      <w:r>
        <w:t>Time management</w:t>
      </w:r>
    </w:p>
    <w:p w14:paraId="1A7BCAA1" w14:textId="5B9197E5" w:rsidR="00FF28BC" w:rsidRDefault="00FF28BC" w:rsidP="00260CCF">
      <w:pPr>
        <w:pStyle w:val="ListParagraph"/>
        <w:numPr>
          <w:ilvl w:val="0"/>
          <w:numId w:val="4"/>
        </w:numPr>
      </w:pPr>
      <w:r>
        <w:t>Team working</w:t>
      </w:r>
    </w:p>
    <w:p w14:paraId="7B7D0221" w14:textId="181A1034" w:rsidR="00FF28BC" w:rsidRDefault="00FF28BC" w:rsidP="00260CCF">
      <w:pPr>
        <w:pStyle w:val="ListParagraph"/>
        <w:numPr>
          <w:ilvl w:val="0"/>
          <w:numId w:val="4"/>
        </w:numPr>
      </w:pPr>
      <w:r>
        <w:t xml:space="preserve">Decision making </w:t>
      </w:r>
    </w:p>
    <w:p w14:paraId="3AEC69F1" w14:textId="4B90BDAB" w:rsidR="00FF28BC" w:rsidRDefault="00FF28BC" w:rsidP="00260CCF">
      <w:pPr>
        <w:pStyle w:val="ListParagraph"/>
        <w:numPr>
          <w:ilvl w:val="0"/>
          <w:numId w:val="4"/>
        </w:numPr>
      </w:pPr>
      <w:r>
        <w:t>Research skills</w:t>
      </w:r>
    </w:p>
    <w:p w14:paraId="0AC914E1" w14:textId="44FDD0C4" w:rsidR="00FF28BC" w:rsidRDefault="00FF28BC" w:rsidP="00260CCF">
      <w:pPr>
        <w:pStyle w:val="ListParagraph"/>
        <w:numPr>
          <w:ilvl w:val="0"/>
          <w:numId w:val="4"/>
        </w:numPr>
      </w:pPr>
      <w:r>
        <w:t>Interview Skills</w:t>
      </w:r>
    </w:p>
    <w:p w14:paraId="601D73A7" w14:textId="651C48B8" w:rsidR="00FF28BC" w:rsidRDefault="00FF28BC" w:rsidP="00A570C6">
      <w:pPr>
        <w:pStyle w:val="ListParagraph"/>
        <w:numPr>
          <w:ilvl w:val="0"/>
          <w:numId w:val="4"/>
        </w:numPr>
      </w:pPr>
      <w:r>
        <w:t>Effective communication</w:t>
      </w:r>
      <w:bookmarkEnd w:id="7"/>
    </w:p>
    <w:p w14:paraId="0B1B05CE" w14:textId="39C7A022" w:rsidR="00F271ED" w:rsidRDefault="00F271ED" w:rsidP="00066A44">
      <w:pPr>
        <w:pStyle w:val="Heading1"/>
      </w:pPr>
      <w:bookmarkStart w:id="8" w:name="_Toc6573016"/>
      <w:bookmarkEnd w:id="6"/>
      <w:r w:rsidRPr="00F271ED">
        <w:t>Feeli</w:t>
      </w:r>
      <w:r>
        <w:t>ngs</w:t>
      </w:r>
      <w:bookmarkEnd w:id="8"/>
    </w:p>
    <w:p w14:paraId="41AAA1FC" w14:textId="0388415E" w:rsidR="00272B8C" w:rsidRDefault="00F271ED" w:rsidP="00260CCF">
      <w:pPr>
        <w:rPr>
          <w:color w:val="262626" w:themeColor="text1" w:themeTint="D9"/>
        </w:rPr>
      </w:pPr>
      <w:r w:rsidRPr="00F271ED">
        <w:rPr>
          <w:color w:val="262626" w:themeColor="text1" w:themeTint="D9"/>
        </w:rPr>
        <w:t>When I</w:t>
      </w:r>
      <w:r>
        <w:rPr>
          <w:color w:val="262626" w:themeColor="text1" w:themeTint="D9"/>
        </w:rPr>
        <w:t xml:space="preserve"> got enrolled </w:t>
      </w:r>
      <w:r w:rsidR="008B2543">
        <w:rPr>
          <w:color w:val="262626" w:themeColor="text1" w:themeTint="D9"/>
        </w:rPr>
        <w:t>at the</w:t>
      </w:r>
      <w:r>
        <w:rPr>
          <w:color w:val="262626" w:themeColor="text1" w:themeTint="D9"/>
        </w:rPr>
        <w:t xml:space="preserve"> </w:t>
      </w:r>
      <w:r w:rsidR="008B2543">
        <w:rPr>
          <w:color w:val="262626" w:themeColor="text1" w:themeTint="D9"/>
        </w:rPr>
        <w:t>university,</w:t>
      </w:r>
      <w:r w:rsidR="006E1312">
        <w:rPr>
          <w:color w:val="262626" w:themeColor="text1" w:themeTint="D9"/>
        </w:rPr>
        <w:t xml:space="preserve"> I </w:t>
      </w:r>
      <w:r w:rsidR="00272B8C">
        <w:rPr>
          <w:color w:val="262626" w:themeColor="text1" w:themeTint="D9"/>
        </w:rPr>
        <w:t>felt</w:t>
      </w:r>
      <w:r w:rsidR="006E1312">
        <w:rPr>
          <w:color w:val="262626" w:themeColor="text1" w:themeTint="D9"/>
        </w:rPr>
        <w:t xml:space="preserve"> happy to have the opportunity</w:t>
      </w:r>
      <w:r w:rsidRPr="00F271ED">
        <w:rPr>
          <w:color w:val="262626" w:themeColor="text1" w:themeTint="D9"/>
        </w:rPr>
        <w:t xml:space="preserve"> </w:t>
      </w:r>
      <w:r w:rsidR="006E1312">
        <w:rPr>
          <w:color w:val="262626" w:themeColor="text1" w:themeTint="D9"/>
        </w:rPr>
        <w:t xml:space="preserve">to get a university </w:t>
      </w:r>
      <w:r w:rsidR="00272B8C">
        <w:rPr>
          <w:color w:val="262626" w:themeColor="text1" w:themeTint="D9"/>
        </w:rPr>
        <w:t xml:space="preserve">enrolment </w:t>
      </w:r>
      <w:r w:rsidR="006E1312">
        <w:rPr>
          <w:color w:val="262626" w:themeColor="text1" w:themeTint="D9"/>
        </w:rPr>
        <w:t>and was so committed and determine to focus and achieve one of my life time goal.</w:t>
      </w:r>
      <w:r w:rsidR="005F0144" w:rsidRPr="005F0144">
        <w:rPr>
          <w:color w:val="262626" w:themeColor="text1" w:themeTint="D9"/>
        </w:rPr>
        <w:t xml:space="preserve"> </w:t>
      </w:r>
      <w:r w:rsidR="005F0144">
        <w:rPr>
          <w:color w:val="262626" w:themeColor="text1" w:themeTint="D9"/>
        </w:rPr>
        <w:t xml:space="preserve">The fact that I </w:t>
      </w:r>
      <w:r w:rsidR="00A91B56">
        <w:rPr>
          <w:color w:val="262626" w:themeColor="text1" w:themeTint="D9"/>
        </w:rPr>
        <w:t>have never</w:t>
      </w:r>
      <w:r w:rsidR="005F0144">
        <w:rPr>
          <w:color w:val="262626" w:themeColor="text1" w:themeTint="D9"/>
        </w:rPr>
        <w:t xml:space="preserve"> been to university and believe that there would be lots of difference</w:t>
      </w:r>
      <w:r w:rsidR="00A91B56">
        <w:rPr>
          <w:color w:val="262626" w:themeColor="text1" w:themeTint="D9"/>
        </w:rPr>
        <w:t xml:space="preserve"> from my previous education</w:t>
      </w:r>
      <w:r w:rsidR="005F0144">
        <w:rPr>
          <w:color w:val="262626" w:themeColor="text1" w:themeTint="D9"/>
        </w:rPr>
        <w:t xml:space="preserve"> </w:t>
      </w:r>
      <w:r w:rsidR="00272B8C">
        <w:rPr>
          <w:color w:val="262626" w:themeColor="text1" w:themeTint="D9"/>
        </w:rPr>
        <w:t>made me</w:t>
      </w:r>
      <w:r w:rsidR="005F0144">
        <w:rPr>
          <w:color w:val="262626" w:themeColor="text1" w:themeTint="D9"/>
        </w:rPr>
        <w:t xml:space="preserve"> worrie</w:t>
      </w:r>
      <w:r w:rsidR="00272B8C">
        <w:rPr>
          <w:color w:val="262626" w:themeColor="text1" w:themeTint="D9"/>
        </w:rPr>
        <w:t>d</w:t>
      </w:r>
      <w:r w:rsidR="005F0144">
        <w:rPr>
          <w:color w:val="262626" w:themeColor="text1" w:themeTint="D9"/>
        </w:rPr>
        <w:t>.</w:t>
      </w:r>
      <w:r w:rsidR="00272B8C">
        <w:rPr>
          <w:color w:val="262626" w:themeColor="text1" w:themeTint="D9"/>
        </w:rPr>
        <w:t xml:space="preserve"> I felt so nervous and confused, thinking in my mind would I be able to do It, would I be able to survive with the theoretical standard of a university.</w:t>
      </w:r>
      <w:r w:rsidR="00272B8C" w:rsidRPr="00272B8C">
        <w:rPr>
          <w:color w:val="262626" w:themeColor="text1" w:themeTint="D9"/>
        </w:rPr>
        <w:t xml:space="preserve"> </w:t>
      </w:r>
      <w:r w:rsidR="00272B8C">
        <w:rPr>
          <w:color w:val="262626" w:themeColor="text1" w:themeTint="D9"/>
        </w:rPr>
        <w:t xml:space="preserve">I felt that it would not be easy considering in a foreign country and university cultures and believes. </w:t>
      </w:r>
    </w:p>
    <w:p w14:paraId="69D2A10C" w14:textId="0D5FEF65" w:rsidR="000969C8" w:rsidRDefault="006C3981" w:rsidP="00260CCF">
      <w:pPr>
        <w:rPr>
          <w:color w:val="262626" w:themeColor="text1" w:themeTint="D9"/>
        </w:rPr>
      </w:pPr>
      <w:r>
        <w:rPr>
          <w:color w:val="262626" w:themeColor="text1" w:themeTint="D9"/>
        </w:rPr>
        <w:t xml:space="preserve">Eventually, </w:t>
      </w:r>
      <w:r w:rsidR="00272B8C">
        <w:rPr>
          <w:color w:val="262626" w:themeColor="text1" w:themeTint="D9"/>
        </w:rPr>
        <w:t>I</w:t>
      </w:r>
      <w:r>
        <w:rPr>
          <w:color w:val="262626" w:themeColor="text1" w:themeTint="D9"/>
        </w:rPr>
        <w:t xml:space="preserve"> became </w:t>
      </w:r>
      <w:r w:rsidR="00272B8C">
        <w:rPr>
          <w:color w:val="262626" w:themeColor="text1" w:themeTint="D9"/>
        </w:rPr>
        <w:t>optimistic</w:t>
      </w:r>
      <w:r>
        <w:rPr>
          <w:color w:val="262626" w:themeColor="text1" w:themeTint="D9"/>
        </w:rPr>
        <w:t xml:space="preserve"> when I was </w:t>
      </w:r>
      <w:r w:rsidR="005F0144">
        <w:rPr>
          <w:color w:val="262626" w:themeColor="text1" w:themeTint="D9"/>
        </w:rPr>
        <w:t>introduced</w:t>
      </w:r>
      <w:r>
        <w:rPr>
          <w:color w:val="262626" w:themeColor="text1" w:themeTint="D9"/>
        </w:rPr>
        <w:t xml:space="preserve"> to the module academic and employability skill</w:t>
      </w:r>
      <w:r w:rsidR="005F0144">
        <w:rPr>
          <w:color w:val="262626" w:themeColor="text1" w:themeTint="D9"/>
        </w:rPr>
        <w:t xml:space="preserve"> where I </w:t>
      </w:r>
      <w:r w:rsidR="00A91B56">
        <w:rPr>
          <w:color w:val="262626" w:themeColor="text1" w:themeTint="D9"/>
        </w:rPr>
        <w:t xml:space="preserve">started </w:t>
      </w:r>
      <w:r w:rsidR="005F0144">
        <w:rPr>
          <w:color w:val="262626" w:themeColor="text1" w:themeTint="D9"/>
        </w:rPr>
        <w:t>to</w:t>
      </w:r>
      <w:r w:rsidR="00851013">
        <w:rPr>
          <w:color w:val="262626" w:themeColor="text1" w:themeTint="D9"/>
        </w:rPr>
        <w:t xml:space="preserve"> gain knowledge and</w:t>
      </w:r>
      <w:r w:rsidR="005F0144">
        <w:rPr>
          <w:color w:val="262626" w:themeColor="text1" w:themeTint="D9"/>
        </w:rPr>
        <w:t xml:space="preserve"> identify the skills I already </w:t>
      </w:r>
      <w:r w:rsidR="00945037">
        <w:rPr>
          <w:color w:val="262626" w:themeColor="text1" w:themeTint="D9"/>
        </w:rPr>
        <w:t>acquired,</w:t>
      </w:r>
      <w:r w:rsidR="005F0144">
        <w:rPr>
          <w:color w:val="262626" w:themeColor="text1" w:themeTint="D9"/>
        </w:rPr>
        <w:t xml:space="preserve"> and </w:t>
      </w:r>
      <w:r w:rsidR="00945037">
        <w:rPr>
          <w:color w:val="262626" w:themeColor="text1" w:themeTint="D9"/>
        </w:rPr>
        <w:t>my confidence boosted</w:t>
      </w:r>
      <w:r w:rsidR="005F0144">
        <w:rPr>
          <w:color w:val="262626" w:themeColor="text1" w:themeTint="D9"/>
        </w:rPr>
        <w:t xml:space="preserve">. </w:t>
      </w:r>
      <w:r w:rsidR="00A91B56">
        <w:rPr>
          <w:color w:val="262626" w:themeColor="text1" w:themeTint="D9"/>
        </w:rPr>
        <w:t>I</w:t>
      </w:r>
      <w:r w:rsidR="005F0144">
        <w:rPr>
          <w:color w:val="262626" w:themeColor="text1" w:themeTint="D9"/>
        </w:rPr>
        <w:t xml:space="preserve"> felt more comfortable and convince that </w:t>
      </w:r>
      <w:r w:rsidR="00A91B56">
        <w:rPr>
          <w:color w:val="262626" w:themeColor="text1" w:themeTint="D9"/>
        </w:rPr>
        <w:t xml:space="preserve">it’s just a matter of time, but </w:t>
      </w:r>
      <w:r w:rsidR="000969C8">
        <w:rPr>
          <w:color w:val="262626" w:themeColor="text1" w:themeTint="D9"/>
        </w:rPr>
        <w:t>with determination and commitment, I will achieve my university goals</w:t>
      </w:r>
      <w:r w:rsidR="00A91B56">
        <w:rPr>
          <w:color w:val="262626" w:themeColor="text1" w:themeTint="D9"/>
        </w:rPr>
        <w:t xml:space="preserve">. </w:t>
      </w:r>
    </w:p>
    <w:p w14:paraId="731ADCC6" w14:textId="47742789" w:rsidR="00646BC4" w:rsidRPr="00650E8C" w:rsidRDefault="00851013" w:rsidP="00260CCF">
      <w:pPr>
        <w:rPr>
          <w:color w:val="262626" w:themeColor="text1" w:themeTint="D9"/>
        </w:rPr>
      </w:pPr>
      <w:r>
        <w:rPr>
          <w:color w:val="262626" w:themeColor="text1" w:themeTint="D9"/>
        </w:rPr>
        <w:t>During lessons I was feeling so happy knowing that these skills will assist me to secure a better job</w:t>
      </w:r>
      <w:r w:rsidR="00945037">
        <w:rPr>
          <w:color w:val="262626" w:themeColor="text1" w:themeTint="D9"/>
        </w:rPr>
        <w:t xml:space="preserve"> and prepare me for a better future.</w:t>
      </w:r>
      <w:r>
        <w:rPr>
          <w:color w:val="262626" w:themeColor="text1" w:themeTint="D9"/>
        </w:rPr>
        <w:t xml:space="preserve"> I felt motivated and imaginations were coming from every corner of my mind that this would </w:t>
      </w:r>
      <w:r w:rsidR="00111B88">
        <w:rPr>
          <w:color w:val="262626" w:themeColor="text1" w:themeTint="D9"/>
        </w:rPr>
        <w:t xml:space="preserve">make me </w:t>
      </w:r>
      <w:r>
        <w:rPr>
          <w:color w:val="262626" w:themeColor="text1" w:themeTint="D9"/>
        </w:rPr>
        <w:t>a better person personally. It was like I already see my self in the future demonstrating these skills on the job that I ha</w:t>
      </w:r>
      <w:r w:rsidR="00111B88">
        <w:rPr>
          <w:color w:val="262626" w:themeColor="text1" w:themeTint="D9"/>
        </w:rPr>
        <w:t>d</w:t>
      </w:r>
      <w:r>
        <w:rPr>
          <w:color w:val="262626" w:themeColor="text1" w:themeTint="D9"/>
        </w:rPr>
        <w:t xml:space="preserve"> in mind.</w:t>
      </w:r>
      <w:r w:rsidR="00646BC4" w:rsidRPr="00646BC4">
        <w:rPr>
          <w:color w:val="0D0D0D" w:themeColor="text1" w:themeTint="F2"/>
        </w:rPr>
        <w:t xml:space="preserve"> </w:t>
      </w:r>
    </w:p>
    <w:p w14:paraId="37F06F6F" w14:textId="066F47A3" w:rsidR="00646BC4" w:rsidRPr="005E7657" w:rsidRDefault="00646BC4" w:rsidP="00260CCF">
      <w:pPr>
        <w:rPr>
          <w:color w:val="0D0D0D" w:themeColor="text1" w:themeTint="F2"/>
        </w:rPr>
      </w:pPr>
      <w:r>
        <w:rPr>
          <w:color w:val="0D0D0D" w:themeColor="text1" w:themeTint="F2"/>
        </w:rPr>
        <w:t>There were instants where I felt that it was like the lecturer was not focus,  I later understood that we are all human after all and not all of us are able to leave our problems behind when coming to work and I believe that’s what happened. This was the only time I thought that there is a problem, or something is not right about the lectures.</w:t>
      </w:r>
    </w:p>
    <w:p w14:paraId="797A4C2C" w14:textId="45EE4BF5" w:rsidR="00646BC4" w:rsidRDefault="00646BC4" w:rsidP="00260CCF">
      <w:pPr>
        <w:rPr>
          <w:color w:val="262626" w:themeColor="text1" w:themeTint="D9"/>
        </w:rPr>
      </w:pPr>
    </w:p>
    <w:p w14:paraId="565B9E41" w14:textId="07CDE0BA" w:rsidR="000969C8" w:rsidRDefault="000969C8" w:rsidP="00066A44">
      <w:pPr>
        <w:pStyle w:val="Heading1"/>
      </w:pPr>
      <w:bookmarkStart w:id="9" w:name="_Toc6573017"/>
      <w:r w:rsidRPr="000969C8">
        <w:t>Evaluation</w:t>
      </w:r>
      <w:bookmarkEnd w:id="9"/>
    </w:p>
    <w:p w14:paraId="3427AEF7" w14:textId="7EDFFB6F" w:rsidR="00A1513C" w:rsidRDefault="000969C8" w:rsidP="00260CCF">
      <w:pPr>
        <w:rPr>
          <w:color w:val="0D0D0D" w:themeColor="text1" w:themeTint="F2"/>
        </w:rPr>
      </w:pPr>
      <w:r w:rsidRPr="000969C8">
        <w:rPr>
          <w:color w:val="0D0D0D" w:themeColor="text1" w:themeTint="F2"/>
        </w:rPr>
        <w:t xml:space="preserve">The overall </w:t>
      </w:r>
      <w:r>
        <w:rPr>
          <w:color w:val="0D0D0D" w:themeColor="text1" w:themeTint="F2"/>
        </w:rPr>
        <w:t xml:space="preserve">outcome of the academic and employability skills was excellent though I had one or two issues during the lesson. Having the opportunity to identify my academic and employability </w:t>
      </w:r>
      <w:r w:rsidR="00F445EE">
        <w:rPr>
          <w:color w:val="0D0D0D" w:themeColor="text1" w:themeTint="F2"/>
        </w:rPr>
        <w:t>skills is</w:t>
      </w:r>
      <w:r>
        <w:rPr>
          <w:color w:val="0D0D0D" w:themeColor="text1" w:themeTint="F2"/>
        </w:rPr>
        <w:t xml:space="preserve"> a great thing to know and has </w:t>
      </w:r>
      <w:r w:rsidR="00F445EE">
        <w:rPr>
          <w:color w:val="0D0D0D" w:themeColor="text1" w:themeTint="F2"/>
        </w:rPr>
        <w:t>immensely</w:t>
      </w:r>
      <w:r>
        <w:rPr>
          <w:color w:val="0D0D0D" w:themeColor="text1" w:themeTint="F2"/>
        </w:rPr>
        <w:t xml:space="preserve"> </w:t>
      </w:r>
      <w:r w:rsidR="00F445EE">
        <w:rPr>
          <w:color w:val="0D0D0D" w:themeColor="text1" w:themeTint="F2"/>
        </w:rPr>
        <w:t>helped me to make use of them and work on those that I needed to improve on. Considering the perspective of employers, it is very important to gain knowledge of the skills mentioned above to increase the chance of getting a job.</w:t>
      </w:r>
    </w:p>
    <w:p w14:paraId="27593F8B" w14:textId="4F7F3318" w:rsidR="00442DD4" w:rsidRDefault="00442DD4" w:rsidP="00260CCF">
      <w:pPr>
        <w:rPr>
          <w:color w:val="0D0D0D" w:themeColor="text1" w:themeTint="F2"/>
        </w:rPr>
      </w:pPr>
      <w:r>
        <w:rPr>
          <w:color w:val="0D0D0D" w:themeColor="text1" w:themeTint="F2"/>
        </w:rPr>
        <w:t xml:space="preserve">There were </w:t>
      </w:r>
      <w:r w:rsidR="003B662D">
        <w:rPr>
          <w:color w:val="0D0D0D" w:themeColor="text1" w:themeTint="F2"/>
        </w:rPr>
        <w:t>instants</w:t>
      </w:r>
      <w:r>
        <w:rPr>
          <w:color w:val="0D0D0D" w:themeColor="text1" w:themeTint="F2"/>
        </w:rPr>
        <w:t xml:space="preserve"> in class where we were </w:t>
      </w:r>
      <w:r w:rsidR="003B662D">
        <w:rPr>
          <w:color w:val="0D0D0D" w:themeColor="text1" w:themeTint="F2"/>
        </w:rPr>
        <w:t>trying</w:t>
      </w:r>
      <w:r>
        <w:rPr>
          <w:color w:val="0D0D0D" w:themeColor="text1" w:themeTint="F2"/>
        </w:rPr>
        <w:t xml:space="preserve"> to find out the skills that we have and th</w:t>
      </w:r>
      <w:r w:rsidR="003B662D">
        <w:rPr>
          <w:color w:val="0D0D0D" w:themeColor="text1" w:themeTint="F2"/>
        </w:rPr>
        <w:t xml:space="preserve">ose that we needed to work on which was advantageous. </w:t>
      </w:r>
      <w:r w:rsidR="00637C01">
        <w:rPr>
          <w:color w:val="0D0D0D" w:themeColor="text1" w:themeTint="F2"/>
        </w:rPr>
        <w:t>This is when I got the opportunity</w:t>
      </w:r>
      <w:r w:rsidR="003B662D">
        <w:rPr>
          <w:color w:val="0D0D0D" w:themeColor="text1" w:themeTint="F2"/>
        </w:rPr>
        <w:t xml:space="preserve"> find out some by </w:t>
      </w:r>
      <w:r w:rsidR="00637C01">
        <w:rPr>
          <w:color w:val="0D0D0D" w:themeColor="text1" w:themeTint="F2"/>
        </w:rPr>
        <w:t>asking what</w:t>
      </w:r>
      <w:r w:rsidR="003B662D">
        <w:rPr>
          <w:color w:val="0D0D0D" w:themeColor="text1" w:themeTint="F2"/>
        </w:rPr>
        <w:t xml:space="preserve"> </w:t>
      </w:r>
      <w:r w:rsidR="00637C01">
        <w:rPr>
          <w:color w:val="0D0D0D" w:themeColor="text1" w:themeTint="F2"/>
        </w:rPr>
        <w:t>my classmates</w:t>
      </w:r>
      <w:r w:rsidR="003B662D">
        <w:rPr>
          <w:color w:val="0D0D0D" w:themeColor="text1" w:themeTint="F2"/>
        </w:rPr>
        <w:t xml:space="preserve"> think about my communication skills, team working, personal skills</w:t>
      </w:r>
      <w:r w:rsidR="00637C01">
        <w:rPr>
          <w:color w:val="0D0D0D" w:themeColor="text1" w:themeTint="F2"/>
        </w:rPr>
        <w:t xml:space="preserve"> and interactions</w:t>
      </w:r>
      <w:r w:rsidR="003B662D">
        <w:rPr>
          <w:color w:val="0D0D0D" w:themeColor="text1" w:themeTint="F2"/>
        </w:rPr>
        <w:t>.</w:t>
      </w:r>
    </w:p>
    <w:p w14:paraId="0032E26B" w14:textId="317C2D25" w:rsidR="000969C8" w:rsidRDefault="00F445EE" w:rsidP="00260CCF">
      <w:pPr>
        <w:rPr>
          <w:color w:val="0D0D0D" w:themeColor="text1" w:themeTint="F2"/>
        </w:rPr>
      </w:pPr>
      <w:r>
        <w:rPr>
          <w:color w:val="0D0D0D" w:themeColor="text1" w:themeTint="F2"/>
        </w:rPr>
        <w:lastRenderedPageBreak/>
        <w:t xml:space="preserve"> According to (Morgan, 2017), </w:t>
      </w:r>
      <w:r w:rsidR="00D10DB1">
        <w:rPr>
          <w:color w:val="0D0D0D" w:themeColor="text1" w:themeTint="F2"/>
        </w:rPr>
        <w:t>people with</w:t>
      </w:r>
      <w:r>
        <w:rPr>
          <w:color w:val="0D0D0D" w:themeColor="text1" w:themeTint="F2"/>
        </w:rPr>
        <w:t xml:space="preserve"> </w:t>
      </w:r>
      <w:r w:rsidR="00637C01">
        <w:rPr>
          <w:color w:val="0D0D0D" w:themeColor="text1" w:themeTint="F2"/>
        </w:rPr>
        <w:t>full</w:t>
      </w:r>
      <w:r>
        <w:rPr>
          <w:color w:val="0D0D0D" w:themeColor="text1" w:themeTint="F2"/>
        </w:rPr>
        <w:t xml:space="preserve"> </w:t>
      </w:r>
      <w:r w:rsidR="0088403A">
        <w:rPr>
          <w:color w:val="0D0D0D" w:themeColor="text1" w:themeTint="F2"/>
        </w:rPr>
        <w:t>of potentials</w:t>
      </w:r>
      <w:r>
        <w:rPr>
          <w:color w:val="0D0D0D" w:themeColor="text1" w:themeTint="F2"/>
        </w:rPr>
        <w:t xml:space="preserve"> </w:t>
      </w:r>
      <w:r w:rsidR="0088403A">
        <w:rPr>
          <w:color w:val="0D0D0D" w:themeColor="text1" w:themeTint="F2"/>
        </w:rPr>
        <w:t>are considered</w:t>
      </w:r>
      <w:r w:rsidR="00D10DB1">
        <w:rPr>
          <w:color w:val="0D0D0D" w:themeColor="text1" w:themeTint="F2"/>
        </w:rPr>
        <w:t xml:space="preserve"> by managers, therefore employees should achieve suitable individual transferable skills, inspiration, precise skills and capabilities essential for a specific role. </w:t>
      </w:r>
      <w:r w:rsidR="0088403A">
        <w:rPr>
          <w:color w:val="0D0D0D" w:themeColor="text1" w:themeTint="F2"/>
        </w:rPr>
        <w:t>Although potential will be diverse f</w:t>
      </w:r>
      <w:r w:rsidR="003B662D">
        <w:rPr>
          <w:color w:val="0D0D0D" w:themeColor="text1" w:themeTint="F2"/>
        </w:rPr>
        <w:t>r</w:t>
      </w:r>
      <w:r w:rsidR="0088403A">
        <w:rPr>
          <w:color w:val="0D0D0D" w:themeColor="text1" w:themeTint="F2"/>
        </w:rPr>
        <w:t xml:space="preserve">om organisation to organisation, but there are some individuals that are </w:t>
      </w:r>
      <w:r w:rsidR="003B662D">
        <w:rPr>
          <w:color w:val="0D0D0D" w:themeColor="text1" w:themeTint="F2"/>
        </w:rPr>
        <w:t>quantified</w:t>
      </w:r>
      <w:r w:rsidR="0088403A">
        <w:rPr>
          <w:color w:val="0D0D0D" w:themeColor="text1" w:themeTint="F2"/>
        </w:rPr>
        <w:t xml:space="preserve"> as significant, whatever the organisation.</w:t>
      </w:r>
      <w:r w:rsidR="00F867A9">
        <w:rPr>
          <w:color w:val="0D0D0D" w:themeColor="text1" w:themeTint="F2"/>
        </w:rPr>
        <w:t xml:space="preserve"> </w:t>
      </w:r>
    </w:p>
    <w:p w14:paraId="03DBCD15" w14:textId="49F3C4D0" w:rsidR="00F271ED" w:rsidRPr="00BF5B0D" w:rsidRDefault="009E6CB8" w:rsidP="00260CCF">
      <w:pPr>
        <w:rPr>
          <w:color w:val="0D0D0D" w:themeColor="text1" w:themeTint="F2"/>
        </w:rPr>
      </w:pPr>
      <w:r>
        <w:rPr>
          <w:color w:val="0D0D0D" w:themeColor="text1" w:themeTint="F2"/>
        </w:rPr>
        <w:t xml:space="preserve">I now have the knowledge of </w:t>
      </w:r>
      <w:r w:rsidR="00442DD4">
        <w:rPr>
          <w:color w:val="0D0D0D" w:themeColor="text1" w:themeTint="F2"/>
        </w:rPr>
        <w:t>most of the</w:t>
      </w:r>
      <w:r>
        <w:rPr>
          <w:color w:val="0D0D0D" w:themeColor="text1" w:themeTint="F2"/>
        </w:rPr>
        <w:t xml:space="preserve"> required academic and employability skills although there are few that I need to improve on. It is important to gain knowledge on these skills to prepare me for my next job which is another goal that </w:t>
      </w:r>
      <w:r w:rsidR="00442DD4">
        <w:rPr>
          <w:color w:val="0D0D0D" w:themeColor="text1" w:themeTint="F2"/>
        </w:rPr>
        <w:t xml:space="preserve">I </w:t>
      </w:r>
      <w:r>
        <w:rPr>
          <w:color w:val="0D0D0D" w:themeColor="text1" w:themeTint="F2"/>
        </w:rPr>
        <w:t>want to achieve. I</w:t>
      </w:r>
      <w:r w:rsidR="002400A4">
        <w:rPr>
          <w:color w:val="0D0D0D" w:themeColor="text1" w:themeTint="F2"/>
        </w:rPr>
        <w:t xml:space="preserve"> </w:t>
      </w:r>
      <w:r>
        <w:rPr>
          <w:color w:val="0D0D0D" w:themeColor="text1" w:themeTint="F2"/>
        </w:rPr>
        <w:t>now</w:t>
      </w:r>
      <w:r w:rsidR="00637C01">
        <w:rPr>
          <w:color w:val="0D0D0D" w:themeColor="text1" w:themeTint="F2"/>
        </w:rPr>
        <w:t xml:space="preserve"> </w:t>
      </w:r>
      <w:r w:rsidR="002400A4">
        <w:rPr>
          <w:color w:val="0D0D0D" w:themeColor="text1" w:themeTint="F2"/>
        </w:rPr>
        <w:t xml:space="preserve">gain </w:t>
      </w:r>
      <w:r w:rsidR="00637C01">
        <w:rPr>
          <w:color w:val="0D0D0D" w:themeColor="text1" w:themeTint="F2"/>
        </w:rPr>
        <w:t>the knowledge to</w:t>
      </w:r>
      <w:r>
        <w:rPr>
          <w:color w:val="0D0D0D" w:themeColor="text1" w:themeTint="F2"/>
        </w:rPr>
        <w:t xml:space="preserve"> work on my CV and cover letter </w:t>
      </w:r>
      <w:r w:rsidR="00A1513C">
        <w:rPr>
          <w:color w:val="0D0D0D" w:themeColor="text1" w:themeTint="F2"/>
        </w:rPr>
        <w:t>and</w:t>
      </w:r>
      <w:r>
        <w:rPr>
          <w:color w:val="0D0D0D" w:themeColor="text1" w:themeTint="F2"/>
        </w:rPr>
        <w:t xml:space="preserve"> </w:t>
      </w:r>
      <w:r w:rsidR="00442DD4">
        <w:rPr>
          <w:color w:val="0D0D0D" w:themeColor="text1" w:themeTint="F2"/>
        </w:rPr>
        <w:t>better underst</w:t>
      </w:r>
      <w:r w:rsidR="00A1513C">
        <w:rPr>
          <w:color w:val="0D0D0D" w:themeColor="text1" w:themeTint="F2"/>
        </w:rPr>
        <w:t xml:space="preserve">anding of </w:t>
      </w:r>
      <w:r w:rsidR="00442DD4">
        <w:rPr>
          <w:color w:val="0D0D0D" w:themeColor="text1" w:themeTint="F2"/>
        </w:rPr>
        <w:t>interview question</w:t>
      </w:r>
      <w:r w:rsidR="00A1513C">
        <w:rPr>
          <w:color w:val="0D0D0D" w:themeColor="text1" w:themeTint="F2"/>
        </w:rPr>
        <w:t xml:space="preserve">s </w:t>
      </w:r>
      <w:r w:rsidR="00442DD4">
        <w:rPr>
          <w:color w:val="0D0D0D" w:themeColor="text1" w:themeTint="F2"/>
        </w:rPr>
        <w:t xml:space="preserve">which could lead to my target job. Some other skill like personal development, time management, team working, thinking skills, basic skill etc are those that I need to </w:t>
      </w:r>
      <w:r w:rsidR="003B662D">
        <w:rPr>
          <w:color w:val="0D0D0D" w:themeColor="text1" w:themeTint="F2"/>
        </w:rPr>
        <w:t>demonstrate</w:t>
      </w:r>
      <w:r w:rsidR="00442DD4">
        <w:rPr>
          <w:color w:val="0D0D0D" w:themeColor="text1" w:themeTint="F2"/>
        </w:rPr>
        <w:t xml:space="preserve"> while on the job</w:t>
      </w:r>
      <w:r w:rsidR="002400A4">
        <w:rPr>
          <w:color w:val="0D0D0D" w:themeColor="text1" w:themeTint="F2"/>
        </w:rPr>
        <w:t xml:space="preserve"> can so I can maintain or get a better one. </w:t>
      </w:r>
      <w:r w:rsidR="00D2125D">
        <w:rPr>
          <w:color w:val="0D0D0D" w:themeColor="text1" w:themeTint="F2"/>
        </w:rPr>
        <w:t xml:space="preserve">I have gain knowledge on effective communication considering peoples believe and culture and interest which is currently assisting me at my work place. </w:t>
      </w:r>
    </w:p>
    <w:p w14:paraId="78FA17C5" w14:textId="2F6971D3" w:rsidR="00F271ED" w:rsidRDefault="00AD3C33" w:rsidP="00066A44">
      <w:pPr>
        <w:pStyle w:val="Heading1"/>
      </w:pPr>
      <w:bookmarkStart w:id="10" w:name="_Toc6573018"/>
      <w:r w:rsidRPr="00AD3C33">
        <w:t>Analys</w:t>
      </w:r>
      <w:r w:rsidR="00384A7E">
        <w:t>is</w:t>
      </w:r>
      <w:bookmarkEnd w:id="10"/>
    </w:p>
    <w:p w14:paraId="1C574745" w14:textId="69D85F1A" w:rsidR="00C8105B" w:rsidRDefault="00C8105B" w:rsidP="00C8105B">
      <w:pPr>
        <w:spacing w:after="0" w:line="331" w:lineRule="atLeast"/>
      </w:pPr>
      <w:r>
        <w:t xml:space="preserve">Being the first time to study in the UK, my knowledge on the theoretical programme was limited.  As time went on, I learnt that it was not as difficult as I thought but required determination, dedication and focus. Lessons were interesting and interactive most importantly educative. There were series of discussions, debates, findings and conclusion. I learned to identify the employability skills that I have and develop on those that I lack and gain knowledge on the academic skills as well. </w:t>
      </w:r>
    </w:p>
    <w:p w14:paraId="50D1637F" w14:textId="420AD2F8" w:rsidR="007B0844" w:rsidRDefault="007B0844" w:rsidP="007B0844">
      <w:r w:rsidRPr="00B608F3">
        <w:t>Basic skills</w:t>
      </w:r>
      <w:r>
        <w:t xml:space="preserve"> include listening, reading, writing, and speaking are all basic skills that I have improved on.</w:t>
      </w:r>
      <w:r w:rsidR="002400A4">
        <w:t xml:space="preserve"> Academic and employability</w:t>
      </w:r>
      <w:r>
        <w:t xml:space="preserve"> skills are</w:t>
      </w:r>
      <w:r w:rsidR="002400A4">
        <w:t xml:space="preserve"> very important</w:t>
      </w:r>
      <w:r>
        <w:t xml:space="preserve"> at the work place in every aspect of life in the 21</w:t>
      </w:r>
      <w:r w:rsidRPr="007B0844">
        <w:rPr>
          <w:vertAlign w:val="superscript"/>
        </w:rPr>
        <w:t>st</w:t>
      </w:r>
      <w:r>
        <w:t xml:space="preserve"> century. </w:t>
      </w:r>
    </w:p>
    <w:p w14:paraId="2584AC20" w14:textId="7CC47594" w:rsidR="00B64AB3" w:rsidRDefault="000714B6" w:rsidP="008B16AD">
      <w:r>
        <w:t>Basic skills are</w:t>
      </w:r>
      <w:r w:rsidR="00FF28BC">
        <w:t xml:space="preserve"> considered as</w:t>
      </w:r>
      <w:r>
        <w:t xml:space="preserve"> the fundamental skills that would be expected from every graduate considering the interview process in which one have to be alone by them selves to manifest what is written on the CV and cover letter. This is what the employers primarily finding</w:t>
      </w:r>
      <w:r w:rsidR="00F41133">
        <w:t>s</w:t>
      </w:r>
      <w:r>
        <w:t xml:space="preserve"> are from the job applicant to ensure they got the right candidate</w:t>
      </w:r>
      <w:r w:rsidR="00F41133">
        <w:t xml:space="preserve"> and then continue to the other academic and employability skills</w:t>
      </w:r>
      <w:r w:rsidR="0049580A">
        <w:t>.</w:t>
      </w:r>
    </w:p>
    <w:p w14:paraId="3FB7866C" w14:textId="381570B5" w:rsidR="00C8105B" w:rsidRDefault="00C8105B" w:rsidP="00C8105B">
      <w:r w:rsidRPr="00B608F3">
        <w:t>Thinking Skills</w:t>
      </w:r>
      <w:r>
        <w:t xml:space="preserve"> </w:t>
      </w:r>
      <w:r w:rsidRPr="00B608F3">
        <w:t>includes</w:t>
      </w:r>
      <w:r>
        <w:t xml:space="preserve"> Problem solving, critical analysis, and decision making are the skills I now clearly understand </w:t>
      </w:r>
      <w:r w:rsidR="002400A4">
        <w:t xml:space="preserve">and </w:t>
      </w:r>
      <w:r w:rsidR="005F3890">
        <w:t>beneficial in</w:t>
      </w:r>
      <w:r>
        <w:t xml:space="preserve"> the professional sectors, employers consider these skills when employing </w:t>
      </w:r>
      <w:r w:rsidR="002400A4">
        <w:t>for higher positions</w:t>
      </w:r>
      <w:r>
        <w:t xml:space="preserve">. </w:t>
      </w:r>
    </w:p>
    <w:p w14:paraId="5AA3F83E" w14:textId="564D5887" w:rsidR="00FF28BC" w:rsidRDefault="00C8105B" w:rsidP="00C8105B">
      <w:r w:rsidRPr="00B608F3">
        <w:t>People Skills</w:t>
      </w:r>
      <w:r>
        <w:t xml:space="preserve"> include team working, communication, leadership and management are very important in the 21</w:t>
      </w:r>
      <w:r w:rsidRPr="00094B5F">
        <w:rPr>
          <w:vertAlign w:val="superscript"/>
        </w:rPr>
        <w:t>st</w:t>
      </w:r>
      <w:r>
        <w:t xml:space="preserve"> century. I have </w:t>
      </w:r>
      <w:r w:rsidR="007B0844">
        <w:t>learned</w:t>
      </w:r>
      <w:r>
        <w:t xml:space="preserve"> these very important skills, considering people in general</w:t>
      </w:r>
      <w:r w:rsidR="005F3890">
        <w:t xml:space="preserve"> and to become an entrepreneur </w:t>
      </w:r>
      <w:r>
        <w:t xml:space="preserve">one </w:t>
      </w:r>
      <w:r w:rsidR="00FF28BC">
        <w:t>must</w:t>
      </w:r>
      <w:r>
        <w:t xml:space="preserve"> gain them to be able to </w:t>
      </w:r>
      <w:r w:rsidR="005F3890">
        <w:t>successful in it</w:t>
      </w:r>
      <w:r>
        <w:t xml:space="preserve">. </w:t>
      </w:r>
    </w:p>
    <w:p w14:paraId="173C0255" w14:textId="75D50243" w:rsidR="002841E3" w:rsidRPr="00A117E8" w:rsidRDefault="00C8105B" w:rsidP="002841E3">
      <w:pPr>
        <w:spacing w:after="0" w:line="331" w:lineRule="atLeast"/>
        <w:rPr>
          <w:rFonts w:eastAsia="Times New Roman" w:cstheme="minorHAnsi"/>
          <w:color w:val="000000"/>
        </w:rPr>
      </w:pPr>
      <w:r w:rsidRPr="00B608F3">
        <w:t>Personal Qualities</w:t>
      </w:r>
      <w:r>
        <w:t xml:space="preserve"> include Punctuality, Organise and Time management are also very important because these are the skills that leads to achieving once short- and long-term goals</w:t>
      </w:r>
      <w:r w:rsidR="005F3890">
        <w:t xml:space="preserve"> which </w:t>
      </w:r>
      <w:r>
        <w:t xml:space="preserve">I </w:t>
      </w:r>
      <w:r w:rsidR="005F3890">
        <w:t>have improve on</w:t>
      </w:r>
      <w:r>
        <w:t xml:space="preserve"> now</w:t>
      </w:r>
      <w:r w:rsidR="005F3890">
        <w:t xml:space="preserve"> and</w:t>
      </w:r>
      <w:r>
        <w:t xml:space="preserve"> part of my every day task</w:t>
      </w:r>
      <w:r w:rsidR="00A515A3">
        <w:t xml:space="preserve"> by p</w:t>
      </w:r>
      <w:r w:rsidR="002841E3">
        <w:t>rioritising</w:t>
      </w:r>
      <w:r w:rsidR="00A515A3">
        <w:t xml:space="preserve">. </w:t>
      </w:r>
      <w:r w:rsidR="002841E3" w:rsidRPr="006F1EE1">
        <w:rPr>
          <w:rFonts w:eastAsia="Times New Roman" w:cstheme="minorHAnsi"/>
          <w:color w:val="000000"/>
        </w:rPr>
        <w:t>The meaning of time management is obtained as ‘‘the process of skilfully applying time to finish and perfect a specific activity within time constraint’’ (Harris, 2008). However, there is no meaning of time that completely caption all parts of the perception.</w:t>
      </w:r>
    </w:p>
    <w:p w14:paraId="257E4519" w14:textId="02B93BE9" w:rsidR="00C8105B" w:rsidRDefault="00C8105B" w:rsidP="00C8105B"/>
    <w:p w14:paraId="277E661C" w14:textId="77777777" w:rsidR="00A515A3" w:rsidRDefault="00A515A3" w:rsidP="00C8105B"/>
    <w:p w14:paraId="086352D7" w14:textId="77777777" w:rsidR="00A515A3" w:rsidRDefault="00C8105B" w:rsidP="00C8105B">
      <w:r w:rsidRPr="00B608F3">
        <w:lastRenderedPageBreak/>
        <w:t>Academic writing</w:t>
      </w:r>
      <w:r>
        <w:t xml:space="preserve"> include report structure, paraphrasing &amp; summarising and sentence structure are very important skills I have learn and enables me to know how to write using formal style.</w:t>
      </w:r>
    </w:p>
    <w:p w14:paraId="091F0875" w14:textId="61515629" w:rsidR="00C8105B" w:rsidRPr="00633922" w:rsidRDefault="00C8105B" w:rsidP="00C8105B">
      <w:r w:rsidRPr="00B608F3">
        <w:t>Reflecti</w:t>
      </w:r>
      <w:r w:rsidR="005F3890">
        <w:t>ve</w:t>
      </w:r>
      <w:r w:rsidRPr="00B608F3">
        <w:t xml:space="preserve"> writing</w:t>
      </w:r>
      <w:r>
        <w:rPr>
          <w:b/>
          <w:sz w:val="40"/>
          <w:szCs w:val="40"/>
        </w:rPr>
        <w:t xml:space="preserve"> </w:t>
      </w:r>
      <w:r w:rsidRPr="00633922">
        <w:t xml:space="preserve">is among the skills I have learn </w:t>
      </w:r>
      <w:r>
        <w:t xml:space="preserve">and very important as well because it helps to </w:t>
      </w:r>
      <w:r w:rsidR="005F3890">
        <w:t>recall</w:t>
      </w:r>
      <w:r>
        <w:t xml:space="preserve"> and maintain knowledge</w:t>
      </w:r>
      <w:r w:rsidR="005F3890">
        <w:t xml:space="preserve"> learned</w:t>
      </w:r>
      <w:r>
        <w:t>.  it is helping me to sit back and make critical thinking about what happened, how I felt, evaluate, analys</w:t>
      </w:r>
      <w:r w:rsidR="005F3890">
        <w:t>e</w:t>
      </w:r>
      <w:r>
        <w:t xml:space="preserve">, </w:t>
      </w:r>
      <w:r w:rsidR="005F3890">
        <w:t>understand and to accomplishment the purpose.</w:t>
      </w:r>
    </w:p>
    <w:p w14:paraId="06941632" w14:textId="53F17436" w:rsidR="00C8105B" w:rsidRDefault="00C8105B" w:rsidP="00C8105B">
      <w:r w:rsidRPr="00B608F3">
        <w:t>Note Taking</w:t>
      </w:r>
      <w:r>
        <w:t xml:space="preserve"> include linear, diagrams, bullet point and stars are part of what I have learnt to use when taking notes and are very useful because it helped me to understand my notes more easil</w:t>
      </w:r>
      <w:r w:rsidR="002841E3">
        <w:t>y</w:t>
      </w:r>
      <w:r>
        <w:t>.</w:t>
      </w:r>
    </w:p>
    <w:p w14:paraId="7CD2CAB3" w14:textId="4A28D2EF" w:rsidR="00856791" w:rsidRDefault="00C8105B" w:rsidP="00A570C6">
      <w:r w:rsidRPr="00B608F3">
        <w:t>Personal Development</w:t>
      </w:r>
      <w:r>
        <w:t xml:space="preserve"> assisted me to develop the</w:t>
      </w:r>
      <w:r w:rsidRPr="007C1E0A">
        <w:t xml:space="preserve"> a</w:t>
      </w:r>
      <w:r>
        <w:t>bility</w:t>
      </w:r>
      <w:r w:rsidRPr="007C1E0A">
        <w:t xml:space="preserve"> to identify w</w:t>
      </w:r>
      <w:r>
        <w:t xml:space="preserve">hat </w:t>
      </w:r>
      <w:r w:rsidR="002841E3">
        <w:t xml:space="preserve">I </w:t>
      </w:r>
      <w:r w:rsidRPr="007C1E0A">
        <w:t>want to achieve</w:t>
      </w:r>
      <w:r w:rsidR="002841E3">
        <w:t>,</w:t>
      </w:r>
      <w:r>
        <w:t xml:space="preserve"> starting from identifying your employability skills and qualities. This has helped me to set my short- and long-term goals.</w:t>
      </w:r>
      <w:r w:rsidR="00A570C6" w:rsidRPr="00A570C6">
        <w:t xml:space="preserve"> </w:t>
      </w:r>
    </w:p>
    <w:p w14:paraId="7785915C" w14:textId="261797EF" w:rsidR="00A570C6" w:rsidRDefault="00A570C6" w:rsidP="008B16AD">
      <w:r>
        <w:t xml:space="preserve">Team working, Decision making, Research skills, Interview Skills, Effective communication </w:t>
      </w:r>
      <w:r w:rsidR="00945037">
        <w:t xml:space="preserve">are </w:t>
      </w:r>
      <w:r>
        <w:t>also skills that I have gain knowledge from the previous term to this term and am making good use out of them at work and for the future.</w:t>
      </w:r>
    </w:p>
    <w:p w14:paraId="17D5193F" w14:textId="2192F026" w:rsidR="008B16AD" w:rsidRDefault="002841E3" w:rsidP="00260CCF">
      <w:r>
        <w:rPr>
          <w:rFonts w:eastAsia="Times New Roman" w:cstheme="minorHAnsi"/>
          <w:color w:val="000000"/>
        </w:rPr>
        <w:t>I</w:t>
      </w:r>
      <w:r w:rsidR="008B16AD" w:rsidRPr="006F1EE1">
        <w:rPr>
          <w:rFonts w:eastAsia="Times New Roman" w:cstheme="minorHAnsi"/>
          <w:color w:val="000000"/>
        </w:rPr>
        <w:t xml:space="preserve">ndividuals’ personal and career development needs evidence of interpersonal skills related to the job and career. Employability skills are skills that are required at all </w:t>
      </w:r>
      <w:r w:rsidRPr="006F1EE1">
        <w:rPr>
          <w:rFonts w:eastAsia="Times New Roman" w:cstheme="minorHAnsi"/>
          <w:color w:val="000000"/>
        </w:rPr>
        <w:t>professions</w:t>
      </w:r>
      <w:r w:rsidR="008B16AD" w:rsidRPr="006F1EE1">
        <w:rPr>
          <w:rFonts w:eastAsia="Times New Roman" w:cstheme="minorHAnsi"/>
          <w:color w:val="000000"/>
        </w:rPr>
        <w:t xml:space="preserve"> from a support staff to entrepreneurs and are significant in both individual professional development and </w:t>
      </w:r>
      <w:r w:rsidRPr="006F1EE1">
        <w:rPr>
          <w:rFonts w:eastAsia="Times New Roman" w:cstheme="minorHAnsi"/>
          <w:color w:val="000000"/>
        </w:rPr>
        <w:t>contribut</w:t>
      </w:r>
      <w:r>
        <w:rPr>
          <w:rFonts w:eastAsia="Times New Roman" w:cstheme="minorHAnsi"/>
          <w:color w:val="000000"/>
        </w:rPr>
        <w:t>es</w:t>
      </w:r>
      <w:r w:rsidR="008B16AD" w:rsidRPr="006F1EE1">
        <w:rPr>
          <w:rFonts w:eastAsia="Times New Roman" w:cstheme="minorHAnsi"/>
          <w:color w:val="000000"/>
        </w:rPr>
        <w:t xml:space="preserve"> in productivity (Sherer &amp; Eadie, 1987).</w:t>
      </w:r>
    </w:p>
    <w:p w14:paraId="1B3A3448" w14:textId="14F2A971" w:rsidR="00CC2E5C" w:rsidRDefault="00CC2E5C" w:rsidP="00A117E8">
      <w:pPr>
        <w:pStyle w:val="Heading1"/>
      </w:pPr>
      <w:bookmarkStart w:id="11" w:name="_Toc6573019"/>
      <w:r>
        <w:t>Conclusion</w:t>
      </w:r>
      <w:bookmarkEnd w:id="11"/>
      <w:r w:rsidR="00A117E8">
        <w:t xml:space="preserve"> </w:t>
      </w:r>
    </w:p>
    <w:p w14:paraId="3506B159" w14:textId="63B81DFF" w:rsidR="00D33E34" w:rsidRDefault="00077FE2" w:rsidP="00D33E34">
      <w:r>
        <w:t>The overall learning outcome was positive, and I am planning to put the knowledge gain in to practise. Although I still need to focus and ensure I attend regular classes and more researc</w:t>
      </w:r>
      <w:r w:rsidR="00C65E96">
        <w:t>h</w:t>
      </w:r>
      <w:r>
        <w:t xml:space="preserve"> because this is just the beginning of my career. I believe I should have done personal development plan to focus more on my most wanted results</w:t>
      </w:r>
      <w:r w:rsidR="00C65E96">
        <w:t xml:space="preserve"> but is not late and planned to do it.</w:t>
      </w:r>
    </w:p>
    <w:p w14:paraId="5A5510E3" w14:textId="05194473" w:rsidR="00AE5BFE" w:rsidRDefault="00D33E34" w:rsidP="00C65E96">
      <w:r>
        <w:t>Academic and employability skills are very advantageous to every graduate for personal development and every organisation to increase productivity. Therefore, it is important for individuals that got the opportunity to be enrolled in university to devote their time and energy to gain knowledge on these skills. Accordingly, it is necessary for organisation to invest on trainings and workshops to improve their staffs academic and employability skills</w:t>
      </w:r>
      <w:r w:rsidR="00C65E96">
        <w:t xml:space="preserve"> for mutual benefit.</w:t>
      </w:r>
    </w:p>
    <w:p w14:paraId="0C75B87F" w14:textId="0AC09FB2" w:rsidR="00AE5BFE" w:rsidRDefault="00AE5BFE" w:rsidP="00AE5BFE">
      <w:r>
        <w:t xml:space="preserve">I believe the main aim of this module is to prepare students with academic and employability skills </w:t>
      </w:r>
      <w:r w:rsidR="00F20A39">
        <w:t>considering</w:t>
      </w:r>
      <w:r>
        <w:t xml:space="preserve"> the rate of unemployment and the viewpoint of employers. The skills that I have gain knowledge on are important </w:t>
      </w:r>
      <w:r w:rsidR="00F20A39">
        <w:t>in every aspect of my life</w:t>
      </w:r>
      <w:r>
        <w:t xml:space="preserve">, therefore it is worth to sacrifice all my time and energy to gain this knowledge. </w:t>
      </w:r>
    </w:p>
    <w:p w14:paraId="15FB85BA" w14:textId="453E6C8D" w:rsidR="00F41133" w:rsidRDefault="00F41133" w:rsidP="00F41133">
      <w:pPr>
        <w:pStyle w:val="Heading1"/>
      </w:pPr>
      <w:bookmarkStart w:id="12" w:name="_Toc6573020"/>
      <w:r>
        <w:t>Action Plan</w:t>
      </w:r>
      <w:bookmarkEnd w:id="12"/>
    </w:p>
    <w:p w14:paraId="27673C84" w14:textId="33BE4332" w:rsidR="00F20A39" w:rsidRDefault="00F41133" w:rsidP="00260CCF">
      <w:r>
        <w:t>I have started my most recent CV</w:t>
      </w:r>
      <w:r w:rsidR="00511032">
        <w:t xml:space="preserve"> and cover letter</w:t>
      </w:r>
      <w:r>
        <w:t xml:space="preserve"> by </w:t>
      </w:r>
      <w:r w:rsidR="00511032">
        <w:t>myself</w:t>
      </w:r>
      <w:r>
        <w:t xml:space="preserve"> to ensure that </w:t>
      </w:r>
      <w:r w:rsidR="00511032">
        <w:t xml:space="preserve">any interview opportunity I would know how to present myself and determine to be the right candidate. The skills I have gain from this term and the previous term </w:t>
      </w:r>
      <w:r w:rsidR="00F20A39">
        <w:t>are</w:t>
      </w:r>
      <w:r w:rsidR="00511032">
        <w:t xml:space="preserve"> assisting me at my curren</w:t>
      </w:r>
      <w:r w:rsidR="00F20A39">
        <w:t>t job as am putting them in to action and will maintain and improve.</w:t>
      </w:r>
    </w:p>
    <w:p w14:paraId="3CE40F36" w14:textId="783DA37E" w:rsidR="000714B6" w:rsidRDefault="00511032" w:rsidP="00260CCF">
      <w:r>
        <w:t>As it says practise makes prefer, I am requesting more responsibilities at my workpla</w:t>
      </w:r>
      <w:r w:rsidR="009D0341">
        <w:t xml:space="preserve">ce in other to put in to </w:t>
      </w:r>
      <w:r w:rsidR="00C22014">
        <w:t>practise the</w:t>
      </w:r>
      <w:r w:rsidR="009D0341">
        <w:t xml:space="preserve"> skills I have knowledge on</w:t>
      </w:r>
      <w:r w:rsidR="00C22014">
        <w:t xml:space="preserve"> and trying to do self-assessment to find out more on the skills that I might need to improve on. </w:t>
      </w:r>
    </w:p>
    <w:p w14:paraId="3267BCAB" w14:textId="2184BD51" w:rsidR="000714B6" w:rsidRDefault="00CC2E5C" w:rsidP="0049580A">
      <w:pPr>
        <w:pStyle w:val="Heading1"/>
      </w:pPr>
      <w:bookmarkStart w:id="13" w:name="_Toc6573021"/>
      <w:r>
        <w:lastRenderedPageBreak/>
        <w:t>Conclusion</w:t>
      </w:r>
      <w:bookmarkEnd w:id="13"/>
      <w:r>
        <w:t xml:space="preserve"> </w:t>
      </w:r>
    </w:p>
    <w:p w14:paraId="663C9450" w14:textId="71CC676D" w:rsidR="00CC2E5C" w:rsidRDefault="0049580A" w:rsidP="00260CCF">
      <w:r>
        <w:t>This reflective report reflected and assessed what I have learn in the previous term at the university. I reflected on my experience and knowledge learned from the academic and employability skills module in class. I have been educated on what was my main worry when I was enrolled at the university which are academic system and academic writing and other employability skills</w:t>
      </w:r>
    </w:p>
    <w:p w14:paraId="1F1FCE7A" w14:textId="6FF9EB7A" w:rsidR="000714B6" w:rsidRDefault="0049580A" w:rsidP="00260CCF">
      <w:r>
        <w:t>Self-assessment is necessary to be fully in order to develop my academic and employability skills. Accordingly, I was able to identify my strengths and weaknesses and how to tackle and improve them.  As last term was my first term in university, my goal is be successful in my future career and demonstrate what I have learned from the university.</w:t>
      </w:r>
    </w:p>
    <w:p w14:paraId="60AD5F7B" w14:textId="77777777" w:rsidR="000714B6" w:rsidRPr="003A00C7" w:rsidRDefault="000714B6" w:rsidP="00260CCF"/>
    <w:p w14:paraId="354C718C" w14:textId="4B6B69A6" w:rsidR="00E75B58" w:rsidRDefault="00FC1727" w:rsidP="00066A44">
      <w:pPr>
        <w:pStyle w:val="Heading1"/>
      </w:pPr>
      <w:bookmarkStart w:id="14" w:name="_Toc6573022"/>
      <w:r w:rsidRPr="00E75B58">
        <w:t>Reference</w:t>
      </w:r>
      <w:r w:rsidR="00CC2E5C">
        <w:t>s</w:t>
      </w:r>
      <w:bookmarkEnd w:id="14"/>
    </w:p>
    <w:p w14:paraId="4701EC9F" w14:textId="25E9D1F0" w:rsidR="00FF2A70" w:rsidRPr="00E94257" w:rsidRDefault="00E94257" w:rsidP="00CC2E5C">
      <w:pPr>
        <w:rPr>
          <w:rFonts w:cstheme="minorHAnsi"/>
        </w:rPr>
      </w:pPr>
      <w:r w:rsidRPr="006F1EE1">
        <w:rPr>
          <w:rFonts w:cstheme="minorHAnsi"/>
          <w:noProof/>
        </w:rPr>
        <w:t>Buck, L. L.</w:t>
      </w:r>
      <w:r>
        <w:rPr>
          <w:rFonts w:cstheme="minorHAnsi"/>
          <w:noProof/>
        </w:rPr>
        <w:t xml:space="preserve"> </w:t>
      </w:r>
      <w:r w:rsidR="00DB031C">
        <w:rPr>
          <w:rFonts w:cstheme="minorHAnsi"/>
          <w:noProof/>
        </w:rPr>
        <w:t>&amp;</w:t>
      </w:r>
      <w:r w:rsidRPr="006F1EE1">
        <w:rPr>
          <w:rFonts w:cstheme="minorHAnsi"/>
          <w:noProof/>
        </w:rPr>
        <w:t xml:space="preserve"> Barrick, R. K. (1987) </w:t>
      </w:r>
      <w:r w:rsidR="00152728">
        <w:rPr>
          <w:rFonts w:cstheme="minorHAnsi"/>
          <w:noProof/>
        </w:rPr>
        <w:t>“</w:t>
      </w:r>
      <w:r w:rsidRPr="00DB031C">
        <w:rPr>
          <w:rFonts w:cstheme="minorHAnsi"/>
          <w:noProof/>
        </w:rPr>
        <w:t>They're trained, but are they employable</w:t>
      </w:r>
      <w:r w:rsidRPr="00152728">
        <w:rPr>
          <w:rFonts w:cstheme="minorHAnsi"/>
          <w:i/>
          <w:noProof/>
        </w:rPr>
        <w:t>?</w:t>
      </w:r>
      <w:r w:rsidR="00152728" w:rsidRPr="00152728">
        <w:rPr>
          <w:rFonts w:cstheme="minorHAnsi"/>
          <w:i/>
          <w:noProof/>
        </w:rPr>
        <w:t>”</w:t>
      </w:r>
      <w:r w:rsidRPr="006F1EE1">
        <w:rPr>
          <w:rFonts w:cstheme="minorHAnsi"/>
          <w:noProof/>
        </w:rPr>
        <w:t xml:space="preserve"> </w:t>
      </w:r>
      <w:r w:rsidR="00152728">
        <w:rPr>
          <w:rFonts w:cstheme="minorHAnsi"/>
          <w:noProof/>
        </w:rPr>
        <w:t xml:space="preserve">, </w:t>
      </w:r>
      <w:r w:rsidRPr="00DB031C">
        <w:rPr>
          <w:rFonts w:cstheme="minorHAnsi"/>
          <w:i/>
          <w:noProof/>
        </w:rPr>
        <w:t>Vocational Education Journal,</w:t>
      </w:r>
      <w:r w:rsidRPr="00152728">
        <w:rPr>
          <w:rFonts w:cstheme="minorHAnsi"/>
          <w:noProof/>
        </w:rPr>
        <w:t xml:space="preserve"> 62(5), 29-31.</w:t>
      </w:r>
      <w:r w:rsidRPr="00152728">
        <w:rPr>
          <w:rFonts w:cstheme="minorHAnsi"/>
        </w:rPr>
        <w:t xml:space="preserve"> Available at:</w:t>
      </w:r>
      <w:r>
        <w:rPr>
          <w:rFonts w:cstheme="minorHAnsi"/>
        </w:rPr>
        <w:t xml:space="preserve"> </w:t>
      </w:r>
      <w:hyperlink r:id="rId6" w:history="1">
        <w:r w:rsidRPr="005934E8">
          <w:rPr>
            <w:rStyle w:val="Hyperlink"/>
            <w:rFonts w:cstheme="minorHAnsi"/>
          </w:rPr>
          <w:t>https://www.researchgate.net/publication/235296645_Graduates'_university_lecturers'_and_employers'_perceptions_towards_employability_skills</w:t>
        </w:r>
      </w:hyperlink>
      <w:r>
        <w:rPr>
          <w:rFonts w:cstheme="minorHAnsi"/>
        </w:rPr>
        <w:t xml:space="preserve"> . (Accessed: 18</w:t>
      </w:r>
      <w:r w:rsidRPr="00E94257">
        <w:rPr>
          <w:rFonts w:cstheme="minorHAnsi"/>
          <w:vertAlign w:val="superscript"/>
        </w:rPr>
        <w:t>th</w:t>
      </w:r>
      <w:r>
        <w:rPr>
          <w:rFonts w:cstheme="minorHAnsi"/>
        </w:rPr>
        <w:t xml:space="preserve"> April 2019)</w:t>
      </w:r>
      <w:r w:rsidR="00152728">
        <w:rPr>
          <w:rFonts w:cstheme="minorHAnsi"/>
        </w:rPr>
        <w:t>.</w:t>
      </w:r>
    </w:p>
    <w:p w14:paraId="0A8735E8" w14:textId="77777777" w:rsidR="00A515A3" w:rsidRDefault="00FF2A70" w:rsidP="00A515A3">
      <w:bookmarkStart w:id="15" w:name="_Hlk6578484"/>
      <w:r>
        <w:t>Confederation of British Industry (2012</w:t>
      </w:r>
      <w:r w:rsidR="00084D83">
        <w:t>)</w:t>
      </w:r>
      <w:bookmarkEnd w:id="15"/>
      <w:r w:rsidR="00084D83">
        <w:t>, “</w:t>
      </w:r>
      <w:r w:rsidRPr="0055768B">
        <w:rPr>
          <w:i/>
        </w:rPr>
        <w:t xml:space="preserve">Boosting employability </w:t>
      </w:r>
      <w:r w:rsidR="00084D83" w:rsidRPr="0055768B">
        <w:rPr>
          <w:i/>
        </w:rPr>
        <w:t>skills</w:t>
      </w:r>
      <w:r w:rsidR="00084D83">
        <w:t xml:space="preserve">”, Available at: google scholar. </w:t>
      </w:r>
      <w:hyperlink r:id="rId7" w:history="1">
        <w:r w:rsidR="00084D83" w:rsidRPr="00381254">
          <w:rPr>
            <w:rStyle w:val="Hyperlink"/>
          </w:rPr>
          <w:t>www.cbi.org.uk/business/education-and-skill/in-focus/employability/</w:t>
        </w:r>
      </w:hyperlink>
      <w:r w:rsidR="00084D83">
        <w:t xml:space="preserve">  (Accessed:18 April 2019)</w:t>
      </w:r>
      <w:r w:rsidR="00152728">
        <w:t>.</w:t>
      </w:r>
    </w:p>
    <w:p w14:paraId="237DA5D4" w14:textId="50E2092F" w:rsidR="00A515A3" w:rsidRDefault="00C516FC" w:rsidP="00A515A3">
      <w:proofErr w:type="spellStart"/>
      <w:r>
        <w:t>Helyer</w:t>
      </w:r>
      <w:proofErr w:type="spellEnd"/>
      <w:r>
        <w:t xml:space="preserve"> R. &amp; Lee, D. (2014), “The role of work experience in the future employability of higher education graduates”, </w:t>
      </w:r>
      <w:r w:rsidRPr="00DB031C">
        <w:rPr>
          <w:i/>
        </w:rPr>
        <w:t>Higher Education Quarterly</w:t>
      </w:r>
      <w:r>
        <w:t>, Vol. 68 No. 3, pp. 348-372, Available at:</w:t>
      </w:r>
      <w:r w:rsidR="00E94257" w:rsidRPr="00E94257">
        <w:t xml:space="preserve"> </w:t>
      </w:r>
      <w:hyperlink r:id="rId8" w:history="1">
        <w:r w:rsidR="00E94257" w:rsidRPr="005934E8">
          <w:rPr>
            <w:rStyle w:val="Hyperlink"/>
          </w:rPr>
          <w:t>https://link.springer.com/article/10.1007/s10734-019-00369-5?ArticleAuthorOnlineFirst_20190302</w:t>
        </w:r>
      </w:hyperlink>
      <w:r w:rsidR="00E94257">
        <w:t xml:space="preserve">  </w:t>
      </w:r>
      <w:r>
        <w:t xml:space="preserve">  google scholar. (Accessed 18 April 2019)</w:t>
      </w:r>
      <w:r w:rsidR="00152728">
        <w:t>.</w:t>
      </w:r>
    </w:p>
    <w:p w14:paraId="2C417DBA" w14:textId="1EB86815" w:rsidR="00B72BDA" w:rsidRPr="00A515A3" w:rsidRDefault="00D0642E" w:rsidP="00A515A3">
      <w:r>
        <w:rPr>
          <w:rFonts w:cstheme="minorHAnsi"/>
          <w:noProof/>
        </w:rPr>
        <w:t>Plack, M, M., Driscoll, M., Bmissett, s., Mckenna, R., &amp; Plack T, T.</w:t>
      </w:r>
      <w:r w:rsidRPr="00D0642E">
        <w:rPr>
          <w:rFonts w:cstheme="minorHAnsi"/>
          <w:shd w:val="clear" w:color="auto" w:fill="FFFFFF"/>
        </w:rPr>
        <w:t xml:space="preserve">, (2005) </w:t>
      </w:r>
      <w:r>
        <w:rPr>
          <w:rFonts w:cstheme="minorHAnsi"/>
          <w:shd w:val="clear" w:color="auto" w:fill="FFFFFF"/>
        </w:rPr>
        <w:t>“</w:t>
      </w:r>
      <w:r w:rsidRPr="00D0642E">
        <w:rPr>
          <w:rFonts w:cstheme="minorHAnsi"/>
          <w:shd w:val="clear" w:color="auto" w:fill="FFFFFF"/>
        </w:rPr>
        <w:t>A Method for Assessing Reflective Journal Writing</w:t>
      </w:r>
      <w:r>
        <w:rPr>
          <w:rFonts w:cstheme="minorHAnsi"/>
          <w:shd w:val="clear" w:color="auto" w:fill="FFFFFF"/>
        </w:rPr>
        <w:t>”</w:t>
      </w:r>
      <w:r w:rsidR="00B72BDA">
        <w:rPr>
          <w:rFonts w:cstheme="minorHAnsi"/>
          <w:shd w:val="clear" w:color="auto" w:fill="FFFFFF"/>
        </w:rPr>
        <w:t xml:space="preserve"> </w:t>
      </w:r>
      <w:r w:rsidR="00B72BDA" w:rsidRPr="00B72BDA">
        <w:rPr>
          <w:rFonts w:cstheme="minorHAnsi"/>
          <w:i/>
          <w:shd w:val="clear" w:color="auto" w:fill="FFFFFF"/>
        </w:rPr>
        <w:t>Journal of Allied Health</w:t>
      </w:r>
      <w:r w:rsidR="00B72BDA" w:rsidRPr="00B72BDA">
        <w:rPr>
          <w:rFonts w:ascii="OpenSansRegular" w:eastAsia="Times New Roman" w:hAnsi="OpenSansRegular"/>
          <w:color w:val="000000"/>
          <w:sz w:val="20"/>
          <w:szCs w:val="20"/>
          <w:lang w:eastAsia="en-GB"/>
        </w:rPr>
        <w:t>, Vo</w:t>
      </w:r>
      <w:r w:rsidR="00B72BDA">
        <w:rPr>
          <w:rFonts w:ascii="OpenSansRegular" w:eastAsia="Times New Roman" w:hAnsi="OpenSansRegular"/>
          <w:color w:val="000000"/>
          <w:sz w:val="20"/>
          <w:szCs w:val="20"/>
          <w:lang w:eastAsia="en-GB"/>
        </w:rPr>
        <w:t>l</w:t>
      </w:r>
      <w:r w:rsidR="00B72BDA" w:rsidRPr="00B72BDA">
        <w:rPr>
          <w:rFonts w:ascii="OpenSansRegular" w:eastAsia="Times New Roman" w:hAnsi="OpenSansRegular"/>
          <w:color w:val="000000"/>
          <w:sz w:val="20"/>
          <w:szCs w:val="20"/>
          <w:lang w:eastAsia="en-GB"/>
        </w:rPr>
        <w:t xml:space="preserve"> 34, N</w:t>
      </w:r>
      <w:r w:rsidR="00B72BDA">
        <w:rPr>
          <w:rFonts w:ascii="OpenSansRegular" w:eastAsia="Times New Roman" w:hAnsi="OpenSansRegular"/>
          <w:color w:val="000000"/>
          <w:sz w:val="20"/>
          <w:szCs w:val="20"/>
          <w:lang w:eastAsia="en-GB"/>
        </w:rPr>
        <w:t>o</w:t>
      </w:r>
      <w:r w:rsidR="00B72BDA" w:rsidRPr="00B72BDA">
        <w:rPr>
          <w:rFonts w:ascii="OpenSansRegular" w:eastAsia="Times New Roman" w:hAnsi="OpenSansRegular"/>
          <w:color w:val="000000"/>
          <w:sz w:val="20"/>
          <w:szCs w:val="20"/>
          <w:lang w:eastAsia="en-GB"/>
        </w:rPr>
        <w:t xml:space="preserve"> 4, pp. 199-208(10)</w:t>
      </w:r>
      <w:r w:rsidR="00B72BDA" w:rsidRPr="00B72BDA">
        <w:rPr>
          <w:rFonts w:ascii="OpenSansRegular" w:eastAsia="Times New Roman" w:hAnsi="OpenSansRegular"/>
          <w:b/>
          <w:bCs/>
          <w:color w:val="000000"/>
          <w:sz w:val="20"/>
          <w:szCs w:val="20"/>
          <w:lang w:eastAsia="en-GB"/>
        </w:rPr>
        <w:t xml:space="preserve"> </w:t>
      </w:r>
      <w:hyperlink r:id="rId9" w:tooltip="link to all titles by this publisher" w:history="1">
        <w:r w:rsidR="00B72BDA" w:rsidRPr="00B72BDA">
          <w:rPr>
            <w:rFonts w:eastAsia="Times New Roman" w:cstheme="minorHAnsi"/>
            <w:color w:val="0D0D0D" w:themeColor="text1" w:themeTint="F2"/>
            <w:lang w:eastAsia="en-GB"/>
          </w:rPr>
          <w:t>Association of Schools of Allied Health Professions</w:t>
        </w:r>
      </w:hyperlink>
      <w:r w:rsidR="00B72BDA">
        <w:rPr>
          <w:rFonts w:eastAsia="Times New Roman" w:cstheme="minorHAnsi"/>
          <w:color w:val="0D0D0D" w:themeColor="text1" w:themeTint="F2"/>
          <w:lang w:eastAsia="en-GB"/>
        </w:rPr>
        <w:t xml:space="preserve">. Available at: </w:t>
      </w:r>
      <w:hyperlink r:id="rId10" w:history="1">
        <w:r w:rsidR="00B72BDA" w:rsidRPr="005934E8">
          <w:rPr>
            <w:rStyle w:val="Hyperlink"/>
            <w:rFonts w:eastAsia="Times New Roman" w:cstheme="minorHAnsi"/>
            <w:color w:val="056AD0" w:themeColor="hyperlink" w:themeTint="F2"/>
            <w:lang w:eastAsia="en-GB"/>
          </w:rPr>
          <w:t>https://www.ingentaconnect.com/content/asahp/jah/2005/00000034/00000004/art00004</w:t>
        </w:r>
      </w:hyperlink>
      <w:r w:rsidR="00B72BDA">
        <w:rPr>
          <w:rFonts w:eastAsia="Times New Roman" w:cstheme="minorHAnsi"/>
          <w:color w:val="0D0D0D" w:themeColor="text1" w:themeTint="F2"/>
          <w:lang w:eastAsia="en-GB"/>
        </w:rPr>
        <w:t xml:space="preserve"> (Accessed: 26 April 2019).</w:t>
      </w:r>
    </w:p>
    <w:p w14:paraId="5DE5CB37" w14:textId="7307015B" w:rsidR="00152728" w:rsidRDefault="00FC1727">
      <w:pPr>
        <w:rPr>
          <w:b/>
          <w:sz w:val="32"/>
          <w:szCs w:val="32"/>
        </w:rPr>
      </w:pPr>
      <w:r w:rsidRPr="006F1EE1">
        <w:rPr>
          <w:rFonts w:cstheme="minorHAnsi"/>
          <w:noProof/>
        </w:rPr>
        <w:t xml:space="preserve">Sherer, M., &amp; Eadie, R. (1987). </w:t>
      </w:r>
      <w:r w:rsidR="00152728">
        <w:rPr>
          <w:rFonts w:cstheme="minorHAnsi"/>
          <w:noProof/>
        </w:rPr>
        <w:t>“</w:t>
      </w:r>
      <w:r w:rsidRPr="006F1EE1">
        <w:rPr>
          <w:rFonts w:cstheme="minorHAnsi"/>
          <w:noProof/>
        </w:rPr>
        <w:t>Employability skills</w:t>
      </w:r>
      <w:r w:rsidR="00DB031C">
        <w:rPr>
          <w:rFonts w:cstheme="minorHAnsi"/>
          <w:noProof/>
        </w:rPr>
        <w:t>”,</w:t>
      </w:r>
      <w:r w:rsidRPr="006F1EE1">
        <w:rPr>
          <w:rFonts w:cstheme="minorHAnsi"/>
          <w:noProof/>
        </w:rPr>
        <w:t xml:space="preserve"> </w:t>
      </w:r>
      <w:r w:rsidRPr="00DB031C">
        <w:rPr>
          <w:rFonts w:cstheme="minorHAnsi"/>
          <w:i/>
          <w:noProof/>
        </w:rPr>
        <w:t>Key to success</w:t>
      </w:r>
      <w:r w:rsidR="00152728">
        <w:rPr>
          <w:rFonts w:cstheme="minorHAnsi"/>
          <w:noProof/>
        </w:rPr>
        <w:t>,</w:t>
      </w:r>
      <w:r w:rsidRPr="006F1EE1">
        <w:rPr>
          <w:rFonts w:cstheme="minorHAnsi"/>
          <w:noProof/>
        </w:rPr>
        <w:t xml:space="preserve"> Thrust, 17(2), 16.</w:t>
      </w:r>
      <w:r w:rsidR="00152728">
        <w:rPr>
          <w:rFonts w:cstheme="minorHAnsi"/>
          <w:noProof/>
        </w:rPr>
        <w:t xml:space="preserve"> Available at: </w:t>
      </w:r>
      <w:hyperlink r:id="rId11" w:history="1">
        <w:r w:rsidR="00152728" w:rsidRPr="005934E8">
          <w:rPr>
            <w:rStyle w:val="Hyperlink"/>
            <w:rFonts w:cstheme="minorHAnsi"/>
            <w:noProof/>
          </w:rPr>
          <w:t>https://www.sciencedirect.com/science/article/abs/pii/S0001879113000316</w:t>
        </w:r>
      </w:hyperlink>
      <w:r w:rsidR="00152728">
        <w:rPr>
          <w:rFonts w:cstheme="minorHAnsi"/>
          <w:noProof/>
        </w:rPr>
        <w:t xml:space="preserve">  (Accessed: 18 April 2019).</w:t>
      </w:r>
    </w:p>
    <w:p w14:paraId="1B235BB4" w14:textId="110A943E" w:rsidR="00F0504A" w:rsidRPr="00152728" w:rsidRDefault="001A5A29">
      <w:pPr>
        <w:rPr>
          <w:b/>
          <w:sz w:val="32"/>
          <w:szCs w:val="32"/>
        </w:rPr>
      </w:pPr>
      <w:r>
        <w:t xml:space="preserve">Morgan, P. (2017) </w:t>
      </w:r>
      <w:r w:rsidRPr="00152728">
        <w:rPr>
          <w:i/>
        </w:rPr>
        <w:t>The business student guide to study and employability</w:t>
      </w:r>
      <w:r>
        <w:t>. 1</w:t>
      </w:r>
      <w:r w:rsidRPr="001A5A29">
        <w:rPr>
          <w:vertAlign w:val="superscript"/>
        </w:rPr>
        <w:t>st</w:t>
      </w:r>
      <w:r>
        <w:t xml:space="preserve"> ed. </w:t>
      </w:r>
      <w:r w:rsidR="00AD3C33">
        <w:t>Sage publication ltd.</w:t>
      </w:r>
    </w:p>
    <w:sectPr w:rsidR="00F0504A" w:rsidRPr="001527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SansRegular">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FD211E"/>
    <w:multiLevelType w:val="hybridMultilevel"/>
    <w:tmpl w:val="5A1C3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176BC8"/>
    <w:multiLevelType w:val="hybridMultilevel"/>
    <w:tmpl w:val="29C24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1311BD"/>
    <w:multiLevelType w:val="hybridMultilevel"/>
    <w:tmpl w:val="8006E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391F76"/>
    <w:multiLevelType w:val="hybridMultilevel"/>
    <w:tmpl w:val="F1A6F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BF7"/>
    <w:rsid w:val="00010DD3"/>
    <w:rsid w:val="000313A0"/>
    <w:rsid w:val="00041E9F"/>
    <w:rsid w:val="00054671"/>
    <w:rsid w:val="00066A44"/>
    <w:rsid w:val="000714B6"/>
    <w:rsid w:val="00077FE2"/>
    <w:rsid w:val="00084D83"/>
    <w:rsid w:val="00094B5F"/>
    <w:rsid w:val="000969C8"/>
    <w:rsid w:val="00111B88"/>
    <w:rsid w:val="00152728"/>
    <w:rsid w:val="001A5A29"/>
    <w:rsid w:val="002400A4"/>
    <w:rsid w:val="00260CCF"/>
    <w:rsid w:val="002630B6"/>
    <w:rsid w:val="00272B8C"/>
    <w:rsid w:val="002841E3"/>
    <w:rsid w:val="002B214D"/>
    <w:rsid w:val="002C2E02"/>
    <w:rsid w:val="00333AD6"/>
    <w:rsid w:val="00384453"/>
    <w:rsid w:val="00384A7E"/>
    <w:rsid w:val="003A00C7"/>
    <w:rsid w:val="003A5CE1"/>
    <w:rsid w:val="003B0C06"/>
    <w:rsid w:val="003B662D"/>
    <w:rsid w:val="00442DD4"/>
    <w:rsid w:val="0044596E"/>
    <w:rsid w:val="0049580A"/>
    <w:rsid w:val="004D4B50"/>
    <w:rsid w:val="004F0378"/>
    <w:rsid w:val="00511032"/>
    <w:rsid w:val="0055768B"/>
    <w:rsid w:val="005E7657"/>
    <w:rsid w:val="005F0144"/>
    <w:rsid w:val="005F3890"/>
    <w:rsid w:val="00601EB1"/>
    <w:rsid w:val="00616CB4"/>
    <w:rsid w:val="00633922"/>
    <w:rsid w:val="00637C01"/>
    <w:rsid w:val="00646BC4"/>
    <w:rsid w:val="00650E8C"/>
    <w:rsid w:val="00696531"/>
    <w:rsid w:val="006C3981"/>
    <w:rsid w:val="006E1312"/>
    <w:rsid w:val="006E2B3F"/>
    <w:rsid w:val="00703FC8"/>
    <w:rsid w:val="007057E3"/>
    <w:rsid w:val="00745D26"/>
    <w:rsid w:val="00787013"/>
    <w:rsid w:val="007A59CF"/>
    <w:rsid w:val="007B0844"/>
    <w:rsid w:val="007C1E0A"/>
    <w:rsid w:val="00840A41"/>
    <w:rsid w:val="00851013"/>
    <w:rsid w:val="00856791"/>
    <w:rsid w:val="0088403A"/>
    <w:rsid w:val="008A3CFD"/>
    <w:rsid w:val="008B16AD"/>
    <w:rsid w:val="008B2543"/>
    <w:rsid w:val="00922096"/>
    <w:rsid w:val="00945037"/>
    <w:rsid w:val="00954B6D"/>
    <w:rsid w:val="009571FC"/>
    <w:rsid w:val="00961A2D"/>
    <w:rsid w:val="009D0341"/>
    <w:rsid w:val="009D3279"/>
    <w:rsid w:val="009E6CB8"/>
    <w:rsid w:val="00A117E8"/>
    <w:rsid w:val="00A1513C"/>
    <w:rsid w:val="00A515A3"/>
    <w:rsid w:val="00A570C6"/>
    <w:rsid w:val="00A71A7C"/>
    <w:rsid w:val="00A91B56"/>
    <w:rsid w:val="00AD3C33"/>
    <w:rsid w:val="00AE5BFE"/>
    <w:rsid w:val="00AE6427"/>
    <w:rsid w:val="00B1127C"/>
    <w:rsid w:val="00B21BF7"/>
    <w:rsid w:val="00B371B2"/>
    <w:rsid w:val="00B608F3"/>
    <w:rsid w:val="00B64AB3"/>
    <w:rsid w:val="00B72BDA"/>
    <w:rsid w:val="00BA04C8"/>
    <w:rsid w:val="00BD64B4"/>
    <w:rsid w:val="00BF5B0D"/>
    <w:rsid w:val="00C0198F"/>
    <w:rsid w:val="00C140B1"/>
    <w:rsid w:val="00C22014"/>
    <w:rsid w:val="00C41C6B"/>
    <w:rsid w:val="00C516FC"/>
    <w:rsid w:val="00C65E96"/>
    <w:rsid w:val="00C8105B"/>
    <w:rsid w:val="00C83F37"/>
    <w:rsid w:val="00CC1E6D"/>
    <w:rsid w:val="00CC2E5C"/>
    <w:rsid w:val="00D0642E"/>
    <w:rsid w:val="00D10DB1"/>
    <w:rsid w:val="00D2125D"/>
    <w:rsid w:val="00D25DE8"/>
    <w:rsid w:val="00D32B7B"/>
    <w:rsid w:val="00D33E34"/>
    <w:rsid w:val="00DB031C"/>
    <w:rsid w:val="00DF72EA"/>
    <w:rsid w:val="00E055B0"/>
    <w:rsid w:val="00E65076"/>
    <w:rsid w:val="00E70DCE"/>
    <w:rsid w:val="00E75B58"/>
    <w:rsid w:val="00E94257"/>
    <w:rsid w:val="00ED56AC"/>
    <w:rsid w:val="00F00ACA"/>
    <w:rsid w:val="00F0504A"/>
    <w:rsid w:val="00F20A39"/>
    <w:rsid w:val="00F271ED"/>
    <w:rsid w:val="00F41133"/>
    <w:rsid w:val="00F445EE"/>
    <w:rsid w:val="00F742FD"/>
    <w:rsid w:val="00F754FA"/>
    <w:rsid w:val="00F867A9"/>
    <w:rsid w:val="00F97EE4"/>
    <w:rsid w:val="00FC1727"/>
    <w:rsid w:val="00FF28BC"/>
    <w:rsid w:val="00FF2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010D1"/>
  <w15:chartTrackingRefBased/>
  <w15:docId w15:val="{1A5E3E78-6E6A-456F-B585-E60AA5B14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A4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504A"/>
    <w:pPr>
      <w:ind w:left="720"/>
      <w:contextualSpacing/>
    </w:pPr>
  </w:style>
  <w:style w:type="character" w:customStyle="1" w:styleId="Heading1Char">
    <w:name w:val="Heading 1 Char"/>
    <w:basedOn w:val="DefaultParagraphFont"/>
    <w:link w:val="Heading1"/>
    <w:uiPriority w:val="9"/>
    <w:rsid w:val="00066A4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66A44"/>
    <w:pPr>
      <w:outlineLvl w:val="9"/>
    </w:pPr>
    <w:rPr>
      <w:lang w:val="en-US"/>
    </w:rPr>
  </w:style>
  <w:style w:type="paragraph" w:styleId="TOC1">
    <w:name w:val="toc 1"/>
    <w:basedOn w:val="Normal"/>
    <w:next w:val="Normal"/>
    <w:autoRedefine/>
    <w:uiPriority w:val="39"/>
    <w:unhideWhenUsed/>
    <w:rsid w:val="00066A44"/>
    <w:pPr>
      <w:spacing w:after="100"/>
    </w:pPr>
  </w:style>
  <w:style w:type="character" w:styleId="Hyperlink">
    <w:name w:val="Hyperlink"/>
    <w:basedOn w:val="DefaultParagraphFont"/>
    <w:uiPriority w:val="99"/>
    <w:unhideWhenUsed/>
    <w:rsid w:val="00066A44"/>
    <w:rPr>
      <w:color w:val="0563C1" w:themeColor="hyperlink"/>
      <w:u w:val="single"/>
    </w:rPr>
  </w:style>
  <w:style w:type="paragraph" w:styleId="BalloonText">
    <w:name w:val="Balloon Text"/>
    <w:basedOn w:val="Normal"/>
    <w:link w:val="BalloonTextChar"/>
    <w:uiPriority w:val="99"/>
    <w:semiHidden/>
    <w:unhideWhenUsed/>
    <w:rsid w:val="008B16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16AD"/>
    <w:rPr>
      <w:rFonts w:ascii="Segoe UI" w:hAnsi="Segoe UI" w:cs="Segoe UI"/>
      <w:sz w:val="18"/>
      <w:szCs w:val="18"/>
    </w:rPr>
  </w:style>
  <w:style w:type="character" w:styleId="UnresolvedMention">
    <w:name w:val="Unresolved Mention"/>
    <w:basedOn w:val="DefaultParagraphFont"/>
    <w:uiPriority w:val="99"/>
    <w:semiHidden/>
    <w:unhideWhenUsed/>
    <w:rsid w:val="00084D83"/>
    <w:rPr>
      <w:color w:val="605E5C"/>
      <w:shd w:val="clear" w:color="auto" w:fill="E1DFDD"/>
    </w:rPr>
  </w:style>
  <w:style w:type="paragraph" w:styleId="NormalWeb">
    <w:name w:val="Normal (Web)"/>
    <w:basedOn w:val="Normal"/>
    <w:uiPriority w:val="99"/>
    <w:unhideWhenUsed/>
    <w:rsid w:val="00B72BD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46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734-019-00369-5?ArticleAuthorOnlineFirst_2019030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cbi.org.uk/business/education-and-skill/in-focus/employability/"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searchgate.net/publication/235296645_Graduates'_university_lecturers'_and_employers'_perceptions_towards_employability_skills" TargetMode="External"/><Relationship Id="rId11" Type="http://schemas.openxmlformats.org/officeDocument/2006/relationships/hyperlink" Target="https://www.sciencedirect.com/science/article/abs/pii/S0001879113000316" TargetMode="External"/><Relationship Id="rId5" Type="http://schemas.openxmlformats.org/officeDocument/2006/relationships/webSettings" Target="webSettings.xml"/><Relationship Id="rId10" Type="http://schemas.openxmlformats.org/officeDocument/2006/relationships/hyperlink" Target="https://www.ingentaconnect.com/content/asahp/jah/2005/00000034/00000004/art00004" TargetMode="External"/><Relationship Id="rId4" Type="http://schemas.openxmlformats.org/officeDocument/2006/relationships/settings" Target="settings.xml"/><Relationship Id="rId9" Type="http://schemas.openxmlformats.org/officeDocument/2006/relationships/hyperlink" Target="https://www.ingentaconnect.com/content/asahp;jsessionid=3m80lhrwlajap.x-ic-live-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A978FD-B754-41A8-B5F2-2BD2BF059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1663</TotalTime>
  <Pages>7</Pages>
  <Words>2452</Words>
  <Characters>13982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 Bah (1805829)</dc:creator>
  <cp:keywords/>
  <dc:description/>
  <cp:lastModifiedBy>fatouabduldem@gmail.com</cp:lastModifiedBy>
  <cp:revision>22</cp:revision>
  <dcterms:created xsi:type="dcterms:W3CDTF">2019-03-11T12:58:00Z</dcterms:created>
  <dcterms:modified xsi:type="dcterms:W3CDTF">2019-04-27T21:59:00Z</dcterms:modified>
</cp:coreProperties>
</file>