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79887" w14:textId="77777777" w:rsidR="00D95575" w:rsidRDefault="00D95575">
      <w:pPr>
        <w:pStyle w:val="Normal1"/>
        <w:jc w:val="center"/>
        <w:rPr>
          <w:rFonts w:eastAsia="Times New Roman" w:cs="Times New Roman"/>
          <w:b/>
          <w:sz w:val="32"/>
          <w:szCs w:val="32"/>
        </w:rPr>
      </w:pPr>
    </w:p>
    <w:p w14:paraId="2C434DA2" w14:textId="192AD1AF" w:rsidR="00D95575" w:rsidRDefault="004B6CD6">
      <w:pPr>
        <w:pStyle w:val="Normal1"/>
        <w:jc w:val="center"/>
        <w:rPr>
          <w:rFonts w:eastAsia="Times New Roman" w:cs="Times New Roman"/>
          <w:b/>
          <w:sz w:val="32"/>
          <w:szCs w:val="32"/>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1ABADE40" wp14:editId="0DECEF28">
            <wp:extent cx="4459266" cy="1481648"/>
            <wp:effectExtent l="0" t="0" r="0" b="4445"/>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2D060A7B" w14:textId="77777777" w:rsidR="00D95575" w:rsidRDefault="00D95575">
      <w:pPr>
        <w:pStyle w:val="Normal1"/>
        <w:jc w:val="center"/>
        <w:rPr>
          <w:rFonts w:eastAsia="Times New Roman" w:cs="Times New Roman"/>
          <w:b/>
          <w:sz w:val="32"/>
          <w:szCs w:val="32"/>
        </w:rPr>
      </w:pPr>
    </w:p>
    <w:p w14:paraId="5BCCE739" w14:textId="77777777" w:rsidR="00D95575" w:rsidRDefault="00D95575">
      <w:pPr>
        <w:pStyle w:val="Normal1"/>
        <w:jc w:val="center"/>
        <w:rPr>
          <w:rFonts w:eastAsia="Times New Roman" w:cs="Times New Roman"/>
          <w:b/>
          <w:sz w:val="32"/>
          <w:szCs w:val="32"/>
        </w:rPr>
      </w:pPr>
    </w:p>
    <w:p w14:paraId="5ECF6E0A" w14:textId="44A215CA" w:rsidR="00D95575" w:rsidRDefault="00D95575">
      <w:pPr>
        <w:pStyle w:val="Normal1"/>
        <w:jc w:val="center"/>
        <w:rPr>
          <w:rFonts w:eastAsia="Times New Roman" w:cs="Times New Roman"/>
          <w:b/>
          <w:sz w:val="32"/>
          <w:szCs w:val="32"/>
        </w:rPr>
      </w:pPr>
    </w:p>
    <w:p w14:paraId="0AABA4DF" w14:textId="77777777" w:rsidR="004B6CD6" w:rsidRDefault="004B6CD6" w:rsidP="004B6CD6">
      <w:pPr>
        <w:pStyle w:val="Normal1"/>
        <w:rPr>
          <w:rFonts w:eastAsia="Times New Roman" w:cs="Times New Roman"/>
          <w:b/>
          <w:sz w:val="48"/>
          <w:szCs w:val="48"/>
        </w:rPr>
      </w:pPr>
    </w:p>
    <w:p w14:paraId="488B12D0" w14:textId="77777777" w:rsidR="004B6CD6" w:rsidRDefault="004B6CD6">
      <w:pPr>
        <w:pStyle w:val="Normal1"/>
        <w:jc w:val="center"/>
        <w:rPr>
          <w:rFonts w:eastAsia="Times New Roman" w:cs="Times New Roman"/>
          <w:b/>
          <w:sz w:val="48"/>
          <w:szCs w:val="48"/>
        </w:rPr>
      </w:pPr>
    </w:p>
    <w:p w14:paraId="0516ABDD" w14:textId="75E0B4F5" w:rsidR="00D95575" w:rsidRPr="004B6CD6" w:rsidRDefault="007C0345">
      <w:pPr>
        <w:pStyle w:val="Normal1"/>
        <w:jc w:val="center"/>
        <w:rPr>
          <w:rFonts w:eastAsia="Times New Roman" w:cs="Times New Roman"/>
          <w:b/>
          <w:sz w:val="52"/>
          <w:szCs w:val="52"/>
        </w:rPr>
      </w:pPr>
      <w:r w:rsidRPr="004B6CD6">
        <w:rPr>
          <w:rFonts w:eastAsia="Times New Roman" w:cs="Times New Roman"/>
          <w:b/>
          <w:sz w:val="52"/>
          <w:szCs w:val="52"/>
        </w:rPr>
        <w:t xml:space="preserve">Marketing Fundamentals </w:t>
      </w:r>
    </w:p>
    <w:p w14:paraId="55C26D9B" w14:textId="20341FEA" w:rsidR="004B6CD6" w:rsidRPr="004B6CD6" w:rsidRDefault="004B6CD6" w:rsidP="004B6CD6">
      <w:pPr>
        <w:pStyle w:val="Title"/>
        <w:rPr>
          <w:rFonts w:ascii="Arial" w:hAnsi="Arial"/>
          <w:sz w:val="48"/>
          <w:szCs w:val="48"/>
        </w:rPr>
      </w:pPr>
      <w:r>
        <w:rPr>
          <w:sz w:val="48"/>
          <w:szCs w:val="48"/>
        </w:rPr>
        <w:t xml:space="preserve">                        </w:t>
      </w:r>
      <w:r w:rsidRPr="004B6CD6">
        <w:rPr>
          <w:rFonts w:ascii="Arial" w:hAnsi="Arial"/>
          <w:sz w:val="48"/>
          <w:szCs w:val="48"/>
        </w:rPr>
        <w:t>Individual Blog</w:t>
      </w:r>
    </w:p>
    <w:p w14:paraId="09039BAA" w14:textId="77777777" w:rsidR="004B6CD6" w:rsidRDefault="004B6CD6" w:rsidP="004B6CD6">
      <w:pPr>
        <w:jc w:val="center"/>
        <w:rPr>
          <w:sz w:val="36"/>
          <w:szCs w:val="36"/>
        </w:rPr>
      </w:pPr>
    </w:p>
    <w:p w14:paraId="63963135" w14:textId="77777777" w:rsidR="004B6CD6" w:rsidRDefault="004B6CD6" w:rsidP="004B6CD6">
      <w:pPr>
        <w:jc w:val="center"/>
        <w:rPr>
          <w:sz w:val="36"/>
          <w:szCs w:val="36"/>
        </w:rPr>
      </w:pPr>
    </w:p>
    <w:p w14:paraId="2CAE01CD" w14:textId="77777777" w:rsidR="004B6CD6" w:rsidRDefault="004B6CD6" w:rsidP="004B6CD6">
      <w:pPr>
        <w:jc w:val="center"/>
        <w:rPr>
          <w:sz w:val="36"/>
          <w:szCs w:val="36"/>
        </w:rPr>
      </w:pPr>
    </w:p>
    <w:p w14:paraId="1EF3B7A4" w14:textId="13EAAAFA" w:rsidR="004B6CD6" w:rsidRPr="008D1664" w:rsidRDefault="004B6CD6" w:rsidP="004B6CD6">
      <w:pPr>
        <w:jc w:val="center"/>
        <w:rPr>
          <w:sz w:val="36"/>
          <w:szCs w:val="36"/>
        </w:rPr>
      </w:pPr>
      <w:r w:rsidRPr="008D1664">
        <w:rPr>
          <w:sz w:val="36"/>
          <w:szCs w:val="36"/>
        </w:rPr>
        <w:t>Student ID: 2215818</w:t>
      </w:r>
    </w:p>
    <w:p w14:paraId="06D8CA60" w14:textId="77777777" w:rsidR="004B6CD6" w:rsidRPr="008D1664" w:rsidRDefault="004B6CD6" w:rsidP="004B6CD6">
      <w:pPr>
        <w:jc w:val="center"/>
        <w:rPr>
          <w:sz w:val="36"/>
          <w:szCs w:val="36"/>
        </w:rPr>
      </w:pPr>
      <w:r w:rsidRPr="008D1664">
        <w:rPr>
          <w:sz w:val="36"/>
          <w:szCs w:val="36"/>
        </w:rPr>
        <w:t>Student Name: Vasile Rosca</w:t>
      </w:r>
    </w:p>
    <w:p w14:paraId="45D87667" w14:textId="7DB7ED1F" w:rsidR="004B6CD6" w:rsidRPr="008D1664" w:rsidRDefault="004B6CD6" w:rsidP="004B6CD6">
      <w:pPr>
        <w:jc w:val="center"/>
        <w:rPr>
          <w:sz w:val="36"/>
          <w:szCs w:val="36"/>
        </w:rPr>
      </w:pPr>
      <w:r w:rsidRPr="008D1664">
        <w:rPr>
          <w:sz w:val="36"/>
          <w:szCs w:val="36"/>
        </w:rPr>
        <w:t>Module Code:</w:t>
      </w:r>
      <w:r>
        <w:rPr>
          <w:sz w:val="36"/>
          <w:szCs w:val="36"/>
        </w:rPr>
        <w:t xml:space="preserve"> LCBB400</w:t>
      </w:r>
      <w:r>
        <w:rPr>
          <w:sz w:val="36"/>
          <w:szCs w:val="36"/>
        </w:rPr>
        <w:t>4</w:t>
      </w:r>
    </w:p>
    <w:p w14:paraId="196FC88A" w14:textId="6B92D4AD" w:rsidR="00D95575" w:rsidRDefault="004B6CD6" w:rsidP="004B6CD6">
      <w:pPr>
        <w:pStyle w:val="Normal1"/>
        <w:jc w:val="center"/>
        <w:rPr>
          <w:rFonts w:eastAsia="Times New Roman" w:cs="Times New Roman"/>
          <w:b/>
          <w:sz w:val="32"/>
          <w:szCs w:val="32"/>
        </w:rPr>
      </w:pPr>
      <w:r w:rsidRPr="008D1664">
        <w:rPr>
          <w:sz w:val="36"/>
          <w:szCs w:val="36"/>
        </w:rPr>
        <w:t>Lecturer name:</w:t>
      </w:r>
      <w:r>
        <w:rPr>
          <w:sz w:val="36"/>
          <w:szCs w:val="36"/>
        </w:rPr>
        <w:t xml:space="preserve"> Piyumika Gamage</w:t>
      </w:r>
      <w:r w:rsidR="007C0345">
        <w:br w:type="page"/>
      </w:r>
    </w:p>
    <w:p w14:paraId="706D0BC7" w14:textId="77777777" w:rsidR="00D95575" w:rsidRDefault="007C0345" w:rsidP="000C0F9E">
      <w:pPr>
        <w:pStyle w:val="Normal1"/>
        <w:jc w:val="center"/>
        <w:rPr>
          <w:rFonts w:eastAsia="Times New Roman" w:cs="Times New Roman"/>
          <w:b/>
          <w:szCs w:val="24"/>
        </w:rPr>
      </w:pPr>
      <w:r>
        <w:rPr>
          <w:rFonts w:eastAsia="Times New Roman" w:cs="Times New Roman"/>
          <w:b/>
          <w:szCs w:val="24"/>
        </w:rPr>
        <w:lastRenderedPageBreak/>
        <w:t xml:space="preserve">Table of contents </w:t>
      </w:r>
    </w:p>
    <w:sdt>
      <w:sdtPr>
        <w:id w:val="130760985"/>
        <w:docPartObj>
          <w:docPartGallery w:val="Table of Contents"/>
          <w:docPartUnique/>
        </w:docPartObj>
      </w:sdtPr>
      <w:sdtContent>
        <w:p w14:paraId="2269D398" w14:textId="77777777" w:rsidR="000C0F9E" w:rsidRDefault="007C0345">
          <w:pPr>
            <w:pStyle w:val="TOC1"/>
            <w:tabs>
              <w:tab w:val="right" w:pos="9019"/>
            </w:tabs>
            <w:rPr>
              <w:noProof/>
            </w:rPr>
          </w:pPr>
          <w:r>
            <w:fldChar w:fldCharType="begin"/>
          </w:r>
          <w:r>
            <w:instrText xml:space="preserve"> TOC \h \u \z </w:instrText>
          </w:r>
          <w:r>
            <w:fldChar w:fldCharType="separate"/>
          </w:r>
          <w:hyperlink w:anchor="_Toc129629043" w:history="1">
            <w:r w:rsidR="000C0F9E" w:rsidRPr="00496D2F">
              <w:rPr>
                <w:rStyle w:val="Hyperlink"/>
                <w:noProof/>
              </w:rPr>
              <w:t>Introduction</w:t>
            </w:r>
            <w:r w:rsidR="000C0F9E">
              <w:rPr>
                <w:noProof/>
                <w:webHidden/>
              </w:rPr>
              <w:tab/>
            </w:r>
            <w:r w:rsidR="000C0F9E">
              <w:rPr>
                <w:noProof/>
                <w:webHidden/>
              </w:rPr>
              <w:fldChar w:fldCharType="begin"/>
            </w:r>
            <w:r w:rsidR="000C0F9E">
              <w:rPr>
                <w:noProof/>
                <w:webHidden/>
              </w:rPr>
              <w:instrText xml:space="preserve"> PAGEREF _Toc129629043 \h </w:instrText>
            </w:r>
            <w:r w:rsidR="000C0F9E">
              <w:rPr>
                <w:noProof/>
                <w:webHidden/>
              </w:rPr>
            </w:r>
            <w:r w:rsidR="000C0F9E">
              <w:rPr>
                <w:noProof/>
                <w:webHidden/>
              </w:rPr>
              <w:fldChar w:fldCharType="separate"/>
            </w:r>
            <w:r w:rsidR="000C0F9E">
              <w:rPr>
                <w:noProof/>
                <w:webHidden/>
              </w:rPr>
              <w:t>3</w:t>
            </w:r>
            <w:r w:rsidR="000C0F9E">
              <w:rPr>
                <w:noProof/>
                <w:webHidden/>
              </w:rPr>
              <w:fldChar w:fldCharType="end"/>
            </w:r>
          </w:hyperlink>
        </w:p>
        <w:p w14:paraId="50E74343" w14:textId="77777777" w:rsidR="000C0F9E" w:rsidRDefault="00000000">
          <w:pPr>
            <w:pStyle w:val="TOC1"/>
            <w:tabs>
              <w:tab w:val="right" w:pos="9019"/>
            </w:tabs>
            <w:rPr>
              <w:noProof/>
            </w:rPr>
          </w:pPr>
          <w:hyperlink w:anchor="_Toc129629044" w:history="1">
            <w:r w:rsidR="000C0F9E" w:rsidRPr="00496D2F">
              <w:rPr>
                <w:rStyle w:val="Hyperlink"/>
                <w:noProof/>
              </w:rPr>
              <w:t>Background/history of the company:</w:t>
            </w:r>
            <w:r w:rsidR="000C0F9E">
              <w:rPr>
                <w:noProof/>
                <w:webHidden/>
              </w:rPr>
              <w:tab/>
            </w:r>
            <w:r w:rsidR="000C0F9E">
              <w:rPr>
                <w:noProof/>
                <w:webHidden/>
              </w:rPr>
              <w:fldChar w:fldCharType="begin"/>
            </w:r>
            <w:r w:rsidR="000C0F9E">
              <w:rPr>
                <w:noProof/>
                <w:webHidden/>
              </w:rPr>
              <w:instrText xml:space="preserve"> PAGEREF _Toc129629044 \h </w:instrText>
            </w:r>
            <w:r w:rsidR="000C0F9E">
              <w:rPr>
                <w:noProof/>
                <w:webHidden/>
              </w:rPr>
            </w:r>
            <w:r w:rsidR="000C0F9E">
              <w:rPr>
                <w:noProof/>
                <w:webHidden/>
              </w:rPr>
              <w:fldChar w:fldCharType="separate"/>
            </w:r>
            <w:r w:rsidR="000C0F9E">
              <w:rPr>
                <w:noProof/>
                <w:webHidden/>
              </w:rPr>
              <w:t>3</w:t>
            </w:r>
            <w:r w:rsidR="000C0F9E">
              <w:rPr>
                <w:noProof/>
                <w:webHidden/>
              </w:rPr>
              <w:fldChar w:fldCharType="end"/>
            </w:r>
          </w:hyperlink>
        </w:p>
        <w:p w14:paraId="530C4166" w14:textId="77777777" w:rsidR="000C0F9E" w:rsidRDefault="00000000">
          <w:pPr>
            <w:pStyle w:val="TOC1"/>
            <w:tabs>
              <w:tab w:val="right" w:pos="9019"/>
            </w:tabs>
            <w:rPr>
              <w:noProof/>
            </w:rPr>
          </w:pPr>
          <w:hyperlink w:anchor="_Toc129629045" w:history="1">
            <w:r w:rsidR="000C0F9E" w:rsidRPr="00496D2F">
              <w:rPr>
                <w:rStyle w:val="Hyperlink"/>
                <w:noProof/>
              </w:rPr>
              <w:t>Segmentation, Targeting and Positioning strategies</w:t>
            </w:r>
            <w:r w:rsidR="000C0F9E">
              <w:rPr>
                <w:noProof/>
                <w:webHidden/>
              </w:rPr>
              <w:tab/>
            </w:r>
            <w:r w:rsidR="000C0F9E">
              <w:rPr>
                <w:noProof/>
                <w:webHidden/>
              </w:rPr>
              <w:fldChar w:fldCharType="begin"/>
            </w:r>
            <w:r w:rsidR="000C0F9E">
              <w:rPr>
                <w:noProof/>
                <w:webHidden/>
              </w:rPr>
              <w:instrText xml:space="preserve"> PAGEREF _Toc129629045 \h </w:instrText>
            </w:r>
            <w:r w:rsidR="000C0F9E">
              <w:rPr>
                <w:noProof/>
                <w:webHidden/>
              </w:rPr>
            </w:r>
            <w:r w:rsidR="000C0F9E">
              <w:rPr>
                <w:noProof/>
                <w:webHidden/>
              </w:rPr>
              <w:fldChar w:fldCharType="separate"/>
            </w:r>
            <w:r w:rsidR="000C0F9E">
              <w:rPr>
                <w:noProof/>
                <w:webHidden/>
              </w:rPr>
              <w:t>4</w:t>
            </w:r>
            <w:r w:rsidR="000C0F9E">
              <w:rPr>
                <w:noProof/>
                <w:webHidden/>
              </w:rPr>
              <w:fldChar w:fldCharType="end"/>
            </w:r>
          </w:hyperlink>
        </w:p>
        <w:p w14:paraId="1835BAA7" w14:textId="77777777" w:rsidR="000C0F9E" w:rsidRDefault="00000000">
          <w:pPr>
            <w:pStyle w:val="TOC1"/>
            <w:tabs>
              <w:tab w:val="right" w:pos="9019"/>
            </w:tabs>
            <w:rPr>
              <w:noProof/>
            </w:rPr>
          </w:pPr>
          <w:hyperlink w:anchor="_Toc129629046" w:history="1">
            <w:r w:rsidR="000C0F9E" w:rsidRPr="00496D2F">
              <w:rPr>
                <w:rStyle w:val="Hyperlink"/>
                <w:noProof/>
              </w:rPr>
              <w:t>Product:</w:t>
            </w:r>
            <w:r w:rsidR="000C0F9E">
              <w:rPr>
                <w:noProof/>
                <w:webHidden/>
              </w:rPr>
              <w:tab/>
            </w:r>
            <w:r w:rsidR="000C0F9E">
              <w:rPr>
                <w:noProof/>
                <w:webHidden/>
              </w:rPr>
              <w:fldChar w:fldCharType="begin"/>
            </w:r>
            <w:r w:rsidR="000C0F9E">
              <w:rPr>
                <w:noProof/>
                <w:webHidden/>
              </w:rPr>
              <w:instrText xml:space="preserve"> PAGEREF _Toc129629046 \h </w:instrText>
            </w:r>
            <w:r w:rsidR="000C0F9E">
              <w:rPr>
                <w:noProof/>
                <w:webHidden/>
              </w:rPr>
            </w:r>
            <w:r w:rsidR="000C0F9E">
              <w:rPr>
                <w:noProof/>
                <w:webHidden/>
              </w:rPr>
              <w:fldChar w:fldCharType="separate"/>
            </w:r>
            <w:r w:rsidR="000C0F9E">
              <w:rPr>
                <w:noProof/>
                <w:webHidden/>
              </w:rPr>
              <w:t>5</w:t>
            </w:r>
            <w:r w:rsidR="000C0F9E">
              <w:rPr>
                <w:noProof/>
                <w:webHidden/>
              </w:rPr>
              <w:fldChar w:fldCharType="end"/>
            </w:r>
          </w:hyperlink>
        </w:p>
        <w:p w14:paraId="60464EEA" w14:textId="77777777" w:rsidR="000C0F9E" w:rsidRDefault="00000000">
          <w:pPr>
            <w:pStyle w:val="TOC1"/>
            <w:tabs>
              <w:tab w:val="right" w:pos="9019"/>
            </w:tabs>
            <w:rPr>
              <w:noProof/>
            </w:rPr>
          </w:pPr>
          <w:hyperlink w:anchor="_Toc129629047" w:history="1">
            <w:r w:rsidR="000C0F9E" w:rsidRPr="00496D2F">
              <w:rPr>
                <w:rStyle w:val="Hyperlink"/>
                <w:noProof/>
              </w:rPr>
              <w:t>Price</w:t>
            </w:r>
            <w:r w:rsidR="000C0F9E">
              <w:rPr>
                <w:noProof/>
                <w:webHidden/>
              </w:rPr>
              <w:tab/>
            </w:r>
            <w:r w:rsidR="000C0F9E">
              <w:rPr>
                <w:noProof/>
                <w:webHidden/>
              </w:rPr>
              <w:fldChar w:fldCharType="begin"/>
            </w:r>
            <w:r w:rsidR="000C0F9E">
              <w:rPr>
                <w:noProof/>
                <w:webHidden/>
              </w:rPr>
              <w:instrText xml:space="preserve"> PAGEREF _Toc129629047 \h </w:instrText>
            </w:r>
            <w:r w:rsidR="000C0F9E">
              <w:rPr>
                <w:noProof/>
                <w:webHidden/>
              </w:rPr>
            </w:r>
            <w:r w:rsidR="000C0F9E">
              <w:rPr>
                <w:noProof/>
                <w:webHidden/>
              </w:rPr>
              <w:fldChar w:fldCharType="separate"/>
            </w:r>
            <w:r w:rsidR="000C0F9E">
              <w:rPr>
                <w:noProof/>
                <w:webHidden/>
              </w:rPr>
              <w:t>6</w:t>
            </w:r>
            <w:r w:rsidR="000C0F9E">
              <w:rPr>
                <w:noProof/>
                <w:webHidden/>
              </w:rPr>
              <w:fldChar w:fldCharType="end"/>
            </w:r>
          </w:hyperlink>
        </w:p>
        <w:p w14:paraId="044E5455" w14:textId="77777777" w:rsidR="000C0F9E" w:rsidRDefault="00000000">
          <w:pPr>
            <w:pStyle w:val="TOC1"/>
            <w:tabs>
              <w:tab w:val="right" w:pos="9019"/>
            </w:tabs>
            <w:rPr>
              <w:noProof/>
            </w:rPr>
          </w:pPr>
          <w:hyperlink w:anchor="_Toc129629048" w:history="1">
            <w:r w:rsidR="000C0F9E" w:rsidRPr="00496D2F">
              <w:rPr>
                <w:rStyle w:val="Hyperlink"/>
                <w:noProof/>
              </w:rPr>
              <w:t>Place:</w:t>
            </w:r>
            <w:r w:rsidR="000C0F9E">
              <w:rPr>
                <w:noProof/>
                <w:webHidden/>
              </w:rPr>
              <w:tab/>
            </w:r>
            <w:r w:rsidR="000C0F9E">
              <w:rPr>
                <w:noProof/>
                <w:webHidden/>
              </w:rPr>
              <w:fldChar w:fldCharType="begin"/>
            </w:r>
            <w:r w:rsidR="000C0F9E">
              <w:rPr>
                <w:noProof/>
                <w:webHidden/>
              </w:rPr>
              <w:instrText xml:space="preserve"> PAGEREF _Toc129629048 \h </w:instrText>
            </w:r>
            <w:r w:rsidR="000C0F9E">
              <w:rPr>
                <w:noProof/>
                <w:webHidden/>
              </w:rPr>
            </w:r>
            <w:r w:rsidR="000C0F9E">
              <w:rPr>
                <w:noProof/>
                <w:webHidden/>
              </w:rPr>
              <w:fldChar w:fldCharType="separate"/>
            </w:r>
            <w:r w:rsidR="000C0F9E">
              <w:rPr>
                <w:noProof/>
                <w:webHidden/>
              </w:rPr>
              <w:t>7</w:t>
            </w:r>
            <w:r w:rsidR="000C0F9E">
              <w:rPr>
                <w:noProof/>
                <w:webHidden/>
              </w:rPr>
              <w:fldChar w:fldCharType="end"/>
            </w:r>
          </w:hyperlink>
        </w:p>
        <w:p w14:paraId="4C05F4E1" w14:textId="77777777" w:rsidR="000C0F9E" w:rsidRDefault="00000000">
          <w:pPr>
            <w:pStyle w:val="TOC1"/>
            <w:tabs>
              <w:tab w:val="right" w:pos="9019"/>
            </w:tabs>
            <w:rPr>
              <w:noProof/>
            </w:rPr>
          </w:pPr>
          <w:hyperlink w:anchor="_Toc129629049" w:history="1">
            <w:r w:rsidR="000C0F9E" w:rsidRPr="00496D2F">
              <w:rPr>
                <w:rStyle w:val="Hyperlink"/>
                <w:noProof/>
              </w:rPr>
              <w:t>Promotion:</w:t>
            </w:r>
            <w:r w:rsidR="000C0F9E">
              <w:rPr>
                <w:noProof/>
                <w:webHidden/>
              </w:rPr>
              <w:tab/>
            </w:r>
            <w:r w:rsidR="000C0F9E">
              <w:rPr>
                <w:noProof/>
                <w:webHidden/>
              </w:rPr>
              <w:fldChar w:fldCharType="begin"/>
            </w:r>
            <w:r w:rsidR="000C0F9E">
              <w:rPr>
                <w:noProof/>
                <w:webHidden/>
              </w:rPr>
              <w:instrText xml:space="preserve"> PAGEREF _Toc129629049 \h </w:instrText>
            </w:r>
            <w:r w:rsidR="000C0F9E">
              <w:rPr>
                <w:noProof/>
                <w:webHidden/>
              </w:rPr>
            </w:r>
            <w:r w:rsidR="000C0F9E">
              <w:rPr>
                <w:noProof/>
                <w:webHidden/>
              </w:rPr>
              <w:fldChar w:fldCharType="separate"/>
            </w:r>
            <w:r w:rsidR="000C0F9E">
              <w:rPr>
                <w:noProof/>
                <w:webHidden/>
              </w:rPr>
              <w:t>7</w:t>
            </w:r>
            <w:r w:rsidR="000C0F9E">
              <w:rPr>
                <w:noProof/>
                <w:webHidden/>
              </w:rPr>
              <w:fldChar w:fldCharType="end"/>
            </w:r>
          </w:hyperlink>
        </w:p>
        <w:p w14:paraId="1B9037D4" w14:textId="77777777" w:rsidR="000C0F9E" w:rsidRDefault="00000000">
          <w:pPr>
            <w:pStyle w:val="TOC1"/>
            <w:tabs>
              <w:tab w:val="right" w:pos="9019"/>
            </w:tabs>
            <w:rPr>
              <w:noProof/>
            </w:rPr>
          </w:pPr>
          <w:hyperlink w:anchor="_Toc129629050" w:history="1">
            <w:r w:rsidR="000C0F9E" w:rsidRPr="00496D2F">
              <w:rPr>
                <w:rStyle w:val="Hyperlink"/>
                <w:noProof/>
              </w:rPr>
              <w:t>Conclusion</w:t>
            </w:r>
            <w:r w:rsidR="000C0F9E">
              <w:rPr>
                <w:noProof/>
                <w:webHidden/>
              </w:rPr>
              <w:tab/>
            </w:r>
            <w:r w:rsidR="000C0F9E">
              <w:rPr>
                <w:noProof/>
                <w:webHidden/>
              </w:rPr>
              <w:fldChar w:fldCharType="begin"/>
            </w:r>
            <w:r w:rsidR="000C0F9E">
              <w:rPr>
                <w:noProof/>
                <w:webHidden/>
              </w:rPr>
              <w:instrText xml:space="preserve"> PAGEREF _Toc129629050 \h </w:instrText>
            </w:r>
            <w:r w:rsidR="000C0F9E">
              <w:rPr>
                <w:noProof/>
                <w:webHidden/>
              </w:rPr>
            </w:r>
            <w:r w:rsidR="000C0F9E">
              <w:rPr>
                <w:noProof/>
                <w:webHidden/>
              </w:rPr>
              <w:fldChar w:fldCharType="separate"/>
            </w:r>
            <w:r w:rsidR="000C0F9E">
              <w:rPr>
                <w:noProof/>
                <w:webHidden/>
              </w:rPr>
              <w:t>8</w:t>
            </w:r>
            <w:r w:rsidR="000C0F9E">
              <w:rPr>
                <w:noProof/>
                <w:webHidden/>
              </w:rPr>
              <w:fldChar w:fldCharType="end"/>
            </w:r>
          </w:hyperlink>
        </w:p>
        <w:p w14:paraId="06BA7C90" w14:textId="77777777" w:rsidR="000C0F9E" w:rsidRDefault="00000000">
          <w:pPr>
            <w:pStyle w:val="TOC1"/>
            <w:tabs>
              <w:tab w:val="right" w:pos="9019"/>
            </w:tabs>
            <w:rPr>
              <w:noProof/>
            </w:rPr>
          </w:pPr>
          <w:hyperlink w:anchor="_Toc129629051" w:history="1">
            <w:r w:rsidR="000C0F9E" w:rsidRPr="00496D2F">
              <w:rPr>
                <w:rStyle w:val="Hyperlink"/>
                <w:noProof/>
              </w:rPr>
              <w:t>Reference list</w:t>
            </w:r>
            <w:r w:rsidR="000C0F9E">
              <w:rPr>
                <w:noProof/>
                <w:webHidden/>
              </w:rPr>
              <w:tab/>
            </w:r>
            <w:r w:rsidR="000C0F9E">
              <w:rPr>
                <w:noProof/>
                <w:webHidden/>
              </w:rPr>
              <w:fldChar w:fldCharType="begin"/>
            </w:r>
            <w:r w:rsidR="000C0F9E">
              <w:rPr>
                <w:noProof/>
                <w:webHidden/>
              </w:rPr>
              <w:instrText xml:space="preserve"> PAGEREF _Toc129629051 \h </w:instrText>
            </w:r>
            <w:r w:rsidR="000C0F9E">
              <w:rPr>
                <w:noProof/>
                <w:webHidden/>
              </w:rPr>
            </w:r>
            <w:r w:rsidR="000C0F9E">
              <w:rPr>
                <w:noProof/>
                <w:webHidden/>
              </w:rPr>
              <w:fldChar w:fldCharType="separate"/>
            </w:r>
            <w:r w:rsidR="000C0F9E">
              <w:rPr>
                <w:noProof/>
                <w:webHidden/>
              </w:rPr>
              <w:t>9</w:t>
            </w:r>
            <w:r w:rsidR="000C0F9E">
              <w:rPr>
                <w:noProof/>
                <w:webHidden/>
              </w:rPr>
              <w:fldChar w:fldCharType="end"/>
            </w:r>
          </w:hyperlink>
        </w:p>
        <w:p w14:paraId="3B494ACC" w14:textId="77777777" w:rsidR="00D95575" w:rsidRDefault="007C0345" w:rsidP="000C0F9E">
          <w:pPr>
            <w:pStyle w:val="Normal1"/>
            <w:widowControl w:val="0"/>
            <w:tabs>
              <w:tab w:val="right" w:pos="9025"/>
            </w:tabs>
            <w:spacing w:before="60" w:line="360" w:lineRule="auto"/>
            <w:rPr>
              <w:rFonts w:eastAsia="Times New Roman" w:cs="Times New Roman"/>
              <w:color w:val="000000"/>
              <w:szCs w:val="24"/>
            </w:rPr>
          </w:pPr>
          <w:r>
            <w:fldChar w:fldCharType="end"/>
          </w:r>
        </w:p>
      </w:sdtContent>
    </w:sdt>
    <w:p w14:paraId="05C74D94" w14:textId="77777777" w:rsidR="00D95575" w:rsidRDefault="007C0345">
      <w:pPr>
        <w:pStyle w:val="Normal1"/>
        <w:rPr>
          <w:rFonts w:eastAsia="Times New Roman" w:cs="Times New Roman"/>
          <w:b/>
          <w:szCs w:val="24"/>
        </w:rPr>
      </w:pPr>
      <w:r>
        <w:br w:type="page"/>
      </w:r>
    </w:p>
    <w:p w14:paraId="49F7D598" w14:textId="77777777" w:rsidR="00D95575" w:rsidRDefault="007C0345">
      <w:pPr>
        <w:pStyle w:val="Heading1"/>
      </w:pPr>
      <w:bookmarkStart w:id="0" w:name="_Toc129629043"/>
      <w:r>
        <w:lastRenderedPageBreak/>
        <w:t>Introduction</w:t>
      </w:r>
      <w:bookmarkEnd w:id="0"/>
      <w:r>
        <w:t xml:space="preserve"> </w:t>
      </w:r>
    </w:p>
    <w:p w14:paraId="43CA1637" w14:textId="77777777" w:rsidR="00D95575" w:rsidRDefault="007C0345">
      <w:pPr>
        <w:pStyle w:val="Normal1"/>
        <w:spacing w:line="360" w:lineRule="auto"/>
        <w:rPr>
          <w:rFonts w:eastAsia="Times New Roman" w:cs="Times New Roman"/>
          <w:szCs w:val="24"/>
        </w:rPr>
      </w:pPr>
      <w:r>
        <w:rPr>
          <w:rFonts w:eastAsia="Times New Roman" w:cs="Times New Roman"/>
          <w:szCs w:val="24"/>
        </w:rPr>
        <w:t>Marketing can be defined as the type of activity which any given institutions try to do such as delivering, creating, and exchanging offers which are valued by the consumers (</w:t>
      </w:r>
      <w:r>
        <w:rPr>
          <w:rFonts w:eastAsia="Times New Roman" w:cs="Times New Roman"/>
          <w:color w:val="222222"/>
          <w:szCs w:val="24"/>
          <w:highlight w:val="white"/>
        </w:rPr>
        <w:t>Pride and Ferrell, 2019)</w:t>
      </w:r>
      <w:r>
        <w:rPr>
          <w:rFonts w:eastAsia="Times New Roman" w:cs="Times New Roman"/>
          <w:szCs w:val="24"/>
        </w:rPr>
        <w:t>. The terms of marketing deal with the advertisements as well as the company’s services and products (</w:t>
      </w:r>
      <w:r>
        <w:rPr>
          <w:rFonts w:eastAsia="Times New Roman" w:cs="Times New Roman"/>
          <w:color w:val="222222"/>
          <w:szCs w:val="24"/>
          <w:highlight w:val="white"/>
        </w:rPr>
        <w:t xml:space="preserve">Baines </w:t>
      </w:r>
      <w:r>
        <w:rPr>
          <w:rFonts w:eastAsia="Times New Roman" w:cs="Times New Roman"/>
          <w:i/>
          <w:color w:val="222222"/>
          <w:szCs w:val="24"/>
          <w:highlight w:val="white"/>
        </w:rPr>
        <w:t>et al</w:t>
      </w:r>
      <w:r>
        <w:rPr>
          <w:rFonts w:eastAsia="Times New Roman" w:cs="Times New Roman"/>
          <w:color w:val="222222"/>
          <w:szCs w:val="24"/>
          <w:highlight w:val="white"/>
        </w:rPr>
        <w:t>,2019)</w:t>
      </w:r>
      <w:r>
        <w:rPr>
          <w:rFonts w:eastAsia="Times New Roman" w:cs="Times New Roman"/>
          <w:szCs w:val="24"/>
        </w:rPr>
        <w:t>. The activities can be done through a group of people who are in charge of the marketing department (</w:t>
      </w:r>
      <w:r>
        <w:rPr>
          <w:rFonts w:eastAsia="Times New Roman" w:cs="Times New Roman"/>
          <w:color w:val="222222"/>
          <w:szCs w:val="24"/>
          <w:highlight w:val="white"/>
        </w:rPr>
        <w:t>Deepak and Jeyakumar, 2019)</w:t>
      </w:r>
      <w:r>
        <w:rPr>
          <w:rFonts w:eastAsia="Times New Roman" w:cs="Times New Roman"/>
          <w:szCs w:val="24"/>
        </w:rPr>
        <w:t>. The chosen organisation for this particular report is LG global consumer electronics headquartered in Seoul, South Korea (</w:t>
      </w:r>
      <w:r>
        <w:rPr>
          <w:rFonts w:eastAsia="Times New Roman" w:cs="Times New Roman"/>
          <w:color w:val="222222"/>
          <w:szCs w:val="24"/>
          <w:highlight w:val="white"/>
        </w:rPr>
        <w:t>Park, 2022)</w:t>
      </w:r>
      <w:r>
        <w:rPr>
          <w:rFonts w:eastAsia="Times New Roman" w:cs="Times New Roman"/>
          <w:szCs w:val="24"/>
        </w:rPr>
        <w:t xml:space="preserve">. The revenue which is amounted to the company globally was </w:t>
      </w:r>
      <w:r>
        <w:rPr>
          <w:rFonts w:eastAsia="Times New Roman" w:cs="Times New Roman"/>
          <w:color w:val="202124"/>
          <w:szCs w:val="24"/>
          <w:highlight w:val="white"/>
        </w:rPr>
        <w:t>$67 billion or £55.27 billion and during the last years, the net sales rate for the company has remained stable (Statista,2023).</w:t>
      </w:r>
      <w:r>
        <w:rPr>
          <w:rFonts w:eastAsia="Times New Roman" w:cs="Times New Roman"/>
          <w:szCs w:val="24"/>
        </w:rPr>
        <w:t xml:space="preserve"> The purpose of this report writing is to provide a critical analysis and evaluation of the company LG global. The marketing mix and market segmentation of the company will also be done concerning the company. Market segmentation has become the most essential thing after mass marketing has lost its effect as stated by Kotler in 1989. As there is an everchanging taste and preference of the consumers it is difficult to remain for any company in the global sector of business. The marketing mix and segmentation will be done in accordance with the purpose of identifying the current company’s product and service quality.    </w:t>
      </w:r>
    </w:p>
    <w:p w14:paraId="3AC30855" w14:textId="77777777" w:rsidR="00D95575" w:rsidRDefault="007C0345">
      <w:pPr>
        <w:pStyle w:val="Heading1"/>
        <w:shd w:val="clear" w:color="auto" w:fill="FFFFFF"/>
        <w:spacing w:before="200" w:after="200"/>
      </w:pPr>
      <w:bookmarkStart w:id="1" w:name="_Toc129629044"/>
      <w:r>
        <w:t>Background/history of the company:</w:t>
      </w:r>
      <w:bookmarkEnd w:id="1"/>
      <w:r>
        <w:t xml:space="preserve"> </w:t>
      </w:r>
    </w:p>
    <w:p w14:paraId="6723823D"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The company named LG global has been existing since the time of 1958. The technological expertise of the company has led to its growth and manufactures different home appliances such as TVs and radios. This company was first established by Koo in-hwui and was known as Lak hui industrial corp at the very beginning. This company is a public organisation and its headquarters are in South Korea. The CEO of the company is Ko kwang Mo and the vice chairman is Kwon young so (Forbes,2023). The products which are mainly offered by this company are mainly electronics but they also provide chemicals, information technology, and telecommunications. By the end of 2012, the total number of employees for this company is 222,000 and is still growing in number (Statista,2023). LG company's innovativeness and continuous growth have made this company a pioneer in the global industry through the years. The mission of the organisation is "We wish to maintain our hard-earned reputation for bringing added value to the lives of the consumers". This company produced Korea's first-ever radio, refrigerator and TV. By the year of 1999, the company were able to establish well exportation to the US markets and enters into a joint collaboration to make LCD panels. The </w:t>
      </w:r>
      <w:r>
        <w:rPr>
          <w:rFonts w:eastAsia="Times New Roman" w:cs="Times New Roman"/>
          <w:color w:val="222222"/>
          <w:szCs w:val="24"/>
        </w:rPr>
        <w:lastRenderedPageBreak/>
        <w:t xml:space="preserve">firm was able to develop the first-ever mobile LTE modem chip which was quite useful in those days and by the year 2009, the company was reputed for developing its brand name for LCD TV as the second largest worldwide. After this many compliments gained the nation worldwide, the company developed various other things through the years such as the shutter glass of Tv, giving Home cat services for phones and TVs and at the end of 2016 the company gave away a premium LG signature luxury to its customers. The company has been recognised as a popular brand and received 89% brand awareness due to its consistency and efforts towards its customers (Statista, 2023).      </w:t>
      </w:r>
    </w:p>
    <w:p w14:paraId="58484470" w14:textId="77777777" w:rsidR="00D95575" w:rsidRDefault="007C0345">
      <w:pPr>
        <w:pStyle w:val="Heading1"/>
        <w:shd w:val="clear" w:color="auto" w:fill="FFFFFF"/>
        <w:spacing w:before="200" w:after="200"/>
      </w:pPr>
      <w:bookmarkStart w:id="2" w:name="_Toc129629045"/>
      <w:r>
        <w:t>Segmentation, Targeting and Positioning strategies</w:t>
      </w:r>
      <w:bookmarkEnd w:id="2"/>
    </w:p>
    <w:p w14:paraId="67765434"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LG Global has detailed segmentation, targeting and positioning strategies which the company follows. </w:t>
      </w:r>
    </w:p>
    <w:p w14:paraId="41892EB9"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b/>
          <w:color w:val="222222"/>
          <w:szCs w:val="24"/>
        </w:rPr>
        <w:t xml:space="preserve">Segmentation </w:t>
      </w:r>
      <w:r>
        <w:rPr>
          <w:rFonts w:eastAsia="Times New Roman" w:cs="Times New Roman"/>
          <w:color w:val="222222"/>
          <w:szCs w:val="24"/>
        </w:rPr>
        <w:t>-</w:t>
      </w:r>
    </w:p>
    <w:p w14:paraId="46D25542"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The demographic segmentation applied for this company gives them an edge to divide the customers who buy their product into the middle to the upper class. This is evidenced by the fact that the price range of the company’s products ranges from as low as £29.98 to as high as £2,299.98 (LG, 2023). The company segmentation of the products has been mainly based on income groups. Psychographic segmentation has been done for this company as most of its products are developed for upper-class customers. The people who belong to the upper class want to lead a lavish lifestyle with excellent quality products. The company constantly tries to stay on par with trendy appliances through innovation. The feedback given by the customers makes the company understand and develop products based on their opinion.     </w:t>
      </w:r>
    </w:p>
    <w:p w14:paraId="0E1DADF4" w14:textId="77777777" w:rsidR="00D95575" w:rsidRDefault="007C0345">
      <w:pPr>
        <w:pStyle w:val="Normal1"/>
        <w:shd w:val="clear" w:color="auto" w:fill="FFFFFF"/>
        <w:spacing w:before="200" w:after="200" w:line="360" w:lineRule="auto"/>
        <w:rPr>
          <w:rFonts w:eastAsia="Times New Roman" w:cs="Times New Roman"/>
          <w:b/>
          <w:color w:val="222222"/>
          <w:szCs w:val="24"/>
        </w:rPr>
      </w:pPr>
      <w:r>
        <w:rPr>
          <w:rFonts w:eastAsia="Times New Roman" w:cs="Times New Roman"/>
          <w:b/>
          <w:color w:val="222222"/>
          <w:szCs w:val="24"/>
        </w:rPr>
        <w:t>Targeting -</w:t>
      </w:r>
    </w:p>
    <w:p w14:paraId="23A72F7A"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The company’s stakeholders both internal and external targets the customers with respect to collecting feedback based on the sustainable management activities done by the organisation. Though LG company has set their targets associated with the goal and objectives of the company itself based upon sustainability achievement, the company also keeps a check on the management activities, operations, future opportunities and risks which the company might come face to face. The targeted audience fixed by the company may come to form any income group as they have not made any segregation. The company target upper-class people who want lifestyle products. Consumers who want quality products at the best price are the main targeted audience for this organisation.  </w:t>
      </w:r>
    </w:p>
    <w:p w14:paraId="5FD519E2" w14:textId="77777777" w:rsidR="00D95575" w:rsidRDefault="007C0345">
      <w:pPr>
        <w:pStyle w:val="Normal1"/>
        <w:shd w:val="clear" w:color="auto" w:fill="FFFFFF"/>
        <w:spacing w:before="200" w:after="200" w:line="360" w:lineRule="auto"/>
        <w:rPr>
          <w:rFonts w:eastAsia="Times New Roman" w:cs="Times New Roman"/>
          <w:b/>
          <w:color w:val="222222"/>
          <w:szCs w:val="24"/>
        </w:rPr>
      </w:pPr>
      <w:r>
        <w:rPr>
          <w:rFonts w:eastAsia="Times New Roman" w:cs="Times New Roman"/>
          <w:b/>
          <w:color w:val="222222"/>
          <w:szCs w:val="24"/>
        </w:rPr>
        <w:lastRenderedPageBreak/>
        <w:t>Positioning strategy-</w:t>
      </w:r>
    </w:p>
    <w:p w14:paraId="0D4EE6A5"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The positioning of the company has been done based on its various products and technology which attracts consumers in respect of health benefits (</w:t>
      </w:r>
      <w:r>
        <w:rPr>
          <w:rFonts w:eastAsia="Times New Roman" w:cs="Times New Roman"/>
          <w:color w:val="222222"/>
          <w:szCs w:val="24"/>
          <w:highlight w:val="white"/>
        </w:rPr>
        <w:t xml:space="preserve">Iyer </w:t>
      </w:r>
      <w:r>
        <w:rPr>
          <w:rFonts w:eastAsia="Times New Roman" w:cs="Times New Roman"/>
          <w:i/>
          <w:color w:val="222222"/>
          <w:szCs w:val="24"/>
          <w:highlight w:val="white"/>
        </w:rPr>
        <w:t>et al,</w:t>
      </w:r>
      <w:r>
        <w:rPr>
          <w:rFonts w:eastAsia="Times New Roman" w:cs="Times New Roman"/>
          <w:color w:val="222222"/>
          <w:szCs w:val="24"/>
          <w:highlight w:val="white"/>
        </w:rPr>
        <w:t>2019)</w:t>
      </w:r>
      <w:r>
        <w:rPr>
          <w:rFonts w:eastAsia="Times New Roman" w:cs="Times New Roman"/>
          <w:color w:val="222222"/>
          <w:szCs w:val="24"/>
        </w:rPr>
        <w:t>. Their positioning strategy is mostly futuristic and technologically advanced. Through technological advancement, the products are positioned in ways to be digitally advanced for their customers (</w:t>
      </w:r>
      <w:r>
        <w:rPr>
          <w:rFonts w:eastAsia="Times New Roman" w:cs="Times New Roman"/>
          <w:color w:val="222222"/>
          <w:szCs w:val="24"/>
          <w:highlight w:val="white"/>
        </w:rPr>
        <w:t>Coffie, 2020)</w:t>
      </w:r>
      <w:r>
        <w:rPr>
          <w:rFonts w:eastAsia="Times New Roman" w:cs="Times New Roman"/>
          <w:color w:val="222222"/>
          <w:szCs w:val="24"/>
        </w:rPr>
        <w:t>. To support this view an example is that the company offers an artificially based explanation that will be eco-friendly and takes up less power with regard to their products (</w:t>
      </w:r>
      <w:r>
        <w:rPr>
          <w:rFonts w:eastAsia="Times New Roman" w:cs="Times New Roman"/>
          <w:color w:val="222222"/>
          <w:szCs w:val="24"/>
          <w:highlight w:val="white"/>
        </w:rPr>
        <w:t xml:space="preserve">da Luz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2020)</w:t>
      </w:r>
      <w:r>
        <w:rPr>
          <w:rFonts w:eastAsia="Times New Roman" w:cs="Times New Roman"/>
          <w:color w:val="222222"/>
          <w:szCs w:val="24"/>
        </w:rPr>
        <w:t xml:space="preserve">. The positioning map in figure 1 depicts that though the company’s products are high priced they are still quite optimum in quality. This gives the company an upper hand with respect to its competitors in the market. </w:t>
      </w:r>
    </w:p>
    <w:p w14:paraId="26F2FEDE"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noProof/>
          <w:color w:val="222222"/>
          <w:szCs w:val="24"/>
          <w:lang w:val="en-US"/>
        </w:rPr>
        <w:drawing>
          <wp:inline distT="114300" distB="114300" distL="114300" distR="114300" wp14:anchorId="67A3989A" wp14:editId="0A223B98">
            <wp:extent cx="4614623" cy="3740758"/>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614623" cy="3740758"/>
                    </a:xfrm>
                    <a:prstGeom prst="rect">
                      <a:avLst/>
                    </a:prstGeom>
                    <a:ln w="12700">
                      <a:solidFill>
                        <a:srgbClr val="000000"/>
                      </a:solidFill>
                      <a:prstDash val="solid"/>
                    </a:ln>
                  </pic:spPr>
                </pic:pic>
              </a:graphicData>
            </a:graphic>
          </wp:inline>
        </w:drawing>
      </w:r>
    </w:p>
    <w:p w14:paraId="53284398" w14:textId="77777777" w:rsidR="00D95575" w:rsidRDefault="007C0345" w:rsidP="00FD699D">
      <w:pPr>
        <w:pStyle w:val="Normal1"/>
        <w:shd w:val="clear" w:color="auto" w:fill="FFFFFF"/>
        <w:spacing w:before="200" w:after="200" w:line="360" w:lineRule="auto"/>
        <w:jc w:val="center"/>
        <w:rPr>
          <w:rFonts w:eastAsia="Times New Roman" w:cs="Times New Roman"/>
          <w:b/>
          <w:color w:val="222222"/>
          <w:szCs w:val="24"/>
        </w:rPr>
      </w:pPr>
      <w:r>
        <w:rPr>
          <w:rFonts w:eastAsia="Times New Roman" w:cs="Times New Roman"/>
          <w:b/>
          <w:color w:val="222222"/>
          <w:szCs w:val="24"/>
        </w:rPr>
        <w:t>Figure 1: Positioning map for LG global</w:t>
      </w:r>
    </w:p>
    <w:p w14:paraId="4AB5F9DB" w14:textId="77777777" w:rsidR="00D95575" w:rsidRDefault="007C0345" w:rsidP="00FD699D">
      <w:pPr>
        <w:pStyle w:val="Normal1"/>
        <w:shd w:val="clear" w:color="auto" w:fill="FFFFFF"/>
        <w:spacing w:before="200" w:after="200" w:line="360" w:lineRule="auto"/>
        <w:jc w:val="center"/>
        <w:rPr>
          <w:rFonts w:eastAsia="Times New Roman" w:cs="Times New Roman"/>
          <w:color w:val="222222"/>
          <w:szCs w:val="24"/>
        </w:rPr>
      </w:pPr>
      <w:r>
        <w:rPr>
          <w:rFonts w:eastAsia="Times New Roman" w:cs="Times New Roman"/>
          <w:color w:val="222222"/>
          <w:szCs w:val="24"/>
        </w:rPr>
        <w:t>( Source created by the learner )</w:t>
      </w:r>
    </w:p>
    <w:p w14:paraId="423F2604" w14:textId="77777777" w:rsidR="00D95575" w:rsidRDefault="007C0345">
      <w:pPr>
        <w:pStyle w:val="Heading1"/>
        <w:shd w:val="clear" w:color="auto" w:fill="FFFFFF"/>
        <w:spacing w:before="200" w:after="200"/>
      </w:pPr>
      <w:bookmarkStart w:id="3" w:name="_Toc129629046"/>
      <w:r>
        <w:t>Product:</w:t>
      </w:r>
      <w:bookmarkEnd w:id="3"/>
      <w:r>
        <w:t xml:space="preserve"> </w:t>
      </w:r>
    </w:p>
    <w:p w14:paraId="0BA25108"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LG Electronics mainly deals with manufacturing and selling home appliances, as well as portable electronic devices. Some examples of products which are offered by this company are refrigerators, cooking appliances, washing machines, dishwashers, vacuum cleaners, </w:t>
      </w:r>
      <w:r>
        <w:rPr>
          <w:rFonts w:eastAsia="Times New Roman" w:cs="Times New Roman"/>
          <w:color w:val="222222"/>
          <w:szCs w:val="24"/>
        </w:rPr>
        <w:lastRenderedPageBreak/>
        <w:t xml:space="preserve">dehumidifiers, air conditioners and built-in appliances. LG’s products are manufactured in South Korea as this company started in that place. The company ensures that the products are reaching the customers with higher brand visibility and market. The company also has various other new ranges of products such as music systems, Home theatre’s BLU ray products and very own DVC players. The television appliances are categorized into smart, Led and Plasma TVs. The quality of each product given by the company is durable and has a solid build. This can be supported by LG sales revenue amounting to 29.9 Trillion  KRW  which shows that there is an ongoing demand for LG’s products due to their high quality. The product designs of LG are responsive, eco-friendly and intuitive which can be a source to providing benefits to the customers. The eco-friendly products will have a less negative impact on the environment and will release fewer harmful emissions. People will tend to buy such products more and thus benefiting the company. The packaging designs for the company have been developing the Green packaging system as its been consulting with the product review committee to provide customers with sustainable green packaging. An example to support this view is that the company has established their own guidelines for lowering weight and volume, reusing and recycling packed goods. The products of LG company are diffused with innovation as it can be related to the innovation diffusion theory which says the rate at which new ideas and technology are spread over to the customers. The idea of using eco-friendly products can benefit the consumers and the community as a whole. The upper-class people in society want products which are innovatively made with the latest technologies and thus the company builds innovative products to satisfy customers. </w:t>
      </w:r>
    </w:p>
    <w:p w14:paraId="6D0B50C2" w14:textId="77777777" w:rsidR="00D95575" w:rsidRDefault="007C0345">
      <w:pPr>
        <w:pStyle w:val="Heading1"/>
        <w:shd w:val="clear" w:color="auto" w:fill="FFFFFF"/>
        <w:spacing w:before="200" w:after="200"/>
      </w:pPr>
      <w:bookmarkStart w:id="4" w:name="_Toc129629047"/>
      <w:r>
        <w:t>Price</w:t>
      </w:r>
      <w:bookmarkEnd w:id="4"/>
    </w:p>
    <w:p w14:paraId="66260CCC" w14:textId="77777777" w:rsidR="00D95575" w:rsidRDefault="007C0345">
      <w:pPr>
        <w:pStyle w:val="Normal1"/>
        <w:shd w:val="clear" w:color="auto" w:fill="FFFFFF"/>
        <w:spacing w:before="200" w:after="200" w:line="360" w:lineRule="auto"/>
        <w:rPr>
          <w:rFonts w:eastAsia="Times New Roman" w:cs="Times New Roman"/>
          <w:b/>
          <w:color w:val="222222"/>
          <w:szCs w:val="24"/>
        </w:rPr>
      </w:pPr>
      <w:r>
        <w:rPr>
          <w:rFonts w:eastAsia="Times New Roman" w:cs="Times New Roman"/>
          <w:color w:val="222222"/>
          <w:szCs w:val="24"/>
        </w:rPr>
        <w:t xml:space="preserve">The pricing strategy made for the products of LG company is with respect to gaining a reasonable profit. Companies use a type of pricing strategy while they sell a product or a service. The price of the products is ranged from low to high which can be availed by the customers. The company uses the </w:t>
      </w:r>
      <w:r>
        <w:rPr>
          <w:rFonts w:eastAsia="Times New Roman" w:cs="Times New Roman"/>
          <w:b/>
          <w:i/>
          <w:color w:val="222222"/>
          <w:szCs w:val="24"/>
        </w:rPr>
        <w:t>competitive pricing strategy</w:t>
      </w:r>
      <w:r>
        <w:rPr>
          <w:rFonts w:eastAsia="Times New Roman" w:cs="Times New Roman"/>
          <w:color w:val="222222"/>
          <w:szCs w:val="24"/>
        </w:rPr>
        <w:t xml:space="preserve"> throughout all these years as they set their prices based on their competitors in the very same market. For example, the company Apple sells their AirPods called pro airdrops at </w:t>
      </w:r>
      <w:r>
        <w:rPr>
          <w:rFonts w:eastAsia="Times New Roman" w:cs="Times New Roman"/>
          <w:color w:val="222222"/>
          <w:szCs w:val="24"/>
          <w:highlight w:val="white"/>
        </w:rPr>
        <w:t>£</w:t>
      </w:r>
      <w:r>
        <w:rPr>
          <w:rFonts w:eastAsia="Times New Roman" w:cs="Times New Roman"/>
          <w:color w:val="222222"/>
          <w:szCs w:val="24"/>
        </w:rPr>
        <w:t xml:space="preserve">249 whereas the earphones named tone free fit by LG are priced at </w:t>
      </w:r>
      <w:r>
        <w:rPr>
          <w:rFonts w:eastAsia="Times New Roman" w:cs="Times New Roman"/>
          <w:color w:val="222222"/>
          <w:szCs w:val="24"/>
          <w:highlight w:val="white"/>
        </w:rPr>
        <w:t>£</w:t>
      </w:r>
      <w:r>
        <w:rPr>
          <w:rFonts w:eastAsia="Times New Roman" w:cs="Times New Roman"/>
          <w:color w:val="222222"/>
          <w:szCs w:val="24"/>
        </w:rPr>
        <w:t xml:space="preserve">200, thus showing the nature of the competitive pricing strategy used by the company. The competitors have been providing low-priced good quality products, therefore, the company LG have also thought of starting off with a high price on products and later on lowering their range of price for products to remain positioned in the market. The company also offers various festive discounts on products for example the </w:t>
      </w:r>
      <w:r>
        <w:rPr>
          <w:rFonts w:eastAsia="Times New Roman" w:cs="Times New Roman"/>
          <w:color w:val="222222"/>
          <w:szCs w:val="24"/>
        </w:rPr>
        <w:lastRenderedPageBreak/>
        <w:t xml:space="preserve">company gives offers on electronic appliances of all kinds during the Christmas season. The price is also made keeping in mind people who might be from lower economic backgrounds. It also offers the products to the outskirts of the UK and rural areas at a much cheaper cost to increase its value and sales revenue. The product's price ranges from the lowest of </w:t>
      </w:r>
      <w:r>
        <w:rPr>
          <w:rFonts w:eastAsia="Times New Roman" w:cs="Times New Roman"/>
          <w:color w:val="222222"/>
          <w:szCs w:val="24"/>
          <w:highlight w:val="white"/>
        </w:rPr>
        <w:t>£</w:t>
      </w:r>
      <w:r>
        <w:rPr>
          <w:rFonts w:eastAsia="Times New Roman" w:cs="Times New Roman"/>
          <w:color w:val="222222"/>
          <w:szCs w:val="24"/>
        </w:rPr>
        <w:t xml:space="preserve">599 for the LG LED smart TV to </w:t>
      </w:r>
      <w:r>
        <w:rPr>
          <w:rFonts w:eastAsia="Times New Roman" w:cs="Times New Roman"/>
          <w:color w:val="222222"/>
          <w:szCs w:val="24"/>
          <w:highlight w:val="white"/>
        </w:rPr>
        <w:t>£</w:t>
      </w:r>
      <w:r>
        <w:rPr>
          <w:rFonts w:eastAsia="Times New Roman" w:cs="Times New Roman"/>
          <w:color w:val="222222"/>
          <w:szCs w:val="24"/>
        </w:rPr>
        <w:t xml:space="preserve">2899 for the OLED LG Tv. The highest price of the fridge of LG is </w:t>
      </w:r>
      <w:r>
        <w:rPr>
          <w:rFonts w:eastAsia="Times New Roman" w:cs="Times New Roman"/>
          <w:color w:val="222222"/>
          <w:szCs w:val="24"/>
          <w:highlight w:val="white"/>
        </w:rPr>
        <w:t xml:space="preserve">£2399 for an interview door-in-door style refrigerator. The company has an overview of their customers by saying that they can save up to £ 5500 over the average market cost of the washing machine purchased (LG UK, 2023).    </w:t>
      </w:r>
      <w:r>
        <w:rPr>
          <w:rFonts w:eastAsia="Times New Roman" w:cs="Times New Roman"/>
          <w:color w:val="222222"/>
          <w:szCs w:val="24"/>
        </w:rPr>
        <w:t xml:space="preserve">      </w:t>
      </w:r>
    </w:p>
    <w:p w14:paraId="5CC5E4B8" w14:textId="77777777" w:rsidR="00D95575" w:rsidRDefault="007C0345">
      <w:pPr>
        <w:pStyle w:val="Heading1"/>
        <w:shd w:val="clear" w:color="auto" w:fill="FFFFFF"/>
        <w:spacing w:before="200" w:after="200"/>
      </w:pPr>
      <w:bookmarkStart w:id="5" w:name="_Toc129629048"/>
      <w:r>
        <w:t>Place:</w:t>
      </w:r>
      <w:bookmarkEnd w:id="5"/>
    </w:p>
    <w:p w14:paraId="2EE4554A"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The company LG global has a specific distribution channel through which its products are distributed to the customers. The local stores are the places through which the company distributes their products. The primary strategy of the company was this which has been maintained throughout time. In recent times, the company has also expanded their market through e-commerce and the goods are sold through its websites directly as well. The products are available across the global market. The countries in which the company operates are </w:t>
      </w:r>
      <w:r>
        <w:rPr>
          <w:rFonts w:eastAsia="Times New Roman" w:cs="Times New Roman"/>
          <w:b/>
          <w:i/>
          <w:color w:val="222222"/>
          <w:szCs w:val="24"/>
        </w:rPr>
        <w:t>South Korea, North America, Europe and other parts of Asia</w:t>
      </w:r>
      <w:r>
        <w:rPr>
          <w:rFonts w:eastAsia="Times New Roman" w:cs="Times New Roman"/>
          <w:color w:val="222222"/>
          <w:szCs w:val="24"/>
        </w:rPr>
        <w:t xml:space="preserve"> are the markets in which their products are sold. Almost 85% of the total revenue generated by the company has been coming from those markets. The company has their own website named </w:t>
      </w:r>
      <w:hyperlink r:id="rId9">
        <w:r>
          <w:rPr>
            <w:rFonts w:eastAsia="Times New Roman" w:cs="Times New Roman"/>
            <w:color w:val="434343"/>
            <w:szCs w:val="24"/>
          </w:rPr>
          <w:t>www.lgglobal.com</w:t>
        </w:r>
      </w:hyperlink>
      <w:r>
        <w:rPr>
          <w:rFonts w:eastAsia="Times New Roman" w:cs="Times New Roman"/>
          <w:color w:val="434343"/>
          <w:szCs w:val="24"/>
        </w:rPr>
        <w:t xml:space="preserve"> where all the products of the company are available. The display of the company’s products has been seen in many stores and outlets. In other shops, the products of LG have been displayed to reach the maximum customer base. The display in other shops other than LG grabs more attention from the customers. Through various e-commerce sections and online shopping sites, the products are sold by the company. The countries which do not have access to LG products are china. It is still needed to expand its market to that country. The company has also developed an opportunity of a virtual showroom which can be an example of their online distribution of products in which the customers can look at the products and buy them on the website.      </w:t>
      </w:r>
      <w:r>
        <w:rPr>
          <w:rFonts w:eastAsia="Times New Roman" w:cs="Times New Roman"/>
          <w:color w:val="222222"/>
          <w:szCs w:val="24"/>
        </w:rPr>
        <w:t xml:space="preserve"> </w:t>
      </w:r>
    </w:p>
    <w:p w14:paraId="08A8C7AF" w14:textId="77777777" w:rsidR="00D95575" w:rsidRDefault="007C0345">
      <w:pPr>
        <w:pStyle w:val="Heading1"/>
        <w:shd w:val="clear" w:color="auto" w:fill="FFFFFF"/>
        <w:spacing w:before="200" w:after="200"/>
      </w:pPr>
      <w:bookmarkStart w:id="6" w:name="_Toc129629049"/>
      <w:r>
        <w:t>Promotion:</w:t>
      </w:r>
      <w:bookmarkEnd w:id="6"/>
      <w:r>
        <w:t xml:space="preserve"> </w:t>
      </w:r>
    </w:p>
    <w:p w14:paraId="4E014935"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A proper promotional strategy helps the company create brand awareness of the company by promoting its products through various means of marketing. The company has been doing </w:t>
      </w:r>
      <w:r>
        <w:rPr>
          <w:rFonts w:eastAsia="Times New Roman" w:cs="Times New Roman"/>
          <w:b/>
          <w:i/>
          <w:color w:val="222222"/>
          <w:szCs w:val="24"/>
        </w:rPr>
        <w:t>advertisements</w:t>
      </w:r>
      <w:r>
        <w:rPr>
          <w:rFonts w:eastAsia="Times New Roman" w:cs="Times New Roman"/>
          <w:color w:val="222222"/>
          <w:szCs w:val="24"/>
        </w:rPr>
        <w:t xml:space="preserve"> through various channels, magazines, newspaper hoarding and the internet. They provide great deals through such advertisements which helps them grab the attention of the consumers. The advertisements are made thoroughly in a manner which will benefit the </w:t>
      </w:r>
      <w:r>
        <w:rPr>
          <w:rFonts w:eastAsia="Times New Roman" w:cs="Times New Roman"/>
          <w:color w:val="222222"/>
          <w:szCs w:val="24"/>
        </w:rPr>
        <w:lastRenderedPageBreak/>
        <w:t>company as consumers will look at them and would want to buy the products. The marketing strategy used by them helps to create brand awareness of LG globally. In the year 2020, the company is said to increase their marketing strategy and launch different products. Integrated marketing communication is defined as a way through which a company can use various promotional tools to enlarge endorsements globally (</w:t>
      </w:r>
      <w:r>
        <w:rPr>
          <w:rFonts w:eastAsia="Times New Roman" w:cs="Times New Roman"/>
          <w:color w:val="222222"/>
          <w:szCs w:val="24"/>
          <w:highlight w:val="white"/>
        </w:rPr>
        <w:t>Laurie. and Mortimer, 2019.)</w:t>
      </w:r>
      <w:r>
        <w:rPr>
          <w:rFonts w:eastAsia="Times New Roman" w:cs="Times New Roman"/>
          <w:color w:val="222222"/>
          <w:szCs w:val="24"/>
        </w:rPr>
        <w:t xml:space="preserve">. For example, the company has taken the help of celebrities as the brand ambassadors like Lewis hamilton, olivia palermo, ko jin yong, park syung Hyun and many more to advertise their products on various commercial tv channels. LG care products are promoted through celebrities on hoardings to attract consumers. The company advertises their products through </w:t>
      </w:r>
      <w:r>
        <w:rPr>
          <w:rFonts w:eastAsia="Times New Roman" w:cs="Times New Roman"/>
          <w:b/>
          <w:i/>
          <w:color w:val="222222"/>
          <w:szCs w:val="24"/>
        </w:rPr>
        <w:t>social media</w:t>
      </w:r>
      <w:r>
        <w:rPr>
          <w:rFonts w:eastAsia="Times New Roman" w:cs="Times New Roman"/>
          <w:color w:val="222222"/>
          <w:szCs w:val="24"/>
        </w:rPr>
        <w:t xml:space="preserve"> which will increase its consumption (BBC,2012). The company uses sites like LinkedIn, Twitter and Instagram and Facebook to promote their products and increase brand awareness among their notable consumers. Other than this the company also does </w:t>
      </w:r>
      <w:r>
        <w:rPr>
          <w:rFonts w:eastAsia="Times New Roman" w:cs="Times New Roman"/>
          <w:b/>
          <w:i/>
          <w:color w:val="222222"/>
          <w:szCs w:val="24"/>
        </w:rPr>
        <w:t>direct marketing</w:t>
      </w:r>
      <w:r>
        <w:rPr>
          <w:rFonts w:eastAsia="Times New Roman" w:cs="Times New Roman"/>
          <w:color w:val="222222"/>
          <w:szCs w:val="24"/>
        </w:rPr>
        <w:t xml:space="preserve"> through their own website and displays at LG stores which gives them to reach the targeted audience quickly and easily (BBC,2021). The company uses custom messages which grab the attention of consumers for example "life's good" shown before all the products with their company logo. </w:t>
      </w:r>
    </w:p>
    <w:p w14:paraId="22625EC8" w14:textId="77777777" w:rsidR="00D95575" w:rsidRDefault="007C0345">
      <w:pPr>
        <w:pStyle w:val="Heading1"/>
        <w:shd w:val="clear" w:color="auto" w:fill="FFFFFF"/>
        <w:spacing w:before="200" w:after="200"/>
      </w:pPr>
      <w:bookmarkStart w:id="7" w:name="_Toc129629050"/>
      <w:r>
        <w:t>Conclusion</w:t>
      </w:r>
      <w:bookmarkEnd w:id="7"/>
    </w:p>
    <w:p w14:paraId="32DAE10B" w14:textId="77777777" w:rsidR="00D95575" w:rsidRDefault="007C0345">
      <w:pPr>
        <w:pStyle w:val="Normal1"/>
        <w:shd w:val="clear" w:color="auto" w:fill="FFFFFF"/>
        <w:spacing w:before="200" w:after="200" w:line="360" w:lineRule="auto"/>
        <w:rPr>
          <w:rFonts w:eastAsia="Times New Roman" w:cs="Times New Roman"/>
          <w:color w:val="222222"/>
          <w:szCs w:val="24"/>
        </w:rPr>
      </w:pPr>
      <w:r>
        <w:rPr>
          <w:rFonts w:eastAsia="Times New Roman" w:cs="Times New Roman"/>
          <w:color w:val="222222"/>
          <w:szCs w:val="24"/>
        </w:rPr>
        <w:t xml:space="preserve">Thus it can be concluded from the above study that the background and nature of the company called LG have been explored. The detailed history of the company has been analysed through which the growth of the company has been brought to light through all these years. It can thus be seen that the comment stated by Kotler was found to be true and marketing segmentation was found to be important for the company, LG global.  A marketing mix using the product, promotion, place and price of the LG company has been made. It has been found that LG applies robust segmentation strategies to segregate the wider market into a smaller section which, further helps the company target a specific group of customers. The company was found to be using a competitive pricing strategy against its competitors in the market. The company uses different promotional strategies mainly social media, advertisements through stores' LED screens, and direct marketing by using catchy phrases for grabbing consumer attention. The market segmentation for this company was proven to be useful after mass marketing has been not proven to be beneficial which, once again justifies Kotler's statement regarding the uselessness of mass marketing in the contemporary business environment. </w:t>
      </w:r>
    </w:p>
    <w:p w14:paraId="11F83A4A" w14:textId="77777777" w:rsidR="00F41393" w:rsidRDefault="00F41393">
      <w:pPr>
        <w:rPr>
          <w:rFonts w:eastAsia="Times New Roman" w:cs="Times New Roman"/>
          <w:b/>
          <w:szCs w:val="24"/>
        </w:rPr>
      </w:pPr>
      <w:r>
        <w:br w:type="page"/>
      </w:r>
    </w:p>
    <w:p w14:paraId="7AE0F3CF" w14:textId="77777777" w:rsidR="00776EA6" w:rsidRPr="00881FDE" w:rsidRDefault="007C0345" w:rsidP="00881FDE">
      <w:pPr>
        <w:pStyle w:val="Heading1"/>
        <w:shd w:val="clear" w:color="auto" w:fill="FFFFFF"/>
        <w:spacing w:before="200" w:after="200"/>
      </w:pPr>
      <w:bookmarkStart w:id="8" w:name="_Toc129629051"/>
      <w:r>
        <w:lastRenderedPageBreak/>
        <w:t>Reference list</w:t>
      </w:r>
      <w:bookmarkEnd w:id="8"/>
      <w:r>
        <w:t xml:space="preserve"> </w:t>
      </w:r>
    </w:p>
    <w:p w14:paraId="22F63E9E"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Baines, P., Fill, C. and Rosengren, S., (2017). </w:t>
      </w:r>
      <w:r>
        <w:rPr>
          <w:rFonts w:eastAsia="Times New Roman" w:cs="Times New Roman"/>
          <w:i/>
          <w:color w:val="222222"/>
          <w:szCs w:val="24"/>
          <w:highlight w:val="white"/>
        </w:rPr>
        <w:t>Marketing</w:t>
      </w:r>
      <w:r>
        <w:rPr>
          <w:rFonts w:eastAsia="Times New Roman" w:cs="Times New Roman"/>
          <w:color w:val="222222"/>
          <w:szCs w:val="24"/>
          <w:highlight w:val="white"/>
        </w:rPr>
        <w:t>. Oxford University Press.</w:t>
      </w:r>
    </w:p>
    <w:p w14:paraId="5BCCF4F6"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BBC (2012). Advertising world ‘transformed by social media’. </w:t>
      </w:r>
      <w:r>
        <w:rPr>
          <w:rFonts w:eastAsia="Times New Roman" w:cs="Times New Roman"/>
          <w:i/>
          <w:color w:val="222222"/>
          <w:szCs w:val="24"/>
          <w:highlight w:val="white"/>
        </w:rPr>
        <w:t>BBC News</w:t>
      </w:r>
      <w:r>
        <w:rPr>
          <w:rFonts w:eastAsia="Times New Roman" w:cs="Times New Roman"/>
          <w:color w:val="222222"/>
          <w:szCs w:val="24"/>
          <w:highlight w:val="white"/>
        </w:rPr>
        <w:t>. [online] 6 Aug. Available at: &lt;https://www.bbc.com/news/business-19147393&gt; [Accessed 2023].</w:t>
      </w:r>
    </w:p>
    <w:p w14:paraId="60DE58BB"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BBC News (2021). LG scraps its smartphone business as losses mount. </w:t>
      </w:r>
      <w:r>
        <w:rPr>
          <w:rFonts w:eastAsia="Times New Roman" w:cs="Times New Roman"/>
          <w:i/>
          <w:color w:val="222222"/>
          <w:szCs w:val="24"/>
          <w:highlight w:val="white"/>
        </w:rPr>
        <w:t>BBC News</w:t>
      </w:r>
      <w:r>
        <w:rPr>
          <w:rFonts w:eastAsia="Times New Roman" w:cs="Times New Roman"/>
          <w:color w:val="222222"/>
          <w:szCs w:val="24"/>
          <w:highlight w:val="white"/>
        </w:rPr>
        <w:t>. [online]. Available at: &lt;https://www.bbc.com/news/business-56635888&gt; [Accessed 2023].</w:t>
      </w:r>
    </w:p>
    <w:p w14:paraId="4CFEF631"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Coffie, S., (2020). Positioning strategies for branding services in an emerging economy. </w:t>
      </w:r>
      <w:r>
        <w:rPr>
          <w:rFonts w:eastAsia="Times New Roman" w:cs="Times New Roman"/>
          <w:i/>
          <w:color w:val="222222"/>
          <w:szCs w:val="24"/>
          <w:highlight w:val="white"/>
        </w:rPr>
        <w:t>Journal of Strategic Marketing</w:t>
      </w:r>
      <w:r>
        <w:rPr>
          <w:rFonts w:eastAsia="Times New Roman" w:cs="Times New Roman"/>
          <w:color w:val="222222"/>
          <w:szCs w:val="24"/>
          <w:highlight w:val="white"/>
        </w:rPr>
        <w:t xml:space="preserve">, </w:t>
      </w:r>
      <w:r>
        <w:rPr>
          <w:rFonts w:eastAsia="Times New Roman" w:cs="Times New Roman"/>
          <w:i/>
          <w:color w:val="222222"/>
          <w:szCs w:val="24"/>
          <w:highlight w:val="white"/>
        </w:rPr>
        <w:t>28</w:t>
      </w:r>
      <w:r>
        <w:rPr>
          <w:rFonts w:eastAsia="Times New Roman" w:cs="Times New Roman"/>
          <w:color w:val="222222"/>
          <w:szCs w:val="24"/>
          <w:highlight w:val="white"/>
        </w:rPr>
        <w:t>(4), pp.321-335.</w:t>
      </w:r>
    </w:p>
    <w:p w14:paraId="6C37A418"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da Luz, V.V., Mantovani, D. and Nepomuceno, M.V., (2020). Matching green messages with brand positioning to improve brand evaluation. </w:t>
      </w:r>
      <w:r>
        <w:rPr>
          <w:rFonts w:eastAsia="Times New Roman" w:cs="Times New Roman"/>
          <w:i/>
          <w:color w:val="222222"/>
          <w:szCs w:val="24"/>
          <w:highlight w:val="white"/>
        </w:rPr>
        <w:t>Journal of Business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119</w:t>
      </w:r>
      <w:r>
        <w:rPr>
          <w:rFonts w:eastAsia="Times New Roman" w:cs="Times New Roman"/>
          <w:color w:val="222222"/>
          <w:szCs w:val="24"/>
          <w:highlight w:val="white"/>
        </w:rPr>
        <w:t>, pp.25-40.</w:t>
      </w:r>
    </w:p>
    <w:p w14:paraId="2D9F14F2"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Deepak, R.K.A. and Jeyakumar, S., (2019). </w:t>
      </w:r>
      <w:r>
        <w:rPr>
          <w:rFonts w:eastAsia="Times New Roman" w:cs="Times New Roman"/>
          <w:i/>
          <w:color w:val="222222"/>
          <w:szCs w:val="24"/>
          <w:highlight w:val="white"/>
        </w:rPr>
        <w:t>Marketing management</w:t>
      </w:r>
      <w:r>
        <w:rPr>
          <w:rFonts w:eastAsia="Times New Roman" w:cs="Times New Roman"/>
          <w:color w:val="222222"/>
          <w:szCs w:val="24"/>
          <w:highlight w:val="white"/>
        </w:rPr>
        <w:t>. Educreation Publishing.</w:t>
      </w:r>
    </w:p>
    <w:p w14:paraId="4AF354DD"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Forbes. (2023). </w:t>
      </w:r>
      <w:r>
        <w:rPr>
          <w:rFonts w:eastAsia="Times New Roman" w:cs="Times New Roman"/>
          <w:i/>
          <w:color w:val="222222"/>
          <w:szCs w:val="24"/>
          <w:highlight w:val="white"/>
        </w:rPr>
        <w:t>Koo Family (LG)</w:t>
      </w:r>
      <w:r>
        <w:rPr>
          <w:rFonts w:eastAsia="Times New Roman" w:cs="Times New Roman"/>
          <w:color w:val="222222"/>
          <w:szCs w:val="24"/>
          <w:highlight w:val="white"/>
        </w:rPr>
        <w:t>. [online] Available at: &lt;https://www.forbes.com/profile/koo-family-lg/?sh=5f23bac1392f&gt; [Accessed 13 Mar. 2023].</w:t>
      </w:r>
    </w:p>
    <w:p w14:paraId="740B9107"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Iyer, P., Davari, A., Zolfagharian, M. and Paswan, A., (2019). Market orientation, positioning strategy and brand performance. </w:t>
      </w:r>
      <w:r>
        <w:rPr>
          <w:rFonts w:eastAsia="Times New Roman" w:cs="Times New Roman"/>
          <w:i/>
          <w:color w:val="222222"/>
          <w:szCs w:val="24"/>
          <w:highlight w:val="white"/>
        </w:rPr>
        <w:t>Industrial Marketing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81</w:t>
      </w:r>
      <w:r>
        <w:rPr>
          <w:rFonts w:eastAsia="Times New Roman" w:cs="Times New Roman"/>
          <w:color w:val="222222"/>
          <w:szCs w:val="24"/>
          <w:highlight w:val="white"/>
        </w:rPr>
        <w:t>, pp.16-29.</w:t>
      </w:r>
    </w:p>
    <w:p w14:paraId="7AC7A536"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Laurie, S. and Mortimer, K., (2019). How to achieve true integration: the impact of integrated marketing communication on the client/agency relationship. </w:t>
      </w:r>
      <w:r>
        <w:rPr>
          <w:rFonts w:eastAsia="Times New Roman" w:cs="Times New Roman"/>
          <w:i/>
          <w:color w:val="222222"/>
          <w:szCs w:val="24"/>
          <w:highlight w:val="white"/>
        </w:rPr>
        <w:t>Journal of Marketing Management</w:t>
      </w:r>
      <w:r>
        <w:rPr>
          <w:rFonts w:eastAsia="Times New Roman" w:cs="Times New Roman"/>
          <w:color w:val="222222"/>
          <w:szCs w:val="24"/>
          <w:highlight w:val="white"/>
        </w:rPr>
        <w:t xml:space="preserve">, </w:t>
      </w:r>
      <w:r>
        <w:rPr>
          <w:rFonts w:eastAsia="Times New Roman" w:cs="Times New Roman"/>
          <w:i/>
          <w:color w:val="222222"/>
          <w:szCs w:val="24"/>
          <w:highlight w:val="white"/>
        </w:rPr>
        <w:t>35</w:t>
      </w:r>
      <w:r>
        <w:rPr>
          <w:rFonts w:eastAsia="Times New Roman" w:cs="Times New Roman"/>
          <w:color w:val="222222"/>
          <w:szCs w:val="24"/>
          <w:highlight w:val="white"/>
        </w:rPr>
        <w:t>(3-4), pp.231-252.</w:t>
      </w:r>
    </w:p>
    <w:p w14:paraId="581A0991"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LG UK. (2023). </w:t>
      </w:r>
      <w:r>
        <w:rPr>
          <w:rFonts w:eastAsia="Times New Roman" w:cs="Times New Roman"/>
          <w:i/>
          <w:color w:val="222222"/>
          <w:szCs w:val="24"/>
          <w:highlight w:val="white"/>
        </w:rPr>
        <w:t>Consumer &amp; Home Electronics from LG</w:t>
      </w:r>
      <w:r>
        <w:rPr>
          <w:rFonts w:eastAsia="Times New Roman" w:cs="Times New Roman"/>
          <w:color w:val="222222"/>
          <w:szCs w:val="24"/>
          <w:highlight w:val="white"/>
        </w:rPr>
        <w:t>. [online] Available at: &lt;https://www.lg.com/uk?clickref=1100lwC7vARa&amp;utm_source=partnerize&amp;utm_medium=affiliate&amp;utm_publisher=linkhaitao&amp;gclid=Cj0KCQjwk7ugBhDIARIsAGuvgPb9J7Yx_OmDEWuVHCwMMPszFMPI6KuIY23A2A6RFCtS0paxKqS8AHAaAuZVEALw_wcB&gt; [Accessed 13 Mar. 2023].</w:t>
      </w:r>
    </w:p>
    <w:p w14:paraId="79EDF0BD"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Park, Y.W., (2022). Global Ambidextrous Spillover Strategy: A Case Study of Korean Firms. In </w:t>
      </w:r>
      <w:r>
        <w:rPr>
          <w:rFonts w:eastAsia="Times New Roman" w:cs="Times New Roman"/>
          <w:i/>
          <w:color w:val="222222"/>
          <w:szCs w:val="24"/>
          <w:highlight w:val="white"/>
        </w:rPr>
        <w:t>Ambidextrous Global Strategy in the Era of Digital Transformation</w:t>
      </w:r>
      <w:r>
        <w:rPr>
          <w:rFonts w:eastAsia="Times New Roman" w:cs="Times New Roman"/>
          <w:color w:val="222222"/>
          <w:szCs w:val="24"/>
          <w:highlight w:val="white"/>
        </w:rPr>
        <w:t xml:space="preserve"> (pp. 35-50). Singapore: Springer Nature Singapore.</w:t>
      </w:r>
    </w:p>
    <w:p w14:paraId="38398689" w14:textId="77777777" w:rsidR="00776EA6" w:rsidRDefault="00776EA6" w:rsidP="00881FDE">
      <w:pPr>
        <w:pStyle w:val="Normal1"/>
        <w:shd w:val="clear" w:color="auto" w:fill="FFFFFF"/>
        <w:spacing w:before="200" w:after="20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Pride, W.M. and Ferrell, O.C., (2019.) </w:t>
      </w:r>
      <w:r>
        <w:rPr>
          <w:rFonts w:eastAsia="Times New Roman" w:cs="Times New Roman"/>
          <w:i/>
          <w:color w:val="222222"/>
          <w:szCs w:val="24"/>
          <w:highlight w:val="white"/>
        </w:rPr>
        <w:t>Marketing</w:t>
      </w:r>
      <w:r>
        <w:rPr>
          <w:rFonts w:eastAsia="Times New Roman" w:cs="Times New Roman"/>
          <w:color w:val="222222"/>
          <w:szCs w:val="24"/>
          <w:highlight w:val="white"/>
        </w:rPr>
        <w:t>. Cengage Learning.</w:t>
      </w:r>
    </w:p>
    <w:p w14:paraId="11EB03A0"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lastRenderedPageBreak/>
        <w:t xml:space="preserve">Statista. (2023). </w:t>
      </w:r>
      <w:r>
        <w:rPr>
          <w:rFonts w:eastAsia="Times New Roman" w:cs="Times New Roman"/>
          <w:i/>
          <w:color w:val="222222"/>
          <w:szCs w:val="24"/>
          <w:highlight w:val="white"/>
        </w:rPr>
        <w:t>LG brand profile UK 2022</w:t>
      </w:r>
      <w:r>
        <w:rPr>
          <w:rFonts w:eastAsia="Times New Roman" w:cs="Times New Roman"/>
          <w:color w:val="222222"/>
          <w:szCs w:val="24"/>
          <w:highlight w:val="white"/>
        </w:rPr>
        <w:t>. [online] Available at: &lt;https://www.statista.com/forecasts/1335492/lg-wearables-brand-profile-in-the-uk&gt; [Accessed 13 Mar. 2023].</w:t>
      </w:r>
    </w:p>
    <w:p w14:paraId="7FF6BA08"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Statista. (2023). </w:t>
      </w:r>
      <w:r>
        <w:rPr>
          <w:rFonts w:eastAsia="Times New Roman" w:cs="Times New Roman"/>
          <w:i/>
          <w:color w:val="222222"/>
          <w:szCs w:val="24"/>
          <w:highlight w:val="white"/>
        </w:rPr>
        <w:t>LG Electronics employees 2005-2015</w:t>
      </w:r>
      <w:r>
        <w:rPr>
          <w:rFonts w:eastAsia="Times New Roman" w:cs="Times New Roman"/>
          <w:color w:val="222222"/>
          <w:szCs w:val="24"/>
          <w:highlight w:val="white"/>
        </w:rPr>
        <w:t>. [online] Available at: &lt;https://www.statista.com/statistics/220813/number-of-employees-at-lg-electronics/&gt; [Accessed 13 Mar. 2023].</w:t>
      </w:r>
    </w:p>
    <w:p w14:paraId="374BCBDA" w14:textId="77777777" w:rsidR="00776EA6" w:rsidRDefault="00776EA6" w:rsidP="00881FDE">
      <w:pPr>
        <w:pStyle w:val="Normal1"/>
        <w:shd w:val="clear" w:color="auto" w:fill="FFFFFF"/>
        <w:spacing w:after="240" w:line="360" w:lineRule="auto"/>
        <w:rPr>
          <w:rFonts w:eastAsia="Times New Roman" w:cs="Times New Roman"/>
          <w:color w:val="222222"/>
          <w:szCs w:val="24"/>
          <w:highlight w:val="white"/>
        </w:rPr>
      </w:pPr>
      <w:r>
        <w:rPr>
          <w:rFonts w:eastAsia="Times New Roman" w:cs="Times New Roman"/>
          <w:color w:val="222222"/>
          <w:szCs w:val="24"/>
          <w:highlight w:val="white"/>
        </w:rPr>
        <w:t xml:space="preserve">Statista. (2023). </w:t>
      </w:r>
      <w:r>
        <w:rPr>
          <w:rFonts w:eastAsia="Times New Roman" w:cs="Times New Roman"/>
          <w:i/>
          <w:color w:val="222222"/>
          <w:szCs w:val="24"/>
          <w:highlight w:val="white"/>
        </w:rPr>
        <w:t>LG Electronics revenue 2009-2019</w:t>
      </w:r>
      <w:r>
        <w:rPr>
          <w:rFonts w:eastAsia="Times New Roman" w:cs="Times New Roman"/>
          <w:color w:val="222222"/>
          <w:szCs w:val="24"/>
          <w:highlight w:val="white"/>
        </w:rPr>
        <w:t>. [online] Available at: &lt;https://www.statista.com/statistics/220847/revenues-of-lg-electronics-since-2005/ &gt;[Accessed 2023].</w:t>
      </w:r>
    </w:p>
    <w:p w14:paraId="71D84947" w14:textId="77777777" w:rsidR="00D95575" w:rsidRDefault="00D95575">
      <w:pPr>
        <w:pStyle w:val="Normal1"/>
        <w:shd w:val="clear" w:color="auto" w:fill="FFFFFF"/>
        <w:spacing w:before="200" w:after="200" w:line="360" w:lineRule="auto"/>
        <w:rPr>
          <w:rFonts w:eastAsia="Times New Roman" w:cs="Times New Roman"/>
          <w:color w:val="222222"/>
          <w:szCs w:val="24"/>
          <w:highlight w:val="white"/>
        </w:rPr>
      </w:pPr>
    </w:p>
    <w:p w14:paraId="118015E4" w14:textId="77777777" w:rsidR="00D95575" w:rsidRDefault="00D95575">
      <w:pPr>
        <w:pStyle w:val="Normal1"/>
        <w:shd w:val="clear" w:color="auto" w:fill="FFFFFF"/>
        <w:spacing w:before="200" w:after="200" w:line="360" w:lineRule="auto"/>
        <w:rPr>
          <w:rFonts w:eastAsia="Times New Roman" w:cs="Times New Roman"/>
          <w:color w:val="222222"/>
          <w:szCs w:val="24"/>
        </w:rPr>
      </w:pPr>
    </w:p>
    <w:p w14:paraId="79D49149" w14:textId="77777777" w:rsidR="00D95575" w:rsidRDefault="00D95575">
      <w:pPr>
        <w:pStyle w:val="Normal1"/>
        <w:spacing w:line="360" w:lineRule="auto"/>
        <w:rPr>
          <w:rFonts w:eastAsia="Times New Roman" w:cs="Times New Roman"/>
          <w:szCs w:val="24"/>
        </w:rPr>
      </w:pPr>
    </w:p>
    <w:p w14:paraId="6AD685F8" w14:textId="77777777" w:rsidR="00D95575" w:rsidRDefault="00D95575">
      <w:pPr>
        <w:pStyle w:val="Normal1"/>
        <w:rPr>
          <w:rFonts w:eastAsia="Times New Roman" w:cs="Times New Roman"/>
          <w:b/>
          <w:szCs w:val="24"/>
        </w:rPr>
      </w:pPr>
    </w:p>
    <w:p w14:paraId="42DE5D06" w14:textId="77777777" w:rsidR="00D95575" w:rsidRDefault="00D95575">
      <w:pPr>
        <w:pStyle w:val="Normal1"/>
        <w:jc w:val="center"/>
        <w:rPr>
          <w:rFonts w:eastAsia="Times New Roman" w:cs="Times New Roman"/>
          <w:b/>
          <w:sz w:val="32"/>
          <w:szCs w:val="32"/>
        </w:rPr>
      </w:pPr>
    </w:p>
    <w:sectPr w:rsidR="00D95575">
      <w:footerReference w:type="default" r:id="rId1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EC9A1" w14:textId="77777777" w:rsidR="007A6ACE" w:rsidRDefault="007A6ACE" w:rsidP="004434CB">
      <w:pPr>
        <w:spacing w:line="240" w:lineRule="auto"/>
      </w:pPr>
      <w:r>
        <w:separator/>
      </w:r>
    </w:p>
  </w:endnote>
  <w:endnote w:type="continuationSeparator" w:id="0">
    <w:p w14:paraId="6CC14149" w14:textId="77777777" w:rsidR="007A6ACE" w:rsidRDefault="007A6ACE" w:rsidP="004434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538623"/>
      <w:docPartObj>
        <w:docPartGallery w:val="Page Numbers (Bottom of Page)"/>
        <w:docPartUnique/>
      </w:docPartObj>
    </w:sdtPr>
    <w:sdtEndPr>
      <w:rPr>
        <w:noProof/>
      </w:rPr>
    </w:sdtEndPr>
    <w:sdtContent>
      <w:p w14:paraId="29DCD113" w14:textId="77777777" w:rsidR="000C0F9E" w:rsidRDefault="000C0F9E">
        <w:pPr>
          <w:pStyle w:val="Footer"/>
          <w:jc w:val="right"/>
        </w:pPr>
        <w:r>
          <w:fldChar w:fldCharType="begin"/>
        </w:r>
        <w:r>
          <w:instrText xml:space="preserve"> PAGE   \* MERGEFORMAT </w:instrText>
        </w:r>
        <w:r>
          <w:fldChar w:fldCharType="separate"/>
        </w:r>
        <w:r w:rsidR="00881FDE">
          <w:rPr>
            <w:noProof/>
          </w:rPr>
          <w:t>9</w:t>
        </w:r>
        <w:r>
          <w:rPr>
            <w:noProof/>
          </w:rPr>
          <w:fldChar w:fldCharType="end"/>
        </w:r>
      </w:p>
    </w:sdtContent>
  </w:sdt>
  <w:p w14:paraId="174D8239" w14:textId="77777777" w:rsidR="004434CB" w:rsidRDefault="00443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19A8E" w14:textId="77777777" w:rsidR="007A6ACE" w:rsidRDefault="007A6ACE" w:rsidP="004434CB">
      <w:pPr>
        <w:spacing w:line="240" w:lineRule="auto"/>
      </w:pPr>
      <w:r>
        <w:separator/>
      </w:r>
    </w:p>
  </w:footnote>
  <w:footnote w:type="continuationSeparator" w:id="0">
    <w:p w14:paraId="74FBDF99" w14:textId="77777777" w:rsidR="007A6ACE" w:rsidRDefault="007A6ACE" w:rsidP="004434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C81C89"/>
    <w:multiLevelType w:val="hybridMultilevel"/>
    <w:tmpl w:val="AEEC0C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7564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575"/>
    <w:rsid w:val="000C0F9E"/>
    <w:rsid w:val="004434CB"/>
    <w:rsid w:val="00495CE1"/>
    <w:rsid w:val="004B6CD6"/>
    <w:rsid w:val="004D53CC"/>
    <w:rsid w:val="00776EA6"/>
    <w:rsid w:val="007A6ACE"/>
    <w:rsid w:val="007C0345"/>
    <w:rsid w:val="00881FDE"/>
    <w:rsid w:val="00910BD6"/>
    <w:rsid w:val="00D95575"/>
    <w:rsid w:val="00F41393"/>
    <w:rsid w:val="00FD69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DB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F9E"/>
    <w:pPr>
      <w:spacing w:line="360" w:lineRule="auto"/>
      <w:jc w:val="both"/>
    </w:pPr>
    <w:rPr>
      <w:rFonts w:ascii="Times New Roman" w:hAnsi="Times New Roman"/>
      <w:sz w:val="24"/>
    </w:rPr>
  </w:style>
  <w:style w:type="paragraph" w:styleId="Heading1">
    <w:name w:val="heading 1"/>
    <w:basedOn w:val="Normal1"/>
    <w:next w:val="Normal1"/>
    <w:pPr>
      <w:keepNext/>
      <w:keepLines/>
      <w:spacing w:line="360" w:lineRule="auto"/>
      <w:outlineLvl w:val="0"/>
    </w:pPr>
    <w:rPr>
      <w:rFonts w:eastAsia="Times New Roman" w:cs="Times New Roman"/>
      <w:b/>
      <w:szCs w:val="24"/>
    </w:rPr>
  </w:style>
  <w:style w:type="paragraph" w:styleId="Heading2">
    <w:name w:val="heading 2"/>
    <w:basedOn w:val="Normal1"/>
    <w:next w:val="Normal1"/>
    <w:pPr>
      <w:keepNext/>
      <w:keepLines/>
      <w:spacing w:before="36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Cs w:val="24"/>
    </w:rPr>
  </w:style>
  <w:style w:type="paragraph" w:styleId="Heading5">
    <w:name w:val="heading 5"/>
    <w:basedOn w:val="Normal1"/>
    <w:next w:val="Normal1"/>
    <w:pPr>
      <w:keepNext/>
      <w:keepLines/>
      <w:spacing w:before="240" w:after="80"/>
      <w:outlineLvl w:val="4"/>
    </w:pPr>
    <w:rPr>
      <w:color w:val="666666"/>
      <w:sz w:val="22"/>
    </w:rPr>
  </w:style>
  <w:style w:type="paragraph" w:styleId="Heading6">
    <w:name w:val="heading 6"/>
    <w:basedOn w:val="Normal1"/>
    <w:next w:val="Normal1"/>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D699D"/>
    <w:pPr>
      <w:spacing w:before="120" w:after="120"/>
      <w:jc w:val="both"/>
    </w:pPr>
    <w:rPr>
      <w:rFonts w:ascii="Times New Roman" w:hAnsi="Times New Roman"/>
      <w:sz w:val="24"/>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pPr>
      <w:keepNext/>
      <w:keepLines/>
      <w:spacing w:before="0" w:after="60"/>
    </w:pPr>
    <w:rPr>
      <w:sz w:val="52"/>
      <w:szCs w:val="52"/>
    </w:rPr>
  </w:style>
  <w:style w:type="paragraph" w:styleId="Subtitle">
    <w:name w:val="Subtitle"/>
    <w:basedOn w:val="Normal1"/>
    <w:next w:val="Normal1"/>
    <w:pPr>
      <w:keepNext/>
      <w:keepLines/>
      <w:spacing w:before="0"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434CB"/>
    <w:pPr>
      <w:tabs>
        <w:tab w:val="center" w:pos="4513"/>
        <w:tab w:val="right" w:pos="9026"/>
      </w:tabs>
      <w:spacing w:line="240" w:lineRule="auto"/>
    </w:pPr>
  </w:style>
  <w:style w:type="character" w:customStyle="1" w:styleId="HeaderChar">
    <w:name w:val="Header Char"/>
    <w:basedOn w:val="DefaultParagraphFont"/>
    <w:link w:val="Header"/>
    <w:uiPriority w:val="99"/>
    <w:rsid w:val="004434CB"/>
  </w:style>
  <w:style w:type="paragraph" w:styleId="Footer">
    <w:name w:val="footer"/>
    <w:basedOn w:val="Normal"/>
    <w:link w:val="FooterChar"/>
    <w:uiPriority w:val="99"/>
    <w:unhideWhenUsed/>
    <w:rsid w:val="004434CB"/>
    <w:pPr>
      <w:tabs>
        <w:tab w:val="center" w:pos="4513"/>
        <w:tab w:val="right" w:pos="9026"/>
      </w:tabs>
      <w:spacing w:line="240" w:lineRule="auto"/>
    </w:pPr>
  </w:style>
  <w:style w:type="character" w:customStyle="1" w:styleId="FooterChar">
    <w:name w:val="Footer Char"/>
    <w:basedOn w:val="DefaultParagraphFont"/>
    <w:link w:val="Footer"/>
    <w:uiPriority w:val="99"/>
    <w:rsid w:val="004434CB"/>
  </w:style>
  <w:style w:type="paragraph" w:styleId="TOC1">
    <w:name w:val="toc 1"/>
    <w:basedOn w:val="Normal"/>
    <w:next w:val="Normal"/>
    <w:autoRedefine/>
    <w:uiPriority w:val="39"/>
    <w:unhideWhenUsed/>
    <w:rsid w:val="000C0F9E"/>
    <w:pPr>
      <w:spacing w:after="100"/>
    </w:pPr>
  </w:style>
  <w:style w:type="character" w:styleId="Hyperlink">
    <w:name w:val="Hyperlink"/>
    <w:basedOn w:val="DefaultParagraphFont"/>
    <w:uiPriority w:val="99"/>
    <w:unhideWhenUsed/>
    <w:rsid w:val="000C0F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lgglob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2704</Words>
  <Characters>15415</Characters>
  <Application>Microsoft Office Word</Application>
  <DocSecurity>0</DocSecurity>
  <Lines>128</Lines>
  <Paragraphs>36</Paragraphs>
  <ScaleCrop>false</ScaleCrop>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2023-03-13T12:12:00Z</dcterms:created>
  <dcterms:modified xsi:type="dcterms:W3CDTF">2023-03-31T22:11:00Z</dcterms:modified>
</cp:coreProperties>
</file>