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156082" w:themeColor="accent1"/>
          <w:sz w:val="24"/>
          <w:szCs w:val="24"/>
          <w:lang w:eastAsia="ja-JP"/>
        </w:rPr>
        <w:id w:val="176619866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585C966" w14:textId="3F261FEE" w:rsidR="008F4052" w:rsidRDefault="008F4052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69C59B6" wp14:editId="572A53D6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b/>
              <w:bCs/>
              <w:sz w:val="32"/>
              <w:szCs w:val="32"/>
            </w:rPr>
            <w:alias w:val="Title"/>
            <w:tag w:val=""/>
            <w:id w:val="1735040861"/>
            <w:placeholder>
              <w:docPart w:val="F9F5AB0F35E34D9DB3B2F2A71C30859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88C09EB" w14:textId="37997FD2" w:rsidR="008F4052" w:rsidRPr="00B33D88" w:rsidRDefault="00FC6C07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b/>
                  <w:bCs/>
                  <w:sz w:val="32"/>
                  <w:szCs w:val="32"/>
                </w:rPr>
              </w:pPr>
              <w:r w:rsidRPr="00B33D88">
                <w:rPr>
                  <w:b/>
                  <w:bCs/>
                  <w:sz w:val="32"/>
                  <w:szCs w:val="32"/>
                </w:rPr>
                <w:t>Do global sustainability schemes in major cities provide transferrable elements Swansea can utilise to improve its current environmental plans?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E66E3D275E50438BA007869BE03AFD6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F658198" w14:textId="14182998" w:rsidR="008F4052" w:rsidRDefault="00FC6C07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.</w:t>
              </w:r>
            </w:p>
          </w:sdtContent>
        </w:sdt>
        <w:p w14:paraId="64297C8F" w14:textId="77777777" w:rsidR="008F4052" w:rsidRDefault="008F4052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2608" behindDoc="0" locked="0" layoutInCell="1" allowOverlap="1" wp14:anchorId="0DDF25D7" wp14:editId="44BB6E9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076375A" w14:textId="0369ED3E" w:rsidR="008F4052" w:rsidRDefault="002F595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2003955</w:t>
                                    </w:r>
                                  </w:p>
                                </w:sdtContent>
                              </w:sdt>
                              <w:p w14:paraId="42363F1A" w14:textId="1F0429B5" w:rsidR="008F4052" w:rsidRDefault="00B8635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F595E">
                                      <w:rPr>
                                        <w:caps/>
                                        <w:color w:val="156082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61FA642" w14:textId="47015C63" w:rsidR="008F4052" w:rsidRDefault="00B8635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144E2">
                                      <w:rPr>
                                        <w:color w:val="156082" w:themeColor="accent1"/>
                                      </w:rPr>
                                      <w:t>Word count</w:t>
                                    </w:r>
                                    <w:r w:rsidR="0024336A">
                                      <w:rPr>
                                        <w:color w:val="156082" w:themeColor="accent1"/>
                                      </w:rPr>
                                      <w:t>: 4531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DDF25D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2608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076375A" w14:textId="0369ED3E" w:rsidR="008F4052" w:rsidRDefault="002F595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2003955</w:t>
                              </w:r>
                            </w:p>
                          </w:sdtContent>
                        </w:sdt>
                        <w:p w14:paraId="42363F1A" w14:textId="1F0429B5" w:rsidR="008F4052" w:rsidRDefault="00B8635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F595E">
                                <w:rPr>
                                  <w:caps/>
                                  <w:color w:val="156082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61FA642" w14:textId="47015C63" w:rsidR="008F4052" w:rsidRDefault="00B8635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4144E2">
                                <w:rPr>
                                  <w:color w:val="156082" w:themeColor="accent1"/>
                                </w:rPr>
                                <w:t>Word count</w:t>
                              </w:r>
                              <w:r w:rsidR="0024336A">
                                <w:rPr>
                                  <w:color w:val="156082" w:themeColor="accent1"/>
                                </w:rPr>
                                <w:t>: 4531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58D72C3" wp14:editId="7E78849E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C078E63" w14:textId="33050F13" w:rsidR="008F4052" w:rsidRDefault="008F4052">
          <w:r>
            <w:br w:type="page"/>
          </w:r>
        </w:p>
      </w:sdtContent>
    </w:sdt>
    <w:sdt>
      <w:sdtPr>
        <w:id w:val="33982889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4"/>
          <w:szCs w:val="24"/>
          <w:lang w:eastAsia="ja-JP"/>
        </w:rPr>
      </w:sdtEndPr>
      <w:sdtContent>
        <w:p w14:paraId="2935796D" w14:textId="70ABCE94" w:rsidR="00B33D88" w:rsidRDefault="00B33D88">
          <w:pPr>
            <w:pStyle w:val="TOCHeading"/>
          </w:pPr>
          <w:r>
            <w:t>Table of Contents</w:t>
          </w:r>
        </w:p>
        <w:p w14:paraId="7725A901" w14:textId="77777777" w:rsidR="0024336A" w:rsidRPr="0024336A" w:rsidRDefault="0024336A" w:rsidP="0024336A">
          <w:pPr>
            <w:rPr>
              <w:lang w:eastAsia="en-US"/>
            </w:rPr>
          </w:pPr>
        </w:p>
        <w:p w14:paraId="0A180668" w14:textId="349849AD" w:rsidR="003328EF" w:rsidRDefault="00B33D88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1016716" w:history="1">
            <w:r w:rsidR="003328EF" w:rsidRPr="00975946">
              <w:rPr>
                <w:rStyle w:val="Hyperlink"/>
                <w:b/>
                <w:bCs/>
                <w:noProof/>
              </w:rPr>
              <w:t>1.0</w:t>
            </w:r>
            <w:r w:rsidR="003328EF"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3328EF" w:rsidRPr="00975946">
              <w:rPr>
                <w:rStyle w:val="Hyperlink"/>
                <w:b/>
                <w:bCs/>
                <w:noProof/>
              </w:rPr>
              <w:t>Introduction and Rationale</w:t>
            </w:r>
            <w:r w:rsidR="003328EF">
              <w:rPr>
                <w:noProof/>
                <w:webHidden/>
              </w:rPr>
              <w:tab/>
            </w:r>
            <w:r w:rsidR="003328EF">
              <w:rPr>
                <w:noProof/>
                <w:webHidden/>
              </w:rPr>
              <w:fldChar w:fldCharType="begin"/>
            </w:r>
            <w:r w:rsidR="003328EF">
              <w:rPr>
                <w:noProof/>
                <w:webHidden/>
              </w:rPr>
              <w:instrText xml:space="preserve"> PAGEREF _Toc171016716 \h </w:instrText>
            </w:r>
            <w:r w:rsidR="003328EF">
              <w:rPr>
                <w:noProof/>
                <w:webHidden/>
              </w:rPr>
            </w:r>
            <w:r w:rsidR="003328EF">
              <w:rPr>
                <w:noProof/>
                <w:webHidden/>
              </w:rPr>
              <w:fldChar w:fldCharType="separate"/>
            </w:r>
            <w:r w:rsidR="003328EF">
              <w:rPr>
                <w:noProof/>
                <w:webHidden/>
              </w:rPr>
              <w:t>2</w:t>
            </w:r>
            <w:r w:rsidR="003328EF">
              <w:rPr>
                <w:noProof/>
                <w:webHidden/>
              </w:rPr>
              <w:fldChar w:fldCharType="end"/>
            </w:r>
          </w:hyperlink>
        </w:p>
        <w:p w14:paraId="56BA7CA7" w14:textId="53ACE56E" w:rsidR="003328EF" w:rsidRDefault="003328EF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17" w:history="1">
            <w:r w:rsidRPr="00975946">
              <w:rPr>
                <w:rStyle w:val="Hyperlink"/>
                <w:b/>
                <w:bCs/>
                <w:noProof/>
              </w:rPr>
              <w:t>2.0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CE756" w14:textId="176F18AD" w:rsidR="003328EF" w:rsidRDefault="003328EF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18" w:history="1">
            <w:r w:rsidRPr="00975946">
              <w:rPr>
                <w:rStyle w:val="Hyperlink"/>
                <w:noProof/>
              </w:rPr>
              <w:t>2.1 The Global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3B1D2" w14:textId="33388324" w:rsidR="003328EF" w:rsidRDefault="003328EF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19" w:history="1">
            <w:r w:rsidRPr="00975946">
              <w:rPr>
                <w:rStyle w:val="Hyperlink"/>
                <w:noProof/>
              </w:rPr>
              <w:t>2.2 The importance of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9AE7E" w14:textId="3430CACB" w:rsidR="003328EF" w:rsidRDefault="003328EF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0" w:history="1">
            <w:r w:rsidRPr="00975946">
              <w:rPr>
                <w:rStyle w:val="Hyperlink"/>
                <w:noProof/>
              </w:rPr>
              <w:t>2.3 The governance of sustainability within cities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07CC27" w14:textId="758DD1B4" w:rsidR="003328EF" w:rsidRDefault="003328EF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1" w:history="1">
            <w:r w:rsidRPr="00975946">
              <w:rPr>
                <w:rStyle w:val="Hyperlink"/>
                <w:b/>
                <w:bCs/>
                <w:noProof/>
              </w:rPr>
              <w:t>3.0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2FA65F" w14:textId="579D377A" w:rsidR="003328EF" w:rsidRDefault="003328EF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2" w:history="1">
            <w:r w:rsidRPr="00975946">
              <w:rPr>
                <w:rStyle w:val="Hyperlink"/>
                <w:noProof/>
              </w:rPr>
              <w:t>3.1 Aim: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E58D0" w14:textId="427E245C" w:rsidR="003328EF" w:rsidRDefault="003328EF">
          <w:pPr>
            <w:pStyle w:val="TOC2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3" w:history="1">
            <w:r w:rsidRPr="00975946">
              <w:rPr>
                <w:rStyle w:val="Hyperlink"/>
                <w:noProof/>
              </w:rPr>
              <w:t>3.2 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71F648" w14:textId="4FD939FB" w:rsidR="003328EF" w:rsidRDefault="003328EF">
          <w:pPr>
            <w:pStyle w:val="TOC1"/>
            <w:tabs>
              <w:tab w:val="left" w:pos="720"/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4" w:history="1">
            <w:r w:rsidRPr="00975946">
              <w:rPr>
                <w:rStyle w:val="Hyperlink"/>
                <w:b/>
                <w:bCs/>
                <w:noProof/>
              </w:rPr>
              <w:t>4.0</w:t>
            </w:r>
            <w:r w:rsidR="0024336A">
              <w:rPr>
                <w:rFonts w:cstheme="minorBidi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 xml:space="preserve"> </w:t>
            </w:r>
            <w:r w:rsidRPr="00975946">
              <w:rPr>
                <w:rStyle w:val="Hyperlink"/>
                <w:b/>
                <w:bCs/>
                <w:noProof/>
              </w:rPr>
              <w:t>Research Methodology and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21661" w14:textId="55935B07" w:rsidR="003328EF" w:rsidRDefault="003328EF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5" w:history="1">
            <w:r w:rsidRPr="00975946">
              <w:rPr>
                <w:rStyle w:val="Hyperlink"/>
                <w:b/>
                <w:bCs/>
                <w:noProof/>
              </w:rPr>
              <w:t>5.0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14222" w14:textId="524C2DE6" w:rsidR="003328EF" w:rsidRDefault="003328EF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6" w:history="1">
            <w:r w:rsidRPr="00975946">
              <w:rPr>
                <w:rStyle w:val="Hyperlink"/>
                <w:b/>
                <w:bCs/>
                <w:noProof/>
              </w:rPr>
              <w:t>6.0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2E359" w14:textId="2D53DB86" w:rsidR="003328EF" w:rsidRDefault="003328EF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7" w:history="1">
            <w:r w:rsidRPr="00975946">
              <w:rPr>
                <w:rStyle w:val="Hyperlink"/>
                <w:b/>
                <w:bCs/>
                <w:noProof/>
              </w:rPr>
              <w:t>7.0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08B4BD" w14:textId="48D395DA" w:rsidR="003328EF" w:rsidRDefault="003328EF">
          <w:pPr>
            <w:pStyle w:val="TOC1"/>
            <w:tabs>
              <w:tab w:val="right" w:leader="dot" w:pos="9350"/>
            </w:tabs>
            <w:rPr>
              <w:rFonts w:cstheme="minorBidi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71016728" w:history="1">
            <w:r w:rsidRPr="00975946">
              <w:rPr>
                <w:rStyle w:val="Hyperlink"/>
                <w:b/>
                <w:bCs/>
                <w:noProof/>
              </w:rPr>
              <w:t>8.0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_Toc171016728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801C59" w14:textId="7F0A5D3F" w:rsidR="00B33D88" w:rsidRDefault="00B33D88">
          <w:r>
            <w:rPr>
              <w:b/>
              <w:bCs/>
              <w:noProof/>
            </w:rPr>
            <w:fldChar w:fldCharType="end"/>
          </w:r>
        </w:p>
      </w:sdtContent>
    </w:sdt>
    <w:p w14:paraId="02CC9063" w14:textId="77777777" w:rsidR="00C63F2F" w:rsidRDefault="00C63F2F"/>
    <w:p w14:paraId="78F5AB67" w14:textId="77777777" w:rsidR="00060A45" w:rsidRPr="00060A45" w:rsidRDefault="00060A45" w:rsidP="00060A45"/>
    <w:p w14:paraId="1BBBC893" w14:textId="77777777" w:rsidR="00060A45" w:rsidRDefault="00060A45" w:rsidP="00060A45"/>
    <w:p w14:paraId="03EC2E40" w14:textId="77777777" w:rsidR="007F4968" w:rsidRDefault="007F4968" w:rsidP="00060A45"/>
    <w:p w14:paraId="1AE6F218" w14:textId="77777777" w:rsidR="00D23F24" w:rsidRDefault="00D23F24" w:rsidP="00060A45"/>
    <w:p w14:paraId="1E5DF786" w14:textId="77777777" w:rsidR="006A6E84" w:rsidRPr="00060A45" w:rsidRDefault="006A6E84" w:rsidP="00060A45"/>
    <w:p w14:paraId="42B91E4B" w14:textId="77777777" w:rsidR="00060A45" w:rsidRPr="00060A45" w:rsidRDefault="00060A45" w:rsidP="00060A45"/>
    <w:p w14:paraId="77A1DC30" w14:textId="77777777" w:rsidR="00060A45" w:rsidRPr="00060A45" w:rsidRDefault="00060A45" w:rsidP="00060A45"/>
    <w:p w14:paraId="7E29BD9A" w14:textId="77777777" w:rsidR="00060A45" w:rsidRPr="00060A45" w:rsidRDefault="00060A45" w:rsidP="00060A45"/>
    <w:p w14:paraId="31ED69BA" w14:textId="77777777" w:rsidR="00060A45" w:rsidRPr="00060A45" w:rsidRDefault="00060A45" w:rsidP="00060A45"/>
    <w:p w14:paraId="5289F380" w14:textId="77777777" w:rsidR="00060A45" w:rsidRPr="00060A45" w:rsidRDefault="00060A45" w:rsidP="00060A45"/>
    <w:p w14:paraId="2C69B9D8" w14:textId="77777777" w:rsidR="00060A45" w:rsidRPr="00060A45" w:rsidRDefault="00060A45" w:rsidP="00060A45"/>
    <w:p w14:paraId="24844057" w14:textId="77777777" w:rsidR="00060A45" w:rsidRPr="00060A45" w:rsidRDefault="00060A45" w:rsidP="00060A45"/>
    <w:p w14:paraId="20B6024D" w14:textId="39BFA0A8" w:rsidR="00060A45" w:rsidRDefault="00060A45" w:rsidP="00060A45">
      <w:pPr>
        <w:tabs>
          <w:tab w:val="left" w:pos="1940"/>
        </w:tabs>
      </w:pPr>
    </w:p>
    <w:p w14:paraId="51CCCC7C" w14:textId="77777777" w:rsidR="00D0724E" w:rsidRDefault="00D0724E" w:rsidP="00060A45">
      <w:pPr>
        <w:tabs>
          <w:tab w:val="left" w:pos="1940"/>
        </w:tabs>
      </w:pPr>
    </w:p>
    <w:p w14:paraId="7BC42B77" w14:textId="371E735C" w:rsidR="00CD50D7" w:rsidRDefault="008712A6" w:rsidP="003328EF">
      <w:pPr>
        <w:pStyle w:val="Heading1"/>
        <w:numPr>
          <w:ilvl w:val="0"/>
          <w:numId w:val="6"/>
        </w:numPr>
        <w:rPr>
          <w:b/>
          <w:bCs/>
        </w:rPr>
      </w:pPr>
      <w:bookmarkStart w:id="0" w:name="_Toc171016716"/>
      <w:r w:rsidRPr="00B8759B">
        <w:rPr>
          <w:b/>
          <w:bCs/>
        </w:rPr>
        <w:t xml:space="preserve">Introduction and </w:t>
      </w:r>
      <w:r w:rsidR="001C6340" w:rsidRPr="00B8759B">
        <w:rPr>
          <w:b/>
          <w:bCs/>
        </w:rPr>
        <w:t>Rationale</w:t>
      </w:r>
      <w:bookmarkEnd w:id="0"/>
      <w:r w:rsidRPr="00B8759B">
        <w:rPr>
          <w:b/>
          <w:bCs/>
        </w:rPr>
        <w:t xml:space="preserve"> </w:t>
      </w:r>
    </w:p>
    <w:p w14:paraId="0223EBEC" w14:textId="77777777" w:rsidR="003328EF" w:rsidRPr="003328EF" w:rsidRDefault="003328EF" w:rsidP="003328EF"/>
    <w:p w14:paraId="2E60DDDD" w14:textId="14CBB0CF" w:rsidR="00057D6D" w:rsidRDefault="00CD496A" w:rsidP="003328EF">
      <w:pPr>
        <w:spacing w:after="240" w:line="360" w:lineRule="auto"/>
        <w:rPr>
          <w:rFonts w:ascii="Arial" w:hAnsi="Arial" w:cs="Arial"/>
          <w:iCs/>
        </w:rPr>
      </w:pPr>
      <w:r w:rsidRPr="00487090">
        <w:rPr>
          <w:rFonts w:ascii="Arial" w:hAnsi="Arial" w:cs="Arial"/>
          <w:iCs/>
        </w:rPr>
        <w:t xml:space="preserve">The purpose of </w:t>
      </w:r>
      <w:r w:rsidR="00487090">
        <w:rPr>
          <w:rFonts w:ascii="Arial" w:hAnsi="Arial" w:cs="Arial"/>
          <w:iCs/>
        </w:rPr>
        <w:t xml:space="preserve">this dissertation is to </w:t>
      </w:r>
      <w:r w:rsidR="00626AD4">
        <w:rPr>
          <w:rFonts w:ascii="Arial" w:hAnsi="Arial" w:cs="Arial"/>
          <w:iCs/>
        </w:rPr>
        <w:t xml:space="preserve">investigate </w:t>
      </w:r>
      <w:r w:rsidR="00465879">
        <w:rPr>
          <w:rFonts w:ascii="Arial" w:hAnsi="Arial" w:cs="Arial"/>
          <w:iCs/>
        </w:rPr>
        <w:t>the sustainability plans of le</w:t>
      </w:r>
      <w:r w:rsidR="00FF6765">
        <w:rPr>
          <w:rFonts w:ascii="Arial" w:hAnsi="Arial" w:cs="Arial"/>
          <w:iCs/>
        </w:rPr>
        <w:t xml:space="preserve">ading global cities in comparison to Swansea </w:t>
      </w:r>
      <w:r w:rsidR="009756F4">
        <w:rPr>
          <w:rFonts w:ascii="Arial" w:hAnsi="Arial" w:cs="Arial"/>
          <w:iCs/>
        </w:rPr>
        <w:t xml:space="preserve">in order to </w:t>
      </w:r>
      <w:r w:rsidR="00F23937">
        <w:rPr>
          <w:rFonts w:ascii="Arial" w:hAnsi="Arial" w:cs="Arial"/>
          <w:iCs/>
        </w:rPr>
        <w:t>supply realistic recommendations as to how the city can improve moving forward.</w:t>
      </w:r>
      <w:r w:rsidR="00B46355">
        <w:rPr>
          <w:rFonts w:ascii="Arial" w:hAnsi="Arial" w:cs="Arial"/>
          <w:iCs/>
        </w:rPr>
        <w:t xml:space="preserve"> </w:t>
      </w:r>
      <w:proofErr w:type="spellStart"/>
      <w:r w:rsidR="00295BBA" w:rsidRPr="00636BA1">
        <w:rPr>
          <w:rFonts w:ascii="Arial" w:hAnsi="Arial" w:cs="Arial"/>
          <w:iCs/>
        </w:rPr>
        <w:t>Mutambik</w:t>
      </w:r>
      <w:proofErr w:type="spellEnd"/>
      <w:r w:rsidR="006A4626" w:rsidRPr="00636BA1">
        <w:rPr>
          <w:rFonts w:ascii="Arial" w:hAnsi="Arial" w:cs="Arial"/>
          <w:iCs/>
        </w:rPr>
        <w:t xml:space="preserve"> </w:t>
      </w:r>
      <w:r w:rsidR="005F629F" w:rsidRPr="00636BA1">
        <w:rPr>
          <w:rFonts w:ascii="Arial" w:hAnsi="Arial" w:cs="Arial"/>
          <w:iCs/>
        </w:rPr>
        <w:t>(</w:t>
      </w:r>
      <w:r w:rsidR="006A4626" w:rsidRPr="00636BA1">
        <w:rPr>
          <w:rFonts w:ascii="Arial" w:hAnsi="Arial" w:cs="Arial"/>
          <w:iCs/>
        </w:rPr>
        <w:t>2024</w:t>
      </w:r>
      <w:r w:rsidR="005F629F" w:rsidRPr="00636BA1">
        <w:rPr>
          <w:rFonts w:ascii="Arial" w:hAnsi="Arial" w:cs="Arial"/>
          <w:iCs/>
        </w:rPr>
        <w:t>),</w:t>
      </w:r>
      <w:r w:rsidR="005F629F">
        <w:rPr>
          <w:rFonts w:ascii="Arial" w:hAnsi="Arial" w:cs="Arial"/>
          <w:iCs/>
        </w:rPr>
        <w:t xml:space="preserve"> highlights the </w:t>
      </w:r>
      <w:r w:rsidR="00695C13">
        <w:rPr>
          <w:rFonts w:ascii="Arial" w:hAnsi="Arial" w:cs="Arial"/>
          <w:iCs/>
        </w:rPr>
        <w:t xml:space="preserve">vitality </w:t>
      </w:r>
      <w:r w:rsidR="00855F8D">
        <w:rPr>
          <w:rFonts w:ascii="Arial" w:hAnsi="Arial" w:cs="Arial"/>
          <w:iCs/>
        </w:rPr>
        <w:t xml:space="preserve">of sustainability within cities </w:t>
      </w:r>
      <w:r w:rsidR="00AB1877">
        <w:rPr>
          <w:rFonts w:ascii="Arial" w:hAnsi="Arial" w:cs="Arial"/>
          <w:iCs/>
        </w:rPr>
        <w:t xml:space="preserve">stating that </w:t>
      </w:r>
      <w:r w:rsidR="006452BB">
        <w:rPr>
          <w:rFonts w:ascii="Arial" w:hAnsi="Arial" w:cs="Arial"/>
          <w:iCs/>
        </w:rPr>
        <w:t>it should be a “core strategic priority”</w:t>
      </w:r>
      <w:r w:rsidR="00D57837">
        <w:rPr>
          <w:rFonts w:ascii="Arial" w:hAnsi="Arial" w:cs="Arial"/>
          <w:iCs/>
        </w:rPr>
        <w:t xml:space="preserve"> </w:t>
      </w:r>
      <w:r w:rsidR="00277591">
        <w:rPr>
          <w:rFonts w:ascii="Arial" w:hAnsi="Arial" w:cs="Arial"/>
          <w:iCs/>
        </w:rPr>
        <w:t xml:space="preserve">because of the global pressures </w:t>
      </w:r>
      <w:r w:rsidR="00C82706">
        <w:rPr>
          <w:rFonts w:ascii="Arial" w:hAnsi="Arial" w:cs="Arial"/>
          <w:iCs/>
        </w:rPr>
        <w:t xml:space="preserve">faced to mitigate the chances of harmful irreversible </w:t>
      </w:r>
      <w:r w:rsidR="00E44D5F">
        <w:rPr>
          <w:rFonts w:ascii="Arial" w:hAnsi="Arial" w:cs="Arial"/>
          <w:iCs/>
        </w:rPr>
        <w:t xml:space="preserve">damage to the environment. </w:t>
      </w:r>
      <w:r w:rsidR="0077535E">
        <w:rPr>
          <w:rFonts w:ascii="Arial" w:hAnsi="Arial" w:cs="Arial"/>
          <w:iCs/>
        </w:rPr>
        <w:t>While Swansea is not deemed a major city globally</w:t>
      </w:r>
      <w:r w:rsidR="009E45D1">
        <w:rPr>
          <w:rFonts w:ascii="Arial" w:hAnsi="Arial" w:cs="Arial"/>
          <w:iCs/>
        </w:rPr>
        <w:t>,</w:t>
      </w:r>
      <w:r w:rsidR="0077535E">
        <w:rPr>
          <w:rFonts w:ascii="Arial" w:hAnsi="Arial" w:cs="Arial"/>
          <w:iCs/>
        </w:rPr>
        <w:t xml:space="preserve"> </w:t>
      </w:r>
      <w:r w:rsidR="00663C8D">
        <w:rPr>
          <w:rFonts w:ascii="Arial" w:hAnsi="Arial" w:cs="Arial"/>
          <w:iCs/>
        </w:rPr>
        <w:t xml:space="preserve">there is </w:t>
      </w:r>
      <w:r w:rsidR="00786AFA">
        <w:rPr>
          <w:rFonts w:ascii="Arial" w:hAnsi="Arial" w:cs="Arial"/>
          <w:iCs/>
        </w:rPr>
        <w:t xml:space="preserve">a </w:t>
      </w:r>
      <w:r w:rsidR="00663C8D">
        <w:rPr>
          <w:rFonts w:ascii="Arial" w:hAnsi="Arial" w:cs="Arial"/>
          <w:iCs/>
        </w:rPr>
        <w:t xml:space="preserve">responsibility placed upon all cities to reduce their carbon footprints </w:t>
      </w:r>
      <w:r w:rsidR="009E45D1">
        <w:rPr>
          <w:rFonts w:ascii="Arial" w:hAnsi="Arial" w:cs="Arial"/>
          <w:iCs/>
        </w:rPr>
        <w:t xml:space="preserve">as it is evident that </w:t>
      </w:r>
      <w:r w:rsidR="006D1E1D">
        <w:rPr>
          <w:rFonts w:ascii="Arial" w:hAnsi="Arial" w:cs="Arial"/>
          <w:iCs/>
        </w:rPr>
        <w:t xml:space="preserve">the majority of pollution </w:t>
      </w:r>
      <w:r w:rsidR="002D3F73">
        <w:rPr>
          <w:rFonts w:ascii="Arial" w:hAnsi="Arial" w:cs="Arial"/>
          <w:iCs/>
        </w:rPr>
        <w:t xml:space="preserve">is radiated </w:t>
      </w:r>
      <w:r w:rsidR="002D3F73" w:rsidRPr="00C42D64">
        <w:rPr>
          <w:rFonts w:ascii="Arial" w:hAnsi="Arial" w:cs="Arial"/>
          <w:iCs/>
        </w:rPr>
        <w:t>by cities</w:t>
      </w:r>
      <w:r w:rsidR="006D1E1D" w:rsidRPr="00C42D64">
        <w:rPr>
          <w:rFonts w:ascii="Arial" w:hAnsi="Arial" w:cs="Arial"/>
          <w:iCs/>
        </w:rPr>
        <w:t xml:space="preserve"> due to their </w:t>
      </w:r>
      <w:r w:rsidR="00D9110E" w:rsidRPr="00C42D64">
        <w:rPr>
          <w:rFonts w:ascii="Arial" w:hAnsi="Arial" w:cs="Arial"/>
          <w:iCs/>
        </w:rPr>
        <w:t>population density (</w:t>
      </w:r>
      <w:r w:rsidR="00235F4A" w:rsidRPr="00C42D64">
        <w:rPr>
          <w:rFonts w:ascii="Arial" w:hAnsi="Arial" w:cs="Arial"/>
          <w:iCs/>
        </w:rPr>
        <w:t>Angelo, 2020</w:t>
      </w:r>
      <w:r w:rsidR="00D9110E" w:rsidRPr="00C42D64">
        <w:rPr>
          <w:rFonts w:ascii="Arial" w:hAnsi="Arial" w:cs="Arial"/>
          <w:iCs/>
        </w:rPr>
        <w:t>).</w:t>
      </w:r>
      <w:r w:rsidR="00E65EA8" w:rsidRPr="00C42D64">
        <w:rPr>
          <w:rFonts w:ascii="Arial" w:hAnsi="Arial" w:cs="Arial"/>
          <w:iCs/>
        </w:rPr>
        <w:t xml:space="preserve"> It is</w:t>
      </w:r>
      <w:r w:rsidR="00E65EA8">
        <w:rPr>
          <w:rFonts w:ascii="Arial" w:hAnsi="Arial" w:cs="Arial"/>
          <w:iCs/>
        </w:rPr>
        <w:t xml:space="preserve"> evident that </w:t>
      </w:r>
      <w:r w:rsidR="00F45E4B">
        <w:rPr>
          <w:rFonts w:ascii="Arial" w:hAnsi="Arial" w:cs="Arial"/>
          <w:iCs/>
        </w:rPr>
        <w:t xml:space="preserve">the world is </w:t>
      </w:r>
      <w:r w:rsidR="00EA291B">
        <w:rPr>
          <w:rFonts w:ascii="Arial" w:hAnsi="Arial" w:cs="Arial"/>
          <w:iCs/>
        </w:rPr>
        <w:t>driven</w:t>
      </w:r>
      <w:r w:rsidR="009E6E09">
        <w:rPr>
          <w:rFonts w:ascii="Arial" w:hAnsi="Arial" w:cs="Arial"/>
          <w:iCs/>
        </w:rPr>
        <w:t xml:space="preserve"> to </w:t>
      </w:r>
      <w:r w:rsidR="00EA291B">
        <w:rPr>
          <w:rFonts w:ascii="Arial" w:hAnsi="Arial" w:cs="Arial"/>
          <w:iCs/>
        </w:rPr>
        <w:t xml:space="preserve">introduce innovative schemes to implement </w:t>
      </w:r>
      <w:r w:rsidR="005477F8">
        <w:rPr>
          <w:rFonts w:ascii="Arial" w:hAnsi="Arial" w:cs="Arial"/>
          <w:iCs/>
        </w:rPr>
        <w:t>that will be largely positive for the environment and cost-effective</w:t>
      </w:r>
      <w:r w:rsidR="00C30360">
        <w:rPr>
          <w:rFonts w:ascii="Arial" w:hAnsi="Arial" w:cs="Arial"/>
          <w:iCs/>
        </w:rPr>
        <w:t>, however</w:t>
      </w:r>
      <w:r w:rsidR="005C0C10">
        <w:rPr>
          <w:rFonts w:ascii="Arial" w:hAnsi="Arial" w:cs="Arial"/>
          <w:iCs/>
        </w:rPr>
        <w:t>,</w:t>
      </w:r>
      <w:r w:rsidR="00C30360">
        <w:rPr>
          <w:rFonts w:ascii="Arial" w:hAnsi="Arial" w:cs="Arial"/>
          <w:iCs/>
        </w:rPr>
        <w:t xml:space="preserve"> there is a distinct lack of </w:t>
      </w:r>
      <w:r w:rsidR="00140236">
        <w:rPr>
          <w:rFonts w:ascii="Arial" w:hAnsi="Arial" w:cs="Arial"/>
          <w:iCs/>
        </w:rPr>
        <w:t>research</w:t>
      </w:r>
      <w:r w:rsidR="00437A52">
        <w:rPr>
          <w:rFonts w:ascii="Arial" w:hAnsi="Arial" w:cs="Arial"/>
          <w:iCs/>
        </w:rPr>
        <w:t xml:space="preserve"> focused </w:t>
      </w:r>
      <w:r w:rsidR="0092783C">
        <w:rPr>
          <w:rFonts w:ascii="Arial" w:hAnsi="Arial" w:cs="Arial"/>
          <w:iCs/>
        </w:rPr>
        <w:t xml:space="preserve">on the transferrable nature of many already successful </w:t>
      </w:r>
      <w:r w:rsidR="00140236">
        <w:rPr>
          <w:rFonts w:ascii="Arial" w:hAnsi="Arial" w:cs="Arial"/>
          <w:iCs/>
        </w:rPr>
        <w:t xml:space="preserve">schemes </w:t>
      </w:r>
      <w:r w:rsidR="00613AEF">
        <w:rPr>
          <w:rFonts w:ascii="Arial" w:hAnsi="Arial" w:cs="Arial"/>
          <w:iCs/>
        </w:rPr>
        <w:t>into other cities such as Swansea.</w:t>
      </w:r>
      <w:r w:rsidR="00B07E92">
        <w:rPr>
          <w:rFonts w:ascii="Arial" w:hAnsi="Arial" w:cs="Arial"/>
          <w:iCs/>
        </w:rPr>
        <w:t xml:space="preserve"> As a result, this research will attempt to </w:t>
      </w:r>
      <w:r w:rsidR="00710CFA">
        <w:rPr>
          <w:rFonts w:ascii="Arial" w:hAnsi="Arial" w:cs="Arial"/>
          <w:iCs/>
        </w:rPr>
        <w:t xml:space="preserve">explore </w:t>
      </w:r>
      <w:r w:rsidR="00C0013C">
        <w:rPr>
          <w:rFonts w:ascii="Arial" w:hAnsi="Arial" w:cs="Arial"/>
          <w:iCs/>
        </w:rPr>
        <w:t xml:space="preserve">Swansea’s current strategy regarding sustainability and </w:t>
      </w:r>
      <w:r w:rsidR="0089625A">
        <w:rPr>
          <w:rFonts w:ascii="Arial" w:hAnsi="Arial" w:cs="Arial"/>
          <w:iCs/>
        </w:rPr>
        <w:t xml:space="preserve">introduce the possibility of </w:t>
      </w:r>
      <w:proofErr w:type="spellStart"/>
      <w:r w:rsidR="0005323C">
        <w:rPr>
          <w:rFonts w:ascii="Arial" w:hAnsi="Arial" w:cs="Arial"/>
          <w:iCs/>
        </w:rPr>
        <w:t>utilising</w:t>
      </w:r>
      <w:proofErr w:type="spellEnd"/>
      <w:r w:rsidR="0005323C">
        <w:rPr>
          <w:rFonts w:ascii="Arial" w:hAnsi="Arial" w:cs="Arial"/>
          <w:iCs/>
        </w:rPr>
        <w:t xml:space="preserve"> </w:t>
      </w:r>
      <w:r w:rsidR="00645B59">
        <w:rPr>
          <w:rFonts w:ascii="Arial" w:hAnsi="Arial" w:cs="Arial"/>
          <w:iCs/>
        </w:rPr>
        <w:t xml:space="preserve">schemes from other cities to aid its progress. </w:t>
      </w:r>
      <w:r w:rsidR="00057D6D">
        <w:rPr>
          <w:rFonts w:ascii="Arial" w:hAnsi="Arial" w:cs="Arial"/>
          <w:iCs/>
        </w:rPr>
        <w:t xml:space="preserve">The research </w:t>
      </w:r>
      <w:r w:rsidR="00160AA8">
        <w:rPr>
          <w:rFonts w:ascii="Arial" w:hAnsi="Arial" w:cs="Arial"/>
          <w:iCs/>
        </w:rPr>
        <w:t xml:space="preserve">angles itself away from the </w:t>
      </w:r>
      <w:r w:rsidR="003D378B">
        <w:rPr>
          <w:rFonts w:ascii="Arial" w:hAnsi="Arial" w:cs="Arial"/>
          <w:iCs/>
        </w:rPr>
        <w:t xml:space="preserve">expensive and time-consuming </w:t>
      </w:r>
      <w:r w:rsidR="00F8306D">
        <w:rPr>
          <w:rFonts w:ascii="Arial" w:hAnsi="Arial" w:cs="Arial"/>
          <w:iCs/>
        </w:rPr>
        <w:t xml:space="preserve">elements of </w:t>
      </w:r>
      <w:r w:rsidR="000B125B">
        <w:rPr>
          <w:rFonts w:ascii="Arial" w:hAnsi="Arial" w:cs="Arial"/>
          <w:iCs/>
        </w:rPr>
        <w:t xml:space="preserve">developing marginally improved </w:t>
      </w:r>
      <w:r w:rsidR="00202AA6">
        <w:rPr>
          <w:rFonts w:ascii="Arial" w:hAnsi="Arial" w:cs="Arial"/>
          <w:iCs/>
        </w:rPr>
        <w:t xml:space="preserve">strategies within cities and towards </w:t>
      </w:r>
      <w:r w:rsidR="00AC5E20">
        <w:rPr>
          <w:rFonts w:ascii="Arial" w:hAnsi="Arial" w:cs="Arial"/>
          <w:iCs/>
        </w:rPr>
        <w:t xml:space="preserve">using already proven approaches </w:t>
      </w:r>
      <w:r w:rsidR="007959B0">
        <w:rPr>
          <w:rFonts w:ascii="Arial" w:hAnsi="Arial" w:cs="Arial"/>
          <w:iCs/>
        </w:rPr>
        <w:t xml:space="preserve">and adapting them </w:t>
      </w:r>
      <w:r w:rsidR="006D1A70">
        <w:rPr>
          <w:rFonts w:ascii="Arial" w:hAnsi="Arial" w:cs="Arial"/>
          <w:iCs/>
        </w:rPr>
        <w:t xml:space="preserve">to sustain a larger reach. </w:t>
      </w:r>
      <w:r w:rsidR="00162DBC">
        <w:rPr>
          <w:rFonts w:ascii="Arial" w:hAnsi="Arial" w:cs="Arial"/>
          <w:iCs/>
        </w:rPr>
        <w:t xml:space="preserve">This justifies the value of the research being proposed as Swansea as a focal point </w:t>
      </w:r>
      <w:r w:rsidR="00CA384A">
        <w:rPr>
          <w:rFonts w:ascii="Arial" w:hAnsi="Arial" w:cs="Arial"/>
          <w:iCs/>
        </w:rPr>
        <w:t>could benefit sustainably and financially</w:t>
      </w:r>
      <w:r w:rsidR="00BE6A45">
        <w:rPr>
          <w:rFonts w:ascii="Arial" w:hAnsi="Arial" w:cs="Arial"/>
          <w:iCs/>
        </w:rPr>
        <w:t xml:space="preserve"> </w:t>
      </w:r>
      <w:r w:rsidR="00CA5B3E">
        <w:rPr>
          <w:rFonts w:ascii="Arial" w:hAnsi="Arial" w:cs="Arial"/>
          <w:iCs/>
        </w:rPr>
        <w:t xml:space="preserve">while </w:t>
      </w:r>
      <w:r w:rsidR="00DE0095">
        <w:rPr>
          <w:rFonts w:ascii="Arial" w:hAnsi="Arial" w:cs="Arial"/>
          <w:iCs/>
        </w:rPr>
        <w:t xml:space="preserve">the exploration into the ideology that schemes can be developed and </w:t>
      </w:r>
      <w:proofErr w:type="spellStart"/>
      <w:r w:rsidR="00405219">
        <w:rPr>
          <w:rFonts w:ascii="Arial" w:hAnsi="Arial" w:cs="Arial"/>
          <w:iCs/>
        </w:rPr>
        <w:t>utilised</w:t>
      </w:r>
      <w:proofErr w:type="spellEnd"/>
      <w:r w:rsidR="00405219">
        <w:rPr>
          <w:rFonts w:ascii="Arial" w:hAnsi="Arial" w:cs="Arial"/>
          <w:iCs/>
        </w:rPr>
        <w:t xml:space="preserve"> by a majority may improve </w:t>
      </w:r>
      <w:r w:rsidR="004104A7">
        <w:rPr>
          <w:rFonts w:ascii="Arial" w:hAnsi="Arial" w:cs="Arial"/>
          <w:iCs/>
        </w:rPr>
        <w:t xml:space="preserve">the worlds chances of reaching sustainability goals as </w:t>
      </w:r>
      <w:r w:rsidR="006A2E12">
        <w:rPr>
          <w:rFonts w:ascii="Arial" w:hAnsi="Arial" w:cs="Arial"/>
          <w:iCs/>
        </w:rPr>
        <w:t xml:space="preserve">laid out </w:t>
      </w:r>
      <w:r w:rsidR="000F6583">
        <w:rPr>
          <w:rFonts w:ascii="Arial" w:hAnsi="Arial" w:cs="Arial"/>
          <w:iCs/>
        </w:rPr>
        <w:t>by the Global Goals (2015)</w:t>
      </w:r>
      <w:r w:rsidR="00156231">
        <w:rPr>
          <w:rFonts w:ascii="Arial" w:hAnsi="Arial" w:cs="Arial"/>
          <w:iCs/>
        </w:rPr>
        <w:t>.</w:t>
      </w:r>
    </w:p>
    <w:p w14:paraId="65FC9607" w14:textId="77777777" w:rsidR="00BC141D" w:rsidRDefault="00BC141D" w:rsidP="00CD496A">
      <w:pPr>
        <w:spacing w:after="240" w:line="240" w:lineRule="auto"/>
        <w:rPr>
          <w:rFonts w:ascii="Arial" w:hAnsi="Arial" w:cs="Arial"/>
          <w:iCs/>
        </w:rPr>
      </w:pPr>
    </w:p>
    <w:p w14:paraId="7C6F1AD1" w14:textId="77777777" w:rsidR="00BC141D" w:rsidRDefault="00BC141D" w:rsidP="00CD496A">
      <w:pPr>
        <w:spacing w:after="240" w:line="240" w:lineRule="auto"/>
        <w:rPr>
          <w:rFonts w:ascii="Arial" w:hAnsi="Arial" w:cs="Arial"/>
          <w:iCs/>
        </w:rPr>
      </w:pPr>
    </w:p>
    <w:p w14:paraId="44E945A2" w14:textId="77777777" w:rsidR="00156231" w:rsidRDefault="00156231" w:rsidP="004E2564">
      <w:pPr>
        <w:spacing w:after="240" w:line="240" w:lineRule="auto"/>
        <w:rPr>
          <w:rFonts w:ascii="Arial" w:hAnsi="Arial" w:cs="Arial"/>
          <w:iCs/>
        </w:rPr>
      </w:pPr>
    </w:p>
    <w:p w14:paraId="53793531" w14:textId="77777777" w:rsidR="003328EF" w:rsidRDefault="003328EF" w:rsidP="004E2564">
      <w:pPr>
        <w:spacing w:after="240" w:line="240" w:lineRule="auto"/>
        <w:rPr>
          <w:rFonts w:ascii="Arial" w:hAnsi="Arial" w:cs="Arial"/>
          <w:b/>
          <w:bCs/>
          <w:iCs/>
        </w:rPr>
      </w:pPr>
    </w:p>
    <w:p w14:paraId="539D8C96" w14:textId="3D42BDA0" w:rsidR="004E2564" w:rsidRDefault="001C6340" w:rsidP="001C6340">
      <w:pPr>
        <w:pStyle w:val="Heading1"/>
        <w:rPr>
          <w:b/>
          <w:bCs/>
        </w:rPr>
      </w:pPr>
      <w:bookmarkStart w:id="1" w:name="_Toc171016717"/>
      <w:r w:rsidRPr="00B8759B">
        <w:rPr>
          <w:b/>
          <w:bCs/>
        </w:rPr>
        <w:t>2.0 Literature Review</w:t>
      </w:r>
      <w:bookmarkEnd w:id="1"/>
      <w:r w:rsidRPr="00B8759B">
        <w:rPr>
          <w:b/>
          <w:bCs/>
        </w:rPr>
        <w:t xml:space="preserve"> </w:t>
      </w:r>
    </w:p>
    <w:p w14:paraId="361AF201" w14:textId="77777777" w:rsidR="003328EF" w:rsidRPr="003328EF" w:rsidRDefault="003328EF" w:rsidP="003328EF"/>
    <w:p w14:paraId="4ED24154" w14:textId="3BA70D4E" w:rsidR="001A1DB2" w:rsidRDefault="0074072C" w:rsidP="0074072C">
      <w:pPr>
        <w:pStyle w:val="Heading2"/>
      </w:pPr>
      <w:bookmarkStart w:id="2" w:name="_Toc171016718"/>
      <w:r>
        <w:t xml:space="preserve">2.1 </w:t>
      </w:r>
      <w:r w:rsidR="006C7710">
        <w:t xml:space="preserve">The </w:t>
      </w:r>
      <w:r w:rsidR="004D4FCB" w:rsidRPr="002544DA">
        <w:t xml:space="preserve">Global </w:t>
      </w:r>
      <w:r w:rsidR="00173834">
        <w:t>G</w:t>
      </w:r>
      <w:r w:rsidR="008949FC" w:rsidRPr="002544DA">
        <w:t>oals</w:t>
      </w:r>
      <w:bookmarkEnd w:id="2"/>
    </w:p>
    <w:p w14:paraId="1013024E" w14:textId="77777777" w:rsidR="003328EF" w:rsidRPr="003328EF" w:rsidRDefault="003328EF" w:rsidP="003328EF"/>
    <w:p w14:paraId="24AE57AB" w14:textId="3E6FAF0D" w:rsidR="00E0155E" w:rsidRDefault="00CD6E46" w:rsidP="003328EF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The </w:t>
      </w:r>
      <w:r w:rsidR="008949FC">
        <w:rPr>
          <w:rFonts w:ascii="Arial" w:hAnsi="Arial" w:cs="Arial"/>
          <w:iCs/>
        </w:rPr>
        <w:t>G</w:t>
      </w:r>
      <w:r>
        <w:rPr>
          <w:rFonts w:ascii="Arial" w:hAnsi="Arial" w:cs="Arial"/>
          <w:iCs/>
        </w:rPr>
        <w:t xml:space="preserve">lobal </w:t>
      </w:r>
      <w:r w:rsidR="008949FC">
        <w:rPr>
          <w:rFonts w:ascii="Arial" w:hAnsi="Arial" w:cs="Arial"/>
          <w:iCs/>
        </w:rPr>
        <w:t>G</w:t>
      </w:r>
      <w:r>
        <w:rPr>
          <w:rFonts w:ascii="Arial" w:hAnsi="Arial" w:cs="Arial"/>
          <w:iCs/>
        </w:rPr>
        <w:t>oals</w:t>
      </w:r>
      <w:r w:rsidR="008949FC">
        <w:rPr>
          <w:rFonts w:ascii="Arial" w:hAnsi="Arial" w:cs="Arial"/>
          <w:iCs/>
        </w:rPr>
        <w:t>,</w:t>
      </w:r>
      <w:r>
        <w:rPr>
          <w:rFonts w:ascii="Arial" w:hAnsi="Arial" w:cs="Arial"/>
          <w:iCs/>
        </w:rPr>
        <w:t xml:space="preserve"> also known as the sustainability </w:t>
      </w:r>
      <w:r w:rsidR="00EB36D2">
        <w:rPr>
          <w:rFonts w:ascii="Arial" w:hAnsi="Arial" w:cs="Arial"/>
          <w:iCs/>
        </w:rPr>
        <w:t>development goals</w:t>
      </w:r>
      <w:r w:rsidR="002E76F5">
        <w:rPr>
          <w:rFonts w:ascii="Arial" w:hAnsi="Arial" w:cs="Arial"/>
          <w:iCs/>
        </w:rPr>
        <w:t xml:space="preserve"> (SDGs)</w:t>
      </w:r>
      <w:r w:rsidR="008949FC">
        <w:rPr>
          <w:rFonts w:ascii="Arial" w:hAnsi="Arial" w:cs="Arial"/>
          <w:iCs/>
        </w:rPr>
        <w:t>,</w:t>
      </w:r>
      <w:r w:rsidR="00EB36D2">
        <w:rPr>
          <w:rFonts w:ascii="Arial" w:hAnsi="Arial" w:cs="Arial"/>
          <w:iCs/>
        </w:rPr>
        <w:t xml:space="preserve"> </w:t>
      </w:r>
      <w:r w:rsidR="00EC254D">
        <w:rPr>
          <w:rFonts w:ascii="Arial" w:hAnsi="Arial" w:cs="Arial"/>
          <w:iCs/>
        </w:rPr>
        <w:t xml:space="preserve">constitute 17 </w:t>
      </w:r>
      <w:r w:rsidR="00DC42E4">
        <w:rPr>
          <w:rFonts w:ascii="Arial" w:hAnsi="Arial" w:cs="Arial"/>
          <w:iCs/>
        </w:rPr>
        <w:t xml:space="preserve">goals covering sustainable and social </w:t>
      </w:r>
      <w:r w:rsidR="0091546E">
        <w:rPr>
          <w:rFonts w:ascii="Arial" w:hAnsi="Arial" w:cs="Arial"/>
          <w:iCs/>
        </w:rPr>
        <w:t>well-being</w:t>
      </w:r>
      <w:r w:rsidR="00DC42E4">
        <w:rPr>
          <w:rFonts w:ascii="Arial" w:hAnsi="Arial" w:cs="Arial"/>
          <w:iCs/>
        </w:rPr>
        <w:t xml:space="preserve"> objectives </w:t>
      </w:r>
      <w:r w:rsidR="00990024">
        <w:rPr>
          <w:rFonts w:ascii="Arial" w:hAnsi="Arial" w:cs="Arial"/>
          <w:iCs/>
        </w:rPr>
        <w:t>that are aimed to be achieved by 2030</w:t>
      </w:r>
      <w:r w:rsidR="00BE61DC">
        <w:rPr>
          <w:rFonts w:ascii="Arial" w:hAnsi="Arial" w:cs="Arial"/>
          <w:iCs/>
        </w:rPr>
        <w:t xml:space="preserve"> (Global Goals</w:t>
      </w:r>
      <w:r w:rsidR="00727764">
        <w:rPr>
          <w:rFonts w:ascii="Arial" w:hAnsi="Arial" w:cs="Arial"/>
          <w:iCs/>
        </w:rPr>
        <w:t>, 2015</w:t>
      </w:r>
      <w:r w:rsidR="00BE61DC">
        <w:rPr>
          <w:rFonts w:ascii="Arial" w:hAnsi="Arial" w:cs="Arial"/>
          <w:iCs/>
        </w:rPr>
        <w:t>)</w:t>
      </w:r>
      <w:r w:rsidR="008949FC">
        <w:rPr>
          <w:rFonts w:ascii="Arial" w:hAnsi="Arial" w:cs="Arial"/>
          <w:iCs/>
        </w:rPr>
        <w:t xml:space="preserve">. </w:t>
      </w:r>
      <w:r w:rsidR="002963B7" w:rsidRPr="002963B7">
        <w:rPr>
          <w:rFonts w:ascii="Arial" w:hAnsi="Arial" w:cs="Arial"/>
          <w:iCs/>
        </w:rPr>
        <w:t xml:space="preserve">Franco </w:t>
      </w:r>
      <w:r w:rsidR="00BA6C19" w:rsidRPr="002963B7">
        <w:rPr>
          <w:rFonts w:ascii="Arial" w:hAnsi="Arial" w:cs="Arial"/>
          <w:iCs/>
        </w:rPr>
        <w:t>(</w:t>
      </w:r>
      <w:r w:rsidR="002963B7" w:rsidRPr="002963B7">
        <w:rPr>
          <w:rFonts w:ascii="Arial" w:hAnsi="Arial" w:cs="Arial"/>
          <w:iCs/>
        </w:rPr>
        <w:t>2019</w:t>
      </w:r>
      <w:r w:rsidR="00BA6C19" w:rsidRPr="002963B7">
        <w:rPr>
          <w:rFonts w:ascii="Arial" w:hAnsi="Arial" w:cs="Arial"/>
          <w:iCs/>
        </w:rPr>
        <w:t>)</w:t>
      </w:r>
      <w:r w:rsidR="00791CCE" w:rsidRPr="002963B7">
        <w:rPr>
          <w:rFonts w:ascii="Arial" w:hAnsi="Arial" w:cs="Arial"/>
          <w:iCs/>
        </w:rPr>
        <w:t>,</w:t>
      </w:r>
      <w:r w:rsidR="00791CCE">
        <w:rPr>
          <w:rFonts w:ascii="Arial" w:hAnsi="Arial" w:cs="Arial"/>
          <w:iCs/>
        </w:rPr>
        <w:t xml:space="preserve"> </w:t>
      </w:r>
      <w:r w:rsidR="00813BBA">
        <w:rPr>
          <w:rFonts w:ascii="Arial" w:hAnsi="Arial" w:cs="Arial"/>
          <w:iCs/>
        </w:rPr>
        <w:t xml:space="preserve">iterates the importance of these </w:t>
      </w:r>
      <w:r w:rsidR="0005717E">
        <w:rPr>
          <w:rFonts w:ascii="Arial" w:hAnsi="Arial" w:cs="Arial"/>
          <w:iCs/>
        </w:rPr>
        <w:t xml:space="preserve">goals expanding on how they should be considered in all </w:t>
      </w:r>
      <w:r w:rsidR="00FE66C9">
        <w:rPr>
          <w:rFonts w:ascii="Arial" w:hAnsi="Arial" w:cs="Arial"/>
          <w:iCs/>
        </w:rPr>
        <w:t>fields and approaches</w:t>
      </w:r>
      <w:r w:rsidR="00EA05F5">
        <w:rPr>
          <w:rFonts w:ascii="Arial" w:hAnsi="Arial" w:cs="Arial"/>
          <w:iCs/>
        </w:rPr>
        <w:t>,</w:t>
      </w:r>
      <w:r w:rsidR="00FE66C9">
        <w:rPr>
          <w:rFonts w:ascii="Arial" w:hAnsi="Arial" w:cs="Arial"/>
          <w:iCs/>
        </w:rPr>
        <w:t xml:space="preserve"> </w:t>
      </w:r>
      <w:r w:rsidR="00B77315">
        <w:rPr>
          <w:rFonts w:ascii="Arial" w:hAnsi="Arial" w:cs="Arial"/>
          <w:iCs/>
        </w:rPr>
        <w:t xml:space="preserve">with a specific focus on the environmental </w:t>
      </w:r>
      <w:r w:rsidR="009A6F90">
        <w:rPr>
          <w:rFonts w:ascii="Arial" w:hAnsi="Arial" w:cs="Arial"/>
          <w:iCs/>
        </w:rPr>
        <w:t>ele</w:t>
      </w:r>
      <w:r w:rsidR="006E7587">
        <w:rPr>
          <w:rFonts w:ascii="Arial" w:hAnsi="Arial" w:cs="Arial"/>
          <w:iCs/>
        </w:rPr>
        <w:t xml:space="preserve">ments </w:t>
      </w:r>
      <w:r w:rsidR="00AF68D8">
        <w:rPr>
          <w:rFonts w:ascii="Arial" w:hAnsi="Arial" w:cs="Arial"/>
          <w:iCs/>
        </w:rPr>
        <w:t xml:space="preserve">which can be deemed one of the biggest </w:t>
      </w:r>
      <w:r w:rsidR="005D0B45">
        <w:rPr>
          <w:rFonts w:ascii="Arial" w:hAnsi="Arial" w:cs="Arial"/>
          <w:iCs/>
        </w:rPr>
        <w:t xml:space="preserve">concerns </w:t>
      </w:r>
      <w:r w:rsidR="00EC2B2C">
        <w:rPr>
          <w:rFonts w:ascii="Arial" w:hAnsi="Arial" w:cs="Arial"/>
          <w:iCs/>
        </w:rPr>
        <w:t>in achieving what the Global Goals sets out to achieve by 2030.</w:t>
      </w:r>
      <w:r w:rsidR="00064A60">
        <w:rPr>
          <w:rFonts w:ascii="Arial" w:hAnsi="Arial" w:cs="Arial"/>
          <w:iCs/>
        </w:rPr>
        <w:t xml:space="preserve"> Furthermore, </w:t>
      </w:r>
      <w:r w:rsidR="00D1415C">
        <w:rPr>
          <w:rFonts w:ascii="Arial" w:hAnsi="Arial" w:cs="Arial"/>
          <w:iCs/>
        </w:rPr>
        <w:t xml:space="preserve">Biermann (2017), highlights that </w:t>
      </w:r>
      <w:r w:rsidR="002E76F5">
        <w:rPr>
          <w:rFonts w:ascii="Arial" w:hAnsi="Arial" w:cs="Arial"/>
          <w:iCs/>
        </w:rPr>
        <w:t xml:space="preserve">the SDGs </w:t>
      </w:r>
      <w:r w:rsidR="00196D07">
        <w:rPr>
          <w:rFonts w:ascii="Arial" w:hAnsi="Arial" w:cs="Arial"/>
          <w:iCs/>
        </w:rPr>
        <w:t>entice a large volume of potentia</w:t>
      </w:r>
      <w:r w:rsidR="000A337A">
        <w:rPr>
          <w:rFonts w:ascii="Arial" w:hAnsi="Arial" w:cs="Arial"/>
          <w:iCs/>
        </w:rPr>
        <w:t xml:space="preserve">l </w:t>
      </w:r>
      <w:r w:rsidR="009915C3">
        <w:rPr>
          <w:rFonts w:ascii="Arial" w:hAnsi="Arial" w:cs="Arial"/>
          <w:iCs/>
        </w:rPr>
        <w:t xml:space="preserve">under the presumption that </w:t>
      </w:r>
      <w:r w:rsidR="0090617F">
        <w:rPr>
          <w:rFonts w:ascii="Arial" w:hAnsi="Arial" w:cs="Arial"/>
          <w:iCs/>
        </w:rPr>
        <w:t xml:space="preserve">those in agreement uphold their commitments and </w:t>
      </w:r>
      <w:r w:rsidR="005910B3">
        <w:rPr>
          <w:rFonts w:ascii="Arial" w:hAnsi="Arial" w:cs="Arial"/>
          <w:iCs/>
        </w:rPr>
        <w:t xml:space="preserve">continue to preserve a level of </w:t>
      </w:r>
      <w:r w:rsidR="005910B3" w:rsidRPr="00C546DB">
        <w:rPr>
          <w:rFonts w:ascii="Arial" w:hAnsi="Arial" w:cs="Arial"/>
          <w:iCs/>
        </w:rPr>
        <w:t>flexibility</w:t>
      </w:r>
      <w:r w:rsidR="009F6750" w:rsidRPr="00C546DB">
        <w:rPr>
          <w:rFonts w:ascii="Arial" w:hAnsi="Arial" w:cs="Arial"/>
          <w:iCs/>
        </w:rPr>
        <w:t xml:space="preserve"> </w:t>
      </w:r>
      <w:r w:rsidR="003C32C6">
        <w:rPr>
          <w:rFonts w:ascii="Arial" w:hAnsi="Arial" w:cs="Arial"/>
          <w:iCs/>
        </w:rPr>
        <w:t xml:space="preserve">allowing for </w:t>
      </w:r>
      <w:r w:rsidR="000B0EDE">
        <w:rPr>
          <w:rFonts w:ascii="Arial" w:hAnsi="Arial" w:cs="Arial"/>
          <w:iCs/>
        </w:rPr>
        <w:t>all projects to adhere to the goals.</w:t>
      </w:r>
      <w:r w:rsidR="00D60988">
        <w:rPr>
          <w:rFonts w:ascii="Arial" w:hAnsi="Arial" w:cs="Arial"/>
          <w:iCs/>
        </w:rPr>
        <w:t xml:space="preserve"> </w:t>
      </w:r>
      <w:r w:rsidR="002D1577">
        <w:rPr>
          <w:rFonts w:ascii="Arial" w:hAnsi="Arial" w:cs="Arial"/>
          <w:iCs/>
        </w:rPr>
        <w:t>193 world leaders have committed to the 17 varied goals to be accomplished by 2030</w:t>
      </w:r>
      <w:r w:rsidR="00915E74">
        <w:rPr>
          <w:rFonts w:ascii="Arial" w:hAnsi="Arial" w:cs="Arial"/>
          <w:iCs/>
        </w:rPr>
        <w:t xml:space="preserve"> (Global Goals</w:t>
      </w:r>
      <w:r w:rsidR="002773C4">
        <w:rPr>
          <w:rFonts w:ascii="Arial" w:hAnsi="Arial" w:cs="Arial"/>
          <w:iCs/>
        </w:rPr>
        <w:t>, 2015</w:t>
      </w:r>
      <w:r w:rsidR="00915E74">
        <w:rPr>
          <w:rFonts w:ascii="Arial" w:hAnsi="Arial" w:cs="Arial"/>
          <w:iCs/>
        </w:rPr>
        <w:t>)</w:t>
      </w:r>
      <w:r w:rsidR="004475A9">
        <w:rPr>
          <w:rFonts w:ascii="Arial" w:hAnsi="Arial" w:cs="Arial"/>
          <w:iCs/>
        </w:rPr>
        <w:t xml:space="preserve">, showcasing </w:t>
      </w:r>
      <w:r w:rsidR="002E322E">
        <w:rPr>
          <w:rFonts w:ascii="Arial" w:hAnsi="Arial" w:cs="Arial"/>
          <w:iCs/>
        </w:rPr>
        <w:t xml:space="preserve">that the world is in agreement </w:t>
      </w:r>
      <w:r w:rsidR="002425E3">
        <w:rPr>
          <w:rFonts w:ascii="Arial" w:hAnsi="Arial" w:cs="Arial"/>
          <w:iCs/>
        </w:rPr>
        <w:t xml:space="preserve">that active change must </w:t>
      </w:r>
      <w:r w:rsidR="00DB5F14">
        <w:rPr>
          <w:rFonts w:ascii="Arial" w:hAnsi="Arial" w:cs="Arial"/>
          <w:iCs/>
        </w:rPr>
        <w:t>happen</w:t>
      </w:r>
      <w:r w:rsidR="00BF06DC">
        <w:rPr>
          <w:rFonts w:ascii="Arial" w:hAnsi="Arial" w:cs="Arial"/>
          <w:iCs/>
        </w:rPr>
        <w:t xml:space="preserve">. </w:t>
      </w:r>
      <w:r w:rsidR="00BF06DC">
        <w:rPr>
          <w:rFonts w:ascii="Arial" w:hAnsi="Arial" w:cs="Arial"/>
          <w:iCs/>
        </w:rPr>
        <w:t xml:space="preserve">The handbook supplied by </w:t>
      </w:r>
      <w:r w:rsidR="00BF06DC" w:rsidRPr="00D4675E">
        <w:rPr>
          <w:rFonts w:ascii="Arial" w:hAnsi="Arial" w:cs="Arial"/>
          <w:iCs/>
        </w:rPr>
        <w:t>Stibbe (2018), ensures</w:t>
      </w:r>
      <w:r w:rsidR="00BF06DC">
        <w:rPr>
          <w:rFonts w:ascii="Arial" w:hAnsi="Arial" w:cs="Arial"/>
          <w:iCs/>
        </w:rPr>
        <w:t xml:space="preserve"> a detailed outlook into how there are volumes of added value to be achieved by working collaboratively to propel positive sustainability impact. However, while collaboration is a positive in theory it can prove politically and practically impossible </w:t>
      </w:r>
      <w:r w:rsidR="00DA6D05">
        <w:rPr>
          <w:rFonts w:ascii="Arial" w:hAnsi="Arial" w:cs="Arial"/>
          <w:iCs/>
        </w:rPr>
        <w:t xml:space="preserve">a lot of the time </w:t>
      </w:r>
      <w:r w:rsidR="001D4FFB">
        <w:rPr>
          <w:rFonts w:ascii="Arial" w:hAnsi="Arial" w:cs="Arial"/>
          <w:iCs/>
        </w:rPr>
        <w:t xml:space="preserve">despite the fact both parties are aware of the </w:t>
      </w:r>
      <w:r w:rsidR="000570C4">
        <w:rPr>
          <w:rFonts w:ascii="Arial" w:hAnsi="Arial" w:cs="Arial"/>
          <w:iCs/>
        </w:rPr>
        <w:t xml:space="preserve">positively </w:t>
      </w:r>
      <w:r w:rsidR="00A159DD">
        <w:rPr>
          <w:rFonts w:ascii="Arial" w:hAnsi="Arial" w:cs="Arial"/>
          <w:iCs/>
        </w:rPr>
        <w:t xml:space="preserve">charged </w:t>
      </w:r>
      <w:r w:rsidR="000570C4">
        <w:rPr>
          <w:rFonts w:ascii="Arial" w:hAnsi="Arial" w:cs="Arial"/>
          <w:iCs/>
        </w:rPr>
        <w:t xml:space="preserve">outcomes that </w:t>
      </w:r>
      <w:r w:rsidR="00A159DD">
        <w:rPr>
          <w:rFonts w:ascii="Arial" w:hAnsi="Arial" w:cs="Arial"/>
          <w:iCs/>
        </w:rPr>
        <w:t xml:space="preserve">will </w:t>
      </w:r>
      <w:r w:rsidR="00A159DD" w:rsidRPr="008F0F5B">
        <w:rPr>
          <w:rFonts w:ascii="Arial" w:hAnsi="Arial" w:cs="Arial"/>
          <w:iCs/>
        </w:rPr>
        <w:t>arise (</w:t>
      </w:r>
      <w:r w:rsidR="001305A7" w:rsidRPr="008F0F5B">
        <w:rPr>
          <w:rFonts w:ascii="Arial" w:hAnsi="Arial" w:cs="Arial"/>
          <w:iCs/>
        </w:rPr>
        <w:t>Saaida</w:t>
      </w:r>
      <w:r w:rsidR="008F0F5B" w:rsidRPr="008F0F5B">
        <w:rPr>
          <w:rFonts w:ascii="Arial" w:hAnsi="Arial" w:cs="Arial"/>
          <w:iCs/>
        </w:rPr>
        <w:t>, 2023</w:t>
      </w:r>
      <w:r w:rsidR="00A159DD" w:rsidRPr="008F0F5B">
        <w:rPr>
          <w:rFonts w:ascii="Arial" w:hAnsi="Arial" w:cs="Arial"/>
          <w:iCs/>
        </w:rPr>
        <w:t>).</w:t>
      </w:r>
      <w:r w:rsidR="00122CB3">
        <w:rPr>
          <w:rFonts w:ascii="Arial" w:hAnsi="Arial" w:cs="Arial"/>
          <w:iCs/>
        </w:rPr>
        <w:t xml:space="preserve"> </w:t>
      </w:r>
      <w:r w:rsidR="00122CB3">
        <w:rPr>
          <w:rFonts w:ascii="Arial" w:hAnsi="Arial" w:cs="Arial"/>
          <w:iCs/>
        </w:rPr>
        <w:t xml:space="preserve">Additionally, the measurement towards the progress of these goals provides its own challenges particularly in cities where a magnitude of factors must be accounted for to ensure progress can be measured to a degree of accuracy </w:t>
      </w:r>
      <w:r w:rsidR="00122CB3" w:rsidRPr="00420E36">
        <w:rPr>
          <w:rFonts w:ascii="Arial" w:hAnsi="Arial" w:cs="Arial"/>
          <w:iCs/>
        </w:rPr>
        <w:t>(United Nations, 2020).</w:t>
      </w:r>
      <w:r w:rsidR="00122CB3">
        <w:rPr>
          <w:rFonts w:ascii="Arial" w:hAnsi="Arial" w:cs="Arial"/>
          <w:iCs/>
        </w:rPr>
        <w:t xml:space="preserve"> Nevertheless, </w:t>
      </w:r>
      <w:r w:rsidR="001E3A1F">
        <w:rPr>
          <w:rFonts w:ascii="Arial" w:hAnsi="Arial" w:cs="Arial"/>
          <w:iCs/>
        </w:rPr>
        <w:t xml:space="preserve">there is </w:t>
      </w:r>
      <w:r w:rsidR="00636DDB">
        <w:rPr>
          <w:rFonts w:ascii="Arial" w:hAnsi="Arial" w:cs="Arial"/>
          <w:iCs/>
        </w:rPr>
        <w:t xml:space="preserve">a </w:t>
      </w:r>
      <w:r w:rsidR="00CD0F82">
        <w:rPr>
          <w:rFonts w:ascii="Arial" w:hAnsi="Arial" w:cs="Arial"/>
          <w:iCs/>
        </w:rPr>
        <w:t xml:space="preserve">large opportunity in many contexts for cities </w:t>
      </w:r>
      <w:r w:rsidR="002C1CF5">
        <w:rPr>
          <w:rFonts w:ascii="Arial" w:hAnsi="Arial" w:cs="Arial"/>
          <w:iCs/>
        </w:rPr>
        <w:t xml:space="preserve">of similar </w:t>
      </w:r>
      <w:r w:rsidR="00636DDB">
        <w:rPr>
          <w:rFonts w:ascii="Arial" w:hAnsi="Arial" w:cs="Arial"/>
          <w:iCs/>
        </w:rPr>
        <w:t>prospects</w:t>
      </w:r>
      <w:r w:rsidR="002C1CF5">
        <w:rPr>
          <w:rFonts w:ascii="Arial" w:hAnsi="Arial" w:cs="Arial"/>
          <w:iCs/>
        </w:rPr>
        <w:t xml:space="preserve"> geographically </w:t>
      </w:r>
      <w:r w:rsidR="00210EB8">
        <w:rPr>
          <w:rFonts w:ascii="Arial" w:hAnsi="Arial" w:cs="Arial"/>
          <w:iCs/>
        </w:rPr>
        <w:t xml:space="preserve">and culturally where strategies can be </w:t>
      </w:r>
      <w:r w:rsidR="00C722B0">
        <w:rPr>
          <w:rFonts w:ascii="Arial" w:hAnsi="Arial" w:cs="Arial"/>
          <w:iCs/>
        </w:rPr>
        <w:t xml:space="preserve">shared and </w:t>
      </w:r>
      <w:proofErr w:type="spellStart"/>
      <w:r w:rsidR="00C722B0">
        <w:rPr>
          <w:rFonts w:ascii="Arial" w:hAnsi="Arial" w:cs="Arial"/>
          <w:iCs/>
        </w:rPr>
        <w:t>utilised</w:t>
      </w:r>
      <w:proofErr w:type="spellEnd"/>
      <w:r w:rsidR="00C722B0">
        <w:rPr>
          <w:rFonts w:ascii="Arial" w:hAnsi="Arial" w:cs="Arial"/>
          <w:iCs/>
        </w:rPr>
        <w:t xml:space="preserve"> </w:t>
      </w:r>
      <w:r w:rsidR="00A76502">
        <w:rPr>
          <w:rFonts w:ascii="Arial" w:hAnsi="Arial" w:cs="Arial"/>
          <w:iCs/>
        </w:rPr>
        <w:t>in positive light of the environment.</w:t>
      </w:r>
      <w:r w:rsidR="0000788D">
        <w:rPr>
          <w:rFonts w:ascii="Arial" w:hAnsi="Arial" w:cs="Arial"/>
          <w:iCs/>
        </w:rPr>
        <w:t xml:space="preserve"> It is further worth mentioning </w:t>
      </w:r>
      <w:r w:rsidR="00B80361">
        <w:rPr>
          <w:rFonts w:ascii="Arial" w:hAnsi="Arial" w:cs="Arial"/>
          <w:iCs/>
        </w:rPr>
        <w:t xml:space="preserve">there is a distinct lack of research on the transferrable elements of </w:t>
      </w:r>
      <w:r w:rsidR="0026682C">
        <w:rPr>
          <w:rFonts w:ascii="Arial" w:hAnsi="Arial" w:cs="Arial"/>
          <w:iCs/>
        </w:rPr>
        <w:t xml:space="preserve">environmental </w:t>
      </w:r>
      <w:r w:rsidR="00B80361">
        <w:rPr>
          <w:rFonts w:ascii="Arial" w:hAnsi="Arial" w:cs="Arial"/>
          <w:iCs/>
        </w:rPr>
        <w:t xml:space="preserve">schemes across cities </w:t>
      </w:r>
      <w:proofErr w:type="spellStart"/>
      <w:r w:rsidR="0099102B">
        <w:rPr>
          <w:rFonts w:ascii="Arial" w:hAnsi="Arial" w:cs="Arial"/>
          <w:iCs/>
        </w:rPr>
        <w:t>rationalising</w:t>
      </w:r>
      <w:proofErr w:type="spellEnd"/>
      <w:r w:rsidR="0099102B">
        <w:rPr>
          <w:rFonts w:ascii="Arial" w:hAnsi="Arial" w:cs="Arial"/>
          <w:iCs/>
        </w:rPr>
        <w:t xml:space="preserve"> </w:t>
      </w:r>
      <w:r w:rsidR="00183C19">
        <w:rPr>
          <w:rFonts w:ascii="Arial" w:hAnsi="Arial" w:cs="Arial"/>
          <w:iCs/>
        </w:rPr>
        <w:t xml:space="preserve">the </w:t>
      </w:r>
      <w:r w:rsidR="0096486B">
        <w:rPr>
          <w:rFonts w:ascii="Arial" w:hAnsi="Arial" w:cs="Arial"/>
          <w:iCs/>
        </w:rPr>
        <w:t>research and suggestin</w:t>
      </w:r>
      <w:r w:rsidR="003E1A21">
        <w:rPr>
          <w:rFonts w:ascii="Arial" w:hAnsi="Arial" w:cs="Arial"/>
          <w:iCs/>
        </w:rPr>
        <w:t xml:space="preserve">g unexplored elements that may contribute </w:t>
      </w:r>
      <w:r w:rsidR="00176F28">
        <w:rPr>
          <w:rFonts w:ascii="Arial" w:hAnsi="Arial" w:cs="Arial"/>
          <w:iCs/>
        </w:rPr>
        <w:t xml:space="preserve">to the 2030 goals. As </w:t>
      </w:r>
      <w:r w:rsidR="00176F28">
        <w:rPr>
          <w:rFonts w:ascii="Arial" w:hAnsi="Arial" w:cs="Arial"/>
          <w:iCs/>
        </w:rPr>
        <w:lastRenderedPageBreak/>
        <w:t>a result t</w:t>
      </w:r>
      <w:r w:rsidR="00E0155E">
        <w:rPr>
          <w:rFonts w:ascii="Arial" w:hAnsi="Arial" w:cs="Arial"/>
          <w:iCs/>
        </w:rPr>
        <w:t xml:space="preserve">he Global </w:t>
      </w:r>
      <w:r w:rsidR="00223155">
        <w:rPr>
          <w:rFonts w:ascii="Arial" w:hAnsi="Arial" w:cs="Arial"/>
          <w:iCs/>
        </w:rPr>
        <w:t>Goals</w:t>
      </w:r>
      <w:r w:rsidR="00E0155E">
        <w:rPr>
          <w:rFonts w:ascii="Arial" w:hAnsi="Arial" w:cs="Arial"/>
          <w:iCs/>
        </w:rPr>
        <w:t xml:space="preserve"> will act as a framework for the </w:t>
      </w:r>
      <w:r w:rsidR="009440E7">
        <w:rPr>
          <w:rFonts w:ascii="Arial" w:hAnsi="Arial" w:cs="Arial"/>
          <w:iCs/>
        </w:rPr>
        <w:t xml:space="preserve">research project and as a measurement of success regarding Swansea’s ability to achieve </w:t>
      </w:r>
      <w:r w:rsidR="00223155">
        <w:rPr>
          <w:rFonts w:ascii="Arial" w:hAnsi="Arial" w:cs="Arial"/>
          <w:iCs/>
        </w:rPr>
        <w:t xml:space="preserve">continued </w:t>
      </w:r>
      <w:r w:rsidR="00033107">
        <w:rPr>
          <w:rFonts w:ascii="Arial" w:hAnsi="Arial" w:cs="Arial"/>
          <w:iCs/>
        </w:rPr>
        <w:t xml:space="preserve">success regarding sustainability. </w:t>
      </w:r>
    </w:p>
    <w:p w14:paraId="604BC1A7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2546A63A" w14:textId="7F58A3D4" w:rsidR="00861963" w:rsidRDefault="00861963" w:rsidP="00EB0D4D">
      <w:pPr>
        <w:pStyle w:val="Heading2"/>
      </w:pPr>
      <w:bookmarkStart w:id="3" w:name="_Toc171016719"/>
      <w:r>
        <w:t>2.2 The importance of sustainability</w:t>
      </w:r>
      <w:bookmarkEnd w:id="3"/>
    </w:p>
    <w:p w14:paraId="1883FC01" w14:textId="77777777" w:rsidR="00D72D87" w:rsidRPr="00D72D87" w:rsidRDefault="00D72D87" w:rsidP="00D72D87"/>
    <w:p w14:paraId="7CC59A54" w14:textId="77777777" w:rsidR="003328EF" w:rsidRDefault="00A02AE3" w:rsidP="00D72D87">
      <w:pPr>
        <w:spacing w:line="360" w:lineRule="auto"/>
        <w:rPr>
          <w:rFonts w:ascii="Arial" w:hAnsi="Arial" w:cs="Arial"/>
        </w:rPr>
      </w:pPr>
      <w:r w:rsidRPr="00D72D87">
        <w:rPr>
          <w:rFonts w:ascii="Arial" w:hAnsi="Arial" w:cs="Arial"/>
        </w:rPr>
        <w:t xml:space="preserve">Sustainability </w:t>
      </w:r>
      <w:r w:rsidR="00E8125C" w:rsidRPr="00D72D87">
        <w:rPr>
          <w:rFonts w:ascii="Arial" w:hAnsi="Arial" w:cs="Arial"/>
        </w:rPr>
        <w:t xml:space="preserve">is defined by The World </w:t>
      </w:r>
      <w:r w:rsidR="00151598" w:rsidRPr="00D72D87">
        <w:rPr>
          <w:rFonts w:ascii="Arial" w:hAnsi="Arial" w:cs="Arial"/>
        </w:rPr>
        <w:t>Commission</w:t>
      </w:r>
      <w:r w:rsidR="00E8125C" w:rsidRPr="00D72D87">
        <w:rPr>
          <w:rFonts w:ascii="Arial" w:hAnsi="Arial" w:cs="Arial"/>
        </w:rPr>
        <w:t xml:space="preserve"> on Environment </w:t>
      </w:r>
      <w:r w:rsidR="00151598" w:rsidRPr="00D72D87">
        <w:rPr>
          <w:rFonts w:ascii="Arial" w:hAnsi="Arial" w:cs="Arial"/>
        </w:rPr>
        <w:t>and Development (WCED)(1987)</w:t>
      </w:r>
      <w:r w:rsidR="00E263F6" w:rsidRPr="00D72D87">
        <w:rPr>
          <w:rFonts w:ascii="Arial" w:hAnsi="Arial" w:cs="Arial"/>
        </w:rPr>
        <w:t xml:space="preserve">, as achieving economic </w:t>
      </w:r>
      <w:r w:rsidR="00F30268" w:rsidRPr="00D72D87">
        <w:rPr>
          <w:rFonts w:ascii="Arial" w:hAnsi="Arial" w:cs="Arial"/>
        </w:rPr>
        <w:t xml:space="preserve">development while not affecting </w:t>
      </w:r>
      <w:r w:rsidR="0059689B" w:rsidRPr="00D72D87">
        <w:rPr>
          <w:rFonts w:ascii="Arial" w:hAnsi="Arial" w:cs="Arial"/>
        </w:rPr>
        <w:t xml:space="preserve">future generations' ability to </w:t>
      </w:r>
      <w:r w:rsidR="001B20F2" w:rsidRPr="00D72D87">
        <w:rPr>
          <w:rFonts w:ascii="Arial" w:hAnsi="Arial" w:cs="Arial"/>
        </w:rPr>
        <w:t xml:space="preserve">adhere to similar opportunities. Moreover, </w:t>
      </w:r>
      <w:r w:rsidR="00D914CC" w:rsidRPr="00D72D87">
        <w:rPr>
          <w:rFonts w:ascii="Arial" w:hAnsi="Arial" w:cs="Arial"/>
        </w:rPr>
        <w:t>Portney</w:t>
      </w:r>
      <w:r w:rsidR="00B862A8" w:rsidRPr="00D72D87">
        <w:rPr>
          <w:rFonts w:ascii="Arial" w:hAnsi="Arial" w:cs="Arial"/>
        </w:rPr>
        <w:t xml:space="preserve"> </w:t>
      </w:r>
      <w:r w:rsidR="00542A6E" w:rsidRPr="00D72D87">
        <w:rPr>
          <w:rFonts w:ascii="Arial" w:hAnsi="Arial" w:cs="Arial"/>
        </w:rPr>
        <w:t>(</w:t>
      </w:r>
      <w:r w:rsidR="00B862A8" w:rsidRPr="00D72D87">
        <w:rPr>
          <w:rFonts w:ascii="Arial" w:hAnsi="Arial" w:cs="Arial"/>
        </w:rPr>
        <w:t>2015</w:t>
      </w:r>
      <w:r w:rsidR="00542A6E" w:rsidRPr="00D72D87">
        <w:rPr>
          <w:rFonts w:ascii="Arial" w:hAnsi="Arial" w:cs="Arial"/>
        </w:rPr>
        <w:t xml:space="preserve">), enforces that at its core sustainability is focused upon the </w:t>
      </w:r>
      <w:r w:rsidR="00FA2E09" w:rsidRPr="00D72D87">
        <w:rPr>
          <w:rFonts w:ascii="Arial" w:hAnsi="Arial" w:cs="Arial"/>
        </w:rPr>
        <w:t xml:space="preserve">global </w:t>
      </w:r>
      <w:r w:rsidR="00FD1F37" w:rsidRPr="00D72D87">
        <w:rPr>
          <w:rFonts w:ascii="Arial" w:hAnsi="Arial" w:cs="Arial"/>
        </w:rPr>
        <w:t>environment</w:t>
      </w:r>
      <w:r w:rsidR="00542A6E" w:rsidRPr="00D72D87">
        <w:rPr>
          <w:rFonts w:ascii="Arial" w:hAnsi="Arial" w:cs="Arial"/>
        </w:rPr>
        <w:t xml:space="preserve"> </w:t>
      </w:r>
      <w:r w:rsidR="00FD1F37" w:rsidRPr="00D72D87">
        <w:rPr>
          <w:rFonts w:ascii="Arial" w:hAnsi="Arial" w:cs="Arial"/>
        </w:rPr>
        <w:t xml:space="preserve">and its ability to maintain human life </w:t>
      </w:r>
      <w:r w:rsidR="00C660EC" w:rsidRPr="00D72D87">
        <w:rPr>
          <w:rFonts w:ascii="Arial" w:hAnsi="Arial" w:cs="Arial"/>
        </w:rPr>
        <w:t xml:space="preserve">without the threat of </w:t>
      </w:r>
      <w:r w:rsidR="00377F0E" w:rsidRPr="00D72D87">
        <w:rPr>
          <w:rFonts w:ascii="Arial" w:hAnsi="Arial" w:cs="Arial"/>
        </w:rPr>
        <w:t xml:space="preserve">lasting damage </w:t>
      </w:r>
      <w:r w:rsidR="005C5B45" w:rsidRPr="00D72D87">
        <w:rPr>
          <w:rFonts w:ascii="Arial" w:hAnsi="Arial" w:cs="Arial"/>
        </w:rPr>
        <w:t xml:space="preserve">that may threaten the </w:t>
      </w:r>
      <w:r w:rsidR="00722317" w:rsidRPr="00D72D87">
        <w:rPr>
          <w:rFonts w:ascii="Arial" w:hAnsi="Arial" w:cs="Arial"/>
        </w:rPr>
        <w:t>current livelihood people are undertaking.</w:t>
      </w:r>
      <w:r w:rsidR="00AB1B0C" w:rsidRPr="00D72D87">
        <w:rPr>
          <w:rFonts w:ascii="Arial" w:hAnsi="Arial" w:cs="Arial"/>
        </w:rPr>
        <w:t xml:space="preserve"> Comparing this to a more modernised definition, </w:t>
      </w:r>
      <w:r w:rsidR="003549B4" w:rsidRPr="00D72D87">
        <w:rPr>
          <w:rFonts w:ascii="Arial" w:hAnsi="Arial" w:cs="Arial"/>
        </w:rPr>
        <w:t xml:space="preserve">sustainability can be </w:t>
      </w:r>
      <w:r w:rsidR="009D502B" w:rsidRPr="00D72D87">
        <w:rPr>
          <w:rFonts w:ascii="Arial" w:hAnsi="Arial" w:cs="Arial"/>
        </w:rPr>
        <w:t xml:space="preserve">described as the action </w:t>
      </w:r>
      <w:r w:rsidR="00A557C3" w:rsidRPr="00D72D87">
        <w:rPr>
          <w:rFonts w:ascii="Arial" w:hAnsi="Arial" w:cs="Arial"/>
        </w:rPr>
        <w:t xml:space="preserve">of </w:t>
      </w:r>
      <w:r w:rsidR="00564DE7" w:rsidRPr="00D72D87">
        <w:rPr>
          <w:rFonts w:ascii="Arial" w:hAnsi="Arial" w:cs="Arial"/>
        </w:rPr>
        <w:t xml:space="preserve">meeting </w:t>
      </w:r>
      <w:r w:rsidR="00A557C3" w:rsidRPr="00D72D87">
        <w:rPr>
          <w:rFonts w:ascii="Arial" w:hAnsi="Arial" w:cs="Arial"/>
        </w:rPr>
        <w:t>current</w:t>
      </w:r>
      <w:r w:rsidR="009D502B" w:rsidRPr="00D72D87">
        <w:rPr>
          <w:rFonts w:ascii="Arial" w:hAnsi="Arial" w:cs="Arial"/>
        </w:rPr>
        <w:t xml:space="preserve"> needs </w:t>
      </w:r>
      <w:r w:rsidR="00564DE7" w:rsidRPr="00D72D87">
        <w:rPr>
          <w:rFonts w:ascii="Arial" w:hAnsi="Arial" w:cs="Arial"/>
        </w:rPr>
        <w:t xml:space="preserve">while not negatively </w:t>
      </w:r>
      <w:r w:rsidR="0024624C" w:rsidRPr="00D72D87">
        <w:rPr>
          <w:rFonts w:ascii="Arial" w:hAnsi="Arial" w:cs="Arial"/>
        </w:rPr>
        <w:t xml:space="preserve">affecting the </w:t>
      </w:r>
      <w:r w:rsidR="00FC1E30" w:rsidRPr="00D72D87">
        <w:rPr>
          <w:rFonts w:ascii="Arial" w:hAnsi="Arial" w:cs="Arial"/>
        </w:rPr>
        <w:t xml:space="preserve">future </w:t>
      </w:r>
      <w:r w:rsidR="00280931" w:rsidRPr="00D72D87">
        <w:rPr>
          <w:rFonts w:ascii="Arial" w:hAnsi="Arial" w:cs="Arial"/>
        </w:rPr>
        <w:t xml:space="preserve">of </w:t>
      </w:r>
      <w:r w:rsidR="00FC1E30" w:rsidRPr="00D72D87">
        <w:rPr>
          <w:rFonts w:ascii="Arial" w:hAnsi="Arial" w:cs="Arial"/>
        </w:rPr>
        <w:t>others</w:t>
      </w:r>
      <w:r w:rsidR="0016519C" w:rsidRPr="00D72D87">
        <w:rPr>
          <w:rFonts w:ascii="Arial" w:hAnsi="Arial" w:cs="Arial"/>
        </w:rPr>
        <w:t xml:space="preserve"> (Thiele, 2024).</w:t>
      </w:r>
      <w:r w:rsidR="00FB6127" w:rsidRPr="00D72D87">
        <w:rPr>
          <w:rFonts w:ascii="Arial" w:hAnsi="Arial" w:cs="Arial"/>
        </w:rPr>
        <w:t xml:space="preserve"> In comparison</w:t>
      </w:r>
      <w:r w:rsidR="00707502" w:rsidRPr="00D72D87">
        <w:rPr>
          <w:rFonts w:ascii="Arial" w:hAnsi="Arial" w:cs="Arial"/>
        </w:rPr>
        <w:t>,</w:t>
      </w:r>
      <w:r w:rsidR="00FB6127" w:rsidRPr="00D72D87">
        <w:rPr>
          <w:rFonts w:ascii="Arial" w:hAnsi="Arial" w:cs="Arial"/>
        </w:rPr>
        <w:t xml:space="preserve"> it is fair to assume that the ideologies surrounding sustainability have stayed largely the </w:t>
      </w:r>
      <w:r w:rsidR="00707502" w:rsidRPr="00D72D87">
        <w:rPr>
          <w:rFonts w:ascii="Arial" w:hAnsi="Arial" w:cs="Arial"/>
        </w:rPr>
        <w:t xml:space="preserve">same and therefore </w:t>
      </w:r>
      <w:r w:rsidR="00BB043E" w:rsidRPr="00D72D87">
        <w:rPr>
          <w:rFonts w:ascii="Arial" w:hAnsi="Arial" w:cs="Arial"/>
        </w:rPr>
        <w:t xml:space="preserve">universally the basic principles can be defined and agreed upon across </w:t>
      </w:r>
      <w:r w:rsidR="00EB1ACF" w:rsidRPr="00D72D87">
        <w:rPr>
          <w:rFonts w:ascii="Arial" w:hAnsi="Arial" w:cs="Arial"/>
        </w:rPr>
        <w:t>researchers</w:t>
      </w:r>
      <w:r w:rsidR="00BB043E" w:rsidRPr="00D72D87">
        <w:rPr>
          <w:rFonts w:ascii="Arial" w:hAnsi="Arial" w:cs="Arial"/>
        </w:rPr>
        <w:t>.</w:t>
      </w:r>
      <w:r w:rsidR="00EB1ACF" w:rsidRPr="00D72D87">
        <w:rPr>
          <w:rFonts w:ascii="Arial" w:hAnsi="Arial" w:cs="Arial"/>
        </w:rPr>
        <w:t xml:space="preserve"> </w:t>
      </w:r>
      <w:r w:rsidR="004B4E88" w:rsidRPr="00D72D87">
        <w:rPr>
          <w:rFonts w:ascii="Arial" w:hAnsi="Arial" w:cs="Arial"/>
        </w:rPr>
        <w:t>The use of the word sus</w:t>
      </w:r>
      <w:r w:rsidR="00886C29" w:rsidRPr="00D72D87">
        <w:rPr>
          <w:rFonts w:ascii="Arial" w:hAnsi="Arial" w:cs="Arial"/>
        </w:rPr>
        <w:t xml:space="preserve">tainability holds a continuously growing volume of weight as the pressure </w:t>
      </w:r>
      <w:r w:rsidR="00B3222C" w:rsidRPr="00D72D87">
        <w:rPr>
          <w:rFonts w:ascii="Arial" w:hAnsi="Arial" w:cs="Arial"/>
        </w:rPr>
        <w:t xml:space="preserve">from the globe, people and governments mounts </w:t>
      </w:r>
      <w:r w:rsidR="008446A5" w:rsidRPr="00D72D87">
        <w:rPr>
          <w:rFonts w:ascii="Arial" w:hAnsi="Arial" w:cs="Arial"/>
        </w:rPr>
        <w:t xml:space="preserve">in light of </w:t>
      </w:r>
      <w:r w:rsidR="00EB1ACF" w:rsidRPr="00D72D87">
        <w:rPr>
          <w:rFonts w:ascii="Arial" w:hAnsi="Arial" w:cs="Arial"/>
        </w:rPr>
        <w:t xml:space="preserve">the </w:t>
      </w:r>
      <w:r w:rsidR="0018562E" w:rsidRPr="00D72D87">
        <w:rPr>
          <w:rFonts w:ascii="Arial" w:hAnsi="Arial" w:cs="Arial"/>
        </w:rPr>
        <w:t>continued lasting damage humans are having on the planet (</w:t>
      </w:r>
      <w:r w:rsidR="00370B47" w:rsidRPr="00D72D87">
        <w:rPr>
          <w:rFonts w:ascii="Arial" w:hAnsi="Arial" w:cs="Arial"/>
        </w:rPr>
        <w:t>Scoones, 2010</w:t>
      </w:r>
      <w:r w:rsidR="0018562E" w:rsidRPr="00D72D87">
        <w:rPr>
          <w:rFonts w:ascii="Arial" w:hAnsi="Arial" w:cs="Arial"/>
        </w:rPr>
        <w:t>).</w:t>
      </w:r>
      <w:r w:rsidR="00EB1ACF" w:rsidRPr="00D72D87">
        <w:rPr>
          <w:rFonts w:ascii="Arial" w:hAnsi="Arial" w:cs="Arial"/>
        </w:rPr>
        <w:t xml:space="preserve"> </w:t>
      </w:r>
      <w:r w:rsidR="006A0BD0" w:rsidRPr="00D72D87">
        <w:rPr>
          <w:rFonts w:ascii="Arial" w:hAnsi="Arial" w:cs="Arial"/>
        </w:rPr>
        <w:t xml:space="preserve">In particular, </w:t>
      </w:r>
      <w:r w:rsidR="001037BD" w:rsidRPr="00D72D87">
        <w:rPr>
          <w:rFonts w:ascii="Arial" w:hAnsi="Arial" w:cs="Arial"/>
        </w:rPr>
        <w:t xml:space="preserve">environmental sustainability endures to be </w:t>
      </w:r>
      <w:r w:rsidR="00BB0620" w:rsidRPr="00D72D87">
        <w:rPr>
          <w:rFonts w:ascii="Arial" w:hAnsi="Arial" w:cs="Arial"/>
        </w:rPr>
        <w:t xml:space="preserve">one of the largest concerns </w:t>
      </w:r>
      <w:r w:rsidR="000E31B3" w:rsidRPr="00D72D87">
        <w:rPr>
          <w:rFonts w:ascii="Arial" w:hAnsi="Arial" w:cs="Arial"/>
        </w:rPr>
        <w:t xml:space="preserve">with threats consisting of global warming </w:t>
      </w:r>
      <w:r w:rsidR="00340506" w:rsidRPr="00D72D87">
        <w:rPr>
          <w:rFonts w:ascii="Arial" w:hAnsi="Arial" w:cs="Arial"/>
        </w:rPr>
        <w:t xml:space="preserve">and rapid </w:t>
      </w:r>
      <w:r w:rsidR="00FA4A09" w:rsidRPr="00D72D87">
        <w:rPr>
          <w:rFonts w:ascii="Arial" w:hAnsi="Arial" w:cs="Arial"/>
        </w:rPr>
        <w:t>resource</w:t>
      </w:r>
      <w:r w:rsidR="00340506" w:rsidRPr="00D72D87">
        <w:rPr>
          <w:rFonts w:ascii="Arial" w:hAnsi="Arial" w:cs="Arial"/>
        </w:rPr>
        <w:t xml:space="preserve"> depletion</w:t>
      </w:r>
      <w:r w:rsidR="00836327" w:rsidRPr="00D72D87">
        <w:rPr>
          <w:rFonts w:ascii="Arial" w:hAnsi="Arial" w:cs="Arial"/>
        </w:rPr>
        <w:t xml:space="preserve">; but even with these very real </w:t>
      </w:r>
      <w:r w:rsidR="003C4304" w:rsidRPr="00D72D87">
        <w:rPr>
          <w:rFonts w:ascii="Arial" w:hAnsi="Arial" w:cs="Arial"/>
        </w:rPr>
        <w:t>threats to human life and wildlife</w:t>
      </w:r>
      <w:r w:rsidR="00C54FD0" w:rsidRPr="00D72D87">
        <w:rPr>
          <w:rFonts w:ascii="Arial" w:hAnsi="Arial" w:cs="Arial"/>
        </w:rPr>
        <w:t>, there is a continued failure to transform extensive research and knowledge into practical application (</w:t>
      </w:r>
      <w:r w:rsidR="009D5C45" w:rsidRPr="00D72D87">
        <w:rPr>
          <w:rFonts w:ascii="Arial" w:hAnsi="Arial" w:cs="Arial"/>
        </w:rPr>
        <w:t>Nyika, 2021</w:t>
      </w:r>
      <w:r w:rsidR="00C54FD0" w:rsidRPr="00D72D87">
        <w:rPr>
          <w:rFonts w:ascii="Arial" w:hAnsi="Arial" w:cs="Arial"/>
        </w:rPr>
        <w:t>).</w:t>
      </w:r>
      <w:r w:rsidR="00622BB2" w:rsidRPr="00D72D87">
        <w:rPr>
          <w:rFonts w:ascii="Arial" w:hAnsi="Arial" w:cs="Arial"/>
        </w:rPr>
        <w:t xml:space="preserve"> </w:t>
      </w:r>
    </w:p>
    <w:p w14:paraId="7C35C33A" w14:textId="77777777" w:rsidR="003328EF" w:rsidRDefault="003328EF" w:rsidP="00D72D87">
      <w:pPr>
        <w:spacing w:line="360" w:lineRule="auto"/>
        <w:rPr>
          <w:rFonts w:ascii="Arial" w:hAnsi="Arial" w:cs="Arial"/>
        </w:rPr>
      </w:pPr>
    </w:p>
    <w:p w14:paraId="2CDB851D" w14:textId="6BE3B782" w:rsidR="00B07297" w:rsidRPr="003328EF" w:rsidRDefault="00622BB2" w:rsidP="003328EF">
      <w:pPr>
        <w:spacing w:line="360" w:lineRule="auto"/>
        <w:rPr>
          <w:rFonts w:ascii="Arial" w:hAnsi="Arial" w:cs="Arial"/>
        </w:rPr>
      </w:pPr>
      <w:proofErr w:type="spellStart"/>
      <w:r w:rsidRPr="00D72D87">
        <w:rPr>
          <w:rFonts w:ascii="Arial" w:hAnsi="Arial" w:cs="Arial"/>
        </w:rPr>
        <w:t>Globalisation</w:t>
      </w:r>
      <w:proofErr w:type="spellEnd"/>
      <w:r w:rsidRPr="00D72D87">
        <w:rPr>
          <w:rFonts w:ascii="Arial" w:hAnsi="Arial" w:cs="Arial"/>
        </w:rPr>
        <w:t xml:space="preserve"> has created a worldwide situation </w:t>
      </w:r>
      <w:r w:rsidR="00287E3A" w:rsidRPr="00D72D87">
        <w:rPr>
          <w:rFonts w:ascii="Arial" w:hAnsi="Arial" w:cs="Arial"/>
        </w:rPr>
        <w:t xml:space="preserve">whereby </w:t>
      </w:r>
      <w:r w:rsidR="008A30A6" w:rsidRPr="00D72D87">
        <w:rPr>
          <w:rFonts w:ascii="Arial" w:hAnsi="Arial" w:cs="Arial"/>
        </w:rPr>
        <w:t xml:space="preserve">no part of the world is able to shy away from the </w:t>
      </w:r>
      <w:r w:rsidR="00AA780D" w:rsidRPr="00D72D87">
        <w:rPr>
          <w:rFonts w:ascii="Arial" w:hAnsi="Arial" w:cs="Arial"/>
        </w:rPr>
        <w:t xml:space="preserve">continuous environmental problems that </w:t>
      </w:r>
      <w:r w:rsidR="003233C2" w:rsidRPr="00D72D87">
        <w:rPr>
          <w:rFonts w:ascii="Arial" w:hAnsi="Arial" w:cs="Arial"/>
        </w:rPr>
        <w:t xml:space="preserve">share blame across </w:t>
      </w:r>
      <w:r w:rsidR="000A3B41" w:rsidRPr="00D72D87">
        <w:rPr>
          <w:rFonts w:ascii="Arial" w:hAnsi="Arial" w:cs="Arial"/>
        </w:rPr>
        <w:t>all nations</w:t>
      </w:r>
      <w:r w:rsidR="000F120A" w:rsidRPr="00D72D87">
        <w:rPr>
          <w:rFonts w:ascii="Arial" w:hAnsi="Arial" w:cs="Arial"/>
        </w:rPr>
        <w:t xml:space="preserve">; while this is accepted </w:t>
      </w:r>
      <w:r w:rsidR="003328EF">
        <w:rPr>
          <w:rFonts w:ascii="Arial" w:hAnsi="Arial" w:cs="Arial"/>
        </w:rPr>
        <w:t xml:space="preserve">and </w:t>
      </w:r>
      <w:r w:rsidR="000F120A" w:rsidRPr="00D72D87">
        <w:rPr>
          <w:rFonts w:ascii="Arial" w:hAnsi="Arial" w:cs="Arial"/>
        </w:rPr>
        <w:t xml:space="preserve">evident by the representatives from almost all countries at global conferences, the drastic differences in policies and </w:t>
      </w:r>
      <w:r w:rsidR="00D72D87">
        <w:rPr>
          <w:rFonts w:ascii="Arial" w:hAnsi="Arial" w:cs="Arial"/>
        </w:rPr>
        <w:t>cultural</w:t>
      </w:r>
      <w:r w:rsidR="00BD48A7" w:rsidRPr="00D72D87">
        <w:rPr>
          <w:rFonts w:ascii="Arial" w:hAnsi="Arial" w:cs="Arial"/>
        </w:rPr>
        <w:t xml:space="preserve"> ways of life </w:t>
      </w:r>
      <w:r w:rsidR="00D72D87">
        <w:rPr>
          <w:rFonts w:ascii="Arial" w:hAnsi="Arial" w:cs="Arial"/>
        </w:rPr>
        <w:t>deemed</w:t>
      </w:r>
      <w:r w:rsidR="00BD48A7" w:rsidRPr="00D72D87">
        <w:rPr>
          <w:rFonts w:ascii="Arial" w:hAnsi="Arial" w:cs="Arial"/>
        </w:rPr>
        <w:t xml:space="preserve"> a close to impossible task of establishing an agreement/ </w:t>
      </w:r>
      <w:r w:rsidR="008A6C82" w:rsidRPr="00D72D87">
        <w:rPr>
          <w:rFonts w:ascii="Arial" w:hAnsi="Arial" w:cs="Arial"/>
        </w:rPr>
        <w:t xml:space="preserve">universal plan of </w:t>
      </w:r>
      <w:r w:rsidR="008A6C82" w:rsidRPr="00D72D87">
        <w:rPr>
          <w:rFonts w:ascii="Arial" w:hAnsi="Arial" w:cs="Arial"/>
        </w:rPr>
        <w:lastRenderedPageBreak/>
        <w:t>action (</w:t>
      </w:r>
      <w:r w:rsidR="005856F3" w:rsidRPr="00D72D87">
        <w:rPr>
          <w:rFonts w:ascii="Arial" w:hAnsi="Arial" w:cs="Arial"/>
        </w:rPr>
        <w:t>Duodu, 2018</w:t>
      </w:r>
      <w:r w:rsidR="008A6C82" w:rsidRPr="00D72D87">
        <w:rPr>
          <w:rFonts w:ascii="Arial" w:hAnsi="Arial" w:cs="Arial"/>
        </w:rPr>
        <w:t xml:space="preserve">). Most countries are currently developing their own strategies to </w:t>
      </w:r>
      <w:r w:rsidR="00D7343A" w:rsidRPr="00D72D87">
        <w:rPr>
          <w:rFonts w:ascii="Arial" w:hAnsi="Arial" w:cs="Arial"/>
        </w:rPr>
        <w:t xml:space="preserve">tackle climate issues and while </w:t>
      </w:r>
      <w:r w:rsidR="00DF276E" w:rsidRPr="00D72D87">
        <w:rPr>
          <w:rFonts w:ascii="Arial" w:hAnsi="Arial" w:cs="Arial"/>
        </w:rPr>
        <w:t xml:space="preserve">the whole world will not be able to implement the same schemes due to deep-rooted lifestyles, geography </w:t>
      </w:r>
      <w:r w:rsidR="00DC2545" w:rsidRPr="00D72D87">
        <w:rPr>
          <w:rFonts w:ascii="Arial" w:hAnsi="Arial" w:cs="Arial"/>
        </w:rPr>
        <w:t>and religions</w:t>
      </w:r>
      <w:r w:rsidR="00624ECC" w:rsidRPr="00D72D87">
        <w:rPr>
          <w:rFonts w:ascii="Arial" w:hAnsi="Arial" w:cs="Arial"/>
        </w:rPr>
        <w:t>;</w:t>
      </w:r>
      <w:r w:rsidR="00DC2545" w:rsidRPr="00D72D87">
        <w:rPr>
          <w:rFonts w:ascii="Arial" w:hAnsi="Arial" w:cs="Arial"/>
        </w:rPr>
        <w:t xml:space="preserve"> there </w:t>
      </w:r>
      <w:r w:rsidR="009C5F0E" w:rsidRPr="00D72D87">
        <w:rPr>
          <w:rFonts w:ascii="Arial" w:hAnsi="Arial" w:cs="Arial"/>
        </w:rPr>
        <w:t>is an opportunity for certain parts of the world to jo</w:t>
      </w:r>
      <w:r w:rsidR="00056AED" w:rsidRPr="00D72D87">
        <w:rPr>
          <w:rFonts w:ascii="Arial" w:hAnsi="Arial" w:cs="Arial"/>
        </w:rPr>
        <w:t xml:space="preserve">in forces in developing and implementing already existing environmental </w:t>
      </w:r>
      <w:r w:rsidR="00624ECC" w:rsidRPr="00D72D87">
        <w:rPr>
          <w:rFonts w:ascii="Arial" w:hAnsi="Arial" w:cs="Arial"/>
        </w:rPr>
        <w:t xml:space="preserve">schemes that have proven affective </w:t>
      </w:r>
      <w:r w:rsidR="000C7DA3" w:rsidRPr="00D72D87">
        <w:rPr>
          <w:rFonts w:ascii="Arial" w:hAnsi="Arial" w:cs="Arial"/>
        </w:rPr>
        <w:t xml:space="preserve">and push them into as many places as possible </w:t>
      </w:r>
      <w:r w:rsidR="00B20EDC" w:rsidRPr="00D72D87">
        <w:rPr>
          <w:rFonts w:ascii="Arial" w:hAnsi="Arial" w:cs="Arial"/>
        </w:rPr>
        <w:t>to speed up the positive effect humans are currently having on the environment.</w:t>
      </w:r>
    </w:p>
    <w:p w14:paraId="02A0680F" w14:textId="77777777" w:rsidR="00B07297" w:rsidRDefault="00B07297" w:rsidP="00EB0D4D"/>
    <w:p w14:paraId="2F1E2C3F" w14:textId="02E342D1" w:rsidR="0094223F" w:rsidRDefault="00EB0D4D" w:rsidP="0094223F">
      <w:pPr>
        <w:pStyle w:val="Heading2"/>
      </w:pPr>
      <w:bookmarkStart w:id="4" w:name="_Toc171016720"/>
      <w:r>
        <w:t xml:space="preserve">2.3 The governance </w:t>
      </w:r>
      <w:r w:rsidR="0094223F">
        <w:t>of sustainability within cities</w:t>
      </w:r>
      <w:bookmarkEnd w:id="4"/>
    </w:p>
    <w:p w14:paraId="76EF0654" w14:textId="77777777" w:rsidR="00D72D87" w:rsidRPr="00D72D87" w:rsidRDefault="00D72D87" w:rsidP="00D72D87"/>
    <w:p w14:paraId="110B6D07" w14:textId="4DB3D29B" w:rsidR="00D72D87" w:rsidRDefault="006029FB" w:rsidP="00D72D87">
      <w:pPr>
        <w:spacing w:line="360" w:lineRule="auto"/>
        <w:rPr>
          <w:rFonts w:ascii="Arial" w:hAnsi="Arial" w:cs="Arial"/>
          <w:iCs/>
        </w:rPr>
      </w:pPr>
      <w:r w:rsidRPr="00E33371">
        <w:rPr>
          <w:rFonts w:ascii="Arial" w:hAnsi="Arial" w:cs="Arial"/>
        </w:rPr>
        <w:t>Vidal</w:t>
      </w:r>
      <w:r w:rsidR="005D4B94" w:rsidRPr="00E33371">
        <w:rPr>
          <w:rFonts w:ascii="Arial" w:hAnsi="Arial" w:cs="Arial"/>
        </w:rPr>
        <w:t>,</w:t>
      </w:r>
      <w:r w:rsidRPr="00E33371">
        <w:rPr>
          <w:rFonts w:ascii="Arial" w:hAnsi="Arial" w:cs="Arial"/>
        </w:rPr>
        <w:t xml:space="preserve"> </w:t>
      </w:r>
      <w:r w:rsidR="005D4B94" w:rsidRPr="00E33371">
        <w:rPr>
          <w:rFonts w:ascii="Arial" w:hAnsi="Arial" w:cs="Arial"/>
        </w:rPr>
        <w:t xml:space="preserve">et al </w:t>
      </w:r>
      <w:r w:rsidR="00980EE9" w:rsidRPr="00E33371">
        <w:rPr>
          <w:rFonts w:ascii="Arial" w:hAnsi="Arial" w:cs="Arial"/>
        </w:rPr>
        <w:t>(</w:t>
      </w:r>
      <w:r w:rsidR="005D4B94" w:rsidRPr="00E33371">
        <w:rPr>
          <w:rFonts w:ascii="Arial" w:hAnsi="Arial" w:cs="Arial"/>
        </w:rPr>
        <w:t>2019</w:t>
      </w:r>
      <w:r w:rsidR="00980EE9" w:rsidRPr="00E33371">
        <w:rPr>
          <w:rFonts w:ascii="Arial" w:hAnsi="Arial" w:cs="Arial"/>
        </w:rPr>
        <w:t xml:space="preserve">), explains that cities are </w:t>
      </w:r>
      <w:r w:rsidR="00904781" w:rsidRPr="00E33371">
        <w:rPr>
          <w:rFonts w:ascii="Arial" w:hAnsi="Arial" w:cs="Arial"/>
        </w:rPr>
        <w:t xml:space="preserve">facing the brunt in terms of environmental change because of the evidence against </w:t>
      </w:r>
      <w:r w:rsidR="001E6AB4" w:rsidRPr="00E33371">
        <w:rPr>
          <w:rFonts w:ascii="Arial" w:hAnsi="Arial" w:cs="Arial"/>
        </w:rPr>
        <w:t xml:space="preserve">these largely overpopulated areas that stem them to be </w:t>
      </w:r>
      <w:r w:rsidR="00940C8D" w:rsidRPr="00E33371">
        <w:rPr>
          <w:rFonts w:ascii="Arial" w:hAnsi="Arial" w:cs="Arial"/>
        </w:rPr>
        <w:t>the areas of biggest environmental pollution.</w:t>
      </w:r>
      <w:r w:rsidR="00904781" w:rsidRPr="00E33371">
        <w:rPr>
          <w:rFonts w:ascii="Arial" w:hAnsi="Arial" w:cs="Arial"/>
        </w:rPr>
        <w:t xml:space="preserve"> </w:t>
      </w:r>
      <w:r w:rsidR="00BF1A34" w:rsidRPr="00E33371">
        <w:rPr>
          <w:rFonts w:ascii="Arial" w:hAnsi="Arial" w:cs="Arial"/>
        </w:rPr>
        <w:t xml:space="preserve">Specifically, the </w:t>
      </w:r>
      <w:r w:rsidR="00F95431" w:rsidRPr="00E33371">
        <w:rPr>
          <w:rFonts w:ascii="Arial" w:hAnsi="Arial" w:cs="Arial"/>
        </w:rPr>
        <w:t xml:space="preserve">World Economic Forum (2021), showcased data </w:t>
      </w:r>
      <w:r w:rsidR="00302E12" w:rsidRPr="00E33371">
        <w:rPr>
          <w:rFonts w:ascii="Arial" w:hAnsi="Arial" w:cs="Arial"/>
        </w:rPr>
        <w:t xml:space="preserve">broadcasting that 52% of the </w:t>
      </w:r>
      <w:r w:rsidR="00054CC6" w:rsidRPr="00E33371">
        <w:rPr>
          <w:rFonts w:ascii="Arial" w:hAnsi="Arial" w:cs="Arial"/>
        </w:rPr>
        <w:t>world's</w:t>
      </w:r>
      <w:r w:rsidR="00302E12" w:rsidRPr="00E33371">
        <w:rPr>
          <w:rFonts w:ascii="Arial" w:hAnsi="Arial" w:cs="Arial"/>
        </w:rPr>
        <w:t xml:space="preserve"> greenhouse emissions </w:t>
      </w:r>
      <w:r w:rsidR="003C7EAA" w:rsidRPr="00E33371">
        <w:rPr>
          <w:rFonts w:ascii="Arial" w:hAnsi="Arial" w:cs="Arial"/>
        </w:rPr>
        <w:t xml:space="preserve">boil down to just 25 cities globally. </w:t>
      </w:r>
      <w:r w:rsidR="00626797" w:rsidRPr="00E33371">
        <w:rPr>
          <w:rFonts w:ascii="Arial" w:hAnsi="Arial" w:cs="Arial"/>
        </w:rPr>
        <w:t xml:space="preserve">Furthermore, </w:t>
      </w:r>
      <w:r w:rsidR="00B14E4F" w:rsidRPr="00E33371">
        <w:rPr>
          <w:rFonts w:ascii="Arial" w:hAnsi="Arial" w:cs="Arial"/>
        </w:rPr>
        <w:t xml:space="preserve">within the UK the BBC reported that </w:t>
      </w:r>
      <w:r w:rsidR="00F746F5" w:rsidRPr="00E33371">
        <w:rPr>
          <w:rFonts w:ascii="Arial" w:hAnsi="Arial" w:cs="Arial"/>
        </w:rPr>
        <w:t xml:space="preserve">the top 63 large </w:t>
      </w:r>
      <w:r w:rsidR="00D659F0" w:rsidRPr="00E33371">
        <w:rPr>
          <w:rFonts w:ascii="Arial" w:hAnsi="Arial" w:cs="Arial"/>
        </w:rPr>
        <w:t>towns</w:t>
      </w:r>
      <w:r w:rsidR="00F746F5" w:rsidRPr="00E33371">
        <w:rPr>
          <w:rFonts w:ascii="Arial" w:hAnsi="Arial" w:cs="Arial"/>
        </w:rPr>
        <w:t xml:space="preserve"> and cities make up over half of </w:t>
      </w:r>
      <w:r w:rsidR="00D659F0" w:rsidRPr="00E33371">
        <w:rPr>
          <w:rFonts w:ascii="Arial" w:hAnsi="Arial" w:cs="Arial"/>
        </w:rPr>
        <w:t>the entire country's annual global emissions</w:t>
      </w:r>
      <w:r w:rsidR="003101D1" w:rsidRPr="00E33371">
        <w:rPr>
          <w:rFonts w:ascii="Arial" w:hAnsi="Arial" w:cs="Arial"/>
        </w:rPr>
        <w:t xml:space="preserve"> (Swinney</w:t>
      </w:r>
      <w:r w:rsidR="0095727C" w:rsidRPr="00E33371">
        <w:rPr>
          <w:rFonts w:ascii="Arial" w:hAnsi="Arial" w:cs="Arial"/>
        </w:rPr>
        <w:t>, 2019</w:t>
      </w:r>
      <w:r w:rsidR="003101D1" w:rsidRPr="00E33371">
        <w:rPr>
          <w:rFonts w:ascii="Arial" w:hAnsi="Arial" w:cs="Arial"/>
        </w:rPr>
        <w:t>)</w:t>
      </w:r>
      <w:r w:rsidR="00D659F0" w:rsidRPr="00E33371">
        <w:rPr>
          <w:rFonts w:ascii="Arial" w:hAnsi="Arial" w:cs="Arial"/>
        </w:rPr>
        <w:t xml:space="preserve">.  With this in mind, </w:t>
      </w:r>
      <w:r w:rsidR="00834741" w:rsidRPr="00E33371">
        <w:rPr>
          <w:rFonts w:ascii="Arial" w:hAnsi="Arial" w:cs="Arial"/>
        </w:rPr>
        <w:t xml:space="preserve">Tanguay </w:t>
      </w:r>
      <w:r w:rsidR="00D2525C" w:rsidRPr="00E33371">
        <w:rPr>
          <w:rFonts w:ascii="Arial" w:hAnsi="Arial" w:cs="Arial"/>
        </w:rPr>
        <w:t>(</w:t>
      </w:r>
      <w:r w:rsidR="00834741" w:rsidRPr="00E33371">
        <w:rPr>
          <w:rFonts w:ascii="Arial" w:hAnsi="Arial" w:cs="Arial"/>
        </w:rPr>
        <w:t>2010</w:t>
      </w:r>
      <w:r w:rsidR="00D2525C" w:rsidRPr="00E33371">
        <w:rPr>
          <w:rFonts w:ascii="Arial" w:hAnsi="Arial" w:cs="Arial"/>
        </w:rPr>
        <w:t xml:space="preserve">), enforces that the cities of the world should be placed under the spotlight regarding </w:t>
      </w:r>
      <w:r w:rsidR="005D1F1D" w:rsidRPr="00E33371">
        <w:rPr>
          <w:rFonts w:ascii="Arial" w:hAnsi="Arial" w:cs="Arial"/>
        </w:rPr>
        <w:t>the environmental sustainability crisis currently unfolding due to the high density of people in those areas.</w:t>
      </w:r>
      <w:r w:rsidR="00ED0B5A" w:rsidRPr="00E33371">
        <w:rPr>
          <w:rFonts w:ascii="Arial" w:hAnsi="Arial" w:cs="Arial"/>
        </w:rPr>
        <w:t xml:space="preserve"> However, </w:t>
      </w:r>
      <w:r w:rsidR="00ED0B5A" w:rsidRPr="00E33371">
        <w:rPr>
          <w:rFonts w:ascii="Arial" w:hAnsi="Arial" w:cs="Arial"/>
          <w:iCs/>
        </w:rPr>
        <w:t>w</w:t>
      </w:r>
      <w:r w:rsidR="002F142A" w:rsidRPr="00E33371">
        <w:rPr>
          <w:rFonts w:ascii="Arial" w:hAnsi="Arial" w:cs="Arial"/>
          <w:iCs/>
        </w:rPr>
        <w:t xml:space="preserve">hile it is evident that </w:t>
      </w:r>
      <w:r w:rsidR="00AE104B" w:rsidRPr="00E33371">
        <w:rPr>
          <w:rFonts w:ascii="Arial" w:hAnsi="Arial" w:cs="Arial"/>
          <w:iCs/>
        </w:rPr>
        <w:t xml:space="preserve">the population density of cities contributes extremely high in terms of </w:t>
      </w:r>
      <w:r w:rsidR="003418B7" w:rsidRPr="00E33371">
        <w:rPr>
          <w:rFonts w:ascii="Arial" w:hAnsi="Arial" w:cs="Arial"/>
          <w:iCs/>
        </w:rPr>
        <w:t xml:space="preserve">negative emissions and further environmental impacts, </w:t>
      </w:r>
      <w:r w:rsidR="00AB4F8D" w:rsidRPr="00E33371">
        <w:rPr>
          <w:rFonts w:ascii="Arial" w:hAnsi="Arial" w:cs="Arial"/>
          <w:iCs/>
        </w:rPr>
        <w:t xml:space="preserve">Dodman </w:t>
      </w:r>
      <w:r w:rsidR="003418B7" w:rsidRPr="00E33371">
        <w:rPr>
          <w:rFonts w:ascii="Arial" w:hAnsi="Arial" w:cs="Arial"/>
          <w:iCs/>
        </w:rPr>
        <w:t>(</w:t>
      </w:r>
      <w:r w:rsidR="00AB4F8D" w:rsidRPr="00E33371">
        <w:rPr>
          <w:rFonts w:ascii="Arial" w:hAnsi="Arial" w:cs="Arial"/>
          <w:iCs/>
        </w:rPr>
        <w:t>2009</w:t>
      </w:r>
      <w:r w:rsidR="003418B7" w:rsidRPr="00E33371">
        <w:rPr>
          <w:rFonts w:ascii="Arial" w:hAnsi="Arial" w:cs="Arial"/>
          <w:iCs/>
        </w:rPr>
        <w:t xml:space="preserve">), explores the idea that functioning with so many people in such a small area breeds opportunity </w:t>
      </w:r>
      <w:r w:rsidR="0051498A" w:rsidRPr="00E33371">
        <w:rPr>
          <w:rFonts w:ascii="Arial" w:hAnsi="Arial" w:cs="Arial"/>
          <w:iCs/>
        </w:rPr>
        <w:t xml:space="preserve">to promote and </w:t>
      </w:r>
      <w:r w:rsidR="000C2B2B" w:rsidRPr="00E33371">
        <w:rPr>
          <w:rFonts w:ascii="Arial" w:hAnsi="Arial" w:cs="Arial"/>
          <w:iCs/>
        </w:rPr>
        <w:t xml:space="preserve">adapt in </w:t>
      </w:r>
      <w:proofErr w:type="spellStart"/>
      <w:r w:rsidR="000C2B2B" w:rsidRPr="00E33371">
        <w:rPr>
          <w:rFonts w:ascii="Arial" w:hAnsi="Arial" w:cs="Arial"/>
          <w:iCs/>
        </w:rPr>
        <w:t>favour</w:t>
      </w:r>
      <w:proofErr w:type="spellEnd"/>
      <w:r w:rsidR="000C2B2B" w:rsidRPr="00E33371">
        <w:rPr>
          <w:rFonts w:ascii="Arial" w:hAnsi="Arial" w:cs="Arial"/>
          <w:iCs/>
        </w:rPr>
        <w:t xml:space="preserve"> of benefiting the environment.</w:t>
      </w:r>
      <w:r w:rsidR="00133FCB" w:rsidRPr="00E33371">
        <w:rPr>
          <w:rFonts w:ascii="Arial" w:hAnsi="Arial" w:cs="Arial"/>
          <w:iCs/>
        </w:rPr>
        <w:t xml:space="preserve"> Specifically, encouraging people to walk/cycle </w:t>
      </w:r>
      <w:r w:rsidR="004B51B5" w:rsidRPr="00E33371">
        <w:rPr>
          <w:rFonts w:ascii="Arial" w:hAnsi="Arial" w:cs="Arial"/>
          <w:iCs/>
        </w:rPr>
        <w:t>enhances an immediate effect</w:t>
      </w:r>
      <w:r w:rsidR="000D79E0" w:rsidRPr="00E33371">
        <w:rPr>
          <w:rFonts w:ascii="Arial" w:hAnsi="Arial" w:cs="Arial"/>
          <w:iCs/>
        </w:rPr>
        <w:t>,</w:t>
      </w:r>
      <w:r w:rsidR="004B51B5" w:rsidRPr="00E33371">
        <w:rPr>
          <w:rFonts w:ascii="Arial" w:hAnsi="Arial" w:cs="Arial"/>
          <w:iCs/>
        </w:rPr>
        <w:t xml:space="preserve"> </w:t>
      </w:r>
      <w:r w:rsidR="00A06ACC" w:rsidRPr="00E33371">
        <w:rPr>
          <w:rFonts w:ascii="Arial" w:hAnsi="Arial" w:cs="Arial"/>
          <w:iCs/>
        </w:rPr>
        <w:t xml:space="preserve">alongside developing local infrastructure and facilities </w:t>
      </w:r>
      <w:r w:rsidR="00C1401C" w:rsidRPr="00E33371">
        <w:rPr>
          <w:rFonts w:ascii="Arial" w:hAnsi="Arial" w:cs="Arial"/>
          <w:iCs/>
        </w:rPr>
        <w:t xml:space="preserve">to reduce the need for people to travel greater distances </w:t>
      </w:r>
      <w:r w:rsidR="000D79E0" w:rsidRPr="00E33371">
        <w:rPr>
          <w:rFonts w:ascii="Arial" w:hAnsi="Arial" w:cs="Arial"/>
          <w:iCs/>
        </w:rPr>
        <w:t xml:space="preserve">where </w:t>
      </w:r>
      <w:proofErr w:type="spellStart"/>
      <w:r w:rsidR="000D79E0" w:rsidRPr="00E33371">
        <w:rPr>
          <w:rFonts w:ascii="Arial" w:hAnsi="Arial" w:cs="Arial"/>
          <w:iCs/>
        </w:rPr>
        <w:t>motorised</w:t>
      </w:r>
      <w:proofErr w:type="spellEnd"/>
      <w:r w:rsidR="000D79E0" w:rsidRPr="00E33371">
        <w:rPr>
          <w:rFonts w:ascii="Arial" w:hAnsi="Arial" w:cs="Arial"/>
          <w:iCs/>
        </w:rPr>
        <w:t xml:space="preserve"> transport </w:t>
      </w:r>
      <w:r w:rsidR="00C335B3" w:rsidRPr="00E33371">
        <w:rPr>
          <w:rFonts w:ascii="Arial" w:hAnsi="Arial" w:cs="Arial"/>
          <w:iCs/>
        </w:rPr>
        <w:t>may</w:t>
      </w:r>
      <w:r w:rsidR="000D79E0" w:rsidRPr="00E33371">
        <w:rPr>
          <w:rFonts w:ascii="Arial" w:hAnsi="Arial" w:cs="Arial"/>
          <w:iCs/>
        </w:rPr>
        <w:t xml:space="preserve"> be more viable. </w:t>
      </w:r>
      <w:r w:rsidR="00AA4F4E">
        <w:rPr>
          <w:rFonts w:ascii="Arial" w:hAnsi="Arial" w:cs="Arial"/>
          <w:iCs/>
        </w:rPr>
        <w:t xml:space="preserve">Nevertheless, </w:t>
      </w:r>
      <w:r w:rsidR="00640A8E">
        <w:rPr>
          <w:rFonts w:ascii="Arial" w:hAnsi="Arial" w:cs="Arial"/>
          <w:iCs/>
        </w:rPr>
        <w:t xml:space="preserve">it is evident that the biggest problems currently lie within the cities of the world </w:t>
      </w:r>
      <w:r w:rsidR="0035425B">
        <w:rPr>
          <w:rFonts w:ascii="Arial" w:hAnsi="Arial" w:cs="Arial"/>
          <w:iCs/>
        </w:rPr>
        <w:t xml:space="preserve">as increasing volumes of people migrate to live in cities </w:t>
      </w:r>
      <w:r w:rsidR="007956D3">
        <w:rPr>
          <w:rFonts w:ascii="Arial" w:hAnsi="Arial" w:cs="Arial"/>
          <w:iCs/>
        </w:rPr>
        <w:t xml:space="preserve">as opposed to rural areas annually stemming an increased pressure on urban sustainability and the governing bodies </w:t>
      </w:r>
      <w:r w:rsidR="002473C5">
        <w:rPr>
          <w:rFonts w:ascii="Arial" w:hAnsi="Arial" w:cs="Arial"/>
          <w:iCs/>
        </w:rPr>
        <w:t xml:space="preserve">as a result to act </w:t>
      </w:r>
      <w:r w:rsidR="002473C5" w:rsidRPr="004D01DB">
        <w:rPr>
          <w:rFonts w:ascii="Arial" w:hAnsi="Arial" w:cs="Arial"/>
          <w:iCs/>
        </w:rPr>
        <w:t>accordingly (Grierson, 2007).</w:t>
      </w:r>
    </w:p>
    <w:p w14:paraId="46E66C61" w14:textId="77777777" w:rsidR="00D72D87" w:rsidRPr="00D72D87" w:rsidRDefault="00D72D87" w:rsidP="00D72D87">
      <w:pPr>
        <w:spacing w:line="360" w:lineRule="auto"/>
        <w:rPr>
          <w:rFonts w:ascii="Arial" w:hAnsi="Arial" w:cs="Arial"/>
          <w:iCs/>
        </w:rPr>
      </w:pPr>
    </w:p>
    <w:p w14:paraId="00A74006" w14:textId="7C0F6BCD" w:rsidR="005E0E9A" w:rsidRDefault="00780E0B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Swansea </w:t>
      </w:r>
      <w:r w:rsidR="00C67948">
        <w:rPr>
          <w:rFonts w:ascii="Arial" w:hAnsi="Arial" w:cs="Arial"/>
          <w:iCs/>
        </w:rPr>
        <w:t xml:space="preserve">City has developed a strategic vision </w:t>
      </w:r>
      <w:r w:rsidR="00156221">
        <w:rPr>
          <w:rFonts w:ascii="Arial" w:hAnsi="Arial" w:cs="Arial"/>
          <w:iCs/>
        </w:rPr>
        <w:t xml:space="preserve">and five principle standpoints that are in line with the Global Goals and are applicable </w:t>
      </w:r>
      <w:r w:rsidR="009A394C">
        <w:rPr>
          <w:rFonts w:ascii="Arial" w:hAnsi="Arial" w:cs="Arial"/>
          <w:iCs/>
        </w:rPr>
        <w:t xml:space="preserve">in all areas of green infrastructure to aid the achievement of the vision </w:t>
      </w:r>
      <w:r w:rsidR="009A394C" w:rsidRPr="00792D7E">
        <w:rPr>
          <w:rFonts w:ascii="Arial" w:hAnsi="Arial" w:cs="Arial"/>
          <w:iCs/>
        </w:rPr>
        <w:t>(</w:t>
      </w:r>
      <w:r w:rsidR="00792D7E" w:rsidRPr="00792D7E">
        <w:rPr>
          <w:rFonts w:ascii="Arial" w:hAnsi="Arial" w:cs="Arial"/>
          <w:iCs/>
        </w:rPr>
        <w:t>Swansea Council, 2022</w:t>
      </w:r>
      <w:r w:rsidR="009A394C" w:rsidRPr="00792D7E">
        <w:rPr>
          <w:rFonts w:ascii="Arial" w:hAnsi="Arial" w:cs="Arial"/>
          <w:iCs/>
        </w:rPr>
        <w:t>).</w:t>
      </w:r>
      <w:r w:rsidR="00DB4BD2">
        <w:rPr>
          <w:rFonts w:ascii="Arial" w:hAnsi="Arial" w:cs="Arial"/>
          <w:iCs/>
        </w:rPr>
        <w:t xml:space="preserve"> The strategic vision </w:t>
      </w:r>
      <w:r w:rsidR="00790D26">
        <w:rPr>
          <w:rFonts w:ascii="Arial" w:hAnsi="Arial" w:cs="Arial"/>
          <w:iCs/>
        </w:rPr>
        <w:t xml:space="preserve">highlights </w:t>
      </w:r>
      <w:r w:rsidR="008E7D73">
        <w:rPr>
          <w:rFonts w:ascii="Arial" w:hAnsi="Arial" w:cs="Arial"/>
          <w:iCs/>
        </w:rPr>
        <w:t xml:space="preserve">the desire to </w:t>
      </w:r>
      <w:r w:rsidR="00CB7501">
        <w:rPr>
          <w:rFonts w:ascii="Arial" w:hAnsi="Arial" w:cs="Arial"/>
          <w:iCs/>
        </w:rPr>
        <w:t xml:space="preserve">provide green infrastructure for all citizens and visitors of Swansea while </w:t>
      </w:r>
      <w:r w:rsidR="0024798A">
        <w:rPr>
          <w:rFonts w:ascii="Arial" w:hAnsi="Arial" w:cs="Arial"/>
          <w:iCs/>
        </w:rPr>
        <w:t xml:space="preserve">ensuring the health and wellbeing of the planet alongside the people within the city. </w:t>
      </w:r>
      <w:r w:rsidR="00E5701A">
        <w:rPr>
          <w:rFonts w:ascii="Arial" w:hAnsi="Arial" w:cs="Arial"/>
          <w:iCs/>
        </w:rPr>
        <w:t xml:space="preserve">Two of the </w:t>
      </w:r>
      <w:r w:rsidR="00616B73">
        <w:rPr>
          <w:rFonts w:ascii="Arial" w:hAnsi="Arial" w:cs="Arial"/>
          <w:iCs/>
        </w:rPr>
        <w:t>principles designed to help achieve this aim</w:t>
      </w:r>
      <w:r w:rsidR="00780A23">
        <w:rPr>
          <w:rFonts w:ascii="Arial" w:hAnsi="Arial" w:cs="Arial"/>
          <w:iCs/>
        </w:rPr>
        <w:t xml:space="preserve"> dictate that </w:t>
      </w:r>
      <w:r w:rsidR="00DA12F8">
        <w:rPr>
          <w:rFonts w:ascii="Arial" w:hAnsi="Arial" w:cs="Arial"/>
          <w:iCs/>
        </w:rPr>
        <w:t>the city must be multifunctional and adaptable</w:t>
      </w:r>
      <w:r w:rsidR="00FA2AA7">
        <w:rPr>
          <w:rFonts w:ascii="Arial" w:hAnsi="Arial" w:cs="Arial"/>
          <w:iCs/>
        </w:rPr>
        <w:t xml:space="preserve"> which </w:t>
      </w:r>
      <w:r w:rsidR="004F2725" w:rsidRPr="00FF7DF1">
        <w:rPr>
          <w:rFonts w:ascii="Arial" w:hAnsi="Arial" w:cs="Arial"/>
          <w:iCs/>
        </w:rPr>
        <w:t xml:space="preserve">Revi </w:t>
      </w:r>
      <w:r w:rsidR="00FA2AA7" w:rsidRPr="00FF7DF1">
        <w:rPr>
          <w:rFonts w:ascii="Arial" w:hAnsi="Arial" w:cs="Arial"/>
          <w:iCs/>
        </w:rPr>
        <w:t>(</w:t>
      </w:r>
      <w:r w:rsidR="004F2725" w:rsidRPr="00FF7DF1">
        <w:rPr>
          <w:rFonts w:ascii="Arial" w:hAnsi="Arial" w:cs="Arial"/>
          <w:iCs/>
        </w:rPr>
        <w:t>2021</w:t>
      </w:r>
      <w:r w:rsidR="00FA2AA7" w:rsidRPr="00FF7DF1">
        <w:rPr>
          <w:rFonts w:ascii="Arial" w:hAnsi="Arial" w:cs="Arial"/>
          <w:iCs/>
        </w:rPr>
        <w:t>),</w:t>
      </w:r>
      <w:r w:rsidR="00FA2AA7">
        <w:rPr>
          <w:rFonts w:ascii="Arial" w:hAnsi="Arial" w:cs="Arial"/>
          <w:iCs/>
        </w:rPr>
        <w:t xml:space="preserve"> </w:t>
      </w:r>
      <w:r w:rsidR="00D93D09">
        <w:rPr>
          <w:rFonts w:ascii="Arial" w:hAnsi="Arial" w:cs="Arial"/>
          <w:iCs/>
        </w:rPr>
        <w:t xml:space="preserve">reinforces as a </w:t>
      </w:r>
      <w:r w:rsidR="002545D0">
        <w:rPr>
          <w:rFonts w:ascii="Arial" w:hAnsi="Arial" w:cs="Arial"/>
          <w:iCs/>
        </w:rPr>
        <w:t>must for all cities moving forward as their populations continue to grow</w:t>
      </w:r>
      <w:r w:rsidR="005C29E9">
        <w:rPr>
          <w:rFonts w:ascii="Arial" w:hAnsi="Arial" w:cs="Arial"/>
          <w:iCs/>
        </w:rPr>
        <w:t xml:space="preserve"> and environmental sustainability grows </w:t>
      </w:r>
      <w:r w:rsidR="001B6A3D">
        <w:rPr>
          <w:rFonts w:ascii="Arial" w:hAnsi="Arial" w:cs="Arial"/>
          <w:iCs/>
        </w:rPr>
        <w:t>harder to manage.</w:t>
      </w:r>
      <w:r w:rsidR="00FA2AA7">
        <w:rPr>
          <w:rFonts w:ascii="Arial" w:hAnsi="Arial" w:cs="Arial"/>
          <w:iCs/>
        </w:rPr>
        <w:t xml:space="preserve"> </w:t>
      </w:r>
      <w:r w:rsidR="00CD5576">
        <w:rPr>
          <w:rFonts w:ascii="Arial" w:hAnsi="Arial" w:cs="Arial"/>
          <w:iCs/>
        </w:rPr>
        <w:t xml:space="preserve">The importance of adaptability within cities is further suggested </w:t>
      </w:r>
      <w:r w:rsidR="00D15128">
        <w:rPr>
          <w:rFonts w:ascii="Arial" w:hAnsi="Arial" w:cs="Arial"/>
          <w:iCs/>
        </w:rPr>
        <w:t>in</w:t>
      </w:r>
      <w:r w:rsidR="009068A4">
        <w:rPr>
          <w:rFonts w:ascii="Arial" w:hAnsi="Arial" w:cs="Arial"/>
          <w:iCs/>
        </w:rPr>
        <w:t xml:space="preserve"> a </w:t>
      </w:r>
      <w:r w:rsidR="00D15128">
        <w:rPr>
          <w:rFonts w:ascii="Arial" w:hAnsi="Arial" w:cs="Arial"/>
          <w:iCs/>
        </w:rPr>
        <w:t xml:space="preserve">norm that has angled towards urban resilience in response to </w:t>
      </w:r>
      <w:r w:rsidR="00E97821">
        <w:rPr>
          <w:rFonts w:ascii="Arial" w:hAnsi="Arial" w:cs="Arial"/>
          <w:iCs/>
        </w:rPr>
        <w:t xml:space="preserve">external </w:t>
      </w:r>
      <w:r w:rsidR="00E97821" w:rsidRPr="00106DDF">
        <w:rPr>
          <w:rFonts w:ascii="Arial" w:hAnsi="Arial" w:cs="Arial"/>
          <w:iCs/>
        </w:rPr>
        <w:t>changes (</w:t>
      </w:r>
      <w:r w:rsidR="00106DDF" w:rsidRPr="00106DDF">
        <w:rPr>
          <w:rFonts w:ascii="Arial" w:hAnsi="Arial" w:cs="Arial"/>
          <w:iCs/>
        </w:rPr>
        <w:t>Liu, et al 2023</w:t>
      </w:r>
      <w:r w:rsidR="00E97821" w:rsidRPr="00106DDF">
        <w:rPr>
          <w:rFonts w:ascii="Arial" w:hAnsi="Arial" w:cs="Arial"/>
          <w:iCs/>
        </w:rPr>
        <w:t>).</w:t>
      </w:r>
      <w:r w:rsidR="00E97821">
        <w:rPr>
          <w:rFonts w:ascii="Arial" w:hAnsi="Arial" w:cs="Arial"/>
          <w:iCs/>
        </w:rPr>
        <w:t xml:space="preserve"> The resilience is fueled by a basic need for security </w:t>
      </w:r>
      <w:r w:rsidR="00E82D4F">
        <w:rPr>
          <w:rFonts w:ascii="Arial" w:hAnsi="Arial" w:cs="Arial"/>
          <w:iCs/>
        </w:rPr>
        <w:t xml:space="preserve">and routine however has damaged </w:t>
      </w:r>
      <w:r w:rsidR="004A6327">
        <w:rPr>
          <w:rFonts w:ascii="Arial" w:hAnsi="Arial" w:cs="Arial"/>
          <w:iCs/>
        </w:rPr>
        <w:t xml:space="preserve">the evolution of cities into modern </w:t>
      </w:r>
      <w:r w:rsidR="003243F8">
        <w:rPr>
          <w:rFonts w:ascii="Arial" w:hAnsi="Arial" w:cs="Arial"/>
          <w:iCs/>
        </w:rPr>
        <w:t>green-centered ways of living</w:t>
      </w:r>
      <w:r w:rsidR="00031E85">
        <w:rPr>
          <w:rFonts w:ascii="Arial" w:hAnsi="Arial" w:cs="Arial"/>
          <w:iCs/>
        </w:rPr>
        <w:t xml:space="preserve">. </w:t>
      </w:r>
      <w:r w:rsidR="00481C98">
        <w:rPr>
          <w:rFonts w:ascii="Arial" w:hAnsi="Arial" w:cs="Arial"/>
          <w:iCs/>
        </w:rPr>
        <w:t xml:space="preserve">Swansea </w:t>
      </w:r>
      <w:r w:rsidR="00F76793">
        <w:rPr>
          <w:rFonts w:ascii="Arial" w:hAnsi="Arial" w:cs="Arial"/>
          <w:iCs/>
        </w:rPr>
        <w:t xml:space="preserve">is evidently actively looking to improve its </w:t>
      </w:r>
      <w:r w:rsidR="00EA6F78">
        <w:rPr>
          <w:rFonts w:ascii="Arial" w:hAnsi="Arial" w:cs="Arial"/>
          <w:iCs/>
        </w:rPr>
        <w:t xml:space="preserve">supplement of sustainable living </w:t>
      </w:r>
      <w:r w:rsidR="00A66EB9">
        <w:rPr>
          <w:rFonts w:ascii="Arial" w:hAnsi="Arial" w:cs="Arial"/>
          <w:iCs/>
        </w:rPr>
        <w:t>with an</w:t>
      </w:r>
      <w:r w:rsidR="00203A31">
        <w:rPr>
          <w:rFonts w:ascii="Arial" w:hAnsi="Arial" w:cs="Arial"/>
          <w:iCs/>
        </w:rPr>
        <w:t xml:space="preserve"> abundant of geographical </w:t>
      </w:r>
      <w:r w:rsidR="00E32E38">
        <w:rPr>
          <w:rFonts w:ascii="Arial" w:hAnsi="Arial" w:cs="Arial"/>
          <w:iCs/>
        </w:rPr>
        <w:t>opportunities</w:t>
      </w:r>
      <w:r w:rsidR="00AC334C">
        <w:rPr>
          <w:rFonts w:ascii="Arial" w:hAnsi="Arial" w:cs="Arial"/>
          <w:iCs/>
        </w:rPr>
        <w:t xml:space="preserve">, particularly in regards to its coastline </w:t>
      </w:r>
      <w:r w:rsidR="0071036A">
        <w:rPr>
          <w:rFonts w:ascii="Arial" w:hAnsi="Arial" w:cs="Arial"/>
          <w:iCs/>
        </w:rPr>
        <w:t>with the proposed Swansea Bay scheme 2022 that</w:t>
      </w:r>
      <w:r w:rsidR="00A66EB9">
        <w:rPr>
          <w:rFonts w:ascii="Arial" w:hAnsi="Arial" w:cs="Arial"/>
          <w:iCs/>
        </w:rPr>
        <w:t xml:space="preserve"> unfortunately</w:t>
      </w:r>
      <w:r w:rsidR="0071036A">
        <w:rPr>
          <w:rFonts w:ascii="Arial" w:hAnsi="Arial" w:cs="Arial"/>
          <w:iCs/>
        </w:rPr>
        <w:t xml:space="preserve"> did not gain financial </w:t>
      </w:r>
      <w:r w:rsidR="0071036A" w:rsidRPr="001F5644">
        <w:rPr>
          <w:rFonts w:ascii="Arial" w:hAnsi="Arial" w:cs="Arial"/>
          <w:iCs/>
        </w:rPr>
        <w:t xml:space="preserve">traction </w:t>
      </w:r>
      <w:r w:rsidR="0002451D" w:rsidRPr="001F5644">
        <w:rPr>
          <w:rFonts w:ascii="Arial" w:hAnsi="Arial" w:cs="Arial"/>
          <w:iCs/>
        </w:rPr>
        <w:t>(</w:t>
      </w:r>
      <w:proofErr w:type="spellStart"/>
      <w:r w:rsidR="00D24AB2" w:rsidRPr="001F5644">
        <w:rPr>
          <w:rFonts w:ascii="Arial" w:hAnsi="Arial" w:cs="Arial"/>
          <w:iCs/>
        </w:rPr>
        <w:t>Vandercruy</w:t>
      </w:r>
      <w:r w:rsidR="001F5644" w:rsidRPr="001F5644">
        <w:rPr>
          <w:rFonts w:ascii="Arial" w:hAnsi="Arial" w:cs="Arial"/>
          <w:iCs/>
        </w:rPr>
        <w:t>ssen</w:t>
      </w:r>
      <w:proofErr w:type="spellEnd"/>
      <w:r w:rsidR="001F5644" w:rsidRPr="001F5644">
        <w:rPr>
          <w:rFonts w:ascii="Arial" w:hAnsi="Arial" w:cs="Arial"/>
          <w:iCs/>
        </w:rPr>
        <w:t>, 2022</w:t>
      </w:r>
      <w:r w:rsidR="0002451D" w:rsidRPr="001F5644">
        <w:rPr>
          <w:rFonts w:ascii="Arial" w:hAnsi="Arial" w:cs="Arial"/>
          <w:iCs/>
        </w:rPr>
        <w:t>).</w:t>
      </w:r>
      <w:r w:rsidR="0002451D">
        <w:rPr>
          <w:rFonts w:ascii="Arial" w:hAnsi="Arial" w:cs="Arial"/>
          <w:iCs/>
        </w:rPr>
        <w:t xml:space="preserve"> It must be noted that </w:t>
      </w:r>
      <w:r w:rsidR="00AF14B3">
        <w:rPr>
          <w:rFonts w:ascii="Arial" w:hAnsi="Arial" w:cs="Arial"/>
          <w:iCs/>
        </w:rPr>
        <w:t xml:space="preserve">financial and political factors will often act as a blockade to change </w:t>
      </w:r>
      <w:r w:rsidR="00BF7730">
        <w:rPr>
          <w:rFonts w:ascii="Arial" w:hAnsi="Arial" w:cs="Arial"/>
          <w:iCs/>
        </w:rPr>
        <w:t xml:space="preserve">specifically concerning smaller cities however, cheaper </w:t>
      </w:r>
      <w:r w:rsidR="00752EC4">
        <w:rPr>
          <w:rFonts w:ascii="Arial" w:hAnsi="Arial" w:cs="Arial"/>
          <w:iCs/>
        </w:rPr>
        <w:t xml:space="preserve">schemes that are less impactful on the citizens of Swansea </w:t>
      </w:r>
      <w:r w:rsidR="00EA0B2F">
        <w:rPr>
          <w:rFonts w:ascii="Arial" w:hAnsi="Arial" w:cs="Arial"/>
          <w:iCs/>
        </w:rPr>
        <w:t xml:space="preserve">are available and have been </w:t>
      </w:r>
      <w:r w:rsidR="00BF7309">
        <w:rPr>
          <w:rFonts w:ascii="Arial" w:hAnsi="Arial" w:cs="Arial"/>
          <w:iCs/>
        </w:rPr>
        <w:t>proven</w:t>
      </w:r>
      <w:r w:rsidR="00EA0B2F">
        <w:rPr>
          <w:rFonts w:ascii="Arial" w:hAnsi="Arial" w:cs="Arial"/>
          <w:iCs/>
        </w:rPr>
        <w:t xml:space="preserve"> effective by other parts of the world </w:t>
      </w:r>
      <w:r w:rsidR="006E30BF">
        <w:rPr>
          <w:rFonts w:ascii="Arial" w:hAnsi="Arial" w:cs="Arial"/>
          <w:iCs/>
        </w:rPr>
        <w:t xml:space="preserve">posing the question as to why are they not being </w:t>
      </w:r>
      <w:r w:rsidR="00A06253">
        <w:rPr>
          <w:rFonts w:ascii="Arial" w:hAnsi="Arial" w:cs="Arial"/>
          <w:iCs/>
        </w:rPr>
        <w:t>considered</w:t>
      </w:r>
      <w:r w:rsidR="00BF7309">
        <w:rPr>
          <w:rFonts w:ascii="Arial" w:hAnsi="Arial" w:cs="Arial"/>
          <w:iCs/>
        </w:rPr>
        <w:t xml:space="preserve"> and adapted to save both time and resources.</w:t>
      </w:r>
    </w:p>
    <w:p w14:paraId="60503FF7" w14:textId="77777777" w:rsidR="00D72D87" w:rsidRPr="00E91458" w:rsidRDefault="00D72D87" w:rsidP="00D72D87">
      <w:pPr>
        <w:spacing w:after="240" w:line="360" w:lineRule="auto"/>
        <w:rPr>
          <w:rFonts w:ascii="Arial" w:hAnsi="Arial" w:cs="Arial"/>
          <w:iCs/>
        </w:rPr>
      </w:pPr>
    </w:p>
    <w:p w14:paraId="34B12951" w14:textId="39093632" w:rsidR="000121AD" w:rsidRDefault="004F43A6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Ade</w:t>
      </w:r>
      <w:r w:rsidR="000455D5">
        <w:rPr>
          <w:rFonts w:ascii="Arial" w:hAnsi="Arial" w:cs="Arial"/>
          <w:iCs/>
        </w:rPr>
        <w:t xml:space="preserve">laide is a large city situated </w:t>
      </w:r>
      <w:r w:rsidR="00B65007">
        <w:rPr>
          <w:rFonts w:ascii="Arial" w:hAnsi="Arial" w:cs="Arial"/>
          <w:iCs/>
        </w:rPr>
        <w:t>in</w:t>
      </w:r>
      <w:r w:rsidR="000455D5">
        <w:rPr>
          <w:rFonts w:ascii="Arial" w:hAnsi="Arial" w:cs="Arial"/>
          <w:iCs/>
        </w:rPr>
        <w:t xml:space="preserve"> </w:t>
      </w:r>
      <w:r w:rsidR="00C13D09">
        <w:rPr>
          <w:rFonts w:ascii="Arial" w:hAnsi="Arial" w:cs="Arial"/>
          <w:iCs/>
        </w:rPr>
        <w:t>South</w:t>
      </w:r>
      <w:r w:rsidR="000455D5">
        <w:rPr>
          <w:rFonts w:ascii="Arial" w:hAnsi="Arial" w:cs="Arial"/>
          <w:iCs/>
        </w:rPr>
        <w:t xml:space="preserve"> Australia</w:t>
      </w:r>
      <w:r w:rsidR="00C13D09">
        <w:rPr>
          <w:rFonts w:ascii="Arial" w:hAnsi="Arial" w:cs="Arial"/>
          <w:iCs/>
        </w:rPr>
        <w:t xml:space="preserve">, </w:t>
      </w:r>
      <w:r w:rsidR="00B251CE">
        <w:rPr>
          <w:rFonts w:ascii="Arial" w:hAnsi="Arial" w:cs="Arial"/>
          <w:iCs/>
        </w:rPr>
        <w:t xml:space="preserve">which since 2017 has adapted its strategy to combine its </w:t>
      </w:r>
      <w:r w:rsidR="00E16468">
        <w:rPr>
          <w:rFonts w:ascii="Arial" w:hAnsi="Arial" w:cs="Arial"/>
          <w:iCs/>
        </w:rPr>
        <w:t>strong</w:t>
      </w:r>
      <w:r w:rsidR="00B251CE">
        <w:rPr>
          <w:rFonts w:ascii="Arial" w:hAnsi="Arial" w:cs="Arial"/>
          <w:iCs/>
        </w:rPr>
        <w:t xml:space="preserve"> culture with sustainable </w:t>
      </w:r>
      <w:r w:rsidR="00E25ED2">
        <w:rPr>
          <w:rFonts w:ascii="Arial" w:hAnsi="Arial" w:cs="Arial"/>
          <w:iCs/>
        </w:rPr>
        <w:t>practices</w:t>
      </w:r>
      <w:r w:rsidR="00B251CE">
        <w:rPr>
          <w:rFonts w:ascii="Arial" w:hAnsi="Arial" w:cs="Arial"/>
          <w:iCs/>
        </w:rPr>
        <w:t xml:space="preserve"> </w:t>
      </w:r>
      <w:r w:rsidR="00E16468">
        <w:rPr>
          <w:rFonts w:ascii="Arial" w:hAnsi="Arial" w:cs="Arial"/>
          <w:iCs/>
        </w:rPr>
        <w:t>within the city</w:t>
      </w:r>
      <w:r w:rsidR="0067206F">
        <w:rPr>
          <w:rFonts w:ascii="Arial" w:hAnsi="Arial" w:cs="Arial"/>
          <w:iCs/>
        </w:rPr>
        <w:t>.</w:t>
      </w:r>
      <w:r w:rsidR="005715D5">
        <w:rPr>
          <w:rFonts w:ascii="Arial" w:hAnsi="Arial" w:cs="Arial"/>
          <w:iCs/>
        </w:rPr>
        <w:t xml:space="preserve"> In particular, the </w:t>
      </w:r>
      <w:r w:rsidR="004E021A">
        <w:rPr>
          <w:rFonts w:ascii="Arial" w:hAnsi="Arial" w:cs="Arial"/>
          <w:iCs/>
        </w:rPr>
        <w:t xml:space="preserve">beneficial </w:t>
      </w:r>
      <w:r w:rsidR="005715D5">
        <w:rPr>
          <w:rFonts w:ascii="Arial" w:hAnsi="Arial" w:cs="Arial"/>
          <w:iCs/>
        </w:rPr>
        <w:t xml:space="preserve">relationship between </w:t>
      </w:r>
      <w:r w:rsidR="004E021A">
        <w:rPr>
          <w:rFonts w:ascii="Arial" w:hAnsi="Arial" w:cs="Arial"/>
          <w:iCs/>
        </w:rPr>
        <w:t xml:space="preserve">culture and sustainable resilience was found to </w:t>
      </w:r>
      <w:r w:rsidR="002A3ADD">
        <w:rPr>
          <w:rFonts w:ascii="Arial" w:hAnsi="Arial" w:cs="Arial"/>
          <w:iCs/>
        </w:rPr>
        <w:t xml:space="preserve">be most effective with continued support towards the </w:t>
      </w:r>
      <w:r w:rsidR="005A6A7E">
        <w:rPr>
          <w:rFonts w:ascii="Arial" w:hAnsi="Arial" w:cs="Arial"/>
          <w:iCs/>
        </w:rPr>
        <w:t xml:space="preserve">2030 Global Goals </w:t>
      </w:r>
      <w:r w:rsidR="005A6A7E" w:rsidRPr="00BF4AEF">
        <w:rPr>
          <w:rFonts w:ascii="Arial" w:hAnsi="Arial" w:cs="Arial"/>
          <w:iCs/>
        </w:rPr>
        <w:t>(</w:t>
      </w:r>
      <w:r w:rsidR="005A3DA9" w:rsidRPr="00BF4AEF">
        <w:rPr>
          <w:rFonts w:ascii="Arial" w:hAnsi="Arial" w:cs="Arial"/>
          <w:iCs/>
        </w:rPr>
        <w:t>UCLG</w:t>
      </w:r>
      <w:r w:rsidR="00986543" w:rsidRPr="00BF4AEF">
        <w:rPr>
          <w:rFonts w:ascii="Arial" w:hAnsi="Arial" w:cs="Arial"/>
          <w:iCs/>
        </w:rPr>
        <w:t>, 2020</w:t>
      </w:r>
      <w:r w:rsidR="005A6A7E" w:rsidRPr="00BF4AEF">
        <w:rPr>
          <w:rFonts w:ascii="Arial" w:hAnsi="Arial" w:cs="Arial"/>
          <w:iCs/>
        </w:rPr>
        <w:t>).</w:t>
      </w:r>
      <w:r w:rsidR="0035309D">
        <w:rPr>
          <w:rFonts w:ascii="Arial" w:hAnsi="Arial" w:cs="Arial"/>
          <w:iCs/>
        </w:rPr>
        <w:t xml:space="preserve"> </w:t>
      </w:r>
      <w:r w:rsidR="00770C81">
        <w:rPr>
          <w:rFonts w:ascii="Arial" w:hAnsi="Arial" w:cs="Arial"/>
          <w:iCs/>
        </w:rPr>
        <w:t xml:space="preserve">Specifically, Adelaide has redeemed most of its sustainable success through the use </w:t>
      </w:r>
      <w:r w:rsidR="00C37E68">
        <w:rPr>
          <w:rFonts w:ascii="Arial" w:hAnsi="Arial" w:cs="Arial"/>
          <w:iCs/>
        </w:rPr>
        <w:t xml:space="preserve">of </w:t>
      </w:r>
      <w:r w:rsidR="00770C81">
        <w:rPr>
          <w:rFonts w:ascii="Arial" w:hAnsi="Arial" w:cs="Arial"/>
          <w:iCs/>
        </w:rPr>
        <w:t xml:space="preserve">solar energy </w:t>
      </w:r>
      <w:r w:rsidR="00CE1ED2">
        <w:rPr>
          <w:rFonts w:ascii="Arial" w:hAnsi="Arial" w:cs="Arial"/>
          <w:iCs/>
        </w:rPr>
        <w:t xml:space="preserve">which in comparison to Swansea </w:t>
      </w:r>
      <w:r w:rsidR="005A6843">
        <w:rPr>
          <w:rFonts w:ascii="Arial" w:hAnsi="Arial" w:cs="Arial"/>
          <w:iCs/>
        </w:rPr>
        <w:t>is not realistic due to the climate differentiations,</w:t>
      </w:r>
      <w:r w:rsidR="00554A59">
        <w:rPr>
          <w:rFonts w:ascii="Arial" w:hAnsi="Arial" w:cs="Arial"/>
          <w:iCs/>
        </w:rPr>
        <w:t xml:space="preserve"> however,</w:t>
      </w:r>
      <w:r w:rsidR="005A6843">
        <w:rPr>
          <w:rFonts w:ascii="Arial" w:hAnsi="Arial" w:cs="Arial"/>
          <w:iCs/>
        </w:rPr>
        <w:t xml:space="preserve"> there is a further developed scheme where the city is harnessing </w:t>
      </w:r>
      <w:r w:rsidR="008E262E">
        <w:rPr>
          <w:rFonts w:ascii="Arial" w:hAnsi="Arial" w:cs="Arial"/>
          <w:iCs/>
        </w:rPr>
        <w:t xml:space="preserve">biogas from their water wastage treatment </w:t>
      </w:r>
      <w:r w:rsidR="00554A59">
        <w:rPr>
          <w:rFonts w:ascii="Arial" w:hAnsi="Arial" w:cs="Arial"/>
          <w:iCs/>
        </w:rPr>
        <w:t xml:space="preserve">plant </w:t>
      </w:r>
      <w:r w:rsidR="00C626A6">
        <w:rPr>
          <w:rFonts w:ascii="Arial" w:hAnsi="Arial" w:cs="Arial"/>
          <w:iCs/>
        </w:rPr>
        <w:t xml:space="preserve">as an additional energy </w:t>
      </w:r>
      <w:r w:rsidR="00C626A6">
        <w:rPr>
          <w:rFonts w:ascii="Arial" w:hAnsi="Arial" w:cs="Arial"/>
          <w:iCs/>
        </w:rPr>
        <w:lastRenderedPageBreak/>
        <w:t xml:space="preserve">source. This can be deemed largely transferrable to Swansea as </w:t>
      </w:r>
      <w:r w:rsidR="00D10F04">
        <w:rPr>
          <w:rFonts w:ascii="Arial" w:hAnsi="Arial" w:cs="Arial"/>
          <w:iCs/>
        </w:rPr>
        <w:t xml:space="preserve">Welsh Water </w:t>
      </w:r>
      <w:r w:rsidR="00684B54">
        <w:rPr>
          <w:rFonts w:ascii="Arial" w:hAnsi="Arial" w:cs="Arial"/>
          <w:iCs/>
        </w:rPr>
        <w:t>has</w:t>
      </w:r>
      <w:r w:rsidR="00D10F04">
        <w:rPr>
          <w:rFonts w:ascii="Arial" w:hAnsi="Arial" w:cs="Arial"/>
          <w:iCs/>
        </w:rPr>
        <w:t xml:space="preserve"> operated </w:t>
      </w:r>
      <w:r w:rsidR="00CE334E">
        <w:rPr>
          <w:rFonts w:ascii="Arial" w:hAnsi="Arial" w:cs="Arial"/>
          <w:iCs/>
        </w:rPr>
        <w:t xml:space="preserve">a water wastage treatment plant within Swansea for numerous years achieving </w:t>
      </w:r>
      <w:r w:rsidR="00465EBD">
        <w:rPr>
          <w:rFonts w:ascii="Arial" w:hAnsi="Arial" w:cs="Arial"/>
          <w:iCs/>
        </w:rPr>
        <w:t xml:space="preserve">the treatment of water accessible by 185,000 </w:t>
      </w:r>
      <w:r w:rsidR="00465EBD" w:rsidRPr="0089556D">
        <w:rPr>
          <w:rFonts w:ascii="Arial" w:hAnsi="Arial" w:cs="Arial"/>
          <w:iCs/>
        </w:rPr>
        <w:t>people</w:t>
      </w:r>
      <w:r w:rsidR="00CE6F62" w:rsidRPr="0089556D">
        <w:rPr>
          <w:rFonts w:ascii="Arial" w:hAnsi="Arial" w:cs="Arial"/>
          <w:iCs/>
        </w:rPr>
        <w:t xml:space="preserve"> (</w:t>
      </w:r>
      <w:r w:rsidR="00B51731" w:rsidRPr="0089556D">
        <w:rPr>
          <w:rFonts w:ascii="Arial" w:hAnsi="Arial" w:cs="Arial"/>
          <w:iCs/>
        </w:rPr>
        <w:t>Wastewater Disinfection</w:t>
      </w:r>
      <w:r w:rsidR="0089556D" w:rsidRPr="0089556D">
        <w:rPr>
          <w:rFonts w:ascii="Arial" w:hAnsi="Arial" w:cs="Arial"/>
          <w:iCs/>
        </w:rPr>
        <w:t>, 2015</w:t>
      </w:r>
      <w:r w:rsidR="00CE6F62" w:rsidRPr="0089556D">
        <w:rPr>
          <w:rFonts w:ascii="Arial" w:hAnsi="Arial" w:cs="Arial"/>
          <w:iCs/>
        </w:rPr>
        <w:t>).</w:t>
      </w:r>
      <w:r w:rsidR="00684B54">
        <w:rPr>
          <w:rFonts w:ascii="Arial" w:hAnsi="Arial" w:cs="Arial"/>
          <w:iCs/>
        </w:rPr>
        <w:t xml:space="preserve"> Therefore, there is </w:t>
      </w:r>
      <w:r w:rsidR="0027544E">
        <w:rPr>
          <w:rFonts w:ascii="Arial" w:hAnsi="Arial" w:cs="Arial"/>
          <w:iCs/>
        </w:rPr>
        <w:t xml:space="preserve">an </w:t>
      </w:r>
      <w:r w:rsidR="00684B54">
        <w:rPr>
          <w:rFonts w:ascii="Arial" w:hAnsi="Arial" w:cs="Arial"/>
          <w:iCs/>
        </w:rPr>
        <w:t xml:space="preserve">opportunity to </w:t>
      </w:r>
      <w:r w:rsidR="0027544E">
        <w:rPr>
          <w:rFonts w:ascii="Arial" w:hAnsi="Arial" w:cs="Arial"/>
          <w:iCs/>
        </w:rPr>
        <w:t xml:space="preserve">second the use of this plant </w:t>
      </w:r>
      <w:r w:rsidR="00B64484">
        <w:rPr>
          <w:rFonts w:ascii="Arial" w:hAnsi="Arial" w:cs="Arial"/>
          <w:iCs/>
        </w:rPr>
        <w:t>to create</w:t>
      </w:r>
      <w:r w:rsidR="0027544E">
        <w:rPr>
          <w:rFonts w:ascii="Arial" w:hAnsi="Arial" w:cs="Arial"/>
          <w:iCs/>
        </w:rPr>
        <w:t xml:space="preserve"> an additional energy </w:t>
      </w:r>
      <w:r w:rsidR="00B64484">
        <w:rPr>
          <w:rFonts w:ascii="Arial" w:hAnsi="Arial" w:cs="Arial"/>
          <w:iCs/>
        </w:rPr>
        <w:t xml:space="preserve">supply for the city following a similar scheme to </w:t>
      </w:r>
      <w:r w:rsidR="003646C2">
        <w:rPr>
          <w:rFonts w:ascii="Arial" w:hAnsi="Arial" w:cs="Arial"/>
          <w:iCs/>
        </w:rPr>
        <w:t>the proven effective plant in Adelaide.</w:t>
      </w:r>
      <w:r w:rsidR="000F50D5">
        <w:rPr>
          <w:rFonts w:ascii="Arial" w:hAnsi="Arial" w:cs="Arial"/>
          <w:iCs/>
        </w:rPr>
        <w:t xml:space="preserve"> It is </w:t>
      </w:r>
      <w:r w:rsidR="0006029A">
        <w:rPr>
          <w:rFonts w:ascii="Arial" w:hAnsi="Arial" w:cs="Arial"/>
          <w:iCs/>
        </w:rPr>
        <w:t xml:space="preserve">compliant that </w:t>
      </w:r>
      <w:r w:rsidR="00795231">
        <w:rPr>
          <w:rFonts w:ascii="Arial" w:hAnsi="Arial" w:cs="Arial"/>
          <w:iCs/>
        </w:rPr>
        <w:t>costs and resource management will likely largely differ due to the difference in population sizes between the two cities</w:t>
      </w:r>
      <w:r w:rsidR="00EB0105">
        <w:rPr>
          <w:rFonts w:ascii="Arial" w:hAnsi="Arial" w:cs="Arial"/>
          <w:iCs/>
        </w:rPr>
        <w:t xml:space="preserve">, however, possible scaling down </w:t>
      </w:r>
      <w:r w:rsidR="008D4DB7">
        <w:rPr>
          <w:rFonts w:ascii="Arial" w:hAnsi="Arial" w:cs="Arial"/>
          <w:iCs/>
        </w:rPr>
        <w:t>of the operation presents further opportunities</w:t>
      </w:r>
      <w:r w:rsidR="000121AD">
        <w:rPr>
          <w:rFonts w:ascii="Arial" w:hAnsi="Arial" w:cs="Arial"/>
          <w:iCs/>
        </w:rPr>
        <w:t xml:space="preserve">. </w:t>
      </w:r>
    </w:p>
    <w:p w14:paraId="4172D422" w14:textId="77777777" w:rsidR="00D72D87" w:rsidRDefault="00D72D87" w:rsidP="00D72D87">
      <w:pPr>
        <w:spacing w:after="240" w:line="360" w:lineRule="auto"/>
        <w:rPr>
          <w:rFonts w:ascii="Arial" w:hAnsi="Arial" w:cs="Arial"/>
          <w:iCs/>
        </w:rPr>
      </w:pPr>
    </w:p>
    <w:p w14:paraId="5B2B5739" w14:textId="104392ED" w:rsidR="00E943BD" w:rsidRDefault="00F272E0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Birmingham</w:t>
      </w:r>
      <w:r w:rsidR="00FC2285">
        <w:rPr>
          <w:rFonts w:ascii="Arial" w:hAnsi="Arial" w:cs="Arial"/>
          <w:iCs/>
        </w:rPr>
        <w:t xml:space="preserve"> </w:t>
      </w:r>
      <w:r w:rsidR="002D69DE">
        <w:rPr>
          <w:rFonts w:ascii="Arial" w:hAnsi="Arial" w:cs="Arial"/>
          <w:iCs/>
        </w:rPr>
        <w:t xml:space="preserve">has placed a large focus on sustainability within the future plans of the city with a purposeful </w:t>
      </w:r>
      <w:r w:rsidR="00806BD6">
        <w:rPr>
          <w:rFonts w:ascii="Arial" w:hAnsi="Arial" w:cs="Arial"/>
          <w:iCs/>
        </w:rPr>
        <w:t xml:space="preserve">indication towards the </w:t>
      </w:r>
      <w:r w:rsidR="00B03889">
        <w:rPr>
          <w:rFonts w:ascii="Arial" w:hAnsi="Arial" w:cs="Arial"/>
          <w:iCs/>
        </w:rPr>
        <w:t xml:space="preserve">positives of tram use within the city. </w:t>
      </w:r>
      <w:r w:rsidR="00D07BFC">
        <w:rPr>
          <w:rFonts w:ascii="Arial" w:hAnsi="Arial" w:cs="Arial"/>
          <w:iCs/>
        </w:rPr>
        <w:t>While many tram networks were dismantled and replaced by bus networks in the late 20</w:t>
      </w:r>
      <w:r w:rsidR="00D07BFC" w:rsidRPr="00D07BFC">
        <w:rPr>
          <w:rFonts w:ascii="Arial" w:hAnsi="Arial" w:cs="Arial"/>
          <w:iCs/>
          <w:vertAlign w:val="superscript"/>
        </w:rPr>
        <w:t>th</w:t>
      </w:r>
      <w:r w:rsidR="00D07BFC">
        <w:rPr>
          <w:rFonts w:ascii="Arial" w:hAnsi="Arial" w:cs="Arial"/>
          <w:iCs/>
        </w:rPr>
        <w:t xml:space="preserve"> century, </w:t>
      </w:r>
      <w:r w:rsidR="00F53A56">
        <w:rPr>
          <w:rFonts w:ascii="Arial" w:hAnsi="Arial" w:cs="Arial"/>
          <w:iCs/>
        </w:rPr>
        <w:t xml:space="preserve">councils are beginning to reintroduce them as part of a scheme to be more environmentally conscious and provide those within Birmingham an affordable and sustainable option for </w:t>
      </w:r>
      <w:r w:rsidR="00F53A56" w:rsidRPr="000D180B">
        <w:rPr>
          <w:rFonts w:ascii="Arial" w:hAnsi="Arial" w:cs="Arial"/>
          <w:iCs/>
        </w:rPr>
        <w:t>transport (</w:t>
      </w:r>
      <w:r w:rsidR="000D180B" w:rsidRPr="000D180B">
        <w:rPr>
          <w:rFonts w:ascii="Arial" w:hAnsi="Arial" w:cs="Arial"/>
          <w:iCs/>
        </w:rPr>
        <w:t>Gall, 2024</w:t>
      </w:r>
      <w:r w:rsidR="00F53A56" w:rsidRPr="000D180B">
        <w:rPr>
          <w:rFonts w:ascii="Arial" w:hAnsi="Arial" w:cs="Arial"/>
          <w:iCs/>
        </w:rPr>
        <w:t>).</w:t>
      </w:r>
      <w:r w:rsidR="00F53A56">
        <w:rPr>
          <w:rFonts w:ascii="Arial" w:hAnsi="Arial" w:cs="Arial"/>
          <w:iCs/>
        </w:rPr>
        <w:t xml:space="preserve"> </w:t>
      </w:r>
      <w:r w:rsidR="00E6410F">
        <w:rPr>
          <w:rFonts w:ascii="Arial" w:hAnsi="Arial" w:cs="Arial"/>
          <w:iCs/>
        </w:rPr>
        <w:t xml:space="preserve">Birmingham has seen </w:t>
      </w:r>
      <w:r w:rsidR="002847A1">
        <w:rPr>
          <w:rFonts w:ascii="Arial" w:hAnsi="Arial" w:cs="Arial"/>
          <w:iCs/>
        </w:rPr>
        <w:t xml:space="preserve">large success from the </w:t>
      </w:r>
      <w:r w:rsidR="00E434A3">
        <w:rPr>
          <w:rFonts w:ascii="Arial" w:hAnsi="Arial" w:cs="Arial"/>
          <w:iCs/>
        </w:rPr>
        <w:t xml:space="preserve">reintroduction of what may be deemed an old concept in the way of over 80 tram stops covering </w:t>
      </w:r>
      <w:r w:rsidR="0081278A">
        <w:rPr>
          <w:rFonts w:ascii="Arial" w:hAnsi="Arial" w:cs="Arial"/>
          <w:iCs/>
        </w:rPr>
        <w:t xml:space="preserve">major parts of the city and </w:t>
      </w:r>
      <w:r w:rsidR="00721D15">
        <w:rPr>
          <w:rFonts w:ascii="Arial" w:hAnsi="Arial" w:cs="Arial"/>
          <w:iCs/>
        </w:rPr>
        <w:t xml:space="preserve">providing airport </w:t>
      </w:r>
      <w:r w:rsidR="000D3BE8">
        <w:rPr>
          <w:rFonts w:ascii="Arial" w:hAnsi="Arial" w:cs="Arial"/>
          <w:iCs/>
        </w:rPr>
        <w:t xml:space="preserve">links deeming it a </w:t>
      </w:r>
      <w:r w:rsidR="00C90280">
        <w:rPr>
          <w:rFonts w:ascii="Arial" w:hAnsi="Arial" w:cs="Arial"/>
          <w:iCs/>
        </w:rPr>
        <w:t xml:space="preserve">popular option for many people in opposition to other transport links that do not prove as </w:t>
      </w:r>
      <w:r w:rsidR="00B8794F">
        <w:rPr>
          <w:rFonts w:ascii="Arial" w:hAnsi="Arial" w:cs="Arial"/>
          <w:iCs/>
        </w:rPr>
        <w:t>sustainable or cost-</w:t>
      </w:r>
      <w:r w:rsidR="00B8794F" w:rsidRPr="00DB6FBD">
        <w:rPr>
          <w:rFonts w:ascii="Arial" w:hAnsi="Arial" w:cs="Arial"/>
          <w:iCs/>
        </w:rPr>
        <w:t>effective (</w:t>
      </w:r>
      <w:r w:rsidR="006E2EF4" w:rsidRPr="00DB6FBD">
        <w:rPr>
          <w:rFonts w:ascii="Arial" w:hAnsi="Arial" w:cs="Arial"/>
          <w:iCs/>
        </w:rPr>
        <w:t>West Midlands Metro</w:t>
      </w:r>
      <w:r w:rsidR="008F6FE6" w:rsidRPr="00DB6FBD">
        <w:rPr>
          <w:rFonts w:ascii="Arial" w:hAnsi="Arial" w:cs="Arial"/>
          <w:iCs/>
        </w:rPr>
        <w:t>, 2024</w:t>
      </w:r>
      <w:r w:rsidR="00B8794F" w:rsidRPr="00DB6FBD">
        <w:rPr>
          <w:rFonts w:ascii="Arial" w:hAnsi="Arial" w:cs="Arial"/>
          <w:iCs/>
        </w:rPr>
        <w:t>).</w:t>
      </w:r>
      <w:r w:rsidR="00BE57D9">
        <w:rPr>
          <w:rFonts w:ascii="Arial" w:hAnsi="Arial" w:cs="Arial"/>
          <w:iCs/>
        </w:rPr>
        <w:t xml:space="preserve"> </w:t>
      </w:r>
      <w:r w:rsidR="00FB6D69">
        <w:rPr>
          <w:rFonts w:ascii="Arial" w:hAnsi="Arial" w:cs="Arial"/>
          <w:iCs/>
        </w:rPr>
        <w:t xml:space="preserve">Additionally, the West Midlands is being reported to receive a </w:t>
      </w:r>
      <w:r w:rsidR="00001692">
        <w:rPr>
          <w:rFonts w:ascii="Arial" w:hAnsi="Arial" w:cs="Arial"/>
          <w:iCs/>
        </w:rPr>
        <w:t xml:space="preserve">£6.1 billion pound investment that will cover the expansion of the tram networks to make them </w:t>
      </w:r>
      <w:r w:rsidR="0093705A">
        <w:rPr>
          <w:rFonts w:ascii="Arial" w:hAnsi="Arial" w:cs="Arial"/>
          <w:iCs/>
        </w:rPr>
        <w:t xml:space="preserve">even </w:t>
      </w:r>
      <w:r w:rsidR="006C404C">
        <w:rPr>
          <w:rFonts w:ascii="Arial" w:hAnsi="Arial" w:cs="Arial"/>
          <w:iCs/>
        </w:rPr>
        <w:t xml:space="preserve">more viable </w:t>
      </w:r>
      <w:r w:rsidR="006C404C" w:rsidRPr="00FE1847">
        <w:rPr>
          <w:rFonts w:ascii="Arial" w:hAnsi="Arial" w:cs="Arial"/>
          <w:iCs/>
        </w:rPr>
        <w:t>(</w:t>
      </w:r>
      <w:r w:rsidR="00111545" w:rsidRPr="00FE1847">
        <w:rPr>
          <w:rFonts w:ascii="Arial" w:hAnsi="Arial" w:cs="Arial"/>
          <w:iCs/>
        </w:rPr>
        <w:t>West Midlands, 2024</w:t>
      </w:r>
      <w:r w:rsidR="006C404C" w:rsidRPr="00FE1847">
        <w:rPr>
          <w:rFonts w:ascii="Arial" w:hAnsi="Arial" w:cs="Arial"/>
          <w:iCs/>
        </w:rPr>
        <w:t>).</w:t>
      </w:r>
      <w:r w:rsidR="0093705A">
        <w:rPr>
          <w:rFonts w:ascii="Arial" w:hAnsi="Arial" w:cs="Arial"/>
          <w:iCs/>
        </w:rPr>
        <w:t xml:space="preserve"> In context to Swansea, </w:t>
      </w:r>
      <w:r w:rsidR="00AD0D41">
        <w:rPr>
          <w:rFonts w:ascii="Arial" w:hAnsi="Arial" w:cs="Arial"/>
          <w:iCs/>
        </w:rPr>
        <w:t xml:space="preserve">the city did have a tram network </w:t>
      </w:r>
      <w:r w:rsidR="005F7F02">
        <w:rPr>
          <w:rFonts w:ascii="Arial" w:hAnsi="Arial" w:cs="Arial"/>
          <w:iCs/>
        </w:rPr>
        <w:t xml:space="preserve">similarly to the majority of UK cities but was aborted in </w:t>
      </w:r>
      <w:r w:rsidR="005F7F02" w:rsidRPr="00A5351D">
        <w:rPr>
          <w:rFonts w:ascii="Arial" w:hAnsi="Arial" w:cs="Arial"/>
          <w:iCs/>
        </w:rPr>
        <w:t>1937 (</w:t>
      </w:r>
      <w:r w:rsidR="005855F0" w:rsidRPr="00A5351D">
        <w:rPr>
          <w:rFonts w:ascii="Arial" w:hAnsi="Arial" w:cs="Arial"/>
          <w:iCs/>
        </w:rPr>
        <w:t>RISW, 2024</w:t>
      </w:r>
      <w:r w:rsidR="005F7F02" w:rsidRPr="00A5351D">
        <w:rPr>
          <w:rFonts w:ascii="Arial" w:hAnsi="Arial" w:cs="Arial"/>
          <w:iCs/>
        </w:rPr>
        <w:t>).</w:t>
      </w:r>
      <w:r w:rsidR="005F7F02">
        <w:rPr>
          <w:rFonts w:ascii="Arial" w:hAnsi="Arial" w:cs="Arial"/>
          <w:iCs/>
        </w:rPr>
        <w:t xml:space="preserve"> Birmingham took a large financial risk in rebooting the scheme which has proven to be </w:t>
      </w:r>
      <w:r w:rsidR="000D7D43">
        <w:rPr>
          <w:rFonts w:ascii="Arial" w:hAnsi="Arial" w:cs="Arial"/>
          <w:iCs/>
        </w:rPr>
        <w:t>an</w:t>
      </w:r>
      <w:r w:rsidR="005F7F02">
        <w:rPr>
          <w:rFonts w:ascii="Arial" w:hAnsi="Arial" w:cs="Arial"/>
          <w:iCs/>
        </w:rPr>
        <w:t xml:space="preserve"> </w:t>
      </w:r>
      <w:r w:rsidR="00442D7F">
        <w:rPr>
          <w:rFonts w:ascii="Arial" w:hAnsi="Arial" w:cs="Arial"/>
          <w:iCs/>
        </w:rPr>
        <w:t xml:space="preserve">overnight success with the people of the city and affected its impact on the planet positively contributing to </w:t>
      </w:r>
      <w:r w:rsidR="00D3516F">
        <w:rPr>
          <w:rFonts w:ascii="Arial" w:hAnsi="Arial" w:cs="Arial"/>
          <w:iCs/>
        </w:rPr>
        <w:t xml:space="preserve">the Global Goals 2030. This presents a similar situation within the city of Swansea as the geography and landscape of the city has nursed the </w:t>
      </w:r>
      <w:r w:rsidR="00E511FB">
        <w:rPr>
          <w:rFonts w:ascii="Arial" w:hAnsi="Arial" w:cs="Arial"/>
          <w:iCs/>
        </w:rPr>
        <w:t xml:space="preserve">practicality of tram networks in the past therefore, has large transferrable elements </w:t>
      </w:r>
      <w:r w:rsidR="00210B6D">
        <w:rPr>
          <w:rFonts w:ascii="Arial" w:hAnsi="Arial" w:cs="Arial"/>
          <w:iCs/>
        </w:rPr>
        <w:t>not to mention the proof of concept achieved by Birmingham</w:t>
      </w:r>
      <w:r w:rsidR="005D58DF">
        <w:rPr>
          <w:rFonts w:ascii="Arial" w:hAnsi="Arial" w:cs="Arial"/>
          <w:iCs/>
        </w:rPr>
        <w:t xml:space="preserve">. Moreover, the risk presented </w:t>
      </w:r>
      <w:r w:rsidR="0023620F">
        <w:rPr>
          <w:rFonts w:ascii="Arial" w:hAnsi="Arial" w:cs="Arial"/>
          <w:iCs/>
        </w:rPr>
        <w:t xml:space="preserve">in implementing this scheme </w:t>
      </w:r>
      <w:r w:rsidR="005D58DF">
        <w:rPr>
          <w:rFonts w:ascii="Arial" w:hAnsi="Arial" w:cs="Arial"/>
          <w:iCs/>
        </w:rPr>
        <w:t xml:space="preserve">is largely reduced </w:t>
      </w:r>
      <w:r w:rsidR="0023620F">
        <w:rPr>
          <w:rFonts w:ascii="Arial" w:hAnsi="Arial" w:cs="Arial"/>
          <w:iCs/>
        </w:rPr>
        <w:t xml:space="preserve">as continued funding has been accomplished </w:t>
      </w:r>
      <w:r w:rsidR="0048329E">
        <w:rPr>
          <w:rFonts w:ascii="Arial" w:hAnsi="Arial" w:cs="Arial"/>
          <w:iCs/>
        </w:rPr>
        <w:t xml:space="preserve">to expand </w:t>
      </w:r>
      <w:r w:rsidR="00C255F6">
        <w:rPr>
          <w:rFonts w:ascii="Arial" w:hAnsi="Arial" w:cs="Arial"/>
          <w:iCs/>
        </w:rPr>
        <w:t xml:space="preserve">in similar cities </w:t>
      </w:r>
      <w:r w:rsidR="00C255F6">
        <w:rPr>
          <w:rFonts w:ascii="Arial" w:hAnsi="Arial" w:cs="Arial"/>
          <w:iCs/>
        </w:rPr>
        <w:lastRenderedPageBreak/>
        <w:t xml:space="preserve">creating a </w:t>
      </w:r>
      <w:r w:rsidR="00A5351D">
        <w:rPr>
          <w:rFonts w:ascii="Arial" w:hAnsi="Arial" w:cs="Arial"/>
          <w:iCs/>
        </w:rPr>
        <w:t>low-risk</w:t>
      </w:r>
      <w:r w:rsidR="00C255F6">
        <w:rPr>
          <w:rFonts w:ascii="Arial" w:hAnsi="Arial" w:cs="Arial"/>
          <w:iCs/>
        </w:rPr>
        <w:t xml:space="preserve"> high</w:t>
      </w:r>
      <w:r w:rsidR="00A5351D">
        <w:rPr>
          <w:rFonts w:ascii="Arial" w:hAnsi="Arial" w:cs="Arial"/>
          <w:iCs/>
        </w:rPr>
        <w:t>-</w:t>
      </w:r>
      <w:r w:rsidR="00C255F6">
        <w:rPr>
          <w:rFonts w:ascii="Arial" w:hAnsi="Arial" w:cs="Arial"/>
          <w:iCs/>
        </w:rPr>
        <w:t xml:space="preserve">reward strategy for the </w:t>
      </w:r>
      <w:r w:rsidR="000D7D43">
        <w:rPr>
          <w:rFonts w:ascii="Arial" w:hAnsi="Arial" w:cs="Arial"/>
          <w:iCs/>
        </w:rPr>
        <w:t>citizens and environmental plans of Swansea.</w:t>
      </w:r>
    </w:p>
    <w:p w14:paraId="712BB339" w14:textId="77777777" w:rsidR="00D72D87" w:rsidRDefault="00D72D87" w:rsidP="00D72D87">
      <w:pPr>
        <w:spacing w:after="240" w:line="360" w:lineRule="auto"/>
        <w:rPr>
          <w:rFonts w:ascii="Arial" w:hAnsi="Arial" w:cs="Arial"/>
          <w:iCs/>
        </w:rPr>
      </w:pPr>
    </w:p>
    <w:p w14:paraId="4C8B90B5" w14:textId="070DA6B9" w:rsidR="00D72D87" w:rsidRDefault="002172DC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Local governing bodies </w:t>
      </w:r>
      <w:r w:rsidR="00424332">
        <w:rPr>
          <w:rFonts w:ascii="Arial" w:hAnsi="Arial" w:cs="Arial"/>
          <w:iCs/>
        </w:rPr>
        <w:t xml:space="preserve">are important and vital in playing the role of listening to what </w:t>
      </w:r>
      <w:r w:rsidR="0030263C">
        <w:rPr>
          <w:rFonts w:ascii="Arial" w:hAnsi="Arial" w:cs="Arial"/>
          <w:iCs/>
        </w:rPr>
        <w:t xml:space="preserve">local people believe to be right and delivering this </w:t>
      </w:r>
      <w:r w:rsidR="0029620F">
        <w:rPr>
          <w:rFonts w:ascii="Arial" w:hAnsi="Arial" w:cs="Arial"/>
          <w:iCs/>
        </w:rPr>
        <w:t xml:space="preserve">into a larger </w:t>
      </w:r>
      <w:r w:rsidR="0029620F" w:rsidRPr="0099406E">
        <w:rPr>
          <w:rFonts w:ascii="Arial" w:hAnsi="Arial" w:cs="Arial"/>
          <w:iCs/>
        </w:rPr>
        <w:t>scale (</w:t>
      </w:r>
      <w:r w:rsidR="00B87639" w:rsidRPr="0099406E">
        <w:rPr>
          <w:rFonts w:ascii="Arial" w:hAnsi="Arial" w:cs="Arial"/>
          <w:iCs/>
        </w:rPr>
        <w:t>Thapa, 2020</w:t>
      </w:r>
      <w:r w:rsidR="0029620F" w:rsidRPr="0099406E">
        <w:rPr>
          <w:rFonts w:ascii="Arial" w:hAnsi="Arial" w:cs="Arial"/>
          <w:iCs/>
        </w:rPr>
        <w:t>).</w:t>
      </w:r>
      <w:r w:rsidR="00D638FC">
        <w:rPr>
          <w:rFonts w:ascii="Arial" w:hAnsi="Arial" w:cs="Arial"/>
          <w:iCs/>
        </w:rPr>
        <w:t xml:space="preserve"> Additionally, </w:t>
      </w:r>
      <w:r w:rsidR="00850873" w:rsidRPr="00850873">
        <w:rPr>
          <w:rFonts w:ascii="Arial" w:hAnsi="Arial" w:cs="Arial"/>
          <w:iCs/>
        </w:rPr>
        <w:t xml:space="preserve">Adeniran </w:t>
      </w:r>
      <w:r w:rsidR="00D638FC" w:rsidRPr="00850873">
        <w:rPr>
          <w:rFonts w:ascii="Arial" w:hAnsi="Arial" w:cs="Arial"/>
          <w:iCs/>
        </w:rPr>
        <w:t>(</w:t>
      </w:r>
      <w:r w:rsidR="00850873" w:rsidRPr="00850873">
        <w:rPr>
          <w:rFonts w:ascii="Arial" w:hAnsi="Arial" w:cs="Arial"/>
          <w:iCs/>
        </w:rPr>
        <w:t>2023</w:t>
      </w:r>
      <w:r w:rsidR="00D638FC" w:rsidRPr="00850873">
        <w:rPr>
          <w:rFonts w:ascii="Arial" w:hAnsi="Arial" w:cs="Arial"/>
          <w:iCs/>
        </w:rPr>
        <w:t>), enforces</w:t>
      </w:r>
      <w:r w:rsidR="00D638FC">
        <w:rPr>
          <w:rFonts w:ascii="Arial" w:hAnsi="Arial" w:cs="Arial"/>
          <w:iCs/>
        </w:rPr>
        <w:t xml:space="preserve"> that governing bodies </w:t>
      </w:r>
      <w:r w:rsidR="009B75EE">
        <w:rPr>
          <w:rFonts w:ascii="Arial" w:hAnsi="Arial" w:cs="Arial"/>
          <w:iCs/>
        </w:rPr>
        <w:t xml:space="preserve">allow for </w:t>
      </w:r>
      <w:r w:rsidR="00010523">
        <w:rPr>
          <w:rFonts w:ascii="Arial" w:hAnsi="Arial" w:cs="Arial"/>
          <w:iCs/>
        </w:rPr>
        <w:t xml:space="preserve">a strong sense of democracy which is essential to any successful and adaptable </w:t>
      </w:r>
      <w:r w:rsidR="00A6285D">
        <w:rPr>
          <w:rFonts w:ascii="Arial" w:hAnsi="Arial" w:cs="Arial"/>
          <w:iCs/>
        </w:rPr>
        <w:t xml:space="preserve">active society. </w:t>
      </w:r>
      <w:r w:rsidR="005659DE">
        <w:rPr>
          <w:rFonts w:ascii="Arial" w:hAnsi="Arial" w:cs="Arial"/>
          <w:iCs/>
        </w:rPr>
        <w:t xml:space="preserve">Therefore, </w:t>
      </w:r>
      <w:r w:rsidR="004443D1">
        <w:rPr>
          <w:rFonts w:ascii="Arial" w:hAnsi="Arial" w:cs="Arial"/>
          <w:iCs/>
        </w:rPr>
        <w:t xml:space="preserve">the relationship between </w:t>
      </w:r>
      <w:r w:rsidR="00F55726">
        <w:rPr>
          <w:rFonts w:ascii="Arial" w:hAnsi="Arial" w:cs="Arial"/>
          <w:iCs/>
        </w:rPr>
        <w:t xml:space="preserve">the </w:t>
      </w:r>
      <w:r w:rsidR="004443D1">
        <w:rPr>
          <w:rFonts w:ascii="Arial" w:hAnsi="Arial" w:cs="Arial"/>
          <w:iCs/>
        </w:rPr>
        <w:t xml:space="preserve">government and citizens </w:t>
      </w:r>
      <w:r w:rsidR="00736012">
        <w:rPr>
          <w:rFonts w:ascii="Arial" w:hAnsi="Arial" w:cs="Arial"/>
          <w:iCs/>
        </w:rPr>
        <w:t xml:space="preserve">is established as </w:t>
      </w:r>
      <w:r w:rsidR="00090C34">
        <w:rPr>
          <w:rFonts w:ascii="Arial" w:hAnsi="Arial" w:cs="Arial"/>
          <w:iCs/>
        </w:rPr>
        <w:t xml:space="preserve">highly reputable in the </w:t>
      </w:r>
      <w:r w:rsidR="00C61D48">
        <w:rPr>
          <w:rFonts w:ascii="Arial" w:hAnsi="Arial" w:cs="Arial"/>
          <w:iCs/>
        </w:rPr>
        <w:t xml:space="preserve">advancement of collaborative and effective </w:t>
      </w:r>
      <w:r w:rsidR="00346F1A">
        <w:rPr>
          <w:rFonts w:ascii="Arial" w:hAnsi="Arial" w:cs="Arial"/>
          <w:iCs/>
        </w:rPr>
        <w:t>change.</w:t>
      </w:r>
      <w:r w:rsidR="00D95F4C">
        <w:rPr>
          <w:rFonts w:ascii="Arial" w:hAnsi="Arial" w:cs="Arial"/>
          <w:iCs/>
        </w:rPr>
        <w:t xml:space="preserve"> </w:t>
      </w:r>
      <w:r w:rsidR="005F19E5">
        <w:rPr>
          <w:rFonts w:ascii="Arial" w:hAnsi="Arial" w:cs="Arial"/>
          <w:iCs/>
        </w:rPr>
        <w:t xml:space="preserve">On the other hand, </w:t>
      </w:r>
      <w:r w:rsidR="003F6EE2">
        <w:rPr>
          <w:rFonts w:ascii="Arial" w:hAnsi="Arial" w:cs="Arial"/>
          <w:iCs/>
        </w:rPr>
        <w:t xml:space="preserve">differences in </w:t>
      </w:r>
      <w:r w:rsidR="00CA7835">
        <w:rPr>
          <w:rFonts w:ascii="Arial" w:hAnsi="Arial" w:cs="Arial"/>
          <w:iCs/>
        </w:rPr>
        <w:t xml:space="preserve">global governance can serve as a negative </w:t>
      </w:r>
      <w:r w:rsidR="003F6EE2">
        <w:rPr>
          <w:rFonts w:ascii="Arial" w:hAnsi="Arial" w:cs="Arial"/>
          <w:iCs/>
        </w:rPr>
        <w:t xml:space="preserve">in particular with regard to sustainability </w:t>
      </w:r>
      <w:r w:rsidR="00C75C05">
        <w:rPr>
          <w:rFonts w:ascii="Arial" w:hAnsi="Arial" w:cs="Arial"/>
          <w:iCs/>
        </w:rPr>
        <w:t xml:space="preserve">as </w:t>
      </w:r>
      <w:r w:rsidR="00B655A7">
        <w:rPr>
          <w:rFonts w:ascii="Arial" w:hAnsi="Arial" w:cs="Arial"/>
          <w:iCs/>
        </w:rPr>
        <w:t xml:space="preserve">layers of policies, regulations and budgets act as barriers to implementing often </w:t>
      </w:r>
      <w:r w:rsidR="0053737D">
        <w:rPr>
          <w:rFonts w:ascii="Arial" w:hAnsi="Arial" w:cs="Arial"/>
          <w:iCs/>
        </w:rPr>
        <w:t xml:space="preserve">obvious schemes to benefit all parties. </w:t>
      </w:r>
      <w:r w:rsidR="00E404BF">
        <w:rPr>
          <w:rFonts w:ascii="Arial" w:hAnsi="Arial" w:cs="Arial"/>
          <w:iCs/>
        </w:rPr>
        <w:t xml:space="preserve">However, in context to the government in Swansea, </w:t>
      </w:r>
      <w:r w:rsidR="004451E2">
        <w:rPr>
          <w:rFonts w:ascii="Arial" w:hAnsi="Arial" w:cs="Arial"/>
          <w:iCs/>
        </w:rPr>
        <w:t xml:space="preserve">there is continued evidence that the local councils are actively looking for ways in which they can improve the </w:t>
      </w:r>
      <w:r w:rsidR="00E12C26">
        <w:rPr>
          <w:rFonts w:ascii="Arial" w:hAnsi="Arial" w:cs="Arial"/>
          <w:iCs/>
        </w:rPr>
        <w:t>cities</w:t>
      </w:r>
      <w:r w:rsidR="004451E2">
        <w:rPr>
          <w:rFonts w:ascii="Arial" w:hAnsi="Arial" w:cs="Arial"/>
          <w:iCs/>
        </w:rPr>
        <w:t xml:space="preserve"> sustainability </w:t>
      </w:r>
      <w:r w:rsidR="0027474C">
        <w:rPr>
          <w:rFonts w:ascii="Arial" w:hAnsi="Arial" w:cs="Arial"/>
          <w:iCs/>
        </w:rPr>
        <w:t xml:space="preserve">outlook; this </w:t>
      </w:r>
      <w:r w:rsidR="00E12C26">
        <w:rPr>
          <w:rFonts w:ascii="Arial" w:hAnsi="Arial" w:cs="Arial"/>
          <w:iCs/>
        </w:rPr>
        <w:t xml:space="preserve">generates a plausible indication that the introduction and proposal of new schemes obtained from other cities </w:t>
      </w:r>
      <w:r w:rsidR="00BC141D">
        <w:rPr>
          <w:rFonts w:ascii="Arial" w:hAnsi="Arial" w:cs="Arial"/>
          <w:iCs/>
        </w:rPr>
        <w:t xml:space="preserve">are likely to see success amongst an open-minded and adaptable governing </w:t>
      </w:r>
      <w:r w:rsidR="00D72D87">
        <w:rPr>
          <w:rFonts w:ascii="Arial" w:hAnsi="Arial" w:cs="Arial"/>
          <w:iCs/>
        </w:rPr>
        <w:t>body.</w:t>
      </w:r>
    </w:p>
    <w:p w14:paraId="2165C177" w14:textId="77777777" w:rsidR="003328EF" w:rsidRDefault="003328EF" w:rsidP="00D72D87">
      <w:pPr>
        <w:spacing w:after="240" w:line="360" w:lineRule="auto"/>
        <w:rPr>
          <w:rFonts w:ascii="Arial" w:hAnsi="Arial" w:cs="Arial"/>
          <w:iCs/>
        </w:rPr>
      </w:pPr>
    </w:p>
    <w:p w14:paraId="1A6F8BB6" w14:textId="782DCDE3" w:rsidR="006F37C1" w:rsidRPr="00892E1A" w:rsidRDefault="00663FAB" w:rsidP="003328EF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Moreover, </w:t>
      </w:r>
      <w:r w:rsidR="00FB7B0E" w:rsidRPr="00883D80">
        <w:rPr>
          <w:rFonts w:ascii="Arial" w:hAnsi="Arial" w:cs="Arial"/>
          <w:iCs/>
        </w:rPr>
        <w:t xml:space="preserve">Bickham </w:t>
      </w:r>
      <w:r w:rsidRPr="00883D80">
        <w:rPr>
          <w:rFonts w:ascii="Arial" w:hAnsi="Arial" w:cs="Arial"/>
          <w:iCs/>
        </w:rPr>
        <w:t>(</w:t>
      </w:r>
      <w:r w:rsidR="00FB7B0E" w:rsidRPr="00883D80">
        <w:rPr>
          <w:rFonts w:ascii="Arial" w:hAnsi="Arial" w:cs="Arial"/>
          <w:iCs/>
        </w:rPr>
        <w:t>2021</w:t>
      </w:r>
      <w:r w:rsidRPr="00883D80">
        <w:rPr>
          <w:rFonts w:ascii="Arial" w:hAnsi="Arial" w:cs="Arial"/>
          <w:iCs/>
        </w:rPr>
        <w:t>), is</w:t>
      </w:r>
      <w:r>
        <w:rPr>
          <w:rFonts w:ascii="Arial" w:hAnsi="Arial" w:cs="Arial"/>
          <w:iCs/>
        </w:rPr>
        <w:t xml:space="preserve"> of the belief that </w:t>
      </w:r>
      <w:r w:rsidR="00257BF2">
        <w:rPr>
          <w:rFonts w:ascii="Arial" w:hAnsi="Arial" w:cs="Arial"/>
          <w:iCs/>
        </w:rPr>
        <w:t xml:space="preserve">not only does government have the power to enforce real change, they further have a responsibility to </w:t>
      </w:r>
      <w:r w:rsidR="00BA7AFA">
        <w:rPr>
          <w:rFonts w:ascii="Arial" w:hAnsi="Arial" w:cs="Arial"/>
          <w:iCs/>
        </w:rPr>
        <w:t xml:space="preserve">adhere to what the people are asking for within their cities. </w:t>
      </w:r>
      <w:r w:rsidR="004E7F9F">
        <w:rPr>
          <w:rFonts w:ascii="Arial" w:hAnsi="Arial" w:cs="Arial"/>
          <w:iCs/>
        </w:rPr>
        <w:t xml:space="preserve">To this extent, government at its core, as established, is a voice for the people and with </w:t>
      </w:r>
      <w:r w:rsidR="007741E4">
        <w:rPr>
          <w:rFonts w:ascii="Arial" w:hAnsi="Arial" w:cs="Arial"/>
          <w:iCs/>
        </w:rPr>
        <w:t xml:space="preserve">volumes of people becoming more educated upon the damage they are having on the environment individually has spiked a movement putting large amounts of pressure of governing bodies to respond accordingly. </w:t>
      </w:r>
      <w:r w:rsidR="00EA6E72">
        <w:rPr>
          <w:rFonts w:ascii="Arial" w:hAnsi="Arial" w:cs="Arial"/>
          <w:iCs/>
        </w:rPr>
        <w:t xml:space="preserve">While responsibility is largely with cities and the </w:t>
      </w:r>
      <w:proofErr w:type="spellStart"/>
      <w:r w:rsidR="00EA6E72">
        <w:rPr>
          <w:rFonts w:ascii="Arial" w:hAnsi="Arial" w:cs="Arial"/>
          <w:iCs/>
        </w:rPr>
        <w:t>organisations</w:t>
      </w:r>
      <w:proofErr w:type="spellEnd"/>
      <w:r w:rsidR="00EA6E72">
        <w:rPr>
          <w:rFonts w:ascii="Arial" w:hAnsi="Arial" w:cs="Arial"/>
          <w:iCs/>
        </w:rPr>
        <w:t xml:space="preserve"> within make positive change, </w:t>
      </w:r>
      <w:r w:rsidR="00CF114A">
        <w:rPr>
          <w:rFonts w:ascii="Arial" w:hAnsi="Arial" w:cs="Arial"/>
          <w:iCs/>
        </w:rPr>
        <w:t xml:space="preserve">some of the largest and most influential changes can only be achieved </w:t>
      </w:r>
      <w:r w:rsidR="005C75E2">
        <w:rPr>
          <w:rFonts w:ascii="Arial" w:hAnsi="Arial" w:cs="Arial"/>
          <w:iCs/>
        </w:rPr>
        <w:t xml:space="preserve">by </w:t>
      </w:r>
      <w:r w:rsidR="005C75E2" w:rsidRPr="00D72D87">
        <w:rPr>
          <w:rFonts w:ascii="Arial" w:hAnsi="Arial" w:cs="Arial"/>
          <w:iCs/>
        </w:rPr>
        <w:t>law (</w:t>
      </w:r>
      <w:r w:rsidR="00483AD4" w:rsidRPr="00D72D87">
        <w:rPr>
          <w:rFonts w:ascii="Arial" w:hAnsi="Arial" w:cs="Arial"/>
          <w:iCs/>
        </w:rPr>
        <w:t>Wacks, 2023</w:t>
      </w:r>
      <w:r w:rsidR="005C75E2" w:rsidRPr="00D72D87">
        <w:rPr>
          <w:rFonts w:ascii="Arial" w:hAnsi="Arial" w:cs="Arial"/>
          <w:iCs/>
        </w:rPr>
        <w:t>).</w:t>
      </w:r>
      <w:r w:rsidR="005C75E2">
        <w:rPr>
          <w:rFonts w:ascii="Arial" w:hAnsi="Arial" w:cs="Arial"/>
          <w:iCs/>
        </w:rPr>
        <w:t xml:space="preserve"> With this in mind, despite the </w:t>
      </w:r>
      <w:r w:rsidR="00511063">
        <w:rPr>
          <w:rFonts w:ascii="Arial" w:hAnsi="Arial" w:cs="Arial"/>
          <w:iCs/>
        </w:rPr>
        <w:t xml:space="preserve">personal views of current political party members involved, they have a civil duty to adhere to the Global Goals 2030 and </w:t>
      </w:r>
      <w:r w:rsidR="00DB4401">
        <w:rPr>
          <w:rFonts w:ascii="Arial" w:hAnsi="Arial" w:cs="Arial"/>
          <w:iCs/>
        </w:rPr>
        <w:t>beyond this to provide and enforce positive sustainable change within its cities.</w:t>
      </w:r>
    </w:p>
    <w:p w14:paraId="396D185B" w14:textId="44FBAB91" w:rsidR="00E921BD" w:rsidRDefault="000C5465" w:rsidP="000C5465">
      <w:pPr>
        <w:pStyle w:val="Heading1"/>
        <w:rPr>
          <w:b/>
          <w:bCs/>
        </w:rPr>
      </w:pPr>
      <w:bookmarkStart w:id="5" w:name="_Toc171016721"/>
      <w:r w:rsidRPr="000C5465">
        <w:rPr>
          <w:b/>
          <w:bCs/>
        </w:rPr>
        <w:lastRenderedPageBreak/>
        <w:t>3.0 Aims and Objectives</w:t>
      </w:r>
      <w:bookmarkEnd w:id="5"/>
      <w:r w:rsidRPr="000C5465">
        <w:rPr>
          <w:b/>
          <w:bCs/>
        </w:rPr>
        <w:t xml:space="preserve"> </w:t>
      </w:r>
    </w:p>
    <w:p w14:paraId="01760286" w14:textId="77777777" w:rsidR="00D72D87" w:rsidRPr="00D72D87" w:rsidRDefault="00D72D87" w:rsidP="00D72D87"/>
    <w:p w14:paraId="32B282CE" w14:textId="54387F35" w:rsidR="007E6B93" w:rsidRPr="00D72D87" w:rsidRDefault="008F2A0B" w:rsidP="00D72D87">
      <w:pPr>
        <w:spacing w:line="360" w:lineRule="auto"/>
        <w:rPr>
          <w:rFonts w:ascii="Arial" w:hAnsi="Arial" w:cs="Arial"/>
        </w:rPr>
      </w:pPr>
      <w:r w:rsidRPr="00D72D87">
        <w:rPr>
          <w:rFonts w:ascii="Arial" w:hAnsi="Arial" w:cs="Arial"/>
        </w:rPr>
        <w:t xml:space="preserve">The importance of aims and objectives within a research project is established through </w:t>
      </w:r>
      <w:r w:rsidR="00494F15" w:rsidRPr="00D72D87">
        <w:rPr>
          <w:rFonts w:ascii="Arial" w:hAnsi="Arial" w:cs="Arial"/>
        </w:rPr>
        <w:t xml:space="preserve">Barber </w:t>
      </w:r>
      <w:r w:rsidRPr="00D72D87">
        <w:rPr>
          <w:rFonts w:ascii="Arial" w:hAnsi="Arial" w:cs="Arial"/>
        </w:rPr>
        <w:t>(</w:t>
      </w:r>
      <w:r w:rsidR="00494F15" w:rsidRPr="00D72D87">
        <w:rPr>
          <w:rFonts w:ascii="Arial" w:hAnsi="Arial" w:cs="Arial"/>
        </w:rPr>
        <w:t>1990</w:t>
      </w:r>
      <w:r w:rsidRPr="00D72D87">
        <w:rPr>
          <w:rFonts w:ascii="Arial" w:hAnsi="Arial" w:cs="Arial"/>
        </w:rPr>
        <w:t xml:space="preserve">), </w:t>
      </w:r>
      <w:r w:rsidR="00747842" w:rsidRPr="00D72D87">
        <w:rPr>
          <w:rFonts w:ascii="Arial" w:hAnsi="Arial" w:cs="Arial"/>
        </w:rPr>
        <w:t xml:space="preserve">explaining that the use </w:t>
      </w:r>
      <w:r w:rsidR="006A2970" w:rsidRPr="00D72D87">
        <w:rPr>
          <w:rFonts w:ascii="Arial" w:hAnsi="Arial" w:cs="Arial"/>
        </w:rPr>
        <w:t xml:space="preserve">of effective objectives and an overall focused aim allows for </w:t>
      </w:r>
      <w:r w:rsidR="008F52EF" w:rsidRPr="00D72D87">
        <w:rPr>
          <w:rFonts w:ascii="Arial" w:hAnsi="Arial" w:cs="Arial"/>
        </w:rPr>
        <w:t>the research to be structured towards answering</w:t>
      </w:r>
      <w:r w:rsidR="00485EDC" w:rsidRPr="00D72D87">
        <w:rPr>
          <w:rFonts w:ascii="Arial" w:hAnsi="Arial" w:cs="Arial"/>
        </w:rPr>
        <w:t xml:space="preserve"> and providing appropriate recommendations to</w:t>
      </w:r>
      <w:r w:rsidR="008F52EF" w:rsidRPr="00D72D87">
        <w:rPr>
          <w:rFonts w:ascii="Arial" w:hAnsi="Arial" w:cs="Arial"/>
        </w:rPr>
        <w:t xml:space="preserve"> the </w:t>
      </w:r>
      <w:r w:rsidR="00485EDC" w:rsidRPr="00D72D87">
        <w:rPr>
          <w:rFonts w:ascii="Arial" w:hAnsi="Arial" w:cs="Arial"/>
        </w:rPr>
        <w:t xml:space="preserve">question </w:t>
      </w:r>
      <w:r w:rsidR="006129BB" w:rsidRPr="00D72D87">
        <w:rPr>
          <w:rFonts w:ascii="Arial" w:hAnsi="Arial" w:cs="Arial"/>
        </w:rPr>
        <w:t xml:space="preserve">is essential for any </w:t>
      </w:r>
      <w:r w:rsidR="002F6BEA" w:rsidRPr="00D72D87">
        <w:rPr>
          <w:rFonts w:ascii="Arial" w:hAnsi="Arial" w:cs="Arial"/>
        </w:rPr>
        <w:t>conducted research to prove useful.</w:t>
      </w:r>
    </w:p>
    <w:p w14:paraId="698824E4" w14:textId="68D0D531" w:rsidR="00E921BD" w:rsidRPr="00D72D87" w:rsidRDefault="001625AA" w:rsidP="00D72D87">
      <w:pPr>
        <w:spacing w:after="240" w:line="360" w:lineRule="auto"/>
        <w:rPr>
          <w:rFonts w:ascii="Arial" w:hAnsi="Arial" w:cs="Arial"/>
          <w:iCs/>
        </w:rPr>
      </w:pPr>
      <w:r w:rsidRPr="00D72D87">
        <w:rPr>
          <w:rFonts w:ascii="Arial" w:hAnsi="Arial" w:cs="Arial"/>
          <w:iCs/>
        </w:rPr>
        <w:t>The research question for this dissertation research project is as follows:</w:t>
      </w:r>
    </w:p>
    <w:p w14:paraId="60296081" w14:textId="546C3E1A" w:rsidR="000C5465" w:rsidRPr="00D72D87" w:rsidRDefault="00896D4E" w:rsidP="00D72D87">
      <w:pPr>
        <w:spacing w:after="240" w:line="360" w:lineRule="auto"/>
        <w:rPr>
          <w:rFonts w:ascii="Arial" w:hAnsi="Arial" w:cs="Arial"/>
          <w:iCs/>
        </w:rPr>
      </w:pPr>
      <w:r w:rsidRPr="00D72D87">
        <w:rPr>
          <w:rFonts w:ascii="Arial" w:hAnsi="Arial" w:cs="Arial"/>
          <w:iCs/>
        </w:rPr>
        <w:t xml:space="preserve">Do global sustainability schemes in major cities provide </w:t>
      </w:r>
      <w:r w:rsidR="00084D89" w:rsidRPr="00D72D87">
        <w:rPr>
          <w:rFonts w:ascii="Arial" w:hAnsi="Arial" w:cs="Arial"/>
          <w:iCs/>
        </w:rPr>
        <w:t xml:space="preserve">transferrable elements Swansea can utilise to improve its current </w:t>
      </w:r>
      <w:r w:rsidR="001625AA" w:rsidRPr="00D72D87">
        <w:rPr>
          <w:rFonts w:ascii="Arial" w:hAnsi="Arial" w:cs="Arial"/>
          <w:iCs/>
        </w:rPr>
        <w:t>environmental plans?</w:t>
      </w:r>
    </w:p>
    <w:p w14:paraId="5D23BB8C" w14:textId="77777777" w:rsidR="00D72D87" w:rsidRPr="00396BBE" w:rsidRDefault="00D72D87" w:rsidP="000C5465">
      <w:pPr>
        <w:spacing w:after="240" w:line="240" w:lineRule="auto"/>
        <w:rPr>
          <w:rFonts w:ascii="Arial" w:hAnsi="Arial" w:cs="Arial"/>
          <w:iCs/>
        </w:rPr>
      </w:pPr>
    </w:p>
    <w:p w14:paraId="7D4D19C1" w14:textId="77777777" w:rsidR="00D72D87" w:rsidRDefault="001C72EB" w:rsidP="000C5465">
      <w:pPr>
        <w:spacing w:after="240" w:line="240" w:lineRule="auto"/>
        <w:rPr>
          <w:rFonts w:ascii="Arial" w:hAnsi="Arial" w:cs="Arial"/>
          <w:iCs/>
        </w:rPr>
      </w:pPr>
      <w:bookmarkStart w:id="6" w:name="_Toc171016722"/>
      <w:r w:rsidRPr="001C72EB">
        <w:rPr>
          <w:rStyle w:val="Heading2Char"/>
        </w:rPr>
        <w:t xml:space="preserve">3.1 </w:t>
      </w:r>
      <w:r w:rsidR="000C5465" w:rsidRPr="001C72EB">
        <w:rPr>
          <w:rStyle w:val="Heading2Char"/>
        </w:rPr>
        <w:t>Aim:</w:t>
      </w:r>
      <w:bookmarkEnd w:id="6"/>
      <w:r w:rsidR="000C5465" w:rsidRPr="003569AD">
        <w:rPr>
          <w:rFonts w:ascii="Arial" w:hAnsi="Arial" w:cs="Arial"/>
          <w:iCs/>
        </w:rPr>
        <w:t xml:space="preserve"> </w:t>
      </w:r>
    </w:p>
    <w:p w14:paraId="160D9044" w14:textId="77777777" w:rsidR="003328EF" w:rsidRDefault="003328EF" w:rsidP="000C5465">
      <w:pPr>
        <w:spacing w:after="240" w:line="240" w:lineRule="auto"/>
        <w:rPr>
          <w:rFonts w:ascii="Arial" w:hAnsi="Arial" w:cs="Arial"/>
          <w:iCs/>
        </w:rPr>
      </w:pPr>
    </w:p>
    <w:p w14:paraId="673FCB6C" w14:textId="7ED6461F" w:rsidR="00D72D87" w:rsidRDefault="000C5465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>The aim of this research project is to explore sustainable success seen amongst global cities to determine opportunities that Swansea has to alleviate its negative impact on the environment further.</w:t>
      </w:r>
    </w:p>
    <w:p w14:paraId="1E953CCC" w14:textId="77777777" w:rsidR="00D72D87" w:rsidRDefault="00D72D87" w:rsidP="000C5465">
      <w:pPr>
        <w:spacing w:after="240" w:line="240" w:lineRule="auto"/>
        <w:rPr>
          <w:rFonts w:ascii="Arial" w:hAnsi="Arial" w:cs="Arial"/>
          <w:iCs/>
        </w:rPr>
      </w:pPr>
    </w:p>
    <w:p w14:paraId="6CD47559" w14:textId="5AF47082" w:rsidR="000C5465" w:rsidRDefault="001C72EB" w:rsidP="001C72EB">
      <w:pPr>
        <w:pStyle w:val="Heading2"/>
      </w:pPr>
      <w:bookmarkStart w:id="7" w:name="_Toc171016723"/>
      <w:r>
        <w:t xml:space="preserve">3.2 </w:t>
      </w:r>
      <w:r w:rsidR="000C5465" w:rsidRPr="00281F57">
        <w:t>Objectives:</w:t>
      </w:r>
      <w:bookmarkEnd w:id="7"/>
    </w:p>
    <w:p w14:paraId="0ED72759" w14:textId="77777777" w:rsidR="00D72D87" w:rsidRPr="00D72D87" w:rsidRDefault="00D72D87" w:rsidP="00D72D87"/>
    <w:p w14:paraId="5993CDF0" w14:textId="39C913AF" w:rsidR="00281F57" w:rsidRDefault="005D02C4" w:rsidP="00D72D87">
      <w:pPr>
        <w:pStyle w:val="ListParagraph"/>
        <w:numPr>
          <w:ilvl w:val="0"/>
          <w:numId w:val="5"/>
        </w:num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To establish new methods Swansea </w:t>
      </w:r>
      <w:r w:rsidR="00C1534D">
        <w:rPr>
          <w:rFonts w:ascii="Arial" w:hAnsi="Arial" w:cs="Arial"/>
          <w:iCs/>
        </w:rPr>
        <w:t xml:space="preserve">can take towards tackling </w:t>
      </w:r>
      <w:r w:rsidR="00025C2A">
        <w:rPr>
          <w:rFonts w:ascii="Arial" w:hAnsi="Arial" w:cs="Arial"/>
          <w:iCs/>
        </w:rPr>
        <w:t>sustainability issues</w:t>
      </w:r>
      <w:r w:rsidR="00C1534D">
        <w:rPr>
          <w:rFonts w:ascii="Arial" w:hAnsi="Arial" w:cs="Arial"/>
          <w:iCs/>
        </w:rPr>
        <w:t xml:space="preserve"> to improve </w:t>
      </w:r>
      <w:r w:rsidR="00025C2A">
        <w:rPr>
          <w:rFonts w:ascii="Arial" w:hAnsi="Arial" w:cs="Arial"/>
          <w:iCs/>
        </w:rPr>
        <w:t>their current strategy.</w:t>
      </w:r>
    </w:p>
    <w:p w14:paraId="199C6552" w14:textId="7F978E1B" w:rsidR="00CD0676" w:rsidRPr="00CD0676" w:rsidRDefault="00CD0676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This objective </w:t>
      </w:r>
      <w:r w:rsidR="006E3711">
        <w:rPr>
          <w:rFonts w:ascii="Arial" w:hAnsi="Arial" w:cs="Arial"/>
          <w:iCs/>
        </w:rPr>
        <w:t xml:space="preserve">is </w:t>
      </w:r>
      <w:r w:rsidR="001B1217">
        <w:rPr>
          <w:rFonts w:ascii="Arial" w:hAnsi="Arial" w:cs="Arial"/>
          <w:iCs/>
        </w:rPr>
        <w:t xml:space="preserve">angled in the focus of </w:t>
      </w:r>
      <w:proofErr w:type="spellStart"/>
      <w:r w:rsidR="001B1217">
        <w:rPr>
          <w:rFonts w:ascii="Arial" w:hAnsi="Arial" w:cs="Arial"/>
          <w:iCs/>
        </w:rPr>
        <w:t>reali</w:t>
      </w:r>
      <w:r w:rsidR="008F26E1">
        <w:rPr>
          <w:rFonts w:ascii="Arial" w:hAnsi="Arial" w:cs="Arial"/>
          <w:iCs/>
        </w:rPr>
        <w:t>s</w:t>
      </w:r>
      <w:r w:rsidR="001B1217">
        <w:rPr>
          <w:rFonts w:ascii="Arial" w:hAnsi="Arial" w:cs="Arial"/>
          <w:iCs/>
        </w:rPr>
        <w:t>ing</w:t>
      </w:r>
      <w:proofErr w:type="spellEnd"/>
      <w:r w:rsidR="001B1217">
        <w:rPr>
          <w:rFonts w:ascii="Arial" w:hAnsi="Arial" w:cs="Arial"/>
          <w:iCs/>
        </w:rPr>
        <w:t xml:space="preserve"> </w:t>
      </w:r>
      <w:r w:rsidR="008F26E1">
        <w:rPr>
          <w:rFonts w:ascii="Arial" w:hAnsi="Arial" w:cs="Arial"/>
          <w:iCs/>
        </w:rPr>
        <w:t>Swansea’s</w:t>
      </w:r>
      <w:r w:rsidR="001B1217">
        <w:rPr>
          <w:rFonts w:ascii="Arial" w:hAnsi="Arial" w:cs="Arial"/>
          <w:iCs/>
        </w:rPr>
        <w:t xml:space="preserve"> current strategic plans and the effectiveness of these in line with the Global Goals 2030</w:t>
      </w:r>
      <w:r w:rsidR="008F26E1">
        <w:rPr>
          <w:rFonts w:ascii="Arial" w:hAnsi="Arial" w:cs="Arial"/>
          <w:iCs/>
        </w:rPr>
        <w:t xml:space="preserve">. Additionally, major environmental </w:t>
      </w:r>
      <w:r w:rsidR="005406D6">
        <w:rPr>
          <w:rFonts w:ascii="Arial" w:hAnsi="Arial" w:cs="Arial"/>
          <w:iCs/>
        </w:rPr>
        <w:t xml:space="preserve">problems will be outlined to base </w:t>
      </w:r>
      <w:r w:rsidR="0047161D">
        <w:rPr>
          <w:rFonts w:ascii="Arial" w:hAnsi="Arial" w:cs="Arial"/>
          <w:iCs/>
        </w:rPr>
        <w:t xml:space="preserve">evidence for </w:t>
      </w:r>
      <w:r w:rsidR="005406D6">
        <w:rPr>
          <w:rFonts w:ascii="Arial" w:hAnsi="Arial" w:cs="Arial"/>
          <w:iCs/>
        </w:rPr>
        <w:t xml:space="preserve">any strategic </w:t>
      </w:r>
      <w:r w:rsidR="0047161D">
        <w:rPr>
          <w:rFonts w:ascii="Arial" w:hAnsi="Arial" w:cs="Arial"/>
          <w:iCs/>
        </w:rPr>
        <w:t>scheme</w:t>
      </w:r>
      <w:r w:rsidR="005406D6">
        <w:rPr>
          <w:rFonts w:ascii="Arial" w:hAnsi="Arial" w:cs="Arial"/>
          <w:iCs/>
        </w:rPr>
        <w:t xml:space="preserve"> </w:t>
      </w:r>
      <w:r w:rsidR="0047161D">
        <w:rPr>
          <w:rFonts w:ascii="Arial" w:hAnsi="Arial" w:cs="Arial"/>
          <w:iCs/>
        </w:rPr>
        <w:t>change suggestions.</w:t>
      </w:r>
    </w:p>
    <w:p w14:paraId="792DDE3F" w14:textId="77777777" w:rsidR="00691688" w:rsidRPr="00691688" w:rsidRDefault="00691688" w:rsidP="00D72D87">
      <w:pPr>
        <w:spacing w:after="240" w:line="360" w:lineRule="auto"/>
        <w:ind w:left="360"/>
        <w:rPr>
          <w:rFonts w:ascii="Arial" w:hAnsi="Arial" w:cs="Arial"/>
          <w:iCs/>
        </w:rPr>
      </w:pPr>
    </w:p>
    <w:p w14:paraId="40C3ADD9" w14:textId="64AD7629" w:rsidR="00691688" w:rsidRDefault="00C725C0" w:rsidP="00D72D87">
      <w:pPr>
        <w:pStyle w:val="ListParagraph"/>
        <w:numPr>
          <w:ilvl w:val="0"/>
          <w:numId w:val="5"/>
        </w:num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To explore the impact </w:t>
      </w:r>
      <w:r w:rsidR="00A264B6">
        <w:rPr>
          <w:rFonts w:ascii="Arial" w:hAnsi="Arial" w:cs="Arial"/>
          <w:iCs/>
        </w:rPr>
        <w:t>that cultural and climate differences may have on the trans</w:t>
      </w:r>
      <w:r w:rsidR="002F2350">
        <w:rPr>
          <w:rFonts w:ascii="Arial" w:hAnsi="Arial" w:cs="Arial"/>
          <w:iCs/>
        </w:rPr>
        <w:t>ferable elements that Swansea may capitali</w:t>
      </w:r>
      <w:r w:rsidR="00423E87">
        <w:rPr>
          <w:rFonts w:ascii="Arial" w:hAnsi="Arial" w:cs="Arial"/>
          <w:iCs/>
        </w:rPr>
        <w:t>s</w:t>
      </w:r>
      <w:r w:rsidR="002F2350">
        <w:rPr>
          <w:rFonts w:ascii="Arial" w:hAnsi="Arial" w:cs="Arial"/>
          <w:iCs/>
        </w:rPr>
        <w:t>e on from global cities</w:t>
      </w:r>
      <w:r w:rsidR="00423E87">
        <w:rPr>
          <w:rFonts w:ascii="Arial" w:hAnsi="Arial" w:cs="Arial"/>
          <w:iCs/>
        </w:rPr>
        <w:t>.</w:t>
      </w:r>
    </w:p>
    <w:p w14:paraId="6E48ADF6" w14:textId="0F1C1998" w:rsidR="00363FE2" w:rsidRPr="00363FE2" w:rsidRDefault="00363FE2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As the world looks to be more sustainable </w:t>
      </w:r>
      <w:r w:rsidR="00B11459">
        <w:rPr>
          <w:rFonts w:ascii="Arial" w:hAnsi="Arial" w:cs="Arial"/>
          <w:iCs/>
        </w:rPr>
        <w:t xml:space="preserve">within the </w:t>
      </w:r>
      <w:r w:rsidR="005B1761">
        <w:rPr>
          <w:rFonts w:ascii="Arial" w:hAnsi="Arial" w:cs="Arial"/>
          <w:iCs/>
        </w:rPr>
        <w:t>short time</w:t>
      </w:r>
      <w:r w:rsidR="00B11459">
        <w:rPr>
          <w:rFonts w:ascii="Arial" w:hAnsi="Arial" w:cs="Arial"/>
          <w:iCs/>
        </w:rPr>
        <w:t xml:space="preserve"> frame provided to make real change, </w:t>
      </w:r>
      <w:r w:rsidR="00F364E1">
        <w:rPr>
          <w:rFonts w:ascii="Arial" w:hAnsi="Arial" w:cs="Arial"/>
          <w:iCs/>
        </w:rPr>
        <w:t xml:space="preserve">collaboration and recourse allocation efficiency </w:t>
      </w:r>
      <w:r w:rsidR="005B1761">
        <w:rPr>
          <w:rFonts w:ascii="Arial" w:hAnsi="Arial" w:cs="Arial"/>
          <w:iCs/>
        </w:rPr>
        <w:t xml:space="preserve">is key. This objective </w:t>
      </w:r>
      <w:r w:rsidR="00584AB2">
        <w:rPr>
          <w:rFonts w:ascii="Arial" w:hAnsi="Arial" w:cs="Arial"/>
          <w:iCs/>
        </w:rPr>
        <w:t xml:space="preserve">ensures exploration into </w:t>
      </w:r>
      <w:r w:rsidR="00450475">
        <w:rPr>
          <w:rFonts w:ascii="Arial" w:hAnsi="Arial" w:cs="Arial"/>
          <w:iCs/>
        </w:rPr>
        <w:t xml:space="preserve">how already existing schemes could be adopted within Swansea to </w:t>
      </w:r>
      <w:r w:rsidR="00CF04A9">
        <w:rPr>
          <w:rFonts w:ascii="Arial" w:hAnsi="Arial" w:cs="Arial"/>
          <w:iCs/>
        </w:rPr>
        <w:t>spare time and distribute funds knowing positive environmental impact will be achieved.</w:t>
      </w:r>
    </w:p>
    <w:p w14:paraId="0382820C" w14:textId="77777777" w:rsidR="00691688" w:rsidRPr="00691688" w:rsidRDefault="00691688" w:rsidP="00D72D87">
      <w:pPr>
        <w:spacing w:after="240" w:line="360" w:lineRule="auto"/>
        <w:rPr>
          <w:rFonts w:ascii="Arial" w:hAnsi="Arial" w:cs="Arial"/>
          <w:iCs/>
        </w:rPr>
      </w:pPr>
    </w:p>
    <w:p w14:paraId="6B620AFB" w14:textId="121970A3" w:rsidR="00423E87" w:rsidRDefault="00423E87" w:rsidP="00D72D87">
      <w:pPr>
        <w:pStyle w:val="ListParagraph"/>
        <w:numPr>
          <w:ilvl w:val="0"/>
          <w:numId w:val="5"/>
        </w:num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To investigate the environmental expectations </w:t>
      </w:r>
      <w:r w:rsidR="00BE03C4">
        <w:rPr>
          <w:rFonts w:ascii="Arial" w:hAnsi="Arial" w:cs="Arial"/>
          <w:iCs/>
        </w:rPr>
        <w:t>of people living in Swansea in comparison to g</w:t>
      </w:r>
      <w:r w:rsidR="001D4AC6">
        <w:rPr>
          <w:rFonts w:ascii="Arial" w:hAnsi="Arial" w:cs="Arial"/>
          <w:iCs/>
        </w:rPr>
        <w:t>overning objectives.</w:t>
      </w:r>
    </w:p>
    <w:p w14:paraId="1E21E193" w14:textId="52C4B250" w:rsidR="00102833" w:rsidRPr="00102833" w:rsidRDefault="00102833" w:rsidP="00D72D87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This objective will ensure that the </w:t>
      </w:r>
      <w:r w:rsidR="00192B59">
        <w:rPr>
          <w:rFonts w:ascii="Arial" w:hAnsi="Arial" w:cs="Arial"/>
          <w:iCs/>
        </w:rPr>
        <w:t xml:space="preserve">people living within Swansea have their say in what is believed to be the best way forward for the city sustainably; additionally, </w:t>
      </w:r>
      <w:r w:rsidR="0080713A">
        <w:rPr>
          <w:rFonts w:ascii="Arial" w:hAnsi="Arial" w:cs="Arial"/>
          <w:iCs/>
        </w:rPr>
        <w:t xml:space="preserve">a deep-dive into the current and future environmental and sustainability plans </w:t>
      </w:r>
      <w:r w:rsidR="00B610BB">
        <w:rPr>
          <w:rFonts w:ascii="Arial" w:hAnsi="Arial" w:cs="Arial"/>
          <w:iCs/>
        </w:rPr>
        <w:t xml:space="preserve">that the local government are standing by </w:t>
      </w:r>
      <w:r w:rsidR="00253218">
        <w:rPr>
          <w:rFonts w:ascii="Arial" w:hAnsi="Arial" w:cs="Arial"/>
          <w:iCs/>
        </w:rPr>
        <w:t xml:space="preserve">will allow for a comparison ad collaboration of the two </w:t>
      </w:r>
      <w:r w:rsidR="00B61ECF">
        <w:rPr>
          <w:rFonts w:ascii="Arial" w:hAnsi="Arial" w:cs="Arial"/>
          <w:iCs/>
        </w:rPr>
        <w:t xml:space="preserve">to meet both the needs of the people and the environment. </w:t>
      </w:r>
      <w:r w:rsidR="00A86601">
        <w:rPr>
          <w:rFonts w:ascii="Arial" w:hAnsi="Arial" w:cs="Arial"/>
          <w:iCs/>
        </w:rPr>
        <w:t xml:space="preserve"> </w:t>
      </w:r>
    </w:p>
    <w:p w14:paraId="6B159561" w14:textId="77777777" w:rsidR="00691688" w:rsidRPr="00691688" w:rsidRDefault="00691688" w:rsidP="00D72D87">
      <w:pPr>
        <w:spacing w:after="240" w:line="360" w:lineRule="auto"/>
        <w:rPr>
          <w:rFonts w:ascii="Arial" w:hAnsi="Arial" w:cs="Arial"/>
          <w:iCs/>
        </w:rPr>
      </w:pPr>
    </w:p>
    <w:p w14:paraId="09E189E6" w14:textId="337A6855" w:rsidR="001D4AC6" w:rsidRDefault="001D4AC6" w:rsidP="00D72D87">
      <w:pPr>
        <w:pStyle w:val="ListParagraph"/>
        <w:numPr>
          <w:ilvl w:val="0"/>
          <w:numId w:val="5"/>
        </w:num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To explore how a difference in governing </w:t>
      </w:r>
      <w:r w:rsidR="000B412B">
        <w:rPr>
          <w:rFonts w:ascii="Arial" w:hAnsi="Arial" w:cs="Arial"/>
          <w:iCs/>
        </w:rPr>
        <w:t>body outlooks could affect the level of environmental success seen within cities</w:t>
      </w:r>
      <w:r w:rsidR="00691688">
        <w:rPr>
          <w:rFonts w:ascii="Arial" w:hAnsi="Arial" w:cs="Arial"/>
          <w:iCs/>
        </w:rPr>
        <w:t xml:space="preserve">. </w:t>
      </w:r>
    </w:p>
    <w:p w14:paraId="23D64802" w14:textId="2367CC6E" w:rsidR="00630F7D" w:rsidRPr="003328EF" w:rsidRDefault="00731AF3" w:rsidP="003328EF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In an ideal world, there would be an appropriate solution to all sustainable </w:t>
      </w:r>
      <w:r w:rsidR="000D44CF">
        <w:rPr>
          <w:rFonts w:ascii="Arial" w:hAnsi="Arial" w:cs="Arial"/>
          <w:iCs/>
        </w:rPr>
        <w:t>problems faced within modern cities</w:t>
      </w:r>
      <w:r w:rsidR="00204306">
        <w:rPr>
          <w:rFonts w:ascii="Arial" w:hAnsi="Arial" w:cs="Arial"/>
          <w:iCs/>
        </w:rPr>
        <w:t xml:space="preserve"> that could be implemented. However, differences in culture, geograp</w:t>
      </w:r>
      <w:r w:rsidR="00C01D9A">
        <w:rPr>
          <w:rFonts w:ascii="Arial" w:hAnsi="Arial" w:cs="Arial"/>
          <w:iCs/>
        </w:rPr>
        <w:t xml:space="preserve">hical landscapes and personal beliefs add in multiple </w:t>
      </w:r>
      <w:r w:rsidR="0092321D">
        <w:rPr>
          <w:rFonts w:ascii="Arial" w:hAnsi="Arial" w:cs="Arial"/>
          <w:iCs/>
        </w:rPr>
        <w:t xml:space="preserve">frameworks to be considered before introducing new schemes. An exploration and further understanding as to how government influences </w:t>
      </w:r>
      <w:r w:rsidR="00F84C8A">
        <w:rPr>
          <w:rFonts w:ascii="Arial" w:hAnsi="Arial" w:cs="Arial"/>
          <w:iCs/>
        </w:rPr>
        <w:t xml:space="preserve">environmental schemes will generate a clearer investigative outlook towards how </w:t>
      </w:r>
      <w:r w:rsidR="00C51C18">
        <w:rPr>
          <w:rFonts w:ascii="Arial" w:hAnsi="Arial" w:cs="Arial"/>
          <w:iCs/>
        </w:rPr>
        <w:t>multiple external environmental schemes can be achieved within Swansea.</w:t>
      </w:r>
    </w:p>
    <w:p w14:paraId="4CCFC7F9" w14:textId="0D74FF1C" w:rsidR="00CA4C05" w:rsidRDefault="003B14BA" w:rsidP="00CA4C05">
      <w:pPr>
        <w:pStyle w:val="Heading1"/>
        <w:numPr>
          <w:ilvl w:val="1"/>
          <w:numId w:val="5"/>
        </w:numPr>
        <w:rPr>
          <w:b/>
          <w:bCs/>
        </w:rPr>
      </w:pPr>
      <w:bookmarkStart w:id="8" w:name="_Toc171016724"/>
      <w:r w:rsidRPr="00B8759B">
        <w:rPr>
          <w:b/>
          <w:bCs/>
        </w:rPr>
        <w:lastRenderedPageBreak/>
        <w:t xml:space="preserve">Research Methodology </w:t>
      </w:r>
      <w:r w:rsidR="00915BE4" w:rsidRPr="00B8759B">
        <w:rPr>
          <w:b/>
          <w:bCs/>
        </w:rPr>
        <w:t>and Strategy</w:t>
      </w:r>
      <w:bookmarkEnd w:id="8"/>
      <w:r w:rsidR="00915BE4" w:rsidRPr="00B8759B">
        <w:rPr>
          <w:b/>
          <w:bCs/>
        </w:rPr>
        <w:t xml:space="preserve"> </w:t>
      </w:r>
    </w:p>
    <w:p w14:paraId="26F29C9F" w14:textId="77777777" w:rsidR="00CA4C05" w:rsidRPr="00CA4C05" w:rsidRDefault="00CA4C05" w:rsidP="00CA4C05"/>
    <w:p w14:paraId="19783945" w14:textId="08549E6E" w:rsidR="006B3EC5" w:rsidRDefault="003F29A4" w:rsidP="00483AD4">
      <w:pPr>
        <w:spacing w:after="240" w:line="360" w:lineRule="auto"/>
        <w:rPr>
          <w:rFonts w:ascii="Arial" w:hAnsi="Arial" w:cs="Arial"/>
          <w:iCs/>
        </w:rPr>
      </w:pPr>
      <w:proofErr w:type="spellStart"/>
      <w:r>
        <w:rPr>
          <w:rFonts w:ascii="Arial" w:hAnsi="Arial" w:cs="Arial"/>
          <w:iCs/>
        </w:rPr>
        <w:t>Tash</w:t>
      </w:r>
      <w:r w:rsidR="001977E6">
        <w:rPr>
          <w:rFonts w:ascii="Arial" w:hAnsi="Arial" w:cs="Arial"/>
          <w:iCs/>
        </w:rPr>
        <w:t>akkori</w:t>
      </w:r>
      <w:proofErr w:type="spellEnd"/>
      <w:r w:rsidR="001977E6">
        <w:rPr>
          <w:rFonts w:ascii="Arial" w:hAnsi="Arial" w:cs="Arial"/>
          <w:iCs/>
        </w:rPr>
        <w:t xml:space="preserve"> and Creswell </w:t>
      </w:r>
      <w:r w:rsidR="00735BC7">
        <w:rPr>
          <w:rFonts w:ascii="Arial" w:hAnsi="Arial" w:cs="Arial"/>
          <w:iCs/>
        </w:rPr>
        <w:t>(</w:t>
      </w:r>
      <w:r w:rsidR="001977E6">
        <w:rPr>
          <w:rFonts w:ascii="Arial" w:hAnsi="Arial" w:cs="Arial"/>
          <w:iCs/>
        </w:rPr>
        <w:t>2007</w:t>
      </w:r>
      <w:r w:rsidR="00735BC7">
        <w:rPr>
          <w:rFonts w:ascii="Arial" w:hAnsi="Arial" w:cs="Arial"/>
          <w:iCs/>
        </w:rPr>
        <w:t>)</w:t>
      </w:r>
      <w:r w:rsidR="001977E6">
        <w:rPr>
          <w:rFonts w:ascii="Arial" w:hAnsi="Arial" w:cs="Arial"/>
          <w:iCs/>
        </w:rPr>
        <w:t>,</w:t>
      </w:r>
      <w:r w:rsidR="00735BC7">
        <w:rPr>
          <w:rFonts w:ascii="Arial" w:hAnsi="Arial" w:cs="Arial"/>
          <w:iCs/>
        </w:rPr>
        <w:t xml:space="preserve"> </w:t>
      </w:r>
      <w:r w:rsidR="00D72D87">
        <w:rPr>
          <w:rFonts w:ascii="Arial" w:hAnsi="Arial" w:cs="Arial"/>
          <w:iCs/>
        </w:rPr>
        <w:t>define</w:t>
      </w:r>
      <w:r w:rsidR="00735BC7">
        <w:rPr>
          <w:rFonts w:ascii="Arial" w:hAnsi="Arial" w:cs="Arial"/>
          <w:iCs/>
        </w:rPr>
        <w:t xml:space="preserve"> a mixed methods approach as </w:t>
      </w:r>
      <w:r w:rsidR="00B879ED">
        <w:rPr>
          <w:rFonts w:ascii="Arial" w:hAnsi="Arial" w:cs="Arial"/>
          <w:iCs/>
        </w:rPr>
        <w:t xml:space="preserve">the performing of research </w:t>
      </w:r>
      <w:proofErr w:type="spellStart"/>
      <w:r w:rsidR="00B879ED">
        <w:rPr>
          <w:rFonts w:ascii="Arial" w:hAnsi="Arial" w:cs="Arial"/>
          <w:iCs/>
        </w:rPr>
        <w:t>utilising</w:t>
      </w:r>
      <w:proofErr w:type="spellEnd"/>
      <w:r w:rsidR="00B879ED">
        <w:rPr>
          <w:rFonts w:ascii="Arial" w:hAnsi="Arial" w:cs="Arial"/>
          <w:iCs/>
        </w:rPr>
        <w:t xml:space="preserve"> both quantitative and qualitative </w:t>
      </w:r>
      <w:r w:rsidR="00255A97">
        <w:rPr>
          <w:rFonts w:ascii="Arial" w:hAnsi="Arial" w:cs="Arial"/>
          <w:iCs/>
        </w:rPr>
        <w:t xml:space="preserve">methods </w:t>
      </w:r>
      <w:r w:rsidR="00596D72">
        <w:rPr>
          <w:rFonts w:ascii="Arial" w:hAnsi="Arial" w:cs="Arial"/>
          <w:iCs/>
        </w:rPr>
        <w:t xml:space="preserve">within a singular project </w:t>
      </w:r>
      <w:r w:rsidR="00CE2B83">
        <w:rPr>
          <w:rFonts w:ascii="Arial" w:hAnsi="Arial" w:cs="Arial"/>
          <w:iCs/>
        </w:rPr>
        <w:t xml:space="preserve">to </w:t>
      </w:r>
      <w:r w:rsidR="004445BA">
        <w:rPr>
          <w:rFonts w:ascii="Arial" w:hAnsi="Arial" w:cs="Arial"/>
          <w:iCs/>
        </w:rPr>
        <w:t xml:space="preserve">aid data analysis and </w:t>
      </w:r>
      <w:r w:rsidR="00CE2B83">
        <w:rPr>
          <w:rFonts w:ascii="Arial" w:hAnsi="Arial" w:cs="Arial"/>
          <w:iCs/>
        </w:rPr>
        <w:t>establish findings</w:t>
      </w:r>
      <w:r w:rsidR="004445BA">
        <w:rPr>
          <w:rFonts w:ascii="Arial" w:hAnsi="Arial" w:cs="Arial"/>
          <w:iCs/>
        </w:rPr>
        <w:t>.</w:t>
      </w:r>
      <w:r w:rsidR="00481A8A">
        <w:rPr>
          <w:rFonts w:ascii="Arial" w:hAnsi="Arial" w:cs="Arial"/>
          <w:iCs/>
        </w:rPr>
        <w:t xml:space="preserve"> Additionally, </w:t>
      </w:r>
      <w:r w:rsidR="00E7009A">
        <w:rPr>
          <w:rFonts w:ascii="Arial" w:hAnsi="Arial" w:cs="Arial"/>
          <w:iCs/>
        </w:rPr>
        <w:t xml:space="preserve">this method </w:t>
      </w:r>
      <w:r w:rsidR="0075690A">
        <w:rPr>
          <w:rFonts w:ascii="Arial" w:hAnsi="Arial" w:cs="Arial"/>
          <w:iCs/>
        </w:rPr>
        <w:t xml:space="preserve">is further deemed </w:t>
      </w:r>
      <w:r w:rsidR="00BC6DF7">
        <w:rPr>
          <w:rFonts w:ascii="Arial" w:hAnsi="Arial" w:cs="Arial"/>
          <w:iCs/>
        </w:rPr>
        <w:t xml:space="preserve">to combine various </w:t>
      </w:r>
      <w:r w:rsidR="00A660E0">
        <w:rPr>
          <w:rFonts w:ascii="Arial" w:hAnsi="Arial" w:cs="Arial"/>
          <w:iCs/>
        </w:rPr>
        <w:t>methodological</w:t>
      </w:r>
      <w:r w:rsidR="00BC6DF7">
        <w:rPr>
          <w:rFonts w:ascii="Arial" w:hAnsi="Arial" w:cs="Arial"/>
          <w:iCs/>
        </w:rPr>
        <w:t xml:space="preserve"> </w:t>
      </w:r>
      <w:r w:rsidR="003160AC">
        <w:rPr>
          <w:rFonts w:ascii="Arial" w:hAnsi="Arial" w:cs="Arial"/>
          <w:iCs/>
        </w:rPr>
        <w:t xml:space="preserve">approaches under the premise that a better and more insightful </w:t>
      </w:r>
      <w:r w:rsidR="00E5546A">
        <w:rPr>
          <w:rFonts w:ascii="Arial" w:hAnsi="Arial" w:cs="Arial"/>
          <w:iCs/>
        </w:rPr>
        <w:t xml:space="preserve">collection of data will be </w:t>
      </w:r>
      <w:r w:rsidR="00E5546A" w:rsidRPr="00054A6D">
        <w:rPr>
          <w:rFonts w:ascii="Arial" w:hAnsi="Arial" w:cs="Arial"/>
          <w:iCs/>
        </w:rPr>
        <w:t>retrieved</w:t>
      </w:r>
      <w:r w:rsidR="007F2AA7" w:rsidRPr="00054A6D">
        <w:rPr>
          <w:rFonts w:ascii="Arial" w:hAnsi="Arial" w:cs="Arial"/>
          <w:iCs/>
        </w:rPr>
        <w:t xml:space="preserve"> (</w:t>
      </w:r>
      <w:r w:rsidR="00D27FEA" w:rsidRPr="00054A6D">
        <w:rPr>
          <w:rFonts w:ascii="Arial" w:hAnsi="Arial" w:cs="Arial"/>
          <w:iCs/>
        </w:rPr>
        <w:t>Creswell, 2006</w:t>
      </w:r>
      <w:r w:rsidR="007F2AA7" w:rsidRPr="00054A6D">
        <w:rPr>
          <w:rFonts w:ascii="Arial" w:hAnsi="Arial" w:cs="Arial"/>
          <w:iCs/>
        </w:rPr>
        <w:t>).</w:t>
      </w:r>
      <w:r w:rsidR="001F5FE0">
        <w:rPr>
          <w:rFonts w:ascii="Arial" w:hAnsi="Arial" w:cs="Arial"/>
          <w:iCs/>
        </w:rPr>
        <w:t xml:space="preserve"> Comparing this to a modernised definition</w:t>
      </w:r>
      <w:r w:rsidR="000E11DA">
        <w:rPr>
          <w:rFonts w:ascii="Arial" w:hAnsi="Arial" w:cs="Arial"/>
          <w:iCs/>
        </w:rPr>
        <w:t xml:space="preserve"> </w:t>
      </w:r>
      <w:r w:rsidR="001F4B82">
        <w:rPr>
          <w:rFonts w:ascii="Arial" w:hAnsi="Arial" w:cs="Arial"/>
          <w:iCs/>
        </w:rPr>
        <w:t>Nesher</w:t>
      </w:r>
      <w:r w:rsidR="00B61269">
        <w:rPr>
          <w:rFonts w:ascii="Arial" w:hAnsi="Arial" w:cs="Arial"/>
          <w:iCs/>
        </w:rPr>
        <w:t xml:space="preserve"> </w:t>
      </w:r>
      <w:r w:rsidR="00B61269" w:rsidRPr="00912099">
        <w:rPr>
          <w:rFonts w:ascii="Arial" w:hAnsi="Arial" w:cs="Arial"/>
          <w:iCs/>
        </w:rPr>
        <w:t>Sho</w:t>
      </w:r>
      <w:r w:rsidR="00782A10" w:rsidRPr="00912099">
        <w:rPr>
          <w:rFonts w:ascii="Arial" w:hAnsi="Arial" w:cs="Arial"/>
          <w:iCs/>
        </w:rPr>
        <w:t>shan</w:t>
      </w:r>
      <w:r w:rsidR="0051700A" w:rsidRPr="00912099">
        <w:rPr>
          <w:rFonts w:ascii="Arial" w:hAnsi="Arial" w:cs="Arial"/>
          <w:iCs/>
        </w:rPr>
        <w:t xml:space="preserve"> </w:t>
      </w:r>
      <w:r w:rsidR="000E11DA" w:rsidRPr="00912099">
        <w:rPr>
          <w:rFonts w:ascii="Arial" w:hAnsi="Arial" w:cs="Arial"/>
          <w:iCs/>
        </w:rPr>
        <w:t>(</w:t>
      </w:r>
      <w:r w:rsidR="0051700A" w:rsidRPr="00912099">
        <w:rPr>
          <w:rFonts w:ascii="Arial" w:hAnsi="Arial" w:cs="Arial"/>
          <w:iCs/>
        </w:rPr>
        <w:t>2022</w:t>
      </w:r>
      <w:r w:rsidR="000E11DA" w:rsidRPr="00912099">
        <w:rPr>
          <w:rFonts w:ascii="Arial" w:hAnsi="Arial" w:cs="Arial"/>
          <w:iCs/>
        </w:rPr>
        <w:t>),</w:t>
      </w:r>
      <w:r w:rsidR="000E11DA">
        <w:rPr>
          <w:rFonts w:ascii="Arial" w:hAnsi="Arial" w:cs="Arial"/>
          <w:iCs/>
        </w:rPr>
        <w:t xml:space="preserve"> </w:t>
      </w:r>
      <w:r w:rsidR="0055485F">
        <w:rPr>
          <w:rFonts w:ascii="Arial" w:hAnsi="Arial" w:cs="Arial"/>
          <w:iCs/>
        </w:rPr>
        <w:t>expresses</w:t>
      </w:r>
      <w:r w:rsidR="000E11DA">
        <w:rPr>
          <w:rFonts w:ascii="Arial" w:hAnsi="Arial" w:cs="Arial"/>
          <w:iCs/>
        </w:rPr>
        <w:t xml:space="preserve"> </w:t>
      </w:r>
      <w:r w:rsidR="0055485F">
        <w:rPr>
          <w:rFonts w:ascii="Arial" w:hAnsi="Arial" w:cs="Arial"/>
          <w:iCs/>
        </w:rPr>
        <w:t xml:space="preserve">that a mixed methods approach allows for </w:t>
      </w:r>
      <w:r w:rsidR="00C61DC9">
        <w:rPr>
          <w:rFonts w:ascii="Arial" w:hAnsi="Arial" w:cs="Arial"/>
          <w:iCs/>
        </w:rPr>
        <w:t xml:space="preserve">research areas with </w:t>
      </w:r>
      <w:r w:rsidR="00375461">
        <w:rPr>
          <w:rFonts w:ascii="Arial" w:hAnsi="Arial" w:cs="Arial"/>
          <w:iCs/>
        </w:rPr>
        <w:t xml:space="preserve">a higher level of complexity </w:t>
      </w:r>
      <w:r w:rsidR="00CF09DD">
        <w:rPr>
          <w:rFonts w:ascii="Arial" w:hAnsi="Arial" w:cs="Arial"/>
          <w:iCs/>
        </w:rPr>
        <w:t xml:space="preserve">to be achieved more effectively because of the </w:t>
      </w:r>
      <w:r w:rsidR="00EA152B">
        <w:rPr>
          <w:rFonts w:ascii="Arial" w:hAnsi="Arial" w:cs="Arial"/>
          <w:iCs/>
        </w:rPr>
        <w:t xml:space="preserve">ranged flexibility </w:t>
      </w:r>
      <w:r w:rsidR="009F4D03">
        <w:rPr>
          <w:rFonts w:ascii="Arial" w:hAnsi="Arial" w:cs="Arial"/>
          <w:iCs/>
        </w:rPr>
        <w:t>aloud</w:t>
      </w:r>
      <w:r w:rsidR="00B51F9F">
        <w:rPr>
          <w:rFonts w:ascii="Arial" w:hAnsi="Arial" w:cs="Arial"/>
          <w:iCs/>
        </w:rPr>
        <w:t>,</w:t>
      </w:r>
      <w:r w:rsidR="009F4D03">
        <w:rPr>
          <w:rFonts w:ascii="Arial" w:hAnsi="Arial" w:cs="Arial"/>
          <w:iCs/>
        </w:rPr>
        <w:t xml:space="preserve"> whereby the </w:t>
      </w:r>
      <w:proofErr w:type="spellStart"/>
      <w:r w:rsidR="009F4D03">
        <w:rPr>
          <w:rFonts w:ascii="Arial" w:hAnsi="Arial" w:cs="Arial"/>
          <w:iCs/>
        </w:rPr>
        <w:t>utilisation</w:t>
      </w:r>
      <w:proofErr w:type="spellEnd"/>
      <w:r w:rsidR="009F4D03">
        <w:rPr>
          <w:rFonts w:ascii="Arial" w:hAnsi="Arial" w:cs="Arial"/>
          <w:iCs/>
        </w:rPr>
        <w:t xml:space="preserve"> of just one method </w:t>
      </w:r>
      <w:r w:rsidR="00342240">
        <w:rPr>
          <w:rFonts w:ascii="Arial" w:hAnsi="Arial" w:cs="Arial"/>
          <w:iCs/>
        </w:rPr>
        <w:t>may restrict research potential.</w:t>
      </w:r>
      <w:r w:rsidR="00C22DAE">
        <w:rPr>
          <w:rFonts w:ascii="Arial" w:hAnsi="Arial" w:cs="Arial"/>
          <w:iCs/>
        </w:rPr>
        <w:t xml:space="preserve"> </w:t>
      </w:r>
      <w:r w:rsidR="001B50F8">
        <w:rPr>
          <w:rFonts w:ascii="Arial" w:hAnsi="Arial" w:cs="Arial"/>
          <w:iCs/>
        </w:rPr>
        <w:t xml:space="preserve">Moreover, </w:t>
      </w:r>
      <w:r w:rsidR="0043634F" w:rsidRPr="0097058B">
        <w:rPr>
          <w:rFonts w:ascii="Arial" w:hAnsi="Arial" w:cs="Arial"/>
          <w:iCs/>
        </w:rPr>
        <w:t xml:space="preserve">Patrick </w:t>
      </w:r>
      <w:r w:rsidR="001B50F8" w:rsidRPr="0097058B">
        <w:rPr>
          <w:rFonts w:ascii="Arial" w:hAnsi="Arial" w:cs="Arial"/>
          <w:iCs/>
        </w:rPr>
        <w:t>(</w:t>
      </w:r>
      <w:r w:rsidR="00E42088" w:rsidRPr="0097058B">
        <w:rPr>
          <w:rFonts w:ascii="Arial" w:hAnsi="Arial" w:cs="Arial"/>
          <w:iCs/>
        </w:rPr>
        <w:t>2023</w:t>
      </w:r>
      <w:r w:rsidR="001B50F8" w:rsidRPr="0097058B">
        <w:rPr>
          <w:rFonts w:ascii="Arial" w:hAnsi="Arial" w:cs="Arial"/>
          <w:iCs/>
        </w:rPr>
        <w:t>)</w:t>
      </w:r>
      <w:r w:rsidR="008822F4" w:rsidRPr="0097058B">
        <w:rPr>
          <w:rFonts w:ascii="Arial" w:hAnsi="Arial" w:cs="Arial"/>
          <w:iCs/>
        </w:rPr>
        <w:t>,</w:t>
      </w:r>
      <w:r w:rsidR="008822F4">
        <w:rPr>
          <w:rFonts w:ascii="Arial" w:hAnsi="Arial" w:cs="Arial"/>
          <w:iCs/>
        </w:rPr>
        <w:t xml:space="preserve"> reinforces this, </w:t>
      </w:r>
      <w:r w:rsidR="00422B92">
        <w:rPr>
          <w:rFonts w:ascii="Arial" w:hAnsi="Arial" w:cs="Arial"/>
          <w:iCs/>
        </w:rPr>
        <w:t xml:space="preserve">determining that </w:t>
      </w:r>
      <w:r w:rsidR="003341DE">
        <w:rPr>
          <w:rFonts w:ascii="Arial" w:hAnsi="Arial" w:cs="Arial"/>
          <w:iCs/>
        </w:rPr>
        <w:t xml:space="preserve">questions related to real-world practical issues </w:t>
      </w:r>
      <w:r w:rsidR="00AA5D4C">
        <w:rPr>
          <w:rFonts w:ascii="Arial" w:hAnsi="Arial" w:cs="Arial"/>
          <w:iCs/>
        </w:rPr>
        <w:t xml:space="preserve">often benefit from multiple data streams in order to address the complexity </w:t>
      </w:r>
      <w:r w:rsidR="0040739E">
        <w:rPr>
          <w:rFonts w:ascii="Arial" w:hAnsi="Arial" w:cs="Arial"/>
          <w:iCs/>
        </w:rPr>
        <w:t xml:space="preserve">of multidimensional </w:t>
      </w:r>
      <w:r w:rsidR="004928E9">
        <w:rPr>
          <w:rFonts w:ascii="Arial" w:hAnsi="Arial" w:cs="Arial"/>
          <w:iCs/>
        </w:rPr>
        <w:t>prob</w:t>
      </w:r>
      <w:r w:rsidR="00377638">
        <w:rPr>
          <w:rFonts w:ascii="Arial" w:hAnsi="Arial" w:cs="Arial"/>
          <w:iCs/>
        </w:rPr>
        <w:t>lems.</w:t>
      </w:r>
      <w:r w:rsidR="00983990">
        <w:rPr>
          <w:rFonts w:ascii="Arial" w:hAnsi="Arial" w:cs="Arial"/>
          <w:iCs/>
        </w:rPr>
        <w:t xml:space="preserve"> As a result</w:t>
      </w:r>
      <w:r w:rsidR="00374C52">
        <w:rPr>
          <w:rFonts w:ascii="Arial" w:hAnsi="Arial" w:cs="Arial"/>
          <w:iCs/>
        </w:rPr>
        <w:t>,</w:t>
      </w:r>
      <w:r w:rsidR="00983990">
        <w:rPr>
          <w:rFonts w:ascii="Arial" w:hAnsi="Arial" w:cs="Arial"/>
          <w:iCs/>
        </w:rPr>
        <w:t xml:space="preserve"> it can be assumed that </w:t>
      </w:r>
      <w:r w:rsidR="00374C52">
        <w:rPr>
          <w:rFonts w:ascii="Arial" w:hAnsi="Arial" w:cs="Arial"/>
          <w:iCs/>
        </w:rPr>
        <w:t xml:space="preserve">a mixed methods approach </w:t>
      </w:r>
      <w:r w:rsidR="004377EC">
        <w:rPr>
          <w:rFonts w:ascii="Arial" w:hAnsi="Arial" w:cs="Arial"/>
          <w:iCs/>
        </w:rPr>
        <w:t xml:space="preserve">can be defined </w:t>
      </w:r>
      <w:r w:rsidR="004E3060">
        <w:rPr>
          <w:rFonts w:ascii="Arial" w:hAnsi="Arial" w:cs="Arial"/>
          <w:iCs/>
        </w:rPr>
        <w:t xml:space="preserve">as the use of multiple research methods </w:t>
      </w:r>
      <w:r w:rsidR="00F27796">
        <w:rPr>
          <w:rFonts w:ascii="Arial" w:hAnsi="Arial" w:cs="Arial"/>
          <w:iCs/>
        </w:rPr>
        <w:t xml:space="preserve">in order to provide a </w:t>
      </w:r>
      <w:r w:rsidR="00977AA2">
        <w:rPr>
          <w:rFonts w:ascii="Arial" w:hAnsi="Arial" w:cs="Arial"/>
          <w:iCs/>
        </w:rPr>
        <w:t xml:space="preserve">more in-depth and </w:t>
      </w:r>
      <w:r w:rsidR="00A6591E">
        <w:rPr>
          <w:rFonts w:ascii="Arial" w:hAnsi="Arial" w:cs="Arial"/>
          <w:iCs/>
        </w:rPr>
        <w:t xml:space="preserve">multidimensional set of data results </w:t>
      </w:r>
      <w:r w:rsidR="00700700">
        <w:rPr>
          <w:rFonts w:ascii="Arial" w:hAnsi="Arial" w:cs="Arial"/>
          <w:iCs/>
        </w:rPr>
        <w:t xml:space="preserve">in </w:t>
      </w:r>
      <w:proofErr w:type="spellStart"/>
      <w:r w:rsidR="00700700">
        <w:rPr>
          <w:rFonts w:ascii="Arial" w:hAnsi="Arial" w:cs="Arial"/>
          <w:iCs/>
        </w:rPr>
        <w:t>favour</w:t>
      </w:r>
      <w:proofErr w:type="spellEnd"/>
      <w:r w:rsidR="00700700">
        <w:rPr>
          <w:rFonts w:ascii="Arial" w:hAnsi="Arial" w:cs="Arial"/>
          <w:iCs/>
        </w:rPr>
        <w:t xml:space="preserve"> of tackling more complex investigations. </w:t>
      </w:r>
    </w:p>
    <w:p w14:paraId="6E3D2077" w14:textId="77777777" w:rsidR="00483AD4" w:rsidRDefault="00483AD4" w:rsidP="00483AD4">
      <w:pPr>
        <w:spacing w:after="240" w:line="360" w:lineRule="auto"/>
        <w:rPr>
          <w:rFonts w:ascii="Arial" w:hAnsi="Arial" w:cs="Arial"/>
          <w:iCs/>
        </w:rPr>
      </w:pPr>
    </w:p>
    <w:p w14:paraId="0113B187" w14:textId="268554BC" w:rsidR="00D45E9D" w:rsidRDefault="004471AB" w:rsidP="00483AD4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Creswell (1994), </w:t>
      </w:r>
      <w:r w:rsidR="00652872">
        <w:rPr>
          <w:rFonts w:ascii="Arial" w:hAnsi="Arial" w:cs="Arial"/>
          <w:iCs/>
        </w:rPr>
        <w:t xml:space="preserve">indicates that </w:t>
      </w:r>
      <w:r>
        <w:rPr>
          <w:rFonts w:ascii="Arial" w:hAnsi="Arial" w:cs="Arial"/>
          <w:iCs/>
        </w:rPr>
        <w:t>t</w:t>
      </w:r>
      <w:r>
        <w:rPr>
          <w:rFonts w:ascii="Arial" w:hAnsi="Arial" w:cs="Arial"/>
          <w:iCs/>
        </w:rPr>
        <w:t>he use of a mixed methodology approach does not restrict the researcher which is a documented downside of traditional research methods</w:t>
      </w:r>
      <w:r w:rsidR="00652872">
        <w:rPr>
          <w:rFonts w:ascii="Arial" w:hAnsi="Arial" w:cs="Arial"/>
          <w:iCs/>
        </w:rPr>
        <w:t xml:space="preserve">. </w:t>
      </w:r>
      <w:r w:rsidR="005D0EE1">
        <w:rPr>
          <w:rFonts w:ascii="Arial" w:hAnsi="Arial" w:cs="Arial"/>
          <w:iCs/>
        </w:rPr>
        <w:t>Additionally</w:t>
      </w:r>
      <w:r w:rsidR="00492E09">
        <w:rPr>
          <w:rFonts w:ascii="Arial" w:hAnsi="Arial" w:cs="Arial"/>
          <w:iCs/>
        </w:rPr>
        <w:t>, a</w:t>
      </w:r>
      <w:r w:rsidR="005D0EE1" w:rsidRPr="008C4936">
        <w:rPr>
          <w:rFonts w:ascii="Arial" w:hAnsi="Arial" w:cs="Arial"/>
          <w:iCs/>
        </w:rPr>
        <w:t xml:space="preserve"> </w:t>
      </w:r>
      <w:r w:rsidR="005D0EE1">
        <w:rPr>
          <w:rFonts w:ascii="Arial" w:hAnsi="Arial" w:cs="Arial"/>
          <w:iCs/>
        </w:rPr>
        <w:t xml:space="preserve">general consensus amongst researchers is angled towards the use of integrating multiple methods of research as many </w:t>
      </w:r>
      <w:r w:rsidR="00492E09">
        <w:rPr>
          <w:rFonts w:ascii="Arial" w:hAnsi="Arial" w:cs="Arial"/>
          <w:iCs/>
        </w:rPr>
        <w:t xml:space="preserve">modern </w:t>
      </w:r>
      <w:r w:rsidR="005D0EE1">
        <w:rPr>
          <w:rFonts w:ascii="Arial" w:hAnsi="Arial" w:cs="Arial"/>
          <w:iCs/>
        </w:rPr>
        <w:t>questions are obtaining a higher level of complexity as we move through the 21</w:t>
      </w:r>
      <w:r w:rsidR="005D0EE1" w:rsidRPr="004622BB">
        <w:rPr>
          <w:rFonts w:ascii="Arial" w:hAnsi="Arial" w:cs="Arial"/>
          <w:iCs/>
          <w:vertAlign w:val="superscript"/>
        </w:rPr>
        <w:t>st</w:t>
      </w:r>
      <w:r w:rsidR="005D0EE1">
        <w:rPr>
          <w:rFonts w:ascii="Arial" w:hAnsi="Arial" w:cs="Arial"/>
          <w:iCs/>
        </w:rPr>
        <w:t xml:space="preserve"> century (</w:t>
      </w:r>
      <w:proofErr w:type="spellStart"/>
      <w:r w:rsidR="005D0EE1">
        <w:rPr>
          <w:rFonts w:ascii="Arial" w:hAnsi="Arial" w:cs="Arial"/>
          <w:iCs/>
        </w:rPr>
        <w:t>Mayring</w:t>
      </w:r>
      <w:proofErr w:type="spellEnd"/>
      <w:r w:rsidR="005D0EE1">
        <w:rPr>
          <w:rFonts w:ascii="Arial" w:hAnsi="Arial" w:cs="Arial"/>
          <w:iCs/>
        </w:rPr>
        <w:t>, 2007).</w:t>
      </w:r>
      <w:r w:rsidR="00AA0834">
        <w:rPr>
          <w:rFonts w:ascii="Arial" w:hAnsi="Arial" w:cs="Arial"/>
          <w:iCs/>
        </w:rPr>
        <w:t xml:space="preserve"> </w:t>
      </w:r>
      <w:r w:rsidR="00FE1DD7">
        <w:rPr>
          <w:rFonts w:ascii="Arial" w:hAnsi="Arial" w:cs="Arial"/>
          <w:iCs/>
        </w:rPr>
        <w:t xml:space="preserve">This is reinforced by Creswell (2021), </w:t>
      </w:r>
      <w:r w:rsidR="00D008DA">
        <w:rPr>
          <w:rFonts w:ascii="Arial" w:hAnsi="Arial" w:cs="Arial"/>
          <w:iCs/>
        </w:rPr>
        <w:t xml:space="preserve">indicating that the focus of a mixed methods approach </w:t>
      </w:r>
      <w:r w:rsidR="00A43976">
        <w:rPr>
          <w:rFonts w:ascii="Arial" w:hAnsi="Arial" w:cs="Arial"/>
          <w:iCs/>
        </w:rPr>
        <w:t>is towards the interpretation and analysis of collected data</w:t>
      </w:r>
      <w:r w:rsidR="00300CF2">
        <w:rPr>
          <w:rFonts w:ascii="Arial" w:hAnsi="Arial" w:cs="Arial"/>
          <w:iCs/>
        </w:rPr>
        <w:t xml:space="preserve">; eliminating one-dimensional </w:t>
      </w:r>
      <w:r w:rsidR="00DE0430">
        <w:rPr>
          <w:rFonts w:ascii="Arial" w:hAnsi="Arial" w:cs="Arial"/>
          <w:iCs/>
        </w:rPr>
        <w:t xml:space="preserve">and linear approaches </w:t>
      </w:r>
      <w:r w:rsidR="007C313B">
        <w:rPr>
          <w:rFonts w:ascii="Arial" w:hAnsi="Arial" w:cs="Arial"/>
          <w:iCs/>
        </w:rPr>
        <w:t xml:space="preserve">that may </w:t>
      </w:r>
      <w:r w:rsidR="00FD3044">
        <w:rPr>
          <w:rFonts w:ascii="Arial" w:hAnsi="Arial" w:cs="Arial"/>
          <w:iCs/>
        </w:rPr>
        <w:t>potentially</w:t>
      </w:r>
      <w:r w:rsidR="00DE0430">
        <w:rPr>
          <w:rFonts w:ascii="Arial" w:hAnsi="Arial" w:cs="Arial"/>
          <w:iCs/>
        </w:rPr>
        <w:t xml:space="preserve"> stunt </w:t>
      </w:r>
      <w:r w:rsidR="00FD3044">
        <w:rPr>
          <w:rFonts w:ascii="Arial" w:hAnsi="Arial" w:cs="Arial"/>
          <w:iCs/>
        </w:rPr>
        <w:t>progressive ideologies.</w:t>
      </w:r>
      <w:r w:rsidR="00CF5CF2">
        <w:rPr>
          <w:rFonts w:ascii="Arial" w:hAnsi="Arial" w:cs="Arial"/>
          <w:iCs/>
        </w:rPr>
        <w:t xml:space="preserve"> The positive reflection of the research method is emphasized further by </w:t>
      </w:r>
      <w:r w:rsidR="00682DC5">
        <w:rPr>
          <w:rFonts w:ascii="Arial" w:hAnsi="Arial" w:cs="Arial"/>
          <w:iCs/>
        </w:rPr>
        <w:t xml:space="preserve">Giri (2021), </w:t>
      </w:r>
      <w:r w:rsidR="00A37449">
        <w:rPr>
          <w:rFonts w:ascii="Arial" w:hAnsi="Arial" w:cs="Arial"/>
          <w:iCs/>
        </w:rPr>
        <w:t xml:space="preserve">stating </w:t>
      </w:r>
      <w:r w:rsidR="00C607D8">
        <w:rPr>
          <w:rFonts w:ascii="Arial" w:hAnsi="Arial" w:cs="Arial"/>
          <w:iCs/>
        </w:rPr>
        <w:t>the mixed methods research approach</w:t>
      </w:r>
      <w:r w:rsidR="003E715B">
        <w:rPr>
          <w:rFonts w:ascii="Arial" w:hAnsi="Arial" w:cs="Arial"/>
          <w:iCs/>
        </w:rPr>
        <w:t xml:space="preserve"> </w:t>
      </w:r>
      <w:proofErr w:type="spellStart"/>
      <w:r w:rsidR="003E715B">
        <w:rPr>
          <w:rFonts w:ascii="Arial" w:hAnsi="Arial" w:cs="Arial"/>
          <w:iCs/>
        </w:rPr>
        <w:t>utilises</w:t>
      </w:r>
      <w:proofErr w:type="spellEnd"/>
      <w:r w:rsidR="003E715B">
        <w:rPr>
          <w:rFonts w:ascii="Arial" w:hAnsi="Arial" w:cs="Arial"/>
          <w:iCs/>
        </w:rPr>
        <w:t xml:space="preserve"> the elements of both research methods to aid the specific research making it highly adaptable because of the flexibility that mixed methods gives a researcher when collecting primary </w:t>
      </w:r>
      <w:r w:rsidR="009B78BB">
        <w:rPr>
          <w:rFonts w:ascii="Arial" w:hAnsi="Arial" w:cs="Arial"/>
          <w:iCs/>
        </w:rPr>
        <w:t>data. However, w</w:t>
      </w:r>
      <w:r w:rsidR="003A4872">
        <w:rPr>
          <w:rFonts w:ascii="Arial" w:hAnsi="Arial" w:cs="Arial"/>
          <w:iCs/>
        </w:rPr>
        <w:t xml:space="preserve">hile </w:t>
      </w:r>
      <w:r w:rsidR="005951B8">
        <w:rPr>
          <w:rFonts w:ascii="Arial" w:hAnsi="Arial" w:cs="Arial"/>
          <w:iCs/>
        </w:rPr>
        <w:t xml:space="preserve">many </w:t>
      </w:r>
      <w:r w:rsidR="005951B8">
        <w:rPr>
          <w:rFonts w:ascii="Arial" w:hAnsi="Arial" w:cs="Arial"/>
          <w:iCs/>
        </w:rPr>
        <w:lastRenderedPageBreak/>
        <w:t>researchers praise the use of a mixed methods a</w:t>
      </w:r>
      <w:r w:rsidR="00C763CA">
        <w:rPr>
          <w:rFonts w:ascii="Arial" w:hAnsi="Arial" w:cs="Arial"/>
          <w:iCs/>
        </w:rPr>
        <w:t>pproach</w:t>
      </w:r>
      <w:r w:rsidR="00242A36">
        <w:rPr>
          <w:rFonts w:ascii="Arial" w:hAnsi="Arial" w:cs="Arial"/>
          <w:iCs/>
        </w:rPr>
        <w:t xml:space="preserve"> within the modern-day</w:t>
      </w:r>
      <w:r w:rsidR="00C763CA">
        <w:rPr>
          <w:rFonts w:ascii="Arial" w:hAnsi="Arial" w:cs="Arial"/>
          <w:iCs/>
        </w:rPr>
        <w:t xml:space="preserve">, </w:t>
      </w:r>
      <w:proofErr w:type="spellStart"/>
      <w:r w:rsidR="004F50B0" w:rsidRPr="00DC12D4">
        <w:rPr>
          <w:rFonts w:ascii="Arial" w:hAnsi="Arial" w:cs="Arial"/>
          <w:iCs/>
        </w:rPr>
        <w:t>Adu</w:t>
      </w:r>
      <w:proofErr w:type="spellEnd"/>
      <w:r w:rsidR="004F50B0" w:rsidRPr="00DC12D4">
        <w:rPr>
          <w:rFonts w:ascii="Arial" w:hAnsi="Arial" w:cs="Arial"/>
          <w:iCs/>
        </w:rPr>
        <w:t xml:space="preserve"> </w:t>
      </w:r>
      <w:r w:rsidR="00C763CA" w:rsidRPr="00DC12D4">
        <w:rPr>
          <w:rFonts w:ascii="Arial" w:hAnsi="Arial" w:cs="Arial"/>
          <w:iCs/>
        </w:rPr>
        <w:t>(</w:t>
      </w:r>
      <w:r w:rsidR="004F50B0" w:rsidRPr="00DC12D4">
        <w:rPr>
          <w:rFonts w:ascii="Arial" w:hAnsi="Arial" w:cs="Arial"/>
          <w:iCs/>
        </w:rPr>
        <w:t>2022</w:t>
      </w:r>
      <w:r w:rsidR="00C763CA" w:rsidRPr="00DC12D4">
        <w:rPr>
          <w:rFonts w:ascii="Arial" w:hAnsi="Arial" w:cs="Arial"/>
          <w:iCs/>
        </w:rPr>
        <w:t>),</w:t>
      </w:r>
      <w:r w:rsidR="00C763CA">
        <w:rPr>
          <w:rFonts w:ascii="Arial" w:hAnsi="Arial" w:cs="Arial"/>
          <w:iCs/>
        </w:rPr>
        <w:t xml:space="preserve"> enforces that </w:t>
      </w:r>
      <w:r w:rsidR="00DF669A">
        <w:rPr>
          <w:rFonts w:ascii="Arial" w:hAnsi="Arial" w:cs="Arial"/>
          <w:iCs/>
        </w:rPr>
        <w:t>the combination of clear para</w:t>
      </w:r>
      <w:r w:rsidR="002D075D">
        <w:rPr>
          <w:rFonts w:ascii="Arial" w:hAnsi="Arial" w:cs="Arial"/>
          <w:iCs/>
        </w:rPr>
        <w:t xml:space="preserve">digms forfeits the </w:t>
      </w:r>
      <w:r w:rsidR="00293EAB">
        <w:rPr>
          <w:rFonts w:ascii="Arial" w:hAnsi="Arial" w:cs="Arial"/>
          <w:iCs/>
        </w:rPr>
        <w:t xml:space="preserve">validity of a study as the </w:t>
      </w:r>
      <w:r w:rsidR="00DC0467">
        <w:rPr>
          <w:rFonts w:ascii="Arial" w:hAnsi="Arial" w:cs="Arial"/>
          <w:iCs/>
        </w:rPr>
        <w:t>underlying</w:t>
      </w:r>
      <w:r w:rsidR="00707D2E">
        <w:rPr>
          <w:rFonts w:ascii="Arial" w:hAnsi="Arial" w:cs="Arial"/>
          <w:iCs/>
        </w:rPr>
        <w:t xml:space="preserve"> principles of data collection are </w:t>
      </w:r>
      <w:r w:rsidR="00DC0467">
        <w:rPr>
          <w:rFonts w:ascii="Arial" w:hAnsi="Arial" w:cs="Arial"/>
          <w:iCs/>
        </w:rPr>
        <w:t xml:space="preserve">being effectively ignored </w:t>
      </w:r>
      <w:r w:rsidR="00785ABE">
        <w:rPr>
          <w:rFonts w:ascii="Arial" w:hAnsi="Arial" w:cs="Arial"/>
          <w:iCs/>
        </w:rPr>
        <w:t xml:space="preserve">questioning the </w:t>
      </w:r>
      <w:r w:rsidR="00F8482A">
        <w:rPr>
          <w:rFonts w:ascii="Arial" w:hAnsi="Arial" w:cs="Arial"/>
          <w:iCs/>
        </w:rPr>
        <w:t xml:space="preserve">realistic </w:t>
      </w:r>
      <w:r w:rsidR="00563E00">
        <w:rPr>
          <w:rFonts w:ascii="Arial" w:hAnsi="Arial" w:cs="Arial"/>
          <w:iCs/>
        </w:rPr>
        <w:t xml:space="preserve">nature of the data. </w:t>
      </w:r>
      <w:r w:rsidR="005F3D58">
        <w:rPr>
          <w:rFonts w:ascii="Arial" w:hAnsi="Arial" w:cs="Arial"/>
          <w:iCs/>
        </w:rPr>
        <w:t xml:space="preserve">Furthermore, </w:t>
      </w:r>
      <w:r w:rsidR="00E372E4">
        <w:rPr>
          <w:rFonts w:ascii="Arial" w:hAnsi="Arial" w:cs="Arial"/>
          <w:iCs/>
        </w:rPr>
        <w:t xml:space="preserve">the </w:t>
      </w:r>
      <w:proofErr w:type="spellStart"/>
      <w:r w:rsidR="00E372E4">
        <w:rPr>
          <w:rFonts w:ascii="Arial" w:hAnsi="Arial" w:cs="Arial"/>
          <w:iCs/>
        </w:rPr>
        <w:t>polarised</w:t>
      </w:r>
      <w:proofErr w:type="spellEnd"/>
      <w:r w:rsidR="00E372E4">
        <w:rPr>
          <w:rFonts w:ascii="Arial" w:hAnsi="Arial" w:cs="Arial"/>
          <w:iCs/>
        </w:rPr>
        <w:t xml:space="preserve"> </w:t>
      </w:r>
      <w:r w:rsidR="00E61D04">
        <w:rPr>
          <w:rFonts w:ascii="Arial" w:hAnsi="Arial" w:cs="Arial"/>
          <w:iCs/>
        </w:rPr>
        <w:t>oppos</w:t>
      </w:r>
      <w:r w:rsidR="00F5080F">
        <w:rPr>
          <w:rFonts w:ascii="Arial" w:hAnsi="Arial" w:cs="Arial"/>
          <w:iCs/>
        </w:rPr>
        <w:t xml:space="preserve">itions of quantitative and qualitative data collection </w:t>
      </w:r>
      <w:r w:rsidR="00E92566">
        <w:rPr>
          <w:rFonts w:ascii="Arial" w:hAnsi="Arial" w:cs="Arial"/>
          <w:iCs/>
        </w:rPr>
        <w:t xml:space="preserve">offers challenge in regard to the combination of </w:t>
      </w:r>
      <w:r w:rsidR="00C665C4">
        <w:rPr>
          <w:rFonts w:ascii="Arial" w:hAnsi="Arial" w:cs="Arial"/>
          <w:iCs/>
        </w:rPr>
        <w:t xml:space="preserve">human judgment (qualitative), </w:t>
      </w:r>
      <w:r w:rsidR="00473FE0">
        <w:rPr>
          <w:rFonts w:ascii="Arial" w:hAnsi="Arial" w:cs="Arial"/>
          <w:iCs/>
        </w:rPr>
        <w:t xml:space="preserve">and </w:t>
      </w:r>
      <w:r w:rsidR="00654E4A">
        <w:rPr>
          <w:rFonts w:ascii="Arial" w:hAnsi="Arial" w:cs="Arial"/>
          <w:iCs/>
        </w:rPr>
        <w:t xml:space="preserve">linear factual </w:t>
      </w:r>
      <w:r w:rsidR="00BD23B6">
        <w:rPr>
          <w:rFonts w:ascii="Arial" w:hAnsi="Arial" w:cs="Arial"/>
          <w:iCs/>
        </w:rPr>
        <w:t>data (quantitative)</w:t>
      </w:r>
      <w:r w:rsidR="00DB490F">
        <w:rPr>
          <w:rFonts w:ascii="Arial" w:hAnsi="Arial" w:cs="Arial"/>
          <w:iCs/>
        </w:rPr>
        <w:t xml:space="preserve"> </w:t>
      </w:r>
      <w:r w:rsidR="00207D03">
        <w:rPr>
          <w:rFonts w:ascii="Arial" w:hAnsi="Arial" w:cs="Arial"/>
          <w:iCs/>
        </w:rPr>
        <w:t>in</w:t>
      </w:r>
      <w:r w:rsidR="00607C76">
        <w:rPr>
          <w:rFonts w:ascii="Arial" w:hAnsi="Arial" w:cs="Arial"/>
          <w:iCs/>
        </w:rPr>
        <w:t xml:space="preserve"> the </w:t>
      </w:r>
      <w:proofErr w:type="spellStart"/>
      <w:r w:rsidR="00607C76">
        <w:rPr>
          <w:rFonts w:ascii="Arial" w:hAnsi="Arial" w:cs="Arial"/>
          <w:iCs/>
        </w:rPr>
        <w:t>formalisation</w:t>
      </w:r>
      <w:proofErr w:type="spellEnd"/>
      <w:r w:rsidR="00607C76">
        <w:rPr>
          <w:rFonts w:ascii="Arial" w:hAnsi="Arial" w:cs="Arial"/>
          <w:iCs/>
        </w:rPr>
        <w:t xml:space="preserve"> </w:t>
      </w:r>
      <w:r w:rsidR="000F4510">
        <w:rPr>
          <w:rFonts w:ascii="Arial" w:hAnsi="Arial" w:cs="Arial"/>
          <w:iCs/>
        </w:rPr>
        <w:t xml:space="preserve">of </w:t>
      </w:r>
      <w:r w:rsidR="002317FA">
        <w:rPr>
          <w:rFonts w:ascii="Arial" w:hAnsi="Arial" w:cs="Arial"/>
          <w:iCs/>
        </w:rPr>
        <w:t xml:space="preserve">understandable and precise </w:t>
      </w:r>
      <w:r w:rsidR="000F4510">
        <w:rPr>
          <w:rFonts w:ascii="Arial" w:hAnsi="Arial" w:cs="Arial"/>
          <w:iCs/>
        </w:rPr>
        <w:t xml:space="preserve">results to the </w:t>
      </w:r>
      <w:r w:rsidR="009B12B4">
        <w:rPr>
          <w:rFonts w:ascii="Arial" w:hAnsi="Arial" w:cs="Arial"/>
          <w:iCs/>
        </w:rPr>
        <w:t xml:space="preserve">research question </w:t>
      </w:r>
      <w:r w:rsidR="009B12B4" w:rsidRPr="0085557A">
        <w:rPr>
          <w:rFonts w:ascii="Arial" w:hAnsi="Arial" w:cs="Arial"/>
          <w:iCs/>
        </w:rPr>
        <w:t>presented</w:t>
      </w:r>
      <w:r w:rsidR="00CA3CF2" w:rsidRPr="0085557A">
        <w:rPr>
          <w:rFonts w:ascii="Arial" w:hAnsi="Arial" w:cs="Arial"/>
          <w:iCs/>
        </w:rPr>
        <w:t xml:space="preserve"> (</w:t>
      </w:r>
      <w:r w:rsidR="00767FA4" w:rsidRPr="0085557A">
        <w:rPr>
          <w:rFonts w:ascii="Arial" w:hAnsi="Arial" w:cs="Arial"/>
          <w:iCs/>
        </w:rPr>
        <w:t xml:space="preserve">Malina, </w:t>
      </w:r>
      <w:r w:rsidR="0085557A" w:rsidRPr="0085557A">
        <w:rPr>
          <w:rFonts w:ascii="Arial" w:hAnsi="Arial" w:cs="Arial"/>
          <w:iCs/>
        </w:rPr>
        <w:t>2010</w:t>
      </w:r>
      <w:r w:rsidR="00CA3CF2" w:rsidRPr="0085557A">
        <w:rPr>
          <w:rFonts w:ascii="Arial" w:hAnsi="Arial" w:cs="Arial"/>
          <w:iCs/>
        </w:rPr>
        <w:t>).</w:t>
      </w:r>
      <w:r w:rsidR="00D45E9D">
        <w:rPr>
          <w:rFonts w:ascii="Arial" w:hAnsi="Arial" w:cs="Arial"/>
          <w:iCs/>
        </w:rPr>
        <w:t xml:space="preserve"> </w:t>
      </w:r>
      <w:r w:rsidR="009B0DD0">
        <w:rPr>
          <w:rFonts w:ascii="Arial" w:hAnsi="Arial" w:cs="Arial"/>
          <w:iCs/>
        </w:rPr>
        <w:t xml:space="preserve">However, </w:t>
      </w:r>
      <w:r w:rsidR="000C74CD">
        <w:rPr>
          <w:rFonts w:ascii="Arial" w:hAnsi="Arial" w:cs="Arial"/>
          <w:iCs/>
        </w:rPr>
        <w:t xml:space="preserve">the use of multiple data collection methods implies a stronger sense </w:t>
      </w:r>
      <w:r w:rsidR="00B3447A">
        <w:rPr>
          <w:rFonts w:ascii="Arial" w:hAnsi="Arial" w:cs="Arial"/>
          <w:iCs/>
        </w:rPr>
        <w:t xml:space="preserve">of </w:t>
      </w:r>
      <w:r w:rsidR="00A76019">
        <w:rPr>
          <w:rFonts w:ascii="Arial" w:hAnsi="Arial" w:cs="Arial"/>
          <w:iCs/>
        </w:rPr>
        <w:t xml:space="preserve">empirical </w:t>
      </w:r>
      <w:r w:rsidR="00E4410B">
        <w:rPr>
          <w:rFonts w:ascii="Arial" w:hAnsi="Arial" w:cs="Arial"/>
          <w:iCs/>
        </w:rPr>
        <w:t xml:space="preserve">evidence </w:t>
      </w:r>
      <w:r w:rsidR="008A068A">
        <w:rPr>
          <w:rFonts w:ascii="Arial" w:hAnsi="Arial" w:cs="Arial"/>
          <w:iCs/>
        </w:rPr>
        <w:t>is plausible</w:t>
      </w:r>
      <w:r w:rsidR="00C12CAD">
        <w:rPr>
          <w:rFonts w:ascii="Arial" w:hAnsi="Arial" w:cs="Arial"/>
          <w:iCs/>
        </w:rPr>
        <w:t>,</w:t>
      </w:r>
      <w:r w:rsidR="008A068A">
        <w:rPr>
          <w:rFonts w:ascii="Arial" w:hAnsi="Arial" w:cs="Arial"/>
          <w:iCs/>
        </w:rPr>
        <w:t xml:space="preserve"> </w:t>
      </w:r>
      <w:r w:rsidR="00400F4A">
        <w:rPr>
          <w:rFonts w:ascii="Arial" w:hAnsi="Arial" w:cs="Arial"/>
          <w:iCs/>
        </w:rPr>
        <w:t xml:space="preserve">particularly amongst emerging topics </w:t>
      </w:r>
      <w:r w:rsidR="004A6D58">
        <w:rPr>
          <w:rFonts w:ascii="Arial" w:hAnsi="Arial" w:cs="Arial"/>
          <w:iCs/>
        </w:rPr>
        <w:t xml:space="preserve">that sustain </w:t>
      </w:r>
      <w:r w:rsidR="00571C5A">
        <w:rPr>
          <w:rFonts w:ascii="Arial" w:hAnsi="Arial" w:cs="Arial"/>
          <w:iCs/>
        </w:rPr>
        <w:t>an advanced</w:t>
      </w:r>
      <w:r w:rsidR="004A6D58">
        <w:rPr>
          <w:rFonts w:ascii="Arial" w:hAnsi="Arial" w:cs="Arial"/>
          <w:iCs/>
        </w:rPr>
        <w:t xml:space="preserve"> sense of </w:t>
      </w:r>
      <w:r w:rsidR="00571C5A">
        <w:rPr>
          <w:rFonts w:ascii="Arial" w:hAnsi="Arial" w:cs="Arial"/>
          <w:iCs/>
        </w:rPr>
        <w:t>intricacy (</w:t>
      </w:r>
      <w:r w:rsidR="00EF0C6D">
        <w:rPr>
          <w:rFonts w:ascii="Arial" w:hAnsi="Arial" w:cs="Arial"/>
          <w:iCs/>
        </w:rPr>
        <w:t xml:space="preserve">Nair, </w:t>
      </w:r>
      <w:r w:rsidR="00540E19">
        <w:rPr>
          <w:rFonts w:ascii="Arial" w:hAnsi="Arial" w:cs="Arial"/>
          <w:iCs/>
        </w:rPr>
        <w:t>2020</w:t>
      </w:r>
      <w:r w:rsidR="00571C5A">
        <w:rPr>
          <w:rFonts w:ascii="Arial" w:hAnsi="Arial" w:cs="Arial"/>
          <w:iCs/>
        </w:rPr>
        <w:t>)</w:t>
      </w:r>
      <w:r w:rsidR="00BB33D3">
        <w:rPr>
          <w:rFonts w:ascii="Arial" w:hAnsi="Arial" w:cs="Arial"/>
          <w:iCs/>
        </w:rPr>
        <w:t xml:space="preserve">. </w:t>
      </w:r>
      <w:r w:rsidR="00C22DAE">
        <w:rPr>
          <w:rFonts w:ascii="Arial" w:hAnsi="Arial" w:cs="Arial"/>
          <w:iCs/>
        </w:rPr>
        <w:t xml:space="preserve">Therefore, it is appropriate to assume that a </w:t>
      </w:r>
      <w:r w:rsidR="00A2012D">
        <w:rPr>
          <w:rFonts w:ascii="Arial" w:hAnsi="Arial" w:cs="Arial"/>
          <w:iCs/>
        </w:rPr>
        <w:t>mixed-methods</w:t>
      </w:r>
      <w:r w:rsidR="00C22DAE">
        <w:rPr>
          <w:rFonts w:ascii="Arial" w:hAnsi="Arial" w:cs="Arial"/>
          <w:iCs/>
        </w:rPr>
        <w:t xml:space="preserve"> approach</w:t>
      </w:r>
      <w:r w:rsidR="00FA22DC">
        <w:rPr>
          <w:rFonts w:ascii="Arial" w:hAnsi="Arial" w:cs="Arial"/>
          <w:iCs/>
        </w:rPr>
        <w:t xml:space="preserve"> </w:t>
      </w:r>
      <w:r w:rsidR="00FB123F">
        <w:rPr>
          <w:rFonts w:ascii="Arial" w:hAnsi="Arial" w:cs="Arial"/>
          <w:iCs/>
        </w:rPr>
        <w:t xml:space="preserve">although introducing and combining a higher complexity of data strands, allows </w:t>
      </w:r>
      <w:r w:rsidR="007B4691">
        <w:rPr>
          <w:rFonts w:ascii="Arial" w:hAnsi="Arial" w:cs="Arial"/>
          <w:iCs/>
        </w:rPr>
        <w:t>for modern</w:t>
      </w:r>
      <w:r w:rsidR="00FD71E2">
        <w:rPr>
          <w:rFonts w:ascii="Arial" w:hAnsi="Arial" w:cs="Arial"/>
          <w:iCs/>
        </w:rPr>
        <w:t>,</w:t>
      </w:r>
      <w:r w:rsidR="007B4691">
        <w:rPr>
          <w:rFonts w:ascii="Arial" w:hAnsi="Arial" w:cs="Arial"/>
          <w:iCs/>
        </w:rPr>
        <w:t xml:space="preserve"> more complex topics to be investigated without the limitations of a singular research method</w:t>
      </w:r>
      <w:r w:rsidR="00484028">
        <w:rPr>
          <w:rFonts w:ascii="Arial" w:hAnsi="Arial" w:cs="Arial"/>
          <w:iCs/>
        </w:rPr>
        <w:t>;</w:t>
      </w:r>
      <w:r w:rsidR="007B4691">
        <w:rPr>
          <w:rFonts w:ascii="Arial" w:hAnsi="Arial" w:cs="Arial"/>
          <w:iCs/>
        </w:rPr>
        <w:t xml:space="preserve"> </w:t>
      </w:r>
      <w:r w:rsidR="002F57BB">
        <w:rPr>
          <w:rFonts w:ascii="Arial" w:hAnsi="Arial" w:cs="Arial"/>
          <w:iCs/>
        </w:rPr>
        <w:t xml:space="preserve">promoting </w:t>
      </w:r>
      <w:r w:rsidR="00484028">
        <w:rPr>
          <w:rFonts w:ascii="Arial" w:hAnsi="Arial" w:cs="Arial"/>
          <w:iCs/>
        </w:rPr>
        <w:t xml:space="preserve">a </w:t>
      </w:r>
      <w:r w:rsidR="00287FD3">
        <w:rPr>
          <w:rFonts w:ascii="Arial" w:hAnsi="Arial" w:cs="Arial"/>
          <w:iCs/>
        </w:rPr>
        <w:t xml:space="preserve">more informed </w:t>
      </w:r>
      <w:r w:rsidR="000978BF">
        <w:rPr>
          <w:rFonts w:ascii="Arial" w:hAnsi="Arial" w:cs="Arial"/>
          <w:iCs/>
        </w:rPr>
        <w:t xml:space="preserve">set of investigative results </w:t>
      </w:r>
      <w:r w:rsidR="007B529A">
        <w:rPr>
          <w:rFonts w:ascii="Arial" w:hAnsi="Arial" w:cs="Arial"/>
          <w:iCs/>
        </w:rPr>
        <w:t xml:space="preserve">to </w:t>
      </w:r>
      <w:proofErr w:type="spellStart"/>
      <w:r w:rsidR="007B529A">
        <w:rPr>
          <w:rFonts w:ascii="Arial" w:hAnsi="Arial" w:cs="Arial"/>
          <w:iCs/>
        </w:rPr>
        <w:t>analyse</w:t>
      </w:r>
      <w:proofErr w:type="spellEnd"/>
      <w:r w:rsidR="00745650">
        <w:rPr>
          <w:rFonts w:ascii="Arial" w:hAnsi="Arial" w:cs="Arial"/>
          <w:iCs/>
        </w:rPr>
        <w:t xml:space="preserve">, </w:t>
      </w:r>
      <w:proofErr w:type="spellStart"/>
      <w:r w:rsidR="00745650">
        <w:rPr>
          <w:rFonts w:ascii="Arial" w:hAnsi="Arial" w:cs="Arial"/>
          <w:iCs/>
        </w:rPr>
        <w:t>formalising</w:t>
      </w:r>
      <w:proofErr w:type="spellEnd"/>
      <w:r w:rsidR="00745650">
        <w:rPr>
          <w:rFonts w:ascii="Arial" w:hAnsi="Arial" w:cs="Arial"/>
          <w:iCs/>
        </w:rPr>
        <w:t xml:space="preserve"> </w:t>
      </w:r>
      <w:r w:rsidR="004E0CCF">
        <w:rPr>
          <w:rFonts w:ascii="Arial" w:hAnsi="Arial" w:cs="Arial"/>
          <w:iCs/>
        </w:rPr>
        <w:t xml:space="preserve">more insightful and progressive conclusions. </w:t>
      </w:r>
      <w:r w:rsidR="00B64ED7">
        <w:rPr>
          <w:rFonts w:ascii="Arial" w:hAnsi="Arial" w:cs="Arial"/>
          <w:iCs/>
        </w:rPr>
        <w:t xml:space="preserve">This justifies the use of a mixed methods approach within the </w:t>
      </w:r>
      <w:r w:rsidR="00DF454C">
        <w:rPr>
          <w:rFonts w:ascii="Arial" w:hAnsi="Arial" w:cs="Arial"/>
          <w:iCs/>
        </w:rPr>
        <w:t xml:space="preserve">context of the </w:t>
      </w:r>
      <w:r w:rsidR="00B64ED7">
        <w:rPr>
          <w:rFonts w:ascii="Arial" w:hAnsi="Arial" w:cs="Arial"/>
          <w:iCs/>
        </w:rPr>
        <w:t>chosen research area</w:t>
      </w:r>
      <w:r w:rsidR="00081D17">
        <w:rPr>
          <w:rFonts w:ascii="Arial" w:hAnsi="Arial" w:cs="Arial"/>
          <w:iCs/>
        </w:rPr>
        <w:t>,</w:t>
      </w:r>
      <w:r w:rsidR="00B64ED7">
        <w:rPr>
          <w:rFonts w:ascii="Arial" w:hAnsi="Arial" w:cs="Arial"/>
          <w:iCs/>
        </w:rPr>
        <w:t xml:space="preserve"> </w:t>
      </w:r>
      <w:r w:rsidR="0099012C">
        <w:rPr>
          <w:rFonts w:ascii="Arial" w:hAnsi="Arial" w:cs="Arial"/>
          <w:iCs/>
        </w:rPr>
        <w:t xml:space="preserve">as sustainability is a fast-evolving modern </w:t>
      </w:r>
      <w:r w:rsidR="00DF454C">
        <w:rPr>
          <w:rFonts w:ascii="Arial" w:hAnsi="Arial" w:cs="Arial"/>
          <w:iCs/>
        </w:rPr>
        <w:t xml:space="preserve">topic </w:t>
      </w:r>
      <w:r w:rsidR="008C175A">
        <w:rPr>
          <w:rFonts w:ascii="Arial" w:hAnsi="Arial" w:cs="Arial"/>
          <w:iCs/>
        </w:rPr>
        <w:t xml:space="preserve">where meaningful recommendations would present harder to accomplish </w:t>
      </w:r>
      <w:proofErr w:type="spellStart"/>
      <w:r w:rsidR="008C175A">
        <w:rPr>
          <w:rFonts w:ascii="Arial" w:hAnsi="Arial" w:cs="Arial"/>
          <w:iCs/>
        </w:rPr>
        <w:t>utilising</w:t>
      </w:r>
      <w:proofErr w:type="spellEnd"/>
      <w:r w:rsidR="008C175A">
        <w:rPr>
          <w:rFonts w:ascii="Arial" w:hAnsi="Arial" w:cs="Arial"/>
          <w:iCs/>
        </w:rPr>
        <w:t xml:space="preserve"> a singular research strategy</w:t>
      </w:r>
      <w:r w:rsidR="002E6B06">
        <w:rPr>
          <w:rFonts w:ascii="Arial" w:hAnsi="Arial" w:cs="Arial"/>
          <w:iCs/>
        </w:rPr>
        <w:t>.</w:t>
      </w:r>
    </w:p>
    <w:p w14:paraId="76DB2604" w14:textId="77777777" w:rsidR="0020629C" w:rsidRDefault="0020629C" w:rsidP="00483AD4">
      <w:pPr>
        <w:spacing w:after="240" w:line="360" w:lineRule="auto"/>
        <w:rPr>
          <w:rFonts w:ascii="Arial" w:hAnsi="Arial" w:cs="Arial"/>
          <w:iCs/>
        </w:rPr>
      </w:pPr>
    </w:p>
    <w:p w14:paraId="02951526" w14:textId="1A3FE2EF" w:rsidR="00277D4C" w:rsidRDefault="00202673" w:rsidP="00483AD4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The mixed methods approach will be made up </w:t>
      </w:r>
      <w:r w:rsidR="005E180A">
        <w:rPr>
          <w:rFonts w:ascii="Arial" w:hAnsi="Arial" w:cs="Arial"/>
          <w:iCs/>
        </w:rPr>
        <w:t xml:space="preserve">of the conduction of a survey determining the quantitative </w:t>
      </w:r>
      <w:r w:rsidR="00074E03">
        <w:rPr>
          <w:rFonts w:ascii="Arial" w:hAnsi="Arial" w:cs="Arial"/>
          <w:iCs/>
        </w:rPr>
        <w:t xml:space="preserve">element </w:t>
      </w:r>
      <w:r w:rsidR="00035F7C">
        <w:rPr>
          <w:rFonts w:ascii="Arial" w:hAnsi="Arial" w:cs="Arial"/>
          <w:iCs/>
        </w:rPr>
        <w:t xml:space="preserve">and </w:t>
      </w:r>
      <w:r w:rsidR="008D0ED2">
        <w:rPr>
          <w:rFonts w:ascii="Arial" w:hAnsi="Arial" w:cs="Arial"/>
          <w:iCs/>
        </w:rPr>
        <w:t xml:space="preserve">semi-structured interviews to </w:t>
      </w:r>
      <w:r w:rsidR="007510B0">
        <w:rPr>
          <w:rFonts w:ascii="Arial" w:hAnsi="Arial" w:cs="Arial"/>
          <w:iCs/>
        </w:rPr>
        <w:t>traverse</w:t>
      </w:r>
      <w:r w:rsidR="008D0ED2">
        <w:rPr>
          <w:rFonts w:ascii="Arial" w:hAnsi="Arial" w:cs="Arial"/>
          <w:iCs/>
        </w:rPr>
        <w:t xml:space="preserve"> the qualitative side.</w:t>
      </w:r>
      <w:r w:rsidR="00DA1774">
        <w:rPr>
          <w:rFonts w:ascii="Arial" w:hAnsi="Arial" w:cs="Arial"/>
          <w:iCs/>
        </w:rPr>
        <w:t xml:space="preserve"> </w:t>
      </w:r>
      <w:proofErr w:type="spellStart"/>
      <w:r w:rsidR="005B68C2" w:rsidRPr="007549C0">
        <w:rPr>
          <w:rFonts w:ascii="Arial" w:hAnsi="Arial" w:cs="Arial"/>
          <w:iCs/>
        </w:rPr>
        <w:t>Taherdoost</w:t>
      </w:r>
      <w:proofErr w:type="spellEnd"/>
      <w:r w:rsidR="005B68C2" w:rsidRPr="007549C0">
        <w:rPr>
          <w:rFonts w:ascii="Arial" w:hAnsi="Arial" w:cs="Arial"/>
          <w:iCs/>
        </w:rPr>
        <w:t xml:space="preserve"> (2021),</w:t>
      </w:r>
      <w:r w:rsidR="005B68C2">
        <w:rPr>
          <w:rFonts w:ascii="Arial" w:hAnsi="Arial" w:cs="Arial"/>
          <w:iCs/>
        </w:rPr>
        <w:t xml:space="preserve"> enforces that the use of a survey as a primary data collection method is largely accessible and provides a cost-efficient option however, challenges are presented in the form of targeting the correct audience and ensuring the authenticity of the survey responses within an anonymous format. </w:t>
      </w:r>
      <w:r w:rsidR="002851C5">
        <w:rPr>
          <w:rFonts w:ascii="Arial" w:hAnsi="Arial" w:cs="Arial"/>
          <w:iCs/>
        </w:rPr>
        <w:t xml:space="preserve">Similarly, </w:t>
      </w:r>
      <w:proofErr w:type="spellStart"/>
      <w:r w:rsidR="00D27130" w:rsidRPr="00DE4FDC">
        <w:rPr>
          <w:rFonts w:ascii="Arial" w:hAnsi="Arial" w:cs="Arial"/>
          <w:iCs/>
        </w:rPr>
        <w:t>Gurbuz</w:t>
      </w:r>
      <w:proofErr w:type="spellEnd"/>
      <w:r w:rsidR="00D27130" w:rsidRPr="00DE4FDC">
        <w:rPr>
          <w:rFonts w:ascii="Arial" w:hAnsi="Arial" w:cs="Arial"/>
          <w:iCs/>
        </w:rPr>
        <w:t xml:space="preserve"> </w:t>
      </w:r>
      <w:r w:rsidR="002851C5" w:rsidRPr="00DE4FDC">
        <w:rPr>
          <w:rFonts w:ascii="Arial" w:hAnsi="Arial" w:cs="Arial"/>
          <w:iCs/>
        </w:rPr>
        <w:t>(</w:t>
      </w:r>
      <w:r w:rsidR="00D27130" w:rsidRPr="00DE4FDC">
        <w:rPr>
          <w:rFonts w:ascii="Arial" w:hAnsi="Arial" w:cs="Arial"/>
          <w:iCs/>
        </w:rPr>
        <w:t>2017</w:t>
      </w:r>
      <w:r w:rsidR="002851C5" w:rsidRPr="00DE4FDC">
        <w:rPr>
          <w:rFonts w:ascii="Arial" w:hAnsi="Arial" w:cs="Arial"/>
          <w:iCs/>
        </w:rPr>
        <w:t>),</w:t>
      </w:r>
      <w:r w:rsidR="002851C5">
        <w:rPr>
          <w:rFonts w:ascii="Arial" w:hAnsi="Arial" w:cs="Arial"/>
          <w:iCs/>
        </w:rPr>
        <w:t xml:space="preserve"> </w:t>
      </w:r>
      <w:r w:rsidR="0023508F">
        <w:rPr>
          <w:rFonts w:ascii="Arial" w:hAnsi="Arial" w:cs="Arial"/>
          <w:iCs/>
        </w:rPr>
        <w:t xml:space="preserve">furthers this </w:t>
      </w:r>
      <w:r w:rsidR="00073B4A">
        <w:rPr>
          <w:rFonts w:ascii="Arial" w:hAnsi="Arial" w:cs="Arial"/>
          <w:iCs/>
        </w:rPr>
        <w:t xml:space="preserve">demonstrating the possibility for mass reach and </w:t>
      </w:r>
      <w:r w:rsidR="0014216D">
        <w:rPr>
          <w:rFonts w:ascii="Arial" w:hAnsi="Arial" w:cs="Arial"/>
          <w:iCs/>
        </w:rPr>
        <w:t xml:space="preserve">an </w:t>
      </w:r>
      <w:r w:rsidR="001A5EC3">
        <w:rPr>
          <w:rFonts w:ascii="Arial" w:hAnsi="Arial" w:cs="Arial"/>
          <w:iCs/>
        </w:rPr>
        <w:t xml:space="preserve">easily accomplished format that </w:t>
      </w:r>
      <w:proofErr w:type="spellStart"/>
      <w:r w:rsidR="0014216D">
        <w:rPr>
          <w:rFonts w:ascii="Arial" w:hAnsi="Arial" w:cs="Arial"/>
          <w:iCs/>
        </w:rPr>
        <w:t>favours</w:t>
      </w:r>
      <w:proofErr w:type="spellEnd"/>
      <w:r w:rsidR="0014216D">
        <w:rPr>
          <w:rFonts w:ascii="Arial" w:hAnsi="Arial" w:cs="Arial"/>
          <w:iCs/>
        </w:rPr>
        <w:t xml:space="preserve"> a wider range of demographics </w:t>
      </w:r>
      <w:r w:rsidR="009851E8">
        <w:rPr>
          <w:rFonts w:ascii="Arial" w:hAnsi="Arial" w:cs="Arial"/>
          <w:iCs/>
        </w:rPr>
        <w:t>with varied technical abilities</w:t>
      </w:r>
      <w:r w:rsidR="0029147A">
        <w:rPr>
          <w:rFonts w:ascii="Arial" w:hAnsi="Arial" w:cs="Arial"/>
          <w:iCs/>
        </w:rPr>
        <w:t xml:space="preserve"> but with the continued possibility of </w:t>
      </w:r>
      <w:r w:rsidR="00EF502E">
        <w:rPr>
          <w:rFonts w:ascii="Arial" w:hAnsi="Arial" w:cs="Arial"/>
          <w:iCs/>
        </w:rPr>
        <w:t xml:space="preserve">obtaining authentic data. </w:t>
      </w:r>
      <w:r w:rsidR="00B82C73">
        <w:rPr>
          <w:rFonts w:ascii="Arial" w:hAnsi="Arial" w:cs="Arial"/>
          <w:iCs/>
        </w:rPr>
        <w:t xml:space="preserve">This risk will be mitigated </w:t>
      </w:r>
      <w:r w:rsidR="00F046B5">
        <w:rPr>
          <w:rFonts w:ascii="Arial" w:hAnsi="Arial" w:cs="Arial"/>
          <w:iCs/>
        </w:rPr>
        <w:t xml:space="preserve">through the purposeful sampling approach </w:t>
      </w:r>
      <w:r w:rsidR="00385D16">
        <w:rPr>
          <w:rFonts w:ascii="Arial" w:hAnsi="Arial" w:cs="Arial"/>
          <w:iCs/>
        </w:rPr>
        <w:t xml:space="preserve">defined as </w:t>
      </w:r>
      <w:r w:rsidR="001D01D9">
        <w:rPr>
          <w:rFonts w:ascii="Arial" w:hAnsi="Arial" w:cs="Arial"/>
          <w:iCs/>
        </w:rPr>
        <w:t xml:space="preserve">the selection of </w:t>
      </w:r>
      <w:r w:rsidR="00B067CC">
        <w:rPr>
          <w:rFonts w:ascii="Arial" w:hAnsi="Arial" w:cs="Arial"/>
          <w:iCs/>
        </w:rPr>
        <w:t xml:space="preserve">individuals or groups </w:t>
      </w:r>
      <w:r w:rsidR="00ED4F39">
        <w:rPr>
          <w:rFonts w:ascii="Arial" w:hAnsi="Arial" w:cs="Arial"/>
          <w:iCs/>
        </w:rPr>
        <w:t xml:space="preserve">that are believed to </w:t>
      </w:r>
      <w:proofErr w:type="spellStart"/>
      <w:r w:rsidR="00ED4F39">
        <w:rPr>
          <w:rFonts w:ascii="Arial" w:hAnsi="Arial" w:cs="Arial"/>
          <w:iCs/>
        </w:rPr>
        <w:t>maximise</w:t>
      </w:r>
      <w:proofErr w:type="spellEnd"/>
      <w:r w:rsidR="00ED4F39">
        <w:rPr>
          <w:rFonts w:ascii="Arial" w:hAnsi="Arial" w:cs="Arial"/>
          <w:iCs/>
        </w:rPr>
        <w:t xml:space="preserve"> </w:t>
      </w:r>
      <w:r w:rsidR="00031905">
        <w:rPr>
          <w:rFonts w:ascii="Arial" w:hAnsi="Arial" w:cs="Arial"/>
          <w:iCs/>
        </w:rPr>
        <w:t>usable</w:t>
      </w:r>
      <w:r w:rsidR="00ED4F39">
        <w:rPr>
          <w:rFonts w:ascii="Arial" w:hAnsi="Arial" w:cs="Arial"/>
          <w:iCs/>
        </w:rPr>
        <w:t xml:space="preserve"> </w:t>
      </w:r>
      <w:r w:rsidR="002140E4">
        <w:rPr>
          <w:rFonts w:ascii="Arial" w:hAnsi="Arial" w:cs="Arial"/>
          <w:iCs/>
        </w:rPr>
        <w:t xml:space="preserve">data collection </w:t>
      </w:r>
      <w:r w:rsidR="00031905">
        <w:rPr>
          <w:rFonts w:ascii="Arial" w:hAnsi="Arial" w:cs="Arial"/>
          <w:iCs/>
        </w:rPr>
        <w:t xml:space="preserve">in </w:t>
      </w:r>
      <w:r w:rsidR="00E359A6">
        <w:rPr>
          <w:rFonts w:ascii="Arial" w:hAnsi="Arial" w:cs="Arial"/>
          <w:iCs/>
        </w:rPr>
        <w:t xml:space="preserve">the </w:t>
      </w:r>
      <w:r w:rsidR="00031905">
        <w:rPr>
          <w:rFonts w:ascii="Arial" w:hAnsi="Arial" w:cs="Arial"/>
          <w:iCs/>
        </w:rPr>
        <w:t xml:space="preserve">angle of </w:t>
      </w:r>
      <w:r w:rsidR="00862DD6">
        <w:rPr>
          <w:rFonts w:ascii="Arial" w:hAnsi="Arial" w:cs="Arial"/>
          <w:iCs/>
        </w:rPr>
        <w:lastRenderedPageBreak/>
        <w:t xml:space="preserve">specific </w:t>
      </w:r>
      <w:r w:rsidR="00A40C53">
        <w:rPr>
          <w:rFonts w:ascii="Arial" w:hAnsi="Arial" w:cs="Arial"/>
          <w:iCs/>
        </w:rPr>
        <w:t xml:space="preserve">topics </w:t>
      </w:r>
      <w:r w:rsidR="00862DD6" w:rsidRPr="00BD0947">
        <w:rPr>
          <w:rFonts w:ascii="Arial" w:hAnsi="Arial" w:cs="Arial"/>
          <w:iCs/>
        </w:rPr>
        <w:t>(</w:t>
      </w:r>
      <w:r w:rsidR="00716DA9" w:rsidRPr="00BD0947">
        <w:rPr>
          <w:rFonts w:ascii="Arial" w:hAnsi="Arial" w:cs="Arial"/>
          <w:iCs/>
        </w:rPr>
        <w:t>Palinkas</w:t>
      </w:r>
      <w:r w:rsidR="00FC66E6" w:rsidRPr="00BD0947">
        <w:rPr>
          <w:rFonts w:ascii="Arial" w:hAnsi="Arial" w:cs="Arial"/>
          <w:iCs/>
        </w:rPr>
        <w:t xml:space="preserve"> et al, 2013</w:t>
      </w:r>
      <w:r w:rsidR="00862DD6" w:rsidRPr="00BD0947">
        <w:rPr>
          <w:rFonts w:ascii="Arial" w:hAnsi="Arial" w:cs="Arial"/>
          <w:iCs/>
        </w:rPr>
        <w:t>)(</w:t>
      </w:r>
      <w:r w:rsidR="006B4E0E" w:rsidRPr="00BD0947">
        <w:rPr>
          <w:rFonts w:ascii="Arial" w:hAnsi="Arial" w:cs="Arial"/>
          <w:iCs/>
        </w:rPr>
        <w:t>Sha</w:t>
      </w:r>
      <w:r w:rsidR="00BD0947" w:rsidRPr="00BD0947">
        <w:rPr>
          <w:rFonts w:ascii="Arial" w:hAnsi="Arial" w:cs="Arial"/>
          <w:iCs/>
        </w:rPr>
        <w:t>heen, 2019</w:t>
      </w:r>
      <w:r w:rsidR="00862DD6" w:rsidRPr="00BD0947">
        <w:rPr>
          <w:rFonts w:ascii="Arial" w:hAnsi="Arial" w:cs="Arial"/>
          <w:iCs/>
        </w:rPr>
        <w:t>)</w:t>
      </w:r>
      <w:r w:rsidR="00801208">
        <w:rPr>
          <w:rFonts w:ascii="Arial" w:hAnsi="Arial" w:cs="Arial"/>
          <w:iCs/>
        </w:rPr>
        <w:t xml:space="preserve">. </w:t>
      </w:r>
      <w:r w:rsidR="00403B4E">
        <w:rPr>
          <w:rFonts w:ascii="Arial" w:hAnsi="Arial" w:cs="Arial"/>
          <w:iCs/>
        </w:rPr>
        <w:t xml:space="preserve">While a purposeful sampling method has </w:t>
      </w:r>
      <w:r w:rsidR="00866295">
        <w:rPr>
          <w:rFonts w:ascii="Arial" w:hAnsi="Arial" w:cs="Arial"/>
          <w:iCs/>
        </w:rPr>
        <w:t>the threat</w:t>
      </w:r>
      <w:r w:rsidR="00403B4E">
        <w:rPr>
          <w:rFonts w:ascii="Arial" w:hAnsi="Arial" w:cs="Arial"/>
          <w:iCs/>
        </w:rPr>
        <w:t xml:space="preserve"> </w:t>
      </w:r>
      <w:r w:rsidR="006F1A0A">
        <w:rPr>
          <w:rFonts w:ascii="Arial" w:hAnsi="Arial" w:cs="Arial"/>
          <w:iCs/>
        </w:rPr>
        <w:t>of introducing</w:t>
      </w:r>
      <w:r w:rsidR="00866295">
        <w:rPr>
          <w:rFonts w:ascii="Arial" w:hAnsi="Arial" w:cs="Arial"/>
          <w:iCs/>
        </w:rPr>
        <w:t xml:space="preserve"> a level of bias within the primary data </w:t>
      </w:r>
      <w:r w:rsidR="00866295" w:rsidRPr="00196F49">
        <w:rPr>
          <w:rFonts w:ascii="Arial" w:hAnsi="Arial" w:cs="Arial"/>
          <w:iCs/>
        </w:rPr>
        <w:t>collection (</w:t>
      </w:r>
      <w:r w:rsidR="00196F49" w:rsidRPr="00196F49">
        <w:rPr>
          <w:rFonts w:ascii="Arial" w:hAnsi="Arial" w:cs="Arial"/>
          <w:iCs/>
        </w:rPr>
        <w:t>Andrade, 2020</w:t>
      </w:r>
      <w:r w:rsidR="00866295" w:rsidRPr="00196F49">
        <w:rPr>
          <w:rFonts w:ascii="Arial" w:hAnsi="Arial" w:cs="Arial"/>
          <w:iCs/>
        </w:rPr>
        <w:t>)</w:t>
      </w:r>
      <w:r w:rsidR="006A5E4C" w:rsidRPr="00196F49">
        <w:rPr>
          <w:rFonts w:ascii="Arial" w:hAnsi="Arial" w:cs="Arial"/>
          <w:iCs/>
        </w:rPr>
        <w:t>,</w:t>
      </w:r>
      <w:r w:rsidR="006A5E4C">
        <w:rPr>
          <w:rFonts w:ascii="Arial" w:hAnsi="Arial" w:cs="Arial"/>
          <w:iCs/>
        </w:rPr>
        <w:t xml:space="preserve"> </w:t>
      </w:r>
      <w:r w:rsidR="006F1A0A">
        <w:rPr>
          <w:rFonts w:ascii="Arial" w:hAnsi="Arial" w:cs="Arial"/>
          <w:iCs/>
        </w:rPr>
        <w:t xml:space="preserve">this will be mitigated through </w:t>
      </w:r>
      <w:proofErr w:type="spellStart"/>
      <w:r w:rsidR="00925533">
        <w:rPr>
          <w:rFonts w:ascii="Arial" w:hAnsi="Arial" w:cs="Arial"/>
          <w:iCs/>
        </w:rPr>
        <w:t>utilising</w:t>
      </w:r>
      <w:proofErr w:type="spellEnd"/>
      <w:r w:rsidR="00925533">
        <w:rPr>
          <w:rFonts w:ascii="Arial" w:hAnsi="Arial" w:cs="Arial"/>
          <w:iCs/>
        </w:rPr>
        <w:t xml:space="preserve"> a wide de</w:t>
      </w:r>
      <w:r w:rsidR="001E1987">
        <w:rPr>
          <w:rFonts w:ascii="Arial" w:hAnsi="Arial" w:cs="Arial"/>
          <w:iCs/>
        </w:rPr>
        <w:t>m</w:t>
      </w:r>
      <w:r w:rsidR="00925533">
        <w:rPr>
          <w:rFonts w:ascii="Arial" w:hAnsi="Arial" w:cs="Arial"/>
          <w:iCs/>
        </w:rPr>
        <w:t xml:space="preserve">ographic </w:t>
      </w:r>
      <w:r w:rsidR="001E1987">
        <w:rPr>
          <w:rFonts w:ascii="Arial" w:hAnsi="Arial" w:cs="Arial"/>
          <w:iCs/>
        </w:rPr>
        <w:t xml:space="preserve">of </w:t>
      </w:r>
      <w:r w:rsidR="0020111C">
        <w:rPr>
          <w:rFonts w:ascii="Arial" w:hAnsi="Arial" w:cs="Arial"/>
          <w:iCs/>
        </w:rPr>
        <w:t>participants</w:t>
      </w:r>
      <w:r w:rsidR="00A03B20">
        <w:rPr>
          <w:rFonts w:ascii="Arial" w:hAnsi="Arial" w:cs="Arial"/>
          <w:iCs/>
        </w:rPr>
        <w:t xml:space="preserve">/ groups that have shown a level of interest in the topic </w:t>
      </w:r>
      <w:r w:rsidR="0020111C">
        <w:rPr>
          <w:rFonts w:ascii="Arial" w:hAnsi="Arial" w:cs="Arial"/>
          <w:iCs/>
        </w:rPr>
        <w:t>at a disregard to any preconceived opinions</w:t>
      </w:r>
      <w:r w:rsidR="00883364">
        <w:rPr>
          <w:rFonts w:ascii="Arial" w:hAnsi="Arial" w:cs="Arial"/>
          <w:iCs/>
        </w:rPr>
        <w:t xml:space="preserve">. </w:t>
      </w:r>
      <w:r w:rsidR="00801208">
        <w:rPr>
          <w:rFonts w:ascii="Arial" w:hAnsi="Arial" w:cs="Arial"/>
          <w:iCs/>
        </w:rPr>
        <w:t>Furthermore, in context to the research</w:t>
      </w:r>
      <w:r w:rsidR="002734A9">
        <w:rPr>
          <w:rFonts w:ascii="Arial" w:hAnsi="Arial" w:cs="Arial"/>
          <w:iCs/>
        </w:rPr>
        <w:t xml:space="preserve"> project,</w:t>
      </w:r>
      <w:r w:rsidR="00801208">
        <w:rPr>
          <w:rFonts w:ascii="Arial" w:hAnsi="Arial" w:cs="Arial"/>
          <w:iCs/>
        </w:rPr>
        <w:t xml:space="preserve"> </w:t>
      </w:r>
      <w:r w:rsidR="00DB7063">
        <w:rPr>
          <w:rFonts w:ascii="Arial" w:hAnsi="Arial" w:cs="Arial"/>
          <w:iCs/>
        </w:rPr>
        <w:t xml:space="preserve">more accurate results can be achieved through the use of purposeful sampling </w:t>
      </w:r>
      <w:r w:rsidR="003172F0">
        <w:rPr>
          <w:rFonts w:ascii="Arial" w:hAnsi="Arial" w:cs="Arial"/>
          <w:iCs/>
        </w:rPr>
        <w:t xml:space="preserve">as targeted </w:t>
      </w:r>
      <w:r w:rsidR="00DC6590">
        <w:rPr>
          <w:rFonts w:ascii="Arial" w:hAnsi="Arial" w:cs="Arial"/>
          <w:iCs/>
        </w:rPr>
        <w:t>geographical participants can be more reliably sourced</w:t>
      </w:r>
      <w:r w:rsidR="00912FD9">
        <w:rPr>
          <w:rFonts w:ascii="Arial" w:hAnsi="Arial" w:cs="Arial"/>
          <w:iCs/>
        </w:rPr>
        <w:t xml:space="preserve">; in conjunction with a snowball sampling method for example where it may prove harder to </w:t>
      </w:r>
      <w:r w:rsidR="00DE6B5D">
        <w:rPr>
          <w:rFonts w:ascii="Arial" w:hAnsi="Arial" w:cs="Arial"/>
          <w:iCs/>
        </w:rPr>
        <w:t>police specifically regarding the survey where only Swansea citizens will be required.</w:t>
      </w:r>
    </w:p>
    <w:p w14:paraId="45B002EA" w14:textId="77777777" w:rsidR="00E63DFC" w:rsidRDefault="00E63DFC" w:rsidP="00483AD4">
      <w:pPr>
        <w:spacing w:after="240" w:line="360" w:lineRule="auto"/>
        <w:rPr>
          <w:rFonts w:ascii="Arial" w:hAnsi="Arial" w:cs="Arial"/>
          <w:iCs/>
        </w:rPr>
      </w:pPr>
    </w:p>
    <w:p w14:paraId="12AEE905" w14:textId="42507D08" w:rsidR="0043369F" w:rsidRDefault="00AD3B3C" w:rsidP="00483AD4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A sample </w:t>
      </w:r>
      <w:r w:rsidR="00D32FCC">
        <w:rPr>
          <w:rFonts w:ascii="Arial" w:hAnsi="Arial" w:cs="Arial"/>
          <w:iCs/>
        </w:rPr>
        <w:t xml:space="preserve">size </w:t>
      </w:r>
      <w:r>
        <w:rPr>
          <w:rFonts w:ascii="Arial" w:hAnsi="Arial" w:cs="Arial"/>
          <w:iCs/>
        </w:rPr>
        <w:t xml:space="preserve">can be defined as </w:t>
      </w:r>
      <w:r w:rsidR="00DD208B">
        <w:rPr>
          <w:rFonts w:ascii="Arial" w:hAnsi="Arial" w:cs="Arial"/>
          <w:iCs/>
        </w:rPr>
        <w:t xml:space="preserve">the measurement of a large group </w:t>
      </w:r>
      <w:r w:rsidR="00D32FCC">
        <w:rPr>
          <w:rFonts w:ascii="Arial" w:hAnsi="Arial" w:cs="Arial"/>
          <w:iCs/>
        </w:rPr>
        <w:t xml:space="preserve">of people </w:t>
      </w:r>
      <w:r w:rsidR="00152822">
        <w:rPr>
          <w:rFonts w:ascii="Arial" w:hAnsi="Arial" w:cs="Arial"/>
          <w:iCs/>
        </w:rPr>
        <w:t xml:space="preserve">through </w:t>
      </w:r>
      <w:r w:rsidR="006D020F">
        <w:rPr>
          <w:rFonts w:ascii="Arial" w:hAnsi="Arial" w:cs="Arial"/>
          <w:iCs/>
        </w:rPr>
        <w:t xml:space="preserve">a much smaller model of individuals within the group to determine </w:t>
      </w:r>
      <w:r w:rsidR="003C3E2A">
        <w:rPr>
          <w:rFonts w:ascii="Arial" w:hAnsi="Arial" w:cs="Arial"/>
          <w:iCs/>
        </w:rPr>
        <w:t xml:space="preserve">educated </w:t>
      </w:r>
      <w:r w:rsidR="004E73CB">
        <w:rPr>
          <w:rFonts w:ascii="Arial" w:hAnsi="Arial" w:cs="Arial"/>
          <w:iCs/>
        </w:rPr>
        <w:t xml:space="preserve">results </w:t>
      </w:r>
      <w:r w:rsidR="004E73CB" w:rsidRPr="00D86342">
        <w:rPr>
          <w:rFonts w:ascii="Arial" w:hAnsi="Arial" w:cs="Arial"/>
          <w:iCs/>
        </w:rPr>
        <w:t>(</w:t>
      </w:r>
      <w:r w:rsidR="00CF5F67" w:rsidRPr="00D86342">
        <w:rPr>
          <w:rFonts w:ascii="Arial" w:hAnsi="Arial" w:cs="Arial"/>
          <w:iCs/>
        </w:rPr>
        <w:t>Salant</w:t>
      </w:r>
      <w:r w:rsidR="00A86BC8" w:rsidRPr="00D86342">
        <w:rPr>
          <w:rFonts w:ascii="Arial" w:hAnsi="Arial" w:cs="Arial"/>
          <w:iCs/>
        </w:rPr>
        <w:t>, 1994</w:t>
      </w:r>
      <w:r w:rsidR="004E73CB" w:rsidRPr="00D86342">
        <w:rPr>
          <w:rFonts w:ascii="Arial" w:hAnsi="Arial" w:cs="Arial"/>
          <w:iCs/>
        </w:rPr>
        <w:t>).</w:t>
      </w:r>
      <w:r w:rsidR="000B2CFB">
        <w:rPr>
          <w:rFonts w:ascii="Arial" w:hAnsi="Arial" w:cs="Arial"/>
          <w:iCs/>
        </w:rPr>
        <w:t xml:space="preserve"> Similarly, </w:t>
      </w:r>
      <w:proofErr w:type="spellStart"/>
      <w:r w:rsidR="000B2CFB">
        <w:rPr>
          <w:rFonts w:ascii="Arial" w:hAnsi="Arial" w:cs="Arial"/>
          <w:iCs/>
        </w:rPr>
        <w:t>Mujere</w:t>
      </w:r>
      <w:proofErr w:type="spellEnd"/>
      <w:r w:rsidR="000B2CFB">
        <w:rPr>
          <w:rFonts w:ascii="Arial" w:hAnsi="Arial" w:cs="Arial"/>
          <w:iCs/>
        </w:rPr>
        <w:t xml:space="preserve"> (2016), states</w:t>
      </w:r>
      <w:r w:rsidR="00BA7D04">
        <w:rPr>
          <w:rFonts w:ascii="Arial" w:hAnsi="Arial" w:cs="Arial"/>
          <w:iCs/>
        </w:rPr>
        <w:t xml:space="preserve"> the </w:t>
      </w:r>
      <w:r w:rsidR="0043369F">
        <w:rPr>
          <w:rFonts w:ascii="Arial" w:hAnsi="Arial" w:cs="Arial"/>
          <w:iCs/>
        </w:rPr>
        <w:t xml:space="preserve">purpose of a sample is to determine semi-accurate data for a much larger group of </w:t>
      </w:r>
      <w:r w:rsidR="0043369F" w:rsidRPr="000C3AED">
        <w:rPr>
          <w:rFonts w:ascii="Arial" w:hAnsi="Arial" w:cs="Arial"/>
          <w:iCs/>
        </w:rPr>
        <w:t>people</w:t>
      </w:r>
      <w:r w:rsidR="00BA7D04">
        <w:rPr>
          <w:rFonts w:ascii="Arial" w:hAnsi="Arial" w:cs="Arial"/>
          <w:iCs/>
        </w:rPr>
        <w:t>.</w:t>
      </w:r>
      <w:r w:rsidR="00121EA1">
        <w:rPr>
          <w:rFonts w:ascii="Arial" w:hAnsi="Arial" w:cs="Arial"/>
          <w:iCs/>
        </w:rPr>
        <w:t xml:space="preserve"> With this in mind, the sample size for the survey conducted will be within the range of </w:t>
      </w:r>
      <w:r w:rsidR="008A720C">
        <w:rPr>
          <w:rFonts w:ascii="Arial" w:hAnsi="Arial" w:cs="Arial"/>
          <w:iCs/>
        </w:rPr>
        <w:t xml:space="preserve">80-100 participants as this is </w:t>
      </w:r>
      <w:r w:rsidR="00503D7D">
        <w:rPr>
          <w:rFonts w:ascii="Arial" w:hAnsi="Arial" w:cs="Arial"/>
          <w:iCs/>
        </w:rPr>
        <w:t>reflective upon the total population of Swansea</w:t>
      </w:r>
      <w:r w:rsidR="00F32960">
        <w:rPr>
          <w:rFonts w:ascii="Arial" w:hAnsi="Arial" w:cs="Arial"/>
          <w:iCs/>
        </w:rPr>
        <w:t xml:space="preserve"> ensuring a fair result. </w:t>
      </w:r>
      <w:r w:rsidR="006F13D2">
        <w:rPr>
          <w:rFonts w:ascii="Arial" w:hAnsi="Arial" w:cs="Arial"/>
          <w:iCs/>
        </w:rPr>
        <w:t xml:space="preserve">The processing and analysis of this </w:t>
      </w:r>
      <w:r w:rsidR="004E1049">
        <w:rPr>
          <w:rFonts w:ascii="Arial" w:hAnsi="Arial" w:cs="Arial"/>
          <w:iCs/>
        </w:rPr>
        <w:t xml:space="preserve">big data will be achieved using Excel; </w:t>
      </w:r>
      <w:r w:rsidR="00F826BC" w:rsidRPr="00F826BC">
        <w:rPr>
          <w:rFonts w:ascii="Arial" w:hAnsi="Arial" w:cs="Arial"/>
          <w:iCs/>
        </w:rPr>
        <w:t xml:space="preserve">Barreto </w:t>
      </w:r>
      <w:r w:rsidR="004E1049" w:rsidRPr="00F826BC">
        <w:rPr>
          <w:rFonts w:ascii="Arial" w:hAnsi="Arial" w:cs="Arial"/>
          <w:iCs/>
        </w:rPr>
        <w:t>(</w:t>
      </w:r>
      <w:r w:rsidR="00F826BC" w:rsidRPr="00F826BC">
        <w:rPr>
          <w:rFonts w:ascii="Arial" w:hAnsi="Arial" w:cs="Arial"/>
          <w:iCs/>
        </w:rPr>
        <w:t>2015</w:t>
      </w:r>
      <w:r w:rsidR="004E1049" w:rsidRPr="00F826BC">
        <w:rPr>
          <w:rFonts w:ascii="Arial" w:hAnsi="Arial" w:cs="Arial"/>
          <w:iCs/>
        </w:rPr>
        <w:t>)</w:t>
      </w:r>
      <w:r w:rsidR="005977C1" w:rsidRPr="00F826BC">
        <w:rPr>
          <w:rFonts w:ascii="Arial" w:hAnsi="Arial" w:cs="Arial"/>
          <w:iCs/>
        </w:rPr>
        <w:t xml:space="preserve">, </w:t>
      </w:r>
      <w:r w:rsidR="00470F9F" w:rsidRPr="00F826BC">
        <w:rPr>
          <w:rFonts w:ascii="Arial" w:hAnsi="Arial" w:cs="Arial"/>
          <w:iCs/>
        </w:rPr>
        <w:t>reinforces</w:t>
      </w:r>
      <w:r w:rsidR="00470F9F">
        <w:rPr>
          <w:rFonts w:ascii="Arial" w:hAnsi="Arial" w:cs="Arial"/>
          <w:iCs/>
        </w:rPr>
        <w:t xml:space="preserve"> the use of Excel suggesting </w:t>
      </w:r>
      <w:r w:rsidR="00D72DE8">
        <w:rPr>
          <w:rFonts w:ascii="Arial" w:hAnsi="Arial" w:cs="Arial"/>
          <w:iCs/>
        </w:rPr>
        <w:t>its versatility an</w:t>
      </w:r>
      <w:r w:rsidR="00B762DA">
        <w:rPr>
          <w:rFonts w:ascii="Arial" w:hAnsi="Arial" w:cs="Arial"/>
          <w:iCs/>
        </w:rPr>
        <w:t>d</w:t>
      </w:r>
      <w:r w:rsidR="00D72DE8">
        <w:rPr>
          <w:rFonts w:ascii="Arial" w:hAnsi="Arial" w:cs="Arial"/>
          <w:iCs/>
        </w:rPr>
        <w:t xml:space="preserve"> opportunity for easily rendered visuals </w:t>
      </w:r>
      <w:r w:rsidR="00B762DA">
        <w:rPr>
          <w:rFonts w:ascii="Arial" w:hAnsi="Arial" w:cs="Arial"/>
          <w:iCs/>
        </w:rPr>
        <w:t xml:space="preserve">has justified its success over </w:t>
      </w:r>
      <w:r w:rsidR="009F11FA">
        <w:rPr>
          <w:rFonts w:ascii="Arial" w:hAnsi="Arial" w:cs="Arial"/>
          <w:iCs/>
        </w:rPr>
        <w:t xml:space="preserve">a long period of time. Additionally, </w:t>
      </w:r>
      <w:r w:rsidR="007C2BD3">
        <w:rPr>
          <w:rFonts w:ascii="Arial" w:hAnsi="Arial" w:cs="Arial"/>
          <w:iCs/>
        </w:rPr>
        <w:t>this platform has been used in previous research therefore</w:t>
      </w:r>
      <w:r w:rsidR="00157131">
        <w:rPr>
          <w:rFonts w:ascii="Arial" w:hAnsi="Arial" w:cs="Arial"/>
          <w:iCs/>
        </w:rPr>
        <w:t xml:space="preserve"> establishing familiarity. </w:t>
      </w:r>
      <w:r w:rsidR="004B6F88">
        <w:rPr>
          <w:rFonts w:ascii="Arial" w:hAnsi="Arial" w:cs="Arial"/>
          <w:iCs/>
        </w:rPr>
        <w:t xml:space="preserve">Moreover, the sample size in light of the semi-structured interviews will be achieved in the range of 3-4 participants as this is believed to </w:t>
      </w:r>
      <w:r w:rsidR="00B6211E">
        <w:rPr>
          <w:rFonts w:ascii="Arial" w:hAnsi="Arial" w:cs="Arial"/>
          <w:iCs/>
        </w:rPr>
        <w:t xml:space="preserve">withhold plentiful data resources regarding the governing bodies of Swansea and their plans/thoughts </w:t>
      </w:r>
      <w:r w:rsidR="00815806">
        <w:rPr>
          <w:rFonts w:ascii="Arial" w:hAnsi="Arial" w:cs="Arial"/>
          <w:iCs/>
        </w:rPr>
        <w:t>regarding the future of sustainability within the city.</w:t>
      </w:r>
      <w:r w:rsidR="004B6F88">
        <w:rPr>
          <w:rFonts w:ascii="Arial" w:hAnsi="Arial" w:cs="Arial"/>
          <w:iCs/>
        </w:rPr>
        <w:t xml:space="preserve"> </w:t>
      </w:r>
    </w:p>
    <w:p w14:paraId="67CF2DAD" w14:textId="77777777" w:rsidR="0020629C" w:rsidRDefault="0020629C" w:rsidP="00483AD4">
      <w:pPr>
        <w:spacing w:after="240" w:line="360" w:lineRule="auto"/>
        <w:rPr>
          <w:rFonts w:ascii="Arial" w:hAnsi="Arial" w:cs="Arial"/>
          <w:iCs/>
        </w:rPr>
      </w:pPr>
    </w:p>
    <w:p w14:paraId="5DACFC4B" w14:textId="21830AC6" w:rsidR="00AD3EF2" w:rsidRDefault="006419A1" w:rsidP="003328EF">
      <w:pPr>
        <w:spacing w:after="240" w:line="360" w:lineRule="auto"/>
        <w:rPr>
          <w:rFonts w:ascii="Arial" w:hAnsi="Arial" w:cs="Arial"/>
          <w:iCs/>
        </w:rPr>
      </w:pPr>
      <w:r>
        <w:rPr>
          <w:rFonts w:ascii="Arial" w:hAnsi="Arial" w:cs="Arial"/>
          <w:iCs/>
        </w:rPr>
        <w:t xml:space="preserve">The </w:t>
      </w:r>
      <w:r w:rsidR="00FC52B2">
        <w:rPr>
          <w:rFonts w:ascii="Arial" w:hAnsi="Arial" w:cs="Arial"/>
          <w:iCs/>
        </w:rPr>
        <w:t xml:space="preserve">survey will require no monetary </w:t>
      </w:r>
      <w:r w:rsidR="0020629C">
        <w:rPr>
          <w:rFonts w:ascii="Arial" w:hAnsi="Arial" w:cs="Arial"/>
          <w:iCs/>
        </w:rPr>
        <w:t>costs</w:t>
      </w:r>
      <w:r w:rsidR="00FC52B2">
        <w:rPr>
          <w:rFonts w:ascii="Arial" w:hAnsi="Arial" w:cs="Arial"/>
          <w:iCs/>
        </w:rPr>
        <w:t xml:space="preserve"> </w:t>
      </w:r>
      <w:r w:rsidR="00A17C2E">
        <w:rPr>
          <w:rFonts w:ascii="Arial" w:hAnsi="Arial" w:cs="Arial"/>
          <w:iCs/>
        </w:rPr>
        <w:t xml:space="preserve">and will be created and distributed on Google </w:t>
      </w:r>
      <w:r w:rsidR="0020629C">
        <w:rPr>
          <w:rFonts w:ascii="Arial" w:hAnsi="Arial" w:cs="Arial"/>
          <w:iCs/>
        </w:rPr>
        <w:t>Forms</w:t>
      </w:r>
      <w:r w:rsidR="00A17C2E">
        <w:rPr>
          <w:rFonts w:ascii="Arial" w:hAnsi="Arial" w:cs="Arial"/>
          <w:iCs/>
        </w:rPr>
        <w:t xml:space="preserve"> </w:t>
      </w:r>
      <w:r w:rsidR="006E23B6">
        <w:rPr>
          <w:rFonts w:ascii="Arial" w:hAnsi="Arial" w:cs="Arial"/>
          <w:iCs/>
        </w:rPr>
        <w:t xml:space="preserve">as to make </w:t>
      </w:r>
      <w:r w:rsidR="0020629C">
        <w:rPr>
          <w:rFonts w:ascii="Arial" w:hAnsi="Arial" w:cs="Arial"/>
          <w:iCs/>
        </w:rPr>
        <w:t xml:space="preserve">it </w:t>
      </w:r>
      <w:r w:rsidR="006E23B6">
        <w:rPr>
          <w:rFonts w:ascii="Arial" w:hAnsi="Arial" w:cs="Arial"/>
          <w:iCs/>
        </w:rPr>
        <w:t xml:space="preserve">accessible and reduce costs to zero. Additionally, </w:t>
      </w:r>
      <w:r w:rsidR="00AD2096">
        <w:rPr>
          <w:rFonts w:ascii="Arial" w:hAnsi="Arial" w:cs="Arial"/>
          <w:iCs/>
        </w:rPr>
        <w:t xml:space="preserve">the semi-structured interviews will be </w:t>
      </w:r>
      <w:r w:rsidR="009C2129">
        <w:rPr>
          <w:rFonts w:ascii="Arial" w:hAnsi="Arial" w:cs="Arial"/>
          <w:iCs/>
        </w:rPr>
        <w:t xml:space="preserve">prepared and executed on Microsoft Teams however, </w:t>
      </w:r>
      <w:r w:rsidR="00EE3230">
        <w:rPr>
          <w:rFonts w:ascii="Arial" w:hAnsi="Arial" w:cs="Arial"/>
          <w:iCs/>
        </w:rPr>
        <w:t xml:space="preserve">it is evident that both the survey and interviews </w:t>
      </w:r>
      <w:r w:rsidR="00AD3EF2">
        <w:rPr>
          <w:rFonts w:ascii="Arial" w:hAnsi="Arial" w:cs="Arial"/>
          <w:iCs/>
        </w:rPr>
        <w:t>will be time-consuming and this has been reflected appropriately within the Gantt chart.</w:t>
      </w:r>
    </w:p>
    <w:p w14:paraId="047E4565" w14:textId="1514B5CD" w:rsidR="00D00740" w:rsidRDefault="005C4B6D" w:rsidP="00714288">
      <w:pPr>
        <w:pStyle w:val="Heading1"/>
        <w:rPr>
          <w:b/>
          <w:bCs/>
        </w:rPr>
      </w:pPr>
      <w:bookmarkStart w:id="9" w:name="_Toc171016725"/>
      <w:r>
        <w:rPr>
          <w:b/>
          <w:bCs/>
        </w:rPr>
        <w:lastRenderedPageBreak/>
        <w:t>5</w:t>
      </w:r>
      <w:r w:rsidR="00714288" w:rsidRPr="00714288">
        <w:rPr>
          <w:b/>
          <w:bCs/>
        </w:rPr>
        <w:t xml:space="preserve">.0 </w:t>
      </w:r>
      <w:r w:rsidR="0099724E" w:rsidRPr="00714288">
        <w:rPr>
          <w:b/>
          <w:bCs/>
        </w:rPr>
        <w:t>Gant</w:t>
      </w:r>
      <w:r w:rsidR="00477233">
        <w:rPr>
          <w:b/>
          <w:bCs/>
        </w:rPr>
        <w:t>t</w:t>
      </w:r>
      <w:r w:rsidR="0099724E" w:rsidRPr="00714288">
        <w:rPr>
          <w:b/>
          <w:bCs/>
        </w:rPr>
        <w:t xml:space="preserve"> Chart</w:t>
      </w:r>
      <w:bookmarkEnd w:id="9"/>
    </w:p>
    <w:p w14:paraId="43228D7F" w14:textId="77777777" w:rsidR="0020629C" w:rsidRPr="0020629C" w:rsidRDefault="0020629C" w:rsidP="0020629C"/>
    <w:p w14:paraId="20BFC988" w14:textId="1454A947" w:rsidR="00BD042B" w:rsidRDefault="00BD042B" w:rsidP="00483AD4">
      <w:pPr>
        <w:spacing w:line="360" w:lineRule="auto"/>
        <w:rPr>
          <w:rFonts w:ascii="Arial" w:hAnsi="Arial" w:cs="Arial"/>
        </w:rPr>
      </w:pPr>
      <w:r w:rsidRPr="00483AD4">
        <w:rPr>
          <w:rFonts w:ascii="Arial" w:hAnsi="Arial" w:cs="Arial"/>
        </w:rPr>
        <w:t xml:space="preserve">Here is a presented </w:t>
      </w:r>
      <w:r w:rsidR="00311406" w:rsidRPr="00483AD4">
        <w:rPr>
          <w:rFonts w:ascii="Arial" w:hAnsi="Arial" w:cs="Arial"/>
        </w:rPr>
        <w:t>timeline in the form of a Gant</w:t>
      </w:r>
      <w:r w:rsidR="00477233" w:rsidRPr="00483AD4">
        <w:rPr>
          <w:rFonts w:ascii="Arial" w:hAnsi="Arial" w:cs="Arial"/>
        </w:rPr>
        <w:t>t</w:t>
      </w:r>
      <w:r w:rsidR="00311406" w:rsidRPr="00483AD4">
        <w:rPr>
          <w:rFonts w:ascii="Arial" w:hAnsi="Arial" w:cs="Arial"/>
        </w:rPr>
        <w:t xml:space="preserve"> Chart </w:t>
      </w:r>
      <w:r w:rsidR="008666C0" w:rsidRPr="00483AD4">
        <w:rPr>
          <w:rFonts w:ascii="Arial" w:hAnsi="Arial" w:cs="Arial"/>
        </w:rPr>
        <w:t>to provide a realistic a</w:t>
      </w:r>
      <w:r w:rsidR="005F6F95" w:rsidRPr="00483AD4">
        <w:rPr>
          <w:rFonts w:ascii="Arial" w:hAnsi="Arial" w:cs="Arial"/>
        </w:rPr>
        <w:t xml:space="preserve">nd time-bound structure to ensure the dissertation is </w:t>
      </w:r>
      <w:r w:rsidR="001B1EDD" w:rsidRPr="00483AD4">
        <w:rPr>
          <w:rFonts w:ascii="Arial" w:hAnsi="Arial" w:cs="Arial"/>
        </w:rPr>
        <w:t xml:space="preserve">completed within the </w:t>
      </w:r>
      <w:r w:rsidR="00477233" w:rsidRPr="00483AD4">
        <w:rPr>
          <w:rFonts w:ascii="Arial" w:hAnsi="Arial" w:cs="Arial"/>
        </w:rPr>
        <w:t>timeframe</w:t>
      </w:r>
      <w:r w:rsidR="001B1EDD" w:rsidRPr="00483AD4">
        <w:rPr>
          <w:rFonts w:ascii="Arial" w:hAnsi="Arial" w:cs="Arial"/>
        </w:rPr>
        <w:t xml:space="preserve"> set.</w:t>
      </w:r>
      <w:r w:rsidR="002D63A3" w:rsidRPr="00483AD4">
        <w:rPr>
          <w:rFonts w:ascii="Arial" w:hAnsi="Arial" w:cs="Arial"/>
        </w:rPr>
        <w:t xml:space="preserve"> </w:t>
      </w:r>
      <w:r w:rsidR="00353230" w:rsidRPr="00483AD4">
        <w:rPr>
          <w:rFonts w:ascii="Arial" w:hAnsi="Arial" w:cs="Arial"/>
        </w:rPr>
        <w:t xml:space="preserve">Geraldi </w:t>
      </w:r>
      <w:r w:rsidR="002D63A3" w:rsidRPr="00483AD4">
        <w:rPr>
          <w:rFonts w:ascii="Arial" w:hAnsi="Arial" w:cs="Arial"/>
        </w:rPr>
        <w:t>(</w:t>
      </w:r>
      <w:r w:rsidR="00353230" w:rsidRPr="00483AD4">
        <w:rPr>
          <w:rFonts w:ascii="Arial" w:hAnsi="Arial" w:cs="Arial"/>
        </w:rPr>
        <w:t>2012</w:t>
      </w:r>
      <w:r w:rsidR="002D63A3" w:rsidRPr="00483AD4">
        <w:rPr>
          <w:rFonts w:ascii="Arial" w:hAnsi="Arial" w:cs="Arial"/>
        </w:rPr>
        <w:t>)</w:t>
      </w:r>
      <w:r w:rsidR="005B4A23" w:rsidRPr="00483AD4">
        <w:rPr>
          <w:rFonts w:ascii="Arial" w:hAnsi="Arial" w:cs="Arial"/>
        </w:rPr>
        <w:t>,</w:t>
      </w:r>
      <w:r w:rsidR="002D63A3" w:rsidRPr="00483AD4">
        <w:rPr>
          <w:rFonts w:ascii="Arial" w:hAnsi="Arial" w:cs="Arial"/>
        </w:rPr>
        <w:t xml:space="preserve"> states that </w:t>
      </w:r>
      <w:r w:rsidR="00C27721" w:rsidRPr="00483AD4">
        <w:rPr>
          <w:rFonts w:ascii="Arial" w:hAnsi="Arial" w:cs="Arial"/>
        </w:rPr>
        <w:t xml:space="preserve">Gantt Charts </w:t>
      </w:r>
      <w:r w:rsidR="00822489" w:rsidRPr="00483AD4">
        <w:rPr>
          <w:rFonts w:ascii="Arial" w:hAnsi="Arial" w:cs="Arial"/>
        </w:rPr>
        <w:t xml:space="preserve">help arrange possibly complicated tasks into </w:t>
      </w:r>
      <w:r w:rsidR="00F006A3" w:rsidRPr="00483AD4">
        <w:rPr>
          <w:rFonts w:ascii="Arial" w:hAnsi="Arial" w:cs="Arial"/>
        </w:rPr>
        <w:t>well-defined structures</w:t>
      </w:r>
      <w:r w:rsidR="008A27E8" w:rsidRPr="00483AD4">
        <w:rPr>
          <w:rFonts w:ascii="Arial" w:hAnsi="Arial" w:cs="Arial"/>
        </w:rPr>
        <w:t xml:space="preserve"> relishing the importance of </w:t>
      </w:r>
      <w:r w:rsidR="00F006A3" w:rsidRPr="00483AD4">
        <w:rPr>
          <w:rFonts w:ascii="Arial" w:hAnsi="Arial" w:cs="Arial"/>
        </w:rPr>
        <w:t xml:space="preserve">timing by forecasting realistic checkpoints. </w:t>
      </w:r>
      <w:r w:rsidR="00C72C88" w:rsidRPr="00483AD4">
        <w:rPr>
          <w:rFonts w:ascii="Arial" w:hAnsi="Arial" w:cs="Arial"/>
        </w:rPr>
        <w:t xml:space="preserve">This justifies the use of a Gantt Chart over other possibilities </w:t>
      </w:r>
      <w:r w:rsidR="00522BB3" w:rsidRPr="00483AD4">
        <w:rPr>
          <w:rFonts w:ascii="Arial" w:hAnsi="Arial" w:cs="Arial"/>
        </w:rPr>
        <w:t xml:space="preserve">as timing </w:t>
      </w:r>
      <w:r w:rsidR="00472878" w:rsidRPr="00483AD4">
        <w:rPr>
          <w:rFonts w:ascii="Arial" w:hAnsi="Arial" w:cs="Arial"/>
        </w:rPr>
        <w:t xml:space="preserve">is of the utmost importance within a project of magnitude. </w:t>
      </w:r>
    </w:p>
    <w:p w14:paraId="055E401F" w14:textId="77777777" w:rsidR="003328EF" w:rsidRPr="00483AD4" w:rsidRDefault="003328EF" w:rsidP="00483AD4">
      <w:pPr>
        <w:spacing w:line="360" w:lineRule="auto"/>
        <w:rPr>
          <w:rFonts w:ascii="Arial" w:hAnsi="Arial" w:cs="Arial"/>
        </w:rPr>
      </w:pPr>
    </w:p>
    <w:p w14:paraId="25529732" w14:textId="757340FD" w:rsidR="00BD042B" w:rsidRPr="00BD042B" w:rsidRDefault="00C27721" w:rsidP="00BD042B">
      <w:r w:rsidRPr="00B13ACF">
        <w:rPr>
          <w:rFonts w:ascii="Arial" w:hAnsi="Arial" w:cs="Arial"/>
          <w:iCs/>
        </w:rPr>
        <w:drawing>
          <wp:anchor distT="0" distB="0" distL="114300" distR="114300" simplePos="0" relativeHeight="251659776" behindDoc="1" locked="0" layoutInCell="1" allowOverlap="1" wp14:anchorId="24EE9F7C" wp14:editId="23C2E14A">
            <wp:simplePos x="0" y="0"/>
            <wp:positionH relativeFrom="margin">
              <wp:posOffset>-718039</wp:posOffset>
            </wp:positionH>
            <wp:positionV relativeFrom="paragraph">
              <wp:posOffset>190158</wp:posOffset>
            </wp:positionV>
            <wp:extent cx="7386955" cy="1353185"/>
            <wp:effectExtent l="0" t="0" r="4445" b="0"/>
            <wp:wrapTight wrapText="bothSides">
              <wp:wrapPolygon edited="0">
                <wp:start x="0" y="0"/>
                <wp:lineTo x="0" y="21286"/>
                <wp:lineTo x="21557" y="21286"/>
                <wp:lineTo x="21557" y="0"/>
                <wp:lineTo x="0" y="0"/>
              </wp:wrapPolygon>
            </wp:wrapTight>
            <wp:docPr id="760441230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0441230" name="Picture 1" descr="A screenshot of a computer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50"/>
                    <a:stretch/>
                  </pic:blipFill>
                  <pic:spPr bwMode="auto">
                    <a:xfrm>
                      <a:off x="0" y="0"/>
                      <a:ext cx="7386955" cy="1353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90D51A" w14:textId="378F7910" w:rsidR="00714288" w:rsidRDefault="00714288" w:rsidP="00892E1A">
      <w:pPr>
        <w:spacing w:after="240" w:line="240" w:lineRule="auto"/>
        <w:rPr>
          <w:rFonts w:ascii="Arial" w:hAnsi="Arial" w:cs="Arial"/>
          <w:iCs/>
        </w:rPr>
      </w:pPr>
    </w:p>
    <w:p w14:paraId="4C99EE02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4A78AC6E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75943A19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35FDA168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2B099EF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6A3DFEC2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89979EF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55974D53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4472225B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14DE0C9" w14:textId="77777777" w:rsidR="003328EF" w:rsidRPr="0099724E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3A30FFE" w14:textId="77777777" w:rsidR="003328EF" w:rsidRDefault="005C4B6D" w:rsidP="00065E21">
      <w:pPr>
        <w:pStyle w:val="Heading1"/>
        <w:rPr>
          <w:b/>
          <w:bCs/>
        </w:rPr>
      </w:pPr>
      <w:bookmarkStart w:id="10" w:name="_Toc171016726"/>
      <w:r>
        <w:rPr>
          <w:b/>
          <w:bCs/>
        </w:rPr>
        <w:lastRenderedPageBreak/>
        <w:t>6</w:t>
      </w:r>
      <w:r w:rsidR="00065E21" w:rsidRPr="00065E21">
        <w:rPr>
          <w:b/>
          <w:bCs/>
        </w:rPr>
        <w:t xml:space="preserve">.0 </w:t>
      </w:r>
      <w:r w:rsidR="00CD50D7" w:rsidRPr="00065E21">
        <w:rPr>
          <w:b/>
          <w:bCs/>
        </w:rPr>
        <w:t xml:space="preserve">Ethical </w:t>
      </w:r>
      <w:r w:rsidR="00E9246D">
        <w:rPr>
          <w:b/>
          <w:bCs/>
        </w:rPr>
        <w:t>C</w:t>
      </w:r>
      <w:r w:rsidR="00CD50D7" w:rsidRPr="00065E21">
        <w:rPr>
          <w:b/>
          <w:bCs/>
        </w:rPr>
        <w:t>onsiderations</w:t>
      </w:r>
      <w:bookmarkEnd w:id="10"/>
      <w:r w:rsidR="00E9246D">
        <w:rPr>
          <w:b/>
          <w:bCs/>
        </w:rPr>
        <w:t xml:space="preserve"> </w:t>
      </w:r>
    </w:p>
    <w:p w14:paraId="02DB1CED" w14:textId="79A6EB70" w:rsidR="00CD50D7" w:rsidRDefault="00E9246D" w:rsidP="00065E21">
      <w:pPr>
        <w:pStyle w:val="Heading1"/>
        <w:rPr>
          <w:b/>
          <w:bCs/>
        </w:rPr>
      </w:pPr>
      <w:r>
        <w:rPr>
          <w:b/>
          <w:bCs/>
        </w:rPr>
        <w:t xml:space="preserve">   </w:t>
      </w:r>
    </w:p>
    <w:p w14:paraId="2082C3F8" w14:textId="5BCFC619" w:rsidR="006A209D" w:rsidRDefault="0054627B" w:rsidP="00483AD4">
      <w:pPr>
        <w:spacing w:line="360" w:lineRule="auto"/>
        <w:rPr>
          <w:rFonts w:ascii="Arial" w:hAnsi="Arial" w:cs="Arial"/>
        </w:rPr>
      </w:pPr>
      <w:r w:rsidRPr="00483AD4">
        <w:rPr>
          <w:rFonts w:ascii="Arial" w:hAnsi="Arial" w:cs="Arial"/>
        </w:rPr>
        <w:t xml:space="preserve">Erazo </w:t>
      </w:r>
      <w:r w:rsidR="00D702BA" w:rsidRPr="00483AD4">
        <w:rPr>
          <w:rFonts w:ascii="Arial" w:hAnsi="Arial" w:cs="Arial"/>
        </w:rPr>
        <w:t>(</w:t>
      </w:r>
      <w:r w:rsidRPr="00483AD4">
        <w:rPr>
          <w:rFonts w:ascii="Arial" w:hAnsi="Arial" w:cs="Arial"/>
        </w:rPr>
        <w:t>2021</w:t>
      </w:r>
      <w:r w:rsidR="00D702BA" w:rsidRPr="00483AD4">
        <w:rPr>
          <w:rFonts w:ascii="Arial" w:hAnsi="Arial" w:cs="Arial"/>
        </w:rPr>
        <w:t xml:space="preserve">), highlights </w:t>
      </w:r>
      <w:r w:rsidR="00CA5CA7" w:rsidRPr="00483AD4">
        <w:rPr>
          <w:rFonts w:ascii="Arial" w:hAnsi="Arial" w:cs="Arial"/>
        </w:rPr>
        <w:t>the</w:t>
      </w:r>
      <w:r w:rsidR="00D702BA" w:rsidRPr="00483AD4">
        <w:rPr>
          <w:rFonts w:ascii="Arial" w:hAnsi="Arial" w:cs="Arial"/>
        </w:rPr>
        <w:t xml:space="preserve"> importance of following ethical standards when performing </w:t>
      </w:r>
      <w:r w:rsidR="00B5651F" w:rsidRPr="00483AD4">
        <w:rPr>
          <w:rFonts w:ascii="Arial" w:hAnsi="Arial" w:cs="Arial"/>
        </w:rPr>
        <w:t xml:space="preserve">primary research </w:t>
      </w:r>
      <w:r w:rsidR="00D32DFC" w:rsidRPr="00483AD4">
        <w:rPr>
          <w:rFonts w:ascii="Arial" w:hAnsi="Arial" w:cs="Arial"/>
        </w:rPr>
        <w:t xml:space="preserve">with a particular vitality </w:t>
      </w:r>
      <w:r w:rsidR="007B127F" w:rsidRPr="00483AD4">
        <w:rPr>
          <w:rFonts w:ascii="Arial" w:hAnsi="Arial" w:cs="Arial"/>
        </w:rPr>
        <w:t xml:space="preserve">on towards participant consent and data protection. </w:t>
      </w:r>
      <w:r w:rsidR="002B273A" w:rsidRPr="00483AD4">
        <w:rPr>
          <w:rFonts w:ascii="Arial" w:hAnsi="Arial" w:cs="Arial"/>
        </w:rPr>
        <w:t xml:space="preserve">Additionally, </w:t>
      </w:r>
      <w:r w:rsidR="007E2175" w:rsidRPr="00483AD4">
        <w:rPr>
          <w:rFonts w:ascii="Arial" w:hAnsi="Arial" w:cs="Arial"/>
        </w:rPr>
        <w:t xml:space="preserve">ethical considerations </w:t>
      </w:r>
      <w:r w:rsidR="0056745F" w:rsidRPr="00483AD4">
        <w:rPr>
          <w:rFonts w:ascii="Arial" w:hAnsi="Arial" w:cs="Arial"/>
        </w:rPr>
        <w:t xml:space="preserve">ensure the </w:t>
      </w:r>
      <w:r w:rsidR="00462E21" w:rsidRPr="00483AD4">
        <w:rPr>
          <w:rFonts w:ascii="Arial" w:hAnsi="Arial" w:cs="Arial"/>
        </w:rPr>
        <w:t xml:space="preserve">safety of all parties involved </w:t>
      </w:r>
      <w:r w:rsidR="001E2438" w:rsidRPr="00483AD4">
        <w:rPr>
          <w:rFonts w:ascii="Arial" w:hAnsi="Arial" w:cs="Arial"/>
        </w:rPr>
        <w:t xml:space="preserve">aligned with legal regulations and breeds a higher level of trust and confidence for </w:t>
      </w:r>
      <w:r w:rsidR="005436C5" w:rsidRPr="00483AD4">
        <w:rPr>
          <w:rFonts w:ascii="Arial" w:hAnsi="Arial" w:cs="Arial"/>
        </w:rPr>
        <w:t>participants</w:t>
      </w:r>
      <w:r w:rsidR="001E2438" w:rsidRPr="00483AD4">
        <w:rPr>
          <w:rFonts w:ascii="Arial" w:hAnsi="Arial" w:cs="Arial"/>
        </w:rPr>
        <w:t xml:space="preserve"> to speak freely </w:t>
      </w:r>
      <w:r w:rsidR="005436C5" w:rsidRPr="00483AD4">
        <w:rPr>
          <w:rFonts w:ascii="Arial" w:hAnsi="Arial" w:cs="Arial"/>
        </w:rPr>
        <w:t xml:space="preserve">and honestly in the know </w:t>
      </w:r>
      <w:r w:rsidR="00A67245" w:rsidRPr="00483AD4">
        <w:rPr>
          <w:rFonts w:ascii="Arial" w:hAnsi="Arial" w:cs="Arial"/>
        </w:rPr>
        <w:t xml:space="preserve">that </w:t>
      </w:r>
      <w:r w:rsidR="007971C6" w:rsidRPr="00483AD4">
        <w:rPr>
          <w:rFonts w:ascii="Arial" w:hAnsi="Arial" w:cs="Arial"/>
        </w:rPr>
        <w:t>they are p</w:t>
      </w:r>
      <w:r w:rsidR="00D014E3" w:rsidRPr="00483AD4">
        <w:rPr>
          <w:rFonts w:ascii="Arial" w:hAnsi="Arial" w:cs="Arial"/>
        </w:rPr>
        <w:t>rotected (</w:t>
      </w:r>
      <w:r w:rsidR="00306739" w:rsidRPr="00483AD4">
        <w:rPr>
          <w:rFonts w:ascii="Arial" w:hAnsi="Arial" w:cs="Arial"/>
        </w:rPr>
        <w:t>Awal, 2023</w:t>
      </w:r>
      <w:r w:rsidR="00D014E3" w:rsidRPr="00483AD4">
        <w:rPr>
          <w:rFonts w:ascii="Arial" w:hAnsi="Arial" w:cs="Arial"/>
        </w:rPr>
        <w:t>).</w:t>
      </w:r>
    </w:p>
    <w:p w14:paraId="02C03FC6" w14:textId="77777777" w:rsidR="003328EF" w:rsidRPr="00483AD4" w:rsidRDefault="003328EF" w:rsidP="00483AD4">
      <w:pPr>
        <w:spacing w:line="360" w:lineRule="auto"/>
        <w:rPr>
          <w:rFonts w:ascii="Arial" w:hAnsi="Arial" w:cs="Arial"/>
        </w:rPr>
      </w:pPr>
    </w:p>
    <w:p w14:paraId="75679032" w14:textId="0BBAF0C2" w:rsidR="003B2660" w:rsidRPr="00483AD4" w:rsidRDefault="006A209D" w:rsidP="00483AD4">
      <w:pPr>
        <w:spacing w:line="360" w:lineRule="auto"/>
        <w:rPr>
          <w:rFonts w:ascii="Arial" w:hAnsi="Arial" w:cs="Arial"/>
        </w:rPr>
      </w:pPr>
      <w:r w:rsidRPr="00483AD4">
        <w:rPr>
          <w:rFonts w:ascii="Arial" w:hAnsi="Arial" w:cs="Arial"/>
        </w:rPr>
        <w:t xml:space="preserve">It is of further importance that the </w:t>
      </w:r>
      <w:r w:rsidR="007641DB" w:rsidRPr="00483AD4">
        <w:rPr>
          <w:rFonts w:ascii="Arial" w:hAnsi="Arial" w:cs="Arial"/>
        </w:rPr>
        <w:t xml:space="preserve">research project </w:t>
      </w:r>
      <w:r w:rsidR="008275B9" w:rsidRPr="00483AD4">
        <w:rPr>
          <w:rFonts w:ascii="Arial" w:hAnsi="Arial" w:cs="Arial"/>
        </w:rPr>
        <w:t>conducted complies in line with the strong positive standpoint that the university up</w:t>
      </w:r>
      <w:r w:rsidR="008B09EF" w:rsidRPr="00483AD4">
        <w:rPr>
          <w:rFonts w:ascii="Arial" w:hAnsi="Arial" w:cs="Arial"/>
        </w:rPr>
        <w:t>holds</w:t>
      </w:r>
      <w:r w:rsidR="001E03DF" w:rsidRPr="00483AD4">
        <w:rPr>
          <w:rFonts w:ascii="Arial" w:hAnsi="Arial" w:cs="Arial"/>
        </w:rPr>
        <w:t xml:space="preserve">; </w:t>
      </w:r>
      <w:r w:rsidR="0086444A" w:rsidRPr="00483AD4">
        <w:rPr>
          <w:rFonts w:ascii="Arial" w:hAnsi="Arial" w:cs="Arial"/>
        </w:rPr>
        <w:t xml:space="preserve">specifically, regarding the importance put towards ensuring all research conducted </w:t>
      </w:r>
      <w:r w:rsidR="00AA0507" w:rsidRPr="00483AD4">
        <w:rPr>
          <w:rFonts w:ascii="Arial" w:hAnsi="Arial" w:cs="Arial"/>
        </w:rPr>
        <w:t xml:space="preserve">adheres to </w:t>
      </w:r>
      <w:r w:rsidR="00F872BC" w:rsidRPr="00483AD4">
        <w:rPr>
          <w:rFonts w:ascii="Arial" w:hAnsi="Arial" w:cs="Arial"/>
        </w:rPr>
        <w:t xml:space="preserve">the </w:t>
      </w:r>
      <w:r w:rsidR="00E63FFB" w:rsidRPr="00483AD4">
        <w:rPr>
          <w:rFonts w:ascii="Arial" w:hAnsi="Arial" w:cs="Arial"/>
        </w:rPr>
        <w:t xml:space="preserve">appropriate frameworks </w:t>
      </w:r>
      <w:r w:rsidR="00165FB7" w:rsidRPr="00483AD4">
        <w:rPr>
          <w:rFonts w:ascii="Arial" w:hAnsi="Arial" w:cs="Arial"/>
        </w:rPr>
        <w:t>and</w:t>
      </w:r>
      <w:r w:rsidR="00E63FFB" w:rsidRPr="00483AD4">
        <w:rPr>
          <w:rFonts w:ascii="Arial" w:hAnsi="Arial" w:cs="Arial"/>
        </w:rPr>
        <w:t xml:space="preserve"> ethical ob</w:t>
      </w:r>
      <w:r w:rsidR="003B2660" w:rsidRPr="00483AD4">
        <w:rPr>
          <w:rFonts w:ascii="Arial" w:hAnsi="Arial" w:cs="Arial"/>
        </w:rPr>
        <w:t>ligations (</w:t>
      </w:r>
      <w:r w:rsidR="004252B8" w:rsidRPr="00483AD4">
        <w:rPr>
          <w:rFonts w:ascii="Arial" w:hAnsi="Arial" w:cs="Arial"/>
        </w:rPr>
        <w:t>UWTSD, 2024</w:t>
      </w:r>
      <w:r w:rsidR="003B2660" w:rsidRPr="00483AD4">
        <w:rPr>
          <w:rFonts w:ascii="Arial" w:hAnsi="Arial" w:cs="Arial"/>
        </w:rPr>
        <w:t>).</w:t>
      </w:r>
      <w:r w:rsidR="00C71021" w:rsidRPr="00483AD4">
        <w:rPr>
          <w:rFonts w:ascii="Arial" w:hAnsi="Arial" w:cs="Arial"/>
        </w:rPr>
        <w:t xml:space="preserve"> </w:t>
      </w:r>
      <w:r w:rsidR="003B2660" w:rsidRPr="00483AD4">
        <w:rPr>
          <w:rFonts w:ascii="Arial" w:hAnsi="Arial" w:cs="Arial"/>
        </w:rPr>
        <w:t xml:space="preserve">To make certain </w:t>
      </w:r>
      <w:r w:rsidR="00224492" w:rsidRPr="00483AD4">
        <w:rPr>
          <w:rFonts w:ascii="Arial" w:hAnsi="Arial" w:cs="Arial"/>
        </w:rPr>
        <w:t xml:space="preserve">both </w:t>
      </w:r>
      <w:r w:rsidR="00DB39ED" w:rsidRPr="00483AD4">
        <w:rPr>
          <w:rFonts w:ascii="Arial" w:hAnsi="Arial" w:cs="Arial"/>
        </w:rPr>
        <w:t xml:space="preserve">the survey and semi-structured interviews </w:t>
      </w:r>
      <w:r w:rsidR="00347AC1" w:rsidRPr="00483AD4">
        <w:rPr>
          <w:rFonts w:ascii="Arial" w:hAnsi="Arial" w:cs="Arial"/>
        </w:rPr>
        <w:t xml:space="preserve">are in line with </w:t>
      </w:r>
      <w:r w:rsidR="0018193A" w:rsidRPr="00483AD4">
        <w:rPr>
          <w:rFonts w:ascii="Arial" w:hAnsi="Arial" w:cs="Arial"/>
        </w:rPr>
        <w:t xml:space="preserve">legal and university </w:t>
      </w:r>
      <w:r w:rsidR="008F67DB" w:rsidRPr="00483AD4">
        <w:rPr>
          <w:rFonts w:ascii="Arial" w:hAnsi="Arial" w:cs="Arial"/>
        </w:rPr>
        <w:t xml:space="preserve">ethical codes, there will be a </w:t>
      </w:r>
      <w:r w:rsidR="00847383" w:rsidRPr="00483AD4">
        <w:rPr>
          <w:rFonts w:ascii="Arial" w:hAnsi="Arial" w:cs="Arial"/>
        </w:rPr>
        <w:t xml:space="preserve">form presented to all participants </w:t>
      </w:r>
      <w:r w:rsidR="00603F11" w:rsidRPr="00483AD4">
        <w:rPr>
          <w:rFonts w:ascii="Arial" w:hAnsi="Arial" w:cs="Arial"/>
        </w:rPr>
        <w:t xml:space="preserve">prompting them to read and sign before </w:t>
      </w:r>
      <w:r w:rsidR="00C71021" w:rsidRPr="00483AD4">
        <w:rPr>
          <w:rFonts w:ascii="Arial" w:hAnsi="Arial" w:cs="Arial"/>
        </w:rPr>
        <w:t xml:space="preserve">participating. </w:t>
      </w:r>
    </w:p>
    <w:p w14:paraId="2BB173BA" w14:textId="77777777" w:rsidR="007A59B2" w:rsidRDefault="007A59B2" w:rsidP="006A209D"/>
    <w:p w14:paraId="60D87770" w14:textId="77777777" w:rsidR="007A59B2" w:rsidRDefault="007A59B2" w:rsidP="006A209D"/>
    <w:p w14:paraId="59ADFCDF" w14:textId="77777777" w:rsidR="003328EF" w:rsidRDefault="003328EF" w:rsidP="006A209D"/>
    <w:p w14:paraId="3BCED4F1" w14:textId="77777777" w:rsidR="003328EF" w:rsidRDefault="003328EF" w:rsidP="006A209D"/>
    <w:p w14:paraId="1521AC60" w14:textId="77777777" w:rsidR="003328EF" w:rsidRDefault="003328EF" w:rsidP="006A209D"/>
    <w:p w14:paraId="4302BCF3" w14:textId="77777777" w:rsidR="003328EF" w:rsidRDefault="003328EF" w:rsidP="006A209D"/>
    <w:p w14:paraId="333CD258" w14:textId="77777777" w:rsidR="003328EF" w:rsidRDefault="003328EF" w:rsidP="006A209D"/>
    <w:p w14:paraId="21BEF27E" w14:textId="77777777" w:rsidR="003328EF" w:rsidRDefault="003328EF" w:rsidP="006A209D"/>
    <w:p w14:paraId="029DFDB9" w14:textId="4C0516C4" w:rsidR="007A59B2" w:rsidRPr="00796FA0" w:rsidRDefault="00796FA0" w:rsidP="00796FA0">
      <w:pPr>
        <w:pStyle w:val="Heading1"/>
        <w:rPr>
          <w:b/>
          <w:bCs/>
        </w:rPr>
      </w:pPr>
      <w:bookmarkStart w:id="11" w:name="_Toc171016727"/>
      <w:r w:rsidRPr="00796FA0">
        <w:rPr>
          <w:b/>
          <w:bCs/>
        </w:rPr>
        <w:lastRenderedPageBreak/>
        <w:t xml:space="preserve">7.0 </w:t>
      </w:r>
      <w:r w:rsidR="00B01D7C" w:rsidRPr="00796FA0">
        <w:rPr>
          <w:b/>
          <w:bCs/>
        </w:rPr>
        <w:t>Conclusion</w:t>
      </w:r>
      <w:bookmarkEnd w:id="11"/>
    </w:p>
    <w:p w14:paraId="4A1EFD4A" w14:textId="77777777" w:rsidR="00B01D7C" w:rsidRDefault="00B01D7C" w:rsidP="006A209D"/>
    <w:p w14:paraId="4FAC049B" w14:textId="7AD494E4" w:rsidR="00F770A2" w:rsidRDefault="00A23639" w:rsidP="00483AD4">
      <w:pPr>
        <w:spacing w:line="360" w:lineRule="auto"/>
        <w:rPr>
          <w:rFonts w:ascii="Arial" w:hAnsi="Arial" w:cs="Arial"/>
        </w:rPr>
      </w:pPr>
      <w:r w:rsidRPr="00483AD4">
        <w:rPr>
          <w:rFonts w:ascii="Arial" w:hAnsi="Arial" w:cs="Arial"/>
        </w:rPr>
        <w:t xml:space="preserve">To </w:t>
      </w:r>
      <w:proofErr w:type="spellStart"/>
      <w:r w:rsidRPr="00483AD4">
        <w:rPr>
          <w:rFonts w:ascii="Arial" w:hAnsi="Arial" w:cs="Arial"/>
        </w:rPr>
        <w:t>summarise</w:t>
      </w:r>
      <w:proofErr w:type="spellEnd"/>
      <w:r w:rsidRPr="00483AD4">
        <w:rPr>
          <w:rFonts w:ascii="Arial" w:hAnsi="Arial" w:cs="Arial"/>
        </w:rPr>
        <w:t xml:space="preserve">, this research proposal aims to </w:t>
      </w:r>
      <w:r w:rsidR="00C8347F" w:rsidRPr="00483AD4">
        <w:rPr>
          <w:rFonts w:ascii="Arial" w:hAnsi="Arial" w:cs="Arial"/>
        </w:rPr>
        <w:t xml:space="preserve">investigate Swansea’s current schemes regarding environmental sustainability </w:t>
      </w:r>
      <w:r w:rsidR="00985FBD" w:rsidRPr="00483AD4">
        <w:rPr>
          <w:rFonts w:ascii="Arial" w:hAnsi="Arial" w:cs="Arial"/>
        </w:rPr>
        <w:t xml:space="preserve">and </w:t>
      </w:r>
      <w:r w:rsidR="00C6616D" w:rsidRPr="00483AD4">
        <w:rPr>
          <w:rFonts w:ascii="Arial" w:hAnsi="Arial" w:cs="Arial"/>
        </w:rPr>
        <w:t>the plans moving in conjunction with the Global Goals to be reached by 2030</w:t>
      </w:r>
      <w:r w:rsidR="00B33365" w:rsidRPr="00483AD4">
        <w:rPr>
          <w:rFonts w:ascii="Arial" w:hAnsi="Arial" w:cs="Arial"/>
        </w:rPr>
        <w:t xml:space="preserve">; in order to establish comparable cities whereby further effective schemes have been </w:t>
      </w:r>
      <w:r w:rsidR="00867049" w:rsidRPr="00483AD4">
        <w:rPr>
          <w:rFonts w:ascii="Arial" w:hAnsi="Arial" w:cs="Arial"/>
        </w:rPr>
        <w:t xml:space="preserve">tested and proven </w:t>
      </w:r>
      <w:r w:rsidR="007C587D" w:rsidRPr="00483AD4">
        <w:rPr>
          <w:rFonts w:ascii="Arial" w:hAnsi="Arial" w:cs="Arial"/>
        </w:rPr>
        <w:t xml:space="preserve">to achieve these goals precisely. </w:t>
      </w:r>
      <w:r w:rsidR="00AD3244" w:rsidRPr="00483AD4">
        <w:rPr>
          <w:rFonts w:ascii="Arial" w:hAnsi="Arial" w:cs="Arial"/>
        </w:rPr>
        <w:t xml:space="preserve">The reasoning as to investigating external schemes is to present Swansea with usable data </w:t>
      </w:r>
      <w:r w:rsidR="00DE674C" w:rsidRPr="00483AD4">
        <w:rPr>
          <w:rFonts w:ascii="Arial" w:hAnsi="Arial" w:cs="Arial"/>
        </w:rPr>
        <w:t xml:space="preserve">as to how and where they can improve their </w:t>
      </w:r>
      <w:r w:rsidR="00F42AD9" w:rsidRPr="00483AD4">
        <w:rPr>
          <w:rFonts w:ascii="Arial" w:hAnsi="Arial" w:cs="Arial"/>
        </w:rPr>
        <w:t xml:space="preserve">environmental plans </w:t>
      </w:r>
      <w:r w:rsidR="00536A68" w:rsidRPr="00483AD4">
        <w:rPr>
          <w:rFonts w:ascii="Arial" w:hAnsi="Arial" w:cs="Arial"/>
        </w:rPr>
        <w:t xml:space="preserve">with </w:t>
      </w:r>
      <w:r w:rsidR="00483AD4">
        <w:rPr>
          <w:rFonts w:ascii="Arial" w:hAnsi="Arial" w:cs="Arial"/>
        </w:rPr>
        <w:t>low risk</w:t>
      </w:r>
      <w:r w:rsidR="00536A68" w:rsidRPr="00483AD4">
        <w:rPr>
          <w:rFonts w:ascii="Arial" w:hAnsi="Arial" w:cs="Arial"/>
        </w:rPr>
        <w:t xml:space="preserve"> at a high reward for the global environment. </w:t>
      </w:r>
      <w:r w:rsidR="002E0134" w:rsidRPr="00483AD4">
        <w:rPr>
          <w:rFonts w:ascii="Arial" w:hAnsi="Arial" w:cs="Arial"/>
        </w:rPr>
        <w:t xml:space="preserve">The rationale for this study is highlighted by the </w:t>
      </w:r>
      <w:r w:rsidR="00A96B9A" w:rsidRPr="00483AD4">
        <w:rPr>
          <w:rFonts w:ascii="Arial" w:hAnsi="Arial" w:cs="Arial"/>
        </w:rPr>
        <w:t xml:space="preserve">need for continuous positive change sustainably </w:t>
      </w:r>
      <w:r w:rsidR="00081E8D" w:rsidRPr="00483AD4">
        <w:rPr>
          <w:rFonts w:ascii="Arial" w:hAnsi="Arial" w:cs="Arial"/>
        </w:rPr>
        <w:t xml:space="preserve">within a global crisis that is calling for all cities to do their bit in improving </w:t>
      </w:r>
      <w:r w:rsidR="00483AD4">
        <w:rPr>
          <w:rFonts w:ascii="Arial" w:hAnsi="Arial" w:cs="Arial"/>
        </w:rPr>
        <w:t>their</w:t>
      </w:r>
      <w:r w:rsidR="00B622BC" w:rsidRPr="00483AD4">
        <w:rPr>
          <w:rFonts w:ascii="Arial" w:hAnsi="Arial" w:cs="Arial"/>
        </w:rPr>
        <w:t xml:space="preserve"> methods to reach the 2030 goals. </w:t>
      </w:r>
      <w:r w:rsidR="0033075E" w:rsidRPr="00483AD4">
        <w:rPr>
          <w:rFonts w:ascii="Arial" w:hAnsi="Arial" w:cs="Arial"/>
        </w:rPr>
        <w:t xml:space="preserve">The secondary research for this study has been exampled through a literature review going into depth regarding </w:t>
      </w:r>
      <w:r w:rsidR="007C6D20" w:rsidRPr="00483AD4">
        <w:rPr>
          <w:rFonts w:ascii="Arial" w:hAnsi="Arial" w:cs="Arial"/>
        </w:rPr>
        <w:t xml:space="preserve">the Global Goals to be achieved by 2030 which will act as a measure throughout the research project. </w:t>
      </w:r>
      <w:r w:rsidR="00A617FA" w:rsidRPr="00483AD4">
        <w:rPr>
          <w:rFonts w:ascii="Arial" w:hAnsi="Arial" w:cs="Arial"/>
        </w:rPr>
        <w:t xml:space="preserve">The importance of sustainability is further discussed </w:t>
      </w:r>
      <w:r w:rsidR="00203D6E" w:rsidRPr="00483AD4">
        <w:rPr>
          <w:rFonts w:ascii="Arial" w:hAnsi="Arial" w:cs="Arial"/>
        </w:rPr>
        <w:t xml:space="preserve">exploring </w:t>
      </w:r>
      <w:r w:rsidR="0018641F" w:rsidRPr="00483AD4">
        <w:rPr>
          <w:rFonts w:ascii="Arial" w:hAnsi="Arial" w:cs="Arial"/>
        </w:rPr>
        <w:t>insights into the true reflection of the moder</w:t>
      </w:r>
      <w:r w:rsidR="007856DC" w:rsidRPr="00483AD4">
        <w:rPr>
          <w:rFonts w:ascii="Arial" w:hAnsi="Arial" w:cs="Arial"/>
        </w:rPr>
        <w:t>n</w:t>
      </w:r>
      <w:r w:rsidR="0018641F" w:rsidRPr="00483AD4">
        <w:rPr>
          <w:rFonts w:ascii="Arial" w:hAnsi="Arial" w:cs="Arial"/>
        </w:rPr>
        <w:t xml:space="preserve">-day situation resulting in evidence that urgent action is needed </w:t>
      </w:r>
      <w:r w:rsidR="007856DC" w:rsidRPr="00483AD4">
        <w:rPr>
          <w:rFonts w:ascii="Arial" w:hAnsi="Arial" w:cs="Arial"/>
        </w:rPr>
        <w:t xml:space="preserve">to </w:t>
      </w:r>
      <w:r w:rsidR="00034F10" w:rsidRPr="00483AD4">
        <w:rPr>
          <w:rFonts w:ascii="Arial" w:hAnsi="Arial" w:cs="Arial"/>
        </w:rPr>
        <w:t>stop the harmful effects humans are having on the environment from continuing.</w:t>
      </w:r>
      <w:r w:rsidR="00F25363" w:rsidRPr="00483AD4">
        <w:rPr>
          <w:rFonts w:ascii="Arial" w:hAnsi="Arial" w:cs="Arial"/>
        </w:rPr>
        <w:t xml:space="preserve"> This leads onto the governance of sustainability within cities and in particular </w:t>
      </w:r>
      <w:r w:rsidR="009A0D99" w:rsidRPr="00483AD4">
        <w:rPr>
          <w:rFonts w:ascii="Arial" w:hAnsi="Arial" w:cs="Arial"/>
        </w:rPr>
        <w:t xml:space="preserve">the enhanced opportunities </w:t>
      </w:r>
      <w:r w:rsidR="00907572" w:rsidRPr="00483AD4">
        <w:rPr>
          <w:rFonts w:ascii="Arial" w:hAnsi="Arial" w:cs="Arial"/>
        </w:rPr>
        <w:t xml:space="preserve">that cities have to make a global difference towards the future </w:t>
      </w:r>
      <w:r w:rsidR="00CD726D" w:rsidRPr="00483AD4">
        <w:rPr>
          <w:rFonts w:ascii="Arial" w:hAnsi="Arial" w:cs="Arial"/>
        </w:rPr>
        <w:t>of the environment and sustainable living.</w:t>
      </w:r>
      <w:r w:rsidR="00907572" w:rsidRPr="00483AD4">
        <w:rPr>
          <w:rFonts w:ascii="Arial" w:hAnsi="Arial" w:cs="Arial"/>
        </w:rPr>
        <w:t xml:space="preserve"> </w:t>
      </w:r>
    </w:p>
    <w:p w14:paraId="55756C00" w14:textId="77777777" w:rsidR="00483AD4" w:rsidRPr="00483AD4" w:rsidRDefault="00483AD4" w:rsidP="00483AD4">
      <w:pPr>
        <w:spacing w:line="360" w:lineRule="auto"/>
        <w:rPr>
          <w:rFonts w:ascii="Arial" w:hAnsi="Arial" w:cs="Arial"/>
        </w:rPr>
      </w:pPr>
    </w:p>
    <w:p w14:paraId="2D944ADF" w14:textId="0C2933B8" w:rsidR="00F770A2" w:rsidRPr="00483AD4" w:rsidRDefault="00F770A2" w:rsidP="00483AD4">
      <w:pPr>
        <w:spacing w:line="360" w:lineRule="auto"/>
        <w:rPr>
          <w:rFonts w:ascii="Arial" w:hAnsi="Arial" w:cs="Arial"/>
        </w:rPr>
      </w:pPr>
      <w:r w:rsidRPr="00483AD4">
        <w:rPr>
          <w:rFonts w:ascii="Arial" w:hAnsi="Arial" w:cs="Arial"/>
        </w:rPr>
        <w:t xml:space="preserve">Following on from this </w:t>
      </w:r>
      <w:r w:rsidR="00AC1247" w:rsidRPr="00483AD4">
        <w:rPr>
          <w:rFonts w:ascii="Arial" w:hAnsi="Arial" w:cs="Arial"/>
        </w:rPr>
        <w:t xml:space="preserve">a methodology has been devised in preparation of primary research </w:t>
      </w:r>
      <w:proofErr w:type="spellStart"/>
      <w:r w:rsidR="00AC1247" w:rsidRPr="00483AD4">
        <w:rPr>
          <w:rFonts w:ascii="Arial" w:hAnsi="Arial" w:cs="Arial"/>
        </w:rPr>
        <w:t>utilising</w:t>
      </w:r>
      <w:proofErr w:type="spellEnd"/>
      <w:r w:rsidR="00AC1247" w:rsidRPr="00483AD4">
        <w:rPr>
          <w:rFonts w:ascii="Arial" w:hAnsi="Arial" w:cs="Arial"/>
        </w:rPr>
        <w:t xml:space="preserve"> a mixed methods approach</w:t>
      </w:r>
      <w:r w:rsidR="00280A63" w:rsidRPr="00483AD4">
        <w:rPr>
          <w:rFonts w:ascii="Arial" w:hAnsi="Arial" w:cs="Arial"/>
        </w:rPr>
        <w:t xml:space="preserve">. This will consist of a survey of a sample size of 80-100 people </w:t>
      </w:r>
      <w:r w:rsidR="00C8379D" w:rsidRPr="00483AD4">
        <w:rPr>
          <w:rFonts w:ascii="Arial" w:hAnsi="Arial" w:cs="Arial"/>
        </w:rPr>
        <w:t>of who are currently living in Swansea</w:t>
      </w:r>
      <w:r w:rsidR="002E6006" w:rsidRPr="00483AD4">
        <w:rPr>
          <w:rFonts w:ascii="Arial" w:hAnsi="Arial" w:cs="Arial"/>
        </w:rPr>
        <w:t xml:space="preserve"> </w:t>
      </w:r>
      <w:r w:rsidR="00505D16" w:rsidRPr="00483AD4">
        <w:rPr>
          <w:rFonts w:ascii="Arial" w:hAnsi="Arial" w:cs="Arial"/>
        </w:rPr>
        <w:t xml:space="preserve">constituting the quantitative side of the mixed methods approach. While </w:t>
      </w:r>
      <w:r w:rsidR="00F72813" w:rsidRPr="00483AD4">
        <w:rPr>
          <w:rFonts w:ascii="Arial" w:hAnsi="Arial" w:cs="Arial"/>
        </w:rPr>
        <w:t>the qualitative side will consist of a sem</w:t>
      </w:r>
      <w:r w:rsidR="00483AD4">
        <w:rPr>
          <w:rFonts w:ascii="Arial" w:hAnsi="Arial" w:cs="Arial"/>
        </w:rPr>
        <w:t>i</w:t>
      </w:r>
      <w:r w:rsidR="00F72813" w:rsidRPr="00483AD4">
        <w:rPr>
          <w:rFonts w:ascii="Arial" w:hAnsi="Arial" w:cs="Arial"/>
        </w:rPr>
        <w:t xml:space="preserve">-structured interview of a sampling size of </w:t>
      </w:r>
      <w:r w:rsidR="00E446C5" w:rsidRPr="00483AD4">
        <w:rPr>
          <w:rFonts w:ascii="Arial" w:hAnsi="Arial" w:cs="Arial"/>
        </w:rPr>
        <w:t xml:space="preserve">3/4 people. </w:t>
      </w:r>
      <w:r w:rsidR="00365ADA" w:rsidRPr="00483AD4">
        <w:rPr>
          <w:rFonts w:ascii="Arial" w:hAnsi="Arial" w:cs="Arial"/>
        </w:rPr>
        <w:t xml:space="preserve">The idea of a fair test was a concern </w:t>
      </w:r>
      <w:r w:rsidR="00C40F0E" w:rsidRPr="00483AD4">
        <w:rPr>
          <w:rFonts w:ascii="Arial" w:hAnsi="Arial" w:cs="Arial"/>
        </w:rPr>
        <w:t>particularly</w:t>
      </w:r>
      <w:r w:rsidR="00365ADA" w:rsidRPr="00483AD4">
        <w:rPr>
          <w:rFonts w:ascii="Arial" w:hAnsi="Arial" w:cs="Arial"/>
        </w:rPr>
        <w:t xml:space="preserve"> in regards to </w:t>
      </w:r>
      <w:r w:rsidR="003F56E7" w:rsidRPr="00483AD4">
        <w:rPr>
          <w:rFonts w:ascii="Arial" w:hAnsi="Arial" w:cs="Arial"/>
        </w:rPr>
        <w:t xml:space="preserve">the sampling method as it is vital that the participants of the survey in particular are </w:t>
      </w:r>
      <w:r w:rsidR="00085128" w:rsidRPr="00483AD4">
        <w:rPr>
          <w:rFonts w:ascii="Arial" w:hAnsi="Arial" w:cs="Arial"/>
        </w:rPr>
        <w:t xml:space="preserve">Swansea citizens to ensure the primary data is not </w:t>
      </w:r>
      <w:r w:rsidR="00803195" w:rsidRPr="00483AD4">
        <w:rPr>
          <w:rFonts w:ascii="Arial" w:hAnsi="Arial" w:cs="Arial"/>
        </w:rPr>
        <w:t xml:space="preserve">deemed inaccurate. To guarantee this the use of purposeful sampling </w:t>
      </w:r>
      <w:r w:rsidR="00C86AE1" w:rsidRPr="00483AD4">
        <w:rPr>
          <w:rFonts w:ascii="Arial" w:hAnsi="Arial" w:cs="Arial"/>
        </w:rPr>
        <w:t xml:space="preserve">will be used throughout and while deemed time consuming will demand a high chance that the </w:t>
      </w:r>
      <w:r w:rsidR="0029430E" w:rsidRPr="00483AD4">
        <w:rPr>
          <w:rFonts w:ascii="Arial" w:hAnsi="Arial" w:cs="Arial"/>
        </w:rPr>
        <w:t xml:space="preserve">research is legitimate. Further </w:t>
      </w:r>
      <w:r w:rsidR="00483AD4">
        <w:rPr>
          <w:rFonts w:ascii="Arial" w:hAnsi="Arial" w:cs="Arial"/>
        </w:rPr>
        <w:t>acknowledgments</w:t>
      </w:r>
      <w:r w:rsidR="0029430E" w:rsidRPr="00483AD4">
        <w:rPr>
          <w:rFonts w:ascii="Arial" w:hAnsi="Arial" w:cs="Arial"/>
        </w:rPr>
        <w:t xml:space="preserve"> to the minimal costings needed to </w:t>
      </w:r>
      <w:r w:rsidR="0029430E" w:rsidRPr="00483AD4">
        <w:rPr>
          <w:rFonts w:ascii="Arial" w:hAnsi="Arial" w:cs="Arial"/>
        </w:rPr>
        <w:lastRenderedPageBreak/>
        <w:t>complete the primary research</w:t>
      </w:r>
      <w:r w:rsidR="00483AD4">
        <w:rPr>
          <w:rFonts w:ascii="Arial" w:hAnsi="Arial" w:cs="Arial"/>
        </w:rPr>
        <w:t>,</w:t>
      </w:r>
      <w:r w:rsidR="004A69F3" w:rsidRPr="00483AD4">
        <w:rPr>
          <w:rFonts w:ascii="Arial" w:hAnsi="Arial" w:cs="Arial"/>
        </w:rPr>
        <w:t xml:space="preserve"> however, it was evident that </w:t>
      </w:r>
      <w:r w:rsidR="00DF5B8D" w:rsidRPr="00483AD4">
        <w:rPr>
          <w:rFonts w:ascii="Arial" w:hAnsi="Arial" w:cs="Arial"/>
        </w:rPr>
        <w:t xml:space="preserve">there will be a time commitment that has been accounted for. </w:t>
      </w:r>
      <w:r w:rsidR="006F2E7E" w:rsidRPr="00483AD4">
        <w:rPr>
          <w:rFonts w:ascii="Arial" w:hAnsi="Arial" w:cs="Arial"/>
        </w:rPr>
        <w:t xml:space="preserve">To efficiently </w:t>
      </w:r>
      <w:proofErr w:type="spellStart"/>
      <w:r w:rsidR="006F2E7E" w:rsidRPr="00483AD4">
        <w:rPr>
          <w:rFonts w:ascii="Arial" w:hAnsi="Arial" w:cs="Arial"/>
        </w:rPr>
        <w:t>summarise</w:t>
      </w:r>
      <w:proofErr w:type="spellEnd"/>
      <w:r w:rsidR="006F2E7E" w:rsidRPr="00483AD4">
        <w:rPr>
          <w:rFonts w:ascii="Arial" w:hAnsi="Arial" w:cs="Arial"/>
        </w:rPr>
        <w:t xml:space="preserve"> the </w:t>
      </w:r>
      <w:r w:rsidR="00A529D7" w:rsidRPr="00483AD4">
        <w:rPr>
          <w:rFonts w:ascii="Arial" w:hAnsi="Arial" w:cs="Arial"/>
        </w:rPr>
        <w:t xml:space="preserve">timings of the research project over the </w:t>
      </w:r>
      <w:r w:rsidR="00483AD4">
        <w:rPr>
          <w:rFonts w:ascii="Arial" w:hAnsi="Arial" w:cs="Arial"/>
        </w:rPr>
        <w:t>6-month</w:t>
      </w:r>
      <w:r w:rsidR="00A529D7" w:rsidRPr="00483AD4">
        <w:rPr>
          <w:rFonts w:ascii="Arial" w:hAnsi="Arial" w:cs="Arial"/>
        </w:rPr>
        <w:t xml:space="preserve"> fixed period a Gantt chart was created to </w:t>
      </w:r>
      <w:r w:rsidR="003665CC" w:rsidRPr="00483AD4">
        <w:rPr>
          <w:rFonts w:ascii="Arial" w:hAnsi="Arial" w:cs="Arial"/>
        </w:rPr>
        <w:t>simply outline the planned route to completion</w:t>
      </w:r>
      <w:r w:rsidR="006147C5" w:rsidRPr="00483AD4">
        <w:rPr>
          <w:rFonts w:ascii="Arial" w:hAnsi="Arial" w:cs="Arial"/>
        </w:rPr>
        <w:t xml:space="preserve"> and </w:t>
      </w:r>
      <w:r w:rsidR="004772D4" w:rsidRPr="00483AD4">
        <w:rPr>
          <w:rFonts w:ascii="Arial" w:hAnsi="Arial" w:cs="Arial"/>
        </w:rPr>
        <w:t xml:space="preserve">effectively tracking the progress of the project. Finally, the ethics of any project prove of the </w:t>
      </w:r>
      <w:r w:rsidR="00483AD4">
        <w:rPr>
          <w:rFonts w:ascii="Arial" w:hAnsi="Arial" w:cs="Arial"/>
        </w:rPr>
        <w:t>utmost</w:t>
      </w:r>
      <w:r w:rsidR="004772D4" w:rsidRPr="00483AD4">
        <w:rPr>
          <w:rFonts w:ascii="Arial" w:hAnsi="Arial" w:cs="Arial"/>
        </w:rPr>
        <w:t xml:space="preserve"> importance </w:t>
      </w:r>
      <w:r w:rsidR="005A0EA8" w:rsidRPr="00483AD4">
        <w:rPr>
          <w:rFonts w:ascii="Arial" w:hAnsi="Arial" w:cs="Arial"/>
        </w:rPr>
        <w:t>in ensuring everyone involved and any contributions they make are anonymous and protected</w:t>
      </w:r>
      <w:r w:rsidR="00A43717" w:rsidRPr="00483AD4">
        <w:rPr>
          <w:rFonts w:ascii="Arial" w:hAnsi="Arial" w:cs="Arial"/>
        </w:rPr>
        <w:t xml:space="preserve">. As deliberated a detailed </w:t>
      </w:r>
      <w:r w:rsidR="00483AD4">
        <w:rPr>
          <w:rFonts w:ascii="Arial" w:hAnsi="Arial" w:cs="Arial"/>
        </w:rPr>
        <w:t>waiver</w:t>
      </w:r>
      <w:r w:rsidR="00A43717" w:rsidRPr="00483AD4">
        <w:rPr>
          <w:rFonts w:ascii="Arial" w:hAnsi="Arial" w:cs="Arial"/>
        </w:rPr>
        <w:t xml:space="preserve"> form will </w:t>
      </w:r>
      <w:r w:rsidR="004F305F" w:rsidRPr="00483AD4">
        <w:rPr>
          <w:rFonts w:ascii="Arial" w:hAnsi="Arial" w:cs="Arial"/>
        </w:rPr>
        <w:t>be required for any user to complete before undertaking in any part of the research to deem all the ethics suitable for the project to be undergone.</w:t>
      </w:r>
      <w:r w:rsidR="005A0EA8" w:rsidRPr="00483AD4">
        <w:rPr>
          <w:rFonts w:ascii="Arial" w:hAnsi="Arial" w:cs="Arial"/>
        </w:rPr>
        <w:t xml:space="preserve"> </w:t>
      </w:r>
    </w:p>
    <w:p w14:paraId="3C9F4508" w14:textId="77777777" w:rsidR="00F770A2" w:rsidRPr="006A209D" w:rsidRDefault="00F770A2" w:rsidP="006A209D"/>
    <w:p w14:paraId="74AF68AB" w14:textId="77777777" w:rsidR="006A209D" w:rsidRDefault="006A209D" w:rsidP="00892E1A">
      <w:pPr>
        <w:spacing w:after="240" w:line="240" w:lineRule="auto"/>
        <w:rPr>
          <w:rFonts w:ascii="Arial" w:hAnsi="Arial" w:cs="Arial"/>
          <w:iCs/>
        </w:rPr>
      </w:pPr>
    </w:p>
    <w:p w14:paraId="2E57287D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36148F69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96FC06F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37369D0A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38841439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53AD45BE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9C006AC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7E0DA9BE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86CA94E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1685F044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08227029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3982370A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7466C184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75E99B2D" w14:textId="77777777" w:rsidR="003328EF" w:rsidRDefault="003328EF" w:rsidP="00892E1A">
      <w:pPr>
        <w:spacing w:after="240" w:line="240" w:lineRule="auto"/>
        <w:rPr>
          <w:rFonts w:ascii="Arial" w:hAnsi="Arial" w:cs="Arial"/>
          <w:iCs/>
        </w:rPr>
      </w:pPr>
    </w:p>
    <w:p w14:paraId="2AF16F57" w14:textId="17DE20C4" w:rsidR="00CD50D7" w:rsidRDefault="00796FA0" w:rsidP="007E5086">
      <w:pPr>
        <w:pStyle w:val="Heading1"/>
        <w:rPr>
          <w:b/>
          <w:bCs/>
        </w:rPr>
      </w:pPr>
      <w:bookmarkStart w:id="12" w:name="_Toc171016728"/>
      <w:r>
        <w:rPr>
          <w:b/>
          <w:bCs/>
        </w:rPr>
        <w:lastRenderedPageBreak/>
        <w:t>8</w:t>
      </w:r>
      <w:r w:rsidR="007E5086" w:rsidRPr="007E5086">
        <w:rPr>
          <w:b/>
          <w:bCs/>
        </w:rPr>
        <w:t xml:space="preserve">.0 </w:t>
      </w:r>
      <w:r w:rsidR="00CD50D7" w:rsidRPr="007E5086">
        <w:rPr>
          <w:b/>
          <w:bCs/>
        </w:rPr>
        <w:t>Bibliography</w:t>
      </w:r>
      <w:bookmarkEnd w:id="12"/>
    </w:p>
    <w:p w14:paraId="11D6584D" w14:textId="77777777" w:rsidR="003328EF" w:rsidRPr="003328EF" w:rsidRDefault="003328EF" w:rsidP="003328EF"/>
    <w:p w14:paraId="24ACAD3F" w14:textId="2C688F33" w:rsidR="00850873" w:rsidRPr="00850873" w:rsidRDefault="00850873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850873">
        <w:rPr>
          <w:rFonts w:ascii="Noto Sans" w:hAnsi="Noto Sans" w:cs="Noto Sans"/>
          <w:color w:val="000000"/>
          <w:shd w:val="clear" w:color="auto" w:fill="FFFFFF"/>
        </w:rPr>
        <w:t>Adeniran, A.O. (2023). Government policy: meaning, types, manifestations, theories, and policy cycles. </w:t>
      </w:r>
      <w:r w:rsidRPr="00850873">
        <w:rPr>
          <w:rFonts w:ascii="Noto Sans" w:hAnsi="Noto Sans" w:cs="Noto Sans"/>
          <w:i/>
          <w:iCs/>
          <w:color w:val="000000"/>
        </w:rPr>
        <w:t>Insights into Regional Development</w:t>
      </w:r>
      <w:r w:rsidRPr="00850873">
        <w:rPr>
          <w:rFonts w:ascii="Noto Sans" w:hAnsi="Noto Sans" w:cs="Noto Sans"/>
          <w:color w:val="000000"/>
          <w:shd w:val="clear" w:color="auto" w:fill="FFFFFF"/>
        </w:rPr>
        <w:t>. 5(2), pp.83-99. [Online]. Available at: https://www.researchgate.net/publication/371958988_GOVERNMENT_POLICY_MEANING_TYPES_MANIFESTATIONS_TH [Accessed 1 July 2024].</w:t>
      </w:r>
    </w:p>
    <w:p w14:paraId="1BD4EFB8" w14:textId="3FCFDF0C" w:rsidR="000A6367" w:rsidRDefault="000A6367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proofErr w:type="spellStart"/>
      <w:r w:rsidRPr="000A6367">
        <w:rPr>
          <w:rFonts w:ascii="Noto Sans" w:hAnsi="Noto Sans" w:cs="Noto Sans"/>
          <w:color w:val="000000"/>
          <w:shd w:val="clear" w:color="auto" w:fill="FFFFFF"/>
        </w:rPr>
        <w:t>Adu</w:t>
      </w:r>
      <w:proofErr w:type="spellEnd"/>
      <w:r w:rsidRPr="000A6367">
        <w:rPr>
          <w:rFonts w:ascii="Noto Sans" w:hAnsi="Noto Sans" w:cs="Noto Sans"/>
          <w:color w:val="000000"/>
          <w:shd w:val="clear" w:color="auto" w:fill="FFFFFF"/>
        </w:rPr>
        <w:t>, J., Owusu, M.F. and Gyamfi, S. (2022). A discussion of some controversies in mixed methods research for emerging researchers. </w:t>
      </w:r>
      <w:r w:rsidRPr="000A6367">
        <w:rPr>
          <w:rFonts w:ascii="Noto Sans" w:hAnsi="Noto Sans" w:cs="Noto Sans"/>
          <w:i/>
          <w:iCs/>
          <w:color w:val="000000"/>
        </w:rPr>
        <w:t>Journal indexing and metrics</w:t>
      </w:r>
      <w:r w:rsidRPr="000A6367">
        <w:rPr>
          <w:rFonts w:ascii="Noto Sans" w:hAnsi="Noto Sans" w:cs="Noto Sans"/>
          <w:color w:val="000000"/>
          <w:shd w:val="clear" w:color="auto" w:fill="FFFFFF"/>
        </w:rPr>
        <w:t>. 15(3)</w:t>
      </w:r>
      <w:r w:rsidR="00DC12D4">
        <w:rPr>
          <w:rFonts w:ascii="Noto Sans" w:hAnsi="Noto Sans" w:cs="Noto Sans"/>
          <w:color w:val="000000"/>
          <w:shd w:val="clear" w:color="auto" w:fill="FFFFFF"/>
        </w:rPr>
        <w:t>.</w:t>
      </w:r>
      <w:r w:rsidRPr="000A6367">
        <w:rPr>
          <w:rFonts w:ascii="Noto Sans" w:hAnsi="Noto Sans" w:cs="Noto Sans"/>
          <w:color w:val="000000"/>
          <w:shd w:val="clear" w:color="auto" w:fill="FFFFFF"/>
        </w:rPr>
        <w:t xml:space="preserve"> [Online]. Available at: https://journals.sagepub.com/doi/full/10.1177/20597991221123398 [Accessed 2 July 2024].</w:t>
      </w:r>
    </w:p>
    <w:p w14:paraId="77CC717B" w14:textId="677C7567" w:rsidR="00196F49" w:rsidRPr="00196F49" w:rsidRDefault="00196F49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196F49">
        <w:rPr>
          <w:rFonts w:ascii="Noto Sans" w:hAnsi="Noto Sans" w:cs="Noto Sans"/>
          <w:color w:val="000000"/>
          <w:shd w:val="clear" w:color="auto" w:fill="FFFFFF"/>
        </w:rPr>
        <w:t>Andrade, C. (2020). The Inconvenient Truth About Convenience and Purposive Samples. </w:t>
      </w:r>
      <w:r w:rsidRPr="00196F49">
        <w:rPr>
          <w:rFonts w:ascii="Noto Sans" w:hAnsi="Noto Sans" w:cs="Noto Sans"/>
          <w:i/>
          <w:iCs/>
          <w:color w:val="000000"/>
        </w:rPr>
        <w:t>Indian Journal of Psychological Medicine</w:t>
      </w:r>
      <w:r w:rsidRPr="00196F49">
        <w:rPr>
          <w:rFonts w:ascii="Noto Sans" w:hAnsi="Noto Sans" w:cs="Noto Sans"/>
          <w:color w:val="000000"/>
          <w:shd w:val="clear" w:color="auto" w:fill="FFFFFF"/>
        </w:rPr>
        <w:t>. 43(1), p... [Online]. Available at: https://journals.sagepub.com/doi/full/10.1177/0253717620977000 [Accessed 3 July 2024].</w:t>
      </w:r>
    </w:p>
    <w:p w14:paraId="7D18DC4D" w14:textId="52697B8F" w:rsidR="00235F4A" w:rsidRPr="00235F4A" w:rsidRDefault="00235F4A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235F4A">
        <w:rPr>
          <w:rFonts w:ascii="Noto Sans" w:hAnsi="Noto Sans" w:cs="Noto Sans"/>
          <w:color w:val="000000"/>
          <w:shd w:val="clear" w:color="auto" w:fill="FFFFFF"/>
        </w:rPr>
        <w:t>Angelo, H. and Wachsmuth, D. (2020). Why does everyone think cities can save the planet?. </w:t>
      </w:r>
      <w:r w:rsidRPr="00235F4A">
        <w:rPr>
          <w:rFonts w:ascii="Noto Sans" w:hAnsi="Noto Sans" w:cs="Noto Sans"/>
          <w:i/>
          <w:iCs/>
          <w:color w:val="000000"/>
        </w:rPr>
        <w:t>Urban Studies</w:t>
      </w:r>
      <w:r w:rsidRPr="00235F4A">
        <w:rPr>
          <w:rFonts w:ascii="Noto Sans" w:hAnsi="Noto Sans" w:cs="Noto Sans"/>
          <w:color w:val="000000"/>
          <w:shd w:val="clear" w:color="auto" w:fill="FFFFFF"/>
        </w:rPr>
        <w:t>. 57(11)</w:t>
      </w:r>
      <w:r w:rsidR="00C42D64">
        <w:rPr>
          <w:rFonts w:ascii="Noto Sans" w:hAnsi="Noto Sans" w:cs="Noto Sans"/>
          <w:color w:val="000000"/>
          <w:shd w:val="clear" w:color="auto" w:fill="FFFFFF"/>
        </w:rPr>
        <w:t>.</w:t>
      </w:r>
      <w:r w:rsidRPr="00235F4A">
        <w:rPr>
          <w:rFonts w:ascii="Noto Sans" w:hAnsi="Noto Sans" w:cs="Noto Sans"/>
          <w:color w:val="000000"/>
          <w:shd w:val="clear" w:color="auto" w:fill="FFFFFF"/>
        </w:rPr>
        <w:t xml:space="preserve"> [Online]. Available at: https://journals.sagepub.com/doi/full/10.1177/0042098020919081 [Accessed 3 July 2024].</w:t>
      </w:r>
    </w:p>
    <w:p w14:paraId="7EAC7490" w14:textId="443AE6F5" w:rsidR="00306739" w:rsidRDefault="00306739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306739">
        <w:rPr>
          <w:rFonts w:ascii="Noto Sans" w:hAnsi="Noto Sans" w:cs="Noto Sans"/>
          <w:color w:val="000000"/>
          <w:shd w:val="clear" w:color="auto" w:fill="FFFFFF"/>
        </w:rPr>
        <w:t>Awal, A. (2023). </w:t>
      </w:r>
      <w:r w:rsidRPr="00306739">
        <w:rPr>
          <w:rFonts w:ascii="Noto Sans" w:hAnsi="Noto Sans" w:cs="Noto Sans"/>
          <w:i/>
          <w:iCs/>
          <w:color w:val="000000"/>
        </w:rPr>
        <w:t>Ethics in Research: A Comparative Study of Benefits and Limitations</w:t>
      </w:r>
      <w:r w:rsidRPr="00306739">
        <w:rPr>
          <w:rFonts w:ascii="Noto Sans" w:hAnsi="Noto Sans" w:cs="Noto Sans"/>
          <w:color w:val="000000"/>
          <w:shd w:val="clear" w:color="auto" w:fill="FFFFFF"/>
        </w:rPr>
        <w:t>. [Online]. Research Gate. Available at: https://www.researchgate.net/publication/373518418_Ethics_in_Research_A_Comparative_Study_of_Benefit [Accessed 2 July 2024].</w:t>
      </w:r>
    </w:p>
    <w:p w14:paraId="214604B8" w14:textId="23C29810" w:rsidR="00494F15" w:rsidRPr="00494F15" w:rsidRDefault="00494F15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494F15">
        <w:rPr>
          <w:rFonts w:ascii="Arial" w:hAnsi="Arial" w:cs="Arial"/>
          <w:color w:val="222222"/>
          <w:shd w:val="clear" w:color="auto" w:fill="FFFFFF"/>
        </w:rPr>
        <w:t xml:space="preserve">Barber, W.E. and Taylor, J.N.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494F15">
        <w:rPr>
          <w:rFonts w:ascii="Arial" w:hAnsi="Arial" w:cs="Arial"/>
          <w:color w:val="222222"/>
          <w:shd w:val="clear" w:color="auto" w:fill="FFFFFF"/>
        </w:rPr>
        <w:t>1990</w:t>
      </w:r>
      <w:r w:rsidR="00DD53E4">
        <w:rPr>
          <w:rFonts w:ascii="Arial" w:hAnsi="Arial" w:cs="Arial"/>
          <w:color w:val="222222"/>
          <w:shd w:val="clear" w:color="auto" w:fill="FFFFFF"/>
        </w:rPr>
        <w:t>)</w:t>
      </w:r>
      <w:r w:rsidRPr="00494F15">
        <w:rPr>
          <w:rFonts w:ascii="Arial" w:hAnsi="Arial" w:cs="Arial"/>
          <w:color w:val="222222"/>
          <w:shd w:val="clear" w:color="auto" w:fill="FFFFFF"/>
        </w:rPr>
        <w:t>. The importance of goals, objectives, and values in the fisheries management process and organization: a review. </w:t>
      </w:r>
      <w:r w:rsidRPr="00494F15">
        <w:rPr>
          <w:rFonts w:ascii="Arial" w:hAnsi="Arial" w:cs="Arial"/>
          <w:i/>
          <w:iCs/>
          <w:color w:val="222222"/>
          <w:shd w:val="clear" w:color="auto" w:fill="FFFFFF"/>
        </w:rPr>
        <w:t>North American Journal of Fisheries Management</w:t>
      </w:r>
      <w:r w:rsidRPr="00494F15">
        <w:rPr>
          <w:rFonts w:ascii="Arial" w:hAnsi="Arial" w:cs="Arial"/>
          <w:color w:val="222222"/>
          <w:shd w:val="clear" w:color="auto" w:fill="FFFFFF"/>
        </w:rPr>
        <w:t>, </w:t>
      </w:r>
      <w:r w:rsidRPr="00494F15">
        <w:rPr>
          <w:rFonts w:ascii="Arial" w:hAnsi="Arial" w:cs="Arial"/>
          <w:i/>
          <w:iCs/>
          <w:color w:val="222222"/>
          <w:shd w:val="clear" w:color="auto" w:fill="FFFFFF"/>
        </w:rPr>
        <w:t>10</w:t>
      </w:r>
      <w:r w:rsidRPr="00494F15">
        <w:rPr>
          <w:rFonts w:ascii="Arial" w:hAnsi="Arial" w:cs="Arial"/>
          <w:color w:val="222222"/>
          <w:shd w:val="clear" w:color="auto" w:fill="FFFFFF"/>
        </w:rPr>
        <w:t>(4), pp.365-373.</w:t>
      </w:r>
    </w:p>
    <w:p w14:paraId="6F8A4361" w14:textId="33B7EA63" w:rsidR="00F826BC" w:rsidRDefault="00F826BC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F826BC">
        <w:rPr>
          <w:rFonts w:ascii="Noto Sans" w:hAnsi="Noto Sans" w:cs="Noto Sans"/>
          <w:color w:val="000000"/>
          <w:shd w:val="clear" w:color="auto" w:fill="FFFFFF"/>
        </w:rPr>
        <w:t>Barreto, H. (2015). Why Excel?. </w:t>
      </w:r>
      <w:r w:rsidRPr="00F826BC">
        <w:rPr>
          <w:rFonts w:ascii="Noto Sans" w:hAnsi="Noto Sans" w:cs="Noto Sans"/>
          <w:i/>
          <w:iCs/>
          <w:color w:val="000000"/>
        </w:rPr>
        <w:t>The Journal of Economic Education</w:t>
      </w:r>
      <w:r w:rsidRPr="00F826BC">
        <w:rPr>
          <w:rFonts w:ascii="Noto Sans" w:hAnsi="Noto Sans" w:cs="Noto Sans"/>
          <w:color w:val="000000"/>
          <w:shd w:val="clear" w:color="auto" w:fill="FFFFFF"/>
        </w:rPr>
        <w:t>. 46(3), pp.8-9. [Online]. Available at: https://www.researchgate.net/publication/279633599_Why_Excel [Accessed 3 July 2024].</w:t>
      </w:r>
    </w:p>
    <w:p w14:paraId="42692F02" w14:textId="79AD1666" w:rsidR="00883D80" w:rsidRPr="00883D80" w:rsidRDefault="00883D80" w:rsidP="00060A45">
      <w:pPr>
        <w:tabs>
          <w:tab w:val="left" w:pos="1940"/>
        </w:tabs>
        <w:rPr>
          <w:b/>
          <w:bCs/>
        </w:rPr>
      </w:pPr>
      <w:r w:rsidRPr="00883D80">
        <w:rPr>
          <w:rFonts w:ascii="Noto Sans" w:hAnsi="Noto Sans" w:cs="Noto Sans"/>
          <w:color w:val="000000"/>
          <w:shd w:val="clear" w:color="auto" w:fill="FFFFFF"/>
        </w:rPr>
        <w:lastRenderedPageBreak/>
        <w:t>Bickham, S.B. and Francis, D.B. (2021). The Public’s Perceptions of Government Officials’ Communication in the Wake of the COVID-19 Pandemic. </w:t>
      </w:r>
      <w:r w:rsidRPr="00883D80">
        <w:rPr>
          <w:rFonts w:ascii="Noto Sans" w:hAnsi="Noto Sans" w:cs="Noto Sans"/>
          <w:i/>
          <w:iCs/>
          <w:color w:val="000000"/>
        </w:rPr>
        <w:t>Journal of Creative Communications</w:t>
      </w:r>
      <w:r w:rsidRPr="00883D80">
        <w:rPr>
          <w:rFonts w:ascii="Noto Sans" w:hAnsi="Noto Sans" w:cs="Noto Sans"/>
          <w:color w:val="000000"/>
          <w:shd w:val="clear" w:color="auto" w:fill="FFFFFF"/>
        </w:rPr>
        <w:t>. 16(2), pp.190-202. [Online]. Available at: https://journals.sagepub.com/doi/pdf/10.1177/09732586211003856 [Accessed 1 July 2024].</w:t>
      </w:r>
    </w:p>
    <w:p w14:paraId="5DBAA3A5" w14:textId="4E598131" w:rsidR="00C546DB" w:rsidRDefault="00C546DB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C546DB">
        <w:rPr>
          <w:rFonts w:ascii="Noto Sans" w:hAnsi="Noto Sans" w:cs="Noto Sans"/>
          <w:color w:val="000000"/>
          <w:shd w:val="clear" w:color="auto" w:fill="FFFFFF"/>
        </w:rPr>
        <w:t>Biermann, F., Kanie, N. and Kim, R. (2017). Global governance by goal-setting: the novel approach of the UN Sustainable Development Goals. </w:t>
      </w:r>
      <w:r w:rsidRPr="00C546DB">
        <w:rPr>
          <w:rFonts w:ascii="Noto Sans" w:hAnsi="Noto Sans" w:cs="Noto Sans"/>
          <w:i/>
          <w:iCs/>
          <w:color w:val="000000"/>
        </w:rPr>
        <w:t>Current Opinion in Environmental Sustainability</w:t>
      </w:r>
      <w:r w:rsidRPr="00C546DB">
        <w:rPr>
          <w:rFonts w:ascii="Noto Sans" w:hAnsi="Noto Sans" w:cs="Noto Sans"/>
          <w:color w:val="000000"/>
          <w:shd w:val="clear" w:color="auto" w:fill="FFFFFF"/>
        </w:rPr>
        <w:t>. 26-27(1), pp.26-31. [Online]. Available at: https://www.sciencedirect.com/science/article/pii/S1877343517300209 [Accessed 21 June 2024].</w:t>
      </w:r>
    </w:p>
    <w:p w14:paraId="6295AEC1" w14:textId="77777777" w:rsidR="00DC730F" w:rsidRPr="00DC730F" w:rsidRDefault="00DC730F" w:rsidP="00DC730F">
      <w:pPr>
        <w:shd w:val="clear" w:color="auto" w:fill="FFFFFF"/>
        <w:spacing w:after="0" w:line="0" w:lineRule="auto"/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</w:pPr>
      <w:r w:rsidRPr="00DC730F"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  <w:t>Creswell, JW (1994) Research Design: Qualitative and</w:t>
      </w:r>
    </w:p>
    <w:p w14:paraId="235E2085" w14:textId="77777777" w:rsidR="00DC730F" w:rsidRPr="00DC730F" w:rsidRDefault="00DC730F" w:rsidP="00DC730F">
      <w:pPr>
        <w:shd w:val="clear" w:color="auto" w:fill="FFFFFF"/>
        <w:spacing w:after="0" w:line="0" w:lineRule="auto"/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</w:pPr>
      <w:r w:rsidRPr="00DC730F"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  <w:t>Quantitative approaches. Thousand Oaks CA: Sage.</w:t>
      </w:r>
    </w:p>
    <w:p w14:paraId="07076D59" w14:textId="200B1AAF" w:rsidR="003A5B9B" w:rsidRDefault="00E34DDA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E34DDA">
        <w:rPr>
          <w:rFonts w:ascii="Noto Sans" w:hAnsi="Noto Sans" w:cs="Noto Sans"/>
          <w:color w:val="000000"/>
          <w:shd w:val="clear" w:color="auto" w:fill="FFFFFF"/>
        </w:rPr>
        <w:t>Creswell, J</w:t>
      </w:r>
      <w:r>
        <w:rPr>
          <w:rFonts w:ascii="Noto Sans" w:hAnsi="Noto Sans" w:cs="Noto Sans"/>
          <w:color w:val="000000"/>
          <w:shd w:val="clear" w:color="auto" w:fill="FFFFFF"/>
        </w:rPr>
        <w:t>.</w:t>
      </w:r>
      <w:r w:rsidRPr="00E34DDA">
        <w:rPr>
          <w:rFonts w:ascii="Noto Sans" w:hAnsi="Noto Sans" w:cs="Noto Sans"/>
          <w:color w:val="000000"/>
          <w:shd w:val="clear" w:color="auto" w:fill="FFFFFF"/>
        </w:rPr>
        <w:t>W</w:t>
      </w:r>
      <w:r>
        <w:rPr>
          <w:rFonts w:ascii="Noto Sans" w:hAnsi="Noto Sans" w:cs="Noto Sans"/>
          <w:color w:val="000000"/>
          <w:shd w:val="clear" w:color="auto" w:fill="FFFFFF"/>
        </w:rPr>
        <w:t>.</w:t>
      </w:r>
      <w:r w:rsidRPr="00E34DDA">
        <w:rPr>
          <w:rFonts w:ascii="Noto Sans" w:hAnsi="Noto Sans" w:cs="Noto Sans"/>
          <w:color w:val="000000"/>
          <w:shd w:val="clear" w:color="auto" w:fill="FFFFFF"/>
        </w:rPr>
        <w:t xml:space="preserve"> (1994)</w:t>
      </w:r>
      <w:r>
        <w:rPr>
          <w:rFonts w:ascii="Noto Sans" w:hAnsi="Noto Sans" w:cs="Noto Sans"/>
          <w:color w:val="000000"/>
          <w:shd w:val="clear" w:color="auto" w:fill="FFFFFF"/>
        </w:rPr>
        <w:t>.</w:t>
      </w:r>
      <w:r w:rsidRPr="00E34DDA">
        <w:rPr>
          <w:rFonts w:ascii="Noto Sans" w:hAnsi="Noto Sans" w:cs="Noto Sans"/>
          <w:color w:val="000000"/>
          <w:shd w:val="clear" w:color="auto" w:fill="FFFFFF"/>
        </w:rPr>
        <w:t xml:space="preserve"> Research Design: Qualitative and</w:t>
      </w:r>
      <w:r>
        <w:rPr>
          <w:rFonts w:ascii="Noto Sans" w:hAnsi="Noto Sans" w:cs="Noto Sans"/>
          <w:color w:val="000000"/>
          <w:shd w:val="clear" w:color="auto" w:fill="FFFFFF"/>
        </w:rPr>
        <w:t xml:space="preserve"> </w:t>
      </w:r>
      <w:r w:rsidRPr="00E34DDA">
        <w:rPr>
          <w:rFonts w:ascii="Noto Sans" w:hAnsi="Noto Sans" w:cs="Noto Sans"/>
          <w:color w:val="000000"/>
          <w:shd w:val="clear" w:color="auto" w:fill="FFFFFF"/>
        </w:rPr>
        <w:t>Quantitative approaches. Thousand Oaks CA: Sage.</w:t>
      </w:r>
    </w:p>
    <w:p w14:paraId="190EE5EC" w14:textId="35A9822D" w:rsidR="0065322A" w:rsidRDefault="00986DBD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986DBD">
        <w:rPr>
          <w:rFonts w:ascii="Noto Sans" w:hAnsi="Noto Sans" w:cs="Noto Sans"/>
          <w:color w:val="000000"/>
          <w:shd w:val="clear" w:color="auto" w:fill="FFFFFF"/>
        </w:rPr>
        <w:t>Creswell</w:t>
      </w:r>
      <w:r w:rsidRPr="00986DBD">
        <w:rPr>
          <w:rFonts w:ascii="Noto Sans" w:hAnsi="Noto Sans" w:cs="Noto Sans"/>
          <w:color w:val="000000"/>
          <w:shd w:val="clear" w:color="auto" w:fill="FFFFFF"/>
        </w:rPr>
        <w:t>, J.W.</w:t>
      </w:r>
      <w:r w:rsidRPr="00986DBD">
        <w:rPr>
          <w:rFonts w:ascii="Noto Sans" w:hAnsi="Noto Sans" w:cs="Noto Sans"/>
          <w:color w:val="000000"/>
          <w:shd w:val="clear" w:color="auto" w:fill="FFFFFF"/>
        </w:rPr>
        <w:t xml:space="preserve"> (2006). UNDERSTANDING MIXED METHODS RESEARCH. In: Creswell. (Ed). </w:t>
      </w:r>
      <w:r w:rsidRPr="00986DBD">
        <w:rPr>
          <w:rFonts w:ascii="Noto Sans" w:hAnsi="Noto Sans" w:cs="Noto Sans"/>
          <w:i/>
          <w:iCs/>
          <w:color w:val="000000"/>
        </w:rPr>
        <w:t>The Selection of a Research Approach</w:t>
      </w:r>
      <w:r w:rsidRPr="00986DBD">
        <w:rPr>
          <w:rFonts w:ascii="Noto Sans" w:hAnsi="Noto Sans" w:cs="Noto Sans"/>
          <w:color w:val="000000"/>
          <w:shd w:val="clear" w:color="auto" w:fill="FFFFFF"/>
        </w:rPr>
        <w:t xml:space="preserve">. London: </w:t>
      </w:r>
      <w:proofErr w:type="spellStart"/>
      <w:r w:rsidRPr="00986DBD">
        <w:rPr>
          <w:rFonts w:ascii="Noto Sans" w:hAnsi="Noto Sans" w:cs="Noto Sans"/>
          <w:color w:val="000000"/>
          <w:shd w:val="clear" w:color="auto" w:fill="FFFFFF"/>
        </w:rPr>
        <w:t>Sagepub</w:t>
      </w:r>
      <w:proofErr w:type="spellEnd"/>
      <w:r w:rsidRPr="00986DBD">
        <w:rPr>
          <w:rFonts w:ascii="Noto Sans" w:hAnsi="Noto Sans" w:cs="Noto Sans"/>
          <w:color w:val="000000"/>
          <w:shd w:val="clear" w:color="auto" w:fill="FFFFFF"/>
        </w:rPr>
        <w:t>. pp.1-19.</w:t>
      </w:r>
    </w:p>
    <w:p w14:paraId="0DFA7614" w14:textId="20443417" w:rsidR="00F960D9" w:rsidRDefault="00F960D9" w:rsidP="00060A45">
      <w:pPr>
        <w:tabs>
          <w:tab w:val="left" w:pos="1940"/>
        </w:tabs>
        <w:rPr>
          <w:rFonts w:ascii="Arial" w:hAnsi="Arial" w:cs="Arial"/>
          <w:color w:val="222222"/>
          <w:shd w:val="clear" w:color="auto" w:fill="FFFFFF"/>
        </w:rPr>
      </w:pPr>
      <w:r w:rsidRPr="00F960D9">
        <w:rPr>
          <w:rFonts w:ascii="Arial" w:hAnsi="Arial" w:cs="Arial"/>
          <w:color w:val="222222"/>
          <w:shd w:val="clear" w:color="auto" w:fill="FFFFFF"/>
        </w:rPr>
        <w:t xml:space="preserve">Creswell, J.W. </w:t>
      </w:r>
      <w:r w:rsidRPr="00F960D9">
        <w:rPr>
          <w:rFonts w:ascii="Arial" w:hAnsi="Arial" w:cs="Arial"/>
          <w:color w:val="222222"/>
          <w:shd w:val="clear" w:color="auto" w:fill="FFFFFF"/>
        </w:rPr>
        <w:t>(</w:t>
      </w:r>
      <w:r w:rsidRPr="00F960D9">
        <w:rPr>
          <w:rFonts w:ascii="Arial" w:hAnsi="Arial" w:cs="Arial"/>
          <w:color w:val="222222"/>
          <w:shd w:val="clear" w:color="auto" w:fill="FFFFFF"/>
        </w:rPr>
        <w:t>2021</w:t>
      </w:r>
      <w:r w:rsidRPr="00F960D9">
        <w:rPr>
          <w:rFonts w:ascii="Arial" w:hAnsi="Arial" w:cs="Arial"/>
          <w:color w:val="222222"/>
          <w:shd w:val="clear" w:color="auto" w:fill="FFFFFF"/>
        </w:rPr>
        <w:t>)</w:t>
      </w:r>
      <w:r w:rsidRPr="00F960D9">
        <w:rPr>
          <w:rFonts w:ascii="Arial" w:hAnsi="Arial" w:cs="Arial"/>
          <w:color w:val="222222"/>
          <w:shd w:val="clear" w:color="auto" w:fill="FFFFFF"/>
        </w:rPr>
        <w:t>. </w:t>
      </w:r>
      <w:r w:rsidRPr="00F960D9">
        <w:rPr>
          <w:rFonts w:ascii="Arial" w:hAnsi="Arial" w:cs="Arial"/>
          <w:i/>
          <w:iCs/>
          <w:color w:val="222222"/>
          <w:shd w:val="clear" w:color="auto" w:fill="FFFFFF"/>
        </w:rPr>
        <w:t>A concise introduction to mixed methods research</w:t>
      </w:r>
      <w:r w:rsidRPr="00F960D9">
        <w:rPr>
          <w:rFonts w:ascii="Arial" w:hAnsi="Arial" w:cs="Arial"/>
          <w:color w:val="222222"/>
          <w:shd w:val="clear" w:color="auto" w:fill="FFFFFF"/>
        </w:rPr>
        <w:t>. SAGE publications.</w:t>
      </w:r>
    </w:p>
    <w:p w14:paraId="24583B42" w14:textId="5BC3C19C" w:rsidR="00C335B3" w:rsidRPr="00C335B3" w:rsidRDefault="00C335B3" w:rsidP="00060A45">
      <w:pPr>
        <w:tabs>
          <w:tab w:val="left" w:pos="1940"/>
        </w:tabs>
        <w:rPr>
          <w:rFonts w:ascii="Arial" w:hAnsi="Arial" w:cs="Arial"/>
          <w:color w:val="222222"/>
          <w:shd w:val="clear" w:color="auto" w:fill="FFFFFF"/>
        </w:rPr>
      </w:pPr>
      <w:r w:rsidRPr="00C335B3">
        <w:rPr>
          <w:rFonts w:ascii="Noto Sans" w:hAnsi="Noto Sans" w:cs="Noto Sans"/>
          <w:color w:val="000000"/>
          <w:shd w:val="clear" w:color="auto" w:fill="FFFFFF"/>
        </w:rPr>
        <w:t>Dodman, D. (2009). Blaming cities for climate change? An analysis of urban greenhouse gas emissions inventories. </w:t>
      </w:r>
      <w:r w:rsidRPr="00C335B3">
        <w:rPr>
          <w:rFonts w:ascii="Noto Sans" w:hAnsi="Noto Sans" w:cs="Noto Sans"/>
          <w:i/>
          <w:iCs/>
          <w:color w:val="000000"/>
        </w:rPr>
        <w:t>International Institute for Environment and Development</w:t>
      </w:r>
      <w:r w:rsidRPr="00C335B3">
        <w:rPr>
          <w:rFonts w:ascii="Noto Sans" w:hAnsi="Noto Sans" w:cs="Noto Sans"/>
          <w:color w:val="000000"/>
          <w:shd w:val="clear" w:color="auto" w:fill="FFFFFF"/>
        </w:rPr>
        <w:t>. 21(1), pp.185-201. [Online]. Available at: https://journals.sagepub.com/doi/pdf/10.1177/0956247809103016 [Accessed 1 July 2024].</w:t>
      </w:r>
    </w:p>
    <w:p w14:paraId="0D834875" w14:textId="3B3710FF" w:rsidR="00003660" w:rsidRPr="00003660" w:rsidRDefault="00003660" w:rsidP="00060A45">
      <w:pPr>
        <w:tabs>
          <w:tab w:val="left" w:pos="1940"/>
        </w:tabs>
        <w:rPr>
          <w:rFonts w:ascii="Arial" w:hAnsi="Arial" w:cs="Arial"/>
          <w:color w:val="222222"/>
          <w:shd w:val="clear" w:color="auto" w:fill="FFFFFF"/>
        </w:rPr>
      </w:pPr>
      <w:r w:rsidRPr="00003660">
        <w:rPr>
          <w:rFonts w:ascii="Noto Sans" w:hAnsi="Noto Sans" w:cs="Noto Sans"/>
          <w:color w:val="000000"/>
          <w:shd w:val="clear" w:color="auto" w:fill="FFFFFF"/>
        </w:rPr>
        <w:t>Duodu, F. (2018). </w:t>
      </w:r>
      <w:r w:rsidRPr="00003660">
        <w:rPr>
          <w:rFonts w:ascii="Noto Sans" w:hAnsi="Noto Sans" w:cs="Noto Sans"/>
          <w:i/>
          <w:iCs/>
          <w:color w:val="000000"/>
        </w:rPr>
        <w:t xml:space="preserve">Global Environmental Problems and Politics. An analysis on why global environmental problems are difficult to address </w:t>
      </w:r>
      <w:proofErr w:type="spellStart"/>
      <w:r w:rsidRPr="00003660">
        <w:rPr>
          <w:rFonts w:ascii="Noto Sans" w:hAnsi="Noto Sans" w:cs="Noto Sans"/>
          <w:i/>
          <w:iCs/>
          <w:color w:val="000000"/>
        </w:rPr>
        <w:t>th</w:t>
      </w:r>
      <w:r w:rsidRPr="00003660">
        <w:rPr>
          <w:rFonts w:ascii="Noto Sans" w:hAnsi="Noto Sans" w:cs="Noto Sans"/>
          <w:color w:val="000000"/>
          <w:shd w:val="clear" w:color="auto" w:fill="FFFFFF"/>
        </w:rPr>
        <w:t>.</w:t>
      </w:r>
      <w:proofErr w:type="spellEnd"/>
      <w:r w:rsidRPr="00003660">
        <w:rPr>
          <w:rFonts w:ascii="Noto Sans" w:hAnsi="Noto Sans" w:cs="Noto Sans"/>
          <w:color w:val="000000"/>
          <w:shd w:val="clear" w:color="auto" w:fill="FFFFFF"/>
        </w:rPr>
        <w:t xml:space="preserve"> [Online]. ResearchGate. Available at: https://www.researchgate.net/publication/331165206_Global_Environmental_Problems_and_Politics_An_ana [Accessed 1 July 2024].</w:t>
      </w:r>
    </w:p>
    <w:p w14:paraId="07DBEF88" w14:textId="1B5AA1EC" w:rsidR="002B273A" w:rsidRDefault="002B273A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2B273A">
        <w:rPr>
          <w:rFonts w:ascii="Noto Sans" w:hAnsi="Noto Sans" w:cs="Noto Sans"/>
          <w:color w:val="000000"/>
          <w:shd w:val="clear" w:color="auto" w:fill="FFFFFF"/>
        </w:rPr>
        <w:t>Erazo, F.A.G. (2021). Ethics and its Importance in Research. In: Erazo, F.A.G. (Ed). </w:t>
      </w:r>
      <w:r w:rsidRPr="002B273A">
        <w:rPr>
          <w:rFonts w:ascii="Noto Sans" w:hAnsi="Noto Sans" w:cs="Noto Sans"/>
          <w:i/>
          <w:iCs/>
          <w:color w:val="000000"/>
        </w:rPr>
        <w:t xml:space="preserve">The social sciences and their contribution to scientific research: empirical </w:t>
      </w:r>
      <w:proofErr w:type="spellStart"/>
      <w:r w:rsidRPr="002B273A">
        <w:rPr>
          <w:rFonts w:ascii="Noto Sans" w:hAnsi="Noto Sans" w:cs="Noto Sans"/>
          <w:i/>
          <w:iCs/>
          <w:color w:val="000000"/>
        </w:rPr>
        <w:t>stu</w:t>
      </w:r>
      <w:proofErr w:type="spellEnd"/>
      <w:r w:rsidRPr="002B273A">
        <w:rPr>
          <w:rFonts w:ascii="Noto Sans" w:hAnsi="Noto Sans" w:cs="Noto Sans"/>
          <w:color w:val="000000"/>
          <w:shd w:val="clear" w:color="auto" w:fill="FFFFFF"/>
        </w:rPr>
        <w:t xml:space="preserve">. London: Grupo </w:t>
      </w:r>
      <w:proofErr w:type="spellStart"/>
      <w:r w:rsidRPr="002B273A">
        <w:rPr>
          <w:rFonts w:ascii="Noto Sans" w:hAnsi="Noto Sans" w:cs="Noto Sans"/>
          <w:color w:val="000000"/>
          <w:shd w:val="clear" w:color="auto" w:fill="FFFFFF"/>
        </w:rPr>
        <w:t>Compás</w:t>
      </w:r>
      <w:proofErr w:type="spellEnd"/>
      <w:r w:rsidRPr="002B273A">
        <w:rPr>
          <w:rFonts w:ascii="Noto Sans" w:hAnsi="Noto Sans" w:cs="Noto Sans"/>
          <w:color w:val="000000"/>
          <w:shd w:val="clear" w:color="auto" w:fill="FFFFFF"/>
        </w:rPr>
        <w:t>. pp.9-22.</w:t>
      </w:r>
    </w:p>
    <w:p w14:paraId="4F58F6E0" w14:textId="3FD4217C" w:rsidR="002963B7" w:rsidRDefault="002963B7" w:rsidP="00060A45">
      <w:pPr>
        <w:tabs>
          <w:tab w:val="left" w:pos="1940"/>
        </w:tabs>
        <w:rPr>
          <w:rFonts w:ascii="Arial" w:hAnsi="Arial" w:cs="Arial"/>
          <w:shd w:val="clear" w:color="auto" w:fill="FFFFFF"/>
        </w:rPr>
      </w:pPr>
      <w:r w:rsidRPr="002963B7">
        <w:rPr>
          <w:rFonts w:ascii="Arial" w:hAnsi="Arial" w:cs="Arial"/>
          <w:shd w:val="clear" w:color="auto" w:fill="FFFFFF"/>
        </w:rPr>
        <w:t xml:space="preserve">Franco, I.B., Chatterji, T., Derbyshire, E. and Tracey, J. </w:t>
      </w:r>
      <w:r>
        <w:rPr>
          <w:rFonts w:ascii="Arial" w:hAnsi="Arial" w:cs="Arial"/>
          <w:shd w:val="clear" w:color="auto" w:fill="FFFFFF"/>
        </w:rPr>
        <w:t>(</w:t>
      </w:r>
      <w:r w:rsidRPr="002963B7">
        <w:rPr>
          <w:rFonts w:ascii="Arial" w:hAnsi="Arial" w:cs="Arial"/>
          <w:shd w:val="clear" w:color="auto" w:fill="FFFFFF"/>
        </w:rPr>
        <w:t>2019</w:t>
      </w:r>
      <w:r>
        <w:rPr>
          <w:rFonts w:ascii="Arial" w:hAnsi="Arial" w:cs="Arial"/>
          <w:shd w:val="clear" w:color="auto" w:fill="FFFFFF"/>
        </w:rPr>
        <w:t>)</w:t>
      </w:r>
      <w:r w:rsidRPr="002963B7">
        <w:rPr>
          <w:rFonts w:ascii="Arial" w:hAnsi="Arial" w:cs="Arial"/>
          <w:shd w:val="clear" w:color="auto" w:fill="FFFFFF"/>
        </w:rPr>
        <w:t>. </w:t>
      </w:r>
      <w:r w:rsidRPr="002963B7">
        <w:rPr>
          <w:rFonts w:ascii="Arial" w:hAnsi="Arial" w:cs="Arial"/>
          <w:i/>
          <w:iCs/>
          <w:shd w:val="clear" w:color="auto" w:fill="FFFFFF"/>
        </w:rPr>
        <w:t>Actioning the global goals for local impact</w:t>
      </w:r>
      <w:r w:rsidRPr="002963B7">
        <w:rPr>
          <w:rFonts w:ascii="Arial" w:hAnsi="Arial" w:cs="Arial"/>
          <w:shd w:val="clear" w:color="auto" w:fill="FFFFFF"/>
        </w:rPr>
        <w:t>. Springer: Berlin, Germany.</w:t>
      </w:r>
    </w:p>
    <w:p w14:paraId="2B6B5166" w14:textId="4FD705A0" w:rsidR="000D180B" w:rsidRPr="000D180B" w:rsidRDefault="000D180B" w:rsidP="00060A45">
      <w:pPr>
        <w:tabs>
          <w:tab w:val="left" w:pos="1940"/>
        </w:tabs>
        <w:rPr>
          <w:rFonts w:ascii="Arial" w:hAnsi="Arial" w:cs="Arial"/>
          <w:shd w:val="clear" w:color="auto" w:fill="FFFFFF"/>
        </w:rPr>
      </w:pPr>
      <w:r w:rsidRPr="000D180B">
        <w:rPr>
          <w:rFonts w:ascii="Noto Sans" w:hAnsi="Noto Sans" w:cs="Noto Sans"/>
          <w:color w:val="000000"/>
          <w:shd w:val="clear" w:color="auto" w:fill="FFFFFF"/>
        </w:rPr>
        <w:lastRenderedPageBreak/>
        <w:t>Gall, C. (2024). </w:t>
      </w:r>
      <w:r w:rsidRPr="000D180B">
        <w:rPr>
          <w:rFonts w:ascii="Noto Sans" w:hAnsi="Noto Sans" w:cs="Noto Sans"/>
          <w:i/>
          <w:iCs/>
          <w:color w:val="000000"/>
        </w:rPr>
        <w:t>Former Midlands Metro tram gets sustainable revamp</w:t>
      </w:r>
      <w:r w:rsidRPr="000D180B">
        <w:rPr>
          <w:rFonts w:ascii="Noto Sans" w:hAnsi="Noto Sans" w:cs="Noto Sans"/>
          <w:color w:val="000000"/>
          <w:shd w:val="clear" w:color="auto" w:fill="FFFFFF"/>
        </w:rPr>
        <w:t>. [Online]. BBC. Available at: https://www.bbc.co.uk/news/articles/cd186l57j3ro [Accessed 1 July 2024].</w:t>
      </w:r>
    </w:p>
    <w:p w14:paraId="78EA2707" w14:textId="6EE3CD4B" w:rsidR="00353230" w:rsidRPr="00353230" w:rsidRDefault="00353230" w:rsidP="00060A45">
      <w:pPr>
        <w:tabs>
          <w:tab w:val="left" w:pos="1940"/>
        </w:tabs>
        <w:rPr>
          <w:rFonts w:ascii="Arial" w:hAnsi="Arial" w:cs="Arial"/>
          <w:color w:val="222222"/>
          <w:shd w:val="clear" w:color="auto" w:fill="FFFFFF"/>
        </w:rPr>
      </w:pPr>
      <w:r w:rsidRPr="00353230">
        <w:rPr>
          <w:rFonts w:ascii="Noto Sans" w:hAnsi="Noto Sans" w:cs="Noto Sans"/>
          <w:color w:val="000000"/>
          <w:shd w:val="clear" w:color="auto" w:fill="FFFFFF"/>
        </w:rPr>
        <w:t xml:space="preserve">Geraldi, J., </w:t>
      </w:r>
      <w:proofErr w:type="spellStart"/>
      <w:r w:rsidRPr="00353230">
        <w:rPr>
          <w:rFonts w:ascii="Noto Sans" w:hAnsi="Noto Sans" w:cs="Noto Sans"/>
          <w:color w:val="000000"/>
          <w:shd w:val="clear" w:color="auto" w:fill="FFFFFF"/>
        </w:rPr>
        <w:t>Lechter</w:t>
      </w:r>
      <w:proofErr w:type="spellEnd"/>
      <w:r w:rsidRPr="00353230">
        <w:rPr>
          <w:rFonts w:ascii="Noto Sans" w:hAnsi="Noto Sans" w:cs="Noto Sans"/>
          <w:color w:val="000000"/>
          <w:shd w:val="clear" w:color="auto" w:fill="FFFFFF"/>
        </w:rPr>
        <w:t>, T. (2012). Gantt charts revisited: A critical analysis of its roots and implications to the management of projects today. </w:t>
      </w:r>
      <w:r w:rsidRPr="00353230">
        <w:rPr>
          <w:rFonts w:ascii="Noto Sans" w:hAnsi="Noto Sans" w:cs="Noto Sans"/>
          <w:i/>
          <w:iCs/>
          <w:color w:val="000000"/>
        </w:rPr>
        <w:t>International Journal of Managing Projects in Business</w:t>
      </w:r>
      <w:r w:rsidRPr="00353230">
        <w:rPr>
          <w:rFonts w:ascii="Noto Sans" w:hAnsi="Noto Sans" w:cs="Noto Sans"/>
          <w:color w:val="000000"/>
          <w:shd w:val="clear" w:color="auto" w:fill="FFFFFF"/>
        </w:rPr>
        <w:t>. 5(4), pp.1-5. [Online]. Available at: https://www.researchgate.net/publication/263571905_Gantt_charts_revisited_A_critical_analysis_of_its [Accessed 2 July 2024].</w:t>
      </w:r>
    </w:p>
    <w:p w14:paraId="31C71ACD" w14:textId="3091108A" w:rsidR="00BC595E" w:rsidRDefault="00BC595E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BC595E">
        <w:rPr>
          <w:rFonts w:ascii="Noto Sans" w:hAnsi="Noto Sans" w:cs="Noto Sans"/>
          <w:color w:val="000000"/>
          <w:shd w:val="clear" w:color="auto" w:fill="FFFFFF"/>
        </w:rPr>
        <w:t xml:space="preserve">Giri, R., Shrestha, S., Giri, S.A., and </w:t>
      </w:r>
      <w:proofErr w:type="spellStart"/>
      <w:r w:rsidRPr="00BC595E">
        <w:rPr>
          <w:rFonts w:ascii="Noto Sans" w:hAnsi="Noto Sans" w:cs="Noto Sans"/>
          <w:color w:val="000000"/>
          <w:shd w:val="clear" w:color="auto" w:fill="FFFFFF"/>
        </w:rPr>
        <w:t>Dawadi</w:t>
      </w:r>
      <w:proofErr w:type="spellEnd"/>
      <w:r w:rsidRPr="00BC595E">
        <w:rPr>
          <w:rFonts w:ascii="Noto Sans" w:hAnsi="Noto Sans" w:cs="Noto Sans"/>
          <w:color w:val="000000"/>
          <w:shd w:val="clear" w:color="auto" w:fill="FFFFFF"/>
        </w:rPr>
        <w:t>, S. (2021). Mixed-Methods Research: A Discussion on its Types, Challenges, and Criticisms. </w:t>
      </w:r>
      <w:r w:rsidRPr="00BC595E">
        <w:rPr>
          <w:rFonts w:ascii="Noto Sans" w:hAnsi="Noto Sans" w:cs="Noto Sans"/>
          <w:i/>
          <w:iCs/>
          <w:color w:val="000000"/>
        </w:rPr>
        <w:t>Journal of Practical Studies in Education</w:t>
      </w:r>
      <w:r w:rsidRPr="00BC595E">
        <w:rPr>
          <w:rFonts w:ascii="Noto Sans" w:hAnsi="Noto Sans" w:cs="Noto Sans"/>
          <w:color w:val="000000"/>
          <w:shd w:val="clear" w:color="auto" w:fill="FFFFFF"/>
        </w:rPr>
        <w:t>. 2(2), pp.25-36. [Online]. Available at: https://www.researchgate.net/publication/349552280_Mixed-Methods_Research_A_Discussion_on_its_Types_ [Accessed 2 July 2024].</w:t>
      </w:r>
    </w:p>
    <w:p w14:paraId="2DC0E4C0" w14:textId="734B4BB8" w:rsidR="004D01DB" w:rsidRPr="004D01DB" w:rsidRDefault="004D01DB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4D01DB">
        <w:rPr>
          <w:rFonts w:ascii="Noto Sans" w:hAnsi="Noto Sans" w:cs="Noto Sans"/>
          <w:color w:val="000000"/>
          <w:shd w:val="clear" w:color="auto" w:fill="FFFFFF"/>
        </w:rPr>
        <w:t>Grierson, D. (2007). The Urban Environment: Agendas and Problems. </w:t>
      </w:r>
      <w:r w:rsidRPr="004D01DB">
        <w:rPr>
          <w:rFonts w:ascii="Noto Sans" w:hAnsi="Noto Sans" w:cs="Noto Sans"/>
          <w:i/>
          <w:iCs/>
          <w:color w:val="000000"/>
        </w:rPr>
        <w:t>The International Journal of Environmental Cultural Economic and Social Sustainability Annual Review</w:t>
      </w:r>
      <w:r w:rsidRPr="004D01DB">
        <w:rPr>
          <w:rFonts w:ascii="Noto Sans" w:hAnsi="Noto Sans" w:cs="Noto Sans"/>
          <w:color w:val="000000"/>
          <w:shd w:val="clear" w:color="auto" w:fill="FFFFFF"/>
        </w:rPr>
        <w:t>. 3(1), p... [Online]. Available at: https://www.researchgate.net/publication/311768269_The_Urban_Environment_Agendas_and_Problems [Accessed 1 July 2024].</w:t>
      </w:r>
    </w:p>
    <w:p w14:paraId="4C5D2C71" w14:textId="1A7FC2A8" w:rsidR="00F001D9" w:rsidRDefault="00F001D9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F001D9">
        <w:rPr>
          <w:rFonts w:ascii="Noto Sans" w:hAnsi="Noto Sans" w:cs="Noto Sans"/>
          <w:color w:val="000000"/>
          <w:shd w:val="clear" w:color="auto" w:fill="FFFFFF"/>
        </w:rPr>
        <w:t>Gürbüz, S. (2017). </w:t>
      </w:r>
      <w:r w:rsidRPr="00F001D9">
        <w:rPr>
          <w:rFonts w:ascii="Noto Sans" w:hAnsi="Noto Sans" w:cs="Noto Sans"/>
          <w:i/>
          <w:iCs/>
          <w:color w:val="000000"/>
        </w:rPr>
        <w:t>Survey as a Quantitative Research Method</w:t>
      </w:r>
      <w:r w:rsidRPr="00F001D9">
        <w:rPr>
          <w:rFonts w:ascii="Noto Sans" w:hAnsi="Noto Sans" w:cs="Noto Sans"/>
          <w:color w:val="000000"/>
          <w:shd w:val="clear" w:color="auto" w:fill="FFFFFF"/>
        </w:rPr>
        <w:t>. [Online]. Research Gate. Available at: https://www.researchgate.net/publication/321874371_Survey_as_a_Quantitative_Research_Method [Accessed 2 July 2024].</w:t>
      </w:r>
    </w:p>
    <w:p w14:paraId="52EFBC96" w14:textId="7F282734" w:rsidR="00106DDF" w:rsidRPr="00106DDF" w:rsidRDefault="00106DDF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106DDF">
        <w:rPr>
          <w:rFonts w:ascii="Arial" w:hAnsi="Arial" w:cs="Arial"/>
          <w:color w:val="222222"/>
          <w:shd w:val="clear" w:color="auto" w:fill="FFFFFF"/>
        </w:rPr>
        <w:t xml:space="preserve">Liu, Z., Fang, C., Liao, X., Fan, R., Sun, B. and Mu, X.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106DDF">
        <w:rPr>
          <w:rFonts w:ascii="Arial" w:hAnsi="Arial" w:cs="Arial"/>
          <w:color w:val="222222"/>
          <w:shd w:val="clear" w:color="auto" w:fill="FFFFFF"/>
        </w:rPr>
        <w:t>2023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106DDF">
        <w:rPr>
          <w:rFonts w:ascii="Arial" w:hAnsi="Arial" w:cs="Arial"/>
          <w:color w:val="222222"/>
          <w:shd w:val="clear" w:color="auto" w:fill="FFFFFF"/>
        </w:rPr>
        <w:t>. Adaptation and adaptability: Deciphering urban resilience from the evolutionary perspective. </w:t>
      </w:r>
      <w:r w:rsidRPr="00106DDF">
        <w:rPr>
          <w:rFonts w:ascii="Arial" w:hAnsi="Arial" w:cs="Arial"/>
          <w:i/>
          <w:iCs/>
          <w:color w:val="222222"/>
          <w:shd w:val="clear" w:color="auto" w:fill="FFFFFF"/>
        </w:rPr>
        <w:t>Environmental Impact Assessment Review</w:t>
      </w:r>
      <w:r w:rsidRPr="00106DDF">
        <w:rPr>
          <w:rFonts w:ascii="Arial" w:hAnsi="Arial" w:cs="Arial"/>
          <w:color w:val="222222"/>
          <w:shd w:val="clear" w:color="auto" w:fill="FFFFFF"/>
        </w:rPr>
        <w:t>, </w:t>
      </w:r>
      <w:r w:rsidRPr="00106DDF">
        <w:rPr>
          <w:rFonts w:ascii="Arial" w:hAnsi="Arial" w:cs="Arial"/>
          <w:i/>
          <w:iCs/>
          <w:color w:val="222222"/>
          <w:shd w:val="clear" w:color="auto" w:fill="FFFFFF"/>
        </w:rPr>
        <w:t>103</w:t>
      </w:r>
      <w:r w:rsidRPr="00106DDF">
        <w:rPr>
          <w:rFonts w:ascii="Arial" w:hAnsi="Arial" w:cs="Arial"/>
          <w:color w:val="222222"/>
          <w:shd w:val="clear" w:color="auto" w:fill="FFFFFF"/>
        </w:rPr>
        <w:t>, p.107266.</w:t>
      </w:r>
    </w:p>
    <w:p w14:paraId="785BD346" w14:textId="191A0AA6" w:rsidR="0085557A" w:rsidRPr="0085557A" w:rsidRDefault="0085557A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85557A">
        <w:rPr>
          <w:rFonts w:ascii="Noto Sans" w:hAnsi="Noto Sans" w:cs="Noto Sans"/>
          <w:color w:val="000000"/>
          <w:shd w:val="clear" w:color="auto" w:fill="FFFFFF"/>
        </w:rPr>
        <w:t xml:space="preserve">Malina, M.A., </w:t>
      </w:r>
      <w:proofErr w:type="spellStart"/>
      <w:r w:rsidRPr="0085557A">
        <w:rPr>
          <w:rFonts w:ascii="Noto Sans" w:hAnsi="Noto Sans" w:cs="Noto Sans"/>
          <w:color w:val="000000"/>
          <w:shd w:val="clear" w:color="auto" w:fill="FFFFFF"/>
        </w:rPr>
        <w:t>Norreklit</w:t>
      </w:r>
      <w:proofErr w:type="spellEnd"/>
      <w:r w:rsidRPr="0085557A">
        <w:rPr>
          <w:rFonts w:ascii="Noto Sans" w:hAnsi="Noto Sans" w:cs="Noto Sans"/>
          <w:color w:val="000000"/>
          <w:shd w:val="clear" w:color="auto" w:fill="FFFFFF"/>
        </w:rPr>
        <w:t xml:space="preserve">, H., </w:t>
      </w:r>
      <w:proofErr w:type="spellStart"/>
      <w:r w:rsidRPr="0085557A">
        <w:rPr>
          <w:rFonts w:ascii="Noto Sans" w:hAnsi="Noto Sans" w:cs="Noto Sans"/>
          <w:color w:val="000000"/>
          <w:shd w:val="clear" w:color="auto" w:fill="FFFFFF"/>
        </w:rPr>
        <w:t>Selto</w:t>
      </w:r>
      <w:proofErr w:type="spellEnd"/>
      <w:r w:rsidRPr="0085557A">
        <w:rPr>
          <w:rFonts w:ascii="Noto Sans" w:hAnsi="Noto Sans" w:cs="Noto Sans"/>
          <w:color w:val="000000"/>
          <w:shd w:val="clear" w:color="auto" w:fill="FFFFFF"/>
        </w:rPr>
        <w:t>, F.H. (2010). </w:t>
      </w:r>
      <w:r w:rsidRPr="0085557A">
        <w:rPr>
          <w:rFonts w:ascii="Noto Sans" w:hAnsi="Noto Sans" w:cs="Noto Sans"/>
          <w:i/>
          <w:iCs/>
          <w:color w:val="000000"/>
        </w:rPr>
        <w:t>Lessons Learned: Advantages and Disadvantages of Mixed Methods Research</w:t>
      </w:r>
      <w:r w:rsidRPr="0085557A">
        <w:rPr>
          <w:rFonts w:ascii="Noto Sans" w:hAnsi="Noto Sans" w:cs="Noto Sans"/>
          <w:color w:val="000000"/>
          <w:shd w:val="clear" w:color="auto" w:fill="FFFFFF"/>
        </w:rPr>
        <w:t>. [Online]. ResearchGate. Available at: https://www.researchgate.net/publication/228312666_Lessons_Learned_Advantages_and_Disadvantages_of_M [Accessed 2 July 2024].</w:t>
      </w:r>
    </w:p>
    <w:p w14:paraId="3039D553" w14:textId="32BE3982" w:rsidR="00A7419D" w:rsidRDefault="00A7419D" w:rsidP="00A7419D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lang w:val="en-GB" w:eastAsia="en-GB"/>
        </w:rPr>
      </w:pPr>
      <w:proofErr w:type="spellStart"/>
      <w:r w:rsidRPr="00A7419D">
        <w:rPr>
          <w:rFonts w:ascii="Source Sans Pro" w:eastAsia="Times New Roman" w:hAnsi="Source Sans Pro" w:cs="Times New Roman"/>
          <w:lang w:val="en-GB" w:eastAsia="en-GB"/>
        </w:rPr>
        <w:t>Mayring</w:t>
      </w:r>
      <w:proofErr w:type="spellEnd"/>
      <w:r w:rsidRPr="00A7419D">
        <w:rPr>
          <w:rFonts w:ascii="Source Sans Pro" w:eastAsia="Times New Roman" w:hAnsi="Source Sans Pro" w:cs="Times New Roman"/>
          <w:lang w:val="en-GB" w:eastAsia="en-GB"/>
        </w:rPr>
        <w:t>, P.</w:t>
      </w:r>
      <w:r w:rsidR="003D5156" w:rsidRPr="00B61269">
        <w:rPr>
          <w:rFonts w:ascii="Source Sans Pro" w:eastAsia="Times New Roman" w:hAnsi="Source Sans Pro" w:cs="Times New Roman"/>
          <w:lang w:val="en-GB" w:eastAsia="en-GB"/>
        </w:rPr>
        <w:t>, Huber, G.L.,</w:t>
      </w:r>
      <w:r w:rsidR="005D13C3" w:rsidRPr="00B61269">
        <w:rPr>
          <w:rFonts w:ascii="Source Sans Pro" w:eastAsia="Times New Roman" w:hAnsi="Source Sans Pro" w:cs="Times New Roman"/>
          <w:lang w:val="en-GB" w:eastAsia="en-GB"/>
        </w:rPr>
        <w:t xml:space="preserve"> Gurtler. L. and</w:t>
      </w:r>
      <w:r w:rsidR="002B3580" w:rsidRPr="00B61269">
        <w:rPr>
          <w:rFonts w:ascii="Source Sans Pro" w:eastAsia="Times New Roman" w:hAnsi="Source Sans Pro" w:cs="Times New Roman"/>
          <w:lang w:val="en-GB" w:eastAsia="en-GB"/>
        </w:rPr>
        <w:t xml:space="preserve"> </w:t>
      </w:r>
      <w:proofErr w:type="spellStart"/>
      <w:r w:rsidR="002B3580" w:rsidRPr="00B61269">
        <w:rPr>
          <w:rFonts w:ascii="Source Sans Pro" w:eastAsia="Times New Roman" w:hAnsi="Source Sans Pro" w:cs="Times New Roman"/>
          <w:lang w:val="en-GB" w:eastAsia="en-GB"/>
        </w:rPr>
        <w:t>Kieg</w:t>
      </w:r>
      <w:r w:rsidR="00A04F34" w:rsidRPr="00B61269">
        <w:rPr>
          <w:rFonts w:ascii="Source Sans Pro" w:eastAsia="Times New Roman" w:hAnsi="Source Sans Pro" w:cs="Times New Roman"/>
          <w:lang w:val="en-GB" w:eastAsia="en-GB"/>
        </w:rPr>
        <w:t>elmann</w:t>
      </w:r>
      <w:proofErr w:type="spellEnd"/>
      <w:r w:rsidR="00A04F34" w:rsidRPr="00B61269">
        <w:rPr>
          <w:rFonts w:ascii="Source Sans Pro" w:eastAsia="Times New Roman" w:hAnsi="Source Sans Pro" w:cs="Times New Roman"/>
          <w:lang w:val="en-GB" w:eastAsia="en-GB"/>
        </w:rPr>
        <w:t>, M.</w:t>
      </w:r>
      <w:r w:rsidRPr="00A7419D">
        <w:rPr>
          <w:rFonts w:ascii="Source Sans Pro" w:eastAsia="Times New Roman" w:hAnsi="Source Sans Pro" w:cs="Times New Roman"/>
          <w:lang w:val="en-GB" w:eastAsia="en-GB"/>
        </w:rPr>
        <w:t xml:space="preserve"> (ed.) (2007) </w:t>
      </w:r>
      <w:r w:rsidRPr="00A7419D">
        <w:rPr>
          <w:rFonts w:ascii="Source Sans Pro" w:eastAsia="Times New Roman" w:hAnsi="Source Sans Pro" w:cs="Times New Roman"/>
          <w:i/>
          <w:iCs/>
          <w:lang w:val="en-GB" w:eastAsia="en-GB"/>
        </w:rPr>
        <w:t>Mixed methodology in psychological research</w:t>
      </w:r>
      <w:r w:rsidRPr="00A7419D">
        <w:rPr>
          <w:rFonts w:ascii="Source Sans Pro" w:eastAsia="Times New Roman" w:hAnsi="Source Sans Pro" w:cs="Times New Roman"/>
          <w:lang w:val="en-GB" w:eastAsia="en-GB"/>
        </w:rPr>
        <w:t>. Rotterdam ; Sense Publishers.</w:t>
      </w:r>
    </w:p>
    <w:p w14:paraId="754EAAC3" w14:textId="0F1A0439" w:rsidR="000C3AED" w:rsidRPr="000C3AED" w:rsidRDefault="000C3AED" w:rsidP="00A7419D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lang w:val="en-GB" w:eastAsia="en-GB"/>
        </w:rPr>
      </w:pPr>
      <w:proofErr w:type="spellStart"/>
      <w:r w:rsidRPr="000C3AED">
        <w:rPr>
          <w:rFonts w:ascii="Noto Sans" w:hAnsi="Noto Sans" w:cs="Noto Sans"/>
          <w:color w:val="000000"/>
          <w:shd w:val="clear" w:color="auto" w:fill="FFFFFF"/>
        </w:rPr>
        <w:lastRenderedPageBreak/>
        <w:t>Mujere</w:t>
      </w:r>
      <w:proofErr w:type="spellEnd"/>
      <w:r w:rsidRPr="000C3AED">
        <w:rPr>
          <w:rFonts w:ascii="Noto Sans" w:hAnsi="Noto Sans" w:cs="Noto Sans"/>
          <w:color w:val="000000"/>
          <w:shd w:val="clear" w:color="auto" w:fill="FFFFFF"/>
        </w:rPr>
        <w:t>, N. (2016). Sampling in Research. In: Baran, M.L. and Jones, J.E. (Ed). </w:t>
      </w:r>
      <w:r w:rsidRPr="000C3AED">
        <w:rPr>
          <w:rFonts w:ascii="Noto Sans" w:hAnsi="Noto Sans" w:cs="Noto Sans"/>
          <w:i/>
          <w:iCs/>
          <w:color w:val="000000"/>
        </w:rPr>
        <w:t>Mixed Methods Research for Improved Scientific Study</w:t>
      </w:r>
      <w:r w:rsidRPr="000C3AED">
        <w:rPr>
          <w:rFonts w:ascii="Noto Sans" w:hAnsi="Noto Sans" w:cs="Noto Sans"/>
          <w:color w:val="000000"/>
          <w:shd w:val="clear" w:color="auto" w:fill="FFFFFF"/>
        </w:rPr>
        <w:t>. Hershey: IGI Global. pp.108-111.</w:t>
      </w:r>
    </w:p>
    <w:p w14:paraId="377BEE32" w14:textId="06E4C75B" w:rsidR="006A4626" w:rsidRDefault="006A4626" w:rsidP="00A7419D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lang w:val="en-GB" w:eastAsia="en-GB"/>
        </w:rPr>
      </w:pPr>
      <w:proofErr w:type="spellStart"/>
      <w:r w:rsidRPr="006A4626">
        <w:rPr>
          <w:rFonts w:ascii="Source Sans Pro" w:hAnsi="Source Sans Pro"/>
          <w:sz w:val="23"/>
          <w:szCs w:val="23"/>
          <w:shd w:val="clear" w:color="auto" w:fill="FFFFFF"/>
        </w:rPr>
        <w:t>Mutambik</w:t>
      </w:r>
      <w:proofErr w:type="spellEnd"/>
      <w:r w:rsidRPr="006A4626">
        <w:rPr>
          <w:rFonts w:ascii="Source Sans Pro" w:hAnsi="Source Sans Pro"/>
          <w:sz w:val="23"/>
          <w:szCs w:val="23"/>
          <w:shd w:val="clear" w:color="auto" w:fill="FFFFFF"/>
        </w:rPr>
        <w:t>, I. (2024)</w:t>
      </w:r>
      <w:r>
        <w:rPr>
          <w:rFonts w:ascii="Source Sans Pro" w:hAnsi="Source Sans Pro"/>
          <w:sz w:val="23"/>
          <w:szCs w:val="23"/>
          <w:shd w:val="clear" w:color="auto" w:fill="FFFFFF"/>
        </w:rPr>
        <w:t>.</w:t>
      </w:r>
      <w:r w:rsidRPr="006A4626">
        <w:rPr>
          <w:rFonts w:ascii="Source Sans Pro" w:hAnsi="Source Sans Pro"/>
          <w:sz w:val="23"/>
          <w:szCs w:val="23"/>
          <w:shd w:val="clear" w:color="auto" w:fill="FFFFFF"/>
        </w:rPr>
        <w:t xml:space="preserve"> ‘Culturally Informed Technology: Assessing Its Importance in the Transition to 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Smart Sustainable Cities’,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Sustainability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16(10), pp. 4075-. Available at: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 </w:t>
      </w:r>
      <w:hyperlink r:id="rId12" w:history="1">
        <w:r w:rsidR="00D4482D">
          <w:rPr>
            <w:rStyle w:val="Hyperlink"/>
          </w:rPr>
          <w:t>Culturally Informed Technology: Assessing Its Importance in the Transition to Smart Sustainable Cities - ProQuest</w:t>
        </w:r>
      </w:hyperlink>
    </w:p>
    <w:p w14:paraId="37CA57D5" w14:textId="46BB2B7E" w:rsidR="00540E19" w:rsidRPr="00540E19" w:rsidRDefault="00540E19" w:rsidP="00A7419D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lang w:val="en-GB" w:eastAsia="en-GB"/>
        </w:rPr>
      </w:pPr>
      <w:r w:rsidRPr="00540E19">
        <w:rPr>
          <w:rFonts w:ascii="Noto Sans" w:hAnsi="Noto Sans" w:cs="Noto Sans"/>
          <w:color w:val="000000"/>
          <w:shd w:val="clear" w:color="auto" w:fill="FFFFFF"/>
        </w:rPr>
        <w:t>Nair, S.S. and Prem, S.S. (2020). A Framework for Mixed-method Research. </w:t>
      </w:r>
      <w:proofErr w:type="spellStart"/>
      <w:r w:rsidRPr="00540E19">
        <w:rPr>
          <w:rFonts w:ascii="Noto Sans" w:hAnsi="Noto Sans" w:cs="Noto Sans"/>
          <w:i/>
          <w:iCs/>
          <w:color w:val="000000"/>
        </w:rPr>
        <w:t>Shanlax</w:t>
      </w:r>
      <w:proofErr w:type="spellEnd"/>
      <w:r w:rsidRPr="00540E19">
        <w:rPr>
          <w:rFonts w:ascii="Noto Sans" w:hAnsi="Noto Sans" w:cs="Noto Sans"/>
          <w:i/>
          <w:iCs/>
          <w:color w:val="000000"/>
        </w:rPr>
        <w:t xml:space="preserve"> International Journal of Management</w:t>
      </w:r>
      <w:r w:rsidRPr="00540E19">
        <w:rPr>
          <w:rFonts w:ascii="Noto Sans" w:hAnsi="Noto Sans" w:cs="Noto Sans"/>
          <w:color w:val="000000"/>
          <w:shd w:val="clear" w:color="auto" w:fill="FFFFFF"/>
        </w:rPr>
        <w:t>. 8(2), pp.45-53. [Online]. Available at: https://www.researchgate.net/publication/346094040_A_Framework_for_Mixed-method_Research [Accessed 2 July 2024].</w:t>
      </w:r>
    </w:p>
    <w:p w14:paraId="5ABB2325" w14:textId="5ACDE4C5" w:rsidR="0051700A" w:rsidRDefault="0051700A" w:rsidP="00A7419D">
      <w:pPr>
        <w:shd w:val="clear" w:color="auto" w:fill="FFFFFF"/>
        <w:spacing w:line="240" w:lineRule="auto"/>
      </w:pPr>
      <w:r w:rsidRPr="0051700A">
        <w:rPr>
          <w:rFonts w:ascii="Arial" w:hAnsi="Arial" w:cs="Arial"/>
          <w:sz w:val="23"/>
          <w:szCs w:val="23"/>
          <w:shd w:val="clear" w:color="auto" w:fill="FFFFFF"/>
        </w:rPr>
        <w:t>Nesher Shoshan, H.</w:t>
      </w:r>
      <w:r w:rsidR="002133BE">
        <w:rPr>
          <w:rFonts w:ascii="Arial" w:hAnsi="Arial" w:cs="Arial"/>
          <w:sz w:val="23"/>
          <w:szCs w:val="23"/>
          <w:shd w:val="clear" w:color="auto" w:fill="FFFFFF"/>
        </w:rPr>
        <w:t>,</w:t>
      </w:r>
      <w:r w:rsidRPr="0051700A">
        <w:rPr>
          <w:rFonts w:ascii="Arial" w:hAnsi="Arial" w:cs="Arial"/>
          <w:sz w:val="23"/>
          <w:szCs w:val="23"/>
          <w:shd w:val="clear" w:color="auto" w:fill="FFFFFF"/>
        </w:rPr>
        <w:t xml:space="preserve"> and Wehrt, W. (2022)</w:t>
      </w:r>
      <w:r w:rsidR="00B61269">
        <w:rPr>
          <w:rFonts w:ascii="Arial" w:hAnsi="Arial" w:cs="Arial"/>
          <w:sz w:val="23"/>
          <w:szCs w:val="23"/>
          <w:shd w:val="clear" w:color="auto" w:fill="FFFFFF"/>
        </w:rPr>
        <w:t>.</w:t>
      </w:r>
      <w:r w:rsidRPr="0051700A">
        <w:rPr>
          <w:rFonts w:ascii="Arial" w:hAnsi="Arial" w:cs="Arial"/>
          <w:sz w:val="23"/>
          <w:szCs w:val="23"/>
          <w:shd w:val="clear" w:color="auto" w:fill="FFFFFF"/>
        </w:rPr>
        <w:t xml:space="preserve"> ‘Understanding “Zoom fatigue”: A mixed</w:t>
      </w:r>
      <w:r w:rsidRPr="0051700A">
        <w:rPr>
          <w:rFonts w:ascii="Cambria Math" w:hAnsi="Cambria Math" w:cs="Cambria Math"/>
          <w:sz w:val="23"/>
          <w:szCs w:val="23"/>
          <w:shd w:val="clear" w:color="auto" w:fill="FFFFFF"/>
        </w:rPr>
        <w:t>‐</w:t>
      </w:r>
      <w:r w:rsidRPr="0051700A">
        <w:rPr>
          <w:rFonts w:ascii="Arial" w:hAnsi="Arial" w:cs="Arial"/>
          <w:sz w:val="23"/>
          <w:szCs w:val="23"/>
          <w:shd w:val="clear" w:color="auto" w:fill="FFFFFF"/>
        </w:rPr>
        <w:t>method approach’, </w:t>
      </w:r>
      <w:r w:rsidRPr="0051700A">
        <w:rPr>
          <w:rFonts w:ascii="Arial" w:hAnsi="Arial" w:cs="Arial"/>
          <w:i/>
          <w:iCs/>
          <w:sz w:val="23"/>
          <w:szCs w:val="23"/>
          <w:shd w:val="clear" w:color="auto" w:fill="FFFFFF"/>
        </w:rPr>
        <w:t>Applied psychology</w:t>
      </w:r>
      <w:r w:rsidRPr="0051700A">
        <w:rPr>
          <w:rFonts w:ascii="Arial" w:hAnsi="Arial" w:cs="Arial"/>
          <w:sz w:val="23"/>
          <w:szCs w:val="23"/>
          <w:shd w:val="clear" w:color="auto" w:fill="FFFFFF"/>
        </w:rPr>
        <w:t>, 71(3), pp. 827–852. Available at:</w:t>
      </w:r>
      <w:r w:rsidR="00B61269">
        <w:rPr>
          <w:rFonts w:ascii="Arial" w:hAnsi="Arial" w:cs="Arial"/>
          <w:sz w:val="23"/>
          <w:szCs w:val="23"/>
          <w:shd w:val="clear" w:color="auto" w:fill="FFFFFF"/>
        </w:rPr>
        <w:t xml:space="preserve"> </w:t>
      </w:r>
      <w:hyperlink r:id="rId13" w:history="1">
        <w:r w:rsidR="00B61269">
          <w:rPr>
            <w:rStyle w:val="Hyperlink"/>
          </w:rPr>
          <w:t>Understanding "Zoom fatigue": A mixed</w:t>
        </w:r>
        <w:r w:rsidR="00B61269">
          <w:rPr>
            <w:rStyle w:val="Hyperlink"/>
            <w:rFonts w:ascii="Cambria Math" w:hAnsi="Cambria Math" w:cs="Cambria Math"/>
          </w:rPr>
          <w:t>‐</w:t>
        </w:r>
        <w:r w:rsidR="00B61269">
          <w:rPr>
            <w:rStyle w:val="Hyperlink"/>
          </w:rPr>
          <w:t>method approach. - EBSCO (uwtsd.ac.uk)</w:t>
        </w:r>
      </w:hyperlink>
    </w:p>
    <w:p w14:paraId="47D51ED1" w14:textId="719DD0DE" w:rsidR="00AC1547" w:rsidRPr="00AC1547" w:rsidRDefault="00AC1547" w:rsidP="00A7419D">
      <w:pPr>
        <w:shd w:val="clear" w:color="auto" w:fill="FFFFFF"/>
        <w:spacing w:line="240" w:lineRule="auto"/>
      </w:pPr>
      <w:r w:rsidRPr="00AC1547">
        <w:rPr>
          <w:rFonts w:ascii="Noto Sans" w:hAnsi="Noto Sans" w:cs="Noto Sans"/>
          <w:color w:val="000000"/>
          <w:shd w:val="clear" w:color="auto" w:fill="FFFFFF"/>
        </w:rPr>
        <w:t>Nyika, J. and Mwema, F.M. (2021). Environmental-Education-and-Its-Effects-on-Environmental-Sustainability. In: Nyika, J. and Mwema, F.M. (Ed). </w:t>
      </w:r>
      <w:r w:rsidRPr="00AC1547">
        <w:rPr>
          <w:rFonts w:ascii="Noto Sans" w:hAnsi="Noto Sans" w:cs="Noto Sans"/>
          <w:i/>
          <w:iCs/>
          <w:color w:val="000000"/>
        </w:rPr>
        <w:t xml:space="preserve">Handbook of Research on Environmental Education Strategies for Addressing </w:t>
      </w:r>
      <w:proofErr w:type="spellStart"/>
      <w:r w:rsidRPr="00AC1547">
        <w:rPr>
          <w:rFonts w:ascii="Noto Sans" w:hAnsi="Noto Sans" w:cs="Noto Sans"/>
          <w:i/>
          <w:iCs/>
          <w:color w:val="000000"/>
        </w:rPr>
        <w:t>Climat</w:t>
      </w:r>
      <w:proofErr w:type="spellEnd"/>
      <w:r w:rsidRPr="00AC1547">
        <w:rPr>
          <w:rFonts w:ascii="Noto Sans" w:hAnsi="Noto Sans" w:cs="Noto Sans"/>
          <w:color w:val="000000"/>
          <w:shd w:val="clear" w:color="auto" w:fill="FFFFFF"/>
        </w:rPr>
        <w:t>. Hershey: IGI Global. pp.182-199.</w:t>
      </w:r>
    </w:p>
    <w:p w14:paraId="00E7CD4B" w14:textId="004BF59D" w:rsidR="006F68E8" w:rsidRPr="006F68E8" w:rsidRDefault="006F68E8" w:rsidP="00A7419D">
      <w:pPr>
        <w:shd w:val="clear" w:color="auto" w:fill="FFFFFF"/>
        <w:spacing w:line="240" w:lineRule="auto"/>
      </w:pPr>
      <w:r w:rsidRPr="006F68E8">
        <w:rPr>
          <w:rFonts w:ascii="Noto Sans" w:hAnsi="Noto Sans" w:cs="Noto Sans"/>
          <w:color w:val="000000"/>
          <w:shd w:val="clear" w:color="auto" w:fill="FFFFFF"/>
        </w:rPr>
        <w:t xml:space="preserve">Palinkas, L.A., Horwitz, S.M., Green, C.A., Wisdom, J.P., Duan, N. and </w:t>
      </w:r>
      <w:proofErr w:type="spellStart"/>
      <w:r w:rsidRPr="006F68E8">
        <w:rPr>
          <w:rFonts w:ascii="Noto Sans" w:hAnsi="Noto Sans" w:cs="Noto Sans"/>
          <w:color w:val="000000"/>
          <w:shd w:val="clear" w:color="auto" w:fill="FFFFFF"/>
        </w:rPr>
        <w:t>Hoagwood</w:t>
      </w:r>
      <w:proofErr w:type="spellEnd"/>
      <w:r w:rsidR="00D84D11">
        <w:rPr>
          <w:rFonts w:ascii="Noto Sans" w:hAnsi="Noto Sans" w:cs="Noto Sans"/>
          <w:color w:val="000000"/>
          <w:shd w:val="clear" w:color="auto" w:fill="FFFFFF"/>
        </w:rPr>
        <w:t xml:space="preserve">, K.E. </w:t>
      </w:r>
      <w:r w:rsidRPr="006F68E8">
        <w:rPr>
          <w:rFonts w:ascii="Noto Sans" w:hAnsi="Noto Sans" w:cs="Noto Sans"/>
          <w:color w:val="000000"/>
          <w:shd w:val="clear" w:color="auto" w:fill="FFFFFF"/>
        </w:rPr>
        <w:t>(2013). Purposeful Sampling for Qualitative Data Collection and Analysis in Mixed Method Implementation Research. </w:t>
      </w:r>
      <w:r w:rsidRPr="006F68E8">
        <w:rPr>
          <w:rFonts w:ascii="Noto Sans" w:hAnsi="Noto Sans" w:cs="Noto Sans"/>
          <w:i/>
          <w:iCs/>
          <w:color w:val="000000"/>
        </w:rPr>
        <w:t>Administration and Policy in Mental Health and Mental Health Services Research</w:t>
      </w:r>
      <w:r w:rsidRPr="006F68E8">
        <w:rPr>
          <w:rFonts w:ascii="Noto Sans" w:hAnsi="Noto Sans" w:cs="Noto Sans"/>
          <w:color w:val="000000"/>
          <w:shd w:val="clear" w:color="auto" w:fill="FFFFFF"/>
        </w:rPr>
        <w:t>. 42(5), p... [Online]. Available at: https://www.researchgate.net/publication/258315317_Purposeful_Sampling_for_Qualitative_Data_Collecti [Accessed 3 July 2024].</w:t>
      </w:r>
    </w:p>
    <w:p w14:paraId="608AC948" w14:textId="1A53FA66" w:rsidR="00E42088" w:rsidRDefault="00E42088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97058B">
        <w:rPr>
          <w:rFonts w:ascii="Noto Sans" w:hAnsi="Noto Sans" w:cs="Noto Sans"/>
          <w:color w:val="000000"/>
          <w:shd w:val="clear" w:color="auto" w:fill="FFFFFF"/>
        </w:rPr>
        <w:t>Patrick X.W.</w:t>
      </w:r>
      <w:r w:rsidRPr="0097058B">
        <w:rPr>
          <w:rFonts w:ascii="Noto Sans" w:hAnsi="Noto Sans" w:cs="Noto Sans"/>
          <w:color w:val="000000"/>
          <w:shd w:val="clear" w:color="auto" w:fill="FFFFFF"/>
        </w:rPr>
        <w:t>,</w:t>
      </w:r>
      <w:r w:rsidRPr="0097058B">
        <w:rPr>
          <w:rFonts w:ascii="Noto Sans" w:hAnsi="Noto Sans" w:cs="Noto Sans"/>
          <w:color w:val="000000"/>
          <w:shd w:val="clear" w:color="auto" w:fill="FFFFFF"/>
        </w:rPr>
        <w:t xml:space="preserve"> Zou</w:t>
      </w:r>
      <w:r w:rsidRPr="0097058B">
        <w:rPr>
          <w:rFonts w:ascii="Noto Sans" w:hAnsi="Noto Sans" w:cs="Noto Sans"/>
          <w:color w:val="000000"/>
          <w:shd w:val="clear" w:color="auto" w:fill="FFFFFF"/>
        </w:rPr>
        <w:t>.</w:t>
      </w:r>
      <w:r w:rsidRPr="0097058B">
        <w:rPr>
          <w:rFonts w:ascii="Noto Sans" w:hAnsi="Noto Sans" w:cs="Noto Sans"/>
          <w:color w:val="000000"/>
          <w:shd w:val="clear" w:color="auto" w:fill="FFFFFF"/>
        </w:rPr>
        <w:t xml:space="preserve"> </w:t>
      </w:r>
      <w:proofErr w:type="spellStart"/>
      <w:r w:rsidRPr="0097058B">
        <w:rPr>
          <w:rFonts w:ascii="Noto Sans" w:hAnsi="Noto Sans" w:cs="Noto Sans"/>
          <w:color w:val="000000"/>
          <w:shd w:val="clear" w:color="auto" w:fill="FFFFFF"/>
        </w:rPr>
        <w:t>P</w:t>
      </w:r>
      <w:r w:rsidRPr="0097058B">
        <w:rPr>
          <w:rFonts w:ascii="Noto Sans" w:hAnsi="Noto Sans" w:cs="Noto Sans"/>
          <w:color w:val="000000"/>
          <w:shd w:val="clear" w:color="auto" w:fill="FFFFFF"/>
        </w:rPr>
        <w:t>.</w:t>
      </w:r>
      <w:r w:rsidRPr="0097058B">
        <w:rPr>
          <w:rFonts w:ascii="Noto Sans" w:hAnsi="Noto Sans" w:cs="Noto Sans"/>
          <w:color w:val="000000"/>
          <w:shd w:val="clear" w:color="auto" w:fill="FFFFFF"/>
        </w:rPr>
        <w:t>h</w:t>
      </w:r>
      <w:r w:rsidRPr="0097058B">
        <w:rPr>
          <w:rFonts w:ascii="Noto Sans" w:hAnsi="Noto Sans" w:cs="Noto Sans"/>
          <w:color w:val="000000"/>
          <w:shd w:val="clear" w:color="auto" w:fill="FFFFFF"/>
        </w:rPr>
        <w:t>.</w:t>
      </w:r>
      <w:r w:rsidRPr="0097058B">
        <w:rPr>
          <w:rFonts w:ascii="Noto Sans" w:hAnsi="Noto Sans" w:cs="Noto Sans"/>
          <w:color w:val="000000"/>
          <w:shd w:val="clear" w:color="auto" w:fill="FFFFFF"/>
        </w:rPr>
        <w:t>D</w:t>
      </w:r>
      <w:r w:rsidR="00BB7990" w:rsidRPr="0097058B">
        <w:rPr>
          <w:rFonts w:ascii="Noto Sans" w:hAnsi="Noto Sans" w:cs="Noto Sans"/>
          <w:color w:val="000000"/>
          <w:shd w:val="clear" w:color="auto" w:fill="FFFFFF"/>
        </w:rPr>
        <w:t>.</w:t>
      </w:r>
      <w:proofErr w:type="spellEnd"/>
      <w:r w:rsidR="00BB7990" w:rsidRPr="0097058B">
        <w:rPr>
          <w:rFonts w:ascii="Noto Sans" w:hAnsi="Noto Sans" w:cs="Noto Sans"/>
          <w:color w:val="000000"/>
          <w:shd w:val="clear" w:color="auto" w:fill="FFFFFF"/>
        </w:rPr>
        <w:t xml:space="preserve"> and</w:t>
      </w:r>
      <w:r w:rsidRPr="0097058B">
        <w:rPr>
          <w:rFonts w:ascii="Noto Sans" w:hAnsi="Noto Sans" w:cs="Noto Sans"/>
          <w:color w:val="000000"/>
          <w:shd w:val="clear" w:color="auto" w:fill="FFFFFF"/>
        </w:rPr>
        <w:t xml:space="preserve"> </w:t>
      </w:r>
      <w:proofErr w:type="spellStart"/>
      <w:r w:rsidRPr="0097058B">
        <w:rPr>
          <w:rFonts w:ascii="Noto Sans" w:hAnsi="Noto Sans" w:cs="Noto Sans"/>
          <w:color w:val="000000"/>
          <w:shd w:val="clear" w:color="auto" w:fill="FFFFFF"/>
        </w:rPr>
        <w:t>Xiaoxiao</w:t>
      </w:r>
      <w:proofErr w:type="spellEnd"/>
      <w:r w:rsidR="00BB7990" w:rsidRPr="0097058B">
        <w:rPr>
          <w:rFonts w:ascii="Noto Sans" w:hAnsi="Noto Sans" w:cs="Noto Sans"/>
          <w:color w:val="000000"/>
          <w:shd w:val="clear" w:color="auto" w:fill="FFFFFF"/>
        </w:rPr>
        <w:t>,</w:t>
      </w:r>
      <w:r w:rsidRPr="0097058B">
        <w:rPr>
          <w:rFonts w:ascii="Noto Sans" w:hAnsi="Noto Sans" w:cs="Noto Sans"/>
          <w:color w:val="000000"/>
          <w:shd w:val="clear" w:color="auto" w:fill="FFFFFF"/>
        </w:rPr>
        <w:t xml:space="preserve"> </w:t>
      </w:r>
      <w:proofErr w:type="spellStart"/>
      <w:r w:rsidRPr="0097058B">
        <w:rPr>
          <w:rFonts w:ascii="Noto Sans" w:hAnsi="Noto Sans" w:cs="Noto Sans"/>
          <w:color w:val="000000"/>
          <w:shd w:val="clear" w:color="auto" w:fill="FFFFFF"/>
        </w:rPr>
        <w:t>P</w:t>
      </w:r>
      <w:r w:rsidR="00BB7990" w:rsidRPr="0097058B">
        <w:rPr>
          <w:rFonts w:ascii="Noto Sans" w:hAnsi="Noto Sans" w:cs="Noto Sans"/>
          <w:color w:val="000000"/>
          <w:shd w:val="clear" w:color="auto" w:fill="FFFFFF"/>
        </w:rPr>
        <w:t>.</w:t>
      </w:r>
      <w:r w:rsidRPr="0097058B">
        <w:rPr>
          <w:rFonts w:ascii="Noto Sans" w:hAnsi="Noto Sans" w:cs="Noto Sans"/>
          <w:color w:val="000000"/>
          <w:shd w:val="clear" w:color="auto" w:fill="FFFFFF"/>
        </w:rPr>
        <w:t>h</w:t>
      </w:r>
      <w:r w:rsidR="00BB7990" w:rsidRPr="0097058B">
        <w:rPr>
          <w:rFonts w:ascii="Noto Sans" w:hAnsi="Noto Sans" w:cs="Noto Sans"/>
          <w:color w:val="000000"/>
          <w:shd w:val="clear" w:color="auto" w:fill="FFFFFF"/>
        </w:rPr>
        <w:t>.</w:t>
      </w:r>
      <w:r w:rsidRPr="0097058B">
        <w:rPr>
          <w:rFonts w:ascii="Noto Sans" w:hAnsi="Noto Sans" w:cs="Noto Sans"/>
          <w:color w:val="000000"/>
          <w:shd w:val="clear" w:color="auto" w:fill="FFFFFF"/>
        </w:rPr>
        <w:t>D.</w:t>
      </w:r>
      <w:proofErr w:type="spellEnd"/>
      <w:r w:rsidRPr="0097058B">
        <w:rPr>
          <w:rFonts w:ascii="Noto Sans" w:hAnsi="Noto Sans" w:cs="Noto Sans"/>
          <w:color w:val="000000"/>
          <w:shd w:val="clear" w:color="auto" w:fill="FFFFFF"/>
        </w:rPr>
        <w:t xml:space="preserve"> (2023). Mixed Methods Research. In: Patrick X.W. Zou PhD, </w:t>
      </w:r>
      <w:proofErr w:type="spellStart"/>
      <w:r w:rsidRPr="0097058B">
        <w:rPr>
          <w:rFonts w:ascii="Noto Sans" w:hAnsi="Noto Sans" w:cs="Noto Sans"/>
          <w:color w:val="000000"/>
          <w:shd w:val="clear" w:color="auto" w:fill="FFFFFF"/>
        </w:rPr>
        <w:t>Xiaoxiao</w:t>
      </w:r>
      <w:proofErr w:type="spellEnd"/>
      <w:r w:rsidRPr="0097058B">
        <w:rPr>
          <w:rFonts w:ascii="Noto Sans" w:hAnsi="Noto Sans" w:cs="Noto Sans"/>
          <w:color w:val="000000"/>
          <w:shd w:val="clear" w:color="auto" w:fill="FFFFFF"/>
        </w:rPr>
        <w:t xml:space="preserve"> Xu PhD. (Ed). </w:t>
      </w:r>
      <w:r w:rsidRPr="0097058B">
        <w:rPr>
          <w:rFonts w:ascii="Noto Sans" w:hAnsi="Noto Sans" w:cs="Noto Sans"/>
          <w:i/>
          <w:iCs/>
          <w:color w:val="000000"/>
        </w:rPr>
        <w:t>Research Methodology and Strategy: Theory and Practice, One</w:t>
      </w:r>
      <w:r w:rsidRPr="0097058B">
        <w:rPr>
          <w:rFonts w:ascii="Noto Sans" w:hAnsi="Noto Sans" w:cs="Noto Sans"/>
          <w:color w:val="000000"/>
          <w:shd w:val="clear" w:color="auto" w:fill="FFFFFF"/>
        </w:rPr>
        <w:t>. New Jersey: Wiley-Blackwell. pp.85-96.</w:t>
      </w:r>
    </w:p>
    <w:p w14:paraId="35E73EBD" w14:textId="0AF11E01" w:rsidR="00B862A8" w:rsidRDefault="00B862A8" w:rsidP="00A7419D">
      <w:pPr>
        <w:shd w:val="clear" w:color="auto" w:fill="FFFFFF"/>
        <w:spacing w:line="240" w:lineRule="auto"/>
        <w:rPr>
          <w:rFonts w:ascii="Arial" w:hAnsi="Arial" w:cs="Arial"/>
          <w:color w:val="222222"/>
          <w:shd w:val="clear" w:color="auto" w:fill="FFFFFF"/>
        </w:rPr>
      </w:pPr>
      <w:r w:rsidRPr="00B862A8">
        <w:rPr>
          <w:rFonts w:ascii="Arial" w:hAnsi="Arial" w:cs="Arial"/>
          <w:color w:val="222222"/>
          <w:shd w:val="clear" w:color="auto" w:fill="FFFFFF"/>
        </w:rPr>
        <w:t xml:space="preserve">Portney, K.E.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B862A8">
        <w:rPr>
          <w:rFonts w:ascii="Arial" w:hAnsi="Arial" w:cs="Arial"/>
          <w:color w:val="222222"/>
          <w:shd w:val="clear" w:color="auto" w:fill="FFFFFF"/>
        </w:rPr>
        <w:t>2015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B862A8">
        <w:rPr>
          <w:rFonts w:ascii="Arial" w:hAnsi="Arial" w:cs="Arial"/>
          <w:color w:val="222222"/>
          <w:shd w:val="clear" w:color="auto" w:fill="FFFFFF"/>
        </w:rPr>
        <w:t>. </w:t>
      </w:r>
      <w:r w:rsidRPr="00B862A8">
        <w:rPr>
          <w:rFonts w:ascii="Arial" w:hAnsi="Arial" w:cs="Arial"/>
          <w:i/>
          <w:iCs/>
          <w:color w:val="222222"/>
          <w:shd w:val="clear" w:color="auto" w:fill="FFFFFF"/>
        </w:rPr>
        <w:t>Sustainability</w:t>
      </w:r>
      <w:r w:rsidRPr="00B862A8">
        <w:rPr>
          <w:rFonts w:ascii="Arial" w:hAnsi="Arial" w:cs="Arial"/>
          <w:color w:val="222222"/>
          <w:shd w:val="clear" w:color="auto" w:fill="FFFFFF"/>
        </w:rPr>
        <w:t>. MIT Press.</w:t>
      </w:r>
    </w:p>
    <w:p w14:paraId="22D6F0AF" w14:textId="2CE2DE8E" w:rsidR="00FF7DF1" w:rsidRDefault="00FF7DF1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FF7DF1">
        <w:rPr>
          <w:rFonts w:ascii="Noto Sans" w:hAnsi="Noto Sans" w:cs="Noto Sans"/>
          <w:color w:val="000000"/>
          <w:shd w:val="clear" w:color="auto" w:fill="FFFFFF"/>
        </w:rPr>
        <w:t xml:space="preserve">Revi, A., </w:t>
      </w:r>
      <w:proofErr w:type="spellStart"/>
      <w:r w:rsidRPr="00FF7DF1">
        <w:rPr>
          <w:rFonts w:ascii="Noto Sans" w:hAnsi="Noto Sans" w:cs="Noto Sans"/>
          <w:color w:val="000000"/>
          <w:shd w:val="clear" w:color="auto" w:fill="FFFFFF"/>
        </w:rPr>
        <w:t>Anguelovski</w:t>
      </w:r>
      <w:proofErr w:type="spellEnd"/>
      <w:r w:rsidRPr="00FF7DF1">
        <w:rPr>
          <w:rFonts w:ascii="Noto Sans" w:hAnsi="Noto Sans" w:cs="Noto Sans"/>
          <w:color w:val="000000"/>
          <w:shd w:val="clear" w:color="auto" w:fill="FFFFFF"/>
        </w:rPr>
        <w:t>, I. and Chu, E.K. (2021). </w:t>
      </w:r>
      <w:r w:rsidRPr="00FF7DF1">
        <w:rPr>
          <w:rFonts w:ascii="Noto Sans" w:hAnsi="Noto Sans" w:cs="Noto Sans"/>
          <w:i/>
          <w:iCs/>
          <w:color w:val="000000"/>
        </w:rPr>
        <w:t>Transformative Adaptation in Cities Making Adaptation Work for Cities</w:t>
      </w:r>
      <w:r w:rsidRPr="00FF7DF1">
        <w:rPr>
          <w:rFonts w:ascii="Noto Sans" w:hAnsi="Noto Sans" w:cs="Noto Sans"/>
          <w:color w:val="000000"/>
          <w:shd w:val="clear" w:color="auto" w:fill="FFFFFF"/>
        </w:rPr>
        <w:t>. [Online]. ResearchGate. Available at: https://www.researchgate.net/publication/355980259_Transformative_Adaptation_in_Cities_Making_Adapta [Accessed 1 July 2024].</w:t>
      </w:r>
    </w:p>
    <w:p w14:paraId="389CE33A" w14:textId="6B33320E" w:rsidR="005855F0" w:rsidRPr="005855F0" w:rsidRDefault="005855F0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5855F0">
        <w:rPr>
          <w:rFonts w:ascii="Noto Sans" w:hAnsi="Noto Sans" w:cs="Noto Sans"/>
          <w:color w:val="000000"/>
          <w:shd w:val="clear" w:color="auto" w:fill="FFFFFF"/>
        </w:rPr>
        <w:t>RISW. (2024). </w:t>
      </w:r>
      <w:r w:rsidRPr="005855F0">
        <w:rPr>
          <w:rFonts w:ascii="Noto Sans" w:hAnsi="Noto Sans" w:cs="Noto Sans"/>
          <w:i/>
          <w:iCs/>
          <w:color w:val="000000"/>
        </w:rPr>
        <w:t>Transport</w:t>
      </w:r>
      <w:r w:rsidRPr="005855F0">
        <w:rPr>
          <w:rFonts w:ascii="Noto Sans" w:hAnsi="Noto Sans" w:cs="Noto Sans"/>
          <w:color w:val="000000"/>
          <w:shd w:val="clear" w:color="auto" w:fill="FFFFFF"/>
        </w:rPr>
        <w:t>. [Online]. RISW. Available at: http://www.risw.org/dl-memories-end-of-era-transport.htm [Accessed 1 July 2024].</w:t>
      </w:r>
    </w:p>
    <w:p w14:paraId="30CA592F" w14:textId="05CC00A1" w:rsidR="008F0F5B" w:rsidRPr="008F0F5B" w:rsidRDefault="008F0F5B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8F0F5B">
        <w:rPr>
          <w:rFonts w:ascii="Noto Sans" w:hAnsi="Noto Sans" w:cs="Noto Sans"/>
          <w:color w:val="000000"/>
          <w:shd w:val="clear" w:color="auto" w:fill="FFFFFF"/>
        </w:rPr>
        <w:t>Saaida, M. (2023). </w:t>
      </w:r>
      <w:r w:rsidRPr="008F0F5B">
        <w:rPr>
          <w:rFonts w:ascii="Noto Sans" w:hAnsi="Noto Sans" w:cs="Noto Sans"/>
          <w:i/>
          <w:iCs/>
          <w:color w:val="000000"/>
        </w:rPr>
        <w:t>Challenges and Opportunities of Climate Change Diplomacy</w:t>
      </w:r>
      <w:r w:rsidRPr="008F0F5B">
        <w:rPr>
          <w:rFonts w:ascii="Noto Sans" w:hAnsi="Noto Sans" w:cs="Noto Sans"/>
          <w:color w:val="000000"/>
          <w:shd w:val="clear" w:color="auto" w:fill="FFFFFF"/>
        </w:rPr>
        <w:t xml:space="preserve">. [Online]. ResearchGate. Available at: </w:t>
      </w:r>
      <w:r w:rsidRPr="008F0F5B">
        <w:rPr>
          <w:rFonts w:ascii="Noto Sans" w:hAnsi="Noto Sans" w:cs="Noto Sans"/>
          <w:color w:val="000000"/>
          <w:shd w:val="clear" w:color="auto" w:fill="FFFFFF"/>
        </w:rPr>
        <w:lastRenderedPageBreak/>
        <w:t>https://www.researchgate.net/publication/372556517_Challenges_and_Opportunities_of_Climate_Change_Di [Accessed 1 July 2024].</w:t>
      </w:r>
    </w:p>
    <w:p w14:paraId="2782C841" w14:textId="1C9B2939" w:rsidR="00A86BC8" w:rsidRDefault="00A86BC8" w:rsidP="00A7419D">
      <w:pPr>
        <w:shd w:val="clear" w:color="auto" w:fill="FFFFFF"/>
        <w:spacing w:line="240" w:lineRule="auto"/>
      </w:pPr>
      <w:r w:rsidRPr="00A86BC8">
        <w:t>Salant, P.</w:t>
      </w:r>
      <w:r>
        <w:t xml:space="preserve"> and</w:t>
      </w:r>
      <w:r w:rsidRPr="00A86BC8">
        <w:t xml:space="preserve"> Dillman, D. A. (1994). How to conduct your own survey. London: John Wiley &amp; Sons, Inc.</w:t>
      </w:r>
    </w:p>
    <w:p w14:paraId="1378BC77" w14:textId="27363D17" w:rsidR="005C26DE" w:rsidRPr="00A86BC8" w:rsidRDefault="005C26DE" w:rsidP="00A7419D">
      <w:pPr>
        <w:shd w:val="clear" w:color="auto" w:fill="FFFFFF"/>
        <w:spacing w:line="240" w:lineRule="auto"/>
        <w:rPr>
          <w:rFonts w:ascii="Noto Sans" w:hAnsi="Noto Sans" w:cs="Noto Sans"/>
          <w:shd w:val="clear" w:color="auto" w:fill="FFFFFF"/>
        </w:rPr>
      </w:pPr>
      <w:r w:rsidRPr="005C26DE">
        <w:rPr>
          <w:rFonts w:ascii="Arial" w:hAnsi="Arial" w:cs="Arial"/>
          <w:shd w:val="clear" w:color="auto" w:fill="FFFFFF"/>
        </w:rPr>
        <w:t xml:space="preserve">Scoones, I. </w:t>
      </w:r>
      <w:r w:rsidRPr="005C26DE">
        <w:rPr>
          <w:rFonts w:ascii="Arial" w:hAnsi="Arial" w:cs="Arial"/>
          <w:shd w:val="clear" w:color="auto" w:fill="FFFFFF"/>
        </w:rPr>
        <w:t>(</w:t>
      </w:r>
      <w:r w:rsidRPr="005C26DE">
        <w:rPr>
          <w:rFonts w:ascii="Arial" w:hAnsi="Arial" w:cs="Arial"/>
          <w:shd w:val="clear" w:color="auto" w:fill="FFFFFF"/>
        </w:rPr>
        <w:t>2007</w:t>
      </w:r>
      <w:r w:rsidRPr="005C26DE">
        <w:rPr>
          <w:rFonts w:ascii="Arial" w:hAnsi="Arial" w:cs="Arial"/>
          <w:shd w:val="clear" w:color="auto" w:fill="FFFFFF"/>
        </w:rPr>
        <w:t>)</w:t>
      </w:r>
      <w:r w:rsidRPr="005C26DE">
        <w:rPr>
          <w:rFonts w:ascii="Arial" w:hAnsi="Arial" w:cs="Arial"/>
          <w:shd w:val="clear" w:color="auto" w:fill="FFFFFF"/>
        </w:rPr>
        <w:t>. Sustainability. </w:t>
      </w:r>
      <w:r w:rsidRPr="005C26DE">
        <w:rPr>
          <w:rFonts w:ascii="Arial" w:hAnsi="Arial" w:cs="Arial"/>
          <w:i/>
          <w:iCs/>
          <w:shd w:val="clear" w:color="auto" w:fill="FFFFFF"/>
        </w:rPr>
        <w:t>Development in practice</w:t>
      </w:r>
      <w:r w:rsidRPr="005C26DE">
        <w:rPr>
          <w:rFonts w:ascii="Arial" w:hAnsi="Arial" w:cs="Arial"/>
          <w:shd w:val="clear" w:color="auto" w:fill="FFFFFF"/>
        </w:rPr>
        <w:t>, </w:t>
      </w:r>
      <w:r w:rsidRPr="005C26DE">
        <w:rPr>
          <w:rFonts w:ascii="Arial" w:hAnsi="Arial" w:cs="Arial"/>
          <w:i/>
          <w:iCs/>
          <w:shd w:val="clear" w:color="auto" w:fill="FFFFFF"/>
        </w:rPr>
        <w:t>17</w:t>
      </w:r>
      <w:r w:rsidRPr="005C26DE">
        <w:rPr>
          <w:rFonts w:ascii="Arial" w:hAnsi="Arial" w:cs="Arial"/>
          <w:shd w:val="clear" w:color="auto" w:fill="FFFFFF"/>
        </w:rPr>
        <w:t>(4-5), pp.589-596.</w:t>
      </w:r>
    </w:p>
    <w:p w14:paraId="35DCD288" w14:textId="2F39CBDD" w:rsidR="00BD0947" w:rsidRDefault="00BD0947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BD0947">
        <w:rPr>
          <w:rFonts w:ascii="Noto Sans" w:hAnsi="Noto Sans" w:cs="Noto Sans"/>
          <w:color w:val="000000"/>
          <w:shd w:val="clear" w:color="auto" w:fill="FFFFFF"/>
        </w:rPr>
        <w:t xml:space="preserve">Shaheen, M., Pradhan, S. and </w:t>
      </w:r>
      <w:proofErr w:type="spellStart"/>
      <w:r w:rsidRPr="00BD0947">
        <w:rPr>
          <w:rFonts w:ascii="Noto Sans" w:hAnsi="Noto Sans" w:cs="Noto Sans"/>
          <w:color w:val="000000"/>
          <w:shd w:val="clear" w:color="auto" w:fill="FFFFFF"/>
        </w:rPr>
        <w:t>Ranajee</w:t>
      </w:r>
      <w:proofErr w:type="spellEnd"/>
      <w:r w:rsidRPr="00BD0947">
        <w:rPr>
          <w:rFonts w:ascii="Noto Sans" w:hAnsi="Noto Sans" w:cs="Noto Sans"/>
          <w:color w:val="000000"/>
          <w:shd w:val="clear" w:color="auto" w:fill="FFFFFF"/>
        </w:rPr>
        <w:t>, R. (2019). Sampling in Qualitative Research. In: Gupta, M., Shaheen, M. and Reddy, K.P. (Ed). </w:t>
      </w:r>
      <w:r w:rsidRPr="00BD0947">
        <w:rPr>
          <w:rFonts w:ascii="Noto Sans" w:hAnsi="Noto Sans" w:cs="Noto Sans"/>
          <w:i/>
          <w:iCs/>
          <w:color w:val="000000"/>
        </w:rPr>
        <w:t>Qualitative Techniques for Workplace Data Analysis</w:t>
      </w:r>
      <w:r w:rsidRPr="00BD0947">
        <w:rPr>
          <w:rFonts w:ascii="Noto Sans" w:hAnsi="Noto Sans" w:cs="Noto Sans"/>
          <w:color w:val="000000"/>
          <w:shd w:val="clear" w:color="auto" w:fill="FFFFFF"/>
        </w:rPr>
        <w:t>. Hershey: IGI Global. pp.25-51.</w:t>
      </w:r>
    </w:p>
    <w:p w14:paraId="74F00271" w14:textId="5EE9A4F8" w:rsidR="00B457EE" w:rsidRDefault="00B457EE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AE7FEC">
        <w:rPr>
          <w:rFonts w:ascii="Noto Sans" w:hAnsi="Noto Sans" w:cs="Noto Sans"/>
          <w:color w:val="000000"/>
          <w:shd w:val="clear" w:color="auto" w:fill="FFFFFF"/>
        </w:rPr>
        <w:t>Stibbe, D., Reid, S. and Gilbert, J. (2018). </w:t>
      </w:r>
      <w:proofErr w:type="spellStart"/>
      <w:r w:rsidRPr="00AE7FEC">
        <w:rPr>
          <w:rFonts w:ascii="Noto Sans" w:hAnsi="Noto Sans" w:cs="Noto Sans"/>
          <w:i/>
          <w:iCs/>
          <w:color w:val="000000"/>
        </w:rPr>
        <w:t>Maximising</w:t>
      </w:r>
      <w:proofErr w:type="spellEnd"/>
      <w:r w:rsidRPr="00AE7FEC">
        <w:rPr>
          <w:rFonts w:ascii="Noto Sans" w:hAnsi="Noto Sans" w:cs="Noto Sans"/>
          <w:i/>
          <w:iCs/>
          <w:color w:val="000000"/>
        </w:rPr>
        <w:t xml:space="preserve"> the impact of partnerships for the SDGs</w:t>
      </w:r>
      <w:r w:rsidRPr="00AE7FEC">
        <w:rPr>
          <w:rFonts w:ascii="Noto Sans" w:hAnsi="Noto Sans" w:cs="Noto Sans"/>
          <w:color w:val="000000"/>
          <w:shd w:val="clear" w:color="auto" w:fill="FFFFFF"/>
        </w:rPr>
        <w:t>. Oxford: The Partnering Initiative and UNDESA. pp.5-10.</w:t>
      </w:r>
    </w:p>
    <w:p w14:paraId="16F827F2" w14:textId="49A217F7" w:rsidR="00792D7E" w:rsidRPr="00792D7E" w:rsidRDefault="00792D7E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792D7E">
        <w:rPr>
          <w:rFonts w:ascii="Noto Sans" w:hAnsi="Noto Sans" w:cs="Noto Sans"/>
          <w:color w:val="000000"/>
          <w:shd w:val="clear" w:color="auto" w:fill="FFFFFF"/>
        </w:rPr>
        <w:t>Swansea Council. (2022). </w:t>
      </w:r>
      <w:r w:rsidRPr="00792D7E">
        <w:rPr>
          <w:rFonts w:ascii="Noto Sans" w:hAnsi="Noto Sans" w:cs="Noto Sans"/>
          <w:i/>
          <w:iCs/>
          <w:color w:val="000000"/>
        </w:rPr>
        <w:t>Swansea Central Area: Regenerating our City for Wellbeing and Wildlife</w:t>
      </w:r>
      <w:r w:rsidRPr="00792D7E">
        <w:rPr>
          <w:rFonts w:ascii="Noto Sans" w:hAnsi="Noto Sans" w:cs="Noto Sans"/>
          <w:color w:val="000000"/>
          <w:shd w:val="clear" w:color="auto" w:fill="FFFFFF"/>
        </w:rPr>
        <w:t>. [Online]. Swansea.Gov.UK. Last Updated: 2022. Available at: https://www.swansea.gov.uk/greeninfrastructurestrategy?lang=en [Accessed 1 July 2024].</w:t>
      </w:r>
    </w:p>
    <w:p w14:paraId="735608A3" w14:textId="71B51438" w:rsidR="0095727C" w:rsidRPr="0095727C" w:rsidRDefault="0095727C" w:rsidP="00A7419D">
      <w:pPr>
        <w:shd w:val="clear" w:color="auto" w:fill="FFFFFF"/>
        <w:spacing w:line="240" w:lineRule="auto"/>
        <w:rPr>
          <w:rFonts w:ascii="Noto Sans" w:hAnsi="Noto Sans" w:cs="Noto Sans"/>
          <w:color w:val="000000"/>
          <w:shd w:val="clear" w:color="auto" w:fill="FFFFFF"/>
        </w:rPr>
      </w:pPr>
      <w:r w:rsidRPr="0095727C">
        <w:rPr>
          <w:rFonts w:ascii="Noto Sans" w:hAnsi="Noto Sans" w:cs="Noto Sans"/>
          <w:color w:val="000000"/>
          <w:shd w:val="clear" w:color="auto" w:fill="FFFFFF"/>
        </w:rPr>
        <w:t>Swinney, P. (2019). </w:t>
      </w:r>
      <w:r w:rsidRPr="0095727C">
        <w:rPr>
          <w:rFonts w:ascii="Noto Sans" w:hAnsi="Noto Sans" w:cs="Noto Sans"/>
          <w:i/>
          <w:iCs/>
          <w:color w:val="000000"/>
        </w:rPr>
        <w:t>Are cities bad for the environment?</w:t>
      </w:r>
      <w:r w:rsidRPr="0095727C">
        <w:rPr>
          <w:rFonts w:ascii="Noto Sans" w:hAnsi="Noto Sans" w:cs="Noto Sans"/>
          <w:color w:val="000000"/>
          <w:shd w:val="clear" w:color="auto" w:fill="FFFFFF"/>
        </w:rPr>
        <w:t>. [Online]. BBC. Available at: https://www.bbc.co.uk/news/science-environment-49639003 [Accessed 1 July 2024].</w:t>
      </w:r>
    </w:p>
    <w:p w14:paraId="1CEE1EF7" w14:textId="7E9BE148" w:rsidR="007064F0" w:rsidRPr="007549C0" w:rsidRDefault="007549C0" w:rsidP="00A7419D">
      <w:pPr>
        <w:shd w:val="clear" w:color="auto" w:fill="FFFFFF"/>
        <w:spacing w:line="240" w:lineRule="auto"/>
        <w:rPr>
          <w:rFonts w:ascii="Arial" w:eastAsia="Times New Roman" w:hAnsi="Arial" w:cs="Arial"/>
          <w:lang w:val="en-GB" w:eastAsia="en-GB"/>
        </w:rPr>
      </w:pPr>
      <w:proofErr w:type="spellStart"/>
      <w:r w:rsidRPr="007549C0">
        <w:rPr>
          <w:rFonts w:ascii="Noto Sans" w:hAnsi="Noto Sans" w:cs="Noto Sans"/>
          <w:color w:val="000000"/>
          <w:shd w:val="clear" w:color="auto" w:fill="FFFFFF"/>
        </w:rPr>
        <w:t>Taherdoost</w:t>
      </w:r>
      <w:proofErr w:type="spellEnd"/>
      <w:r w:rsidRPr="007549C0">
        <w:rPr>
          <w:rFonts w:ascii="Noto Sans" w:hAnsi="Noto Sans" w:cs="Noto Sans"/>
          <w:color w:val="000000"/>
          <w:shd w:val="clear" w:color="auto" w:fill="FFFFFF"/>
        </w:rPr>
        <w:t>, H. (2021). </w:t>
      </w:r>
      <w:r w:rsidRPr="007549C0">
        <w:rPr>
          <w:rFonts w:ascii="Noto Sans" w:hAnsi="Noto Sans" w:cs="Noto Sans"/>
          <w:i/>
          <w:iCs/>
          <w:color w:val="000000"/>
        </w:rPr>
        <w:t>Data Collection Methods and Tools for Research; A Step-by-Step Guide to Choose Data Collection Technique for Academic an</w:t>
      </w:r>
      <w:r w:rsidRPr="007549C0">
        <w:rPr>
          <w:rFonts w:ascii="Noto Sans" w:hAnsi="Noto Sans" w:cs="Noto Sans"/>
          <w:color w:val="000000"/>
          <w:shd w:val="clear" w:color="auto" w:fill="FFFFFF"/>
        </w:rPr>
        <w:t>. [Online]. Research Gate. Available at: https://www.researchgate.net/publication/359596426_Data_Collection_Methods_and_Tools_for_Research_A_ [Accessed 2 July 2024].</w:t>
      </w:r>
    </w:p>
    <w:p w14:paraId="64967BFB" w14:textId="77777777" w:rsidR="00442D9C" w:rsidRPr="00442D9C" w:rsidRDefault="00442D9C" w:rsidP="00442D9C">
      <w:pPr>
        <w:shd w:val="clear" w:color="auto" w:fill="FFFFFF"/>
        <w:spacing w:after="0" w:line="0" w:lineRule="auto"/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</w:pPr>
      <w:proofErr w:type="spellStart"/>
      <w:r w:rsidRPr="00442D9C"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  <w:t>Tashakkori</w:t>
      </w:r>
      <w:proofErr w:type="spellEnd"/>
      <w:r w:rsidRPr="00442D9C"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  <w:t>, A, Creswell, JW (2007) Editorial: the new era</w:t>
      </w:r>
    </w:p>
    <w:p w14:paraId="7C1F4291" w14:textId="77777777" w:rsidR="00442D9C" w:rsidRPr="00442D9C" w:rsidRDefault="00442D9C" w:rsidP="00442D9C">
      <w:pPr>
        <w:shd w:val="clear" w:color="auto" w:fill="FFFFFF"/>
        <w:spacing w:after="0" w:line="0" w:lineRule="auto"/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</w:pPr>
      <w:r w:rsidRPr="00442D9C"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  <w:t xml:space="preserve">of mixed methods. </w:t>
      </w:r>
      <w:r w:rsidRPr="00442D9C">
        <w:rPr>
          <w:rFonts w:ascii="ffc" w:eastAsia="Times New Roman" w:hAnsi="ffc" w:cs="Times New Roman"/>
          <w:color w:val="000000"/>
          <w:sz w:val="42"/>
          <w:szCs w:val="42"/>
          <w:lang w:val="en-GB" w:eastAsia="en-GB"/>
        </w:rPr>
        <w:t xml:space="preserve">J Mixed Methods Res </w:t>
      </w:r>
      <w:r w:rsidRPr="00442D9C">
        <w:rPr>
          <w:rFonts w:ascii="ffe" w:eastAsia="Times New Roman" w:hAnsi="ffe" w:cs="Times New Roman"/>
          <w:color w:val="000000"/>
          <w:spacing w:val="3"/>
          <w:sz w:val="42"/>
          <w:szCs w:val="42"/>
          <w:lang w:val="en-GB" w:eastAsia="en-GB"/>
        </w:rPr>
        <w:t>1</w:t>
      </w:r>
      <w:r w:rsidRPr="00442D9C">
        <w:rPr>
          <w:rFonts w:ascii="ffa" w:eastAsia="Times New Roman" w:hAnsi="ffa" w:cs="Times New Roman"/>
          <w:color w:val="000000"/>
          <w:spacing w:val="136"/>
          <w:sz w:val="42"/>
          <w:szCs w:val="42"/>
          <w:lang w:val="en-GB" w:eastAsia="en-GB"/>
        </w:rPr>
        <w:t>:3</w:t>
      </w:r>
      <w:r w:rsidRPr="00442D9C">
        <w:rPr>
          <w:rFonts w:ascii="ffb" w:eastAsia="Times New Roman" w:hAnsi="ffb" w:cs="Times New Roman"/>
          <w:color w:val="000000"/>
          <w:sz w:val="42"/>
          <w:szCs w:val="42"/>
          <w:lang w:val="en-GB" w:eastAsia="en-GB"/>
        </w:rPr>
        <w:t>–</w:t>
      </w:r>
      <w:r w:rsidRPr="00442D9C">
        <w:rPr>
          <w:rFonts w:ascii="ffa" w:eastAsia="Times New Roman" w:hAnsi="ffa" w:cs="Times New Roman"/>
          <w:color w:val="000000"/>
          <w:sz w:val="42"/>
          <w:szCs w:val="42"/>
          <w:lang w:val="en-GB" w:eastAsia="en-GB"/>
        </w:rPr>
        <w:t>7.</w:t>
      </w:r>
    </w:p>
    <w:p w14:paraId="26ECD8FA" w14:textId="3D95049B" w:rsidR="001977E6" w:rsidRDefault="00442D9C" w:rsidP="00A7419D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</w:pPr>
      <w:proofErr w:type="spellStart"/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Tashakkori</w:t>
      </w:r>
      <w:proofErr w:type="spellEnd"/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, A, Creswell, J</w:t>
      </w:r>
      <w:r w:rsidR="00205B55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.</w:t>
      </w:r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W</w:t>
      </w:r>
      <w:r w:rsidR="00205B55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.</w:t>
      </w:r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 xml:space="preserve"> (2007)</w:t>
      </w:r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.</w:t>
      </w:r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 xml:space="preserve"> Editorial: the new </w:t>
      </w:r>
      <w:r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>era of</w:t>
      </w:r>
      <w:r w:rsidRPr="00442D9C">
        <w:rPr>
          <w:rFonts w:ascii="Source Sans Pro" w:eastAsia="Times New Roman" w:hAnsi="Source Sans Pro" w:cs="Times New Roman"/>
          <w:color w:val="3A3A3A"/>
          <w:sz w:val="28"/>
          <w:szCs w:val="28"/>
          <w:lang w:val="en-GB" w:eastAsia="en-GB"/>
        </w:rPr>
        <w:t xml:space="preserve"> mixed methods. J Mixed Methods Res 1:3–7.</w:t>
      </w:r>
    </w:p>
    <w:p w14:paraId="78B1B60F" w14:textId="73809BE6" w:rsidR="00C643FC" w:rsidRPr="00C643FC" w:rsidRDefault="00C643FC" w:rsidP="00A7419D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lang w:val="en-GB" w:eastAsia="en-GB"/>
        </w:rPr>
      </w:pPr>
      <w:r w:rsidRPr="00C643FC">
        <w:rPr>
          <w:rFonts w:ascii="Noto Sans" w:hAnsi="Noto Sans" w:cs="Noto Sans"/>
          <w:color w:val="000000"/>
          <w:shd w:val="clear" w:color="auto" w:fill="FFFFFF"/>
        </w:rPr>
        <w:t>Thapa, I. (2020). </w:t>
      </w:r>
      <w:r w:rsidRPr="00C643FC">
        <w:rPr>
          <w:rFonts w:ascii="Noto Sans" w:hAnsi="Noto Sans" w:cs="Noto Sans"/>
          <w:i/>
          <w:iCs/>
          <w:color w:val="000000"/>
        </w:rPr>
        <w:t>Local Government: Concept, Roles and Importance for Contemporary Society.</w:t>
      </w:r>
      <w:r w:rsidRPr="00C643FC">
        <w:rPr>
          <w:rFonts w:ascii="Noto Sans" w:hAnsi="Noto Sans" w:cs="Noto Sans"/>
          <w:color w:val="000000"/>
          <w:shd w:val="clear" w:color="auto" w:fill="FFFFFF"/>
        </w:rPr>
        <w:t>. [Online]. ResearchGate. Available at: https://www.researchgate.net/publication/342876251_Local_Government_Concept_Roles_and_Importance_for [Accessed 1 July 2024].</w:t>
      </w:r>
    </w:p>
    <w:p w14:paraId="0AD2AF48" w14:textId="6098FD59" w:rsidR="007D2801" w:rsidRDefault="00854EE6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C546DB">
        <w:rPr>
          <w:rFonts w:ascii="Noto Sans" w:hAnsi="Noto Sans" w:cs="Noto Sans"/>
          <w:color w:val="000000"/>
          <w:shd w:val="clear" w:color="auto" w:fill="FFFFFF"/>
        </w:rPr>
        <w:t>The Global Goals. (</w:t>
      </w:r>
      <w:r w:rsidR="00D77FB3" w:rsidRPr="00C546DB">
        <w:rPr>
          <w:rFonts w:ascii="Noto Sans" w:hAnsi="Noto Sans" w:cs="Noto Sans"/>
          <w:color w:val="000000"/>
          <w:shd w:val="clear" w:color="auto" w:fill="FFFFFF"/>
        </w:rPr>
        <w:t>2015</w:t>
      </w:r>
      <w:r w:rsidRPr="00C546DB">
        <w:rPr>
          <w:rFonts w:ascii="Noto Sans" w:hAnsi="Noto Sans" w:cs="Noto Sans"/>
          <w:color w:val="000000"/>
          <w:shd w:val="clear" w:color="auto" w:fill="FFFFFF"/>
        </w:rPr>
        <w:t>). </w:t>
      </w:r>
      <w:r w:rsidRPr="00C546DB">
        <w:rPr>
          <w:rFonts w:ascii="Noto Sans" w:hAnsi="Noto Sans" w:cs="Noto Sans"/>
          <w:i/>
          <w:iCs/>
          <w:color w:val="000000"/>
        </w:rPr>
        <w:t>Dear G20 Leaders. A call to finance our future!</w:t>
      </w:r>
      <w:r w:rsidRPr="00C546DB">
        <w:rPr>
          <w:rFonts w:ascii="Noto Sans" w:hAnsi="Noto Sans" w:cs="Noto Sans"/>
          <w:color w:val="000000"/>
          <w:shd w:val="clear" w:color="auto" w:fill="FFFFFF"/>
        </w:rPr>
        <w:t xml:space="preserve">. [Online]. </w:t>
      </w:r>
      <w:proofErr w:type="spellStart"/>
      <w:r w:rsidRPr="00C546DB">
        <w:rPr>
          <w:rFonts w:ascii="Noto Sans" w:hAnsi="Noto Sans" w:cs="Noto Sans"/>
          <w:color w:val="000000"/>
          <w:shd w:val="clear" w:color="auto" w:fill="FFFFFF"/>
        </w:rPr>
        <w:t>GlobalGoals</w:t>
      </w:r>
      <w:proofErr w:type="spellEnd"/>
      <w:r w:rsidRPr="00C546DB">
        <w:rPr>
          <w:rFonts w:ascii="Noto Sans" w:hAnsi="Noto Sans" w:cs="Noto Sans"/>
          <w:color w:val="000000"/>
          <w:shd w:val="clear" w:color="auto" w:fill="FFFFFF"/>
        </w:rPr>
        <w:t>. Available at: https://www.globalgoals.org/ [Accessed 17 June 2024].</w:t>
      </w:r>
    </w:p>
    <w:p w14:paraId="3894C6EA" w14:textId="23A0C412" w:rsidR="00B53446" w:rsidRDefault="00B53446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B53446">
        <w:rPr>
          <w:rFonts w:ascii="Noto Sans" w:hAnsi="Noto Sans" w:cs="Noto Sans"/>
          <w:color w:val="000000"/>
          <w:shd w:val="clear" w:color="auto" w:fill="FFFFFF"/>
        </w:rPr>
        <w:t>The World Commission on Environment and Development. (1987). </w:t>
      </w:r>
      <w:r w:rsidRPr="00B53446">
        <w:rPr>
          <w:rFonts w:ascii="Noto Sans" w:hAnsi="Noto Sans" w:cs="Noto Sans"/>
          <w:i/>
          <w:iCs/>
          <w:color w:val="000000"/>
        </w:rPr>
        <w:t>Report of the World Commission on Environment and Development</w:t>
      </w:r>
      <w:r w:rsidRPr="00B53446">
        <w:rPr>
          <w:rFonts w:ascii="Noto Sans" w:hAnsi="Noto Sans" w:cs="Noto Sans"/>
          <w:color w:val="000000"/>
          <w:shd w:val="clear" w:color="auto" w:fill="FFFFFF"/>
        </w:rPr>
        <w:t xml:space="preserve">. [Online]. United Nations. </w:t>
      </w:r>
      <w:r w:rsidRPr="00B53446">
        <w:rPr>
          <w:rFonts w:ascii="Noto Sans" w:hAnsi="Noto Sans" w:cs="Noto Sans"/>
          <w:color w:val="000000"/>
          <w:shd w:val="clear" w:color="auto" w:fill="FFFFFF"/>
        </w:rPr>
        <w:lastRenderedPageBreak/>
        <w:t>Available at: https://digitallibrary.un.org/record/139811?v=pdf [Accessed 1 July 2024].</w:t>
      </w:r>
    </w:p>
    <w:p w14:paraId="5488467C" w14:textId="3305F8A9" w:rsidR="00233848" w:rsidRDefault="00233848" w:rsidP="00060A45">
      <w:pPr>
        <w:tabs>
          <w:tab w:val="left" w:pos="1940"/>
        </w:tabs>
        <w:rPr>
          <w:rFonts w:ascii="Arial" w:hAnsi="Arial" w:cs="Arial"/>
          <w:color w:val="222222"/>
          <w:shd w:val="clear" w:color="auto" w:fill="FFFFFF"/>
        </w:rPr>
      </w:pPr>
      <w:r w:rsidRPr="00233848">
        <w:rPr>
          <w:rFonts w:ascii="Arial" w:hAnsi="Arial" w:cs="Arial"/>
          <w:color w:val="222222"/>
          <w:shd w:val="clear" w:color="auto" w:fill="FFFFFF"/>
        </w:rPr>
        <w:t xml:space="preserve">Thiele, L.P.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233848">
        <w:rPr>
          <w:rFonts w:ascii="Arial" w:hAnsi="Arial" w:cs="Arial"/>
          <w:color w:val="222222"/>
          <w:shd w:val="clear" w:color="auto" w:fill="FFFFFF"/>
        </w:rPr>
        <w:t>2024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233848">
        <w:rPr>
          <w:rFonts w:ascii="Arial" w:hAnsi="Arial" w:cs="Arial"/>
          <w:color w:val="222222"/>
          <w:shd w:val="clear" w:color="auto" w:fill="FFFFFF"/>
        </w:rPr>
        <w:t>. </w:t>
      </w:r>
      <w:r w:rsidRPr="00233848">
        <w:rPr>
          <w:rFonts w:ascii="Arial" w:hAnsi="Arial" w:cs="Arial"/>
          <w:i/>
          <w:iCs/>
          <w:color w:val="222222"/>
          <w:shd w:val="clear" w:color="auto" w:fill="FFFFFF"/>
        </w:rPr>
        <w:t>Sustainability</w:t>
      </w:r>
      <w:r w:rsidRPr="00233848">
        <w:rPr>
          <w:rFonts w:ascii="Arial" w:hAnsi="Arial" w:cs="Arial"/>
          <w:color w:val="222222"/>
          <w:shd w:val="clear" w:color="auto" w:fill="FFFFFF"/>
        </w:rPr>
        <w:t>. John Wiley &amp; Sons.</w:t>
      </w:r>
    </w:p>
    <w:p w14:paraId="77CF5207" w14:textId="14E00CBD" w:rsidR="00D92457" w:rsidRDefault="00D92457" w:rsidP="00060A45">
      <w:pPr>
        <w:tabs>
          <w:tab w:val="left" w:pos="1940"/>
        </w:tabs>
        <w:rPr>
          <w:rFonts w:ascii="Arial" w:hAnsi="Arial" w:cs="Arial"/>
          <w:shd w:val="clear" w:color="auto" w:fill="FFFFFF"/>
        </w:rPr>
      </w:pPr>
      <w:r w:rsidRPr="00D92457">
        <w:rPr>
          <w:rFonts w:ascii="Arial" w:hAnsi="Arial" w:cs="Arial"/>
          <w:shd w:val="clear" w:color="auto" w:fill="FFFFFF"/>
        </w:rPr>
        <w:t xml:space="preserve">Tanguay, G.A., </w:t>
      </w:r>
      <w:proofErr w:type="spellStart"/>
      <w:r w:rsidRPr="00D92457">
        <w:rPr>
          <w:rFonts w:ascii="Arial" w:hAnsi="Arial" w:cs="Arial"/>
          <w:shd w:val="clear" w:color="auto" w:fill="FFFFFF"/>
        </w:rPr>
        <w:t>Rajaonson</w:t>
      </w:r>
      <w:proofErr w:type="spellEnd"/>
      <w:r w:rsidRPr="00D92457">
        <w:rPr>
          <w:rFonts w:ascii="Arial" w:hAnsi="Arial" w:cs="Arial"/>
          <w:shd w:val="clear" w:color="auto" w:fill="FFFFFF"/>
        </w:rPr>
        <w:t xml:space="preserve">, J., Lefebvre, J.F. and Lanoie, P. </w:t>
      </w:r>
      <w:r>
        <w:rPr>
          <w:rFonts w:ascii="Arial" w:hAnsi="Arial" w:cs="Arial"/>
          <w:shd w:val="clear" w:color="auto" w:fill="FFFFFF"/>
        </w:rPr>
        <w:t>(</w:t>
      </w:r>
      <w:r w:rsidRPr="00D92457">
        <w:rPr>
          <w:rFonts w:ascii="Arial" w:hAnsi="Arial" w:cs="Arial"/>
          <w:shd w:val="clear" w:color="auto" w:fill="FFFFFF"/>
        </w:rPr>
        <w:t>2010</w:t>
      </w:r>
      <w:r>
        <w:rPr>
          <w:rFonts w:ascii="Arial" w:hAnsi="Arial" w:cs="Arial"/>
          <w:shd w:val="clear" w:color="auto" w:fill="FFFFFF"/>
        </w:rPr>
        <w:t>)</w:t>
      </w:r>
      <w:r w:rsidRPr="00D92457">
        <w:rPr>
          <w:rFonts w:ascii="Arial" w:hAnsi="Arial" w:cs="Arial"/>
          <w:shd w:val="clear" w:color="auto" w:fill="FFFFFF"/>
        </w:rPr>
        <w:t>. Measuring the sustainability of cities: An analysis of the use of local indicators. </w:t>
      </w:r>
      <w:r w:rsidRPr="00D92457">
        <w:rPr>
          <w:rFonts w:ascii="Arial" w:hAnsi="Arial" w:cs="Arial"/>
          <w:i/>
          <w:iCs/>
          <w:shd w:val="clear" w:color="auto" w:fill="FFFFFF"/>
        </w:rPr>
        <w:t>Ecological indicators</w:t>
      </w:r>
      <w:r w:rsidRPr="00D92457">
        <w:rPr>
          <w:rFonts w:ascii="Arial" w:hAnsi="Arial" w:cs="Arial"/>
          <w:shd w:val="clear" w:color="auto" w:fill="FFFFFF"/>
        </w:rPr>
        <w:t>, </w:t>
      </w:r>
      <w:r w:rsidRPr="00D92457">
        <w:rPr>
          <w:rFonts w:ascii="Arial" w:hAnsi="Arial" w:cs="Arial"/>
          <w:i/>
          <w:iCs/>
          <w:shd w:val="clear" w:color="auto" w:fill="FFFFFF"/>
        </w:rPr>
        <w:t>10</w:t>
      </w:r>
      <w:r w:rsidRPr="00D92457">
        <w:rPr>
          <w:rFonts w:ascii="Arial" w:hAnsi="Arial" w:cs="Arial"/>
          <w:shd w:val="clear" w:color="auto" w:fill="FFFFFF"/>
        </w:rPr>
        <w:t>(2), pp.407-418.</w:t>
      </w:r>
    </w:p>
    <w:p w14:paraId="51417CC9" w14:textId="6B6F326C" w:rsidR="00986543" w:rsidRPr="00986543" w:rsidRDefault="00986543" w:rsidP="00060A45">
      <w:pPr>
        <w:tabs>
          <w:tab w:val="left" w:pos="1940"/>
        </w:tabs>
        <w:rPr>
          <w:rFonts w:ascii="Noto Sans" w:hAnsi="Noto Sans" w:cs="Noto Sans"/>
          <w:shd w:val="clear" w:color="auto" w:fill="FFFFFF"/>
        </w:rPr>
      </w:pPr>
      <w:r w:rsidRPr="00986543">
        <w:rPr>
          <w:rFonts w:ascii="Noto Sans" w:hAnsi="Noto Sans" w:cs="Noto Sans"/>
          <w:color w:val="000000"/>
          <w:shd w:val="clear" w:color="auto" w:fill="FFFFFF"/>
        </w:rPr>
        <w:t>UCLG Committee. (2020). </w:t>
      </w:r>
      <w:r w:rsidRPr="00986543">
        <w:rPr>
          <w:rFonts w:ascii="Noto Sans" w:hAnsi="Noto Sans" w:cs="Noto Sans"/>
          <w:i/>
          <w:iCs/>
          <w:color w:val="000000"/>
        </w:rPr>
        <w:t>CITY OF ADELAIDE’S CULTURAL STRATEGY: A CULTURAL ROADMAP FOR A SUSTAINABLE CITY</w:t>
      </w:r>
      <w:r w:rsidRPr="00986543">
        <w:rPr>
          <w:rFonts w:ascii="Noto Sans" w:hAnsi="Noto Sans" w:cs="Noto Sans"/>
          <w:color w:val="000000"/>
          <w:shd w:val="clear" w:color="auto" w:fill="FFFFFF"/>
        </w:rPr>
        <w:t>. [Online]. Culture 21. Available at: https://obs.agenda21culture.net/sites/default/files/2021-09/Adelaide_EN.pdf [Accessed 1 July 2024].</w:t>
      </w:r>
    </w:p>
    <w:p w14:paraId="01FACB28" w14:textId="7E59D637" w:rsidR="00221FF8" w:rsidRDefault="00A84411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A84411">
        <w:rPr>
          <w:rFonts w:ascii="Noto Sans" w:hAnsi="Noto Sans" w:cs="Noto Sans"/>
          <w:color w:val="000000"/>
          <w:shd w:val="clear" w:color="auto" w:fill="FFFFFF"/>
        </w:rPr>
        <w:t>United Nations. (2020). </w:t>
      </w:r>
      <w:r w:rsidRPr="00A84411">
        <w:rPr>
          <w:rFonts w:ascii="Noto Sans" w:hAnsi="Noto Sans" w:cs="Noto Sans"/>
          <w:i/>
          <w:iCs/>
          <w:color w:val="000000"/>
        </w:rPr>
        <w:t>Measuring and Monitoring progress towards the Sustainable Development Goals</w:t>
      </w:r>
      <w:r w:rsidRPr="00A84411">
        <w:rPr>
          <w:rFonts w:ascii="Noto Sans" w:hAnsi="Noto Sans" w:cs="Noto Sans"/>
          <w:color w:val="000000"/>
          <w:shd w:val="clear" w:color="auto" w:fill="FFFFFF"/>
        </w:rPr>
        <w:t>. [Online]. UNECE. Available at: https://unece.org/sites/default/files/2021-04/2012761_E_web.pdf [Accessed 21 June 2024].</w:t>
      </w:r>
    </w:p>
    <w:p w14:paraId="6754C82E" w14:textId="06E15EA5" w:rsidR="004252B8" w:rsidRDefault="004252B8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4252B8">
        <w:rPr>
          <w:rFonts w:ascii="Noto Sans" w:hAnsi="Noto Sans" w:cs="Noto Sans"/>
          <w:color w:val="000000"/>
          <w:shd w:val="clear" w:color="auto" w:fill="FFFFFF"/>
        </w:rPr>
        <w:t>UWTSD. (2024). </w:t>
      </w:r>
      <w:r w:rsidRPr="004252B8">
        <w:rPr>
          <w:rFonts w:ascii="Noto Sans" w:hAnsi="Noto Sans" w:cs="Noto Sans"/>
          <w:i/>
          <w:iCs/>
          <w:color w:val="000000"/>
        </w:rPr>
        <w:t>Research Integrity and Ethics</w:t>
      </w:r>
      <w:r w:rsidRPr="004252B8">
        <w:rPr>
          <w:rFonts w:ascii="Noto Sans" w:hAnsi="Noto Sans" w:cs="Noto Sans"/>
          <w:color w:val="000000"/>
          <w:shd w:val="clear" w:color="auto" w:fill="FFFFFF"/>
        </w:rPr>
        <w:t>. [Online]. University of Wales Trinity Saint David. Available at: https://www.uwtsd.ac.uk/research/research-integrity-and-ethics [Accessed 2 July 2024].</w:t>
      </w:r>
    </w:p>
    <w:p w14:paraId="30E7682B" w14:textId="776C3754" w:rsidR="001F5644" w:rsidRPr="001F5644" w:rsidRDefault="001F5644" w:rsidP="00060A45">
      <w:pPr>
        <w:tabs>
          <w:tab w:val="left" w:pos="1940"/>
        </w:tabs>
        <w:rPr>
          <w:rFonts w:ascii="Noto Sans" w:hAnsi="Noto Sans" w:cs="Noto Sans"/>
          <w:shd w:val="clear" w:color="auto" w:fill="FFFFFF"/>
        </w:rPr>
      </w:pPr>
      <w:proofErr w:type="spellStart"/>
      <w:r w:rsidRPr="001F5644">
        <w:rPr>
          <w:rFonts w:ascii="Arial" w:hAnsi="Arial" w:cs="Arial"/>
          <w:shd w:val="clear" w:color="auto" w:fill="FFFFFF"/>
        </w:rPr>
        <w:t>Vandercruyssen</w:t>
      </w:r>
      <w:proofErr w:type="spellEnd"/>
      <w:r w:rsidRPr="001F5644">
        <w:rPr>
          <w:rFonts w:ascii="Arial" w:hAnsi="Arial" w:cs="Arial"/>
          <w:shd w:val="clear" w:color="auto" w:fill="FFFFFF"/>
        </w:rPr>
        <w:t xml:space="preserve">, D., Howard, D. and </w:t>
      </w:r>
      <w:proofErr w:type="spellStart"/>
      <w:r w:rsidRPr="001F5644">
        <w:rPr>
          <w:rFonts w:ascii="Arial" w:hAnsi="Arial" w:cs="Arial"/>
          <w:shd w:val="clear" w:color="auto" w:fill="FFFFFF"/>
        </w:rPr>
        <w:t>Aggidis</w:t>
      </w:r>
      <w:proofErr w:type="spellEnd"/>
      <w:r w:rsidRPr="001F5644">
        <w:rPr>
          <w:rFonts w:ascii="Arial" w:hAnsi="Arial" w:cs="Arial"/>
          <w:shd w:val="clear" w:color="auto" w:fill="FFFFFF"/>
        </w:rPr>
        <w:t>, G.</w:t>
      </w:r>
      <w:r>
        <w:rPr>
          <w:rFonts w:ascii="Arial" w:hAnsi="Arial" w:cs="Arial"/>
          <w:shd w:val="clear" w:color="auto" w:fill="FFFFFF"/>
        </w:rPr>
        <w:t xml:space="preserve"> (</w:t>
      </w:r>
      <w:r w:rsidRPr="001F5644">
        <w:rPr>
          <w:rFonts w:ascii="Arial" w:hAnsi="Arial" w:cs="Arial"/>
          <w:shd w:val="clear" w:color="auto" w:fill="FFFFFF"/>
        </w:rPr>
        <w:t>2022</w:t>
      </w:r>
      <w:r>
        <w:rPr>
          <w:rFonts w:ascii="Arial" w:hAnsi="Arial" w:cs="Arial"/>
          <w:shd w:val="clear" w:color="auto" w:fill="FFFFFF"/>
        </w:rPr>
        <w:t>)</w:t>
      </w:r>
      <w:r w:rsidRPr="001F5644">
        <w:rPr>
          <w:rFonts w:ascii="Arial" w:hAnsi="Arial" w:cs="Arial"/>
          <w:shd w:val="clear" w:color="auto" w:fill="FFFFFF"/>
        </w:rPr>
        <w:t>. A model of the costs for tidal range power generation schemes. </w:t>
      </w:r>
      <w:r w:rsidRPr="001F5644">
        <w:rPr>
          <w:rFonts w:ascii="Arial" w:hAnsi="Arial" w:cs="Arial"/>
          <w:i/>
          <w:iCs/>
          <w:shd w:val="clear" w:color="auto" w:fill="FFFFFF"/>
        </w:rPr>
        <w:t>Proceedings of the Institution of Civil Engineers-Energy</w:t>
      </w:r>
      <w:r w:rsidRPr="001F5644">
        <w:rPr>
          <w:rFonts w:ascii="Arial" w:hAnsi="Arial" w:cs="Arial"/>
          <w:shd w:val="clear" w:color="auto" w:fill="FFFFFF"/>
        </w:rPr>
        <w:t>, </w:t>
      </w:r>
      <w:r w:rsidRPr="001F5644">
        <w:rPr>
          <w:rFonts w:ascii="Arial" w:hAnsi="Arial" w:cs="Arial"/>
          <w:i/>
          <w:iCs/>
          <w:shd w:val="clear" w:color="auto" w:fill="FFFFFF"/>
        </w:rPr>
        <w:t>176</w:t>
      </w:r>
      <w:r w:rsidRPr="001F5644">
        <w:rPr>
          <w:rFonts w:ascii="Arial" w:hAnsi="Arial" w:cs="Arial"/>
          <w:shd w:val="clear" w:color="auto" w:fill="FFFFFF"/>
        </w:rPr>
        <w:t>(4), pp.177-186.</w:t>
      </w:r>
    </w:p>
    <w:p w14:paraId="74027A35" w14:textId="192D5853" w:rsidR="005D4B94" w:rsidRDefault="005D4B94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5D4B94">
        <w:rPr>
          <w:rFonts w:ascii="Noto Sans" w:hAnsi="Noto Sans" w:cs="Noto Sans"/>
          <w:color w:val="000000"/>
          <w:shd w:val="clear" w:color="auto" w:fill="FFFFFF"/>
        </w:rPr>
        <w:t>Vidal, D.G., Maia, R.L., Oliveira, G.M., Pontes, M. and Barreira, M.E.D.R. (2019). </w:t>
      </w:r>
      <w:r w:rsidRPr="005D4B94">
        <w:rPr>
          <w:rFonts w:ascii="Noto Sans" w:hAnsi="Noto Sans" w:cs="Noto Sans"/>
          <w:i/>
          <w:iCs/>
          <w:color w:val="000000"/>
        </w:rPr>
        <w:t>Cities Challenges in the Contemporary Societies: Urban Sustainability and Environmental Issues</w:t>
      </w:r>
      <w:r w:rsidRPr="005D4B94">
        <w:rPr>
          <w:rFonts w:ascii="Noto Sans" w:hAnsi="Noto Sans" w:cs="Noto Sans"/>
          <w:color w:val="000000"/>
          <w:shd w:val="clear" w:color="auto" w:fill="FFFFFF"/>
        </w:rPr>
        <w:t>. [Online]. ResearchGate. Available at: https://www.researchgate.net/publication/326331472_Cities_Challenges_in_the_Contemporary_Societies_U [Accessed 1 July 2024].</w:t>
      </w:r>
    </w:p>
    <w:p w14:paraId="7D2AD50D" w14:textId="04A8D205" w:rsidR="00483AD4" w:rsidRPr="00483AD4" w:rsidRDefault="00483AD4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483AD4">
        <w:rPr>
          <w:rFonts w:ascii="Arial" w:hAnsi="Arial" w:cs="Arial"/>
          <w:color w:val="222222"/>
          <w:shd w:val="clear" w:color="auto" w:fill="FFFFFF"/>
        </w:rPr>
        <w:t xml:space="preserve">Wacks, R.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483AD4">
        <w:rPr>
          <w:rFonts w:ascii="Arial" w:hAnsi="Arial" w:cs="Arial"/>
          <w:color w:val="222222"/>
          <w:shd w:val="clear" w:color="auto" w:fill="FFFFFF"/>
        </w:rPr>
        <w:t>2023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483AD4">
        <w:rPr>
          <w:rFonts w:ascii="Arial" w:hAnsi="Arial" w:cs="Arial"/>
          <w:color w:val="222222"/>
          <w:shd w:val="clear" w:color="auto" w:fill="FFFFFF"/>
        </w:rPr>
        <w:t>. </w:t>
      </w:r>
      <w:r w:rsidRPr="00483AD4">
        <w:rPr>
          <w:rFonts w:ascii="Arial" w:hAnsi="Arial" w:cs="Arial"/>
          <w:i/>
          <w:iCs/>
          <w:color w:val="222222"/>
          <w:shd w:val="clear" w:color="auto" w:fill="FFFFFF"/>
        </w:rPr>
        <w:t>Law: A very short introduction</w:t>
      </w:r>
      <w:r w:rsidRPr="00483AD4">
        <w:rPr>
          <w:rFonts w:ascii="Arial" w:hAnsi="Arial" w:cs="Arial"/>
          <w:color w:val="222222"/>
          <w:shd w:val="clear" w:color="auto" w:fill="FFFFFF"/>
        </w:rPr>
        <w:t>. Oxford University Press.</w:t>
      </w:r>
    </w:p>
    <w:p w14:paraId="2C96666E" w14:textId="683E72C6" w:rsidR="0089556D" w:rsidRDefault="0089556D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89556D">
        <w:rPr>
          <w:rFonts w:ascii="Noto Sans" w:hAnsi="Noto Sans" w:cs="Noto Sans"/>
          <w:color w:val="000000"/>
          <w:shd w:val="clear" w:color="auto" w:fill="FFFFFF"/>
        </w:rPr>
        <w:t>Wastewater Disinfection. (2015). </w:t>
      </w:r>
      <w:r w:rsidRPr="0089556D">
        <w:rPr>
          <w:rFonts w:ascii="Noto Sans" w:hAnsi="Noto Sans" w:cs="Noto Sans"/>
          <w:i/>
          <w:iCs/>
          <w:color w:val="000000"/>
        </w:rPr>
        <w:t>Swansea Wastewater Treatment Works, Swansea, United Kingdom</w:t>
      </w:r>
      <w:r w:rsidRPr="0089556D">
        <w:rPr>
          <w:rFonts w:ascii="Noto Sans" w:hAnsi="Noto Sans" w:cs="Noto Sans"/>
          <w:color w:val="000000"/>
          <w:shd w:val="clear" w:color="auto" w:fill="FFFFFF"/>
        </w:rPr>
        <w:t xml:space="preserve">. [Online]. </w:t>
      </w:r>
      <w:proofErr w:type="spellStart"/>
      <w:r w:rsidRPr="0089556D">
        <w:rPr>
          <w:rFonts w:ascii="Noto Sans" w:hAnsi="Noto Sans" w:cs="Noto Sans"/>
          <w:color w:val="000000"/>
          <w:shd w:val="clear" w:color="auto" w:fill="FFFFFF"/>
        </w:rPr>
        <w:t>TrojanUV</w:t>
      </w:r>
      <w:proofErr w:type="spellEnd"/>
      <w:r w:rsidRPr="0089556D">
        <w:rPr>
          <w:rFonts w:ascii="Noto Sans" w:hAnsi="Noto Sans" w:cs="Noto Sans"/>
          <w:color w:val="000000"/>
          <w:shd w:val="clear" w:color="auto" w:fill="FFFFFF"/>
        </w:rPr>
        <w:t>. Available at: https://www.tpomag.com/uploads/downloads/Swansea_Wastewater_Treatment_Works_Case_Study_Wastewater_18 [Accessed 2 July 2024].</w:t>
      </w:r>
    </w:p>
    <w:p w14:paraId="200F79E0" w14:textId="3DA87B54" w:rsidR="00FE1847" w:rsidRDefault="00FE1847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FE1847">
        <w:rPr>
          <w:rFonts w:ascii="Noto Sans" w:hAnsi="Noto Sans" w:cs="Noto Sans"/>
          <w:color w:val="000000"/>
          <w:shd w:val="clear" w:color="auto" w:fill="FFFFFF"/>
        </w:rPr>
        <w:lastRenderedPageBreak/>
        <w:t>West Midlands. (2024). </w:t>
      </w:r>
      <w:r w:rsidRPr="00FE1847">
        <w:rPr>
          <w:rFonts w:ascii="Noto Sans" w:hAnsi="Noto Sans" w:cs="Noto Sans"/>
          <w:i/>
          <w:iCs/>
          <w:color w:val="000000"/>
        </w:rPr>
        <w:t>£6.1 billion investment is delivering a green transport revolution to regenerate the West Midlands</w:t>
      </w:r>
      <w:r w:rsidRPr="00FE1847">
        <w:rPr>
          <w:rFonts w:ascii="Noto Sans" w:hAnsi="Noto Sans" w:cs="Noto Sans"/>
          <w:color w:val="000000"/>
          <w:shd w:val="clear" w:color="auto" w:fill="FFFFFF"/>
        </w:rPr>
        <w:t>. [Online]. West Midlands Combined Authority. Available at: https://www.wmca.org.uk/news/6-1-billion-investment-is-delivering-a-green-transport-revolution-to-re [Accessed 1 July 2024].</w:t>
      </w:r>
    </w:p>
    <w:p w14:paraId="38E21DCE" w14:textId="16F0B694" w:rsidR="00DB6FBD" w:rsidRPr="00DB6FBD" w:rsidRDefault="00DB6FBD" w:rsidP="00060A45">
      <w:pPr>
        <w:tabs>
          <w:tab w:val="left" w:pos="1940"/>
        </w:tabs>
        <w:rPr>
          <w:rFonts w:ascii="Noto Sans" w:hAnsi="Noto Sans" w:cs="Noto Sans"/>
          <w:color w:val="000000"/>
          <w:shd w:val="clear" w:color="auto" w:fill="FFFFFF"/>
        </w:rPr>
      </w:pPr>
      <w:r w:rsidRPr="00DB6FBD">
        <w:rPr>
          <w:rFonts w:ascii="Noto Sans" w:hAnsi="Noto Sans" w:cs="Noto Sans"/>
          <w:color w:val="000000"/>
          <w:shd w:val="clear" w:color="auto" w:fill="FFFFFF"/>
        </w:rPr>
        <w:t>West Midlands Metro. (2024). </w:t>
      </w:r>
      <w:r w:rsidRPr="00DB6FBD">
        <w:rPr>
          <w:rFonts w:ascii="Noto Sans" w:hAnsi="Noto Sans" w:cs="Noto Sans"/>
          <w:i/>
          <w:iCs/>
          <w:color w:val="000000"/>
        </w:rPr>
        <w:t>Expansion</w:t>
      </w:r>
      <w:r w:rsidRPr="00DB6FBD">
        <w:rPr>
          <w:rFonts w:ascii="Noto Sans" w:hAnsi="Noto Sans" w:cs="Noto Sans"/>
          <w:color w:val="000000"/>
          <w:shd w:val="clear" w:color="auto" w:fill="FFFFFF"/>
        </w:rPr>
        <w:t>. [Online]. West Midlands Metro. Available at: https://www.westmidlandsmetro.com/about/expansion/ [Accessed 1 July 2024].</w:t>
      </w:r>
    </w:p>
    <w:p w14:paraId="4BB6DC95" w14:textId="6DA79B45" w:rsidR="003C7EAA" w:rsidRPr="004510F6" w:rsidRDefault="004510F6" w:rsidP="00060A45">
      <w:pPr>
        <w:tabs>
          <w:tab w:val="left" w:pos="1940"/>
        </w:tabs>
      </w:pPr>
      <w:r w:rsidRPr="004510F6">
        <w:t>World Economic Forum. (2021). 52% of the world's greenhouse gas emissions come from just 25 cities. [Online]. World Economic Forum. Available at: https://www.weforum.org/agenda/2021/07/greenhouse-gas-emissions-mega-city-country/ [Accessed 9 June 2024].</w:t>
      </w:r>
    </w:p>
    <w:sectPr w:rsidR="003C7EAA" w:rsidRPr="004510F6" w:rsidSect="008F4052">
      <w:footerReference w:type="defaul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490547" w14:textId="77777777" w:rsidR="00147974" w:rsidRDefault="00147974" w:rsidP="00060A45">
      <w:pPr>
        <w:spacing w:after="0" w:line="240" w:lineRule="auto"/>
      </w:pPr>
      <w:r>
        <w:separator/>
      </w:r>
    </w:p>
  </w:endnote>
  <w:endnote w:type="continuationSeparator" w:id="0">
    <w:p w14:paraId="329858AF" w14:textId="77777777" w:rsidR="00147974" w:rsidRDefault="00147974" w:rsidP="00060A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ffa">
    <w:altName w:val="Cambria"/>
    <w:panose1 w:val="00000000000000000000"/>
    <w:charset w:val="00"/>
    <w:family w:val="roman"/>
    <w:notTrueType/>
    <w:pitch w:val="default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ffc">
    <w:altName w:val="Cambria"/>
    <w:panose1 w:val="00000000000000000000"/>
    <w:charset w:val="00"/>
    <w:family w:val="roman"/>
    <w:notTrueType/>
    <w:pitch w:val="default"/>
  </w:font>
  <w:font w:name="ffe">
    <w:altName w:val="Cambria"/>
    <w:panose1 w:val="00000000000000000000"/>
    <w:charset w:val="00"/>
    <w:family w:val="roman"/>
    <w:notTrueType/>
    <w:pitch w:val="default"/>
  </w:font>
  <w:font w:name="ffb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727199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6BB3F4" w14:textId="4D0EF034" w:rsidR="00060A45" w:rsidRDefault="00060A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02B99A" w14:textId="77777777" w:rsidR="00060A45" w:rsidRDefault="00060A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A905C78" w14:textId="77777777" w:rsidR="00147974" w:rsidRDefault="00147974" w:rsidP="00060A45">
      <w:pPr>
        <w:spacing w:after="0" w:line="240" w:lineRule="auto"/>
      </w:pPr>
      <w:r>
        <w:separator/>
      </w:r>
    </w:p>
  </w:footnote>
  <w:footnote w:type="continuationSeparator" w:id="0">
    <w:p w14:paraId="3B025EB5" w14:textId="77777777" w:rsidR="00147974" w:rsidRDefault="00147974" w:rsidP="00060A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71A180F"/>
    <w:multiLevelType w:val="hybridMultilevel"/>
    <w:tmpl w:val="41E45CAE"/>
    <w:lvl w:ilvl="0" w:tplc="0809000F">
      <w:start w:val="1"/>
      <w:numFmt w:val="decimal"/>
      <w:lvlText w:val="%1."/>
      <w:lvlJc w:val="left"/>
      <w:pPr>
        <w:ind w:left="786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FB0A12"/>
    <w:multiLevelType w:val="multilevel"/>
    <w:tmpl w:val="9F1436D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970" w:hanging="61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604F0BB2"/>
    <w:multiLevelType w:val="hybridMultilevel"/>
    <w:tmpl w:val="A928F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BC7431"/>
    <w:multiLevelType w:val="multilevel"/>
    <w:tmpl w:val="BDD05780"/>
    <w:lvl w:ilvl="0">
      <w:start w:val="1"/>
      <w:numFmt w:val="decimal"/>
      <w:lvlText w:val="%1.0"/>
      <w:lvlJc w:val="left"/>
      <w:pPr>
        <w:ind w:left="610" w:hanging="61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30" w:hanging="61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7AC5300A"/>
    <w:multiLevelType w:val="hybridMultilevel"/>
    <w:tmpl w:val="DD6C0C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264719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868372410">
    <w:abstractNumId w:val="0"/>
  </w:num>
  <w:num w:numId="3" w16cid:durableId="504125518">
    <w:abstractNumId w:val="2"/>
  </w:num>
  <w:num w:numId="4" w16cid:durableId="1137147564">
    <w:abstractNumId w:val="4"/>
  </w:num>
  <w:num w:numId="5" w16cid:durableId="1034892585">
    <w:abstractNumId w:val="1"/>
  </w:num>
  <w:num w:numId="6" w16cid:durableId="3504235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E26F9D"/>
    <w:rsid w:val="00001692"/>
    <w:rsid w:val="0000176A"/>
    <w:rsid w:val="00003660"/>
    <w:rsid w:val="0000788D"/>
    <w:rsid w:val="00010523"/>
    <w:rsid w:val="00011E1D"/>
    <w:rsid w:val="000121AD"/>
    <w:rsid w:val="00012E10"/>
    <w:rsid w:val="00013BF8"/>
    <w:rsid w:val="00024035"/>
    <w:rsid w:val="0002451D"/>
    <w:rsid w:val="00025C2A"/>
    <w:rsid w:val="00025F68"/>
    <w:rsid w:val="00031905"/>
    <w:rsid w:val="00031E85"/>
    <w:rsid w:val="00033107"/>
    <w:rsid w:val="00034F10"/>
    <w:rsid w:val="00035F7C"/>
    <w:rsid w:val="000409FD"/>
    <w:rsid w:val="000455D5"/>
    <w:rsid w:val="0004691E"/>
    <w:rsid w:val="0005323C"/>
    <w:rsid w:val="00054A6D"/>
    <w:rsid w:val="00054CC6"/>
    <w:rsid w:val="00056AED"/>
    <w:rsid w:val="000570C4"/>
    <w:rsid w:val="0005717E"/>
    <w:rsid w:val="00057D6D"/>
    <w:rsid w:val="0006029A"/>
    <w:rsid w:val="00060A45"/>
    <w:rsid w:val="00064A60"/>
    <w:rsid w:val="00065E21"/>
    <w:rsid w:val="00070488"/>
    <w:rsid w:val="0007146B"/>
    <w:rsid w:val="00073B4A"/>
    <w:rsid w:val="00074E03"/>
    <w:rsid w:val="00081D17"/>
    <w:rsid w:val="00081E8D"/>
    <w:rsid w:val="000837B0"/>
    <w:rsid w:val="00084D89"/>
    <w:rsid w:val="00085128"/>
    <w:rsid w:val="00090C34"/>
    <w:rsid w:val="000978BF"/>
    <w:rsid w:val="000A1F44"/>
    <w:rsid w:val="000A2700"/>
    <w:rsid w:val="000A3258"/>
    <w:rsid w:val="000A337A"/>
    <w:rsid w:val="000A3B41"/>
    <w:rsid w:val="000A6367"/>
    <w:rsid w:val="000B0EDE"/>
    <w:rsid w:val="000B125B"/>
    <w:rsid w:val="000B24ED"/>
    <w:rsid w:val="000B2CFB"/>
    <w:rsid w:val="000B412B"/>
    <w:rsid w:val="000C113B"/>
    <w:rsid w:val="000C2B2B"/>
    <w:rsid w:val="000C3AED"/>
    <w:rsid w:val="000C5465"/>
    <w:rsid w:val="000C74CD"/>
    <w:rsid w:val="000C7DA3"/>
    <w:rsid w:val="000D180B"/>
    <w:rsid w:val="000D3BE8"/>
    <w:rsid w:val="000D44CF"/>
    <w:rsid w:val="000D4C48"/>
    <w:rsid w:val="000D5802"/>
    <w:rsid w:val="000D79E0"/>
    <w:rsid w:val="000D7D43"/>
    <w:rsid w:val="000E11DA"/>
    <w:rsid w:val="000E31B3"/>
    <w:rsid w:val="000E4B91"/>
    <w:rsid w:val="000F08F2"/>
    <w:rsid w:val="000F120A"/>
    <w:rsid w:val="000F4510"/>
    <w:rsid w:val="000F50D5"/>
    <w:rsid w:val="000F6583"/>
    <w:rsid w:val="00102833"/>
    <w:rsid w:val="001037BD"/>
    <w:rsid w:val="00105F61"/>
    <w:rsid w:val="00106DDF"/>
    <w:rsid w:val="00111545"/>
    <w:rsid w:val="0012194A"/>
    <w:rsid w:val="00121EA1"/>
    <w:rsid w:val="00122CB3"/>
    <w:rsid w:val="00125021"/>
    <w:rsid w:val="001305A7"/>
    <w:rsid w:val="00130928"/>
    <w:rsid w:val="00130EB0"/>
    <w:rsid w:val="00133FCB"/>
    <w:rsid w:val="00140236"/>
    <w:rsid w:val="00141BA0"/>
    <w:rsid w:val="0014216D"/>
    <w:rsid w:val="00147974"/>
    <w:rsid w:val="00151598"/>
    <w:rsid w:val="00152822"/>
    <w:rsid w:val="00156221"/>
    <w:rsid w:val="00156231"/>
    <w:rsid w:val="00156DC8"/>
    <w:rsid w:val="00157131"/>
    <w:rsid w:val="00160AA8"/>
    <w:rsid w:val="001625AA"/>
    <w:rsid w:val="00162DBC"/>
    <w:rsid w:val="001650B6"/>
    <w:rsid w:val="0016519C"/>
    <w:rsid w:val="00165FB7"/>
    <w:rsid w:val="00171810"/>
    <w:rsid w:val="00173834"/>
    <w:rsid w:val="00176286"/>
    <w:rsid w:val="00176F28"/>
    <w:rsid w:val="00181795"/>
    <w:rsid w:val="0018193A"/>
    <w:rsid w:val="00183C19"/>
    <w:rsid w:val="0018562E"/>
    <w:rsid w:val="0018641F"/>
    <w:rsid w:val="00192B3B"/>
    <w:rsid w:val="00192B59"/>
    <w:rsid w:val="00194049"/>
    <w:rsid w:val="00196D07"/>
    <w:rsid w:val="00196F49"/>
    <w:rsid w:val="001977E6"/>
    <w:rsid w:val="001A1DB2"/>
    <w:rsid w:val="001A5EC3"/>
    <w:rsid w:val="001B1217"/>
    <w:rsid w:val="001B1EDD"/>
    <w:rsid w:val="001B20F2"/>
    <w:rsid w:val="001B50F8"/>
    <w:rsid w:val="001B6A3D"/>
    <w:rsid w:val="001C2A49"/>
    <w:rsid w:val="001C6340"/>
    <w:rsid w:val="001C72EB"/>
    <w:rsid w:val="001D01D9"/>
    <w:rsid w:val="001D0A8E"/>
    <w:rsid w:val="001D417C"/>
    <w:rsid w:val="001D4AC6"/>
    <w:rsid w:val="001D4FFB"/>
    <w:rsid w:val="001E03DF"/>
    <w:rsid w:val="001E1987"/>
    <w:rsid w:val="001E2438"/>
    <w:rsid w:val="001E3A1F"/>
    <w:rsid w:val="001E6AB4"/>
    <w:rsid w:val="001F076D"/>
    <w:rsid w:val="001F4B82"/>
    <w:rsid w:val="001F5644"/>
    <w:rsid w:val="001F5FE0"/>
    <w:rsid w:val="001F7EC0"/>
    <w:rsid w:val="0020111C"/>
    <w:rsid w:val="00202673"/>
    <w:rsid w:val="00202AA6"/>
    <w:rsid w:val="00203A31"/>
    <w:rsid w:val="00203D6E"/>
    <w:rsid w:val="00204306"/>
    <w:rsid w:val="00205B55"/>
    <w:rsid w:val="0020629C"/>
    <w:rsid w:val="00207D03"/>
    <w:rsid w:val="00210B6D"/>
    <w:rsid w:val="00210EB8"/>
    <w:rsid w:val="002133BE"/>
    <w:rsid w:val="00213C89"/>
    <w:rsid w:val="002140E4"/>
    <w:rsid w:val="0021472C"/>
    <w:rsid w:val="002172DC"/>
    <w:rsid w:val="00220335"/>
    <w:rsid w:val="00221FF8"/>
    <w:rsid w:val="00222C00"/>
    <w:rsid w:val="00223155"/>
    <w:rsid w:val="002242EB"/>
    <w:rsid w:val="00224492"/>
    <w:rsid w:val="00227E26"/>
    <w:rsid w:val="002317FA"/>
    <w:rsid w:val="00233848"/>
    <w:rsid w:val="0023508F"/>
    <w:rsid w:val="00235F4A"/>
    <w:rsid w:val="0023620F"/>
    <w:rsid w:val="002425E3"/>
    <w:rsid w:val="00242A36"/>
    <w:rsid w:val="0024336A"/>
    <w:rsid w:val="00244662"/>
    <w:rsid w:val="0024624C"/>
    <w:rsid w:val="002473C5"/>
    <w:rsid w:val="0024798A"/>
    <w:rsid w:val="00253218"/>
    <w:rsid w:val="002544DA"/>
    <w:rsid w:val="002545D0"/>
    <w:rsid w:val="00255A97"/>
    <w:rsid w:val="002571B0"/>
    <w:rsid w:val="00257BF2"/>
    <w:rsid w:val="0026066A"/>
    <w:rsid w:val="0026682C"/>
    <w:rsid w:val="002670B7"/>
    <w:rsid w:val="0027140D"/>
    <w:rsid w:val="00271705"/>
    <w:rsid w:val="002734A9"/>
    <w:rsid w:val="002742AD"/>
    <w:rsid w:val="0027474C"/>
    <w:rsid w:val="0027544E"/>
    <w:rsid w:val="002773C4"/>
    <w:rsid w:val="00277591"/>
    <w:rsid w:val="00277D4C"/>
    <w:rsid w:val="00280931"/>
    <w:rsid w:val="00280A63"/>
    <w:rsid w:val="00281F57"/>
    <w:rsid w:val="002847A1"/>
    <w:rsid w:val="002851C5"/>
    <w:rsid w:val="002875A5"/>
    <w:rsid w:val="00287E3A"/>
    <w:rsid w:val="00287FD3"/>
    <w:rsid w:val="0029147A"/>
    <w:rsid w:val="00293EAB"/>
    <w:rsid w:val="0029430E"/>
    <w:rsid w:val="00295BBA"/>
    <w:rsid w:val="0029620F"/>
    <w:rsid w:val="002963B7"/>
    <w:rsid w:val="002A3ADD"/>
    <w:rsid w:val="002A4B1B"/>
    <w:rsid w:val="002B24B3"/>
    <w:rsid w:val="002B273A"/>
    <w:rsid w:val="002B3580"/>
    <w:rsid w:val="002C1CF5"/>
    <w:rsid w:val="002D075D"/>
    <w:rsid w:val="002D1577"/>
    <w:rsid w:val="002D3F73"/>
    <w:rsid w:val="002D63A3"/>
    <w:rsid w:val="002D69DE"/>
    <w:rsid w:val="002E0134"/>
    <w:rsid w:val="002E322E"/>
    <w:rsid w:val="002E6006"/>
    <w:rsid w:val="002E6B06"/>
    <w:rsid w:val="002E76F5"/>
    <w:rsid w:val="002F142A"/>
    <w:rsid w:val="002F2350"/>
    <w:rsid w:val="002F57BB"/>
    <w:rsid w:val="002F595E"/>
    <w:rsid w:val="002F6BEA"/>
    <w:rsid w:val="00300CF2"/>
    <w:rsid w:val="0030159F"/>
    <w:rsid w:val="0030223C"/>
    <w:rsid w:val="003024F3"/>
    <w:rsid w:val="0030263C"/>
    <w:rsid w:val="00302E12"/>
    <w:rsid w:val="00306739"/>
    <w:rsid w:val="003101D1"/>
    <w:rsid w:val="00311406"/>
    <w:rsid w:val="003160AC"/>
    <w:rsid w:val="003172F0"/>
    <w:rsid w:val="003233C2"/>
    <w:rsid w:val="003243F8"/>
    <w:rsid w:val="00327535"/>
    <w:rsid w:val="0033075E"/>
    <w:rsid w:val="003328EF"/>
    <w:rsid w:val="003341DE"/>
    <w:rsid w:val="00340506"/>
    <w:rsid w:val="003418B7"/>
    <w:rsid w:val="00342240"/>
    <w:rsid w:val="00346641"/>
    <w:rsid w:val="00346F1A"/>
    <w:rsid w:val="00347AC1"/>
    <w:rsid w:val="0035309D"/>
    <w:rsid w:val="00353230"/>
    <w:rsid w:val="0035425B"/>
    <w:rsid w:val="0035437C"/>
    <w:rsid w:val="003549B4"/>
    <w:rsid w:val="003569AD"/>
    <w:rsid w:val="00363FE2"/>
    <w:rsid w:val="003646C2"/>
    <w:rsid w:val="00364DFB"/>
    <w:rsid w:val="00365ADA"/>
    <w:rsid w:val="003665CC"/>
    <w:rsid w:val="00370B47"/>
    <w:rsid w:val="00374C52"/>
    <w:rsid w:val="00374D29"/>
    <w:rsid w:val="0037514F"/>
    <w:rsid w:val="00375461"/>
    <w:rsid w:val="00377638"/>
    <w:rsid w:val="00377F0E"/>
    <w:rsid w:val="003830B8"/>
    <w:rsid w:val="00384A5D"/>
    <w:rsid w:val="00385A11"/>
    <w:rsid w:val="00385D16"/>
    <w:rsid w:val="00396BBE"/>
    <w:rsid w:val="003A4872"/>
    <w:rsid w:val="003A5B9B"/>
    <w:rsid w:val="003B14BA"/>
    <w:rsid w:val="003B2660"/>
    <w:rsid w:val="003B3A67"/>
    <w:rsid w:val="003C32C6"/>
    <w:rsid w:val="003C3E2A"/>
    <w:rsid w:val="003C4304"/>
    <w:rsid w:val="003C7EAA"/>
    <w:rsid w:val="003D378B"/>
    <w:rsid w:val="003D5156"/>
    <w:rsid w:val="003E1A21"/>
    <w:rsid w:val="003E4268"/>
    <w:rsid w:val="003E715B"/>
    <w:rsid w:val="003E75F9"/>
    <w:rsid w:val="003F29A4"/>
    <w:rsid w:val="003F56E7"/>
    <w:rsid w:val="003F6EE2"/>
    <w:rsid w:val="00400F4A"/>
    <w:rsid w:val="00403B4E"/>
    <w:rsid w:val="00405219"/>
    <w:rsid w:val="0040739E"/>
    <w:rsid w:val="004074F1"/>
    <w:rsid w:val="004104A7"/>
    <w:rsid w:val="004144E2"/>
    <w:rsid w:val="004204BE"/>
    <w:rsid w:val="00420E36"/>
    <w:rsid w:val="0042187B"/>
    <w:rsid w:val="00422B92"/>
    <w:rsid w:val="00423E87"/>
    <w:rsid w:val="00424332"/>
    <w:rsid w:val="004252B8"/>
    <w:rsid w:val="004278AE"/>
    <w:rsid w:val="00430DE9"/>
    <w:rsid w:val="0043139F"/>
    <w:rsid w:val="00431A35"/>
    <w:rsid w:val="0043315A"/>
    <w:rsid w:val="0043369F"/>
    <w:rsid w:val="0043634F"/>
    <w:rsid w:val="004377EC"/>
    <w:rsid w:val="00437A52"/>
    <w:rsid w:val="004425C0"/>
    <w:rsid w:val="00442D7F"/>
    <w:rsid w:val="00442D9C"/>
    <w:rsid w:val="004443D1"/>
    <w:rsid w:val="004445BA"/>
    <w:rsid w:val="004451E2"/>
    <w:rsid w:val="004471AB"/>
    <w:rsid w:val="004475A9"/>
    <w:rsid w:val="00450475"/>
    <w:rsid w:val="004510F6"/>
    <w:rsid w:val="00460539"/>
    <w:rsid w:val="004622BB"/>
    <w:rsid w:val="00462E21"/>
    <w:rsid w:val="0046549B"/>
    <w:rsid w:val="00465879"/>
    <w:rsid w:val="00465EBD"/>
    <w:rsid w:val="00470F9F"/>
    <w:rsid w:val="0047161D"/>
    <w:rsid w:val="00472878"/>
    <w:rsid w:val="00473FE0"/>
    <w:rsid w:val="00477233"/>
    <w:rsid w:val="004772D4"/>
    <w:rsid w:val="00480E0C"/>
    <w:rsid w:val="00481A8A"/>
    <w:rsid w:val="00481C98"/>
    <w:rsid w:val="0048329E"/>
    <w:rsid w:val="00483AD4"/>
    <w:rsid w:val="00484028"/>
    <w:rsid w:val="00485EDC"/>
    <w:rsid w:val="00487090"/>
    <w:rsid w:val="004928E9"/>
    <w:rsid w:val="00492E09"/>
    <w:rsid w:val="00494F15"/>
    <w:rsid w:val="004A33DF"/>
    <w:rsid w:val="004A4698"/>
    <w:rsid w:val="004A46A9"/>
    <w:rsid w:val="004A6327"/>
    <w:rsid w:val="004A69F3"/>
    <w:rsid w:val="004A6D58"/>
    <w:rsid w:val="004B4E88"/>
    <w:rsid w:val="004B51B5"/>
    <w:rsid w:val="004B6F88"/>
    <w:rsid w:val="004C1101"/>
    <w:rsid w:val="004C1592"/>
    <w:rsid w:val="004D01DB"/>
    <w:rsid w:val="004D4FCB"/>
    <w:rsid w:val="004E021A"/>
    <w:rsid w:val="004E071F"/>
    <w:rsid w:val="004E0CCF"/>
    <w:rsid w:val="004E1049"/>
    <w:rsid w:val="004E2564"/>
    <w:rsid w:val="004E3060"/>
    <w:rsid w:val="004E73CB"/>
    <w:rsid w:val="004E7AD1"/>
    <w:rsid w:val="004E7F9F"/>
    <w:rsid w:val="004F2725"/>
    <w:rsid w:val="004F305F"/>
    <w:rsid w:val="004F43A6"/>
    <w:rsid w:val="004F4EAD"/>
    <w:rsid w:val="004F50B0"/>
    <w:rsid w:val="004F7639"/>
    <w:rsid w:val="00503D7D"/>
    <w:rsid w:val="00505D16"/>
    <w:rsid w:val="00506076"/>
    <w:rsid w:val="00511063"/>
    <w:rsid w:val="0051498A"/>
    <w:rsid w:val="00516534"/>
    <w:rsid w:val="0051700A"/>
    <w:rsid w:val="0051752F"/>
    <w:rsid w:val="00522BB3"/>
    <w:rsid w:val="005336D4"/>
    <w:rsid w:val="0053567E"/>
    <w:rsid w:val="00536A68"/>
    <w:rsid w:val="0053737D"/>
    <w:rsid w:val="005400AC"/>
    <w:rsid w:val="005406D6"/>
    <w:rsid w:val="00540E19"/>
    <w:rsid w:val="00542A6E"/>
    <w:rsid w:val="005436C5"/>
    <w:rsid w:val="0054627B"/>
    <w:rsid w:val="005477F8"/>
    <w:rsid w:val="0055312E"/>
    <w:rsid w:val="0055319A"/>
    <w:rsid w:val="0055485F"/>
    <w:rsid w:val="00554A59"/>
    <w:rsid w:val="0056265B"/>
    <w:rsid w:val="00563E00"/>
    <w:rsid w:val="00564DE7"/>
    <w:rsid w:val="00565914"/>
    <w:rsid w:val="005659DE"/>
    <w:rsid w:val="005670BC"/>
    <w:rsid w:val="0056745F"/>
    <w:rsid w:val="00570185"/>
    <w:rsid w:val="005715D5"/>
    <w:rsid w:val="00571C5A"/>
    <w:rsid w:val="00584AB2"/>
    <w:rsid w:val="005855F0"/>
    <w:rsid w:val="005856F3"/>
    <w:rsid w:val="005910B3"/>
    <w:rsid w:val="005951B8"/>
    <w:rsid w:val="0059689B"/>
    <w:rsid w:val="00596D72"/>
    <w:rsid w:val="005977C1"/>
    <w:rsid w:val="005A0EA8"/>
    <w:rsid w:val="005A12F0"/>
    <w:rsid w:val="005A3DA9"/>
    <w:rsid w:val="005A453B"/>
    <w:rsid w:val="005A6843"/>
    <w:rsid w:val="005A6A7E"/>
    <w:rsid w:val="005B1761"/>
    <w:rsid w:val="005B4A23"/>
    <w:rsid w:val="005B68C2"/>
    <w:rsid w:val="005C0C10"/>
    <w:rsid w:val="005C26DE"/>
    <w:rsid w:val="005C29E9"/>
    <w:rsid w:val="005C436C"/>
    <w:rsid w:val="005C4B6D"/>
    <w:rsid w:val="005C5B45"/>
    <w:rsid w:val="005C75E2"/>
    <w:rsid w:val="005D02C4"/>
    <w:rsid w:val="005D0B45"/>
    <w:rsid w:val="005D0EE1"/>
    <w:rsid w:val="005D13C3"/>
    <w:rsid w:val="005D1F1D"/>
    <w:rsid w:val="005D4B94"/>
    <w:rsid w:val="005D58DF"/>
    <w:rsid w:val="005E0E9A"/>
    <w:rsid w:val="005E180A"/>
    <w:rsid w:val="005E704C"/>
    <w:rsid w:val="005E72C1"/>
    <w:rsid w:val="005F19E5"/>
    <w:rsid w:val="005F3D58"/>
    <w:rsid w:val="005F629F"/>
    <w:rsid w:val="005F6F95"/>
    <w:rsid w:val="005F7EAE"/>
    <w:rsid w:val="005F7F02"/>
    <w:rsid w:val="006029FB"/>
    <w:rsid w:val="00603F11"/>
    <w:rsid w:val="00607C76"/>
    <w:rsid w:val="006129BB"/>
    <w:rsid w:val="00613AEF"/>
    <w:rsid w:val="006147C5"/>
    <w:rsid w:val="00616B73"/>
    <w:rsid w:val="00622BB2"/>
    <w:rsid w:val="00624ECC"/>
    <w:rsid w:val="00626797"/>
    <w:rsid w:val="00626AD4"/>
    <w:rsid w:val="00627BF2"/>
    <w:rsid w:val="00630F7D"/>
    <w:rsid w:val="00636BA1"/>
    <w:rsid w:val="00636DDB"/>
    <w:rsid w:val="00640A8E"/>
    <w:rsid w:val="006419A1"/>
    <w:rsid w:val="006452BB"/>
    <w:rsid w:val="00645B59"/>
    <w:rsid w:val="00645DD2"/>
    <w:rsid w:val="00652872"/>
    <w:rsid w:val="00652D01"/>
    <w:rsid w:val="0065322A"/>
    <w:rsid w:val="00654E4A"/>
    <w:rsid w:val="00663C8D"/>
    <w:rsid w:val="00663FAB"/>
    <w:rsid w:val="0067206F"/>
    <w:rsid w:val="0067249A"/>
    <w:rsid w:val="00682DC5"/>
    <w:rsid w:val="00684B54"/>
    <w:rsid w:val="0069107B"/>
    <w:rsid w:val="00691688"/>
    <w:rsid w:val="00695C13"/>
    <w:rsid w:val="00697DA0"/>
    <w:rsid w:val="006A0BD0"/>
    <w:rsid w:val="006A209D"/>
    <w:rsid w:val="006A2970"/>
    <w:rsid w:val="006A2E12"/>
    <w:rsid w:val="006A4626"/>
    <w:rsid w:val="006A5E4C"/>
    <w:rsid w:val="006A6715"/>
    <w:rsid w:val="006A6E84"/>
    <w:rsid w:val="006B3EC5"/>
    <w:rsid w:val="006B4E0E"/>
    <w:rsid w:val="006C404C"/>
    <w:rsid w:val="006C7710"/>
    <w:rsid w:val="006C7E7B"/>
    <w:rsid w:val="006D020F"/>
    <w:rsid w:val="006D1A70"/>
    <w:rsid w:val="006D1E1D"/>
    <w:rsid w:val="006D2444"/>
    <w:rsid w:val="006E23B6"/>
    <w:rsid w:val="006E2EF4"/>
    <w:rsid w:val="006E30BF"/>
    <w:rsid w:val="006E3711"/>
    <w:rsid w:val="006E7587"/>
    <w:rsid w:val="006E79E8"/>
    <w:rsid w:val="006F13D2"/>
    <w:rsid w:val="006F1A0A"/>
    <w:rsid w:val="006F2E7E"/>
    <w:rsid w:val="006F37C1"/>
    <w:rsid w:val="006F68E8"/>
    <w:rsid w:val="00700700"/>
    <w:rsid w:val="00701EB7"/>
    <w:rsid w:val="007064F0"/>
    <w:rsid w:val="00707502"/>
    <w:rsid w:val="00707D2E"/>
    <w:rsid w:val="0071036A"/>
    <w:rsid w:val="00710CFA"/>
    <w:rsid w:val="00714288"/>
    <w:rsid w:val="00716DA9"/>
    <w:rsid w:val="00721D15"/>
    <w:rsid w:val="00722317"/>
    <w:rsid w:val="00727764"/>
    <w:rsid w:val="00731AF3"/>
    <w:rsid w:val="007327BB"/>
    <w:rsid w:val="00735BC7"/>
    <w:rsid w:val="00736012"/>
    <w:rsid w:val="0074072C"/>
    <w:rsid w:val="00745650"/>
    <w:rsid w:val="00747842"/>
    <w:rsid w:val="007510B0"/>
    <w:rsid w:val="00752EC4"/>
    <w:rsid w:val="007549C0"/>
    <w:rsid w:val="0075680B"/>
    <w:rsid w:val="0075690A"/>
    <w:rsid w:val="007571C3"/>
    <w:rsid w:val="00763A53"/>
    <w:rsid w:val="007641DB"/>
    <w:rsid w:val="007670DD"/>
    <w:rsid w:val="007678AB"/>
    <w:rsid w:val="00767FA4"/>
    <w:rsid w:val="00770C81"/>
    <w:rsid w:val="007741E4"/>
    <w:rsid w:val="0077535E"/>
    <w:rsid w:val="00780A23"/>
    <w:rsid w:val="00780E0B"/>
    <w:rsid w:val="007827E3"/>
    <w:rsid w:val="00782A10"/>
    <w:rsid w:val="007856DC"/>
    <w:rsid w:val="00785ABE"/>
    <w:rsid w:val="00786AFA"/>
    <w:rsid w:val="00790D26"/>
    <w:rsid w:val="00791CCE"/>
    <w:rsid w:val="00792D7E"/>
    <w:rsid w:val="00795231"/>
    <w:rsid w:val="007956D3"/>
    <w:rsid w:val="007959B0"/>
    <w:rsid w:val="00795C2F"/>
    <w:rsid w:val="00795EE6"/>
    <w:rsid w:val="00796FA0"/>
    <w:rsid w:val="007971C6"/>
    <w:rsid w:val="007A2D56"/>
    <w:rsid w:val="007A2F66"/>
    <w:rsid w:val="007A5146"/>
    <w:rsid w:val="007A59B2"/>
    <w:rsid w:val="007B127F"/>
    <w:rsid w:val="007B2D0F"/>
    <w:rsid w:val="007B4691"/>
    <w:rsid w:val="007B529A"/>
    <w:rsid w:val="007C2BD3"/>
    <w:rsid w:val="007C313B"/>
    <w:rsid w:val="007C4B03"/>
    <w:rsid w:val="007C587D"/>
    <w:rsid w:val="007C6D20"/>
    <w:rsid w:val="007C7470"/>
    <w:rsid w:val="007D2801"/>
    <w:rsid w:val="007D54A5"/>
    <w:rsid w:val="007E2175"/>
    <w:rsid w:val="007E5086"/>
    <w:rsid w:val="007E6B93"/>
    <w:rsid w:val="007F2AA7"/>
    <w:rsid w:val="007F4968"/>
    <w:rsid w:val="00801208"/>
    <w:rsid w:val="00803195"/>
    <w:rsid w:val="00805267"/>
    <w:rsid w:val="00806BD6"/>
    <w:rsid w:val="0080713A"/>
    <w:rsid w:val="00807C49"/>
    <w:rsid w:val="0081278A"/>
    <w:rsid w:val="00813BBA"/>
    <w:rsid w:val="00815806"/>
    <w:rsid w:val="00822489"/>
    <w:rsid w:val="008275B9"/>
    <w:rsid w:val="00832F89"/>
    <w:rsid w:val="00834741"/>
    <w:rsid w:val="008353D1"/>
    <w:rsid w:val="00836327"/>
    <w:rsid w:val="00843BC9"/>
    <w:rsid w:val="008446A5"/>
    <w:rsid w:val="00847383"/>
    <w:rsid w:val="00850873"/>
    <w:rsid w:val="00854EE6"/>
    <w:rsid w:val="0085557A"/>
    <w:rsid w:val="00855F8D"/>
    <w:rsid w:val="00861963"/>
    <w:rsid w:val="00862DD6"/>
    <w:rsid w:val="0086444A"/>
    <w:rsid w:val="00866295"/>
    <w:rsid w:val="008666C0"/>
    <w:rsid w:val="00867049"/>
    <w:rsid w:val="008712A6"/>
    <w:rsid w:val="00872EF5"/>
    <w:rsid w:val="00875B0E"/>
    <w:rsid w:val="00881CE7"/>
    <w:rsid w:val="008822F4"/>
    <w:rsid w:val="00883364"/>
    <w:rsid w:val="00883D80"/>
    <w:rsid w:val="00886C29"/>
    <w:rsid w:val="00892E1A"/>
    <w:rsid w:val="0089351C"/>
    <w:rsid w:val="008937AF"/>
    <w:rsid w:val="008949FC"/>
    <w:rsid w:val="0089556D"/>
    <w:rsid w:val="0089625A"/>
    <w:rsid w:val="00896D4E"/>
    <w:rsid w:val="008A068A"/>
    <w:rsid w:val="008A27E8"/>
    <w:rsid w:val="008A2851"/>
    <w:rsid w:val="008A2995"/>
    <w:rsid w:val="008A2EA6"/>
    <w:rsid w:val="008A30A6"/>
    <w:rsid w:val="008A6C82"/>
    <w:rsid w:val="008A720C"/>
    <w:rsid w:val="008B09EF"/>
    <w:rsid w:val="008B50B0"/>
    <w:rsid w:val="008B70FF"/>
    <w:rsid w:val="008C175A"/>
    <w:rsid w:val="008C4936"/>
    <w:rsid w:val="008D0ED2"/>
    <w:rsid w:val="008D1BC9"/>
    <w:rsid w:val="008D4DB7"/>
    <w:rsid w:val="008E262E"/>
    <w:rsid w:val="008E7D73"/>
    <w:rsid w:val="008F0F5B"/>
    <w:rsid w:val="008F26E1"/>
    <w:rsid w:val="008F2A0B"/>
    <w:rsid w:val="008F4052"/>
    <w:rsid w:val="008F52EF"/>
    <w:rsid w:val="008F58E0"/>
    <w:rsid w:val="008F67DB"/>
    <w:rsid w:val="008F6FE6"/>
    <w:rsid w:val="00904781"/>
    <w:rsid w:val="0090617F"/>
    <w:rsid w:val="009068A4"/>
    <w:rsid w:val="00907572"/>
    <w:rsid w:val="00910FA0"/>
    <w:rsid w:val="009117D6"/>
    <w:rsid w:val="00912099"/>
    <w:rsid w:val="00912FD9"/>
    <w:rsid w:val="0091546E"/>
    <w:rsid w:val="0091584D"/>
    <w:rsid w:val="00915BE4"/>
    <w:rsid w:val="00915E74"/>
    <w:rsid w:val="0092321D"/>
    <w:rsid w:val="00924543"/>
    <w:rsid w:val="00925533"/>
    <w:rsid w:val="00926FF4"/>
    <w:rsid w:val="0092783C"/>
    <w:rsid w:val="0093705A"/>
    <w:rsid w:val="00940C8D"/>
    <w:rsid w:val="0094223F"/>
    <w:rsid w:val="009440E7"/>
    <w:rsid w:val="00946463"/>
    <w:rsid w:val="00951598"/>
    <w:rsid w:val="0095727C"/>
    <w:rsid w:val="0096486B"/>
    <w:rsid w:val="0097058B"/>
    <w:rsid w:val="00970D76"/>
    <w:rsid w:val="009756F4"/>
    <w:rsid w:val="009758CA"/>
    <w:rsid w:val="00977AA2"/>
    <w:rsid w:val="00980EE9"/>
    <w:rsid w:val="00983990"/>
    <w:rsid w:val="009839A8"/>
    <w:rsid w:val="009851E8"/>
    <w:rsid w:val="00985FBD"/>
    <w:rsid w:val="00986543"/>
    <w:rsid w:val="00986DBD"/>
    <w:rsid w:val="00990024"/>
    <w:rsid w:val="0099012C"/>
    <w:rsid w:val="0099102B"/>
    <w:rsid w:val="009915C3"/>
    <w:rsid w:val="00991B25"/>
    <w:rsid w:val="00993166"/>
    <w:rsid w:val="0099406E"/>
    <w:rsid w:val="0099724E"/>
    <w:rsid w:val="009A0A1B"/>
    <w:rsid w:val="009A0D99"/>
    <w:rsid w:val="009A394C"/>
    <w:rsid w:val="009A5A29"/>
    <w:rsid w:val="009A6A33"/>
    <w:rsid w:val="009A6F90"/>
    <w:rsid w:val="009B0DD0"/>
    <w:rsid w:val="009B12B4"/>
    <w:rsid w:val="009B208C"/>
    <w:rsid w:val="009B5FD8"/>
    <w:rsid w:val="009B75EE"/>
    <w:rsid w:val="009B78BB"/>
    <w:rsid w:val="009C2129"/>
    <w:rsid w:val="009C5F0E"/>
    <w:rsid w:val="009D502B"/>
    <w:rsid w:val="009D5C45"/>
    <w:rsid w:val="009E45D1"/>
    <w:rsid w:val="009E4867"/>
    <w:rsid w:val="009E5836"/>
    <w:rsid w:val="009E6E09"/>
    <w:rsid w:val="009F11FA"/>
    <w:rsid w:val="009F4D03"/>
    <w:rsid w:val="009F5B6C"/>
    <w:rsid w:val="009F6750"/>
    <w:rsid w:val="00A00097"/>
    <w:rsid w:val="00A00208"/>
    <w:rsid w:val="00A02AE3"/>
    <w:rsid w:val="00A03B20"/>
    <w:rsid w:val="00A04F34"/>
    <w:rsid w:val="00A06253"/>
    <w:rsid w:val="00A0696A"/>
    <w:rsid w:val="00A06ACC"/>
    <w:rsid w:val="00A1451C"/>
    <w:rsid w:val="00A1477F"/>
    <w:rsid w:val="00A159DD"/>
    <w:rsid w:val="00A1628E"/>
    <w:rsid w:val="00A17C2E"/>
    <w:rsid w:val="00A2012D"/>
    <w:rsid w:val="00A2307B"/>
    <w:rsid w:val="00A23639"/>
    <w:rsid w:val="00A23DF7"/>
    <w:rsid w:val="00A25FFE"/>
    <w:rsid w:val="00A264B6"/>
    <w:rsid w:val="00A27BE1"/>
    <w:rsid w:val="00A304F0"/>
    <w:rsid w:val="00A327CE"/>
    <w:rsid w:val="00A35DBC"/>
    <w:rsid w:val="00A37449"/>
    <w:rsid w:val="00A40C53"/>
    <w:rsid w:val="00A43717"/>
    <w:rsid w:val="00A43976"/>
    <w:rsid w:val="00A529D7"/>
    <w:rsid w:val="00A52C8D"/>
    <w:rsid w:val="00A5351D"/>
    <w:rsid w:val="00A557C3"/>
    <w:rsid w:val="00A617FA"/>
    <w:rsid w:val="00A6285D"/>
    <w:rsid w:val="00A6591E"/>
    <w:rsid w:val="00A660E0"/>
    <w:rsid w:val="00A66EB9"/>
    <w:rsid w:val="00A67245"/>
    <w:rsid w:val="00A676A8"/>
    <w:rsid w:val="00A713E7"/>
    <w:rsid w:val="00A7419D"/>
    <w:rsid w:val="00A7551A"/>
    <w:rsid w:val="00A76019"/>
    <w:rsid w:val="00A76502"/>
    <w:rsid w:val="00A81BEF"/>
    <w:rsid w:val="00A84411"/>
    <w:rsid w:val="00A86601"/>
    <w:rsid w:val="00A86BC8"/>
    <w:rsid w:val="00A96B9A"/>
    <w:rsid w:val="00AA0507"/>
    <w:rsid w:val="00AA0834"/>
    <w:rsid w:val="00AA4F4E"/>
    <w:rsid w:val="00AA5D4C"/>
    <w:rsid w:val="00AA780D"/>
    <w:rsid w:val="00AB0910"/>
    <w:rsid w:val="00AB1877"/>
    <w:rsid w:val="00AB1B0C"/>
    <w:rsid w:val="00AB4F8D"/>
    <w:rsid w:val="00AB592E"/>
    <w:rsid w:val="00AC1247"/>
    <w:rsid w:val="00AC1547"/>
    <w:rsid w:val="00AC334C"/>
    <w:rsid w:val="00AC3CFA"/>
    <w:rsid w:val="00AC5E20"/>
    <w:rsid w:val="00AD0D41"/>
    <w:rsid w:val="00AD2096"/>
    <w:rsid w:val="00AD3244"/>
    <w:rsid w:val="00AD3B3C"/>
    <w:rsid w:val="00AD3EF2"/>
    <w:rsid w:val="00AD700A"/>
    <w:rsid w:val="00AE104B"/>
    <w:rsid w:val="00AE3348"/>
    <w:rsid w:val="00AE6F7C"/>
    <w:rsid w:val="00AE7FEC"/>
    <w:rsid w:val="00AF14B3"/>
    <w:rsid w:val="00AF68D8"/>
    <w:rsid w:val="00B0144C"/>
    <w:rsid w:val="00B01D7C"/>
    <w:rsid w:val="00B020FC"/>
    <w:rsid w:val="00B03889"/>
    <w:rsid w:val="00B067CC"/>
    <w:rsid w:val="00B07297"/>
    <w:rsid w:val="00B07E92"/>
    <w:rsid w:val="00B11459"/>
    <w:rsid w:val="00B12191"/>
    <w:rsid w:val="00B12A30"/>
    <w:rsid w:val="00B13ACF"/>
    <w:rsid w:val="00B14E4F"/>
    <w:rsid w:val="00B1622A"/>
    <w:rsid w:val="00B20EDC"/>
    <w:rsid w:val="00B21E90"/>
    <w:rsid w:val="00B251CE"/>
    <w:rsid w:val="00B3222C"/>
    <w:rsid w:val="00B33365"/>
    <w:rsid w:val="00B33D88"/>
    <w:rsid w:val="00B3447A"/>
    <w:rsid w:val="00B3546A"/>
    <w:rsid w:val="00B457EE"/>
    <w:rsid w:val="00B46355"/>
    <w:rsid w:val="00B51731"/>
    <w:rsid w:val="00B51F9F"/>
    <w:rsid w:val="00B53446"/>
    <w:rsid w:val="00B5651F"/>
    <w:rsid w:val="00B610BB"/>
    <w:rsid w:val="00B61269"/>
    <w:rsid w:val="00B61ECF"/>
    <w:rsid w:val="00B6211E"/>
    <w:rsid w:val="00B622BC"/>
    <w:rsid w:val="00B63543"/>
    <w:rsid w:val="00B64484"/>
    <w:rsid w:val="00B64ED7"/>
    <w:rsid w:val="00B65007"/>
    <w:rsid w:val="00B6530E"/>
    <w:rsid w:val="00B655A7"/>
    <w:rsid w:val="00B66F6B"/>
    <w:rsid w:val="00B7394B"/>
    <w:rsid w:val="00B762DA"/>
    <w:rsid w:val="00B77315"/>
    <w:rsid w:val="00B80361"/>
    <w:rsid w:val="00B80A80"/>
    <w:rsid w:val="00B81459"/>
    <w:rsid w:val="00B82C73"/>
    <w:rsid w:val="00B862A8"/>
    <w:rsid w:val="00B86355"/>
    <w:rsid w:val="00B8759B"/>
    <w:rsid w:val="00B87639"/>
    <w:rsid w:val="00B8794F"/>
    <w:rsid w:val="00B879ED"/>
    <w:rsid w:val="00BA2DA9"/>
    <w:rsid w:val="00BA4116"/>
    <w:rsid w:val="00BA6C19"/>
    <w:rsid w:val="00BA7AFA"/>
    <w:rsid w:val="00BA7D04"/>
    <w:rsid w:val="00BB043E"/>
    <w:rsid w:val="00BB0620"/>
    <w:rsid w:val="00BB2EE2"/>
    <w:rsid w:val="00BB33D3"/>
    <w:rsid w:val="00BB7990"/>
    <w:rsid w:val="00BC141D"/>
    <w:rsid w:val="00BC3E53"/>
    <w:rsid w:val="00BC595E"/>
    <w:rsid w:val="00BC6DF7"/>
    <w:rsid w:val="00BD042B"/>
    <w:rsid w:val="00BD0947"/>
    <w:rsid w:val="00BD1F10"/>
    <w:rsid w:val="00BD23B6"/>
    <w:rsid w:val="00BD48A7"/>
    <w:rsid w:val="00BE03C4"/>
    <w:rsid w:val="00BE194C"/>
    <w:rsid w:val="00BE57D9"/>
    <w:rsid w:val="00BE61DC"/>
    <w:rsid w:val="00BE6A45"/>
    <w:rsid w:val="00BF06DC"/>
    <w:rsid w:val="00BF1A34"/>
    <w:rsid w:val="00BF29EE"/>
    <w:rsid w:val="00BF4082"/>
    <w:rsid w:val="00BF4AEF"/>
    <w:rsid w:val="00BF7309"/>
    <w:rsid w:val="00BF7730"/>
    <w:rsid w:val="00C0013C"/>
    <w:rsid w:val="00C01D9A"/>
    <w:rsid w:val="00C12CAD"/>
    <w:rsid w:val="00C13D09"/>
    <w:rsid w:val="00C1401C"/>
    <w:rsid w:val="00C1534D"/>
    <w:rsid w:val="00C22DAE"/>
    <w:rsid w:val="00C255F6"/>
    <w:rsid w:val="00C25A61"/>
    <w:rsid w:val="00C27721"/>
    <w:rsid w:val="00C30360"/>
    <w:rsid w:val="00C31CB8"/>
    <w:rsid w:val="00C335B3"/>
    <w:rsid w:val="00C37E68"/>
    <w:rsid w:val="00C40F0E"/>
    <w:rsid w:val="00C41412"/>
    <w:rsid w:val="00C42D64"/>
    <w:rsid w:val="00C43C85"/>
    <w:rsid w:val="00C4466B"/>
    <w:rsid w:val="00C51C18"/>
    <w:rsid w:val="00C5315F"/>
    <w:rsid w:val="00C546DB"/>
    <w:rsid w:val="00C54FD0"/>
    <w:rsid w:val="00C607D8"/>
    <w:rsid w:val="00C61D48"/>
    <w:rsid w:val="00C61DC9"/>
    <w:rsid w:val="00C626A6"/>
    <w:rsid w:val="00C63F2F"/>
    <w:rsid w:val="00C643FC"/>
    <w:rsid w:val="00C6558C"/>
    <w:rsid w:val="00C660EC"/>
    <w:rsid w:val="00C6616D"/>
    <w:rsid w:val="00C665C4"/>
    <w:rsid w:val="00C67948"/>
    <w:rsid w:val="00C708C7"/>
    <w:rsid w:val="00C71021"/>
    <w:rsid w:val="00C722B0"/>
    <w:rsid w:val="00C725C0"/>
    <w:rsid w:val="00C72C88"/>
    <w:rsid w:val="00C75C05"/>
    <w:rsid w:val="00C763CA"/>
    <w:rsid w:val="00C82706"/>
    <w:rsid w:val="00C8347F"/>
    <w:rsid w:val="00C8379D"/>
    <w:rsid w:val="00C85986"/>
    <w:rsid w:val="00C86AE1"/>
    <w:rsid w:val="00C90280"/>
    <w:rsid w:val="00C91A90"/>
    <w:rsid w:val="00CA384A"/>
    <w:rsid w:val="00CA3CF2"/>
    <w:rsid w:val="00CA3EB2"/>
    <w:rsid w:val="00CA444F"/>
    <w:rsid w:val="00CA4C05"/>
    <w:rsid w:val="00CA5B3E"/>
    <w:rsid w:val="00CA5CA7"/>
    <w:rsid w:val="00CA7835"/>
    <w:rsid w:val="00CB7501"/>
    <w:rsid w:val="00CC7065"/>
    <w:rsid w:val="00CD0676"/>
    <w:rsid w:val="00CD0F82"/>
    <w:rsid w:val="00CD496A"/>
    <w:rsid w:val="00CD50D7"/>
    <w:rsid w:val="00CD5576"/>
    <w:rsid w:val="00CD6E46"/>
    <w:rsid w:val="00CD726D"/>
    <w:rsid w:val="00CE1ED2"/>
    <w:rsid w:val="00CE2B83"/>
    <w:rsid w:val="00CE334E"/>
    <w:rsid w:val="00CE5929"/>
    <w:rsid w:val="00CE5AD9"/>
    <w:rsid w:val="00CE6F62"/>
    <w:rsid w:val="00CF04A9"/>
    <w:rsid w:val="00CF09DD"/>
    <w:rsid w:val="00CF114A"/>
    <w:rsid w:val="00CF1450"/>
    <w:rsid w:val="00CF147B"/>
    <w:rsid w:val="00CF44F4"/>
    <w:rsid w:val="00CF5CF2"/>
    <w:rsid w:val="00CF5F67"/>
    <w:rsid w:val="00D00740"/>
    <w:rsid w:val="00D008DA"/>
    <w:rsid w:val="00D014E3"/>
    <w:rsid w:val="00D018F2"/>
    <w:rsid w:val="00D0724E"/>
    <w:rsid w:val="00D07BFC"/>
    <w:rsid w:val="00D10CB6"/>
    <w:rsid w:val="00D10F04"/>
    <w:rsid w:val="00D1415C"/>
    <w:rsid w:val="00D141FF"/>
    <w:rsid w:val="00D15128"/>
    <w:rsid w:val="00D211FB"/>
    <w:rsid w:val="00D226D7"/>
    <w:rsid w:val="00D23F24"/>
    <w:rsid w:val="00D24AB2"/>
    <w:rsid w:val="00D2525C"/>
    <w:rsid w:val="00D27130"/>
    <w:rsid w:val="00D27FEA"/>
    <w:rsid w:val="00D32DFC"/>
    <w:rsid w:val="00D32FCC"/>
    <w:rsid w:val="00D3516F"/>
    <w:rsid w:val="00D4181B"/>
    <w:rsid w:val="00D4482D"/>
    <w:rsid w:val="00D45E1E"/>
    <w:rsid w:val="00D45E9D"/>
    <w:rsid w:val="00D46501"/>
    <w:rsid w:val="00D4675E"/>
    <w:rsid w:val="00D57837"/>
    <w:rsid w:val="00D57B48"/>
    <w:rsid w:val="00D60988"/>
    <w:rsid w:val="00D62605"/>
    <w:rsid w:val="00D638FC"/>
    <w:rsid w:val="00D64A01"/>
    <w:rsid w:val="00D659F0"/>
    <w:rsid w:val="00D702BA"/>
    <w:rsid w:val="00D72D87"/>
    <w:rsid w:val="00D72DE8"/>
    <w:rsid w:val="00D7343A"/>
    <w:rsid w:val="00D77FB3"/>
    <w:rsid w:val="00D80B5A"/>
    <w:rsid w:val="00D84D11"/>
    <w:rsid w:val="00D853FD"/>
    <w:rsid w:val="00D86342"/>
    <w:rsid w:val="00D9110E"/>
    <w:rsid w:val="00D914CC"/>
    <w:rsid w:val="00D92457"/>
    <w:rsid w:val="00D935B9"/>
    <w:rsid w:val="00D93D09"/>
    <w:rsid w:val="00D95F4C"/>
    <w:rsid w:val="00DA12F8"/>
    <w:rsid w:val="00DA1774"/>
    <w:rsid w:val="00DA6D05"/>
    <w:rsid w:val="00DB2637"/>
    <w:rsid w:val="00DB39ED"/>
    <w:rsid w:val="00DB4401"/>
    <w:rsid w:val="00DB490F"/>
    <w:rsid w:val="00DB4BD2"/>
    <w:rsid w:val="00DB5F14"/>
    <w:rsid w:val="00DB6FBD"/>
    <w:rsid w:val="00DB7063"/>
    <w:rsid w:val="00DC0467"/>
    <w:rsid w:val="00DC12D4"/>
    <w:rsid w:val="00DC2545"/>
    <w:rsid w:val="00DC42E4"/>
    <w:rsid w:val="00DC6590"/>
    <w:rsid w:val="00DC68A0"/>
    <w:rsid w:val="00DC730F"/>
    <w:rsid w:val="00DD208B"/>
    <w:rsid w:val="00DD53E4"/>
    <w:rsid w:val="00DE0095"/>
    <w:rsid w:val="00DE0430"/>
    <w:rsid w:val="00DE2392"/>
    <w:rsid w:val="00DE4EA5"/>
    <w:rsid w:val="00DE4FDC"/>
    <w:rsid w:val="00DE674C"/>
    <w:rsid w:val="00DE6B5D"/>
    <w:rsid w:val="00DE7091"/>
    <w:rsid w:val="00DF276E"/>
    <w:rsid w:val="00DF454C"/>
    <w:rsid w:val="00DF5B8D"/>
    <w:rsid w:val="00DF669A"/>
    <w:rsid w:val="00DF741E"/>
    <w:rsid w:val="00E0155E"/>
    <w:rsid w:val="00E12C26"/>
    <w:rsid w:val="00E16468"/>
    <w:rsid w:val="00E21541"/>
    <w:rsid w:val="00E24477"/>
    <w:rsid w:val="00E25ED2"/>
    <w:rsid w:val="00E263F6"/>
    <w:rsid w:val="00E27AED"/>
    <w:rsid w:val="00E32E38"/>
    <w:rsid w:val="00E33371"/>
    <w:rsid w:val="00E34DDA"/>
    <w:rsid w:val="00E34EC6"/>
    <w:rsid w:val="00E359A6"/>
    <w:rsid w:val="00E372E4"/>
    <w:rsid w:val="00E404BF"/>
    <w:rsid w:val="00E42088"/>
    <w:rsid w:val="00E434A3"/>
    <w:rsid w:val="00E4410B"/>
    <w:rsid w:val="00E446C5"/>
    <w:rsid w:val="00E44D5F"/>
    <w:rsid w:val="00E511FB"/>
    <w:rsid w:val="00E5546A"/>
    <w:rsid w:val="00E5701A"/>
    <w:rsid w:val="00E61D04"/>
    <w:rsid w:val="00E63DFC"/>
    <w:rsid w:val="00E63FFB"/>
    <w:rsid w:val="00E6410F"/>
    <w:rsid w:val="00E65EA8"/>
    <w:rsid w:val="00E6692A"/>
    <w:rsid w:val="00E7009A"/>
    <w:rsid w:val="00E8125C"/>
    <w:rsid w:val="00E82D4F"/>
    <w:rsid w:val="00E91458"/>
    <w:rsid w:val="00E921BD"/>
    <w:rsid w:val="00E9246D"/>
    <w:rsid w:val="00E92566"/>
    <w:rsid w:val="00E943BD"/>
    <w:rsid w:val="00E97821"/>
    <w:rsid w:val="00EA05F5"/>
    <w:rsid w:val="00EA0B2F"/>
    <w:rsid w:val="00EA152B"/>
    <w:rsid w:val="00EA291B"/>
    <w:rsid w:val="00EA6E72"/>
    <w:rsid w:val="00EA6F78"/>
    <w:rsid w:val="00EB0105"/>
    <w:rsid w:val="00EB0D4D"/>
    <w:rsid w:val="00EB1ACF"/>
    <w:rsid w:val="00EB36D2"/>
    <w:rsid w:val="00EB6208"/>
    <w:rsid w:val="00EC0265"/>
    <w:rsid w:val="00EC254D"/>
    <w:rsid w:val="00EC2676"/>
    <w:rsid w:val="00EC2B2C"/>
    <w:rsid w:val="00EC5DB8"/>
    <w:rsid w:val="00ED0B5A"/>
    <w:rsid w:val="00ED125C"/>
    <w:rsid w:val="00ED4F39"/>
    <w:rsid w:val="00EE045E"/>
    <w:rsid w:val="00EE3230"/>
    <w:rsid w:val="00EF0C6D"/>
    <w:rsid w:val="00EF502E"/>
    <w:rsid w:val="00F001D9"/>
    <w:rsid w:val="00F006A3"/>
    <w:rsid w:val="00F046B5"/>
    <w:rsid w:val="00F11FA9"/>
    <w:rsid w:val="00F15A73"/>
    <w:rsid w:val="00F20205"/>
    <w:rsid w:val="00F213F7"/>
    <w:rsid w:val="00F214EB"/>
    <w:rsid w:val="00F23937"/>
    <w:rsid w:val="00F24B66"/>
    <w:rsid w:val="00F25363"/>
    <w:rsid w:val="00F272E0"/>
    <w:rsid w:val="00F27796"/>
    <w:rsid w:val="00F30268"/>
    <w:rsid w:val="00F32960"/>
    <w:rsid w:val="00F35F5B"/>
    <w:rsid w:val="00F36471"/>
    <w:rsid w:val="00F364E1"/>
    <w:rsid w:val="00F42AD9"/>
    <w:rsid w:val="00F43E83"/>
    <w:rsid w:val="00F45E4B"/>
    <w:rsid w:val="00F5080F"/>
    <w:rsid w:val="00F53A56"/>
    <w:rsid w:val="00F55726"/>
    <w:rsid w:val="00F61317"/>
    <w:rsid w:val="00F72813"/>
    <w:rsid w:val="00F72C58"/>
    <w:rsid w:val="00F746F5"/>
    <w:rsid w:val="00F76793"/>
    <w:rsid w:val="00F770A2"/>
    <w:rsid w:val="00F818F8"/>
    <w:rsid w:val="00F826BC"/>
    <w:rsid w:val="00F8306D"/>
    <w:rsid w:val="00F8482A"/>
    <w:rsid w:val="00F84C8A"/>
    <w:rsid w:val="00F872BC"/>
    <w:rsid w:val="00F941E2"/>
    <w:rsid w:val="00F94FA9"/>
    <w:rsid w:val="00F95431"/>
    <w:rsid w:val="00F960D9"/>
    <w:rsid w:val="00FA22DC"/>
    <w:rsid w:val="00FA2AA7"/>
    <w:rsid w:val="00FA2E09"/>
    <w:rsid w:val="00FA4A09"/>
    <w:rsid w:val="00FB071D"/>
    <w:rsid w:val="00FB123F"/>
    <w:rsid w:val="00FB6127"/>
    <w:rsid w:val="00FB684B"/>
    <w:rsid w:val="00FB6D69"/>
    <w:rsid w:val="00FB7B0E"/>
    <w:rsid w:val="00FC1E30"/>
    <w:rsid w:val="00FC2285"/>
    <w:rsid w:val="00FC52B2"/>
    <w:rsid w:val="00FC5FCE"/>
    <w:rsid w:val="00FC66E6"/>
    <w:rsid w:val="00FC6C07"/>
    <w:rsid w:val="00FD1F37"/>
    <w:rsid w:val="00FD212E"/>
    <w:rsid w:val="00FD3044"/>
    <w:rsid w:val="00FD71E2"/>
    <w:rsid w:val="00FE1847"/>
    <w:rsid w:val="00FE1DD7"/>
    <w:rsid w:val="00FE66C9"/>
    <w:rsid w:val="00FF6765"/>
    <w:rsid w:val="00FF7162"/>
    <w:rsid w:val="00FF7DF1"/>
    <w:rsid w:val="48E26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E26F9D"/>
  <w15:chartTrackingRefBased/>
  <w15:docId w15:val="{EFD680BD-9DE7-4954-8D14-25418EB7A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F4052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F4052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C25A61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C25A61"/>
    <w:pPr>
      <w:spacing w:after="100" w:line="259" w:lineRule="auto"/>
      <w:ind w:left="220"/>
    </w:pPr>
    <w:rPr>
      <w:rFonts w:cs="Times New Roman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25A61"/>
    <w:pPr>
      <w:spacing w:after="100" w:line="259" w:lineRule="auto"/>
    </w:pPr>
    <w:rPr>
      <w:rFonts w:cs="Times New Roman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C25A61"/>
    <w:pPr>
      <w:spacing w:after="100" w:line="259" w:lineRule="auto"/>
      <w:ind w:left="440"/>
    </w:pPr>
    <w:rPr>
      <w:rFonts w:cs="Times New Roman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060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A45"/>
  </w:style>
  <w:style w:type="paragraph" w:styleId="Footer">
    <w:name w:val="footer"/>
    <w:basedOn w:val="Normal"/>
    <w:link w:val="FooterChar"/>
    <w:uiPriority w:val="99"/>
    <w:unhideWhenUsed/>
    <w:rsid w:val="00060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A45"/>
  </w:style>
  <w:style w:type="character" w:customStyle="1" w:styleId="normaltextrun">
    <w:name w:val="normaltextrun"/>
    <w:basedOn w:val="DefaultParagraphFont"/>
    <w:rsid w:val="003569AD"/>
  </w:style>
  <w:style w:type="character" w:customStyle="1" w:styleId="advancedproofingissuezoomed">
    <w:name w:val="advancedproofingissuezoomed"/>
    <w:basedOn w:val="DefaultParagraphFont"/>
    <w:rsid w:val="003569AD"/>
  </w:style>
  <w:style w:type="paragraph" w:styleId="ListParagraph">
    <w:name w:val="List Paragraph"/>
    <w:basedOn w:val="Normal"/>
    <w:uiPriority w:val="34"/>
    <w:qFormat/>
    <w:rsid w:val="009B208C"/>
    <w:pPr>
      <w:ind w:left="720"/>
      <w:contextualSpacing/>
    </w:pPr>
  </w:style>
  <w:style w:type="character" w:customStyle="1" w:styleId="a">
    <w:name w:val="_"/>
    <w:basedOn w:val="DefaultParagraphFont"/>
    <w:rsid w:val="00442D9C"/>
  </w:style>
  <w:style w:type="character" w:customStyle="1" w:styleId="ffc">
    <w:name w:val="ffc"/>
    <w:basedOn w:val="DefaultParagraphFont"/>
    <w:rsid w:val="00442D9C"/>
  </w:style>
  <w:style w:type="character" w:customStyle="1" w:styleId="ffe">
    <w:name w:val="ffe"/>
    <w:basedOn w:val="DefaultParagraphFont"/>
    <w:rsid w:val="00442D9C"/>
  </w:style>
  <w:style w:type="character" w:customStyle="1" w:styleId="ls29">
    <w:name w:val="ls29"/>
    <w:basedOn w:val="DefaultParagraphFont"/>
    <w:rsid w:val="00442D9C"/>
  </w:style>
  <w:style w:type="character" w:customStyle="1" w:styleId="ffb">
    <w:name w:val="ffb"/>
    <w:basedOn w:val="DefaultParagraphFont"/>
    <w:rsid w:val="00442D9C"/>
  </w:style>
  <w:style w:type="character" w:customStyle="1" w:styleId="ffa">
    <w:name w:val="ffa"/>
    <w:basedOn w:val="DefaultParagraphFont"/>
    <w:rsid w:val="00442D9C"/>
  </w:style>
  <w:style w:type="character" w:styleId="Hyperlink">
    <w:name w:val="Hyperlink"/>
    <w:basedOn w:val="DefaultParagraphFont"/>
    <w:uiPriority w:val="99"/>
    <w:unhideWhenUsed/>
    <w:rsid w:val="00B33D88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F3D5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205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236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414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44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5802951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0729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research-ebsco-com.ezproxy.uwtsd.ac.uk/c/onvpsy/viewer/pdf/xrgj6hhohf?route=details" TargetMode="Externa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proquest.com/docview/3059693062?accountid=130472&amp;parentSessionId=BsGtiIoLrXCdab6k8FiX8rXlqcx%2BDD8gHg1bGALWx2Y%3D&amp;pq-origsite=primo&amp;sourcetype=Scholarly%20Journals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9F5AB0F35E34D9DB3B2F2A71C3085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216DED-C1E5-4F1E-8696-8C79899263E8}"/>
      </w:docPartPr>
      <w:docPartBody>
        <w:p w:rsidR="00253F3D" w:rsidRDefault="006A6A5E" w:rsidP="006A6A5E">
          <w:pPr>
            <w:pStyle w:val="F9F5AB0F35E34D9DB3B2F2A71C308594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66E3D275E50438BA007869BE03AFD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DE91FE-1793-4089-8E8E-3BE1FED37708}"/>
      </w:docPartPr>
      <w:docPartBody>
        <w:p w:rsidR="00253F3D" w:rsidRDefault="006A6A5E" w:rsidP="006A6A5E">
          <w:pPr>
            <w:pStyle w:val="E66E3D275E50438BA007869BE03AFD6B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ffa">
    <w:altName w:val="Cambria"/>
    <w:panose1 w:val="00000000000000000000"/>
    <w:charset w:val="00"/>
    <w:family w:val="roman"/>
    <w:notTrueType/>
    <w:pitch w:val="default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ffc">
    <w:altName w:val="Cambria"/>
    <w:panose1 w:val="00000000000000000000"/>
    <w:charset w:val="00"/>
    <w:family w:val="roman"/>
    <w:notTrueType/>
    <w:pitch w:val="default"/>
  </w:font>
  <w:font w:name="ffe">
    <w:altName w:val="Cambria"/>
    <w:panose1 w:val="00000000000000000000"/>
    <w:charset w:val="00"/>
    <w:family w:val="roman"/>
    <w:notTrueType/>
    <w:pitch w:val="default"/>
  </w:font>
  <w:font w:name="ffb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6A5E"/>
    <w:rsid w:val="00253F3D"/>
    <w:rsid w:val="00516534"/>
    <w:rsid w:val="006A6A5E"/>
    <w:rsid w:val="009A5A29"/>
    <w:rsid w:val="00C0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9F5AB0F35E34D9DB3B2F2A71C308594">
    <w:name w:val="F9F5AB0F35E34D9DB3B2F2A71C308594"/>
    <w:rsid w:val="006A6A5E"/>
  </w:style>
  <w:style w:type="paragraph" w:customStyle="1" w:styleId="E66E3D275E50438BA007869BE03AFD6B">
    <w:name w:val="E66E3D275E50438BA007869BE03AFD6B"/>
    <w:rsid w:val="006A6A5E"/>
  </w:style>
  <w:style w:type="paragraph" w:customStyle="1" w:styleId="DF3DA0FF043D4183BD995772A4573AE7">
    <w:name w:val="DF3DA0FF043D4183BD995772A4573AE7"/>
    <w:rsid w:val="006A6A5E"/>
  </w:style>
  <w:style w:type="paragraph" w:customStyle="1" w:styleId="EA0A369E173A439E9A4210256F33C3BA">
    <w:name w:val="EA0A369E173A439E9A4210256F33C3BA"/>
    <w:rsid w:val="006A6A5E"/>
  </w:style>
  <w:style w:type="paragraph" w:customStyle="1" w:styleId="8767259EDAEB497CB0CC0E8AFC0C4665">
    <w:name w:val="8767259EDAEB497CB0CC0E8AFC0C4665"/>
    <w:rsid w:val="006A6A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2003955</PublishDate>
  <Abstract/>
  <CompanyAddress>Word count: 4531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2C4541F-5F89-4356-97FD-6DCDEA4CDB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6244</Words>
  <Characters>38092</Characters>
  <Application>Microsoft Office Word</Application>
  <DocSecurity>0</DocSecurity>
  <Lines>718</Lines>
  <Paragraphs>147</Paragraphs>
  <ScaleCrop>false</ScaleCrop>
  <Company>University Of Wales Trinity Saint David</Company>
  <LinksUpToDate>false</LinksUpToDate>
  <CharactersWithSpaces>44189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 global sustainability schemes in major cities provide transferrable elements Swansea can utilise to improve its current environmental plans?</dc:title>
  <dc:subject>.</dc:subject>
  <dc:creator>Tom Pendlebery (2003955)</dc:creator>
  <cp:keywords/>
  <dc:description/>
  <cp:lastModifiedBy>Tom Pendlebery (2003955)</cp:lastModifiedBy>
  <cp:revision>2</cp:revision>
  <dcterms:created xsi:type="dcterms:W3CDTF">2024-07-04T19:20:00Z</dcterms:created>
  <dcterms:modified xsi:type="dcterms:W3CDTF">2024-07-04T19:20:00Z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97abe775ef9c7ff1eeacb205a7bd8e6a032551523520e317d5bc7abe7f4a64ad</vt:lpwstr>
  </property>
</Properties>
</file>