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9D9C05D" w14:textId="5CFF39BF" w:rsidR="005837D6" w:rsidRPr="0064022F" w:rsidRDefault="005837D6" w:rsidP="0046595D">
      <w:pPr>
        <w:pStyle w:val="11"/>
        <w:rPr>
          <w:rFonts w:asciiTheme="minorHAnsi"/>
          <w:b/>
          <w:sz w:val="28"/>
          <w:szCs w:val="28"/>
        </w:rPr>
      </w:pPr>
      <w:r w:rsidRPr="00AF03C1">
        <w:rPr>
          <w:rFonts w:asciiTheme="minorHAnsi"/>
          <w:b/>
          <w:sz w:val="28"/>
          <w:szCs w:val="28"/>
        </w:rPr>
        <w:t>Critique on Research</w:t>
      </w:r>
      <w:r w:rsidR="00127243">
        <w:rPr>
          <w:rFonts w:asciiTheme="minorHAnsi"/>
          <w:b/>
          <w:sz w:val="28"/>
          <w:szCs w:val="28"/>
        </w:rPr>
        <w:t xml:space="preserve"> methods</w:t>
      </w:r>
      <w:r w:rsidRPr="0064022F">
        <w:rPr>
          <w:rFonts w:asciiTheme="minorHAnsi"/>
          <w:b/>
          <w:sz w:val="28"/>
          <w:szCs w:val="28"/>
        </w:rPr>
        <w:t xml:space="preserve">—Quantitative, Qualitative and Mixed methods </w:t>
      </w:r>
    </w:p>
    <w:p w14:paraId="0155A426" w14:textId="77777777" w:rsidR="00041D40" w:rsidRDefault="00041D40" w:rsidP="0046595D">
      <w:pPr>
        <w:rPr>
          <w:sz w:val="32"/>
          <w:szCs w:val="32"/>
        </w:rPr>
      </w:pPr>
    </w:p>
    <w:p w14:paraId="21CDE9D8" w14:textId="2D5DC3F3" w:rsidR="00700A5E" w:rsidRDefault="00700A5E" w:rsidP="0046595D">
      <w:pPr>
        <w:rPr>
          <w:sz w:val="32"/>
          <w:szCs w:val="32"/>
        </w:rPr>
      </w:pPr>
      <w:r w:rsidRPr="00C54657">
        <w:rPr>
          <w:sz w:val="28"/>
          <w:szCs w:val="28"/>
        </w:rPr>
        <w:t>Abstract</w:t>
      </w:r>
      <w:r w:rsidR="00135B79" w:rsidRPr="00C54657">
        <w:rPr>
          <w:sz w:val="28"/>
          <w:szCs w:val="28"/>
        </w:rPr>
        <w:t xml:space="preserve">  </w:t>
      </w:r>
      <w:r w:rsidR="00135B79" w:rsidRPr="00353AB6">
        <w:t xml:space="preserve"> The purpose of this paper is to compare and critique three traditional research methods: quantitative, qualitative and mixed methods. The article begins with a review from some research papers relating to the comparison of quantitative and qualitative methods. Definitions, Characteristics, strength</w:t>
      </w:r>
      <w:r w:rsidR="00E745FA">
        <w:rPr>
          <w:rFonts w:hint="eastAsia"/>
        </w:rPr>
        <w:t>s</w:t>
      </w:r>
      <w:r w:rsidR="00135B79" w:rsidRPr="00353AB6">
        <w:t xml:space="preserve"> an</w:t>
      </w:r>
      <w:r w:rsidR="00E745FA">
        <w:t xml:space="preserve">d limitations are discussed. </w:t>
      </w:r>
      <w:r w:rsidR="00E745FA">
        <w:rPr>
          <w:rFonts w:hint="eastAsia"/>
        </w:rPr>
        <w:t>R</w:t>
      </w:r>
      <w:r w:rsidR="00E745FA">
        <w:t>esearch papers ha</w:t>
      </w:r>
      <w:r w:rsidR="00E745FA">
        <w:rPr>
          <w:rFonts w:hint="eastAsia"/>
        </w:rPr>
        <w:t>ve</w:t>
      </w:r>
      <w:r w:rsidR="00135B79" w:rsidRPr="00353AB6">
        <w:t xml:space="preserve"> been examined and analyse</w:t>
      </w:r>
      <w:r w:rsidR="00E745FA">
        <w:t>d in order to critique how these three</w:t>
      </w:r>
      <w:r w:rsidR="00135B79" w:rsidRPr="00353AB6">
        <w:t xml:space="preserve"> methods </w:t>
      </w:r>
      <w:r w:rsidR="00135B79">
        <w:t>have been applied in applied linguistics</w:t>
      </w:r>
      <w:r w:rsidR="00135B79" w:rsidRPr="00353AB6">
        <w:t>. It concludes that the best method depends on the knowledge of researchers, research questions and research purpose. Finally, a research design with future research interest is discussed and conducted by using qualitative method.</w:t>
      </w:r>
    </w:p>
    <w:p w14:paraId="4D86E9C5" w14:textId="7E8BCCC7" w:rsidR="00041D40" w:rsidRPr="005A09AB" w:rsidRDefault="00135B79" w:rsidP="0046595D">
      <w:pPr>
        <w:rPr>
          <w:sz w:val="32"/>
          <w:szCs w:val="32"/>
        </w:rPr>
      </w:pPr>
      <w:r>
        <w:rPr>
          <w:sz w:val="32"/>
          <w:szCs w:val="32"/>
        </w:rPr>
        <w:t xml:space="preserve"> </w:t>
      </w:r>
    </w:p>
    <w:p w14:paraId="11D9263A" w14:textId="38672FB8" w:rsidR="005A09AB" w:rsidRPr="006F5A2C" w:rsidRDefault="005837D6" w:rsidP="0046595D">
      <w:pPr>
        <w:pStyle w:val="a3"/>
        <w:numPr>
          <w:ilvl w:val="0"/>
          <w:numId w:val="5"/>
        </w:numPr>
        <w:ind w:firstLineChars="0"/>
        <w:rPr>
          <w:b/>
          <w:sz w:val="32"/>
          <w:szCs w:val="32"/>
        </w:rPr>
      </w:pPr>
      <w:r w:rsidRPr="006F5A2C">
        <w:rPr>
          <w:b/>
          <w:sz w:val="32"/>
          <w:szCs w:val="32"/>
        </w:rPr>
        <w:t>Introduction</w:t>
      </w:r>
    </w:p>
    <w:p w14:paraId="74F382EB" w14:textId="4675D266" w:rsidR="005E0AC6" w:rsidRPr="00637023" w:rsidRDefault="00341B0A" w:rsidP="0046595D">
      <w:pPr>
        <w:pStyle w:val="11"/>
        <w:rPr>
          <w:rFonts w:asciiTheme="minorHAnsi"/>
        </w:rPr>
      </w:pPr>
      <w:r>
        <w:rPr>
          <w:rFonts w:asciiTheme="minorHAnsi"/>
        </w:rPr>
        <w:t xml:space="preserve"> </w:t>
      </w:r>
      <w:r>
        <w:rPr>
          <w:rFonts w:asciiTheme="minorHAnsi"/>
        </w:rPr>
        <w:tab/>
      </w:r>
      <w:r w:rsidR="00AA47B4">
        <w:rPr>
          <w:rFonts w:asciiTheme="minorHAnsi"/>
        </w:rPr>
        <w:t>What is research? David Hu</w:t>
      </w:r>
      <w:r w:rsidR="00AA47B4">
        <w:rPr>
          <w:rFonts w:asciiTheme="minorHAnsi" w:hint="eastAsia"/>
        </w:rPr>
        <w:t>n</w:t>
      </w:r>
      <w:r w:rsidR="00822013" w:rsidRPr="00885E31">
        <w:rPr>
          <w:rFonts w:asciiTheme="minorHAnsi"/>
        </w:rPr>
        <w:t>an (1992</w:t>
      </w:r>
      <w:r>
        <w:rPr>
          <w:rFonts w:asciiTheme="minorHAnsi"/>
        </w:rPr>
        <w:t>:2-3</w:t>
      </w:r>
      <w:r w:rsidR="00822013" w:rsidRPr="00885E31">
        <w:rPr>
          <w:rFonts w:asciiTheme="minorHAnsi"/>
        </w:rPr>
        <w:t xml:space="preserve">) defined that </w:t>
      </w:r>
      <w:r w:rsidR="00AA47B4">
        <w:rPr>
          <w:rFonts w:asciiTheme="minorHAnsi"/>
        </w:rPr>
        <w:t xml:space="preserve">it is a process of inquiry and it formulates questions, problems or hypotheses; </w:t>
      </w:r>
      <w:r w:rsidR="00AA47B4">
        <w:rPr>
          <w:rFonts w:asciiTheme="minorHAnsi" w:hint="eastAsia"/>
        </w:rPr>
        <w:t xml:space="preserve">we are analysing or interpreting data </w:t>
      </w:r>
      <w:r w:rsidR="00AA47B4">
        <w:rPr>
          <w:rFonts w:asciiTheme="minorHAnsi"/>
        </w:rPr>
        <w:t xml:space="preserve">or evidence </w:t>
      </w:r>
      <w:r w:rsidR="00AA47B4">
        <w:rPr>
          <w:rFonts w:asciiTheme="minorHAnsi" w:hint="eastAsia"/>
        </w:rPr>
        <w:t xml:space="preserve">which are relevant to </w:t>
      </w:r>
      <w:r w:rsidR="00AA47B4">
        <w:rPr>
          <w:rFonts w:asciiTheme="minorHAnsi"/>
        </w:rPr>
        <w:t xml:space="preserve">answer or prove these questions, problems or hypotheses. </w:t>
      </w:r>
      <w:r w:rsidR="00905AB2" w:rsidRPr="00AA47B4">
        <w:rPr>
          <w:rFonts w:asciiTheme="minorHAnsi"/>
        </w:rPr>
        <w:t xml:space="preserve">The value of doing research facilitates the development of </w:t>
      </w:r>
      <w:r w:rsidR="00742994">
        <w:rPr>
          <w:rFonts w:asciiTheme="minorHAnsi"/>
        </w:rPr>
        <w:t xml:space="preserve">natural and social </w:t>
      </w:r>
      <w:r w:rsidR="00905AB2" w:rsidRPr="00AA47B4">
        <w:rPr>
          <w:rFonts w:asciiTheme="minorHAnsi"/>
        </w:rPr>
        <w:t xml:space="preserve">science. </w:t>
      </w:r>
      <w:r w:rsidR="00AA47B4">
        <w:rPr>
          <w:rFonts w:asciiTheme="minorHAnsi"/>
        </w:rPr>
        <w:t xml:space="preserve">For teachers, the reason for conducting research is to </w:t>
      </w:r>
      <w:r w:rsidR="001A5B28">
        <w:rPr>
          <w:rFonts w:asciiTheme="minorHAnsi" w:hint="eastAsia"/>
        </w:rPr>
        <w:t xml:space="preserve">further </w:t>
      </w:r>
      <w:r w:rsidR="001A5B28">
        <w:rPr>
          <w:rFonts w:asciiTheme="minorHAnsi"/>
        </w:rPr>
        <w:t>improve</w:t>
      </w:r>
      <w:r w:rsidR="001A5B28">
        <w:rPr>
          <w:rFonts w:asciiTheme="minorHAnsi" w:hint="eastAsia"/>
        </w:rPr>
        <w:t xml:space="preserve"> </w:t>
      </w:r>
      <w:r w:rsidR="001A5B28">
        <w:rPr>
          <w:rFonts w:asciiTheme="minorHAnsi"/>
        </w:rPr>
        <w:t>teaching and learning and to understand</w:t>
      </w:r>
      <w:r w:rsidR="00AA47B4">
        <w:rPr>
          <w:rFonts w:asciiTheme="minorHAnsi"/>
        </w:rPr>
        <w:t xml:space="preserve"> the teaching and learning process’</w:t>
      </w:r>
      <w:r>
        <w:rPr>
          <w:rFonts w:asciiTheme="minorHAnsi"/>
        </w:rPr>
        <w:t xml:space="preserve"> </w:t>
      </w:r>
      <w:r w:rsidR="00AA47B4">
        <w:rPr>
          <w:rFonts w:asciiTheme="minorHAnsi"/>
        </w:rPr>
        <w:t xml:space="preserve">(Zoltan Dorney 2007:16). In social science, </w:t>
      </w:r>
      <w:r w:rsidR="00AA47B4" w:rsidRPr="00AA47B4">
        <w:rPr>
          <w:rFonts w:asciiTheme="minorHAnsi"/>
        </w:rPr>
        <w:t>t</w:t>
      </w:r>
      <w:r w:rsidR="005D61E4" w:rsidRPr="00AA47B4">
        <w:rPr>
          <w:rFonts w:asciiTheme="minorHAnsi"/>
        </w:rPr>
        <w:t xml:space="preserve">here are three common approaches to choose, which are quantitative, qualitative and mixed methods. </w:t>
      </w:r>
      <w:r w:rsidR="005E0AC6" w:rsidRPr="00341B0A">
        <w:rPr>
          <w:rFonts w:asciiTheme="minorHAnsi"/>
        </w:rPr>
        <w:t xml:space="preserve">Researchers often choose either the quantitative or qualitative methods </w:t>
      </w:r>
      <w:r w:rsidR="00742994">
        <w:rPr>
          <w:rFonts w:asciiTheme="minorHAnsi"/>
        </w:rPr>
        <w:t xml:space="preserve">or </w:t>
      </w:r>
      <w:r>
        <w:rPr>
          <w:rFonts w:asciiTheme="minorHAnsi"/>
        </w:rPr>
        <w:t xml:space="preserve">even combine these two methods. </w:t>
      </w:r>
      <w:r w:rsidRPr="00C10632">
        <w:rPr>
          <w:rFonts w:asciiTheme="minorHAnsi"/>
        </w:rPr>
        <w:t xml:space="preserve">In terms of the selection of methods </w:t>
      </w:r>
      <w:r w:rsidR="005E0AC6" w:rsidRPr="00C10632">
        <w:rPr>
          <w:rFonts w:asciiTheme="minorHAnsi"/>
        </w:rPr>
        <w:t xml:space="preserve">which has been repeatedly discussed </w:t>
      </w:r>
      <w:r w:rsidR="00DB007F" w:rsidRPr="00C10632">
        <w:rPr>
          <w:rFonts w:asciiTheme="minorHAnsi"/>
        </w:rPr>
        <w:t xml:space="preserve">and debated </w:t>
      </w:r>
      <w:r w:rsidR="005E0AC6" w:rsidRPr="00C10632">
        <w:rPr>
          <w:rFonts w:asciiTheme="minorHAnsi"/>
        </w:rPr>
        <w:t xml:space="preserve">in </w:t>
      </w:r>
      <w:r w:rsidR="00DB007F" w:rsidRPr="00C10632">
        <w:rPr>
          <w:rFonts w:asciiTheme="minorHAnsi"/>
        </w:rPr>
        <w:t xml:space="preserve">literature on research </w:t>
      </w:r>
      <w:r w:rsidR="005E0AC6" w:rsidRPr="00C10632">
        <w:rPr>
          <w:rFonts w:asciiTheme="minorHAnsi"/>
        </w:rPr>
        <w:t xml:space="preserve">methodology. </w:t>
      </w:r>
      <w:r w:rsidR="00F74542" w:rsidRPr="00C10632">
        <w:rPr>
          <w:rFonts w:asciiTheme="minorHAnsi"/>
        </w:rPr>
        <w:t>During the 1970s and 80s, there was a period called an era of ‘paradigm wars’</w:t>
      </w:r>
      <w:r w:rsidR="00C10632">
        <w:rPr>
          <w:rFonts w:asciiTheme="minorHAnsi"/>
        </w:rPr>
        <w:t xml:space="preserve"> </w:t>
      </w:r>
      <w:r w:rsidR="00F74542" w:rsidRPr="00C10632">
        <w:rPr>
          <w:rFonts w:asciiTheme="minorHAnsi"/>
        </w:rPr>
        <w:t>which showed the critique against quantitative research for its dominance for several decades (</w:t>
      </w:r>
      <w:r w:rsidR="003759E0" w:rsidRPr="00C10632">
        <w:rPr>
          <w:rFonts w:asciiTheme="minorHAnsi" w:hint="eastAsia"/>
        </w:rPr>
        <w:t>Katrin</w:t>
      </w:r>
      <w:r w:rsidR="003759E0" w:rsidRPr="00C10632">
        <w:rPr>
          <w:rFonts w:asciiTheme="minorHAnsi"/>
        </w:rPr>
        <w:t xml:space="preserve"> 1999</w:t>
      </w:r>
      <w:r w:rsidR="00C10632">
        <w:rPr>
          <w:rFonts w:asciiTheme="minorHAnsi"/>
        </w:rPr>
        <w:t>:3</w:t>
      </w:r>
      <w:r w:rsidR="00F74542" w:rsidRPr="00C10632">
        <w:rPr>
          <w:rFonts w:asciiTheme="minorHAnsi"/>
        </w:rPr>
        <w:t xml:space="preserve">). </w:t>
      </w:r>
      <w:r w:rsidR="00637023">
        <w:rPr>
          <w:rFonts w:asciiTheme="minorHAnsi"/>
        </w:rPr>
        <w:t>There was a rapid growth in q</w:t>
      </w:r>
      <w:r w:rsidR="00613507" w:rsidRPr="00090B30">
        <w:rPr>
          <w:rFonts w:asciiTheme="minorHAnsi"/>
        </w:rPr>
        <w:t>uantitative method</w:t>
      </w:r>
      <w:r w:rsidR="00637023">
        <w:rPr>
          <w:rFonts w:asciiTheme="minorHAnsi" w:hint="eastAsia"/>
        </w:rPr>
        <w:t xml:space="preserve"> from </w:t>
      </w:r>
      <w:r w:rsidR="00303A5B">
        <w:rPr>
          <w:rFonts w:asciiTheme="minorHAnsi"/>
        </w:rPr>
        <w:t>early 70s to the mid 80s</w:t>
      </w:r>
      <w:r w:rsidR="00637023">
        <w:rPr>
          <w:rFonts w:asciiTheme="minorHAnsi"/>
        </w:rPr>
        <w:t xml:space="preserve">, which </w:t>
      </w:r>
      <w:r w:rsidR="00613507" w:rsidRPr="00090B30">
        <w:rPr>
          <w:rFonts w:asciiTheme="minorHAnsi"/>
        </w:rPr>
        <w:t>challenged qualitative method</w:t>
      </w:r>
      <w:r w:rsidR="00303A5B">
        <w:rPr>
          <w:rFonts w:asciiTheme="minorHAnsi"/>
        </w:rPr>
        <w:t xml:space="preserve"> (Gao, Li, Lu 2001:1)</w:t>
      </w:r>
      <w:r w:rsidR="00637023">
        <w:rPr>
          <w:rFonts w:asciiTheme="minorHAnsi"/>
        </w:rPr>
        <w:t xml:space="preserve">. </w:t>
      </w:r>
      <w:r w:rsidR="004F4850" w:rsidRPr="000E6090">
        <w:rPr>
          <w:rFonts w:asciiTheme="minorHAnsi" w:cs="Arial"/>
          <w:kern w:val="0"/>
        </w:rPr>
        <w:t>Hathaway (1995:539</w:t>
      </w:r>
      <w:r w:rsidR="00DB007F" w:rsidRPr="000E6090">
        <w:rPr>
          <w:rFonts w:asciiTheme="minorHAnsi" w:cs="Arial"/>
          <w:kern w:val="0"/>
        </w:rPr>
        <w:t>) summarises the debate on these two methods, which also includes the debate on whether these two methods could be combined.</w:t>
      </w:r>
      <w:r w:rsidR="00DB007F" w:rsidRPr="00637023">
        <w:rPr>
          <w:rFonts w:asciiTheme="minorHAnsi" w:cs="Arial"/>
          <w:kern w:val="0"/>
        </w:rPr>
        <w:t xml:space="preserve"> </w:t>
      </w:r>
      <w:r w:rsidR="00090B30" w:rsidRPr="00637023">
        <w:rPr>
          <w:rFonts w:asciiTheme="minorHAnsi" w:cs="Times New Roman"/>
          <w:kern w:val="0"/>
        </w:rPr>
        <w:t>Zoltan Dorney (2007: 29</w:t>
      </w:r>
      <w:r w:rsidR="005D61E4" w:rsidRPr="00637023">
        <w:rPr>
          <w:rFonts w:asciiTheme="minorHAnsi" w:cs="Times New Roman"/>
          <w:kern w:val="0"/>
        </w:rPr>
        <w:t>)</w:t>
      </w:r>
      <w:r w:rsidR="007A00DE" w:rsidRPr="00637023">
        <w:rPr>
          <w:rFonts w:asciiTheme="minorHAnsi" w:cs="Times New Roman"/>
          <w:kern w:val="0"/>
        </w:rPr>
        <w:t xml:space="preserve"> </w:t>
      </w:r>
      <w:r w:rsidR="00DB007F" w:rsidRPr="00637023">
        <w:rPr>
          <w:rFonts w:asciiTheme="minorHAnsi" w:cs="Times New Roman"/>
          <w:kern w:val="0"/>
        </w:rPr>
        <w:lastRenderedPageBreak/>
        <w:t xml:space="preserve">argued that </w:t>
      </w:r>
      <w:r w:rsidR="002817A7">
        <w:rPr>
          <w:rFonts w:asciiTheme="minorHAnsi" w:cs="Times New Roman"/>
          <w:kern w:val="0"/>
        </w:rPr>
        <w:t>the fundamental difference between quantitative and qualitative is st</w:t>
      </w:r>
      <w:r w:rsidR="002817A7" w:rsidRPr="00D77824">
        <w:rPr>
          <w:rFonts w:asciiTheme="minorHAnsi" w:cs="Times New Roman"/>
          <w:kern w:val="0"/>
        </w:rPr>
        <w:t>riking and they belong to different paradigms. If we mix them, we will lose their essence</w:t>
      </w:r>
      <w:r w:rsidR="00AF281D" w:rsidRPr="00D77824">
        <w:rPr>
          <w:rFonts w:asciiTheme="minorHAnsi" w:cs="Times New Roman"/>
          <w:kern w:val="0"/>
        </w:rPr>
        <w:t>.</w:t>
      </w:r>
      <w:r w:rsidR="00DB007F" w:rsidRPr="00D77824">
        <w:rPr>
          <w:rFonts w:asciiTheme="minorHAnsi" w:cs="Times New Roman"/>
          <w:kern w:val="0"/>
        </w:rPr>
        <w:t xml:space="preserve"> </w:t>
      </w:r>
      <w:r w:rsidR="00B4107C">
        <w:rPr>
          <w:rFonts w:asciiTheme="minorHAnsi" w:cs="Times New Roman"/>
          <w:kern w:val="0"/>
        </w:rPr>
        <w:t xml:space="preserve">Atieno </w:t>
      </w:r>
      <w:r w:rsidR="00D77824" w:rsidRPr="00D77824">
        <w:rPr>
          <w:rFonts w:asciiTheme="minorHAnsi" w:cs="Times New Roman"/>
          <w:kern w:val="0"/>
        </w:rPr>
        <w:t xml:space="preserve">(2009: 13) points out </w:t>
      </w:r>
      <w:r w:rsidR="00D77824" w:rsidRPr="00D77824">
        <w:rPr>
          <w:rFonts w:asciiTheme="minorHAnsi" w:cs="Times"/>
          <w:iCs/>
          <w:kern w:val="0"/>
        </w:rPr>
        <w:t>a</w:t>
      </w:r>
      <w:r w:rsidR="000E6090" w:rsidRPr="00D77824">
        <w:rPr>
          <w:rFonts w:asciiTheme="minorHAnsi" w:cs="Times"/>
          <w:iCs/>
          <w:kern w:val="0"/>
        </w:rPr>
        <w:t xml:space="preserve">lthough some social scientific </w:t>
      </w:r>
      <w:r w:rsidR="005D61E4" w:rsidRPr="00D77824">
        <w:rPr>
          <w:rFonts w:asciiTheme="minorHAnsi" w:cs="Times"/>
          <w:iCs/>
          <w:kern w:val="0"/>
        </w:rPr>
        <w:t>researchers (</w:t>
      </w:r>
      <w:r w:rsidR="002817A7" w:rsidRPr="00D77824">
        <w:rPr>
          <w:rFonts w:asciiTheme="minorHAnsi" w:cs="Times"/>
          <w:iCs/>
          <w:kern w:val="0"/>
        </w:rPr>
        <w:t xml:space="preserve">Lincoln &amp; Guba, 1985; </w:t>
      </w:r>
      <w:r w:rsidR="00D77824" w:rsidRPr="00D77824">
        <w:rPr>
          <w:rFonts w:asciiTheme="minorHAnsi" w:cs="Times"/>
          <w:iCs/>
          <w:kern w:val="0"/>
        </w:rPr>
        <w:t>Schwandt,1989</w:t>
      </w:r>
      <w:r w:rsidR="005D61E4" w:rsidRPr="00D77824">
        <w:rPr>
          <w:rFonts w:asciiTheme="minorHAnsi" w:cs="Times"/>
          <w:iCs/>
          <w:kern w:val="0"/>
        </w:rPr>
        <w:t>)perceive qualitative and quantitative approaches as incompatible, others (Patton, 1990; Reichardt &amp; Cook, 1979</w:t>
      </w:r>
      <w:r w:rsidR="00D77824" w:rsidRPr="00D77824">
        <w:rPr>
          <w:rFonts w:asciiTheme="minorHAnsi" w:cs="Times"/>
          <w:iCs/>
          <w:kern w:val="0"/>
        </w:rPr>
        <w:t>;</w:t>
      </w:r>
      <w:r w:rsidR="005D61E4" w:rsidRPr="00D77824">
        <w:rPr>
          <w:rFonts w:asciiTheme="minorHAnsi" w:cs="Times"/>
          <w:iCs/>
          <w:kern w:val="0"/>
        </w:rPr>
        <w:t xml:space="preserve">) believe that the skilled researcher can successfully combine approaches. </w:t>
      </w:r>
      <w:r w:rsidR="005D61E4" w:rsidRPr="00D77824">
        <w:rPr>
          <w:rFonts w:asciiTheme="minorHAnsi" w:cs="Times New Roman"/>
          <w:kern w:val="0"/>
        </w:rPr>
        <w:t>With mixed</w:t>
      </w:r>
      <w:r w:rsidR="005D61E4" w:rsidRPr="00637023">
        <w:rPr>
          <w:rFonts w:asciiTheme="minorHAnsi" w:cs="Times New Roman"/>
          <w:kern w:val="0"/>
        </w:rPr>
        <w:t xml:space="preserve"> methods, biases characteristically associated with one method (quantitative or qualitative) are thought to cancel out (Creswell, 2003). </w:t>
      </w:r>
      <w:r w:rsidR="00885E31" w:rsidRPr="00383A86">
        <w:rPr>
          <w:rFonts w:asciiTheme="minorHAnsi" w:eastAsia="Times New Roman" w:cs="Times New Roman"/>
          <w:kern w:val="0"/>
        </w:rPr>
        <w:t>Harwell, M. R.</w:t>
      </w:r>
      <w:r w:rsidR="00383A86">
        <w:rPr>
          <w:rFonts w:asciiTheme="minorHAnsi" w:eastAsia="Times New Roman" w:cs="Times New Roman"/>
          <w:kern w:val="0"/>
          <w:shd w:val="clear" w:color="auto" w:fill="FFFFFF"/>
        </w:rPr>
        <w:t> (</w:t>
      </w:r>
      <w:r w:rsidR="00885E31" w:rsidRPr="00383A86">
        <w:rPr>
          <w:rFonts w:asciiTheme="minorHAnsi" w:eastAsia="Times New Roman" w:cs="Times New Roman"/>
          <w:kern w:val="0"/>
          <w:shd w:val="clear" w:color="auto" w:fill="FFFFFF"/>
        </w:rPr>
        <w:t>2011</w:t>
      </w:r>
      <w:r w:rsidR="00BF6968" w:rsidRPr="00383A86">
        <w:rPr>
          <w:rFonts w:ascii="Microsoft Tai Le" w:eastAsia="Times New Roman" w:hAnsi="Microsoft Tai Le" w:cs="Microsoft Tai Le"/>
          <w:kern w:val="0"/>
          <w:shd w:val="clear" w:color="auto" w:fill="FFFFFF"/>
        </w:rPr>
        <w:t>:</w:t>
      </w:r>
      <w:r w:rsidR="00BF6968" w:rsidRPr="00383A86">
        <w:rPr>
          <w:rFonts w:asciiTheme="minorHAnsi" w:eastAsia="Times New Roman" w:cs="Times New Roman" w:hint="eastAsia"/>
          <w:kern w:val="0"/>
          <w:shd w:val="clear" w:color="auto" w:fill="FFFFFF"/>
        </w:rPr>
        <w:t>148</w:t>
      </w:r>
      <w:r w:rsidR="00885E31" w:rsidRPr="00383A86">
        <w:rPr>
          <w:rFonts w:asciiTheme="minorHAnsi" w:eastAsia="Times New Roman" w:cs="Times New Roman"/>
          <w:kern w:val="0"/>
          <w:shd w:val="clear" w:color="auto" w:fill="FFFFFF"/>
        </w:rPr>
        <w:t>)</w:t>
      </w:r>
      <w:r w:rsidR="005D61E4" w:rsidRPr="00383A86">
        <w:rPr>
          <w:rFonts w:asciiTheme="minorHAnsi" w:cs="Times"/>
          <w:kern w:val="0"/>
        </w:rPr>
        <w:t xml:space="preserve"> </w:t>
      </w:r>
      <w:r w:rsidR="00383A86">
        <w:rPr>
          <w:rFonts w:asciiTheme="minorHAnsi" w:cs="Times"/>
          <w:kern w:val="0"/>
        </w:rPr>
        <w:t>argued that mixed m</w:t>
      </w:r>
      <w:r w:rsidR="002817A7">
        <w:rPr>
          <w:rFonts w:asciiTheme="minorHAnsi" w:cs="Times"/>
          <w:kern w:val="0"/>
        </w:rPr>
        <w:t>ethods shows a promising way for</w:t>
      </w:r>
      <w:r w:rsidR="00383A86">
        <w:rPr>
          <w:rFonts w:asciiTheme="minorHAnsi" w:cs="Times"/>
          <w:kern w:val="0"/>
        </w:rPr>
        <w:t xml:space="preserve"> research design for research inquiry.</w:t>
      </w:r>
    </w:p>
    <w:p w14:paraId="527F0C38" w14:textId="32EF417A" w:rsidR="00613507" w:rsidRPr="00613507" w:rsidRDefault="0073513A" w:rsidP="0046595D">
      <w:pPr>
        <w:pStyle w:val="11"/>
        <w:numPr>
          <w:ilvl w:val="0"/>
          <w:numId w:val="0"/>
        </w:numPr>
        <w:ind w:firstLine="420"/>
        <w:rPr>
          <w:rFonts w:asciiTheme="minorHAnsi"/>
        </w:rPr>
      </w:pPr>
      <w:r>
        <w:rPr>
          <w:rFonts w:asciiTheme="minorHAnsi"/>
        </w:rPr>
        <w:t>In applied lingu</w:t>
      </w:r>
      <w:r w:rsidR="0011342D">
        <w:rPr>
          <w:rFonts w:asciiTheme="minorHAnsi"/>
        </w:rPr>
        <w:t xml:space="preserve">istics, </w:t>
      </w:r>
      <w:r w:rsidR="002E0E0C">
        <w:rPr>
          <w:rFonts w:asciiTheme="minorHAnsi"/>
        </w:rPr>
        <w:t xml:space="preserve">some researchers </w:t>
      </w:r>
      <w:r w:rsidR="00251D76">
        <w:rPr>
          <w:rFonts w:asciiTheme="minorHAnsi"/>
        </w:rPr>
        <w:t xml:space="preserve">studied </w:t>
      </w:r>
      <w:r w:rsidR="002E2653">
        <w:rPr>
          <w:rFonts w:asciiTheme="minorHAnsi"/>
        </w:rPr>
        <w:t xml:space="preserve">how to use </w:t>
      </w:r>
      <w:r w:rsidR="00251D76">
        <w:rPr>
          <w:rFonts w:asciiTheme="minorHAnsi"/>
        </w:rPr>
        <w:t>research met</w:t>
      </w:r>
      <w:r w:rsidR="002E0E0C">
        <w:rPr>
          <w:rFonts w:asciiTheme="minorHAnsi"/>
        </w:rPr>
        <w:t xml:space="preserve">hods in applied linguistics. </w:t>
      </w:r>
      <w:r w:rsidR="00827C77">
        <w:rPr>
          <w:rFonts w:asciiTheme="minorHAnsi"/>
        </w:rPr>
        <w:t>Reza and Khalil</w:t>
      </w:r>
      <w:r w:rsidR="00D77611">
        <w:rPr>
          <w:rFonts w:asciiTheme="minorHAnsi"/>
        </w:rPr>
        <w:t xml:space="preserve"> (2017:320)</w:t>
      </w:r>
      <w:r w:rsidR="0060202C">
        <w:rPr>
          <w:rFonts w:asciiTheme="minorHAnsi"/>
        </w:rPr>
        <w:t xml:space="preserve"> </w:t>
      </w:r>
      <w:r w:rsidR="00827C77">
        <w:rPr>
          <w:rFonts w:asciiTheme="minorHAnsi"/>
        </w:rPr>
        <w:t xml:space="preserve">reviews the trend of using research methods in 40 years by citing </w:t>
      </w:r>
      <w:r w:rsidR="00251D76">
        <w:rPr>
          <w:rFonts w:asciiTheme="minorHAnsi"/>
        </w:rPr>
        <w:t>Gao, Li, and Lu</w:t>
      </w:r>
      <w:r w:rsidR="00B4107C">
        <w:rPr>
          <w:rFonts w:asciiTheme="minorHAnsi"/>
        </w:rPr>
        <w:t>’</w:t>
      </w:r>
      <w:r w:rsidR="00827C77">
        <w:rPr>
          <w:rFonts w:asciiTheme="minorHAnsi"/>
        </w:rPr>
        <w:t xml:space="preserve">s research </w:t>
      </w:r>
      <w:r w:rsidR="002E2653">
        <w:rPr>
          <w:rFonts w:asciiTheme="minorHAnsi"/>
        </w:rPr>
        <w:t xml:space="preserve">paper </w:t>
      </w:r>
      <w:r w:rsidR="00827C77">
        <w:rPr>
          <w:rFonts w:asciiTheme="minorHAnsi"/>
        </w:rPr>
        <w:t xml:space="preserve">which </w:t>
      </w:r>
      <w:r w:rsidR="00251D76">
        <w:rPr>
          <w:rFonts w:asciiTheme="minorHAnsi"/>
        </w:rPr>
        <w:t xml:space="preserve">found out that </w:t>
      </w:r>
      <w:r w:rsidR="002E0E0C">
        <w:rPr>
          <w:rFonts w:asciiTheme="minorHAnsi"/>
        </w:rPr>
        <w:t xml:space="preserve">the trend of using research methods in </w:t>
      </w:r>
      <w:r w:rsidR="00251D76">
        <w:rPr>
          <w:rFonts w:asciiTheme="minorHAnsi"/>
        </w:rPr>
        <w:t>Chinese research articles between 1978 and 1997 went through the change ‘from non-empirical to empirical with the rise of quant</w:t>
      </w:r>
      <w:r w:rsidR="002E0E0C">
        <w:rPr>
          <w:rFonts w:asciiTheme="minorHAnsi"/>
        </w:rPr>
        <w:t xml:space="preserve">itative studies’ </w:t>
      </w:r>
      <w:r w:rsidR="00827C77">
        <w:rPr>
          <w:rFonts w:asciiTheme="minorHAnsi"/>
        </w:rPr>
        <w:t xml:space="preserve">Reza and Khalil (2017:316) summarised research papers in discussion on the trends of these research methods in applied linguistics. They </w:t>
      </w:r>
      <w:r w:rsidR="00D77611">
        <w:rPr>
          <w:rFonts w:asciiTheme="minorHAnsi"/>
        </w:rPr>
        <w:t xml:space="preserve">also reviewed </w:t>
      </w:r>
      <w:r w:rsidR="00345F8E">
        <w:rPr>
          <w:rFonts w:asciiTheme="minorHAnsi"/>
        </w:rPr>
        <w:t xml:space="preserve">Lazaraton (2005) </w:t>
      </w:r>
      <w:r w:rsidR="00D77611">
        <w:rPr>
          <w:rFonts w:asciiTheme="minorHAnsi"/>
        </w:rPr>
        <w:t xml:space="preserve">who </w:t>
      </w:r>
      <w:r w:rsidR="00345F8E">
        <w:rPr>
          <w:rFonts w:asciiTheme="minorHAnsi"/>
        </w:rPr>
        <w:t>studied research methodology in applied linguistics between 1</w:t>
      </w:r>
      <w:r w:rsidR="001414ED">
        <w:rPr>
          <w:rFonts w:asciiTheme="minorHAnsi"/>
        </w:rPr>
        <w:t xml:space="preserve">991 and 2001 with the notable finding that there was a growing number of quantitative research methodology (86%) used in research articles. </w:t>
      </w:r>
      <w:r w:rsidR="002525EE">
        <w:rPr>
          <w:rFonts w:asciiTheme="minorHAnsi"/>
        </w:rPr>
        <w:t>The frequency of using qualitative research is lower relatively lower than quantitative but ‘it focuses on topics across the whole research spectrum</w:t>
      </w:r>
      <w:r w:rsidR="00D15472">
        <w:rPr>
          <w:rFonts w:asciiTheme="minorHAnsi"/>
        </w:rPr>
        <w:t>’. (Zoltan</w:t>
      </w:r>
      <w:r w:rsidR="00903858">
        <w:rPr>
          <w:rFonts w:asciiTheme="minorHAnsi"/>
        </w:rPr>
        <w:t xml:space="preserve"> Dorney, 2007:</w:t>
      </w:r>
      <w:r w:rsidR="00D423EB">
        <w:rPr>
          <w:rFonts w:asciiTheme="minorHAnsi"/>
        </w:rPr>
        <w:t>37)</w:t>
      </w:r>
      <w:r w:rsidR="002525EE">
        <w:rPr>
          <w:rFonts w:asciiTheme="minorHAnsi"/>
        </w:rPr>
        <w:t xml:space="preserve"> </w:t>
      </w:r>
    </w:p>
    <w:p w14:paraId="1FC7E6DA" w14:textId="5EFA913E" w:rsidR="00620A48" w:rsidRDefault="001B1B8C" w:rsidP="0046595D">
      <w:pPr>
        <w:ind w:firstLine="420"/>
      </w:pPr>
      <w:r>
        <w:t>In this</w:t>
      </w:r>
      <w:r w:rsidR="0064022F">
        <w:t xml:space="preserve"> paper, I intend to critique </w:t>
      </w:r>
      <w:r>
        <w:t>quantitative, qualitative and mixed methods due to their strengths and limitati</w:t>
      </w:r>
      <w:r w:rsidR="0064022F">
        <w:t>ons</w:t>
      </w:r>
      <w:r w:rsidR="009D0106">
        <w:t xml:space="preserve"> from general and applied linguistics perspective</w:t>
      </w:r>
      <w:r w:rsidR="009C2676">
        <w:t xml:space="preserve">. </w:t>
      </w:r>
      <w:r>
        <w:t xml:space="preserve">Definition </w:t>
      </w:r>
      <w:r w:rsidR="00B4107C">
        <w:t xml:space="preserve">and characteristics </w:t>
      </w:r>
      <w:r>
        <w:t xml:space="preserve">will be </w:t>
      </w:r>
      <w:r w:rsidR="00620A48">
        <w:t xml:space="preserve">presented </w:t>
      </w:r>
      <w:r w:rsidR="006F5A2C">
        <w:rPr>
          <w:rFonts w:hint="eastAsia"/>
        </w:rPr>
        <w:t xml:space="preserve">first </w:t>
      </w:r>
      <w:r w:rsidR="00620A48">
        <w:t xml:space="preserve">and literature reviews on critiques </w:t>
      </w:r>
      <w:r w:rsidR="009D0106">
        <w:t xml:space="preserve">from research papers </w:t>
      </w:r>
      <w:r w:rsidR="00620A48">
        <w:t>will be discu</w:t>
      </w:r>
      <w:r w:rsidR="009D0106">
        <w:t xml:space="preserve">ssed, following my own critique based on three papers using quantitative, qualitative and mixed methods respectively in </w:t>
      </w:r>
      <w:r w:rsidR="009C2676">
        <w:t xml:space="preserve">applied </w:t>
      </w:r>
      <w:r w:rsidR="001E1304">
        <w:t xml:space="preserve">linguistics. Finally, I will present how to combine my future research interest with qualitative research approach. </w:t>
      </w:r>
    </w:p>
    <w:p w14:paraId="204E8B1D" w14:textId="77777777" w:rsidR="00700A5E" w:rsidRDefault="00700A5E" w:rsidP="0046595D">
      <w:pPr>
        <w:ind w:firstLine="420"/>
      </w:pPr>
    </w:p>
    <w:p w14:paraId="7E4D21FF" w14:textId="35D648B8" w:rsidR="00695869" w:rsidRDefault="00695869" w:rsidP="0046595D">
      <w:pPr>
        <w:rPr>
          <w:b/>
          <w:sz w:val="32"/>
          <w:szCs w:val="32"/>
        </w:rPr>
      </w:pPr>
      <w:r>
        <w:rPr>
          <w:b/>
          <w:sz w:val="32"/>
          <w:szCs w:val="32"/>
        </w:rPr>
        <w:t xml:space="preserve">2. </w:t>
      </w:r>
      <w:r w:rsidRPr="00695869">
        <w:rPr>
          <w:rFonts w:hint="eastAsia"/>
          <w:b/>
          <w:sz w:val="32"/>
          <w:szCs w:val="32"/>
        </w:rPr>
        <w:t>De</w:t>
      </w:r>
      <w:r w:rsidRPr="00695869">
        <w:rPr>
          <w:b/>
          <w:sz w:val="32"/>
          <w:szCs w:val="32"/>
        </w:rPr>
        <w:t>finition</w:t>
      </w:r>
      <w:r w:rsidR="00DD7B4A">
        <w:rPr>
          <w:rFonts w:hint="eastAsia"/>
          <w:b/>
          <w:sz w:val="32"/>
          <w:szCs w:val="32"/>
        </w:rPr>
        <w:t xml:space="preserve"> </w:t>
      </w:r>
      <w:r w:rsidR="00115216">
        <w:rPr>
          <w:b/>
          <w:sz w:val="32"/>
          <w:szCs w:val="32"/>
        </w:rPr>
        <w:t xml:space="preserve">and Characteristics </w:t>
      </w:r>
    </w:p>
    <w:p w14:paraId="6F027F87" w14:textId="0E38D9F2" w:rsidR="00115216" w:rsidRPr="00115216" w:rsidRDefault="00115216" w:rsidP="0046595D">
      <w:pPr>
        <w:ind w:firstLine="420"/>
      </w:pPr>
      <w:r w:rsidRPr="00353AB6">
        <w:t xml:space="preserve">We start to work on the definition and characteristics of these methods by </w:t>
      </w:r>
      <w:r w:rsidRPr="00353AB6">
        <w:lastRenderedPageBreak/>
        <w:t>examining some</w:t>
      </w:r>
      <w:r w:rsidR="00E47DF9">
        <w:t xml:space="preserve"> published papers and books. At the first step, </w:t>
      </w:r>
      <w:r w:rsidRPr="00353AB6">
        <w:t xml:space="preserve">I </w:t>
      </w:r>
      <w:r w:rsidR="00D32826">
        <w:t xml:space="preserve">look for the definition of these methods by reviewing seventeen research papers </w:t>
      </w:r>
      <w:r w:rsidR="008E7D7A">
        <w:t xml:space="preserve">on </w:t>
      </w:r>
      <w:r w:rsidR="00D32826">
        <w:t xml:space="preserve">the </w:t>
      </w:r>
      <w:r w:rsidR="008E7D7A">
        <w:t xml:space="preserve">comparison </w:t>
      </w:r>
      <w:r w:rsidR="00D32826">
        <w:t xml:space="preserve">and discussion on quantitative, qualitative and mixed methods. I found that Creswell’s </w:t>
      </w:r>
      <w:r w:rsidR="00FE3A70">
        <w:t>views on these methods were</w:t>
      </w:r>
      <w:r w:rsidR="001D3295">
        <w:t xml:space="preserve"> cited in eleven research papers. </w:t>
      </w:r>
      <w:r w:rsidR="005124D5">
        <w:t xml:space="preserve">So in this paper I </w:t>
      </w:r>
      <w:r w:rsidR="00551B7D">
        <w:rPr>
          <w:rFonts w:hint="eastAsia"/>
        </w:rPr>
        <w:t>wi</w:t>
      </w:r>
      <w:r w:rsidR="00551B7D">
        <w:t xml:space="preserve">ll </w:t>
      </w:r>
      <w:r w:rsidR="005124D5">
        <w:t>apply</w:t>
      </w:r>
      <w:r w:rsidRPr="00353AB6">
        <w:t xml:space="preserve"> Creswell’s definition </w:t>
      </w:r>
      <w:r w:rsidR="00FE3A70">
        <w:t xml:space="preserve">from his book </w:t>
      </w:r>
      <w:r w:rsidR="00FE3A70" w:rsidRPr="00FE3A70">
        <w:rPr>
          <w:i/>
        </w:rPr>
        <w:t>Research Design: Quan</w:t>
      </w:r>
      <w:r w:rsidR="004F4520">
        <w:rPr>
          <w:i/>
        </w:rPr>
        <w:t>titative, Qualitative and Mixed</w:t>
      </w:r>
      <w:r w:rsidR="00FE3A70">
        <w:rPr>
          <w:i/>
        </w:rPr>
        <w:t xml:space="preserve"> </w:t>
      </w:r>
      <w:r w:rsidR="00FE3A70" w:rsidRPr="00FE3A70">
        <w:rPr>
          <w:i/>
        </w:rPr>
        <w:t>Methods</w:t>
      </w:r>
      <w:r w:rsidR="00FE3A70">
        <w:rPr>
          <w:i/>
        </w:rPr>
        <w:t xml:space="preserve"> </w:t>
      </w:r>
      <w:r w:rsidR="00FE3A70" w:rsidRPr="00FE3A70">
        <w:t>(2</w:t>
      </w:r>
      <w:r w:rsidR="00FE3A70" w:rsidRPr="00FE3A70">
        <w:rPr>
          <w:vertAlign w:val="superscript"/>
        </w:rPr>
        <w:t>nd</w:t>
      </w:r>
      <w:r w:rsidR="004F4520">
        <w:t xml:space="preserve"> </w:t>
      </w:r>
      <w:r w:rsidR="00FE3A70">
        <w:t>Edition, 2003),</w:t>
      </w:r>
      <w:r w:rsidR="004F4520">
        <w:t xml:space="preserve"> </w:t>
      </w:r>
      <w:r w:rsidRPr="00353AB6">
        <w:t xml:space="preserve">then follows my detailed explanation. </w:t>
      </w:r>
    </w:p>
    <w:p w14:paraId="375F26A3" w14:textId="5E701878" w:rsidR="005837D6" w:rsidRDefault="005837D6" w:rsidP="0046595D">
      <w:pPr>
        <w:rPr>
          <w:b/>
        </w:rPr>
      </w:pPr>
      <w:r w:rsidRPr="00105239">
        <w:rPr>
          <w:b/>
        </w:rPr>
        <w:t>What is quantitative research?</w:t>
      </w:r>
      <w:r w:rsidR="00FE3A70">
        <w:rPr>
          <w:rFonts w:hint="eastAsia"/>
          <w:b/>
        </w:rPr>
        <w:t xml:space="preserve"> </w:t>
      </w:r>
    </w:p>
    <w:p w14:paraId="759C9465" w14:textId="576E78AB" w:rsidR="006F5A2C" w:rsidRPr="0008177C" w:rsidRDefault="00115216" w:rsidP="0046595D">
      <w:pPr>
        <w:ind w:left="1134" w:right="1134"/>
        <w:rPr>
          <w:i/>
        </w:rPr>
      </w:pPr>
      <w:r w:rsidRPr="00115216">
        <w:rPr>
          <w:i/>
        </w:rPr>
        <w:t>Postpo</w:t>
      </w:r>
      <w:r w:rsidR="00085352">
        <w:rPr>
          <w:i/>
        </w:rPr>
        <w:t>sitivist</w:t>
      </w:r>
      <w:r w:rsidRPr="00115216">
        <w:rPr>
          <w:i/>
        </w:rPr>
        <w:t xml:space="preserve"> claims for developing knowledge, (i.e., cause and effect thinking, reduction to specific variables and hypotheses and questions, use of measurement and observation, and the test of theories), employs strategies of inquiry such as experiments and surveys, and collects data on predetermined instruments that yield statistical data</w:t>
      </w:r>
      <w:r w:rsidR="00085352">
        <w:rPr>
          <w:i/>
        </w:rPr>
        <w:t xml:space="preserve"> </w:t>
      </w:r>
      <w:r w:rsidR="00085352">
        <w:rPr>
          <w:iCs/>
        </w:rPr>
        <w:t>(Creswell 2003: 7)</w:t>
      </w:r>
      <w:r w:rsidRPr="00115216">
        <w:rPr>
          <w:i/>
        </w:rPr>
        <w:t>.</w:t>
      </w:r>
    </w:p>
    <w:p w14:paraId="585A05EB" w14:textId="2CC53DEE" w:rsidR="005837D6" w:rsidRPr="00DD7B4A" w:rsidRDefault="00DD7B4A" w:rsidP="0046595D">
      <w:pPr>
        <w:rPr>
          <w:b/>
        </w:rPr>
      </w:pPr>
      <w:r w:rsidRPr="00DD7B4A">
        <w:rPr>
          <w:rFonts w:hint="eastAsia"/>
          <w:b/>
        </w:rPr>
        <w:t xml:space="preserve">2.2 </w:t>
      </w:r>
      <w:r w:rsidR="005837D6" w:rsidRPr="00DD7B4A">
        <w:rPr>
          <w:b/>
        </w:rPr>
        <w:t>What is qualitative research?</w:t>
      </w:r>
    </w:p>
    <w:p w14:paraId="0A12F301" w14:textId="3A89CBCC" w:rsidR="00F123F0" w:rsidRPr="00115216" w:rsidRDefault="00115216" w:rsidP="0046595D">
      <w:pPr>
        <w:ind w:left="1134" w:right="1134"/>
        <w:rPr>
          <w:i/>
        </w:rPr>
      </w:pPr>
      <w:r>
        <w:t xml:space="preserve">    </w:t>
      </w:r>
      <w:r w:rsidRPr="00115216">
        <w:rPr>
          <w:i/>
        </w:rPr>
        <w:t>Qualitative approach is the inquirer primarily based on constructivist perspective (i.e., the multiple meanings of individual experience, meanings socially and historically constructed, with an intent of developing a theory or pattern). It also uses strategies of inquiry such as narratives, phenomenologies, ethnographies, grounded theory studies, or case studies. The research collects open-ended, emerging data with the primary intent of developing themes from the date.</w:t>
      </w:r>
      <w:r w:rsidR="006B1DA4">
        <w:rPr>
          <w:i/>
        </w:rPr>
        <w:t xml:space="preserve"> </w:t>
      </w:r>
      <w:r w:rsidR="006B1DA4">
        <w:rPr>
          <w:iCs/>
        </w:rPr>
        <w:t>(Creswell 2003: 7)</w:t>
      </w:r>
      <w:r w:rsidR="006B1DA4" w:rsidRPr="00115216">
        <w:rPr>
          <w:i/>
        </w:rPr>
        <w:t>.</w:t>
      </w:r>
    </w:p>
    <w:p w14:paraId="10A1E5E3" w14:textId="25E5982C" w:rsidR="005837D6" w:rsidRPr="00DD7B4A" w:rsidRDefault="00DD7B4A" w:rsidP="0046595D">
      <w:pPr>
        <w:rPr>
          <w:b/>
        </w:rPr>
      </w:pPr>
      <w:r w:rsidRPr="00DD7B4A">
        <w:rPr>
          <w:b/>
        </w:rPr>
        <w:t xml:space="preserve">2.3 </w:t>
      </w:r>
      <w:r w:rsidR="005837D6" w:rsidRPr="00DD7B4A">
        <w:rPr>
          <w:b/>
        </w:rPr>
        <w:t>What is mixed methods?</w:t>
      </w:r>
    </w:p>
    <w:p w14:paraId="619BD0F6" w14:textId="535C2E8B" w:rsidR="00127243" w:rsidRDefault="00115216" w:rsidP="0046595D">
      <w:pPr>
        <w:ind w:left="1134" w:right="1134"/>
        <w:rPr>
          <w:i/>
        </w:rPr>
      </w:pPr>
      <w:r w:rsidRPr="00115216">
        <w:rPr>
          <w:i/>
        </w:rPr>
        <w:t xml:space="preserve">Mixed methods approach is defined that ‘the researcher tends to base knowledge claims on pragmatic grounds. (e.g., consequence-oriented, problem-centred, and pluralistic). It employs strategies of inquiry that involve collecting data either simultaneously or sequentially to best understand research problems. The data collection also involves gathering both numeric information as well as text </w:t>
      </w:r>
      <w:r w:rsidRPr="00115216">
        <w:rPr>
          <w:i/>
        </w:rPr>
        <w:lastRenderedPageBreak/>
        <w:t>information so that the final database represents both quantitat</w:t>
      </w:r>
      <w:r>
        <w:rPr>
          <w:i/>
        </w:rPr>
        <w:t>ive and qualitative information</w:t>
      </w:r>
      <w:r w:rsidR="00983BF7">
        <w:rPr>
          <w:i/>
        </w:rPr>
        <w:t>.</w:t>
      </w:r>
      <w:r w:rsidR="003F65D6">
        <w:rPr>
          <w:i/>
        </w:rPr>
        <w:t xml:space="preserve"> </w:t>
      </w:r>
      <w:r w:rsidR="006B1DA4">
        <w:rPr>
          <w:iCs/>
        </w:rPr>
        <w:t>(Creswell 2003: 7)</w:t>
      </w:r>
      <w:r w:rsidR="006B1DA4" w:rsidRPr="00115216">
        <w:rPr>
          <w:i/>
        </w:rPr>
        <w:t>.</w:t>
      </w:r>
    </w:p>
    <w:p w14:paraId="4DA2E6A4" w14:textId="77777777" w:rsidR="00B4107C" w:rsidRPr="0008177C" w:rsidRDefault="00B4107C" w:rsidP="0046595D">
      <w:pPr>
        <w:ind w:left="1134" w:right="1134"/>
        <w:rPr>
          <w:i/>
        </w:rPr>
      </w:pPr>
    </w:p>
    <w:p w14:paraId="0F47DF4D" w14:textId="67D321B5" w:rsidR="004F4520" w:rsidRDefault="0008177C" w:rsidP="0046595D">
      <w:pPr>
        <w:pStyle w:val="1"/>
        <w:rPr>
          <w:rFonts w:asciiTheme="minorHAnsi"/>
        </w:rPr>
      </w:pPr>
      <w:r>
        <w:rPr>
          <w:rFonts w:asciiTheme="minorHAnsi"/>
        </w:rPr>
        <w:t xml:space="preserve"> </w:t>
      </w:r>
      <w:r>
        <w:rPr>
          <w:rFonts w:asciiTheme="minorHAnsi"/>
        </w:rPr>
        <w:tab/>
      </w:r>
      <w:r w:rsidR="006B1DA4">
        <w:rPr>
          <w:rFonts w:asciiTheme="minorHAnsi"/>
        </w:rPr>
        <w:t>Creswell’s definition</w:t>
      </w:r>
      <w:r w:rsidR="0079172F">
        <w:rPr>
          <w:rFonts w:asciiTheme="minorHAnsi"/>
        </w:rPr>
        <w:t xml:space="preserve"> combines philosophical ideas, approaches to research and specific procedures. (Creswell, 2003:4) It starts with the knowledge claim which tries to tell ‘how they will learn and what they will learn during their inquiry’(Creswell. 2003:6). Creswell points out that </w:t>
      </w:r>
      <w:r w:rsidR="004F4520" w:rsidRPr="00353AB6">
        <w:rPr>
          <w:rFonts w:asciiTheme="minorHAnsi"/>
        </w:rPr>
        <w:t>“Postpostivism”</w:t>
      </w:r>
      <w:r w:rsidR="0079172F" w:rsidRPr="00353AB6">
        <w:rPr>
          <w:rFonts w:asciiTheme="minorHAnsi"/>
        </w:rPr>
        <w:t xml:space="preserve"> </w:t>
      </w:r>
      <w:r w:rsidR="004F4520" w:rsidRPr="00353AB6">
        <w:rPr>
          <w:rFonts w:asciiTheme="minorHAnsi"/>
        </w:rPr>
        <w:t>challenges the traditional notion of the absolute truth of knowledg</w:t>
      </w:r>
      <w:r w:rsidR="004F4520" w:rsidRPr="00CB6ABE">
        <w:rPr>
          <w:rFonts w:asciiTheme="minorHAnsi"/>
        </w:rPr>
        <w:t>e</w:t>
      </w:r>
      <w:r w:rsidR="0079172F">
        <w:rPr>
          <w:rFonts w:asciiTheme="minorHAnsi"/>
        </w:rPr>
        <w:t xml:space="preserve"> which has been mostly discussed by Phillips and</w:t>
      </w:r>
      <w:r w:rsidR="004F4520" w:rsidRPr="00CB6ABE">
        <w:rPr>
          <w:rFonts w:asciiTheme="minorHAnsi"/>
        </w:rPr>
        <w:t xml:space="preserve"> Burbules.</w:t>
      </w:r>
      <w:r w:rsidR="004F4520" w:rsidRPr="00353AB6">
        <w:rPr>
          <w:rFonts w:asciiTheme="minorHAnsi"/>
        </w:rPr>
        <w:t xml:space="preserve"> Postpositivism reflects a deterministic philosophy in which causes probably determine effects or outcome</w:t>
      </w:r>
      <w:r w:rsidR="004F4520" w:rsidRPr="00CB6ABE">
        <w:rPr>
          <w:rFonts w:asciiTheme="minorHAnsi"/>
        </w:rPr>
        <w:t>s</w:t>
      </w:r>
      <w:r w:rsidR="00CB6ABE">
        <w:rPr>
          <w:rFonts w:asciiTheme="minorHAnsi"/>
        </w:rPr>
        <w:t>. (Creswell, 2003</w:t>
      </w:r>
      <w:r w:rsidR="00CB6ABE">
        <w:rPr>
          <w:rFonts w:asciiTheme="minorHAnsi" w:hint="eastAsia"/>
        </w:rPr>
        <w:t>：</w:t>
      </w:r>
      <w:r w:rsidR="004F4520" w:rsidRPr="00CB6ABE">
        <w:rPr>
          <w:rFonts w:asciiTheme="minorHAnsi"/>
        </w:rPr>
        <w:t>7).</w:t>
      </w:r>
      <w:r w:rsidR="004F4520" w:rsidRPr="00353AB6">
        <w:rPr>
          <w:rFonts w:asciiTheme="minorHAnsi"/>
        </w:rPr>
        <w:t xml:space="preserve"> Constructivism is the idea from Lincoln and Guba’s </w:t>
      </w:r>
      <w:r w:rsidR="004F4520" w:rsidRPr="00353AB6">
        <w:rPr>
          <w:rFonts w:asciiTheme="minorHAnsi"/>
          <w:i/>
        </w:rPr>
        <w:t>N</w:t>
      </w:r>
      <w:r w:rsidR="004F4520" w:rsidRPr="00CB6ABE">
        <w:rPr>
          <w:rFonts w:asciiTheme="minorHAnsi"/>
          <w:i/>
        </w:rPr>
        <w:t>aturalistic Inquiry</w:t>
      </w:r>
      <w:r w:rsidR="004F4520" w:rsidRPr="00CB6ABE">
        <w:rPr>
          <w:rFonts w:asciiTheme="minorHAnsi"/>
        </w:rPr>
        <w:t xml:space="preserve"> (1985).</w:t>
      </w:r>
      <w:r w:rsidR="004F4520" w:rsidRPr="00353AB6">
        <w:rPr>
          <w:rFonts w:asciiTheme="minorHAnsi"/>
        </w:rPr>
        <w:t xml:space="preserve"> It can be summarised that people are trying to understand the world with their own experiences which can develop subjective meanings</w:t>
      </w:r>
      <w:r w:rsidR="00CB6ABE">
        <w:rPr>
          <w:rFonts w:asciiTheme="minorHAnsi"/>
        </w:rPr>
        <w:t xml:space="preserve"> that are varied and multiple, ‘</w:t>
      </w:r>
      <w:r w:rsidR="004F4520" w:rsidRPr="00353AB6">
        <w:rPr>
          <w:rFonts w:asciiTheme="minorHAnsi"/>
        </w:rPr>
        <w:t>leading the researcher to look for the complexity of views rather then narrowing meanings into a few categ</w:t>
      </w:r>
      <w:r w:rsidR="00CB6ABE">
        <w:rPr>
          <w:rFonts w:asciiTheme="minorHAnsi"/>
        </w:rPr>
        <w:t>ories or ideas’ (Creswell, 2003</w:t>
      </w:r>
      <w:r w:rsidR="00CB6ABE">
        <w:rPr>
          <w:rFonts w:asciiTheme="minorHAnsi" w:hint="eastAsia"/>
        </w:rPr>
        <w:t>：</w:t>
      </w:r>
      <w:r w:rsidR="00CB6ABE">
        <w:rPr>
          <w:rFonts w:asciiTheme="minorHAnsi" w:hint="eastAsia"/>
        </w:rPr>
        <w:t>8</w:t>
      </w:r>
      <w:r w:rsidR="00CB6ABE">
        <w:rPr>
          <w:rFonts w:asciiTheme="minorHAnsi"/>
        </w:rPr>
        <w:t>).</w:t>
      </w:r>
      <w:r w:rsidR="004F4520" w:rsidRPr="00353AB6">
        <w:rPr>
          <w:rFonts w:asciiTheme="minorHAnsi"/>
        </w:rPr>
        <w:t xml:space="preserve"> Pragmatic Knowledge Claims concerns with applications and solutions to </w:t>
      </w:r>
      <w:r w:rsidR="0079172F">
        <w:rPr>
          <w:rFonts w:asciiTheme="minorHAnsi"/>
        </w:rPr>
        <w:t xml:space="preserve">problems. </w:t>
      </w:r>
      <w:r w:rsidR="004F4520" w:rsidRPr="00D6116D">
        <w:rPr>
          <w:rFonts w:asciiTheme="minorHAnsi"/>
        </w:rPr>
        <w:t>Tashakkori and Teddlie (1998) and Patton (1990) who ‘convey the importance for focusing attention on the research problem in social research and then using pluralistic approaches to derive knowledge about problem’</w:t>
      </w:r>
      <w:r w:rsidR="0079172F" w:rsidRPr="00D6116D">
        <w:rPr>
          <w:rFonts w:asciiTheme="minorHAnsi"/>
        </w:rPr>
        <w:t xml:space="preserve"> (Creswell, 2003:11)</w:t>
      </w:r>
      <w:r w:rsidR="004F4520" w:rsidRPr="00D6116D">
        <w:rPr>
          <w:rFonts w:asciiTheme="minorHAnsi"/>
        </w:rPr>
        <w:t>. S</w:t>
      </w:r>
      <w:r w:rsidR="004F4520" w:rsidRPr="00353AB6">
        <w:rPr>
          <w:rFonts w:asciiTheme="minorHAnsi"/>
        </w:rPr>
        <w:t xml:space="preserve">econdly, it identifies the strategies of inquiry which provide specific directions for procedures in a research design. </w:t>
      </w:r>
      <w:r w:rsidR="004F4520" w:rsidRPr="00700A5E">
        <w:rPr>
          <w:rFonts w:asciiTheme="minorHAnsi"/>
        </w:rPr>
        <w:t>(Creswell, 1998; Mertens, 1998</w:t>
      </w:r>
      <w:r w:rsidR="00700A5E" w:rsidRPr="00700A5E">
        <w:rPr>
          <w:rFonts w:asciiTheme="minorHAnsi"/>
        </w:rPr>
        <w:t>; Creswell, 2003</w:t>
      </w:r>
      <w:r w:rsidR="004F4520" w:rsidRPr="00700A5E">
        <w:rPr>
          <w:rFonts w:asciiTheme="minorHAnsi"/>
        </w:rPr>
        <w:t>)</w:t>
      </w:r>
      <w:r w:rsidR="004F4520" w:rsidRPr="00353AB6">
        <w:rPr>
          <w:rFonts w:asciiTheme="minorHAnsi"/>
        </w:rPr>
        <w:t xml:space="preserve"> The third part considers the research methods such as data collection and </w:t>
      </w:r>
      <w:r w:rsidR="001F21E3">
        <w:rPr>
          <w:rFonts w:asciiTheme="minorHAnsi"/>
        </w:rPr>
        <w:t xml:space="preserve">data </w:t>
      </w:r>
      <w:r w:rsidR="004F4520" w:rsidRPr="00353AB6">
        <w:rPr>
          <w:rFonts w:asciiTheme="minorHAnsi"/>
        </w:rPr>
        <w:t xml:space="preserve">analysis. </w:t>
      </w:r>
    </w:p>
    <w:p w14:paraId="2A95F702" w14:textId="77777777" w:rsidR="003510D3" w:rsidRDefault="00154EBD" w:rsidP="0046595D">
      <w:pPr>
        <w:pStyle w:val="1"/>
        <w:rPr>
          <w:rFonts w:asciiTheme="minorHAnsi"/>
        </w:rPr>
      </w:pPr>
      <w:r>
        <w:rPr>
          <w:rFonts w:asciiTheme="minorHAnsi"/>
        </w:rPr>
        <w:t xml:space="preserve"> </w:t>
      </w:r>
      <w:r>
        <w:rPr>
          <w:rFonts w:asciiTheme="minorHAnsi"/>
        </w:rPr>
        <w:tab/>
      </w:r>
      <w:r w:rsidR="001E38CE">
        <w:rPr>
          <w:rFonts w:asciiTheme="minorHAnsi"/>
        </w:rPr>
        <w:t xml:space="preserve">Creswell </w:t>
      </w:r>
      <w:r w:rsidR="000D21FC">
        <w:rPr>
          <w:rFonts w:asciiTheme="minorHAnsi"/>
        </w:rPr>
        <w:t xml:space="preserve">(2013:32) </w:t>
      </w:r>
      <w:r w:rsidR="001E38CE">
        <w:rPr>
          <w:rFonts w:asciiTheme="minorHAnsi"/>
        </w:rPr>
        <w:t xml:space="preserve">further develops the definition </w:t>
      </w:r>
      <w:r w:rsidR="000D21FC">
        <w:rPr>
          <w:rFonts w:asciiTheme="minorHAnsi"/>
        </w:rPr>
        <w:t xml:space="preserve">by highlighting in more detailed expression </w:t>
      </w:r>
      <w:r w:rsidR="001E38CE">
        <w:rPr>
          <w:rFonts w:asciiTheme="minorHAnsi"/>
        </w:rPr>
        <w:t xml:space="preserve">that quantitative research </w:t>
      </w:r>
      <w:r w:rsidR="009F216F">
        <w:rPr>
          <w:rFonts w:asciiTheme="minorHAnsi"/>
        </w:rPr>
        <w:t>tries to test objective</w:t>
      </w:r>
      <w:r w:rsidR="00FB7DE5">
        <w:rPr>
          <w:rFonts w:asciiTheme="minorHAnsi"/>
        </w:rPr>
        <w:t xml:space="preserve"> theories, to exam variables which can be measured by instrument, to analyse numbered data by using statistical procedures and to generalize and replicate the findings. Qualitative research focuses on the process of natural settings with emerging questions and procedures; analyse data inductively and researcher interpret the meaning of the data. Mix methods research tries to combine two types of data which aims for a better understanding of research questions. </w:t>
      </w:r>
      <w:r w:rsidR="00F63251">
        <w:rPr>
          <w:rFonts w:asciiTheme="minorHAnsi"/>
        </w:rPr>
        <w:t xml:space="preserve">So we can see clearly from Table 1 that three approaches show their own characteristics and </w:t>
      </w:r>
      <w:r w:rsidR="00F63251">
        <w:rPr>
          <w:rFonts w:asciiTheme="minorHAnsi"/>
        </w:rPr>
        <w:lastRenderedPageBreak/>
        <w:t xml:space="preserve">function in research. </w:t>
      </w:r>
      <w:r w:rsidR="00FB7DE5">
        <w:rPr>
          <w:rFonts w:asciiTheme="minorHAnsi"/>
        </w:rPr>
        <w:t xml:space="preserve"> </w:t>
      </w:r>
    </w:p>
    <w:p w14:paraId="0E578ED3" w14:textId="12B355C6" w:rsidR="00B43F38" w:rsidRPr="00CE386B" w:rsidRDefault="00CE386B" w:rsidP="0046595D">
      <w:pPr>
        <w:pStyle w:val="1"/>
        <w:rPr>
          <w:rFonts w:asciiTheme="minorHAnsi"/>
          <w:b/>
        </w:rPr>
      </w:pPr>
      <w:r>
        <w:rPr>
          <w:rFonts w:asciiTheme="minorHAnsi"/>
        </w:rPr>
        <w:t xml:space="preserve">2.4 </w:t>
      </w:r>
      <w:r w:rsidR="00452AD4" w:rsidRPr="00CE386B">
        <w:rPr>
          <w:rFonts w:asciiTheme="minorHAnsi"/>
          <w:b/>
        </w:rPr>
        <w:t xml:space="preserve">Characteristics </w:t>
      </w:r>
    </w:p>
    <w:p w14:paraId="2C35F984" w14:textId="1B435940" w:rsidR="00700A5E" w:rsidRPr="001539F5" w:rsidRDefault="00B96531" w:rsidP="0046595D">
      <w:pPr>
        <w:pStyle w:val="1"/>
        <w:rPr>
          <w:rFonts w:asciiTheme="minorHAnsi"/>
        </w:rPr>
      </w:pPr>
      <w:r w:rsidRPr="00353AB6">
        <w:rPr>
          <w:rFonts w:asciiTheme="minorHAnsi"/>
        </w:rPr>
        <w:t xml:space="preserve">      Based on Creswell’s definition, all these methods show different purposes and characteristics in research. In David Nunan’s book, he cited Reichardt and Cook 1979) </w:t>
      </w:r>
      <w:r w:rsidRPr="00353AB6">
        <w:rPr>
          <w:rFonts w:asciiTheme="minorHAnsi"/>
          <w:i/>
        </w:rPr>
        <w:t xml:space="preserve">Terms commonly associated with quantitative and qualitative approaches to research. </w:t>
      </w:r>
      <w:r w:rsidRPr="00353AB6">
        <w:rPr>
          <w:rFonts w:asciiTheme="minorHAnsi"/>
        </w:rPr>
        <w:t>In this graph, it clearly shows their different features.</w:t>
      </w:r>
    </w:p>
    <w:p w14:paraId="2055876E" w14:textId="57CE5348" w:rsidR="00B96531" w:rsidRPr="00353AB6" w:rsidRDefault="00B96531" w:rsidP="0046595D">
      <w:pPr>
        <w:pStyle w:val="1"/>
        <w:rPr>
          <w:rFonts w:asciiTheme="minorHAnsi"/>
          <w:b/>
        </w:rPr>
      </w:pPr>
      <w:r w:rsidRPr="00353AB6">
        <w:rPr>
          <w:rFonts w:asciiTheme="minorHAnsi"/>
          <w:b/>
        </w:rPr>
        <w:t>Table 2</w:t>
      </w:r>
      <w:r>
        <w:rPr>
          <w:rFonts w:asciiTheme="minorHAnsi"/>
          <w:b/>
        </w:rPr>
        <w:t xml:space="preserve"> David Nunan (1992:4)</w:t>
      </w:r>
      <w:r w:rsidR="00050314">
        <w:rPr>
          <w:rFonts w:asciiTheme="minorHAnsi"/>
          <w:b/>
        </w:rPr>
        <w:t xml:space="preserve"> Figure 1.1</w:t>
      </w:r>
    </w:p>
    <w:tbl>
      <w:tblPr>
        <w:tblStyle w:val="a4"/>
        <w:tblW w:w="10632" w:type="dxa"/>
        <w:tblInd w:w="-601" w:type="dxa"/>
        <w:tblLook w:val="04A0" w:firstRow="1" w:lastRow="0" w:firstColumn="1" w:lastColumn="0" w:noHBand="0" w:noVBand="1"/>
      </w:tblPr>
      <w:tblGrid>
        <w:gridCol w:w="5245"/>
        <w:gridCol w:w="5387"/>
      </w:tblGrid>
      <w:tr w:rsidR="00B96531" w:rsidRPr="00353AB6" w14:paraId="21429FE7" w14:textId="77777777" w:rsidTr="00CE0C4A">
        <w:tc>
          <w:tcPr>
            <w:tcW w:w="5245" w:type="dxa"/>
          </w:tcPr>
          <w:p w14:paraId="0C3950FE" w14:textId="77777777" w:rsidR="00B96531" w:rsidRPr="00353AB6" w:rsidRDefault="00B96531" w:rsidP="0046595D">
            <w:pPr>
              <w:pStyle w:val="1"/>
              <w:rPr>
                <w:rFonts w:asciiTheme="minorHAnsi"/>
                <w:b/>
              </w:rPr>
            </w:pPr>
            <w:r w:rsidRPr="00353AB6">
              <w:rPr>
                <w:rFonts w:asciiTheme="minorHAnsi"/>
                <w:b/>
              </w:rPr>
              <w:t>Quantitative research</w:t>
            </w:r>
          </w:p>
        </w:tc>
        <w:tc>
          <w:tcPr>
            <w:tcW w:w="5387" w:type="dxa"/>
          </w:tcPr>
          <w:p w14:paraId="0DE4E570" w14:textId="77777777" w:rsidR="00B96531" w:rsidRPr="00353AB6" w:rsidRDefault="00B96531" w:rsidP="0046595D">
            <w:pPr>
              <w:pStyle w:val="1"/>
              <w:rPr>
                <w:rFonts w:asciiTheme="minorHAnsi"/>
                <w:b/>
              </w:rPr>
            </w:pPr>
            <w:r w:rsidRPr="00353AB6">
              <w:rPr>
                <w:rFonts w:asciiTheme="minorHAnsi"/>
                <w:b/>
              </w:rPr>
              <w:t>Qualitative research</w:t>
            </w:r>
          </w:p>
        </w:tc>
      </w:tr>
      <w:tr w:rsidR="00B96531" w:rsidRPr="00353AB6" w14:paraId="7D9DF987" w14:textId="77777777" w:rsidTr="00CE0C4A">
        <w:tc>
          <w:tcPr>
            <w:tcW w:w="5245" w:type="dxa"/>
          </w:tcPr>
          <w:p w14:paraId="13FD2CD3" w14:textId="77777777" w:rsidR="00B96531" w:rsidRPr="00353AB6" w:rsidRDefault="00B96531" w:rsidP="0046595D">
            <w:pPr>
              <w:pStyle w:val="1"/>
              <w:rPr>
                <w:rFonts w:asciiTheme="minorHAnsi"/>
              </w:rPr>
            </w:pPr>
            <w:r w:rsidRPr="00353AB6">
              <w:rPr>
                <w:rFonts w:asciiTheme="minorHAnsi"/>
              </w:rPr>
              <w:t>Advocates use of quantitative methods</w:t>
            </w:r>
          </w:p>
        </w:tc>
        <w:tc>
          <w:tcPr>
            <w:tcW w:w="5387" w:type="dxa"/>
          </w:tcPr>
          <w:p w14:paraId="72AD4E33" w14:textId="77777777" w:rsidR="00B96531" w:rsidRPr="00353AB6" w:rsidRDefault="00B96531" w:rsidP="0046595D">
            <w:pPr>
              <w:pStyle w:val="1"/>
              <w:rPr>
                <w:rFonts w:asciiTheme="minorHAnsi"/>
              </w:rPr>
            </w:pPr>
            <w:r w:rsidRPr="00353AB6">
              <w:rPr>
                <w:rFonts w:asciiTheme="minorHAnsi"/>
              </w:rPr>
              <w:t>Advocates use of qualitative methods</w:t>
            </w:r>
          </w:p>
        </w:tc>
      </w:tr>
      <w:tr w:rsidR="00B96531" w:rsidRPr="00353AB6" w14:paraId="5BCA7FC5" w14:textId="77777777" w:rsidTr="00CE0C4A">
        <w:tc>
          <w:tcPr>
            <w:tcW w:w="5245" w:type="dxa"/>
          </w:tcPr>
          <w:p w14:paraId="307AABC0" w14:textId="77777777" w:rsidR="00B96531" w:rsidRPr="00353AB6" w:rsidRDefault="00B96531" w:rsidP="0046595D">
            <w:pPr>
              <w:pStyle w:val="1"/>
              <w:rPr>
                <w:rFonts w:asciiTheme="minorHAnsi"/>
              </w:rPr>
            </w:pPr>
            <w:r w:rsidRPr="00353AB6">
              <w:rPr>
                <w:rFonts w:asciiTheme="minorHAnsi"/>
              </w:rPr>
              <w:t>Seeks facts or causes of social phenomena without regard to the subjective states of the individuals</w:t>
            </w:r>
          </w:p>
        </w:tc>
        <w:tc>
          <w:tcPr>
            <w:tcW w:w="5387" w:type="dxa"/>
          </w:tcPr>
          <w:p w14:paraId="6D1BBA64" w14:textId="77777777" w:rsidR="00B96531" w:rsidRPr="00353AB6" w:rsidRDefault="00B96531" w:rsidP="0046595D">
            <w:pPr>
              <w:pStyle w:val="1"/>
              <w:rPr>
                <w:rFonts w:asciiTheme="minorHAnsi"/>
              </w:rPr>
            </w:pPr>
            <w:r w:rsidRPr="00353AB6">
              <w:rPr>
                <w:rFonts w:asciiTheme="minorHAnsi"/>
              </w:rPr>
              <w:t>Concerned with understanding human behaviour from the actor’s own frame of reference</w:t>
            </w:r>
          </w:p>
        </w:tc>
      </w:tr>
      <w:tr w:rsidR="00B96531" w:rsidRPr="00353AB6" w14:paraId="0D676019" w14:textId="77777777" w:rsidTr="00CE0C4A">
        <w:tc>
          <w:tcPr>
            <w:tcW w:w="5245" w:type="dxa"/>
          </w:tcPr>
          <w:p w14:paraId="029482B6" w14:textId="77777777" w:rsidR="00B96531" w:rsidRPr="00353AB6" w:rsidRDefault="00B96531" w:rsidP="0046595D">
            <w:pPr>
              <w:pStyle w:val="1"/>
              <w:rPr>
                <w:rFonts w:asciiTheme="minorHAnsi"/>
              </w:rPr>
            </w:pPr>
            <w:r w:rsidRPr="00353AB6">
              <w:rPr>
                <w:rFonts w:asciiTheme="minorHAnsi"/>
              </w:rPr>
              <w:t>Obtrusive and controlled measurement</w:t>
            </w:r>
          </w:p>
        </w:tc>
        <w:tc>
          <w:tcPr>
            <w:tcW w:w="5387" w:type="dxa"/>
          </w:tcPr>
          <w:p w14:paraId="166720F0" w14:textId="77777777" w:rsidR="00B96531" w:rsidRPr="00353AB6" w:rsidRDefault="00B96531" w:rsidP="0046595D">
            <w:pPr>
              <w:pStyle w:val="1"/>
              <w:rPr>
                <w:rFonts w:asciiTheme="minorHAnsi"/>
              </w:rPr>
            </w:pPr>
            <w:r w:rsidRPr="00353AB6">
              <w:rPr>
                <w:rFonts w:asciiTheme="minorHAnsi"/>
              </w:rPr>
              <w:t>Naturalistic and uncontrolled observation</w:t>
            </w:r>
          </w:p>
        </w:tc>
      </w:tr>
      <w:tr w:rsidR="00B96531" w:rsidRPr="00353AB6" w14:paraId="3B571759" w14:textId="77777777" w:rsidTr="00CE0C4A">
        <w:tc>
          <w:tcPr>
            <w:tcW w:w="5245" w:type="dxa"/>
          </w:tcPr>
          <w:p w14:paraId="51DE5F72" w14:textId="77777777" w:rsidR="00B96531" w:rsidRPr="00353AB6" w:rsidRDefault="00B96531" w:rsidP="0046595D">
            <w:pPr>
              <w:pStyle w:val="1"/>
              <w:rPr>
                <w:rFonts w:asciiTheme="minorHAnsi"/>
              </w:rPr>
            </w:pPr>
            <w:r w:rsidRPr="00353AB6">
              <w:rPr>
                <w:rFonts w:asciiTheme="minorHAnsi"/>
              </w:rPr>
              <w:t>Objective</w:t>
            </w:r>
          </w:p>
        </w:tc>
        <w:tc>
          <w:tcPr>
            <w:tcW w:w="5387" w:type="dxa"/>
          </w:tcPr>
          <w:p w14:paraId="5B007360" w14:textId="77777777" w:rsidR="00B96531" w:rsidRPr="00353AB6" w:rsidRDefault="00B96531" w:rsidP="0046595D">
            <w:pPr>
              <w:pStyle w:val="1"/>
              <w:rPr>
                <w:rFonts w:asciiTheme="minorHAnsi"/>
              </w:rPr>
            </w:pPr>
            <w:r w:rsidRPr="00353AB6">
              <w:rPr>
                <w:rFonts w:asciiTheme="minorHAnsi"/>
              </w:rPr>
              <w:t>Subjective</w:t>
            </w:r>
          </w:p>
        </w:tc>
      </w:tr>
      <w:tr w:rsidR="00B96531" w:rsidRPr="00353AB6" w14:paraId="7DB65B4C" w14:textId="77777777" w:rsidTr="00CE0C4A">
        <w:tc>
          <w:tcPr>
            <w:tcW w:w="5245" w:type="dxa"/>
          </w:tcPr>
          <w:p w14:paraId="17277346" w14:textId="77777777" w:rsidR="00B96531" w:rsidRPr="00353AB6" w:rsidRDefault="00B96531" w:rsidP="0046595D">
            <w:pPr>
              <w:pStyle w:val="1"/>
              <w:rPr>
                <w:rFonts w:asciiTheme="minorHAnsi"/>
              </w:rPr>
            </w:pPr>
            <w:r w:rsidRPr="00353AB6">
              <w:rPr>
                <w:rFonts w:asciiTheme="minorHAnsi"/>
              </w:rPr>
              <w:t>Removed from the date: the ‘outsider’ perspective</w:t>
            </w:r>
          </w:p>
        </w:tc>
        <w:tc>
          <w:tcPr>
            <w:tcW w:w="5387" w:type="dxa"/>
          </w:tcPr>
          <w:p w14:paraId="5F7DF1E9" w14:textId="77777777" w:rsidR="00B96531" w:rsidRPr="00353AB6" w:rsidRDefault="00B96531" w:rsidP="0046595D">
            <w:pPr>
              <w:pStyle w:val="1"/>
              <w:rPr>
                <w:rFonts w:asciiTheme="minorHAnsi"/>
              </w:rPr>
            </w:pPr>
            <w:r w:rsidRPr="00353AB6">
              <w:rPr>
                <w:rFonts w:asciiTheme="minorHAnsi"/>
              </w:rPr>
              <w:t xml:space="preserve">Close to the date: the ‘insider’ perspective </w:t>
            </w:r>
          </w:p>
        </w:tc>
      </w:tr>
      <w:tr w:rsidR="00B96531" w:rsidRPr="00353AB6" w14:paraId="63A99D74" w14:textId="77777777" w:rsidTr="00CE0C4A">
        <w:tc>
          <w:tcPr>
            <w:tcW w:w="5245" w:type="dxa"/>
          </w:tcPr>
          <w:p w14:paraId="57D962C7" w14:textId="77777777" w:rsidR="00B96531" w:rsidRPr="00353AB6" w:rsidRDefault="00B96531" w:rsidP="0046595D">
            <w:pPr>
              <w:pStyle w:val="1"/>
              <w:rPr>
                <w:rFonts w:asciiTheme="minorHAnsi"/>
              </w:rPr>
            </w:pPr>
            <w:r w:rsidRPr="00353AB6">
              <w:rPr>
                <w:rFonts w:asciiTheme="minorHAnsi"/>
              </w:rPr>
              <w:t>Ungrounded, verification-oriented, inferential, and hypothetical deductive</w:t>
            </w:r>
          </w:p>
        </w:tc>
        <w:tc>
          <w:tcPr>
            <w:tcW w:w="5387" w:type="dxa"/>
          </w:tcPr>
          <w:p w14:paraId="49AF42FC" w14:textId="77777777" w:rsidR="00B96531" w:rsidRPr="00353AB6" w:rsidRDefault="00B96531" w:rsidP="0046595D">
            <w:pPr>
              <w:pStyle w:val="1"/>
              <w:rPr>
                <w:rFonts w:asciiTheme="minorHAnsi"/>
              </w:rPr>
            </w:pPr>
            <w:r w:rsidRPr="00353AB6">
              <w:rPr>
                <w:rFonts w:asciiTheme="minorHAnsi"/>
              </w:rPr>
              <w:t>Grounded, discovery-oriented, exploratory, expansionist, descriptive, and inductive</w:t>
            </w:r>
          </w:p>
        </w:tc>
      </w:tr>
      <w:tr w:rsidR="00B96531" w:rsidRPr="00353AB6" w14:paraId="3C80E91C" w14:textId="77777777" w:rsidTr="00CE0C4A">
        <w:tc>
          <w:tcPr>
            <w:tcW w:w="5245" w:type="dxa"/>
          </w:tcPr>
          <w:p w14:paraId="7D0A5828" w14:textId="77777777" w:rsidR="00B96531" w:rsidRPr="00353AB6" w:rsidRDefault="00B96531" w:rsidP="0046595D">
            <w:pPr>
              <w:pStyle w:val="1"/>
              <w:rPr>
                <w:rFonts w:asciiTheme="minorHAnsi"/>
              </w:rPr>
            </w:pPr>
            <w:r w:rsidRPr="00353AB6">
              <w:rPr>
                <w:rFonts w:asciiTheme="minorHAnsi"/>
              </w:rPr>
              <w:t>Outcome-oriented</w:t>
            </w:r>
          </w:p>
        </w:tc>
        <w:tc>
          <w:tcPr>
            <w:tcW w:w="5387" w:type="dxa"/>
          </w:tcPr>
          <w:p w14:paraId="10E501C0" w14:textId="77777777" w:rsidR="00B96531" w:rsidRPr="00353AB6" w:rsidRDefault="00B96531" w:rsidP="0046595D">
            <w:pPr>
              <w:pStyle w:val="1"/>
              <w:rPr>
                <w:rFonts w:asciiTheme="minorHAnsi"/>
              </w:rPr>
            </w:pPr>
            <w:r w:rsidRPr="00353AB6">
              <w:rPr>
                <w:rFonts w:asciiTheme="minorHAnsi"/>
              </w:rPr>
              <w:t>Process-oriented</w:t>
            </w:r>
          </w:p>
        </w:tc>
      </w:tr>
      <w:tr w:rsidR="00B96531" w:rsidRPr="00353AB6" w14:paraId="34FBADD5" w14:textId="77777777" w:rsidTr="00CE0C4A">
        <w:tc>
          <w:tcPr>
            <w:tcW w:w="5245" w:type="dxa"/>
          </w:tcPr>
          <w:p w14:paraId="387BA027" w14:textId="77777777" w:rsidR="00B96531" w:rsidRPr="00353AB6" w:rsidRDefault="00B96531" w:rsidP="0046595D">
            <w:pPr>
              <w:pStyle w:val="1"/>
              <w:rPr>
                <w:rFonts w:asciiTheme="minorHAnsi"/>
              </w:rPr>
            </w:pPr>
            <w:r w:rsidRPr="00353AB6">
              <w:rPr>
                <w:rFonts w:asciiTheme="minorHAnsi"/>
              </w:rPr>
              <w:t>Reliable: ‘hard’ and replicable data</w:t>
            </w:r>
          </w:p>
        </w:tc>
        <w:tc>
          <w:tcPr>
            <w:tcW w:w="5387" w:type="dxa"/>
          </w:tcPr>
          <w:p w14:paraId="79BBCEDB" w14:textId="77777777" w:rsidR="00B96531" w:rsidRPr="00353AB6" w:rsidRDefault="00B96531" w:rsidP="0046595D">
            <w:pPr>
              <w:pStyle w:val="1"/>
              <w:rPr>
                <w:rFonts w:asciiTheme="minorHAnsi"/>
              </w:rPr>
            </w:pPr>
            <w:r w:rsidRPr="00353AB6">
              <w:rPr>
                <w:rFonts w:asciiTheme="minorHAnsi"/>
              </w:rPr>
              <w:t>Valid: ‘real’, ‘rich’ , and ‘deep’ data</w:t>
            </w:r>
          </w:p>
        </w:tc>
      </w:tr>
      <w:tr w:rsidR="00B96531" w:rsidRPr="00353AB6" w14:paraId="6F063AD5" w14:textId="77777777" w:rsidTr="00CE0C4A">
        <w:tc>
          <w:tcPr>
            <w:tcW w:w="5245" w:type="dxa"/>
          </w:tcPr>
          <w:p w14:paraId="36488B0A" w14:textId="77777777" w:rsidR="00B96531" w:rsidRPr="00353AB6" w:rsidRDefault="00B96531" w:rsidP="0046595D">
            <w:pPr>
              <w:pStyle w:val="1"/>
              <w:rPr>
                <w:rFonts w:asciiTheme="minorHAnsi"/>
              </w:rPr>
            </w:pPr>
            <w:r w:rsidRPr="00353AB6">
              <w:rPr>
                <w:rFonts w:asciiTheme="minorHAnsi"/>
              </w:rPr>
              <w:t>Generalisable: multiple case studies</w:t>
            </w:r>
          </w:p>
        </w:tc>
        <w:tc>
          <w:tcPr>
            <w:tcW w:w="5387" w:type="dxa"/>
          </w:tcPr>
          <w:p w14:paraId="180ABD20" w14:textId="77777777" w:rsidR="00B96531" w:rsidRPr="00353AB6" w:rsidRDefault="00B96531" w:rsidP="0046595D">
            <w:pPr>
              <w:pStyle w:val="1"/>
              <w:rPr>
                <w:rFonts w:asciiTheme="minorHAnsi"/>
              </w:rPr>
            </w:pPr>
            <w:r w:rsidRPr="00353AB6">
              <w:rPr>
                <w:rFonts w:asciiTheme="minorHAnsi"/>
              </w:rPr>
              <w:t>Ungeneralisable: single case studies</w:t>
            </w:r>
          </w:p>
        </w:tc>
      </w:tr>
      <w:tr w:rsidR="00B96531" w:rsidRPr="00353AB6" w14:paraId="4E94A6CD" w14:textId="77777777" w:rsidTr="00CE0C4A">
        <w:tc>
          <w:tcPr>
            <w:tcW w:w="5245" w:type="dxa"/>
          </w:tcPr>
          <w:p w14:paraId="5D0BDEC9" w14:textId="77777777" w:rsidR="00B96531" w:rsidRPr="00353AB6" w:rsidRDefault="00B96531" w:rsidP="0046595D">
            <w:pPr>
              <w:pStyle w:val="1"/>
              <w:rPr>
                <w:rFonts w:asciiTheme="minorHAnsi"/>
              </w:rPr>
            </w:pPr>
            <w:r w:rsidRPr="00353AB6">
              <w:rPr>
                <w:rFonts w:asciiTheme="minorHAnsi"/>
              </w:rPr>
              <w:t>Assumes a stable reality</w:t>
            </w:r>
          </w:p>
        </w:tc>
        <w:tc>
          <w:tcPr>
            <w:tcW w:w="5387" w:type="dxa"/>
          </w:tcPr>
          <w:p w14:paraId="2B6EA3F5" w14:textId="77777777" w:rsidR="00B96531" w:rsidRPr="00353AB6" w:rsidRDefault="00B96531" w:rsidP="0046595D">
            <w:pPr>
              <w:pStyle w:val="1"/>
              <w:rPr>
                <w:rFonts w:asciiTheme="minorHAnsi"/>
              </w:rPr>
            </w:pPr>
            <w:r w:rsidRPr="00353AB6">
              <w:rPr>
                <w:rFonts w:asciiTheme="minorHAnsi"/>
              </w:rPr>
              <w:t>Assumes a dynamic reality</w:t>
            </w:r>
          </w:p>
        </w:tc>
      </w:tr>
    </w:tbl>
    <w:p w14:paraId="2682524A" w14:textId="77777777" w:rsidR="00700A5E" w:rsidRPr="00700A5E" w:rsidRDefault="00700A5E" w:rsidP="0046595D">
      <w:pPr>
        <w:pStyle w:val="1"/>
        <w:tabs>
          <w:tab w:val="clear" w:pos="0"/>
        </w:tabs>
        <w:rPr>
          <w:rFonts w:asciiTheme="minorHAnsi"/>
        </w:rPr>
      </w:pPr>
    </w:p>
    <w:p w14:paraId="14B1FE4F" w14:textId="1363E2D6" w:rsidR="00F707E2" w:rsidRPr="00CE0C4A" w:rsidRDefault="00700A5E" w:rsidP="0046595D">
      <w:pPr>
        <w:pStyle w:val="1"/>
        <w:tabs>
          <w:tab w:val="clear" w:pos="0"/>
        </w:tabs>
        <w:rPr>
          <w:rFonts w:asciiTheme="minorHAnsi"/>
        </w:rPr>
      </w:pPr>
      <w:r>
        <w:rPr>
          <w:rFonts w:asciiTheme="minorHAnsi"/>
          <w:b/>
          <w:sz w:val="32"/>
          <w:szCs w:val="32"/>
        </w:rPr>
        <w:t xml:space="preserve">3. </w:t>
      </w:r>
      <w:r w:rsidR="00D22853">
        <w:rPr>
          <w:rFonts w:asciiTheme="minorHAnsi" w:hint="eastAsia"/>
          <w:b/>
          <w:sz w:val="32"/>
          <w:szCs w:val="32"/>
        </w:rPr>
        <w:t xml:space="preserve">Critiques </w:t>
      </w:r>
      <w:r w:rsidR="00C214A0" w:rsidRPr="00CE0C4A">
        <w:rPr>
          <w:rFonts w:asciiTheme="minorHAnsi"/>
          <w:b/>
          <w:sz w:val="32"/>
          <w:szCs w:val="32"/>
        </w:rPr>
        <w:t>on Strengths and limitations</w:t>
      </w:r>
      <w:r w:rsidR="00DD3DD4" w:rsidRPr="00CE0C4A">
        <w:rPr>
          <w:rFonts w:asciiTheme="minorHAnsi"/>
          <w:b/>
          <w:sz w:val="32"/>
          <w:szCs w:val="32"/>
        </w:rPr>
        <w:t xml:space="preserve"> of research methods</w:t>
      </w:r>
    </w:p>
    <w:p w14:paraId="5200119D" w14:textId="279F7697" w:rsidR="003A1F01" w:rsidRPr="003B710E" w:rsidRDefault="00CE0C4A" w:rsidP="0046595D">
      <w:pPr>
        <w:rPr>
          <w:bCs/>
        </w:rPr>
      </w:pPr>
      <w:r>
        <w:rPr>
          <w:bCs/>
          <w:sz w:val="22"/>
          <w:szCs w:val="22"/>
        </w:rPr>
        <w:t xml:space="preserve"> </w:t>
      </w:r>
      <w:r>
        <w:rPr>
          <w:bCs/>
          <w:sz w:val="22"/>
          <w:szCs w:val="22"/>
        </w:rPr>
        <w:tab/>
      </w:r>
      <w:r w:rsidRPr="003B710E">
        <w:rPr>
          <w:bCs/>
        </w:rPr>
        <w:t>Based on the features of these methods, r</w:t>
      </w:r>
      <w:r w:rsidR="00CE386B" w:rsidRPr="003B710E">
        <w:rPr>
          <w:bCs/>
        </w:rPr>
        <w:t>esearchers</w:t>
      </w:r>
      <w:r w:rsidRPr="003B710E">
        <w:rPr>
          <w:bCs/>
        </w:rPr>
        <w:t xml:space="preserve">’ selection can be different. Each method holds their </w:t>
      </w:r>
      <w:r w:rsidR="000A3057" w:rsidRPr="003B710E">
        <w:rPr>
          <w:bCs/>
        </w:rPr>
        <w:t xml:space="preserve">strengths and limitations </w:t>
      </w:r>
      <w:r w:rsidRPr="003B710E">
        <w:rPr>
          <w:bCs/>
        </w:rPr>
        <w:t>which need to be considered when we are conducting a research. Many researchers discuss</w:t>
      </w:r>
      <w:r w:rsidR="00EF0598" w:rsidRPr="003B710E">
        <w:rPr>
          <w:bCs/>
        </w:rPr>
        <w:t xml:space="preserve"> them</w:t>
      </w:r>
      <w:r w:rsidR="00A535A2" w:rsidRPr="003B710E">
        <w:rPr>
          <w:bCs/>
        </w:rPr>
        <w:t xml:space="preserve"> in </w:t>
      </w:r>
      <w:r w:rsidR="003868B5" w:rsidRPr="003B710E">
        <w:rPr>
          <w:bCs/>
        </w:rPr>
        <w:t xml:space="preserve">some </w:t>
      </w:r>
      <w:r w:rsidR="00A535A2" w:rsidRPr="003B710E">
        <w:rPr>
          <w:bCs/>
        </w:rPr>
        <w:t xml:space="preserve">published books and papers. </w:t>
      </w:r>
    </w:p>
    <w:p w14:paraId="1226CD7D" w14:textId="5A520B7A" w:rsidR="00717D2C" w:rsidRPr="00D2205F" w:rsidRDefault="00B139AD" w:rsidP="0046595D">
      <w:pPr>
        <w:rPr>
          <w:b/>
          <w:sz w:val="32"/>
          <w:szCs w:val="32"/>
        </w:rPr>
      </w:pPr>
      <w:r w:rsidRPr="00D2205F">
        <w:rPr>
          <w:b/>
          <w:sz w:val="32"/>
          <w:szCs w:val="32"/>
        </w:rPr>
        <w:t xml:space="preserve">3.1 </w:t>
      </w:r>
      <w:r w:rsidR="00A136A2">
        <w:rPr>
          <w:b/>
          <w:sz w:val="32"/>
          <w:szCs w:val="32"/>
        </w:rPr>
        <w:t xml:space="preserve">Strengths and limitations of </w:t>
      </w:r>
      <w:r w:rsidRPr="00D2205F">
        <w:rPr>
          <w:b/>
          <w:sz w:val="32"/>
          <w:szCs w:val="32"/>
        </w:rPr>
        <w:t>Quantitative research</w:t>
      </w:r>
    </w:p>
    <w:p w14:paraId="7416EB4A" w14:textId="61EADF8A" w:rsidR="00A136A2" w:rsidRDefault="00A136A2" w:rsidP="0046595D">
      <w:r>
        <w:t xml:space="preserve"> </w:t>
      </w:r>
      <w:r>
        <w:tab/>
      </w:r>
      <w:r w:rsidRPr="00A136A2">
        <w:t xml:space="preserve">Strengths of quantitative research </w:t>
      </w:r>
      <w:r>
        <w:t>can be summa</w:t>
      </w:r>
      <w:r w:rsidR="001F5C8B">
        <w:t xml:space="preserve">rised into following parts. </w:t>
      </w:r>
      <w:r w:rsidR="00D2205F" w:rsidRPr="00D2205F">
        <w:t xml:space="preserve">For the majority of scholars, </w:t>
      </w:r>
      <w:r w:rsidR="00D2205F">
        <w:t xml:space="preserve">objectivity is one of the </w:t>
      </w:r>
      <w:r w:rsidR="00A535A2">
        <w:t xml:space="preserve">features and also </w:t>
      </w:r>
      <w:r w:rsidR="00D2205F">
        <w:lastRenderedPageBreak/>
        <w:t xml:space="preserve">advantages </w:t>
      </w:r>
      <w:r w:rsidR="00A535A2">
        <w:t xml:space="preserve">in quantitative research method. </w:t>
      </w:r>
      <w:r w:rsidR="00FA1493">
        <w:t>A researcher will draw a conclusion without considering his or her own experience and c</w:t>
      </w:r>
      <w:r w:rsidR="003A1F01">
        <w:t xml:space="preserve">an put aside his or her biases which is well controlled. </w:t>
      </w:r>
      <w:r w:rsidR="00A535A2">
        <w:t>(Michael, 2011; Creswell 2013; Vincent 2016).</w:t>
      </w:r>
      <w:r w:rsidR="00AE3ECD">
        <w:t xml:space="preserve"> </w:t>
      </w:r>
      <w:r w:rsidRPr="00A136A2">
        <w:t xml:space="preserve"> </w:t>
      </w:r>
      <w:r w:rsidR="00E83E96">
        <w:t>Zoltan concluded that quantitative</w:t>
      </w:r>
      <w:r>
        <w:t xml:space="preserve"> is regarded as</w:t>
      </w:r>
      <w:r>
        <w:rPr>
          <w:b/>
        </w:rPr>
        <w:t xml:space="preserve"> </w:t>
      </w:r>
      <w:r w:rsidR="00A535A2">
        <w:t xml:space="preserve">systematic, rigorous process to collect and analyse data. </w:t>
      </w:r>
      <w:r>
        <w:t>The use of large numbers of people proves the sufficient data to analyse and ‘replicable date that is generalizable to other contexts’</w:t>
      </w:r>
      <w:r w:rsidR="00CA3176">
        <w:t xml:space="preserve">  and data can be analysed by using statistical computer software which ‘offer come in-built quality checks and indices that help </w:t>
      </w:r>
      <w:r w:rsidR="00156A32">
        <w:t>researchers</w:t>
      </w:r>
      <w:r w:rsidR="00CA3176">
        <w:t xml:space="preserve"> to decide on the validity of quantitative findings’ </w:t>
      </w:r>
      <w:r w:rsidR="005C737D">
        <w:t>Zoltan (2007:34)</w:t>
      </w:r>
      <w:r w:rsidR="00E83E96">
        <w:t>.</w:t>
      </w:r>
      <w:r>
        <w:t xml:space="preserve"> </w:t>
      </w:r>
      <w:r w:rsidR="00457570">
        <w:t xml:space="preserve">In terms of researchers, it is less flexible for the research design and data collection process. </w:t>
      </w:r>
    </w:p>
    <w:p w14:paraId="7D03A9A9" w14:textId="15A6C306" w:rsidR="001D2C98" w:rsidRPr="00C101FF" w:rsidRDefault="00C101FF" w:rsidP="0046595D">
      <w:r>
        <w:t xml:space="preserve"> </w:t>
      </w:r>
      <w:r>
        <w:tab/>
      </w:r>
      <w:r w:rsidR="00217317" w:rsidRPr="00475D91">
        <w:t>Its</w:t>
      </w:r>
      <w:r w:rsidR="00217317" w:rsidRPr="001342B1">
        <w:t xml:space="preserve"> limitations</w:t>
      </w:r>
      <w:r w:rsidR="00217317" w:rsidRPr="00475D91">
        <w:t xml:space="preserve"> </w:t>
      </w:r>
      <w:r w:rsidR="001A5B28">
        <w:t>are that</w:t>
      </w:r>
      <w:r w:rsidR="0048116F">
        <w:t xml:space="preserve"> quantitative is research driven and researchers collect date which the participants’ voice can not be fully heard so there is not sufficient knowledge about the context of participants (Creswell, 2013;</w:t>
      </w:r>
      <w:r w:rsidR="00475D91" w:rsidRPr="00475D91">
        <w:t xml:space="preserve"> </w:t>
      </w:r>
      <w:r w:rsidR="00FA1EC8">
        <w:t>Vincent 2016:3</w:t>
      </w:r>
      <w:r w:rsidR="0048116F">
        <w:t xml:space="preserve">). </w:t>
      </w:r>
      <w:r w:rsidR="001D2C98" w:rsidRPr="003D0274">
        <w:rPr>
          <w:rFonts w:cs="Arial"/>
          <w:kern w:val="0"/>
        </w:rPr>
        <w:t>Hathaway (1995:554)</w:t>
      </w:r>
      <w:r w:rsidR="0048116F">
        <w:rPr>
          <w:rFonts w:cs="Arial"/>
          <w:kern w:val="0"/>
        </w:rPr>
        <w:t xml:space="preserve"> also</w:t>
      </w:r>
      <w:r w:rsidR="001D2C98" w:rsidRPr="003D0274">
        <w:rPr>
          <w:rFonts w:cs="Arial"/>
          <w:kern w:val="0"/>
        </w:rPr>
        <w:t xml:space="preserve"> states that </w:t>
      </w:r>
      <w:r w:rsidR="0048116F">
        <w:rPr>
          <w:rFonts w:cs="Arial"/>
          <w:kern w:val="0"/>
        </w:rPr>
        <w:t xml:space="preserve">the result of quantitative research has less value due to the overlooking ‘features of phenomena such as the definition of human action in specific settings, the human interest of the actor, and the historical context of the situation’. </w:t>
      </w:r>
      <w:r w:rsidR="004217DA">
        <w:rPr>
          <w:rFonts w:cs="Arial"/>
          <w:kern w:val="0"/>
        </w:rPr>
        <w:t xml:space="preserve">It is concluded that quantitative studies focus on ‘repetitive and predictable aspects of human behaviour which restrict our views of human </w:t>
      </w:r>
      <w:r w:rsidR="009A3F27">
        <w:rPr>
          <w:rFonts w:cs="Arial"/>
          <w:kern w:val="0"/>
        </w:rPr>
        <w:t>beings’ (</w:t>
      </w:r>
      <w:r w:rsidR="00CD5056">
        <w:rPr>
          <w:rFonts w:cs="Arial"/>
          <w:kern w:val="0"/>
        </w:rPr>
        <w:t>Cohen &amp; Manion 1996; Salome 2003: 12</w:t>
      </w:r>
      <w:r w:rsidR="004217DA" w:rsidRPr="003D0274">
        <w:rPr>
          <w:rFonts w:cs="Arial"/>
          <w:kern w:val="0"/>
        </w:rPr>
        <w:t>).</w:t>
      </w:r>
      <w:r w:rsidR="004217DA">
        <w:rPr>
          <w:rFonts w:cs="Arial"/>
          <w:kern w:val="0"/>
        </w:rPr>
        <w:t xml:space="preserve"> </w:t>
      </w:r>
      <w:r w:rsidR="00CA3176">
        <w:rPr>
          <w:rFonts w:cs="Arial"/>
          <w:kern w:val="0"/>
        </w:rPr>
        <w:t>Zoltan argues that ‘the general exploratory capacity of quantitative research is rather limited</w:t>
      </w:r>
      <w:r w:rsidR="00630475">
        <w:rPr>
          <w:rFonts w:cs="Arial"/>
          <w:kern w:val="0"/>
        </w:rPr>
        <w:t>’ (Zoltan</w:t>
      </w:r>
      <w:r w:rsidR="00C25975">
        <w:rPr>
          <w:rFonts w:cs="Arial"/>
          <w:kern w:val="0"/>
        </w:rPr>
        <w:t xml:space="preserve"> 2007</w:t>
      </w:r>
      <w:r w:rsidR="00630475">
        <w:rPr>
          <w:rFonts w:cs="Arial"/>
          <w:kern w:val="0"/>
        </w:rPr>
        <w:t>:35). Brannen also argues that i</w:t>
      </w:r>
      <w:r w:rsidR="00BB0AEF">
        <w:rPr>
          <w:rFonts w:cs="Arial"/>
          <w:kern w:val="0"/>
        </w:rPr>
        <w:t xml:space="preserve">t fails to catch the meanings </w:t>
      </w:r>
      <w:r w:rsidR="00BB0AEF">
        <w:rPr>
          <w:rFonts w:cs="Arial" w:hint="eastAsia"/>
          <w:kern w:val="0"/>
        </w:rPr>
        <w:t>that</w:t>
      </w:r>
      <w:r w:rsidR="00557FB5">
        <w:rPr>
          <w:rFonts w:cs="Arial"/>
          <w:kern w:val="0"/>
        </w:rPr>
        <w:t xml:space="preserve"> actors’</w:t>
      </w:r>
      <w:r w:rsidR="00630475">
        <w:rPr>
          <w:rFonts w:cs="Arial"/>
          <w:kern w:val="0"/>
        </w:rPr>
        <w:t xml:space="preserve"> lives and circumstances’ (Brannen 2005:7)</w:t>
      </w:r>
      <w:r w:rsidR="00201C8B">
        <w:rPr>
          <w:rFonts w:cs="Arial"/>
          <w:kern w:val="0"/>
        </w:rPr>
        <w:t>.</w:t>
      </w:r>
    </w:p>
    <w:p w14:paraId="55127F35" w14:textId="115ABF82" w:rsidR="00DC0907" w:rsidRDefault="009A3F27" w:rsidP="0046595D">
      <w:pPr>
        <w:ind w:firstLine="420"/>
        <w:rPr>
          <w:bCs/>
        </w:rPr>
      </w:pPr>
      <w:r w:rsidRPr="009A3F27">
        <w:rPr>
          <w:rFonts w:hint="eastAsia"/>
          <w:bCs/>
        </w:rPr>
        <w:t xml:space="preserve">Based on </w:t>
      </w:r>
      <w:r w:rsidRPr="009A3F27">
        <w:rPr>
          <w:bCs/>
        </w:rPr>
        <w:t>the</w:t>
      </w:r>
      <w:r w:rsidRPr="009A3F27">
        <w:rPr>
          <w:rFonts w:hint="eastAsia"/>
          <w:bCs/>
        </w:rPr>
        <w:t xml:space="preserve"> </w:t>
      </w:r>
      <w:r>
        <w:rPr>
          <w:bCs/>
        </w:rPr>
        <w:t xml:space="preserve">arguments on </w:t>
      </w:r>
      <w:r w:rsidRPr="009A3F27">
        <w:rPr>
          <w:bCs/>
        </w:rPr>
        <w:t>the strengths of quantitative research</w:t>
      </w:r>
      <w:r w:rsidR="00ED4DFE">
        <w:rPr>
          <w:bCs/>
        </w:rPr>
        <w:t>,</w:t>
      </w:r>
      <w:r w:rsidR="00867167">
        <w:rPr>
          <w:bCs/>
        </w:rPr>
        <w:t xml:space="preserve"> there is no doubt that quantitative </w:t>
      </w:r>
      <w:r w:rsidR="00DE42B3">
        <w:rPr>
          <w:bCs/>
        </w:rPr>
        <w:t>research collects</w:t>
      </w:r>
      <w:r w:rsidR="00867167">
        <w:rPr>
          <w:bCs/>
        </w:rPr>
        <w:t xml:space="preserve"> sufficient data</w:t>
      </w:r>
      <w:r w:rsidR="00DE42B3">
        <w:rPr>
          <w:bCs/>
        </w:rPr>
        <w:t xml:space="preserve"> from a large number of people and the researchers focus on numbers in order to prove the hypothesis.</w:t>
      </w:r>
      <w:r w:rsidR="00434E75">
        <w:rPr>
          <w:bCs/>
        </w:rPr>
        <w:t xml:space="preserve"> Take Yun and Kang’s (2019) research for example. In order to examine </w:t>
      </w:r>
      <w:r w:rsidR="00E54AB5">
        <w:rPr>
          <w:bCs/>
        </w:rPr>
        <w:t>‘</w:t>
      </w:r>
      <w:r w:rsidR="00434E75">
        <w:rPr>
          <w:bCs/>
        </w:rPr>
        <w:t xml:space="preserve">the phonetic variation of the word-initial liquid in two dialects of Korean, Northern </w:t>
      </w:r>
      <w:r w:rsidR="00E54AB5">
        <w:rPr>
          <w:bCs/>
        </w:rPr>
        <w:t>Hamkyeong Korean of North Korean and Seoul Korean of South Korea</w:t>
      </w:r>
      <w:r w:rsidR="00201C8B">
        <w:rPr>
          <w:bCs/>
        </w:rPr>
        <w:t>n</w:t>
      </w:r>
      <w:r w:rsidR="00E54AB5">
        <w:rPr>
          <w:bCs/>
        </w:rPr>
        <w:t xml:space="preserve">’(Yun and Kang 2019: 1), the researcher choose ‘35 North Korean defectors residing in the Seoul Metropolitan Area who speak North Korea and 20 speakers of South Korean’ (Yun and Kang 2019:5) </w:t>
      </w:r>
      <w:r w:rsidR="00434E75">
        <w:rPr>
          <w:rFonts w:hint="eastAsia"/>
          <w:bCs/>
        </w:rPr>
        <w:t xml:space="preserve">So </w:t>
      </w:r>
      <w:r w:rsidR="00E54AB5">
        <w:rPr>
          <w:bCs/>
        </w:rPr>
        <w:t xml:space="preserve">the </w:t>
      </w:r>
      <w:r w:rsidR="00434E75">
        <w:rPr>
          <w:bCs/>
        </w:rPr>
        <w:t xml:space="preserve">sample </w:t>
      </w:r>
      <w:r w:rsidR="00E54AB5">
        <w:rPr>
          <w:bCs/>
        </w:rPr>
        <w:t xml:space="preserve">can not be </w:t>
      </w:r>
      <w:r w:rsidR="00434E75">
        <w:rPr>
          <w:bCs/>
        </w:rPr>
        <w:t>too small in quantitative research,</w:t>
      </w:r>
      <w:r w:rsidR="00E54AB5">
        <w:rPr>
          <w:bCs/>
        </w:rPr>
        <w:t xml:space="preserve"> otherwise it is not representative. </w:t>
      </w:r>
      <w:r w:rsidR="000B023B">
        <w:rPr>
          <w:bCs/>
        </w:rPr>
        <w:t xml:space="preserve">On the one hand, quantitative is considered to be objective due to the reason that finding is </w:t>
      </w:r>
      <w:r w:rsidR="000B023B">
        <w:rPr>
          <w:bCs/>
        </w:rPr>
        <w:lastRenderedPageBreak/>
        <w:t>generated through statistical machine. On the other hand, nothing can be absolute objective because participants sometimes will give the answers who want to hear. For limitations of qua</w:t>
      </w:r>
      <w:r w:rsidR="007E07EB">
        <w:rPr>
          <w:bCs/>
        </w:rPr>
        <w:t xml:space="preserve">ntitative research, I don’t agree Hathaway’s argument that there is less value of quantitative research’s result. I argue that quantitative test the dependent variables and independent variables that help research to discover the relationship. I also argue that quantitative play less role in discovering the reason so that makes qualitative research matters. </w:t>
      </w:r>
      <w:r w:rsidR="00A567CB">
        <w:rPr>
          <w:bCs/>
        </w:rPr>
        <w:t xml:space="preserve">Quantitative is less </w:t>
      </w:r>
      <w:r w:rsidR="00557C48">
        <w:rPr>
          <w:bCs/>
        </w:rPr>
        <w:t>flexible</w:t>
      </w:r>
      <w:r w:rsidR="00A567CB">
        <w:rPr>
          <w:bCs/>
        </w:rPr>
        <w:t xml:space="preserve"> </w:t>
      </w:r>
      <w:r w:rsidR="00557C48">
        <w:rPr>
          <w:bCs/>
        </w:rPr>
        <w:t xml:space="preserve">when there are something wrong it is hard to adjust than the result will be influenced. </w:t>
      </w:r>
    </w:p>
    <w:p w14:paraId="67F30AD3" w14:textId="77777777" w:rsidR="0006591A" w:rsidRPr="009A3F27" w:rsidRDefault="0006591A" w:rsidP="0046595D">
      <w:pPr>
        <w:ind w:firstLine="420"/>
        <w:rPr>
          <w:bCs/>
        </w:rPr>
      </w:pPr>
    </w:p>
    <w:p w14:paraId="1A7802E2" w14:textId="5DE3A952" w:rsidR="00943C8B" w:rsidRPr="00B455C6" w:rsidRDefault="00B139AD" w:rsidP="0046595D">
      <w:pPr>
        <w:rPr>
          <w:b/>
          <w:sz w:val="32"/>
          <w:szCs w:val="32"/>
        </w:rPr>
      </w:pPr>
      <w:r w:rsidRPr="00B455C6">
        <w:rPr>
          <w:b/>
          <w:sz w:val="32"/>
          <w:szCs w:val="32"/>
        </w:rPr>
        <w:t>3.</w:t>
      </w:r>
      <w:r w:rsidR="002847F1" w:rsidRPr="00B455C6">
        <w:rPr>
          <w:b/>
          <w:sz w:val="32"/>
          <w:szCs w:val="32"/>
        </w:rPr>
        <w:t>2</w:t>
      </w:r>
      <w:r w:rsidRPr="00B455C6">
        <w:rPr>
          <w:b/>
          <w:sz w:val="32"/>
          <w:szCs w:val="32"/>
        </w:rPr>
        <w:t xml:space="preserve"> </w:t>
      </w:r>
      <w:r w:rsidR="00B455C6">
        <w:rPr>
          <w:b/>
          <w:sz w:val="32"/>
          <w:szCs w:val="32"/>
        </w:rPr>
        <w:t xml:space="preserve">Strengths and limitations </w:t>
      </w:r>
      <w:r w:rsidR="004566C8">
        <w:rPr>
          <w:b/>
          <w:sz w:val="32"/>
          <w:szCs w:val="32"/>
        </w:rPr>
        <w:t xml:space="preserve">of </w:t>
      </w:r>
      <w:r w:rsidRPr="00B455C6">
        <w:rPr>
          <w:b/>
          <w:sz w:val="32"/>
          <w:szCs w:val="32"/>
        </w:rPr>
        <w:t>Qualitative research</w:t>
      </w:r>
    </w:p>
    <w:p w14:paraId="5F34ED2E" w14:textId="37CABEE4" w:rsidR="00BB40B0" w:rsidRPr="00256213" w:rsidRDefault="00C101FF" w:rsidP="0046595D">
      <w:pPr>
        <w:ind w:firstLine="420"/>
      </w:pPr>
      <w:r w:rsidRPr="00C101FF">
        <w:t>The</w:t>
      </w:r>
      <w:r w:rsidRPr="006C41C6">
        <w:rPr>
          <w:b/>
        </w:rPr>
        <w:t xml:space="preserve"> </w:t>
      </w:r>
      <w:r w:rsidR="007C604F" w:rsidRPr="001342B1">
        <w:t xml:space="preserve">merits </w:t>
      </w:r>
      <w:r w:rsidRPr="00C101FF">
        <w:t>of Qualitative research</w:t>
      </w:r>
      <w:r w:rsidR="007C604F">
        <w:t xml:space="preserve"> include</w:t>
      </w:r>
      <w:r w:rsidRPr="00C101FF">
        <w:t xml:space="preserve"> man</w:t>
      </w:r>
      <w:r w:rsidR="003B710E">
        <w:t>y aspects. According to Vincent’</w:t>
      </w:r>
      <w:r w:rsidR="009D2B74">
        <w:t>s view, participants’ voices can be heard and recorded so it is easier</w:t>
      </w:r>
      <w:r w:rsidR="0007039F">
        <w:t xml:space="preserve"> to understand the context of </w:t>
      </w:r>
      <w:r w:rsidR="009D2B74">
        <w:t xml:space="preserve">participants. </w:t>
      </w:r>
      <w:r w:rsidR="0007039F">
        <w:t xml:space="preserve">(Creswell 2013; </w:t>
      </w:r>
      <w:r w:rsidR="00FA1EC8">
        <w:t>Vincent 2016:3</w:t>
      </w:r>
      <w:r w:rsidR="008549BD">
        <w:t>)</w:t>
      </w:r>
      <w:r>
        <w:t xml:space="preserve"> </w:t>
      </w:r>
      <w:r w:rsidR="001620E4">
        <w:t>Zoltan (2007</w:t>
      </w:r>
      <w:r w:rsidR="007C604F">
        <w:t>:39</w:t>
      </w:r>
      <w:r w:rsidR="008824F4">
        <w:t xml:space="preserve">; </w:t>
      </w:r>
      <w:r w:rsidR="00BE1143">
        <w:t>Ochieng,</w:t>
      </w:r>
      <w:r w:rsidR="008824F4">
        <w:t xml:space="preserve"> </w:t>
      </w:r>
      <w:r w:rsidR="00BE1143">
        <w:t>2009</w:t>
      </w:r>
      <w:r w:rsidR="007C604F">
        <w:t xml:space="preserve">) summarised </w:t>
      </w:r>
      <w:r w:rsidR="00D15B2F">
        <w:t xml:space="preserve">from </w:t>
      </w:r>
      <w:r w:rsidR="00CE3EF5">
        <w:t xml:space="preserve">several </w:t>
      </w:r>
      <w:r w:rsidR="007C604F">
        <w:t>points</w:t>
      </w:r>
      <w:r w:rsidR="003B710E">
        <w:t>:</w:t>
      </w:r>
      <w:r w:rsidR="007C604F">
        <w:t xml:space="preserve">(1) exploratory nature which does not depend </w:t>
      </w:r>
      <w:r w:rsidR="00A567CB">
        <w:t xml:space="preserve">too much </w:t>
      </w:r>
      <w:r w:rsidR="007C604F">
        <w:t xml:space="preserve">on previous literature; (2) </w:t>
      </w:r>
      <w:r w:rsidR="00CE3EF5">
        <w:t xml:space="preserve">it tries to work on complex situations; (3) it intends to answer why questions, which helps researchers to look for deep </w:t>
      </w:r>
      <w:r w:rsidR="00A567CB">
        <w:t xml:space="preserve">understanding of a phenomenon and helps research to do further research in order to broaden our understanding; </w:t>
      </w:r>
      <w:r w:rsidR="00CE3EF5">
        <w:t>(4)it is a longitudinal research which is used in applied l</w:t>
      </w:r>
      <w:r w:rsidR="003B710E">
        <w:t>inguists are dynamic in nature; (5) I</w:t>
      </w:r>
      <w:r w:rsidR="00CE3EF5">
        <w:t>t is more flexible for researchers to change or adjust when th</w:t>
      </w:r>
      <w:r w:rsidR="000C382A">
        <w:t xml:space="preserve">ings go wrong. </w:t>
      </w:r>
      <w:r w:rsidR="009E2B56">
        <w:t>‘Qualitative methods allow us to aacommodate the changes but can also enable us to capitalize on them and produce exciting results’</w:t>
      </w:r>
      <w:r w:rsidR="00FB108E">
        <w:t xml:space="preserve">(Zoltan </w:t>
      </w:r>
      <w:r w:rsidR="009E2B56">
        <w:t xml:space="preserve">Dorney 2001: 40). </w:t>
      </w:r>
      <w:r w:rsidR="000C382A">
        <w:t>(6) Multiple data</w:t>
      </w:r>
      <w:r w:rsidR="00CE3EF5">
        <w:t xml:space="preserve"> can be collected. </w:t>
      </w:r>
      <w:r w:rsidR="00377943">
        <w:t xml:space="preserve">Words to be used so it makes easier for participants to produce convincing data. </w:t>
      </w:r>
    </w:p>
    <w:p w14:paraId="6910413C" w14:textId="4CD578F8" w:rsidR="008C6BCD" w:rsidRDefault="00BB40B0" w:rsidP="0046595D">
      <w:r>
        <w:tab/>
      </w:r>
      <w:r w:rsidR="00475D91" w:rsidRPr="00FA415F">
        <w:t xml:space="preserve">Its </w:t>
      </w:r>
      <w:r w:rsidR="00CE3EF5" w:rsidRPr="001342B1">
        <w:t>weakness</w:t>
      </w:r>
      <w:r w:rsidR="00A02E3B">
        <w:t>es</w:t>
      </w:r>
      <w:r w:rsidR="00CE3EF5" w:rsidRPr="001342B1">
        <w:t xml:space="preserve"> </w:t>
      </w:r>
      <w:r w:rsidR="00475D91" w:rsidRPr="00FA415F">
        <w:t xml:space="preserve">are </w:t>
      </w:r>
      <w:r w:rsidR="00AB2D83">
        <w:t xml:space="preserve">limited generaliability and </w:t>
      </w:r>
      <w:r w:rsidR="00860658">
        <w:t>date has</w:t>
      </w:r>
      <w:r w:rsidR="00AB2D83">
        <w:t xml:space="preserve"> been collected with few samples which are not representative ‘</w:t>
      </w:r>
      <w:r w:rsidR="00FA415F" w:rsidRPr="00FA415F">
        <w:t>and there is reliance on participants which minimises the researcher’s expertise</w:t>
      </w:r>
      <w:r w:rsidR="00AB2D83">
        <w:t>’</w:t>
      </w:r>
      <w:r w:rsidR="008C6BCD">
        <w:t xml:space="preserve"> (Creswell, 2013; </w:t>
      </w:r>
      <w:r w:rsidR="00FA1EC8">
        <w:t>Vincent 2016:3</w:t>
      </w:r>
      <w:r w:rsidR="008824F4">
        <w:t xml:space="preserve">). </w:t>
      </w:r>
      <w:r w:rsidR="00CC30A8">
        <w:t xml:space="preserve">So </w:t>
      </w:r>
      <w:r w:rsidRPr="00943C8B">
        <w:t>Michael (</w:t>
      </w:r>
      <w:r>
        <w:t>2011: 149</w:t>
      </w:r>
      <w:r w:rsidRPr="00943C8B">
        <w:t xml:space="preserve">) </w:t>
      </w:r>
      <w:r w:rsidR="003D6A75">
        <w:t>and Zoltan( 2007: 41)</w:t>
      </w:r>
      <w:r w:rsidR="008824F4">
        <w:t xml:space="preserve"> </w:t>
      </w:r>
      <w:r w:rsidRPr="00943C8B">
        <w:t xml:space="preserve">points out that </w:t>
      </w:r>
      <w:r w:rsidR="008C6BCD">
        <w:t xml:space="preserve">different researchers </w:t>
      </w:r>
      <w:r w:rsidR="00860658">
        <w:t>can inter</w:t>
      </w:r>
      <w:r w:rsidR="00CC30A8">
        <w:t>pret different results even based on the same participants.</w:t>
      </w:r>
      <w:r w:rsidR="003D6A75">
        <w:rPr>
          <w:rFonts w:hint="eastAsia"/>
        </w:rPr>
        <w:t xml:space="preserve"> It is hard to make sure the researchers</w:t>
      </w:r>
      <w:r w:rsidR="003D6A75">
        <w:t xml:space="preserve">’ biases can be avoided. </w:t>
      </w:r>
      <w:r w:rsidR="001342B1">
        <w:t xml:space="preserve">It is also regarded as time consuming and labour-intensive due to the fact that multiple data such as written work and records needs to be transcribed and interpreted. Other </w:t>
      </w:r>
      <w:r w:rsidR="001342B1">
        <w:lastRenderedPageBreak/>
        <w:t xml:space="preserve">scholars point out theories are two narrow and rich date ‘ yield a theory which is overly complex’. </w:t>
      </w:r>
    </w:p>
    <w:p w14:paraId="2676708C" w14:textId="1BB12FFC" w:rsidR="005733B2" w:rsidRDefault="005733B2" w:rsidP="0046595D">
      <w:pPr>
        <w:ind w:firstLine="420"/>
      </w:pPr>
      <w:r w:rsidRPr="005733B2">
        <w:t xml:space="preserve">Based on </w:t>
      </w:r>
      <w:r>
        <w:t>the discussion</w:t>
      </w:r>
      <w:r w:rsidR="00165672">
        <w:t xml:space="preserve"> above, </w:t>
      </w:r>
      <w:r w:rsidR="0027384F">
        <w:t xml:space="preserve">my critiques on strengths and limitations will be as follows. </w:t>
      </w:r>
      <w:r w:rsidR="009A04B9">
        <w:t xml:space="preserve">In regard to strengths of qualitative research, </w:t>
      </w:r>
      <w:r w:rsidR="00A722CB">
        <w:t xml:space="preserve">I </w:t>
      </w:r>
      <w:r w:rsidR="00816B84">
        <w:t xml:space="preserve">firstly </w:t>
      </w:r>
      <w:r w:rsidR="00A722CB">
        <w:t xml:space="preserve">argue that qualitative is </w:t>
      </w:r>
      <w:r w:rsidR="00816B84">
        <w:t xml:space="preserve">the effective methods to explore the why-question and understand in-depth meanings. </w:t>
      </w:r>
      <w:r w:rsidR="00A722CB">
        <w:t xml:space="preserve">Take some qualitative research for </w:t>
      </w:r>
      <w:r w:rsidR="00816B84">
        <w:t>example. Ying and King (2011:326</w:t>
      </w:r>
      <w:r w:rsidR="0052534F">
        <w:t>)’s research tries to discover ‘second language learning beliefs in study abroad contexts’.</w:t>
      </w:r>
      <w:r w:rsidR="00816B84">
        <w:t xml:space="preserve"> Secondly, q</w:t>
      </w:r>
      <w:r w:rsidR="0052534F">
        <w:t>ualitative research need to collect multiple data in a long period of time.</w:t>
      </w:r>
      <w:r w:rsidR="00816B84">
        <w:t xml:space="preserve"> So multiple data is the guarantee for the reliability of the research. </w:t>
      </w:r>
      <w:r w:rsidR="0034377F">
        <w:t xml:space="preserve">Golombek’s research </w:t>
      </w:r>
      <w:r w:rsidR="00804537">
        <w:t xml:space="preserve">(1998) </w:t>
      </w:r>
      <w:r w:rsidR="0034377F">
        <w:t xml:space="preserve">shows that there were over 4 months to collect 45 daily nonparticipant class observations, 45 after-class interviews, videotaped the teacher in the final month in class, stimulus recall reports of the videotapes and field notes. </w:t>
      </w:r>
      <w:r w:rsidR="00804537">
        <w:t xml:space="preserve">For limitations, even though many researchers </w:t>
      </w:r>
      <w:r w:rsidR="00165672">
        <w:t>concer</w:t>
      </w:r>
      <w:r w:rsidR="00804537">
        <w:t>n</w:t>
      </w:r>
      <w:r w:rsidR="0027384F">
        <w:t xml:space="preserve"> that qualitative research i</w:t>
      </w:r>
      <w:r w:rsidR="00165672">
        <w:t>s</w:t>
      </w:r>
      <w:r w:rsidR="0027384F">
        <w:t xml:space="preserve"> </w:t>
      </w:r>
      <w:r w:rsidR="00D22853">
        <w:rPr>
          <w:rFonts w:hint="eastAsia"/>
        </w:rPr>
        <w:t>too</w:t>
      </w:r>
      <w:r w:rsidR="00D22853">
        <w:t xml:space="preserve"> </w:t>
      </w:r>
      <w:r w:rsidR="0027384F">
        <w:t>s</w:t>
      </w:r>
      <w:r w:rsidR="00165672">
        <w:t xml:space="preserve">ubject but </w:t>
      </w:r>
      <w:r w:rsidR="0027384F">
        <w:t xml:space="preserve">I argue that </w:t>
      </w:r>
      <w:r w:rsidR="00165672">
        <w:t>qualitativ</w:t>
      </w:r>
      <w:r w:rsidR="00D22853">
        <w:t>e research adopt</w:t>
      </w:r>
      <w:r w:rsidR="00387E7D">
        <w:t xml:space="preserve"> some analytical tools to an</w:t>
      </w:r>
      <w:r w:rsidR="0027384F">
        <w:t xml:space="preserve">alyse data so </w:t>
      </w:r>
      <w:r w:rsidR="00D22853">
        <w:t>when researc</w:t>
      </w:r>
      <w:r w:rsidR="00FB7ACB">
        <w:t xml:space="preserve">hers interpret the data, they are based on the scientific way to analyse data rather than just guess the meaning of the interpretation. Take the research paper from Golombek (1998)for example. The interview date </w:t>
      </w:r>
      <w:r w:rsidR="009A04B9">
        <w:t>‘</w:t>
      </w:r>
      <w:r w:rsidR="00FB7ACB">
        <w:t>were processed by means of a constant comparative method and inductive analysis procedures</w:t>
      </w:r>
      <w:r w:rsidR="004A70D3">
        <w:t>’(</w:t>
      </w:r>
      <w:r w:rsidR="009A04B9">
        <w:t>Golombek 1998:451). So researchers sometime repeatedly check the data then come to the conclusion or interpretation</w:t>
      </w:r>
      <w:r w:rsidR="004A70D3">
        <w:t xml:space="preserve">. </w:t>
      </w:r>
    </w:p>
    <w:p w14:paraId="0F4EC05F" w14:textId="77777777" w:rsidR="00256213" w:rsidRPr="00EE0D4C" w:rsidRDefault="00256213" w:rsidP="0046595D">
      <w:pPr>
        <w:rPr>
          <w:b/>
          <w:sz w:val="32"/>
          <w:szCs w:val="32"/>
        </w:rPr>
      </w:pPr>
    </w:p>
    <w:p w14:paraId="2C9CCB56" w14:textId="01E3899B" w:rsidR="007D5A12" w:rsidRPr="00B455C6" w:rsidRDefault="00B455C6" w:rsidP="0046595D">
      <w:pPr>
        <w:rPr>
          <w:b/>
          <w:sz w:val="32"/>
          <w:szCs w:val="32"/>
        </w:rPr>
      </w:pPr>
      <w:r>
        <w:rPr>
          <w:b/>
          <w:sz w:val="32"/>
          <w:szCs w:val="32"/>
        </w:rPr>
        <w:t>3.3</w:t>
      </w:r>
      <w:r w:rsidRPr="00B455C6">
        <w:rPr>
          <w:b/>
          <w:sz w:val="32"/>
          <w:szCs w:val="32"/>
        </w:rPr>
        <w:t xml:space="preserve">Strengths and limitations </w:t>
      </w:r>
      <w:r w:rsidR="004566C8">
        <w:rPr>
          <w:b/>
          <w:sz w:val="32"/>
          <w:szCs w:val="32"/>
        </w:rPr>
        <w:t xml:space="preserve">of </w:t>
      </w:r>
      <w:r w:rsidR="00BB40B0" w:rsidRPr="00B455C6">
        <w:rPr>
          <w:b/>
          <w:sz w:val="32"/>
          <w:szCs w:val="32"/>
        </w:rPr>
        <w:t>mixed</w:t>
      </w:r>
      <w:r w:rsidR="002847F1" w:rsidRPr="00B455C6">
        <w:rPr>
          <w:b/>
          <w:sz w:val="32"/>
          <w:szCs w:val="32"/>
        </w:rPr>
        <w:t xml:space="preserve"> research</w:t>
      </w:r>
    </w:p>
    <w:p w14:paraId="379533BB" w14:textId="1CDB1AED" w:rsidR="00EE0D4C" w:rsidRDefault="00583C6C" w:rsidP="0046595D">
      <w:pPr>
        <w:widowControl/>
        <w:autoSpaceDE w:val="0"/>
        <w:autoSpaceDN w:val="0"/>
        <w:adjustRightInd w:val="0"/>
        <w:spacing w:after="240"/>
        <w:rPr>
          <w:rFonts w:cs="Times"/>
          <w:kern w:val="0"/>
        </w:rPr>
      </w:pPr>
      <w:r>
        <w:t xml:space="preserve"> </w:t>
      </w:r>
      <w:r>
        <w:tab/>
      </w:r>
      <w:r w:rsidRPr="00583C6C">
        <w:t>Some researchers argued that mixed methods is a possible trend due to the limitations of quantitative and qualitative metho</w:t>
      </w:r>
      <w:r w:rsidRPr="00CD5056">
        <w:t xml:space="preserve">ds. </w:t>
      </w:r>
      <w:r w:rsidR="007D5A12" w:rsidRPr="00CD5056">
        <w:t>Michael (</w:t>
      </w:r>
      <w:r w:rsidR="008549BD" w:rsidRPr="00CD5056">
        <w:t xml:space="preserve">2011: </w:t>
      </w:r>
      <w:r w:rsidR="00943C8B" w:rsidRPr="00CD5056">
        <w:t>148</w:t>
      </w:r>
      <w:r w:rsidR="007D5A12" w:rsidRPr="00CD5056">
        <w:t>)</w:t>
      </w:r>
      <w:r w:rsidR="007D5A12" w:rsidRPr="00943C8B">
        <w:t xml:space="preserve"> argued that mixed methods shares a ‘promising path’. </w:t>
      </w:r>
      <w:r w:rsidR="00921F26">
        <w:t xml:space="preserve">Mixed methods research allows for the ‘opportunity to compensate for inherent method weaknesses, capitalise on inherent method strengths, and offset inevitable method biases’ </w:t>
      </w:r>
      <w:r w:rsidR="00921F26" w:rsidRPr="00CD5056">
        <w:t xml:space="preserve">(Greene, 2007: xiii, </w:t>
      </w:r>
      <w:r w:rsidR="002F1C3D">
        <w:t xml:space="preserve">Denzin, 1970; </w:t>
      </w:r>
      <w:r w:rsidR="00921F26" w:rsidRPr="00CD5056">
        <w:t>Michael, 2011: 151</w:t>
      </w:r>
      <w:r w:rsidR="0087259E">
        <w:t>; Vincent 2016:4)</w:t>
      </w:r>
      <w:r w:rsidR="00921F26" w:rsidRPr="00CD5056">
        <w:t>).</w:t>
      </w:r>
      <w:r w:rsidRPr="00583C6C">
        <w:rPr>
          <w:rFonts w:cs="Times"/>
          <w:kern w:val="0"/>
        </w:rPr>
        <w:t xml:space="preserve"> </w:t>
      </w:r>
      <w:r w:rsidR="002F1C3D">
        <w:rPr>
          <w:rFonts w:cs="Times"/>
          <w:kern w:val="0"/>
        </w:rPr>
        <w:t xml:space="preserve">At the same time mixed methods try to complement and enhance each other </w:t>
      </w:r>
      <w:r w:rsidR="0087259E" w:rsidRPr="00F33871">
        <w:rPr>
          <w:rFonts w:cs="Times"/>
          <w:kern w:val="0"/>
        </w:rPr>
        <w:t>(</w:t>
      </w:r>
      <w:r w:rsidRPr="00F33871">
        <w:rPr>
          <w:rFonts w:cs="Times"/>
          <w:kern w:val="0"/>
        </w:rPr>
        <w:t>Jonna E. M. Sale; Lynne H</w:t>
      </w:r>
      <w:r w:rsidR="0087259E" w:rsidRPr="00F33871">
        <w:rPr>
          <w:rFonts w:cs="Times"/>
          <w:kern w:val="0"/>
        </w:rPr>
        <w:t xml:space="preserve">. Lohfeld; Kevin Brazil 2002: </w:t>
      </w:r>
      <w:r w:rsidRPr="00F33871">
        <w:rPr>
          <w:rFonts w:cs="Times"/>
          <w:kern w:val="0"/>
        </w:rPr>
        <w:t>48).</w:t>
      </w:r>
      <w:r w:rsidR="0087259E">
        <w:rPr>
          <w:rFonts w:cs="Times"/>
          <w:kern w:val="0"/>
        </w:rPr>
        <w:t xml:space="preserve"> </w:t>
      </w:r>
      <w:r w:rsidR="00C269B1">
        <w:rPr>
          <w:rFonts w:cs="Times"/>
          <w:kern w:val="0"/>
        </w:rPr>
        <w:t xml:space="preserve">Some scholars </w:t>
      </w:r>
      <w:r w:rsidR="00F33871" w:rsidRPr="00F33871">
        <w:rPr>
          <w:rFonts w:cs="Arial"/>
          <w:kern w:val="0"/>
        </w:rPr>
        <w:t>Mouton and Marais (1990:169–170)</w:t>
      </w:r>
      <w:r w:rsidR="00EE0D4C">
        <w:rPr>
          <w:rFonts w:cs="Arial"/>
          <w:kern w:val="0"/>
        </w:rPr>
        <w:t xml:space="preserve"> </w:t>
      </w:r>
      <w:r w:rsidR="00C269B1">
        <w:rPr>
          <w:rFonts w:cs="Times"/>
          <w:kern w:val="0"/>
        </w:rPr>
        <w:t xml:space="preserve">think it is necessary to mix these methods because neither </w:t>
      </w:r>
      <w:r w:rsidR="00C269B1">
        <w:rPr>
          <w:rFonts w:cs="Times"/>
          <w:kern w:val="0"/>
        </w:rPr>
        <w:lastRenderedPageBreak/>
        <w:t xml:space="preserve">quantitative </w:t>
      </w:r>
      <w:r w:rsidR="00F33871">
        <w:rPr>
          <w:rFonts w:cs="Times"/>
          <w:kern w:val="0"/>
        </w:rPr>
        <w:t>n</w:t>
      </w:r>
      <w:r w:rsidR="00C269B1">
        <w:rPr>
          <w:rFonts w:cs="Times"/>
          <w:kern w:val="0"/>
        </w:rPr>
        <w:t xml:space="preserve">or qualitative methods can </w:t>
      </w:r>
      <w:r w:rsidR="00F33871">
        <w:rPr>
          <w:rFonts w:cs="Times"/>
          <w:kern w:val="0"/>
        </w:rPr>
        <w:t xml:space="preserve">fully grasp the complex human beings and ‘the breadth, depth and richness of human life’(Salome 2003:12). </w:t>
      </w:r>
    </w:p>
    <w:p w14:paraId="536F06E5" w14:textId="5BECE812" w:rsidR="002F7964" w:rsidRDefault="00921F26" w:rsidP="0046595D">
      <w:pPr>
        <w:widowControl/>
        <w:autoSpaceDE w:val="0"/>
        <w:autoSpaceDN w:val="0"/>
        <w:adjustRightInd w:val="0"/>
        <w:spacing w:after="240"/>
        <w:ind w:firstLine="420"/>
        <w:rPr>
          <w:rFonts w:cs="Times"/>
          <w:kern w:val="0"/>
        </w:rPr>
      </w:pPr>
      <w:r>
        <w:t>There is also disagreement regarding various aspects of mixed methods, such as when mixing should occur. Still other authors have criticized the whole idea of mixed methods</w:t>
      </w:r>
      <w:r w:rsidR="00C6162A">
        <w:t xml:space="preserve"> which is time-consuming and requires more </w:t>
      </w:r>
      <w:r w:rsidR="00EC4888">
        <w:t>efforts</w:t>
      </w:r>
      <w:r w:rsidR="00C6162A">
        <w:t>.</w:t>
      </w:r>
      <w:r>
        <w:t xml:space="preserve"> (Denzin, 2006; Sale, Lohfeld, &amp; Brazil, 2002; Smith &amp; Hod</w:t>
      </w:r>
      <w:r w:rsidR="00641964">
        <w:t>kinson, 2005; Michael 2</w:t>
      </w:r>
      <w:r w:rsidR="00BA2BD3">
        <w:t xml:space="preserve">011:152). </w:t>
      </w:r>
      <w:r w:rsidR="00B545E5">
        <w:t xml:space="preserve">Some researchers criticised that philosophical distinctions have been overlooked, which left the impression that ‘the differences between the two are merely technical’ </w:t>
      </w:r>
      <w:r w:rsidR="00767233" w:rsidRPr="00D71C2D">
        <w:rPr>
          <w:rFonts w:cs="Times"/>
          <w:kern w:val="0"/>
        </w:rPr>
        <w:t>(Smith and Heshius, 1986</w:t>
      </w:r>
      <w:r w:rsidR="00B73626" w:rsidRPr="00D71C2D">
        <w:rPr>
          <w:rFonts w:cs="Times"/>
          <w:kern w:val="0"/>
        </w:rPr>
        <w:t>;Jonna E. M. Sale; Lynne H</w:t>
      </w:r>
      <w:r w:rsidR="00EC4888">
        <w:rPr>
          <w:rFonts w:cs="Times"/>
          <w:kern w:val="0"/>
        </w:rPr>
        <w:t xml:space="preserve">. Lohfeld; Kevin Brazil 2002: </w:t>
      </w:r>
      <w:r w:rsidR="00B73626" w:rsidRPr="00D71C2D">
        <w:rPr>
          <w:rFonts w:cs="Times"/>
          <w:kern w:val="0"/>
        </w:rPr>
        <w:t>44</w:t>
      </w:r>
      <w:r w:rsidR="00767233" w:rsidRPr="00D71C2D">
        <w:rPr>
          <w:rFonts w:cs="Times"/>
          <w:kern w:val="0"/>
        </w:rPr>
        <w:t xml:space="preserve">). </w:t>
      </w:r>
      <w:r w:rsidR="00135B79">
        <w:rPr>
          <w:rFonts w:cs="Times"/>
          <w:kern w:val="0"/>
        </w:rPr>
        <w:t>S</w:t>
      </w:r>
      <w:r w:rsidR="00467065" w:rsidRPr="00D71C2D">
        <w:rPr>
          <w:rFonts w:cs="Times"/>
          <w:kern w:val="0"/>
        </w:rPr>
        <w:t xml:space="preserve">ome methodologists might argue that </w:t>
      </w:r>
      <w:r w:rsidR="00135B79">
        <w:rPr>
          <w:rFonts w:cs="Times"/>
          <w:kern w:val="0"/>
        </w:rPr>
        <w:t>‘</w:t>
      </w:r>
      <w:r w:rsidR="00467065" w:rsidRPr="00D71C2D">
        <w:rPr>
          <w:rFonts w:cs="Times"/>
          <w:kern w:val="0"/>
        </w:rPr>
        <w:t xml:space="preserve">a combination of quantitative and qualitative data based on the administration of one research instrument does not represent a true integration of quantitative and qualitative research because one will tend </w:t>
      </w:r>
      <w:r w:rsidR="0087259E">
        <w:rPr>
          <w:rFonts w:cs="Times"/>
          <w:kern w:val="0"/>
        </w:rPr>
        <w:t>to be subordinate to the other</w:t>
      </w:r>
      <w:r w:rsidR="00135B79">
        <w:rPr>
          <w:rFonts w:cs="Times"/>
          <w:kern w:val="0"/>
        </w:rPr>
        <w:t>’</w:t>
      </w:r>
      <w:r w:rsidR="0087259E">
        <w:rPr>
          <w:rFonts w:cs="Times"/>
          <w:kern w:val="0"/>
        </w:rPr>
        <w:t xml:space="preserve"> </w:t>
      </w:r>
      <w:r w:rsidR="00467065" w:rsidRPr="00D71C2D">
        <w:rPr>
          <w:rFonts w:cs="Times"/>
          <w:kern w:val="0"/>
        </w:rPr>
        <w:t>(Alan Bryman 2006: 103)</w:t>
      </w:r>
      <w:r w:rsidR="0087259E">
        <w:rPr>
          <w:rFonts w:cs="Times"/>
          <w:kern w:val="0"/>
        </w:rPr>
        <w:t>.</w:t>
      </w:r>
      <w:r w:rsidR="00991A1C">
        <w:rPr>
          <w:rFonts w:cs="Times"/>
          <w:kern w:val="0"/>
        </w:rPr>
        <w:t xml:space="preserve"> Hesse-Biber and Leavy (2006) concerns that whether research can hold both of the research method together</w:t>
      </w:r>
      <w:r w:rsidR="008B49E7">
        <w:rPr>
          <w:rFonts w:cs="Times"/>
          <w:kern w:val="0"/>
        </w:rPr>
        <w:t xml:space="preserve">? Marxwell and Loomis worried whether we have the framework to guide the way of doing mixed methods. </w:t>
      </w:r>
    </w:p>
    <w:p w14:paraId="1E1AF56E" w14:textId="5A1624C6" w:rsidR="00C17812" w:rsidRDefault="008B49E7" w:rsidP="001F0805">
      <w:pPr>
        <w:widowControl/>
        <w:autoSpaceDE w:val="0"/>
        <w:autoSpaceDN w:val="0"/>
        <w:adjustRightInd w:val="0"/>
        <w:spacing w:after="240"/>
        <w:ind w:firstLine="420"/>
        <w:rPr>
          <w:rFonts w:cs="Times"/>
          <w:kern w:val="0"/>
        </w:rPr>
      </w:pPr>
      <w:r>
        <w:rPr>
          <w:rFonts w:cs="Times"/>
          <w:kern w:val="0"/>
        </w:rPr>
        <w:t xml:space="preserve">My arguments on merits of mixed methods are as followings. I think mixed method can be worked together as a complementary way. </w:t>
      </w:r>
      <w:r w:rsidR="001F0805">
        <w:rPr>
          <w:rFonts w:cs="Times"/>
          <w:kern w:val="0"/>
        </w:rPr>
        <w:t xml:space="preserve">For researcher, they need to think when to combine this methods. </w:t>
      </w:r>
      <w:r>
        <w:rPr>
          <w:rFonts w:cs="Times"/>
          <w:kern w:val="0"/>
        </w:rPr>
        <w:t xml:space="preserve">Take Baker’s </w:t>
      </w:r>
      <w:r w:rsidR="001F0805">
        <w:rPr>
          <w:rFonts w:cs="Times"/>
          <w:kern w:val="0"/>
        </w:rPr>
        <w:t xml:space="preserve">(2014) research for example, he raised the qualitative research questions but he collected qualitative and quantitative data. The research </w:t>
      </w:r>
      <w:r>
        <w:rPr>
          <w:rFonts w:cs="Times"/>
          <w:kern w:val="0"/>
        </w:rPr>
        <w:t>used both m</w:t>
      </w:r>
      <w:r w:rsidR="001F0805">
        <w:rPr>
          <w:rFonts w:cs="Times"/>
          <w:kern w:val="0"/>
        </w:rPr>
        <w:t xml:space="preserve">ethods then the questionnaires with </w:t>
      </w:r>
      <w:r>
        <w:rPr>
          <w:rFonts w:cs="Times"/>
          <w:kern w:val="0"/>
        </w:rPr>
        <w:t xml:space="preserve">students further support the results of qualitative research. </w:t>
      </w:r>
      <w:r w:rsidR="001F0805">
        <w:rPr>
          <w:rFonts w:cs="Times"/>
          <w:kern w:val="0"/>
        </w:rPr>
        <w:t xml:space="preserve">So these two methods combines in data collection and data analysis section. </w:t>
      </w:r>
      <w:r w:rsidR="003F65B8">
        <w:rPr>
          <w:rFonts w:cs="Times"/>
          <w:kern w:val="0"/>
        </w:rPr>
        <w:t xml:space="preserve">For limitations, I think there are two things we need to consider. Firstly, whether these two methods should be work equally in the research or whether one method should dominate the other? Secondly, as a researcher, whether they can be capable of controlling both methods at the same time.  </w:t>
      </w:r>
      <w:r>
        <w:rPr>
          <w:rFonts w:cs="Times"/>
          <w:kern w:val="0"/>
        </w:rPr>
        <w:t xml:space="preserve"> </w:t>
      </w:r>
    </w:p>
    <w:p w14:paraId="71E3FA47" w14:textId="7678DDE5" w:rsidR="002F7964" w:rsidRPr="00216F4B" w:rsidRDefault="00C17812" w:rsidP="0046595D">
      <w:pPr>
        <w:widowControl/>
        <w:autoSpaceDE w:val="0"/>
        <w:autoSpaceDN w:val="0"/>
        <w:adjustRightInd w:val="0"/>
        <w:spacing w:after="240"/>
        <w:rPr>
          <w:rFonts w:cs="Times"/>
          <w:b/>
          <w:kern w:val="0"/>
          <w:sz w:val="28"/>
          <w:szCs w:val="28"/>
        </w:rPr>
      </w:pPr>
      <w:r>
        <w:rPr>
          <w:rFonts w:cs="Times"/>
          <w:b/>
          <w:kern w:val="0"/>
          <w:sz w:val="28"/>
          <w:szCs w:val="28"/>
        </w:rPr>
        <w:t>3.4</w:t>
      </w:r>
      <w:r w:rsidR="000F4168">
        <w:rPr>
          <w:rFonts w:cs="Times"/>
          <w:b/>
          <w:kern w:val="0"/>
          <w:sz w:val="28"/>
          <w:szCs w:val="28"/>
        </w:rPr>
        <w:t xml:space="preserve">. </w:t>
      </w:r>
      <w:r w:rsidR="004E138F">
        <w:rPr>
          <w:rFonts w:cs="Times"/>
          <w:b/>
          <w:kern w:val="0"/>
          <w:sz w:val="28"/>
          <w:szCs w:val="28"/>
        </w:rPr>
        <w:t xml:space="preserve">Concerns on quality criteria </w:t>
      </w:r>
    </w:p>
    <w:p w14:paraId="2DDD20FD" w14:textId="432085B1" w:rsidR="0012349E" w:rsidRPr="008828E4" w:rsidRDefault="00E0203D" w:rsidP="004E0375">
      <w:pPr>
        <w:widowControl/>
        <w:autoSpaceDE w:val="0"/>
        <w:autoSpaceDN w:val="0"/>
        <w:adjustRightInd w:val="0"/>
        <w:spacing w:after="240"/>
        <w:ind w:firstLine="420"/>
        <w:rPr>
          <w:rFonts w:cs="Times"/>
          <w:kern w:val="0"/>
        </w:rPr>
      </w:pPr>
      <w:r>
        <w:rPr>
          <w:rFonts w:cs="Times"/>
          <w:kern w:val="0"/>
        </w:rPr>
        <w:t>Critiques</w:t>
      </w:r>
      <w:r w:rsidR="008B1E2A">
        <w:rPr>
          <w:rFonts w:cs="Times"/>
          <w:kern w:val="0"/>
        </w:rPr>
        <w:t xml:space="preserve"> on these methods </w:t>
      </w:r>
      <w:r w:rsidR="00DA5A1A">
        <w:rPr>
          <w:rFonts w:cs="Times"/>
          <w:kern w:val="0"/>
        </w:rPr>
        <w:t xml:space="preserve">show that there </w:t>
      </w:r>
      <w:r w:rsidR="00404691">
        <w:rPr>
          <w:rFonts w:cs="Times"/>
          <w:kern w:val="0"/>
        </w:rPr>
        <w:t>is</w:t>
      </w:r>
      <w:r w:rsidR="00DA5A1A">
        <w:rPr>
          <w:rFonts w:cs="Times"/>
          <w:kern w:val="0"/>
        </w:rPr>
        <w:t xml:space="preserve"> no perfect research </w:t>
      </w:r>
      <w:r w:rsidR="00404691">
        <w:rPr>
          <w:rFonts w:cs="Times"/>
          <w:kern w:val="0"/>
        </w:rPr>
        <w:t>method</w:t>
      </w:r>
      <w:r w:rsidR="00DA5A1A">
        <w:rPr>
          <w:rFonts w:cs="Times"/>
          <w:kern w:val="0"/>
        </w:rPr>
        <w:t xml:space="preserve"> conducted by researchers. </w:t>
      </w:r>
      <w:r w:rsidR="003F65B8">
        <w:rPr>
          <w:rFonts w:cs="Times"/>
          <w:kern w:val="0"/>
        </w:rPr>
        <w:t>The appearance of one method can be not substitute</w:t>
      </w:r>
      <w:r w:rsidR="00470F53">
        <w:rPr>
          <w:rFonts w:cs="Times"/>
          <w:kern w:val="0"/>
        </w:rPr>
        <w:t>d</w:t>
      </w:r>
      <w:r w:rsidR="003F65B8">
        <w:rPr>
          <w:rFonts w:cs="Times"/>
          <w:kern w:val="0"/>
        </w:rPr>
        <w:t xml:space="preserve"> </w:t>
      </w:r>
      <w:r w:rsidR="003F65B8">
        <w:rPr>
          <w:rFonts w:cs="Times"/>
          <w:kern w:val="0"/>
        </w:rPr>
        <w:lastRenderedPageBreak/>
        <w:t xml:space="preserve">by another </w:t>
      </w:r>
      <w:r w:rsidR="0046595D">
        <w:rPr>
          <w:rFonts w:cs="Times"/>
          <w:kern w:val="0"/>
        </w:rPr>
        <w:t>method; O</w:t>
      </w:r>
      <w:r w:rsidR="00470F53">
        <w:rPr>
          <w:rFonts w:cs="Times"/>
          <w:kern w:val="0"/>
        </w:rPr>
        <w:t xml:space="preserve">n the </w:t>
      </w:r>
      <w:r w:rsidR="0046595D">
        <w:rPr>
          <w:rFonts w:cs="Times"/>
          <w:kern w:val="0"/>
        </w:rPr>
        <w:t>contrary,</w:t>
      </w:r>
      <w:r w:rsidR="00470F53">
        <w:rPr>
          <w:rFonts w:cs="Times"/>
          <w:kern w:val="0"/>
        </w:rPr>
        <w:t xml:space="preserve"> they try to complement each other. </w:t>
      </w:r>
      <w:r w:rsidR="002F7964" w:rsidRPr="002F7964">
        <w:rPr>
          <w:rFonts w:cs="Times"/>
          <w:kern w:val="0"/>
        </w:rPr>
        <w:t xml:space="preserve">For </w:t>
      </w:r>
      <w:r w:rsidR="002F7964">
        <w:rPr>
          <w:rFonts w:cs="Times"/>
          <w:kern w:val="0"/>
        </w:rPr>
        <w:t xml:space="preserve">researchers, </w:t>
      </w:r>
      <w:r w:rsidR="00404691">
        <w:rPr>
          <w:rFonts w:cs="Times"/>
          <w:kern w:val="0"/>
        </w:rPr>
        <w:t xml:space="preserve">no matter what types of research methods they choose, </w:t>
      </w:r>
      <w:r w:rsidR="00DA5A1A">
        <w:rPr>
          <w:rFonts w:cs="Times"/>
          <w:kern w:val="0"/>
        </w:rPr>
        <w:t>the common goal is to have a good quality of research.</w:t>
      </w:r>
      <w:r w:rsidR="00404691">
        <w:rPr>
          <w:rFonts w:cs="Times"/>
          <w:kern w:val="0"/>
        </w:rPr>
        <w:t xml:space="preserve"> Shipman (1988) suggests that four key questions about the quality of research: reliability, validity (internal validity), generalizability (external validity) and credibility. Reliability and validity </w:t>
      </w:r>
      <w:r w:rsidR="00AD63EE">
        <w:rPr>
          <w:rFonts w:cs="Times" w:hint="eastAsia"/>
          <w:kern w:val="0"/>
        </w:rPr>
        <w:t>normally</w:t>
      </w:r>
      <w:r w:rsidR="00AD63EE">
        <w:rPr>
          <w:rFonts w:cs="Times"/>
          <w:kern w:val="0"/>
        </w:rPr>
        <w:t xml:space="preserve"> have been considered in quantitative research regarding to measurement. </w:t>
      </w:r>
      <w:r w:rsidR="0086389C">
        <w:rPr>
          <w:rFonts w:cs="Times"/>
          <w:kern w:val="0"/>
        </w:rPr>
        <w:t>Zoltan points out reliability and validity are significant concepts and ‘</w:t>
      </w:r>
      <w:r w:rsidR="00234D24">
        <w:rPr>
          <w:rFonts w:cs="Times"/>
          <w:kern w:val="0"/>
        </w:rPr>
        <w:t xml:space="preserve">are </w:t>
      </w:r>
      <w:r w:rsidR="0086389C">
        <w:rPr>
          <w:rFonts w:cs="Times"/>
          <w:kern w:val="0"/>
        </w:rPr>
        <w:t>unquestionable fact of life in the quantitative paradigm’(</w:t>
      </w:r>
      <w:r w:rsidR="00A4743F">
        <w:rPr>
          <w:rFonts w:cs="Times"/>
          <w:kern w:val="0"/>
        </w:rPr>
        <w:t xml:space="preserve">Zoltan, 2001: </w:t>
      </w:r>
      <w:r w:rsidR="0086389C">
        <w:rPr>
          <w:rFonts w:cs="Times"/>
          <w:kern w:val="0"/>
        </w:rPr>
        <w:t>49). Some researchers argued that the quality criteria that are suitable for qualitative research should not be the same as quantitative research</w:t>
      </w:r>
      <w:r w:rsidR="000A563B">
        <w:rPr>
          <w:rFonts w:cs="Times"/>
          <w:kern w:val="0"/>
        </w:rPr>
        <w:t xml:space="preserve"> </w:t>
      </w:r>
      <w:r w:rsidR="00052FE8">
        <w:rPr>
          <w:rFonts w:cs="Times"/>
          <w:kern w:val="0"/>
        </w:rPr>
        <w:t>(</w:t>
      </w:r>
      <w:r w:rsidR="00A4743F">
        <w:rPr>
          <w:rFonts w:cs="Times"/>
          <w:kern w:val="0"/>
        </w:rPr>
        <w:t>Zoltan 2001:</w:t>
      </w:r>
      <w:r w:rsidR="00052FE8">
        <w:rPr>
          <w:rFonts w:cs="Times"/>
          <w:kern w:val="0"/>
        </w:rPr>
        <w:t>49)</w:t>
      </w:r>
      <w:r w:rsidR="000A563B">
        <w:rPr>
          <w:rFonts w:cs="Times"/>
          <w:kern w:val="0"/>
        </w:rPr>
        <w:t xml:space="preserve">. </w:t>
      </w:r>
      <w:r w:rsidR="00082479">
        <w:rPr>
          <w:rFonts w:cs="Times"/>
          <w:kern w:val="0"/>
        </w:rPr>
        <w:t>So my conclusion is that</w:t>
      </w:r>
      <w:r w:rsidR="00B477D8">
        <w:rPr>
          <w:rFonts w:cs="Times"/>
          <w:kern w:val="0"/>
        </w:rPr>
        <w:t xml:space="preserve"> researchers </w:t>
      </w:r>
      <w:r w:rsidR="00082479">
        <w:rPr>
          <w:rFonts w:cs="Times"/>
          <w:kern w:val="0"/>
        </w:rPr>
        <w:t>nee</w:t>
      </w:r>
      <w:r w:rsidR="00B477D8">
        <w:rPr>
          <w:rFonts w:cs="Times"/>
          <w:kern w:val="0"/>
        </w:rPr>
        <w:t xml:space="preserve">d to reach the quality criteria when they are doing researches. </w:t>
      </w:r>
      <w:r w:rsidR="0012349E">
        <w:rPr>
          <w:rFonts w:cs="Times"/>
          <w:kern w:val="0"/>
        </w:rPr>
        <w:t>Except reliability and validity, resea</w:t>
      </w:r>
      <w:r w:rsidR="004E0375">
        <w:rPr>
          <w:rFonts w:cs="Times"/>
          <w:kern w:val="0"/>
        </w:rPr>
        <w:t>rchers also need to consider the</w:t>
      </w:r>
      <w:r w:rsidR="0012349E">
        <w:rPr>
          <w:rFonts w:cs="Times"/>
          <w:kern w:val="0"/>
        </w:rPr>
        <w:t xml:space="preserve"> ethical issues in all these methods. </w:t>
      </w:r>
      <w:r w:rsidR="004E0375">
        <w:rPr>
          <w:rFonts w:cs="Times"/>
          <w:kern w:val="0"/>
        </w:rPr>
        <w:t xml:space="preserve">No matter in social research or in education, ethical issues need to be considered as long as people involve. Especially in qualitative research, researchers need to do personal interviews or use participant’s diary or take videos to collect data, so researchers need to acquire the agreement with participants rather than do it without permission.  </w:t>
      </w:r>
    </w:p>
    <w:p w14:paraId="534B544B" w14:textId="7FD8AE1D" w:rsidR="005837D6" w:rsidRPr="000E1530" w:rsidRDefault="008828E4" w:rsidP="0046595D">
      <w:pPr>
        <w:rPr>
          <w:b/>
          <w:sz w:val="32"/>
          <w:szCs w:val="32"/>
        </w:rPr>
      </w:pPr>
      <w:r>
        <w:rPr>
          <w:rFonts w:hint="eastAsia"/>
          <w:b/>
          <w:sz w:val="32"/>
          <w:szCs w:val="32"/>
        </w:rPr>
        <w:t>4</w:t>
      </w:r>
      <w:r w:rsidR="00695869" w:rsidRPr="000E1530">
        <w:rPr>
          <w:b/>
          <w:sz w:val="32"/>
          <w:szCs w:val="32"/>
        </w:rPr>
        <w:t xml:space="preserve">. </w:t>
      </w:r>
      <w:r w:rsidR="005837D6" w:rsidRPr="000E1530">
        <w:rPr>
          <w:b/>
          <w:sz w:val="32"/>
          <w:szCs w:val="32"/>
        </w:rPr>
        <w:t xml:space="preserve">My future research </w:t>
      </w:r>
      <w:r w:rsidR="00EB0956">
        <w:rPr>
          <w:b/>
          <w:sz w:val="32"/>
          <w:szCs w:val="32"/>
        </w:rPr>
        <w:t xml:space="preserve">Plan </w:t>
      </w:r>
    </w:p>
    <w:p w14:paraId="20F10D64" w14:textId="6A4511B9" w:rsidR="00234D24" w:rsidRPr="00415470" w:rsidRDefault="001C0D61" w:rsidP="0046595D">
      <w:r>
        <w:rPr>
          <w:rFonts w:hint="eastAsia"/>
          <w:sz w:val="32"/>
          <w:szCs w:val="32"/>
        </w:rPr>
        <w:t xml:space="preserve"> </w:t>
      </w:r>
      <w:r>
        <w:rPr>
          <w:rFonts w:hint="eastAsia"/>
          <w:sz w:val="32"/>
          <w:szCs w:val="32"/>
        </w:rPr>
        <w:tab/>
      </w:r>
      <w:r w:rsidRPr="00353AB6">
        <w:t xml:space="preserve">According to Creswell (2003) </w:t>
      </w:r>
      <w:r w:rsidR="003806DF">
        <w:t xml:space="preserve">there are many aspects for a researcher to consider when he or she wants to choose the research method. It depends on the research problem, the experience of the researcher, </w:t>
      </w:r>
      <w:r w:rsidR="004C3FFF">
        <w:t xml:space="preserve">who is the audience? </w:t>
      </w:r>
      <w:r w:rsidR="000A563B">
        <w:t xml:space="preserve">Whether </w:t>
      </w:r>
      <w:r w:rsidR="004C3FFF">
        <w:t xml:space="preserve">prove the theory or theory to arise from the data; </w:t>
      </w:r>
      <w:r w:rsidR="003806DF">
        <w:t xml:space="preserve">whether the data to be collected in </w:t>
      </w:r>
      <w:r w:rsidR="004C3FFF">
        <w:t>number</w:t>
      </w:r>
      <w:r w:rsidR="003806DF">
        <w:t xml:space="preserve"> or in text</w:t>
      </w:r>
      <w:r w:rsidR="004C3FFF">
        <w:t xml:space="preserve">. </w:t>
      </w:r>
      <w:r w:rsidR="00450349">
        <w:t xml:space="preserve">Based on my understanding of these </w:t>
      </w:r>
      <w:r w:rsidR="00415470">
        <w:t xml:space="preserve">methods and my future interest, I am going to combine these methods with my research interest. </w:t>
      </w:r>
      <w:r w:rsidR="00067883">
        <w:t>Teachers are in the best position to conduct research. There are many research fields can be considered such as research on teachers, students, curriculum and context. For me, I am an English teacher who is teaching non-English major students</w:t>
      </w:r>
      <w:r w:rsidR="009402DC">
        <w:t xml:space="preserve"> in University</w:t>
      </w:r>
      <w:r w:rsidR="00067883">
        <w:t xml:space="preserve">. So I </w:t>
      </w:r>
      <w:r w:rsidR="009402DC">
        <w:t>have</w:t>
      </w:r>
      <w:r w:rsidR="00067883">
        <w:t xml:space="preserve"> my worries and concerns about the teaching quality and the technological effects on English classroom.</w:t>
      </w:r>
      <w:r w:rsidR="009402DC">
        <w:t xml:space="preserve"> Especially recent years, smart teaching and smart classroom have been discussed widely in China, which challenge the traditional way of learning and </w:t>
      </w:r>
      <w:r w:rsidR="009402DC">
        <w:lastRenderedPageBreak/>
        <w:t xml:space="preserve">teaching. </w:t>
      </w:r>
      <w:r w:rsidR="00450349">
        <w:t xml:space="preserve">I am interesting in understanding College English teacher’s </w:t>
      </w:r>
      <w:r w:rsidR="003806DF">
        <w:t xml:space="preserve">motivation for </w:t>
      </w:r>
      <w:r w:rsidR="00ED015D">
        <w:t xml:space="preserve">self-improving and </w:t>
      </w:r>
      <w:r w:rsidR="003806DF">
        <w:t xml:space="preserve">learning. </w:t>
      </w:r>
      <w:r w:rsidR="00ED015D">
        <w:t xml:space="preserve">My initial idea comes from the situation that there are 22 college English teachers applying for the Doctorate Profession Course in the UK. </w:t>
      </w:r>
      <w:r w:rsidR="00061FD8">
        <w:t>More than half of the teacher</w:t>
      </w:r>
      <w:r w:rsidR="00ED015D">
        <w:t>s have</w:t>
      </w:r>
      <w:r w:rsidR="00061FD8">
        <w:t xml:space="preserve"> teaching experience more than 5 years and most of</w:t>
      </w:r>
      <w:r w:rsidR="00234D24">
        <w:t xml:space="preserve"> us have families and children.</w:t>
      </w:r>
      <w:r w:rsidR="00D53958">
        <w:rPr>
          <w:rFonts w:hint="eastAsia"/>
        </w:rPr>
        <w:t xml:space="preserve"> I wan</w:t>
      </w:r>
      <w:r w:rsidR="00D53958">
        <w:t xml:space="preserve">t to find out their motivations for coming here and what they can achieve from the course. </w:t>
      </w:r>
    </w:p>
    <w:p w14:paraId="39058885" w14:textId="254BCD23" w:rsidR="00234D24" w:rsidRDefault="00234D24" w:rsidP="0046595D">
      <w:r>
        <w:t>Here I will briefly present my research design:</w:t>
      </w:r>
    </w:p>
    <w:tbl>
      <w:tblPr>
        <w:tblStyle w:val="a4"/>
        <w:tblW w:w="10349" w:type="dxa"/>
        <w:tblInd w:w="-743" w:type="dxa"/>
        <w:tblLook w:val="04A0" w:firstRow="1" w:lastRow="0" w:firstColumn="1" w:lastColumn="0" w:noHBand="0" w:noVBand="1"/>
      </w:tblPr>
      <w:tblGrid>
        <w:gridCol w:w="2836"/>
        <w:gridCol w:w="7513"/>
      </w:tblGrid>
      <w:tr w:rsidR="00407EAB" w14:paraId="656315C5" w14:textId="77777777" w:rsidTr="0006591A">
        <w:tc>
          <w:tcPr>
            <w:tcW w:w="2836" w:type="dxa"/>
          </w:tcPr>
          <w:p w14:paraId="0A7CE4E0" w14:textId="23E08AAF" w:rsidR="00407EAB" w:rsidRDefault="00407EAB" w:rsidP="0046595D">
            <w:pPr>
              <w:rPr>
                <w:b/>
              </w:rPr>
            </w:pPr>
            <w:r>
              <w:rPr>
                <w:b/>
              </w:rPr>
              <w:t>Literature review</w:t>
            </w:r>
          </w:p>
        </w:tc>
        <w:tc>
          <w:tcPr>
            <w:tcW w:w="7513" w:type="dxa"/>
          </w:tcPr>
          <w:p w14:paraId="0AA3B4CA" w14:textId="77777777" w:rsidR="00407EAB" w:rsidRDefault="00407EAB" w:rsidP="0046595D">
            <w:r>
              <w:t xml:space="preserve">Read previous papers on </w:t>
            </w:r>
          </w:p>
          <w:p w14:paraId="455B6C85" w14:textId="77777777" w:rsidR="00407EAB" w:rsidRDefault="00407EAB" w:rsidP="0046595D">
            <w:r>
              <w:t xml:space="preserve">(1) Second language teacher’s motivation study; </w:t>
            </w:r>
          </w:p>
          <w:p w14:paraId="5F5EFA90" w14:textId="77777777" w:rsidR="00407EAB" w:rsidRDefault="00407EAB" w:rsidP="0046595D">
            <w:r>
              <w:t>(2) 2L teacher’s capability study;</w:t>
            </w:r>
          </w:p>
          <w:p w14:paraId="74651853" w14:textId="77777777" w:rsidR="00407EAB" w:rsidRDefault="00407EAB" w:rsidP="0046595D"/>
        </w:tc>
      </w:tr>
      <w:tr w:rsidR="00234D24" w14:paraId="1FC02CB6" w14:textId="77777777" w:rsidTr="0006591A">
        <w:tc>
          <w:tcPr>
            <w:tcW w:w="2836" w:type="dxa"/>
          </w:tcPr>
          <w:p w14:paraId="23A1B51A" w14:textId="15AABFDC" w:rsidR="00234D24" w:rsidRDefault="00234D24" w:rsidP="0046595D">
            <w:pPr>
              <w:rPr>
                <w:b/>
              </w:rPr>
            </w:pPr>
            <w:r w:rsidRPr="007F4124">
              <w:rPr>
                <w:b/>
              </w:rPr>
              <w:t>Research questions</w:t>
            </w:r>
          </w:p>
          <w:p w14:paraId="02CA9675" w14:textId="77777777" w:rsidR="00234D24" w:rsidRPr="007F4124" w:rsidRDefault="00234D24" w:rsidP="0046595D">
            <w:pPr>
              <w:rPr>
                <w:b/>
              </w:rPr>
            </w:pPr>
          </w:p>
        </w:tc>
        <w:tc>
          <w:tcPr>
            <w:tcW w:w="7513" w:type="dxa"/>
          </w:tcPr>
          <w:p w14:paraId="5A1CA108" w14:textId="77777777" w:rsidR="00D53958" w:rsidRDefault="00407EAB" w:rsidP="0046595D">
            <w:r>
              <w:t xml:space="preserve">Based on literature views, I need to propose my research questions such as How and Why? </w:t>
            </w:r>
          </w:p>
          <w:p w14:paraId="30FAC765" w14:textId="175A97D6" w:rsidR="00234D24" w:rsidRDefault="00D53958" w:rsidP="0046595D">
            <w:r>
              <w:t>It aims to explore the motivation of second language teacher to study abroad. What they want to achieve and why they want to study abroad? What they will achieve from the studying abroad experience?</w:t>
            </w:r>
          </w:p>
        </w:tc>
      </w:tr>
      <w:tr w:rsidR="00BC0F67" w14:paraId="519EB446" w14:textId="77777777" w:rsidTr="0006591A">
        <w:tc>
          <w:tcPr>
            <w:tcW w:w="2836" w:type="dxa"/>
          </w:tcPr>
          <w:p w14:paraId="35D6F0B1" w14:textId="5076B3A0" w:rsidR="00BC0F67" w:rsidRPr="007F4124" w:rsidRDefault="00BC0F67" w:rsidP="0046595D">
            <w:pPr>
              <w:rPr>
                <w:b/>
              </w:rPr>
            </w:pPr>
            <w:r w:rsidRPr="007F4124">
              <w:rPr>
                <w:b/>
              </w:rPr>
              <w:t>Participants</w:t>
            </w:r>
          </w:p>
        </w:tc>
        <w:tc>
          <w:tcPr>
            <w:tcW w:w="7513" w:type="dxa"/>
          </w:tcPr>
          <w:p w14:paraId="11DC75C5" w14:textId="0129CBBD" w:rsidR="00BC0F67" w:rsidRDefault="00407EAB" w:rsidP="00D53958">
            <w:r>
              <w:t xml:space="preserve">I am going to choose 5 English teachers from 5 different universities. </w:t>
            </w:r>
            <w:r w:rsidR="00D53958">
              <w:t>I need to talk to them and get their permission for this research due to the consideration of ethical issue.</w:t>
            </w:r>
            <w:r>
              <w:t xml:space="preserve"> </w:t>
            </w:r>
          </w:p>
        </w:tc>
      </w:tr>
      <w:tr w:rsidR="00BC0F67" w14:paraId="703BC177" w14:textId="77777777" w:rsidTr="0006591A">
        <w:tc>
          <w:tcPr>
            <w:tcW w:w="2836" w:type="dxa"/>
          </w:tcPr>
          <w:p w14:paraId="7043D757" w14:textId="4A4506A1" w:rsidR="00BC0F67" w:rsidRPr="007F4124" w:rsidRDefault="00BC0F67" w:rsidP="0046595D">
            <w:pPr>
              <w:rPr>
                <w:b/>
              </w:rPr>
            </w:pPr>
            <w:r w:rsidRPr="007F4124">
              <w:rPr>
                <w:b/>
              </w:rPr>
              <w:t>Data Collection</w:t>
            </w:r>
          </w:p>
        </w:tc>
        <w:tc>
          <w:tcPr>
            <w:tcW w:w="7513" w:type="dxa"/>
          </w:tcPr>
          <w:p w14:paraId="2C5E8943" w14:textId="7D564633" w:rsidR="00BC0F67" w:rsidRDefault="000879D4" w:rsidP="0046595D">
            <w:r>
              <w:t>S</w:t>
            </w:r>
            <w:r w:rsidR="00545A9E">
              <w:t>emistructured interview</w:t>
            </w:r>
            <w:r w:rsidR="00D53958">
              <w:t xml:space="preserve">: I’d like to set a semistructured interview for three times. At the beginning of the course. The beginning of the second semester; and at the end of the course. </w:t>
            </w:r>
          </w:p>
          <w:p w14:paraId="2D0EC440" w14:textId="3212D431" w:rsidR="00545A9E" w:rsidRDefault="00D53958" w:rsidP="0046595D">
            <w:r>
              <w:t>D</w:t>
            </w:r>
            <w:r w:rsidR="000879D4">
              <w:t>i</w:t>
            </w:r>
            <w:r>
              <w:t>a</w:t>
            </w:r>
            <w:r w:rsidR="000879D4">
              <w:t>ry</w:t>
            </w:r>
            <w:r>
              <w:t xml:space="preserve">: I will ask these teachers to write down their diary once a week.  </w:t>
            </w:r>
            <w:r w:rsidR="00545A9E">
              <w:t xml:space="preserve"> </w:t>
            </w:r>
          </w:p>
          <w:p w14:paraId="75A90543" w14:textId="27970823" w:rsidR="00545A9E" w:rsidRDefault="000879D4" w:rsidP="0046595D">
            <w:r>
              <w:t>C</w:t>
            </w:r>
            <w:r w:rsidR="00E65029">
              <w:t>lassroom reflection</w:t>
            </w:r>
            <w:r w:rsidR="00D53958">
              <w:t xml:space="preserve">: In this part, I will ask teacher to report about their feelings about the courses they are taking. </w:t>
            </w:r>
            <w:r w:rsidR="00E65029">
              <w:t xml:space="preserve"> </w:t>
            </w:r>
          </w:p>
        </w:tc>
      </w:tr>
      <w:tr w:rsidR="00BC0F67" w14:paraId="3160E6DF" w14:textId="77777777" w:rsidTr="0006591A">
        <w:tc>
          <w:tcPr>
            <w:tcW w:w="2836" w:type="dxa"/>
          </w:tcPr>
          <w:p w14:paraId="6088FBFC" w14:textId="2A8BA28B" w:rsidR="00BC0F67" w:rsidRPr="007F4124" w:rsidRDefault="00BC0F67" w:rsidP="0046595D">
            <w:pPr>
              <w:rPr>
                <w:b/>
              </w:rPr>
            </w:pPr>
            <w:r w:rsidRPr="007F4124">
              <w:rPr>
                <w:b/>
              </w:rPr>
              <w:t>Data Analysis</w:t>
            </w:r>
          </w:p>
        </w:tc>
        <w:tc>
          <w:tcPr>
            <w:tcW w:w="7513" w:type="dxa"/>
          </w:tcPr>
          <w:p w14:paraId="582B875B" w14:textId="77777777" w:rsidR="00BC0F67" w:rsidRDefault="001F2BA2" w:rsidP="0046595D">
            <w:r>
              <w:t>Towards the motivation part, I will analyse date from semistructured interview and diary;</w:t>
            </w:r>
          </w:p>
          <w:p w14:paraId="0237CA84" w14:textId="39BBE441" w:rsidR="001F2BA2" w:rsidRDefault="001F2BA2" w:rsidP="0046595D">
            <w:r>
              <w:t xml:space="preserve">Towards the course achievement part, I will analyse date from diary and classroom reflection. </w:t>
            </w:r>
          </w:p>
        </w:tc>
      </w:tr>
      <w:tr w:rsidR="00BC0F67" w14:paraId="5C647CD1" w14:textId="77777777" w:rsidTr="0006591A">
        <w:tc>
          <w:tcPr>
            <w:tcW w:w="2836" w:type="dxa"/>
          </w:tcPr>
          <w:p w14:paraId="34FA6084" w14:textId="18F4A127" w:rsidR="00BC0F67" w:rsidRPr="00407EAB" w:rsidRDefault="00407EAB" w:rsidP="0046595D">
            <w:pPr>
              <w:rPr>
                <w:b/>
              </w:rPr>
            </w:pPr>
            <w:r w:rsidRPr="00407EAB">
              <w:rPr>
                <w:b/>
              </w:rPr>
              <w:t>Results</w:t>
            </w:r>
          </w:p>
        </w:tc>
        <w:tc>
          <w:tcPr>
            <w:tcW w:w="7513" w:type="dxa"/>
          </w:tcPr>
          <w:p w14:paraId="04556DDD" w14:textId="2CD7055B" w:rsidR="00BC0F67" w:rsidRDefault="00F83188" w:rsidP="0046595D">
            <w:r>
              <w:t xml:space="preserve">Results come from the data analysis. </w:t>
            </w:r>
          </w:p>
        </w:tc>
      </w:tr>
      <w:tr w:rsidR="00407EAB" w14:paraId="21071556" w14:textId="77777777" w:rsidTr="0006591A">
        <w:tc>
          <w:tcPr>
            <w:tcW w:w="2836" w:type="dxa"/>
          </w:tcPr>
          <w:p w14:paraId="7F2CC5AD" w14:textId="028DE889" w:rsidR="00407EAB" w:rsidRPr="00407EAB" w:rsidRDefault="00407EAB" w:rsidP="0046595D">
            <w:pPr>
              <w:rPr>
                <w:b/>
              </w:rPr>
            </w:pPr>
            <w:r w:rsidRPr="00407EAB">
              <w:rPr>
                <w:b/>
              </w:rPr>
              <w:t xml:space="preserve">Discussion </w:t>
            </w:r>
          </w:p>
        </w:tc>
        <w:tc>
          <w:tcPr>
            <w:tcW w:w="7513" w:type="dxa"/>
          </w:tcPr>
          <w:p w14:paraId="73A877C1" w14:textId="4AF5172D" w:rsidR="00407EAB" w:rsidRDefault="00F83188" w:rsidP="00F83188">
            <w:r>
              <w:t xml:space="preserve">I will make a conclusion about the research and discuss some limitations and further research. </w:t>
            </w:r>
          </w:p>
        </w:tc>
      </w:tr>
    </w:tbl>
    <w:p w14:paraId="25124CDF" w14:textId="0DF78C75" w:rsidR="00221A57" w:rsidRPr="0006591A" w:rsidRDefault="00B455C6" w:rsidP="0006591A">
      <w:pPr>
        <w:pStyle w:val="a3"/>
        <w:numPr>
          <w:ilvl w:val="0"/>
          <w:numId w:val="16"/>
        </w:numPr>
        <w:ind w:firstLineChars="0"/>
        <w:rPr>
          <w:b/>
          <w:sz w:val="32"/>
          <w:szCs w:val="32"/>
        </w:rPr>
      </w:pPr>
      <w:r w:rsidRPr="0006591A">
        <w:rPr>
          <w:b/>
          <w:sz w:val="32"/>
          <w:szCs w:val="32"/>
        </w:rPr>
        <w:lastRenderedPageBreak/>
        <w:t xml:space="preserve">Conclusion </w:t>
      </w:r>
    </w:p>
    <w:p w14:paraId="571C630E" w14:textId="6C4D0509" w:rsidR="00B455C6" w:rsidRDefault="00221A57" w:rsidP="0046595D">
      <w:r>
        <w:rPr>
          <w:b/>
        </w:rPr>
        <w:t xml:space="preserve"> </w:t>
      </w:r>
      <w:r w:rsidRPr="00221A57">
        <w:tab/>
        <w:t xml:space="preserve">This essay starts with </w:t>
      </w:r>
      <w:r w:rsidR="00DF3C8B">
        <w:t xml:space="preserve">the </w:t>
      </w:r>
      <w:r w:rsidRPr="00221A57">
        <w:t xml:space="preserve">introduction of three traditional research methods </w:t>
      </w:r>
      <w:r>
        <w:t>by comparing and contrast</w:t>
      </w:r>
      <w:r w:rsidR="00E65029">
        <w:t>ing</w:t>
      </w:r>
      <w:r>
        <w:t xml:space="preserve"> their definition, characteristics and critiques of strengths and weaknesses </w:t>
      </w:r>
      <w:r w:rsidR="00E35661">
        <w:t xml:space="preserve">from some researchers and from my standpoints. Based on the critiques, I try to make a research plan for my </w:t>
      </w:r>
      <w:r>
        <w:t xml:space="preserve">proposed research topic. </w:t>
      </w:r>
      <w:r w:rsidR="00E35661">
        <w:t>The paper</w:t>
      </w:r>
      <w:r>
        <w:t xml:space="preserve"> concludes that each method has its advantages and disadvantages. Quantitative research approach has dominated in natural and social research areas for quite long time until the challenge from qualitative research. Then there is a</w:t>
      </w:r>
      <w:r w:rsidR="007F4124">
        <w:t xml:space="preserve"> strong</w:t>
      </w:r>
      <w:r>
        <w:t xml:space="preserve"> tendency for researchers to mix these two methods </w:t>
      </w:r>
      <w:r w:rsidR="007F4124">
        <w:t xml:space="preserve">nowadays </w:t>
      </w:r>
      <w:r w:rsidR="00666D88">
        <w:t>due to the fact that both</w:t>
      </w:r>
      <w:r>
        <w:t xml:space="preserve"> methods can combine together for a better understanding of phenomenon. </w:t>
      </w:r>
      <w:r w:rsidR="00B750CE">
        <w:t>It is reasonable to think that the purpose for doing research is to discover the fundamental facts and generate theory to make a better improvement of life. So, the best way is to continue the application and exploration of these methods in order to face</w:t>
      </w:r>
      <w:r w:rsidR="00D81265">
        <w:t xml:space="preserve"> up with the diversified world. Conducting research is integral to teachers who can solve the issues raised from teaching. It is also beneficial to students </w:t>
      </w:r>
      <w:r w:rsidR="0006591A">
        <w:t xml:space="preserve">who want to improve their English skills. </w:t>
      </w:r>
    </w:p>
    <w:p w14:paraId="6C99BC35" w14:textId="77777777" w:rsidR="00A032A0" w:rsidRDefault="00A032A0" w:rsidP="0046595D"/>
    <w:p w14:paraId="60D6386F" w14:textId="77777777" w:rsidR="00A032A0" w:rsidRDefault="00A032A0" w:rsidP="0046595D"/>
    <w:p w14:paraId="153FEBD8" w14:textId="77777777" w:rsidR="00A032A0" w:rsidRDefault="00A032A0" w:rsidP="0046595D"/>
    <w:p w14:paraId="50477810" w14:textId="77777777" w:rsidR="00A032A0" w:rsidRDefault="00A032A0" w:rsidP="0046595D"/>
    <w:p w14:paraId="60D5D94C" w14:textId="77777777" w:rsidR="00A032A0" w:rsidRDefault="00A032A0" w:rsidP="0046595D">
      <w:bookmarkStart w:id="0" w:name="_GoBack"/>
      <w:bookmarkEnd w:id="0"/>
    </w:p>
    <w:p w14:paraId="186B4AB0" w14:textId="77777777" w:rsidR="00D81265" w:rsidRDefault="00D81265" w:rsidP="0046595D"/>
    <w:p w14:paraId="671CEF6B" w14:textId="77777777" w:rsidR="00D81265" w:rsidRDefault="00D81265" w:rsidP="0046595D"/>
    <w:p w14:paraId="5C19BF86" w14:textId="77777777" w:rsidR="00D81265" w:rsidRDefault="00D81265" w:rsidP="0046595D"/>
    <w:p w14:paraId="35B302B8" w14:textId="77777777" w:rsidR="00D81265" w:rsidRDefault="00D81265" w:rsidP="0046595D"/>
    <w:p w14:paraId="2F7C17A0" w14:textId="77777777" w:rsidR="00D81265" w:rsidRDefault="00D81265" w:rsidP="0046595D"/>
    <w:p w14:paraId="46A3133E" w14:textId="77777777" w:rsidR="00D81265" w:rsidRDefault="00D81265" w:rsidP="0046595D"/>
    <w:p w14:paraId="7925FB40" w14:textId="77777777" w:rsidR="00D81265" w:rsidRDefault="00D81265" w:rsidP="0046595D"/>
    <w:p w14:paraId="62D567D8" w14:textId="77777777" w:rsidR="00D81265" w:rsidRDefault="00D81265" w:rsidP="0046595D"/>
    <w:p w14:paraId="2FFDC673" w14:textId="77777777" w:rsidR="00D81265" w:rsidRPr="00221A57" w:rsidRDefault="00D81265" w:rsidP="0046595D">
      <w:pPr>
        <w:rPr>
          <w:sz w:val="32"/>
          <w:szCs w:val="32"/>
        </w:rPr>
      </w:pPr>
    </w:p>
    <w:p w14:paraId="7710F71C" w14:textId="77777777" w:rsidR="00B455C6" w:rsidRPr="00B455C6" w:rsidRDefault="00B455C6" w:rsidP="0046595D">
      <w:pPr>
        <w:rPr>
          <w:b/>
        </w:rPr>
      </w:pPr>
    </w:p>
    <w:p w14:paraId="42F8123A" w14:textId="77777777" w:rsidR="00E42BE1" w:rsidRDefault="00E42BE1" w:rsidP="0046595D"/>
    <w:p w14:paraId="75D220E4" w14:textId="77777777" w:rsidR="00E42BE1" w:rsidRPr="009D25A3" w:rsidRDefault="00E42BE1" w:rsidP="0046595D">
      <w:pPr>
        <w:rPr>
          <w:b/>
        </w:rPr>
      </w:pPr>
      <w:r w:rsidRPr="009D25A3">
        <w:rPr>
          <w:b/>
        </w:rPr>
        <w:lastRenderedPageBreak/>
        <w:t>Bibliography</w:t>
      </w:r>
    </w:p>
    <w:p w14:paraId="1944B84D" w14:textId="77777777" w:rsidR="00E42BE1" w:rsidRDefault="00E42BE1" w:rsidP="0046595D">
      <w:r>
        <w:t xml:space="preserve">Atieno, O. P, ‘An Analysis of The Strengths And Limitation Of Qualitative And Quantitative Research Paradigms’, </w:t>
      </w:r>
      <w:r w:rsidRPr="00906C97">
        <w:rPr>
          <w:i/>
        </w:rPr>
        <w:t>Problems of Education in the 21st Century</w:t>
      </w:r>
      <w:r>
        <w:t>, 13(2009),pp.13-15</w:t>
      </w:r>
    </w:p>
    <w:p w14:paraId="286EFD51" w14:textId="77777777" w:rsidR="00201C8B" w:rsidRDefault="00201C8B" w:rsidP="0046595D"/>
    <w:p w14:paraId="7C5F23FB" w14:textId="2742B457" w:rsidR="00E42BE1" w:rsidRDefault="00947112" w:rsidP="0046595D">
      <w:pPr>
        <w:rPr>
          <w:rFonts w:cs="Times"/>
          <w:kern w:val="0"/>
        </w:rPr>
      </w:pPr>
      <w:r>
        <w:rPr>
          <w:rFonts w:cs="Times"/>
          <w:kern w:val="0"/>
        </w:rPr>
        <w:t>Bryman, Alan, ‘Integrating Quantitative And Qualitative Research: How Is It Done?’</w:t>
      </w:r>
    </w:p>
    <w:p w14:paraId="738947F7" w14:textId="77777777" w:rsidR="00947112" w:rsidRDefault="00947112" w:rsidP="0046595D"/>
    <w:p w14:paraId="3A061414" w14:textId="77777777" w:rsidR="00947112" w:rsidRDefault="00947112" w:rsidP="0046595D">
      <w:pPr>
        <w:pStyle w:val="1"/>
        <w:tabs>
          <w:tab w:val="clear" w:pos="0"/>
        </w:tabs>
        <w:rPr>
          <w:rFonts w:asciiTheme="minorHAnsi"/>
        </w:rPr>
      </w:pPr>
      <w:r w:rsidRPr="00E42BE1">
        <w:rPr>
          <w:rFonts w:asciiTheme="minorHAnsi"/>
        </w:rPr>
        <w:t xml:space="preserve">Creswell, J. W. (1994). Research design: Qualitative and quantitative approaches. Thousand Oaks, CA: Sage. </w:t>
      </w:r>
    </w:p>
    <w:p w14:paraId="304C208B" w14:textId="77777777" w:rsidR="00947112" w:rsidRPr="00E42BE1" w:rsidRDefault="00947112" w:rsidP="0046595D">
      <w:pPr>
        <w:pStyle w:val="1"/>
        <w:tabs>
          <w:tab w:val="clear" w:pos="0"/>
        </w:tabs>
        <w:rPr>
          <w:rFonts w:asciiTheme="minorHAnsi"/>
        </w:rPr>
      </w:pPr>
    </w:p>
    <w:p w14:paraId="41BAA4AC" w14:textId="77777777" w:rsidR="00947112" w:rsidRPr="00E42BE1" w:rsidRDefault="00947112" w:rsidP="0046595D">
      <w:pPr>
        <w:pStyle w:val="1"/>
        <w:tabs>
          <w:tab w:val="clear" w:pos="0"/>
        </w:tabs>
        <w:rPr>
          <w:rFonts w:asciiTheme="minorHAnsi"/>
        </w:rPr>
      </w:pPr>
      <w:r w:rsidRPr="00E42BE1">
        <w:rPr>
          <w:rFonts w:asciiTheme="minorHAnsi"/>
        </w:rPr>
        <w:t xml:space="preserve">Creswell, J. W. (2003) Research Design: Qualitative, Quantitative, and Mixed Methods Approaches, p. 7 </w:t>
      </w:r>
    </w:p>
    <w:p w14:paraId="439E27DB" w14:textId="77777777" w:rsidR="00947112" w:rsidRPr="00E42BE1" w:rsidRDefault="00947112" w:rsidP="0046595D">
      <w:pPr>
        <w:pStyle w:val="1"/>
        <w:rPr>
          <w:rFonts w:asciiTheme="minorHAnsi" w:cs="Times"/>
          <w:kern w:val="0"/>
        </w:rPr>
      </w:pPr>
    </w:p>
    <w:p w14:paraId="0BC5F03E" w14:textId="05BD6F9D" w:rsidR="00947112" w:rsidRDefault="00947112" w:rsidP="0046595D">
      <w:pPr>
        <w:rPr>
          <w:rFonts w:ascii="Times New Roman" w:hAnsi="Times New Roman" w:cs="Times New Roman"/>
          <w:kern w:val="0"/>
        </w:rPr>
      </w:pPr>
      <w:r w:rsidRPr="00FA1EC8">
        <w:rPr>
          <w:rFonts w:ascii="Times New Roman" w:hAnsi="Times New Roman" w:cs="Times New Roman"/>
          <w:kern w:val="0"/>
        </w:rPr>
        <w:t xml:space="preserve">Creswell, J. W. (2013). What is mixed methods research [video file]. Retrieved from </w:t>
      </w:r>
      <w:hyperlink r:id="rId7" w:history="1">
        <w:r w:rsidRPr="00C21974">
          <w:rPr>
            <w:rStyle w:val="ac"/>
            <w:rFonts w:ascii="Times New Roman" w:hAnsi="Times New Roman" w:cs="Times New Roman"/>
            <w:kern w:val="0"/>
          </w:rPr>
          <w:t>https://www.youtube.com/watch?v=1OaNiTlpyX8</w:t>
        </w:r>
      </w:hyperlink>
    </w:p>
    <w:p w14:paraId="346EBFD7" w14:textId="77777777" w:rsidR="00947112" w:rsidRDefault="00947112" w:rsidP="0046595D"/>
    <w:p w14:paraId="1B2EC040" w14:textId="77777777" w:rsidR="00947112" w:rsidRPr="009D25A3" w:rsidRDefault="00947112" w:rsidP="0046595D">
      <w:pPr>
        <w:pStyle w:val="11"/>
        <w:numPr>
          <w:ilvl w:val="0"/>
          <w:numId w:val="0"/>
        </w:numPr>
        <w:rPr>
          <w:rFonts w:asciiTheme="minorHAnsi"/>
        </w:rPr>
      </w:pPr>
      <w:r w:rsidRPr="009D25A3">
        <w:rPr>
          <w:rFonts w:asciiTheme="minorHAnsi"/>
        </w:rPr>
        <w:t xml:space="preserve">Dorney, Zoltan. </w:t>
      </w:r>
      <w:r w:rsidRPr="009D25A3">
        <w:rPr>
          <w:rFonts w:asciiTheme="minorHAnsi"/>
          <w:i/>
        </w:rPr>
        <w:t>Research Methods In Applied Linguistics</w:t>
      </w:r>
      <w:r w:rsidRPr="009D25A3">
        <w:rPr>
          <w:rFonts w:asciiTheme="minorHAnsi"/>
        </w:rPr>
        <w:t xml:space="preserve">, (Oxford University, 2007), p. 16. </w:t>
      </w:r>
    </w:p>
    <w:p w14:paraId="40BC845D" w14:textId="77777777" w:rsidR="00947112" w:rsidRDefault="00947112" w:rsidP="0046595D"/>
    <w:p w14:paraId="68F4555C" w14:textId="77777777" w:rsidR="00E42BE1" w:rsidRPr="009D25A3" w:rsidRDefault="00E42BE1" w:rsidP="0046595D">
      <w:r w:rsidRPr="009D25A3">
        <w:t xml:space="preserve">Nunan, David, </w:t>
      </w:r>
      <w:r w:rsidRPr="009D25A3">
        <w:rPr>
          <w:i/>
        </w:rPr>
        <w:t>Research Methods In Language Learning,</w:t>
      </w:r>
      <w:r w:rsidRPr="009D25A3">
        <w:t xml:space="preserve"> (Cambridge University Press, 1992), pp.2-3 </w:t>
      </w:r>
    </w:p>
    <w:p w14:paraId="007B89F6" w14:textId="77777777" w:rsidR="00E42BE1" w:rsidRPr="0008177C" w:rsidRDefault="00E42BE1" w:rsidP="0046595D">
      <w:pPr>
        <w:pStyle w:val="11"/>
        <w:numPr>
          <w:ilvl w:val="0"/>
          <w:numId w:val="0"/>
        </w:numPr>
        <w:rPr>
          <w:b/>
        </w:rPr>
      </w:pPr>
      <w:r w:rsidRPr="00353AB6">
        <w:rPr>
          <w:rFonts w:asciiTheme="minorHAnsi"/>
        </w:rPr>
        <w:t xml:space="preserve">                           </w:t>
      </w:r>
    </w:p>
    <w:p w14:paraId="21594C2C" w14:textId="1F4169B7" w:rsidR="00E42BE1" w:rsidRPr="00EE4696" w:rsidRDefault="00E42BE1" w:rsidP="0046595D">
      <w:pPr>
        <w:widowControl/>
        <w:autoSpaceDE w:val="0"/>
        <w:autoSpaceDN w:val="0"/>
        <w:adjustRightInd w:val="0"/>
        <w:spacing w:after="240"/>
        <w:jc w:val="left"/>
        <w:rPr>
          <w:rFonts w:ascii="Times" w:hAnsi="Times" w:cs="Times"/>
          <w:kern w:val="0"/>
        </w:rPr>
      </w:pPr>
      <w:r>
        <w:rPr>
          <w:rFonts w:ascii="Times" w:hAnsi="Times" w:cs="Times"/>
          <w:kern w:val="0"/>
        </w:rPr>
        <w:t xml:space="preserve">Lincoln, Y. S., &amp; Guba, E. G., </w:t>
      </w:r>
      <w:r>
        <w:rPr>
          <w:rFonts w:ascii="Times" w:hAnsi="Times" w:cs="Times"/>
          <w:i/>
          <w:iCs/>
          <w:kern w:val="0"/>
        </w:rPr>
        <w:t xml:space="preserve">Naturalistic Inquiry, </w:t>
      </w:r>
      <w:r w:rsidRPr="003878CA">
        <w:rPr>
          <w:rFonts w:ascii="Times" w:hAnsi="Times" w:cs="Times"/>
          <w:iCs/>
          <w:kern w:val="0"/>
        </w:rPr>
        <w:t>(</w:t>
      </w:r>
      <w:r>
        <w:rPr>
          <w:rFonts w:ascii="Times" w:hAnsi="Times" w:cs="Times"/>
          <w:kern w:val="0"/>
        </w:rPr>
        <w:t>Beverly Hills, CA: Sage, 1985)</w:t>
      </w:r>
    </w:p>
    <w:p w14:paraId="22BB6A97" w14:textId="77777777" w:rsidR="00E42BE1" w:rsidRPr="009D25A3" w:rsidRDefault="00E42BE1" w:rsidP="0046595D"/>
    <w:p w14:paraId="0AF4F641" w14:textId="77777777" w:rsidR="00E42BE1" w:rsidRPr="009D25A3" w:rsidRDefault="00E42BE1" w:rsidP="0046595D">
      <w:pPr>
        <w:rPr>
          <w:sz w:val="22"/>
          <w:szCs w:val="22"/>
        </w:rPr>
      </w:pPr>
      <w:r w:rsidRPr="009D25A3">
        <w:rPr>
          <w:sz w:val="22"/>
          <w:szCs w:val="22"/>
        </w:rPr>
        <w:t xml:space="preserve">Niglas, Katrin, ‘Quantitative And Qualitative Inquiry In Educational Research: Is There A Paradigmatic Difference Between Them?, Proceedings of the European Conference on Educational Research, Lahti, Finland 22-25th September 1999. Available at :&lt; </w:t>
      </w:r>
    </w:p>
    <w:p w14:paraId="7297D575" w14:textId="77777777" w:rsidR="00E42BE1" w:rsidRPr="009D25A3" w:rsidRDefault="00A032A0" w:rsidP="0046595D">
      <w:pPr>
        <w:rPr>
          <w:sz w:val="22"/>
          <w:szCs w:val="22"/>
        </w:rPr>
      </w:pPr>
      <w:hyperlink r:id="rId8" w:history="1">
        <w:r w:rsidR="00E42BE1" w:rsidRPr="009D25A3">
          <w:rPr>
            <w:rStyle w:val="ac"/>
            <w:sz w:val="22"/>
            <w:szCs w:val="22"/>
          </w:rPr>
          <w:t>http://www.leeds.ac.uk/educol/documents/00001487.htm&gt;[accessed</w:t>
        </w:r>
      </w:hyperlink>
      <w:r w:rsidR="00E42BE1" w:rsidRPr="009D25A3">
        <w:rPr>
          <w:sz w:val="22"/>
          <w:szCs w:val="22"/>
        </w:rPr>
        <w:t>3December201]</w:t>
      </w:r>
    </w:p>
    <w:p w14:paraId="45E4CC09" w14:textId="77777777" w:rsidR="00E42BE1" w:rsidRPr="009D25A3" w:rsidRDefault="00E42BE1" w:rsidP="0046595D"/>
    <w:p w14:paraId="757449B6" w14:textId="77777777" w:rsidR="00E42BE1" w:rsidRPr="009D25A3" w:rsidRDefault="00E42BE1" w:rsidP="0046595D">
      <w:r w:rsidRPr="009D25A3">
        <w:t xml:space="preserve">Gao Yihong, Li Lichun. and Lu Jun, ‘Trends In Research Methods In Applied Linguistics: China And The West’, </w:t>
      </w:r>
      <w:r w:rsidRPr="009D25A3">
        <w:rPr>
          <w:i/>
        </w:rPr>
        <w:t>English For Specific Purposes</w:t>
      </w:r>
      <w:r w:rsidRPr="009D25A3">
        <w:t>, 20.(2001), 1-14</w:t>
      </w:r>
    </w:p>
    <w:p w14:paraId="093CC029" w14:textId="77777777" w:rsidR="00E42BE1" w:rsidRDefault="00E42BE1" w:rsidP="0046595D">
      <w:pPr>
        <w:rPr>
          <w:sz w:val="22"/>
          <w:szCs w:val="22"/>
        </w:rPr>
      </w:pPr>
      <w:r w:rsidRPr="009D25A3">
        <w:rPr>
          <w:sz w:val="22"/>
          <w:szCs w:val="22"/>
        </w:rPr>
        <w:lastRenderedPageBreak/>
        <w:t>.</w:t>
      </w:r>
    </w:p>
    <w:p w14:paraId="7AA48DE1" w14:textId="77777777" w:rsidR="00E42BE1" w:rsidRDefault="00E42BE1" w:rsidP="0046595D">
      <w:pPr>
        <w:rPr>
          <w:sz w:val="22"/>
          <w:szCs w:val="22"/>
        </w:rPr>
      </w:pPr>
      <w:r>
        <w:rPr>
          <w:rFonts w:hint="eastAsia"/>
          <w:sz w:val="22"/>
          <w:szCs w:val="22"/>
        </w:rPr>
        <w:t>Kh</w:t>
      </w:r>
      <w:r>
        <w:rPr>
          <w:sz w:val="22"/>
          <w:szCs w:val="22"/>
        </w:rPr>
        <w:t xml:space="preserve">any Reza, Tazik Khalil, ’40 Years Of Applied Linguistics: Investigating Content Areas, Research Methods, and Statistical Techniques, </w:t>
      </w:r>
      <w:r w:rsidRPr="007A2078">
        <w:rPr>
          <w:i/>
          <w:sz w:val="22"/>
          <w:szCs w:val="22"/>
        </w:rPr>
        <w:t>Chinese Journal Applied Linguistics</w:t>
      </w:r>
      <w:r>
        <w:rPr>
          <w:sz w:val="22"/>
          <w:szCs w:val="22"/>
        </w:rPr>
        <w:t>, 40,(3), (2017), p. 320</w:t>
      </w:r>
    </w:p>
    <w:p w14:paraId="15E3D84B" w14:textId="77777777" w:rsidR="00E42BE1" w:rsidRPr="009D25A3" w:rsidRDefault="00E42BE1" w:rsidP="0046595D">
      <w:pPr>
        <w:rPr>
          <w:sz w:val="22"/>
          <w:szCs w:val="22"/>
        </w:rPr>
      </w:pPr>
    </w:p>
    <w:p w14:paraId="60ED69EB" w14:textId="77777777" w:rsidR="00E42BE1" w:rsidRPr="009D25A3" w:rsidRDefault="00E42BE1" w:rsidP="0046595D">
      <w:pPr>
        <w:widowControl/>
        <w:autoSpaceDE w:val="0"/>
        <w:autoSpaceDN w:val="0"/>
        <w:adjustRightInd w:val="0"/>
        <w:spacing w:after="240"/>
        <w:rPr>
          <w:rFonts w:cs="Times"/>
          <w:kern w:val="0"/>
          <w:sz w:val="22"/>
          <w:szCs w:val="22"/>
        </w:rPr>
      </w:pPr>
      <w:r w:rsidRPr="009D25A3">
        <w:rPr>
          <w:rFonts w:cs="Arial"/>
          <w:kern w:val="0"/>
          <w:sz w:val="22"/>
          <w:szCs w:val="22"/>
        </w:rPr>
        <w:t xml:space="preserve">Hathaway, R. S, ‘Assumptions Underlying Quantitative And Qualitative Research: Implications For Institutional Research’, </w:t>
      </w:r>
      <w:r w:rsidRPr="009D25A3">
        <w:rPr>
          <w:rFonts w:cs="Helvetica"/>
          <w:i/>
          <w:iCs/>
          <w:kern w:val="0"/>
          <w:sz w:val="22"/>
          <w:szCs w:val="22"/>
        </w:rPr>
        <w:t xml:space="preserve">Research In Higher Education </w:t>
      </w:r>
      <w:r w:rsidRPr="009D25A3">
        <w:rPr>
          <w:rFonts w:cs="Arial"/>
          <w:kern w:val="0"/>
          <w:sz w:val="22"/>
          <w:szCs w:val="22"/>
        </w:rPr>
        <w:t xml:space="preserve">36.5,(1999),539 </w:t>
      </w:r>
    </w:p>
    <w:p w14:paraId="0F0550D0" w14:textId="77777777" w:rsidR="00E42BE1" w:rsidRDefault="00E42BE1" w:rsidP="0046595D">
      <w:pPr>
        <w:pStyle w:val="1"/>
        <w:ind w:firstLine="480"/>
        <w:rPr>
          <w:rFonts w:asciiTheme="minorHAnsi" w:eastAsia="Times New Roman" w:cs="Times New Roman"/>
          <w:kern w:val="0"/>
        </w:rPr>
      </w:pPr>
    </w:p>
    <w:p w14:paraId="65E0D275" w14:textId="40BED231" w:rsidR="00E42BE1" w:rsidRDefault="00E42BE1" w:rsidP="0046595D">
      <w:pPr>
        <w:pStyle w:val="1"/>
        <w:rPr>
          <w:rFonts w:asciiTheme="minorHAnsi" w:eastAsia="Times New Roman" w:cs="Times New Roman"/>
          <w:kern w:val="0"/>
          <w:shd w:val="clear" w:color="auto" w:fill="FFFFFF"/>
        </w:rPr>
      </w:pPr>
      <w:r w:rsidRPr="0077623A">
        <w:rPr>
          <w:rFonts w:asciiTheme="minorHAnsi" w:eastAsia="Times New Roman" w:cs="Times New Roman"/>
          <w:kern w:val="0"/>
        </w:rPr>
        <w:t>Harwell, M. R.</w:t>
      </w:r>
      <w:r>
        <w:rPr>
          <w:rFonts w:asciiTheme="minorHAnsi" w:eastAsia="Times New Roman" w:cs="Times New Roman"/>
          <w:kern w:val="0"/>
          <w:shd w:val="clear" w:color="auto" w:fill="FFFFFF"/>
        </w:rPr>
        <w:t>,</w:t>
      </w:r>
      <w:r w:rsidRPr="0077623A">
        <w:rPr>
          <w:rFonts w:asciiTheme="minorHAnsi" w:eastAsia="Times New Roman" w:cs="Times New Roman"/>
          <w:kern w:val="0"/>
          <w:shd w:val="clear" w:color="auto" w:fill="FFFFFF"/>
        </w:rPr>
        <w:t> </w:t>
      </w:r>
      <w:r>
        <w:rPr>
          <w:rFonts w:asciiTheme="minorHAnsi" w:eastAsia="Times New Roman" w:cs="Times New Roman"/>
          <w:kern w:val="0"/>
          <w:shd w:val="clear" w:color="auto" w:fill="FFFFFF"/>
        </w:rPr>
        <w:t>‘</w:t>
      </w:r>
      <w:r>
        <w:rPr>
          <w:rFonts w:asciiTheme="minorHAnsi" w:eastAsia="Times New Roman" w:cs="Times New Roman"/>
          <w:kern w:val="0"/>
        </w:rPr>
        <w:t>Research D</w:t>
      </w:r>
      <w:r w:rsidRPr="0077623A">
        <w:rPr>
          <w:rFonts w:asciiTheme="minorHAnsi" w:eastAsia="Times New Roman" w:cs="Times New Roman"/>
          <w:kern w:val="0"/>
        </w:rPr>
        <w:t>esign: Qualitative, quantitative, and mixed methods: Pursuing ideas as the keystone of exemplary inquiry</w:t>
      </w:r>
      <w:r>
        <w:rPr>
          <w:rFonts w:asciiTheme="minorHAnsi" w:eastAsia="Times New Roman" w:cs="Times New Roman" w:hint="eastAsia"/>
          <w:kern w:val="0"/>
        </w:rPr>
        <w:t>‘</w:t>
      </w:r>
      <w:r>
        <w:rPr>
          <w:rFonts w:ascii="Microsoft Tai Le" w:eastAsia="Times New Roman" w:hAnsi="Microsoft Tai Le" w:cs="Microsoft Tai Le"/>
          <w:kern w:val="0"/>
          <w:shd w:val="clear" w:color="auto" w:fill="FFFFFF"/>
        </w:rPr>
        <w:t xml:space="preserve">, </w:t>
      </w:r>
      <w:r>
        <w:rPr>
          <w:rFonts w:asciiTheme="minorHAnsi" w:eastAsia="Times New Roman" w:cs="Times New Roman" w:hint="eastAsia"/>
          <w:kern w:val="0"/>
          <w:shd w:val="clear" w:color="auto" w:fill="FFFFFF"/>
        </w:rPr>
        <w:t>i</w:t>
      </w:r>
      <w:r w:rsidRPr="0077623A">
        <w:rPr>
          <w:rFonts w:asciiTheme="minorHAnsi" w:eastAsia="Times New Roman" w:cs="Times New Roman"/>
          <w:kern w:val="0"/>
          <w:shd w:val="clear" w:color="auto" w:fill="FFFFFF"/>
        </w:rPr>
        <w:t xml:space="preserve">n </w:t>
      </w:r>
      <w:r>
        <w:rPr>
          <w:rFonts w:asciiTheme="minorHAnsi" w:eastAsia="Times New Roman" w:cs="Times New Roman"/>
          <w:i/>
          <w:iCs/>
          <w:kern w:val="0"/>
        </w:rPr>
        <w:t>The Sage Handbook For Research In Education: Pursuing Ideas As The Keystone Of Exemplary I</w:t>
      </w:r>
      <w:r w:rsidRPr="0077623A">
        <w:rPr>
          <w:rFonts w:asciiTheme="minorHAnsi" w:eastAsia="Times New Roman" w:cs="Times New Roman"/>
          <w:i/>
          <w:iCs/>
          <w:kern w:val="0"/>
        </w:rPr>
        <w:t>nquiry</w:t>
      </w:r>
      <w:r>
        <w:rPr>
          <w:rFonts w:asciiTheme="minorHAnsi" w:eastAsia="Times New Roman" w:cs="Times New Roman"/>
          <w:i/>
          <w:iCs/>
          <w:kern w:val="0"/>
        </w:rPr>
        <w:t xml:space="preserve">, </w:t>
      </w:r>
      <w:r w:rsidRPr="000745B8">
        <w:rPr>
          <w:rFonts w:asciiTheme="minorHAnsi" w:eastAsia="Times New Roman" w:cs="Times New Roman"/>
          <w:iCs/>
          <w:kern w:val="0"/>
        </w:rPr>
        <w:t>ed </w:t>
      </w:r>
      <w:r>
        <w:rPr>
          <w:rFonts w:asciiTheme="minorHAnsi" w:eastAsia="Times New Roman" w:cs="Times New Roman"/>
          <w:iCs/>
          <w:kern w:val="0"/>
        </w:rPr>
        <w:t xml:space="preserve">by </w:t>
      </w:r>
      <w:r>
        <w:rPr>
          <w:rFonts w:asciiTheme="minorHAnsi" w:eastAsia="Times New Roman" w:cs="Times New Roman"/>
          <w:kern w:val="0"/>
          <w:shd w:val="clear" w:color="auto" w:fill="FFFFFF"/>
        </w:rPr>
        <w:t>C. Conrad, &amp; R. C. Serlin,</w:t>
      </w:r>
      <w:r w:rsidRPr="0077623A">
        <w:rPr>
          <w:rFonts w:asciiTheme="minorHAnsi" w:eastAsia="Times New Roman" w:cs="Times New Roman"/>
          <w:kern w:val="0"/>
          <w:shd w:val="clear" w:color="auto" w:fill="FFFFFF"/>
        </w:rPr>
        <w:t xml:space="preserve"> </w:t>
      </w:r>
      <w:r>
        <w:rPr>
          <w:rFonts w:asciiTheme="minorHAnsi" w:eastAsia="Times New Roman" w:cs="Times New Roman"/>
          <w:kern w:val="0"/>
          <w:shd w:val="clear" w:color="auto" w:fill="FFFFFF"/>
        </w:rPr>
        <w:t>2</w:t>
      </w:r>
      <w:r w:rsidRPr="000745B8">
        <w:rPr>
          <w:rFonts w:asciiTheme="minorHAnsi" w:eastAsia="Times New Roman" w:cs="Times New Roman"/>
          <w:kern w:val="0"/>
          <w:shd w:val="clear" w:color="auto" w:fill="FFFFFF"/>
          <w:vertAlign w:val="superscript"/>
        </w:rPr>
        <w:t>nd</w:t>
      </w:r>
      <w:r>
        <w:rPr>
          <w:rFonts w:asciiTheme="minorHAnsi" w:eastAsia="Times New Roman" w:cs="Times New Roman"/>
          <w:kern w:val="0"/>
          <w:shd w:val="clear" w:color="auto" w:fill="FFFFFF"/>
        </w:rPr>
        <w:t xml:space="preserve"> edn. (Thousand Oaks, CA: Sage</w:t>
      </w:r>
      <w:r>
        <w:rPr>
          <w:rFonts w:ascii="Microsoft Tai Le" w:eastAsia="Times New Roman" w:hAnsi="Microsoft Tai Le" w:cs="Microsoft Tai Le"/>
          <w:kern w:val="0"/>
          <w:shd w:val="clear" w:color="auto" w:fill="FFFFFF"/>
        </w:rPr>
        <w:t xml:space="preserve">, </w:t>
      </w:r>
      <w:r>
        <w:rPr>
          <w:rFonts w:asciiTheme="minorHAnsi" w:eastAsia="Times New Roman" w:cs="Times New Roman"/>
          <w:kern w:val="0"/>
          <w:shd w:val="clear" w:color="auto" w:fill="FFFFFF"/>
        </w:rPr>
        <w:t>2011),p. 37-148</w:t>
      </w:r>
    </w:p>
    <w:p w14:paraId="44F8D28F" w14:textId="77777777" w:rsidR="00201C8B" w:rsidRDefault="00201C8B" w:rsidP="0046595D">
      <w:pPr>
        <w:pStyle w:val="1"/>
        <w:rPr>
          <w:rFonts w:asciiTheme="minorHAnsi" w:eastAsia="Times New Roman" w:cs="Times New Roman"/>
          <w:kern w:val="0"/>
          <w:shd w:val="clear" w:color="auto" w:fill="FFFFFF"/>
        </w:rPr>
      </w:pPr>
    </w:p>
    <w:p w14:paraId="7293A461" w14:textId="58DF52FA" w:rsidR="00947112" w:rsidRDefault="00947112" w:rsidP="0046595D">
      <w:pPr>
        <w:widowControl/>
        <w:autoSpaceDE w:val="0"/>
        <w:autoSpaceDN w:val="0"/>
        <w:adjustRightInd w:val="0"/>
        <w:spacing w:after="240"/>
        <w:rPr>
          <w:rFonts w:cs="Times"/>
          <w:kern w:val="0"/>
        </w:rPr>
      </w:pPr>
      <w:r>
        <w:rPr>
          <w:rFonts w:cs="Times"/>
          <w:kern w:val="0"/>
        </w:rPr>
        <w:t xml:space="preserve">Jonna E. M. Sale; Lynne H. Lohfeld; Kevin Brazil , ‘Revising the Quantitative-Qualitative Debate: Implications for Mixed-Methods Research’, </w:t>
      </w:r>
      <w:r w:rsidRPr="00B73626">
        <w:rPr>
          <w:rFonts w:cs="Times"/>
          <w:i/>
          <w:kern w:val="0"/>
        </w:rPr>
        <w:t>Quality &amp; Quantity</w:t>
      </w:r>
      <w:r>
        <w:rPr>
          <w:rFonts w:cs="Times"/>
          <w:kern w:val="0"/>
        </w:rPr>
        <w:t xml:space="preserve"> (2002: p.44</w:t>
      </w:r>
      <w:r w:rsidRPr="00767233">
        <w:rPr>
          <w:rFonts w:cs="Times"/>
          <w:kern w:val="0"/>
        </w:rPr>
        <w:t>).</w:t>
      </w:r>
    </w:p>
    <w:p w14:paraId="0A7F247B" w14:textId="77777777" w:rsidR="00947112" w:rsidRPr="00E42BE1" w:rsidRDefault="00947112" w:rsidP="0046595D">
      <w:pPr>
        <w:pStyle w:val="1"/>
        <w:tabs>
          <w:tab w:val="clear" w:pos="0"/>
        </w:tabs>
        <w:rPr>
          <w:rFonts w:asciiTheme="minorHAnsi"/>
        </w:rPr>
      </w:pPr>
      <w:r w:rsidRPr="00E42BE1">
        <w:rPr>
          <w:rFonts w:asciiTheme="minorHAnsi"/>
        </w:rPr>
        <w:t xml:space="preserve">Phillips, D. C. , &amp; Burbules, N. C. (2000). Postpositivism and educational research. Lanham, MD: Rowman &amp; Littlefield. </w:t>
      </w:r>
    </w:p>
    <w:p w14:paraId="6CD4D376" w14:textId="77777777" w:rsidR="00947112" w:rsidRPr="005D3C79" w:rsidRDefault="00947112" w:rsidP="0046595D">
      <w:pPr>
        <w:widowControl/>
        <w:autoSpaceDE w:val="0"/>
        <w:autoSpaceDN w:val="0"/>
        <w:adjustRightInd w:val="0"/>
        <w:spacing w:after="240"/>
        <w:rPr>
          <w:rFonts w:ascii="Times" w:hAnsi="Times" w:cs="Times"/>
          <w:kern w:val="0"/>
        </w:rPr>
      </w:pPr>
      <w:r>
        <w:rPr>
          <w:rFonts w:cs="Times"/>
          <w:kern w:val="0"/>
        </w:rPr>
        <w:t xml:space="preserve"> </w:t>
      </w:r>
      <w:r>
        <w:t xml:space="preserve">   </w:t>
      </w:r>
    </w:p>
    <w:p w14:paraId="3BC14702" w14:textId="77777777" w:rsidR="00947112" w:rsidRPr="00E42BE1" w:rsidRDefault="00947112" w:rsidP="0046595D">
      <w:pPr>
        <w:pStyle w:val="a3"/>
        <w:widowControl/>
        <w:numPr>
          <w:ilvl w:val="0"/>
          <w:numId w:val="1"/>
        </w:numPr>
        <w:autoSpaceDE w:val="0"/>
        <w:autoSpaceDN w:val="0"/>
        <w:adjustRightInd w:val="0"/>
        <w:spacing w:after="240"/>
        <w:ind w:firstLineChars="0"/>
        <w:rPr>
          <w:rFonts w:ascii="Times" w:hAnsi="Times" w:cs="Times"/>
          <w:kern w:val="0"/>
        </w:rPr>
      </w:pPr>
      <w:r w:rsidRPr="00F7520B">
        <w:rPr>
          <w:rFonts w:ascii="Times" w:hAnsi="Times" w:cs="Times"/>
          <w:kern w:val="0"/>
        </w:rPr>
        <w:t xml:space="preserve">Salome Schulze, ‘Views On The Combination of quantitative And qualitative Research Approaches’, </w:t>
      </w:r>
      <w:r w:rsidRPr="00F7520B">
        <w:rPr>
          <w:rFonts w:ascii="Times" w:hAnsi="Times" w:cs="Times"/>
          <w:i/>
          <w:kern w:val="0"/>
        </w:rPr>
        <w:t>Progressio</w:t>
      </w:r>
      <w:r w:rsidRPr="00F7520B">
        <w:rPr>
          <w:rFonts w:ascii="Times" w:hAnsi="Times" w:cs="Times"/>
          <w:kern w:val="0"/>
        </w:rPr>
        <w:t xml:space="preserve"> 25(2), 2003, 8-20 p.12</w:t>
      </w:r>
      <w:r w:rsidRPr="00E42BE1">
        <w:t xml:space="preserve">  </w:t>
      </w:r>
    </w:p>
    <w:p w14:paraId="7CF6B2A2" w14:textId="208AE6D3" w:rsidR="00E42BE1" w:rsidRDefault="00E42BE1" w:rsidP="0046595D">
      <w:pPr>
        <w:widowControl/>
        <w:autoSpaceDE w:val="0"/>
        <w:autoSpaceDN w:val="0"/>
        <w:adjustRightInd w:val="0"/>
        <w:spacing w:after="240"/>
        <w:rPr>
          <w:rFonts w:ascii="Times New Roman" w:hAnsi="Times New Roman" w:cs="Times New Roman"/>
          <w:kern w:val="0"/>
        </w:rPr>
      </w:pPr>
    </w:p>
    <w:p w14:paraId="1F2FF2C8" w14:textId="77777777" w:rsidR="00E42BE1" w:rsidRDefault="00E42BE1" w:rsidP="0046595D">
      <w:pPr>
        <w:widowControl/>
        <w:autoSpaceDE w:val="0"/>
        <w:autoSpaceDN w:val="0"/>
        <w:adjustRightInd w:val="0"/>
        <w:spacing w:after="240"/>
        <w:rPr>
          <w:rFonts w:ascii="Times New Roman" w:hAnsi="Times New Roman" w:cs="Times New Roman"/>
          <w:kern w:val="0"/>
        </w:rPr>
      </w:pPr>
      <w:r>
        <w:rPr>
          <w:rFonts w:ascii="Times New Roman" w:hAnsi="Times New Roman" w:cs="Times New Roman"/>
          <w:kern w:val="0"/>
        </w:rPr>
        <w:t>T</w:t>
      </w:r>
      <w:r>
        <w:rPr>
          <w:rFonts w:ascii="Times New Roman" w:hAnsi="Times New Roman" w:cs="Times New Roman" w:hint="eastAsia"/>
          <w:kern w:val="0"/>
        </w:rPr>
        <w:t>e</w:t>
      </w:r>
      <w:r>
        <w:rPr>
          <w:rFonts w:ascii="Times New Roman" w:hAnsi="Times New Roman" w:cs="Times New Roman"/>
          <w:kern w:val="0"/>
        </w:rPr>
        <w:t xml:space="preserve">cho. V.P., Research Methods-Quantitative, Qualitative, And Mixed Methods, </w:t>
      </w:r>
    </w:p>
    <w:p w14:paraId="2F4CBC0E" w14:textId="77777777" w:rsidR="00E42BE1" w:rsidRPr="00E42BE1" w:rsidRDefault="00E42BE1" w:rsidP="0046595D">
      <w:pPr>
        <w:pStyle w:val="1"/>
        <w:numPr>
          <w:ilvl w:val="0"/>
          <w:numId w:val="1"/>
        </w:numPr>
        <w:ind w:firstLine="480"/>
        <w:rPr>
          <w:rFonts w:asciiTheme="minorHAnsi"/>
        </w:rPr>
      </w:pPr>
    </w:p>
    <w:p w14:paraId="33319751" w14:textId="77777777" w:rsidR="00E42BE1" w:rsidRPr="00E42BE1" w:rsidRDefault="00E42BE1" w:rsidP="0046595D">
      <w:pPr>
        <w:pStyle w:val="1"/>
        <w:numPr>
          <w:ilvl w:val="0"/>
          <w:numId w:val="1"/>
        </w:numPr>
        <w:ind w:firstLine="480"/>
        <w:rPr>
          <w:rFonts w:asciiTheme="minorHAnsi"/>
        </w:rPr>
      </w:pPr>
    </w:p>
    <w:p w14:paraId="14D79759" w14:textId="77777777" w:rsidR="00E42BE1" w:rsidRPr="008B31E0" w:rsidRDefault="00E42BE1" w:rsidP="0046595D"/>
    <w:p w14:paraId="2DD5DC7E" w14:textId="77777777" w:rsidR="00E42BE1" w:rsidRPr="008B31E0" w:rsidRDefault="00E42BE1" w:rsidP="0046595D">
      <w:pPr>
        <w:widowControl/>
        <w:autoSpaceDE w:val="0"/>
        <w:autoSpaceDN w:val="0"/>
        <w:adjustRightInd w:val="0"/>
        <w:spacing w:after="240"/>
        <w:jc w:val="left"/>
        <w:rPr>
          <w:rFonts w:cs="Times"/>
          <w:kern w:val="0"/>
        </w:rPr>
      </w:pPr>
      <w:r w:rsidRPr="008B31E0">
        <w:rPr>
          <w:rFonts w:cs="Times"/>
          <w:kern w:val="0"/>
        </w:rPr>
        <w:t xml:space="preserve">Tashakkori &amp; C. Teddlie (Eds.), </w:t>
      </w:r>
      <w:r w:rsidRPr="008B31E0">
        <w:rPr>
          <w:rFonts w:cs="Times"/>
          <w:i/>
          <w:iCs/>
          <w:kern w:val="0"/>
        </w:rPr>
        <w:t xml:space="preserve">Handbook of mixed methods in social and behavioral research </w:t>
      </w:r>
      <w:r w:rsidRPr="008B31E0">
        <w:rPr>
          <w:rFonts w:cs="Times"/>
          <w:kern w:val="0"/>
        </w:rPr>
        <w:t xml:space="preserve">(pp. 167–188). Thousand Oaks, CA: Sage. </w:t>
      </w:r>
    </w:p>
    <w:p w14:paraId="4C5862C6" w14:textId="6340FFD7" w:rsidR="00E42BE1" w:rsidRDefault="00816B84" w:rsidP="0046595D">
      <w:r>
        <w:lastRenderedPageBreak/>
        <w:t xml:space="preserve">Yang Jin-Suk, Kim, Tae-Young, ‘Sociocultural Analysis Of Second Language Leaner Beliefs: A qualitative Case study Of Two Study-Abroad ESL Learners’ </w:t>
      </w:r>
      <w:r w:rsidRPr="00867167">
        <w:rPr>
          <w:i/>
        </w:rPr>
        <w:t>ScienceDirect</w:t>
      </w:r>
      <w:r>
        <w:t xml:space="preserve">, 39, 2011, pp. </w:t>
      </w:r>
    </w:p>
    <w:p w14:paraId="58ABA29E" w14:textId="77777777" w:rsidR="00867167" w:rsidRDefault="00867167" w:rsidP="0046595D"/>
    <w:p w14:paraId="66D41E22" w14:textId="5C682789" w:rsidR="00867167" w:rsidRDefault="00867167" w:rsidP="0046595D">
      <w:r>
        <w:t xml:space="preserve">Golombek, P. R., ‘A Study Of Language Teachers’ Personal Practical Knowledge’, TESOL quarterly, 32(3), 1998, p.  </w:t>
      </w:r>
    </w:p>
    <w:p w14:paraId="5F96EAF5" w14:textId="77777777" w:rsidR="003A41E3" w:rsidRDefault="003A41E3" w:rsidP="0046595D"/>
    <w:p w14:paraId="3BC0AAF8" w14:textId="7F9745A0" w:rsidR="003A41E3" w:rsidRDefault="003A41E3" w:rsidP="0046595D">
      <w:r>
        <w:t>Brannen, J. ‘ Mixed Methods Research: A Discussion Paper, Southmapton: ESRC National Centre for Research Methods. (Available online: heet://www. Ncrm,ac,k/ publications/ documents/ MethodsReviewPaperNCRM-005.pdf).</w:t>
      </w:r>
    </w:p>
    <w:p w14:paraId="63FFCB74" w14:textId="77777777" w:rsidR="00E54AB5" w:rsidRDefault="00E54AB5" w:rsidP="0046595D"/>
    <w:p w14:paraId="672D1115" w14:textId="59859CFA" w:rsidR="00E54AB5" w:rsidRDefault="00E54AB5" w:rsidP="0046595D">
      <w:r>
        <w:t xml:space="preserve">Yun Suyeon, Kang Yoonjung, ‘Variation Of The World-Initial Liquid In North And South Korean Dialects Under Contact’ </w:t>
      </w:r>
      <w:r w:rsidRPr="00E54AB5">
        <w:rPr>
          <w:i/>
        </w:rPr>
        <w:t>Journal of Phonetics</w:t>
      </w:r>
      <w:r>
        <w:t>, 77 (2109), pp. 1- 19</w:t>
      </w:r>
    </w:p>
    <w:sectPr w:rsidR="00E54AB5" w:rsidSect="000A4B3E">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Arial">
    <w:panose1 w:val="020B0604020202020204"/>
    <w:charset w:val="00"/>
    <w:family w:val="auto"/>
    <w:pitch w:val="variable"/>
    <w:sig w:usb0="00000003" w:usb1="00000000" w:usb2="00000000" w:usb3="00000000" w:csb0="00000001" w:csb1="00000000"/>
  </w:font>
  <w:font w:name="SimSun">
    <w:altName w:val="宋体"/>
    <w:charset w:val="86"/>
    <w:family w:val="auto"/>
    <w:pitch w:val="variable"/>
    <w:sig w:usb0="00000003" w:usb1="288F0000" w:usb2="00000016" w:usb3="00000000" w:csb0="00040001" w:csb1="00000000"/>
  </w:font>
  <w:font w:name="Segoe UI">
    <w:charset w:val="00"/>
    <w:family w:val="swiss"/>
    <w:pitch w:val="variable"/>
    <w:sig w:usb0="E4002EFF" w:usb1="C000E47F" w:usb2="00000009" w:usb3="00000000" w:csb0="000001FF" w:csb1="00000000"/>
  </w:font>
  <w:font w:name="Heiti SC Light">
    <w:panose1 w:val="02000000000000000000"/>
    <w:charset w:val="50"/>
    <w:family w:val="auto"/>
    <w:pitch w:val="variable"/>
    <w:sig w:usb0="8000002F" w:usb1="080E004A" w:usb2="00000010" w:usb3="00000000" w:csb0="003E0000" w:csb1="00000000"/>
  </w:font>
  <w:font w:name="Times">
    <w:panose1 w:val="02000500000000000000"/>
    <w:charset w:val="00"/>
    <w:family w:val="auto"/>
    <w:pitch w:val="variable"/>
    <w:sig w:usb0="00000003" w:usb1="00000000" w:usb2="00000000" w:usb3="00000000" w:csb0="00000001" w:csb1="00000000"/>
  </w:font>
  <w:font w:name="Microsoft Tai Le">
    <w:panose1 w:val="020B0502040204020203"/>
    <w:charset w:val="00"/>
    <w:family w:val="auto"/>
    <w:pitch w:val="variable"/>
    <w:sig w:usb0="00000003" w:usb1="00000000" w:usb2="40000000" w:usb3="00000000" w:csb0="00000001" w:csb1="00000000"/>
  </w:font>
  <w:font w:name="Helvetica">
    <w:panose1 w:val="000000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4502C1BE"/>
    <w:lvl w:ilvl="0">
      <w:start w:val="1"/>
      <w:numFmt w:val="bullet"/>
      <w:pStyle w:val="1"/>
      <w:lvlText w:val=""/>
      <w:lvlJc w:val="left"/>
      <w:pPr>
        <w:tabs>
          <w:tab w:val="num" w:pos="0"/>
        </w:tabs>
        <w:ind w:left="0" w:firstLine="0"/>
      </w:pPr>
      <w:rPr>
        <w:rFonts w:ascii="Wingdings" w:hAnsi="Wingdings" w:hint="default"/>
      </w:rPr>
    </w:lvl>
    <w:lvl w:ilvl="1">
      <w:start w:val="1"/>
      <w:numFmt w:val="bullet"/>
      <w:pStyle w:val="21"/>
      <w:lvlText w:val=""/>
      <w:lvlJc w:val="left"/>
      <w:pPr>
        <w:tabs>
          <w:tab w:val="num" w:pos="720"/>
        </w:tabs>
        <w:ind w:left="1080" w:hanging="360"/>
      </w:pPr>
      <w:rPr>
        <w:rFonts w:ascii="Symbol" w:hAnsi="Symbol" w:hint="default"/>
      </w:rPr>
    </w:lvl>
    <w:lvl w:ilvl="2">
      <w:start w:val="1"/>
      <w:numFmt w:val="bullet"/>
      <w:pStyle w:val="31"/>
      <w:lvlText w:val="o"/>
      <w:lvlJc w:val="left"/>
      <w:pPr>
        <w:tabs>
          <w:tab w:val="num" w:pos="1440"/>
        </w:tabs>
        <w:ind w:left="1800" w:hanging="360"/>
      </w:pPr>
      <w:rPr>
        <w:rFonts w:ascii="Courier New" w:hAnsi="Courier New" w:cs="Courier New" w:hint="default"/>
      </w:rPr>
    </w:lvl>
    <w:lvl w:ilvl="3">
      <w:start w:val="1"/>
      <w:numFmt w:val="bullet"/>
      <w:pStyle w:val="41"/>
      <w:lvlText w:val=""/>
      <w:lvlJc w:val="left"/>
      <w:pPr>
        <w:tabs>
          <w:tab w:val="num" w:pos="2160"/>
        </w:tabs>
        <w:ind w:left="2520" w:hanging="360"/>
      </w:pPr>
      <w:rPr>
        <w:rFonts w:ascii="Wingdings" w:hAnsi="Wingdings" w:hint="default"/>
      </w:rPr>
    </w:lvl>
    <w:lvl w:ilvl="4">
      <w:start w:val="1"/>
      <w:numFmt w:val="bullet"/>
      <w:pStyle w:val="51"/>
      <w:lvlText w:val=""/>
      <w:lvlJc w:val="left"/>
      <w:pPr>
        <w:tabs>
          <w:tab w:val="num" w:pos="2880"/>
        </w:tabs>
        <w:ind w:left="3240" w:hanging="360"/>
      </w:pPr>
      <w:rPr>
        <w:rFonts w:ascii="Wingdings" w:hAnsi="Wingdings" w:hint="default"/>
      </w:rPr>
    </w:lvl>
    <w:lvl w:ilvl="5">
      <w:start w:val="1"/>
      <w:numFmt w:val="bullet"/>
      <w:pStyle w:val="61"/>
      <w:lvlText w:val=""/>
      <w:lvlJc w:val="left"/>
      <w:pPr>
        <w:tabs>
          <w:tab w:val="num" w:pos="3600"/>
        </w:tabs>
        <w:ind w:left="3960" w:hanging="360"/>
      </w:pPr>
      <w:rPr>
        <w:rFonts w:ascii="Symbol" w:hAnsi="Symbol" w:hint="default"/>
      </w:rPr>
    </w:lvl>
    <w:lvl w:ilvl="6">
      <w:start w:val="1"/>
      <w:numFmt w:val="bullet"/>
      <w:pStyle w:val="71"/>
      <w:lvlText w:val="o"/>
      <w:lvlJc w:val="left"/>
      <w:pPr>
        <w:tabs>
          <w:tab w:val="num" w:pos="4320"/>
        </w:tabs>
        <w:ind w:left="4680" w:hanging="360"/>
      </w:pPr>
      <w:rPr>
        <w:rFonts w:ascii="Courier New" w:hAnsi="Courier New" w:cs="Courier New" w:hint="default"/>
      </w:rPr>
    </w:lvl>
    <w:lvl w:ilvl="7">
      <w:start w:val="1"/>
      <w:numFmt w:val="bullet"/>
      <w:pStyle w:val="81"/>
      <w:lvlText w:val=""/>
      <w:lvlJc w:val="left"/>
      <w:pPr>
        <w:tabs>
          <w:tab w:val="num" w:pos="5040"/>
        </w:tabs>
        <w:ind w:left="5400" w:hanging="360"/>
      </w:pPr>
      <w:rPr>
        <w:rFonts w:ascii="Wingdings" w:hAnsi="Wingdings" w:hint="default"/>
      </w:rPr>
    </w:lvl>
    <w:lvl w:ilvl="8">
      <w:start w:val="1"/>
      <w:numFmt w:val="bullet"/>
      <w:pStyle w:val="91"/>
      <w:lvlText w:val=""/>
      <w:lvlJc w:val="left"/>
      <w:pPr>
        <w:tabs>
          <w:tab w:val="num" w:pos="5760"/>
        </w:tabs>
        <w:ind w:left="6120" w:hanging="360"/>
      </w:pPr>
      <w:rPr>
        <w:rFonts w:ascii="Wingdings" w:hAnsi="Wingdings" w:hint="default"/>
      </w:rPr>
    </w:lvl>
  </w:abstractNum>
  <w:abstractNum w:abstractNumId="1">
    <w:nsid w:val="04B67416"/>
    <w:multiLevelType w:val="hybridMultilevel"/>
    <w:tmpl w:val="FCDE9D1C"/>
    <w:lvl w:ilvl="0" w:tplc="2DD24792">
      <w:start w:val="1"/>
      <w:numFmt w:val="decimal"/>
      <w:lvlText w:val="(%1)"/>
      <w:lvlJc w:val="left"/>
      <w:pPr>
        <w:ind w:left="760" w:hanging="400"/>
      </w:pPr>
      <w:rPr>
        <w:rFonts w:hint="default"/>
      </w:rPr>
    </w:lvl>
    <w:lvl w:ilvl="1" w:tplc="04090019" w:tentative="1">
      <w:start w:val="1"/>
      <w:numFmt w:val="lowerLetter"/>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lowerLetter"/>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lowerLetter"/>
      <w:lvlText w:val="%8)"/>
      <w:lvlJc w:val="left"/>
      <w:pPr>
        <w:ind w:left="4200" w:hanging="480"/>
      </w:pPr>
    </w:lvl>
    <w:lvl w:ilvl="8" w:tplc="0409001B" w:tentative="1">
      <w:start w:val="1"/>
      <w:numFmt w:val="lowerRoman"/>
      <w:lvlText w:val="%9."/>
      <w:lvlJc w:val="right"/>
      <w:pPr>
        <w:ind w:left="4680" w:hanging="480"/>
      </w:pPr>
    </w:lvl>
  </w:abstractNum>
  <w:abstractNum w:abstractNumId="2">
    <w:nsid w:val="197C6E87"/>
    <w:multiLevelType w:val="hybridMultilevel"/>
    <w:tmpl w:val="5596B922"/>
    <w:lvl w:ilvl="0" w:tplc="6032B7BC">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3">
    <w:nsid w:val="1C981B3D"/>
    <w:multiLevelType w:val="hybridMultilevel"/>
    <w:tmpl w:val="BAD88E5C"/>
    <w:lvl w:ilvl="0" w:tplc="8CBC7E6E">
      <w:start w:val="1"/>
      <w:numFmt w:val="decimal"/>
      <w:lvlText w:val="%1."/>
      <w:lvlJc w:val="left"/>
      <w:pPr>
        <w:ind w:left="1000" w:hanging="360"/>
      </w:pPr>
      <w:rPr>
        <w:rFonts w:hint="eastAsia"/>
      </w:rPr>
    </w:lvl>
    <w:lvl w:ilvl="1" w:tplc="04090019" w:tentative="1">
      <w:start w:val="1"/>
      <w:numFmt w:val="lowerLetter"/>
      <w:lvlText w:val="%2)"/>
      <w:lvlJc w:val="left"/>
      <w:pPr>
        <w:ind w:left="1600" w:hanging="480"/>
      </w:pPr>
    </w:lvl>
    <w:lvl w:ilvl="2" w:tplc="0409001B" w:tentative="1">
      <w:start w:val="1"/>
      <w:numFmt w:val="lowerRoman"/>
      <w:lvlText w:val="%3."/>
      <w:lvlJc w:val="right"/>
      <w:pPr>
        <w:ind w:left="2080" w:hanging="480"/>
      </w:pPr>
    </w:lvl>
    <w:lvl w:ilvl="3" w:tplc="0409000F" w:tentative="1">
      <w:start w:val="1"/>
      <w:numFmt w:val="decimal"/>
      <w:lvlText w:val="%4."/>
      <w:lvlJc w:val="left"/>
      <w:pPr>
        <w:ind w:left="2560" w:hanging="480"/>
      </w:pPr>
    </w:lvl>
    <w:lvl w:ilvl="4" w:tplc="04090019" w:tentative="1">
      <w:start w:val="1"/>
      <w:numFmt w:val="lowerLetter"/>
      <w:lvlText w:val="%5)"/>
      <w:lvlJc w:val="left"/>
      <w:pPr>
        <w:ind w:left="3040" w:hanging="480"/>
      </w:pPr>
    </w:lvl>
    <w:lvl w:ilvl="5" w:tplc="0409001B" w:tentative="1">
      <w:start w:val="1"/>
      <w:numFmt w:val="lowerRoman"/>
      <w:lvlText w:val="%6."/>
      <w:lvlJc w:val="right"/>
      <w:pPr>
        <w:ind w:left="3520" w:hanging="480"/>
      </w:pPr>
    </w:lvl>
    <w:lvl w:ilvl="6" w:tplc="0409000F" w:tentative="1">
      <w:start w:val="1"/>
      <w:numFmt w:val="decimal"/>
      <w:lvlText w:val="%7."/>
      <w:lvlJc w:val="left"/>
      <w:pPr>
        <w:ind w:left="4000" w:hanging="480"/>
      </w:pPr>
    </w:lvl>
    <w:lvl w:ilvl="7" w:tplc="04090019" w:tentative="1">
      <w:start w:val="1"/>
      <w:numFmt w:val="lowerLetter"/>
      <w:lvlText w:val="%8)"/>
      <w:lvlJc w:val="left"/>
      <w:pPr>
        <w:ind w:left="4480" w:hanging="480"/>
      </w:pPr>
    </w:lvl>
    <w:lvl w:ilvl="8" w:tplc="0409001B" w:tentative="1">
      <w:start w:val="1"/>
      <w:numFmt w:val="lowerRoman"/>
      <w:lvlText w:val="%9."/>
      <w:lvlJc w:val="right"/>
      <w:pPr>
        <w:ind w:left="4960" w:hanging="480"/>
      </w:pPr>
    </w:lvl>
  </w:abstractNum>
  <w:abstractNum w:abstractNumId="4">
    <w:nsid w:val="230F2F80"/>
    <w:multiLevelType w:val="hybridMultilevel"/>
    <w:tmpl w:val="B8484EA0"/>
    <w:lvl w:ilvl="0" w:tplc="8B1653EA">
      <w:start w:val="3"/>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5">
    <w:nsid w:val="252D67FC"/>
    <w:multiLevelType w:val="hybridMultilevel"/>
    <w:tmpl w:val="DDE41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8492692"/>
    <w:multiLevelType w:val="hybridMultilevel"/>
    <w:tmpl w:val="F64446F8"/>
    <w:lvl w:ilvl="0" w:tplc="6172DCD8">
      <w:start w:val="4"/>
      <w:numFmt w:val="decimal"/>
      <w:lvlText w:val="%1."/>
      <w:lvlJc w:val="left"/>
      <w:pPr>
        <w:ind w:left="360" w:hanging="360"/>
      </w:pPr>
      <w:rPr>
        <w:rFonts w:hint="default"/>
        <w:b w:val="0"/>
        <w:sz w:val="24"/>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7">
    <w:nsid w:val="2A4376DA"/>
    <w:multiLevelType w:val="multilevel"/>
    <w:tmpl w:val="A3C896E0"/>
    <w:lvl w:ilvl="0">
      <w:start w:val="3"/>
      <w:numFmt w:val="decimal"/>
      <w:lvlText w:val="%1."/>
      <w:lvlJc w:val="left"/>
      <w:pPr>
        <w:ind w:left="360" w:hanging="360"/>
      </w:pPr>
      <w:rPr>
        <w:rFonts w:hint="default"/>
        <w:b/>
        <w:sz w:val="32"/>
      </w:rPr>
    </w:lvl>
    <w:lvl w:ilvl="1">
      <w:start w:val="5"/>
      <w:numFmt w:val="decimal"/>
      <w:isLgl/>
      <w:lvlText w:val="%1.%2"/>
      <w:lvlJc w:val="left"/>
      <w:pPr>
        <w:ind w:left="400" w:hanging="40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8">
    <w:nsid w:val="3C0265AA"/>
    <w:multiLevelType w:val="hybridMultilevel"/>
    <w:tmpl w:val="BB24C740"/>
    <w:lvl w:ilvl="0" w:tplc="4E22E444">
      <w:start w:val="1"/>
      <w:numFmt w:val="decimal"/>
      <w:lvlText w:val="%1."/>
      <w:lvlJc w:val="left"/>
      <w:pPr>
        <w:ind w:left="600" w:hanging="360"/>
      </w:pPr>
      <w:rPr>
        <w:rFonts w:hint="default"/>
      </w:rPr>
    </w:lvl>
    <w:lvl w:ilvl="1" w:tplc="04090019" w:tentative="1">
      <w:start w:val="1"/>
      <w:numFmt w:val="lowerLetter"/>
      <w:lvlText w:val="%2)"/>
      <w:lvlJc w:val="left"/>
      <w:pPr>
        <w:ind w:left="1200" w:hanging="480"/>
      </w:pPr>
    </w:lvl>
    <w:lvl w:ilvl="2" w:tplc="0409001B" w:tentative="1">
      <w:start w:val="1"/>
      <w:numFmt w:val="lowerRoman"/>
      <w:lvlText w:val="%3."/>
      <w:lvlJc w:val="right"/>
      <w:pPr>
        <w:ind w:left="1680" w:hanging="480"/>
      </w:pPr>
    </w:lvl>
    <w:lvl w:ilvl="3" w:tplc="0409000F" w:tentative="1">
      <w:start w:val="1"/>
      <w:numFmt w:val="decimal"/>
      <w:lvlText w:val="%4."/>
      <w:lvlJc w:val="left"/>
      <w:pPr>
        <w:ind w:left="2160" w:hanging="480"/>
      </w:pPr>
    </w:lvl>
    <w:lvl w:ilvl="4" w:tplc="04090019" w:tentative="1">
      <w:start w:val="1"/>
      <w:numFmt w:val="lowerLetter"/>
      <w:lvlText w:val="%5)"/>
      <w:lvlJc w:val="left"/>
      <w:pPr>
        <w:ind w:left="2640" w:hanging="480"/>
      </w:pPr>
    </w:lvl>
    <w:lvl w:ilvl="5" w:tplc="0409001B" w:tentative="1">
      <w:start w:val="1"/>
      <w:numFmt w:val="lowerRoman"/>
      <w:lvlText w:val="%6."/>
      <w:lvlJc w:val="right"/>
      <w:pPr>
        <w:ind w:left="3120" w:hanging="480"/>
      </w:pPr>
    </w:lvl>
    <w:lvl w:ilvl="6" w:tplc="0409000F" w:tentative="1">
      <w:start w:val="1"/>
      <w:numFmt w:val="decimal"/>
      <w:lvlText w:val="%7."/>
      <w:lvlJc w:val="left"/>
      <w:pPr>
        <w:ind w:left="3600" w:hanging="480"/>
      </w:pPr>
    </w:lvl>
    <w:lvl w:ilvl="7" w:tplc="04090019" w:tentative="1">
      <w:start w:val="1"/>
      <w:numFmt w:val="lowerLetter"/>
      <w:lvlText w:val="%8)"/>
      <w:lvlJc w:val="left"/>
      <w:pPr>
        <w:ind w:left="4080" w:hanging="480"/>
      </w:pPr>
    </w:lvl>
    <w:lvl w:ilvl="8" w:tplc="0409001B" w:tentative="1">
      <w:start w:val="1"/>
      <w:numFmt w:val="lowerRoman"/>
      <w:lvlText w:val="%9."/>
      <w:lvlJc w:val="right"/>
      <w:pPr>
        <w:ind w:left="4560" w:hanging="480"/>
      </w:pPr>
    </w:lvl>
  </w:abstractNum>
  <w:abstractNum w:abstractNumId="9">
    <w:nsid w:val="3F124CDF"/>
    <w:multiLevelType w:val="hybridMultilevel"/>
    <w:tmpl w:val="8406735E"/>
    <w:lvl w:ilvl="0" w:tplc="3CB4262A">
      <w:start w:val="5"/>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0">
    <w:nsid w:val="699D7E0D"/>
    <w:multiLevelType w:val="hybridMultilevel"/>
    <w:tmpl w:val="C172A620"/>
    <w:lvl w:ilvl="0" w:tplc="043841DA">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1">
    <w:nsid w:val="6A0B6F89"/>
    <w:multiLevelType w:val="hybridMultilevel"/>
    <w:tmpl w:val="7B200972"/>
    <w:lvl w:ilvl="0" w:tplc="1512C992">
      <w:start w:val="3"/>
      <w:numFmt w:val="decimal"/>
      <w:lvlText w:val="%1."/>
      <w:lvlJc w:val="left"/>
      <w:pPr>
        <w:ind w:left="0" w:firstLine="0"/>
      </w:pPr>
      <w:rPr>
        <w:rFonts w:hint="eastAsia"/>
        <w:b w:val="0"/>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2">
    <w:nsid w:val="6C4C684F"/>
    <w:multiLevelType w:val="hybridMultilevel"/>
    <w:tmpl w:val="47EC9FE0"/>
    <w:lvl w:ilvl="0" w:tplc="4D1EC6F6">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3">
    <w:nsid w:val="6CD32012"/>
    <w:multiLevelType w:val="hybridMultilevel"/>
    <w:tmpl w:val="D41819CC"/>
    <w:lvl w:ilvl="0" w:tplc="6F0CC1FE">
      <w:start w:val="5"/>
      <w:numFmt w:val="decimal"/>
      <w:lvlText w:val="%1."/>
      <w:lvlJc w:val="left"/>
      <w:pPr>
        <w:ind w:left="360" w:hanging="360"/>
      </w:pPr>
      <w:rPr>
        <w:rFonts w:hint="default"/>
        <w:b w:val="0"/>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4">
    <w:nsid w:val="733F0C18"/>
    <w:multiLevelType w:val="hybridMultilevel"/>
    <w:tmpl w:val="1DB4D8E2"/>
    <w:lvl w:ilvl="0" w:tplc="CFFA21C0">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5">
    <w:nsid w:val="793546E5"/>
    <w:multiLevelType w:val="multilevel"/>
    <w:tmpl w:val="651AFE52"/>
    <w:lvl w:ilvl="0">
      <w:start w:val="3"/>
      <w:numFmt w:val="decimal"/>
      <w:lvlText w:val="%1."/>
      <w:lvlJc w:val="left"/>
      <w:pPr>
        <w:ind w:left="36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600" w:hanging="1800"/>
      </w:pPr>
      <w:rPr>
        <w:rFonts w:hint="default"/>
      </w:rPr>
    </w:lvl>
    <w:lvl w:ilvl="6">
      <w:start w:val="1"/>
      <w:numFmt w:val="decimal"/>
      <w:isLgl/>
      <w:lvlText w:val="%1.%2.%3.%4.%5.%6.%7"/>
      <w:lvlJc w:val="left"/>
      <w:pPr>
        <w:ind w:left="4320" w:hanging="2160"/>
      </w:pPr>
      <w:rPr>
        <w:rFonts w:hint="default"/>
      </w:rPr>
    </w:lvl>
    <w:lvl w:ilvl="7">
      <w:start w:val="1"/>
      <w:numFmt w:val="decimal"/>
      <w:isLgl/>
      <w:lvlText w:val="%1.%2.%3.%4.%5.%6.%7.%8"/>
      <w:lvlJc w:val="left"/>
      <w:pPr>
        <w:ind w:left="4680" w:hanging="2160"/>
      </w:pPr>
      <w:rPr>
        <w:rFonts w:hint="default"/>
      </w:rPr>
    </w:lvl>
    <w:lvl w:ilvl="8">
      <w:start w:val="1"/>
      <w:numFmt w:val="decimal"/>
      <w:isLgl/>
      <w:lvlText w:val="%1.%2.%3.%4.%5.%6.%7.%8.%9"/>
      <w:lvlJc w:val="left"/>
      <w:pPr>
        <w:ind w:left="5400" w:hanging="2520"/>
      </w:pPr>
      <w:rPr>
        <w:rFonts w:hint="default"/>
      </w:rPr>
    </w:lvl>
  </w:abstractNum>
  <w:num w:numId="1">
    <w:abstractNumId w:val="0"/>
  </w:num>
  <w:num w:numId="2">
    <w:abstractNumId w:val="14"/>
  </w:num>
  <w:num w:numId="3">
    <w:abstractNumId w:val="8"/>
  </w:num>
  <w:num w:numId="4">
    <w:abstractNumId w:val="3"/>
  </w:num>
  <w:num w:numId="5">
    <w:abstractNumId w:val="10"/>
  </w:num>
  <w:num w:numId="6">
    <w:abstractNumId w:val="5"/>
  </w:num>
  <w:num w:numId="7">
    <w:abstractNumId w:val="15"/>
  </w:num>
  <w:num w:numId="8">
    <w:abstractNumId w:val="1"/>
  </w:num>
  <w:num w:numId="9">
    <w:abstractNumId w:val="2"/>
  </w:num>
  <w:num w:numId="10">
    <w:abstractNumId w:val="11"/>
  </w:num>
  <w:num w:numId="11">
    <w:abstractNumId w:val="4"/>
  </w:num>
  <w:num w:numId="12">
    <w:abstractNumId w:val="7"/>
  </w:num>
  <w:num w:numId="13">
    <w:abstractNumId w:val="6"/>
  </w:num>
  <w:num w:numId="14">
    <w:abstractNumId w:val="12"/>
  </w:num>
  <w:num w:numId="15">
    <w:abstractNumId w:val="9"/>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bordersDoNotSurroundHeader/>
  <w:bordersDoNotSurroundFooter/>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837D6"/>
    <w:rsid w:val="00003688"/>
    <w:rsid w:val="00030E71"/>
    <w:rsid w:val="00033050"/>
    <w:rsid w:val="00041D40"/>
    <w:rsid w:val="000425B3"/>
    <w:rsid w:val="00050314"/>
    <w:rsid w:val="00052FE8"/>
    <w:rsid w:val="0005402F"/>
    <w:rsid w:val="00060164"/>
    <w:rsid w:val="00061FD8"/>
    <w:rsid w:val="0006591A"/>
    <w:rsid w:val="00067883"/>
    <w:rsid w:val="0007039F"/>
    <w:rsid w:val="00071BF1"/>
    <w:rsid w:val="0008177C"/>
    <w:rsid w:val="00082479"/>
    <w:rsid w:val="00085352"/>
    <w:rsid w:val="00087858"/>
    <w:rsid w:val="000879D4"/>
    <w:rsid w:val="00090B30"/>
    <w:rsid w:val="000A0F11"/>
    <w:rsid w:val="000A3057"/>
    <w:rsid w:val="000A4B3E"/>
    <w:rsid w:val="000A563B"/>
    <w:rsid w:val="000B023B"/>
    <w:rsid w:val="000B04AF"/>
    <w:rsid w:val="000B6D14"/>
    <w:rsid w:val="000C382A"/>
    <w:rsid w:val="000D21FC"/>
    <w:rsid w:val="000E1530"/>
    <w:rsid w:val="000E6090"/>
    <w:rsid w:val="000F4168"/>
    <w:rsid w:val="000F5EBD"/>
    <w:rsid w:val="00105239"/>
    <w:rsid w:val="0011342D"/>
    <w:rsid w:val="00115216"/>
    <w:rsid w:val="00117257"/>
    <w:rsid w:val="0012349E"/>
    <w:rsid w:val="00127243"/>
    <w:rsid w:val="001342B1"/>
    <w:rsid w:val="00135B79"/>
    <w:rsid w:val="001414ED"/>
    <w:rsid w:val="00142089"/>
    <w:rsid w:val="001539F5"/>
    <w:rsid w:val="00154EBD"/>
    <w:rsid w:val="00156A32"/>
    <w:rsid w:val="001620E4"/>
    <w:rsid w:val="00165672"/>
    <w:rsid w:val="00175BBA"/>
    <w:rsid w:val="00177B92"/>
    <w:rsid w:val="00177CA9"/>
    <w:rsid w:val="00185B1F"/>
    <w:rsid w:val="00196A7E"/>
    <w:rsid w:val="001A5B28"/>
    <w:rsid w:val="001B1B8C"/>
    <w:rsid w:val="001B3153"/>
    <w:rsid w:val="001C0D61"/>
    <w:rsid w:val="001D2C98"/>
    <w:rsid w:val="001D3295"/>
    <w:rsid w:val="001E1304"/>
    <w:rsid w:val="001E38CE"/>
    <w:rsid w:val="001E39E6"/>
    <w:rsid w:val="001F0805"/>
    <w:rsid w:val="001F21E3"/>
    <w:rsid w:val="001F2BA2"/>
    <w:rsid w:val="001F5C8B"/>
    <w:rsid w:val="00201C8B"/>
    <w:rsid w:val="00202E7E"/>
    <w:rsid w:val="00214E58"/>
    <w:rsid w:val="00215567"/>
    <w:rsid w:val="00216F4B"/>
    <w:rsid w:val="00217317"/>
    <w:rsid w:val="00221A57"/>
    <w:rsid w:val="00234D24"/>
    <w:rsid w:val="00251D76"/>
    <w:rsid w:val="002525EE"/>
    <w:rsid w:val="00256213"/>
    <w:rsid w:val="0027384F"/>
    <w:rsid w:val="00276217"/>
    <w:rsid w:val="0028010F"/>
    <w:rsid w:val="002817A7"/>
    <w:rsid w:val="002847F1"/>
    <w:rsid w:val="002D0111"/>
    <w:rsid w:val="002E0E0C"/>
    <w:rsid w:val="002E2653"/>
    <w:rsid w:val="002F1C3D"/>
    <w:rsid w:val="002F7964"/>
    <w:rsid w:val="00303A5B"/>
    <w:rsid w:val="00304289"/>
    <w:rsid w:val="0030695A"/>
    <w:rsid w:val="003340A7"/>
    <w:rsid w:val="00341B0A"/>
    <w:rsid w:val="00342603"/>
    <w:rsid w:val="0034377F"/>
    <w:rsid w:val="00344572"/>
    <w:rsid w:val="00345F8E"/>
    <w:rsid w:val="00350F65"/>
    <w:rsid w:val="003510D3"/>
    <w:rsid w:val="003759E0"/>
    <w:rsid w:val="00377943"/>
    <w:rsid w:val="003806DF"/>
    <w:rsid w:val="00383A86"/>
    <w:rsid w:val="003845BB"/>
    <w:rsid w:val="00384AD5"/>
    <w:rsid w:val="003868B5"/>
    <w:rsid w:val="00387E7D"/>
    <w:rsid w:val="00391841"/>
    <w:rsid w:val="00391C71"/>
    <w:rsid w:val="003A0F7B"/>
    <w:rsid w:val="003A1F01"/>
    <w:rsid w:val="003A3A02"/>
    <w:rsid w:val="003A41E3"/>
    <w:rsid w:val="003B710E"/>
    <w:rsid w:val="003C72A7"/>
    <w:rsid w:val="003D0274"/>
    <w:rsid w:val="003D6A75"/>
    <w:rsid w:val="003E4B04"/>
    <w:rsid w:val="003F65B8"/>
    <w:rsid w:val="003F65D6"/>
    <w:rsid w:val="003F7620"/>
    <w:rsid w:val="00404691"/>
    <w:rsid w:val="00407EAB"/>
    <w:rsid w:val="00415470"/>
    <w:rsid w:val="004217DA"/>
    <w:rsid w:val="00434E75"/>
    <w:rsid w:val="004476C6"/>
    <w:rsid w:val="00450349"/>
    <w:rsid w:val="00452AD4"/>
    <w:rsid w:val="004566C8"/>
    <w:rsid w:val="00457570"/>
    <w:rsid w:val="00463DCC"/>
    <w:rsid w:val="0046595D"/>
    <w:rsid w:val="00466CD1"/>
    <w:rsid w:val="00467065"/>
    <w:rsid w:val="00470F53"/>
    <w:rsid w:val="004721FD"/>
    <w:rsid w:val="004759F5"/>
    <w:rsid w:val="00475D91"/>
    <w:rsid w:val="0048116F"/>
    <w:rsid w:val="004833D4"/>
    <w:rsid w:val="004861B8"/>
    <w:rsid w:val="00490927"/>
    <w:rsid w:val="004A1FDD"/>
    <w:rsid w:val="004A70D3"/>
    <w:rsid w:val="004B164F"/>
    <w:rsid w:val="004C3FFF"/>
    <w:rsid w:val="004D6014"/>
    <w:rsid w:val="004E0375"/>
    <w:rsid w:val="004E138F"/>
    <w:rsid w:val="004F4520"/>
    <w:rsid w:val="004F4850"/>
    <w:rsid w:val="005041DC"/>
    <w:rsid w:val="00504E1A"/>
    <w:rsid w:val="00511485"/>
    <w:rsid w:val="005124D5"/>
    <w:rsid w:val="005170A1"/>
    <w:rsid w:val="00522499"/>
    <w:rsid w:val="005228B0"/>
    <w:rsid w:val="0052534F"/>
    <w:rsid w:val="0053679B"/>
    <w:rsid w:val="00545A9E"/>
    <w:rsid w:val="00547D7E"/>
    <w:rsid w:val="00551B7D"/>
    <w:rsid w:val="00553AC7"/>
    <w:rsid w:val="00557C48"/>
    <w:rsid w:val="00557FB5"/>
    <w:rsid w:val="005733B2"/>
    <w:rsid w:val="005759A2"/>
    <w:rsid w:val="005837D6"/>
    <w:rsid w:val="00583C6C"/>
    <w:rsid w:val="0059443B"/>
    <w:rsid w:val="005A09AB"/>
    <w:rsid w:val="005B15F9"/>
    <w:rsid w:val="005B1A90"/>
    <w:rsid w:val="005C737D"/>
    <w:rsid w:val="005D0DCC"/>
    <w:rsid w:val="005D3C79"/>
    <w:rsid w:val="005D61E4"/>
    <w:rsid w:val="005E0AC6"/>
    <w:rsid w:val="0060202C"/>
    <w:rsid w:val="0060791C"/>
    <w:rsid w:val="00613507"/>
    <w:rsid w:val="00620A48"/>
    <w:rsid w:val="0062437E"/>
    <w:rsid w:val="00630475"/>
    <w:rsid w:val="00637023"/>
    <w:rsid w:val="0064022F"/>
    <w:rsid w:val="00641964"/>
    <w:rsid w:val="00666D88"/>
    <w:rsid w:val="00690EEC"/>
    <w:rsid w:val="00695869"/>
    <w:rsid w:val="006A192C"/>
    <w:rsid w:val="006B1DA4"/>
    <w:rsid w:val="006C41C6"/>
    <w:rsid w:val="006D2286"/>
    <w:rsid w:val="006D5A97"/>
    <w:rsid w:val="006E5515"/>
    <w:rsid w:val="006E73F5"/>
    <w:rsid w:val="006E765A"/>
    <w:rsid w:val="006F581D"/>
    <w:rsid w:val="006F5A2C"/>
    <w:rsid w:val="00700A5E"/>
    <w:rsid w:val="0070233E"/>
    <w:rsid w:val="00710583"/>
    <w:rsid w:val="00717D2C"/>
    <w:rsid w:val="0073513A"/>
    <w:rsid w:val="00742994"/>
    <w:rsid w:val="007518C3"/>
    <w:rsid w:val="007561E9"/>
    <w:rsid w:val="00766673"/>
    <w:rsid w:val="00767233"/>
    <w:rsid w:val="007676FC"/>
    <w:rsid w:val="00776121"/>
    <w:rsid w:val="00776973"/>
    <w:rsid w:val="00785267"/>
    <w:rsid w:val="0079172F"/>
    <w:rsid w:val="007A00DE"/>
    <w:rsid w:val="007C604F"/>
    <w:rsid w:val="007D1B40"/>
    <w:rsid w:val="007D2F33"/>
    <w:rsid w:val="007D31B3"/>
    <w:rsid w:val="007D5A12"/>
    <w:rsid w:val="007E07EB"/>
    <w:rsid w:val="007F4124"/>
    <w:rsid w:val="00801AF9"/>
    <w:rsid w:val="00804537"/>
    <w:rsid w:val="00810714"/>
    <w:rsid w:val="00816B84"/>
    <w:rsid w:val="00822013"/>
    <w:rsid w:val="00827C77"/>
    <w:rsid w:val="00832507"/>
    <w:rsid w:val="0085480D"/>
    <w:rsid w:val="008549BD"/>
    <w:rsid w:val="0085707E"/>
    <w:rsid w:val="00860658"/>
    <w:rsid w:val="008608E7"/>
    <w:rsid w:val="008616C7"/>
    <w:rsid w:val="0086389C"/>
    <w:rsid w:val="00867167"/>
    <w:rsid w:val="0087259E"/>
    <w:rsid w:val="008824F4"/>
    <w:rsid w:val="008828E4"/>
    <w:rsid w:val="00885E31"/>
    <w:rsid w:val="00896A54"/>
    <w:rsid w:val="008B1E2A"/>
    <w:rsid w:val="008B3DBB"/>
    <w:rsid w:val="008B49E7"/>
    <w:rsid w:val="008C6BCD"/>
    <w:rsid w:val="008D367B"/>
    <w:rsid w:val="008E7D7A"/>
    <w:rsid w:val="00903858"/>
    <w:rsid w:val="00905AB2"/>
    <w:rsid w:val="00921F26"/>
    <w:rsid w:val="009402DC"/>
    <w:rsid w:val="009429C0"/>
    <w:rsid w:val="00943C8B"/>
    <w:rsid w:val="00947112"/>
    <w:rsid w:val="00976A92"/>
    <w:rsid w:val="00983BF7"/>
    <w:rsid w:val="00986AC0"/>
    <w:rsid w:val="00991A1C"/>
    <w:rsid w:val="00996470"/>
    <w:rsid w:val="009A04B9"/>
    <w:rsid w:val="009A3F27"/>
    <w:rsid w:val="009C2676"/>
    <w:rsid w:val="009C537E"/>
    <w:rsid w:val="009D0015"/>
    <w:rsid w:val="009D0106"/>
    <w:rsid w:val="009D2B74"/>
    <w:rsid w:val="009E2B56"/>
    <w:rsid w:val="009F216F"/>
    <w:rsid w:val="009F3006"/>
    <w:rsid w:val="009F61A5"/>
    <w:rsid w:val="00A02E3B"/>
    <w:rsid w:val="00A032A0"/>
    <w:rsid w:val="00A051ED"/>
    <w:rsid w:val="00A136A2"/>
    <w:rsid w:val="00A1742E"/>
    <w:rsid w:val="00A30264"/>
    <w:rsid w:val="00A4743F"/>
    <w:rsid w:val="00A535A2"/>
    <w:rsid w:val="00A567CB"/>
    <w:rsid w:val="00A612D4"/>
    <w:rsid w:val="00A6678D"/>
    <w:rsid w:val="00A70F4F"/>
    <w:rsid w:val="00A722CB"/>
    <w:rsid w:val="00A84AF1"/>
    <w:rsid w:val="00AA3093"/>
    <w:rsid w:val="00AA47B4"/>
    <w:rsid w:val="00AA4B51"/>
    <w:rsid w:val="00AB2D83"/>
    <w:rsid w:val="00AB5704"/>
    <w:rsid w:val="00AD63EE"/>
    <w:rsid w:val="00AE0D72"/>
    <w:rsid w:val="00AE3ECD"/>
    <w:rsid w:val="00AF03C1"/>
    <w:rsid w:val="00AF2512"/>
    <w:rsid w:val="00AF2736"/>
    <w:rsid w:val="00AF281D"/>
    <w:rsid w:val="00AF3801"/>
    <w:rsid w:val="00AF5060"/>
    <w:rsid w:val="00B01476"/>
    <w:rsid w:val="00B0543D"/>
    <w:rsid w:val="00B139AD"/>
    <w:rsid w:val="00B4107C"/>
    <w:rsid w:val="00B43F38"/>
    <w:rsid w:val="00B455C6"/>
    <w:rsid w:val="00B477D8"/>
    <w:rsid w:val="00B545E5"/>
    <w:rsid w:val="00B54915"/>
    <w:rsid w:val="00B60278"/>
    <w:rsid w:val="00B73626"/>
    <w:rsid w:val="00B750CE"/>
    <w:rsid w:val="00B96531"/>
    <w:rsid w:val="00BA2BD3"/>
    <w:rsid w:val="00BA2CB4"/>
    <w:rsid w:val="00BA7588"/>
    <w:rsid w:val="00BB0AEF"/>
    <w:rsid w:val="00BB40B0"/>
    <w:rsid w:val="00BC0F67"/>
    <w:rsid w:val="00BC21EC"/>
    <w:rsid w:val="00BE1143"/>
    <w:rsid w:val="00BF6968"/>
    <w:rsid w:val="00C101FF"/>
    <w:rsid w:val="00C10632"/>
    <w:rsid w:val="00C17812"/>
    <w:rsid w:val="00C214A0"/>
    <w:rsid w:val="00C25975"/>
    <w:rsid w:val="00C269B1"/>
    <w:rsid w:val="00C33AC5"/>
    <w:rsid w:val="00C46952"/>
    <w:rsid w:val="00C504F3"/>
    <w:rsid w:val="00C51C21"/>
    <w:rsid w:val="00C54657"/>
    <w:rsid w:val="00C6162A"/>
    <w:rsid w:val="00C63B8C"/>
    <w:rsid w:val="00CA3176"/>
    <w:rsid w:val="00CB6ABE"/>
    <w:rsid w:val="00CC30A8"/>
    <w:rsid w:val="00CC6540"/>
    <w:rsid w:val="00CD2A48"/>
    <w:rsid w:val="00CD5056"/>
    <w:rsid w:val="00CD6462"/>
    <w:rsid w:val="00CE0C4A"/>
    <w:rsid w:val="00CE386B"/>
    <w:rsid w:val="00CE38D8"/>
    <w:rsid w:val="00CE3EF5"/>
    <w:rsid w:val="00CF0CDA"/>
    <w:rsid w:val="00D01071"/>
    <w:rsid w:val="00D029BD"/>
    <w:rsid w:val="00D07F62"/>
    <w:rsid w:val="00D15472"/>
    <w:rsid w:val="00D15B2F"/>
    <w:rsid w:val="00D2205F"/>
    <w:rsid w:val="00D22853"/>
    <w:rsid w:val="00D27AC4"/>
    <w:rsid w:val="00D31501"/>
    <w:rsid w:val="00D32826"/>
    <w:rsid w:val="00D423EB"/>
    <w:rsid w:val="00D53958"/>
    <w:rsid w:val="00D547C0"/>
    <w:rsid w:val="00D566A5"/>
    <w:rsid w:val="00D6116D"/>
    <w:rsid w:val="00D71C2D"/>
    <w:rsid w:val="00D738C2"/>
    <w:rsid w:val="00D7704B"/>
    <w:rsid w:val="00D77611"/>
    <w:rsid w:val="00D77824"/>
    <w:rsid w:val="00D81265"/>
    <w:rsid w:val="00DA4873"/>
    <w:rsid w:val="00DA5A1A"/>
    <w:rsid w:val="00DB007F"/>
    <w:rsid w:val="00DB556D"/>
    <w:rsid w:val="00DC0907"/>
    <w:rsid w:val="00DC5ED7"/>
    <w:rsid w:val="00DC68DE"/>
    <w:rsid w:val="00DD3DD4"/>
    <w:rsid w:val="00DD6622"/>
    <w:rsid w:val="00DD7B4A"/>
    <w:rsid w:val="00DE42B3"/>
    <w:rsid w:val="00DF3C8B"/>
    <w:rsid w:val="00E0203D"/>
    <w:rsid w:val="00E02898"/>
    <w:rsid w:val="00E034D0"/>
    <w:rsid w:val="00E35661"/>
    <w:rsid w:val="00E42BE1"/>
    <w:rsid w:val="00E464D1"/>
    <w:rsid w:val="00E47DF9"/>
    <w:rsid w:val="00E54AB5"/>
    <w:rsid w:val="00E5773E"/>
    <w:rsid w:val="00E65029"/>
    <w:rsid w:val="00E71086"/>
    <w:rsid w:val="00E745FA"/>
    <w:rsid w:val="00E82417"/>
    <w:rsid w:val="00E83E96"/>
    <w:rsid w:val="00EB0956"/>
    <w:rsid w:val="00EC4888"/>
    <w:rsid w:val="00ED015D"/>
    <w:rsid w:val="00ED4DFE"/>
    <w:rsid w:val="00EE0D4C"/>
    <w:rsid w:val="00EE4696"/>
    <w:rsid w:val="00EE5833"/>
    <w:rsid w:val="00EE657D"/>
    <w:rsid w:val="00EF0598"/>
    <w:rsid w:val="00EF440A"/>
    <w:rsid w:val="00F123F0"/>
    <w:rsid w:val="00F33871"/>
    <w:rsid w:val="00F361FE"/>
    <w:rsid w:val="00F478D2"/>
    <w:rsid w:val="00F63251"/>
    <w:rsid w:val="00F707E2"/>
    <w:rsid w:val="00F74542"/>
    <w:rsid w:val="00F7520B"/>
    <w:rsid w:val="00F7634C"/>
    <w:rsid w:val="00F81931"/>
    <w:rsid w:val="00F83188"/>
    <w:rsid w:val="00F9756B"/>
    <w:rsid w:val="00FA0708"/>
    <w:rsid w:val="00FA1493"/>
    <w:rsid w:val="00FA1EC8"/>
    <w:rsid w:val="00FA415F"/>
    <w:rsid w:val="00FB108E"/>
    <w:rsid w:val="00FB7ACB"/>
    <w:rsid w:val="00FB7DE5"/>
    <w:rsid w:val="00FC04D2"/>
    <w:rsid w:val="00FD169D"/>
    <w:rsid w:val="00FD199E"/>
    <w:rsid w:val="00FE1851"/>
    <w:rsid w:val="00FE1AD5"/>
    <w:rsid w:val="00FE3A70"/>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647DB9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1">
    <w:name w:val="注释级别 11"/>
    <w:basedOn w:val="a"/>
    <w:uiPriority w:val="99"/>
    <w:unhideWhenUsed/>
    <w:rsid w:val="005837D6"/>
    <w:pPr>
      <w:keepNext/>
      <w:numPr>
        <w:numId w:val="1"/>
      </w:numPr>
      <w:contextualSpacing/>
      <w:outlineLvl w:val="0"/>
    </w:pPr>
    <w:rPr>
      <w:rFonts w:ascii="SimSun" w:eastAsia="SimSun"/>
    </w:rPr>
  </w:style>
  <w:style w:type="paragraph" w:customStyle="1" w:styleId="21">
    <w:name w:val="注释级别 21"/>
    <w:basedOn w:val="a"/>
    <w:uiPriority w:val="99"/>
    <w:unhideWhenUsed/>
    <w:rsid w:val="005837D6"/>
    <w:pPr>
      <w:keepNext/>
      <w:numPr>
        <w:ilvl w:val="1"/>
        <w:numId w:val="1"/>
      </w:numPr>
      <w:contextualSpacing/>
      <w:outlineLvl w:val="1"/>
    </w:pPr>
    <w:rPr>
      <w:rFonts w:ascii="SimSun" w:eastAsia="SimSun"/>
    </w:rPr>
  </w:style>
  <w:style w:type="paragraph" w:customStyle="1" w:styleId="31">
    <w:name w:val="注释级别 31"/>
    <w:basedOn w:val="a"/>
    <w:uiPriority w:val="99"/>
    <w:semiHidden/>
    <w:unhideWhenUsed/>
    <w:rsid w:val="005837D6"/>
    <w:pPr>
      <w:keepNext/>
      <w:numPr>
        <w:ilvl w:val="2"/>
        <w:numId w:val="1"/>
      </w:numPr>
      <w:contextualSpacing/>
      <w:outlineLvl w:val="2"/>
    </w:pPr>
    <w:rPr>
      <w:rFonts w:ascii="SimSun" w:eastAsia="SimSun"/>
    </w:rPr>
  </w:style>
  <w:style w:type="paragraph" w:customStyle="1" w:styleId="41">
    <w:name w:val="注释级别 41"/>
    <w:basedOn w:val="a"/>
    <w:uiPriority w:val="99"/>
    <w:semiHidden/>
    <w:unhideWhenUsed/>
    <w:rsid w:val="005837D6"/>
    <w:pPr>
      <w:keepNext/>
      <w:numPr>
        <w:ilvl w:val="3"/>
        <w:numId w:val="1"/>
      </w:numPr>
      <w:contextualSpacing/>
      <w:outlineLvl w:val="3"/>
    </w:pPr>
    <w:rPr>
      <w:rFonts w:ascii="SimSun" w:eastAsia="SimSun"/>
    </w:rPr>
  </w:style>
  <w:style w:type="paragraph" w:customStyle="1" w:styleId="51">
    <w:name w:val="注释级别 51"/>
    <w:basedOn w:val="a"/>
    <w:uiPriority w:val="99"/>
    <w:semiHidden/>
    <w:unhideWhenUsed/>
    <w:rsid w:val="005837D6"/>
    <w:pPr>
      <w:keepNext/>
      <w:numPr>
        <w:ilvl w:val="4"/>
        <w:numId w:val="1"/>
      </w:numPr>
      <w:contextualSpacing/>
      <w:outlineLvl w:val="4"/>
    </w:pPr>
    <w:rPr>
      <w:rFonts w:ascii="SimSun" w:eastAsia="SimSun"/>
    </w:rPr>
  </w:style>
  <w:style w:type="paragraph" w:customStyle="1" w:styleId="61">
    <w:name w:val="注释级别 61"/>
    <w:basedOn w:val="a"/>
    <w:uiPriority w:val="99"/>
    <w:semiHidden/>
    <w:unhideWhenUsed/>
    <w:rsid w:val="005837D6"/>
    <w:pPr>
      <w:keepNext/>
      <w:numPr>
        <w:ilvl w:val="5"/>
        <w:numId w:val="1"/>
      </w:numPr>
      <w:contextualSpacing/>
      <w:outlineLvl w:val="5"/>
    </w:pPr>
    <w:rPr>
      <w:rFonts w:ascii="SimSun" w:eastAsia="SimSun"/>
    </w:rPr>
  </w:style>
  <w:style w:type="paragraph" w:customStyle="1" w:styleId="71">
    <w:name w:val="注释级别 71"/>
    <w:basedOn w:val="a"/>
    <w:uiPriority w:val="99"/>
    <w:semiHidden/>
    <w:unhideWhenUsed/>
    <w:rsid w:val="005837D6"/>
    <w:pPr>
      <w:keepNext/>
      <w:numPr>
        <w:ilvl w:val="6"/>
        <w:numId w:val="1"/>
      </w:numPr>
      <w:contextualSpacing/>
      <w:outlineLvl w:val="6"/>
    </w:pPr>
    <w:rPr>
      <w:rFonts w:ascii="SimSun" w:eastAsia="SimSun"/>
    </w:rPr>
  </w:style>
  <w:style w:type="paragraph" w:customStyle="1" w:styleId="81">
    <w:name w:val="注释级别 81"/>
    <w:basedOn w:val="a"/>
    <w:uiPriority w:val="99"/>
    <w:semiHidden/>
    <w:unhideWhenUsed/>
    <w:rsid w:val="005837D6"/>
    <w:pPr>
      <w:keepNext/>
      <w:numPr>
        <w:ilvl w:val="7"/>
        <w:numId w:val="1"/>
      </w:numPr>
      <w:contextualSpacing/>
      <w:outlineLvl w:val="7"/>
    </w:pPr>
    <w:rPr>
      <w:rFonts w:ascii="SimSun" w:eastAsia="SimSun"/>
    </w:rPr>
  </w:style>
  <w:style w:type="paragraph" w:customStyle="1" w:styleId="91">
    <w:name w:val="注释级别 91"/>
    <w:basedOn w:val="a"/>
    <w:uiPriority w:val="99"/>
    <w:semiHidden/>
    <w:unhideWhenUsed/>
    <w:rsid w:val="005837D6"/>
    <w:pPr>
      <w:keepNext/>
      <w:numPr>
        <w:ilvl w:val="8"/>
        <w:numId w:val="1"/>
      </w:numPr>
      <w:contextualSpacing/>
      <w:outlineLvl w:val="8"/>
    </w:pPr>
    <w:rPr>
      <w:rFonts w:ascii="SimSun" w:eastAsia="SimSun"/>
    </w:rPr>
  </w:style>
  <w:style w:type="paragraph" w:styleId="a3">
    <w:name w:val="List Paragraph"/>
    <w:basedOn w:val="a"/>
    <w:uiPriority w:val="34"/>
    <w:qFormat/>
    <w:rsid w:val="005837D6"/>
    <w:pPr>
      <w:ind w:firstLineChars="200" w:firstLine="420"/>
    </w:pPr>
  </w:style>
  <w:style w:type="table" w:styleId="a4">
    <w:name w:val="Table Grid"/>
    <w:basedOn w:val="a1"/>
    <w:uiPriority w:val="59"/>
    <w:rsid w:val="0011521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5">
    <w:name w:val="annotation reference"/>
    <w:basedOn w:val="a0"/>
    <w:uiPriority w:val="99"/>
    <w:semiHidden/>
    <w:unhideWhenUsed/>
    <w:rsid w:val="00D27AC4"/>
    <w:rPr>
      <w:sz w:val="16"/>
      <w:szCs w:val="16"/>
    </w:rPr>
  </w:style>
  <w:style w:type="paragraph" w:styleId="a6">
    <w:name w:val="annotation text"/>
    <w:basedOn w:val="a"/>
    <w:link w:val="a7"/>
    <w:uiPriority w:val="99"/>
    <w:semiHidden/>
    <w:unhideWhenUsed/>
    <w:rsid w:val="00D27AC4"/>
    <w:rPr>
      <w:sz w:val="20"/>
      <w:szCs w:val="20"/>
    </w:rPr>
  </w:style>
  <w:style w:type="character" w:customStyle="1" w:styleId="a7">
    <w:name w:val="注释文本字符"/>
    <w:basedOn w:val="a0"/>
    <w:link w:val="a6"/>
    <w:uiPriority w:val="99"/>
    <w:semiHidden/>
    <w:rsid w:val="00D27AC4"/>
    <w:rPr>
      <w:sz w:val="20"/>
      <w:szCs w:val="20"/>
    </w:rPr>
  </w:style>
  <w:style w:type="paragraph" w:styleId="a8">
    <w:name w:val="annotation subject"/>
    <w:basedOn w:val="a6"/>
    <w:next w:val="a6"/>
    <w:link w:val="a9"/>
    <w:uiPriority w:val="99"/>
    <w:semiHidden/>
    <w:unhideWhenUsed/>
    <w:rsid w:val="00D27AC4"/>
    <w:rPr>
      <w:b/>
      <w:bCs/>
    </w:rPr>
  </w:style>
  <w:style w:type="character" w:customStyle="1" w:styleId="a9">
    <w:name w:val="批注主题字符"/>
    <w:basedOn w:val="a7"/>
    <w:link w:val="a8"/>
    <w:uiPriority w:val="99"/>
    <w:semiHidden/>
    <w:rsid w:val="00D27AC4"/>
    <w:rPr>
      <w:b/>
      <w:bCs/>
      <w:sz w:val="20"/>
      <w:szCs w:val="20"/>
    </w:rPr>
  </w:style>
  <w:style w:type="paragraph" w:styleId="aa">
    <w:name w:val="Balloon Text"/>
    <w:basedOn w:val="a"/>
    <w:link w:val="ab"/>
    <w:uiPriority w:val="99"/>
    <w:semiHidden/>
    <w:unhideWhenUsed/>
    <w:rsid w:val="00D27AC4"/>
    <w:rPr>
      <w:rFonts w:ascii="Segoe UI" w:hAnsi="Segoe UI" w:cs="Segoe UI"/>
      <w:sz w:val="18"/>
      <w:szCs w:val="18"/>
    </w:rPr>
  </w:style>
  <w:style w:type="character" w:customStyle="1" w:styleId="ab">
    <w:name w:val="批注框文本字符"/>
    <w:basedOn w:val="a0"/>
    <w:link w:val="aa"/>
    <w:uiPriority w:val="99"/>
    <w:semiHidden/>
    <w:rsid w:val="00D27AC4"/>
    <w:rPr>
      <w:rFonts w:ascii="Segoe UI" w:hAnsi="Segoe UI" w:cs="Segoe UI"/>
      <w:sz w:val="18"/>
      <w:szCs w:val="18"/>
    </w:rPr>
  </w:style>
  <w:style w:type="paragraph" w:styleId="1">
    <w:name w:val="Note Level 1"/>
    <w:basedOn w:val="a"/>
    <w:uiPriority w:val="99"/>
    <w:unhideWhenUsed/>
    <w:rsid w:val="00C504F3"/>
    <w:pPr>
      <w:keepNext/>
      <w:tabs>
        <w:tab w:val="num" w:pos="0"/>
      </w:tabs>
      <w:contextualSpacing/>
      <w:outlineLvl w:val="0"/>
    </w:pPr>
    <w:rPr>
      <w:rFonts w:ascii="宋体" w:eastAsia="宋体"/>
    </w:rPr>
  </w:style>
  <w:style w:type="character" w:styleId="ac">
    <w:name w:val="Hyperlink"/>
    <w:basedOn w:val="a0"/>
    <w:uiPriority w:val="99"/>
    <w:unhideWhenUsed/>
    <w:rsid w:val="00C504F3"/>
    <w:rPr>
      <w:color w:val="0000FF" w:themeColor="hyperlink"/>
      <w:u w:val="single"/>
    </w:rPr>
  </w:style>
  <w:style w:type="paragraph" w:styleId="ad">
    <w:name w:val="Revision"/>
    <w:hidden/>
    <w:uiPriority w:val="99"/>
    <w:semiHidden/>
    <w:rsid w:val="00FE3A70"/>
  </w:style>
  <w:style w:type="paragraph" w:styleId="ae">
    <w:name w:val="Document Map"/>
    <w:basedOn w:val="a"/>
    <w:link w:val="af"/>
    <w:uiPriority w:val="99"/>
    <w:semiHidden/>
    <w:unhideWhenUsed/>
    <w:rsid w:val="00127243"/>
    <w:rPr>
      <w:rFonts w:ascii="Heiti SC Light" w:eastAsia="Heiti SC Light"/>
    </w:rPr>
  </w:style>
  <w:style w:type="character" w:customStyle="1" w:styleId="af">
    <w:name w:val="文档结构图 字符"/>
    <w:basedOn w:val="a0"/>
    <w:link w:val="ae"/>
    <w:uiPriority w:val="99"/>
    <w:semiHidden/>
    <w:rsid w:val="00127243"/>
    <w:rPr>
      <w:rFonts w:ascii="Heiti SC Light" w:eastAsia="Heiti SC Ligh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1">
    <w:name w:val="注释级别 11"/>
    <w:basedOn w:val="a"/>
    <w:uiPriority w:val="99"/>
    <w:unhideWhenUsed/>
    <w:rsid w:val="005837D6"/>
    <w:pPr>
      <w:keepNext/>
      <w:numPr>
        <w:numId w:val="1"/>
      </w:numPr>
      <w:contextualSpacing/>
      <w:outlineLvl w:val="0"/>
    </w:pPr>
    <w:rPr>
      <w:rFonts w:ascii="SimSun" w:eastAsia="SimSun"/>
    </w:rPr>
  </w:style>
  <w:style w:type="paragraph" w:customStyle="1" w:styleId="21">
    <w:name w:val="注释级别 21"/>
    <w:basedOn w:val="a"/>
    <w:uiPriority w:val="99"/>
    <w:unhideWhenUsed/>
    <w:rsid w:val="005837D6"/>
    <w:pPr>
      <w:keepNext/>
      <w:numPr>
        <w:ilvl w:val="1"/>
        <w:numId w:val="1"/>
      </w:numPr>
      <w:contextualSpacing/>
      <w:outlineLvl w:val="1"/>
    </w:pPr>
    <w:rPr>
      <w:rFonts w:ascii="SimSun" w:eastAsia="SimSun"/>
    </w:rPr>
  </w:style>
  <w:style w:type="paragraph" w:customStyle="1" w:styleId="31">
    <w:name w:val="注释级别 31"/>
    <w:basedOn w:val="a"/>
    <w:uiPriority w:val="99"/>
    <w:semiHidden/>
    <w:unhideWhenUsed/>
    <w:rsid w:val="005837D6"/>
    <w:pPr>
      <w:keepNext/>
      <w:numPr>
        <w:ilvl w:val="2"/>
        <w:numId w:val="1"/>
      </w:numPr>
      <w:contextualSpacing/>
      <w:outlineLvl w:val="2"/>
    </w:pPr>
    <w:rPr>
      <w:rFonts w:ascii="SimSun" w:eastAsia="SimSun"/>
    </w:rPr>
  </w:style>
  <w:style w:type="paragraph" w:customStyle="1" w:styleId="41">
    <w:name w:val="注释级别 41"/>
    <w:basedOn w:val="a"/>
    <w:uiPriority w:val="99"/>
    <w:semiHidden/>
    <w:unhideWhenUsed/>
    <w:rsid w:val="005837D6"/>
    <w:pPr>
      <w:keepNext/>
      <w:numPr>
        <w:ilvl w:val="3"/>
        <w:numId w:val="1"/>
      </w:numPr>
      <w:contextualSpacing/>
      <w:outlineLvl w:val="3"/>
    </w:pPr>
    <w:rPr>
      <w:rFonts w:ascii="SimSun" w:eastAsia="SimSun"/>
    </w:rPr>
  </w:style>
  <w:style w:type="paragraph" w:customStyle="1" w:styleId="51">
    <w:name w:val="注释级别 51"/>
    <w:basedOn w:val="a"/>
    <w:uiPriority w:val="99"/>
    <w:semiHidden/>
    <w:unhideWhenUsed/>
    <w:rsid w:val="005837D6"/>
    <w:pPr>
      <w:keepNext/>
      <w:numPr>
        <w:ilvl w:val="4"/>
        <w:numId w:val="1"/>
      </w:numPr>
      <w:contextualSpacing/>
      <w:outlineLvl w:val="4"/>
    </w:pPr>
    <w:rPr>
      <w:rFonts w:ascii="SimSun" w:eastAsia="SimSun"/>
    </w:rPr>
  </w:style>
  <w:style w:type="paragraph" w:customStyle="1" w:styleId="61">
    <w:name w:val="注释级别 61"/>
    <w:basedOn w:val="a"/>
    <w:uiPriority w:val="99"/>
    <w:semiHidden/>
    <w:unhideWhenUsed/>
    <w:rsid w:val="005837D6"/>
    <w:pPr>
      <w:keepNext/>
      <w:numPr>
        <w:ilvl w:val="5"/>
        <w:numId w:val="1"/>
      </w:numPr>
      <w:contextualSpacing/>
      <w:outlineLvl w:val="5"/>
    </w:pPr>
    <w:rPr>
      <w:rFonts w:ascii="SimSun" w:eastAsia="SimSun"/>
    </w:rPr>
  </w:style>
  <w:style w:type="paragraph" w:customStyle="1" w:styleId="71">
    <w:name w:val="注释级别 71"/>
    <w:basedOn w:val="a"/>
    <w:uiPriority w:val="99"/>
    <w:semiHidden/>
    <w:unhideWhenUsed/>
    <w:rsid w:val="005837D6"/>
    <w:pPr>
      <w:keepNext/>
      <w:numPr>
        <w:ilvl w:val="6"/>
        <w:numId w:val="1"/>
      </w:numPr>
      <w:contextualSpacing/>
      <w:outlineLvl w:val="6"/>
    </w:pPr>
    <w:rPr>
      <w:rFonts w:ascii="SimSun" w:eastAsia="SimSun"/>
    </w:rPr>
  </w:style>
  <w:style w:type="paragraph" w:customStyle="1" w:styleId="81">
    <w:name w:val="注释级别 81"/>
    <w:basedOn w:val="a"/>
    <w:uiPriority w:val="99"/>
    <w:semiHidden/>
    <w:unhideWhenUsed/>
    <w:rsid w:val="005837D6"/>
    <w:pPr>
      <w:keepNext/>
      <w:numPr>
        <w:ilvl w:val="7"/>
        <w:numId w:val="1"/>
      </w:numPr>
      <w:contextualSpacing/>
      <w:outlineLvl w:val="7"/>
    </w:pPr>
    <w:rPr>
      <w:rFonts w:ascii="SimSun" w:eastAsia="SimSun"/>
    </w:rPr>
  </w:style>
  <w:style w:type="paragraph" w:customStyle="1" w:styleId="91">
    <w:name w:val="注释级别 91"/>
    <w:basedOn w:val="a"/>
    <w:uiPriority w:val="99"/>
    <w:semiHidden/>
    <w:unhideWhenUsed/>
    <w:rsid w:val="005837D6"/>
    <w:pPr>
      <w:keepNext/>
      <w:numPr>
        <w:ilvl w:val="8"/>
        <w:numId w:val="1"/>
      </w:numPr>
      <w:contextualSpacing/>
      <w:outlineLvl w:val="8"/>
    </w:pPr>
    <w:rPr>
      <w:rFonts w:ascii="SimSun" w:eastAsia="SimSun"/>
    </w:rPr>
  </w:style>
  <w:style w:type="paragraph" w:styleId="a3">
    <w:name w:val="List Paragraph"/>
    <w:basedOn w:val="a"/>
    <w:uiPriority w:val="34"/>
    <w:qFormat/>
    <w:rsid w:val="005837D6"/>
    <w:pPr>
      <w:ind w:firstLineChars="200" w:firstLine="420"/>
    </w:pPr>
  </w:style>
  <w:style w:type="table" w:styleId="a4">
    <w:name w:val="Table Grid"/>
    <w:basedOn w:val="a1"/>
    <w:uiPriority w:val="59"/>
    <w:rsid w:val="0011521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5">
    <w:name w:val="annotation reference"/>
    <w:basedOn w:val="a0"/>
    <w:uiPriority w:val="99"/>
    <w:semiHidden/>
    <w:unhideWhenUsed/>
    <w:rsid w:val="00D27AC4"/>
    <w:rPr>
      <w:sz w:val="16"/>
      <w:szCs w:val="16"/>
    </w:rPr>
  </w:style>
  <w:style w:type="paragraph" w:styleId="a6">
    <w:name w:val="annotation text"/>
    <w:basedOn w:val="a"/>
    <w:link w:val="a7"/>
    <w:uiPriority w:val="99"/>
    <w:semiHidden/>
    <w:unhideWhenUsed/>
    <w:rsid w:val="00D27AC4"/>
    <w:rPr>
      <w:sz w:val="20"/>
      <w:szCs w:val="20"/>
    </w:rPr>
  </w:style>
  <w:style w:type="character" w:customStyle="1" w:styleId="a7">
    <w:name w:val="注释文本字符"/>
    <w:basedOn w:val="a0"/>
    <w:link w:val="a6"/>
    <w:uiPriority w:val="99"/>
    <w:semiHidden/>
    <w:rsid w:val="00D27AC4"/>
    <w:rPr>
      <w:sz w:val="20"/>
      <w:szCs w:val="20"/>
    </w:rPr>
  </w:style>
  <w:style w:type="paragraph" w:styleId="a8">
    <w:name w:val="annotation subject"/>
    <w:basedOn w:val="a6"/>
    <w:next w:val="a6"/>
    <w:link w:val="a9"/>
    <w:uiPriority w:val="99"/>
    <w:semiHidden/>
    <w:unhideWhenUsed/>
    <w:rsid w:val="00D27AC4"/>
    <w:rPr>
      <w:b/>
      <w:bCs/>
    </w:rPr>
  </w:style>
  <w:style w:type="character" w:customStyle="1" w:styleId="a9">
    <w:name w:val="批注主题字符"/>
    <w:basedOn w:val="a7"/>
    <w:link w:val="a8"/>
    <w:uiPriority w:val="99"/>
    <w:semiHidden/>
    <w:rsid w:val="00D27AC4"/>
    <w:rPr>
      <w:b/>
      <w:bCs/>
      <w:sz w:val="20"/>
      <w:szCs w:val="20"/>
    </w:rPr>
  </w:style>
  <w:style w:type="paragraph" w:styleId="aa">
    <w:name w:val="Balloon Text"/>
    <w:basedOn w:val="a"/>
    <w:link w:val="ab"/>
    <w:uiPriority w:val="99"/>
    <w:semiHidden/>
    <w:unhideWhenUsed/>
    <w:rsid w:val="00D27AC4"/>
    <w:rPr>
      <w:rFonts w:ascii="Segoe UI" w:hAnsi="Segoe UI" w:cs="Segoe UI"/>
      <w:sz w:val="18"/>
      <w:szCs w:val="18"/>
    </w:rPr>
  </w:style>
  <w:style w:type="character" w:customStyle="1" w:styleId="ab">
    <w:name w:val="批注框文本字符"/>
    <w:basedOn w:val="a0"/>
    <w:link w:val="aa"/>
    <w:uiPriority w:val="99"/>
    <w:semiHidden/>
    <w:rsid w:val="00D27AC4"/>
    <w:rPr>
      <w:rFonts w:ascii="Segoe UI" w:hAnsi="Segoe UI" w:cs="Segoe UI"/>
      <w:sz w:val="18"/>
      <w:szCs w:val="18"/>
    </w:rPr>
  </w:style>
  <w:style w:type="paragraph" w:styleId="1">
    <w:name w:val="Note Level 1"/>
    <w:basedOn w:val="a"/>
    <w:uiPriority w:val="99"/>
    <w:unhideWhenUsed/>
    <w:rsid w:val="00C504F3"/>
    <w:pPr>
      <w:keepNext/>
      <w:tabs>
        <w:tab w:val="num" w:pos="0"/>
      </w:tabs>
      <w:contextualSpacing/>
      <w:outlineLvl w:val="0"/>
    </w:pPr>
    <w:rPr>
      <w:rFonts w:ascii="宋体" w:eastAsia="宋体"/>
    </w:rPr>
  </w:style>
  <w:style w:type="character" w:styleId="ac">
    <w:name w:val="Hyperlink"/>
    <w:basedOn w:val="a0"/>
    <w:uiPriority w:val="99"/>
    <w:unhideWhenUsed/>
    <w:rsid w:val="00C504F3"/>
    <w:rPr>
      <w:color w:val="0000FF" w:themeColor="hyperlink"/>
      <w:u w:val="single"/>
    </w:rPr>
  </w:style>
  <w:style w:type="paragraph" w:styleId="ad">
    <w:name w:val="Revision"/>
    <w:hidden/>
    <w:uiPriority w:val="99"/>
    <w:semiHidden/>
    <w:rsid w:val="00FE3A70"/>
  </w:style>
  <w:style w:type="paragraph" w:styleId="ae">
    <w:name w:val="Document Map"/>
    <w:basedOn w:val="a"/>
    <w:link w:val="af"/>
    <w:uiPriority w:val="99"/>
    <w:semiHidden/>
    <w:unhideWhenUsed/>
    <w:rsid w:val="00127243"/>
    <w:rPr>
      <w:rFonts w:ascii="Heiti SC Light" w:eastAsia="Heiti SC Light"/>
    </w:rPr>
  </w:style>
  <w:style w:type="character" w:customStyle="1" w:styleId="af">
    <w:name w:val="文档结构图 字符"/>
    <w:basedOn w:val="a0"/>
    <w:link w:val="ae"/>
    <w:uiPriority w:val="99"/>
    <w:semiHidden/>
    <w:rsid w:val="00127243"/>
    <w:rPr>
      <w:rFonts w:ascii="Heiti SC Light" w:eastAsia="Heiti SC Ligh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hyperlink" Target="https://www.youtube.com/watch?v=1OaNiTlpyX8" TargetMode="External"/><Relationship Id="rId8" Type="http://schemas.openxmlformats.org/officeDocument/2006/relationships/hyperlink" Target="http://www.leeds.ac.uk/educol/documents/00001487.htm%3e%5baccessed"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65B25A-28D1-B641-8BF7-B80517FEC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1399</TotalTime>
  <Pages>15</Pages>
  <Words>4335</Words>
  <Characters>24713</Characters>
  <Application>Microsoft Macintosh Word</Application>
  <DocSecurity>0</DocSecurity>
  <Lines>205</Lines>
  <Paragraphs>57</Paragraphs>
  <ScaleCrop>false</ScaleCrop>
  <Company/>
  <LinksUpToDate>false</LinksUpToDate>
  <CharactersWithSpaces>28991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dc:creator>
  <cp:keywords/>
  <dc:description/>
  <cp:lastModifiedBy>lan</cp:lastModifiedBy>
  <cp:revision>255</cp:revision>
  <dcterms:created xsi:type="dcterms:W3CDTF">2019-12-03T13:10:00Z</dcterms:created>
  <dcterms:modified xsi:type="dcterms:W3CDTF">2019-12-17T16:13:00Z</dcterms:modified>
</cp:coreProperties>
</file>