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6E3067" w14:textId="77777777" w:rsidR="00FC08EB" w:rsidRPr="006D4712" w:rsidRDefault="00FC08EB" w:rsidP="006D4712">
      <w:pPr>
        <w:spacing w:after="0"/>
        <w:rPr>
          <w:rFonts w:cs="Arial"/>
          <w:szCs w:val="24"/>
        </w:rPr>
      </w:pPr>
      <w:r w:rsidRPr="006D4712">
        <w:rPr>
          <w:rFonts w:cs="Arial"/>
          <w:noProof/>
        </w:rPr>
        <w:drawing>
          <wp:anchor distT="0" distB="0" distL="114300" distR="114300" simplePos="0" relativeHeight="251659776" behindDoc="0" locked="0" layoutInCell="1" allowOverlap="1" wp14:anchorId="510BDF1E" wp14:editId="4F7B7044">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03439EA9" w14:textId="77777777" w:rsidR="00FC08EB" w:rsidRPr="006D4712" w:rsidRDefault="00FC08EB" w:rsidP="006D4712">
      <w:pPr>
        <w:spacing w:after="0"/>
        <w:rPr>
          <w:rFonts w:cs="Arial"/>
          <w:szCs w:val="24"/>
        </w:rPr>
      </w:pPr>
    </w:p>
    <w:p w14:paraId="542A788F" w14:textId="77777777" w:rsidR="00FC08EB" w:rsidRPr="006D4712" w:rsidRDefault="00FC08EB" w:rsidP="006D4712">
      <w:pPr>
        <w:spacing w:after="0"/>
        <w:rPr>
          <w:rFonts w:cs="Arial"/>
          <w:szCs w:val="24"/>
        </w:rPr>
      </w:pPr>
    </w:p>
    <w:p w14:paraId="7C5FE482" w14:textId="77777777" w:rsidR="00FC08EB" w:rsidRPr="006D4712" w:rsidRDefault="00FC08EB" w:rsidP="006D4712">
      <w:pPr>
        <w:spacing w:after="0"/>
        <w:rPr>
          <w:rFonts w:cs="Arial"/>
          <w:szCs w:val="24"/>
        </w:rPr>
      </w:pPr>
    </w:p>
    <w:p w14:paraId="05CE48EA" w14:textId="77777777" w:rsidR="00FC08EB" w:rsidRPr="006D4712" w:rsidRDefault="00FC08EB" w:rsidP="006D4712">
      <w:pPr>
        <w:tabs>
          <w:tab w:val="left" w:pos="6540"/>
        </w:tabs>
        <w:spacing w:after="0"/>
        <w:rPr>
          <w:rFonts w:cs="Arial"/>
          <w:sz w:val="28"/>
          <w:szCs w:val="28"/>
        </w:rPr>
      </w:pPr>
    </w:p>
    <w:p w14:paraId="55CFEBE2" w14:textId="7B995C16" w:rsidR="00FC08EB" w:rsidRPr="006D4712" w:rsidRDefault="00FC08EB" w:rsidP="006D4712">
      <w:pPr>
        <w:tabs>
          <w:tab w:val="left" w:pos="6540"/>
        </w:tabs>
        <w:spacing w:after="0"/>
        <w:rPr>
          <w:rFonts w:cs="Arial"/>
          <w:sz w:val="28"/>
          <w:szCs w:val="28"/>
          <w:lang w:val="nl-NL"/>
        </w:rPr>
      </w:pPr>
      <w:r w:rsidRPr="006D4712">
        <w:rPr>
          <w:rFonts w:cs="Arial"/>
          <w:b/>
          <w:bCs/>
          <w:sz w:val="28"/>
          <w:szCs w:val="28"/>
          <w:lang w:val="nl-NL"/>
        </w:rPr>
        <w:t>Student name</w:t>
      </w:r>
      <w:r w:rsidRPr="006D4712">
        <w:rPr>
          <w:rFonts w:cs="Arial"/>
          <w:sz w:val="28"/>
          <w:szCs w:val="28"/>
          <w:lang w:val="nl-NL"/>
        </w:rPr>
        <w:t>:</w:t>
      </w:r>
      <w:r w:rsidR="00396AAA">
        <w:rPr>
          <w:rFonts w:cs="Arial"/>
          <w:sz w:val="28"/>
          <w:szCs w:val="28"/>
          <w:lang w:val="nl-NL"/>
        </w:rPr>
        <w:t xml:space="preserve">Elena Daniela Virlan </w:t>
      </w:r>
    </w:p>
    <w:p w14:paraId="249923C1" w14:textId="528808AC" w:rsidR="00FC08EB" w:rsidRPr="006D4712" w:rsidRDefault="00FC08EB" w:rsidP="006D4712">
      <w:pPr>
        <w:tabs>
          <w:tab w:val="left" w:pos="6540"/>
        </w:tabs>
        <w:spacing w:after="0"/>
        <w:rPr>
          <w:rFonts w:cs="Arial"/>
          <w:sz w:val="28"/>
          <w:szCs w:val="28"/>
          <w:lang w:val="nl-NL"/>
        </w:rPr>
      </w:pPr>
      <w:r w:rsidRPr="006D4712">
        <w:rPr>
          <w:rFonts w:cs="Arial"/>
          <w:b/>
          <w:bCs/>
          <w:sz w:val="28"/>
          <w:szCs w:val="28"/>
          <w:lang w:val="nl-NL"/>
        </w:rPr>
        <w:t>Student ID</w:t>
      </w:r>
      <w:r w:rsidRPr="006D4712">
        <w:rPr>
          <w:rFonts w:cs="Arial"/>
          <w:sz w:val="28"/>
          <w:szCs w:val="28"/>
          <w:lang w:val="nl-NL"/>
        </w:rPr>
        <w:t>:</w:t>
      </w:r>
      <w:r w:rsidR="00396AAA">
        <w:rPr>
          <w:rFonts w:cs="Arial"/>
          <w:sz w:val="28"/>
          <w:szCs w:val="28"/>
          <w:lang w:val="nl-NL"/>
        </w:rPr>
        <w:t>2216277</w:t>
      </w:r>
    </w:p>
    <w:p w14:paraId="21FD771C" w14:textId="77777777" w:rsidR="00FC08EB" w:rsidRPr="006D4712" w:rsidRDefault="00FC08EB" w:rsidP="006D4712">
      <w:pPr>
        <w:tabs>
          <w:tab w:val="left" w:pos="6540"/>
        </w:tabs>
        <w:spacing w:after="0"/>
        <w:rPr>
          <w:rFonts w:cs="Arial"/>
          <w:sz w:val="28"/>
          <w:szCs w:val="28"/>
          <w:lang w:val="nl-NL"/>
        </w:rPr>
      </w:pPr>
    </w:p>
    <w:p w14:paraId="13CF3867" w14:textId="15F64819" w:rsidR="00FC08EB" w:rsidRPr="006D4712" w:rsidRDefault="00FC08EB" w:rsidP="006D4712">
      <w:pPr>
        <w:tabs>
          <w:tab w:val="left" w:pos="6540"/>
        </w:tabs>
        <w:spacing w:after="0"/>
        <w:rPr>
          <w:rFonts w:cs="Arial"/>
          <w:sz w:val="28"/>
          <w:szCs w:val="28"/>
          <w:lang w:val="nl-NL"/>
        </w:rPr>
      </w:pPr>
      <w:r w:rsidRPr="006D4712">
        <w:rPr>
          <w:rFonts w:cs="Arial"/>
          <w:b/>
          <w:bCs/>
          <w:sz w:val="28"/>
          <w:szCs w:val="28"/>
          <w:lang w:val="nl-NL"/>
        </w:rPr>
        <w:t>Module name</w:t>
      </w:r>
      <w:r w:rsidRPr="006D4712">
        <w:rPr>
          <w:rFonts w:cs="Arial"/>
          <w:sz w:val="28"/>
          <w:szCs w:val="28"/>
          <w:lang w:val="nl-NL"/>
        </w:rPr>
        <w:t xml:space="preserve">: </w:t>
      </w:r>
      <w:r w:rsidR="006D4712" w:rsidRPr="006D4712">
        <w:rPr>
          <w:rFonts w:cs="Arial"/>
          <w:sz w:val="28"/>
          <w:szCs w:val="28"/>
          <w:lang w:val="nl-NL"/>
        </w:rPr>
        <w:t>Changemakers: Building Your Personal Brand for Sustainable Employment</w:t>
      </w:r>
    </w:p>
    <w:p w14:paraId="4C39C241" w14:textId="3397ACBA" w:rsidR="00FC08EB" w:rsidRPr="006D4712" w:rsidRDefault="00FC08EB" w:rsidP="006D4712">
      <w:pPr>
        <w:tabs>
          <w:tab w:val="left" w:pos="6540"/>
        </w:tabs>
        <w:spacing w:after="0"/>
        <w:rPr>
          <w:rFonts w:cs="Arial"/>
          <w:sz w:val="28"/>
          <w:szCs w:val="28"/>
        </w:rPr>
      </w:pPr>
      <w:r w:rsidRPr="006D4712">
        <w:rPr>
          <w:rFonts w:cs="Arial"/>
          <w:b/>
          <w:bCs/>
          <w:sz w:val="28"/>
          <w:szCs w:val="28"/>
        </w:rPr>
        <w:t>Module code</w:t>
      </w:r>
      <w:r w:rsidRPr="006D4712">
        <w:rPr>
          <w:rFonts w:cs="Arial"/>
          <w:sz w:val="28"/>
          <w:szCs w:val="28"/>
        </w:rPr>
        <w:t>:</w:t>
      </w:r>
      <w:r w:rsidR="006D4712" w:rsidRPr="006D4712">
        <w:rPr>
          <w:rFonts w:cs="Arial"/>
          <w:sz w:val="28"/>
          <w:szCs w:val="28"/>
        </w:rPr>
        <w:t xml:space="preserve"> BMHP5015</w:t>
      </w:r>
    </w:p>
    <w:p w14:paraId="759ADC8C" w14:textId="3D2A32D2" w:rsidR="00FC08EB" w:rsidRPr="006D4712" w:rsidRDefault="00FC08EB" w:rsidP="006D4712">
      <w:pPr>
        <w:tabs>
          <w:tab w:val="left" w:pos="6540"/>
        </w:tabs>
        <w:spacing w:after="0"/>
        <w:rPr>
          <w:rFonts w:cs="Arial"/>
          <w:sz w:val="28"/>
          <w:szCs w:val="28"/>
        </w:rPr>
      </w:pPr>
      <w:r w:rsidRPr="006D4712">
        <w:rPr>
          <w:rFonts w:cs="Arial"/>
          <w:b/>
          <w:bCs/>
          <w:sz w:val="28"/>
          <w:szCs w:val="28"/>
        </w:rPr>
        <w:t>Lecturer name</w:t>
      </w:r>
      <w:r w:rsidRPr="006D4712">
        <w:rPr>
          <w:rFonts w:cs="Arial"/>
          <w:sz w:val="28"/>
          <w:szCs w:val="28"/>
        </w:rPr>
        <w:t>:</w:t>
      </w:r>
      <w:r w:rsidR="006D4712" w:rsidRPr="006D4712">
        <w:rPr>
          <w:rFonts w:cs="Arial"/>
          <w:sz w:val="28"/>
          <w:szCs w:val="28"/>
        </w:rPr>
        <w:t xml:space="preserve"> G1: Caroline Salami and G2: Brian Mashumba </w:t>
      </w:r>
    </w:p>
    <w:p w14:paraId="199791F5" w14:textId="40C8B550" w:rsidR="006D4712" w:rsidRPr="006D4712" w:rsidRDefault="006D4712" w:rsidP="006D4712">
      <w:pPr>
        <w:tabs>
          <w:tab w:val="left" w:pos="6540"/>
        </w:tabs>
        <w:spacing w:after="0"/>
        <w:rPr>
          <w:rFonts w:cs="Arial"/>
          <w:sz w:val="28"/>
          <w:szCs w:val="28"/>
        </w:rPr>
      </w:pPr>
      <w:r w:rsidRPr="006D4712">
        <w:rPr>
          <w:rFonts w:cs="Arial"/>
          <w:sz w:val="28"/>
          <w:szCs w:val="28"/>
        </w:rPr>
        <w:tab/>
      </w:r>
    </w:p>
    <w:p w14:paraId="075C0BCF" w14:textId="713DBC3E" w:rsidR="00FC08EB" w:rsidRPr="006D4712" w:rsidRDefault="00FC08EB" w:rsidP="006D4712">
      <w:pPr>
        <w:spacing w:after="0"/>
        <w:rPr>
          <w:rFonts w:cs="Arial"/>
          <w:sz w:val="28"/>
          <w:szCs w:val="28"/>
        </w:rPr>
      </w:pPr>
      <w:r w:rsidRPr="006D4712">
        <w:rPr>
          <w:rFonts w:cs="Arial"/>
          <w:sz w:val="28"/>
          <w:szCs w:val="28"/>
        </w:rPr>
        <w:br w:type="page"/>
      </w:r>
    </w:p>
    <w:sdt>
      <w:sdtPr>
        <w:rPr>
          <w:rFonts w:ascii="Arial" w:eastAsiaTheme="minorHAnsi" w:hAnsi="Arial" w:cs="Arial"/>
          <w:b w:val="0"/>
          <w:color w:val="auto"/>
          <w:sz w:val="22"/>
          <w:szCs w:val="22"/>
          <w:lang w:val="en-GB"/>
        </w:rPr>
        <w:id w:val="-1860726544"/>
        <w:docPartObj>
          <w:docPartGallery w:val="Table of Contents"/>
          <w:docPartUnique/>
        </w:docPartObj>
      </w:sdtPr>
      <w:sdtEndPr>
        <w:rPr>
          <w:bCs/>
          <w:noProof/>
        </w:rPr>
      </w:sdtEndPr>
      <w:sdtContent>
        <w:p w14:paraId="1A9F1AA7" w14:textId="5BBC766F" w:rsidR="00FC08EB" w:rsidRPr="006D4712" w:rsidRDefault="00FC08EB" w:rsidP="006D4712">
          <w:pPr>
            <w:pStyle w:val="TOCHeading"/>
            <w:spacing w:after="0" w:line="360" w:lineRule="auto"/>
            <w:rPr>
              <w:rFonts w:ascii="Arial" w:hAnsi="Arial" w:cs="Arial"/>
            </w:rPr>
          </w:pPr>
          <w:r w:rsidRPr="006D4712">
            <w:rPr>
              <w:rFonts w:ascii="Arial" w:hAnsi="Arial" w:cs="Arial"/>
            </w:rPr>
            <w:t>Table of Contents</w:t>
          </w:r>
        </w:p>
        <w:p w14:paraId="23F7AC83" w14:textId="7A49D154" w:rsidR="006D4712" w:rsidRPr="006D4712" w:rsidRDefault="00FC08EB" w:rsidP="006D4712">
          <w:pPr>
            <w:pStyle w:val="TOC1"/>
            <w:tabs>
              <w:tab w:val="right" w:leader="dot" w:pos="9350"/>
            </w:tabs>
            <w:spacing w:after="0"/>
            <w:rPr>
              <w:rFonts w:cs="Arial"/>
              <w:noProof/>
            </w:rPr>
          </w:pPr>
          <w:r w:rsidRPr="006D4712">
            <w:rPr>
              <w:rFonts w:cs="Arial"/>
            </w:rPr>
            <w:fldChar w:fldCharType="begin"/>
          </w:r>
          <w:r w:rsidRPr="006D4712">
            <w:rPr>
              <w:rFonts w:cs="Arial"/>
            </w:rPr>
            <w:instrText xml:space="preserve"> TOC \o "1-3" \h \z \u </w:instrText>
          </w:r>
          <w:r w:rsidRPr="006D4712">
            <w:rPr>
              <w:rFonts w:cs="Arial"/>
            </w:rPr>
            <w:fldChar w:fldCharType="separate"/>
          </w:r>
          <w:hyperlink w:anchor="_Toc213779728" w:history="1">
            <w:r w:rsidR="006D4712" w:rsidRPr="006D4712">
              <w:rPr>
                <w:rStyle w:val="Hyperlink"/>
                <w:rFonts w:cs="Arial"/>
                <w:noProof/>
              </w:rPr>
              <w:t>Introduction</w:t>
            </w:r>
            <w:r w:rsidR="006D4712" w:rsidRPr="006D4712">
              <w:rPr>
                <w:rFonts w:cs="Arial"/>
                <w:noProof/>
                <w:webHidden/>
              </w:rPr>
              <w:tab/>
            </w:r>
            <w:r w:rsidR="006D4712" w:rsidRPr="006D4712">
              <w:rPr>
                <w:rFonts w:cs="Arial"/>
                <w:noProof/>
                <w:webHidden/>
              </w:rPr>
              <w:fldChar w:fldCharType="begin"/>
            </w:r>
            <w:r w:rsidR="006D4712" w:rsidRPr="006D4712">
              <w:rPr>
                <w:rFonts w:cs="Arial"/>
                <w:noProof/>
                <w:webHidden/>
              </w:rPr>
              <w:instrText xml:space="preserve"> PAGEREF _Toc213779728 \h </w:instrText>
            </w:r>
            <w:r w:rsidR="006D4712" w:rsidRPr="006D4712">
              <w:rPr>
                <w:rFonts w:cs="Arial"/>
                <w:noProof/>
                <w:webHidden/>
              </w:rPr>
            </w:r>
            <w:r w:rsidR="006D4712" w:rsidRPr="006D4712">
              <w:rPr>
                <w:rFonts w:cs="Arial"/>
                <w:noProof/>
                <w:webHidden/>
              </w:rPr>
              <w:fldChar w:fldCharType="separate"/>
            </w:r>
            <w:r w:rsidR="006D4712" w:rsidRPr="006D4712">
              <w:rPr>
                <w:rFonts w:cs="Arial"/>
                <w:noProof/>
                <w:webHidden/>
              </w:rPr>
              <w:t>3</w:t>
            </w:r>
            <w:r w:rsidR="006D4712" w:rsidRPr="006D4712">
              <w:rPr>
                <w:rFonts w:cs="Arial"/>
                <w:noProof/>
                <w:webHidden/>
              </w:rPr>
              <w:fldChar w:fldCharType="end"/>
            </w:r>
          </w:hyperlink>
        </w:p>
        <w:p w14:paraId="6FA1E3DF" w14:textId="33CE9D84" w:rsidR="006D4712" w:rsidRPr="006D4712" w:rsidRDefault="006D4712" w:rsidP="006D4712">
          <w:pPr>
            <w:pStyle w:val="TOC1"/>
            <w:tabs>
              <w:tab w:val="right" w:leader="dot" w:pos="9350"/>
            </w:tabs>
            <w:spacing w:after="0"/>
            <w:rPr>
              <w:rFonts w:cs="Arial"/>
              <w:noProof/>
            </w:rPr>
          </w:pPr>
          <w:hyperlink w:anchor="_Toc213779729" w:history="1">
            <w:r w:rsidRPr="006D4712">
              <w:rPr>
                <w:rStyle w:val="Hyperlink"/>
                <w:rFonts w:cs="Arial"/>
                <w:noProof/>
              </w:rPr>
              <w:t>Understanding Employability in Health and Social Care</w:t>
            </w:r>
            <w:r w:rsidRPr="006D4712">
              <w:rPr>
                <w:rFonts w:cs="Arial"/>
                <w:noProof/>
                <w:webHidden/>
              </w:rPr>
              <w:tab/>
            </w:r>
            <w:r w:rsidRPr="006D4712">
              <w:rPr>
                <w:rFonts w:cs="Arial"/>
                <w:noProof/>
                <w:webHidden/>
              </w:rPr>
              <w:fldChar w:fldCharType="begin"/>
            </w:r>
            <w:r w:rsidRPr="006D4712">
              <w:rPr>
                <w:rFonts w:cs="Arial"/>
                <w:noProof/>
                <w:webHidden/>
              </w:rPr>
              <w:instrText xml:space="preserve"> PAGEREF _Toc213779729 \h </w:instrText>
            </w:r>
            <w:r w:rsidRPr="006D4712">
              <w:rPr>
                <w:rFonts w:cs="Arial"/>
                <w:noProof/>
                <w:webHidden/>
              </w:rPr>
            </w:r>
            <w:r w:rsidRPr="006D4712">
              <w:rPr>
                <w:rFonts w:cs="Arial"/>
                <w:noProof/>
                <w:webHidden/>
              </w:rPr>
              <w:fldChar w:fldCharType="separate"/>
            </w:r>
            <w:r w:rsidRPr="006D4712">
              <w:rPr>
                <w:rFonts w:cs="Arial"/>
                <w:noProof/>
                <w:webHidden/>
              </w:rPr>
              <w:t>3</w:t>
            </w:r>
            <w:r w:rsidRPr="006D4712">
              <w:rPr>
                <w:rFonts w:cs="Arial"/>
                <w:noProof/>
                <w:webHidden/>
              </w:rPr>
              <w:fldChar w:fldCharType="end"/>
            </w:r>
          </w:hyperlink>
        </w:p>
        <w:p w14:paraId="30AFCA63" w14:textId="24C0E571" w:rsidR="006D4712" w:rsidRPr="006D4712" w:rsidRDefault="006D4712" w:rsidP="006D4712">
          <w:pPr>
            <w:pStyle w:val="TOC2"/>
            <w:tabs>
              <w:tab w:val="right" w:leader="dot" w:pos="9350"/>
            </w:tabs>
            <w:spacing w:after="0"/>
            <w:rPr>
              <w:rFonts w:cs="Arial"/>
              <w:noProof/>
            </w:rPr>
          </w:pPr>
          <w:hyperlink w:anchor="_Toc213779730" w:history="1">
            <w:r w:rsidRPr="006D4712">
              <w:rPr>
                <w:rStyle w:val="Hyperlink"/>
                <w:rFonts w:cs="Arial"/>
                <w:noProof/>
              </w:rPr>
              <w:t>Communication and Empathy</w:t>
            </w:r>
            <w:r w:rsidRPr="006D4712">
              <w:rPr>
                <w:rFonts w:cs="Arial"/>
                <w:noProof/>
                <w:webHidden/>
              </w:rPr>
              <w:tab/>
            </w:r>
            <w:r w:rsidRPr="006D4712">
              <w:rPr>
                <w:rFonts w:cs="Arial"/>
                <w:noProof/>
                <w:webHidden/>
              </w:rPr>
              <w:fldChar w:fldCharType="begin"/>
            </w:r>
            <w:r w:rsidRPr="006D4712">
              <w:rPr>
                <w:rFonts w:cs="Arial"/>
                <w:noProof/>
                <w:webHidden/>
              </w:rPr>
              <w:instrText xml:space="preserve"> PAGEREF _Toc213779730 \h </w:instrText>
            </w:r>
            <w:r w:rsidRPr="006D4712">
              <w:rPr>
                <w:rFonts w:cs="Arial"/>
                <w:noProof/>
                <w:webHidden/>
              </w:rPr>
            </w:r>
            <w:r w:rsidRPr="006D4712">
              <w:rPr>
                <w:rFonts w:cs="Arial"/>
                <w:noProof/>
                <w:webHidden/>
              </w:rPr>
              <w:fldChar w:fldCharType="separate"/>
            </w:r>
            <w:r w:rsidRPr="006D4712">
              <w:rPr>
                <w:rFonts w:cs="Arial"/>
                <w:noProof/>
                <w:webHidden/>
              </w:rPr>
              <w:t>3</w:t>
            </w:r>
            <w:r w:rsidRPr="006D4712">
              <w:rPr>
                <w:rFonts w:cs="Arial"/>
                <w:noProof/>
                <w:webHidden/>
              </w:rPr>
              <w:fldChar w:fldCharType="end"/>
            </w:r>
          </w:hyperlink>
        </w:p>
        <w:p w14:paraId="62F412DA" w14:textId="7DBD0DF3" w:rsidR="006D4712" w:rsidRPr="006D4712" w:rsidRDefault="006D4712" w:rsidP="006D4712">
          <w:pPr>
            <w:pStyle w:val="TOC2"/>
            <w:tabs>
              <w:tab w:val="right" w:leader="dot" w:pos="9350"/>
            </w:tabs>
            <w:spacing w:after="0"/>
            <w:rPr>
              <w:rFonts w:cs="Arial"/>
              <w:noProof/>
            </w:rPr>
          </w:pPr>
          <w:hyperlink w:anchor="_Toc213779731" w:history="1">
            <w:r w:rsidRPr="006D4712">
              <w:rPr>
                <w:rStyle w:val="Hyperlink"/>
                <w:rFonts w:cs="Arial"/>
                <w:noProof/>
              </w:rPr>
              <w:t>Teamwork and Collaboration</w:t>
            </w:r>
            <w:r w:rsidRPr="006D4712">
              <w:rPr>
                <w:rFonts w:cs="Arial"/>
                <w:noProof/>
                <w:webHidden/>
              </w:rPr>
              <w:tab/>
            </w:r>
            <w:r w:rsidRPr="006D4712">
              <w:rPr>
                <w:rFonts w:cs="Arial"/>
                <w:noProof/>
                <w:webHidden/>
              </w:rPr>
              <w:fldChar w:fldCharType="begin"/>
            </w:r>
            <w:r w:rsidRPr="006D4712">
              <w:rPr>
                <w:rFonts w:cs="Arial"/>
                <w:noProof/>
                <w:webHidden/>
              </w:rPr>
              <w:instrText xml:space="preserve"> PAGEREF _Toc213779731 \h </w:instrText>
            </w:r>
            <w:r w:rsidRPr="006D4712">
              <w:rPr>
                <w:rFonts w:cs="Arial"/>
                <w:noProof/>
                <w:webHidden/>
              </w:rPr>
            </w:r>
            <w:r w:rsidRPr="006D4712">
              <w:rPr>
                <w:rFonts w:cs="Arial"/>
                <w:noProof/>
                <w:webHidden/>
              </w:rPr>
              <w:fldChar w:fldCharType="separate"/>
            </w:r>
            <w:r w:rsidRPr="006D4712">
              <w:rPr>
                <w:rFonts w:cs="Arial"/>
                <w:noProof/>
                <w:webHidden/>
              </w:rPr>
              <w:t>4</w:t>
            </w:r>
            <w:r w:rsidRPr="006D4712">
              <w:rPr>
                <w:rFonts w:cs="Arial"/>
                <w:noProof/>
                <w:webHidden/>
              </w:rPr>
              <w:fldChar w:fldCharType="end"/>
            </w:r>
          </w:hyperlink>
        </w:p>
        <w:p w14:paraId="48841BB2" w14:textId="4EA95085" w:rsidR="006D4712" w:rsidRPr="006D4712" w:rsidRDefault="006D4712" w:rsidP="006D4712">
          <w:pPr>
            <w:pStyle w:val="TOC2"/>
            <w:tabs>
              <w:tab w:val="right" w:leader="dot" w:pos="9350"/>
            </w:tabs>
            <w:spacing w:after="0"/>
            <w:rPr>
              <w:rFonts w:cs="Arial"/>
              <w:noProof/>
            </w:rPr>
          </w:pPr>
          <w:hyperlink w:anchor="_Toc213779732" w:history="1">
            <w:r w:rsidRPr="006D4712">
              <w:rPr>
                <w:rStyle w:val="Hyperlink"/>
                <w:rFonts w:cs="Arial"/>
                <w:noProof/>
              </w:rPr>
              <w:t>Continuous Learning and Adaptability</w:t>
            </w:r>
            <w:r w:rsidRPr="006D4712">
              <w:rPr>
                <w:rFonts w:cs="Arial"/>
                <w:noProof/>
                <w:webHidden/>
              </w:rPr>
              <w:tab/>
            </w:r>
            <w:r w:rsidRPr="006D4712">
              <w:rPr>
                <w:rFonts w:cs="Arial"/>
                <w:noProof/>
                <w:webHidden/>
              </w:rPr>
              <w:fldChar w:fldCharType="begin"/>
            </w:r>
            <w:r w:rsidRPr="006D4712">
              <w:rPr>
                <w:rFonts w:cs="Arial"/>
                <w:noProof/>
                <w:webHidden/>
              </w:rPr>
              <w:instrText xml:space="preserve"> PAGEREF _Toc213779732 \h </w:instrText>
            </w:r>
            <w:r w:rsidRPr="006D4712">
              <w:rPr>
                <w:rFonts w:cs="Arial"/>
                <w:noProof/>
                <w:webHidden/>
              </w:rPr>
            </w:r>
            <w:r w:rsidRPr="006D4712">
              <w:rPr>
                <w:rFonts w:cs="Arial"/>
                <w:noProof/>
                <w:webHidden/>
              </w:rPr>
              <w:fldChar w:fldCharType="separate"/>
            </w:r>
            <w:r w:rsidRPr="006D4712">
              <w:rPr>
                <w:rFonts w:cs="Arial"/>
                <w:noProof/>
                <w:webHidden/>
              </w:rPr>
              <w:t>4</w:t>
            </w:r>
            <w:r w:rsidRPr="006D4712">
              <w:rPr>
                <w:rFonts w:cs="Arial"/>
                <w:noProof/>
                <w:webHidden/>
              </w:rPr>
              <w:fldChar w:fldCharType="end"/>
            </w:r>
          </w:hyperlink>
        </w:p>
        <w:p w14:paraId="0F276817" w14:textId="46B9A78E" w:rsidR="006D4712" w:rsidRPr="006D4712" w:rsidRDefault="006D4712" w:rsidP="006D4712">
          <w:pPr>
            <w:pStyle w:val="TOC2"/>
            <w:tabs>
              <w:tab w:val="right" w:leader="dot" w:pos="9350"/>
            </w:tabs>
            <w:spacing w:after="0"/>
            <w:rPr>
              <w:rFonts w:cs="Arial"/>
              <w:noProof/>
            </w:rPr>
          </w:pPr>
          <w:hyperlink w:anchor="_Toc213779733" w:history="1">
            <w:r w:rsidRPr="006D4712">
              <w:rPr>
                <w:rStyle w:val="Hyperlink"/>
                <w:rFonts w:cs="Arial"/>
                <w:noProof/>
              </w:rPr>
              <w:t>Self-Reflection on Employability Skills</w:t>
            </w:r>
            <w:r w:rsidRPr="006D4712">
              <w:rPr>
                <w:rFonts w:cs="Arial"/>
                <w:noProof/>
                <w:webHidden/>
              </w:rPr>
              <w:tab/>
            </w:r>
            <w:r w:rsidRPr="006D4712">
              <w:rPr>
                <w:rFonts w:cs="Arial"/>
                <w:noProof/>
                <w:webHidden/>
              </w:rPr>
              <w:fldChar w:fldCharType="begin"/>
            </w:r>
            <w:r w:rsidRPr="006D4712">
              <w:rPr>
                <w:rFonts w:cs="Arial"/>
                <w:noProof/>
                <w:webHidden/>
              </w:rPr>
              <w:instrText xml:space="preserve"> PAGEREF _Toc213779733 \h </w:instrText>
            </w:r>
            <w:r w:rsidRPr="006D4712">
              <w:rPr>
                <w:rFonts w:cs="Arial"/>
                <w:noProof/>
                <w:webHidden/>
              </w:rPr>
            </w:r>
            <w:r w:rsidRPr="006D4712">
              <w:rPr>
                <w:rFonts w:cs="Arial"/>
                <w:noProof/>
                <w:webHidden/>
              </w:rPr>
              <w:fldChar w:fldCharType="separate"/>
            </w:r>
            <w:r w:rsidRPr="006D4712">
              <w:rPr>
                <w:rFonts w:cs="Arial"/>
                <w:noProof/>
                <w:webHidden/>
              </w:rPr>
              <w:t>4</w:t>
            </w:r>
            <w:r w:rsidRPr="006D4712">
              <w:rPr>
                <w:rFonts w:cs="Arial"/>
                <w:noProof/>
                <w:webHidden/>
              </w:rPr>
              <w:fldChar w:fldCharType="end"/>
            </w:r>
          </w:hyperlink>
        </w:p>
        <w:p w14:paraId="75D0E776" w14:textId="3B104565" w:rsidR="006D4712" w:rsidRPr="006D4712" w:rsidRDefault="006D4712" w:rsidP="006D4712">
          <w:pPr>
            <w:pStyle w:val="TOC1"/>
            <w:tabs>
              <w:tab w:val="right" w:leader="dot" w:pos="9350"/>
            </w:tabs>
            <w:spacing w:after="0"/>
            <w:rPr>
              <w:rFonts w:cs="Arial"/>
              <w:noProof/>
            </w:rPr>
          </w:pPr>
          <w:hyperlink w:anchor="_Toc213779734" w:history="1">
            <w:r w:rsidRPr="006D4712">
              <w:rPr>
                <w:rStyle w:val="Hyperlink"/>
                <w:rFonts w:cs="Arial"/>
                <w:noProof/>
              </w:rPr>
              <w:t>Building My Personal Brand</w:t>
            </w:r>
            <w:r w:rsidRPr="006D4712">
              <w:rPr>
                <w:rFonts w:cs="Arial"/>
                <w:noProof/>
                <w:webHidden/>
              </w:rPr>
              <w:tab/>
            </w:r>
            <w:r w:rsidRPr="006D4712">
              <w:rPr>
                <w:rFonts w:cs="Arial"/>
                <w:noProof/>
                <w:webHidden/>
              </w:rPr>
              <w:fldChar w:fldCharType="begin"/>
            </w:r>
            <w:r w:rsidRPr="006D4712">
              <w:rPr>
                <w:rFonts w:cs="Arial"/>
                <w:noProof/>
                <w:webHidden/>
              </w:rPr>
              <w:instrText xml:space="preserve"> PAGEREF _Toc213779734 \h </w:instrText>
            </w:r>
            <w:r w:rsidRPr="006D4712">
              <w:rPr>
                <w:rFonts w:cs="Arial"/>
                <w:noProof/>
                <w:webHidden/>
              </w:rPr>
            </w:r>
            <w:r w:rsidRPr="006D4712">
              <w:rPr>
                <w:rFonts w:cs="Arial"/>
                <w:noProof/>
                <w:webHidden/>
              </w:rPr>
              <w:fldChar w:fldCharType="separate"/>
            </w:r>
            <w:r w:rsidRPr="006D4712">
              <w:rPr>
                <w:rFonts w:cs="Arial"/>
                <w:noProof/>
                <w:webHidden/>
              </w:rPr>
              <w:t>5</w:t>
            </w:r>
            <w:r w:rsidRPr="006D4712">
              <w:rPr>
                <w:rFonts w:cs="Arial"/>
                <w:noProof/>
                <w:webHidden/>
              </w:rPr>
              <w:fldChar w:fldCharType="end"/>
            </w:r>
          </w:hyperlink>
        </w:p>
        <w:p w14:paraId="6A4C810B" w14:textId="7A6AC091" w:rsidR="006D4712" w:rsidRPr="006D4712" w:rsidRDefault="006D4712" w:rsidP="006D4712">
          <w:pPr>
            <w:pStyle w:val="TOC2"/>
            <w:tabs>
              <w:tab w:val="right" w:leader="dot" w:pos="9350"/>
            </w:tabs>
            <w:spacing w:after="0"/>
            <w:rPr>
              <w:rFonts w:cs="Arial"/>
              <w:noProof/>
            </w:rPr>
          </w:pPr>
          <w:hyperlink w:anchor="_Toc213779735" w:history="1">
            <w:r w:rsidRPr="006D4712">
              <w:rPr>
                <w:rStyle w:val="Hyperlink"/>
                <w:rFonts w:cs="Arial"/>
                <w:noProof/>
              </w:rPr>
              <w:t>Defining My Brand Identity</w:t>
            </w:r>
            <w:r w:rsidRPr="006D4712">
              <w:rPr>
                <w:rFonts w:cs="Arial"/>
                <w:noProof/>
                <w:webHidden/>
              </w:rPr>
              <w:tab/>
            </w:r>
            <w:r w:rsidRPr="006D4712">
              <w:rPr>
                <w:rFonts w:cs="Arial"/>
                <w:noProof/>
                <w:webHidden/>
              </w:rPr>
              <w:fldChar w:fldCharType="begin"/>
            </w:r>
            <w:r w:rsidRPr="006D4712">
              <w:rPr>
                <w:rFonts w:cs="Arial"/>
                <w:noProof/>
                <w:webHidden/>
              </w:rPr>
              <w:instrText xml:space="preserve"> PAGEREF _Toc213779735 \h </w:instrText>
            </w:r>
            <w:r w:rsidRPr="006D4712">
              <w:rPr>
                <w:rFonts w:cs="Arial"/>
                <w:noProof/>
                <w:webHidden/>
              </w:rPr>
            </w:r>
            <w:r w:rsidRPr="006D4712">
              <w:rPr>
                <w:rFonts w:cs="Arial"/>
                <w:noProof/>
                <w:webHidden/>
              </w:rPr>
              <w:fldChar w:fldCharType="separate"/>
            </w:r>
            <w:r w:rsidRPr="006D4712">
              <w:rPr>
                <w:rFonts w:cs="Arial"/>
                <w:noProof/>
                <w:webHidden/>
              </w:rPr>
              <w:t>5</w:t>
            </w:r>
            <w:r w:rsidRPr="006D4712">
              <w:rPr>
                <w:rFonts w:cs="Arial"/>
                <w:noProof/>
                <w:webHidden/>
              </w:rPr>
              <w:fldChar w:fldCharType="end"/>
            </w:r>
          </w:hyperlink>
        </w:p>
        <w:p w14:paraId="13FF617C" w14:textId="48B1813F" w:rsidR="006D4712" w:rsidRPr="006D4712" w:rsidRDefault="006D4712" w:rsidP="006D4712">
          <w:pPr>
            <w:pStyle w:val="TOC2"/>
            <w:tabs>
              <w:tab w:val="right" w:leader="dot" w:pos="9350"/>
            </w:tabs>
            <w:spacing w:after="0"/>
            <w:rPr>
              <w:rFonts w:cs="Arial"/>
              <w:noProof/>
            </w:rPr>
          </w:pPr>
          <w:hyperlink w:anchor="_Toc213779736" w:history="1">
            <w:r w:rsidRPr="006D4712">
              <w:rPr>
                <w:rStyle w:val="Hyperlink"/>
                <w:rFonts w:cs="Arial"/>
                <w:noProof/>
              </w:rPr>
              <w:t>Professional Representation and Online Presence</w:t>
            </w:r>
            <w:r w:rsidRPr="006D4712">
              <w:rPr>
                <w:rFonts w:cs="Arial"/>
                <w:noProof/>
                <w:webHidden/>
              </w:rPr>
              <w:tab/>
            </w:r>
            <w:r w:rsidRPr="006D4712">
              <w:rPr>
                <w:rFonts w:cs="Arial"/>
                <w:noProof/>
                <w:webHidden/>
              </w:rPr>
              <w:fldChar w:fldCharType="begin"/>
            </w:r>
            <w:r w:rsidRPr="006D4712">
              <w:rPr>
                <w:rFonts w:cs="Arial"/>
                <w:noProof/>
                <w:webHidden/>
              </w:rPr>
              <w:instrText xml:space="preserve"> PAGEREF _Toc213779736 \h </w:instrText>
            </w:r>
            <w:r w:rsidRPr="006D4712">
              <w:rPr>
                <w:rFonts w:cs="Arial"/>
                <w:noProof/>
                <w:webHidden/>
              </w:rPr>
            </w:r>
            <w:r w:rsidRPr="006D4712">
              <w:rPr>
                <w:rFonts w:cs="Arial"/>
                <w:noProof/>
                <w:webHidden/>
              </w:rPr>
              <w:fldChar w:fldCharType="separate"/>
            </w:r>
            <w:r w:rsidRPr="006D4712">
              <w:rPr>
                <w:rFonts w:cs="Arial"/>
                <w:noProof/>
                <w:webHidden/>
              </w:rPr>
              <w:t>5</w:t>
            </w:r>
            <w:r w:rsidRPr="006D4712">
              <w:rPr>
                <w:rFonts w:cs="Arial"/>
                <w:noProof/>
                <w:webHidden/>
              </w:rPr>
              <w:fldChar w:fldCharType="end"/>
            </w:r>
          </w:hyperlink>
        </w:p>
        <w:p w14:paraId="474B8765" w14:textId="22F2388D" w:rsidR="006D4712" w:rsidRPr="006D4712" w:rsidRDefault="006D4712" w:rsidP="006D4712">
          <w:pPr>
            <w:pStyle w:val="TOC2"/>
            <w:tabs>
              <w:tab w:val="right" w:leader="dot" w:pos="9350"/>
            </w:tabs>
            <w:spacing w:after="0"/>
            <w:rPr>
              <w:rFonts w:cs="Arial"/>
              <w:noProof/>
            </w:rPr>
          </w:pPr>
          <w:hyperlink w:anchor="_Toc213779737" w:history="1">
            <w:r w:rsidRPr="006D4712">
              <w:rPr>
                <w:rStyle w:val="Hyperlink"/>
                <w:rFonts w:cs="Arial"/>
                <w:noProof/>
              </w:rPr>
              <w:t>Professional Behaviour and Reputation</w:t>
            </w:r>
            <w:r w:rsidRPr="006D4712">
              <w:rPr>
                <w:rFonts w:cs="Arial"/>
                <w:noProof/>
                <w:webHidden/>
              </w:rPr>
              <w:tab/>
            </w:r>
            <w:r w:rsidRPr="006D4712">
              <w:rPr>
                <w:rFonts w:cs="Arial"/>
                <w:noProof/>
                <w:webHidden/>
              </w:rPr>
              <w:fldChar w:fldCharType="begin"/>
            </w:r>
            <w:r w:rsidRPr="006D4712">
              <w:rPr>
                <w:rFonts w:cs="Arial"/>
                <w:noProof/>
                <w:webHidden/>
              </w:rPr>
              <w:instrText xml:space="preserve"> PAGEREF _Toc213779737 \h </w:instrText>
            </w:r>
            <w:r w:rsidRPr="006D4712">
              <w:rPr>
                <w:rFonts w:cs="Arial"/>
                <w:noProof/>
                <w:webHidden/>
              </w:rPr>
            </w:r>
            <w:r w:rsidRPr="006D4712">
              <w:rPr>
                <w:rFonts w:cs="Arial"/>
                <w:noProof/>
                <w:webHidden/>
              </w:rPr>
              <w:fldChar w:fldCharType="separate"/>
            </w:r>
            <w:r w:rsidRPr="006D4712">
              <w:rPr>
                <w:rFonts w:cs="Arial"/>
                <w:noProof/>
                <w:webHidden/>
              </w:rPr>
              <w:t>5</w:t>
            </w:r>
            <w:r w:rsidRPr="006D4712">
              <w:rPr>
                <w:rFonts w:cs="Arial"/>
                <w:noProof/>
                <w:webHidden/>
              </w:rPr>
              <w:fldChar w:fldCharType="end"/>
            </w:r>
          </w:hyperlink>
        </w:p>
        <w:p w14:paraId="3796141F" w14:textId="0963CA33" w:rsidR="006D4712" w:rsidRPr="006D4712" w:rsidRDefault="006D4712" w:rsidP="006D4712">
          <w:pPr>
            <w:pStyle w:val="TOC2"/>
            <w:tabs>
              <w:tab w:val="right" w:leader="dot" w:pos="9350"/>
            </w:tabs>
            <w:spacing w:after="0"/>
            <w:rPr>
              <w:rFonts w:cs="Arial"/>
              <w:noProof/>
            </w:rPr>
          </w:pPr>
          <w:hyperlink w:anchor="_Toc213779738" w:history="1">
            <w:r w:rsidRPr="006D4712">
              <w:rPr>
                <w:rStyle w:val="Hyperlink"/>
                <w:rFonts w:cs="Arial"/>
                <w:noProof/>
              </w:rPr>
              <w:t>Reflection of Brand Development</w:t>
            </w:r>
            <w:r w:rsidRPr="006D4712">
              <w:rPr>
                <w:rFonts w:cs="Arial"/>
                <w:noProof/>
                <w:webHidden/>
              </w:rPr>
              <w:tab/>
            </w:r>
            <w:r w:rsidRPr="006D4712">
              <w:rPr>
                <w:rFonts w:cs="Arial"/>
                <w:noProof/>
                <w:webHidden/>
              </w:rPr>
              <w:fldChar w:fldCharType="begin"/>
            </w:r>
            <w:r w:rsidRPr="006D4712">
              <w:rPr>
                <w:rFonts w:cs="Arial"/>
                <w:noProof/>
                <w:webHidden/>
              </w:rPr>
              <w:instrText xml:space="preserve"> PAGEREF _Toc213779738 \h </w:instrText>
            </w:r>
            <w:r w:rsidRPr="006D4712">
              <w:rPr>
                <w:rFonts w:cs="Arial"/>
                <w:noProof/>
                <w:webHidden/>
              </w:rPr>
            </w:r>
            <w:r w:rsidRPr="006D4712">
              <w:rPr>
                <w:rFonts w:cs="Arial"/>
                <w:noProof/>
                <w:webHidden/>
              </w:rPr>
              <w:fldChar w:fldCharType="separate"/>
            </w:r>
            <w:r w:rsidRPr="006D4712">
              <w:rPr>
                <w:rFonts w:cs="Arial"/>
                <w:noProof/>
                <w:webHidden/>
              </w:rPr>
              <w:t>6</w:t>
            </w:r>
            <w:r w:rsidRPr="006D4712">
              <w:rPr>
                <w:rFonts w:cs="Arial"/>
                <w:noProof/>
                <w:webHidden/>
              </w:rPr>
              <w:fldChar w:fldCharType="end"/>
            </w:r>
          </w:hyperlink>
        </w:p>
        <w:p w14:paraId="138EA85B" w14:textId="39B17661" w:rsidR="006D4712" w:rsidRPr="006D4712" w:rsidRDefault="006D4712" w:rsidP="006D4712">
          <w:pPr>
            <w:pStyle w:val="TOC1"/>
            <w:tabs>
              <w:tab w:val="right" w:leader="dot" w:pos="9350"/>
            </w:tabs>
            <w:spacing w:after="0"/>
            <w:rPr>
              <w:rFonts w:cs="Arial"/>
              <w:noProof/>
            </w:rPr>
          </w:pPr>
          <w:hyperlink w:anchor="_Toc213779739" w:history="1">
            <w:r w:rsidRPr="006D4712">
              <w:rPr>
                <w:rStyle w:val="Hyperlink"/>
                <w:rFonts w:cs="Arial"/>
                <w:noProof/>
              </w:rPr>
              <w:t>Professional Identity and Sustainable Employment</w:t>
            </w:r>
            <w:r w:rsidRPr="006D4712">
              <w:rPr>
                <w:rFonts w:cs="Arial"/>
                <w:noProof/>
                <w:webHidden/>
              </w:rPr>
              <w:tab/>
            </w:r>
            <w:r w:rsidRPr="006D4712">
              <w:rPr>
                <w:rFonts w:cs="Arial"/>
                <w:noProof/>
                <w:webHidden/>
              </w:rPr>
              <w:fldChar w:fldCharType="begin"/>
            </w:r>
            <w:r w:rsidRPr="006D4712">
              <w:rPr>
                <w:rFonts w:cs="Arial"/>
                <w:noProof/>
                <w:webHidden/>
              </w:rPr>
              <w:instrText xml:space="preserve"> PAGEREF _Toc213779739 \h </w:instrText>
            </w:r>
            <w:r w:rsidRPr="006D4712">
              <w:rPr>
                <w:rFonts w:cs="Arial"/>
                <w:noProof/>
                <w:webHidden/>
              </w:rPr>
            </w:r>
            <w:r w:rsidRPr="006D4712">
              <w:rPr>
                <w:rFonts w:cs="Arial"/>
                <w:noProof/>
                <w:webHidden/>
              </w:rPr>
              <w:fldChar w:fldCharType="separate"/>
            </w:r>
            <w:r w:rsidRPr="006D4712">
              <w:rPr>
                <w:rFonts w:cs="Arial"/>
                <w:noProof/>
                <w:webHidden/>
              </w:rPr>
              <w:t>6</w:t>
            </w:r>
            <w:r w:rsidRPr="006D4712">
              <w:rPr>
                <w:rFonts w:cs="Arial"/>
                <w:noProof/>
                <w:webHidden/>
              </w:rPr>
              <w:fldChar w:fldCharType="end"/>
            </w:r>
          </w:hyperlink>
        </w:p>
        <w:p w14:paraId="62DD5C49" w14:textId="5D344470" w:rsidR="006D4712" w:rsidRPr="006D4712" w:rsidRDefault="006D4712" w:rsidP="006D4712">
          <w:pPr>
            <w:pStyle w:val="TOC2"/>
            <w:tabs>
              <w:tab w:val="right" w:leader="dot" w:pos="9350"/>
            </w:tabs>
            <w:spacing w:after="0"/>
            <w:rPr>
              <w:rFonts w:cs="Arial"/>
              <w:noProof/>
            </w:rPr>
          </w:pPr>
          <w:hyperlink w:anchor="_Toc213779740" w:history="1">
            <w:r w:rsidRPr="006D4712">
              <w:rPr>
                <w:rStyle w:val="Hyperlink"/>
                <w:rFonts w:cs="Arial"/>
                <w:noProof/>
              </w:rPr>
              <w:t>Understanding Professional Identity</w:t>
            </w:r>
            <w:r w:rsidRPr="006D4712">
              <w:rPr>
                <w:rFonts w:cs="Arial"/>
                <w:noProof/>
                <w:webHidden/>
              </w:rPr>
              <w:tab/>
            </w:r>
            <w:r w:rsidRPr="006D4712">
              <w:rPr>
                <w:rFonts w:cs="Arial"/>
                <w:noProof/>
                <w:webHidden/>
              </w:rPr>
              <w:fldChar w:fldCharType="begin"/>
            </w:r>
            <w:r w:rsidRPr="006D4712">
              <w:rPr>
                <w:rFonts w:cs="Arial"/>
                <w:noProof/>
                <w:webHidden/>
              </w:rPr>
              <w:instrText xml:space="preserve"> PAGEREF _Toc213779740 \h </w:instrText>
            </w:r>
            <w:r w:rsidRPr="006D4712">
              <w:rPr>
                <w:rFonts w:cs="Arial"/>
                <w:noProof/>
                <w:webHidden/>
              </w:rPr>
            </w:r>
            <w:r w:rsidRPr="006D4712">
              <w:rPr>
                <w:rFonts w:cs="Arial"/>
                <w:noProof/>
                <w:webHidden/>
              </w:rPr>
              <w:fldChar w:fldCharType="separate"/>
            </w:r>
            <w:r w:rsidRPr="006D4712">
              <w:rPr>
                <w:rFonts w:cs="Arial"/>
                <w:noProof/>
                <w:webHidden/>
              </w:rPr>
              <w:t>6</w:t>
            </w:r>
            <w:r w:rsidRPr="006D4712">
              <w:rPr>
                <w:rFonts w:cs="Arial"/>
                <w:noProof/>
                <w:webHidden/>
              </w:rPr>
              <w:fldChar w:fldCharType="end"/>
            </w:r>
          </w:hyperlink>
        </w:p>
        <w:p w14:paraId="612A4352" w14:textId="5F169DB5" w:rsidR="006D4712" w:rsidRPr="006D4712" w:rsidRDefault="006D4712" w:rsidP="006D4712">
          <w:pPr>
            <w:pStyle w:val="TOC2"/>
            <w:tabs>
              <w:tab w:val="right" w:leader="dot" w:pos="9350"/>
            </w:tabs>
            <w:spacing w:after="0"/>
            <w:rPr>
              <w:rFonts w:cs="Arial"/>
              <w:noProof/>
            </w:rPr>
          </w:pPr>
          <w:hyperlink w:anchor="_Toc213779741" w:history="1">
            <w:r w:rsidRPr="006D4712">
              <w:rPr>
                <w:rStyle w:val="Hyperlink"/>
                <w:rFonts w:cs="Arial"/>
                <w:noProof/>
              </w:rPr>
              <w:t>Sustainability in Employment</w:t>
            </w:r>
            <w:r w:rsidRPr="006D4712">
              <w:rPr>
                <w:rFonts w:cs="Arial"/>
                <w:noProof/>
                <w:webHidden/>
              </w:rPr>
              <w:tab/>
            </w:r>
            <w:r w:rsidRPr="006D4712">
              <w:rPr>
                <w:rFonts w:cs="Arial"/>
                <w:noProof/>
                <w:webHidden/>
              </w:rPr>
              <w:fldChar w:fldCharType="begin"/>
            </w:r>
            <w:r w:rsidRPr="006D4712">
              <w:rPr>
                <w:rFonts w:cs="Arial"/>
                <w:noProof/>
                <w:webHidden/>
              </w:rPr>
              <w:instrText xml:space="preserve"> PAGEREF _Toc213779741 \h </w:instrText>
            </w:r>
            <w:r w:rsidRPr="006D4712">
              <w:rPr>
                <w:rFonts w:cs="Arial"/>
                <w:noProof/>
                <w:webHidden/>
              </w:rPr>
            </w:r>
            <w:r w:rsidRPr="006D4712">
              <w:rPr>
                <w:rFonts w:cs="Arial"/>
                <w:noProof/>
                <w:webHidden/>
              </w:rPr>
              <w:fldChar w:fldCharType="separate"/>
            </w:r>
            <w:r w:rsidRPr="006D4712">
              <w:rPr>
                <w:rFonts w:cs="Arial"/>
                <w:noProof/>
                <w:webHidden/>
              </w:rPr>
              <w:t>6</w:t>
            </w:r>
            <w:r w:rsidRPr="006D4712">
              <w:rPr>
                <w:rFonts w:cs="Arial"/>
                <w:noProof/>
                <w:webHidden/>
              </w:rPr>
              <w:fldChar w:fldCharType="end"/>
            </w:r>
          </w:hyperlink>
        </w:p>
        <w:p w14:paraId="2D6582B9" w14:textId="68C46ACC" w:rsidR="006D4712" w:rsidRPr="006D4712" w:rsidRDefault="006D4712" w:rsidP="006D4712">
          <w:pPr>
            <w:pStyle w:val="TOC2"/>
            <w:tabs>
              <w:tab w:val="right" w:leader="dot" w:pos="9350"/>
            </w:tabs>
            <w:spacing w:after="0"/>
            <w:rPr>
              <w:rFonts w:cs="Arial"/>
              <w:noProof/>
            </w:rPr>
          </w:pPr>
          <w:hyperlink w:anchor="_Toc213779742" w:history="1">
            <w:r w:rsidRPr="006D4712">
              <w:rPr>
                <w:rStyle w:val="Hyperlink"/>
                <w:rFonts w:cs="Arial"/>
                <w:noProof/>
              </w:rPr>
              <w:t>The Connection Between Reflection and Practise</w:t>
            </w:r>
            <w:r w:rsidRPr="006D4712">
              <w:rPr>
                <w:rFonts w:cs="Arial"/>
                <w:noProof/>
                <w:webHidden/>
              </w:rPr>
              <w:tab/>
            </w:r>
            <w:r w:rsidRPr="006D4712">
              <w:rPr>
                <w:rFonts w:cs="Arial"/>
                <w:noProof/>
                <w:webHidden/>
              </w:rPr>
              <w:fldChar w:fldCharType="begin"/>
            </w:r>
            <w:r w:rsidRPr="006D4712">
              <w:rPr>
                <w:rFonts w:cs="Arial"/>
                <w:noProof/>
                <w:webHidden/>
              </w:rPr>
              <w:instrText xml:space="preserve"> PAGEREF _Toc213779742 \h </w:instrText>
            </w:r>
            <w:r w:rsidRPr="006D4712">
              <w:rPr>
                <w:rFonts w:cs="Arial"/>
                <w:noProof/>
                <w:webHidden/>
              </w:rPr>
            </w:r>
            <w:r w:rsidRPr="006D4712">
              <w:rPr>
                <w:rFonts w:cs="Arial"/>
                <w:noProof/>
                <w:webHidden/>
              </w:rPr>
              <w:fldChar w:fldCharType="separate"/>
            </w:r>
            <w:r w:rsidRPr="006D4712">
              <w:rPr>
                <w:rFonts w:cs="Arial"/>
                <w:noProof/>
                <w:webHidden/>
              </w:rPr>
              <w:t>6</w:t>
            </w:r>
            <w:r w:rsidRPr="006D4712">
              <w:rPr>
                <w:rFonts w:cs="Arial"/>
                <w:noProof/>
                <w:webHidden/>
              </w:rPr>
              <w:fldChar w:fldCharType="end"/>
            </w:r>
          </w:hyperlink>
        </w:p>
        <w:p w14:paraId="2A54B632" w14:textId="4A463E6E" w:rsidR="006D4712" w:rsidRPr="006D4712" w:rsidRDefault="006D4712" w:rsidP="006D4712">
          <w:pPr>
            <w:pStyle w:val="TOC2"/>
            <w:tabs>
              <w:tab w:val="right" w:leader="dot" w:pos="9350"/>
            </w:tabs>
            <w:spacing w:after="0"/>
            <w:rPr>
              <w:rFonts w:cs="Arial"/>
              <w:noProof/>
            </w:rPr>
          </w:pPr>
          <w:hyperlink w:anchor="_Toc213779743" w:history="1">
            <w:r w:rsidRPr="006D4712">
              <w:rPr>
                <w:rStyle w:val="Hyperlink"/>
                <w:rFonts w:cs="Arial"/>
                <w:noProof/>
              </w:rPr>
              <w:t>Ethical and Sustainable Practise</w:t>
            </w:r>
            <w:r w:rsidRPr="006D4712">
              <w:rPr>
                <w:rFonts w:cs="Arial"/>
                <w:noProof/>
                <w:webHidden/>
              </w:rPr>
              <w:tab/>
            </w:r>
            <w:r w:rsidRPr="006D4712">
              <w:rPr>
                <w:rFonts w:cs="Arial"/>
                <w:noProof/>
                <w:webHidden/>
              </w:rPr>
              <w:fldChar w:fldCharType="begin"/>
            </w:r>
            <w:r w:rsidRPr="006D4712">
              <w:rPr>
                <w:rFonts w:cs="Arial"/>
                <w:noProof/>
                <w:webHidden/>
              </w:rPr>
              <w:instrText xml:space="preserve"> PAGEREF _Toc213779743 \h </w:instrText>
            </w:r>
            <w:r w:rsidRPr="006D4712">
              <w:rPr>
                <w:rFonts w:cs="Arial"/>
                <w:noProof/>
                <w:webHidden/>
              </w:rPr>
            </w:r>
            <w:r w:rsidRPr="006D4712">
              <w:rPr>
                <w:rFonts w:cs="Arial"/>
                <w:noProof/>
                <w:webHidden/>
              </w:rPr>
              <w:fldChar w:fldCharType="separate"/>
            </w:r>
            <w:r w:rsidRPr="006D4712">
              <w:rPr>
                <w:rFonts w:cs="Arial"/>
                <w:noProof/>
                <w:webHidden/>
              </w:rPr>
              <w:t>7</w:t>
            </w:r>
            <w:r w:rsidRPr="006D4712">
              <w:rPr>
                <w:rFonts w:cs="Arial"/>
                <w:noProof/>
                <w:webHidden/>
              </w:rPr>
              <w:fldChar w:fldCharType="end"/>
            </w:r>
          </w:hyperlink>
        </w:p>
        <w:p w14:paraId="0EDE5E7B" w14:textId="3E04FD27" w:rsidR="006D4712" w:rsidRPr="006D4712" w:rsidRDefault="006D4712" w:rsidP="006D4712">
          <w:pPr>
            <w:pStyle w:val="TOC1"/>
            <w:tabs>
              <w:tab w:val="right" w:leader="dot" w:pos="9350"/>
            </w:tabs>
            <w:spacing w:after="0"/>
            <w:rPr>
              <w:rFonts w:cs="Arial"/>
              <w:noProof/>
            </w:rPr>
          </w:pPr>
          <w:hyperlink w:anchor="_Toc213779744" w:history="1">
            <w:r w:rsidRPr="006D4712">
              <w:rPr>
                <w:rStyle w:val="Hyperlink"/>
                <w:rFonts w:cs="Arial"/>
                <w:noProof/>
              </w:rPr>
              <w:t>Online Activities and Module Engagement Learning</w:t>
            </w:r>
            <w:r w:rsidRPr="006D4712">
              <w:rPr>
                <w:rFonts w:cs="Arial"/>
                <w:noProof/>
                <w:webHidden/>
              </w:rPr>
              <w:tab/>
            </w:r>
            <w:r w:rsidRPr="006D4712">
              <w:rPr>
                <w:rFonts w:cs="Arial"/>
                <w:noProof/>
                <w:webHidden/>
              </w:rPr>
              <w:fldChar w:fldCharType="begin"/>
            </w:r>
            <w:r w:rsidRPr="006D4712">
              <w:rPr>
                <w:rFonts w:cs="Arial"/>
                <w:noProof/>
                <w:webHidden/>
              </w:rPr>
              <w:instrText xml:space="preserve"> PAGEREF _Toc213779744 \h </w:instrText>
            </w:r>
            <w:r w:rsidRPr="006D4712">
              <w:rPr>
                <w:rFonts w:cs="Arial"/>
                <w:noProof/>
                <w:webHidden/>
              </w:rPr>
            </w:r>
            <w:r w:rsidRPr="006D4712">
              <w:rPr>
                <w:rFonts w:cs="Arial"/>
                <w:noProof/>
                <w:webHidden/>
              </w:rPr>
              <w:fldChar w:fldCharType="separate"/>
            </w:r>
            <w:r w:rsidRPr="006D4712">
              <w:rPr>
                <w:rFonts w:cs="Arial"/>
                <w:noProof/>
                <w:webHidden/>
              </w:rPr>
              <w:t>7</w:t>
            </w:r>
            <w:r w:rsidRPr="006D4712">
              <w:rPr>
                <w:rFonts w:cs="Arial"/>
                <w:noProof/>
                <w:webHidden/>
              </w:rPr>
              <w:fldChar w:fldCharType="end"/>
            </w:r>
          </w:hyperlink>
        </w:p>
        <w:p w14:paraId="03DB3EA6" w14:textId="5CCBF851" w:rsidR="006D4712" w:rsidRPr="006D4712" w:rsidRDefault="006D4712" w:rsidP="006D4712">
          <w:pPr>
            <w:pStyle w:val="TOC2"/>
            <w:tabs>
              <w:tab w:val="right" w:leader="dot" w:pos="9350"/>
            </w:tabs>
            <w:spacing w:after="0"/>
            <w:rPr>
              <w:rFonts w:cs="Arial"/>
              <w:noProof/>
            </w:rPr>
          </w:pPr>
          <w:hyperlink w:anchor="_Toc213779745" w:history="1">
            <w:r w:rsidRPr="006D4712">
              <w:rPr>
                <w:rStyle w:val="Hyperlink"/>
                <w:rFonts w:cs="Arial"/>
                <w:noProof/>
              </w:rPr>
              <w:t>Self-Assessment of Skills</w:t>
            </w:r>
            <w:r w:rsidRPr="006D4712">
              <w:rPr>
                <w:rFonts w:cs="Arial"/>
                <w:noProof/>
                <w:webHidden/>
              </w:rPr>
              <w:tab/>
            </w:r>
            <w:r w:rsidRPr="006D4712">
              <w:rPr>
                <w:rFonts w:cs="Arial"/>
                <w:noProof/>
                <w:webHidden/>
              </w:rPr>
              <w:fldChar w:fldCharType="begin"/>
            </w:r>
            <w:r w:rsidRPr="006D4712">
              <w:rPr>
                <w:rFonts w:cs="Arial"/>
                <w:noProof/>
                <w:webHidden/>
              </w:rPr>
              <w:instrText xml:space="preserve"> PAGEREF _Toc213779745 \h </w:instrText>
            </w:r>
            <w:r w:rsidRPr="006D4712">
              <w:rPr>
                <w:rFonts w:cs="Arial"/>
                <w:noProof/>
                <w:webHidden/>
              </w:rPr>
            </w:r>
            <w:r w:rsidRPr="006D4712">
              <w:rPr>
                <w:rFonts w:cs="Arial"/>
                <w:noProof/>
                <w:webHidden/>
              </w:rPr>
              <w:fldChar w:fldCharType="separate"/>
            </w:r>
            <w:r w:rsidRPr="006D4712">
              <w:rPr>
                <w:rFonts w:cs="Arial"/>
                <w:noProof/>
                <w:webHidden/>
              </w:rPr>
              <w:t>7</w:t>
            </w:r>
            <w:r w:rsidRPr="006D4712">
              <w:rPr>
                <w:rFonts w:cs="Arial"/>
                <w:noProof/>
                <w:webHidden/>
              </w:rPr>
              <w:fldChar w:fldCharType="end"/>
            </w:r>
          </w:hyperlink>
        </w:p>
        <w:p w14:paraId="0CFF0EFF" w14:textId="25B6E3B1" w:rsidR="006D4712" w:rsidRPr="006D4712" w:rsidRDefault="006D4712" w:rsidP="006D4712">
          <w:pPr>
            <w:pStyle w:val="TOC2"/>
            <w:tabs>
              <w:tab w:val="right" w:leader="dot" w:pos="9350"/>
            </w:tabs>
            <w:spacing w:after="0"/>
            <w:rPr>
              <w:rFonts w:cs="Arial"/>
              <w:noProof/>
            </w:rPr>
          </w:pPr>
          <w:hyperlink w:anchor="_Toc213779746" w:history="1">
            <w:r w:rsidRPr="006D4712">
              <w:rPr>
                <w:rStyle w:val="Hyperlink"/>
                <w:rFonts w:cs="Arial"/>
                <w:noProof/>
              </w:rPr>
              <w:t>Online Discussion on Employability</w:t>
            </w:r>
            <w:r w:rsidRPr="006D4712">
              <w:rPr>
                <w:rFonts w:cs="Arial"/>
                <w:noProof/>
                <w:webHidden/>
              </w:rPr>
              <w:tab/>
            </w:r>
            <w:r w:rsidRPr="006D4712">
              <w:rPr>
                <w:rFonts w:cs="Arial"/>
                <w:noProof/>
                <w:webHidden/>
              </w:rPr>
              <w:fldChar w:fldCharType="begin"/>
            </w:r>
            <w:r w:rsidRPr="006D4712">
              <w:rPr>
                <w:rFonts w:cs="Arial"/>
                <w:noProof/>
                <w:webHidden/>
              </w:rPr>
              <w:instrText xml:space="preserve"> PAGEREF _Toc213779746 \h </w:instrText>
            </w:r>
            <w:r w:rsidRPr="006D4712">
              <w:rPr>
                <w:rFonts w:cs="Arial"/>
                <w:noProof/>
                <w:webHidden/>
              </w:rPr>
            </w:r>
            <w:r w:rsidRPr="006D4712">
              <w:rPr>
                <w:rFonts w:cs="Arial"/>
                <w:noProof/>
                <w:webHidden/>
              </w:rPr>
              <w:fldChar w:fldCharType="separate"/>
            </w:r>
            <w:r w:rsidRPr="006D4712">
              <w:rPr>
                <w:rFonts w:cs="Arial"/>
                <w:noProof/>
                <w:webHidden/>
              </w:rPr>
              <w:t>7</w:t>
            </w:r>
            <w:r w:rsidRPr="006D4712">
              <w:rPr>
                <w:rFonts w:cs="Arial"/>
                <w:noProof/>
                <w:webHidden/>
              </w:rPr>
              <w:fldChar w:fldCharType="end"/>
            </w:r>
          </w:hyperlink>
        </w:p>
        <w:p w14:paraId="2FEEF1F4" w14:textId="4DE9879B" w:rsidR="006D4712" w:rsidRPr="006D4712" w:rsidRDefault="006D4712" w:rsidP="006D4712">
          <w:pPr>
            <w:pStyle w:val="TOC2"/>
            <w:tabs>
              <w:tab w:val="right" w:leader="dot" w:pos="9350"/>
            </w:tabs>
            <w:spacing w:after="0"/>
            <w:rPr>
              <w:rFonts w:cs="Arial"/>
              <w:noProof/>
            </w:rPr>
          </w:pPr>
          <w:hyperlink w:anchor="_Toc213779747" w:history="1">
            <w:r w:rsidRPr="006D4712">
              <w:rPr>
                <w:rStyle w:val="Hyperlink"/>
                <w:rFonts w:cs="Arial"/>
                <w:noProof/>
              </w:rPr>
              <w:t>E-Portfolio Development</w:t>
            </w:r>
            <w:r w:rsidRPr="006D4712">
              <w:rPr>
                <w:rFonts w:cs="Arial"/>
                <w:noProof/>
                <w:webHidden/>
              </w:rPr>
              <w:tab/>
            </w:r>
            <w:r w:rsidRPr="006D4712">
              <w:rPr>
                <w:rFonts w:cs="Arial"/>
                <w:noProof/>
                <w:webHidden/>
              </w:rPr>
              <w:fldChar w:fldCharType="begin"/>
            </w:r>
            <w:r w:rsidRPr="006D4712">
              <w:rPr>
                <w:rFonts w:cs="Arial"/>
                <w:noProof/>
                <w:webHidden/>
              </w:rPr>
              <w:instrText xml:space="preserve"> PAGEREF _Toc213779747 \h </w:instrText>
            </w:r>
            <w:r w:rsidRPr="006D4712">
              <w:rPr>
                <w:rFonts w:cs="Arial"/>
                <w:noProof/>
                <w:webHidden/>
              </w:rPr>
            </w:r>
            <w:r w:rsidRPr="006D4712">
              <w:rPr>
                <w:rFonts w:cs="Arial"/>
                <w:noProof/>
                <w:webHidden/>
              </w:rPr>
              <w:fldChar w:fldCharType="separate"/>
            </w:r>
            <w:r w:rsidRPr="006D4712">
              <w:rPr>
                <w:rFonts w:cs="Arial"/>
                <w:noProof/>
                <w:webHidden/>
              </w:rPr>
              <w:t>7</w:t>
            </w:r>
            <w:r w:rsidRPr="006D4712">
              <w:rPr>
                <w:rFonts w:cs="Arial"/>
                <w:noProof/>
                <w:webHidden/>
              </w:rPr>
              <w:fldChar w:fldCharType="end"/>
            </w:r>
          </w:hyperlink>
        </w:p>
        <w:p w14:paraId="7CC4E2A5" w14:textId="21007CE9" w:rsidR="006D4712" w:rsidRPr="006D4712" w:rsidRDefault="006D4712" w:rsidP="006D4712">
          <w:pPr>
            <w:pStyle w:val="TOC2"/>
            <w:tabs>
              <w:tab w:val="right" w:leader="dot" w:pos="9350"/>
            </w:tabs>
            <w:spacing w:after="0"/>
            <w:rPr>
              <w:rFonts w:cs="Arial"/>
              <w:noProof/>
            </w:rPr>
          </w:pPr>
          <w:hyperlink w:anchor="_Toc213779748" w:history="1">
            <w:r w:rsidRPr="006D4712">
              <w:rPr>
                <w:rStyle w:val="Hyperlink"/>
                <w:rFonts w:cs="Arial"/>
                <w:noProof/>
              </w:rPr>
              <w:t>Reflection on Collaborative Learning</w:t>
            </w:r>
            <w:r w:rsidRPr="006D4712">
              <w:rPr>
                <w:rFonts w:cs="Arial"/>
                <w:noProof/>
                <w:webHidden/>
              </w:rPr>
              <w:tab/>
            </w:r>
            <w:r w:rsidRPr="006D4712">
              <w:rPr>
                <w:rFonts w:cs="Arial"/>
                <w:noProof/>
                <w:webHidden/>
              </w:rPr>
              <w:fldChar w:fldCharType="begin"/>
            </w:r>
            <w:r w:rsidRPr="006D4712">
              <w:rPr>
                <w:rFonts w:cs="Arial"/>
                <w:noProof/>
                <w:webHidden/>
              </w:rPr>
              <w:instrText xml:space="preserve"> PAGEREF _Toc213779748 \h </w:instrText>
            </w:r>
            <w:r w:rsidRPr="006D4712">
              <w:rPr>
                <w:rFonts w:cs="Arial"/>
                <w:noProof/>
                <w:webHidden/>
              </w:rPr>
            </w:r>
            <w:r w:rsidRPr="006D4712">
              <w:rPr>
                <w:rFonts w:cs="Arial"/>
                <w:noProof/>
                <w:webHidden/>
              </w:rPr>
              <w:fldChar w:fldCharType="separate"/>
            </w:r>
            <w:r w:rsidRPr="006D4712">
              <w:rPr>
                <w:rFonts w:cs="Arial"/>
                <w:noProof/>
                <w:webHidden/>
              </w:rPr>
              <w:t>7</w:t>
            </w:r>
            <w:r w:rsidRPr="006D4712">
              <w:rPr>
                <w:rFonts w:cs="Arial"/>
                <w:noProof/>
                <w:webHidden/>
              </w:rPr>
              <w:fldChar w:fldCharType="end"/>
            </w:r>
          </w:hyperlink>
        </w:p>
        <w:p w14:paraId="2837DF4F" w14:textId="55F8B659" w:rsidR="006D4712" w:rsidRPr="006D4712" w:rsidRDefault="006D4712" w:rsidP="006D4712">
          <w:pPr>
            <w:pStyle w:val="TOC1"/>
            <w:tabs>
              <w:tab w:val="right" w:leader="dot" w:pos="9350"/>
            </w:tabs>
            <w:spacing w:after="0"/>
            <w:rPr>
              <w:rFonts w:cs="Arial"/>
              <w:noProof/>
            </w:rPr>
          </w:pPr>
          <w:hyperlink w:anchor="_Toc213779749" w:history="1">
            <w:r w:rsidRPr="006D4712">
              <w:rPr>
                <w:rStyle w:val="Hyperlink"/>
                <w:rFonts w:cs="Arial"/>
                <w:noProof/>
              </w:rPr>
              <w:t>Application of Learning to the Development of Career</w:t>
            </w:r>
            <w:r w:rsidRPr="006D4712">
              <w:rPr>
                <w:rFonts w:cs="Arial"/>
                <w:noProof/>
                <w:webHidden/>
              </w:rPr>
              <w:tab/>
            </w:r>
            <w:r w:rsidRPr="006D4712">
              <w:rPr>
                <w:rFonts w:cs="Arial"/>
                <w:noProof/>
                <w:webHidden/>
              </w:rPr>
              <w:fldChar w:fldCharType="begin"/>
            </w:r>
            <w:r w:rsidRPr="006D4712">
              <w:rPr>
                <w:rFonts w:cs="Arial"/>
                <w:noProof/>
                <w:webHidden/>
              </w:rPr>
              <w:instrText xml:space="preserve"> PAGEREF _Toc213779749 \h </w:instrText>
            </w:r>
            <w:r w:rsidRPr="006D4712">
              <w:rPr>
                <w:rFonts w:cs="Arial"/>
                <w:noProof/>
                <w:webHidden/>
              </w:rPr>
            </w:r>
            <w:r w:rsidRPr="006D4712">
              <w:rPr>
                <w:rFonts w:cs="Arial"/>
                <w:noProof/>
                <w:webHidden/>
              </w:rPr>
              <w:fldChar w:fldCharType="separate"/>
            </w:r>
            <w:r w:rsidRPr="006D4712">
              <w:rPr>
                <w:rFonts w:cs="Arial"/>
                <w:noProof/>
                <w:webHidden/>
              </w:rPr>
              <w:t>8</w:t>
            </w:r>
            <w:r w:rsidRPr="006D4712">
              <w:rPr>
                <w:rFonts w:cs="Arial"/>
                <w:noProof/>
                <w:webHidden/>
              </w:rPr>
              <w:fldChar w:fldCharType="end"/>
            </w:r>
          </w:hyperlink>
        </w:p>
        <w:p w14:paraId="027EADD9" w14:textId="3E700A43" w:rsidR="006D4712" w:rsidRPr="006D4712" w:rsidRDefault="006D4712" w:rsidP="006D4712">
          <w:pPr>
            <w:pStyle w:val="TOC2"/>
            <w:tabs>
              <w:tab w:val="right" w:leader="dot" w:pos="9350"/>
            </w:tabs>
            <w:spacing w:after="0"/>
            <w:rPr>
              <w:rFonts w:cs="Arial"/>
              <w:noProof/>
            </w:rPr>
          </w:pPr>
          <w:hyperlink w:anchor="_Toc213779750" w:history="1">
            <w:r w:rsidRPr="006D4712">
              <w:rPr>
                <w:rStyle w:val="Hyperlink"/>
                <w:rFonts w:cs="Arial"/>
                <w:noProof/>
              </w:rPr>
              <w:t>Short-Term Goals</w:t>
            </w:r>
            <w:r w:rsidRPr="006D4712">
              <w:rPr>
                <w:rFonts w:cs="Arial"/>
                <w:noProof/>
                <w:webHidden/>
              </w:rPr>
              <w:tab/>
            </w:r>
            <w:r w:rsidRPr="006D4712">
              <w:rPr>
                <w:rFonts w:cs="Arial"/>
                <w:noProof/>
                <w:webHidden/>
              </w:rPr>
              <w:fldChar w:fldCharType="begin"/>
            </w:r>
            <w:r w:rsidRPr="006D4712">
              <w:rPr>
                <w:rFonts w:cs="Arial"/>
                <w:noProof/>
                <w:webHidden/>
              </w:rPr>
              <w:instrText xml:space="preserve"> PAGEREF _Toc213779750 \h </w:instrText>
            </w:r>
            <w:r w:rsidRPr="006D4712">
              <w:rPr>
                <w:rFonts w:cs="Arial"/>
                <w:noProof/>
                <w:webHidden/>
              </w:rPr>
            </w:r>
            <w:r w:rsidRPr="006D4712">
              <w:rPr>
                <w:rFonts w:cs="Arial"/>
                <w:noProof/>
                <w:webHidden/>
              </w:rPr>
              <w:fldChar w:fldCharType="separate"/>
            </w:r>
            <w:r w:rsidRPr="006D4712">
              <w:rPr>
                <w:rFonts w:cs="Arial"/>
                <w:noProof/>
                <w:webHidden/>
              </w:rPr>
              <w:t>8</w:t>
            </w:r>
            <w:r w:rsidRPr="006D4712">
              <w:rPr>
                <w:rFonts w:cs="Arial"/>
                <w:noProof/>
                <w:webHidden/>
              </w:rPr>
              <w:fldChar w:fldCharType="end"/>
            </w:r>
          </w:hyperlink>
        </w:p>
        <w:p w14:paraId="50E010A2" w14:textId="0A6B71D6" w:rsidR="006D4712" w:rsidRPr="006D4712" w:rsidRDefault="006D4712" w:rsidP="006D4712">
          <w:pPr>
            <w:pStyle w:val="TOC2"/>
            <w:tabs>
              <w:tab w:val="right" w:leader="dot" w:pos="9350"/>
            </w:tabs>
            <w:spacing w:after="0"/>
            <w:rPr>
              <w:rFonts w:cs="Arial"/>
              <w:noProof/>
            </w:rPr>
          </w:pPr>
          <w:hyperlink w:anchor="_Toc213779751" w:history="1">
            <w:r w:rsidRPr="006D4712">
              <w:rPr>
                <w:rStyle w:val="Hyperlink"/>
                <w:rFonts w:cs="Arial"/>
                <w:noProof/>
              </w:rPr>
              <w:t>Long-Term Aspirations</w:t>
            </w:r>
            <w:r w:rsidRPr="006D4712">
              <w:rPr>
                <w:rFonts w:cs="Arial"/>
                <w:noProof/>
                <w:webHidden/>
              </w:rPr>
              <w:tab/>
            </w:r>
            <w:r w:rsidRPr="006D4712">
              <w:rPr>
                <w:rFonts w:cs="Arial"/>
                <w:noProof/>
                <w:webHidden/>
              </w:rPr>
              <w:fldChar w:fldCharType="begin"/>
            </w:r>
            <w:r w:rsidRPr="006D4712">
              <w:rPr>
                <w:rFonts w:cs="Arial"/>
                <w:noProof/>
                <w:webHidden/>
              </w:rPr>
              <w:instrText xml:space="preserve"> PAGEREF _Toc213779751 \h </w:instrText>
            </w:r>
            <w:r w:rsidRPr="006D4712">
              <w:rPr>
                <w:rFonts w:cs="Arial"/>
                <w:noProof/>
                <w:webHidden/>
              </w:rPr>
            </w:r>
            <w:r w:rsidRPr="006D4712">
              <w:rPr>
                <w:rFonts w:cs="Arial"/>
                <w:noProof/>
                <w:webHidden/>
              </w:rPr>
              <w:fldChar w:fldCharType="separate"/>
            </w:r>
            <w:r w:rsidRPr="006D4712">
              <w:rPr>
                <w:rFonts w:cs="Arial"/>
                <w:noProof/>
                <w:webHidden/>
              </w:rPr>
              <w:t>8</w:t>
            </w:r>
            <w:r w:rsidRPr="006D4712">
              <w:rPr>
                <w:rFonts w:cs="Arial"/>
                <w:noProof/>
                <w:webHidden/>
              </w:rPr>
              <w:fldChar w:fldCharType="end"/>
            </w:r>
          </w:hyperlink>
        </w:p>
        <w:p w14:paraId="3EEAF68A" w14:textId="7050F526" w:rsidR="006D4712" w:rsidRPr="006D4712" w:rsidRDefault="006D4712" w:rsidP="006D4712">
          <w:pPr>
            <w:pStyle w:val="TOC2"/>
            <w:tabs>
              <w:tab w:val="right" w:leader="dot" w:pos="9350"/>
            </w:tabs>
            <w:spacing w:after="0"/>
            <w:rPr>
              <w:rFonts w:cs="Arial"/>
              <w:noProof/>
            </w:rPr>
          </w:pPr>
          <w:hyperlink w:anchor="_Toc213779752" w:history="1">
            <w:r w:rsidRPr="006D4712">
              <w:rPr>
                <w:rStyle w:val="Hyperlink"/>
                <w:rFonts w:cs="Arial"/>
                <w:noProof/>
              </w:rPr>
              <w:t>Ongoing Self-Reflection and Development</w:t>
            </w:r>
            <w:r w:rsidRPr="006D4712">
              <w:rPr>
                <w:rFonts w:cs="Arial"/>
                <w:noProof/>
                <w:webHidden/>
              </w:rPr>
              <w:tab/>
            </w:r>
            <w:r w:rsidRPr="006D4712">
              <w:rPr>
                <w:rFonts w:cs="Arial"/>
                <w:noProof/>
                <w:webHidden/>
              </w:rPr>
              <w:fldChar w:fldCharType="begin"/>
            </w:r>
            <w:r w:rsidRPr="006D4712">
              <w:rPr>
                <w:rFonts w:cs="Arial"/>
                <w:noProof/>
                <w:webHidden/>
              </w:rPr>
              <w:instrText xml:space="preserve"> PAGEREF _Toc213779752 \h </w:instrText>
            </w:r>
            <w:r w:rsidRPr="006D4712">
              <w:rPr>
                <w:rFonts w:cs="Arial"/>
                <w:noProof/>
                <w:webHidden/>
              </w:rPr>
            </w:r>
            <w:r w:rsidRPr="006D4712">
              <w:rPr>
                <w:rFonts w:cs="Arial"/>
                <w:noProof/>
                <w:webHidden/>
              </w:rPr>
              <w:fldChar w:fldCharType="separate"/>
            </w:r>
            <w:r w:rsidRPr="006D4712">
              <w:rPr>
                <w:rFonts w:cs="Arial"/>
                <w:noProof/>
                <w:webHidden/>
              </w:rPr>
              <w:t>8</w:t>
            </w:r>
            <w:r w:rsidRPr="006D4712">
              <w:rPr>
                <w:rFonts w:cs="Arial"/>
                <w:noProof/>
                <w:webHidden/>
              </w:rPr>
              <w:fldChar w:fldCharType="end"/>
            </w:r>
          </w:hyperlink>
        </w:p>
        <w:p w14:paraId="5700D4E3" w14:textId="768167CC" w:rsidR="006D4712" w:rsidRPr="006D4712" w:rsidRDefault="006D4712" w:rsidP="006D4712">
          <w:pPr>
            <w:pStyle w:val="TOC1"/>
            <w:tabs>
              <w:tab w:val="right" w:leader="dot" w:pos="9350"/>
            </w:tabs>
            <w:spacing w:after="0"/>
            <w:rPr>
              <w:rFonts w:cs="Arial"/>
              <w:noProof/>
            </w:rPr>
          </w:pPr>
          <w:hyperlink w:anchor="_Toc213779753" w:history="1">
            <w:r w:rsidRPr="006D4712">
              <w:rPr>
                <w:rStyle w:val="Hyperlink"/>
                <w:rFonts w:cs="Arial"/>
                <w:noProof/>
              </w:rPr>
              <w:t>Conclusion</w:t>
            </w:r>
            <w:r w:rsidRPr="006D4712">
              <w:rPr>
                <w:rFonts w:cs="Arial"/>
                <w:noProof/>
                <w:webHidden/>
              </w:rPr>
              <w:tab/>
            </w:r>
            <w:r w:rsidRPr="006D4712">
              <w:rPr>
                <w:rFonts w:cs="Arial"/>
                <w:noProof/>
                <w:webHidden/>
              </w:rPr>
              <w:fldChar w:fldCharType="begin"/>
            </w:r>
            <w:r w:rsidRPr="006D4712">
              <w:rPr>
                <w:rFonts w:cs="Arial"/>
                <w:noProof/>
                <w:webHidden/>
              </w:rPr>
              <w:instrText xml:space="preserve"> PAGEREF _Toc213779753 \h </w:instrText>
            </w:r>
            <w:r w:rsidRPr="006D4712">
              <w:rPr>
                <w:rFonts w:cs="Arial"/>
                <w:noProof/>
                <w:webHidden/>
              </w:rPr>
            </w:r>
            <w:r w:rsidRPr="006D4712">
              <w:rPr>
                <w:rFonts w:cs="Arial"/>
                <w:noProof/>
                <w:webHidden/>
              </w:rPr>
              <w:fldChar w:fldCharType="separate"/>
            </w:r>
            <w:r w:rsidRPr="006D4712">
              <w:rPr>
                <w:rFonts w:cs="Arial"/>
                <w:noProof/>
                <w:webHidden/>
              </w:rPr>
              <w:t>8</w:t>
            </w:r>
            <w:r w:rsidRPr="006D4712">
              <w:rPr>
                <w:rFonts w:cs="Arial"/>
                <w:noProof/>
                <w:webHidden/>
              </w:rPr>
              <w:fldChar w:fldCharType="end"/>
            </w:r>
          </w:hyperlink>
        </w:p>
        <w:p w14:paraId="55F3F09D" w14:textId="5FD8F0D3" w:rsidR="006D4712" w:rsidRPr="006D4712" w:rsidRDefault="006D4712" w:rsidP="006D4712">
          <w:pPr>
            <w:pStyle w:val="TOC1"/>
            <w:tabs>
              <w:tab w:val="right" w:leader="dot" w:pos="9350"/>
            </w:tabs>
            <w:spacing w:after="0"/>
            <w:rPr>
              <w:rFonts w:cs="Arial"/>
              <w:noProof/>
            </w:rPr>
          </w:pPr>
          <w:hyperlink w:anchor="_Toc213779754" w:history="1">
            <w:r w:rsidRPr="006D4712">
              <w:rPr>
                <w:rStyle w:val="Hyperlink"/>
                <w:rFonts w:cs="Arial"/>
                <w:noProof/>
              </w:rPr>
              <w:t>References</w:t>
            </w:r>
            <w:r w:rsidRPr="006D4712">
              <w:rPr>
                <w:rFonts w:cs="Arial"/>
                <w:noProof/>
                <w:webHidden/>
              </w:rPr>
              <w:tab/>
            </w:r>
            <w:r w:rsidRPr="006D4712">
              <w:rPr>
                <w:rFonts w:cs="Arial"/>
                <w:noProof/>
                <w:webHidden/>
              </w:rPr>
              <w:fldChar w:fldCharType="begin"/>
            </w:r>
            <w:r w:rsidRPr="006D4712">
              <w:rPr>
                <w:rFonts w:cs="Arial"/>
                <w:noProof/>
                <w:webHidden/>
              </w:rPr>
              <w:instrText xml:space="preserve"> PAGEREF _Toc213779754 \h </w:instrText>
            </w:r>
            <w:r w:rsidRPr="006D4712">
              <w:rPr>
                <w:rFonts w:cs="Arial"/>
                <w:noProof/>
                <w:webHidden/>
              </w:rPr>
            </w:r>
            <w:r w:rsidRPr="006D4712">
              <w:rPr>
                <w:rFonts w:cs="Arial"/>
                <w:noProof/>
                <w:webHidden/>
              </w:rPr>
              <w:fldChar w:fldCharType="separate"/>
            </w:r>
            <w:r w:rsidRPr="006D4712">
              <w:rPr>
                <w:rFonts w:cs="Arial"/>
                <w:noProof/>
                <w:webHidden/>
              </w:rPr>
              <w:t>10</w:t>
            </w:r>
            <w:r w:rsidRPr="006D4712">
              <w:rPr>
                <w:rFonts w:cs="Arial"/>
                <w:noProof/>
                <w:webHidden/>
              </w:rPr>
              <w:fldChar w:fldCharType="end"/>
            </w:r>
          </w:hyperlink>
        </w:p>
        <w:p w14:paraId="64CE453E" w14:textId="0A62A34F" w:rsidR="00FC08EB" w:rsidRPr="006D4712" w:rsidRDefault="00FC08EB" w:rsidP="006D4712">
          <w:pPr>
            <w:spacing w:after="0"/>
            <w:rPr>
              <w:rFonts w:cs="Arial"/>
            </w:rPr>
          </w:pPr>
          <w:r w:rsidRPr="006D4712">
            <w:rPr>
              <w:rFonts w:cs="Arial"/>
              <w:b/>
              <w:bCs/>
              <w:noProof/>
            </w:rPr>
            <w:fldChar w:fldCharType="end"/>
          </w:r>
        </w:p>
      </w:sdtContent>
    </w:sdt>
    <w:p w14:paraId="686B91A1" w14:textId="77777777" w:rsidR="00FC08EB" w:rsidRPr="006D4712" w:rsidRDefault="00FC08EB" w:rsidP="006D4712">
      <w:pPr>
        <w:spacing w:after="0"/>
        <w:rPr>
          <w:rFonts w:cs="Arial"/>
        </w:rPr>
      </w:pPr>
    </w:p>
    <w:p w14:paraId="06586627" w14:textId="77777777" w:rsidR="00BD4841" w:rsidRPr="006D4712" w:rsidRDefault="00FC08EB" w:rsidP="006D4712">
      <w:pPr>
        <w:pStyle w:val="Heading1"/>
        <w:spacing w:after="0"/>
        <w:rPr>
          <w:rFonts w:eastAsiaTheme="minorHAnsi" w:cs="Arial"/>
        </w:rPr>
      </w:pPr>
      <w:r w:rsidRPr="006D4712">
        <w:rPr>
          <w:rFonts w:cs="Arial"/>
        </w:rPr>
        <w:br w:type="page"/>
      </w:r>
      <w:bookmarkStart w:id="0" w:name="_Toc213779728"/>
      <w:r w:rsidR="00BD4841" w:rsidRPr="006D4712">
        <w:rPr>
          <w:rFonts w:eastAsiaTheme="minorHAnsi" w:cs="Arial"/>
        </w:rPr>
        <w:t>Introduction</w:t>
      </w:r>
      <w:bookmarkEnd w:id="0"/>
      <w:r w:rsidR="00BD4841" w:rsidRPr="006D4712">
        <w:rPr>
          <w:rFonts w:eastAsiaTheme="minorHAnsi" w:cs="Arial"/>
        </w:rPr>
        <w:t xml:space="preserve"> </w:t>
      </w:r>
    </w:p>
    <w:p w14:paraId="3CE2099D" w14:textId="0BEF5BB7" w:rsidR="00BD4841" w:rsidRPr="006D4712" w:rsidRDefault="00BD4841" w:rsidP="006D4712">
      <w:pPr>
        <w:spacing w:after="0"/>
        <w:rPr>
          <w:rFonts w:cs="Arial"/>
          <w:lang w:val="en-US"/>
        </w:rPr>
      </w:pPr>
      <w:r w:rsidRPr="006D4712">
        <w:rPr>
          <w:rFonts w:cs="Arial"/>
        </w:rPr>
        <w:t>The health and social care field requires individuals who are emphatic, resilient, and flexible to work in a complex and sensitive setup</w:t>
      </w:r>
      <w:r w:rsidR="00696735" w:rsidRPr="006D4712">
        <w:rPr>
          <w:rFonts w:cs="Arial"/>
        </w:rPr>
        <w:t xml:space="preserve"> </w:t>
      </w:r>
      <w:r w:rsidR="00696735" w:rsidRPr="006D4712">
        <w:rPr>
          <w:rFonts w:cs="Arial"/>
          <w:lang w:val="en-US"/>
        </w:rPr>
        <w:t>(Aveyard, 2023)</w:t>
      </w:r>
      <w:r w:rsidRPr="006D4712">
        <w:rPr>
          <w:rFonts w:cs="Arial"/>
        </w:rPr>
        <w:t>. Being a skilled support worker, who has a more than six-years-long experience in providing support to people with learning disabilities, schizophrenia, and autism, I have gained immense knowledge about person-centred care and values that are core to high-quality support. In the process of completing the Level 5 Diploma in Health and Social Care, my goal is to enhance my professional competence and develop a personal brand that would imply integrity, empathy, and determination to learn constantly.</w:t>
      </w:r>
    </w:p>
    <w:p w14:paraId="4697989D" w14:textId="2BE80172" w:rsidR="00BD4841" w:rsidRPr="006D4712" w:rsidRDefault="00BD4841" w:rsidP="006D4712">
      <w:pPr>
        <w:spacing w:after="0"/>
        <w:rPr>
          <w:rFonts w:cs="Arial"/>
        </w:rPr>
      </w:pPr>
      <w:r w:rsidRPr="006D4712">
        <w:rPr>
          <w:rFonts w:cs="Arial"/>
        </w:rPr>
        <w:t>The following report is a reflective essay on my personal and professional growth during the course of Changemakers: Building Your Personal Brand to Sustainable Employment. It discusses how employable I am or how I can be, my personal brand identity but also the things I have learned during the online activities that were done in the module. The reflection relies on the applicable theories like the Reflective Cycle by Gibbs, the CareerEDGE model and the concepts of professional identity to indicate how my skills, values and experiences help me to get a sustainable employment in the health and social care sector.</w:t>
      </w:r>
    </w:p>
    <w:p w14:paraId="40C68AF0" w14:textId="77777777" w:rsidR="00BD4841" w:rsidRPr="006D4712" w:rsidRDefault="00BD4841" w:rsidP="006D4712">
      <w:pPr>
        <w:spacing w:after="0"/>
        <w:rPr>
          <w:rFonts w:cs="Arial"/>
        </w:rPr>
      </w:pPr>
    </w:p>
    <w:p w14:paraId="1BCCF31B" w14:textId="5332C1DF" w:rsidR="00BD4841" w:rsidRPr="006D4712" w:rsidRDefault="00BD4841" w:rsidP="006D4712">
      <w:pPr>
        <w:pStyle w:val="Heading1"/>
        <w:spacing w:after="0"/>
        <w:rPr>
          <w:rFonts w:cs="Arial"/>
        </w:rPr>
      </w:pPr>
      <w:bookmarkStart w:id="1" w:name="_Toc213779729"/>
      <w:r w:rsidRPr="006D4712">
        <w:rPr>
          <w:rFonts w:cs="Arial"/>
        </w:rPr>
        <w:t>Understanding Employability in Health and Social Care</w:t>
      </w:r>
      <w:bookmarkEnd w:id="1"/>
    </w:p>
    <w:p w14:paraId="20970516" w14:textId="74E49858" w:rsidR="00BD4841" w:rsidRPr="006D4712" w:rsidRDefault="00BD4841" w:rsidP="006D4712">
      <w:pPr>
        <w:spacing w:after="0"/>
        <w:rPr>
          <w:rFonts w:cs="Arial"/>
        </w:rPr>
      </w:pPr>
      <w:r w:rsidRPr="006D4712">
        <w:rPr>
          <w:rFonts w:cs="Arial"/>
        </w:rPr>
        <w:t>Employability in the health and social care goes beyond technical competence, a combination of interpersonal, cognitive and ethical skills is necessary to help the professionals offer holistic support to patients</w:t>
      </w:r>
      <w:r w:rsidR="00696735" w:rsidRPr="006D4712">
        <w:rPr>
          <w:rFonts w:cs="Arial"/>
        </w:rPr>
        <w:t xml:space="preserve"> (Leadbeatter et al., 2023)</w:t>
      </w:r>
      <w:r w:rsidRPr="006D4712">
        <w:rPr>
          <w:rFonts w:cs="Arial"/>
        </w:rPr>
        <w:t>. Skills for Care framework states that employability in care work consists of the following: communication, empathy, teamwork, adaptability, and continuous professional development</w:t>
      </w:r>
      <w:r w:rsidR="008909B4" w:rsidRPr="006D4712">
        <w:rPr>
          <w:rFonts w:cs="Arial"/>
        </w:rPr>
        <w:t xml:space="preserve"> (Woodall et al., 2022)</w:t>
      </w:r>
      <w:r w:rsidRPr="006D4712">
        <w:rPr>
          <w:rFonts w:cs="Arial"/>
        </w:rPr>
        <w:t>. As a Care Assistant in Wisteria Lodge in London, I have managed to exhibit these competencies and also see areas that I need to improve on.</w:t>
      </w:r>
    </w:p>
    <w:p w14:paraId="5CAAF242" w14:textId="46D84A9F" w:rsidR="00BD4841" w:rsidRPr="006D4712" w:rsidRDefault="00BD4841" w:rsidP="006D4712">
      <w:pPr>
        <w:pStyle w:val="Heading2"/>
        <w:spacing w:after="0"/>
        <w:rPr>
          <w:rFonts w:cs="Arial"/>
        </w:rPr>
      </w:pPr>
      <w:bookmarkStart w:id="2" w:name="_Toc213779730"/>
      <w:r w:rsidRPr="006D4712">
        <w:rPr>
          <w:rFonts w:cs="Arial"/>
        </w:rPr>
        <w:t>Communication and Empathy</w:t>
      </w:r>
      <w:bookmarkEnd w:id="2"/>
    </w:p>
    <w:p w14:paraId="251CC2F1" w14:textId="7FC3EE18" w:rsidR="00BD4841" w:rsidRPr="006D4712" w:rsidRDefault="00BD4841" w:rsidP="006D4712">
      <w:pPr>
        <w:spacing w:after="0"/>
        <w:rPr>
          <w:rFonts w:cs="Arial"/>
        </w:rPr>
      </w:pPr>
      <w:r w:rsidRPr="006D4712">
        <w:rPr>
          <w:rFonts w:cs="Arial"/>
        </w:rPr>
        <w:t>The communication process is crucial in the care settings, especially when working with people with complicated needs. During the last six years, I have been able to understand how to shape my communication style based on the preferences and cognitive capabilities of each resident. In a case study of service users with autism, I employ brief and concise sentences and visual aids to make sure that it is understood. This is in line with the Health and Social Care Act 2012 that advances person-centred conversations and esteem towards personal needs</w:t>
      </w:r>
      <w:r w:rsidR="00E7129F" w:rsidRPr="006D4712">
        <w:rPr>
          <w:rFonts w:cs="Arial"/>
        </w:rPr>
        <w:t xml:space="preserve"> (Nembhard et al., 2022)</w:t>
      </w:r>
      <w:r w:rsidRPr="006D4712">
        <w:rPr>
          <w:rFonts w:cs="Arial"/>
        </w:rPr>
        <w:t>.</w:t>
      </w:r>
    </w:p>
    <w:p w14:paraId="5B6F5FC8" w14:textId="13D40FB8" w:rsidR="00BD4841" w:rsidRPr="006D4712" w:rsidRDefault="00BD4841" w:rsidP="006D4712">
      <w:pPr>
        <w:spacing w:after="0"/>
        <w:rPr>
          <w:rFonts w:cs="Arial"/>
          <w:lang w:val="en-US"/>
        </w:rPr>
      </w:pPr>
      <w:r w:rsidRPr="006D4712">
        <w:rPr>
          <w:rFonts w:cs="Arial"/>
        </w:rPr>
        <w:t>The other key employability skill is empathy. Listening and observing the emotional indicators would enable me to comprehend the issues of the residents and give them emotional support</w:t>
      </w:r>
      <w:r w:rsidR="00E7129F" w:rsidRPr="006D4712">
        <w:rPr>
          <w:rFonts w:cs="Arial"/>
        </w:rPr>
        <w:t xml:space="preserve"> </w:t>
      </w:r>
      <w:r w:rsidR="00E7129F" w:rsidRPr="006D4712">
        <w:rPr>
          <w:rFonts w:cs="Arial"/>
          <w:lang w:val="en-US"/>
        </w:rPr>
        <w:t>(Thompson et al., 2022)</w:t>
      </w:r>
      <w:r w:rsidRPr="006D4712">
        <w:rPr>
          <w:rFonts w:cs="Arial"/>
        </w:rPr>
        <w:t>. My style builds trust and increases the therapeutic relationship between the carer and service user- a crucial element of quality care provision.</w:t>
      </w:r>
    </w:p>
    <w:p w14:paraId="5ABA5964" w14:textId="25429DA8" w:rsidR="00BD4841" w:rsidRPr="006D4712" w:rsidRDefault="00BD4841" w:rsidP="006D4712">
      <w:pPr>
        <w:pStyle w:val="Heading2"/>
        <w:spacing w:after="0"/>
        <w:rPr>
          <w:rFonts w:cs="Arial"/>
        </w:rPr>
      </w:pPr>
      <w:bookmarkStart w:id="3" w:name="_Toc213779731"/>
      <w:r w:rsidRPr="006D4712">
        <w:rPr>
          <w:rFonts w:cs="Arial"/>
        </w:rPr>
        <w:t>Teamwork and Collaboration</w:t>
      </w:r>
      <w:bookmarkEnd w:id="3"/>
    </w:p>
    <w:p w14:paraId="3A043416" w14:textId="6B09C8B4" w:rsidR="00BD4841" w:rsidRPr="006D4712" w:rsidRDefault="00BD4841" w:rsidP="006D4712">
      <w:pPr>
        <w:spacing w:after="0"/>
        <w:rPr>
          <w:rFonts w:cs="Arial"/>
          <w:lang w:val="en-US"/>
        </w:rPr>
      </w:pPr>
      <w:r w:rsidRPr="006D4712">
        <w:rPr>
          <w:rFonts w:cs="Arial"/>
        </w:rPr>
        <w:t>Collaboration is important in health and social care practise. I collaborate with the nurses, mental health practitioners, and family members of the patient to construct and execute the care plans. The interdisciplinary collaboration guarantees the continuity of care and promotes the holistic wellbeing</w:t>
      </w:r>
      <w:r w:rsidR="00E7129F" w:rsidRPr="006D4712">
        <w:rPr>
          <w:rFonts w:cs="Arial"/>
        </w:rPr>
        <w:t xml:space="preserve"> </w:t>
      </w:r>
      <w:r w:rsidR="00E7129F" w:rsidRPr="006D4712">
        <w:rPr>
          <w:rFonts w:cs="Arial"/>
          <w:lang w:val="en-US"/>
        </w:rPr>
        <w:t>(Emilsson, Strid and Söderberg, 2020)</w:t>
      </w:r>
      <w:r w:rsidRPr="006D4712">
        <w:rPr>
          <w:rFonts w:cs="Arial"/>
        </w:rPr>
        <w:t>. In one shift, say, I attended a multidisciplinary meeting to discuss a care plan of a schizophrenic resident. My contribution towards behavioural triggers and coping mechanisms assisted the team to narrow down on intervention strategies. This experience led to the realization of the need of assertive communication and respect of one another in a work team environment.</w:t>
      </w:r>
    </w:p>
    <w:p w14:paraId="4E4EF2E7" w14:textId="195D5419" w:rsidR="00BD4841" w:rsidRPr="006D4712" w:rsidRDefault="00BD4841" w:rsidP="006D4712">
      <w:pPr>
        <w:pStyle w:val="Heading2"/>
        <w:spacing w:after="0"/>
        <w:rPr>
          <w:rFonts w:cs="Arial"/>
        </w:rPr>
      </w:pPr>
      <w:bookmarkStart w:id="4" w:name="_Toc213779732"/>
      <w:r w:rsidRPr="006D4712">
        <w:rPr>
          <w:rFonts w:cs="Arial"/>
        </w:rPr>
        <w:t>Continuous Learning and Adaptability</w:t>
      </w:r>
      <w:bookmarkEnd w:id="4"/>
      <w:r w:rsidRPr="006D4712">
        <w:rPr>
          <w:rFonts w:cs="Arial"/>
        </w:rPr>
        <w:t xml:space="preserve"> </w:t>
      </w:r>
    </w:p>
    <w:p w14:paraId="45C969A0" w14:textId="0914F02D" w:rsidR="00BD4841" w:rsidRPr="006D4712" w:rsidRDefault="00BD4841" w:rsidP="006D4712">
      <w:pPr>
        <w:spacing w:after="0"/>
        <w:rPr>
          <w:rFonts w:cs="Arial"/>
        </w:rPr>
      </w:pPr>
      <w:r w:rsidRPr="006D4712">
        <w:rPr>
          <w:rFonts w:cs="Arial"/>
        </w:rPr>
        <w:t>Care sector is in a continuous state of change as a result of change in policy, technological advancements and emerging research on the mental health</w:t>
      </w:r>
      <w:r w:rsidR="0015202C" w:rsidRPr="006D4712">
        <w:rPr>
          <w:rFonts w:cs="Arial"/>
        </w:rPr>
        <w:t xml:space="preserve"> (Sapeta et al., 2021)</w:t>
      </w:r>
      <w:r w:rsidRPr="006D4712">
        <w:rPr>
          <w:rFonts w:cs="Arial"/>
        </w:rPr>
        <w:t>. I regularly participate in the in-house training sessions about risks in patient protection, drugs administration, and control of infections to align with the requirements of the Care Quality Commission (CQC).</w:t>
      </w:r>
    </w:p>
    <w:p w14:paraId="5AE5F391" w14:textId="341521C2" w:rsidR="00BD4841" w:rsidRPr="006D4712" w:rsidRDefault="00BD4841" w:rsidP="006D4712">
      <w:pPr>
        <w:spacing w:after="0"/>
        <w:rPr>
          <w:rFonts w:cs="Arial"/>
        </w:rPr>
      </w:pPr>
      <w:r w:rsidRPr="006D4712">
        <w:rPr>
          <w:rFonts w:cs="Arial"/>
        </w:rPr>
        <w:t>Flexibility is important when responding to unforeseen events like medical crises or behavioural crises</w:t>
      </w:r>
      <w:r w:rsidR="0015202C" w:rsidRPr="006D4712">
        <w:rPr>
          <w:rFonts w:cs="Arial"/>
        </w:rPr>
        <w:t xml:space="preserve"> (Sapeta et al., 2021)</w:t>
      </w:r>
      <w:r w:rsidRPr="006D4712">
        <w:rPr>
          <w:rFonts w:cs="Arial"/>
        </w:rPr>
        <w:t>. My resilience and leadership have also been enhanced by the way I am able to stay calm and adhere to procedures, which are critical to sustainable employability in high-stress care settings.</w:t>
      </w:r>
    </w:p>
    <w:p w14:paraId="42BDF6B7" w14:textId="50F79412" w:rsidR="00BD4841" w:rsidRPr="006D4712" w:rsidRDefault="00BD4841" w:rsidP="006D4712">
      <w:pPr>
        <w:pStyle w:val="Heading2"/>
        <w:spacing w:after="0"/>
        <w:rPr>
          <w:rFonts w:cs="Arial"/>
        </w:rPr>
      </w:pPr>
      <w:bookmarkStart w:id="5" w:name="_Toc213779733"/>
      <w:r w:rsidRPr="006D4712">
        <w:rPr>
          <w:rFonts w:cs="Arial"/>
        </w:rPr>
        <w:t>Self-Reflection on Employability Skills</w:t>
      </w:r>
      <w:bookmarkEnd w:id="5"/>
    </w:p>
    <w:p w14:paraId="06C7DE58" w14:textId="59BC306C" w:rsidR="00BD4841" w:rsidRPr="006D4712" w:rsidRDefault="0015202C" w:rsidP="006D4712">
      <w:pPr>
        <w:spacing w:after="0"/>
        <w:rPr>
          <w:rFonts w:cs="Arial"/>
          <w:lang w:val="en-US"/>
        </w:rPr>
      </w:pPr>
      <w:r w:rsidRPr="006D4712">
        <w:rPr>
          <w:rFonts w:cs="Arial"/>
        </w:rPr>
        <w:t xml:space="preserve">One can learn </w:t>
      </w:r>
      <w:r w:rsidR="00BD4841" w:rsidRPr="006D4712">
        <w:rPr>
          <w:rFonts w:cs="Arial"/>
        </w:rPr>
        <w:t xml:space="preserve">through the application of Gibbs Reflective Cycle to perform evaluation of </w:t>
      </w:r>
      <w:r w:rsidRPr="006D4712">
        <w:rPr>
          <w:rFonts w:cs="Arial"/>
        </w:rPr>
        <w:t xml:space="preserve">the </w:t>
      </w:r>
      <w:r w:rsidR="00BD4841" w:rsidRPr="006D4712">
        <w:rPr>
          <w:rFonts w:cs="Arial"/>
        </w:rPr>
        <w:t>action</w:t>
      </w:r>
      <w:r w:rsidRPr="006D4712">
        <w:rPr>
          <w:rFonts w:cs="Arial"/>
        </w:rPr>
        <w:t>s</w:t>
      </w:r>
      <w:r w:rsidR="00BD4841" w:rsidRPr="006D4712">
        <w:rPr>
          <w:rFonts w:cs="Arial"/>
        </w:rPr>
        <w:t xml:space="preserve"> and emotion</w:t>
      </w:r>
      <w:r w:rsidRPr="006D4712">
        <w:rPr>
          <w:rFonts w:cs="Arial"/>
        </w:rPr>
        <w:t>s</w:t>
      </w:r>
      <w:r w:rsidR="00BD4841" w:rsidRPr="006D4712">
        <w:rPr>
          <w:rFonts w:cs="Arial"/>
        </w:rPr>
        <w:t xml:space="preserve"> to encourage a continuous improvement</w:t>
      </w:r>
      <w:r w:rsidRPr="006D4712">
        <w:rPr>
          <w:rFonts w:cs="Arial"/>
        </w:rPr>
        <w:t xml:space="preserve"> </w:t>
      </w:r>
      <w:r w:rsidRPr="006D4712">
        <w:rPr>
          <w:rFonts w:cs="Arial"/>
          <w:lang w:val="en-US"/>
        </w:rPr>
        <w:t>(Tushar and Sooraksa, 2023)</w:t>
      </w:r>
      <w:r w:rsidR="00BD4841" w:rsidRPr="006D4712">
        <w:rPr>
          <w:rFonts w:cs="Arial"/>
        </w:rPr>
        <w:t>. To take some examples, I looked back on the tone and non-verbal communication after I had to manage a difficult interaction with a service user when the latter became upset. The process enhanced my emotional intelligence and self-awareness- major attributes of career advancement in social care.</w:t>
      </w:r>
    </w:p>
    <w:p w14:paraId="50217F8A" w14:textId="77777777" w:rsidR="00BD4841" w:rsidRPr="006D4712" w:rsidRDefault="00BD4841" w:rsidP="006D4712">
      <w:pPr>
        <w:spacing w:after="0"/>
        <w:rPr>
          <w:rFonts w:cs="Arial"/>
        </w:rPr>
      </w:pPr>
    </w:p>
    <w:p w14:paraId="42635EC8" w14:textId="3CA990B7" w:rsidR="00BD4841" w:rsidRPr="006D4712" w:rsidRDefault="00BD4841" w:rsidP="006D4712">
      <w:pPr>
        <w:pStyle w:val="Heading1"/>
        <w:spacing w:after="0"/>
        <w:rPr>
          <w:rFonts w:cs="Arial"/>
        </w:rPr>
      </w:pPr>
      <w:bookmarkStart w:id="6" w:name="_Toc213779734"/>
      <w:r w:rsidRPr="006D4712">
        <w:rPr>
          <w:rFonts w:cs="Arial"/>
        </w:rPr>
        <w:t>Building My Personal Brand</w:t>
      </w:r>
      <w:bookmarkEnd w:id="6"/>
    </w:p>
    <w:p w14:paraId="79380468" w14:textId="643F9154" w:rsidR="00BD4841" w:rsidRPr="006D4712" w:rsidRDefault="00BD4841" w:rsidP="006D4712">
      <w:pPr>
        <w:spacing w:after="0"/>
        <w:rPr>
          <w:rFonts w:cs="Arial"/>
        </w:rPr>
      </w:pPr>
      <w:r w:rsidRPr="006D4712">
        <w:rPr>
          <w:rFonts w:cs="Arial"/>
        </w:rPr>
        <w:t>Personal brand in health and social care is the image of the professional with his/her values and qualities</w:t>
      </w:r>
      <w:r w:rsidR="0015202C" w:rsidRPr="006D4712">
        <w:rPr>
          <w:rFonts w:cs="Arial"/>
        </w:rPr>
        <w:t xml:space="preserve"> (Musch et al., 2023)</w:t>
      </w:r>
      <w:r w:rsidRPr="006D4712">
        <w:rPr>
          <w:rFonts w:cs="Arial"/>
        </w:rPr>
        <w:t>. It also exudes the view of others regarding competence, morals and personality. With the industry based on trust, consistency, and caring, a solid and genuine personal brand improves the ability to be employed and advance career opportunities.</w:t>
      </w:r>
    </w:p>
    <w:p w14:paraId="750DFD3E" w14:textId="3B24E370" w:rsidR="00BD4841" w:rsidRPr="006D4712" w:rsidRDefault="00BD4841" w:rsidP="006D4712">
      <w:pPr>
        <w:pStyle w:val="Heading2"/>
        <w:spacing w:after="0"/>
        <w:rPr>
          <w:rFonts w:cs="Arial"/>
        </w:rPr>
      </w:pPr>
      <w:bookmarkStart w:id="7" w:name="_Toc213779735"/>
      <w:r w:rsidRPr="006D4712">
        <w:rPr>
          <w:rFonts w:cs="Arial"/>
        </w:rPr>
        <w:t>Defining My Brand Identity</w:t>
      </w:r>
      <w:bookmarkEnd w:id="7"/>
    </w:p>
    <w:p w14:paraId="34B93048" w14:textId="77777777" w:rsidR="00BD4841" w:rsidRPr="006D4712" w:rsidRDefault="00BD4841" w:rsidP="006D4712">
      <w:pPr>
        <w:spacing w:after="0"/>
        <w:rPr>
          <w:rFonts w:cs="Arial"/>
        </w:rPr>
      </w:pPr>
      <w:r w:rsidRPr="006D4712">
        <w:rPr>
          <w:rFonts w:cs="Arial"/>
        </w:rPr>
        <w:t>My individual brand is based on empathy, trustworthiness, and professionalism. My colleagues and supervisors tend to tell me that I am dependable and empathetic, which is due to my adherence to person-centred values. In my opinion, all people have a right to be respected, dignified, and have a chance to live on their own without any references to disability or mental health.</w:t>
      </w:r>
    </w:p>
    <w:p w14:paraId="3F7DFE44" w14:textId="18FD955A" w:rsidR="00BD4841" w:rsidRPr="006D4712" w:rsidRDefault="00BD4841" w:rsidP="006D4712">
      <w:pPr>
        <w:spacing w:after="0"/>
        <w:rPr>
          <w:rFonts w:cs="Arial"/>
        </w:rPr>
      </w:pPr>
      <w:r w:rsidRPr="006D4712">
        <w:rPr>
          <w:rFonts w:cs="Arial"/>
        </w:rPr>
        <w:t>In order to define my brand, I considered the values I cherish, namely, integrity, equality, and respect. These principles can be compared to the Six Cs of Care (Care, Compassion, Competence, Communication, Courage, and Commitment) that have been created by the NHS in order to shape professional behaviour</w:t>
      </w:r>
      <w:r w:rsidR="0015202C" w:rsidRPr="006D4712">
        <w:rPr>
          <w:rFonts w:cs="Arial"/>
        </w:rPr>
        <w:t xml:space="preserve"> (Österlind and Henoch, 2020)</w:t>
      </w:r>
      <w:r w:rsidRPr="006D4712">
        <w:rPr>
          <w:rFonts w:cs="Arial"/>
        </w:rPr>
        <w:t>. Having them embedded in my practise will strengthen my professional image and earn the trust of the service users and the colleagues.</w:t>
      </w:r>
    </w:p>
    <w:p w14:paraId="5F9054D0" w14:textId="6FBA7B34" w:rsidR="00BD4841" w:rsidRPr="006D4712" w:rsidRDefault="00101990" w:rsidP="006D4712">
      <w:pPr>
        <w:pStyle w:val="Heading2"/>
        <w:spacing w:after="0"/>
        <w:rPr>
          <w:rFonts w:cs="Arial"/>
        </w:rPr>
      </w:pPr>
      <w:bookmarkStart w:id="8" w:name="_Toc213779736"/>
      <w:r w:rsidRPr="006D4712">
        <w:rPr>
          <w:rFonts w:cs="Arial"/>
        </w:rPr>
        <w:t>Professional Representation and Online Presence</w:t>
      </w:r>
      <w:bookmarkEnd w:id="8"/>
      <w:r w:rsidRPr="006D4712">
        <w:rPr>
          <w:rFonts w:cs="Arial"/>
        </w:rPr>
        <w:t xml:space="preserve"> </w:t>
      </w:r>
    </w:p>
    <w:p w14:paraId="3F128ECC" w14:textId="7B1D555D" w:rsidR="00BD4841" w:rsidRPr="006D4712" w:rsidRDefault="00BD4841" w:rsidP="006D4712">
      <w:pPr>
        <w:spacing w:after="0"/>
        <w:rPr>
          <w:rFonts w:cs="Arial"/>
        </w:rPr>
      </w:pPr>
      <w:r w:rsidRPr="006D4712">
        <w:rPr>
          <w:rFonts w:cs="Arial"/>
        </w:rPr>
        <w:t>Digital professionalism is significant in the contemporary care industry career building</w:t>
      </w:r>
      <w:r w:rsidR="0005293D" w:rsidRPr="006D4712">
        <w:rPr>
          <w:rFonts w:cs="Arial"/>
        </w:rPr>
        <w:t xml:space="preserve"> (Farsi, 2021)</w:t>
      </w:r>
      <w:r w:rsidRPr="006D4712">
        <w:rPr>
          <w:rFonts w:cs="Arial"/>
        </w:rPr>
        <w:t>. I have created a professional LinkedIn profile that demonstrates my experience, qualification and achievements. This platform will give me the chance to network with other professionals, access training opportunities, and be informed about policy developments.</w:t>
      </w:r>
    </w:p>
    <w:p w14:paraId="45FCFCC7" w14:textId="2F81292A" w:rsidR="00BD4841" w:rsidRPr="006D4712" w:rsidRDefault="00BD4841" w:rsidP="006D4712">
      <w:pPr>
        <w:spacing w:after="0"/>
        <w:rPr>
          <w:rFonts w:cs="Arial"/>
        </w:rPr>
      </w:pPr>
      <w:r w:rsidRPr="006D4712">
        <w:rPr>
          <w:rFonts w:cs="Arial"/>
        </w:rPr>
        <w:t xml:space="preserve">The module made me think about my online presence and make sure that my online conduct is appropriate to the professional standards. Consequently, I changed my profile adding some key successes, posting corresponding certifications, and became a member of professional communities like Skills for Care and Health and Social Care Network UK. </w:t>
      </w:r>
    </w:p>
    <w:p w14:paraId="157A41E0" w14:textId="2A4952B6" w:rsidR="00BD4841" w:rsidRPr="006D4712" w:rsidRDefault="00BD4841" w:rsidP="006D4712">
      <w:pPr>
        <w:pStyle w:val="Heading2"/>
        <w:spacing w:after="0"/>
        <w:rPr>
          <w:rFonts w:cs="Arial"/>
        </w:rPr>
      </w:pPr>
      <w:bookmarkStart w:id="9" w:name="_Toc213779737"/>
      <w:r w:rsidRPr="006D4712">
        <w:rPr>
          <w:rFonts w:cs="Arial"/>
        </w:rPr>
        <w:t xml:space="preserve">Professional Behaviour and </w:t>
      </w:r>
      <w:r w:rsidR="00101990" w:rsidRPr="006D4712">
        <w:rPr>
          <w:rFonts w:cs="Arial"/>
        </w:rPr>
        <w:t>Reputation</w:t>
      </w:r>
      <w:bookmarkEnd w:id="9"/>
    </w:p>
    <w:p w14:paraId="7EA77BF0" w14:textId="6BBF9342" w:rsidR="00101990" w:rsidRPr="006D4712" w:rsidRDefault="00BD4841" w:rsidP="006D4712">
      <w:pPr>
        <w:spacing w:after="0"/>
        <w:rPr>
          <w:rFonts w:cs="Arial"/>
        </w:rPr>
      </w:pPr>
      <w:r w:rsidRPr="006D4712">
        <w:rPr>
          <w:rFonts w:cs="Arial"/>
        </w:rPr>
        <w:t>A high professional reputation entails ethical behaviour and confidentiality</w:t>
      </w:r>
      <w:r w:rsidR="0005293D" w:rsidRPr="006D4712">
        <w:rPr>
          <w:rFonts w:cs="Arial"/>
        </w:rPr>
        <w:t xml:space="preserve"> (Dabekaussen et al., 2023)</w:t>
      </w:r>
      <w:r w:rsidRPr="006D4712">
        <w:rPr>
          <w:rFonts w:cs="Arial"/>
        </w:rPr>
        <w:t xml:space="preserve">. My personal information processing policies are adhered to and personal information is kept confidential. Reflective learning helped </w:t>
      </w:r>
      <w:r w:rsidR="0005293D" w:rsidRPr="006D4712">
        <w:rPr>
          <w:rFonts w:cs="Arial"/>
        </w:rPr>
        <w:t>to</w:t>
      </w:r>
      <w:r w:rsidRPr="006D4712">
        <w:rPr>
          <w:rFonts w:cs="Arial"/>
        </w:rPr>
        <w:t xml:space="preserve"> realise that professional reputation can be determined by what </w:t>
      </w:r>
      <w:r w:rsidR="0005293D" w:rsidRPr="006D4712">
        <w:rPr>
          <w:rFonts w:cs="Arial"/>
        </w:rPr>
        <w:t xml:space="preserve">healthcare professionals </w:t>
      </w:r>
      <w:r w:rsidRPr="006D4712">
        <w:rPr>
          <w:rFonts w:cs="Arial"/>
        </w:rPr>
        <w:t xml:space="preserve">do, as well as how many times </w:t>
      </w:r>
      <w:r w:rsidR="0005293D" w:rsidRPr="006D4712">
        <w:rPr>
          <w:rFonts w:cs="Arial"/>
        </w:rPr>
        <w:t>they</w:t>
      </w:r>
      <w:r w:rsidRPr="006D4712">
        <w:rPr>
          <w:rFonts w:cs="Arial"/>
        </w:rPr>
        <w:t xml:space="preserve"> show integrity as </w:t>
      </w:r>
      <w:r w:rsidR="0005293D" w:rsidRPr="006D4712">
        <w:rPr>
          <w:rFonts w:cs="Arial"/>
        </w:rPr>
        <w:t>they</w:t>
      </w:r>
      <w:r w:rsidRPr="006D4712">
        <w:rPr>
          <w:rFonts w:cs="Arial"/>
        </w:rPr>
        <w:t xml:space="preserve"> are put under pressure</w:t>
      </w:r>
      <w:r w:rsidR="0005293D" w:rsidRPr="006D4712">
        <w:rPr>
          <w:rFonts w:cs="Arial"/>
        </w:rPr>
        <w:t xml:space="preserve"> (Lane and Roberts, 2022)</w:t>
      </w:r>
      <w:r w:rsidRPr="006D4712">
        <w:rPr>
          <w:rFonts w:cs="Arial"/>
        </w:rPr>
        <w:t>. I build on a trustworthy and trusting image, which is an important component of my brand by being able to manage stress and stay professional in difficult situations.</w:t>
      </w:r>
    </w:p>
    <w:p w14:paraId="2D306F95" w14:textId="4B5C39EB" w:rsidR="00101990" w:rsidRPr="006D4712" w:rsidRDefault="00101990" w:rsidP="006D4712">
      <w:pPr>
        <w:pStyle w:val="Heading2"/>
        <w:spacing w:after="0"/>
        <w:rPr>
          <w:rFonts w:cs="Arial"/>
        </w:rPr>
      </w:pPr>
      <w:bookmarkStart w:id="10" w:name="_Toc213779738"/>
      <w:r w:rsidRPr="006D4712">
        <w:rPr>
          <w:rFonts w:cs="Arial"/>
        </w:rPr>
        <w:t>Reflection of Brand Development</w:t>
      </w:r>
      <w:bookmarkEnd w:id="10"/>
    </w:p>
    <w:p w14:paraId="394BEDB0" w14:textId="24C10FB3" w:rsidR="00101990" w:rsidRPr="006D4712" w:rsidRDefault="00101990" w:rsidP="006D4712">
      <w:pPr>
        <w:spacing w:after="0"/>
        <w:rPr>
          <w:rFonts w:cs="Arial"/>
        </w:rPr>
      </w:pPr>
      <w:r w:rsidRPr="006D4712">
        <w:rPr>
          <w:rFonts w:cs="Arial"/>
        </w:rPr>
        <w:t>The model of employability, characterised by self-efficacy, reflection, and emotional intelligence, the CareerEDGE model, has helped me to boost my confidence in expressing professional strengths</w:t>
      </w:r>
      <w:r w:rsidR="0005293D" w:rsidRPr="006D4712">
        <w:rPr>
          <w:rFonts w:cs="Arial"/>
        </w:rPr>
        <w:t xml:space="preserve"> (Lane and Roberts, 2022)</w:t>
      </w:r>
      <w:r w:rsidRPr="006D4712">
        <w:rPr>
          <w:rFonts w:cs="Arial"/>
        </w:rPr>
        <w:t xml:space="preserve">. Online discussion about the module topic on Defining Your Unique Value Proposition made me share my six years’ experience and interpersonal abilities that define my difference in the job market. </w:t>
      </w:r>
    </w:p>
    <w:p w14:paraId="2729401C" w14:textId="77777777" w:rsidR="00101990" w:rsidRPr="006D4712" w:rsidRDefault="00101990" w:rsidP="006D4712">
      <w:pPr>
        <w:spacing w:after="0"/>
        <w:rPr>
          <w:rFonts w:cs="Arial"/>
        </w:rPr>
      </w:pPr>
    </w:p>
    <w:p w14:paraId="30EA3DCC" w14:textId="3D50E90A" w:rsidR="00101990" w:rsidRPr="006D4712" w:rsidRDefault="00101990" w:rsidP="006D4712">
      <w:pPr>
        <w:pStyle w:val="Heading1"/>
        <w:spacing w:after="0"/>
        <w:rPr>
          <w:rFonts w:cs="Arial"/>
        </w:rPr>
      </w:pPr>
      <w:bookmarkStart w:id="11" w:name="_Toc213779739"/>
      <w:r w:rsidRPr="006D4712">
        <w:rPr>
          <w:rFonts w:cs="Arial"/>
        </w:rPr>
        <w:t>Professional Identity and Sustainable Employment</w:t>
      </w:r>
      <w:bookmarkEnd w:id="11"/>
      <w:r w:rsidRPr="006D4712">
        <w:rPr>
          <w:rFonts w:cs="Arial"/>
        </w:rPr>
        <w:t xml:space="preserve"> </w:t>
      </w:r>
    </w:p>
    <w:p w14:paraId="2551922E" w14:textId="0C3E0910" w:rsidR="00101990" w:rsidRPr="006D4712" w:rsidRDefault="00101990" w:rsidP="006D4712">
      <w:pPr>
        <w:pStyle w:val="Heading2"/>
        <w:spacing w:after="0"/>
        <w:rPr>
          <w:rFonts w:cs="Arial"/>
        </w:rPr>
      </w:pPr>
      <w:bookmarkStart w:id="12" w:name="_Toc213779740"/>
      <w:r w:rsidRPr="006D4712">
        <w:rPr>
          <w:rFonts w:cs="Arial"/>
        </w:rPr>
        <w:t>Understanding Professional Identity</w:t>
      </w:r>
      <w:bookmarkEnd w:id="12"/>
    </w:p>
    <w:p w14:paraId="4DF998B6" w14:textId="75C86B16" w:rsidR="00101990" w:rsidRPr="006D4712" w:rsidRDefault="00101990" w:rsidP="006D4712">
      <w:pPr>
        <w:spacing w:after="0"/>
        <w:rPr>
          <w:rFonts w:cs="Arial"/>
        </w:rPr>
      </w:pPr>
      <w:r w:rsidRPr="006D4712">
        <w:rPr>
          <w:rFonts w:cs="Arial"/>
        </w:rPr>
        <w:t>Education, ethical values and experiences all influence professional identity in health and social care</w:t>
      </w:r>
      <w:r w:rsidR="0005293D" w:rsidRPr="006D4712">
        <w:rPr>
          <w:rFonts w:cs="Arial"/>
        </w:rPr>
        <w:t xml:space="preserve"> and i</w:t>
      </w:r>
      <w:r w:rsidRPr="006D4712">
        <w:rPr>
          <w:rFonts w:cs="Arial"/>
        </w:rPr>
        <w:t>t determines the perception of individuals in their role as well as their interaction in the organisational and societal environments</w:t>
      </w:r>
      <w:r w:rsidR="0005293D" w:rsidRPr="006D4712">
        <w:rPr>
          <w:rFonts w:cs="Arial"/>
        </w:rPr>
        <w:t xml:space="preserve"> (Kaufhold and Wirdenäs, 2021)</w:t>
      </w:r>
      <w:r w:rsidRPr="006D4712">
        <w:rPr>
          <w:rFonts w:cs="Arial"/>
        </w:rPr>
        <w:t>. The practise, feedback and reflection have helped me develop into an identity as a care professional. My experience with different service users has made me understand the value of empathy, cultural sensitivity, and advocacy.</w:t>
      </w:r>
      <w:r w:rsidR="006D4712" w:rsidRPr="006D4712">
        <w:rPr>
          <w:rFonts w:cs="Arial"/>
        </w:rPr>
        <w:t xml:space="preserve"> </w:t>
      </w:r>
      <w:r w:rsidRPr="006D4712">
        <w:rPr>
          <w:rFonts w:cs="Arial"/>
        </w:rPr>
        <w:t>The 2011 Professional Standards of Health and Social Care Workers focus on accountability, respect, and constant improvement</w:t>
      </w:r>
      <w:r w:rsidR="0005293D" w:rsidRPr="006D4712">
        <w:rPr>
          <w:rFonts w:cs="Arial"/>
        </w:rPr>
        <w:t xml:space="preserve"> (McLaney et al., 2022)</w:t>
      </w:r>
      <w:r w:rsidRPr="006D4712">
        <w:rPr>
          <w:rFonts w:cs="Arial"/>
        </w:rPr>
        <w:t xml:space="preserve">. </w:t>
      </w:r>
    </w:p>
    <w:p w14:paraId="7B6464D7" w14:textId="42EE6734" w:rsidR="00101990" w:rsidRPr="006D4712" w:rsidRDefault="00101990" w:rsidP="006D4712">
      <w:pPr>
        <w:pStyle w:val="Heading2"/>
        <w:spacing w:after="0"/>
        <w:rPr>
          <w:rFonts w:cs="Arial"/>
        </w:rPr>
      </w:pPr>
      <w:bookmarkStart w:id="13" w:name="_Toc213779741"/>
      <w:r w:rsidRPr="006D4712">
        <w:rPr>
          <w:rFonts w:cs="Arial"/>
        </w:rPr>
        <w:t>Sustainability in Employment</w:t>
      </w:r>
      <w:bookmarkEnd w:id="13"/>
      <w:r w:rsidRPr="006D4712">
        <w:rPr>
          <w:rFonts w:cs="Arial"/>
        </w:rPr>
        <w:t xml:space="preserve"> </w:t>
      </w:r>
    </w:p>
    <w:p w14:paraId="557D8D6E" w14:textId="5A33BDB4" w:rsidR="00101990" w:rsidRPr="006D4712" w:rsidRDefault="00101990" w:rsidP="006D4712">
      <w:pPr>
        <w:spacing w:after="0"/>
        <w:rPr>
          <w:rFonts w:cs="Arial"/>
        </w:rPr>
      </w:pPr>
      <w:r w:rsidRPr="006D4712">
        <w:rPr>
          <w:rFonts w:cs="Arial"/>
        </w:rPr>
        <w:t>A sustainable job in health and social care is one that embraces long-term career satisfaction, flexibility, as well as wellbeing</w:t>
      </w:r>
      <w:r w:rsidR="005F1066" w:rsidRPr="006D4712">
        <w:rPr>
          <w:rFonts w:cs="Arial"/>
        </w:rPr>
        <w:t xml:space="preserve"> (Grah et al., 2021)</w:t>
      </w:r>
      <w:r w:rsidRPr="006D4712">
        <w:rPr>
          <w:rFonts w:cs="Arial"/>
        </w:rPr>
        <w:t>. Such issues like high turnover and burnout demonstrate that the field of work has difficulties with the workforce and requires resilience and work-life balance. My aim towards attaining sustainability involves coming up with coping strategies that encompass mindfulness, peer support, and time management.</w:t>
      </w:r>
    </w:p>
    <w:p w14:paraId="4CA7A295" w14:textId="0CDCBCCC" w:rsidR="00101990" w:rsidRPr="006D4712" w:rsidRDefault="00101990" w:rsidP="006D4712">
      <w:pPr>
        <w:spacing w:after="0"/>
        <w:rPr>
          <w:rFonts w:cs="Arial"/>
        </w:rPr>
      </w:pPr>
      <w:r w:rsidRPr="006D4712">
        <w:rPr>
          <w:rFonts w:cs="Arial"/>
        </w:rPr>
        <w:t xml:space="preserve">I also appreciate that constant professional development (CPD) is very essential in ensuring that one remains employable. The strategy of enrolling in Level 5 Diploma will help me advance to leadership positions. </w:t>
      </w:r>
    </w:p>
    <w:p w14:paraId="5614FE00" w14:textId="05D40122" w:rsidR="00101990" w:rsidRPr="006D4712" w:rsidRDefault="00101990" w:rsidP="006D4712">
      <w:pPr>
        <w:pStyle w:val="Heading2"/>
        <w:spacing w:after="0"/>
        <w:rPr>
          <w:rFonts w:cs="Arial"/>
        </w:rPr>
      </w:pPr>
      <w:bookmarkStart w:id="14" w:name="_Toc213779742"/>
      <w:r w:rsidRPr="006D4712">
        <w:rPr>
          <w:rFonts w:cs="Arial"/>
        </w:rPr>
        <w:t>The Connection Between Reflection and Practise</w:t>
      </w:r>
      <w:bookmarkEnd w:id="14"/>
      <w:r w:rsidRPr="006D4712">
        <w:rPr>
          <w:rFonts w:cs="Arial"/>
        </w:rPr>
        <w:t xml:space="preserve"> </w:t>
      </w:r>
    </w:p>
    <w:p w14:paraId="7E6137F6" w14:textId="2E04E548" w:rsidR="00101990" w:rsidRPr="006D4712" w:rsidRDefault="00101990" w:rsidP="006D4712">
      <w:pPr>
        <w:spacing w:after="0"/>
        <w:rPr>
          <w:rFonts w:cs="Arial"/>
          <w:lang w:val="en-US"/>
        </w:rPr>
      </w:pPr>
      <w:r w:rsidRPr="006D4712">
        <w:rPr>
          <w:rFonts w:cs="Arial"/>
        </w:rPr>
        <w:t>According to Schon</w:t>
      </w:r>
      <w:r w:rsidR="005F1066" w:rsidRPr="006D4712">
        <w:rPr>
          <w:rFonts w:cs="Arial"/>
        </w:rPr>
        <w:t>’s</w:t>
      </w:r>
      <w:r w:rsidRPr="006D4712">
        <w:rPr>
          <w:rFonts w:cs="Arial"/>
        </w:rPr>
        <w:t xml:space="preserve"> Reflective Practitioner model, he focuses on reflection-in-action and reflection-on-action</w:t>
      </w:r>
      <w:r w:rsidR="005F1066" w:rsidRPr="006D4712">
        <w:rPr>
          <w:rFonts w:cs="Arial"/>
        </w:rPr>
        <w:t xml:space="preserve"> </w:t>
      </w:r>
      <w:r w:rsidR="005F1066" w:rsidRPr="006D4712">
        <w:rPr>
          <w:rFonts w:cs="Arial"/>
          <w:lang w:val="en-US"/>
        </w:rPr>
        <w:t>(Patel and Metersky, 2021)</w:t>
      </w:r>
      <w:r w:rsidRPr="006D4712">
        <w:rPr>
          <w:rFonts w:cs="Arial"/>
        </w:rPr>
        <w:t>. I use the strategy by examining the decisions made during the shifts and thinking on how to make the future actions better. Reflection is a way of improving professional learning and avoiding future mistakes.</w:t>
      </w:r>
    </w:p>
    <w:p w14:paraId="7C1D9100" w14:textId="77777777" w:rsidR="00101990" w:rsidRPr="006D4712" w:rsidRDefault="00101990" w:rsidP="006D4712">
      <w:pPr>
        <w:pStyle w:val="Heading2"/>
        <w:spacing w:after="0"/>
        <w:rPr>
          <w:rFonts w:cs="Arial"/>
        </w:rPr>
      </w:pPr>
      <w:bookmarkStart w:id="15" w:name="_Toc213779743"/>
      <w:r w:rsidRPr="006D4712">
        <w:rPr>
          <w:rFonts w:cs="Arial"/>
        </w:rPr>
        <w:t>Ethical and Sustainable Practise</w:t>
      </w:r>
      <w:bookmarkEnd w:id="15"/>
      <w:r w:rsidRPr="006D4712">
        <w:rPr>
          <w:rFonts w:cs="Arial"/>
        </w:rPr>
        <w:t xml:space="preserve"> </w:t>
      </w:r>
    </w:p>
    <w:p w14:paraId="6D927879" w14:textId="15851860" w:rsidR="00101990" w:rsidRPr="006D4712" w:rsidRDefault="00101990" w:rsidP="006D4712">
      <w:pPr>
        <w:spacing w:after="0"/>
        <w:rPr>
          <w:rFonts w:cs="Arial"/>
        </w:rPr>
      </w:pPr>
      <w:r w:rsidRPr="006D4712">
        <w:rPr>
          <w:rFonts w:cs="Arial"/>
        </w:rPr>
        <w:t xml:space="preserve">Ethical conduct is also a part of sustainability in the care. Advocacy of equality, diversity, and inclusion is beneficial to individual and organisational prosperity. I am an advocate of the rights of service users and promote inclusive practises at my workplace. As an example, I collaborated with a team to change communication aids with non-verbal residents to make sure that they are involved in care planning. </w:t>
      </w:r>
    </w:p>
    <w:p w14:paraId="2724B42B" w14:textId="77777777" w:rsidR="00101990" w:rsidRPr="006D4712" w:rsidRDefault="00101990" w:rsidP="006D4712">
      <w:pPr>
        <w:spacing w:after="0"/>
        <w:rPr>
          <w:rFonts w:cs="Arial"/>
        </w:rPr>
      </w:pPr>
    </w:p>
    <w:p w14:paraId="462092FD" w14:textId="262E817B" w:rsidR="00101990" w:rsidRPr="006D4712" w:rsidRDefault="00101990" w:rsidP="006D4712">
      <w:pPr>
        <w:pStyle w:val="Heading1"/>
        <w:spacing w:after="0"/>
        <w:rPr>
          <w:rFonts w:cs="Arial"/>
        </w:rPr>
      </w:pPr>
      <w:bookmarkStart w:id="16" w:name="_Toc213779744"/>
      <w:r w:rsidRPr="006D4712">
        <w:rPr>
          <w:rFonts w:cs="Arial"/>
        </w:rPr>
        <w:t>Online Activities and Module Engagement Learning</w:t>
      </w:r>
      <w:bookmarkEnd w:id="16"/>
    </w:p>
    <w:p w14:paraId="0D8D4013" w14:textId="00463D9D" w:rsidR="00101990" w:rsidRPr="006D4712" w:rsidRDefault="00101990" w:rsidP="006D4712">
      <w:pPr>
        <w:pStyle w:val="Heading2"/>
        <w:spacing w:after="0"/>
        <w:rPr>
          <w:rFonts w:cs="Arial"/>
        </w:rPr>
      </w:pPr>
      <w:bookmarkStart w:id="17" w:name="_Toc213779745"/>
      <w:r w:rsidRPr="006D4712">
        <w:rPr>
          <w:rFonts w:cs="Arial"/>
        </w:rPr>
        <w:t>Self-Assessment of Skills</w:t>
      </w:r>
      <w:bookmarkEnd w:id="17"/>
    </w:p>
    <w:p w14:paraId="7EDFCBDA" w14:textId="509947BF" w:rsidR="00101990" w:rsidRPr="006D4712" w:rsidRDefault="00101990" w:rsidP="006D4712">
      <w:pPr>
        <w:spacing w:after="0"/>
        <w:rPr>
          <w:rFonts w:cs="Arial"/>
        </w:rPr>
      </w:pPr>
      <w:r w:rsidRPr="006D4712">
        <w:rPr>
          <w:rFonts w:cs="Arial"/>
        </w:rPr>
        <w:t>One of the tasks involved the completion of skills audit where I rated my strengths and areas of improvement on a rating scale. My self-assessment of empathy, teamwork, and reliability was quite high but time management and assertive communication were the areas of development that I identified. The online forum revealed to me through peer feedback that there are multiple strategies to balance workloads by priorities and become more confident in the expression of ideas during the meetings. These strategies have enhanced my output and skills as a professional</w:t>
      </w:r>
      <w:r w:rsidR="005F1066" w:rsidRPr="006D4712">
        <w:rPr>
          <w:rFonts w:cs="Arial"/>
        </w:rPr>
        <w:t xml:space="preserve"> (Aveyard, 2023)</w:t>
      </w:r>
      <w:r w:rsidRPr="006D4712">
        <w:rPr>
          <w:rFonts w:cs="Arial"/>
        </w:rPr>
        <w:t>.</w:t>
      </w:r>
    </w:p>
    <w:p w14:paraId="6A9C57D0" w14:textId="64680420" w:rsidR="00101990" w:rsidRPr="006D4712" w:rsidRDefault="00101990" w:rsidP="006D4712">
      <w:pPr>
        <w:pStyle w:val="Heading2"/>
        <w:spacing w:after="0"/>
        <w:rPr>
          <w:rFonts w:cs="Arial"/>
        </w:rPr>
      </w:pPr>
      <w:bookmarkStart w:id="18" w:name="_Toc213779746"/>
      <w:r w:rsidRPr="006D4712">
        <w:rPr>
          <w:rFonts w:cs="Arial"/>
        </w:rPr>
        <w:t>Online Discussion on Employability</w:t>
      </w:r>
      <w:bookmarkEnd w:id="18"/>
    </w:p>
    <w:p w14:paraId="0AE1BCE1" w14:textId="640FE8AF" w:rsidR="00101990" w:rsidRPr="006D4712" w:rsidRDefault="00101990" w:rsidP="006D4712">
      <w:pPr>
        <w:spacing w:after="0"/>
        <w:rPr>
          <w:rFonts w:cs="Arial"/>
          <w:lang w:val="en-US"/>
        </w:rPr>
      </w:pPr>
      <w:r w:rsidRPr="006D4712">
        <w:rPr>
          <w:rFonts w:cs="Arial"/>
        </w:rPr>
        <w:t>On the Defining Employability forum, I shared my thoughts on making digital literacy and emotional intelligence more significant in social care jobs. The interaction with peers helped me to expand my knowledge about employability beyond clinical skills to encompass self-promotion and adaptability</w:t>
      </w:r>
      <w:r w:rsidR="005F1066" w:rsidRPr="006D4712">
        <w:rPr>
          <w:rFonts w:cs="Arial"/>
        </w:rPr>
        <w:t xml:space="preserve"> </w:t>
      </w:r>
      <w:r w:rsidR="005F1066" w:rsidRPr="006D4712">
        <w:rPr>
          <w:rFonts w:cs="Arial"/>
          <w:lang w:val="en-US"/>
        </w:rPr>
        <w:t>(Sapeta et al., 2021)</w:t>
      </w:r>
      <w:r w:rsidRPr="006D4712">
        <w:rPr>
          <w:rFonts w:cs="Arial"/>
        </w:rPr>
        <w:t>. This is in line with the professional resilience and innovation in workforce planning as highlighted by the Department of Health and Social Care.</w:t>
      </w:r>
    </w:p>
    <w:p w14:paraId="1117AFF3" w14:textId="03A2FFD1" w:rsidR="00101990" w:rsidRPr="006D4712" w:rsidRDefault="00101990" w:rsidP="006D4712">
      <w:pPr>
        <w:pStyle w:val="Heading2"/>
        <w:spacing w:after="0"/>
        <w:rPr>
          <w:rFonts w:cs="Arial"/>
        </w:rPr>
      </w:pPr>
      <w:bookmarkStart w:id="19" w:name="_Toc213779747"/>
      <w:r w:rsidRPr="006D4712">
        <w:rPr>
          <w:rFonts w:cs="Arial"/>
        </w:rPr>
        <w:t>E-Portfolio Development</w:t>
      </w:r>
      <w:bookmarkEnd w:id="19"/>
    </w:p>
    <w:p w14:paraId="54C5B732" w14:textId="1DDDE4E7" w:rsidR="00101990" w:rsidRPr="006D4712" w:rsidRDefault="00101990" w:rsidP="006D4712">
      <w:pPr>
        <w:spacing w:after="0"/>
        <w:rPr>
          <w:rFonts w:cs="Arial"/>
          <w:lang w:val="en-US"/>
        </w:rPr>
      </w:pPr>
      <w:r w:rsidRPr="006D4712">
        <w:rPr>
          <w:rFonts w:cs="Arial"/>
        </w:rPr>
        <w:t>The other activity was development of a professional e-portfolio. The practise prompted me to bundle my credentials, training credentials and personal statement in a single, well-organised document</w:t>
      </w:r>
      <w:r w:rsidR="006D4712" w:rsidRPr="006D4712">
        <w:rPr>
          <w:rFonts w:cs="Arial"/>
        </w:rPr>
        <w:t xml:space="preserve"> </w:t>
      </w:r>
      <w:r w:rsidR="006D4712" w:rsidRPr="006D4712">
        <w:rPr>
          <w:rFonts w:cs="Arial"/>
          <w:lang w:val="en-US"/>
        </w:rPr>
        <w:t>(Kaufhold and Wirdenäs, 2021)</w:t>
      </w:r>
      <w:r w:rsidRPr="006D4712">
        <w:rPr>
          <w:rFonts w:cs="Arial"/>
        </w:rPr>
        <w:t>. Posting evidences of learning made me value the need to present myself in order to improve my career. This e-portfolio will be utilised in my future job application in order to demonstrate my competencies and reflective practise.</w:t>
      </w:r>
    </w:p>
    <w:p w14:paraId="4011E2AA" w14:textId="0271418E" w:rsidR="00101990" w:rsidRPr="006D4712" w:rsidRDefault="00101990" w:rsidP="006D4712">
      <w:pPr>
        <w:pStyle w:val="Heading2"/>
        <w:spacing w:after="0"/>
        <w:rPr>
          <w:rFonts w:cs="Arial"/>
        </w:rPr>
      </w:pPr>
      <w:bookmarkStart w:id="20" w:name="_Toc213779748"/>
      <w:r w:rsidRPr="006D4712">
        <w:rPr>
          <w:rFonts w:cs="Arial"/>
        </w:rPr>
        <w:t>Reflection on Collaborative Learning</w:t>
      </w:r>
      <w:bookmarkEnd w:id="20"/>
      <w:r w:rsidRPr="006D4712">
        <w:rPr>
          <w:rFonts w:cs="Arial"/>
        </w:rPr>
        <w:t xml:space="preserve"> </w:t>
      </w:r>
    </w:p>
    <w:p w14:paraId="09316402" w14:textId="77777777" w:rsidR="00101990" w:rsidRPr="006D4712" w:rsidRDefault="00101990" w:rsidP="006D4712">
      <w:pPr>
        <w:spacing w:after="0"/>
        <w:rPr>
          <w:rFonts w:cs="Arial"/>
        </w:rPr>
      </w:pPr>
      <w:r w:rsidRPr="006D4712">
        <w:rPr>
          <w:rFonts w:cs="Arial"/>
        </w:rPr>
        <w:t>Engaging in peer communication improved my communication and teamwork skills. As an example, in an online discussion about the topic, Ethics in Care Practise, I also added some information on the balancing between autonomy and protection. The feedback I got was positive and helped me boost my confidence and strengthen my thinking about the relevance of using respectful communication in both physical and virtual work environments.</w:t>
      </w:r>
    </w:p>
    <w:p w14:paraId="46D668CF" w14:textId="77777777" w:rsidR="00101990" w:rsidRPr="006D4712" w:rsidRDefault="00101990" w:rsidP="006D4712">
      <w:pPr>
        <w:spacing w:after="0"/>
        <w:rPr>
          <w:rFonts w:cs="Arial"/>
        </w:rPr>
      </w:pPr>
    </w:p>
    <w:p w14:paraId="2A7F9D00" w14:textId="6882ECAD" w:rsidR="00101990" w:rsidRPr="006D4712" w:rsidRDefault="00101990" w:rsidP="006D4712">
      <w:pPr>
        <w:pStyle w:val="Heading1"/>
        <w:spacing w:after="0"/>
        <w:rPr>
          <w:rFonts w:cs="Arial"/>
        </w:rPr>
      </w:pPr>
      <w:bookmarkStart w:id="21" w:name="_Toc213779749"/>
      <w:r w:rsidRPr="006D4712">
        <w:rPr>
          <w:rFonts w:cs="Arial"/>
        </w:rPr>
        <w:t>Application of Learning to the Development of Career</w:t>
      </w:r>
      <w:bookmarkEnd w:id="21"/>
      <w:r w:rsidRPr="006D4712">
        <w:rPr>
          <w:rFonts w:cs="Arial"/>
        </w:rPr>
        <w:t xml:space="preserve"> </w:t>
      </w:r>
    </w:p>
    <w:p w14:paraId="7CB6CDA2" w14:textId="48A5B643" w:rsidR="00101990" w:rsidRPr="006D4712" w:rsidRDefault="00101990" w:rsidP="006D4712">
      <w:pPr>
        <w:pStyle w:val="Heading2"/>
        <w:spacing w:after="0"/>
        <w:rPr>
          <w:rFonts w:cs="Arial"/>
        </w:rPr>
      </w:pPr>
      <w:bookmarkStart w:id="22" w:name="_Toc213779750"/>
      <w:r w:rsidRPr="006D4712">
        <w:rPr>
          <w:rFonts w:cs="Arial"/>
        </w:rPr>
        <w:t>Short-Term Goals</w:t>
      </w:r>
      <w:bookmarkEnd w:id="22"/>
    </w:p>
    <w:p w14:paraId="0BFBA861" w14:textId="551C9F3C" w:rsidR="00101990" w:rsidRPr="006D4712" w:rsidRDefault="00101990" w:rsidP="006D4712">
      <w:pPr>
        <w:spacing w:after="0"/>
        <w:rPr>
          <w:rFonts w:cs="Arial"/>
        </w:rPr>
      </w:pPr>
      <w:r w:rsidRPr="006D4712">
        <w:rPr>
          <w:rFonts w:cs="Arial"/>
        </w:rPr>
        <w:t>My short-term goals include achieving success in my Level 5 Diploma and submitting an application to take a senior support worker. To broaden my knowledge on the subject of leadership and regulation in the social care, I intend to keep on attending professional workshops and what is more, I intend to keep on working with Skills for Care</w:t>
      </w:r>
      <w:r w:rsidR="006D4712" w:rsidRPr="006D4712">
        <w:rPr>
          <w:rFonts w:cs="Arial"/>
        </w:rPr>
        <w:t xml:space="preserve"> (Aveyard, 2023)</w:t>
      </w:r>
      <w:r w:rsidRPr="006D4712">
        <w:rPr>
          <w:rFonts w:cs="Arial"/>
        </w:rPr>
        <w:t>.</w:t>
      </w:r>
    </w:p>
    <w:p w14:paraId="507753B3" w14:textId="5810477C" w:rsidR="00101990" w:rsidRPr="006D4712" w:rsidRDefault="00101990" w:rsidP="006D4712">
      <w:pPr>
        <w:pStyle w:val="Heading2"/>
        <w:spacing w:after="0"/>
        <w:rPr>
          <w:rFonts w:cs="Arial"/>
        </w:rPr>
      </w:pPr>
      <w:bookmarkStart w:id="23" w:name="_Toc213779751"/>
      <w:r w:rsidRPr="006D4712">
        <w:rPr>
          <w:rFonts w:cs="Arial"/>
        </w:rPr>
        <w:t>Long-Term Aspirations</w:t>
      </w:r>
      <w:bookmarkEnd w:id="23"/>
    </w:p>
    <w:p w14:paraId="0CD2D84A" w14:textId="77777777" w:rsidR="00101990" w:rsidRPr="006D4712" w:rsidRDefault="00101990" w:rsidP="006D4712">
      <w:pPr>
        <w:spacing w:after="0"/>
        <w:rPr>
          <w:rFonts w:cs="Arial"/>
        </w:rPr>
      </w:pPr>
      <w:r w:rsidRPr="006D4712">
        <w:rPr>
          <w:rFonts w:cs="Arial"/>
        </w:rPr>
        <w:t>In the long term, I hope to advance to the position of Care Manager, who oversees the services of people with complicated needs. To attain this, I will earn qualifications in management and acquire the advanced competencies in the protection of leadership, performance management, and quality improvement of service.</w:t>
      </w:r>
    </w:p>
    <w:p w14:paraId="0FC055B1" w14:textId="6831AF3D" w:rsidR="00101990" w:rsidRPr="006D4712" w:rsidRDefault="00101990" w:rsidP="006D4712">
      <w:pPr>
        <w:spacing w:after="0"/>
        <w:rPr>
          <w:rFonts w:cs="Arial"/>
        </w:rPr>
      </w:pPr>
      <w:r w:rsidRPr="006D4712">
        <w:rPr>
          <w:rFonts w:cs="Arial"/>
        </w:rPr>
        <w:t>Developing my brand as a thoughtful, moral, and informed leader will make me be able to work in a long-term position and mentor new members of the care profession</w:t>
      </w:r>
      <w:r w:rsidR="006D4712" w:rsidRPr="006D4712">
        <w:rPr>
          <w:rFonts w:cs="Arial"/>
        </w:rPr>
        <w:t xml:space="preserve"> (Patel and Metersky, 2021)</w:t>
      </w:r>
      <w:r w:rsidRPr="006D4712">
        <w:rPr>
          <w:rFonts w:cs="Arial"/>
        </w:rPr>
        <w:t>.</w:t>
      </w:r>
    </w:p>
    <w:p w14:paraId="60A433BA" w14:textId="13E9E44E" w:rsidR="00101990" w:rsidRPr="006D4712" w:rsidRDefault="00101990" w:rsidP="006D4712">
      <w:pPr>
        <w:pStyle w:val="Heading2"/>
        <w:spacing w:after="0"/>
        <w:rPr>
          <w:rFonts w:cs="Arial"/>
        </w:rPr>
      </w:pPr>
      <w:bookmarkStart w:id="24" w:name="_Toc213779752"/>
      <w:r w:rsidRPr="006D4712">
        <w:rPr>
          <w:rFonts w:cs="Arial"/>
        </w:rPr>
        <w:t>Ongoing Self-Reflection and Development</w:t>
      </w:r>
      <w:bookmarkEnd w:id="24"/>
    </w:p>
    <w:p w14:paraId="16614AE7" w14:textId="13D87620" w:rsidR="00101990" w:rsidRPr="006D4712" w:rsidRDefault="00101990" w:rsidP="006D4712">
      <w:pPr>
        <w:spacing w:after="0"/>
        <w:rPr>
          <w:rFonts w:cs="Arial"/>
        </w:rPr>
      </w:pPr>
      <w:r w:rsidRPr="006D4712">
        <w:rPr>
          <w:rFonts w:cs="Arial"/>
        </w:rPr>
        <w:t>The reflection will continue to play a leading role in my career. Constant experience review, feedback request, and personal development objectives will make sure that my brand keeps changing as per the needs of the industry. In addition, keeping abreast with the policy frameworks, including The Care Act 2014 and Equality Act 2010, will make me more competent and credible in the field</w:t>
      </w:r>
      <w:r w:rsidR="006D4712" w:rsidRPr="006D4712">
        <w:rPr>
          <w:rFonts w:cs="Arial"/>
        </w:rPr>
        <w:t xml:space="preserve"> (Grah et al., 2021)</w:t>
      </w:r>
      <w:r w:rsidRPr="006D4712">
        <w:rPr>
          <w:rFonts w:cs="Arial"/>
        </w:rPr>
        <w:t>.</w:t>
      </w:r>
    </w:p>
    <w:p w14:paraId="2D833BB6" w14:textId="77777777" w:rsidR="00101990" w:rsidRPr="006D4712" w:rsidRDefault="00101990" w:rsidP="006D4712">
      <w:pPr>
        <w:spacing w:after="0"/>
        <w:rPr>
          <w:rFonts w:cs="Arial"/>
        </w:rPr>
      </w:pPr>
    </w:p>
    <w:p w14:paraId="1E968D03" w14:textId="77777777" w:rsidR="00101990" w:rsidRPr="006D4712" w:rsidRDefault="00101990" w:rsidP="006D4712">
      <w:pPr>
        <w:pStyle w:val="Heading1"/>
        <w:spacing w:after="0"/>
        <w:rPr>
          <w:rFonts w:cs="Arial"/>
        </w:rPr>
      </w:pPr>
      <w:bookmarkStart w:id="25" w:name="_Toc213779753"/>
      <w:r w:rsidRPr="006D4712">
        <w:rPr>
          <w:rFonts w:cs="Arial"/>
        </w:rPr>
        <w:t>Conclusion</w:t>
      </w:r>
      <w:bookmarkEnd w:id="25"/>
    </w:p>
    <w:p w14:paraId="7FA061FD" w14:textId="1F6A84A4" w:rsidR="00101990" w:rsidRPr="006D4712" w:rsidRDefault="00101990" w:rsidP="006D4712">
      <w:pPr>
        <w:spacing w:after="0"/>
        <w:rPr>
          <w:rFonts w:cs="Arial"/>
        </w:rPr>
      </w:pPr>
      <w:r w:rsidRPr="006D4712">
        <w:rPr>
          <w:rFonts w:cs="Arial"/>
        </w:rPr>
        <w:t>This portfolio has enabled me to take a critical look on my personal and professional growth as a care professional. My experience and education have enabled me to develop a solid empathy and communication and teamwork basis, and I have also discovered area of future development, including time management and leadership</w:t>
      </w:r>
      <w:r w:rsidR="006D4712" w:rsidRPr="006D4712">
        <w:rPr>
          <w:rFonts w:cs="Arial"/>
        </w:rPr>
        <w:t xml:space="preserve"> (Patel and Metersky, 2021)</w:t>
      </w:r>
      <w:r w:rsidRPr="006D4712">
        <w:rPr>
          <w:rFonts w:cs="Arial"/>
        </w:rPr>
        <w:t>. I am able to develop a personal brand based on compassion, professionalism, and integrity that would help me become employable and sustain my career in the long term.</w:t>
      </w:r>
      <w:r w:rsidR="006D4712" w:rsidRPr="006D4712">
        <w:rPr>
          <w:rFonts w:cs="Arial"/>
        </w:rPr>
        <w:t xml:space="preserve"> In addition, the </w:t>
      </w:r>
      <w:r w:rsidR="006D4712" w:rsidRPr="006D4712">
        <w:rPr>
          <w:rFonts w:cs="Arial"/>
          <w:b/>
          <w:bCs/>
          <w:i/>
          <w:iCs/>
        </w:rPr>
        <w:t xml:space="preserve">Changemakers: Building Your Personal Brand for Sustainable Employment </w:t>
      </w:r>
      <w:r w:rsidR="006D4712" w:rsidRPr="006D4712">
        <w:rPr>
          <w:rFonts w:cs="Arial"/>
        </w:rPr>
        <w:t xml:space="preserve">helps for understanding how different aspects including self-reflection, self-awareness, and continuous learning lead a person to the success criteria in health and care sector. </w:t>
      </w:r>
      <w:r w:rsidRPr="006D4712">
        <w:rPr>
          <w:rFonts w:cs="Arial"/>
        </w:rPr>
        <w:br w:type="page"/>
      </w:r>
    </w:p>
    <w:p w14:paraId="0406B59E" w14:textId="25E4AF63" w:rsidR="00101990" w:rsidRPr="006D4712" w:rsidRDefault="00101990" w:rsidP="006D4712">
      <w:pPr>
        <w:pStyle w:val="Heading1"/>
        <w:spacing w:after="0"/>
        <w:rPr>
          <w:rFonts w:cs="Arial"/>
        </w:rPr>
      </w:pPr>
      <w:bookmarkStart w:id="26" w:name="_Toc213779754"/>
      <w:r w:rsidRPr="006D4712">
        <w:rPr>
          <w:rFonts w:cs="Arial"/>
        </w:rPr>
        <w:t>References</w:t>
      </w:r>
      <w:bookmarkEnd w:id="26"/>
      <w:r w:rsidRPr="006D4712">
        <w:rPr>
          <w:rFonts w:cs="Arial"/>
        </w:rPr>
        <w:t xml:space="preserve"> </w:t>
      </w:r>
    </w:p>
    <w:p w14:paraId="7BC8F8BA" w14:textId="77777777" w:rsidR="006D4712" w:rsidRPr="006D4712" w:rsidRDefault="006D4712" w:rsidP="006D4712">
      <w:pPr>
        <w:spacing w:after="0"/>
        <w:rPr>
          <w:rFonts w:cs="Arial"/>
          <w:lang w:val="en-US"/>
        </w:rPr>
      </w:pPr>
      <w:r w:rsidRPr="006D4712">
        <w:rPr>
          <w:rFonts w:cs="Arial"/>
          <w:lang w:val="en-US"/>
        </w:rPr>
        <w:t xml:space="preserve">Aveyard, H. (2023). </w:t>
      </w:r>
      <w:r w:rsidRPr="006D4712">
        <w:rPr>
          <w:rFonts w:cs="Arial"/>
          <w:i/>
          <w:iCs/>
          <w:lang w:val="en-US"/>
        </w:rPr>
        <w:t>Doing Literature Review in Health and Social Care a Practical Guide</w:t>
      </w:r>
      <w:r w:rsidRPr="006D4712">
        <w:rPr>
          <w:rFonts w:cs="Arial"/>
          <w:lang w:val="en-US"/>
        </w:rPr>
        <w:t>. 5th ed. Maidenhead Mcgraw-Hill/Open University Press.</w:t>
      </w:r>
    </w:p>
    <w:p w14:paraId="67FAF872" w14:textId="77777777" w:rsidR="006D4712" w:rsidRPr="006D4712" w:rsidRDefault="006D4712" w:rsidP="006D4712">
      <w:pPr>
        <w:spacing w:after="0"/>
        <w:rPr>
          <w:rFonts w:cs="Arial"/>
          <w:lang w:val="en-US"/>
        </w:rPr>
      </w:pPr>
      <w:r w:rsidRPr="006D4712">
        <w:rPr>
          <w:rFonts w:cs="Arial"/>
          <w:lang w:val="en-US"/>
        </w:rPr>
        <w:t xml:space="preserve">Dabekaussen, K.F.A.A., Scheepers, R.A., Heineman, E., Haber, A.L., Lombarts, K.M.J.M.H., Jaarsma, D.A.D.C. and Shapiro, J. (2023). Health care professionals’ perceptions of unprofessional behaviour in the clinical workplace. </w:t>
      </w:r>
      <w:r w:rsidRPr="006D4712">
        <w:rPr>
          <w:rFonts w:cs="Arial"/>
          <w:i/>
          <w:iCs/>
          <w:lang w:val="en-US"/>
        </w:rPr>
        <w:t>PLOS ONE</w:t>
      </w:r>
      <w:r w:rsidRPr="006D4712">
        <w:rPr>
          <w:rFonts w:cs="Arial"/>
          <w:lang w:val="en-US"/>
        </w:rPr>
        <w:t>, [online] 18(1), p.e0280444. doi:https://doi.org/10.1371/journal.pone.0280444.</w:t>
      </w:r>
    </w:p>
    <w:p w14:paraId="221A1771" w14:textId="77777777" w:rsidR="006D4712" w:rsidRPr="006D4712" w:rsidRDefault="006D4712" w:rsidP="006D4712">
      <w:pPr>
        <w:spacing w:after="0"/>
        <w:rPr>
          <w:rFonts w:cs="Arial"/>
          <w:lang w:val="en-US"/>
        </w:rPr>
      </w:pPr>
      <w:r w:rsidRPr="006D4712">
        <w:rPr>
          <w:rFonts w:cs="Arial"/>
          <w:lang w:val="en-US"/>
        </w:rPr>
        <w:t xml:space="preserve">Emilsson, U.M., Strid, A.-L. and Söderberg, M. (2020). Lack of Coordination between Health Care and Social Care in Multi-Professional Teamwork - the Obstacle for Coherent Care of Older People Suffering from Multi-Morbidity. </w:t>
      </w:r>
      <w:r w:rsidRPr="006D4712">
        <w:rPr>
          <w:rFonts w:cs="Arial"/>
          <w:i/>
          <w:iCs/>
          <w:lang w:val="en-US"/>
        </w:rPr>
        <w:t>Journal of Population Ageing</w:t>
      </w:r>
      <w:r w:rsidRPr="006D4712">
        <w:rPr>
          <w:rFonts w:cs="Arial"/>
          <w:lang w:val="en-US"/>
        </w:rPr>
        <w:t>. doi:https://doi.org/10.1007/s12062-020-09300-8.</w:t>
      </w:r>
    </w:p>
    <w:p w14:paraId="5E01FE59" w14:textId="786E3514" w:rsidR="006D4712" w:rsidRPr="006D4712" w:rsidRDefault="006D4712" w:rsidP="006D4712">
      <w:pPr>
        <w:spacing w:after="0"/>
        <w:rPr>
          <w:rFonts w:cs="Arial"/>
          <w:lang w:val="en-US"/>
        </w:rPr>
      </w:pPr>
      <w:r w:rsidRPr="006D4712">
        <w:rPr>
          <w:rFonts w:cs="Arial"/>
          <w:lang w:val="en-US"/>
        </w:rPr>
        <w:t xml:space="preserve">Farsi, D. (2021). Social-Media and Health care, Part I: Literature Review of Social Media Use by Health Care Providers. </w:t>
      </w:r>
      <w:r w:rsidRPr="006D4712">
        <w:rPr>
          <w:rFonts w:cs="Arial"/>
          <w:i/>
          <w:iCs/>
          <w:lang w:val="en-US"/>
        </w:rPr>
        <w:t>Journal of Medical Internet Research</w:t>
      </w:r>
      <w:r w:rsidRPr="006D4712">
        <w:rPr>
          <w:rFonts w:cs="Arial"/>
          <w:lang w:val="en-US"/>
        </w:rPr>
        <w:t>, [online] 23(4). doi:https://doi.org/10.2196/23205.</w:t>
      </w:r>
    </w:p>
    <w:p w14:paraId="0D87944C" w14:textId="77777777" w:rsidR="006D4712" w:rsidRPr="006D4712" w:rsidRDefault="006D4712" w:rsidP="006D4712">
      <w:pPr>
        <w:spacing w:after="0"/>
        <w:rPr>
          <w:rFonts w:cs="Arial"/>
          <w:lang w:val="en-US"/>
        </w:rPr>
      </w:pPr>
      <w:r w:rsidRPr="006D4712">
        <w:rPr>
          <w:rFonts w:cs="Arial"/>
          <w:lang w:val="en-US"/>
        </w:rPr>
        <w:t xml:space="preserve">Grah, B., Dimovski, V., Penger, S., Colnar, S. and Bogataj, D. (2021). Sustainability of Health and Care Systems: Modelling the Nursing Employment Dynamics in an Ageing Population. </w:t>
      </w:r>
      <w:r w:rsidRPr="006D4712">
        <w:rPr>
          <w:rFonts w:cs="Arial"/>
          <w:i/>
          <w:iCs/>
          <w:lang w:val="en-US"/>
        </w:rPr>
        <w:t>Drustvena istrazivanja</w:t>
      </w:r>
      <w:r w:rsidRPr="006D4712">
        <w:rPr>
          <w:rFonts w:cs="Arial"/>
          <w:lang w:val="en-US"/>
        </w:rPr>
        <w:t>, [online] 30(2), pp.379–400. doi:https://doi.org/10.5559/di.30.2.10.</w:t>
      </w:r>
    </w:p>
    <w:p w14:paraId="2550D3AB" w14:textId="77777777" w:rsidR="006D4712" w:rsidRPr="006D4712" w:rsidRDefault="006D4712" w:rsidP="006D4712">
      <w:pPr>
        <w:spacing w:after="0"/>
        <w:rPr>
          <w:rFonts w:cs="Arial"/>
          <w:lang w:val="en-US"/>
        </w:rPr>
      </w:pPr>
      <w:r w:rsidRPr="006D4712">
        <w:rPr>
          <w:rFonts w:cs="Arial"/>
          <w:lang w:val="en-US"/>
        </w:rPr>
        <w:t xml:space="preserve">Kaufhold, K. and Wirdenäs, K. (2021). Professional identity construction in the healthcare sector. </w:t>
      </w:r>
      <w:r w:rsidRPr="006D4712">
        <w:rPr>
          <w:rFonts w:cs="Arial"/>
          <w:i/>
          <w:iCs/>
          <w:lang w:val="en-US"/>
        </w:rPr>
        <w:t>Journal of Applied Linguistics and Professional Practice</w:t>
      </w:r>
      <w:r w:rsidRPr="006D4712">
        <w:rPr>
          <w:rFonts w:cs="Arial"/>
          <w:lang w:val="en-US"/>
        </w:rPr>
        <w:t>, 15(2). doi:https://doi.org/10.1558/jalpp.20369.</w:t>
      </w:r>
    </w:p>
    <w:p w14:paraId="28D51978" w14:textId="77777777" w:rsidR="006D4712" w:rsidRPr="006D4712" w:rsidRDefault="006D4712" w:rsidP="006D4712">
      <w:pPr>
        <w:spacing w:after="0"/>
        <w:rPr>
          <w:rFonts w:cs="Arial"/>
          <w:lang w:val="en-US"/>
        </w:rPr>
      </w:pPr>
      <w:r w:rsidRPr="006D4712">
        <w:rPr>
          <w:rFonts w:cs="Arial"/>
          <w:lang w:val="en-US"/>
        </w:rPr>
        <w:t xml:space="preserve">Lane, A.S. and Roberts, C. (2022). Contextualised reflective competence: a new learning model promoting reflective practice for clinical training. </w:t>
      </w:r>
      <w:r w:rsidRPr="006D4712">
        <w:rPr>
          <w:rFonts w:cs="Arial"/>
          <w:i/>
          <w:iCs/>
          <w:lang w:val="en-US"/>
        </w:rPr>
        <w:t>BMC Medical Education</w:t>
      </w:r>
      <w:r w:rsidRPr="006D4712">
        <w:rPr>
          <w:rFonts w:cs="Arial"/>
          <w:lang w:val="en-US"/>
        </w:rPr>
        <w:t>, 22(1).</w:t>
      </w:r>
    </w:p>
    <w:p w14:paraId="123EDBFA" w14:textId="77777777" w:rsidR="006D4712" w:rsidRPr="006D4712" w:rsidRDefault="006D4712" w:rsidP="006D4712">
      <w:pPr>
        <w:spacing w:after="0"/>
        <w:rPr>
          <w:rFonts w:cs="Arial"/>
          <w:lang w:val="en-US"/>
        </w:rPr>
      </w:pPr>
      <w:r w:rsidRPr="006D4712">
        <w:rPr>
          <w:rFonts w:cs="Arial"/>
          <w:lang w:val="en-US"/>
        </w:rPr>
        <w:t xml:space="preserve">Leadbeatter, D., Nanayakkara, S., Zhou, X. and Gao, J. (2023). Employability in health professional education: a scoping review. </w:t>
      </w:r>
      <w:r w:rsidRPr="006D4712">
        <w:rPr>
          <w:rFonts w:cs="Arial"/>
          <w:i/>
          <w:iCs/>
          <w:lang w:val="en-US"/>
        </w:rPr>
        <w:t>BMC Medical Education</w:t>
      </w:r>
      <w:r w:rsidRPr="006D4712">
        <w:rPr>
          <w:rFonts w:cs="Arial"/>
          <w:lang w:val="en-US"/>
        </w:rPr>
        <w:t>, 23(1). doi:https://doi.org/10.1186/s12909-022-03913-7.</w:t>
      </w:r>
    </w:p>
    <w:p w14:paraId="1089AEF6" w14:textId="77777777" w:rsidR="006D4712" w:rsidRPr="006D4712" w:rsidRDefault="006D4712" w:rsidP="006D4712">
      <w:pPr>
        <w:spacing w:after="0"/>
        <w:rPr>
          <w:rFonts w:cs="Arial"/>
          <w:lang w:val="en-US"/>
        </w:rPr>
      </w:pPr>
      <w:r w:rsidRPr="006D4712">
        <w:rPr>
          <w:rFonts w:cs="Arial"/>
          <w:lang w:val="en-US"/>
        </w:rPr>
        <w:t xml:space="preserve">McLaney, E., Morassaei, S., Hughes, L., Davies, R., Campbell, M. and Prospero, L.D. (2022). A framework for interprofessional team collaboration in a hospital setting: Advancing team competencies and behaviours. </w:t>
      </w:r>
      <w:r w:rsidRPr="006D4712">
        <w:rPr>
          <w:rFonts w:cs="Arial"/>
          <w:i/>
          <w:iCs/>
          <w:lang w:val="en-US"/>
        </w:rPr>
        <w:t>Healthcare Management Forum</w:t>
      </w:r>
      <w:r w:rsidRPr="006D4712">
        <w:rPr>
          <w:rFonts w:cs="Arial"/>
          <w:lang w:val="en-US"/>
        </w:rPr>
        <w:t>, [online] 35(2), pp.112–117. Available at: https://journals.sagepub.com/doi/full/10.1177/08404704211063584.</w:t>
      </w:r>
    </w:p>
    <w:p w14:paraId="0D09BC22" w14:textId="77777777" w:rsidR="006D4712" w:rsidRPr="006D4712" w:rsidRDefault="006D4712" w:rsidP="006D4712">
      <w:pPr>
        <w:spacing w:after="0"/>
        <w:rPr>
          <w:rFonts w:cs="Arial"/>
          <w:lang w:val="en-US"/>
        </w:rPr>
      </w:pPr>
      <w:r w:rsidRPr="006D4712">
        <w:rPr>
          <w:rFonts w:cs="Arial"/>
          <w:lang w:val="en-US"/>
        </w:rPr>
        <w:t xml:space="preserve">Musch, K.L.E., Tyler, L.S., Vest, T.A. and Ivey, M.F. (2023). A personal brand strategy to elevate the new practitioner’s career. </w:t>
      </w:r>
      <w:r w:rsidRPr="006D4712">
        <w:rPr>
          <w:rFonts w:cs="Arial"/>
          <w:i/>
          <w:iCs/>
          <w:lang w:val="en-US"/>
        </w:rPr>
        <w:t>American Journal of Health-system Pharmacy</w:t>
      </w:r>
      <w:r w:rsidRPr="006D4712">
        <w:rPr>
          <w:rFonts w:cs="Arial"/>
          <w:lang w:val="en-US"/>
        </w:rPr>
        <w:t>, 80(21). doi:https://doi.org/10.1093/ajhp/zxad162.</w:t>
      </w:r>
    </w:p>
    <w:p w14:paraId="498310A2" w14:textId="77777777" w:rsidR="006D4712" w:rsidRPr="006D4712" w:rsidRDefault="006D4712" w:rsidP="006D4712">
      <w:pPr>
        <w:spacing w:after="0"/>
        <w:rPr>
          <w:rFonts w:cs="Arial"/>
          <w:lang w:val="en-US"/>
        </w:rPr>
      </w:pPr>
      <w:r w:rsidRPr="006D4712">
        <w:rPr>
          <w:rFonts w:cs="Arial"/>
          <w:lang w:val="en-US"/>
        </w:rPr>
        <w:t xml:space="preserve">Nembhard, I.M., David, G., Ezzeddine, I., Betts, D. and Radin, J. (2022). A systematic review of research on empathy in health care. </w:t>
      </w:r>
      <w:r w:rsidRPr="006D4712">
        <w:rPr>
          <w:rFonts w:cs="Arial"/>
          <w:i/>
          <w:iCs/>
          <w:lang w:val="en-US"/>
        </w:rPr>
        <w:t>Health Services Research</w:t>
      </w:r>
      <w:r w:rsidRPr="006D4712">
        <w:rPr>
          <w:rFonts w:cs="Arial"/>
          <w:lang w:val="en-US"/>
        </w:rPr>
        <w:t>, [online] 58(2), pp.250–263. doi:https://doi.org/10.1111/1475-6773.14016.</w:t>
      </w:r>
    </w:p>
    <w:p w14:paraId="4421FE1A" w14:textId="77777777" w:rsidR="006D4712" w:rsidRPr="006D4712" w:rsidRDefault="006D4712" w:rsidP="006D4712">
      <w:pPr>
        <w:spacing w:after="0"/>
        <w:rPr>
          <w:rFonts w:cs="Arial"/>
          <w:lang w:val="en-US"/>
        </w:rPr>
      </w:pPr>
      <w:r w:rsidRPr="006D4712">
        <w:rPr>
          <w:rFonts w:cs="Arial"/>
          <w:lang w:val="en-US"/>
        </w:rPr>
        <w:t>Österlind, J. and Henoch, I. (2020). The 6S</w:t>
      </w:r>
      <w:r w:rsidRPr="006D4712">
        <w:rPr>
          <w:rFonts w:ascii="Cambria Math" w:hAnsi="Cambria Math" w:cs="Cambria Math"/>
          <w:lang w:val="en-US"/>
        </w:rPr>
        <w:t>‐</w:t>
      </w:r>
      <w:r w:rsidRPr="006D4712">
        <w:rPr>
          <w:rFonts w:cs="Arial"/>
          <w:lang w:val="en-US"/>
        </w:rPr>
        <w:t>model for person</w:t>
      </w:r>
      <w:r w:rsidRPr="006D4712">
        <w:rPr>
          <w:rFonts w:ascii="Cambria Math" w:hAnsi="Cambria Math" w:cs="Cambria Math"/>
          <w:lang w:val="en-US"/>
        </w:rPr>
        <w:t>‐</w:t>
      </w:r>
      <w:r w:rsidRPr="006D4712">
        <w:rPr>
          <w:rFonts w:cs="Arial"/>
          <w:lang w:val="en-US"/>
        </w:rPr>
        <w:t xml:space="preserve">centred palliative care: A theoretical framework. </w:t>
      </w:r>
      <w:r w:rsidRPr="006D4712">
        <w:rPr>
          <w:rFonts w:cs="Arial"/>
          <w:i/>
          <w:iCs/>
          <w:lang w:val="en-US"/>
        </w:rPr>
        <w:t>Nursing Philosophy</w:t>
      </w:r>
      <w:r w:rsidRPr="006D4712">
        <w:rPr>
          <w:rFonts w:cs="Arial"/>
          <w:lang w:val="en-US"/>
        </w:rPr>
        <w:t>, [online] 22(2). doi:https://doi.org/10.1111/nup.12334.</w:t>
      </w:r>
    </w:p>
    <w:p w14:paraId="671E10D2" w14:textId="77777777" w:rsidR="006D4712" w:rsidRPr="006D4712" w:rsidRDefault="006D4712" w:rsidP="006D4712">
      <w:pPr>
        <w:spacing w:after="0"/>
        <w:rPr>
          <w:rFonts w:cs="Arial"/>
          <w:lang w:val="en-US"/>
        </w:rPr>
      </w:pPr>
      <w:r w:rsidRPr="006D4712">
        <w:rPr>
          <w:rFonts w:cs="Arial"/>
          <w:lang w:val="en-US"/>
        </w:rPr>
        <w:t xml:space="preserve">Patel, K. and Metersky, K. (2021). Reflective practice in nursing: A concept analysis. </w:t>
      </w:r>
      <w:r w:rsidRPr="006D4712">
        <w:rPr>
          <w:rFonts w:cs="Arial"/>
          <w:i/>
          <w:iCs/>
          <w:lang w:val="en-US"/>
        </w:rPr>
        <w:t>International Journal of Nursing Knowledge</w:t>
      </w:r>
      <w:r w:rsidRPr="006D4712">
        <w:rPr>
          <w:rFonts w:cs="Arial"/>
          <w:lang w:val="en-US"/>
        </w:rPr>
        <w:t>, [online] 33(3), pp.180–187. doi:https://doi.org/10.1111/2047-3095.12350.</w:t>
      </w:r>
    </w:p>
    <w:p w14:paraId="07783F47" w14:textId="77777777" w:rsidR="006D4712" w:rsidRPr="006D4712" w:rsidRDefault="006D4712" w:rsidP="006D4712">
      <w:pPr>
        <w:spacing w:after="0"/>
        <w:rPr>
          <w:rFonts w:cs="Arial"/>
          <w:lang w:val="en-US"/>
        </w:rPr>
      </w:pPr>
      <w:r w:rsidRPr="006D4712">
        <w:rPr>
          <w:rFonts w:cs="Arial"/>
          <w:lang w:val="en-US"/>
        </w:rPr>
        <w:t xml:space="preserve">Sapeta, P., Centeno, C., Belar, A. and Arantzamendi, M. (2021). Adaptation and continuous learning: integrative review of coping strategies of palliative care professionals. </w:t>
      </w:r>
      <w:r w:rsidRPr="006D4712">
        <w:rPr>
          <w:rFonts w:cs="Arial"/>
          <w:i/>
          <w:iCs/>
          <w:lang w:val="en-US"/>
        </w:rPr>
        <w:t>Palliative Medicine</w:t>
      </w:r>
      <w:r w:rsidRPr="006D4712">
        <w:rPr>
          <w:rFonts w:cs="Arial"/>
          <w:lang w:val="en-US"/>
        </w:rPr>
        <w:t>, 36(1), p.026921632110471. doi:https://doi.org/10.1177/02692163211047149.</w:t>
      </w:r>
    </w:p>
    <w:p w14:paraId="2B204B5B" w14:textId="77777777" w:rsidR="006D4712" w:rsidRPr="006D4712" w:rsidRDefault="006D4712" w:rsidP="006D4712">
      <w:pPr>
        <w:spacing w:after="0"/>
        <w:rPr>
          <w:rFonts w:cs="Arial"/>
          <w:lang w:val="en-US"/>
        </w:rPr>
      </w:pPr>
      <w:r w:rsidRPr="006D4712">
        <w:rPr>
          <w:rFonts w:cs="Arial"/>
          <w:lang w:val="en-US"/>
        </w:rPr>
        <w:t xml:space="preserve">Thompson, J.H., Henry, K.M., Hales, C. and Rook, H. (2022). Understanding of empathetic communication in acute hospital settings: a scoping review. </w:t>
      </w:r>
      <w:r w:rsidRPr="006D4712">
        <w:rPr>
          <w:rFonts w:cs="Arial"/>
          <w:i/>
          <w:iCs/>
          <w:lang w:val="en-US"/>
        </w:rPr>
        <w:t>BMJ Open</w:t>
      </w:r>
      <w:r w:rsidRPr="006D4712">
        <w:rPr>
          <w:rFonts w:cs="Arial"/>
          <w:lang w:val="en-US"/>
        </w:rPr>
        <w:t>, [online] 12(9), p.e063375. doi:https://doi.org/10.1136/bmjopen-2022-063375.</w:t>
      </w:r>
    </w:p>
    <w:p w14:paraId="10F79D41" w14:textId="77777777" w:rsidR="006D4712" w:rsidRPr="006D4712" w:rsidRDefault="006D4712" w:rsidP="006D4712">
      <w:pPr>
        <w:spacing w:after="0"/>
        <w:rPr>
          <w:rFonts w:cs="Arial"/>
          <w:lang w:val="en-US"/>
        </w:rPr>
      </w:pPr>
      <w:r w:rsidRPr="006D4712">
        <w:rPr>
          <w:rFonts w:cs="Arial"/>
          <w:lang w:val="en-US"/>
        </w:rPr>
        <w:t xml:space="preserve">Tushar, H. and Sooraksa, N. (2023). Global employability skills in the 21st century workplace: A semi-systematic literature review. </w:t>
      </w:r>
      <w:r w:rsidRPr="006D4712">
        <w:rPr>
          <w:rFonts w:cs="Arial"/>
          <w:i/>
          <w:iCs/>
          <w:lang w:val="en-US"/>
        </w:rPr>
        <w:t>Heliyon</w:t>
      </w:r>
      <w:r w:rsidRPr="006D4712">
        <w:rPr>
          <w:rFonts w:cs="Arial"/>
          <w:lang w:val="en-US"/>
        </w:rPr>
        <w:t>, [online] 9(11), p.e21023. doi:https://doi.org/10.1016/j.heliyon.2023.e21023.</w:t>
      </w:r>
    </w:p>
    <w:p w14:paraId="06588D20" w14:textId="77777777" w:rsidR="006D4712" w:rsidRPr="006D4712" w:rsidRDefault="006D4712" w:rsidP="006D4712">
      <w:pPr>
        <w:spacing w:after="0"/>
        <w:rPr>
          <w:rFonts w:cs="Arial"/>
          <w:lang w:val="en-US"/>
        </w:rPr>
      </w:pPr>
      <w:r w:rsidRPr="006D4712">
        <w:rPr>
          <w:rFonts w:cs="Arial"/>
          <w:lang w:val="en-US"/>
        </w:rPr>
        <w:t xml:space="preserve">Woodall, J., Coan, S., Stanley, M. and Evans, K. (2022). Developing employability skills in local communities: supporting the economy, health sector and addressing the social determinants of health. </w:t>
      </w:r>
      <w:r w:rsidRPr="006D4712">
        <w:rPr>
          <w:rFonts w:cs="Arial"/>
          <w:i/>
          <w:iCs/>
          <w:lang w:val="en-US"/>
        </w:rPr>
        <w:t>International Journal of Health Promotion and Education</w:t>
      </w:r>
      <w:r w:rsidRPr="006D4712">
        <w:rPr>
          <w:rFonts w:cs="Arial"/>
          <w:lang w:val="en-US"/>
        </w:rPr>
        <w:t>, 62(1), pp.1–12. doi:https://doi.org/10.1080/14635240.2022.2120772.</w:t>
      </w:r>
    </w:p>
    <w:p w14:paraId="31FE23AC" w14:textId="77777777" w:rsidR="00101990" w:rsidRPr="006D4712" w:rsidRDefault="00101990" w:rsidP="006D4712">
      <w:pPr>
        <w:spacing w:after="0"/>
        <w:rPr>
          <w:rFonts w:cs="Arial"/>
        </w:rPr>
      </w:pPr>
    </w:p>
    <w:sectPr w:rsidR="00101990" w:rsidRPr="006D4712">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ABFCC7" w14:textId="77777777" w:rsidR="00334B67" w:rsidRDefault="00334B67" w:rsidP="006D4712">
      <w:pPr>
        <w:spacing w:after="0" w:line="240" w:lineRule="auto"/>
      </w:pPr>
      <w:r>
        <w:separator/>
      </w:r>
    </w:p>
  </w:endnote>
  <w:endnote w:type="continuationSeparator" w:id="0">
    <w:p w14:paraId="7EA4C5B3" w14:textId="77777777" w:rsidR="00334B67" w:rsidRDefault="00334B67" w:rsidP="006D47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44222721"/>
      <w:docPartObj>
        <w:docPartGallery w:val="Page Numbers (Bottom of Page)"/>
        <w:docPartUnique/>
      </w:docPartObj>
    </w:sdtPr>
    <w:sdtEndPr/>
    <w:sdtContent>
      <w:sdt>
        <w:sdtPr>
          <w:id w:val="-1769616900"/>
          <w:docPartObj>
            <w:docPartGallery w:val="Page Numbers (Top of Page)"/>
            <w:docPartUnique/>
          </w:docPartObj>
        </w:sdtPr>
        <w:sdtEndPr/>
        <w:sdtContent>
          <w:p w14:paraId="117BC203" w14:textId="37911C41" w:rsidR="006D4712" w:rsidRDefault="006D4712">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6045CD8D" w14:textId="77777777" w:rsidR="006D4712" w:rsidRDefault="006D47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BB52F5" w14:textId="77777777" w:rsidR="00334B67" w:rsidRDefault="00334B67" w:rsidP="006D4712">
      <w:pPr>
        <w:spacing w:after="0" w:line="240" w:lineRule="auto"/>
      </w:pPr>
      <w:r>
        <w:separator/>
      </w:r>
    </w:p>
  </w:footnote>
  <w:footnote w:type="continuationSeparator" w:id="0">
    <w:p w14:paraId="43E382EB" w14:textId="77777777" w:rsidR="00334B67" w:rsidRDefault="00334B67" w:rsidP="006D471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8"/>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D76A3B"/>
    <w:rsid w:val="000026BD"/>
    <w:rsid w:val="0005293D"/>
    <w:rsid w:val="00062286"/>
    <w:rsid w:val="00101990"/>
    <w:rsid w:val="00123A2D"/>
    <w:rsid w:val="0015202C"/>
    <w:rsid w:val="001C7605"/>
    <w:rsid w:val="002B0F15"/>
    <w:rsid w:val="00334B67"/>
    <w:rsid w:val="00391820"/>
    <w:rsid w:val="00396AAA"/>
    <w:rsid w:val="003B2ACC"/>
    <w:rsid w:val="004B4BAD"/>
    <w:rsid w:val="005B352A"/>
    <w:rsid w:val="005E4791"/>
    <w:rsid w:val="005F1066"/>
    <w:rsid w:val="00656841"/>
    <w:rsid w:val="00696735"/>
    <w:rsid w:val="006B3B2C"/>
    <w:rsid w:val="006D4712"/>
    <w:rsid w:val="007E6A1A"/>
    <w:rsid w:val="008909B4"/>
    <w:rsid w:val="008D6BDB"/>
    <w:rsid w:val="009947E1"/>
    <w:rsid w:val="00A0441F"/>
    <w:rsid w:val="00B252C9"/>
    <w:rsid w:val="00B74BAD"/>
    <w:rsid w:val="00BD4841"/>
    <w:rsid w:val="00C23C28"/>
    <w:rsid w:val="00D508DE"/>
    <w:rsid w:val="00D76A3B"/>
    <w:rsid w:val="00E7129F"/>
    <w:rsid w:val="00EF112F"/>
    <w:rsid w:val="00F12EAC"/>
    <w:rsid w:val="00F93AA4"/>
    <w:rsid w:val="00FC08E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A734F"/>
  <w15:chartTrackingRefBased/>
  <w15:docId w15:val="{07231E76-07F6-45C4-81B0-002D106B30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Calibr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4841"/>
    <w:pPr>
      <w:spacing w:after="160" w:line="360" w:lineRule="auto"/>
      <w:jc w:val="both"/>
    </w:pPr>
    <w:rPr>
      <w:rFonts w:ascii="Arial" w:eastAsiaTheme="minorHAnsi" w:hAnsi="Arial"/>
      <w:kern w:val="0"/>
      <w:lang w:val="en-GB"/>
      <w14:ligatures w14:val="none"/>
    </w:rPr>
  </w:style>
  <w:style w:type="paragraph" w:styleId="Heading1">
    <w:name w:val="heading 1"/>
    <w:basedOn w:val="Normal"/>
    <w:next w:val="Normal"/>
    <w:link w:val="Heading1Char"/>
    <w:autoRedefine/>
    <w:uiPriority w:val="9"/>
    <w:qFormat/>
    <w:rsid w:val="00BD4841"/>
    <w:pPr>
      <w:keepNext/>
      <w:keepLines/>
      <w:spacing w:before="240"/>
      <w:outlineLvl w:val="0"/>
    </w:pPr>
    <w:rPr>
      <w:rFonts w:eastAsiaTheme="majorEastAsia" w:cstheme="majorBidi"/>
      <w:b/>
      <w:color w:val="365F91" w:themeColor="accent1" w:themeShade="BF"/>
      <w:kern w:val="2"/>
      <w:sz w:val="28"/>
      <w:szCs w:val="32"/>
      <w:lang w:val="en-US"/>
      <w14:ligatures w14:val="standardContextual"/>
    </w:rPr>
  </w:style>
  <w:style w:type="paragraph" w:styleId="Heading2">
    <w:name w:val="heading 2"/>
    <w:basedOn w:val="Normal"/>
    <w:next w:val="Normal"/>
    <w:link w:val="Heading2Char"/>
    <w:autoRedefine/>
    <w:uiPriority w:val="9"/>
    <w:unhideWhenUsed/>
    <w:qFormat/>
    <w:rsid w:val="00BD4841"/>
    <w:pPr>
      <w:keepNext/>
      <w:keepLines/>
      <w:spacing w:before="40"/>
      <w:outlineLvl w:val="1"/>
    </w:pPr>
    <w:rPr>
      <w:rFonts w:eastAsiaTheme="majorEastAsia" w:cstheme="majorBidi"/>
      <w:color w:val="1F497D" w:themeColor="text2"/>
      <w:kern w:val="2"/>
      <w:sz w:val="26"/>
      <w:szCs w:val="26"/>
      <w:lang w:val="en-US"/>
      <w14:ligatures w14:val="standardContextual"/>
    </w:rPr>
  </w:style>
  <w:style w:type="paragraph" w:styleId="Heading3">
    <w:name w:val="heading 3"/>
    <w:basedOn w:val="Normal"/>
    <w:next w:val="Normal"/>
    <w:link w:val="Heading3Char"/>
    <w:autoRedefine/>
    <w:uiPriority w:val="9"/>
    <w:unhideWhenUsed/>
    <w:qFormat/>
    <w:rsid w:val="00062286"/>
    <w:pPr>
      <w:keepNext/>
      <w:keepLines/>
      <w:spacing w:before="40"/>
      <w:outlineLvl w:val="2"/>
    </w:pPr>
    <w:rPr>
      <w:rFonts w:eastAsiaTheme="majorEastAsia" w:cstheme="majorBidi"/>
      <w:color w:val="243F60" w:themeColor="accent1" w:themeShade="7F"/>
    </w:rPr>
  </w:style>
  <w:style w:type="paragraph" w:styleId="Heading4">
    <w:name w:val="heading 4"/>
    <w:basedOn w:val="Normal"/>
    <w:next w:val="Normal"/>
    <w:link w:val="Heading4Char"/>
    <w:uiPriority w:val="9"/>
    <w:semiHidden/>
    <w:unhideWhenUsed/>
    <w:qFormat/>
    <w:rsid w:val="00D76A3B"/>
    <w:pPr>
      <w:keepNext/>
      <w:keepLines/>
      <w:spacing w:before="80" w:after="40"/>
      <w:outlineLvl w:val="3"/>
    </w:pPr>
    <w:rPr>
      <w:rFonts w:asciiTheme="minorHAnsi" w:eastAsiaTheme="majorEastAsia" w:hAnsiTheme="min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D76A3B"/>
    <w:pPr>
      <w:keepNext/>
      <w:keepLines/>
      <w:spacing w:before="80" w:after="40"/>
      <w:outlineLvl w:val="4"/>
    </w:pPr>
    <w:rPr>
      <w:rFonts w:asciiTheme="minorHAnsi" w:eastAsiaTheme="majorEastAsia" w:hAnsiTheme="minorHAnsi" w:cstheme="majorBidi"/>
      <w:color w:val="365F91" w:themeColor="accent1" w:themeShade="BF"/>
    </w:rPr>
  </w:style>
  <w:style w:type="paragraph" w:styleId="Heading6">
    <w:name w:val="heading 6"/>
    <w:basedOn w:val="Normal"/>
    <w:next w:val="Normal"/>
    <w:link w:val="Heading6Char"/>
    <w:uiPriority w:val="9"/>
    <w:semiHidden/>
    <w:unhideWhenUsed/>
    <w:qFormat/>
    <w:rsid w:val="00D76A3B"/>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D76A3B"/>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D76A3B"/>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D76A3B"/>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4841"/>
    <w:rPr>
      <w:rFonts w:ascii="Arial" w:eastAsiaTheme="majorEastAsia" w:hAnsi="Arial" w:cstheme="majorBidi"/>
      <w:b/>
      <w:color w:val="365F91" w:themeColor="accent1" w:themeShade="BF"/>
      <w:sz w:val="28"/>
      <w:szCs w:val="32"/>
    </w:rPr>
  </w:style>
  <w:style w:type="character" w:customStyle="1" w:styleId="Heading2Char">
    <w:name w:val="Heading 2 Char"/>
    <w:basedOn w:val="DefaultParagraphFont"/>
    <w:link w:val="Heading2"/>
    <w:uiPriority w:val="9"/>
    <w:rsid w:val="00BD4841"/>
    <w:rPr>
      <w:rFonts w:ascii="Arial" w:eastAsiaTheme="majorEastAsia" w:hAnsi="Arial" w:cstheme="majorBidi"/>
      <w:color w:val="1F497D" w:themeColor="text2"/>
      <w:sz w:val="26"/>
      <w:szCs w:val="26"/>
    </w:rPr>
  </w:style>
  <w:style w:type="character" w:customStyle="1" w:styleId="Heading3Char">
    <w:name w:val="Heading 3 Char"/>
    <w:basedOn w:val="DefaultParagraphFont"/>
    <w:link w:val="Heading3"/>
    <w:uiPriority w:val="9"/>
    <w:rsid w:val="00062286"/>
    <w:rPr>
      <w:rFonts w:ascii="Times New Roman" w:eastAsiaTheme="majorEastAsia" w:hAnsi="Times New Roman" w:cstheme="majorBidi"/>
      <w:color w:val="243F60" w:themeColor="accent1" w:themeShade="7F"/>
      <w:sz w:val="24"/>
      <w:szCs w:val="24"/>
    </w:rPr>
  </w:style>
  <w:style w:type="paragraph" w:styleId="Caption">
    <w:name w:val="caption"/>
    <w:basedOn w:val="Normal"/>
    <w:next w:val="Normal"/>
    <w:autoRedefine/>
    <w:uiPriority w:val="35"/>
    <w:unhideWhenUsed/>
    <w:qFormat/>
    <w:rsid w:val="00A0441F"/>
    <w:pPr>
      <w:spacing w:after="200"/>
    </w:pPr>
    <w:rPr>
      <w:b/>
      <w:iCs/>
      <w:color w:val="000000" w:themeColor="text1"/>
      <w:kern w:val="2"/>
      <w:sz w:val="20"/>
      <w:szCs w:val="18"/>
      <w14:ligatures w14:val="standardContextual"/>
    </w:rPr>
  </w:style>
  <w:style w:type="character" w:customStyle="1" w:styleId="Heading4Char">
    <w:name w:val="Heading 4 Char"/>
    <w:basedOn w:val="DefaultParagraphFont"/>
    <w:link w:val="Heading4"/>
    <w:uiPriority w:val="9"/>
    <w:semiHidden/>
    <w:rsid w:val="00D76A3B"/>
    <w:rPr>
      <w:rFonts w:eastAsiaTheme="majorEastAsia" w:cstheme="majorBidi"/>
      <w:i/>
      <w:iCs/>
      <w:color w:val="365F91" w:themeColor="accent1" w:themeShade="BF"/>
      <w:kern w:val="0"/>
      <w:sz w:val="24"/>
      <w:szCs w:val="24"/>
      <w:lang w:val="en-GB"/>
      <w14:ligatures w14:val="none"/>
    </w:rPr>
  </w:style>
  <w:style w:type="character" w:customStyle="1" w:styleId="Heading5Char">
    <w:name w:val="Heading 5 Char"/>
    <w:basedOn w:val="DefaultParagraphFont"/>
    <w:link w:val="Heading5"/>
    <w:uiPriority w:val="9"/>
    <w:semiHidden/>
    <w:rsid w:val="00D76A3B"/>
    <w:rPr>
      <w:rFonts w:eastAsiaTheme="majorEastAsia" w:cstheme="majorBidi"/>
      <w:color w:val="365F91" w:themeColor="accent1" w:themeShade="BF"/>
      <w:kern w:val="0"/>
      <w:sz w:val="24"/>
      <w:szCs w:val="24"/>
      <w:lang w:val="en-GB"/>
      <w14:ligatures w14:val="none"/>
    </w:rPr>
  </w:style>
  <w:style w:type="character" w:customStyle="1" w:styleId="Heading6Char">
    <w:name w:val="Heading 6 Char"/>
    <w:basedOn w:val="DefaultParagraphFont"/>
    <w:link w:val="Heading6"/>
    <w:uiPriority w:val="9"/>
    <w:semiHidden/>
    <w:rsid w:val="00D76A3B"/>
    <w:rPr>
      <w:rFonts w:eastAsiaTheme="majorEastAsia" w:cstheme="majorBidi"/>
      <w:i/>
      <w:iCs/>
      <w:color w:val="595959" w:themeColor="text1" w:themeTint="A6"/>
      <w:kern w:val="0"/>
      <w:sz w:val="24"/>
      <w:szCs w:val="24"/>
      <w:lang w:val="en-GB"/>
      <w14:ligatures w14:val="none"/>
    </w:rPr>
  </w:style>
  <w:style w:type="character" w:customStyle="1" w:styleId="Heading7Char">
    <w:name w:val="Heading 7 Char"/>
    <w:basedOn w:val="DefaultParagraphFont"/>
    <w:link w:val="Heading7"/>
    <w:uiPriority w:val="9"/>
    <w:semiHidden/>
    <w:rsid w:val="00D76A3B"/>
    <w:rPr>
      <w:rFonts w:eastAsiaTheme="majorEastAsia" w:cstheme="majorBidi"/>
      <w:color w:val="595959" w:themeColor="text1" w:themeTint="A6"/>
      <w:kern w:val="0"/>
      <w:sz w:val="24"/>
      <w:szCs w:val="24"/>
      <w:lang w:val="en-GB"/>
      <w14:ligatures w14:val="none"/>
    </w:rPr>
  </w:style>
  <w:style w:type="character" w:customStyle="1" w:styleId="Heading8Char">
    <w:name w:val="Heading 8 Char"/>
    <w:basedOn w:val="DefaultParagraphFont"/>
    <w:link w:val="Heading8"/>
    <w:uiPriority w:val="9"/>
    <w:semiHidden/>
    <w:rsid w:val="00D76A3B"/>
    <w:rPr>
      <w:rFonts w:eastAsiaTheme="majorEastAsia" w:cstheme="majorBidi"/>
      <w:i/>
      <w:iCs/>
      <w:color w:val="272727" w:themeColor="text1" w:themeTint="D8"/>
      <w:kern w:val="0"/>
      <w:sz w:val="24"/>
      <w:szCs w:val="24"/>
      <w:lang w:val="en-GB"/>
      <w14:ligatures w14:val="none"/>
    </w:rPr>
  </w:style>
  <w:style w:type="character" w:customStyle="1" w:styleId="Heading9Char">
    <w:name w:val="Heading 9 Char"/>
    <w:basedOn w:val="DefaultParagraphFont"/>
    <w:link w:val="Heading9"/>
    <w:uiPriority w:val="9"/>
    <w:semiHidden/>
    <w:rsid w:val="00D76A3B"/>
    <w:rPr>
      <w:rFonts w:eastAsiaTheme="majorEastAsia" w:cstheme="majorBidi"/>
      <w:color w:val="272727" w:themeColor="text1" w:themeTint="D8"/>
      <w:kern w:val="0"/>
      <w:sz w:val="24"/>
      <w:szCs w:val="24"/>
      <w:lang w:val="en-GB"/>
      <w14:ligatures w14:val="none"/>
    </w:rPr>
  </w:style>
  <w:style w:type="paragraph" w:styleId="Title">
    <w:name w:val="Title"/>
    <w:basedOn w:val="Normal"/>
    <w:next w:val="Normal"/>
    <w:link w:val="TitleChar"/>
    <w:uiPriority w:val="10"/>
    <w:qFormat/>
    <w:rsid w:val="00D76A3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6A3B"/>
    <w:rPr>
      <w:rFonts w:asciiTheme="majorHAnsi" w:eastAsiaTheme="majorEastAsia" w:hAnsiTheme="majorHAnsi" w:cstheme="majorBidi"/>
      <w:spacing w:val="-10"/>
      <w:kern w:val="28"/>
      <w:sz w:val="56"/>
      <w:szCs w:val="56"/>
      <w:lang w:val="en-GB"/>
      <w14:ligatures w14:val="none"/>
    </w:rPr>
  </w:style>
  <w:style w:type="paragraph" w:styleId="Subtitle">
    <w:name w:val="Subtitle"/>
    <w:basedOn w:val="Normal"/>
    <w:next w:val="Normal"/>
    <w:link w:val="SubtitleChar"/>
    <w:uiPriority w:val="11"/>
    <w:qFormat/>
    <w:rsid w:val="00D76A3B"/>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6A3B"/>
    <w:rPr>
      <w:rFonts w:eastAsiaTheme="majorEastAsia" w:cstheme="majorBidi"/>
      <w:color w:val="595959" w:themeColor="text1" w:themeTint="A6"/>
      <w:spacing w:val="15"/>
      <w:kern w:val="0"/>
      <w:sz w:val="28"/>
      <w:szCs w:val="28"/>
      <w:lang w:val="en-GB"/>
      <w14:ligatures w14:val="none"/>
    </w:rPr>
  </w:style>
  <w:style w:type="paragraph" w:styleId="Quote">
    <w:name w:val="Quote"/>
    <w:basedOn w:val="Normal"/>
    <w:next w:val="Normal"/>
    <w:link w:val="QuoteChar"/>
    <w:uiPriority w:val="29"/>
    <w:qFormat/>
    <w:rsid w:val="00D76A3B"/>
    <w:pPr>
      <w:spacing w:before="160"/>
      <w:jc w:val="center"/>
    </w:pPr>
    <w:rPr>
      <w:i/>
      <w:iCs/>
      <w:color w:val="404040" w:themeColor="text1" w:themeTint="BF"/>
    </w:rPr>
  </w:style>
  <w:style w:type="character" w:customStyle="1" w:styleId="QuoteChar">
    <w:name w:val="Quote Char"/>
    <w:basedOn w:val="DefaultParagraphFont"/>
    <w:link w:val="Quote"/>
    <w:uiPriority w:val="29"/>
    <w:rsid w:val="00D76A3B"/>
    <w:rPr>
      <w:rFonts w:ascii="Times New Roman" w:hAnsi="Times New Roman" w:cs="Times New Roman"/>
      <w:i/>
      <w:iCs/>
      <w:color w:val="404040" w:themeColor="text1" w:themeTint="BF"/>
      <w:kern w:val="0"/>
      <w:sz w:val="24"/>
      <w:szCs w:val="24"/>
      <w:lang w:val="en-GB"/>
      <w14:ligatures w14:val="none"/>
    </w:rPr>
  </w:style>
  <w:style w:type="paragraph" w:styleId="ListParagraph">
    <w:name w:val="List Paragraph"/>
    <w:basedOn w:val="Normal"/>
    <w:uiPriority w:val="34"/>
    <w:qFormat/>
    <w:rsid w:val="00D76A3B"/>
    <w:pPr>
      <w:ind w:left="720"/>
      <w:contextualSpacing/>
    </w:pPr>
  </w:style>
  <w:style w:type="character" w:styleId="IntenseEmphasis">
    <w:name w:val="Intense Emphasis"/>
    <w:basedOn w:val="DefaultParagraphFont"/>
    <w:uiPriority w:val="21"/>
    <w:qFormat/>
    <w:rsid w:val="00D76A3B"/>
    <w:rPr>
      <w:i/>
      <w:iCs/>
      <w:color w:val="365F91" w:themeColor="accent1" w:themeShade="BF"/>
    </w:rPr>
  </w:style>
  <w:style w:type="paragraph" w:styleId="IntenseQuote">
    <w:name w:val="Intense Quote"/>
    <w:basedOn w:val="Normal"/>
    <w:next w:val="Normal"/>
    <w:link w:val="IntenseQuoteChar"/>
    <w:uiPriority w:val="30"/>
    <w:qFormat/>
    <w:rsid w:val="00D76A3B"/>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D76A3B"/>
    <w:rPr>
      <w:rFonts w:ascii="Times New Roman" w:hAnsi="Times New Roman" w:cs="Times New Roman"/>
      <w:i/>
      <w:iCs/>
      <w:color w:val="365F91" w:themeColor="accent1" w:themeShade="BF"/>
      <w:kern w:val="0"/>
      <w:sz w:val="24"/>
      <w:szCs w:val="24"/>
      <w:lang w:val="en-GB"/>
      <w14:ligatures w14:val="none"/>
    </w:rPr>
  </w:style>
  <w:style w:type="character" w:styleId="IntenseReference">
    <w:name w:val="Intense Reference"/>
    <w:basedOn w:val="DefaultParagraphFont"/>
    <w:uiPriority w:val="32"/>
    <w:qFormat/>
    <w:rsid w:val="00D76A3B"/>
    <w:rPr>
      <w:b/>
      <w:bCs/>
      <w:smallCaps/>
      <w:color w:val="365F91" w:themeColor="accent1" w:themeShade="BF"/>
      <w:spacing w:val="5"/>
    </w:rPr>
  </w:style>
  <w:style w:type="paragraph" w:styleId="TOCHeading">
    <w:name w:val="TOC Heading"/>
    <w:basedOn w:val="Heading1"/>
    <w:next w:val="Normal"/>
    <w:uiPriority w:val="39"/>
    <w:unhideWhenUsed/>
    <w:qFormat/>
    <w:rsid w:val="00FC08EB"/>
    <w:pPr>
      <w:spacing w:line="259" w:lineRule="auto"/>
      <w:jc w:val="left"/>
      <w:outlineLvl w:val="9"/>
    </w:pPr>
    <w:rPr>
      <w:rFonts w:asciiTheme="majorHAnsi" w:hAnsiTheme="majorHAnsi"/>
      <w:kern w:val="0"/>
      <w14:ligatures w14:val="none"/>
    </w:rPr>
  </w:style>
  <w:style w:type="paragraph" w:styleId="TOC1">
    <w:name w:val="toc 1"/>
    <w:basedOn w:val="Normal"/>
    <w:next w:val="Normal"/>
    <w:autoRedefine/>
    <w:uiPriority w:val="39"/>
    <w:unhideWhenUsed/>
    <w:rsid w:val="006D4712"/>
    <w:pPr>
      <w:spacing w:after="100"/>
    </w:pPr>
  </w:style>
  <w:style w:type="paragraph" w:styleId="TOC2">
    <w:name w:val="toc 2"/>
    <w:basedOn w:val="Normal"/>
    <w:next w:val="Normal"/>
    <w:autoRedefine/>
    <w:uiPriority w:val="39"/>
    <w:unhideWhenUsed/>
    <w:rsid w:val="006D4712"/>
    <w:pPr>
      <w:spacing w:after="100"/>
      <w:ind w:left="220"/>
    </w:pPr>
  </w:style>
  <w:style w:type="character" w:styleId="Hyperlink">
    <w:name w:val="Hyperlink"/>
    <w:basedOn w:val="DefaultParagraphFont"/>
    <w:uiPriority w:val="99"/>
    <w:unhideWhenUsed/>
    <w:rsid w:val="006D4712"/>
    <w:rPr>
      <w:color w:val="0000FF" w:themeColor="hyperlink"/>
      <w:u w:val="single"/>
    </w:rPr>
  </w:style>
  <w:style w:type="paragraph" w:styleId="Header">
    <w:name w:val="header"/>
    <w:basedOn w:val="Normal"/>
    <w:link w:val="HeaderChar"/>
    <w:uiPriority w:val="99"/>
    <w:unhideWhenUsed/>
    <w:rsid w:val="006D4712"/>
    <w:pPr>
      <w:tabs>
        <w:tab w:val="center" w:pos="4680"/>
        <w:tab w:val="right" w:pos="9360"/>
      </w:tabs>
      <w:spacing w:after="0" w:line="240" w:lineRule="auto"/>
    </w:pPr>
  </w:style>
  <w:style w:type="character" w:customStyle="1" w:styleId="HeaderChar">
    <w:name w:val="Header Char"/>
    <w:basedOn w:val="DefaultParagraphFont"/>
    <w:link w:val="Header"/>
    <w:uiPriority w:val="99"/>
    <w:rsid w:val="006D4712"/>
    <w:rPr>
      <w:rFonts w:ascii="Arial" w:eastAsiaTheme="minorHAnsi" w:hAnsi="Arial"/>
      <w:kern w:val="0"/>
      <w:lang w:val="en-GB"/>
      <w14:ligatures w14:val="none"/>
    </w:rPr>
  </w:style>
  <w:style w:type="paragraph" w:styleId="Footer">
    <w:name w:val="footer"/>
    <w:basedOn w:val="Normal"/>
    <w:link w:val="FooterChar"/>
    <w:uiPriority w:val="99"/>
    <w:unhideWhenUsed/>
    <w:rsid w:val="006D4712"/>
    <w:pPr>
      <w:tabs>
        <w:tab w:val="center" w:pos="4680"/>
        <w:tab w:val="right" w:pos="9360"/>
      </w:tabs>
      <w:spacing w:after="0" w:line="240" w:lineRule="auto"/>
    </w:pPr>
  </w:style>
  <w:style w:type="character" w:customStyle="1" w:styleId="FooterChar">
    <w:name w:val="Footer Char"/>
    <w:basedOn w:val="DefaultParagraphFont"/>
    <w:link w:val="Footer"/>
    <w:uiPriority w:val="99"/>
    <w:rsid w:val="006D4712"/>
    <w:rPr>
      <w:rFonts w:ascii="Arial" w:eastAsiaTheme="minorHAnsi" w:hAnsi="Arial"/>
      <w:kern w:val="0"/>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theme" Target="theme/theme1.xml" /><Relationship Id="rId5" Type="http://schemas.openxmlformats.org/officeDocument/2006/relationships/footnotes" Target="footnotes.xm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980916-247B-45B6-9BCD-8E8EC9E4B74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Pages>
  <Words>3222</Words>
  <Characters>18367</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21546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keywords>Metadata removed by MetaClean (www.adarsus.com)</cp:keywords>
  <cp:lastModifiedBy>daniela Virlan</cp:lastModifiedBy>
  <cp:revision>2</cp:revision>
  <dcterms:created xsi:type="dcterms:W3CDTF">2025-11-20T10:39:00Z</dcterms:created>
  <dcterms:modified xsi:type="dcterms:W3CDTF">2025-11-20T10:39:00Z</dcterms:modified>
</cp:coreProperties>
</file>