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7C4737" w14:textId="77777777" w:rsidR="00D7172F" w:rsidRDefault="00D7172F" w:rsidP="00D7172F">
      <w:pPr>
        <w:spacing w:after="0" w:line="480" w:lineRule="auto"/>
        <w:rPr>
          <w:rFonts w:ascii="Times New Roman" w:hAnsi="Times New Roman" w:cs="Times New Roman"/>
          <w:sz w:val="24"/>
          <w:szCs w:val="24"/>
          <w:lang w:val="en-GB"/>
        </w:rPr>
      </w:pPr>
    </w:p>
    <w:p w14:paraId="7E8CAE81" w14:textId="77777777" w:rsidR="00D7172F" w:rsidRDefault="00D7172F" w:rsidP="00D7172F">
      <w:pPr>
        <w:spacing w:after="0" w:line="480" w:lineRule="auto"/>
        <w:rPr>
          <w:rFonts w:ascii="Times New Roman" w:hAnsi="Times New Roman" w:cs="Times New Roman"/>
          <w:sz w:val="24"/>
          <w:szCs w:val="24"/>
          <w:lang w:val="en-GB"/>
        </w:rPr>
      </w:pPr>
    </w:p>
    <w:p w14:paraId="4F3CA6FE" w14:textId="77777777" w:rsidR="00D7172F" w:rsidRDefault="00D7172F" w:rsidP="00D7172F">
      <w:pPr>
        <w:spacing w:after="0" w:line="480" w:lineRule="auto"/>
        <w:rPr>
          <w:rFonts w:ascii="Times New Roman" w:hAnsi="Times New Roman" w:cs="Times New Roman"/>
          <w:sz w:val="24"/>
          <w:szCs w:val="24"/>
          <w:lang w:val="en-GB"/>
        </w:rPr>
      </w:pPr>
    </w:p>
    <w:p w14:paraId="61870D12" w14:textId="77777777" w:rsidR="00D7172F" w:rsidRDefault="00D7172F" w:rsidP="00D7172F">
      <w:pPr>
        <w:spacing w:after="0" w:line="480" w:lineRule="auto"/>
        <w:rPr>
          <w:rFonts w:ascii="Times New Roman" w:hAnsi="Times New Roman" w:cs="Times New Roman"/>
          <w:sz w:val="24"/>
          <w:szCs w:val="24"/>
          <w:lang w:val="en-GB"/>
        </w:rPr>
      </w:pPr>
    </w:p>
    <w:p w14:paraId="393CAB23" w14:textId="6C5F87E9" w:rsidR="00D7172F" w:rsidRDefault="00D7172F" w:rsidP="00D7172F">
      <w:pPr>
        <w:spacing w:after="0" w:line="480" w:lineRule="auto"/>
        <w:rPr>
          <w:rFonts w:ascii="Times New Roman" w:hAnsi="Times New Roman" w:cs="Times New Roman"/>
          <w:sz w:val="24"/>
          <w:szCs w:val="24"/>
          <w:lang w:val="en-GB"/>
        </w:rPr>
      </w:pPr>
    </w:p>
    <w:p w14:paraId="697E2461" w14:textId="630AFD32" w:rsidR="002D7791" w:rsidRDefault="00D7172F" w:rsidP="002D7791">
      <w:pPr>
        <w:spacing w:after="0" w:line="480" w:lineRule="auto"/>
        <w:jc w:val="center"/>
        <w:rPr>
          <w:rFonts w:ascii="Arial" w:hAnsi="Arial" w:cs="Arial"/>
          <w:color w:val="4F81BD" w:themeColor="accent1"/>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172F">
        <w:rPr>
          <w:rFonts w:ascii="Arial" w:hAnsi="Arial" w:cs="Arial"/>
          <w:noProof/>
          <w:color w:val="4F81BD" w:themeColor="accent1"/>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9776" behindDoc="0" locked="0" layoutInCell="1" allowOverlap="1" wp14:anchorId="795F9727" wp14:editId="573B20C1">
            <wp:simplePos x="0" y="0"/>
            <wp:positionH relativeFrom="margin">
              <wp:posOffset>-914400</wp:posOffset>
            </wp:positionH>
            <wp:positionV relativeFrom="margin">
              <wp:posOffset>-908685</wp:posOffset>
            </wp:positionV>
            <wp:extent cx="7557770" cy="1649095"/>
            <wp:effectExtent l="0" t="0" r="508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7770" cy="1649095"/>
                    </a:xfrm>
                    <a:prstGeom prst="rect">
                      <a:avLst/>
                    </a:prstGeom>
                    <a:noFill/>
                  </pic:spPr>
                </pic:pic>
              </a:graphicData>
            </a:graphic>
            <wp14:sizeRelH relativeFrom="page">
              <wp14:pctWidth>0</wp14:pctWidth>
            </wp14:sizeRelH>
            <wp14:sizeRelV relativeFrom="page">
              <wp14:pctHeight>0</wp14:pctHeight>
            </wp14:sizeRelV>
          </wp:anchor>
        </w:drawing>
      </w:r>
      <w:r w:rsidRPr="00D7172F">
        <w:rPr>
          <w:rFonts w:ascii="Arial" w:hAnsi="Arial" w:cs="Arial"/>
          <w:color w:val="4F81BD" w:themeColor="accent1"/>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Jaguar Land Rover</w:t>
      </w:r>
    </w:p>
    <w:p w14:paraId="11A53A1D" w14:textId="77777777" w:rsidR="00D7172F" w:rsidRPr="00D7172F" w:rsidRDefault="00D7172F" w:rsidP="00D7172F">
      <w:pPr>
        <w:spacing w:after="0" w:line="480" w:lineRule="auto"/>
        <w:jc w:val="center"/>
        <w:rPr>
          <w:rFonts w:ascii="Arial" w:hAnsi="Arial" w:cs="Arial"/>
          <w:color w:val="4F81BD"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93073C" w14:textId="77777777" w:rsidR="00C02E3A" w:rsidRPr="00C025BF" w:rsidRDefault="00C02E3A" w:rsidP="00C02E3A">
      <w:pPr>
        <w:spacing w:after="0" w:line="480" w:lineRule="auto"/>
        <w:jc w:val="center"/>
        <w:rPr>
          <w:rFonts w:ascii="Times New Roman" w:hAnsi="Times New Roman" w:cs="Times New Roman"/>
          <w:sz w:val="24"/>
          <w:szCs w:val="24"/>
          <w:lang w:val="en-GB"/>
        </w:rPr>
      </w:pPr>
    </w:p>
    <w:p w14:paraId="00B37281" w14:textId="77777777" w:rsidR="00B91FD0" w:rsidRDefault="00B91FD0" w:rsidP="00B91FD0">
      <w:pPr>
        <w:jc w:val="center"/>
        <w:rPr>
          <w:rFonts w:ascii="Arial" w:hAnsi="Arial" w:cs="Arial"/>
          <w:color w:val="000000"/>
          <w:sz w:val="28"/>
          <w:szCs w:val="28"/>
        </w:rPr>
      </w:pPr>
    </w:p>
    <w:p w14:paraId="350F9670" w14:textId="7F3C6CCA" w:rsidR="00B91FD0" w:rsidRPr="00F4525F" w:rsidRDefault="00B91FD0" w:rsidP="00B91FD0">
      <w:pPr>
        <w:jc w:val="center"/>
        <w:rPr>
          <w:rFonts w:ascii="Arial" w:hAnsi="Arial" w:cs="Arial"/>
          <w:color w:val="000000"/>
          <w:sz w:val="28"/>
          <w:szCs w:val="28"/>
        </w:rPr>
      </w:pPr>
      <w:r w:rsidRPr="00F4525F">
        <w:rPr>
          <w:rFonts w:ascii="Arial" w:hAnsi="Arial" w:cs="Arial"/>
          <w:color w:val="000000"/>
          <w:sz w:val="28"/>
          <w:szCs w:val="28"/>
        </w:rPr>
        <w:t>Student: Diana Stoyanova</w:t>
      </w:r>
    </w:p>
    <w:p w14:paraId="320B239A" w14:textId="77777777" w:rsidR="00B91FD0" w:rsidRPr="00F4525F" w:rsidRDefault="00B91FD0" w:rsidP="00B91FD0">
      <w:pPr>
        <w:jc w:val="center"/>
        <w:rPr>
          <w:rFonts w:ascii="Arial" w:hAnsi="Arial" w:cs="Arial"/>
          <w:color w:val="000000"/>
          <w:sz w:val="28"/>
          <w:szCs w:val="28"/>
        </w:rPr>
      </w:pPr>
      <w:r w:rsidRPr="00F4525F">
        <w:rPr>
          <w:rFonts w:ascii="Arial" w:hAnsi="Arial" w:cs="Arial"/>
          <w:color w:val="000000"/>
          <w:sz w:val="28"/>
          <w:szCs w:val="28"/>
        </w:rPr>
        <w:t>Student number: 2007366</w:t>
      </w:r>
    </w:p>
    <w:p w14:paraId="70618769" w14:textId="17101830" w:rsidR="00B91FD0" w:rsidRPr="00F4525F" w:rsidRDefault="00B91FD0" w:rsidP="00B91FD0">
      <w:pPr>
        <w:jc w:val="center"/>
        <w:rPr>
          <w:rFonts w:ascii="Arial" w:hAnsi="Arial" w:cs="Arial"/>
          <w:color w:val="000000"/>
          <w:sz w:val="28"/>
          <w:szCs w:val="28"/>
        </w:rPr>
      </w:pPr>
      <w:r w:rsidRPr="00F4525F">
        <w:rPr>
          <w:rFonts w:ascii="Arial" w:hAnsi="Arial" w:cs="Arial"/>
          <w:color w:val="000000"/>
          <w:sz w:val="28"/>
          <w:szCs w:val="28"/>
        </w:rPr>
        <w:t xml:space="preserve">Module: </w:t>
      </w:r>
      <w:r w:rsidR="00B60E37">
        <w:rPr>
          <w:rFonts w:ascii="Arial" w:hAnsi="Arial" w:cs="Arial"/>
          <w:color w:val="000000"/>
          <w:sz w:val="28"/>
          <w:szCs w:val="28"/>
        </w:rPr>
        <w:t>The Global Business Environment</w:t>
      </w:r>
    </w:p>
    <w:p w14:paraId="6894B763" w14:textId="4BF85F08" w:rsidR="00B91FD0" w:rsidRPr="00F4525F" w:rsidRDefault="00B91FD0" w:rsidP="00B91FD0">
      <w:pPr>
        <w:jc w:val="center"/>
        <w:rPr>
          <w:rFonts w:ascii="Arial" w:hAnsi="Arial" w:cs="Arial"/>
          <w:color w:val="000000"/>
          <w:sz w:val="28"/>
          <w:szCs w:val="28"/>
        </w:rPr>
      </w:pPr>
      <w:r w:rsidRPr="00F4525F">
        <w:rPr>
          <w:rFonts w:ascii="Arial" w:hAnsi="Arial" w:cs="Arial"/>
          <w:color w:val="000000"/>
          <w:sz w:val="28"/>
          <w:szCs w:val="28"/>
        </w:rPr>
        <w:t>Module code: LCBB400</w:t>
      </w:r>
      <w:r w:rsidR="00B60E37">
        <w:rPr>
          <w:rFonts w:ascii="Arial" w:hAnsi="Arial" w:cs="Arial"/>
          <w:color w:val="000000"/>
          <w:sz w:val="28"/>
          <w:szCs w:val="28"/>
        </w:rPr>
        <w:t>5</w:t>
      </w:r>
    </w:p>
    <w:p w14:paraId="2C4C2EB4" w14:textId="02456143" w:rsidR="00B91FD0" w:rsidRPr="00F4525F" w:rsidRDefault="00B91FD0" w:rsidP="00B91FD0">
      <w:pPr>
        <w:jc w:val="center"/>
        <w:rPr>
          <w:rFonts w:ascii="Arial" w:hAnsi="Arial" w:cs="Arial"/>
          <w:color w:val="000000"/>
          <w:sz w:val="28"/>
          <w:szCs w:val="28"/>
        </w:rPr>
      </w:pPr>
      <w:r w:rsidRPr="00F4525F">
        <w:rPr>
          <w:rFonts w:ascii="Arial" w:hAnsi="Arial" w:cs="Arial"/>
          <w:color w:val="000000"/>
          <w:sz w:val="28"/>
          <w:szCs w:val="28"/>
        </w:rPr>
        <w:t xml:space="preserve">Tutor’s name: </w:t>
      </w:r>
      <w:r w:rsidR="00982ABC">
        <w:rPr>
          <w:rFonts w:ascii="Arial" w:hAnsi="Arial" w:cs="Arial"/>
          <w:color w:val="000000"/>
          <w:sz w:val="28"/>
          <w:szCs w:val="28"/>
        </w:rPr>
        <w:t xml:space="preserve">Dr </w:t>
      </w:r>
      <w:r w:rsidR="00B60E37">
        <w:rPr>
          <w:rFonts w:ascii="Arial" w:hAnsi="Arial" w:cs="Arial"/>
          <w:color w:val="000000"/>
          <w:sz w:val="28"/>
          <w:szCs w:val="28"/>
        </w:rPr>
        <w:t>Eric Osei</w:t>
      </w:r>
    </w:p>
    <w:p w14:paraId="4493073D" w14:textId="77777777" w:rsidR="00C02E3A" w:rsidRPr="00C025BF" w:rsidRDefault="00C02E3A" w:rsidP="00C02E3A">
      <w:pPr>
        <w:spacing w:after="0" w:line="480" w:lineRule="auto"/>
        <w:jc w:val="center"/>
        <w:rPr>
          <w:rFonts w:ascii="Times New Roman" w:hAnsi="Times New Roman" w:cs="Times New Roman"/>
          <w:sz w:val="24"/>
          <w:szCs w:val="24"/>
          <w:lang w:val="en-GB"/>
        </w:rPr>
      </w:pPr>
    </w:p>
    <w:p w14:paraId="44930740" w14:textId="77777777" w:rsidR="00C02E3A" w:rsidRPr="00C025BF" w:rsidRDefault="00C02E3A" w:rsidP="00C02E3A">
      <w:pPr>
        <w:spacing w:after="0" w:line="480" w:lineRule="auto"/>
        <w:jc w:val="center"/>
        <w:rPr>
          <w:rFonts w:ascii="Times New Roman" w:hAnsi="Times New Roman" w:cs="Times New Roman"/>
          <w:sz w:val="24"/>
          <w:szCs w:val="24"/>
          <w:lang w:val="en-GB"/>
        </w:rPr>
      </w:pPr>
    </w:p>
    <w:p w14:paraId="44930741" w14:textId="77777777" w:rsidR="00C02E3A" w:rsidRPr="00C025BF" w:rsidRDefault="00C02E3A" w:rsidP="00C02E3A">
      <w:pPr>
        <w:spacing w:after="0" w:line="480" w:lineRule="auto"/>
        <w:jc w:val="center"/>
        <w:rPr>
          <w:rFonts w:ascii="Times New Roman" w:hAnsi="Times New Roman" w:cs="Times New Roman"/>
          <w:sz w:val="24"/>
          <w:szCs w:val="24"/>
          <w:lang w:val="en-GB"/>
        </w:rPr>
      </w:pPr>
    </w:p>
    <w:p w14:paraId="44930742" w14:textId="77777777" w:rsidR="00C02E3A" w:rsidRPr="00C025BF" w:rsidRDefault="00C02E3A" w:rsidP="00C02E3A">
      <w:pPr>
        <w:spacing w:after="0" w:line="480" w:lineRule="auto"/>
        <w:jc w:val="center"/>
        <w:rPr>
          <w:rFonts w:ascii="Times New Roman" w:hAnsi="Times New Roman" w:cs="Times New Roman"/>
          <w:sz w:val="24"/>
          <w:szCs w:val="24"/>
          <w:lang w:val="en-GB"/>
        </w:rPr>
      </w:pPr>
    </w:p>
    <w:p w14:paraId="44930743" w14:textId="77777777" w:rsidR="00C02E3A" w:rsidRPr="00C025BF" w:rsidRDefault="00C02E3A" w:rsidP="00C02E3A">
      <w:pPr>
        <w:spacing w:after="0" w:line="480" w:lineRule="auto"/>
        <w:jc w:val="center"/>
        <w:rPr>
          <w:rFonts w:ascii="Times New Roman" w:hAnsi="Times New Roman" w:cs="Times New Roman"/>
          <w:sz w:val="24"/>
          <w:szCs w:val="24"/>
          <w:lang w:val="en-GB"/>
        </w:rPr>
      </w:pPr>
    </w:p>
    <w:p w14:paraId="44930749" w14:textId="3449BA00" w:rsidR="005B3BB6" w:rsidRPr="00C025BF" w:rsidRDefault="005B3BB6" w:rsidP="00C02E3A">
      <w:pPr>
        <w:spacing w:after="0" w:line="480" w:lineRule="auto"/>
        <w:jc w:val="center"/>
        <w:rPr>
          <w:rFonts w:ascii="Times New Roman" w:hAnsi="Times New Roman" w:cs="Times New Roman"/>
          <w:sz w:val="24"/>
          <w:szCs w:val="24"/>
          <w:lang w:val="en-GB"/>
        </w:rPr>
      </w:pPr>
      <w:r w:rsidRPr="00C025BF">
        <w:rPr>
          <w:rFonts w:ascii="Times New Roman" w:hAnsi="Times New Roman" w:cs="Times New Roman"/>
          <w:sz w:val="24"/>
          <w:szCs w:val="24"/>
          <w:lang w:val="en-GB"/>
        </w:rPr>
        <w:br w:type="page"/>
      </w:r>
    </w:p>
    <w:sdt>
      <w:sdtPr>
        <w:rPr>
          <w:rFonts w:ascii="Arial" w:eastAsia="Calibri" w:hAnsi="Arial" w:cs="Arial"/>
          <w:b w:val="0"/>
          <w:bCs w:val="0"/>
          <w:color w:val="auto"/>
          <w:sz w:val="22"/>
          <w:szCs w:val="22"/>
          <w:lang w:val="ru-RU" w:eastAsia="en-US"/>
        </w:rPr>
        <w:id w:val="2029292785"/>
        <w:docPartObj>
          <w:docPartGallery w:val="Table of Contents"/>
          <w:docPartUnique/>
        </w:docPartObj>
      </w:sdtPr>
      <w:sdtEndPr>
        <w:rPr>
          <w:rFonts w:ascii="Calibri" w:hAnsi="Calibri" w:cs="SimSun"/>
        </w:rPr>
      </w:sdtEndPr>
      <w:sdtContent>
        <w:p w14:paraId="4493074A" w14:textId="77777777" w:rsidR="006F1F0E" w:rsidRPr="00A246A5" w:rsidRDefault="006F1F0E" w:rsidP="00B91FD0">
          <w:pPr>
            <w:pStyle w:val="TOCHeading"/>
            <w:spacing w:before="0" w:line="480" w:lineRule="auto"/>
            <w:jc w:val="center"/>
            <w:rPr>
              <w:rFonts w:ascii="Arial" w:hAnsi="Arial" w:cs="Arial"/>
              <w:b w:val="0"/>
              <w:color w:val="auto"/>
              <w:sz w:val="22"/>
              <w:szCs w:val="22"/>
              <w:lang w:val="en-US"/>
            </w:rPr>
          </w:pPr>
          <w:r w:rsidRPr="00A246A5">
            <w:rPr>
              <w:rFonts w:ascii="Arial" w:hAnsi="Arial" w:cs="Arial"/>
              <w:b w:val="0"/>
              <w:color w:val="auto"/>
              <w:sz w:val="22"/>
              <w:szCs w:val="22"/>
              <w:lang w:val="en-US"/>
            </w:rPr>
            <w:t>Table of Contents</w:t>
          </w:r>
        </w:p>
        <w:p w14:paraId="7AD1F214" w14:textId="15B616E1" w:rsidR="00656ABB" w:rsidRDefault="006F1F0E">
          <w:pPr>
            <w:pStyle w:val="TOC1"/>
            <w:tabs>
              <w:tab w:val="right" w:leader="dot" w:pos="9016"/>
            </w:tabs>
            <w:rPr>
              <w:rFonts w:asciiTheme="minorHAnsi" w:eastAsiaTheme="minorEastAsia" w:hAnsiTheme="minorHAnsi" w:cstheme="minorBidi"/>
              <w:noProof/>
              <w:lang w:val="en-GB" w:eastAsia="en-GB"/>
            </w:rPr>
          </w:pPr>
          <w:r w:rsidRPr="00A246A5">
            <w:rPr>
              <w:rFonts w:ascii="Times New Roman" w:hAnsi="Times New Roman" w:cs="Times New Roman"/>
            </w:rPr>
            <w:fldChar w:fldCharType="begin"/>
          </w:r>
          <w:r w:rsidRPr="00A246A5">
            <w:rPr>
              <w:rFonts w:ascii="Times New Roman" w:hAnsi="Times New Roman" w:cs="Times New Roman"/>
            </w:rPr>
            <w:instrText xml:space="preserve"> TOC \o "1-3" \h \z \u </w:instrText>
          </w:r>
          <w:r w:rsidRPr="00A246A5">
            <w:rPr>
              <w:rFonts w:ascii="Times New Roman" w:hAnsi="Times New Roman" w:cs="Times New Roman"/>
            </w:rPr>
            <w:fldChar w:fldCharType="separate"/>
          </w:r>
          <w:hyperlink w:anchor="_Toc65498728" w:history="1">
            <w:r w:rsidR="00656ABB" w:rsidRPr="00466E01">
              <w:rPr>
                <w:rStyle w:val="Hyperlink"/>
                <w:rFonts w:ascii="Arial" w:hAnsi="Arial" w:cs="Arial"/>
                <w:noProof/>
                <w:lang w:val="en-GB"/>
              </w:rPr>
              <w:t>Introduction</w:t>
            </w:r>
            <w:r w:rsidR="00656ABB">
              <w:rPr>
                <w:noProof/>
                <w:webHidden/>
              </w:rPr>
              <w:tab/>
            </w:r>
            <w:r w:rsidR="00695497">
              <w:rPr>
                <w:noProof/>
                <w:webHidden/>
              </w:rPr>
              <w:t>3</w:t>
            </w:r>
          </w:hyperlink>
        </w:p>
        <w:p w14:paraId="6340F17C" w14:textId="4ACD3653" w:rsidR="00656ABB" w:rsidRDefault="005B1F6C">
          <w:pPr>
            <w:pStyle w:val="TOC1"/>
            <w:tabs>
              <w:tab w:val="right" w:leader="dot" w:pos="9016"/>
            </w:tabs>
            <w:rPr>
              <w:rFonts w:asciiTheme="minorHAnsi" w:eastAsiaTheme="minorEastAsia" w:hAnsiTheme="minorHAnsi" w:cstheme="minorBidi"/>
              <w:noProof/>
              <w:lang w:val="en-GB" w:eastAsia="en-GB"/>
            </w:rPr>
          </w:pPr>
          <w:hyperlink w:anchor="_Toc65498729" w:history="1">
            <w:r w:rsidR="00656ABB" w:rsidRPr="00466E01">
              <w:rPr>
                <w:rStyle w:val="Hyperlink"/>
                <w:rFonts w:ascii="Arial" w:hAnsi="Arial" w:cs="Arial"/>
                <w:noProof/>
                <w:lang w:val="en-GB"/>
              </w:rPr>
              <w:t>Global Business Environment</w:t>
            </w:r>
            <w:r w:rsidR="00656ABB">
              <w:rPr>
                <w:noProof/>
                <w:webHidden/>
              </w:rPr>
              <w:tab/>
            </w:r>
            <w:r w:rsidR="00695497">
              <w:rPr>
                <w:noProof/>
                <w:webHidden/>
              </w:rPr>
              <w:t>3</w:t>
            </w:r>
          </w:hyperlink>
        </w:p>
        <w:p w14:paraId="4D7D0494" w14:textId="2060EBF7" w:rsidR="00656ABB" w:rsidRDefault="005B1F6C">
          <w:pPr>
            <w:pStyle w:val="TOC1"/>
            <w:tabs>
              <w:tab w:val="right" w:leader="dot" w:pos="9016"/>
            </w:tabs>
            <w:rPr>
              <w:rFonts w:asciiTheme="minorHAnsi" w:eastAsiaTheme="minorEastAsia" w:hAnsiTheme="minorHAnsi" w:cstheme="minorBidi"/>
              <w:noProof/>
              <w:lang w:val="en-GB" w:eastAsia="en-GB"/>
            </w:rPr>
          </w:pPr>
          <w:hyperlink w:anchor="_Toc65498730" w:history="1">
            <w:r w:rsidR="00656ABB" w:rsidRPr="00466E01">
              <w:rPr>
                <w:rStyle w:val="Hyperlink"/>
                <w:rFonts w:ascii="Arial" w:hAnsi="Arial" w:cs="Arial"/>
                <w:noProof/>
                <w:lang w:val="en-GB"/>
              </w:rPr>
              <w:t>Macro Environment</w:t>
            </w:r>
            <w:r w:rsidR="00656ABB">
              <w:rPr>
                <w:noProof/>
                <w:webHidden/>
              </w:rPr>
              <w:tab/>
            </w:r>
            <w:r w:rsidR="00E724F5">
              <w:rPr>
                <w:noProof/>
                <w:webHidden/>
              </w:rPr>
              <w:t>4</w:t>
            </w:r>
          </w:hyperlink>
        </w:p>
        <w:p w14:paraId="50257622" w14:textId="2CA93822" w:rsidR="00656ABB" w:rsidRDefault="005B1F6C">
          <w:pPr>
            <w:pStyle w:val="TOC2"/>
            <w:rPr>
              <w:rFonts w:asciiTheme="minorHAnsi" w:eastAsiaTheme="minorEastAsia" w:hAnsiTheme="minorHAnsi" w:cstheme="minorBidi"/>
              <w:i w:val="0"/>
              <w:lang w:eastAsia="en-GB"/>
            </w:rPr>
          </w:pPr>
          <w:hyperlink w:anchor="_Toc65498731" w:history="1">
            <w:r w:rsidR="00656ABB" w:rsidRPr="00466E01">
              <w:rPr>
                <w:rStyle w:val="Hyperlink"/>
              </w:rPr>
              <w:t>PESTLE Analysis of Jaguar Land Rover</w:t>
            </w:r>
            <w:r w:rsidR="00656ABB">
              <w:rPr>
                <w:webHidden/>
              </w:rPr>
              <w:tab/>
            </w:r>
            <w:r w:rsidR="00E724F5">
              <w:rPr>
                <w:webHidden/>
              </w:rPr>
              <w:t>4</w:t>
            </w:r>
          </w:hyperlink>
        </w:p>
        <w:p w14:paraId="4831E46C" w14:textId="428435B6" w:rsidR="00656ABB" w:rsidRDefault="005B1F6C">
          <w:pPr>
            <w:pStyle w:val="TOC2"/>
            <w:rPr>
              <w:rStyle w:val="Hyperlink"/>
            </w:rPr>
          </w:pPr>
          <w:hyperlink w:anchor="_Toc65498732" w:history="1">
            <w:r w:rsidR="00656ABB" w:rsidRPr="00466E01">
              <w:rPr>
                <w:rStyle w:val="Hyperlink"/>
              </w:rPr>
              <w:t>Political Factors</w:t>
            </w:r>
            <w:r w:rsidR="00656ABB">
              <w:rPr>
                <w:webHidden/>
              </w:rPr>
              <w:tab/>
            </w:r>
            <w:r w:rsidR="00E724F5">
              <w:rPr>
                <w:webHidden/>
              </w:rPr>
              <w:t>4</w:t>
            </w:r>
          </w:hyperlink>
        </w:p>
        <w:p w14:paraId="650D4E13" w14:textId="5AE91006" w:rsidR="00E724F5" w:rsidRPr="00E724F5" w:rsidRDefault="005B1F6C" w:rsidP="00E724F5">
          <w:pPr>
            <w:pStyle w:val="TOC2"/>
            <w:rPr>
              <w:rFonts w:asciiTheme="minorHAnsi" w:eastAsiaTheme="minorEastAsia" w:hAnsiTheme="minorHAnsi" w:cstheme="minorBidi"/>
              <w:i w:val="0"/>
              <w:lang w:eastAsia="en-GB"/>
            </w:rPr>
          </w:pPr>
          <w:hyperlink w:anchor="_Toc65498732" w:history="1">
            <w:r w:rsidR="00CF3D6B">
              <w:rPr>
                <w:rStyle w:val="Hyperlink"/>
              </w:rPr>
              <w:t>Economic</w:t>
            </w:r>
            <w:r w:rsidR="00E724F5" w:rsidRPr="00466E01">
              <w:rPr>
                <w:rStyle w:val="Hyperlink"/>
              </w:rPr>
              <w:t xml:space="preserve"> Factors</w:t>
            </w:r>
            <w:r w:rsidR="00E724F5">
              <w:rPr>
                <w:webHidden/>
              </w:rPr>
              <w:tab/>
            </w:r>
            <w:r w:rsidR="00CF3D6B">
              <w:rPr>
                <w:webHidden/>
              </w:rPr>
              <w:t>5</w:t>
            </w:r>
          </w:hyperlink>
        </w:p>
        <w:p w14:paraId="3D14D68E" w14:textId="5CD83049" w:rsidR="00656ABB" w:rsidRDefault="005B1F6C">
          <w:pPr>
            <w:pStyle w:val="TOC2"/>
            <w:rPr>
              <w:rFonts w:asciiTheme="minorHAnsi" w:eastAsiaTheme="minorEastAsia" w:hAnsiTheme="minorHAnsi" w:cstheme="minorBidi"/>
              <w:i w:val="0"/>
              <w:lang w:eastAsia="en-GB"/>
            </w:rPr>
          </w:pPr>
          <w:hyperlink w:anchor="_Toc65498733" w:history="1">
            <w:r w:rsidR="00656ABB" w:rsidRPr="00466E01">
              <w:rPr>
                <w:rStyle w:val="Hyperlink"/>
              </w:rPr>
              <w:t>Social Factors</w:t>
            </w:r>
            <w:r w:rsidR="00656ABB">
              <w:rPr>
                <w:webHidden/>
              </w:rPr>
              <w:tab/>
            </w:r>
            <w:r w:rsidR="00CF3D6B">
              <w:rPr>
                <w:webHidden/>
              </w:rPr>
              <w:t>5</w:t>
            </w:r>
          </w:hyperlink>
        </w:p>
        <w:p w14:paraId="6377DED3" w14:textId="4FF09EAA" w:rsidR="00656ABB" w:rsidRDefault="005B1F6C">
          <w:pPr>
            <w:pStyle w:val="TOC2"/>
            <w:rPr>
              <w:rFonts w:asciiTheme="minorHAnsi" w:eastAsiaTheme="minorEastAsia" w:hAnsiTheme="minorHAnsi" w:cstheme="minorBidi"/>
              <w:i w:val="0"/>
              <w:lang w:eastAsia="en-GB"/>
            </w:rPr>
          </w:pPr>
          <w:hyperlink w:anchor="_Toc65498734" w:history="1">
            <w:r w:rsidR="00656ABB" w:rsidRPr="00466E01">
              <w:rPr>
                <w:rStyle w:val="Hyperlink"/>
              </w:rPr>
              <w:t>Technological Factors</w:t>
            </w:r>
            <w:r w:rsidR="00656ABB">
              <w:rPr>
                <w:webHidden/>
              </w:rPr>
              <w:tab/>
            </w:r>
            <w:r w:rsidR="00CF3D6B">
              <w:rPr>
                <w:webHidden/>
              </w:rPr>
              <w:t>5</w:t>
            </w:r>
          </w:hyperlink>
        </w:p>
        <w:p w14:paraId="08AC2B4F" w14:textId="77A7763F" w:rsidR="00656ABB" w:rsidRDefault="005B1F6C">
          <w:pPr>
            <w:pStyle w:val="TOC2"/>
            <w:rPr>
              <w:rFonts w:asciiTheme="minorHAnsi" w:eastAsiaTheme="minorEastAsia" w:hAnsiTheme="minorHAnsi" w:cstheme="minorBidi"/>
              <w:i w:val="0"/>
              <w:lang w:eastAsia="en-GB"/>
            </w:rPr>
          </w:pPr>
          <w:hyperlink w:anchor="_Toc65498735" w:history="1">
            <w:r w:rsidR="00656ABB" w:rsidRPr="00466E01">
              <w:rPr>
                <w:rStyle w:val="Hyperlink"/>
              </w:rPr>
              <w:t>Legal Factors</w:t>
            </w:r>
            <w:r w:rsidR="00656ABB">
              <w:rPr>
                <w:webHidden/>
              </w:rPr>
              <w:tab/>
            </w:r>
            <w:r w:rsidR="00AA413E">
              <w:rPr>
                <w:webHidden/>
              </w:rPr>
              <w:t>5</w:t>
            </w:r>
          </w:hyperlink>
        </w:p>
        <w:p w14:paraId="50062354" w14:textId="66351010" w:rsidR="00656ABB" w:rsidRDefault="005B1F6C">
          <w:pPr>
            <w:pStyle w:val="TOC2"/>
            <w:rPr>
              <w:rFonts w:asciiTheme="minorHAnsi" w:eastAsiaTheme="minorEastAsia" w:hAnsiTheme="minorHAnsi" w:cstheme="minorBidi"/>
              <w:i w:val="0"/>
              <w:lang w:eastAsia="en-GB"/>
            </w:rPr>
          </w:pPr>
          <w:hyperlink w:anchor="_Toc65498736" w:history="1">
            <w:r w:rsidR="00656ABB" w:rsidRPr="00466E01">
              <w:rPr>
                <w:rStyle w:val="Hyperlink"/>
              </w:rPr>
              <w:t>Environmental Factors</w:t>
            </w:r>
            <w:r w:rsidR="00656ABB">
              <w:rPr>
                <w:webHidden/>
              </w:rPr>
              <w:tab/>
            </w:r>
            <w:r w:rsidR="00AA413E">
              <w:rPr>
                <w:webHidden/>
              </w:rPr>
              <w:t>6</w:t>
            </w:r>
          </w:hyperlink>
        </w:p>
        <w:p w14:paraId="16863F1C" w14:textId="1212ADDB" w:rsidR="00656ABB" w:rsidRDefault="005B1F6C">
          <w:pPr>
            <w:pStyle w:val="TOC1"/>
            <w:tabs>
              <w:tab w:val="right" w:leader="dot" w:pos="9016"/>
            </w:tabs>
            <w:rPr>
              <w:rFonts w:asciiTheme="minorHAnsi" w:eastAsiaTheme="minorEastAsia" w:hAnsiTheme="minorHAnsi" w:cstheme="minorBidi"/>
              <w:noProof/>
              <w:lang w:val="en-GB" w:eastAsia="en-GB"/>
            </w:rPr>
          </w:pPr>
          <w:hyperlink w:anchor="_Toc65498737" w:history="1">
            <w:r w:rsidR="00656ABB" w:rsidRPr="00466E01">
              <w:rPr>
                <w:rStyle w:val="Hyperlink"/>
                <w:rFonts w:ascii="Arial" w:hAnsi="Arial" w:cs="Arial"/>
                <w:noProof/>
                <w:lang w:val="en-GB"/>
              </w:rPr>
              <w:t>Microenvironment</w:t>
            </w:r>
            <w:r w:rsidR="00656ABB">
              <w:rPr>
                <w:noProof/>
                <w:webHidden/>
              </w:rPr>
              <w:tab/>
            </w:r>
            <w:r w:rsidR="00AA413E">
              <w:rPr>
                <w:noProof/>
                <w:webHidden/>
              </w:rPr>
              <w:t>6</w:t>
            </w:r>
          </w:hyperlink>
        </w:p>
        <w:p w14:paraId="372FD6BC" w14:textId="4C927018" w:rsidR="00656ABB" w:rsidRDefault="005B1F6C">
          <w:pPr>
            <w:pStyle w:val="TOC2"/>
            <w:rPr>
              <w:rFonts w:asciiTheme="minorHAnsi" w:eastAsiaTheme="minorEastAsia" w:hAnsiTheme="minorHAnsi" w:cstheme="minorBidi"/>
              <w:i w:val="0"/>
              <w:lang w:eastAsia="en-GB"/>
            </w:rPr>
          </w:pPr>
          <w:hyperlink w:anchor="_Toc65498738" w:history="1">
            <w:r w:rsidR="00656ABB" w:rsidRPr="00466E01">
              <w:rPr>
                <w:rStyle w:val="Hyperlink"/>
                <w:iCs/>
              </w:rPr>
              <w:t>Jaguar Land Rover PLC Bond Valuation</w:t>
            </w:r>
            <w:r w:rsidR="00656ABB">
              <w:rPr>
                <w:webHidden/>
              </w:rPr>
              <w:tab/>
            </w:r>
            <w:r w:rsidR="00AA413E">
              <w:rPr>
                <w:webHidden/>
              </w:rPr>
              <w:t>6</w:t>
            </w:r>
          </w:hyperlink>
        </w:p>
        <w:p w14:paraId="414DC1AA" w14:textId="2AFCAD48" w:rsidR="00656ABB" w:rsidRDefault="005B1F6C">
          <w:pPr>
            <w:pStyle w:val="TOC2"/>
            <w:rPr>
              <w:rFonts w:asciiTheme="minorHAnsi" w:eastAsiaTheme="minorEastAsia" w:hAnsiTheme="minorHAnsi" w:cstheme="minorBidi"/>
              <w:i w:val="0"/>
              <w:lang w:eastAsia="en-GB"/>
            </w:rPr>
          </w:pPr>
          <w:hyperlink w:anchor="_Toc65498739" w:history="1">
            <w:r w:rsidR="00656ABB" w:rsidRPr="00466E01">
              <w:rPr>
                <w:rStyle w:val="Hyperlink"/>
                <w:iCs/>
              </w:rPr>
              <w:t>Porter's Five Forces</w:t>
            </w:r>
            <w:r w:rsidR="00656ABB">
              <w:rPr>
                <w:webHidden/>
              </w:rPr>
              <w:tab/>
            </w:r>
            <w:r w:rsidR="00AA413E">
              <w:rPr>
                <w:webHidden/>
              </w:rPr>
              <w:t>6</w:t>
            </w:r>
          </w:hyperlink>
        </w:p>
        <w:p w14:paraId="5F0B68A7" w14:textId="75B9195D" w:rsidR="00656ABB" w:rsidRDefault="005B1F6C">
          <w:pPr>
            <w:pStyle w:val="TOC2"/>
            <w:rPr>
              <w:rFonts w:asciiTheme="minorHAnsi" w:eastAsiaTheme="minorEastAsia" w:hAnsiTheme="minorHAnsi" w:cstheme="minorBidi"/>
              <w:i w:val="0"/>
              <w:lang w:eastAsia="en-GB"/>
            </w:rPr>
          </w:pPr>
          <w:hyperlink w:anchor="_Toc65498740" w:history="1">
            <w:r w:rsidR="00656ABB" w:rsidRPr="00466E01">
              <w:rPr>
                <w:rStyle w:val="Hyperlink"/>
                <w:iCs/>
              </w:rPr>
              <w:t>Competitive Rivalry</w:t>
            </w:r>
            <w:r w:rsidR="00656ABB">
              <w:rPr>
                <w:webHidden/>
              </w:rPr>
              <w:tab/>
            </w:r>
            <w:r w:rsidR="0075639C">
              <w:rPr>
                <w:webHidden/>
              </w:rPr>
              <w:t>6</w:t>
            </w:r>
          </w:hyperlink>
        </w:p>
        <w:p w14:paraId="53BABCF6" w14:textId="2F7038F8" w:rsidR="00656ABB" w:rsidRDefault="005B1F6C">
          <w:pPr>
            <w:pStyle w:val="TOC2"/>
            <w:rPr>
              <w:rFonts w:asciiTheme="minorHAnsi" w:eastAsiaTheme="minorEastAsia" w:hAnsiTheme="minorHAnsi" w:cstheme="minorBidi"/>
              <w:i w:val="0"/>
              <w:lang w:eastAsia="en-GB"/>
            </w:rPr>
          </w:pPr>
          <w:hyperlink w:anchor="_Toc65498741" w:history="1">
            <w:r w:rsidR="00656ABB" w:rsidRPr="00466E01">
              <w:rPr>
                <w:rStyle w:val="Hyperlink"/>
                <w:iCs/>
              </w:rPr>
              <w:t>The Threat of New Entrants</w:t>
            </w:r>
            <w:r w:rsidR="00656ABB">
              <w:rPr>
                <w:webHidden/>
              </w:rPr>
              <w:tab/>
            </w:r>
            <w:r w:rsidR="0075639C">
              <w:rPr>
                <w:webHidden/>
              </w:rPr>
              <w:t>6</w:t>
            </w:r>
          </w:hyperlink>
        </w:p>
        <w:p w14:paraId="3DF01198" w14:textId="48B4D7D5" w:rsidR="00656ABB" w:rsidRDefault="005B1F6C">
          <w:pPr>
            <w:pStyle w:val="TOC2"/>
            <w:rPr>
              <w:rFonts w:asciiTheme="minorHAnsi" w:eastAsiaTheme="minorEastAsia" w:hAnsiTheme="minorHAnsi" w:cstheme="minorBidi"/>
              <w:i w:val="0"/>
              <w:lang w:eastAsia="en-GB"/>
            </w:rPr>
          </w:pPr>
          <w:hyperlink w:anchor="_Toc65498742" w:history="1">
            <w:r w:rsidR="00656ABB" w:rsidRPr="00466E01">
              <w:rPr>
                <w:rStyle w:val="Hyperlink"/>
                <w:iCs/>
              </w:rPr>
              <w:t>The Threat of Substitute Products</w:t>
            </w:r>
            <w:r w:rsidR="00656ABB">
              <w:rPr>
                <w:webHidden/>
              </w:rPr>
              <w:tab/>
            </w:r>
            <w:r w:rsidR="0075639C">
              <w:rPr>
                <w:webHidden/>
              </w:rPr>
              <w:t>7</w:t>
            </w:r>
          </w:hyperlink>
        </w:p>
        <w:p w14:paraId="3DDFC118" w14:textId="5D657C54" w:rsidR="00656ABB" w:rsidRDefault="005B1F6C">
          <w:pPr>
            <w:pStyle w:val="TOC2"/>
            <w:rPr>
              <w:rStyle w:val="Hyperlink"/>
            </w:rPr>
          </w:pPr>
          <w:hyperlink w:anchor="_Toc65498743" w:history="1">
            <w:r w:rsidR="00656ABB" w:rsidRPr="00466E01">
              <w:rPr>
                <w:rStyle w:val="Hyperlink"/>
                <w:iCs/>
              </w:rPr>
              <w:t>Bargaining Power of Consumers</w:t>
            </w:r>
            <w:r w:rsidR="00656ABB">
              <w:rPr>
                <w:webHidden/>
              </w:rPr>
              <w:tab/>
            </w:r>
            <w:r w:rsidR="0075639C">
              <w:rPr>
                <w:webHidden/>
              </w:rPr>
              <w:t>7</w:t>
            </w:r>
          </w:hyperlink>
        </w:p>
        <w:p w14:paraId="5C6A4770" w14:textId="2D3E4075" w:rsidR="00E32FB5" w:rsidRPr="00E32FB5" w:rsidRDefault="005B1F6C" w:rsidP="00E32FB5">
          <w:pPr>
            <w:pStyle w:val="TOC2"/>
            <w:rPr>
              <w:color w:val="0000FF" w:themeColor="hyperlink"/>
              <w:u w:val="single"/>
            </w:rPr>
          </w:pPr>
          <w:hyperlink w:anchor="_Toc65498743" w:history="1">
            <w:r w:rsidR="001E513A">
              <w:rPr>
                <w:rStyle w:val="Hyperlink"/>
                <w:iCs/>
              </w:rPr>
              <w:t>Bargaining Power of Suppliers</w:t>
            </w:r>
            <w:r w:rsidR="00E32FB5">
              <w:rPr>
                <w:webHidden/>
              </w:rPr>
              <w:tab/>
              <w:t>7</w:t>
            </w:r>
          </w:hyperlink>
        </w:p>
        <w:p w14:paraId="4BFF9D7E" w14:textId="51687F45" w:rsidR="00656ABB" w:rsidRDefault="005B1F6C">
          <w:pPr>
            <w:pStyle w:val="TOC1"/>
            <w:tabs>
              <w:tab w:val="right" w:leader="dot" w:pos="9016"/>
            </w:tabs>
            <w:rPr>
              <w:rStyle w:val="Hyperlink"/>
              <w:noProof/>
            </w:rPr>
          </w:pPr>
          <w:hyperlink w:anchor="_Toc65498744" w:history="1">
            <w:r w:rsidR="00656ABB" w:rsidRPr="00466E01">
              <w:rPr>
                <w:rStyle w:val="Hyperlink"/>
                <w:rFonts w:ascii="Arial" w:hAnsi="Arial" w:cs="Arial"/>
                <w:noProof/>
                <w:lang w:val="en-GB"/>
              </w:rPr>
              <w:t>Performance Analysis and Discussion</w:t>
            </w:r>
            <w:r w:rsidR="00656ABB">
              <w:rPr>
                <w:noProof/>
                <w:webHidden/>
              </w:rPr>
              <w:tab/>
            </w:r>
            <w:r w:rsidR="00F9384E">
              <w:rPr>
                <w:noProof/>
                <w:webHidden/>
                <w:lang w:val="bg-BG"/>
              </w:rPr>
              <w:t>8</w:t>
            </w:r>
          </w:hyperlink>
        </w:p>
        <w:p w14:paraId="5059501F" w14:textId="54D6EC60" w:rsidR="003F6F5F" w:rsidRDefault="005B1F6C" w:rsidP="003F6F5F">
          <w:pPr>
            <w:pStyle w:val="TOC1"/>
            <w:tabs>
              <w:tab w:val="right" w:leader="dot" w:pos="9016"/>
            </w:tabs>
            <w:rPr>
              <w:rFonts w:asciiTheme="minorHAnsi" w:eastAsiaTheme="minorEastAsia" w:hAnsiTheme="minorHAnsi" w:cstheme="minorBidi"/>
              <w:noProof/>
              <w:lang w:val="en-GB" w:eastAsia="en-GB"/>
            </w:rPr>
          </w:pPr>
          <w:hyperlink w:anchor="_Toc65498744" w:history="1">
            <w:r w:rsidR="003F6F5F" w:rsidRPr="00466E01">
              <w:rPr>
                <w:rStyle w:val="Hyperlink"/>
                <w:rFonts w:ascii="Arial" w:hAnsi="Arial" w:cs="Arial"/>
                <w:noProof/>
                <w:lang w:val="en-GB"/>
              </w:rPr>
              <w:t>P</w:t>
            </w:r>
            <w:r w:rsidR="007E28A3">
              <w:rPr>
                <w:rStyle w:val="Hyperlink"/>
                <w:rFonts w:ascii="Arial" w:hAnsi="Arial" w:cs="Arial"/>
                <w:noProof/>
                <w:lang w:val="en-GB"/>
              </w:rPr>
              <w:t>ositive and Negative impact</w:t>
            </w:r>
            <w:r w:rsidR="003F6F5F">
              <w:rPr>
                <w:noProof/>
                <w:webHidden/>
              </w:rPr>
              <w:tab/>
            </w:r>
            <w:r w:rsidR="00697C6E">
              <w:rPr>
                <w:noProof/>
                <w:webHidden/>
              </w:rPr>
              <w:t>8</w:t>
            </w:r>
          </w:hyperlink>
        </w:p>
        <w:p w14:paraId="0D638404" w14:textId="70455B11" w:rsidR="003F6F5F" w:rsidRDefault="005B1F6C" w:rsidP="003F6F5F">
          <w:pPr>
            <w:pStyle w:val="TOC1"/>
            <w:tabs>
              <w:tab w:val="right" w:leader="dot" w:pos="9016"/>
            </w:tabs>
            <w:rPr>
              <w:rFonts w:asciiTheme="minorHAnsi" w:eastAsiaTheme="minorEastAsia" w:hAnsiTheme="minorHAnsi" w:cstheme="minorBidi"/>
              <w:noProof/>
              <w:lang w:val="en-GB" w:eastAsia="en-GB"/>
            </w:rPr>
          </w:pPr>
          <w:hyperlink w:anchor="_Toc65498744" w:history="1">
            <w:r w:rsidR="00697C6E">
              <w:rPr>
                <w:rStyle w:val="Hyperlink"/>
                <w:rFonts w:ascii="Arial" w:hAnsi="Arial" w:cs="Arial"/>
                <w:noProof/>
                <w:lang w:val="en-GB"/>
              </w:rPr>
              <w:t>Con</w:t>
            </w:r>
            <w:r w:rsidR="00264329">
              <w:rPr>
                <w:rStyle w:val="Hyperlink"/>
                <w:rFonts w:ascii="Arial" w:hAnsi="Arial" w:cs="Arial"/>
                <w:noProof/>
                <w:lang w:val="en-GB"/>
              </w:rPr>
              <w:t>c</w:t>
            </w:r>
            <w:r w:rsidR="00697C6E">
              <w:rPr>
                <w:rStyle w:val="Hyperlink"/>
                <w:rFonts w:ascii="Arial" w:hAnsi="Arial" w:cs="Arial"/>
                <w:noProof/>
                <w:lang w:val="en-GB"/>
              </w:rPr>
              <w:t>lusion</w:t>
            </w:r>
            <w:r w:rsidR="003F6F5F">
              <w:rPr>
                <w:noProof/>
                <w:webHidden/>
              </w:rPr>
              <w:tab/>
            </w:r>
            <w:r w:rsidR="003F6F5F">
              <w:rPr>
                <w:noProof/>
                <w:webHidden/>
              </w:rPr>
              <w:fldChar w:fldCharType="begin"/>
            </w:r>
            <w:r w:rsidR="003F6F5F">
              <w:rPr>
                <w:noProof/>
                <w:webHidden/>
              </w:rPr>
              <w:instrText xml:space="preserve"> PAGEREF _Toc65498744 \h </w:instrText>
            </w:r>
            <w:r w:rsidR="003F6F5F">
              <w:rPr>
                <w:noProof/>
                <w:webHidden/>
              </w:rPr>
            </w:r>
            <w:r w:rsidR="003F6F5F">
              <w:rPr>
                <w:noProof/>
                <w:webHidden/>
              </w:rPr>
              <w:fldChar w:fldCharType="separate"/>
            </w:r>
            <w:r w:rsidR="003F6F5F">
              <w:rPr>
                <w:noProof/>
                <w:webHidden/>
              </w:rPr>
              <w:t>9</w:t>
            </w:r>
            <w:r w:rsidR="003F6F5F">
              <w:rPr>
                <w:noProof/>
                <w:webHidden/>
              </w:rPr>
              <w:fldChar w:fldCharType="end"/>
            </w:r>
          </w:hyperlink>
        </w:p>
        <w:p w14:paraId="66A2071B" w14:textId="4923BFC6" w:rsidR="00656ABB" w:rsidRDefault="005B1F6C">
          <w:pPr>
            <w:pStyle w:val="TOC1"/>
            <w:tabs>
              <w:tab w:val="right" w:leader="dot" w:pos="9016"/>
            </w:tabs>
            <w:rPr>
              <w:rFonts w:asciiTheme="minorHAnsi" w:eastAsiaTheme="minorEastAsia" w:hAnsiTheme="minorHAnsi" w:cstheme="minorBidi"/>
              <w:noProof/>
              <w:lang w:val="en-GB" w:eastAsia="en-GB"/>
            </w:rPr>
          </w:pPr>
          <w:hyperlink w:anchor="_Toc65498747" w:history="1">
            <w:r w:rsidR="00656ABB" w:rsidRPr="00466E01">
              <w:rPr>
                <w:rStyle w:val="Hyperlink"/>
                <w:rFonts w:ascii="Arial" w:hAnsi="Arial" w:cs="Arial"/>
                <w:noProof/>
                <w:lang w:val="en-GB"/>
              </w:rPr>
              <w:t>References</w:t>
            </w:r>
            <w:r w:rsidR="00656ABB">
              <w:rPr>
                <w:noProof/>
                <w:webHidden/>
              </w:rPr>
              <w:tab/>
            </w:r>
            <w:r w:rsidR="00697C6E">
              <w:rPr>
                <w:noProof/>
                <w:webHidden/>
              </w:rPr>
              <w:t>10</w:t>
            </w:r>
          </w:hyperlink>
        </w:p>
        <w:p w14:paraId="44930760" w14:textId="70F78613" w:rsidR="006F1F0E" w:rsidRDefault="006F1F0E" w:rsidP="006F1F0E">
          <w:pPr>
            <w:spacing w:after="0" w:line="480" w:lineRule="auto"/>
          </w:pPr>
          <w:r w:rsidRPr="00A246A5">
            <w:rPr>
              <w:rFonts w:ascii="Times New Roman" w:hAnsi="Times New Roman" w:cs="Times New Roman"/>
              <w:b/>
              <w:bCs/>
              <w:lang w:val="ru-RU"/>
            </w:rPr>
            <w:fldChar w:fldCharType="end"/>
          </w:r>
        </w:p>
      </w:sdtContent>
    </w:sdt>
    <w:p w14:paraId="44930761" w14:textId="77777777" w:rsidR="00C02E3A" w:rsidRPr="00C025BF" w:rsidRDefault="00C02E3A" w:rsidP="00C02E3A">
      <w:pPr>
        <w:spacing w:after="0" w:line="480" w:lineRule="auto"/>
        <w:rPr>
          <w:rFonts w:ascii="Times New Roman" w:hAnsi="Times New Roman" w:cs="Times New Roman"/>
          <w:sz w:val="24"/>
          <w:szCs w:val="24"/>
          <w:lang w:val="en-GB"/>
        </w:rPr>
      </w:pPr>
      <w:r w:rsidRPr="00C025BF">
        <w:rPr>
          <w:rFonts w:ascii="Times New Roman" w:hAnsi="Times New Roman" w:cs="Times New Roman"/>
          <w:sz w:val="24"/>
          <w:szCs w:val="24"/>
          <w:lang w:val="en-GB"/>
        </w:rPr>
        <w:br w:type="page"/>
      </w:r>
    </w:p>
    <w:p w14:paraId="44930762" w14:textId="3B3A8FD4" w:rsidR="00192D27" w:rsidRPr="007D5413" w:rsidRDefault="009F77FF" w:rsidP="00C02E3A">
      <w:pPr>
        <w:pStyle w:val="Heading1"/>
        <w:spacing w:before="0" w:line="480" w:lineRule="auto"/>
        <w:jc w:val="center"/>
        <w:rPr>
          <w:rFonts w:ascii="Arial" w:hAnsi="Arial" w:cs="Arial"/>
          <w:b w:val="0"/>
          <w:color w:val="auto"/>
          <w:sz w:val="24"/>
          <w:szCs w:val="24"/>
          <w:lang w:val="en-GB"/>
        </w:rPr>
      </w:pPr>
      <w:bookmarkStart w:id="0" w:name="_Toc65498728"/>
      <w:r w:rsidRPr="007D5413">
        <w:rPr>
          <w:rFonts w:ascii="Arial" w:hAnsi="Arial" w:cs="Arial"/>
          <w:b w:val="0"/>
          <w:color w:val="auto"/>
          <w:sz w:val="24"/>
          <w:szCs w:val="24"/>
          <w:lang w:val="en-GB"/>
        </w:rPr>
        <w:lastRenderedPageBreak/>
        <w:t>Introduction</w:t>
      </w:r>
      <w:bookmarkEnd w:id="0"/>
    </w:p>
    <w:p w14:paraId="44930763" w14:textId="40278324" w:rsidR="005F2358" w:rsidRPr="00444DCB" w:rsidRDefault="005F2358" w:rsidP="007D5413">
      <w:pPr>
        <w:spacing w:after="0" w:line="360" w:lineRule="auto"/>
        <w:ind w:firstLine="720"/>
        <w:jc w:val="both"/>
        <w:rPr>
          <w:rFonts w:ascii="Arial" w:hAnsi="Arial" w:cs="Arial"/>
          <w:lang w:val="en-GB"/>
        </w:rPr>
      </w:pPr>
      <w:r w:rsidRPr="00444DCB">
        <w:rPr>
          <w:rFonts w:ascii="Arial" w:hAnsi="Arial" w:cs="Arial"/>
          <w:lang w:val="en-GB"/>
        </w:rPr>
        <w:t>Jaguar Land Rover has been a branch of Tata Motors since 2008</w:t>
      </w:r>
      <w:r w:rsidR="007E1D2A">
        <w:rPr>
          <w:rFonts w:ascii="Arial" w:hAnsi="Arial" w:cs="Arial"/>
          <w:lang w:val="en-GB"/>
        </w:rPr>
        <w:t>. It</w:t>
      </w:r>
      <w:r w:rsidRPr="00444DCB">
        <w:rPr>
          <w:rFonts w:ascii="Arial" w:hAnsi="Arial" w:cs="Arial"/>
          <w:lang w:val="en-GB"/>
        </w:rPr>
        <w:t xml:space="preserve"> is the biggest automotive manufacturer in Britain</w:t>
      </w:r>
      <w:r w:rsidR="005C5F07">
        <w:rPr>
          <w:rFonts w:ascii="Arial" w:hAnsi="Arial" w:cs="Arial"/>
          <w:lang w:val="en-GB"/>
        </w:rPr>
        <w:t>,</w:t>
      </w:r>
      <w:r w:rsidRPr="00444DCB">
        <w:rPr>
          <w:rFonts w:ascii="Arial" w:hAnsi="Arial" w:cs="Arial"/>
          <w:lang w:val="en-GB"/>
        </w:rPr>
        <w:t xml:space="preserve"> which auctions, produces, an</w:t>
      </w:r>
      <w:r w:rsidR="00C025BF" w:rsidRPr="00444DCB">
        <w:rPr>
          <w:rFonts w:ascii="Arial" w:hAnsi="Arial" w:cs="Arial"/>
          <w:lang w:val="en-GB"/>
        </w:rPr>
        <w:t>d designs some of the universe’s</w:t>
      </w:r>
      <w:r w:rsidRPr="00444DCB">
        <w:rPr>
          <w:rFonts w:ascii="Arial" w:hAnsi="Arial" w:cs="Arial"/>
          <w:lang w:val="en-GB"/>
        </w:rPr>
        <w:t xml:space="preserve"> </w:t>
      </w:r>
      <w:r w:rsidR="00C025BF" w:rsidRPr="00444DCB">
        <w:rPr>
          <w:rFonts w:ascii="Arial" w:hAnsi="Arial" w:cs="Arial"/>
          <w:lang w:val="en-GB"/>
        </w:rPr>
        <w:t xml:space="preserve">best-renowned premium vehicles </w:t>
      </w:r>
      <w:r w:rsidRPr="00444DCB">
        <w:rPr>
          <w:rFonts w:ascii="Arial" w:hAnsi="Arial" w:cs="Arial"/>
          <w:lang w:val="en-GB"/>
        </w:rPr>
        <w:t>(Mukherjee,</w:t>
      </w:r>
      <w:r w:rsidR="00C025BF" w:rsidRPr="00444DCB">
        <w:rPr>
          <w:rFonts w:ascii="Arial" w:hAnsi="Arial" w:cs="Arial"/>
          <w:lang w:val="en-GB"/>
        </w:rPr>
        <w:t xml:space="preserve"> </w:t>
      </w:r>
      <w:r w:rsidRPr="00444DCB">
        <w:rPr>
          <w:rFonts w:ascii="Arial" w:hAnsi="Arial" w:cs="Arial"/>
          <w:lang w:val="en-GB"/>
        </w:rPr>
        <w:t>2016)</w:t>
      </w:r>
      <w:r w:rsidR="00C025BF" w:rsidRPr="00444DCB">
        <w:rPr>
          <w:rFonts w:ascii="Arial" w:hAnsi="Arial" w:cs="Arial"/>
          <w:lang w:val="en-GB"/>
        </w:rPr>
        <w:t>.</w:t>
      </w:r>
      <w:r w:rsidR="00711538">
        <w:rPr>
          <w:rFonts w:ascii="Arial" w:hAnsi="Arial" w:cs="Arial"/>
          <w:lang w:val="en-GB"/>
        </w:rPr>
        <w:t xml:space="preserve"> </w:t>
      </w:r>
      <w:r w:rsidR="00711538" w:rsidRPr="00711538">
        <w:rPr>
          <w:rFonts w:ascii="Arial" w:hAnsi="Arial" w:cs="Arial"/>
          <w:lang w:val="en-GB"/>
        </w:rPr>
        <w:t>The organi</w:t>
      </w:r>
      <w:r w:rsidR="00B43425">
        <w:rPr>
          <w:rFonts w:ascii="Arial" w:hAnsi="Arial" w:cs="Arial"/>
          <w:lang w:val="en-GB"/>
        </w:rPr>
        <w:t>z</w:t>
      </w:r>
      <w:r w:rsidR="00711538" w:rsidRPr="00711538">
        <w:rPr>
          <w:rFonts w:ascii="Arial" w:hAnsi="Arial" w:cs="Arial"/>
          <w:lang w:val="en-GB"/>
        </w:rPr>
        <w:t>ation's two notable brands include Jaguar</w:t>
      </w:r>
      <w:r w:rsidR="00EB159E">
        <w:rPr>
          <w:rFonts w:ascii="Arial" w:hAnsi="Arial" w:cs="Arial"/>
          <w:lang w:val="en-GB"/>
        </w:rPr>
        <w:t>,</w:t>
      </w:r>
      <w:r w:rsidR="00711538" w:rsidRPr="00711538">
        <w:rPr>
          <w:rFonts w:ascii="Arial" w:hAnsi="Arial" w:cs="Arial"/>
          <w:lang w:val="en-GB"/>
        </w:rPr>
        <w:t xml:space="preserve"> with an assortment of deluxe sports cars, Sedans</w:t>
      </w:r>
      <w:r w:rsidR="00D536F5">
        <w:rPr>
          <w:rFonts w:ascii="Arial" w:hAnsi="Arial" w:cs="Arial"/>
          <w:lang w:val="en-GB"/>
        </w:rPr>
        <w:t>,</w:t>
      </w:r>
      <w:r w:rsidR="00711538" w:rsidRPr="00711538">
        <w:rPr>
          <w:rFonts w:ascii="Arial" w:hAnsi="Arial" w:cs="Arial"/>
          <w:lang w:val="en-GB"/>
        </w:rPr>
        <w:t xml:space="preserve"> affluent performance SUVs (sport utility vehicles) and the Land Rover, which enlists a portfolio of exceptional all-terrain cars.</w:t>
      </w:r>
      <w:r w:rsidR="009943B6">
        <w:rPr>
          <w:rFonts w:ascii="Arial" w:hAnsi="Arial" w:cs="Arial"/>
          <w:lang w:val="en-GB"/>
        </w:rPr>
        <w:t xml:space="preserve"> </w:t>
      </w:r>
      <w:r w:rsidRPr="00444DCB">
        <w:rPr>
          <w:rFonts w:ascii="Arial" w:hAnsi="Arial" w:cs="Arial"/>
          <w:lang w:val="en-GB"/>
        </w:rPr>
        <w:t>The firm has main automotive manufacturing amenities in the United Kingdom at Gaydon, Halewood, Castle Bromwich, Solihull, its headquarters at Whitley, and the Engine Manufacturing si</w:t>
      </w:r>
      <w:r w:rsidR="00C025BF" w:rsidRPr="00444DCB">
        <w:rPr>
          <w:rFonts w:ascii="Arial" w:hAnsi="Arial" w:cs="Arial"/>
          <w:lang w:val="en-GB"/>
        </w:rPr>
        <w:t>te at Wolverhampton. The organi</w:t>
      </w:r>
      <w:r w:rsidR="00B43425">
        <w:rPr>
          <w:rFonts w:ascii="Arial" w:hAnsi="Arial" w:cs="Arial"/>
          <w:lang w:val="en-GB"/>
        </w:rPr>
        <w:t>z</w:t>
      </w:r>
      <w:r w:rsidRPr="00444DCB">
        <w:rPr>
          <w:rFonts w:ascii="Arial" w:hAnsi="Arial" w:cs="Arial"/>
          <w:lang w:val="en-GB"/>
        </w:rPr>
        <w:t>ation also contains a manufacturing footmark in China via a concerted investment, an accommodation in Nitra, Slovakia</w:t>
      </w:r>
      <w:r w:rsidR="00C025BF" w:rsidRPr="00444DCB">
        <w:rPr>
          <w:rFonts w:ascii="Arial" w:hAnsi="Arial" w:cs="Arial"/>
          <w:lang w:val="en-GB"/>
        </w:rPr>
        <w:t>,</w:t>
      </w:r>
      <w:r w:rsidRPr="00444DCB">
        <w:rPr>
          <w:rFonts w:ascii="Arial" w:hAnsi="Arial" w:cs="Arial"/>
          <w:lang w:val="en-GB"/>
        </w:rPr>
        <w:t xml:space="preserve"> domestic assembly activities in India and Brazil, and a contract manufacturing in Austria.</w:t>
      </w:r>
    </w:p>
    <w:p w14:paraId="44930764" w14:textId="2B318D4E" w:rsidR="005F2358" w:rsidRPr="00444DCB" w:rsidRDefault="00C025BF" w:rsidP="007D5413">
      <w:pPr>
        <w:spacing w:after="0" w:line="360" w:lineRule="auto"/>
        <w:ind w:firstLine="720"/>
        <w:jc w:val="both"/>
        <w:rPr>
          <w:rFonts w:ascii="Arial" w:hAnsi="Arial" w:cs="Arial"/>
          <w:lang w:val="en-GB"/>
        </w:rPr>
      </w:pPr>
      <w:r w:rsidRPr="00444DCB">
        <w:rPr>
          <w:rFonts w:ascii="Arial" w:hAnsi="Arial" w:cs="Arial"/>
          <w:lang w:val="en-GB"/>
        </w:rPr>
        <w:t xml:space="preserve">In 2008, Jaguar Land Rover </w:t>
      </w:r>
      <w:r w:rsidR="005F2358" w:rsidRPr="00444DCB">
        <w:rPr>
          <w:rFonts w:ascii="Arial" w:hAnsi="Arial" w:cs="Arial"/>
          <w:lang w:val="en-GB"/>
        </w:rPr>
        <w:t xml:space="preserve">completed a decade of affiliations with the Tatas, and during that era, sales appreciated from below 200,000 annual units to over 600,000 units. The firm has created novel standards for logistics superiority, </w:t>
      </w:r>
      <w:r w:rsidRPr="00444DCB">
        <w:rPr>
          <w:rFonts w:ascii="Arial" w:hAnsi="Arial" w:cs="Arial"/>
          <w:lang w:val="en-GB"/>
        </w:rPr>
        <w:t>advanced design, and</w:t>
      </w:r>
      <w:r w:rsidR="005F2358" w:rsidRPr="00444DCB">
        <w:rPr>
          <w:rFonts w:ascii="Arial" w:hAnsi="Arial" w:cs="Arial"/>
          <w:lang w:val="en-GB"/>
        </w:rPr>
        <w:t xml:space="preserve"> automotive </w:t>
      </w:r>
      <w:r w:rsidRPr="00444DCB">
        <w:rPr>
          <w:rFonts w:ascii="Arial" w:hAnsi="Arial" w:cs="Arial"/>
          <w:lang w:val="en-GB"/>
        </w:rPr>
        <w:t>technologies</w:t>
      </w:r>
      <w:r w:rsidR="009347FD">
        <w:rPr>
          <w:rFonts w:ascii="Arial" w:hAnsi="Arial" w:cs="Arial"/>
          <w:lang w:val="en-GB"/>
        </w:rPr>
        <w:t>,</w:t>
      </w:r>
      <w:r w:rsidR="005F2358" w:rsidRPr="00444DCB">
        <w:rPr>
          <w:rFonts w:ascii="Arial" w:hAnsi="Arial" w:cs="Arial"/>
          <w:lang w:val="en-GB"/>
        </w:rPr>
        <w:t xml:space="preserve"> mirrored by numerous accolades for its mul</w:t>
      </w:r>
      <w:r w:rsidRPr="00444DCB">
        <w:rPr>
          <w:rFonts w:ascii="Arial" w:hAnsi="Arial" w:cs="Arial"/>
          <w:lang w:val="en-GB"/>
        </w:rPr>
        <w:t>tiple models. During the 2019 financial year, the organisation made a £3.8 billion investment in the latest automotive machinery</w:t>
      </w:r>
      <w:r w:rsidR="00B71EE9">
        <w:rPr>
          <w:rFonts w:ascii="Arial" w:hAnsi="Arial" w:cs="Arial"/>
          <w:lang w:val="en-GB"/>
        </w:rPr>
        <w:t xml:space="preserve"> and</w:t>
      </w:r>
      <w:r w:rsidRPr="00444DCB">
        <w:rPr>
          <w:rFonts w:ascii="Arial" w:hAnsi="Arial" w:cs="Arial"/>
          <w:lang w:val="en-GB"/>
        </w:rPr>
        <w:t xml:space="preserve"> production and research and development amenities that correspond to its ACES (autonomous, connected, electric, and shared) policy (Nath, n.d.). </w:t>
      </w:r>
      <w:r w:rsidR="005F2358" w:rsidRPr="00444DCB">
        <w:rPr>
          <w:rFonts w:ascii="Arial" w:hAnsi="Arial" w:cs="Arial"/>
          <w:lang w:val="en-GB"/>
        </w:rPr>
        <w:t>The institution is dedicated to delivering perpetual development via award-winning services and products for its consumers.</w:t>
      </w:r>
    </w:p>
    <w:p w14:paraId="44930765" w14:textId="6A4278EC" w:rsidR="007C3ABF" w:rsidRDefault="007C3ABF" w:rsidP="00593B17">
      <w:pPr>
        <w:spacing w:after="0" w:line="360" w:lineRule="auto"/>
        <w:ind w:firstLine="720"/>
        <w:jc w:val="both"/>
        <w:rPr>
          <w:rFonts w:ascii="Arial" w:hAnsi="Arial" w:cs="Arial"/>
          <w:lang w:val="en-GB"/>
        </w:rPr>
      </w:pPr>
      <w:r w:rsidRPr="00444DCB">
        <w:rPr>
          <w:rFonts w:ascii="Arial" w:hAnsi="Arial" w:cs="Arial"/>
          <w:lang w:val="en-GB"/>
        </w:rPr>
        <w:t xml:space="preserve">According to Spotlight (2020), Sir Ralf </w:t>
      </w:r>
      <w:proofErr w:type="spellStart"/>
      <w:r w:rsidRPr="00444DCB">
        <w:rPr>
          <w:rFonts w:ascii="Arial" w:hAnsi="Arial" w:cs="Arial"/>
          <w:lang w:val="en-GB"/>
        </w:rPr>
        <w:t>Speth</w:t>
      </w:r>
      <w:proofErr w:type="spellEnd"/>
      <w:r w:rsidRPr="00444DCB">
        <w:rPr>
          <w:rFonts w:ascii="Arial" w:hAnsi="Arial" w:cs="Arial"/>
          <w:lang w:val="en-GB"/>
        </w:rPr>
        <w:t xml:space="preserve">, </w:t>
      </w:r>
      <w:r w:rsidR="00DB19A0">
        <w:rPr>
          <w:rFonts w:ascii="Arial" w:hAnsi="Arial" w:cs="Arial"/>
          <w:lang w:val="en-GB"/>
        </w:rPr>
        <w:t xml:space="preserve">the </w:t>
      </w:r>
      <w:r w:rsidR="000664B9">
        <w:rPr>
          <w:rFonts w:ascii="Arial" w:hAnsi="Arial" w:cs="Arial"/>
          <w:lang w:val="en-GB"/>
        </w:rPr>
        <w:t xml:space="preserve">organisation’s </w:t>
      </w:r>
      <w:r w:rsidR="007D05EC">
        <w:rPr>
          <w:rFonts w:ascii="Arial" w:hAnsi="Arial" w:cs="Arial"/>
          <w:lang w:val="en-GB"/>
        </w:rPr>
        <w:t>chief executive</w:t>
      </w:r>
      <w:r w:rsidRPr="00444DCB">
        <w:rPr>
          <w:rFonts w:ascii="Arial" w:hAnsi="Arial" w:cs="Arial"/>
          <w:lang w:val="en-GB"/>
        </w:rPr>
        <w:t xml:space="preserve">, declared that </w:t>
      </w:r>
      <w:r w:rsidR="005F2358" w:rsidRPr="00444DCB">
        <w:rPr>
          <w:rFonts w:ascii="Arial" w:hAnsi="Arial" w:cs="Arial"/>
          <w:lang w:val="en-GB"/>
        </w:rPr>
        <w:t>Jaguar Land Rover ha</w:t>
      </w:r>
      <w:r w:rsidR="00DC03B5">
        <w:rPr>
          <w:rFonts w:ascii="Arial" w:hAnsi="Arial" w:cs="Arial"/>
          <w:lang w:val="en-GB"/>
        </w:rPr>
        <w:t>d</w:t>
      </w:r>
      <w:r w:rsidR="005F2358" w:rsidRPr="00444DCB">
        <w:rPr>
          <w:rFonts w:ascii="Arial" w:hAnsi="Arial" w:cs="Arial"/>
          <w:lang w:val="en-GB"/>
        </w:rPr>
        <w:t xml:space="preserve"> designed one of the most archetypal British motor franchises across the universe, rec</w:t>
      </w:r>
      <w:r w:rsidRPr="00444DCB">
        <w:rPr>
          <w:rFonts w:ascii="Arial" w:hAnsi="Arial" w:cs="Arial"/>
          <w:lang w:val="en-GB"/>
        </w:rPr>
        <w:t>urrently creating novel mechanis</w:t>
      </w:r>
      <w:r w:rsidR="005F2358" w:rsidRPr="00444DCB">
        <w:rPr>
          <w:rFonts w:ascii="Arial" w:hAnsi="Arial" w:cs="Arial"/>
          <w:lang w:val="en-GB"/>
        </w:rPr>
        <w:t xml:space="preserve">ation to establish a distinct auctioning point in their vehicles. </w:t>
      </w:r>
      <w:r w:rsidRPr="00444DCB">
        <w:rPr>
          <w:rFonts w:ascii="Arial" w:hAnsi="Arial" w:cs="Arial"/>
          <w:lang w:val="en-GB"/>
        </w:rPr>
        <w:t>In the case of modern models to be expanded outside of Britain, it will be easy for JLR to globally spread as they have created a safe building block for any form of extension.</w:t>
      </w:r>
    </w:p>
    <w:p w14:paraId="1325DD37" w14:textId="77777777" w:rsidR="00593B17" w:rsidRDefault="00593B17" w:rsidP="00593B17">
      <w:pPr>
        <w:spacing w:after="0" w:line="360" w:lineRule="auto"/>
        <w:ind w:firstLine="720"/>
        <w:jc w:val="both"/>
        <w:rPr>
          <w:rFonts w:ascii="Arial" w:hAnsi="Arial" w:cs="Arial"/>
          <w:lang w:val="en-GB"/>
        </w:rPr>
      </w:pPr>
    </w:p>
    <w:p w14:paraId="44930766" w14:textId="13F92A77" w:rsidR="00192D27" w:rsidRPr="007D5413" w:rsidRDefault="00192D27" w:rsidP="00593B17">
      <w:pPr>
        <w:pStyle w:val="Heading1"/>
        <w:spacing w:before="0" w:line="360" w:lineRule="auto"/>
        <w:jc w:val="center"/>
        <w:rPr>
          <w:rFonts w:ascii="Arial" w:hAnsi="Arial" w:cs="Arial"/>
          <w:b w:val="0"/>
          <w:color w:val="auto"/>
          <w:sz w:val="24"/>
          <w:szCs w:val="24"/>
          <w:lang w:val="en-GB"/>
        </w:rPr>
      </w:pPr>
      <w:bookmarkStart w:id="1" w:name="_Toc65498729"/>
      <w:r w:rsidRPr="007D5413">
        <w:rPr>
          <w:rFonts w:ascii="Arial" w:hAnsi="Arial" w:cs="Arial"/>
          <w:b w:val="0"/>
          <w:color w:val="auto"/>
          <w:sz w:val="24"/>
          <w:szCs w:val="24"/>
          <w:lang w:val="en-GB"/>
        </w:rPr>
        <w:t>Global Business Environment</w:t>
      </w:r>
      <w:bookmarkEnd w:id="1"/>
    </w:p>
    <w:p w14:paraId="44930767" w14:textId="5EF22EFD" w:rsidR="00783953" w:rsidRPr="007D5413" w:rsidRDefault="00581122" w:rsidP="007D5413">
      <w:pPr>
        <w:spacing w:after="0" w:line="360" w:lineRule="auto"/>
        <w:ind w:firstLine="720"/>
        <w:jc w:val="both"/>
        <w:rPr>
          <w:rFonts w:ascii="Arial" w:hAnsi="Arial" w:cs="Arial"/>
          <w:lang w:val="en-GB"/>
        </w:rPr>
      </w:pPr>
      <w:r w:rsidRPr="00581122">
        <w:rPr>
          <w:rFonts w:ascii="Arial" w:hAnsi="Arial" w:cs="Arial"/>
          <w:lang w:val="en-GB"/>
        </w:rPr>
        <w:t>The external and internal facets encompass the global business environment of Jaguar Land Rover Automotive PLC</w:t>
      </w:r>
      <w:r w:rsidR="009B6287" w:rsidRPr="007D5413">
        <w:rPr>
          <w:rFonts w:ascii="Arial" w:hAnsi="Arial" w:cs="Arial"/>
          <w:lang w:val="en-GB"/>
        </w:rPr>
        <w:t>. For any company, irrespective of the business, to expand into any nation, they will have to assess the</w:t>
      </w:r>
      <w:r w:rsidR="007C3ABF" w:rsidRPr="007D5413">
        <w:rPr>
          <w:rFonts w:ascii="Arial" w:hAnsi="Arial" w:cs="Arial"/>
          <w:lang w:val="en-GB"/>
        </w:rPr>
        <w:t xml:space="preserve"> external setting through utilis</w:t>
      </w:r>
      <w:r w:rsidR="009B6287" w:rsidRPr="007D5413">
        <w:rPr>
          <w:rFonts w:ascii="Arial" w:hAnsi="Arial" w:cs="Arial"/>
          <w:lang w:val="en-GB"/>
        </w:rPr>
        <w:t>ing di</w:t>
      </w:r>
      <w:r w:rsidR="00B43246">
        <w:rPr>
          <w:rFonts w:ascii="Arial" w:hAnsi="Arial" w:cs="Arial"/>
          <w:lang w:val="en-GB"/>
        </w:rPr>
        <w:t>fferent</w:t>
      </w:r>
      <w:r w:rsidR="009B6287" w:rsidRPr="007D5413">
        <w:rPr>
          <w:rFonts w:ascii="Arial" w:hAnsi="Arial" w:cs="Arial"/>
          <w:lang w:val="en-GB"/>
        </w:rPr>
        <w:t xml:space="preserve"> theories and models to examine if the extensio</w:t>
      </w:r>
      <w:r w:rsidR="007C3ABF" w:rsidRPr="007D5413">
        <w:rPr>
          <w:rFonts w:ascii="Arial" w:hAnsi="Arial" w:cs="Arial"/>
          <w:lang w:val="en-GB"/>
        </w:rPr>
        <w:t>n is appropriate for the organis</w:t>
      </w:r>
      <w:r w:rsidR="009B6287" w:rsidRPr="007D5413">
        <w:rPr>
          <w:rFonts w:ascii="Arial" w:hAnsi="Arial" w:cs="Arial"/>
          <w:lang w:val="en-GB"/>
        </w:rPr>
        <w:t xml:space="preserve">ation. </w:t>
      </w:r>
      <w:r w:rsidR="007C3ABF" w:rsidRPr="007D5413">
        <w:rPr>
          <w:rFonts w:ascii="Arial" w:hAnsi="Arial" w:cs="Arial"/>
          <w:lang w:val="en-GB"/>
        </w:rPr>
        <w:t xml:space="preserve">The initial model to be applied is the PESTLE analysis of an external environment of, for instance, Brazil. The country holds massive potential for manufacturing the discovery models </w:t>
      </w:r>
      <w:r w:rsidR="00DB1E5D">
        <w:rPr>
          <w:rFonts w:ascii="Arial" w:hAnsi="Arial" w:cs="Arial"/>
          <w:lang w:val="en-GB"/>
        </w:rPr>
        <w:t xml:space="preserve">and </w:t>
      </w:r>
      <w:r w:rsidR="007C3ABF" w:rsidRPr="007D5413">
        <w:rPr>
          <w:rFonts w:ascii="Arial" w:hAnsi="Arial" w:cs="Arial"/>
          <w:lang w:val="en-GB"/>
        </w:rPr>
        <w:t>high technology determinants alongside inflation rates</w:t>
      </w:r>
      <w:r w:rsidR="00CC07C4">
        <w:rPr>
          <w:rFonts w:ascii="Arial" w:hAnsi="Arial" w:cs="Arial"/>
          <w:lang w:val="en-GB"/>
        </w:rPr>
        <w:t>,</w:t>
      </w:r>
      <w:r w:rsidR="00115EFA">
        <w:rPr>
          <w:rFonts w:ascii="Arial" w:hAnsi="Arial" w:cs="Arial"/>
          <w:lang w:val="en-GB"/>
        </w:rPr>
        <w:t xml:space="preserve"> which</w:t>
      </w:r>
      <w:r w:rsidR="007C3ABF" w:rsidRPr="007D5413">
        <w:rPr>
          <w:rFonts w:ascii="Arial" w:hAnsi="Arial" w:cs="Arial"/>
          <w:lang w:val="en-GB"/>
        </w:rPr>
        <w:t xml:space="preserve"> are </w:t>
      </w:r>
      <w:r w:rsidR="00274B95">
        <w:rPr>
          <w:rFonts w:ascii="Arial" w:hAnsi="Arial" w:cs="Arial"/>
          <w:lang w:val="en-GB"/>
        </w:rPr>
        <w:t xml:space="preserve">reliable </w:t>
      </w:r>
      <w:r w:rsidR="007C3ABF" w:rsidRPr="007D5413">
        <w:rPr>
          <w:rFonts w:ascii="Arial" w:hAnsi="Arial" w:cs="Arial"/>
          <w:lang w:val="en-GB"/>
        </w:rPr>
        <w:t xml:space="preserve">signals on how </w:t>
      </w:r>
      <w:r w:rsidR="007C3ABF" w:rsidRPr="007D5413">
        <w:rPr>
          <w:rFonts w:ascii="Arial" w:hAnsi="Arial" w:cs="Arial"/>
          <w:lang w:val="en-GB"/>
        </w:rPr>
        <w:lastRenderedPageBreak/>
        <w:t>Jaguar can excel in this area.</w:t>
      </w:r>
      <w:r w:rsidR="009B6287" w:rsidRPr="007D5413">
        <w:rPr>
          <w:rFonts w:ascii="Arial" w:hAnsi="Arial" w:cs="Arial"/>
          <w:lang w:val="en-GB"/>
        </w:rPr>
        <w:t xml:space="preserve"> Apart from being outside of Brexit and EU affairs, expanding to a developed</w:t>
      </w:r>
      <w:r w:rsidR="00DA70F2">
        <w:rPr>
          <w:rFonts w:ascii="Arial" w:hAnsi="Arial" w:cs="Arial"/>
          <w:lang w:val="en-GB"/>
        </w:rPr>
        <w:t>,</w:t>
      </w:r>
      <w:r w:rsidR="009B6287" w:rsidRPr="007D5413">
        <w:rPr>
          <w:rFonts w:ascii="Arial" w:hAnsi="Arial" w:cs="Arial"/>
          <w:lang w:val="en-GB"/>
        </w:rPr>
        <w:t xml:space="preserve"> although commanding nation initiates vast</w:t>
      </w:r>
      <w:r w:rsidR="007C3ABF" w:rsidRPr="007D5413">
        <w:rPr>
          <w:rFonts w:ascii="Arial" w:hAnsi="Arial" w:cs="Arial"/>
          <w:lang w:val="en-GB"/>
        </w:rPr>
        <w:t xml:space="preserve"> trade opportunities.</w:t>
      </w:r>
    </w:p>
    <w:p w14:paraId="032754CB" w14:textId="3E78EA14" w:rsidR="00957607" w:rsidRDefault="009B6287" w:rsidP="00957607">
      <w:pPr>
        <w:spacing w:after="0" w:line="360" w:lineRule="auto"/>
        <w:ind w:firstLine="720"/>
        <w:jc w:val="both"/>
        <w:rPr>
          <w:rFonts w:ascii="Arial" w:hAnsi="Arial" w:cs="Arial"/>
          <w:lang w:val="en-GB"/>
        </w:rPr>
      </w:pPr>
      <w:r w:rsidRPr="007D5413">
        <w:rPr>
          <w:rFonts w:ascii="Arial" w:hAnsi="Arial" w:cs="Arial"/>
          <w:lang w:val="en-GB"/>
        </w:rPr>
        <w:t xml:space="preserve">In </w:t>
      </w:r>
      <w:r w:rsidR="007C3ABF" w:rsidRPr="007D5413">
        <w:rPr>
          <w:rFonts w:ascii="Arial" w:hAnsi="Arial" w:cs="Arial"/>
          <w:lang w:val="en-GB"/>
        </w:rPr>
        <w:t>the internal environment, Porter’s</w:t>
      </w:r>
      <w:r w:rsidRPr="007D5413">
        <w:rPr>
          <w:rFonts w:ascii="Arial" w:hAnsi="Arial" w:cs="Arial"/>
          <w:lang w:val="en-GB"/>
        </w:rPr>
        <w:t xml:space="preserve"> five forces model will be applied to Jaguar Land Rover to assess their associations with consumers, suppliers, rivals, and other products manufact</w:t>
      </w:r>
      <w:r w:rsidR="007C3ABF" w:rsidRPr="007D5413">
        <w:rPr>
          <w:rFonts w:ascii="Arial" w:hAnsi="Arial" w:cs="Arial"/>
          <w:lang w:val="en-GB"/>
        </w:rPr>
        <w:t>ured by various automotive organis</w:t>
      </w:r>
      <w:r w:rsidRPr="007D5413">
        <w:rPr>
          <w:rFonts w:ascii="Arial" w:hAnsi="Arial" w:cs="Arial"/>
          <w:lang w:val="en-GB"/>
        </w:rPr>
        <w:t>ations. Once JLR has been launched in Brazil, they will have to ad</w:t>
      </w:r>
      <w:r w:rsidR="007C3ABF" w:rsidRPr="007D5413">
        <w:rPr>
          <w:rFonts w:ascii="Arial" w:hAnsi="Arial" w:cs="Arial"/>
          <w:lang w:val="en-GB"/>
        </w:rPr>
        <w:t xml:space="preserve">apt to the tariff systems. </w:t>
      </w:r>
      <w:r w:rsidR="00593792" w:rsidRPr="00593792">
        <w:rPr>
          <w:rFonts w:ascii="Arial" w:hAnsi="Arial" w:cs="Arial"/>
          <w:lang w:val="en-GB"/>
        </w:rPr>
        <w:t>The Brazilian residents broadly accept the company</w:t>
      </w:r>
      <w:r w:rsidR="00593792">
        <w:rPr>
          <w:rFonts w:ascii="Arial" w:hAnsi="Arial" w:cs="Arial"/>
          <w:lang w:val="en-GB"/>
        </w:rPr>
        <w:t xml:space="preserve"> </w:t>
      </w:r>
      <w:r w:rsidRPr="007D5413">
        <w:rPr>
          <w:rFonts w:ascii="Arial" w:hAnsi="Arial" w:cs="Arial"/>
          <w:lang w:val="en-GB"/>
        </w:rPr>
        <w:t>because the consumer attitude is mainly affiliated with computer software and</w:t>
      </w:r>
      <w:r w:rsidR="00A33A88">
        <w:rPr>
          <w:rFonts w:ascii="Arial" w:hAnsi="Arial" w:cs="Arial"/>
          <w:lang w:val="en-GB"/>
        </w:rPr>
        <w:t xml:space="preserve"> the </w:t>
      </w:r>
      <w:r w:rsidR="00643989">
        <w:rPr>
          <w:rFonts w:ascii="Arial" w:hAnsi="Arial" w:cs="Arial"/>
          <w:lang w:val="en-GB"/>
        </w:rPr>
        <w:t>ve</w:t>
      </w:r>
      <w:r w:rsidR="006504E0">
        <w:rPr>
          <w:rFonts w:ascii="Arial" w:hAnsi="Arial" w:cs="Arial"/>
          <w:lang w:val="en-GB"/>
        </w:rPr>
        <w:t>hicle’s trading</w:t>
      </w:r>
      <w:r w:rsidR="007C3ABF" w:rsidRPr="007D5413">
        <w:rPr>
          <w:rFonts w:ascii="Arial" w:hAnsi="Arial" w:cs="Arial"/>
          <w:lang w:val="en-GB"/>
        </w:rPr>
        <w:t>. The organis</w:t>
      </w:r>
      <w:r w:rsidRPr="007D5413">
        <w:rPr>
          <w:rFonts w:ascii="Arial" w:hAnsi="Arial" w:cs="Arial"/>
          <w:lang w:val="en-GB"/>
        </w:rPr>
        <w:t>ation will gradually create job opportunities for local folks to prepare them for working in the automotive franchise.</w:t>
      </w:r>
      <w:r w:rsidR="00783953" w:rsidRPr="007D5413">
        <w:rPr>
          <w:rFonts w:ascii="Arial" w:hAnsi="Arial" w:cs="Arial"/>
          <w:lang w:val="en-GB"/>
        </w:rPr>
        <w:t xml:space="preserve"> </w:t>
      </w:r>
      <w:r w:rsidRPr="007D5413">
        <w:rPr>
          <w:rFonts w:ascii="Arial" w:hAnsi="Arial" w:cs="Arial"/>
          <w:lang w:val="en-GB"/>
        </w:rPr>
        <w:t>Jaguar Land Rove</w:t>
      </w:r>
      <w:r w:rsidR="007C3ABF" w:rsidRPr="007D5413">
        <w:rPr>
          <w:rFonts w:ascii="Arial" w:hAnsi="Arial" w:cs="Arial"/>
          <w:lang w:val="en-GB"/>
        </w:rPr>
        <w:t xml:space="preserve">r had positioned itself </w:t>
      </w:r>
      <w:r w:rsidR="00D32D24">
        <w:rPr>
          <w:rFonts w:ascii="Arial" w:hAnsi="Arial" w:cs="Arial"/>
          <w:lang w:val="en-GB"/>
        </w:rPr>
        <w:t>to be in</w:t>
      </w:r>
      <w:r w:rsidR="003B1441">
        <w:rPr>
          <w:rFonts w:ascii="Arial" w:hAnsi="Arial" w:cs="Arial"/>
          <w:lang w:val="en-GB"/>
        </w:rPr>
        <w:t xml:space="preserve"> a</w:t>
      </w:r>
      <w:r w:rsidRPr="007D5413">
        <w:rPr>
          <w:rFonts w:ascii="Arial" w:hAnsi="Arial" w:cs="Arial"/>
          <w:lang w:val="en-GB"/>
        </w:rPr>
        <w:t xml:space="preserve"> constant process of achieving </w:t>
      </w:r>
      <w:r w:rsidR="005F270E">
        <w:rPr>
          <w:rFonts w:ascii="Arial" w:hAnsi="Arial" w:cs="Arial"/>
          <w:lang w:val="en-GB"/>
        </w:rPr>
        <w:t>more significa</w:t>
      </w:r>
      <w:r w:rsidR="008016D1">
        <w:rPr>
          <w:rFonts w:ascii="Arial" w:hAnsi="Arial" w:cs="Arial"/>
          <w:lang w:val="en-GB"/>
        </w:rPr>
        <w:t>nt</w:t>
      </w:r>
      <w:r w:rsidR="009829E6">
        <w:rPr>
          <w:rFonts w:ascii="Arial" w:hAnsi="Arial" w:cs="Arial"/>
          <w:lang w:val="en-GB"/>
        </w:rPr>
        <w:t xml:space="preserve"> success</w:t>
      </w:r>
      <w:r w:rsidR="008016D1">
        <w:rPr>
          <w:rFonts w:ascii="Arial" w:hAnsi="Arial" w:cs="Arial"/>
          <w:lang w:val="en-GB"/>
        </w:rPr>
        <w:t xml:space="preserve">. </w:t>
      </w:r>
      <w:proofErr w:type="gramStart"/>
      <w:r w:rsidR="008016D1">
        <w:rPr>
          <w:rStyle w:val="jlqj4b"/>
          <w:rFonts w:ascii="Arial" w:hAnsi="Arial" w:cs="Arial"/>
          <w:lang w:val="en"/>
        </w:rPr>
        <w:t>T</w:t>
      </w:r>
      <w:proofErr w:type="spellStart"/>
      <w:r w:rsidRPr="007D5413">
        <w:rPr>
          <w:rFonts w:ascii="Arial" w:hAnsi="Arial" w:cs="Arial"/>
          <w:lang w:val="en-GB"/>
        </w:rPr>
        <w:t>hus</w:t>
      </w:r>
      <w:proofErr w:type="spellEnd"/>
      <w:proofErr w:type="gramEnd"/>
      <w:r w:rsidRPr="007D5413">
        <w:rPr>
          <w:rFonts w:ascii="Arial" w:hAnsi="Arial" w:cs="Arial"/>
          <w:lang w:val="en-GB"/>
        </w:rPr>
        <w:t xml:space="preserve"> promotion of expansion to foreign countries through the release of new vehicles is principal because </w:t>
      </w:r>
      <w:r w:rsidR="007C3ABF" w:rsidRPr="007D5413">
        <w:rPr>
          <w:rFonts w:ascii="Arial" w:hAnsi="Arial" w:cs="Arial"/>
          <w:lang w:val="en-GB"/>
        </w:rPr>
        <w:t xml:space="preserve">of increased market competition </w:t>
      </w:r>
      <w:r w:rsidR="00783953" w:rsidRPr="007D5413">
        <w:rPr>
          <w:rFonts w:ascii="Arial" w:hAnsi="Arial" w:cs="Arial"/>
          <w:lang w:val="en-GB"/>
        </w:rPr>
        <w:t>(</w:t>
      </w:r>
      <w:proofErr w:type="spellStart"/>
      <w:r w:rsidR="00783953" w:rsidRPr="007D5413">
        <w:rPr>
          <w:rFonts w:ascii="Arial" w:hAnsi="Arial" w:cs="Arial"/>
          <w:lang w:val="en-GB"/>
        </w:rPr>
        <w:t>Holweg</w:t>
      </w:r>
      <w:proofErr w:type="spellEnd"/>
      <w:r w:rsidR="00783953" w:rsidRPr="007D5413">
        <w:rPr>
          <w:rFonts w:ascii="Arial" w:hAnsi="Arial" w:cs="Arial"/>
          <w:lang w:val="en-GB"/>
        </w:rPr>
        <w:t>,</w:t>
      </w:r>
      <w:r w:rsidR="007C3ABF" w:rsidRPr="007D5413">
        <w:rPr>
          <w:rFonts w:ascii="Arial" w:hAnsi="Arial" w:cs="Arial"/>
          <w:lang w:val="en-GB"/>
        </w:rPr>
        <w:t xml:space="preserve"> </w:t>
      </w:r>
      <w:r w:rsidR="00783953" w:rsidRPr="007D5413">
        <w:rPr>
          <w:rFonts w:ascii="Arial" w:hAnsi="Arial" w:cs="Arial"/>
          <w:lang w:val="en-GB"/>
        </w:rPr>
        <w:t>2009)</w:t>
      </w:r>
      <w:r w:rsidR="007C3ABF" w:rsidRPr="007D5413">
        <w:rPr>
          <w:rFonts w:ascii="Arial" w:hAnsi="Arial" w:cs="Arial"/>
          <w:lang w:val="en-GB"/>
        </w:rPr>
        <w:t>.</w:t>
      </w:r>
      <w:r w:rsidRPr="007D5413">
        <w:rPr>
          <w:rFonts w:ascii="Arial" w:hAnsi="Arial" w:cs="Arial"/>
          <w:lang w:val="en-GB"/>
        </w:rPr>
        <w:t xml:space="preserve"> BWM, Ford, Mercedes Benz</w:t>
      </w:r>
      <w:r w:rsidR="00445E10">
        <w:rPr>
          <w:rFonts w:ascii="Arial" w:hAnsi="Arial" w:cs="Arial"/>
          <w:lang w:val="en-GB"/>
        </w:rPr>
        <w:t xml:space="preserve"> </w:t>
      </w:r>
      <w:proofErr w:type="gramStart"/>
      <w:r w:rsidRPr="007D5413">
        <w:rPr>
          <w:rFonts w:ascii="Arial" w:hAnsi="Arial" w:cs="Arial"/>
          <w:lang w:val="en-GB"/>
        </w:rPr>
        <w:t>are</w:t>
      </w:r>
      <w:proofErr w:type="gramEnd"/>
      <w:r w:rsidRPr="007D5413">
        <w:rPr>
          <w:rFonts w:ascii="Arial" w:hAnsi="Arial" w:cs="Arial"/>
          <w:lang w:val="en-GB"/>
        </w:rPr>
        <w:t xml:space="preserve"> all competing with Jaguar</w:t>
      </w:r>
      <w:r w:rsidR="00A82864">
        <w:rPr>
          <w:rFonts w:ascii="Arial" w:hAnsi="Arial" w:cs="Arial"/>
          <w:lang w:val="en-GB"/>
        </w:rPr>
        <w:t>. T</w:t>
      </w:r>
      <w:r w:rsidRPr="007D5413">
        <w:rPr>
          <w:rFonts w:ascii="Arial" w:hAnsi="Arial" w:cs="Arial"/>
          <w:lang w:val="en-GB"/>
        </w:rPr>
        <w:t xml:space="preserve">hus, to distinguish themselves from the rest of the </w:t>
      </w:r>
      <w:r w:rsidR="002C447C" w:rsidRPr="007D5413">
        <w:rPr>
          <w:rFonts w:ascii="Arial" w:hAnsi="Arial" w:cs="Arial"/>
          <w:lang w:val="en-GB"/>
        </w:rPr>
        <w:t>brands</w:t>
      </w:r>
      <w:r w:rsidRPr="007D5413">
        <w:rPr>
          <w:rFonts w:ascii="Arial" w:hAnsi="Arial" w:cs="Arial"/>
          <w:lang w:val="en-GB"/>
        </w:rPr>
        <w:t xml:space="preserve">, they have created brainy technology sensors to assist drivers during risky situations and acquire </w:t>
      </w:r>
      <w:r w:rsidR="001F54C4" w:rsidRPr="001F54C4">
        <w:rPr>
          <w:rFonts w:ascii="Arial" w:hAnsi="Arial" w:cs="Arial"/>
          <w:lang w:val="en-GB"/>
        </w:rPr>
        <w:t>the most prominent</w:t>
      </w:r>
      <w:r w:rsidR="001F54C4">
        <w:rPr>
          <w:rFonts w:ascii="Arial" w:hAnsi="Arial" w:cs="Arial"/>
          <w:lang w:val="en-GB"/>
        </w:rPr>
        <w:t xml:space="preserve"> </w:t>
      </w:r>
      <w:r w:rsidRPr="007D5413">
        <w:rPr>
          <w:rFonts w:ascii="Arial" w:hAnsi="Arial" w:cs="Arial"/>
          <w:lang w:val="en-GB"/>
        </w:rPr>
        <w:t>vehicle security. Jaguar is exceptional with rega</w:t>
      </w:r>
      <w:r w:rsidR="002C447C" w:rsidRPr="007D5413">
        <w:rPr>
          <w:rFonts w:ascii="Arial" w:hAnsi="Arial" w:cs="Arial"/>
          <w:lang w:val="en-GB"/>
        </w:rPr>
        <w:t xml:space="preserve">rds to </w:t>
      </w:r>
      <w:r w:rsidR="004D67F7">
        <w:rPr>
          <w:rFonts w:ascii="Arial" w:hAnsi="Arial" w:cs="Arial"/>
          <w:lang w:val="en-GB"/>
        </w:rPr>
        <w:t xml:space="preserve">the </w:t>
      </w:r>
      <w:r w:rsidR="002C447C" w:rsidRPr="007D5413">
        <w:rPr>
          <w:rFonts w:ascii="Arial" w:hAnsi="Arial" w:cs="Arial"/>
          <w:lang w:val="en-GB"/>
        </w:rPr>
        <w:t xml:space="preserve">cleaning of the car and </w:t>
      </w:r>
      <w:r w:rsidRPr="007D5413">
        <w:rPr>
          <w:rFonts w:ascii="Arial" w:hAnsi="Arial" w:cs="Arial"/>
          <w:lang w:val="en-GB"/>
        </w:rPr>
        <w:t xml:space="preserve">the interior </w:t>
      </w:r>
      <w:r w:rsidR="002C447C" w:rsidRPr="007D5413">
        <w:rPr>
          <w:rFonts w:ascii="Arial" w:hAnsi="Arial" w:cs="Arial"/>
          <w:lang w:val="en-GB"/>
        </w:rPr>
        <w:t>enlargement. M</w:t>
      </w:r>
      <w:r w:rsidRPr="007D5413">
        <w:rPr>
          <w:rFonts w:ascii="Arial" w:hAnsi="Arial" w:cs="Arial"/>
          <w:lang w:val="en-GB"/>
        </w:rPr>
        <w:t>oreover, the latest models provide</w:t>
      </w:r>
      <w:r w:rsidR="006A5353" w:rsidRPr="006A5353">
        <w:t xml:space="preserve"> </w:t>
      </w:r>
      <w:r w:rsidR="006A5353" w:rsidRPr="006A5353">
        <w:rPr>
          <w:rFonts w:ascii="Arial" w:hAnsi="Arial" w:cs="Arial"/>
          <w:lang w:val="en-GB"/>
        </w:rPr>
        <w:t>more incredible</w:t>
      </w:r>
      <w:r w:rsidR="006A5353">
        <w:rPr>
          <w:rFonts w:ascii="Arial" w:hAnsi="Arial" w:cs="Arial"/>
          <w:lang w:val="en-GB"/>
        </w:rPr>
        <w:t xml:space="preserve"> </w:t>
      </w:r>
      <w:r w:rsidR="002C447C" w:rsidRPr="007D5413">
        <w:rPr>
          <w:rFonts w:ascii="Arial" w:hAnsi="Arial" w:cs="Arial"/>
          <w:lang w:val="en-GB"/>
        </w:rPr>
        <w:t xml:space="preserve">vehicle performance as </w:t>
      </w:r>
      <w:r w:rsidR="009428A1">
        <w:rPr>
          <w:rFonts w:ascii="Arial" w:hAnsi="Arial" w:cs="Arial"/>
          <w:lang w:val="en-GB"/>
        </w:rPr>
        <w:t>they</w:t>
      </w:r>
      <w:r w:rsidR="002C447C" w:rsidRPr="007D5413">
        <w:rPr>
          <w:rFonts w:ascii="Arial" w:hAnsi="Arial" w:cs="Arial"/>
          <w:lang w:val="en-GB"/>
        </w:rPr>
        <w:t xml:space="preserve"> </w:t>
      </w:r>
      <w:r w:rsidRPr="007D5413">
        <w:rPr>
          <w:rFonts w:ascii="Arial" w:hAnsi="Arial" w:cs="Arial"/>
          <w:lang w:val="en-GB"/>
        </w:rPr>
        <w:t>can run 60</w:t>
      </w:r>
      <w:r w:rsidR="002C447C" w:rsidRPr="007D5413">
        <w:rPr>
          <w:rFonts w:ascii="Arial" w:hAnsi="Arial" w:cs="Arial"/>
          <w:lang w:val="en-GB"/>
        </w:rPr>
        <w:t xml:space="preserve"> miles per hour.</w:t>
      </w:r>
    </w:p>
    <w:p w14:paraId="2A159FAE" w14:textId="77777777" w:rsidR="008A7AF5" w:rsidRPr="00AF121E" w:rsidRDefault="008A7AF5" w:rsidP="004E4EA6">
      <w:pPr>
        <w:spacing w:after="0" w:line="360" w:lineRule="auto"/>
        <w:jc w:val="both"/>
        <w:rPr>
          <w:rFonts w:ascii="Arial" w:hAnsi="Arial" w:cs="Arial"/>
          <w:lang w:val="en-GB"/>
        </w:rPr>
      </w:pPr>
    </w:p>
    <w:p w14:paraId="44930776" w14:textId="77777777" w:rsidR="005F2358" w:rsidRPr="0041160A" w:rsidRDefault="007C3ABF" w:rsidP="00E20E8C">
      <w:pPr>
        <w:pStyle w:val="Heading1"/>
        <w:spacing w:before="0" w:line="480" w:lineRule="auto"/>
        <w:jc w:val="center"/>
        <w:rPr>
          <w:rFonts w:ascii="Arial" w:hAnsi="Arial" w:cs="Arial"/>
          <w:b w:val="0"/>
          <w:color w:val="auto"/>
          <w:sz w:val="24"/>
          <w:szCs w:val="24"/>
          <w:lang w:val="en-GB"/>
        </w:rPr>
      </w:pPr>
      <w:bookmarkStart w:id="2" w:name="_Toc65498730"/>
      <w:r w:rsidRPr="0041160A">
        <w:rPr>
          <w:rFonts w:ascii="Arial" w:hAnsi="Arial" w:cs="Arial"/>
          <w:b w:val="0"/>
          <w:color w:val="auto"/>
          <w:sz w:val="24"/>
          <w:szCs w:val="24"/>
          <w:lang w:val="en-GB"/>
        </w:rPr>
        <w:t>Macro</w:t>
      </w:r>
      <w:r w:rsidR="00E20E8C" w:rsidRPr="0041160A">
        <w:rPr>
          <w:rFonts w:ascii="Arial" w:hAnsi="Arial" w:cs="Arial"/>
          <w:b w:val="0"/>
          <w:color w:val="auto"/>
          <w:sz w:val="24"/>
          <w:szCs w:val="24"/>
          <w:lang w:val="en-GB"/>
        </w:rPr>
        <w:t xml:space="preserve"> E</w:t>
      </w:r>
      <w:r w:rsidR="00192D27" w:rsidRPr="0041160A">
        <w:rPr>
          <w:rFonts w:ascii="Arial" w:hAnsi="Arial" w:cs="Arial"/>
          <w:b w:val="0"/>
          <w:color w:val="auto"/>
          <w:sz w:val="24"/>
          <w:szCs w:val="24"/>
          <w:lang w:val="en-GB"/>
        </w:rPr>
        <w:t>nvironment</w:t>
      </w:r>
      <w:bookmarkEnd w:id="2"/>
    </w:p>
    <w:p w14:paraId="44930777" w14:textId="77777777" w:rsidR="00192D27" w:rsidRPr="0041160A" w:rsidRDefault="00E20E8C" w:rsidP="00E20E8C">
      <w:pPr>
        <w:pStyle w:val="Heading2"/>
        <w:spacing w:before="0" w:line="480" w:lineRule="auto"/>
        <w:rPr>
          <w:rFonts w:ascii="Arial" w:hAnsi="Arial" w:cs="Arial"/>
          <w:b w:val="0"/>
          <w:i/>
          <w:color w:val="auto"/>
          <w:sz w:val="22"/>
          <w:szCs w:val="22"/>
          <w:lang w:val="en-GB"/>
        </w:rPr>
      </w:pPr>
      <w:bookmarkStart w:id="3" w:name="_Toc65498731"/>
      <w:r w:rsidRPr="0041160A">
        <w:rPr>
          <w:rFonts w:ascii="Arial" w:hAnsi="Arial" w:cs="Arial"/>
          <w:b w:val="0"/>
          <w:i/>
          <w:color w:val="auto"/>
          <w:sz w:val="22"/>
          <w:szCs w:val="22"/>
          <w:lang w:val="en-GB"/>
        </w:rPr>
        <w:t>PESTLE A</w:t>
      </w:r>
      <w:r w:rsidR="00192D27" w:rsidRPr="0041160A">
        <w:rPr>
          <w:rFonts w:ascii="Arial" w:hAnsi="Arial" w:cs="Arial"/>
          <w:b w:val="0"/>
          <w:i/>
          <w:color w:val="auto"/>
          <w:sz w:val="22"/>
          <w:szCs w:val="22"/>
          <w:lang w:val="en-GB"/>
        </w:rPr>
        <w:t>nalysis of Jaguar Land Rover</w:t>
      </w:r>
      <w:bookmarkEnd w:id="3"/>
    </w:p>
    <w:p w14:paraId="44930778" w14:textId="75AC3ED1" w:rsidR="005F2358" w:rsidRPr="0041160A" w:rsidRDefault="00E20E8C" w:rsidP="0041160A">
      <w:pPr>
        <w:spacing w:after="0" w:line="360" w:lineRule="auto"/>
        <w:ind w:firstLine="720"/>
        <w:jc w:val="both"/>
        <w:rPr>
          <w:rFonts w:ascii="Arial" w:hAnsi="Arial" w:cs="Arial"/>
          <w:lang w:val="en-GB"/>
        </w:rPr>
      </w:pPr>
      <w:r>
        <w:rPr>
          <w:rFonts w:ascii="Times New Roman" w:hAnsi="Times New Roman" w:cs="Times New Roman"/>
          <w:sz w:val="24"/>
          <w:szCs w:val="24"/>
          <w:lang w:val="en-GB"/>
        </w:rPr>
        <w:t xml:space="preserve"> </w:t>
      </w:r>
      <w:r w:rsidRPr="0041160A">
        <w:rPr>
          <w:rFonts w:ascii="Arial" w:hAnsi="Arial" w:cs="Arial"/>
          <w:lang w:val="en-GB"/>
        </w:rPr>
        <w:t xml:space="preserve">JLR </w:t>
      </w:r>
      <w:r w:rsidR="005F2358" w:rsidRPr="0041160A">
        <w:rPr>
          <w:rFonts w:ascii="Arial" w:hAnsi="Arial" w:cs="Arial"/>
          <w:lang w:val="en-GB"/>
        </w:rPr>
        <w:t>is renowned as the universal</w:t>
      </w:r>
      <w:r w:rsidRPr="0041160A">
        <w:rPr>
          <w:rFonts w:ascii="Arial" w:hAnsi="Arial" w:cs="Arial"/>
          <w:lang w:val="en-GB"/>
        </w:rPr>
        <w:t xml:space="preserve"> class producer of customise</w:t>
      </w:r>
      <w:r w:rsidR="005F2358" w:rsidRPr="0041160A">
        <w:rPr>
          <w:rFonts w:ascii="Arial" w:hAnsi="Arial" w:cs="Arial"/>
          <w:lang w:val="en-GB"/>
        </w:rPr>
        <w:t>d vehicle bodies by applying premium quali</w:t>
      </w:r>
      <w:r w:rsidRPr="0041160A">
        <w:rPr>
          <w:rFonts w:ascii="Arial" w:hAnsi="Arial" w:cs="Arial"/>
          <w:lang w:val="en-GB"/>
        </w:rPr>
        <w:t xml:space="preserve">ty devices and machines. The organisation </w:t>
      </w:r>
      <w:r w:rsidR="005F2358" w:rsidRPr="0041160A">
        <w:rPr>
          <w:rFonts w:ascii="Arial" w:hAnsi="Arial" w:cs="Arial"/>
          <w:lang w:val="en-GB"/>
        </w:rPr>
        <w:t>represents the best with regards to th</w:t>
      </w:r>
      <w:r w:rsidRPr="0041160A">
        <w:rPr>
          <w:rFonts w:ascii="Arial" w:hAnsi="Arial" w:cs="Arial"/>
          <w:lang w:val="en-GB"/>
        </w:rPr>
        <w:t>e design and cost of cars. The vehicles</w:t>
      </w:r>
      <w:r w:rsidR="005F2358" w:rsidRPr="0041160A">
        <w:rPr>
          <w:rFonts w:ascii="Arial" w:hAnsi="Arial" w:cs="Arial"/>
          <w:lang w:val="en-GB"/>
        </w:rPr>
        <w:t xml:space="preserve"> are offered multiple options to meet the needs of the customer. The following PESTLE examination explains the elements impacting the Jaguar</w:t>
      </w:r>
      <w:r w:rsidR="00D258DB" w:rsidRPr="0041160A">
        <w:rPr>
          <w:rFonts w:ascii="Arial" w:hAnsi="Arial" w:cs="Arial"/>
          <w:lang w:val="en-GB"/>
        </w:rPr>
        <w:t xml:space="preserve"> enterprise and how </w:t>
      </w:r>
      <w:r w:rsidR="00650CDF">
        <w:rPr>
          <w:rFonts w:ascii="Arial" w:hAnsi="Arial" w:cs="Arial"/>
          <w:lang w:val="en-GB"/>
        </w:rPr>
        <w:t xml:space="preserve">it deals </w:t>
      </w:r>
      <w:r w:rsidR="005F2358" w:rsidRPr="0041160A">
        <w:rPr>
          <w:rFonts w:ascii="Arial" w:hAnsi="Arial" w:cs="Arial"/>
          <w:lang w:val="en-GB"/>
        </w:rPr>
        <w:t>with those matters.</w:t>
      </w:r>
    </w:p>
    <w:p w14:paraId="44930779" w14:textId="77777777" w:rsidR="005F2358" w:rsidRPr="0041160A" w:rsidRDefault="005F2358" w:rsidP="008C7DE3">
      <w:pPr>
        <w:pStyle w:val="Heading2"/>
        <w:spacing w:line="480" w:lineRule="auto"/>
        <w:rPr>
          <w:rFonts w:ascii="Arial" w:hAnsi="Arial" w:cs="Arial"/>
          <w:b w:val="0"/>
          <w:i/>
          <w:color w:val="auto"/>
          <w:sz w:val="22"/>
          <w:szCs w:val="22"/>
          <w:lang w:val="en-GB"/>
        </w:rPr>
      </w:pPr>
      <w:bookmarkStart w:id="4" w:name="_Toc65498732"/>
      <w:r w:rsidRPr="0041160A">
        <w:rPr>
          <w:rFonts w:ascii="Arial" w:hAnsi="Arial" w:cs="Arial"/>
          <w:b w:val="0"/>
          <w:i/>
          <w:color w:val="auto"/>
          <w:sz w:val="22"/>
          <w:szCs w:val="22"/>
          <w:lang w:val="en-GB"/>
        </w:rPr>
        <w:t>Political Factors</w:t>
      </w:r>
      <w:bookmarkEnd w:id="4"/>
    </w:p>
    <w:p w14:paraId="393B3533" w14:textId="77777777" w:rsidR="00761DBB" w:rsidRDefault="005F2358" w:rsidP="00761DBB">
      <w:pPr>
        <w:spacing w:before="200" w:after="0" w:line="360" w:lineRule="auto"/>
        <w:ind w:firstLine="720"/>
        <w:jc w:val="both"/>
        <w:rPr>
          <w:rFonts w:ascii="Arial" w:hAnsi="Arial" w:cs="Arial"/>
          <w:lang w:val="en-GB"/>
        </w:rPr>
      </w:pPr>
      <w:r w:rsidRPr="0041160A">
        <w:rPr>
          <w:rFonts w:ascii="Arial" w:hAnsi="Arial" w:cs="Arial"/>
          <w:lang w:val="en-GB"/>
        </w:rPr>
        <w:t>Political certainty is an imperative as</w:t>
      </w:r>
      <w:r w:rsidR="00D258DB" w:rsidRPr="0041160A">
        <w:rPr>
          <w:rFonts w:ascii="Arial" w:hAnsi="Arial" w:cs="Arial"/>
          <w:lang w:val="en-GB"/>
        </w:rPr>
        <w:t xml:space="preserve">pect that impacts </w:t>
      </w:r>
      <w:r w:rsidR="007A20BD">
        <w:rPr>
          <w:rFonts w:ascii="Arial" w:hAnsi="Arial" w:cs="Arial"/>
          <w:lang w:val="en-GB"/>
        </w:rPr>
        <w:t xml:space="preserve">the </w:t>
      </w:r>
      <w:r w:rsidR="00D258DB" w:rsidRPr="0041160A">
        <w:rPr>
          <w:rFonts w:ascii="Arial" w:hAnsi="Arial" w:cs="Arial"/>
          <w:lang w:val="en-GB"/>
        </w:rPr>
        <w:t>firm’s</w:t>
      </w:r>
      <w:r w:rsidRPr="0041160A">
        <w:rPr>
          <w:rFonts w:ascii="Arial" w:hAnsi="Arial" w:cs="Arial"/>
          <w:lang w:val="en-GB"/>
        </w:rPr>
        <w:t xml:space="preserve"> </w:t>
      </w:r>
      <w:r w:rsidR="00D258DB" w:rsidRPr="0041160A">
        <w:rPr>
          <w:rFonts w:ascii="Arial" w:hAnsi="Arial" w:cs="Arial"/>
          <w:lang w:val="en-GB"/>
        </w:rPr>
        <w:t xml:space="preserve">business. </w:t>
      </w:r>
      <w:r w:rsidRPr="0041160A">
        <w:rPr>
          <w:rFonts w:ascii="Arial" w:hAnsi="Arial" w:cs="Arial"/>
          <w:lang w:val="en-GB"/>
        </w:rPr>
        <w:t>The decrease or increase in the level of tariffs on vehicle sales by the administration will also influence</w:t>
      </w:r>
      <w:r w:rsidR="00D258DB" w:rsidRPr="0041160A">
        <w:rPr>
          <w:rFonts w:ascii="Arial" w:hAnsi="Arial" w:cs="Arial"/>
          <w:lang w:val="en-GB"/>
        </w:rPr>
        <w:t xml:space="preserve"> the </w:t>
      </w:r>
      <w:r w:rsidR="001C1C0A" w:rsidRPr="001C1C0A">
        <w:rPr>
          <w:rFonts w:ascii="Arial" w:hAnsi="Arial" w:cs="Arial"/>
          <w:lang w:val="en-GB"/>
        </w:rPr>
        <w:t>organisation's decision-making.</w:t>
      </w:r>
      <w:r w:rsidR="001C1C0A">
        <w:rPr>
          <w:rFonts w:ascii="Arial" w:hAnsi="Arial" w:cs="Arial"/>
          <w:lang w:val="en-GB"/>
        </w:rPr>
        <w:t xml:space="preserve"> </w:t>
      </w:r>
      <w:r w:rsidRPr="0041160A">
        <w:rPr>
          <w:rFonts w:ascii="Arial" w:hAnsi="Arial" w:cs="Arial"/>
          <w:lang w:val="en-GB"/>
        </w:rPr>
        <w:t>The initiation of environmental tariffs or fuel consumption ta</w:t>
      </w:r>
      <w:r w:rsidR="00D258DB" w:rsidRPr="0041160A">
        <w:rPr>
          <w:rFonts w:ascii="Arial" w:hAnsi="Arial" w:cs="Arial"/>
          <w:lang w:val="en-GB"/>
        </w:rPr>
        <w:t xml:space="preserve">x for producing cars to become </w:t>
      </w:r>
      <w:r w:rsidRPr="0041160A">
        <w:rPr>
          <w:rFonts w:ascii="Arial" w:hAnsi="Arial" w:cs="Arial"/>
          <w:lang w:val="en-GB"/>
        </w:rPr>
        <w:t>efficien</w:t>
      </w:r>
      <w:r w:rsidR="00D258DB" w:rsidRPr="0041160A">
        <w:rPr>
          <w:rFonts w:ascii="Arial" w:hAnsi="Arial" w:cs="Arial"/>
          <w:lang w:val="en-GB"/>
        </w:rPr>
        <w:t xml:space="preserve">t can impact the Jaguar </w:t>
      </w:r>
      <w:r w:rsidRPr="0041160A">
        <w:rPr>
          <w:rFonts w:ascii="Arial" w:hAnsi="Arial" w:cs="Arial"/>
          <w:lang w:val="en-GB"/>
        </w:rPr>
        <w:t>sal</w:t>
      </w:r>
      <w:r w:rsidR="00D258DB" w:rsidRPr="0041160A">
        <w:rPr>
          <w:rFonts w:ascii="Arial" w:hAnsi="Arial" w:cs="Arial"/>
          <w:lang w:val="en-GB"/>
        </w:rPr>
        <w:t xml:space="preserve">es and manufacturing level </w:t>
      </w:r>
      <w:r w:rsidRPr="0041160A">
        <w:rPr>
          <w:rFonts w:ascii="Arial" w:hAnsi="Arial" w:cs="Arial"/>
          <w:lang w:val="en-GB"/>
        </w:rPr>
        <w:t>(</w:t>
      </w:r>
      <w:proofErr w:type="spellStart"/>
      <w:r w:rsidRPr="0041160A">
        <w:rPr>
          <w:rFonts w:ascii="Arial" w:hAnsi="Arial" w:cs="Arial"/>
          <w:lang w:val="en-GB"/>
        </w:rPr>
        <w:t>Laddha</w:t>
      </w:r>
      <w:proofErr w:type="spellEnd"/>
      <w:r w:rsidRPr="0041160A">
        <w:rPr>
          <w:rFonts w:ascii="Arial" w:hAnsi="Arial" w:cs="Arial"/>
          <w:lang w:val="en-GB"/>
        </w:rPr>
        <w:t>,</w:t>
      </w:r>
      <w:r w:rsidR="00D258DB" w:rsidRPr="0041160A">
        <w:rPr>
          <w:rFonts w:ascii="Arial" w:hAnsi="Arial" w:cs="Arial"/>
          <w:lang w:val="en-GB"/>
        </w:rPr>
        <w:t xml:space="preserve"> </w:t>
      </w:r>
      <w:r w:rsidRPr="0041160A">
        <w:rPr>
          <w:rFonts w:ascii="Arial" w:hAnsi="Arial" w:cs="Arial"/>
          <w:lang w:val="en-GB"/>
        </w:rPr>
        <w:t>2016)</w:t>
      </w:r>
      <w:r w:rsidR="00D258DB" w:rsidRPr="0041160A">
        <w:rPr>
          <w:rFonts w:ascii="Arial" w:hAnsi="Arial" w:cs="Arial"/>
          <w:lang w:val="en-GB"/>
        </w:rPr>
        <w:t>.</w:t>
      </w:r>
    </w:p>
    <w:p w14:paraId="7F129C58" w14:textId="77777777" w:rsidR="00761DBB" w:rsidRDefault="00761DBB" w:rsidP="00761DBB">
      <w:pPr>
        <w:spacing w:before="200" w:after="0" w:line="360" w:lineRule="auto"/>
        <w:ind w:firstLine="720"/>
        <w:jc w:val="both"/>
        <w:rPr>
          <w:rFonts w:ascii="Arial" w:hAnsi="Arial" w:cs="Arial"/>
          <w:i/>
          <w:lang w:val="en-GB"/>
        </w:rPr>
      </w:pPr>
    </w:p>
    <w:p w14:paraId="3DF2508F" w14:textId="77777777" w:rsidR="00761DBB" w:rsidRDefault="00761DBB" w:rsidP="00761DBB">
      <w:pPr>
        <w:spacing w:before="200" w:after="0" w:line="360" w:lineRule="auto"/>
        <w:ind w:firstLine="720"/>
        <w:jc w:val="both"/>
        <w:rPr>
          <w:rFonts w:ascii="Arial" w:hAnsi="Arial" w:cs="Arial"/>
          <w:i/>
          <w:lang w:val="en-GB"/>
        </w:rPr>
      </w:pPr>
    </w:p>
    <w:p w14:paraId="69B79D40" w14:textId="0804DF2C" w:rsidR="00761DBB" w:rsidRDefault="005F2358" w:rsidP="00761DBB">
      <w:pPr>
        <w:spacing w:before="200" w:after="0" w:line="360" w:lineRule="auto"/>
        <w:ind w:firstLine="720"/>
        <w:jc w:val="both"/>
        <w:rPr>
          <w:rFonts w:ascii="Arial" w:hAnsi="Arial" w:cs="Arial"/>
          <w:lang w:val="en-GB"/>
        </w:rPr>
      </w:pPr>
      <w:r w:rsidRPr="00302687">
        <w:rPr>
          <w:rFonts w:ascii="Arial" w:hAnsi="Arial" w:cs="Arial"/>
          <w:i/>
          <w:lang w:val="en-GB"/>
        </w:rPr>
        <w:lastRenderedPageBreak/>
        <w:t>Economic Factors</w:t>
      </w:r>
    </w:p>
    <w:p w14:paraId="4493077C" w14:textId="6FF01DE4" w:rsidR="005F2358" w:rsidRPr="00302687" w:rsidRDefault="005F2358" w:rsidP="00761DBB">
      <w:pPr>
        <w:spacing w:before="200" w:after="0" w:line="360" w:lineRule="auto"/>
        <w:ind w:firstLine="720"/>
        <w:jc w:val="both"/>
        <w:rPr>
          <w:rFonts w:ascii="Arial" w:hAnsi="Arial" w:cs="Arial"/>
          <w:lang w:val="en-GB"/>
        </w:rPr>
      </w:pPr>
      <w:r w:rsidRPr="00302687">
        <w:rPr>
          <w:rFonts w:ascii="Arial" w:hAnsi="Arial" w:cs="Arial"/>
          <w:lang w:val="en-GB"/>
        </w:rPr>
        <w:t xml:space="preserve">The alterations in government expenditure can also change the Jaguar modes of payment for development or production. The decreased investment of the regime in the automotive industry or any reduced lending and borrowing can impact the advancement of Jaguar. The raised infrastructure growth can offer more transport connections leading to higher </w:t>
      </w:r>
      <w:r w:rsidR="00DD6C7F" w:rsidRPr="00DD6C7F">
        <w:rPr>
          <w:rFonts w:ascii="Arial" w:hAnsi="Arial" w:cs="Arial"/>
          <w:lang w:val="en-GB"/>
        </w:rPr>
        <w:t>production levels</w:t>
      </w:r>
      <w:r w:rsidR="00DD6C7F">
        <w:rPr>
          <w:rFonts w:ascii="Arial" w:hAnsi="Arial" w:cs="Arial"/>
          <w:lang w:val="en-GB"/>
        </w:rPr>
        <w:t xml:space="preserve"> </w:t>
      </w:r>
      <w:r w:rsidRPr="00302687">
        <w:rPr>
          <w:rFonts w:ascii="Arial" w:hAnsi="Arial" w:cs="Arial"/>
          <w:lang w:val="en-GB"/>
        </w:rPr>
        <w:t>and simplified dis</w:t>
      </w:r>
      <w:r w:rsidR="00D258DB" w:rsidRPr="00302687">
        <w:rPr>
          <w:rFonts w:ascii="Arial" w:hAnsi="Arial" w:cs="Arial"/>
          <w:lang w:val="en-GB"/>
        </w:rPr>
        <w:t>tribution</w:t>
      </w:r>
      <w:r w:rsidR="00C948FD" w:rsidRPr="00C948FD">
        <w:rPr>
          <w:rFonts w:ascii="Arial" w:hAnsi="Arial" w:cs="Arial"/>
          <w:lang w:val="en-GB"/>
        </w:rPr>
        <w:t xml:space="preserve"> of </w:t>
      </w:r>
      <w:r w:rsidR="00D536F5">
        <w:rPr>
          <w:rFonts w:ascii="Arial" w:hAnsi="Arial" w:cs="Arial"/>
          <w:lang w:val="en-GB"/>
        </w:rPr>
        <w:t xml:space="preserve">its </w:t>
      </w:r>
      <w:r w:rsidR="00C948FD" w:rsidRPr="00C948FD">
        <w:rPr>
          <w:rFonts w:ascii="Arial" w:hAnsi="Arial" w:cs="Arial"/>
          <w:lang w:val="en-GB"/>
        </w:rPr>
        <w:t>goods.</w:t>
      </w:r>
      <w:r w:rsidR="00C948FD">
        <w:rPr>
          <w:rFonts w:ascii="Arial" w:hAnsi="Arial" w:cs="Arial"/>
          <w:lang w:val="en-GB"/>
        </w:rPr>
        <w:t xml:space="preserve"> </w:t>
      </w:r>
      <w:r w:rsidRPr="00302687">
        <w:rPr>
          <w:rFonts w:ascii="Arial" w:hAnsi="Arial" w:cs="Arial"/>
          <w:lang w:val="en-GB"/>
        </w:rPr>
        <w:t xml:space="preserve">When </w:t>
      </w:r>
      <w:r w:rsidR="003702EE" w:rsidRPr="003702EE">
        <w:rPr>
          <w:rFonts w:ascii="Arial" w:hAnsi="Arial" w:cs="Arial"/>
          <w:lang w:val="en-GB"/>
        </w:rPr>
        <w:t>inflation rates</w:t>
      </w:r>
      <w:r w:rsidR="003702EE">
        <w:rPr>
          <w:rFonts w:ascii="Arial" w:hAnsi="Arial" w:cs="Arial"/>
          <w:lang w:val="en-GB"/>
        </w:rPr>
        <w:t xml:space="preserve"> </w:t>
      </w:r>
      <w:r w:rsidRPr="00302687">
        <w:rPr>
          <w:rFonts w:ascii="Arial" w:hAnsi="Arial" w:cs="Arial"/>
          <w:lang w:val="en-GB"/>
        </w:rPr>
        <w:t xml:space="preserve">increase, the firm </w:t>
      </w:r>
      <w:proofErr w:type="gramStart"/>
      <w:r w:rsidRPr="00302687">
        <w:rPr>
          <w:rFonts w:ascii="Arial" w:hAnsi="Arial" w:cs="Arial"/>
          <w:lang w:val="en-GB"/>
        </w:rPr>
        <w:t>has to</w:t>
      </w:r>
      <w:proofErr w:type="gramEnd"/>
      <w:r w:rsidR="00D258DB" w:rsidRPr="00302687">
        <w:rPr>
          <w:rFonts w:ascii="Arial" w:hAnsi="Arial" w:cs="Arial"/>
          <w:lang w:val="en-GB"/>
        </w:rPr>
        <w:t xml:space="preserve"> appreciate the costs to maximise profits </w:t>
      </w:r>
      <w:r w:rsidR="005B3BB6" w:rsidRPr="00302687">
        <w:rPr>
          <w:rFonts w:ascii="Arial" w:hAnsi="Arial" w:cs="Arial"/>
          <w:lang w:val="en-GB"/>
        </w:rPr>
        <w:t>(</w:t>
      </w:r>
      <w:proofErr w:type="spellStart"/>
      <w:r w:rsidR="005B3BB6" w:rsidRPr="00302687">
        <w:rPr>
          <w:rFonts w:ascii="Arial" w:hAnsi="Arial" w:cs="Arial"/>
          <w:lang w:val="en-GB"/>
        </w:rPr>
        <w:t>Hamsin</w:t>
      </w:r>
      <w:proofErr w:type="spellEnd"/>
      <w:r w:rsidR="005B3BB6" w:rsidRPr="00302687">
        <w:rPr>
          <w:rFonts w:ascii="Arial" w:hAnsi="Arial" w:cs="Arial"/>
          <w:lang w:val="en-GB"/>
        </w:rPr>
        <w:t>,</w:t>
      </w:r>
      <w:r w:rsidR="00D258DB" w:rsidRPr="00302687">
        <w:rPr>
          <w:rFonts w:ascii="Arial" w:hAnsi="Arial" w:cs="Arial"/>
          <w:lang w:val="en-GB"/>
        </w:rPr>
        <w:t xml:space="preserve"> </w:t>
      </w:r>
      <w:r w:rsidR="005B3BB6" w:rsidRPr="00302687">
        <w:rPr>
          <w:rFonts w:ascii="Arial" w:hAnsi="Arial" w:cs="Arial"/>
          <w:lang w:val="en-GB"/>
        </w:rPr>
        <w:t>1973)</w:t>
      </w:r>
      <w:r w:rsidR="00D258DB" w:rsidRPr="00302687">
        <w:rPr>
          <w:rFonts w:ascii="Arial" w:hAnsi="Arial" w:cs="Arial"/>
          <w:lang w:val="en-GB"/>
        </w:rPr>
        <w:t>.</w:t>
      </w:r>
    </w:p>
    <w:p w14:paraId="4493077D" w14:textId="044356AF" w:rsidR="005F2358" w:rsidRPr="00302687" w:rsidRDefault="005F2358" w:rsidP="008C7DE3">
      <w:pPr>
        <w:pStyle w:val="Heading2"/>
        <w:spacing w:line="480" w:lineRule="auto"/>
        <w:rPr>
          <w:rFonts w:ascii="Arial" w:hAnsi="Arial" w:cs="Arial"/>
          <w:b w:val="0"/>
          <w:i/>
          <w:color w:val="auto"/>
          <w:sz w:val="22"/>
          <w:szCs w:val="22"/>
          <w:lang w:val="en-GB"/>
        </w:rPr>
      </w:pPr>
      <w:bookmarkStart w:id="5" w:name="_Toc65498733"/>
      <w:r w:rsidRPr="00302687">
        <w:rPr>
          <w:rFonts w:ascii="Arial" w:hAnsi="Arial" w:cs="Arial"/>
          <w:b w:val="0"/>
          <w:i/>
          <w:color w:val="auto"/>
          <w:sz w:val="22"/>
          <w:szCs w:val="22"/>
          <w:lang w:val="en-GB"/>
        </w:rPr>
        <w:t>Social Factors</w:t>
      </w:r>
      <w:bookmarkEnd w:id="5"/>
    </w:p>
    <w:p w14:paraId="4493077E" w14:textId="155CABB2" w:rsidR="005F2358" w:rsidRPr="005A3800" w:rsidRDefault="005F2358" w:rsidP="008C7DE3">
      <w:pPr>
        <w:spacing w:before="200" w:after="0" w:line="360" w:lineRule="auto"/>
        <w:ind w:firstLine="720"/>
        <w:jc w:val="both"/>
        <w:rPr>
          <w:rFonts w:ascii="Arial" w:hAnsi="Arial" w:cs="Arial"/>
          <w:lang w:val="en-GB"/>
        </w:rPr>
      </w:pPr>
      <w:r w:rsidRPr="005A3800">
        <w:rPr>
          <w:rFonts w:ascii="Arial" w:hAnsi="Arial" w:cs="Arial"/>
          <w:lang w:val="en-GB"/>
        </w:rPr>
        <w:t>The trends in society are constantly changing</w:t>
      </w:r>
      <w:r w:rsidR="005A35C0">
        <w:rPr>
          <w:rFonts w:ascii="Arial" w:hAnsi="Arial" w:cs="Arial"/>
          <w:lang w:val="en-GB"/>
        </w:rPr>
        <w:t xml:space="preserve">; </w:t>
      </w:r>
      <w:r w:rsidRPr="005A3800">
        <w:rPr>
          <w:rFonts w:ascii="Arial" w:hAnsi="Arial" w:cs="Arial"/>
          <w:lang w:val="en-GB"/>
        </w:rPr>
        <w:t>hence</w:t>
      </w:r>
      <w:r w:rsidR="00553369">
        <w:rPr>
          <w:rFonts w:ascii="Arial" w:hAnsi="Arial" w:cs="Arial"/>
          <w:lang w:val="en-GB"/>
        </w:rPr>
        <w:t xml:space="preserve"> they</w:t>
      </w:r>
      <w:r w:rsidRPr="005A3800">
        <w:rPr>
          <w:rFonts w:ascii="Arial" w:hAnsi="Arial" w:cs="Arial"/>
          <w:lang w:val="en-GB"/>
        </w:rPr>
        <w:t xml:space="preserve"> can</w:t>
      </w:r>
      <w:r w:rsidR="00D258DB" w:rsidRPr="005A3800">
        <w:rPr>
          <w:rFonts w:ascii="Arial" w:hAnsi="Arial" w:cs="Arial"/>
          <w:lang w:val="en-GB"/>
        </w:rPr>
        <w:t xml:space="preserve"> impact any enterprise. Thus, organisa</w:t>
      </w:r>
      <w:r w:rsidRPr="005A3800">
        <w:rPr>
          <w:rFonts w:ascii="Arial" w:hAnsi="Arial" w:cs="Arial"/>
          <w:lang w:val="en-GB"/>
        </w:rPr>
        <w:t>tions such as Jaguar</w:t>
      </w:r>
      <w:r w:rsidR="00D258DB" w:rsidRPr="005A3800">
        <w:rPr>
          <w:rFonts w:ascii="Arial" w:hAnsi="Arial" w:cs="Arial"/>
          <w:lang w:val="en-GB"/>
        </w:rPr>
        <w:t xml:space="preserve"> Land Rover </w:t>
      </w:r>
      <w:proofErr w:type="gramStart"/>
      <w:r w:rsidR="00D258DB" w:rsidRPr="005A3800">
        <w:rPr>
          <w:rFonts w:ascii="Arial" w:hAnsi="Arial" w:cs="Arial"/>
          <w:lang w:val="en-GB"/>
        </w:rPr>
        <w:t xml:space="preserve">have </w:t>
      </w:r>
      <w:r w:rsidRPr="005A3800">
        <w:rPr>
          <w:rFonts w:ascii="Arial" w:hAnsi="Arial" w:cs="Arial"/>
          <w:lang w:val="en-GB"/>
        </w:rPr>
        <w:t>to</w:t>
      </w:r>
      <w:proofErr w:type="gramEnd"/>
      <w:r w:rsidRPr="005A3800">
        <w:rPr>
          <w:rFonts w:ascii="Arial" w:hAnsi="Arial" w:cs="Arial"/>
          <w:lang w:val="en-GB"/>
        </w:rPr>
        <w:t xml:space="preserve"> be conversant </w:t>
      </w:r>
      <w:r w:rsidR="00FB17D9">
        <w:rPr>
          <w:rFonts w:ascii="Arial" w:hAnsi="Arial" w:cs="Arial"/>
          <w:lang w:val="en-GB"/>
        </w:rPr>
        <w:t>with</w:t>
      </w:r>
      <w:r w:rsidRPr="005A3800">
        <w:rPr>
          <w:rFonts w:ascii="Arial" w:hAnsi="Arial" w:cs="Arial"/>
          <w:lang w:val="en-GB"/>
        </w:rPr>
        <w:t xml:space="preserve"> the religious beliefs and values of the individuals residing in a particular area. For instance, Christian </w:t>
      </w:r>
      <w:r w:rsidR="002F270D" w:rsidRPr="005A3800">
        <w:rPr>
          <w:rFonts w:ascii="Arial" w:hAnsi="Arial" w:cs="Arial"/>
          <w:lang w:val="en-GB"/>
        </w:rPr>
        <w:t>labourers</w:t>
      </w:r>
      <w:r w:rsidRPr="005A3800">
        <w:rPr>
          <w:rFonts w:ascii="Arial" w:hAnsi="Arial" w:cs="Arial"/>
          <w:lang w:val="en-GB"/>
        </w:rPr>
        <w:t xml:space="preserve"> are not needed to work on Sunday while the Muslim personnel </w:t>
      </w:r>
      <w:r w:rsidR="002F270D" w:rsidRPr="005A3800">
        <w:rPr>
          <w:rFonts w:ascii="Arial" w:hAnsi="Arial" w:cs="Arial"/>
          <w:lang w:val="en-GB"/>
        </w:rPr>
        <w:t>have</w:t>
      </w:r>
      <w:r w:rsidRPr="005A3800">
        <w:rPr>
          <w:rFonts w:ascii="Arial" w:hAnsi="Arial" w:cs="Arial"/>
          <w:lang w:val="en-GB"/>
        </w:rPr>
        <w:t xml:space="preserve"> relaxation durations during the day while working at Jaguar. The firm </w:t>
      </w:r>
      <w:proofErr w:type="gramStart"/>
      <w:r w:rsidRPr="005A3800">
        <w:rPr>
          <w:rFonts w:ascii="Arial" w:hAnsi="Arial" w:cs="Arial"/>
          <w:lang w:val="en-GB"/>
        </w:rPr>
        <w:t>has to</w:t>
      </w:r>
      <w:proofErr w:type="gramEnd"/>
      <w:r w:rsidRPr="005A3800">
        <w:rPr>
          <w:rFonts w:ascii="Arial" w:hAnsi="Arial" w:cs="Arial"/>
          <w:lang w:val="en-GB"/>
        </w:rPr>
        <w:t xml:space="preserve"> align its policies with ethical principles to ensure smooth business between the customers and the suppliers. Population increase is also another trend impacting the need for automobiles leading to additional production.</w:t>
      </w:r>
    </w:p>
    <w:p w14:paraId="4493077F" w14:textId="77777777" w:rsidR="005F2358" w:rsidRPr="005A3800" w:rsidRDefault="005F2358" w:rsidP="00CA32BF">
      <w:pPr>
        <w:pStyle w:val="Heading2"/>
        <w:spacing w:line="360" w:lineRule="auto"/>
        <w:jc w:val="both"/>
        <w:rPr>
          <w:rFonts w:ascii="Arial" w:hAnsi="Arial" w:cs="Arial"/>
          <w:b w:val="0"/>
          <w:i/>
          <w:color w:val="auto"/>
          <w:sz w:val="22"/>
          <w:szCs w:val="22"/>
          <w:lang w:val="en-GB"/>
        </w:rPr>
      </w:pPr>
      <w:bookmarkStart w:id="6" w:name="_Toc65498734"/>
      <w:r w:rsidRPr="005A3800">
        <w:rPr>
          <w:rFonts w:ascii="Arial" w:hAnsi="Arial" w:cs="Arial"/>
          <w:b w:val="0"/>
          <w:i/>
          <w:color w:val="auto"/>
          <w:sz w:val="22"/>
          <w:szCs w:val="22"/>
          <w:lang w:val="en-GB"/>
        </w:rPr>
        <w:t>Technological Factors</w:t>
      </w:r>
      <w:bookmarkEnd w:id="6"/>
    </w:p>
    <w:p w14:paraId="44930780" w14:textId="77777777" w:rsidR="005F2358" w:rsidRPr="005A3800" w:rsidRDefault="005F2358" w:rsidP="00CA32BF">
      <w:pPr>
        <w:spacing w:before="200" w:after="0" w:line="360" w:lineRule="auto"/>
        <w:ind w:firstLine="720"/>
        <w:jc w:val="both"/>
        <w:rPr>
          <w:rFonts w:ascii="Arial" w:hAnsi="Arial" w:cs="Arial"/>
          <w:lang w:val="en-GB"/>
        </w:rPr>
      </w:pPr>
      <w:r w:rsidRPr="005A3800">
        <w:rPr>
          <w:rFonts w:ascii="Arial" w:hAnsi="Arial" w:cs="Arial"/>
          <w:lang w:val="en-GB"/>
        </w:rPr>
        <w:t xml:space="preserve">Jaguar is </w:t>
      </w:r>
      <w:r w:rsidR="00D258DB" w:rsidRPr="005A3800">
        <w:rPr>
          <w:rFonts w:ascii="Arial" w:hAnsi="Arial" w:cs="Arial"/>
          <w:lang w:val="en-GB"/>
        </w:rPr>
        <w:t>globally</w:t>
      </w:r>
      <w:r w:rsidRPr="005A3800">
        <w:rPr>
          <w:rFonts w:ascii="Arial" w:hAnsi="Arial" w:cs="Arial"/>
          <w:lang w:val="en-GB"/>
        </w:rPr>
        <w:t xml:space="preserve"> known for employing state-of-the</w:t>
      </w:r>
      <w:r w:rsidR="00D258DB" w:rsidRPr="005A3800">
        <w:rPr>
          <w:rFonts w:ascii="Arial" w:hAnsi="Arial" w:cs="Arial"/>
          <w:lang w:val="en-GB"/>
        </w:rPr>
        <w:t>-art technology in its vehicle m</w:t>
      </w:r>
      <w:r w:rsidRPr="005A3800">
        <w:rPr>
          <w:rFonts w:ascii="Arial" w:hAnsi="Arial" w:cs="Arial"/>
          <w:lang w:val="en-GB"/>
        </w:rPr>
        <w:t>anufacturing and design practices</w:t>
      </w:r>
      <w:r w:rsidR="00D258DB" w:rsidRPr="005A3800">
        <w:rPr>
          <w:rFonts w:ascii="Arial" w:hAnsi="Arial" w:cs="Arial"/>
          <w:lang w:val="en-GB"/>
        </w:rPr>
        <w:t xml:space="preserve"> </w:t>
      </w:r>
      <w:r w:rsidR="00192D27" w:rsidRPr="005A3800">
        <w:rPr>
          <w:rFonts w:ascii="Arial" w:hAnsi="Arial" w:cs="Arial"/>
          <w:lang w:val="en-GB"/>
        </w:rPr>
        <w:t>(</w:t>
      </w:r>
      <w:r w:rsidRPr="005A3800">
        <w:rPr>
          <w:rFonts w:ascii="Arial" w:hAnsi="Arial" w:cs="Arial"/>
          <w:lang w:val="en-GB"/>
        </w:rPr>
        <w:t>Clegg</w:t>
      </w:r>
      <w:r w:rsidR="00192D27" w:rsidRPr="005A3800">
        <w:rPr>
          <w:rFonts w:ascii="Arial" w:hAnsi="Arial" w:cs="Arial"/>
          <w:lang w:val="en-GB"/>
        </w:rPr>
        <w:t>, 2013</w:t>
      </w:r>
      <w:r w:rsidRPr="005A3800">
        <w:rPr>
          <w:rFonts w:ascii="Arial" w:hAnsi="Arial" w:cs="Arial"/>
          <w:lang w:val="en-GB"/>
        </w:rPr>
        <w:t>)</w:t>
      </w:r>
      <w:r w:rsidR="00D258DB" w:rsidRPr="005A3800">
        <w:rPr>
          <w:rFonts w:ascii="Arial" w:hAnsi="Arial" w:cs="Arial"/>
          <w:lang w:val="en-GB"/>
        </w:rPr>
        <w:t>.</w:t>
      </w:r>
      <w:r w:rsidRPr="005A3800">
        <w:rPr>
          <w:rFonts w:ascii="Arial" w:hAnsi="Arial" w:cs="Arial"/>
          <w:lang w:val="en-GB"/>
        </w:rPr>
        <w:t xml:space="preserve"> </w:t>
      </w:r>
      <w:r w:rsidR="00D258DB" w:rsidRPr="005A3800">
        <w:rPr>
          <w:rFonts w:ascii="Arial" w:hAnsi="Arial" w:cs="Arial"/>
          <w:lang w:val="en-GB"/>
        </w:rPr>
        <w:t>I</w:t>
      </w:r>
      <w:r w:rsidR="002F270D" w:rsidRPr="005A3800">
        <w:rPr>
          <w:rFonts w:ascii="Arial" w:hAnsi="Arial" w:cs="Arial"/>
          <w:lang w:val="en-GB"/>
        </w:rPr>
        <w:t>ts</w:t>
      </w:r>
      <w:r w:rsidRPr="005A3800">
        <w:rPr>
          <w:rFonts w:ascii="Arial" w:hAnsi="Arial" w:cs="Arial"/>
          <w:lang w:val="en-GB"/>
        </w:rPr>
        <w:t xml:space="preserve"> competence in </w:t>
      </w:r>
      <w:r w:rsidR="002F270D" w:rsidRPr="005A3800">
        <w:rPr>
          <w:rFonts w:ascii="Arial" w:hAnsi="Arial" w:cs="Arial"/>
          <w:lang w:val="en-GB"/>
        </w:rPr>
        <w:t>aluminium</w:t>
      </w:r>
      <w:r w:rsidRPr="005A3800">
        <w:rPr>
          <w:rFonts w:ascii="Arial" w:hAnsi="Arial" w:cs="Arial"/>
          <w:lang w:val="en-GB"/>
        </w:rPr>
        <w:t xml:space="preserve"> technology has shifted the universe by offering lightweight but more p</w:t>
      </w:r>
      <w:r w:rsidR="00D258DB" w:rsidRPr="005A3800">
        <w:rPr>
          <w:rFonts w:ascii="Arial" w:hAnsi="Arial" w:cs="Arial"/>
          <w:lang w:val="en-GB"/>
        </w:rPr>
        <w:t>roductive vehicles. The cars</w:t>
      </w:r>
      <w:r w:rsidRPr="005A3800">
        <w:rPr>
          <w:rFonts w:ascii="Arial" w:hAnsi="Arial" w:cs="Arial"/>
          <w:lang w:val="en-GB"/>
        </w:rPr>
        <w:t xml:space="preserve"> have been launched with the-performance paradigms having an astute system to enhance productivity. Jaguar is still </w:t>
      </w:r>
      <w:r w:rsidR="00D258DB" w:rsidRPr="005A3800">
        <w:rPr>
          <w:rFonts w:ascii="Arial" w:hAnsi="Arial" w:cs="Arial"/>
          <w:lang w:val="en-GB"/>
        </w:rPr>
        <w:t>producing</w:t>
      </w:r>
      <w:r w:rsidRPr="005A3800">
        <w:rPr>
          <w:rFonts w:ascii="Arial" w:hAnsi="Arial" w:cs="Arial"/>
          <w:lang w:val="en-GB"/>
        </w:rPr>
        <w:t xml:space="preserve"> the forthcoming mechanics for eradicating the principal errors and advocating for secure road expeditions. The in</w:t>
      </w:r>
      <w:r w:rsidR="00D258DB" w:rsidRPr="005A3800">
        <w:rPr>
          <w:rFonts w:ascii="Arial" w:hAnsi="Arial" w:cs="Arial"/>
          <w:lang w:val="en-GB"/>
        </w:rPr>
        <w:t>stitution has also designed an a</w:t>
      </w:r>
      <w:r w:rsidRPr="005A3800">
        <w:rPr>
          <w:rFonts w:ascii="Arial" w:hAnsi="Arial" w:cs="Arial"/>
          <w:lang w:val="en-GB"/>
        </w:rPr>
        <w:t>utomoti</w:t>
      </w:r>
      <w:r w:rsidR="00D258DB" w:rsidRPr="005A3800">
        <w:rPr>
          <w:rFonts w:ascii="Arial" w:hAnsi="Arial" w:cs="Arial"/>
          <w:lang w:val="en-GB"/>
        </w:rPr>
        <w:t>ve virtual r</w:t>
      </w:r>
      <w:r w:rsidRPr="005A3800">
        <w:rPr>
          <w:rFonts w:ascii="Arial" w:hAnsi="Arial" w:cs="Arial"/>
          <w:lang w:val="en-GB"/>
        </w:rPr>
        <w:t>eality testing workshop that spares both resources and time.</w:t>
      </w:r>
    </w:p>
    <w:p w14:paraId="44930781" w14:textId="77777777" w:rsidR="005F2358" w:rsidRPr="005A3800" w:rsidRDefault="005F2358" w:rsidP="00CA32BF">
      <w:pPr>
        <w:pStyle w:val="Heading2"/>
        <w:spacing w:line="360" w:lineRule="auto"/>
        <w:jc w:val="both"/>
        <w:rPr>
          <w:rFonts w:ascii="Arial" w:hAnsi="Arial" w:cs="Arial"/>
          <w:b w:val="0"/>
          <w:i/>
          <w:color w:val="auto"/>
          <w:sz w:val="22"/>
          <w:szCs w:val="22"/>
          <w:lang w:val="en-GB"/>
        </w:rPr>
      </w:pPr>
      <w:bookmarkStart w:id="7" w:name="_Toc65498735"/>
      <w:r w:rsidRPr="005A3800">
        <w:rPr>
          <w:rFonts w:ascii="Arial" w:hAnsi="Arial" w:cs="Arial"/>
          <w:b w:val="0"/>
          <w:i/>
          <w:color w:val="auto"/>
          <w:sz w:val="22"/>
          <w:szCs w:val="22"/>
          <w:lang w:val="en-GB"/>
        </w:rPr>
        <w:t>Legal Factors</w:t>
      </w:r>
      <w:bookmarkEnd w:id="7"/>
    </w:p>
    <w:p w14:paraId="44930782" w14:textId="20322078" w:rsidR="005F2358" w:rsidRPr="005A3800" w:rsidRDefault="003D5F30" w:rsidP="00CA32BF">
      <w:pPr>
        <w:spacing w:before="200" w:after="0" w:line="360" w:lineRule="auto"/>
        <w:ind w:firstLine="720"/>
        <w:jc w:val="both"/>
        <w:rPr>
          <w:rFonts w:ascii="Arial" w:hAnsi="Arial" w:cs="Arial"/>
          <w:lang w:val="en-GB"/>
        </w:rPr>
      </w:pPr>
      <w:r w:rsidRPr="003D5F30">
        <w:rPr>
          <w:rFonts w:ascii="Arial" w:hAnsi="Arial" w:cs="Arial"/>
          <w:lang w:val="en-GB"/>
        </w:rPr>
        <w:t xml:space="preserve">Every automotive company must adhere to the government's employee privileges and trade regulations to conduct an excellent business activity. </w:t>
      </w:r>
      <w:r w:rsidR="005F2358" w:rsidRPr="005A3800">
        <w:rPr>
          <w:rFonts w:ascii="Arial" w:hAnsi="Arial" w:cs="Arial"/>
          <w:lang w:val="en-GB"/>
        </w:rPr>
        <w:t xml:space="preserve">Jaguar, </w:t>
      </w:r>
      <w:proofErr w:type="gramStart"/>
      <w:r w:rsidR="005F2358" w:rsidRPr="005A3800">
        <w:rPr>
          <w:rFonts w:ascii="Arial" w:hAnsi="Arial" w:cs="Arial"/>
          <w:lang w:val="en-GB"/>
        </w:rPr>
        <w:t>similar to</w:t>
      </w:r>
      <w:proofErr w:type="gramEnd"/>
      <w:r w:rsidR="005F2358" w:rsidRPr="005A3800">
        <w:rPr>
          <w:rFonts w:ascii="Arial" w:hAnsi="Arial" w:cs="Arial"/>
          <w:lang w:val="en-GB"/>
        </w:rPr>
        <w:t xml:space="preserve"> other firms, must be registered for its copyrights and patents to prevent the auction of fabrica</w:t>
      </w:r>
      <w:r w:rsidR="00D258DB" w:rsidRPr="005A3800">
        <w:rPr>
          <w:rFonts w:ascii="Arial" w:hAnsi="Arial" w:cs="Arial"/>
          <w:lang w:val="en-GB"/>
        </w:rPr>
        <w:t xml:space="preserve">ted goods with identical labels </w:t>
      </w:r>
      <w:r w:rsidR="005B3BB6" w:rsidRPr="005A3800">
        <w:rPr>
          <w:rFonts w:ascii="Arial" w:hAnsi="Arial" w:cs="Arial"/>
          <w:lang w:val="en-GB"/>
        </w:rPr>
        <w:t>(</w:t>
      </w:r>
      <w:proofErr w:type="spellStart"/>
      <w:r w:rsidR="005B3BB6" w:rsidRPr="005A3800">
        <w:rPr>
          <w:rFonts w:ascii="Arial" w:hAnsi="Arial" w:cs="Arial"/>
          <w:lang w:val="en-GB"/>
        </w:rPr>
        <w:t>Rester</w:t>
      </w:r>
      <w:proofErr w:type="spellEnd"/>
      <w:r w:rsidR="005B3BB6" w:rsidRPr="005A3800">
        <w:rPr>
          <w:rFonts w:ascii="Arial" w:hAnsi="Arial" w:cs="Arial"/>
          <w:lang w:val="en-GB"/>
        </w:rPr>
        <w:t>,</w:t>
      </w:r>
      <w:r w:rsidR="00D258DB" w:rsidRPr="005A3800">
        <w:rPr>
          <w:rFonts w:ascii="Arial" w:hAnsi="Arial" w:cs="Arial"/>
          <w:lang w:val="en-GB"/>
        </w:rPr>
        <w:t xml:space="preserve"> </w:t>
      </w:r>
      <w:r w:rsidR="005B3BB6" w:rsidRPr="005A3800">
        <w:rPr>
          <w:rFonts w:ascii="Arial" w:hAnsi="Arial" w:cs="Arial"/>
          <w:lang w:val="en-GB"/>
        </w:rPr>
        <w:t>2008)</w:t>
      </w:r>
      <w:r w:rsidR="00D258DB" w:rsidRPr="005A3800">
        <w:rPr>
          <w:rFonts w:ascii="Arial" w:hAnsi="Arial" w:cs="Arial"/>
          <w:lang w:val="en-GB"/>
        </w:rPr>
        <w:t>.</w:t>
      </w:r>
      <w:r w:rsidR="00E46E8D">
        <w:rPr>
          <w:rFonts w:ascii="Arial" w:hAnsi="Arial" w:cs="Arial"/>
          <w:lang w:val="en-GB"/>
        </w:rPr>
        <w:t xml:space="preserve"> </w:t>
      </w:r>
      <w:r w:rsidR="00E46E8D" w:rsidRPr="00E46E8D">
        <w:rPr>
          <w:rFonts w:ascii="Arial" w:hAnsi="Arial" w:cs="Arial"/>
          <w:lang w:val="en-GB"/>
        </w:rPr>
        <w:t>The vehicle producers set the elementary prices and costing to ensure unbiased competition.</w:t>
      </w:r>
      <w:r w:rsidR="00E46E8D">
        <w:rPr>
          <w:rFonts w:ascii="Arial" w:hAnsi="Arial" w:cs="Arial"/>
          <w:lang w:val="en-GB"/>
        </w:rPr>
        <w:t xml:space="preserve"> </w:t>
      </w:r>
      <w:r w:rsidR="005F2358" w:rsidRPr="005A3800">
        <w:rPr>
          <w:rFonts w:ascii="Arial" w:hAnsi="Arial" w:cs="Arial"/>
          <w:lang w:val="en-GB"/>
        </w:rPr>
        <w:t xml:space="preserve">The </w:t>
      </w:r>
      <w:r w:rsidR="00D15F78">
        <w:rPr>
          <w:rFonts w:ascii="Arial" w:hAnsi="Arial" w:cs="Arial"/>
          <w:lang w:val="en-GB"/>
        </w:rPr>
        <w:t xml:space="preserve">company’s laws </w:t>
      </w:r>
      <w:r w:rsidR="005F2358" w:rsidRPr="005A3800">
        <w:rPr>
          <w:rFonts w:ascii="Arial" w:hAnsi="Arial" w:cs="Arial"/>
          <w:lang w:val="en-GB"/>
        </w:rPr>
        <w:t xml:space="preserve">must be applied </w:t>
      </w:r>
      <w:r w:rsidR="00D258DB" w:rsidRPr="005A3800">
        <w:rPr>
          <w:rFonts w:ascii="Arial" w:hAnsi="Arial" w:cs="Arial"/>
          <w:lang w:val="en-GB"/>
        </w:rPr>
        <w:t>before beginning a novel car</w:t>
      </w:r>
      <w:r w:rsidR="005F2358" w:rsidRPr="005A3800">
        <w:rPr>
          <w:rFonts w:ascii="Arial" w:hAnsi="Arial" w:cs="Arial"/>
          <w:lang w:val="en-GB"/>
        </w:rPr>
        <w:t xml:space="preserve"> manufacturing plant in any new location.</w:t>
      </w:r>
    </w:p>
    <w:p w14:paraId="44930783" w14:textId="77777777" w:rsidR="005F2358" w:rsidRPr="005A3800" w:rsidRDefault="005F2358" w:rsidP="00CA32BF">
      <w:pPr>
        <w:pStyle w:val="Heading2"/>
        <w:spacing w:line="360" w:lineRule="auto"/>
        <w:jc w:val="both"/>
        <w:rPr>
          <w:rFonts w:ascii="Arial" w:hAnsi="Arial" w:cs="Arial"/>
          <w:b w:val="0"/>
          <w:i/>
          <w:color w:val="auto"/>
          <w:sz w:val="22"/>
          <w:szCs w:val="22"/>
          <w:lang w:val="en-GB"/>
        </w:rPr>
      </w:pPr>
      <w:bookmarkStart w:id="8" w:name="_Toc65498736"/>
      <w:r w:rsidRPr="005A3800">
        <w:rPr>
          <w:rFonts w:ascii="Arial" w:hAnsi="Arial" w:cs="Arial"/>
          <w:b w:val="0"/>
          <w:i/>
          <w:color w:val="auto"/>
          <w:sz w:val="22"/>
          <w:szCs w:val="22"/>
          <w:lang w:val="en-GB"/>
        </w:rPr>
        <w:lastRenderedPageBreak/>
        <w:t>Environmental Factors</w:t>
      </w:r>
      <w:bookmarkEnd w:id="8"/>
    </w:p>
    <w:p w14:paraId="44930784" w14:textId="2940DD66" w:rsidR="005F2358" w:rsidRPr="005A3800" w:rsidRDefault="005F2358" w:rsidP="00CA32BF">
      <w:pPr>
        <w:spacing w:before="200" w:after="0" w:line="360" w:lineRule="auto"/>
        <w:ind w:firstLine="720"/>
        <w:jc w:val="both"/>
        <w:rPr>
          <w:rFonts w:ascii="Arial" w:hAnsi="Arial" w:cs="Arial"/>
          <w:lang w:val="en-GB"/>
        </w:rPr>
      </w:pPr>
      <w:r w:rsidRPr="005A3800">
        <w:rPr>
          <w:rFonts w:ascii="Arial" w:hAnsi="Arial" w:cs="Arial"/>
          <w:lang w:val="en-GB"/>
        </w:rPr>
        <w:t>As a dominant manufact</w:t>
      </w:r>
      <w:r w:rsidR="00D258DB" w:rsidRPr="005A3800">
        <w:rPr>
          <w:rFonts w:ascii="Arial" w:hAnsi="Arial" w:cs="Arial"/>
          <w:lang w:val="en-GB"/>
        </w:rPr>
        <w:t>urer in the motor industry, it is</w:t>
      </w:r>
      <w:r w:rsidRPr="005A3800">
        <w:rPr>
          <w:rFonts w:ascii="Arial" w:hAnsi="Arial" w:cs="Arial"/>
          <w:lang w:val="en-GB"/>
        </w:rPr>
        <w:t xml:space="preserve"> only right that Jaguar issues the utmost significance and respect towards dealing with environmental subjects. The company has enacted several rules and regulations to ensure the least wastage and emission. </w:t>
      </w:r>
      <w:r w:rsidR="008F4037" w:rsidRPr="008F4037">
        <w:rPr>
          <w:rFonts w:ascii="Arial" w:hAnsi="Arial" w:cs="Arial"/>
          <w:lang w:val="en-GB"/>
        </w:rPr>
        <w:t>Therefore, the firm is tirelessly working to provide a fuel-efficient vehicle design and utilises recyclable resources, for instance, aluminium (</w:t>
      </w:r>
      <w:proofErr w:type="spellStart"/>
      <w:r w:rsidR="008F4037" w:rsidRPr="008F4037">
        <w:rPr>
          <w:rFonts w:ascii="Arial" w:hAnsi="Arial" w:cs="Arial"/>
          <w:lang w:val="en-GB"/>
        </w:rPr>
        <w:t>Dextreit</w:t>
      </w:r>
      <w:proofErr w:type="spellEnd"/>
      <w:r w:rsidR="008F4037" w:rsidRPr="008F4037">
        <w:rPr>
          <w:rFonts w:ascii="Arial" w:hAnsi="Arial" w:cs="Arial"/>
          <w:lang w:val="en-GB"/>
        </w:rPr>
        <w:t xml:space="preserve">, 2017). </w:t>
      </w:r>
      <w:r w:rsidR="00D13B8F">
        <w:rPr>
          <w:rFonts w:ascii="Arial" w:hAnsi="Arial" w:cs="Arial"/>
          <w:lang w:val="en-GB"/>
        </w:rPr>
        <w:t>The l</w:t>
      </w:r>
      <w:r w:rsidRPr="005A3800">
        <w:rPr>
          <w:rFonts w:ascii="Arial" w:hAnsi="Arial" w:cs="Arial"/>
          <w:lang w:val="en-GB"/>
        </w:rPr>
        <w:t xml:space="preserve">atest innovative diesel engines have provided a substantive uplift concerning power and torque. </w:t>
      </w:r>
      <w:r w:rsidR="00FF5881" w:rsidRPr="00FF5881">
        <w:rPr>
          <w:rFonts w:ascii="Arial" w:hAnsi="Arial" w:cs="Arial"/>
          <w:lang w:val="en-GB"/>
        </w:rPr>
        <w:t xml:space="preserve">Jaguar Land Rover </w:t>
      </w:r>
      <w:r w:rsidR="00A23E96">
        <w:rPr>
          <w:rFonts w:ascii="Arial" w:hAnsi="Arial" w:cs="Arial"/>
          <w:lang w:val="en-GB"/>
        </w:rPr>
        <w:t xml:space="preserve">also assumes </w:t>
      </w:r>
      <w:r w:rsidR="00FF5881" w:rsidRPr="00FF5881">
        <w:rPr>
          <w:rFonts w:ascii="Arial" w:hAnsi="Arial" w:cs="Arial"/>
          <w:lang w:val="en-GB"/>
        </w:rPr>
        <w:t xml:space="preserve">multiple environmental methodologies, such as investment in projects </w:t>
      </w:r>
      <w:r w:rsidR="009065D5" w:rsidRPr="009065D5">
        <w:rPr>
          <w:rFonts w:ascii="Arial" w:hAnsi="Arial" w:cs="Arial"/>
          <w:lang w:val="en-GB"/>
        </w:rPr>
        <w:t>concentrating</w:t>
      </w:r>
      <w:r w:rsidR="00FF5881" w:rsidRPr="00FF5881">
        <w:rPr>
          <w:rFonts w:ascii="Arial" w:hAnsi="Arial" w:cs="Arial"/>
          <w:lang w:val="en-GB"/>
        </w:rPr>
        <w:t xml:space="preserve"> on advocating renewable energy sources.</w:t>
      </w:r>
    </w:p>
    <w:p w14:paraId="5793C681" w14:textId="77777777" w:rsidR="004E4EA6" w:rsidRDefault="004E4EA6" w:rsidP="005A3800">
      <w:pPr>
        <w:spacing w:after="0" w:line="360" w:lineRule="auto"/>
        <w:ind w:firstLine="720"/>
        <w:jc w:val="both"/>
        <w:rPr>
          <w:rFonts w:ascii="Arial" w:hAnsi="Arial" w:cs="Arial"/>
          <w:lang w:val="en-GB"/>
        </w:rPr>
      </w:pPr>
    </w:p>
    <w:p w14:paraId="4E634033" w14:textId="5EB4FB38" w:rsidR="00593B17" w:rsidRPr="00593B17" w:rsidRDefault="004E4EA6" w:rsidP="00593B17">
      <w:pPr>
        <w:pStyle w:val="Heading1"/>
        <w:spacing w:before="0" w:line="360" w:lineRule="auto"/>
        <w:jc w:val="center"/>
        <w:rPr>
          <w:rFonts w:ascii="Arial" w:hAnsi="Arial" w:cs="Arial"/>
          <w:b w:val="0"/>
          <w:color w:val="auto"/>
          <w:sz w:val="24"/>
          <w:szCs w:val="24"/>
          <w:lang w:val="en-GB"/>
        </w:rPr>
      </w:pPr>
      <w:bookmarkStart w:id="9" w:name="_Toc65498737"/>
      <w:r w:rsidRPr="007D5413">
        <w:rPr>
          <w:rFonts w:ascii="Arial" w:hAnsi="Arial" w:cs="Arial"/>
          <w:b w:val="0"/>
          <w:color w:val="auto"/>
          <w:sz w:val="24"/>
          <w:szCs w:val="24"/>
          <w:lang w:val="en-GB"/>
        </w:rPr>
        <w:t>Microenvironment</w:t>
      </w:r>
      <w:bookmarkEnd w:id="9"/>
    </w:p>
    <w:p w14:paraId="0ED73409" w14:textId="63DAFE8F" w:rsidR="00593B17" w:rsidRPr="00593B17" w:rsidRDefault="00593B17" w:rsidP="00593B17">
      <w:pPr>
        <w:pStyle w:val="Heading2"/>
        <w:spacing w:before="0" w:line="480" w:lineRule="auto"/>
        <w:jc w:val="both"/>
        <w:rPr>
          <w:rFonts w:ascii="Arial" w:hAnsi="Arial" w:cs="Arial"/>
          <w:b w:val="0"/>
          <w:bCs w:val="0"/>
          <w:i/>
          <w:iCs/>
          <w:color w:val="0E101A"/>
          <w:sz w:val="22"/>
          <w:szCs w:val="22"/>
        </w:rPr>
      </w:pPr>
      <w:bookmarkStart w:id="10" w:name="_Toc65498738"/>
      <w:r w:rsidRPr="00593B17">
        <w:rPr>
          <w:rStyle w:val="Emphasis"/>
          <w:rFonts w:ascii="Arial" w:hAnsi="Arial" w:cs="Arial"/>
          <w:b w:val="0"/>
          <w:bCs w:val="0"/>
          <w:color w:val="0E101A"/>
          <w:sz w:val="22"/>
          <w:szCs w:val="22"/>
        </w:rPr>
        <w:t>Jaguar Land Rover PLC Bond Valuation</w:t>
      </w:r>
      <w:bookmarkEnd w:id="10"/>
      <w:r w:rsidRPr="00593B17">
        <w:rPr>
          <w:rStyle w:val="Emphasis"/>
          <w:rFonts w:ascii="Arial" w:hAnsi="Arial" w:cs="Arial"/>
          <w:b w:val="0"/>
          <w:bCs w:val="0"/>
          <w:color w:val="0E101A"/>
          <w:sz w:val="22"/>
          <w:szCs w:val="22"/>
        </w:rPr>
        <w:t> </w:t>
      </w:r>
    </w:p>
    <w:p w14:paraId="2391F0B4" w14:textId="279421C5" w:rsidR="00593B17" w:rsidRPr="00593B17" w:rsidRDefault="00593B17" w:rsidP="00593B17">
      <w:pPr>
        <w:pStyle w:val="Heading2"/>
        <w:spacing w:before="0" w:line="480" w:lineRule="auto"/>
        <w:jc w:val="both"/>
        <w:rPr>
          <w:rFonts w:ascii="Arial" w:hAnsi="Arial" w:cs="Arial"/>
          <w:b w:val="0"/>
          <w:bCs w:val="0"/>
          <w:i/>
          <w:iCs/>
          <w:color w:val="0E101A"/>
          <w:sz w:val="22"/>
          <w:szCs w:val="22"/>
        </w:rPr>
      </w:pPr>
      <w:bookmarkStart w:id="11" w:name="_Toc65498739"/>
      <w:r w:rsidRPr="00593B17">
        <w:rPr>
          <w:rStyle w:val="Emphasis"/>
          <w:rFonts w:ascii="Arial" w:hAnsi="Arial" w:cs="Arial"/>
          <w:b w:val="0"/>
          <w:bCs w:val="0"/>
          <w:color w:val="0E101A"/>
          <w:sz w:val="22"/>
          <w:szCs w:val="22"/>
        </w:rPr>
        <w:t>Porter's Five Forces</w:t>
      </w:r>
      <w:bookmarkEnd w:id="11"/>
    </w:p>
    <w:p w14:paraId="7DF1F88E" w14:textId="509F9C33" w:rsidR="00593B17" w:rsidRPr="00593B17" w:rsidRDefault="00697808" w:rsidP="00593B17">
      <w:pPr>
        <w:pStyle w:val="NormalWeb"/>
        <w:spacing w:before="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593B17" w:rsidRPr="00593B17">
        <w:rPr>
          <w:rFonts w:ascii="Arial" w:hAnsi="Arial" w:cs="Arial"/>
          <w:color w:val="0E101A"/>
          <w:sz w:val="22"/>
          <w:szCs w:val="22"/>
        </w:rPr>
        <w:t>Porter's five forces of Jaguar Land Rover PLC Bond Valuation symbolise the aggressive surrounding of an industry. It is a tactical instrument utilised to minimise or avoid the threat of losing the competitive merit that the company possesses and ascertain the lucrativeness of the commodities in the long term. The firm closely holds its vision as it permits them to confirm its creativity in terms of selections regarding the strategies and investment. Within the franchise, the profitability of the business is reliant upon the following aspects: competitive rivalry, the threat of new entrants, threat of substitute goods, bargaining power of consumers, and lastly, bargaining power of suppliers.</w:t>
      </w:r>
    </w:p>
    <w:p w14:paraId="365E65D1" w14:textId="373B3630" w:rsidR="00593B17" w:rsidRPr="00593B17" w:rsidRDefault="00593B17" w:rsidP="00446B95">
      <w:pPr>
        <w:pStyle w:val="Heading2"/>
        <w:spacing w:after="240" w:line="360" w:lineRule="auto"/>
        <w:jc w:val="both"/>
        <w:rPr>
          <w:rFonts w:ascii="Arial" w:hAnsi="Arial" w:cs="Arial"/>
          <w:b w:val="0"/>
          <w:bCs w:val="0"/>
          <w:i/>
          <w:iCs/>
          <w:color w:val="0E101A"/>
          <w:sz w:val="22"/>
          <w:szCs w:val="22"/>
        </w:rPr>
      </w:pPr>
      <w:bookmarkStart w:id="12" w:name="_Toc65498740"/>
      <w:r w:rsidRPr="00593B17">
        <w:rPr>
          <w:rStyle w:val="Emphasis"/>
          <w:rFonts w:ascii="Arial" w:hAnsi="Arial" w:cs="Arial"/>
          <w:b w:val="0"/>
          <w:bCs w:val="0"/>
          <w:color w:val="0E101A"/>
          <w:sz w:val="22"/>
          <w:szCs w:val="22"/>
        </w:rPr>
        <w:t>Competitive Rivalry</w:t>
      </w:r>
      <w:bookmarkEnd w:id="12"/>
    </w:p>
    <w:p w14:paraId="1B56A47A" w14:textId="23E0D24D" w:rsidR="00593B17" w:rsidRPr="00593B17" w:rsidRDefault="00697808" w:rsidP="00446B95">
      <w:pPr>
        <w:pStyle w:val="NormalWeb"/>
        <w:spacing w:before="0" w:beforeAutospacing="0" w:after="24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593B17" w:rsidRPr="00593B17">
        <w:rPr>
          <w:rFonts w:ascii="Arial" w:hAnsi="Arial" w:cs="Arial"/>
          <w:color w:val="0E101A"/>
          <w:sz w:val="22"/>
          <w:szCs w:val="22"/>
        </w:rPr>
        <w:t xml:space="preserve">The contest among the organisations </w:t>
      </w:r>
      <w:r w:rsidR="004C22B4">
        <w:rPr>
          <w:rFonts w:ascii="Arial" w:hAnsi="Arial" w:cs="Arial"/>
          <w:color w:val="0E101A"/>
          <w:sz w:val="22"/>
          <w:szCs w:val="22"/>
        </w:rPr>
        <w:t xml:space="preserve">helps recognise </w:t>
      </w:r>
      <w:r w:rsidR="00593B17" w:rsidRPr="00593B17">
        <w:rPr>
          <w:rFonts w:ascii="Arial" w:hAnsi="Arial" w:cs="Arial"/>
          <w:color w:val="0E101A"/>
          <w:sz w:val="22"/>
          <w:szCs w:val="22"/>
        </w:rPr>
        <w:t xml:space="preserve">an industry's profitability where firms are industriously competing to preserve their authority within the automotive franchise. The competition in Jaguar Land Rover PLC Bond Valuation is principally on diversity, the </w:t>
      </w:r>
      <w:r w:rsidR="00A14C62" w:rsidRPr="00A14C62">
        <w:rPr>
          <w:rFonts w:ascii="Arial" w:hAnsi="Arial" w:cs="Arial"/>
          <w:color w:val="0E101A"/>
          <w:sz w:val="22"/>
          <w:szCs w:val="22"/>
        </w:rPr>
        <w:t>division's growth</w:t>
      </w:r>
      <w:r w:rsidR="00593B17" w:rsidRPr="00593B17">
        <w:rPr>
          <w:rFonts w:ascii="Arial" w:hAnsi="Arial" w:cs="Arial"/>
          <w:color w:val="0E101A"/>
          <w:sz w:val="22"/>
          <w:szCs w:val="22"/>
        </w:rPr>
        <w:t xml:space="preserve">, and the hurdles connected to market entry. </w:t>
      </w:r>
      <w:r w:rsidR="0067427D" w:rsidRPr="0067427D">
        <w:rPr>
          <w:rFonts w:ascii="Arial" w:hAnsi="Arial" w:cs="Arial"/>
          <w:color w:val="0E101A"/>
          <w:sz w:val="22"/>
          <w:szCs w:val="22"/>
        </w:rPr>
        <w:t xml:space="preserve">Competitive rivalry </w:t>
      </w:r>
      <w:r w:rsidR="003B0347">
        <w:rPr>
          <w:rFonts w:ascii="Arial" w:hAnsi="Arial" w:cs="Arial"/>
          <w:color w:val="0E101A"/>
          <w:sz w:val="22"/>
          <w:szCs w:val="22"/>
        </w:rPr>
        <w:t>examines</w:t>
      </w:r>
      <w:r w:rsidR="0067427D" w:rsidRPr="0067427D">
        <w:rPr>
          <w:rFonts w:ascii="Arial" w:hAnsi="Arial" w:cs="Arial"/>
          <w:color w:val="0E101A"/>
          <w:sz w:val="22"/>
          <w:szCs w:val="22"/>
        </w:rPr>
        <w:t xml:space="preserve"> the market share and competitors, its </w:t>
      </w:r>
      <w:proofErr w:type="gramStart"/>
      <w:r w:rsidR="0067427D" w:rsidRPr="0067427D">
        <w:rPr>
          <w:rFonts w:ascii="Arial" w:hAnsi="Arial" w:cs="Arial"/>
          <w:color w:val="0E101A"/>
          <w:sz w:val="22"/>
          <w:szCs w:val="22"/>
        </w:rPr>
        <w:t>weaknesses</w:t>
      </w:r>
      <w:proofErr w:type="gramEnd"/>
      <w:r w:rsidR="0067427D" w:rsidRPr="0067427D">
        <w:rPr>
          <w:rFonts w:ascii="Arial" w:hAnsi="Arial" w:cs="Arial"/>
          <w:color w:val="0E101A"/>
          <w:sz w:val="22"/>
          <w:szCs w:val="22"/>
        </w:rPr>
        <w:t xml:space="preserve"> and strengths alongside the policies, and </w:t>
      </w:r>
      <w:r w:rsidR="007F0435" w:rsidRPr="007F0435">
        <w:rPr>
          <w:rFonts w:ascii="Arial" w:hAnsi="Arial" w:cs="Arial"/>
          <w:color w:val="0E101A"/>
          <w:sz w:val="22"/>
          <w:szCs w:val="22"/>
        </w:rPr>
        <w:t>assessing</w:t>
      </w:r>
      <w:r w:rsidR="007F0435">
        <w:rPr>
          <w:rFonts w:ascii="Arial" w:hAnsi="Arial" w:cs="Arial"/>
          <w:color w:val="0E101A"/>
          <w:sz w:val="22"/>
          <w:szCs w:val="22"/>
        </w:rPr>
        <w:t xml:space="preserve"> </w:t>
      </w:r>
      <w:r w:rsidR="0067427D" w:rsidRPr="0067427D">
        <w:rPr>
          <w:rFonts w:ascii="Arial" w:hAnsi="Arial" w:cs="Arial"/>
          <w:color w:val="0E101A"/>
          <w:sz w:val="22"/>
          <w:szCs w:val="22"/>
        </w:rPr>
        <w:t>the products and brand.</w:t>
      </w:r>
    </w:p>
    <w:p w14:paraId="65F0AD17" w14:textId="77777777" w:rsidR="00593B17" w:rsidRPr="00593B17" w:rsidRDefault="00593B17" w:rsidP="00CA32BF">
      <w:pPr>
        <w:pStyle w:val="Heading2"/>
        <w:spacing w:line="360" w:lineRule="auto"/>
        <w:jc w:val="both"/>
        <w:rPr>
          <w:rFonts w:ascii="Arial" w:hAnsi="Arial" w:cs="Arial"/>
          <w:b w:val="0"/>
          <w:bCs w:val="0"/>
          <w:color w:val="0E101A"/>
          <w:sz w:val="22"/>
          <w:szCs w:val="22"/>
        </w:rPr>
      </w:pPr>
      <w:bookmarkStart w:id="13" w:name="_Toc65498741"/>
      <w:r w:rsidRPr="00593B17">
        <w:rPr>
          <w:rStyle w:val="Emphasis"/>
          <w:rFonts w:ascii="Arial" w:hAnsi="Arial" w:cs="Arial"/>
          <w:b w:val="0"/>
          <w:bCs w:val="0"/>
          <w:color w:val="0E101A"/>
          <w:sz w:val="22"/>
          <w:szCs w:val="22"/>
        </w:rPr>
        <w:t>The Threat of New Entrants</w:t>
      </w:r>
      <w:bookmarkEnd w:id="13"/>
    </w:p>
    <w:p w14:paraId="5D2D4437" w14:textId="0039E03F" w:rsidR="00593B17" w:rsidRPr="00593B17" w:rsidRDefault="00697808" w:rsidP="00CA32BF">
      <w:pPr>
        <w:pStyle w:val="NormalWeb"/>
        <w:spacing w:before="20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593B17" w:rsidRPr="00593B17">
        <w:rPr>
          <w:rFonts w:ascii="Arial" w:hAnsi="Arial" w:cs="Arial"/>
          <w:color w:val="0E101A"/>
          <w:sz w:val="22"/>
          <w:szCs w:val="22"/>
        </w:rPr>
        <w:t xml:space="preserve">It is advantageous for existing organisations in the industry to create obstacles for the latest applicants to avert them from penetrating the automotive market (Crawford, 2016). The companies could be the novel corporations or firms that are organising to expand themselves in the market. The barricades can both be legal and industrial. </w:t>
      </w:r>
      <w:r w:rsidR="00542910" w:rsidRPr="00542910">
        <w:rPr>
          <w:rFonts w:ascii="Arial" w:hAnsi="Arial" w:cs="Arial"/>
          <w:color w:val="0E101A"/>
          <w:sz w:val="22"/>
          <w:szCs w:val="22"/>
        </w:rPr>
        <w:t xml:space="preserve">The reputation </w:t>
      </w:r>
      <w:r w:rsidR="00542910" w:rsidRPr="00542910">
        <w:rPr>
          <w:rFonts w:ascii="Arial" w:hAnsi="Arial" w:cs="Arial"/>
          <w:color w:val="0E101A"/>
          <w:sz w:val="22"/>
          <w:szCs w:val="22"/>
        </w:rPr>
        <w:lastRenderedPageBreak/>
        <w:t>and the size of the firms already functioning in the market additionally play a vital role</w:t>
      </w:r>
      <w:r w:rsidR="00542910">
        <w:rPr>
          <w:rFonts w:ascii="Arial" w:hAnsi="Arial" w:cs="Arial"/>
          <w:color w:val="0E101A"/>
          <w:sz w:val="22"/>
          <w:szCs w:val="22"/>
        </w:rPr>
        <w:t xml:space="preserve">. </w:t>
      </w:r>
      <w:r w:rsidR="00593B17" w:rsidRPr="00593B17">
        <w:rPr>
          <w:rFonts w:ascii="Arial" w:hAnsi="Arial" w:cs="Arial"/>
          <w:color w:val="0E101A"/>
          <w:sz w:val="22"/>
          <w:szCs w:val="22"/>
        </w:rPr>
        <w:t>Moreover, the impediments associated with technical and cultural standards, access to raw materials, and price-related entry also play a significant role. They can impact the verdict of the novel applicants in the market.</w:t>
      </w:r>
    </w:p>
    <w:p w14:paraId="2C9ECB4C" w14:textId="77777777" w:rsidR="00593B17" w:rsidRPr="00593B17" w:rsidRDefault="00593B17" w:rsidP="00CA32BF">
      <w:pPr>
        <w:pStyle w:val="Heading2"/>
        <w:spacing w:line="360" w:lineRule="auto"/>
        <w:jc w:val="both"/>
        <w:rPr>
          <w:rFonts w:ascii="Arial" w:hAnsi="Arial" w:cs="Arial"/>
          <w:b w:val="0"/>
          <w:bCs w:val="0"/>
          <w:color w:val="0E101A"/>
          <w:sz w:val="22"/>
          <w:szCs w:val="22"/>
        </w:rPr>
      </w:pPr>
      <w:bookmarkStart w:id="14" w:name="_Toc65498742"/>
      <w:r w:rsidRPr="00593B17">
        <w:rPr>
          <w:rStyle w:val="Emphasis"/>
          <w:rFonts w:ascii="Arial" w:hAnsi="Arial" w:cs="Arial"/>
          <w:b w:val="0"/>
          <w:bCs w:val="0"/>
          <w:color w:val="0E101A"/>
          <w:sz w:val="22"/>
          <w:szCs w:val="22"/>
        </w:rPr>
        <w:t>The Threat of Substitute Products</w:t>
      </w:r>
      <w:bookmarkEnd w:id="14"/>
    </w:p>
    <w:p w14:paraId="62E9E9DD" w14:textId="655F4D2F" w:rsidR="00593B17" w:rsidRPr="00593B17" w:rsidRDefault="00697808" w:rsidP="00CA32BF">
      <w:pPr>
        <w:pStyle w:val="NormalWeb"/>
        <w:spacing w:before="20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593B17" w:rsidRPr="00593B17">
        <w:rPr>
          <w:rFonts w:ascii="Arial" w:hAnsi="Arial" w:cs="Arial"/>
          <w:color w:val="0E101A"/>
          <w:sz w:val="22"/>
          <w:szCs w:val="22"/>
        </w:rPr>
        <w:t xml:space="preserve">The substitute products of Jaguar Land Rover PLC Bond Valuation are alternatives present in the market at analogously improved costs. Such commodities dominate because of innovation and technological advancement. It is because the products being manufactured by existing companies in the market, applying similar automation. </w:t>
      </w:r>
      <w:r w:rsidR="00C7323D" w:rsidRPr="00C7323D">
        <w:rPr>
          <w:rFonts w:ascii="Arial" w:hAnsi="Arial" w:cs="Arial"/>
          <w:color w:val="0E101A"/>
          <w:sz w:val="22"/>
          <w:szCs w:val="22"/>
        </w:rPr>
        <w:t xml:space="preserve">Later, they are substituted by the other company's comparatively superior products in terms of quality and price and are being manufactured from sectors with substantive returns. </w:t>
      </w:r>
      <w:r w:rsidR="00593B17" w:rsidRPr="00593B17">
        <w:rPr>
          <w:rFonts w:ascii="Arial" w:hAnsi="Arial" w:cs="Arial"/>
          <w:color w:val="0E101A"/>
          <w:sz w:val="22"/>
          <w:szCs w:val="22"/>
        </w:rPr>
        <w:t xml:space="preserve">The substitute goods are risky as the firms are in continuous danger of being reintegrated. The high possibility of it results in reduced lucrativeness. It restricts the industry income by positioning a price ceiling because of the threat of being reinstated by the other commodity. </w:t>
      </w:r>
      <w:r w:rsidR="0076004C">
        <w:rPr>
          <w:rFonts w:ascii="Arial" w:hAnsi="Arial" w:cs="Arial"/>
          <w:color w:val="0E101A"/>
          <w:sz w:val="22"/>
          <w:szCs w:val="22"/>
        </w:rPr>
        <w:t xml:space="preserve">It </w:t>
      </w:r>
      <w:r w:rsidR="00593B17" w:rsidRPr="00593B17">
        <w:rPr>
          <w:rFonts w:ascii="Arial" w:hAnsi="Arial" w:cs="Arial"/>
          <w:color w:val="0E101A"/>
          <w:sz w:val="22"/>
          <w:szCs w:val="22"/>
        </w:rPr>
        <w:t>also impacts the franchise's development capacity in general, although decreasing the margins of profitability.</w:t>
      </w:r>
    </w:p>
    <w:p w14:paraId="42BDB986" w14:textId="77777777" w:rsidR="00593B17" w:rsidRPr="00593B17" w:rsidRDefault="00593B17" w:rsidP="00BD2C4C">
      <w:pPr>
        <w:pStyle w:val="Heading2"/>
        <w:spacing w:line="360" w:lineRule="auto"/>
        <w:jc w:val="both"/>
        <w:rPr>
          <w:rFonts w:ascii="Arial" w:hAnsi="Arial" w:cs="Arial"/>
          <w:b w:val="0"/>
          <w:bCs w:val="0"/>
          <w:color w:val="0E101A"/>
          <w:sz w:val="22"/>
          <w:szCs w:val="22"/>
        </w:rPr>
      </w:pPr>
      <w:bookmarkStart w:id="15" w:name="_Toc65498743"/>
      <w:r w:rsidRPr="00593B17">
        <w:rPr>
          <w:rStyle w:val="Emphasis"/>
          <w:rFonts w:ascii="Arial" w:hAnsi="Arial" w:cs="Arial"/>
          <w:b w:val="0"/>
          <w:bCs w:val="0"/>
          <w:color w:val="0E101A"/>
          <w:sz w:val="22"/>
          <w:szCs w:val="22"/>
        </w:rPr>
        <w:t>Bargaining Power of Consumers</w:t>
      </w:r>
      <w:bookmarkEnd w:id="15"/>
    </w:p>
    <w:p w14:paraId="4A84ED77" w14:textId="77777777" w:rsidR="00486150" w:rsidRDefault="00697808" w:rsidP="00486150">
      <w:pPr>
        <w:pStyle w:val="NormalWeb"/>
        <w:spacing w:before="20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9B15F2" w:rsidRPr="009B15F2">
        <w:rPr>
          <w:rFonts w:ascii="Arial" w:hAnsi="Arial" w:cs="Arial"/>
          <w:color w:val="0E101A"/>
          <w:sz w:val="22"/>
          <w:szCs w:val="22"/>
        </w:rPr>
        <w:t xml:space="preserve">The customers having robust bargaining power can extremely control the vendors' profitability by enacting unfavourable situations for the suppliers regarding service, quality, or price (Namita, 2019). </w:t>
      </w:r>
      <w:r w:rsidR="00593B17" w:rsidRPr="00593B17">
        <w:rPr>
          <w:rFonts w:ascii="Arial" w:hAnsi="Arial" w:cs="Arial"/>
          <w:color w:val="0E101A"/>
          <w:sz w:val="22"/>
          <w:szCs w:val="22"/>
        </w:rPr>
        <w:t xml:space="preserve">Consequently, selecting buyers normally becomes critical for the company to prevent becoming highly reliant on the customers. The level of concentration and interest of consumers towards the commodity offers them less or more power. </w:t>
      </w:r>
      <w:r w:rsidR="00122454" w:rsidRPr="00122454">
        <w:rPr>
          <w:rFonts w:ascii="Arial" w:hAnsi="Arial" w:cs="Arial"/>
          <w:color w:val="0E101A"/>
          <w:sz w:val="22"/>
          <w:szCs w:val="22"/>
        </w:rPr>
        <w:t>Authoritative clients could change the powerful resources' side by compelling the costs to plummet and commanding high-quality services by creating a contest between the industry participants on the grounds of quantity and price.</w:t>
      </w:r>
      <w:r w:rsidR="00122454">
        <w:rPr>
          <w:rFonts w:ascii="Arial" w:hAnsi="Arial" w:cs="Arial"/>
          <w:color w:val="0E101A"/>
          <w:sz w:val="22"/>
          <w:szCs w:val="22"/>
        </w:rPr>
        <w:t xml:space="preserve"> </w:t>
      </w:r>
      <w:r w:rsidR="00593B17" w:rsidRPr="00593B17">
        <w:rPr>
          <w:rFonts w:ascii="Arial" w:hAnsi="Arial" w:cs="Arial"/>
          <w:color w:val="0E101A"/>
          <w:sz w:val="22"/>
          <w:szCs w:val="22"/>
        </w:rPr>
        <w:t>The Jaguar Land Rover PLC Bond Valuation customers are perceived to be sturdy if they possess conciliating leverage. When the franchise is sensitive to costs, the buyers can force suppliers for extra reductions in goods prices.</w:t>
      </w:r>
    </w:p>
    <w:p w14:paraId="2045C2F1" w14:textId="77777777" w:rsidR="00486150" w:rsidRDefault="00593B17" w:rsidP="00486150">
      <w:pPr>
        <w:pStyle w:val="NormalWeb"/>
        <w:spacing w:before="200" w:beforeAutospacing="0" w:after="0" w:afterAutospacing="0" w:line="360" w:lineRule="auto"/>
        <w:jc w:val="both"/>
        <w:rPr>
          <w:rStyle w:val="Emphasis"/>
          <w:rFonts w:ascii="Arial" w:hAnsi="Arial" w:cs="Arial"/>
          <w:color w:val="0E101A"/>
          <w:sz w:val="22"/>
          <w:szCs w:val="22"/>
        </w:rPr>
      </w:pPr>
      <w:r w:rsidRPr="00593B17">
        <w:rPr>
          <w:rStyle w:val="Emphasis"/>
          <w:rFonts w:ascii="Arial" w:hAnsi="Arial" w:cs="Arial"/>
          <w:color w:val="0E101A"/>
          <w:sz w:val="22"/>
          <w:szCs w:val="22"/>
        </w:rPr>
        <w:t>Bargaining Power of Suppliers</w:t>
      </w:r>
    </w:p>
    <w:p w14:paraId="29FD0A13" w14:textId="45A7E6C2" w:rsidR="00593B17" w:rsidRPr="00486150" w:rsidRDefault="00486150" w:rsidP="00486150">
      <w:pPr>
        <w:pStyle w:val="NormalWeb"/>
        <w:spacing w:before="200" w:beforeAutospacing="0" w:after="0" w:afterAutospacing="0" w:line="360" w:lineRule="auto"/>
        <w:jc w:val="both"/>
        <w:rPr>
          <w:rFonts w:ascii="Arial" w:hAnsi="Arial" w:cs="Arial"/>
          <w:color w:val="0E101A"/>
          <w:sz w:val="22"/>
          <w:szCs w:val="22"/>
        </w:rPr>
      </w:pPr>
      <w:r>
        <w:rPr>
          <w:rStyle w:val="Emphasis"/>
          <w:rFonts w:ascii="Arial" w:hAnsi="Arial" w:cs="Arial"/>
          <w:color w:val="0E101A"/>
          <w:sz w:val="22"/>
          <w:szCs w:val="22"/>
        </w:rPr>
        <w:t xml:space="preserve">          </w:t>
      </w:r>
      <w:r w:rsidR="00593B17" w:rsidRPr="00593B17">
        <w:rPr>
          <w:rFonts w:ascii="Arial" w:hAnsi="Arial" w:cs="Arial"/>
          <w:color w:val="0E101A"/>
          <w:sz w:val="22"/>
          <w:szCs w:val="22"/>
        </w:rPr>
        <w:t xml:space="preserve">The bargaining power of suppliers is occasionally high in the market. It is because there is a limited array of those who manufacture media and entertainment-founded material. Porter's five forces model of Tata Motors Procurement of Jaguar and Land Rover has competed against the traditional provider of home media and entertainment. Thus, it </w:t>
      </w:r>
      <w:proofErr w:type="gramStart"/>
      <w:r w:rsidR="00593B17" w:rsidRPr="00593B17">
        <w:rPr>
          <w:rFonts w:ascii="Arial" w:hAnsi="Arial" w:cs="Arial"/>
          <w:color w:val="0E101A"/>
          <w:sz w:val="22"/>
          <w:szCs w:val="22"/>
        </w:rPr>
        <w:t>has</w:t>
      </w:r>
      <w:r w:rsidR="00BD2C4C">
        <w:rPr>
          <w:rFonts w:ascii="Arial" w:hAnsi="Arial" w:cs="Arial"/>
          <w:color w:val="0E101A"/>
          <w:sz w:val="22"/>
          <w:szCs w:val="22"/>
        </w:rPr>
        <w:t xml:space="preserve"> </w:t>
      </w:r>
      <w:r w:rsidR="00593B17" w:rsidRPr="00593B17">
        <w:rPr>
          <w:rFonts w:ascii="Arial" w:hAnsi="Arial" w:cs="Arial"/>
          <w:color w:val="0E101A"/>
          <w:sz w:val="22"/>
          <w:szCs w:val="22"/>
        </w:rPr>
        <w:t>to</w:t>
      </w:r>
      <w:proofErr w:type="gramEnd"/>
      <w:r w:rsidR="00593B17" w:rsidRPr="00593B17">
        <w:rPr>
          <w:rFonts w:ascii="Arial" w:hAnsi="Arial" w:cs="Arial"/>
          <w:color w:val="0E101A"/>
          <w:sz w:val="22"/>
          <w:szCs w:val="22"/>
        </w:rPr>
        <w:t xml:space="preserve"> </w:t>
      </w:r>
      <w:r w:rsidR="00593B17" w:rsidRPr="00593B17">
        <w:rPr>
          <w:rFonts w:ascii="Arial" w:hAnsi="Arial" w:cs="Arial"/>
          <w:color w:val="0E101A"/>
          <w:sz w:val="22"/>
          <w:szCs w:val="22"/>
        </w:rPr>
        <w:lastRenderedPageBreak/>
        <w:t>demonstrate broader flexibility according to traditional services (Gubbi, 2015). Moreover, the items are based on technology, and the business's reliance is growing on a constant scale.</w:t>
      </w:r>
    </w:p>
    <w:p w14:paraId="5B2D6F95" w14:textId="77777777" w:rsidR="009C0DAE" w:rsidRDefault="009C0DAE" w:rsidP="004E4EA6">
      <w:pPr>
        <w:spacing w:after="0" w:line="360" w:lineRule="auto"/>
        <w:ind w:firstLine="720"/>
        <w:jc w:val="both"/>
        <w:rPr>
          <w:rFonts w:ascii="Arial" w:hAnsi="Arial" w:cs="Arial"/>
          <w:lang w:val="en-GB"/>
        </w:rPr>
      </w:pPr>
    </w:p>
    <w:p w14:paraId="4261E564" w14:textId="77777777" w:rsidR="002E552A" w:rsidRPr="00702FAC" w:rsidRDefault="002E552A" w:rsidP="009C0DAE">
      <w:pPr>
        <w:pStyle w:val="Heading1"/>
        <w:spacing w:before="0" w:line="360" w:lineRule="auto"/>
        <w:jc w:val="center"/>
        <w:rPr>
          <w:rFonts w:ascii="Arial" w:hAnsi="Arial" w:cs="Arial"/>
          <w:b w:val="0"/>
          <w:color w:val="auto"/>
          <w:sz w:val="24"/>
          <w:szCs w:val="24"/>
          <w:lang w:val="en-GB"/>
        </w:rPr>
      </w:pPr>
      <w:bookmarkStart w:id="16" w:name="_Toc64450710"/>
      <w:bookmarkStart w:id="17" w:name="_Toc65498744"/>
      <w:r w:rsidRPr="00702FAC">
        <w:rPr>
          <w:rFonts w:ascii="Arial" w:hAnsi="Arial" w:cs="Arial"/>
          <w:b w:val="0"/>
          <w:color w:val="auto"/>
          <w:sz w:val="24"/>
          <w:szCs w:val="24"/>
          <w:lang w:val="en-GB"/>
        </w:rPr>
        <w:t>Performance Analysis and Discussion</w:t>
      </w:r>
      <w:bookmarkEnd w:id="16"/>
      <w:bookmarkEnd w:id="17"/>
    </w:p>
    <w:p w14:paraId="3959173D" w14:textId="69A05752" w:rsidR="00AA55F3" w:rsidRDefault="004876D3" w:rsidP="0083335E">
      <w:pPr>
        <w:pStyle w:val="Heading2"/>
        <w:spacing w:before="0" w:line="360" w:lineRule="auto"/>
        <w:jc w:val="both"/>
        <w:rPr>
          <w:rFonts w:ascii="Arial" w:hAnsi="Arial" w:cs="Arial"/>
          <w:b w:val="0"/>
          <w:bCs w:val="0"/>
          <w:color w:val="0E101A"/>
          <w:sz w:val="22"/>
          <w:szCs w:val="22"/>
        </w:rPr>
      </w:pPr>
      <w:r>
        <w:rPr>
          <w:rFonts w:ascii="Arial" w:hAnsi="Arial" w:cs="Arial"/>
          <w:b w:val="0"/>
          <w:bCs w:val="0"/>
          <w:color w:val="0E101A"/>
          <w:sz w:val="22"/>
          <w:szCs w:val="22"/>
        </w:rPr>
        <w:t xml:space="preserve">          </w:t>
      </w:r>
      <w:r w:rsidR="005E69F4" w:rsidRPr="005E69F4">
        <w:rPr>
          <w:rFonts w:ascii="Arial" w:hAnsi="Arial" w:cs="Arial"/>
          <w:b w:val="0"/>
          <w:bCs w:val="0"/>
          <w:color w:val="0E101A"/>
          <w:sz w:val="22"/>
          <w:szCs w:val="22"/>
        </w:rPr>
        <w:t xml:space="preserve">    </w:t>
      </w:r>
      <w:bookmarkStart w:id="18" w:name="_Toc65498745"/>
      <w:r w:rsidR="005E69F4" w:rsidRPr="005E69F4">
        <w:rPr>
          <w:rFonts w:ascii="Arial" w:hAnsi="Arial" w:cs="Arial"/>
          <w:b w:val="0"/>
          <w:bCs w:val="0"/>
          <w:color w:val="0E101A"/>
          <w:sz w:val="22"/>
          <w:szCs w:val="22"/>
        </w:rPr>
        <w:t xml:space="preserve">In the past few years, Jaguar Land Rover has announced a record year of trade boosted by luxury vehicles' interest in North America and China (Smith, 2019). </w:t>
      </w:r>
      <w:r w:rsidRPr="004876D3">
        <w:rPr>
          <w:rFonts w:ascii="Arial" w:hAnsi="Arial" w:cs="Arial"/>
          <w:b w:val="0"/>
          <w:bCs w:val="0"/>
          <w:color w:val="0E101A"/>
          <w:sz w:val="22"/>
          <w:szCs w:val="22"/>
        </w:rPr>
        <w:t xml:space="preserve">Britain’s largest vehicle producer auctioned 609,000 cars in the previous year, concluding in March. </w:t>
      </w:r>
      <w:r w:rsidR="00802B07">
        <w:rPr>
          <w:rFonts w:ascii="Arial" w:hAnsi="Arial" w:cs="Arial"/>
          <w:b w:val="0"/>
          <w:bCs w:val="0"/>
          <w:color w:val="0E101A"/>
          <w:sz w:val="22"/>
          <w:szCs w:val="22"/>
        </w:rPr>
        <w:t xml:space="preserve">The </w:t>
      </w:r>
      <w:r w:rsidRPr="004876D3">
        <w:rPr>
          <w:rFonts w:ascii="Arial" w:hAnsi="Arial" w:cs="Arial"/>
          <w:b w:val="0"/>
          <w:bCs w:val="0"/>
          <w:color w:val="0E101A"/>
          <w:sz w:val="22"/>
          <w:szCs w:val="22"/>
        </w:rPr>
        <w:t xml:space="preserve">biggest sale in its 95-year history and a 16% rise compared to the year before. China recorded the strongest growth since sales boosted by 32%, while in North America, growth sales had been bolstered by 24%. In Europe, sales rose by 13%, while in the United Kingdom they lifted by 16%. The Coventry situated organisation indicated that growth was triggered by insistence for modern models, such as the Jaguar F-Pace SUV and other established designs. The Chief Executive of Jaguar Land Rover, Ralf </w:t>
      </w:r>
      <w:proofErr w:type="spellStart"/>
      <w:r w:rsidRPr="004876D3">
        <w:rPr>
          <w:rFonts w:ascii="Arial" w:hAnsi="Arial" w:cs="Arial"/>
          <w:b w:val="0"/>
          <w:bCs w:val="0"/>
          <w:color w:val="0E101A"/>
          <w:sz w:val="22"/>
          <w:szCs w:val="22"/>
        </w:rPr>
        <w:t>Speth</w:t>
      </w:r>
      <w:proofErr w:type="spellEnd"/>
      <w:r w:rsidRPr="004876D3">
        <w:rPr>
          <w:rFonts w:ascii="Arial" w:hAnsi="Arial" w:cs="Arial"/>
          <w:b w:val="0"/>
          <w:bCs w:val="0"/>
          <w:color w:val="0E101A"/>
          <w:sz w:val="22"/>
          <w:szCs w:val="22"/>
        </w:rPr>
        <w:t>, highlighted that “these solid outcomes outline the intrigue of our goods and the capability to provide sustainable, profitable, and strong development. Besides, the firm continues to significantly venture into innovation and new models as demonstrated by the latest Land Rover Discovery, the all-electric Jaguar I-Pace, and the upcoming Range Rover Velar, thus strengthening our dedication to contemporary pieces of machinery and offering compelling and new consumer experiences “(</w:t>
      </w:r>
      <w:proofErr w:type="spellStart"/>
      <w:r w:rsidRPr="004876D3">
        <w:rPr>
          <w:rFonts w:ascii="Arial" w:hAnsi="Arial" w:cs="Arial"/>
          <w:b w:val="0"/>
          <w:bCs w:val="0"/>
          <w:color w:val="0E101A"/>
          <w:sz w:val="22"/>
          <w:szCs w:val="22"/>
        </w:rPr>
        <w:t>Fuchss</w:t>
      </w:r>
      <w:proofErr w:type="spellEnd"/>
      <w:r w:rsidRPr="004876D3">
        <w:rPr>
          <w:rFonts w:ascii="Arial" w:hAnsi="Arial" w:cs="Arial"/>
          <w:b w:val="0"/>
          <w:bCs w:val="0"/>
          <w:color w:val="0E101A"/>
          <w:sz w:val="22"/>
          <w:szCs w:val="22"/>
        </w:rPr>
        <w:t>, 2019).</w:t>
      </w:r>
      <w:bookmarkEnd w:id="18"/>
    </w:p>
    <w:p w14:paraId="6AA18102" w14:textId="77777777" w:rsidR="00141F04" w:rsidRDefault="00141F04" w:rsidP="00141F04">
      <w:pPr>
        <w:spacing w:after="0" w:line="360" w:lineRule="auto"/>
      </w:pPr>
    </w:p>
    <w:p w14:paraId="383EDA5E" w14:textId="2AE9E922" w:rsidR="00F412B3" w:rsidRPr="00702FAC" w:rsidRDefault="00F412B3" w:rsidP="00141F04">
      <w:pPr>
        <w:spacing w:after="0" w:line="360" w:lineRule="auto"/>
        <w:jc w:val="center"/>
        <w:rPr>
          <w:rFonts w:ascii="Arial" w:hAnsi="Arial" w:cs="Arial"/>
          <w:sz w:val="24"/>
          <w:szCs w:val="24"/>
          <w:lang w:val="en-GB"/>
        </w:rPr>
      </w:pPr>
      <w:r w:rsidRPr="00702FAC">
        <w:rPr>
          <w:rFonts w:ascii="Arial" w:hAnsi="Arial" w:cs="Arial"/>
          <w:sz w:val="24"/>
          <w:szCs w:val="24"/>
          <w:lang w:val="en-GB"/>
        </w:rPr>
        <w:t>Positive and Negative Impact</w:t>
      </w:r>
    </w:p>
    <w:p w14:paraId="42574DC5" w14:textId="30071E1C" w:rsidR="00E84C45" w:rsidRPr="00E84C45" w:rsidRDefault="001460EF" w:rsidP="00E84C45">
      <w:pPr>
        <w:pStyle w:val="NormalWeb"/>
        <w:spacing w:before="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E84C45" w:rsidRPr="00E84C45">
        <w:rPr>
          <w:rFonts w:ascii="Arial" w:hAnsi="Arial" w:cs="Arial"/>
          <w:color w:val="0E101A"/>
          <w:sz w:val="22"/>
          <w:szCs w:val="22"/>
        </w:rPr>
        <w:t>A powerful fourth-quarter performance alongside record sales drove annual profits to £24 billion, which means up by 9% and induced pre-tax incomes of £1.6 billion, a 3% growth. European ministers have held Jaguar Land Rover as an advertisement child for British manufacturing. It is one of the UK's biggest exporters, with approximately 80% of returns achieved from vehicles sold overseas. Within the last six years, the carmaker possessed by India's Tata has duplicated employment and sales more than boosted profits and invested over £15 billion. During the fiscal years of 2016-2017, the firm invested more than £3.4 billion, which enlisted £1 billion on manufacture its novel production factory in Nitra, Slovakia, and extension at its sites in the UK (</w:t>
      </w:r>
      <w:proofErr w:type="spellStart"/>
      <w:r w:rsidR="00E84C45" w:rsidRPr="00E84C45">
        <w:rPr>
          <w:rFonts w:ascii="Arial" w:hAnsi="Arial" w:cs="Arial"/>
          <w:color w:val="0E101A"/>
          <w:sz w:val="22"/>
          <w:szCs w:val="22"/>
        </w:rPr>
        <w:t>Dolinova</w:t>
      </w:r>
      <w:proofErr w:type="spellEnd"/>
      <w:r w:rsidR="00E84C45" w:rsidRPr="00E84C45">
        <w:rPr>
          <w:rFonts w:ascii="Arial" w:hAnsi="Arial" w:cs="Arial"/>
          <w:color w:val="0E101A"/>
          <w:sz w:val="22"/>
          <w:szCs w:val="22"/>
        </w:rPr>
        <w:t>, 2018).</w:t>
      </w:r>
    </w:p>
    <w:p w14:paraId="2A4F4D05" w14:textId="2311B28B" w:rsidR="00E84C45" w:rsidRPr="00E84C45" w:rsidRDefault="0052654A" w:rsidP="00E84C45">
      <w:pPr>
        <w:pStyle w:val="NormalWeb"/>
        <w:spacing w:before="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E84C45" w:rsidRPr="00E84C45">
        <w:rPr>
          <w:rFonts w:ascii="Arial" w:hAnsi="Arial" w:cs="Arial"/>
          <w:color w:val="0E101A"/>
          <w:sz w:val="22"/>
          <w:szCs w:val="22"/>
        </w:rPr>
        <w:t>The organization declared that regardless of the volatile financial surrounding, it strategized to spend an extra £4 billion during t</w:t>
      </w:r>
      <w:r w:rsidR="007148E2">
        <w:rPr>
          <w:rFonts w:ascii="Arial" w:hAnsi="Arial" w:cs="Arial"/>
          <w:color w:val="0E101A"/>
          <w:sz w:val="22"/>
          <w:szCs w:val="22"/>
        </w:rPr>
        <w:t>he</w:t>
      </w:r>
      <w:r w:rsidR="00E84C45" w:rsidRPr="00E84C45">
        <w:rPr>
          <w:rFonts w:ascii="Arial" w:hAnsi="Arial" w:cs="Arial"/>
          <w:color w:val="0E101A"/>
          <w:sz w:val="22"/>
          <w:szCs w:val="22"/>
        </w:rPr>
        <w:t xml:space="preserve"> fiscal year on development and research, plant expansion, technology, and new products. In March, the firm announced that the latest Range Rover Velar would be manufactured at its factory in the West Midlands at Solihull (Pitts, 2015). </w:t>
      </w:r>
      <w:proofErr w:type="spellStart"/>
      <w:r w:rsidR="000E086B" w:rsidRPr="000E086B">
        <w:rPr>
          <w:rFonts w:ascii="Arial" w:hAnsi="Arial" w:cs="Arial"/>
          <w:color w:val="0E101A"/>
          <w:sz w:val="22"/>
          <w:szCs w:val="22"/>
        </w:rPr>
        <w:t>Speth</w:t>
      </w:r>
      <w:proofErr w:type="spellEnd"/>
      <w:r w:rsidR="000E086B" w:rsidRPr="000E086B">
        <w:rPr>
          <w:rFonts w:ascii="Arial" w:hAnsi="Arial" w:cs="Arial"/>
          <w:color w:val="0E101A"/>
          <w:sz w:val="22"/>
          <w:szCs w:val="22"/>
        </w:rPr>
        <w:t xml:space="preserve"> suggested that it was a symbol of Jaguar Land Rover's confidence in British manufacturing during that time. </w:t>
      </w:r>
      <w:r w:rsidR="00E84C45" w:rsidRPr="00E84C45">
        <w:rPr>
          <w:rFonts w:ascii="Arial" w:hAnsi="Arial" w:cs="Arial"/>
          <w:color w:val="0E101A"/>
          <w:sz w:val="22"/>
          <w:szCs w:val="22"/>
        </w:rPr>
        <w:t xml:space="preserve">The headquarters, soul, and heart of the organization </w:t>
      </w:r>
      <w:r w:rsidR="00E84C45" w:rsidRPr="00E84C45">
        <w:rPr>
          <w:rFonts w:ascii="Arial" w:hAnsi="Arial" w:cs="Arial"/>
          <w:color w:val="0E101A"/>
          <w:sz w:val="22"/>
          <w:szCs w:val="22"/>
        </w:rPr>
        <w:lastRenderedPageBreak/>
        <w:t>will always be stationed in the United Kingdom. In 2016, the UK's automotive industry experienced record-breaking sales as annual vehicle realizations stood at 2.69m. Interest has partially been triggered by customers profiting on affordable economic deals and those searching for fuel-efficient cars.</w:t>
      </w:r>
    </w:p>
    <w:p w14:paraId="3F4A731C" w14:textId="5560D54C" w:rsidR="00E84C45" w:rsidRPr="00E84C45" w:rsidRDefault="0052654A" w:rsidP="00E84C45">
      <w:pPr>
        <w:pStyle w:val="Heading2"/>
        <w:spacing w:before="0" w:line="360" w:lineRule="auto"/>
        <w:jc w:val="both"/>
        <w:rPr>
          <w:rFonts w:ascii="Arial" w:hAnsi="Arial" w:cs="Arial"/>
          <w:b w:val="0"/>
          <w:bCs w:val="0"/>
          <w:color w:val="0E101A"/>
          <w:sz w:val="22"/>
          <w:szCs w:val="22"/>
        </w:rPr>
      </w:pPr>
      <w:r>
        <w:rPr>
          <w:rFonts w:ascii="Arial" w:hAnsi="Arial" w:cs="Arial"/>
          <w:b w:val="0"/>
          <w:bCs w:val="0"/>
          <w:color w:val="0E101A"/>
          <w:sz w:val="22"/>
          <w:szCs w:val="22"/>
        </w:rPr>
        <w:t xml:space="preserve">          </w:t>
      </w:r>
      <w:bookmarkStart w:id="19" w:name="_Toc65498746"/>
      <w:r w:rsidR="00E84C45" w:rsidRPr="00E84C45">
        <w:rPr>
          <w:rFonts w:ascii="Arial" w:hAnsi="Arial" w:cs="Arial"/>
          <w:b w:val="0"/>
          <w:bCs w:val="0"/>
          <w:color w:val="0E101A"/>
          <w:sz w:val="22"/>
          <w:szCs w:val="22"/>
        </w:rPr>
        <w:t xml:space="preserve">Industry directors have raised concerns about the perspective for British carmakers once the UK departs the EU. In November, the Society for Motor Manufacturers and Traders warned that vehicle production would be in danger of demise if firms opted to venture into other nations. In April, modern car sales decreased by 20% in contrast to the previous year. </w:t>
      </w:r>
      <w:r w:rsidR="00EF19D8">
        <w:rPr>
          <w:rFonts w:ascii="Arial" w:hAnsi="Arial" w:cs="Arial"/>
          <w:b w:val="0"/>
          <w:bCs w:val="0"/>
          <w:color w:val="0E101A"/>
          <w:sz w:val="22"/>
          <w:szCs w:val="22"/>
        </w:rPr>
        <w:t xml:space="preserve">The </w:t>
      </w:r>
      <w:r w:rsidR="00E84C45" w:rsidRPr="00E84C45">
        <w:rPr>
          <w:rFonts w:ascii="Arial" w:hAnsi="Arial" w:cs="Arial"/>
          <w:b w:val="0"/>
          <w:bCs w:val="0"/>
          <w:color w:val="0E101A"/>
          <w:sz w:val="22"/>
          <w:szCs w:val="22"/>
        </w:rPr>
        <w:t xml:space="preserve">sharpest decline from 2010 as the government slashes cuts to bonuses for green vehicles and </w:t>
      </w:r>
      <w:r w:rsidR="00491DA5" w:rsidRPr="00491DA5">
        <w:rPr>
          <w:rFonts w:ascii="Arial" w:hAnsi="Arial" w:cs="Arial"/>
          <w:b w:val="0"/>
          <w:bCs w:val="0"/>
          <w:color w:val="0E101A"/>
          <w:sz w:val="22"/>
          <w:szCs w:val="22"/>
        </w:rPr>
        <w:t>increased</w:t>
      </w:r>
      <w:r w:rsidR="00491DA5">
        <w:rPr>
          <w:rFonts w:ascii="Arial" w:hAnsi="Arial" w:cs="Arial"/>
          <w:b w:val="0"/>
          <w:bCs w:val="0"/>
          <w:color w:val="0E101A"/>
          <w:sz w:val="22"/>
          <w:szCs w:val="22"/>
        </w:rPr>
        <w:t xml:space="preserve"> </w:t>
      </w:r>
      <w:r w:rsidR="00E84C45" w:rsidRPr="00E84C45">
        <w:rPr>
          <w:rFonts w:ascii="Arial" w:hAnsi="Arial" w:cs="Arial"/>
          <w:b w:val="0"/>
          <w:bCs w:val="0"/>
          <w:color w:val="0E101A"/>
          <w:sz w:val="22"/>
          <w:szCs w:val="22"/>
        </w:rPr>
        <w:t>costs impacted the market.</w:t>
      </w:r>
      <w:bookmarkEnd w:id="19"/>
    </w:p>
    <w:p w14:paraId="32B68719" w14:textId="77777777" w:rsidR="00702FAC" w:rsidRDefault="00702FAC" w:rsidP="0083335E">
      <w:pPr>
        <w:spacing w:after="0" w:line="360" w:lineRule="auto"/>
        <w:rPr>
          <w:rFonts w:ascii="Arial" w:hAnsi="Arial" w:cs="Arial"/>
          <w:lang w:val="en-GB"/>
        </w:rPr>
      </w:pPr>
    </w:p>
    <w:p w14:paraId="6C491EBA" w14:textId="285E83FA" w:rsidR="00F412B3" w:rsidRPr="00440D38" w:rsidRDefault="00702FAC" w:rsidP="00702FAC">
      <w:pPr>
        <w:spacing w:after="0" w:line="360" w:lineRule="auto"/>
        <w:jc w:val="center"/>
        <w:rPr>
          <w:rFonts w:ascii="Arial" w:hAnsi="Arial" w:cs="Arial"/>
          <w:sz w:val="24"/>
          <w:szCs w:val="24"/>
          <w:lang w:val="en-GB"/>
        </w:rPr>
      </w:pPr>
      <w:r w:rsidRPr="00440D38">
        <w:rPr>
          <w:rFonts w:ascii="Arial" w:hAnsi="Arial" w:cs="Arial"/>
          <w:sz w:val="24"/>
          <w:szCs w:val="24"/>
          <w:lang w:val="en-GB"/>
        </w:rPr>
        <w:t>Conclusion</w:t>
      </w:r>
    </w:p>
    <w:p w14:paraId="4493078C" w14:textId="287A9930" w:rsidR="00C02E3A" w:rsidRPr="005A3800" w:rsidRDefault="0052654A" w:rsidP="005A3800">
      <w:pPr>
        <w:spacing w:after="0" w:line="360" w:lineRule="auto"/>
        <w:jc w:val="both"/>
        <w:rPr>
          <w:rFonts w:ascii="Arial" w:hAnsi="Arial" w:cs="Arial"/>
          <w:lang w:val="en-GB"/>
        </w:rPr>
      </w:pPr>
      <w:r>
        <w:rPr>
          <w:rFonts w:ascii="Arial" w:hAnsi="Arial" w:cs="Arial"/>
          <w:lang w:val="en-GB"/>
        </w:rPr>
        <w:t xml:space="preserve">          </w:t>
      </w:r>
      <w:r w:rsidR="000C2770" w:rsidRPr="000C2770">
        <w:rPr>
          <w:rFonts w:ascii="Arial" w:hAnsi="Arial" w:cs="Arial"/>
          <w:lang w:val="en-GB"/>
        </w:rPr>
        <w:t>The report's primary role is to study the automotive industry in a global business environment, focusing on the British manufacturer – Jaguar Land Rover. The company is a successful leader in the automotive market and is fully committed to its social responsibility. The company's activities aim to identify the areas in which it can make the most significant contribution. The social responsibility of JLR consists of improving the acquired knowledge and improving the lives of people. The company is fully committed to its strategies and goals. JLR intends to work to improve community relations and attract people's support through development programs. It will not only increase income but also improve the reputation built over many years.</w:t>
      </w:r>
      <w:r w:rsidR="00C02E3A" w:rsidRPr="005A3800">
        <w:rPr>
          <w:rFonts w:ascii="Arial" w:hAnsi="Arial" w:cs="Arial"/>
          <w:lang w:val="en-GB"/>
        </w:rPr>
        <w:br w:type="page"/>
      </w:r>
    </w:p>
    <w:p w14:paraId="4493078D" w14:textId="77777777" w:rsidR="005F2358" w:rsidRPr="00EC3D24" w:rsidRDefault="00C02E3A" w:rsidP="00C02E3A">
      <w:pPr>
        <w:pStyle w:val="Heading1"/>
        <w:spacing w:before="0" w:line="480" w:lineRule="auto"/>
        <w:jc w:val="center"/>
        <w:rPr>
          <w:rFonts w:ascii="Arial" w:hAnsi="Arial" w:cs="Arial"/>
          <w:b w:val="0"/>
          <w:color w:val="auto"/>
          <w:sz w:val="24"/>
          <w:szCs w:val="24"/>
          <w:lang w:val="en-GB"/>
        </w:rPr>
      </w:pPr>
      <w:bookmarkStart w:id="20" w:name="_Toc65498747"/>
      <w:r w:rsidRPr="00EC3D24">
        <w:rPr>
          <w:rFonts w:ascii="Arial" w:hAnsi="Arial" w:cs="Arial"/>
          <w:b w:val="0"/>
          <w:color w:val="auto"/>
          <w:sz w:val="24"/>
          <w:szCs w:val="24"/>
          <w:lang w:val="en-GB"/>
        </w:rPr>
        <w:lastRenderedPageBreak/>
        <w:t>References</w:t>
      </w:r>
      <w:bookmarkEnd w:id="20"/>
    </w:p>
    <w:p w14:paraId="4493078E" w14:textId="77777777" w:rsidR="006F1F0E" w:rsidRPr="00EC3D24" w:rsidRDefault="006F1F0E" w:rsidP="00EC3D24">
      <w:pPr>
        <w:spacing w:after="0" w:line="360" w:lineRule="auto"/>
        <w:ind w:left="720" w:hanging="720"/>
        <w:rPr>
          <w:rFonts w:ascii="Arial" w:hAnsi="Arial" w:cs="Arial"/>
          <w:lang w:val="en-GB"/>
        </w:rPr>
      </w:pPr>
      <w:proofErr w:type="spellStart"/>
      <w:r w:rsidRPr="00EC3D24">
        <w:rPr>
          <w:rFonts w:ascii="Arial" w:hAnsi="Arial" w:cs="Arial"/>
          <w:lang w:val="en-GB"/>
        </w:rPr>
        <w:t>Beaven</w:t>
      </w:r>
      <w:proofErr w:type="spellEnd"/>
      <w:r w:rsidRPr="00EC3D24">
        <w:rPr>
          <w:rFonts w:ascii="Arial" w:hAnsi="Arial" w:cs="Arial"/>
          <w:lang w:val="en-GB"/>
        </w:rPr>
        <w:t xml:space="preserve">, M., Jaguar Land Rover Ltd, 2015. </w:t>
      </w:r>
      <w:r w:rsidRPr="00EC3D24">
        <w:rPr>
          <w:rFonts w:ascii="Arial" w:hAnsi="Arial" w:cs="Arial"/>
          <w:i/>
          <w:lang w:val="en-GB"/>
        </w:rPr>
        <w:t>Vehicle</w:t>
      </w:r>
      <w:r w:rsidRPr="00EC3D24">
        <w:rPr>
          <w:rFonts w:ascii="Arial" w:hAnsi="Arial" w:cs="Arial"/>
          <w:lang w:val="en-GB"/>
        </w:rPr>
        <w:t>. U.S. Patent Application 29/475,601.</w:t>
      </w:r>
    </w:p>
    <w:p w14:paraId="4493078F" w14:textId="77777777" w:rsidR="00B324AD" w:rsidRPr="00EC3D24" w:rsidRDefault="00B324AD" w:rsidP="00EC3D24">
      <w:pPr>
        <w:spacing w:after="0" w:line="360" w:lineRule="auto"/>
        <w:ind w:left="720" w:hanging="720"/>
        <w:rPr>
          <w:rFonts w:ascii="Arial" w:hAnsi="Arial" w:cs="Arial"/>
          <w:lang w:val="en-GB"/>
        </w:rPr>
      </w:pPr>
      <w:r w:rsidRPr="00EC3D24">
        <w:rPr>
          <w:rFonts w:ascii="Arial" w:hAnsi="Arial" w:cs="Arial"/>
          <w:lang w:val="en-GB"/>
        </w:rPr>
        <w:t xml:space="preserve">Clegg, B., Chandler, S., Binder, M. and Edwards, J., 2013. Governing inter-organisational R&amp;D supplier collaborations: a study at Jaguar Land Rover. </w:t>
      </w:r>
      <w:r w:rsidRPr="00EC3D24">
        <w:rPr>
          <w:rFonts w:ascii="Arial" w:hAnsi="Arial" w:cs="Arial"/>
          <w:i/>
          <w:lang w:val="en-GB"/>
        </w:rPr>
        <w:t>Production Planning &amp; Control</w:t>
      </w:r>
      <w:r w:rsidRPr="00EC3D24">
        <w:rPr>
          <w:rFonts w:ascii="Arial" w:hAnsi="Arial" w:cs="Arial"/>
          <w:lang w:val="en-GB"/>
        </w:rPr>
        <w:t xml:space="preserve">, </w:t>
      </w:r>
      <w:r w:rsidRPr="00EC3D24">
        <w:rPr>
          <w:rFonts w:ascii="Arial" w:hAnsi="Arial" w:cs="Arial"/>
          <w:b/>
          <w:lang w:val="en-GB"/>
        </w:rPr>
        <w:t>24</w:t>
      </w:r>
      <w:r w:rsidRPr="00EC3D24">
        <w:rPr>
          <w:rFonts w:ascii="Arial" w:hAnsi="Arial" w:cs="Arial"/>
          <w:lang w:val="en-GB"/>
        </w:rPr>
        <w:t>(8-9), pp.818-836.</w:t>
      </w:r>
    </w:p>
    <w:p w14:paraId="44930790" w14:textId="77777777" w:rsidR="00B324AD" w:rsidRPr="00EC3D24" w:rsidRDefault="00B324AD" w:rsidP="00EC3D24">
      <w:pPr>
        <w:spacing w:after="0" w:line="360" w:lineRule="auto"/>
        <w:ind w:left="720" w:hanging="720"/>
        <w:rPr>
          <w:rFonts w:ascii="Arial" w:hAnsi="Arial" w:cs="Arial"/>
          <w:lang w:val="en-GB"/>
        </w:rPr>
      </w:pPr>
      <w:r w:rsidRPr="00EC3D24">
        <w:rPr>
          <w:rFonts w:ascii="Arial" w:hAnsi="Arial" w:cs="Arial"/>
          <w:lang w:val="en-GB"/>
        </w:rPr>
        <w:t>Crawford, M.J., 2016. An Analysis of Operating Environment &amp; Strategy: A Case Study of Tata Motor.</w:t>
      </w:r>
    </w:p>
    <w:p w14:paraId="44930791" w14:textId="77777777" w:rsidR="00B324AD" w:rsidRPr="00EC3D24" w:rsidRDefault="00B324AD" w:rsidP="00EC3D24">
      <w:pPr>
        <w:spacing w:after="0" w:line="360" w:lineRule="auto"/>
        <w:ind w:left="720" w:hanging="720"/>
        <w:rPr>
          <w:rFonts w:ascii="Arial" w:hAnsi="Arial" w:cs="Arial"/>
          <w:lang w:val="en-GB"/>
        </w:rPr>
      </w:pPr>
      <w:proofErr w:type="spellStart"/>
      <w:r w:rsidRPr="00EC3D24">
        <w:rPr>
          <w:rFonts w:ascii="Arial" w:hAnsi="Arial" w:cs="Arial"/>
          <w:lang w:val="en-GB"/>
        </w:rPr>
        <w:t>Dextreit</w:t>
      </w:r>
      <w:proofErr w:type="spellEnd"/>
      <w:r w:rsidRPr="00EC3D24">
        <w:rPr>
          <w:rFonts w:ascii="Arial" w:hAnsi="Arial" w:cs="Arial"/>
          <w:lang w:val="en-GB"/>
        </w:rPr>
        <w:t xml:space="preserve">, C. and Ellis, M., Jaguar Land Rover Ltd, 2017. </w:t>
      </w:r>
      <w:r w:rsidRPr="00EC3D24">
        <w:rPr>
          <w:rFonts w:ascii="Arial" w:hAnsi="Arial" w:cs="Arial"/>
          <w:i/>
          <w:lang w:val="en-GB"/>
        </w:rPr>
        <w:t>Vehicle and method of control thereof</w:t>
      </w:r>
      <w:r w:rsidRPr="00EC3D24">
        <w:rPr>
          <w:rFonts w:ascii="Arial" w:hAnsi="Arial" w:cs="Arial"/>
          <w:lang w:val="en-GB"/>
        </w:rPr>
        <w:t>. U.S. Patent 9,637,125.</w:t>
      </w:r>
    </w:p>
    <w:p w14:paraId="44930792" w14:textId="77777777" w:rsidR="00B324AD" w:rsidRPr="00EC3D24" w:rsidRDefault="00B324AD" w:rsidP="00EC3D24">
      <w:pPr>
        <w:spacing w:after="0" w:line="360" w:lineRule="auto"/>
        <w:ind w:left="720" w:hanging="720"/>
        <w:rPr>
          <w:rFonts w:ascii="Arial" w:hAnsi="Arial" w:cs="Arial"/>
          <w:lang w:val="en-GB"/>
        </w:rPr>
      </w:pPr>
      <w:proofErr w:type="spellStart"/>
      <w:r w:rsidRPr="00EC3D24">
        <w:rPr>
          <w:rFonts w:ascii="Arial" w:hAnsi="Arial" w:cs="Arial"/>
          <w:lang w:val="en-GB"/>
        </w:rPr>
        <w:t>Dolinová</w:t>
      </w:r>
      <w:proofErr w:type="spellEnd"/>
      <w:r w:rsidRPr="00EC3D24">
        <w:rPr>
          <w:rFonts w:ascii="Arial" w:hAnsi="Arial" w:cs="Arial"/>
          <w:lang w:val="en-GB"/>
        </w:rPr>
        <w:t xml:space="preserve">, M., 2018. Determinants of Foreign Direct Investment in CEEC: with Focus on Slovakia and Manufacturing Sector. </w:t>
      </w:r>
      <w:r w:rsidRPr="00EC3D24">
        <w:rPr>
          <w:rFonts w:ascii="Arial" w:hAnsi="Arial" w:cs="Arial"/>
          <w:i/>
          <w:lang w:val="en-GB"/>
        </w:rPr>
        <w:t>On European Integration 2018</w:t>
      </w:r>
      <w:r w:rsidRPr="00EC3D24">
        <w:rPr>
          <w:rFonts w:ascii="Arial" w:hAnsi="Arial" w:cs="Arial"/>
          <w:lang w:val="en-GB"/>
        </w:rPr>
        <w:t xml:space="preserve">, </w:t>
      </w:r>
      <w:r w:rsidRPr="00EC3D24">
        <w:rPr>
          <w:rFonts w:ascii="Arial" w:hAnsi="Arial" w:cs="Arial"/>
          <w:b/>
          <w:lang w:val="en-GB"/>
        </w:rPr>
        <w:t>4</w:t>
      </w:r>
      <w:r w:rsidRPr="00EC3D24">
        <w:rPr>
          <w:rFonts w:ascii="Arial" w:hAnsi="Arial" w:cs="Arial"/>
          <w:lang w:val="en-GB"/>
        </w:rPr>
        <w:t>, p.224.</w:t>
      </w:r>
    </w:p>
    <w:p w14:paraId="44930793" w14:textId="77777777" w:rsidR="00B324AD" w:rsidRPr="00EC3D24" w:rsidRDefault="00B324AD" w:rsidP="00EC3D24">
      <w:pPr>
        <w:spacing w:after="0" w:line="360" w:lineRule="auto"/>
        <w:ind w:left="720" w:hanging="720"/>
        <w:rPr>
          <w:rFonts w:ascii="Arial" w:hAnsi="Arial" w:cs="Arial"/>
          <w:lang w:val="en-GB"/>
        </w:rPr>
      </w:pPr>
      <w:proofErr w:type="spellStart"/>
      <w:r w:rsidRPr="00EC3D24">
        <w:rPr>
          <w:rFonts w:ascii="Arial" w:hAnsi="Arial" w:cs="Arial"/>
          <w:lang w:val="en-GB"/>
        </w:rPr>
        <w:t>Fuchss</w:t>
      </w:r>
      <w:proofErr w:type="spellEnd"/>
      <w:r w:rsidRPr="00EC3D24">
        <w:rPr>
          <w:rFonts w:ascii="Arial" w:hAnsi="Arial" w:cs="Arial"/>
          <w:lang w:val="en-GB"/>
        </w:rPr>
        <w:t xml:space="preserve">, S., </w:t>
      </w:r>
      <w:proofErr w:type="spellStart"/>
      <w:r w:rsidRPr="00EC3D24">
        <w:rPr>
          <w:rFonts w:ascii="Arial" w:hAnsi="Arial" w:cs="Arial"/>
          <w:lang w:val="en-GB"/>
        </w:rPr>
        <w:t>Michaelides</w:t>
      </w:r>
      <w:proofErr w:type="spellEnd"/>
      <w:r w:rsidRPr="00EC3D24">
        <w:rPr>
          <w:rFonts w:ascii="Arial" w:hAnsi="Arial" w:cs="Arial"/>
          <w:lang w:val="en-GB"/>
        </w:rPr>
        <w:t xml:space="preserve">, A., Stocks, O. and </w:t>
      </w:r>
      <w:proofErr w:type="spellStart"/>
      <w:r w:rsidRPr="00EC3D24">
        <w:rPr>
          <w:rFonts w:ascii="Arial" w:hAnsi="Arial" w:cs="Arial"/>
          <w:lang w:val="en-GB"/>
        </w:rPr>
        <w:t>Devenport</w:t>
      </w:r>
      <w:proofErr w:type="spellEnd"/>
      <w:r w:rsidRPr="00EC3D24">
        <w:rPr>
          <w:rFonts w:ascii="Arial" w:hAnsi="Arial" w:cs="Arial"/>
          <w:lang w:val="en-GB"/>
        </w:rPr>
        <w:t xml:space="preserve">, R., 2019. The Propulsion System of the New Jaguar I-Pace. </w:t>
      </w:r>
      <w:r w:rsidRPr="00EC3D24">
        <w:rPr>
          <w:rFonts w:ascii="Arial" w:hAnsi="Arial" w:cs="Arial"/>
          <w:i/>
          <w:lang w:val="en-GB"/>
        </w:rPr>
        <w:t>MTZ worldwide</w:t>
      </w:r>
      <w:r w:rsidRPr="00EC3D24">
        <w:rPr>
          <w:rFonts w:ascii="Arial" w:hAnsi="Arial" w:cs="Arial"/>
          <w:lang w:val="en-GB"/>
        </w:rPr>
        <w:t xml:space="preserve">, </w:t>
      </w:r>
      <w:r w:rsidRPr="00EC3D24">
        <w:rPr>
          <w:rFonts w:ascii="Arial" w:hAnsi="Arial" w:cs="Arial"/>
          <w:b/>
          <w:lang w:val="en-GB"/>
        </w:rPr>
        <w:t>80</w:t>
      </w:r>
      <w:r w:rsidRPr="00EC3D24">
        <w:rPr>
          <w:rFonts w:ascii="Arial" w:hAnsi="Arial" w:cs="Arial"/>
          <w:lang w:val="en-GB"/>
        </w:rPr>
        <w:t>(1), pp.18-25.</w:t>
      </w:r>
    </w:p>
    <w:p w14:paraId="44930794" w14:textId="06F38C3E" w:rsidR="00B324AD" w:rsidRPr="00EC3D24" w:rsidRDefault="00B324AD" w:rsidP="00EC3D24">
      <w:pPr>
        <w:spacing w:after="0" w:line="360" w:lineRule="auto"/>
        <w:ind w:left="720" w:hanging="720"/>
        <w:rPr>
          <w:rFonts w:ascii="Arial" w:hAnsi="Arial" w:cs="Arial"/>
          <w:lang w:val="en-GB"/>
        </w:rPr>
      </w:pPr>
      <w:r w:rsidRPr="00EC3D24">
        <w:rPr>
          <w:rFonts w:ascii="Arial" w:hAnsi="Arial" w:cs="Arial"/>
          <w:lang w:val="en-GB"/>
        </w:rPr>
        <w:t xml:space="preserve">Gubbi, S.R., 2015. Dominate orally? Bargaining power and control in cross-border acquisitions by Indian firms. </w:t>
      </w:r>
      <w:r w:rsidRPr="00EC3D24">
        <w:rPr>
          <w:rFonts w:ascii="Arial" w:hAnsi="Arial" w:cs="Arial"/>
          <w:i/>
          <w:lang w:val="en-GB"/>
        </w:rPr>
        <w:t>Long Range Planning</w:t>
      </w:r>
      <w:r w:rsidRPr="00EC3D24">
        <w:rPr>
          <w:rFonts w:ascii="Arial" w:hAnsi="Arial" w:cs="Arial"/>
          <w:lang w:val="en-GB"/>
        </w:rPr>
        <w:t xml:space="preserve">, </w:t>
      </w:r>
      <w:r w:rsidRPr="00EC3D24">
        <w:rPr>
          <w:rFonts w:ascii="Arial" w:hAnsi="Arial" w:cs="Arial"/>
          <w:b/>
          <w:lang w:val="en-GB"/>
        </w:rPr>
        <w:t>48</w:t>
      </w:r>
      <w:r w:rsidRPr="00EC3D24">
        <w:rPr>
          <w:rFonts w:ascii="Arial" w:hAnsi="Arial" w:cs="Arial"/>
          <w:lang w:val="en-GB"/>
        </w:rPr>
        <w:t>(5), pp.301-316.</w:t>
      </w:r>
    </w:p>
    <w:p w14:paraId="44930795" w14:textId="77777777" w:rsidR="00B324AD" w:rsidRPr="00EC3D24" w:rsidRDefault="00B324AD" w:rsidP="00EC3D24">
      <w:pPr>
        <w:spacing w:after="0" w:line="360" w:lineRule="auto"/>
        <w:ind w:left="720" w:hanging="720"/>
        <w:rPr>
          <w:rFonts w:ascii="Arial" w:hAnsi="Arial" w:cs="Arial"/>
          <w:lang w:val="en-GB"/>
        </w:rPr>
      </w:pPr>
      <w:proofErr w:type="spellStart"/>
      <w:r w:rsidRPr="00EC3D24">
        <w:rPr>
          <w:rFonts w:ascii="Arial" w:hAnsi="Arial" w:cs="Arial"/>
          <w:lang w:val="en-GB"/>
        </w:rPr>
        <w:t>Hamsin</w:t>
      </w:r>
      <w:proofErr w:type="spellEnd"/>
      <w:r w:rsidRPr="00EC3D24">
        <w:rPr>
          <w:rFonts w:ascii="Arial" w:hAnsi="Arial" w:cs="Arial"/>
          <w:lang w:val="en-GB"/>
        </w:rPr>
        <w:t xml:space="preserve">, R. and Wilkes, F.M., 1973. A note on Jaguar’s pricing policy. </w:t>
      </w:r>
      <w:r w:rsidRPr="00EC3D24">
        <w:rPr>
          <w:rFonts w:ascii="Arial" w:hAnsi="Arial" w:cs="Arial"/>
          <w:i/>
          <w:lang w:val="en-GB"/>
        </w:rPr>
        <w:t>European Journal of Marketing</w:t>
      </w:r>
      <w:r w:rsidRPr="00EC3D24">
        <w:rPr>
          <w:rFonts w:ascii="Arial" w:hAnsi="Arial" w:cs="Arial"/>
          <w:lang w:val="en-GB"/>
        </w:rPr>
        <w:t>.</w:t>
      </w:r>
    </w:p>
    <w:p w14:paraId="44930796" w14:textId="77777777" w:rsidR="00B324AD" w:rsidRPr="00EC3D24" w:rsidRDefault="00B324AD" w:rsidP="00EC3D24">
      <w:pPr>
        <w:spacing w:after="0" w:line="360" w:lineRule="auto"/>
        <w:ind w:left="720" w:hanging="720"/>
        <w:rPr>
          <w:rFonts w:ascii="Arial" w:hAnsi="Arial" w:cs="Arial"/>
          <w:lang w:val="en-GB"/>
        </w:rPr>
      </w:pPr>
      <w:proofErr w:type="spellStart"/>
      <w:r w:rsidRPr="00EC3D24">
        <w:rPr>
          <w:rFonts w:ascii="Arial" w:hAnsi="Arial" w:cs="Arial"/>
          <w:lang w:val="en-GB"/>
        </w:rPr>
        <w:t>Holweg</w:t>
      </w:r>
      <w:proofErr w:type="spellEnd"/>
      <w:r w:rsidRPr="00EC3D24">
        <w:rPr>
          <w:rFonts w:ascii="Arial" w:hAnsi="Arial" w:cs="Arial"/>
          <w:lang w:val="en-GB"/>
        </w:rPr>
        <w:t xml:space="preserve">, M., Davies, P. and </w:t>
      </w:r>
      <w:proofErr w:type="spellStart"/>
      <w:r w:rsidRPr="00EC3D24">
        <w:rPr>
          <w:rFonts w:ascii="Arial" w:hAnsi="Arial" w:cs="Arial"/>
          <w:lang w:val="en-GB"/>
        </w:rPr>
        <w:t>Podpolny</w:t>
      </w:r>
      <w:proofErr w:type="spellEnd"/>
      <w:r w:rsidRPr="00EC3D24">
        <w:rPr>
          <w:rFonts w:ascii="Arial" w:hAnsi="Arial" w:cs="Arial"/>
          <w:lang w:val="en-GB"/>
        </w:rPr>
        <w:t xml:space="preserve">, D., 2009. </w:t>
      </w:r>
      <w:r w:rsidRPr="00EC3D24">
        <w:rPr>
          <w:rFonts w:ascii="Arial" w:hAnsi="Arial" w:cs="Arial"/>
          <w:i/>
          <w:lang w:val="en-GB"/>
        </w:rPr>
        <w:t>The competitive status of the UK automotive industry</w:t>
      </w:r>
      <w:r w:rsidRPr="00EC3D24">
        <w:rPr>
          <w:rFonts w:ascii="Arial" w:hAnsi="Arial" w:cs="Arial"/>
          <w:lang w:val="en-GB"/>
        </w:rPr>
        <w:t xml:space="preserve">. Buckingham: </w:t>
      </w:r>
      <w:proofErr w:type="spellStart"/>
      <w:r w:rsidRPr="00EC3D24">
        <w:rPr>
          <w:rFonts w:ascii="Arial" w:hAnsi="Arial" w:cs="Arial"/>
          <w:lang w:val="en-GB"/>
        </w:rPr>
        <w:t>Picsie</w:t>
      </w:r>
      <w:proofErr w:type="spellEnd"/>
      <w:r w:rsidRPr="00EC3D24">
        <w:rPr>
          <w:rFonts w:ascii="Arial" w:hAnsi="Arial" w:cs="Arial"/>
          <w:lang w:val="en-GB"/>
        </w:rPr>
        <w:t xml:space="preserve"> Books.</w:t>
      </w:r>
    </w:p>
    <w:p w14:paraId="44930797" w14:textId="77777777" w:rsidR="00B324AD" w:rsidRPr="00EC3D24" w:rsidRDefault="00B324AD" w:rsidP="00EC3D24">
      <w:pPr>
        <w:spacing w:after="0" w:line="360" w:lineRule="auto"/>
        <w:ind w:left="720" w:hanging="720"/>
        <w:rPr>
          <w:rFonts w:ascii="Arial" w:hAnsi="Arial" w:cs="Arial"/>
          <w:lang w:val="en-GB"/>
        </w:rPr>
      </w:pPr>
      <w:proofErr w:type="spellStart"/>
      <w:r w:rsidRPr="00EC3D24">
        <w:rPr>
          <w:rFonts w:ascii="Arial" w:hAnsi="Arial" w:cs="Arial"/>
          <w:lang w:val="en-GB"/>
        </w:rPr>
        <w:t>Laddha</w:t>
      </w:r>
      <w:proofErr w:type="spellEnd"/>
      <w:r w:rsidRPr="00EC3D24">
        <w:rPr>
          <w:rFonts w:ascii="Arial" w:hAnsi="Arial" w:cs="Arial"/>
          <w:lang w:val="en-GB"/>
        </w:rPr>
        <w:t>, S., 2016. Acquisition Strategy: Analysis of Tata Motor’s Jaguar Land Roar.</w:t>
      </w:r>
    </w:p>
    <w:p w14:paraId="44930798" w14:textId="77777777" w:rsidR="00B324AD" w:rsidRPr="00EC3D24" w:rsidRDefault="00B324AD" w:rsidP="00EC3D24">
      <w:pPr>
        <w:spacing w:after="0" w:line="360" w:lineRule="auto"/>
        <w:ind w:left="720" w:hanging="720"/>
        <w:rPr>
          <w:rFonts w:ascii="Arial" w:hAnsi="Arial" w:cs="Arial"/>
          <w:lang w:val="en-GB"/>
        </w:rPr>
      </w:pPr>
      <w:r w:rsidRPr="00EC3D24">
        <w:rPr>
          <w:rFonts w:ascii="Arial" w:hAnsi="Arial" w:cs="Arial"/>
          <w:lang w:val="en-GB"/>
        </w:rPr>
        <w:t xml:space="preserve">Mukherjee, D., 2016. Case analysis: Tata Motors' acquisition of Jaguar Land Rover. </w:t>
      </w:r>
      <w:r w:rsidRPr="00EC3D24">
        <w:rPr>
          <w:rFonts w:ascii="Arial" w:hAnsi="Arial" w:cs="Arial"/>
          <w:i/>
          <w:lang w:val="en-GB"/>
        </w:rPr>
        <w:t>The Business &amp; Management Review</w:t>
      </w:r>
      <w:r w:rsidRPr="00EC3D24">
        <w:rPr>
          <w:rFonts w:ascii="Arial" w:hAnsi="Arial" w:cs="Arial"/>
          <w:lang w:val="en-GB"/>
        </w:rPr>
        <w:t xml:space="preserve">, </w:t>
      </w:r>
      <w:r w:rsidRPr="00EC3D24">
        <w:rPr>
          <w:rFonts w:ascii="Arial" w:hAnsi="Arial" w:cs="Arial"/>
          <w:b/>
          <w:lang w:val="en-GB"/>
        </w:rPr>
        <w:t>8</w:t>
      </w:r>
      <w:r w:rsidRPr="00EC3D24">
        <w:rPr>
          <w:rFonts w:ascii="Arial" w:hAnsi="Arial" w:cs="Arial"/>
          <w:lang w:val="en-GB"/>
        </w:rPr>
        <w:t>(3), p.48.</w:t>
      </w:r>
    </w:p>
    <w:p w14:paraId="44930799" w14:textId="77777777" w:rsidR="00B324AD" w:rsidRPr="00EC3D24" w:rsidRDefault="00B324AD" w:rsidP="00EC3D24">
      <w:pPr>
        <w:spacing w:after="0" w:line="360" w:lineRule="auto"/>
        <w:ind w:left="720" w:hanging="720"/>
        <w:rPr>
          <w:rFonts w:ascii="Arial" w:hAnsi="Arial" w:cs="Arial"/>
          <w:lang w:val="en-GB"/>
        </w:rPr>
      </w:pPr>
      <w:r w:rsidRPr="00EC3D24">
        <w:rPr>
          <w:rFonts w:ascii="Arial" w:hAnsi="Arial" w:cs="Arial"/>
          <w:lang w:val="en-GB"/>
        </w:rPr>
        <w:t>Namita, M. and Gupta, M., 2019. Cross Border Acquisition of JLR: A Boon or Pain for Tata Motors.</w:t>
      </w:r>
    </w:p>
    <w:p w14:paraId="4493079A" w14:textId="77777777" w:rsidR="00B324AD" w:rsidRPr="00EC3D24" w:rsidRDefault="00B324AD" w:rsidP="00EC3D24">
      <w:pPr>
        <w:spacing w:after="0" w:line="360" w:lineRule="auto"/>
        <w:ind w:left="720" w:hanging="720"/>
        <w:rPr>
          <w:rFonts w:ascii="Arial" w:hAnsi="Arial" w:cs="Arial"/>
          <w:lang w:val="en-GB"/>
        </w:rPr>
      </w:pPr>
      <w:r w:rsidRPr="00EC3D24">
        <w:rPr>
          <w:rFonts w:ascii="Arial" w:hAnsi="Arial" w:cs="Arial"/>
          <w:lang w:val="en-GB"/>
        </w:rPr>
        <w:t xml:space="preserve">Nath, K. and Dwivedi, R., Aesthetic Exploration of Organizational Theatrics: </w:t>
      </w:r>
      <w:proofErr w:type="gramStart"/>
      <w:r w:rsidRPr="00EC3D24">
        <w:rPr>
          <w:rFonts w:ascii="Arial" w:hAnsi="Arial" w:cs="Arial"/>
          <w:lang w:val="en-GB"/>
        </w:rPr>
        <w:t>a</w:t>
      </w:r>
      <w:proofErr w:type="gramEnd"/>
      <w:r w:rsidRPr="00EC3D24">
        <w:rPr>
          <w:rFonts w:ascii="Arial" w:hAnsi="Arial" w:cs="Arial"/>
          <w:lang w:val="en-GB"/>
        </w:rPr>
        <w:t xml:space="preserve"> Case of Tata Motors’ Jaguar Land Rover Acquisition. </w:t>
      </w:r>
      <w:r w:rsidRPr="00EC3D24">
        <w:rPr>
          <w:rFonts w:ascii="Arial" w:hAnsi="Arial" w:cs="Arial"/>
          <w:i/>
          <w:lang w:val="en-GB"/>
        </w:rPr>
        <w:t>Philosophy of Management</w:t>
      </w:r>
      <w:r w:rsidRPr="00EC3D24">
        <w:rPr>
          <w:rFonts w:ascii="Arial" w:hAnsi="Arial" w:cs="Arial"/>
          <w:lang w:val="en-GB"/>
        </w:rPr>
        <w:t>, pp.1-18.</w:t>
      </w:r>
    </w:p>
    <w:p w14:paraId="4493079B" w14:textId="77777777" w:rsidR="00B324AD" w:rsidRPr="00EC3D24" w:rsidRDefault="00B324AD" w:rsidP="00EC3D24">
      <w:pPr>
        <w:spacing w:after="0" w:line="360" w:lineRule="auto"/>
        <w:ind w:left="720" w:hanging="720"/>
        <w:rPr>
          <w:rFonts w:ascii="Arial" w:hAnsi="Arial" w:cs="Arial"/>
          <w:lang w:val="en-GB"/>
        </w:rPr>
      </w:pPr>
      <w:r w:rsidRPr="00EC3D24">
        <w:rPr>
          <w:rFonts w:ascii="Arial" w:hAnsi="Arial" w:cs="Arial"/>
          <w:lang w:val="en-GB"/>
        </w:rPr>
        <w:t xml:space="preserve">Pitts, F.H., 2015. Creativity and the Commodity in the Automobile Industry. </w:t>
      </w:r>
      <w:r w:rsidRPr="00EC3D24">
        <w:rPr>
          <w:rFonts w:ascii="Arial" w:hAnsi="Arial" w:cs="Arial"/>
          <w:i/>
          <w:lang w:val="en-GB"/>
        </w:rPr>
        <w:t>International Journal of Cultural and Creative Industries</w:t>
      </w:r>
      <w:r w:rsidRPr="00EC3D24">
        <w:rPr>
          <w:rFonts w:ascii="Arial" w:hAnsi="Arial" w:cs="Arial"/>
          <w:lang w:val="en-GB"/>
        </w:rPr>
        <w:t xml:space="preserve">, </w:t>
      </w:r>
      <w:r w:rsidRPr="00EC3D24">
        <w:rPr>
          <w:rFonts w:ascii="Arial" w:hAnsi="Arial" w:cs="Arial"/>
          <w:b/>
          <w:lang w:val="en-GB"/>
        </w:rPr>
        <w:t>2</w:t>
      </w:r>
      <w:r w:rsidRPr="00EC3D24">
        <w:rPr>
          <w:rFonts w:ascii="Arial" w:hAnsi="Arial" w:cs="Arial"/>
          <w:lang w:val="en-GB"/>
        </w:rPr>
        <w:t>(2).</w:t>
      </w:r>
    </w:p>
    <w:p w14:paraId="4493079C" w14:textId="77777777" w:rsidR="006F1F0E" w:rsidRPr="00EC3D24" w:rsidRDefault="006F1F0E" w:rsidP="00EC3D24">
      <w:pPr>
        <w:spacing w:after="0" w:line="360" w:lineRule="auto"/>
        <w:ind w:left="720" w:hanging="720"/>
        <w:rPr>
          <w:rFonts w:ascii="Arial" w:hAnsi="Arial" w:cs="Arial"/>
          <w:lang w:val="en-GB"/>
        </w:rPr>
      </w:pPr>
      <w:proofErr w:type="spellStart"/>
      <w:r w:rsidRPr="00EC3D24">
        <w:rPr>
          <w:rFonts w:ascii="Arial" w:hAnsi="Arial" w:cs="Arial"/>
          <w:lang w:val="en-GB"/>
        </w:rPr>
        <w:t>Rester</w:t>
      </w:r>
      <w:proofErr w:type="spellEnd"/>
      <w:r w:rsidRPr="00EC3D24">
        <w:rPr>
          <w:rFonts w:ascii="Arial" w:hAnsi="Arial" w:cs="Arial"/>
          <w:lang w:val="en-GB"/>
        </w:rPr>
        <w:t xml:space="preserve">, R., 2008. </w:t>
      </w:r>
      <w:r w:rsidRPr="00EC3D24">
        <w:rPr>
          <w:rFonts w:ascii="Arial" w:hAnsi="Arial" w:cs="Arial"/>
          <w:i/>
          <w:lang w:val="en-GB"/>
        </w:rPr>
        <w:t>Pattern for a vehicle grille</w:t>
      </w:r>
      <w:r w:rsidRPr="00EC3D24">
        <w:rPr>
          <w:rFonts w:ascii="Arial" w:hAnsi="Arial" w:cs="Arial"/>
          <w:lang w:val="en-GB"/>
        </w:rPr>
        <w:t>. U.S. Patent Application 29/268,214.</w:t>
      </w:r>
    </w:p>
    <w:p w14:paraId="4493079D" w14:textId="77777777" w:rsidR="00B324AD" w:rsidRPr="00EC3D24" w:rsidRDefault="00B324AD" w:rsidP="00EC3D24">
      <w:pPr>
        <w:spacing w:after="0" w:line="360" w:lineRule="auto"/>
        <w:ind w:left="720" w:hanging="720"/>
        <w:rPr>
          <w:rFonts w:ascii="Arial" w:hAnsi="Arial" w:cs="Arial"/>
          <w:lang w:val="en-GB"/>
        </w:rPr>
      </w:pPr>
      <w:r w:rsidRPr="00EC3D24">
        <w:rPr>
          <w:rFonts w:ascii="Arial" w:hAnsi="Arial" w:cs="Arial"/>
          <w:lang w:val="en-GB"/>
        </w:rPr>
        <w:t xml:space="preserve">Smith, L., Jaguar Land Rover Ltd, 2019. </w:t>
      </w:r>
      <w:r w:rsidRPr="00EC3D24">
        <w:rPr>
          <w:rFonts w:ascii="Arial" w:hAnsi="Arial" w:cs="Arial"/>
          <w:i/>
          <w:lang w:val="en-GB"/>
        </w:rPr>
        <w:t>Rear fender for a vehicle</w:t>
      </w:r>
      <w:r w:rsidRPr="00EC3D24">
        <w:rPr>
          <w:rFonts w:ascii="Arial" w:hAnsi="Arial" w:cs="Arial"/>
          <w:lang w:val="en-GB"/>
        </w:rPr>
        <w:t>. U.S. Patent Application 29/626,854.</w:t>
      </w:r>
    </w:p>
    <w:p w14:paraId="4493079E" w14:textId="77777777" w:rsidR="005F2358" w:rsidRPr="00EC3D24" w:rsidRDefault="00B324AD" w:rsidP="00EC3D24">
      <w:pPr>
        <w:spacing w:after="0" w:line="360" w:lineRule="auto"/>
        <w:ind w:left="720" w:hanging="720"/>
        <w:rPr>
          <w:rFonts w:ascii="Arial" w:hAnsi="Arial" w:cs="Arial"/>
          <w:lang w:val="en-GB"/>
        </w:rPr>
      </w:pPr>
      <w:r w:rsidRPr="00EC3D24">
        <w:rPr>
          <w:rFonts w:ascii="Arial" w:hAnsi="Arial" w:cs="Arial"/>
          <w:lang w:val="en-GB"/>
        </w:rPr>
        <w:t xml:space="preserve">SPOTLIGHT, C.L., 2020. IBF Talks </w:t>
      </w:r>
      <w:proofErr w:type="gramStart"/>
      <w:r w:rsidRPr="00EC3D24">
        <w:rPr>
          <w:rFonts w:ascii="Arial" w:hAnsi="Arial" w:cs="Arial"/>
          <w:lang w:val="en-GB"/>
        </w:rPr>
        <w:t>To</w:t>
      </w:r>
      <w:proofErr w:type="gramEnd"/>
      <w:r w:rsidRPr="00EC3D24">
        <w:rPr>
          <w:rFonts w:ascii="Arial" w:hAnsi="Arial" w:cs="Arial"/>
          <w:lang w:val="en-GB"/>
        </w:rPr>
        <w:t xml:space="preserve"> CEO of Jaguar Land Rover, Sir Ralf </w:t>
      </w:r>
      <w:proofErr w:type="spellStart"/>
      <w:r w:rsidRPr="00EC3D24">
        <w:rPr>
          <w:rFonts w:ascii="Arial" w:hAnsi="Arial" w:cs="Arial"/>
          <w:lang w:val="en-GB"/>
        </w:rPr>
        <w:t>Speth</w:t>
      </w:r>
      <w:proofErr w:type="spellEnd"/>
      <w:r w:rsidRPr="00EC3D24">
        <w:rPr>
          <w:rFonts w:ascii="Arial" w:hAnsi="Arial" w:cs="Arial"/>
          <w:lang w:val="en-GB"/>
        </w:rPr>
        <w:t>.</w:t>
      </w:r>
    </w:p>
    <w:sectPr w:rsidR="005F2358" w:rsidRPr="00EC3D2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19BC8C" w14:textId="77777777" w:rsidR="005B1F6C" w:rsidRDefault="005B1F6C" w:rsidP="002F270D">
      <w:pPr>
        <w:spacing w:after="0" w:line="240" w:lineRule="auto"/>
      </w:pPr>
      <w:r>
        <w:separator/>
      </w:r>
    </w:p>
  </w:endnote>
  <w:endnote w:type="continuationSeparator" w:id="0">
    <w:p w14:paraId="182D3B47" w14:textId="77777777" w:rsidR="005B1F6C" w:rsidRDefault="005B1F6C" w:rsidP="002F2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1EA674" w14:textId="77777777" w:rsidR="005B1F6C" w:rsidRDefault="005B1F6C" w:rsidP="002F270D">
      <w:pPr>
        <w:spacing w:after="0" w:line="240" w:lineRule="auto"/>
      </w:pPr>
      <w:r>
        <w:separator/>
      </w:r>
    </w:p>
  </w:footnote>
  <w:footnote w:type="continuationSeparator" w:id="0">
    <w:p w14:paraId="57498DFA" w14:textId="77777777" w:rsidR="005B1F6C" w:rsidRDefault="005B1F6C" w:rsidP="002F27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3872658"/>
      <w:docPartObj>
        <w:docPartGallery w:val="Page Numbers (Top of Page)"/>
        <w:docPartUnique/>
      </w:docPartObj>
    </w:sdtPr>
    <w:sdtEndPr>
      <w:rPr>
        <w:rFonts w:ascii="Times New Roman" w:hAnsi="Times New Roman" w:cs="Times New Roman"/>
        <w:sz w:val="24"/>
        <w:szCs w:val="24"/>
      </w:rPr>
    </w:sdtEndPr>
    <w:sdtContent>
      <w:p w14:paraId="449307A3" w14:textId="77777777" w:rsidR="002F270D" w:rsidRPr="00C02E3A" w:rsidRDefault="00C025BF" w:rsidP="00C02E3A">
        <w:pPr>
          <w:pStyle w:val="Header"/>
          <w:jc w:val="right"/>
          <w:rPr>
            <w:rFonts w:ascii="Times New Roman" w:hAnsi="Times New Roman" w:cs="Times New Roman"/>
            <w:sz w:val="24"/>
            <w:szCs w:val="24"/>
          </w:rPr>
        </w:pPr>
        <w:r>
          <w:rPr>
            <w:rFonts w:ascii="Times New Roman" w:hAnsi="Times New Roman" w:cs="Times New Roman"/>
            <w:sz w:val="24"/>
            <w:szCs w:val="24"/>
          </w:rPr>
          <w:t xml:space="preserve">Jaguar Land Rover </w:t>
        </w:r>
        <w:r w:rsidR="00C02E3A" w:rsidRPr="00C02E3A">
          <w:rPr>
            <w:rFonts w:ascii="Times New Roman" w:hAnsi="Times New Roman" w:cs="Times New Roman"/>
            <w:sz w:val="24"/>
            <w:szCs w:val="24"/>
          </w:rPr>
          <w:fldChar w:fldCharType="begin"/>
        </w:r>
        <w:r w:rsidR="00C02E3A" w:rsidRPr="00C02E3A">
          <w:rPr>
            <w:rFonts w:ascii="Times New Roman" w:hAnsi="Times New Roman" w:cs="Times New Roman"/>
            <w:sz w:val="24"/>
            <w:szCs w:val="24"/>
          </w:rPr>
          <w:instrText>PAGE   \* MERGEFORMAT</w:instrText>
        </w:r>
        <w:r w:rsidR="00C02E3A" w:rsidRPr="00C02E3A">
          <w:rPr>
            <w:rFonts w:ascii="Times New Roman" w:hAnsi="Times New Roman" w:cs="Times New Roman"/>
            <w:sz w:val="24"/>
            <w:szCs w:val="24"/>
          </w:rPr>
          <w:fldChar w:fldCharType="separate"/>
        </w:r>
        <w:r w:rsidR="006F1F0E" w:rsidRPr="006F1F0E">
          <w:rPr>
            <w:rFonts w:ascii="Times New Roman" w:hAnsi="Times New Roman" w:cs="Times New Roman"/>
            <w:noProof/>
            <w:sz w:val="24"/>
            <w:szCs w:val="24"/>
            <w:lang w:val="ru-RU"/>
          </w:rPr>
          <w:t>1</w:t>
        </w:r>
        <w:r w:rsidR="00C02E3A" w:rsidRPr="00C02E3A">
          <w:rPr>
            <w:rFonts w:ascii="Times New Roman" w:hAnsi="Times New Roman" w:cs="Times New Roman"/>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4420"/>
    <w:rsid w:val="000664B9"/>
    <w:rsid w:val="00087C08"/>
    <w:rsid w:val="000B1F20"/>
    <w:rsid w:val="000B4D86"/>
    <w:rsid w:val="000C2770"/>
    <w:rsid w:val="000E086B"/>
    <w:rsid w:val="000E3084"/>
    <w:rsid w:val="000F0A05"/>
    <w:rsid w:val="00115EFA"/>
    <w:rsid w:val="00122454"/>
    <w:rsid w:val="00141F04"/>
    <w:rsid w:val="00143255"/>
    <w:rsid w:val="001460EF"/>
    <w:rsid w:val="00160CCF"/>
    <w:rsid w:val="00175A70"/>
    <w:rsid w:val="00192D27"/>
    <w:rsid w:val="001C1C0A"/>
    <w:rsid w:val="001E513A"/>
    <w:rsid w:val="001F10E9"/>
    <w:rsid w:val="001F54C4"/>
    <w:rsid w:val="00240408"/>
    <w:rsid w:val="00264329"/>
    <w:rsid w:val="00265D06"/>
    <w:rsid w:val="002664E4"/>
    <w:rsid w:val="00274B95"/>
    <w:rsid w:val="00276FFC"/>
    <w:rsid w:val="00286079"/>
    <w:rsid w:val="002B1685"/>
    <w:rsid w:val="002C447C"/>
    <w:rsid w:val="002D7791"/>
    <w:rsid w:val="002E552A"/>
    <w:rsid w:val="002F270D"/>
    <w:rsid w:val="00302687"/>
    <w:rsid w:val="00306175"/>
    <w:rsid w:val="00333A52"/>
    <w:rsid w:val="00340F0C"/>
    <w:rsid w:val="00356359"/>
    <w:rsid w:val="00360822"/>
    <w:rsid w:val="003702EE"/>
    <w:rsid w:val="00371DC7"/>
    <w:rsid w:val="00385886"/>
    <w:rsid w:val="003B0347"/>
    <w:rsid w:val="003B0FC3"/>
    <w:rsid w:val="003B1441"/>
    <w:rsid w:val="003B51FB"/>
    <w:rsid w:val="003B5D22"/>
    <w:rsid w:val="003D5F30"/>
    <w:rsid w:val="003D6F97"/>
    <w:rsid w:val="003F6F5F"/>
    <w:rsid w:val="0041160A"/>
    <w:rsid w:val="00440BF5"/>
    <w:rsid w:val="00440D38"/>
    <w:rsid w:val="00442576"/>
    <w:rsid w:val="00444DCB"/>
    <w:rsid w:val="004452AA"/>
    <w:rsid w:val="00445E10"/>
    <w:rsid w:val="00446B95"/>
    <w:rsid w:val="004649ED"/>
    <w:rsid w:val="0047148E"/>
    <w:rsid w:val="00485A44"/>
    <w:rsid w:val="00486150"/>
    <w:rsid w:val="004876D3"/>
    <w:rsid w:val="00491DA5"/>
    <w:rsid w:val="004972EB"/>
    <w:rsid w:val="004A1F47"/>
    <w:rsid w:val="004C22B4"/>
    <w:rsid w:val="004D67F7"/>
    <w:rsid w:val="004E4EA6"/>
    <w:rsid w:val="00517888"/>
    <w:rsid w:val="0052654A"/>
    <w:rsid w:val="00542910"/>
    <w:rsid w:val="00544458"/>
    <w:rsid w:val="00553369"/>
    <w:rsid w:val="005563CB"/>
    <w:rsid w:val="00560D91"/>
    <w:rsid w:val="00581122"/>
    <w:rsid w:val="00593792"/>
    <w:rsid w:val="00593B17"/>
    <w:rsid w:val="005A1716"/>
    <w:rsid w:val="005A35C0"/>
    <w:rsid w:val="005A3800"/>
    <w:rsid w:val="005B1F6C"/>
    <w:rsid w:val="005B3BB6"/>
    <w:rsid w:val="005B5119"/>
    <w:rsid w:val="005C5F07"/>
    <w:rsid w:val="005D609C"/>
    <w:rsid w:val="005E0125"/>
    <w:rsid w:val="005E3363"/>
    <w:rsid w:val="005E69F4"/>
    <w:rsid w:val="005F2358"/>
    <w:rsid w:val="005F270E"/>
    <w:rsid w:val="005F7DBC"/>
    <w:rsid w:val="006043B3"/>
    <w:rsid w:val="00643989"/>
    <w:rsid w:val="006504E0"/>
    <w:rsid w:val="00650CDF"/>
    <w:rsid w:val="00656ABB"/>
    <w:rsid w:val="006611E5"/>
    <w:rsid w:val="0067427D"/>
    <w:rsid w:val="0067510A"/>
    <w:rsid w:val="00695497"/>
    <w:rsid w:val="00697808"/>
    <w:rsid w:val="00697C6E"/>
    <w:rsid w:val="006A5353"/>
    <w:rsid w:val="006C3798"/>
    <w:rsid w:val="006F1F0E"/>
    <w:rsid w:val="00702FAC"/>
    <w:rsid w:val="00711538"/>
    <w:rsid w:val="007148E2"/>
    <w:rsid w:val="0071605E"/>
    <w:rsid w:val="00733152"/>
    <w:rsid w:val="00746AD6"/>
    <w:rsid w:val="0075639C"/>
    <w:rsid w:val="00757116"/>
    <w:rsid w:val="0076004C"/>
    <w:rsid w:val="00761DBB"/>
    <w:rsid w:val="00783953"/>
    <w:rsid w:val="007A20BD"/>
    <w:rsid w:val="007C3ABF"/>
    <w:rsid w:val="007D0433"/>
    <w:rsid w:val="007D05EC"/>
    <w:rsid w:val="007D5413"/>
    <w:rsid w:val="007E1D2A"/>
    <w:rsid w:val="007E28A3"/>
    <w:rsid w:val="007F0435"/>
    <w:rsid w:val="008016D1"/>
    <w:rsid w:val="00802B07"/>
    <w:rsid w:val="00820391"/>
    <w:rsid w:val="008309AC"/>
    <w:rsid w:val="0083335E"/>
    <w:rsid w:val="00835071"/>
    <w:rsid w:val="00853019"/>
    <w:rsid w:val="0086715A"/>
    <w:rsid w:val="008845C9"/>
    <w:rsid w:val="008A7AF5"/>
    <w:rsid w:val="008C4586"/>
    <w:rsid w:val="008C7DE3"/>
    <w:rsid w:val="008D0D82"/>
    <w:rsid w:val="008D158B"/>
    <w:rsid w:val="008F4037"/>
    <w:rsid w:val="009065D5"/>
    <w:rsid w:val="009347FD"/>
    <w:rsid w:val="009428A1"/>
    <w:rsid w:val="00943A62"/>
    <w:rsid w:val="00957607"/>
    <w:rsid w:val="0096107A"/>
    <w:rsid w:val="009829E6"/>
    <w:rsid w:val="00982ABC"/>
    <w:rsid w:val="00985011"/>
    <w:rsid w:val="009943B6"/>
    <w:rsid w:val="00997EC8"/>
    <w:rsid w:val="009A30D3"/>
    <w:rsid w:val="009B15F2"/>
    <w:rsid w:val="009B6287"/>
    <w:rsid w:val="009C0DAE"/>
    <w:rsid w:val="009D27E8"/>
    <w:rsid w:val="009E0BED"/>
    <w:rsid w:val="009F3D9B"/>
    <w:rsid w:val="009F3FD8"/>
    <w:rsid w:val="009F77FF"/>
    <w:rsid w:val="00A04AE6"/>
    <w:rsid w:val="00A14C62"/>
    <w:rsid w:val="00A23E96"/>
    <w:rsid w:val="00A246A5"/>
    <w:rsid w:val="00A33A88"/>
    <w:rsid w:val="00A5597D"/>
    <w:rsid w:val="00A616B2"/>
    <w:rsid w:val="00A62073"/>
    <w:rsid w:val="00A81853"/>
    <w:rsid w:val="00A82864"/>
    <w:rsid w:val="00A84D90"/>
    <w:rsid w:val="00A90966"/>
    <w:rsid w:val="00AA0AA0"/>
    <w:rsid w:val="00AA413E"/>
    <w:rsid w:val="00AA55F3"/>
    <w:rsid w:val="00AC0D03"/>
    <w:rsid w:val="00AC5C59"/>
    <w:rsid w:val="00AD2BB9"/>
    <w:rsid w:val="00AE1856"/>
    <w:rsid w:val="00AF121E"/>
    <w:rsid w:val="00B324AD"/>
    <w:rsid w:val="00B43246"/>
    <w:rsid w:val="00B43425"/>
    <w:rsid w:val="00B45F1E"/>
    <w:rsid w:val="00B60E37"/>
    <w:rsid w:val="00B64420"/>
    <w:rsid w:val="00B71EE9"/>
    <w:rsid w:val="00B75867"/>
    <w:rsid w:val="00B91FD0"/>
    <w:rsid w:val="00BA07A2"/>
    <w:rsid w:val="00BB1462"/>
    <w:rsid w:val="00BD0844"/>
    <w:rsid w:val="00BD2C4C"/>
    <w:rsid w:val="00C025BF"/>
    <w:rsid w:val="00C02E3A"/>
    <w:rsid w:val="00C165DA"/>
    <w:rsid w:val="00C25202"/>
    <w:rsid w:val="00C26645"/>
    <w:rsid w:val="00C35FC2"/>
    <w:rsid w:val="00C41683"/>
    <w:rsid w:val="00C458C1"/>
    <w:rsid w:val="00C62EB4"/>
    <w:rsid w:val="00C7323D"/>
    <w:rsid w:val="00C948FD"/>
    <w:rsid w:val="00C978CF"/>
    <w:rsid w:val="00CA085C"/>
    <w:rsid w:val="00CA32BF"/>
    <w:rsid w:val="00CB5EDD"/>
    <w:rsid w:val="00CC07C4"/>
    <w:rsid w:val="00CF3D6B"/>
    <w:rsid w:val="00D04BCF"/>
    <w:rsid w:val="00D121B2"/>
    <w:rsid w:val="00D13B8F"/>
    <w:rsid w:val="00D15F78"/>
    <w:rsid w:val="00D258DB"/>
    <w:rsid w:val="00D32D24"/>
    <w:rsid w:val="00D536F5"/>
    <w:rsid w:val="00D70C88"/>
    <w:rsid w:val="00D7172F"/>
    <w:rsid w:val="00DA70F2"/>
    <w:rsid w:val="00DB19A0"/>
    <w:rsid w:val="00DB1E5D"/>
    <w:rsid w:val="00DC03B5"/>
    <w:rsid w:val="00DD6C7F"/>
    <w:rsid w:val="00E10A65"/>
    <w:rsid w:val="00E20E8C"/>
    <w:rsid w:val="00E3298F"/>
    <w:rsid w:val="00E32FB5"/>
    <w:rsid w:val="00E46E8D"/>
    <w:rsid w:val="00E724F5"/>
    <w:rsid w:val="00E7533D"/>
    <w:rsid w:val="00E84C45"/>
    <w:rsid w:val="00E92A53"/>
    <w:rsid w:val="00EB159E"/>
    <w:rsid w:val="00EC05C9"/>
    <w:rsid w:val="00EC2EC9"/>
    <w:rsid w:val="00EC3D24"/>
    <w:rsid w:val="00EC7896"/>
    <w:rsid w:val="00ED182D"/>
    <w:rsid w:val="00EF19D8"/>
    <w:rsid w:val="00EF59CF"/>
    <w:rsid w:val="00F2629A"/>
    <w:rsid w:val="00F324B2"/>
    <w:rsid w:val="00F412B3"/>
    <w:rsid w:val="00F47C9B"/>
    <w:rsid w:val="00F72551"/>
    <w:rsid w:val="00F80544"/>
    <w:rsid w:val="00F9384E"/>
    <w:rsid w:val="00FA4C58"/>
    <w:rsid w:val="00FB17D9"/>
    <w:rsid w:val="00FB3B65"/>
    <w:rsid w:val="00FD21C8"/>
    <w:rsid w:val="00FD4C84"/>
    <w:rsid w:val="00FF588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3073B"/>
  <w15:docId w15:val="{DAE9F128-D1B3-4986-8A70-C708B5C1A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SimSun"/>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E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02E3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27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270D"/>
  </w:style>
  <w:style w:type="paragraph" w:styleId="Footer">
    <w:name w:val="footer"/>
    <w:basedOn w:val="Normal"/>
    <w:link w:val="FooterChar"/>
    <w:uiPriority w:val="99"/>
    <w:unhideWhenUsed/>
    <w:rsid w:val="002F27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270D"/>
  </w:style>
  <w:style w:type="character" w:customStyle="1" w:styleId="Heading1Char">
    <w:name w:val="Heading 1 Char"/>
    <w:basedOn w:val="DefaultParagraphFont"/>
    <w:link w:val="Heading1"/>
    <w:uiPriority w:val="9"/>
    <w:rsid w:val="00C02E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02E3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6F1F0E"/>
    <w:pPr>
      <w:outlineLvl w:val="9"/>
    </w:pPr>
    <w:rPr>
      <w:lang w:val="uk-UA" w:eastAsia="uk-UA"/>
    </w:rPr>
  </w:style>
  <w:style w:type="paragraph" w:styleId="TOC1">
    <w:name w:val="toc 1"/>
    <w:basedOn w:val="Normal"/>
    <w:next w:val="Normal"/>
    <w:autoRedefine/>
    <w:uiPriority w:val="39"/>
    <w:unhideWhenUsed/>
    <w:rsid w:val="006F1F0E"/>
    <w:pPr>
      <w:spacing w:after="100"/>
    </w:pPr>
  </w:style>
  <w:style w:type="paragraph" w:styleId="TOC2">
    <w:name w:val="toc 2"/>
    <w:basedOn w:val="Normal"/>
    <w:next w:val="Normal"/>
    <w:autoRedefine/>
    <w:uiPriority w:val="39"/>
    <w:unhideWhenUsed/>
    <w:rsid w:val="00A246A5"/>
    <w:pPr>
      <w:tabs>
        <w:tab w:val="right" w:leader="dot" w:pos="9016"/>
      </w:tabs>
      <w:spacing w:after="100"/>
      <w:ind w:left="220"/>
    </w:pPr>
    <w:rPr>
      <w:rFonts w:ascii="Arial" w:hAnsi="Arial" w:cs="Arial"/>
      <w:i/>
      <w:noProof/>
      <w:lang w:val="en-GB"/>
    </w:rPr>
  </w:style>
  <w:style w:type="character" w:styleId="Hyperlink">
    <w:name w:val="Hyperlink"/>
    <w:basedOn w:val="DefaultParagraphFont"/>
    <w:uiPriority w:val="99"/>
    <w:unhideWhenUsed/>
    <w:rsid w:val="006F1F0E"/>
    <w:rPr>
      <w:color w:val="0000FF" w:themeColor="hyperlink"/>
      <w:u w:val="single"/>
    </w:rPr>
  </w:style>
  <w:style w:type="paragraph" w:styleId="BalloonText">
    <w:name w:val="Balloon Text"/>
    <w:basedOn w:val="Normal"/>
    <w:link w:val="BalloonTextChar"/>
    <w:uiPriority w:val="99"/>
    <w:semiHidden/>
    <w:unhideWhenUsed/>
    <w:rsid w:val="006F1F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1F0E"/>
    <w:rPr>
      <w:rFonts w:ascii="Tahoma" w:hAnsi="Tahoma" w:cs="Tahoma"/>
      <w:sz w:val="16"/>
      <w:szCs w:val="16"/>
    </w:rPr>
  </w:style>
  <w:style w:type="character" w:customStyle="1" w:styleId="jlqj4b">
    <w:name w:val="jlqj4b"/>
    <w:basedOn w:val="DefaultParagraphFont"/>
    <w:rsid w:val="008016D1"/>
  </w:style>
  <w:style w:type="character" w:styleId="Emphasis">
    <w:name w:val="Emphasis"/>
    <w:basedOn w:val="DefaultParagraphFont"/>
    <w:uiPriority w:val="20"/>
    <w:qFormat/>
    <w:rsid w:val="00593B17"/>
    <w:rPr>
      <w:i/>
      <w:iCs/>
    </w:rPr>
  </w:style>
  <w:style w:type="paragraph" w:styleId="NormalWeb">
    <w:name w:val="Normal (Web)"/>
    <w:basedOn w:val="Normal"/>
    <w:uiPriority w:val="99"/>
    <w:unhideWhenUsed/>
    <w:rsid w:val="00593B1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255874">
      <w:bodyDiv w:val="1"/>
      <w:marLeft w:val="0"/>
      <w:marRight w:val="0"/>
      <w:marTop w:val="0"/>
      <w:marBottom w:val="0"/>
      <w:divBdr>
        <w:top w:val="none" w:sz="0" w:space="0" w:color="auto"/>
        <w:left w:val="none" w:sz="0" w:space="0" w:color="auto"/>
        <w:bottom w:val="none" w:sz="0" w:space="0" w:color="auto"/>
        <w:right w:val="none" w:sz="0" w:space="0" w:color="auto"/>
      </w:divBdr>
    </w:div>
    <w:div w:id="886455860">
      <w:bodyDiv w:val="1"/>
      <w:marLeft w:val="0"/>
      <w:marRight w:val="0"/>
      <w:marTop w:val="0"/>
      <w:marBottom w:val="0"/>
      <w:divBdr>
        <w:top w:val="none" w:sz="0" w:space="0" w:color="auto"/>
        <w:left w:val="none" w:sz="0" w:space="0" w:color="auto"/>
        <w:bottom w:val="none" w:sz="0" w:space="0" w:color="auto"/>
        <w:right w:val="none" w:sz="0" w:space="0" w:color="auto"/>
      </w:divBdr>
    </w:div>
    <w:div w:id="1049303284">
      <w:bodyDiv w:val="1"/>
      <w:marLeft w:val="0"/>
      <w:marRight w:val="0"/>
      <w:marTop w:val="0"/>
      <w:marBottom w:val="0"/>
      <w:divBdr>
        <w:top w:val="none" w:sz="0" w:space="0" w:color="auto"/>
        <w:left w:val="none" w:sz="0" w:space="0" w:color="auto"/>
        <w:bottom w:val="none" w:sz="0" w:space="0" w:color="auto"/>
        <w:right w:val="none" w:sz="0" w:space="0" w:color="auto"/>
      </w:divBdr>
    </w:div>
    <w:div w:id="1564025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295CB-D8C8-4E0B-AD5C-DE49CE120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10</Pages>
  <Words>3050</Words>
  <Characters>17388</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Stoyanova</cp:lastModifiedBy>
  <cp:revision>244</cp:revision>
  <dcterms:created xsi:type="dcterms:W3CDTF">2021-02-16T18:35:00Z</dcterms:created>
  <dcterms:modified xsi:type="dcterms:W3CDTF">2021-03-02T13:47:00Z</dcterms:modified>
</cp:coreProperties>
</file>