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989FA" w14:textId="76441F78" w:rsidR="004C5DD4" w:rsidRPr="00B8348A" w:rsidRDefault="00500130"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Critically explore the social reproduction of inequality associated with Meritocracy and Social Mobility.</w:t>
      </w:r>
    </w:p>
    <w:p w14:paraId="0FC8A4BA" w14:textId="1F6438A8" w:rsidR="00500130" w:rsidRPr="00B8348A" w:rsidRDefault="00500130" w:rsidP="00B8348A">
      <w:pPr>
        <w:spacing w:line="360" w:lineRule="auto"/>
        <w:jc w:val="both"/>
        <w:rPr>
          <w:rFonts w:ascii="Times New Roman" w:hAnsi="Times New Roman" w:cs="Times New Roman"/>
          <w:sz w:val="24"/>
          <w:szCs w:val="24"/>
        </w:rPr>
      </w:pPr>
    </w:p>
    <w:p w14:paraId="27BDA30C" w14:textId="4C8035B4" w:rsidR="003823F7" w:rsidRPr="00B8348A" w:rsidRDefault="00B7725F"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In this assignment I will be critically exploring the </w:t>
      </w:r>
      <w:r w:rsidR="00B81E47" w:rsidRPr="00B8348A">
        <w:rPr>
          <w:rFonts w:ascii="Times New Roman" w:hAnsi="Times New Roman" w:cs="Times New Roman"/>
          <w:sz w:val="24"/>
          <w:szCs w:val="24"/>
        </w:rPr>
        <w:t>faculties</w:t>
      </w:r>
      <w:r w:rsidRPr="00B8348A">
        <w:rPr>
          <w:rFonts w:ascii="Times New Roman" w:hAnsi="Times New Roman" w:cs="Times New Roman"/>
          <w:sz w:val="24"/>
          <w:szCs w:val="24"/>
        </w:rPr>
        <w:t xml:space="preserve"> by which </w:t>
      </w:r>
      <w:r w:rsidR="00B81E47" w:rsidRPr="00B8348A">
        <w:rPr>
          <w:rFonts w:ascii="Times New Roman" w:hAnsi="Times New Roman" w:cs="Times New Roman"/>
          <w:sz w:val="24"/>
          <w:szCs w:val="24"/>
        </w:rPr>
        <w:t xml:space="preserve">the concept of meritocracy </w:t>
      </w:r>
      <w:r w:rsidR="00734120" w:rsidRPr="00B8348A">
        <w:rPr>
          <w:rFonts w:ascii="Times New Roman" w:hAnsi="Times New Roman" w:cs="Times New Roman"/>
          <w:sz w:val="24"/>
          <w:szCs w:val="24"/>
        </w:rPr>
        <w:t xml:space="preserve">reproduces inequality in the United Kingdom (UK). </w:t>
      </w:r>
      <w:r w:rsidR="00764FE4" w:rsidRPr="00B8348A">
        <w:rPr>
          <w:rFonts w:ascii="Times New Roman" w:hAnsi="Times New Roman" w:cs="Times New Roman"/>
          <w:sz w:val="24"/>
          <w:szCs w:val="24"/>
        </w:rPr>
        <w:t>I will also look at the relationship between meritocracy and social mobility</w:t>
      </w:r>
      <w:r w:rsidR="00222725" w:rsidRPr="00B8348A">
        <w:rPr>
          <w:rFonts w:ascii="Times New Roman" w:hAnsi="Times New Roman" w:cs="Times New Roman"/>
          <w:sz w:val="24"/>
          <w:szCs w:val="24"/>
        </w:rPr>
        <w:t xml:space="preserve"> </w:t>
      </w:r>
      <w:r w:rsidR="00514D5D" w:rsidRPr="00B8348A">
        <w:rPr>
          <w:rFonts w:ascii="Times New Roman" w:hAnsi="Times New Roman" w:cs="Times New Roman"/>
          <w:sz w:val="24"/>
          <w:szCs w:val="24"/>
        </w:rPr>
        <w:t>by first engaging with their definitions and what the people</w:t>
      </w:r>
      <w:r w:rsidR="008605C9" w:rsidRPr="00B8348A">
        <w:rPr>
          <w:rFonts w:ascii="Times New Roman" w:hAnsi="Times New Roman" w:cs="Times New Roman"/>
          <w:sz w:val="24"/>
          <w:szCs w:val="24"/>
        </w:rPr>
        <w:t xml:space="preserve"> of the UK think of them, how they underpin politics and economics</w:t>
      </w:r>
      <w:r w:rsidR="004823EF" w:rsidRPr="00B8348A">
        <w:rPr>
          <w:rFonts w:ascii="Times New Roman" w:hAnsi="Times New Roman" w:cs="Times New Roman"/>
          <w:sz w:val="24"/>
          <w:szCs w:val="24"/>
        </w:rPr>
        <w:t xml:space="preserve">. I will explore </w:t>
      </w:r>
      <w:r w:rsidR="00EB65EF" w:rsidRPr="00B8348A">
        <w:rPr>
          <w:rFonts w:ascii="Times New Roman" w:hAnsi="Times New Roman" w:cs="Times New Roman"/>
          <w:sz w:val="24"/>
          <w:szCs w:val="24"/>
        </w:rPr>
        <w:t>their effectiveness in society by looking at the effects</w:t>
      </w:r>
      <w:r w:rsidR="00633567" w:rsidRPr="00B8348A">
        <w:rPr>
          <w:rFonts w:ascii="Times New Roman" w:hAnsi="Times New Roman" w:cs="Times New Roman"/>
          <w:sz w:val="24"/>
          <w:szCs w:val="24"/>
        </w:rPr>
        <w:t xml:space="preserve"> of meritocracy</w:t>
      </w:r>
      <w:r w:rsidR="00EB65EF" w:rsidRPr="00B8348A">
        <w:rPr>
          <w:rFonts w:ascii="Times New Roman" w:hAnsi="Times New Roman" w:cs="Times New Roman"/>
          <w:sz w:val="24"/>
          <w:szCs w:val="24"/>
        </w:rPr>
        <w:t xml:space="preserve"> on </w:t>
      </w:r>
      <w:r w:rsidR="00633567" w:rsidRPr="00B8348A">
        <w:rPr>
          <w:rFonts w:ascii="Times New Roman" w:hAnsi="Times New Roman" w:cs="Times New Roman"/>
          <w:sz w:val="24"/>
          <w:szCs w:val="24"/>
        </w:rPr>
        <w:t>women, children and those of a different class.</w:t>
      </w:r>
      <w:r w:rsidR="005E7D5A" w:rsidRPr="00B8348A">
        <w:rPr>
          <w:rFonts w:ascii="Times New Roman" w:hAnsi="Times New Roman" w:cs="Times New Roman"/>
          <w:sz w:val="24"/>
          <w:szCs w:val="24"/>
        </w:rPr>
        <w:t xml:space="preserve"> By dissecting what is meant by social mobility</w:t>
      </w:r>
      <w:r w:rsidR="007E6EE8" w:rsidRPr="00B8348A">
        <w:rPr>
          <w:rFonts w:ascii="Times New Roman" w:hAnsi="Times New Roman" w:cs="Times New Roman"/>
          <w:sz w:val="24"/>
          <w:szCs w:val="24"/>
        </w:rPr>
        <w:t xml:space="preserve"> and meritocracy</w:t>
      </w:r>
      <w:r w:rsidR="005E7D5A" w:rsidRPr="00B8348A">
        <w:rPr>
          <w:rFonts w:ascii="Times New Roman" w:hAnsi="Times New Roman" w:cs="Times New Roman"/>
          <w:sz w:val="24"/>
          <w:szCs w:val="24"/>
        </w:rPr>
        <w:t xml:space="preserve">, I will </w:t>
      </w:r>
      <w:r w:rsidR="00AC0F89" w:rsidRPr="00B8348A">
        <w:rPr>
          <w:rFonts w:ascii="Times New Roman" w:hAnsi="Times New Roman" w:cs="Times New Roman"/>
          <w:sz w:val="24"/>
          <w:szCs w:val="24"/>
        </w:rPr>
        <w:t>explore</w:t>
      </w:r>
      <w:r w:rsidR="005E7D5A" w:rsidRPr="00B8348A">
        <w:rPr>
          <w:rFonts w:ascii="Times New Roman" w:hAnsi="Times New Roman" w:cs="Times New Roman"/>
          <w:sz w:val="24"/>
          <w:szCs w:val="24"/>
        </w:rPr>
        <w:t xml:space="preserve"> different </w:t>
      </w:r>
      <w:r w:rsidR="00B86AC7" w:rsidRPr="00B8348A">
        <w:rPr>
          <w:rFonts w:ascii="Times New Roman" w:hAnsi="Times New Roman" w:cs="Times New Roman"/>
          <w:sz w:val="24"/>
          <w:szCs w:val="24"/>
        </w:rPr>
        <w:t xml:space="preserve">possible </w:t>
      </w:r>
      <w:r w:rsidR="005E7D5A" w:rsidRPr="00B8348A">
        <w:rPr>
          <w:rFonts w:ascii="Times New Roman" w:hAnsi="Times New Roman" w:cs="Times New Roman"/>
          <w:sz w:val="24"/>
          <w:szCs w:val="24"/>
        </w:rPr>
        <w:t xml:space="preserve">outcomes </w:t>
      </w:r>
      <w:r w:rsidR="007E2B17" w:rsidRPr="00B8348A">
        <w:rPr>
          <w:rFonts w:ascii="Times New Roman" w:hAnsi="Times New Roman" w:cs="Times New Roman"/>
          <w:sz w:val="24"/>
          <w:szCs w:val="24"/>
        </w:rPr>
        <w:t>should</w:t>
      </w:r>
      <w:r w:rsidR="00B86AC7" w:rsidRPr="00B8348A">
        <w:rPr>
          <w:rFonts w:ascii="Times New Roman" w:hAnsi="Times New Roman" w:cs="Times New Roman"/>
          <w:sz w:val="24"/>
          <w:szCs w:val="24"/>
        </w:rPr>
        <w:t xml:space="preserve"> we</w:t>
      </w:r>
      <w:r w:rsidR="007E2B17" w:rsidRPr="00B8348A">
        <w:rPr>
          <w:rFonts w:ascii="Times New Roman" w:hAnsi="Times New Roman" w:cs="Times New Roman"/>
          <w:sz w:val="24"/>
          <w:szCs w:val="24"/>
        </w:rPr>
        <w:t xml:space="preserve"> theoretically arrive at</w:t>
      </w:r>
      <w:r w:rsidR="007E6EE8" w:rsidRPr="00B8348A">
        <w:rPr>
          <w:rFonts w:ascii="Times New Roman" w:hAnsi="Times New Roman" w:cs="Times New Roman"/>
          <w:sz w:val="24"/>
          <w:szCs w:val="24"/>
        </w:rPr>
        <w:t xml:space="preserve"> </w:t>
      </w:r>
      <w:r w:rsidR="00933227" w:rsidRPr="00B8348A">
        <w:rPr>
          <w:rFonts w:ascii="Times New Roman" w:hAnsi="Times New Roman" w:cs="Times New Roman"/>
          <w:sz w:val="24"/>
          <w:szCs w:val="24"/>
        </w:rPr>
        <w:t>truest forms of these concepts</w:t>
      </w:r>
      <w:r w:rsidR="00B617A3" w:rsidRPr="00B8348A">
        <w:rPr>
          <w:rFonts w:ascii="Times New Roman" w:hAnsi="Times New Roman" w:cs="Times New Roman"/>
          <w:sz w:val="24"/>
          <w:szCs w:val="24"/>
        </w:rPr>
        <w:t xml:space="preserve"> and whether it is possible for those in a lower class to </w:t>
      </w:r>
      <w:r w:rsidR="00FF6F02" w:rsidRPr="00B8348A">
        <w:rPr>
          <w:rFonts w:ascii="Times New Roman" w:hAnsi="Times New Roman" w:cs="Times New Roman"/>
          <w:sz w:val="24"/>
          <w:szCs w:val="24"/>
        </w:rPr>
        <w:t>climb the ranks of social and economic hierarchy</w:t>
      </w:r>
      <w:r w:rsidR="00F77839" w:rsidRPr="00B8348A">
        <w:rPr>
          <w:rFonts w:ascii="Times New Roman" w:hAnsi="Times New Roman" w:cs="Times New Roman"/>
          <w:sz w:val="24"/>
          <w:szCs w:val="24"/>
        </w:rPr>
        <w:t xml:space="preserve">. </w:t>
      </w:r>
      <w:r w:rsidR="00DB0EBE" w:rsidRPr="00B8348A">
        <w:rPr>
          <w:rFonts w:ascii="Times New Roman" w:hAnsi="Times New Roman" w:cs="Times New Roman"/>
          <w:sz w:val="24"/>
          <w:szCs w:val="24"/>
        </w:rPr>
        <w:t>D</w:t>
      </w:r>
      <w:r w:rsidR="004C6B05" w:rsidRPr="00B8348A">
        <w:rPr>
          <w:rFonts w:ascii="Times New Roman" w:hAnsi="Times New Roman" w:cs="Times New Roman"/>
          <w:sz w:val="24"/>
          <w:szCs w:val="24"/>
        </w:rPr>
        <w:t>o</w:t>
      </w:r>
      <w:r w:rsidR="003E17A2" w:rsidRPr="00B8348A">
        <w:rPr>
          <w:rFonts w:ascii="Times New Roman" w:hAnsi="Times New Roman" w:cs="Times New Roman"/>
          <w:sz w:val="24"/>
          <w:szCs w:val="24"/>
        </w:rPr>
        <w:t>es</w:t>
      </w:r>
      <w:r w:rsidR="00DB0EBE" w:rsidRPr="00B8348A">
        <w:rPr>
          <w:rFonts w:ascii="Times New Roman" w:hAnsi="Times New Roman" w:cs="Times New Roman"/>
          <w:sz w:val="24"/>
          <w:szCs w:val="24"/>
        </w:rPr>
        <w:t xml:space="preserve"> meritocracy and the promise of social mobility </w:t>
      </w:r>
      <w:r w:rsidR="007336BE" w:rsidRPr="00B8348A">
        <w:rPr>
          <w:rFonts w:ascii="Times New Roman" w:hAnsi="Times New Roman" w:cs="Times New Roman"/>
          <w:sz w:val="24"/>
          <w:szCs w:val="24"/>
        </w:rPr>
        <w:t>deliver on their promise of equality of outcome?</w:t>
      </w:r>
      <w:r w:rsidR="009F193D" w:rsidRPr="00B8348A">
        <w:rPr>
          <w:rFonts w:ascii="Times New Roman" w:hAnsi="Times New Roman" w:cs="Times New Roman"/>
          <w:sz w:val="24"/>
          <w:szCs w:val="24"/>
        </w:rPr>
        <w:t xml:space="preserve"> What is the opinion of the British public of the </w:t>
      </w:r>
      <w:r w:rsidR="008D7779" w:rsidRPr="00B8348A">
        <w:rPr>
          <w:rFonts w:ascii="Times New Roman" w:hAnsi="Times New Roman" w:cs="Times New Roman"/>
          <w:sz w:val="24"/>
          <w:szCs w:val="24"/>
        </w:rPr>
        <w:t>merits of meritocracy?</w:t>
      </w:r>
    </w:p>
    <w:p w14:paraId="74FB66E8" w14:textId="00729974" w:rsidR="0067467F" w:rsidRPr="00B8348A" w:rsidRDefault="00E9041F"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The coining of </w:t>
      </w:r>
      <w:r w:rsidR="00E96676" w:rsidRPr="00B8348A">
        <w:rPr>
          <w:rFonts w:ascii="Times New Roman" w:hAnsi="Times New Roman" w:cs="Times New Roman"/>
          <w:sz w:val="24"/>
          <w:szCs w:val="24"/>
        </w:rPr>
        <w:t xml:space="preserve">the word </w:t>
      </w:r>
      <w:r w:rsidR="007813DB" w:rsidRPr="00B8348A">
        <w:rPr>
          <w:rFonts w:ascii="Times New Roman" w:hAnsi="Times New Roman" w:cs="Times New Roman"/>
          <w:sz w:val="24"/>
          <w:szCs w:val="24"/>
        </w:rPr>
        <w:t>meritocracy was conceived in Michael Young’s ‘The Rise of Meritocracy’ (1958)</w:t>
      </w:r>
      <w:r w:rsidR="00E96676" w:rsidRPr="00B8348A">
        <w:rPr>
          <w:rFonts w:ascii="Times New Roman" w:hAnsi="Times New Roman" w:cs="Times New Roman"/>
          <w:sz w:val="24"/>
          <w:szCs w:val="24"/>
        </w:rPr>
        <w:t xml:space="preserve">, a concept </w:t>
      </w:r>
      <w:r w:rsidR="00BF5566" w:rsidRPr="00B8348A">
        <w:rPr>
          <w:rFonts w:ascii="Times New Roman" w:hAnsi="Times New Roman" w:cs="Times New Roman"/>
          <w:sz w:val="24"/>
          <w:szCs w:val="24"/>
        </w:rPr>
        <w:t xml:space="preserve">explored ‘pejoratively’ (Sliwa &amp; Johansson, 2014, p. </w:t>
      </w:r>
      <w:r w:rsidR="007B4000" w:rsidRPr="00B8348A">
        <w:rPr>
          <w:rFonts w:ascii="Times New Roman" w:hAnsi="Times New Roman" w:cs="Times New Roman"/>
          <w:sz w:val="24"/>
          <w:szCs w:val="24"/>
        </w:rPr>
        <w:t>821; Lenon, 2020, p. 109</w:t>
      </w:r>
      <w:r w:rsidR="00BF5566" w:rsidRPr="00B8348A">
        <w:rPr>
          <w:rFonts w:ascii="Times New Roman" w:hAnsi="Times New Roman" w:cs="Times New Roman"/>
          <w:sz w:val="24"/>
          <w:szCs w:val="24"/>
        </w:rPr>
        <w:t>)</w:t>
      </w:r>
      <w:r w:rsidR="00A56F27" w:rsidRPr="00B8348A">
        <w:rPr>
          <w:rFonts w:ascii="Times New Roman" w:hAnsi="Times New Roman" w:cs="Times New Roman"/>
          <w:sz w:val="24"/>
          <w:szCs w:val="24"/>
        </w:rPr>
        <w:t xml:space="preserve"> with an aim to warn ‘</w:t>
      </w:r>
      <w:r w:rsidR="00A56F27" w:rsidRPr="00B8348A">
        <w:rPr>
          <w:rFonts w:ascii="Times New Roman" w:hAnsi="Times New Roman" w:cs="Times New Roman"/>
          <w:sz w:val="24"/>
          <w:szCs w:val="24"/>
        </w:rPr>
        <w:t>against the inequalities that a meritocratic system produces and perpetuates’</w:t>
      </w:r>
      <w:r w:rsidR="00A548EB" w:rsidRPr="00B8348A">
        <w:rPr>
          <w:rFonts w:ascii="Times New Roman" w:hAnsi="Times New Roman" w:cs="Times New Roman"/>
          <w:sz w:val="24"/>
          <w:szCs w:val="24"/>
        </w:rPr>
        <w:t xml:space="preserve"> (Sliwa &amp; Johansson, 2014</w:t>
      </w:r>
      <w:r w:rsidR="00FD04C1" w:rsidRPr="00B8348A">
        <w:rPr>
          <w:rFonts w:ascii="Times New Roman" w:hAnsi="Times New Roman" w:cs="Times New Roman"/>
          <w:sz w:val="24"/>
          <w:szCs w:val="24"/>
        </w:rPr>
        <w:t xml:space="preserve">, p. </w:t>
      </w:r>
      <w:r w:rsidR="002C1126" w:rsidRPr="00B8348A">
        <w:rPr>
          <w:rFonts w:ascii="Times New Roman" w:hAnsi="Times New Roman" w:cs="Times New Roman"/>
          <w:sz w:val="24"/>
          <w:szCs w:val="24"/>
        </w:rPr>
        <w:t>821</w:t>
      </w:r>
      <w:r w:rsidR="00A548EB" w:rsidRPr="00B8348A">
        <w:rPr>
          <w:rFonts w:ascii="Times New Roman" w:hAnsi="Times New Roman" w:cs="Times New Roman"/>
          <w:sz w:val="24"/>
          <w:szCs w:val="24"/>
        </w:rPr>
        <w:t>)</w:t>
      </w:r>
      <w:r w:rsidR="002C1126" w:rsidRPr="00B8348A">
        <w:rPr>
          <w:rFonts w:ascii="Times New Roman" w:hAnsi="Times New Roman" w:cs="Times New Roman"/>
          <w:sz w:val="24"/>
          <w:szCs w:val="24"/>
        </w:rPr>
        <w:t>.</w:t>
      </w:r>
      <w:r w:rsidR="009A54FC" w:rsidRPr="00B8348A">
        <w:rPr>
          <w:rFonts w:ascii="Times New Roman" w:hAnsi="Times New Roman" w:cs="Times New Roman"/>
          <w:sz w:val="24"/>
          <w:szCs w:val="24"/>
        </w:rPr>
        <w:t xml:space="preserve"> Lenon (2020) posits that</w:t>
      </w:r>
      <w:r w:rsidR="0088149B" w:rsidRPr="00B8348A">
        <w:rPr>
          <w:rFonts w:ascii="Times New Roman" w:hAnsi="Times New Roman" w:cs="Times New Roman"/>
          <w:sz w:val="24"/>
          <w:szCs w:val="24"/>
        </w:rPr>
        <w:t xml:space="preserve"> meritocracy </w:t>
      </w:r>
      <w:r w:rsidR="00305C29" w:rsidRPr="00B8348A">
        <w:rPr>
          <w:rFonts w:ascii="Times New Roman" w:hAnsi="Times New Roman" w:cs="Times New Roman"/>
          <w:sz w:val="24"/>
          <w:szCs w:val="24"/>
        </w:rPr>
        <w:t>has reformulated into</w:t>
      </w:r>
      <w:r w:rsidR="0067467F" w:rsidRPr="00B8348A">
        <w:rPr>
          <w:rFonts w:ascii="Times New Roman" w:hAnsi="Times New Roman" w:cs="Times New Roman"/>
          <w:sz w:val="24"/>
          <w:szCs w:val="24"/>
        </w:rPr>
        <w:t xml:space="preserve"> ‘equality of opportunity’</w:t>
      </w:r>
      <w:r w:rsidR="00305C29" w:rsidRPr="00B8348A">
        <w:rPr>
          <w:rFonts w:ascii="Times New Roman" w:hAnsi="Times New Roman" w:cs="Times New Roman"/>
          <w:sz w:val="24"/>
          <w:szCs w:val="24"/>
        </w:rPr>
        <w:t xml:space="preserve">, a </w:t>
      </w:r>
      <w:r w:rsidR="00691B0A" w:rsidRPr="00B8348A">
        <w:rPr>
          <w:rFonts w:ascii="Times New Roman" w:hAnsi="Times New Roman" w:cs="Times New Roman"/>
          <w:sz w:val="24"/>
          <w:szCs w:val="24"/>
        </w:rPr>
        <w:t>theoretical positioning</w:t>
      </w:r>
      <w:r w:rsidR="0067467F" w:rsidRPr="00B8348A">
        <w:rPr>
          <w:rFonts w:ascii="Times New Roman" w:hAnsi="Times New Roman" w:cs="Times New Roman"/>
          <w:sz w:val="24"/>
          <w:szCs w:val="24"/>
        </w:rPr>
        <w:t xml:space="preserve"> </w:t>
      </w:r>
      <w:r w:rsidR="00691B0A" w:rsidRPr="00B8348A">
        <w:rPr>
          <w:rFonts w:ascii="Times New Roman" w:hAnsi="Times New Roman" w:cs="Times New Roman"/>
          <w:sz w:val="24"/>
          <w:szCs w:val="24"/>
        </w:rPr>
        <w:t>‘</w:t>
      </w:r>
      <w:r w:rsidR="0067467F" w:rsidRPr="00B8348A">
        <w:rPr>
          <w:rFonts w:ascii="Times New Roman" w:hAnsi="Times New Roman" w:cs="Times New Roman"/>
          <w:sz w:val="24"/>
          <w:szCs w:val="24"/>
        </w:rPr>
        <w:t>to which no one dare admit opposition</w:t>
      </w:r>
      <w:r w:rsidR="00691B0A" w:rsidRPr="00B8348A">
        <w:rPr>
          <w:rFonts w:ascii="Times New Roman" w:hAnsi="Times New Roman" w:cs="Times New Roman"/>
          <w:sz w:val="24"/>
          <w:szCs w:val="24"/>
        </w:rPr>
        <w:t>’</w:t>
      </w:r>
      <w:r w:rsidR="00614EE1" w:rsidRPr="00B8348A">
        <w:rPr>
          <w:rFonts w:ascii="Times New Roman" w:hAnsi="Times New Roman" w:cs="Times New Roman"/>
          <w:sz w:val="24"/>
          <w:szCs w:val="24"/>
        </w:rPr>
        <w:t xml:space="preserve"> (</w:t>
      </w:r>
      <w:r w:rsidR="00B64E88" w:rsidRPr="00B8348A">
        <w:rPr>
          <w:rFonts w:ascii="Times New Roman" w:hAnsi="Times New Roman" w:cs="Times New Roman"/>
          <w:sz w:val="24"/>
          <w:szCs w:val="24"/>
        </w:rPr>
        <w:t>p. 109</w:t>
      </w:r>
      <w:r w:rsidR="00614EE1" w:rsidRPr="00B8348A">
        <w:rPr>
          <w:rFonts w:ascii="Times New Roman" w:hAnsi="Times New Roman" w:cs="Times New Roman"/>
          <w:sz w:val="24"/>
          <w:szCs w:val="24"/>
        </w:rPr>
        <w:t>)</w:t>
      </w:r>
      <w:r w:rsidR="00691B0A" w:rsidRPr="00B8348A">
        <w:rPr>
          <w:rFonts w:ascii="Times New Roman" w:hAnsi="Times New Roman" w:cs="Times New Roman"/>
          <w:sz w:val="24"/>
          <w:szCs w:val="24"/>
        </w:rPr>
        <w:t>.</w:t>
      </w:r>
      <w:r w:rsidR="00211AA1" w:rsidRPr="00B8348A">
        <w:rPr>
          <w:rFonts w:ascii="Times New Roman" w:hAnsi="Times New Roman" w:cs="Times New Roman"/>
          <w:sz w:val="24"/>
          <w:szCs w:val="24"/>
        </w:rPr>
        <w:t xml:space="preserve"> Littler (2017)</w:t>
      </w:r>
      <w:r w:rsidR="00701193" w:rsidRPr="00B8348A">
        <w:rPr>
          <w:rFonts w:ascii="Times New Roman" w:hAnsi="Times New Roman" w:cs="Times New Roman"/>
          <w:sz w:val="24"/>
          <w:szCs w:val="24"/>
        </w:rPr>
        <w:t xml:space="preserve"> suggests that to</w:t>
      </w:r>
      <w:r w:rsidR="00211AA1" w:rsidRPr="00B8348A">
        <w:rPr>
          <w:rFonts w:ascii="Times New Roman" w:hAnsi="Times New Roman" w:cs="Times New Roman"/>
          <w:sz w:val="24"/>
          <w:szCs w:val="24"/>
        </w:rPr>
        <w:t xml:space="preserve"> </w:t>
      </w:r>
      <w:r w:rsidR="00701193" w:rsidRPr="00B8348A">
        <w:rPr>
          <w:rFonts w:ascii="Times New Roman" w:hAnsi="Times New Roman" w:cs="Times New Roman"/>
          <w:sz w:val="24"/>
          <w:szCs w:val="24"/>
        </w:rPr>
        <w:t>‘</w:t>
      </w:r>
      <w:r w:rsidR="00211AA1" w:rsidRPr="00B8348A">
        <w:rPr>
          <w:rFonts w:ascii="Times New Roman" w:hAnsi="Times New Roman" w:cs="Times New Roman"/>
          <w:sz w:val="24"/>
          <w:szCs w:val="24"/>
        </w:rPr>
        <w:t>understand neoliberal meritocracy</w:t>
      </w:r>
      <w:r w:rsidR="00701193" w:rsidRPr="00B8348A">
        <w:rPr>
          <w:rFonts w:ascii="Times New Roman" w:hAnsi="Times New Roman" w:cs="Times New Roman"/>
          <w:sz w:val="24"/>
          <w:szCs w:val="24"/>
        </w:rPr>
        <w:t>’</w:t>
      </w:r>
      <w:r w:rsidR="00211AA1" w:rsidRPr="00B8348A">
        <w:rPr>
          <w:rFonts w:ascii="Times New Roman" w:hAnsi="Times New Roman" w:cs="Times New Roman"/>
          <w:sz w:val="24"/>
          <w:szCs w:val="24"/>
        </w:rPr>
        <w:t xml:space="preserve"> </w:t>
      </w:r>
      <w:r w:rsidR="00701193" w:rsidRPr="00B8348A">
        <w:rPr>
          <w:rFonts w:ascii="Times New Roman" w:hAnsi="Times New Roman" w:cs="Times New Roman"/>
          <w:sz w:val="24"/>
          <w:szCs w:val="24"/>
        </w:rPr>
        <w:t xml:space="preserve">w=one must critically </w:t>
      </w:r>
      <w:r w:rsidR="00422EE5" w:rsidRPr="00B8348A">
        <w:rPr>
          <w:rFonts w:ascii="Times New Roman" w:hAnsi="Times New Roman" w:cs="Times New Roman"/>
          <w:sz w:val="24"/>
          <w:szCs w:val="24"/>
        </w:rPr>
        <w:t>analysis the</w:t>
      </w:r>
      <w:r w:rsidR="00211AA1" w:rsidRPr="00B8348A">
        <w:rPr>
          <w:rFonts w:ascii="Times New Roman" w:hAnsi="Times New Roman" w:cs="Times New Roman"/>
          <w:sz w:val="24"/>
          <w:szCs w:val="24"/>
        </w:rPr>
        <w:t xml:space="preserve"> </w:t>
      </w:r>
      <w:r w:rsidR="00422EE5" w:rsidRPr="00B8348A">
        <w:rPr>
          <w:rFonts w:ascii="Times New Roman" w:hAnsi="Times New Roman" w:cs="Times New Roman"/>
          <w:sz w:val="24"/>
          <w:szCs w:val="24"/>
        </w:rPr>
        <w:t>‘</w:t>
      </w:r>
      <w:r w:rsidR="00211AA1" w:rsidRPr="00B8348A">
        <w:rPr>
          <w:rFonts w:ascii="Times New Roman" w:hAnsi="Times New Roman" w:cs="Times New Roman"/>
          <w:sz w:val="24"/>
          <w:szCs w:val="24"/>
        </w:rPr>
        <w:t>terms</w:t>
      </w:r>
      <w:r w:rsidR="00211AA1" w:rsidRPr="00B8348A">
        <w:rPr>
          <w:rFonts w:ascii="Times New Roman" w:hAnsi="Times New Roman" w:cs="Times New Roman"/>
          <w:sz w:val="24"/>
          <w:szCs w:val="24"/>
        </w:rPr>
        <w:t xml:space="preserve"> </w:t>
      </w:r>
      <w:r w:rsidR="00211AA1" w:rsidRPr="00B8348A">
        <w:rPr>
          <w:rFonts w:ascii="Times New Roman" w:hAnsi="Times New Roman" w:cs="Times New Roman"/>
          <w:sz w:val="24"/>
          <w:szCs w:val="24"/>
        </w:rPr>
        <w:t>of its specific relationship to the movements and struggles for liberation</w:t>
      </w:r>
      <w:r w:rsidR="00211AA1" w:rsidRPr="00B8348A">
        <w:rPr>
          <w:rFonts w:ascii="Times New Roman" w:hAnsi="Times New Roman" w:cs="Times New Roman"/>
          <w:sz w:val="24"/>
          <w:szCs w:val="24"/>
        </w:rPr>
        <w:t xml:space="preserve"> </w:t>
      </w:r>
      <w:r w:rsidR="00211AA1" w:rsidRPr="00B8348A">
        <w:rPr>
          <w:rFonts w:ascii="Times New Roman" w:hAnsi="Times New Roman" w:cs="Times New Roman"/>
          <w:sz w:val="24"/>
          <w:szCs w:val="24"/>
        </w:rPr>
        <w:t>around gender, race and class</w:t>
      </w:r>
      <w:r w:rsidR="00422EE5" w:rsidRPr="00B8348A">
        <w:rPr>
          <w:rFonts w:ascii="Times New Roman" w:hAnsi="Times New Roman" w:cs="Times New Roman"/>
          <w:sz w:val="24"/>
          <w:szCs w:val="24"/>
        </w:rPr>
        <w:t xml:space="preserve">’ (p. 215) which this essay will </w:t>
      </w:r>
      <w:r w:rsidR="00B8348A" w:rsidRPr="00B8348A">
        <w:rPr>
          <w:rFonts w:ascii="Times New Roman" w:hAnsi="Times New Roman" w:cs="Times New Roman"/>
          <w:sz w:val="24"/>
          <w:szCs w:val="24"/>
        </w:rPr>
        <w:t>delve into later on.</w:t>
      </w:r>
    </w:p>
    <w:p w14:paraId="2EA4E527" w14:textId="677A9564" w:rsidR="00D06586" w:rsidRPr="00B8348A" w:rsidRDefault="00516E2C"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Alon </w:t>
      </w:r>
      <w:r w:rsidR="00F60A2F" w:rsidRPr="00B8348A">
        <w:rPr>
          <w:rFonts w:ascii="Times New Roman" w:hAnsi="Times New Roman" w:cs="Times New Roman"/>
          <w:sz w:val="24"/>
          <w:szCs w:val="24"/>
        </w:rPr>
        <w:t xml:space="preserve">&amp; Tienda </w:t>
      </w:r>
      <w:r w:rsidR="00D6620F" w:rsidRPr="00B8348A">
        <w:rPr>
          <w:rFonts w:ascii="Times New Roman" w:hAnsi="Times New Roman" w:cs="Times New Roman"/>
          <w:sz w:val="24"/>
          <w:szCs w:val="24"/>
        </w:rPr>
        <w:t>postulate</w:t>
      </w:r>
      <w:r w:rsidR="00EE24E1" w:rsidRPr="00B8348A">
        <w:rPr>
          <w:rFonts w:ascii="Times New Roman" w:hAnsi="Times New Roman" w:cs="Times New Roman"/>
          <w:sz w:val="24"/>
          <w:szCs w:val="24"/>
        </w:rPr>
        <w:t xml:space="preserve"> meritocracy as being ‘</w:t>
      </w:r>
      <w:r w:rsidR="00D06586" w:rsidRPr="00B8348A">
        <w:rPr>
          <w:rFonts w:ascii="Times New Roman" w:hAnsi="Times New Roman" w:cs="Times New Roman"/>
          <w:sz w:val="24"/>
          <w:szCs w:val="24"/>
        </w:rPr>
        <w:t xml:space="preserve">a social system where individual talent and effort, rather than ascriptive traits, determine individuals’ placements in social hierarchy’ </w:t>
      </w:r>
      <w:r w:rsidR="00651D9E" w:rsidRPr="00B8348A">
        <w:rPr>
          <w:rFonts w:ascii="Times New Roman" w:hAnsi="Times New Roman" w:cs="Times New Roman"/>
          <w:sz w:val="24"/>
          <w:szCs w:val="24"/>
        </w:rPr>
        <w:t>(2007, p. 489)</w:t>
      </w:r>
      <w:r w:rsidR="00F60A2F" w:rsidRPr="00B8348A">
        <w:rPr>
          <w:rFonts w:ascii="Times New Roman" w:hAnsi="Times New Roman" w:cs="Times New Roman"/>
          <w:sz w:val="24"/>
          <w:szCs w:val="24"/>
        </w:rPr>
        <w:t>;</w:t>
      </w:r>
      <w:r w:rsidR="00EE24E1" w:rsidRPr="00B8348A">
        <w:rPr>
          <w:rFonts w:ascii="Times New Roman" w:hAnsi="Times New Roman" w:cs="Times New Roman"/>
          <w:sz w:val="24"/>
          <w:szCs w:val="24"/>
        </w:rPr>
        <w:t xml:space="preserve"> </w:t>
      </w:r>
      <w:r w:rsidR="00F60A2F" w:rsidRPr="00B8348A">
        <w:rPr>
          <w:rFonts w:ascii="Times New Roman" w:hAnsi="Times New Roman" w:cs="Times New Roman"/>
          <w:sz w:val="24"/>
          <w:szCs w:val="24"/>
        </w:rPr>
        <w:t>an</w:t>
      </w:r>
      <w:r w:rsidR="00EE24E1" w:rsidRPr="00B8348A">
        <w:rPr>
          <w:rFonts w:ascii="Times New Roman" w:hAnsi="Times New Roman" w:cs="Times New Roman"/>
          <w:sz w:val="24"/>
          <w:szCs w:val="24"/>
        </w:rPr>
        <w:t xml:space="preserve"> addendum </w:t>
      </w:r>
      <w:r w:rsidR="00F60A2F" w:rsidRPr="00B8348A">
        <w:rPr>
          <w:rFonts w:ascii="Times New Roman" w:hAnsi="Times New Roman" w:cs="Times New Roman"/>
          <w:sz w:val="24"/>
          <w:szCs w:val="24"/>
        </w:rPr>
        <w:t>to this</w:t>
      </w:r>
      <w:r w:rsidR="00EE24E1" w:rsidRPr="00B8348A">
        <w:rPr>
          <w:rFonts w:ascii="Times New Roman" w:hAnsi="Times New Roman" w:cs="Times New Roman"/>
          <w:sz w:val="24"/>
          <w:szCs w:val="24"/>
        </w:rPr>
        <w:t xml:space="preserve"> </w:t>
      </w:r>
      <w:r w:rsidR="004B3CBE" w:rsidRPr="00B8348A">
        <w:rPr>
          <w:rFonts w:ascii="Times New Roman" w:hAnsi="Times New Roman" w:cs="Times New Roman"/>
          <w:sz w:val="24"/>
          <w:szCs w:val="24"/>
        </w:rPr>
        <w:t>regarding</w:t>
      </w:r>
      <w:r w:rsidR="003B6D07" w:rsidRPr="00B8348A">
        <w:rPr>
          <w:rFonts w:ascii="Times New Roman" w:hAnsi="Times New Roman" w:cs="Times New Roman"/>
          <w:sz w:val="24"/>
          <w:szCs w:val="24"/>
        </w:rPr>
        <w:t xml:space="preserve"> the theoretical effect on</w:t>
      </w:r>
      <w:r w:rsidR="004B3CBE" w:rsidRPr="00B8348A">
        <w:rPr>
          <w:rFonts w:ascii="Times New Roman" w:hAnsi="Times New Roman" w:cs="Times New Roman"/>
          <w:sz w:val="24"/>
          <w:szCs w:val="24"/>
        </w:rPr>
        <w:t xml:space="preserve"> employment could be </w:t>
      </w:r>
      <w:r w:rsidR="00D06586" w:rsidRPr="00B8348A">
        <w:rPr>
          <w:rFonts w:ascii="Times New Roman" w:hAnsi="Times New Roman" w:cs="Times New Roman"/>
          <w:sz w:val="24"/>
          <w:szCs w:val="24"/>
        </w:rPr>
        <w:t>Simister</w:t>
      </w:r>
      <w:r w:rsidR="00EE24E1" w:rsidRPr="00B8348A">
        <w:rPr>
          <w:rFonts w:ascii="Times New Roman" w:hAnsi="Times New Roman" w:cs="Times New Roman"/>
          <w:sz w:val="24"/>
          <w:szCs w:val="24"/>
        </w:rPr>
        <w:t>’s</w:t>
      </w:r>
      <w:r w:rsidR="00D06586" w:rsidRPr="00B8348A">
        <w:rPr>
          <w:rFonts w:ascii="Times New Roman" w:hAnsi="Times New Roman" w:cs="Times New Roman"/>
          <w:sz w:val="24"/>
          <w:szCs w:val="24"/>
        </w:rPr>
        <w:t xml:space="preserve"> (2011) </w:t>
      </w:r>
      <w:r w:rsidR="00EE24E1" w:rsidRPr="00B8348A">
        <w:rPr>
          <w:rFonts w:ascii="Times New Roman" w:hAnsi="Times New Roman" w:cs="Times New Roman"/>
          <w:sz w:val="24"/>
          <w:szCs w:val="24"/>
        </w:rPr>
        <w:t xml:space="preserve">position </w:t>
      </w:r>
      <w:r w:rsidR="008F72B6" w:rsidRPr="00B8348A">
        <w:rPr>
          <w:rFonts w:ascii="Times New Roman" w:hAnsi="Times New Roman" w:cs="Times New Roman"/>
          <w:sz w:val="24"/>
          <w:szCs w:val="24"/>
        </w:rPr>
        <w:t xml:space="preserve">of </w:t>
      </w:r>
      <w:r w:rsidR="009363AE" w:rsidRPr="00B8348A">
        <w:rPr>
          <w:rFonts w:ascii="Times New Roman" w:hAnsi="Times New Roman" w:cs="Times New Roman"/>
          <w:sz w:val="24"/>
          <w:szCs w:val="24"/>
        </w:rPr>
        <w:t xml:space="preserve">successful </w:t>
      </w:r>
      <w:r w:rsidR="008F72B6" w:rsidRPr="00B8348A">
        <w:rPr>
          <w:rFonts w:ascii="Times New Roman" w:hAnsi="Times New Roman" w:cs="Times New Roman"/>
          <w:sz w:val="24"/>
          <w:szCs w:val="24"/>
        </w:rPr>
        <w:t>meritocracy as</w:t>
      </w:r>
      <w:r w:rsidR="00D06586" w:rsidRPr="00B8348A">
        <w:rPr>
          <w:rFonts w:ascii="Times New Roman" w:hAnsi="Times New Roman" w:cs="Times New Roman"/>
          <w:sz w:val="24"/>
          <w:szCs w:val="24"/>
        </w:rPr>
        <w:t xml:space="preserve"> ‘a powerful and prestigious job is occupied by the person with the most appropriate talents’ (p. 113)</w:t>
      </w:r>
      <w:r w:rsidR="004B3CBE" w:rsidRPr="00B8348A">
        <w:rPr>
          <w:rFonts w:ascii="Times New Roman" w:hAnsi="Times New Roman" w:cs="Times New Roman"/>
          <w:sz w:val="24"/>
          <w:szCs w:val="24"/>
        </w:rPr>
        <w:t>.</w:t>
      </w:r>
      <w:r w:rsidR="00C22AEA" w:rsidRPr="00B8348A">
        <w:rPr>
          <w:rFonts w:ascii="Times New Roman" w:hAnsi="Times New Roman" w:cs="Times New Roman"/>
          <w:sz w:val="24"/>
          <w:szCs w:val="24"/>
        </w:rPr>
        <w:t xml:space="preserve"> These definitions </w:t>
      </w:r>
      <w:r w:rsidR="0011403F" w:rsidRPr="00B8348A">
        <w:rPr>
          <w:rFonts w:ascii="Times New Roman" w:hAnsi="Times New Roman" w:cs="Times New Roman"/>
          <w:sz w:val="24"/>
          <w:szCs w:val="24"/>
        </w:rPr>
        <w:t xml:space="preserve">of meritocracy </w:t>
      </w:r>
      <w:r w:rsidR="00F60695" w:rsidRPr="00B8348A">
        <w:rPr>
          <w:rFonts w:ascii="Times New Roman" w:hAnsi="Times New Roman" w:cs="Times New Roman"/>
          <w:sz w:val="24"/>
          <w:szCs w:val="24"/>
        </w:rPr>
        <w:t>surmises</w:t>
      </w:r>
      <w:r w:rsidR="0011403F" w:rsidRPr="00B8348A">
        <w:rPr>
          <w:rFonts w:ascii="Times New Roman" w:hAnsi="Times New Roman" w:cs="Times New Roman"/>
          <w:sz w:val="24"/>
          <w:szCs w:val="24"/>
        </w:rPr>
        <w:t xml:space="preserve"> what the theoretical belief </w:t>
      </w:r>
      <w:r w:rsidR="00F60695" w:rsidRPr="00B8348A">
        <w:rPr>
          <w:rFonts w:ascii="Times New Roman" w:hAnsi="Times New Roman" w:cs="Times New Roman"/>
          <w:sz w:val="24"/>
          <w:szCs w:val="24"/>
        </w:rPr>
        <w:t>wishes to achieve, that each individual</w:t>
      </w:r>
      <w:r w:rsidR="0034484A" w:rsidRPr="00B8348A">
        <w:rPr>
          <w:rFonts w:ascii="Times New Roman" w:hAnsi="Times New Roman" w:cs="Times New Roman"/>
          <w:sz w:val="24"/>
          <w:szCs w:val="24"/>
        </w:rPr>
        <w:t>, regardless of where they come from, has equal opportunity to climb the ranks of the professions</w:t>
      </w:r>
      <w:r w:rsidR="00130335" w:rsidRPr="00B8348A">
        <w:rPr>
          <w:rFonts w:ascii="Times New Roman" w:hAnsi="Times New Roman" w:cs="Times New Roman"/>
          <w:sz w:val="24"/>
          <w:szCs w:val="24"/>
        </w:rPr>
        <w:t xml:space="preserve"> and positions</w:t>
      </w:r>
      <w:r w:rsidR="00A24F11" w:rsidRPr="00B8348A">
        <w:rPr>
          <w:rFonts w:ascii="Times New Roman" w:hAnsi="Times New Roman" w:cs="Times New Roman"/>
          <w:sz w:val="24"/>
          <w:szCs w:val="24"/>
        </w:rPr>
        <w:t xml:space="preserve"> in society</w:t>
      </w:r>
      <w:r w:rsidR="00130335" w:rsidRPr="00B8348A">
        <w:rPr>
          <w:rFonts w:ascii="Times New Roman" w:hAnsi="Times New Roman" w:cs="Times New Roman"/>
          <w:sz w:val="24"/>
          <w:szCs w:val="24"/>
        </w:rPr>
        <w:t xml:space="preserve"> they are most suited to</w:t>
      </w:r>
      <w:r w:rsidR="00A24F11" w:rsidRPr="00B8348A">
        <w:rPr>
          <w:rFonts w:ascii="Times New Roman" w:hAnsi="Times New Roman" w:cs="Times New Roman"/>
          <w:sz w:val="24"/>
          <w:szCs w:val="24"/>
        </w:rPr>
        <w:t>.</w:t>
      </w:r>
    </w:p>
    <w:p w14:paraId="3A1BB2A8" w14:textId="759847CB" w:rsidR="00766B3A" w:rsidRPr="00B8348A" w:rsidRDefault="00A24F11"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lastRenderedPageBreak/>
        <w:t>This process</w:t>
      </w:r>
      <w:r w:rsidR="00944367" w:rsidRPr="00B8348A">
        <w:rPr>
          <w:rFonts w:ascii="Times New Roman" w:hAnsi="Times New Roman" w:cs="Times New Roman"/>
          <w:sz w:val="24"/>
          <w:szCs w:val="24"/>
        </w:rPr>
        <w:t xml:space="preserve"> of climbing through</w:t>
      </w:r>
      <w:r w:rsidR="000C62F2" w:rsidRPr="00B8348A">
        <w:rPr>
          <w:rFonts w:ascii="Times New Roman" w:hAnsi="Times New Roman" w:cs="Times New Roman"/>
          <w:sz w:val="24"/>
          <w:szCs w:val="24"/>
        </w:rPr>
        <w:t xml:space="preserve"> the ranks of society</w:t>
      </w:r>
      <w:r w:rsidR="003E3D64" w:rsidRPr="00B8348A">
        <w:rPr>
          <w:rFonts w:ascii="Times New Roman" w:hAnsi="Times New Roman" w:cs="Times New Roman"/>
          <w:sz w:val="24"/>
          <w:szCs w:val="24"/>
        </w:rPr>
        <w:t xml:space="preserve"> could be what is referred to as </w:t>
      </w:r>
      <w:r w:rsidR="00D9056E" w:rsidRPr="00B8348A">
        <w:rPr>
          <w:rFonts w:ascii="Times New Roman" w:hAnsi="Times New Roman" w:cs="Times New Roman"/>
          <w:sz w:val="24"/>
          <w:szCs w:val="24"/>
        </w:rPr>
        <w:t>‘</w:t>
      </w:r>
      <w:r w:rsidR="003E3D64" w:rsidRPr="00B8348A">
        <w:rPr>
          <w:rFonts w:ascii="Times New Roman" w:hAnsi="Times New Roman" w:cs="Times New Roman"/>
          <w:sz w:val="24"/>
          <w:szCs w:val="24"/>
        </w:rPr>
        <w:t>social mobility</w:t>
      </w:r>
      <w:r w:rsidR="00D9056E" w:rsidRPr="00B8348A">
        <w:rPr>
          <w:rFonts w:ascii="Times New Roman" w:hAnsi="Times New Roman" w:cs="Times New Roman"/>
          <w:sz w:val="24"/>
          <w:szCs w:val="24"/>
        </w:rPr>
        <w:t>’</w:t>
      </w:r>
      <w:r w:rsidR="006E67E3" w:rsidRPr="00B8348A">
        <w:rPr>
          <w:rFonts w:ascii="Times New Roman" w:hAnsi="Times New Roman" w:cs="Times New Roman"/>
          <w:sz w:val="24"/>
          <w:szCs w:val="24"/>
        </w:rPr>
        <w:t xml:space="preserve"> which </w:t>
      </w:r>
      <w:r w:rsidR="00E25F24" w:rsidRPr="00B8348A">
        <w:rPr>
          <w:rFonts w:ascii="Times New Roman" w:hAnsi="Times New Roman" w:cs="Times New Roman"/>
          <w:sz w:val="24"/>
          <w:szCs w:val="24"/>
        </w:rPr>
        <w:t>Lenon</w:t>
      </w:r>
      <w:r w:rsidR="00C70F25" w:rsidRPr="00B8348A">
        <w:rPr>
          <w:rFonts w:ascii="Times New Roman" w:hAnsi="Times New Roman" w:cs="Times New Roman"/>
          <w:sz w:val="24"/>
          <w:szCs w:val="24"/>
        </w:rPr>
        <w:t xml:space="preserve"> (2020)</w:t>
      </w:r>
      <w:r w:rsidR="00E25F24" w:rsidRPr="00B8348A">
        <w:rPr>
          <w:rFonts w:ascii="Times New Roman" w:hAnsi="Times New Roman" w:cs="Times New Roman"/>
          <w:sz w:val="24"/>
          <w:szCs w:val="24"/>
        </w:rPr>
        <w:t xml:space="preserve"> posits as ‘</w:t>
      </w:r>
      <w:r w:rsidR="00E25F24" w:rsidRPr="00B8348A">
        <w:rPr>
          <w:rFonts w:ascii="Times New Roman" w:hAnsi="Times New Roman" w:cs="Times New Roman"/>
          <w:sz w:val="24"/>
          <w:szCs w:val="24"/>
        </w:rPr>
        <w:t>people moving up or down the social classes – being better off or worse off than their parents</w:t>
      </w:r>
      <w:r w:rsidR="00104270" w:rsidRPr="00B8348A">
        <w:rPr>
          <w:rFonts w:ascii="Times New Roman" w:hAnsi="Times New Roman" w:cs="Times New Roman"/>
          <w:sz w:val="24"/>
          <w:szCs w:val="24"/>
        </w:rPr>
        <w:t xml:space="preserve">’ </w:t>
      </w:r>
      <w:r w:rsidR="00C70F25" w:rsidRPr="00B8348A">
        <w:rPr>
          <w:rFonts w:ascii="Times New Roman" w:hAnsi="Times New Roman" w:cs="Times New Roman"/>
          <w:sz w:val="24"/>
          <w:szCs w:val="24"/>
        </w:rPr>
        <w:t>(</w:t>
      </w:r>
      <w:r w:rsidR="00104270" w:rsidRPr="00B8348A">
        <w:rPr>
          <w:rFonts w:ascii="Times New Roman" w:hAnsi="Times New Roman" w:cs="Times New Roman"/>
          <w:sz w:val="24"/>
          <w:szCs w:val="24"/>
        </w:rPr>
        <w:t>p. 109)</w:t>
      </w:r>
      <w:r w:rsidR="00BD7822" w:rsidRPr="00B8348A">
        <w:rPr>
          <w:rFonts w:ascii="Times New Roman" w:hAnsi="Times New Roman" w:cs="Times New Roman"/>
          <w:sz w:val="24"/>
          <w:szCs w:val="24"/>
        </w:rPr>
        <w:t>.</w:t>
      </w:r>
      <w:r w:rsidR="00433000" w:rsidRPr="00B8348A">
        <w:rPr>
          <w:rFonts w:ascii="Times New Roman" w:hAnsi="Times New Roman" w:cs="Times New Roman"/>
          <w:sz w:val="24"/>
          <w:szCs w:val="24"/>
        </w:rPr>
        <w:t xml:space="preserve"> Littler </w:t>
      </w:r>
      <w:r w:rsidR="00963C2C" w:rsidRPr="00B8348A">
        <w:rPr>
          <w:rFonts w:ascii="Times New Roman" w:hAnsi="Times New Roman" w:cs="Times New Roman"/>
          <w:sz w:val="24"/>
          <w:szCs w:val="24"/>
        </w:rPr>
        <w:t xml:space="preserve">(2017) </w:t>
      </w:r>
      <w:r w:rsidR="00433000" w:rsidRPr="00B8348A">
        <w:rPr>
          <w:rFonts w:ascii="Times New Roman" w:hAnsi="Times New Roman" w:cs="Times New Roman"/>
          <w:sz w:val="24"/>
          <w:szCs w:val="24"/>
        </w:rPr>
        <w:t xml:space="preserve">suggests that </w:t>
      </w:r>
      <w:r w:rsidR="00FC2E04" w:rsidRPr="00B8348A">
        <w:rPr>
          <w:rFonts w:ascii="Times New Roman" w:hAnsi="Times New Roman" w:cs="Times New Roman"/>
          <w:sz w:val="24"/>
          <w:szCs w:val="24"/>
        </w:rPr>
        <w:t>‘</w:t>
      </w:r>
      <w:r w:rsidR="009877F0" w:rsidRPr="00B8348A">
        <w:rPr>
          <w:rFonts w:ascii="Times New Roman" w:hAnsi="Times New Roman" w:cs="Times New Roman"/>
          <w:sz w:val="24"/>
          <w:szCs w:val="24"/>
        </w:rPr>
        <w:t>Meritocracy offers a ladder system of social mobility</w:t>
      </w:r>
      <w:r w:rsidR="00433000" w:rsidRPr="00B8348A">
        <w:rPr>
          <w:rFonts w:ascii="Times New Roman" w:hAnsi="Times New Roman" w:cs="Times New Roman"/>
          <w:sz w:val="24"/>
          <w:szCs w:val="24"/>
        </w:rPr>
        <w:t>’</w:t>
      </w:r>
      <w:r w:rsidR="009877F0" w:rsidRPr="00B8348A">
        <w:rPr>
          <w:rFonts w:ascii="Times New Roman" w:hAnsi="Times New Roman" w:cs="Times New Roman"/>
          <w:sz w:val="24"/>
          <w:szCs w:val="24"/>
        </w:rPr>
        <w:t xml:space="preserve"> </w:t>
      </w:r>
      <w:r w:rsidR="009877F0" w:rsidRPr="00B8348A">
        <w:rPr>
          <w:rFonts w:ascii="Times New Roman" w:hAnsi="Times New Roman" w:cs="Times New Roman"/>
          <w:sz w:val="24"/>
          <w:szCs w:val="24"/>
        </w:rPr>
        <w:t>(p. 3)</w:t>
      </w:r>
      <w:r w:rsidR="00294824" w:rsidRPr="00B8348A">
        <w:rPr>
          <w:rFonts w:ascii="Times New Roman" w:hAnsi="Times New Roman" w:cs="Times New Roman"/>
          <w:sz w:val="24"/>
          <w:szCs w:val="24"/>
        </w:rPr>
        <w:t xml:space="preserve"> but </w:t>
      </w:r>
      <w:r w:rsidR="00893F47" w:rsidRPr="00B8348A">
        <w:rPr>
          <w:rFonts w:ascii="Times New Roman" w:hAnsi="Times New Roman" w:cs="Times New Roman"/>
          <w:sz w:val="24"/>
          <w:szCs w:val="24"/>
        </w:rPr>
        <w:t xml:space="preserve">Lenon’s (2020) research </w:t>
      </w:r>
      <w:r w:rsidR="00986CAA" w:rsidRPr="00B8348A">
        <w:rPr>
          <w:rFonts w:ascii="Times New Roman" w:hAnsi="Times New Roman" w:cs="Times New Roman"/>
          <w:sz w:val="24"/>
          <w:szCs w:val="24"/>
        </w:rPr>
        <w:t>compiles mixed results for evidence of social mobility in the UK</w:t>
      </w:r>
      <w:r w:rsidR="008B0054" w:rsidRPr="00B8348A">
        <w:rPr>
          <w:rFonts w:ascii="Times New Roman" w:hAnsi="Times New Roman" w:cs="Times New Roman"/>
          <w:sz w:val="24"/>
          <w:szCs w:val="24"/>
        </w:rPr>
        <w:t xml:space="preserve">, </w:t>
      </w:r>
      <w:r w:rsidR="00294824" w:rsidRPr="00B8348A">
        <w:rPr>
          <w:rFonts w:ascii="Times New Roman" w:hAnsi="Times New Roman" w:cs="Times New Roman"/>
          <w:sz w:val="24"/>
          <w:szCs w:val="24"/>
        </w:rPr>
        <w:t xml:space="preserve">with </w:t>
      </w:r>
      <w:r w:rsidR="008B0054" w:rsidRPr="00B8348A">
        <w:rPr>
          <w:rFonts w:ascii="Times New Roman" w:hAnsi="Times New Roman" w:cs="Times New Roman"/>
          <w:sz w:val="24"/>
          <w:szCs w:val="24"/>
        </w:rPr>
        <w:t>studies suggest</w:t>
      </w:r>
      <w:r w:rsidR="00294824" w:rsidRPr="00B8348A">
        <w:rPr>
          <w:rFonts w:ascii="Times New Roman" w:hAnsi="Times New Roman" w:cs="Times New Roman"/>
          <w:sz w:val="24"/>
          <w:szCs w:val="24"/>
        </w:rPr>
        <w:t>ing</w:t>
      </w:r>
      <w:r w:rsidR="008B0054" w:rsidRPr="00B8348A">
        <w:rPr>
          <w:rFonts w:ascii="Times New Roman" w:hAnsi="Times New Roman" w:cs="Times New Roman"/>
          <w:sz w:val="24"/>
          <w:szCs w:val="24"/>
        </w:rPr>
        <w:t xml:space="preserve"> that overall ‘[t]</w:t>
      </w:r>
      <w:r w:rsidR="00756CA7" w:rsidRPr="00B8348A">
        <w:rPr>
          <w:rFonts w:ascii="Times New Roman" w:hAnsi="Times New Roman" w:cs="Times New Roman"/>
          <w:sz w:val="24"/>
          <w:szCs w:val="24"/>
        </w:rPr>
        <w:t>here is plenty of evidence that many people do better than their parent</w:t>
      </w:r>
      <w:r w:rsidR="009D58AE" w:rsidRPr="00B8348A">
        <w:rPr>
          <w:rFonts w:ascii="Times New Roman" w:hAnsi="Times New Roman" w:cs="Times New Roman"/>
          <w:sz w:val="24"/>
          <w:szCs w:val="24"/>
        </w:rPr>
        <w:t>s’</w:t>
      </w:r>
      <w:r w:rsidR="00756CA7" w:rsidRPr="00B8348A">
        <w:rPr>
          <w:rFonts w:ascii="Times New Roman" w:hAnsi="Times New Roman" w:cs="Times New Roman"/>
          <w:sz w:val="24"/>
          <w:szCs w:val="24"/>
        </w:rPr>
        <w:t xml:space="preserve"> but </w:t>
      </w:r>
      <w:r w:rsidR="009D58AE" w:rsidRPr="00B8348A">
        <w:rPr>
          <w:rFonts w:ascii="Times New Roman" w:hAnsi="Times New Roman" w:cs="Times New Roman"/>
          <w:sz w:val="24"/>
          <w:szCs w:val="24"/>
        </w:rPr>
        <w:t>‘</w:t>
      </w:r>
      <w:r w:rsidR="00756CA7" w:rsidRPr="00B8348A">
        <w:rPr>
          <w:rFonts w:ascii="Times New Roman" w:hAnsi="Times New Roman" w:cs="Times New Roman"/>
          <w:sz w:val="24"/>
          <w:szCs w:val="24"/>
        </w:rPr>
        <w:t>few move from low to high income in the course of just one generation</w:t>
      </w:r>
      <w:r w:rsidR="009D58AE" w:rsidRPr="00B8348A">
        <w:rPr>
          <w:rFonts w:ascii="Times New Roman" w:hAnsi="Times New Roman" w:cs="Times New Roman"/>
          <w:sz w:val="24"/>
          <w:szCs w:val="24"/>
        </w:rPr>
        <w:t>’</w:t>
      </w:r>
      <w:r w:rsidR="00766B3A" w:rsidRPr="00B8348A">
        <w:rPr>
          <w:rFonts w:ascii="Times New Roman" w:hAnsi="Times New Roman" w:cs="Times New Roman"/>
          <w:sz w:val="24"/>
          <w:szCs w:val="24"/>
        </w:rPr>
        <w:t xml:space="preserve"> (Lenon, 2020, p. 111).</w:t>
      </w:r>
    </w:p>
    <w:p w14:paraId="7A5775CF" w14:textId="2D2DB855" w:rsidR="00251E96" w:rsidRPr="00B8348A" w:rsidRDefault="00C11798"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UK politics often uses </w:t>
      </w:r>
      <w:r w:rsidR="00247E6E" w:rsidRPr="00B8348A">
        <w:rPr>
          <w:rFonts w:ascii="Times New Roman" w:hAnsi="Times New Roman" w:cs="Times New Roman"/>
          <w:sz w:val="24"/>
          <w:szCs w:val="24"/>
        </w:rPr>
        <w:t xml:space="preserve">rhetoric of meritocracy and expresses concern over social mobility especially when </w:t>
      </w:r>
      <w:r w:rsidR="00251E96" w:rsidRPr="00B8348A">
        <w:rPr>
          <w:rFonts w:ascii="Times New Roman" w:hAnsi="Times New Roman" w:cs="Times New Roman"/>
          <w:sz w:val="24"/>
          <w:szCs w:val="24"/>
        </w:rPr>
        <w:t xml:space="preserve">elections are recent. </w:t>
      </w:r>
      <w:r w:rsidR="00B72384" w:rsidRPr="00B8348A">
        <w:rPr>
          <w:rFonts w:ascii="Times New Roman" w:hAnsi="Times New Roman" w:cs="Times New Roman"/>
          <w:sz w:val="24"/>
          <w:szCs w:val="24"/>
        </w:rPr>
        <w:t>Whether it</w:t>
      </w:r>
      <w:r w:rsidR="00DB1EF0" w:rsidRPr="00B8348A">
        <w:rPr>
          <w:rFonts w:ascii="Times New Roman" w:hAnsi="Times New Roman" w:cs="Times New Roman"/>
          <w:sz w:val="24"/>
          <w:szCs w:val="24"/>
        </w:rPr>
        <w:t>’s Tony Blaire’s</w:t>
      </w:r>
      <w:r w:rsidR="00725448" w:rsidRPr="00B8348A">
        <w:rPr>
          <w:rFonts w:ascii="Times New Roman" w:hAnsi="Times New Roman" w:cs="Times New Roman"/>
          <w:sz w:val="24"/>
          <w:szCs w:val="24"/>
        </w:rPr>
        <w:t xml:space="preserve"> proclamation:</w:t>
      </w:r>
    </w:p>
    <w:p w14:paraId="473078AE" w14:textId="3B1B6A38" w:rsidR="00725448" w:rsidRPr="00B8348A" w:rsidRDefault="00725448" w:rsidP="00B8348A">
      <w:pPr>
        <w:spacing w:line="360" w:lineRule="auto"/>
        <w:ind w:left="720"/>
        <w:jc w:val="both"/>
        <w:rPr>
          <w:rFonts w:ascii="Times New Roman" w:hAnsi="Times New Roman" w:cs="Times New Roman"/>
          <w:sz w:val="24"/>
          <w:szCs w:val="24"/>
        </w:rPr>
      </w:pPr>
      <w:r w:rsidRPr="00B8348A">
        <w:rPr>
          <w:rFonts w:ascii="Times New Roman" w:hAnsi="Times New Roman" w:cs="Times New Roman"/>
          <w:sz w:val="24"/>
          <w:szCs w:val="24"/>
        </w:rPr>
        <w:t>"Our ideology is the development of the human mind to its fullest natural extent, building national strength and prosperity by tapping the potential of all the people"</w:t>
      </w:r>
      <w:r w:rsidR="00611E82" w:rsidRPr="00B8348A">
        <w:rPr>
          <w:rFonts w:ascii="Times New Roman" w:hAnsi="Times New Roman" w:cs="Times New Roman"/>
          <w:sz w:val="24"/>
          <w:szCs w:val="24"/>
        </w:rPr>
        <w:t xml:space="preserve"> </w:t>
      </w:r>
      <w:r w:rsidR="00611E82" w:rsidRPr="00B8348A">
        <w:rPr>
          <w:rFonts w:ascii="Times New Roman" w:hAnsi="Times New Roman" w:cs="Times New Roman"/>
          <w:sz w:val="24"/>
          <w:szCs w:val="24"/>
        </w:rPr>
        <w:t>(</w:t>
      </w:r>
      <w:r w:rsidR="00611E82" w:rsidRPr="00B8348A">
        <w:rPr>
          <w:rFonts w:ascii="Times New Roman" w:hAnsi="Times New Roman" w:cs="Times New Roman"/>
          <w:i/>
          <w:iCs/>
          <w:sz w:val="24"/>
          <w:szCs w:val="24"/>
        </w:rPr>
        <w:t>as quoted by</w:t>
      </w:r>
      <w:r w:rsidR="00611E82" w:rsidRPr="00B8348A">
        <w:rPr>
          <w:rFonts w:ascii="Times New Roman" w:hAnsi="Times New Roman" w:cs="Times New Roman"/>
          <w:sz w:val="24"/>
          <w:szCs w:val="24"/>
        </w:rPr>
        <w:t xml:space="preserve"> White, 2001)</w:t>
      </w:r>
    </w:p>
    <w:p w14:paraId="254EF242" w14:textId="29927DA7" w:rsidR="00011B68" w:rsidRPr="00B8348A" w:rsidRDefault="00041FDF"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t</w:t>
      </w:r>
      <w:r w:rsidR="000B542C" w:rsidRPr="00B8348A">
        <w:rPr>
          <w:rFonts w:ascii="Times New Roman" w:hAnsi="Times New Roman" w:cs="Times New Roman"/>
          <w:sz w:val="24"/>
          <w:szCs w:val="24"/>
        </w:rPr>
        <w:t xml:space="preserve">o Theresa May’s </w:t>
      </w:r>
      <w:r w:rsidR="00692C03" w:rsidRPr="00B8348A">
        <w:rPr>
          <w:rFonts w:ascii="Times New Roman" w:hAnsi="Times New Roman" w:cs="Times New Roman"/>
          <w:sz w:val="24"/>
          <w:szCs w:val="24"/>
        </w:rPr>
        <w:t xml:space="preserve">‘Great Meritocracy’ </w:t>
      </w:r>
      <w:r w:rsidR="00027B38" w:rsidRPr="00B8348A">
        <w:rPr>
          <w:rFonts w:ascii="Times New Roman" w:hAnsi="Times New Roman" w:cs="Times New Roman"/>
          <w:sz w:val="24"/>
          <w:szCs w:val="24"/>
        </w:rPr>
        <w:t>s</w:t>
      </w:r>
      <w:r w:rsidR="00692C03" w:rsidRPr="00B8348A">
        <w:rPr>
          <w:rFonts w:ascii="Times New Roman" w:hAnsi="Times New Roman" w:cs="Times New Roman"/>
          <w:sz w:val="24"/>
          <w:szCs w:val="24"/>
        </w:rPr>
        <w:t>peech</w:t>
      </w:r>
      <w:r w:rsidR="00027B38" w:rsidRPr="00B8348A">
        <w:rPr>
          <w:rFonts w:ascii="Times New Roman" w:hAnsi="Times New Roman" w:cs="Times New Roman"/>
          <w:sz w:val="24"/>
          <w:szCs w:val="24"/>
        </w:rPr>
        <w:t xml:space="preserve"> </w:t>
      </w:r>
      <w:r w:rsidRPr="00B8348A">
        <w:rPr>
          <w:rFonts w:ascii="Times New Roman" w:hAnsi="Times New Roman" w:cs="Times New Roman"/>
          <w:sz w:val="24"/>
          <w:szCs w:val="24"/>
        </w:rPr>
        <w:t>in which ‘great meritocracy’ is said nine times</w:t>
      </w:r>
      <w:r w:rsidR="00B82090" w:rsidRPr="00B8348A">
        <w:rPr>
          <w:rFonts w:ascii="Times New Roman" w:hAnsi="Times New Roman" w:cs="Times New Roman"/>
          <w:sz w:val="24"/>
          <w:szCs w:val="24"/>
        </w:rPr>
        <w:t xml:space="preserve"> (Department for Education 2016)</w:t>
      </w:r>
      <w:r w:rsidR="006F339E" w:rsidRPr="00B8348A">
        <w:rPr>
          <w:rFonts w:ascii="Times New Roman" w:hAnsi="Times New Roman" w:cs="Times New Roman"/>
          <w:sz w:val="24"/>
          <w:szCs w:val="24"/>
        </w:rPr>
        <w:t>.</w:t>
      </w:r>
      <w:r w:rsidR="00251E96" w:rsidRPr="00B8348A">
        <w:rPr>
          <w:rFonts w:ascii="Times New Roman" w:hAnsi="Times New Roman" w:cs="Times New Roman"/>
          <w:sz w:val="24"/>
          <w:szCs w:val="24"/>
        </w:rPr>
        <w:t xml:space="preserve"> </w:t>
      </w:r>
      <w:r w:rsidR="007F5C55" w:rsidRPr="00B8348A">
        <w:rPr>
          <w:rFonts w:ascii="Times New Roman" w:hAnsi="Times New Roman" w:cs="Times New Roman"/>
          <w:sz w:val="24"/>
          <w:szCs w:val="24"/>
        </w:rPr>
        <w:t>The most recent prime minister, Rishi Sunak, has been criticised</w:t>
      </w:r>
      <w:r w:rsidR="00B61B76" w:rsidRPr="00B8348A">
        <w:rPr>
          <w:rFonts w:ascii="Times New Roman" w:hAnsi="Times New Roman" w:cs="Times New Roman"/>
          <w:sz w:val="24"/>
          <w:szCs w:val="24"/>
        </w:rPr>
        <w:t xml:space="preserve"> for alluding to a modest background and his ‘immigrant grandparents’</w:t>
      </w:r>
      <w:r w:rsidR="007733CF" w:rsidRPr="00B8348A">
        <w:rPr>
          <w:rFonts w:ascii="Times New Roman" w:hAnsi="Times New Roman" w:cs="Times New Roman"/>
          <w:sz w:val="24"/>
          <w:szCs w:val="24"/>
        </w:rPr>
        <w:t xml:space="preserve"> </w:t>
      </w:r>
      <w:r w:rsidR="0039142B" w:rsidRPr="00B8348A">
        <w:rPr>
          <w:rFonts w:ascii="Times New Roman" w:hAnsi="Times New Roman" w:cs="Times New Roman"/>
          <w:sz w:val="24"/>
          <w:szCs w:val="24"/>
        </w:rPr>
        <w:t xml:space="preserve">although his parents managed to send him to a private school whose fees are nearly £50,000 per year </w:t>
      </w:r>
      <w:r w:rsidR="007733CF" w:rsidRPr="00B8348A">
        <w:rPr>
          <w:rFonts w:ascii="Times New Roman" w:hAnsi="Times New Roman" w:cs="Times New Roman"/>
          <w:sz w:val="24"/>
          <w:szCs w:val="24"/>
        </w:rPr>
        <w:t>(Malik 2022)</w:t>
      </w:r>
      <w:r w:rsidR="007E7756" w:rsidRPr="00B8348A">
        <w:rPr>
          <w:rFonts w:ascii="Times New Roman" w:hAnsi="Times New Roman" w:cs="Times New Roman"/>
          <w:sz w:val="24"/>
          <w:szCs w:val="24"/>
        </w:rPr>
        <w:t xml:space="preserve"> </w:t>
      </w:r>
      <w:r w:rsidR="00481964" w:rsidRPr="00B8348A">
        <w:rPr>
          <w:rFonts w:ascii="Times New Roman" w:hAnsi="Times New Roman" w:cs="Times New Roman"/>
          <w:sz w:val="24"/>
          <w:szCs w:val="24"/>
        </w:rPr>
        <w:t>and is the ‘richest person to enter N</w:t>
      </w:r>
      <w:r w:rsidR="00F81CC4" w:rsidRPr="00B8348A">
        <w:rPr>
          <w:rFonts w:ascii="Times New Roman" w:hAnsi="Times New Roman" w:cs="Times New Roman"/>
          <w:sz w:val="24"/>
          <w:szCs w:val="24"/>
        </w:rPr>
        <w:t>o</w:t>
      </w:r>
      <w:r w:rsidR="00481964" w:rsidRPr="00B8348A">
        <w:rPr>
          <w:rFonts w:ascii="Times New Roman" w:hAnsi="Times New Roman" w:cs="Times New Roman"/>
          <w:sz w:val="24"/>
          <w:szCs w:val="24"/>
        </w:rPr>
        <w:t>. 10 Downing Street’ (</w:t>
      </w:r>
      <w:r w:rsidR="008E6B0C" w:rsidRPr="00B8348A">
        <w:rPr>
          <w:rFonts w:ascii="Times New Roman" w:hAnsi="Times New Roman" w:cs="Times New Roman"/>
          <w:sz w:val="24"/>
          <w:szCs w:val="24"/>
        </w:rPr>
        <w:t>Hogg &amp; Nolan 2022</w:t>
      </w:r>
      <w:r w:rsidR="00481964" w:rsidRPr="00B8348A">
        <w:rPr>
          <w:rFonts w:ascii="Times New Roman" w:hAnsi="Times New Roman" w:cs="Times New Roman"/>
          <w:sz w:val="24"/>
          <w:szCs w:val="24"/>
        </w:rPr>
        <w:t>)</w:t>
      </w:r>
      <w:r w:rsidR="008E6B0C" w:rsidRPr="00B8348A">
        <w:rPr>
          <w:rFonts w:ascii="Times New Roman" w:hAnsi="Times New Roman" w:cs="Times New Roman"/>
          <w:sz w:val="24"/>
          <w:szCs w:val="24"/>
        </w:rPr>
        <w:t xml:space="preserve">. </w:t>
      </w:r>
      <w:r w:rsidR="00197009" w:rsidRPr="00B8348A">
        <w:rPr>
          <w:rFonts w:ascii="Times New Roman" w:hAnsi="Times New Roman" w:cs="Times New Roman"/>
          <w:sz w:val="24"/>
          <w:szCs w:val="24"/>
        </w:rPr>
        <w:t>Sunak’s wealth</w:t>
      </w:r>
      <w:r w:rsidR="008E6B0C" w:rsidRPr="00B8348A">
        <w:rPr>
          <w:rFonts w:ascii="Times New Roman" w:hAnsi="Times New Roman" w:cs="Times New Roman"/>
          <w:sz w:val="24"/>
          <w:szCs w:val="24"/>
        </w:rPr>
        <w:t xml:space="preserve"> has been ranked</w:t>
      </w:r>
      <w:r w:rsidR="00197009" w:rsidRPr="00B8348A">
        <w:rPr>
          <w:rFonts w:ascii="Times New Roman" w:hAnsi="Times New Roman" w:cs="Times New Roman"/>
          <w:sz w:val="24"/>
          <w:szCs w:val="24"/>
        </w:rPr>
        <w:t xml:space="preserve"> the</w:t>
      </w:r>
      <w:r w:rsidR="008E6B0C" w:rsidRPr="00B8348A">
        <w:rPr>
          <w:rFonts w:ascii="Times New Roman" w:hAnsi="Times New Roman" w:cs="Times New Roman"/>
          <w:sz w:val="24"/>
          <w:szCs w:val="24"/>
        </w:rPr>
        <w:t xml:space="preserve"> 222n</w:t>
      </w:r>
      <w:r w:rsidR="00197009" w:rsidRPr="00B8348A">
        <w:rPr>
          <w:rFonts w:ascii="Times New Roman" w:hAnsi="Times New Roman" w:cs="Times New Roman"/>
          <w:sz w:val="24"/>
          <w:szCs w:val="24"/>
        </w:rPr>
        <w:t>d</w:t>
      </w:r>
      <w:r w:rsidR="008E6B0C" w:rsidRPr="00B8348A">
        <w:rPr>
          <w:rFonts w:ascii="Times New Roman" w:hAnsi="Times New Roman" w:cs="Times New Roman"/>
          <w:sz w:val="24"/>
          <w:szCs w:val="24"/>
        </w:rPr>
        <w:t xml:space="preserve"> </w:t>
      </w:r>
      <w:r w:rsidR="00197009" w:rsidRPr="00B8348A">
        <w:rPr>
          <w:rFonts w:ascii="Times New Roman" w:hAnsi="Times New Roman" w:cs="Times New Roman"/>
          <w:sz w:val="24"/>
          <w:szCs w:val="24"/>
        </w:rPr>
        <w:t xml:space="preserve">highest </w:t>
      </w:r>
      <w:r w:rsidR="00CC1A30" w:rsidRPr="00B8348A">
        <w:rPr>
          <w:rFonts w:ascii="Times New Roman" w:hAnsi="Times New Roman" w:cs="Times New Roman"/>
          <w:sz w:val="24"/>
          <w:szCs w:val="24"/>
        </w:rPr>
        <w:t>in the world (Hogg &amp; Nolan 2022).</w:t>
      </w:r>
      <w:r w:rsidR="003F0F37" w:rsidRPr="00B8348A">
        <w:rPr>
          <w:rFonts w:ascii="Times New Roman" w:hAnsi="Times New Roman" w:cs="Times New Roman"/>
          <w:sz w:val="24"/>
          <w:szCs w:val="24"/>
        </w:rPr>
        <w:t xml:space="preserve"> Despite this disparity</w:t>
      </w:r>
      <w:r w:rsidR="00421A2A" w:rsidRPr="00B8348A">
        <w:rPr>
          <w:rFonts w:ascii="Times New Roman" w:hAnsi="Times New Roman" w:cs="Times New Roman"/>
          <w:sz w:val="24"/>
          <w:szCs w:val="24"/>
        </w:rPr>
        <w:t xml:space="preserve"> between the political elite and </w:t>
      </w:r>
      <w:r w:rsidR="002D1870" w:rsidRPr="00B8348A">
        <w:rPr>
          <w:rFonts w:ascii="Times New Roman" w:hAnsi="Times New Roman" w:cs="Times New Roman"/>
          <w:sz w:val="24"/>
          <w:szCs w:val="24"/>
        </w:rPr>
        <w:t>the country as a whole</w:t>
      </w:r>
      <w:r w:rsidR="003F0F37" w:rsidRPr="00B8348A">
        <w:rPr>
          <w:rFonts w:ascii="Times New Roman" w:hAnsi="Times New Roman" w:cs="Times New Roman"/>
          <w:sz w:val="24"/>
          <w:szCs w:val="24"/>
        </w:rPr>
        <w:t xml:space="preserve">, Brits </w:t>
      </w:r>
      <w:r w:rsidR="00D6137F" w:rsidRPr="00B8348A">
        <w:rPr>
          <w:rFonts w:ascii="Times New Roman" w:hAnsi="Times New Roman" w:cs="Times New Roman"/>
          <w:sz w:val="24"/>
          <w:szCs w:val="24"/>
        </w:rPr>
        <w:t>still believe in the principles of meritocracy (Brown 2021).</w:t>
      </w:r>
      <w:r w:rsidR="007F5C55" w:rsidRPr="00B8348A">
        <w:rPr>
          <w:rFonts w:ascii="Times New Roman" w:hAnsi="Times New Roman" w:cs="Times New Roman"/>
          <w:sz w:val="24"/>
          <w:szCs w:val="24"/>
        </w:rPr>
        <w:t xml:space="preserve"> </w:t>
      </w:r>
      <w:r w:rsidR="00EA58C1" w:rsidRPr="00B8348A">
        <w:rPr>
          <w:rFonts w:ascii="Times New Roman" w:hAnsi="Times New Roman" w:cs="Times New Roman"/>
          <w:sz w:val="24"/>
          <w:szCs w:val="24"/>
        </w:rPr>
        <w:t>Sliwa &amp; Johansson</w:t>
      </w:r>
      <w:r w:rsidR="00011B68" w:rsidRPr="00B8348A">
        <w:rPr>
          <w:rFonts w:ascii="Times New Roman" w:hAnsi="Times New Roman" w:cs="Times New Roman"/>
          <w:sz w:val="24"/>
          <w:szCs w:val="24"/>
        </w:rPr>
        <w:t xml:space="preserve"> (2014)</w:t>
      </w:r>
      <w:r w:rsidR="00EA58C1" w:rsidRPr="00B8348A">
        <w:rPr>
          <w:rFonts w:ascii="Times New Roman" w:hAnsi="Times New Roman" w:cs="Times New Roman"/>
          <w:sz w:val="24"/>
          <w:szCs w:val="24"/>
        </w:rPr>
        <w:t xml:space="preserve"> </w:t>
      </w:r>
      <w:r w:rsidR="00011B68" w:rsidRPr="00B8348A">
        <w:rPr>
          <w:rFonts w:ascii="Times New Roman" w:hAnsi="Times New Roman" w:cs="Times New Roman"/>
          <w:sz w:val="24"/>
          <w:szCs w:val="24"/>
        </w:rPr>
        <w:t>suggest that</w:t>
      </w:r>
    </w:p>
    <w:p w14:paraId="4E59CFF7" w14:textId="1012F991" w:rsidR="00EC041E" w:rsidRPr="00B8348A" w:rsidRDefault="00EC041E" w:rsidP="00B8348A">
      <w:pPr>
        <w:spacing w:line="360" w:lineRule="auto"/>
        <w:ind w:left="720"/>
        <w:jc w:val="both"/>
        <w:rPr>
          <w:rFonts w:ascii="Times New Roman" w:hAnsi="Times New Roman" w:cs="Times New Roman"/>
          <w:sz w:val="24"/>
          <w:szCs w:val="24"/>
        </w:rPr>
      </w:pPr>
      <w:r w:rsidRPr="00B8348A">
        <w:rPr>
          <w:rFonts w:ascii="Times New Roman" w:hAnsi="Times New Roman" w:cs="Times New Roman"/>
          <w:sz w:val="24"/>
          <w:szCs w:val="24"/>
        </w:rPr>
        <w:t>the term</w:t>
      </w:r>
      <w:r w:rsidR="006563E5" w:rsidRPr="00B8348A">
        <w:rPr>
          <w:rFonts w:ascii="Times New Roman" w:hAnsi="Times New Roman" w:cs="Times New Roman"/>
          <w:sz w:val="24"/>
          <w:szCs w:val="24"/>
        </w:rPr>
        <w:t xml:space="preserve"> [meritocracy]</w:t>
      </w:r>
      <w:r w:rsidRPr="00B8348A">
        <w:rPr>
          <w:rFonts w:ascii="Times New Roman" w:hAnsi="Times New Roman" w:cs="Times New Roman"/>
          <w:sz w:val="24"/>
          <w:szCs w:val="24"/>
        </w:rPr>
        <w:t xml:space="preserve"> has come to denote a positive ideal, a set of principles to which the broader society and organizations within it should aspire and which they should apply (p. 821)</w:t>
      </w:r>
      <w:r w:rsidR="00920B2B" w:rsidRPr="00B8348A">
        <w:rPr>
          <w:rFonts w:ascii="Times New Roman" w:hAnsi="Times New Roman" w:cs="Times New Roman"/>
          <w:sz w:val="24"/>
          <w:szCs w:val="24"/>
        </w:rPr>
        <w:t>.</w:t>
      </w:r>
    </w:p>
    <w:p w14:paraId="71F027BD" w14:textId="5A0CB2DE" w:rsidR="00B41C37" w:rsidRPr="00B8348A" w:rsidRDefault="00B41C37"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Though meritocracy has ‘become more closely associated’ with ‘social mobility’ ‘many people in the UK believe that the idea underpins modern society’ (Brown 2021)</w:t>
      </w:r>
      <w:r w:rsidR="008B57F3" w:rsidRPr="00B8348A">
        <w:rPr>
          <w:rFonts w:ascii="Times New Roman" w:hAnsi="Times New Roman" w:cs="Times New Roman"/>
          <w:sz w:val="24"/>
          <w:szCs w:val="24"/>
        </w:rPr>
        <w:t xml:space="preserve"> even if evidence of this is </w:t>
      </w:r>
      <w:r w:rsidR="00A54AF3" w:rsidRPr="00B8348A">
        <w:rPr>
          <w:rFonts w:ascii="Times New Roman" w:hAnsi="Times New Roman" w:cs="Times New Roman"/>
          <w:sz w:val="24"/>
          <w:szCs w:val="24"/>
        </w:rPr>
        <w:t>wea</w:t>
      </w:r>
      <w:r w:rsidR="008B57F3" w:rsidRPr="00B8348A">
        <w:rPr>
          <w:rFonts w:ascii="Times New Roman" w:hAnsi="Times New Roman" w:cs="Times New Roman"/>
          <w:sz w:val="24"/>
          <w:szCs w:val="24"/>
        </w:rPr>
        <w:t>k</w:t>
      </w:r>
      <w:r w:rsidR="00A54AF3" w:rsidRPr="00B8348A">
        <w:rPr>
          <w:rFonts w:ascii="Times New Roman" w:hAnsi="Times New Roman" w:cs="Times New Roman"/>
          <w:sz w:val="24"/>
          <w:szCs w:val="24"/>
        </w:rPr>
        <w:t xml:space="preserve"> at best</w:t>
      </w:r>
      <w:r w:rsidR="008B57F3" w:rsidRPr="00B8348A">
        <w:rPr>
          <w:rFonts w:ascii="Times New Roman" w:hAnsi="Times New Roman" w:cs="Times New Roman"/>
          <w:sz w:val="24"/>
          <w:szCs w:val="24"/>
        </w:rPr>
        <w:t xml:space="preserve"> (Sliwa &amp; Johansson</w:t>
      </w:r>
      <w:r w:rsidR="00A54AF3" w:rsidRPr="00B8348A">
        <w:rPr>
          <w:rFonts w:ascii="Times New Roman" w:hAnsi="Times New Roman" w:cs="Times New Roman"/>
          <w:sz w:val="24"/>
          <w:szCs w:val="24"/>
        </w:rPr>
        <w:t xml:space="preserve"> 2014; Lenon 2020</w:t>
      </w:r>
      <w:r w:rsidR="008B57F3" w:rsidRPr="00B8348A">
        <w:rPr>
          <w:rFonts w:ascii="Times New Roman" w:hAnsi="Times New Roman" w:cs="Times New Roman"/>
          <w:sz w:val="24"/>
          <w:szCs w:val="24"/>
        </w:rPr>
        <w:t>)</w:t>
      </w:r>
      <w:r w:rsidRPr="00B8348A">
        <w:rPr>
          <w:rFonts w:ascii="Times New Roman" w:hAnsi="Times New Roman" w:cs="Times New Roman"/>
          <w:sz w:val="24"/>
          <w:szCs w:val="24"/>
        </w:rPr>
        <w:t>.</w:t>
      </w:r>
      <w:r w:rsidR="00E64237" w:rsidRPr="00B8348A">
        <w:rPr>
          <w:rFonts w:ascii="Times New Roman" w:hAnsi="Times New Roman" w:cs="Times New Roman"/>
          <w:sz w:val="24"/>
          <w:szCs w:val="24"/>
        </w:rPr>
        <w:t xml:space="preserve"> Sliwa &amp; Johansson (2014)</w:t>
      </w:r>
      <w:r w:rsidR="007E42CA" w:rsidRPr="00B8348A">
        <w:rPr>
          <w:rFonts w:ascii="Times New Roman" w:hAnsi="Times New Roman" w:cs="Times New Roman"/>
          <w:sz w:val="24"/>
          <w:szCs w:val="24"/>
        </w:rPr>
        <w:t xml:space="preserve"> suggest </w:t>
      </w:r>
      <w:r w:rsidR="00E140D4" w:rsidRPr="00B8348A">
        <w:rPr>
          <w:rFonts w:ascii="Times New Roman" w:hAnsi="Times New Roman" w:cs="Times New Roman"/>
          <w:sz w:val="24"/>
          <w:szCs w:val="24"/>
        </w:rPr>
        <w:t xml:space="preserve">that </w:t>
      </w:r>
      <w:r w:rsidR="00A62C5E" w:rsidRPr="00B8348A">
        <w:rPr>
          <w:rFonts w:ascii="Times New Roman" w:hAnsi="Times New Roman" w:cs="Times New Roman"/>
          <w:sz w:val="24"/>
          <w:szCs w:val="24"/>
        </w:rPr>
        <w:t xml:space="preserve">there is </w:t>
      </w:r>
      <w:r w:rsidR="00E64D90" w:rsidRPr="00B8348A">
        <w:rPr>
          <w:rFonts w:ascii="Times New Roman" w:hAnsi="Times New Roman" w:cs="Times New Roman"/>
          <w:sz w:val="24"/>
          <w:szCs w:val="24"/>
        </w:rPr>
        <w:t>certain ‘taken-for-gran</w:t>
      </w:r>
      <w:r w:rsidR="00AF4723" w:rsidRPr="00B8348A">
        <w:rPr>
          <w:rFonts w:ascii="Times New Roman" w:hAnsi="Times New Roman" w:cs="Times New Roman"/>
          <w:sz w:val="24"/>
          <w:szCs w:val="24"/>
        </w:rPr>
        <w:t>tedness’ about</w:t>
      </w:r>
      <w:r w:rsidR="0095523A" w:rsidRPr="00B8348A">
        <w:rPr>
          <w:rFonts w:ascii="Times New Roman" w:hAnsi="Times New Roman" w:cs="Times New Roman"/>
          <w:sz w:val="24"/>
          <w:szCs w:val="24"/>
        </w:rPr>
        <w:t xml:space="preserve"> </w:t>
      </w:r>
      <w:r w:rsidR="000A3175" w:rsidRPr="00B8348A">
        <w:rPr>
          <w:rFonts w:ascii="Times New Roman" w:hAnsi="Times New Roman" w:cs="Times New Roman"/>
          <w:sz w:val="24"/>
          <w:szCs w:val="24"/>
        </w:rPr>
        <w:t>‘</w:t>
      </w:r>
      <w:r w:rsidR="0095523A" w:rsidRPr="00B8348A">
        <w:rPr>
          <w:rFonts w:ascii="Times New Roman" w:hAnsi="Times New Roman" w:cs="Times New Roman"/>
          <w:sz w:val="24"/>
          <w:szCs w:val="24"/>
        </w:rPr>
        <w:t>meritocratic rules’</w:t>
      </w:r>
      <w:r w:rsidR="000A3175" w:rsidRPr="00B8348A">
        <w:rPr>
          <w:rFonts w:ascii="Times New Roman" w:hAnsi="Times New Roman" w:cs="Times New Roman"/>
          <w:sz w:val="24"/>
          <w:szCs w:val="24"/>
        </w:rPr>
        <w:t xml:space="preserve"> </w:t>
      </w:r>
      <w:r w:rsidR="00165584" w:rsidRPr="00B8348A">
        <w:rPr>
          <w:rFonts w:ascii="Times New Roman" w:hAnsi="Times New Roman" w:cs="Times New Roman"/>
          <w:sz w:val="24"/>
          <w:szCs w:val="24"/>
        </w:rPr>
        <w:t xml:space="preserve">in the UK which </w:t>
      </w:r>
      <w:r w:rsidR="000A3175" w:rsidRPr="00B8348A">
        <w:rPr>
          <w:rFonts w:ascii="Times New Roman" w:hAnsi="Times New Roman" w:cs="Times New Roman"/>
          <w:sz w:val="24"/>
          <w:szCs w:val="24"/>
        </w:rPr>
        <w:t xml:space="preserve">have ‘had a strong effect on the logic governing organizations’ (p. </w:t>
      </w:r>
      <w:r w:rsidR="00A427DF" w:rsidRPr="00B8348A">
        <w:rPr>
          <w:rFonts w:ascii="Times New Roman" w:hAnsi="Times New Roman" w:cs="Times New Roman"/>
          <w:sz w:val="24"/>
          <w:szCs w:val="24"/>
        </w:rPr>
        <w:t>821</w:t>
      </w:r>
      <w:r w:rsidR="000A3175" w:rsidRPr="00B8348A">
        <w:rPr>
          <w:rFonts w:ascii="Times New Roman" w:hAnsi="Times New Roman" w:cs="Times New Roman"/>
          <w:sz w:val="24"/>
          <w:szCs w:val="24"/>
        </w:rPr>
        <w:t>)</w:t>
      </w:r>
      <w:r w:rsidR="00165584" w:rsidRPr="00B8348A">
        <w:rPr>
          <w:rFonts w:ascii="Times New Roman" w:hAnsi="Times New Roman" w:cs="Times New Roman"/>
          <w:sz w:val="24"/>
          <w:szCs w:val="24"/>
        </w:rPr>
        <w:t>.</w:t>
      </w:r>
      <w:r w:rsidR="009C6DB6" w:rsidRPr="00B8348A">
        <w:rPr>
          <w:rFonts w:ascii="Times New Roman" w:hAnsi="Times New Roman" w:cs="Times New Roman"/>
          <w:sz w:val="24"/>
          <w:szCs w:val="24"/>
        </w:rPr>
        <w:t xml:space="preserve"> This ‘positive assessment’, they say</w:t>
      </w:r>
      <w:r w:rsidR="007F6E48" w:rsidRPr="00B8348A">
        <w:rPr>
          <w:rFonts w:ascii="Times New Roman" w:hAnsi="Times New Roman" w:cs="Times New Roman"/>
          <w:sz w:val="24"/>
          <w:szCs w:val="24"/>
        </w:rPr>
        <w:t>, of policies ‘addressing staff recruitment</w:t>
      </w:r>
      <w:r w:rsidR="005F78C4" w:rsidRPr="00B8348A">
        <w:rPr>
          <w:rFonts w:ascii="Times New Roman" w:hAnsi="Times New Roman" w:cs="Times New Roman"/>
          <w:sz w:val="24"/>
          <w:szCs w:val="24"/>
        </w:rPr>
        <w:t xml:space="preserve"> and progression’ </w:t>
      </w:r>
      <w:r w:rsidR="005071B2" w:rsidRPr="00B8348A">
        <w:rPr>
          <w:rFonts w:ascii="Times New Roman" w:hAnsi="Times New Roman" w:cs="Times New Roman"/>
          <w:sz w:val="24"/>
          <w:szCs w:val="24"/>
        </w:rPr>
        <w:t>based around the premises of meritocracy</w:t>
      </w:r>
      <w:r w:rsidR="00701424" w:rsidRPr="00B8348A">
        <w:rPr>
          <w:rFonts w:ascii="Times New Roman" w:hAnsi="Times New Roman" w:cs="Times New Roman"/>
          <w:sz w:val="24"/>
          <w:szCs w:val="24"/>
        </w:rPr>
        <w:t xml:space="preserve"> are ‘rarely challenged</w:t>
      </w:r>
      <w:r w:rsidR="004F00A6" w:rsidRPr="00B8348A">
        <w:rPr>
          <w:rFonts w:ascii="Times New Roman" w:hAnsi="Times New Roman" w:cs="Times New Roman"/>
          <w:sz w:val="24"/>
          <w:szCs w:val="24"/>
        </w:rPr>
        <w:t xml:space="preserve"> []</w:t>
      </w:r>
      <w:r w:rsidR="00701424" w:rsidRPr="00B8348A">
        <w:rPr>
          <w:rFonts w:ascii="Times New Roman" w:hAnsi="Times New Roman" w:cs="Times New Roman"/>
          <w:sz w:val="24"/>
          <w:szCs w:val="24"/>
        </w:rPr>
        <w:t xml:space="preserve"> </w:t>
      </w:r>
      <w:r w:rsidR="004F00A6" w:rsidRPr="00B8348A">
        <w:rPr>
          <w:rFonts w:ascii="Times New Roman" w:hAnsi="Times New Roman" w:cs="Times New Roman"/>
          <w:sz w:val="24"/>
          <w:szCs w:val="24"/>
        </w:rPr>
        <w:t xml:space="preserve">despite the fact that the spread of meritocratic principles </w:t>
      </w:r>
      <w:r w:rsidR="004F00A6" w:rsidRPr="00B8348A">
        <w:rPr>
          <w:rFonts w:ascii="Times New Roman" w:hAnsi="Times New Roman" w:cs="Times New Roman"/>
          <w:sz w:val="24"/>
          <w:szCs w:val="24"/>
        </w:rPr>
        <w:lastRenderedPageBreak/>
        <w:t>has not brought about greater equality of opportunities and/or outcomes</w:t>
      </w:r>
      <w:r w:rsidR="004F00A6" w:rsidRPr="00B8348A">
        <w:rPr>
          <w:rFonts w:ascii="Times New Roman" w:hAnsi="Times New Roman" w:cs="Times New Roman"/>
          <w:sz w:val="24"/>
          <w:szCs w:val="24"/>
        </w:rPr>
        <w:t>’</w:t>
      </w:r>
      <w:r w:rsidR="004F00A6" w:rsidRPr="00B8348A">
        <w:rPr>
          <w:rFonts w:ascii="Times New Roman" w:hAnsi="Times New Roman" w:cs="Times New Roman"/>
          <w:sz w:val="24"/>
          <w:szCs w:val="24"/>
        </w:rPr>
        <w:t xml:space="preserve"> (Sliwa &amp; Johansson,</w:t>
      </w:r>
      <w:r w:rsidR="004F00A6" w:rsidRPr="00B8348A">
        <w:rPr>
          <w:rFonts w:ascii="Times New Roman" w:hAnsi="Times New Roman" w:cs="Times New Roman"/>
          <w:sz w:val="24"/>
          <w:szCs w:val="24"/>
        </w:rPr>
        <w:t xml:space="preserve"> 2014,</w:t>
      </w:r>
      <w:r w:rsidR="004F00A6" w:rsidRPr="00B8348A">
        <w:rPr>
          <w:rFonts w:ascii="Times New Roman" w:hAnsi="Times New Roman" w:cs="Times New Roman"/>
          <w:sz w:val="24"/>
          <w:szCs w:val="24"/>
        </w:rPr>
        <w:t xml:space="preserve"> p. </w:t>
      </w:r>
      <w:r w:rsidR="0077678C" w:rsidRPr="00B8348A">
        <w:rPr>
          <w:rFonts w:ascii="Times New Roman" w:hAnsi="Times New Roman" w:cs="Times New Roman"/>
          <w:sz w:val="24"/>
          <w:szCs w:val="24"/>
        </w:rPr>
        <w:t>821-</w:t>
      </w:r>
      <w:r w:rsidR="004F00A6" w:rsidRPr="00B8348A">
        <w:rPr>
          <w:rFonts w:ascii="Times New Roman" w:hAnsi="Times New Roman" w:cs="Times New Roman"/>
          <w:sz w:val="24"/>
          <w:szCs w:val="24"/>
        </w:rPr>
        <w:t>822)</w:t>
      </w:r>
      <w:r w:rsidR="004F00A6" w:rsidRPr="00B8348A">
        <w:rPr>
          <w:rFonts w:ascii="Times New Roman" w:hAnsi="Times New Roman" w:cs="Times New Roman"/>
          <w:sz w:val="24"/>
          <w:szCs w:val="24"/>
        </w:rPr>
        <w:t>.</w:t>
      </w:r>
    </w:p>
    <w:p w14:paraId="1D04BA7B" w14:textId="2B7EF08A" w:rsidR="00B55C00" w:rsidRPr="00B8348A" w:rsidRDefault="002F786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To measure social mobility, economists look to using ‘income as a metric’ which is called ‘intergenerational income mobility’</w:t>
      </w:r>
      <w:r w:rsidR="00293C80" w:rsidRPr="00B8348A">
        <w:rPr>
          <w:rFonts w:ascii="Times New Roman" w:hAnsi="Times New Roman" w:cs="Times New Roman"/>
          <w:sz w:val="24"/>
          <w:szCs w:val="24"/>
        </w:rPr>
        <w:t xml:space="preserve"> (</w:t>
      </w:r>
      <w:r w:rsidR="000A17C9" w:rsidRPr="00B8348A">
        <w:rPr>
          <w:rFonts w:ascii="Times New Roman" w:hAnsi="Times New Roman" w:cs="Times New Roman"/>
          <w:sz w:val="24"/>
          <w:szCs w:val="24"/>
        </w:rPr>
        <w:t xml:space="preserve">Major &amp; Machin, 2018, </w:t>
      </w:r>
      <w:r w:rsidR="00293C80" w:rsidRPr="00B8348A">
        <w:rPr>
          <w:rFonts w:ascii="Times New Roman" w:hAnsi="Times New Roman" w:cs="Times New Roman"/>
          <w:sz w:val="24"/>
          <w:szCs w:val="24"/>
        </w:rPr>
        <w:t>p. 2)</w:t>
      </w:r>
      <w:r w:rsidR="004E58E9" w:rsidRPr="00B8348A">
        <w:rPr>
          <w:rFonts w:ascii="Times New Roman" w:hAnsi="Times New Roman" w:cs="Times New Roman"/>
          <w:sz w:val="24"/>
          <w:szCs w:val="24"/>
        </w:rPr>
        <w:t xml:space="preserve">, </w:t>
      </w:r>
      <w:r w:rsidR="00BE4729" w:rsidRPr="00B8348A">
        <w:rPr>
          <w:rFonts w:ascii="Times New Roman" w:hAnsi="Times New Roman" w:cs="Times New Roman"/>
          <w:sz w:val="24"/>
          <w:szCs w:val="24"/>
        </w:rPr>
        <w:t>tracking the social position of the younger generation in comparison with the older generation.</w:t>
      </w:r>
      <w:r w:rsidR="001736AD" w:rsidRPr="00B8348A">
        <w:rPr>
          <w:rFonts w:ascii="Times New Roman" w:hAnsi="Times New Roman" w:cs="Times New Roman"/>
          <w:sz w:val="24"/>
          <w:szCs w:val="24"/>
        </w:rPr>
        <w:t xml:space="preserve"> </w:t>
      </w:r>
      <w:r w:rsidR="00B34338" w:rsidRPr="00B8348A">
        <w:rPr>
          <w:rFonts w:ascii="Times New Roman" w:hAnsi="Times New Roman" w:cs="Times New Roman"/>
          <w:sz w:val="24"/>
          <w:szCs w:val="24"/>
        </w:rPr>
        <w:t>Major &amp; Machin (2018)</w:t>
      </w:r>
      <w:r w:rsidR="001736AD" w:rsidRPr="00B8348A">
        <w:rPr>
          <w:rFonts w:ascii="Times New Roman" w:hAnsi="Times New Roman" w:cs="Times New Roman"/>
          <w:sz w:val="24"/>
          <w:szCs w:val="24"/>
        </w:rPr>
        <w:t xml:space="preserve"> </w:t>
      </w:r>
      <w:r w:rsidR="00585362" w:rsidRPr="00B8348A">
        <w:rPr>
          <w:rFonts w:ascii="Times New Roman" w:hAnsi="Times New Roman" w:cs="Times New Roman"/>
          <w:sz w:val="24"/>
          <w:szCs w:val="24"/>
        </w:rPr>
        <w:t>postulate</w:t>
      </w:r>
      <w:r w:rsidR="009A6D2F" w:rsidRPr="00B8348A">
        <w:rPr>
          <w:rFonts w:ascii="Times New Roman" w:hAnsi="Times New Roman" w:cs="Times New Roman"/>
          <w:sz w:val="24"/>
          <w:szCs w:val="24"/>
        </w:rPr>
        <w:t xml:space="preserve"> that ‘low levels of mobility’ in the UK are due to </w:t>
      </w:r>
      <w:r w:rsidR="00654449" w:rsidRPr="00B8348A">
        <w:rPr>
          <w:rFonts w:ascii="Times New Roman" w:hAnsi="Times New Roman" w:cs="Times New Roman"/>
          <w:sz w:val="24"/>
          <w:szCs w:val="24"/>
        </w:rPr>
        <w:t>a ‘stickiness’ or ‘immobility’ ‘at the bottom and at the top of the income spectrum</w:t>
      </w:r>
      <w:r w:rsidR="00585362" w:rsidRPr="00B8348A">
        <w:rPr>
          <w:rFonts w:ascii="Times New Roman" w:hAnsi="Times New Roman" w:cs="Times New Roman"/>
          <w:sz w:val="24"/>
          <w:szCs w:val="24"/>
        </w:rPr>
        <w:t>’ (p.</w:t>
      </w:r>
      <w:r w:rsidR="00293C80" w:rsidRPr="00B8348A">
        <w:rPr>
          <w:rFonts w:ascii="Times New Roman" w:hAnsi="Times New Roman" w:cs="Times New Roman"/>
          <w:sz w:val="24"/>
          <w:szCs w:val="24"/>
        </w:rPr>
        <w:t xml:space="preserve"> 3</w:t>
      </w:r>
      <w:r w:rsidR="00585362" w:rsidRPr="00B8348A">
        <w:rPr>
          <w:rFonts w:ascii="Times New Roman" w:hAnsi="Times New Roman" w:cs="Times New Roman"/>
          <w:sz w:val="24"/>
          <w:szCs w:val="24"/>
        </w:rPr>
        <w:t>)</w:t>
      </w:r>
      <w:r w:rsidR="004E4812" w:rsidRPr="00B8348A">
        <w:rPr>
          <w:rFonts w:ascii="Times New Roman" w:hAnsi="Times New Roman" w:cs="Times New Roman"/>
          <w:sz w:val="24"/>
          <w:szCs w:val="24"/>
        </w:rPr>
        <w:t xml:space="preserve">. </w:t>
      </w:r>
      <w:r w:rsidR="00DD71A4" w:rsidRPr="00B8348A">
        <w:rPr>
          <w:rFonts w:ascii="Times New Roman" w:hAnsi="Times New Roman" w:cs="Times New Roman"/>
          <w:sz w:val="24"/>
          <w:szCs w:val="24"/>
        </w:rPr>
        <w:t xml:space="preserve">The separation of the different class tiers in society in and of itself could perpetuate </w:t>
      </w:r>
      <w:r w:rsidR="007C0D3C" w:rsidRPr="00B8348A">
        <w:rPr>
          <w:rFonts w:ascii="Times New Roman" w:hAnsi="Times New Roman" w:cs="Times New Roman"/>
          <w:sz w:val="24"/>
          <w:szCs w:val="24"/>
        </w:rPr>
        <w:t xml:space="preserve">circumstances where poor people find it hard to navigate up the social hierarchy. </w:t>
      </w:r>
      <w:r w:rsidR="00A11F27" w:rsidRPr="00B8348A">
        <w:rPr>
          <w:rFonts w:ascii="Times New Roman" w:hAnsi="Times New Roman" w:cs="Times New Roman"/>
          <w:sz w:val="24"/>
          <w:szCs w:val="24"/>
        </w:rPr>
        <w:t>Massey</w:t>
      </w:r>
      <w:r w:rsidR="00A54603" w:rsidRPr="00B8348A">
        <w:rPr>
          <w:rFonts w:ascii="Times New Roman" w:hAnsi="Times New Roman" w:cs="Times New Roman"/>
          <w:sz w:val="24"/>
          <w:szCs w:val="24"/>
        </w:rPr>
        <w:t xml:space="preserve"> (1995) </w:t>
      </w:r>
      <w:r w:rsidR="00800190" w:rsidRPr="00B8348A">
        <w:rPr>
          <w:rFonts w:ascii="Times New Roman" w:hAnsi="Times New Roman" w:cs="Times New Roman"/>
          <w:sz w:val="24"/>
          <w:szCs w:val="24"/>
        </w:rPr>
        <w:t xml:space="preserve">points to sociologists from the 1960s who </w:t>
      </w:r>
      <w:r w:rsidR="00CD6BE5" w:rsidRPr="00B8348A">
        <w:rPr>
          <w:rFonts w:ascii="Times New Roman" w:hAnsi="Times New Roman" w:cs="Times New Roman"/>
          <w:sz w:val="24"/>
          <w:szCs w:val="24"/>
        </w:rPr>
        <w:t>posited</w:t>
      </w:r>
      <w:r w:rsidR="00A54603" w:rsidRPr="00B8348A">
        <w:rPr>
          <w:rFonts w:ascii="Times New Roman" w:hAnsi="Times New Roman" w:cs="Times New Roman"/>
          <w:sz w:val="24"/>
          <w:szCs w:val="24"/>
        </w:rPr>
        <w:t xml:space="preserve"> that </w:t>
      </w:r>
      <w:r w:rsidR="007C0D3C" w:rsidRPr="00B8348A">
        <w:rPr>
          <w:rFonts w:ascii="Times New Roman" w:hAnsi="Times New Roman" w:cs="Times New Roman"/>
          <w:sz w:val="24"/>
          <w:szCs w:val="24"/>
        </w:rPr>
        <w:t>‘</w:t>
      </w:r>
      <w:r w:rsidR="00594762" w:rsidRPr="00B8348A">
        <w:rPr>
          <w:rFonts w:ascii="Times New Roman" w:hAnsi="Times New Roman" w:cs="Times New Roman"/>
          <w:sz w:val="24"/>
          <w:szCs w:val="24"/>
        </w:rPr>
        <w:t>poor people</w:t>
      </w:r>
      <w:r w:rsidR="00A54603" w:rsidRPr="00B8348A">
        <w:rPr>
          <w:rFonts w:ascii="Times New Roman" w:hAnsi="Times New Roman" w:cs="Times New Roman"/>
          <w:sz w:val="24"/>
          <w:szCs w:val="24"/>
        </w:rPr>
        <w:t>’</w:t>
      </w:r>
      <w:r w:rsidR="00594762" w:rsidRPr="00B8348A">
        <w:rPr>
          <w:rFonts w:ascii="Times New Roman" w:hAnsi="Times New Roman" w:cs="Times New Roman"/>
          <w:sz w:val="24"/>
          <w:szCs w:val="24"/>
        </w:rPr>
        <w:t xml:space="preserve"> adap</w:t>
      </w:r>
      <w:r w:rsidR="00A54603" w:rsidRPr="00B8348A">
        <w:rPr>
          <w:rFonts w:ascii="Times New Roman" w:hAnsi="Times New Roman" w:cs="Times New Roman"/>
          <w:sz w:val="24"/>
          <w:szCs w:val="24"/>
        </w:rPr>
        <w:t>t</w:t>
      </w:r>
      <w:r w:rsidR="00594762" w:rsidRPr="00B8348A">
        <w:rPr>
          <w:rFonts w:ascii="Times New Roman" w:hAnsi="Times New Roman" w:cs="Times New Roman"/>
          <w:sz w:val="24"/>
          <w:szCs w:val="24"/>
        </w:rPr>
        <w:t xml:space="preserve"> to </w:t>
      </w:r>
      <w:r w:rsidR="00A54603" w:rsidRPr="00B8348A">
        <w:rPr>
          <w:rFonts w:ascii="Times New Roman" w:hAnsi="Times New Roman" w:cs="Times New Roman"/>
          <w:sz w:val="24"/>
          <w:szCs w:val="24"/>
        </w:rPr>
        <w:t>‘</w:t>
      </w:r>
      <w:r w:rsidR="00594762" w:rsidRPr="00B8348A">
        <w:rPr>
          <w:rFonts w:ascii="Times New Roman" w:hAnsi="Times New Roman" w:cs="Times New Roman"/>
          <w:sz w:val="24"/>
          <w:szCs w:val="24"/>
        </w:rPr>
        <w:t>their structural circumstances by adopting behaviors, attitudes, and social arrangements that,</w:t>
      </w:r>
      <w:r w:rsidR="00594762" w:rsidRPr="00B8348A">
        <w:rPr>
          <w:rFonts w:ascii="Times New Roman" w:hAnsi="Times New Roman" w:cs="Times New Roman"/>
          <w:sz w:val="24"/>
          <w:szCs w:val="24"/>
        </w:rPr>
        <w:t xml:space="preserve"> </w:t>
      </w:r>
      <w:r w:rsidR="00594762" w:rsidRPr="00B8348A">
        <w:rPr>
          <w:rFonts w:ascii="Times New Roman" w:hAnsi="Times New Roman" w:cs="Times New Roman"/>
          <w:sz w:val="24"/>
          <w:szCs w:val="24"/>
        </w:rPr>
        <w:t>while useful in their immediate environment, were disadvantageous in the wider society</w:t>
      </w:r>
      <w:r w:rsidR="00A54603" w:rsidRPr="00B8348A">
        <w:rPr>
          <w:rFonts w:ascii="Times New Roman" w:hAnsi="Times New Roman" w:cs="Times New Roman"/>
          <w:sz w:val="24"/>
          <w:szCs w:val="24"/>
        </w:rPr>
        <w:t xml:space="preserve">’ (p. </w:t>
      </w:r>
      <w:r w:rsidR="00054F11" w:rsidRPr="00B8348A">
        <w:rPr>
          <w:rFonts w:ascii="Times New Roman" w:hAnsi="Times New Roman" w:cs="Times New Roman"/>
          <w:sz w:val="24"/>
          <w:szCs w:val="24"/>
        </w:rPr>
        <w:t>748</w:t>
      </w:r>
      <w:r w:rsidR="00A54603" w:rsidRPr="00B8348A">
        <w:rPr>
          <w:rFonts w:ascii="Times New Roman" w:hAnsi="Times New Roman" w:cs="Times New Roman"/>
          <w:sz w:val="24"/>
          <w:szCs w:val="24"/>
        </w:rPr>
        <w:t>)</w:t>
      </w:r>
      <w:r w:rsidR="00054F11" w:rsidRPr="00B8348A">
        <w:rPr>
          <w:rFonts w:ascii="Times New Roman" w:hAnsi="Times New Roman" w:cs="Times New Roman"/>
          <w:sz w:val="24"/>
          <w:szCs w:val="24"/>
        </w:rPr>
        <w:t xml:space="preserve">. This </w:t>
      </w:r>
      <w:r w:rsidR="008F56B7" w:rsidRPr="00B8348A">
        <w:rPr>
          <w:rFonts w:ascii="Times New Roman" w:hAnsi="Times New Roman" w:cs="Times New Roman"/>
          <w:sz w:val="24"/>
          <w:szCs w:val="24"/>
        </w:rPr>
        <w:t>adapted behaviour would purport to separate them from wider society and ‘</w:t>
      </w:r>
      <w:r w:rsidR="00B55C00" w:rsidRPr="00B8348A">
        <w:rPr>
          <w:rFonts w:ascii="Times New Roman" w:hAnsi="Times New Roman" w:cs="Times New Roman"/>
          <w:sz w:val="24"/>
          <w:szCs w:val="24"/>
        </w:rPr>
        <w:t>under certain circumstances, the behavior of poor people might contribute to the perpetuation of their poverty</w:t>
      </w:r>
      <w:r w:rsidR="008F56B7" w:rsidRPr="00B8348A">
        <w:rPr>
          <w:rFonts w:ascii="Times New Roman" w:hAnsi="Times New Roman" w:cs="Times New Roman"/>
          <w:sz w:val="24"/>
          <w:szCs w:val="24"/>
        </w:rPr>
        <w:t>’</w:t>
      </w:r>
      <w:r w:rsidR="00B55C00" w:rsidRPr="00B8348A">
        <w:rPr>
          <w:rFonts w:ascii="Times New Roman" w:hAnsi="Times New Roman" w:cs="Times New Roman"/>
          <w:sz w:val="24"/>
          <w:szCs w:val="24"/>
        </w:rPr>
        <w:t xml:space="preserve"> </w:t>
      </w:r>
      <w:r w:rsidR="00CD6BE5" w:rsidRPr="00B8348A">
        <w:rPr>
          <w:rFonts w:ascii="Times New Roman" w:hAnsi="Times New Roman" w:cs="Times New Roman"/>
          <w:sz w:val="24"/>
          <w:szCs w:val="24"/>
        </w:rPr>
        <w:t xml:space="preserve">but this view was </w:t>
      </w:r>
      <w:r w:rsidR="00EA4DFA" w:rsidRPr="00B8348A">
        <w:rPr>
          <w:rFonts w:ascii="Times New Roman" w:hAnsi="Times New Roman" w:cs="Times New Roman"/>
          <w:sz w:val="24"/>
          <w:szCs w:val="24"/>
        </w:rPr>
        <w:t>called</w:t>
      </w:r>
      <w:r w:rsidR="00B55C00" w:rsidRPr="00B8348A">
        <w:rPr>
          <w:rFonts w:ascii="Times New Roman" w:hAnsi="Times New Roman" w:cs="Times New Roman"/>
          <w:sz w:val="24"/>
          <w:szCs w:val="24"/>
        </w:rPr>
        <w:t xml:space="preserve"> </w:t>
      </w:r>
      <w:r w:rsidR="00EA4DFA" w:rsidRPr="00B8348A">
        <w:rPr>
          <w:rFonts w:ascii="Times New Roman" w:hAnsi="Times New Roman" w:cs="Times New Roman"/>
          <w:sz w:val="24"/>
          <w:szCs w:val="24"/>
        </w:rPr>
        <w:t>‘</w:t>
      </w:r>
      <w:r w:rsidR="00B55C00" w:rsidRPr="00B8348A">
        <w:rPr>
          <w:rFonts w:ascii="Times New Roman" w:hAnsi="Times New Roman" w:cs="Times New Roman"/>
          <w:sz w:val="24"/>
          <w:szCs w:val="24"/>
        </w:rPr>
        <w:t>heresy</w:t>
      </w:r>
      <w:r w:rsidR="00EA4DFA" w:rsidRPr="00B8348A">
        <w:rPr>
          <w:rFonts w:ascii="Times New Roman" w:hAnsi="Times New Roman" w:cs="Times New Roman"/>
          <w:sz w:val="24"/>
          <w:szCs w:val="24"/>
        </w:rPr>
        <w:t>’</w:t>
      </w:r>
      <w:r w:rsidR="00B55C00" w:rsidRPr="00B8348A">
        <w:rPr>
          <w:rFonts w:ascii="Times New Roman" w:hAnsi="Times New Roman" w:cs="Times New Roman"/>
          <w:sz w:val="24"/>
          <w:szCs w:val="24"/>
        </w:rPr>
        <w:t xml:space="preserve"> </w:t>
      </w:r>
      <w:r w:rsidR="00EA4DFA" w:rsidRPr="00B8348A">
        <w:rPr>
          <w:rFonts w:ascii="Times New Roman" w:hAnsi="Times New Roman" w:cs="Times New Roman"/>
          <w:sz w:val="24"/>
          <w:szCs w:val="24"/>
        </w:rPr>
        <w:t xml:space="preserve">and the </w:t>
      </w:r>
      <w:r w:rsidR="00306C83" w:rsidRPr="00B8348A">
        <w:rPr>
          <w:rFonts w:ascii="Times New Roman" w:hAnsi="Times New Roman" w:cs="Times New Roman"/>
          <w:sz w:val="24"/>
          <w:szCs w:val="24"/>
        </w:rPr>
        <w:t>researchers were</w:t>
      </w:r>
      <w:r w:rsidR="00B55C00" w:rsidRPr="00B8348A">
        <w:rPr>
          <w:rFonts w:ascii="Times New Roman" w:hAnsi="Times New Roman" w:cs="Times New Roman"/>
          <w:sz w:val="24"/>
          <w:szCs w:val="24"/>
        </w:rPr>
        <w:t xml:space="preserve"> </w:t>
      </w:r>
      <w:r w:rsidR="00306C83" w:rsidRPr="00B8348A">
        <w:rPr>
          <w:rFonts w:ascii="Times New Roman" w:hAnsi="Times New Roman" w:cs="Times New Roman"/>
          <w:sz w:val="24"/>
          <w:szCs w:val="24"/>
        </w:rPr>
        <w:t>‘</w:t>
      </w:r>
      <w:r w:rsidR="00B55C00" w:rsidRPr="00B8348A">
        <w:rPr>
          <w:rFonts w:ascii="Times New Roman" w:hAnsi="Times New Roman" w:cs="Times New Roman"/>
          <w:sz w:val="24"/>
          <w:szCs w:val="24"/>
        </w:rPr>
        <w:t>excoriated by liberals throughout the social science establishment</w:t>
      </w:r>
      <w:r w:rsidR="00306C83" w:rsidRPr="00B8348A">
        <w:rPr>
          <w:rFonts w:ascii="Times New Roman" w:hAnsi="Times New Roman" w:cs="Times New Roman"/>
          <w:sz w:val="24"/>
          <w:szCs w:val="24"/>
        </w:rPr>
        <w:t>’</w:t>
      </w:r>
      <w:r w:rsidR="00B617A3" w:rsidRPr="00B8348A">
        <w:rPr>
          <w:rFonts w:ascii="Times New Roman" w:hAnsi="Times New Roman" w:cs="Times New Roman"/>
          <w:sz w:val="24"/>
          <w:szCs w:val="24"/>
        </w:rPr>
        <w:t xml:space="preserve"> (</w:t>
      </w:r>
      <w:r w:rsidR="00306C83" w:rsidRPr="00B8348A">
        <w:rPr>
          <w:rFonts w:ascii="Times New Roman" w:hAnsi="Times New Roman" w:cs="Times New Roman"/>
          <w:sz w:val="24"/>
          <w:szCs w:val="24"/>
        </w:rPr>
        <w:t xml:space="preserve">Massey, 1995, </w:t>
      </w:r>
      <w:r w:rsidR="00B617A3" w:rsidRPr="00B8348A">
        <w:rPr>
          <w:rFonts w:ascii="Times New Roman" w:hAnsi="Times New Roman" w:cs="Times New Roman"/>
          <w:sz w:val="24"/>
          <w:szCs w:val="24"/>
        </w:rPr>
        <w:t>p. 748)</w:t>
      </w:r>
      <w:r w:rsidR="00306C83" w:rsidRPr="00B8348A">
        <w:rPr>
          <w:rFonts w:ascii="Times New Roman" w:hAnsi="Times New Roman" w:cs="Times New Roman"/>
          <w:sz w:val="24"/>
          <w:szCs w:val="24"/>
        </w:rPr>
        <w:t>.</w:t>
      </w:r>
    </w:p>
    <w:p w14:paraId="0B10236E" w14:textId="11AF8BBB" w:rsidR="00440691" w:rsidRPr="00B8348A" w:rsidRDefault="00925701"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C</w:t>
      </w:r>
      <w:r w:rsidR="00BF0AEF" w:rsidRPr="00B8348A">
        <w:rPr>
          <w:rFonts w:ascii="Times New Roman" w:hAnsi="Times New Roman" w:cs="Times New Roman"/>
          <w:sz w:val="24"/>
          <w:szCs w:val="24"/>
        </w:rPr>
        <w:t>ontrary to this belief</w:t>
      </w:r>
      <w:r w:rsidRPr="00B8348A">
        <w:rPr>
          <w:rFonts w:ascii="Times New Roman" w:hAnsi="Times New Roman" w:cs="Times New Roman"/>
          <w:sz w:val="24"/>
          <w:szCs w:val="24"/>
        </w:rPr>
        <w:t xml:space="preserve"> that private schools perpetuate </w:t>
      </w:r>
      <w:r w:rsidR="00297209" w:rsidRPr="00B8348A">
        <w:rPr>
          <w:rFonts w:ascii="Times New Roman" w:hAnsi="Times New Roman" w:cs="Times New Roman"/>
          <w:sz w:val="24"/>
          <w:szCs w:val="24"/>
        </w:rPr>
        <w:t>lack of social mobility</w:t>
      </w:r>
      <w:r w:rsidR="00BF0AEF" w:rsidRPr="00B8348A">
        <w:rPr>
          <w:rFonts w:ascii="Times New Roman" w:hAnsi="Times New Roman" w:cs="Times New Roman"/>
          <w:sz w:val="24"/>
          <w:szCs w:val="24"/>
        </w:rPr>
        <w:t xml:space="preserve">, Lenon (2020) postulates that </w:t>
      </w:r>
      <w:r w:rsidR="00B16B36" w:rsidRPr="00B8348A">
        <w:rPr>
          <w:rFonts w:ascii="Times New Roman" w:hAnsi="Times New Roman" w:cs="Times New Roman"/>
          <w:sz w:val="24"/>
          <w:szCs w:val="24"/>
        </w:rPr>
        <w:t xml:space="preserve">the </w:t>
      </w:r>
      <w:r w:rsidR="00440691" w:rsidRPr="00B8348A">
        <w:rPr>
          <w:rFonts w:ascii="Times New Roman" w:hAnsi="Times New Roman" w:cs="Times New Roman"/>
          <w:sz w:val="24"/>
          <w:szCs w:val="24"/>
        </w:rPr>
        <w:t>‘Most social segregation within the school system happens within the state sector, where there is selection by house price’ (p. 128)</w:t>
      </w:r>
      <w:r w:rsidR="00E91183" w:rsidRPr="00B8348A">
        <w:rPr>
          <w:rFonts w:ascii="Times New Roman" w:hAnsi="Times New Roman" w:cs="Times New Roman"/>
          <w:sz w:val="24"/>
          <w:szCs w:val="24"/>
        </w:rPr>
        <w:t>.</w:t>
      </w:r>
      <w:r w:rsidR="00331BC1" w:rsidRPr="00B8348A">
        <w:rPr>
          <w:rFonts w:ascii="Times New Roman" w:hAnsi="Times New Roman" w:cs="Times New Roman"/>
          <w:sz w:val="24"/>
          <w:szCs w:val="24"/>
        </w:rPr>
        <w:t xml:space="preserve"> </w:t>
      </w:r>
      <w:r w:rsidR="001475DE" w:rsidRPr="00B8348A">
        <w:rPr>
          <w:rFonts w:ascii="Times New Roman" w:hAnsi="Times New Roman" w:cs="Times New Roman"/>
          <w:sz w:val="24"/>
          <w:szCs w:val="24"/>
        </w:rPr>
        <w:t>However, r</w:t>
      </w:r>
      <w:r w:rsidR="00271C9C" w:rsidRPr="00B8348A">
        <w:rPr>
          <w:rFonts w:ascii="Times New Roman" w:hAnsi="Times New Roman" w:cs="Times New Roman"/>
          <w:sz w:val="24"/>
          <w:szCs w:val="24"/>
        </w:rPr>
        <w:t xml:space="preserve">esearch for the </w:t>
      </w:r>
      <w:r w:rsidR="00D32DBA" w:rsidRPr="00B8348A">
        <w:rPr>
          <w:rFonts w:ascii="Times New Roman" w:hAnsi="Times New Roman" w:cs="Times New Roman"/>
          <w:sz w:val="24"/>
          <w:szCs w:val="24"/>
        </w:rPr>
        <w:t>S</w:t>
      </w:r>
      <w:r w:rsidR="00271C9C" w:rsidRPr="00B8348A">
        <w:rPr>
          <w:rFonts w:ascii="Times New Roman" w:hAnsi="Times New Roman" w:cs="Times New Roman"/>
          <w:sz w:val="24"/>
          <w:szCs w:val="24"/>
        </w:rPr>
        <w:t xml:space="preserve">ocial </w:t>
      </w:r>
      <w:r w:rsidR="00D32DBA" w:rsidRPr="00B8348A">
        <w:rPr>
          <w:rFonts w:ascii="Times New Roman" w:hAnsi="Times New Roman" w:cs="Times New Roman"/>
          <w:sz w:val="24"/>
          <w:szCs w:val="24"/>
        </w:rPr>
        <w:t>M</w:t>
      </w:r>
      <w:r w:rsidR="00271C9C" w:rsidRPr="00B8348A">
        <w:rPr>
          <w:rFonts w:ascii="Times New Roman" w:hAnsi="Times New Roman" w:cs="Times New Roman"/>
          <w:sz w:val="24"/>
          <w:szCs w:val="24"/>
        </w:rPr>
        <w:t xml:space="preserve">obility </w:t>
      </w:r>
      <w:r w:rsidR="00D32DBA" w:rsidRPr="00B8348A">
        <w:rPr>
          <w:rFonts w:ascii="Times New Roman" w:hAnsi="Times New Roman" w:cs="Times New Roman"/>
          <w:sz w:val="24"/>
          <w:szCs w:val="24"/>
        </w:rPr>
        <w:t>I</w:t>
      </w:r>
      <w:r w:rsidR="00271C9C" w:rsidRPr="00B8348A">
        <w:rPr>
          <w:rFonts w:ascii="Times New Roman" w:hAnsi="Times New Roman" w:cs="Times New Roman"/>
          <w:sz w:val="24"/>
          <w:szCs w:val="24"/>
        </w:rPr>
        <w:t>ndex</w:t>
      </w:r>
      <w:r w:rsidR="001475DE" w:rsidRPr="00B8348A">
        <w:rPr>
          <w:rFonts w:ascii="Times New Roman" w:hAnsi="Times New Roman" w:cs="Times New Roman"/>
          <w:sz w:val="24"/>
          <w:szCs w:val="24"/>
        </w:rPr>
        <w:t xml:space="preserve"> (2016) has highlighted that</w:t>
      </w:r>
      <w:r w:rsidR="00D13F29" w:rsidRPr="00B8348A">
        <w:rPr>
          <w:rFonts w:ascii="Times New Roman" w:hAnsi="Times New Roman" w:cs="Times New Roman"/>
          <w:sz w:val="24"/>
          <w:szCs w:val="24"/>
        </w:rPr>
        <w:t xml:space="preserve"> for a </w:t>
      </w:r>
      <w:r w:rsidR="00C4728A" w:rsidRPr="00B8348A">
        <w:rPr>
          <w:rFonts w:ascii="Times New Roman" w:hAnsi="Times New Roman" w:cs="Times New Roman"/>
          <w:sz w:val="24"/>
          <w:szCs w:val="24"/>
        </w:rPr>
        <w:t>deprived</w:t>
      </w:r>
      <w:r w:rsidR="00D13F29" w:rsidRPr="00B8348A">
        <w:rPr>
          <w:rFonts w:ascii="Times New Roman" w:hAnsi="Times New Roman" w:cs="Times New Roman"/>
          <w:sz w:val="24"/>
          <w:szCs w:val="24"/>
        </w:rPr>
        <w:t xml:space="preserve"> </w:t>
      </w:r>
      <w:r w:rsidR="0000078F" w:rsidRPr="00B8348A">
        <w:rPr>
          <w:rFonts w:ascii="Times New Roman" w:hAnsi="Times New Roman" w:cs="Times New Roman"/>
          <w:sz w:val="24"/>
          <w:szCs w:val="24"/>
        </w:rPr>
        <w:t>child, living in</w:t>
      </w:r>
      <w:r w:rsidR="001475DE" w:rsidRPr="00B8348A">
        <w:rPr>
          <w:rFonts w:ascii="Times New Roman" w:hAnsi="Times New Roman" w:cs="Times New Roman"/>
          <w:sz w:val="24"/>
          <w:szCs w:val="24"/>
        </w:rPr>
        <w:t xml:space="preserve"> </w:t>
      </w:r>
      <w:r w:rsidR="0000078F" w:rsidRPr="00B8348A">
        <w:rPr>
          <w:rFonts w:ascii="Times New Roman" w:hAnsi="Times New Roman" w:cs="Times New Roman"/>
          <w:sz w:val="24"/>
          <w:szCs w:val="24"/>
        </w:rPr>
        <w:t xml:space="preserve">a </w:t>
      </w:r>
      <w:r w:rsidR="00C82829" w:rsidRPr="00B8348A">
        <w:rPr>
          <w:rFonts w:ascii="Times New Roman" w:hAnsi="Times New Roman" w:cs="Times New Roman"/>
          <w:sz w:val="24"/>
          <w:szCs w:val="24"/>
        </w:rPr>
        <w:t>wealthier area</w:t>
      </w:r>
      <w:r w:rsidR="00271C9C" w:rsidRPr="00B8348A">
        <w:rPr>
          <w:rFonts w:ascii="Times New Roman" w:hAnsi="Times New Roman" w:cs="Times New Roman"/>
          <w:sz w:val="24"/>
          <w:szCs w:val="24"/>
        </w:rPr>
        <w:t xml:space="preserve"> </w:t>
      </w:r>
      <w:r w:rsidR="004E56F1" w:rsidRPr="00B8348A">
        <w:rPr>
          <w:rFonts w:ascii="Times New Roman" w:hAnsi="Times New Roman" w:cs="Times New Roman"/>
          <w:sz w:val="24"/>
          <w:szCs w:val="24"/>
        </w:rPr>
        <w:t>do</w:t>
      </w:r>
      <w:r w:rsidR="0000078F" w:rsidRPr="00B8348A">
        <w:rPr>
          <w:rFonts w:ascii="Times New Roman" w:hAnsi="Times New Roman" w:cs="Times New Roman"/>
          <w:sz w:val="24"/>
          <w:szCs w:val="24"/>
        </w:rPr>
        <w:t>es</w:t>
      </w:r>
      <w:r w:rsidR="004E56F1" w:rsidRPr="00B8348A">
        <w:rPr>
          <w:rFonts w:ascii="Times New Roman" w:hAnsi="Times New Roman" w:cs="Times New Roman"/>
          <w:sz w:val="24"/>
          <w:szCs w:val="24"/>
        </w:rPr>
        <w:t xml:space="preserve"> not mitigate </w:t>
      </w:r>
      <w:r w:rsidR="0008013E" w:rsidRPr="00B8348A">
        <w:rPr>
          <w:rFonts w:ascii="Times New Roman" w:hAnsi="Times New Roman" w:cs="Times New Roman"/>
          <w:sz w:val="24"/>
          <w:szCs w:val="24"/>
        </w:rPr>
        <w:t>equal opportunity and social mobility for children with the findings showing:</w:t>
      </w:r>
      <w:r w:rsidR="00E91183" w:rsidRPr="00B8348A">
        <w:rPr>
          <w:rFonts w:ascii="Times New Roman" w:hAnsi="Times New Roman" w:cs="Times New Roman"/>
          <w:sz w:val="24"/>
          <w:szCs w:val="24"/>
        </w:rPr>
        <w:t xml:space="preserve"> ‘</w:t>
      </w:r>
      <w:r w:rsidR="00E91183" w:rsidRPr="00B8348A">
        <w:rPr>
          <w:rFonts w:ascii="Times New Roman" w:hAnsi="Times New Roman" w:cs="Times New Roman"/>
          <w:sz w:val="24"/>
          <w:szCs w:val="24"/>
        </w:rPr>
        <w:t>Many of the richest places in England are doing worse for their disadvantaged children than places that are much poorer</w:t>
      </w:r>
      <w:r w:rsidR="00E91183" w:rsidRPr="00B8348A">
        <w:rPr>
          <w:rFonts w:ascii="Times New Roman" w:hAnsi="Times New Roman" w:cs="Times New Roman"/>
          <w:sz w:val="24"/>
          <w:szCs w:val="24"/>
        </w:rPr>
        <w:t>’</w:t>
      </w:r>
      <w:r w:rsidR="00D13F29" w:rsidRPr="00B8348A">
        <w:rPr>
          <w:rFonts w:ascii="Times New Roman" w:hAnsi="Times New Roman" w:cs="Times New Roman"/>
          <w:sz w:val="24"/>
          <w:szCs w:val="24"/>
        </w:rPr>
        <w:t xml:space="preserve"> (</w:t>
      </w:r>
      <w:r w:rsidR="00594495" w:rsidRPr="00B8348A">
        <w:rPr>
          <w:rFonts w:ascii="Times New Roman" w:hAnsi="Times New Roman" w:cs="Times New Roman"/>
          <w:sz w:val="24"/>
          <w:szCs w:val="24"/>
        </w:rPr>
        <w:t>Social Mobility and Child Poverty Commission</w:t>
      </w:r>
      <w:r w:rsidR="008E3693" w:rsidRPr="00B8348A">
        <w:rPr>
          <w:rFonts w:ascii="Times New Roman" w:hAnsi="Times New Roman" w:cs="Times New Roman"/>
          <w:sz w:val="24"/>
          <w:szCs w:val="24"/>
        </w:rPr>
        <w:t xml:space="preserve">, </w:t>
      </w:r>
      <w:r w:rsidR="00D13F29" w:rsidRPr="00B8348A">
        <w:rPr>
          <w:rFonts w:ascii="Times New Roman" w:hAnsi="Times New Roman" w:cs="Times New Roman"/>
          <w:sz w:val="24"/>
          <w:szCs w:val="24"/>
        </w:rPr>
        <w:t>p. 6)</w:t>
      </w:r>
      <w:r w:rsidR="00FF3AC3" w:rsidRPr="00B8348A">
        <w:rPr>
          <w:rFonts w:ascii="Times New Roman" w:hAnsi="Times New Roman" w:cs="Times New Roman"/>
          <w:sz w:val="24"/>
          <w:szCs w:val="24"/>
        </w:rPr>
        <w:t>; many other studies</w:t>
      </w:r>
      <w:r w:rsidR="00572247" w:rsidRPr="00B8348A">
        <w:rPr>
          <w:rFonts w:ascii="Times New Roman" w:hAnsi="Times New Roman" w:cs="Times New Roman"/>
          <w:sz w:val="24"/>
          <w:szCs w:val="24"/>
        </w:rPr>
        <w:t xml:space="preserve"> grapple with widening </w:t>
      </w:r>
      <w:r w:rsidR="00663522" w:rsidRPr="00B8348A">
        <w:rPr>
          <w:rFonts w:ascii="Times New Roman" w:hAnsi="Times New Roman" w:cs="Times New Roman"/>
          <w:sz w:val="24"/>
          <w:szCs w:val="24"/>
        </w:rPr>
        <w:t xml:space="preserve">inequality </w:t>
      </w:r>
      <w:r w:rsidR="00333D2C" w:rsidRPr="00B8348A">
        <w:rPr>
          <w:rFonts w:ascii="Times New Roman" w:hAnsi="Times New Roman" w:cs="Times New Roman"/>
          <w:sz w:val="24"/>
          <w:szCs w:val="24"/>
        </w:rPr>
        <w:t>and disparity between different areas</w:t>
      </w:r>
      <w:r w:rsidR="00FF3AC3" w:rsidRPr="00B8348A">
        <w:rPr>
          <w:rFonts w:ascii="Times New Roman" w:hAnsi="Times New Roman" w:cs="Times New Roman"/>
          <w:sz w:val="24"/>
          <w:szCs w:val="24"/>
        </w:rPr>
        <w:t xml:space="preserve"> (Duffy </w:t>
      </w:r>
      <w:r w:rsidR="00FF3AC3" w:rsidRPr="00B8348A">
        <w:rPr>
          <w:rFonts w:ascii="Times New Roman" w:hAnsi="Times New Roman" w:cs="Times New Roman"/>
          <w:i/>
          <w:iCs/>
          <w:sz w:val="24"/>
          <w:szCs w:val="24"/>
        </w:rPr>
        <w:t>et al</w:t>
      </w:r>
      <w:r w:rsidR="00FF3AC3" w:rsidRPr="00B8348A">
        <w:rPr>
          <w:rFonts w:ascii="Times New Roman" w:hAnsi="Times New Roman" w:cs="Times New Roman"/>
          <w:sz w:val="24"/>
          <w:szCs w:val="24"/>
        </w:rPr>
        <w:t>. 2021)</w:t>
      </w:r>
      <w:r w:rsidR="00333D2C" w:rsidRPr="00B8348A">
        <w:rPr>
          <w:rFonts w:ascii="Times New Roman" w:hAnsi="Times New Roman" w:cs="Times New Roman"/>
          <w:sz w:val="24"/>
          <w:szCs w:val="24"/>
        </w:rPr>
        <w:t>.</w:t>
      </w:r>
    </w:p>
    <w:p w14:paraId="47119218" w14:textId="07225F15" w:rsidR="00903F1D" w:rsidRPr="00B8348A" w:rsidRDefault="00FF3958"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Th</w:t>
      </w:r>
      <w:r w:rsidR="009C1007" w:rsidRPr="00B8348A">
        <w:rPr>
          <w:rFonts w:ascii="Times New Roman" w:hAnsi="Times New Roman" w:cs="Times New Roman"/>
          <w:sz w:val="24"/>
          <w:szCs w:val="24"/>
        </w:rPr>
        <w:t>is</w:t>
      </w:r>
      <w:r w:rsidRPr="00B8348A">
        <w:rPr>
          <w:rFonts w:ascii="Times New Roman" w:hAnsi="Times New Roman" w:cs="Times New Roman"/>
          <w:sz w:val="24"/>
          <w:szCs w:val="24"/>
        </w:rPr>
        <w:t xml:space="preserve"> building research poses a problem</w:t>
      </w:r>
      <w:r w:rsidR="00E66856" w:rsidRPr="00B8348A">
        <w:rPr>
          <w:rFonts w:ascii="Times New Roman" w:hAnsi="Times New Roman" w:cs="Times New Roman"/>
          <w:sz w:val="24"/>
          <w:szCs w:val="24"/>
        </w:rPr>
        <w:t>, Lenon (2020) suggests, as ‘[s]</w:t>
      </w:r>
      <w:r w:rsidR="00440691" w:rsidRPr="00B8348A">
        <w:rPr>
          <w:rFonts w:ascii="Times New Roman" w:hAnsi="Times New Roman" w:cs="Times New Roman"/>
          <w:sz w:val="24"/>
          <w:szCs w:val="24"/>
        </w:rPr>
        <w:t>ocial mobility matters</w:t>
      </w:r>
      <w:r w:rsidR="00E66856" w:rsidRPr="00B8348A">
        <w:rPr>
          <w:rFonts w:ascii="Times New Roman" w:hAnsi="Times New Roman" w:cs="Times New Roman"/>
          <w:sz w:val="24"/>
          <w:szCs w:val="24"/>
        </w:rPr>
        <w:t>’</w:t>
      </w:r>
      <w:r w:rsidR="00793647" w:rsidRPr="00B8348A">
        <w:rPr>
          <w:rFonts w:ascii="Times New Roman" w:hAnsi="Times New Roman" w:cs="Times New Roman"/>
          <w:sz w:val="24"/>
          <w:szCs w:val="24"/>
        </w:rPr>
        <w:t xml:space="preserve"> (p. 109)</w:t>
      </w:r>
      <w:r w:rsidR="00440691" w:rsidRPr="00B8348A">
        <w:rPr>
          <w:rFonts w:ascii="Times New Roman" w:hAnsi="Times New Roman" w:cs="Times New Roman"/>
          <w:sz w:val="24"/>
          <w:szCs w:val="24"/>
        </w:rPr>
        <w:t>,</w:t>
      </w:r>
      <w:r w:rsidR="00793647" w:rsidRPr="00B8348A">
        <w:rPr>
          <w:rFonts w:ascii="Times New Roman" w:hAnsi="Times New Roman" w:cs="Times New Roman"/>
          <w:sz w:val="24"/>
          <w:szCs w:val="24"/>
        </w:rPr>
        <w:t xml:space="preserve"> to a successful and coherent society. </w:t>
      </w:r>
      <w:r w:rsidR="00F133E4" w:rsidRPr="00B8348A">
        <w:rPr>
          <w:rFonts w:ascii="Times New Roman" w:hAnsi="Times New Roman" w:cs="Times New Roman"/>
          <w:sz w:val="24"/>
          <w:szCs w:val="24"/>
        </w:rPr>
        <w:t>Lenon (2020) elaborates: ‘</w:t>
      </w:r>
      <w:r w:rsidR="00440691" w:rsidRPr="00B8348A">
        <w:rPr>
          <w:rFonts w:ascii="Times New Roman" w:hAnsi="Times New Roman" w:cs="Times New Roman"/>
          <w:sz w:val="24"/>
          <w:szCs w:val="24"/>
        </w:rPr>
        <w:t>if able children from poor backgrounds cannot do well we waste human potential. It is bad for the individuals concerned and it is bad for the country</w:t>
      </w:r>
      <w:r w:rsidR="00F133E4" w:rsidRPr="00B8348A">
        <w:rPr>
          <w:rFonts w:ascii="Times New Roman" w:hAnsi="Times New Roman" w:cs="Times New Roman"/>
          <w:sz w:val="24"/>
          <w:szCs w:val="24"/>
        </w:rPr>
        <w:t>’ (</w:t>
      </w:r>
      <w:r w:rsidR="00A231D2" w:rsidRPr="00B8348A">
        <w:rPr>
          <w:rFonts w:ascii="Times New Roman" w:hAnsi="Times New Roman" w:cs="Times New Roman"/>
          <w:sz w:val="24"/>
          <w:szCs w:val="24"/>
        </w:rPr>
        <w:t>p. 109</w:t>
      </w:r>
      <w:r w:rsidR="00F133E4" w:rsidRPr="00B8348A">
        <w:rPr>
          <w:rFonts w:ascii="Times New Roman" w:hAnsi="Times New Roman" w:cs="Times New Roman"/>
          <w:sz w:val="24"/>
          <w:szCs w:val="24"/>
        </w:rPr>
        <w:t>)</w:t>
      </w:r>
      <w:r w:rsidR="00A231D2" w:rsidRPr="00B8348A">
        <w:rPr>
          <w:rFonts w:ascii="Times New Roman" w:hAnsi="Times New Roman" w:cs="Times New Roman"/>
          <w:sz w:val="24"/>
          <w:szCs w:val="24"/>
        </w:rPr>
        <w:t xml:space="preserve"> which suggests that social mobility </w:t>
      </w:r>
      <w:r w:rsidR="006A73D7" w:rsidRPr="00B8348A">
        <w:rPr>
          <w:rFonts w:ascii="Times New Roman" w:hAnsi="Times New Roman" w:cs="Times New Roman"/>
          <w:sz w:val="24"/>
          <w:szCs w:val="24"/>
        </w:rPr>
        <w:t xml:space="preserve">is not just good for generational prosperity and opportunity but is valuable to society </w:t>
      </w:r>
      <w:r w:rsidR="008C22C3" w:rsidRPr="00B8348A">
        <w:rPr>
          <w:rFonts w:ascii="Times New Roman" w:hAnsi="Times New Roman" w:cs="Times New Roman"/>
          <w:sz w:val="24"/>
          <w:szCs w:val="24"/>
        </w:rPr>
        <w:t xml:space="preserve">as it </w:t>
      </w:r>
      <w:r w:rsidR="000815AB" w:rsidRPr="00B8348A">
        <w:rPr>
          <w:rFonts w:ascii="Times New Roman" w:hAnsi="Times New Roman" w:cs="Times New Roman"/>
          <w:sz w:val="24"/>
          <w:szCs w:val="24"/>
        </w:rPr>
        <w:t xml:space="preserve">too </w:t>
      </w:r>
      <w:r w:rsidR="001C172F" w:rsidRPr="00B8348A">
        <w:rPr>
          <w:rFonts w:ascii="Times New Roman" w:hAnsi="Times New Roman" w:cs="Times New Roman"/>
          <w:sz w:val="24"/>
          <w:szCs w:val="24"/>
        </w:rPr>
        <w:t>misses out on</w:t>
      </w:r>
      <w:r w:rsidR="000815AB" w:rsidRPr="00B8348A">
        <w:rPr>
          <w:rFonts w:ascii="Times New Roman" w:hAnsi="Times New Roman" w:cs="Times New Roman"/>
          <w:sz w:val="24"/>
          <w:szCs w:val="24"/>
        </w:rPr>
        <w:t xml:space="preserve"> benefiting from</w:t>
      </w:r>
      <w:r w:rsidR="001C172F" w:rsidRPr="00B8348A">
        <w:rPr>
          <w:rFonts w:ascii="Times New Roman" w:hAnsi="Times New Roman" w:cs="Times New Roman"/>
          <w:sz w:val="24"/>
          <w:szCs w:val="24"/>
        </w:rPr>
        <w:t xml:space="preserve"> an ‘individual’s talents and traits’ </w:t>
      </w:r>
      <w:r w:rsidR="008C22C3" w:rsidRPr="00B8348A">
        <w:rPr>
          <w:rFonts w:ascii="Times New Roman" w:hAnsi="Times New Roman" w:cs="Times New Roman"/>
          <w:sz w:val="24"/>
          <w:szCs w:val="24"/>
        </w:rPr>
        <w:t>(Alon &amp; Tienda, 2007, p</w:t>
      </w:r>
      <w:r w:rsidR="00E8173C" w:rsidRPr="00B8348A">
        <w:rPr>
          <w:rFonts w:ascii="Times New Roman" w:hAnsi="Times New Roman" w:cs="Times New Roman"/>
          <w:sz w:val="24"/>
          <w:szCs w:val="24"/>
        </w:rPr>
        <w:t>. 489).</w:t>
      </w:r>
      <w:r w:rsidR="007B67CC" w:rsidRPr="00B8348A">
        <w:rPr>
          <w:rFonts w:ascii="Times New Roman" w:hAnsi="Times New Roman" w:cs="Times New Roman"/>
          <w:sz w:val="24"/>
          <w:szCs w:val="24"/>
        </w:rPr>
        <w:t xml:space="preserve"> This matters at a </w:t>
      </w:r>
      <w:r w:rsidR="00142EBD" w:rsidRPr="00B8348A">
        <w:rPr>
          <w:rFonts w:ascii="Times New Roman" w:hAnsi="Times New Roman" w:cs="Times New Roman"/>
          <w:sz w:val="24"/>
          <w:szCs w:val="24"/>
        </w:rPr>
        <w:t>societal level because social immobility will, it is suggested, result ‘</w:t>
      </w:r>
      <w:r w:rsidR="00440691" w:rsidRPr="00B8348A">
        <w:rPr>
          <w:rFonts w:ascii="Times New Roman" w:hAnsi="Times New Roman" w:cs="Times New Roman"/>
          <w:sz w:val="24"/>
          <w:szCs w:val="24"/>
        </w:rPr>
        <w:t xml:space="preserve">in social </w:t>
      </w:r>
      <w:r w:rsidR="00440691" w:rsidRPr="00B8348A">
        <w:rPr>
          <w:rFonts w:ascii="Times New Roman" w:hAnsi="Times New Roman" w:cs="Times New Roman"/>
          <w:sz w:val="24"/>
          <w:szCs w:val="24"/>
        </w:rPr>
        <w:lastRenderedPageBreak/>
        <w:t>tension and potential unrest</w:t>
      </w:r>
      <w:r w:rsidR="00142EBD" w:rsidRPr="00B8348A">
        <w:rPr>
          <w:rFonts w:ascii="Times New Roman" w:hAnsi="Times New Roman" w:cs="Times New Roman"/>
          <w:sz w:val="24"/>
          <w:szCs w:val="24"/>
        </w:rPr>
        <w:t>’</w:t>
      </w:r>
      <w:r w:rsidR="00440691" w:rsidRPr="00B8348A">
        <w:rPr>
          <w:rFonts w:ascii="Times New Roman" w:hAnsi="Times New Roman" w:cs="Times New Roman"/>
          <w:sz w:val="24"/>
          <w:szCs w:val="24"/>
        </w:rPr>
        <w:t xml:space="preserve"> (Lenon, 2020, p. 109)</w:t>
      </w:r>
      <w:r w:rsidR="00142EBD" w:rsidRPr="00B8348A">
        <w:rPr>
          <w:rFonts w:ascii="Times New Roman" w:hAnsi="Times New Roman" w:cs="Times New Roman"/>
          <w:sz w:val="24"/>
          <w:szCs w:val="24"/>
        </w:rPr>
        <w:t xml:space="preserve"> as ‘if</w:t>
      </w:r>
      <w:r w:rsidR="00903F1D" w:rsidRPr="00B8348A">
        <w:rPr>
          <w:rFonts w:ascii="Times New Roman" w:hAnsi="Times New Roman" w:cs="Times New Roman"/>
          <w:sz w:val="24"/>
          <w:szCs w:val="24"/>
        </w:rPr>
        <w:t xml:space="preserve"> the public think that inequalities are large</w:t>
      </w:r>
      <w:r w:rsidR="00142EBD" w:rsidRPr="00B8348A">
        <w:rPr>
          <w:rFonts w:ascii="Times New Roman" w:hAnsi="Times New Roman" w:cs="Times New Roman"/>
          <w:sz w:val="24"/>
          <w:szCs w:val="24"/>
        </w:rPr>
        <w:t>’</w:t>
      </w:r>
      <w:r w:rsidR="00903F1D" w:rsidRPr="00B8348A">
        <w:rPr>
          <w:rFonts w:ascii="Times New Roman" w:hAnsi="Times New Roman" w:cs="Times New Roman"/>
          <w:sz w:val="24"/>
          <w:szCs w:val="24"/>
        </w:rPr>
        <w:t xml:space="preserve"> </w:t>
      </w:r>
      <w:r w:rsidR="00142EBD" w:rsidRPr="00B8348A">
        <w:rPr>
          <w:rFonts w:ascii="Times New Roman" w:hAnsi="Times New Roman" w:cs="Times New Roman"/>
          <w:sz w:val="24"/>
          <w:szCs w:val="24"/>
        </w:rPr>
        <w:t>and fundamentally ‘</w:t>
      </w:r>
      <w:r w:rsidR="00903F1D" w:rsidRPr="00B8348A">
        <w:rPr>
          <w:rFonts w:ascii="Times New Roman" w:hAnsi="Times New Roman" w:cs="Times New Roman"/>
          <w:i/>
          <w:iCs/>
          <w:sz w:val="24"/>
          <w:szCs w:val="24"/>
        </w:rPr>
        <w:t>unfair</w:t>
      </w:r>
      <w:r w:rsidR="00142EBD" w:rsidRPr="00B8348A">
        <w:rPr>
          <w:rFonts w:ascii="Times New Roman" w:hAnsi="Times New Roman" w:cs="Times New Roman"/>
          <w:i/>
          <w:iCs/>
          <w:sz w:val="24"/>
          <w:szCs w:val="24"/>
        </w:rPr>
        <w:t>’</w:t>
      </w:r>
      <w:r w:rsidR="00903F1D" w:rsidRPr="00B8348A">
        <w:rPr>
          <w:rFonts w:ascii="Times New Roman" w:hAnsi="Times New Roman" w:cs="Times New Roman"/>
          <w:sz w:val="24"/>
          <w:szCs w:val="24"/>
        </w:rPr>
        <w:t xml:space="preserve">, </w:t>
      </w:r>
      <w:r w:rsidR="00FA32FB" w:rsidRPr="00B8348A">
        <w:rPr>
          <w:rFonts w:ascii="Times New Roman" w:hAnsi="Times New Roman" w:cs="Times New Roman"/>
          <w:sz w:val="24"/>
          <w:szCs w:val="24"/>
        </w:rPr>
        <w:t>‘</w:t>
      </w:r>
      <w:r w:rsidR="00903F1D" w:rsidRPr="00B8348A">
        <w:rPr>
          <w:rFonts w:ascii="Times New Roman" w:hAnsi="Times New Roman" w:cs="Times New Roman"/>
          <w:sz w:val="24"/>
          <w:szCs w:val="24"/>
        </w:rPr>
        <w:t>this can undermine faith in political and economic systems as a whol</w:t>
      </w:r>
      <w:r w:rsidR="00FA32FB" w:rsidRPr="00B8348A">
        <w:rPr>
          <w:rFonts w:ascii="Times New Roman" w:hAnsi="Times New Roman" w:cs="Times New Roman"/>
          <w:sz w:val="24"/>
          <w:szCs w:val="24"/>
        </w:rPr>
        <w:t>e</w:t>
      </w:r>
      <w:r w:rsidR="00C86F1D" w:rsidRPr="00B8348A">
        <w:rPr>
          <w:rFonts w:ascii="Times New Roman" w:hAnsi="Times New Roman" w:cs="Times New Roman"/>
          <w:sz w:val="24"/>
          <w:szCs w:val="24"/>
        </w:rPr>
        <w:t>’</w:t>
      </w:r>
      <w:r w:rsidR="00903F1D" w:rsidRPr="00B8348A">
        <w:rPr>
          <w:rFonts w:ascii="Times New Roman" w:hAnsi="Times New Roman" w:cs="Times New Roman"/>
          <w:sz w:val="24"/>
          <w:szCs w:val="24"/>
        </w:rPr>
        <w:t xml:space="preserve"> (</w:t>
      </w:r>
      <w:r w:rsidR="00FA32FB" w:rsidRPr="00B8348A">
        <w:rPr>
          <w:rFonts w:ascii="Times New Roman" w:hAnsi="Times New Roman" w:cs="Times New Roman"/>
          <w:i/>
          <w:iCs/>
          <w:sz w:val="24"/>
          <w:szCs w:val="24"/>
        </w:rPr>
        <w:t>emphasis in original</w:t>
      </w:r>
      <w:r w:rsidR="00FA32FB" w:rsidRPr="00B8348A">
        <w:rPr>
          <w:rFonts w:ascii="Times New Roman" w:hAnsi="Times New Roman" w:cs="Times New Roman"/>
          <w:sz w:val="24"/>
          <w:szCs w:val="24"/>
        </w:rPr>
        <w:t xml:space="preserve">, </w:t>
      </w:r>
      <w:r w:rsidR="006D5BB0" w:rsidRPr="00B8348A">
        <w:rPr>
          <w:rFonts w:ascii="Times New Roman" w:hAnsi="Times New Roman" w:cs="Times New Roman"/>
          <w:sz w:val="24"/>
          <w:szCs w:val="24"/>
        </w:rPr>
        <w:t xml:space="preserve">Duffy </w:t>
      </w:r>
      <w:r w:rsidR="006D5BB0" w:rsidRPr="00B8348A">
        <w:rPr>
          <w:rFonts w:ascii="Times New Roman" w:hAnsi="Times New Roman" w:cs="Times New Roman"/>
          <w:i/>
          <w:iCs/>
          <w:sz w:val="24"/>
          <w:szCs w:val="24"/>
        </w:rPr>
        <w:t>et al</w:t>
      </w:r>
      <w:r w:rsidR="006D5BB0" w:rsidRPr="00B8348A">
        <w:rPr>
          <w:rFonts w:ascii="Times New Roman" w:hAnsi="Times New Roman" w:cs="Times New Roman"/>
          <w:sz w:val="24"/>
          <w:szCs w:val="24"/>
        </w:rPr>
        <w:t xml:space="preserve">., 2021 </w:t>
      </w:r>
      <w:r w:rsidR="00903F1D" w:rsidRPr="00B8348A">
        <w:rPr>
          <w:rFonts w:ascii="Times New Roman" w:hAnsi="Times New Roman" w:cs="Times New Roman"/>
          <w:sz w:val="24"/>
          <w:szCs w:val="24"/>
        </w:rPr>
        <w:t>p. 10)</w:t>
      </w:r>
      <w:r w:rsidR="00FA32FB" w:rsidRPr="00B8348A">
        <w:rPr>
          <w:rFonts w:ascii="Times New Roman" w:hAnsi="Times New Roman" w:cs="Times New Roman"/>
          <w:sz w:val="24"/>
          <w:szCs w:val="24"/>
        </w:rPr>
        <w:t>.</w:t>
      </w:r>
      <w:r w:rsidR="00991981" w:rsidRPr="00991981">
        <w:t xml:space="preserve"> </w:t>
      </w:r>
      <w:r w:rsidR="00991981" w:rsidRPr="00991981">
        <w:rPr>
          <w:rFonts w:ascii="Times New Roman" w:hAnsi="Times New Roman" w:cs="Times New Roman"/>
          <w:sz w:val="24"/>
          <w:szCs w:val="24"/>
        </w:rPr>
        <w:t xml:space="preserve">Littler’s (2017) summation that ‘ideological discourse of neoliberal meritocracy has been used over the past few decades as the key legitimating narrative for contemporary capitalism’ (p. 214) </w:t>
      </w:r>
      <w:r w:rsidR="006366F6">
        <w:rPr>
          <w:rFonts w:ascii="Times New Roman" w:hAnsi="Times New Roman" w:cs="Times New Roman"/>
          <w:sz w:val="24"/>
          <w:szCs w:val="24"/>
        </w:rPr>
        <w:t xml:space="preserve">provides a questions of whether the public’s faith </w:t>
      </w:r>
      <w:r w:rsidR="003260BE">
        <w:rPr>
          <w:rFonts w:ascii="Times New Roman" w:hAnsi="Times New Roman" w:cs="Times New Roman"/>
          <w:sz w:val="24"/>
          <w:szCs w:val="24"/>
        </w:rPr>
        <w:t>in meritocracy is to the benefit of themselves or greater benefiting capitalist sources.</w:t>
      </w:r>
    </w:p>
    <w:p w14:paraId="388D5F09" w14:textId="5150E6E8" w:rsidR="005E69FF" w:rsidRPr="00B8348A" w:rsidRDefault="00733B83"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The crux of </w:t>
      </w:r>
      <w:r w:rsidR="00727855" w:rsidRPr="00B8348A">
        <w:rPr>
          <w:rFonts w:ascii="Times New Roman" w:hAnsi="Times New Roman" w:cs="Times New Roman"/>
          <w:sz w:val="24"/>
          <w:szCs w:val="24"/>
        </w:rPr>
        <w:t>attain</w:t>
      </w:r>
      <w:r w:rsidRPr="00B8348A">
        <w:rPr>
          <w:rFonts w:ascii="Times New Roman" w:hAnsi="Times New Roman" w:cs="Times New Roman"/>
          <w:sz w:val="24"/>
          <w:szCs w:val="24"/>
        </w:rPr>
        <w:t>ing</w:t>
      </w:r>
      <w:r w:rsidR="00727855" w:rsidRPr="00B8348A">
        <w:rPr>
          <w:rFonts w:ascii="Times New Roman" w:hAnsi="Times New Roman" w:cs="Times New Roman"/>
          <w:sz w:val="24"/>
          <w:szCs w:val="24"/>
        </w:rPr>
        <w:t xml:space="preserve"> </w:t>
      </w:r>
      <w:r w:rsidRPr="00B8348A">
        <w:rPr>
          <w:rFonts w:ascii="Times New Roman" w:hAnsi="Times New Roman" w:cs="Times New Roman"/>
          <w:sz w:val="24"/>
          <w:szCs w:val="24"/>
        </w:rPr>
        <w:t>‘commonplace’</w:t>
      </w:r>
      <w:r w:rsidR="00B060AC" w:rsidRPr="00B8348A">
        <w:rPr>
          <w:rFonts w:ascii="Times New Roman" w:hAnsi="Times New Roman" w:cs="Times New Roman"/>
          <w:sz w:val="24"/>
          <w:szCs w:val="24"/>
        </w:rPr>
        <w:t xml:space="preserve"> </w:t>
      </w:r>
      <w:r w:rsidR="000D5487" w:rsidRPr="00B8348A">
        <w:rPr>
          <w:rFonts w:ascii="Times New Roman" w:hAnsi="Times New Roman" w:cs="Times New Roman"/>
          <w:sz w:val="24"/>
          <w:szCs w:val="24"/>
        </w:rPr>
        <w:t>s</w:t>
      </w:r>
      <w:r w:rsidR="00E70F81" w:rsidRPr="00B8348A">
        <w:rPr>
          <w:rFonts w:ascii="Times New Roman" w:hAnsi="Times New Roman" w:cs="Times New Roman"/>
          <w:sz w:val="24"/>
          <w:szCs w:val="24"/>
        </w:rPr>
        <w:t>ocial mobility</w:t>
      </w:r>
      <w:r w:rsidR="003652FD" w:rsidRPr="00B8348A">
        <w:rPr>
          <w:rFonts w:ascii="Times New Roman" w:hAnsi="Times New Roman" w:cs="Times New Roman"/>
          <w:sz w:val="24"/>
          <w:szCs w:val="24"/>
        </w:rPr>
        <w:t>,</w:t>
      </w:r>
      <w:r w:rsidR="00CA526C" w:rsidRPr="00B8348A">
        <w:rPr>
          <w:rFonts w:ascii="Times New Roman" w:hAnsi="Times New Roman" w:cs="Times New Roman"/>
          <w:sz w:val="24"/>
          <w:szCs w:val="24"/>
        </w:rPr>
        <w:t xml:space="preserve"> Saunders (2006)</w:t>
      </w:r>
      <w:r w:rsidR="003652FD" w:rsidRPr="00B8348A">
        <w:rPr>
          <w:rFonts w:ascii="Times New Roman" w:hAnsi="Times New Roman" w:cs="Times New Roman"/>
          <w:sz w:val="24"/>
          <w:szCs w:val="24"/>
        </w:rPr>
        <w:t xml:space="preserve"> purports</w:t>
      </w:r>
      <w:r w:rsidR="009E520B" w:rsidRPr="00B8348A">
        <w:rPr>
          <w:rFonts w:ascii="Times New Roman" w:hAnsi="Times New Roman" w:cs="Times New Roman"/>
          <w:sz w:val="24"/>
          <w:szCs w:val="24"/>
        </w:rPr>
        <w:t>, ‘</w:t>
      </w:r>
      <w:r w:rsidR="00511473" w:rsidRPr="00B8348A">
        <w:rPr>
          <w:rFonts w:ascii="Times New Roman" w:hAnsi="Times New Roman" w:cs="Times New Roman"/>
          <w:sz w:val="24"/>
          <w:szCs w:val="24"/>
        </w:rPr>
        <w:t>failure is likely to be</w:t>
      </w:r>
      <w:r w:rsidR="00511473" w:rsidRPr="00B8348A">
        <w:rPr>
          <w:rFonts w:ascii="Times New Roman" w:hAnsi="Times New Roman" w:cs="Times New Roman"/>
          <w:sz w:val="24"/>
          <w:szCs w:val="24"/>
        </w:rPr>
        <w:t xml:space="preserve"> </w:t>
      </w:r>
      <w:r w:rsidR="00511473" w:rsidRPr="00B8348A">
        <w:rPr>
          <w:rFonts w:ascii="Times New Roman" w:hAnsi="Times New Roman" w:cs="Times New Roman"/>
          <w:sz w:val="24"/>
          <w:szCs w:val="24"/>
        </w:rPr>
        <w:t>that much more di</w:t>
      </w:r>
      <w:r w:rsidR="009E520B" w:rsidRPr="00B8348A">
        <w:rPr>
          <w:rFonts w:ascii="Times New Roman" w:hAnsi="Times New Roman" w:cs="Times New Roman"/>
          <w:sz w:val="24"/>
          <w:szCs w:val="24"/>
        </w:rPr>
        <w:t>ffi</w:t>
      </w:r>
      <w:r w:rsidR="00511473" w:rsidRPr="00B8348A">
        <w:rPr>
          <w:rFonts w:ascii="Times New Roman" w:hAnsi="Times New Roman" w:cs="Times New Roman"/>
          <w:sz w:val="24"/>
          <w:szCs w:val="24"/>
        </w:rPr>
        <w:t>cult to bear</w:t>
      </w:r>
      <w:r w:rsidR="00621D20" w:rsidRPr="00B8348A">
        <w:rPr>
          <w:rFonts w:ascii="Times New Roman" w:hAnsi="Times New Roman" w:cs="Times New Roman"/>
          <w:sz w:val="24"/>
          <w:szCs w:val="24"/>
        </w:rPr>
        <w:t>’</w:t>
      </w:r>
      <w:r w:rsidR="005E69FF" w:rsidRPr="00B8348A">
        <w:rPr>
          <w:rFonts w:ascii="Times New Roman" w:hAnsi="Times New Roman" w:cs="Times New Roman"/>
          <w:sz w:val="24"/>
          <w:szCs w:val="24"/>
        </w:rPr>
        <w:t xml:space="preserve"> (p. 90)</w:t>
      </w:r>
      <w:r w:rsidR="006F410A" w:rsidRPr="00B8348A">
        <w:rPr>
          <w:rFonts w:ascii="Times New Roman" w:hAnsi="Times New Roman" w:cs="Times New Roman"/>
          <w:sz w:val="24"/>
          <w:szCs w:val="24"/>
        </w:rPr>
        <w:t xml:space="preserve">. He goes on to </w:t>
      </w:r>
      <w:r w:rsidR="00ED6BC1" w:rsidRPr="00B8348A">
        <w:rPr>
          <w:rFonts w:ascii="Times New Roman" w:hAnsi="Times New Roman" w:cs="Times New Roman"/>
          <w:sz w:val="24"/>
          <w:szCs w:val="24"/>
        </w:rPr>
        <w:t xml:space="preserve">use an example from </w:t>
      </w:r>
      <w:r w:rsidR="00836348" w:rsidRPr="00B8348A">
        <w:rPr>
          <w:rFonts w:ascii="Times New Roman" w:hAnsi="Times New Roman" w:cs="Times New Roman"/>
          <w:sz w:val="24"/>
          <w:szCs w:val="24"/>
        </w:rPr>
        <w:t>a military setting to illustrate this:</w:t>
      </w:r>
    </w:p>
    <w:p w14:paraId="1A295ED9" w14:textId="065D90B1" w:rsidR="00511473" w:rsidRPr="00B8348A" w:rsidRDefault="00511473" w:rsidP="00B8348A">
      <w:pPr>
        <w:spacing w:line="360" w:lineRule="auto"/>
        <w:ind w:left="720"/>
        <w:jc w:val="both"/>
        <w:rPr>
          <w:rFonts w:ascii="Times New Roman" w:hAnsi="Times New Roman" w:cs="Times New Roman"/>
          <w:sz w:val="24"/>
          <w:szCs w:val="24"/>
        </w:rPr>
      </w:pPr>
      <w:r w:rsidRPr="00B8348A">
        <w:rPr>
          <w:rFonts w:ascii="Times New Roman" w:hAnsi="Times New Roman" w:cs="Times New Roman"/>
          <w:sz w:val="24"/>
          <w:szCs w:val="24"/>
        </w:rPr>
        <w:t>In his celebrated analysis of promotion</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prospects in the American military, Robert Merton showed that career</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satisfaction was higher in the units with low promotion rates than in those</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with high rates, for soldiers in the former compared their progress with others</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who had been passed over, while in the latter the comparison was with those</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who had been elevated. If there is one thing worse than being blocked, it is</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seeing others succeed where you have failed.</w:t>
      </w:r>
      <w:r w:rsidRPr="00B8348A">
        <w:rPr>
          <w:rFonts w:ascii="Times New Roman" w:hAnsi="Times New Roman" w:cs="Times New Roman"/>
          <w:sz w:val="24"/>
          <w:szCs w:val="24"/>
        </w:rPr>
        <w:t xml:space="preserve"> (</w:t>
      </w:r>
      <w:r w:rsidR="006F410A" w:rsidRPr="00B8348A">
        <w:rPr>
          <w:rFonts w:ascii="Times New Roman" w:hAnsi="Times New Roman" w:cs="Times New Roman"/>
          <w:sz w:val="24"/>
          <w:szCs w:val="24"/>
        </w:rPr>
        <w:t xml:space="preserve">Saunders, 2006, </w:t>
      </w:r>
      <w:r w:rsidRPr="00B8348A">
        <w:rPr>
          <w:rFonts w:ascii="Times New Roman" w:hAnsi="Times New Roman" w:cs="Times New Roman"/>
          <w:sz w:val="24"/>
          <w:szCs w:val="24"/>
        </w:rPr>
        <w:t>p. 90)</w:t>
      </w:r>
    </w:p>
    <w:p w14:paraId="306B16B2" w14:textId="14FE99B5" w:rsidR="00116F41" w:rsidRPr="00B8348A" w:rsidRDefault="009C1077"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Social mobility is further complicated by a meritocratic process</w:t>
      </w:r>
      <w:r w:rsidR="00383CA7" w:rsidRPr="00B8348A">
        <w:rPr>
          <w:rFonts w:ascii="Times New Roman" w:hAnsi="Times New Roman" w:cs="Times New Roman"/>
          <w:sz w:val="24"/>
          <w:szCs w:val="24"/>
        </w:rPr>
        <w:t xml:space="preserve"> as those with a higher IQ will b</w:t>
      </w:r>
      <w:r w:rsidR="00856DAA" w:rsidRPr="00B8348A">
        <w:rPr>
          <w:rFonts w:ascii="Times New Roman" w:hAnsi="Times New Roman" w:cs="Times New Roman"/>
          <w:sz w:val="24"/>
          <w:szCs w:val="24"/>
        </w:rPr>
        <w:t>egin to rise to the top, therefore leaving</w:t>
      </w:r>
      <w:r w:rsidR="00B83C33" w:rsidRPr="00B8348A">
        <w:rPr>
          <w:rFonts w:ascii="Times New Roman" w:hAnsi="Times New Roman" w:cs="Times New Roman"/>
          <w:sz w:val="24"/>
          <w:szCs w:val="24"/>
        </w:rPr>
        <w:t xml:space="preserve"> ‘no hiding place for those who </w:t>
      </w:r>
      <w:r w:rsidR="00A64DCA" w:rsidRPr="00B8348A">
        <w:rPr>
          <w:rFonts w:ascii="Times New Roman" w:hAnsi="Times New Roman" w:cs="Times New Roman"/>
          <w:sz w:val="24"/>
          <w:szCs w:val="24"/>
        </w:rPr>
        <w:t>end up at the bottom’</w:t>
      </w:r>
      <w:r w:rsidR="00031C09" w:rsidRPr="00B8348A">
        <w:rPr>
          <w:rFonts w:ascii="Times New Roman" w:hAnsi="Times New Roman" w:cs="Times New Roman"/>
          <w:sz w:val="24"/>
          <w:szCs w:val="24"/>
        </w:rPr>
        <w:t xml:space="preserve"> who would be ‘of lower </w:t>
      </w:r>
      <w:r w:rsidR="00432BB0" w:rsidRPr="00B8348A">
        <w:rPr>
          <w:rFonts w:ascii="Times New Roman" w:hAnsi="Times New Roman" w:cs="Times New Roman"/>
          <w:sz w:val="24"/>
          <w:szCs w:val="24"/>
        </w:rPr>
        <w:t>intelligence</w:t>
      </w:r>
      <w:r w:rsidR="00CC4178" w:rsidRPr="00B8348A">
        <w:rPr>
          <w:rFonts w:ascii="Times New Roman" w:hAnsi="Times New Roman" w:cs="Times New Roman"/>
          <w:sz w:val="24"/>
          <w:szCs w:val="24"/>
        </w:rPr>
        <w:t>’ (Saunders</w:t>
      </w:r>
      <w:r w:rsidR="00432BB0" w:rsidRPr="00B8348A">
        <w:rPr>
          <w:rFonts w:ascii="Times New Roman" w:hAnsi="Times New Roman" w:cs="Times New Roman"/>
          <w:sz w:val="24"/>
          <w:szCs w:val="24"/>
        </w:rPr>
        <w:t>, 2006, p. 184</w:t>
      </w:r>
      <w:r w:rsidR="00596D05" w:rsidRPr="00B8348A">
        <w:rPr>
          <w:rFonts w:ascii="Times New Roman" w:hAnsi="Times New Roman" w:cs="Times New Roman"/>
          <w:sz w:val="24"/>
          <w:szCs w:val="24"/>
        </w:rPr>
        <w:t>; Herrnstein &amp; Murray 1994</w:t>
      </w:r>
      <w:r w:rsidR="00A45D1C" w:rsidRPr="00B8348A">
        <w:rPr>
          <w:rFonts w:ascii="Times New Roman" w:hAnsi="Times New Roman" w:cs="Times New Roman"/>
          <w:sz w:val="24"/>
          <w:szCs w:val="24"/>
        </w:rPr>
        <w:t>; Young 1958</w:t>
      </w:r>
      <w:r w:rsidR="00CC4178" w:rsidRPr="00B8348A">
        <w:rPr>
          <w:rFonts w:ascii="Times New Roman" w:hAnsi="Times New Roman" w:cs="Times New Roman"/>
          <w:sz w:val="24"/>
          <w:szCs w:val="24"/>
        </w:rPr>
        <w:t>)</w:t>
      </w:r>
      <w:r w:rsidR="00F52D65" w:rsidRPr="00B8348A">
        <w:rPr>
          <w:rFonts w:ascii="Times New Roman" w:hAnsi="Times New Roman" w:cs="Times New Roman"/>
          <w:sz w:val="24"/>
          <w:szCs w:val="24"/>
        </w:rPr>
        <w:t xml:space="preserve">. This scenario is described by Saunders </w:t>
      </w:r>
      <w:r w:rsidR="00712B22" w:rsidRPr="00B8348A">
        <w:rPr>
          <w:rFonts w:ascii="Times New Roman" w:hAnsi="Times New Roman" w:cs="Times New Roman"/>
          <w:sz w:val="24"/>
          <w:szCs w:val="24"/>
        </w:rPr>
        <w:t>(2006) as Michael Young’s ‘nightmare’ outcome for a ‘meritocratic Britain’</w:t>
      </w:r>
      <w:r w:rsidR="00FB6DB6" w:rsidRPr="00B8348A">
        <w:rPr>
          <w:rFonts w:ascii="Times New Roman" w:hAnsi="Times New Roman" w:cs="Times New Roman"/>
          <w:sz w:val="24"/>
          <w:szCs w:val="24"/>
        </w:rPr>
        <w:t xml:space="preserve"> who feared ‘</w:t>
      </w:r>
      <w:r w:rsidR="0085405B" w:rsidRPr="00B8348A">
        <w:rPr>
          <w:rFonts w:ascii="Times New Roman" w:hAnsi="Times New Roman" w:cs="Times New Roman"/>
          <w:sz w:val="24"/>
          <w:szCs w:val="24"/>
        </w:rPr>
        <w:t>a growing social division between a high-IQ leadership stratum and a low-IQ stratum</w:t>
      </w:r>
      <w:r w:rsidR="006A459A" w:rsidRPr="00B8348A">
        <w:rPr>
          <w:rFonts w:ascii="Times New Roman" w:hAnsi="Times New Roman" w:cs="Times New Roman"/>
          <w:sz w:val="24"/>
          <w:szCs w:val="24"/>
        </w:rPr>
        <w:t>’ (p. 184; Young 1958)</w:t>
      </w:r>
      <w:r w:rsidR="0036425B" w:rsidRPr="00B8348A">
        <w:rPr>
          <w:rFonts w:ascii="Times New Roman" w:hAnsi="Times New Roman" w:cs="Times New Roman"/>
          <w:sz w:val="24"/>
          <w:szCs w:val="24"/>
        </w:rPr>
        <w:t xml:space="preserve">. This distinction and hierarchy of the ‘cognitive elite’ and </w:t>
      </w:r>
      <w:r w:rsidR="002F58C0" w:rsidRPr="00B8348A">
        <w:rPr>
          <w:rFonts w:ascii="Times New Roman" w:hAnsi="Times New Roman" w:cs="Times New Roman"/>
          <w:sz w:val="24"/>
          <w:szCs w:val="24"/>
        </w:rPr>
        <w:t>‘</w:t>
      </w:r>
      <w:r w:rsidR="0036425B" w:rsidRPr="00B8348A">
        <w:rPr>
          <w:rFonts w:ascii="Times New Roman" w:hAnsi="Times New Roman" w:cs="Times New Roman"/>
          <w:sz w:val="24"/>
          <w:szCs w:val="24"/>
        </w:rPr>
        <w:t xml:space="preserve">cognitive </w:t>
      </w:r>
      <w:r w:rsidR="002F58C0" w:rsidRPr="00B8348A">
        <w:rPr>
          <w:rFonts w:ascii="Times New Roman" w:hAnsi="Times New Roman" w:cs="Times New Roman"/>
          <w:sz w:val="24"/>
          <w:szCs w:val="24"/>
        </w:rPr>
        <w:t>underclass’</w:t>
      </w:r>
      <w:r w:rsidR="00FA0C1C" w:rsidRPr="00B8348A">
        <w:rPr>
          <w:rFonts w:ascii="Times New Roman" w:hAnsi="Times New Roman" w:cs="Times New Roman"/>
          <w:sz w:val="24"/>
          <w:szCs w:val="24"/>
        </w:rPr>
        <w:t xml:space="preserve"> (</w:t>
      </w:r>
      <w:r w:rsidR="00596D05" w:rsidRPr="00B8348A">
        <w:rPr>
          <w:rFonts w:ascii="Times New Roman" w:hAnsi="Times New Roman" w:cs="Times New Roman"/>
          <w:sz w:val="24"/>
          <w:szCs w:val="24"/>
        </w:rPr>
        <w:t>Herrnstein &amp; Murray 1994</w:t>
      </w:r>
      <w:r w:rsidR="00FA0C1C" w:rsidRPr="00B8348A">
        <w:rPr>
          <w:rFonts w:ascii="Times New Roman" w:hAnsi="Times New Roman" w:cs="Times New Roman"/>
          <w:sz w:val="24"/>
          <w:szCs w:val="24"/>
        </w:rPr>
        <w:t>)</w:t>
      </w:r>
      <w:r w:rsidR="00085809" w:rsidRPr="00B8348A">
        <w:rPr>
          <w:rFonts w:ascii="Times New Roman" w:hAnsi="Times New Roman" w:cs="Times New Roman"/>
          <w:sz w:val="24"/>
          <w:szCs w:val="24"/>
        </w:rPr>
        <w:t xml:space="preserve"> would </w:t>
      </w:r>
      <w:r w:rsidR="004979E7" w:rsidRPr="00B8348A">
        <w:rPr>
          <w:rFonts w:ascii="Times New Roman" w:hAnsi="Times New Roman" w:cs="Times New Roman"/>
          <w:sz w:val="24"/>
          <w:szCs w:val="24"/>
        </w:rPr>
        <w:t>hypothesis that</w:t>
      </w:r>
      <w:r w:rsidR="00085809" w:rsidRPr="00B8348A">
        <w:rPr>
          <w:rFonts w:ascii="Times New Roman" w:hAnsi="Times New Roman" w:cs="Times New Roman"/>
          <w:sz w:val="24"/>
          <w:szCs w:val="24"/>
        </w:rPr>
        <w:t xml:space="preserve"> those in the lower social stratum </w:t>
      </w:r>
      <w:r w:rsidR="00541B58" w:rsidRPr="00B8348A">
        <w:rPr>
          <w:rFonts w:ascii="Times New Roman" w:hAnsi="Times New Roman" w:cs="Times New Roman"/>
          <w:sz w:val="24"/>
          <w:szCs w:val="24"/>
        </w:rPr>
        <w:t xml:space="preserve">‘seem ‘rightfully’ to belong there’ with ‘no excuses or rationalisations with which they might </w:t>
      </w:r>
      <w:r w:rsidR="002E3C36" w:rsidRPr="00B8348A">
        <w:rPr>
          <w:rFonts w:ascii="Times New Roman" w:hAnsi="Times New Roman" w:cs="Times New Roman"/>
          <w:sz w:val="24"/>
          <w:szCs w:val="24"/>
        </w:rPr>
        <w:t>salvage a sense of dignity and self-worth’ (Saunders, 2006, p. 184; Young 1958).</w:t>
      </w:r>
    </w:p>
    <w:p w14:paraId="2A3BC5D9" w14:textId="63407631" w:rsidR="00CC466B" w:rsidRPr="00B8348A" w:rsidRDefault="00492E28"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At first glance, some research looks promising</w:t>
      </w:r>
      <w:r w:rsidR="00733800" w:rsidRPr="00B8348A">
        <w:rPr>
          <w:rFonts w:ascii="Times New Roman" w:hAnsi="Times New Roman" w:cs="Times New Roman"/>
          <w:sz w:val="24"/>
          <w:szCs w:val="24"/>
        </w:rPr>
        <w:t xml:space="preserve"> in positive trends for social mobility</w:t>
      </w:r>
      <w:r w:rsidR="00377F3C" w:rsidRPr="00B8348A">
        <w:rPr>
          <w:rFonts w:ascii="Times New Roman" w:hAnsi="Times New Roman" w:cs="Times New Roman"/>
          <w:sz w:val="24"/>
          <w:szCs w:val="24"/>
        </w:rPr>
        <w:t xml:space="preserve"> i</w:t>
      </w:r>
      <w:r w:rsidR="009A1971" w:rsidRPr="00B8348A">
        <w:rPr>
          <w:rFonts w:ascii="Times New Roman" w:hAnsi="Times New Roman" w:cs="Times New Roman"/>
          <w:sz w:val="24"/>
          <w:szCs w:val="24"/>
        </w:rPr>
        <w:t>n the UK</w:t>
      </w:r>
      <w:r w:rsidR="008C2DA7" w:rsidRPr="00B8348A">
        <w:rPr>
          <w:rFonts w:ascii="Times New Roman" w:hAnsi="Times New Roman" w:cs="Times New Roman"/>
          <w:sz w:val="24"/>
          <w:szCs w:val="24"/>
        </w:rPr>
        <w:t xml:space="preserve"> but</w:t>
      </w:r>
      <w:r w:rsidR="00A14266" w:rsidRPr="00B8348A">
        <w:rPr>
          <w:rFonts w:ascii="Times New Roman" w:hAnsi="Times New Roman" w:cs="Times New Roman"/>
          <w:sz w:val="24"/>
          <w:szCs w:val="24"/>
        </w:rPr>
        <w:t xml:space="preserve"> </w:t>
      </w:r>
      <w:r w:rsidR="006D35E2" w:rsidRPr="00B8348A">
        <w:rPr>
          <w:rFonts w:ascii="Times New Roman" w:hAnsi="Times New Roman" w:cs="Times New Roman"/>
          <w:sz w:val="24"/>
          <w:szCs w:val="24"/>
        </w:rPr>
        <w:t>longitudinal</w:t>
      </w:r>
      <w:r w:rsidR="008C2DA7" w:rsidRPr="00B8348A">
        <w:rPr>
          <w:rFonts w:ascii="Times New Roman" w:hAnsi="Times New Roman" w:cs="Times New Roman"/>
          <w:sz w:val="24"/>
          <w:szCs w:val="24"/>
        </w:rPr>
        <w:t xml:space="preserve"> studies which continue to monitor</w:t>
      </w:r>
      <w:r w:rsidR="003F7844" w:rsidRPr="00B8348A">
        <w:rPr>
          <w:rFonts w:ascii="Times New Roman" w:hAnsi="Times New Roman" w:cs="Times New Roman"/>
          <w:sz w:val="24"/>
          <w:szCs w:val="24"/>
        </w:rPr>
        <w:t xml:space="preserve"> intergenerational movement through social </w:t>
      </w:r>
      <w:r w:rsidR="006D35E2" w:rsidRPr="00B8348A">
        <w:rPr>
          <w:rFonts w:ascii="Times New Roman" w:hAnsi="Times New Roman" w:cs="Times New Roman"/>
          <w:sz w:val="24"/>
          <w:szCs w:val="24"/>
        </w:rPr>
        <w:t>hierarchies</w:t>
      </w:r>
      <w:r w:rsidR="003F7844" w:rsidRPr="00B8348A">
        <w:rPr>
          <w:rFonts w:ascii="Times New Roman" w:hAnsi="Times New Roman" w:cs="Times New Roman"/>
          <w:sz w:val="24"/>
          <w:szCs w:val="24"/>
        </w:rPr>
        <w:t xml:space="preserve"> </w:t>
      </w:r>
      <w:r w:rsidR="006D35E2" w:rsidRPr="00B8348A">
        <w:rPr>
          <w:rFonts w:ascii="Times New Roman" w:hAnsi="Times New Roman" w:cs="Times New Roman"/>
          <w:sz w:val="24"/>
          <w:szCs w:val="24"/>
        </w:rPr>
        <w:t xml:space="preserve">indicate </w:t>
      </w:r>
      <w:r w:rsidR="008B3F23" w:rsidRPr="00B8348A">
        <w:rPr>
          <w:rFonts w:ascii="Times New Roman" w:hAnsi="Times New Roman" w:cs="Times New Roman"/>
          <w:sz w:val="24"/>
          <w:szCs w:val="24"/>
        </w:rPr>
        <w:t xml:space="preserve">that this can be </w:t>
      </w:r>
      <w:r w:rsidR="003004B3" w:rsidRPr="00B8348A">
        <w:rPr>
          <w:rFonts w:ascii="Times New Roman" w:hAnsi="Times New Roman" w:cs="Times New Roman"/>
          <w:sz w:val="24"/>
          <w:szCs w:val="24"/>
        </w:rPr>
        <w:t>for a brief stint rather than a</w:t>
      </w:r>
      <w:r w:rsidR="00AD0EEA" w:rsidRPr="00B8348A">
        <w:rPr>
          <w:rFonts w:ascii="Times New Roman" w:hAnsi="Times New Roman" w:cs="Times New Roman"/>
          <w:sz w:val="24"/>
          <w:szCs w:val="24"/>
        </w:rPr>
        <w:t xml:space="preserve"> permanent</w:t>
      </w:r>
      <w:r w:rsidR="003004B3" w:rsidRPr="00B8348A">
        <w:rPr>
          <w:rFonts w:ascii="Times New Roman" w:hAnsi="Times New Roman" w:cs="Times New Roman"/>
          <w:sz w:val="24"/>
          <w:szCs w:val="24"/>
        </w:rPr>
        <w:t xml:space="preserve"> change of class</w:t>
      </w:r>
      <w:r w:rsidR="00733800" w:rsidRPr="00B8348A">
        <w:rPr>
          <w:rFonts w:ascii="Times New Roman" w:hAnsi="Times New Roman" w:cs="Times New Roman"/>
          <w:sz w:val="24"/>
          <w:szCs w:val="24"/>
        </w:rPr>
        <w:t xml:space="preserve">. </w:t>
      </w:r>
      <w:r w:rsidR="007F6D1C" w:rsidRPr="00B8348A">
        <w:rPr>
          <w:rFonts w:ascii="Times New Roman" w:hAnsi="Times New Roman" w:cs="Times New Roman"/>
          <w:sz w:val="24"/>
          <w:szCs w:val="24"/>
        </w:rPr>
        <w:t>Furthering this point,</w:t>
      </w:r>
      <w:r w:rsidR="00AD0EEA" w:rsidRPr="00B8348A">
        <w:rPr>
          <w:rFonts w:ascii="Times New Roman" w:hAnsi="Times New Roman" w:cs="Times New Roman"/>
          <w:sz w:val="24"/>
          <w:szCs w:val="24"/>
        </w:rPr>
        <w:t xml:space="preserve"> Lenon (2020)</w:t>
      </w:r>
      <w:r w:rsidR="007E5A40" w:rsidRPr="00B8348A">
        <w:rPr>
          <w:rFonts w:ascii="Times New Roman" w:hAnsi="Times New Roman" w:cs="Times New Roman"/>
          <w:sz w:val="24"/>
          <w:szCs w:val="24"/>
        </w:rPr>
        <w:t xml:space="preserve"> claims in the UK</w:t>
      </w:r>
      <w:r w:rsidR="009A1971" w:rsidRPr="00B8348A">
        <w:rPr>
          <w:rFonts w:ascii="Times New Roman" w:hAnsi="Times New Roman" w:cs="Times New Roman"/>
          <w:sz w:val="24"/>
          <w:szCs w:val="24"/>
        </w:rPr>
        <w:t xml:space="preserve"> ‘o</w:t>
      </w:r>
      <w:r w:rsidR="00CC466B" w:rsidRPr="00B8348A">
        <w:rPr>
          <w:rFonts w:ascii="Times New Roman" w:hAnsi="Times New Roman" w:cs="Times New Roman"/>
          <w:sz w:val="24"/>
          <w:szCs w:val="24"/>
        </w:rPr>
        <w:t>f those born in 1970</w:t>
      </w:r>
      <w:r w:rsidR="009A1971" w:rsidRPr="00B8348A">
        <w:rPr>
          <w:rFonts w:ascii="Times New Roman" w:hAnsi="Times New Roman" w:cs="Times New Roman"/>
          <w:sz w:val="24"/>
          <w:szCs w:val="24"/>
        </w:rPr>
        <w:t>’</w:t>
      </w:r>
      <w:r w:rsidR="00CC466B" w:rsidRPr="00B8348A">
        <w:rPr>
          <w:rFonts w:ascii="Times New Roman" w:hAnsi="Times New Roman" w:cs="Times New Roman"/>
          <w:sz w:val="24"/>
          <w:szCs w:val="24"/>
        </w:rPr>
        <w:t xml:space="preserve"> </w:t>
      </w:r>
      <w:r w:rsidR="00377F3C" w:rsidRPr="00B8348A">
        <w:rPr>
          <w:rFonts w:ascii="Times New Roman" w:hAnsi="Times New Roman" w:cs="Times New Roman"/>
          <w:sz w:val="24"/>
          <w:szCs w:val="24"/>
        </w:rPr>
        <w:t>showed that</w:t>
      </w:r>
      <w:r w:rsidR="009A1971" w:rsidRPr="00B8348A">
        <w:rPr>
          <w:rFonts w:ascii="Times New Roman" w:hAnsi="Times New Roman" w:cs="Times New Roman"/>
          <w:sz w:val="24"/>
          <w:szCs w:val="24"/>
        </w:rPr>
        <w:t xml:space="preserve"> ‘</w:t>
      </w:r>
      <w:r w:rsidR="00CC466B" w:rsidRPr="00B8348A">
        <w:rPr>
          <w:rFonts w:ascii="Times New Roman" w:hAnsi="Times New Roman" w:cs="Times New Roman"/>
          <w:sz w:val="24"/>
          <w:szCs w:val="24"/>
        </w:rPr>
        <w:t>63 per cent of those with parents in the poorest 25 per cent escaped low income as adults</w:t>
      </w:r>
      <w:r w:rsidR="007F6D1C" w:rsidRPr="00B8348A">
        <w:rPr>
          <w:rFonts w:ascii="Times New Roman" w:hAnsi="Times New Roman" w:cs="Times New Roman"/>
          <w:sz w:val="24"/>
          <w:szCs w:val="24"/>
        </w:rPr>
        <w:t>’</w:t>
      </w:r>
      <w:r w:rsidR="0022557F" w:rsidRPr="00B8348A">
        <w:rPr>
          <w:rFonts w:ascii="Times New Roman" w:hAnsi="Times New Roman" w:cs="Times New Roman"/>
          <w:sz w:val="24"/>
          <w:szCs w:val="24"/>
        </w:rPr>
        <w:t xml:space="preserve"> </w:t>
      </w:r>
      <w:r w:rsidR="009101D3" w:rsidRPr="00B8348A">
        <w:rPr>
          <w:rFonts w:ascii="Times New Roman" w:hAnsi="Times New Roman" w:cs="Times New Roman"/>
          <w:sz w:val="24"/>
          <w:szCs w:val="24"/>
        </w:rPr>
        <w:t>and ‘only one in seven reached the top 25 per cent as adults’</w:t>
      </w:r>
      <w:r w:rsidR="007F6D1C" w:rsidRPr="00B8348A">
        <w:rPr>
          <w:rFonts w:ascii="Times New Roman" w:hAnsi="Times New Roman" w:cs="Times New Roman"/>
          <w:sz w:val="24"/>
          <w:szCs w:val="24"/>
        </w:rPr>
        <w:t xml:space="preserve"> (p. 111).</w:t>
      </w:r>
      <w:r w:rsidR="00CC466B" w:rsidRPr="00B8348A">
        <w:rPr>
          <w:rFonts w:ascii="Times New Roman" w:hAnsi="Times New Roman" w:cs="Times New Roman"/>
          <w:sz w:val="24"/>
          <w:szCs w:val="24"/>
        </w:rPr>
        <w:t xml:space="preserve"> </w:t>
      </w:r>
      <w:r w:rsidR="00231466" w:rsidRPr="00B8348A">
        <w:rPr>
          <w:rFonts w:ascii="Times New Roman" w:hAnsi="Times New Roman" w:cs="Times New Roman"/>
          <w:sz w:val="24"/>
          <w:szCs w:val="24"/>
        </w:rPr>
        <w:t>He highlights that ‘</w:t>
      </w:r>
      <w:r w:rsidR="00CC466B" w:rsidRPr="00B8348A">
        <w:rPr>
          <w:rFonts w:ascii="Times New Roman" w:hAnsi="Times New Roman" w:cs="Times New Roman"/>
          <w:sz w:val="24"/>
          <w:szCs w:val="24"/>
        </w:rPr>
        <w:t xml:space="preserve">This </w:t>
      </w:r>
      <w:r w:rsidR="00CC466B" w:rsidRPr="00B8348A">
        <w:rPr>
          <w:rFonts w:ascii="Times New Roman" w:hAnsi="Times New Roman" w:cs="Times New Roman"/>
          <w:sz w:val="24"/>
          <w:szCs w:val="24"/>
        </w:rPr>
        <w:lastRenderedPageBreak/>
        <w:t>contrasts with those with parents in the richest 25 per cent, almost 45 per cent of whom remained there as adults</w:t>
      </w:r>
      <w:r w:rsidR="00231466" w:rsidRPr="00B8348A">
        <w:rPr>
          <w:rFonts w:ascii="Times New Roman" w:hAnsi="Times New Roman" w:cs="Times New Roman"/>
          <w:sz w:val="24"/>
          <w:szCs w:val="24"/>
        </w:rPr>
        <w:t xml:space="preserve">’ </w:t>
      </w:r>
      <w:r w:rsidR="00CC466B" w:rsidRPr="00B8348A">
        <w:rPr>
          <w:rFonts w:ascii="Times New Roman" w:hAnsi="Times New Roman" w:cs="Times New Roman"/>
          <w:sz w:val="24"/>
          <w:szCs w:val="24"/>
        </w:rPr>
        <w:t>(Lenon, 2020, p. 111)</w:t>
      </w:r>
      <w:r w:rsidR="005E705D" w:rsidRPr="00B8348A">
        <w:rPr>
          <w:rFonts w:ascii="Times New Roman" w:hAnsi="Times New Roman" w:cs="Times New Roman"/>
          <w:sz w:val="24"/>
          <w:szCs w:val="24"/>
        </w:rPr>
        <w:t xml:space="preserve"> showing a significant difference between the two factions of </w:t>
      </w:r>
      <w:r w:rsidR="000A7C73" w:rsidRPr="00B8348A">
        <w:rPr>
          <w:rFonts w:ascii="Times New Roman" w:hAnsi="Times New Roman" w:cs="Times New Roman"/>
          <w:sz w:val="24"/>
          <w:szCs w:val="24"/>
        </w:rPr>
        <w:t>society.</w:t>
      </w:r>
    </w:p>
    <w:p w14:paraId="05D4CE2D" w14:textId="43657B0E" w:rsidR="004A5821" w:rsidRPr="00B8348A" w:rsidRDefault="00AD422D"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In the bid of equalising the playing field, </w:t>
      </w:r>
      <w:r w:rsidR="0020301C" w:rsidRPr="00B8348A">
        <w:rPr>
          <w:rFonts w:ascii="Times New Roman" w:hAnsi="Times New Roman" w:cs="Times New Roman"/>
          <w:sz w:val="24"/>
          <w:szCs w:val="24"/>
        </w:rPr>
        <w:t>those at a disadvantage must be first realised</w:t>
      </w:r>
      <w:r w:rsidR="00AE5733" w:rsidRPr="00B8348A">
        <w:rPr>
          <w:rFonts w:ascii="Times New Roman" w:hAnsi="Times New Roman" w:cs="Times New Roman"/>
          <w:sz w:val="24"/>
          <w:szCs w:val="24"/>
        </w:rPr>
        <w:t xml:space="preserve"> as disadvantaged</w:t>
      </w:r>
      <w:r w:rsidR="0020301C" w:rsidRPr="00B8348A">
        <w:rPr>
          <w:rFonts w:ascii="Times New Roman" w:hAnsi="Times New Roman" w:cs="Times New Roman"/>
          <w:sz w:val="24"/>
          <w:szCs w:val="24"/>
        </w:rPr>
        <w:t xml:space="preserve">. </w:t>
      </w:r>
      <w:r w:rsidR="002F2B4A" w:rsidRPr="00B8348A">
        <w:rPr>
          <w:rFonts w:ascii="Times New Roman" w:hAnsi="Times New Roman" w:cs="Times New Roman"/>
          <w:sz w:val="24"/>
          <w:szCs w:val="24"/>
        </w:rPr>
        <w:t>This poses a problem in and of itself as i</w:t>
      </w:r>
      <w:r w:rsidR="00764620" w:rsidRPr="00B8348A">
        <w:rPr>
          <w:rFonts w:ascii="Times New Roman" w:hAnsi="Times New Roman" w:cs="Times New Roman"/>
          <w:sz w:val="24"/>
          <w:szCs w:val="24"/>
        </w:rPr>
        <w:t>n</w:t>
      </w:r>
      <w:r w:rsidR="00701DEF" w:rsidRPr="00B8348A">
        <w:rPr>
          <w:rFonts w:ascii="Times New Roman" w:hAnsi="Times New Roman" w:cs="Times New Roman"/>
          <w:sz w:val="24"/>
          <w:szCs w:val="24"/>
        </w:rPr>
        <w:t xml:space="preserve"> research done by t</w:t>
      </w:r>
      <w:r w:rsidR="000D680E" w:rsidRPr="00B8348A">
        <w:rPr>
          <w:rFonts w:ascii="Times New Roman" w:hAnsi="Times New Roman" w:cs="Times New Roman"/>
          <w:sz w:val="24"/>
          <w:szCs w:val="24"/>
        </w:rPr>
        <w:t>he Social Mobility Commission</w:t>
      </w:r>
      <w:r w:rsidR="00701DEF" w:rsidRPr="00B8348A">
        <w:rPr>
          <w:rFonts w:ascii="Times New Roman" w:hAnsi="Times New Roman" w:cs="Times New Roman"/>
          <w:sz w:val="24"/>
          <w:szCs w:val="24"/>
        </w:rPr>
        <w:t>,</w:t>
      </w:r>
      <w:r w:rsidR="000D680E" w:rsidRPr="00B8348A">
        <w:rPr>
          <w:rFonts w:ascii="Times New Roman" w:hAnsi="Times New Roman" w:cs="Times New Roman"/>
          <w:sz w:val="24"/>
          <w:szCs w:val="24"/>
        </w:rPr>
        <w:t xml:space="preserve"> overseen by the UK Government</w:t>
      </w:r>
      <w:r w:rsidR="00701DEF" w:rsidRPr="00B8348A">
        <w:rPr>
          <w:rFonts w:ascii="Times New Roman" w:hAnsi="Times New Roman" w:cs="Times New Roman"/>
          <w:sz w:val="24"/>
          <w:szCs w:val="24"/>
        </w:rPr>
        <w:t>,</w:t>
      </w:r>
      <w:r w:rsidR="000D680E" w:rsidRPr="00B8348A">
        <w:rPr>
          <w:rFonts w:ascii="Times New Roman" w:hAnsi="Times New Roman" w:cs="Times New Roman"/>
          <w:sz w:val="24"/>
          <w:szCs w:val="24"/>
        </w:rPr>
        <w:t xml:space="preserve"> postulates that there are</w:t>
      </w:r>
      <w:r w:rsidR="00502648" w:rsidRPr="00B8348A">
        <w:rPr>
          <w:rFonts w:ascii="Times New Roman" w:hAnsi="Times New Roman" w:cs="Times New Roman"/>
          <w:sz w:val="24"/>
          <w:szCs w:val="24"/>
        </w:rPr>
        <w:t xml:space="preserve"> ‘</w:t>
      </w:r>
      <w:r w:rsidR="006017C0" w:rsidRPr="00B8348A">
        <w:rPr>
          <w:rFonts w:ascii="Times New Roman" w:hAnsi="Times New Roman" w:cs="Times New Roman"/>
          <w:sz w:val="24"/>
          <w:szCs w:val="24"/>
        </w:rPr>
        <w:t xml:space="preserve">around 1.7 million ‘lost children’ living in relative poverty who are currently invisible in </w:t>
      </w:r>
      <w:r w:rsidR="00502648" w:rsidRPr="00B8348A">
        <w:rPr>
          <w:rFonts w:ascii="Times New Roman" w:hAnsi="Times New Roman" w:cs="Times New Roman"/>
          <w:sz w:val="24"/>
          <w:szCs w:val="24"/>
        </w:rPr>
        <w:t>[their]</w:t>
      </w:r>
      <w:r w:rsidR="006017C0" w:rsidRPr="00B8348A">
        <w:rPr>
          <w:rFonts w:ascii="Times New Roman" w:hAnsi="Times New Roman" w:cs="Times New Roman"/>
          <w:sz w:val="24"/>
          <w:szCs w:val="24"/>
        </w:rPr>
        <w:t xml:space="preserve"> education statistics</w:t>
      </w:r>
      <w:r w:rsidR="00502648" w:rsidRPr="00B8348A">
        <w:rPr>
          <w:rFonts w:ascii="Times New Roman" w:hAnsi="Times New Roman" w:cs="Times New Roman"/>
          <w:sz w:val="24"/>
          <w:szCs w:val="24"/>
        </w:rPr>
        <w:t>’</w:t>
      </w:r>
      <w:r w:rsidR="0094285C" w:rsidRPr="00B8348A">
        <w:rPr>
          <w:rFonts w:ascii="Times New Roman" w:hAnsi="Times New Roman" w:cs="Times New Roman"/>
          <w:sz w:val="24"/>
          <w:szCs w:val="24"/>
        </w:rPr>
        <w:t xml:space="preserve"> adding that ‘[t]</w:t>
      </w:r>
      <w:r w:rsidR="006017C0" w:rsidRPr="00B8348A">
        <w:rPr>
          <w:rFonts w:ascii="Times New Roman" w:hAnsi="Times New Roman" w:cs="Times New Roman"/>
          <w:sz w:val="24"/>
          <w:szCs w:val="24"/>
        </w:rPr>
        <w:t>hese children aren’t eligible for free school meals, and there is no other currently available identifier of disadvantage</w:t>
      </w:r>
      <w:r w:rsidR="00440691" w:rsidRPr="00B8348A">
        <w:rPr>
          <w:rFonts w:ascii="Times New Roman" w:hAnsi="Times New Roman" w:cs="Times New Roman"/>
          <w:sz w:val="24"/>
          <w:szCs w:val="24"/>
        </w:rPr>
        <w:t>’ (2022</w:t>
      </w:r>
      <w:r w:rsidR="00B05727" w:rsidRPr="00B8348A">
        <w:rPr>
          <w:rFonts w:ascii="Times New Roman" w:hAnsi="Times New Roman" w:cs="Times New Roman"/>
          <w:sz w:val="24"/>
          <w:szCs w:val="24"/>
        </w:rPr>
        <w:t>, Ch. 1</w:t>
      </w:r>
      <w:r w:rsidR="00440691" w:rsidRPr="00B8348A">
        <w:rPr>
          <w:rFonts w:ascii="Times New Roman" w:hAnsi="Times New Roman" w:cs="Times New Roman"/>
          <w:sz w:val="24"/>
          <w:szCs w:val="24"/>
        </w:rPr>
        <w:t>).</w:t>
      </w:r>
      <w:r w:rsidR="00BF3022" w:rsidRPr="00B8348A">
        <w:rPr>
          <w:rFonts w:ascii="Times New Roman" w:hAnsi="Times New Roman" w:cs="Times New Roman"/>
          <w:sz w:val="24"/>
          <w:szCs w:val="24"/>
        </w:rPr>
        <w:t xml:space="preserve"> This being the </w:t>
      </w:r>
      <w:r w:rsidR="00BB0869" w:rsidRPr="00B8348A">
        <w:rPr>
          <w:rFonts w:ascii="Times New Roman" w:hAnsi="Times New Roman" w:cs="Times New Roman"/>
          <w:sz w:val="24"/>
          <w:szCs w:val="24"/>
        </w:rPr>
        <w:t>only ‘identifier of disadvantage’ means that there is a potential 1.7 million</w:t>
      </w:r>
      <w:r w:rsidR="003218FF" w:rsidRPr="00B8348A">
        <w:rPr>
          <w:rFonts w:ascii="Times New Roman" w:hAnsi="Times New Roman" w:cs="Times New Roman"/>
          <w:sz w:val="24"/>
          <w:szCs w:val="24"/>
        </w:rPr>
        <w:t xml:space="preserve"> children who have lost the opportunity </w:t>
      </w:r>
      <w:r w:rsidR="00B32BF4" w:rsidRPr="00B8348A">
        <w:rPr>
          <w:rFonts w:ascii="Times New Roman" w:hAnsi="Times New Roman" w:cs="Times New Roman"/>
          <w:sz w:val="24"/>
          <w:szCs w:val="24"/>
        </w:rPr>
        <w:t>to improve their life prospects.</w:t>
      </w:r>
    </w:p>
    <w:p w14:paraId="2C543281" w14:textId="3C8E6645" w:rsidR="00D02D5F" w:rsidRPr="00B8348A" w:rsidRDefault="00C2044B"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Gilbert</w:t>
      </w:r>
      <w:r w:rsidR="007F268D" w:rsidRPr="00B8348A">
        <w:rPr>
          <w:rFonts w:ascii="Times New Roman" w:hAnsi="Times New Roman" w:cs="Times New Roman"/>
          <w:sz w:val="24"/>
          <w:szCs w:val="24"/>
        </w:rPr>
        <w:t xml:space="preserve"> (2008)</w:t>
      </w:r>
      <w:r w:rsidR="00D02D5F" w:rsidRPr="00B8348A">
        <w:rPr>
          <w:rFonts w:ascii="Times New Roman" w:hAnsi="Times New Roman" w:cs="Times New Roman"/>
          <w:sz w:val="24"/>
          <w:szCs w:val="24"/>
        </w:rPr>
        <w:t xml:space="preserve"> posits that measuring the </w:t>
      </w:r>
      <w:r w:rsidR="007F268D" w:rsidRPr="00B8348A">
        <w:rPr>
          <w:rFonts w:ascii="Times New Roman" w:hAnsi="Times New Roman" w:cs="Times New Roman"/>
          <w:sz w:val="24"/>
          <w:szCs w:val="24"/>
        </w:rPr>
        <w:t xml:space="preserve">intergenerational </w:t>
      </w:r>
      <w:r w:rsidR="00D02D5F" w:rsidRPr="00B8348A">
        <w:rPr>
          <w:rFonts w:ascii="Times New Roman" w:hAnsi="Times New Roman" w:cs="Times New Roman"/>
          <w:sz w:val="24"/>
          <w:szCs w:val="24"/>
        </w:rPr>
        <w:t>social mobility of women</w:t>
      </w:r>
      <w:r w:rsidR="007F268D" w:rsidRPr="00B8348A">
        <w:rPr>
          <w:rFonts w:ascii="Times New Roman" w:hAnsi="Times New Roman" w:cs="Times New Roman"/>
          <w:sz w:val="24"/>
          <w:szCs w:val="24"/>
        </w:rPr>
        <w:t xml:space="preserve"> </w:t>
      </w:r>
      <w:r w:rsidR="00EE278D" w:rsidRPr="00B8348A">
        <w:rPr>
          <w:rFonts w:ascii="Times New Roman" w:hAnsi="Times New Roman" w:cs="Times New Roman"/>
          <w:sz w:val="24"/>
          <w:szCs w:val="24"/>
        </w:rPr>
        <w:t>presents problems due to the</w:t>
      </w:r>
      <w:r w:rsidR="005B6C56" w:rsidRPr="00B8348A">
        <w:rPr>
          <w:rFonts w:ascii="Times New Roman" w:hAnsi="Times New Roman" w:cs="Times New Roman"/>
          <w:sz w:val="24"/>
          <w:szCs w:val="24"/>
        </w:rPr>
        <w:t xml:space="preserve"> likely</w:t>
      </w:r>
      <w:r w:rsidR="00EE278D" w:rsidRPr="00B8348A">
        <w:rPr>
          <w:rFonts w:ascii="Times New Roman" w:hAnsi="Times New Roman" w:cs="Times New Roman"/>
          <w:sz w:val="24"/>
          <w:szCs w:val="24"/>
        </w:rPr>
        <w:t xml:space="preserve"> </w:t>
      </w:r>
      <w:r w:rsidR="005B6C56" w:rsidRPr="00B8348A">
        <w:rPr>
          <w:rFonts w:ascii="Times New Roman" w:hAnsi="Times New Roman" w:cs="Times New Roman"/>
          <w:sz w:val="24"/>
          <w:szCs w:val="24"/>
        </w:rPr>
        <w:t>‘limited labor force participation’ of the female ancestry</w:t>
      </w:r>
      <w:r w:rsidR="00813B41" w:rsidRPr="00B8348A">
        <w:rPr>
          <w:rFonts w:ascii="Times New Roman" w:hAnsi="Times New Roman" w:cs="Times New Roman"/>
          <w:sz w:val="24"/>
          <w:szCs w:val="24"/>
        </w:rPr>
        <w:t xml:space="preserve"> (p. 126)</w:t>
      </w:r>
      <w:r w:rsidR="005B6C56" w:rsidRPr="00B8348A">
        <w:rPr>
          <w:rFonts w:ascii="Times New Roman" w:hAnsi="Times New Roman" w:cs="Times New Roman"/>
          <w:sz w:val="24"/>
          <w:szCs w:val="24"/>
        </w:rPr>
        <w:t>.</w:t>
      </w:r>
      <w:r w:rsidR="00813B41" w:rsidRPr="00B8348A">
        <w:rPr>
          <w:rFonts w:ascii="Times New Roman" w:hAnsi="Times New Roman" w:cs="Times New Roman"/>
          <w:sz w:val="24"/>
          <w:szCs w:val="24"/>
        </w:rPr>
        <w:t xml:space="preserve"> Marina S</w:t>
      </w:r>
      <w:r w:rsidR="00BD18FD" w:rsidRPr="00B8348A">
        <w:rPr>
          <w:rFonts w:ascii="Times New Roman" w:hAnsi="Times New Roman" w:cs="Times New Roman"/>
          <w:sz w:val="24"/>
          <w:szCs w:val="24"/>
        </w:rPr>
        <w:t xml:space="preserve">trinkovsky </w:t>
      </w:r>
      <w:r w:rsidR="00F154E0" w:rsidRPr="00B8348A">
        <w:rPr>
          <w:rFonts w:ascii="Times New Roman" w:hAnsi="Times New Roman" w:cs="Times New Roman"/>
          <w:sz w:val="24"/>
          <w:szCs w:val="24"/>
        </w:rPr>
        <w:t>encapsulates this point and contextualises it in the pres</w:t>
      </w:r>
      <w:r w:rsidR="00B27CAE" w:rsidRPr="00B8348A">
        <w:rPr>
          <w:rFonts w:ascii="Times New Roman" w:hAnsi="Times New Roman" w:cs="Times New Roman"/>
          <w:sz w:val="24"/>
          <w:szCs w:val="24"/>
        </w:rPr>
        <w:t>ent day situation for women:</w:t>
      </w:r>
    </w:p>
    <w:p w14:paraId="2FA7162C" w14:textId="3F8119D0" w:rsidR="00E94E84" w:rsidRPr="00B8348A" w:rsidRDefault="004A5821" w:rsidP="00B8348A">
      <w:pPr>
        <w:spacing w:line="360" w:lineRule="auto"/>
        <w:ind w:left="720"/>
        <w:jc w:val="both"/>
        <w:rPr>
          <w:rFonts w:ascii="Times New Roman" w:hAnsi="Times New Roman" w:cs="Times New Roman"/>
          <w:sz w:val="24"/>
          <w:szCs w:val="24"/>
        </w:rPr>
      </w:pPr>
      <w:r w:rsidRPr="00B8348A">
        <w:rPr>
          <w:rFonts w:ascii="Times New Roman" w:hAnsi="Times New Roman" w:cs="Times New Roman"/>
          <w:sz w:val="24"/>
          <w:szCs w:val="24"/>
        </w:rPr>
        <w:t>A right to an economic existence independent of male control, where its even nominally recognised, which is again far from everywhere, is heavily burdened by the fact that we are practically and economically saddled with almost all of the responsibility for making new humans and keeping them alive until they learn to use a washing machine.</w:t>
      </w:r>
      <w:r w:rsidR="00B27CAE" w:rsidRPr="00B8348A">
        <w:rPr>
          <w:rFonts w:ascii="Times New Roman" w:hAnsi="Times New Roman" w:cs="Times New Roman"/>
          <w:sz w:val="24"/>
          <w:szCs w:val="24"/>
        </w:rPr>
        <w:t xml:space="preserve"> </w:t>
      </w:r>
      <w:r w:rsidR="0061199A" w:rsidRPr="00B8348A">
        <w:rPr>
          <w:rFonts w:ascii="Times New Roman" w:hAnsi="Times New Roman" w:cs="Times New Roman"/>
          <w:sz w:val="24"/>
          <w:szCs w:val="24"/>
        </w:rPr>
        <w:t>(Forth Valley Feminists</w:t>
      </w:r>
      <w:r w:rsidR="00B27CAE" w:rsidRPr="00B8348A">
        <w:rPr>
          <w:rFonts w:ascii="Times New Roman" w:hAnsi="Times New Roman" w:cs="Times New Roman"/>
          <w:sz w:val="24"/>
          <w:szCs w:val="24"/>
        </w:rPr>
        <w:t xml:space="preserve">, </w:t>
      </w:r>
      <w:r w:rsidR="00140141" w:rsidRPr="00B8348A">
        <w:rPr>
          <w:rFonts w:ascii="Times New Roman" w:hAnsi="Times New Roman" w:cs="Times New Roman"/>
          <w:sz w:val="24"/>
          <w:szCs w:val="24"/>
        </w:rPr>
        <w:t xml:space="preserve">2023, </w:t>
      </w:r>
      <w:r w:rsidRPr="00B8348A">
        <w:rPr>
          <w:rFonts w:ascii="Times New Roman" w:hAnsi="Times New Roman" w:cs="Times New Roman"/>
          <w:sz w:val="24"/>
          <w:szCs w:val="24"/>
        </w:rPr>
        <w:t>00:14:45</w:t>
      </w:r>
      <w:r w:rsidR="00B27CAE" w:rsidRPr="00B8348A">
        <w:rPr>
          <w:rFonts w:ascii="Times New Roman" w:hAnsi="Times New Roman" w:cs="Times New Roman"/>
          <w:sz w:val="24"/>
          <w:szCs w:val="24"/>
        </w:rPr>
        <w:t>-</w:t>
      </w:r>
      <w:r w:rsidRPr="00B8348A">
        <w:rPr>
          <w:rFonts w:ascii="Times New Roman" w:hAnsi="Times New Roman" w:cs="Times New Roman"/>
          <w:sz w:val="24"/>
          <w:szCs w:val="24"/>
        </w:rPr>
        <w:t>00:15:04</w:t>
      </w:r>
      <w:r w:rsidR="0061199A" w:rsidRPr="00B8348A">
        <w:rPr>
          <w:rFonts w:ascii="Times New Roman" w:hAnsi="Times New Roman" w:cs="Times New Roman"/>
          <w:sz w:val="24"/>
          <w:szCs w:val="24"/>
        </w:rPr>
        <w:t>)</w:t>
      </w:r>
      <w:r w:rsidR="0022633C" w:rsidRPr="00B8348A">
        <w:rPr>
          <w:rFonts w:ascii="Times New Roman" w:hAnsi="Times New Roman" w:cs="Times New Roman"/>
          <w:sz w:val="24"/>
          <w:szCs w:val="24"/>
        </w:rPr>
        <w:t>.</w:t>
      </w:r>
    </w:p>
    <w:p w14:paraId="4BE96F46" w14:textId="03DAB1B2" w:rsidR="0005057E" w:rsidRPr="00B8348A" w:rsidRDefault="0022633C"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Th</w:t>
      </w:r>
      <w:r w:rsidR="00485DBF" w:rsidRPr="00B8348A">
        <w:rPr>
          <w:rFonts w:ascii="Times New Roman" w:hAnsi="Times New Roman" w:cs="Times New Roman"/>
          <w:sz w:val="24"/>
          <w:szCs w:val="24"/>
        </w:rPr>
        <w:t xml:space="preserve">e point of the burden of rearing children </w:t>
      </w:r>
      <w:r w:rsidR="006A1B31" w:rsidRPr="00B8348A">
        <w:rPr>
          <w:rFonts w:ascii="Times New Roman" w:hAnsi="Times New Roman" w:cs="Times New Roman"/>
          <w:sz w:val="24"/>
          <w:szCs w:val="24"/>
        </w:rPr>
        <w:t xml:space="preserve">being predominantly the responsibility of the woman instead of the man </w:t>
      </w:r>
      <w:r w:rsidR="006C318A" w:rsidRPr="00B8348A">
        <w:rPr>
          <w:rFonts w:ascii="Times New Roman" w:hAnsi="Times New Roman" w:cs="Times New Roman"/>
          <w:sz w:val="24"/>
          <w:szCs w:val="24"/>
        </w:rPr>
        <w:t xml:space="preserve">is mirrored in the statistics </w:t>
      </w:r>
      <w:r w:rsidR="00E27F3C" w:rsidRPr="00B8348A">
        <w:rPr>
          <w:rFonts w:ascii="Times New Roman" w:hAnsi="Times New Roman" w:cs="Times New Roman"/>
          <w:sz w:val="24"/>
          <w:szCs w:val="24"/>
        </w:rPr>
        <w:t>of ‘adverse labour market consequences for women’ from the fallout of the pandemic</w:t>
      </w:r>
      <w:r w:rsidR="00D75007" w:rsidRPr="00B8348A">
        <w:rPr>
          <w:rFonts w:ascii="Times New Roman" w:hAnsi="Times New Roman" w:cs="Times New Roman"/>
          <w:sz w:val="24"/>
          <w:szCs w:val="24"/>
        </w:rPr>
        <w:t xml:space="preserve"> for which</w:t>
      </w:r>
      <w:r w:rsidR="008510FD" w:rsidRPr="00B8348A">
        <w:rPr>
          <w:rFonts w:ascii="Times New Roman" w:hAnsi="Times New Roman" w:cs="Times New Roman"/>
          <w:sz w:val="24"/>
          <w:szCs w:val="24"/>
        </w:rPr>
        <w:t xml:space="preserve"> </w:t>
      </w:r>
      <w:r w:rsidR="00126D0A" w:rsidRPr="00B8348A">
        <w:rPr>
          <w:rFonts w:ascii="Times New Roman" w:hAnsi="Times New Roman" w:cs="Times New Roman"/>
          <w:sz w:val="24"/>
          <w:szCs w:val="24"/>
        </w:rPr>
        <w:t xml:space="preserve">women suffered significantly more </w:t>
      </w:r>
      <w:r w:rsidR="00D75007" w:rsidRPr="00B8348A">
        <w:rPr>
          <w:rFonts w:ascii="Times New Roman" w:hAnsi="Times New Roman" w:cs="Times New Roman"/>
          <w:sz w:val="24"/>
          <w:szCs w:val="24"/>
        </w:rPr>
        <w:t>‘</w:t>
      </w:r>
      <w:r w:rsidR="008510FD" w:rsidRPr="00B8348A">
        <w:rPr>
          <w:rFonts w:ascii="Times New Roman" w:hAnsi="Times New Roman" w:cs="Times New Roman"/>
          <w:sz w:val="24"/>
          <w:szCs w:val="24"/>
        </w:rPr>
        <w:t>rates of job loss</w:t>
      </w:r>
      <w:r w:rsidR="00D75007" w:rsidRPr="00B8348A">
        <w:rPr>
          <w:rFonts w:ascii="Times New Roman" w:hAnsi="Times New Roman" w:cs="Times New Roman"/>
          <w:sz w:val="24"/>
          <w:szCs w:val="24"/>
        </w:rPr>
        <w:t>’</w:t>
      </w:r>
      <w:r w:rsidR="006D55B8" w:rsidRPr="00B8348A">
        <w:rPr>
          <w:rFonts w:ascii="Times New Roman" w:hAnsi="Times New Roman" w:cs="Times New Roman"/>
          <w:sz w:val="24"/>
          <w:szCs w:val="24"/>
        </w:rPr>
        <w:t xml:space="preserve"> and ‘</w:t>
      </w:r>
      <w:r w:rsidR="008510FD" w:rsidRPr="00B8348A">
        <w:rPr>
          <w:rFonts w:ascii="Times New Roman" w:hAnsi="Times New Roman" w:cs="Times New Roman"/>
          <w:sz w:val="24"/>
          <w:szCs w:val="24"/>
        </w:rPr>
        <w:t>more time spent on childcare and home-schooling</w:t>
      </w:r>
      <w:r w:rsidR="006D55B8" w:rsidRPr="00B8348A">
        <w:rPr>
          <w:rFonts w:ascii="Times New Roman" w:hAnsi="Times New Roman" w:cs="Times New Roman"/>
          <w:sz w:val="24"/>
          <w:szCs w:val="24"/>
        </w:rPr>
        <w:t>’</w:t>
      </w:r>
      <w:r w:rsidR="008510FD" w:rsidRPr="00B8348A">
        <w:rPr>
          <w:rFonts w:ascii="Times New Roman" w:hAnsi="Times New Roman" w:cs="Times New Roman"/>
          <w:sz w:val="24"/>
          <w:szCs w:val="24"/>
        </w:rPr>
        <w:t xml:space="preserve"> than men</w:t>
      </w:r>
      <w:r w:rsidR="008510FD" w:rsidRPr="00B8348A">
        <w:rPr>
          <w:rFonts w:ascii="Times New Roman" w:hAnsi="Times New Roman" w:cs="Times New Roman"/>
          <w:sz w:val="24"/>
          <w:szCs w:val="24"/>
        </w:rPr>
        <w:t xml:space="preserve"> (Duffy</w:t>
      </w:r>
      <w:r w:rsidR="009F23DD" w:rsidRPr="00B8348A">
        <w:rPr>
          <w:rFonts w:ascii="Times New Roman" w:hAnsi="Times New Roman" w:cs="Times New Roman"/>
          <w:sz w:val="24"/>
          <w:szCs w:val="24"/>
        </w:rPr>
        <w:t xml:space="preserve"> </w:t>
      </w:r>
      <w:r w:rsidR="009F23DD" w:rsidRPr="00B8348A">
        <w:rPr>
          <w:rFonts w:ascii="Times New Roman" w:hAnsi="Times New Roman" w:cs="Times New Roman"/>
          <w:i/>
          <w:iCs/>
          <w:sz w:val="24"/>
          <w:szCs w:val="24"/>
        </w:rPr>
        <w:t>et al</w:t>
      </w:r>
      <w:r w:rsidR="009F23DD" w:rsidRPr="00B8348A">
        <w:rPr>
          <w:rFonts w:ascii="Times New Roman" w:hAnsi="Times New Roman" w:cs="Times New Roman"/>
          <w:sz w:val="24"/>
          <w:szCs w:val="24"/>
        </w:rPr>
        <w:t>.</w:t>
      </w:r>
      <w:r w:rsidR="008510FD" w:rsidRPr="00B8348A">
        <w:rPr>
          <w:rFonts w:ascii="Times New Roman" w:hAnsi="Times New Roman" w:cs="Times New Roman"/>
          <w:sz w:val="24"/>
          <w:szCs w:val="24"/>
        </w:rPr>
        <w:t>, 2021, p. 49)</w:t>
      </w:r>
      <w:r w:rsidR="006D55B8" w:rsidRPr="00B8348A">
        <w:rPr>
          <w:rFonts w:ascii="Times New Roman" w:hAnsi="Times New Roman" w:cs="Times New Roman"/>
          <w:sz w:val="24"/>
          <w:szCs w:val="24"/>
        </w:rPr>
        <w:t>.</w:t>
      </w:r>
      <w:r w:rsidR="003F75F5" w:rsidRPr="00B8348A">
        <w:rPr>
          <w:rFonts w:ascii="Times New Roman" w:hAnsi="Times New Roman" w:cs="Times New Roman"/>
          <w:sz w:val="24"/>
          <w:szCs w:val="24"/>
        </w:rPr>
        <w:t xml:space="preserve"> </w:t>
      </w:r>
      <w:r w:rsidR="00A7445F" w:rsidRPr="00B8348A">
        <w:rPr>
          <w:rFonts w:ascii="Times New Roman" w:hAnsi="Times New Roman" w:cs="Times New Roman"/>
          <w:sz w:val="24"/>
          <w:szCs w:val="24"/>
        </w:rPr>
        <w:t xml:space="preserve">On the flip-side to this, Saunders (2006) </w:t>
      </w:r>
      <w:r w:rsidR="00270E83" w:rsidRPr="00B8348A">
        <w:rPr>
          <w:rFonts w:ascii="Times New Roman" w:hAnsi="Times New Roman" w:cs="Times New Roman"/>
          <w:sz w:val="24"/>
          <w:szCs w:val="24"/>
        </w:rPr>
        <w:t>provides a theory that women may willingly choose to sacrifice their</w:t>
      </w:r>
      <w:r w:rsidR="00640463" w:rsidRPr="00B8348A">
        <w:rPr>
          <w:rFonts w:ascii="Times New Roman" w:hAnsi="Times New Roman" w:cs="Times New Roman"/>
          <w:sz w:val="24"/>
          <w:szCs w:val="24"/>
        </w:rPr>
        <w:t xml:space="preserve"> independent economic status</w:t>
      </w:r>
      <w:r w:rsidR="00166326" w:rsidRPr="00B8348A">
        <w:rPr>
          <w:rFonts w:ascii="Times New Roman" w:hAnsi="Times New Roman" w:cs="Times New Roman"/>
          <w:sz w:val="24"/>
          <w:szCs w:val="24"/>
        </w:rPr>
        <w:t>es</w:t>
      </w:r>
      <w:r w:rsidR="00D83D86" w:rsidRPr="00B8348A">
        <w:rPr>
          <w:rFonts w:ascii="Times New Roman" w:hAnsi="Times New Roman" w:cs="Times New Roman"/>
          <w:sz w:val="24"/>
          <w:szCs w:val="24"/>
        </w:rPr>
        <w:t>:</w:t>
      </w:r>
    </w:p>
    <w:p w14:paraId="1C72B326" w14:textId="36AEE19F" w:rsidR="00A7445F" w:rsidRPr="00B8348A" w:rsidRDefault="00A7445F" w:rsidP="00B8348A">
      <w:pPr>
        <w:spacing w:line="360" w:lineRule="auto"/>
        <w:ind w:left="720"/>
        <w:jc w:val="both"/>
        <w:rPr>
          <w:rFonts w:ascii="Times New Roman" w:hAnsi="Times New Roman" w:cs="Times New Roman"/>
          <w:sz w:val="24"/>
          <w:szCs w:val="24"/>
        </w:rPr>
      </w:pPr>
      <w:r w:rsidRPr="00B8348A">
        <w:rPr>
          <w:rFonts w:ascii="Times New Roman" w:hAnsi="Times New Roman" w:cs="Times New Roman"/>
          <w:sz w:val="24"/>
          <w:szCs w:val="24"/>
        </w:rPr>
        <w:t>the possibility that more women than men may choose to</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spend time with their children at the expense of pursuing their careers is</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discounted in favour of exclusionary theories based on the idea</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that a `glass</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ceiling' is blocking women from gaining the promotions they seek.</w:t>
      </w:r>
      <w:r w:rsidR="00166326" w:rsidRPr="00B8348A">
        <w:rPr>
          <w:rFonts w:ascii="Times New Roman" w:hAnsi="Times New Roman" w:cs="Times New Roman"/>
          <w:sz w:val="24"/>
          <w:szCs w:val="24"/>
        </w:rPr>
        <w:t xml:space="preserve"> (p. 186)</w:t>
      </w:r>
    </w:p>
    <w:p w14:paraId="182DE6F9" w14:textId="631F8976" w:rsidR="008510FD" w:rsidRPr="00B8348A" w:rsidRDefault="003F75F5"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lastRenderedPageBreak/>
        <w:t xml:space="preserve">An intersection of class in the female population </w:t>
      </w:r>
      <w:r w:rsidR="00F42247" w:rsidRPr="00B8348A">
        <w:rPr>
          <w:rFonts w:ascii="Times New Roman" w:hAnsi="Times New Roman" w:cs="Times New Roman"/>
          <w:sz w:val="24"/>
          <w:szCs w:val="24"/>
        </w:rPr>
        <w:t xml:space="preserve">can </w:t>
      </w:r>
      <w:r w:rsidRPr="00B8348A">
        <w:rPr>
          <w:rFonts w:ascii="Times New Roman" w:hAnsi="Times New Roman" w:cs="Times New Roman"/>
          <w:sz w:val="24"/>
          <w:szCs w:val="24"/>
        </w:rPr>
        <w:t xml:space="preserve">show a different picture </w:t>
      </w:r>
      <w:r w:rsidR="00A96E8B" w:rsidRPr="00B8348A">
        <w:rPr>
          <w:rFonts w:ascii="Times New Roman" w:hAnsi="Times New Roman" w:cs="Times New Roman"/>
          <w:sz w:val="24"/>
          <w:szCs w:val="24"/>
        </w:rPr>
        <w:t>in the economic and educational fields</w:t>
      </w:r>
      <w:r w:rsidR="00F42247" w:rsidRPr="00B8348A">
        <w:rPr>
          <w:rFonts w:ascii="Times New Roman" w:hAnsi="Times New Roman" w:cs="Times New Roman"/>
          <w:sz w:val="24"/>
          <w:szCs w:val="24"/>
        </w:rPr>
        <w:t xml:space="preserve"> for women. Lenon (2020) </w:t>
      </w:r>
      <w:r w:rsidR="0075513C" w:rsidRPr="00B8348A">
        <w:rPr>
          <w:rFonts w:ascii="Times New Roman" w:hAnsi="Times New Roman" w:cs="Times New Roman"/>
          <w:sz w:val="24"/>
          <w:szCs w:val="24"/>
        </w:rPr>
        <w:t>suggests that overall social mobility ‘has improved for women due to the general rise of women in work</w:t>
      </w:r>
      <w:r w:rsidR="008E5A94" w:rsidRPr="00B8348A">
        <w:rPr>
          <w:rFonts w:ascii="Times New Roman" w:hAnsi="Times New Roman" w:cs="Times New Roman"/>
          <w:sz w:val="24"/>
          <w:szCs w:val="24"/>
        </w:rPr>
        <w:t>’</w:t>
      </w:r>
      <w:r w:rsidR="00E53940" w:rsidRPr="00B8348A">
        <w:rPr>
          <w:rFonts w:ascii="Times New Roman" w:hAnsi="Times New Roman" w:cs="Times New Roman"/>
          <w:sz w:val="24"/>
          <w:szCs w:val="24"/>
        </w:rPr>
        <w:t xml:space="preserve"> such as ‘middle-class women returning to work following childbirth’</w:t>
      </w:r>
      <w:r w:rsidR="00673B13" w:rsidRPr="00B8348A">
        <w:rPr>
          <w:rFonts w:ascii="Times New Roman" w:hAnsi="Times New Roman" w:cs="Times New Roman"/>
          <w:sz w:val="24"/>
          <w:szCs w:val="24"/>
        </w:rPr>
        <w:t xml:space="preserve"> </w:t>
      </w:r>
      <w:r w:rsidR="00F914C7" w:rsidRPr="00B8348A">
        <w:rPr>
          <w:rFonts w:ascii="Times New Roman" w:hAnsi="Times New Roman" w:cs="Times New Roman"/>
          <w:sz w:val="24"/>
          <w:szCs w:val="24"/>
        </w:rPr>
        <w:t>and more women at university</w:t>
      </w:r>
      <w:r w:rsidR="004F15D8" w:rsidRPr="00B8348A">
        <w:rPr>
          <w:rFonts w:ascii="Times New Roman" w:hAnsi="Times New Roman" w:cs="Times New Roman"/>
          <w:sz w:val="24"/>
          <w:szCs w:val="24"/>
        </w:rPr>
        <w:t xml:space="preserve"> unlocking ‘senior jobs’ however the majority of the extra places </w:t>
      </w:r>
      <w:r w:rsidR="00072968" w:rsidRPr="00B8348A">
        <w:rPr>
          <w:rFonts w:ascii="Times New Roman" w:hAnsi="Times New Roman" w:cs="Times New Roman"/>
          <w:sz w:val="24"/>
          <w:szCs w:val="24"/>
        </w:rPr>
        <w:t xml:space="preserve">‘have been taken by middle-class girls </w:t>
      </w:r>
      <w:r w:rsidR="00673B13" w:rsidRPr="00B8348A">
        <w:rPr>
          <w:rFonts w:ascii="Times New Roman" w:hAnsi="Times New Roman" w:cs="Times New Roman"/>
          <w:sz w:val="24"/>
          <w:szCs w:val="24"/>
        </w:rPr>
        <w:t>(p. 117)</w:t>
      </w:r>
      <w:r w:rsidR="00072968" w:rsidRPr="00B8348A">
        <w:rPr>
          <w:rFonts w:ascii="Times New Roman" w:hAnsi="Times New Roman" w:cs="Times New Roman"/>
          <w:sz w:val="24"/>
          <w:szCs w:val="24"/>
        </w:rPr>
        <w:t>.</w:t>
      </w:r>
    </w:p>
    <w:p w14:paraId="2245EDF0" w14:textId="73EB49BB" w:rsidR="00C32B38" w:rsidRPr="00B8348A" w:rsidRDefault="009E1A17"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The barriers to equality to not stop a</w:t>
      </w:r>
      <w:r w:rsidR="00EE4011" w:rsidRPr="00B8348A">
        <w:rPr>
          <w:rFonts w:ascii="Times New Roman" w:hAnsi="Times New Roman" w:cs="Times New Roman"/>
          <w:sz w:val="24"/>
          <w:szCs w:val="24"/>
        </w:rPr>
        <w:t>t the difficulties faced by a woman entering the labour market itself</w:t>
      </w:r>
      <w:r w:rsidR="00072968" w:rsidRPr="00B8348A">
        <w:rPr>
          <w:rFonts w:ascii="Times New Roman" w:hAnsi="Times New Roman" w:cs="Times New Roman"/>
          <w:sz w:val="24"/>
          <w:szCs w:val="24"/>
        </w:rPr>
        <w:t xml:space="preserve"> and are not limited to factors </w:t>
      </w:r>
      <w:r w:rsidR="00E575C9" w:rsidRPr="00B8348A">
        <w:rPr>
          <w:rFonts w:ascii="Times New Roman" w:hAnsi="Times New Roman" w:cs="Times New Roman"/>
          <w:sz w:val="24"/>
          <w:szCs w:val="24"/>
        </w:rPr>
        <w:t>of</w:t>
      </w:r>
      <w:r w:rsidR="00072968" w:rsidRPr="00B8348A">
        <w:rPr>
          <w:rFonts w:ascii="Times New Roman" w:hAnsi="Times New Roman" w:cs="Times New Roman"/>
          <w:sz w:val="24"/>
          <w:szCs w:val="24"/>
        </w:rPr>
        <w:t xml:space="preserve"> </w:t>
      </w:r>
      <w:r w:rsidR="00E575C9" w:rsidRPr="00B8348A">
        <w:rPr>
          <w:rFonts w:ascii="Times New Roman" w:hAnsi="Times New Roman" w:cs="Times New Roman"/>
          <w:sz w:val="24"/>
          <w:szCs w:val="24"/>
        </w:rPr>
        <w:t>class</w:t>
      </w:r>
      <w:r w:rsidR="00EE4011" w:rsidRPr="00B8348A">
        <w:rPr>
          <w:rFonts w:ascii="Times New Roman" w:hAnsi="Times New Roman" w:cs="Times New Roman"/>
          <w:sz w:val="24"/>
          <w:szCs w:val="24"/>
        </w:rPr>
        <w:t>. F</w:t>
      </w:r>
      <w:r w:rsidR="00C32B38" w:rsidRPr="00B8348A">
        <w:rPr>
          <w:rFonts w:ascii="Times New Roman" w:hAnsi="Times New Roman" w:cs="Times New Roman"/>
          <w:sz w:val="24"/>
          <w:szCs w:val="24"/>
        </w:rPr>
        <w:t xml:space="preserve">actors like perceived attractiveness can </w:t>
      </w:r>
      <w:r w:rsidR="00C32B38" w:rsidRPr="00B8348A">
        <w:rPr>
          <w:rFonts w:ascii="Times New Roman" w:hAnsi="Times New Roman" w:cs="Times New Roman"/>
          <w:sz w:val="24"/>
          <w:szCs w:val="24"/>
        </w:rPr>
        <w:t>affect</w:t>
      </w:r>
      <w:r w:rsidR="00C32B38" w:rsidRPr="00B8348A">
        <w:rPr>
          <w:rFonts w:ascii="Times New Roman" w:hAnsi="Times New Roman" w:cs="Times New Roman"/>
          <w:sz w:val="24"/>
          <w:szCs w:val="24"/>
        </w:rPr>
        <w:t xml:space="preserve"> women’s social mobility within the workplace, and women can be consciously and unconsciously aware of this (Fredrickson &amp; Roberts 1997). Fredrickson &amp; Roberts (1997) posit ‘most women and girls’ are affected by the sexual objectification of their female body and are coaxed ‘to adopt a particular view’ of the self (p. 177).</w:t>
      </w:r>
      <w:r w:rsidR="00340BA5" w:rsidRPr="00B8348A">
        <w:rPr>
          <w:rFonts w:ascii="Times New Roman" w:hAnsi="Times New Roman" w:cs="Times New Roman"/>
          <w:sz w:val="24"/>
          <w:szCs w:val="24"/>
        </w:rPr>
        <w:t xml:space="preserve"> They say ‘[e]mpirical research</w:t>
      </w:r>
      <w:r w:rsidR="00BA7641" w:rsidRPr="00B8348A">
        <w:rPr>
          <w:rFonts w:ascii="Times New Roman" w:hAnsi="Times New Roman" w:cs="Times New Roman"/>
          <w:sz w:val="24"/>
          <w:szCs w:val="24"/>
        </w:rPr>
        <w:t xml:space="preserve"> demonstrates that how a woman’s body appears to others can determine her life experiences’ </w:t>
      </w:r>
      <w:r w:rsidR="006D6A0A" w:rsidRPr="00B8348A">
        <w:rPr>
          <w:rFonts w:ascii="Times New Roman" w:hAnsi="Times New Roman" w:cs="Times New Roman"/>
          <w:sz w:val="24"/>
          <w:szCs w:val="24"/>
        </w:rPr>
        <w:t>unlike that of a man’s (Fredrickson &amp; Roberts, 1997, p. 178)</w:t>
      </w:r>
      <w:r w:rsidR="0062257B" w:rsidRPr="00B8348A">
        <w:rPr>
          <w:rFonts w:ascii="Times New Roman" w:hAnsi="Times New Roman" w:cs="Times New Roman"/>
          <w:sz w:val="24"/>
          <w:szCs w:val="24"/>
        </w:rPr>
        <w:t>.</w:t>
      </w:r>
      <w:r w:rsidR="00842510" w:rsidRPr="00B8348A">
        <w:rPr>
          <w:rFonts w:ascii="Times New Roman" w:hAnsi="Times New Roman" w:cs="Times New Roman"/>
          <w:sz w:val="24"/>
          <w:szCs w:val="24"/>
        </w:rPr>
        <w:t xml:space="preserve"> </w:t>
      </w:r>
      <w:r w:rsidR="00B34C22" w:rsidRPr="00B8348A">
        <w:rPr>
          <w:rFonts w:ascii="Times New Roman" w:hAnsi="Times New Roman" w:cs="Times New Roman"/>
          <w:sz w:val="24"/>
          <w:szCs w:val="24"/>
        </w:rPr>
        <w:t xml:space="preserve">An example of this could be that studies have demonstrated </w:t>
      </w:r>
      <w:r w:rsidR="00905A9F" w:rsidRPr="00B8348A">
        <w:rPr>
          <w:rFonts w:ascii="Times New Roman" w:hAnsi="Times New Roman" w:cs="Times New Roman"/>
          <w:sz w:val="24"/>
          <w:szCs w:val="24"/>
        </w:rPr>
        <w:t>that being overweight and obese ‘negatively affects</w:t>
      </w:r>
      <w:r w:rsidR="00FD0C15" w:rsidRPr="00B8348A">
        <w:rPr>
          <w:rFonts w:ascii="Times New Roman" w:hAnsi="Times New Roman" w:cs="Times New Roman"/>
          <w:sz w:val="24"/>
          <w:szCs w:val="24"/>
        </w:rPr>
        <w:t>’ the social mobility of women but not men</w:t>
      </w:r>
      <w:r w:rsidR="0054585C" w:rsidRPr="00B8348A">
        <w:rPr>
          <w:rFonts w:ascii="Times New Roman" w:hAnsi="Times New Roman" w:cs="Times New Roman"/>
          <w:sz w:val="24"/>
          <w:szCs w:val="24"/>
        </w:rPr>
        <w:t xml:space="preserve"> with ‘obese women showing lower educational and economic attainments than their parents’ (Fredrickson &amp; Roberts </w:t>
      </w:r>
      <w:r w:rsidR="001B58FF" w:rsidRPr="00B8348A">
        <w:rPr>
          <w:rFonts w:ascii="Times New Roman" w:hAnsi="Times New Roman" w:cs="Times New Roman"/>
          <w:sz w:val="24"/>
          <w:szCs w:val="24"/>
        </w:rPr>
        <w:t xml:space="preserve">1997, </w:t>
      </w:r>
      <w:r w:rsidR="0054585C" w:rsidRPr="00B8348A">
        <w:rPr>
          <w:rFonts w:ascii="Times New Roman" w:hAnsi="Times New Roman" w:cs="Times New Roman"/>
          <w:sz w:val="24"/>
          <w:szCs w:val="24"/>
        </w:rPr>
        <w:t>p. 178)</w:t>
      </w:r>
      <w:r w:rsidR="001B58FF" w:rsidRPr="00B8348A">
        <w:rPr>
          <w:rFonts w:ascii="Times New Roman" w:hAnsi="Times New Roman" w:cs="Times New Roman"/>
          <w:sz w:val="24"/>
          <w:szCs w:val="24"/>
        </w:rPr>
        <w:t>.</w:t>
      </w:r>
    </w:p>
    <w:p w14:paraId="1BC83546" w14:textId="5DFC64E4" w:rsidR="00F041E1" w:rsidRPr="00B8348A" w:rsidRDefault="00271241"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Women</w:t>
      </w:r>
      <w:r w:rsidR="00B8196E" w:rsidRPr="00B8348A">
        <w:rPr>
          <w:rFonts w:ascii="Times New Roman" w:hAnsi="Times New Roman" w:cs="Times New Roman"/>
          <w:sz w:val="24"/>
          <w:szCs w:val="24"/>
        </w:rPr>
        <w:t xml:space="preserve"> can benefit from their attractiveness in relationships and economic situations</w:t>
      </w:r>
      <w:r w:rsidR="00227DDA" w:rsidRPr="00B8348A">
        <w:rPr>
          <w:rFonts w:ascii="Times New Roman" w:hAnsi="Times New Roman" w:cs="Times New Roman"/>
          <w:sz w:val="24"/>
          <w:szCs w:val="24"/>
        </w:rPr>
        <w:t xml:space="preserve"> with some arguing that beauty </w:t>
      </w:r>
      <w:r w:rsidR="00D126D9" w:rsidRPr="00B8348A">
        <w:rPr>
          <w:rFonts w:ascii="Times New Roman" w:hAnsi="Times New Roman" w:cs="Times New Roman"/>
          <w:sz w:val="24"/>
          <w:szCs w:val="24"/>
        </w:rPr>
        <w:t>translates to power for women</w:t>
      </w:r>
      <w:r w:rsidR="00BF6D6A" w:rsidRPr="00B8348A">
        <w:rPr>
          <w:rFonts w:ascii="Times New Roman" w:hAnsi="Times New Roman" w:cs="Times New Roman"/>
          <w:sz w:val="24"/>
          <w:szCs w:val="24"/>
        </w:rPr>
        <w:t xml:space="preserve"> and is a ‘prime currency’ of the ‘social and economic success’ of some women</w:t>
      </w:r>
      <w:r w:rsidRPr="00B8348A">
        <w:rPr>
          <w:rFonts w:ascii="Times New Roman" w:hAnsi="Times New Roman" w:cs="Times New Roman"/>
          <w:sz w:val="24"/>
          <w:szCs w:val="24"/>
        </w:rPr>
        <w:t xml:space="preserve"> (</w:t>
      </w:r>
      <w:r w:rsidR="00A537E5" w:rsidRPr="00B8348A">
        <w:rPr>
          <w:rFonts w:ascii="Times New Roman" w:hAnsi="Times New Roman" w:cs="Times New Roman"/>
          <w:sz w:val="24"/>
          <w:szCs w:val="24"/>
        </w:rPr>
        <w:t>Fredrickson &amp; Roberts</w:t>
      </w:r>
      <w:r w:rsidR="00BF6D6A" w:rsidRPr="00B8348A">
        <w:rPr>
          <w:rFonts w:ascii="Times New Roman" w:hAnsi="Times New Roman" w:cs="Times New Roman"/>
          <w:sz w:val="24"/>
          <w:szCs w:val="24"/>
        </w:rPr>
        <w:t>,</w:t>
      </w:r>
      <w:r w:rsidR="00A537E5" w:rsidRPr="00B8348A">
        <w:rPr>
          <w:rFonts w:ascii="Times New Roman" w:hAnsi="Times New Roman" w:cs="Times New Roman"/>
          <w:sz w:val="24"/>
          <w:szCs w:val="24"/>
        </w:rPr>
        <w:t xml:space="preserve"> 1997</w:t>
      </w:r>
      <w:r w:rsidR="00BF6D6A" w:rsidRPr="00B8348A">
        <w:rPr>
          <w:rFonts w:ascii="Times New Roman" w:hAnsi="Times New Roman" w:cs="Times New Roman"/>
          <w:sz w:val="24"/>
          <w:szCs w:val="24"/>
        </w:rPr>
        <w:t xml:space="preserve">, </w:t>
      </w:r>
      <w:r w:rsidR="006B49B7" w:rsidRPr="00B8348A">
        <w:rPr>
          <w:rFonts w:ascii="Times New Roman" w:hAnsi="Times New Roman" w:cs="Times New Roman"/>
          <w:sz w:val="24"/>
          <w:szCs w:val="24"/>
        </w:rPr>
        <w:t>p. 178; Unger 1979</w:t>
      </w:r>
      <w:r w:rsidRPr="00B8348A">
        <w:rPr>
          <w:rFonts w:ascii="Times New Roman" w:hAnsi="Times New Roman" w:cs="Times New Roman"/>
          <w:sz w:val="24"/>
          <w:szCs w:val="24"/>
        </w:rPr>
        <w:t>)</w:t>
      </w:r>
      <w:r w:rsidR="006B49B7" w:rsidRPr="00B8348A">
        <w:rPr>
          <w:rFonts w:ascii="Times New Roman" w:hAnsi="Times New Roman" w:cs="Times New Roman"/>
          <w:sz w:val="24"/>
          <w:szCs w:val="24"/>
        </w:rPr>
        <w:t>.</w:t>
      </w:r>
      <w:r w:rsidR="0021706C" w:rsidRPr="00B8348A">
        <w:rPr>
          <w:rFonts w:ascii="Times New Roman" w:hAnsi="Times New Roman" w:cs="Times New Roman"/>
          <w:sz w:val="24"/>
          <w:szCs w:val="24"/>
        </w:rPr>
        <w:t xml:space="preserve"> This </w:t>
      </w:r>
      <w:r w:rsidR="00233C25" w:rsidRPr="00B8348A">
        <w:rPr>
          <w:rFonts w:ascii="Times New Roman" w:hAnsi="Times New Roman" w:cs="Times New Roman"/>
          <w:sz w:val="24"/>
          <w:szCs w:val="24"/>
        </w:rPr>
        <w:t xml:space="preserve">‘currency’ </w:t>
      </w:r>
      <w:r w:rsidR="00922BD5" w:rsidRPr="00B8348A">
        <w:rPr>
          <w:rFonts w:ascii="Times New Roman" w:hAnsi="Times New Roman" w:cs="Times New Roman"/>
          <w:sz w:val="24"/>
          <w:szCs w:val="24"/>
        </w:rPr>
        <w:t xml:space="preserve">access to this </w:t>
      </w:r>
      <w:r w:rsidR="0048414C" w:rsidRPr="00B8348A">
        <w:rPr>
          <w:rFonts w:ascii="Times New Roman" w:hAnsi="Times New Roman" w:cs="Times New Roman"/>
          <w:sz w:val="24"/>
          <w:szCs w:val="24"/>
        </w:rPr>
        <w:t xml:space="preserve">prerequisite for social mobility </w:t>
      </w:r>
      <w:r w:rsidR="0021706C" w:rsidRPr="00B8348A">
        <w:rPr>
          <w:rFonts w:ascii="Times New Roman" w:hAnsi="Times New Roman" w:cs="Times New Roman"/>
          <w:sz w:val="24"/>
          <w:szCs w:val="24"/>
        </w:rPr>
        <w:t xml:space="preserve">may differ amongst </w:t>
      </w:r>
      <w:r w:rsidR="005A6597" w:rsidRPr="00B8348A">
        <w:rPr>
          <w:rFonts w:ascii="Times New Roman" w:hAnsi="Times New Roman" w:cs="Times New Roman"/>
          <w:sz w:val="24"/>
          <w:szCs w:val="24"/>
        </w:rPr>
        <w:t>other ‘subgroups of women’ Fredrickson &amp; Roberts</w:t>
      </w:r>
      <w:r w:rsidR="009D37C3" w:rsidRPr="00B8348A">
        <w:rPr>
          <w:rFonts w:ascii="Times New Roman" w:hAnsi="Times New Roman" w:cs="Times New Roman"/>
          <w:sz w:val="24"/>
          <w:szCs w:val="24"/>
        </w:rPr>
        <w:t xml:space="preserve"> (1997, p. 178) claim</w:t>
      </w:r>
      <w:r w:rsidR="00233C25" w:rsidRPr="00B8348A">
        <w:rPr>
          <w:rFonts w:ascii="Times New Roman" w:hAnsi="Times New Roman" w:cs="Times New Roman"/>
          <w:sz w:val="24"/>
          <w:szCs w:val="24"/>
        </w:rPr>
        <w:t>:</w:t>
      </w:r>
    </w:p>
    <w:p w14:paraId="4244F925" w14:textId="19AD4372" w:rsidR="00233C25" w:rsidRPr="00B8348A" w:rsidRDefault="00233C25" w:rsidP="00B8348A">
      <w:pPr>
        <w:spacing w:line="360" w:lineRule="auto"/>
        <w:ind w:left="720"/>
        <w:jc w:val="both"/>
        <w:rPr>
          <w:rFonts w:ascii="Times New Roman" w:hAnsi="Times New Roman" w:cs="Times New Roman"/>
          <w:sz w:val="24"/>
          <w:szCs w:val="24"/>
        </w:rPr>
      </w:pPr>
      <w:r w:rsidRPr="00B8348A">
        <w:rPr>
          <w:rFonts w:ascii="Times New Roman" w:hAnsi="Times New Roman" w:cs="Times New Roman"/>
          <w:sz w:val="24"/>
          <w:szCs w:val="24"/>
        </w:rPr>
        <w:t>[] to be traded for social and economic power</w:t>
      </w:r>
      <w:r w:rsidR="0048414C" w:rsidRPr="00B8348A">
        <w:rPr>
          <w:rFonts w:ascii="Times New Roman" w:hAnsi="Times New Roman" w:cs="Times New Roman"/>
          <w:sz w:val="24"/>
          <w:szCs w:val="24"/>
        </w:rPr>
        <w:t>, a woman’s body must appeal</w:t>
      </w:r>
      <w:r w:rsidR="00391033" w:rsidRPr="00B8348A">
        <w:rPr>
          <w:rFonts w:ascii="Times New Roman" w:hAnsi="Times New Roman" w:cs="Times New Roman"/>
          <w:sz w:val="24"/>
          <w:szCs w:val="24"/>
        </w:rPr>
        <w:t xml:space="preserve"> to the dominant (White male) culture. Given this standard, preoccupation with appearance may be </w:t>
      </w:r>
      <w:r w:rsidR="006B7A0B" w:rsidRPr="00B8348A">
        <w:rPr>
          <w:rFonts w:ascii="Times New Roman" w:hAnsi="Times New Roman" w:cs="Times New Roman"/>
          <w:sz w:val="24"/>
          <w:szCs w:val="24"/>
        </w:rPr>
        <w:t>most evident among White woman and others seeking upward social mobility</w:t>
      </w:r>
      <w:r w:rsidR="00EA1901" w:rsidRPr="00B8348A">
        <w:rPr>
          <w:rFonts w:ascii="Times New Roman" w:hAnsi="Times New Roman" w:cs="Times New Roman"/>
          <w:sz w:val="24"/>
          <w:szCs w:val="24"/>
        </w:rPr>
        <w:t>. (Fredickson &amp; Roberts, 1997, p.</w:t>
      </w:r>
      <w:r w:rsidR="00D7753B" w:rsidRPr="00B8348A">
        <w:rPr>
          <w:rFonts w:ascii="Times New Roman" w:hAnsi="Times New Roman" w:cs="Times New Roman"/>
          <w:sz w:val="24"/>
          <w:szCs w:val="24"/>
        </w:rPr>
        <w:t xml:space="preserve"> </w:t>
      </w:r>
      <w:r w:rsidR="00EA1901" w:rsidRPr="00B8348A">
        <w:rPr>
          <w:rFonts w:ascii="Times New Roman" w:hAnsi="Times New Roman" w:cs="Times New Roman"/>
          <w:sz w:val="24"/>
          <w:szCs w:val="24"/>
        </w:rPr>
        <w:t>178)</w:t>
      </w:r>
    </w:p>
    <w:p w14:paraId="4D560694" w14:textId="24787183" w:rsidR="00FF409D" w:rsidRPr="00B8348A" w:rsidRDefault="00C36A71"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Though white attractive women </w:t>
      </w:r>
      <w:r w:rsidR="004D4515" w:rsidRPr="00B8348A">
        <w:rPr>
          <w:rFonts w:ascii="Times New Roman" w:hAnsi="Times New Roman" w:cs="Times New Roman"/>
          <w:sz w:val="24"/>
          <w:szCs w:val="24"/>
        </w:rPr>
        <w:t xml:space="preserve">have the potential to be rewarded for their beauty, other groups of women deemed </w:t>
      </w:r>
      <w:r w:rsidR="00C6608E" w:rsidRPr="00B8348A">
        <w:rPr>
          <w:rFonts w:ascii="Times New Roman" w:hAnsi="Times New Roman" w:cs="Times New Roman"/>
          <w:sz w:val="24"/>
          <w:szCs w:val="24"/>
        </w:rPr>
        <w:t>unattractive</w:t>
      </w:r>
      <w:r w:rsidR="004D4515" w:rsidRPr="00B8348A">
        <w:rPr>
          <w:rFonts w:ascii="Times New Roman" w:hAnsi="Times New Roman" w:cs="Times New Roman"/>
          <w:sz w:val="24"/>
          <w:szCs w:val="24"/>
        </w:rPr>
        <w:t xml:space="preserve"> </w:t>
      </w:r>
      <w:r w:rsidR="00DB7B95" w:rsidRPr="00B8348A">
        <w:rPr>
          <w:rFonts w:ascii="Times New Roman" w:hAnsi="Times New Roman" w:cs="Times New Roman"/>
          <w:sz w:val="24"/>
          <w:szCs w:val="24"/>
        </w:rPr>
        <w:t xml:space="preserve">by the male dominant economic realms are effectively </w:t>
      </w:r>
      <w:r w:rsidR="0011182E" w:rsidRPr="00B8348A">
        <w:rPr>
          <w:rFonts w:ascii="Times New Roman" w:hAnsi="Times New Roman" w:cs="Times New Roman"/>
          <w:sz w:val="24"/>
          <w:szCs w:val="24"/>
        </w:rPr>
        <w:t>punished in comparison.</w:t>
      </w:r>
      <w:r w:rsidR="009852C4" w:rsidRPr="00B8348A">
        <w:rPr>
          <w:rFonts w:ascii="Times New Roman" w:hAnsi="Times New Roman" w:cs="Times New Roman"/>
          <w:sz w:val="24"/>
          <w:szCs w:val="24"/>
        </w:rPr>
        <w:t xml:space="preserve"> The intersections </w:t>
      </w:r>
      <w:r w:rsidR="000E62F0" w:rsidRPr="00B8348A">
        <w:rPr>
          <w:rFonts w:ascii="Times New Roman" w:hAnsi="Times New Roman" w:cs="Times New Roman"/>
          <w:sz w:val="24"/>
          <w:szCs w:val="24"/>
        </w:rPr>
        <w:t>of BIPOC, poor and lesbian women</w:t>
      </w:r>
      <w:r w:rsidR="00841BD7" w:rsidRPr="00B8348A">
        <w:rPr>
          <w:rFonts w:ascii="Times New Roman" w:hAnsi="Times New Roman" w:cs="Times New Roman"/>
          <w:sz w:val="24"/>
          <w:szCs w:val="24"/>
        </w:rPr>
        <w:t xml:space="preserve"> face the ‘additional negatively valenced oppressions of racism, classism</w:t>
      </w:r>
      <w:r w:rsidR="002400AC" w:rsidRPr="00B8348A">
        <w:rPr>
          <w:rFonts w:ascii="Times New Roman" w:hAnsi="Times New Roman" w:cs="Times New Roman"/>
          <w:sz w:val="24"/>
          <w:szCs w:val="24"/>
        </w:rPr>
        <w:t xml:space="preserve">, and homophobia’ </w:t>
      </w:r>
      <w:r w:rsidR="00F6601C" w:rsidRPr="00B8348A">
        <w:rPr>
          <w:rFonts w:ascii="Times New Roman" w:hAnsi="Times New Roman" w:cs="Times New Roman"/>
          <w:sz w:val="24"/>
          <w:szCs w:val="24"/>
        </w:rPr>
        <w:t>as well as the added nature of sexualisation of their female bodies</w:t>
      </w:r>
      <w:r w:rsidR="004C3769" w:rsidRPr="00B8348A">
        <w:rPr>
          <w:rFonts w:ascii="Times New Roman" w:hAnsi="Times New Roman" w:cs="Times New Roman"/>
          <w:sz w:val="24"/>
          <w:szCs w:val="24"/>
        </w:rPr>
        <w:t xml:space="preserve"> of which ‘these subgroups of women may combine with other oppression to produce different effects</w:t>
      </w:r>
      <w:r w:rsidR="00A729C7" w:rsidRPr="00B8348A">
        <w:rPr>
          <w:rFonts w:ascii="Times New Roman" w:hAnsi="Times New Roman" w:cs="Times New Roman"/>
          <w:sz w:val="24"/>
          <w:szCs w:val="24"/>
        </w:rPr>
        <w:t xml:space="preserve">’ (Fredrickson &amp; Roberts, 1997, p. </w:t>
      </w:r>
      <w:r w:rsidR="00A729C7" w:rsidRPr="00B8348A">
        <w:rPr>
          <w:rFonts w:ascii="Times New Roman" w:hAnsi="Times New Roman" w:cs="Times New Roman"/>
          <w:sz w:val="24"/>
          <w:szCs w:val="24"/>
        </w:rPr>
        <w:lastRenderedPageBreak/>
        <w:t>178)</w:t>
      </w:r>
      <w:r w:rsidR="00CC19C2" w:rsidRPr="00B8348A">
        <w:rPr>
          <w:rFonts w:ascii="Times New Roman" w:hAnsi="Times New Roman" w:cs="Times New Roman"/>
          <w:sz w:val="24"/>
          <w:szCs w:val="24"/>
        </w:rPr>
        <w:t xml:space="preserve"> thus vastly disparaging them from the prospective outcomes of being an attractive white female.</w:t>
      </w:r>
    </w:p>
    <w:p w14:paraId="090BAB7C" w14:textId="3B8A0832" w:rsidR="00121EBE" w:rsidRPr="00B8348A" w:rsidRDefault="00294824"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This </w:t>
      </w:r>
      <w:r w:rsidR="00D10757" w:rsidRPr="00B8348A">
        <w:rPr>
          <w:rFonts w:ascii="Times New Roman" w:hAnsi="Times New Roman" w:cs="Times New Roman"/>
          <w:sz w:val="24"/>
          <w:szCs w:val="24"/>
        </w:rPr>
        <w:t>correlates</w:t>
      </w:r>
      <w:r w:rsidR="00AD0359" w:rsidRPr="00B8348A">
        <w:rPr>
          <w:rFonts w:ascii="Times New Roman" w:hAnsi="Times New Roman" w:cs="Times New Roman"/>
          <w:sz w:val="24"/>
          <w:szCs w:val="24"/>
        </w:rPr>
        <w:t xml:space="preserve"> with Littler’s (2017) </w:t>
      </w:r>
      <w:r w:rsidRPr="00B8348A">
        <w:rPr>
          <w:rFonts w:ascii="Times New Roman" w:hAnsi="Times New Roman" w:cs="Times New Roman"/>
          <w:sz w:val="24"/>
          <w:szCs w:val="24"/>
        </w:rPr>
        <w:t>insert</w:t>
      </w:r>
      <w:r w:rsidR="00AD0359" w:rsidRPr="00B8348A">
        <w:rPr>
          <w:rFonts w:ascii="Times New Roman" w:hAnsi="Times New Roman" w:cs="Times New Roman"/>
          <w:sz w:val="24"/>
          <w:szCs w:val="24"/>
        </w:rPr>
        <w:t>ion</w:t>
      </w:r>
      <w:r w:rsidRPr="00B8348A">
        <w:rPr>
          <w:rFonts w:ascii="Times New Roman" w:hAnsi="Times New Roman" w:cs="Times New Roman"/>
          <w:sz w:val="24"/>
          <w:szCs w:val="24"/>
        </w:rPr>
        <w:t xml:space="preserve"> that the pairing</w:t>
      </w:r>
      <w:r w:rsidR="00AD0359" w:rsidRPr="00B8348A">
        <w:rPr>
          <w:rFonts w:ascii="Times New Roman" w:hAnsi="Times New Roman" w:cs="Times New Roman"/>
          <w:sz w:val="24"/>
          <w:szCs w:val="24"/>
        </w:rPr>
        <w:t xml:space="preserve"> of </w:t>
      </w:r>
      <w:r w:rsidR="00D10757" w:rsidRPr="00B8348A">
        <w:rPr>
          <w:rFonts w:ascii="Times New Roman" w:hAnsi="Times New Roman" w:cs="Times New Roman"/>
          <w:sz w:val="24"/>
          <w:szCs w:val="24"/>
        </w:rPr>
        <w:t>meritocracy</w:t>
      </w:r>
      <w:r w:rsidRPr="00B8348A">
        <w:rPr>
          <w:rFonts w:ascii="Times New Roman" w:hAnsi="Times New Roman" w:cs="Times New Roman"/>
          <w:sz w:val="24"/>
          <w:szCs w:val="24"/>
        </w:rPr>
        <w:t xml:space="preserve"> </w:t>
      </w:r>
      <w:r w:rsidR="00D10757" w:rsidRPr="00B8348A">
        <w:rPr>
          <w:rFonts w:ascii="Times New Roman" w:hAnsi="Times New Roman" w:cs="Times New Roman"/>
          <w:sz w:val="24"/>
          <w:szCs w:val="24"/>
        </w:rPr>
        <w:t xml:space="preserve">as a ladder to social mobility </w:t>
      </w:r>
      <w:r w:rsidRPr="00B8348A">
        <w:rPr>
          <w:rFonts w:ascii="Times New Roman" w:hAnsi="Times New Roman" w:cs="Times New Roman"/>
          <w:sz w:val="24"/>
          <w:szCs w:val="24"/>
        </w:rPr>
        <w:t>promotes ‘a socially corrosive ethic of competitive self-interest’</w:t>
      </w:r>
      <w:r w:rsidR="00D10757" w:rsidRPr="00B8348A">
        <w:rPr>
          <w:rFonts w:ascii="Times New Roman" w:hAnsi="Times New Roman" w:cs="Times New Roman"/>
          <w:sz w:val="24"/>
          <w:szCs w:val="24"/>
        </w:rPr>
        <w:t xml:space="preserve"> (p. 3)</w:t>
      </w:r>
      <w:r w:rsidR="001026AE" w:rsidRPr="00B8348A">
        <w:rPr>
          <w:rFonts w:ascii="Times New Roman" w:hAnsi="Times New Roman" w:cs="Times New Roman"/>
          <w:sz w:val="24"/>
          <w:szCs w:val="24"/>
        </w:rPr>
        <w:t xml:space="preserve"> and panders to what is called </w:t>
      </w:r>
      <w:r w:rsidR="00780C56" w:rsidRPr="00B8348A">
        <w:rPr>
          <w:rFonts w:ascii="Times New Roman" w:hAnsi="Times New Roman" w:cs="Times New Roman"/>
          <w:sz w:val="24"/>
          <w:szCs w:val="24"/>
        </w:rPr>
        <w:t>self-objectification</w:t>
      </w:r>
      <w:r w:rsidR="001026AE" w:rsidRPr="00B8348A">
        <w:rPr>
          <w:rFonts w:ascii="Times New Roman" w:hAnsi="Times New Roman" w:cs="Times New Roman"/>
          <w:sz w:val="24"/>
          <w:szCs w:val="24"/>
        </w:rPr>
        <w:t xml:space="preserve"> under Objectification </w:t>
      </w:r>
      <w:r w:rsidR="00121EBE" w:rsidRPr="00B8348A">
        <w:rPr>
          <w:rFonts w:ascii="Times New Roman" w:hAnsi="Times New Roman" w:cs="Times New Roman"/>
          <w:sz w:val="24"/>
          <w:szCs w:val="24"/>
        </w:rPr>
        <w:t>t</w:t>
      </w:r>
      <w:r w:rsidR="001026AE" w:rsidRPr="00B8348A">
        <w:rPr>
          <w:rFonts w:ascii="Times New Roman" w:hAnsi="Times New Roman" w:cs="Times New Roman"/>
          <w:sz w:val="24"/>
          <w:szCs w:val="24"/>
        </w:rPr>
        <w:t xml:space="preserve">heory </w:t>
      </w:r>
      <w:r w:rsidR="007B66F7" w:rsidRPr="00B8348A">
        <w:rPr>
          <w:rFonts w:ascii="Times New Roman" w:hAnsi="Times New Roman" w:cs="Times New Roman"/>
          <w:sz w:val="24"/>
          <w:szCs w:val="24"/>
        </w:rPr>
        <w:t xml:space="preserve">(OT) </w:t>
      </w:r>
      <w:r w:rsidR="001026AE" w:rsidRPr="00B8348A">
        <w:rPr>
          <w:rFonts w:ascii="Times New Roman" w:hAnsi="Times New Roman" w:cs="Times New Roman"/>
          <w:sz w:val="24"/>
          <w:szCs w:val="24"/>
        </w:rPr>
        <w:t>(Fredrickson &amp; Roberts 1997)</w:t>
      </w:r>
      <w:r w:rsidR="00121EBE" w:rsidRPr="00B8348A">
        <w:rPr>
          <w:rFonts w:ascii="Times New Roman" w:hAnsi="Times New Roman" w:cs="Times New Roman"/>
          <w:sz w:val="24"/>
          <w:szCs w:val="24"/>
        </w:rPr>
        <w:t>:</w:t>
      </w:r>
      <w:r w:rsidR="007B66F7" w:rsidRPr="00B8348A">
        <w:rPr>
          <w:rFonts w:ascii="Times New Roman" w:hAnsi="Times New Roman" w:cs="Times New Roman"/>
          <w:sz w:val="24"/>
          <w:szCs w:val="24"/>
        </w:rPr>
        <w:t xml:space="preserve"> OT ‘</w:t>
      </w:r>
      <w:r w:rsidR="00904C3A" w:rsidRPr="00B8348A">
        <w:rPr>
          <w:rFonts w:ascii="Times New Roman" w:hAnsi="Times New Roman" w:cs="Times New Roman"/>
          <w:sz w:val="24"/>
          <w:szCs w:val="24"/>
        </w:rPr>
        <w:t xml:space="preserve">posits </w:t>
      </w:r>
      <w:r w:rsidR="004A4053" w:rsidRPr="00B8348A">
        <w:rPr>
          <w:rFonts w:ascii="Times New Roman" w:hAnsi="Times New Roman" w:cs="Times New Roman"/>
          <w:sz w:val="24"/>
          <w:szCs w:val="24"/>
        </w:rPr>
        <w:t>tha</w:t>
      </w:r>
      <w:r w:rsidR="00062AE0" w:rsidRPr="00B8348A">
        <w:rPr>
          <w:rFonts w:ascii="Times New Roman" w:hAnsi="Times New Roman" w:cs="Times New Roman"/>
          <w:sz w:val="24"/>
          <w:szCs w:val="24"/>
        </w:rPr>
        <w:t>t</w:t>
      </w:r>
      <w:r w:rsidR="004A4053" w:rsidRPr="00B8348A">
        <w:rPr>
          <w:rFonts w:ascii="Times New Roman" w:hAnsi="Times New Roman" w:cs="Times New Roman"/>
          <w:sz w:val="24"/>
          <w:szCs w:val="24"/>
        </w:rPr>
        <w:t xml:space="preserve"> the cultural milieu of objectification functions</w:t>
      </w:r>
      <w:r w:rsidR="00062AE0" w:rsidRPr="00B8348A">
        <w:rPr>
          <w:rFonts w:ascii="Times New Roman" w:hAnsi="Times New Roman" w:cs="Times New Roman"/>
          <w:sz w:val="24"/>
          <w:szCs w:val="24"/>
        </w:rPr>
        <w:t xml:space="preserve"> to socialize </w:t>
      </w:r>
      <w:r w:rsidR="007B66F7" w:rsidRPr="00B8348A">
        <w:rPr>
          <w:rFonts w:ascii="Times New Roman" w:hAnsi="Times New Roman" w:cs="Times New Roman"/>
          <w:sz w:val="24"/>
          <w:szCs w:val="24"/>
        </w:rPr>
        <w:t>girls and women to, at some level, treat themselves as object to be look at and evaluated’ (p. 177)</w:t>
      </w:r>
      <w:r w:rsidR="006A5DA0" w:rsidRPr="00B8348A">
        <w:rPr>
          <w:rFonts w:ascii="Times New Roman" w:hAnsi="Times New Roman" w:cs="Times New Roman"/>
          <w:sz w:val="24"/>
          <w:szCs w:val="24"/>
        </w:rPr>
        <w:t xml:space="preserve"> therefore meritocracy and its promise of social mobility is trumped </w:t>
      </w:r>
      <w:r w:rsidR="00BF32C5" w:rsidRPr="00B8348A">
        <w:rPr>
          <w:rFonts w:ascii="Times New Roman" w:hAnsi="Times New Roman" w:cs="Times New Roman"/>
          <w:sz w:val="24"/>
          <w:szCs w:val="24"/>
        </w:rPr>
        <w:t>by the objectification of the female body</w:t>
      </w:r>
      <w:r w:rsidR="007B66F7" w:rsidRPr="00B8348A">
        <w:rPr>
          <w:rFonts w:ascii="Times New Roman" w:hAnsi="Times New Roman" w:cs="Times New Roman"/>
          <w:sz w:val="24"/>
          <w:szCs w:val="24"/>
        </w:rPr>
        <w:t>.</w:t>
      </w:r>
      <w:r w:rsidR="002A1582" w:rsidRPr="00B8348A">
        <w:rPr>
          <w:rFonts w:ascii="Times New Roman" w:hAnsi="Times New Roman" w:cs="Times New Roman"/>
          <w:sz w:val="24"/>
          <w:szCs w:val="24"/>
        </w:rPr>
        <w:t xml:space="preserve"> Fredrickson &amp; Roberts (1997) </w:t>
      </w:r>
      <w:r w:rsidR="00063CF7" w:rsidRPr="00B8348A">
        <w:rPr>
          <w:rFonts w:ascii="Times New Roman" w:hAnsi="Times New Roman" w:cs="Times New Roman"/>
          <w:sz w:val="24"/>
          <w:szCs w:val="24"/>
        </w:rPr>
        <w:t>claim that as there is evidence</w:t>
      </w:r>
      <w:r w:rsidR="003D0493" w:rsidRPr="00B8348A">
        <w:rPr>
          <w:rFonts w:ascii="Times New Roman" w:hAnsi="Times New Roman" w:cs="Times New Roman"/>
          <w:sz w:val="24"/>
          <w:szCs w:val="24"/>
        </w:rPr>
        <w:t xml:space="preserve"> of a woman’s </w:t>
      </w:r>
      <w:r w:rsidR="00B34A8B" w:rsidRPr="00B8348A">
        <w:rPr>
          <w:rFonts w:ascii="Times New Roman" w:hAnsi="Times New Roman" w:cs="Times New Roman"/>
          <w:sz w:val="24"/>
          <w:szCs w:val="24"/>
        </w:rPr>
        <w:t>‘</w:t>
      </w:r>
      <w:r w:rsidR="00365A45" w:rsidRPr="00B8348A">
        <w:rPr>
          <w:rFonts w:ascii="Times New Roman" w:hAnsi="Times New Roman" w:cs="Times New Roman"/>
          <w:sz w:val="24"/>
          <w:szCs w:val="24"/>
        </w:rPr>
        <w:t>social and economic prospects’ being ‘</w:t>
      </w:r>
      <w:r w:rsidR="0033360B" w:rsidRPr="00B8348A">
        <w:rPr>
          <w:rFonts w:ascii="Times New Roman" w:hAnsi="Times New Roman" w:cs="Times New Roman"/>
          <w:sz w:val="24"/>
          <w:szCs w:val="24"/>
        </w:rPr>
        <w:t>determined</w:t>
      </w:r>
      <w:r w:rsidR="00365A45" w:rsidRPr="00B8348A">
        <w:rPr>
          <w:rFonts w:ascii="Times New Roman" w:hAnsi="Times New Roman" w:cs="Times New Roman"/>
          <w:sz w:val="24"/>
          <w:szCs w:val="24"/>
        </w:rPr>
        <w:t xml:space="preserve"> by their physical appearance</w:t>
      </w:r>
      <w:r w:rsidR="0033360B" w:rsidRPr="00B8348A">
        <w:rPr>
          <w:rFonts w:ascii="Times New Roman" w:hAnsi="Times New Roman" w:cs="Times New Roman"/>
          <w:sz w:val="24"/>
          <w:szCs w:val="24"/>
        </w:rPr>
        <w:t>, it therefore ‘behooves women to anticipate repercussions of their appearance</w:t>
      </w:r>
      <w:r w:rsidR="008120EB" w:rsidRPr="00B8348A">
        <w:rPr>
          <w:rFonts w:ascii="Times New Roman" w:hAnsi="Times New Roman" w:cs="Times New Roman"/>
          <w:sz w:val="24"/>
          <w:szCs w:val="24"/>
        </w:rPr>
        <w:t>’ which is often ‘interpreted as narcissism</w:t>
      </w:r>
      <w:r w:rsidR="00F36A82" w:rsidRPr="00B8348A">
        <w:rPr>
          <w:rFonts w:ascii="Times New Roman" w:hAnsi="Times New Roman" w:cs="Times New Roman"/>
          <w:sz w:val="24"/>
          <w:szCs w:val="24"/>
        </w:rPr>
        <w:t>’ (p. 17</w:t>
      </w:r>
      <w:r w:rsidR="00C677B0" w:rsidRPr="00B8348A">
        <w:rPr>
          <w:rFonts w:ascii="Times New Roman" w:hAnsi="Times New Roman" w:cs="Times New Roman"/>
          <w:sz w:val="24"/>
          <w:szCs w:val="24"/>
        </w:rPr>
        <w:t>9</w:t>
      </w:r>
      <w:r w:rsidR="00F36A82" w:rsidRPr="00B8348A">
        <w:rPr>
          <w:rFonts w:ascii="Times New Roman" w:hAnsi="Times New Roman" w:cs="Times New Roman"/>
          <w:sz w:val="24"/>
          <w:szCs w:val="24"/>
        </w:rPr>
        <w:t xml:space="preserve">). They argue that this is merely a social strategy </w:t>
      </w:r>
      <w:r w:rsidR="0006044C" w:rsidRPr="00B8348A">
        <w:rPr>
          <w:rFonts w:ascii="Times New Roman" w:hAnsi="Times New Roman" w:cs="Times New Roman"/>
          <w:sz w:val="24"/>
          <w:szCs w:val="24"/>
        </w:rPr>
        <w:t>and ‘need not be conscious’ or ‘deliberately chosen’</w:t>
      </w:r>
      <w:r w:rsidR="005F0557" w:rsidRPr="00B8348A">
        <w:rPr>
          <w:rFonts w:ascii="Times New Roman" w:hAnsi="Times New Roman" w:cs="Times New Roman"/>
          <w:sz w:val="24"/>
          <w:szCs w:val="24"/>
        </w:rPr>
        <w:t xml:space="preserve"> </w:t>
      </w:r>
      <w:r w:rsidR="003428E2" w:rsidRPr="00B8348A">
        <w:rPr>
          <w:rFonts w:ascii="Times New Roman" w:hAnsi="Times New Roman" w:cs="Times New Roman"/>
          <w:sz w:val="24"/>
          <w:szCs w:val="24"/>
        </w:rPr>
        <w:t>(Fredrickson &amp; Roberts, 1997, p. 1</w:t>
      </w:r>
      <w:r w:rsidR="003B3160" w:rsidRPr="00B8348A">
        <w:rPr>
          <w:rFonts w:ascii="Times New Roman" w:hAnsi="Times New Roman" w:cs="Times New Roman"/>
          <w:sz w:val="24"/>
          <w:szCs w:val="24"/>
        </w:rPr>
        <w:t>79</w:t>
      </w:r>
      <w:r w:rsidR="003428E2" w:rsidRPr="00B8348A">
        <w:rPr>
          <w:rFonts w:ascii="Times New Roman" w:hAnsi="Times New Roman" w:cs="Times New Roman"/>
          <w:sz w:val="24"/>
          <w:szCs w:val="24"/>
        </w:rPr>
        <w:t>)</w:t>
      </w:r>
      <w:r w:rsidR="0054108E" w:rsidRPr="00B8348A">
        <w:rPr>
          <w:rFonts w:ascii="Times New Roman" w:hAnsi="Times New Roman" w:cs="Times New Roman"/>
          <w:sz w:val="24"/>
          <w:szCs w:val="24"/>
        </w:rPr>
        <w:t xml:space="preserve"> and the self-objectification as-strategy ‘many women’ adopt</w:t>
      </w:r>
      <w:r w:rsidR="00F66726" w:rsidRPr="00B8348A">
        <w:rPr>
          <w:rFonts w:ascii="Times New Roman" w:hAnsi="Times New Roman" w:cs="Times New Roman"/>
          <w:sz w:val="24"/>
          <w:szCs w:val="24"/>
        </w:rPr>
        <w:t xml:space="preserve"> ‘to help determine how other people will treat them’ can have </w:t>
      </w:r>
      <w:r w:rsidR="00AA62F5" w:rsidRPr="00B8348A">
        <w:rPr>
          <w:rFonts w:ascii="Times New Roman" w:hAnsi="Times New Roman" w:cs="Times New Roman"/>
          <w:sz w:val="24"/>
          <w:szCs w:val="24"/>
        </w:rPr>
        <w:t>detrimental ‘implications for their quality of life’ (p. 180).</w:t>
      </w:r>
    </w:p>
    <w:p w14:paraId="62F4F876" w14:textId="4D35A673" w:rsidR="00367ECC" w:rsidRPr="00B8348A" w:rsidRDefault="008D303A"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Despite</w:t>
      </w:r>
      <w:r w:rsidR="006005F5" w:rsidRPr="00B8348A">
        <w:rPr>
          <w:rFonts w:ascii="Times New Roman" w:hAnsi="Times New Roman" w:cs="Times New Roman"/>
          <w:sz w:val="24"/>
          <w:szCs w:val="24"/>
        </w:rPr>
        <w:t xml:space="preserve"> the pitfalls of the </w:t>
      </w:r>
      <w:r w:rsidR="009950DA" w:rsidRPr="00B8348A">
        <w:rPr>
          <w:rFonts w:ascii="Times New Roman" w:hAnsi="Times New Roman" w:cs="Times New Roman"/>
          <w:sz w:val="24"/>
          <w:szCs w:val="24"/>
        </w:rPr>
        <w:t>meritocra</w:t>
      </w:r>
      <w:r w:rsidR="006005F5" w:rsidRPr="00B8348A">
        <w:rPr>
          <w:rFonts w:ascii="Times New Roman" w:hAnsi="Times New Roman" w:cs="Times New Roman"/>
          <w:sz w:val="24"/>
          <w:szCs w:val="24"/>
        </w:rPr>
        <w:t>tic system, the theoretical underpinnings</w:t>
      </w:r>
      <w:r w:rsidR="009950DA" w:rsidRPr="00B8348A">
        <w:rPr>
          <w:rFonts w:ascii="Times New Roman" w:hAnsi="Times New Roman" w:cs="Times New Roman"/>
          <w:sz w:val="24"/>
          <w:szCs w:val="24"/>
        </w:rPr>
        <w:t xml:space="preserve"> </w:t>
      </w:r>
      <w:r w:rsidR="006005F5" w:rsidRPr="00B8348A">
        <w:rPr>
          <w:rFonts w:ascii="Times New Roman" w:hAnsi="Times New Roman" w:cs="Times New Roman"/>
          <w:sz w:val="24"/>
          <w:szCs w:val="24"/>
        </w:rPr>
        <w:t>‘</w:t>
      </w:r>
      <w:r w:rsidR="009950DA" w:rsidRPr="00B8348A">
        <w:rPr>
          <w:rFonts w:ascii="Times New Roman" w:hAnsi="Times New Roman" w:cs="Times New Roman"/>
          <w:sz w:val="24"/>
          <w:szCs w:val="24"/>
        </w:rPr>
        <w:t>resonates powerfully with deeply held ethical values about</w:t>
      </w:r>
      <w:r w:rsidR="009950DA" w:rsidRPr="00B8348A">
        <w:rPr>
          <w:rFonts w:ascii="Times New Roman" w:hAnsi="Times New Roman" w:cs="Times New Roman"/>
          <w:sz w:val="24"/>
          <w:szCs w:val="24"/>
        </w:rPr>
        <w:t xml:space="preserve"> </w:t>
      </w:r>
      <w:r w:rsidR="009950DA" w:rsidRPr="00B8348A">
        <w:rPr>
          <w:rFonts w:ascii="Times New Roman" w:hAnsi="Times New Roman" w:cs="Times New Roman"/>
          <w:i/>
          <w:iCs/>
          <w:sz w:val="24"/>
          <w:szCs w:val="24"/>
        </w:rPr>
        <w:t>fairness</w:t>
      </w:r>
      <w:r w:rsidRPr="00B8348A">
        <w:rPr>
          <w:rFonts w:ascii="Times New Roman" w:hAnsi="Times New Roman" w:cs="Times New Roman"/>
          <w:sz w:val="24"/>
          <w:szCs w:val="24"/>
        </w:rPr>
        <w:t xml:space="preserve">’ </w:t>
      </w:r>
      <w:r w:rsidR="00F93FFF" w:rsidRPr="00B8348A">
        <w:rPr>
          <w:rFonts w:ascii="Times New Roman" w:hAnsi="Times New Roman" w:cs="Times New Roman"/>
          <w:sz w:val="24"/>
          <w:szCs w:val="24"/>
        </w:rPr>
        <w:t xml:space="preserve">of which are ‘broadly </w:t>
      </w:r>
      <w:r w:rsidR="00B86BA0" w:rsidRPr="00B8348A">
        <w:rPr>
          <w:rFonts w:ascii="Times New Roman" w:hAnsi="Times New Roman" w:cs="Times New Roman"/>
          <w:sz w:val="24"/>
          <w:szCs w:val="24"/>
        </w:rPr>
        <w:t xml:space="preserve">shared throughout the [British] population’ </w:t>
      </w:r>
      <w:r w:rsidRPr="00B8348A">
        <w:rPr>
          <w:rFonts w:ascii="Times New Roman" w:hAnsi="Times New Roman" w:cs="Times New Roman"/>
          <w:sz w:val="24"/>
          <w:szCs w:val="24"/>
        </w:rPr>
        <w:t>(</w:t>
      </w:r>
      <w:r w:rsidRPr="00B8348A">
        <w:rPr>
          <w:rFonts w:ascii="Times New Roman" w:hAnsi="Times New Roman" w:cs="Times New Roman"/>
          <w:i/>
          <w:iCs/>
          <w:sz w:val="24"/>
          <w:szCs w:val="24"/>
        </w:rPr>
        <w:t>emphasis in original</w:t>
      </w:r>
      <w:r w:rsidRPr="00B8348A">
        <w:rPr>
          <w:rFonts w:ascii="Times New Roman" w:hAnsi="Times New Roman" w:cs="Times New Roman"/>
          <w:sz w:val="24"/>
          <w:szCs w:val="24"/>
        </w:rPr>
        <w:t>, Saunders, 2</w:t>
      </w:r>
      <w:r w:rsidR="004B0AEB" w:rsidRPr="00B8348A">
        <w:rPr>
          <w:rFonts w:ascii="Times New Roman" w:hAnsi="Times New Roman" w:cs="Times New Roman"/>
          <w:sz w:val="24"/>
          <w:szCs w:val="24"/>
        </w:rPr>
        <w:t>006</w:t>
      </w:r>
      <w:r w:rsidRPr="00B8348A">
        <w:rPr>
          <w:rFonts w:ascii="Times New Roman" w:hAnsi="Times New Roman" w:cs="Times New Roman"/>
          <w:sz w:val="24"/>
          <w:szCs w:val="24"/>
        </w:rPr>
        <w:t>, p. 191)</w:t>
      </w:r>
      <w:r w:rsidR="00B86BA0" w:rsidRPr="00B8348A">
        <w:rPr>
          <w:rFonts w:ascii="Times New Roman" w:hAnsi="Times New Roman" w:cs="Times New Roman"/>
          <w:sz w:val="24"/>
          <w:szCs w:val="24"/>
        </w:rPr>
        <w:t>.</w:t>
      </w:r>
      <w:r w:rsidR="009950DA" w:rsidRPr="00B8348A">
        <w:rPr>
          <w:rFonts w:ascii="Times New Roman" w:hAnsi="Times New Roman" w:cs="Times New Roman"/>
          <w:sz w:val="24"/>
          <w:szCs w:val="24"/>
        </w:rPr>
        <w:t xml:space="preserve"> </w:t>
      </w:r>
      <w:r w:rsidR="004B0AEB" w:rsidRPr="00B8348A">
        <w:rPr>
          <w:rFonts w:ascii="Times New Roman" w:hAnsi="Times New Roman" w:cs="Times New Roman"/>
          <w:sz w:val="24"/>
          <w:szCs w:val="24"/>
        </w:rPr>
        <w:t>Michael Young</w:t>
      </w:r>
      <w:r w:rsidR="003A448B" w:rsidRPr="00B8348A">
        <w:rPr>
          <w:rFonts w:ascii="Times New Roman" w:hAnsi="Times New Roman" w:cs="Times New Roman"/>
          <w:sz w:val="24"/>
          <w:szCs w:val="24"/>
        </w:rPr>
        <w:t>’s</w:t>
      </w:r>
      <w:r w:rsidR="00C860FB" w:rsidRPr="00B8348A">
        <w:rPr>
          <w:rFonts w:ascii="Times New Roman" w:hAnsi="Times New Roman" w:cs="Times New Roman"/>
          <w:sz w:val="24"/>
          <w:szCs w:val="24"/>
        </w:rPr>
        <w:t xml:space="preserve"> (1958)</w:t>
      </w:r>
      <w:r w:rsidR="003A448B" w:rsidRPr="00B8348A">
        <w:rPr>
          <w:rFonts w:ascii="Times New Roman" w:hAnsi="Times New Roman" w:cs="Times New Roman"/>
          <w:sz w:val="24"/>
          <w:szCs w:val="24"/>
        </w:rPr>
        <w:t xml:space="preserve"> </w:t>
      </w:r>
      <w:r w:rsidR="005B3955" w:rsidRPr="00B8348A">
        <w:rPr>
          <w:rFonts w:ascii="Times New Roman" w:hAnsi="Times New Roman" w:cs="Times New Roman"/>
          <w:sz w:val="24"/>
          <w:szCs w:val="24"/>
        </w:rPr>
        <w:t>egalitarian</w:t>
      </w:r>
      <w:r w:rsidR="00C860FB" w:rsidRPr="00B8348A">
        <w:rPr>
          <w:rFonts w:ascii="Times New Roman" w:hAnsi="Times New Roman" w:cs="Times New Roman"/>
          <w:sz w:val="24"/>
          <w:szCs w:val="24"/>
        </w:rPr>
        <w:t xml:space="preserve"> </w:t>
      </w:r>
      <w:r w:rsidR="003A448B" w:rsidRPr="00B8348A">
        <w:rPr>
          <w:rFonts w:ascii="Times New Roman" w:hAnsi="Times New Roman" w:cs="Times New Roman"/>
          <w:sz w:val="24"/>
          <w:szCs w:val="24"/>
        </w:rPr>
        <w:t>antidote to the ills of meritocracy</w:t>
      </w:r>
      <w:r w:rsidR="00C860FB" w:rsidRPr="00B8348A">
        <w:rPr>
          <w:rFonts w:ascii="Times New Roman" w:hAnsi="Times New Roman" w:cs="Times New Roman"/>
          <w:sz w:val="24"/>
          <w:szCs w:val="24"/>
        </w:rPr>
        <w:t xml:space="preserve"> ‘</w:t>
      </w:r>
      <w:r w:rsidR="00C860FB" w:rsidRPr="00B8348A">
        <w:rPr>
          <w:rFonts w:ascii="Times New Roman" w:hAnsi="Times New Roman" w:cs="Times New Roman"/>
          <w:sz w:val="24"/>
          <w:szCs w:val="24"/>
        </w:rPr>
        <w:t>in which individual talent is regarded as a pooled resource and where everyone is accorded equal standing</w:t>
      </w:r>
      <w:r w:rsidR="00C860FB" w:rsidRPr="00B8348A">
        <w:rPr>
          <w:rFonts w:ascii="Times New Roman" w:hAnsi="Times New Roman" w:cs="Times New Roman"/>
          <w:sz w:val="24"/>
          <w:szCs w:val="24"/>
        </w:rPr>
        <w:t>’</w:t>
      </w:r>
      <w:r w:rsidR="004B0AEB" w:rsidRPr="00B8348A">
        <w:rPr>
          <w:rFonts w:ascii="Times New Roman" w:hAnsi="Times New Roman" w:cs="Times New Roman"/>
          <w:sz w:val="24"/>
          <w:szCs w:val="24"/>
        </w:rPr>
        <w:t>, Saunders (2006) posi</w:t>
      </w:r>
      <w:r w:rsidR="003A448B" w:rsidRPr="00B8348A">
        <w:rPr>
          <w:rFonts w:ascii="Times New Roman" w:hAnsi="Times New Roman" w:cs="Times New Roman"/>
          <w:sz w:val="24"/>
          <w:szCs w:val="24"/>
        </w:rPr>
        <w:t>ts,</w:t>
      </w:r>
      <w:r w:rsidR="005B3955" w:rsidRPr="00B8348A">
        <w:rPr>
          <w:rFonts w:ascii="Times New Roman" w:hAnsi="Times New Roman" w:cs="Times New Roman"/>
          <w:sz w:val="24"/>
          <w:szCs w:val="24"/>
        </w:rPr>
        <w:t xml:space="preserve"> </w:t>
      </w:r>
      <w:r w:rsidR="00367ECC" w:rsidRPr="00B8348A">
        <w:rPr>
          <w:rFonts w:ascii="Times New Roman" w:hAnsi="Times New Roman" w:cs="Times New Roman"/>
          <w:sz w:val="24"/>
          <w:szCs w:val="24"/>
        </w:rPr>
        <w:t>is not just ‘simply unrealistic’ but ‘</w:t>
      </w:r>
      <w:r w:rsidR="009950DA" w:rsidRPr="00B8348A">
        <w:rPr>
          <w:rFonts w:ascii="Times New Roman" w:hAnsi="Times New Roman" w:cs="Times New Roman"/>
          <w:sz w:val="24"/>
          <w:szCs w:val="24"/>
        </w:rPr>
        <w:t>also deeply unappealing to the great</w:t>
      </w:r>
      <w:r w:rsidR="009950DA" w:rsidRPr="00B8348A">
        <w:rPr>
          <w:rFonts w:ascii="Times New Roman" w:hAnsi="Times New Roman" w:cs="Times New Roman"/>
          <w:sz w:val="24"/>
          <w:szCs w:val="24"/>
        </w:rPr>
        <w:t xml:space="preserve"> </w:t>
      </w:r>
      <w:r w:rsidR="009950DA" w:rsidRPr="00B8348A">
        <w:rPr>
          <w:rFonts w:ascii="Times New Roman" w:hAnsi="Times New Roman" w:cs="Times New Roman"/>
          <w:sz w:val="24"/>
          <w:szCs w:val="24"/>
        </w:rPr>
        <w:t>majority of the population</w:t>
      </w:r>
      <w:r w:rsidR="00367ECC" w:rsidRPr="00B8348A">
        <w:rPr>
          <w:rFonts w:ascii="Times New Roman" w:hAnsi="Times New Roman" w:cs="Times New Roman"/>
          <w:sz w:val="24"/>
          <w:szCs w:val="24"/>
        </w:rPr>
        <w:t>’ (Saunders, 2006, p. 19</w:t>
      </w:r>
      <w:r w:rsidR="009B18D2" w:rsidRPr="00B8348A">
        <w:rPr>
          <w:rFonts w:ascii="Times New Roman" w:hAnsi="Times New Roman" w:cs="Times New Roman"/>
          <w:sz w:val="24"/>
          <w:szCs w:val="24"/>
        </w:rPr>
        <w:t>3</w:t>
      </w:r>
      <w:r w:rsidR="00367ECC" w:rsidRPr="00B8348A">
        <w:rPr>
          <w:rFonts w:ascii="Times New Roman" w:hAnsi="Times New Roman" w:cs="Times New Roman"/>
          <w:sz w:val="24"/>
          <w:szCs w:val="24"/>
        </w:rPr>
        <w:t>)</w:t>
      </w:r>
      <w:r w:rsidR="003E17A2" w:rsidRPr="00B8348A">
        <w:rPr>
          <w:rFonts w:ascii="Times New Roman" w:hAnsi="Times New Roman" w:cs="Times New Roman"/>
          <w:sz w:val="24"/>
          <w:szCs w:val="24"/>
        </w:rPr>
        <w:t xml:space="preserve">. </w:t>
      </w:r>
      <w:r w:rsidR="00DA686B" w:rsidRPr="00B8348A">
        <w:rPr>
          <w:rFonts w:ascii="Times New Roman" w:hAnsi="Times New Roman" w:cs="Times New Roman"/>
          <w:sz w:val="24"/>
          <w:szCs w:val="24"/>
        </w:rPr>
        <w:t>Saunder’s (2006) proposes that Young (1958) was wrong in his analysis of meritocracy</w:t>
      </w:r>
      <w:r w:rsidR="00DE1976" w:rsidRPr="00B8348A">
        <w:rPr>
          <w:rFonts w:ascii="Times New Roman" w:hAnsi="Times New Roman" w:cs="Times New Roman"/>
          <w:sz w:val="24"/>
          <w:szCs w:val="24"/>
        </w:rPr>
        <w:t xml:space="preserve">, for the grip of meritocratic excellence resonates so strong </w:t>
      </w:r>
      <w:r w:rsidR="00683D66" w:rsidRPr="00B8348A">
        <w:rPr>
          <w:rFonts w:ascii="Times New Roman" w:hAnsi="Times New Roman" w:cs="Times New Roman"/>
          <w:sz w:val="24"/>
          <w:szCs w:val="24"/>
        </w:rPr>
        <w:t>‘</w:t>
      </w:r>
      <w:r w:rsidR="00683D66" w:rsidRPr="00B8348A">
        <w:rPr>
          <w:rFonts w:ascii="Times New Roman" w:hAnsi="Times New Roman" w:cs="Times New Roman"/>
          <w:sz w:val="24"/>
          <w:szCs w:val="24"/>
        </w:rPr>
        <w:t>in modern Britain</w:t>
      </w:r>
      <w:r w:rsidR="00974123" w:rsidRPr="00B8348A">
        <w:rPr>
          <w:rFonts w:ascii="Times New Roman" w:hAnsi="Times New Roman" w:cs="Times New Roman"/>
          <w:sz w:val="24"/>
          <w:szCs w:val="24"/>
        </w:rPr>
        <w:t>’ which has</w:t>
      </w:r>
      <w:r w:rsidR="00683D66" w:rsidRPr="00B8348A">
        <w:rPr>
          <w:rFonts w:ascii="Times New Roman" w:hAnsi="Times New Roman" w:cs="Times New Roman"/>
          <w:sz w:val="24"/>
          <w:szCs w:val="24"/>
        </w:rPr>
        <w:t xml:space="preserve"> </w:t>
      </w:r>
      <w:r w:rsidR="00974123" w:rsidRPr="00B8348A">
        <w:rPr>
          <w:rFonts w:ascii="Times New Roman" w:hAnsi="Times New Roman" w:cs="Times New Roman"/>
          <w:sz w:val="24"/>
          <w:szCs w:val="24"/>
        </w:rPr>
        <w:t>‘</w:t>
      </w:r>
      <w:r w:rsidR="00683D66" w:rsidRPr="00B8348A">
        <w:rPr>
          <w:rFonts w:ascii="Times New Roman" w:hAnsi="Times New Roman" w:cs="Times New Roman"/>
          <w:sz w:val="24"/>
          <w:szCs w:val="24"/>
        </w:rPr>
        <w:t>a widespread and deeply held commitment to the ideal of an open society in which people compete to make their talents marketable, and in which they are well rewarded when they succeed</w:t>
      </w:r>
      <w:r w:rsidR="00683D66" w:rsidRPr="00B8348A">
        <w:rPr>
          <w:rFonts w:ascii="Times New Roman" w:hAnsi="Times New Roman" w:cs="Times New Roman"/>
          <w:sz w:val="24"/>
          <w:szCs w:val="24"/>
        </w:rPr>
        <w:t>’ (p. 194)</w:t>
      </w:r>
      <w:r w:rsidR="00974123" w:rsidRPr="00B8348A">
        <w:rPr>
          <w:rFonts w:ascii="Times New Roman" w:hAnsi="Times New Roman" w:cs="Times New Roman"/>
          <w:sz w:val="24"/>
          <w:szCs w:val="24"/>
        </w:rPr>
        <w:t>.</w:t>
      </w:r>
    </w:p>
    <w:p w14:paraId="64CCCCA5" w14:textId="69C47AF7" w:rsidR="00D5659B" w:rsidRPr="00B8348A" w:rsidRDefault="00067C8B"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In this essay, I have presented the reader with snippets of the potential merits and criticisms </w:t>
      </w:r>
      <w:r w:rsidR="002F1768" w:rsidRPr="00B8348A">
        <w:rPr>
          <w:rFonts w:ascii="Times New Roman" w:hAnsi="Times New Roman" w:cs="Times New Roman"/>
          <w:sz w:val="24"/>
          <w:szCs w:val="24"/>
        </w:rPr>
        <w:t xml:space="preserve">drawn from </w:t>
      </w:r>
      <w:r w:rsidRPr="00B8348A">
        <w:rPr>
          <w:rFonts w:ascii="Times New Roman" w:hAnsi="Times New Roman" w:cs="Times New Roman"/>
          <w:sz w:val="24"/>
          <w:szCs w:val="24"/>
        </w:rPr>
        <w:t xml:space="preserve">the meritocratic </w:t>
      </w:r>
      <w:r w:rsidR="002F1768" w:rsidRPr="00B8348A">
        <w:rPr>
          <w:rFonts w:ascii="Times New Roman" w:hAnsi="Times New Roman" w:cs="Times New Roman"/>
          <w:sz w:val="24"/>
          <w:szCs w:val="24"/>
        </w:rPr>
        <w:t xml:space="preserve">model for </w:t>
      </w:r>
      <w:r w:rsidR="001D67D5" w:rsidRPr="00B8348A">
        <w:rPr>
          <w:rFonts w:ascii="Times New Roman" w:hAnsi="Times New Roman" w:cs="Times New Roman"/>
          <w:sz w:val="24"/>
          <w:szCs w:val="24"/>
        </w:rPr>
        <w:t>the British labour market. I have also outlined the limits to social mobility</w:t>
      </w:r>
      <w:r w:rsidR="00E364D4" w:rsidRPr="00B8348A">
        <w:rPr>
          <w:rFonts w:ascii="Times New Roman" w:hAnsi="Times New Roman" w:cs="Times New Roman"/>
          <w:sz w:val="24"/>
          <w:szCs w:val="24"/>
        </w:rPr>
        <w:t xml:space="preserve">, with factors such as class, catchment area and female objectification stifling </w:t>
      </w:r>
      <w:r w:rsidR="003B3781" w:rsidRPr="00B8348A">
        <w:rPr>
          <w:rFonts w:ascii="Times New Roman" w:hAnsi="Times New Roman" w:cs="Times New Roman"/>
          <w:sz w:val="24"/>
          <w:szCs w:val="24"/>
        </w:rPr>
        <w:t xml:space="preserve">the </w:t>
      </w:r>
      <w:r w:rsidR="00AA7EC5" w:rsidRPr="00B8348A">
        <w:rPr>
          <w:rFonts w:ascii="Times New Roman" w:hAnsi="Times New Roman" w:cs="Times New Roman"/>
          <w:sz w:val="24"/>
          <w:szCs w:val="24"/>
        </w:rPr>
        <w:t>theory of social mobility through an individual’s perceived talents and merit</w:t>
      </w:r>
      <w:r w:rsidR="00FA7532" w:rsidRPr="00B8348A">
        <w:rPr>
          <w:rFonts w:ascii="Times New Roman" w:hAnsi="Times New Roman" w:cs="Times New Roman"/>
          <w:sz w:val="24"/>
          <w:szCs w:val="24"/>
        </w:rPr>
        <w:t>. I have touched upon the flawed nature of social mobility through meritocracy</w:t>
      </w:r>
      <w:r w:rsidR="006C25DC" w:rsidRPr="00B8348A">
        <w:rPr>
          <w:rFonts w:ascii="Times New Roman" w:hAnsi="Times New Roman" w:cs="Times New Roman"/>
          <w:sz w:val="24"/>
          <w:szCs w:val="24"/>
        </w:rPr>
        <w:t xml:space="preserve">, as it has the potential to create </w:t>
      </w:r>
      <w:r w:rsidR="003151CB" w:rsidRPr="00B8348A">
        <w:rPr>
          <w:rFonts w:ascii="Times New Roman" w:hAnsi="Times New Roman" w:cs="Times New Roman"/>
          <w:sz w:val="24"/>
          <w:szCs w:val="24"/>
        </w:rPr>
        <w:lastRenderedPageBreak/>
        <w:t>a new underclass of society</w:t>
      </w:r>
      <w:r w:rsidR="001C2CC5" w:rsidRPr="00B8348A">
        <w:rPr>
          <w:rFonts w:ascii="Times New Roman" w:hAnsi="Times New Roman" w:cs="Times New Roman"/>
          <w:sz w:val="24"/>
          <w:szCs w:val="24"/>
        </w:rPr>
        <w:t xml:space="preserve">, and how it </w:t>
      </w:r>
      <w:r w:rsidR="00653E6E" w:rsidRPr="00B8348A">
        <w:rPr>
          <w:rFonts w:ascii="Times New Roman" w:hAnsi="Times New Roman" w:cs="Times New Roman"/>
          <w:sz w:val="24"/>
          <w:szCs w:val="24"/>
        </w:rPr>
        <w:t>perpetuates feelings of failure in those deemed unworthy of rising through the ranks off their own merit whilst others around them do so.</w:t>
      </w:r>
    </w:p>
    <w:p w14:paraId="31AE4C31" w14:textId="68C733BA" w:rsidR="000D4A66" w:rsidRPr="00B8348A" w:rsidRDefault="000D4A6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Despite </w:t>
      </w:r>
      <w:r w:rsidR="00D85115" w:rsidRPr="00B8348A">
        <w:rPr>
          <w:rFonts w:ascii="Times New Roman" w:hAnsi="Times New Roman" w:cs="Times New Roman"/>
          <w:sz w:val="24"/>
          <w:szCs w:val="24"/>
        </w:rPr>
        <w:t xml:space="preserve">harsh criticisms, the idea of meritocracy has its grip on the UK public’s psyche, featuring heavily in </w:t>
      </w:r>
      <w:r w:rsidR="00B9624E" w:rsidRPr="00B8348A">
        <w:rPr>
          <w:rFonts w:ascii="Times New Roman" w:hAnsi="Times New Roman" w:cs="Times New Roman"/>
          <w:sz w:val="24"/>
          <w:szCs w:val="24"/>
        </w:rPr>
        <w:t>political spaces, policy, economic organisations</w:t>
      </w:r>
      <w:r w:rsidR="001251A1" w:rsidRPr="00B8348A">
        <w:rPr>
          <w:rFonts w:ascii="Times New Roman" w:hAnsi="Times New Roman" w:cs="Times New Roman"/>
          <w:sz w:val="24"/>
          <w:szCs w:val="24"/>
        </w:rPr>
        <w:t xml:space="preserve"> and particularly in an individual’s sense of fairness</w:t>
      </w:r>
      <w:r w:rsidR="00B24210" w:rsidRPr="00B8348A">
        <w:rPr>
          <w:rFonts w:ascii="Times New Roman" w:hAnsi="Times New Roman" w:cs="Times New Roman"/>
          <w:sz w:val="24"/>
          <w:szCs w:val="24"/>
        </w:rPr>
        <w:t xml:space="preserve">. Saunders (2006, p. 194) finishes his piece on meritocracy </w:t>
      </w:r>
      <w:r w:rsidR="006F21F1" w:rsidRPr="00B8348A">
        <w:rPr>
          <w:rFonts w:ascii="Times New Roman" w:hAnsi="Times New Roman" w:cs="Times New Roman"/>
          <w:sz w:val="24"/>
          <w:szCs w:val="24"/>
        </w:rPr>
        <w:t>claiming</w:t>
      </w:r>
      <w:r w:rsidR="00B24210" w:rsidRPr="00B8348A">
        <w:rPr>
          <w:rFonts w:ascii="Times New Roman" w:hAnsi="Times New Roman" w:cs="Times New Roman"/>
          <w:sz w:val="24"/>
          <w:szCs w:val="24"/>
        </w:rPr>
        <w:t xml:space="preserve"> that the British public believe in meritocracy and that </w:t>
      </w:r>
      <w:r w:rsidR="006F21F1" w:rsidRPr="00B8348A">
        <w:rPr>
          <w:rFonts w:ascii="Times New Roman" w:hAnsi="Times New Roman" w:cs="Times New Roman"/>
          <w:sz w:val="24"/>
          <w:szCs w:val="24"/>
        </w:rPr>
        <w:t xml:space="preserve">they believe that if they work hard enough they will achieve the things they set out to do, and, in most cases </w:t>
      </w:r>
      <w:r w:rsidR="0039024C" w:rsidRPr="00B8348A">
        <w:rPr>
          <w:rFonts w:ascii="Times New Roman" w:hAnsi="Times New Roman" w:cs="Times New Roman"/>
          <w:sz w:val="24"/>
          <w:szCs w:val="24"/>
        </w:rPr>
        <w:t>they are correct.</w:t>
      </w:r>
      <w:r w:rsidR="00B90FC3" w:rsidRPr="00B8348A">
        <w:rPr>
          <w:rFonts w:ascii="Times New Roman" w:hAnsi="Times New Roman" w:cs="Times New Roman"/>
          <w:sz w:val="24"/>
          <w:szCs w:val="24"/>
        </w:rPr>
        <w:t xml:space="preserve"> For the research that has been looked at and merely touched upon, one could hypothesise that meritocracy is built into the Western character- and Britain is </w:t>
      </w:r>
      <w:r w:rsidR="00EF30EE" w:rsidRPr="00B8348A">
        <w:rPr>
          <w:rFonts w:ascii="Times New Roman" w:hAnsi="Times New Roman" w:cs="Times New Roman"/>
          <w:sz w:val="24"/>
          <w:szCs w:val="24"/>
        </w:rPr>
        <w:t>no exception. For all the studies and criticism afforded to the notion of social mobility through meritocracy</w:t>
      </w:r>
      <w:r w:rsidR="00ED2FF6" w:rsidRPr="00B8348A">
        <w:rPr>
          <w:rFonts w:ascii="Times New Roman" w:hAnsi="Times New Roman" w:cs="Times New Roman"/>
          <w:sz w:val="24"/>
          <w:szCs w:val="24"/>
        </w:rPr>
        <w:t>, it is a belief that has not yet shifted from the public imagination.</w:t>
      </w:r>
      <w:r w:rsidR="00052371" w:rsidRPr="00B8348A">
        <w:rPr>
          <w:rFonts w:ascii="Times New Roman" w:hAnsi="Times New Roman" w:cs="Times New Roman"/>
          <w:sz w:val="24"/>
          <w:szCs w:val="24"/>
        </w:rPr>
        <w:t xml:space="preserve"> </w:t>
      </w:r>
    </w:p>
    <w:p w14:paraId="56F2360D" w14:textId="77777777" w:rsidR="00067C8B" w:rsidRPr="00B8348A" w:rsidRDefault="00067C8B"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br w:type="page"/>
      </w:r>
    </w:p>
    <w:p w14:paraId="381FFF92" w14:textId="38CACB9E" w:rsidR="00B8055A" w:rsidRPr="00B8348A" w:rsidRDefault="00B8055A"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lastRenderedPageBreak/>
        <w:t>References</w:t>
      </w:r>
    </w:p>
    <w:p w14:paraId="6DE59714"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Allen, K. (2017). Class, Status and Party. In </w:t>
      </w:r>
      <w:r w:rsidRPr="00B8348A">
        <w:rPr>
          <w:rFonts w:ascii="Times New Roman" w:hAnsi="Times New Roman" w:cs="Times New Roman"/>
          <w:i/>
          <w:iCs/>
          <w:sz w:val="24"/>
          <w:szCs w:val="24"/>
        </w:rPr>
        <w:t>Weber: Sociologist of Empire</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 xml:space="preserve">2nd ed. pp. 81–96. Pluto Press. </w:t>
      </w:r>
      <w:r w:rsidRPr="00B8348A">
        <w:rPr>
          <w:rFonts w:ascii="Times New Roman" w:hAnsi="Times New Roman" w:cs="Times New Roman"/>
          <w:sz w:val="24"/>
          <w:szCs w:val="24"/>
        </w:rPr>
        <w:t xml:space="preserve">Available at: </w:t>
      </w:r>
      <w:hyperlink r:id="rId6" w:history="1">
        <w:r w:rsidRPr="00B8348A">
          <w:rPr>
            <w:rStyle w:val="Hyperlink"/>
            <w:rFonts w:ascii="Times New Roman" w:hAnsi="Times New Roman" w:cs="Times New Roman"/>
            <w:sz w:val="24"/>
            <w:szCs w:val="24"/>
          </w:rPr>
          <w:t>https://doi.org/10.2307/j.ctt1v2xw28.9</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1BE1BADA"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Alon, S. and Tienda, M. (2007) ‘Diversity, Opportunity, and the Shifting Meritocracy in Higher Education’, American sociological review, 72(4), pp. 487–511. Available at: </w:t>
      </w:r>
      <w:hyperlink r:id="rId7" w:history="1">
        <w:r w:rsidRPr="00B8348A">
          <w:rPr>
            <w:rStyle w:val="Hyperlink"/>
            <w:rFonts w:ascii="Times New Roman" w:hAnsi="Times New Roman" w:cs="Times New Roman"/>
            <w:sz w:val="24"/>
            <w:szCs w:val="24"/>
          </w:rPr>
          <w:t>https://doi.org/10.1177/000312240707200401</w:t>
        </w:r>
      </w:hyperlink>
    </w:p>
    <w:p w14:paraId="3DC9F5EB"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Atherton, G. (2016</w:t>
      </w:r>
      <w:r w:rsidRPr="00B8348A">
        <w:rPr>
          <w:rFonts w:ascii="Times New Roman" w:hAnsi="Times New Roman" w:cs="Times New Roman"/>
          <w:i/>
          <w:iCs/>
          <w:sz w:val="24"/>
          <w:szCs w:val="24"/>
        </w:rPr>
        <w:t>) The success paradox : why we need a holistic theory of social mobility</w:t>
      </w:r>
      <w:r w:rsidRPr="00B8348A">
        <w:rPr>
          <w:rFonts w:ascii="Times New Roman" w:hAnsi="Times New Roman" w:cs="Times New Roman"/>
          <w:sz w:val="24"/>
          <w:szCs w:val="24"/>
        </w:rPr>
        <w:t>. Bristol: Policy Press.</w:t>
      </w:r>
    </w:p>
    <w:p w14:paraId="07EBFF1B"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Brown, J. (2021) </w:t>
      </w:r>
      <w:r w:rsidRPr="00B8348A">
        <w:rPr>
          <w:rFonts w:ascii="Times New Roman" w:hAnsi="Times New Roman" w:cs="Times New Roman"/>
          <w:sz w:val="24"/>
          <w:szCs w:val="24"/>
        </w:rPr>
        <w:t>Is the UK a meritocracy?</w:t>
      </w:r>
      <w:r w:rsidRPr="00B8348A">
        <w:rPr>
          <w:rFonts w:ascii="Times New Roman" w:hAnsi="Times New Roman" w:cs="Times New Roman"/>
          <w:sz w:val="24"/>
          <w:szCs w:val="24"/>
        </w:rPr>
        <w:t xml:space="preserve">. </w:t>
      </w:r>
      <w:r w:rsidRPr="00B8348A">
        <w:rPr>
          <w:rFonts w:ascii="Times New Roman" w:hAnsi="Times New Roman" w:cs="Times New Roman"/>
          <w:i/>
          <w:iCs/>
          <w:sz w:val="24"/>
          <w:szCs w:val="24"/>
        </w:rPr>
        <w:t>Economics Observatory</w:t>
      </w:r>
      <w:r w:rsidRPr="00B8348A">
        <w:rPr>
          <w:rFonts w:ascii="Times New Roman" w:hAnsi="Times New Roman" w:cs="Times New Roman"/>
          <w:sz w:val="24"/>
          <w:szCs w:val="24"/>
        </w:rPr>
        <w:t xml:space="preserve"> [online]. Available at: </w:t>
      </w:r>
      <w:hyperlink r:id="rId8" w:history="1">
        <w:r w:rsidRPr="00B8348A">
          <w:rPr>
            <w:rStyle w:val="Hyperlink"/>
            <w:rFonts w:ascii="Times New Roman" w:hAnsi="Times New Roman" w:cs="Times New Roman"/>
            <w:sz w:val="24"/>
            <w:szCs w:val="24"/>
          </w:rPr>
          <w:t>https://www.economicsobservatory.com/is-the-uk-a-meritocracy</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03A67445"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Deehan, D. (2018) ‘Bickering about selection is helping nobody’, </w:t>
      </w:r>
      <w:r w:rsidRPr="00B8348A">
        <w:rPr>
          <w:rFonts w:ascii="Times New Roman" w:hAnsi="Times New Roman" w:cs="Times New Roman"/>
          <w:i/>
          <w:iCs/>
          <w:sz w:val="24"/>
          <w:szCs w:val="24"/>
        </w:rPr>
        <w:t>The Times Educational Supplement</w:t>
      </w:r>
      <w:r w:rsidRPr="00B8348A">
        <w:rPr>
          <w:rFonts w:ascii="Times New Roman" w:hAnsi="Times New Roman" w:cs="Times New Roman"/>
          <w:sz w:val="24"/>
          <w:szCs w:val="24"/>
        </w:rPr>
        <w:t>, (5285), p. 28</w:t>
      </w:r>
      <w:r w:rsidRPr="00B8348A">
        <w:rPr>
          <w:rFonts w:ascii="Times New Roman" w:hAnsi="Times New Roman" w:cs="Times New Roman"/>
          <w:sz w:val="24"/>
          <w:szCs w:val="24"/>
        </w:rPr>
        <w:t>.</w:t>
      </w:r>
    </w:p>
    <w:p w14:paraId="23C73D28"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Department for Education (2016) </w:t>
      </w:r>
      <w:r w:rsidRPr="00B8348A">
        <w:rPr>
          <w:rFonts w:ascii="Times New Roman" w:hAnsi="Times New Roman" w:cs="Times New Roman"/>
          <w:sz w:val="24"/>
          <w:szCs w:val="24"/>
        </w:rPr>
        <w:t>Britain, the great meritocracy: Prime Minister</w:t>
      </w:r>
      <w:r w:rsidRPr="00B8348A">
        <w:rPr>
          <w:rFonts w:ascii="Times New Roman" w:hAnsi="Times New Roman" w:cs="Times New Roman"/>
          <w:sz w:val="24"/>
          <w:szCs w:val="24"/>
        </w:rPr>
        <w:t>’</w:t>
      </w:r>
      <w:r w:rsidRPr="00B8348A">
        <w:rPr>
          <w:rFonts w:ascii="Times New Roman" w:hAnsi="Times New Roman" w:cs="Times New Roman"/>
          <w:sz w:val="24"/>
          <w:szCs w:val="24"/>
        </w:rPr>
        <w:t>s speech</w:t>
      </w:r>
      <w:r w:rsidRPr="00B8348A">
        <w:rPr>
          <w:rFonts w:ascii="Times New Roman" w:hAnsi="Times New Roman" w:cs="Times New Roman"/>
          <w:sz w:val="24"/>
          <w:szCs w:val="24"/>
        </w:rPr>
        <w:t>. GOV.UK, 9</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September. Available at: </w:t>
      </w:r>
      <w:hyperlink r:id="rId9" w:history="1">
        <w:r w:rsidRPr="00B8348A">
          <w:rPr>
            <w:rStyle w:val="Hyperlink"/>
            <w:rFonts w:ascii="Times New Roman" w:hAnsi="Times New Roman" w:cs="Times New Roman"/>
            <w:sz w:val="24"/>
            <w:szCs w:val="24"/>
          </w:rPr>
          <w:t>https://www.gov.uk/government/speeches/britain-the-great-meritocracy-prime-ministers-speech</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2D81E2F3"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Dorling, D. (2015</w:t>
      </w:r>
      <w:r w:rsidRPr="00B8348A">
        <w:rPr>
          <w:rFonts w:ascii="Times New Roman" w:hAnsi="Times New Roman" w:cs="Times New Roman"/>
          <w:i/>
          <w:iCs/>
          <w:sz w:val="24"/>
          <w:szCs w:val="24"/>
        </w:rPr>
        <w:t>) Injustice : why social inequality still persists</w:t>
      </w:r>
      <w:r w:rsidRPr="00B8348A">
        <w:rPr>
          <w:rFonts w:ascii="Times New Roman" w:hAnsi="Times New Roman" w:cs="Times New Roman"/>
          <w:sz w:val="24"/>
          <w:szCs w:val="24"/>
        </w:rPr>
        <w:t>. Rev. ed. Bristol: Policy Press.</w:t>
      </w:r>
    </w:p>
    <w:p w14:paraId="6AEC5FB0"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Duffy</w:t>
      </w:r>
      <w:r w:rsidRPr="00B8348A">
        <w:rPr>
          <w:rFonts w:ascii="Times New Roman" w:hAnsi="Times New Roman" w:cs="Times New Roman"/>
          <w:sz w:val="24"/>
          <w:szCs w:val="24"/>
        </w:rPr>
        <w:t xml:space="preserve">, B., </w:t>
      </w:r>
      <w:r w:rsidRPr="00B8348A">
        <w:rPr>
          <w:rFonts w:ascii="Times New Roman" w:hAnsi="Times New Roman" w:cs="Times New Roman"/>
          <w:sz w:val="24"/>
          <w:szCs w:val="24"/>
        </w:rPr>
        <w:t>Hewlett</w:t>
      </w:r>
      <w:r w:rsidRPr="00B8348A">
        <w:rPr>
          <w:rFonts w:ascii="Times New Roman" w:hAnsi="Times New Roman" w:cs="Times New Roman"/>
          <w:sz w:val="24"/>
          <w:szCs w:val="24"/>
        </w:rPr>
        <w:t xml:space="preserve">, K., </w:t>
      </w:r>
      <w:r w:rsidRPr="00B8348A">
        <w:rPr>
          <w:rFonts w:ascii="Times New Roman" w:hAnsi="Times New Roman" w:cs="Times New Roman"/>
          <w:sz w:val="24"/>
          <w:szCs w:val="24"/>
        </w:rPr>
        <w:t>Hesketh</w:t>
      </w:r>
      <w:r w:rsidRPr="00B8348A">
        <w:rPr>
          <w:rFonts w:ascii="Times New Roman" w:hAnsi="Times New Roman" w:cs="Times New Roman"/>
          <w:sz w:val="24"/>
          <w:szCs w:val="24"/>
        </w:rPr>
        <w:t xml:space="preserve">, R., </w:t>
      </w:r>
      <w:r w:rsidRPr="00B8348A">
        <w:rPr>
          <w:rFonts w:ascii="Times New Roman" w:hAnsi="Times New Roman" w:cs="Times New Roman"/>
          <w:sz w:val="24"/>
          <w:szCs w:val="24"/>
        </w:rPr>
        <w:t>Benson</w:t>
      </w:r>
      <w:r w:rsidRPr="00B8348A">
        <w:rPr>
          <w:rFonts w:ascii="Times New Roman" w:hAnsi="Times New Roman" w:cs="Times New Roman"/>
          <w:sz w:val="24"/>
          <w:szCs w:val="24"/>
        </w:rPr>
        <w:t xml:space="preserve">, R. &amp; </w:t>
      </w:r>
      <w:r w:rsidRPr="00B8348A">
        <w:rPr>
          <w:rFonts w:ascii="Times New Roman" w:hAnsi="Times New Roman" w:cs="Times New Roman"/>
          <w:sz w:val="24"/>
          <w:szCs w:val="24"/>
        </w:rPr>
        <w:t>Wager</w:t>
      </w:r>
      <w:r w:rsidRPr="00B8348A">
        <w:rPr>
          <w:rFonts w:ascii="Times New Roman" w:hAnsi="Times New Roman" w:cs="Times New Roman"/>
          <w:sz w:val="24"/>
          <w:szCs w:val="24"/>
        </w:rPr>
        <w:t>, A. (2021) ‘</w:t>
      </w:r>
      <w:r w:rsidRPr="00B8348A">
        <w:rPr>
          <w:rFonts w:ascii="Times New Roman" w:hAnsi="Times New Roman" w:cs="Times New Roman"/>
          <w:sz w:val="24"/>
          <w:szCs w:val="24"/>
        </w:rPr>
        <w:t>Unequal Britain: attitudes to inequalities after Covid-19</w:t>
      </w:r>
      <w:r w:rsidRPr="00B8348A">
        <w:rPr>
          <w:rFonts w:ascii="Times New Roman" w:hAnsi="Times New Roman" w:cs="Times New Roman"/>
          <w:sz w:val="24"/>
          <w:szCs w:val="24"/>
        </w:rPr>
        <w:t xml:space="preserve">’, </w:t>
      </w:r>
      <w:r w:rsidRPr="00B8348A">
        <w:rPr>
          <w:rFonts w:ascii="Times New Roman" w:hAnsi="Times New Roman" w:cs="Times New Roman"/>
          <w:i/>
          <w:iCs/>
          <w:sz w:val="24"/>
          <w:szCs w:val="24"/>
        </w:rPr>
        <w:t>Institute for Fiscal Studies Deaton Review of Inequalities in the 21</w:t>
      </w:r>
      <w:r w:rsidRPr="00B8348A">
        <w:rPr>
          <w:rFonts w:ascii="Times New Roman" w:hAnsi="Times New Roman" w:cs="Times New Roman"/>
          <w:i/>
          <w:iCs/>
          <w:sz w:val="24"/>
          <w:szCs w:val="24"/>
          <w:vertAlign w:val="superscript"/>
        </w:rPr>
        <w:t>st</w:t>
      </w:r>
      <w:r w:rsidRPr="00B8348A">
        <w:rPr>
          <w:rFonts w:ascii="Times New Roman" w:hAnsi="Times New Roman" w:cs="Times New Roman"/>
          <w:i/>
          <w:iCs/>
          <w:sz w:val="24"/>
          <w:szCs w:val="24"/>
        </w:rPr>
        <w:t xml:space="preserve"> century</w:t>
      </w:r>
      <w:r w:rsidRPr="00B8348A">
        <w:rPr>
          <w:rFonts w:ascii="Times New Roman" w:hAnsi="Times New Roman" w:cs="Times New Roman"/>
          <w:sz w:val="24"/>
          <w:szCs w:val="24"/>
        </w:rPr>
        <w:t>, February</w:t>
      </w:r>
      <w:r w:rsidRPr="00B8348A">
        <w:rPr>
          <w:rFonts w:ascii="Times New Roman" w:hAnsi="Times New Roman" w:cs="Times New Roman"/>
          <w:i/>
          <w:iCs/>
          <w:sz w:val="24"/>
          <w:szCs w:val="24"/>
        </w:rPr>
        <w:t xml:space="preserve">. </w:t>
      </w:r>
      <w:r w:rsidRPr="00B8348A">
        <w:rPr>
          <w:rFonts w:ascii="Times New Roman" w:hAnsi="Times New Roman" w:cs="Times New Roman"/>
          <w:sz w:val="24"/>
          <w:szCs w:val="24"/>
        </w:rPr>
        <w:t xml:space="preserve">Available at: </w:t>
      </w:r>
      <w:r w:rsidRPr="00B8348A">
        <w:rPr>
          <w:rFonts w:ascii="Times New Roman" w:hAnsi="Times New Roman" w:cs="Times New Roman"/>
          <w:sz w:val="24"/>
          <w:szCs w:val="24"/>
        </w:rPr>
        <w:t>doi.org/10.18742/pub01-043</w:t>
      </w:r>
      <w:r w:rsidRPr="00B8348A">
        <w:rPr>
          <w:rFonts w:ascii="Times New Roman" w:hAnsi="Times New Roman" w:cs="Times New Roman"/>
          <w:sz w:val="24"/>
          <w:szCs w:val="24"/>
        </w:rPr>
        <w:t xml:space="preserve"> (Accessed: 6</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091FD3DC"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Forth Valley Feminists (2023) ‘</w:t>
      </w:r>
      <w:r w:rsidRPr="00B8348A">
        <w:rPr>
          <w:rFonts w:ascii="Times New Roman" w:hAnsi="Times New Roman" w:cs="Times New Roman"/>
          <w:sz w:val="24"/>
          <w:szCs w:val="24"/>
        </w:rPr>
        <w:t xml:space="preserve">FVF Women’s Festival 2023 </w:t>
      </w:r>
      <w:r w:rsidRPr="00B8348A">
        <w:rPr>
          <w:rFonts w:ascii="Times New Roman" w:hAnsi="Times New Roman" w:cs="Times New Roman"/>
          <w:sz w:val="24"/>
          <w:szCs w:val="24"/>
        </w:rPr>
        <w:t>–</w:t>
      </w:r>
      <w:r w:rsidRPr="00B8348A">
        <w:rPr>
          <w:rFonts w:ascii="Times New Roman" w:hAnsi="Times New Roman" w:cs="Times New Roman"/>
          <w:sz w:val="24"/>
          <w:szCs w:val="24"/>
        </w:rPr>
        <w:t xml:space="preserve"> Marina Strinkovsky</w:t>
      </w:r>
      <w:r w:rsidRPr="00B8348A">
        <w:rPr>
          <w:rFonts w:ascii="Times New Roman" w:hAnsi="Times New Roman" w:cs="Times New Roman"/>
          <w:sz w:val="24"/>
          <w:szCs w:val="24"/>
        </w:rPr>
        <w:t xml:space="preserve">’, </w:t>
      </w:r>
      <w:r w:rsidRPr="00B8348A">
        <w:rPr>
          <w:rFonts w:ascii="Times New Roman" w:hAnsi="Times New Roman" w:cs="Times New Roman"/>
          <w:i/>
          <w:iCs/>
          <w:sz w:val="24"/>
          <w:szCs w:val="24"/>
        </w:rPr>
        <w:t xml:space="preserve">YouTube, </w:t>
      </w:r>
      <w:r w:rsidRPr="00B8348A">
        <w:rPr>
          <w:rFonts w:ascii="Times New Roman" w:hAnsi="Times New Roman" w:cs="Times New Roman"/>
          <w:sz w:val="24"/>
          <w:szCs w:val="24"/>
        </w:rPr>
        <w:t>11</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Available at: </w:t>
      </w:r>
      <w:hyperlink r:id="rId10" w:history="1">
        <w:r w:rsidRPr="00B8348A">
          <w:rPr>
            <w:rStyle w:val="Hyperlink"/>
            <w:rFonts w:ascii="Times New Roman" w:hAnsi="Times New Roman" w:cs="Times New Roman"/>
            <w:sz w:val="24"/>
            <w:szCs w:val="24"/>
          </w:rPr>
          <w:t>https://www.youtube.com/watch?v=1CU_CyqNK7M&amp;t=1059s</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250F4836"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Fredrickson, B. L., &amp; Roberts, T.</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 xml:space="preserve">A. (1997) ‘Objectification Theory: Toward Understanding Women’s Lived Experiences and Mental Health Risks’, </w:t>
      </w:r>
      <w:r w:rsidRPr="00B8348A">
        <w:rPr>
          <w:rFonts w:ascii="Times New Roman" w:hAnsi="Times New Roman" w:cs="Times New Roman"/>
          <w:i/>
          <w:iCs/>
          <w:sz w:val="24"/>
          <w:szCs w:val="24"/>
        </w:rPr>
        <w:t>Psychology of Women Quarterly</w:t>
      </w:r>
      <w:r w:rsidRPr="00B8348A">
        <w:rPr>
          <w:rFonts w:ascii="Times New Roman" w:hAnsi="Times New Roman" w:cs="Times New Roman"/>
          <w:sz w:val="24"/>
          <w:szCs w:val="24"/>
        </w:rPr>
        <w:t xml:space="preserve">, 21(2), </w:t>
      </w:r>
      <w:r w:rsidRPr="00B8348A">
        <w:rPr>
          <w:rFonts w:ascii="Times New Roman" w:hAnsi="Times New Roman" w:cs="Times New Roman"/>
          <w:sz w:val="24"/>
          <w:szCs w:val="24"/>
        </w:rPr>
        <w:t xml:space="preserve">pp. </w:t>
      </w:r>
      <w:r w:rsidRPr="00B8348A">
        <w:rPr>
          <w:rFonts w:ascii="Times New Roman" w:hAnsi="Times New Roman" w:cs="Times New Roman"/>
          <w:sz w:val="24"/>
          <w:szCs w:val="24"/>
        </w:rPr>
        <w:t xml:space="preserve">173–206. Available at: </w:t>
      </w:r>
      <w:hyperlink r:id="rId11" w:history="1">
        <w:r w:rsidRPr="00B8348A">
          <w:rPr>
            <w:rStyle w:val="Hyperlink"/>
            <w:rFonts w:ascii="Times New Roman" w:hAnsi="Times New Roman" w:cs="Times New Roman"/>
            <w:sz w:val="24"/>
            <w:szCs w:val="24"/>
          </w:rPr>
          <w:t>https://doi.org/10.1111/j.1471-6402.1997.tb00108.x</w:t>
        </w:r>
      </w:hyperlink>
      <w:r w:rsidRPr="00B8348A">
        <w:rPr>
          <w:rFonts w:ascii="Times New Roman" w:hAnsi="Times New Roman" w:cs="Times New Roman"/>
          <w:sz w:val="24"/>
          <w:szCs w:val="24"/>
        </w:rPr>
        <w:t xml:space="preserve"> </w:t>
      </w:r>
      <w:r w:rsidRPr="00B8348A">
        <w:rPr>
          <w:rFonts w:ascii="Times New Roman" w:hAnsi="Times New Roman" w:cs="Times New Roman"/>
          <w:sz w:val="24"/>
          <w:szCs w:val="24"/>
        </w:rPr>
        <w:t>(Accessed: 10</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February 2023)</w:t>
      </w:r>
    </w:p>
    <w:p w14:paraId="5651F650"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Gilbert, D. (2008) </w:t>
      </w:r>
      <w:r w:rsidRPr="00B8348A">
        <w:rPr>
          <w:rFonts w:ascii="Times New Roman" w:hAnsi="Times New Roman" w:cs="Times New Roman"/>
          <w:i/>
          <w:iCs/>
          <w:sz w:val="24"/>
          <w:szCs w:val="24"/>
        </w:rPr>
        <w:t>The American Class Structure in an Age of Growing Inequality</w:t>
      </w:r>
      <w:r w:rsidRPr="00B8348A">
        <w:rPr>
          <w:rFonts w:ascii="Times New Roman" w:hAnsi="Times New Roman" w:cs="Times New Roman"/>
          <w:sz w:val="24"/>
          <w:szCs w:val="24"/>
        </w:rPr>
        <w:t>. Pine Forge Press.</w:t>
      </w:r>
    </w:p>
    <w:p w14:paraId="21634BD5"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lastRenderedPageBreak/>
        <w:t xml:space="preserve">Herrnstein, R. &amp; Murray, C. (1994) </w:t>
      </w:r>
      <w:r w:rsidRPr="00B8348A">
        <w:rPr>
          <w:rFonts w:ascii="Times New Roman" w:hAnsi="Times New Roman" w:cs="Times New Roman"/>
          <w:i/>
          <w:iCs/>
          <w:sz w:val="24"/>
          <w:szCs w:val="24"/>
        </w:rPr>
        <w:t>The Bell Curve</w:t>
      </w:r>
      <w:r w:rsidRPr="00B8348A">
        <w:rPr>
          <w:rFonts w:ascii="Times New Roman" w:hAnsi="Times New Roman" w:cs="Times New Roman"/>
          <w:sz w:val="24"/>
          <w:szCs w:val="24"/>
        </w:rPr>
        <w:t>. Free Press.</w:t>
      </w:r>
    </w:p>
    <w:p w14:paraId="7960EC03"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Hogg, R. &amp; Nolan. ‘B. </w:t>
      </w:r>
      <w:r w:rsidRPr="00B8348A">
        <w:rPr>
          <w:rFonts w:ascii="Times New Roman" w:hAnsi="Times New Roman" w:cs="Times New Roman"/>
          <w:sz w:val="24"/>
          <w:szCs w:val="24"/>
        </w:rPr>
        <w:t>Rishi Sunak is worth almost $850 million, making him Britain's richest prime minister. Here's why that could be a big problem</w:t>
      </w:r>
      <w:r w:rsidRPr="00B8348A">
        <w:rPr>
          <w:rFonts w:ascii="Times New Roman" w:hAnsi="Times New Roman" w:cs="Times New Roman"/>
          <w:sz w:val="24"/>
          <w:szCs w:val="24"/>
        </w:rPr>
        <w:t>’</w:t>
      </w:r>
      <w:r w:rsidRPr="00B8348A">
        <w:rPr>
          <w:rFonts w:ascii="Times New Roman" w:hAnsi="Times New Roman" w:cs="Times New Roman"/>
          <w:sz w:val="24"/>
          <w:szCs w:val="24"/>
        </w:rPr>
        <w:t>.</w:t>
      </w:r>
      <w:r w:rsidRPr="00B8348A">
        <w:rPr>
          <w:rFonts w:ascii="Times New Roman" w:hAnsi="Times New Roman" w:cs="Times New Roman"/>
          <w:sz w:val="24"/>
          <w:szCs w:val="24"/>
        </w:rPr>
        <w:t xml:space="preserve"> Business Insider [online]. Available at: </w:t>
      </w:r>
      <w:hyperlink r:id="rId12" w:history="1">
        <w:r w:rsidRPr="00B8348A">
          <w:rPr>
            <w:rStyle w:val="Hyperlink"/>
            <w:rFonts w:ascii="Times New Roman" w:hAnsi="Times New Roman" w:cs="Times New Roman"/>
            <w:sz w:val="24"/>
            <w:szCs w:val="24"/>
          </w:rPr>
          <w:t>https://www.businessinsider.com/rishi-sunak-british-pm-worth-850-million-problem-economic-policy-2022-10?r=US&amp;IR=T#:~:text=Rishi%20Sunak%20is%20the%20richest%20person%20to%20become,finance%20minister%20is%20the%20richest%20UK%20leader%20ever</w:t>
        </w:r>
      </w:hyperlink>
      <w:r w:rsidRPr="00B8348A">
        <w:rPr>
          <w:rFonts w:ascii="Times New Roman" w:hAnsi="Times New Roman" w:cs="Times New Roman"/>
          <w:sz w:val="24"/>
          <w:szCs w:val="24"/>
        </w:rPr>
        <w:t xml:space="preserve"> (Accessed: 13</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164B33CA"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Lenon, B. (2020) ‘SOCIAL MOBILITY’, </w:t>
      </w:r>
      <w:r w:rsidRPr="00B8348A">
        <w:rPr>
          <w:rFonts w:ascii="Times New Roman" w:hAnsi="Times New Roman" w:cs="Times New Roman"/>
          <w:i/>
          <w:iCs/>
          <w:sz w:val="24"/>
          <w:szCs w:val="24"/>
        </w:rPr>
        <w:t>The Buckingham Journal of Education</w:t>
      </w:r>
      <w:r w:rsidRPr="00B8348A">
        <w:rPr>
          <w:rFonts w:ascii="Times New Roman" w:hAnsi="Times New Roman" w:cs="Times New Roman"/>
          <w:sz w:val="24"/>
          <w:szCs w:val="24"/>
        </w:rPr>
        <w:t>, 1(1), p</w:t>
      </w:r>
      <w:r w:rsidRPr="00B8348A">
        <w:rPr>
          <w:rFonts w:ascii="Times New Roman" w:hAnsi="Times New Roman" w:cs="Times New Roman"/>
          <w:sz w:val="24"/>
          <w:szCs w:val="24"/>
        </w:rPr>
        <w:t>p</w:t>
      </w:r>
      <w:r w:rsidRPr="00B8348A">
        <w:rPr>
          <w:rFonts w:ascii="Times New Roman" w:hAnsi="Times New Roman" w:cs="Times New Roman"/>
          <w:sz w:val="24"/>
          <w:szCs w:val="24"/>
        </w:rPr>
        <w:t>. 109</w:t>
      </w:r>
      <w:r w:rsidRPr="00B8348A">
        <w:rPr>
          <w:rFonts w:ascii="Times New Roman" w:hAnsi="Times New Roman" w:cs="Times New Roman"/>
          <w:sz w:val="24"/>
          <w:szCs w:val="24"/>
        </w:rPr>
        <w:t>-131.</w:t>
      </w:r>
      <w:r w:rsidRPr="00B8348A">
        <w:rPr>
          <w:rFonts w:ascii="Times New Roman" w:hAnsi="Times New Roman" w:cs="Times New Roman"/>
          <w:sz w:val="24"/>
          <w:szCs w:val="24"/>
        </w:rPr>
        <w:t xml:space="preserve"> Available at: </w:t>
      </w:r>
      <w:hyperlink r:id="rId13" w:history="1">
        <w:r w:rsidRPr="00B8348A">
          <w:rPr>
            <w:rStyle w:val="Hyperlink"/>
            <w:rFonts w:ascii="Times New Roman" w:hAnsi="Times New Roman" w:cs="Times New Roman"/>
            <w:sz w:val="24"/>
            <w:szCs w:val="24"/>
          </w:rPr>
          <w:t>https://doi.org/10.5750/tbje.v1i1.1836</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5E0E9A3B"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Littler, J. (2017</w:t>
      </w:r>
      <w:r w:rsidRPr="00B8348A">
        <w:rPr>
          <w:rFonts w:ascii="Times New Roman" w:hAnsi="Times New Roman" w:cs="Times New Roman"/>
          <w:i/>
          <w:iCs/>
          <w:sz w:val="24"/>
          <w:szCs w:val="24"/>
        </w:rPr>
        <w:t>) Against Meritocracy</w:t>
      </w:r>
      <w:r w:rsidRPr="00B8348A">
        <w:rPr>
          <w:rFonts w:ascii="Times New Roman" w:hAnsi="Times New Roman" w:cs="Times New Roman"/>
          <w:sz w:val="24"/>
          <w:szCs w:val="24"/>
        </w:rPr>
        <w:t xml:space="preserve">. Abingdon, UK: Routledge. Available at: </w:t>
      </w:r>
      <w:hyperlink r:id="rId14" w:history="1">
        <w:r w:rsidRPr="00B8348A">
          <w:rPr>
            <w:rStyle w:val="Hyperlink"/>
            <w:rFonts w:ascii="Times New Roman" w:hAnsi="Times New Roman" w:cs="Times New Roman"/>
            <w:sz w:val="24"/>
            <w:szCs w:val="24"/>
          </w:rPr>
          <w:t>https://doi.org/10.4324/9781315712802</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3E23F825" w14:textId="1A8DA465" w:rsidR="00E71F86" w:rsidRPr="00B8348A" w:rsidRDefault="00E71F8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Massey, D. </w:t>
      </w:r>
      <w:r w:rsidR="00BA54B1" w:rsidRPr="00B8348A">
        <w:rPr>
          <w:rFonts w:ascii="Times New Roman" w:hAnsi="Times New Roman" w:cs="Times New Roman"/>
          <w:sz w:val="24"/>
          <w:szCs w:val="24"/>
        </w:rPr>
        <w:t>S. (1995)</w:t>
      </w:r>
      <w:r w:rsidR="006B0DA0" w:rsidRPr="00B8348A">
        <w:rPr>
          <w:rFonts w:ascii="Times New Roman" w:hAnsi="Times New Roman" w:cs="Times New Roman"/>
          <w:sz w:val="24"/>
          <w:szCs w:val="24"/>
        </w:rPr>
        <w:t xml:space="preserve"> ‘</w:t>
      </w:r>
      <w:r w:rsidR="006B0DA0" w:rsidRPr="00B8348A">
        <w:rPr>
          <w:rFonts w:ascii="Times New Roman" w:hAnsi="Times New Roman" w:cs="Times New Roman"/>
          <w:sz w:val="24"/>
          <w:szCs w:val="24"/>
        </w:rPr>
        <w:t xml:space="preserve">Reviewed Work(s): The Bell Curve: Intelligence and Class Structure in American Life. </w:t>
      </w:r>
      <w:r w:rsidR="006B0DA0" w:rsidRPr="00B8348A">
        <w:rPr>
          <w:rFonts w:ascii="Times New Roman" w:hAnsi="Times New Roman" w:cs="Times New Roman"/>
          <w:sz w:val="24"/>
          <w:szCs w:val="24"/>
        </w:rPr>
        <w:t>B</w:t>
      </w:r>
      <w:r w:rsidR="006B0DA0" w:rsidRPr="00B8348A">
        <w:rPr>
          <w:rFonts w:ascii="Times New Roman" w:hAnsi="Times New Roman" w:cs="Times New Roman"/>
          <w:sz w:val="24"/>
          <w:szCs w:val="24"/>
        </w:rPr>
        <w:t>y</w:t>
      </w:r>
      <w:r w:rsidR="006B0DA0" w:rsidRPr="00B8348A">
        <w:rPr>
          <w:rFonts w:ascii="Times New Roman" w:hAnsi="Times New Roman" w:cs="Times New Roman"/>
          <w:sz w:val="24"/>
          <w:szCs w:val="24"/>
        </w:rPr>
        <w:t xml:space="preserve"> </w:t>
      </w:r>
      <w:r w:rsidR="006B0DA0" w:rsidRPr="00B8348A">
        <w:rPr>
          <w:rFonts w:ascii="Times New Roman" w:hAnsi="Times New Roman" w:cs="Times New Roman"/>
          <w:sz w:val="24"/>
          <w:szCs w:val="24"/>
        </w:rPr>
        <w:t>Richard J. Herrnstein and Charles Murray</w:t>
      </w:r>
      <w:r w:rsidR="006B0DA0" w:rsidRPr="00B8348A">
        <w:rPr>
          <w:rFonts w:ascii="Times New Roman" w:hAnsi="Times New Roman" w:cs="Times New Roman"/>
          <w:sz w:val="24"/>
          <w:szCs w:val="24"/>
        </w:rPr>
        <w:t>’</w:t>
      </w:r>
      <w:r w:rsidR="00BA54B1" w:rsidRPr="00B8348A">
        <w:rPr>
          <w:rFonts w:ascii="Times New Roman" w:hAnsi="Times New Roman" w:cs="Times New Roman"/>
          <w:sz w:val="24"/>
          <w:szCs w:val="24"/>
        </w:rPr>
        <w:t xml:space="preserve"> </w:t>
      </w:r>
      <w:r w:rsidR="00BA54B1" w:rsidRPr="00B8348A">
        <w:rPr>
          <w:rFonts w:ascii="Times New Roman" w:hAnsi="Times New Roman" w:cs="Times New Roman"/>
          <w:i/>
          <w:iCs/>
          <w:sz w:val="24"/>
          <w:szCs w:val="24"/>
        </w:rPr>
        <w:t>American Journal of Sociology</w:t>
      </w:r>
      <w:r w:rsidR="00BA54B1" w:rsidRPr="00B8348A">
        <w:rPr>
          <w:rFonts w:ascii="Times New Roman" w:hAnsi="Times New Roman" w:cs="Times New Roman"/>
          <w:sz w:val="24"/>
          <w:szCs w:val="24"/>
        </w:rPr>
        <w:t xml:space="preserve">, </w:t>
      </w:r>
      <w:r w:rsidR="00BA54B1" w:rsidRPr="00B8348A">
        <w:rPr>
          <w:rFonts w:ascii="Times New Roman" w:hAnsi="Times New Roman" w:cs="Times New Roman"/>
          <w:sz w:val="24"/>
          <w:szCs w:val="24"/>
        </w:rPr>
        <w:t>101</w:t>
      </w:r>
      <w:r w:rsidR="00BA54B1" w:rsidRPr="00B8348A">
        <w:rPr>
          <w:rFonts w:ascii="Times New Roman" w:hAnsi="Times New Roman" w:cs="Times New Roman"/>
          <w:sz w:val="24"/>
          <w:szCs w:val="24"/>
        </w:rPr>
        <w:t>(</w:t>
      </w:r>
      <w:r w:rsidR="00BA54B1" w:rsidRPr="00B8348A">
        <w:rPr>
          <w:rFonts w:ascii="Times New Roman" w:hAnsi="Times New Roman" w:cs="Times New Roman"/>
          <w:sz w:val="24"/>
          <w:szCs w:val="24"/>
        </w:rPr>
        <w:t>3</w:t>
      </w:r>
      <w:r w:rsidR="00BA54B1" w:rsidRPr="00B8348A">
        <w:rPr>
          <w:rFonts w:ascii="Times New Roman" w:hAnsi="Times New Roman" w:cs="Times New Roman"/>
          <w:sz w:val="24"/>
          <w:szCs w:val="24"/>
        </w:rPr>
        <w:t xml:space="preserve">), </w:t>
      </w:r>
      <w:r w:rsidR="00BA54B1" w:rsidRPr="00B8348A">
        <w:rPr>
          <w:rFonts w:ascii="Times New Roman" w:hAnsi="Times New Roman" w:cs="Times New Roman"/>
          <w:sz w:val="24"/>
          <w:szCs w:val="24"/>
        </w:rPr>
        <w:t>pp.</w:t>
      </w:r>
      <w:r w:rsidR="00BA54B1" w:rsidRPr="00B8348A">
        <w:rPr>
          <w:rFonts w:ascii="Times New Roman" w:hAnsi="Times New Roman" w:cs="Times New Roman"/>
          <w:sz w:val="24"/>
          <w:szCs w:val="24"/>
        </w:rPr>
        <w:t xml:space="preserve"> </w:t>
      </w:r>
      <w:r w:rsidR="00BA54B1" w:rsidRPr="00B8348A">
        <w:rPr>
          <w:rFonts w:ascii="Times New Roman" w:hAnsi="Times New Roman" w:cs="Times New Roman"/>
          <w:sz w:val="24"/>
          <w:szCs w:val="24"/>
        </w:rPr>
        <w:t>747-753</w:t>
      </w:r>
      <w:r w:rsidR="00012459" w:rsidRPr="00B8348A">
        <w:rPr>
          <w:rFonts w:ascii="Times New Roman" w:hAnsi="Times New Roman" w:cs="Times New Roman"/>
          <w:sz w:val="24"/>
          <w:szCs w:val="24"/>
        </w:rPr>
        <w:t xml:space="preserve">. Available at: </w:t>
      </w:r>
      <w:hyperlink r:id="rId15" w:history="1">
        <w:r w:rsidR="00012459" w:rsidRPr="00B8348A">
          <w:rPr>
            <w:rStyle w:val="Hyperlink"/>
            <w:rFonts w:ascii="Times New Roman" w:hAnsi="Times New Roman" w:cs="Times New Roman"/>
            <w:sz w:val="24"/>
            <w:szCs w:val="24"/>
          </w:rPr>
          <w:t>https://www.jstor.org/stable/278200</w:t>
        </w:r>
      </w:hyperlink>
      <w:r w:rsidR="00012459" w:rsidRPr="00B8348A">
        <w:rPr>
          <w:rFonts w:ascii="Times New Roman" w:hAnsi="Times New Roman" w:cs="Times New Roman"/>
          <w:sz w:val="24"/>
          <w:szCs w:val="24"/>
        </w:rPr>
        <w:t xml:space="preserve"> (Accessed: 3</w:t>
      </w:r>
      <w:r w:rsidR="00012459" w:rsidRPr="00B8348A">
        <w:rPr>
          <w:rFonts w:ascii="Times New Roman" w:hAnsi="Times New Roman" w:cs="Times New Roman"/>
          <w:sz w:val="24"/>
          <w:szCs w:val="24"/>
          <w:vertAlign w:val="superscript"/>
        </w:rPr>
        <w:t>rd</w:t>
      </w:r>
      <w:r w:rsidR="00012459" w:rsidRPr="00B8348A">
        <w:rPr>
          <w:rFonts w:ascii="Times New Roman" w:hAnsi="Times New Roman" w:cs="Times New Roman"/>
          <w:sz w:val="24"/>
          <w:szCs w:val="24"/>
        </w:rPr>
        <w:t xml:space="preserve"> February 2023)</w:t>
      </w:r>
    </w:p>
    <w:p w14:paraId="713FBF11" w14:textId="01F564AD"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Major, L. E. &amp; Machin, S. (2018) </w:t>
      </w:r>
      <w:r w:rsidRPr="00B8348A">
        <w:rPr>
          <w:rFonts w:ascii="Times New Roman" w:hAnsi="Times New Roman" w:cs="Times New Roman"/>
          <w:i/>
          <w:iCs/>
          <w:sz w:val="24"/>
          <w:szCs w:val="24"/>
        </w:rPr>
        <w:t>Social Mobility</w:t>
      </w:r>
      <w:r w:rsidRPr="00B8348A">
        <w:rPr>
          <w:rFonts w:ascii="Times New Roman" w:hAnsi="Times New Roman" w:cs="Times New Roman"/>
          <w:i/>
          <w:iCs/>
          <w:sz w:val="24"/>
          <w:szCs w:val="24"/>
        </w:rPr>
        <w:t xml:space="preserve"> </w:t>
      </w:r>
      <w:r w:rsidRPr="00B8348A">
        <w:rPr>
          <w:rFonts w:ascii="Times New Roman" w:hAnsi="Times New Roman" w:cs="Times New Roman"/>
          <w:i/>
          <w:iCs/>
          <w:sz w:val="24"/>
          <w:szCs w:val="24"/>
        </w:rPr>
        <w:t>And Its Enemies</w:t>
      </w:r>
      <w:r w:rsidRPr="00B8348A">
        <w:rPr>
          <w:rFonts w:ascii="Times New Roman" w:hAnsi="Times New Roman" w:cs="Times New Roman"/>
          <w:sz w:val="24"/>
          <w:szCs w:val="24"/>
        </w:rPr>
        <w:t>. Penguin Books Ltd.</w:t>
      </w:r>
    </w:p>
    <w:p w14:paraId="3591F61F"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Malik, N. (2022) </w:t>
      </w:r>
      <w:r w:rsidRPr="00B8348A">
        <w:rPr>
          <w:rFonts w:ascii="Times New Roman" w:hAnsi="Times New Roman" w:cs="Times New Roman"/>
          <w:sz w:val="24"/>
          <w:szCs w:val="24"/>
        </w:rPr>
        <w:t>What the absurd class cosplay of Rishi Sunak and Liz Truss tells us about Britain</w:t>
      </w:r>
      <w:r w:rsidRPr="00B8348A">
        <w:rPr>
          <w:rFonts w:ascii="Times New Roman" w:hAnsi="Times New Roman" w:cs="Times New Roman"/>
          <w:sz w:val="24"/>
          <w:szCs w:val="24"/>
        </w:rPr>
        <w:t xml:space="preserve">. </w:t>
      </w:r>
      <w:r w:rsidRPr="00B8348A">
        <w:rPr>
          <w:rFonts w:ascii="Times New Roman" w:hAnsi="Times New Roman" w:cs="Times New Roman"/>
          <w:i/>
          <w:iCs/>
          <w:sz w:val="24"/>
          <w:szCs w:val="24"/>
        </w:rPr>
        <w:t>The Guardian</w:t>
      </w:r>
      <w:r w:rsidRPr="00B8348A">
        <w:rPr>
          <w:rFonts w:ascii="Times New Roman" w:hAnsi="Times New Roman" w:cs="Times New Roman"/>
          <w:sz w:val="24"/>
          <w:szCs w:val="24"/>
        </w:rPr>
        <w:t xml:space="preserve"> [online]. 25</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July. Available at: </w:t>
      </w:r>
      <w:hyperlink r:id="rId16" w:history="1">
        <w:r w:rsidRPr="00B8348A">
          <w:rPr>
            <w:rStyle w:val="Hyperlink"/>
            <w:rFonts w:ascii="Times New Roman" w:hAnsi="Times New Roman" w:cs="Times New Roman"/>
            <w:sz w:val="24"/>
            <w:szCs w:val="24"/>
          </w:rPr>
          <w:t>https://www.theguardian.com/commentisfree/2022/jul/25/rishi-sunak-liz-truss-britain-class-tory-leadership</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3B9BE259" w14:textId="2B5F4DBB"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Martini, M. and Robertson, S. L. (2022) ‘UK higher education, neoliberal meritocracy, and the culture of the new capitalism: A computational‐linguistics analysis’, </w:t>
      </w:r>
      <w:r w:rsidRPr="00B8348A">
        <w:rPr>
          <w:rFonts w:ascii="Times New Roman" w:hAnsi="Times New Roman" w:cs="Times New Roman"/>
          <w:i/>
          <w:iCs/>
          <w:sz w:val="24"/>
          <w:szCs w:val="24"/>
        </w:rPr>
        <w:t>Sociology compass</w:t>
      </w:r>
      <w:r w:rsidRPr="00B8348A">
        <w:rPr>
          <w:rFonts w:ascii="Times New Roman" w:hAnsi="Times New Roman" w:cs="Times New Roman"/>
          <w:sz w:val="24"/>
          <w:szCs w:val="24"/>
        </w:rPr>
        <w:t xml:space="preserve">, 16(12). Available at: </w:t>
      </w:r>
      <w:hyperlink r:id="rId17" w:history="1">
        <w:r w:rsidRPr="00B8348A">
          <w:rPr>
            <w:rStyle w:val="Hyperlink"/>
            <w:rFonts w:ascii="Times New Roman" w:hAnsi="Times New Roman" w:cs="Times New Roman"/>
            <w:sz w:val="24"/>
            <w:szCs w:val="24"/>
          </w:rPr>
          <w:t>https://doi.org/10.1111/soc4.13020</w:t>
        </w:r>
      </w:hyperlink>
      <w:r w:rsidRPr="00B8348A">
        <w:rPr>
          <w:rFonts w:ascii="Times New Roman" w:hAnsi="Times New Roman" w:cs="Times New Roman"/>
          <w:sz w:val="24"/>
          <w:szCs w:val="24"/>
        </w:rPr>
        <w:t xml:space="preserve"> (Accessed: 20</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0235CA51" w14:textId="42E93171" w:rsidR="00D50A95" w:rsidRPr="00B8348A" w:rsidRDefault="00D50A95"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S</w:t>
      </w:r>
      <w:r w:rsidRPr="00B8348A">
        <w:rPr>
          <w:rFonts w:ascii="Times New Roman" w:hAnsi="Times New Roman" w:cs="Times New Roman"/>
          <w:sz w:val="24"/>
          <w:szCs w:val="24"/>
        </w:rPr>
        <w:t>aunders</w:t>
      </w:r>
      <w:r w:rsidRPr="00B8348A">
        <w:rPr>
          <w:rFonts w:ascii="Times New Roman" w:hAnsi="Times New Roman" w:cs="Times New Roman"/>
          <w:sz w:val="24"/>
          <w:szCs w:val="24"/>
        </w:rPr>
        <w:t xml:space="preserve">, P. (2002) ‘Reflections on the meritocracy debate in Britain: a response to Richard Breen and John Goldthorpe’, </w:t>
      </w:r>
      <w:r w:rsidRPr="00B8348A">
        <w:rPr>
          <w:rFonts w:ascii="Times New Roman" w:hAnsi="Times New Roman" w:cs="Times New Roman"/>
          <w:i/>
          <w:iCs/>
          <w:sz w:val="24"/>
          <w:szCs w:val="24"/>
        </w:rPr>
        <w:t>The British journal of sociology</w:t>
      </w:r>
      <w:r w:rsidRPr="00B8348A">
        <w:rPr>
          <w:rFonts w:ascii="Times New Roman" w:hAnsi="Times New Roman" w:cs="Times New Roman"/>
          <w:sz w:val="24"/>
          <w:szCs w:val="24"/>
        </w:rPr>
        <w:t xml:space="preserve">, 53(4), pp. 559–574. Available at: </w:t>
      </w:r>
      <w:hyperlink r:id="rId18" w:history="1">
        <w:r w:rsidRPr="00B8348A">
          <w:rPr>
            <w:rStyle w:val="Hyperlink"/>
            <w:rFonts w:ascii="Times New Roman" w:hAnsi="Times New Roman" w:cs="Times New Roman"/>
            <w:sz w:val="24"/>
            <w:szCs w:val="24"/>
          </w:rPr>
          <w:t>https://doi.org/10.1080/0007131022000021489</w:t>
        </w:r>
      </w:hyperlink>
      <w:r w:rsidRPr="00B8348A">
        <w:rPr>
          <w:rFonts w:ascii="Times New Roman" w:hAnsi="Times New Roman" w:cs="Times New Roman"/>
          <w:sz w:val="24"/>
          <w:szCs w:val="24"/>
        </w:rPr>
        <w:t xml:space="preserve"> (Accessed: 13</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66473710" w14:textId="0677E012"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S</w:t>
      </w:r>
      <w:r w:rsidRPr="00B8348A">
        <w:rPr>
          <w:rFonts w:ascii="Times New Roman" w:hAnsi="Times New Roman" w:cs="Times New Roman"/>
          <w:sz w:val="24"/>
          <w:szCs w:val="24"/>
        </w:rPr>
        <w:t>aunders</w:t>
      </w:r>
      <w:r w:rsidRPr="00B8348A">
        <w:rPr>
          <w:rFonts w:ascii="Times New Roman" w:hAnsi="Times New Roman" w:cs="Times New Roman"/>
          <w:sz w:val="24"/>
          <w:szCs w:val="24"/>
        </w:rPr>
        <w:t xml:space="preserve">, P. (2006) ‘Meritocracy and Popular Legitimacy’, </w:t>
      </w:r>
      <w:r w:rsidRPr="00B8348A">
        <w:rPr>
          <w:rFonts w:ascii="Times New Roman" w:hAnsi="Times New Roman" w:cs="Times New Roman"/>
          <w:i/>
          <w:iCs/>
          <w:sz w:val="24"/>
          <w:szCs w:val="24"/>
        </w:rPr>
        <w:t>The Political quarterly</w:t>
      </w:r>
      <w:r w:rsidRPr="00B8348A">
        <w:rPr>
          <w:rFonts w:ascii="Times New Roman" w:hAnsi="Times New Roman" w:cs="Times New Roman"/>
          <w:sz w:val="24"/>
          <w:szCs w:val="24"/>
        </w:rPr>
        <w:t xml:space="preserve"> (London. 1930), 77(1), pp. 183–194. Available at: </w:t>
      </w:r>
      <w:hyperlink r:id="rId19" w:history="1">
        <w:r w:rsidRPr="00B8348A">
          <w:rPr>
            <w:rStyle w:val="Hyperlink"/>
            <w:rFonts w:ascii="Times New Roman" w:hAnsi="Times New Roman" w:cs="Times New Roman"/>
            <w:sz w:val="24"/>
            <w:szCs w:val="24"/>
          </w:rPr>
          <w:t>https://doi.org/10.1111/j.1467-923X.2006.00794.x</w:t>
        </w:r>
      </w:hyperlink>
      <w:r w:rsidRPr="00B8348A">
        <w:rPr>
          <w:rFonts w:ascii="Times New Roman" w:hAnsi="Times New Roman" w:cs="Times New Roman"/>
          <w:sz w:val="24"/>
          <w:szCs w:val="24"/>
        </w:rPr>
        <w:t xml:space="preserve"> (Accessed: 19</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3FDBCF88" w14:textId="034CE22D" w:rsidR="00866370" w:rsidRPr="00B8348A" w:rsidRDefault="00866370"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lastRenderedPageBreak/>
        <w:t xml:space="preserve">Saunders, P. (2012) ‘Changing Fortunes: Income Mobility and Poverty Dynamics in Britain - By Stephen Jenkins’, </w:t>
      </w:r>
      <w:r w:rsidRPr="00B8348A">
        <w:rPr>
          <w:rFonts w:ascii="Times New Roman" w:hAnsi="Times New Roman" w:cs="Times New Roman"/>
          <w:i/>
          <w:iCs/>
          <w:sz w:val="24"/>
          <w:szCs w:val="24"/>
        </w:rPr>
        <w:t>Social policy &amp; administration</w:t>
      </w:r>
      <w:r w:rsidRPr="00B8348A">
        <w:rPr>
          <w:rFonts w:ascii="Times New Roman" w:hAnsi="Times New Roman" w:cs="Times New Roman"/>
          <w:sz w:val="24"/>
          <w:szCs w:val="24"/>
        </w:rPr>
        <w:t xml:space="preserve">, 46(3), pp. 346–348. Available at: </w:t>
      </w:r>
      <w:hyperlink r:id="rId20" w:history="1">
        <w:r w:rsidRPr="00B8348A">
          <w:rPr>
            <w:rStyle w:val="Hyperlink"/>
            <w:rFonts w:ascii="Times New Roman" w:hAnsi="Times New Roman" w:cs="Times New Roman"/>
            <w:sz w:val="24"/>
            <w:szCs w:val="24"/>
          </w:rPr>
          <w:t>https://doi.org/10.1111/j.1467-9515.2012.00846_2.x</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55184CA2"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Simister, J. (2011) ‘Elitism and Meritocracy in UK Universities: the UK Needs Investment in its Labour Force: Meritocracy in Universities’, Higher education quarterly, 65(2), pp. 113–144. Available at: </w:t>
      </w:r>
      <w:hyperlink r:id="rId21" w:history="1">
        <w:r w:rsidRPr="00B8348A">
          <w:rPr>
            <w:rStyle w:val="Hyperlink"/>
            <w:rFonts w:ascii="Times New Roman" w:hAnsi="Times New Roman" w:cs="Times New Roman"/>
            <w:sz w:val="24"/>
            <w:szCs w:val="24"/>
          </w:rPr>
          <w:t>https://doi.org/10.1111/j.1468-2273.2010.00476.x</w:t>
        </w:r>
      </w:hyperlink>
      <w:r w:rsidRPr="00B8348A">
        <w:rPr>
          <w:rFonts w:ascii="Times New Roman" w:hAnsi="Times New Roman" w:cs="Times New Roman"/>
          <w:sz w:val="24"/>
          <w:szCs w:val="24"/>
        </w:rPr>
        <w:t xml:space="preserve"> (Accessed: 30.12.22)</w:t>
      </w:r>
    </w:p>
    <w:p w14:paraId="2040CB4E"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Śliwa, M. and Johansson, M. (2014) ‘The discourse of meritocracy contested/reproduced: Foreign women academics in UK business schools’, </w:t>
      </w:r>
      <w:r w:rsidRPr="00B8348A">
        <w:rPr>
          <w:rFonts w:ascii="Times New Roman" w:hAnsi="Times New Roman" w:cs="Times New Roman"/>
          <w:i/>
          <w:iCs/>
          <w:sz w:val="24"/>
          <w:szCs w:val="24"/>
        </w:rPr>
        <w:t>Organization (London, England)</w:t>
      </w:r>
      <w:r w:rsidRPr="00B8348A">
        <w:rPr>
          <w:rFonts w:ascii="Times New Roman" w:hAnsi="Times New Roman" w:cs="Times New Roman"/>
          <w:sz w:val="24"/>
          <w:szCs w:val="24"/>
        </w:rPr>
        <w:t xml:space="preserve">, 21(6), pp. 821–843. Available at: </w:t>
      </w:r>
      <w:hyperlink r:id="rId22" w:history="1">
        <w:r w:rsidRPr="00B8348A">
          <w:rPr>
            <w:rStyle w:val="Hyperlink"/>
            <w:rFonts w:ascii="Times New Roman" w:hAnsi="Times New Roman" w:cs="Times New Roman"/>
            <w:sz w:val="24"/>
            <w:szCs w:val="24"/>
          </w:rPr>
          <w:t>https://doi.org/10.1177/1350508413486850</w:t>
        </w:r>
      </w:hyperlink>
      <w:r w:rsidRPr="00B8348A">
        <w:rPr>
          <w:rFonts w:ascii="Times New Roman" w:hAnsi="Times New Roman" w:cs="Times New Roman"/>
          <w:sz w:val="24"/>
          <w:szCs w:val="24"/>
        </w:rPr>
        <w:t>.</w:t>
      </w:r>
    </w:p>
    <w:p w14:paraId="70C42AC0"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Social Mobility and Child Poverty Commission</w:t>
      </w:r>
      <w:r w:rsidRPr="00B8348A">
        <w:rPr>
          <w:rFonts w:ascii="Times New Roman" w:hAnsi="Times New Roman" w:cs="Times New Roman"/>
          <w:sz w:val="24"/>
          <w:szCs w:val="24"/>
        </w:rPr>
        <w:t xml:space="preserve">. (2016) ‘Social Mobility Index’, </w:t>
      </w:r>
      <w:r w:rsidRPr="00B8348A">
        <w:rPr>
          <w:rFonts w:ascii="Times New Roman" w:hAnsi="Times New Roman" w:cs="Times New Roman"/>
          <w:i/>
          <w:iCs/>
          <w:sz w:val="24"/>
          <w:szCs w:val="24"/>
        </w:rPr>
        <w:t>GOV.UK</w:t>
      </w:r>
      <w:r w:rsidRPr="00B8348A">
        <w:rPr>
          <w:rFonts w:ascii="Times New Roman" w:hAnsi="Times New Roman" w:cs="Times New Roman"/>
          <w:sz w:val="24"/>
          <w:szCs w:val="24"/>
        </w:rPr>
        <w:t>, 31</w:t>
      </w:r>
      <w:r w:rsidRPr="00B8348A">
        <w:rPr>
          <w:rFonts w:ascii="Times New Roman" w:hAnsi="Times New Roman" w:cs="Times New Roman"/>
          <w:sz w:val="24"/>
          <w:szCs w:val="24"/>
          <w:vertAlign w:val="superscript"/>
        </w:rPr>
        <w:t>st</w:t>
      </w:r>
      <w:r w:rsidRPr="00B8348A">
        <w:rPr>
          <w:rFonts w:ascii="Times New Roman" w:hAnsi="Times New Roman" w:cs="Times New Roman"/>
          <w:sz w:val="24"/>
          <w:szCs w:val="24"/>
        </w:rPr>
        <w:t xml:space="preserve"> January. Available at: </w:t>
      </w:r>
      <w:hyperlink r:id="rId23" w:history="1">
        <w:r w:rsidRPr="00B8348A">
          <w:rPr>
            <w:rStyle w:val="Hyperlink"/>
            <w:rFonts w:ascii="Times New Roman" w:hAnsi="Times New Roman" w:cs="Times New Roman"/>
            <w:sz w:val="24"/>
            <w:szCs w:val="24"/>
          </w:rPr>
          <w:t>https://www.gov.uk/government/publications/social-mobility-index</w:t>
        </w:r>
      </w:hyperlink>
      <w:r w:rsidRPr="00B8348A">
        <w:rPr>
          <w:rFonts w:ascii="Times New Roman" w:hAnsi="Times New Roman" w:cs="Times New Roman"/>
          <w:sz w:val="24"/>
          <w:szCs w:val="24"/>
        </w:rPr>
        <w:t xml:space="preserve"> (Accessed: 16</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30A90987"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Social Mobility Commission. (2022) ‘</w:t>
      </w:r>
      <w:r w:rsidRPr="00B8348A">
        <w:rPr>
          <w:rFonts w:ascii="Times New Roman" w:hAnsi="Times New Roman" w:cs="Times New Roman"/>
          <w:sz w:val="24"/>
          <w:szCs w:val="24"/>
        </w:rPr>
        <w:t>Data for social mobility: improving the collection and availability of data across government</w:t>
      </w:r>
      <w:r w:rsidRPr="00B8348A">
        <w:rPr>
          <w:rFonts w:ascii="Times New Roman" w:hAnsi="Times New Roman" w:cs="Times New Roman"/>
          <w:sz w:val="24"/>
          <w:szCs w:val="24"/>
        </w:rPr>
        <w:t xml:space="preserve">’, </w:t>
      </w:r>
      <w:r w:rsidRPr="00B8348A">
        <w:rPr>
          <w:rFonts w:ascii="Times New Roman" w:hAnsi="Times New Roman" w:cs="Times New Roman"/>
          <w:i/>
          <w:iCs/>
          <w:sz w:val="24"/>
          <w:szCs w:val="24"/>
        </w:rPr>
        <w:t>GOV.UK</w:t>
      </w:r>
      <w:r w:rsidRPr="00B8348A">
        <w:rPr>
          <w:rFonts w:ascii="Times New Roman" w:hAnsi="Times New Roman" w:cs="Times New Roman"/>
          <w:sz w:val="24"/>
          <w:szCs w:val="24"/>
        </w:rPr>
        <w:t>, 14</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December. Available at: </w:t>
      </w:r>
      <w:hyperlink r:id="rId24" w:history="1">
        <w:r w:rsidRPr="00B8348A">
          <w:rPr>
            <w:rStyle w:val="Hyperlink"/>
            <w:rFonts w:ascii="Times New Roman" w:hAnsi="Times New Roman" w:cs="Times New Roman"/>
            <w:sz w:val="24"/>
            <w:szCs w:val="24"/>
          </w:rPr>
          <w:t>https://www.gov.uk/government/publications/data-for-social-mobility-improving-the-collection-and-availability-of-data-across-government/data-for-social-mobility-improving-the-collection-and-availability-of-data-across-government#foreword</w:t>
        </w:r>
      </w:hyperlink>
      <w:r w:rsidRPr="00B8348A">
        <w:rPr>
          <w:rFonts w:ascii="Times New Roman" w:hAnsi="Times New Roman" w:cs="Times New Roman"/>
          <w:sz w:val="24"/>
          <w:szCs w:val="24"/>
        </w:rPr>
        <w:t xml:space="preserve"> (Accessed 18</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5FDF4A98"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Swedberg, R. (1999). </w:t>
      </w:r>
      <w:r w:rsidRPr="00B8348A">
        <w:rPr>
          <w:rFonts w:ascii="Times New Roman" w:hAnsi="Times New Roman" w:cs="Times New Roman"/>
          <w:sz w:val="24"/>
          <w:szCs w:val="24"/>
        </w:rPr>
        <w:t>‘</w:t>
      </w:r>
      <w:r w:rsidRPr="00B8348A">
        <w:rPr>
          <w:rFonts w:ascii="Times New Roman" w:hAnsi="Times New Roman" w:cs="Times New Roman"/>
          <w:sz w:val="24"/>
          <w:szCs w:val="24"/>
        </w:rPr>
        <w:t>Max Weber as an Economist and as a Sociologist: Towards a Fuller Understanding of Weber’s View of Economic</w:t>
      </w:r>
      <w:r w:rsidRPr="00B8348A">
        <w:rPr>
          <w:rFonts w:ascii="Times New Roman" w:hAnsi="Times New Roman" w:cs="Times New Roman"/>
          <w:sz w:val="24"/>
          <w:szCs w:val="24"/>
        </w:rPr>
        <w:t>’</w:t>
      </w:r>
      <w:r w:rsidRPr="00B8348A">
        <w:rPr>
          <w:rFonts w:ascii="Times New Roman" w:hAnsi="Times New Roman" w:cs="Times New Roman"/>
          <w:i/>
          <w:iCs/>
          <w:sz w:val="24"/>
          <w:szCs w:val="24"/>
        </w:rPr>
        <w:t>,</w:t>
      </w:r>
      <w:r w:rsidRPr="00B8348A">
        <w:rPr>
          <w:rFonts w:ascii="Times New Roman" w:hAnsi="Times New Roman" w:cs="Times New Roman"/>
          <w:i/>
          <w:iCs/>
          <w:sz w:val="24"/>
          <w:szCs w:val="24"/>
        </w:rPr>
        <w:t xml:space="preserve"> The American Journal of Economics and Sociology</w:t>
      </w:r>
      <w:r w:rsidRPr="00B8348A">
        <w:rPr>
          <w:rFonts w:ascii="Times New Roman" w:hAnsi="Times New Roman" w:cs="Times New Roman"/>
          <w:sz w:val="24"/>
          <w:szCs w:val="24"/>
        </w:rPr>
        <w:t>, 58(4),</w:t>
      </w:r>
      <w:r w:rsidRPr="00B8348A">
        <w:rPr>
          <w:rFonts w:ascii="Times New Roman" w:hAnsi="Times New Roman" w:cs="Times New Roman"/>
          <w:sz w:val="24"/>
          <w:szCs w:val="24"/>
        </w:rPr>
        <w:t xml:space="preserve"> pp.</w:t>
      </w:r>
      <w:r w:rsidRPr="00B8348A">
        <w:rPr>
          <w:rFonts w:ascii="Times New Roman" w:hAnsi="Times New Roman" w:cs="Times New Roman"/>
          <w:sz w:val="24"/>
          <w:szCs w:val="24"/>
        </w:rPr>
        <w:t xml:space="preserve"> 561–582</w:t>
      </w:r>
      <w:r w:rsidRPr="00B8348A">
        <w:rPr>
          <w:rFonts w:ascii="Times New Roman" w:hAnsi="Times New Roman" w:cs="Times New Roman"/>
          <w:sz w:val="24"/>
          <w:szCs w:val="24"/>
        </w:rPr>
        <w:t xml:space="preserve">. Available at: </w:t>
      </w:r>
      <w:hyperlink r:id="rId25" w:history="1">
        <w:r w:rsidRPr="00B8348A">
          <w:rPr>
            <w:rStyle w:val="Hyperlink"/>
            <w:rFonts w:ascii="Times New Roman" w:hAnsi="Times New Roman" w:cs="Times New Roman"/>
            <w:sz w:val="24"/>
            <w:szCs w:val="24"/>
          </w:rPr>
          <w:t>http://www.jstor.org/stable/3487998</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143D9F29"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Unger, R. K. (1979) </w:t>
      </w:r>
      <w:r w:rsidRPr="00B8348A">
        <w:rPr>
          <w:rFonts w:ascii="Times New Roman" w:hAnsi="Times New Roman" w:cs="Times New Roman"/>
          <w:i/>
          <w:iCs/>
          <w:sz w:val="24"/>
          <w:szCs w:val="24"/>
        </w:rPr>
        <w:t>Female and Male</w:t>
      </w:r>
      <w:r w:rsidRPr="00B8348A">
        <w:rPr>
          <w:rFonts w:ascii="Times New Roman" w:hAnsi="Times New Roman" w:cs="Times New Roman"/>
          <w:sz w:val="24"/>
          <w:szCs w:val="24"/>
        </w:rPr>
        <w:t>. New York: Harper and Row.</w:t>
      </w:r>
    </w:p>
    <w:p w14:paraId="1B0F97A0"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White, M. (2001) ‘</w:t>
      </w:r>
      <w:r w:rsidRPr="00B8348A">
        <w:rPr>
          <w:rFonts w:ascii="Times New Roman" w:hAnsi="Times New Roman" w:cs="Times New Roman"/>
          <w:sz w:val="24"/>
          <w:szCs w:val="24"/>
        </w:rPr>
        <w:t>Party Politics: Blair sets out his faith</w:t>
      </w:r>
      <w:r w:rsidRPr="00B8348A">
        <w:rPr>
          <w:rFonts w:ascii="Times New Roman" w:hAnsi="Times New Roman" w:cs="Times New Roman"/>
          <w:sz w:val="24"/>
          <w:szCs w:val="24"/>
        </w:rPr>
        <w:t xml:space="preserve">’, </w:t>
      </w:r>
      <w:r w:rsidRPr="00B8348A">
        <w:rPr>
          <w:rFonts w:ascii="Times New Roman" w:hAnsi="Times New Roman" w:cs="Times New Roman"/>
          <w:i/>
          <w:iCs/>
          <w:sz w:val="24"/>
          <w:szCs w:val="24"/>
        </w:rPr>
        <w:t>The Guardian</w:t>
      </w:r>
      <w:r w:rsidRPr="00B8348A">
        <w:rPr>
          <w:rFonts w:ascii="Times New Roman" w:hAnsi="Times New Roman" w:cs="Times New Roman"/>
          <w:sz w:val="24"/>
          <w:szCs w:val="24"/>
        </w:rPr>
        <w:t>, 14</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May. Available at: </w:t>
      </w:r>
      <w:hyperlink r:id="rId26" w:history="1">
        <w:r w:rsidRPr="00B8348A">
          <w:rPr>
            <w:rStyle w:val="Hyperlink"/>
            <w:rFonts w:ascii="Times New Roman" w:hAnsi="Times New Roman" w:cs="Times New Roman"/>
            <w:sz w:val="24"/>
            <w:szCs w:val="24"/>
          </w:rPr>
          <w:t>https://www.theguardian.com/politics/2001/may/14/election2001.uk</w:t>
        </w:r>
      </w:hyperlink>
      <w:r w:rsidRPr="00B8348A">
        <w:rPr>
          <w:rFonts w:ascii="Times New Roman" w:hAnsi="Times New Roman" w:cs="Times New Roman"/>
          <w:sz w:val="24"/>
          <w:szCs w:val="24"/>
        </w:rPr>
        <w:t xml:space="preserve"> (Accessed: 16</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February 2023)</w:t>
      </w:r>
    </w:p>
    <w:p w14:paraId="4038A3A6"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Wooley, S.</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C.</w:t>
      </w:r>
      <w:r w:rsidRPr="00B8348A">
        <w:rPr>
          <w:rFonts w:ascii="Times New Roman" w:hAnsi="Times New Roman" w:cs="Times New Roman"/>
          <w:sz w:val="24"/>
          <w:szCs w:val="24"/>
        </w:rPr>
        <w:t xml:space="preserve"> &amp;</w:t>
      </w:r>
      <w:r w:rsidRPr="00B8348A">
        <w:rPr>
          <w:rFonts w:ascii="Times New Roman" w:hAnsi="Times New Roman" w:cs="Times New Roman"/>
          <w:sz w:val="24"/>
          <w:szCs w:val="24"/>
        </w:rPr>
        <w:t xml:space="preserve"> Wooley, O.</w:t>
      </w:r>
      <w:r w:rsidRPr="00B8348A">
        <w:rPr>
          <w:rFonts w:ascii="Times New Roman" w:hAnsi="Times New Roman" w:cs="Times New Roman"/>
          <w:sz w:val="24"/>
          <w:szCs w:val="24"/>
        </w:rPr>
        <w:t xml:space="preserve"> </w:t>
      </w:r>
      <w:r w:rsidRPr="00B8348A">
        <w:rPr>
          <w:rFonts w:ascii="Times New Roman" w:hAnsi="Times New Roman" w:cs="Times New Roman"/>
          <w:sz w:val="24"/>
          <w:szCs w:val="24"/>
        </w:rPr>
        <w:t>W. (1983) ‘Should Obesity be Treated at All?’</w:t>
      </w:r>
      <w:r w:rsidRPr="00B8348A">
        <w:rPr>
          <w:rFonts w:ascii="Times New Roman" w:hAnsi="Times New Roman" w:cs="Times New Roman"/>
          <w:i/>
          <w:iCs/>
          <w:sz w:val="24"/>
          <w:szCs w:val="24"/>
        </w:rPr>
        <w:t>, Psychiatric annals</w:t>
      </w:r>
      <w:r w:rsidRPr="00B8348A">
        <w:rPr>
          <w:rFonts w:ascii="Times New Roman" w:hAnsi="Times New Roman" w:cs="Times New Roman"/>
          <w:sz w:val="24"/>
          <w:szCs w:val="24"/>
        </w:rPr>
        <w:t xml:space="preserve">, 13(11), pp. 884–888. Available at: </w:t>
      </w:r>
      <w:hyperlink r:id="rId27" w:history="1">
        <w:r w:rsidRPr="00B8348A">
          <w:rPr>
            <w:rStyle w:val="Hyperlink"/>
            <w:rFonts w:ascii="Times New Roman" w:hAnsi="Times New Roman" w:cs="Times New Roman"/>
            <w:sz w:val="24"/>
            <w:szCs w:val="24"/>
          </w:rPr>
          <w:t>https://doi.org/10.3928/0048-5713-19831101-10</w:t>
        </w:r>
      </w:hyperlink>
      <w:r w:rsidRPr="00B8348A">
        <w:rPr>
          <w:rFonts w:ascii="Times New Roman" w:hAnsi="Times New Roman" w:cs="Times New Roman"/>
          <w:sz w:val="24"/>
          <w:szCs w:val="24"/>
        </w:rPr>
        <w:t xml:space="preserve"> (Accessed: 12</w:t>
      </w:r>
      <w:r w:rsidRPr="00B8348A">
        <w:rPr>
          <w:rFonts w:ascii="Times New Roman" w:hAnsi="Times New Roman" w:cs="Times New Roman"/>
          <w:sz w:val="24"/>
          <w:szCs w:val="24"/>
          <w:vertAlign w:val="superscript"/>
        </w:rPr>
        <w:t>th</w:t>
      </w:r>
      <w:r w:rsidRPr="00B8348A">
        <w:rPr>
          <w:rFonts w:ascii="Times New Roman" w:hAnsi="Times New Roman" w:cs="Times New Roman"/>
          <w:sz w:val="24"/>
          <w:szCs w:val="24"/>
        </w:rPr>
        <w:t xml:space="preserve"> March 2023)</w:t>
      </w:r>
    </w:p>
    <w:p w14:paraId="57EAFEEE" w14:textId="77777777" w:rsidR="00B304E6" w:rsidRPr="00B8348A" w:rsidRDefault="00B304E6" w:rsidP="00B8348A">
      <w:pPr>
        <w:spacing w:line="360" w:lineRule="auto"/>
        <w:jc w:val="both"/>
        <w:rPr>
          <w:rFonts w:ascii="Times New Roman" w:hAnsi="Times New Roman" w:cs="Times New Roman"/>
          <w:sz w:val="24"/>
          <w:szCs w:val="24"/>
        </w:rPr>
      </w:pPr>
      <w:r w:rsidRPr="00B8348A">
        <w:rPr>
          <w:rFonts w:ascii="Times New Roman" w:hAnsi="Times New Roman" w:cs="Times New Roman"/>
          <w:sz w:val="24"/>
          <w:szCs w:val="24"/>
        </w:rPr>
        <w:t xml:space="preserve">Young, M. (1958) </w:t>
      </w:r>
      <w:r w:rsidRPr="00B8348A">
        <w:rPr>
          <w:rFonts w:ascii="Times New Roman" w:hAnsi="Times New Roman" w:cs="Times New Roman"/>
          <w:i/>
          <w:iCs/>
          <w:sz w:val="24"/>
          <w:szCs w:val="24"/>
        </w:rPr>
        <w:t>The Rise of Meritocracy</w:t>
      </w:r>
      <w:r w:rsidRPr="00B8348A">
        <w:rPr>
          <w:rFonts w:ascii="Times New Roman" w:hAnsi="Times New Roman" w:cs="Times New Roman"/>
          <w:sz w:val="24"/>
          <w:szCs w:val="24"/>
        </w:rPr>
        <w:t>. Thames and Hudson (UK).</w:t>
      </w:r>
    </w:p>
    <w:sectPr w:rsidR="00B304E6" w:rsidRPr="00B8348A">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D0431" w14:textId="77777777" w:rsidR="00C34772" w:rsidRDefault="00C34772" w:rsidP="00B449C8">
      <w:pPr>
        <w:spacing w:after="0" w:line="240" w:lineRule="auto"/>
      </w:pPr>
      <w:r>
        <w:separator/>
      </w:r>
    </w:p>
  </w:endnote>
  <w:endnote w:type="continuationSeparator" w:id="0">
    <w:p w14:paraId="4338EC70" w14:textId="77777777" w:rsidR="00C34772" w:rsidRDefault="00C34772" w:rsidP="00B44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800087"/>
      <w:docPartObj>
        <w:docPartGallery w:val="Page Numbers (Bottom of Page)"/>
        <w:docPartUnique/>
      </w:docPartObj>
    </w:sdtPr>
    <w:sdtEndPr>
      <w:rPr>
        <w:noProof/>
      </w:rPr>
    </w:sdtEndPr>
    <w:sdtContent>
      <w:p w14:paraId="510AB200" w14:textId="2F335A5E" w:rsidR="00B475C7" w:rsidRDefault="00B475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8C5603" w14:textId="77777777" w:rsidR="00A30146" w:rsidRDefault="00A30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B1703" w14:textId="77777777" w:rsidR="00C34772" w:rsidRDefault="00C34772" w:rsidP="00B449C8">
      <w:pPr>
        <w:spacing w:after="0" w:line="240" w:lineRule="auto"/>
      </w:pPr>
      <w:r>
        <w:separator/>
      </w:r>
    </w:p>
  </w:footnote>
  <w:footnote w:type="continuationSeparator" w:id="0">
    <w:p w14:paraId="163F2F5B" w14:textId="77777777" w:rsidR="00C34772" w:rsidRDefault="00C34772" w:rsidP="00B44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02286" w14:textId="3233B232" w:rsidR="00A30146" w:rsidRDefault="00B475C7" w:rsidP="00A30146">
    <w:pPr>
      <w:pStyle w:val="Header"/>
      <w:jc w:val="center"/>
    </w:pPr>
    <w:r w:rsidRPr="00B475C7">
      <w:t>ECED7006</w:t>
    </w:r>
    <w:r w:rsidRPr="00B475C7">
      <w:cr/>
    </w:r>
    <w:r w:rsidR="00A30146">
      <w:t>Assessment 1</w:t>
    </w:r>
  </w:p>
  <w:p w14:paraId="0447E7B5" w14:textId="2B788E7B" w:rsidR="00B475C7" w:rsidRDefault="00B475C7" w:rsidP="00A30146">
    <w:pPr>
      <w:pStyle w:val="Header"/>
      <w:jc w:val="center"/>
    </w:pPr>
    <w:r>
      <w:t>2105209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130"/>
    <w:rsid w:val="0000078F"/>
    <w:rsid w:val="00002125"/>
    <w:rsid w:val="00006980"/>
    <w:rsid w:val="00011B68"/>
    <w:rsid w:val="00012459"/>
    <w:rsid w:val="000238F6"/>
    <w:rsid w:val="00027B38"/>
    <w:rsid w:val="00031C09"/>
    <w:rsid w:val="0003319A"/>
    <w:rsid w:val="00041FDF"/>
    <w:rsid w:val="0005057E"/>
    <w:rsid w:val="00052371"/>
    <w:rsid w:val="00054F11"/>
    <w:rsid w:val="0006044C"/>
    <w:rsid w:val="0006098D"/>
    <w:rsid w:val="00062AE0"/>
    <w:rsid w:val="00063CF7"/>
    <w:rsid w:val="00067C8B"/>
    <w:rsid w:val="00072968"/>
    <w:rsid w:val="000751A4"/>
    <w:rsid w:val="0008013E"/>
    <w:rsid w:val="00080B12"/>
    <w:rsid w:val="000811A2"/>
    <w:rsid w:val="000815AB"/>
    <w:rsid w:val="000856CA"/>
    <w:rsid w:val="00085809"/>
    <w:rsid w:val="000956E3"/>
    <w:rsid w:val="000A1446"/>
    <w:rsid w:val="000A17C9"/>
    <w:rsid w:val="000A197A"/>
    <w:rsid w:val="000A3175"/>
    <w:rsid w:val="000A7C73"/>
    <w:rsid w:val="000B542C"/>
    <w:rsid w:val="000B72CF"/>
    <w:rsid w:val="000C62F2"/>
    <w:rsid w:val="000D1686"/>
    <w:rsid w:val="000D4A66"/>
    <w:rsid w:val="000D5487"/>
    <w:rsid w:val="000D5617"/>
    <w:rsid w:val="000D5CEC"/>
    <w:rsid w:val="000D680E"/>
    <w:rsid w:val="000D7737"/>
    <w:rsid w:val="000E62F0"/>
    <w:rsid w:val="000E7693"/>
    <w:rsid w:val="001026AE"/>
    <w:rsid w:val="00104270"/>
    <w:rsid w:val="0011073B"/>
    <w:rsid w:val="0011182E"/>
    <w:rsid w:val="0011403F"/>
    <w:rsid w:val="001159AE"/>
    <w:rsid w:val="00116F41"/>
    <w:rsid w:val="00120FCF"/>
    <w:rsid w:val="00121EBE"/>
    <w:rsid w:val="001251A1"/>
    <w:rsid w:val="00126D0A"/>
    <w:rsid w:val="00130335"/>
    <w:rsid w:val="001320EB"/>
    <w:rsid w:val="00140141"/>
    <w:rsid w:val="00141B70"/>
    <w:rsid w:val="00142EBD"/>
    <w:rsid w:val="001475DE"/>
    <w:rsid w:val="001529BB"/>
    <w:rsid w:val="00160455"/>
    <w:rsid w:val="00165584"/>
    <w:rsid w:val="00166326"/>
    <w:rsid w:val="00167BD1"/>
    <w:rsid w:val="001736AD"/>
    <w:rsid w:val="001942A4"/>
    <w:rsid w:val="00197009"/>
    <w:rsid w:val="001A698F"/>
    <w:rsid w:val="001B58FF"/>
    <w:rsid w:val="001C172F"/>
    <w:rsid w:val="001C2CC5"/>
    <w:rsid w:val="001C480C"/>
    <w:rsid w:val="001D2A49"/>
    <w:rsid w:val="001D67D5"/>
    <w:rsid w:val="001E04DD"/>
    <w:rsid w:val="001F660F"/>
    <w:rsid w:val="0020301C"/>
    <w:rsid w:val="002033F1"/>
    <w:rsid w:val="00211AA1"/>
    <w:rsid w:val="0021706C"/>
    <w:rsid w:val="00222725"/>
    <w:rsid w:val="00222A14"/>
    <w:rsid w:val="0022557F"/>
    <w:rsid w:val="0022633C"/>
    <w:rsid w:val="00227DDA"/>
    <w:rsid w:val="00231466"/>
    <w:rsid w:val="00233C25"/>
    <w:rsid w:val="002400AC"/>
    <w:rsid w:val="00245EFD"/>
    <w:rsid w:val="00247E6E"/>
    <w:rsid w:val="00251143"/>
    <w:rsid w:val="00251E96"/>
    <w:rsid w:val="002540B8"/>
    <w:rsid w:val="00256D3A"/>
    <w:rsid w:val="002669C8"/>
    <w:rsid w:val="00266FE1"/>
    <w:rsid w:val="00270E83"/>
    <w:rsid w:val="00271241"/>
    <w:rsid w:val="00271C9C"/>
    <w:rsid w:val="002802BB"/>
    <w:rsid w:val="00280A21"/>
    <w:rsid w:val="00287CF6"/>
    <w:rsid w:val="00293C80"/>
    <w:rsid w:val="00294824"/>
    <w:rsid w:val="00297209"/>
    <w:rsid w:val="002A038A"/>
    <w:rsid w:val="002A1582"/>
    <w:rsid w:val="002A76F1"/>
    <w:rsid w:val="002B1460"/>
    <w:rsid w:val="002C1126"/>
    <w:rsid w:val="002D1870"/>
    <w:rsid w:val="002D7BBF"/>
    <w:rsid w:val="002E3C36"/>
    <w:rsid w:val="002E4D4A"/>
    <w:rsid w:val="002F1768"/>
    <w:rsid w:val="002F2B4A"/>
    <w:rsid w:val="002F58C0"/>
    <w:rsid w:val="002F7866"/>
    <w:rsid w:val="003004B3"/>
    <w:rsid w:val="00305C29"/>
    <w:rsid w:val="00306C83"/>
    <w:rsid w:val="003151CB"/>
    <w:rsid w:val="0031559D"/>
    <w:rsid w:val="003218FF"/>
    <w:rsid w:val="003226E1"/>
    <w:rsid w:val="003260BE"/>
    <w:rsid w:val="00331BC1"/>
    <w:rsid w:val="0033360B"/>
    <w:rsid w:val="00333D2C"/>
    <w:rsid w:val="00340BA5"/>
    <w:rsid w:val="003428E2"/>
    <w:rsid w:val="00343935"/>
    <w:rsid w:val="0034484A"/>
    <w:rsid w:val="00347C62"/>
    <w:rsid w:val="00360319"/>
    <w:rsid w:val="003607AE"/>
    <w:rsid w:val="0036425B"/>
    <w:rsid w:val="003652FD"/>
    <w:rsid w:val="00365A45"/>
    <w:rsid w:val="00367ECC"/>
    <w:rsid w:val="00372348"/>
    <w:rsid w:val="00372A76"/>
    <w:rsid w:val="00375872"/>
    <w:rsid w:val="00377F3C"/>
    <w:rsid w:val="00380B7C"/>
    <w:rsid w:val="003823F7"/>
    <w:rsid w:val="00382C27"/>
    <w:rsid w:val="003834A5"/>
    <w:rsid w:val="00383CA7"/>
    <w:rsid w:val="0039024C"/>
    <w:rsid w:val="00391033"/>
    <w:rsid w:val="0039142B"/>
    <w:rsid w:val="0039261A"/>
    <w:rsid w:val="003A448B"/>
    <w:rsid w:val="003A7D4B"/>
    <w:rsid w:val="003B1795"/>
    <w:rsid w:val="003B3160"/>
    <w:rsid w:val="003B3781"/>
    <w:rsid w:val="003B6D07"/>
    <w:rsid w:val="003D0493"/>
    <w:rsid w:val="003E17A2"/>
    <w:rsid w:val="003E22BB"/>
    <w:rsid w:val="003E3D64"/>
    <w:rsid w:val="003F0F37"/>
    <w:rsid w:val="003F4D7F"/>
    <w:rsid w:val="003F75F5"/>
    <w:rsid w:val="003F7844"/>
    <w:rsid w:val="00402366"/>
    <w:rsid w:val="004062B6"/>
    <w:rsid w:val="004076E8"/>
    <w:rsid w:val="004160E7"/>
    <w:rsid w:val="00421A2A"/>
    <w:rsid w:val="00422EE5"/>
    <w:rsid w:val="00423E25"/>
    <w:rsid w:val="00432BB0"/>
    <w:rsid w:val="00433000"/>
    <w:rsid w:val="004356CB"/>
    <w:rsid w:val="00440691"/>
    <w:rsid w:val="00441E8A"/>
    <w:rsid w:val="00443DC2"/>
    <w:rsid w:val="00443E43"/>
    <w:rsid w:val="00446DA5"/>
    <w:rsid w:val="004554B2"/>
    <w:rsid w:val="0045659C"/>
    <w:rsid w:val="004753B0"/>
    <w:rsid w:val="00481964"/>
    <w:rsid w:val="004823EF"/>
    <w:rsid w:val="0048414C"/>
    <w:rsid w:val="0048481F"/>
    <w:rsid w:val="00485DBF"/>
    <w:rsid w:val="00492E28"/>
    <w:rsid w:val="004979E7"/>
    <w:rsid w:val="004A4053"/>
    <w:rsid w:val="004A5821"/>
    <w:rsid w:val="004B0964"/>
    <w:rsid w:val="004B0AEB"/>
    <w:rsid w:val="004B3CBE"/>
    <w:rsid w:val="004C3769"/>
    <w:rsid w:val="004C5DD4"/>
    <w:rsid w:val="004C6B05"/>
    <w:rsid w:val="004D4515"/>
    <w:rsid w:val="004D6099"/>
    <w:rsid w:val="004E4812"/>
    <w:rsid w:val="004E56F1"/>
    <w:rsid w:val="004E58E9"/>
    <w:rsid w:val="004E6BF5"/>
    <w:rsid w:val="004F00A6"/>
    <w:rsid w:val="004F15D8"/>
    <w:rsid w:val="00500130"/>
    <w:rsid w:val="005015AC"/>
    <w:rsid w:val="00502648"/>
    <w:rsid w:val="005071B2"/>
    <w:rsid w:val="00511473"/>
    <w:rsid w:val="00513B32"/>
    <w:rsid w:val="00514D5D"/>
    <w:rsid w:val="00516E2C"/>
    <w:rsid w:val="00524AFD"/>
    <w:rsid w:val="0053450E"/>
    <w:rsid w:val="0054108E"/>
    <w:rsid w:val="00541B58"/>
    <w:rsid w:val="00544ED4"/>
    <w:rsid w:val="0054585C"/>
    <w:rsid w:val="00550EE7"/>
    <w:rsid w:val="00564743"/>
    <w:rsid w:val="005679CC"/>
    <w:rsid w:val="00572247"/>
    <w:rsid w:val="0057775A"/>
    <w:rsid w:val="00585362"/>
    <w:rsid w:val="00587ECC"/>
    <w:rsid w:val="00590B44"/>
    <w:rsid w:val="00594495"/>
    <w:rsid w:val="00594762"/>
    <w:rsid w:val="00595446"/>
    <w:rsid w:val="00596495"/>
    <w:rsid w:val="00596D05"/>
    <w:rsid w:val="005A6597"/>
    <w:rsid w:val="005B3955"/>
    <w:rsid w:val="005B6C56"/>
    <w:rsid w:val="005B7981"/>
    <w:rsid w:val="005C0F96"/>
    <w:rsid w:val="005D0F18"/>
    <w:rsid w:val="005D1CF8"/>
    <w:rsid w:val="005D2762"/>
    <w:rsid w:val="005E24B4"/>
    <w:rsid w:val="005E4833"/>
    <w:rsid w:val="005E69FF"/>
    <w:rsid w:val="005E705D"/>
    <w:rsid w:val="005E7D5A"/>
    <w:rsid w:val="005F0557"/>
    <w:rsid w:val="005F77BF"/>
    <w:rsid w:val="005F78C4"/>
    <w:rsid w:val="006005F5"/>
    <w:rsid w:val="00600EB7"/>
    <w:rsid w:val="006017C0"/>
    <w:rsid w:val="00606A57"/>
    <w:rsid w:val="00610B0C"/>
    <w:rsid w:val="0061199A"/>
    <w:rsid w:val="00611E82"/>
    <w:rsid w:val="006123E2"/>
    <w:rsid w:val="00612CE4"/>
    <w:rsid w:val="00614EE1"/>
    <w:rsid w:val="00621D20"/>
    <w:rsid w:val="0062257B"/>
    <w:rsid w:val="00625469"/>
    <w:rsid w:val="0063191E"/>
    <w:rsid w:val="00633567"/>
    <w:rsid w:val="006366F6"/>
    <w:rsid w:val="00640463"/>
    <w:rsid w:val="00642B1F"/>
    <w:rsid w:val="00645160"/>
    <w:rsid w:val="006459DD"/>
    <w:rsid w:val="00651D21"/>
    <w:rsid w:val="00651D9E"/>
    <w:rsid w:val="00653E6E"/>
    <w:rsid w:val="00654449"/>
    <w:rsid w:val="006560F1"/>
    <w:rsid w:val="006563E5"/>
    <w:rsid w:val="00663522"/>
    <w:rsid w:val="00673B13"/>
    <w:rsid w:val="0067467F"/>
    <w:rsid w:val="00683D66"/>
    <w:rsid w:val="00686DC0"/>
    <w:rsid w:val="00691B0A"/>
    <w:rsid w:val="00692C03"/>
    <w:rsid w:val="006A1B31"/>
    <w:rsid w:val="006A2788"/>
    <w:rsid w:val="006A2F67"/>
    <w:rsid w:val="006A459A"/>
    <w:rsid w:val="006A5DA0"/>
    <w:rsid w:val="006A73D7"/>
    <w:rsid w:val="006B0DA0"/>
    <w:rsid w:val="006B1867"/>
    <w:rsid w:val="006B1D03"/>
    <w:rsid w:val="006B49B7"/>
    <w:rsid w:val="006B7A0B"/>
    <w:rsid w:val="006C25DC"/>
    <w:rsid w:val="006C318A"/>
    <w:rsid w:val="006D09BF"/>
    <w:rsid w:val="006D35E2"/>
    <w:rsid w:val="006D55B8"/>
    <w:rsid w:val="006D5BB0"/>
    <w:rsid w:val="006D6A0A"/>
    <w:rsid w:val="006E28C0"/>
    <w:rsid w:val="006E43F4"/>
    <w:rsid w:val="006E67E3"/>
    <w:rsid w:val="006F21F1"/>
    <w:rsid w:val="006F339E"/>
    <w:rsid w:val="006F410A"/>
    <w:rsid w:val="006F7252"/>
    <w:rsid w:val="00701193"/>
    <w:rsid w:val="00701424"/>
    <w:rsid w:val="00701DEF"/>
    <w:rsid w:val="00701F24"/>
    <w:rsid w:val="00710B62"/>
    <w:rsid w:val="00712B22"/>
    <w:rsid w:val="00725448"/>
    <w:rsid w:val="00727855"/>
    <w:rsid w:val="007336BE"/>
    <w:rsid w:val="00733800"/>
    <w:rsid w:val="00733B83"/>
    <w:rsid w:val="00734120"/>
    <w:rsid w:val="007354C6"/>
    <w:rsid w:val="00742D7F"/>
    <w:rsid w:val="0075513C"/>
    <w:rsid w:val="00756CA7"/>
    <w:rsid w:val="00764620"/>
    <w:rsid w:val="00764FE4"/>
    <w:rsid w:val="00766B3A"/>
    <w:rsid w:val="0077099E"/>
    <w:rsid w:val="007733CF"/>
    <w:rsid w:val="0077678C"/>
    <w:rsid w:val="00780C56"/>
    <w:rsid w:val="007813DB"/>
    <w:rsid w:val="00787BA7"/>
    <w:rsid w:val="00792751"/>
    <w:rsid w:val="00793647"/>
    <w:rsid w:val="007972CC"/>
    <w:rsid w:val="007A2BD7"/>
    <w:rsid w:val="007B4000"/>
    <w:rsid w:val="007B66F7"/>
    <w:rsid w:val="007B67CC"/>
    <w:rsid w:val="007C0D3C"/>
    <w:rsid w:val="007C7252"/>
    <w:rsid w:val="007D24FD"/>
    <w:rsid w:val="007E0D1E"/>
    <w:rsid w:val="007E2B17"/>
    <w:rsid w:val="007E42CA"/>
    <w:rsid w:val="007E5A40"/>
    <w:rsid w:val="007E6EE8"/>
    <w:rsid w:val="007E7756"/>
    <w:rsid w:val="007F268D"/>
    <w:rsid w:val="007F3A23"/>
    <w:rsid w:val="007F5C55"/>
    <w:rsid w:val="007F6D1C"/>
    <w:rsid w:val="007F6E48"/>
    <w:rsid w:val="00800190"/>
    <w:rsid w:val="00806680"/>
    <w:rsid w:val="00811907"/>
    <w:rsid w:val="008120EB"/>
    <w:rsid w:val="00813B41"/>
    <w:rsid w:val="0081494D"/>
    <w:rsid w:val="00826375"/>
    <w:rsid w:val="00832ADF"/>
    <w:rsid w:val="00832D37"/>
    <w:rsid w:val="00836348"/>
    <w:rsid w:val="00841BD7"/>
    <w:rsid w:val="00842510"/>
    <w:rsid w:val="008510FD"/>
    <w:rsid w:val="00851BB3"/>
    <w:rsid w:val="0085405B"/>
    <w:rsid w:val="00856DAA"/>
    <w:rsid w:val="008605C9"/>
    <w:rsid w:val="00865FC6"/>
    <w:rsid w:val="00866370"/>
    <w:rsid w:val="00880A23"/>
    <w:rsid w:val="008813FE"/>
    <w:rsid w:val="0088149B"/>
    <w:rsid w:val="00893F47"/>
    <w:rsid w:val="008A14A0"/>
    <w:rsid w:val="008B0054"/>
    <w:rsid w:val="008B3ECF"/>
    <w:rsid w:val="008B3F23"/>
    <w:rsid w:val="008B57F3"/>
    <w:rsid w:val="008C22C3"/>
    <w:rsid w:val="008C2DA7"/>
    <w:rsid w:val="008D303A"/>
    <w:rsid w:val="008D7779"/>
    <w:rsid w:val="008E3693"/>
    <w:rsid w:val="008E5A94"/>
    <w:rsid w:val="008E6903"/>
    <w:rsid w:val="008E6B0C"/>
    <w:rsid w:val="008F0C00"/>
    <w:rsid w:val="008F56B7"/>
    <w:rsid w:val="008F72B6"/>
    <w:rsid w:val="00903F1D"/>
    <w:rsid w:val="00904C3A"/>
    <w:rsid w:val="009057CE"/>
    <w:rsid w:val="00905A9F"/>
    <w:rsid w:val="00907021"/>
    <w:rsid w:val="009101D3"/>
    <w:rsid w:val="00920B2B"/>
    <w:rsid w:val="00922BD5"/>
    <w:rsid w:val="00925701"/>
    <w:rsid w:val="009266D9"/>
    <w:rsid w:val="00932EC2"/>
    <w:rsid w:val="00933227"/>
    <w:rsid w:val="009339B4"/>
    <w:rsid w:val="00936099"/>
    <w:rsid w:val="009363AE"/>
    <w:rsid w:val="0094285C"/>
    <w:rsid w:val="00942A3B"/>
    <w:rsid w:val="00944367"/>
    <w:rsid w:val="009459DC"/>
    <w:rsid w:val="009525A5"/>
    <w:rsid w:val="00952E2C"/>
    <w:rsid w:val="0095523A"/>
    <w:rsid w:val="00963C2C"/>
    <w:rsid w:val="00974123"/>
    <w:rsid w:val="00982E08"/>
    <w:rsid w:val="009852C4"/>
    <w:rsid w:val="00986CAA"/>
    <w:rsid w:val="009877F0"/>
    <w:rsid w:val="00991981"/>
    <w:rsid w:val="009950DA"/>
    <w:rsid w:val="009A1971"/>
    <w:rsid w:val="009A54FC"/>
    <w:rsid w:val="009A6D2F"/>
    <w:rsid w:val="009B18D2"/>
    <w:rsid w:val="009C1007"/>
    <w:rsid w:val="009C1077"/>
    <w:rsid w:val="009C6DB6"/>
    <w:rsid w:val="009D37C3"/>
    <w:rsid w:val="009D58AE"/>
    <w:rsid w:val="009D737D"/>
    <w:rsid w:val="009E1A17"/>
    <w:rsid w:val="009E520B"/>
    <w:rsid w:val="009F193D"/>
    <w:rsid w:val="009F23DD"/>
    <w:rsid w:val="00A02C14"/>
    <w:rsid w:val="00A063DC"/>
    <w:rsid w:val="00A11E09"/>
    <w:rsid w:val="00A11F27"/>
    <w:rsid w:val="00A123D5"/>
    <w:rsid w:val="00A14266"/>
    <w:rsid w:val="00A231D2"/>
    <w:rsid w:val="00A24F11"/>
    <w:rsid w:val="00A266F1"/>
    <w:rsid w:val="00A30146"/>
    <w:rsid w:val="00A31F8B"/>
    <w:rsid w:val="00A425E5"/>
    <w:rsid w:val="00A427DF"/>
    <w:rsid w:val="00A45D1C"/>
    <w:rsid w:val="00A537E5"/>
    <w:rsid w:val="00A54603"/>
    <w:rsid w:val="00A548EB"/>
    <w:rsid w:val="00A54AF3"/>
    <w:rsid w:val="00A56F27"/>
    <w:rsid w:val="00A62C5E"/>
    <w:rsid w:val="00A64CF9"/>
    <w:rsid w:val="00A64DCA"/>
    <w:rsid w:val="00A729C7"/>
    <w:rsid w:val="00A7445F"/>
    <w:rsid w:val="00A75EB1"/>
    <w:rsid w:val="00A76E74"/>
    <w:rsid w:val="00A77275"/>
    <w:rsid w:val="00A8523E"/>
    <w:rsid w:val="00A8669C"/>
    <w:rsid w:val="00A96E8B"/>
    <w:rsid w:val="00AA052B"/>
    <w:rsid w:val="00AA62F5"/>
    <w:rsid w:val="00AA7EC5"/>
    <w:rsid w:val="00AB1024"/>
    <w:rsid w:val="00AB3D4A"/>
    <w:rsid w:val="00AC0F89"/>
    <w:rsid w:val="00AD0359"/>
    <w:rsid w:val="00AD0EEA"/>
    <w:rsid w:val="00AD2854"/>
    <w:rsid w:val="00AD422D"/>
    <w:rsid w:val="00AE1A87"/>
    <w:rsid w:val="00AE5733"/>
    <w:rsid w:val="00AF2CA4"/>
    <w:rsid w:val="00AF3EE9"/>
    <w:rsid w:val="00AF4723"/>
    <w:rsid w:val="00AF5B20"/>
    <w:rsid w:val="00AF6EC4"/>
    <w:rsid w:val="00B0392A"/>
    <w:rsid w:val="00B05727"/>
    <w:rsid w:val="00B060AC"/>
    <w:rsid w:val="00B1287B"/>
    <w:rsid w:val="00B16B36"/>
    <w:rsid w:val="00B2085B"/>
    <w:rsid w:val="00B24210"/>
    <w:rsid w:val="00B27CAE"/>
    <w:rsid w:val="00B304E6"/>
    <w:rsid w:val="00B32BF4"/>
    <w:rsid w:val="00B34338"/>
    <w:rsid w:val="00B34A8B"/>
    <w:rsid w:val="00B34C22"/>
    <w:rsid w:val="00B4013F"/>
    <w:rsid w:val="00B41C37"/>
    <w:rsid w:val="00B449C8"/>
    <w:rsid w:val="00B45410"/>
    <w:rsid w:val="00B475C7"/>
    <w:rsid w:val="00B55C00"/>
    <w:rsid w:val="00B617A3"/>
    <w:rsid w:val="00B61B76"/>
    <w:rsid w:val="00B64E88"/>
    <w:rsid w:val="00B72384"/>
    <w:rsid w:val="00B7725F"/>
    <w:rsid w:val="00B8055A"/>
    <w:rsid w:val="00B8196E"/>
    <w:rsid w:val="00B81E47"/>
    <w:rsid w:val="00B82090"/>
    <w:rsid w:val="00B8348A"/>
    <w:rsid w:val="00B83C33"/>
    <w:rsid w:val="00B86AC7"/>
    <w:rsid w:val="00B86BA0"/>
    <w:rsid w:val="00B90FC3"/>
    <w:rsid w:val="00B9624E"/>
    <w:rsid w:val="00B97D7B"/>
    <w:rsid w:val="00BA54B1"/>
    <w:rsid w:val="00BA7641"/>
    <w:rsid w:val="00BB0869"/>
    <w:rsid w:val="00BB2D88"/>
    <w:rsid w:val="00BB7118"/>
    <w:rsid w:val="00BC3928"/>
    <w:rsid w:val="00BC4C92"/>
    <w:rsid w:val="00BD18FD"/>
    <w:rsid w:val="00BD7822"/>
    <w:rsid w:val="00BE0416"/>
    <w:rsid w:val="00BE4729"/>
    <w:rsid w:val="00BE5A7C"/>
    <w:rsid w:val="00BF0AEF"/>
    <w:rsid w:val="00BF3022"/>
    <w:rsid w:val="00BF32C5"/>
    <w:rsid w:val="00BF35E1"/>
    <w:rsid w:val="00BF5566"/>
    <w:rsid w:val="00BF6D6A"/>
    <w:rsid w:val="00C04DC3"/>
    <w:rsid w:val="00C11798"/>
    <w:rsid w:val="00C119D5"/>
    <w:rsid w:val="00C17ED1"/>
    <w:rsid w:val="00C2044B"/>
    <w:rsid w:val="00C22AEA"/>
    <w:rsid w:val="00C32B38"/>
    <w:rsid w:val="00C34772"/>
    <w:rsid w:val="00C36A71"/>
    <w:rsid w:val="00C45521"/>
    <w:rsid w:val="00C4728A"/>
    <w:rsid w:val="00C6608E"/>
    <w:rsid w:val="00C6698D"/>
    <w:rsid w:val="00C674C1"/>
    <w:rsid w:val="00C677B0"/>
    <w:rsid w:val="00C703B8"/>
    <w:rsid w:val="00C70F25"/>
    <w:rsid w:val="00C82829"/>
    <w:rsid w:val="00C860FB"/>
    <w:rsid w:val="00C867B3"/>
    <w:rsid w:val="00C86F1D"/>
    <w:rsid w:val="00C9094C"/>
    <w:rsid w:val="00CA4636"/>
    <w:rsid w:val="00CA526C"/>
    <w:rsid w:val="00CA5565"/>
    <w:rsid w:val="00CC19C2"/>
    <w:rsid w:val="00CC1A30"/>
    <w:rsid w:val="00CC4178"/>
    <w:rsid w:val="00CC466B"/>
    <w:rsid w:val="00CD6BE5"/>
    <w:rsid w:val="00D02A17"/>
    <w:rsid w:val="00D02D5F"/>
    <w:rsid w:val="00D06586"/>
    <w:rsid w:val="00D10757"/>
    <w:rsid w:val="00D126D9"/>
    <w:rsid w:val="00D13F29"/>
    <w:rsid w:val="00D21E48"/>
    <w:rsid w:val="00D32DBA"/>
    <w:rsid w:val="00D344ED"/>
    <w:rsid w:val="00D41B5C"/>
    <w:rsid w:val="00D428EA"/>
    <w:rsid w:val="00D43496"/>
    <w:rsid w:val="00D50720"/>
    <w:rsid w:val="00D50A95"/>
    <w:rsid w:val="00D53939"/>
    <w:rsid w:val="00D5659B"/>
    <w:rsid w:val="00D6137F"/>
    <w:rsid w:val="00D64533"/>
    <w:rsid w:val="00D6620F"/>
    <w:rsid w:val="00D665F0"/>
    <w:rsid w:val="00D679E6"/>
    <w:rsid w:val="00D75007"/>
    <w:rsid w:val="00D7753B"/>
    <w:rsid w:val="00D80CD8"/>
    <w:rsid w:val="00D836E1"/>
    <w:rsid w:val="00D83D86"/>
    <w:rsid w:val="00D85115"/>
    <w:rsid w:val="00D9056E"/>
    <w:rsid w:val="00DA021A"/>
    <w:rsid w:val="00DA1B6B"/>
    <w:rsid w:val="00DA5D5D"/>
    <w:rsid w:val="00DA6391"/>
    <w:rsid w:val="00DA686B"/>
    <w:rsid w:val="00DB061B"/>
    <w:rsid w:val="00DB0EBE"/>
    <w:rsid w:val="00DB1EF0"/>
    <w:rsid w:val="00DB7B95"/>
    <w:rsid w:val="00DC122D"/>
    <w:rsid w:val="00DC3E0F"/>
    <w:rsid w:val="00DC4DF7"/>
    <w:rsid w:val="00DC62AF"/>
    <w:rsid w:val="00DD0F4D"/>
    <w:rsid w:val="00DD71A4"/>
    <w:rsid w:val="00DE1976"/>
    <w:rsid w:val="00DE1D6F"/>
    <w:rsid w:val="00E046F6"/>
    <w:rsid w:val="00E11253"/>
    <w:rsid w:val="00E11B40"/>
    <w:rsid w:val="00E140D4"/>
    <w:rsid w:val="00E15E86"/>
    <w:rsid w:val="00E25F24"/>
    <w:rsid w:val="00E27F3C"/>
    <w:rsid w:val="00E35F8E"/>
    <w:rsid w:val="00E364D4"/>
    <w:rsid w:val="00E40ED4"/>
    <w:rsid w:val="00E440D1"/>
    <w:rsid w:val="00E44CFD"/>
    <w:rsid w:val="00E47500"/>
    <w:rsid w:val="00E53940"/>
    <w:rsid w:val="00E575C9"/>
    <w:rsid w:val="00E64237"/>
    <w:rsid w:val="00E64D90"/>
    <w:rsid w:val="00E66856"/>
    <w:rsid w:val="00E70F81"/>
    <w:rsid w:val="00E71F86"/>
    <w:rsid w:val="00E75053"/>
    <w:rsid w:val="00E77BD9"/>
    <w:rsid w:val="00E8173C"/>
    <w:rsid w:val="00E9041F"/>
    <w:rsid w:val="00E91183"/>
    <w:rsid w:val="00E93E58"/>
    <w:rsid w:val="00E94E84"/>
    <w:rsid w:val="00E96676"/>
    <w:rsid w:val="00EA1901"/>
    <w:rsid w:val="00EA4DFA"/>
    <w:rsid w:val="00EA58C1"/>
    <w:rsid w:val="00EB3582"/>
    <w:rsid w:val="00EB65EF"/>
    <w:rsid w:val="00EB73C6"/>
    <w:rsid w:val="00EC041E"/>
    <w:rsid w:val="00ED2FF6"/>
    <w:rsid w:val="00ED5427"/>
    <w:rsid w:val="00ED575C"/>
    <w:rsid w:val="00ED6BC1"/>
    <w:rsid w:val="00EE24E1"/>
    <w:rsid w:val="00EE278D"/>
    <w:rsid w:val="00EE3CE7"/>
    <w:rsid w:val="00EE4011"/>
    <w:rsid w:val="00EF02A3"/>
    <w:rsid w:val="00EF30EE"/>
    <w:rsid w:val="00F02B4F"/>
    <w:rsid w:val="00F041E1"/>
    <w:rsid w:val="00F133E4"/>
    <w:rsid w:val="00F154E0"/>
    <w:rsid w:val="00F23B5A"/>
    <w:rsid w:val="00F3135B"/>
    <w:rsid w:val="00F34DAC"/>
    <w:rsid w:val="00F36A82"/>
    <w:rsid w:val="00F42247"/>
    <w:rsid w:val="00F52D65"/>
    <w:rsid w:val="00F54EE7"/>
    <w:rsid w:val="00F60695"/>
    <w:rsid w:val="00F60A2F"/>
    <w:rsid w:val="00F60A6D"/>
    <w:rsid w:val="00F61C9E"/>
    <w:rsid w:val="00F6601C"/>
    <w:rsid w:val="00F66726"/>
    <w:rsid w:val="00F77839"/>
    <w:rsid w:val="00F81CC4"/>
    <w:rsid w:val="00F914C7"/>
    <w:rsid w:val="00F9268A"/>
    <w:rsid w:val="00F93FFF"/>
    <w:rsid w:val="00F973FD"/>
    <w:rsid w:val="00FA0C1C"/>
    <w:rsid w:val="00FA32FB"/>
    <w:rsid w:val="00FA690D"/>
    <w:rsid w:val="00FA7532"/>
    <w:rsid w:val="00FB4CFF"/>
    <w:rsid w:val="00FB6DB6"/>
    <w:rsid w:val="00FC2E04"/>
    <w:rsid w:val="00FD04C1"/>
    <w:rsid w:val="00FD0C15"/>
    <w:rsid w:val="00FD65DE"/>
    <w:rsid w:val="00FE4BA5"/>
    <w:rsid w:val="00FF1E21"/>
    <w:rsid w:val="00FF3330"/>
    <w:rsid w:val="00FF3958"/>
    <w:rsid w:val="00FF3AC3"/>
    <w:rsid w:val="00FF409D"/>
    <w:rsid w:val="00FF6F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6148D7"/>
  <w15:chartTrackingRefBased/>
  <w15:docId w15:val="{316A6744-7AB0-4AC6-9D91-D6BFC1DF7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55A"/>
    <w:rPr>
      <w:color w:val="0563C1" w:themeColor="hyperlink"/>
      <w:u w:val="single"/>
    </w:rPr>
  </w:style>
  <w:style w:type="character" w:styleId="UnresolvedMention">
    <w:name w:val="Unresolved Mention"/>
    <w:basedOn w:val="DefaultParagraphFont"/>
    <w:uiPriority w:val="99"/>
    <w:semiHidden/>
    <w:unhideWhenUsed/>
    <w:rsid w:val="00B8055A"/>
    <w:rPr>
      <w:color w:val="605E5C"/>
      <w:shd w:val="clear" w:color="auto" w:fill="E1DFDD"/>
    </w:rPr>
  </w:style>
  <w:style w:type="paragraph" w:styleId="Header">
    <w:name w:val="header"/>
    <w:basedOn w:val="Normal"/>
    <w:link w:val="HeaderChar"/>
    <w:uiPriority w:val="99"/>
    <w:unhideWhenUsed/>
    <w:rsid w:val="00B44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9C8"/>
  </w:style>
  <w:style w:type="paragraph" w:styleId="Footer">
    <w:name w:val="footer"/>
    <w:basedOn w:val="Normal"/>
    <w:link w:val="FooterChar"/>
    <w:uiPriority w:val="99"/>
    <w:unhideWhenUsed/>
    <w:rsid w:val="00B44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observatory.com/is-the-uk-a-meritocracy" TargetMode="External"/><Relationship Id="rId13" Type="http://schemas.openxmlformats.org/officeDocument/2006/relationships/hyperlink" Target="https://doi.org/10.5750/tbje.v1i1.1836" TargetMode="External"/><Relationship Id="rId18" Type="http://schemas.openxmlformats.org/officeDocument/2006/relationships/hyperlink" Target="https://doi.org/10.1080/0007131022000021489" TargetMode="External"/><Relationship Id="rId26" Type="http://schemas.openxmlformats.org/officeDocument/2006/relationships/hyperlink" Target="https://www.theguardian.com/politics/2001/may/14/election2001.uk" TargetMode="External"/><Relationship Id="rId3" Type="http://schemas.openxmlformats.org/officeDocument/2006/relationships/webSettings" Target="webSettings.xml"/><Relationship Id="rId21" Type="http://schemas.openxmlformats.org/officeDocument/2006/relationships/hyperlink" Target="https://doi.org/10.1111/j.1468-2273.2010.00476.x" TargetMode="External"/><Relationship Id="rId7" Type="http://schemas.openxmlformats.org/officeDocument/2006/relationships/hyperlink" Target="https://doi.org/10.1177/000312240707200401" TargetMode="External"/><Relationship Id="rId12" Type="http://schemas.openxmlformats.org/officeDocument/2006/relationships/hyperlink" Target="https://www.businessinsider.com/rishi-sunak-british-pm-worth-850-million-problem-economic-policy-2022-10?r=US&amp;IR=T#:~:text=Rishi%20Sunak%20is%20the%20richest%20person%20to%20become,finance%20minister%20is%20the%20richest%20UK%20leader%20ever" TargetMode="External"/><Relationship Id="rId17" Type="http://schemas.openxmlformats.org/officeDocument/2006/relationships/hyperlink" Target="https://doi.org/10.1111/soc4.13020" TargetMode="External"/><Relationship Id="rId25" Type="http://schemas.openxmlformats.org/officeDocument/2006/relationships/hyperlink" Target="http://www.jstor.org/stable/3487998" TargetMode="External"/><Relationship Id="rId2" Type="http://schemas.openxmlformats.org/officeDocument/2006/relationships/settings" Target="settings.xml"/><Relationship Id="rId16" Type="http://schemas.openxmlformats.org/officeDocument/2006/relationships/hyperlink" Target="https://www.theguardian.com/commentisfree/2022/jul/25/rishi-sunak-liz-truss-britain-class-tory-leadership" TargetMode="External"/><Relationship Id="rId20" Type="http://schemas.openxmlformats.org/officeDocument/2006/relationships/hyperlink" Target="https://doi.org/10.1111/j.1467-9515.2012.00846_2.x"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2307/j.ctt1v2xw28.9" TargetMode="External"/><Relationship Id="rId11" Type="http://schemas.openxmlformats.org/officeDocument/2006/relationships/hyperlink" Target="https://doi.org/10.1111/j.1471-6402.1997.tb00108.x" TargetMode="External"/><Relationship Id="rId24" Type="http://schemas.openxmlformats.org/officeDocument/2006/relationships/hyperlink" Target="https://www.gov.uk/government/publications/data-for-social-mobility-improving-the-collection-and-availability-of-data-across-government/data-for-social-mobility-improving-the-collection-and-availability-of-data-across-government#foreword" TargetMode="External"/><Relationship Id="rId5" Type="http://schemas.openxmlformats.org/officeDocument/2006/relationships/endnotes" Target="endnotes.xml"/><Relationship Id="rId15" Type="http://schemas.openxmlformats.org/officeDocument/2006/relationships/hyperlink" Target="https://www.jstor.org/stable/278200" TargetMode="External"/><Relationship Id="rId23" Type="http://schemas.openxmlformats.org/officeDocument/2006/relationships/hyperlink" Target="https://www.gov.uk/government/publications/social-mobility-index" TargetMode="External"/><Relationship Id="rId28" Type="http://schemas.openxmlformats.org/officeDocument/2006/relationships/header" Target="header1.xml"/><Relationship Id="rId10" Type="http://schemas.openxmlformats.org/officeDocument/2006/relationships/hyperlink" Target="https://www.youtube.com/watch?v=1CU_CyqNK7M&amp;t=1059s" TargetMode="External"/><Relationship Id="rId19" Type="http://schemas.openxmlformats.org/officeDocument/2006/relationships/hyperlink" Target="https://doi.org/10.1111/j.1467-923X.2006.00794.x"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uk/government/speeches/britain-the-great-meritocracy-prime-ministers-speech" TargetMode="External"/><Relationship Id="rId14" Type="http://schemas.openxmlformats.org/officeDocument/2006/relationships/hyperlink" Target="https://doi.org/10.4324/9781315712802" TargetMode="External"/><Relationship Id="rId22" Type="http://schemas.openxmlformats.org/officeDocument/2006/relationships/hyperlink" Target="https://doi.org/10.1177/1350508413486850" TargetMode="External"/><Relationship Id="rId27" Type="http://schemas.openxmlformats.org/officeDocument/2006/relationships/hyperlink" Target="https://doi.org/10.3928/0048-5713-19831101-1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8961</TotalTime>
  <Pages>11</Pages>
  <Words>4144</Words>
  <Characters>23627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Rees (2105209)</dc:creator>
  <cp:keywords/>
  <dc:description/>
  <cp:lastModifiedBy>Holly Rees</cp:lastModifiedBy>
  <cp:revision>689</cp:revision>
  <dcterms:created xsi:type="dcterms:W3CDTF">2022-12-30T09:13:00Z</dcterms:created>
  <dcterms:modified xsi:type="dcterms:W3CDTF">2023-03-20T22:50:00Z</dcterms:modified>
</cp:coreProperties>
</file>