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2E29CF" w14:textId="77777777" w:rsidR="00C970C3" w:rsidRDefault="00C970C3" w:rsidP="00C970C3">
      <w:pPr>
        <w:pStyle w:val="Sansinterligne"/>
        <w:spacing w:before="1540" w:after="240"/>
        <w:jc w:val="center"/>
        <w:rPr>
          <w:rFonts w:eastAsiaTheme="minorHAnsi"/>
          <w:color w:val="4472C4" w:themeColor="accent1"/>
          <w:lang w:eastAsia="en-US"/>
        </w:rPr>
      </w:pPr>
    </w:p>
    <w:p w14:paraId="1506C863" w14:textId="77777777" w:rsidR="00C970C3" w:rsidRDefault="00C970C3" w:rsidP="00C970C3">
      <w:pPr>
        <w:pStyle w:val="Sansinterligne"/>
        <w:spacing w:before="1540" w:after="240"/>
        <w:jc w:val="center"/>
        <w:rPr>
          <w:color w:val="4472C4" w:themeColor="accent1"/>
        </w:rPr>
      </w:pPr>
      <w:r>
        <w:rPr>
          <w:noProof/>
          <w:color w:val="4472C4" w:themeColor="accent1"/>
        </w:rPr>
        <w:drawing>
          <wp:inline distT="0" distB="0" distL="0" distR="0" wp14:anchorId="7C8DF2D5" wp14:editId="6CA9D62E">
            <wp:extent cx="1417320" cy="750898"/>
            <wp:effectExtent l="0" t="0" r="0" b="0"/>
            <wp:docPr id="143" name="Imag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4472C4" w:themeColor="accent1"/>
          <w:sz w:val="96"/>
          <w:szCs w:val="96"/>
          <w:lang w:val="en-GB"/>
          <w14:textOutline w14:w="9525" w14:cap="rnd" w14:cmpd="sng" w14:algn="ctr">
            <w14:gradFill>
              <w14:gsLst>
                <w14:gs w14:pos="51000">
                  <w14:schemeClr w14:val="accent1">
                    <w14:lumMod w14:val="50000"/>
                  </w14:schemeClr>
                </w14:gs>
                <w14:gs w14:pos="0">
                  <w14:schemeClr w14:val="accent1">
                    <w14:lumMod w14:val="45000"/>
                    <w14:lumOff w14:val="55000"/>
                  </w14:schemeClr>
                </w14:gs>
                <w14:gs w14:pos="83000">
                  <w14:schemeClr w14:val="accent1">
                    <w14:lumMod w14:val="45000"/>
                    <w14:lumOff w14:val="55000"/>
                  </w14:schemeClr>
                </w14:gs>
                <w14:gs w14:pos="100000">
                  <w14:schemeClr w14:val="accent1">
                    <w14:lumMod w14:val="35000"/>
                    <w14:lumOff w14:val="65000"/>
                  </w14:schemeClr>
                </w14:gs>
              </w14:gsLst>
              <w14:lin w14:ang="5400000" w14:scaled="0"/>
            </w14:gradFill>
            <w14:prstDash w14:val="solid"/>
            <w14:bevel/>
          </w14:textOutline>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alias w:val="Titre"/>
        <w:tag w:val=""/>
        <w:id w:val="1735040861"/>
        <w:placeholder>
          <w:docPart w:val="270987C31A6F4458B5E9E5FF9AE1F30E"/>
        </w:placeholder>
        <w:dataBinding w:prefixMappings="xmlns:ns0='http://purl.org/dc/elements/1.1/' xmlns:ns1='http://schemas.openxmlformats.org/package/2006/metadata/core-properties' " w:xpath="/ns1:coreProperties[1]/ns0:title[1]" w:storeItemID="{6C3C8BC8-F283-45AE-878A-BAB7291924A1}"/>
        <w:text/>
      </w:sdtPr>
      <w:sdtEndPr/>
      <w:sdtContent>
        <w:p w14:paraId="40423DCE" w14:textId="1928FF31" w:rsidR="00C970C3" w:rsidRPr="00C970C3" w:rsidRDefault="00C970C3" w:rsidP="00C970C3">
          <w:pPr>
            <w:pStyle w:val="Sansinterligne"/>
            <w:pBdr>
              <w:top w:val="single" w:sz="6" w:space="6" w:color="4472C4" w:themeColor="accent1"/>
              <w:bottom w:val="single" w:sz="6" w:space="31" w:color="4472C4" w:themeColor="accent1"/>
            </w:pBdr>
            <w:spacing w:after="240"/>
            <w:jc w:val="center"/>
            <w:rPr>
              <w:rFonts w:eastAsiaTheme="majorEastAsia" w:cstheme="minorHAnsi"/>
              <w:caps/>
              <w:color w:val="4472C4" w:themeColor="accent1"/>
              <w:sz w:val="80"/>
              <w:szCs w:val="80"/>
              <w:lang w:val="en-GB"/>
              <w14:textOutline w14:w="9525" w14:cap="rnd" w14:cmpd="sng" w14:algn="ctr">
                <w14:gradFill>
                  <w14:gsLst>
                    <w14:gs w14:pos="51000">
                      <w14:schemeClr w14:val="accent1">
                        <w14:lumMod w14:val="50000"/>
                      </w14:schemeClr>
                    </w14:gs>
                    <w14:gs w14:pos="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r w:rsidRPr="00C970C3">
            <w:rPr>
              <w:rFonts w:eastAsiaTheme="majorEastAsia" w:cstheme="minorHAnsi"/>
              <w:caps/>
              <w:color w:val="4472C4" w:themeColor="accent1"/>
              <w:sz w:val="96"/>
              <w:szCs w:val="96"/>
              <w:lang w:val="en-GB"/>
              <w14:textOutline w14:w="9525" w14:cap="rnd" w14:cmpd="sng" w14:algn="ctr">
                <w14:gradFill>
                  <w14:gsLst>
                    <w14:gs w14:pos="51000">
                      <w14:schemeClr w14:val="accent1">
                        <w14:lumMod w14:val="50000"/>
                      </w14:schemeClr>
                    </w14:gs>
                    <w14:gs w14:pos="0">
                      <w14:schemeClr w14:val="accent1">
                        <w14:lumMod w14:val="45000"/>
                        <w14:lumOff w14:val="55000"/>
                      </w14:schemeClr>
                    </w14:gs>
                    <w14:gs w14:pos="83000">
                      <w14:schemeClr w14:val="accent1">
                        <w14:lumMod w14:val="45000"/>
                        <w14:lumOff w14:val="55000"/>
                      </w14:schemeClr>
                    </w14:gs>
                    <w14:gs w14:pos="100000">
                      <w14:schemeClr w14:val="accent1">
                        <w14:lumMod w14:val="35000"/>
                        <w14:lumOff w14:val="65000"/>
                      </w14:schemeClr>
                    </w14:gs>
                  </w14:gsLst>
                  <w14:lin w14:ang="5400000" w14:scaled="0"/>
                </w14:gradFill>
                <w14:prstDash w14:val="solid"/>
                <w14:bevel/>
              </w14:textOutline>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DIGITAL SKILLS AND RESEARCH METHODS (BMSW4003)</w:t>
          </w:r>
        </w:p>
      </w:sdtContent>
    </w:sdt>
    <w:sdt>
      <w:sdtPr>
        <w:rPr>
          <w:color w:val="4472C4" w:themeColor="accent1"/>
          <w:sz w:val="40"/>
          <w:szCs w:val="40"/>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alias w:val="Sous-titre"/>
        <w:tag w:val=""/>
        <w:id w:val="328029620"/>
        <w:placeholder>
          <w:docPart w:val="26B561B67A394AEABEBB29DA6EDF27F4"/>
        </w:placeholder>
        <w:dataBinding w:prefixMappings="xmlns:ns0='http://purl.org/dc/elements/1.1/' xmlns:ns1='http://schemas.openxmlformats.org/package/2006/metadata/core-properties' " w:xpath="/ns1:coreProperties[1]/ns0:subject[1]" w:storeItemID="{6C3C8BC8-F283-45AE-878A-BAB7291924A1}"/>
        <w:text/>
      </w:sdtPr>
      <w:sdtEndPr/>
      <w:sdtContent>
        <w:p w14:paraId="4849D862" w14:textId="5C27096D" w:rsidR="00C970C3" w:rsidRPr="00C970C3" w:rsidRDefault="00C970C3" w:rsidP="00C970C3">
          <w:pPr>
            <w:pStyle w:val="Sansinterligne"/>
            <w:jc w:val="center"/>
            <w:rPr>
              <w:color w:val="4472C4" w:themeColor="accent1"/>
              <w:sz w:val="40"/>
              <w:szCs w:val="40"/>
              <w:lang w:val="en-GB"/>
            </w:rPr>
          </w:pPr>
          <w:r w:rsidRPr="00C970C3">
            <w:rPr>
              <w:color w:val="4472C4" w:themeColor="accent1"/>
              <w:sz w:val="40"/>
              <w:szCs w:val="40"/>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THE IMPACT OF VIRTUAL LEARNING ENVIRONNEMENT</w:t>
          </w:r>
        </w:p>
      </w:sdtContent>
    </w:sdt>
    <w:p w14:paraId="53FF0B8E" w14:textId="77777777" w:rsidR="00C970C3" w:rsidRDefault="00C970C3" w:rsidP="00C970C3">
      <w:pPr>
        <w:pStyle w:val="Sansinterligne"/>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A8A85D7" wp14:editId="3F3D6EE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Zone de texte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p w14:paraId="2C8EC478" w14:textId="77777777" w:rsidR="0057151E" w:rsidRPr="006069F2" w:rsidRDefault="0057151E" w:rsidP="00C970C3">
                            <w:pPr>
                              <w:pStyle w:val="Sansinterligne"/>
                              <w:spacing w:after="40"/>
                              <w:jc w:val="center"/>
                              <w:rPr>
                                <w:rFonts w:ascii="Comic Sans MS" w:hAnsi="Comic Sans MS"/>
                                <w:b/>
                                <w:bCs/>
                                <w:caps/>
                                <w:color w:val="4472C4" w:themeColor="accent1"/>
                                <w:sz w:val="28"/>
                                <w:szCs w:val="28"/>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r w:rsidRPr="006069F2">
                              <w:rPr>
                                <w:rFonts w:ascii="Comic Sans MS" w:hAnsi="Comic Sans MS"/>
                                <w:b/>
                                <w:bCs/>
                                <w:caps/>
                                <w:color w:val="4472C4" w:themeColor="accent1"/>
                                <w:sz w:val="28"/>
                                <w:szCs w:val="28"/>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Perrine vincent</w:t>
                            </w:r>
                          </w:p>
                          <w:p w14:paraId="7C140C20" w14:textId="39256094" w:rsidR="0057151E" w:rsidRPr="006069F2" w:rsidRDefault="008C1954" w:rsidP="00C970C3">
                            <w:pPr>
                              <w:pStyle w:val="Sansinterligne"/>
                              <w:jc w:val="center"/>
                              <w:rPr>
                                <w:rFonts w:ascii="Comic Sans MS" w:hAnsi="Comic Sans MS"/>
                                <w:b/>
                                <w:bC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sdt>
                              <w:sdtPr>
                                <w:rPr>
                                  <w:rFonts w:ascii="Comic Sans MS" w:hAnsi="Comic Sans MS"/>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alias w:val="Société"/>
                                <w:tag w:val=""/>
                                <w:id w:val="1390145197"/>
                                <w:dataBinding w:prefixMappings="xmlns:ns0='http://schemas.openxmlformats.org/officeDocument/2006/extended-properties' " w:xpath="/ns0:Properties[1]/ns0:Company[1]" w:storeItemID="{6668398D-A668-4E3E-A5EB-62B293D839F1}"/>
                                <w:text/>
                              </w:sdtPr>
                              <w:sdtEndPr/>
                              <w:sdtContent>
                                <w:r w:rsidR="0057151E" w:rsidRPr="00C970C3">
                                  <w:rPr>
                                    <w:rFonts w:ascii="Comic Sans MS" w:hAnsi="Comic Sans MS"/>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2008110</w:t>
                                </w:r>
                              </w:sdtContent>
                            </w:sdt>
                          </w:p>
                          <w:p w14:paraId="28223458" w14:textId="7FE195F1" w:rsidR="0057151E" w:rsidRPr="00267822" w:rsidRDefault="008C1954" w:rsidP="00C970C3">
                            <w:pPr>
                              <w:pStyle w:val="Sansinterligne"/>
                              <w:jc w:val="center"/>
                              <w:rPr>
                                <w:color w:val="4472C4" w:themeColor="accent1"/>
                                <w:lang w:val="en-GB"/>
                              </w:rPr>
                            </w:pPr>
                            <w:sdt>
                              <w:sdtPr>
                                <w:rPr>
                                  <w:color w:val="4472C4" w:themeColor="accent1"/>
                                  <w:lang w:val="en-GB"/>
                                </w:rPr>
                                <w:alias w:val="Adresse"/>
                                <w:tag w:val=""/>
                                <w:id w:val="-726379553"/>
                                <w:dataBinding w:prefixMappings="xmlns:ns0='http://schemas.microsoft.com/office/2006/coverPageProps' " w:xpath="/ns0:CoverPageProperties[1]/ns0:CompanyAddress[1]" w:storeItemID="{55AF091B-3C7A-41E3-B477-F2FDAA23CFDA}"/>
                                <w:text/>
                              </w:sdtPr>
                              <w:sdtEndPr/>
                              <w:sdtContent>
                                <w:r w:rsidR="0057151E" w:rsidRPr="00C970C3">
                                  <w:rPr>
                                    <w:color w:val="4472C4" w:themeColor="accent1"/>
                                    <w:lang w:val="en-GB"/>
                                  </w:rPr>
                                  <w:t>Lecturer’s name: Fernando SUNETH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8A85D7" id="_x0000_t202" coordsize="21600,21600" o:spt="202" path="m,l,21600r21600,l21600,xe">
                <v:stroke joinstyle="miter"/>
                <v:path gradientshapeok="t" o:connecttype="rect"/>
              </v:shapetype>
              <v:shape id="Zone de texte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" filled="f" stroked="f" strokeweight=".5pt">
                <v:textbox style="mso-fit-shape-to-text:t" inset="0,0,0,0">
                  <w:txbxContent>
                    <w:p w14:paraId="2C8EC478" w14:textId="77777777" w:rsidR="0057151E" w:rsidRPr="006069F2" w:rsidRDefault="0057151E" w:rsidP="00C970C3">
                      <w:pPr>
                        <w:pStyle w:val="Sansinterligne"/>
                        <w:spacing w:after="40"/>
                        <w:jc w:val="center"/>
                        <w:rPr>
                          <w:rFonts w:ascii="Comic Sans MS" w:hAnsi="Comic Sans MS"/>
                          <w:b/>
                          <w:bCs/>
                          <w:caps/>
                          <w:color w:val="4472C4" w:themeColor="accent1"/>
                          <w:sz w:val="28"/>
                          <w:szCs w:val="28"/>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r w:rsidRPr="006069F2">
                        <w:rPr>
                          <w:rFonts w:ascii="Comic Sans MS" w:hAnsi="Comic Sans MS"/>
                          <w:b/>
                          <w:bCs/>
                          <w:caps/>
                          <w:color w:val="4472C4" w:themeColor="accent1"/>
                          <w:sz w:val="28"/>
                          <w:szCs w:val="28"/>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Perrine vincent</w:t>
                      </w:r>
                    </w:p>
                    <w:p w14:paraId="7C140C20" w14:textId="39256094" w:rsidR="0057151E" w:rsidRPr="006069F2" w:rsidRDefault="008C1954" w:rsidP="00C970C3">
                      <w:pPr>
                        <w:pStyle w:val="Sansinterligne"/>
                        <w:jc w:val="center"/>
                        <w:rPr>
                          <w:rFonts w:ascii="Comic Sans MS" w:hAnsi="Comic Sans MS"/>
                          <w:b/>
                          <w:bC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pPr>
                      <w:sdt>
                        <w:sdtPr>
                          <w:rPr>
                            <w:rFonts w:ascii="Comic Sans MS" w:hAnsi="Comic Sans MS"/>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alias w:val="Société"/>
                          <w:tag w:val=""/>
                          <w:id w:val="1390145197"/>
                          <w:dataBinding w:prefixMappings="xmlns:ns0='http://schemas.openxmlformats.org/officeDocument/2006/extended-properties' " w:xpath="/ns0:Properties[1]/ns0:Company[1]" w:storeItemID="{6668398D-A668-4E3E-A5EB-62B293D839F1}"/>
                          <w:text/>
                        </w:sdtPr>
                        <w:sdtEndPr/>
                        <w:sdtContent>
                          <w:r w:rsidR="0057151E" w:rsidRPr="00C970C3">
                            <w:rPr>
                              <w:rFonts w:ascii="Comic Sans MS" w:hAnsi="Comic Sans MS"/>
                              <w:b/>
                              <w:bCs/>
                              <w:caps/>
                              <w:color w:val="4472C4" w:themeColor="accent1"/>
                              <w:lang w:val="en-GB"/>
                              <w14:textFill>
                                <w14:gradFill>
                                  <w14:gsLst>
                                    <w14:gs w14:pos="0">
                                      <w14:schemeClr w14:val="accent1">
                                        <w14:lumMod w14:val="75000"/>
                                      </w14:schemeClr>
                                    </w14:gs>
                                    <w14:gs w14:pos="40000">
                                      <w14:schemeClr w14:val="accent1">
                                        <w14:lumMod w14:val="58000"/>
                                        <w14:lumOff w14:val="42000"/>
                                      </w14:schemeClr>
                                    </w14:gs>
                                    <w14:gs w14:pos="100000">
                                      <w14:schemeClr w14:val="accent1">
                                        <w14:lumMod w14:val="50000"/>
                                      </w14:schemeClr>
                                    </w14:gs>
                                  </w14:gsLst>
                                  <w14:lin w14:ang="5400000" w14:scaled="0"/>
                                </w14:gradFill>
                              </w14:textFill>
                            </w:rPr>
                            <w:t>2008110</w:t>
                          </w:r>
                        </w:sdtContent>
                      </w:sdt>
                    </w:p>
                    <w:p w14:paraId="28223458" w14:textId="7FE195F1" w:rsidR="0057151E" w:rsidRPr="00267822" w:rsidRDefault="008C1954" w:rsidP="00C970C3">
                      <w:pPr>
                        <w:pStyle w:val="Sansinterligne"/>
                        <w:jc w:val="center"/>
                        <w:rPr>
                          <w:color w:val="4472C4" w:themeColor="accent1"/>
                          <w:lang w:val="en-GB"/>
                        </w:rPr>
                      </w:pPr>
                      <w:sdt>
                        <w:sdtPr>
                          <w:rPr>
                            <w:color w:val="4472C4" w:themeColor="accent1"/>
                            <w:lang w:val="en-GB"/>
                          </w:rPr>
                          <w:alias w:val="Adresse"/>
                          <w:tag w:val=""/>
                          <w:id w:val="-726379553"/>
                          <w:dataBinding w:prefixMappings="xmlns:ns0='http://schemas.microsoft.com/office/2006/coverPageProps' " w:xpath="/ns0:CoverPageProperties[1]/ns0:CompanyAddress[1]" w:storeItemID="{55AF091B-3C7A-41E3-B477-F2FDAA23CFDA}"/>
                          <w:text/>
                        </w:sdtPr>
                        <w:sdtEndPr/>
                        <w:sdtContent>
                          <w:r w:rsidR="0057151E" w:rsidRPr="00C970C3">
                            <w:rPr>
                              <w:color w:val="4472C4" w:themeColor="accent1"/>
                              <w:lang w:val="en-GB"/>
                            </w:rPr>
                            <w:t>Lecturer’s name: Fernando SUNETH</w:t>
                          </w:r>
                        </w:sdtContent>
                      </w:sdt>
                    </w:p>
                  </w:txbxContent>
                </v:textbox>
                <w10:wrap anchorx="margin" anchory="page"/>
              </v:shape>
            </w:pict>
          </mc:Fallback>
        </mc:AlternateContent>
      </w:r>
      <w:r>
        <w:rPr>
          <w:noProof/>
          <w:color w:val="4472C4" w:themeColor="accent1"/>
        </w:rPr>
        <w:drawing>
          <wp:inline distT="0" distB="0" distL="0" distR="0" wp14:anchorId="32D59AE5" wp14:editId="47A41563">
            <wp:extent cx="758952" cy="478932"/>
            <wp:effectExtent l="0" t="0" r="3175" b="0"/>
            <wp:docPr id="144" name="Imag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A6B2C43" w14:textId="77777777" w:rsidR="00C970C3" w:rsidRDefault="00C970C3" w:rsidP="00C970C3">
      <w:r>
        <w:br w:type="page"/>
      </w:r>
    </w:p>
    <w:p w14:paraId="3217DD92" w14:textId="77777777" w:rsidR="00C970C3" w:rsidRPr="00A1444A" w:rsidRDefault="00C970C3" w:rsidP="00C970C3">
      <w:pPr>
        <w:jc w:val="center"/>
        <w:rPr>
          <w:b/>
          <w:bCs/>
          <w:u w:val="single"/>
        </w:rPr>
      </w:pPr>
      <w:r w:rsidRPr="00A1444A">
        <w:rPr>
          <w:b/>
          <w:bCs/>
          <w:sz w:val="44"/>
          <w:szCs w:val="44"/>
          <w:u w:val="single"/>
        </w:rPr>
        <w:lastRenderedPageBreak/>
        <w:t>Table of Content</w:t>
      </w:r>
    </w:p>
    <w:p w14:paraId="18FE5369" w14:textId="381D8F56" w:rsidR="00C970C3" w:rsidRPr="00A1444A" w:rsidRDefault="00C970C3"/>
    <w:sdt>
      <w:sdtPr>
        <w:rPr>
          <w:rFonts w:asciiTheme="minorHAnsi" w:eastAsiaTheme="minorHAnsi" w:hAnsiTheme="minorHAnsi" w:cstheme="minorBidi"/>
          <w:color w:val="auto"/>
          <w:sz w:val="22"/>
          <w:szCs w:val="22"/>
          <w:lang w:eastAsia="en-US"/>
        </w:rPr>
        <w:id w:val="636231001"/>
        <w:docPartObj>
          <w:docPartGallery w:val="Table of Contents"/>
          <w:docPartUnique/>
        </w:docPartObj>
      </w:sdtPr>
      <w:sdtEndPr>
        <w:rPr>
          <w:b/>
          <w:bCs/>
        </w:rPr>
      </w:sdtEndPr>
      <w:sdtContent>
        <w:p w14:paraId="172A4564" w14:textId="28EE1F2E" w:rsidR="007F7C22" w:rsidRDefault="007F7C22">
          <w:pPr>
            <w:pStyle w:val="En-ttedetabledesmatires"/>
          </w:pPr>
        </w:p>
        <w:p w14:paraId="33E0151E" w14:textId="487ADCF1" w:rsidR="007F7C22" w:rsidRPr="00A1444A" w:rsidRDefault="007F7C22" w:rsidP="00A1444A">
          <w:pPr>
            <w:pStyle w:val="TM1"/>
            <w:tabs>
              <w:tab w:val="right" w:leader="dot" w:pos="9060"/>
            </w:tabs>
            <w:spacing w:line="480" w:lineRule="auto"/>
            <w:rPr>
              <w:noProof/>
              <w:sz w:val="32"/>
              <w:szCs w:val="32"/>
            </w:rPr>
          </w:pPr>
          <w:r>
            <w:fldChar w:fldCharType="begin"/>
          </w:r>
          <w:r>
            <w:instrText xml:space="preserve"> TOC \o "1-3" \h \z \u </w:instrText>
          </w:r>
          <w:r>
            <w:fldChar w:fldCharType="separate"/>
          </w:r>
          <w:hyperlink w:anchor="_Toc60254808" w:history="1">
            <w:r w:rsidRPr="00A1444A">
              <w:rPr>
                <w:rStyle w:val="Lienhypertexte"/>
                <w:rFonts w:cstheme="minorHAnsi"/>
                <w:b/>
                <w:bCs/>
                <w:noProof/>
                <w:sz w:val="32"/>
                <w:szCs w:val="32"/>
                <w:lang w:val="en-GB" w:eastAsia="fr-FR"/>
              </w:rPr>
              <w:t>I.  Introduction</w:t>
            </w:r>
            <w:r w:rsidRPr="00A1444A">
              <w:rPr>
                <w:noProof/>
                <w:webHidden/>
                <w:sz w:val="32"/>
                <w:szCs w:val="32"/>
              </w:rPr>
              <w:tab/>
            </w:r>
            <w:r w:rsidRPr="00A1444A">
              <w:rPr>
                <w:noProof/>
                <w:webHidden/>
                <w:sz w:val="32"/>
                <w:szCs w:val="32"/>
              </w:rPr>
              <w:fldChar w:fldCharType="begin"/>
            </w:r>
            <w:r w:rsidRPr="00A1444A">
              <w:rPr>
                <w:noProof/>
                <w:webHidden/>
                <w:sz w:val="32"/>
                <w:szCs w:val="32"/>
              </w:rPr>
              <w:instrText xml:space="preserve"> PAGEREF _Toc60254808 \h </w:instrText>
            </w:r>
            <w:r w:rsidRPr="00A1444A">
              <w:rPr>
                <w:noProof/>
                <w:webHidden/>
                <w:sz w:val="32"/>
                <w:szCs w:val="32"/>
              </w:rPr>
            </w:r>
            <w:r w:rsidRPr="00A1444A">
              <w:rPr>
                <w:noProof/>
                <w:webHidden/>
                <w:sz w:val="32"/>
                <w:szCs w:val="32"/>
              </w:rPr>
              <w:fldChar w:fldCharType="separate"/>
            </w:r>
            <w:r w:rsidRPr="00A1444A">
              <w:rPr>
                <w:noProof/>
                <w:webHidden/>
                <w:sz w:val="32"/>
                <w:szCs w:val="32"/>
              </w:rPr>
              <w:t>2</w:t>
            </w:r>
            <w:r w:rsidRPr="00A1444A">
              <w:rPr>
                <w:noProof/>
                <w:webHidden/>
                <w:sz w:val="32"/>
                <w:szCs w:val="32"/>
              </w:rPr>
              <w:fldChar w:fldCharType="end"/>
            </w:r>
          </w:hyperlink>
        </w:p>
        <w:p w14:paraId="3696FC70" w14:textId="02F9336A" w:rsidR="007F7C22" w:rsidRPr="00A1444A" w:rsidRDefault="008C1954" w:rsidP="00A1444A">
          <w:pPr>
            <w:pStyle w:val="TM1"/>
            <w:tabs>
              <w:tab w:val="right" w:leader="dot" w:pos="9060"/>
            </w:tabs>
            <w:spacing w:line="480" w:lineRule="auto"/>
            <w:rPr>
              <w:noProof/>
              <w:sz w:val="32"/>
              <w:szCs w:val="32"/>
            </w:rPr>
          </w:pPr>
          <w:hyperlink w:anchor="_Toc60254809" w:history="1">
            <w:r w:rsidR="007F7C22" w:rsidRPr="00A1444A">
              <w:rPr>
                <w:rStyle w:val="Lienhypertexte"/>
                <w:rFonts w:cstheme="minorHAnsi"/>
                <w:b/>
                <w:bCs/>
                <w:noProof/>
                <w:sz w:val="32"/>
                <w:szCs w:val="32"/>
                <w:lang w:val="en-GB" w:eastAsia="fr-FR"/>
              </w:rPr>
              <w:t>II.  Background</w:t>
            </w:r>
            <w:r w:rsidR="007F7C22" w:rsidRPr="00A1444A">
              <w:rPr>
                <w:noProof/>
                <w:webHidden/>
                <w:sz w:val="32"/>
                <w:szCs w:val="32"/>
              </w:rPr>
              <w:tab/>
            </w:r>
            <w:r w:rsidR="007F7C22" w:rsidRPr="00A1444A">
              <w:rPr>
                <w:noProof/>
                <w:webHidden/>
                <w:sz w:val="32"/>
                <w:szCs w:val="32"/>
              </w:rPr>
              <w:fldChar w:fldCharType="begin"/>
            </w:r>
            <w:r w:rsidR="007F7C22" w:rsidRPr="00A1444A">
              <w:rPr>
                <w:noProof/>
                <w:webHidden/>
                <w:sz w:val="32"/>
                <w:szCs w:val="32"/>
              </w:rPr>
              <w:instrText xml:space="preserve"> PAGEREF _Toc60254809 \h </w:instrText>
            </w:r>
            <w:r w:rsidR="007F7C22" w:rsidRPr="00A1444A">
              <w:rPr>
                <w:noProof/>
                <w:webHidden/>
                <w:sz w:val="32"/>
                <w:szCs w:val="32"/>
              </w:rPr>
            </w:r>
            <w:r w:rsidR="007F7C22" w:rsidRPr="00A1444A">
              <w:rPr>
                <w:noProof/>
                <w:webHidden/>
                <w:sz w:val="32"/>
                <w:szCs w:val="32"/>
              </w:rPr>
              <w:fldChar w:fldCharType="separate"/>
            </w:r>
            <w:r w:rsidR="007F7C22" w:rsidRPr="00A1444A">
              <w:rPr>
                <w:noProof/>
                <w:webHidden/>
                <w:sz w:val="32"/>
                <w:szCs w:val="32"/>
              </w:rPr>
              <w:t>3</w:t>
            </w:r>
            <w:r w:rsidR="007F7C22" w:rsidRPr="00A1444A">
              <w:rPr>
                <w:noProof/>
                <w:webHidden/>
                <w:sz w:val="32"/>
                <w:szCs w:val="32"/>
              </w:rPr>
              <w:fldChar w:fldCharType="end"/>
            </w:r>
          </w:hyperlink>
        </w:p>
        <w:p w14:paraId="595F14AD" w14:textId="12306823" w:rsidR="007F7C22" w:rsidRPr="00A1444A" w:rsidRDefault="008C1954" w:rsidP="00A1444A">
          <w:pPr>
            <w:pStyle w:val="TM1"/>
            <w:tabs>
              <w:tab w:val="right" w:leader="dot" w:pos="9060"/>
            </w:tabs>
            <w:spacing w:line="276" w:lineRule="auto"/>
            <w:rPr>
              <w:noProof/>
              <w:sz w:val="32"/>
              <w:szCs w:val="32"/>
            </w:rPr>
          </w:pPr>
          <w:hyperlink w:anchor="_Toc60254810" w:history="1">
            <w:r w:rsidR="007F7C22" w:rsidRPr="00A1444A">
              <w:rPr>
                <w:rStyle w:val="Lienhypertexte"/>
                <w:rFonts w:cstheme="minorHAnsi"/>
                <w:b/>
                <w:bCs/>
                <w:noProof/>
                <w:sz w:val="32"/>
                <w:szCs w:val="32"/>
                <w:lang w:val="en-GB" w:eastAsia="fr-FR"/>
              </w:rPr>
              <w:t>III.  Aims and objectives of this research</w:t>
            </w:r>
            <w:r w:rsidR="007F7C22" w:rsidRPr="00A1444A">
              <w:rPr>
                <w:noProof/>
                <w:webHidden/>
                <w:sz w:val="32"/>
                <w:szCs w:val="32"/>
              </w:rPr>
              <w:tab/>
            </w:r>
            <w:r w:rsidR="007F7C22" w:rsidRPr="00A1444A">
              <w:rPr>
                <w:noProof/>
                <w:webHidden/>
                <w:sz w:val="32"/>
                <w:szCs w:val="32"/>
              </w:rPr>
              <w:fldChar w:fldCharType="begin"/>
            </w:r>
            <w:r w:rsidR="007F7C22" w:rsidRPr="00A1444A">
              <w:rPr>
                <w:noProof/>
                <w:webHidden/>
                <w:sz w:val="32"/>
                <w:szCs w:val="32"/>
              </w:rPr>
              <w:instrText xml:space="preserve"> PAGEREF _Toc60254810 \h </w:instrText>
            </w:r>
            <w:r w:rsidR="007F7C22" w:rsidRPr="00A1444A">
              <w:rPr>
                <w:noProof/>
                <w:webHidden/>
                <w:sz w:val="32"/>
                <w:szCs w:val="32"/>
              </w:rPr>
            </w:r>
            <w:r w:rsidR="007F7C22" w:rsidRPr="00A1444A">
              <w:rPr>
                <w:noProof/>
                <w:webHidden/>
                <w:sz w:val="32"/>
                <w:szCs w:val="32"/>
              </w:rPr>
              <w:fldChar w:fldCharType="separate"/>
            </w:r>
            <w:r w:rsidR="007F7C22" w:rsidRPr="00A1444A">
              <w:rPr>
                <w:noProof/>
                <w:webHidden/>
                <w:sz w:val="32"/>
                <w:szCs w:val="32"/>
              </w:rPr>
              <w:t>5</w:t>
            </w:r>
            <w:r w:rsidR="007F7C22" w:rsidRPr="00A1444A">
              <w:rPr>
                <w:noProof/>
                <w:webHidden/>
                <w:sz w:val="32"/>
                <w:szCs w:val="32"/>
              </w:rPr>
              <w:fldChar w:fldCharType="end"/>
            </w:r>
          </w:hyperlink>
        </w:p>
        <w:p w14:paraId="2FA90F55" w14:textId="35DBEC28" w:rsidR="007F7C22" w:rsidRPr="00A1444A" w:rsidRDefault="008C1954" w:rsidP="00A1444A">
          <w:pPr>
            <w:pStyle w:val="TM2"/>
            <w:tabs>
              <w:tab w:val="right" w:leader="dot" w:pos="9060"/>
            </w:tabs>
            <w:spacing w:line="276" w:lineRule="auto"/>
            <w:rPr>
              <w:noProof/>
              <w:sz w:val="32"/>
              <w:szCs w:val="32"/>
            </w:rPr>
          </w:pPr>
          <w:hyperlink w:anchor="_Toc60254811" w:history="1">
            <w:r w:rsidR="007F7C22" w:rsidRPr="00A1444A">
              <w:rPr>
                <w:rStyle w:val="Lienhypertexte"/>
                <w:rFonts w:cstheme="minorHAnsi"/>
                <w:b/>
                <w:bCs/>
                <w:noProof/>
                <w:sz w:val="32"/>
                <w:szCs w:val="32"/>
                <w:lang w:val="en-GB"/>
              </w:rPr>
              <w:t>a) Aims of this research:</w:t>
            </w:r>
            <w:r w:rsidR="007F7C22" w:rsidRPr="00A1444A">
              <w:rPr>
                <w:noProof/>
                <w:webHidden/>
                <w:sz w:val="32"/>
                <w:szCs w:val="32"/>
              </w:rPr>
              <w:tab/>
            </w:r>
            <w:r w:rsidR="007F7C22" w:rsidRPr="00A1444A">
              <w:rPr>
                <w:noProof/>
                <w:webHidden/>
                <w:sz w:val="32"/>
                <w:szCs w:val="32"/>
              </w:rPr>
              <w:fldChar w:fldCharType="begin"/>
            </w:r>
            <w:r w:rsidR="007F7C22" w:rsidRPr="00A1444A">
              <w:rPr>
                <w:noProof/>
                <w:webHidden/>
                <w:sz w:val="32"/>
                <w:szCs w:val="32"/>
              </w:rPr>
              <w:instrText xml:space="preserve"> PAGEREF _Toc60254811 \h </w:instrText>
            </w:r>
            <w:r w:rsidR="007F7C22" w:rsidRPr="00A1444A">
              <w:rPr>
                <w:noProof/>
                <w:webHidden/>
                <w:sz w:val="32"/>
                <w:szCs w:val="32"/>
              </w:rPr>
            </w:r>
            <w:r w:rsidR="007F7C22" w:rsidRPr="00A1444A">
              <w:rPr>
                <w:noProof/>
                <w:webHidden/>
                <w:sz w:val="32"/>
                <w:szCs w:val="32"/>
              </w:rPr>
              <w:fldChar w:fldCharType="separate"/>
            </w:r>
            <w:r w:rsidR="007F7C22" w:rsidRPr="00A1444A">
              <w:rPr>
                <w:noProof/>
                <w:webHidden/>
                <w:sz w:val="32"/>
                <w:szCs w:val="32"/>
              </w:rPr>
              <w:t>5</w:t>
            </w:r>
            <w:r w:rsidR="007F7C22" w:rsidRPr="00A1444A">
              <w:rPr>
                <w:noProof/>
                <w:webHidden/>
                <w:sz w:val="32"/>
                <w:szCs w:val="32"/>
              </w:rPr>
              <w:fldChar w:fldCharType="end"/>
            </w:r>
          </w:hyperlink>
        </w:p>
        <w:p w14:paraId="03BE0B98" w14:textId="7708BC66" w:rsidR="007F7C22" w:rsidRPr="00A1444A" w:rsidRDefault="008C1954" w:rsidP="00A1444A">
          <w:pPr>
            <w:pStyle w:val="TM2"/>
            <w:tabs>
              <w:tab w:val="right" w:leader="dot" w:pos="9060"/>
            </w:tabs>
            <w:spacing w:line="480" w:lineRule="auto"/>
            <w:rPr>
              <w:noProof/>
              <w:sz w:val="32"/>
              <w:szCs w:val="32"/>
            </w:rPr>
          </w:pPr>
          <w:hyperlink w:anchor="_Toc60254812" w:history="1">
            <w:r w:rsidR="007F7C22" w:rsidRPr="00A1444A">
              <w:rPr>
                <w:rStyle w:val="Lienhypertexte"/>
                <w:rFonts w:cstheme="minorHAnsi"/>
                <w:b/>
                <w:bCs/>
                <w:noProof/>
                <w:sz w:val="32"/>
                <w:szCs w:val="32"/>
                <w:lang w:val="en-GB"/>
              </w:rPr>
              <w:t>b) Objectives of this research:</w:t>
            </w:r>
            <w:r w:rsidR="007F7C22" w:rsidRPr="00A1444A">
              <w:rPr>
                <w:noProof/>
                <w:webHidden/>
                <w:sz w:val="32"/>
                <w:szCs w:val="32"/>
              </w:rPr>
              <w:tab/>
            </w:r>
            <w:r w:rsidR="007F7C22" w:rsidRPr="00A1444A">
              <w:rPr>
                <w:noProof/>
                <w:webHidden/>
                <w:sz w:val="32"/>
                <w:szCs w:val="32"/>
              </w:rPr>
              <w:fldChar w:fldCharType="begin"/>
            </w:r>
            <w:r w:rsidR="007F7C22" w:rsidRPr="00A1444A">
              <w:rPr>
                <w:noProof/>
                <w:webHidden/>
                <w:sz w:val="32"/>
                <w:szCs w:val="32"/>
              </w:rPr>
              <w:instrText xml:space="preserve"> PAGEREF _Toc60254812 \h </w:instrText>
            </w:r>
            <w:r w:rsidR="007F7C22" w:rsidRPr="00A1444A">
              <w:rPr>
                <w:noProof/>
                <w:webHidden/>
                <w:sz w:val="32"/>
                <w:szCs w:val="32"/>
              </w:rPr>
            </w:r>
            <w:r w:rsidR="007F7C22" w:rsidRPr="00A1444A">
              <w:rPr>
                <w:noProof/>
                <w:webHidden/>
                <w:sz w:val="32"/>
                <w:szCs w:val="32"/>
              </w:rPr>
              <w:fldChar w:fldCharType="separate"/>
            </w:r>
            <w:r w:rsidR="007F7C22" w:rsidRPr="00A1444A">
              <w:rPr>
                <w:noProof/>
                <w:webHidden/>
                <w:sz w:val="32"/>
                <w:szCs w:val="32"/>
              </w:rPr>
              <w:t>5</w:t>
            </w:r>
            <w:r w:rsidR="007F7C22" w:rsidRPr="00A1444A">
              <w:rPr>
                <w:noProof/>
                <w:webHidden/>
                <w:sz w:val="32"/>
                <w:szCs w:val="32"/>
              </w:rPr>
              <w:fldChar w:fldCharType="end"/>
            </w:r>
          </w:hyperlink>
        </w:p>
        <w:p w14:paraId="2CCF8649" w14:textId="50D59996" w:rsidR="007F7C22" w:rsidRPr="00A1444A" w:rsidRDefault="008C1954" w:rsidP="00A1444A">
          <w:pPr>
            <w:pStyle w:val="TM1"/>
            <w:tabs>
              <w:tab w:val="right" w:leader="dot" w:pos="9060"/>
            </w:tabs>
            <w:spacing w:line="480" w:lineRule="auto"/>
            <w:rPr>
              <w:noProof/>
              <w:sz w:val="32"/>
              <w:szCs w:val="32"/>
            </w:rPr>
          </w:pPr>
          <w:hyperlink w:anchor="_Toc60254813" w:history="1">
            <w:r w:rsidR="007F7C22" w:rsidRPr="00A1444A">
              <w:rPr>
                <w:rStyle w:val="Lienhypertexte"/>
                <w:rFonts w:cstheme="minorHAnsi"/>
                <w:b/>
                <w:bCs/>
                <w:noProof/>
                <w:sz w:val="32"/>
                <w:szCs w:val="32"/>
                <w:lang w:val="en-GB" w:eastAsia="fr-FR"/>
              </w:rPr>
              <w:t>IV.  Methods</w:t>
            </w:r>
            <w:r w:rsidR="007F7C22" w:rsidRPr="00A1444A">
              <w:rPr>
                <w:noProof/>
                <w:webHidden/>
                <w:sz w:val="32"/>
                <w:szCs w:val="32"/>
              </w:rPr>
              <w:tab/>
            </w:r>
            <w:r w:rsidR="007F7C22" w:rsidRPr="00A1444A">
              <w:rPr>
                <w:noProof/>
                <w:webHidden/>
                <w:sz w:val="32"/>
                <w:szCs w:val="32"/>
              </w:rPr>
              <w:fldChar w:fldCharType="begin"/>
            </w:r>
            <w:r w:rsidR="007F7C22" w:rsidRPr="00A1444A">
              <w:rPr>
                <w:noProof/>
                <w:webHidden/>
                <w:sz w:val="32"/>
                <w:szCs w:val="32"/>
              </w:rPr>
              <w:instrText xml:space="preserve"> PAGEREF _Toc60254813 \h </w:instrText>
            </w:r>
            <w:r w:rsidR="007F7C22" w:rsidRPr="00A1444A">
              <w:rPr>
                <w:noProof/>
                <w:webHidden/>
                <w:sz w:val="32"/>
                <w:szCs w:val="32"/>
              </w:rPr>
            </w:r>
            <w:r w:rsidR="007F7C22" w:rsidRPr="00A1444A">
              <w:rPr>
                <w:noProof/>
                <w:webHidden/>
                <w:sz w:val="32"/>
                <w:szCs w:val="32"/>
              </w:rPr>
              <w:fldChar w:fldCharType="separate"/>
            </w:r>
            <w:r w:rsidR="007F7C22" w:rsidRPr="00A1444A">
              <w:rPr>
                <w:noProof/>
                <w:webHidden/>
                <w:sz w:val="32"/>
                <w:szCs w:val="32"/>
              </w:rPr>
              <w:t>6</w:t>
            </w:r>
            <w:r w:rsidR="007F7C22" w:rsidRPr="00A1444A">
              <w:rPr>
                <w:noProof/>
                <w:webHidden/>
                <w:sz w:val="32"/>
                <w:szCs w:val="32"/>
              </w:rPr>
              <w:fldChar w:fldCharType="end"/>
            </w:r>
          </w:hyperlink>
        </w:p>
        <w:p w14:paraId="305F5D9C" w14:textId="52F2B619" w:rsidR="007F7C22" w:rsidRPr="00A1444A" w:rsidRDefault="008C1954" w:rsidP="00A1444A">
          <w:pPr>
            <w:pStyle w:val="TM1"/>
            <w:tabs>
              <w:tab w:val="right" w:leader="dot" w:pos="9060"/>
            </w:tabs>
            <w:spacing w:line="480" w:lineRule="auto"/>
            <w:rPr>
              <w:noProof/>
              <w:sz w:val="32"/>
              <w:szCs w:val="32"/>
            </w:rPr>
          </w:pPr>
          <w:hyperlink w:anchor="_Toc60254814" w:history="1">
            <w:r w:rsidR="007F7C22" w:rsidRPr="00A1444A">
              <w:rPr>
                <w:rStyle w:val="Lienhypertexte"/>
                <w:rFonts w:cstheme="minorHAnsi"/>
                <w:b/>
                <w:bCs/>
                <w:noProof/>
                <w:sz w:val="32"/>
                <w:szCs w:val="32"/>
                <w:lang w:val="en-GB" w:eastAsia="fr-FR"/>
              </w:rPr>
              <w:t>V.  Results:</w:t>
            </w:r>
            <w:r w:rsidR="007F7C22" w:rsidRPr="00A1444A">
              <w:rPr>
                <w:noProof/>
                <w:webHidden/>
                <w:sz w:val="32"/>
                <w:szCs w:val="32"/>
              </w:rPr>
              <w:tab/>
              <w:t>7</w:t>
            </w:r>
          </w:hyperlink>
        </w:p>
        <w:p w14:paraId="55970143" w14:textId="0E2A9050" w:rsidR="007F7C22" w:rsidRPr="00A1444A" w:rsidRDefault="008C1954" w:rsidP="00A1444A">
          <w:pPr>
            <w:pStyle w:val="TM1"/>
            <w:tabs>
              <w:tab w:val="right" w:leader="dot" w:pos="9060"/>
            </w:tabs>
            <w:spacing w:line="480" w:lineRule="auto"/>
            <w:rPr>
              <w:noProof/>
              <w:sz w:val="32"/>
              <w:szCs w:val="32"/>
            </w:rPr>
          </w:pPr>
          <w:hyperlink w:anchor="_Toc60254815" w:history="1">
            <w:r w:rsidR="007F7C22" w:rsidRPr="00A1444A">
              <w:rPr>
                <w:rStyle w:val="Lienhypertexte"/>
                <w:rFonts w:cstheme="minorHAnsi"/>
                <w:b/>
                <w:bCs/>
                <w:noProof/>
                <w:sz w:val="32"/>
                <w:szCs w:val="32"/>
                <w:lang w:val="en-GB" w:eastAsia="fr-FR"/>
              </w:rPr>
              <w:t>VI.  Discussion</w:t>
            </w:r>
            <w:r w:rsidR="007F7C22" w:rsidRPr="00A1444A">
              <w:rPr>
                <w:noProof/>
                <w:webHidden/>
                <w:sz w:val="32"/>
                <w:szCs w:val="32"/>
              </w:rPr>
              <w:tab/>
              <w:t>12</w:t>
            </w:r>
          </w:hyperlink>
        </w:p>
        <w:p w14:paraId="1D184E25" w14:textId="15352888" w:rsidR="007F7C22" w:rsidRPr="00A1444A" w:rsidRDefault="008C1954" w:rsidP="00A1444A">
          <w:pPr>
            <w:pStyle w:val="TM1"/>
            <w:tabs>
              <w:tab w:val="right" w:leader="dot" w:pos="9060"/>
            </w:tabs>
            <w:spacing w:line="480" w:lineRule="auto"/>
            <w:rPr>
              <w:noProof/>
              <w:sz w:val="32"/>
              <w:szCs w:val="32"/>
            </w:rPr>
          </w:pPr>
          <w:hyperlink w:anchor="_Toc60254816" w:history="1">
            <w:r w:rsidR="007F7C22" w:rsidRPr="00A1444A">
              <w:rPr>
                <w:rStyle w:val="Lienhypertexte"/>
                <w:rFonts w:cstheme="minorHAnsi"/>
                <w:b/>
                <w:bCs/>
                <w:noProof/>
                <w:sz w:val="32"/>
                <w:szCs w:val="32"/>
                <w:lang w:val="en-GB" w:eastAsia="fr-FR"/>
              </w:rPr>
              <w:t>VII.  Conclusion</w:t>
            </w:r>
            <w:r w:rsidR="007F7C22" w:rsidRPr="00A1444A">
              <w:rPr>
                <w:noProof/>
                <w:webHidden/>
                <w:sz w:val="32"/>
                <w:szCs w:val="32"/>
              </w:rPr>
              <w:tab/>
              <w:t>1</w:t>
            </w:r>
            <w:r w:rsidR="005D5D9B">
              <w:rPr>
                <w:noProof/>
                <w:webHidden/>
                <w:sz w:val="32"/>
                <w:szCs w:val="32"/>
              </w:rPr>
              <w:t>2</w:t>
            </w:r>
          </w:hyperlink>
        </w:p>
        <w:p w14:paraId="487A9D02" w14:textId="1E6F04C1" w:rsidR="007F7C22" w:rsidRPr="00A1444A" w:rsidRDefault="008C1954" w:rsidP="00A1444A">
          <w:pPr>
            <w:pStyle w:val="TM1"/>
            <w:tabs>
              <w:tab w:val="right" w:leader="dot" w:pos="9060"/>
            </w:tabs>
            <w:spacing w:line="480" w:lineRule="auto"/>
            <w:rPr>
              <w:noProof/>
              <w:sz w:val="32"/>
              <w:szCs w:val="32"/>
            </w:rPr>
          </w:pPr>
          <w:hyperlink w:anchor="_Toc60254817" w:history="1">
            <w:r w:rsidR="007F7C22" w:rsidRPr="00A1444A">
              <w:rPr>
                <w:rStyle w:val="Lienhypertexte"/>
                <w:rFonts w:cstheme="minorHAnsi"/>
                <w:b/>
                <w:bCs/>
                <w:noProof/>
                <w:sz w:val="32"/>
                <w:szCs w:val="32"/>
                <w:lang w:val="en-GB" w:eastAsia="fr-FR"/>
              </w:rPr>
              <w:t>VIII.  References</w:t>
            </w:r>
            <w:r w:rsidR="007F7C22" w:rsidRPr="00A1444A">
              <w:rPr>
                <w:noProof/>
                <w:webHidden/>
                <w:sz w:val="32"/>
                <w:szCs w:val="32"/>
              </w:rPr>
              <w:tab/>
              <w:t>1</w:t>
            </w:r>
            <w:r w:rsidR="005D5D9B">
              <w:rPr>
                <w:noProof/>
                <w:webHidden/>
                <w:sz w:val="32"/>
                <w:szCs w:val="32"/>
              </w:rPr>
              <w:t>3</w:t>
            </w:r>
          </w:hyperlink>
        </w:p>
        <w:p w14:paraId="760EA493" w14:textId="02F6A01C" w:rsidR="007F7C22" w:rsidRPr="00A1444A" w:rsidRDefault="008C1954" w:rsidP="00A1444A">
          <w:pPr>
            <w:pStyle w:val="TM1"/>
            <w:tabs>
              <w:tab w:val="right" w:leader="dot" w:pos="9060"/>
            </w:tabs>
            <w:spacing w:line="480" w:lineRule="auto"/>
            <w:rPr>
              <w:noProof/>
              <w:sz w:val="32"/>
              <w:szCs w:val="32"/>
            </w:rPr>
          </w:pPr>
          <w:hyperlink w:anchor="_Toc60254819" w:history="1">
            <w:r w:rsidR="007F7C22" w:rsidRPr="00A1444A">
              <w:rPr>
                <w:rStyle w:val="Lienhypertexte"/>
                <w:rFonts w:cstheme="minorHAnsi"/>
                <w:b/>
                <w:bCs/>
                <w:noProof/>
                <w:sz w:val="32"/>
                <w:szCs w:val="32"/>
                <w:lang w:val="en-GB" w:eastAsia="fr-FR"/>
              </w:rPr>
              <w:t>IX.  Appendix</w:t>
            </w:r>
            <w:r w:rsidR="007F7C22" w:rsidRPr="00A1444A">
              <w:rPr>
                <w:noProof/>
                <w:webHidden/>
                <w:sz w:val="32"/>
                <w:szCs w:val="32"/>
              </w:rPr>
              <w:tab/>
              <w:t>1</w:t>
            </w:r>
            <w:r w:rsidR="005D5D9B">
              <w:rPr>
                <w:noProof/>
                <w:webHidden/>
                <w:sz w:val="32"/>
                <w:szCs w:val="32"/>
              </w:rPr>
              <w:t>4</w:t>
            </w:r>
          </w:hyperlink>
        </w:p>
        <w:p w14:paraId="4BB4DBB4" w14:textId="6B5ECA37" w:rsidR="007F7C22" w:rsidRDefault="007F7C22">
          <w:r>
            <w:rPr>
              <w:b/>
              <w:bCs/>
            </w:rPr>
            <w:fldChar w:fldCharType="end"/>
          </w:r>
        </w:p>
      </w:sdtContent>
    </w:sdt>
    <w:p w14:paraId="6110B998" w14:textId="053BDDC4" w:rsidR="00C970C3" w:rsidRDefault="00C970C3">
      <w:pPr>
        <w:rPr>
          <w:lang w:val="en-GB"/>
        </w:rPr>
      </w:pPr>
    </w:p>
    <w:p w14:paraId="64B75AB4" w14:textId="691F9590" w:rsidR="00C970C3" w:rsidRDefault="00C970C3">
      <w:pPr>
        <w:rPr>
          <w:lang w:val="en-GB"/>
        </w:rPr>
      </w:pPr>
    </w:p>
    <w:p w14:paraId="7BB99DE9" w14:textId="1AEBE35D" w:rsidR="00C970C3" w:rsidRDefault="00C970C3">
      <w:pPr>
        <w:rPr>
          <w:lang w:val="en-GB"/>
        </w:rPr>
      </w:pPr>
    </w:p>
    <w:p w14:paraId="667E3A07" w14:textId="1385172E" w:rsidR="00C970C3" w:rsidRDefault="00C970C3">
      <w:pPr>
        <w:rPr>
          <w:lang w:val="en-GB"/>
        </w:rPr>
      </w:pPr>
    </w:p>
    <w:p w14:paraId="73D7041E" w14:textId="1AC5ECE2" w:rsidR="00C970C3" w:rsidRDefault="00C970C3">
      <w:pPr>
        <w:rPr>
          <w:lang w:val="en-GB"/>
        </w:rPr>
      </w:pPr>
    </w:p>
    <w:p w14:paraId="361D68DA" w14:textId="214C495D" w:rsidR="00C970C3" w:rsidRDefault="00C970C3">
      <w:pPr>
        <w:rPr>
          <w:lang w:val="en-GB"/>
        </w:rPr>
      </w:pPr>
    </w:p>
    <w:p w14:paraId="06A74A48" w14:textId="5AD9694C" w:rsidR="00C970C3" w:rsidRDefault="00C970C3">
      <w:pPr>
        <w:rPr>
          <w:lang w:val="en-GB"/>
        </w:rPr>
      </w:pPr>
    </w:p>
    <w:p w14:paraId="61A96AD7" w14:textId="3B7498F7" w:rsidR="00C970C3" w:rsidRDefault="00C970C3">
      <w:pPr>
        <w:rPr>
          <w:lang w:val="en-GB"/>
        </w:rPr>
      </w:pPr>
    </w:p>
    <w:p w14:paraId="50AF8639" w14:textId="78BD19BC" w:rsidR="00C970C3" w:rsidRDefault="00C970C3">
      <w:pPr>
        <w:rPr>
          <w:lang w:val="en-GB"/>
        </w:rPr>
      </w:pPr>
    </w:p>
    <w:p w14:paraId="6FC26943" w14:textId="77777777" w:rsidR="00C970C3" w:rsidRPr="00C970C3" w:rsidRDefault="00C970C3" w:rsidP="00C970C3">
      <w:pPr>
        <w:pStyle w:val="Titre1"/>
        <w:rPr>
          <w:rFonts w:asciiTheme="minorHAnsi" w:hAnsiTheme="minorHAnsi" w:cstheme="minorHAnsi"/>
          <w:b/>
          <w:bCs/>
          <w:color w:val="auto"/>
          <w:sz w:val="36"/>
          <w:szCs w:val="36"/>
          <w:lang w:val="en-GB" w:eastAsia="fr-FR"/>
        </w:rPr>
      </w:pPr>
      <w:bookmarkStart w:id="0" w:name="_Toc60253256"/>
      <w:bookmarkStart w:id="1" w:name="_Toc60254808"/>
      <w:r w:rsidRPr="00C970C3">
        <w:rPr>
          <w:rFonts w:asciiTheme="minorHAnsi" w:hAnsiTheme="minorHAnsi" w:cstheme="minorHAnsi"/>
          <w:b/>
          <w:bCs/>
          <w:color w:val="auto"/>
          <w:sz w:val="40"/>
          <w:szCs w:val="40"/>
          <w:lang w:val="en-GB" w:eastAsia="fr-FR"/>
        </w:rPr>
        <w:lastRenderedPageBreak/>
        <w:t xml:space="preserve">I.  </w:t>
      </w:r>
      <w:r w:rsidRPr="00C970C3">
        <w:rPr>
          <w:rFonts w:asciiTheme="minorHAnsi" w:hAnsiTheme="minorHAnsi" w:cstheme="minorHAnsi"/>
          <w:b/>
          <w:bCs/>
          <w:color w:val="auto"/>
          <w:sz w:val="40"/>
          <w:szCs w:val="40"/>
          <w:u w:val="single"/>
          <w:lang w:val="en-GB" w:eastAsia="fr-FR"/>
        </w:rPr>
        <w:t>Introduction</w:t>
      </w:r>
      <w:bookmarkEnd w:id="0"/>
      <w:bookmarkEnd w:id="1"/>
    </w:p>
    <w:p w14:paraId="104D14F2" w14:textId="77777777" w:rsidR="00C970C3" w:rsidRPr="00C970C3" w:rsidRDefault="00C970C3" w:rsidP="00C970C3">
      <w:pPr>
        <w:rPr>
          <w:b/>
          <w:bCs/>
          <w:sz w:val="40"/>
          <w:szCs w:val="40"/>
          <w:u w:val="single"/>
          <w:lang w:val="en-GB"/>
        </w:rPr>
      </w:pPr>
    </w:p>
    <w:p w14:paraId="78294713" w14:textId="77777777" w:rsidR="00C970C3" w:rsidRPr="00C970C3" w:rsidRDefault="00C970C3" w:rsidP="0068721E">
      <w:pPr>
        <w:spacing w:after="0"/>
        <w:rPr>
          <w:sz w:val="32"/>
          <w:szCs w:val="32"/>
          <w:lang w:val="en-GB"/>
        </w:rPr>
      </w:pPr>
      <w:r w:rsidRPr="00C970C3">
        <w:rPr>
          <w:sz w:val="28"/>
          <w:szCs w:val="28"/>
          <w:lang w:val="en-GB"/>
        </w:rPr>
        <w:t xml:space="preserve">     </w:t>
      </w:r>
      <w:r w:rsidRPr="00C970C3">
        <w:rPr>
          <w:sz w:val="32"/>
          <w:szCs w:val="32"/>
          <w:lang w:val="en-GB"/>
        </w:rPr>
        <w:t>Nowadays we are constantly developing new technologies and trying to exploit their full potential.</w:t>
      </w:r>
    </w:p>
    <w:p w14:paraId="6298A8D3" w14:textId="77777777" w:rsidR="00C970C3" w:rsidRPr="00C970C3" w:rsidRDefault="00C970C3" w:rsidP="0068721E">
      <w:pPr>
        <w:rPr>
          <w:sz w:val="32"/>
          <w:szCs w:val="32"/>
          <w:lang w:val="en-GB"/>
        </w:rPr>
      </w:pPr>
      <w:r w:rsidRPr="00C970C3">
        <w:rPr>
          <w:sz w:val="32"/>
          <w:szCs w:val="32"/>
          <w:lang w:val="en-GB"/>
        </w:rPr>
        <w:t>In the past several decades, Virtual learning environment (VLE) platforms have played an important role in the development of the teaching method.</w:t>
      </w:r>
    </w:p>
    <w:p w14:paraId="0B5423EE" w14:textId="301CE071" w:rsidR="00C970C3" w:rsidRPr="00C970C3" w:rsidRDefault="00C970C3" w:rsidP="0068721E">
      <w:pPr>
        <w:rPr>
          <w:sz w:val="32"/>
          <w:szCs w:val="32"/>
          <w:lang w:val="en-GB"/>
        </w:rPr>
      </w:pPr>
      <w:r w:rsidRPr="00C970C3">
        <w:rPr>
          <w:sz w:val="32"/>
          <w:szCs w:val="32"/>
          <w:lang w:val="en-GB"/>
        </w:rPr>
        <w:t>The term of VLE, first introduced in the 1990s, can be defined as a web-based learning platform designed to meet the teaching and learning needs in an educational framework.</w:t>
      </w:r>
      <w:r w:rsidR="0068721E">
        <w:rPr>
          <w:sz w:val="32"/>
          <w:szCs w:val="32"/>
          <w:lang w:val="en-GB"/>
        </w:rPr>
        <w:t xml:space="preserve"> </w:t>
      </w:r>
      <w:r w:rsidRPr="00C970C3">
        <w:rPr>
          <w:sz w:val="32"/>
          <w:szCs w:val="32"/>
          <w:lang w:val="en-GB"/>
        </w:rPr>
        <w:t>These platforms are mainly used by students or learners and teachers or lecturers, to teach a complete online course or as a support for face-to-face courses.</w:t>
      </w:r>
    </w:p>
    <w:p w14:paraId="35F318AF" w14:textId="77777777" w:rsidR="00C970C3" w:rsidRPr="00C970C3" w:rsidRDefault="00C970C3" w:rsidP="0068721E">
      <w:pPr>
        <w:rPr>
          <w:sz w:val="32"/>
          <w:szCs w:val="32"/>
          <w:lang w:val="en-GB"/>
        </w:rPr>
      </w:pPr>
      <w:r w:rsidRPr="00C970C3">
        <w:rPr>
          <w:sz w:val="32"/>
          <w:szCs w:val="32"/>
          <w:lang w:val="en-GB"/>
        </w:rPr>
        <w:t>However, it is very interesting to think about the impact that this technological modernity can have on our lives as well as on our mentalities. As the subject of this study, it will be important to review the key advantages and disadvantages of e-learning and to evaluate, through a personalized electronic survey, the acceptance of this new teaching style in higher education by the main ones concerned.</w:t>
      </w:r>
    </w:p>
    <w:p w14:paraId="51B123B4" w14:textId="63543B6A" w:rsidR="00C970C3" w:rsidRDefault="00C970C3">
      <w:pPr>
        <w:rPr>
          <w:lang w:val="en-GB"/>
        </w:rPr>
      </w:pPr>
    </w:p>
    <w:p w14:paraId="31784C51" w14:textId="40E875A1" w:rsidR="00C970C3" w:rsidRDefault="00C970C3">
      <w:pPr>
        <w:rPr>
          <w:lang w:val="en-GB"/>
        </w:rPr>
      </w:pPr>
    </w:p>
    <w:p w14:paraId="30F58B97" w14:textId="56F8F220" w:rsidR="00C970C3" w:rsidRDefault="00C970C3">
      <w:pPr>
        <w:rPr>
          <w:lang w:val="en-GB"/>
        </w:rPr>
      </w:pPr>
    </w:p>
    <w:p w14:paraId="276DA066" w14:textId="33AF3CAD" w:rsidR="00C970C3" w:rsidRDefault="00C970C3">
      <w:pPr>
        <w:rPr>
          <w:lang w:val="en-GB"/>
        </w:rPr>
      </w:pPr>
    </w:p>
    <w:p w14:paraId="64B78798" w14:textId="6FD9CEBF" w:rsidR="00C970C3" w:rsidRDefault="00C970C3">
      <w:pPr>
        <w:rPr>
          <w:lang w:val="en-GB"/>
        </w:rPr>
      </w:pPr>
    </w:p>
    <w:p w14:paraId="11DD713F" w14:textId="774E3B1A" w:rsidR="00C970C3" w:rsidRDefault="00C970C3">
      <w:pPr>
        <w:rPr>
          <w:lang w:val="en-GB"/>
        </w:rPr>
      </w:pPr>
    </w:p>
    <w:p w14:paraId="0F3E3DA6" w14:textId="61CFBDAE" w:rsidR="00C970C3" w:rsidRDefault="00C970C3">
      <w:pPr>
        <w:rPr>
          <w:lang w:val="en-GB"/>
        </w:rPr>
      </w:pPr>
    </w:p>
    <w:p w14:paraId="79AC94C6" w14:textId="6CD46497" w:rsidR="00C970C3" w:rsidRDefault="00C970C3">
      <w:pPr>
        <w:rPr>
          <w:lang w:val="en-GB"/>
        </w:rPr>
      </w:pPr>
    </w:p>
    <w:p w14:paraId="2B23EE04" w14:textId="1C6EDE5B" w:rsidR="00C970C3" w:rsidRDefault="00C970C3">
      <w:pPr>
        <w:rPr>
          <w:lang w:val="en-GB"/>
        </w:rPr>
      </w:pPr>
    </w:p>
    <w:p w14:paraId="645506CC" w14:textId="2CF2B3BA" w:rsidR="00C970C3" w:rsidRDefault="00C970C3">
      <w:pPr>
        <w:rPr>
          <w:lang w:val="en-GB"/>
        </w:rPr>
      </w:pPr>
    </w:p>
    <w:p w14:paraId="75E5A475" w14:textId="05E31E0F" w:rsidR="00C970C3" w:rsidRDefault="00C970C3">
      <w:pPr>
        <w:rPr>
          <w:lang w:val="en-GB"/>
        </w:rPr>
      </w:pPr>
    </w:p>
    <w:p w14:paraId="7504DB2B" w14:textId="565909E4" w:rsidR="00C970C3" w:rsidRDefault="00C970C3">
      <w:pPr>
        <w:rPr>
          <w:lang w:val="en-GB"/>
        </w:rPr>
      </w:pPr>
    </w:p>
    <w:p w14:paraId="30DD40AD" w14:textId="33070650" w:rsidR="00C970C3" w:rsidRDefault="00C970C3">
      <w:pPr>
        <w:rPr>
          <w:lang w:val="en-GB"/>
        </w:rPr>
      </w:pPr>
    </w:p>
    <w:p w14:paraId="4545A93A" w14:textId="4556DB97" w:rsidR="00C970C3" w:rsidRDefault="00865BDE">
      <w:pPr>
        <w:rPr>
          <w:lang w:val="en-GB"/>
        </w:rPr>
      </w:pPr>
      <w:r>
        <w:rPr>
          <w:noProof/>
          <w:lang w:val="en-GB"/>
        </w:rPr>
        <mc:AlternateContent>
          <mc:Choice Requires="wps">
            <w:drawing>
              <wp:anchor distT="0" distB="0" distL="114300" distR="114300" simplePos="0" relativeHeight="251660288" behindDoc="0" locked="0" layoutInCell="1" allowOverlap="1" wp14:anchorId="30331888" wp14:editId="34520EF2">
                <wp:simplePos x="0" y="0"/>
                <wp:positionH relativeFrom="column">
                  <wp:posOffset>5988685</wp:posOffset>
                </wp:positionH>
                <wp:positionV relativeFrom="paragraph">
                  <wp:posOffset>132244</wp:posOffset>
                </wp:positionV>
                <wp:extent cx="360000" cy="360000"/>
                <wp:effectExtent l="0" t="0" r="21590" b="21590"/>
                <wp:wrapNone/>
                <wp:docPr id="3" name="Zone de texte 3"/>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chemeClr val="tx2">
                            <a:lumMod val="20000"/>
                            <a:lumOff val="80000"/>
                          </a:schemeClr>
                        </a:solidFill>
                        <a:ln w="19050">
                          <a:solidFill>
                            <a:schemeClr val="bg1">
                              <a:lumMod val="65000"/>
                            </a:schemeClr>
                          </a:solidFill>
                        </a:ln>
                      </wps:spPr>
                      <wps:txbx>
                        <w:txbxContent>
                          <w:p w14:paraId="097B843A" w14:textId="12F7A68A" w:rsidR="0057151E" w:rsidRPr="00865BDE" w:rsidRDefault="0057151E" w:rsidP="00185330">
                            <w:pPr>
                              <w:jc w:val="center"/>
                              <w:rPr>
                                <w:b/>
                                <w:bCs/>
                                <w:sz w:val="24"/>
                                <w:szCs w:val="24"/>
                              </w:rPr>
                            </w:pPr>
                            <w:r w:rsidRPr="00865BDE">
                              <w:rPr>
                                <w:b/>
                                <w:bCs/>
                                <w:sz w:val="24"/>
                                <w:szCs w:val="24"/>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31888" id="Zone de texte 3" o:spid="_x0000_s1027" type="#_x0000_t202" style="position:absolute;margin-left:471.55pt;margin-top:10.4pt;width:28.35pt;height:28.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" fillcolor="#d5dce4 [671]" strokecolor="#a5a5a5 [2092]" strokeweight="1.5pt">
                <v:textbox>
                  <w:txbxContent>
                    <w:p w14:paraId="097B843A" w14:textId="12F7A68A" w:rsidR="0057151E" w:rsidRPr="00865BDE" w:rsidRDefault="0057151E" w:rsidP="00185330">
                      <w:pPr>
                        <w:jc w:val="center"/>
                        <w:rPr>
                          <w:b/>
                          <w:bCs/>
                          <w:sz w:val="24"/>
                          <w:szCs w:val="24"/>
                        </w:rPr>
                      </w:pPr>
                      <w:r w:rsidRPr="00865BDE">
                        <w:rPr>
                          <w:b/>
                          <w:bCs/>
                          <w:sz w:val="24"/>
                          <w:szCs w:val="24"/>
                        </w:rPr>
                        <w:t>2</w:t>
                      </w:r>
                    </w:p>
                  </w:txbxContent>
                </v:textbox>
              </v:shape>
            </w:pict>
          </mc:Fallback>
        </mc:AlternateContent>
      </w:r>
    </w:p>
    <w:p w14:paraId="1B60EC10" w14:textId="77777777" w:rsidR="00C970C3" w:rsidRPr="00C970C3" w:rsidRDefault="00C970C3" w:rsidP="00C970C3">
      <w:pPr>
        <w:pStyle w:val="Titre1"/>
        <w:rPr>
          <w:rFonts w:asciiTheme="minorHAnsi" w:hAnsiTheme="minorHAnsi" w:cstheme="minorHAnsi"/>
          <w:b/>
          <w:bCs/>
          <w:lang w:val="en-GB" w:eastAsia="fr-FR"/>
        </w:rPr>
      </w:pPr>
      <w:bookmarkStart w:id="2" w:name="_Toc60253257"/>
      <w:bookmarkStart w:id="3" w:name="_Toc60254809"/>
      <w:r w:rsidRPr="00C970C3">
        <w:rPr>
          <w:rFonts w:asciiTheme="minorHAnsi" w:hAnsiTheme="minorHAnsi" w:cstheme="minorHAnsi"/>
          <w:b/>
          <w:bCs/>
          <w:color w:val="auto"/>
          <w:sz w:val="40"/>
          <w:szCs w:val="40"/>
          <w:lang w:val="en-GB" w:eastAsia="fr-FR"/>
        </w:rPr>
        <w:lastRenderedPageBreak/>
        <w:t xml:space="preserve">II.  </w:t>
      </w:r>
      <w:r w:rsidRPr="00C970C3">
        <w:rPr>
          <w:rFonts w:asciiTheme="minorHAnsi" w:hAnsiTheme="minorHAnsi" w:cstheme="minorHAnsi"/>
          <w:b/>
          <w:bCs/>
          <w:color w:val="auto"/>
          <w:sz w:val="40"/>
          <w:szCs w:val="40"/>
          <w:u w:val="single"/>
          <w:lang w:val="en-GB" w:eastAsia="fr-FR"/>
        </w:rPr>
        <w:t>Background</w:t>
      </w:r>
      <w:bookmarkEnd w:id="2"/>
      <w:bookmarkEnd w:id="3"/>
    </w:p>
    <w:p w14:paraId="704CDFED" w14:textId="77777777" w:rsidR="00C970C3" w:rsidRPr="006655EE" w:rsidRDefault="00C970C3" w:rsidP="00C970C3">
      <w:pPr>
        <w:ind w:left="720"/>
        <w:contextualSpacing/>
        <w:rPr>
          <w:b/>
          <w:bCs/>
          <w:sz w:val="32"/>
          <w:szCs w:val="32"/>
          <w:u w:val="single"/>
          <w:lang w:val="en-GB"/>
        </w:rPr>
      </w:pPr>
    </w:p>
    <w:p w14:paraId="50377731" w14:textId="3AD52B54" w:rsidR="00C970C3" w:rsidRPr="002C13CA" w:rsidRDefault="00C970C3" w:rsidP="00C970C3">
      <w:pPr>
        <w:spacing w:after="0"/>
        <w:rPr>
          <w:color w:val="FF0000"/>
          <w:sz w:val="28"/>
          <w:szCs w:val="28"/>
          <w:lang w:val="en-GB"/>
        </w:rPr>
      </w:pPr>
      <w:r w:rsidRPr="006655EE">
        <w:rPr>
          <w:sz w:val="28"/>
          <w:szCs w:val="28"/>
          <w:lang w:val="en-GB"/>
        </w:rPr>
        <w:t xml:space="preserve">Nowadays the educational establishments are focussed on furnishing the </w:t>
      </w:r>
      <w:r w:rsidR="00DB2E22" w:rsidRPr="006655EE">
        <w:rPr>
          <w:sz w:val="28"/>
          <w:szCs w:val="28"/>
          <w:lang w:val="en-GB"/>
        </w:rPr>
        <w:t xml:space="preserve">professors and </w:t>
      </w:r>
      <w:r w:rsidRPr="006655EE">
        <w:rPr>
          <w:sz w:val="28"/>
          <w:szCs w:val="28"/>
          <w:lang w:val="en-GB"/>
        </w:rPr>
        <w:t xml:space="preserve">students with </w:t>
      </w:r>
      <w:r w:rsidR="00DB2E22" w:rsidRPr="006655EE">
        <w:rPr>
          <w:sz w:val="28"/>
          <w:szCs w:val="28"/>
          <w:lang w:val="en-GB"/>
        </w:rPr>
        <w:t>some new</w:t>
      </w:r>
      <w:r w:rsidRPr="006655EE">
        <w:rPr>
          <w:sz w:val="28"/>
          <w:szCs w:val="28"/>
          <w:lang w:val="en-GB"/>
        </w:rPr>
        <w:t xml:space="preserve"> procedures to surmount situations like the </w:t>
      </w:r>
      <w:r w:rsidR="002C13CA" w:rsidRPr="006655EE">
        <w:rPr>
          <w:sz w:val="28"/>
          <w:szCs w:val="28"/>
          <w:lang w:val="en-GB"/>
        </w:rPr>
        <w:t>Pandemic Lockdown that</w:t>
      </w:r>
      <w:r w:rsidRPr="006655EE">
        <w:rPr>
          <w:sz w:val="28"/>
          <w:szCs w:val="28"/>
          <w:lang w:val="en-GB"/>
        </w:rPr>
        <w:t xml:space="preserve"> we </w:t>
      </w:r>
      <w:r w:rsidR="006450A2" w:rsidRPr="006655EE">
        <w:rPr>
          <w:sz w:val="28"/>
          <w:szCs w:val="28"/>
          <w:lang w:val="en-GB"/>
        </w:rPr>
        <w:t>current</w:t>
      </w:r>
      <w:r w:rsidRPr="006655EE">
        <w:rPr>
          <w:sz w:val="28"/>
          <w:szCs w:val="28"/>
          <w:lang w:val="en-GB"/>
        </w:rPr>
        <w:t>ly face</w:t>
      </w:r>
      <w:r w:rsidR="002C13CA" w:rsidRPr="006655EE">
        <w:rPr>
          <w:sz w:val="28"/>
          <w:szCs w:val="28"/>
          <w:lang w:val="en-GB"/>
        </w:rPr>
        <w:t>.</w:t>
      </w:r>
      <w:r w:rsidRPr="006655EE">
        <w:rPr>
          <w:sz w:val="28"/>
          <w:szCs w:val="28"/>
          <w:lang w:val="en-GB"/>
        </w:rPr>
        <w:t xml:space="preserve"> </w:t>
      </w:r>
      <w:r w:rsidR="006450A2" w:rsidRPr="006655EE">
        <w:rPr>
          <w:sz w:val="28"/>
          <w:szCs w:val="28"/>
          <w:lang w:val="en-GB"/>
        </w:rPr>
        <w:t>T</w:t>
      </w:r>
      <w:r w:rsidRPr="006655EE">
        <w:rPr>
          <w:sz w:val="28"/>
          <w:szCs w:val="28"/>
          <w:lang w:val="en-GB"/>
        </w:rPr>
        <w:t>hey ma</w:t>
      </w:r>
      <w:r w:rsidR="003B6943" w:rsidRPr="006655EE">
        <w:rPr>
          <w:sz w:val="28"/>
          <w:szCs w:val="28"/>
          <w:lang w:val="en-GB"/>
        </w:rPr>
        <w:t>k</w:t>
      </w:r>
      <w:r w:rsidRPr="006655EE">
        <w:rPr>
          <w:sz w:val="28"/>
          <w:szCs w:val="28"/>
          <w:lang w:val="en-GB"/>
        </w:rPr>
        <w:t>e sure that the study process of students is not holding back</w:t>
      </w:r>
      <w:r w:rsidR="00D969B6" w:rsidRPr="006655EE">
        <w:rPr>
          <w:sz w:val="28"/>
          <w:szCs w:val="28"/>
          <w:lang w:val="en-GB"/>
        </w:rPr>
        <w:t>,</w:t>
      </w:r>
      <w:r w:rsidR="006450A2" w:rsidRPr="006655EE">
        <w:rPr>
          <w:sz w:val="28"/>
          <w:szCs w:val="28"/>
          <w:lang w:val="en-GB"/>
        </w:rPr>
        <w:t xml:space="preserve"> </w:t>
      </w:r>
      <w:r w:rsidR="00D969B6" w:rsidRPr="006655EE">
        <w:rPr>
          <w:sz w:val="28"/>
          <w:szCs w:val="28"/>
          <w:lang w:val="en-GB"/>
        </w:rPr>
        <w:t>while</w:t>
      </w:r>
      <w:r w:rsidR="006450A2" w:rsidRPr="006655EE">
        <w:rPr>
          <w:sz w:val="28"/>
          <w:szCs w:val="28"/>
          <w:lang w:val="en-GB"/>
        </w:rPr>
        <w:t xml:space="preserve"> schools are closed</w:t>
      </w:r>
      <w:r w:rsidR="00D969B6" w:rsidRPr="006655EE">
        <w:rPr>
          <w:sz w:val="28"/>
          <w:szCs w:val="28"/>
          <w:lang w:val="en-GB"/>
        </w:rPr>
        <w:t xml:space="preserve">, by </w:t>
      </w:r>
      <w:r w:rsidRPr="006655EE">
        <w:rPr>
          <w:sz w:val="28"/>
          <w:szCs w:val="28"/>
          <w:lang w:val="en-GB"/>
        </w:rPr>
        <w:t>conduct</w:t>
      </w:r>
      <w:r w:rsidR="00D969B6" w:rsidRPr="006655EE">
        <w:rPr>
          <w:sz w:val="28"/>
          <w:szCs w:val="28"/>
          <w:lang w:val="en-GB"/>
        </w:rPr>
        <w:t>ing</w:t>
      </w:r>
      <w:r w:rsidRPr="006655EE">
        <w:rPr>
          <w:sz w:val="28"/>
          <w:szCs w:val="28"/>
          <w:lang w:val="en-GB"/>
        </w:rPr>
        <w:t xml:space="preserve"> online classes and ensuring that </w:t>
      </w:r>
      <w:r w:rsidR="00D969B6" w:rsidRPr="006655EE">
        <w:rPr>
          <w:sz w:val="28"/>
          <w:szCs w:val="28"/>
          <w:lang w:val="en-GB"/>
        </w:rPr>
        <w:t>learners</w:t>
      </w:r>
      <w:r w:rsidRPr="006655EE">
        <w:rPr>
          <w:sz w:val="28"/>
          <w:szCs w:val="28"/>
          <w:lang w:val="en-GB"/>
        </w:rPr>
        <w:t xml:space="preserve"> are up to date in terms of their </w:t>
      </w:r>
      <w:r w:rsidR="003B6943" w:rsidRPr="003B6943">
        <w:rPr>
          <w:sz w:val="28"/>
          <w:szCs w:val="28"/>
          <w:lang w:val="en-GB"/>
        </w:rPr>
        <w:t>academic</w:t>
      </w:r>
      <w:r w:rsidR="003B6943">
        <w:rPr>
          <w:color w:val="FF0000"/>
          <w:sz w:val="28"/>
          <w:szCs w:val="28"/>
          <w:lang w:val="en-GB"/>
        </w:rPr>
        <w:t xml:space="preserve"> </w:t>
      </w:r>
      <w:r w:rsidR="003B6943" w:rsidRPr="003B6943">
        <w:rPr>
          <w:sz w:val="28"/>
          <w:szCs w:val="28"/>
          <w:lang w:val="en-GB"/>
        </w:rPr>
        <w:t>education</w:t>
      </w:r>
      <w:sdt>
        <w:sdtPr>
          <w:rPr>
            <w:sz w:val="28"/>
            <w:szCs w:val="28"/>
            <w:lang w:val="en-GB"/>
          </w:rPr>
          <w:id w:val="-1242096487"/>
          <w:citation/>
        </w:sdtPr>
        <w:sdtEndPr>
          <w:rPr>
            <w:rStyle w:val="CitationCar"/>
            <w:i/>
            <w:iCs/>
            <w:color w:val="404040" w:themeColor="text1" w:themeTint="BF"/>
            <w:lang w:val="fr-FR"/>
          </w:rPr>
        </w:sdtEndPr>
        <w:sdtContent>
          <w:r w:rsidR="002C13CA" w:rsidRPr="00DB2E22">
            <w:rPr>
              <w:rStyle w:val="CitationCar"/>
              <w:sz w:val="28"/>
              <w:szCs w:val="28"/>
            </w:rPr>
            <w:fldChar w:fldCharType="begin"/>
          </w:r>
          <w:r w:rsidR="002C13CA" w:rsidRPr="00DB2E22">
            <w:rPr>
              <w:rStyle w:val="CitationCar"/>
              <w:sz w:val="28"/>
              <w:szCs w:val="28"/>
              <w:lang w:val="en-GB"/>
            </w:rPr>
            <w:instrText xml:space="preserve"> CITATION Mer20 \l 1036 </w:instrText>
          </w:r>
          <w:r w:rsidR="002C13CA" w:rsidRPr="00DB2E22">
            <w:rPr>
              <w:rStyle w:val="CitationCar"/>
              <w:sz w:val="28"/>
              <w:szCs w:val="28"/>
            </w:rPr>
            <w:fldChar w:fldCharType="separate"/>
          </w:r>
          <w:r w:rsidR="002C13CA" w:rsidRPr="00DB2E22">
            <w:rPr>
              <w:rStyle w:val="CitationCar"/>
              <w:sz w:val="28"/>
              <w:szCs w:val="28"/>
              <w:lang w:val="en-GB"/>
            </w:rPr>
            <w:t xml:space="preserve"> (Meru International School, 2020)</w:t>
          </w:r>
          <w:r w:rsidR="002C13CA" w:rsidRPr="00DB2E22">
            <w:rPr>
              <w:rStyle w:val="CitationCar"/>
              <w:sz w:val="28"/>
              <w:szCs w:val="28"/>
            </w:rPr>
            <w:fldChar w:fldCharType="end"/>
          </w:r>
        </w:sdtContent>
      </w:sdt>
      <w:r w:rsidR="002C13CA" w:rsidRPr="002C13CA">
        <w:rPr>
          <w:rStyle w:val="CitationCar"/>
          <w:sz w:val="28"/>
          <w:szCs w:val="28"/>
          <w:lang w:val="en-GB"/>
        </w:rPr>
        <w:t>.</w:t>
      </w:r>
    </w:p>
    <w:p w14:paraId="7AE46272" w14:textId="36406062" w:rsidR="00C970C3" w:rsidRPr="00C970C3" w:rsidRDefault="00C970C3" w:rsidP="00C970C3">
      <w:pPr>
        <w:spacing w:after="0"/>
        <w:rPr>
          <w:sz w:val="28"/>
          <w:szCs w:val="28"/>
          <w:lang w:val="en-GB"/>
        </w:rPr>
      </w:pPr>
      <w:r w:rsidRPr="006655EE">
        <w:rPr>
          <w:sz w:val="28"/>
          <w:szCs w:val="28"/>
          <w:lang w:val="en-GB"/>
        </w:rPr>
        <w:t xml:space="preserve">The </w:t>
      </w:r>
      <w:r w:rsidRPr="00C970C3">
        <w:rPr>
          <w:sz w:val="28"/>
          <w:szCs w:val="28"/>
          <w:lang w:val="en-GB"/>
        </w:rPr>
        <w:t xml:space="preserve">VLE technology in universities provide several types of services both for </w:t>
      </w:r>
      <w:r w:rsidR="00976605">
        <w:rPr>
          <w:sz w:val="28"/>
          <w:szCs w:val="28"/>
          <w:lang w:val="en-GB"/>
        </w:rPr>
        <w:t>learners</w:t>
      </w:r>
      <w:r w:rsidRPr="00C970C3">
        <w:rPr>
          <w:sz w:val="28"/>
          <w:szCs w:val="28"/>
          <w:lang w:val="en-GB"/>
        </w:rPr>
        <w:t xml:space="preserve"> and lecturers such as: course outline (course structure, assignments, assessment dates), teaching materials, private email facility, discussion tools (group chat or video), IT support … </w:t>
      </w:r>
    </w:p>
    <w:p w14:paraId="26A1B2D7" w14:textId="77777777" w:rsidR="00C970C3" w:rsidRPr="00C970C3" w:rsidRDefault="00C970C3" w:rsidP="00C970C3">
      <w:pPr>
        <w:spacing w:after="0"/>
        <w:rPr>
          <w:sz w:val="28"/>
          <w:szCs w:val="28"/>
          <w:lang w:val="en-GB"/>
        </w:rPr>
      </w:pPr>
      <w:r w:rsidRPr="00C970C3">
        <w:rPr>
          <w:sz w:val="28"/>
          <w:szCs w:val="28"/>
          <w:lang w:val="en-GB"/>
        </w:rPr>
        <w:t>Students are able to upload their assessments or any other document file online and share it with whoever they want.</w:t>
      </w:r>
    </w:p>
    <w:p w14:paraId="2456ACA9" w14:textId="77777777" w:rsidR="00C970C3" w:rsidRPr="00CD2D8F" w:rsidRDefault="00C970C3" w:rsidP="00C970C3">
      <w:pPr>
        <w:rPr>
          <w:color w:val="595959" w:themeColor="text1" w:themeTint="A6"/>
          <w:sz w:val="28"/>
          <w:szCs w:val="28"/>
          <w:lang w:val="en-GB"/>
        </w:rPr>
      </w:pPr>
    </w:p>
    <w:p w14:paraId="2C2A9EF8" w14:textId="77777777" w:rsidR="00C970C3" w:rsidRPr="00C970C3" w:rsidRDefault="00C970C3" w:rsidP="006655EE">
      <w:pPr>
        <w:spacing w:before="240" w:line="276" w:lineRule="auto"/>
        <w:ind w:firstLine="284"/>
        <w:rPr>
          <w:sz w:val="28"/>
          <w:szCs w:val="28"/>
          <w:lang w:val="en-GB"/>
        </w:rPr>
      </w:pPr>
      <w:r w:rsidRPr="00C970C3">
        <w:rPr>
          <w:sz w:val="28"/>
          <w:szCs w:val="28"/>
          <w:lang w:val="en-GB"/>
        </w:rPr>
        <w:t xml:space="preserve">The benefits of E-learning are diverse, but the 4 principals ones, as </w:t>
      </w:r>
      <w:r w:rsidRPr="00865BDE">
        <w:rPr>
          <w:rStyle w:val="CitationCar"/>
          <w:sz w:val="28"/>
          <w:szCs w:val="28"/>
          <w:lang w:val="en-GB"/>
        </w:rPr>
        <w:t>Meru International School (2020)</w:t>
      </w:r>
      <w:r w:rsidRPr="00C970C3">
        <w:rPr>
          <w:sz w:val="28"/>
          <w:szCs w:val="28"/>
          <w:lang w:val="en-GB"/>
        </w:rPr>
        <w:t xml:space="preserve"> point out, are the following:</w:t>
      </w:r>
    </w:p>
    <w:p w14:paraId="075246A8" w14:textId="6BEFF29D" w:rsidR="007E23EF" w:rsidRPr="007E23EF" w:rsidRDefault="00C970C3" w:rsidP="006655EE">
      <w:pPr>
        <w:pStyle w:val="Paragraphedeliste"/>
        <w:numPr>
          <w:ilvl w:val="0"/>
          <w:numId w:val="4"/>
        </w:numPr>
        <w:spacing w:before="240" w:line="276" w:lineRule="auto"/>
        <w:rPr>
          <w:b/>
          <w:bCs/>
          <w:sz w:val="28"/>
          <w:szCs w:val="28"/>
          <w:lang w:val="en-GB"/>
        </w:rPr>
      </w:pPr>
      <w:r w:rsidRPr="007E23EF">
        <w:rPr>
          <w:b/>
          <w:bCs/>
          <w:sz w:val="28"/>
          <w:szCs w:val="28"/>
          <w:lang w:val="en-GB"/>
        </w:rPr>
        <w:t xml:space="preserve">Timesaving: </w:t>
      </w:r>
      <w:r w:rsidRPr="007E23EF">
        <w:rPr>
          <w:sz w:val="28"/>
          <w:szCs w:val="28"/>
          <w:lang w:val="en-GB"/>
        </w:rPr>
        <w:t>Students and lecturers save precious hours by learning online as there is no need to leave the house to go to the university</w:t>
      </w:r>
      <w:r w:rsidR="006655EE">
        <w:rPr>
          <w:sz w:val="28"/>
          <w:szCs w:val="28"/>
          <w:lang w:val="en-GB"/>
        </w:rPr>
        <w:t>.</w:t>
      </w:r>
    </w:p>
    <w:p w14:paraId="4D3EB059" w14:textId="77777777" w:rsidR="007E23EF" w:rsidRPr="006655EE" w:rsidRDefault="007E23EF" w:rsidP="007E23EF">
      <w:pPr>
        <w:pStyle w:val="Paragraphedeliste"/>
        <w:spacing w:line="276" w:lineRule="auto"/>
        <w:rPr>
          <w:b/>
          <w:bCs/>
          <w:sz w:val="28"/>
          <w:szCs w:val="28"/>
          <w:lang w:val="en-GB"/>
        </w:rPr>
      </w:pPr>
    </w:p>
    <w:p w14:paraId="16D7F920" w14:textId="2D1BFCE9" w:rsidR="007E23EF" w:rsidRPr="007E23EF" w:rsidRDefault="00C970C3" w:rsidP="007E23EF">
      <w:pPr>
        <w:pStyle w:val="Paragraphedeliste"/>
        <w:numPr>
          <w:ilvl w:val="0"/>
          <w:numId w:val="4"/>
        </w:numPr>
        <w:spacing w:line="276" w:lineRule="auto"/>
        <w:rPr>
          <w:b/>
          <w:bCs/>
          <w:sz w:val="28"/>
          <w:szCs w:val="28"/>
          <w:lang w:val="en-GB"/>
        </w:rPr>
      </w:pPr>
      <w:r w:rsidRPr="007E23EF">
        <w:rPr>
          <w:b/>
          <w:bCs/>
          <w:sz w:val="28"/>
          <w:szCs w:val="28"/>
          <w:lang w:val="en-GB"/>
        </w:rPr>
        <w:t xml:space="preserve">Economic: </w:t>
      </w:r>
      <w:r w:rsidRPr="007E23EF">
        <w:rPr>
          <w:sz w:val="28"/>
          <w:szCs w:val="28"/>
          <w:lang w:val="en-GB"/>
        </w:rPr>
        <w:t xml:space="preserve">Virtual learning helps </w:t>
      </w:r>
      <w:r w:rsidR="006655EE">
        <w:rPr>
          <w:sz w:val="28"/>
          <w:szCs w:val="28"/>
          <w:lang w:val="en-GB"/>
        </w:rPr>
        <w:t xml:space="preserve">some </w:t>
      </w:r>
      <w:r w:rsidRPr="007E23EF">
        <w:rPr>
          <w:sz w:val="28"/>
          <w:szCs w:val="28"/>
          <w:lang w:val="en-GB"/>
        </w:rPr>
        <w:t xml:space="preserve">students to save money as they do not need to pay for any transport to go to the university or for all the school material </w:t>
      </w:r>
      <w:r w:rsidR="0013608A">
        <w:rPr>
          <w:sz w:val="28"/>
          <w:szCs w:val="28"/>
          <w:lang w:val="en-GB"/>
        </w:rPr>
        <w:t>(</w:t>
      </w:r>
      <w:r w:rsidRPr="007E23EF">
        <w:rPr>
          <w:sz w:val="28"/>
          <w:szCs w:val="28"/>
          <w:lang w:val="en-GB"/>
        </w:rPr>
        <w:t>pen, pencil, notebook, books…</w:t>
      </w:r>
      <w:r w:rsidR="0013608A">
        <w:rPr>
          <w:sz w:val="28"/>
          <w:szCs w:val="28"/>
          <w:lang w:val="en-GB"/>
        </w:rPr>
        <w:t>)</w:t>
      </w:r>
      <w:r w:rsidRPr="007E23EF">
        <w:rPr>
          <w:sz w:val="28"/>
          <w:szCs w:val="28"/>
          <w:lang w:val="en-GB"/>
        </w:rPr>
        <w:t xml:space="preserve"> if they own a laptop and the appropriate technologic tools.</w:t>
      </w:r>
      <w:r w:rsidRPr="007E23EF">
        <w:rPr>
          <w:color w:val="3B3838" w:themeColor="background2" w:themeShade="40"/>
          <w:sz w:val="28"/>
          <w:szCs w:val="28"/>
          <w:lang w:val="en-GB"/>
        </w:rPr>
        <w:t xml:space="preserve"> </w:t>
      </w:r>
      <w:r w:rsidRPr="007E23EF">
        <w:rPr>
          <w:sz w:val="28"/>
          <w:szCs w:val="28"/>
          <w:lang w:val="en-GB"/>
        </w:rPr>
        <w:t>Moreover, it helps the organization by avoiding</w:t>
      </w:r>
      <w:r w:rsidR="006655EE">
        <w:rPr>
          <w:sz w:val="28"/>
          <w:szCs w:val="28"/>
          <w:lang w:val="en-GB"/>
        </w:rPr>
        <w:t xml:space="preserve"> </w:t>
      </w:r>
      <w:r w:rsidRPr="007E23EF">
        <w:rPr>
          <w:sz w:val="28"/>
          <w:szCs w:val="28"/>
          <w:lang w:val="en-GB"/>
        </w:rPr>
        <w:t>class set up cost with necessary amenities.</w:t>
      </w:r>
    </w:p>
    <w:p w14:paraId="35175F50" w14:textId="77777777" w:rsidR="007E23EF" w:rsidRPr="006655EE" w:rsidRDefault="007E23EF" w:rsidP="007E23EF">
      <w:pPr>
        <w:pStyle w:val="Paragraphedeliste"/>
        <w:spacing w:line="276" w:lineRule="auto"/>
        <w:rPr>
          <w:b/>
          <w:bCs/>
          <w:sz w:val="28"/>
          <w:szCs w:val="28"/>
          <w:lang w:val="en-GB"/>
        </w:rPr>
      </w:pPr>
    </w:p>
    <w:p w14:paraId="498000F3" w14:textId="2D8A5B0F" w:rsidR="007E23EF" w:rsidRPr="0013608A" w:rsidRDefault="00C970C3" w:rsidP="00C970C3">
      <w:pPr>
        <w:pStyle w:val="Paragraphedeliste"/>
        <w:numPr>
          <w:ilvl w:val="0"/>
          <w:numId w:val="4"/>
        </w:numPr>
        <w:spacing w:line="276" w:lineRule="auto"/>
        <w:rPr>
          <w:b/>
          <w:bCs/>
          <w:sz w:val="28"/>
          <w:szCs w:val="28"/>
          <w:lang w:val="en-GB"/>
        </w:rPr>
      </w:pPr>
      <w:r w:rsidRPr="0013608A">
        <w:rPr>
          <w:b/>
          <w:bCs/>
          <w:sz w:val="28"/>
          <w:szCs w:val="28"/>
          <w:lang w:val="en-GB"/>
        </w:rPr>
        <w:t>Flexible:</w:t>
      </w:r>
      <w:r w:rsidRPr="0013608A">
        <w:rPr>
          <w:sz w:val="28"/>
          <w:szCs w:val="28"/>
          <w:lang w:val="en-GB"/>
        </w:rPr>
        <w:t xml:space="preserve"> </w:t>
      </w:r>
      <w:r w:rsidR="00976605" w:rsidRPr="0013608A">
        <w:rPr>
          <w:sz w:val="28"/>
          <w:szCs w:val="28"/>
          <w:lang w:val="en-GB"/>
        </w:rPr>
        <w:t>Learners</w:t>
      </w:r>
      <w:r w:rsidR="003B6943" w:rsidRPr="0013608A">
        <w:rPr>
          <w:sz w:val="28"/>
          <w:szCs w:val="28"/>
          <w:lang w:val="en-GB"/>
        </w:rPr>
        <w:t xml:space="preserve"> and lecturers</w:t>
      </w:r>
      <w:r w:rsidRPr="0013608A">
        <w:rPr>
          <w:sz w:val="28"/>
          <w:szCs w:val="28"/>
          <w:lang w:val="en-GB"/>
        </w:rPr>
        <w:t xml:space="preserve"> can view, communicate, and discuss </w:t>
      </w:r>
      <w:r w:rsidR="00CD2D8F" w:rsidRPr="0013608A">
        <w:rPr>
          <w:sz w:val="28"/>
          <w:szCs w:val="28"/>
          <w:lang w:val="en-GB"/>
        </w:rPr>
        <w:t>diverse</w:t>
      </w:r>
      <w:r w:rsidRPr="0013608A">
        <w:rPr>
          <w:sz w:val="28"/>
          <w:szCs w:val="28"/>
          <w:lang w:val="en-GB"/>
        </w:rPr>
        <w:t xml:space="preserve"> </w:t>
      </w:r>
      <w:r w:rsidR="00CD2D8F" w:rsidRPr="0013608A">
        <w:rPr>
          <w:sz w:val="28"/>
          <w:szCs w:val="28"/>
          <w:lang w:val="en-GB"/>
        </w:rPr>
        <w:t>subjects</w:t>
      </w:r>
      <w:r w:rsidRPr="0013608A">
        <w:rPr>
          <w:sz w:val="28"/>
          <w:szCs w:val="28"/>
          <w:lang w:val="en-GB"/>
        </w:rPr>
        <w:t xml:space="preserve"> and also have a one-to-one session with their </w:t>
      </w:r>
      <w:r w:rsidR="00CD2D8F" w:rsidRPr="0013608A">
        <w:rPr>
          <w:sz w:val="28"/>
          <w:szCs w:val="28"/>
          <w:lang w:val="en-GB"/>
        </w:rPr>
        <w:t>professor</w:t>
      </w:r>
      <w:r w:rsidRPr="0013608A">
        <w:rPr>
          <w:sz w:val="28"/>
          <w:szCs w:val="28"/>
          <w:lang w:val="en-GB"/>
        </w:rPr>
        <w:t xml:space="preserve">. They are not </w:t>
      </w:r>
      <w:r w:rsidR="00CD2D8F" w:rsidRPr="0013608A">
        <w:rPr>
          <w:sz w:val="28"/>
          <w:szCs w:val="28"/>
          <w:lang w:val="en-GB"/>
        </w:rPr>
        <w:t>limited</w:t>
      </w:r>
      <w:r w:rsidRPr="0013608A">
        <w:rPr>
          <w:sz w:val="28"/>
          <w:szCs w:val="28"/>
          <w:lang w:val="en-GB"/>
        </w:rPr>
        <w:t xml:space="preserve"> to a single class and can study </w:t>
      </w:r>
      <w:r w:rsidR="00CD2D8F" w:rsidRPr="0013608A">
        <w:rPr>
          <w:sz w:val="28"/>
          <w:szCs w:val="28"/>
          <w:lang w:val="en-GB"/>
        </w:rPr>
        <w:t xml:space="preserve">anywhere </w:t>
      </w:r>
      <w:r w:rsidRPr="0013608A">
        <w:rPr>
          <w:sz w:val="28"/>
          <w:szCs w:val="28"/>
          <w:lang w:val="en-GB"/>
        </w:rPr>
        <w:t xml:space="preserve">and </w:t>
      </w:r>
      <w:r w:rsidR="00CD2D8F" w:rsidRPr="0013608A">
        <w:rPr>
          <w:sz w:val="28"/>
          <w:szCs w:val="28"/>
          <w:lang w:val="en-GB"/>
        </w:rPr>
        <w:t xml:space="preserve">anytime </w:t>
      </w:r>
      <w:r w:rsidRPr="0013608A">
        <w:rPr>
          <w:sz w:val="28"/>
          <w:szCs w:val="28"/>
          <w:lang w:val="en-GB"/>
        </w:rPr>
        <w:t>even if they live in a different country.</w:t>
      </w:r>
    </w:p>
    <w:p w14:paraId="0443C568" w14:textId="77777777" w:rsidR="007E23EF" w:rsidRPr="006655EE" w:rsidRDefault="007E23EF" w:rsidP="007E23EF">
      <w:pPr>
        <w:pStyle w:val="Paragraphedeliste"/>
        <w:spacing w:line="276" w:lineRule="auto"/>
        <w:rPr>
          <w:b/>
          <w:bCs/>
          <w:sz w:val="28"/>
          <w:szCs w:val="28"/>
          <w:lang w:val="en-GB"/>
        </w:rPr>
      </w:pPr>
    </w:p>
    <w:p w14:paraId="1933C33E" w14:textId="3CBF4851" w:rsidR="00C970C3" w:rsidRPr="0013608A" w:rsidRDefault="00C970C3" w:rsidP="00C970C3">
      <w:pPr>
        <w:pStyle w:val="Paragraphedeliste"/>
        <w:numPr>
          <w:ilvl w:val="0"/>
          <w:numId w:val="4"/>
        </w:numPr>
        <w:spacing w:line="276" w:lineRule="auto"/>
        <w:rPr>
          <w:b/>
          <w:bCs/>
          <w:sz w:val="28"/>
          <w:szCs w:val="28"/>
          <w:lang w:val="en-GB"/>
        </w:rPr>
      </w:pPr>
      <w:r w:rsidRPr="0013608A">
        <w:rPr>
          <w:b/>
          <w:bCs/>
          <w:sz w:val="28"/>
          <w:szCs w:val="28"/>
          <w:lang w:val="en-GB"/>
        </w:rPr>
        <w:t xml:space="preserve">Improve Digital Skills: </w:t>
      </w:r>
      <w:r w:rsidR="00CD2D8F" w:rsidRPr="0013608A">
        <w:rPr>
          <w:sz w:val="28"/>
          <w:szCs w:val="28"/>
          <w:lang w:val="en-GB"/>
        </w:rPr>
        <w:t>S</w:t>
      </w:r>
      <w:r w:rsidRPr="0013608A">
        <w:rPr>
          <w:sz w:val="28"/>
          <w:szCs w:val="28"/>
          <w:lang w:val="en-GB"/>
        </w:rPr>
        <w:t>tudent</w:t>
      </w:r>
      <w:r w:rsidR="00CD2D8F" w:rsidRPr="0013608A">
        <w:rPr>
          <w:sz w:val="28"/>
          <w:szCs w:val="28"/>
          <w:lang w:val="en-GB"/>
        </w:rPr>
        <w:t>s</w:t>
      </w:r>
      <w:r w:rsidRPr="0013608A">
        <w:rPr>
          <w:sz w:val="28"/>
          <w:szCs w:val="28"/>
          <w:lang w:val="en-GB"/>
        </w:rPr>
        <w:t xml:space="preserve"> not only follow some online courses but also learn how to be</w:t>
      </w:r>
      <w:r w:rsidR="005C0BB5" w:rsidRPr="0013608A">
        <w:rPr>
          <w:sz w:val="28"/>
          <w:szCs w:val="28"/>
          <w:lang w:val="en-GB"/>
        </w:rPr>
        <w:t>come</w:t>
      </w:r>
      <w:r w:rsidRPr="0013608A">
        <w:rPr>
          <w:sz w:val="28"/>
          <w:szCs w:val="28"/>
          <w:lang w:val="en-GB"/>
        </w:rPr>
        <w:t xml:space="preserve"> a</w:t>
      </w:r>
      <w:r w:rsidR="005C0BB5" w:rsidRPr="0013608A">
        <w:rPr>
          <w:sz w:val="28"/>
          <w:szCs w:val="28"/>
          <w:lang w:val="en-GB"/>
        </w:rPr>
        <w:t>n expert</w:t>
      </w:r>
      <w:r w:rsidRPr="0013608A">
        <w:rPr>
          <w:sz w:val="28"/>
          <w:szCs w:val="28"/>
          <w:lang w:val="en-GB"/>
        </w:rPr>
        <w:t xml:space="preserve"> </w:t>
      </w:r>
      <w:r w:rsidR="005C0BB5" w:rsidRPr="0013608A">
        <w:rPr>
          <w:sz w:val="28"/>
          <w:szCs w:val="28"/>
          <w:lang w:val="en-GB"/>
        </w:rPr>
        <w:t>in using VLE</w:t>
      </w:r>
      <w:r w:rsidRPr="0013608A">
        <w:rPr>
          <w:sz w:val="28"/>
          <w:szCs w:val="28"/>
          <w:lang w:val="en-GB"/>
        </w:rPr>
        <w:t xml:space="preserve"> platforms. It helps </w:t>
      </w:r>
      <w:r w:rsidR="005C0BB5" w:rsidRPr="0013608A">
        <w:rPr>
          <w:sz w:val="28"/>
          <w:szCs w:val="28"/>
          <w:lang w:val="en-GB"/>
        </w:rPr>
        <w:t xml:space="preserve">to </w:t>
      </w:r>
      <w:r w:rsidRPr="0013608A">
        <w:rPr>
          <w:sz w:val="28"/>
          <w:szCs w:val="28"/>
          <w:lang w:val="en-GB"/>
        </w:rPr>
        <w:t>improve</w:t>
      </w:r>
      <w:r w:rsidR="009C7B84" w:rsidRPr="0013608A">
        <w:rPr>
          <w:sz w:val="28"/>
          <w:szCs w:val="28"/>
          <w:lang w:val="en-GB"/>
        </w:rPr>
        <w:t xml:space="preserve"> their</w:t>
      </w:r>
      <w:r w:rsidRPr="0013608A">
        <w:rPr>
          <w:sz w:val="28"/>
          <w:szCs w:val="28"/>
          <w:lang w:val="en-GB"/>
        </w:rPr>
        <w:t xml:space="preserve"> </w:t>
      </w:r>
      <w:r w:rsidR="009C7B84" w:rsidRPr="0013608A">
        <w:rPr>
          <w:sz w:val="28"/>
          <w:szCs w:val="28"/>
          <w:lang w:val="en-GB"/>
        </w:rPr>
        <w:t>technological competences</w:t>
      </w:r>
      <w:r w:rsidRPr="0013608A">
        <w:rPr>
          <w:sz w:val="28"/>
          <w:szCs w:val="28"/>
          <w:lang w:val="en-GB"/>
        </w:rPr>
        <w:t xml:space="preserve"> and knowledg</w:t>
      </w:r>
      <w:r w:rsidR="009C7B84" w:rsidRPr="0013608A">
        <w:rPr>
          <w:sz w:val="28"/>
          <w:szCs w:val="28"/>
          <w:lang w:val="en-GB"/>
        </w:rPr>
        <w:t>e</w:t>
      </w:r>
      <w:r w:rsidRPr="0013608A">
        <w:rPr>
          <w:sz w:val="28"/>
          <w:szCs w:val="28"/>
          <w:lang w:val="en-GB"/>
        </w:rPr>
        <w:t>.</w:t>
      </w:r>
    </w:p>
    <w:p w14:paraId="04A00C0E" w14:textId="11462A4A" w:rsidR="00CD2D8F" w:rsidRPr="007E23EF" w:rsidRDefault="009C7B84" w:rsidP="00CD2D8F">
      <w:pPr>
        <w:pStyle w:val="Paragraphedeliste"/>
        <w:spacing w:line="276" w:lineRule="auto"/>
        <w:rPr>
          <w:b/>
          <w:bCs/>
          <w:sz w:val="28"/>
          <w:szCs w:val="28"/>
          <w:lang w:val="en-GB"/>
        </w:rPr>
      </w:pPr>
      <w:r>
        <w:rPr>
          <w:noProof/>
          <w:lang w:val="en-GB"/>
        </w:rPr>
        <mc:AlternateContent>
          <mc:Choice Requires="wps">
            <w:drawing>
              <wp:anchor distT="0" distB="0" distL="114300" distR="114300" simplePos="0" relativeHeight="251662336" behindDoc="0" locked="0" layoutInCell="1" allowOverlap="1" wp14:anchorId="294913E6" wp14:editId="0B13ACCF">
                <wp:simplePos x="0" y="0"/>
                <wp:positionH relativeFrom="column">
                  <wp:posOffset>5983442</wp:posOffset>
                </wp:positionH>
                <wp:positionV relativeFrom="paragraph">
                  <wp:posOffset>779441</wp:posOffset>
                </wp:positionV>
                <wp:extent cx="360000" cy="360000"/>
                <wp:effectExtent l="0" t="0" r="21590" b="21590"/>
                <wp:wrapNone/>
                <wp:docPr id="4" name="Zone de texte 4"/>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1BF03ACF" w14:textId="5CC9CF3D" w:rsidR="0057151E" w:rsidRPr="00865BDE" w:rsidRDefault="0057151E" w:rsidP="00185330">
                            <w:pPr>
                              <w:jc w:val="center"/>
                              <w:rPr>
                                <w:b/>
                                <w:bCs/>
                                <w:sz w:val="24"/>
                                <w:szCs w:val="24"/>
                              </w:rPr>
                            </w:pPr>
                            <w:r>
                              <w:rPr>
                                <w:b/>
                                <w:bCs/>
                                <w:sz w:val="24"/>
                                <w:szCs w:val="24"/>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4913E6" id="Zone de texte 4" o:spid="_x0000_s1028" type="#_x0000_t202" style="position:absolute;left:0;text-align:left;margin-left:471.15pt;margin-top:61.35pt;width:28.35pt;height:28.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" fillcolor="#d6dce5" strokecolor="#a6a6a6" strokeweight="1.5pt">
                <v:textbox>
                  <w:txbxContent>
                    <w:p w14:paraId="1BF03ACF" w14:textId="5CC9CF3D" w:rsidR="0057151E" w:rsidRPr="00865BDE" w:rsidRDefault="0057151E" w:rsidP="00185330">
                      <w:pPr>
                        <w:jc w:val="center"/>
                        <w:rPr>
                          <w:b/>
                          <w:bCs/>
                          <w:sz w:val="24"/>
                          <w:szCs w:val="24"/>
                        </w:rPr>
                      </w:pPr>
                      <w:r>
                        <w:rPr>
                          <w:b/>
                          <w:bCs/>
                          <w:sz w:val="24"/>
                          <w:szCs w:val="24"/>
                        </w:rPr>
                        <w:t>3</w:t>
                      </w:r>
                    </w:p>
                  </w:txbxContent>
                </v:textbox>
              </v:shape>
            </w:pict>
          </mc:Fallback>
        </mc:AlternateContent>
      </w:r>
    </w:p>
    <w:p w14:paraId="71D5E3D5" w14:textId="77777777" w:rsidR="00C970C3" w:rsidRPr="00C970C3" w:rsidRDefault="00C970C3" w:rsidP="00C970C3">
      <w:pPr>
        <w:spacing w:line="240" w:lineRule="auto"/>
        <w:ind w:firstLine="284"/>
        <w:rPr>
          <w:rFonts w:cstheme="minorHAnsi"/>
          <w:b/>
          <w:bCs/>
          <w:sz w:val="28"/>
          <w:szCs w:val="28"/>
          <w:lang w:val="en-GB"/>
        </w:rPr>
      </w:pPr>
      <w:r w:rsidRPr="00C970C3">
        <w:rPr>
          <w:rFonts w:cstheme="minorHAnsi"/>
          <w:sz w:val="28"/>
          <w:szCs w:val="28"/>
          <w:lang w:val="en-GB"/>
        </w:rPr>
        <w:lastRenderedPageBreak/>
        <w:t>Despite the many benefits a VLE can bring to teachers and students, several challenges are associated with e-learning systems in the educational process.</w:t>
      </w:r>
      <w:r w:rsidRPr="00C970C3">
        <w:rPr>
          <w:rFonts w:cstheme="minorHAnsi"/>
          <w:b/>
          <w:bCs/>
          <w:sz w:val="28"/>
          <w:szCs w:val="28"/>
          <w:lang w:val="en-GB"/>
        </w:rPr>
        <w:t xml:space="preserve"> </w:t>
      </w:r>
      <w:r w:rsidRPr="00C970C3">
        <w:rPr>
          <w:rFonts w:cstheme="minorHAnsi"/>
          <w:sz w:val="28"/>
          <w:szCs w:val="28"/>
          <w:lang w:val="en-GB"/>
        </w:rPr>
        <w:t>Let us take a look at the main ones:</w:t>
      </w:r>
    </w:p>
    <w:p w14:paraId="35925911" w14:textId="51B3F945" w:rsidR="00C970C3" w:rsidRPr="0013608A" w:rsidRDefault="00C970C3" w:rsidP="00C970C3">
      <w:pPr>
        <w:spacing w:line="240" w:lineRule="auto"/>
        <w:rPr>
          <w:rFonts w:cstheme="minorHAnsi"/>
          <w:b/>
          <w:bCs/>
          <w:sz w:val="28"/>
          <w:szCs w:val="28"/>
          <w:lang w:val="en-GB"/>
        </w:rPr>
      </w:pPr>
      <w:r w:rsidRPr="0013608A">
        <w:rPr>
          <w:rFonts w:cstheme="minorHAnsi"/>
          <w:b/>
          <w:bCs/>
          <w:sz w:val="28"/>
          <w:szCs w:val="28"/>
          <w:lang w:val="en-GB"/>
        </w:rPr>
        <w:t xml:space="preserve">-Extra Training: </w:t>
      </w:r>
      <w:r w:rsidRPr="0013608A">
        <w:rPr>
          <w:rFonts w:cstheme="minorHAnsi"/>
          <w:sz w:val="28"/>
          <w:szCs w:val="28"/>
          <w:lang w:val="en-GB"/>
        </w:rPr>
        <w:t xml:space="preserve">There are </w:t>
      </w:r>
      <w:r w:rsidR="00C02DF7" w:rsidRPr="0013608A">
        <w:rPr>
          <w:rFonts w:cstheme="minorHAnsi"/>
          <w:sz w:val="28"/>
          <w:szCs w:val="28"/>
          <w:lang w:val="en-GB"/>
        </w:rPr>
        <w:t>many</w:t>
      </w:r>
      <w:r w:rsidRPr="0013608A">
        <w:rPr>
          <w:rFonts w:cstheme="minorHAnsi"/>
          <w:sz w:val="28"/>
          <w:szCs w:val="28"/>
          <w:lang w:val="en-GB"/>
        </w:rPr>
        <w:t xml:space="preserve"> </w:t>
      </w:r>
      <w:r w:rsidR="00976605" w:rsidRPr="0013608A">
        <w:rPr>
          <w:rFonts w:cstheme="minorHAnsi"/>
          <w:sz w:val="28"/>
          <w:szCs w:val="28"/>
          <w:lang w:val="en-GB"/>
        </w:rPr>
        <w:t>learner</w:t>
      </w:r>
      <w:r w:rsidRPr="0013608A">
        <w:rPr>
          <w:rFonts w:cstheme="minorHAnsi"/>
          <w:sz w:val="28"/>
          <w:szCs w:val="28"/>
          <w:lang w:val="en-GB"/>
        </w:rPr>
        <w:t xml:space="preserve"> and </w:t>
      </w:r>
      <w:r w:rsidR="00C02DF7" w:rsidRPr="0013608A">
        <w:rPr>
          <w:rFonts w:cstheme="minorHAnsi"/>
          <w:sz w:val="28"/>
          <w:szCs w:val="28"/>
          <w:lang w:val="en-GB"/>
        </w:rPr>
        <w:t>lecturer</w:t>
      </w:r>
      <w:r w:rsidRPr="0013608A">
        <w:rPr>
          <w:rFonts w:cstheme="minorHAnsi"/>
          <w:sz w:val="28"/>
          <w:szCs w:val="28"/>
          <w:lang w:val="en-GB"/>
        </w:rPr>
        <w:t xml:space="preserve"> who are</w:t>
      </w:r>
      <w:r w:rsidR="00C02DF7" w:rsidRPr="0013608A">
        <w:rPr>
          <w:rFonts w:cstheme="minorHAnsi"/>
          <w:sz w:val="28"/>
          <w:szCs w:val="28"/>
          <w:lang w:val="en-GB"/>
        </w:rPr>
        <w:t xml:space="preserve"> not</w:t>
      </w:r>
      <w:r w:rsidRPr="0013608A">
        <w:rPr>
          <w:rFonts w:cstheme="minorHAnsi"/>
          <w:sz w:val="28"/>
          <w:szCs w:val="28"/>
          <w:lang w:val="en-GB"/>
        </w:rPr>
        <w:t xml:space="preserve"> familiar with this new </w:t>
      </w:r>
      <w:r w:rsidR="006B0426" w:rsidRPr="0013608A">
        <w:rPr>
          <w:rFonts w:cstheme="minorHAnsi"/>
          <w:sz w:val="28"/>
          <w:szCs w:val="28"/>
          <w:lang w:val="en-GB"/>
        </w:rPr>
        <w:t>learning</w:t>
      </w:r>
      <w:r w:rsidRPr="0013608A">
        <w:rPr>
          <w:rFonts w:cstheme="minorHAnsi"/>
          <w:sz w:val="28"/>
          <w:szCs w:val="28"/>
          <w:lang w:val="en-GB"/>
        </w:rPr>
        <w:t xml:space="preserve"> method</w:t>
      </w:r>
      <w:r w:rsidR="006B0426" w:rsidRPr="0013608A">
        <w:rPr>
          <w:rFonts w:cstheme="minorHAnsi"/>
          <w:sz w:val="28"/>
          <w:szCs w:val="28"/>
          <w:lang w:val="en-GB"/>
        </w:rPr>
        <w:t xml:space="preserve"> and do not know how to use digital platforms properly</w:t>
      </w:r>
      <w:r w:rsidRPr="0013608A">
        <w:rPr>
          <w:rFonts w:cstheme="minorHAnsi"/>
          <w:sz w:val="28"/>
          <w:szCs w:val="28"/>
          <w:lang w:val="en-GB"/>
        </w:rPr>
        <w:t xml:space="preserve">. </w:t>
      </w:r>
      <w:r w:rsidR="00C02DF7" w:rsidRPr="0013608A">
        <w:rPr>
          <w:rFonts w:cstheme="minorHAnsi"/>
          <w:sz w:val="28"/>
          <w:szCs w:val="28"/>
          <w:lang w:val="en-GB"/>
        </w:rPr>
        <w:t xml:space="preserve">Therefore, </w:t>
      </w:r>
      <w:r w:rsidR="00AE4583" w:rsidRPr="0013608A">
        <w:rPr>
          <w:rFonts w:cstheme="minorHAnsi"/>
          <w:sz w:val="28"/>
          <w:szCs w:val="28"/>
          <w:lang w:val="en-GB"/>
        </w:rPr>
        <w:t>t</w:t>
      </w:r>
      <w:r w:rsidRPr="0013608A">
        <w:rPr>
          <w:rFonts w:cstheme="minorHAnsi"/>
          <w:sz w:val="28"/>
          <w:szCs w:val="28"/>
          <w:lang w:val="en-GB"/>
        </w:rPr>
        <w:t xml:space="preserve">he </w:t>
      </w:r>
      <w:r w:rsidR="00AE4583" w:rsidRPr="0013608A">
        <w:rPr>
          <w:rFonts w:cstheme="minorHAnsi"/>
          <w:sz w:val="28"/>
          <w:szCs w:val="28"/>
          <w:lang w:val="en-GB"/>
        </w:rPr>
        <w:t>risks</w:t>
      </w:r>
      <w:r w:rsidRPr="0013608A">
        <w:rPr>
          <w:rFonts w:cstheme="minorHAnsi"/>
          <w:sz w:val="28"/>
          <w:szCs w:val="28"/>
          <w:lang w:val="en-GB"/>
        </w:rPr>
        <w:t xml:space="preserve"> of technical issues </w:t>
      </w:r>
      <w:r w:rsidR="006B0426" w:rsidRPr="0013608A">
        <w:rPr>
          <w:rFonts w:cstheme="minorHAnsi"/>
          <w:sz w:val="28"/>
          <w:szCs w:val="28"/>
          <w:lang w:val="en-GB"/>
        </w:rPr>
        <w:t xml:space="preserve">are higher </w:t>
      </w:r>
      <w:r w:rsidR="00AE4583" w:rsidRPr="0013608A">
        <w:rPr>
          <w:rFonts w:cstheme="minorHAnsi"/>
          <w:sz w:val="28"/>
          <w:szCs w:val="28"/>
          <w:lang w:val="en-GB"/>
        </w:rPr>
        <w:t>and</w:t>
      </w:r>
      <w:r w:rsidRPr="0013608A">
        <w:rPr>
          <w:rFonts w:cstheme="minorHAnsi"/>
          <w:sz w:val="28"/>
          <w:szCs w:val="28"/>
          <w:lang w:val="en-GB"/>
        </w:rPr>
        <w:t xml:space="preserve"> </w:t>
      </w:r>
      <w:r w:rsidR="006B0426" w:rsidRPr="0013608A">
        <w:rPr>
          <w:rFonts w:cstheme="minorHAnsi"/>
          <w:sz w:val="28"/>
          <w:szCs w:val="28"/>
          <w:lang w:val="en-GB"/>
        </w:rPr>
        <w:t xml:space="preserve">then </w:t>
      </w:r>
      <w:r w:rsidR="00AE4583" w:rsidRPr="0013608A">
        <w:rPr>
          <w:rFonts w:cstheme="minorHAnsi"/>
          <w:sz w:val="28"/>
          <w:szCs w:val="28"/>
          <w:lang w:val="en-GB"/>
        </w:rPr>
        <w:t>it become</w:t>
      </w:r>
      <w:r w:rsidR="006B0426" w:rsidRPr="0013608A">
        <w:rPr>
          <w:rFonts w:cstheme="minorHAnsi"/>
          <w:sz w:val="28"/>
          <w:szCs w:val="28"/>
          <w:lang w:val="en-GB"/>
        </w:rPr>
        <w:t>s</w:t>
      </w:r>
      <w:r w:rsidR="00AE4583" w:rsidRPr="0013608A">
        <w:rPr>
          <w:rFonts w:cstheme="minorHAnsi"/>
          <w:sz w:val="28"/>
          <w:szCs w:val="28"/>
          <w:lang w:val="en-GB"/>
        </w:rPr>
        <w:t xml:space="preserve"> necessary</w:t>
      </w:r>
      <w:r w:rsidRPr="0013608A">
        <w:rPr>
          <w:rFonts w:cstheme="minorHAnsi"/>
          <w:sz w:val="28"/>
          <w:szCs w:val="28"/>
          <w:lang w:val="en-GB"/>
        </w:rPr>
        <w:t xml:space="preserve"> to have </w:t>
      </w:r>
      <w:r w:rsidR="006B0426" w:rsidRPr="0013608A">
        <w:rPr>
          <w:rFonts w:cstheme="minorHAnsi"/>
          <w:sz w:val="28"/>
          <w:szCs w:val="28"/>
          <w:lang w:val="en-GB"/>
        </w:rPr>
        <w:t xml:space="preserve">an </w:t>
      </w:r>
      <w:r w:rsidRPr="0013608A">
        <w:rPr>
          <w:rFonts w:cstheme="minorHAnsi"/>
          <w:sz w:val="28"/>
          <w:szCs w:val="28"/>
          <w:lang w:val="en-GB"/>
        </w:rPr>
        <w:t xml:space="preserve">IT support that </w:t>
      </w:r>
      <w:r w:rsidR="006B0426" w:rsidRPr="0013608A">
        <w:rPr>
          <w:rFonts w:cstheme="minorHAnsi"/>
          <w:sz w:val="28"/>
          <w:szCs w:val="28"/>
          <w:lang w:val="en-GB"/>
        </w:rPr>
        <w:t xml:space="preserve">helps </w:t>
      </w:r>
      <w:r w:rsidR="00AE4583" w:rsidRPr="0013608A">
        <w:rPr>
          <w:rFonts w:cstheme="minorHAnsi"/>
          <w:sz w:val="28"/>
          <w:szCs w:val="28"/>
          <w:lang w:val="en-GB"/>
        </w:rPr>
        <w:t>them</w:t>
      </w:r>
      <w:r w:rsidRPr="0013608A">
        <w:rPr>
          <w:rFonts w:cstheme="minorHAnsi"/>
          <w:sz w:val="28"/>
          <w:szCs w:val="28"/>
          <w:lang w:val="en-GB"/>
        </w:rPr>
        <w:t xml:space="preserve"> again and again.</w:t>
      </w:r>
    </w:p>
    <w:p w14:paraId="4A6FB03A" w14:textId="4BEFE5D8" w:rsidR="00C970C3" w:rsidRPr="0013608A" w:rsidRDefault="00C970C3" w:rsidP="00C970C3">
      <w:pPr>
        <w:spacing w:line="240" w:lineRule="auto"/>
        <w:rPr>
          <w:rFonts w:cstheme="minorHAnsi"/>
          <w:sz w:val="28"/>
          <w:szCs w:val="28"/>
          <w:lang w:val="en-GB"/>
        </w:rPr>
      </w:pPr>
      <w:r w:rsidRPr="0013608A">
        <w:rPr>
          <w:rFonts w:cstheme="minorHAnsi"/>
          <w:b/>
          <w:bCs/>
          <w:sz w:val="28"/>
          <w:szCs w:val="28"/>
          <w:lang w:val="en-GB"/>
        </w:rPr>
        <w:t xml:space="preserve"> -Physical Activity Compromised: </w:t>
      </w:r>
      <w:r w:rsidR="006B0426" w:rsidRPr="0013608A">
        <w:rPr>
          <w:rFonts w:cstheme="minorHAnsi"/>
          <w:sz w:val="28"/>
          <w:szCs w:val="28"/>
          <w:lang w:val="en-GB"/>
        </w:rPr>
        <w:t xml:space="preserve">Virtual classes </w:t>
      </w:r>
      <w:r w:rsidR="00196FF0" w:rsidRPr="0013608A">
        <w:rPr>
          <w:rFonts w:cstheme="minorHAnsi"/>
          <w:sz w:val="28"/>
          <w:szCs w:val="28"/>
          <w:lang w:val="en-GB"/>
        </w:rPr>
        <w:t>decrease</w:t>
      </w:r>
      <w:r w:rsidR="006B0426" w:rsidRPr="0013608A">
        <w:rPr>
          <w:rFonts w:cstheme="minorHAnsi"/>
          <w:sz w:val="28"/>
          <w:szCs w:val="28"/>
          <w:lang w:val="en-GB"/>
        </w:rPr>
        <w:t xml:space="preserve"> students’ activity and leave them </w:t>
      </w:r>
      <w:r w:rsidR="00196FF0" w:rsidRPr="0013608A">
        <w:rPr>
          <w:rFonts w:cstheme="minorHAnsi"/>
          <w:sz w:val="28"/>
          <w:szCs w:val="28"/>
          <w:lang w:val="en-GB"/>
        </w:rPr>
        <w:t>locked up</w:t>
      </w:r>
      <w:r w:rsidR="006B0426" w:rsidRPr="0013608A">
        <w:rPr>
          <w:rFonts w:cstheme="minorHAnsi"/>
          <w:sz w:val="28"/>
          <w:szCs w:val="28"/>
          <w:lang w:val="en-GB"/>
        </w:rPr>
        <w:t xml:space="preserve"> </w:t>
      </w:r>
      <w:r w:rsidR="00196FF0" w:rsidRPr="0013608A">
        <w:rPr>
          <w:rFonts w:cstheme="minorHAnsi"/>
          <w:sz w:val="28"/>
          <w:szCs w:val="28"/>
          <w:lang w:val="en-GB"/>
        </w:rPr>
        <w:t>in</w:t>
      </w:r>
      <w:r w:rsidR="006B0426" w:rsidRPr="0013608A">
        <w:rPr>
          <w:rFonts w:cstheme="minorHAnsi"/>
          <w:sz w:val="28"/>
          <w:szCs w:val="28"/>
          <w:lang w:val="en-GB"/>
        </w:rPr>
        <w:t xml:space="preserve"> their </w:t>
      </w:r>
      <w:r w:rsidR="00196FF0" w:rsidRPr="0013608A">
        <w:rPr>
          <w:rFonts w:cstheme="minorHAnsi"/>
          <w:sz w:val="28"/>
          <w:szCs w:val="28"/>
          <w:lang w:val="en-GB"/>
        </w:rPr>
        <w:t>room in front of their</w:t>
      </w:r>
      <w:r w:rsidR="006B0426" w:rsidRPr="0013608A">
        <w:rPr>
          <w:rFonts w:cstheme="minorHAnsi"/>
          <w:sz w:val="28"/>
          <w:szCs w:val="28"/>
          <w:lang w:val="en-GB"/>
        </w:rPr>
        <w:t xml:space="preserve"> laptop. </w:t>
      </w:r>
      <w:r w:rsidRPr="0013608A">
        <w:rPr>
          <w:rFonts w:cstheme="minorHAnsi"/>
          <w:sz w:val="28"/>
          <w:szCs w:val="28"/>
          <w:lang w:val="en-GB"/>
        </w:rPr>
        <w:t>Wh</w:t>
      </w:r>
      <w:r w:rsidR="00196FF0" w:rsidRPr="0013608A">
        <w:rPr>
          <w:rFonts w:cstheme="minorHAnsi"/>
          <w:sz w:val="28"/>
          <w:szCs w:val="28"/>
          <w:lang w:val="en-GB"/>
        </w:rPr>
        <w:t>ile</w:t>
      </w:r>
      <w:r w:rsidRPr="0013608A">
        <w:rPr>
          <w:rFonts w:cstheme="minorHAnsi"/>
          <w:sz w:val="28"/>
          <w:szCs w:val="28"/>
          <w:lang w:val="en-GB"/>
        </w:rPr>
        <w:t xml:space="preserve"> at school, </w:t>
      </w:r>
      <w:r w:rsidR="00196FF0" w:rsidRPr="0013608A">
        <w:rPr>
          <w:rFonts w:cstheme="minorHAnsi"/>
          <w:sz w:val="28"/>
          <w:szCs w:val="28"/>
          <w:lang w:val="en-GB"/>
        </w:rPr>
        <w:t>they are free to</w:t>
      </w:r>
      <w:r w:rsidRPr="0013608A">
        <w:rPr>
          <w:rFonts w:cstheme="minorHAnsi"/>
          <w:sz w:val="28"/>
          <w:szCs w:val="28"/>
          <w:lang w:val="en-GB"/>
        </w:rPr>
        <w:t xml:space="preserve"> move around</w:t>
      </w:r>
      <w:r w:rsidR="00196FF0" w:rsidRPr="0013608A">
        <w:rPr>
          <w:rFonts w:cstheme="minorHAnsi"/>
          <w:sz w:val="28"/>
          <w:szCs w:val="28"/>
          <w:lang w:val="en-GB"/>
        </w:rPr>
        <w:t xml:space="preserve">, attend PT classes </w:t>
      </w:r>
      <w:r w:rsidRPr="0013608A">
        <w:rPr>
          <w:rFonts w:cstheme="minorHAnsi"/>
          <w:sz w:val="28"/>
          <w:szCs w:val="28"/>
          <w:lang w:val="en-GB"/>
        </w:rPr>
        <w:t xml:space="preserve">and do all kinds of activities that keep them physically active. </w:t>
      </w:r>
    </w:p>
    <w:p w14:paraId="39C86CC0" w14:textId="2B21A224" w:rsidR="00C970C3" w:rsidRPr="0013608A" w:rsidRDefault="00C970C3" w:rsidP="00C970C3">
      <w:pPr>
        <w:spacing w:line="240" w:lineRule="auto"/>
        <w:rPr>
          <w:rFonts w:cstheme="minorHAnsi"/>
          <w:sz w:val="28"/>
          <w:szCs w:val="28"/>
          <w:lang w:val="en-GB"/>
        </w:rPr>
      </w:pPr>
      <w:r w:rsidRPr="0013608A">
        <w:rPr>
          <w:rFonts w:cstheme="minorHAnsi"/>
          <w:b/>
          <w:bCs/>
          <w:sz w:val="28"/>
          <w:szCs w:val="28"/>
          <w:lang w:val="en-GB"/>
        </w:rPr>
        <w:t xml:space="preserve">-Dangerous Effects of Excess Screen Time: </w:t>
      </w:r>
      <w:r w:rsidR="0057151E" w:rsidRPr="0013608A">
        <w:rPr>
          <w:rFonts w:cstheme="minorHAnsi"/>
          <w:sz w:val="28"/>
          <w:szCs w:val="28"/>
          <w:lang w:val="en"/>
        </w:rPr>
        <w:t>Spending long hours in front of a screen without taking regular breaks can cause serious health problems and damage eyes.</w:t>
      </w:r>
    </w:p>
    <w:p w14:paraId="5900C6C2" w14:textId="77777777" w:rsidR="00C970C3" w:rsidRPr="0013608A" w:rsidRDefault="00C970C3" w:rsidP="00C970C3">
      <w:pPr>
        <w:spacing w:line="240" w:lineRule="auto"/>
        <w:rPr>
          <w:rFonts w:cstheme="minorHAnsi"/>
          <w:sz w:val="28"/>
          <w:szCs w:val="28"/>
          <w:lang w:val="en-GB"/>
        </w:rPr>
      </w:pPr>
      <w:r w:rsidRPr="0013608A">
        <w:rPr>
          <w:rFonts w:cstheme="minorHAnsi"/>
          <w:b/>
          <w:bCs/>
          <w:sz w:val="28"/>
          <w:szCs w:val="28"/>
          <w:lang w:val="en-GB"/>
        </w:rPr>
        <w:t xml:space="preserve">-Limited connectivity and access: </w:t>
      </w:r>
      <w:r w:rsidRPr="0013608A">
        <w:rPr>
          <w:rFonts w:cstheme="minorHAnsi"/>
          <w:sz w:val="28"/>
          <w:szCs w:val="28"/>
          <w:lang w:val="en-GB"/>
        </w:rPr>
        <w:t>Students with financial or cultural constraints do not have easy access to internet, a laptop or online resources.</w:t>
      </w:r>
    </w:p>
    <w:p w14:paraId="0DD5E57C" w14:textId="77777777" w:rsidR="00C970C3" w:rsidRPr="0013608A" w:rsidRDefault="00C970C3" w:rsidP="00C970C3">
      <w:pPr>
        <w:spacing w:line="240" w:lineRule="auto"/>
        <w:rPr>
          <w:rFonts w:cstheme="minorHAnsi"/>
          <w:sz w:val="28"/>
          <w:szCs w:val="28"/>
          <w:lang w:val="en-GB"/>
        </w:rPr>
      </w:pPr>
      <w:r w:rsidRPr="0013608A">
        <w:rPr>
          <w:rFonts w:cstheme="minorHAnsi"/>
          <w:b/>
          <w:bCs/>
          <w:sz w:val="28"/>
          <w:szCs w:val="28"/>
          <w:lang w:val="en-GB"/>
        </w:rPr>
        <w:t xml:space="preserve">-Social isolation: </w:t>
      </w:r>
      <w:r w:rsidRPr="0013608A">
        <w:rPr>
          <w:rFonts w:cstheme="minorHAnsi"/>
          <w:sz w:val="28"/>
          <w:szCs w:val="28"/>
          <w:lang w:val="en-GB"/>
        </w:rPr>
        <w:t>Students feel isolate from the university community and support that helped them to socialize and stay active outside the classroom.</w:t>
      </w:r>
    </w:p>
    <w:p w14:paraId="61D173D4" w14:textId="18440C4A" w:rsidR="00C970C3" w:rsidRPr="00C970C3" w:rsidRDefault="00C970C3" w:rsidP="00C970C3">
      <w:pPr>
        <w:spacing w:line="240" w:lineRule="auto"/>
        <w:rPr>
          <w:rFonts w:cstheme="minorHAnsi"/>
          <w:sz w:val="28"/>
          <w:szCs w:val="28"/>
          <w:lang w:val="en-GB"/>
        </w:rPr>
      </w:pPr>
      <w:r w:rsidRPr="0013608A">
        <w:rPr>
          <w:rFonts w:cstheme="minorHAnsi"/>
          <w:b/>
          <w:bCs/>
          <w:sz w:val="28"/>
          <w:szCs w:val="28"/>
          <w:lang w:val="en-GB"/>
        </w:rPr>
        <w:t xml:space="preserve">-Reduced Personal </w:t>
      </w:r>
      <w:r w:rsidR="0057151E" w:rsidRPr="0013608A">
        <w:rPr>
          <w:rFonts w:cstheme="minorHAnsi"/>
          <w:b/>
          <w:bCs/>
          <w:sz w:val="28"/>
          <w:szCs w:val="28"/>
          <w:lang w:val="en-GB"/>
        </w:rPr>
        <w:t>Communication</w:t>
      </w:r>
      <w:r w:rsidRPr="0013608A">
        <w:rPr>
          <w:rFonts w:cstheme="minorHAnsi"/>
          <w:b/>
          <w:bCs/>
          <w:sz w:val="28"/>
          <w:szCs w:val="28"/>
          <w:lang w:val="en-GB"/>
        </w:rPr>
        <w:t xml:space="preserve">: </w:t>
      </w:r>
      <w:r w:rsidR="0057151E" w:rsidRPr="0013608A">
        <w:rPr>
          <w:rFonts w:cstheme="minorHAnsi"/>
          <w:sz w:val="28"/>
          <w:szCs w:val="28"/>
          <w:lang w:val="en-GB"/>
        </w:rPr>
        <w:t>T</w:t>
      </w:r>
      <w:r w:rsidRPr="0013608A">
        <w:rPr>
          <w:rFonts w:cstheme="minorHAnsi"/>
          <w:sz w:val="28"/>
          <w:szCs w:val="28"/>
          <w:lang w:val="en-GB"/>
        </w:rPr>
        <w:t xml:space="preserve">here is a lack of </w:t>
      </w:r>
      <w:r w:rsidR="00EC0509" w:rsidRPr="0013608A">
        <w:rPr>
          <w:rFonts w:cstheme="minorHAnsi"/>
          <w:sz w:val="28"/>
          <w:szCs w:val="28"/>
          <w:lang w:val="en-GB"/>
        </w:rPr>
        <w:t>inter</w:t>
      </w:r>
      <w:r w:rsidRPr="0013608A">
        <w:rPr>
          <w:rFonts w:cstheme="minorHAnsi"/>
          <w:sz w:val="28"/>
          <w:szCs w:val="28"/>
          <w:lang w:val="en-GB"/>
        </w:rPr>
        <w:t>a</w:t>
      </w:r>
      <w:r w:rsidR="00EC0509" w:rsidRPr="0013608A">
        <w:rPr>
          <w:rFonts w:cstheme="minorHAnsi"/>
          <w:sz w:val="28"/>
          <w:szCs w:val="28"/>
          <w:lang w:val="en-GB"/>
        </w:rPr>
        <w:t>c</w:t>
      </w:r>
      <w:r w:rsidRPr="0013608A">
        <w:rPr>
          <w:rFonts w:cstheme="minorHAnsi"/>
          <w:sz w:val="28"/>
          <w:szCs w:val="28"/>
          <w:lang w:val="en-GB"/>
        </w:rPr>
        <w:t xml:space="preserve">tion between </w:t>
      </w:r>
      <w:r w:rsidR="00EC0509" w:rsidRPr="0013608A">
        <w:rPr>
          <w:rFonts w:cstheme="minorHAnsi"/>
          <w:sz w:val="28"/>
          <w:szCs w:val="28"/>
          <w:lang w:val="en-GB"/>
        </w:rPr>
        <w:t>lecturers</w:t>
      </w:r>
      <w:r w:rsidRPr="0013608A">
        <w:rPr>
          <w:rFonts w:cstheme="minorHAnsi"/>
          <w:sz w:val="28"/>
          <w:szCs w:val="28"/>
          <w:lang w:val="en-GB"/>
        </w:rPr>
        <w:t xml:space="preserve"> and </w:t>
      </w:r>
      <w:r w:rsidR="00976605" w:rsidRPr="0013608A">
        <w:rPr>
          <w:rFonts w:cstheme="minorHAnsi"/>
          <w:sz w:val="28"/>
          <w:szCs w:val="28"/>
          <w:lang w:val="en-GB"/>
        </w:rPr>
        <w:t>learners</w:t>
      </w:r>
      <w:r w:rsidR="00EC0509" w:rsidRPr="0013608A">
        <w:rPr>
          <w:rFonts w:cstheme="minorHAnsi"/>
          <w:sz w:val="28"/>
          <w:szCs w:val="28"/>
          <w:lang w:val="en-GB"/>
        </w:rPr>
        <w:t xml:space="preserve"> during online courses</w:t>
      </w:r>
      <w:r w:rsidRPr="0013608A">
        <w:rPr>
          <w:rFonts w:cstheme="minorHAnsi"/>
          <w:sz w:val="28"/>
          <w:szCs w:val="28"/>
          <w:lang w:val="en-GB"/>
        </w:rPr>
        <w:t xml:space="preserve">. The fundamental nature of a </w:t>
      </w:r>
      <w:r w:rsidR="00EC0509" w:rsidRPr="0013608A">
        <w:rPr>
          <w:rFonts w:cstheme="minorHAnsi"/>
          <w:sz w:val="28"/>
          <w:szCs w:val="28"/>
          <w:lang w:val="en-GB"/>
        </w:rPr>
        <w:t>traditional</w:t>
      </w:r>
      <w:r w:rsidRPr="0013608A">
        <w:rPr>
          <w:rFonts w:cstheme="minorHAnsi"/>
          <w:sz w:val="28"/>
          <w:szCs w:val="28"/>
          <w:lang w:val="en-GB"/>
        </w:rPr>
        <w:t xml:space="preserve"> </w:t>
      </w:r>
      <w:r w:rsidR="00EC0509" w:rsidRPr="0013608A">
        <w:rPr>
          <w:rFonts w:cstheme="minorHAnsi"/>
          <w:sz w:val="28"/>
          <w:szCs w:val="28"/>
          <w:lang w:val="en-GB"/>
        </w:rPr>
        <w:t>teaching</w:t>
      </w:r>
      <w:r w:rsidRPr="0013608A">
        <w:rPr>
          <w:rFonts w:cstheme="minorHAnsi"/>
          <w:sz w:val="28"/>
          <w:szCs w:val="28"/>
          <w:lang w:val="en-GB"/>
        </w:rPr>
        <w:t xml:space="preserve"> is lost with the introduction of technology and digital classes. Therefore, in web-based systems, student data represent the only source through which instructors can evaluate </w:t>
      </w:r>
      <w:r w:rsidR="00976605">
        <w:rPr>
          <w:rFonts w:cstheme="minorHAnsi"/>
          <w:sz w:val="28"/>
          <w:szCs w:val="28"/>
          <w:lang w:val="en-GB"/>
        </w:rPr>
        <w:t>learner</w:t>
      </w:r>
      <w:r w:rsidRPr="00C970C3">
        <w:rPr>
          <w:rFonts w:cstheme="minorHAnsi"/>
          <w:sz w:val="28"/>
          <w:szCs w:val="28"/>
          <w:lang w:val="en-GB"/>
        </w:rPr>
        <w:t xml:space="preserve"> performance and engagement.</w:t>
      </w:r>
    </w:p>
    <w:p w14:paraId="371AE830" w14:textId="77777777" w:rsidR="0068721E" w:rsidRDefault="00C970C3" w:rsidP="0068721E">
      <w:pPr>
        <w:spacing w:line="240" w:lineRule="auto"/>
        <w:rPr>
          <w:rFonts w:cstheme="minorHAnsi"/>
          <w:sz w:val="28"/>
          <w:szCs w:val="28"/>
          <w:lang w:val="en-GB"/>
        </w:rPr>
      </w:pPr>
      <w:r w:rsidRPr="00C970C3">
        <w:rPr>
          <w:rFonts w:cstheme="minorHAnsi"/>
          <w:b/>
          <w:bCs/>
          <w:sz w:val="28"/>
          <w:szCs w:val="28"/>
          <w:lang w:val="en-GB"/>
        </w:rPr>
        <w:t xml:space="preserve">-Lack of learning space: </w:t>
      </w:r>
      <w:r w:rsidRPr="00C970C3">
        <w:rPr>
          <w:rFonts w:cstheme="minorHAnsi"/>
          <w:sz w:val="28"/>
          <w:szCs w:val="28"/>
          <w:lang w:val="en-GB"/>
        </w:rPr>
        <w:t>Students living in small residences or homes with multiple roommates or family do not have a private place to learn and stay focus.</w:t>
      </w:r>
    </w:p>
    <w:p w14:paraId="56177565" w14:textId="0133066A" w:rsidR="00C970C3" w:rsidRPr="0068721E" w:rsidRDefault="008C1954" w:rsidP="0068721E">
      <w:pPr>
        <w:pStyle w:val="Citation"/>
        <w:rPr>
          <w:rFonts w:cstheme="minorHAnsi"/>
          <w:sz w:val="28"/>
          <w:szCs w:val="28"/>
          <w:lang w:val="en-GB"/>
        </w:rPr>
      </w:pPr>
      <w:sdt>
        <w:sdtPr>
          <w:rPr>
            <w:lang w:val="en-GB"/>
          </w:rPr>
          <w:id w:val="1248693154"/>
          <w:citation/>
        </w:sdtPr>
        <w:sdtEndPr/>
        <w:sdtContent>
          <w:r w:rsidR="00C970C3" w:rsidRPr="0068721E">
            <w:rPr>
              <w:lang w:val="en-GB"/>
            </w:rPr>
            <w:fldChar w:fldCharType="begin"/>
          </w:r>
          <w:r w:rsidR="00C970C3" w:rsidRPr="0068721E">
            <w:rPr>
              <w:lang w:val="en-GB"/>
            </w:rPr>
            <w:instrText xml:space="preserve"> CITATION Int20 \l 1036 </w:instrText>
          </w:r>
          <w:r w:rsidR="00C970C3" w:rsidRPr="0068721E">
            <w:rPr>
              <w:lang w:val="en-GB"/>
            </w:rPr>
            <w:fldChar w:fldCharType="separate"/>
          </w:r>
          <w:r w:rsidR="00110DE4" w:rsidRPr="00110DE4">
            <w:rPr>
              <w:noProof/>
              <w:lang w:val="en-GB"/>
            </w:rPr>
            <w:t>(Every Learner Everywhere, 2020)</w:t>
          </w:r>
          <w:r w:rsidR="00C970C3" w:rsidRPr="0068721E">
            <w:rPr>
              <w:lang w:val="en-GB"/>
            </w:rPr>
            <w:fldChar w:fldCharType="end"/>
          </w:r>
        </w:sdtContent>
      </w:sdt>
      <w:r w:rsidR="00C970C3" w:rsidRPr="0068721E">
        <w:rPr>
          <w:lang w:val="en-GB"/>
        </w:rPr>
        <w:t xml:space="preserve"> and</w:t>
      </w:r>
      <w:sdt>
        <w:sdtPr>
          <w:rPr>
            <w:lang w:val="en-GB"/>
          </w:rPr>
          <w:id w:val="-225222369"/>
          <w:citation/>
        </w:sdtPr>
        <w:sdtEndPr/>
        <w:sdtContent>
          <w:r w:rsidR="00C970C3" w:rsidRPr="0068721E">
            <w:rPr>
              <w:lang w:val="en-GB"/>
            </w:rPr>
            <w:fldChar w:fldCharType="begin"/>
          </w:r>
          <w:r w:rsidR="00C970C3" w:rsidRPr="0068721E">
            <w:rPr>
              <w:lang w:val="en-GB"/>
            </w:rPr>
            <w:instrText xml:space="preserve"> CITATION Mer20 \l 1036 </w:instrText>
          </w:r>
          <w:r w:rsidR="00C970C3" w:rsidRPr="0068721E">
            <w:rPr>
              <w:lang w:val="en-GB"/>
            </w:rPr>
            <w:fldChar w:fldCharType="separate"/>
          </w:r>
          <w:r w:rsidR="00110DE4">
            <w:rPr>
              <w:noProof/>
              <w:lang w:val="en-GB"/>
            </w:rPr>
            <w:t xml:space="preserve"> </w:t>
          </w:r>
          <w:r w:rsidR="00110DE4" w:rsidRPr="00110DE4">
            <w:rPr>
              <w:noProof/>
              <w:lang w:val="en-GB"/>
            </w:rPr>
            <w:t>(Meru International School, 2020)</w:t>
          </w:r>
          <w:r w:rsidR="00C970C3" w:rsidRPr="0068721E">
            <w:rPr>
              <w:lang w:val="en-GB"/>
            </w:rPr>
            <w:fldChar w:fldCharType="end"/>
          </w:r>
        </w:sdtContent>
      </w:sdt>
      <w:r w:rsidR="00C970C3" w:rsidRPr="0068721E">
        <w:rPr>
          <w:lang w:val="en-GB"/>
        </w:rPr>
        <w:t>.</w:t>
      </w:r>
    </w:p>
    <w:p w14:paraId="5CFF7BCE" w14:textId="77777777" w:rsidR="00C970C3" w:rsidRPr="007E23EF" w:rsidRDefault="00C970C3" w:rsidP="0068721E">
      <w:pPr>
        <w:pStyle w:val="Citation"/>
        <w:rPr>
          <w:sz w:val="20"/>
          <w:szCs w:val="20"/>
          <w:lang w:val="en-GB"/>
        </w:rPr>
      </w:pPr>
    </w:p>
    <w:p w14:paraId="503D7F0D" w14:textId="0E161E76" w:rsidR="00C970C3" w:rsidRPr="00C970C3" w:rsidRDefault="00C970C3" w:rsidP="00C970C3">
      <w:pPr>
        <w:spacing w:after="0"/>
        <w:rPr>
          <w:sz w:val="28"/>
          <w:szCs w:val="28"/>
          <w:lang w:val="en-GB"/>
        </w:rPr>
      </w:pPr>
      <w:r w:rsidRPr="00C970C3">
        <w:rPr>
          <w:sz w:val="28"/>
          <w:szCs w:val="28"/>
          <w:lang w:val="en-GB"/>
        </w:rPr>
        <w:t>In addition, this new learning system exposes its users</w:t>
      </w:r>
      <w:r w:rsidRPr="00C970C3">
        <w:rPr>
          <w:lang w:val="en-GB"/>
        </w:rPr>
        <w:t xml:space="preserve"> </w:t>
      </w:r>
      <w:r w:rsidRPr="00C970C3">
        <w:rPr>
          <w:sz w:val="28"/>
          <w:szCs w:val="28"/>
          <w:lang w:val="en-GB"/>
        </w:rPr>
        <w:t>and their technological devices to risks.</w:t>
      </w:r>
    </w:p>
    <w:p w14:paraId="6240012B" w14:textId="53E3B85E" w:rsidR="00C970C3" w:rsidRDefault="00C970C3" w:rsidP="00C970C3">
      <w:pPr>
        <w:spacing w:after="0"/>
        <w:rPr>
          <w:sz w:val="28"/>
          <w:szCs w:val="28"/>
          <w:lang w:val="en-GB"/>
        </w:rPr>
      </w:pPr>
      <w:r w:rsidRPr="00C970C3">
        <w:rPr>
          <w:sz w:val="28"/>
          <w:szCs w:val="28"/>
          <w:lang w:val="en-GB"/>
        </w:rPr>
        <w:t xml:space="preserve">According to </w:t>
      </w:r>
      <w:r w:rsidRPr="00865BDE">
        <w:rPr>
          <w:rStyle w:val="CitationCar"/>
          <w:sz w:val="28"/>
          <w:szCs w:val="28"/>
          <w:lang w:val="en-GB"/>
        </w:rPr>
        <w:t>Sharma &amp; Karforma (2012)</w:t>
      </w:r>
      <w:r w:rsidRPr="00C970C3">
        <w:rPr>
          <w:sz w:val="28"/>
          <w:szCs w:val="28"/>
          <w:lang w:val="en-GB"/>
        </w:rPr>
        <w:t>, common threats for computers are viruses, network penetrations, spying, theft and unauthorized modification of data. To avoid these risks the universities had to develop an IT service that tr</w:t>
      </w:r>
      <w:r w:rsidR="00547AD2">
        <w:rPr>
          <w:sz w:val="28"/>
          <w:szCs w:val="28"/>
          <w:lang w:val="en-GB"/>
        </w:rPr>
        <w:t>ies</w:t>
      </w:r>
      <w:r w:rsidRPr="00C970C3">
        <w:rPr>
          <w:sz w:val="28"/>
          <w:szCs w:val="28"/>
          <w:lang w:val="en-GB"/>
        </w:rPr>
        <w:t xml:space="preserve"> to </w:t>
      </w:r>
      <w:r w:rsidR="00547AD2">
        <w:rPr>
          <w:sz w:val="28"/>
          <w:szCs w:val="28"/>
          <w:lang w:val="en-GB"/>
        </w:rPr>
        <w:t>apply</w:t>
      </w:r>
      <w:r w:rsidRPr="00C970C3">
        <w:rPr>
          <w:sz w:val="28"/>
          <w:szCs w:val="28"/>
          <w:lang w:val="en-GB"/>
        </w:rPr>
        <w:t xml:space="preserve"> and maintain higher levels of privacy while setting up the learning process. Moreover, for privacy security only the </w:t>
      </w:r>
      <w:r w:rsidR="00976605">
        <w:rPr>
          <w:sz w:val="28"/>
          <w:szCs w:val="28"/>
          <w:lang w:val="en-GB"/>
        </w:rPr>
        <w:t>s</w:t>
      </w:r>
      <w:r w:rsidRPr="00C970C3">
        <w:rPr>
          <w:sz w:val="28"/>
          <w:szCs w:val="28"/>
          <w:lang w:val="en-GB"/>
        </w:rPr>
        <w:t xml:space="preserve">tudent can unlock his </w:t>
      </w:r>
      <w:r w:rsidR="006C307D">
        <w:rPr>
          <w:sz w:val="28"/>
          <w:szCs w:val="28"/>
          <w:lang w:val="en-GB"/>
        </w:rPr>
        <w:t>personal</w:t>
      </w:r>
      <w:r w:rsidRPr="00C970C3">
        <w:rPr>
          <w:sz w:val="28"/>
          <w:szCs w:val="28"/>
          <w:lang w:val="en-GB"/>
        </w:rPr>
        <w:t xml:space="preserve"> data.</w:t>
      </w:r>
    </w:p>
    <w:p w14:paraId="526953C5" w14:textId="1D7035BA" w:rsidR="00C970C3" w:rsidRDefault="00185330" w:rsidP="00C970C3">
      <w:pPr>
        <w:spacing w:after="0"/>
        <w:rPr>
          <w:sz w:val="28"/>
          <w:szCs w:val="28"/>
          <w:lang w:val="en-GB"/>
        </w:rPr>
      </w:pPr>
      <w:r>
        <w:rPr>
          <w:noProof/>
          <w:lang w:val="en-GB"/>
        </w:rPr>
        <mc:AlternateContent>
          <mc:Choice Requires="wps">
            <w:drawing>
              <wp:anchor distT="0" distB="0" distL="114300" distR="114300" simplePos="0" relativeHeight="251664384" behindDoc="0" locked="0" layoutInCell="1" allowOverlap="1" wp14:anchorId="454A305F" wp14:editId="2F7C7B79">
                <wp:simplePos x="0" y="0"/>
                <wp:positionH relativeFrom="column">
                  <wp:posOffset>5983605</wp:posOffset>
                </wp:positionH>
                <wp:positionV relativeFrom="paragraph">
                  <wp:posOffset>325447</wp:posOffset>
                </wp:positionV>
                <wp:extent cx="360000" cy="360000"/>
                <wp:effectExtent l="0" t="0" r="21590" b="21590"/>
                <wp:wrapNone/>
                <wp:docPr id="5" name="Zone de texte 5"/>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2F762FA3" w14:textId="17E2339C" w:rsidR="0057151E" w:rsidRPr="00865BDE" w:rsidRDefault="0057151E" w:rsidP="00185330">
                            <w:pPr>
                              <w:jc w:val="center"/>
                              <w:rPr>
                                <w:b/>
                                <w:bCs/>
                                <w:sz w:val="24"/>
                                <w:szCs w:val="24"/>
                              </w:rPr>
                            </w:pPr>
                            <w:r>
                              <w:rPr>
                                <w:b/>
                                <w:bCs/>
                                <w:sz w:val="24"/>
                                <w:szCs w:val="24"/>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4A305F" id="Zone de texte 5" o:spid="_x0000_s1029" type="#_x0000_t202" style="position:absolute;margin-left:471.15pt;margin-top:25.65pt;width:28.35pt;height:28.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" fillcolor="#d6dce5" strokecolor="#a6a6a6" strokeweight="1.5pt">
                <v:textbox>
                  <w:txbxContent>
                    <w:p w14:paraId="2F762FA3" w14:textId="17E2339C" w:rsidR="0057151E" w:rsidRPr="00865BDE" w:rsidRDefault="0057151E" w:rsidP="00185330">
                      <w:pPr>
                        <w:jc w:val="center"/>
                        <w:rPr>
                          <w:b/>
                          <w:bCs/>
                          <w:sz w:val="24"/>
                          <w:szCs w:val="24"/>
                        </w:rPr>
                      </w:pPr>
                      <w:r>
                        <w:rPr>
                          <w:b/>
                          <w:bCs/>
                          <w:sz w:val="24"/>
                          <w:szCs w:val="24"/>
                        </w:rPr>
                        <w:t>4</w:t>
                      </w:r>
                    </w:p>
                  </w:txbxContent>
                </v:textbox>
              </v:shape>
            </w:pict>
          </mc:Fallback>
        </mc:AlternateContent>
      </w:r>
    </w:p>
    <w:p w14:paraId="02FBD3DD" w14:textId="55779A4F" w:rsidR="00C970C3" w:rsidRDefault="00C970C3" w:rsidP="00C970C3">
      <w:pPr>
        <w:pStyle w:val="Titre1"/>
        <w:rPr>
          <w:rFonts w:asciiTheme="minorHAnsi" w:hAnsiTheme="minorHAnsi" w:cstheme="minorHAnsi"/>
          <w:b/>
          <w:bCs/>
          <w:color w:val="auto"/>
          <w:sz w:val="40"/>
          <w:szCs w:val="40"/>
          <w:u w:val="single"/>
          <w:lang w:val="en-GB" w:eastAsia="fr-FR"/>
        </w:rPr>
      </w:pPr>
      <w:bookmarkStart w:id="4" w:name="_Toc60253258"/>
      <w:bookmarkStart w:id="5" w:name="_Toc60254810"/>
      <w:r w:rsidRPr="00C970C3">
        <w:rPr>
          <w:rFonts w:asciiTheme="minorHAnsi" w:hAnsiTheme="minorHAnsi" w:cstheme="minorHAnsi"/>
          <w:b/>
          <w:bCs/>
          <w:color w:val="auto"/>
          <w:sz w:val="40"/>
          <w:szCs w:val="40"/>
          <w:lang w:val="en-GB" w:eastAsia="fr-FR"/>
        </w:rPr>
        <w:lastRenderedPageBreak/>
        <w:t xml:space="preserve">III.  </w:t>
      </w:r>
      <w:r w:rsidRPr="00C970C3">
        <w:rPr>
          <w:rFonts w:asciiTheme="minorHAnsi" w:hAnsiTheme="minorHAnsi" w:cstheme="minorHAnsi"/>
          <w:b/>
          <w:bCs/>
          <w:color w:val="auto"/>
          <w:sz w:val="40"/>
          <w:szCs w:val="40"/>
          <w:u w:val="single"/>
          <w:lang w:val="en-GB" w:eastAsia="fr-FR"/>
        </w:rPr>
        <w:t>Aims and objectives of this research</w:t>
      </w:r>
      <w:bookmarkEnd w:id="4"/>
      <w:bookmarkEnd w:id="5"/>
    </w:p>
    <w:p w14:paraId="6867B5DE" w14:textId="77777777" w:rsidR="00185330" w:rsidRPr="00185330" w:rsidRDefault="00185330" w:rsidP="00185330">
      <w:pPr>
        <w:rPr>
          <w:lang w:val="en-GB" w:eastAsia="fr-FR"/>
        </w:rPr>
      </w:pPr>
    </w:p>
    <w:p w14:paraId="11FB752B" w14:textId="0F15F70D" w:rsidR="00C970C3" w:rsidRPr="00C970C3" w:rsidRDefault="00C970C3" w:rsidP="00C970C3">
      <w:pPr>
        <w:rPr>
          <w:sz w:val="32"/>
          <w:szCs w:val="32"/>
          <w:lang w:val="en-GB"/>
        </w:rPr>
      </w:pPr>
      <w:r w:rsidRPr="00C970C3">
        <w:rPr>
          <w:sz w:val="32"/>
          <w:szCs w:val="32"/>
          <w:lang w:val="en-GB"/>
        </w:rPr>
        <w:t>The aim of this report is to explore the point of view of people (students, lecturers…) involved to the use of virtual learning environment for their study and analyse their opinion.</w:t>
      </w:r>
      <w:r w:rsidR="00F35409">
        <w:rPr>
          <w:sz w:val="32"/>
          <w:szCs w:val="32"/>
          <w:lang w:val="en-GB"/>
        </w:rPr>
        <w:t xml:space="preserve"> </w:t>
      </w:r>
      <w:r w:rsidR="00185330">
        <w:rPr>
          <w:sz w:val="32"/>
          <w:szCs w:val="32"/>
          <w:lang w:val="en-GB"/>
        </w:rPr>
        <w:t>However,</w:t>
      </w:r>
      <w:r w:rsidR="00F35409">
        <w:rPr>
          <w:sz w:val="32"/>
          <w:szCs w:val="32"/>
          <w:lang w:val="en-GB"/>
        </w:rPr>
        <w:t xml:space="preserve"> in this section </w:t>
      </w:r>
      <w:r w:rsidR="00B742C3">
        <w:rPr>
          <w:sz w:val="32"/>
          <w:szCs w:val="32"/>
          <w:lang w:val="en-GB"/>
        </w:rPr>
        <w:t xml:space="preserve">are presenting the aims and objectives of doing all </w:t>
      </w:r>
      <w:r w:rsidR="00AE2142">
        <w:rPr>
          <w:sz w:val="32"/>
          <w:szCs w:val="32"/>
          <w:lang w:val="en-GB"/>
        </w:rPr>
        <w:t xml:space="preserve">these </w:t>
      </w:r>
      <w:proofErr w:type="gramStart"/>
      <w:r w:rsidR="00AE2142">
        <w:rPr>
          <w:sz w:val="32"/>
          <w:szCs w:val="32"/>
          <w:lang w:val="en-GB"/>
        </w:rPr>
        <w:t>researches</w:t>
      </w:r>
      <w:proofErr w:type="gramEnd"/>
      <w:r w:rsidR="00B742C3">
        <w:rPr>
          <w:sz w:val="32"/>
          <w:szCs w:val="32"/>
          <w:lang w:val="en-GB"/>
        </w:rPr>
        <w:t xml:space="preserve"> for this report, from a personal point of view.</w:t>
      </w:r>
    </w:p>
    <w:p w14:paraId="76CAA8B8" w14:textId="72248A01" w:rsidR="00C970C3" w:rsidRDefault="00C970C3" w:rsidP="00C970C3">
      <w:pPr>
        <w:rPr>
          <w:sz w:val="32"/>
          <w:szCs w:val="32"/>
          <w:lang w:val="en-GB"/>
        </w:rPr>
      </w:pPr>
    </w:p>
    <w:p w14:paraId="7ECF4E55" w14:textId="77777777" w:rsidR="00AE2142" w:rsidRPr="00C970C3" w:rsidRDefault="00AE2142" w:rsidP="00C970C3">
      <w:pPr>
        <w:rPr>
          <w:sz w:val="32"/>
          <w:szCs w:val="32"/>
          <w:lang w:val="en-GB"/>
        </w:rPr>
      </w:pPr>
    </w:p>
    <w:p w14:paraId="57B7913B" w14:textId="58B3701C" w:rsidR="00C970C3" w:rsidRDefault="00C970C3" w:rsidP="00C970C3">
      <w:pPr>
        <w:pStyle w:val="Titre2"/>
        <w:rPr>
          <w:rFonts w:asciiTheme="minorHAnsi" w:hAnsiTheme="minorHAnsi" w:cstheme="minorHAnsi"/>
          <w:b/>
          <w:bCs/>
          <w:color w:val="auto"/>
          <w:sz w:val="36"/>
          <w:szCs w:val="36"/>
          <w:u w:val="single"/>
          <w:lang w:val="en-GB"/>
        </w:rPr>
      </w:pPr>
      <w:bookmarkStart w:id="6" w:name="_Toc60253259"/>
      <w:bookmarkStart w:id="7" w:name="_Toc60254811"/>
      <w:r w:rsidRPr="00C970C3">
        <w:rPr>
          <w:rFonts w:asciiTheme="minorHAnsi" w:hAnsiTheme="minorHAnsi" w:cstheme="minorHAnsi"/>
          <w:b/>
          <w:bCs/>
          <w:color w:val="auto"/>
          <w:sz w:val="36"/>
          <w:szCs w:val="36"/>
          <w:lang w:val="en-GB"/>
        </w:rPr>
        <w:t xml:space="preserve">a) </w:t>
      </w:r>
      <w:r w:rsidRPr="00C970C3">
        <w:rPr>
          <w:rFonts w:asciiTheme="minorHAnsi" w:hAnsiTheme="minorHAnsi" w:cstheme="minorHAnsi"/>
          <w:b/>
          <w:bCs/>
          <w:color w:val="auto"/>
          <w:sz w:val="36"/>
          <w:szCs w:val="36"/>
          <w:u w:val="single"/>
          <w:lang w:val="en-GB"/>
        </w:rPr>
        <w:t>Aims of this research:</w:t>
      </w:r>
      <w:bookmarkEnd w:id="6"/>
      <w:bookmarkEnd w:id="7"/>
    </w:p>
    <w:p w14:paraId="76E0B976" w14:textId="77777777" w:rsidR="00AE2142" w:rsidRPr="00AE2142" w:rsidRDefault="00AE2142" w:rsidP="00AE2142">
      <w:pPr>
        <w:rPr>
          <w:lang w:val="en-GB"/>
        </w:rPr>
      </w:pPr>
    </w:p>
    <w:p w14:paraId="0391CD3B" w14:textId="4EB9E2BB" w:rsidR="00F35409" w:rsidRDefault="00C970C3" w:rsidP="008C1954">
      <w:pPr>
        <w:pStyle w:val="Paragraphedeliste"/>
        <w:numPr>
          <w:ilvl w:val="0"/>
          <w:numId w:val="6"/>
        </w:numPr>
        <w:shd w:val="pct15" w:color="auto" w:fill="auto"/>
        <w:spacing w:line="480" w:lineRule="auto"/>
        <w:rPr>
          <w:sz w:val="32"/>
          <w:szCs w:val="32"/>
          <w:lang w:val="en-GB"/>
        </w:rPr>
      </w:pPr>
      <w:r w:rsidRPr="00F35409">
        <w:rPr>
          <w:sz w:val="32"/>
          <w:szCs w:val="32"/>
          <w:lang w:val="en-GB"/>
        </w:rPr>
        <w:t xml:space="preserve">To gain </w:t>
      </w:r>
      <w:r w:rsidR="00B742C3">
        <w:rPr>
          <w:sz w:val="32"/>
          <w:szCs w:val="32"/>
          <w:lang w:val="en-GB"/>
        </w:rPr>
        <w:t>knowledge about different digital tools.</w:t>
      </w:r>
    </w:p>
    <w:p w14:paraId="28127E7B" w14:textId="4C3C1233" w:rsidR="00F35409" w:rsidRDefault="00C970C3" w:rsidP="008C1954">
      <w:pPr>
        <w:pStyle w:val="Paragraphedeliste"/>
        <w:numPr>
          <w:ilvl w:val="0"/>
          <w:numId w:val="6"/>
        </w:numPr>
        <w:shd w:val="pct15" w:color="auto" w:fill="auto"/>
        <w:spacing w:line="480" w:lineRule="auto"/>
        <w:rPr>
          <w:sz w:val="32"/>
          <w:szCs w:val="32"/>
          <w:lang w:val="en-GB"/>
        </w:rPr>
      </w:pPr>
      <w:r w:rsidRPr="00F35409">
        <w:rPr>
          <w:sz w:val="32"/>
          <w:szCs w:val="32"/>
          <w:lang w:val="en-GB"/>
        </w:rPr>
        <w:t>To improve digital skills and writing skills</w:t>
      </w:r>
      <w:r w:rsidR="00B742C3">
        <w:rPr>
          <w:sz w:val="32"/>
          <w:szCs w:val="32"/>
          <w:lang w:val="en-GB"/>
        </w:rPr>
        <w:t>.</w:t>
      </w:r>
    </w:p>
    <w:p w14:paraId="3FCD8228" w14:textId="11DA9DF7" w:rsidR="00C970C3" w:rsidRDefault="00B742C3" w:rsidP="008C1954">
      <w:pPr>
        <w:pStyle w:val="Paragraphedeliste"/>
        <w:numPr>
          <w:ilvl w:val="0"/>
          <w:numId w:val="6"/>
        </w:numPr>
        <w:shd w:val="pct15" w:color="auto" w:fill="auto"/>
        <w:spacing w:line="480" w:lineRule="auto"/>
        <w:rPr>
          <w:sz w:val="32"/>
          <w:szCs w:val="32"/>
          <w:lang w:val="en-GB"/>
        </w:rPr>
      </w:pPr>
      <w:r>
        <w:rPr>
          <w:sz w:val="32"/>
          <w:szCs w:val="32"/>
          <w:lang w:val="en-GB"/>
        </w:rPr>
        <w:t xml:space="preserve">Develop collecting and analysing data skill.  </w:t>
      </w:r>
    </w:p>
    <w:p w14:paraId="787BF0A8" w14:textId="77777777" w:rsidR="00F35409" w:rsidRPr="00F35409" w:rsidRDefault="00F35409" w:rsidP="00F35409">
      <w:pPr>
        <w:pStyle w:val="Paragraphedeliste"/>
        <w:spacing w:line="480" w:lineRule="auto"/>
        <w:rPr>
          <w:sz w:val="28"/>
          <w:szCs w:val="28"/>
          <w:lang w:val="en-GB"/>
        </w:rPr>
      </w:pPr>
    </w:p>
    <w:p w14:paraId="4A07125F" w14:textId="77777777" w:rsidR="00C970C3" w:rsidRPr="00C970C3" w:rsidRDefault="00C970C3" w:rsidP="00C970C3">
      <w:pPr>
        <w:pStyle w:val="Titre2"/>
        <w:rPr>
          <w:rFonts w:asciiTheme="minorHAnsi" w:hAnsiTheme="minorHAnsi" w:cstheme="minorHAnsi"/>
          <w:b/>
          <w:bCs/>
          <w:color w:val="auto"/>
          <w:sz w:val="36"/>
          <w:szCs w:val="36"/>
          <w:lang w:val="en-GB"/>
        </w:rPr>
      </w:pPr>
      <w:bookmarkStart w:id="8" w:name="_Toc60253260"/>
      <w:bookmarkStart w:id="9" w:name="_Toc60254812"/>
      <w:r w:rsidRPr="00C970C3">
        <w:rPr>
          <w:rFonts w:asciiTheme="minorHAnsi" w:hAnsiTheme="minorHAnsi" w:cstheme="minorHAnsi"/>
          <w:b/>
          <w:bCs/>
          <w:color w:val="auto"/>
          <w:sz w:val="36"/>
          <w:szCs w:val="36"/>
          <w:lang w:val="en-GB"/>
        </w:rPr>
        <w:t xml:space="preserve">b) </w:t>
      </w:r>
      <w:r w:rsidRPr="00C970C3">
        <w:rPr>
          <w:rFonts w:asciiTheme="minorHAnsi" w:hAnsiTheme="minorHAnsi" w:cstheme="minorHAnsi"/>
          <w:b/>
          <w:bCs/>
          <w:color w:val="auto"/>
          <w:sz w:val="36"/>
          <w:szCs w:val="36"/>
          <w:u w:val="single"/>
          <w:lang w:val="en-GB"/>
        </w:rPr>
        <w:t>Objectives of this research:</w:t>
      </w:r>
      <w:bookmarkEnd w:id="8"/>
      <w:bookmarkEnd w:id="9"/>
    </w:p>
    <w:p w14:paraId="490C7D00" w14:textId="77777777" w:rsidR="00F35409" w:rsidRDefault="00C970C3" w:rsidP="008C1954">
      <w:pPr>
        <w:pStyle w:val="Paragraphedeliste"/>
        <w:numPr>
          <w:ilvl w:val="0"/>
          <w:numId w:val="7"/>
        </w:numPr>
        <w:shd w:val="pct15" w:color="auto" w:fill="auto"/>
        <w:spacing w:before="240" w:line="276" w:lineRule="auto"/>
        <w:rPr>
          <w:sz w:val="32"/>
          <w:szCs w:val="32"/>
          <w:lang w:val="en-GB"/>
        </w:rPr>
      </w:pPr>
      <w:r w:rsidRPr="00F35409">
        <w:rPr>
          <w:sz w:val="32"/>
          <w:szCs w:val="32"/>
          <w:lang w:val="en-GB"/>
        </w:rPr>
        <w:t>Involve practical sessions and gain technical skills.</w:t>
      </w:r>
    </w:p>
    <w:p w14:paraId="44D6708D" w14:textId="45E96EBA" w:rsidR="00B742C3" w:rsidRDefault="00C970C3" w:rsidP="008C1954">
      <w:pPr>
        <w:pStyle w:val="Paragraphedeliste"/>
        <w:numPr>
          <w:ilvl w:val="0"/>
          <w:numId w:val="7"/>
        </w:numPr>
        <w:shd w:val="pct15" w:color="auto" w:fill="auto"/>
        <w:spacing w:before="240" w:line="276" w:lineRule="auto"/>
        <w:rPr>
          <w:sz w:val="32"/>
          <w:szCs w:val="32"/>
          <w:lang w:val="en-GB"/>
        </w:rPr>
      </w:pPr>
      <w:r w:rsidRPr="00F35409">
        <w:rPr>
          <w:sz w:val="32"/>
          <w:szCs w:val="32"/>
          <w:lang w:val="en-GB"/>
        </w:rPr>
        <w:t>Conduct a secondary and primary research</w:t>
      </w:r>
      <w:r w:rsidR="00B742C3">
        <w:rPr>
          <w:sz w:val="32"/>
          <w:szCs w:val="32"/>
          <w:lang w:val="en-GB"/>
        </w:rPr>
        <w:t>.</w:t>
      </w:r>
    </w:p>
    <w:p w14:paraId="65988E97" w14:textId="6E0ADE3E" w:rsidR="00F35409" w:rsidRDefault="00B742C3" w:rsidP="008C1954">
      <w:pPr>
        <w:pStyle w:val="Paragraphedeliste"/>
        <w:numPr>
          <w:ilvl w:val="0"/>
          <w:numId w:val="7"/>
        </w:numPr>
        <w:shd w:val="pct15" w:color="auto" w:fill="auto"/>
        <w:spacing w:before="240" w:line="276" w:lineRule="auto"/>
        <w:rPr>
          <w:sz w:val="32"/>
          <w:szCs w:val="32"/>
          <w:lang w:val="en-GB"/>
        </w:rPr>
      </w:pPr>
      <w:r>
        <w:rPr>
          <w:sz w:val="32"/>
          <w:szCs w:val="32"/>
          <w:lang w:val="en-GB"/>
        </w:rPr>
        <w:t>C</w:t>
      </w:r>
      <w:r w:rsidR="00C970C3" w:rsidRPr="00F35409">
        <w:rPr>
          <w:sz w:val="32"/>
          <w:szCs w:val="32"/>
          <w:lang w:val="en-GB"/>
        </w:rPr>
        <w:t>ollect both quantitative and qualitative data.</w:t>
      </w:r>
    </w:p>
    <w:p w14:paraId="1F0638CE" w14:textId="77777777" w:rsidR="00F35409" w:rsidRDefault="00C970C3" w:rsidP="008C1954">
      <w:pPr>
        <w:pStyle w:val="Paragraphedeliste"/>
        <w:numPr>
          <w:ilvl w:val="0"/>
          <w:numId w:val="7"/>
        </w:numPr>
        <w:shd w:val="pct15" w:color="auto" w:fill="auto"/>
        <w:spacing w:before="240" w:line="276" w:lineRule="auto"/>
        <w:rPr>
          <w:sz w:val="32"/>
          <w:szCs w:val="32"/>
          <w:lang w:val="en-GB"/>
        </w:rPr>
      </w:pPr>
      <w:r w:rsidRPr="00F35409">
        <w:rPr>
          <w:sz w:val="32"/>
          <w:szCs w:val="32"/>
          <w:lang w:val="en-GB"/>
        </w:rPr>
        <w:t>Analyse the research outcomes.</w:t>
      </w:r>
    </w:p>
    <w:p w14:paraId="149D7A7F" w14:textId="77777777" w:rsidR="00F35409" w:rsidRDefault="00C970C3" w:rsidP="008C1954">
      <w:pPr>
        <w:pStyle w:val="Paragraphedeliste"/>
        <w:numPr>
          <w:ilvl w:val="0"/>
          <w:numId w:val="7"/>
        </w:numPr>
        <w:shd w:val="pct15" w:color="auto" w:fill="auto"/>
        <w:spacing w:before="240" w:line="276" w:lineRule="auto"/>
        <w:rPr>
          <w:sz w:val="32"/>
          <w:szCs w:val="32"/>
          <w:lang w:val="en-GB"/>
        </w:rPr>
      </w:pPr>
      <w:r w:rsidRPr="00F35409">
        <w:rPr>
          <w:sz w:val="32"/>
          <w:szCs w:val="32"/>
          <w:lang w:val="en-GB"/>
        </w:rPr>
        <w:t>Read online sources such as articles, magazines and understand how the technology is used in this environment.</w:t>
      </w:r>
    </w:p>
    <w:p w14:paraId="32F7BAF4" w14:textId="611C455A" w:rsidR="00C970C3" w:rsidRPr="00F35409" w:rsidRDefault="00C970C3" w:rsidP="008C1954">
      <w:pPr>
        <w:pStyle w:val="Paragraphedeliste"/>
        <w:numPr>
          <w:ilvl w:val="0"/>
          <w:numId w:val="7"/>
        </w:numPr>
        <w:shd w:val="pct15" w:color="auto" w:fill="auto"/>
        <w:spacing w:before="240" w:line="276" w:lineRule="auto"/>
        <w:rPr>
          <w:sz w:val="32"/>
          <w:szCs w:val="32"/>
          <w:lang w:val="en-GB"/>
        </w:rPr>
      </w:pPr>
      <w:r w:rsidRPr="00F35409">
        <w:rPr>
          <w:sz w:val="32"/>
          <w:szCs w:val="32"/>
          <w:lang w:val="en-GB"/>
        </w:rPr>
        <w:t>Create an electronical survey and solicit responses.</w:t>
      </w:r>
    </w:p>
    <w:p w14:paraId="4522D468" w14:textId="643B6981" w:rsidR="00432987" w:rsidRDefault="00432987" w:rsidP="00C970C3">
      <w:pPr>
        <w:spacing w:after="0"/>
        <w:rPr>
          <w:sz w:val="32"/>
          <w:szCs w:val="32"/>
          <w:lang w:val="en-GB"/>
        </w:rPr>
      </w:pPr>
    </w:p>
    <w:p w14:paraId="564B5DE4" w14:textId="245DE07A" w:rsidR="00432987" w:rsidRDefault="00432987" w:rsidP="00C970C3">
      <w:pPr>
        <w:spacing w:after="0"/>
        <w:rPr>
          <w:sz w:val="32"/>
          <w:szCs w:val="32"/>
          <w:lang w:val="en-GB"/>
        </w:rPr>
      </w:pPr>
    </w:p>
    <w:p w14:paraId="40796A55" w14:textId="0CF119B2" w:rsidR="00432987" w:rsidRDefault="00432987" w:rsidP="00C970C3">
      <w:pPr>
        <w:spacing w:after="0"/>
        <w:rPr>
          <w:sz w:val="32"/>
          <w:szCs w:val="32"/>
          <w:lang w:val="en-GB"/>
        </w:rPr>
      </w:pPr>
    </w:p>
    <w:p w14:paraId="18737AD6" w14:textId="213C2DEC" w:rsidR="00432987" w:rsidRDefault="00432987" w:rsidP="00C970C3">
      <w:pPr>
        <w:spacing w:after="0"/>
        <w:rPr>
          <w:sz w:val="32"/>
          <w:szCs w:val="32"/>
          <w:lang w:val="en-GB"/>
        </w:rPr>
      </w:pPr>
    </w:p>
    <w:p w14:paraId="18F85D23" w14:textId="11091F18" w:rsidR="00432987" w:rsidRPr="00C970C3" w:rsidRDefault="00432987" w:rsidP="00C970C3">
      <w:pPr>
        <w:spacing w:after="0"/>
        <w:rPr>
          <w:sz w:val="28"/>
          <w:szCs w:val="28"/>
          <w:lang w:val="en-GB"/>
        </w:rPr>
      </w:pPr>
    </w:p>
    <w:p w14:paraId="2691581E" w14:textId="46F951F2" w:rsidR="00C970C3" w:rsidRDefault="00185330" w:rsidP="00AE2142">
      <w:pPr>
        <w:rPr>
          <w:lang w:val="en-GB"/>
        </w:rPr>
      </w:pPr>
      <w:r>
        <w:rPr>
          <w:noProof/>
          <w:lang w:val="en-GB"/>
        </w:rPr>
        <mc:AlternateContent>
          <mc:Choice Requires="wps">
            <w:drawing>
              <wp:anchor distT="0" distB="0" distL="114300" distR="114300" simplePos="0" relativeHeight="251666432" behindDoc="0" locked="0" layoutInCell="1" allowOverlap="1" wp14:anchorId="7E44F3F8" wp14:editId="431EC014">
                <wp:simplePos x="0" y="0"/>
                <wp:positionH relativeFrom="column">
                  <wp:posOffset>5992658</wp:posOffset>
                </wp:positionH>
                <wp:positionV relativeFrom="paragraph">
                  <wp:posOffset>153142</wp:posOffset>
                </wp:positionV>
                <wp:extent cx="360000" cy="360000"/>
                <wp:effectExtent l="0" t="0" r="21590" b="21590"/>
                <wp:wrapNone/>
                <wp:docPr id="6" name="Zone de texte 6"/>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74528675" w14:textId="269C892F" w:rsidR="0057151E" w:rsidRPr="00865BDE" w:rsidRDefault="0057151E" w:rsidP="00185330">
                            <w:pPr>
                              <w:jc w:val="center"/>
                              <w:rPr>
                                <w:b/>
                                <w:bCs/>
                                <w:sz w:val="24"/>
                                <w:szCs w:val="24"/>
                              </w:rPr>
                            </w:pPr>
                            <w:r>
                              <w:rPr>
                                <w:b/>
                                <w:bCs/>
                                <w:sz w:val="24"/>
                                <w:szCs w:val="24"/>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4F3F8" id="Zone de texte 6" o:spid="_x0000_s1030" type="#_x0000_t202" style="position:absolute;margin-left:471.85pt;margin-top:12.05pt;width:28.35pt;height:28.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" fillcolor="#d6dce5" strokecolor="#a6a6a6" strokeweight="1.5pt">
                <v:textbox>
                  <w:txbxContent>
                    <w:p w14:paraId="74528675" w14:textId="269C892F" w:rsidR="0057151E" w:rsidRPr="00865BDE" w:rsidRDefault="0057151E" w:rsidP="00185330">
                      <w:pPr>
                        <w:jc w:val="center"/>
                        <w:rPr>
                          <w:b/>
                          <w:bCs/>
                          <w:sz w:val="24"/>
                          <w:szCs w:val="24"/>
                        </w:rPr>
                      </w:pPr>
                      <w:r>
                        <w:rPr>
                          <w:b/>
                          <w:bCs/>
                          <w:sz w:val="24"/>
                          <w:szCs w:val="24"/>
                        </w:rPr>
                        <w:t>5</w:t>
                      </w:r>
                    </w:p>
                  </w:txbxContent>
                </v:textbox>
              </v:shape>
            </w:pict>
          </mc:Fallback>
        </mc:AlternateContent>
      </w:r>
    </w:p>
    <w:p w14:paraId="7AAD1D0E" w14:textId="3BF7ED45" w:rsidR="00C970C3" w:rsidRDefault="00C970C3" w:rsidP="00C970C3">
      <w:pPr>
        <w:pStyle w:val="Titre1"/>
        <w:rPr>
          <w:rFonts w:asciiTheme="minorHAnsi" w:hAnsiTheme="minorHAnsi" w:cstheme="minorHAnsi"/>
          <w:b/>
          <w:bCs/>
          <w:color w:val="auto"/>
          <w:sz w:val="40"/>
          <w:szCs w:val="40"/>
          <w:u w:val="single"/>
          <w:lang w:val="en-GB" w:eastAsia="fr-FR"/>
        </w:rPr>
      </w:pPr>
      <w:bookmarkStart w:id="10" w:name="_Toc60253261"/>
      <w:bookmarkStart w:id="11" w:name="_Toc60254813"/>
      <w:r w:rsidRPr="00C970C3">
        <w:rPr>
          <w:rFonts w:asciiTheme="minorHAnsi" w:hAnsiTheme="minorHAnsi" w:cstheme="minorHAnsi"/>
          <w:b/>
          <w:bCs/>
          <w:color w:val="auto"/>
          <w:sz w:val="40"/>
          <w:szCs w:val="40"/>
          <w:lang w:val="en-GB" w:eastAsia="fr-FR"/>
        </w:rPr>
        <w:lastRenderedPageBreak/>
        <w:t xml:space="preserve">IV.  </w:t>
      </w:r>
      <w:r w:rsidRPr="00C970C3">
        <w:rPr>
          <w:rFonts w:asciiTheme="minorHAnsi" w:hAnsiTheme="minorHAnsi" w:cstheme="minorHAnsi"/>
          <w:b/>
          <w:bCs/>
          <w:color w:val="auto"/>
          <w:sz w:val="40"/>
          <w:szCs w:val="40"/>
          <w:u w:val="single"/>
          <w:lang w:val="en-GB" w:eastAsia="fr-FR"/>
        </w:rPr>
        <w:t>Methods</w:t>
      </w:r>
      <w:bookmarkEnd w:id="10"/>
      <w:bookmarkEnd w:id="11"/>
    </w:p>
    <w:p w14:paraId="31563946" w14:textId="77777777" w:rsidR="00C970C3" w:rsidRPr="00C970C3" w:rsidRDefault="00C970C3" w:rsidP="00C970C3">
      <w:pPr>
        <w:rPr>
          <w:lang w:val="en-GB" w:eastAsia="fr-FR"/>
        </w:rPr>
      </w:pPr>
    </w:p>
    <w:p w14:paraId="5E409F11" w14:textId="3274B9E0" w:rsidR="00C970C3" w:rsidRPr="00C970C3" w:rsidRDefault="00C970C3" w:rsidP="00C970C3">
      <w:pPr>
        <w:spacing w:after="0"/>
        <w:rPr>
          <w:sz w:val="28"/>
          <w:szCs w:val="28"/>
          <w:lang w:val="en-GB"/>
        </w:rPr>
      </w:pPr>
      <w:r w:rsidRPr="00C970C3">
        <w:rPr>
          <w:sz w:val="28"/>
          <w:szCs w:val="28"/>
          <w:lang w:val="en-GB"/>
        </w:rPr>
        <w:t>During my research, I used the secondary research approach to collect both quantitative and qualitative data which help to understand the subject: the virtual learning environment. After reading, analysing and selecting different articles, journals and essays, I collected the more relevant data for this report. These sources were available from internet via different online platform like google scholar or the university online library.</w:t>
      </w:r>
    </w:p>
    <w:p w14:paraId="7023281D" w14:textId="77777777" w:rsidR="00C970C3" w:rsidRPr="00C970C3" w:rsidRDefault="00C970C3" w:rsidP="00C970C3">
      <w:pPr>
        <w:spacing w:after="0"/>
        <w:rPr>
          <w:sz w:val="28"/>
          <w:szCs w:val="28"/>
          <w:lang w:val="en-GB"/>
        </w:rPr>
      </w:pPr>
    </w:p>
    <w:p w14:paraId="0FC6D1AE" w14:textId="77777777" w:rsidR="00C970C3" w:rsidRPr="00C970C3" w:rsidRDefault="00C970C3" w:rsidP="00C970C3">
      <w:pPr>
        <w:spacing w:after="0"/>
        <w:rPr>
          <w:sz w:val="28"/>
          <w:szCs w:val="28"/>
          <w:lang w:val="en-GB"/>
        </w:rPr>
      </w:pPr>
      <w:r w:rsidRPr="00C970C3">
        <w:rPr>
          <w:sz w:val="28"/>
          <w:szCs w:val="28"/>
          <w:lang w:val="en-GB"/>
        </w:rPr>
        <w:t>Afterwards, the quantitative research was carried out in the form of an e-questionnaire, using an online software tool (google form), which includes 12 questions related to the use of the virtual learning environment in the background of higher education. This primary research approach was conducted to collect both quantitative and qualitative data and allowing analysis with Excel. The survey link has been posted on FACEBOOK and directly sent to students and lecturers by email.</w:t>
      </w:r>
    </w:p>
    <w:p w14:paraId="5966BE7A" w14:textId="77777777" w:rsidR="00C970C3" w:rsidRPr="00C970C3" w:rsidRDefault="00C970C3" w:rsidP="00C970C3">
      <w:pPr>
        <w:spacing w:after="0"/>
        <w:rPr>
          <w:sz w:val="28"/>
          <w:szCs w:val="28"/>
          <w:lang w:val="en-GB"/>
        </w:rPr>
      </w:pPr>
      <w:r w:rsidRPr="00C970C3">
        <w:rPr>
          <w:sz w:val="28"/>
          <w:szCs w:val="28"/>
          <w:lang w:val="en-GB"/>
        </w:rPr>
        <w:t xml:space="preserve">It has been responded by 19 people from different age, countries and status. </w:t>
      </w:r>
    </w:p>
    <w:p w14:paraId="55A625FC" w14:textId="77777777" w:rsidR="00C970C3" w:rsidRPr="00C970C3" w:rsidRDefault="00C970C3" w:rsidP="00C970C3">
      <w:pPr>
        <w:spacing w:after="0"/>
        <w:rPr>
          <w:sz w:val="28"/>
          <w:szCs w:val="28"/>
          <w:lang w:val="en-GB"/>
        </w:rPr>
      </w:pPr>
      <w:r w:rsidRPr="00C970C3">
        <w:rPr>
          <w:sz w:val="28"/>
          <w:szCs w:val="28"/>
          <w:lang w:val="en-GB"/>
        </w:rPr>
        <w:t>Then, the data have been collected and stored in tables, made with the use of EXCEL, for the analysis process.</w:t>
      </w:r>
    </w:p>
    <w:p w14:paraId="620C2251" w14:textId="77777777" w:rsidR="00C970C3" w:rsidRPr="00C970C3" w:rsidRDefault="00C970C3" w:rsidP="00C970C3">
      <w:pPr>
        <w:spacing w:after="0"/>
        <w:rPr>
          <w:sz w:val="28"/>
          <w:szCs w:val="28"/>
          <w:lang w:val="en-GB"/>
        </w:rPr>
      </w:pPr>
      <w:r w:rsidRPr="00C970C3">
        <w:rPr>
          <w:sz w:val="28"/>
          <w:szCs w:val="28"/>
          <w:lang w:val="en-GB"/>
        </w:rPr>
        <w:t>Subsequently, the outcomes for each question have been precisely summarized under their respective responses’ tables.</w:t>
      </w:r>
    </w:p>
    <w:p w14:paraId="068D5B3D" w14:textId="77777777" w:rsidR="00C970C3" w:rsidRPr="00C970C3" w:rsidRDefault="00C970C3" w:rsidP="00C970C3">
      <w:pPr>
        <w:rPr>
          <w:sz w:val="32"/>
          <w:szCs w:val="32"/>
          <w:lang w:val="en-GB"/>
        </w:rPr>
      </w:pPr>
    </w:p>
    <w:p w14:paraId="7A6645BA" w14:textId="5AC148EB" w:rsidR="007F7C22" w:rsidRDefault="007F7C22" w:rsidP="007F7C22">
      <w:pPr>
        <w:contextualSpacing/>
        <w:rPr>
          <w:sz w:val="32"/>
          <w:szCs w:val="32"/>
          <w:lang w:val="en-GB"/>
        </w:rPr>
      </w:pPr>
    </w:p>
    <w:p w14:paraId="4417504A" w14:textId="77777777" w:rsidR="0068721E" w:rsidRDefault="0068721E" w:rsidP="007F7C22">
      <w:pPr>
        <w:contextualSpacing/>
        <w:rPr>
          <w:sz w:val="32"/>
          <w:szCs w:val="32"/>
          <w:lang w:val="en-GB"/>
        </w:rPr>
      </w:pPr>
    </w:p>
    <w:p w14:paraId="1D55708B" w14:textId="77777777" w:rsidR="007F7C22" w:rsidRDefault="007F7C22" w:rsidP="007F7C22">
      <w:pPr>
        <w:contextualSpacing/>
        <w:rPr>
          <w:sz w:val="32"/>
          <w:szCs w:val="32"/>
          <w:lang w:val="en-GB"/>
        </w:rPr>
      </w:pPr>
    </w:p>
    <w:p w14:paraId="1D9C2CB5" w14:textId="77777777" w:rsidR="007F7C22" w:rsidRDefault="007F7C22" w:rsidP="007F7C22">
      <w:pPr>
        <w:contextualSpacing/>
        <w:rPr>
          <w:sz w:val="32"/>
          <w:szCs w:val="32"/>
          <w:lang w:val="en-GB"/>
        </w:rPr>
      </w:pPr>
    </w:p>
    <w:p w14:paraId="43F98516" w14:textId="77777777" w:rsidR="007F7C22" w:rsidRDefault="007F7C22" w:rsidP="007F7C22">
      <w:pPr>
        <w:contextualSpacing/>
        <w:rPr>
          <w:sz w:val="32"/>
          <w:szCs w:val="32"/>
          <w:lang w:val="en-GB"/>
        </w:rPr>
      </w:pPr>
    </w:p>
    <w:p w14:paraId="25DF23D9" w14:textId="77777777" w:rsidR="007F7C22" w:rsidRDefault="007F7C22" w:rsidP="007F7C22">
      <w:pPr>
        <w:contextualSpacing/>
        <w:rPr>
          <w:sz w:val="32"/>
          <w:szCs w:val="32"/>
          <w:lang w:val="en-GB"/>
        </w:rPr>
      </w:pPr>
    </w:p>
    <w:p w14:paraId="488EA7F9" w14:textId="77777777" w:rsidR="007F7C22" w:rsidRDefault="007F7C22" w:rsidP="007F7C22">
      <w:pPr>
        <w:contextualSpacing/>
        <w:rPr>
          <w:sz w:val="32"/>
          <w:szCs w:val="32"/>
          <w:lang w:val="en-GB"/>
        </w:rPr>
      </w:pPr>
    </w:p>
    <w:p w14:paraId="50219E8F" w14:textId="77777777" w:rsidR="007F7C22" w:rsidRDefault="007F7C22" w:rsidP="007F7C22">
      <w:pPr>
        <w:contextualSpacing/>
        <w:rPr>
          <w:sz w:val="32"/>
          <w:szCs w:val="32"/>
          <w:lang w:val="en-GB"/>
        </w:rPr>
      </w:pPr>
    </w:p>
    <w:p w14:paraId="2A6AB91C" w14:textId="77777777" w:rsidR="007F7C22" w:rsidRDefault="007F7C22" w:rsidP="007F7C22">
      <w:pPr>
        <w:contextualSpacing/>
        <w:rPr>
          <w:sz w:val="32"/>
          <w:szCs w:val="32"/>
          <w:lang w:val="en-GB"/>
        </w:rPr>
      </w:pPr>
    </w:p>
    <w:p w14:paraId="1492825B" w14:textId="77777777" w:rsidR="007F7C22" w:rsidRDefault="007F7C22" w:rsidP="007F7C22">
      <w:pPr>
        <w:contextualSpacing/>
        <w:rPr>
          <w:sz w:val="32"/>
          <w:szCs w:val="32"/>
          <w:lang w:val="en-GB"/>
        </w:rPr>
      </w:pPr>
    </w:p>
    <w:p w14:paraId="2BCEE590" w14:textId="1D16EB49" w:rsidR="007F7C22" w:rsidRDefault="007F7C22" w:rsidP="007F7C22">
      <w:pPr>
        <w:contextualSpacing/>
        <w:rPr>
          <w:sz w:val="32"/>
          <w:szCs w:val="32"/>
          <w:lang w:val="en-GB"/>
        </w:rPr>
      </w:pPr>
    </w:p>
    <w:p w14:paraId="11127C5D" w14:textId="0BFC8814" w:rsidR="007F7C22" w:rsidRDefault="007F7C22" w:rsidP="007F7C22">
      <w:pPr>
        <w:contextualSpacing/>
        <w:rPr>
          <w:sz w:val="32"/>
          <w:szCs w:val="32"/>
          <w:lang w:val="en-GB"/>
        </w:rPr>
      </w:pPr>
    </w:p>
    <w:p w14:paraId="78533707" w14:textId="73ED9128" w:rsidR="007F7C22" w:rsidRDefault="007F7C22" w:rsidP="007F7C22">
      <w:pPr>
        <w:contextualSpacing/>
        <w:rPr>
          <w:sz w:val="32"/>
          <w:szCs w:val="32"/>
          <w:lang w:val="en-GB"/>
        </w:rPr>
      </w:pPr>
    </w:p>
    <w:p w14:paraId="768F66B9" w14:textId="71FD2A79" w:rsidR="007F7C22" w:rsidRDefault="00185330" w:rsidP="007F7C22">
      <w:pPr>
        <w:contextualSpacing/>
        <w:rPr>
          <w:sz w:val="32"/>
          <w:szCs w:val="32"/>
          <w:lang w:val="en-GB"/>
        </w:rPr>
      </w:pPr>
      <w:r>
        <w:rPr>
          <w:noProof/>
          <w:lang w:val="en-GB"/>
        </w:rPr>
        <mc:AlternateContent>
          <mc:Choice Requires="wps">
            <w:drawing>
              <wp:anchor distT="0" distB="0" distL="114300" distR="114300" simplePos="0" relativeHeight="251668480" behindDoc="0" locked="0" layoutInCell="1" allowOverlap="1" wp14:anchorId="7A145B31" wp14:editId="2004C5CA">
                <wp:simplePos x="0" y="0"/>
                <wp:positionH relativeFrom="column">
                  <wp:posOffset>5984240</wp:posOffset>
                </wp:positionH>
                <wp:positionV relativeFrom="paragraph">
                  <wp:posOffset>550243</wp:posOffset>
                </wp:positionV>
                <wp:extent cx="360000" cy="360000"/>
                <wp:effectExtent l="0" t="0" r="21590" b="21590"/>
                <wp:wrapNone/>
                <wp:docPr id="7" name="Zone de texte 7"/>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7FE5F745" w14:textId="51D1AF18" w:rsidR="0057151E" w:rsidRPr="00865BDE" w:rsidRDefault="0057151E" w:rsidP="00185330">
                            <w:pPr>
                              <w:jc w:val="center"/>
                              <w:rPr>
                                <w:b/>
                                <w:bCs/>
                                <w:sz w:val="24"/>
                                <w:szCs w:val="24"/>
                              </w:rPr>
                            </w:pPr>
                            <w:r>
                              <w:rPr>
                                <w:b/>
                                <w:bCs/>
                                <w:sz w:val="24"/>
                                <w:szCs w:val="24"/>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45B31" id="Zone de texte 7" o:spid="_x0000_s1031" type="#_x0000_t202" style="position:absolute;margin-left:471.2pt;margin-top:43.35pt;width:28.35pt;height:28.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" fillcolor="#d6dce5" strokecolor="#a6a6a6" strokeweight="1.5pt">
                <v:textbox>
                  <w:txbxContent>
                    <w:p w14:paraId="7FE5F745" w14:textId="51D1AF18" w:rsidR="0057151E" w:rsidRPr="00865BDE" w:rsidRDefault="0057151E" w:rsidP="00185330">
                      <w:pPr>
                        <w:jc w:val="center"/>
                        <w:rPr>
                          <w:b/>
                          <w:bCs/>
                          <w:sz w:val="24"/>
                          <w:szCs w:val="24"/>
                        </w:rPr>
                      </w:pPr>
                      <w:r>
                        <w:rPr>
                          <w:b/>
                          <w:bCs/>
                          <w:sz w:val="24"/>
                          <w:szCs w:val="24"/>
                        </w:rPr>
                        <w:t>6</w:t>
                      </w:r>
                    </w:p>
                  </w:txbxContent>
                </v:textbox>
              </v:shape>
            </w:pict>
          </mc:Fallback>
        </mc:AlternateContent>
      </w:r>
    </w:p>
    <w:p w14:paraId="77F1F685" w14:textId="7216FA5B" w:rsidR="005D6E91" w:rsidRPr="00C970C3" w:rsidRDefault="005D6E91" w:rsidP="007F7C22">
      <w:pPr>
        <w:contextualSpacing/>
        <w:rPr>
          <w:sz w:val="32"/>
          <w:szCs w:val="32"/>
          <w:lang w:val="en-GB"/>
        </w:rPr>
        <w:sectPr w:rsidR="005D6E91" w:rsidRPr="00C970C3" w:rsidSect="00865BDE">
          <w:type w:val="continuous"/>
          <w:pgSz w:w="11906" w:h="16838" w:code="9"/>
          <w:pgMar w:top="851" w:right="1418" w:bottom="851" w:left="1418" w:header="709" w:footer="709" w:gutter="0"/>
          <w:pgBorders w:offsetFrom="page">
            <w:top w:val="cornerTriangles" w:sz="10" w:space="24" w:color="auto"/>
            <w:left w:val="cornerTriangles" w:sz="10" w:space="24" w:color="auto"/>
            <w:bottom w:val="cornerTriangles" w:sz="10" w:space="24" w:color="auto"/>
            <w:right w:val="cornerTriangles" w:sz="10" w:space="24" w:color="auto"/>
          </w:pgBorders>
          <w:pgNumType w:start="0"/>
          <w:cols w:space="708"/>
          <w:docGrid w:linePitch="360"/>
        </w:sectPr>
      </w:pPr>
    </w:p>
    <w:p w14:paraId="70F9D4FB" w14:textId="77777777" w:rsidR="00C970C3" w:rsidRPr="00C970C3" w:rsidRDefault="00C970C3" w:rsidP="00C970C3">
      <w:pPr>
        <w:pStyle w:val="Titre1"/>
        <w:rPr>
          <w:rFonts w:asciiTheme="minorHAnsi" w:hAnsiTheme="minorHAnsi" w:cstheme="minorHAnsi"/>
          <w:b/>
          <w:bCs/>
          <w:color w:val="auto"/>
          <w:lang w:val="en-GB" w:eastAsia="fr-FR"/>
        </w:rPr>
      </w:pPr>
      <w:bookmarkStart w:id="12" w:name="_Toc60253262"/>
      <w:bookmarkStart w:id="13" w:name="_Toc60254814"/>
      <w:r w:rsidRPr="00C970C3">
        <w:rPr>
          <w:rFonts w:asciiTheme="minorHAnsi" w:hAnsiTheme="minorHAnsi" w:cstheme="minorHAnsi"/>
          <w:b/>
          <w:bCs/>
          <w:color w:val="auto"/>
          <w:sz w:val="40"/>
          <w:szCs w:val="40"/>
          <w:lang w:val="en-GB" w:eastAsia="fr-FR"/>
        </w:rPr>
        <w:lastRenderedPageBreak/>
        <w:t xml:space="preserve">V.  </w:t>
      </w:r>
      <w:r w:rsidRPr="00C970C3">
        <w:rPr>
          <w:rFonts w:asciiTheme="minorHAnsi" w:hAnsiTheme="minorHAnsi" w:cstheme="minorHAnsi"/>
          <w:b/>
          <w:bCs/>
          <w:color w:val="auto"/>
          <w:sz w:val="40"/>
          <w:szCs w:val="40"/>
          <w:u w:val="single"/>
          <w:lang w:val="en-GB" w:eastAsia="fr-FR"/>
        </w:rPr>
        <w:t>Results:</w:t>
      </w:r>
      <w:bookmarkEnd w:id="12"/>
      <w:bookmarkEnd w:id="13"/>
    </w:p>
    <w:tbl>
      <w:tblPr>
        <w:tblW w:w="10522" w:type="dxa"/>
        <w:tblLayout w:type="fixed"/>
        <w:tblCellMar>
          <w:left w:w="70" w:type="dxa"/>
          <w:right w:w="70" w:type="dxa"/>
        </w:tblCellMar>
        <w:tblLook w:val="04A0" w:firstRow="1" w:lastRow="0" w:firstColumn="1" w:lastColumn="0" w:noHBand="0" w:noVBand="1"/>
      </w:tblPr>
      <w:tblGrid>
        <w:gridCol w:w="1418"/>
        <w:gridCol w:w="1263"/>
        <w:gridCol w:w="1306"/>
        <w:gridCol w:w="1307"/>
        <w:gridCol w:w="1307"/>
        <w:gridCol w:w="1307"/>
        <w:gridCol w:w="1307"/>
        <w:gridCol w:w="1307"/>
      </w:tblGrid>
      <w:tr w:rsidR="00C970C3" w:rsidRPr="00C970C3" w14:paraId="5B4A4B48" w14:textId="77777777" w:rsidTr="0057151E">
        <w:trPr>
          <w:trHeight w:val="420"/>
        </w:trPr>
        <w:tc>
          <w:tcPr>
            <w:tcW w:w="1418" w:type="dxa"/>
            <w:tcBorders>
              <w:top w:val="nil"/>
              <w:left w:val="nil"/>
              <w:bottom w:val="nil"/>
              <w:right w:val="nil"/>
            </w:tcBorders>
            <w:shd w:val="clear" w:color="auto" w:fill="auto"/>
            <w:noWrap/>
            <w:vAlign w:val="bottom"/>
            <w:hideMark/>
          </w:tcPr>
          <w:p w14:paraId="3B6C9818" w14:textId="77777777" w:rsidR="00C970C3" w:rsidRPr="00C970C3" w:rsidRDefault="00C970C3" w:rsidP="00C970C3">
            <w:pPr>
              <w:spacing w:after="0" w:line="240" w:lineRule="auto"/>
              <w:rPr>
                <w:rFonts w:ascii="Times New Roman" w:eastAsia="Times New Roman" w:hAnsi="Times New Roman" w:cs="Times New Roman"/>
                <w:sz w:val="24"/>
                <w:szCs w:val="24"/>
                <w:lang w:val="en-GB" w:eastAsia="fr-FR"/>
              </w:rPr>
            </w:pPr>
          </w:p>
        </w:tc>
        <w:tc>
          <w:tcPr>
            <w:tcW w:w="1263" w:type="dxa"/>
            <w:tcBorders>
              <w:top w:val="nil"/>
              <w:left w:val="nil"/>
              <w:bottom w:val="nil"/>
              <w:right w:val="single" w:sz="12" w:space="0" w:color="auto"/>
            </w:tcBorders>
            <w:shd w:val="clear" w:color="auto" w:fill="auto"/>
            <w:noWrap/>
            <w:vAlign w:val="bottom"/>
            <w:hideMark/>
          </w:tcPr>
          <w:p w14:paraId="5013B4BF"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7841" w:type="dxa"/>
            <w:gridSpan w:val="6"/>
            <w:tcBorders>
              <w:top w:val="single" w:sz="12" w:space="0" w:color="auto"/>
              <w:left w:val="single" w:sz="12" w:space="0" w:color="auto"/>
              <w:bottom w:val="single" w:sz="8" w:space="0" w:color="auto"/>
              <w:right w:val="single" w:sz="12" w:space="0" w:color="auto"/>
            </w:tcBorders>
            <w:shd w:val="clear" w:color="auto" w:fill="auto"/>
            <w:noWrap/>
            <w:vAlign w:val="bottom"/>
            <w:hideMark/>
          </w:tcPr>
          <w:p w14:paraId="1F09F009"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Responses (years old)</w:t>
            </w:r>
          </w:p>
        </w:tc>
      </w:tr>
      <w:tr w:rsidR="00C970C3" w:rsidRPr="00C970C3" w14:paraId="4BDA8063" w14:textId="77777777" w:rsidTr="0057151E">
        <w:trPr>
          <w:trHeight w:val="420"/>
        </w:trPr>
        <w:tc>
          <w:tcPr>
            <w:tcW w:w="1418" w:type="dxa"/>
            <w:tcBorders>
              <w:top w:val="nil"/>
              <w:left w:val="nil"/>
              <w:bottom w:val="single" w:sz="12" w:space="0" w:color="auto"/>
              <w:right w:val="nil"/>
            </w:tcBorders>
            <w:shd w:val="clear" w:color="auto" w:fill="auto"/>
            <w:noWrap/>
            <w:vAlign w:val="bottom"/>
            <w:hideMark/>
          </w:tcPr>
          <w:p w14:paraId="4C36E3F8"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p>
        </w:tc>
        <w:tc>
          <w:tcPr>
            <w:tcW w:w="1263" w:type="dxa"/>
            <w:tcBorders>
              <w:top w:val="nil"/>
              <w:left w:val="nil"/>
              <w:bottom w:val="single" w:sz="12" w:space="0" w:color="auto"/>
              <w:right w:val="single" w:sz="12" w:space="0" w:color="auto"/>
            </w:tcBorders>
            <w:shd w:val="clear" w:color="auto" w:fill="auto"/>
            <w:noWrap/>
            <w:vAlign w:val="bottom"/>
            <w:hideMark/>
          </w:tcPr>
          <w:p w14:paraId="70D480A0"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130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3576AAB"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-20</w:t>
            </w:r>
          </w:p>
        </w:tc>
        <w:tc>
          <w:tcPr>
            <w:tcW w:w="1307"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BA3F55D"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21-30</w:t>
            </w:r>
          </w:p>
        </w:tc>
        <w:tc>
          <w:tcPr>
            <w:tcW w:w="1307"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C08E96C"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31-40</w:t>
            </w:r>
          </w:p>
        </w:tc>
        <w:tc>
          <w:tcPr>
            <w:tcW w:w="1307"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CEF98CB"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41-50</w:t>
            </w:r>
          </w:p>
        </w:tc>
        <w:tc>
          <w:tcPr>
            <w:tcW w:w="1307"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EC5854E"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51-60</w:t>
            </w:r>
          </w:p>
        </w:tc>
        <w:tc>
          <w:tcPr>
            <w:tcW w:w="1307"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A97C7D9"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+60</w:t>
            </w:r>
          </w:p>
        </w:tc>
      </w:tr>
      <w:tr w:rsidR="00C970C3" w:rsidRPr="00C970C3" w14:paraId="08439E31" w14:textId="77777777" w:rsidTr="0057151E">
        <w:trPr>
          <w:trHeight w:val="420"/>
        </w:trPr>
        <w:tc>
          <w:tcPr>
            <w:tcW w:w="1418"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87C246B"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Question</w:t>
            </w:r>
          </w:p>
        </w:tc>
        <w:tc>
          <w:tcPr>
            <w:tcW w:w="126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D8DD72A" w14:textId="77777777" w:rsidR="00C970C3" w:rsidRPr="00C970C3" w:rsidRDefault="00C970C3" w:rsidP="00C970C3">
            <w:pPr>
              <w:spacing w:after="0" w:line="240" w:lineRule="auto"/>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000000"/>
                <w:sz w:val="32"/>
                <w:szCs w:val="32"/>
                <w:lang w:val="en-GB" w:eastAsia="fr-FR"/>
              </w:rPr>
              <w:t>Q.1</w:t>
            </w:r>
          </w:p>
        </w:tc>
        <w:tc>
          <w:tcPr>
            <w:tcW w:w="1306" w:type="dxa"/>
            <w:tcBorders>
              <w:top w:val="single" w:sz="12" w:space="0" w:color="auto"/>
              <w:left w:val="single" w:sz="12" w:space="0" w:color="auto"/>
              <w:bottom w:val="single" w:sz="8" w:space="0" w:color="auto"/>
              <w:right w:val="single" w:sz="8" w:space="0" w:color="auto"/>
            </w:tcBorders>
            <w:shd w:val="clear" w:color="auto" w:fill="B4C6E7" w:themeFill="accent1" w:themeFillTint="66"/>
            <w:noWrap/>
            <w:vAlign w:val="bottom"/>
            <w:hideMark/>
          </w:tcPr>
          <w:p w14:paraId="75844C3B"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3</w:t>
            </w:r>
          </w:p>
        </w:tc>
        <w:tc>
          <w:tcPr>
            <w:tcW w:w="1307"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6F6D7BE0"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9</w:t>
            </w:r>
          </w:p>
        </w:tc>
        <w:tc>
          <w:tcPr>
            <w:tcW w:w="1307"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563637BC"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2</w:t>
            </w:r>
          </w:p>
        </w:tc>
        <w:tc>
          <w:tcPr>
            <w:tcW w:w="1307"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79050EC5"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3</w:t>
            </w:r>
          </w:p>
        </w:tc>
        <w:tc>
          <w:tcPr>
            <w:tcW w:w="1307"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521495D9"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2</w:t>
            </w:r>
          </w:p>
        </w:tc>
        <w:tc>
          <w:tcPr>
            <w:tcW w:w="1307" w:type="dxa"/>
            <w:tcBorders>
              <w:top w:val="single" w:sz="12" w:space="0" w:color="auto"/>
              <w:left w:val="nil"/>
              <w:bottom w:val="single" w:sz="8" w:space="0" w:color="auto"/>
              <w:right w:val="single" w:sz="12" w:space="0" w:color="auto"/>
            </w:tcBorders>
            <w:shd w:val="clear" w:color="auto" w:fill="B4C6E7" w:themeFill="accent1" w:themeFillTint="66"/>
            <w:noWrap/>
            <w:vAlign w:val="bottom"/>
            <w:hideMark/>
          </w:tcPr>
          <w:p w14:paraId="7AC59074"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r>
    </w:tbl>
    <w:p w14:paraId="25186E95" w14:textId="77777777" w:rsidR="00C970C3" w:rsidRPr="00C970C3" w:rsidRDefault="00C970C3" w:rsidP="00C970C3">
      <w:pPr>
        <w:spacing w:after="0"/>
        <w:rPr>
          <w:b/>
          <w:bCs/>
          <w:sz w:val="32"/>
          <w:szCs w:val="32"/>
          <w:u w:val="single"/>
          <w:lang w:val="en-GB"/>
        </w:rPr>
      </w:pPr>
      <w:r w:rsidRPr="00C970C3">
        <w:rPr>
          <w:noProof/>
        </w:rPr>
        <w:drawing>
          <wp:inline distT="0" distB="0" distL="0" distR="0" wp14:anchorId="6F8E8CCB" wp14:editId="4ABC3883">
            <wp:extent cx="4572000" cy="2743200"/>
            <wp:effectExtent l="0" t="0" r="0" b="0"/>
            <wp:docPr id="1" name="Graphique 1">
              <a:extLst xmlns:a="http://schemas.openxmlformats.org/drawingml/2006/main">
                <a:ext uri="{FF2B5EF4-FFF2-40B4-BE49-F238E27FC236}">
                  <a16:creationId xmlns:a16="http://schemas.microsoft.com/office/drawing/2014/main" id="{8C198F1E-C377-481D-BDA0-0E3DA2683D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557071F" w14:textId="77777777" w:rsidR="00C970C3" w:rsidRPr="00C970C3" w:rsidRDefault="00C970C3" w:rsidP="00C970C3">
      <w:pPr>
        <w:spacing w:after="0"/>
        <w:rPr>
          <w:sz w:val="28"/>
          <w:szCs w:val="28"/>
          <w:lang w:val="en-GB"/>
        </w:rPr>
      </w:pPr>
      <w:r w:rsidRPr="00C970C3">
        <w:rPr>
          <w:sz w:val="28"/>
          <w:szCs w:val="28"/>
          <w:lang w:val="en-GB"/>
        </w:rPr>
        <w:t>It is interesting to note that a large range of people have answered to this electronic survey with a majority of person aged 21-30 years (47,36%).</w:t>
      </w:r>
    </w:p>
    <w:p w14:paraId="66B9048E" w14:textId="77777777" w:rsidR="00C970C3" w:rsidRPr="00C970C3" w:rsidRDefault="00C970C3" w:rsidP="00C970C3">
      <w:pPr>
        <w:rPr>
          <w:sz w:val="28"/>
          <w:szCs w:val="28"/>
          <w:lang w:val="en-GB"/>
        </w:rPr>
      </w:pPr>
    </w:p>
    <w:tbl>
      <w:tblPr>
        <w:tblW w:w="10490" w:type="dxa"/>
        <w:tblLayout w:type="fixed"/>
        <w:tblCellMar>
          <w:left w:w="70" w:type="dxa"/>
          <w:right w:w="70" w:type="dxa"/>
        </w:tblCellMar>
        <w:tblLook w:val="04A0" w:firstRow="1" w:lastRow="0" w:firstColumn="1" w:lastColumn="0" w:noHBand="0" w:noVBand="1"/>
      </w:tblPr>
      <w:tblGrid>
        <w:gridCol w:w="1354"/>
        <w:gridCol w:w="631"/>
        <w:gridCol w:w="1134"/>
        <w:gridCol w:w="1309"/>
        <w:gridCol w:w="1242"/>
        <w:gridCol w:w="993"/>
        <w:gridCol w:w="1134"/>
        <w:gridCol w:w="1134"/>
        <w:gridCol w:w="850"/>
        <w:gridCol w:w="709"/>
      </w:tblGrid>
      <w:tr w:rsidR="00C970C3" w:rsidRPr="00C970C3" w14:paraId="4637C29E" w14:textId="77777777" w:rsidTr="00865BDE">
        <w:trPr>
          <w:trHeight w:val="426"/>
        </w:trPr>
        <w:tc>
          <w:tcPr>
            <w:tcW w:w="1354" w:type="dxa"/>
            <w:tcBorders>
              <w:top w:val="nil"/>
              <w:left w:val="nil"/>
              <w:bottom w:val="nil"/>
              <w:right w:val="nil"/>
            </w:tcBorders>
            <w:shd w:val="clear" w:color="auto" w:fill="auto"/>
            <w:noWrap/>
            <w:vAlign w:val="bottom"/>
            <w:hideMark/>
          </w:tcPr>
          <w:p w14:paraId="62F0A2AF" w14:textId="77777777" w:rsidR="00C970C3" w:rsidRPr="00C970C3" w:rsidRDefault="00C970C3" w:rsidP="00C970C3">
            <w:pPr>
              <w:spacing w:after="0" w:line="240" w:lineRule="auto"/>
              <w:rPr>
                <w:rFonts w:ascii="Times New Roman" w:eastAsia="Times New Roman" w:hAnsi="Times New Roman" w:cs="Times New Roman"/>
                <w:sz w:val="24"/>
                <w:szCs w:val="24"/>
                <w:lang w:val="en-GB" w:eastAsia="fr-FR"/>
              </w:rPr>
            </w:pPr>
          </w:p>
        </w:tc>
        <w:tc>
          <w:tcPr>
            <w:tcW w:w="631" w:type="dxa"/>
            <w:tcBorders>
              <w:top w:val="nil"/>
              <w:left w:val="nil"/>
              <w:bottom w:val="nil"/>
              <w:right w:val="single" w:sz="12" w:space="0" w:color="auto"/>
            </w:tcBorders>
            <w:shd w:val="clear" w:color="auto" w:fill="auto"/>
            <w:noWrap/>
            <w:vAlign w:val="bottom"/>
            <w:hideMark/>
          </w:tcPr>
          <w:p w14:paraId="449E1161"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8505" w:type="dxa"/>
            <w:gridSpan w:val="8"/>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F0D8F1A"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Responses</w:t>
            </w:r>
          </w:p>
        </w:tc>
      </w:tr>
      <w:tr w:rsidR="00C970C3" w:rsidRPr="00C970C3" w14:paraId="036AD692" w14:textId="77777777" w:rsidTr="00865BDE">
        <w:trPr>
          <w:trHeight w:val="1278"/>
        </w:trPr>
        <w:tc>
          <w:tcPr>
            <w:tcW w:w="1354" w:type="dxa"/>
            <w:tcBorders>
              <w:top w:val="nil"/>
              <w:left w:val="nil"/>
              <w:bottom w:val="single" w:sz="12" w:space="0" w:color="auto"/>
              <w:right w:val="nil"/>
            </w:tcBorders>
            <w:shd w:val="clear" w:color="auto" w:fill="auto"/>
            <w:noWrap/>
            <w:vAlign w:val="bottom"/>
            <w:hideMark/>
          </w:tcPr>
          <w:p w14:paraId="64321012"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p>
        </w:tc>
        <w:tc>
          <w:tcPr>
            <w:tcW w:w="631" w:type="dxa"/>
            <w:tcBorders>
              <w:top w:val="nil"/>
              <w:left w:val="nil"/>
              <w:bottom w:val="single" w:sz="12" w:space="0" w:color="auto"/>
              <w:right w:val="single" w:sz="12" w:space="0" w:color="auto"/>
            </w:tcBorders>
            <w:shd w:val="clear" w:color="auto" w:fill="auto"/>
            <w:noWrap/>
            <w:vAlign w:val="bottom"/>
            <w:hideMark/>
          </w:tcPr>
          <w:p w14:paraId="6F9F7939"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1134"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53FA751E"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lang w:val="en-GB" w:eastAsia="fr-FR"/>
              </w:rPr>
              <w:t>University student</w:t>
            </w:r>
          </w:p>
        </w:tc>
        <w:tc>
          <w:tcPr>
            <w:tcW w:w="1309"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4A6BF204"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lang w:val="en-GB" w:eastAsia="fr-FR"/>
              </w:rPr>
              <w:t>High school student</w:t>
            </w:r>
          </w:p>
        </w:tc>
        <w:tc>
          <w:tcPr>
            <w:tcW w:w="1242"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2A304F6F"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lang w:val="en-GB" w:eastAsia="fr-FR"/>
              </w:rPr>
              <w:t>Student</w:t>
            </w:r>
          </w:p>
          <w:p w14:paraId="1A640FD9"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lang w:val="en-GB" w:eastAsia="fr-FR"/>
              </w:rPr>
              <w:t>(not in High school or University)</w:t>
            </w:r>
          </w:p>
        </w:tc>
        <w:tc>
          <w:tcPr>
            <w:tcW w:w="993"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0BC0A5FE"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lang w:val="en-GB" w:eastAsia="fr-FR"/>
              </w:rPr>
              <w:t>Lecturer/ Teacher</w:t>
            </w:r>
          </w:p>
        </w:tc>
        <w:tc>
          <w:tcPr>
            <w:tcW w:w="1134"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78ACB08D"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lang w:val="en-GB" w:eastAsia="fr-FR"/>
              </w:rPr>
              <w:t>Student's parent</w:t>
            </w:r>
          </w:p>
        </w:tc>
        <w:tc>
          <w:tcPr>
            <w:tcW w:w="1134"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13FE02AB"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lang w:val="en-GB" w:eastAsia="fr-FR"/>
              </w:rPr>
              <w:t>Student's friend</w:t>
            </w:r>
          </w:p>
        </w:tc>
        <w:tc>
          <w:tcPr>
            <w:tcW w:w="850"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12B90DE6"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lang w:val="en-GB" w:eastAsia="fr-FR"/>
              </w:rPr>
              <w:t>Ex-student</w:t>
            </w:r>
          </w:p>
        </w:tc>
        <w:tc>
          <w:tcPr>
            <w:tcW w:w="709"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6056F7BC"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lang w:val="en-GB" w:eastAsia="fr-FR"/>
              </w:rPr>
              <w:t>Other</w:t>
            </w:r>
          </w:p>
        </w:tc>
      </w:tr>
      <w:tr w:rsidR="00C970C3" w:rsidRPr="00C970C3" w14:paraId="43F7A6B8" w14:textId="77777777" w:rsidTr="00865BDE">
        <w:trPr>
          <w:trHeight w:val="426"/>
        </w:trPr>
        <w:tc>
          <w:tcPr>
            <w:tcW w:w="135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34B64867" w14:textId="77777777" w:rsidR="00C970C3" w:rsidRPr="00C970C3" w:rsidRDefault="00C970C3" w:rsidP="00C970C3">
            <w:pPr>
              <w:spacing w:after="0" w:line="240" w:lineRule="auto"/>
              <w:rPr>
                <w:rFonts w:ascii="Calibri" w:eastAsia="Times New Roman" w:hAnsi="Calibri" w:cs="Calibri"/>
                <w:b/>
                <w:bCs/>
                <w:color w:val="1F3864" w:themeColor="accent1" w:themeShade="8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Question</w:t>
            </w:r>
          </w:p>
        </w:tc>
        <w:tc>
          <w:tcPr>
            <w:tcW w:w="631"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0045515" w14:textId="77777777" w:rsidR="00C970C3" w:rsidRPr="00C970C3" w:rsidRDefault="00C970C3" w:rsidP="00C970C3">
            <w:pPr>
              <w:spacing w:after="0" w:line="240" w:lineRule="auto"/>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Q.2</w:t>
            </w:r>
          </w:p>
        </w:tc>
        <w:tc>
          <w:tcPr>
            <w:tcW w:w="1134" w:type="dxa"/>
            <w:tcBorders>
              <w:top w:val="single" w:sz="12" w:space="0" w:color="auto"/>
              <w:left w:val="single" w:sz="12" w:space="0" w:color="auto"/>
              <w:bottom w:val="single" w:sz="8" w:space="0" w:color="auto"/>
              <w:right w:val="single" w:sz="8" w:space="0" w:color="auto"/>
            </w:tcBorders>
            <w:shd w:val="clear" w:color="auto" w:fill="B4C6E7" w:themeFill="accent1" w:themeFillTint="66"/>
            <w:noWrap/>
            <w:vAlign w:val="bottom"/>
            <w:hideMark/>
          </w:tcPr>
          <w:p w14:paraId="5140F346"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15</w:t>
            </w:r>
          </w:p>
        </w:tc>
        <w:tc>
          <w:tcPr>
            <w:tcW w:w="1309"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43C1ACCE"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w:t>
            </w:r>
          </w:p>
        </w:tc>
        <w:tc>
          <w:tcPr>
            <w:tcW w:w="1242"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780F35A5"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c>
          <w:tcPr>
            <w:tcW w:w="993"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7A8A00D6"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2</w:t>
            </w:r>
          </w:p>
        </w:tc>
        <w:tc>
          <w:tcPr>
            <w:tcW w:w="1134"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1B4F025D"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w:t>
            </w:r>
          </w:p>
        </w:tc>
        <w:tc>
          <w:tcPr>
            <w:tcW w:w="1134"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411A5D90"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c>
          <w:tcPr>
            <w:tcW w:w="850"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2B84247F"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c>
          <w:tcPr>
            <w:tcW w:w="709" w:type="dxa"/>
            <w:tcBorders>
              <w:top w:val="single" w:sz="12" w:space="0" w:color="auto"/>
              <w:left w:val="nil"/>
              <w:bottom w:val="single" w:sz="8" w:space="0" w:color="auto"/>
              <w:right w:val="single" w:sz="12" w:space="0" w:color="auto"/>
            </w:tcBorders>
            <w:shd w:val="clear" w:color="auto" w:fill="B4C6E7" w:themeFill="accent1" w:themeFillTint="66"/>
            <w:noWrap/>
            <w:vAlign w:val="bottom"/>
            <w:hideMark/>
          </w:tcPr>
          <w:p w14:paraId="0778E50C"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r>
    </w:tbl>
    <w:p w14:paraId="0EC3C4E0" w14:textId="77777777" w:rsidR="00C970C3" w:rsidRPr="00C970C3" w:rsidRDefault="00C970C3" w:rsidP="00C970C3">
      <w:pPr>
        <w:spacing w:after="0"/>
        <w:rPr>
          <w:b/>
          <w:bCs/>
          <w:sz w:val="32"/>
          <w:szCs w:val="32"/>
          <w:u w:val="single"/>
          <w:lang w:val="en-GB"/>
        </w:rPr>
      </w:pPr>
      <w:r w:rsidRPr="00C970C3">
        <w:rPr>
          <w:noProof/>
        </w:rPr>
        <w:drawing>
          <wp:inline distT="0" distB="0" distL="0" distR="0" wp14:anchorId="31D0E1AB" wp14:editId="356E1C10">
            <wp:extent cx="6480000" cy="2743200"/>
            <wp:effectExtent l="0" t="0" r="0" b="5080"/>
            <wp:docPr id="40" name="Graphique 40">
              <a:extLst xmlns:a="http://schemas.openxmlformats.org/drawingml/2006/main">
                <a:ext uri="{FF2B5EF4-FFF2-40B4-BE49-F238E27FC236}">
                  <a16:creationId xmlns:a16="http://schemas.microsoft.com/office/drawing/2014/main" id="{6110486E-140B-405C-A51D-E96C517660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7648BA9" w14:textId="460E280C" w:rsidR="00C970C3" w:rsidRPr="00C970C3" w:rsidRDefault="00185330" w:rsidP="00C970C3">
      <w:pPr>
        <w:spacing w:after="0"/>
        <w:rPr>
          <w:sz w:val="28"/>
          <w:szCs w:val="28"/>
          <w:lang w:val="en-GB"/>
        </w:rPr>
      </w:pPr>
      <w:r>
        <w:rPr>
          <w:noProof/>
          <w:lang w:val="en-GB"/>
        </w:rPr>
        <mc:AlternateContent>
          <mc:Choice Requires="wps">
            <w:drawing>
              <wp:anchor distT="0" distB="0" distL="114300" distR="114300" simplePos="0" relativeHeight="251670528" behindDoc="0" locked="0" layoutInCell="1" allowOverlap="1" wp14:anchorId="157A16DC" wp14:editId="22803B5E">
                <wp:simplePos x="0" y="0"/>
                <wp:positionH relativeFrom="column">
                  <wp:posOffset>6336665</wp:posOffset>
                </wp:positionH>
                <wp:positionV relativeFrom="paragraph">
                  <wp:posOffset>647392</wp:posOffset>
                </wp:positionV>
                <wp:extent cx="360000" cy="360000"/>
                <wp:effectExtent l="0" t="0" r="21590" b="21590"/>
                <wp:wrapNone/>
                <wp:docPr id="8" name="Zone de texte 8"/>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3703852F" w14:textId="6B0EB0E9" w:rsidR="0057151E" w:rsidRPr="00865BDE" w:rsidRDefault="0057151E" w:rsidP="00185330">
                            <w:pPr>
                              <w:jc w:val="center"/>
                              <w:rPr>
                                <w:b/>
                                <w:bCs/>
                                <w:sz w:val="24"/>
                                <w:szCs w:val="24"/>
                              </w:rPr>
                            </w:pPr>
                            <w:r>
                              <w:rPr>
                                <w:b/>
                                <w:bCs/>
                                <w:sz w:val="24"/>
                                <w:szCs w:val="24"/>
                              </w:rP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7A16DC" id="Zone de texte 8" o:spid="_x0000_s1032" type="#_x0000_t202" style="position:absolute;margin-left:498.95pt;margin-top:51pt;width:28.35pt;height:28.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" fillcolor="#d6dce5" strokecolor="#a6a6a6" strokeweight="1.5pt">
                <v:textbox>
                  <w:txbxContent>
                    <w:p w14:paraId="3703852F" w14:textId="6B0EB0E9" w:rsidR="0057151E" w:rsidRPr="00865BDE" w:rsidRDefault="0057151E" w:rsidP="00185330">
                      <w:pPr>
                        <w:jc w:val="center"/>
                        <w:rPr>
                          <w:b/>
                          <w:bCs/>
                          <w:sz w:val="24"/>
                          <w:szCs w:val="24"/>
                        </w:rPr>
                      </w:pPr>
                      <w:r>
                        <w:rPr>
                          <w:b/>
                          <w:bCs/>
                          <w:sz w:val="24"/>
                          <w:szCs w:val="24"/>
                        </w:rPr>
                        <w:t>7</w:t>
                      </w:r>
                    </w:p>
                  </w:txbxContent>
                </v:textbox>
              </v:shape>
            </w:pict>
          </mc:Fallback>
        </mc:AlternateContent>
      </w:r>
      <w:r w:rsidR="00C970C3" w:rsidRPr="00C970C3">
        <w:rPr>
          <w:sz w:val="28"/>
          <w:szCs w:val="28"/>
          <w:lang w:val="en-GB"/>
        </w:rPr>
        <w:t>Regarding the answer to the question 2, it is stated that most of the person who answered this electronic survey are currently student in University or in High school (84,21%).</w:t>
      </w:r>
    </w:p>
    <w:p w14:paraId="374E9468" w14:textId="28C5C473" w:rsidR="00C970C3" w:rsidRPr="00C970C3" w:rsidRDefault="00C970C3" w:rsidP="00C970C3">
      <w:pPr>
        <w:rPr>
          <w:sz w:val="20"/>
          <w:szCs w:val="20"/>
          <w:lang w:val="en-GB"/>
        </w:rPr>
      </w:pPr>
    </w:p>
    <w:tbl>
      <w:tblPr>
        <w:tblW w:w="9985" w:type="dxa"/>
        <w:tblCellMar>
          <w:left w:w="70" w:type="dxa"/>
          <w:right w:w="70" w:type="dxa"/>
        </w:tblCellMar>
        <w:tblLook w:val="04A0" w:firstRow="1" w:lastRow="0" w:firstColumn="1" w:lastColumn="0" w:noHBand="0" w:noVBand="1"/>
      </w:tblPr>
      <w:tblGrid>
        <w:gridCol w:w="1481"/>
        <w:gridCol w:w="1559"/>
        <w:gridCol w:w="1559"/>
        <w:gridCol w:w="2268"/>
        <w:gridCol w:w="1559"/>
        <w:gridCol w:w="1559"/>
      </w:tblGrid>
      <w:tr w:rsidR="00C970C3" w:rsidRPr="00C970C3" w14:paraId="788F8857" w14:textId="77777777" w:rsidTr="0057151E">
        <w:trPr>
          <w:trHeight w:val="404"/>
        </w:trPr>
        <w:tc>
          <w:tcPr>
            <w:tcW w:w="1481" w:type="dxa"/>
            <w:tcBorders>
              <w:top w:val="nil"/>
              <w:left w:val="nil"/>
              <w:bottom w:val="nil"/>
              <w:right w:val="nil"/>
            </w:tcBorders>
            <w:shd w:val="clear" w:color="auto" w:fill="auto"/>
            <w:noWrap/>
            <w:vAlign w:val="bottom"/>
            <w:hideMark/>
          </w:tcPr>
          <w:p w14:paraId="5CA03498" w14:textId="77777777" w:rsidR="00C970C3" w:rsidRPr="00C970C3" w:rsidRDefault="00C970C3" w:rsidP="00C970C3">
            <w:pPr>
              <w:spacing w:after="0" w:line="240" w:lineRule="auto"/>
              <w:rPr>
                <w:rFonts w:ascii="Times New Roman" w:eastAsia="Times New Roman" w:hAnsi="Times New Roman" w:cs="Times New Roman"/>
                <w:sz w:val="24"/>
                <w:szCs w:val="24"/>
                <w:lang w:val="en-GB" w:eastAsia="fr-FR"/>
              </w:rPr>
            </w:pPr>
          </w:p>
        </w:tc>
        <w:tc>
          <w:tcPr>
            <w:tcW w:w="1559" w:type="dxa"/>
            <w:tcBorders>
              <w:top w:val="nil"/>
              <w:left w:val="nil"/>
              <w:bottom w:val="nil"/>
              <w:right w:val="single" w:sz="12" w:space="0" w:color="auto"/>
            </w:tcBorders>
            <w:shd w:val="clear" w:color="auto" w:fill="auto"/>
            <w:noWrap/>
            <w:vAlign w:val="bottom"/>
            <w:hideMark/>
          </w:tcPr>
          <w:p w14:paraId="090E8AC2"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6945" w:type="dxa"/>
            <w:gridSpan w:val="4"/>
            <w:tcBorders>
              <w:top w:val="single" w:sz="12" w:space="0" w:color="auto"/>
              <w:left w:val="single" w:sz="12" w:space="0" w:color="auto"/>
              <w:bottom w:val="single" w:sz="8" w:space="0" w:color="auto"/>
              <w:right w:val="single" w:sz="12" w:space="0" w:color="auto"/>
            </w:tcBorders>
            <w:shd w:val="clear" w:color="auto" w:fill="auto"/>
            <w:noWrap/>
            <w:vAlign w:val="bottom"/>
            <w:hideMark/>
          </w:tcPr>
          <w:p w14:paraId="0DEDD84C"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Responses</w:t>
            </w:r>
          </w:p>
        </w:tc>
      </w:tr>
      <w:tr w:rsidR="00C970C3" w:rsidRPr="00C970C3" w14:paraId="385BE922" w14:textId="77777777" w:rsidTr="0057151E">
        <w:trPr>
          <w:trHeight w:val="409"/>
        </w:trPr>
        <w:tc>
          <w:tcPr>
            <w:tcW w:w="1481" w:type="dxa"/>
            <w:tcBorders>
              <w:top w:val="nil"/>
              <w:left w:val="nil"/>
              <w:bottom w:val="single" w:sz="12" w:space="0" w:color="auto"/>
              <w:right w:val="nil"/>
            </w:tcBorders>
            <w:shd w:val="clear" w:color="auto" w:fill="auto"/>
            <w:noWrap/>
            <w:vAlign w:val="bottom"/>
            <w:hideMark/>
          </w:tcPr>
          <w:p w14:paraId="356E5C4E" w14:textId="77777777" w:rsidR="00C970C3" w:rsidRPr="00C970C3" w:rsidRDefault="00C970C3" w:rsidP="00C970C3">
            <w:pPr>
              <w:spacing w:after="0" w:line="240" w:lineRule="auto"/>
              <w:jc w:val="center"/>
              <w:rPr>
                <w:rFonts w:ascii="Calibri" w:eastAsia="Times New Roman" w:hAnsi="Calibri" w:cs="Calibri"/>
                <w:color w:val="000000"/>
                <w:sz w:val="32"/>
                <w:szCs w:val="32"/>
                <w:lang w:val="en-GB" w:eastAsia="fr-FR"/>
              </w:rPr>
            </w:pPr>
          </w:p>
        </w:tc>
        <w:tc>
          <w:tcPr>
            <w:tcW w:w="1559" w:type="dxa"/>
            <w:tcBorders>
              <w:top w:val="nil"/>
              <w:left w:val="nil"/>
              <w:bottom w:val="single" w:sz="12" w:space="0" w:color="auto"/>
              <w:right w:val="single" w:sz="12" w:space="0" w:color="auto"/>
            </w:tcBorders>
            <w:shd w:val="clear" w:color="auto" w:fill="auto"/>
            <w:noWrap/>
            <w:vAlign w:val="bottom"/>
            <w:hideMark/>
          </w:tcPr>
          <w:p w14:paraId="65D7E8FC" w14:textId="77777777" w:rsidR="00C970C3" w:rsidRPr="00C970C3" w:rsidRDefault="00C970C3" w:rsidP="00C970C3">
            <w:pPr>
              <w:spacing w:after="0" w:line="240" w:lineRule="auto"/>
              <w:rPr>
                <w:rFonts w:ascii="Calibri" w:eastAsia="Times New Roman" w:hAnsi="Calibri" w:cs="Calibri"/>
                <w:color w:val="000000"/>
                <w:lang w:val="en-GB" w:eastAsia="fr-FR"/>
              </w:rPr>
            </w:pPr>
            <w:r w:rsidRPr="00C970C3">
              <w:rPr>
                <w:rFonts w:ascii="Calibri" w:eastAsia="Times New Roman" w:hAnsi="Calibri" w:cs="Calibri"/>
                <w:color w:val="000000"/>
                <w:lang w:val="en-GB" w:eastAsia="fr-FR"/>
              </w:rPr>
              <w:t> </w:t>
            </w:r>
          </w:p>
        </w:tc>
        <w:tc>
          <w:tcPr>
            <w:tcW w:w="1559"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271204C8"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000000"/>
                <w:sz w:val="32"/>
                <w:szCs w:val="32"/>
                <w:lang w:val="en-GB" w:eastAsia="fr-FR"/>
              </w:rPr>
              <w:t>Yes</w:t>
            </w:r>
          </w:p>
        </w:tc>
        <w:tc>
          <w:tcPr>
            <w:tcW w:w="2268"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794E4272"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000000"/>
                <w:sz w:val="32"/>
                <w:szCs w:val="32"/>
                <w:lang w:val="en-GB" w:eastAsia="fr-FR"/>
              </w:rPr>
              <w:t>More or Less</w:t>
            </w:r>
          </w:p>
        </w:tc>
        <w:tc>
          <w:tcPr>
            <w:tcW w:w="1559"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4A580ECB"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000000"/>
                <w:sz w:val="32"/>
                <w:szCs w:val="32"/>
                <w:lang w:val="en-GB" w:eastAsia="fr-FR"/>
              </w:rPr>
              <w:t>No</w:t>
            </w:r>
          </w:p>
        </w:tc>
        <w:tc>
          <w:tcPr>
            <w:tcW w:w="1559"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2F3C537F"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000000"/>
                <w:sz w:val="32"/>
                <w:szCs w:val="32"/>
                <w:lang w:val="en-GB" w:eastAsia="fr-FR"/>
              </w:rPr>
              <w:t>Not sure</w:t>
            </w:r>
          </w:p>
        </w:tc>
      </w:tr>
      <w:tr w:rsidR="00C970C3" w:rsidRPr="00C970C3" w14:paraId="26C8CF61" w14:textId="77777777" w:rsidTr="0057151E">
        <w:trPr>
          <w:trHeight w:val="435"/>
        </w:trPr>
        <w:tc>
          <w:tcPr>
            <w:tcW w:w="1481" w:type="dxa"/>
            <w:vMerge w:val="restart"/>
            <w:tcBorders>
              <w:top w:val="single" w:sz="12" w:space="0" w:color="auto"/>
              <w:left w:val="single" w:sz="12" w:space="0" w:color="auto"/>
              <w:bottom w:val="single" w:sz="8" w:space="0" w:color="000000"/>
              <w:right w:val="single" w:sz="12" w:space="0" w:color="auto"/>
            </w:tcBorders>
            <w:shd w:val="clear" w:color="auto" w:fill="auto"/>
            <w:noWrap/>
            <w:vAlign w:val="center"/>
            <w:hideMark/>
          </w:tcPr>
          <w:p w14:paraId="390B8775" w14:textId="77777777" w:rsidR="00C970C3" w:rsidRPr="00C970C3" w:rsidRDefault="00C970C3" w:rsidP="00C970C3">
            <w:pPr>
              <w:spacing w:after="0" w:line="240" w:lineRule="auto"/>
              <w:jc w:val="center"/>
              <w:rPr>
                <w:rFonts w:ascii="Calibri" w:eastAsia="Times New Roman" w:hAnsi="Calibri" w:cs="Calibri"/>
                <w:b/>
                <w:bCs/>
                <w:color w:val="1F3864" w:themeColor="accent1" w:themeShade="8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Questions</w:t>
            </w:r>
          </w:p>
        </w:tc>
        <w:tc>
          <w:tcPr>
            <w:tcW w:w="1559"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0A585FA2" w14:textId="77777777" w:rsidR="00C970C3" w:rsidRPr="00C970C3" w:rsidRDefault="00C970C3" w:rsidP="00C970C3">
            <w:pPr>
              <w:spacing w:after="0" w:line="240" w:lineRule="auto"/>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000000"/>
                <w:sz w:val="32"/>
                <w:szCs w:val="32"/>
                <w:lang w:val="en-GB" w:eastAsia="fr-FR"/>
              </w:rPr>
              <w:t>Q.3</w:t>
            </w:r>
          </w:p>
        </w:tc>
        <w:tc>
          <w:tcPr>
            <w:tcW w:w="1559" w:type="dxa"/>
            <w:tcBorders>
              <w:top w:val="single" w:sz="12" w:space="0" w:color="auto"/>
              <w:left w:val="single" w:sz="12" w:space="0" w:color="auto"/>
              <w:bottom w:val="single" w:sz="8" w:space="0" w:color="auto"/>
              <w:right w:val="single" w:sz="8" w:space="0" w:color="auto"/>
            </w:tcBorders>
            <w:shd w:val="clear" w:color="auto" w:fill="B4C6E7" w:themeFill="accent1" w:themeFillTint="66"/>
            <w:vAlign w:val="center"/>
            <w:hideMark/>
          </w:tcPr>
          <w:p w14:paraId="7B59924E"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17</w:t>
            </w:r>
          </w:p>
        </w:tc>
        <w:tc>
          <w:tcPr>
            <w:tcW w:w="2268" w:type="dxa"/>
            <w:tcBorders>
              <w:top w:val="single" w:sz="12" w:space="0" w:color="auto"/>
              <w:left w:val="nil"/>
              <w:bottom w:val="single" w:sz="8" w:space="0" w:color="auto"/>
              <w:right w:val="single" w:sz="8" w:space="0" w:color="auto"/>
            </w:tcBorders>
            <w:shd w:val="clear" w:color="auto" w:fill="B4C6E7" w:themeFill="accent1" w:themeFillTint="66"/>
            <w:vAlign w:val="center"/>
            <w:hideMark/>
          </w:tcPr>
          <w:p w14:paraId="364EACFA"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noProof/>
                <w:sz w:val="24"/>
                <w:szCs w:val="24"/>
                <w:lang w:val="en-GB"/>
              </w:rPr>
              <w:drawing>
                <wp:inline distT="0" distB="0" distL="0" distR="0" wp14:anchorId="5C375B77" wp14:editId="52BCD346">
                  <wp:extent cx="738505" cy="241235"/>
                  <wp:effectExtent l="0" t="0" r="4445" b="6985"/>
                  <wp:docPr id="13" name="Imag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biLevel thresh="75000"/>
                            <a:extLst>
                              <a:ext uri="{28A0092B-C50C-407E-A947-70E740481C1C}">
                                <a14:useLocalDpi xmlns:a14="http://schemas.microsoft.com/office/drawing/2010/main" val="0"/>
                              </a:ext>
                            </a:extLst>
                          </a:blip>
                          <a:srcRect/>
                          <a:stretch>
                            <a:fillRect/>
                          </a:stretch>
                        </pic:blipFill>
                        <pic:spPr bwMode="auto">
                          <a:xfrm>
                            <a:off x="0" y="0"/>
                            <a:ext cx="738505" cy="241235"/>
                          </a:xfrm>
                          <a:prstGeom prst="rect">
                            <a:avLst/>
                          </a:prstGeom>
                          <a:noFill/>
                        </pic:spPr>
                      </pic:pic>
                    </a:graphicData>
                  </a:graphic>
                </wp:inline>
              </w:drawing>
            </w:r>
          </w:p>
        </w:tc>
        <w:tc>
          <w:tcPr>
            <w:tcW w:w="1559" w:type="dxa"/>
            <w:tcBorders>
              <w:top w:val="single" w:sz="12" w:space="0" w:color="auto"/>
              <w:left w:val="nil"/>
              <w:bottom w:val="single" w:sz="8" w:space="0" w:color="auto"/>
              <w:right w:val="single" w:sz="8" w:space="0" w:color="auto"/>
            </w:tcBorders>
            <w:shd w:val="clear" w:color="auto" w:fill="B4C6E7" w:themeFill="accent1" w:themeFillTint="66"/>
            <w:vAlign w:val="center"/>
            <w:hideMark/>
          </w:tcPr>
          <w:p w14:paraId="034EC95E"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c>
          <w:tcPr>
            <w:tcW w:w="1559" w:type="dxa"/>
            <w:tcBorders>
              <w:top w:val="single" w:sz="12" w:space="0" w:color="auto"/>
              <w:left w:val="nil"/>
              <w:bottom w:val="single" w:sz="8" w:space="0" w:color="auto"/>
              <w:right w:val="single" w:sz="12" w:space="0" w:color="auto"/>
            </w:tcBorders>
            <w:shd w:val="clear" w:color="auto" w:fill="B4C6E7" w:themeFill="accent1" w:themeFillTint="66"/>
            <w:vAlign w:val="center"/>
            <w:hideMark/>
          </w:tcPr>
          <w:p w14:paraId="008FC6C3"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2</w:t>
            </w:r>
          </w:p>
        </w:tc>
      </w:tr>
      <w:tr w:rsidR="00C970C3" w:rsidRPr="00C970C3" w14:paraId="1BE76621" w14:textId="77777777" w:rsidTr="0057151E">
        <w:trPr>
          <w:trHeight w:val="435"/>
        </w:trPr>
        <w:tc>
          <w:tcPr>
            <w:tcW w:w="1481" w:type="dxa"/>
            <w:vMerge/>
            <w:tcBorders>
              <w:top w:val="single" w:sz="8" w:space="0" w:color="auto"/>
              <w:left w:val="single" w:sz="12" w:space="0" w:color="auto"/>
              <w:bottom w:val="single" w:sz="8" w:space="0" w:color="000000"/>
              <w:right w:val="single" w:sz="12" w:space="0" w:color="auto"/>
            </w:tcBorders>
            <w:vAlign w:val="center"/>
            <w:hideMark/>
          </w:tcPr>
          <w:p w14:paraId="00C890FB" w14:textId="77777777" w:rsidR="00C970C3" w:rsidRPr="00C970C3" w:rsidRDefault="00C970C3" w:rsidP="00C970C3">
            <w:pPr>
              <w:spacing w:after="0" w:line="240" w:lineRule="auto"/>
              <w:rPr>
                <w:rFonts w:ascii="Calibri" w:eastAsia="Times New Roman" w:hAnsi="Calibri" w:cs="Calibri"/>
                <w:color w:val="000000"/>
                <w:sz w:val="32"/>
                <w:szCs w:val="32"/>
                <w:lang w:val="en-GB" w:eastAsia="fr-FR"/>
              </w:rPr>
            </w:pPr>
          </w:p>
        </w:tc>
        <w:tc>
          <w:tcPr>
            <w:tcW w:w="1559"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296E9E3A" w14:textId="77777777" w:rsidR="00C970C3" w:rsidRPr="00C970C3" w:rsidRDefault="00C970C3" w:rsidP="00C970C3">
            <w:pPr>
              <w:spacing w:after="0" w:line="240" w:lineRule="auto"/>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000000"/>
                <w:sz w:val="32"/>
                <w:szCs w:val="32"/>
                <w:lang w:val="en-GB" w:eastAsia="fr-FR"/>
              </w:rPr>
              <w:t>Q.5</w:t>
            </w:r>
          </w:p>
        </w:tc>
        <w:tc>
          <w:tcPr>
            <w:tcW w:w="1559" w:type="dxa"/>
            <w:tcBorders>
              <w:top w:val="nil"/>
              <w:left w:val="single" w:sz="12" w:space="0" w:color="auto"/>
              <w:bottom w:val="single" w:sz="8" w:space="0" w:color="auto"/>
              <w:right w:val="single" w:sz="8" w:space="0" w:color="auto"/>
            </w:tcBorders>
            <w:shd w:val="clear" w:color="auto" w:fill="B4C6E7" w:themeFill="accent1" w:themeFillTint="66"/>
            <w:vAlign w:val="center"/>
            <w:hideMark/>
          </w:tcPr>
          <w:p w14:paraId="13B8D946"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12</w:t>
            </w:r>
          </w:p>
        </w:tc>
        <w:tc>
          <w:tcPr>
            <w:tcW w:w="2268" w:type="dxa"/>
            <w:tcBorders>
              <w:top w:val="nil"/>
              <w:left w:val="nil"/>
              <w:bottom w:val="single" w:sz="8" w:space="0" w:color="auto"/>
              <w:right w:val="single" w:sz="8" w:space="0" w:color="auto"/>
            </w:tcBorders>
            <w:shd w:val="clear" w:color="auto" w:fill="B4C6E7" w:themeFill="accent1" w:themeFillTint="66"/>
            <w:vAlign w:val="center"/>
            <w:hideMark/>
          </w:tcPr>
          <w:p w14:paraId="3574109F"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6</w:t>
            </w:r>
          </w:p>
        </w:tc>
        <w:tc>
          <w:tcPr>
            <w:tcW w:w="1559" w:type="dxa"/>
            <w:tcBorders>
              <w:top w:val="nil"/>
              <w:left w:val="nil"/>
              <w:bottom w:val="single" w:sz="8" w:space="0" w:color="auto"/>
              <w:right w:val="single" w:sz="8" w:space="0" w:color="auto"/>
            </w:tcBorders>
            <w:shd w:val="clear" w:color="auto" w:fill="B4C6E7" w:themeFill="accent1" w:themeFillTint="66"/>
            <w:vAlign w:val="center"/>
            <w:hideMark/>
          </w:tcPr>
          <w:p w14:paraId="40AE7476"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w:t>
            </w:r>
          </w:p>
        </w:tc>
        <w:tc>
          <w:tcPr>
            <w:tcW w:w="1559" w:type="dxa"/>
            <w:tcBorders>
              <w:top w:val="nil"/>
              <w:left w:val="nil"/>
              <w:bottom w:val="single" w:sz="8" w:space="0" w:color="auto"/>
              <w:right w:val="single" w:sz="12" w:space="0" w:color="auto"/>
            </w:tcBorders>
            <w:shd w:val="clear" w:color="auto" w:fill="B4C6E7" w:themeFill="accent1" w:themeFillTint="66"/>
            <w:vAlign w:val="center"/>
            <w:hideMark/>
          </w:tcPr>
          <w:p w14:paraId="7FB69E64"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r>
      <w:tr w:rsidR="00C970C3" w:rsidRPr="00C970C3" w14:paraId="28A4B73B" w14:textId="77777777" w:rsidTr="0057151E">
        <w:trPr>
          <w:trHeight w:val="435"/>
        </w:trPr>
        <w:tc>
          <w:tcPr>
            <w:tcW w:w="1481" w:type="dxa"/>
            <w:vMerge/>
            <w:tcBorders>
              <w:top w:val="single" w:sz="8" w:space="0" w:color="auto"/>
              <w:left w:val="single" w:sz="12" w:space="0" w:color="auto"/>
              <w:bottom w:val="single" w:sz="12" w:space="0" w:color="auto"/>
              <w:right w:val="single" w:sz="12" w:space="0" w:color="auto"/>
            </w:tcBorders>
            <w:vAlign w:val="center"/>
            <w:hideMark/>
          </w:tcPr>
          <w:p w14:paraId="1745C6F3" w14:textId="77777777" w:rsidR="00C970C3" w:rsidRPr="00C970C3" w:rsidRDefault="00C970C3" w:rsidP="00C970C3">
            <w:pPr>
              <w:spacing w:after="0" w:line="240" w:lineRule="auto"/>
              <w:rPr>
                <w:rFonts w:ascii="Calibri" w:eastAsia="Times New Roman" w:hAnsi="Calibri" w:cs="Calibri"/>
                <w:color w:val="000000"/>
                <w:sz w:val="32"/>
                <w:szCs w:val="32"/>
                <w:lang w:val="en-GB" w:eastAsia="fr-FR"/>
              </w:rPr>
            </w:pPr>
          </w:p>
        </w:tc>
        <w:tc>
          <w:tcPr>
            <w:tcW w:w="1559"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6AEE0C46" w14:textId="77777777" w:rsidR="00C970C3" w:rsidRPr="00C970C3" w:rsidRDefault="00C970C3" w:rsidP="00C970C3">
            <w:pPr>
              <w:spacing w:after="0" w:line="240" w:lineRule="auto"/>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000000"/>
                <w:sz w:val="32"/>
                <w:szCs w:val="32"/>
                <w:lang w:val="en-GB" w:eastAsia="fr-FR"/>
              </w:rPr>
              <w:t>Q.10</w:t>
            </w:r>
          </w:p>
        </w:tc>
        <w:tc>
          <w:tcPr>
            <w:tcW w:w="1559" w:type="dxa"/>
            <w:tcBorders>
              <w:top w:val="nil"/>
              <w:left w:val="single" w:sz="12" w:space="0" w:color="auto"/>
              <w:bottom w:val="single" w:sz="8" w:space="0" w:color="auto"/>
              <w:right w:val="single" w:sz="8" w:space="0" w:color="auto"/>
            </w:tcBorders>
            <w:shd w:val="clear" w:color="auto" w:fill="B4C6E7" w:themeFill="accent1" w:themeFillTint="66"/>
            <w:vAlign w:val="center"/>
            <w:hideMark/>
          </w:tcPr>
          <w:p w14:paraId="4959DBE1"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8</w:t>
            </w:r>
          </w:p>
        </w:tc>
        <w:tc>
          <w:tcPr>
            <w:tcW w:w="2268" w:type="dxa"/>
            <w:tcBorders>
              <w:top w:val="nil"/>
              <w:left w:val="nil"/>
              <w:bottom w:val="single" w:sz="8" w:space="0" w:color="auto"/>
              <w:right w:val="single" w:sz="8" w:space="0" w:color="auto"/>
            </w:tcBorders>
            <w:shd w:val="clear" w:color="auto" w:fill="B4C6E7" w:themeFill="accent1" w:themeFillTint="66"/>
            <w:vAlign w:val="center"/>
            <w:hideMark/>
          </w:tcPr>
          <w:p w14:paraId="175529B9"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noProof/>
                <w:sz w:val="24"/>
                <w:szCs w:val="24"/>
                <w:lang w:val="en-GB"/>
              </w:rPr>
              <w:drawing>
                <wp:inline distT="0" distB="0" distL="0" distR="0" wp14:anchorId="3102059D" wp14:editId="359E2211">
                  <wp:extent cx="738505" cy="241235"/>
                  <wp:effectExtent l="0" t="0" r="4445" b="6985"/>
                  <wp:docPr id="16" name="Imag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biLevel thresh="75000"/>
                            <a:extLst>
                              <a:ext uri="{28A0092B-C50C-407E-A947-70E740481C1C}">
                                <a14:useLocalDpi xmlns:a14="http://schemas.microsoft.com/office/drawing/2010/main" val="0"/>
                              </a:ext>
                            </a:extLst>
                          </a:blip>
                          <a:srcRect/>
                          <a:stretch>
                            <a:fillRect/>
                          </a:stretch>
                        </pic:blipFill>
                        <pic:spPr bwMode="auto">
                          <a:xfrm>
                            <a:off x="0" y="0"/>
                            <a:ext cx="738505" cy="241235"/>
                          </a:xfrm>
                          <a:prstGeom prst="rect">
                            <a:avLst/>
                          </a:prstGeom>
                          <a:noFill/>
                        </pic:spPr>
                      </pic:pic>
                    </a:graphicData>
                  </a:graphic>
                </wp:inline>
              </w:drawing>
            </w:r>
          </w:p>
        </w:tc>
        <w:tc>
          <w:tcPr>
            <w:tcW w:w="1559" w:type="dxa"/>
            <w:tcBorders>
              <w:top w:val="nil"/>
              <w:left w:val="nil"/>
              <w:bottom w:val="single" w:sz="8" w:space="0" w:color="auto"/>
              <w:right w:val="single" w:sz="8" w:space="0" w:color="auto"/>
            </w:tcBorders>
            <w:shd w:val="clear" w:color="auto" w:fill="B4C6E7" w:themeFill="accent1" w:themeFillTint="66"/>
            <w:vAlign w:val="center"/>
            <w:hideMark/>
          </w:tcPr>
          <w:p w14:paraId="392E4FA9"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5</w:t>
            </w:r>
          </w:p>
        </w:tc>
        <w:tc>
          <w:tcPr>
            <w:tcW w:w="1559" w:type="dxa"/>
            <w:tcBorders>
              <w:top w:val="nil"/>
              <w:left w:val="nil"/>
              <w:bottom w:val="single" w:sz="8" w:space="0" w:color="auto"/>
              <w:right w:val="single" w:sz="12" w:space="0" w:color="auto"/>
            </w:tcBorders>
            <w:shd w:val="clear" w:color="auto" w:fill="B4C6E7" w:themeFill="accent1" w:themeFillTint="66"/>
            <w:vAlign w:val="center"/>
            <w:hideMark/>
          </w:tcPr>
          <w:p w14:paraId="40B2DBBD"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6</w:t>
            </w:r>
          </w:p>
        </w:tc>
      </w:tr>
    </w:tbl>
    <w:p w14:paraId="5216168B" w14:textId="77777777" w:rsidR="00C970C3" w:rsidRPr="00C970C3" w:rsidRDefault="00C970C3" w:rsidP="00C970C3">
      <w:pPr>
        <w:spacing w:after="0"/>
        <w:rPr>
          <w:sz w:val="32"/>
          <w:szCs w:val="32"/>
          <w:lang w:val="en-GB"/>
        </w:rPr>
      </w:pPr>
      <w:r w:rsidRPr="00C970C3">
        <w:rPr>
          <w:noProof/>
        </w:rPr>
        <w:drawing>
          <wp:inline distT="0" distB="0" distL="0" distR="0" wp14:anchorId="0E8DAB57" wp14:editId="6BF2CED1">
            <wp:extent cx="4572000" cy="2562225"/>
            <wp:effectExtent l="0" t="0" r="0" b="0"/>
            <wp:docPr id="28" name="Graphique 28">
              <a:extLst xmlns:a="http://schemas.openxmlformats.org/drawingml/2006/main">
                <a:ext uri="{FF2B5EF4-FFF2-40B4-BE49-F238E27FC236}">
                  <a16:creationId xmlns:a16="http://schemas.microsoft.com/office/drawing/2014/main" id="{F03BA315-C57D-469F-A9D9-E162EFD4A2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46BB09B" w14:textId="77777777" w:rsidR="00C970C3" w:rsidRPr="00C970C3" w:rsidRDefault="00C970C3" w:rsidP="00C970C3">
      <w:pPr>
        <w:spacing w:after="0"/>
        <w:rPr>
          <w:sz w:val="28"/>
          <w:szCs w:val="28"/>
          <w:lang w:val="en-GB"/>
        </w:rPr>
      </w:pPr>
      <w:r w:rsidRPr="00C970C3">
        <w:rPr>
          <w:sz w:val="28"/>
          <w:szCs w:val="28"/>
          <w:lang w:val="en-GB"/>
        </w:rPr>
        <w:t>After collecting and analysing the data we can take note of a majority of positive responses for the 3 questions. However, the opinions are diverse for the question 10.</w:t>
      </w:r>
    </w:p>
    <w:p w14:paraId="2263098B" w14:textId="77777777" w:rsidR="00C970C3" w:rsidRPr="00C970C3" w:rsidRDefault="00C970C3" w:rsidP="00C970C3">
      <w:pPr>
        <w:rPr>
          <w:sz w:val="28"/>
          <w:szCs w:val="28"/>
          <w:lang w:val="en-GB"/>
        </w:rPr>
      </w:pPr>
    </w:p>
    <w:tbl>
      <w:tblPr>
        <w:tblW w:w="8650" w:type="dxa"/>
        <w:tblLayout w:type="fixed"/>
        <w:tblCellMar>
          <w:left w:w="70" w:type="dxa"/>
          <w:right w:w="70" w:type="dxa"/>
        </w:tblCellMar>
        <w:tblLook w:val="04A0" w:firstRow="1" w:lastRow="0" w:firstColumn="1" w:lastColumn="0" w:noHBand="0" w:noVBand="1"/>
      </w:tblPr>
      <w:tblGrid>
        <w:gridCol w:w="1481"/>
        <w:gridCol w:w="1200"/>
        <w:gridCol w:w="1288"/>
        <w:gridCol w:w="1099"/>
        <w:gridCol w:w="1194"/>
        <w:gridCol w:w="1194"/>
        <w:gridCol w:w="1194"/>
      </w:tblGrid>
      <w:tr w:rsidR="00C970C3" w:rsidRPr="00C970C3" w14:paraId="0ED28E4B" w14:textId="77777777" w:rsidTr="0057151E">
        <w:trPr>
          <w:trHeight w:val="435"/>
        </w:trPr>
        <w:tc>
          <w:tcPr>
            <w:tcW w:w="1481" w:type="dxa"/>
            <w:tcBorders>
              <w:top w:val="nil"/>
              <w:left w:val="nil"/>
              <w:bottom w:val="nil"/>
              <w:right w:val="nil"/>
            </w:tcBorders>
            <w:shd w:val="clear" w:color="auto" w:fill="auto"/>
            <w:noWrap/>
            <w:vAlign w:val="bottom"/>
            <w:hideMark/>
          </w:tcPr>
          <w:p w14:paraId="4C71EE2A" w14:textId="77777777" w:rsidR="00C970C3" w:rsidRPr="00C970C3" w:rsidRDefault="00C970C3" w:rsidP="00C970C3">
            <w:pPr>
              <w:spacing w:after="0" w:line="240" w:lineRule="auto"/>
              <w:rPr>
                <w:rFonts w:ascii="Times New Roman" w:eastAsia="Times New Roman" w:hAnsi="Times New Roman" w:cs="Times New Roman"/>
                <w:sz w:val="24"/>
                <w:szCs w:val="24"/>
                <w:lang w:val="en-GB" w:eastAsia="fr-FR"/>
              </w:rPr>
            </w:pPr>
          </w:p>
        </w:tc>
        <w:tc>
          <w:tcPr>
            <w:tcW w:w="1200" w:type="dxa"/>
            <w:tcBorders>
              <w:top w:val="nil"/>
              <w:left w:val="nil"/>
              <w:bottom w:val="nil"/>
              <w:right w:val="single" w:sz="12" w:space="0" w:color="auto"/>
            </w:tcBorders>
            <w:shd w:val="clear" w:color="auto" w:fill="auto"/>
            <w:noWrap/>
            <w:vAlign w:val="bottom"/>
            <w:hideMark/>
          </w:tcPr>
          <w:p w14:paraId="49CAA4D6"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5969" w:type="dxa"/>
            <w:gridSpan w:val="5"/>
            <w:tcBorders>
              <w:top w:val="single" w:sz="12" w:space="0" w:color="auto"/>
              <w:left w:val="single" w:sz="12" w:space="0" w:color="auto"/>
              <w:bottom w:val="single" w:sz="8" w:space="0" w:color="auto"/>
              <w:right w:val="single" w:sz="12" w:space="0" w:color="auto"/>
            </w:tcBorders>
            <w:shd w:val="clear" w:color="auto" w:fill="auto"/>
            <w:vAlign w:val="center"/>
            <w:hideMark/>
          </w:tcPr>
          <w:p w14:paraId="7E228EF0"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Responses</w:t>
            </w:r>
          </w:p>
        </w:tc>
      </w:tr>
      <w:tr w:rsidR="00C970C3" w:rsidRPr="00C970C3" w14:paraId="2B5D5BA7" w14:textId="77777777" w:rsidTr="0057151E">
        <w:trPr>
          <w:trHeight w:val="705"/>
        </w:trPr>
        <w:tc>
          <w:tcPr>
            <w:tcW w:w="1481" w:type="dxa"/>
            <w:tcBorders>
              <w:top w:val="nil"/>
              <w:left w:val="nil"/>
              <w:bottom w:val="single" w:sz="12" w:space="0" w:color="auto"/>
              <w:right w:val="nil"/>
            </w:tcBorders>
            <w:shd w:val="clear" w:color="auto" w:fill="auto"/>
            <w:noWrap/>
            <w:vAlign w:val="bottom"/>
            <w:hideMark/>
          </w:tcPr>
          <w:p w14:paraId="3EA98586"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p>
        </w:tc>
        <w:tc>
          <w:tcPr>
            <w:tcW w:w="1200" w:type="dxa"/>
            <w:tcBorders>
              <w:top w:val="nil"/>
              <w:left w:val="nil"/>
              <w:bottom w:val="single" w:sz="12" w:space="0" w:color="auto"/>
              <w:right w:val="single" w:sz="12" w:space="0" w:color="auto"/>
            </w:tcBorders>
            <w:shd w:val="clear" w:color="auto" w:fill="auto"/>
            <w:noWrap/>
            <w:vAlign w:val="bottom"/>
            <w:hideMark/>
          </w:tcPr>
          <w:p w14:paraId="08743AF4"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1288"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6E064AE0"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 xml:space="preserve">1 </w:t>
            </w:r>
          </w:p>
          <w:p w14:paraId="027361F9"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color w:val="000000"/>
                <w:sz w:val="24"/>
                <w:szCs w:val="24"/>
                <w:lang w:val="en-GB" w:eastAsia="fr-FR"/>
              </w:rPr>
              <w:t>(very good)</w:t>
            </w:r>
          </w:p>
        </w:tc>
        <w:tc>
          <w:tcPr>
            <w:tcW w:w="1099"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1F8244D5"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2</w:t>
            </w:r>
          </w:p>
        </w:tc>
        <w:tc>
          <w:tcPr>
            <w:tcW w:w="1194"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63975BC6"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3</w:t>
            </w:r>
          </w:p>
        </w:tc>
        <w:tc>
          <w:tcPr>
            <w:tcW w:w="1194"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40A894D8"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4</w:t>
            </w:r>
          </w:p>
        </w:tc>
        <w:tc>
          <w:tcPr>
            <w:tcW w:w="1194"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1E62FB1C"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 xml:space="preserve">5 </w:t>
            </w:r>
          </w:p>
          <w:p w14:paraId="56483670"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color w:val="000000"/>
                <w:sz w:val="24"/>
                <w:szCs w:val="24"/>
                <w:lang w:val="en-GB" w:eastAsia="fr-FR"/>
              </w:rPr>
              <w:t>(very bad)</w:t>
            </w:r>
          </w:p>
        </w:tc>
      </w:tr>
      <w:tr w:rsidR="00C970C3" w:rsidRPr="00C970C3" w14:paraId="2AAFEE62" w14:textId="77777777" w:rsidTr="0057151E">
        <w:trPr>
          <w:trHeight w:val="390"/>
        </w:trPr>
        <w:tc>
          <w:tcPr>
            <w:tcW w:w="1481" w:type="dxa"/>
            <w:vMerge w:val="restart"/>
            <w:tcBorders>
              <w:top w:val="single" w:sz="12" w:space="0" w:color="auto"/>
              <w:left w:val="single" w:sz="12" w:space="0" w:color="auto"/>
              <w:bottom w:val="single" w:sz="8" w:space="0" w:color="auto"/>
              <w:right w:val="single" w:sz="12" w:space="0" w:color="auto"/>
            </w:tcBorders>
            <w:shd w:val="clear" w:color="auto" w:fill="auto"/>
            <w:noWrap/>
            <w:vAlign w:val="center"/>
            <w:hideMark/>
          </w:tcPr>
          <w:p w14:paraId="3791DDE6" w14:textId="77777777" w:rsidR="00C970C3" w:rsidRPr="00C970C3" w:rsidRDefault="00C970C3" w:rsidP="00C970C3">
            <w:pPr>
              <w:spacing w:after="0" w:line="240" w:lineRule="auto"/>
              <w:jc w:val="center"/>
              <w:rPr>
                <w:rFonts w:ascii="Calibri" w:eastAsia="Times New Roman" w:hAnsi="Calibri" w:cs="Calibri"/>
                <w:b/>
                <w:bCs/>
                <w:color w:val="1F3864" w:themeColor="accent1" w:themeShade="8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Questions</w:t>
            </w:r>
          </w:p>
        </w:tc>
        <w:tc>
          <w:tcPr>
            <w:tcW w:w="12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1FA9E4A" w14:textId="77777777" w:rsidR="00C970C3" w:rsidRPr="00C970C3" w:rsidRDefault="00C970C3" w:rsidP="00C970C3">
            <w:pPr>
              <w:spacing w:after="0" w:line="240" w:lineRule="auto"/>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Q.4</w:t>
            </w:r>
          </w:p>
        </w:tc>
        <w:tc>
          <w:tcPr>
            <w:tcW w:w="1288" w:type="dxa"/>
            <w:tcBorders>
              <w:top w:val="single" w:sz="12" w:space="0" w:color="auto"/>
              <w:left w:val="single" w:sz="12" w:space="0" w:color="auto"/>
              <w:bottom w:val="single" w:sz="8" w:space="0" w:color="auto"/>
              <w:right w:val="single" w:sz="8" w:space="0" w:color="auto"/>
            </w:tcBorders>
            <w:shd w:val="clear" w:color="auto" w:fill="B4C6E7" w:themeFill="accent1" w:themeFillTint="66"/>
            <w:noWrap/>
            <w:vAlign w:val="bottom"/>
            <w:hideMark/>
          </w:tcPr>
          <w:p w14:paraId="36975FA4"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7</w:t>
            </w:r>
          </w:p>
        </w:tc>
        <w:tc>
          <w:tcPr>
            <w:tcW w:w="1099"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683CD9A3"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3</w:t>
            </w:r>
          </w:p>
        </w:tc>
        <w:tc>
          <w:tcPr>
            <w:tcW w:w="1194"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017631DD"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2</w:t>
            </w:r>
          </w:p>
        </w:tc>
        <w:tc>
          <w:tcPr>
            <w:tcW w:w="1194"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2E639120"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4</w:t>
            </w:r>
          </w:p>
        </w:tc>
        <w:tc>
          <w:tcPr>
            <w:tcW w:w="1194" w:type="dxa"/>
            <w:tcBorders>
              <w:top w:val="single" w:sz="12" w:space="0" w:color="auto"/>
              <w:left w:val="nil"/>
              <w:bottom w:val="single" w:sz="8" w:space="0" w:color="auto"/>
              <w:right w:val="single" w:sz="12" w:space="0" w:color="auto"/>
            </w:tcBorders>
            <w:shd w:val="clear" w:color="auto" w:fill="B4C6E7" w:themeFill="accent1" w:themeFillTint="66"/>
            <w:noWrap/>
            <w:vAlign w:val="bottom"/>
            <w:hideMark/>
          </w:tcPr>
          <w:p w14:paraId="3CC3480D"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3</w:t>
            </w:r>
          </w:p>
        </w:tc>
      </w:tr>
      <w:tr w:rsidR="00C970C3" w:rsidRPr="00C970C3" w14:paraId="3EB4DB21" w14:textId="77777777" w:rsidTr="0057151E">
        <w:trPr>
          <w:trHeight w:val="390"/>
        </w:trPr>
        <w:tc>
          <w:tcPr>
            <w:tcW w:w="1481" w:type="dxa"/>
            <w:vMerge/>
            <w:tcBorders>
              <w:top w:val="single" w:sz="8" w:space="0" w:color="auto"/>
              <w:left w:val="single" w:sz="12" w:space="0" w:color="auto"/>
              <w:bottom w:val="single" w:sz="12" w:space="0" w:color="auto"/>
              <w:right w:val="single" w:sz="12" w:space="0" w:color="auto"/>
            </w:tcBorders>
            <w:vAlign w:val="center"/>
            <w:hideMark/>
          </w:tcPr>
          <w:p w14:paraId="3A58E4B1" w14:textId="77777777" w:rsidR="00C970C3" w:rsidRPr="00C970C3" w:rsidRDefault="00C970C3" w:rsidP="00C970C3">
            <w:pPr>
              <w:spacing w:after="0" w:line="240" w:lineRule="auto"/>
              <w:rPr>
                <w:rFonts w:ascii="Calibri" w:eastAsia="Times New Roman" w:hAnsi="Calibri" w:cs="Calibri"/>
                <w:b/>
                <w:bCs/>
                <w:color w:val="000000"/>
                <w:sz w:val="32"/>
                <w:szCs w:val="32"/>
                <w:lang w:val="en-GB" w:eastAsia="fr-FR"/>
              </w:rPr>
            </w:pPr>
          </w:p>
        </w:tc>
        <w:tc>
          <w:tcPr>
            <w:tcW w:w="12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F4A31E3" w14:textId="77777777" w:rsidR="00C970C3" w:rsidRPr="00C970C3" w:rsidRDefault="00C970C3" w:rsidP="00C970C3">
            <w:pPr>
              <w:spacing w:after="0" w:line="240" w:lineRule="auto"/>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Q.7</w:t>
            </w:r>
          </w:p>
        </w:tc>
        <w:tc>
          <w:tcPr>
            <w:tcW w:w="1288" w:type="dxa"/>
            <w:tcBorders>
              <w:top w:val="nil"/>
              <w:left w:val="single" w:sz="12" w:space="0" w:color="auto"/>
              <w:bottom w:val="single" w:sz="8" w:space="0" w:color="auto"/>
              <w:right w:val="single" w:sz="8" w:space="0" w:color="auto"/>
            </w:tcBorders>
            <w:shd w:val="clear" w:color="auto" w:fill="B4C6E7" w:themeFill="accent1" w:themeFillTint="66"/>
            <w:noWrap/>
            <w:vAlign w:val="bottom"/>
            <w:hideMark/>
          </w:tcPr>
          <w:p w14:paraId="5C68DEA1"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4</w:t>
            </w:r>
          </w:p>
        </w:tc>
        <w:tc>
          <w:tcPr>
            <w:tcW w:w="1099" w:type="dxa"/>
            <w:tcBorders>
              <w:top w:val="nil"/>
              <w:left w:val="nil"/>
              <w:bottom w:val="single" w:sz="8" w:space="0" w:color="auto"/>
              <w:right w:val="single" w:sz="8" w:space="0" w:color="auto"/>
            </w:tcBorders>
            <w:shd w:val="clear" w:color="auto" w:fill="B4C6E7" w:themeFill="accent1" w:themeFillTint="66"/>
            <w:noWrap/>
            <w:vAlign w:val="bottom"/>
            <w:hideMark/>
          </w:tcPr>
          <w:p w14:paraId="3E31A86C"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3</w:t>
            </w:r>
          </w:p>
        </w:tc>
        <w:tc>
          <w:tcPr>
            <w:tcW w:w="1194" w:type="dxa"/>
            <w:tcBorders>
              <w:top w:val="nil"/>
              <w:left w:val="nil"/>
              <w:bottom w:val="single" w:sz="8" w:space="0" w:color="auto"/>
              <w:right w:val="single" w:sz="8" w:space="0" w:color="auto"/>
            </w:tcBorders>
            <w:shd w:val="clear" w:color="auto" w:fill="B4C6E7" w:themeFill="accent1" w:themeFillTint="66"/>
            <w:noWrap/>
            <w:vAlign w:val="bottom"/>
            <w:hideMark/>
          </w:tcPr>
          <w:p w14:paraId="1216FA39"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3</w:t>
            </w:r>
          </w:p>
        </w:tc>
        <w:tc>
          <w:tcPr>
            <w:tcW w:w="1194" w:type="dxa"/>
            <w:tcBorders>
              <w:top w:val="nil"/>
              <w:left w:val="nil"/>
              <w:bottom w:val="single" w:sz="8" w:space="0" w:color="auto"/>
              <w:right w:val="single" w:sz="8" w:space="0" w:color="auto"/>
            </w:tcBorders>
            <w:shd w:val="clear" w:color="auto" w:fill="B4C6E7" w:themeFill="accent1" w:themeFillTint="66"/>
            <w:noWrap/>
            <w:vAlign w:val="bottom"/>
            <w:hideMark/>
          </w:tcPr>
          <w:p w14:paraId="168A1F05"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9</w:t>
            </w:r>
          </w:p>
        </w:tc>
        <w:tc>
          <w:tcPr>
            <w:tcW w:w="1194" w:type="dxa"/>
            <w:tcBorders>
              <w:top w:val="nil"/>
              <w:left w:val="nil"/>
              <w:bottom w:val="single" w:sz="8" w:space="0" w:color="auto"/>
              <w:right w:val="single" w:sz="12" w:space="0" w:color="auto"/>
            </w:tcBorders>
            <w:shd w:val="clear" w:color="auto" w:fill="B4C6E7" w:themeFill="accent1" w:themeFillTint="66"/>
            <w:noWrap/>
            <w:vAlign w:val="bottom"/>
            <w:hideMark/>
          </w:tcPr>
          <w:p w14:paraId="4BD4D324"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r>
    </w:tbl>
    <w:p w14:paraId="3B474CAB" w14:textId="77777777" w:rsidR="00C970C3" w:rsidRPr="00C970C3" w:rsidRDefault="00C970C3" w:rsidP="00C970C3">
      <w:pPr>
        <w:rPr>
          <w:sz w:val="32"/>
          <w:szCs w:val="32"/>
          <w:lang w:val="en-GB"/>
        </w:rPr>
      </w:pPr>
      <w:r w:rsidRPr="00C970C3">
        <w:rPr>
          <w:noProof/>
        </w:rPr>
        <w:drawing>
          <wp:inline distT="0" distB="0" distL="0" distR="0" wp14:anchorId="5CF51A31" wp14:editId="41FAA3CA">
            <wp:extent cx="6480000" cy="2743200"/>
            <wp:effectExtent l="0" t="0" r="0" b="0"/>
            <wp:docPr id="32" name="Graphique 32">
              <a:extLst xmlns:a="http://schemas.openxmlformats.org/drawingml/2006/main">
                <a:ext uri="{FF2B5EF4-FFF2-40B4-BE49-F238E27FC236}">
                  <a16:creationId xmlns:a16="http://schemas.microsoft.com/office/drawing/2014/main" id="{9B1F1976-AB8B-422A-A610-2266670B52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9550121" w14:textId="322FDFAB" w:rsidR="00C970C3" w:rsidRPr="00C970C3" w:rsidRDefault="00185330" w:rsidP="00C970C3">
      <w:pPr>
        <w:rPr>
          <w:sz w:val="28"/>
          <w:szCs w:val="28"/>
          <w:lang w:val="en-GB"/>
        </w:rPr>
      </w:pPr>
      <w:r>
        <w:rPr>
          <w:noProof/>
          <w:lang w:val="en-GB"/>
        </w:rPr>
        <mc:AlternateContent>
          <mc:Choice Requires="wps">
            <w:drawing>
              <wp:anchor distT="0" distB="0" distL="114300" distR="114300" simplePos="0" relativeHeight="251672576" behindDoc="0" locked="0" layoutInCell="1" allowOverlap="1" wp14:anchorId="71A463B5" wp14:editId="715436CD">
                <wp:simplePos x="0" y="0"/>
                <wp:positionH relativeFrom="column">
                  <wp:posOffset>6337425</wp:posOffset>
                </wp:positionH>
                <wp:positionV relativeFrom="paragraph">
                  <wp:posOffset>642796</wp:posOffset>
                </wp:positionV>
                <wp:extent cx="360000" cy="360000"/>
                <wp:effectExtent l="0" t="0" r="21590" b="21590"/>
                <wp:wrapNone/>
                <wp:docPr id="9" name="Zone de texte 9"/>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3654B3E4" w14:textId="68CAD737" w:rsidR="0057151E" w:rsidRPr="00865BDE" w:rsidRDefault="0057151E" w:rsidP="00185330">
                            <w:pPr>
                              <w:jc w:val="center"/>
                              <w:rPr>
                                <w:b/>
                                <w:bCs/>
                                <w:sz w:val="24"/>
                                <w:szCs w:val="24"/>
                              </w:rPr>
                            </w:pPr>
                            <w:r>
                              <w:rPr>
                                <w:b/>
                                <w:bCs/>
                                <w:sz w:val="24"/>
                                <w:szCs w:val="24"/>
                              </w:rP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A463B5" id="Zone de texte 9" o:spid="_x0000_s1033" type="#_x0000_t202" style="position:absolute;margin-left:499pt;margin-top:50.6pt;width:28.35pt;height:28.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" fillcolor="#d6dce5" strokecolor="#a6a6a6" strokeweight="1.5pt">
                <v:textbox>
                  <w:txbxContent>
                    <w:p w14:paraId="3654B3E4" w14:textId="68CAD737" w:rsidR="0057151E" w:rsidRPr="00865BDE" w:rsidRDefault="0057151E" w:rsidP="00185330">
                      <w:pPr>
                        <w:jc w:val="center"/>
                        <w:rPr>
                          <w:b/>
                          <w:bCs/>
                          <w:sz w:val="24"/>
                          <w:szCs w:val="24"/>
                        </w:rPr>
                      </w:pPr>
                      <w:r>
                        <w:rPr>
                          <w:b/>
                          <w:bCs/>
                          <w:sz w:val="24"/>
                          <w:szCs w:val="24"/>
                        </w:rPr>
                        <w:t>8</w:t>
                      </w:r>
                    </w:p>
                  </w:txbxContent>
                </v:textbox>
              </v:shape>
            </w:pict>
          </mc:Fallback>
        </mc:AlternateContent>
      </w:r>
      <w:r w:rsidR="00C970C3" w:rsidRPr="00C970C3">
        <w:rPr>
          <w:sz w:val="28"/>
          <w:szCs w:val="28"/>
          <w:lang w:val="en-GB"/>
        </w:rPr>
        <w:t>Concerning the questions 4 and 7 we can observe an obvious divergence of opinion in term of rating both the use of the platform actually used for studies (Q.4) and the communication between students and lecturers via VLE platforms (Q.7).</w:t>
      </w:r>
    </w:p>
    <w:tbl>
      <w:tblPr>
        <w:tblW w:w="10330" w:type="dxa"/>
        <w:tblCellMar>
          <w:left w:w="70" w:type="dxa"/>
          <w:right w:w="70" w:type="dxa"/>
        </w:tblCellMar>
        <w:tblLook w:val="04A0" w:firstRow="1" w:lastRow="0" w:firstColumn="1" w:lastColumn="0" w:noHBand="0" w:noVBand="1"/>
      </w:tblPr>
      <w:tblGrid>
        <w:gridCol w:w="1361"/>
        <w:gridCol w:w="567"/>
        <w:gridCol w:w="1431"/>
        <w:gridCol w:w="709"/>
        <w:gridCol w:w="1276"/>
        <w:gridCol w:w="1561"/>
        <w:gridCol w:w="1134"/>
        <w:gridCol w:w="785"/>
        <w:gridCol w:w="747"/>
        <w:gridCol w:w="759"/>
      </w:tblGrid>
      <w:tr w:rsidR="00C970C3" w:rsidRPr="00C970C3" w14:paraId="41B755F4" w14:textId="77777777" w:rsidTr="0057151E">
        <w:trPr>
          <w:trHeight w:val="420"/>
        </w:trPr>
        <w:tc>
          <w:tcPr>
            <w:tcW w:w="1361" w:type="dxa"/>
            <w:tcBorders>
              <w:top w:val="nil"/>
              <w:left w:val="nil"/>
              <w:bottom w:val="nil"/>
              <w:right w:val="nil"/>
            </w:tcBorders>
            <w:shd w:val="clear" w:color="auto" w:fill="auto"/>
            <w:noWrap/>
            <w:vAlign w:val="bottom"/>
            <w:hideMark/>
          </w:tcPr>
          <w:p w14:paraId="0D1933FF" w14:textId="77777777" w:rsidR="00C970C3" w:rsidRPr="00C970C3" w:rsidRDefault="00C970C3" w:rsidP="00C970C3">
            <w:pPr>
              <w:spacing w:after="0" w:line="240" w:lineRule="auto"/>
              <w:rPr>
                <w:rFonts w:ascii="Times New Roman" w:eastAsia="Times New Roman" w:hAnsi="Times New Roman" w:cs="Times New Roman"/>
                <w:sz w:val="24"/>
                <w:szCs w:val="24"/>
                <w:lang w:val="en-GB" w:eastAsia="fr-FR"/>
              </w:rPr>
            </w:pPr>
          </w:p>
        </w:tc>
        <w:tc>
          <w:tcPr>
            <w:tcW w:w="567" w:type="dxa"/>
            <w:tcBorders>
              <w:top w:val="nil"/>
              <w:left w:val="nil"/>
              <w:bottom w:val="nil"/>
              <w:right w:val="single" w:sz="12" w:space="0" w:color="auto"/>
            </w:tcBorders>
            <w:shd w:val="clear" w:color="auto" w:fill="auto"/>
            <w:noWrap/>
            <w:vAlign w:val="bottom"/>
            <w:hideMark/>
          </w:tcPr>
          <w:p w14:paraId="1AEC6B6C"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8402" w:type="dxa"/>
            <w:gridSpan w:val="8"/>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AE1C108"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Responses</w:t>
            </w:r>
          </w:p>
        </w:tc>
      </w:tr>
      <w:tr w:rsidR="00C970C3" w:rsidRPr="00C970C3" w14:paraId="73175B26" w14:textId="77777777" w:rsidTr="0057151E">
        <w:trPr>
          <w:trHeight w:val="885"/>
        </w:trPr>
        <w:tc>
          <w:tcPr>
            <w:tcW w:w="1361" w:type="dxa"/>
            <w:tcBorders>
              <w:top w:val="nil"/>
              <w:left w:val="nil"/>
              <w:bottom w:val="single" w:sz="12" w:space="0" w:color="auto"/>
              <w:right w:val="nil"/>
            </w:tcBorders>
            <w:shd w:val="clear" w:color="auto" w:fill="auto"/>
            <w:noWrap/>
            <w:vAlign w:val="bottom"/>
            <w:hideMark/>
          </w:tcPr>
          <w:p w14:paraId="316949D5"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p>
        </w:tc>
        <w:tc>
          <w:tcPr>
            <w:tcW w:w="567" w:type="dxa"/>
            <w:tcBorders>
              <w:top w:val="nil"/>
              <w:left w:val="nil"/>
              <w:bottom w:val="single" w:sz="12" w:space="0" w:color="auto"/>
              <w:right w:val="single" w:sz="12" w:space="0" w:color="auto"/>
            </w:tcBorders>
            <w:shd w:val="clear" w:color="auto" w:fill="auto"/>
            <w:noWrap/>
            <w:vAlign w:val="bottom"/>
            <w:hideMark/>
          </w:tcPr>
          <w:p w14:paraId="2F424234"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1431"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1BF285DB" w14:textId="77777777" w:rsidR="00C970C3" w:rsidRPr="00C970C3" w:rsidRDefault="00C970C3" w:rsidP="00C970C3">
            <w:pPr>
              <w:spacing w:after="0" w:line="240" w:lineRule="auto"/>
              <w:jc w:val="center"/>
              <w:rPr>
                <w:rFonts w:ascii="Calibri" w:eastAsia="Times New Roman" w:hAnsi="Calibri" w:cs="Calibri"/>
                <w:color w:val="000000"/>
                <w:lang w:val="en-GB" w:eastAsia="fr-FR"/>
              </w:rPr>
            </w:pPr>
            <w:r w:rsidRPr="00C970C3">
              <w:rPr>
                <w:rFonts w:ascii="Calibri" w:eastAsia="Times New Roman" w:hAnsi="Calibri" w:cs="Calibri"/>
                <w:color w:val="000000"/>
                <w:lang w:val="en-GB" w:eastAsia="fr-FR"/>
              </w:rPr>
              <w:t>Connection issues</w:t>
            </w:r>
          </w:p>
        </w:tc>
        <w:tc>
          <w:tcPr>
            <w:tcW w:w="709"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4205E88B" w14:textId="77777777" w:rsidR="00C970C3" w:rsidRPr="00C970C3" w:rsidRDefault="00C970C3" w:rsidP="00C970C3">
            <w:pPr>
              <w:spacing w:after="0" w:line="240" w:lineRule="auto"/>
              <w:jc w:val="center"/>
              <w:rPr>
                <w:rFonts w:ascii="Calibri" w:eastAsia="Times New Roman" w:hAnsi="Calibri" w:cs="Calibri"/>
                <w:color w:val="000000"/>
                <w:lang w:val="en-GB" w:eastAsia="fr-FR"/>
              </w:rPr>
            </w:pPr>
            <w:r w:rsidRPr="00C970C3">
              <w:rPr>
                <w:rFonts w:ascii="Calibri" w:eastAsia="Times New Roman" w:hAnsi="Calibri" w:cs="Calibri"/>
                <w:color w:val="000000"/>
                <w:lang w:val="en-GB" w:eastAsia="fr-FR"/>
              </w:rPr>
              <w:t>Sound issues</w:t>
            </w:r>
          </w:p>
        </w:tc>
        <w:tc>
          <w:tcPr>
            <w:tcW w:w="1276"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77B6E8FF" w14:textId="77777777" w:rsidR="00C970C3" w:rsidRPr="00C970C3" w:rsidRDefault="00C970C3" w:rsidP="00C970C3">
            <w:pPr>
              <w:spacing w:after="0" w:line="240" w:lineRule="auto"/>
              <w:jc w:val="center"/>
              <w:rPr>
                <w:rFonts w:ascii="Calibri" w:eastAsia="Times New Roman" w:hAnsi="Calibri" w:cs="Calibri"/>
                <w:color w:val="000000"/>
                <w:lang w:val="en-GB" w:eastAsia="fr-FR"/>
              </w:rPr>
            </w:pPr>
            <w:r w:rsidRPr="00C970C3">
              <w:rPr>
                <w:rFonts w:ascii="Calibri" w:eastAsia="Times New Roman" w:hAnsi="Calibri" w:cs="Calibri"/>
                <w:color w:val="000000"/>
                <w:lang w:val="en-GB" w:eastAsia="fr-FR"/>
              </w:rPr>
              <w:t>Microphone issues</w:t>
            </w:r>
          </w:p>
        </w:tc>
        <w:tc>
          <w:tcPr>
            <w:tcW w:w="1561"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3F1569EF" w14:textId="77777777" w:rsidR="00C970C3" w:rsidRPr="00C970C3" w:rsidRDefault="00C970C3" w:rsidP="00C970C3">
            <w:pPr>
              <w:spacing w:after="0" w:line="240" w:lineRule="auto"/>
              <w:jc w:val="center"/>
              <w:rPr>
                <w:rFonts w:ascii="Calibri" w:eastAsia="Times New Roman" w:hAnsi="Calibri" w:cs="Calibri"/>
                <w:color w:val="000000"/>
                <w:lang w:val="en-GB" w:eastAsia="fr-FR"/>
              </w:rPr>
            </w:pPr>
            <w:r w:rsidRPr="00C970C3">
              <w:rPr>
                <w:rFonts w:ascii="Calibri" w:eastAsia="Times New Roman" w:hAnsi="Calibri" w:cs="Calibri"/>
                <w:color w:val="000000"/>
                <w:lang w:val="en-GB" w:eastAsia="fr-FR"/>
              </w:rPr>
              <w:t>Communication issues</w:t>
            </w:r>
          </w:p>
        </w:tc>
        <w:tc>
          <w:tcPr>
            <w:tcW w:w="1134"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338DD3DC" w14:textId="77777777" w:rsidR="00C970C3" w:rsidRPr="00C970C3" w:rsidRDefault="00C970C3" w:rsidP="00C970C3">
            <w:pPr>
              <w:spacing w:after="0" w:line="240" w:lineRule="auto"/>
              <w:jc w:val="center"/>
              <w:rPr>
                <w:rFonts w:ascii="Calibri" w:eastAsia="Times New Roman" w:hAnsi="Calibri" w:cs="Calibri"/>
                <w:color w:val="000000"/>
                <w:lang w:val="en-GB" w:eastAsia="fr-FR"/>
              </w:rPr>
            </w:pPr>
            <w:r w:rsidRPr="00C970C3">
              <w:rPr>
                <w:rFonts w:ascii="Calibri" w:eastAsia="Times New Roman" w:hAnsi="Calibri" w:cs="Calibri"/>
                <w:color w:val="000000"/>
                <w:lang w:val="en-GB" w:eastAsia="fr-FR"/>
              </w:rPr>
              <w:t>Platform knowledge issues</w:t>
            </w:r>
          </w:p>
        </w:tc>
        <w:tc>
          <w:tcPr>
            <w:tcW w:w="785"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63057730" w14:textId="77777777" w:rsidR="00C970C3" w:rsidRPr="00C970C3" w:rsidRDefault="00C970C3" w:rsidP="00C970C3">
            <w:pPr>
              <w:spacing w:after="0" w:line="240" w:lineRule="auto"/>
              <w:jc w:val="center"/>
              <w:rPr>
                <w:rFonts w:ascii="Calibri" w:eastAsia="Times New Roman" w:hAnsi="Calibri" w:cs="Calibri"/>
                <w:color w:val="000000"/>
                <w:lang w:val="en-GB" w:eastAsia="fr-FR"/>
              </w:rPr>
            </w:pPr>
            <w:r w:rsidRPr="00C970C3">
              <w:rPr>
                <w:rFonts w:ascii="Calibri" w:eastAsia="Times New Roman" w:hAnsi="Calibri" w:cs="Calibri"/>
                <w:color w:val="000000"/>
                <w:lang w:val="en-GB" w:eastAsia="fr-FR"/>
              </w:rPr>
              <w:t>Screen issues</w:t>
            </w:r>
          </w:p>
        </w:tc>
        <w:tc>
          <w:tcPr>
            <w:tcW w:w="747"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63BA453A" w14:textId="77777777" w:rsidR="00C970C3" w:rsidRPr="00C970C3" w:rsidRDefault="00C970C3" w:rsidP="00C970C3">
            <w:pPr>
              <w:spacing w:after="0" w:line="240" w:lineRule="auto"/>
              <w:jc w:val="center"/>
              <w:rPr>
                <w:rFonts w:ascii="Calibri" w:eastAsia="Times New Roman" w:hAnsi="Calibri" w:cs="Calibri"/>
                <w:color w:val="000000"/>
                <w:lang w:val="en-GB" w:eastAsia="fr-FR"/>
              </w:rPr>
            </w:pPr>
            <w:r w:rsidRPr="00C970C3">
              <w:rPr>
                <w:rFonts w:ascii="Calibri" w:eastAsia="Times New Roman" w:hAnsi="Calibri" w:cs="Calibri"/>
                <w:color w:val="000000"/>
                <w:lang w:val="en-GB" w:eastAsia="fr-FR"/>
              </w:rPr>
              <w:t>No issues</w:t>
            </w:r>
          </w:p>
        </w:tc>
        <w:tc>
          <w:tcPr>
            <w:tcW w:w="759"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7BFEA546" w14:textId="77777777" w:rsidR="00C970C3" w:rsidRPr="00C970C3" w:rsidRDefault="00C970C3" w:rsidP="00C970C3">
            <w:pPr>
              <w:spacing w:after="0" w:line="240" w:lineRule="auto"/>
              <w:jc w:val="center"/>
              <w:rPr>
                <w:rFonts w:ascii="Calibri" w:eastAsia="Times New Roman" w:hAnsi="Calibri" w:cs="Calibri"/>
                <w:color w:val="000000"/>
                <w:lang w:val="en-GB" w:eastAsia="fr-FR"/>
              </w:rPr>
            </w:pPr>
            <w:r w:rsidRPr="00C970C3">
              <w:rPr>
                <w:rFonts w:ascii="Calibri" w:eastAsia="Times New Roman" w:hAnsi="Calibri" w:cs="Calibri"/>
                <w:color w:val="000000"/>
                <w:lang w:val="en-GB" w:eastAsia="fr-FR"/>
              </w:rPr>
              <w:t>Other issues</w:t>
            </w:r>
          </w:p>
        </w:tc>
      </w:tr>
      <w:tr w:rsidR="00C970C3" w:rsidRPr="00C970C3" w14:paraId="61761D20" w14:textId="77777777" w:rsidTr="0057151E">
        <w:trPr>
          <w:trHeight w:val="420"/>
        </w:trPr>
        <w:tc>
          <w:tcPr>
            <w:tcW w:w="1361"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6210B039"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Question</w:t>
            </w:r>
          </w:p>
        </w:tc>
        <w:tc>
          <w:tcPr>
            <w:tcW w:w="567"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35455871"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Q.6</w:t>
            </w:r>
          </w:p>
        </w:tc>
        <w:tc>
          <w:tcPr>
            <w:tcW w:w="1431" w:type="dxa"/>
            <w:tcBorders>
              <w:top w:val="single" w:sz="12" w:space="0" w:color="auto"/>
              <w:left w:val="single" w:sz="12" w:space="0" w:color="auto"/>
              <w:bottom w:val="single" w:sz="8" w:space="0" w:color="auto"/>
              <w:right w:val="single" w:sz="8" w:space="0" w:color="auto"/>
            </w:tcBorders>
            <w:shd w:val="clear" w:color="auto" w:fill="B4C6E7" w:themeFill="accent1" w:themeFillTint="66"/>
            <w:noWrap/>
            <w:vAlign w:val="bottom"/>
            <w:hideMark/>
          </w:tcPr>
          <w:p w14:paraId="405EC9CE"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8</w:t>
            </w:r>
          </w:p>
        </w:tc>
        <w:tc>
          <w:tcPr>
            <w:tcW w:w="709"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0F70CD1D"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8</w:t>
            </w:r>
          </w:p>
        </w:tc>
        <w:tc>
          <w:tcPr>
            <w:tcW w:w="1276"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75798CE0"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7</w:t>
            </w:r>
          </w:p>
        </w:tc>
        <w:tc>
          <w:tcPr>
            <w:tcW w:w="1561"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531E682E"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5</w:t>
            </w:r>
          </w:p>
        </w:tc>
        <w:tc>
          <w:tcPr>
            <w:tcW w:w="1134"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508FA1D3"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3</w:t>
            </w:r>
          </w:p>
        </w:tc>
        <w:tc>
          <w:tcPr>
            <w:tcW w:w="785"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313FF1D2"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c>
          <w:tcPr>
            <w:tcW w:w="747"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7D2CDAC7"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3</w:t>
            </w:r>
          </w:p>
        </w:tc>
        <w:tc>
          <w:tcPr>
            <w:tcW w:w="759" w:type="dxa"/>
            <w:tcBorders>
              <w:top w:val="single" w:sz="12" w:space="0" w:color="auto"/>
              <w:left w:val="nil"/>
              <w:bottom w:val="single" w:sz="8" w:space="0" w:color="auto"/>
              <w:right w:val="single" w:sz="12" w:space="0" w:color="auto"/>
            </w:tcBorders>
            <w:shd w:val="clear" w:color="auto" w:fill="B4C6E7" w:themeFill="accent1" w:themeFillTint="66"/>
            <w:noWrap/>
            <w:vAlign w:val="bottom"/>
            <w:hideMark/>
          </w:tcPr>
          <w:p w14:paraId="3CD20E29"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2</w:t>
            </w:r>
          </w:p>
        </w:tc>
      </w:tr>
    </w:tbl>
    <w:p w14:paraId="0B48337D" w14:textId="77777777" w:rsidR="00C970C3" w:rsidRPr="00C970C3" w:rsidRDefault="00C970C3" w:rsidP="00C970C3">
      <w:pPr>
        <w:spacing w:after="0"/>
        <w:rPr>
          <w:sz w:val="32"/>
          <w:szCs w:val="32"/>
          <w:lang w:val="en-GB"/>
        </w:rPr>
      </w:pPr>
      <w:r w:rsidRPr="00C970C3">
        <w:rPr>
          <w:noProof/>
        </w:rPr>
        <w:drawing>
          <wp:inline distT="0" distB="0" distL="0" distR="0" wp14:anchorId="476A5BFE" wp14:editId="74AB57E8">
            <wp:extent cx="6480000" cy="2743200"/>
            <wp:effectExtent l="0" t="0" r="0" b="0"/>
            <wp:docPr id="33" name="Graphique 33">
              <a:extLst xmlns:a="http://schemas.openxmlformats.org/drawingml/2006/main">
                <a:ext uri="{FF2B5EF4-FFF2-40B4-BE49-F238E27FC236}">
                  <a16:creationId xmlns:a16="http://schemas.microsoft.com/office/drawing/2014/main" id="{4B362928-BECD-4A91-853B-B52218FB8C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BEBF43C" w14:textId="77777777" w:rsidR="00C970C3" w:rsidRPr="00C970C3" w:rsidRDefault="00C970C3" w:rsidP="00C970C3">
      <w:pPr>
        <w:spacing w:after="0"/>
        <w:rPr>
          <w:sz w:val="28"/>
          <w:szCs w:val="28"/>
          <w:lang w:val="en-GB"/>
        </w:rPr>
      </w:pPr>
      <w:r w:rsidRPr="00C970C3">
        <w:rPr>
          <w:sz w:val="28"/>
          <w:szCs w:val="28"/>
          <w:lang w:val="en-GB"/>
        </w:rPr>
        <w:t>Regarding on the results of this question we can clearly see that most of those who answered this survey had to face various difficulties when using a VLE, only 3 persons (15.79%) declare that they do not encounter any issues, against 16 person (84.21%) who meet one or more type of challenges, the more often due to a bad sound or internet connection.</w:t>
      </w:r>
    </w:p>
    <w:p w14:paraId="560599FB" w14:textId="77777777" w:rsidR="00C970C3" w:rsidRPr="00C970C3" w:rsidRDefault="00C970C3" w:rsidP="00C970C3">
      <w:pPr>
        <w:rPr>
          <w:sz w:val="16"/>
          <w:szCs w:val="16"/>
          <w:lang w:val="en-GB"/>
        </w:rPr>
      </w:pPr>
    </w:p>
    <w:tbl>
      <w:tblPr>
        <w:tblW w:w="6154" w:type="dxa"/>
        <w:tblCellMar>
          <w:left w:w="70" w:type="dxa"/>
          <w:right w:w="70" w:type="dxa"/>
        </w:tblCellMar>
        <w:tblLook w:val="04A0" w:firstRow="1" w:lastRow="0" w:firstColumn="1" w:lastColumn="0" w:noHBand="0" w:noVBand="1"/>
      </w:tblPr>
      <w:tblGrid>
        <w:gridCol w:w="1354"/>
        <w:gridCol w:w="1200"/>
        <w:gridCol w:w="1200"/>
        <w:gridCol w:w="1200"/>
        <w:gridCol w:w="1200"/>
      </w:tblGrid>
      <w:tr w:rsidR="00C970C3" w:rsidRPr="00C970C3" w14:paraId="19E18C38" w14:textId="77777777" w:rsidTr="0057151E">
        <w:trPr>
          <w:trHeight w:val="435"/>
        </w:trPr>
        <w:tc>
          <w:tcPr>
            <w:tcW w:w="1354" w:type="dxa"/>
            <w:tcBorders>
              <w:top w:val="nil"/>
              <w:left w:val="nil"/>
              <w:bottom w:val="nil"/>
              <w:right w:val="nil"/>
            </w:tcBorders>
            <w:shd w:val="clear" w:color="auto" w:fill="auto"/>
            <w:noWrap/>
            <w:vAlign w:val="bottom"/>
            <w:hideMark/>
          </w:tcPr>
          <w:p w14:paraId="2FF11983" w14:textId="77777777" w:rsidR="00C970C3" w:rsidRPr="00C970C3" w:rsidRDefault="00C970C3" w:rsidP="00C970C3">
            <w:pPr>
              <w:spacing w:after="0" w:line="240" w:lineRule="auto"/>
              <w:rPr>
                <w:rFonts w:ascii="Times New Roman" w:eastAsia="Times New Roman" w:hAnsi="Times New Roman" w:cs="Times New Roman"/>
                <w:sz w:val="24"/>
                <w:szCs w:val="24"/>
                <w:lang w:val="en-GB" w:eastAsia="fr-FR"/>
              </w:rPr>
            </w:pPr>
          </w:p>
        </w:tc>
        <w:tc>
          <w:tcPr>
            <w:tcW w:w="1200" w:type="dxa"/>
            <w:tcBorders>
              <w:top w:val="nil"/>
              <w:left w:val="nil"/>
              <w:bottom w:val="nil"/>
              <w:right w:val="single" w:sz="12" w:space="0" w:color="auto"/>
            </w:tcBorders>
            <w:shd w:val="clear" w:color="auto" w:fill="auto"/>
            <w:noWrap/>
            <w:vAlign w:val="bottom"/>
            <w:hideMark/>
          </w:tcPr>
          <w:p w14:paraId="4F6C7C92"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3600" w:type="dxa"/>
            <w:gridSpan w:val="3"/>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0FF3DFE8"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Responses</w:t>
            </w:r>
          </w:p>
        </w:tc>
      </w:tr>
      <w:tr w:rsidR="00C970C3" w:rsidRPr="00C970C3" w14:paraId="51DB29A9" w14:textId="77777777" w:rsidTr="0057151E">
        <w:trPr>
          <w:trHeight w:val="765"/>
        </w:trPr>
        <w:tc>
          <w:tcPr>
            <w:tcW w:w="1354" w:type="dxa"/>
            <w:tcBorders>
              <w:top w:val="nil"/>
              <w:left w:val="nil"/>
              <w:bottom w:val="single" w:sz="12" w:space="0" w:color="auto"/>
              <w:right w:val="nil"/>
            </w:tcBorders>
            <w:shd w:val="clear" w:color="auto" w:fill="auto"/>
            <w:noWrap/>
            <w:vAlign w:val="bottom"/>
            <w:hideMark/>
          </w:tcPr>
          <w:p w14:paraId="7CCCF803"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p>
        </w:tc>
        <w:tc>
          <w:tcPr>
            <w:tcW w:w="1200" w:type="dxa"/>
            <w:tcBorders>
              <w:top w:val="nil"/>
              <w:left w:val="nil"/>
              <w:bottom w:val="single" w:sz="12" w:space="0" w:color="auto"/>
              <w:right w:val="single" w:sz="12" w:space="0" w:color="auto"/>
            </w:tcBorders>
            <w:shd w:val="clear" w:color="auto" w:fill="auto"/>
            <w:noWrap/>
            <w:vAlign w:val="bottom"/>
            <w:hideMark/>
          </w:tcPr>
          <w:p w14:paraId="5E5389B8"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1200"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45D730C9"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Online courses</w:t>
            </w:r>
          </w:p>
        </w:tc>
        <w:tc>
          <w:tcPr>
            <w:tcW w:w="1200"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6B7759CC"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In class courses</w:t>
            </w:r>
          </w:p>
        </w:tc>
        <w:tc>
          <w:tcPr>
            <w:tcW w:w="1200"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5CBCCB96"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Neither</w:t>
            </w:r>
          </w:p>
        </w:tc>
      </w:tr>
      <w:tr w:rsidR="00C970C3" w:rsidRPr="00C970C3" w14:paraId="373DA993" w14:textId="77777777" w:rsidTr="0057151E">
        <w:trPr>
          <w:trHeight w:val="435"/>
        </w:trPr>
        <w:tc>
          <w:tcPr>
            <w:tcW w:w="1354"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5FDA0F03"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Question</w:t>
            </w:r>
          </w:p>
        </w:tc>
        <w:tc>
          <w:tcPr>
            <w:tcW w:w="1200"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4B7EBF08"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Q.8</w:t>
            </w:r>
          </w:p>
        </w:tc>
        <w:tc>
          <w:tcPr>
            <w:tcW w:w="1200" w:type="dxa"/>
            <w:tcBorders>
              <w:top w:val="single" w:sz="12" w:space="0" w:color="auto"/>
              <w:left w:val="single" w:sz="12" w:space="0" w:color="auto"/>
              <w:bottom w:val="single" w:sz="8" w:space="0" w:color="auto"/>
              <w:right w:val="single" w:sz="8" w:space="0" w:color="auto"/>
            </w:tcBorders>
            <w:shd w:val="clear" w:color="auto" w:fill="B4C6E7" w:themeFill="accent1" w:themeFillTint="66"/>
            <w:noWrap/>
            <w:vAlign w:val="bottom"/>
            <w:hideMark/>
          </w:tcPr>
          <w:p w14:paraId="587360AF"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6</w:t>
            </w:r>
          </w:p>
        </w:tc>
        <w:tc>
          <w:tcPr>
            <w:tcW w:w="1200"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5D50FE0D"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13</w:t>
            </w:r>
          </w:p>
        </w:tc>
        <w:tc>
          <w:tcPr>
            <w:tcW w:w="1200" w:type="dxa"/>
            <w:tcBorders>
              <w:top w:val="single" w:sz="12" w:space="0" w:color="auto"/>
              <w:left w:val="nil"/>
              <w:bottom w:val="single" w:sz="8" w:space="0" w:color="auto"/>
              <w:right w:val="single" w:sz="12" w:space="0" w:color="auto"/>
            </w:tcBorders>
            <w:shd w:val="clear" w:color="auto" w:fill="B4C6E7" w:themeFill="accent1" w:themeFillTint="66"/>
            <w:noWrap/>
            <w:vAlign w:val="bottom"/>
            <w:hideMark/>
          </w:tcPr>
          <w:p w14:paraId="072F28D2"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r>
    </w:tbl>
    <w:p w14:paraId="539F4976" w14:textId="77777777" w:rsidR="00C970C3" w:rsidRPr="00C970C3" w:rsidRDefault="00C970C3" w:rsidP="00C970C3">
      <w:pPr>
        <w:spacing w:after="0"/>
        <w:rPr>
          <w:sz w:val="24"/>
          <w:szCs w:val="24"/>
          <w:lang w:val="en-GB"/>
        </w:rPr>
      </w:pPr>
      <w:r w:rsidRPr="00C970C3">
        <w:rPr>
          <w:noProof/>
        </w:rPr>
        <w:drawing>
          <wp:inline distT="0" distB="0" distL="0" distR="0" wp14:anchorId="06AF2E36" wp14:editId="098C9255">
            <wp:extent cx="4572000" cy="2743200"/>
            <wp:effectExtent l="0" t="0" r="0" b="0"/>
            <wp:docPr id="35" name="Graphique 35">
              <a:extLst xmlns:a="http://schemas.openxmlformats.org/drawingml/2006/main">
                <a:ext uri="{FF2B5EF4-FFF2-40B4-BE49-F238E27FC236}">
                  <a16:creationId xmlns:a16="http://schemas.microsoft.com/office/drawing/2014/main" id="{55A8B28B-D13F-4CF2-AE6C-00AD0F5C00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0D224A3" w14:textId="10D42B11" w:rsidR="00C970C3" w:rsidRPr="00C970C3" w:rsidRDefault="00185330" w:rsidP="00C970C3">
      <w:pPr>
        <w:spacing w:after="0"/>
        <w:rPr>
          <w:sz w:val="28"/>
          <w:szCs w:val="28"/>
          <w:lang w:val="en-GB"/>
        </w:rPr>
      </w:pPr>
      <w:r>
        <w:rPr>
          <w:noProof/>
          <w:lang w:val="en-GB"/>
        </w:rPr>
        <mc:AlternateContent>
          <mc:Choice Requires="wps">
            <w:drawing>
              <wp:anchor distT="0" distB="0" distL="114300" distR="114300" simplePos="0" relativeHeight="251674624" behindDoc="0" locked="0" layoutInCell="1" allowOverlap="1" wp14:anchorId="3684F654" wp14:editId="61E861CA">
                <wp:simplePos x="0" y="0"/>
                <wp:positionH relativeFrom="column">
                  <wp:posOffset>6346479</wp:posOffset>
                </wp:positionH>
                <wp:positionV relativeFrom="paragraph">
                  <wp:posOffset>442985</wp:posOffset>
                </wp:positionV>
                <wp:extent cx="360000" cy="360000"/>
                <wp:effectExtent l="0" t="0" r="21590" b="21590"/>
                <wp:wrapNone/>
                <wp:docPr id="10" name="Zone de texte 10"/>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48AF4939" w14:textId="2E50E98B" w:rsidR="0057151E" w:rsidRPr="00865BDE" w:rsidRDefault="0057151E" w:rsidP="00185330">
                            <w:pPr>
                              <w:jc w:val="center"/>
                              <w:rPr>
                                <w:b/>
                                <w:bCs/>
                                <w:sz w:val="24"/>
                                <w:szCs w:val="24"/>
                              </w:rPr>
                            </w:pPr>
                            <w:r>
                              <w:rPr>
                                <w:b/>
                                <w:bCs/>
                                <w:sz w:val="24"/>
                                <w:szCs w:val="24"/>
                              </w:rP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84F654" id="Zone de texte 10" o:spid="_x0000_s1034" type="#_x0000_t202" style="position:absolute;margin-left:499.7pt;margin-top:34.9pt;width:28.35pt;height:28.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" fillcolor="#d6dce5" strokecolor="#a6a6a6" strokeweight="1.5pt">
                <v:textbox>
                  <w:txbxContent>
                    <w:p w14:paraId="48AF4939" w14:textId="2E50E98B" w:rsidR="0057151E" w:rsidRPr="00865BDE" w:rsidRDefault="0057151E" w:rsidP="00185330">
                      <w:pPr>
                        <w:jc w:val="center"/>
                        <w:rPr>
                          <w:b/>
                          <w:bCs/>
                          <w:sz w:val="24"/>
                          <w:szCs w:val="24"/>
                        </w:rPr>
                      </w:pPr>
                      <w:r>
                        <w:rPr>
                          <w:b/>
                          <w:bCs/>
                          <w:sz w:val="24"/>
                          <w:szCs w:val="24"/>
                        </w:rPr>
                        <w:t>9</w:t>
                      </w:r>
                    </w:p>
                  </w:txbxContent>
                </v:textbox>
              </v:shape>
            </w:pict>
          </mc:Fallback>
        </mc:AlternateContent>
      </w:r>
      <w:r w:rsidR="00C970C3" w:rsidRPr="00C970C3">
        <w:rPr>
          <w:sz w:val="28"/>
          <w:szCs w:val="28"/>
          <w:lang w:val="en-GB"/>
        </w:rPr>
        <w:t>The preferences seem to go towards the classic “In class” courses (68,42%) against only 31,58% who prefer the online courses.</w:t>
      </w:r>
    </w:p>
    <w:tbl>
      <w:tblPr>
        <w:tblW w:w="7628" w:type="dxa"/>
        <w:tblLayout w:type="fixed"/>
        <w:tblCellMar>
          <w:left w:w="70" w:type="dxa"/>
          <w:right w:w="70" w:type="dxa"/>
        </w:tblCellMar>
        <w:tblLook w:val="04A0" w:firstRow="1" w:lastRow="0" w:firstColumn="1" w:lastColumn="0" w:noHBand="0" w:noVBand="1"/>
      </w:tblPr>
      <w:tblGrid>
        <w:gridCol w:w="1354"/>
        <w:gridCol w:w="1200"/>
        <w:gridCol w:w="1247"/>
        <w:gridCol w:w="1247"/>
        <w:gridCol w:w="1331"/>
        <w:gridCol w:w="1249"/>
      </w:tblGrid>
      <w:tr w:rsidR="00C970C3" w:rsidRPr="00C970C3" w14:paraId="64B6C161" w14:textId="77777777" w:rsidTr="0057151E">
        <w:trPr>
          <w:trHeight w:val="435"/>
        </w:trPr>
        <w:tc>
          <w:tcPr>
            <w:tcW w:w="1354" w:type="dxa"/>
            <w:tcBorders>
              <w:top w:val="nil"/>
              <w:left w:val="nil"/>
              <w:bottom w:val="nil"/>
              <w:right w:val="nil"/>
            </w:tcBorders>
            <w:shd w:val="clear" w:color="auto" w:fill="auto"/>
            <w:noWrap/>
            <w:vAlign w:val="bottom"/>
            <w:hideMark/>
          </w:tcPr>
          <w:p w14:paraId="38D442DA" w14:textId="77777777" w:rsidR="00C970C3" w:rsidRPr="00C970C3" w:rsidRDefault="00C970C3" w:rsidP="00C970C3">
            <w:pPr>
              <w:spacing w:after="0" w:line="240" w:lineRule="auto"/>
              <w:rPr>
                <w:rFonts w:ascii="Times New Roman" w:eastAsia="Times New Roman" w:hAnsi="Times New Roman" w:cs="Times New Roman"/>
                <w:sz w:val="24"/>
                <w:szCs w:val="24"/>
                <w:lang w:val="en-GB" w:eastAsia="fr-FR"/>
              </w:rPr>
            </w:pPr>
          </w:p>
        </w:tc>
        <w:tc>
          <w:tcPr>
            <w:tcW w:w="1200" w:type="dxa"/>
            <w:tcBorders>
              <w:top w:val="nil"/>
              <w:left w:val="nil"/>
              <w:bottom w:val="nil"/>
              <w:right w:val="single" w:sz="12" w:space="0" w:color="auto"/>
            </w:tcBorders>
            <w:shd w:val="clear" w:color="auto" w:fill="auto"/>
            <w:noWrap/>
            <w:vAlign w:val="bottom"/>
            <w:hideMark/>
          </w:tcPr>
          <w:p w14:paraId="42158388"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5074" w:type="dxa"/>
            <w:gridSpan w:val="4"/>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4E63C62E"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Responses</w:t>
            </w:r>
          </w:p>
        </w:tc>
      </w:tr>
      <w:tr w:rsidR="00C970C3" w:rsidRPr="00C970C3" w14:paraId="48F80A7C" w14:textId="77777777" w:rsidTr="0057151E">
        <w:trPr>
          <w:trHeight w:val="915"/>
        </w:trPr>
        <w:tc>
          <w:tcPr>
            <w:tcW w:w="1354" w:type="dxa"/>
            <w:tcBorders>
              <w:top w:val="nil"/>
              <w:left w:val="nil"/>
              <w:bottom w:val="single" w:sz="12" w:space="0" w:color="auto"/>
              <w:right w:val="nil"/>
            </w:tcBorders>
            <w:shd w:val="clear" w:color="auto" w:fill="auto"/>
            <w:noWrap/>
            <w:vAlign w:val="bottom"/>
            <w:hideMark/>
          </w:tcPr>
          <w:p w14:paraId="52258AF1"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p>
        </w:tc>
        <w:tc>
          <w:tcPr>
            <w:tcW w:w="1200" w:type="dxa"/>
            <w:tcBorders>
              <w:top w:val="nil"/>
              <w:left w:val="nil"/>
              <w:bottom w:val="single" w:sz="12" w:space="0" w:color="auto"/>
              <w:right w:val="single" w:sz="12" w:space="0" w:color="auto"/>
            </w:tcBorders>
            <w:shd w:val="clear" w:color="auto" w:fill="auto"/>
            <w:noWrap/>
            <w:vAlign w:val="bottom"/>
            <w:hideMark/>
          </w:tcPr>
          <w:p w14:paraId="05501E30"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1247"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6DA2DAB8"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lang w:val="en-GB" w:eastAsia="fr-FR"/>
              </w:rPr>
              <w:t>Every Day</w:t>
            </w:r>
          </w:p>
        </w:tc>
        <w:tc>
          <w:tcPr>
            <w:tcW w:w="1247"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1BADC965"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lang w:val="en-GB" w:eastAsia="fr-FR"/>
              </w:rPr>
              <w:t>Only for my studies/ job</w:t>
            </w:r>
          </w:p>
        </w:tc>
        <w:tc>
          <w:tcPr>
            <w:tcW w:w="1331"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7513E79A"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lang w:val="en-GB" w:eastAsia="fr-FR"/>
              </w:rPr>
              <w:t>Occasionally</w:t>
            </w:r>
          </w:p>
        </w:tc>
        <w:tc>
          <w:tcPr>
            <w:tcW w:w="1247"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17A8FCD4"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lang w:val="en-GB" w:eastAsia="fr-FR"/>
              </w:rPr>
              <w:t>Never</w:t>
            </w:r>
          </w:p>
        </w:tc>
      </w:tr>
      <w:tr w:rsidR="00C970C3" w:rsidRPr="00C970C3" w14:paraId="06A34B65" w14:textId="77777777" w:rsidTr="0057151E">
        <w:trPr>
          <w:trHeight w:val="435"/>
        </w:trPr>
        <w:tc>
          <w:tcPr>
            <w:tcW w:w="1354"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6EB71D19"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Question</w:t>
            </w:r>
          </w:p>
        </w:tc>
        <w:tc>
          <w:tcPr>
            <w:tcW w:w="1200"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01E43110"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Q.9</w:t>
            </w:r>
          </w:p>
        </w:tc>
        <w:tc>
          <w:tcPr>
            <w:tcW w:w="1247" w:type="dxa"/>
            <w:tcBorders>
              <w:top w:val="single" w:sz="12" w:space="0" w:color="auto"/>
              <w:left w:val="single" w:sz="12" w:space="0" w:color="auto"/>
              <w:bottom w:val="single" w:sz="8" w:space="0" w:color="auto"/>
              <w:right w:val="single" w:sz="8" w:space="0" w:color="auto"/>
            </w:tcBorders>
            <w:shd w:val="clear" w:color="auto" w:fill="B4C6E7" w:themeFill="accent1" w:themeFillTint="66"/>
            <w:noWrap/>
            <w:vAlign w:val="bottom"/>
            <w:hideMark/>
          </w:tcPr>
          <w:p w14:paraId="2A3AD25C"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6</w:t>
            </w:r>
          </w:p>
        </w:tc>
        <w:tc>
          <w:tcPr>
            <w:tcW w:w="1247"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2DA4D8F6"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12</w:t>
            </w:r>
          </w:p>
        </w:tc>
        <w:tc>
          <w:tcPr>
            <w:tcW w:w="1331"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28240F10"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w:t>
            </w:r>
          </w:p>
        </w:tc>
        <w:tc>
          <w:tcPr>
            <w:tcW w:w="1247" w:type="dxa"/>
            <w:tcBorders>
              <w:top w:val="single" w:sz="12" w:space="0" w:color="auto"/>
              <w:left w:val="nil"/>
              <w:bottom w:val="single" w:sz="8" w:space="0" w:color="auto"/>
              <w:right w:val="single" w:sz="12" w:space="0" w:color="auto"/>
            </w:tcBorders>
            <w:shd w:val="clear" w:color="auto" w:fill="B4C6E7" w:themeFill="accent1" w:themeFillTint="66"/>
            <w:noWrap/>
            <w:vAlign w:val="bottom"/>
            <w:hideMark/>
          </w:tcPr>
          <w:p w14:paraId="0A62AD69"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r>
    </w:tbl>
    <w:p w14:paraId="419028A6" w14:textId="77777777" w:rsidR="00C970C3" w:rsidRPr="00C970C3" w:rsidRDefault="00C970C3" w:rsidP="00C970C3">
      <w:pPr>
        <w:spacing w:after="0"/>
        <w:rPr>
          <w:sz w:val="24"/>
          <w:szCs w:val="24"/>
          <w:lang w:val="en-GB"/>
        </w:rPr>
      </w:pPr>
      <w:r w:rsidRPr="00C970C3">
        <w:rPr>
          <w:noProof/>
        </w:rPr>
        <w:drawing>
          <wp:inline distT="0" distB="0" distL="0" distR="0" wp14:anchorId="70D669A5" wp14:editId="6C9FC391">
            <wp:extent cx="4572000" cy="3057525"/>
            <wp:effectExtent l="0" t="0" r="0" b="0"/>
            <wp:docPr id="36" name="Graphique 36">
              <a:extLst xmlns:a="http://schemas.openxmlformats.org/drawingml/2006/main">
                <a:ext uri="{FF2B5EF4-FFF2-40B4-BE49-F238E27FC236}">
                  <a16:creationId xmlns:a16="http://schemas.microsoft.com/office/drawing/2014/main" id="{0A9D9055-C9D8-4C6B-BCB4-2CBFC1F1E7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27442AB" w14:textId="77777777" w:rsidR="00C970C3" w:rsidRPr="00C970C3" w:rsidRDefault="00C970C3" w:rsidP="00C970C3">
      <w:pPr>
        <w:spacing w:after="0"/>
        <w:rPr>
          <w:sz w:val="28"/>
          <w:szCs w:val="28"/>
          <w:lang w:val="en-GB"/>
        </w:rPr>
      </w:pPr>
      <w:r w:rsidRPr="00C970C3">
        <w:rPr>
          <w:sz w:val="28"/>
          <w:szCs w:val="28"/>
          <w:lang w:val="en-GB"/>
        </w:rPr>
        <w:t>Regarding the results for this question, we can conclude that most of the person interviewed are using a VLE platform only for their job or studies (63,16%) and only 31,58% are using one every day.</w:t>
      </w:r>
    </w:p>
    <w:p w14:paraId="512E7635" w14:textId="0EACB758" w:rsidR="00C970C3" w:rsidRPr="00C970C3" w:rsidRDefault="00C970C3" w:rsidP="00C970C3">
      <w:pPr>
        <w:rPr>
          <w:sz w:val="28"/>
          <w:szCs w:val="28"/>
          <w:lang w:val="en-GB"/>
        </w:rPr>
      </w:pPr>
    </w:p>
    <w:tbl>
      <w:tblPr>
        <w:tblW w:w="10194" w:type="dxa"/>
        <w:tblLayout w:type="fixed"/>
        <w:tblCellMar>
          <w:left w:w="70" w:type="dxa"/>
          <w:right w:w="70" w:type="dxa"/>
        </w:tblCellMar>
        <w:tblLook w:val="04A0" w:firstRow="1" w:lastRow="0" w:firstColumn="1" w:lastColumn="0" w:noHBand="0" w:noVBand="1"/>
      </w:tblPr>
      <w:tblGrid>
        <w:gridCol w:w="1418"/>
        <w:gridCol w:w="693"/>
        <w:gridCol w:w="823"/>
        <w:gridCol w:w="823"/>
        <w:gridCol w:w="354"/>
        <w:gridCol w:w="992"/>
        <w:gridCol w:w="1134"/>
        <w:gridCol w:w="851"/>
        <w:gridCol w:w="1235"/>
        <w:gridCol w:w="935"/>
        <w:gridCol w:w="936"/>
      </w:tblGrid>
      <w:tr w:rsidR="00C970C3" w:rsidRPr="00C970C3" w14:paraId="0BFFB5A7" w14:textId="77777777" w:rsidTr="0057151E">
        <w:trPr>
          <w:trHeight w:val="359"/>
        </w:trPr>
        <w:tc>
          <w:tcPr>
            <w:tcW w:w="1418" w:type="dxa"/>
            <w:tcBorders>
              <w:top w:val="nil"/>
              <w:left w:val="nil"/>
              <w:bottom w:val="nil"/>
              <w:right w:val="nil"/>
            </w:tcBorders>
            <w:shd w:val="clear" w:color="auto" w:fill="auto"/>
            <w:noWrap/>
            <w:vAlign w:val="bottom"/>
            <w:hideMark/>
          </w:tcPr>
          <w:p w14:paraId="7E79B228" w14:textId="77777777" w:rsidR="00C970C3" w:rsidRPr="00C970C3" w:rsidRDefault="00C970C3" w:rsidP="00C970C3">
            <w:pPr>
              <w:spacing w:after="0" w:line="240" w:lineRule="auto"/>
              <w:rPr>
                <w:rFonts w:ascii="Times New Roman" w:eastAsia="Times New Roman" w:hAnsi="Times New Roman" w:cs="Times New Roman"/>
                <w:sz w:val="24"/>
                <w:szCs w:val="24"/>
                <w:lang w:val="en-GB" w:eastAsia="fr-FR"/>
              </w:rPr>
            </w:pPr>
          </w:p>
        </w:tc>
        <w:tc>
          <w:tcPr>
            <w:tcW w:w="693" w:type="dxa"/>
            <w:tcBorders>
              <w:top w:val="nil"/>
              <w:left w:val="nil"/>
              <w:bottom w:val="nil"/>
              <w:right w:val="nil"/>
            </w:tcBorders>
            <w:shd w:val="clear" w:color="auto" w:fill="auto"/>
            <w:noWrap/>
            <w:vAlign w:val="bottom"/>
            <w:hideMark/>
          </w:tcPr>
          <w:p w14:paraId="1DB49FBF"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823" w:type="dxa"/>
            <w:tcBorders>
              <w:top w:val="nil"/>
              <w:left w:val="nil"/>
              <w:bottom w:val="nil"/>
              <w:right w:val="nil"/>
            </w:tcBorders>
            <w:shd w:val="clear" w:color="auto" w:fill="auto"/>
            <w:noWrap/>
            <w:vAlign w:val="bottom"/>
            <w:hideMark/>
          </w:tcPr>
          <w:p w14:paraId="35611590" w14:textId="69B5699E"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823" w:type="dxa"/>
            <w:tcBorders>
              <w:top w:val="nil"/>
              <w:left w:val="nil"/>
              <w:bottom w:val="nil"/>
              <w:right w:val="nil"/>
            </w:tcBorders>
            <w:shd w:val="clear" w:color="auto" w:fill="auto"/>
            <w:noWrap/>
            <w:vAlign w:val="bottom"/>
            <w:hideMark/>
          </w:tcPr>
          <w:p w14:paraId="68851179"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354" w:type="dxa"/>
            <w:tcBorders>
              <w:top w:val="nil"/>
              <w:left w:val="nil"/>
              <w:bottom w:val="nil"/>
              <w:right w:val="single" w:sz="12" w:space="0" w:color="auto"/>
            </w:tcBorders>
            <w:shd w:val="clear" w:color="auto" w:fill="auto"/>
            <w:noWrap/>
            <w:vAlign w:val="bottom"/>
            <w:hideMark/>
          </w:tcPr>
          <w:p w14:paraId="53FC38D4"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6083" w:type="dxa"/>
            <w:gridSpan w:val="6"/>
            <w:tcBorders>
              <w:top w:val="single" w:sz="12" w:space="0" w:color="auto"/>
              <w:left w:val="single" w:sz="12" w:space="0" w:color="auto"/>
              <w:bottom w:val="single" w:sz="8" w:space="0" w:color="auto"/>
              <w:right w:val="single" w:sz="12" w:space="0" w:color="auto"/>
            </w:tcBorders>
            <w:shd w:val="clear" w:color="auto" w:fill="auto"/>
            <w:noWrap/>
            <w:vAlign w:val="center"/>
            <w:hideMark/>
          </w:tcPr>
          <w:p w14:paraId="0E1D101C"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Responses</w:t>
            </w:r>
          </w:p>
        </w:tc>
      </w:tr>
      <w:tr w:rsidR="00C970C3" w:rsidRPr="00C970C3" w14:paraId="48C4FB97" w14:textId="77777777" w:rsidTr="0057151E">
        <w:trPr>
          <w:trHeight w:val="508"/>
        </w:trPr>
        <w:tc>
          <w:tcPr>
            <w:tcW w:w="1418" w:type="dxa"/>
            <w:tcBorders>
              <w:top w:val="nil"/>
              <w:left w:val="nil"/>
              <w:bottom w:val="single" w:sz="12" w:space="0" w:color="auto"/>
              <w:right w:val="nil"/>
            </w:tcBorders>
            <w:shd w:val="clear" w:color="auto" w:fill="auto"/>
            <w:noWrap/>
            <w:vAlign w:val="bottom"/>
            <w:hideMark/>
          </w:tcPr>
          <w:p w14:paraId="6BE872F9"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p>
        </w:tc>
        <w:tc>
          <w:tcPr>
            <w:tcW w:w="693" w:type="dxa"/>
            <w:tcBorders>
              <w:top w:val="nil"/>
              <w:left w:val="nil"/>
              <w:bottom w:val="single" w:sz="12" w:space="0" w:color="auto"/>
              <w:right w:val="nil"/>
            </w:tcBorders>
            <w:shd w:val="clear" w:color="auto" w:fill="auto"/>
            <w:noWrap/>
            <w:vAlign w:val="bottom"/>
            <w:hideMark/>
          </w:tcPr>
          <w:p w14:paraId="4F8FBA36"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823" w:type="dxa"/>
            <w:tcBorders>
              <w:top w:val="nil"/>
              <w:left w:val="nil"/>
              <w:bottom w:val="single" w:sz="12" w:space="0" w:color="auto"/>
              <w:right w:val="nil"/>
            </w:tcBorders>
            <w:shd w:val="clear" w:color="auto" w:fill="auto"/>
            <w:noWrap/>
            <w:vAlign w:val="bottom"/>
            <w:hideMark/>
          </w:tcPr>
          <w:p w14:paraId="57E777EB"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823" w:type="dxa"/>
            <w:tcBorders>
              <w:top w:val="nil"/>
              <w:left w:val="nil"/>
              <w:bottom w:val="single" w:sz="12" w:space="0" w:color="auto"/>
              <w:right w:val="nil"/>
            </w:tcBorders>
            <w:shd w:val="clear" w:color="auto" w:fill="auto"/>
            <w:noWrap/>
            <w:vAlign w:val="bottom"/>
            <w:hideMark/>
          </w:tcPr>
          <w:p w14:paraId="65F04517"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354" w:type="dxa"/>
            <w:tcBorders>
              <w:top w:val="nil"/>
              <w:left w:val="nil"/>
              <w:bottom w:val="single" w:sz="12" w:space="0" w:color="auto"/>
              <w:right w:val="single" w:sz="12" w:space="0" w:color="auto"/>
            </w:tcBorders>
            <w:shd w:val="clear" w:color="auto" w:fill="auto"/>
            <w:noWrap/>
            <w:vAlign w:val="bottom"/>
            <w:hideMark/>
          </w:tcPr>
          <w:p w14:paraId="4D977193"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992"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45ECF5A9" w14:textId="77777777" w:rsidR="00C970C3" w:rsidRPr="00C970C3" w:rsidRDefault="00C970C3" w:rsidP="00C970C3">
            <w:pPr>
              <w:spacing w:after="0" w:line="240" w:lineRule="auto"/>
              <w:jc w:val="center"/>
              <w:rPr>
                <w:rFonts w:ascii="Calibri" w:eastAsia="Times New Roman" w:hAnsi="Calibri" w:cs="Calibri"/>
                <w:color w:val="000000"/>
                <w:lang w:val="en-GB" w:eastAsia="fr-FR"/>
              </w:rPr>
            </w:pPr>
            <w:r w:rsidRPr="00C970C3">
              <w:rPr>
                <w:rFonts w:ascii="Calibri" w:eastAsia="Times New Roman" w:hAnsi="Calibri" w:cs="Calibri"/>
                <w:color w:val="000000"/>
                <w:lang w:val="en-GB" w:eastAsia="fr-FR"/>
              </w:rPr>
              <w:t>Financial</w:t>
            </w:r>
          </w:p>
        </w:tc>
        <w:tc>
          <w:tcPr>
            <w:tcW w:w="1134"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2E992565" w14:textId="77777777" w:rsidR="00C970C3" w:rsidRPr="00C970C3" w:rsidRDefault="00C970C3" w:rsidP="00C970C3">
            <w:pPr>
              <w:spacing w:after="0" w:line="240" w:lineRule="auto"/>
              <w:jc w:val="center"/>
              <w:rPr>
                <w:rFonts w:ascii="Calibri" w:eastAsia="Times New Roman" w:hAnsi="Calibri" w:cs="Calibri"/>
                <w:color w:val="000000"/>
                <w:lang w:val="en-GB" w:eastAsia="fr-FR"/>
              </w:rPr>
            </w:pPr>
            <w:r w:rsidRPr="00C970C3">
              <w:rPr>
                <w:rFonts w:ascii="Calibri" w:eastAsia="Times New Roman" w:hAnsi="Calibri" w:cs="Calibri"/>
                <w:color w:val="000000"/>
                <w:lang w:val="en-GB" w:eastAsia="fr-FR"/>
              </w:rPr>
              <w:t>Social/ Relational</w:t>
            </w:r>
          </w:p>
        </w:tc>
        <w:tc>
          <w:tcPr>
            <w:tcW w:w="851"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443C54BB" w14:textId="77777777" w:rsidR="00C970C3" w:rsidRPr="00C970C3" w:rsidRDefault="00C970C3" w:rsidP="00C970C3">
            <w:pPr>
              <w:spacing w:after="0" w:line="240" w:lineRule="auto"/>
              <w:jc w:val="center"/>
              <w:rPr>
                <w:rFonts w:ascii="Calibri" w:eastAsia="Times New Roman" w:hAnsi="Calibri" w:cs="Calibri"/>
                <w:color w:val="000000"/>
                <w:lang w:val="en-GB" w:eastAsia="fr-FR"/>
              </w:rPr>
            </w:pPr>
            <w:r w:rsidRPr="00C970C3">
              <w:rPr>
                <w:rFonts w:ascii="Calibri" w:eastAsia="Times New Roman" w:hAnsi="Calibri" w:cs="Calibri"/>
                <w:color w:val="000000"/>
                <w:lang w:val="en-GB" w:eastAsia="fr-FR"/>
              </w:rPr>
              <w:t>Time saving</w:t>
            </w:r>
          </w:p>
        </w:tc>
        <w:tc>
          <w:tcPr>
            <w:tcW w:w="1235"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598B56E2" w14:textId="77777777" w:rsidR="00C970C3" w:rsidRPr="00C970C3" w:rsidRDefault="00C970C3" w:rsidP="00C970C3">
            <w:pPr>
              <w:spacing w:after="0" w:line="240" w:lineRule="auto"/>
              <w:jc w:val="center"/>
              <w:rPr>
                <w:rFonts w:ascii="Calibri" w:eastAsia="Times New Roman" w:hAnsi="Calibri" w:cs="Calibri"/>
                <w:color w:val="000000"/>
                <w:lang w:val="en-GB" w:eastAsia="fr-FR"/>
              </w:rPr>
            </w:pPr>
            <w:r w:rsidRPr="00C970C3">
              <w:rPr>
                <w:rFonts w:ascii="Calibri" w:eastAsia="Times New Roman" w:hAnsi="Calibri" w:cs="Calibri"/>
                <w:color w:val="000000"/>
                <w:lang w:val="en-GB" w:eastAsia="fr-FR"/>
              </w:rPr>
              <w:t>Developing digital skills</w:t>
            </w:r>
          </w:p>
        </w:tc>
        <w:tc>
          <w:tcPr>
            <w:tcW w:w="935"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51910AD8" w14:textId="77777777" w:rsidR="00C970C3" w:rsidRPr="00C970C3" w:rsidRDefault="00C970C3" w:rsidP="00C970C3">
            <w:pPr>
              <w:spacing w:after="0" w:line="240" w:lineRule="auto"/>
              <w:jc w:val="center"/>
              <w:rPr>
                <w:rFonts w:ascii="Calibri" w:eastAsia="Times New Roman" w:hAnsi="Calibri" w:cs="Calibri"/>
                <w:color w:val="000000"/>
                <w:lang w:val="en-GB" w:eastAsia="fr-FR"/>
              </w:rPr>
            </w:pPr>
            <w:r w:rsidRPr="00C970C3">
              <w:rPr>
                <w:rFonts w:ascii="Calibri" w:eastAsia="Times New Roman" w:hAnsi="Calibri" w:cs="Calibri"/>
                <w:color w:val="000000"/>
                <w:lang w:val="en-GB" w:eastAsia="fr-FR"/>
              </w:rPr>
              <w:t>Learning</w:t>
            </w:r>
          </w:p>
        </w:tc>
        <w:tc>
          <w:tcPr>
            <w:tcW w:w="936"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4459EC24" w14:textId="77777777" w:rsidR="00C970C3" w:rsidRPr="00C970C3" w:rsidRDefault="00C970C3" w:rsidP="00C970C3">
            <w:pPr>
              <w:spacing w:after="0" w:line="240" w:lineRule="auto"/>
              <w:jc w:val="center"/>
              <w:rPr>
                <w:rFonts w:ascii="Calibri" w:eastAsia="Times New Roman" w:hAnsi="Calibri" w:cs="Calibri"/>
                <w:color w:val="000000"/>
                <w:lang w:val="en-GB" w:eastAsia="fr-FR"/>
              </w:rPr>
            </w:pPr>
            <w:r w:rsidRPr="00C970C3">
              <w:rPr>
                <w:rFonts w:ascii="Calibri" w:eastAsia="Times New Roman" w:hAnsi="Calibri" w:cs="Calibri"/>
                <w:color w:val="000000"/>
                <w:lang w:val="en-GB" w:eastAsia="fr-FR"/>
              </w:rPr>
              <w:t>Lifestyle</w:t>
            </w:r>
          </w:p>
        </w:tc>
      </w:tr>
      <w:tr w:rsidR="00C970C3" w:rsidRPr="00C970C3" w14:paraId="3016D40B" w14:textId="77777777" w:rsidTr="0057151E">
        <w:trPr>
          <w:trHeight w:val="260"/>
        </w:trPr>
        <w:tc>
          <w:tcPr>
            <w:tcW w:w="1418" w:type="dxa"/>
            <w:vMerge w:val="restart"/>
            <w:tcBorders>
              <w:top w:val="single" w:sz="12" w:space="0" w:color="auto"/>
              <w:left w:val="single" w:sz="12" w:space="0" w:color="auto"/>
              <w:bottom w:val="single" w:sz="8" w:space="0" w:color="auto"/>
              <w:right w:val="single" w:sz="12" w:space="0" w:color="auto"/>
            </w:tcBorders>
            <w:shd w:val="clear" w:color="auto" w:fill="auto"/>
            <w:noWrap/>
            <w:vAlign w:val="center"/>
            <w:hideMark/>
          </w:tcPr>
          <w:p w14:paraId="47F4B9E1"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Question</w:t>
            </w:r>
          </w:p>
        </w:tc>
        <w:tc>
          <w:tcPr>
            <w:tcW w:w="693" w:type="dxa"/>
            <w:vMerge w:val="restart"/>
            <w:tcBorders>
              <w:top w:val="single" w:sz="12" w:space="0" w:color="auto"/>
              <w:left w:val="single" w:sz="12" w:space="0" w:color="auto"/>
              <w:bottom w:val="single" w:sz="8" w:space="0" w:color="auto"/>
              <w:right w:val="single" w:sz="12" w:space="0" w:color="auto"/>
            </w:tcBorders>
            <w:shd w:val="clear" w:color="auto" w:fill="auto"/>
            <w:noWrap/>
            <w:vAlign w:val="center"/>
            <w:hideMark/>
          </w:tcPr>
          <w:p w14:paraId="128BC768"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Q.11</w:t>
            </w:r>
          </w:p>
        </w:tc>
        <w:tc>
          <w:tcPr>
            <w:tcW w:w="2000" w:type="dxa"/>
            <w:gridSpan w:val="3"/>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176D8C05"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u w:val="single"/>
                <w:lang w:val="en-GB" w:eastAsia="fr-FR"/>
              </w:rPr>
              <w:t>Best advantage</w:t>
            </w:r>
            <w:r w:rsidRPr="00C970C3">
              <w:rPr>
                <w:rFonts w:ascii="Calibri" w:eastAsia="Times New Roman" w:hAnsi="Calibri" w:cs="Calibri"/>
                <w:b/>
                <w:bCs/>
                <w:color w:val="000000"/>
                <w:lang w:val="en-GB" w:eastAsia="fr-FR"/>
              </w:rPr>
              <w:t xml:space="preserve"> of </w:t>
            </w:r>
          </w:p>
          <w:p w14:paraId="60A147DF"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sz w:val="24"/>
                <w:szCs w:val="24"/>
                <w:lang w:val="en-GB" w:eastAsia="fr-FR"/>
              </w:rPr>
              <w:t>Online courses</w:t>
            </w:r>
          </w:p>
        </w:tc>
        <w:tc>
          <w:tcPr>
            <w:tcW w:w="992" w:type="dxa"/>
            <w:tcBorders>
              <w:top w:val="single" w:sz="12" w:space="0" w:color="auto"/>
              <w:left w:val="single" w:sz="12" w:space="0" w:color="auto"/>
              <w:bottom w:val="single" w:sz="8" w:space="0" w:color="auto"/>
              <w:right w:val="single" w:sz="8" w:space="0" w:color="auto"/>
            </w:tcBorders>
            <w:shd w:val="clear" w:color="auto" w:fill="B4C6E7" w:themeFill="accent1" w:themeFillTint="66"/>
            <w:noWrap/>
            <w:vAlign w:val="bottom"/>
            <w:hideMark/>
          </w:tcPr>
          <w:p w14:paraId="264F2EB9"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6</w:t>
            </w:r>
          </w:p>
        </w:tc>
        <w:tc>
          <w:tcPr>
            <w:tcW w:w="1134"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46C03A96"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c>
          <w:tcPr>
            <w:tcW w:w="851"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57945BFD"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10</w:t>
            </w:r>
          </w:p>
        </w:tc>
        <w:tc>
          <w:tcPr>
            <w:tcW w:w="1235"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7199EE65"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2</w:t>
            </w:r>
          </w:p>
        </w:tc>
        <w:tc>
          <w:tcPr>
            <w:tcW w:w="935"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395B91B4"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w:t>
            </w:r>
          </w:p>
        </w:tc>
        <w:tc>
          <w:tcPr>
            <w:tcW w:w="936" w:type="dxa"/>
            <w:tcBorders>
              <w:top w:val="single" w:sz="12" w:space="0" w:color="auto"/>
              <w:left w:val="nil"/>
              <w:bottom w:val="single" w:sz="8" w:space="0" w:color="auto"/>
              <w:right w:val="single" w:sz="12" w:space="0" w:color="auto"/>
            </w:tcBorders>
            <w:shd w:val="clear" w:color="auto" w:fill="B4C6E7" w:themeFill="accent1" w:themeFillTint="66"/>
            <w:noWrap/>
            <w:vAlign w:val="bottom"/>
            <w:hideMark/>
          </w:tcPr>
          <w:p w14:paraId="08F1675B"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r>
      <w:tr w:rsidR="00C970C3" w:rsidRPr="00C970C3" w14:paraId="549F704C" w14:textId="77777777" w:rsidTr="0057151E">
        <w:trPr>
          <w:trHeight w:val="260"/>
        </w:trPr>
        <w:tc>
          <w:tcPr>
            <w:tcW w:w="1418" w:type="dxa"/>
            <w:vMerge/>
            <w:tcBorders>
              <w:top w:val="single" w:sz="8" w:space="0" w:color="auto"/>
              <w:left w:val="single" w:sz="12" w:space="0" w:color="auto"/>
              <w:bottom w:val="single" w:sz="8" w:space="0" w:color="auto"/>
              <w:right w:val="single" w:sz="12" w:space="0" w:color="auto"/>
            </w:tcBorders>
            <w:vAlign w:val="center"/>
            <w:hideMark/>
          </w:tcPr>
          <w:p w14:paraId="76D1767F" w14:textId="77777777" w:rsidR="00C970C3" w:rsidRPr="00C970C3" w:rsidRDefault="00C970C3" w:rsidP="00C970C3">
            <w:pPr>
              <w:spacing w:after="0" w:line="240" w:lineRule="auto"/>
              <w:rPr>
                <w:rFonts w:ascii="Calibri" w:eastAsia="Times New Roman" w:hAnsi="Calibri" w:cs="Calibri"/>
                <w:b/>
                <w:bCs/>
                <w:color w:val="000000"/>
                <w:sz w:val="32"/>
                <w:szCs w:val="32"/>
                <w:lang w:val="en-GB" w:eastAsia="fr-FR"/>
              </w:rPr>
            </w:pPr>
          </w:p>
        </w:tc>
        <w:tc>
          <w:tcPr>
            <w:tcW w:w="693" w:type="dxa"/>
            <w:vMerge/>
            <w:tcBorders>
              <w:top w:val="single" w:sz="8" w:space="0" w:color="auto"/>
              <w:left w:val="single" w:sz="12" w:space="0" w:color="auto"/>
              <w:bottom w:val="single" w:sz="8" w:space="0" w:color="auto"/>
              <w:right w:val="single" w:sz="12" w:space="0" w:color="auto"/>
            </w:tcBorders>
            <w:vAlign w:val="center"/>
            <w:hideMark/>
          </w:tcPr>
          <w:p w14:paraId="5CBBD16F" w14:textId="77777777" w:rsidR="00C970C3" w:rsidRPr="00C970C3" w:rsidRDefault="00C970C3" w:rsidP="00C970C3">
            <w:pPr>
              <w:spacing w:after="0" w:line="240" w:lineRule="auto"/>
              <w:rPr>
                <w:rFonts w:ascii="Calibri" w:eastAsia="Times New Roman" w:hAnsi="Calibri" w:cs="Calibri"/>
                <w:b/>
                <w:bCs/>
                <w:color w:val="000000"/>
                <w:sz w:val="28"/>
                <w:szCs w:val="28"/>
                <w:lang w:val="en-GB" w:eastAsia="fr-FR"/>
              </w:rPr>
            </w:pPr>
          </w:p>
        </w:tc>
        <w:tc>
          <w:tcPr>
            <w:tcW w:w="2000" w:type="dxa"/>
            <w:gridSpan w:val="3"/>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2C5E6D5C"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u w:val="single"/>
                <w:lang w:val="en-GB" w:eastAsia="fr-FR"/>
              </w:rPr>
              <w:t xml:space="preserve">Disadvantage </w:t>
            </w:r>
            <w:r w:rsidRPr="00C970C3">
              <w:rPr>
                <w:rFonts w:ascii="Calibri" w:eastAsia="Times New Roman" w:hAnsi="Calibri" w:cs="Calibri"/>
                <w:b/>
                <w:bCs/>
                <w:color w:val="000000"/>
                <w:lang w:val="en-GB" w:eastAsia="fr-FR"/>
              </w:rPr>
              <w:t xml:space="preserve">of </w:t>
            </w:r>
          </w:p>
          <w:p w14:paraId="3D963AB0"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sz w:val="24"/>
                <w:szCs w:val="24"/>
                <w:lang w:val="en-GB" w:eastAsia="fr-FR"/>
              </w:rPr>
              <w:t>Online courses</w:t>
            </w:r>
          </w:p>
        </w:tc>
        <w:tc>
          <w:tcPr>
            <w:tcW w:w="992" w:type="dxa"/>
            <w:tcBorders>
              <w:top w:val="nil"/>
              <w:left w:val="single" w:sz="12" w:space="0" w:color="auto"/>
              <w:bottom w:val="single" w:sz="8" w:space="0" w:color="auto"/>
              <w:right w:val="single" w:sz="8" w:space="0" w:color="auto"/>
            </w:tcBorders>
            <w:shd w:val="clear" w:color="auto" w:fill="FFDDE6"/>
            <w:noWrap/>
            <w:vAlign w:val="bottom"/>
            <w:hideMark/>
          </w:tcPr>
          <w:p w14:paraId="47564ABA"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c>
          <w:tcPr>
            <w:tcW w:w="1134" w:type="dxa"/>
            <w:tcBorders>
              <w:top w:val="nil"/>
              <w:left w:val="nil"/>
              <w:bottom w:val="single" w:sz="8" w:space="0" w:color="auto"/>
              <w:right w:val="single" w:sz="8" w:space="0" w:color="auto"/>
            </w:tcBorders>
            <w:shd w:val="clear" w:color="auto" w:fill="FFDDE6"/>
            <w:noWrap/>
            <w:vAlign w:val="bottom"/>
            <w:hideMark/>
          </w:tcPr>
          <w:p w14:paraId="547DA4C6"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10</w:t>
            </w:r>
          </w:p>
        </w:tc>
        <w:tc>
          <w:tcPr>
            <w:tcW w:w="851" w:type="dxa"/>
            <w:tcBorders>
              <w:top w:val="nil"/>
              <w:left w:val="nil"/>
              <w:bottom w:val="single" w:sz="8" w:space="0" w:color="auto"/>
              <w:right w:val="single" w:sz="8" w:space="0" w:color="auto"/>
            </w:tcBorders>
            <w:shd w:val="clear" w:color="auto" w:fill="FFDDE6"/>
            <w:noWrap/>
            <w:vAlign w:val="bottom"/>
            <w:hideMark/>
          </w:tcPr>
          <w:p w14:paraId="73272CA6"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c>
          <w:tcPr>
            <w:tcW w:w="1235" w:type="dxa"/>
            <w:tcBorders>
              <w:top w:val="nil"/>
              <w:left w:val="nil"/>
              <w:bottom w:val="single" w:sz="8" w:space="0" w:color="auto"/>
              <w:right w:val="single" w:sz="8" w:space="0" w:color="auto"/>
            </w:tcBorders>
            <w:shd w:val="clear" w:color="auto" w:fill="FFDDE6"/>
            <w:noWrap/>
            <w:vAlign w:val="bottom"/>
            <w:hideMark/>
          </w:tcPr>
          <w:p w14:paraId="40E8CBA6"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2</w:t>
            </w:r>
          </w:p>
        </w:tc>
        <w:tc>
          <w:tcPr>
            <w:tcW w:w="935" w:type="dxa"/>
            <w:tcBorders>
              <w:top w:val="nil"/>
              <w:left w:val="nil"/>
              <w:bottom w:val="single" w:sz="8" w:space="0" w:color="auto"/>
              <w:right w:val="single" w:sz="8" w:space="0" w:color="auto"/>
            </w:tcBorders>
            <w:shd w:val="clear" w:color="auto" w:fill="FFDDE6"/>
            <w:noWrap/>
            <w:vAlign w:val="bottom"/>
            <w:hideMark/>
          </w:tcPr>
          <w:p w14:paraId="3DD97626"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w:t>
            </w:r>
          </w:p>
        </w:tc>
        <w:tc>
          <w:tcPr>
            <w:tcW w:w="936" w:type="dxa"/>
            <w:tcBorders>
              <w:top w:val="nil"/>
              <w:left w:val="nil"/>
              <w:bottom w:val="single" w:sz="8" w:space="0" w:color="auto"/>
              <w:right w:val="single" w:sz="12" w:space="0" w:color="auto"/>
            </w:tcBorders>
            <w:shd w:val="clear" w:color="auto" w:fill="FFDDE6"/>
            <w:noWrap/>
            <w:vAlign w:val="bottom"/>
            <w:hideMark/>
          </w:tcPr>
          <w:p w14:paraId="5A965749"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6</w:t>
            </w:r>
          </w:p>
        </w:tc>
      </w:tr>
      <w:tr w:rsidR="00C970C3" w:rsidRPr="00C970C3" w14:paraId="31096E0B" w14:textId="77777777" w:rsidTr="0057151E">
        <w:trPr>
          <w:trHeight w:val="260"/>
        </w:trPr>
        <w:tc>
          <w:tcPr>
            <w:tcW w:w="1418" w:type="dxa"/>
            <w:vMerge/>
            <w:tcBorders>
              <w:top w:val="single" w:sz="8" w:space="0" w:color="auto"/>
              <w:left w:val="single" w:sz="12" w:space="0" w:color="auto"/>
              <w:bottom w:val="single" w:sz="8" w:space="0" w:color="auto"/>
              <w:right w:val="single" w:sz="12" w:space="0" w:color="auto"/>
            </w:tcBorders>
            <w:vAlign w:val="center"/>
            <w:hideMark/>
          </w:tcPr>
          <w:p w14:paraId="03A3F937" w14:textId="77777777" w:rsidR="00C970C3" w:rsidRPr="00C970C3" w:rsidRDefault="00C970C3" w:rsidP="00C970C3">
            <w:pPr>
              <w:spacing w:after="0" w:line="240" w:lineRule="auto"/>
              <w:rPr>
                <w:rFonts w:ascii="Calibri" w:eastAsia="Times New Roman" w:hAnsi="Calibri" w:cs="Calibri"/>
                <w:b/>
                <w:bCs/>
                <w:color w:val="000000"/>
                <w:sz w:val="32"/>
                <w:szCs w:val="32"/>
                <w:lang w:val="en-GB" w:eastAsia="fr-FR"/>
              </w:rPr>
            </w:pPr>
          </w:p>
        </w:tc>
        <w:tc>
          <w:tcPr>
            <w:tcW w:w="693" w:type="dxa"/>
            <w:vMerge/>
            <w:tcBorders>
              <w:top w:val="single" w:sz="8" w:space="0" w:color="auto"/>
              <w:left w:val="single" w:sz="12" w:space="0" w:color="auto"/>
              <w:bottom w:val="single" w:sz="8" w:space="0" w:color="auto"/>
              <w:right w:val="single" w:sz="12" w:space="0" w:color="auto"/>
            </w:tcBorders>
            <w:vAlign w:val="center"/>
            <w:hideMark/>
          </w:tcPr>
          <w:p w14:paraId="449C7225" w14:textId="77777777" w:rsidR="00C970C3" w:rsidRPr="00C970C3" w:rsidRDefault="00C970C3" w:rsidP="00C970C3">
            <w:pPr>
              <w:spacing w:after="0" w:line="240" w:lineRule="auto"/>
              <w:rPr>
                <w:rFonts w:ascii="Calibri" w:eastAsia="Times New Roman" w:hAnsi="Calibri" w:cs="Calibri"/>
                <w:b/>
                <w:bCs/>
                <w:color w:val="000000"/>
                <w:sz w:val="28"/>
                <w:szCs w:val="28"/>
                <w:lang w:val="en-GB" w:eastAsia="fr-FR"/>
              </w:rPr>
            </w:pPr>
          </w:p>
        </w:tc>
        <w:tc>
          <w:tcPr>
            <w:tcW w:w="2000" w:type="dxa"/>
            <w:gridSpan w:val="3"/>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40D3D400"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u w:val="single"/>
                <w:lang w:val="en-GB" w:eastAsia="fr-FR"/>
              </w:rPr>
              <w:t>Best advantage</w:t>
            </w:r>
            <w:r w:rsidRPr="00C970C3">
              <w:rPr>
                <w:rFonts w:ascii="Calibri" w:eastAsia="Times New Roman" w:hAnsi="Calibri" w:cs="Calibri"/>
                <w:b/>
                <w:bCs/>
                <w:color w:val="000000"/>
                <w:lang w:val="en-GB" w:eastAsia="fr-FR"/>
              </w:rPr>
              <w:t xml:space="preserve"> of </w:t>
            </w:r>
          </w:p>
          <w:p w14:paraId="1978E6AF"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sz w:val="24"/>
                <w:szCs w:val="24"/>
                <w:lang w:val="en-GB" w:eastAsia="fr-FR"/>
              </w:rPr>
              <w:t>"In class" courses</w:t>
            </w:r>
          </w:p>
        </w:tc>
        <w:tc>
          <w:tcPr>
            <w:tcW w:w="992" w:type="dxa"/>
            <w:tcBorders>
              <w:top w:val="nil"/>
              <w:left w:val="single" w:sz="12" w:space="0" w:color="auto"/>
              <w:bottom w:val="single" w:sz="8" w:space="0" w:color="auto"/>
              <w:right w:val="single" w:sz="8" w:space="0" w:color="auto"/>
            </w:tcBorders>
            <w:shd w:val="clear" w:color="auto" w:fill="B4C6E7" w:themeFill="accent1" w:themeFillTint="66"/>
            <w:noWrap/>
            <w:vAlign w:val="bottom"/>
            <w:hideMark/>
          </w:tcPr>
          <w:p w14:paraId="4E368384"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c>
          <w:tcPr>
            <w:tcW w:w="1134" w:type="dxa"/>
            <w:tcBorders>
              <w:top w:val="nil"/>
              <w:left w:val="nil"/>
              <w:bottom w:val="single" w:sz="8" w:space="0" w:color="auto"/>
              <w:right w:val="single" w:sz="8" w:space="0" w:color="auto"/>
            </w:tcBorders>
            <w:shd w:val="clear" w:color="auto" w:fill="B4C6E7" w:themeFill="accent1" w:themeFillTint="66"/>
            <w:noWrap/>
            <w:vAlign w:val="bottom"/>
            <w:hideMark/>
          </w:tcPr>
          <w:p w14:paraId="1C6044C8" w14:textId="44CFC425"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10</w:t>
            </w:r>
          </w:p>
        </w:tc>
        <w:tc>
          <w:tcPr>
            <w:tcW w:w="851" w:type="dxa"/>
            <w:tcBorders>
              <w:top w:val="nil"/>
              <w:left w:val="nil"/>
              <w:bottom w:val="single" w:sz="8" w:space="0" w:color="auto"/>
              <w:right w:val="single" w:sz="8" w:space="0" w:color="auto"/>
            </w:tcBorders>
            <w:shd w:val="clear" w:color="auto" w:fill="B4C6E7" w:themeFill="accent1" w:themeFillTint="66"/>
            <w:noWrap/>
            <w:vAlign w:val="bottom"/>
            <w:hideMark/>
          </w:tcPr>
          <w:p w14:paraId="343B80BA"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2</w:t>
            </w:r>
          </w:p>
        </w:tc>
        <w:tc>
          <w:tcPr>
            <w:tcW w:w="1235" w:type="dxa"/>
            <w:tcBorders>
              <w:top w:val="nil"/>
              <w:left w:val="nil"/>
              <w:bottom w:val="single" w:sz="8" w:space="0" w:color="auto"/>
              <w:right w:val="single" w:sz="8" w:space="0" w:color="auto"/>
            </w:tcBorders>
            <w:shd w:val="clear" w:color="auto" w:fill="B4C6E7" w:themeFill="accent1" w:themeFillTint="66"/>
            <w:noWrap/>
            <w:vAlign w:val="bottom"/>
            <w:hideMark/>
          </w:tcPr>
          <w:p w14:paraId="69C631C4"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3</w:t>
            </w:r>
          </w:p>
        </w:tc>
        <w:tc>
          <w:tcPr>
            <w:tcW w:w="935" w:type="dxa"/>
            <w:tcBorders>
              <w:top w:val="nil"/>
              <w:left w:val="nil"/>
              <w:bottom w:val="single" w:sz="8" w:space="0" w:color="auto"/>
              <w:right w:val="single" w:sz="8" w:space="0" w:color="auto"/>
            </w:tcBorders>
            <w:shd w:val="clear" w:color="auto" w:fill="B4C6E7" w:themeFill="accent1" w:themeFillTint="66"/>
            <w:noWrap/>
            <w:vAlign w:val="bottom"/>
            <w:hideMark/>
          </w:tcPr>
          <w:p w14:paraId="73701001"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4</w:t>
            </w:r>
          </w:p>
        </w:tc>
        <w:tc>
          <w:tcPr>
            <w:tcW w:w="936" w:type="dxa"/>
            <w:tcBorders>
              <w:top w:val="nil"/>
              <w:left w:val="nil"/>
              <w:bottom w:val="single" w:sz="8" w:space="0" w:color="auto"/>
              <w:right w:val="single" w:sz="12" w:space="0" w:color="auto"/>
            </w:tcBorders>
            <w:shd w:val="clear" w:color="auto" w:fill="B4C6E7" w:themeFill="accent1" w:themeFillTint="66"/>
            <w:noWrap/>
            <w:vAlign w:val="bottom"/>
            <w:hideMark/>
          </w:tcPr>
          <w:p w14:paraId="2D22F478"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0</w:t>
            </w:r>
          </w:p>
        </w:tc>
      </w:tr>
      <w:tr w:rsidR="00C970C3" w:rsidRPr="00C970C3" w14:paraId="3E891C69" w14:textId="77777777" w:rsidTr="0057151E">
        <w:trPr>
          <w:trHeight w:val="260"/>
        </w:trPr>
        <w:tc>
          <w:tcPr>
            <w:tcW w:w="1418" w:type="dxa"/>
            <w:vMerge/>
            <w:tcBorders>
              <w:top w:val="single" w:sz="8" w:space="0" w:color="auto"/>
              <w:left w:val="single" w:sz="12" w:space="0" w:color="auto"/>
              <w:bottom w:val="single" w:sz="12" w:space="0" w:color="auto"/>
              <w:right w:val="single" w:sz="12" w:space="0" w:color="auto"/>
            </w:tcBorders>
            <w:vAlign w:val="center"/>
            <w:hideMark/>
          </w:tcPr>
          <w:p w14:paraId="51CF7CA7" w14:textId="77777777" w:rsidR="00C970C3" w:rsidRPr="00C970C3" w:rsidRDefault="00C970C3" w:rsidP="00C970C3">
            <w:pPr>
              <w:spacing w:after="0" w:line="240" w:lineRule="auto"/>
              <w:rPr>
                <w:rFonts w:ascii="Calibri" w:eastAsia="Times New Roman" w:hAnsi="Calibri" w:cs="Calibri"/>
                <w:b/>
                <w:bCs/>
                <w:color w:val="000000"/>
                <w:sz w:val="32"/>
                <w:szCs w:val="32"/>
                <w:lang w:val="en-GB" w:eastAsia="fr-FR"/>
              </w:rPr>
            </w:pPr>
          </w:p>
        </w:tc>
        <w:tc>
          <w:tcPr>
            <w:tcW w:w="693" w:type="dxa"/>
            <w:vMerge/>
            <w:tcBorders>
              <w:top w:val="single" w:sz="8" w:space="0" w:color="auto"/>
              <w:left w:val="single" w:sz="12" w:space="0" w:color="auto"/>
              <w:bottom w:val="single" w:sz="12" w:space="0" w:color="auto"/>
              <w:right w:val="single" w:sz="12" w:space="0" w:color="auto"/>
            </w:tcBorders>
            <w:vAlign w:val="center"/>
            <w:hideMark/>
          </w:tcPr>
          <w:p w14:paraId="1FEDF8A6" w14:textId="77777777" w:rsidR="00C970C3" w:rsidRPr="00C970C3" w:rsidRDefault="00C970C3" w:rsidP="00C970C3">
            <w:pPr>
              <w:spacing w:after="0" w:line="240" w:lineRule="auto"/>
              <w:rPr>
                <w:rFonts w:ascii="Calibri" w:eastAsia="Times New Roman" w:hAnsi="Calibri" w:cs="Calibri"/>
                <w:b/>
                <w:bCs/>
                <w:color w:val="000000"/>
                <w:sz w:val="28"/>
                <w:szCs w:val="28"/>
                <w:lang w:val="en-GB" w:eastAsia="fr-FR"/>
              </w:rPr>
            </w:pPr>
          </w:p>
        </w:tc>
        <w:tc>
          <w:tcPr>
            <w:tcW w:w="2000" w:type="dxa"/>
            <w:gridSpan w:val="3"/>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0768B3F4"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u w:val="single"/>
                <w:lang w:val="en-GB" w:eastAsia="fr-FR"/>
              </w:rPr>
              <w:t>Disadvantage</w:t>
            </w:r>
            <w:r w:rsidRPr="00C970C3">
              <w:rPr>
                <w:rFonts w:ascii="Calibri" w:eastAsia="Times New Roman" w:hAnsi="Calibri" w:cs="Calibri"/>
                <w:b/>
                <w:bCs/>
                <w:color w:val="000000"/>
                <w:lang w:val="en-GB" w:eastAsia="fr-FR"/>
              </w:rPr>
              <w:t xml:space="preserve"> of</w:t>
            </w:r>
          </w:p>
          <w:p w14:paraId="56CC3B3B" w14:textId="77777777" w:rsidR="00C970C3" w:rsidRPr="00C970C3" w:rsidRDefault="00C970C3" w:rsidP="00C970C3">
            <w:pPr>
              <w:spacing w:after="0" w:line="240" w:lineRule="auto"/>
              <w:jc w:val="center"/>
              <w:rPr>
                <w:rFonts w:ascii="Calibri" w:eastAsia="Times New Roman" w:hAnsi="Calibri" w:cs="Calibri"/>
                <w:b/>
                <w:bCs/>
                <w:color w:val="000000"/>
                <w:lang w:val="en-GB" w:eastAsia="fr-FR"/>
              </w:rPr>
            </w:pPr>
            <w:r w:rsidRPr="00C970C3">
              <w:rPr>
                <w:rFonts w:ascii="Calibri" w:eastAsia="Times New Roman" w:hAnsi="Calibri" w:cs="Calibri"/>
                <w:b/>
                <w:bCs/>
                <w:color w:val="000000"/>
                <w:sz w:val="24"/>
                <w:szCs w:val="24"/>
                <w:lang w:val="en-GB" w:eastAsia="fr-FR"/>
              </w:rPr>
              <w:t>"In class" courses</w:t>
            </w:r>
          </w:p>
        </w:tc>
        <w:tc>
          <w:tcPr>
            <w:tcW w:w="992" w:type="dxa"/>
            <w:tcBorders>
              <w:top w:val="nil"/>
              <w:left w:val="single" w:sz="12" w:space="0" w:color="auto"/>
              <w:bottom w:val="single" w:sz="8" w:space="0" w:color="auto"/>
              <w:right w:val="single" w:sz="8" w:space="0" w:color="auto"/>
            </w:tcBorders>
            <w:shd w:val="clear" w:color="auto" w:fill="FFDDE6"/>
            <w:noWrap/>
            <w:vAlign w:val="bottom"/>
            <w:hideMark/>
          </w:tcPr>
          <w:p w14:paraId="74092AFC"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8</w:t>
            </w:r>
          </w:p>
        </w:tc>
        <w:tc>
          <w:tcPr>
            <w:tcW w:w="1134" w:type="dxa"/>
            <w:tcBorders>
              <w:top w:val="nil"/>
              <w:left w:val="nil"/>
              <w:bottom w:val="single" w:sz="8" w:space="0" w:color="auto"/>
              <w:right w:val="single" w:sz="8" w:space="0" w:color="auto"/>
            </w:tcBorders>
            <w:shd w:val="clear" w:color="auto" w:fill="FFDDE6"/>
            <w:noWrap/>
            <w:vAlign w:val="bottom"/>
            <w:hideMark/>
          </w:tcPr>
          <w:p w14:paraId="1EC2FC9C"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w:t>
            </w:r>
          </w:p>
        </w:tc>
        <w:tc>
          <w:tcPr>
            <w:tcW w:w="851" w:type="dxa"/>
            <w:tcBorders>
              <w:top w:val="nil"/>
              <w:left w:val="nil"/>
              <w:bottom w:val="single" w:sz="8" w:space="0" w:color="auto"/>
              <w:right w:val="single" w:sz="8" w:space="0" w:color="auto"/>
            </w:tcBorders>
            <w:shd w:val="clear" w:color="auto" w:fill="FFDDE6"/>
            <w:noWrap/>
            <w:vAlign w:val="bottom"/>
            <w:hideMark/>
          </w:tcPr>
          <w:p w14:paraId="3961B846"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4</w:t>
            </w:r>
          </w:p>
        </w:tc>
        <w:tc>
          <w:tcPr>
            <w:tcW w:w="1235" w:type="dxa"/>
            <w:tcBorders>
              <w:top w:val="nil"/>
              <w:left w:val="nil"/>
              <w:bottom w:val="single" w:sz="8" w:space="0" w:color="auto"/>
              <w:right w:val="single" w:sz="8" w:space="0" w:color="auto"/>
            </w:tcBorders>
            <w:shd w:val="clear" w:color="auto" w:fill="FFDDE6"/>
            <w:noWrap/>
            <w:vAlign w:val="bottom"/>
            <w:hideMark/>
          </w:tcPr>
          <w:p w14:paraId="74E739D5"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2</w:t>
            </w:r>
          </w:p>
        </w:tc>
        <w:tc>
          <w:tcPr>
            <w:tcW w:w="935" w:type="dxa"/>
            <w:tcBorders>
              <w:top w:val="nil"/>
              <w:left w:val="nil"/>
              <w:bottom w:val="single" w:sz="8" w:space="0" w:color="auto"/>
              <w:right w:val="single" w:sz="8" w:space="0" w:color="auto"/>
            </w:tcBorders>
            <w:shd w:val="clear" w:color="auto" w:fill="FFDDE6"/>
            <w:noWrap/>
            <w:vAlign w:val="bottom"/>
            <w:hideMark/>
          </w:tcPr>
          <w:p w14:paraId="65A28980"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1</w:t>
            </w:r>
          </w:p>
        </w:tc>
        <w:tc>
          <w:tcPr>
            <w:tcW w:w="936" w:type="dxa"/>
            <w:tcBorders>
              <w:top w:val="nil"/>
              <w:left w:val="nil"/>
              <w:bottom w:val="single" w:sz="8" w:space="0" w:color="auto"/>
              <w:right w:val="single" w:sz="12" w:space="0" w:color="auto"/>
            </w:tcBorders>
            <w:shd w:val="clear" w:color="auto" w:fill="FFDDE6"/>
            <w:noWrap/>
            <w:vAlign w:val="bottom"/>
            <w:hideMark/>
          </w:tcPr>
          <w:p w14:paraId="2781EDB6"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3</w:t>
            </w:r>
          </w:p>
        </w:tc>
      </w:tr>
    </w:tbl>
    <w:p w14:paraId="2D13B1F3" w14:textId="130268DD" w:rsidR="00C970C3" w:rsidRPr="00C970C3" w:rsidRDefault="00185330" w:rsidP="00C970C3">
      <w:pPr>
        <w:rPr>
          <w:sz w:val="24"/>
          <w:szCs w:val="24"/>
          <w:lang w:val="en-GB"/>
        </w:rPr>
      </w:pPr>
      <w:r>
        <w:rPr>
          <w:noProof/>
          <w:lang w:val="en-GB"/>
        </w:rPr>
        <mc:AlternateContent>
          <mc:Choice Requires="wps">
            <w:drawing>
              <wp:anchor distT="0" distB="0" distL="114300" distR="114300" simplePos="0" relativeHeight="251676672" behindDoc="0" locked="0" layoutInCell="1" allowOverlap="1" wp14:anchorId="792F556A" wp14:editId="30A53A95">
                <wp:simplePos x="0" y="0"/>
                <wp:positionH relativeFrom="column">
                  <wp:posOffset>6336992</wp:posOffset>
                </wp:positionH>
                <wp:positionV relativeFrom="paragraph">
                  <wp:posOffset>2186085</wp:posOffset>
                </wp:positionV>
                <wp:extent cx="360000" cy="360000"/>
                <wp:effectExtent l="0" t="0" r="21590" b="21590"/>
                <wp:wrapNone/>
                <wp:docPr id="11" name="Zone de texte 11"/>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598F0250" w14:textId="70D4075A" w:rsidR="0057151E" w:rsidRPr="00865BDE" w:rsidRDefault="0057151E" w:rsidP="00185330">
                            <w:pPr>
                              <w:jc w:val="center"/>
                              <w:rPr>
                                <w:b/>
                                <w:bCs/>
                                <w:sz w:val="24"/>
                                <w:szCs w:val="24"/>
                              </w:rPr>
                            </w:pPr>
                            <w:r>
                              <w:rPr>
                                <w:b/>
                                <w:bCs/>
                                <w:sz w:val="24"/>
                                <w:szCs w:val="24"/>
                              </w:rP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F556A" id="Zone de texte 11" o:spid="_x0000_s1035" type="#_x0000_t202" style="position:absolute;margin-left:499pt;margin-top:172.15pt;width:28.35pt;height:28.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" fillcolor="#d6dce5" strokecolor="#a6a6a6" strokeweight="1.5pt">
                <v:textbox>
                  <w:txbxContent>
                    <w:p w14:paraId="598F0250" w14:textId="70D4075A" w:rsidR="0057151E" w:rsidRPr="00865BDE" w:rsidRDefault="0057151E" w:rsidP="00185330">
                      <w:pPr>
                        <w:jc w:val="center"/>
                        <w:rPr>
                          <w:b/>
                          <w:bCs/>
                          <w:sz w:val="24"/>
                          <w:szCs w:val="24"/>
                        </w:rPr>
                      </w:pPr>
                      <w:r>
                        <w:rPr>
                          <w:b/>
                          <w:bCs/>
                          <w:sz w:val="24"/>
                          <w:szCs w:val="24"/>
                        </w:rPr>
                        <w:t>10</w:t>
                      </w:r>
                    </w:p>
                  </w:txbxContent>
                </v:textbox>
              </v:shape>
            </w:pict>
          </mc:Fallback>
        </mc:AlternateContent>
      </w:r>
      <w:r w:rsidR="00C970C3" w:rsidRPr="00C970C3">
        <w:rPr>
          <w:noProof/>
        </w:rPr>
        <w:drawing>
          <wp:inline distT="0" distB="0" distL="0" distR="0" wp14:anchorId="481E8FC8" wp14:editId="577EBA1B">
            <wp:extent cx="6477000" cy="2457450"/>
            <wp:effectExtent l="0" t="0" r="0" b="0"/>
            <wp:docPr id="42" name="Graphique 42">
              <a:extLst xmlns:a="http://schemas.openxmlformats.org/drawingml/2006/main">
                <a:ext uri="{FF2B5EF4-FFF2-40B4-BE49-F238E27FC236}">
                  <a16:creationId xmlns:a16="http://schemas.microsoft.com/office/drawing/2014/main" id="{3CBDE80A-683C-4510-A8F4-1D7F5C5144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79E8DE4" w14:textId="77777777" w:rsidR="00C970C3" w:rsidRPr="00C970C3" w:rsidRDefault="00C970C3" w:rsidP="00C970C3">
      <w:pPr>
        <w:rPr>
          <w:sz w:val="28"/>
          <w:szCs w:val="28"/>
          <w:lang w:val="en-GB"/>
        </w:rPr>
      </w:pPr>
      <w:r w:rsidRPr="00C970C3">
        <w:rPr>
          <w:sz w:val="28"/>
          <w:szCs w:val="28"/>
          <w:lang w:val="en-GB"/>
        </w:rPr>
        <w:lastRenderedPageBreak/>
        <w:t>Concerning the advantages and disadvantages of both online courses and “in class” courses, participants are or seem to be, for the major part (52,63%), agree to say that the best advantages for the online course is the time saving and for the “in class course” it is the social/ relational aspect, which is also, again for the major part, the main disadvantage of the online courses. However, the responses related to the disadvantage of “in class” class are pretty divergent with a majority (42,10%) thinking that the financial aspect is the most difficult.</w:t>
      </w:r>
    </w:p>
    <w:p w14:paraId="48B66322" w14:textId="77777777" w:rsidR="00C970C3" w:rsidRPr="00C970C3" w:rsidRDefault="00C970C3" w:rsidP="00C970C3">
      <w:pPr>
        <w:rPr>
          <w:sz w:val="24"/>
          <w:szCs w:val="24"/>
          <w:lang w:val="en-GB"/>
        </w:rPr>
      </w:pPr>
    </w:p>
    <w:tbl>
      <w:tblPr>
        <w:tblW w:w="6140" w:type="dxa"/>
        <w:tblCellMar>
          <w:left w:w="70" w:type="dxa"/>
          <w:right w:w="70" w:type="dxa"/>
        </w:tblCellMar>
        <w:tblLook w:val="04A0" w:firstRow="1" w:lastRow="0" w:firstColumn="1" w:lastColumn="0" w:noHBand="0" w:noVBand="1"/>
      </w:tblPr>
      <w:tblGrid>
        <w:gridCol w:w="1354"/>
        <w:gridCol w:w="1200"/>
        <w:gridCol w:w="1200"/>
        <w:gridCol w:w="1200"/>
        <w:gridCol w:w="1200"/>
      </w:tblGrid>
      <w:tr w:rsidR="00C970C3" w:rsidRPr="00C970C3" w14:paraId="54F118CD" w14:textId="77777777" w:rsidTr="0057151E">
        <w:trPr>
          <w:trHeight w:val="435"/>
        </w:trPr>
        <w:tc>
          <w:tcPr>
            <w:tcW w:w="1340" w:type="dxa"/>
            <w:tcBorders>
              <w:top w:val="nil"/>
              <w:left w:val="nil"/>
              <w:bottom w:val="nil"/>
              <w:right w:val="nil"/>
            </w:tcBorders>
            <w:shd w:val="clear" w:color="auto" w:fill="auto"/>
            <w:noWrap/>
            <w:vAlign w:val="bottom"/>
            <w:hideMark/>
          </w:tcPr>
          <w:p w14:paraId="1805DA22" w14:textId="77777777" w:rsidR="00C970C3" w:rsidRPr="00C970C3" w:rsidRDefault="00C970C3" w:rsidP="00C970C3">
            <w:pPr>
              <w:spacing w:after="0" w:line="240" w:lineRule="auto"/>
              <w:rPr>
                <w:rFonts w:ascii="Times New Roman" w:eastAsia="Times New Roman" w:hAnsi="Times New Roman" w:cs="Times New Roman"/>
                <w:sz w:val="24"/>
                <w:szCs w:val="24"/>
                <w:lang w:val="en-GB" w:eastAsia="fr-FR"/>
              </w:rPr>
            </w:pPr>
          </w:p>
        </w:tc>
        <w:tc>
          <w:tcPr>
            <w:tcW w:w="1200" w:type="dxa"/>
            <w:tcBorders>
              <w:top w:val="nil"/>
              <w:left w:val="nil"/>
              <w:bottom w:val="nil"/>
              <w:right w:val="single" w:sz="12" w:space="0" w:color="auto"/>
            </w:tcBorders>
            <w:shd w:val="clear" w:color="auto" w:fill="auto"/>
            <w:noWrap/>
            <w:vAlign w:val="bottom"/>
            <w:hideMark/>
          </w:tcPr>
          <w:p w14:paraId="338E0878"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3600" w:type="dxa"/>
            <w:gridSpan w:val="3"/>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6AE7AD52"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Responses</w:t>
            </w:r>
          </w:p>
        </w:tc>
      </w:tr>
      <w:tr w:rsidR="00C970C3" w:rsidRPr="00C970C3" w14:paraId="5F2400F3" w14:textId="77777777" w:rsidTr="0057151E">
        <w:trPr>
          <w:trHeight w:val="390"/>
        </w:trPr>
        <w:tc>
          <w:tcPr>
            <w:tcW w:w="1340" w:type="dxa"/>
            <w:tcBorders>
              <w:top w:val="nil"/>
              <w:left w:val="nil"/>
              <w:bottom w:val="single" w:sz="12" w:space="0" w:color="auto"/>
              <w:right w:val="nil"/>
            </w:tcBorders>
            <w:shd w:val="clear" w:color="auto" w:fill="auto"/>
            <w:noWrap/>
            <w:vAlign w:val="bottom"/>
            <w:hideMark/>
          </w:tcPr>
          <w:p w14:paraId="40514D9C"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p>
        </w:tc>
        <w:tc>
          <w:tcPr>
            <w:tcW w:w="1200" w:type="dxa"/>
            <w:tcBorders>
              <w:top w:val="nil"/>
              <w:left w:val="nil"/>
              <w:bottom w:val="single" w:sz="12" w:space="0" w:color="auto"/>
              <w:right w:val="single" w:sz="12" w:space="0" w:color="auto"/>
            </w:tcBorders>
            <w:shd w:val="clear" w:color="auto" w:fill="auto"/>
            <w:noWrap/>
            <w:vAlign w:val="bottom"/>
            <w:hideMark/>
          </w:tcPr>
          <w:p w14:paraId="0A1B2B0C" w14:textId="77777777" w:rsidR="00C970C3" w:rsidRPr="00C970C3" w:rsidRDefault="00C970C3" w:rsidP="00C970C3">
            <w:pPr>
              <w:spacing w:after="0" w:line="240" w:lineRule="auto"/>
              <w:rPr>
                <w:rFonts w:ascii="Times New Roman" w:eastAsia="Times New Roman" w:hAnsi="Times New Roman" w:cs="Times New Roman"/>
                <w:sz w:val="20"/>
                <w:szCs w:val="20"/>
                <w:lang w:val="en-GB" w:eastAsia="fr-FR"/>
              </w:rPr>
            </w:pPr>
          </w:p>
        </w:tc>
        <w:tc>
          <w:tcPr>
            <w:tcW w:w="1200"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4F4F28E0"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Positive</w:t>
            </w:r>
          </w:p>
        </w:tc>
        <w:tc>
          <w:tcPr>
            <w:tcW w:w="1200" w:type="dxa"/>
            <w:tcBorders>
              <w:top w:val="single" w:sz="12" w:space="0" w:color="auto"/>
              <w:left w:val="single" w:sz="12" w:space="0" w:color="auto"/>
              <w:bottom w:val="single" w:sz="12" w:space="0" w:color="auto"/>
              <w:right w:val="single" w:sz="12" w:space="0" w:color="auto"/>
            </w:tcBorders>
            <w:shd w:val="clear" w:color="auto" w:fill="auto"/>
            <w:vAlign w:val="center"/>
            <w:hideMark/>
          </w:tcPr>
          <w:p w14:paraId="2ADFF816"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Maybe</w:t>
            </w:r>
          </w:p>
        </w:tc>
        <w:tc>
          <w:tcPr>
            <w:tcW w:w="1200"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6D3D2E3E"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Negative</w:t>
            </w:r>
          </w:p>
        </w:tc>
      </w:tr>
      <w:tr w:rsidR="00C970C3" w:rsidRPr="00C970C3" w14:paraId="100BFD1F" w14:textId="77777777" w:rsidTr="0057151E">
        <w:trPr>
          <w:trHeight w:val="435"/>
        </w:trPr>
        <w:tc>
          <w:tcPr>
            <w:tcW w:w="1340"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03455102" w14:textId="77777777" w:rsidR="00C970C3" w:rsidRPr="00C970C3" w:rsidRDefault="00C970C3" w:rsidP="00C970C3">
            <w:pPr>
              <w:spacing w:after="0" w:line="240" w:lineRule="auto"/>
              <w:jc w:val="center"/>
              <w:rPr>
                <w:rFonts w:ascii="Calibri" w:eastAsia="Times New Roman" w:hAnsi="Calibri" w:cs="Calibri"/>
                <w:b/>
                <w:bCs/>
                <w:color w:val="000000"/>
                <w:sz w:val="32"/>
                <w:szCs w:val="32"/>
                <w:lang w:val="en-GB" w:eastAsia="fr-FR"/>
              </w:rPr>
            </w:pPr>
            <w:r w:rsidRPr="00C970C3">
              <w:rPr>
                <w:rFonts w:ascii="Calibri" w:eastAsia="Times New Roman" w:hAnsi="Calibri" w:cs="Calibri"/>
                <w:b/>
                <w:bCs/>
                <w:color w:val="1F3864" w:themeColor="accent1" w:themeShade="80"/>
                <w:sz w:val="32"/>
                <w:szCs w:val="32"/>
                <w:lang w:val="en-GB" w:eastAsia="fr-FR"/>
              </w:rPr>
              <w:t>Question</w:t>
            </w:r>
          </w:p>
        </w:tc>
        <w:tc>
          <w:tcPr>
            <w:tcW w:w="1200" w:type="dxa"/>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15416E54" w14:textId="77777777" w:rsidR="00C970C3" w:rsidRPr="00C970C3" w:rsidRDefault="00C970C3" w:rsidP="00C970C3">
            <w:pPr>
              <w:spacing w:after="0" w:line="240" w:lineRule="auto"/>
              <w:jc w:val="center"/>
              <w:rPr>
                <w:rFonts w:ascii="Calibri" w:eastAsia="Times New Roman" w:hAnsi="Calibri" w:cs="Calibri"/>
                <w:b/>
                <w:bCs/>
                <w:color w:val="000000"/>
                <w:sz w:val="28"/>
                <w:szCs w:val="28"/>
                <w:lang w:val="en-GB" w:eastAsia="fr-FR"/>
              </w:rPr>
            </w:pPr>
            <w:r w:rsidRPr="00C970C3">
              <w:rPr>
                <w:rFonts w:ascii="Calibri" w:eastAsia="Times New Roman" w:hAnsi="Calibri" w:cs="Calibri"/>
                <w:b/>
                <w:bCs/>
                <w:color w:val="000000"/>
                <w:sz w:val="28"/>
                <w:szCs w:val="28"/>
                <w:lang w:val="en-GB" w:eastAsia="fr-FR"/>
              </w:rPr>
              <w:t>Q.12</w:t>
            </w:r>
          </w:p>
        </w:tc>
        <w:tc>
          <w:tcPr>
            <w:tcW w:w="1200" w:type="dxa"/>
            <w:tcBorders>
              <w:top w:val="single" w:sz="12" w:space="0" w:color="auto"/>
              <w:left w:val="single" w:sz="12" w:space="0" w:color="auto"/>
              <w:bottom w:val="single" w:sz="8" w:space="0" w:color="auto"/>
              <w:right w:val="single" w:sz="8" w:space="0" w:color="auto"/>
            </w:tcBorders>
            <w:shd w:val="clear" w:color="auto" w:fill="B4C6E7" w:themeFill="accent1" w:themeFillTint="66"/>
            <w:noWrap/>
            <w:vAlign w:val="bottom"/>
            <w:hideMark/>
          </w:tcPr>
          <w:p w14:paraId="0A3253A1"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8</w:t>
            </w:r>
          </w:p>
        </w:tc>
        <w:tc>
          <w:tcPr>
            <w:tcW w:w="1200" w:type="dxa"/>
            <w:tcBorders>
              <w:top w:val="single" w:sz="12" w:space="0" w:color="auto"/>
              <w:left w:val="nil"/>
              <w:bottom w:val="single" w:sz="8" w:space="0" w:color="auto"/>
              <w:right w:val="single" w:sz="8" w:space="0" w:color="auto"/>
            </w:tcBorders>
            <w:shd w:val="clear" w:color="auto" w:fill="B4C6E7" w:themeFill="accent1" w:themeFillTint="66"/>
            <w:noWrap/>
            <w:vAlign w:val="bottom"/>
            <w:hideMark/>
          </w:tcPr>
          <w:p w14:paraId="47BEFA11"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5</w:t>
            </w:r>
          </w:p>
        </w:tc>
        <w:tc>
          <w:tcPr>
            <w:tcW w:w="1200" w:type="dxa"/>
            <w:tcBorders>
              <w:top w:val="single" w:sz="12" w:space="0" w:color="auto"/>
              <w:left w:val="nil"/>
              <w:bottom w:val="single" w:sz="8" w:space="0" w:color="auto"/>
              <w:right w:val="single" w:sz="12" w:space="0" w:color="auto"/>
            </w:tcBorders>
            <w:shd w:val="clear" w:color="auto" w:fill="B4C6E7" w:themeFill="accent1" w:themeFillTint="66"/>
            <w:noWrap/>
            <w:vAlign w:val="bottom"/>
            <w:hideMark/>
          </w:tcPr>
          <w:p w14:paraId="048C28F5" w14:textId="77777777" w:rsidR="00C970C3" w:rsidRPr="00C970C3" w:rsidRDefault="00C970C3" w:rsidP="00C970C3">
            <w:pPr>
              <w:spacing w:after="0" w:line="240" w:lineRule="auto"/>
              <w:jc w:val="center"/>
              <w:rPr>
                <w:rFonts w:ascii="Calibri" w:eastAsia="Times New Roman" w:hAnsi="Calibri" w:cs="Calibri"/>
                <w:color w:val="000000"/>
                <w:sz w:val="24"/>
                <w:szCs w:val="24"/>
                <w:lang w:val="en-GB" w:eastAsia="fr-FR"/>
              </w:rPr>
            </w:pPr>
            <w:r w:rsidRPr="00C970C3">
              <w:rPr>
                <w:rFonts w:ascii="Calibri" w:eastAsia="Times New Roman" w:hAnsi="Calibri" w:cs="Calibri"/>
                <w:color w:val="000000"/>
                <w:sz w:val="24"/>
                <w:szCs w:val="24"/>
                <w:lang w:val="en-GB" w:eastAsia="fr-FR"/>
              </w:rPr>
              <w:t>6</w:t>
            </w:r>
          </w:p>
        </w:tc>
      </w:tr>
    </w:tbl>
    <w:p w14:paraId="18C190A5" w14:textId="77777777" w:rsidR="00BB1D69" w:rsidRDefault="00C970C3" w:rsidP="00C970C3">
      <w:pPr>
        <w:spacing w:after="0"/>
        <w:rPr>
          <w:sz w:val="28"/>
          <w:szCs w:val="28"/>
          <w:lang w:val="en-GB"/>
        </w:rPr>
      </w:pPr>
      <w:r w:rsidRPr="00C970C3">
        <w:rPr>
          <w:noProof/>
        </w:rPr>
        <w:drawing>
          <wp:inline distT="0" distB="0" distL="0" distR="0" wp14:anchorId="33B67E78" wp14:editId="7B1E8134">
            <wp:extent cx="4572000" cy="2743200"/>
            <wp:effectExtent l="0" t="0" r="0" b="0"/>
            <wp:docPr id="38" name="Graphique 38">
              <a:extLst xmlns:a="http://schemas.openxmlformats.org/drawingml/2006/main">
                <a:ext uri="{FF2B5EF4-FFF2-40B4-BE49-F238E27FC236}">
                  <a16:creationId xmlns:a16="http://schemas.microsoft.com/office/drawing/2014/main" id="{2D5D4CB8-0EB6-4256-9910-4691493E3B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D0E7AEC" w14:textId="204BD89C" w:rsidR="00C970C3" w:rsidRPr="00BB1D69" w:rsidRDefault="00C970C3" w:rsidP="00C970C3">
      <w:pPr>
        <w:spacing w:after="0"/>
        <w:rPr>
          <w:sz w:val="24"/>
          <w:szCs w:val="24"/>
          <w:lang w:val="en-GB"/>
        </w:rPr>
        <w:sectPr w:rsidR="00C970C3" w:rsidRPr="00BB1D69" w:rsidSect="00865BDE">
          <w:type w:val="continuous"/>
          <w:pgSz w:w="11906" w:h="16838"/>
          <w:pgMar w:top="567" w:right="851" w:bottom="567" w:left="851" w:header="709" w:footer="709" w:gutter="0"/>
          <w:pgBorders w:offsetFrom="page">
            <w:top w:val="cornerTriangles" w:sz="10" w:space="24" w:color="auto"/>
            <w:left w:val="cornerTriangles" w:sz="10" w:space="24" w:color="auto"/>
            <w:bottom w:val="cornerTriangles" w:sz="10" w:space="24" w:color="auto"/>
            <w:right w:val="cornerTriangles" w:sz="10" w:space="24" w:color="auto"/>
          </w:pgBorders>
          <w:pgNumType w:start="0"/>
          <w:cols w:space="708"/>
          <w:docGrid w:linePitch="360"/>
        </w:sectPr>
      </w:pPr>
      <w:r w:rsidRPr="00C970C3">
        <w:rPr>
          <w:sz w:val="28"/>
          <w:szCs w:val="28"/>
          <w:lang w:val="en-GB"/>
        </w:rPr>
        <w:t xml:space="preserve">For the </w:t>
      </w:r>
      <w:r w:rsidR="005D6E91">
        <w:rPr>
          <w:sz w:val="28"/>
          <w:szCs w:val="28"/>
          <w:lang w:val="en-GB"/>
        </w:rPr>
        <w:t>last</w:t>
      </w:r>
      <w:r w:rsidRPr="00C970C3">
        <w:rPr>
          <w:sz w:val="28"/>
          <w:szCs w:val="28"/>
          <w:lang w:val="en-GB"/>
        </w:rPr>
        <w:t xml:space="preserve"> question, which was the only open-ended one in this electronic survey, we can analyse, once again, varied opinions with a small majority who would prefer to continue to have class through a VLE platform. Some of them were hesitant saying that online courses were great during this pandemic period but did not know in which way they would like to continue their studies.</w:t>
      </w:r>
    </w:p>
    <w:p w14:paraId="7DBE3935" w14:textId="6791589D" w:rsidR="00C970C3" w:rsidRDefault="00C970C3" w:rsidP="00C970C3">
      <w:pPr>
        <w:tabs>
          <w:tab w:val="left" w:pos="1996"/>
        </w:tabs>
        <w:rPr>
          <w:lang w:val="en-GB"/>
        </w:rPr>
      </w:pPr>
    </w:p>
    <w:p w14:paraId="4E016DEE" w14:textId="27E316B5" w:rsidR="00C970C3" w:rsidRDefault="00C970C3" w:rsidP="00C970C3">
      <w:pPr>
        <w:tabs>
          <w:tab w:val="left" w:pos="1996"/>
        </w:tabs>
        <w:rPr>
          <w:lang w:val="en-GB"/>
        </w:rPr>
      </w:pPr>
    </w:p>
    <w:p w14:paraId="4DEAF006" w14:textId="490700F4" w:rsidR="00C970C3" w:rsidRDefault="00C970C3" w:rsidP="00C970C3">
      <w:pPr>
        <w:tabs>
          <w:tab w:val="left" w:pos="1996"/>
        </w:tabs>
        <w:rPr>
          <w:lang w:val="en-GB"/>
        </w:rPr>
      </w:pPr>
    </w:p>
    <w:p w14:paraId="2CBC6443" w14:textId="525F2D17" w:rsidR="00C970C3" w:rsidRDefault="00C970C3" w:rsidP="00C970C3">
      <w:pPr>
        <w:tabs>
          <w:tab w:val="left" w:pos="1996"/>
        </w:tabs>
        <w:rPr>
          <w:lang w:val="en-GB"/>
        </w:rPr>
      </w:pPr>
    </w:p>
    <w:p w14:paraId="2851A186" w14:textId="5EAE672C" w:rsidR="00C970C3" w:rsidRDefault="00C970C3" w:rsidP="00C970C3">
      <w:pPr>
        <w:tabs>
          <w:tab w:val="left" w:pos="1996"/>
        </w:tabs>
        <w:rPr>
          <w:lang w:val="en-GB"/>
        </w:rPr>
      </w:pPr>
    </w:p>
    <w:p w14:paraId="63B8E67D" w14:textId="476F2BA4" w:rsidR="00C970C3" w:rsidRDefault="00C970C3" w:rsidP="00C970C3">
      <w:pPr>
        <w:tabs>
          <w:tab w:val="left" w:pos="1996"/>
        </w:tabs>
        <w:rPr>
          <w:lang w:val="en-GB"/>
        </w:rPr>
      </w:pPr>
    </w:p>
    <w:p w14:paraId="0EEA1171" w14:textId="44ABCDE1" w:rsidR="00C970C3" w:rsidRDefault="00C970C3" w:rsidP="00C970C3">
      <w:pPr>
        <w:tabs>
          <w:tab w:val="left" w:pos="1996"/>
        </w:tabs>
        <w:rPr>
          <w:lang w:val="en-GB"/>
        </w:rPr>
      </w:pPr>
    </w:p>
    <w:p w14:paraId="0E060290" w14:textId="7BD81682" w:rsidR="00C970C3" w:rsidRDefault="00C970C3" w:rsidP="00C970C3">
      <w:pPr>
        <w:tabs>
          <w:tab w:val="left" w:pos="1996"/>
        </w:tabs>
        <w:rPr>
          <w:lang w:val="en-GB"/>
        </w:rPr>
      </w:pPr>
    </w:p>
    <w:p w14:paraId="7F5FDCC6" w14:textId="6F96C682" w:rsidR="00C970C3" w:rsidRDefault="00C970C3" w:rsidP="00C970C3">
      <w:pPr>
        <w:tabs>
          <w:tab w:val="left" w:pos="1996"/>
        </w:tabs>
        <w:rPr>
          <w:lang w:val="en-GB"/>
        </w:rPr>
      </w:pPr>
    </w:p>
    <w:p w14:paraId="38CA791E" w14:textId="064A5F64" w:rsidR="00C970C3" w:rsidRDefault="00185330" w:rsidP="00C970C3">
      <w:pPr>
        <w:tabs>
          <w:tab w:val="left" w:pos="1996"/>
        </w:tabs>
        <w:rPr>
          <w:lang w:val="en-GB"/>
        </w:rPr>
      </w:pPr>
      <w:r>
        <w:rPr>
          <w:noProof/>
          <w:lang w:val="en-GB"/>
        </w:rPr>
        <mc:AlternateContent>
          <mc:Choice Requires="wps">
            <w:drawing>
              <wp:anchor distT="0" distB="0" distL="114300" distR="114300" simplePos="0" relativeHeight="251678720" behindDoc="0" locked="0" layoutInCell="1" allowOverlap="1" wp14:anchorId="13D01016" wp14:editId="5B98D2C0">
                <wp:simplePos x="0" y="0"/>
                <wp:positionH relativeFrom="column">
                  <wp:posOffset>5983605</wp:posOffset>
                </wp:positionH>
                <wp:positionV relativeFrom="paragraph">
                  <wp:posOffset>247486</wp:posOffset>
                </wp:positionV>
                <wp:extent cx="360000" cy="360000"/>
                <wp:effectExtent l="0" t="0" r="21590" b="21590"/>
                <wp:wrapNone/>
                <wp:docPr id="12" name="Zone de texte 12"/>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3BE41469" w14:textId="59FDA978" w:rsidR="0057151E" w:rsidRPr="00865BDE" w:rsidRDefault="0057151E" w:rsidP="00185330">
                            <w:pPr>
                              <w:jc w:val="center"/>
                              <w:rPr>
                                <w:b/>
                                <w:bCs/>
                                <w:sz w:val="24"/>
                                <w:szCs w:val="24"/>
                              </w:rPr>
                            </w:pPr>
                            <w:r>
                              <w:rPr>
                                <w:b/>
                                <w:bCs/>
                                <w:sz w:val="24"/>
                                <w:szCs w:val="24"/>
                              </w:rPr>
                              <w:t>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D01016" id="Zone de texte 12" o:spid="_x0000_s1036" type="#_x0000_t202" style="position:absolute;margin-left:471.15pt;margin-top:19.5pt;width:28.35pt;height:28.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" fillcolor="#d6dce5" strokecolor="#a6a6a6" strokeweight="1.5pt">
                <v:textbox>
                  <w:txbxContent>
                    <w:p w14:paraId="3BE41469" w14:textId="59FDA978" w:rsidR="0057151E" w:rsidRPr="00865BDE" w:rsidRDefault="0057151E" w:rsidP="00185330">
                      <w:pPr>
                        <w:jc w:val="center"/>
                        <w:rPr>
                          <w:b/>
                          <w:bCs/>
                          <w:sz w:val="24"/>
                          <w:szCs w:val="24"/>
                        </w:rPr>
                      </w:pPr>
                      <w:r>
                        <w:rPr>
                          <w:b/>
                          <w:bCs/>
                          <w:sz w:val="24"/>
                          <w:szCs w:val="24"/>
                        </w:rPr>
                        <w:t>11</w:t>
                      </w:r>
                    </w:p>
                  </w:txbxContent>
                </v:textbox>
              </v:shape>
            </w:pict>
          </mc:Fallback>
        </mc:AlternateContent>
      </w:r>
    </w:p>
    <w:p w14:paraId="5060761B" w14:textId="68D1BD15" w:rsidR="00C970C3" w:rsidRDefault="00C970C3" w:rsidP="00C970C3">
      <w:pPr>
        <w:tabs>
          <w:tab w:val="left" w:pos="1996"/>
        </w:tabs>
        <w:rPr>
          <w:lang w:val="en-GB"/>
        </w:rPr>
      </w:pPr>
    </w:p>
    <w:p w14:paraId="19EB26E6" w14:textId="77777777" w:rsidR="00C970C3" w:rsidRPr="00C970C3" w:rsidRDefault="00C970C3" w:rsidP="00C970C3">
      <w:pPr>
        <w:pStyle w:val="Titre1"/>
        <w:rPr>
          <w:rFonts w:asciiTheme="minorHAnsi" w:hAnsiTheme="minorHAnsi" w:cstheme="minorHAnsi"/>
          <w:b/>
          <w:bCs/>
          <w:color w:val="auto"/>
          <w:lang w:val="en-GB" w:eastAsia="fr-FR"/>
        </w:rPr>
      </w:pPr>
      <w:bookmarkStart w:id="14" w:name="_Toc60253263"/>
      <w:bookmarkStart w:id="15" w:name="_Toc60254815"/>
      <w:r w:rsidRPr="00C970C3">
        <w:rPr>
          <w:rFonts w:asciiTheme="minorHAnsi" w:hAnsiTheme="minorHAnsi" w:cstheme="minorHAnsi"/>
          <w:b/>
          <w:bCs/>
          <w:color w:val="auto"/>
          <w:sz w:val="40"/>
          <w:szCs w:val="40"/>
          <w:lang w:val="en-GB" w:eastAsia="fr-FR"/>
        </w:rPr>
        <w:lastRenderedPageBreak/>
        <w:t xml:space="preserve">VI.  </w:t>
      </w:r>
      <w:r w:rsidRPr="00C970C3">
        <w:rPr>
          <w:rFonts w:asciiTheme="minorHAnsi" w:hAnsiTheme="minorHAnsi" w:cstheme="minorHAnsi"/>
          <w:b/>
          <w:bCs/>
          <w:color w:val="auto"/>
          <w:sz w:val="40"/>
          <w:szCs w:val="40"/>
          <w:u w:val="single"/>
          <w:lang w:val="en-GB" w:eastAsia="fr-FR"/>
        </w:rPr>
        <w:t>Discussion</w:t>
      </w:r>
      <w:bookmarkEnd w:id="14"/>
      <w:bookmarkEnd w:id="15"/>
    </w:p>
    <w:p w14:paraId="49BA5FA8" w14:textId="77777777" w:rsidR="00C970C3" w:rsidRPr="002D1A7A" w:rsidRDefault="00C970C3" w:rsidP="00C970C3">
      <w:pPr>
        <w:spacing w:after="0" w:line="240" w:lineRule="auto"/>
        <w:rPr>
          <w:rFonts w:eastAsiaTheme="minorEastAsia"/>
          <w:sz w:val="20"/>
          <w:szCs w:val="20"/>
          <w:lang w:val="en-GB" w:eastAsia="fr-FR"/>
        </w:rPr>
      </w:pPr>
    </w:p>
    <w:p w14:paraId="4F8B1889" w14:textId="722B420B" w:rsidR="00BA0EE6" w:rsidRPr="002D1A7A" w:rsidRDefault="002035EF" w:rsidP="00BA0EE6">
      <w:pPr>
        <w:tabs>
          <w:tab w:val="left" w:pos="1996"/>
        </w:tabs>
        <w:spacing w:after="0"/>
        <w:rPr>
          <w:sz w:val="26"/>
          <w:szCs w:val="26"/>
          <w:lang w:val="en-GB"/>
        </w:rPr>
      </w:pPr>
      <w:r w:rsidRPr="002D1A7A">
        <w:rPr>
          <w:sz w:val="26"/>
          <w:szCs w:val="26"/>
          <w:lang w:val="en-GB"/>
        </w:rPr>
        <w:t xml:space="preserve">It seems that </w:t>
      </w:r>
      <w:r w:rsidR="00BA0EE6" w:rsidRPr="002D1A7A">
        <w:rPr>
          <w:sz w:val="26"/>
          <w:szCs w:val="26"/>
          <w:lang w:val="en-GB"/>
        </w:rPr>
        <w:t>a</w:t>
      </w:r>
      <w:r w:rsidRPr="002D1A7A">
        <w:rPr>
          <w:sz w:val="26"/>
          <w:szCs w:val="26"/>
          <w:lang w:val="en-GB"/>
        </w:rPr>
        <w:t xml:space="preserve"> </w:t>
      </w:r>
      <w:r w:rsidR="00C5722C" w:rsidRPr="002D1A7A">
        <w:rPr>
          <w:sz w:val="26"/>
          <w:szCs w:val="26"/>
          <w:lang w:val="en-GB"/>
        </w:rPr>
        <w:t>large</w:t>
      </w:r>
      <w:r w:rsidRPr="002D1A7A">
        <w:rPr>
          <w:sz w:val="26"/>
          <w:szCs w:val="26"/>
          <w:lang w:val="en-GB"/>
        </w:rPr>
        <w:t xml:space="preserve"> part of participants</w:t>
      </w:r>
      <w:r w:rsidR="00CC0ADC" w:rsidRPr="002D1A7A">
        <w:rPr>
          <w:sz w:val="26"/>
          <w:szCs w:val="26"/>
          <w:lang w:val="en-GB"/>
        </w:rPr>
        <w:t xml:space="preserve"> </w:t>
      </w:r>
      <w:r w:rsidR="00BA0EE6" w:rsidRPr="002D1A7A">
        <w:rPr>
          <w:sz w:val="26"/>
          <w:szCs w:val="26"/>
          <w:lang w:val="en-GB"/>
        </w:rPr>
        <w:t>(68.42%)</w:t>
      </w:r>
      <w:r w:rsidRPr="002D1A7A">
        <w:rPr>
          <w:sz w:val="26"/>
          <w:szCs w:val="26"/>
          <w:lang w:val="en-GB"/>
        </w:rPr>
        <w:t xml:space="preserve"> </w:t>
      </w:r>
      <w:r w:rsidR="00CC0ADC" w:rsidRPr="002D1A7A">
        <w:rPr>
          <w:sz w:val="26"/>
          <w:szCs w:val="26"/>
          <w:lang w:val="en-GB"/>
        </w:rPr>
        <w:t xml:space="preserve">to this survey </w:t>
      </w:r>
      <w:r w:rsidR="00BA0EE6" w:rsidRPr="002D1A7A">
        <w:rPr>
          <w:sz w:val="26"/>
          <w:szCs w:val="26"/>
          <w:lang w:val="en-GB"/>
        </w:rPr>
        <w:t xml:space="preserve">would </w:t>
      </w:r>
      <w:r w:rsidRPr="002D1A7A">
        <w:rPr>
          <w:sz w:val="26"/>
          <w:szCs w:val="26"/>
          <w:lang w:val="en-GB"/>
        </w:rPr>
        <w:t>prefer</w:t>
      </w:r>
      <w:r w:rsidR="00C5722C" w:rsidRPr="002D1A7A">
        <w:rPr>
          <w:sz w:val="26"/>
          <w:szCs w:val="26"/>
          <w:lang w:val="en-GB"/>
        </w:rPr>
        <w:t xml:space="preserve"> to study with the</w:t>
      </w:r>
      <w:r w:rsidRPr="002D1A7A">
        <w:rPr>
          <w:sz w:val="26"/>
          <w:szCs w:val="26"/>
          <w:lang w:val="en-GB"/>
        </w:rPr>
        <w:t xml:space="preserve"> </w:t>
      </w:r>
      <w:r w:rsidR="00BA0EE6" w:rsidRPr="002D1A7A">
        <w:rPr>
          <w:sz w:val="26"/>
          <w:szCs w:val="26"/>
          <w:lang w:val="en-GB"/>
        </w:rPr>
        <w:t>traditional learning methods instead of its technological modernization if they had the choice, mainly because of a lack of motivation</w:t>
      </w:r>
      <w:r w:rsidR="00CC0ADC" w:rsidRPr="002D1A7A">
        <w:rPr>
          <w:sz w:val="26"/>
          <w:szCs w:val="26"/>
          <w:lang w:val="en-GB"/>
        </w:rPr>
        <w:t xml:space="preserve"> and socialization</w:t>
      </w:r>
      <w:r w:rsidR="00BA0EE6" w:rsidRPr="002D1A7A">
        <w:rPr>
          <w:sz w:val="26"/>
          <w:szCs w:val="26"/>
          <w:lang w:val="en-GB"/>
        </w:rPr>
        <w:t xml:space="preserve"> wh</w:t>
      </w:r>
      <w:r w:rsidR="00C5722C" w:rsidRPr="002D1A7A">
        <w:rPr>
          <w:sz w:val="26"/>
          <w:szCs w:val="26"/>
          <w:lang w:val="en-GB"/>
        </w:rPr>
        <w:t>ile</w:t>
      </w:r>
      <w:r w:rsidR="00BA0EE6" w:rsidRPr="002D1A7A">
        <w:rPr>
          <w:sz w:val="26"/>
          <w:szCs w:val="26"/>
          <w:lang w:val="en-GB"/>
        </w:rPr>
        <w:t xml:space="preserve"> studying from home</w:t>
      </w:r>
      <w:r w:rsidR="00CC0ADC" w:rsidRPr="002D1A7A">
        <w:rPr>
          <w:sz w:val="26"/>
          <w:szCs w:val="26"/>
          <w:lang w:val="en-GB"/>
        </w:rPr>
        <w:t>, and the impact on their lifestyle</w:t>
      </w:r>
      <w:r w:rsidR="00C5722C" w:rsidRPr="002D1A7A">
        <w:rPr>
          <w:sz w:val="26"/>
          <w:szCs w:val="26"/>
          <w:lang w:val="en-GB"/>
        </w:rPr>
        <w:t xml:space="preserve"> (lack of sports activities; outings…)</w:t>
      </w:r>
      <w:r w:rsidR="00BA0EE6" w:rsidRPr="002D1A7A">
        <w:rPr>
          <w:sz w:val="26"/>
          <w:szCs w:val="26"/>
          <w:lang w:val="en-GB"/>
        </w:rPr>
        <w:t>.</w:t>
      </w:r>
    </w:p>
    <w:p w14:paraId="120AE33C" w14:textId="467FE6A8" w:rsidR="00116A74" w:rsidRPr="002D1A7A" w:rsidRDefault="00AE46B5" w:rsidP="00BA0EE6">
      <w:pPr>
        <w:tabs>
          <w:tab w:val="left" w:pos="1996"/>
        </w:tabs>
        <w:spacing w:after="0"/>
        <w:rPr>
          <w:sz w:val="26"/>
          <w:szCs w:val="26"/>
          <w:lang w:val="en-GB"/>
        </w:rPr>
      </w:pPr>
      <w:r w:rsidRPr="002D1A7A">
        <w:rPr>
          <w:sz w:val="26"/>
          <w:szCs w:val="26"/>
          <w:lang w:val="en-GB"/>
        </w:rPr>
        <w:t>In addition</w:t>
      </w:r>
      <w:r w:rsidR="00BA0EE6" w:rsidRPr="002D1A7A">
        <w:rPr>
          <w:sz w:val="26"/>
          <w:szCs w:val="26"/>
          <w:lang w:val="en-GB"/>
        </w:rPr>
        <w:t>, d</w:t>
      </w:r>
      <w:r w:rsidR="00116A74" w:rsidRPr="002D1A7A">
        <w:rPr>
          <w:sz w:val="26"/>
          <w:szCs w:val="26"/>
          <w:lang w:val="en-GB"/>
        </w:rPr>
        <w:t xml:space="preserve">espite the technical difficulties they mentioned, their experience with the VLE </w:t>
      </w:r>
      <w:r w:rsidR="00BA0EE6" w:rsidRPr="002D1A7A">
        <w:rPr>
          <w:sz w:val="26"/>
          <w:szCs w:val="26"/>
          <w:lang w:val="en-GB"/>
        </w:rPr>
        <w:t xml:space="preserve">during </w:t>
      </w:r>
      <w:r w:rsidR="009032C2" w:rsidRPr="002D1A7A">
        <w:rPr>
          <w:sz w:val="26"/>
          <w:szCs w:val="26"/>
          <w:lang w:val="en-GB"/>
        </w:rPr>
        <w:t>lockdowns</w:t>
      </w:r>
      <w:r w:rsidR="00BA0EE6" w:rsidRPr="002D1A7A">
        <w:rPr>
          <w:sz w:val="26"/>
          <w:szCs w:val="26"/>
          <w:lang w:val="en-GB"/>
        </w:rPr>
        <w:t xml:space="preserve"> period </w:t>
      </w:r>
      <w:r w:rsidR="004F2EAF" w:rsidRPr="002D1A7A">
        <w:rPr>
          <w:sz w:val="26"/>
          <w:szCs w:val="26"/>
          <w:lang w:val="en-GB"/>
        </w:rPr>
        <w:t>seems to have been</w:t>
      </w:r>
      <w:r w:rsidR="00116A74" w:rsidRPr="002D1A7A">
        <w:rPr>
          <w:sz w:val="26"/>
          <w:szCs w:val="26"/>
          <w:lang w:val="en-GB"/>
        </w:rPr>
        <w:t xml:space="preserve"> for the most part satisfactory</w:t>
      </w:r>
      <w:r w:rsidR="00BA0EE6" w:rsidRPr="002D1A7A">
        <w:rPr>
          <w:sz w:val="26"/>
          <w:szCs w:val="26"/>
          <w:lang w:val="en-GB"/>
        </w:rPr>
        <w:t>.</w:t>
      </w:r>
      <w:r w:rsidR="004C56B2" w:rsidRPr="002D1A7A">
        <w:rPr>
          <w:sz w:val="26"/>
          <w:szCs w:val="26"/>
          <w:lang w:val="en-GB"/>
        </w:rPr>
        <w:t xml:space="preserve"> </w:t>
      </w:r>
      <w:r w:rsidR="00D2291A" w:rsidRPr="002D1A7A">
        <w:rPr>
          <w:sz w:val="26"/>
          <w:szCs w:val="26"/>
          <w:lang w:val="en-GB"/>
        </w:rPr>
        <w:t>Moreover, 84.21%</w:t>
      </w:r>
      <w:r w:rsidR="004C56B2" w:rsidRPr="002D1A7A">
        <w:rPr>
          <w:sz w:val="26"/>
          <w:szCs w:val="26"/>
          <w:lang w:val="en-GB"/>
        </w:rPr>
        <w:t xml:space="preserve"> also feel that this </w:t>
      </w:r>
      <w:r w:rsidR="00D2291A" w:rsidRPr="002D1A7A">
        <w:rPr>
          <w:sz w:val="26"/>
          <w:szCs w:val="26"/>
          <w:lang w:val="en-GB"/>
        </w:rPr>
        <w:t xml:space="preserve">learning style </w:t>
      </w:r>
      <w:r w:rsidR="004C56B2" w:rsidRPr="002D1A7A">
        <w:rPr>
          <w:sz w:val="26"/>
          <w:szCs w:val="26"/>
          <w:lang w:val="en-GB"/>
        </w:rPr>
        <w:t xml:space="preserve">is </w:t>
      </w:r>
      <w:r w:rsidR="00D2291A" w:rsidRPr="002D1A7A">
        <w:rPr>
          <w:sz w:val="26"/>
          <w:szCs w:val="26"/>
          <w:lang w:val="en-GB"/>
        </w:rPr>
        <w:t xml:space="preserve">time saving and </w:t>
      </w:r>
      <w:r w:rsidR="004C56B2" w:rsidRPr="002D1A7A">
        <w:rPr>
          <w:sz w:val="26"/>
          <w:szCs w:val="26"/>
          <w:lang w:val="en-GB"/>
        </w:rPr>
        <w:t xml:space="preserve">more economic </w:t>
      </w:r>
      <w:r w:rsidR="00D2291A" w:rsidRPr="002D1A7A">
        <w:rPr>
          <w:sz w:val="26"/>
          <w:szCs w:val="26"/>
          <w:lang w:val="en-GB"/>
        </w:rPr>
        <w:t>with the elimination of costly travel to attend at classrooms.</w:t>
      </w:r>
    </w:p>
    <w:p w14:paraId="4F9AFDD2" w14:textId="29BF502A" w:rsidR="00E42D84" w:rsidRPr="002D1A7A" w:rsidRDefault="004F2EAF" w:rsidP="00BA0EE6">
      <w:pPr>
        <w:tabs>
          <w:tab w:val="left" w:pos="1996"/>
        </w:tabs>
        <w:spacing w:after="0"/>
        <w:rPr>
          <w:sz w:val="26"/>
          <w:szCs w:val="26"/>
          <w:lang w:val="en-GB"/>
        </w:rPr>
      </w:pPr>
      <w:r w:rsidRPr="002D1A7A">
        <w:rPr>
          <w:sz w:val="26"/>
          <w:szCs w:val="26"/>
          <w:lang w:val="en-GB"/>
        </w:rPr>
        <w:t>It is possible that t</w:t>
      </w:r>
      <w:r w:rsidR="00E42D84" w:rsidRPr="002D1A7A">
        <w:rPr>
          <w:sz w:val="26"/>
          <w:szCs w:val="26"/>
          <w:lang w:val="en-GB"/>
        </w:rPr>
        <w:t xml:space="preserve">he user’s perceptions </w:t>
      </w:r>
      <w:r w:rsidRPr="002D1A7A">
        <w:rPr>
          <w:sz w:val="26"/>
          <w:szCs w:val="26"/>
          <w:lang w:val="en-GB"/>
        </w:rPr>
        <w:t>towards</w:t>
      </w:r>
      <w:r w:rsidR="00E42D84" w:rsidRPr="002D1A7A">
        <w:rPr>
          <w:sz w:val="26"/>
          <w:szCs w:val="26"/>
          <w:lang w:val="en-GB"/>
        </w:rPr>
        <w:t xml:space="preserve"> VLE </w:t>
      </w:r>
      <w:r w:rsidRPr="002D1A7A">
        <w:rPr>
          <w:sz w:val="26"/>
          <w:szCs w:val="26"/>
          <w:lang w:val="en-GB"/>
        </w:rPr>
        <w:t>are</w:t>
      </w:r>
      <w:r w:rsidR="00E42D84" w:rsidRPr="002D1A7A">
        <w:rPr>
          <w:sz w:val="26"/>
          <w:szCs w:val="26"/>
          <w:lang w:val="en-GB"/>
        </w:rPr>
        <w:t xml:space="preserve"> not fixe</w:t>
      </w:r>
      <w:r w:rsidRPr="002D1A7A">
        <w:rPr>
          <w:sz w:val="26"/>
          <w:szCs w:val="26"/>
          <w:lang w:val="en-GB"/>
        </w:rPr>
        <w:t>d</w:t>
      </w:r>
      <w:r w:rsidR="00C456D8" w:rsidRPr="002D1A7A">
        <w:rPr>
          <w:sz w:val="26"/>
          <w:szCs w:val="26"/>
          <w:lang w:val="en-GB"/>
        </w:rPr>
        <w:t xml:space="preserve"> yet as this new learning method</w:t>
      </w:r>
      <w:r w:rsidR="00103A9B" w:rsidRPr="002D1A7A">
        <w:rPr>
          <w:sz w:val="26"/>
          <w:szCs w:val="26"/>
          <w:lang w:val="en-GB"/>
        </w:rPr>
        <w:t xml:space="preserve"> has </w:t>
      </w:r>
      <w:r w:rsidR="009032C2" w:rsidRPr="002D1A7A">
        <w:rPr>
          <w:sz w:val="26"/>
          <w:szCs w:val="26"/>
          <w:lang w:val="en-GB"/>
        </w:rPr>
        <w:t>been setting up</w:t>
      </w:r>
      <w:r w:rsidR="00103A9B" w:rsidRPr="002D1A7A">
        <w:rPr>
          <w:sz w:val="26"/>
          <w:szCs w:val="26"/>
          <w:lang w:val="en-GB"/>
        </w:rPr>
        <w:t xml:space="preserve"> recently into the universities </w:t>
      </w:r>
      <w:r w:rsidR="009032C2" w:rsidRPr="002D1A7A">
        <w:rPr>
          <w:sz w:val="26"/>
          <w:szCs w:val="26"/>
          <w:lang w:val="en-GB"/>
        </w:rPr>
        <w:t>and their technological competences might be a bit low</w:t>
      </w:r>
      <w:r w:rsidR="00F6501B" w:rsidRPr="002D1A7A">
        <w:rPr>
          <w:sz w:val="26"/>
          <w:szCs w:val="26"/>
          <w:lang w:val="en-GB"/>
        </w:rPr>
        <w:t xml:space="preserve"> at the moment</w:t>
      </w:r>
      <w:r w:rsidR="009032C2" w:rsidRPr="002D1A7A">
        <w:rPr>
          <w:sz w:val="26"/>
          <w:szCs w:val="26"/>
          <w:lang w:val="en-GB"/>
        </w:rPr>
        <w:t xml:space="preserve">. </w:t>
      </w:r>
      <w:r w:rsidR="006A3F70" w:rsidRPr="002D1A7A">
        <w:rPr>
          <w:sz w:val="26"/>
          <w:szCs w:val="26"/>
          <w:lang w:val="en-GB"/>
        </w:rPr>
        <w:t>It is possible that their opinion w</w:t>
      </w:r>
      <w:r w:rsidR="004C56B2" w:rsidRPr="002D1A7A">
        <w:rPr>
          <w:sz w:val="26"/>
          <w:szCs w:val="26"/>
          <w:lang w:val="en-GB"/>
        </w:rPr>
        <w:t>ill</w:t>
      </w:r>
      <w:r w:rsidR="006A3F70" w:rsidRPr="002D1A7A">
        <w:rPr>
          <w:sz w:val="26"/>
          <w:szCs w:val="26"/>
          <w:lang w:val="en-GB"/>
        </w:rPr>
        <w:t xml:space="preserve"> be different at the end of the year</w:t>
      </w:r>
      <w:r w:rsidR="00CC0ADC" w:rsidRPr="002D1A7A">
        <w:rPr>
          <w:sz w:val="26"/>
          <w:szCs w:val="26"/>
          <w:lang w:val="en-GB"/>
        </w:rPr>
        <w:t xml:space="preserve"> once they </w:t>
      </w:r>
      <w:r w:rsidR="004C56B2" w:rsidRPr="002D1A7A">
        <w:rPr>
          <w:sz w:val="26"/>
          <w:szCs w:val="26"/>
          <w:lang w:val="en-GB"/>
        </w:rPr>
        <w:t xml:space="preserve">will </w:t>
      </w:r>
      <w:r w:rsidR="00CC0ADC" w:rsidRPr="002D1A7A">
        <w:rPr>
          <w:sz w:val="26"/>
          <w:szCs w:val="26"/>
          <w:lang w:val="en-GB"/>
        </w:rPr>
        <w:t xml:space="preserve">gain or develop their digital skills and feel more confident </w:t>
      </w:r>
      <w:r w:rsidR="004C56B2" w:rsidRPr="002D1A7A">
        <w:rPr>
          <w:sz w:val="26"/>
          <w:szCs w:val="26"/>
          <w:lang w:val="en-GB"/>
        </w:rPr>
        <w:t>in</w:t>
      </w:r>
      <w:r w:rsidR="00CC0ADC" w:rsidRPr="002D1A7A">
        <w:rPr>
          <w:sz w:val="26"/>
          <w:szCs w:val="26"/>
          <w:lang w:val="en-GB"/>
        </w:rPr>
        <w:t xml:space="preserve"> using VLE platforms</w:t>
      </w:r>
      <w:r w:rsidR="006A3F70" w:rsidRPr="002D1A7A">
        <w:rPr>
          <w:sz w:val="26"/>
          <w:szCs w:val="26"/>
          <w:lang w:val="en-GB"/>
        </w:rPr>
        <w:t>.</w:t>
      </w:r>
    </w:p>
    <w:p w14:paraId="0F5A26E5" w14:textId="7847C0AE" w:rsidR="0068721E" w:rsidRPr="002D1A7A" w:rsidRDefault="00AE46B5" w:rsidP="0068721E">
      <w:pPr>
        <w:tabs>
          <w:tab w:val="left" w:pos="1996"/>
        </w:tabs>
        <w:rPr>
          <w:sz w:val="26"/>
          <w:szCs w:val="26"/>
          <w:lang w:val="en-GB"/>
        </w:rPr>
      </w:pPr>
      <w:r w:rsidRPr="002D1A7A">
        <w:rPr>
          <w:sz w:val="26"/>
          <w:szCs w:val="26"/>
          <w:lang w:val="en-GB"/>
        </w:rPr>
        <w:t xml:space="preserve">However, even if people from different </w:t>
      </w:r>
      <w:r w:rsidR="004C56B2" w:rsidRPr="002D1A7A">
        <w:rPr>
          <w:sz w:val="26"/>
          <w:szCs w:val="26"/>
          <w:lang w:val="en-GB"/>
        </w:rPr>
        <w:t>ages</w:t>
      </w:r>
      <w:r w:rsidRPr="002D1A7A">
        <w:rPr>
          <w:sz w:val="26"/>
          <w:szCs w:val="26"/>
          <w:lang w:val="en-GB"/>
        </w:rPr>
        <w:t xml:space="preserve"> have r</w:t>
      </w:r>
      <w:r w:rsidR="004C56B2" w:rsidRPr="002D1A7A">
        <w:rPr>
          <w:sz w:val="26"/>
          <w:szCs w:val="26"/>
          <w:lang w:val="en-GB"/>
        </w:rPr>
        <w:t>espond</w:t>
      </w:r>
      <w:r w:rsidRPr="002D1A7A">
        <w:rPr>
          <w:sz w:val="26"/>
          <w:szCs w:val="26"/>
          <w:lang w:val="en-GB"/>
        </w:rPr>
        <w:t>ed</w:t>
      </w:r>
      <w:r w:rsidR="004C56B2" w:rsidRPr="002D1A7A">
        <w:rPr>
          <w:sz w:val="26"/>
          <w:szCs w:val="26"/>
          <w:lang w:val="en-GB"/>
        </w:rPr>
        <w:t xml:space="preserve"> to</w:t>
      </w:r>
      <w:r w:rsidRPr="002D1A7A">
        <w:rPr>
          <w:sz w:val="26"/>
          <w:szCs w:val="26"/>
          <w:lang w:val="en-GB"/>
        </w:rPr>
        <w:t xml:space="preserve"> this questionnaire, the number of </w:t>
      </w:r>
      <w:r w:rsidR="00C5722C" w:rsidRPr="002D1A7A">
        <w:rPr>
          <w:sz w:val="26"/>
          <w:szCs w:val="26"/>
          <w:lang w:val="en-GB"/>
        </w:rPr>
        <w:t>participants</w:t>
      </w:r>
      <w:r w:rsidRPr="002D1A7A">
        <w:rPr>
          <w:sz w:val="26"/>
          <w:szCs w:val="26"/>
          <w:lang w:val="en-GB"/>
        </w:rPr>
        <w:t xml:space="preserve"> is too </w:t>
      </w:r>
      <w:r w:rsidR="004C56B2" w:rsidRPr="002D1A7A">
        <w:rPr>
          <w:sz w:val="26"/>
          <w:szCs w:val="26"/>
          <w:lang w:val="en-GB"/>
        </w:rPr>
        <w:t>small</w:t>
      </w:r>
      <w:r w:rsidRPr="002D1A7A">
        <w:rPr>
          <w:sz w:val="26"/>
          <w:szCs w:val="26"/>
          <w:lang w:val="en-GB"/>
        </w:rPr>
        <w:t xml:space="preserve"> to clearly see what </w:t>
      </w:r>
      <w:r w:rsidR="00C5722C" w:rsidRPr="002D1A7A">
        <w:rPr>
          <w:sz w:val="26"/>
          <w:szCs w:val="26"/>
          <w:lang w:val="en-GB"/>
        </w:rPr>
        <w:t xml:space="preserve">the preferences and opinions </w:t>
      </w:r>
      <w:r w:rsidR="004C56B2" w:rsidRPr="002D1A7A">
        <w:rPr>
          <w:sz w:val="26"/>
          <w:szCs w:val="26"/>
          <w:lang w:val="en-GB"/>
        </w:rPr>
        <w:t>of</w:t>
      </w:r>
      <w:r w:rsidR="00C5722C" w:rsidRPr="002D1A7A">
        <w:rPr>
          <w:sz w:val="26"/>
          <w:szCs w:val="26"/>
          <w:lang w:val="en-GB"/>
        </w:rPr>
        <w:t xml:space="preserve"> each </w:t>
      </w:r>
      <w:r w:rsidR="004C56B2" w:rsidRPr="002D1A7A">
        <w:rPr>
          <w:sz w:val="26"/>
          <w:szCs w:val="26"/>
          <w:lang w:val="en-GB"/>
        </w:rPr>
        <w:t xml:space="preserve">age </w:t>
      </w:r>
      <w:r w:rsidR="00C5722C" w:rsidRPr="002D1A7A">
        <w:rPr>
          <w:sz w:val="26"/>
          <w:szCs w:val="26"/>
          <w:lang w:val="en-GB"/>
        </w:rPr>
        <w:t>group are</w:t>
      </w:r>
      <w:r w:rsidRPr="002D1A7A">
        <w:rPr>
          <w:sz w:val="26"/>
          <w:szCs w:val="26"/>
          <w:lang w:val="en-GB"/>
        </w:rPr>
        <w:t>.</w:t>
      </w:r>
    </w:p>
    <w:p w14:paraId="73B7D535" w14:textId="77777777" w:rsidR="00110DE4" w:rsidRPr="002D1A7A" w:rsidRDefault="00110DE4" w:rsidP="0068721E">
      <w:pPr>
        <w:tabs>
          <w:tab w:val="left" w:pos="1996"/>
        </w:tabs>
        <w:rPr>
          <w:sz w:val="10"/>
          <w:szCs w:val="10"/>
          <w:lang w:val="en-GB"/>
        </w:rPr>
      </w:pPr>
    </w:p>
    <w:p w14:paraId="7EE43BC7" w14:textId="0C53B611" w:rsidR="00110DE4" w:rsidRDefault="00E4062C" w:rsidP="0068721E">
      <w:pPr>
        <w:tabs>
          <w:tab w:val="left" w:pos="1996"/>
        </w:tabs>
        <w:rPr>
          <w:sz w:val="26"/>
          <w:szCs w:val="26"/>
          <w:lang w:val="en-GB"/>
        </w:rPr>
      </w:pPr>
      <w:r w:rsidRPr="002D1A7A">
        <w:rPr>
          <w:sz w:val="26"/>
          <w:szCs w:val="26"/>
          <w:lang w:val="en-GB"/>
        </w:rPr>
        <w:t xml:space="preserve">From </w:t>
      </w:r>
      <w:r w:rsidR="005D1216" w:rsidRPr="002D1A7A">
        <w:rPr>
          <w:sz w:val="26"/>
          <w:szCs w:val="26"/>
          <w:lang w:val="en-GB"/>
        </w:rPr>
        <w:t>a personal</w:t>
      </w:r>
      <w:r w:rsidRPr="002D1A7A">
        <w:rPr>
          <w:sz w:val="26"/>
          <w:szCs w:val="26"/>
          <w:lang w:val="en-GB"/>
        </w:rPr>
        <w:t xml:space="preserve"> </w:t>
      </w:r>
      <w:r w:rsidR="005D1216" w:rsidRPr="002D1A7A">
        <w:rPr>
          <w:sz w:val="26"/>
          <w:szCs w:val="26"/>
          <w:lang w:val="en-GB"/>
        </w:rPr>
        <w:t>point of view</w:t>
      </w:r>
      <w:r w:rsidRPr="002D1A7A">
        <w:rPr>
          <w:sz w:val="26"/>
          <w:szCs w:val="26"/>
          <w:lang w:val="en-GB"/>
        </w:rPr>
        <w:t xml:space="preserve">, the VLE </w:t>
      </w:r>
      <w:r w:rsidR="0025512A" w:rsidRPr="002D1A7A">
        <w:rPr>
          <w:sz w:val="26"/>
          <w:szCs w:val="26"/>
          <w:lang w:val="en-GB"/>
        </w:rPr>
        <w:t xml:space="preserve">is a very good alternative to the traditional learning process, mostly when it comes to study abroad or during lockdown period. The use of these platforms has not been a problem for </w:t>
      </w:r>
      <w:r w:rsidR="004914BE" w:rsidRPr="002D1A7A">
        <w:rPr>
          <w:sz w:val="26"/>
          <w:szCs w:val="26"/>
          <w:lang w:val="en-GB"/>
        </w:rPr>
        <w:t>me,</w:t>
      </w:r>
      <w:r w:rsidR="005D1216" w:rsidRPr="002D1A7A">
        <w:rPr>
          <w:sz w:val="26"/>
          <w:szCs w:val="26"/>
          <w:lang w:val="en-GB"/>
        </w:rPr>
        <w:t xml:space="preserve"> and </w:t>
      </w:r>
      <w:r w:rsidR="004914BE" w:rsidRPr="002D1A7A">
        <w:rPr>
          <w:sz w:val="26"/>
          <w:szCs w:val="26"/>
          <w:lang w:val="en-GB"/>
        </w:rPr>
        <w:t>this learning method is really time saver</w:t>
      </w:r>
      <w:r w:rsidR="0025512A" w:rsidRPr="002D1A7A">
        <w:rPr>
          <w:sz w:val="26"/>
          <w:szCs w:val="26"/>
          <w:lang w:val="en-GB"/>
        </w:rPr>
        <w:t>. The only challenge that I ha</w:t>
      </w:r>
      <w:r w:rsidR="005D1216" w:rsidRPr="002D1A7A">
        <w:rPr>
          <w:sz w:val="26"/>
          <w:szCs w:val="26"/>
          <w:lang w:val="en-GB"/>
        </w:rPr>
        <w:t>ve</w:t>
      </w:r>
      <w:r w:rsidR="0025512A" w:rsidRPr="002D1A7A">
        <w:rPr>
          <w:sz w:val="26"/>
          <w:szCs w:val="26"/>
          <w:lang w:val="en-GB"/>
        </w:rPr>
        <w:t xml:space="preserve"> to face </w:t>
      </w:r>
      <w:r w:rsidR="005D1216" w:rsidRPr="002D1A7A">
        <w:rPr>
          <w:sz w:val="26"/>
          <w:szCs w:val="26"/>
          <w:lang w:val="en-GB"/>
        </w:rPr>
        <w:t>is</w:t>
      </w:r>
      <w:r w:rsidR="0025512A" w:rsidRPr="002D1A7A">
        <w:rPr>
          <w:sz w:val="26"/>
          <w:szCs w:val="26"/>
          <w:lang w:val="en-GB"/>
        </w:rPr>
        <w:t xml:space="preserve"> to try to stay focus all along a course cession as the lack of activities and involvement</w:t>
      </w:r>
      <w:r w:rsidR="00926056" w:rsidRPr="002D1A7A">
        <w:rPr>
          <w:sz w:val="26"/>
          <w:szCs w:val="26"/>
          <w:lang w:val="en-GB"/>
        </w:rPr>
        <w:t xml:space="preserve"> </w:t>
      </w:r>
      <w:r w:rsidR="0025512A" w:rsidRPr="002D1A7A">
        <w:rPr>
          <w:sz w:val="26"/>
          <w:szCs w:val="26"/>
          <w:lang w:val="en-GB"/>
        </w:rPr>
        <w:t xml:space="preserve">makes motivation </w:t>
      </w:r>
      <w:r w:rsidR="00926056" w:rsidRPr="002D1A7A">
        <w:rPr>
          <w:sz w:val="26"/>
          <w:szCs w:val="26"/>
          <w:lang w:val="en-GB"/>
        </w:rPr>
        <w:t xml:space="preserve">much more </w:t>
      </w:r>
      <w:r w:rsidR="0025512A" w:rsidRPr="002D1A7A">
        <w:rPr>
          <w:sz w:val="26"/>
          <w:szCs w:val="26"/>
          <w:lang w:val="en-GB"/>
        </w:rPr>
        <w:t>difficult</w:t>
      </w:r>
      <w:r w:rsidR="00926056" w:rsidRPr="002D1A7A">
        <w:rPr>
          <w:sz w:val="26"/>
          <w:szCs w:val="26"/>
          <w:lang w:val="en-GB"/>
        </w:rPr>
        <w:t>.</w:t>
      </w:r>
      <w:r w:rsidR="004914BE" w:rsidRPr="002D1A7A">
        <w:rPr>
          <w:sz w:val="26"/>
          <w:szCs w:val="26"/>
          <w:lang w:val="en-GB"/>
        </w:rPr>
        <w:t xml:space="preserve"> </w:t>
      </w:r>
      <w:r w:rsidR="0025512A" w:rsidRPr="002D1A7A">
        <w:rPr>
          <w:sz w:val="26"/>
          <w:szCs w:val="26"/>
          <w:lang w:val="en-GB"/>
        </w:rPr>
        <w:t xml:space="preserve">However, </w:t>
      </w:r>
      <w:r w:rsidR="004914BE" w:rsidRPr="002D1A7A">
        <w:rPr>
          <w:sz w:val="26"/>
          <w:szCs w:val="26"/>
          <w:lang w:val="en-GB"/>
        </w:rPr>
        <w:t xml:space="preserve">my preference would </w:t>
      </w:r>
      <w:r w:rsidR="00E61DEF" w:rsidRPr="002D1A7A">
        <w:rPr>
          <w:sz w:val="26"/>
          <w:szCs w:val="26"/>
          <w:lang w:val="en-GB"/>
        </w:rPr>
        <w:t>go</w:t>
      </w:r>
      <w:r w:rsidR="004914BE" w:rsidRPr="002D1A7A">
        <w:rPr>
          <w:sz w:val="26"/>
          <w:szCs w:val="26"/>
          <w:lang w:val="en-GB"/>
        </w:rPr>
        <w:t xml:space="preserve"> towards the classic “In class” course because </w:t>
      </w:r>
      <w:r w:rsidR="00E61DEF" w:rsidRPr="002D1A7A">
        <w:rPr>
          <w:sz w:val="26"/>
          <w:szCs w:val="26"/>
          <w:lang w:val="en-GB"/>
        </w:rPr>
        <w:t>I think</w:t>
      </w:r>
      <w:r w:rsidR="004914BE" w:rsidRPr="002D1A7A">
        <w:rPr>
          <w:sz w:val="26"/>
          <w:szCs w:val="26"/>
          <w:lang w:val="en-GB"/>
        </w:rPr>
        <w:t xml:space="preserve"> it is important to build new relationship with classmates to have a support or help whenever you need</w:t>
      </w:r>
      <w:r w:rsidR="00E61DEF" w:rsidRPr="002D1A7A">
        <w:rPr>
          <w:sz w:val="26"/>
          <w:szCs w:val="26"/>
          <w:lang w:val="en-GB"/>
        </w:rPr>
        <w:t>, it is healthier, and communication is better between students and lecturers.</w:t>
      </w:r>
    </w:p>
    <w:p w14:paraId="027C5F87" w14:textId="77777777" w:rsidR="002D1A7A" w:rsidRPr="002D1A7A" w:rsidRDefault="002D1A7A" w:rsidP="0068721E">
      <w:pPr>
        <w:tabs>
          <w:tab w:val="left" w:pos="1996"/>
        </w:tabs>
        <w:rPr>
          <w:sz w:val="10"/>
          <w:szCs w:val="10"/>
          <w:lang w:val="en-GB"/>
        </w:rPr>
      </w:pPr>
    </w:p>
    <w:p w14:paraId="68EA0D00" w14:textId="19A9C4DE" w:rsidR="00C970C3" w:rsidRPr="002D1A7A" w:rsidRDefault="00E61DEF" w:rsidP="00C970C3">
      <w:pPr>
        <w:tabs>
          <w:tab w:val="left" w:pos="1996"/>
        </w:tabs>
        <w:rPr>
          <w:sz w:val="26"/>
          <w:szCs w:val="26"/>
          <w:lang w:val="en-GB"/>
        </w:rPr>
      </w:pPr>
      <w:r w:rsidRPr="002D1A7A">
        <w:rPr>
          <w:sz w:val="26"/>
          <w:szCs w:val="26"/>
          <w:lang w:val="en-GB"/>
        </w:rPr>
        <w:t xml:space="preserve">Through this academic report writing I learned many </w:t>
      </w:r>
      <w:r w:rsidR="00116A74" w:rsidRPr="002D1A7A">
        <w:rPr>
          <w:sz w:val="26"/>
          <w:szCs w:val="26"/>
          <w:lang w:val="en-GB"/>
        </w:rPr>
        <w:t>things</w:t>
      </w:r>
      <w:r w:rsidRPr="002D1A7A">
        <w:rPr>
          <w:sz w:val="26"/>
          <w:szCs w:val="26"/>
          <w:lang w:val="en-GB"/>
        </w:rPr>
        <w:t>, mainly about new tools like google form that I never heard about before, creation of graphi</w:t>
      </w:r>
      <w:r w:rsidR="00116A74" w:rsidRPr="002D1A7A">
        <w:rPr>
          <w:sz w:val="26"/>
          <w:szCs w:val="26"/>
          <w:lang w:val="en-GB"/>
        </w:rPr>
        <w:t>cs</w:t>
      </w:r>
      <w:r w:rsidRPr="002D1A7A">
        <w:rPr>
          <w:sz w:val="26"/>
          <w:szCs w:val="26"/>
          <w:lang w:val="en-GB"/>
        </w:rPr>
        <w:t xml:space="preserve"> in relation with table of results</w:t>
      </w:r>
      <w:r w:rsidR="00116A74" w:rsidRPr="002D1A7A">
        <w:rPr>
          <w:sz w:val="26"/>
          <w:szCs w:val="26"/>
          <w:lang w:val="en-GB"/>
        </w:rPr>
        <w:t>, referencing citation or text and more.</w:t>
      </w:r>
    </w:p>
    <w:p w14:paraId="1E98E9B7" w14:textId="6B4ACEB2" w:rsidR="00C970C3" w:rsidRDefault="00C970C3" w:rsidP="00C970C3">
      <w:pPr>
        <w:tabs>
          <w:tab w:val="left" w:pos="1996"/>
        </w:tabs>
        <w:rPr>
          <w:color w:val="3B3838" w:themeColor="background2" w:themeShade="40"/>
          <w:lang w:val="en-GB"/>
        </w:rPr>
      </w:pPr>
    </w:p>
    <w:p w14:paraId="1F457F2A" w14:textId="78697E1B" w:rsidR="00116A74" w:rsidRDefault="00C970C3" w:rsidP="002D1A7A">
      <w:pPr>
        <w:pStyle w:val="Titre1"/>
        <w:rPr>
          <w:rFonts w:asciiTheme="minorHAnsi" w:hAnsiTheme="minorHAnsi" w:cstheme="minorHAnsi"/>
          <w:b/>
          <w:bCs/>
          <w:color w:val="auto"/>
          <w:sz w:val="40"/>
          <w:szCs w:val="40"/>
          <w:u w:val="single"/>
          <w:lang w:val="en-GB" w:eastAsia="fr-FR"/>
        </w:rPr>
      </w:pPr>
      <w:bookmarkStart w:id="16" w:name="_Toc60253264"/>
      <w:bookmarkStart w:id="17" w:name="_Toc60254816"/>
      <w:r w:rsidRPr="00C970C3">
        <w:rPr>
          <w:rFonts w:asciiTheme="minorHAnsi" w:hAnsiTheme="minorHAnsi" w:cstheme="minorHAnsi"/>
          <w:b/>
          <w:bCs/>
          <w:color w:val="auto"/>
          <w:sz w:val="40"/>
          <w:szCs w:val="40"/>
          <w:lang w:val="en-GB" w:eastAsia="fr-FR"/>
        </w:rPr>
        <w:t xml:space="preserve">VII.  </w:t>
      </w:r>
      <w:r w:rsidRPr="00C970C3">
        <w:rPr>
          <w:rFonts w:asciiTheme="minorHAnsi" w:hAnsiTheme="minorHAnsi" w:cstheme="minorHAnsi"/>
          <w:b/>
          <w:bCs/>
          <w:color w:val="auto"/>
          <w:sz w:val="40"/>
          <w:szCs w:val="40"/>
          <w:u w:val="single"/>
          <w:lang w:val="en-GB" w:eastAsia="fr-FR"/>
        </w:rPr>
        <w:t>Conclusion</w:t>
      </w:r>
      <w:bookmarkEnd w:id="16"/>
      <w:bookmarkEnd w:id="17"/>
    </w:p>
    <w:p w14:paraId="0217B745" w14:textId="2D6164CC" w:rsidR="002D1A7A" w:rsidRPr="002D1A7A" w:rsidRDefault="002D1A7A" w:rsidP="002D1A7A">
      <w:pPr>
        <w:rPr>
          <w:sz w:val="20"/>
          <w:szCs w:val="20"/>
          <w:lang w:val="en-GB" w:eastAsia="fr-FR"/>
        </w:rPr>
      </w:pPr>
    </w:p>
    <w:p w14:paraId="1B6ED224" w14:textId="0C64B77C" w:rsidR="00C970C3" w:rsidRPr="002D1A7A" w:rsidRDefault="00AE2142" w:rsidP="00C970C3">
      <w:pPr>
        <w:rPr>
          <w:sz w:val="26"/>
          <w:szCs w:val="26"/>
          <w:lang w:val="en-GB"/>
        </w:rPr>
      </w:pPr>
      <w:r>
        <w:rPr>
          <w:noProof/>
          <w:lang w:val="en-GB"/>
        </w:rPr>
        <mc:AlternateContent>
          <mc:Choice Requires="wps">
            <w:drawing>
              <wp:anchor distT="0" distB="0" distL="114300" distR="114300" simplePos="0" relativeHeight="251680768" behindDoc="0" locked="0" layoutInCell="1" allowOverlap="1" wp14:anchorId="0DD90DF4" wp14:editId="5C2DD3C3">
                <wp:simplePos x="0" y="0"/>
                <wp:positionH relativeFrom="column">
                  <wp:posOffset>5993394</wp:posOffset>
                </wp:positionH>
                <wp:positionV relativeFrom="paragraph">
                  <wp:posOffset>1067674</wp:posOffset>
                </wp:positionV>
                <wp:extent cx="360000" cy="360000"/>
                <wp:effectExtent l="0" t="0" r="21590" b="21590"/>
                <wp:wrapNone/>
                <wp:docPr id="14" name="Zone de texte 14"/>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0382A3D2" w14:textId="6521CEE2" w:rsidR="0057151E" w:rsidRPr="00865BDE" w:rsidRDefault="0057151E" w:rsidP="00AE2142">
                            <w:pPr>
                              <w:jc w:val="center"/>
                              <w:rPr>
                                <w:b/>
                                <w:bCs/>
                                <w:sz w:val="24"/>
                                <w:szCs w:val="24"/>
                              </w:rPr>
                            </w:pPr>
                            <w:r>
                              <w:rPr>
                                <w:b/>
                                <w:bCs/>
                                <w:sz w:val="24"/>
                                <w:szCs w:val="24"/>
                              </w:rPr>
                              <w:t>1</w:t>
                            </w:r>
                            <w:r w:rsidRPr="00865BDE">
                              <w:rPr>
                                <w:b/>
                                <w:bCs/>
                                <w:sz w:val="24"/>
                                <w:szCs w:val="24"/>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D90DF4" id="Zone de texte 14" o:spid="_x0000_s1037" type="#_x0000_t202" style="position:absolute;margin-left:471.9pt;margin-top:84.05pt;width:28.35pt;height:28.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" fillcolor="#d6dce5" strokecolor="#a6a6a6" strokeweight="1.5pt">
                <v:textbox>
                  <w:txbxContent>
                    <w:p w14:paraId="0382A3D2" w14:textId="6521CEE2" w:rsidR="0057151E" w:rsidRPr="00865BDE" w:rsidRDefault="0057151E" w:rsidP="00AE2142">
                      <w:pPr>
                        <w:jc w:val="center"/>
                        <w:rPr>
                          <w:b/>
                          <w:bCs/>
                          <w:sz w:val="24"/>
                          <w:szCs w:val="24"/>
                        </w:rPr>
                      </w:pPr>
                      <w:r>
                        <w:rPr>
                          <w:b/>
                          <w:bCs/>
                          <w:sz w:val="24"/>
                          <w:szCs w:val="24"/>
                        </w:rPr>
                        <w:t>1</w:t>
                      </w:r>
                      <w:r w:rsidRPr="00865BDE">
                        <w:rPr>
                          <w:b/>
                          <w:bCs/>
                          <w:sz w:val="24"/>
                          <w:szCs w:val="24"/>
                        </w:rPr>
                        <w:t>2</w:t>
                      </w:r>
                    </w:p>
                  </w:txbxContent>
                </v:textbox>
              </v:shape>
            </w:pict>
          </mc:Fallback>
        </mc:AlternateContent>
      </w:r>
      <w:r w:rsidR="00C970C3" w:rsidRPr="002D1A7A">
        <w:rPr>
          <w:sz w:val="26"/>
          <w:szCs w:val="26"/>
          <w:lang w:val="en-GB"/>
        </w:rPr>
        <w:t>Through this report, both primary and secondary research were conducted to collect data in relation to the subject of the impact of the Virtual Learning Environment used in universities.</w:t>
      </w:r>
      <w:r w:rsidR="00077CA3" w:rsidRPr="002D1A7A">
        <w:rPr>
          <w:sz w:val="26"/>
          <w:szCs w:val="26"/>
          <w:lang w:val="en-GB"/>
        </w:rPr>
        <w:t xml:space="preserve"> </w:t>
      </w:r>
      <w:r w:rsidR="00996D30" w:rsidRPr="002D1A7A">
        <w:rPr>
          <w:sz w:val="26"/>
          <w:szCs w:val="26"/>
          <w:lang w:val="en-GB"/>
        </w:rPr>
        <w:t>A survey has been created to collect and analyse the opinion of other VLE’s user which allowed to clearly define their needs and desires.</w:t>
      </w:r>
    </w:p>
    <w:p w14:paraId="15B13C1E" w14:textId="321C982A" w:rsidR="00C970C3" w:rsidRPr="00C970C3" w:rsidRDefault="00C970C3" w:rsidP="00C970C3">
      <w:pPr>
        <w:pStyle w:val="Titre1"/>
        <w:rPr>
          <w:rFonts w:asciiTheme="minorHAnsi" w:hAnsiTheme="minorHAnsi" w:cstheme="minorHAnsi"/>
          <w:b/>
          <w:bCs/>
          <w:color w:val="auto"/>
          <w:sz w:val="40"/>
          <w:szCs w:val="40"/>
          <w:lang w:val="en-GB" w:eastAsia="fr-FR"/>
        </w:rPr>
      </w:pPr>
      <w:bookmarkStart w:id="18" w:name="_Toc60253265"/>
      <w:bookmarkStart w:id="19" w:name="_Toc60254817"/>
      <w:r w:rsidRPr="00C970C3">
        <w:rPr>
          <w:rFonts w:asciiTheme="minorHAnsi" w:hAnsiTheme="minorHAnsi" w:cstheme="minorHAnsi"/>
          <w:b/>
          <w:bCs/>
          <w:color w:val="auto"/>
          <w:sz w:val="40"/>
          <w:szCs w:val="40"/>
          <w:lang w:val="en-GB" w:eastAsia="fr-FR"/>
        </w:rPr>
        <w:lastRenderedPageBreak/>
        <w:t xml:space="preserve">VIII.  </w:t>
      </w:r>
      <w:r w:rsidRPr="00C970C3">
        <w:rPr>
          <w:rFonts w:asciiTheme="minorHAnsi" w:hAnsiTheme="minorHAnsi" w:cstheme="minorHAnsi"/>
          <w:b/>
          <w:bCs/>
          <w:color w:val="auto"/>
          <w:sz w:val="40"/>
          <w:szCs w:val="40"/>
          <w:u w:val="single"/>
          <w:lang w:val="en-GB" w:eastAsia="fr-FR"/>
        </w:rPr>
        <w:t>References</w:t>
      </w:r>
      <w:bookmarkEnd w:id="18"/>
      <w:bookmarkEnd w:id="19"/>
    </w:p>
    <w:bookmarkStart w:id="20" w:name="_Toc60253266" w:displacedByCustomXml="next"/>
    <w:bookmarkStart w:id="21" w:name="_Toc60254818" w:displacedByCustomXml="next"/>
    <w:sdt>
      <w:sdtPr>
        <w:id w:val="-1395277703"/>
        <w:docPartObj>
          <w:docPartGallery w:val="Bibliographies"/>
          <w:docPartUnique/>
        </w:docPartObj>
      </w:sdtPr>
      <w:sdtEndPr/>
      <w:sdtContent>
        <w:bookmarkEnd w:id="21" w:displacedByCustomXml="prev"/>
        <w:bookmarkEnd w:id="20" w:displacedByCustomXml="prev"/>
        <w:p w14:paraId="4B5BF635" w14:textId="46AFBD01" w:rsidR="00C970C3" w:rsidRPr="002D1A7A" w:rsidRDefault="00C970C3" w:rsidP="00C970C3">
          <w:pPr>
            <w:keepNext/>
            <w:keepLines/>
            <w:spacing w:before="240" w:after="0"/>
            <w:outlineLvl w:val="0"/>
            <w:rPr>
              <w:rFonts w:asciiTheme="majorHAnsi" w:eastAsiaTheme="majorEastAsia" w:hAnsiTheme="majorHAnsi" w:cstheme="majorBidi"/>
              <w:color w:val="2F5496" w:themeColor="accent1" w:themeShade="BF"/>
              <w:sz w:val="10"/>
              <w:szCs w:val="10"/>
              <w:lang w:val="en-GB" w:eastAsia="fr-FR"/>
            </w:rPr>
          </w:pPr>
        </w:p>
        <w:sdt>
          <w:sdtPr>
            <w:id w:val="-573587230"/>
            <w:bibliography/>
          </w:sdtPr>
          <w:sdtEndPr/>
          <w:sdtContent>
            <w:p w14:paraId="46EA9E33" w14:textId="77777777" w:rsidR="00110DE4" w:rsidRDefault="00C970C3" w:rsidP="00110DE4">
              <w:pPr>
                <w:pStyle w:val="Bibliographie"/>
                <w:rPr>
                  <w:noProof/>
                  <w:sz w:val="24"/>
                  <w:szCs w:val="24"/>
                  <w:lang w:val="en-GB"/>
                </w:rPr>
              </w:pPr>
              <w:r w:rsidRPr="00C970C3">
                <w:fldChar w:fldCharType="begin"/>
              </w:r>
              <w:r w:rsidRPr="00C970C3">
                <w:rPr>
                  <w:lang w:val="en-GB"/>
                </w:rPr>
                <w:instrText>BIBLIOGRAPHY</w:instrText>
              </w:r>
              <w:r w:rsidRPr="00C970C3">
                <w:fldChar w:fldCharType="separate"/>
              </w:r>
              <w:r w:rsidR="00110DE4">
                <w:rPr>
                  <w:noProof/>
                  <w:lang w:val="en-GB"/>
                </w:rPr>
                <w:t xml:space="preserve">Barker, J. &amp; Gossman, P., 2013. The Learning Impact of a Virtual Learning Environment: Students' views. </w:t>
              </w:r>
              <w:r w:rsidR="00110DE4">
                <w:rPr>
                  <w:i/>
                  <w:iCs/>
                  <w:noProof/>
                  <w:lang w:val="en-GB"/>
                </w:rPr>
                <w:t xml:space="preserve">Network Journal, </w:t>
              </w:r>
              <w:r w:rsidR="00110DE4">
                <w:rPr>
                  <w:noProof/>
                  <w:lang w:val="en-GB"/>
                </w:rPr>
                <w:t>5(2), pp. 19-38.</w:t>
              </w:r>
            </w:p>
            <w:p w14:paraId="31C3E63E" w14:textId="77777777" w:rsidR="00110DE4" w:rsidRDefault="00110DE4" w:rsidP="00110DE4">
              <w:pPr>
                <w:pStyle w:val="Bibliographie"/>
                <w:rPr>
                  <w:noProof/>
                  <w:lang w:val="en-GB"/>
                </w:rPr>
              </w:pPr>
              <w:r>
                <w:rPr>
                  <w:noProof/>
                  <w:lang w:val="en-GB"/>
                </w:rPr>
                <w:t xml:space="preserve">Every Learner Everywhere, 2020. </w:t>
              </w:r>
              <w:r>
                <w:rPr>
                  <w:i/>
                  <w:iCs/>
                  <w:noProof/>
                  <w:lang w:val="en-GB"/>
                </w:rPr>
                <w:t xml:space="preserve">Support Your International Students. </w:t>
              </w:r>
              <w:r>
                <w:rPr>
                  <w:noProof/>
                  <w:lang w:val="en-GB"/>
                </w:rPr>
                <w:t xml:space="preserve">[Online] </w:t>
              </w:r>
              <w:r>
                <w:rPr>
                  <w:noProof/>
                  <w:lang w:val="en-GB"/>
                </w:rPr>
                <w:br/>
                <w:t xml:space="preserve">Available at: </w:t>
              </w:r>
              <w:r>
                <w:rPr>
                  <w:noProof/>
                  <w:u w:val="single"/>
                  <w:lang w:val="en-GB"/>
                </w:rPr>
                <w:t>https://solve.everylearnereverywhere.org/asset/xln7b14M13OIjQzCLkgX</w:t>
              </w:r>
              <w:r>
                <w:rPr>
                  <w:noProof/>
                  <w:lang w:val="en-GB"/>
                </w:rPr>
                <w:br/>
                <w:t>[Accessed 22 November 2020].</w:t>
              </w:r>
            </w:p>
            <w:p w14:paraId="43649896" w14:textId="77777777" w:rsidR="00110DE4" w:rsidRDefault="00110DE4" w:rsidP="00110DE4">
              <w:pPr>
                <w:pStyle w:val="Bibliographie"/>
                <w:rPr>
                  <w:noProof/>
                  <w:lang w:val="en-GB"/>
                </w:rPr>
              </w:pPr>
              <w:r>
                <w:rPr>
                  <w:noProof/>
                  <w:lang w:val="en-GB"/>
                </w:rPr>
                <w:t xml:space="preserve">Meru International School, 2020. </w:t>
              </w:r>
              <w:r>
                <w:rPr>
                  <w:i/>
                  <w:iCs/>
                  <w:noProof/>
                  <w:lang w:val="en-GB"/>
                </w:rPr>
                <w:t xml:space="preserve">Advantages &amp; Disadvantages Of Virtual Classroom. </w:t>
              </w:r>
              <w:r>
                <w:rPr>
                  <w:noProof/>
                  <w:lang w:val="en-GB"/>
                </w:rPr>
                <w:t xml:space="preserve">[Online] </w:t>
              </w:r>
              <w:r>
                <w:rPr>
                  <w:noProof/>
                  <w:lang w:val="en-GB"/>
                </w:rPr>
                <w:br/>
                <w:t xml:space="preserve">Available at: </w:t>
              </w:r>
              <w:r>
                <w:rPr>
                  <w:noProof/>
                  <w:u w:val="single"/>
                  <w:lang w:val="en-GB"/>
                </w:rPr>
                <w:t>https://www.meruinternationalschool.com/advantages-disadvantages-of-virtual-classroom/</w:t>
              </w:r>
              <w:r>
                <w:rPr>
                  <w:noProof/>
                  <w:lang w:val="en-GB"/>
                </w:rPr>
                <w:br/>
                <w:t>[Accessed 22 November 2020].</w:t>
              </w:r>
            </w:p>
            <w:p w14:paraId="053E97F3" w14:textId="77777777" w:rsidR="00110DE4" w:rsidRDefault="00110DE4" w:rsidP="00110DE4">
              <w:pPr>
                <w:pStyle w:val="Bibliographie"/>
                <w:rPr>
                  <w:noProof/>
                  <w:lang w:val="en-GB"/>
                </w:rPr>
              </w:pPr>
              <w:r>
                <w:rPr>
                  <w:noProof/>
                  <w:lang w:val="en-GB"/>
                </w:rPr>
                <w:t xml:space="preserve">Ms.Kanimozhi, 2018. VIRTUAL LEARNING ENVIRONMENT. </w:t>
              </w:r>
              <w:r>
                <w:rPr>
                  <w:i/>
                  <w:iCs/>
                  <w:noProof/>
                  <w:lang w:val="en-GB"/>
                </w:rPr>
                <w:t xml:space="preserve">International Journal of Advanced Research in Computer Science, </w:t>
              </w:r>
              <w:r>
                <w:rPr>
                  <w:noProof/>
                  <w:lang w:val="en-GB"/>
                </w:rPr>
                <w:t>9(1), pp. 11-14.</w:t>
              </w:r>
            </w:p>
            <w:p w14:paraId="4D57F681" w14:textId="77777777" w:rsidR="00110DE4" w:rsidRDefault="00110DE4" w:rsidP="00110DE4">
              <w:pPr>
                <w:pStyle w:val="Bibliographie"/>
                <w:rPr>
                  <w:noProof/>
                  <w:lang w:val="en-GB"/>
                </w:rPr>
              </w:pPr>
              <w:r>
                <w:rPr>
                  <w:noProof/>
                  <w:lang w:val="en-GB"/>
                </w:rPr>
                <w:t xml:space="preserve">Nejad Behrouzian, E., 2012. Impact of E-Learning on Learning and Realizing Information Society. </w:t>
              </w:r>
              <w:r>
                <w:rPr>
                  <w:i/>
                  <w:iCs/>
                  <w:noProof/>
                  <w:lang w:val="en-GB"/>
                </w:rPr>
                <w:t xml:space="preserve">Research Journal of Applied Sciences, Engineering and Technology, </w:t>
              </w:r>
              <w:r>
                <w:rPr>
                  <w:noProof/>
                  <w:lang w:val="en-GB"/>
                </w:rPr>
                <w:t>4(23), pp. 5016-5020.</w:t>
              </w:r>
            </w:p>
            <w:p w14:paraId="429899AA" w14:textId="77777777" w:rsidR="00110DE4" w:rsidRDefault="00110DE4" w:rsidP="00110DE4">
              <w:pPr>
                <w:pStyle w:val="Bibliographie"/>
                <w:rPr>
                  <w:noProof/>
                  <w:lang w:val="en-GB"/>
                </w:rPr>
              </w:pPr>
              <w:r>
                <w:rPr>
                  <w:noProof/>
                  <w:lang w:val="en-GB"/>
                </w:rPr>
                <w:t xml:space="preserve">Sharma, D. &amp; Karforma, S., 2012. Risks and Remedies in E-Learning System. </w:t>
              </w:r>
              <w:r>
                <w:rPr>
                  <w:i/>
                  <w:iCs/>
                  <w:noProof/>
                  <w:lang w:val="en-GB"/>
                </w:rPr>
                <w:t xml:space="preserve">International Journal of Network Security &amp; Its Applications, </w:t>
              </w:r>
              <w:r>
                <w:rPr>
                  <w:noProof/>
                  <w:lang w:val="en-GB"/>
                </w:rPr>
                <w:t>4(1), pp. 51-59.</w:t>
              </w:r>
            </w:p>
            <w:p w14:paraId="27F1873E" w14:textId="77777777" w:rsidR="00C970C3" w:rsidRPr="00C970C3" w:rsidRDefault="00C970C3" w:rsidP="00110DE4">
              <w:pPr>
                <w:rPr>
                  <w:b/>
                  <w:bCs/>
                </w:rPr>
                <w:sectPr w:rsidR="00C970C3" w:rsidRPr="00C970C3" w:rsidSect="00865BDE">
                  <w:type w:val="continuous"/>
                  <w:pgSz w:w="11906" w:h="16838"/>
                  <w:pgMar w:top="851" w:right="1418" w:bottom="851" w:left="1418" w:header="709" w:footer="709" w:gutter="0"/>
                  <w:pgBorders w:offsetFrom="page">
                    <w:top w:val="cornerTriangles" w:sz="10" w:space="24" w:color="auto"/>
                    <w:left w:val="cornerTriangles" w:sz="10" w:space="24" w:color="auto"/>
                    <w:bottom w:val="cornerTriangles" w:sz="10" w:space="24" w:color="auto"/>
                    <w:right w:val="cornerTriangles" w:sz="10" w:space="24" w:color="auto"/>
                  </w:pgBorders>
                  <w:pgNumType w:start="0"/>
                  <w:cols w:space="708"/>
                  <w:docGrid w:linePitch="360"/>
                </w:sectPr>
              </w:pPr>
              <w:r w:rsidRPr="00C970C3">
                <w:rPr>
                  <w:b/>
                  <w:bCs/>
                </w:rPr>
                <w:fldChar w:fldCharType="end"/>
              </w:r>
            </w:p>
          </w:sdtContent>
        </w:sdt>
      </w:sdtContent>
    </w:sdt>
    <w:p w14:paraId="6203E4DF" w14:textId="11EF4BA8" w:rsidR="00C970C3" w:rsidRDefault="00C970C3" w:rsidP="00C970C3">
      <w:pPr>
        <w:tabs>
          <w:tab w:val="left" w:pos="1996"/>
        </w:tabs>
        <w:rPr>
          <w:lang w:val="en-GB"/>
        </w:rPr>
      </w:pPr>
    </w:p>
    <w:p w14:paraId="24362055" w14:textId="0846DB60" w:rsidR="00C970C3" w:rsidRDefault="00C970C3" w:rsidP="00C970C3">
      <w:pPr>
        <w:tabs>
          <w:tab w:val="left" w:pos="1996"/>
        </w:tabs>
        <w:rPr>
          <w:lang w:val="en-GB"/>
        </w:rPr>
      </w:pPr>
    </w:p>
    <w:p w14:paraId="215A96E5" w14:textId="2B5B8F52" w:rsidR="00C970C3" w:rsidRDefault="00C970C3" w:rsidP="00C970C3">
      <w:pPr>
        <w:tabs>
          <w:tab w:val="left" w:pos="1996"/>
        </w:tabs>
        <w:rPr>
          <w:lang w:val="en-GB"/>
        </w:rPr>
      </w:pPr>
    </w:p>
    <w:p w14:paraId="729619F6" w14:textId="036EDA69" w:rsidR="00C970C3" w:rsidRDefault="00C970C3" w:rsidP="00C970C3">
      <w:pPr>
        <w:tabs>
          <w:tab w:val="left" w:pos="1996"/>
        </w:tabs>
        <w:rPr>
          <w:lang w:val="en-GB"/>
        </w:rPr>
      </w:pPr>
    </w:p>
    <w:p w14:paraId="4EBD9688" w14:textId="5A44B593" w:rsidR="00C970C3" w:rsidRDefault="00C970C3" w:rsidP="00C970C3">
      <w:pPr>
        <w:tabs>
          <w:tab w:val="left" w:pos="1996"/>
        </w:tabs>
        <w:rPr>
          <w:lang w:val="en-GB"/>
        </w:rPr>
      </w:pPr>
    </w:p>
    <w:p w14:paraId="18F69DE6" w14:textId="48143DB2" w:rsidR="00C970C3" w:rsidRDefault="00C970C3" w:rsidP="00C970C3">
      <w:pPr>
        <w:tabs>
          <w:tab w:val="left" w:pos="1996"/>
        </w:tabs>
        <w:rPr>
          <w:lang w:val="en-GB"/>
        </w:rPr>
      </w:pPr>
    </w:p>
    <w:p w14:paraId="4B8FB7E5" w14:textId="638EAB0C" w:rsidR="00C970C3" w:rsidRDefault="00C970C3" w:rsidP="00C970C3">
      <w:pPr>
        <w:tabs>
          <w:tab w:val="left" w:pos="1996"/>
        </w:tabs>
        <w:rPr>
          <w:lang w:val="en-GB"/>
        </w:rPr>
      </w:pPr>
    </w:p>
    <w:p w14:paraId="7344E9E9" w14:textId="35CE87D5" w:rsidR="00C970C3" w:rsidRDefault="00C970C3" w:rsidP="00C970C3">
      <w:pPr>
        <w:tabs>
          <w:tab w:val="left" w:pos="1996"/>
        </w:tabs>
        <w:rPr>
          <w:lang w:val="en-GB"/>
        </w:rPr>
      </w:pPr>
    </w:p>
    <w:p w14:paraId="4F3DB757" w14:textId="0DAF70F5" w:rsidR="00C970C3" w:rsidRDefault="00C970C3" w:rsidP="00C970C3">
      <w:pPr>
        <w:tabs>
          <w:tab w:val="left" w:pos="1996"/>
        </w:tabs>
        <w:rPr>
          <w:lang w:val="en-GB"/>
        </w:rPr>
      </w:pPr>
    </w:p>
    <w:p w14:paraId="1E8D0D25" w14:textId="243E0961" w:rsidR="00C970C3" w:rsidRDefault="00C970C3" w:rsidP="00C970C3">
      <w:pPr>
        <w:tabs>
          <w:tab w:val="left" w:pos="1996"/>
        </w:tabs>
        <w:rPr>
          <w:lang w:val="en-GB"/>
        </w:rPr>
      </w:pPr>
    </w:p>
    <w:p w14:paraId="7AFA85E8" w14:textId="77F013E8" w:rsidR="00C970C3" w:rsidRDefault="00C970C3" w:rsidP="00C970C3">
      <w:pPr>
        <w:tabs>
          <w:tab w:val="left" w:pos="1996"/>
        </w:tabs>
        <w:rPr>
          <w:lang w:val="en-GB"/>
        </w:rPr>
      </w:pPr>
    </w:p>
    <w:p w14:paraId="5038AA95" w14:textId="28F50759" w:rsidR="00C970C3" w:rsidRDefault="00C970C3" w:rsidP="00C970C3">
      <w:pPr>
        <w:tabs>
          <w:tab w:val="left" w:pos="1996"/>
        </w:tabs>
        <w:rPr>
          <w:lang w:val="en-GB"/>
        </w:rPr>
      </w:pPr>
    </w:p>
    <w:p w14:paraId="5B27A66A" w14:textId="1B281C7B" w:rsidR="00C970C3" w:rsidRDefault="00C970C3" w:rsidP="00C970C3">
      <w:pPr>
        <w:tabs>
          <w:tab w:val="left" w:pos="1996"/>
        </w:tabs>
        <w:rPr>
          <w:lang w:val="en-GB"/>
        </w:rPr>
      </w:pPr>
    </w:p>
    <w:p w14:paraId="6CD96AB4" w14:textId="6BDF7B4A" w:rsidR="00C970C3" w:rsidRDefault="00C970C3" w:rsidP="00C970C3">
      <w:pPr>
        <w:tabs>
          <w:tab w:val="left" w:pos="1996"/>
        </w:tabs>
        <w:rPr>
          <w:lang w:val="en-GB"/>
        </w:rPr>
      </w:pPr>
    </w:p>
    <w:p w14:paraId="7789C87B" w14:textId="0069236E" w:rsidR="00C970C3" w:rsidRDefault="00C970C3" w:rsidP="00C970C3">
      <w:pPr>
        <w:tabs>
          <w:tab w:val="left" w:pos="1996"/>
        </w:tabs>
        <w:rPr>
          <w:lang w:val="en-GB"/>
        </w:rPr>
      </w:pPr>
    </w:p>
    <w:p w14:paraId="69796E98" w14:textId="4C0FEF4E" w:rsidR="00C970C3" w:rsidRDefault="00C970C3" w:rsidP="00C970C3">
      <w:pPr>
        <w:tabs>
          <w:tab w:val="left" w:pos="1996"/>
        </w:tabs>
        <w:rPr>
          <w:lang w:val="en-GB"/>
        </w:rPr>
      </w:pPr>
    </w:p>
    <w:p w14:paraId="49F2666E" w14:textId="1A5C56A9" w:rsidR="00C970C3" w:rsidRDefault="00AE2142" w:rsidP="00C970C3">
      <w:pPr>
        <w:tabs>
          <w:tab w:val="left" w:pos="1996"/>
        </w:tabs>
        <w:rPr>
          <w:lang w:val="en-GB"/>
        </w:rPr>
      </w:pPr>
      <w:r>
        <w:rPr>
          <w:noProof/>
          <w:lang w:val="en-GB"/>
        </w:rPr>
        <mc:AlternateContent>
          <mc:Choice Requires="wps">
            <w:drawing>
              <wp:anchor distT="0" distB="0" distL="114300" distR="114300" simplePos="0" relativeHeight="251682816" behindDoc="0" locked="0" layoutInCell="1" allowOverlap="1" wp14:anchorId="425C4034" wp14:editId="6973189E">
                <wp:simplePos x="0" y="0"/>
                <wp:positionH relativeFrom="column">
                  <wp:posOffset>5993394</wp:posOffset>
                </wp:positionH>
                <wp:positionV relativeFrom="paragraph">
                  <wp:posOffset>673282</wp:posOffset>
                </wp:positionV>
                <wp:extent cx="360000" cy="360000"/>
                <wp:effectExtent l="0" t="0" r="21590" b="21590"/>
                <wp:wrapNone/>
                <wp:docPr id="18" name="Zone de texte 18"/>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731FFD40" w14:textId="4BEDF3D7" w:rsidR="0057151E" w:rsidRPr="00865BDE" w:rsidRDefault="0057151E" w:rsidP="00AE2142">
                            <w:pPr>
                              <w:jc w:val="center"/>
                              <w:rPr>
                                <w:b/>
                                <w:bCs/>
                                <w:sz w:val="24"/>
                                <w:szCs w:val="24"/>
                              </w:rPr>
                            </w:pPr>
                            <w:r>
                              <w:rPr>
                                <w:b/>
                                <w:bCs/>
                                <w:sz w:val="24"/>
                                <w:szCs w:val="24"/>
                              </w:rPr>
                              <w:t>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C4034" id="Zone de texte 18" o:spid="_x0000_s1038" type="#_x0000_t202" style="position:absolute;margin-left:471.9pt;margin-top:53pt;width:28.35pt;height:28.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" fillcolor="#d6dce5" strokecolor="#a6a6a6" strokeweight="1.5pt">
                <v:textbox>
                  <w:txbxContent>
                    <w:p w14:paraId="731FFD40" w14:textId="4BEDF3D7" w:rsidR="0057151E" w:rsidRPr="00865BDE" w:rsidRDefault="0057151E" w:rsidP="00AE2142">
                      <w:pPr>
                        <w:jc w:val="center"/>
                        <w:rPr>
                          <w:b/>
                          <w:bCs/>
                          <w:sz w:val="24"/>
                          <w:szCs w:val="24"/>
                        </w:rPr>
                      </w:pPr>
                      <w:r>
                        <w:rPr>
                          <w:b/>
                          <w:bCs/>
                          <w:sz w:val="24"/>
                          <w:szCs w:val="24"/>
                        </w:rPr>
                        <w:t>13</w:t>
                      </w:r>
                    </w:p>
                  </w:txbxContent>
                </v:textbox>
              </v:shape>
            </w:pict>
          </mc:Fallback>
        </mc:AlternateContent>
      </w:r>
    </w:p>
    <w:p w14:paraId="796B5073" w14:textId="77777777" w:rsidR="00C970C3" w:rsidRPr="007F7C22" w:rsidRDefault="00C970C3" w:rsidP="007F7C22">
      <w:pPr>
        <w:pStyle w:val="Titre1"/>
        <w:rPr>
          <w:rFonts w:asciiTheme="minorHAnsi" w:hAnsiTheme="minorHAnsi" w:cstheme="minorHAnsi"/>
          <w:b/>
          <w:bCs/>
          <w:color w:val="auto"/>
          <w:sz w:val="40"/>
          <w:szCs w:val="40"/>
          <w:lang w:val="en-GB" w:eastAsia="fr-FR"/>
        </w:rPr>
      </w:pPr>
      <w:bookmarkStart w:id="22" w:name="_Toc60253267"/>
      <w:bookmarkStart w:id="23" w:name="_Toc60254819"/>
      <w:r w:rsidRPr="007F7C22">
        <w:rPr>
          <w:rFonts w:asciiTheme="minorHAnsi" w:hAnsiTheme="minorHAnsi" w:cstheme="minorHAnsi"/>
          <w:b/>
          <w:bCs/>
          <w:color w:val="auto"/>
          <w:sz w:val="40"/>
          <w:szCs w:val="40"/>
          <w:lang w:val="en-GB" w:eastAsia="fr-FR"/>
        </w:rPr>
        <w:lastRenderedPageBreak/>
        <w:t xml:space="preserve">IX.  </w:t>
      </w:r>
      <w:r w:rsidRPr="007F7C22">
        <w:rPr>
          <w:rFonts w:asciiTheme="minorHAnsi" w:hAnsiTheme="minorHAnsi" w:cstheme="minorHAnsi"/>
          <w:b/>
          <w:bCs/>
          <w:color w:val="auto"/>
          <w:sz w:val="40"/>
          <w:szCs w:val="40"/>
          <w:u w:val="single"/>
          <w:lang w:val="en-GB" w:eastAsia="fr-FR"/>
        </w:rPr>
        <w:t>Appendix</w:t>
      </w:r>
      <w:bookmarkEnd w:id="22"/>
      <w:bookmarkEnd w:id="23"/>
    </w:p>
    <w:p w14:paraId="24FA34D4" w14:textId="77777777" w:rsidR="00C970C3" w:rsidRPr="00C970C3" w:rsidRDefault="00C970C3" w:rsidP="00C970C3">
      <w:pPr>
        <w:rPr>
          <w:sz w:val="40"/>
          <w:szCs w:val="40"/>
          <w:lang w:val="en-GB"/>
        </w:rPr>
      </w:pPr>
    </w:p>
    <w:p w14:paraId="1BD13457" w14:textId="77777777" w:rsidR="007F7C22" w:rsidRDefault="007F7C22" w:rsidP="00C970C3">
      <w:pPr>
        <w:rPr>
          <w:sz w:val="32"/>
          <w:szCs w:val="32"/>
        </w:rPr>
        <w:sectPr w:rsidR="007F7C22" w:rsidSect="00865BDE">
          <w:type w:val="continuous"/>
          <w:pgSz w:w="11906" w:h="16838" w:code="9"/>
          <w:pgMar w:top="851" w:right="1418" w:bottom="851" w:left="1418" w:header="709" w:footer="709" w:gutter="0"/>
          <w:pgBorders w:offsetFrom="page">
            <w:top w:val="cornerTriangles" w:sz="10" w:space="24" w:color="auto"/>
            <w:left w:val="cornerTriangles" w:sz="10" w:space="24" w:color="auto"/>
            <w:bottom w:val="cornerTriangles" w:sz="10" w:space="24" w:color="auto"/>
            <w:right w:val="cornerTriangles" w:sz="10" w:space="24" w:color="auto"/>
          </w:pgBorders>
          <w:cols w:space="708"/>
          <w:docGrid w:linePitch="360"/>
        </w:sectPr>
      </w:pPr>
    </w:p>
    <w:p w14:paraId="2DC975F8" w14:textId="7A153CFA" w:rsidR="00C970C3" w:rsidRPr="00C970C3" w:rsidRDefault="00C970C3" w:rsidP="00C970C3">
      <w:pPr>
        <w:rPr>
          <w:sz w:val="32"/>
          <w:szCs w:val="32"/>
        </w:rPr>
      </w:pPr>
      <w:r w:rsidRPr="00C970C3">
        <w:rPr>
          <w:noProof/>
          <w:sz w:val="32"/>
          <w:szCs w:val="32"/>
        </w:rPr>
        <w:drawing>
          <wp:inline distT="0" distB="0" distL="0" distR="0" wp14:anchorId="6458313E" wp14:editId="26661448">
            <wp:extent cx="6480810" cy="3572510"/>
            <wp:effectExtent l="0" t="0" r="0" b="8890"/>
            <wp:docPr id="15" name="Imag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480810" cy="3572510"/>
                    </a:xfrm>
                    <a:prstGeom prst="rect">
                      <a:avLst/>
                    </a:prstGeom>
                    <a:noFill/>
                  </pic:spPr>
                </pic:pic>
              </a:graphicData>
            </a:graphic>
          </wp:inline>
        </w:drawing>
      </w:r>
    </w:p>
    <w:p w14:paraId="24BF737A" w14:textId="77777777" w:rsidR="00C970C3" w:rsidRPr="00C970C3" w:rsidRDefault="00C970C3" w:rsidP="00C970C3">
      <w:pPr>
        <w:rPr>
          <w:sz w:val="32"/>
          <w:szCs w:val="32"/>
        </w:rPr>
      </w:pPr>
      <w:r w:rsidRPr="00C970C3">
        <w:rPr>
          <w:noProof/>
          <w:sz w:val="32"/>
          <w:szCs w:val="32"/>
        </w:rPr>
        <w:drawing>
          <wp:inline distT="0" distB="0" distL="0" distR="0" wp14:anchorId="3524D231" wp14:editId="60A078F1">
            <wp:extent cx="6480810" cy="3206750"/>
            <wp:effectExtent l="0" t="0" r="0" b="0"/>
            <wp:docPr id="17" name="Imag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480810" cy="3206750"/>
                    </a:xfrm>
                    <a:prstGeom prst="rect">
                      <a:avLst/>
                    </a:prstGeom>
                    <a:noFill/>
                  </pic:spPr>
                </pic:pic>
              </a:graphicData>
            </a:graphic>
          </wp:inline>
        </w:drawing>
      </w:r>
    </w:p>
    <w:p w14:paraId="5FBDD4A1" w14:textId="5AF80AB8" w:rsidR="00C970C3" w:rsidRPr="00C970C3" w:rsidRDefault="00AE2142" w:rsidP="00C970C3">
      <w:pPr>
        <w:rPr>
          <w:sz w:val="32"/>
          <w:szCs w:val="32"/>
        </w:rPr>
      </w:pPr>
      <w:r>
        <w:rPr>
          <w:noProof/>
          <w:lang w:val="en-GB"/>
        </w:rPr>
        <mc:AlternateContent>
          <mc:Choice Requires="wps">
            <w:drawing>
              <wp:anchor distT="0" distB="0" distL="114300" distR="114300" simplePos="0" relativeHeight="251684864" behindDoc="0" locked="0" layoutInCell="1" allowOverlap="1" wp14:anchorId="78C02801" wp14:editId="75F58451">
                <wp:simplePos x="0" y="0"/>
                <wp:positionH relativeFrom="column">
                  <wp:posOffset>6337425</wp:posOffset>
                </wp:positionH>
                <wp:positionV relativeFrom="paragraph">
                  <wp:posOffset>1674256</wp:posOffset>
                </wp:positionV>
                <wp:extent cx="360000" cy="360000"/>
                <wp:effectExtent l="0" t="0" r="21590" b="21590"/>
                <wp:wrapNone/>
                <wp:docPr id="29" name="Zone de texte 29"/>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4D7107CA" w14:textId="0FFC866D" w:rsidR="0057151E" w:rsidRPr="00865BDE" w:rsidRDefault="0057151E" w:rsidP="00AE2142">
                            <w:pPr>
                              <w:jc w:val="center"/>
                              <w:rPr>
                                <w:b/>
                                <w:bCs/>
                                <w:sz w:val="24"/>
                                <w:szCs w:val="24"/>
                              </w:rPr>
                            </w:pPr>
                            <w:r>
                              <w:rPr>
                                <w:b/>
                                <w:bCs/>
                                <w:sz w:val="24"/>
                                <w:szCs w:val="24"/>
                              </w:rPr>
                              <w:t>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C02801" id="Zone de texte 29" o:spid="_x0000_s1039" type="#_x0000_t202" style="position:absolute;margin-left:499pt;margin-top:131.85pt;width:28.35pt;height:28.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" fillcolor="#d6dce5" strokecolor="#a6a6a6" strokeweight="1.5pt">
                <v:textbox>
                  <w:txbxContent>
                    <w:p w14:paraId="4D7107CA" w14:textId="0FFC866D" w:rsidR="0057151E" w:rsidRPr="00865BDE" w:rsidRDefault="0057151E" w:rsidP="00AE2142">
                      <w:pPr>
                        <w:jc w:val="center"/>
                        <w:rPr>
                          <w:b/>
                          <w:bCs/>
                          <w:sz w:val="24"/>
                          <w:szCs w:val="24"/>
                        </w:rPr>
                      </w:pPr>
                      <w:r>
                        <w:rPr>
                          <w:b/>
                          <w:bCs/>
                          <w:sz w:val="24"/>
                          <w:szCs w:val="24"/>
                        </w:rPr>
                        <w:t>14</w:t>
                      </w:r>
                    </w:p>
                  </w:txbxContent>
                </v:textbox>
              </v:shape>
            </w:pict>
          </mc:Fallback>
        </mc:AlternateContent>
      </w:r>
      <w:r w:rsidR="00C970C3" w:rsidRPr="00C970C3">
        <w:rPr>
          <w:sz w:val="32"/>
          <w:szCs w:val="32"/>
        </w:rPr>
        <w:br w:type="page"/>
      </w:r>
    </w:p>
    <w:p w14:paraId="1092FF01" w14:textId="77777777" w:rsidR="00C970C3" w:rsidRPr="00C970C3" w:rsidRDefault="00C970C3" w:rsidP="00C970C3">
      <w:pPr>
        <w:rPr>
          <w:sz w:val="32"/>
          <w:szCs w:val="32"/>
        </w:rPr>
      </w:pPr>
      <w:r w:rsidRPr="00C970C3">
        <w:rPr>
          <w:noProof/>
          <w:sz w:val="32"/>
          <w:szCs w:val="32"/>
        </w:rPr>
        <w:lastRenderedPageBreak/>
        <w:drawing>
          <wp:inline distT="0" distB="0" distL="0" distR="0" wp14:anchorId="074C98E9" wp14:editId="2092D094">
            <wp:extent cx="6480810" cy="4011295"/>
            <wp:effectExtent l="0" t="0" r="0" b="8255"/>
            <wp:docPr id="19" name="Imag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480810" cy="4011295"/>
                    </a:xfrm>
                    <a:prstGeom prst="rect">
                      <a:avLst/>
                    </a:prstGeom>
                    <a:noFill/>
                  </pic:spPr>
                </pic:pic>
              </a:graphicData>
            </a:graphic>
          </wp:inline>
        </w:drawing>
      </w:r>
    </w:p>
    <w:p w14:paraId="724D8D05" w14:textId="28DBEBF2" w:rsidR="00C970C3" w:rsidRPr="00C970C3" w:rsidRDefault="00AE2142" w:rsidP="00C970C3">
      <w:pPr>
        <w:rPr>
          <w:sz w:val="32"/>
          <w:szCs w:val="32"/>
        </w:rPr>
      </w:pPr>
      <w:r>
        <w:rPr>
          <w:noProof/>
          <w:lang w:val="en-GB"/>
        </w:rPr>
        <mc:AlternateContent>
          <mc:Choice Requires="wps">
            <w:drawing>
              <wp:anchor distT="0" distB="0" distL="114300" distR="114300" simplePos="0" relativeHeight="251686912" behindDoc="0" locked="0" layoutInCell="1" allowOverlap="1" wp14:anchorId="17F77796" wp14:editId="13837DDC">
                <wp:simplePos x="0" y="0"/>
                <wp:positionH relativeFrom="column">
                  <wp:posOffset>6339368</wp:posOffset>
                </wp:positionH>
                <wp:positionV relativeFrom="paragraph">
                  <wp:posOffset>5341476</wp:posOffset>
                </wp:positionV>
                <wp:extent cx="360000" cy="360000"/>
                <wp:effectExtent l="0" t="0" r="21590" b="21590"/>
                <wp:wrapNone/>
                <wp:docPr id="30" name="Zone de texte 30"/>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61660D3A" w14:textId="57A537AB" w:rsidR="0057151E" w:rsidRPr="00865BDE" w:rsidRDefault="0057151E" w:rsidP="00AE2142">
                            <w:pPr>
                              <w:jc w:val="center"/>
                              <w:rPr>
                                <w:b/>
                                <w:bCs/>
                                <w:sz w:val="24"/>
                                <w:szCs w:val="24"/>
                              </w:rPr>
                            </w:pPr>
                            <w:r>
                              <w:rPr>
                                <w:b/>
                                <w:bCs/>
                                <w:sz w:val="24"/>
                                <w:szCs w:val="24"/>
                              </w:rPr>
                              <w:t>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77796" id="Zone de texte 30" o:spid="_x0000_s1040" type="#_x0000_t202" style="position:absolute;margin-left:499.15pt;margin-top:420.6pt;width:28.35pt;height:28.3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" fillcolor="#d6dce5" strokecolor="#a6a6a6" strokeweight="1.5pt">
                <v:textbox>
                  <w:txbxContent>
                    <w:p w14:paraId="61660D3A" w14:textId="57A537AB" w:rsidR="0057151E" w:rsidRPr="00865BDE" w:rsidRDefault="0057151E" w:rsidP="00AE2142">
                      <w:pPr>
                        <w:jc w:val="center"/>
                        <w:rPr>
                          <w:b/>
                          <w:bCs/>
                          <w:sz w:val="24"/>
                          <w:szCs w:val="24"/>
                        </w:rPr>
                      </w:pPr>
                      <w:r>
                        <w:rPr>
                          <w:b/>
                          <w:bCs/>
                          <w:sz w:val="24"/>
                          <w:szCs w:val="24"/>
                        </w:rPr>
                        <w:t>15</w:t>
                      </w:r>
                    </w:p>
                  </w:txbxContent>
                </v:textbox>
              </v:shape>
            </w:pict>
          </mc:Fallback>
        </mc:AlternateContent>
      </w:r>
      <w:r w:rsidR="00C970C3" w:rsidRPr="00C970C3">
        <w:rPr>
          <w:noProof/>
          <w:sz w:val="32"/>
          <w:szCs w:val="32"/>
        </w:rPr>
        <w:drawing>
          <wp:inline distT="0" distB="0" distL="0" distR="0" wp14:anchorId="3B587E81" wp14:editId="4CF9F24E">
            <wp:extent cx="6480810" cy="3749675"/>
            <wp:effectExtent l="0" t="0" r="0" b="3175"/>
            <wp:docPr id="20" name="Imag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480810" cy="3749675"/>
                    </a:xfrm>
                    <a:prstGeom prst="rect">
                      <a:avLst/>
                    </a:prstGeom>
                    <a:noFill/>
                  </pic:spPr>
                </pic:pic>
              </a:graphicData>
            </a:graphic>
          </wp:inline>
        </w:drawing>
      </w:r>
    </w:p>
    <w:p w14:paraId="2427F9D8" w14:textId="77777777" w:rsidR="00C970C3" w:rsidRPr="00C970C3" w:rsidRDefault="00C970C3" w:rsidP="00C970C3">
      <w:pPr>
        <w:rPr>
          <w:sz w:val="32"/>
          <w:szCs w:val="32"/>
        </w:rPr>
      </w:pPr>
      <w:r w:rsidRPr="00C970C3">
        <w:rPr>
          <w:noProof/>
          <w:sz w:val="32"/>
          <w:szCs w:val="32"/>
        </w:rPr>
        <w:lastRenderedPageBreak/>
        <w:drawing>
          <wp:inline distT="0" distB="0" distL="0" distR="0" wp14:anchorId="2BD17334" wp14:editId="1D3D55B4">
            <wp:extent cx="6480810" cy="2542540"/>
            <wp:effectExtent l="0" t="0" r="0" b="0"/>
            <wp:docPr id="21" name="Imag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480810" cy="2542540"/>
                    </a:xfrm>
                    <a:prstGeom prst="rect">
                      <a:avLst/>
                    </a:prstGeom>
                    <a:noFill/>
                  </pic:spPr>
                </pic:pic>
              </a:graphicData>
            </a:graphic>
          </wp:inline>
        </w:drawing>
      </w:r>
    </w:p>
    <w:p w14:paraId="2CA8A538" w14:textId="77777777" w:rsidR="00C970C3" w:rsidRPr="00C970C3" w:rsidRDefault="00C970C3" w:rsidP="00C970C3">
      <w:pPr>
        <w:rPr>
          <w:sz w:val="32"/>
          <w:szCs w:val="32"/>
        </w:rPr>
      </w:pPr>
      <w:r w:rsidRPr="00C970C3">
        <w:rPr>
          <w:noProof/>
          <w:sz w:val="32"/>
          <w:szCs w:val="32"/>
        </w:rPr>
        <w:drawing>
          <wp:inline distT="0" distB="0" distL="0" distR="0" wp14:anchorId="550D9CA0" wp14:editId="063E95D9">
            <wp:extent cx="6480810" cy="3938270"/>
            <wp:effectExtent l="0" t="0" r="0" b="5080"/>
            <wp:docPr id="22" name="Imag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480810" cy="3938270"/>
                    </a:xfrm>
                    <a:prstGeom prst="rect">
                      <a:avLst/>
                    </a:prstGeom>
                    <a:noFill/>
                  </pic:spPr>
                </pic:pic>
              </a:graphicData>
            </a:graphic>
          </wp:inline>
        </w:drawing>
      </w:r>
    </w:p>
    <w:p w14:paraId="5CD70F56" w14:textId="3C0D6178" w:rsidR="00C970C3" w:rsidRPr="00C970C3" w:rsidRDefault="00AE2142" w:rsidP="00C970C3">
      <w:pPr>
        <w:rPr>
          <w:sz w:val="32"/>
          <w:szCs w:val="32"/>
        </w:rPr>
      </w:pPr>
      <w:r>
        <w:rPr>
          <w:noProof/>
          <w:lang w:val="en-GB"/>
        </w:rPr>
        <mc:AlternateContent>
          <mc:Choice Requires="wps">
            <w:drawing>
              <wp:anchor distT="0" distB="0" distL="114300" distR="114300" simplePos="0" relativeHeight="251688960" behindDoc="0" locked="0" layoutInCell="1" allowOverlap="1" wp14:anchorId="68610132" wp14:editId="546C2D5E">
                <wp:simplePos x="0" y="0"/>
                <wp:positionH relativeFrom="column">
                  <wp:posOffset>6349019</wp:posOffset>
                </wp:positionH>
                <wp:positionV relativeFrom="paragraph">
                  <wp:posOffset>2752888</wp:posOffset>
                </wp:positionV>
                <wp:extent cx="360000" cy="360000"/>
                <wp:effectExtent l="0" t="0" r="21590" b="21590"/>
                <wp:wrapNone/>
                <wp:docPr id="31" name="Zone de texte 31"/>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4F1E2A34" w14:textId="691A42B6" w:rsidR="0057151E" w:rsidRPr="00865BDE" w:rsidRDefault="0057151E" w:rsidP="00AE2142">
                            <w:pPr>
                              <w:jc w:val="center"/>
                              <w:rPr>
                                <w:b/>
                                <w:bCs/>
                                <w:sz w:val="24"/>
                                <w:szCs w:val="24"/>
                              </w:rPr>
                            </w:pPr>
                            <w:r>
                              <w:rPr>
                                <w:b/>
                                <w:bCs/>
                                <w:sz w:val="24"/>
                                <w:szCs w:val="24"/>
                              </w:rPr>
                              <w:t>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10132" id="Zone de texte 31" o:spid="_x0000_s1041" type="#_x0000_t202" style="position:absolute;margin-left:499.9pt;margin-top:216.75pt;width:28.35pt;height:28.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" fillcolor="#d6dce5" strokecolor="#a6a6a6" strokeweight="1.5pt">
                <v:textbox>
                  <w:txbxContent>
                    <w:p w14:paraId="4F1E2A34" w14:textId="691A42B6" w:rsidR="0057151E" w:rsidRPr="00865BDE" w:rsidRDefault="0057151E" w:rsidP="00AE2142">
                      <w:pPr>
                        <w:jc w:val="center"/>
                        <w:rPr>
                          <w:b/>
                          <w:bCs/>
                          <w:sz w:val="24"/>
                          <w:szCs w:val="24"/>
                        </w:rPr>
                      </w:pPr>
                      <w:r>
                        <w:rPr>
                          <w:b/>
                          <w:bCs/>
                          <w:sz w:val="24"/>
                          <w:szCs w:val="24"/>
                        </w:rPr>
                        <w:t>16</w:t>
                      </w:r>
                    </w:p>
                  </w:txbxContent>
                </v:textbox>
              </v:shape>
            </w:pict>
          </mc:Fallback>
        </mc:AlternateContent>
      </w:r>
      <w:r w:rsidR="00C970C3" w:rsidRPr="00C970C3">
        <w:rPr>
          <w:noProof/>
          <w:sz w:val="32"/>
          <w:szCs w:val="32"/>
        </w:rPr>
        <w:drawing>
          <wp:inline distT="0" distB="0" distL="0" distR="0" wp14:anchorId="2A0752A4" wp14:editId="75FA28E1">
            <wp:extent cx="6480810" cy="1621790"/>
            <wp:effectExtent l="0" t="0" r="0" b="0"/>
            <wp:docPr id="23" name="Imag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480810" cy="1621790"/>
                    </a:xfrm>
                    <a:prstGeom prst="rect">
                      <a:avLst/>
                    </a:prstGeom>
                    <a:noFill/>
                  </pic:spPr>
                </pic:pic>
              </a:graphicData>
            </a:graphic>
          </wp:inline>
        </w:drawing>
      </w:r>
    </w:p>
    <w:p w14:paraId="417446B6" w14:textId="77777777" w:rsidR="00C970C3" w:rsidRPr="00C970C3" w:rsidRDefault="00C970C3" w:rsidP="00C970C3">
      <w:pPr>
        <w:rPr>
          <w:sz w:val="32"/>
          <w:szCs w:val="32"/>
        </w:rPr>
      </w:pPr>
      <w:r w:rsidRPr="00C970C3">
        <w:rPr>
          <w:noProof/>
          <w:sz w:val="32"/>
          <w:szCs w:val="32"/>
        </w:rPr>
        <w:lastRenderedPageBreak/>
        <w:drawing>
          <wp:inline distT="0" distB="0" distL="0" distR="0" wp14:anchorId="18FF2EA3" wp14:editId="10ACD01A">
            <wp:extent cx="6480810" cy="1987550"/>
            <wp:effectExtent l="0" t="0" r="0" b="0"/>
            <wp:docPr id="24" name="Imag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480810" cy="1987550"/>
                    </a:xfrm>
                    <a:prstGeom prst="rect">
                      <a:avLst/>
                    </a:prstGeom>
                    <a:noFill/>
                  </pic:spPr>
                </pic:pic>
              </a:graphicData>
            </a:graphic>
          </wp:inline>
        </w:drawing>
      </w:r>
    </w:p>
    <w:p w14:paraId="24C9803F" w14:textId="77777777" w:rsidR="00C970C3" w:rsidRPr="00C970C3" w:rsidRDefault="00C970C3" w:rsidP="00C970C3">
      <w:pPr>
        <w:rPr>
          <w:sz w:val="32"/>
          <w:szCs w:val="32"/>
        </w:rPr>
      </w:pPr>
      <w:r w:rsidRPr="00C970C3">
        <w:rPr>
          <w:noProof/>
          <w:sz w:val="32"/>
          <w:szCs w:val="32"/>
        </w:rPr>
        <w:drawing>
          <wp:inline distT="0" distB="0" distL="0" distR="0" wp14:anchorId="50B8215A" wp14:editId="42E46478">
            <wp:extent cx="6480810" cy="4285615"/>
            <wp:effectExtent l="0" t="0" r="0" b="635"/>
            <wp:docPr id="25" name="Imag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480810" cy="4285615"/>
                    </a:xfrm>
                    <a:prstGeom prst="rect">
                      <a:avLst/>
                    </a:prstGeom>
                    <a:noFill/>
                  </pic:spPr>
                </pic:pic>
              </a:graphicData>
            </a:graphic>
          </wp:inline>
        </w:drawing>
      </w:r>
    </w:p>
    <w:p w14:paraId="6149B957" w14:textId="5AE60125" w:rsidR="00C970C3" w:rsidRPr="00C970C3" w:rsidRDefault="00AE2142" w:rsidP="00C970C3">
      <w:pPr>
        <w:rPr>
          <w:sz w:val="32"/>
          <w:szCs w:val="32"/>
        </w:rPr>
      </w:pPr>
      <w:r>
        <w:rPr>
          <w:noProof/>
          <w:lang w:val="en-GB"/>
        </w:rPr>
        <mc:AlternateContent>
          <mc:Choice Requires="wps">
            <w:drawing>
              <wp:anchor distT="0" distB="0" distL="114300" distR="114300" simplePos="0" relativeHeight="251691008" behindDoc="0" locked="0" layoutInCell="1" allowOverlap="1" wp14:anchorId="44C6DD68" wp14:editId="61870029">
                <wp:simplePos x="0" y="0"/>
                <wp:positionH relativeFrom="column">
                  <wp:posOffset>6337426</wp:posOffset>
                </wp:positionH>
                <wp:positionV relativeFrom="paragraph">
                  <wp:posOffset>2968901</wp:posOffset>
                </wp:positionV>
                <wp:extent cx="360000" cy="360000"/>
                <wp:effectExtent l="0" t="0" r="21590" b="21590"/>
                <wp:wrapNone/>
                <wp:docPr id="34" name="Zone de texte 34"/>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2F7E4065" w14:textId="5AEB4C7D" w:rsidR="0057151E" w:rsidRPr="00865BDE" w:rsidRDefault="0057151E" w:rsidP="00AE2142">
                            <w:pPr>
                              <w:jc w:val="center"/>
                              <w:rPr>
                                <w:b/>
                                <w:bCs/>
                                <w:sz w:val="24"/>
                                <w:szCs w:val="24"/>
                              </w:rPr>
                            </w:pPr>
                            <w:r>
                              <w:rPr>
                                <w:b/>
                                <w:bCs/>
                                <w:sz w:val="24"/>
                                <w:szCs w:val="24"/>
                              </w:rPr>
                              <w:t>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C6DD68" id="Zone de texte 34" o:spid="_x0000_s1042" type="#_x0000_t202" style="position:absolute;margin-left:499pt;margin-top:233.75pt;width:28.35pt;height:28.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" fillcolor="#d6dce5" strokecolor="#a6a6a6" strokeweight="1.5pt">
                <v:textbox>
                  <w:txbxContent>
                    <w:p w14:paraId="2F7E4065" w14:textId="5AEB4C7D" w:rsidR="0057151E" w:rsidRPr="00865BDE" w:rsidRDefault="0057151E" w:rsidP="00AE2142">
                      <w:pPr>
                        <w:jc w:val="center"/>
                        <w:rPr>
                          <w:b/>
                          <w:bCs/>
                          <w:sz w:val="24"/>
                          <w:szCs w:val="24"/>
                        </w:rPr>
                      </w:pPr>
                      <w:r>
                        <w:rPr>
                          <w:b/>
                          <w:bCs/>
                          <w:sz w:val="24"/>
                          <w:szCs w:val="24"/>
                        </w:rPr>
                        <w:t>17</w:t>
                      </w:r>
                    </w:p>
                  </w:txbxContent>
                </v:textbox>
              </v:shape>
            </w:pict>
          </mc:Fallback>
        </mc:AlternateContent>
      </w:r>
      <w:r w:rsidR="00C970C3" w:rsidRPr="00C970C3">
        <w:rPr>
          <w:noProof/>
          <w:sz w:val="32"/>
          <w:szCs w:val="32"/>
        </w:rPr>
        <w:drawing>
          <wp:inline distT="0" distB="0" distL="0" distR="0" wp14:anchorId="4EEF2337" wp14:editId="4726C3BB">
            <wp:extent cx="6480810" cy="2871470"/>
            <wp:effectExtent l="0" t="0" r="0" b="5080"/>
            <wp:docPr id="26" name="Imag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480810" cy="2871470"/>
                    </a:xfrm>
                    <a:prstGeom prst="rect">
                      <a:avLst/>
                    </a:prstGeom>
                    <a:noFill/>
                  </pic:spPr>
                </pic:pic>
              </a:graphicData>
            </a:graphic>
          </wp:inline>
        </w:drawing>
      </w:r>
      <w:r w:rsidR="00C970C3" w:rsidRPr="00C970C3">
        <w:rPr>
          <w:sz w:val="32"/>
          <w:szCs w:val="32"/>
        </w:rPr>
        <w:br w:type="page"/>
      </w:r>
      <w:r w:rsidR="00C970C3" w:rsidRPr="00C970C3">
        <w:rPr>
          <w:noProof/>
          <w:sz w:val="32"/>
          <w:szCs w:val="32"/>
        </w:rPr>
        <w:lastRenderedPageBreak/>
        <w:drawing>
          <wp:inline distT="0" distB="0" distL="0" distR="0" wp14:anchorId="352FB31A" wp14:editId="01F6C1F1">
            <wp:extent cx="6480810" cy="1213485"/>
            <wp:effectExtent l="0" t="0" r="0" b="5715"/>
            <wp:docPr id="27" name="Imag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480810" cy="1213485"/>
                    </a:xfrm>
                    <a:prstGeom prst="rect">
                      <a:avLst/>
                    </a:prstGeom>
                    <a:noFill/>
                  </pic:spPr>
                </pic:pic>
              </a:graphicData>
            </a:graphic>
          </wp:inline>
        </w:drawing>
      </w:r>
    </w:p>
    <w:p w14:paraId="55085351" w14:textId="2D8EC560" w:rsidR="00C970C3" w:rsidRPr="00C970C3" w:rsidRDefault="00AE2142" w:rsidP="00C970C3">
      <w:pPr>
        <w:tabs>
          <w:tab w:val="left" w:pos="1996"/>
        </w:tabs>
        <w:rPr>
          <w:lang w:val="en-GB"/>
        </w:rPr>
      </w:pPr>
      <w:r>
        <w:rPr>
          <w:noProof/>
          <w:lang w:val="en-GB"/>
        </w:rPr>
        <mc:AlternateContent>
          <mc:Choice Requires="wps">
            <w:drawing>
              <wp:anchor distT="0" distB="0" distL="114300" distR="114300" simplePos="0" relativeHeight="251693056" behindDoc="0" locked="0" layoutInCell="1" allowOverlap="1" wp14:anchorId="5936B8E2" wp14:editId="3899BB29">
                <wp:simplePos x="0" y="0"/>
                <wp:positionH relativeFrom="column">
                  <wp:posOffset>6345938</wp:posOffset>
                </wp:positionH>
                <wp:positionV relativeFrom="paragraph">
                  <wp:posOffset>8129201</wp:posOffset>
                </wp:positionV>
                <wp:extent cx="360000" cy="360000"/>
                <wp:effectExtent l="0" t="0" r="21590" b="21590"/>
                <wp:wrapNone/>
                <wp:docPr id="37" name="Zone de texte 37"/>
                <wp:cNvGraphicFramePr/>
                <a:graphic xmlns:a="http://schemas.openxmlformats.org/drawingml/2006/main">
                  <a:graphicData uri="http://schemas.microsoft.com/office/word/2010/wordprocessingShape">
                    <wps:wsp>
                      <wps:cNvSpPr txBox="1"/>
                      <wps:spPr>
                        <a:xfrm>
                          <a:off x="0" y="0"/>
                          <a:ext cx="360000" cy="360000"/>
                        </a:xfrm>
                        <a:prstGeom prst="rect">
                          <a:avLst/>
                        </a:prstGeom>
                        <a:solidFill>
                          <a:srgbClr val="44546A">
                            <a:lumMod val="20000"/>
                            <a:lumOff val="80000"/>
                          </a:srgbClr>
                        </a:solidFill>
                        <a:ln w="19050">
                          <a:solidFill>
                            <a:sysClr val="window" lastClr="FFFFFF">
                              <a:lumMod val="65000"/>
                            </a:sysClr>
                          </a:solidFill>
                        </a:ln>
                      </wps:spPr>
                      <wps:txbx>
                        <w:txbxContent>
                          <w:p w14:paraId="0FE22F3B" w14:textId="32955B39" w:rsidR="0057151E" w:rsidRPr="00865BDE" w:rsidRDefault="0057151E" w:rsidP="00AE2142">
                            <w:pPr>
                              <w:jc w:val="center"/>
                              <w:rPr>
                                <w:b/>
                                <w:bCs/>
                                <w:sz w:val="24"/>
                                <w:szCs w:val="24"/>
                              </w:rPr>
                            </w:pPr>
                            <w:r>
                              <w:rPr>
                                <w:b/>
                                <w:bCs/>
                                <w:sz w:val="24"/>
                                <w:szCs w:val="24"/>
                              </w:rPr>
                              <w:t>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36B8E2" id="Zone de texte 37" o:spid="_x0000_s1043" type="#_x0000_t202" style="position:absolute;margin-left:499.7pt;margin-top:640.1pt;width:28.35pt;height:28.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" fillcolor="#d6dce5" strokecolor="#a6a6a6" strokeweight="1.5pt">
                <v:textbox>
                  <w:txbxContent>
                    <w:p w14:paraId="0FE22F3B" w14:textId="32955B39" w:rsidR="0057151E" w:rsidRPr="00865BDE" w:rsidRDefault="0057151E" w:rsidP="00AE2142">
                      <w:pPr>
                        <w:jc w:val="center"/>
                        <w:rPr>
                          <w:b/>
                          <w:bCs/>
                          <w:sz w:val="24"/>
                          <w:szCs w:val="24"/>
                        </w:rPr>
                      </w:pPr>
                      <w:r>
                        <w:rPr>
                          <w:b/>
                          <w:bCs/>
                          <w:sz w:val="24"/>
                          <w:szCs w:val="24"/>
                        </w:rPr>
                        <w:t>18</w:t>
                      </w:r>
                    </w:p>
                  </w:txbxContent>
                </v:textbox>
              </v:shape>
            </w:pict>
          </mc:Fallback>
        </mc:AlternateContent>
      </w:r>
    </w:p>
    <w:sectPr w:rsidR="00C970C3" w:rsidRPr="00C970C3" w:rsidSect="00865BDE">
      <w:type w:val="continuous"/>
      <w:pgSz w:w="11906" w:h="16838" w:code="9"/>
      <w:pgMar w:top="851" w:right="851" w:bottom="851" w:left="851" w:header="709" w:footer="709" w:gutter="0"/>
      <w:pgBorders w:offsetFrom="page">
        <w:top w:val="cornerTriangles" w:sz="10" w:space="24" w:color="auto"/>
        <w:left w:val="cornerTriangles" w:sz="10" w:space="24" w:color="auto"/>
        <w:bottom w:val="cornerTriangles" w:sz="10" w:space="24" w:color="auto"/>
        <w:right w:val="cornerTriangles" w:sz="10"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0399C"/>
    <w:multiLevelType w:val="hybridMultilevel"/>
    <w:tmpl w:val="BAB896A6"/>
    <w:lvl w:ilvl="0" w:tplc="903494CC">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042B1C64"/>
    <w:multiLevelType w:val="hybridMultilevel"/>
    <w:tmpl w:val="D4707BD0"/>
    <w:lvl w:ilvl="0" w:tplc="040C000B">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100B221D"/>
    <w:multiLevelType w:val="hybridMultilevel"/>
    <w:tmpl w:val="D848F41E"/>
    <w:lvl w:ilvl="0" w:tplc="E252FBE4">
      <w:start w:val="1"/>
      <w:numFmt w:val="bullet"/>
      <w:lvlText w:val=""/>
      <w:lvlJc w:val="righ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35E95FAF"/>
    <w:multiLevelType w:val="hybridMultilevel"/>
    <w:tmpl w:val="2B34E448"/>
    <w:lvl w:ilvl="0" w:tplc="5D60ACF2">
      <w:start w:val="250"/>
      <w:numFmt w:val="decimal"/>
      <w:lvlText w:val="(%1"/>
      <w:lvlJc w:val="left"/>
      <w:pPr>
        <w:ind w:left="945" w:hanging="585"/>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43380CC5"/>
    <w:multiLevelType w:val="hybridMultilevel"/>
    <w:tmpl w:val="154C6ACA"/>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15:restartNumberingAfterBreak="0">
    <w:nsid w:val="74966216"/>
    <w:multiLevelType w:val="hybridMultilevel"/>
    <w:tmpl w:val="83E08B96"/>
    <w:lvl w:ilvl="0" w:tplc="040C000B">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15:restartNumberingAfterBreak="0">
    <w:nsid w:val="760D2D26"/>
    <w:multiLevelType w:val="hybridMultilevel"/>
    <w:tmpl w:val="A2C03772"/>
    <w:lvl w:ilvl="0" w:tplc="040C000B">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6"/>
  </w:num>
  <w:num w:numId="4">
    <w:abstractNumId w:val="5"/>
  </w:num>
  <w:num w:numId="5">
    <w:abstractNumId w:val="0"/>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08"/>
  <w:hyphenationZone w:val="425"/>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0C3"/>
    <w:rsid w:val="00015989"/>
    <w:rsid w:val="00077CA3"/>
    <w:rsid w:val="000F4855"/>
    <w:rsid w:val="00103A9B"/>
    <w:rsid w:val="00110DE4"/>
    <w:rsid w:val="00116A74"/>
    <w:rsid w:val="0013608A"/>
    <w:rsid w:val="00185330"/>
    <w:rsid w:val="00196FF0"/>
    <w:rsid w:val="001F45D5"/>
    <w:rsid w:val="002035EF"/>
    <w:rsid w:val="0025512A"/>
    <w:rsid w:val="002C13CA"/>
    <w:rsid w:val="002D1A7A"/>
    <w:rsid w:val="003B6943"/>
    <w:rsid w:val="00432987"/>
    <w:rsid w:val="004914BE"/>
    <w:rsid w:val="004C56B2"/>
    <w:rsid w:val="004D4BAC"/>
    <w:rsid w:val="004F2EAF"/>
    <w:rsid w:val="00547AD2"/>
    <w:rsid w:val="005527AC"/>
    <w:rsid w:val="0055341C"/>
    <w:rsid w:val="0057151E"/>
    <w:rsid w:val="005C0BB5"/>
    <w:rsid w:val="005D1216"/>
    <w:rsid w:val="005D5D9B"/>
    <w:rsid w:val="005D6E91"/>
    <w:rsid w:val="005E6856"/>
    <w:rsid w:val="006450A2"/>
    <w:rsid w:val="006655EE"/>
    <w:rsid w:val="0068721E"/>
    <w:rsid w:val="006A3F70"/>
    <w:rsid w:val="006B0426"/>
    <w:rsid w:val="006C307D"/>
    <w:rsid w:val="00737CBA"/>
    <w:rsid w:val="007673F7"/>
    <w:rsid w:val="007E23EF"/>
    <w:rsid w:val="007F7C22"/>
    <w:rsid w:val="00852F14"/>
    <w:rsid w:val="00865BDE"/>
    <w:rsid w:val="00883E6A"/>
    <w:rsid w:val="008C1954"/>
    <w:rsid w:val="008D0CEA"/>
    <w:rsid w:val="009032C2"/>
    <w:rsid w:val="00926056"/>
    <w:rsid w:val="00976605"/>
    <w:rsid w:val="00996D30"/>
    <w:rsid w:val="009C7B84"/>
    <w:rsid w:val="00A1444A"/>
    <w:rsid w:val="00AE2142"/>
    <w:rsid w:val="00AE4583"/>
    <w:rsid w:val="00AE46B5"/>
    <w:rsid w:val="00AF6FC6"/>
    <w:rsid w:val="00B742C3"/>
    <w:rsid w:val="00BA0EE6"/>
    <w:rsid w:val="00BB1D69"/>
    <w:rsid w:val="00C02DF7"/>
    <w:rsid w:val="00C456D8"/>
    <w:rsid w:val="00C5722C"/>
    <w:rsid w:val="00C970C3"/>
    <w:rsid w:val="00CC0ADC"/>
    <w:rsid w:val="00CD2D8F"/>
    <w:rsid w:val="00D2291A"/>
    <w:rsid w:val="00D969B6"/>
    <w:rsid w:val="00DB2E22"/>
    <w:rsid w:val="00DF7811"/>
    <w:rsid w:val="00E4062C"/>
    <w:rsid w:val="00E42D84"/>
    <w:rsid w:val="00E61DEF"/>
    <w:rsid w:val="00EC0509"/>
    <w:rsid w:val="00F35409"/>
    <w:rsid w:val="00F6501B"/>
    <w:rsid w:val="00F877FA"/>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F3B78"/>
  <w15:chartTrackingRefBased/>
  <w15:docId w15:val="{7A43AD15-3BBC-499E-A988-5954CCFB4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0C3"/>
  </w:style>
  <w:style w:type="paragraph" w:styleId="Titre1">
    <w:name w:val="heading 1"/>
    <w:basedOn w:val="Normal"/>
    <w:next w:val="Normal"/>
    <w:link w:val="Titre1Car"/>
    <w:uiPriority w:val="9"/>
    <w:qFormat/>
    <w:rsid w:val="00C970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re2">
    <w:name w:val="heading 2"/>
    <w:basedOn w:val="Normal"/>
    <w:next w:val="Normal"/>
    <w:link w:val="Titre2Car"/>
    <w:uiPriority w:val="9"/>
    <w:unhideWhenUsed/>
    <w:qFormat/>
    <w:rsid w:val="00C970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Sansinterligne">
    <w:name w:val="No Spacing"/>
    <w:link w:val="SansinterligneCar"/>
    <w:uiPriority w:val="1"/>
    <w:qFormat/>
    <w:rsid w:val="00C970C3"/>
    <w:pPr>
      <w:spacing w:after="0" w:line="240" w:lineRule="auto"/>
    </w:pPr>
    <w:rPr>
      <w:rFonts w:eastAsiaTheme="minorEastAsia"/>
      <w:lang w:eastAsia="fr-FR"/>
    </w:rPr>
  </w:style>
  <w:style w:type="character" w:customStyle="1" w:styleId="SansinterligneCar">
    <w:name w:val="Sans interligne Car"/>
    <w:basedOn w:val="Policepardfaut"/>
    <w:link w:val="Sansinterligne"/>
    <w:uiPriority w:val="1"/>
    <w:rsid w:val="00C970C3"/>
    <w:rPr>
      <w:rFonts w:eastAsiaTheme="minorEastAsia"/>
      <w:lang w:eastAsia="fr-FR"/>
    </w:rPr>
  </w:style>
  <w:style w:type="character" w:customStyle="1" w:styleId="Titre1Car">
    <w:name w:val="Titre 1 Car"/>
    <w:basedOn w:val="Policepardfaut"/>
    <w:link w:val="Titre1"/>
    <w:uiPriority w:val="9"/>
    <w:rsid w:val="00C970C3"/>
    <w:rPr>
      <w:rFonts w:asciiTheme="majorHAnsi" w:eastAsiaTheme="majorEastAsia" w:hAnsiTheme="majorHAnsi" w:cstheme="majorBidi"/>
      <w:color w:val="2F5496" w:themeColor="accent1" w:themeShade="BF"/>
      <w:sz w:val="32"/>
      <w:szCs w:val="32"/>
    </w:rPr>
  </w:style>
  <w:style w:type="character" w:customStyle="1" w:styleId="Titre2Car">
    <w:name w:val="Titre 2 Car"/>
    <w:basedOn w:val="Policepardfaut"/>
    <w:link w:val="Titre2"/>
    <w:uiPriority w:val="9"/>
    <w:rsid w:val="00C970C3"/>
    <w:rPr>
      <w:rFonts w:asciiTheme="majorHAnsi" w:eastAsiaTheme="majorEastAsia" w:hAnsiTheme="majorHAnsi" w:cstheme="majorBidi"/>
      <w:color w:val="2F5496" w:themeColor="accent1" w:themeShade="BF"/>
      <w:sz w:val="26"/>
      <w:szCs w:val="26"/>
    </w:rPr>
  </w:style>
  <w:style w:type="paragraph" w:styleId="En-ttedetabledesmatires">
    <w:name w:val="TOC Heading"/>
    <w:basedOn w:val="Titre1"/>
    <w:next w:val="Normal"/>
    <w:uiPriority w:val="39"/>
    <w:unhideWhenUsed/>
    <w:qFormat/>
    <w:rsid w:val="007F7C22"/>
    <w:pPr>
      <w:outlineLvl w:val="9"/>
    </w:pPr>
    <w:rPr>
      <w:lang w:eastAsia="fr-FR"/>
    </w:rPr>
  </w:style>
  <w:style w:type="paragraph" w:styleId="TM1">
    <w:name w:val="toc 1"/>
    <w:basedOn w:val="Normal"/>
    <w:next w:val="Normal"/>
    <w:autoRedefine/>
    <w:uiPriority w:val="39"/>
    <w:unhideWhenUsed/>
    <w:rsid w:val="007F7C22"/>
    <w:pPr>
      <w:spacing w:after="100"/>
    </w:pPr>
  </w:style>
  <w:style w:type="paragraph" w:styleId="TM2">
    <w:name w:val="toc 2"/>
    <w:basedOn w:val="Normal"/>
    <w:next w:val="Normal"/>
    <w:autoRedefine/>
    <w:uiPriority w:val="39"/>
    <w:unhideWhenUsed/>
    <w:rsid w:val="007F7C22"/>
    <w:pPr>
      <w:spacing w:after="100"/>
      <w:ind w:left="220"/>
    </w:pPr>
  </w:style>
  <w:style w:type="character" w:styleId="Lienhypertexte">
    <w:name w:val="Hyperlink"/>
    <w:basedOn w:val="Policepardfaut"/>
    <w:uiPriority w:val="99"/>
    <w:unhideWhenUsed/>
    <w:rsid w:val="007F7C22"/>
    <w:rPr>
      <w:color w:val="0563C1" w:themeColor="hyperlink"/>
      <w:u w:val="single"/>
    </w:rPr>
  </w:style>
  <w:style w:type="paragraph" w:styleId="PrformatHTML">
    <w:name w:val="HTML Preformatted"/>
    <w:basedOn w:val="Normal"/>
    <w:link w:val="PrformatHTMLCar"/>
    <w:uiPriority w:val="99"/>
    <w:semiHidden/>
    <w:unhideWhenUsed/>
    <w:rsid w:val="0025512A"/>
    <w:pPr>
      <w:spacing w:after="0" w:line="240" w:lineRule="auto"/>
    </w:pPr>
    <w:rPr>
      <w:rFonts w:ascii="Consolas" w:hAnsi="Consolas"/>
      <w:sz w:val="20"/>
      <w:szCs w:val="20"/>
    </w:rPr>
  </w:style>
  <w:style w:type="character" w:customStyle="1" w:styleId="PrformatHTMLCar">
    <w:name w:val="Préformaté HTML Car"/>
    <w:basedOn w:val="Policepardfaut"/>
    <w:link w:val="PrformatHTML"/>
    <w:uiPriority w:val="99"/>
    <w:semiHidden/>
    <w:rsid w:val="0025512A"/>
    <w:rPr>
      <w:rFonts w:ascii="Consolas" w:hAnsi="Consolas"/>
      <w:sz w:val="20"/>
      <w:szCs w:val="20"/>
    </w:rPr>
  </w:style>
  <w:style w:type="paragraph" w:styleId="Citation">
    <w:name w:val="Quote"/>
    <w:basedOn w:val="Normal"/>
    <w:next w:val="Normal"/>
    <w:link w:val="CitationCar"/>
    <w:uiPriority w:val="29"/>
    <w:qFormat/>
    <w:rsid w:val="0068721E"/>
    <w:pPr>
      <w:spacing w:before="200"/>
      <w:ind w:left="864" w:right="864"/>
      <w:jc w:val="center"/>
    </w:pPr>
    <w:rPr>
      <w:i/>
      <w:iCs/>
      <w:color w:val="404040" w:themeColor="text1" w:themeTint="BF"/>
    </w:rPr>
  </w:style>
  <w:style w:type="character" w:customStyle="1" w:styleId="CitationCar">
    <w:name w:val="Citation Car"/>
    <w:basedOn w:val="Policepardfaut"/>
    <w:link w:val="Citation"/>
    <w:uiPriority w:val="29"/>
    <w:rsid w:val="0068721E"/>
    <w:rPr>
      <w:i/>
      <w:iCs/>
      <w:color w:val="404040" w:themeColor="text1" w:themeTint="BF"/>
    </w:rPr>
  </w:style>
  <w:style w:type="paragraph" w:styleId="Paragraphedeliste">
    <w:name w:val="List Paragraph"/>
    <w:basedOn w:val="Normal"/>
    <w:uiPriority w:val="34"/>
    <w:qFormat/>
    <w:rsid w:val="0068721E"/>
    <w:pPr>
      <w:ind w:left="720"/>
      <w:contextualSpacing/>
    </w:pPr>
  </w:style>
  <w:style w:type="paragraph" w:styleId="Bibliographie">
    <w:name w:val="Bibliography"/>
    <w:basedOn w:val="Normal"/>
    <w:next w:val="Normal"/>
    <w:uiPriority w:val="37"/>
    <w:unhideWhenUsed/>
    <w:rsid w:val="00110D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2592">
      <w:bodyDiv w:val="1"/>
      <w:marLeft w:val="0"/>
      <w:marRight w:val="0"/>
      <w:marTop w:val="0"/>
      <w:marBottom w:val="0"/>
      <w:divBdr>
        <w:top w:val="none" w:sz="0" w:space="0" w:color="auto"/>
        <w:left w:val="none" w:sz="0" w:space="0" w:color="auto"/>
        <w:bottom w:val="none" w:sz="0" w:space="0" w:color="auto"/>
        <w:right w:val="none" w:sz="0" w:space="0" w:color="auto"/>
      </w:divBdr>
    </w:div>
    <w:div w:id="218369910">
      <w:bodyDiv w:val="1"/>
      <w:marLeft w:val="0"/>
      <w:marRight w:val="0"/>
      <w:marTop w:val="0"/>
      <w:marBottom w:val="0"/>
      <w:divBdr>
        <w:top w:val="none" w:sz="0" w:space="0" w:color="auto"/>
        <w:left w:val="none" w:sz="0" w:space="0" w:color="auto"/>
        <w:bottom w:val="none" w:sz="0" w:space="0" w:color="auto"/>
        <w:right w:val="none" w:sz="0" w:space="0" w:color="auto"/>
      </w:divBdr>
    </w:div>
    <w:div w:id="376706949">
      <w:bodyDiv w:val="1"/>
      <w:marLeft w:val="0"/>
      <w:marRight w:val="0"/>
      <w:marTop w:val="0"/>
      <w:marBottom w:val="0"/>
      <w:divBdr>
        <w:top w:val="none" w:sz="0" w:space="0" w:color="auto"/>
        <w:left w:val="none" w:sz="0" w:space="0" w:color="auto"/>
        <w:bottom w:val="none" w:sz="0" w:space="0" w:color="auto"/>
        <w:right w:val="none" w:sz="0" w:space="0" w:color="auto"/>
      </w:divBdr>
    </w:div>
    <w:div w:id="953368208">
      <w:bodyDiv w:val="1"/>
      <w:marLeft w:val="0"/>
      <w:marRight w:val="0"/>
      <w:marTop w:val="0"/>
      <w:marBottom w:val="0"/>
      <w:divBdr>
        <w:top w:val="none" w:sz="0" w:space="0" w:color="auto"/>
        <w:left w:val="none" w:sz="0" w:space="0" w:color="auto"/>
        <w:bottom w:val="none" w:sz="0" w:space="0" w:color="auto"/>
        <w:right w:val="none" w:sz="0" w:space="0" w:color="auto"/>
      </w:divBdr>
    </w:div>
    <w:div w:id="1065489530">
      <w:bodyDiv w:val="1"/>
      <w:marLeft w:val="0"/>
      <w:marRight w:val="0"/>
      <w:marTop w:val="0"/>
      <w:marBottom w:val="0"/>
      <w:divBdr>
        <w:top w:val="none" w:sz="0" w:space="0" w:color="auto"/>
        <w:left w:val="none" w:sz="0" w:space="0" w:color="auto"/>
        <w:bottom w:val="none" w:sz="0" w:space="0" w:color="auto"/>
        <w:right w:val="none" w:sz="0" w:space="0" w:color="auto"/>
      </w:divBdr>
    </w:div>
    <w:div w:id="1518151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chart" Target="charts/chart7.xml"/><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chart" Target="charts/chart6.xml"/><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chart" Target="charts/chart2.xml"/><Relationship Id="rId19" Type="http://schemas.openxmlformats.org/officeDocument/2006/relationships/image" Target="media/image10.png"/><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chart" Target="charts/chart5.xml"/><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6" Type="http://schemas.openxmlformats.org/officeDocument/2006/relationships/package" Target="../embeddings/Microsoft_Excel_Worksheet.xlsx"/><Relationship Id="rId5" Type="http://schemas.openxmlformats.org/officeDocument/2006/relationships/hyperlink" Target="https://pixabay.com/fr/star-voie-lact%C3%A9e-arri%C3%A8re-plan-nuit-1050487/" TargetMode="External"/><Relationship Id="rId4" Type="http://schemas.openxmlformats.org/officeDocument/2006/relationships/image" Target="../media/image3.jpg"/></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6" Type="http://schemas.openxmlformats.org/officeDocument/2006/relationships/package" Target="../embeddings/Microsoft_Excel_Worksheet1.xlsx"/><Relationship Id="rId5" Type="http://schemas.openxmlformats.org/officeDocument/2006/relationships/hyperlink" Target="https://pixabay.com/fr/%C3%A9toiles-arri%C3%A8re-plan-bleu-photoshop-1436950/" TargetMode="External"/><Relationship Id="rId4" Type="http://schemas.openxmlformats.org/officeDocument/2006/relationships/image" Target="../media/image4.jpg"/></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6" Type="http://schemas.openxmlformats.org/officeDocument/2006/relationships/package" Target="../embeddings/Microsoft_Excel_Worksheet2.xlsx"/><Relationship Id="rId5" Type="http://schemas.openxmlformats.org/officeDocument/2006/relationships/hyperlink" Target="https://pxhere.com/es/photo/155477" TargetMode="External"/><Relationship Id="rId4" Type="http://schemas.openxmlformats.org/officeDocument/2006/relationships/image" Target="../media/image6.jpg"/></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6" Type="http://schemas.openxmlformats.org/officeDocument/2006/relationships/package" Target="../embeddings/Microsoft_Excel_Worksheet3.xlsx"/><Relationship Id="rId5" Type="http://schemas.openxmlformats.org/officeDocument/2006/relationships/hyperlink" Target="https://pixabay.com/fr/%C3%A9toiles-arri%C3%A8re-plan-bleu-photoshop-1436950/" TargetMode="External"/><Relationship Id="rId4" Type="http://schemas.openxmlformats.org/officeDocument/2006/relationships/image" Target="../media/image4.jpg"/></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6" Type="http://schemas.openxmlformats.org/officeDocument/2006/relationships/package" Target="../embeddings/Microsoft_Excel_Worksheet4.xlsx"/><Relationship Id="rId5" Type="http://schemas.openxmlformats.org/officeDocument/2006/relationships/hyperlink" Target="https://pixabay.com/fr/star-voie-lact%C3%A9e-arri%C3%A8re-plan-nuit-1050487/" TargetMode="External"/><Relationship Id="rId4" Type="http://schemas.openxmlformats.org/officeDocument/2006/relationships/image" Target="../media/image7.jpg"/></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6" Type="http://schemas.openxmlformats.org/officeDocument/2006/relationships/package" Target="../embeddings/Microsoft_Excel_Worksheet5.xlsx"/><Relationship Id="rId5" Type="http://schemas.openxmlformats.org/officeDocument/2006/relationships/hyperlink" Target="https://pixabay.com/fr/%C3%A9toiles-arri%C3%A8re-plan-bleu-photoshop-1436950/" TargetMode="External"/><Relationship Id="rId4" Type="http://schemas.openxmlformats.org/officeDocument/2006/relationships/image" Target="../media/image4.jpg"/></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6" Type="http://schemas.openxmlformats.org/officeDocument/2006/relationships/package" Target="../embeddings/Microsoft_Excel_Worksheet6.xlsx"/><Relationship Id="rId5" Type="http://schemas.openxmlformats.org/officeDocument/2006/relationships/hyperlink" Target="https://pixabay.com/fr/%C3%A9toiles-arri%C3%A8re-plan-bleu-photoshop-1436950/" TargetMode="External"/><Relationship Id="rId4" Type="http://schemas.openxmlformats.org/officeDocument/2006/relationships/image" Target="../media/image4.jpg"/></Relationships>
</file>

<file path=word/charts/_rels/chart8.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themeOverride" Target="../theme/themeOverride8.xml"/><Relationship Id="rId7" Type="http://schemas.openxmlformats.org/officeDocument/2006/relationships/hyperlink" Target="http://www.tutsps.com/index.php?post/2010/08/01/effet-de-feu-avec-photoshop" TargetMode="External"/><Relationship Id="rId2" Type="http://schemas.microsoft.com/office/2011/relationships/chartColorStyle" Target="colors8.xml"/><Relationship Id="rId1" Type="http://schemas.microsoft.com/office/2011/relationships/chartStyle" Target="style8.xml"/><Relationship Id="rId6" Type="http://schemas.openxmlformats.org/officeDocument/2006/relationships/image" Target="../media/image9.jpg"/><Relationship Id="rId5" Type="http://schemas.openxmlformats.org/officeDocument/2006/relationships/hyperlink" Target="https://pxhere.com/th/photo/1448493" TargetMode="External"/><Relationship Id="rId10" Type="http://schemas.openxmlformats.org/officeDocument/2006/relationships/package" Target="../embeddings/Microsoft_Excel_Worksheet7.xlsx"/><Relationship Id="rId4" Type="http://schemas.openxmlformats.org/officeDocument/2006/relationships/image" Target="../media/image8.jpg"/><Relationship Id="rId9" Type="http://schemas.openxmlformats.org/officeDocument/2006/relationships/hyperlink" Target="https://pixabay.com/en/star-milky-way-background-night-1050487/" TargetMode="Externa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6" Type="http://schemas.openxmlformats.org/officeDocument/2006/relationships/package" Target="../embeddings/Microsoft_Excel_Worksheet8.xlsx"/><Relationship Id="rId5" Type="http://schemas.openxmlformats.org/officeDocument/2006/relationships/hyperlink" Target="https://pxhere.com/es/photo/155477" TargetMode="External"/><Relationship Id="rId4" Type="http://schemas.openxmlformats.org/officeDocument/2006/relationships/image" Target="../media/image6.jpg"/></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bg1"/>
                </a:solidFill>
                <a:latin typeface="+mn-lt"/>
                <a:ea typeface="+mn-ea"/>
                <a:cs typeface="+mn-cs"/>
              </a:defRPr>
            </a:pPr>
            <a:r>
              <a:rPr lang="en-US" b="1">
                <a:solidFill>
                  <a:schemeClr val="bg1"/>
                </a:solidFill>
              </a:rPr>
              <a:t>Responses</a:t>
            </a:r>
            <a:r>
              <a:rPr lang="en-US" b="1" baseline="0">
                <a:solidFill>
                  <a:schemeClr val="bg1"/>
                </a:solidFill>
              </a:rPr>
              <a:t> for</a:t>
            </a:r>
            <a:r>
              <a:rPr lang="en-US" b="1">
                <a:solidFill>
                  <a:schemeClr val="bg1"/>
                </a:solidFill>
              </a:rPr>
              <a:t> Q.1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bg1"/>
              </a:solidFill>
              <a:latin typeface="+mn-lt"/>
              <a:ea typeface="+mn-ea"/>
              <a:cs typeface="+mn-cs"/>
            </a:defRPr>
          </a:pPr>
          <a:endParaRPr lang="fr-FR"/>
        </a:p>
      </c:txPr>
    </c:title>
    <c:autoTitleDeleted val="0"/>
    <c:plotArea>
      <c:layout/>
      <c:pieChart>
        <c:varyColors val="1"/>
        <c:ser>
          <c:idx val="0"/>
          <c:order val="0"/>
          <c:tx>
            <c:strRef>
              <c:f>Feuil1!$B$16:$C$16</c:f>
              <c:strCache>
                <c:ptCount val="2"/>
                <c:pt idx="0">
                  <c:v>Questions</c:v>
                </c:pt>
                <c:pt idx="1">
                  <c:v>Q.1</c:v>
                </c:pt>
              </c:strCache>
            </c:strRef>
          </c:tx>
          <c:spPr>
            <a:scene3d>
              <a:camera prst="orthographicFront"/>
              <a:lightRig rig="threePt" dir="t"/>
            </a:scene3d>
            <a:sp3d>
              <a:bevelT w="114300" prst="artDeco"/>
            </a:sp3d>
          </c:spPr>
          <c:dPt>
            <c:idx val="0"/>
            <c:bubble3D val="0"/>
            <c:spPr>
              <a:solidFill>
                <a:schemeClr val="accent1"/>
              </a:solidFill>
              <a:ln w="19050">
                <a:solidFill>
                  <a:schemeClr val="lt1"/>
                </a:solidFill>
              </a:ln>
              <a:effectLst/>
              <a:scene3d>
                <a:camera prst="orthographicFront"/>
                <a:lightRig rig="threePt" dir="t"/>
              </a:scene3d>
              <a:sp3d>
                <a:bevelT w="114300" prst="artDeco"/>
              </a:sp3d>
            </c:spPr>
            <c:extLst>
              <c:ext xmlns:c16="http://schemas.microsoft.com/office/drawing/2014/chart" uri="{C3380CC4-5D6E-409C-BE32-E72D297353CC}">
                <c16:uniqueId val="{00000001-538E-4EF4-9738-35168BF1A3EE}"/>
              </c:ext>
            </c:extLst>
          </c:dPt>
          <c:dPt>
            <c:idx val="1"/>
            <c:bubble3D val="0"/>
            <c:spPr>
              <a:solidFill>
                <a:schemeClr val="accent2"/>
              </a:solidFill>
              <a:ln w="19050">
                <a:solidFill>
                  <a:schemeClr val="lt1"/>
                </a:solidFill>
              </a:ln>
              <a:effectLst/>
              <a:scene3d>
                <a:camera prst="orthographicFront"/>
                <a:lightRig rig="threePt" dir="t"/>
              </a:scene3d>
              <a:sp3d>
                <a:bevelT w="114300" prst="artDeco"/>
              </a:sp3d>
            </c:spPr>
            <c:extLst>
              <c:ext xmlns:c16="http://schemas.microsoft.com/office/drawing/2014/chart" uri="{C3380CC4-5D6E-409C-BE32-E72D297353CC}">
                <c16:uniqueId val="{00000003-538E-4EF4-9738-35168BF1A3EE}"/>
              </c:ext>
            </c:extLst>
          </c:dPt>
          <c:dPt>
            <c:idx val="2"/>
            <c:bubble3D val="0"/>
            <c:spPr>
              <a:solidFill>
                <a:schemeClr val="accent3"/>
              </a:solidFill>
              <a:ln w="19050">
                <a:solidFill>
                  <a:schemeClr val="lt1"/>
                </a:solidFill>
              </a:ln>
              <a:effectLst/>
              <a:scene3d>
                <a:camera prst="orthographicFront"/>
                <a:lightRig rig="threePt" dir="t"/>
              </a:scene3d>
              <a:sp3d>
                <a:bevelT w="114300" prst="artDeco"/>
              </a:sp3d>
            </c:spPr>
            <c:extLst>
              <c:ext xmlns:c16="http://schemas.microsoft.com/office/drawing/2014/chart" uri="{C3380CC4-5D6E-409C-BE32-E72D297353CC}">
                <c16:uniqueId val="{00000005-538E-4EF4-9738-35168BF1A3EE}"/>
              </c:ext>
            </c:extLst>
          </c:dPt>
          <c:dPt>
            <c:idx val="3"/>
            <c:bubble3D val="0"/>
            <c:spPr>
              <a:solidFill>
                <a:schemeClr val="accent4"/>
              </a:solidFill>
              <a:ln w="19050">
                <a:solidFill>
                  <a:schemeClr val="lt1"/>
                </a:solidFill>
              </a:ln>
              <a:effectLst/>
              <a:scene3d>
                <a:camera prst="orthographicFront"/>
                <a:lightRig rig="threePt" dir="t"/>
              </a:scene3d>
              <a:sp3d>
                <a:bevelT w="114300" prst="artDeco"/>
              </a:sp3d>
            </c:spPr>
            <c:extLst>
              <c:ext xmlns:c16="http://schemas.microsoft.com/office/drawing/2014/chart" uri="{C3380CC4-5D6E-409C-BE32-E72D297353CC}">
                <c16:uniqueId val="{00000007-538E-4EF4-9738-35168BF1A3EE}"/>
              </c:ext>
            </c:extLst>
          </c:dPt>
          <c:dPt>
            <c:idx val="4"/>
            <c:bubble3D val="0"/>
            <c:spPr>
              <a:solidFill>
                <a:schemeClr val="accent5"/>
              </a:solidFill>
              <a:ln w="19050">
                <a:solidFill>
                  <a:schemeClr val="lt1"/>
                </a:solidFill>
              </a:ln>
              <a:effectLst/>
              <a:scene3d>
                <a:camera prst="orthographicFront"/>
                <a:lightRig rig="threePt" dir="t"/>
              </a:scene3d>
              <a:sp3d>
                <a:bevelT w="114300" prst="artDeco"/>
              </a:sp3d>
            </c:spPr>
            <c:extLst>
              <c:ext xmlns:c16="http://schemas.microsoft.com/office/drawing/2014/chart" uri="{C3380CC4-5D6E-409C-BE32-E72D297353CC}">
                <c16:uniqueId val="{00000009-538E-4EF4-9738-35168BF1A3EE}"/>
              </c:ext>
            </c:extLst>
          </c:dPt>
          <c:dPt>
            <c:idx val="5"/>
            <c:bubble3D val="0"/>
            <c:spPr>
              <a:solidFill>
                <a:schemeClr val="accent6"/>
              </a:solidFill>
              <a:ln w="19050">
                <a:solidFill>
                  <a:schemeClr val="lt1"/>
                </a:solidFill>
              </a:ln>
              <a:effectLst/>
              <a:scene3d>
                <a:camera prst="orthographicFront"/>
                <a:lightRig rig="threePt" dir="t"/>
              </a:scene3d>
              <a:sp3d>
                <a:bevelT w="114300" prst="artDeco"/>
              </a:sp3d>
            </c:spPr>
            <c:extLst>
              <c:ext xmlns:c16="http://schemas.microsoft.com/office/drawing/2014/chart" uri="{C3380CC4-5D6E-409C-BE32-E72D297353CC}">
                <c16:uniqueId val="{0000000B-538E-4EF4-9738-35168BF1A3E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fr-FR"/>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multiLvlStrRef>
              <c:f>Feuil1!$D$14:$I$15</c:f>
              <c:multiLvlStrCache>
                <c:ptCount val="6"/>
                <c:lvl>
                  <c:pt idx="0">
                    <c:v>-20</c:v>
                  </c:pt>
                  <c:pt idx="1">
                    <c:v>21-30</c:v>
                  </c:pt>
                  <c:pt idx="2">
                    <c:v>31-40</c:v>
                  </c:pt>
                  <c:pt idx="3">
                    <c:v>41-50</c:v>
                  </c:pt>
                  <c:pt idx="4">
                    <c:v>51-60</c:v>
                  </c:pt>
                  <c:pt idx="5">
                    <c:v>+60</c:v>
                  </c:pt>
                </c:lvl>
                <c:lvl>
                  <c:pt idx="0">
                    <c:v> (years old)</c:v>
                  </c:pt>
                </c:lvl>
              </c:multiLvlStrCache>
            </c:multiLvlStrRef>
          </c:cat>
          <c:val>
            <c:numRef>
              <c:f>Feuil1!$D$16:$I$16</c:f>
              <c:numCache>
                <c:formatCode>General</c:formatCode>
                <c:ptCount val="6"/>
                <c:pt idx="0">
                  <c:v>3</c:v>
                </c:pt>
                <c:pt idx="1">
                  <c:v>9</c:v>
                </c:pt>
                <c:pt idx="2">
                  <c:v>2</c:v>
                </c:pt>
                <c:pt idx="3">
                  <c:v>3</c:v>
                </c:pt>
                <c:pt idx="4">
                  <c:v>2</c:v>
                </c:pt>
                <c:pt idx="5">
                  <c:v>0</c:v>
                </c:pt>
              </c:numCache>
            </c:numRef>
          </c:val>
          <c:extLst>
            <c:ext xmlns:c16="http://schemas.microsoft.com/office/drawing/2014/chart" uri="{C3380CC4-5D6E-409C-BE32-E72D297353CC}">
              <c16:uniqueId val="{0000000C-538E-4EF4-9738-35168BF1A3EE}"/>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r"/>
      <c:layout>
        <c:manualLayout>
          <c:xMode val="edge"/>
          <c:yMode val="edge"/>
          <c:x val="0.6652449693788276"/>
          <c:y val="0.30286854768153981"/>
          <c:w val="0.29586614173228348"/>
          <c:h val="0.52430883639545045"/>
        </c:manualLayout>
      </c:layout>
      <c:overlay val="0"/>
      <c:spPr>
        <a:pattFill prst="trellis">
          <a:fgClr>
            <a:schemeClr val="accent1">
              <a:lumMod val="20000"/>
              <a:lumOff val="80000"/>
            </a:schemeClr>
          </a:fgClr>
          <a:bgClr>
            <a:schemeClr val="bg1"/>
          </a:bgClr>
        </a:patt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fr-FR"/>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blipFill>
      <a:blip xmlns:r="http://schemas.openxmlformats.org/officeDocument/2006/relationships" r:embed="rId4">
        <a:extLst>
          <a:ext uri="{837473B0-CC2E-450A-ABE3-18F120FF3D39}">
            <a1611:picAttrSrcUrl xmlns:a1611="http://schemas.microsoft.com/office/drawing/2016/11/main" r:id="rId5"/>
          </a:ext>
        </a:extLst>
      </a:blip>
      <a:stretch>
        <a:fillRect/>
      </a:stretch>
    </a:blipFill>
    <a:ln w="9525" cap="flat" cmpd="sng" algn="ctr">
      <a:solidFill>
        <a:schemeClr val="tx1">
          <a:lumMod val="15000"/>
          <a:lumOff val="85000"/>
        </a:schemeClr>
      </a:solidFill>
      <a:round/>
    </a:ln>
    <a:effectLst/>
  </c:spPr>
  <c:txPr>
    <a:bodyPr/>
    <a:lstStyle/>
    <a:p>
      <a:pPr>
        <a:defRPr/>
      </a:pPr>
      <a:endParaRPr lang="fr-FR"/>
    </a:p>
  </c:txPr>
  <c:externalData r:id="rId6">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Responses for Q.2</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fr-FR"/>
        </a:p>
      </c:txPr>
    </c:title>
    <c:autoTitleDeleted val="0"/>
    <c:plotArea>
      <c:layout/>
      <c:barChart>
        <c:barDir val="col"/>
        <c:grouping val="clustered"/>
        <c:varyColors val="0"/>
        <c:ser>
          <c:idx val="0"/>
          <c:order val="0"/>
          <c:tx>
            <c:strRef>
              <c:f>Feuil2!$B$4</c:f>
              <c:strCache>
                <c:ptCount val="1"/>
                <c:pt idx="0">
                  <c:v>Q.2</c:v>
                </c:pt>
              </c:strCache>
            </c:strRef>
          </c:tx>
          <c:spPr>
            <a:gradFill rotWithShape="1">
              <a:gsLst>
                <a:gs pos="0">
                  <a:schemeClr val="accent1">
                    <a:lumMod val="5000"/>
                    <a:lumOff val="95000"/>
                    <a:alpha val="80000"/>
                  </a:schemeClr>
                </a:gs>
                <a:gs pos="78000">
                  <a:schemeClr val="accent1">
                    <a:lumMod val="45000"/>
                    <a:lumOff val="55000"/>
                  </a:schemeClr>
                </a:gs>
                <a:gs pos="83000">
                  <a:schemeClr val="accent1">
                    <a:lumMod val="45000"/>
                    <a:lumOff val="55000"/>
                  </a:schemeClr>
                </a:gs>
                <a:gs pos="100000">
                  <a:schemeClr val="accent1">
                    <a:lumMod val="30000"/>
                    <a:lumOff val="70000"/>
                  </a:schemeClr>
                </a:gs>
              </a:gsLst>
              <a:path path="shape">
                <a:fillToRect l="50000" t="50000" r="50000" b="50000"/>
              </a:path>
            </a:gradFill>
            <a:ln>
              <a:noFill/>
            </a:ln>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rgbClr r="0" g="0" b="0">
                  <a:satMod val="300000"/>
                </a:scrgbClr>
              </a:contourClr>
            </a:sp3d>
          </c:spPr>
          <c:invertIfNegative val="0"/>
          <c:cat>
            <c:strRef>
              <c:f>Feuil2!$C$3:$J$3</c:f>
              <c:strCache>
                <c:ptCount val="8"/>
                <c:pt idx="0">
                  <c:v>University student</c:v>
                </c:pt>
                <c:pt idx="1">
                  <c:v>High school student</c:v>
                </c:pt>
                <c:pt idx="2">
                  <c:v>Student (not in High school or University)</c:v>
                </c:pt>
                <c:pt idx="3">
                  <c:v>Lecturer/ Teacher</c:v>
                </c:pt>
                <c:pt idx="4">
                  <c:v>Student's parent</c:v>
                </c:pt>
                <c:pt idx="5">
                  <c:v>Student's friend</c:v>
                </c:pt>
                <c:pt idx="6">
                  <c:v>Ex-student</c:v>
                </c:pt>
                <c:pt idx="7">
                  <c:v>Other</c:v>
                </c:pt>
              </c:strCache>
            </c:strRef>
          </c:cat>
          <c:val>
            <c:numRef>
              <c:f>Feuil2!$C$4:$J$4</c:f>
              <c:numCache>
                <c:formatCode>General</c:formatCode>
                <c:ptCount val="8"/>
                <c:pt idx="0">
                  <c:v>15</c:v>
                </c:pt>
                <c:pt idx="1">
                  <c:v>1</c:v>
                </c:pt>
                <c:pt idx="2">
                  <c:v>0</c:v>
                </c:pt>
                <c:pt idx="3">
                  <c:v>2</c:v>
                </c:pt>
                <c:pt idx="4">
                  <c:v>1</c:v>
                </c:pt>
                <c:pt idx="5">
                  <c:v>0</c:v>
                </c:pt>
                <c:pt idx="6">
                  <c:v>0</c:v>
                </c:pt>
                <c:pt idx="7">
                  <c:v>0</c:v>
                </c:pt>
              </c:numCache>
            </c:numRef>
          </c:val>
          <c:extLst>
            <c:ext xmlns:c16="http://schemas.microsoft.com/office/drawing/2014/chart" uri="{C3380CC4-5D6E-409C-BE32-E72D297353CC}">
              <c16:uniqueId val="{00000000-B296-447D-B1D0-208FA4ED4FF4}"/>
            </c:ext>
          </c:extLst>
        </c:ser>
        <c:dLbls>
          <c:showLegendKey val="0"/>
          <c:showVal val="0"/>
          <c:showCatName val="0"/>
          <c:showSerName val="0"/>
          <c:showPercent val="0"/>
          <c:showBubbleSize val="0"/>
        </c:dLbls>
        <c:gapWidth val="100"/>
        <c:overlap val="-24"/>
        <c:axId val="1774291152"/>
        <c:axId val="1774286576"/>
      </c:barChart>
      <c:catAx>
        <c:axId val="177429115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fr-FR"/>
          </a:p>
        </c:txPr>
        <c:crossAx val="1774286576"/>
        <c:crosses val="autoZero"/>
        <c:auto val="1"/>
        <c:lblAlgn val="ctr"/>
        <c:lblOffset val="100"/>
        <c:noMultiLvlLbl val="0"/>
      </c:catAx>
      <c:valAx>
        <c:axId val="1774286576"/>
        <c:scaling>
          <c:orientation val="minMax"/>
        </c:scaling>
        <c:delete val="0"/>
        <c:axPos val="l"/>
        <c:majorGridlines>
          <c:spPr>
            <a:ln w="12700" cap="flat" cmpd="sng" algn="ctr">
              <a:solidFill>
                <a:schemeClr val="accent2">
                  <a:tint val="95000"/>
                  <a:shade val="95000"/>
                  <a:satMod val="120000"/>
                </a:schemeClr>
              </a:solidFill>
              <a:prstDash val="solid"/>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fr-FR"/>
          </a:p>
        </c:txPr>
        <c:crossAx val="17742911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blipFill>
      <a:blip xmlns:r="http://schemas.openxmlformats.org/officeDocument/2006/relationships" r:embed="rId4">
        <a:extLst>
          <a:ext uri="{837473B0-CC2E-450A-ABE3-18F120FF3D39}">
            <a1611:picAttrSrcUrl xmlns:a1611="http://schemas.microsoft.com/office/drawing/2016/11/main" r:id="rId5"/>
          </a:ext>
        </a:extLst>
      </a:blip>
      <a:stretch>
        <a:fillRect/>
      </a:stretch>
    </a:blipFill>
    <a:ln>
      <a:noFill/>
    </a:ln>
    <a:effectLst/>
  </c:spPr>
  <c:txPr>
    <a:bodyPr/>
    <a:lstStyle/>
    <a:p>
      <a:pPr>
        <a:defRPr/>
      </a:pPr>
      <a:endParaRPr lang="fr-FR"/>
    </a:p>
  </c:txPr>
  <c:externalData r:id="rId6">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fr-FR"/>
              <a:t>Responses</a:t>
            </a:r>
            <a:r>
              <a:rPr lang="fr-FR" baseline="0"/>
              <a:t> for Q.3, Q.5 and Q10 </a:t>
            </a:r>
            <a:endParaRPr lang="fr-F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fr-FR"/>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Feuil1!$C$4</c:f>
              <c:strCache>
                <c:ptCount val="1"/>
                <c:pt idx="0">
                  <c:v>Q.3</c:v>
                </c:pt>
              </c:strCache>
            </c:strRef>
          </c:tx>
          <c:spPr>
            <a:gradFill rotWithShape="1">
              <a:gsLst>
                <a:gs pos="0">
                  <a:schemeClr val="accent1">
                    <a:shade val="15000"/>
                    <a:satMod val="180000"/>
                  </a:schemeClr>
                </a:gs>
                <a:gs pos="50000">
                  <a:schemeClr val="accent1">
                    <a:shade val="45000"/>
                    <a:satMod val="170000"/>
                  </a:schemeClr>
                </a:gs>
                <a:gs pos="70000">
                  <a:schemeClr val="accent1">
                    <a:tint val="99000"/>
                    <a:shade val="65000"/>
                    <a:satMod val="155000"/>
                  </a:schemeClr>
                </a:gs>
                <a:gs pos="100000">
                  <a:schemeClr val="accent1">
                    <a:tint val="95500"/>
                    <a:shade val="100000"/>
                    <a:satMod val="155000"/>
                  </a:schemeClr>
                </a:gs>
              </a:gsLst>
              <a:lin ang="16200000" scaled="0"/>
            </a:gradFill>
            <a:ln>
              <a:noFill/>
            </a:ln>
            <a:effectLst>
              <a:outerShdw blurRad="63500" dist="38100" dir="5400000" rotWithShape="0">
                <a:srgbClr val="000000">
                  <a:alpha val="45000"/>
                </a:srgbClr>
              </a:outerShdw>
            </a:effectLst>
            <a:scene3d>
              <a:camera prst="orthographicFront">
                <a:rot lat="0" lon="0" rev="0"/>
              </a:camera>
              <a:lightRig rig="glow" dir="t">
                <a:rot lat="0" lon="0" rev="6360000"/>
              </a:lightRig>
            </a:scene3d>
            <a:sp3d prstMaterial="flat">
              <a:bevelT w="95250" h="101600"/>
              <a:contourClr>
                <a:scrgbClr r="0" g="0" b="0">
                  <a:satMod val="300000"/>
                </a:scrgb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fr-FR"/>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Feuil1!$D$3:$G$3</c:f>
              <c:strCache>
                <c:ptCount val="4"/>
                <c:pt idx="0">
                  <c:v>Yes</c:v>
                </c:pt>
                <c:pt idx="1">
                  <c:v>More or Less</c:v>
                </c:pt>
                <c:pt idx="2">
                  <c:v>No</c:v>
                </c:pt>
                <c:pt idx="3">
                  <c:v>Not sure</c:v>
                </c:pt>
              </c:strCache>
            </c:strRef>
          </c:cat>
          <c:val>
            <c:numRef>
              <c:f>Feuil1!$D$4:$G$4</c:f>
              <c:numCache>
                <c:formatCode>General</c:formatCode>
                <c:ptCount val="4"/>
                <c:pt idx="0">
                  <c:v>17</c:v>
                </c:pt>
                <c:pt idx="2">
                  <c:v>0</c:v>
                </c:pt>
                <c:pt idx="3">
                  <c:v>2</c:v>
                </c:pt>
              </c:numCache>
            </c:numRef>
          </c:val>
          <c:extLst>
            <c:ext xmlns:c16="http://schemas.microsoft.com/office/drawing/2014/chart" uri="{C3380CC4-5D6E-409C-BE32-E72D297353CC}">
              <c16:uniqueId val="{00000000-5502-410E-B8BA-8D32038B099A}"/>
            </c:ext>
          </c:extLst>
        </c:ser>
        <c:ser>
          <c:idx val="1"/>
          <c:order val="1"/>
          <c:tx>
            <c:strRef>
              <c:f>Feuil1!$C$5</c:f>
              <c:strCache>
                <c:ptCount val="1"/>
                <c:pt idx="0">
                  <c:v>Q.5</c:v>
                </c:pt>
              </c:strCache>
            </c:strRef>
          </c:tx>
          <c:spPr>
            <a:gradFill rotWithShape="1">
              <a:gsLst>
                <a:gs pos="0">
                  <a:schemeClr val="accent2">
                    <a:shade val="15000"/>
                    <a:satMod val="180000"/>
                  </a:schemeClr>
                </a:gs>
                <a:gs pos="50000">
                  <a:schemeClr val="accent2">
                    <a:shade val="45000"/>
                    <a:satMod val="170000"/>
                  </a:schemeClr>
                </a:gs>
                <a:gs pos="70000">
                  <a:schemeClr val="accent2">
                    <a:tint val="99000"/>
                    <a:shade val="65000"/>
                    <a:satMod val="155000"/>
                  </a:schemeClr>
                </a:gs>
                <a:gs pos="100000">
                  <a:schemeClr val="accent2">
                    <a:tint val="95500"/>
                    <a:shade val="100000"/>
                    <a:satMod val="155000"/>
                  </a:schemeClr>
                </a:gs>
              </a:gsLst>
              <a:lin ang="16200000" scaled="0"/>
            </a:gradFill>
            <a:ln>
              <a:noFill/>
            </a:ln>
            <a:effectLst>
              <a:outerShdw blurRad="63500" dist="38100" dir="5400000" rotWithShape="0">
                <a:srgbClr val="000000">
                  <a:alpha val="45000"/>
                </a:srgbClr>
              </a:outerShdw>
            </a:effectLst>
            <a:scene3d>
              <a:camera prst="orthographicFront">
                <a:rot lat="0" lon="0" rev="0"/>
              </a:camera>
              <a:lightRig rig="glow" dir="t">
                <a:rot lat="0" lon="0" rev="6360000"/>
              </a:lightRig>
            </a:scene3d>
            <a:sp3d prstMaterial="flat">
              <a:bevelT w="95250" h="101600"/>
              <a:contourClr>
                <a:scrgbClr r="0" g="0" b="0">
                  <a:satMod val="300000"/>
                </a:scrgb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fr-FR"/>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Feuil1!$D$3:$G$3</c:f>
              <c:strCache>
                <c:ptCount val="4"/>
                <c:pt idx="0">
                  <c:v>Yes</c:v>
                </c:pt>
                <c:pt idx="1">
                  <c:v>More or Less</c:v>
                </c:pt>
                <c:pt idx="2">
                  <c:v>No</c:v>
                </c:pt>
                <c:pt idx="3">
                  <c:v>Not sure</c:v>
                </c:pt>
              </c:strCache>
            </c:strRef>
          </c:cat>
          <c:val>
            <c:numRef>
              <c:f>Feuil1!$D$5:$G$5</c:f>
              <c:numCache>
                <c:formatCode>General</c:formatCode>
                <c:ptCount val="4"/>
                <c:pt idx="0">
                  <c:v>12</c:v>
                </c:pt>
                <c:pt idx="1">
                  <c:v>6</c:v>
                </c:pt>
                <c:pt idx="2">
                  <c:v>1</c:v>
                </c:pt>
                <c:pt idx="3">
                  <c:v>0</c:v>
                </c:pt>
              </c:numCache>
            </c:numRef>
          </c:val>
          <c:extLst>
            <c:ext xmlns:c16="http://schemas.microsoft.com/office/drawing/2014/chart" uri="{C3380CC4-5D6E-409C-BE32-E72D297353CC}">
              <c16:uniqueId val="{00000001-5502-410E-B8BA-8D32038B099A}"/>
            </c:ext>
          </c:extLst>
        </c:ser>
        <c:ser>
          <c:idx val="2"/>
          <c:order val="2"/>
          <c:tx>
            <c:strRef>
              <c:f>Feuil1!$C$6</c:f>
              <c:strCache>
                <c:ptCount val="1"/>
                <c:pt idx="0">
                  <c:v>Q.10</c:v>
                </c:pt>
              </c:strCache>
            </c:strRef>
          </c:tx>
          <c:spPr>
            <a:gradFill rotWithShape="1">
              <a:gsLst>
                <a:gs pos="0">
                  <a:schemeClr val="accent3">
                    <a:shade val="15000"/>
                    <a:satMod val="180000"/>
                  </a:schemeClr>
                </a:gs>
                <a:gs pos="50000">
                  <a:schemeClr val="accent3">
                    <a:shade val="45000"/>
                    <a:satMod val="170000"/>
                  </a:schemeClr>
                </a:gs>
                <a:gs pos="70000">
                  <a:schemeClr val="accent3">
                    <a:tint val="99000"/>
                    <a:shade val="65000"/>
                    <a:satMod val="155000"/>
                  </a:schemeClr>
                </a:gs>
                <a:gs pos="100000">
                  <a:schemeClr val="accent3">
                    <a:tint val="95500"/>
                    <a:shade val="100000"/>
                    <a:satMod val="155000"/>
                  </a:schemeClr>
                </a:gs>
              </a:gsLst>
              <a:lin ang="16200000" scaled="0"/>
            </a:gradFill>
            <a:ln>
              <a:noFill/>
            </a:ln>
            <a:effectLst>
              <a:outerShdw blurRad="63500" dist="38100" dir="5400000" rotWithShape="0">
                <a:srgbClr val="000000">
                  <a:alpha val="45000"/>
                </a:srgbClr>
              </a:outerShdw>
            </a:effectLst>
            <a:scene3d>
              <a:camera prst="orthographicFront">
                <a:rot lat="0" lon="0" rev="0"/>
              </a:camera>
              <a:lightRig rig="glow" dir="t">
                <a:rot lat="0" lon="0" rev="6360000"/>
              </a:lightRig>
            </a:scene3d>
            <a:sp3d prstMaterial="flat">
              <a:bevelT w="95250" h="101600"/>
              <a:contourClr>
                <a:scrgbClr r="0" g="0" b="0">
                  <a:satMod val="300000"/>
                </a:scrgb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fr-FR"/>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Feuil1!$D$3:$G$3</c:f>
              <c:strCache>
                <c:ptCount val="4"/>
                <c:pt idx="0">
                  <c:v>Yes</c:v>
                </c:pt>
                <c:pt idx="1">
                  <c:v>More or Less</c:v>
                </c:pt>
                <c:pt idx="2">
                  <c:v>No</c:v>
                </c:pt>
                <c:pt idx="3">
                  <c:v>Not sure</c:v>
                </c:pt>
              </c:strCache>
            </c:strRef>
          </c:cat>
          <c:val>
            <c:numRef>
              <c:f>Feuil1!$D$6:$G$6</c:f>
              <c:numCache>
                <c:formatCode>General</c:formatCode>
                <c:ptCount val="4"/>
                <c:pt idx="0">
                  <c:v>8</c:v>
                </c:pt>
                <c:pt idx="2">
                  <c:v>5</c:v>
                </c:pt>
                <c:pt idx="3">
                  <c:v>6</c:v>
                </c:pt>
              </c:numCache>
            </c:numRef>
          </c:val>
          <c:extLst>
            <c:ext xmlns:c16="http://schemas.microsoft.com/office/drawing/2014/chart" uri="{C3380CC4-5D6E-409C-BE32-E72D297353CC}">
              <c16:uniqueId val="{00000002-5502-410E-B8BA-8D32038B099A}"/>
            </c:ext>
          </c:extLst>
        </c:ser>
        <c:dLbls>
          <c:showLegendKey val="0"/>
          <c:showVal val="1"/>
          <c:showCatName val="0"/>
          <c:showSerName val="0"/>
          <c:showPercent val="0"/>
          <c:showBubbleSize val="0"/>
        </c:dLbls>
        <c:gapWidth val="150"/>
        <c:shape val="box"/>
        <c:axId val="546285167"/>
        <c:axId val="546283503"/>
        <c:axId val="0"/>
      </c:bar3DChart>
      <c:catAx>
        <c:axId val="54628516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fr-FR"/>
          </a:p>
        </c:txPr>
        <c:crossAx val="546283503"/>
        <c:crosses val="autoZero"/>
        <c:auto val="1"/>
        <c:lblAlgn val="ctr"/>
        <c:lblOffset val="100"/>
        <c:noMultiLvlLbl val="0"/>
      </c:catAx>
      <c:valAx>
        <c:axId val="546283503"/>
        <c:scaling>
          <c:orientation val="minMax"/>
        </c:scaling>
        <c:delete val="0"/>
        <c:axPos val="l"/>
        <c:majorGridlines>
          <c:spPr>
            <a:ln w="9525" cap="flat" cmpd="sng" algn="ctr">
              <a:solidFill>
                <a:schemeClr val="accent2"/>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fr-FR"/>
          </a:p>
        </c:txPr>
        <c:crossAx val="546285167"/>
        <c:crosses val="autoZero"/>
        <c:crossBetween val="between"/>
      </c:valAx>
      <c:spPr>
        <a:noFill/>
        <a:ln>
          <a:noFill/>
        </a:ln>
        <a:effectLst/>
      </c:spPr>
    </c:plotArea>
    <c:legend>
      <c:legendPos val="b"/>
      <c:overlay val="0"/>
      <c:spPr>
        <a:solidFill>
          <a:srgbClr val="E7E6E6">
            <a:lumMod val="50000"/>
          </a:srgbClr>
        </a:solidFill>
        <a:ln>
          <a:solidFill>
            <a:sysClr val="window" lastClr="FFFFFF"/>
          </a:solid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fr-FR"/>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blipFill>
      <a:blip xmlns:r="http://schemas.openxmlformats.org/officeDocument/2006/relationships" r:embed="rId4">
        <a:extLst>
          <a:ext uri="{837473B0-CC2E-450A-ABE3-18F120FF3D39}">
            <a1611:picAttrSrcUrl xmlns:a1611="http://schemas.microsoft.com/office/drawing/2016/11/main" r:id="rId5"/>
          </a:ext>
        </a:extLst>
      </a:blip>
      <a:stretch>
        <a:fillRect/>
      </a:stretch>
    </a:blipFill>
    <a:ln>
      <a:noFill/>
    </a:ln>
    <a:effectLst/>
  </c:spPr>
  <c:txPr>
    <a:bodyPr/>
    <a:lstStyle/>
    <a:p>
      <a:pPr>
        <a:defRPr/>
      </a:pPr>
      <a:endParaRPr lang="fr-FR"/>
    </a:p>
  </c:txPr>
  <c:externalData r:id="rId6">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fr-FR"/>
              <a:t>Responses</a:t>
            </a:r>
            <a:r>
              <a:rPr lang="fr-FR" baseline="0"/>
              <a:t> for Q.4 and Q.7</a:t>
            </a:r>
            <a:endParaRPr lang="fr-F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fr-FR"/>
        </a:p>
      </c:txPr>
    </c:title>
    <c:autoTitleDeleted val="0"/>
    <c:plotArea>
      <c:layout/>
      <c:barChart>
        <c:barDir val="col"/>
        <c:grouping val="clustered"/>
        <c:varyColors val="0"/>
        <c:ser>
          <c:idx val="0"/>
          <c:order val="0"/>
          <c:tx>
            <c:strRef>
              <c:f>Feuil2!$B$17</c:f>
              <c:strCache>
                <c:ptCount val="1"/>
                <c:pt idx="0">
                  <c:v>Q.4</c:v>
                </c:pt>
              </c:strCache>
            </c:strRef>
          </c:tx>
          <c:spPr>
            <a:gradFill flip="none" rotWithShape="1">
              <a:gsLst>
                <a:gs pos="0">
                  <a:srgbClr val="4472C4">
                    <a:lumMod val="5000"/>
                    <a:lumOff val="95000"/>
                    <a:alpha val="80000"/>
                  </a:srgbClr>
                </a:gs>
                <a:gs pos="100000">
                  <a:srgbClr val="FFC000">
                    <a:lumMod val="20000"/>
                    <a:lumOff val="80000"/>
                  </a:srgbClr>
                </a:gs>
                <a:gs pos="17000">
                  <a:srgbClr val="FFC000">
                    <a:lumMod val="20000"/>
                    <a:lumOff val="80000"/>
                  </a:srgbClr>
                </a:gs>
                <a:gs pos="60000">
                  <a:srgbClr val="FFC000">
                    <a:lumMod val="60000"/>
                    <a:lumOff val="40000"/>
                  </a:srgbClr>
                </a:gs>
              </a:gsLst>
              <a:path path="circle">
                <a:fillToRect l="100000" t="100000"/>
              </a:path>
              <a:tileRect r="-100000" b="-100000"/>
            </a:gradFill>
            <a:ln>
              <a:noFill/>
            </a:ln>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rgbClr r="0" g="0" b="0">
                  <a:satMod val="300000"/>
                </a:scrgbClr>
              </a:contourClr>
            </a:sp3d>
          </c:spPr>
          <c:invertIfNegative val="0"/>
          <c:cat>
            <c:strRef>
              <c:f>Feuil2!$C$16:$G$16</c:f>
              <c:strCache>
                <c:ptCount val="5"/>
                <c:pt idx="0">
                  <c:v>1 (very good)</c:v>
                </c:pt>
                <c:pt idx="1">
                  <c:v>2</c:v>
                </c:pt>
                <c:pt idx="2">
                  <c:v>3</c:v>
                </c:pt>
                <c:pt idx="3">
                  <c:v>4</c:v>
                </c:pt>
                <c:pt idx="4">
                  <c:v>5 (very bad)</c:v>
                </c:pt>
              </c:strCache>
            </c:strRef>
          </c:cat>
          <c:val>
            <c:numRef>
              <c:f>Feuil2!$C$17:$G$17</c:f>
              <c:numCache>
                <c:formatCode>General</c:formatCode>
                <c:ptCount val="5"/>
                <c:pt idx="0">
                  <c:v>7</c:v>
                </c:pt>
                <c:pt idx="1">
                  <c:v>3</c:v>
                </c:pt>
                <c:pt idx="2">
                  <c:v>2</c:v>
                </c:pt>
                <c:pt idx="3">
                  <c:v>4</c:v>
                </c:pt>
                <c:pt idx="4">
                  <c:v>3</c:v>
                </c:pt>
              </c:numCache>
            </c:numRef>
          </c:val>
          <c:extLst>
            <c:ext xmlns:c16="http://schemas.microsoft.com/office/drawing/2014/chart" uri="{C3380CC4-5D6E-409C-BE32-E72D297353CC}">
              <c16:uniqueId val="{00000000-8821-4199-9000-7B1A0055B89C}"/>
            </c:ext>
          </c:extLst>
        </c:ser>
        <c:ser>
          <c:idx val="1"/>
          <c:order val="1"/>
          <c:tx>
            <c:strRef>
              <c:f>Feuil2!$B$18</c:f>
              <c:strCache>
                <c:ptCount val="1"/>
                <c:pt idx="0">
                  <c:v>Q.7</c:v>
                </c:pt>
              </c:strCache>
            </c:strRef>
          </c:tx>
          <c:spPr>
            <a:gradFill rotWithShape="1">
              <a:gsLst>
                <a:gs pos="0">
                  <a:schemeClr val="accent2">
                    <a:shade val="15000"/>
                    <a:satMod val="180000"/>
                  </a:schemeClr>
                </a:gs>
                <a:gs pos="50000">
                  <a:schemeClr val="accent2">
                    <a:shade val="45000"/>
                    <a:satMod val="170000"/>
                  </a:schemeClr>
                </a:gs>
                <a:gs pos="70000">
                  <a:schemeClr val="accent2">
                    <a:tint val="99000"/>
                    <a:shade val="65000"/>
                    <a:satMod val="155000"/>
                  </a:schemeClr>
                </a:gs>
                <a:gs pos="100000">
                  <a:schemeClr val="accent2">
                    <a:tint val="95500"/>
                    <a:shade val="100000"/>
                    <a:satMod val="155000"/>
                  </a:schemeClr>
                </a:gs>
              </a:gsLst>
              <a:lin ang="16200000" scaled="0"/>
            </a:gradFill>
            <a:ln>
              <a:noFill/>
            </a:ln>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rgbClr r="0" g="0" b="0">
                  <a:satMod val="300000"/>
                </a:scrgbClr>
              </a:contourClr>
            </a:sp3d>
          </c:spPr>
          <c:invertIfNegative val="0"/>
          <c:cat>
            <c:strRef>
              <c:f>Feuil2!$C$16:$G$16</c:f>
              <c:strCache>
                <c:ptCount val="5"/>
                <c:pt idx="0">
                  <c:v>1 (very good)</c:v>
                </c:pt>
                <c:pt idx="1">
                  <c:v>2</c:v>
                </c:pt>
                <c:pt idx="2">
                  <c:v>3</c:v>
                </c:pt>
                <c:pt idx="3">
                  <c:v>4</c:v>
                </c:pt>
                <c:pt idx="4">
                  <c:v>5 (very bad)</c:v>
                </c:pt>
              </c:strCache>
            </c:strRef>
          </c:cat>
          <c:val>
            <c:numRef>
              <c:f>Feuil2!$C$18:$G$18</c:f>
              <c:numCache>
                <c:formatCode>General</c:formatCode>
                <c:ptCount val="5"/>
                <c:pt idx="0">
                  <c:v>4</c:v>
                </c:pt>
                <c:pt idx="1">
                  <c:v>3</c:v>
                </c:pt>
                <c:pt idx="2">
                  <c:v>3</c:v>
                </c:pt>
                <c:pt idx="3">
                  <c:v>9</c:v>
                </c:pt>
                <c:pt idx="4">
                  <c:v>0</c:v>
                </c:pt>
              </c:numCache>
            </c:numRef>
          </c:val>
          <c:extLst>
            <c:ext xmlns:c16="http://schemas.microsoft.com/office/drawing/2014/chart" uri="{C3380CC4-5D6E-409C-BE32-E72D297353CC}">
              <c16:uniqueId val="{00000001-8821-4199-9000-7B1A0055B89C}"/>
            </c:ext>
          </c:extLst>
        </c:ser>
        <c:dLbls>
          <c:showLegendKey val="0"/>
          <c:showVal val="0"/>
          <c:showCatName val="0"/>
          <c:showSerName val="0"/>
          <c:showPercent val="0"/>
          <c:showBubbleSize val="0"/>
        </c:dLbls>
        <c:gapWidth val="100"/>
        <c:overlap val="-24"/>
        <c:axId val="1368039216"/>
        <c:axId val="1368045456"/>
      </c:barChart>
      <c:catAx>
        <c:axId val="136803921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fr-FR"/>
          </a:p>
        </c:txPr>
        <c:crossAx val="1368045456"/>
        <c:crosses val="autoZero"/>
        <c:auto val="1"/>
        <c:lblAlgn val="ctr"/>
        <c:lblOffset val="100"/>
        <c:noMultiLvlLbl val="0"/>
      </c:catAx>
      <c:valAx>
        <c:axId val="1368045456"/>
        <c:scaling>
          <c:orientation val="minMax"/>
        </c:scaling>
        <c:delete val="0"/>
        <c:axPos val="l"/>
        <c:majorGridlines>
          <c:spPr>
            <a:ln w="12700" cap="flat" cmpd="sng" algn="ctr">
              <a:solidFill>
                <a:schemeClr val="accent2">
                  <a:tint val="95000"/>
                  <a:shade val="95000"/>
                  <a:satMod val="120000"/>
                </a:schemeClr>
              </a:solidFill>
              <a:prstDash val="solid"/>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fr-FR"/>
          </a:p>
        </c:txPr>
        <c:crossAx val="1368039216"/>
        <c:crosses val="autoZero"/>
        <c:crossBetween val="between"/>
      </c:valAx>
      <c:spPr>
        <a:noFill/>
        <a:ln>
          <a:noFill/>
        </a:ln>
        <a:effectLst/>
      </c:spPr>
    </c:plotArea>
    <c:legend>
      <c:legendPos val="b"/>
      <c:overlay val="0"/>
      <c:spPr>
        <a:solidFill>
          <a:srgbClr val="E7E6E6">
            <a:lumMod val="25000"/>
          </a:srgbClr>
        </a:solidFill>
        <a:ln>
          <a:solidFill>
            <a:sysClr val="window" lastClr="FFFFFF"/>
          </a:solid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fr-FR"/>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blipFill>
      <a:blip xmlns:r="http://schemas.openxmlformats.org/officeDocument/2006/relationships" r:embed="rId4">
        <a:extLst>
          <a:ext uri="{837473B0-CC2E-450A-ABE3-18F120FF3D39}">
            <a1611:picAttrSrcUrl xmlns:a1611="http://schemas.microsoft.com/office/drawing/2016/11/main" r:id="rId5"/>
          </a:ext>
        </a:extLst>
      </a:blip>
      <a:stretch>
        <a:fillRect/>
      </a:stretch>
    </a:blipFill>
    <a:ln>
      <a:noFill/>
    </a:ln>
    <a:effectLst/>
  </c:spPr>
  <c:txPr>
    <a:bodyPr/>
    <a:lstStyle/>
    <a:p>
      <a:pPr>
        <a:defRPr/>
      </a:pPr>
      <a:endParaRPr lang="fr-FR"/>
    </a:p>
  </c:txPr>
  <c:externalData r:id="rId6">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Responses</a:t>
            </a:r>
            <a:r>
              <a:rPr lang="en-US" baseline="0"/>
              <a:t> for</a:t>
            </a:r>
            <a:r>
              <a:rPr lang="en-US"/>
              <a:t> Q.6</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fr-FR"/>
        </a:p>
      </c:txPr>
    </c:title>
    <c:autoTitleDeleted val="0"/>
    <c:plotArea>
      <c:layout/>
      <c:barChart>
        <c:barDir val="bar"/>
        <c:grouping val="clustered"/>
        <c:varyColors val="0"/>
        <c:ser>
          <c:idx val="0"/>
          <c:order val="0"/>
          <c:tx>
            <c:strRef>
              <c:f>Feuil2!$A$31:$B$31</c:f>
              <c:strCache>
                <c:ptCount val="2"/>
                <c:pt idx="0">
                  <c:v>Question</c:v>
                </c:pt>
                <c:pt idx="1">
                  <c:v>Q.6</c:v>
                </c:pt>
              </c:strCache>
            </c:strRef>
          </c:tx>
          <c:spPr>
            <a:gradFill flip="none" rotWithShape="1">
              <a:gsLst>
                <a:gs pos="43000">
                  <a:srgbClr val="FF53A1"/>
                </a:gs>
                <a:gs pos="9000">
                  <a:srgbClr val="FFC000">
                    <a:lumMod val="20000"/>
                    <a:lumOff val="80000"/>
                  </a:srgbClr>
                </a:gs>
                <a:gs pos="76000">
                  <a:srgbClr val="A162D0"/>
                </a:gs>
                <a:gs pos="100000">
                  <a:srgbClr val="FFC000">
                    <a:lumMod val="20000"/>
                    <a:lumOff val="80000"/>
                  </a:srgbClr>
                </a:gs>
              </a:gsLst>
              <a:path path="circle">
                <a:fillToRect l="100000" t="100000"/>
              </a:path>
              <a:tileRect r="-100000" b="-100000"/>
            </a:gradFill>
            <a:ln>
              <a:noFill/>
            </a:ln>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rgbClr r="0" g="0" b="0">
                  <a:satMod val="300000"/>
                </a:scrgbClr>
              </a:contourClr>
            </a:sp3d>
          </c:spPr>
          <c:invertIfNegative val="0"/>
          <c:cat>
            <c:multiLvlStrRef>
              <c:f>Feuil2!$C$29:$J$30</c:f>
              <c:multiLvlStrCache>
                <c:ptCount val="8"/>
                <c:lvl>
                  <c:pt idx="0">
                    <c:v>Connection issues</c:v>
                  </c:pt>
                  <c:pt idx="1">
                    <c:v>Sound issues</c:v>
                  </c:pt>
                  <c:pt idx="2">
                    <c:v>Microphone issues</c:v>
                  </c:pt>
                  <c:pt idx="3">
                    <c:v>Communication issues</c:v>
                  </c:pt>
                  <c:pt idx="4">
                    <c:v>Platform knowledge issues</c:v>
                  </c:pt>
                  <c:pt idx="5">
                    <c:v>Screen issues</c:v>
                  </c:pt>
                  <c:pt idx="6">
                    <c:v>No issues</c:v>
                  </c:pt>
                  <c:pt idx="7">
                    <c:v>Other issues</c:v>
                  </c:pt>
                </c:lvl>
                <c:lvl>
                  <c:pt idx="0">
                    <c:v>Responses</c:v>
                  </c:pt>
                </c:lvl>
              </c:multiLvlStrCache>
            </c:multiLvlStrRef>
          </c:cat>
          <c:val>
            <c:numRef>
              <c:f>Feuil2!$C$31:$J$31</c:f>
              <c:numCache>
                <c:formatCode>General</c:formatCode>
                <c:ptCount val="8"/>
                <c:pt idx="0">
                  <c:v>8</c:v>
                </c:pt>
                <c:pt idx="1">
                  <c:v>8</c:v>
                </c:pt>
                <c:pt idx="2">
                  <c:v>7</c:v>
                </c:pt>
                <c:pt idx="3">
                  <c:v>5</c:v>
                </c:pt>
                <c:pt idx="4">
                  <c:v>3</c:v>
                </c:pt>
                <c:pt idx="5">
                  <c:v>0</c:v>
                </c:pt>
                <c:pt idx="6">
                  <c:v>3</c:v>
                </c:pt>
                <c:pt idx="7">
                  <c:v>2</c:v>
                </c:pt>
              </c:numCache>
            </c:numRef>
          </c:val>
          <c:extLst>
            <c:ext xmlns:c16="http://schemas.microsoft.com/office/drawing/2014/chart" uri="{C3380CC4-5D6E-409C-BE32-E72D297353CC}">
              <c16:uniqueId val="{00000000-E8A4-4604-A199-19D07E035E50}"/>
            </c:ext>
          </c:extLst>
        </c:ser>
        <c:dLbls>
          <c:showLegendKey val="0"/>
          <c:showVal val="0"/>
          <c:showCatName val="0"/>
          <c:showSerName val="0"/>
          <c:showPercent val="0"/>
          <c:showBubbleSize val="0"/>
        </c:dLbls>
        <c:gapWidth val="115"/>
        <c:overlap val="-20"/>
        <c:axId val="1310919279"/>
        <c:axId val="1310897231"/>
      </c:barChart>
      <c:catAx>
        <c:axId val="1310919279"/>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fr-FR"/>
          </a:p>
        </c:txPr>
        <c:crossAx val="1310897231"/>
        <c:crosses val="autoZero"/>
        <c:auto val="1"/>
        <c:lblAlgn val="ctr"/>
        <c:lblOffset val="100"/>
        <c:noMultiLvlLbl val="0"/>
      </c:catAx>
      <c:valAx>
        <c:axId val="1310897231"/>
        <c:scaling>
          <c:orientation val="minMax"/>
        </c:scaling>
        <c:delete val="0"/>
        <c:axPos val="b"/>
        <c:majorGridlines>
          <c:spPr>
            <a:ln w="9525" cap="flat" cmpd="sng" algn="ctr">
              <a:solidFill>
                <a:srgbClr val="4472C4">
                  <a:lumMod val="40000"/>
                  <a:lumOff val="60000"/>
                </a:srgb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fr-FR"/>
          </a:p>
        </c:txPr>
        <c:crossAx val="1310919279"/>
        <c:crosses val="autoZero"/>
        <c:crossBetween val="between"/>
      </c:valAx>
      <c:spPr>
        <a:noFill/>
        <a:ln>
          <a:noFill/>
        </a:ln>
        <a:effectLst/>
      </c:spPr>
    </c:plotArea>
    <c:plotVisOnly val="1"/>
    <c:dispBlanksAs val="gap"/>
    <c:showDLblsOverMax val="0"/>
  </c:chart>
  <c:spPr>
    <a:blipFill>
      <a:blip xmlns:r="http://schemas.openxmlformats.org/officeDocument/2006/relationships" r:embed="rId4">
        <a:extLst>
          <a:ext uri="{837473B0-CC2E-450A-ABE3-18F120FF3D39}">
            <a1611:picAttrSrcUrl xmlns:a1611="http://schemas.microsoft.com/office/drawing/2016/11/main" r:id="rId5"/>
          </a:ext>
        </a:extLst>
      </a:blip>
      <a:stretch>
        <a:fillRect/>
      </a:stretch>
    </a:blipFill>
    <a:ln>
      <a:noFill/>
    </a:ln>
    <a:effectLst/>
  </c:spPr>
  <c:txPr>
    <a:bodyPr/>
    <a:lstStyle/>
    <a:p>
      <a:pPr>
        <a:defRPr/>
      </a:pPr>
      <a:endParaRPr lang="fr-FR"/>
    </a:p>
  </c:txPr>
  <c:externalData r:id="rId6">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Responses</a:t>
            </a:r>
            <a:r>
              <a:rPr lang="en-US" baseline="0"/>
              <a:t> for</a:t>
            </a:r>
            <a:r>
              <a:rPr lang="en-US"/>
              <a:t> Q.8</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fr-FR"/>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Feuil2!$A$42:$B$42</c:f>
              <c:strCache>
                <c:ptCount val="2"/>
                <c:pt idx="0">
                  <c:v>Question</c:v>
                </c:pt>
                <c:pt idx="1">
                  <c:v>Q.8</c:v>
                </c:pt>
              </c:strCache>
            </c:strRef>
          </c:tx>
          <c:spPr>
            <a:effectLst>
              <a:innerShdw blurRad="114300">
                <a:prstClr val="black"/>
              </a:innerShdw>
            </a:effectLst>
          </c:spPr>
          <c:dPt>
            <c:idx val="0"/>
            <c:bubble3D val="0"/>
            <c:spPr>
              <a:gradFill rotWithShape="1">
                <a:gsLst>
                  <a:gs pos="43000">
                    <a:srgbClr val="FFC000">
                      <a:lumMod val="60000"/>
                      <a:lumOff val="40000"/>
                    </a:srgbClr>
                  </a:gs>
                  <a:gs pos="4000">
                    <a:srgbClr val="FFC000">
                      <a:lumMod val="20000"/>
                      <a:lumOff val="80000"/>
                    </a:srgbClr>
                  </a:gs>
                  <a:gs pos="83000">
                    <a:srgbClr val="FFC000">
                      <a:lumMod val="40000"/>
                      <a:lumOff val="60000"/>
                    </a:srgbClr>
                  </a:gs>
                  <a:gs pos="100000">
                    <a:srgbClr val="FFC000">
                      <a:lumMod val="20000"/>
                      <a:lumOff val="80000"/>
                    </a:srgbClr>
                  </a:gs>
                </a:gsLst>
                <a:lin ang="5400000" scaled="1"/>
              </a:gradFill>
              <a:ln>
                <a:noFill/>
              </a:ln>
              <a:effectLst>
                <a:innerShdw blurRad="114300">
                  <a:prstClr val="black"/>
                </a:innerShdw>
              </a:effectLst>
              <a:scene3d>
                <a:camera prst="orthographicFront">
                  <a:rot lat="0" lon="0" rev="0"/>
                </a:camera>
                <a:lightRig rig="glow" dir="t">
                  <a:rot lat="0" lon="0" rev="6360000"/>
                </a:lightRig>
              </a:scene3d>
              <a:sp3d prstMaterial="flat">
                <a:bevelT w="95250" h="101600"/>
                <a:contourClr>
                  <a:scrgbClr r="0" g="0" b="0">
                    <a:satMod val="300000"/>
                  </a:scrgbClr>
                </a:contourClr>
              </a:sp3d>
            </c:spPr>
            <c:extLst>
              <c:ext xmlns:c16="http://schemas.microsoft.com/office/drawing/2014/chart" uri="{C3380CC4-5D6E-409C-BE32-E72D297353CC}">
                <c16:uniqueId val="{00000001-FAD7-476A-9F2F-E861F25B052D}"/>
              </c:ext>
            </c:extLst>
          </c:dPt>
          <c:dPt>
            <c:idx val="1"/>
            <c:bubble3D val="0"/>
            <c:spPr>
              <a:gradFill rotWithShape="1">
                <a:gsLst>
                  <a:gs pos="0">
                    <a:srgbClr val="4472C4">
                      <a:lumMod val="5000"/>
                      <a:lumOff val="95000"/>
                    </a:srgbClr>
                  </a:gs>
                  <a:gs pos="74000">
                    <a:srgbClr val="4472C4">
                      <a:lumMod val="45000"/>
                      <a:lumOff val="55000"/>
                    </a:srgbClr>
                  </a:gs>
                  <a:gs pos="83000">
                    <a:srgbClr val="4472C4">
                      <a:lumMod val="45000"/>
                      <a:lumOff val="55000"/>
                    </a:srgbClr>
                  </a:gs>
                  <a:gs pos="100000">
                    <a:srgbClr val="4472C4">
                      <a:lumMod val="30000"/>
                      <a:lumOff val="70000"/>
                    </a:srgbClr>
                  </a:gs>
                </a:gsLst>
                <a:lin ang="5400000" scaled="1"/>
              </a:gradFill>
              <a:ln>
                <a:noFill/>
              </a:ln>
              <a:effectLst>
                <a:innerShdw blurRad="114300">
                  <a:prstClr val="black"/>
                </a:innerShdw>
              </a:effectLst>
              <a:scene3d>
                <a:camera prst="orthographicFront"/>
                <a:lightRig rig="glow" dir="t">
                  <a:rot lat="0" lon="0" rev="6360000"/>
                </a:lightRig>
              </a:scene3d>
              <a:sp3d prstMaterial="metal">
                <a:bevelT w="95250" h="101600"/>
                <a:contourClr>
                  <a:srgbClr val="000000"/>
                </a:contourClr>
              </a:sp3d>
            </c:spPr>
            <c:extLst>
              <c:ext xmlns:c16="http://schemas.microsoft.com/office/drawing/2014/chart" uri="{C3380CC4-5D6E-409C-BE32-E72D297353CC}">
                <c16:uniqueId val="{00000003-FAD7-476A-9F2F-E861F25B052D}"/>
              </c:ext>
            </c:extLst>
          </c:dPt>
          <c:dPt>
            <c:idx val="2"/>
            <c:bubble3D val="0"/>
            <c:spPr>
              <a:gradFill rotWithShape="1">
                <a:gsLst>
                  <a:gs pos="0">
                    <a:schemeClr val="accent3">
                      <a:shade val="15000"/>
                      <a:satMod val="180000"/>
                    </a:schemeClr>
                  </a:gs>
                  <a:gs pos="50000">
                    <a:schemeClr val="accent3">
                      <a:shade val="45000"/>
                      <a:satMod val="170000"/>
                    </a:schemeClr>
                  </a:gs>
                  <a:gs pos="70000">
                    <a:schemeClr val="accent3">
                      <a:tint val="99000"/>
                      <a:shade val="65000"/>
                      <a:satMod val="155000"/>
                    </a:schemeClr>
                  </a:gs>
                  <a:gs pos="100000">
                    <a:schemeClr val="accent3">
                      <a:tint val="95500"/>
                      <a:shade val="100000"/>
                      <a:satMod val="155000"/>
                    </a:schemeClr>
                  </a:gs>
                </a:gsLst>
                <a:lin ang="16200000" scaled="0"/>
              </a:gradFill>
              <a:ln>
                <a:noFill/>
              </a:ln>
              <a:effectLst>
                <a:innerShdw blurRad="114300">
                  <a:prstClr val="black"/>
                </a:innerShdw>
              </a:effectLst>
              <a:scene3d>
                <a:camera prst="orthographicFront">
                  <a:rot lat="0" lon="0" rev="0"/>
                </a:camera>
                <a:lightRig rig="glow" dir="t">
                  <a:rot lat="0" lon="0" rev="6360000"/>
                </a:lightRig>
              </a:scene3d>
              <a:sp3d prstMaterial="flat">
                <a:bevelT w="95250" h="101600"/>
                <a:contourClr>
                  <a:scrgbClr r="0" g="0" b="0">
                    <a:satMod val="300000"/>
                  </a:scrgbClr>
                </a:contourClr>
              </a:sp3d>
            </c:spPr>
            <c:extLst>
              <c:ext xmlns:c16="http://schemas.microsoft.com/office/drawing/2014/chart" uri="{C3380CC4-5D6E-409C-BE32-E72D297353CC}">
                <c16:uniqueId val="{00000005-FAD7-476A-9F2F-E861F25B052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fr-FR"/>
              </a:p>
            </c:txPr>
            <c:dLblPos val="outEnd"/>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Feuil2!$C$41:$E$41</c:f>
              <c:strCache>
                <c:ptCount val="3"/>
                <c:pt idx="0">
                  <c:v>Online courses</c:v>
                </c:pt>
                <c:pt idx="1">
                  <c:v>In class courses</c:v>
                </c:pt>
                <c:pt idx="2">
                  <c:v>Neither</c:v>
                </c:pt>
              </c:strCache>
            </c:strRef>
          </c:cat>
          <c:val>
            <c:numRef>
              <c:f>Feuil2!$C$42:$E$42</c:f>
              <c:numCache>
                <c:formatCode>General</c:formatCode>
                <c:ptCount val="3"/>
                <c:pt idx="0">
                  <c:v>6</c:v>
                </c:pt>
                <c:pt idx="1">
                  <c:v>13</c:v>
                </c:pt>
                <c:pt idx="2">
                  <c:v>0</c:v>
                </c:pt>
              </c:numCache>
            </c:numRef>
          </c:val>
          <c:extLst>
            <c:ext xmlns:c16="http://schemas.microsoft.com/office/drawing/2014/chart" uri="{C3380CC4-5D6E-409C-BE32-E72D297353CC}">
              <c16:uniqueId val="{00000006-FAD7-476A-9F2F-E861F25B052D}"/>
            </c:ext>
          </c:extLst>
        </c:ser>
        <c:dLbls>
          <c:dLblPos val="outEnd"/>
          <c:showLegendKey val="0"/>
          <c:showVal val="1"/>
          <c:showCatName val="0"/>
          <c:showSerName val="0"/>
          <c:showPercent val="0"/>
          <c:showBubbleSize val="0"/>
          <c:showLeaderLines val="1"/>
        </c:dLbls>
      </c:pie3DChart>
      <c:spPr>
        <a:noFill/>
        <a:ln>
          <a:noFill/>
        </a:ln>
        <a:effectLst/>
      </c:spPr>
    </c:plotArea>
    <c:legend>
      <c:legendPos val="b"/>
      <c:overlay val="0"/>
      <c:spPr>
        <a:solidFill>
          <a:srgbClr val="E7E6E6">
            <a:lumMod val="25000"/>
          </a:srgbClr>
        </a:solidFill>
        <a:ln>
          <a:solidFill>
            <a:sysClr val="window" lastClr="FFFFFF">
              <a:lumMod val="95000"/>
            </a:sysClr>
          </a:solid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fr-FR"/>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blipFill>
      <a:blip xmlns:r="http://schemas.openxmlformats.org/officeDocument/2006/relationships" r:embed="rId4">
        <a:extLst>
          <a:ext uri="{837473B0-CC2E-450A-ABE3-18F120FF3D39}">
            <a1611:picAttrSrcUrl xmlns:a1611="http://schemas.microsoft.com/office/drawing/2016/11/main" r:id="rId5"/>
          </a:ext>
        </a:extLst>
      </a:blip>
      <a:stretch>
        <a:fillRect/>
      </a:stretch>
    </a:blipFill>
    <a:ln>
      <a:noFill/>
    </a:ln>
    <a:effectLst/>
  </c:spPr>
  <c:txPr>
    <a:bodyPr/>
    <a:lstStyle/>
    <a:p>
      <a:pPr>
        <a:defRPr/>
      </a:pPr>
      <a:endParaRPr lang="fr-FR"/>
    </a:p>
  </c:txPr>
  <c:externalData r:id="rId6">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References</a:t>
            </a:r>
            <a:r>
              <a:rPr lang="en-US" baseline="0"/>
              <a:t> for</a:t>
            </a:r>
            <a:r>
              <a:rPr lang="en-US"/>
              <a:t> Q.9</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fr-FR"/>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Feuil2!$O$42:$P$42</c:f>
              <c:strCache>
                <c:ptCount val="2"/>
                <c:pt idx="0">
                  <c:v>Question</c:v>
                </c:pt>
                <c:pt idx="1">
                  <c:v>Q.9</c:v>
                </c:pt>
              </c:strCache>
            </c:strRef>
          </c:tx>
          <c:spPr>
            <a:gradFill rotWithShape="1">
              <a:gsLst>
                <a:gs pos="0">
                  <a:srgbClr val="4472C4">
                    <a:lumMod val="5000"/>
                    <a:lumOff val="95000"/>
                    <a:alpha val="80000"/>
                  </a:srgbClr>
                </a:gs>
                <a:gs pos="100000">
                  <a:srgbClr val="FFC000">
                    <a:lumMod val="20000"/>
                    <a:lumOff val="80000"/>
                  </a:srgbClr>
                </a:gs>
                <a:gs pos="14000">
                  <a:srgbClr val="FFC000">
                    <a:lumMod val="20000"/>
                    <a:lumOff val="80000"/>
                  </a:srgbClr>
                </a:gs>
                <a:gs pos="57000">
                  <a:srgbClr val="FFC000">
                    <a:lumMod val="60000"/>
                    <a:lumOff val="40000"/>
                  </a:srgbClr>
                </a:gs>
              </a:gsLst>
              <a:path path="circle">
                <a:fillToRect l="100000" t="100000"/>
              </a:path>
            </a:gradFill>
            <a:ln>
              <a:noFill/>
            </a:ln>
            <a:effectLst>
              <a:outerShdw blurRad="63500" dist="38100" dir="5400000" rotWithShape="0">
                <a:srgbClr val="000000">
                  <a:alpha val="45000"/>
                </a:srgbClr>
              </a:outerShdw>
            </a:effectLst>
            <a:scene3d>
              <a:camera prst="orthographicFront">
                <a:rot lat="0" lon="0" rev="0"/>
              </a:camera>
              <a:lightRig rig="glow" dir="t">
                <a:rot lat="0" lon="0" rev="6360000"/>
              </a:lightRig>
            </a:scene3d>
            <a:sp3d prstMaterial="flat">
              <a:bevelT w="95250" h="101600"/>
              <a:contourClr>
                <a:scrgbClr r="0" g="0" b="0">
                  <a:satMod val="300000"/>
                </a:scrgbClr>
              </a:contourClr>
            </a:sp3d>
          </c:spPr>
          <c:invertIfNegative val="0"/>
          <c:cat>
            <c:strRef>
              <c:f>Feuil2!$Q$41:$T$41</c:f>
              <c:strCache>
                <c:ptCount val="4"/>
                <c:pt idx="0">
                  <c:v>Every Day</c:v>
                </c:pt>
                <c:pt idx="1">
                  <c:v>Only for my studies/ job</c:v>
                </c:pt>
                <c:pt idx="2">
                  <c:v>Occasionally</c:v>
                </c:pt>
                <c:pt idx="3">
                  <c:v>Never</c:v>
                </c:pt>
              </c:strCache>
            </c:strRef>
          </c:cat>
          <c:val>
            <c:numRef>
              <c:f>Feuil2!$Q$42:$T$42</c:f>
              <c:numCache>
                <c:formatCode>General</c:formatCode>
                <c:ptCount val="4"/>
                <c:pt idx="0">
                  <c:v>6</c:v>
                </c:pt>
                <c:pt idx="1">
                  <c:v>12</c:v>
                </c:pt>
                <c:pt idx="2">
                  <c:v>1</c:v>
                </c:pt>
                <c:pt idx="3">
                  <c:v>0</c:v>
                </c:pt>
              </c:numCache>
            </c:numRef>
          </c:val>
          <c:extLst>
            <c:ext xmlns:c16="http://schemas.microsoft.com/office/drawing/2014/chart" uri="{C3380CC4-5D6E-409C-BE32-E72D297353CC}">
              <c16:uniqueId val="{00000000-02ED-4A94-A2FE-21ACE2E6738A}"/>
            </c:ext>
          </c:extLst>
        </c:ser>
        <c:dLbls>
          <c:showLegendKey val="0"/>
          <c:showVal val="0"/>
          <c:showCatName val="0"/>
          <c:showSerName val="0"/>
          <c:showPercent val="0"/>
          <c:showBubbleSize val="0"/>
        </c:dLbls>
        <c:gapWidth val="150"/>
        <c:shape val="box"/>
        <c:axId val="2052930335"/>
        <c:axId val="2052934079"/>
        <c:axId val="0"/>
      </c:bar3DChart>
      <c:catAx>
        <c:axId val="205293033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fr-FR"/>
          </a:p>
        </c:txPr>
        <c:crossAx val="2052934079"/>
        <c:crosses val="autoZero"/>
        <c:auto val="1"/>
        <c:lblAlgn val="ctr"/>
        <c:lblOffset val="100"/>
        <c:noMultiLvlLbl val="0"/>
      </c:catAx>
      <c:valAx>
        <c:axId val="2052934079"/>
        <c:scaling>
          <c:orientation val="minMax"/>
        </c:scaling>
        <c:delete val="0"/>
        <c:axPos val="l"/>
        <c:majorGridlines>
          <c:spPr>
            <a:ln w="9525" cap="flat" cmpd="sng" algn="ctr">
              <a:solidFill>
                <a:schemeClr val="accent2"/>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fr-FR"/>
          </a:p>
        </c:txPr>
        <c:crossAx val="20529303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blipFill>
      <a:blip xmlns:r="http://schemas.openxmlformats.org/officeDocument/2006/relationships" r:embed="rId4">
        <a:extLst>
          <a:ext uri="{837473B0-CC2E-450A-ABE3-18F120FF3D39}">
            <a1611:picAttrSrcUrl xmlns:a1611="http://schemas.microsoft.com/office/drawing/2016/11/main" r:id="rId5"/>
          </a:ext>
        </a:extLst>
      </a:blip>
      <a:stretch>
        <a:fillRect/>
      </a:stretch>
    </a:blipFill>
    <a:ln>
      <a:noFill/>
    </a:ln>
    <a:effectLst/>
  </c:spPr>
  <c:txPr>
    <a:bodyPr/>
    <a:lstStyle/>
    <a:p>
      <a:pPr>
        <a:defRPr/>
      </a:pPr>
      <a:endParaRPr lang="fr-FR"/>
    </a:p>
  </c:txPr>
  <c:externalData r:id="rId6">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bg1"/>
                </a:solidFill>
                <a:latin typeface="+mn-lt"/>
                <a:ea typeface="+mn-ea"/>
                <a:cs typeface="+mn-cs"/>
              </a:defRPr>
            </a:pPr>
            <a:r>
              <a:rPr lang="fr-FR">
                <a:solidFill>
                  <a:schemeClr val="bg1"/>
                </a:solidFill>
              </a:rPr>
              <a:t>Responses for Q.11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bg1"/>
              </a:solidFill>
              <a:latin typeface="+mn-lt"/>
              <a:ea typeface="+mn-ea"/>
              <a:cs typeface="+mn-cs"/>
            </a:defRPr>
          </a:pPr>
          <a:endParaRPr lang="fr-FR"/>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Feuil2!$C$56:$E$56</c:f>
              <c:strCache>
                <c:ptCount val="3"/>
                <c:pt idx="0">
                  <c:v>Best advantage of Online courses</c:v>
                </c:pt>
              </c:strCache>
            </c:strRef>
          </c:tx>
          <c:spPr>
            <a:blipFill>
              <a:blip xmlns:r="http://schemas.openxmlformats.org/officeDocument/2006/relationships" r:embed="rId4">
                <a:extLst>
                  <a:ext uri="{837473B0-CC2E-450A-ABE3-18F120FF3D39}">
                    <a1611:picAttrSrcUrl xmlns:a1611="http://schemas.microsoft.com/office/drawing/2016/11/main" r:id="rId5"/>
                  </a:ext>
                </a:extLst>
              </a:blip>
              <a:stretch>
                <a:fillRect/>
              </a:stretch>
            </a:blip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fr-FR"/>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Feuil2!$F$55:$K$55</c:f>
              <c:strCache>
                <c:ptCount val="6"/>
                <c:pt idx="0">
                  <c:v>Financial</c:v>
                </c:pt>
                <c:pt idx="1">
                  <c:v>Social/ Relational</c:v>
                </c:pt>
                <c:pt idx="2">
                  <c:v>Time saving</c:v>
                </c:pt>
                <c:pt idx="3">
                  <c:v>Developing digital skills</c:v>
                </c:pt>
                <c:pt idx="4">
                  <c:v>Learning</c:v>
                </c:pt>
                <c:pt idx="5">
                  <c:v>Life style</c:v>
                </c:pt>
              </c:strCache>
            </c:strRef>
          </c:cat>
          <c:val>
            <c:numRef>
              <c:f>Feuil2!$F$56:$K$56</c:f>
              <c:numCache>
                <c:formatCode>General</c:formatCode>
                <c:ptCount val="6"/>
                <c:pt idx="0">
                  <c:v>6</c:v>
                </c:pt>
                <c:pt idx="1">
                  <c:v>0</c:v>
                </c:pt>
                <c:pt idx="2">
                  <c:v>10</c:v>
                </c:pt>
                <c:pt idx="3">
                  <c:v>2</c:v>
                </c:pt>
                <c:pt idx="4">
                  <c:v>1</c:v>
                </c:pt>
                <c:pt idx="5">
                  <c:v>0</c:v>
                </c:pt>
              </c:numCache>
            </c:numRef>
          </c:val>
          <c:shape val="pyramid"/>
          <c:extLst>
            <c:ext xmlns:c16="http://schemas.microsoft.com/office/drawing/2014/chart" uri="{C3380CC4-5D6E-409C-BE32-E72D297353CC}">
              <c16:uniqueId val="{00000000-4BF8-486C-ACAA-1BF46DA71DC7}"/>
            </c:ext>
          </c:extLst>
        </c:ser>
        <c:ser>
          <c:idx val="1"/>
          <c:order val="1"/>
          <c:tx>
            <c:strRef>
              <c:f>Feuil2!$C$57:$E$57</c:f>
              <c:strCache>
                <c:ptCount val="3"/>
                <c:pt idx="0">
                  <c:v>Disadvantage of Online courses</c:v>
                </c:pt>
              </c:strCache>
            </c:strRef>
          </c:tx>
          <c:spPr>
            <a:solidFill>
              <a:schemeClr val="accent2"/>
            </a:solidFill>
            <a:ln>
              <a:noFill/>
            </a:ln>
            <a:effectLst/>
            <a:sp3d/>
          </c:spPr>
          <c:invertIfNegative val="0"/>
          <c:cat>
            <c:strRef>
              <c:f>Feuil2!$F$55:$K$55</c:f>
              <c:strCache>
                <c:ptCount val="6"/>
                <c:pt idx="0">
                  <c:v>Financial</c:v>
                </c:pt>
                <c:pt idx="1">
                  <c:v>Social/ Relational</c:v>
                </c:pt>
                <c:pt idx="2">
                  <c:v>Time saving</c:v>
                </c:pt>
                <c:pt idx="3">
                  <c:v>Developing digital skills</c:v>
                </c:pt>
                <c:pt idx="4">
                  <c:v>Learning</c:v>
                </c:pt>
                <c:pt idx="5">
                  <c:v>Life style</c:v>
                </c:pt>
              </c:strCache>
            </c:strRef>
          </c:cat>
          <c:val>
            <c:numRef>
              <c:f>Feuil2!$F$57:$K$57</c:f>
              <c:numCache>
                <c:formatCode>General</c:formatCode>
                <c:ptCount val="6"/>
                <c:pt idx="0">
                  <c:v>0</c:v>
                </c:pt>
                <c:pt idx="1">
                  <c:v>10</c:v>
                </c:pt>
                <c:pt idx="2">
                  <c:v>0</c:v>
                </c:pt>
                <c:pt idx="3">
                  <c:v>2</c:v>
                </c:pt>
                <c:pt idx="4">
                  <c:v>1</c:v>
                </c:pt>
                <c:pt idx="5">
                  <c:v>6</c:v>
                </c:pt>
              </c:numCache>
            </c:numRef>
          </c:val>
          <c:shape val="cylinder"/>
          <c:extLst>
            <c:ext xmlns:c16="http://schemas.microsoft.com/office/drawing/2014/chart" uri="{C3380CC4-5D6E-409C-BE32-E72D297353CC}">
              <c16:uniqueId val="{00000001-4BF8-486C-ACAA-1BF46DA71DC7}"/>
            </c:ext>
          </c:extLst>
        </c:ser>
        <c:ser>
          <c:idx val="2"/>
          <c:order val="2"/>
          <c:tx>
            <c:strRef>
              <c:f>Feuil2!$C$58:$E$58</c:f>
              <c:strCache>
                <c:ptCount val="3"/>
                <c:pt idx="0">
                  <c:v>Best advantage of "In class" courses</c:v>
                </c:pt>
              </c:strCache>
            </c:strRef>
          </c:tx>
          <c:spPr>
            <a:solidFill>
              <a:schemeClr val="accent3"/>
            </a:solidFill>
            <a:ln>
              <a:noFill/>
            </a:ln>
            <a:effectLst/>
            <a:sp3d/>
          </c:spPr>
          <c:invertIfNegative val="0"/>
          <c:cat>
            <c:strRef>
              <c:f>Feuil2!$F$55:$K$55</c:f>
              <c:strCache>
                <c:ptCount val="6"/>
                <c:pt idx="0">
                  <c:v>Financial</c:v>
                </c:pt>
                <c:pt idx="1">
                  <c:v>Social/ Relational</c:v>
                </c:pt>
                <c:pt idx="2">
                  <c:v>Time saving</c:v>
                </c:pt>
                <c:pt idx="3">
                  <c:v>Developing digital skills</c:v>
                </c:pt>
                <c:pt idx="4">
                  <c:v>Learning</c:v>
                </c:pt>
                <c:pt idx="5">
                  <c:v>Life style</c:v>
                </c:pt>
              </c:strCache>
            </c:strRef>
          </c:cat>
          <c:val>
            <c:numRef>
              <c:f>Feuil2!$F$58:$K$58</c:f>
              <c:numCache>
                <c:formatCode>General</c:formatCode>
                <c:ptCount val="6"/>
                <c:pt idx="0">
                  <c:v>0</c:v>
                </c:pt>
                <c:pt idx="1">
                  <c:v>10</c:v>
                </c:pt>
                <c:pt idx="2">
                  <c:v>2</c:v>
                </c:pt>
                <c:pt idx="3">
                  <c:v>3</c:v>
                </c:pt>
                <c:pt idx="4">
                  <c:v>4</c:v>
                </c:pt>
                <c:pt idx="5">
                  <c:v>0</c:v>
                </c:pt>
              </c:numCache>
            </c:numRef>
          </c:val>
          <c:shape val="cylinder"/>
          <c:extLst>
            <c:ext xmlns:c16="http://schemas.microsoft.com/office/drawing/2014/chart" uri="{C3380CC4-5D6E-409C-BE32-E72D297353CC}">
              <c16:uniqueId val="{00000002-4BF8-486C-ACAA-1BF46DA71DC7}"/>
            </c:ext>
          </c:extLst>
        </c:ser>
        <c:ser>
          <c:idx val="3"/>
          <c:order val="3"/>
          <c:tx>
            <c:strRef>
              <c:f>Feuil2!$C$59:$E$59</c:f>
              <c:strCache>
                <c:ptCount val="3"/>
                <c:pt idx="0">
                  <c:v>Disadvantage of "In class" courses</c:v>
                </c:pt>
              </c:strCache>
            </c:strRef>
          </c:tx>
          <c:spPr>
            <a:blipFill>
              <a:blip xmlns:r="http://schemas.openxmlformats.org/officeDocument/2006/relationships" r:embed="rId6">
                <a:extLst>
                  <a:ext uri="{837473B0-CC2E-450A-ABE3-18F120FF3D39}">
                    <a1611:picAttrSrcUrl xmlns:a1611="http://schemas.microsoft.com/office/drawing/2016/11/main" r:id="rId7"/>
                  </a:ext>
                </a:extLst>
              </a:blip>
              <a:stretch>
                <a:fillRect/>
              </a:stretch>
            </a:blip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fr-FR"/>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Feuil2!$F$55:$K$55</c:f>
              <c:strCache>
                <c:ptCount val="6"/>
                <c:pt idx="0">
                  <c:v>Financial</c:v>
                </c:pt>
                <c:pt idx="1">
                  <c:v>Social/ Relational</c:v>
                </c:pt>
                <c:pt idx="2">
                  <c:v>Time saving</c:v>
                </c:pt>
                <c:pt idx="3">
                  <c:v>Developing digital skills</c:v>
                </c:pt>
                <c:pt idx="4">
                  <c:v>Learning</c:v>
                </c:pt>
                <c:pt idx="5">
                  <c:v>Life style</c:v>
                </c:pt>
              </c:strCache>
            </c:strRef>
          </c:cat>
          <c:val>
            <c:numRef>
              <c:f>Feuil2!$F$59:$K$59</c:f>
              <c:numCache>
                <c:formatCode>General</c:formatCode>
                <c:ptCount val="6"/>
                <c:pt idx="0">
                  <c:v>8</c:v>
                </c:pt>
                <c:pt idx="1">
                  <c:v>1</c:v>
                </c:pt>
                <c:pt idx="2">
                  <c:v>4</c:v>
                </c:pt>
                <c:pt idx="3">
                  <c:v>2</c:v>
                </c:pt>
                <c:pt idx="4">
                  <c:v>1</c:v>
                </c:pt>
                <c:pt idx="5">
                  <c:v>3</c:v>
                </c:pt>
              </c:numCache>
            </c:numRef>
          </c:val>
          <c:shape val="pyramid"/>
          <c:extLst>
            <c:ext xmlns:c16="http://schemas.microsoft.com/office/drawing/2014/chart" uri="{C3380CC4-5D6E-409C-BE32-E72D297353CC}">
              <c16:uniqueId val="{00000003-4BF8-486C-ACAA-1BF46DA71DC7}"/>
            </c:ext>
          </c:extLst>
        </c:ser>
        <c:dLbls>
          <c:showLegendKey val="0"/>
          <c:showVal val="0"/>
          <c:showCatName val="0"/>
          <c:showSerName val="0"/>
          <c:showPercent val="0"/>
          <c:showBubbleSize val="0"/>
        </c:dLbls>
        <c:gapWidth val="150"/>
        <c:shape val="box"/>
        <c:axId val="1638115008"/>
        <c:axId val="1638116672"/>
        <c:axId val="0"/>
      </c:bar3DChart>
      <c:catAx>
        <c:axId val="1638115008"/>
        <c:scaling>
          <c:orientation val="minMax"/>
        </c:scaling>
        <c:delete val="0"/>
        <c:axPos val="b"/>
        <c:majorGridlines>
          <c:spPr>
            <a:ln w="12700" cap="flat" cmpd="sng" algn="ctr">
              <a:solidFill>
                <a:schemeClr val="accent3">
                  <a:lumMod val="40000"/>
                  <a:lumOff val="60000"/>
                </a:schemeClr>
              </a:solidFill>
              <a:prstDash val="solid"/>
              <a:round/>
            </a:ln>
            <a:effectLst/>
          </c:spPr>
        </c:majorGridlines>
        <c:numFmt formatCode="General" sourceLinked="0"/>
        <c:majorTickMark val="none"/>
        <c:minorTickMark val="cross"/>
        <c:tickLblPos val="nextTo"/>
        <c:spPr>
          <a:noFill/>
          <a:ln>
            <a:solidFill>
              <a:schemeClr val="accent2">
                <a:tint val="95000"/>
                <a:shade val="95000"/>
                <a:satMod val="120000"/>
              </a:schemeClr>
            </a:solidFill>
          </a:ln>
          <a:effectLst/>
        </c:spPr>
        <c:txPr>
          <a:bodyPr rot="-60000000" spcFirstLastPara="1" vertOverflow="ellipsis" vert="horz" wrap="square" anchor="ctr" anchorCtr="1"/>
          <a:lstStyle/>
          <a:p>
            <a:pPr>
              <a:defRPr sz="900" b="0" i="0" u="none" strike="noStrike" kern="1200" baseline="0">
                <a:solidFill>
                  <a:schemeClr val="bg1"/>
                </a:solidFill>
                <a:latin typeface="+mn-lt"/>
                <a:ea typeface="+mn-ea"/>
                <a:cs typeface="+mn-cs"/>
              </a:defRPr>
            </a:pPr>
            <a:endParaRPr lang="fr-FR"/>
          </a:p>
        </c:txPr>
        <c:crossAx val="1638116672"/>
        <c:crosses val="autoZero"/>
        <c:auto val="1"/>
        <c:lblAlgn val="ctr"/>
        <c:lblOffset val="100"/>
        <c:tickMarkSkip val="1"/>
        <c:noMultiLvlLbl val="0"/>
      </c:catAx>
      <c:valAx>
        <c:axId val="1638116672"/>
        <c:scaling>
          <c:orientation val="minMax"/>
        </c:scaling>
        <c:delete val="0"/>
        <c:axPos val="l"/>
        <c:majorGridlines>
          <c:spPr>
            <a:ln w="12700" cap="flat" cmpd="sng" algn="ctr">
              <a:solidFill>
                <a:schemeClr val="accent2">
                  <a:tint val="95000"/>
                  <a:shade val="95000"/>
                  <a:satMod val="120000"/>
                </a:schemeClr>
              </a:solidFill>
              <a:prstDash val="solid"/>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bg1"/>
                </a:solidFill>
                <a:latin typeface="+mn-lt"/>
                <a:ea typeface="+mn-ea"/>
                <a:cs typeface="+mn-cs"/>
              </a:defRPr>
            </a:pPr>
            <a:endParaRPr lang="fr-FR"/>
          </a:p>
        </c:txPr>
        <c:crossAx val="1638115008"/>
        <c:crosses val="autoZero"/>
        <c:crossBetween val="between"/>
      </c:valAx>
      <c:spPr>
        <a:noFill/>
        <a:ln>
          <a:noFill/>
        </a:ln>
        <a:effectLst/>
      </c:spPr>
    </c:plotArea>
    <c:legend>
      <c:legendPos val="b"/>
      <c:overlay val="0"/>
      <c:spPr>
        <a:solidFill>
          <a:srgbClr val="E7E6E6">
            <a:lumMod val="25000"/>
          </a:srgbClr>
        </a:solidFill>
        <a:ln>
          <a:solidFill>
            <a:sysClr val="window" lastClr="FFFFFF"/>
          </a:solidFill>
        </a:ln>
        <a:effectLst/>
      </c:spPr>
      <c:txPr>
        <a:bodyPr rot="0" spcFirstLastPara="1" vertOverflow="ellipsis" vert="horz" wrap="square" anchor="ctr" anchorCtr="1"/>
        <a:lstStyle/>
        <a:p>
          <a:pPr>
            <a:defRPr sz="900" b="0" i="0" u="none" strike="noStrike" kern="1200" baseline="0">
              <a:solidFill>
                <a:schemeClr val="bg1"/>
              </a:solidFill>
              <a:latin typeface="+mn-lt"/>
              <a:ea typeface="+mn-ea"/>
              <a:cs typeface="+mn-cs"/>
            </a:defRPr>
          </a:pPr>
          <a:endParaRPr lang="fr-FR"/>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blipFill>
      <a:blip xmlns:r="http://schemas.openxmlformats.org/officeDocument/2006/relationships" r:embed="rId8">
        <a:extLst>
          <a:ext uri="{837473B0-CC2E-450A-ABE3-18F120FF3D39}">
            <a1611:picAttrSrcUrl xmlns:a1611="http://schemas.microsoft.com/office/drawing/2016/11/main" r:id="rId9"/>
          </a:ext>
        </a:extLst>
      </a:blip>
      <a:stretch>
        <a:fillRect/>
      </a:stretch>
    </a:blipFill>
    <a:ln w="9525" cap="flat" cmpd="sng" algn="ctr">
      <a:solidFill>
        <a:schemeClr val="tx1">
          <a:lumMod val="15000"/>
          <a:lumOff val="85000"/>
        </a:schemeClr>
      </a:solidFill>
      <a:round/>
    </a:ln>
    <a:effectLst/>
  </c:spPr>
  <c:txPr>
    <a:bodyPr/>
    <a:lstStyle/>
    <a:p>
      <a:pPr>
        <a:defRPr/>
      </a:pPr>
      <a:endParaRPr lang="fr-FR"/>
    </a:p>
  </c:txPr>
  <c:externalData r:id="rId10">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Responses for Q.12</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fr-FR"/>
        </a:p>
      </c:txPr>
    </c:title>
    <c:autoTitleDeleted val="0"/>
    <c:plotArea>
      <c:layout/>
      <c:pieChart>
        <c:varyColors val="1"/>
        <c:ser>
          <c:idx val="0"/>
          <c:order val="0"/>
          <c:tx>
            <c:strRef>
              <c:f>Feuil2!$B$83</c:f>
              <c:strCache>
                <c:ptCount val="1"/>
                <c:pt idx="0">
                  <c:v>Q.12</c:v>
                </c:pt>
              </c:strCache>
            </c:strRef>
          </c:tx>
          <c:dPt>
            <c:idx val="0"/>
            <c:bubble3D val="0"/>
            <c:spPr>
              <a:gradFill rotWithShape="1">
                <a:gsLst>
                  <a:gs pos="0">
                    <a:schemeClr val="accent1">
                      <a:shade val="15000"/>
                      <a:satMod val="180000"/>
                    </a:schemeClr>
                  </a:gs>
                  <a:gs pos="50000">
                    <a:schemeClr val="accent1">
                      <a:shade val="45000"/>
                      <a:satMod val="170000"/>
                    </a:schemeClr>
                  </a:gs>
                  <a:gs pos="70000">
                    <a:schemeClr val="accent1">
                      <a:tint val="99000"/>
                      <a:shade val="65000"/>
                      <a:satMod val="155000"/>
                    </a:schemeClr>
                  </a:gs>
                  <a:gs pos="100000">
                    <a:schemeClr val="accent1">
                      <a:tint val="95500"/>
                      <a:shade val="100000"/>
                      <a:satMod val="155000"/>
                    </a:schemeClr>
                  </a:gs>
                </a:gsLst>
                <a:lin ang="16200000" scaled="0"/>
              </a:gradFill>
              <a:ln>
                <a:noFill/>
              </a:ln>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rgbClr r="0" g="0" b="0">
                    <a:satMod val="300000"/>
                  </a:scrgbClr>
                </a:contourClr>
              </a:sp3d>
            </c:spPr>
            <c:extLst>
              <c:ext xmlns:c16="http://schemas.microsoft.com/office/drawing/2014/chart" uri="{C3380CC4-5D6E-409C-BE32-E72D297353CC}">
                <c16:uniqueId val="{00000001-0F76-4222-A3F1-5D72CB233C78}"/>
              </c:ext>
            </c:extLst>
          </c:dPt>
          <c:dPt>
            <c:idx val="1"/>
            <c:bubble3D val="0"/>
            <c:spPr>
              <a:gradFill rotWithShape="1">
                <a:gsLst>
                  <a:gs pos="0">
                    <a:schemeClr val="accent2">
                      <a:shade val="15000"/>
                      <a:satMod val="180000"/>
                    </a:schemeClr>
                  </a:gs>
                  <a:gs pos="50000">
                    <a:schemeClr val="accent2">
                      <a:shade val="45000"/>
                      <a:satMod val="170000"/>
                    </a:schemeClr>
                  </a:gs>
                  <a:gs pos="70000">
                    <a:schemeClr val="accent2">
                      <a:tint val="99000"/>
                      <a:shade val="65000"/>
                      <a:satMod val="155000"/>
                    </a:schemeClr>
                  </a:gs>
                  <a:gs pos="100000">
                    <a:schemeClr val="accent2">
                      <a:tint val="95500"/>
                      <a:shade val="100000"/>
                      <a:satMod val="155000"/>
                    </a:schemeClr>
                  </a:gs>
                </a:gsLst>
                <a:lin ang="16200000" scaled="0"/>
              </a:gradFill>
              <a:ln>
                <a:noFill/>
              </a:ln>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rgbClr r="0" g="0" b="0">
                    <a:satMod val="300000"/>
                  </a:scrgbClr>
                </a:contourClr>
              </a:sp3d>
            </c:spPr>
            <c:extLst>
              <c:ext xmlns:c16="http://schemas.microsoft.com/office/drawing/2014/chart" uri="{C3380CC4-5D6E-409C-BE32-E72D297353CC}">
                <c16:uniqueId val="{00000003-0F76-4222-A3F1-5D72CB233C78}"/>
              </c:ext>
            </c:extLst>
          </c:dPt>
          <c:dPt>
            <c:idx val="2"/>
            <c:bubble3D val="0"/>
            <c:spPr>
              <a:gradFill rotWithShape="1">
                <a:gsLst>
                  <a:gs pos="0">
                    <a:schemeClr val="accent3">
                      <a:shade val="15000"/>
                      <a:satMod val="180000"/>
                    </a:schemeClr>
                  </a:gs>
                  <a:gs pos="50000">
                    <a:schemeClr val="accent3">
                      <a:shade val="45000"/>
                      <a:satMod val="170000"/>
                    </a:schemeClr>
                  </a:gs>
                  <a:gs pos="70000">
                    <a:schemeClr val="accent3">
                      <a:tint val="99000"/>
                      <a:shade val="65000"/>
                      <a:satMod val="155000"/>
                    </a:schemeClr>
                  </a:gs>
                  <a:gs pos="100000">
                    <a:schemeClr val="accent3">
                      <a:tint val="95500"/>
                      <a:shade val="100000"/>
                      <a:satMod val="155000"/>
                    </a:schemeClr>
                  </a:gs>
                </a:gsLst>
                <a:lin ang="16200000" scaled="0"/>
              </a:gradFill>
              <a:ln>
                <a:noFill/>
              </a:ln>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rgbClr r="0" g="0" b="0">
                    <a:satMod val="300000"/>
                  </a:scrgbClr>
                </a:contourClr>
              </a:sp3d>
            </c:spPr>
            <c:extLst>
              <c:ext xmlns:c16="http://schemas.microsoft.com/office/drawing/2014/chart" uri="{C3380CC4-5D6E-409C-BE32-E72D297353CC}">
                <c16:uniqueId val="{00000005-0F76-4222-A3F1-5D72CB233C78}"/>
              </c:ext>
            </c:extLst>
          </c:dPt>
          <c:dLbls>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fr-FR"/>
              </a:p>
            </c:txPr>
            <c:dLblPos val="outEnd"/>
            <c:showLegendKey val="1"/>
            <c:showVal val="1"/>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Feuil2!$C$82:$E$82</c:f>
              <c:strCache>
                <c:ptCount val="3"/>
                <c:pt idx="0">
                  <c:v>Positive</c:v>
                </c:pt>
                <c:pt idx="1">
                  <c:v>Maybe</c:v>
                </c:pt>
                <c:pt idx="2">
                  <c:v>Negative</c:v>
                </c:pt>
              </c:strCache>
            </c:strRef>
          </c:cat>
          <c:val>
            <c:numRef>
              <c:f>Feuil2!$C$83:$E$83</c:f>
              <c:numCache>
                <c:formatCode>General</c:formatCode>
                <c:ptCount val="3"/>
                <c:pt idx="0">
                  <c:v>8</c:v>
                </c:pt>
                <c:pt idx="1">
                  <c:v>5</c:v>
                </c:pt>
                <c:pt idx="2">
                  <c:v>6</c:v>
                </c:pt>
              </c:numCache>
            </c:numRef>
          </c:val>
          <c:extLst>
            <c:ext xmlns:c16="http://schemas.microsoft.com/office/drawing/2014/chart" uri="{C3380CC4-5D6E-409C-BE32-E72D297353CC}">
              <c16:uniqueId val="{00000006-0F76-4222-A3F1-5D72CB233C78}"/>
            </c:ext>
          </c:extLst>
        </c:ser>
        <c:dLbls>
          <c:showLegendKey val="0"/>
          <c:showVal val="0"/>
          <c:showCatName val="0"/>
          <c:showSerName val="0"/>
          <c:showPercent val="0"/>
          <c:showBubbleSize val="0"/>
          <c:showLeaderLines val="0"/>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blipFill>
      <a:blip xmlns:r="http://schemas.openxmlformats.org/officeDocument/2006/relationships" r:embed="rId4">
        <a:extLst>
          <a:ext uri="{837473B0-CC2E-450A-ABE3-18F120FF3D39}">
            <a1611:picAttrSrcUrl xmlns:a1611="http://schemas.microsoft.com/office/drawing/2016/11/main" r:id="rId5"/>
          </a:ext>
        </a:extLst>
      </a:blip>
      <a:stretch>
        <a:fillRect/>
      </a:stretch>
    </a:blipFill>
    <a:ln>
      <a:noFill/>
    </a:ln>
    <a:effectLst/>
  </c:spPr>
  <c:txPr>
    <a:bodyPr/>
    <a:lstStyle/>
    <a:p>
      <a:pPr>
        <a:defRPr/>
      </a:pPr>
      <a:endParaRPr lang="fr-FR"/>
    </a:p>
  </c:txPr>
  <c:externalData r:id="rId6">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70987C31A6F4458B5E9E5FF9AE1F30E"/>
        <w:category>
          <w:name w:val="Général"/>
          <w:gallery w:val="placeholder"/>
        </w:category>
        <w:types>
          <w:type w:val="bbPlcHdr"/>
        </w:types>
        <w:behaviors>
          <w:behavior w:val="content"/>
        </w:behaviors>
        <w:guid w:val="{9D790891-74AC-46BF-99AE-0EBC59502FF2}"/>
      </w:docPartPr>
      <w:docPartBody>
        <w:p w:rsidR="009D32E8" w:rsidRDefault="00A4264A" w:rsidP="00A4264A">
          <w:pPr>
            <w:pStyle w:val="270987C31A6F4458B5E9E5FF9AE1F30E"/>
          </w:pPr>
          <w:r>
            <w:rPr>
              <w:rFonts w:asciiTheme="majorHAnsi" w:eastAsiaTheme="majorEastAsia" w:hAnsiTheme="majorHAnsi" w:cstheme="majorBidi"/>
              <w:caps/>
              <w:color w:val="4472C4" w:themeColor="accent1"/>
              <w:sz w:val="80"/>
              <w:szCs w:val="80"/>
            </w:rPr>
            <w:t>[Titre du document]</w:t>
          </w:r>
        </w:p>
      </w:docPartBody>
    </w:docPart>
    <w:docPart>
      <w:docPartPr>
        <w:name w:val="26B561B67A394AEABEBB29DA6EDF27F4"/>
        <w:category>
          <w:name w:val="Général"/>
          <w:gallery w:val="placeholder"/>
        </w:category>
        <w:types>
          <w:type w:val="bbPlcHdr"/>
        </w:types>
        <w:behaviors>
          <w:behavior w:val="content"/>
        </w:behaviors>
        <w:guid w:val="{AE5E0466-B353-43B6-91E1-D818B96D9B8C}"/>
      </w:docPartPr>
      <w:docPartBody>
        <w:p w:rsidR="009D32E8" w:rsidRDefault="00A4264A" w:rsidP="00A4264A">
          <w:pPr>
            <w:pStyle w:val="26B561B67A394AEABEBB29DA6EDF27F4"/>
          </w:pPr>
          <w:r>
            <w:rPr>
              <w:color w:val="4472C4" w:themeColor="accent1"/>
              <w:sz w:val="28"/>
              <w:szCs w:val="28"/>
            </w:rPr>
            <w:t>[Sous-titre du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64A"/>
    <w:rsid w:val="00070EF6"/>
    <w:rsid w:val="004C5138"/>
    <w:rsid w:val="006B6831"/>
    <w:rsid w:val="009D32E8"/>
    <w:rsid w:val="009F59C6"/>
    <w:rsid w:val="00A4264A"/>
    <w:rsid w:val="00A44A9E"/>
    <w:rsid w:val="00C07B51"/>
    <w:rsid w:val="00F402F0"/>
    <w:rsid w:val="00F84668"/>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fr-FR" w:eastAsia="fr-F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270987C31A6F4458B5E9E5FF9AE1F30E">
    <w:name w:val="270987C31A6F4458B5E9E5FF9AE1F30E"/>
    <w:rsid w:val="00A4264A"/>
  </w:style>
  <w:style w:type="paragraph" w:customStyle="1" w:styleId="26B561B67A394AEABEBB29DA6EDF27F4">
    <w:name w:val="26B561B67A394AEABEBB29DA6EDF27F4"/>
    <w:rsid w:val="00A426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Personnalisé 1">
    <a:dk1>
      <a:sysClr val="windowText" lastClr="000000"/>
    </a:dk1>
    <a:lt1>
      <a:sysClr val="window" lastClr="FFFFFF"/>
    </a:lt1>
    <a:dk2>
      <a:srgbClr val="44546A"/>
    </a:dk2>
    <a:lt2>
      <a:srgbClr val="E7E6E6"/>
    </a:lt2>
    <a:accent1>
      <a:srgbClr val="4A2739"/>
    </a:accent1>
    <a:accent2>
      <a:srgbClr val="B4C6E7"/>
    </a:accent2>
    <a:accent3>
      <a:srgbClr val="C490AA"/>
    </a:accent3>
    <a:accent4>
      <a:srgbClr val="222A35"/>
    </a:accent4>
    <a:accent5>
      <a:srgbClr val="6F3B55"/>
    </a:accent5>
    <a:accent6>
      <a:srgbClr val="1F3864"/>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acé">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Personnalisé 1">
    <a:dk1>
      <a:sysClr val="windowText" lastClr="000000"/>
    </a:dk1>
    <a:lt1>
      <a:sysClr val="window" lastClr="FFFFFF"/>
    </a:lt1>
    <a:dk2>
      <a:srgbClr val="44546A"/>
    </a:dk2>
    <a:lt2>
      <a:srgbClr val="E7E6E6"/>
    </a:lt2>
    <a:accent1>
      <a:srgbClr val="4A2739"/>
    </a:accent1>
    <a:accent2>
      <a:srgbClr val="B4C6E7"/>
    </a:accent2>
    <a:accent3>
      <a:srgbClr val="C490AA"/>
    </a:accent3>
    <a:accent4>
      <a:srgbClr val="222A35"/>
    </a:accent4>
    <a:accent5>
      <a:srgbClr val="6F3B55"/>
    </a:accent5>
    <a:accent6>
      <a:srgbClr val="1F3864"/>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acé">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Personnalisé 1">
    <a:dk1>
      <a:sysClr val="windowText" lastClr="000000"/>
    </a:dk1>
    <a:lt1>
      <a:sysClr val="window" lastClr="FFFFFF"/>
    </a:lt1>
    <a:dk2>
      <a:srgbClr val="44546A"/>
    </a:dk2>
    <a:lt2>
      <a:srgbClr val="E7E6E6"/>
    </a:lt2>
    <a:accent1>
      <a:srgbClr val="4A2739"/>
    </a:accent1>
    <a:accent2>
      <a:srgbClr val="B4C6E7"/>
    </a:accent2>
    <a:accent3>
      <a:srgbClr val="C490AA"/>
    </a:accent3>
    <a:accent4>
      <a:srgbClr val="222A35"/>
    </a:accent4>
    <a:accent5>
      <a:srgbClr val="6F3B55"/>
    </a:accent5>
    <a:accent6>
      <a:srgbClr val="1F3864"/>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acé">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Personnalisé 1">
    <a:dk1>
      <a:sysClr val="windowText" lastClr="000000"/>
    </a:dk1>
    <a:lt1>
      <a:sysClr val="window" lastClr="FFFFFF"/>
    </a:lt1>
    <a:dk2>
      <a:srgbClr val="44546A"/>
    </a:dk2>
    <a:lt2>
      <a:srgbClr val="E7E6E6"/>
    </a:lt2>
    <a:accent1>
      <a:srgbClr val="4A2739"/>
    </a:accent1>
    <a:accent2>
      <a:srgbClr val="B4C6E7"/>
    </a:accent2>
    <a:accent3>
      <a:srgbClr val="C490AA"/>
    </a:accent3>
    <a:accent4>
      <a:srgbClr val="222A35"/>
    </a:accent4>
    <a:accent5>
      <a:srgbClr val="6F3B55"/>
    </a:accent5>
    <a:accent6>
      <a:srgbClr val="1F3864"/>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acé">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Personnalisé 1">
    <a:dk1>
      <a:sysClr val="windowText" lastClr="000000"/>
    </a:dk1>
    <a:lt1>
      <a:sysClr val="window" lastClr="FFFFFF"/>
    </a:lt1>
    <a:dk2>
      <a:srgbClr val="44546A"/>
    </a:dk2>
    <a:lt2>
      <a:srgbClr val="E7E6E6"/>
    </a:lt2>
    <a:accent1>
      <a:srgbClr val="4A2739"/>
    </a:accent1>
    <a:accent2>
      <a:srgbClr val="B4C6E7"/>
    </a:accent2>
    <a:accent3>
      <a:srgbClr val="C490AA"/>
    </a:accent3>
    <a:accent4>
      <a:srgbClr val="222A35"/>
    </a:accent4>
    <a:accent5>
      <a:srgbClr val="6F3B55"/>
    </a:accent5>
    <a:accent6>
      <a:srgbClr val="1F3864"/>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acé">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Personnalisé 1">
    <a:dk1>
      <a:sysClr val="windowText" lastClr="000000"/>
    </a:dk1>
    <a:lt1>
      <a:sysClr val="window" lastClr="FFFFFF"/>
    </a:lt1>
    <a:dk2>
      <a:srgbClr val="44546A"/>
    </a:dk2>
    <a:lt2>
      <a:srgbClr val="E7E6E6"/>
    </a:lt2>
    <a:accent1>
      <a:srgbClr val="4A2739"/>
    </a:accent1>
    <a:accent2>
      <a:srgbClr val="B4C6E7"/>
    </a:accent2>
    <a:accent3>
      <a:srgbClr val="C490AA"/>
    </a:accent3>
    <a:accent4>
      <a:srgbClr val="222A35"/>
    </a:accent4>
    <a:accent5>
      <a:srgbClr val="6F3B55"/>
    </a:accent5>
    <a:accent6>
      <a:srgbClr val="1F3864"/>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acé">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Personnalisé 1">
    <a:dk1>
      <a:sysClr val="windowText" lastClr="000000"/>
    </a:dk1>
    <a:lt1>
      <a:sysClr val="window" lastClr="FFFFFF"/>
    </a:lt1>
    <a:dk2>
      <a:srgbClr val="44546A"/>
    </a:dk2>
    <a:lt2>
      <a:srgbClr val="E7E6E6"/>
    </a:lt2>
    <a:accent1>
      <a:srgbClr val="4A2739"/>
    </a:accent1>
    <a:accent2>
      <a:srgbClr val="B4C6E7"/>
    </a:accent2>
    <a:accent3>
      <a:srgbClr val="C490AA"/>
    </a:accent3>
    <a:accent4>
      <a:srgbClr val="222A35"/>
    </a:accent4>
    <a:accent5>
      <a:srgbClr val="6F3B55"/>
    </a:accent5>
    <a:accent6>
      <a:srgbClr val="1F3864"/>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acé">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Personnalisé 1">
    <a:dk1>
      <a:sysClr val="windowText" lastClr="000000"/>
    </a:dk1>
    <a:lt1>
      <a:sysClr val="window" lastClr="FFFFFF"/>
    </a:lt1>
    <a:dk2>
      <a:srgbClr val="44546A"/>
    </a:dk2>
    <a:lt2>
      <a:srgbClr val="E7E6E6"/>
    </a:lt2>
    <a:accent1>
      <a:srgbClr val="4A2739"/>
    </a:accent1>
    <a:accent2>
      <a:srgbClr val="B4C6E7"/>
    </a:accent2>
    <a:accent3>
      <a:srgbClr val="C490AA"/>
    </a:accent3>
    <a:accent4>
      <a:srgbClr val="222A35"/>
    </a:accent4>
    <a:accent5>
      <a:srgbClr val="6F3B55"/>
    </a:accent5>
    <a:accent6>
      <a:srgbClr val="1F3864"/>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acé">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Personnalisé 1">
    <a:dk1>
      <a:sysClr val="windowText" lastClr="000000"/>
    </a:dk1>
    <a:lt1>
      <a:sysClr val="window" lastClr="FFFFFF"/>
    </a:lt1>
    <a:dk2>
      <a:srgbClr val="44546A"/>
    </a:dk2>
    <a:lt2>
      <a:srgbClr val="E7E6E6"/>
    </a:lt2>
    <a:accent1>
      <a:srgbClr val="4A2739"/>
    </a:accent1>
    <a:accent2>
      <a:srgbClr val="B4C6E7"/>
    </a:accent2>
    <a:accent3>
      <a:srgbClr val="C490AA"/>
    </a:accent3>
    <a:accent4>
      <a:srgbClr val="222A35"/>
    </a:accent4>
    <a:accent5>
      <a:srgbClr val="6F3B55"/>
    </a:accent5>
    <a:accent6>
      <a:srgbClr val="1F3864"/>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acé">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Lecturer’s name: Fernando SUNETH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Int20</b:Tag>
    <b:SourceType>DocumentFromInternetSite</b:SourceType>
    <b:Guid>{1849130B-77D5-4069-8300-86740BDC2DC0}</b:Guid>
    <b:Author>
      <b:Author>
        <b:Corporate>Every Learner Everywhere</b:Corporate>
      </b:Author>
    </b:Author>
    <b:Title>Support Your International Students</b:Title>
    <b:Year>2020</b:Year>
    <b:Month>September</b:Month>
    <b:Day>16</b:Day>
    <b:YearAccessed>2020</b:YearAccessed>
    <b:MonthAccessed>November</b:MonthAccessed>
    <b:DayAccessed>22</b:DayAccessed>
    <b:URL>https://solve.everylearnereverywhere.org/asset/xln7b14M13OIjQzCLkgX</b:URL>
    <b:LCID>en-GB</b:LCID>
    <b:RefOrder>2</b:RefOrder>
  </b:Source>
  <b:Source>
    <b:Tag>Mer20</b:Tag>
    <b:SourceType>DocumentFromInternetSite</b:SourceType>
    <b:Guid>{17C17744-1088-4479-89B2-55E553933B10}</b:Guid>
    <b:LCID>en-GB</b:LCID>
    <b:Author>
      <b:Author>
        <b:Corporate>Meru International School</b:Corporate>
      </b:Author>
    </b:Author>
    <b:Title>Advantages &amp; Disadvantages Of Virtual Classroom</b:Title>
    <b:Year>2020</b:Year>
    <b:Month>May</b:Month>
    <b:Day>20</b:Day>
    <b:YearAccessed>2020</b:YearAccessed>
    <b:MonthAccessed>November</b:MonthAccessed>
    <b:DayAccessed>22</b:DayAccessed>
    <b:URL>https://www.meruinternationalschool.com/advantages-disadvantages-of-virtual-classroom/</b:URL>
    <b:RefOrder>1</b:RefOrder>
  </b:Source>
  <b:Source>
    <b:Tag>Ebr12</b:Tag>
    <b:SourceType>JournalArticle</b:SourceType>
    <b:Guid>{058E16B4-FD56-4536-A463-8A1B9E9B21A5}</b:Guid>
    <b:LCID>en-GB</b:LCID>
    <b:Author>
      <b:Author>
        <b:NameList>
          <b:Person>
            <b:Last>Nejad Behrouzian</b:Last>
            <b:First>Ebrahim</b:First>
          </b:Person>
        </b:NameList>
      </b:Author>
    </b:Author>
    <b:Title>Impact of E-Learning on Learning and Realizing Information Society</b:Title>
    <b:JournalName>Research Journal of Applied Sciences, Engineering and Technology</b:JournalName>
    <b:Year>2012</b:Year>
    <b:Pages>5016-5020</b:Pages>
    <b:Volume>4</b:Volume>
    <b:Issue>23</b:Issue>
    <b:RefOrder>3</b:RefOrder>
  </b:Source>
  <b:Source>
    <b:Tag>MsK</b:Tag>
    <b:SourceType>JournalArticle</b:SourceType>
    <b:Guid>{4443C367-6859-4D04-A4DE-C9E3EA86C803}</b:Guid>
    <b:Title>VIRTUAL LEARNING ENVIRONMENT</b:Title>
    <b:Year>2018</b:Year>
    <b:Pages>11-14</b:Pages>
    <b:JournalName>International Journal of Advanced Research in Computer Science</b:JournalName>
    <b:Volume>9</b:Volume>
    <b:Issue>1</b:Issue>
    <b:Author>
      <b:Author>
        <b:Corporate>Ms.Kanimozhi</b:Corporate>
      </b:Author>
    </b:Author>
    <b:RefOrder>4</b:RefOrder>
  </b:Source>
  <b:Source>
    <b:Tag>Bar13</b:Tag>
    <b:SourceType>JournalArticle</b:SourceType>
    <b:Guid>{98543E0E-3C36-4D38-802C-9A46E2CD6BFF}</b:Guid>
    <b:Author>
      <b:Author>
        <b:NameList>
          <b:Person>
            <b:Last>Barker</b:Last>
            <b:First>Jenny</b:First>
          </b:Person>
          <b:Person>
            <b:Last>Gossman</b:Last>
            <b:First>Peter</b:First>
          </b:Person>
        </b:NameList>
      </b:Author>
    </b:Author>
    <b:Title>The Learning Impact of a Virtual Learning Environment: Students' views</b:Title>
    <b:JournalName>Network Journal</b:JournalName>
    <b:Year>2013</b:Year>
    <b:Pages>19-38</b:Pages>
    <b:Volume>5</b:Volume>
    <b:Issue>2</b:Issue>
    <b:LCID>en-GB</b:LCID>
    <b:RefOrder>5</b:RefOrder>
  </b:Source>
  <b:Source>
    <b:Tag>Deb12</b:Tag>
    <b:SourceType>JournalArticle</b:SourceType>
    <b:Guid>{78037DA8-2E7B-49BD-A977-DA1209022358}</b:Guid>
    <b:Author>
      <b:Author>
        <b:NameList>
          <b:Person>
            <b:Last>Sharma</b:Last>
            <b:First>Debasish</b:First>
          </b:Person>
          <b:Person>
            <b:Last>Karforma</b:Last>
            <b:First>Sunil</b:First>
          </b:Person>
        </b:NameList>
      </b:Author>
    </b:Author>
    <b:Title>Risks and Remedies in E-Learning System</b:Title>
    <b:JournalName>International Journal of Network Security &amp; Its Applications</b:JournalName>
    <b:Year>2012</b:Year>
    <b:Pages>51-59</b:Pages>
    <b:Volume>4</b:Volume>
    <b:Issue>1</b:Issue>
    <b:LCID>en-GB</b:LCID>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AECA5B-0BA5-4906-998E-AA2564295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19</Pages>
  <Words>2426</Words>
  <Characters>13347</Characters>
  <Application>Microsoft Office Word</Application>
  <DocSecurity>0</DocSecurity>
  <Lines>111</Lines>
  <Paragraphs>31</Paragraphs>
  <ScaleCrop>false</ScaleCrop>
  <HeadingPairs>
    <vt:vector size="2" baseType="variant">
      <vt:variant>
        <vt:lpstr>Titre</vt:lpstr>
      </vt:variant>
      <vt:variant>
        <vt:i4>1</vt:i4>
      </vt:variant>
    </vt:vector>
  </HeadingPairs>
  <TitlesOfParts>
    <vt:vector size="1" baseType="lpstr">
      <vt:lpstr>DIGITAL SKILLS AND RESEARCH METHODS (BMSW4003)</vt:lpstr>
    </vt:vector>
  </TitlesOfParts>
  <Company>2008110</Company>
  <LinksUpToDate>false</LinksUpToDate>
  <CharactersWithSpaces>15742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(BMSW4003)</dc:title>
  <dc:subject>THE IMPACT OF VIRTUAL LEARNING ENVIRONNEMENT</dc:subject>
  <dc:creator>Perrine Roxane Vincent</dc:creator>
  <cp:keywords/>
  <dc:description/>
  <cp:lastModifiedBy>Perrine Roxane Vincent</cp:lastModifiedBy>
  <cp:revision>28</cp:revision>
  <dcterms:created xsi:type="dcterms:W3CDTF">2020-12-30T19:50:00Z</dcterms:created>
  <dcterms:modified xsi:type="dcterms:W3CDTF">2021-01-04T21:52:00Z</dcterms:modified>
</cp:coreProperties>
</file>