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D56708D" wp14:paraId="1605FF1B" wp14:textId="39CADD7F">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6725398C" wp14:textId="01B1F6B9">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D56708D" w:rsidR="1070765B">
        <w:rPr>
          <w:rFonts w:ascii="Arial" w:hAnsi="Arial" w:eastAsia="Arial" w:cs="Arial"/>
          <w:b w:val="1"/>
          <w:bCs w:val="1"/>
          <w:i w:val="0"/>
          <w:iCs w:val="0"/>
          <w:caps w:val="0"/>
          <w:smallCaps w:val="0"/>
          <w:color w:val="000000" w:themeColor="text1" w:themeTint="FF" w:themeShade="FF"/>
          <w:sz w:val="22"/>
          <w:szCs w:val="22"/>
        </w:rPr>
        <w:t>Component</w:t>
      </w:r>
      <w:r w:rsidRPr="6D56708D" w:rsidR="1070765B">
        <w:rPr>
          <w:rFonts w:ascii="Arial" w:hAnsi="Arial" w:eastAsia="Arial" w:cs="Arial"/>
          <w:b w:val="1"/>
          <w:bCs w:val="1"/>
          <w:i w:val="0"/>
          <w:iCs w:val="0"/>
          <w:caps w:val="0"/>
          <w:smallCaps w:val="0"/>
          <w:color w:val="000000" w:themeColor="text1" w:themeTint="FF" w:themeShade="FF"/>
          <w:sz w:val="22"/>
          <w:szCs w:val="22"/>
        </w:rPr>
        <w:t xml:space="preserve"> 1 - Essay</w:t>
      </w:r>
    </w:p>
    <w:p xmlns:wp14="http://schemas.microsoft.com/office/word/2010/wordml" w:rsidP="6D56708D" wp14:paraId="7F1850F4" wp14:textId="5D118598">
      <w:pPr>
        <w:spacing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6D56708D" w:rsidR="1070765B">
        <w:rPr>
          <w:rFonts w:ascii="Arial" w:hAnsi="Arial" w:eastAsia="Arial" w:cs="Arial"/>
          <w:b w:val="1"/>
          <w:bCs w:val="1"/>
          <w:i w:val="0"/>
          <w:iCs w:val="0"/>
          <w:caps w:val="0"/>
          <w:smallCaps w:val="0"/>
          <w:color w:val="000000" w:themeColor="text1" w:themeTint="FF" w:themeShade="FF"/>
          <w:sz w:val="22"/>
          <w:szCs w:val="22"/>
        </w:rPr>
        <w:t>Module code and name: LCBB400</w:t>
      </w:r>
      <w:r w:rsidRPr="6D56708D" w:rsidR="1C004ABF">
        <w:rPr>
          <w:rFonts w:ascii="Arial" w:hAnsi="Arial" w:eastAsia="Arial" w:cs="Arial"/>
          <w:b w:val="1"/>
          <w:bCs w:val="1"/>
          <w:i w:val="0"/>
          <w:iCs w:val="0"/>
          <w:caps w:val="0"/>
          <w:smallCaps w:val="0"/>
          <w:color w:val="000000" w:themeColor="text1" w:themeTint="FF" w:themeShade="FF"/>
          <w:sz w:val="22"/>
          <w:szCs w:val="22"/>
        </w:rPr>
        <w:t>8_BIRM</w:t>
      </w:r>
      <w:r w:rsidRPr="6D56708D" w:rsidR="2AF38CAF">
        <w:rPr>
          <w:rFonts w:ascii="Arial" w:hAnsi="Arial" w:eastAsia="Arial" w:cs="Arial"/>
          <w:b w:val="1"/>
          <w:bCs w:val="1"/>
          <w:i w:val="0"/>
          <w:iCs w:val="0"/>
          <w:caps w:val="0"/>
          <w:smallCaps w:val="0"/>
          <w:color w:val="000000" w:themeColor="text1" w:themeTint="FF" w:themeShade="FF"/>
          <w:sz w:val="22"/>
          <w:szCs w:val="22"/>
        </w:rPr>
        <w:t>: Introduction to Leadership and Mana</w:t>
      </w:r>
      <w:r w:rsidRPr="6D56708D" w:rsidR="79328BCC">
        <w:rPr>
          <w:rFonts w:ascii="Arial" w:hAnsi="Arial" w:eastAsia="Arial" w:cs="Arial"/>
          <w:b w:val="1"/>
          <w:bCs w:val="1"/>
          <w:i w:val="0"/>
          <w:iCs w:val="0"/>
          <w:caps w:val="0"/>
          <w:smallCaps w:val="0"/>
          <w:color w:val="000000" w:themeColor="text1" w:themeTint="FF" w:themeShade="FF"/>
          <w:sz w:val="22"/>
          <w:szCs w:val="22"/>
        </w:rPr>
        <w:t>gement</w:t>
      </w:r>
    </w:p>
    <w:p xmlns:wp14="http://schemas.microsoft.com/office/word/2010/wordml" w:rsidP="6D56708D" wp14:paraId="12B53AE7" wp14:textId="3E48A0DE">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D56708D" w:rsidR="1070765B">
        <w:rPr>
          <w:rFonts w:ascii="Arial" w:hAnsi="Arial" w:eastAsia="Arial" w:cs="Arial"/>
          <w:b w:val="0"/>
          <w:bCs w:val="0"/>
          <w:i w:val="0"/>
          <w:iCs w:val="0"/>
          <w:caps w:val="0"/>
          <w:smallCaps w:val="0"/>
          <w:color w:val="000000" w:themeColor="text1" w:themeTint="FF" w:themeShade="FF"/>
          <w:sz w:val="22"/>
          <w:szCs w:val="22"/>
        </w:rPr>
        <w:t xml:space="preserve"> </w:t>
      </w:r>
    </w:p>
    <w:p xmlns:wp14="http://schemas.microsoft.com/office/word/2010/wordml" w:rsidP="6D56708D" wp14:paraId="2328C36C" wp14:textId="277D0A4B">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D56708D" w:rsidR="1070765B">
        <w:rPr>
          <w:rFonts w:ascii="Arial" w:hAnsi="Arial" w:eastAsia="Arial" w:cs="Arial"/>
          <w:b w:val="0"/>
          <w:bCs w:val="0"/>
          <w:i w:val="0"/>
          <w:iCs w:val="0"/>
          <w:caps w:val="0"/>
          <w:smallCaps w:val="0"/>
          <w:color w:val="000000" w:themeColor="text1" w:themeTint="FF" w:themeShade="FF"/>
          <w:sz w:val="22"/>
          <w:szCs w:val="22"/>
        </w:rPr>
        <w:t xml:space="preserve"> </w:t>
      </w:r>
    </w:p>
    <w:p xmlns:wp14="http://schemas.microsoft.com/office/word/2010/wordml" w:rsidP="6D56708D" wp14:paraId="6AD2F3B7" wp14:textId="0C43370F">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7A726921" wp14:textId="7A6CEB05">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D56708D" w:rsidR="1070765B">
        <w:rPr>
          <w:rFonts w:ascii="Arial" w:hAnsi="Arial" w:eastAsia="Arial" w:cs="Arial"/>
          <w:b w:val="0"/>
          <w:bCs w:val="0"/>
          <w:i w:val="0"/>
          <w:iCs w:val="0"/>
          <w:caps w:val="0"/>
          <w:smallCaps w:val="0"/>
          <w:color w:val="000000" w:themeColor="text1" w:themeTint="FF" w:themeShade="FF"/>
          <w:sz w:val="22"/>
          <w:szCs w:val="22"/>
        </w:rPr>
        <w:t>Student Name: Corina Seni</w:t>
      </w:r>
    </w:p>
    <w:p xmlns:wp14="http://schemas.microsoft.com/office/word/2010/wordml" w:rsidP="6D56708D" wp14:paraId="6C87C7C3" wp14:textId="7629737E">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D56708D" w:rsidR="1070765B">
        <w:rPr>
          <w:rFonts w:ascii="Arial" w:hAnsi="Arial" w:eastAsia="Arial" w:cs="Arial"/>
          <w:b w:val="0"/>
          <w:bCs w:val="0"/>
          <w:i w:val="0"/>
          <w:iCs w:val="0"/>
          <w:caps w:val="0"/>
          <w:smallCaps w:val="0"/>
          <w:color w:val="000000" w:themeColor="text1" w:themeTint="FF" w:themeShade="FF"/>
          <w:sz w:val="22"/>
          <w:szCs w:val="22"/>
        </w:rPr>
        <w:t>Student Number: 2217836</w:t>
      </w:r>
    </w:p>
    <w:p xmlns:wp14="http://schemas.microsoft.com/office/word/2010/wordml" w:rsidP="6D56708D" wp14:paraId="6BE23295" wp14:textId="131DA10A">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D56708D" w:rsidR="1070765B">
        <w:rPr>
          <w:rFonts w:ascii="Arial" w:hAnsi="Arial" w:eastAsia="Arial" w:cs="Arial"/>
          <w:b w:val="0"/>
          <w:bCs w:val="0"/>
          <w:i w:val="0"/>
          <w:iCs w:val="0"/>
          <w:caps w:val="0"/>
          <w:smallCaps w:val="0"/>
          <w:color w:val="000000" w:themeColor="text1" w:themeTint="FF" w:themeShade="FF"/>
          <w:sz w:val="22"/>
          <w:szCs w:val="22"/>
        </w:rPr>
        <w:t xml:space="preserve">Lecturer Name: </w:t>
      </w:r>
      <w:r w:rsidRPr="6D56708D" w:rsidR="398B9F36">
        <w:rPr>
          <w:rFonts w:ascii="Arial" w:hAnsi="Arial" w:eastAsia="Arial" w:cs="Arial"/>
          <w:b w:val="0"/>
          <w:bCs w:val="0"/>
          <w:i w:val="0"/>
          <w:iCs w:val="0"/>
          <w:caps w:val="0"/>
          <w:smallCaps w:val="0"/>
          <w:color w:val="000000" w:themeColor="text1" w:themeTint="FF" w:themeShade="FF"/>
          <w:sz w:val="22"/>
          <w:szCs w:val="22"/>
        </w:rPr>
        <w:t>Dr Liyanage Rodrigo (Sampath)</w:t>
      </w:r>
    </w:p>
    <w:p xmlns:wp14="http://schemas.microsoft.com/office/word/2010/wordml" w:rsidP="6D56708D" wp14:paraId="0BB51755" wp14:textId="0DECF7A7">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71733322" wp14:textId="1E737416">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51BA489D" wp14:textId="6A870CA2">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063190B7" wp14:textId="726B50E6">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515B7229" wp14:textId="2F3AA0DB">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0E0C5AE9" wp14:textId="57C7A5A0">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0D1A1DE2" wp14:textId="20922017">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0A3910D4" wp14:textId="3973C4D6">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4870112F" wp14:textId="5A63E85E">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5AC7E955" wp14:textId="1C1DA803">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05762C9A" wp14:textId="092CEFEB">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6880BA58" wp14:textId="71663C63">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5FD807F1" wp14:textId="29C11E5C">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7834F584" wp14:textId="3CC6C80F">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357A8B48" wp14:textId="43B450DC">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7CDFDDBA" wp14:textId="01D54ABC">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705564E5" wp14:textId="62DF6D90">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3405AF7E" wp14:textId="1793E02F">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655427A2" wp14:textId="09D25F42">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656213D8" wp14:textId="7D6BCCBB">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2CCA04B2" wp14:textId="19AE4109">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D56708D" wp14:paraId="2676A1A3" wp14:textId="426410D2">
      <w:pPr>
        <w:pStyle w:val="Normal"/>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6D56708D" w:rsidP="6D56708D" w:rsidRDefault="6D56708D" w14:paraId="498AC2BE" w14:textId="54CBA686">
      <w:pPr>
        <w:pStyle w:val="Normal"/>
        <w:spacing w:after="160" w:afterAutospacing="off" w:line="257" w:lineRule="auto"/>
        <w:jc w:val="center"/>
        <w:rPr>
          <w:rFonts w:ascii="Arial" w:hAnsi="Arial" w:eastAsia="Arial" w:cs="Arial"/>
          <w:b w:val="1"/>
          <w:bCs w:val="1"/>
          <w:i w:val="0"/>
          <w:iCs w:val="0"/>
          <w:caps w:val="0"/>
          <w:smallCaps w:val="0"/>
          <w:color w:val="auto"/>
          <w:sz w:val="24"/>
          <w:szCs w:val="24"/>
        </w:rPr>
      </w:pPr>
    </w:p>
    <w:p w:rsidR="0250C289" w:rsidP="5F8D2E23" w:rsidRDefault="0250C289" w14:paraId="76A1FCCD" w14:textId="2058A803">
      <w:pPr>
        <w:pStyle w:val="Normal"/>
        <w:spacing w:after="160" w:afterAutospacing="off" w:line="360" w:lineRule="auto"/>
        <w:jc w:val="left"/>
        <w:rPr>
          <w:rFonts w:ascii="Arial" w:hAnsi="Arial" w:eastAsia="Arial" w:cs="Arial"/>
          <w:b w:val="1"/>
          <w:bCs w:val="1"/>
          <w:i w:val="0"/>
          <w:iCs w:val="0"/>
          <w:caps w:val="0"/>
          <w:smallCaps w:val="0"/>
          <w:color w:val="auto"/>
          <w:sz w:val="22"/>
          <w:szCs w:val="22"/>
        </w:rPr>
      </w:pPr>
      <w:r w:rsidRPr="5F8D2E23" w:rsidR="4ADDEBAB">
        <w:rPr>
          <w:rFonts w:ascii="Arial" w:hAnsi="Arial" w:eastAsia="Arial" w:cs="Arial"/>
          <w:b w:val="1"/>
          <w:bCs w:val="1"/>
          <w:i w:val="0"/>
          <w:iCs w:val="0"/>
          <w:caps w:val="0"/>
          <w:smallCaps w:val="0"/>
          <w:color w:val="auto"/>
          <w:sz w:val="22"/>
          <w:szCs w:val="22"/>
        </w:rPr>
        <w:t>Introduction</w:t>
      </w:r>
    </w:p>
    <w:p w:rsidR="31D7D137" w:rsidP="5F8D2E23" w:rsidRDefault="31D7D137" w14:paraId="7046F5BF" w14:textId="052C718D">
      <w:pPr>
        <w:pStyle w:val="Normal"/>
        <w:spacing w:line="360" w:lineRule="auto"/>
        <w:ind w:left="-20" w:right="-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0A99ED08">
        <w:rPr>
          <w:rFonts w:ascii="Arial" w:hAnsi="Arial" w:eastAsia="Arial" w:cs="Arial"/>
          <w:noProof w:val="0"/>
          <w:sz w:val="22"/>
          <w:szCs w:val="22"/>
          <w:lang w:val="en-GB"/>
        </w:rPr>
        <w:t>The concept of leadership is a complex and multifaceted one that has been extensively studied by scholars in the field of organizational behaviour. The definition of leadership provided by Northouse (2021) is as follows: "A process in which an individual influences a group of individuals in order to achieve a common objective.".</w:t>
      </w:r>
      <w:r w:rsidRPr="5F8D2E23" w:rsidR="2F3A7698">
        <w:rPr>
          <w:rFonts w:ascii="Arial" w:hAnsi="Arial" w:eastAsia="Arial" w:cs="Arial"/>
          <w:noProof w:val="0"/>
          <w:sz w:val="22"/>
          <w:szCs w:val="22"/>
          <w:lang w:val="en-GB"/>
        </w:rPr>
        <w:t xml:space="preserve"> </w:t>
      </w:r>
      <w:r w:rsidRPr="5F8D2E23" w:rsidR="5469D530">
        <w:rPr>
          <w:rFonts w:ascii="Arial" w:hAnsi="Arial" w:eastAsia="Arial" w:cs="Arial"/>
          <w:noProof w:val="0"/>
          <w:sz w:val="22"/>
          <w:szCs w:val="22"/>
          <w:lang w:val="en-GB"/>
        </w:rPr>
        <w:t>According to Yukl and Gardner (2019), leadership is fundamental to achieving organizational goals and improving performance within the organization.</w:t>
      </w:r>
      <w:r w:rsidRPr="5F8D2E23" w:rsidR="3B0FCF4E">
        <w:rPr>
          <w:rFonts w:ascii="Arial" w:hAnsi="Arial" w:eastAsia="Arial" w:cs="Arial"/>
          <w:noProof w:val="0"/>
          <w:sz w:val="22"/>
          <w:szCs w:val="22"/>
          <w:lang w:val="en-GB"/>
        </w:rPr>
        <w:t xml:space="preserve"> The authors argue that effective leaders can motivate and inspire their followers to achieve common </w:t>
      </w:r>
      <w:r w:rsidRPr="5F8D2E23" w:rsidR="3B0FCF4E">
        <w:rPr>
          <w:rFonts w:ascii="Arial" w:hAnsi="Arial" w:eastAsia="Arial" w:cs="Arial"/>
          <w:noProof w:val="0"/>
          <w:sz w:val="22"/>
          <w:szCs w:val="22"/>
          <w:lang w:val="en-GB"/>
        </w:rPr>
        <w:t>objectives</w:t>
      </w:r>
      <w:r w:rsidRPr="5F8D2E23" w:rsidR="2F3A7698">
        <w:rPr>
          <w:rFonts w:ascii="Arial" w:hAnsi="Arial" w:eastAsia="Arial" w:cs="Arial"/>
          <w:noProof w:val="0"/>
          <w:sz w:val="22"/>
          <w:szCs w:val="22"/>
          <w:lang w:val="en-GB"/>
        </w:rPr>
        <w:t>.</w:t>
      </w:r>
      <w:r w:rsidRPr="5F8D2E23" w:rsidR="5096C307">
        <w:rPr>
          <w:rFonts w:ascii="Arial" w:hAnsi="Arial" w:eastAsia="Arial" w:cs="Arial"/>
          <w:noProof w:val="0"/>
          <w:sz w:val="22"/>
          <w:szCs w:val="22"/>
          <w:lang w:val="en-GB"/>
        </w:rPr>
        <w:t xml:space="preserve"> </w:t>
      </w:r>
      <w:r w:rsidRPr="5F8D2E23" w:rsidR="151DFCF2">
        <w:rPr>
          <w:rFonts w:ascii="Arial" w:hAnsi="Arial" w:eastAsia="Arial" w:cs="Arial"/>
          <w:noProof w:val="0"/>
          <w:sz w:val="22"/>
          <w:szCs w:val="22"/>
          <w:lang w:val="en-GB"/>
        </w:rPr>
        <w:t>Bass and Riggio (2006)</w:t>
      </w:r>
      <w:r w:rsidRPr="5F8D2E23" w:rsidR="2F3A7698">
        <w:rPr>
          <w:rFonts w:ascii="Arial" w:hAnsi="Arial" w:eastAsia="Arial" w:cs="Arial"/>
          <w:noProof w:val="0"/>
          <w:sz w:val="22"/>
          <w:szCs w:val="22"/>
          <w:lang w:val="en-GB"/>
        </w:rPr>
        <w:t xml:space="preserve"> also stress the significance of leadership in driving organizational success.</w:t>
      </w:r>
      <w:r w:rsidRPr="5F8D2E23" w:rsidR="5159820B">
        <w:rPr>
          <w:rFonts w:ascii="Arial" w:hAnsi="Arial" w:eastAsia="Arial" w:cs="Arial"/>
          <w:noProof w:val="0"/>
          <w:sz w:val="22"/>
          <w:szCs w:val="22"/>
          <w:lang w:val="en-GB"/>
        </w:rPr>
        <w:t xml:space="preserve"> As defined by them, leadership is the ability to influence, motivate, and enable others to contribute to the effectiveness and success of organizations of which they are a part. </w:t>
      </w:r>
      <w:r w:rsidRPr="5F8D2E23" w:rsidR="168428AE">
        <w:rPr>
          <w:rFonts w:ascii="Arial" w:hAnsi="Arial" w:eastAsia="Arial" w:cs="Arial"/>
          <w:noProof w:val="0"/>
          <w:sz w:val="22"/>
          <w:szCs w:val="22"/>
          <w:lang w:val="en-GB"/>
        </w:rPr>
        <w:t>It should be noted that any team or organisation needs strong leadership to succeed and develop</w:t>
      </w:r>
      <w:r w:rsidRPr="5F8D2E23" w:rsidR="5E3348AE">
        <w:rPr>
          <w:rFonts w:ascii="Arial" w:hAnsi="Arial" w:eastAsia="Arial" w:cs="Arial"/>
          <w:noProof w:val="0"/>
          <w:sz w:val="22"/>
          <w:szCs w:val="22"/>
          <w:lang w:val="en-GB"/>
        </w:rPr>
        <w:t>. A good leader can inspire trust, foster collaboration, and drive innovation within a group. By providing clear direction, setting goals, and supporting their team members,</w:t>
      </w:r>
      <w:r w:rsidRPr="5F8D2E23" w:rsidR="4EC2777B">
        <w:rPr>
          <w:rFonts w:ascii="Arial" w:hAnsi="Arial" w:eastAsia="Arial" w:cs="Arial"/>
          <w:noProof w:val="0"/>
          <w:sz w:val="22"/>
          <w:szCs w:val="22"/>
          <w:lang w:val="en-GB"/>
        </w:rPr>
        <w:t xml:space="preserve"> leaders have the power to foster an environment at work that promotes creativity and </w:t>
      </w:r>
      <w:r w:rsidRPr="5F8D2E23" w:rsidR="4EC2777B">
        <w:rPr>
          <w:rFonts w:ascii="Arial" w:hAnsi="Arial" w:eastAsia="Arial" w:cs="Arial"/>
          <w:noProof w:val="0"/>
          <w:sz w:val="22"/>
          <w:szCs w:val="22"/>
          <w:lang w:val="en-GB"/>
        </w:rPr>
        <w:t>productivity.</w:t>
      </w:r>
      <w:r w:rsidRPr="5F8D2E23" w:rsidR="3B6AE4CB">
        <w:rPr>
          <w:rFonts w:ascii="Arial" w:hAnsi="Arial" w:eastAsia="Arial" w:cs="Arial"/>
          <w:noProof w:val="0"/>
          <w:sz w:val="22"/>
          <w:szCs w:val="22"/>
          <w:lang w:val="en-GB"/>
        </w:rPr>
        <w:t xml:space="preserve"> </w:t>
      </w:r>
      <w:r w:rsidRPr="5F8D2E23" w:rsidR="33D4B076">
        <w:rPr>
          <w:rFonts w:ascii="Arial" w:hAnsi="Arial" w:eastAsia="Arial" w:cs="Arial"/>
          <w:b w:val="0"/>
          <w:bCs w:val="0"/>
          <w:i w:val="0"/>
          <w:iCs w:val="0"/>
          <w:caps w:val="0"/>
          <w:smallCaps w:val="0"/>
          <w:noProof w:val="0"/>
          <w:color w:val="000000" w:themeColor="text1" w:themeTint="FF" w:themeShade="FF"/>
          <w:sz w:val="22"/>
          <w:szCs w:val="22"/>
          <w:lang w:val="en-GB"/>
        </w:rPr>
        <w:t>In this essay, I will delve into the diverse leadership styles adopted by prominent organizations such as Tesla and Apple Inc, examining how these styles evolve in response to different situational demands.</w:t>
      </w:r>
    </w:p>
    <w:p w:rsidR="6D56708D" w:rsidP="5F8D2E23" w:rsidRDefault="6D56708D" w14:paraId="0970B946" w14:textId="34608640">
      <w:pPr>
        <w:pStyle w:val="Normal"/>
        <w:spacing w:line="360" w:lineRule="auto"/>
        <w:ind w:left="-20" w:right="-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F8D2E23" wp14:paraId="666C4AE6" wp14:textId="5A92F93C">
      <w:pPr>
        <w:pStyle w:val="Normal"/>
        <w:spacing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F8D2E23" w:rsidR="4ADDEBAB">
        <w:rPr>
          <w:rFonts w:ascii="Arial" w:hAnsi="Arial" w:eastAsia="Arial" w:cs="Arial"/>
          <w:b w:val="1"/>
          <w:bCs w:val="1"/>
          <w:i w:val="0"/>
          <w:iCs w:val="0"/>
          <w:caps w:val="0"/>
          <w:smallCaps w:val="0"/>
          <w:color w:val="000000" w:themeColor="text1" w:themeTint="FF" w:themeShade="FF"/>
          <w:sz w:val="22"/>
          <w:szCs w:val="22"/>
        </w:rPr>
        <w:t>Main body</w:t>
      </w:r>
    </w:p>
    <w:p xmlns:wp14="http://schemas.microsoft.com/office/word/2010/wordml" w:rsidP="5F8D2E23" wp14:paraId="7762C3A6" wp14:textId="0043486E">
      <w:pPr>
        <w:pStyle w:val="Normal"/>
        <w:spacing w:after="160" w:afterAutospacing="off" w:line="360" w:lineRule="auto"/>
        <w:jc w:val="both"/>
        <w:rPr>
          <w:rFonts w:ascii="Arial" w:hAnsi="Arial" w:eastAsia="Arial" w:cs="Arial"/>
          <w:b w:val="1"/>
          <w:bCs w:val="1"/>
          <w:i w:val="1"/>
          <w:iCs w:val="1"/>
          <w:noProof w:val="0"/>
          <w:sz w:val="22"/>
          <w:szCs w:val="22"/>
          <w:lang w:val="en-GB"/>
        </w:rPr>
      </w:pPr>
      <w:r w:rsidRPr="5F8D2E23" w:rsidR="4ADDEBAB">
        <w:rPr>
          <w:rFonts w:ascii="Arial" w:hAnsi="Arial" w:eastAsia="Arial" w:cs="Arial"/>
          <w:b w:val="1"/>
          <w:bCs w:val="1"/>
          <w:i w:val="0"/>
          <w:iCs w:val="0"/>
          <w:caps w:val="0"/>
          <w:smallCaps w:val="0"/>
          <w:color w:val="000000" w:themeColor="text1" w:themeTint="FF" w:themeShade="FF"/>
          <w:sz w:val="22"/>
          <w:szCs w:val="22"/>
        </w:rPr>
        <w:t>*</w:t>
      </w:r>
      <w:r w:rsidRPr="5F8D2E23" w:rsidR="4ADDEBAB">
        <w:rPr>
          <w:rFonts w:ascii="Arial" w:hAnsi="Arial" w:eastAsia="Arial" w:cs="Arial"/>
          <w:b w:val="1"/>
          <w:bCs w:val="1"/>
          <w:sz w:val="22"/>
          <w:szCs w:val="22"/>
        </w:rPr>
        <w:t xml:space="preserve"> </w:t>
      </w:r>
      <w:r w:rsidRPr="5F8D2E23" w:rsidR="4ADDEBAB">
        <w:rPr>
          <w:rFonts w:ascii="Arial" w:hAnsi="Arial" w:eastAsia="Arial" w:cs="Arial"/>
          <w:b w:val="1"/>
          <w:bCs w:val="1"/>
          <w:i w:val="1"/>
          <w:iCs w:val="1"/>
          <w:sz w:val="22"/>
          <w:szCs w:val="22"/>
        </w:rPr>
        <w:t>Choosing Organisations and Leadership Styles</w:t>
      </w:r>
    </w:p>
    <w:p xmlns:wp14="http://schemas.microsoft.com/office/word/2010/wordml" w:rsidP="5F8D2E23" wp14:paraId="5FB939C8" wp14:textId="7CA3B429">
      <w:pPr>
        <w:pStyle w:val="Normal"/>
        <w:spacing w:after="160" w:afterAutospacing="off" w:line="360" w:lineRule="auto"/>
        <w:jc w:val="both"/>
        <w:rPr>
          <w:rFonts w:ascii="Arial" w:hAnsi="Arial" w:eastAsia="Arial" w:cs="Arial"/>
          <w:b w:val="1"/>
          <w:bCs w:val="1"/>
          <w:i w:val="1"/>
          <w:iCs w:val="1"/>
          <w:sz w:val="22"/>
          <w:szCs w:val="22"/>
        </w:rPr>
      </w:pPr>
    </w:p>
    <w:p xmlns:wp14="http://schemas.microsoft.com/office/word/2010/wordml" w:rsidP="5F8D2E23" wp14:paraId="4120217E" wp14:textId="496CA07D">
      <w:pPr>
        <w:spacing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F8D2E23" w:rsidR="6EA9B29D">
        <w:rPr>
          <w:rFonts w:ascii="Arial" w:hAnsi="Arial" w:eastAsia="Arial" w:cs="Arial"/>
          <w:b w:val="1"/>
          <w:bCs w:val="1"/>
          <w:i w:val="0"/>
          <w:iCs w:val="0"/>
          <w:caps w:val="0"/>
          <w:smallCaps w:val="0"/>
          <w:noProof w:val="0"/>
          <w:color w:val="000000" w:themeColor="text1" w:themeTint="FF" w:themeShade="FF"/>
          <w:sz w:val="22"/>
          <w:szCs w:val="22"/>
          <w:lang w:val="en-GB"/>
        </w:rPr>
        <w:t>1)</w:t>
      </w:r>
      <w:r w:rsidRPr="5F8D2E23" w:rsidR="29ECA5D1">
        <w:rPr>
          <w:rFonts w:ascii="Arial" w:hAnsi="Arial" w:eastAsia="Arial" w:cs="Arial"/>
          <w:b w:val="1"/>
          <w:bCs w:val="1"/>
          <w:i w:val="0"/>
          <w:iCs w:val="0"/>
          <w:caps w:val="0"/>
          <w:smallCaps w:val="0"/>
          <w:noProof w:val="0"/>
          <w:color w:val="000000" w:themeColor="text1" w:themeTint="FF" w:themeShade="FF"/>
          <w:sz w:val="22"/>
          <w:szCs w:val="22"/>
          <w:lang w:val="en-GB"/>
        </w:rPr>
        <w:t>Tesla: Transformational Leadership</w:t>
      </w:r>
    </w:p>
    <w:p xmlns:wp14="http://schemas.microsoft.com/office/word/2010/wordml" w:rsidP="5F8D2E23" wp14:paraId="2411A328" wp14:textId="51674E3C">
      <w:pPr>
        <w:pStyle w:val="Normal"/>
        <w:spacing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2E5CC76B">
        <w:rPr>
          <w:rFonts w:ascii="Arial" w:hAnsi="Arial" w:eastAsia="Arial" w:cs="Arial"/>
          <w:b w:val="1"/>
          <w:bCs w:val="1"/>
          <w:i w:val="0"/>
          <w:iCs w:val="0"/>
          <w:caps w:val="0"/>
          <w:smallCaps w:val="0"/>
          <w:noProof w:val="0"/>
          <w:color w:val="000000" w:themeColor="text1" w:themeTint="FF" w:themeShade="FF"/>
          <w:sz w:val="22"/>
          <w:szCs w:val="22"/>
          <w:lang w:val="en-GB"/>
        </w:rPr>
        <w:t>-</w:t>
      </w:r>
      <w:r w:rsidRPr="5F8D2E23" w:rsidR="3196FECE">
        <w:rPr>
          <w:rFonts w:ascii="Arial" w:hAnsi="Arial" w:eastAsia="Arial" w:cs="Arial"/>
          <w:b w:val="1"/>
          <w:bCs w:val="1"/>
          <w:i w:val="0"/>
          <w:iCs w:val="0"/>
          <w:caps w:val="0"/>
          <w:smallCaps w:val="0"/>
          <w:noProof w:val="0"/>
          <w:color w:val="000000" w:themeColor="text1" w:themeTint="FF" w:themeShade="FF"/>
          <w:sz w:val="22"/>
          <w:szCs w:val="22"/>
          <w:lang w:val="en-GB"/>
        </w:rPr>
        <w:t>Definition and Key Characteristics:</w:t>
      </w:r>
      <w:r w:rsidRPr="5F8D2E23" w:rsidR="3196FE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5F8D2E23" wp14:paraId="738A72EB" wp14:textId="1F0A9546">
      <w:pPr>
        <w:spacing w:after="160" w:afterAutospacing="off" w:line="360" w:lineRule="auto"/>
        <w:jc w:val="both"/>
        <w:rPr>
          <w:rFonts w:ascii="Arial" w:hAnsi="Arial" w:eastAsia="Arial" w:cs="Arial"/>
          <w:noProof w:val="0"/>
          <w:sz w:val="22"/>
          <w:szCs w:val="22"/>
          <w:lang w:val="en-GB"/>
        </w:rPr>
      </w:pPr>
      <w:r w:rsidRPr="5F8D2E23" w:rsidR="3A4B29FA">
        <w:rPr>
          <w:rFonts w:ascii="Arial" w:hAnsi="Arial" w:eastAsia="Arial" w:cs="Arial"/>
          <w:noProof w:val="0"/>
          <w:sz w:val="22"/>
          <w:szCs w:val="22"/>
          <w:lang w:val="en-GB"/>
        </w:rPr>
        <w:t xml:space="preserve">The goal of transformational leadership is to inspire and motivate subordinates to </w:t>
      </w:r>
      <w:r w:rsidRPr="5F8D2E23" w:rsidR="3A4B29FA">
        <w:rPr>
          <w:rFonts w:ascii="Arial" w:hAnsi="Arial" w:eastAsia="Arial" w:cs="Arial"/>
          <w:noProof w:val="0"/>
          <w:sz w:val="22"/>
          <w:szCs w:val="22"/>
          <w:lang w:val="en-GB"/>
        </w:rPr>
        <w:t>accomplish</w:t>
      </w:r>
      <w:r w:rsidRPr="5F8D2E23" w:rsidR="3A4B29FA">
        <w:rPr>
          <w:rFonts w:ascii="Arial" w:hAnsi="Arial" w:eastAsia="Arial" w:cs="Arial"/>
          <w:noProof w:val="0"/>
          <w:sz w:val="22"/>
          <w:szCs w:val="22"/>
          <w:lang w:val="en-GB"/>
        </w:rPr>
        <w:t xml:space="preserve"> remarkable things (Bass, 1985). </w:t>
      </w:r>
    </w:p>
    <w:p xmlns:wp14="http://schemas.microsoft.com/office/word/2010/wordml" w:rsidP="5F8D2E23" wp14:paraId="5025059E" wp14:textId="5B7D618C">
      <w:pPr>
        <w:pStyle w:val="Normal"/>
        <w:spacing w:after="160" w:afterAutospacing="off" w:line="360" w:lineRule="auto"/>
        <w:jc w:val="both"/>
        <w:rPr>
          <w:rFonts w:ascii="Arial" w:hAnsi="Arial" w:eastAsia="Arial" w:cs="Arial"/>
          <w:noProof w:val="0"/>
          <w:sz w:val="22"/>
          <w:szCs w:val="22"/>
          <w:lang w:val="en-GB"/>
        </w:rPr>
      </w:pPr>
      <w:r w:rsidRPr="5F8D2E23" w:rsidR="3A4B29FA">
        <w:rPr>
          <w:rFonts w:ascii="Arial" w:hAnsi="Arial" w:eastAsia="Arial" w:cs="Arial"/>
          <w:noProof w:val="0"/>
          <w:sz w:val="22"/>
          <w:szCs w:val="22"/>
          <w:lang w:val="en-GB"/>
        </w:rPr>
        <w:t xml:space="preserve">Visionary leadership, charisma, intellectual </w:t>
      </w:r>
      <w:r w:rsidRPr="5F8D2E23" w:rsidR="34C35DCF">
        <w:rPr>
          <w:rFonts w:ascii="Arial" w:hAnsi="Arial" w:eastAsia="Arial" w:cs="Arial"/>
          <w:noProof w:val="0"/>
          <w:sz w:val="22"/>
          <w:szCs w:val="22"/>
          <w:lang w:val="en-GB"/>
        </w:rPr>
        <w:t>engagement</w:t>
      </w:r>
      <w:r w:rsidRPr="5F8D2E23" w:rsidR="3A4B29FA">
        <w:rPr>
          <w:rFonts w:ascii="Arial" w:hAnsi="Arial" w:eastAsia="Arial" w:cs="Arial"/>
          <w:noProof w:val="0"/>
          <w:sz w:val="22"/>
          <w:szCs w:val="22"/>
          <w:lang w:val="en-GB"/>
        </w:rPr>
        <w:t xml:space="preserve">, and personalised attention are essential qualities (Avolio and Bass, 1994). </w:t>
      </w:r>
    </w:p>
    <w:p xmlns:wp14="http://schemas.microsoft.com/office/word/2010/wordml" w:rsidP="6D56708D" wp14:paraId="1F867B63" wp14:textId="284F8F2F">
      <w:pPr>
        <w:pStyle w:val="Normal"/>
        <w:spacing w:after="160" w:afterAutospacing="off" w:line="360" w:lineRule="auto"/>
        <w:jc w:val="both"/>
        <w:rPr>
          <w:rFonts w:ascii="Arial" w:hAnsi="Arial" w:eastAsia="Arial" w:cs="Arial"/>
          <w:noProof w:val="0"/>
          <w:sz w:val="22"/>
          <w:szCs w:val="22"/>
          <w:lang w:val="en-GB"/>
        </w:rPr>
      </w:pP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xml:space="preserve">Tesla, under the leadership of CEO (Chief Executive Officer) Elon Musk, </w:t>
      </w: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exhibits</w:t>
      </w: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xml:space="preserve"> a transformational leadership style characterized by visionary leadership, innovation, and risk-taking. Musk's visionary approach inspires employees to pursue ambitious goals, such as revolutionizing the automotive industry and advancing sustainable energy solutions. By fostering a culture of innovation and pushing the boundaries of technology, Musk embodies the transformative spirit that defines Tesla's leadership approach </w:t>
      </w:r>
      <w:r w:rsidRPr="5F8D2E23" w:rsidR="0E092C6F">
        <w:rPr>
          <w:rFonts w:ascii="Arial" w:hAnsi="Arial" w:eastAsia="Arial" w:cs="Arial"/>
          <w:noProof w:val="0"/>
          <w:sz w:val="22"/>
          <w:szCs w:val="22"/>
          <w:lang w:val="en-GB"/>
        </w:rPr>
        <w:t>(</w:t>
      </w:r>
      <w:r w:rsidRPr="5F8D2E23" w:rsidR="0E092C6F">
        <w:rPr>
          <w:rFonts w:ascii="Arial" w:hAnsi="Arial" w:eastAsia="Arial" w:cs="Arial"/>
          <w:noProof w:val="0"/>
          <w:sz w:val="22"/>
          <w:szCs w:val="22"/>
          <w:lang w:val="en-GB"/>
        </w:rPr>
        <w:t>Ashkenas</w:t>
      </w:r>
      <w:r w:rsidRPr="5F8D2E23" w:rsidR="0E092C6F">
        <w:rPr>
          <w:rFonts w:ascii="Arial" w:hAnsi="Arial" w:eastAsia="Arial" w:cs="Arial"/>
          <w:noProof w:val="0"/>
          <w:sz w:val="22"/>
          <w:szCs w:val="22"/>
          <w:lang w:val="en-GB"/>
        </w:rPr>
        <w:t xml:space="preserve"> and Manville, 2018).</w:t>
      </w:r>
    </w:p>
    <w:p xmlns:wp14="http://schemas.microsoft.com/office/word/2010/wordml" w:rsidP="5F8D2E23" wp14:paraId="5938F8E3" wp14:textId="578DC784">
      <w:pPr>
        <w:spacing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F8D2E23" w:rsidR="4B5DC9A0">
        <w:rPr>
          <w:rFonts w:ascii="Arial" w:hAnsi="Arial" w:eastAsia="Arial" w:cs="Arial"/>
          <w:b w:val="1"/>
          <w:bCs w:val="1"/>
          <w:i w:val="0"/>
          <w:iCs w:val="0"/>
          <w:caps w:val="0"/>
          <w:smallCaps w:val="0"/>
          <w:noProof w:val="0"/>
          <w:color w:val="000000" w:themeColor="text1" w:themeTint="FF" w:themeShade="FF"/>
          <w:sz w:val="22"/>
          <w:szCs w:val="22"/>
          <w:lang w:val="en-GB"/>
        </w:rPr>
        <w:t>-</w:t>
      </w:r>
      <w:r w:rsidRPr="5F8D2E23" w:rsidR="29ECA5D1">
        <w:rPr>
          <w:rFonts w:ascii="Arial" w:hAnsi="Arial" w:eastAsia="Arial" w:cs="Arial"/>
          <w:b w:val="1"/>
          <w:bCs w:val="1"/>
          <w:i w:val="0"/>
          <w:iCs w:val="0"/>
          <w:caps w:val="0"/>
          <w:smallCaps w:val="0"/>
          <w:noProof w:val="0"/>
          <w:color w:val="000000" w:themeColor="text1" w:themeTint="FF" w:themeShade="FF"/>
          <w:sz w:val="22"/>
          <w:szCs w:val="22"/>
          <w:lang w:val="en-GB"/>
        </w:rPr>
        <w:t>Advantages:</w:t>
      </w:r>
    </w:p>
    <w:p xmlns:wp14="http://schemas.microsoft.com/office/word/2010/wordml" w:rsidP="5F8D2E23" wp14:paraId="11E10617" wp14:textId="40DDF784">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Fosters Creativity and Innovation: Transformational leadership encourages creativity and risk-taking among employees, leading to disruptive innovations such as electric vehicles and renewable energy solutions (Bass, 1985).</w:t>
      </w:r>
    </w:p>
    <w:p xmlns:wp14="http://schemas.microsoft.com/office/word/2010/wordml" w:rsidP="5F8D2E23" wp14:paraId="72FC573E" wp14:textId="27BC0273">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xml:space="preserve">Inspires Employee Engagement: Musk's charisma and passion for Tesla's mission inspire employee commitment and engagement, driving organizational performance </w:t>
      </w:r>
      <w:r w:rsidRPr="5F8D2E23" w:rsidR="54EA891E">
        <w:rPr>
          <w:rFonts w:ascii="Arial" w:hAnsi="Arial" w:eastAsia="Arial" w:cs="Arial"/>
          <w:noProof w:val="0"/>
          <w:sz w:val="22"/>
          <w:szCs w:val="22"/>
          <w:lang w:val="en-GB"/>
        </w:rPr>
        <w:t>(Vance, 2015)</w:t>
      </w:r>
      <w:r w:rsidRPr="5F8D2E23" w:rsidR="6C8749C7">
        <w:rPr>
          <w:rFonts w:ascii="Arial" w:hAnsi="Arial" w:eastAsia="Arial" w:cs="Arial"/>
          <w:noProof w:val="0"/>
          <w:sz w:val="22"/>
          <w:szCs w:val="22"/>
          <w:lang w:val="en-GB"/>
        </w:rPr>
        <w:t>.</w:t>
      </w:r>
      <w:r w:rsidRPr="5F8D2E23" w:rsidR="54EA891E">
        <w:rPr>
          <w:rFonts w:ascii="Arial" w:hAnsi="Arial" w:eastAsia="Arial" w:cs="Arial"/>
          <w:noProof w:val="0"/>
          <w:sz w:val="22"/>
          <w:szCs w:val="22"/>
          <w:lang w:val="en-GB"/>
        </w:rPr>
        <w:t xml:space="preserve"> </w:t>
      </w: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xml:space="preserve">Strategic Alignment: Transformational leadership aligns employees' efforts with Tesla's strategic </w:t>
      </w: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fostering a shared vision and sense of purpose (Bass &amp; Avolio, 1994).</w:t>
      </w:r>
    </w:p>
    <w:p xmlns:wp14="http://schemas.microsoft.com/office/word/2010/wordml" w:rsidP="5F8D2E23" wp14:paraId="15B82279" wp14:textId="734464B5">
      <w:pPr>
        <w:pStyle w:val="Normal"/>
        <w:shd w:val="clear" w:color="auto" w:fill="FFFFFF" w:themeFill="background1"/>
        <w:spacing w:before="0" w:beforeAutospacing="off" w:after="0" w:afterAutospacing="off"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F8D2E23" wp14:paraId="11EFE421" wp14:textId="74A5C602">
      <w:pPr>
        <w:pStyle w:val="Normal"/>
        <w:shd w:val="clear" w:color="auto" w:fill="FFFFFF" w:themeFill="background1"/>
        <w:spacing w:before="0" w:beforeAutospacing="off" w:after="0" w:afterAutospacing="off"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F8D2E23" w:rsidR="5E68A71F">
        <w:rPr>
          <w:rFonts w:ascii="Arial" w:hAnsi="Arial" w:eastAsia="Arial" w:cs="Arial"/>
          <w:b w:val="1"/>
          <w:bCs w:val="1"/>
          <w:i w:val="0"/>
          <w:iCs w:val="0"/>
          <w:caps w:val="0"/>
          <w:smallCaps w:val="0"/>
          <w:noProof w:val="0"/>
          <w:color w:val="000000" w:themeColor="text1" w:themeTint="FF" w:themeShade="FF"/>
          <w:sz w:val="22"/>
          <w:szCs w:val="22"/>
          <w:lang w:val="en-GB"/>
        </w:rPr>
        <w:t>-</w:t>
      </w:r>
      <w:r w:rsidRPr="5F8D2E23" w:rsidR="29ECA5D1">
        <w:rPr>
          <w:rFonts w:ascii="Arial" w:hAnsi="Arial" w:eastAsia="Arial" w:cs="Arial"/>
          <w:b w:val="1"/>
          <w:bCs w:val="1"/>
          <w:i w:val="0"/>
          <w:iCs w:val="0"/>
          <w:caps w:val="0"/>
          <w:smallCaps w:val="0"/>
          <w:noProof w:val="0"/>
          <w:color w:val="000000" w:themeColor="text1" w:themeTint="FF" w:themeShade="FF"/>
          <w:sz w:val="22"/>
          <w:szCs w:val="22"/>
          <w:lang w:val="en-GB"/>
        </w:rPr>
        <w:t>Disadvantages:</w:t>
      </w:r>
    </w:p>
    <w:p xmlns:wp14="http://schemas.microsoft.com/office/word/2010/wordml" w:rsidP="5F8D2E23" wp14:paraId="21268E35" wp14:textId="3606584E">
      <w:pPr>
        <w:pStyle w:val="Normal"/>
        <w:shd w:val="clear" w:color="auto" w:fill="FFFFFF" w:themeFill="background1"/>
        <w:spacing w:before="0" w:beforeAutospacing="off" w:after="0" w:afterAutospacing="off" w:line="360" w:lineRule="auto"/>
        <w:ind w:left="0"/>
        <w:jc w:val="both"/>
        <w:rPr>
          <w:rFonts w:ascii="Arial" w:hAnsi="Arial" w:eastAsia="Arial" w:cs="Arial"/>
          <w:noProof w:val="0"/>
          <w:sz w:val="22"/>
          <w:szCs w:val="22"/>
          <w:lang w:val="en-GB"/>
        </w:rPr>
      </w:pP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xml:space="preserve">Dependency on the Leader: </w:t>
      </w:r>
      <w:r w:rsidRPr="5F8D2E23" w:rsidR="61D3516B">
        <w:rPr>
          <w:rFonts w:ascii="Arial" w:hAnsi="Arial" w:eastAsia="Arial" w:cs="Arial"/>
          <w:noProof w:val="0"/>
          <w:sz w:val="22"/>
          <w:szCs w:val="22"/>
          <w:lang w:val="en-GB"/>
        </w:rPr>
        <w:t xml:space="preserve">Elon Musk's leadership is crucial to Tesla's success, which raises questions about organisational resilience and succession planning in his absence (Vance, 2015). </w:t>
      </w:r>
    </w:p>
    <w:p xmlns:wp14="http://schemas.microsoft.com/office/word/2010/wordml" w:rsidP="5F8D2E23" wp14:paraId="386B5DD3" wp14:textId="578EF761">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xml:space="preserve">Risk of Burnout: The intense pace and </w:t>
      </w:r>
      <w:r w:rsidRPr="5F8D2E23" w:rsidR="1D964C9A">
        <w:rPr>
          <w:rFonts w:ascii="Arial" w:hAnsi="Arial" w:eastAsia="Arial" w:cs="Arial"/>
          <w:b w:val="0"/>
          <w:bCs w:val="0"/>
          <w:i w:val="0"/>
          <w:iCs w:val="0"/>
          <w:caps w:val="0"/>
          <w:smallCaps w:val="0"/>
          <w:noProof w:val="0"/>
          <w:color w:val="000000" w:themeColor="text1" w:themeTint="FF" w:themeShade="FF"/>
          <w:sz w:val="22"/>
          <w:szCs w:val="22"/>
          <w:lang w:val="en-GB"/>
        </w:rPr>
        <w:t>grand expectations</w:t>
      </w: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xml:space="preserve"> associated with transformational leadership may contribute to employee burnout and turnover (Bass &amp; Avolio, 1994).</w:t>
      </w:r>
    </w:p>
    <w:p xmlns:wp14="http://schemas.microsoft.com/office/word/2010/wordml" w:rsidP="5F8D2E23" wp14:paraId="7E698617" wp14:textId="5F4D77DC">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F8D2E23" wp14:paraId="2ADE557E" wp14:textId="765D89FF">
      <w:pPr>
        <w:spacing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F8D2E23" w:rsidR="623F22F8">
        <w:rPr>
          <w:rFonts w:ascii="Arial" w:hAnsi="Arial" w:eastAsia="Arial" w:cs="Arial"/>
          <w:b w:val="1"/>
          <w:bCs w:val="1"/>
          <w:i w:val="0"/>
          <w:iCs w:val="0"/>
          <w:caps w:val="0"/>
          <w:smallCaps w:val="0"/>
          <w:noProof w:val="0"/>
          <w:color w:val="000000" w:themeColor="text1" w:themeTint="FF" w:themeShade="FF"/>
          <w:sz w:val="22"/>
          <w:szCs w:val="22"/>
          <w:lang w:val="en-GB"/>
        </w:rPr>
        <w:t>-</w:t>
      </w:r>
      <w:r w:rsidRPr="5F8D2E23" w:rsidR="29ECA5D1">
        <w:rPr>
          <w:rFonts w:ascii="Arial" w:hAnsi="Arial" w:eastAsia="Arial" w:cs="Arial"/>
          <w:b w:val="1"/>
          <w:bCs w:val="1"/>
          <w:i w:val="0"/>
          <w:iCs w:val="0"/>
          <w:caps w:val="0"/>
          <w:smallCaps w:val="0"/>
          <w:noProof w:val="0"/>
          <w:color w:val="000000" w:themeColor="text1" w:themeTint="FF" w:themeShade="FF"/>
          <w:sz w:val="22"/>
          <w:szCs w:val="22"/>
          <w:lang w:val="en-GB"/>
        </w:rPr>
        <w:t>Adaptation to Different Situations:</w:t>
      </w:r>
    </w:p>
    <w:p xmlns:wp14="http://schemas.microsoft.com/office/word/2010/wordml" w:rsidP="5F8D2E23" wp14:paraId="01CD1336" wp14:textId="23D1365F">
      <w:pPr>
        <w:pStyle w:val="Normal"/>
        <w:spacing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231CABF1">
        <w:rPr>
          <w:rFonts w:ascii="Arial" w:hAnsi="Arial" w:eastAsia="Arial" w:cs="Arial"/>
          <w:b w:val="0"/>
          <w:bCs w:val="0"/>
          <w:i w:val="0"/>
          <w:iCs w:val="0"/>
          <w:caps w:val="0"/>
          <w:smallCaps w:val="0"/>
          <w:noProof w:val="0"/>
          <w:color w:val="000000" w:themeColor="text1" w:themeTint="FF" w:themeShade="FF"/>
          <w:sz w:val="22"/>
          <w:szCs w:val="22"/>
          <w:lang w:val="en-GB"/>
        </w:rPr>
        <w:t xml:space="preserve">To ensure long-term sustainability, Tesla's leadership may need to balance innovation with cost-control measures during periods of financial uncertainty, including production delays or market fluctuations. </w:t>
      </w:r>
    </w:p>
    <w:p xmlns:wp14="http://schemas.microsoft.com/office/word/2010/wordml" w:rsidP="6D56708D" wp14:paraId="75879B6E" wp14:textId="0D39E310">
      <w:pPr>
        <w:pStyle w:val="Normal"/>
        <w:spacing w:after="160" w:afterAutospacing="off" w:line="360" w:lineRule="auto"/>
        <w:jc w:val="both"/>
        <w:rPr>
          <w:rFonts w:ascii="Arial" w:hAnsi="Arial" w:eastAsia="Arial" w:cs="Arial"/>
          <w:noProof w:val="0"/>
          <w:sz w:val="22"/>
          <w:szCs w:val="22"/>
          <w:lang w:val="en-GB"/>
        </w:rPr>
      </w:pP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xml:space="preserve">In response to regulatory challenges or public scrutiny, Tesla's leadership team may emphasize transparent communication and proactive stakeholder management to </w:t>
      </w: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maintain</w:t>
      </w:r>
      <w:r w:rsidRPr="5F8D2E23" w:rsidR="29ECA5D1">
        <w:rPr>
          <w:rFonts w:ascii="Arial" w:hAnsi="Arial" w:eastAsia="Arial" w:cs="Arial"/>
          <w:b w:val="0"/>
          <w:bCs w:val="0"/>
          <w:i w:val="0"/>
          <w:iCs w:val="0"/>
          <w:caps w:val="0"/>
          <w:smallCaps w:val="0"/>
          <w:noProof w:val="0"/>
          <w:color w:val="000000" w:themeColor="text1" w:themeTint="FF" w:themeShade="FF"/>
          <w:sz w:val="22"/>
          <w:szCs w:val="22"/>
          <w:lang w:val="en-GB"/>
        </w:rPr>
        <w:t xml:space="preserve"> trust and credibility </w:t>
      </w:r>
      <w:r w:rsidRPr="5F8D2E23" w:rsidR="2F5C6900">
        <w:rPr>
          <w:rFonts w:ascii="Arial" w:hAnsi="Arial" w:eastAsia="Arial" w:cs="Arial"/>
          <w:noProof w:val="0"/>
          <w:sz w:val="22"/>
          <w:szCs w:val="22"/>
          <w:lang w:val="en-GB"/>
        </w:rPr>
        <w:t>(</w:t>
      </w:r>
      <w:r w:rsidRPr="5F8D2E23" w:rsidR="2F5C6900">
        <w:rPr>
          <w:rFonts w:ascii="Arial" w:hAnsi="Arial" w:eastAsia="Arial" w:cs="Arial"/>
          <w:noProof w:val="0"/>
          <w:sz w:val="22"/>
          <w:szCs w:val="22"/>
          <w:lang w:val="en-GB"/>
        </w:rPr>
        <w:t>Ashkenas</w:t>
      </w:r>
      <w:r w:rsidRPr="5F8D2E23" w:rsidR="2F5C6900">
        <w:rPr>
          <w:rFonts w:ascii="Arial" w:hAnsi="Arial" w:eastAsia="Arial" w:cs="Arial"/>
          <w:noProof w:val="0"/>
          <w:sz w:val="22"/>
          <w:szCs w:val="22"/>
          <w:lang w:val="en-GB"/>
        </w:rPr>
        <w:t xml:space="preserve"> and Manville, 2018).</w:t>
      </w:r>
    </w:p>
    <w:p xmlns:wp14="http://schemas.microsoft.com/office/word/2010/wordml" w:rsidP="5F8D2E23" wp14:paraId="20E0A784" wp14:textId="513A395A">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F8D2E23" wp14:paraId="3D9AF44E" wp14:textId="00D8E035">
      <w:pPr>
        <w:spacing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F8D2E23" w:rsidR="323A0927">
        <w:rPr>
          <w:rFonts w:ascii="Arial" w:hAnsi="Arial" w:eastAsia="Arial" w:cs="Arial"/>
          <w:b w:val="1"/>
          <w:bCs w:val="1"/>
          <w:i w:val="0"/>
          <w:iCs w:val="0"/>
          <w:caps w:val="0"/>
          <w:smallCaps w:val="0"/>
          <w:noProof w:val="0"/>
          <w:color w:val="000000" w:themeColor="text1" w:themeTint="FF" w:themeShade="FF"/>
          <w:sz w:val="22"/>
          <w:szCs w:val="22"/>
          <w:lang w:val="en-GB"/>
        </w:rPr>
        <w:t>2)</w:t>
      </w:r>
      <w:r w:rsidRPr="5F8D2E23" w:rsidR="63517F0C">
        <w:rPr>
          <w:rFonts w:ascii="Arial" w:hAnsi="Arial" w:eastAsia="Arial" w:cs="Arial"/>
          <w:b w:val="1"/>
          <w:bCs w:val="1"/>
          <w:i w:val="0"/>
          <w:iCs w:val="0"/>
          <w:caps w:val="0"/>
          <w:smallCaps w:val="0"/>
          <w:noProof w:val="0"/>
          <w:color w:val="000000" w:themeColor="text1" w:themeTint="FF" w:themeShade="FF"/>
          <w:sz w:val="22"/>
          <w:szCs w:val="22"/>
          <w:lang w:val="en-GB"/>
        </w:rPr>
        <w:t>Apple Inc:</w:t>
      </w:r>
      <w:r w:rsidRPr="5F8D2E23" w:rsidR="4183014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F8D2E23" w:rsidR="63517F0C">
        <w:rPr>
          <w:rFonts w:ascii="Arial" w:hAnsi="Arial" w:eastAsia="Arial" w:cs="Arial"/>
          <w:b w:val="1"/>
          <w:bCs w:val="1"/>
          <w:i w:val="0"/>
          <w:iCs w:val="0"/>
          <w:caps w:val="0"/>
          <w:smallCaps w:val="0"/>
          <w:noProof w:val="0"/>
          <w:color w:val="000000" w:themeColor="text1" w:themeTint="FF" w:themeShade="FF"/>
          <w:sz w:val="22"/>
          <w:szCs w:val="22"/>
          <w:lang w:val="en-GB"/>
        </w:rPr>
        <w:t>Visionary Leadership</w:t>
      </w:r>
    </w:p>
    <w:p xmlns:wp14="http://schemas.microsoft.com/office/word/2010/wordml" w:rsidP="5F8D2E23" wp14:paraId="786A07A0" wp14:textId="72DC825E">
      <w:pPr>
        <w:pStyle w:val="Normal"/>
        <w:spacing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6BC80B88">
        <w:rPr>
          <w:rFonts w:ascii="Arial" w:hAnsi="Arial" w:eastAsia="Arial" w:cs="Arial"/>
          <w:b w:val="1"/>
          <w:bCs w:val="1"/>
          <w:i w:val="0"/>
          <w:iCs w:val="0"/>
          <w:caps w:val="0"/>
          <w:smallCaps w:val="0"/>
          <w:noProof w:val="0"/>
          <w:color w:val="000000" w:themeColor="text1" w:themeTint="FF" w:themeShade="FF"/>
          <w:sz w:val="22"/>
          <w:szCs w:val="22"/>
          <w:lang w:val="en-GB"/>
        </w:rPr>
        <w:t>-</w:t>
      </w:r>
      <w:r w:rsidRPr="5F8D2E23" w:rsidR="63517F0C">
        <w:rPr>
          <w:rFonts w:ascii="Arial" w:hAnsi="Arial" w:eastAsia="Arial" w:cs="Arial"/>
          <w:b w:val="1"/>
          <w:bCs w:val="1"/>
          <w:i w:val="0"/>
          <w:iCs w:val="0"/>
          <w:caps w:val="0"/>
          <w:smallCaps w:val="0"/>
          <w:noProof w:val="0"/>
          <w:color w:val="000000" w:themeColor="text1" w:themeTint="FF" w:themeShade="FF"/>
          <w:sz w:val="22"/>
          <w:szCs w:val="22"/>
          <w:lang w:val="en-GB"/>
        </w:rPr>
        <w:t>Definition and Key Characteristics:</w:t>
      </w: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EDAFB11" w:rsidP="5F8D2E23" w:rsidRDefault="3EDAFB11" w14:paraId="7EC590C3" w14:textId="45C7B49B">
      <w:pPr>
        <w:pStyle w:val="Normal"/>
        <w:spacing w:after="160" w:afterAutospacing="off" w:line="360" w:lineRule="auto"/>
        <w:ind w:left="-20" w:right="-20"/>
        <w:jc w:val="both"/>
        <w:rPr>
          <w:rFonts w:ascii="Arial" w:hAnsi="Arial" w:eastAsia="Arial" w:cs="Arial"/>
          <w:noProof w:val="0"/>
          <w:sz w:val="22"/>
          <w:szCs w:val="22"/>
          <w:lang w:val="en-GB"/>
        </w:rPr>
      </w:pPr>
      <w:r w:rsidRPr="5F8D2E23" w:rsidR="3EDAFB11">
        <w:rPr>
          <w:rFonts w:ascii="Arial" w:hAnsi="Arial" w:eastAsia="Arial" w:cs="Arial"/>
          <w:noProof w:val="0"/>
          <w:sz w:val="22"/>
          <w:szCs w:val="22"/>
          <w:lang w:val="en-GB"/>
        </w:rPr>
        <w:t xml:space="preserve">Within the technological sector, Apple Inc. is a shining example of visionary leadership. The capacity to develop and convey a compelling future vision that motivates people to strive towards realising it is known as visionary leadership (Northouse, 2019). Focusing on innovation and creativity, being dedicated to quality and customer happiness, and being prepared to take calculated risks </w:t>
      </w:r>
      <w:r w:rsidRPr="5F8D2E23" w:rsidR="3EDAFB11">
        <w:rPr>
          <w:rFonts w:ascii="Arial" w:hAnsi="Arial" w:eastAsia="Arial" w:cs="Arial"/>
          <w:noProof w:val="0"/>
          <w:sz w:val="22"/>
          <w:szCs w:val="22"/>
          <w:lang w:val="en-GB"/>
        </w:rPr>
        <w:t>to</w:t>
      </w:r>
      <w:r w:rsidRPr="5F8D2E23" w:rsidR="3EDAFB11">
        <w:rPr>
          <w:rFonts w:ascii="Arial" w:hAnsi="Arial" w:eastAsia="Arial" w:cs="Arial"/>
          <w:noProof w:val="0"/>
          <w:sz w:val="22"/>
          <w:szCs w:val="22"/>
          <w:lang w:val="en-GB"/>
        </w:rPr>
        <w:t xml:space="preserve"> succeed are important traits of visionary leadership at Apple (Kouzes and Posner, 2017).</w:t>
      </w:r>
    </w:p>
    <w:p xmlns:wp14="http://schemas.microsoft.com/office/word/2010/wordml" w:rsidP="5F8D2E23" wp14:paraId="007DD9A1" wp14:textId="11BAF979">
      <w:pPr>
        <w:spacing w:after="160" w:afterAutospacing="off" w:line="360" w:lineRule="auto"/>
        <w:ind w:left="-20" w:right="-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Apple Inc, under the guidance of co-founder Steve Jobs, epitomized visionary leadership characterized by a relentless pursuit of excellence, product design, and customer experience </w:t>
      </w:r>
      <w:r w:rsidRPr="5F8D2E23" w:rsidR="103DA4F1">
        <w:rPr>
          <w:rFonts w:ascii="Arial" w:hAnsi="Arial" w:eastAsia="Arial" w:cs="Arial"/>
          <w:noProof w:val="0"/>
          <w:sz w:val="22"/>
          <w:szCs w:val="22"/>
          <w:lang w:val="en-GB"/>
        </w:rPr>
        <w:t xml:space="preserve">(Leander </w:t>
      </w:r>
      <w:r w:rsidRPr="5F8D2E23" w:rsidR="103DA4F1">
        <w:rPr>
          <w:rFonts w:ascii="Arial" w:hAnsi="Arial" w:eastAsia="Arial" w:cs="Arial"/>
          <w:noProof w:val="0"/>
          <w:sz w:val="22"/>
          <w:szCs w:val="22"/>
          <w:lang w:val="en-GB"/>
        </w:rPr>
        <w:t>Kahney</w:t>
      </w:r>
      <w:r w:rsidRPr="5F8D2E23" w:rsidR="103DA4F1">
        <w:rPr>
          <w:rFonts w:ascii="Arial" w:hAnsi="Arial" w:eastAsia="Arial" w:cs="Arial"/>
          <w:noProof w:val="0"/>
          <w:sz w:val="22"/>
          <w:szCs w:val="22"/>
          <w:lang w:val="en-GB"/>
        </w:rPr>
        <w:t>, 2011)</w:t>
      </w: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Jobs' visionary approach shaped Apple's culture and product development process, leading to iconic products such as the iPhone and MacBook (Lashinsky, 2012).</w:t>
      </w:r>
    </w:p>
    <w:p xmlns:wp14="http://schemas.microsoft.com/office/word/2010/wordml" w:rsidP="5F8D2E23" wp14:paraId="1C3F24BC" wp14:textId="300D26E6">
      <w:pPr>
        <w:pStyle w:val="Normal"/>
        <w:spacing w:after="160" w:afterAutospacing="off" w:line="360" w:lineRule="auto"/>
        <w:ind w:left="-20" w:right="-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6C3F2627">
        <w:rPr>
          <w:rFonts w:ascii="Arial" w:hAnsi="Arial" w:eastAsia="Arial" w:cs="Arial"/>
          <w:b w:val="0"/>
          <w:bCs w:val="0"/>
          <w:i w:val="0"/>
          <w:iCs w:val="0"/>
          <w:caps w:val="0"/>
          <w:smallCaps w:val="0"/>
          <w:noProof w:val="0"/>
          <w:color w:val="000000" w:themeColor="text1" w:themeTint="FF" w:themeShade="FF"/>
          <w:sz w:val="22"/>
          <w:szCs w:val="22"/>
          <w:lang w:val="en-GB"/>
        </w:rPr>
        <w:t>Apple Inc.'s current CEO, Tim Cook, has continued Steve Jobs' legacy of innovation and excellence.</w:t>
      </w:r>
    </w:p>
    <w:p xmlns:wp14="http://schemas.microsoft.com/office/word/2010/wordml" w:rsidP="5F8D2E23" wp14:paraId="1C65FF62" wp14:textId="0F7EB8FD">
      <w:pPr>
        <w:spacing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F8D2E23" w:rsidR="3FECE7B9">
        <w:rPr>
          <w:rFonts w:ascii="Arial" w:hAnsi="Arial" w:eastAsia="Arial" w:cs="Arial"/>
          <w:b w:val="1"/>
          <w:bCs w:val="1"/>
          <w:i w:val="0"/>
          <w:iCs w:val="0"/>
          <w:caps w:val="0"/>
          <w:smallCaps w:val="0"/>
          <w:noProof w:val="0"/>
          <w:color w:val="000000" w:themeColor="text1" w:themeTint="FF" w:themeShade="FF"/>
          <w:sz w:val="22"/>
          <w:szCs w:val="22"/>
          <w:lang w:val="en-GB"/>
        </w:rPr>
        <w:t>-</w:t>
      </w:r>
      <w:r w:rsidRPr="5F8D2E23" w:rsidR="63517F0C">
        <w:rPr>
          <w:rFonts w:ascii="Arial" w:hAnsi="Arial" w:eastAsia="Arial" w:cs="Arial"/>
          <w:b w:val="1"/>
          <w:bCs w:val="1"/>
          <w:i w:val="0"/>
          <w:iCs w:val="0"/>
          <w:caps w:val="0"/>
          <w:smallCaps w:val="0"/>
          <w:noProof w:val="0"/>
          <w:color w:val="000000" w:themeColor="text1" w:themeTint="FF" w:themeShade="FF"/>
          <w:sz w:val="22"/>
          <w:szCs w:val="22"/>
          <w:lang w:val="en-GB"/>
        </w:rPr>
        <w:t>Advantages:</w:t>
      </w:r>
    </w:p>
    <w:p xmlns:wp14="http://schemas.microsoft.com/office/word/2010/wordml" w:rsidP="5F8D2E23" wp14:paraId="68FDEAAB" wp14:textId="700CB32F">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Innovation and Product Excellence: Visionary leadership drives innovation and product excellence, enabling Apple to </w:t>
      </w: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maintain</w:t>
      </w: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 its position as a market leader in consumer electronics (Bass, 1985).</w:t>
      </w:r>
    </w:p>
    <w:p xmlns:wp14="http://schemas.microsoft.com/office/word/2010/wordml" w:rsidP="5F8D2E23" wp14:paraId="7EB31EAA" wp14:textId="412EAE1A">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Brand Loyalty: Jobs' focus on customer experience and design aesthetics fosters strong brand loyalty among Apple's customer </w:t>
      </w:r>
      <w:r w:rsidRPr="5F8D2E23" w:rsidR="5921362D">
        <w:rPr>
          <w:rFonts w:ascii="Arial" w:hAnsi="Arial" w:eastAsia="Arial" w:cs="Arial"/>
          <w:b w:val="0"/>
          <w:bCs w:val="0"/>
          <w:i w:val="0"/>
          <w:iCs w:val="0"/>
          <w:caps w:val="0"/>
          <w:smallCaps w:val="0"/>
          <w:noProof w:val="0"/>
          <w:color w:val="000000" w:themeColor="text1" w:themeTint="FF" w:themeShade="FF"/>
          <w:sz w:val="22"/>
          <w:szCs w:val="22"/>
          <w:lang w:val="en-GB"/>
        </w:rPr>
        <w:t>bases</w:t>
      </w:r>
      <w:r w:rsidRPr="5F8D2E23" w:rsidR="5921362D">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6D56708D" wp14:paraId="2CB14452" wp14:textId="312255CB">
      <w:pPr>
        <w:pStyle w:val="Normal"/>
        <w:shd w:val="clear" w:color="auto" w:fill="FFFFFF" w:themeFill="background1"/>
        <w:spacing w:before="0" w:beforeAutospacing="off" w:after="0" w:afterAutospacing="off" w:line="360" w:lineRule="auto"/>
        <w:ind w:left="0"/>
        <w:jc w:val="both"/>
        <w:rPr>
          <w:rFonts w:ascii="Arial" w:hAnsi="Arial" w:eastAsia="Arial" w:cs="Arial"/>
          <w:noProof w:val="0"/>
          <w:sz w:val="22"/>
          <w:szCs w:val="22"/>
          <w:lang w:val="en-GB"/>
        </w:rPr>
      </w:pP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Market Differentiation: Visionary leadership allows Apple to differentiate its products in a crowded marketplace, commanding premium prices and generating substantial revenue </w:t>
      </w:r>
      <w:r w:rsidRPr="5F8D2E23" w:rsidR="23FF3BDB">
        <w:rPr>
          <w:rFonts w:ascii="Arial" w:hAnsi="Arial" w:eastAsia="Arial" w:cs="Arial"/>
          <w:noProof w:val="0"/>
          <w:sz w:val="22"/>
          <w:szCs w:val="22"/>
          <w:lang w:val="en-GB"/>
        </w:rPr>
        <w:t xml:space="preserve">(Leander </w:t>
      </w:r>
      <w:r w:rsidRPr="5F8D2E23" w:rsidR="23FF3BDB">
        <w:rPr>
          <w:rFonts w:ascii="Arial" w:hAnsi="Arial" w:eastAsia="Arial" w:cs="Arial"/>
          <w:noProof w:val="0"/>
          <w:sz w:val="22"/>
          <w:szCs w:val="22"/>
          <w:lang w:val="en-GB"/>
        </w:rPr>
        <w:t>Kahney</w:t>
      </w:r>
      <w:r w:rsidRPr="5F8D2E23" w:rsidR="23FF3BDB">
        <w:rPr>
          <w:rFonts w:ascii="Arial" w:hAnsi="Arial" w:eastAsia="Arial" w:cs="Arial"/>
          <w:noProof w:val="0"/>
          <w:sz w:val="22"/>
          <w:szCs w:val="22"/>
          <w:lang w:val="en-GB"/>
        </w:rPr>
        <w:t>, 2011).</w:t>
      </w:r>
    </w:p>
    <w:p xmlns:wp14="http://schemas.microsoft.com/office/word/2010/wordml" w:rsidP="5F8D2E23" wp14:paraId="30A10ABF" wp14:textId="492AE86B">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F8D2E23" wp14:paraId="4CBC3C9C" wp14:textId="7B68CFA7">
      <w:pPr>
        <w:spacing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F8D2E23" w:rsidR="22CD8EAB">
        <w:rPr>
          <w:rFonts w:ascii="Arial" w:hAnsi="Arial" w:eastAsia="Arial" w:cs="Arial"/>
          <w:b w:val="1"/>
          <w:bCs w:val="1"/>
          <w:i w:val="0"/>
          <w:iCs w:val="0"/>
          <w:caps w:val="0"/>
          <w:smallCaps w:val="0"/>
          <w:noProof w:val="0"/>
          <w:color w:val="000000" w:themeColor="text1" w:themeTint="FF" w:themeShade="FF"/>
          <w:sz w:val="22"/>
          <w:szCs w:val="22"/>
          <w:lang w:val="en-GB"/>
        </w:rPr>
        <w:t>-</w:t>
      </w:r>
      <w:r w:rsidRPr="5F8D2E23" w:rsidR="63517F0C">
        <w:rPr>
          <w:rFonts w:ascii="Arial" w:hAnsi="Arial" w:eastAsia="Arial" w:cs="Arial"/>
          <w:b w:val="1"/>
          <w:bCs w:val="1"/>
          <w:i w:val="0"/>
          <w:iCs w:val="0"/>
          <w:caps w:val="0"/>
          <w:smallCaps w:val="0"/>
          <w:noProof w:val="0"/>
          <w:color w:val="000000" w:themeColor="text1" w:themeTint="FF" w:themeShade="FF"/>
          <w:sz w:val="22"/>
          <w:szCs w:val="22"/>
          <w:lang w:val="en-GB"/>
        </w:rPr>
        <w:t>Disadvantages:</w:t>
      </w:r>
    </w:p>
    <w:p xmlns:wp14="http://schemas.microsoft.com/office/word/2010/wordml" w:rsidP="5F8D2E23" wp14:paraId="2CCE7E9E" wp14:textId="543E5234">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Resistance to Change: Apple's reliance on Jobs' vision may lead to resistance to change within the organization, hindering adaptability and </w:t>
      </w:r>
      <w:r w:rsidRPr="5F8D2E23" w:rsidR="0EEC4D43">
        <w:rPr>
          <w:rFonts w:ascii="Arial" w:hAnsi="Arial" w:eastAsia="Arial" w:cs="Arial"/>
          <w:b w:val="0"/>
          <w:bCs w:val="0"/>
          <w:i w:val="0"/>
          <w:iCs w:val="0"/>
          <w:caps w:val="0"/>
          <w:smallCaps w:val="0"/>
          <w:noProof w:val="0"/>
          <w:color w:val="000000" w:themeColor="text1" w:themeTint="FF" w:themeShade="FF"/>
          <w:sz w:val="22"/>
          <w:szCs w:val="22"/>
          <w:lang w:val="en-GB"/>
        </w:rPr>
        <w:t>agility.</w:t>
      </w:r>
    </w:p>
    <w:p xmlns:wp14="http://schemas.microsoft.com/office/word/2010/wordml" w:rsidP="5F8D2E23" wp14:paraId="067E456B" wp14:textId="3243AE9D">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Succession Planning Challenges: The departure of a visionary leader like Jobs creates uncertainty and challenges in </w:t>
      </w: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 suitable successors to sustain Apple's innovative culture (Lashinsky, 2012).</w:t>
      </w:r>
    </w:p>
    <w:p xmlns:wp14="http://schemas.microsoft.com/office/word/2010/wordml" w:rsidP="5F8D2E23" wp14:paraId="19094269" wp14:textId="6674BF9B">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F8D2E23" wp14:paraId="5000FAD6" wp14:textId="3152DD34">
      <w:pPr>
        <w:spacing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F8D2E23" w:rsidR="0A396FE4">
        <w:rPr>
          <w:rFonts w:ascii="Arial" w:hAnsi="Arial" w:eastAsia="Arial" w:cs="Arial"/>
          <w:b w:val="1"/>
          <w:bCs w:val="1"/>
          <w:i w:val="0"/>
          <w:iCs w:val="0"/>
          <w:caps w:val="0"/>
          <w:smallCaps w:val="0"/>
          <w:noProof w:val="0"/>
          <w:color w:val="000000" w:themeColor="text1" w:themeTint="FF" w:themeShade="FF"/>
          <w:sz w:val="22"/>
          <w:szCs w:val="22"/>
          <w:lang w:val="en-GB"/>
        </w:rPr>
        <w:t>-</w:t>
      </w:r>
      <w:r w:rsidRPr="5F8D2E23" w:rsidR="63517F0C">
        <w:rPr>
          <w:rFonts w:ascii="Arial" w:hAnsi="Arial" w:eastAsia="Arial" w:cs="Arial"/>
          <w:b w:val="1"/>
          <w:bCs w:val="1"/>
          <w:i w:val="0"/>
          <w:iCs w:val="0"/>
          <w:caps w:val="0"/>
          <w:smallCaps w:val="0"/>
          <w:noProof w:val="0"/>
          <w:color w:val="000000" w:themeColor="text1" w:themeTint="FF" w:themeShade="FF"/>
          <w:sz w:val="22"/>
          <w:szCs w:val="22"/>
          <w:lang w:val="en-GB"/>
        </w:rPr>
        <w:t>Adaptation to Different Situations:</w:t>
      </w:r>
    </w:p>
    <w:p xmlns:wp14="http://schemas.microsoft.com/office/word/2010/wordml" w:rsidP="5F8D2E23" wp14:paraId="70298571" wp14:textId="0D7E078C">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During periods of technological disruption, such as shifts in consumer preferences or emerging competitors, Apple's leadership may need to prioritize agility and market responsiveness to </w:t>
      </w: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maintain</w:t>
      </w: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 xml:space="preserve"> its competitive edge (Lashinsky, 2012).</w:t>
      </w:r>
    </w:p>
    <w:p xmlns:wp14="http://schemas.microsoft.com/office/word/2010/wordml" w:rsidP="6D56708D" wp14:paraId="2BFB1602" wp14:textId="56240D8D">
      <w:pPr>
        <w:pStyle w:val="Normal"/>
        <w:shd w:val="clear" w:color="auto" w:fill="FFFFFF" w:themeFill="background1"/>
        <w:spacing w:before="0" w:beforeAutospacing="off" w:after="0" w:afterAutospacing="off" w:line="360" w:lineRule="auto"/>
        <w:ind w:left="0"/>
        <w:jc w:val="both"/>
        <w:rPr>
          <w:rFonts w:ascii="Arial" w:hAnsi="Arial" w:eastAsia="Arial" w:cs="Arial"/>
          <w:noProof w:val="0"/>
          <w:sz w:val="22"/>
          <w:szCs w:val="22"/>
          <w:lang w:val="en-GB"/>
        </w:rPr>
      </w:pPr>
      <w:r w:rsidRPr="5F8D2E23" w:rsidR="63517F0C">
        <w:rPr>
          <w:rFonts w:ascii="Arial" w:hAnsi="Arial" w:eastAsia="Arial" w:cs="Arial"/>
          <w:b w:val="0"/>
          <w:bCs w:val="0"/>
          <w:i w:val="0"/>
          <w:iCs w:val="0"/>
          <w:caps w:val="0"/>
          <w:smallCaps w:val="0"/>
          <w:noProof w:val="0"/>
          <w:color w:val="000000" w:themeColor="text1" w:themeTint="FF" w:themeShade="FF"/>
          <w:sz w:val="22"/>
          <w:szCs w:val="22"/>
          <w:lang w:val="en-GB"/>
        </w:rPr>
        <w:t>In response to changing regulatory requirements or geopolitical risks, Apple's leadership team may adopt a collaborative approach, engaging with stakeholders to address concerns and mitigate potential impacts on business operations</w:t>
      </w:r>
      <w:r w:rsidRPr="5F8D2E23" w:rsidR="459F088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8D2E23" w:rsidR="459F0882">
        <w:rPr>
          <w:rFonts w:ascii="Arial" w:hAnsi="Arial" w:eastAsia="Arial" w:cs="Arial"/>
          <w:noProof w:val="0"/>
          <w:sz w:val="22"/>
          <w:szCs w:val="22"/>
          <w:lang w:val="en-GB"/>
        </w:rPr>
        <w:t xml:space="preserve">(Leander </w:t>
      </w:r>
      <w:r w:rsidRPr="5F8D2E23" w:rsidR="459F0882">
        <w:rPr>
          <w:rFonts w:ascii="Arial" w:hAnsi="Arial" w:eastAsia="Arial" w:cs="Arial"/>
          <w:noProof w:val="0"/>
          <w:sz w:val="22"/>
          <w:szCs w:val="22"/>
          <w:lang w:val="en-GB"/>
        </w:rPr>
        <w:t>Kahney</w:t>
      </w:r>
      <w:r w:rsidRPr="5F8D2E23" w:rsidR="459F0882">
        <w:rPr>
          <w:rFonts w:ascii="Arial" w:hAnsi="Arial" w:eastAsia="Arial" w:cs="Arial"/>
          <w:noProof w:val="0"/>
          <w:sz w:val="22"/>
          <w:szCs w:val="22"/>
          <w:lang w:val="en-GB"/>
        </w:rPr>
        <w:t>, 2011).</w:t>
      </w:r>
    </w:p>
    <w:p xmlns:wp14="http://schemas.microsoft.com/office/word/2010/wordml" w:rsidP="5F8D2E23" wp14:paraId="20A88273" wp14:textId="54A508BA">
      <w:pPr>
        <w:pStyle w:val="Normal"/>
        <w:spacing w:after="160" w:afterAutospacing="off" w:line="360" w:lineRule="auto"/>
        <w:jc w:val="both"/>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5F8D2E23" wp14:paraId="4E697F95" wp14:textId="46A60445">
      <w:pPr>
        <w:pStyle w:val="Normal"/>
        <w:spacing w:after="160" w:afterAutospacing="off" w:line="360" w:lineRule="auto"/>
        <w:jc w:val="both"/>
        <w:rPr>
          <w:rFonts w:ascii="Arial" w:hAnsi="Arial" w:eastAsia="Arial" w:cs="Arial"/>
          <w:i w:val="1"/>
          <w:iCs w:val="1"/>
          <w:noProof w:val="0"/>
          <w:sz w:val="22"/>
          <w:szCs w:val="22"/>
          <w:lang w:val="en-GB"/>
        </w:rPr>
      </w:pPr>
      <w:r w:rsidRPr="5F8D2E23" w:rsidR="32540D79">
        <w:rPr>
          <w:rFonts w:ascii="Arial" w:hAnsi="Arial" w:eastAsia="Arial" w:cs="Arial"/>
          <w:b w:val="1"/>
          <w:bCs w:val="1"/>
          <w:i w:val="1"/>
          <w:iCs w:val="1"/>
          <w:noProof w:val="0"/>
          <w:sz w:val="22"/>
          <w:szCs w:val="22"/>
          <w:lang w:val="en-GB"/>
        </w:rPr>
        <w:t>*Describing Personal Experiences:</w:t>
      </w:r>
    </w:p>
    <w:p w:rsidR="21524393" w:rsidP="5F8D2E23" w:rsidRDefault="21524393" w14:paraId="241A39BE" w14:textId="4F48BABE">
      <w:pPr>
        <w:pStyle w:val="Normal"/>
        <w:spacing w:line="360" w:lineRule="auto"/>
        <w:ind w:left="-20" w:right="-20"/>
        <w:jc w:val="both"/>
        <w:rPr>
          <w:rFonts w:ascii="Arial" w:hAnsi="Arial" w:eastAsia="Arial" w:cs="Arial"/>
          <w:noProof w:val="0"/>
          <w:sz w:val="22"/>
          <w:szCs w:val="22"/>
          <w:lang w:val="en-GB"/>
        </w:rPr>
      </w:pPr>
      <w:r w:rsidRPr="5F8D2E23" w:rsidR="21524393">
        <w:rPr>
          <w:rFonts w:ascii="Arial" w:hAnsi="Arial" w:eastAsia="Arial" w:cs="Arial"/>
          <w:noProof w:val="0"/>
          <w:sz w:val="22"/>
          <w:szCs w:val="22"/>
          <w:lang w:val="en-GB"/>
        </w:rPr>
        <w:t xml:space="preserve">As a team leader in a marketing and sales company, I have had the opportunity to reflect on my own leadership experience and gain valuable insights. One of the key challenges I have faced is balancing the needs and expectations of my team members while also meeting the goals and </w:t>
      </w:r>
      <w:r w:rsidRPr="5F8D2E23" w:rsidR="21524393">
        <w:rPr>
          <w:rFonts w:ascii="Arial" w:hAnsi="Arial" w:eastAsia="Arial" w:cs="Arial"/>
          <w:noProof w:val="0"/>
          <w:sz w:val="22"/>
          <w:szCs w:val="22"/>
          <w:lang w:val="en-GB"/>
        </w:rPr>
        <w:t>objectives</w:t>
      </w:r>
      <w:r w:rsidRPr="5F8D2E23" w:rsidR="21524393">
        <w:rPr>
          <w:rFonts w:ascii="Arial" w:hAnsi="Arial" w:eastAsia="Arial" w:cs="Arial"/>
          <w:noProof w:val="0"/>
          <w:sz w:val="22"/>
          <w:szCs w:val="22"/>
          <w:lang w:val="en-GB"/>
        </w:rPr>
        <w:t xml:space="preserve"> set by upper management. </w:t>
      </w:r>
      <w:r w:rsidRPr="5F8D2E23" w:rsidR="16078770">
        <w:rPr>
          <w:rFonts w:ascii="Arial" w:hAnsi="Arial" w:eastAsia="Arial" w:cs="Arial"/>
          <w:noProof w:val="0"/>
          <w:sz w:val="22"/>
          <w:szCs w:val="22"/>
          <w:lang w:val="en-GB"/>
        </w:rPr>
        <w:t>To make sure that everyone is working towards the same goal, this calls for efficient communication, delegating, and incentive. I have discovered the value of setting a good example and being open and honest with my team members through my leadership positions. Establishing trust and cultivating a healthy work atmosphere that makes everyone feel appreciated and supported are crucial</w:t>
      </w:r>
      <w:r w:rsidRPr="5F8D2E23" w:rsidR="21524393">
        <w:rPr>
          <w:rFonts w:ascii="Arial" w:hAnsi="Arial" w:eastAsia="Arial" w:cs="Arial"/>
          <w:noProof w:val="0"/>
          <w:sz w:val="22"/>
          <w:szCs w:val="22"/>
          <w:lang w:val="en-GB"/>
        </w:rPr>
        <w:t xml:space="preserve">. </w:t>
      </w:r>
      <w:r w:rsidRPr="5F8D2E23" w:rsidR="3F2E7433">
        <w:rPr>
          <w:rFonts w:ascii="Arial" w:hAnsi="Arial" w:eastAsia="Arial" w:cs="Arial"/>
          <w:noProof w:val="0"/>
          <w:sz w:val="22"/>
          <w:szCs w:val="22"/>
          <w:lang w:val="en-GB"/>
        </w:rPr>
        <w:t xml:space="preserve">Additionally, because strategies are often changing in a fast-paced field like marketing and sales, </w:t>
      </w:r>
      <w:r w:rsidRPr="5F8D2E23" w:rsidR="3F2E7433">
        <w:rPr>
          <w:rFonts w:ascii="Arial" w:hAnsi="Arial" w:eastAsia="Arial" w:cs="Arial"/>
          <w:noProof w:val="0"/>
          <w:sz w:val="22"/>
          <w:szCs w:val="22"/>
          <w:lang w:val="en-GB"/>
        </w:rPr>
        <w:t>I've</w:t>
      </w:r>
      <w:r w:rsidRPr="5F8D2E23" w:rsidR="3F2E7433">
        <w:rPr>
          <w:rFonts w:ascii="Arial" w:hAnsi="Arial" w:eastAsia="Arial" w:cs="Arial"/>
          <w:noProof w:val="0"/>
          <w:sz w:val="22"/>
          <w:szCs w:val="22"/>
          <w:lang w:val="en-GB"/>
        </w:rPr>
        <w:t xml:space="preserve"> understood how important it is to be flexible. </w:t>
      </w:r>
      <w:r w:rsidRPr="5F8D2E23" w:rsidR="0DB5AD25">
        <w:rPr>
          <w:rFonts w:ascii="Arial" w:hAnsi="Arial" w:eastAsia="Arial" w:cs="Arial"/>
          <w:noProof w:val="0"/>
          <w:sz w:val="22"/>
          <w:szCs w:val="22"/>
          <w:lang w:val="en-GB"/>
        </w:rPr>
        <w:t>Given the circumstances</w:t>
      </w:r>
      <w:r w:rsidRPr="5F8D2E23" w:rsidR="3F2E7433">
        <w:rPr>
          <w:rFonts w:ascii="Arial" w:hAnsi="Arial" w:eastAsia="Arial" w:cs="Arial"/>
          <w:noProof w:val="0"/>
          <w:sz w:val="22"/>
          <w:szCs w:val="22"/>
          <w:lang w:val="en-GB"/>
        </w:rPr>
        <w:t>, my leadership experience has given me invaluable insights into collaboration, communication, and adaptability that will continue to influence the way I lead in the future.</w:t>
      </w:r>
    </w:p>
    <w:p xmlns:wp14="http://schemas.microsoft.com/office/word/2010/wordml" w:rsidP="5F8D2E23" wp14:paraId="38FB4FDD" wp14:textId="75787803">
      <w:pPr>
        <w:pStyle w:val="Normal"/>
        <w:spacing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5F8D2E23" wp14:paraId="44C7E1A3" wp14:textId="2EE317C1">
      <w:pPr>
        <w:pStyle w:val="Normal"/>
        <w:spacing w:after="160" w:afterAutospacing="off" w:line="360" w:lineRule="auto"/>
        <w:jc w:val="both"/>
        <w:rPr>
          <w:rFonts w:ascii="Arial" w:hAnsi="Arial" w:eastAsia="Arial" w:cs="Arial"/>
          <w:b w:val="1"/>
          <w:bCs w:val="1"/>
          <w:i w:val="1"/>
          <w:iCs w:val="1"/>
          <w:noProof w:val="0"/>
          <w:sz w:val="22"/>
          <w:szCs w:val="22"/>
          <w:lang w:val="en-GB"/>
        </w:rPr>
      </w:pPr>
      <w:r w:rsidRPr="5F8D2E23" w:rsidR="4ADDEBAB">
        <w:rPr>
          <w:rFonts w:ascii="Arial" w:hAnsi="Arial" w:eastAsia="Arial" w:cs="Arial"/>
          <w:b w:val="1"/>
          <w:bCs w:val="1"/>
          <w:i w:val="0"/>
          <w:iCs w:val="0"/>
          <w:caps w:val="0"/>
          <w:smallCaps w:val="0"/>
          <w:color w:val="000000" w:themeColor="text1" w:themeTint="FF" w:themeShade="FF"/>
          <w:sz w:val="22"/>
          <w:szCs w:val="22"/>
        </w:rPr>
        <w:t>*</w:t>
      </w:r>
      <w:r w:rsidRPr="5F8D2E23" w:rsidR="79D6D00B">
        <w:rPr>
          <w:rFonts w:ascii="Arial" w:hAnsi="Arial" w:eastAsia="Arial" w:cs="Arial"/>
          <w:b w:val="1"/>
          <w:bCs w:val="1"/>
          <w:sz w:val="22"/>
          <w:szCs w:val="22"/>
        </w:rPr>
        <w:t xml:space="preserve"> </w:t>
      </w:r>
      <w:r w:rsidRPr="5F8D2E23" w:rsidR="79D6D00B">
        <w:rPr>
          <w:rFonts w:ascii="Arial" w:hAnsi="Arial" w:eastAsia="Arial" w:cs="Arial"/>
          <w:b w:val="1"/>
          <w:bCs w:val="1"/>
          <w:i w:val="1"/>
          <w:iCs w:val="1"/>
          <w:sz w:val="22"/>
          <w:szCs w:val="22"/>
        </w:rPr>
        <w:t>In</w:t>
      </w:r>
      <w:r w:rsidRPr="5F8D2E23" w:rsidR="79D6D00B">
        <w:rPr>
          <w:rFonts w:ascii="Arial" w:hAnsi="Arial" w:eastAsia="Arial" w:cs="Arial"/>
          <w:b w:val="1"/>
          <w:bCs w:val="1"/>
          <w:i w:val="1"/>
          <w:iCs w:val="1"/>
          <w:sz w:val="22"/>
          <w:szCs w:val="22"/>
        </w:rPr>
        <w:t>tegrating Personal Experiences with Theory</w:t>
      </w:r>
    </w:p>
    <w:p xmlns:wp14="http://schemas.microsoft.com/office/word/2010/wordml" w:rsidP="5F8D2E23" wp14:paraId="2FE25DC4" wp14:textId="4A39304A">
      <w:pPr>
        <w:pStyle w:val="Normal"/>
        <w:spacing w:after="160" w:afterAutospacing="off" w:line="360" w:lineRule="auto"/>
        <w:ind w:left="-20" w:right="-20"/>
        <w:jc w:val="both"/>
        <w:rPr>
          <w:rFonts w:ascii="Arial" w:hAnsi="Arial" w:eastAsia="Arial" w:cs="Arial"/>
          <w:noProof w:val="0"/>
          <w:sz w:val="22"/>
          <w:szCs w:val="22"/>
          <w:lang w:val="en-GB"/>
        </w:rPr>
      </w:pPr>
      <w:r w:rsidRPr="5F8D2E23" w:rsidR="1E923A32">
        <w:rPr>
          <w:rFonts w:ascii="Arial" w:hAnsi="Arial" w:eastAsia="Arial" w:cs="Arial"/>
          <w:noProof w:val="0"/>
          <w:sz w:val="22"/>
          <w:szCs w:val="22"/>
          <w:lang w:val="en-GB"/>
        </w:rPr>
        <w:t xml:space="preserve">By connecting </w:t>
      </w:r>
      <w:r w:rsidRPr="5F8D2E23" w:rsidR="71A0F872">
        <w:rPr>
          <w:rFonts w:ascii="Arial" w:hAnsi="Arial" w:eastAsia="Arial" w:cs="Arial"/>
          <w:noProof w:val="0"/>
          <w:sz w:val="22"/>
          <w:szCs w:val="22"/>
          <w:lang w:val="en-GB"/>
        </w:rPr>
        <w:t>individual experiences</w:t>
      </w:r>
      <w:r w:rsidRPr="5F8D2E23" w:rsidR="1E923A32">
        <w:rPr>
          <w:rFonts w:ascii="Arial" w:hAnsi="Arial" w:eastAsia="Arial" w:cs="Arial"/>
          <w:noProof w:val="0"/>
          <w:sz w:val="22"/>
          <w:szCs w:val="22"/>
          <w:lang w:val="en-GB"/>
        </w:rPr>
        <w:t xml:space="preserve"> as a team leader in marketing and sales with theoretical concepts discussed in class, it becomes </w:t>
      </w:r>
      <w:r w:rsidRPr="5F8D2E23" w:rsidR="1E923A32">
        <w:rPr>
          <w:rFonts w:ascii="Arial" w:hAnsi="Arial" w:eastAsia="Arial" w:cs="Arial"/>
          <w:noProof w:val="0"/>
          <w:sz w:val="22"/>
          <w:szCs w:val="22"/>
          <w:lang w:val="en-GB"/>
        </w:rPr>
        <w:t>apparent</w:t>
      </w:r>
      <w:r w:rsidRPr="5F8D2E23" w:rsidR="1E923A32">
        <w:rPr>
          <w:rFonts w:ascii="Arial" w:hAnsi="Arial" w:eastAsia="Arial" w:cs="Arial"/>
          <w:noProof w:val="0"/>
          <w:sz w:val="22"/>
          <w:szCs w:val="22"/>
          <w:lang w:val="en-GB"/>
        </w:rPr>
        <w:t xml:space="preserve"> that effective leadership requires a combination of </w:t>
      </w:r>
      <w:r w:rsidRPr="5F8D2E23" w:rsidR="631BF270">
        <w:rPr>
          <w:rFonts w:ascii="Arial" w:hAnsi="Arial" w:eastAsia="Arial" w:cs="Arial"/>
          <w:noProof w:val="0"/>
          <w:sz w:val="22"/>
          <w:szCs w:val="22"/>
          <w:lang w:val="en-GB"/>
        </w:rPr>
        <w:t>assorted styles</w:t>
      </w:r>
      <w:r w:rsidRPr="5F8D2E23" w:rsidR="1E923A32">
        <w:rPr>
          <w:rFonts w:ascii="Arial" w:hAnsi="Arial" w:eastAsia="Arial" w:cs="Arial"/>
          <w:noProof w:val="0"/>
          <w:sz w:val="22"/>
          <w:szCs w:val="22"/>
          <w:lang w:val="en-GB"/>
        </w:rPr>
        <w:t xml:space="preserve"> and approaches.</w:t>
      </w:r>
      <w:r w:rsidRPr="5F8D2E23" w:rsidR="1E3D40D8">
        <w:rPr>
          <w:rFonts w:ascii="Arial" w:hAnsi="Arial" w:eastAsia="Arial" w:cs="Arial"/>
          <w:noProof w:val="0"/>
          <w:sz w:val="22"/>
          <w:szCs w:val="22"/>
          <w:lang w:val="en-GB"/>
        </w:rPr>
        <w:t xml:space="preserve"> </w:t>
      </w:r>
      <w:r w:rsidRPr="5F8D2E23" w:rsidR="511EBF6E">
        <w:rPr>
          <w:rFonts w:ascii="Arial" w:hAnsi="Arial" w:eastAsia="Arial" w:cs="Arial"/>
          <w:noProof w:val="0"/>
          <w:sz w:val="22"/>
          <w:szCs w:val="22"/>
          <w:lang w:val="en-GB"/>
        </w:rPr>
        <w:t xml:space="preserve">Transformational leadership is a valuable theory that focuses on inspiring and motivating team members to reach their maximum potential (Northouse, 2021). It is one of the fundamental theories that I find helpful. This strategy has helped me to create a more inventive and cooperative work atmosphere, which has raised output and revenue. I have implemented it into my leadership style. </w:t>
      </w:r>
    </w:p>
    <w:p xmlns:wp14="http://schemas.microsoft.com/office/word/2010/wordml" w:rsidP="6D56708D" wp14:paraId="4ED10A3F" wp14:textId="105F64F2">
      <w:pPr>
        <w:pStyle w:val="Normal"/>
        <w:spacing w:after="160" w:afterAutospacing="off" w:line="360" w:lineRule="auto"/>
        <w:ind w:left="-20" w:right="-20"/>
        <w:jc w:val="both"/>
        <w:rPr>
          <w:rFonts w:ascii="Arial" w:hAnsi="Arial" w:eastAsia="Arial" w:cs="Arial"/>
          <w:noProof w:val="0"/>
          <w:sz w:val="22"/>
          <w:szCs w:val="22"/>
          <w:lang w:val="en-GB"/>
        </w:rPr>
      </w:pPr>
      <w:r w:rsidRPr="5F8D2E23" w:rsidR="24159C0A">
        <w:rPr>
          <w:rFonts w:ascii="Arial" w:hAnsi="Arial" w:eastAsia="Arial" w:cs="Arial"/>
          <w:noProof w:val="0"/>
          <w:sz w:val="22"/>
          <w:szCs w:val="22"/>
          <w:lang w:val="en-GB"/>
        </w:rPr>
        <w:t xml:space="preserve">The situational leadership theory (Hersey and Blanchard, 1982) has also been </w:t>
      </w:r>
      <w:r w:rsidRPr="5F8D2E23" w:rsidR="0083A5DD">
        <w:rPr>
          <w:rFonts w:ascii="Arial" w:hAnsi="Arial" w:eastAsia="Arial" w:cs="Arial"/>
          <w:noProof w:val="0"/>
          <w:sz w:val="22"/>
          <w:szCs w:val="22"/>
          <w:lang w:val="en-GB"/>
        </w:rPr>
        <w:t>extremely helpful</w:t>
      </w:r>
      <w:r w:rsidRPr="5F8D2E23" w:rsidR="24159C0A">
        <w:rPr>
          <w:rFonts w:ascii="Arial" w:hAnsi="Arial" w:eastAsia="Arial" w:cs="Arial"/>
          <w:noProof w:val="0"/>
          <w:sz w:val="22"/>
          <w:szCs w:val="22"/>
          <w:lang w:val="en-GB"/>
        </w:rPr>
        <w:t xml:space="preserve"> to me in </w:t>
      </w:r>
      <w:r w:rsidRPr="5F8D2E23" w:rsidR="24159C0A">
        <w:rPr>
          <w:rFonts w:ascii="Arial" w:hAnsi="Arial" w:eastAsia="Arial" w:cs="Arial"/>
          <w:noProof w:val="0"/>
          <w:sz w:val="22"/>
          <w:szCs w:val="22"/>
          <w:lang w:val="en-GB"/>
        </w:rPr>
        <w:t>modifying</w:t>
      </w:r>
      <w:r w:rsidRPr="5F8D2E23" w:rsidR="24159C0A">
        <w:rPr>
          <w:rFonts w:ascii="Arial" w:hAnsi="Arial" w:eastAsia="Arial" w:cs="Arial"/>
          <w:noProof w:val="0"/>
          <w:sz w:val="22"/>
          <w:szCs w:val="22"/>
          <w:lang w:val="en-GB"/>
        </w:rPr>
        <w:t xml:space="preserve"> my leadership style according to the needs of my team.</w:t>
      </w:r>
      <w:r w:rsidRPr="5F8D2E23" w:rsidR="1E923A32">
        <w:rPr>
          <w:rFonts w:ascii="Arial" w:hAnsi="Arial" w:eastAsia="Arial" w:cs="Arial"/>
          <w:noProof w:val="0"/>
          <w:sz w:val="22"/>
          <w:szCs w:val="22"/>
          <w:lang w:val="en-GB"/>
        </w:rPr>
        <w:t xml:space="preserve"> For example, when dealing with a new employee who requires more guidance and direction, I can adjust my approach accordingly to provide the necessary support.</w:t>
      </w:r>
    </w:p>
    <w:p xmlns:wp14="http://schemas.microsoft.com/office/word/2010/wordml" w:rsidP="5F8D2E23" wp14:paraId="1F793BAE" wp14:textId="49F3D5B4">
      <w:pPr>
        <w:pStyle w:val="Normal"/>
        <w:spacing w:after="160" w:afterAutospacing="off" w:line="360" w:lineRule="auto"/>
        <w:ind w:left="-20" w:right="-20"/>
        <w:jc w:val="both"/>
        <w:rPr>
          <w:rFonts w:ascii="Arial" w:hAnsi="Arial" w:eastAsia="Arial" w:cs="Arial"/>
          <w:noProof w:val="0"/>
          <w:sz w:val="22"/>
          <w:szCs w:val="22"/>
          <w:lang w:val="en-GB"/>
        </w:rPr>
      </w:pPr>
      <w:r w:rsidRPr="5F8D2E23" w:rsidR="17F117C6">
        <w:rPr>
          <w:rFonts w:ascii="Arial" w:hAnsi="Arial" w:eastAsia="Arial" w:cs="Arial"/>
          <w:noProof w:val="0"/>
          <w:sz w:val="22"/>
          <w:szCs w:val="22"/>
          <w:lang w:val="en-GB"/>
        </w:rPr>
        <w:t xml:space="preserve">Furthermore, I have been able to successfully guide my team towards </w:t>
      </w:r>
      <w:r w:rsidRPr="5F8D2E23" w:rsidR="17F117C6">
        <w:rPr>
          <w:rFonts w:ascii="Arial" w:hAnsi="Arial" w:eastAsia="Arial" w:cs="Arial"/>
          <w:noProof w:val="0"/>
          <w:sz w:val="22"/>
          <w:szCs w:val="22"/>
          <w:lang w:val="en-GB"/>
        </w:rPr>
        <w:t>accomplishing</w:t>
      </w:r>
      <w:r w:rsidRPr="5F8D2E23" w:rsidR="17F117C6">
        <w:rPr>
          <w:rFonts w:ascii="Arial" w:hAnsi="Arial" w:eastAsia="Arial" w:cs="Arial"/>
          <w:noProof w:val="0"/>
          <w:sz w:val="22"/>
          <w:szCs w:val="22"/>
          <w:lang w:val="en-GB"/>
        </w:rPr>
        <w:t xml:space="preserve"> our organisational goals by coordinating my activities with theoretical frameworks like path-goal theory and contingency theory (House &amp; Mitchell, 1974).</w:t>
      </w:r>
      <w:r w:rsidRPr="5F8D2E23" w:rsidR="1E923A32">
        <w:rPr>
          <w:rFonts w:ascii="Arial" w:hAnsi="Arial" w:eastAsia="Arial" w:cs="Arial"/>
          <w:noProof w:val="0"/>
          <w:sz w:val="22"/>
          <w:szCs w:val="22"/>
          <w:lang w:val="en-GB"/>
        </w:rPr>
        <w:t xml:space="preserve"> For instance, by providing clear goals and rewards for achieving them, I have seen an increase in motivation and performance among team members.</w:t>
      </w:r>
    </w:p>
    <w:p w:rsidR="47377433" w:rsidP="5F8D2E23" w:rsidRDefault="47377433" w14:paraId="599C2B74" w14:textId="47E60A35">
      <w:pPr>
        <w:pStyle w:val="Normal"/>
        <w:spacing w:after="160" w:afterAutospacing="off" w:line="360" w:lineRule="auto"/>
        <w:ind w:left="-20" w:right="-20"/>
        <w:jc w:val="both"/>
        <w:rPr>
          <w:rFonts w:ascii="Arial" w:hAnsi="Arial" w:eastAsia="Arial" w:cs="Arial"/>
          <w:noProof w:val="0"/>
          <w:sz w:val="22"/>
          <w:szCs w:val="22"/>
          <w:lang w:val="en-GB"/>
        </w:rPr>
      </w:pPr>
      <w:r w:rsidRPr="5F8D2E23" w:rsidR="47377433">
        <w:rPr>
          <w:rFonts w:ascii="Arial" w:hAnsi="Arial" w:eastAsia="Arial" w:cs="Arial"/>
          <w:noProof w:val="0"/>
          <w:sz w:val="22"/>
          <w:szCs w:val="22"/>
          <w:lang w:val="en-GB"/>
        </w:rPr>
        <w:t>E</w:t>
      </w:r>
      <w:r w:rsidRPr="5F8D2E23" w:rsidR="1E923A32">
        <w:rPr>
          <w:rFonts w:ascii="Arial" w:hAnsi="Arial" w:eastAsia="Arial" w:cs="Arial"/>
          <w:noProof w:val="0"/>
          <w:sz w:val="22"/>
          <w:szCs w:val="22"/>
          <w:lang w:val="en-GB"/>
        </w:rPr>
        <w:t xml:space="preserve">valuating the effectiveness of various leadership approaches in achieving organizational goals, </w:t>
      </w:r>
      <w:r w:rsidRPr="5F8D2E23" w:rsidR="77438A5E">
        <w:rPr>
          <w:rFonts w:ascii="Arial" w:hAnsi="Arial" w:eastAsia="Arial" w:cs="Arial"/>
          <w:noProof w:val="0"/>
          <w:sz w:val="22"/>
          <w:szCs w:val="22"/>
          <w:lang w:val="en-GB"/>
        </w:rPr>
        <w:t>there is obviously no one-size-fits-all answer.</w:t>
      </w:r>
      <w:r w:rsidRPr="5F8D2E23" w:rsidR="1E923A32">
        <w:rPr>
          <w:rFonts w:ascii="Arial" w:hAnsi="Arial" w:eastAsia="Arial" w:cs="Arial"/>
          <w:noProof w:val="0"/>
          <w:sz w:val="22"/>
          <w:szCs w:val="22"/>
          <w:lang w:val="en-GB"/>
        </w:rPr>
        <w:t xml:space="preserve"> </w:t>
      </w:r>
      <w:r w:rsidRPr="5F8D2E23" w:rsidR="5880B88D">
        <w:rPr>
          <w:rFonts w:ascii="Arial" w:hAnsi="Arial" w:eastAsia="Arial" w:cs="Arial"/>
          <w:noProof w:val="0"/>
          <w:sz w:val="22"/>
          <w:szCs w:val="22"/>
          <w:lang w:val="en-GB"/>
        </w:rPr>
        <w:t xml:space="preserve">It is important for leaders to be flexible and adaptive in their </w:t>
      </w:r>
      <w:r w:rsidRPr="5F8D2E23" w:rsidR="77C679C6">
        <w:rPr>
          <w:rFonts w:ascii="Arial" w:hAnsi="Arial" w:eastAsia="Arial" w:cs="Arial"/>
          <w:noProof w:val="0"/>
          <w:sz w:val="22"/>
          <w:szCs w:val="22"/>
          <w:lang w:val="en-GB"/>
        </w:rPr>
        <w:t>approach since</w:t>
      </w:r>
      <w:r w:rsidRPr="5F8D2E23" w:rsidR="5880B88D">
        <w:rPr>
          <w:rFonts w:ascii="Arial" w:hAnsi="Arial" w:eastAsia="Arial" w:cs="Arial"/>
          <w:noProof w:val="0"/>
          <w:sz w:val="22"/>
          <w:szCs w:val="22"/>
          <w:lang w:val="en-GB"/>
        </w:rPr>
        <w:t xml:space="preserve"> various situations require different leadership styles. I have been effective in navigating obstacles and fostering success within my organisation by consistently evaluating the needs of my team members and </w:t>
      </w:r>
      <w:r w:rsidRPr="5F8D2E23" w:rsidR="5880B88D">
        <w:rPr>
          <w:rFonts w:ascii="Arial" w:hAnsi="Arial" w:eastAsia="Arial" w:cs="Arial"/>
          <w:noProof w:val="0"/>
          <w:sz w:val="22"/>
          <w:szCs w:val="22"/>
          <w:lang w:val="en-GB"/>
        </w:rPr>
        <w:t>modifying</w:t>
      </w:r>
      <w:r w:rsidRPr="5F8D2E23" w:rsidR="5880B88D">
        <w:rPr>
          <w:rFonts w:ascii="Arial" w:hAnsi="Arial" w:eastAsia="Arial" w:cs="Arial"/>
          <w:noProof w:val="0"/>
          <w:sz w:val="22"/>
          <w:szCs w:val="22"/>
          <w:lang w:val="en-GB"/>
        </w:rPr>
        <w:t xml:space="preserve"> my leadership style accordingly.</w:t>
      </w:r>
    </w:p>
    <w:p w:rsidR="5F8D2E23" w:rsidP="5F8D2E23" w:rsidRDefault="5F8D2E23" w14:paraId="117A958A" w14:textId="67D57608">
      <w:pPr>
        <w:pStyle w:val="Normal"/>
        <w:spacing w:after="160" w:afterAutospacing="off" w:line="360" w:lineRule="auto"/>
        <w:ind w:left="-20" w:right="-20"/>
        <w:jc w:val="both"/>
        <w:rPr>
          <w:rFonts w:ascii="Arial" w:hAnsi="Arial" w:eastAsia="Arial" w:cs="Arial"/>
          <w:noProof w:val="0"/>
          <w:sz w:val="22"/>
          <w:szCs w:val="22"/>
          <w:lang w:val="en-GB"/>
        </w:rPr>
      </w:pPr>
    </w:p>
    <w:p xmlns:wp14="http://schemas.microsoft.com/office/word/2010/wordml" w:rsidP="6D56708D" wp14:paraId="6F300192" wp14:textId="2ABF84CF">
      <w:pPr>
        <w:pStyle w:val="Normal"/>
        <w:spacing w:after="160" w:afterAutospacing="off" w:line="360" w:lineRule="auto"/>
        <w:jc w:val="both"/>
        <w:rPr>
          <w:rFonts w:ascii="Arial" w:hAnsi="Arial" w:eastAsia="Arial" w:cs="Arial"/>
          <w:b w:val="1"/>
          <w:bCs w:val="1"/>
          <w:noProof w:val="0"/>
          <w:sz w:val="22"/>
          <w:szCs w:val="22"/>
          <w:lang w:val="en-GB"/>
        </w:rPr>
      </w:pPr>
      <w:r w:rsidRPr="5F8D2E23" w:rsidR="79D6D00B">
        <w:rPr>
          <w:rFonts w:ascii="Arial" w:hAnsi="Arial" w:eastAsia="Arial" w:cs="Arial"/>
          <w:b w:val="1"/>
          <w:bCs w:val="1"/>
          <w:sz w:val="22"/>
          <w:szCs w:val="22"/>
        </w:rPr>
        <w:t>Conclusion</w:t>
      </w:r>
    </w:p>
    <w:p xmlns:wp14="http://schemas.microsoft.com/office/word/2010/wordml" w:rsidP="5F8D2E23" wp14:paraId="5FD3B6BF" wp14:textId="15263DD4">
      <w:pPr>
        <w:pStyle w:val="Normal"/>
        <w:spacing w:after="160" w:afterAutospacing="off" w:line="360" w:lineRule="auto"/>
        <w:ind w:left="-20" w:right="-20"/>
        <w:jc w:val="both"/>
        <w:rPr>
          <w:rFonts w:ascii="Arial" w:hAnsi="Arial" w:eastAsia="Arial" w:cs="Arial"/>
          <w:noProof w:val="0"/>
          <w:sz w:val="22"/>
          <w:szCs w:val="22"/>
          <w:lang w:val="en-GB"/>
        </w:rPr>
      </w:pPr>
      <w:r w:rsidRPr="5F8D2E23" w:rsidR="6DC3E17E">
        <w:rPr>
          <w:rFonts w:ascii="Arial" w:hAnsi="Arial" w:eastAsia="Arial" w:cs="Arial"/>
          <w:noProof w:val="0"/>
          <w:sz w:val="22"/>
          <w:szCs w:val="22"/>
          <w:lang w:val="en-GB"/>
        </w:rPr>
        <w:t>This essay examined the different leadership styles adopted within organizations such as Tesla and Apple Inc, as well as how these styles are affected by various situations. L</w:t>
      </w:r>
      <w:r w:rsidRPr="5F8D2E23" w:rsidR="18D1CFEB">
        <w:rPr>
          <w:rFonts w:ascii="Arial" w:hAnsi="Arial" w:eastAsia="Arial" w:cs="Arial"/>
          <w:noProof w:val="0"/>
          <w:sz w:val="22"/>
          <w:szCs w:val="22"/>
          <w:lang w:val="en-GB"/>
        </w:rPr>
        <w:t>eadership is a</w:t>
      </w:r>
      <w:r w:rsidRPr="5F8D2E23" w:rsidR="02ACA662">
        <w:rPr>
          <w:rFonts w:ascii="Arial" w:hAnsi="Arial" w:eastAsia="Arial" w:cs="Arial"/>
          <w:noProof w:val="0"/>
          <w:sz w:val="22"/>
          <w:szCs w:val="22"/>
          <w:lang w:val="en-GB"/>
        </w:rPr>
        <w:t xml:space="preserve"> vital</w:t>
      </w:r>
      <w:r w:rsidRPr="5F8D2E23" w:rsidR="18D1CFEB">
        <w:rPr>
          <w:rFonts w:ascii="Arial" w:hAnsi="Arial" w:eastAsia="Arial" w:cs="Arial"/>
          <w:noProof w:val="0"/>
          <w:sz w:val="22"/>
          <w:szCs w:val="22"/>
          <w:lang w:val="en-GB"/>
        </w:rPr>
        <w:t xml:space="preserve"> </w:t>
      </w:r>
      <w:r w:rsidRPr="5F8D2E23" w:rsidR="18D1CFEB">
        <w:rPr>
          <w:rFonts w:ascii="Arial" w:hAnsi="Arial" w:eastAsia="Arial" w:cs="Arial"/>
          <w:noProof w:val="0"/>
          <w:sz w:val="22"/>
          <w:szCs w:val="22"/>
          <w:lang w:val="en-GB"/>
        </w:rPr>
        <w:t>aspect of any organization's success. Throughout this essay, we have explored various theories and concepts related to effective leadership. A combination of different leadership styles and approaches can lead to the growth and success of an organization.</w:t>
      </w:r>
      <w:r w:rsidRPr="5F8D2E23" w:rsidR="5403D275">
        <w:rPr>
          <w:rFonts w:ascii="Arial" w:hAnsi="Arial" w:eastAsia="Arial" w:cs="Arial"/>
          <w:noProof w:val="0"/>
          <w:sz w:val="22"/>
          <w:szCs w:val="22"/>
          <w:lang w:val="en-GB"/>
        </w:rPr>
        <w:t xml:space="preserve"> </w:t>
      </w:r>
      <w:r w:rsidRPr="5F8D2E23" w:rsidR="77D378F3">
        <w:rPr>
          <w:rFonts w:ascii="Arial" w:hAnsi="Arial" w:eastAsia="Arial" w:cs="Arial"/>
          <w:noProof w:val="0"/>
          <w:sz w:val="22"/>
          <w:szCs w:val="22"/>
          <w:lang w:val="en-GB"/>
        </w:rPr>
        <w:t>A</w:t>
      </w:r>
      <w:r w:rsidRPr="5F8D2E23" w:rsidR="1EE46F16">
        <w:rPr>
          <w:rFonts w:ascii="Arial" w:hAnsi="Arial" w:eastAsia="Arial" w:cs="Arial"/>
          <w:noProof w:val="0"/>
          <w:sz w:val="22"/>
          <w:szCs w:val="22"/>
          <w:lang w:val="en-GB"/>
        </w:rPr>
        <w:t xml:space="preserve"> leader should have traits like empathy, effective communication, and the </w:t>
      </w:r>
      <w:r w:rsidRPr="5F8D2E23" w:rsidR="1EE46F16">
        <w:rPr>
          <w:rFonts w:ascii="Arial" w:hAnsi="Arial" w:eastAsia="Arial" w:cs="Arial"/>
          <w:noProof w:val="0"/>
          <w:sz w:val="22"/>
          <w:szCs w:val="22"/>
          <w:lang w:val="en-GB"/>
        </w:rPr>
        <w:t>capacity</w:t>
      </w:r>
      <w:r w:rsidRPr="5F8D2E23" w:rsidR="1EE46F16">
        <w:rPr>
          <w:rFonts w:ascii="Arial" w:hAnsi="Arial" w:eastAsia="Arial" w:cs="Arial"/>
          <w:noProof w:val="0"/>
          <w:sz w:val="22"/>
          <w:szCs w:val="22"/>
          <w:lang w:val="en-GB"/>
        </w:rPr>
        <w:t xml:space="preserve"> to motivate people. These characteristics can encourage teamwork among members and help </w:t>
      </w:r>
      <w:r w:rsidRPr="5F8D2E23" w:rsidR="1EE46F16">
        <w:rPr>
          <w:rFonts w:ascii="Arial" w:hAnsi="Arial" w:eastAsia="Arial" w:cs="Arial"/>
          <w:noProof w:val="0"/>
          <w:sz w:val="22"/>
          <w:szCs w:val="22"/>
          <w:lang w:val="en-GB"/>
        </w:rPr>
        <w:t>establish</w:t>
      </w:r>
      <w:r w:rsidRPr="5F8D2E23" w:rsidR="1EE46F16">
        <w:rPr>
          <w:rFonts w:ascii="Arial" w:hAnsi="Arial" w:eastAsia="Arial" w:cs="Arial"/>
          <w:noProof w:val="0"/>
          <w:sz w:val="22"/>
          <w:szCs w:val="22"/>
          <w:lang w:val="en-GB"/>
        </w:rPr>
        <w:t xml:space="preserve"> a healthy work atmosphere.</w:t>
      </w:r>
      <w:r w:rsidRPr="5F8D2E23" w:rsidR="036EA650">
        <w:rPr>
          <w:rFonts w:ascii="Arial" w:hAnsi="Arial" w:eastAsia="Arial" w:cs="Arial"/>
          <w:noProof w:val="0"/>
          <w:sz w:val="22"/>
          <w:szCs w:val="22"/>
          <w:lang w:val="en-GB"/>
        </w:rPr>
        <w:t xml:space="preserve"> </w:t>
      </w:r>
      <w:r w:rsidRPr="5F8D2E23" w:rsidR="18D1CFEB">
        <w:rPr>
          <w:rFonts w:ascii="Arial" w:hAnsi="Arial" w:eastAsia="Arial" w:cs="Arial"/>
          <w:noProof w:val="0"/>
          <w:sz w:val="22"/>
          <w:szCs w:val="22"/>
          <w:lang w:val="en-GB"/>
        </w:rPr>
        <w:t xml:space="preserve">Looking ahead, future approaches to leadership could involve embracing diversity and inclusion within organizations. By promoting diversity in leadership roles, companies can </w:t>
      </w:r>
      <w:r w:rsidRPr="5F8D2E23" w:rsidR="18D1CFEB">
        <w:rPr>
          <w:rFonts w:ascii="Arial" w:hAnsi="Arial" w:eastAsia="Arial" w:cs="Arial"/>
          <w:noProof w:val="0"/>
          <w:sz w:val="22"/>
          <w:szCs w:val="22"/>
          <w:lang w:val="en-GB"/>
        </w:rPr>
        <w:t>benefit</w:t>
      </w:r>
      <w:r w:rsidRPr="5F8D2E23" w:rsidR="18D1CFEB">
        <w:rPr>
          <w:rFonts w:ascii="Arial" w:hAnsi="Arial" w:eastAsia="Arial" w:cs="Arial"/>
          <w:noProof w:val="0"/>
          <w:sz w:val="22"/>
          <w:szCs w:val="22"/>
          <w:lang w:val="en-GB"/>
        </w:rPr>
        <w:t xml:space="preserve"> from different perspectives and ideas that can drive innovation and growth.</w:t>
      </w:r>
      <w:r w:rsidRPr="5F8D2E23" w:rsidR="4EC1231D">
        <w:rPr>
          <w:rFonts w:ascii="Arial" w:hAnsi="Arial" w:eastAsia="Arial" w:cs="Arial"/>
          <w:noProof w:val="0"/>
          <w:sz w:val="22"/>
          <w:szCs w:val="22"/>
          <w:lang w:val="en-GB"/>
        </w:rPr>
        <w:t xml:space="preserve"> </w:t>
      </w:r>
      <w:r w:rsidRPr="5F8D2E23" w:rsidR="559151DB">
        <w:rPr>
          <w:rFonts w:ascii="Arial" w:hAnsi="Arial" w:eastAsia="Arial" w:cs="Arial"/>
          <w:noProof w:val="0"/>
          <w:sz w:val="22"/>
          <w:szCs w:val="22"/>
          <w:lang w:val="en-GB"/>
        </w:rPr>
        <w:t xml:space="preserve">Effective leadership is </w:t>
      </w:r>
      <w:r w:rsidRPr="5F8D2E23" w:rsidR="03C71FCF">
        <w:rPr>
          <w:rFonts w:ascii="Arial" w:hAnsi="Arial" w:eastAsia="Arial" w:cs="Arial"/>
          <w:noProof w:val="0"/>
          <w:sz w:val="22"/>
          <w:szCs w:val="22"/>
          <w:lang w:val="en-GB"/>
        </w:rPr>
        <w:t>essential</w:t>
      </w:r>
      <w:r w:rsidRPr="5F8D2E23" w:rsidR="559151DB">
        <w:rPr>
          <w:rFonts w:ascii="Arial" w:hAnsi="Arial" w:eastAsia="Arial" w:cs="Arial"/>
          <w:noProof w:val="0"/>
          <w:sz w:val="22"/>
          <w:szCs w:val="22"/>
          <w:lang w:val="en-GB"/>
        </w:rPr>
        <w:t xml:space="preserve"> to an organization's success, and we can </w:t>
      </w:r>
      <w:r w:rsidRPr="5F8D2E23" w:rsidR="3F8FB84E">
        <w:rPr>
          <w:rFonts w:ascii="Arial" w:hAnsi="Arial" w:eastAsia="Arial" w:cs="Arial"/>
          <w:noProof w:val="0"/>
          <w:sz w:val="22"/>
          <w:szCs w:val="22"/>
          <w:lang w:val="en-GB"/>
        </w:rPr>
        <w:t>contribute</w:t>
      </w:r>
      <w:r w:rsidRPr="5F8D2E23" w:rsidR="559151DB">
        <w:rPr>
          <w:rFonts w:ascii="Arial" w:hAnsi="Arial" w:eastAsia="Arial" w:cs="Arial"/>
          <w:noProof w:val="0"/>
          <w:sz w:val="22"/>
          <w:szCs w:val="22"/>
          <w:lang w:val="en-GB"/>
        </w:rPr>
        <w:t xml:space="preserve"> to its expansion and prosperity by adding </w:t>
      </w:r>
      <w:r w:rsidRPr="5F8D2E23" w:rsidR="67903FAC">
        <w:rPr>
          <w:rFonts w:ascii="Arial" w:hAnsi="Arial" w:eastAsia="Arial" w:cs="Arial"/>
          <w:noProof w:val="0"/>
          <w:sz w:val="22"/>
          <w:szCs w:val="22"/>
          <w:lang w:val="en-GB"/>
        </w:rPr>
        <w:t>a distinctive touch</w:t>
      </w:r>
      <w:r w:rsidRPr="5F8D2E23" w:rsidR="559151DB">
        <w:rPr>
          <w:rFonts w:ascii="Arial" w:hAnsi="Arial" w:eastAsia="Arial" w:cs="Arial"/>
          <w:noProof w:val="0"/>
          <w:sz w:val="22"/>
          <w:szCs w:val="22"/>
          <w:lang w:val="en-GB"/>
        </w:rPr>
        <w:t xml:space="preserve"> to our approach</w:t>
      </w:r>
      <w:r w:rsidRPr="5F8D2E23" w:rsidR="4EC1231D">
        <w:rPr>
          <w:rFonts w:ascii="Arial" w:hAnsi="Arial" w:eastAsia="Arial" w:cs="Arial"/>
          <w:noProof w:val="0"/>
          <w:sz w:val="22"/>
          <w:szCs w:val="22"/>
          <w:lang w:val="en-GB"/>
        </w:rPr>
        <w:t>.</w:t>
      </w:r>
      <w:r w:rsidRPr="5F8D2E23" w:rsidR="547E1109">
        <w:rPr>
          <w:rFonts w:ascii="Arial" w:hAnsi="Arial" w:eastAsia="Arial" w:cs="Arial"/>
          <w:noProof w:val="0"/>
          <w:sz w:val="22"/>
          <w:szCs w:val="22"/>
          <w:lang w:val="en-GB"/>
        </w:rPr>
        <w:t xml:space="preserve"> </w:t>
      </w:r>
      <w:r w:rsidRPr="5F8D2E23" w:rsidR="547E1109">
        <w:rPr>
          <w:rFonts w:ascii="Arial" w:hAnsi="Arial" w:eastAsia="Arial" w:cs="Arial"/>
          <w:noProof w:val="0"/>
          <w:sz w:val="22"/>
          <w:szCs w:val="22"/>
          <w:lang w:val="en-GB"/>
        </w:rPr>
        <w:t>This</w:t>
      </w:r>
      <w:r w:rsidRPr="5F8D2E23" w:rsidR="547E1109">
        <w:rPr>
          <w:rFonts w:ascii="Arial" w:hAnsi="Arial" w:eastAsia="Arial" w:cs="Arial"/>
          <w:noProof w:val="0"/>
          <w:sz w:val="22"/>
          <w:szCs w:val="22"/>
          <w:lang w:val="en-GB"/>
        </w:rPr>
        <w:t xml:space="preserve"> essay provides a thorough examination of the most important topics relating to leadership styles, as well as </w:t>
      </w:r>
      <w:r w:rsidRPr="5F8D2E23" w:rsidR="428227D6">
        <w:rPr>
          <w:rFonts w:ascii="Arial" w:hAnsi="Arial" w:eastAsia="Arial" w:cs="Arial"/>
          <w:noProof w:val="0"/>
          <w:sz w:val="22"/>
          <w:szCs w:val="22"/>
          <w:lang w:val="en-GB"/>
        </w:rPr>
        <w:t>highlighting</w:t>
      </w:r>
      <w:r w:rsidRPr="5F8D2E23" w:rsidR="547E1109">
        <w:rPr>
          <w:rFonts w:ascii="Arial" w:hAnsi="Arial" w:eastAsia="Arial" w:cs="Arial"/>
          <w:noProof w:val="0"/>
          <w:sz w:val="22"/>
          <w:szCs w:val="22"/>
          <w:lang w:val="en-GB"/>
        </w:rPr>
        <w:t xml:space="preserve"> the application of the theoretical concepts to real-life situations.</w:t>
      </w:r>
    </w:p>
    <w:p w:rsidR="6D56708D" w:rsidP="6D56708D" w:rsidRDefault="6D56708D" w14:paraId="6DBD8A06" w14:textId="70FCC746">
      <w:pPr>
        <w:pStyle w:val="Normal"/>
        <w:spacing w:line="360" w:lineRule="auto"/>
        <w:ind w:left="-20" w:right="-20"/>
        <w:jc w:val="both"/>
        <w:rPr>
          <w:rFonts w:ascii="Arial" w:hAnsi="Arial" w:eastAsia="Arial" w:cs="Arial"/>
          <w:noProof w:val="0"/>
          <w:sz w:val="22"/>
          <w:szCs w:val="22"/>
          <w:lang w:val="en-GB"/>
        </w:rPr>
      </w:pPr>
    </w:p>
    <w:p xmlns:wp14="http://schemas.microsoft.com/office/word/2010/wordml" w:rsidP="6D56708D" wp14:paraId="6EF826CD" wp14:textId="037A83AB">
      <w:pPr>
        <w:spacing w:after="160" w:line="360" w:lineRule="auto"/>
        <w:rPr>
          <w:rFonts w:ascii="Arial" w:hAnsi="Arial" w:eastAsia="Arial" w:cs="Arial"/>
          <w:b w:val="1"/>
          <w:bCs w:val="1"/>
          <w:noProof w:val="0"/>
          <w:sz w:val="22"/>
          <w:szCs w:val="22"/>
          <w:lang w:val="en-GB"/>
        </w:rPr>
      </w:pPr>
      <w:r w:rsidRPr="5F8D2E23" w:rsidR="74A5CDF9">
        <w:rPr>
          <w:rFonts w:ascii="Arial" w:hAnsi="Arial" w:eastAsia="Arial" w:cs="Arial"/>
          <w:b w:val="1"/>
          <w:bCs w:val="1"/>
          <w:i w:val="0"/>
          <w:iCs w:val="0"/>
          <w:caps w:val="0"/>
          <w:smallCaps w:val="0"/>
          <w:color w:val="000000" w:themeColor="text1" w:themeTint="FF" w:themeShade="FF"/>
          <w:sz w:val="22"/>
          <w:szCs w:val="22"/>
        </w:rPr>
        <w:t>Reference list</w:t>
      </w:r>
    </w:p>
    <w:p w:rsidR="2A435370" w:rsidP="6D56708D" w:rsidRDefault="2A435370" w14:paraId="5A67F748" w14:textId="3C50E6C2">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Ashkenas</w:t>
      </w:r>
      <w:r w:rsidRPr="5F8D2E23" w:rsidR="1CAAAEE4">
        <w:rPr>
          <w:rFonts w:ascii="Arial" w:hAnsi="Arial" w:eastAsia="Arial" w:cs="Arial"/>
          <w:noProof w:val="0"/>
          <w:sz w:val="22"/>
          <w:szCs w:val="22"/>
          <w:lang w:val="en-GB"/>
        </w:rPr>
        <w:t xml:space="preserve">, R. and Manville, B. (2018). </w:t>
      </w:r>
      <w:r w:rsidRPr="5F8D2E23" w:rsidR="1CAAAEE4">
        <w:rPr>
          <w:rFonts w:ascii="Arial" w:hAnsi="Arial" w:eastAsia="Arial" w:cs="Arial"/>
          <w:i w:val="1"/>
          <w:iCs w:val="1"/>
          <w:noProof w:val="0"/>
          <w:sz w:val="22"/>
          <w:szCs w:val="22"/>
          <w:lang w:val="en-GB"/>
        </w:rPr>
        <w:t>The Harvard Business Review Leader’s Handbook</w:t>
      </w:r>
      <w:r w:rsidRPr="5F8D2E23" w:rsidR="1CAAAEE4">
        <w:rPr>
          <w:rFonts w:ascii="Arial" w:hAnsi="Arial" w:eastAsia="Arial" w:cs="Arial"/>
          <w:noProof w:val="0"/>
          <w:sz w:val="22"/>
          <w:szCs w:val="22"/>
          <w:lang w:val="en-GB"/>
        </w:rPr>
        <w:t>. Harvard Business Press.</w:t>
      </w:r>
    </w:p>
    <w:p w:rsidR="2A435370" w:rsidP="6D56708D" w:rsidRDefault="2A435370" w14:paraId="2F593FB7" w14:textId="1F8F80BF">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Avolio, B.J. and Bass, B.M. (1994). </w:t>
      </w:r>
      <w:r w:rsidRPr="5F8D2E23" w:rsidR="1CAAAEE4">
        <w:rPr>
          <w:rFonts w:ascii="Arial" w:hAnsi="Arial" w:eastAsia="Arial" w:cs="Arial"/>
          <w:i w:val="1"/>
          <w:iCs w:val="1"/>
          <w:noProof w:val="0"/>
          <w:sz w:val="22"/>
          <w:szCs w:val="22"/>
          <w:lang w:val="en-GB"/>
        </w:rPr>
        <w:t>Improving organizational effectiveness through transformational leadership</w:t>
      </w:r>
      <w:r w:rsidRPr="5F8D2E23" w:rsidR="1CAAAEE4">
        <w:rPr>
          <w:rFonts w:ascii="Arial" w:hAnsi="Arial" w:eastAsia="Arial" w:cs="Arial"/>
          <w:noProof w:val="0"/>
          <w:sz w:val="22"/>
          <w:szCs w:val="22"/>
          <w:lang w:val="en-GB"/>
        </w:rPr>
        <w:t>. Thousand Oaks, Calif.: Sage.</w:t>
      </w:r>
    </w:p>
    <w:p w:rsidR="2A435370" w:rsidP="6D56708D" w:rsidRDefault="2A435370" w14:paraId="481FC8CF" w14:textId="3714D6B2">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Bass, B.M. (1985). </w:t>
      </w:r>
      <w:r w:rsidRPr="5F8D2E23" w:rsidR="1CAAAEE4">
        <w:rPr>
          <w:rFonts w:ascii="Arial" w:hAnsi="Arial" w:eastAsia="Arial" w:cs="Arial"/>
          <w:i w:val="1"/>
          <w:iCs w:val="1"/>
          <w:noProof w:val="0"/>
          <w:sz w:val="22"/>
          <w:szCs w:val="22"/>
          <w:lang w:val="en-GB"/>
        </w:rPr>
        <w:t>Leadership and performance beyond expectations</w:t>
      </w:r>
      <w:r w:rsidRPr="5F8D2E23" w:rsidR="1CAAAEE4">
        <w:rPr>
          <w:rFonts w:ascii="Arial" w:hAnsi="Arial" w:eastAsia="Arial" w:cs="Arial"/>
          <w:noProof w:val="0"/>
          <w:sz w:val="22"/>
          <w:szCs w:val="22"/>
          <w:lang w:val="en-GB"/>
        </w:rPr>
        <w:t>. New York: Free Press.</w:t>
      </w:r>
    </w:p>
    <w:p w:rsidR="2A435370" w:rsidP="6D56708D" w:rsidRDefault="2A435370" w14:paraId="16F92A79" w14:textId="09B8E899">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Bass, B.M. and Riggio, R.E. (2006). </w:t>
      </w:r>
      <w:r w:rsidRPr="5F8D2E23" w:rsidR="1CAAAEE4">
        <w:rPr>
          <w:rFonts w:ascii="Arial" w:hAnsi="Arial" w:eastAsia="Arial" w:cs="Arial"/>
          <w:i w:val="1"/>
          <w:iCs w:val="1"/>
          <w:noProof w:val="0"/>
          <w:sz w:val="22"/>
          <w:szCs w:val="22"/>
          <w:lang w:val="en-GB"/>
        </w:rPr>
        <w:t>Transformational Leadership</w:t>
      </w:r>
      <w:r w:rsidRPr="5F8D2E23" w:rsidR="1CAAAEE4">
        <w:rPr>
          <w:rFonts w:ascii="Arial" w:hAnsi="Arial" w:eastAsia="Arial" w:cs="Arial"/>
          <w:noProof w:val="0"/>
          <w:sz w:val="22"/>
          <w:szCs w:val="22"/>
          <w:lang w:val="en-GB"/>
        </w:rPr>
        <w:t>. 2nd ed. Psychology Press.</w:t>
      </w:r>
    </w:p>
    <w:p w:rsidR="2A435370" w:rsidP="6D56708D" w:rsidRDefault="2A435370" w14:paraId="356DB0A4" w14:textId="573A5E07">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Hersey, </w:t>
      </w:r>
      <w:r w:rsidRPr="5F8D2E23" w:rsidR="1CAAAEE4">
        <w:rPr>
          <w:rFonts w:ascii="Arial" w:hAnsi="Arial" w:eastAsia="Arial" w:cs="Arial"/>
          <w:noProof w:val="0"/>
          <w:sz w:val="22"/>
          <w:szCs w:val="22"/>
          <w:lang w:val="en-GB"/>
        </w:rPr>
        <w:t>P.</w:t>
      </w:r>
      <w:r w:rsidRPr="5F8D2E23" w:rsidR="1CAAAEE4">
        <w:rPr>
          <w:rFonts w:ascii="Arial" w:hAnsi="Arial" w:eastAsia="Arial" w:cs="Arial"/>
          <w:noProof w:val="0"/>
          <w:sz w:val="22"/>
          <w:szCs w:val="22"/>
          <w:lang w:val="en-GB"/>
        </w:rPr>
        <w:t xml:space="preserve"> and Blanchard, K.H. (1982). </w:t>
      </w:r>
      <w:r w:rsidRPr="5F8D2E23" w:rsidR="1CAAAEE4">
        <w:rPr>
          <w:rFonts w:ascii="Arial" w:hAnsi="Arial" w:eastAsia="Arial" w:cs="Arial"/>
          <w:i w:val="1"/>
          <w:iCs w:val="1"/>
          <w:noProof w:val="0"/>
          <w:sz w:val="22"/>
          <w:szCs w:val="22"/>
          <w:lang w:val="en-GB"/>
        </w:rPr>
        <w:t xml:space="preserve">Management of organizational </w:t>
      </w:r>
      <w:r w:rsidRPr="5F8D2E23" w:rsidR="1CAAAEE4">
        <w:rPr>
          <w:rFonts w:ascii="Arial" w:hAnsi="Arial" w:eastAsia="Arial" w:cs="Arial"/>
          <w:i w:val="1"/>
          <w:iCs w:val="1"/>
          <w:noProof w:val="0"/>
          <w:sz w:val="22"/>
          <w:szCs w:val="22"/>
          <w:lang w:val="en-GB"/>
        </w:rPr>
        <w:t>behavior</w:t>
      </w:r>
      <w:r w:rsidRPr="5F8D2E23" w:rsidR="1CAAAEE4">
        <w:rPr>
          <w:rFonts w:ascii="Arial" w:hAnsi="Arial" w:eastAsia="Arial" w:cs="Arial"/>
          <w:i w:val="1"/>
          <w:iCs w:val="1"/>
          <w:noProof w:val="0"/>
          <w:sz w:val="22"/>
          <w:szCs w:val="22"/>
          <w:lang w:val="en-GB"/>
        </w:rPr>
        <w:t xml:space="preserve"> : </w:t>
      </w:r>
      <w:r w:rsidRPr="5F8D2E23" w:rsidR="1CAAAEE4">
        <w:rPr>
          <w:rFonts w:ascii="Arial" w:hAnsi="Arial" w:eastAsia="Arial" w:cs="Arial"/>
          <w:i w:val="1"/>
          <w:iCs w:val="1"/>
          <w:noProof w:val="0"/>
          <w:sz w:val="22"/>
          <w:szCs w:val="22"/>
          <w:lang w:val="en-GB"/>
        </w:rPr>
        <w:t>utilizing</w:t>
      </w:r>
      <w:r w:rsidRPr="5F8D2E23" w:rsidR="1CAAAEE4">
        <w:rPr>
          <w:rFonts w:ascii="Arial" w:hAnsi="Arial" w:eastAsia="Arial" w:cs="Arial"/>
          <w:i w:val="1"/>
          <w:iCs w:val="1"/>
          <w:noProof w:val="0"/>
          <w:sz w:val="22"/>
          <w:szCs w:val="22"/>
          <w:lang w:val="en-GB"/>
        </w:rPr>
        <w:t xml:space="preserve"> human resources</w:t>
      </w:r>
      <w:r w:rsidRPr="5F8D2E23" w:rsidR="1CAAAEE4">
        <w:rPr>
          <w:rFonts w:ascii="Arial" w:hAnsi="Arial" w:eastAsia="Arial" w:cs="Arial"/>
          <w:noProof w:val="0"/>
          <w:sz w:val="22"/>
          <w:szCs w:val="22"/>
          <w:lang w:val="en-GB"/>
        </w:rPr>
        <w:t>. Englewood Cliffs: Prentice-Hall.</w:t>
      </w:r>
    </w:p>
    <w:p w:rsidR="2A435370" w:rsidP="6D56708D" w:rsidRDefault="2A435370" w14:paraId="3B74D0DE" w14:textId="5F4A3DC2">
      <w:pPr>
        <w:pStyle w:val="Normal"/>
        <w:spacing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b w:val="0"/>
          <w:bCs w:val="0"/>
          <w:i w:val="0"/>
          <w:iCs w:val="0"/>
          <w:caps w:val="0"/>
          <w:smallCaps w:val="0"/>
          <w:noProof w:val="0"/>
          <w:color w:val="222222"/>
          <w:sz w:val="22"/>
          <w:szCs w:val="22"/>
          <w:lang w:val="en-GB"/>
        </w:rPr>
        <w:t xml:space="preserve">House, R.J., 1996. </w:t>
      </w:r>
      <w:r w:rsidRPr="5F8D2E23" w:rsidR="1CAAAEE4">
        <w:rPr>
          <w:rFonts w:ascii="Arial" w:hAnsi="Arial" w:eastAsia="Arial" w:cs="Arial"/>
          <w:b w:val="0"/>
          <w:bCs w:val="0"/>
          <w:i w:val="1"/>
          <w:iCs w:val="1"/>
          <w:caps w:val="0"/>
          <w:smallCaps w:val="0"/>
          <w:noProof w:val="0"/>
          <w:color w:val="222222"/>
          <w:sz w:val="22"/>
          <w:szCs w:val="22"/>
          <w:lang w:val="en-GB"/>
        </w:rPr>
        <w:t>Path-goal theory of leadership: Lessons, legacy, and a reformulated theory.</w:t>
      </w:r>
      <w:r w:rsidRPr="5F8D2E23" w:rsidR="1CAAAEE4">
        <w:rPr>
          <w:rFonts w:ascii="Arial" w:hAnsi="Arial" w:eastAsia="Arial" w:cs="Arial"/>
          <w:b w:val="0"/>
          <w:bCs w:val="0"/>
          <w:i w:val="1"/>
          <w:iCs w:val="1"/>
          <w:caps w:val="0"/>
          <w:smallCaps w:val="0"/>
          <w:noProof w:val="0"/>
          <w:color w:val="222222"/>
          <w:sz w:val="22"/>
          <w:szCs w:val="22"/>
          <w:lang w:val="en-GB"/>
        </w:rPr>
        <w:t xml:space="preserve"> </w:t>
      </w:r>
      <w:r w:rsidRPr="5F8D2E23" w:rsidR="1CAAAEE4">
        <w:rPr>
          <w:rFonts w:ascii="Arial" w:hAnsi="Arial" w:eastAsia="Arial" w:cs="Arial"/>
          <w:b w:val="0"/>
          <w:bCs w:val="0"/>
          <w:i w:val="1"/>
          <w:iCs w:val="1"/>
          <w:caps w:val="0"/>
          <w:smallCaps w:val="0"/>
          <w:noProof w:val="0"/>
          <w:color w:val="222222"/>
          <w:sz w:val="22"/>
          <w:szCs w:val="22"/>
          <w:lang w:val="en-GB"/>
        </w:rPr>
        <w:t>The leadership quarterly</w:t>
      </w:r>
      <w:r w:rsidRPr="5F8D2E23" w:rsidR="1CAAAEE4">
        <w:rPr>
          <w:rFonts w:ascii="Arial" w:hAnsi="Arial" w:eastAsia="Arial" w:cs="Arial"/>
          <w:b w:val="0"/>
          <w:bCs w:val="0"/>
          <w:i w:val="0"/>
          <w:iCs w:val="0"/>
          <w:caps w:val="0"/>
          <w:smallCaps w:val="0"/>
          <w:noProof w:val="0"/>
          <w:color w:val="222222"/>
          <w:sz w:val="22"/>
          <w:szCs w:val="22"/>
          <w:lang w:val="en-GB"/>
        </w:rPr>
        <w:t xml:space="preserve">, </w:t>
      </w:r>
      <w:r w:rsidRPr="5F8D2E23" w:rsidR="1CAAAEE4">
        <w:rPr>
          <w:rFonts w:ascii="Arial" w:hAnsi="Arial" w:eastAsia="Arial" w:cs="Arial"/>
          <w:b w:val="0"/>
          <w:bCs w:val="0"/>
          <w:i w:val="1"/>
          <w:iCs w:val="1"/>
          <w:caps w:val="0"/>
          <w:smallCaps w:val="0"/>
          <w:noProof w:val="0"/>
          <w:color w:val="222222"/>
          <w:sz w:val="22"/>
          <w:szCs w:val="22"/>
          <w:lang w:val="en-GB"/>
        </w:rPr>
        <w:t>7</w:t>
      </w:r>
      <w:r w:rsidRPr="5F8D2E23" w:rsidR="1CAAAEE4">
        <w:rPr>
          <w:rFonts w:ascii="Arial" w:hAnsi="Arial" w:eastAsia="Arial" w:cs="Arial"/>
          <w:b w:val="0"/>
          <w:bCs w:val="0"/>
          <w:i w:val="0"/>
          <w:iCs w:val="0"/>
          <w:caps w:val="0"/>
          <w:smallCaps w:val="0"/>
          <w:noProof w:val="0"/>
          <w:color w:val="222222"/>
          <w:sz w:val="22"/>
          <w:szCs w:val="22"/>
          <w:lang w:val="en-GB"/>
        </w:rPr>
        <w:t>(3), pp.323-352.</w:t>
      </w:r>
    </w:p>
    <w:p w:rsidR="2A435370" w:rsidP="6D56708D" w:rsidRDefault="2A435370" w14:paraId="69D39C18" w14:textId="2781117B">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Kouzes, J.M. and Posner, B.Z. (2017). </w:t>
      </w:r>
      <w:r w:rsidRPr="5F8D2E23" w:rsidR="1CAAAEE4">
        <w:rPr>
          <w:rFonts w:ascii="Arial" w:hAnsi="Arial" w:eastAsia="Arial" w:cs="Arial"/>
          <w:i w:val="1"/>
          <w:iCs w:val="1"/>
          <w:noProof w:val="0"/>
          <w:sz w:val="22"/>
          <w:szCs w:val="22"/>
          <w:lang w:val="en-GB"/>
        </w:rPr>
        <w:t>The leadership challenge: How to make extraordinary things happen in organizations</w:t>
      </w:r>
      <w:r w:rsidRPr="5F8D2E23" w:rsidR="1CAAAEE4">
        <w:rPr>
          <w:rFonts w:ascii="Arial" w:hAnsi="Arial" w:eastAsia="Arial" w:cs="Arial"/>
          <w:noProof w:val="0"/>
          <w:sz w:val="22"/>
          <w:szCs w:val="22"/>
          <w:lang w:val="en-GB"/>
        </w:rPr>
        <w:t>. 6th ed. Hoboken, NJ: Wiley.</w:t>
      </w:r>
    </w:p>
    <w:p w:rsidR="2A435370" w:rsidP="6D56708D" w:rsidRDefault="2A435370" w14:paraId="41BA4F45" w14:textId="16DD9C0F">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Lashinsky, A. (2012). </w:t>
      </w:r>
      <w:r w:rsidRPr="5F8D2E23" w:rsidR="1CAAAEE4">
        <w:rPr>
          <w:rFonts w:ascii="Arial" w:hAnsi="Arial" w:eastAsia="Arial" w:cs="Arial"/>
          <w:i w:val="1"/>
          <w:iCs w:val="1"/>
          <w:noProof w:val="0"/>
          <w:sz w:val="22"/>
          <w:szCs w:val="22"/>
          <w:lang w:val="en-GB"/>
        </w:rPr>
        <w:t>Inside Apple</w:t>
      </w:r>
      <w:r w:rsidRPr="5F8D2E23" w:rsidR="1CAAAEE4">
        <w:rPr>
          <w:rFonts w:ascii="Arial" w:hAnsi="Arial" w:eastAsia="Arial" w:cs="Arial"/>
          <w:noProof w:val="0"/>
          <w:sz w:val="22"/>
          <w:szCs w:val="22"/>
          <w:lang w:val="en-GB"/>
        </w:rPr>
        <w:t>. Business Plus.</w:t>
      </w:r>
    </w:p>
    <w:p w:rsidR="2A435370" w:rsidP="6D56708D" w:rsidRDefault="2A435370" w14:paraId="637CB958" w14:textId="5FA05BC3">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Leander </w:t>
      </w:r>
      <w:r w:rsidRPr="5F8D2E23" w:rsidR="1CAAAEE4">
        <w:rPr>
          <w:rFonts w:ascii="Arial" w:hAnsi="Arial" w:eastAsia="Arial" w:cs="Arial"/>
          <w:noProof w:val="0"/>
          <w:sz w:val="22"/>
          <w:szCs w:val="22"/>
          <w:lang w:val="en-GB"/>
        </w:rPr>
        <w:t>Kahney</w:t>
      </w:r>
      <w:r w:rsidRPr="5F8D2E23" w:rsidR="1CAAAEE4">
        <w:rPr>
          <w:rFonts w:ascii="Arial" w:hAnsi="Arial" w:eastAsia="Arial" w:cs="Arial"/>
          <w:noProof w:val="0"/>
          <w:sz w:val="22"/>
          <w:szCs w:val="22"/>
          <w:lang w:val="en-GB"/>
        </w:rPr>
        <w:t xml:space="preserve"> (2011). </w:t>
      </w:r>
      <w:r w:rsidRPr="5F8D2E23" w:rsidR="1CAAAEE4">
        <w:rPr>
          <w:rFonts w:ascii="Arial" w:hAnsi="Arial" w:eastAsia="Arial" w:cs="Arial"/>
          <w:i w:val="1"/>
          <w:iCs w:val="1"/>
          <w:noProof w:val="0"/>
          <w:sz w:val="22"/>
          <w:szCs w:val="22"/>
          <w:lang w:val="en-GB"/>
        </w:rPr>
        <w:t>Inside Steve’s Brain</w:t>
      </w:r>
      <w:r w:rsidRPr="5F8D2E23" w:rsidR="1CAAAEE4">
        <w:rPr>
          <w:rFonts w:ascii="Arial" w:hAnsi="Arial" w:eastAsia="Arial" w:cs="Arial"/>
          <w:noProof w:val="0"/>
          <w:sz w:val="22"/>
          <w:szCs w:val="22"/>
          <w:lang w:val="en-GB"/>
        </w:rPr>
        <w:t>. Atlantic Books (UK).</w:t>
      </w:r>
    </w:p>
    <w:p w:rsidR="2A435370" w:rsidP="6D56708D" w:rsidRDefault="2A435370" w14:paraId="7270D812" w14:textId="5C9F0D2D">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Northouse, P.G. (2021). </w:t>
      </w:r>
      <w:r w:rsidRPr="5F8D2E23" w:rsidR="1CAAAEE4">
        <w:rPr>
          <w:rFonts w:ascii="Arial" w:hAnsi="Arial" w:eastAsia="Arial" w:cs="Arial"/>
          <w:i w:val="1"/>
          <w:iCs w:val="1"/>
          <w:noProof w:val="0"/>
          <w:sz w:val="22"/>
          <w:szCs w:val="22"/>
          <w:lang w:val="en-GB"/>
        </w:rPr>
        <w:t>Leadership: Theory and practice</w:t>
      </w:r>
      <w:r w:rsidRPr="5F8D2E23" w:rsidR="1CAAAEE4">
        <w:rPr>
          <w:rFonts w:ascii="Arial" w:hAnsi="Arial" w:eastAsia="Arial" w:cs="Arial"/>
          <w:noProof w:val="0"/>
          <w:sz w:val="22"/>
          <w:szCs w:val="22"/>
          <w:lang w:val="en-GB"/>
        </w:rPr>
        <w:t>. 9th ed.</w:t>
      </w:r>
      <w:r w:rsidRPr="5F8D2E23" w:rsidR="1CAAAEE4">
        <w:rPr>
          <w:rFonts w:ascii="Arial" w:hAnsi="Arial" w:eastAsia="Arial" w:cs="Arial"/>
          <w:noProof w:val="0"/>
          <w:sz w:val="22"/>
          <w:szCs w:val="22"/>
          <w:lang w:val="en-GB"/>
        </w:rPr>
        <w:t xml:space="preserve"> Thousand Oaks: Sage Publishing.</w:t>
      </w:r>
    </w:p>
    <w:p w:rsidR="2A435370" w:rsidP="6D56708D" w:rsidRDefault="2A435370" w14:paraId="75D06B17" w14:textId="126F993D">
      <w:pPr>
        <w:spacing w:before="0" w:before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Vance, A. (2015). </w:t>
      </w:r>
      <w:r w:rsidRPr="5F8D2E23" w:rsidR="1CAAAEE4">
        <w:rPr>
          <w:rFonts w:ascii="Arial" w:hAnsi="Arial" w:eastAsia="Arial" w:cs="Arial"/>
          <w:i w:val="1"/>
          <w:iCs w:val="1"/>
          <w:noProof w:val="0"/>
          <w:sz w:val="22"/>
          <w:szCs w:val="22"/>
          <w:lang w:val="en-GB"/>
        </w:rPr>
        <w:t>Elon Musk</w:t>
      </w:r>
      <w:r w:rsidRPr="5F8D2E23" w:rsidR="1CAAAEE4">
        <w:rPr>
          <w:rFonts w:ascii="Arial" w:hAnsi="Arial" w:eastAsia="Arial" w:cs="Arial"/>
          <w:noProof w:val="0"/>
          <w:sz w:val="22"/>
          <w:szCs w:val="22"/>
          <w:lang w:val="en-GB"/>
        </w:rPr>
        <w:t>. Harper Collins.</w:t>
      </w:r>
    </w:p>
    <w:p w:rsidR="6D56708D" w:rsidP="5F8D2E23" w:rsidRDefault="6D56708D" w14:paraId="5553C520" w14:textId="784DD0D6">
      <w:pPr>
        <w:spacing w:before="0" w:beforeAutospacing="off" w:after="160" w:afterAutospacing="off" w:line="360" w:lineRule="auto"/>
        <w:ind w:left="-20" w:right="-20"/>
        <w:jc w:val="both"/>
        <w:rPr>
          <w:rFonts w:ascii="Arial" w:hAnsi="Arial" w:eastAsia="Arial" w:cs="Arial"/>
          <w:noProof w:val="0"/>
          <w:sz w:val="22"/>
          <w:szCs w:val="22"/>
          <w:lang w:val="en-GB"/>
        </w:rPr>
      </w:pPr>
      <w:r w:rsidRPr="5F8D2E23" w:rsidR="1CAAAEE4">
        <w:rPr>
          <w:rFonts w:ascii="Arial" w:hAnsi="Arial" w:eastAsia="Arial" w:cs="Arial"/>
          <w:noProof w:val="0"/>
          <w:sz w:val="22"/>
          <w:szCs w:val="22"/>
          <w:lang w:val="en-GB"/>
        </w:rPr>
        <w:t xml:space="preserve">Yukl, G. and Gardner, W. (2019). </w:t>
      </w:r>
      <w:r w:rsidRPr="5F8D2E23" w:rsidR="1CAAAEE4">
        <w:rPr>
          <w:rFonts w:ascii="Arial" w:hAnsi="Arial" w:eastAsia="Arial" w:cs="Arial"/>
          <w:i w:val="1"/>
          <w:iCs w:val="1"/>
          <w:noProof w:val="0"/>
          <w:sz w:val="22"/>
          <w:szCs w:val="22"/>
          <w:lang w:val="en-GB"/>
        </w:rPr>
        <w:t>Leadership In Organizations, Global Edition.</w:t>
      </w:r>
      <w:r w:rsidRPr="5F8D2E23" w:rsidR="1CAAAEE4">
        <w:rPr>
          <w:rFonts w:ascii="Arial" w:hAnsi="Arial" w:eastAsia="Arial" w:cs="Arial"/>
          <w:noProof w:val="0"/>
          <w:sz w:val="22"/>
          <w:szCs w:val="22"/>
          <w:lang w:val="en-GB"/>
        </w:rPr>
        <w:t xml:space="preserve"> 9th ed. S.L.: Pearson Education Limited.</w:t>
      </w:r>
    </w:p>
    <w:p w:rsidR="6D56708D" w:rsidP="5F8D2E23" w:rsidRDefault="6D56708D" w14:paraId="52D4EF08" w14:textId="3D7CA127">
      <w:pPr>
        <w:pStyle w:val="Normal"/>
        <w:spacing w:after="160" w:afterAutospacing="off" w:line="360" w:lineRule="auto"/>
        <w:jc w:val="both"/>
        <w:rPr>
          <w:rFonts w:ascii="Arial" w:hAnsi="Arial" w:eastAsia="Arial" w:cs="Arial"/>
          <w:b w:val="1"/>
          <w:bCs w:val="1"/>
          <w:sz w:val="22"/>
          <w:szCs w:val="22"/>
        </w:rPr>
      </w:pPr>
    </w:p>
    <w:p xmlns:wp14="http://schemas.microsoft.com/office/word/2010/wordml" w:rsidP="01407DC2" wp14:paraId="5E5787A5" wp14:textId="3EF8F8E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25e77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3E75AB"/>
    <w:rsid w:val="0083A5DD"/>
    <w:rsid w:val="0114F7FD"/>
    <w:rsid w:val="01407DC2"/>
    <w:rsid w:val="01456A10"/>
    <w:rsid w:val="015EDC66"/>
    <w:rsid w:val="01FDF090"/>
    <w:rsid w:val="0250C289"/>
    <w:rsid w:val="02ACA662"/>
    <w:rsid w:val="035D9348"/>
    <w:rsid w:val="036EA650"/>
    <w:rsid w:val="03C71FCF"/>
    <w:rsid w:val="04290170"/>
    <w:rsid w:val="04C6351F"/>
    <w:rsid w:val="04DFFDE3"/>
    <w:rsid w:val="05925765"/>
    <w:rsid w:val="05EE0E95"/>
    <w:rsid w:val="06B05553"/>
    <w:rsid w:val="06C27FD8"/>
    <w:rsid w:val="06E14B63"/>
    <w:rsid w:val="07387898"/>
    <w:rsid w:val="077B8E61"/>
    <w:rsid w:val="0945CB1B"/>
    <w:rsid w:val="0A38338E"/>
    <w:rsid w:val="0A396FE4"/>
    <w:rsid w:val="0A99ED08"/>
    <w:rsid w:val="0D4AC9C0"/>
    <w:rsid w:val="0DB5AD25"/>
    <w:rsid w:val="0E092C6F"/>
    <w:rsid w:val="0E106041"/>
    <w:rsid w:val="0E4D2DEC"/>
    <w:rsid w:val="0E8254B2"/>
    <w:rsid w:val="0EEC4D43"/>
    <w:rsid w:val="0F0950BB"/>
    <w:rsid w:val="0F3C58B5"/>
    <w:rsid w:val="0FBD57AB"/>
    <w:rsid w:val="0FF5046D"/>
    <w:rsid w:val="1010D54C"/>
    <w:rsid w:val="103DA4F1"/>
    <w:rsid w:val="103F5E41"/>
    <w:rsid w:val="1070765B"/>
    <w:rsid w:val="1147504F"/>
    <w:rsid w:val="117EA88B"/>
    <w:rsid w:val="123069C5"/>
    <w:rsid w:val="12434573"/>
    <w:rsid w:val="12AAF78B"/>
    <w:rsid w:val="12B264A1"/>
    <w:rsid w:val="12BB2E31"/>
    <w:rsid w:val="12E75E34"/>
    <w:rsid w:val="13E0FB3D"/>
    <w:rsid w:val="13E2A518"/>
    <w:rsid w:val="144A19DA"/>
    <w:rsid w:val="146B1653"/>
    <w:rsid w:val="14832E95"/>
    <w:rsid w:val="149E0DBB"/>
    <w:rsid w:val="14E4466F"/>
    <w:rsid w:val="151DFCF2"/>
    <w:rsid w:val="157CCB9E"/>
    <w:rsid w:val="15EA0563"/>
    <w:rsid w:val="16078770"/>
    <w:rsid w:val="161EFEF6"/>
    <w:rsid w:val="1661E036"/>
    <w:rsid w:val="168428AE"/>
    <w:rsid w:val="17BACF57"/>
    <w:rsid w:val="17D91314"/>
    <w:rsid w:val="17D9830B"/>
    <w:rsid w:val="17F117C6"/>
    <w:rsid w:val="181BE731"/>
    <w:rsid w:val="1827257E"/>
    <w:rsid w:val="183147C9"/>
    <w:rsid w:val="1881DF38"/>
    <w:rsid w:val="189CEDDE"/>
    <w:rsid w:val="18A34AC5"/>
    <w:rsid w:val="18D1CFEB"/>
    <w:rsid w:val="1901F2E5"/>
    <w:rsid w:val="194D8984"/>
    <w:rsid w:val="19BAB687"/>
    <w:rsid w:val="1A5B8DD9"/>
    <w:rsid w:val="1AFB0CFB"/>
    <w:rsid w:val="1B44E938"/>
    <w:rsid w:val="1B5387F3"/>
    <w:rsid w:val="1C004ABF"/>
    <w:rsid w:val="1C55B743"/>
    <w:rsid w:val="1CAAAEE4"/>
    <w:rsid w:val="1CBC0ACD"/>
    <w:rsid w:val="1D4880EB"/>
    <w:rsid w:val="1D964C9A"/>
    <w:rsid w:val="1E296526"/>
    <w:rsid w:val="1E2F378B"/>
    <w:rsid w:val="1E3D40D8"/>
    <w:rsid w:val="1E3E75AB"/>
    <w:rsid w:val="1E923A32"/>
    <w:rsid w:val="1EE46F16"/>
    <w:rsid w:val="20DECCDE"/>
    <w:rsid w:val="21524393"/>
    <w:rsid w:val="215F217C"/>
    <w:rsid w:val="21E20FD3"/>
    <w:rsid w:val="2209D7BE"/>
    <w:rsid w:val="229B5D0D"/>
    <w:rsid w:val="22A3606C"/>
    <w:rsid w:val="22CD8EAB"/>
    <w:rsid w:val="231CABF1"/>
    <w:rsid w:val="23D81C94"/>
    <w:rsid w:val="23FF3BDB"/>
    <w:rsid w:val="24159C0A"/>
    <w:rsid w:val="24EEF9CD"/>
    <w:rsid w:val="25A35499"/>
    <w:rsid w:val="25B1F7A9"/>
    <w:rsid w:val="266E6F2E"/>
    <w:rsid w:val="2706607F"/>
    <w:rsid w:val="270FBD56"/>
    <w:rsid w:val="273CFEE5"/>
    <w:rsid w:val="286120B7"/>
    <w:rsid w:val="287AFD1A"/>
    <w:rsid w:val="28AB8DB7"/>
    <w:rsid w:val="292DA6C2"/>
    <w:rsid w:val="29ECA5D1"/>
    <w:rsid w:val="2A435370"/>
    <w:rsid w:val="2AF38CAF"/>
    <w:rsid w:val="2B6FC9BC"/>
    <w:rsid w:val="2BBFB2C4"/>
    <w:rsid w:val="2BDADB40"/>
    <w:rsid w:val="2D587E79"/>
    <w:rsid w:val="2D5B8325"/>
    <w:rsid w:val="2DF344B7"/>
    <w:rsid w:val="2E5CC76B"/>
    <w:rsid w:val="2E6116F2"/>
    <w:rsid w:val="2EA3BC0E"/>
    <w:rsid w:val="2EBE9A9D"/>
    <w:rsid w:val="2F3A7698"/>
    <w:rsid w:val="2F5C6900"/>
    <w:rsid w:val="2F68BB17"/>
    <w:rsid w:val="2F78BFE7"/>
    <w:rsid w:val="2FD1EF5A"/>
    <w:rsid w:val="303EC3FE"/>
    <w:rsid w:val="307987A7"/>
    <w:rsid w:val="3087F547"/>
    <w:rsid w:val="30A291D4"/>
    <w:rsid w:val="30B97ABD"/>
    <w:rsid w:val="30E7FF7F"/>
    <w:rsid w:val="316820C2"/>
    <w:rsid w:val="3196FECE"/>
    <w:rsid w:val="31D7D137"/>
    <w:rsid w:val="323A0927"/>
    <w:rsid w:val="32526FFD"/>
    <w:rsid w:val="32540D79"/>
    <w:rsid w:val="3301D7AA"/>
    <w:rsid w:val="33348E84"/>
    <w:rsid w:val="33C042CA"/>
    <w:rsid w:val="33D4B076"/>
    <w:rsid w:val="340A0591"/>
    <w:rsid w:val="3459DB1B"/>
    <w:rsid w:val="34894EF5"/>
    <w:rsid w:val="34C35DCF"/>
    <w:rsid w:val="34F7A741"/>
    <w:rsid w:val="3511D07A"/>
    <w:rsid w:val="35D2003C"/>
    <w:rsid w:val="35E2B859"/>
    <w:rsid w:val="3651A3AF"/>
    <w:rsid w:val="371010B8"/>
    <w:rsid w:val="374B6FFD"/>
    <w:rsid w:val="382F77DB"/>
    <w:rsid w:val="398B9F36"/>
    <w:rsid w:val="3A4B29FA"/>
    <w:rsid w:val="3AEAF52F"/>
    <w:rsid w:val="3B0FCF4E"/>
    <w:rsid w:val="3B2BC040"/>
    <w:rsid w:val="3B526FD2"/>
    <w:rsid w:val="3B6AE4CB"/>
    <w:rsid w:val="3B7C4CA1"/>
    <w:rsid w:val="3CB9CBE0"/>
    <w:rsid w:val="3CE6A37C"/>
    <w:rsid w:val="3CF11E65"/>
    <w:rsid w:val="3D541E8E"/>
    <w:rsid w:val="3EC57BCE"/>
    <w:rsid w:val="3EDAFB11"/>
    <w:rsid w:val="3F2E7433"/>
    <w:rsid w:val="3F8FB84E"/>
    <w:rsid w:val="3FECE7B9"/>
    <w:rsid w:val="4028BF27"/>
    <w:rsid w:val="40AC4C05"/>
    <w:rsid w:val="412328AD"/>
    <w:rsid w:val="41830145"/>
    <w:rsid w:val="418F197D"/>
    <w:rsid w:val="41D42C30"/>
    <w:rsid w:val="4207F3C2"/>
    <w:rsid w:val="42306855"/>
    <w:rsid w:val="426C43C9"/>
    <w:rsid w:val="428227D6"/>
    <w:rsid w:val="4283CCE9"/>
    <w:rsid w:val="42FB9DD0"/>
    <w:rsid w:val="43C585CC"/>
    <w:rsid w:val="44767133"/>
    <w:rsid w:val="459F0882"/>
    <w:rsid w:val="4653B0AD"/>
    <w:rsid w:val="46FD268E"/>
    <w:rsid w:val="47377433"/>
    <w:rsid w:val="482C6DDE"/>
    <w:rsid w:val="4870EF8C"/>
    <w:rsid w:val="48F50625"/>
    <w:rsid w:val="48FFDB4F"/>
    <w:rsid w:val="4949E256"/>
    <w:rsid w:val="49C1E158"/>
    <w:rsid w:val="4A2AF083"/>
    <w:rsid w:val="4A429025"/>
    <w:rsid w:val="4A4F91B8"/>
    <w:rsid w:val="4ADDEBAB"/>
    <w:rsid w:val="4B5DC9A0"/>
    <w:rsid w:val="4B991B9D"/>
    <w:rsid w:val="4BCF7E6A"/>
    <w:rsid w:val="4C0BBB98"/>
    <w:rsid w:val="4D093052"/>
    <w:rsid w:val="4D599E47"/>
    <w:rsid w:val="4EBB3163"/>
    <w:rsid w:val="4EC1231D"/>
    <w:rsid w:val="4EC2777B"/>
    <w:rsid w:val="4F3E9E44"/>
    <w:rsid w:val="5017FA7F"/>
    <w:rsid w:val="5096C307"/>
    <w:rsid w:val="511EBF6E"/>
    <w:rsid w:val="5159820B"/>
    <w:rsid w:val="51D5B94C"/>
    <w:rsid w:val="537D9290"/>
    <w:rsid w:val="53910CD6"/>
    <w:rsid w:val="53BFC55E"/>
    <w:rsid w:val="5403D275"/>
    <w:rsid w:val="5423C0B2"/>
    <w:rsid w:val="5469D530"/>
    <w:rsid w:val="547E1109"/>
    <w:rsid w:val="54EA891E"/>
    <w:rsid w:val="559151DB"/>
    <w:rsid w:val="55A534A8"/>
    <w:rsid w:val="55AA442C"/>
    <w:rsid w:val="5609344B"/>
    <w:rsid w:val="5693CBE0"/>
    <w:rsid w:val="57AD856A"/>
    <w:rsid w:val="58647DF9"/>
    <w:rsid w:val="5880B88D"/>
    <w:rsid w:val="58E1E4EE"/>
    <w:rsid w:val="58EDC1D6"/>
    <w:rsid w:val="591067BF"/>
    <w:rsid w:val="5921362D"/>
    <w:rsid w:val="5940D50D"/>
    <w:rsid w:val="59CAF23B"/>
    <w:rsid w:val="5A004E5A"/>
    <w:rsid w:val="5A148E4F"/>
    <w:rsid w:val="5A850653"/>
    <w:rsid w:val="5AF53E65"/>
    <w:rsid w:val="5B4677FD"/>
    <w:rsid w:val="5BE24F67"/>
    <w:rsid w:val="5C2CC785"/>
    <w:rsid w:val="5D2DD33C"/>
    <w:rsid w:val="5DE6B136"/>
    <w:rsid w:val="5E3348AE"/>
    <w:rsid w:val="5E68A71F"/>
    <w:rsid w:val="5E850488"/>
    <w:rsid w:val="5F828197"/>
    <w:rsid w:val="5F8D2E23"/>
    <w:rsid w:val="5F9C933E"/>
    <w:rsid w:val="6028B041"/>
    <w:rsid w:val="605F0328"/>
    <w:rsid w:val="611E51F8"/>
    <w:rsid w:val="6146FA57"/>
    <w:rsid w:val="61D3516B"/>
    <w:rsid w:val="623F22F8"/>
    <w:rsid w:val="6282FA81"/>
    <w:rsid w:val="628B73EC"/>
    <w:rsid w:val="62BA2259"/>
    <w:rsid w:val="631BF270"/>
    <w:rsid w:val="6334EEA9"/>
    <w:rsid w:val="63517F0C"/>
    <w:rsid w:val="63A8F708"/>
    <w:rsid w:val="645981FE"/>
    <w:rsid w:val="649AF393"/>
    <w:rsid w:val="655B2355"/>
    <w:rsid w:val="65DAC6C8"/>
    <w:rsid w:val="67903FAC"/>
    <w:rsid w:val="67BE4780"/>
    <w:rsid w:val="67C95C34"/>
    <w:rsid w:val="67FA3502"/>
    <w:rsid w:val="6892C417"/>
    <w:rsid w:val="690A6F5A"/>
    <w:rsid w:val="695EE65D"/>
    <w:rsid w:val="6986B0BC"/>
    <w:rsid w:val="6BC80B88"/>
    <w:rsid w:val="6C3F2627"/>
    <w:rsid w:val="6C7A417E"/>
    <w:rsid w:val="6C8749C7"/>
    <w:rsid w:val="6D56708D"/>
    <w:rsid w:val="6DC3E17E"/>
    <w:rsid w:val="6DCCB050"/>
    <w:rsid w:val="6EA9B29D"/>
    <w:rsid w:val="6EBDC620"/>
    <w:rsid w:val="6F02059B"/>
    <w:rsid w:val="6F223B0C"/>
    <w:rsid w:val="6F50556E"/>
    <w:rsid w:val="70AC4BC6"/>
    <w:rsid w:val="714010A6"/>
    <w:rsid w:val="71A0F872"/>
    <w:rsid w:val="74A5CDF9"/>
    <w:rsid w:val="74BFDE05"/>
    <w:rsid w:val="74CFCC8D"/>
    <w:rsid w:val="7547C138"/>
    <w:rsid w:val="759B64AD"/>
    <w:rsid w:val="7629E612"/>
    <w:rsid w:val="77438A5E"/>
    <w:rsid w:val="77835CB4"/>
    <w:rsid w:val="77869A3C"/>
    <w:rsid w:val="77C5B673"/>
    <w:rsid w:val="77C679C6"/>
    <w:rsid w:val="77D378F3"/>
    <w:rsid w:val="786B2B86"/>
    <w:rsid w:val="78FBFA8B"/>
    <w:rsid w:val="79328BCC"/>
    <w:rsid w:val="79D6D00B"/>
    <w:rsid w:val="7ADFB638"/>
    <w:rsid w:val="7B4AF7A6"/>
    <w:rsid w:val="7B5264BC"/>
    <w:rsid w:val="7C5A0B5F"/>
    <w:rsid w:val="7C61A48F"/>
    <w:rsid w:val="7DA34DCF"/>
    <w:rsid w:val="7DF706BD"/>
    <w:rsid w:val="7E1CCBB9"/>
    <w:rsid w:val="7E46A748"/>
    <w:rsid w:val="7EB57987"/>
    <w:rsid w:val="7FB89C1A"/>
    <w:rsid w:val="7FE28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E75AB"/>
  <w15:chartTrackingRefBased/>
  <w15:docId w15:val="{C8B6177C-56C5-41F8-94AF-398BD04DAD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D56708D"/>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D56708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D56708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D56708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D56708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D56708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D56708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D56708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D56708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D56708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D56708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D56708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D56708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D56708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D56708D"/>
    <w:pPr>
      <w:spacing/>
      <w:ind w:left="720"/>
      <w:contextualSpacing/>
    </w:pPr>
  </w:style>
  <w:style w:type="character" w:styleId="Heading1Char" w:customStyle="true">
    <w:uiPriority w:val="9"/>
    <w:name w:val="Heading 1 Char"/>
    <w:basedOn w:val="DefaultParagraphFont"/>
    <w:link w:val="Heading1"/>
    <w:rsid w:val="6D56708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D56708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D56708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D56708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D56708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D56708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D56708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D56708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D56708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D56708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D56708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D56708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D56708D"/>
    <w:rPr>
      <w:i w:val="1"/>
      <w:iCs w:val="1"/>
      <w:noProof w:val="0"/>
      <w:color w:val="4472C4" w:themeColor="accent1" w:themeTint="FF" w:themeShade="FF"/>
      <w:lang w:val="en-GB"/>
    </w:rPr>
  </w:style>
  <w:style w:type="paragraph" w:styleId="TOC1">
    <w:uiPriority w:val="39"/>
    <w:name w:val="toc 1"/>
    <w:basedOn w:val="Normal"/>
    <w:next w:val="Normal"/>
    <w:unhideWhenUsed/>
    <w:rsid w:val="6D56708D"/>
    <w:pPr>
      <w:spacing w:after="100"/>
    </w:pPr>
  </w:style>
  <w:style w:type="paragraph" w:styleId="TOC2">
    <w:uiPriority w:val="39"/>
    <w:name w:val="toc 2"/>
    <w:basedOn w:val="Normal"/>
    <w:next w:val="Normal"/>
    <w:unhideWhenUsed/>
    <w:rsid w:val="6D56708D"/>
    <w:pPr>
      <w:spacing w:after="100"/>
      <w:ind w:left="220"/>
    </w:pPr>
  </w:style>
  <w:style w:type="paragraph" w:styleId="TOC3">
    <w:uiPriority w:val="39"/>
    <w:name w:val="toc 3"/>
    <w:basedOn w:val="Normal"/>
    <w:next w:val="Normal"/>
    <w:unhideWhenUsed/>
    <w:rsid w:val="6D56708D"/>
    <w:pPr>
      <w:spacing w:after="100"/>
      <w:ind w:left="440"/>
    </w:pPr>
  </w:style>
  <w:style w:type="paragraph" w:styleId="TOC4">
    <w:uiPriority w:val="39"/>
    <w:name w:val="toc 4"/>
    <w:basedOn w:val="Normal"/>
    <w:next w:val="Normal"/>
    <w:unhideWhenUsed/>
    <w:rsid w:val="6D56708D"/>
    <w:pPr>
      <w:spacing w:after="100"/>
      <w:ind w:left="660"/>
    </w:pPr>
  </w:style>
  <w:style w:type="paragraph" w:styleId="TOC5">
    <w:uiPriority w:val="39"/>
    <w:name w:val="toc 5"/>
    <w:basedOn w:val="Normal"/>
    <w:next w:val="Normal"/>
    <w:unhideWhenUsed/>
    <w:rsid w:val="6D56708D"/>
    <w:pPr>
      <w:spacing w:after="100"/>
      <w:ind w:left="880"/>
    </w:pPr>
  </w:style>
  <w:style w:type="paragraph" w:styleId="TOC6">
    <w:uiPriority w:val="39"/>
    <w:name w:val="toc 6"/>
    <w:basedOn w:val="Normal"/>
    <w:next w:val="Normal"/>
    <w:unhideWhenUsed/>
    <w:rsid w:val="6D56708D"/>
    <w:pPr>
      <w:spacing w:after="100"/>
      <w:ind w:left="1100"/>
    </w:pPr>
  </w:style>
  <w:style w:type="paragraph" w:styleId="TOC7">
    <w:uiPriority w:val="39"/>
    <w:name w:val="toc 7"/>
    <w:basedOn w:val="Normal"/>
    <w:next w:val="Normal"/>
    <w:unhideWhenUsed/>
    <w:rsid w:val="6D56708D"/>
    <w:pPr>
      <w:spacing w:after="100"/>
      <w:ind w:left="1320"/>
    </w:pPr>
  </w:style>
  <w:style w:type="paragraph" w:styleId="TOC8">
    <w:uiPriority w:val="39"/>
    <w:name w:val="toc 8"/>
    <w:basedOn w:val="Normal"/>
    <w:next w:val="Normal"/>
    <w:unhideWhenUsed/>
    <w:rsid w:val="6D56708D"/>
    <w:pPr>
      <w:spacing w:after="100"/>
      <w:ind w:left="1540"/>
    </w:pPr>
  </w:style>
  <w:style w:type="paragraph" w:styleId="TOC9">
    <w:uiPriority w:val="39"/>
    <w:name w:val="toc 9"/>
    <w:basedOn w:val="Normal"/>
    <w:next w:val="Normal"/>
    <w:unhideWhenUsed/>
    <w:rsid w:val="6D56708D"/>
    <w:pPr>
      <w:spacing w:after="100"/>
      <w:ind w:left="1760"/>
    </w:pPr>
  </w:style>
  <w:style w:type="paragraph" w:styleId="EndnoteText">
    <w:uiPriority w:val="99"/>
    <w:name w:val="endnote text"/>
    <w:basedOn w:val="Normal"/>
    <w:semiHidden/>
    <w:unhideWhenUsed/>
    <w:link w:val="EndnoteTextChar"/>
    <w:rsid w:val="6D56708D"/>
    <w:rPr>
      <w:sz w:val="20"/>
      <w:szCs w:val="20"/>
    </w:rPr>
    <w:pPr>
      <w:spacing w:after="0"/>
    </w:pPr>
  </w:style>
  <w:style w:type="character" w:styleId="EndnoteTextChar" w:customStyle="true">
    <w:uiPriority w:val="99"/>
    <w:name w:val="Endnote Text Char"/>
    <w:basedOn w:val="DefaultParagraphFont"/>
    <w:semiHidden/>
    <w:link w:val="EndnoteText"/>
    <w:rsid w:val="6D56708D"/>
    <w:rPr>
      <w:noProof w:val="0"/>
      <w:sz w:val="20"/>
      <w:szCs w:val="20"/>
      <w:lang w:val="en-GB"/>
    </w:rPr>
  </w:style>
  <w:style w:type="paragraph" w:styleId="Footer">
    <w:uiPriority w:val="99"/>
    <w:name w:val="footer"/>
    <w:basedOn w:val="Normal"/>
    <w:unhideWhenUsed/>
    <w:link w:val="FooterChar"/>
    <w:rsid w:val="6D56708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D56708D"/>
    <w:rPr>
      <w:noProof w:val="0"/>
      <w:lang w:val="en-GB"/>
    </w:rPr>
  </w:style>
  <w:style w:type="paragraph" w:styleId="FootnoteText">
    <w:uiPriority w:val="99"/>
    <w:name w:val="footnote text"/>
    <w:basedOn w:val="Normal"/>
    <w:semiHidden/>
    <w:unhideWhenUsed/>
    <w:link w:val="FootnoteTextChar"/>
    <w:rsid w:val="6D56708D"/>
    <w:rPr>
      <w:sz w:val="20"/>
      <w:szCs w:val="20"/>
    </w:rPr>
    <w:pPr>
      <w:spacing w:after="0"/>
    </w:pPr>
  </w:style>
  <w:style w:type="character" w:styleId="FootnoteTextChar" w:customStyle="true">
    <w:uiPriority w:val="99"/>
    <w:name w:val="Footnote Text Char"/>
    <w:basedOn w:val="DefaultParagraphFont"/>
    <w:semiHidden/>
    <w:link w:val="FootnoteText"/>
    <w:rsid w:val="6D56708D"/>
    <w:rPr>
      <w:noProof w:val="0"/>
      <w:sz w:val="20"/>
      <w:szCs w:val="20"/>
      <w:lang w:val="en-GB"/>
    </w:rPr>
  </w:style>
  <w:style w:type="paragraph" w:styleId="Header">
    <w:uiPriority w:val="99"/>
    <w:name w:val="header"/>
    <w:basedOn w:val="Normal"/>
    <w:unhideWhenUsed/>
    <w:link w:val="HeaderChar"/>
    <w:rsid w:val="6D56708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D56708D"/>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67ccc6eed044b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Seni (2217836)</dc:creator>
  <keywords/>
  <dc:description/>
  <lastModifiedBy>Corina Seni (2217836)</lastModifiedBy>
  <revision>4</revision>
  <dcterms:created xsi:type="dcterms:W3CDTF">2024-02-13T16:08:29.7595766Z</dcterms:created>
  <dcterms:modified xsi:type="dcterms:W3CDTF">2024-03-08T10:28:02.7196028Z</dcterms:modified>
</coreProperties>
</file>