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DD96B" w14:textId="0A634969" w:rsidR="00DC6F95" w:rsidRDefault="00851838" w:rsidP="00851838">
      <w:pPr>
        <w:jc w:val="center"/>
        <w:rPr>
          <w:sz w:val="48"/>
          <w:szCs w:val="48"/>
        </w:rPr>
      </w:pPr>
      <w:r w:rsidRPr="00851838">
        <w:rPr>
          <w:sz w:val="48"/>
          <w:szCs w:val="48"/>
        </w:rPr>
        <w:t>Alicja Wojcik 1</w:t>
      </w:r>
      <w:r w:rsidR="00BF322A">
        <w:rPr>
          <w:sz w:val="48"/>
          <w:szCs w:val="48"/>
        </w:rPr>
        <w:t>907766</w:t>
      </w:r>
    </w:p>
    <w:p w14:paraId="1AA6491C" w14:textId="77777777" w:rsidR="00851838" w:rsidRDefault="00851838" w:rsidP="00851838">
      <w:pPr>
        <w:jc w:val="center"/>
        <w:rPr>
          <w:sz w:val="48"/>
          <w:szCs w:val="48"/>
        </w:rPr>
      </w:pPr>
    </w:p>
    <w:p w14:paraId="6E3E4926" w14:textId="0BC7BE96" w:rsidR="00851838" w:rsidRDefault="00851838" w:rsidP="00851838">
      <w:pPr>
        <w:jc w:val="center"/>
        <w:rPr>
          <w:sz w:val="48"/>
          <w:szCs w:val="48"/>
        </w:rPr>
      </w:pPr>
      <w:r>
        <w:rPr>
          <w:sz w:val="48"/>
          <w:szCs w:val="48"/>
        </w:rPr>
        <w:t>Psychology for Health and Social Care</w:t>
      </w:r>
    </w:p>
    <w:p w14:paraId="6CD7D33F" w14:textId="77777777" w:rsidR="008F784A" w:rsidRDefault="008F784A" w:rsidP="00851838">
      <w:pPr>
        <w:jc w:val="center"/>
        <w:rPr>
          <w:sz w:val="48"/>
          <w:szCs w:val="48"/>
        </w:rPr>
      </w:pPr>
    </w:p>
    <w:p w14:paraId="08E7365F" w14:textId="075BEE76" w:rsidR="008F784A" w:rsidRDefault="008F784A" w:rsidP="00851838">
      <w:pPr>
        <w:jc w:val="center"/>
        <w:rPr>
          <w:sz w:val="48"/>
          <w:szCs w:val="48"/>
        </w:rPr>
      </w:pPr>
      <w:r>
        <w:rPr>
          <w:sz w:val="48"/>
          <w:szCs w:val="48"/>
        </w:rPr>
        <w:t>Task 1</w:t>
      </w:r>
    </w:p>
    <w:p w14:paraId="7BEF440A" w14:textId="77777777" w:rsidR="00851838" w:rsidRDefault="00851838" w:rsidP="00851838">
      <w:pPr>
        <w:jc w:val="center"/>
        <w:rPr>
          <w:sz w:val="48"/>
          <w:szCs w:val="48"/>
        </w:rPr>
      </w:pPr>
    </w:p>
    <w:p w14:paraId="1E447FBB" w14:textId="13569719" w:rsidR="00851838" w:rsidRDefault="00851838" w:rsidP="00851838">
      <w:pPr>
        <w:jc w:val="center"/>
        <w:rPr>
          <w:sz w:val="48"/>
          <w:szCs w:val="48"/>
        </w:rPr>
      </w:pPr>
      <w:r>
        <w:rPr>
          <w:sz w:val="48"/>
          <w:szCs w:val="48"/>
        </w:rPr>
        <w:t>BMHP4003</w:t>
      </w:r>
    </w:p>
    <w:p w14:paraId="1D084112" w14:textId="77777777" w:rsidR="00851838" w:rsidRDefault="00851838" w:rsidP="00851838">
      <w:pPr>
        <w:jc w:val="center"/>
        <w:rPr>
          <w:sz w:val="48"/>
          <w:szCs w:val="48"/>
        </w:rPr>
      </w:pPr>
    </w:p>
    <w:p w14:paraId="75719DBB" w14:textId="2512290C" w:rsidR="00851838" w:rsidRDefault="00851838" w:rsidP="00851838">
      <w:pPr>
        <w:jc w:val="center"/>
        <w:rPr>
          <w:sz w:val="48"/>
          <w:szCs w:val="48"/>
        </w:rPr>
      </w:pPr>
      <w:r>
        <w:rPr>
          <w:sz w:val="48"/>
          <w:szCs w:val="48"/>
        </w:rPr>
        <w:t>Module Leader: Diya Ganguly</w:t>
      </w:r>
    </w:p>
    <w:p w14:paraId="44BD7D1D" w14:textId="34758D83" w:rsidR="00851838" w:rsidRDefault="00851838" w:rsidP="00851838">
      <w:pPr>
        <w:jc w:val="center"/>
        <w:rPr>
          <w:sz w:val="48"/>
          <w:szCs w:val="48"/>
        </w:rPr>
      </w:pPr>
    </w:p>
    <w:p w14:paraId="1CC2BB79" w14:textId="759EE579" w:rsidR="00851838" w:rsidRDefault="00851838" w:rsidP="00851838">
      <w:pPr>
        <w:jc w:val="center"/>
        <w:rPr>
          <w:sz w:val="48"/>
          <w:szCs w:val="48"/>
        </w:rPr>
      </w:pPr>
    </w:p>
    <w:p w14:paraId="6BD64EF6" w14:textId="17A024E3" w:rsidR="00851838" w:rsidRDefault="00851838" w:rsidP="00851838">
      <w:pPr>
        <w:jc w:val="center"/>
        <w:rPr>
          <w:sz w:val="48"/>
          <w:szCs w:val="48"/>
        </w:rPr>
      </w:pPr>
    </w:p>
    <w:p w14:paraId="75B3D321" w14:textId="0EB7A1D0" w:rsidR="00851838" w:rsidRDefault="00851838" w:rsidP="00851838">
      <w:pPr>
        <w:jc w:val="center"/>
        <w:rPr>
          <w:sz w:val="48"/>
          <w:szCs w:val="48"/>
        </w:rPr>
      </w:pPr>
    </w:p>
    <w:p w14:paraId="35C74FC0" w14:textId="3A4B5284" w:rsidR="00851838" w:rsidRDefault="00851838" w:rsidP="00851838">
      <w:pPr>
        <w:jc w:val="center"/>
        <w:rPr>
          <w:sz w:val="48"/>
          <w:szCs w:val="48"/>
        </w:rPr>
      </w:pPr>
    </w:p>
    <w:p w14:paraId="76A95CA7" w14:textId="5A54768A" w:rsidR="00851838" w:rsidRDefault="00851838" w:rsidP="00851838">
      <w:pPr>
        <w:jc w:val="center"/>
        <w:rPr>
          <w:sz w:val="48"/>
          <w:szCs w:val="48"/>
        </w:rPr>
      </w:pPr>
    </w:p>
    <w:p w14:paraId="75548058" w14:textId="45CCA59B" w:rsidR="00851838" w:rsidRDefault="00851838" w:rsidP="00851838">
      <w:pPr>
        <w:jc w:val="center"/>
        <w:rPr>
          <w:sz w:val="48"/>
          <w:szCs w:val="48"/>
        </w:rPr>
      </w:pPr>
    </w:p>
    <w:p w14:paraId="56FA0C0A" w14:textId="51ACC894" w:rsidR="00851838" w:rsidRDefault="00851838" w:rsidP="00851838">
      <w:pPr>
        <w:jc w:val="center"/>
        <w:rPr>
          <w:sz w:val="48"/>
          <w:szCs w:val="48"/>
        </w:rPr>
      </w:pPr>
    </w:p>
    <w:p w14:paraId="6C97B3A6" w14:textId="12D3D800" w:rsidR="00851838" w:rsidRDefault="00851838" w:rsidP="00851838">
      <w:pPr>
        <w:jc w:val="center"/>
        <w:rPr>
          <w:sz w:val="48"/>
          <w:szCs w:val="48"/>
        </w:rPr>
      </w:pPr>
    </w:p>
    <w:p w14:paraId="3B38A6B9" w14:textId="56880884" w:rsidR="00851838" w:rsidRDefault="00851838" w:rsidP="00851838">
      <w:pPr>
        <w:jc w:val="center"/>
        <w:rPr>
          <w:sz w:val="24"/>
          <w:szCs w:val="24"/>
        </w:rPr>
      </w:pPr>
    </w:p>
    <w:p w14:paraId="3BBB8F43" w14:textId="2573D8FB" w:rsidR="00851838" w:rsidRDefault="00851838" w:rsidP="00851838">
      <w:pPr>
        <w:jc w:val="center"/>
        <w:rPr>
          <w:sz w:val="24"/>
          <w:szCs w:val="24"/>
        </w:rPr>
      </w:pPr>
    </w:p>
    <w:p w14:paraId="6857CE47" w14:textId="0B91635F" w:rsidR="00851838" w:rsidRDefault="00851838" w:rsidP="00851838">
      <w:pPr>
        <w:jc w:val="center"/>
        <w:rPr>
          <w:sz w:val="24"/>
          <w:szCs w:val="24"/>
        </w:rPr>
      </w:pPr>
    </w:p>
    <w:p w14:paraId="2A9C8967" w14:textId="5FA029B0" w:rsidR="00751211" w:rsidRPr="00751211" w:rsidRDefault="00751211" w:rsidP="00851838">
      <w:pPr>
        <w:rPr>
          <w:b/>
          <w:bCs/>
          <w:sz w:val="36"/>
          <w:szCs w:val="36"/>
        </w:rPr>
      </w:pPr>
      <w:r w:rsidRPr="00751211">
        <w:rPr>
          <w:b/>
          <w:bCs/>
          <w:sz w:val="36"/>
          <w:szCs w:val="36"/>
        </w:rPr>
        <w:t>Table of contents</w:t>
      </w:r>
    </w:p>
    <w:p w14:paraId="220BE28C" w14:textId="564EDDB7" w:rsidR="00751211" w:rsidRDefault="00751211" w:rsidP="00851838">
      <w:pPr>
        <w:rPr>
          <w:sz w:val="24"/>
          <w:szCs w:val="24"/>
        </w:rPr>
      </w:pPr>
      <w:r w:rsidRPr="00751211">
        <w:rPr>
          <w:b/>
          <w:bCs/>
          <w:sz w:val="36"/>
          <w:szCs w:val="36"/>
        </w:rPr>
        <w:t>1.</w:t>
      </w:r>
      <w:bookmarkStart w:id="0" w:name="_Hlk49292959"/>
      <w:r w:rsidRPr="00751211">
        <w:rPr>
          <w:b/>
          <w:bCs/>
          <w:sz w:val="36"/>
          <w:szCs w:val="36"/>
        </w:rPr>
        <w:t>Introduction</w:t>
      </w:r>
      <w:bookmarkEnd w:id="0"/>
    </w:p>
    <w:p w14:paraId="179D02CB" w14:textId="12FC3414" w:rsidR="00751211" w:rsidRPr="0050253F" w:rsidRDefault="00751211" w:rsidP="00851838">
      <w:pPr>
        <w:rPr>
          <w:b/>
          <w:bCs/>
          <w:sz w:val="36"/>
          <w:szCs w:val="36"/>
        </w:rPr>
      </w:pPr>
      <w:r w:rsidRPr="0050253F">
        <w:rPr>
          <w:b/>
          <w:bCs/>
          <w:sz w:val="36"/>
          <w:szCs w:val="36"/>
        </w:rPr>
        <w:t>2. Developmental psychology</w:t>
      </w:r>
    </w:p>
    <w:p w14:paraId="7066B143" w14:textId="5F2292FA" w:rsidR="00751211" w:rsidRPr="0050253F" w:rsidRDefault="0050253F" w:rsidP="00851838">
      <w:pPr>
        <w:rPr>
          <w:b/>
          <w:bCs/>
          <w:sz w:val="36"/>
          <w:szCs w:val="36"/>
        </w:rPr>
      </w:pPr>
      <w:r w:rsidRPr="0050253F">
        <w:rPr>
          <w:b/>
          <w:bCs/>
          <w:sz w:val="36"/>
          <w:szCs w:val="36"/>
        </w:rPr>
        <w:t>3</w:t>
      </w:r>
      <w:r w:rsidR="00751211" w:rsidRPr="0050253F">
        <w:rPr>
          <w:b/>
          <w:bCs/>
          <w:sz w:val="36"/>
          <w:szCs w:val="36"/>
        </w:rPr>
        <w:t>.Infancy</w:t>
      </w:r>
    </w:p>
    <w:p w14:paraId="2F4FB236" w14:textId="1E57E7BC" w:rsidR="00751211" w:rsidRPr="0050253F" w:rsidRDefault="0050253F" w:rsidP="00851838">
      <w:pPr>
        <w:rPr>
          <w:b/>
          <w:bCs/>
          <w:sz w:val="36"/>
          <w:szCs w:val="36"/>
        </w:rPr>
      </w:pPr>
      <w:r w:rsidRPr="0050253F">
        <w:rPr>
          <w:b/>
          <w:bCs/>
          <w:sz w:val="36"/>
          <w:szCs w:val="36"/>
        </w:rPr>
        <w:t>4</w:t>
      </w:r>
      <w:r w:rsidR="00751211" w:rsidRPr="0050253F">
        <w:rPr>
          <w:b/>
          <w:bCs/>
          <w:sz w:val="36"/>
          <w:szCs w:val="36"/>
        </w:rPr>
        <w:t>. Piaget’s Stages of Development</w:t>
      </w:r>
    </w:p>
    <w:p w14:paraId="2010748D" w14:textId="1F89B31E" w:rsidR="00751211" w:rsidRPr="0050253F" w:rsidRDefault="0050253F" w:rsidP="00851838">
      <w:pPr>
        <w:rPr>
          <w:b/>
          <w:bCs/>
          <w:sz w:val="36"/>
          <w:szCs w:val="36"/>
        </w:rPr>
      </w:pPr>
      <w:r w:rsidRPr="0050253F">
        <w:rPr>
          <w:b/>
          <w:bCs/>
          <w:sz w:val="36"/>
          <w:szCs w:val="36"/>
        </w:rPr>
        <w:t>5</w:t>
      </w:r>
      <w:r w:rsidR="00751211" w:rsidRPr="0050253F">
        <w:rPr>
          <w:b/>
          <w:bCs/>
          <w:sz w:val="36"/>
          <w:szCs w:val="36"/>
        </w:rPr>
        <w:t>. Erik Erikson's Stages of Psychosocial Development</w:t>
      </w:r>
    </w:p>
    <w:p w14:paraId="69AF3B04" w14:textId="773EA737" w:rsidR="00751211" w:rsidRPr="0050253F" w:rsidRDefault="0050253F" w:rsidP="00851838">
      <w:pPr>
        <w:rPr>
          <w:b/>
          <w:bCs/>
          <w:sz w:val="36"/>
          <w:szCs w:val="36"/>
        </w:rPr>
      </w:pPr>
      <w:r w:rsidRPr="0050253F">
        <w:rPr>
          <w:b/>
          <w:bCs/>
          <w:sz w:val="36"/>
          <w:szCs w:val="36"/>
        </w:rPr>
        <w:t>6</w:t>
      </w:r>
      <w:r w:rsidR="00751211" w:rsidRPr="0050253F">
        <w:rPr>
          <w:b/>
          <w:bCs/>
          <w:sz w:val="36"/>
          <w:szCs w:val="36"/>
        </w:rPr>
        <w:t>.Infancy Development</w:t>
      </w:r>
    </w:p>
    <w:p w14:paraId="678EF446" w14:textId="13CC09BE" w:rsidR="00751211" w:rsidRPr="0050253F" w:rsidRDefault="0050253F" w:rsidP="00851838">
      <w:pPr>
        <w:rPr>
          <w:b/>
          <w:bCs/>
          <w:sz w:val="36"/>
          <w:szCs w:val="36"/>
        </w:rPr>
      </w:pPr>
      <w:r w:rsidRPr="0050253F">
        <w:rPr>
          <w:b/>
          <w:bCs/>
          <w:sz w:val="36"/>
          <w:szCs w:val="36"/>
        </w:rPr>
        <w:t>7</w:t>
      </w:r>
      <w:r w:rsidR="00751211" w:rsidRPr="0050253F">
        <w:rPr>
          <w:b/>
          <w:bCs/>
          <w:sz w:val="36"/>
          <w:szCs w:val="36"/>
        </w:rPr>
        <w:t>.Developmental research</w:t>
      </w:r>
    </w:p>
    <w:p w14:paraId="2B185A1D" w14:textId="7B3B643F" w:rsidR="00751211" w:rsidRPr="0050253F" w:rsidRDefault="0050253F" w:rsidP="00851838">
      <w:pPr>
        <w:rPr>
          <w:b/>
          <w:bCs/>
          <w:sz w:val="36"/>
          <w:szCs w:val="36"/>
        </w:rPr>
      </w:pPr>
      <w:r w:rsidRPr="0050253F">
        <w:rPr>
          <w:b/>
          <w:bCs/>
          <w:sz w:val="36"/>
          <w:szCs w:val="36"/>
        </w:rPr>
        <w:t>8</w:t>
      </w:r>
      <w:r w:rsidR="00751211" w:rsidRPr="0050253F">
        <w:rPr>
          <w:b/>
          <w:bCs/>
          <w:sz w:val="36"/>
          <w:szCs w:val="36"/>
        </w:rPr>
        <w:t>.References</w:t>
      </w:r>
    </w:p>
    <w:p w14:paraId="54C39E3D" w14:textId="77777777" w:rsidR="00751211" w:rsidRDefault="00751211" w:rsidP="00851838">
      <w:pPr>
        <w:rPr>
          <w:sz w:val="24"/>
          <w:szCs w:val="24"/>
        </w:rPr>
      </w:pPr>
    </w:p>
    <w:p w14:paraId="11851F78" w14:textId="77777777" w:rsidR="00751211" w:rsidRDefault="00751211" w:rsidP="00851838">
      <w:pPr>
        <w:rPr>
          <w:sz w:val="24"/>
          <w:szCs w:val="24"/>
        </w:rPr>
      </w:pPr>
    </w:p>
    <w:p w14:paraId="2CA5F913" w14:textId="77777777" w:rsidR="00751211" w:rsidRDefault="00751211" w:rsidP="00851838">
      <w:pPr>
        <w:rPr>
          <w:sz w:val="24"/>
          <w:szCs w:val="24"/>
        </w:rPr>
      </w:pPr>
    </w:p>
    <w:p w14:paraId="227FB4EC" w14:textId="77777777" w:rsidR="00751211" w:rsidRDefault="00751211" w:rsidP="00851838">
      <w:pPr>
        <w:rPr>
          <w:sz w:val="24"/>
          <w:szCs w:val="24"/>
        </w:rPr>
      </w:pPr>
    </w:p>
    <w:p w14:paraId="4A335387" w14:textId="77777777" w:rsidR="00751211" w:rsidRDefault="00751211" w:rsidP="00851838">
      <w:pPr>
        <w:rPr>
          <w:sz w:val="24"/>
          <w:szCs w:val="24"/>
        </w:rPr>
      </w:pPr>
    </w:p>
    <w:p w14:paraId="7336D957" w14:textId="77777777" w:rsidR="00751211" w:rsidRDefault="00751211" w:rsidP="00851838">
      <w:pPr>
        <w:rPr>
          <w:sz w:val="24"/>
          <w:szCs w:val="24"/>
        </w:rPr>
      </w:pPr>
    </w:p>
    <w:p w14:paraId="293A1F9B" w14:textId="77777777" w:rsidR="00751211" w:rsidRDefault="00751211" w:rsidP="00851838">
      <w:pPr>
        <w:rPr>
          <w:sz w:val="24"/>
          <w:szCs w:val="24"/>
        </w:rPr>
      </w:pPr>
    </w:p>
    <w:p w14:paraId="3A6EC131" w14:textId="77777777" w:rsidR="00751211" w:rsidRDefault="00751211" w:rsidP="00851838">
      <w:pPr>
        <w:rPr>
          <w:sz w:val="24"/>
          <w:szCs w:val="24"/>
        </w:rPr>
      </w:pPr>
    </w:p>
    <w:p w14:paraId="169B0B16" w14:textId="77777777" w:rsidR="00751211" w:rsidRDefault="00751211" w:rsidP="00851838">
      <w:pPr>
        <w:rPr>
          <w:sz w:val="24"/>
          <w:szCs w:val="24"/>
        </w:rPr>
      </w:pPr>
    </w:p>
    <w:p w14:paraId="3EDC0E26" w14:textId="77777777" w:rsidR="00751211" w:rsidRDefault="00751211" w:rsidP="00851838">
      <w:pPr>
        <w:rPr>
          <w:sz w:val="24"/>
          <w:szCs w:val="24"/>
        </w:rPr>
      </w:pPr>
    </w:p>
    <w:p w14:paraId="7589DE23" w14:textId="77777777" w:rsidR="00751211" w:rsidRDefault="00751211" w:rsidP="00851838">
      <w:pPr>
        <w:rPr>
          <w:sz w:val="24"/>
          <w:szCs w:val="24"/>
        </w:rPr>
      </w:pPr>
    </w:p>
    <w:p w14:paraId="5610AC65" w14:textId="77777777" w:rsidR="00751211" w:rsidRDefault="00751211" w:rsidP="00851838">
      <w:pPr>
        <w:rPr>
          <w:sz w:val="24"/>
          <w:szCs w:val="24"/>
        </w:rPr>
      </w:pPr>
    </w:p>
    <w:p w14:paraId="54FFC5F6" w14:textId="77777777" w:rsidR="00751211" w:rsidRDefault="00751211" w:rsidP="00851838">
      <w:pPr>
        <w:rPr>
          <w:sz w:val="24"/>
          <w:szCs w:val="24"/>
        </w:rPr>
      </w:pPr>
    </w:p>
    <w:p w14:paraId="7F2FAFDA" w14:textId="3CB1960B" w:rsidR="00B9563F" w:rsidRDefault="00851838" w:rsidP="00851838">
      <w:pPr>
        <w:rPr>
          <w:sz w:val="24"/>
          <w:szCs w:val="24"/>
        </w:rPr>
      </w:pPr>
      <w:r>
        <w:rPr>
          <w:sz w:val="24"/>
          <w:szCs w:val="24"/>
        </w:rPr>
        <w:lastRenderedPageBreak/>
        <w:t>1.</w:t>
      </w:r>
      <w:r w:rsidR="00751211" w:rsidRPr="00751211">
        <w:t xml:space="preserve"> </w:t>
      </w:r>
      <w:r w:rsidR="00751211" w:rsidRPr="00751211">
        <w:rPr>
          <w:sz w:val="24"/>
          <w:szCs w:val="24"/>
        </w:rPr>
        <w:t>Introduction</w:t>
      </w:r>
    </w:p>
    <w:p w14:paraId="547A3858" w14:textId="20C4C0F7" w:rsidR="00851838" w:rsidRDefault="00851838" w:rsidP="00851838">
      <w:pPr>
        <w:rPr>
          <w:sz w:val="24"/>
          <w:szCs w:val="24"/>
        </w:rPr>
      </w:pPr>
      <w:r>
        <w:rPr>
          <w:sz w:val="24"/>
          <w:szCs w:val="24"/>
        </w:rPr>
        <w:t xml:space="preserve"> </w:t>
      </w:r>
      <w:r w:rsidR="00B9563F" w:rsidRPr="00B9563F">
        <w:rPr>
          <w:sz w:val="24"/>
          <w:szCs w:val="24"/>
        </w:rPr>
        <w:t>In this essay, I will explain what Developmental psychology in Infancy is. I will explain what Piaget’s Stages of Development and Erik Erikson's Stages of Psychosocial Development are. Also, I will provide the actual infant development from birth until two years old.</w:t>
      </w:r>
    </w:p>
    <w:p w14:paraId="3FAAF4BD" w14:textId="2EEDCD61" w:rsidR="009852A9" w:rsidRDefault="009852A9" w:rsidP="00851838">
      <w:pPr>
        <w:rPr>
          <w:sz w:val="24"/>
          <w:szCs w:val="24"/>
        </w:rPr>
      </w:pPr>
      <w:r>
        <w:rPr>
          <w:sz w:val="24"/>
          <w:szCs w:val="24"/>
        </w:rPr>
        <w:t>2.</w:t>
      </w:r>
      <w:r w:rsidRPr="009852A9">
        <w:t xml:space="preserve"> </w:t>
      </w:r>
      <w:r w:rsidRPr="009852A9">
        <w:rPr>
          <w:sz w:val="24"/>
          <w:szCs w:val="24"/>
        </w:rPr>
        <w:t>Developmental psychology</w:t>
      </w:r>
    </w:p>
    <w:p w14:paraId="73ECC3DF" w14:textId="0AB12CC9" w:rsidR="00B9563F" w:rsidRDefault="0089558E" w:rsidP="00851838">
      <w:pPr>
        <w:rPr>
          <w:sz w:val="24"/>
          <w:szCs w:val="24"/>
        </w:rPr>
      </w:pPr>
      <w:r w:rsidRPr="0089558E">
        <w:rPr>
          <w:sz w:val="24"/>
          <w:szCs w:val="24"/>
        </w:rPr>
        <w:t>Developmental psychology focuses at how a person's lifetime of thought , behaviour, and emotions alter. Developmental psychology is a psychological point of view and is intended to understand development, transition and quality during life.</w:t>
      </w:r>
      <w:r>
        <w:rPr>
          <w:sz w:val="24"/>
          <w:szCs w:val="24"/>
        </w:rPr>
        <w:t xml:space="preserve"> </w:t>
      </w:r>
      <w:r w:rsidR="00B9563F" w:rsidRPr="00B9563F">
        <w:rPr>
          <w:sz w:val="24"/>
          <w:szCs w:val="24"/>
        </w:rPr>
        <w:t>This psychology study a wide range of academic areas, such as emotional, biological and social-cognitive processes. We usually hear people talking about kids going through “stages” in life. These we call developmental stages-periods. They are psychological and physical.</w:t>
      </w:r>
    </w:p>
    <w:p w14:paraId="57681001" w14:textId="6D72144E" w:rsidR="00851838" w:rsidRDefault="00751211" w:rsidP="00851838">
      <w:pPr>
        <w:rPr>
          <w:sz w:val="24"/>
          <w:szCs w:val="24"/>
        </w:rPr>
      </w:pPr>
      <w:r>
        <w:rPr>
          <w:sz w:val="24"/>
          <w:szCs w:val="24"/>
        </w:rPr>
        <w:t>3</w:t>
      </w:r>
      <w:r w:rsidR="00851838">
        <w:rPr>
          <w:sz w:val="24"/>
          <w:szCs w:val="24"/>
        </w:rPr>
        <w:t>.Infancy</w:t>
      </w:r>
    </w:p>
    <w:p w14:paraId="7CDDBC13" w14:textId="43373BD7" w:rsidR="00BB2595" w:rsidRDefault="00B9563F" w:rsidP="00851838">
      <w:pPr>
        <w:rPr>
          <w:sz w:val="24"/>
          <w:szCs w:val="24"/>
        </w:rPr>
      </w:pPr>
      <w:r w:rsidRPr="00B9563F">
        <w:rPr>
          <w:sz w:val="24"/>
          <w:szCs w:val="24"/>
        </w:rPr>
        <w:t>Infancy is a period of time in human life from birth up to 2 years old. In this time, the baby develops extremely quickly, physically and psychically. For the first month after birth, we call newborn to the infant.  His head is huge, and his brain is 25% of the adult weight at birth. When the baby is two years old, his mind is already 75% of its adult weight (Developmental Psychology). This percentage shows how much psychical development take place in the first two years of the human life. Newborn have not equal senses at birth. Vision is the poorest developed sense at birth. They have trouble to see something farther than 16 inches away.  They are not able to track the moving object visually. When the baby reaches about 14 weeks, it is able to start focusing both eyes on one object. However, hearing and smell are well developed at birth. They do not think what they're going to do, but preferably follow their instincts and response to get what they call for: attention, food and air. Infants can communicate with adult earlier they actually speak.  They are using body language, crying and facial expressions. Verbal communication starts when the baby is around one year old. They are beginning to copy easy words, for example ,,mama’’ , ,,daddy’’ or copy sounds ,,moo’’ or ,,boo’’.</w:t>
      </w:r>
    </w:p>
    <w:p w14:paraId="4BCAD01B" w14:textId="30E56000" w:rsidR="00BB2595" w:rsidRDefault="00751211" w:rsidP="00851838">
      <w:pPr>
        <w:rPr>
          <w:sz w:val="24"/>
          <w:szCs w:val="24"/>
        </w:rPr>
      </w:pPr>
      <w:r>
        <w:rPr>
          <w:sz w:val="24"/>
          <w:szCs w:val="24"/>
        </w:rPr>
        <w:t>4</w:t>
      </w:r>
      <w:r w:rsidR="00BB2595">
        <w:rPr>
          <w:sz w:val="24"/>
          <w:szCs w:val="24"/>
        </w:rPr>
        <w:t>.</w:t>
      </w:r>
      <w:r w:rsidR="00BB2595" w:rsidRPr="00BB2595">
        <w:t xml:space="preserve"> </w:t>
      </w:r>
      <w:r w:rsidR="00BB2595" w:rsidRPr="00BB2595">
        <w:rPr>
          <w:sz w:val="24"/>
          <w:szCs w:val="24"/>
        </w:rPr>
        <w:t>Piaget’s Stages of Development</w:t>
      </w:r>
    </w:p>
    <w:p w14:paraId="4B5CDC02" w14:textId="5F77033B" w:rsidR="00BB2595" w:rsidRDefault="00400B8B" w:rsidP="007B4555">
      <w:pPr>
        <w:rPr>
          <w:sz w:val="24"/>
          <w:szCs w:val="24"/>
        </w:rPr>
      </w:pPr>
      <w:r w:rsidRPr="00400B8B">
        <w:t xml:space="preserve">Jean Piaget was to study children in the 20th century. He was a Swiss developmental psychologist. In 1936 he published theory of intellectual development. With his theory, he wanted to show the mechanism and processes in infants development to become an individual and is able to use hypotheses. </w:t>
      </w:r>
      <w:r w:rsidR="0089558E" w:rsidRPr="0089558E">
        <w:t xml:space="preserve">The priority was on four developmental stages from birth to youth, such as the sensorimotor stage, pre-operative stage, concrete operational stage, formal operational period. </w:t>
      </w:r>
      <w:r w:rsidR="00551087">
        <w:t>(</w:t>
      </w:r>
      <w:r w:rsidR="00551087" w:rsidRPr="00551087">
        <w:rPr>
          <w:sz w:val="24"/>
          <w:szCs w:val="24"/>
        </w:rPr>
        <w:t xml:space="preserve">McLeod, </w:t>
      </w:r>
      <w:r w:rsidR="00551087">
        <w:rPr>
          <w:sz w:val="24"/>
          <w:szCs w:val="24"/>
        </w:rPr>
        <w:t>2018)</w:t>
      </w:r>
    </w:p>
    <w:p w14:paraId="143F718F" w14:textId="3D6CA376" w:rsidR="00400B8B" w:rsidRPr="00400B8B" w:rsidRDefault="00400B8B" w:rsidP="00400B8B">
      <w:pPr>
        <w:rPr>
          <w:sz w:val="24"/>
          <w:szCs w:val="24"/>
        </w:rPr>
      </w:pPr>
      <w:r w:rsidRPr="00400B8B">
        <w:rPr>
          <w:sz w:val="24"/>
          <w:szCs w:val="24"/>
        </w:rPr>
        <w:t xml:space="preserve">Piaget finds out that some children may pass between the stages at different ages and that some kids may show characteristics of more than one stage at the same given time. These differences are happening because children all over the word were growing up in a different environment, religion and they facing non-identical everyday challenges. The place where the child was born may affect how and when he will go through every stage. Infants can not make any decisions by themselves; that is why adults need to take care of them. They are </w:t>
      </w:r>
      <w:r w:rsidRPr="00400B8B">
        <w:rPr>
          <w:sz w:val="24"/>
          <w:szCs w:val="24"/>
        </w:rPr>
        <w:lastRenderedPageBreak/>
        <w:t>good observators, they see what adults are doing and trying to do the same, and the culture is different in Europa, Asia or Africa. That is why there are make big differences between children and their development.</w:t>
      </w:r>
      <w:r>
        <w:rPr>
          <w:sz w:val="24"/>
          <w:szCs w:val="24"/>
        </w:rPr>
        <w:t xml:space="preserve"> </w:t>
      </w:r>
      <w:r w:rsidRPr="00400B8B">
        <w:rPr>
          <w:sz w:val="24"/>
          <w:szCs w:val="24"/>
        </w:rPr>
        <w:t>During the early stages in the sensorimotor stage, infants are giving attention only to what they are doing and what they see in front of them. Infants are too young to know who their things react. That is why they are doing many activities like throwing, shaking</w:t>
      </w:r>
      <w:r w:rsidR="001B0BB9">
        <w:rPr>
          <w:sz w:val="24"/>
          <w:szCs w:val="24"/>
        </w:rPr>
        <w:t xml:space="preserve"> and also,</w:t>
      </w:r>
      <w:r w:rsidRPr="00400B8B">
        <w:rPr>
          <w:sz w:val="24"/>
          <w:szCs w:val="24"/>
        </w:rPr>
        <w:t xml:space="preserve"> putting things in their mouths—they exploring and learning through trial and error. Between ages 7 and 9 months old, the memory is developing, and between 18-24 months, the early language stage is progressing.</w:t>
      </w:r>
    </w:p>
    <w:p w14:paraId="6E0F0E47" w14:textId="60F4298E" w:rsidR="00077946" w:rsidRDefault="00400B8B" w:rsidP="00400B8B">
      <w:pPr>
        <w:rPr>
          <w:sz w:val="24"/>
          <w:szCs w:val="24"/>
        </w:rPr>
      </w:pPr>
      <w:r w:rsidRPr="00400B8B">
        <w:rPr>
          <w:sz w:val="24"/>
          <w:szCs w:val="24"/>
        </w:rPr>
        <w:t>According to Piaget’s theory, the first stage of development is the sensorimotor stage at this point. Infants are discovering the world by touching, throwing etc. However, in the preoperational, concrete operational and formal operational stage, he gave more attention to the children observation point, single angle.</w:t>
      </w:r>
    </w:p>
    <w:p w14:paraId="27133032" w14:textId="262CA709" w:rsidR="009852A9" w:rsidRDefault="009852A9" w:rsidP="007B4555">
      <w:pPr>
        <w:rPr>
          <w:sz w:val="24"/>
          <w:szCs w:val="24"/>
        </w:rPr>
      </w:pPr>
    </w:p>
    <w:p w14:paraId="72B26F29" w14:textId="32B8A245" w:rsidR="00851838" w:rsidRDefault="00751211" w:rsidP="009852A9">
      <w:pPr>
        <w:rPr>
          <w:sz w:val="24"/>
          <w:szCs w:val="24"/>
        </w:rPr>
      </w:pPr>
      <w:r>
        <w:rPr>
          <w:sz w:val="24"/>
          <w:szCs w:val="24"/>
        </w:rPr>
        <w:t>5</w:t>
      </w:r>
      <w:r w:rsidR="009852A9">
        <w:rPr>
          <w:sz w:val="24"/>
          <w:szCs w:val="24"/>
        </w:rPr>
        <w:t>.</w:t>
      </w:r>
      <w:r w:rsidR="009852A9" w:rsidRPr="009852A9">
        <w:t xml:space="preserve"> </w:t>
      </w:r>
      <w:r w:rsidR="009852A9" w:rsidRPr="009852A9">
        <w:rPr>
          <w:sz w:val="24"/>
          <w:szCs w:val="24"/>
        </w:rPr>
        <w:t>Erik Erikson's Stages of Psychosocial Development</w:t>
      </w:r>
    </w:p>
    <w:p w14:paraId="13A561B5" w14:textId="4437B416" w:rsidR="00400B8B" w:rsidRDefault="0089558E" w:rsidP="009852A9">
      <w:pPr>
        <w:rPr>
          <w:sz w:val="24"/>
          <w:szCs w:val="24"/>
        </w:rPr>
      </w:pPr>
      <w:r w:rsidRPr="0089558E">
        <w:rPr>
          <w:sz w:val="24"/>
          <w:szCs w:val="24"/>
        </w:rPr>
        <w:t>Erik Erikson (1902–1994) was a theorist who took Freud's controversial theory of psychosexual development for a psychosocial theory and slightly modified it. Erikson makes a good point of the ego by knowing behaviour, thoughts, and skill at each level of development making valuable contributions for progress. This mastery makes children develop into effective members of society, imparting them.</w:t>
      </w:r>
      <w:r w:rsidRPr="0089558E">
        <w:t xml:space="preserve"> </w:t>
      </w:r>
      <w:r w:rsidRPr="0089558E">
        <w:rPr>
          <w:sz w:val="24"/>
          <w:szCs w:val="24"/>
        </w:rPr>
        <w:t>There is a psychological conflict during each of Erikson 's eight phases that must be effectively resolved in order for a child to grow into an effective, well-adjusted, adult physical condition. Failure to reach a stage effectively can result in low capacity to complete further steps, as well as a more potentially negative attitude and a sense of freedom.</w:t>
      </w:r>
      <w:r>
        <w:rPr>
          <w:sz w:val="24"/>
          <w:szCs w:val="24"/>
        </w:rPr>
        <w:t xml:space="preserve"> </w:t>
      </w:r>
      <w:r w:rsidRPr="0089558E">
        <w:rPr>
          <w:sz w:val="24"/>
          <w:szCs w:val="24"/>
        </w:rPr>
        <w:t>In fact, those steps can be successfully completed at a later stage. Trust vs. mistrust represents the first phase in Erik Erikson's theory of psychosocial development.</w:t>
      </w:r>
    </w:p>
    <w:p w14:paraId="74D38289" w14:textId="59E5A93D" w:rsidR="00AC11E5" w:rsidRDefault="00400B8B" w:rsidP="009852A9">
      <w:pPr>
        <w:rPr>
          <w:sz w:val="24"/>
          <w:szCs w:val="24"/>
        </w:rPr>
      </w:pPr>
      <w:r w:rsidRPr="00400B8B">
        <w:rPr>
          <w:sz w:val="24"/>
          <w:szCs w:val="24"/>
        </w:rPr>
        <w:t xml:space="preserve">This stage starts at birth and continues to be nearly 18 months of age. At this point, the child is insecure about the environment in which they live and looks to their primary carer for support and security of treatment. If care has been irregular, uncertain and unreliable, the child can create a sense of worries, anger and sleep problems. In this case, the baby would not have enough confidence to live strong and independent. The infant grows physically and is becoming more active, and learns that he or she has many unique skills, such as wearing clothes and accessories, playing with toys, etc. These skills demonstrate the child's increasing feeling of independence and autonomy. They starting to making their own decision like what they want to wear or with the toy they like the most. Erikson concludes that it is </w:t>
      </w:r>
      <w:r w:rsidR="001B0BB9" w:rsidRPr="001B0BB9">
        <w:rPr>
          <w:sz w:val="24"/>
          <w:szCs w:val="24"/>
        </w:rPr>
        <w:t xml:space="preserve">principal </w:t>
      </w:r>
      <w:r w:rsidRPr="00400B8B">
        <w:rPr>
          <w:sz w:val="24"/>
          <w:szCs w:val="24"/>
        </w:rPr>
        <w:t>for parents to help their kids to test the physical limits in a supportive and weakness-tolerant environment. Parents should allow them to try to eat by themselves and to try to put shoes by themselves. Parents, therefore, need to motivate the child to become more confident while at the same time educating the child so that continuous disappointment is minimized (McLeod, 2018)</w:t>
      </w:r>
    </w:p>
    <w:p w14:paraId="560929A3" w14:textId="77777777" w:rsidR="00751211" w:rsidRDefault="00751211" w:rsidP="009852A9">
      <w:pPr>
        <w:rPr>
          <w:sz w:val="24"/>
          <w:szCs w:val="24"/>
        </w:rPr>
      </w:pPr>
    </w:p>
    <w:p w14:paraId="4D0E1AE1" w14:textId="63A95F53" w:rsidR="00AC11E5" w:rsidRDefault="00751211" w:rsidP="009852A9">
      <w:pPr>
        <w:rPr>
          <w:sz w:val="24"/>
          <w:szCs w:val="24"/>
        </w:rPr>
      </w:pPr>
      <w:r>
        <w:rPr>
          <w:sz w:val="24"/>
          <w:szCs w:val="24"/>
        </w:rPr>
        <w:lastRenderedPageBreak/>
        <w:t>6.</w:t>
      </w:r>
      <w:r w:rsidR="00AC11E5">
        <w:rPr>
          <w:sz w:val="24"/>
          <w:szCs w:val="24"/>
        </w:rPr>
        <w:t xml:space="preserve">Infancy Development </w:t>
      </w:r>
    </w:p>
    <w:p w14:paraId="3AF4F89D" w14:textId="3CCD5F69" w:rsidR="00751211" w:rsidRDefault="00751211" w:rsidP="009852A9">
      <w:pPr>
        <w:rPr>
          <w:sz w:val="24"/>
          <w:szCs w:val="24"/>
        </w:rPr>
      </w:pPr>
      <w:r w:rsidRPr="00751211">
        <w:rPr>
          <w:sz w:val="24"/>
          <w:szCs w:val="24"/>
        </w:rPr>
        <w:t xml:space="preserve">At the very beginning, it may appear like a child does nothing except eat, sleep, weep, and refill her diapers. However, the baby is still thinking. She or he can see and hear what's going on around her, so she can express her desires and wishes to others. Parents can help their children learn by playing with them. Infants also have potential to see faces and objects in various shapes, sizes and colours. They can figure out the difference between the voices of their mother and father and the voices of everyone else. Initial impressions have a very significant influence on the future. That's why parents are so important to the </w:t>
      </w:r>
      <w:r w:rsidR="001B0BB9">
        <w:rPr>
          <w:sz w:val="24"/>
          <w:szCs w:val="24"/>
        </w:rPr>
        <w:t>babys</w:t>
      </w:r>
      <w:r w:rsidRPr="00751211">
        <w:rPr>
          <w:sz w:val="24"/>
          <w:szCs w:val="24"/>
        </w:rPr>
        <w:t xml:space="preserve"> growth and development. The growth of a child's brain is influenced by the care and education parents have. Giving attention allows new brain cells to bind in ways that benefit infants like to feel relaxed and safe and make sense of new ideas and new knowledge. Children spend the first year trying to feel comfortable about being accepted. Love — expressed in the ways described here, and in many other ways — will give your child the physical strength to battle sickness, the emotional strength to feel comfortable, and the ability to learn new experiences (Healthy Children Magazine,2012).</w:t>
      </w:r>
    </w:p>
    <w:p w14:paraId="123F12BF" w14:textId="2F992690" w:rsidR="000E3E5A" w:rsidRDefault="00751211" w:rsidP="009852A9">
      <w:pPr>
        <w:rPr>
          <w:sz w:val="24"/>
          <w:szCs w:val="24"/>
        </w:rPr>
      </w:pPr>
      <w:r w:rsidRPr="00751211">
        <w:rPr>
          <w:sz w:val="24"/>
          <w:szCs w:val="24"/>
        </w:rPr>
        <w:t xml:space="preserve">Babies can feel curiosity, anxiety, anger, and joy from birth, and can convey it through body language and eye posture. Children begin to show a sudden "social smile" from around the age of 2 to 3 months, and start to laugh rapidly from around the age of 4 months. In particular, between the ages of 2 and 6 months, infants show other emotions, such as rage, disappointment, surprise and panic. Around the ages of 5 and 6 months, babies tend to be more nervous. They don't like it when other people hold or play with them, and they're showing this irritation visibly. Before, they'd wave at someone and let them hang on to them. During the same time, however, infants learn even more how to show their own feelings, as well as how to notice the opinions of the others. </w:t>
      </w:r>
      <w:r w:rsidR="001B0BB9" w:rsidRPr="001B0BB9">
        <w:rPr>
          <w:sz w:val="24"/>
          <w:szCs w:val="24"/>
        </w:rPr>
        <w:t>At the age of four months, infants may begin to decide between the different recognition of others' emotions. Babies later, about six months of age, begin to follow the emotions and expressions they see in others. The children were able to express a variety of feelings by the age of nine months. This becomes clearly evident readily between the ages of 9 to 10 months when babies are incredibly emotional.</w:t>
      </w:r>
      <w:r w:rsidR="001B0BB9">
        <w:rPr>
          <w:sz w:val="24"/>
          <w:szCs w:val="24"/>
        </w:rPr>
        <w:t xml:space="preserve"> </w:t>
      </w:r>
      <w:r w:rsidRPr="00751211">
        <w:rPr>
          <w:sz w:val="24"/>
          <w:szCs w:val="24"/>
        </w:rPr>
        <w:t xml:space="preserve">They move quickly from extreme happiness to dramatic jealousy/irritation/anger. </w:t>
      </w:r>
      <w:r w:rsidR="006F4FD8" w:rsidRPr="006F4FD8">
        <w:rPr>
          <w:sz w:val="24"/>
          <w:szCs w:val="24"/>
        </w:rPr>
        <w:t>This emotional activity comes about when children from about the age of 11 months are behavioural methods of managing their emotions. Separation anxiety may disappear between the ages of 13 and 18 months as brain development builds up, and they know that their caregiver is not gone even though they can not see them.</w:t>
      </w:r>
      <w:r w:rsidR="006F4FD8">
        <w:rPr>
          <w:sz w:val="24"/>
          <w:szCs w:val="24"/>
        </w:rPr>
        <w:t xml:space="preserve"> </w:t>
      </w:r>
      <w:r w:rsidRPr="00751211">
        <w:rPr>
          <w:sz w:val="24"/>
          <w:szCs w:val="24"/>
        </w:rPr>
        <w:t>This is also the point where toddlers may also use temporary objects, such as teddy bears or blankets to soothe themselves when the carer is not there. By age 2, toddlers will display different emotions and are better at recognising and dealing with their emotions. In reality, by this age, toddlers can even fake a few emotions to get something that they want.</w:t>
      </w:r>
    </w:p>
    <w:p w14:paraId="6F6AC217" w14:textId="60FDB671" w:rsidR="000E3E5A" w:rsidRDefault="00751211" w:rsidP="009852A9">
      <w:pPr>
        <w:rPr>
          <w:sz w:val="24"/>
          <w:szCs w:val="24"/>
        </w:rPr>
      </w:pPr>
      <w:r>
        <w:rPr>
          <w:sz w:val="24"/>
          <w:szCs w:val="24"/>
        </w:rPr>
        <w:t>7.</w:t>
      </w:r>
      <w:r w:rsidR="000E3E5A" w:rsidRPr="000E3E5A">
        <w:rPr>
          <w:sz w:val="24"/>
          <w:szCs w:val="24"/>
        </w:rPr>
        <w:t>Developmental research</w:t>
      </w:r>
    </w:p>
    <w:p w14:paraId="6E629547" w14:textId="77777777" w:rsidR="00751211" w:rsidRPr="00751211" w:rsidRDefault="00751211" w:rsidP="00751211">
      <w:pPr>
        <w:rPr>
          <w:sz w:val="24"/>
          <w:szCs w:val="24"/>
        </w:rPr>
      </w:pPr>
      <w:r w:rsidRPr="00751211">
        <w:rPr>
          <w:sz w:val="24"/>
          <w:szCs w:val="24"/>
        </w:rPr>
        <w:t xml:space="preserve">While developmental psychology covers the entire lifespan, the number of studies concentrate on the time span in which changes replicate each other quickly, from birth to early adulthood. </w:t>
      </w:r>
    </w:p>
    <w:p w14:paraId="5705A6B9" w14:textId="77777777" w:rsidR="00751211" w:rsidRPr="00751211" w:rsidRDefault="00751211" w:rsidP="00751211">
      <w:pPr>
        <w:rPr>
          <w:sz w:val="24"/>
          <w:szCs w:val="24"/>
        </w:rPr>
      </w:pPr>
      <w:r w:rsidRPr="00751211">
        <w:rPr>
          <w:sz w:val="24"/>
          <w:szCs w:val="24"/>
        </w:rPr>
        <w:lastRenderedPageBreak/>
        <w:t>Many studies are devoted to children, their skills training and their development. They explore subjects such as children's basic understanding of the physical world, how children learn the language, how learning attitudes build.</w:t>
      </w:r>
    </w:p>
    <w:p w14:paraId="0ED9F0A2" w14:textId="77777777" w:rsidR="00751211" w:rsidRPr="00751211" w:rsidRDefault="00751211" w:rsidP="00751211">
      <w:pPr>
        <w:rPr>
          <w:sz w:val="24"/>
          <w:szCs w:val="24"/>
        </w:rPr>
      </w:pPr>
      <w:r w:rsidRPr="00751211">
        <w:rPr>
          <w:sz w:val="24"/>
          <w:szCs w:val="24"/>
        </w:rPr>
        <w:t>Parent-child interaction studies. Parent-child relationships are shaped in day-to-day experiences and, as such, have become a subject of research considering the excellent outcome they offer to promote the growth of children. Those relations may become more critical when analysing the growth of an infant with a neurogenetically related brain disability, such as Down syndrome, which is associated with a particular behavioural type.</w:t>
      </w:r>
    </w:p>
    <w:p w14:paraId="59F14021" w14:textId="77777777" w:rsidR="00751211" w:rsidRPr="00751211" w:rsidRDefault="00751211" w:rsidP="00751211">
      <w:pPr>
        <w:rPr>
          <w:sz w:val="24"/>
          <w:szCs w:val="24"/>
        </w:rPr>
      </w:pPr>
      <w:r w:rsidRPr="00751211">
        <w:rPr>
          <w:sz w:val="24"/>
          <w:szCs w:val="24"/>
        </w:rPr>
        <w:t>They measure infants’ facial expressions. Since infants and children are unable to provide verbal feedback, their body language can give additional insights to help us understand their feelings and emotions. Baby FaceReader has been developed as a state-of-the-art device for the predictive recognition of child facial expressions to help solve cognitive psychology problems related to affect and behaviour problems such as Autism Spectrum Disorder ( ASD). It may help to identify speaking ability in naturalistic and developmental circumstances and parent-child relationships.</w:t>
      </w:r>
    </w:p>
    <w:p w14:paraId="648F2B85" w14:textId="004D03F7" w:rsidR="00504CE3" w:rsidRDefault="00751211" w:rsidP="00751211">
      <w:pPr>
        <w:rPr>
          <w:sz w:val="24"/>
          <w:szCs w:val="24"/>
        </w:rPr>
      </w:pPr>
      <w:r w:rsidRPr="00751211">
        <w:rPr>
          <w:sz w:val="24"/>
          <w:szCs w:val="24"/>
        </w:rPr>
        <w:t>Naturalistic observation of infant behaviour. Research is also carried out in measurement laboratories. We can observe the infant unrestrained and in a setting similar to their natural environment. You can easily calculate qualitative research gaze behaviour or emotional reactions in a controlled way. In a home environment, experts can use our portable lab, which includes equipment such as recording devices, documenting and analysis software, or Pocket Observer, to record attitudes on a handheld device. Many researchers use eye-tracking data, along with video images, to catch the baby's exact look.</w:t>
      </w:r>
    </w:p>
    <w:p w14:paraId="259DD853" w14:textId="3380A778" w:rsidR="00751211" w:rsidRDefault="00751211" w:rsidP="00751211">
      <w:pPr>
        <w:rPr>
          <w:sz w:val="24"/>
          <w:szCs w:val="24"/>
        </w:rPr>
      </w:pPr>
    </w:p>
    <w:p w14:paraId="69A57B1C" w14:textId="51A3B584" w:rsidR="00751211" w:rsidRDefault="00751211" w:rsidP="00751211">
      <w:pPr>
        <w:rPr>
          <w:sz w:val="24"/>
          <w:szCs w:val="24"/>
        </w:rPr>
      </w:pPr>
      <w:r>
        <w:rPr>
          <w:sz w:val="24"/>
          <w:szCs w:val="24"/>
        </w:rPr>
        <w:t>8.Re</w:t>
      </w:r>
      <w:r w:rsidR="0050253F">
        <w:rPr>
          <w:sz w:val="24"/>
          <w:szCs w:val="24"/>
        </w:rPr>
        <w:t>ferences</w:t>
      </w:r>
    </w:p>
    <w:p w14:paraId="10775DA0" w14:textId="4E4F8057" w:rsidR="00CD25F2" w:rsidRDefault="00CD25F2" w:rsidP="00751211">
      <w:pPr>
        <w:rPr>
          <w:sz w:val="24"/>
          <w:szCs w:val="24"/>
        </w:rPr>
      </w:pPr>
    </w:p>
    <w:p w14:paraId="5AFB72CE" w14:textId="61DE7083" w:rsidR="00CD25F2" w:rsidRDefault="00CD25F2" w:rsidP="00751211">
      <w:pPr>
        <w:rPr>
          <w:sz w:val="24"/>
          <w:szCs w:val="24"/>
        </w:rPr>
      </w:pPr>
      <w:r w:rsidRPr="00CD25F2">
        <w:rPr>
          <w:sz w:val="24"/>
          <w:szCs w:val="24"/>
        </w:rPr>
        <w:t>A. Marcin(2018) What Are Piaget’s Stages of Development and How Are They Used?, https://www.healthline.com/health/piaget-stages-of-development Accessed 26.08.2020</w:t>
      </w:r>
    </w:p>
    <w:p w14:paraId="7E090C06" w14:textId="699B9FF5" w:rsidR="0050253F" w:rsidRDefault="0050253F" w:rsidP="00751211">
      <w:pPr>
        <w:rPr>
          <w:sz w:val="24"/>
          <w:szCs w:val="24"/>
        </w:rPr>
      </w:pPr>
    </w:p>
    <w:p w14:paraId="12546587" w14:textId="05CD9146" w:rsidR="00CD25F2" w:rsidRDefault="00CD25F2" w:rsidP="00751211">
      <w:pPr>
        <w:rPr>
          <w:sz w:val="24"/>
          <w:szCs w:val="24"/>
        </w:rPr>
      </w:pPr>
      <w:r w:rsidRPr="00CD25F2">
        <w:rPr>
          <w:sz w:val="24"/>
          <w:szCs w:val="24"/>
        </w:rPr>
        <w:t>Infancy Emotional/Social Development: Emotional Expression and Understanding, https://www.mentalhelp.net/infancy/emotional-social-development-and-understanding/#:~:text=Babies%20can%20feel%20interest%2C%20distress,facial%20expressions%20and%20body%20posture.&amp;text=In%20addition%2C%20between%20ages%202,sadness%2C%20surprise%2C%20and%20fear. Accessed 26.08.2020</w:t>
      </w:r>
      <w:r>
        <w:rPr>
          <w:sz w:val="24"/>
          <w:szCs w:val="24"/>
        </w:rPr>
        <w:t xml:space="preserve">   </w:t>
      </w:r>
    </w:p>
    <w:p w14:paraId="3A4AE732" w14:textId="77777777" w:rsidR="00CD25F2" w:rsidRDefault="00CD25F2" w:rsidP="00751211">
      <w:pPr>
        <w:rPr>
          <w:sz w:val="24"/>
          <w:szCs w:val="24"/>
        </w:rPr>
      </w:pPr>
    </w:p>
    <w:p w14:paraId="145131CD" w14:textId="3D6BF5FD" w:rsidR="0050253F" w:rsidRDefault="0050253F" w:rsidP="00751211">
      <w:pPr>
        <w:rPr>
          <w:sz w:val="24"/>
          <w:szCs w:val="24"/>
        </w:rPr>
      </w:pPr>
      <w:r w:rsidRPr="0050253F">
        <w:rPr>
          <w:sz w:val="24"/>
          <w:szCs w:val="24"/>
        </w:rPr>
        <w:t>Lecture: Infancy</w:t>
      </w:r>
      <w:r>
        <w:rPr>
          <w:sz w:val="24"/>
          <w:szCs w:val="24"/>
        </w:rPr>
        <w:t xml:space="preserve">, </w:t>
      </w:r>
      <w:hyperlink r:id="rId4" w:history="1">
        <w:r w:rsidRPr="00334BFA">
          <w:rPr>
            <w:rStyle w:val="Hyperlink"/>
            <w:sz w:val="24"/>
            <w:szCs w:val="24"/>
          </w:rPr>
          <w:t>https://courses.lumenlearning.com/suny-hccc-ss-152-1/chapter/lesson-1-lecture-and-transcript/</w:t>
        </w:r>
      </w:hyperlink>
      <w:r>
        <w:rPr>
          <w:sz w:val="24"/>
          <w:szCs w:val="24"/>
        </w:rPr>
        <w:t xml:space="preserve"> Accessed 26.08.2020</w:t>
      </w:r>
    </w:p>
    <w:p w14:paraId="71C8BFE0" w14:textId="77777777" w:rsidR="00CD25F2" w:rsidRDefault="00CD25F2" w:rsidP="00751211">
      <w:pPr>
        <w:rPr>
          <w:sz w:val="24"/>
          <w:szCs w:val="24"/>
        </w:rPr>
      </w:pPr>
    </w:p>
    <w:p w14:paraId="6282044A" w14:textId="1AEE2772" w:rsidR="0050253F" w:rsidRDefault="00CD25F2" w:rsidP="00751211">
      <w:pPr>
        <w:rPr>
          <w:sz w:val="24"/>
          <w:szCs w:val="24"/>
        </w:rPr>
      </w:pPr>
      <w:r w:rsidRPr="00CD25F2">
        <w:rPr>
          <w:sz w:val="24"/>
          <w:szCs w:val="24"/>
        </w:rPr>
        <w:lastRenderedPageBreak/>
        <w:t>S. McLeod(2018) Erik Erikson's Stages of Psychosocial Development, https://www.simplypsychology.org/Erik-Erikson.html Accessed 26.08.2020</w:t>
      </w:r>
    </w:p>
    <w:p w14:paraId="7117E4CE" w14:textId="77777777" w:rsidR="00CD25F2" w:rsidRDefault="00CD25F2" w:rsidP="00751211">
      <w:pPr>
        <w:rPr>
          <w:sz w:val="24"/>
          <w:szCs w:val="24"/>
        </w:rPr>
      </w:pPr>
    </w:p>
    <w:p w14:paraId="560D2AA1" w14:textId="3D75F3D4" w:rsidR="0050253F" w:rsidRDefault="0050253F" w:rsidP="00751211">
      <w:pPr>
        <w:rPr>
          <w:sz w:val="24"/>
          <w:szCs w:val="24"/>
        </w:rPr>
      </w:pPr>
      <w:r w:rsidRPr="0050253F">
        <w:rPr>
          <w:sz w:val="24"/>
          <w:szCs w:val="24"/>
        </w:rPr>
        <w:t>S McLeod</w:t>
      </w:r>
      <w:r>
        <w:rPr>
          <w:sz w:val="24"/>
          <w:szCs w:val="24"/>
        </w:rPr>
        <w:t>(2018)</w:t>
      </w:r>
      <w:r w:rsidRPr="0050253F">
        <w:t xml:space="preserve"> </w:t>
      </w:r>
      <w:r w:rsidRPr="0050253F">
        <w:rPr>
          <w:sz w:val="24"/>
          <w:szCs w:val="24"/>
        </w:rPr>
        <w:t>Jean Piaget's Theory and Stages of Cognitive Development</w:t>
      </w:r>
      <w:r>
        <w:rPr>
          <w:sz w:val="24"/>
          <w:szCs w:val="24"/>
        </w:rPr>
        <w:t>,</w:t>
      </w:r>
      <w:r w:rsidRPr="0050253F">
        <w:t xml:space="preserve"> </w:t>
      </w:r>
      <w:hyperlink r:id="rId5" w:history="1">
        <w:r w:rsidRPr="00334BFA">
          <w:rPr>
            <w:rStyle w:val="Hyperlink"/>
            <w:sz w:val="24"/>
            <w:szCs w:val="24"/>
          </w:rPr>
          <w:t>https://www.simplypsychology.org/piaget.html Accessed 26.08.2020</w:t>
        </w:r>
      </w:hyperlink>
    </w:p>
    <w:p w14:paraId="165D25A3" w14:textId="1D25FD80" w:rsidR="0050253F" w:rsidRDefault="0050253F" w:rsidP="00751211">
      <w:pPr>
        <w:rPr>
          <w:sz w:val="24"/>
          <w:szCs w:val="24"/>
        </w:rPr>
      </w:pPr>
    </w:p>
    <w:p w14:paraId="0DE32BFA" w14:textId="4DCF71F5" w:rsidR="00CD25F2" w:rsidRDefault="00CD25F2" w:rsidP="00751211">
      <w:pPr>
        <w:rPr>
          <w:sz w:val="24"/>
          <w:szCs w:val="24"/>
        </w:rPr>
      </w:pPr>
    </w:p>
    <w:p w14:paraId="47ABED64" w14:textId="7C900888" w:rsidR="00CD25F2" w:rsidRDefault="00CD25F2" w:rsidP="00751211">
      <w:pPr>
        <w:rPr>
          <w:sz w:val="24"/>
          <w:szCs w:val="24"/>
        </w:rPr>
      </w:pPr>
    </w:p>
    <w:sectPr w:rsidR="00CD2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838"/>
    <w:rsid w:val="00035F05"/>
    <w:rsid w:val="000719F2"/>
    <w:rsid w:val="00077946"/>
    <w:rsid w:val="000E3E5A"/>
    <w:rsid w:val="001B0BB9"/>
    <w:rsid w:val="001E00D8"/>
    <w:rsid w:val="002461B0"/>
    <w:rsid w:val="002743EF"/>
    <w:rsid w:val="002E4FA3"/>
    <w:rsid w:val="003E2504"/>
    <w:rsid w:val="003E59FB"/>
    <w:rsid w:val="00400B8B"/>
    <w:rsid w:val="00470421"/>
    <w:rsid w:val="0050253F"/>
    <w:rsid w:val="00504CE3"/>
    <w:rsid w:val="005300C3"/>
    <w:rsid w:val="00551087"/>
    <w:rsid w:val="00585D23"/>
    <w:rsid w:val="005F7258"/>
    <w:rsid w:val="0068406E"/>
    <w:rsid w:val="006F4FD8"/>
    <w:rsid w:val="00725C50"/>
    <w:rsid w:val="00751211"/>
    <w:rsid w:val="007639FA"/>
    <w:rsid w:val="007B4555"/>
    <w:rsid w:val="007B4690"/>
    <w:rsid w:val="00851838"/>
    <w:rsid w:val="0089558E"/>
    <w:rsid w:val="008A58E1"/>
    <w:rsid w:val="008B7191"/>
    <w:rsid w:val="008F784A"/>
    <w:rsid w:val="00905A9F"/>
    <w:rsid w:val="00913851"/>
    <w:rsid w:val="00931FE6"/>
    <w:rsid w:val="009852A9"/>
    <w:rsid w:val="00A128DE"/>
    <w:rsid w:val="00A83817"/>
    <w:rsid w:val="00AC11E5"/>
    <w:rsid w:val="00B9563F"/>
    <w:rsid w:val="00BB2595"/>
    <w:rsid w:val="00BB5628"/>
    <w:rsid w:val="00BF322A"/>
    <w:rsid w:val="00C03B38"/>
    <w:rsid w:val="00C97C16"/>
    <w:rsid w:val="00CB3D36"/>
    <w:rsid w:val="00CC4353"/>
    <w:rsid w:val="00CD25F2"/>
    <w:rsid w:val="00DC2F1D"/>
    <w:rsid w:val="00E61830"/>
    <w:rsid w:val="00F40823"/>
    <w:rsid w:val="00F859CD"/>
    <w:rsid w:val="00F9661D"/>
    <w:rsid w:val="00FD32CE"/>
    <w:rsid w:val="00FD6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CDFD6"/>
  <w15:chartTrackingRefBased/>
  <w15:docId w15:val="{41C5FB0D-A600-498C-96F7-9D6C8D945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253F"/>
    <w:rPr>
      <w:color w:val="0563C1" w:themeColor="hyperlink"/>
      <w:u w:val="single"/>
    </w:rPr>
  </w:style>
  <w:style w:type="character" w:styleId="UnresolvedMention">
    <w:name w:val="Unresolved Mention"/>
    <w:basedOn w:val="DefaultParagraphFont"/>
    <w:uiPriority w:val="99"/>
    <w:semiHidden/>
    <w:unhideWhenUsed/>
    <w:rsid w:val="00502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implypsychology.org/piaget.html%20Accessed%2026.08.2020" TargetMode="External"/><Relationship Id="rId4" Type="http://schemas.openxmlformats.org/officeDocument/2006/relationships/hyperlink" Target="https://courses.lumenlearning.com/suny-hccc-ss-152-1/chapter/lesson-1-lecture-and-tran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TotalTime>
  <Pages>7</Pages>
  <Words>1964</Words>
  <Characters>11199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Santos</dc:creator>
  <cp:keywords/>
  <dc:description/>
  <cp:lastModifiedBy>Pedro Santos</cp:lastModifiedBy>
  <cp:revision>14</cp:revision>
  <dcterms:created xsi:type="dcterms:W3CDTF">2020-08-05T20:30:00Z</dcterms:created>
  <dcterms:modified xsi:type="dcterms:W3CDTF">2020-08-28T20:33:00Z</dcterms:modified>
</cp:coreProperties>
</file>