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2433907" w14:textId="77777777" w:rsidR="009178A6" w:rsidRPr="0047792D" w:rsidRDefault="009178A6" w:rsidP="009178A6">
      <w:pPr>
        <w:pStyle w:val="p1"/>
        <w:rPr>
          <w:b/>
          <w:sz w:val="28"/>
          <w:szCs w:val="28"/>
          <w:u w:val="single"/>
        </w:rPr>
      </w:pPr>
      <w:r w:rsidRPr="0047792D">
        <w:rPr>
          <w:b/>
          <w:sz w:val="28"/>
          <w:szCs w:val="28"/>
          <w:u w:val="single"/>
        </w:rPr>
        <w:t>Can behaviourism adequately explain the relation between body and ‘mind’? Provide reasons for your answer.</w:t>
      </w:r>
    </w:p>
    <w:p w14:paraId="17EFABCB" w14:textId="77777777" w:rsidR="001B073C" w:rsidRDefault="009178A6" w:rsidP="009178A6">
      <w:pPr>
        <w:tabs>
          <w:tab w:val="left" w:pos="1920"/>
        </w:tabs>
        <w:rPr>
          <w:sz w:val="28"/>
          <w:szCs w:val="28"/>
        </w:rPr>
      </w:pPr>
      <w:r w:rsidRPr="009178A6">
        <w:rPr>
          <w:sz w:val="28"/>
          <w:szCs w:val="28"/>
        </w:rPr>
        <w:tab/>
      </w:r>
    </w:p>
    <w:p w14:paraId="609E5419" w14:textId="77777777" w:rsidR="009178A6" w:rsidRDefault="009178A6" w:rsidP="009178A6">
      <w:pPr>
        <w:tabs>
          <w:tab w:val="left" w:pos="1920"/>
        </w:tabs>
        <w:rPr>
          <w:sz w:val="28"/>
          <w:szCs w:val="28"/>
        </w:rPr>
      </w:pPr>
    </w:p>
    <w:p w14:paraId="350D3C9E" w14:textId="3208C508" w:rsidR="009178A6" w:rsidRDefault="009178A6" w:rsidP="009178A6">
      <w:pPr>
        <w:tabs>
          <w:tab w:val="left" w:pos="1920"/>
        </w:tabs>
        <w:rPr>
          <w:sz w:val="28"/>
          <w:szCs w:val="28"/>
        </w:rPr>
      </w:pPr>
      <w:r>
        <w:rPr>
          <w:sz w:val="28"/>
          <w:szCs w:val="28"/>
        </w:rPr>
        <w:t xml:space="preserve">For this </w:t>
      </w:r>
      <w:r w:rsidR="00251846">
        <w:rPr>
          <w:sz w:val="28"/>
          <w:szCs w:val="28"/>
        </w:rPr>
        <w:t>question,</w:t>
      </w:r>
      <w:r>
        <w:rPr>
          <w:sz w:val="28"/>
          <w:szCs w:val="28"/>
        </w:rPr>
        <w:t xml:space="preserve"> I will outline why Behaviourism </w:t>
      </w:r>
      <w:r w:rsidR="00EC5200">
        <w:rPr>
          <w:sz w:val="28"/>
          <w:szCs w:val="28"/>
        </w:rPr>
        <w:t>does</w:t>
      </w:r>
      <w:r w:rsidR="001422F5">
        <w:rPr>
          <w:sz w:val="28"/>
          <w:szCs w:val="28"/>
        </w:rPr>
        <w:t xml:space="preserve"> </w:t>
      </w:r>
      <w:r w:rsidR="00F111A5">
        <w:rPr>
          <w:sz w:val="28"/>
          <w:szCs w:val="28"/>
        </w:rPr>
        <w:t>adequately explain the relation betwee</w:t>
      </w:r>
      <w:r w:rsidR="00C92163">
        <w:rPr>
          <w:sz w:val="28"/>
          <w:szCs w:val="28"/>
        </w:rPr>
        <w:t xml:space="preserve">n mind and body. </w:t>
      </w:r>
      <w:r w:rsidR="008A1FCA">
        <w:rPr>
          <w:sz w:val="28"/>
          <w:szCs w:val="28"/>
        </w:rPr>
        <w:t xml:space="preserve">Bringing </w:t>
      </w:r>
      <w:r w:rsidR="0007301E">
        <w:rPr>
          <w:sz w:val="28"/>
          <w:szCs w:val="28"/>
        </w:rPr>
        <w:t>Descartes’ dualistic approach to mind body</w:t>
      </w:r>
      <w:r w:rsidR="00F11CD8">
        <w:rPr>
          <w:sz w:val="28"/>
          <w:szCs w:val="28"/>
        </w:rPr>
        <w:t xml:space="preserve"> and then </w:t>
      </w:r>
      <w:r w:rsidR="00064E31">
        <w:rPr>
          <w:sz w:val="28"/>
          <w:szCs w:val="28"/>
        </w:rPr>
        <w:t xml:space="preserve">Gilbert </w:t>
      </w:r>
      <w:r w:rsidR="008A1FCA">
        <w:rPr>
          <w:sz w:val="28"/>
          <w:szCs w:val="28"/>
        </w:rPr>
        <w:t>Ryle’</w:t>
      </w:r>
      <w:r w:rsidR="00F11CD8">
        <w:rPr>
          <w:sz w:val="28"/>
          <w:szCs w:val="28"/>
        </w:rPr>
        <w:t>s a</w:t>
      </w:r>
      <w:r w:rsidR="00064E31">
        <w:rPr>
          <w:sz w:val="28"/>
          <w:szCs w:val="28"/>
        </w:rPr>
        <w:t xml:space="preserve">ccount of behaviourism. </w:t>
      </w:r>
      <w:r w:rsidR="00251846">
        <w:rPr>
          <w:sz w:val="28"/>
          <w:szCs w:val="28"/>
        </w:rPr>
        <w:t>Finally,</w:t>
      </w:r>
      <w:r w:rsidR="00F11CD8">
        <w:rPr>
          <w:sz w:val="28"/>
          <w:szCs w:val="28"/>
        </w:rPr>
        <w:t xml:space="preserve"> </w:t>
      </w:r>
      <w:r w:rsidR="003F6CB9">
        <w:rPr>
          <w:sz w:val="28"/>
          <w:szCs w:val="28"/>
        </w:rPr>
        <w:t>my own thoughts</w:t>
      </w:r>
      <w:r w:rsidR="00F11CD8">
        <w:rPr>
          <w:sz w:val="28"/>
          <w:szCs w:val="28"/>
        </w:rPr>
        <w:t xml:space="preserve"> as to why it does </w:t>
      </w:r>
      <w:r w:rsidR="001422F5">
        <w:rPr>
          <w:sz w:val="28"/>
          <w:szCs w:val="28"/>
        </w:rPr>
        <w:t xml:space="preserve">not fully </w:t>
      </w:r>
      <w:r w:rsidR="00F11CD8">
        <w:rPr>
          <w:sz w:val="28"/>
          <w:szCs w:val="28"/>
        </w:rPr>
        <w:t>explain the relation between Mind and Body</w:t>
      </w:r>
      <w:r w:rsidR="003F6CB9">
        <w:rPr>
          <w:sz w:val="28"/>
          <w:szCs w:val="28"/>
        </w:rPr>
        <w:t>.</w:t>
      </w:r>
    </w:p>
    <w:p w14:paraId="57DB44B3" w14:textId="77777777" w:rsidR="00C92163" w:rsidRDefault="00C92163" w:rsidP="009178A6">
      <w:pPr>
        <w:tabs>
          <w:tab w:val="left" w:pos="1920"/>
        </w:tabs>
        <w:rPr>
          <w:sz w:val="28"/>
          <w:szCs w:val="28"/>
        </w:rPr>
      </w:pPr>
    </w:p>
    <w:p w14:paraId="11E775ED" w14:textId="6E050966" w:rsidR="00C92163" w:rsidRDefault="00251846" w:rsidP="009178A6">
      <w:pPr>
        <w:tabs>
          <w:tab w:val="left" w:pos="1920"/>
        </w:tabs>
        <w:rPr>
          <w:sz w:val="28"/>
          <w:szCs w:val="28"/>
        </w:rPr>
      </w:pPr>
      <w:r>
        <w:rPr>
          <w:sz w:val="28"/>
          <w:szCs w:val="28"/>
        </w:rPr>
        <w:t>Firstly,</w:t>
      </w:r>
      <w:r w:rsidR="00C92163">
        <w:rPr>
          <w:sz w:val="28"/>
          <w:szCs w:val="28"/>
        </w:rPr>
        <w:t xml:space="preserve"> it is important to state what behaviourism is. Behaviourism is a </w:t>
      </w:r>
      <w:r w:rsidR="008A1FCA">
        <w:rPr>
          <w:sz w:val="28"/>
          <w:szCs w:val="28"/>
        </w:rPr>
        <w:t xml:space="preserve">form of scientific </w:t>
      </w:r>
      <w:r w:rsidR="003F6CB9">
        <w:rPr>
          <w:sz w:val="28"/>
          <w:szCs w:val="28"/>
        </w:rPr>
        <w:t>psychology; it is to say that a person’s behavioural states can be reduced to that of the</w:t>
      </w:r>
      <w:r w:rsidR="0007301E">
        <w:rPr>
          <w:sz w:val="28"/>
          <w:szCs w:val="28"/>
        </w:rPr>
        <w:t xml:space="preserve"> mental</w:t>
      </w:r>
      <w:r w:rsidR="003F6CB9">
        <w:rPr>
          <w:sz w:val="28"/>
          <w:szCs w:val="28"/>
        </w:rPr>
        <w:t xml:space="preserve"> states of that individual; and </w:t>
      </w:r>
      <w:r>
        <w:rPr>
          <w:sz w:val="28"/>
          <w:szCs w:val="28"/>
        </w:rPr>
        <w:t>therefore,</w:t>
      </w:r>
      <w:r w:rsidR="003F6CB9">
        <w:rPr>
          <w:sz w:val="28"/>
          <w:szCs w:val="28"/>
        </w:rPr>
        <w:t xml:space="preserve"> can be measured and examined</w:t>
      </w:r>
      <w:r w:rsidR="008E209E">
        <w:rPr>
          <w:sz w:val="28"/>
          <w:szCs w:val="28"/>
        </w:rPr>
        <w:t xml:space="preserve"> and then used to decipher how a person would act</w:t>
      </w:r>
      <w:r w:rsidR="003F6CB9">
        <w:rPr>
          <w:sz w:val="28"/>
          <w:szCs w:val="28"/>
        </w:rPr>
        <w:t>.</w:t>
      </w:r>
      <w:r w:rsidR="008E209E">
        <w:rPr>
          <w:sz w:val="28"/>
          <w:szCs w:val="28"/>
        </w:rPr>
        <w:t xml:space="preserve"> </w:t>
      </w:r>
      <w:r w:rsidR="003F6CB9">
        <w:rPr>
          <w:sz w:val="28"/>
          <w:szCs w:val="28"/>
        </w:rPr>
        <w:t xml:space="preserve">This was a good way to really </w:t>
      </w:r>
      <w:r w:rsidR="008E209E">
        <w:rPr>
          <w:sz w:val="28"/>
          <w:szCs w:val="28"/>
        </w:rPr>
        <w:t>examine</w:t>
      </w:r>
      <w:r w:rsidR="00AD1FF7">
        <w:rPr>
          <w:sz w:val="28"/>
          <w:szCs w:val="28"/>
        </w:rPr>
        <w:t xml:space="preserve"> a person. M</w:t>
      </w:r>
      <w:r w:rsidR="008E209E">
        <w:rPr>
          <w:sz w:val="28"/>
          <w:szCs w:val="28"/>
        </w:rPr>
        <w:t>any philosophers would coin this as a good way to really see how a person would behave</w:t>
      </w:r>
      <w:r w:rsidR="00AD1FF7">
        <w:rPr>
          <w:sz w:val="28"/>
          <w:szCs w:val="28"/>
        </w:rPr>
        <w:t>,</w:t>
      </w:r>
      <w:r w:rsidR="0007301E">
        <w:rPr>
          <w:sz w:val="28"/>
          <w:szCs w:val="28"/>
        </w:rPr>
        <w:t xml:space="preserve"> due to what mental</w:t>
      </w:r>
      <w:r w:rsidR="008E209E">
        <w:rPr>
          <w:sz w:val="28"/>
          <w:szCs w:val="28"/>
        </w:rPr>
        <w:t xml:space="preserve"> state they were in. But does this really allow for what </w:t>
      </w:r>
      <w:r w:rsidR="00AD1FF7">
        <w:rPr>
          <w:sz w:val="28"/>
          <w:szCs w:val="28"/>
        </w:rPr>
        <w:t xml:space="preserve">it </w:t>
      </w:r>
      <w:r w:rsidR="008E209E">
        <w:rPr>
          <w:sz w:val="28"/>
          <w:szCs w:val="28"/>
        </w:rPr>
        <w:t>feel</w:t>
      </w:r>
      <w:r w:rsidR="00AD1FF7">
        <w:rPr>
          <w:sz w:val="28"/>
          <w:szCs w:val="28"/>
        </w:rPr>
        <w:t>s</w:t>
      </w:r>
      <w:r w:rsidR="008E209E">
        <w:rPr>
          <w:sz w:val="28"/>
          <w:szCs w:val="28"/>
        </w:rPr>
        <w:t xml:space="preserve"> like </w:t>
      </w:r>
      <w:r w:rsidR="00AD1FF7">
        <w:rPr>
          <w:sz w:val="28"/>
          <w:szCs w:val="28"/>
        </w:rPr>
        <w:t>to be us; what we would term as mind, it being our internal qualitative experience</w:t>
      </w:r>
      <w:r w:rsidR="0007301E">
        <w:rPr>
          <w:sz w:val="28"/>
          <w:szCs w:val="28"/>
        </w:rPr>
        <w:t>?</w:t>
      </w:r>
      <w:r w:rsidR="008E209E">
        <w:rPr>
          <w:sz w:val="28"/>
          <w:szCs w:val="28"/>
        </w:rPr>
        <w:t xml:space="preserve"> The behaviourist approach would take our qualitative experience completely out of the picture</w:t>
      </w:r>
      <w:r w:rsidR="00AD1FF7">
        <w:rPr>
          <w:sz w:val="28"/>
          <w:szCs w:val="28"/>
        </w:rPr>
        <w:t xml:space="preserve"> for it was reduced</w:t>
      </w:r>
      <w:r w:rsidR="0007301E">
        <w:rPr>
          <w:sz w:val="28"/>
          <w:szCs w:val="28"/>
        </w:rPr>
        <w:t xml:space="preserve"> to that of mental</w:t>
      </w:r>
      <w:r w:rsidR="00AD1FF7">
        <w:rPr>
          <w:sz w:val="28"/>
          <w:szCs w:val="28"/>
        </w:rPr>
        <w:t xml:space="preserve"> states. I can see that this seems very plausible and a good place to start so that we can </w:t>
      </w:r>
      <w:r w:rsidR="000E56F8">
        <w:rPr>
          <w:sz w:val="28"/>
          <w:szCs w:val="28"/>
        </w:rPr>
        <w:t xml:space="preserve">then </w:t>
      </w:r>
      <w:r w:rsidR="00AD1FF7">
        <w:rPr>
          <w:sz w:val="28"/>
          <w:szCs w:val="28"/>
        </w:rPr>
        <w:t xml:space="preserve">investigate this so called internal world of being, but it does not take into consideration the whole experience </w:t>
      </w:r>
      <w:r w:rsidR="0007301E">
        <w:rPr>
          <w:sz w:val="28"/>
          <w:szCs w:val="28"/>
        </w:rPr>
        <w:t>of being, and doesn’t explain at all the theory of mind.</w:t>
      </w:r>
    </w:p>
    <w:p w14:paraId="77A3B1FA" w14:textId="77777777" w:rsidR="00A82FF8" w:rsidRDefault="00A82FF8" w:rsidP="009178A6">
      <w:pPr>
        <w:tabs>
          <w:tab w:val="left" w:pos="1920"/>
        </w:tabs>
        <w:rPr>
          <w:sz w:val="28"/>
          <w:szCs w:val="28"/>
        </w:rPr>
      </w:pPr>
    </w:p>
    <w:p w14:paraId="5DEFBC74" w14:textId="2F3D12D6" w:rsidR="00A82FF8" w:rsidRDefault="00A82FF8" w:rsidP="009178A6">
      <w:pPr>
        <w:tabs>
          <w:tab w:val="left" w:pos="1920"/>
        </w:tabs>
        <w:rPr>
          <w:sz w:val="28"/>
          <w:szCs w:val="28"/>
        </w:rPr>
      </w:pPr>
      <w:r>
        <w:rPr>
          <w:sz w:val="28"/>
          <w:szCs w:val="28"/>
        </w:rPr>
        <w:t>The mind body problem was brought into being with Descartes’ view that mind was immaterial to that of the body</w:t>
      </w:r>
      <w:r w:rsidR="0007301E">
        <w:rPr>
          <w:sz w:val="28"/>
          <w:szCs w:val="28"/>
        </w:rPr>
        <w:t>,</w:t>
      </w:r>
      <w:r>
        <w:rPr>
          <w:sz w:val="28"/>
          <w:szCs w:val="28"/>
        </w:rPr>
        <w:t xml:space="preserve"> which was material. The mind in Descartes’ view was something </w:t>
      </w:r>
      <w:r w:rsidR="000E56F8">
        <w:rPr>
          <w:sz w:val="28"/>
          <w:szCs w:val="28"/>
        </w:rPr>
        <w:t>that prec</w:t>
      </w:r>
      <w:r>
        <w:rPr>
          <w:sz w:val="28"/>
          <w:szCs w:val="28"/>
        </w:rPr>
        <w:t xml:space="preserve">eded that of the body; </w:t>
      </w:r>
      <w:r w:rsidR="00251846">
        <w:rPr>
          <w:sz w:val="28"/>
          <w:szCs w:val="28"/>
        </w:rPr>
        <w:t>so,</w:t>
      </w:r>
      <w:r>
        <w:rPr>
          <w:sz w:val="28"/>
          <w:szCs w:val="28"/>
        </w:rPr>
        <w:t xml:space="preserve"> the mind body problem was brought into effect by the thinking that they were two distinct separating substances that interacted with one another. This was a dualistic approach of a person; creating a split between the body and that of mind.</w:t>
      </w:r>
    </w:p>
    <w:p w14:paraId="511D9910" w14:textId="77777777" w:rsidR="00AD1FF7" w:rsidRDefault="00AD1FF7" w:rsidP="009178A6">
      <w:pPr>
        <w:tabs>
          <w:tab w:val="left" w:pos="1920"/>
        </w:tabs>
        <w:rPr>
          <w:sz w:val="28"/>
          <w:szCs w:val="28"/>
        </w:rPr>
      </w:pPr>
    </w:p>
    <w:p w14:paraId="7785DC5E" w14:textId="56D37E38" w:rsidR="00AD1FF7" w:rsidRDefault="00AD1FF7" w:rsidP="009178A6">
      <w:pPr>
        <w:tabs>
          <w:tab w:val="left" w:pos="1920"/>
        </w:tabs>
        <w:rPr>
          <w:sz w:val="28"/>
          <w:szCs w:val="28"/>
        </w:rPr>
      </w:pPr>
      <w:r>
        <w:rPr>
          <w:sz w:val="28"/>
          <w:szCs w:val="28"/>
        </w:rPr>
        <w:t>Gilbert Ryle was labelled as a behaviourist</w:t>
      </w:r>
      <w:r w:rsidR="00A82FF8">
        <w:rPr>
          <w:sz w:val="28"/>
          <w:szCs w:val="28"/>
        </w:rPr>
        <w:t xml:space="preserve"> but in his book ‘</w:t>
      </w:r>
      <w:r w:rsidR="00A82FF8" w:rsidRPr="000E56F8">
        <w:rPr>
          <w:i/>
          <w:sz w:val="28"/>
          <w:szCs w:val="28"/>
        </w:rPr>
        <w:t xml:space="preserve">The Concept </w:t>
      </w:r>
      <w:r w:rsidR="00251846" w:rsidRPr="000E56F8">
        <w:rPr>
          <w:i/>
          <w:sz w:val="28"/>
          <w:szCs w:val="28"/>
        </w:rPr>
        <w:t>of</w:t>
      </w:r>
      <w:r w:rsidR="00A82FF8" w:rsidRPr="000E56F8">
        <w:rPr>
          <w:i/>
          <w:sz w:val="28"/>
          <w:szCs w:val="28"/>
        </w:rPr>
        <w:t xml:space="preserve"> Mind</w:t>
      </w:r>
      <w:r w:rsidR="00A82FF8">
        <w:rPr>
          <w:sz w:val="28"/>
          <w:szCs w:val="28"/>
        </w:rPr>
        <w:t>’ he talks very little on this subject. There is a tiny part right at the end of the book explaining his view on behaviourism</w:t>
      </w:r>
      <w:r w:rsidR="000E56F8">
        <w:rPr>
          <w:sz w:val="28"/>
          <w:szCs w:val="28"/>
        </w:rPr>
        <w:t>,</w:t>
      </w:r>
      <w:r w:rsidR="00A82FF8">
        <w:rPr>
          <w:sz w:val="28"/>
          <w:szCs w:val="28"/>
        </w:rPr>
        <w:t xml:space="preserve"> and that he knew he would be labelled as one. What comes across in Ryle’s view is not one of a distinct view of behaviourism</w:t>
      </w:r>
      <w:r w:rsidR="00AF4394">
        <w:rPr>
          <w:sz w:val="28"/>
          <w:szCs w:val="28"/>
        </w:rPr>
        <w:t>,</w:t>
      </w:r>
      <w:r w:rsidR="00A82FF8">
        <w:rPr>
          <w:sz w:val="28"/>
          <w:szCs w:val="28"/>
        </w:rPr>
        <w:t xml:space="preserve"> but </w:t>
      </w:r>
      <w:r w:rsidR="0007301E">
        <w:rPr>
          <w:sz w:val="28"/>
          <w:szCs w:val="28"/>
        </w:rPr>
        <w:t>can be seen that</w:t>
      </w:r>
      <w:r w:rsidR="00AF4394">
        <w:rPr>
          <w:sz w:val="28"/>
          <w:szCs w:val="28"/>
        </w:rPr>
        <w:t xml:space="preserve"> behaviourism does correlate with his theory. </w:t>
      </w:r>
      <w:r w:rsidR="0007301E">
        <w:rPr>
          <w:sz w:val="28"/>
          <w:szCs w:val="28"/>
        </w:rPr>
        <w:t>Ryle does seem to think that although a person’s behaviour is one that can be reduced down to mental states it does not make the person a mechanical process. As his title suggests the concept of mind is just that a concept. Ryle</w:t>
      </w:r>
      <w:r w:rsidR="00362654">
        <w:rPr>
          <w:sz w:val="28"/>
          <w:szCs w:val="28"/>
        </w:rPr>
        <w:t>’</w:t>
      </w:r>
      <w:r w:rsidR="0007301E">
        <w:rPr>
          <w:sz w:val="28"/>
          <w:szCs w:val="28"/>
        </w:rPr>
        <w:t>s puts in</w:t>
      </w:r>
      <w:r w:rsidR="00F11CD8">
        <w:rPr>
          <w:sz w:val="28"/>
          <w:szCs w:val="28"/>
        </w:rPr>
        <w:t xml:space="preserve"> the notion that there is not so much a mind body </w:t>
      </w:r>
      <w:r w:rsidR="00F11CD8">
        <w:rPr>
          <w:sz w:val="28"/>
          <w:szCs w:val="28"/>
        </w:rPr>
        <w:lastRenderedPageBreak/>
        <w:t>problem for if the link between how mind and body interacts is not there because mind is just a concept then in hindsight there cannot be a mind body problem at all. If a person’s mental states are linked to that of the behaviour of a person then it is more so a correlation of the whole being, and not two distinct things th</w:t>
      </w:r>
      <w:r w:rsidR="00F9253C">
        <w:rPr>
          <w:sz w:val="28"/>
          <w:szCs w:val="28"/>
        </w:rPr>
        <w:t>at interact with one another or that</w:t>
      </w:r>
      <w:r w:rsidR="005F02F0">
        <w:rPr>
          <w:sz w:val="28"/>
          <w:szCs w:val="28"/>
        </w:rPr>
        <w:t xml:space="preserve"> one precedes</w:t>
      </w:r>
      <w:r w:rsidR="00F11CD8">
        <w:rPr>
          <w:sz w:val="28"/>
          <w:szCs w:val="28"/>
        </w:rPr>
        <w:t xml:space="preserve"> the other. </w:t>
      </w:r>
    </w:p>
    <w:p w14:paraId="6563EF04" w14:textId="77777777" w:rsidR="00F9253C" w:rsidRDefault="00F9253C" w:rsidP="009178A6">
      <w:pPr>
        <w:tabs>
          <w:tab w:val="left" w:pos="1920"/>
        </w:tabs>
        <w:rPr>
          <w:sz w:val="28"/>
          <w:szCs w:val="28"/>
        </w:rPr>
      </w:pPr>
    </w:p>
    <w:p w14:paraId="45D569CF" w14:textId="23716B9E" w:rsidR="00F9253C" w:rsidRDefault="00F9253C" w:rsidP="009178A6">
      <w:pPr>
        <w:tabs>
          <w:tab w:val="left" w:pos="1920"/>
        </w:tabs>
        <w:rPr>
          <w:sz w:val="28"/>
          <w:szCs w:val="28"/>
        </w:rPr>
      </w:pPr>
      <w:r>
        <w:rPr>
          <w:sz w:val="28"/>
          <w:szCs w:val="28"/>
        </w:rPr>
        <w:t xml:space="preserve">Ryle’s uses the analogy of the university to put forth his idea of what mind is or has been mistaken to be; </w:t>
      </w:r>
      <w:r w:rsidR="0047260D">
        <w:rPr>
          <w:sz w:val="28"/>
          <w:szCs w:val="28"/>
        </w:rPr>
        <w:t xml:space="preserve">A person is told that he is visiting the University, he is shown all the differing buildings that make up the University. The man at the end of the tour </w:t>
      </w:r>
      <w:r w:rsidR="00251846">
        <w:rPr>
          <w:sz w:val="28"/>
          <w:szCs w:val="28"/>
        </w:rPr>
        <w:t>asks,</w:t>
      </w:r>
      <w:r w:rsidR="0047260D">
        <w:rPr>
          <w:sz w:val="28"/>
          <w:szCs w:val="28"/>
        </w:rPr>
        <w:t xml:space="preserve"> “</w:t>
      </w:r>
      <w:r w:rsidR="00362654">
        <w:rPr>
          <w:sz w:val="28"/>
          <w:szCs w:val="28"/>
        </w:rPr>
        <w:t>B</w:t>
      </w:r>
      <w:r w:rsidR="0047260D">
        <w:rPr>
          <w:sz w:val="28"/>
          <w:szCs w:val="28"/>
        </w:rPr>
        <w:t>ut where is the University?”. It is thought that the University is something different to that of what has been shown</w:t>
      </w:r>
      <w:r w:rsidR="005F02F0">
        <w:rPr>
          <w:sz w:val="28"/>
          <w:szCs w:val="28"/>
        </w:rPr>
        <w:t>,</w:t>
      </w:r>
      <w:r w:rsidR="0047260D">
        <w:rPr>
          <w:sz w:val="28"/>
          <w:szCs w:val="28"/>
        </w:rPr>
        <w:t xml:space="preserve"> but it is not it is really an overarching name or merely a concept of differing interacting things. This seems completely applicable to how we box and split things up by means of our own</w:t>
      </w:r>
      <w:r w:rsidR="005F02F0">
        <w:rPr>
          <w:sz w:val="28"/>
          <w:szCs w:val="28"/>
        </w:rPr>
        <w:t xml:space="preserve"> language, and how we have come to the concept that there is a mind </w:t>
      </w:r>
      <w:r w:rsidR="00AF673C">
        <w:rPr>
          <w:sz w:val="28"/>
          <w:szCs w:val="28"/>
        </w:rPr>
        <w:t>separate of the body and therefore creating a mind body problem.</w:t>
      </w:r>
    </w:p>
    <w:p w14:paraId="6489927D" w14:textId="25773323" w:rsidR="00AF673C" w:rsidRDefault="00AF673C" w:rsidP="009178A6">
      <w:pPr>
        <w:tabs>
          <w:tab w:val="left" w:pos="1920"/>
        </w:tabs>
        <w:rPr>
          <w:sz w:val="28"/>
          <w:szCs w:val="28"/>
        </w:rPr>
      </w:pPr>
      <w:r>
        <w:rPr>
          <w:sz w:val="28"/>
          <w:szCs w:val="28"/>
        </w:rPr>
        <w:t xml:space="preserve">Although Ryle’s calls out the categorical mistake in Descartes’ dualistic theory. He does not put anything back in its place. The theory of mind is done away with by way that there is not a distinct thing separate but a whole organism mutually arising into existence. The idea of mind is a mistake in the language for it has the notion that there is but one thing and it really is not the case at all, for there are many factors to take into consideration when talking of the mind. </w:t>
      </w:r>
      <w:r w:rsidR="00C86044">
        <w:rPr>
          <w:sz w:val="28"/>
          <w:szCs w:val="28"/>
        </w:rPr>
        <w:t xml:space="preserve">For Ryle’s </w:t>
      </w:r>
      <w:r w:rsidR="00CE5CF6">
        <w:rPr>
          <w:sz w:val="28"/>
          <w:szCs w:val="28"/>
        </w:rPr>
        <w:t>mind and body is of causal connection; meaning that they are so tightly interwoven that they cannot be distinct; that they are, like the University analogy states</w:t>
      </w:r>
      <w:r w:rsidR="00362654">
        <w:rPr>
          <w:sz w:val="28"/>
          <w:szCs w:val="28"/>
        </w:rPr>
        <w:t>,</w:t>
      </w:r>
      <w:r w:rsidR="00CE5CF6">
        <w:rPr>
          <w:sz w:val="28"/>
          <w:szCs w:val="28"/>
        </w:rPr>
        <w:t xml:space="preserve"> a collection of things that have been given an overarching distinct term or phrase and is therefore just a concept. </w:t>
      </w:r>
    </w:p>
    <w:p w14:paraId="73B71473" w14:textId="77777777" w:rsidR="00CE5CF6" w:rsidRDefault="00CE5CF6" w:rsidP="009178A6">
      <w:pPr>
        <w:tabs>
          <w:tab w:val="left" w:pos="1920"/>
        </w:tabs>
        <w:rPr>
          <w:sz w:val="28"/>
          <w:szCs w:val="28"/>
        </w:rPr>
      </w:pPr>
    </w:p>
    <w:p w14:paraId="5E39C28E" w14:textId="7A0FA8A1" w:rsidR="00CE5CF6" w:rsidRDefault="00414D8E" w:rsidP="009178A6">
      <w:pPr>
        <w:tabs>
          <w:tab w:val="left" w:pos="1920"/>
        </w:tabs>
        <w:rPr>
          <w:sz w:val="28"/>
          <w:szCs w:val="28"/>
        </w:rPr>
      </w:pPr>
      <w:r>
        <w:rPr>
          <w:sz w:val="28"/>
          <w:szCs w:val="28"/>
        </w:rPr>
        <w:t>Language is then of importance and the way we use it to bundle things together. Wittgenstein a philosopher of linguistics, too states something similar in our mistakes of language and how it creates problems and barriers. It is seen in his Family Resemblance analogy; A person consist</w:t>
      </w:r>
      <w:r w:rsidR="00362654">
        <w:rPr>
          <w:sz w:val="28"/>
          <w:szCs w:val="28"/>
        </w:rPr>
        <w:t>s</w:t>
      </w:r>
      <w:r>
        <w:rPr>
          <w:sz w:val="28"/>
          <w:szCs w:val="28"/>
        </w:rPr>
        <w:t xml:space="preserve"> of a family unit; that being a mum</w:t>
      </w:r>
      <w:r w:rsidR="00362654">
        <w:rPr>
          <w:sz w:val="28"/>
          <w:szCs w:val="28"/>
        </w:rPr>
        <w:t>,</w:t>
      </w:r>
      <w:r>
        <w:rPr>
          <w:sz w:val="28"/>
          <w:szCs w:val="28"/>
        </w:rPr>
        <w:t xml:space="preserve"> a dad</w:t>
      </w:r>
      <w:r w:rsidR="00362654">
        <w:rPr>
          <w:sz w:val="28"/>
          <w:szCs w:val="28"/>
        </w:rPr>
        <w:t>,</w:t>
      </w:r>
      <w:r>
        <w:rPr>
          <w:sz w:val="28"/>
          <w:szCs w:val="28"/>
        </w:rPr>
        <w:t xml:space="preserve"> a son</w:t>
      </w:r>
      <w:r w:rsidR="00362654">
        <w:rPr>
          <w:sz w:val="28"/>
          <w:szCs w:val="28"/>
        </w:rPr>
        <w:t>, a daughter;</w:t>
      </w:r>
      <w:r>
        <w:rPr>
          <w:sz w:val="28"/>
          <w:szCs w:val="28"/>
        </w:rPr>
        <w:t xml:space="preserve"> see in this it is also bundling things together for where in all of this is the family? It is very much the same concept as what Ryle’</w:t>
      </w:r>
      <w:r w:rsidR="00362654">
        <w:rPr>
          <w:sz w:val="28"/>
          <w:szCs w:val="28"/>
        </w:rPr>
        <w:t>s puts forward</w:t>
      </w:r>
      <w:r>
        <w:rPr>
          <w:sz w:val="28"/>
          <w:szCs w:val="28"/>
        </w:rPr>
        <w:t xml:space="preserve">. </w:t>
      </w:r>
      <w:r w:rsidR="00251846">
        <w:rPr>
          <w:sz w:val="28"/>
          <w:szCs w:val="28"/>
        </w:rPr>
        <w:t>So,</w:t>
      </w:r>
      <w:r>
        <w:rPr>
          <w:sz w:val="28"/>
          <w:szCs w:val="28"/>
        </w:rPr>
        <w:t xml:space="preserve"> with this comparison you can see that language itself can cause much confusion as to what we accept as differing separated substances; </w:t>
      </w:r>
      <w:proofErr w:type="gramStart"/>
      <w:r>
        <w:rPr>
          <w:sz w:val="28"/>
          <w:szCs w:val="28"/>
        </w:rPr>
        <w:t>thus</w:t>
      </w:r>
      <w:proofErr w:type="gramEnd"/>
      <w:r>
        <w:rPr>
          <w:sz w:val="28"/>
          <w:szCs w:val="28"/>
        </w:rPr>
        <w:t xml:space="preserve"> confusing the situation altogether.</w:t>
      </w:r>
    </w:p>
    <w:p w14:paraId="3A78A176" w14:textId="77777777" w:rsidR="00414D8E" w:rsidRDefault="00414D8E" w:rsidP="009178A6">
      <w:pPr>
        <w:tabs>
          <w:tab w:val="left" w:pos="1920"/>
        </w:tabs>
        <w:rPr>
          <w:sz w:val="28"/>
          <w:szCs w:val="28"/>
        </w:rPr>
      </w:pPr>
    </w:p>
    <w:p w14:paraId="11DADB42" w14:textId="049D0FB7" w:rsidR="00414D8E" w:rsidRDefault="00414D8E" w:rsidP="009178A6">
      <w:pPr>
        <w:tabs>
          <w:tab w:val="left" w:pos="1920"/>
        </w:tabs>
        <w:rPr>
          <w:sz w:val="28"/>
          <w:szCs w:val="28"/>
        </w:rPr>
      </w:pPr>
      <w:r>
        <w:rPr>
          <w:sz w:val="28"/>
          <w:szCs w:val="28"/>
        </w:rPr>
        <w:t xml:space="preserve">It would be good to say a little on qualia and where </w:t>
      </w:r>
      <w:r w:rsidR="0056712C">
        <w:rPr>
          <w:sz w:val="28"/>
          <w:szCs w:val="28"/>
        </w:rPr>
        <w:t>it sits in the behaviourist v</w:t>
      </w:r>
      <w:r w:rsidR="00362654">
        <w:rPr>
          <w:sz w:val="28"/>
          <w:szCs w:val="28"/>
        </w:rPr>
        <w:t>iew point. Qualia is that of our</w:t>
      </w:r>
      <w:r w:rsidR="0056712C">
        <w:rPr>
          <w:sz w:val="28"/>
          <w:szCs w:val="28"/>
        </w:rPr>
        <w:t xml:space="preserve"> distinct personal qualitative experience; </w:t>
      </w:r>
      <w:r w:rsidR="00362654">
        <w:rPr>
          <w:sz w:val="28"/>
          <w:szCs w:val="28"/>
        </w:rPr>
        <w:t>i.e.</w:t>
      </w:r>
      <w:r w:rsidR="0056712C">
        <w:rPr>
          <w:sz w:val="28"/>
          <w:szCs w:val="28"/>
        </w:rPr>
        <w:t xml:space="preserve"> what it is like to be you. Qualia would not be accepted in a </w:t>
      </w:r>
      <w:r w:rsidR="00362654">
        <w:rPr>
          <w:sz w:val="28"/>
          <w:szCs w:val="28"/>
        </w:rPr>
        <w:t xml:space="preserve">heavy materialistic </w:t>
      </w:r>
      <w:r w:rsidR="0056712C">
        <w:rPr>
          <w:sz w:val="28"/>
          <w:szCs w:val="28"/>
        </w:rPr>
        <w:t xml:space="preserve">behaviourist view for it would go back to this sense that there is a distinct essence of us; something separate from body that does so feel what it is to be you. This does sound plausible that we feel a distinct force or essence within us. There </w:t>
      </w:r>
      <w:proofErr w:type="gramStart"/>
      <w:r w:rsidR="0056712C">
        <w:rPr>
          <w:sz w:val="28"/>
          <w:szCs w:val="28"/>
        </w:rPr>
        <w:t>are</w:t>
      </w:r>
      <w:proofErr w:type="gramEnd"/>
      <w:r w:rsidR="0056712C">
        <w:rPr>
          <w:sz w:val="28"/>
          <w:szCs w:val="28"/>
        </w:rPr>
        <w:t xml:space="preserve"> some behaviourist that are completely materialist so this would not fit with Ryle’s idea, as he never wanted to reduce our being</w:t>
      </w:r>
      <w:r w:rsidR="00A909E3">
        <w:rPr>
          <w:sz w:val="28"/>
          <w:szCs w:val="28"/>
        </w:rPr>
        <w:t>-</w:t>
      </w:r>
      <w:r w:rsidR="0056712C">
        <w:rPr>
          <w:sz w:val="28"/>
          <w:szCs w:val="28"/>
        </w:rPr>
        <w:t>ness into purely mechanical, material</w:t>
      </w:r>
      <w:r w:rsidR="00362654">
        <w:rPr>
          <w:sz w:val="28"/>
          <w:szCs w:val="28"/>
        </w:rPr>
        <w:t>,</w:t>
      </w:r>
      <w:r w:rsidR="0056712C">
        <w:rPr>
          <w:sz w:val="28"/>
          <w:szCs w:val="28"/>
        </w:rPr>
        <w:t xml:space="preserve"> almost void of humanness</w:t>
      </w:r>
      <w:r w:rsidR="00362654">
        <w:rPr>
          <w:sz w:val="28"/>
          <w:szCs w:val="28"/>
        </w:rPr>
        <w:t>;</w:t>
      </w:r>
      <w:r w:rsidR="0056712C">
        <w:rPr>
          <w:sz w:val="28"/>
          <w:szCs w:val="28"/>
        </w:rPr>
        <w:t xml:space="preserve"> that wasn’t his overall goal. He wanted to point out the wholeness of being; to piece back together the giant puzzle that dualistic thought had ran away with for so long. For </w:t>
      </w:r>
      <w:r w:rsidR="00251846">
        <w:rPr>
          <w:sz w:val="28"/>
          <w:szCs w:val="28"/>
        </w:rPr>
        <w:t>Ryle,</w:t>
      </w:r>
      <w:r w:rsidR="0056712C">
        <w:rPr>
          <w:sz w:val="28"/>
          <w:szCs w:val="28"/>
        </w:rPr>
        <w:t xml:space="preserve"> the qualitative experience was part of the whole. It was the interaction of the whole being and in this there was not a distinct MIND that Descartes’</w:t>
      </w:r>
      <w:r w:rsidR="00226262">
        <w:rPr>
          <w:sz w:val="28"/>
          <w:szCs w:val="28"/>
        </w:rPr>
        <w:t xml:space="preserve"> </w:t>
      </w:r>
      <w:proofErr w:type="spellStart"/>
      <w:r w:rsidR="00226262">
        <w:rPr>
          <w:sz w:val="28"/>
          <w:szCs w:val="28"/>
        </w:rPr>
        <w:t>tho</w:t>
      </w:r>
      <w:r w:rsidR="0056712C">
        <w:rPr>
          <w:sz w:val="28"/>
          <w:szCs w:val="28"/>
        </w:rPr>
        <w:t>ught</w:t>
      </w:r>
      <w:proofErr w:type="spellEnd"/>
      <w:r w:rsidR="0056712C">
        <w:rPr>
          <w:sz w:val="28"/>
          <w:szCs w:val="28"/>
        </w:rPr>
        <w:t xml:space="preserve"> there to be</w:t>
      </w:r>
      <w:r w:rsidR="00226262">
        <w:rPr>
          <w:sz w:val="28"/>
          <w:szCs w:val="28"/>
        </w:rPr>
        <w:t>,</w:t>
      </w:r>
      <w:r w:rsidR="0056712C">
        <w:rPr>
          <w:sz w:val="28"/>
          <w:szCs w:val="28"/>
        </w:rPr>
        <w:t xml:space="preserve"> but a collection of differing conscious experience that interacted and </w:t>
      </w:r>
      <w:r w:rsidR="00226262">
        <w:rPr>
          <w:sz w:val="28"/>
          <w:szCs w:val="28"/>
        </w:rPr>
        <w:t xml:space="preserve">are so tightly </w:t>
      </w:r>
      <w:r w:rsidR="0056712C">
        <w:rPr>
          <w:sz w:val="28"/>
          <w:szCs w:val="28"/>
        </w:rPr>
        <w:t>interwoven</w:t>
      </w:r>
      <w:r w:rsidR="00A909E3">
        <w:rPr>
          <w:sz w:val="28"/>
          <w:szCs w:val="28"/>
        </w:rPr>
        <w:t>,</w:t>
      </w:r>
      <w:r w:rsidR="0056712C">
        <w:rPr>
          <w:sz w:val="28"/>
          <w:szCs w:val="28"/>
        </w:rPr>
        <w:t xml:space="preserve"> </w:t>
      </w:r>
      <w:r w:rsidR="00226262">
        <w:rPr>
          <w:sz w:val="28"/>
          <w:szCs w:val="28"/>
        </w:rPr>
        <w:t xml:space="preserve">bringing forth that there was a sense of a distinct MIND or qualitative ‘Ghost </w:t>
      </w:r>
      <w:r w:rsidR="00251846">
        <w:rPr>
          <w:sz w:val="28"/>
          <w:szCs w:val="28"/>
        </w:rPr>
        <w:t>in</w:t>
      </w:r>
      <w:r w:rsidR="00226262">
        <w:rPr>
          <w:sz w:val="28"/>
          <w:szCs w:val="28"/>
        </w:rPr>
        <w:t xml:space="preserve"> The Machine’.</w:t>
      </w:r>
    </w:p>
    <w:p w14:paraId="5F5D32BE" w14:textId="77777777" w:rsidR="00226262" w:rsidRDefault="00226262" w:rsidP="009178A6">
      <w:pPr>
        <w:tabs>
          <w:tab w:val="left" w:pos="1920"/>
        </w:tabs>
        <w:rPr>
          <w:sz w:val="28"/>
          <w:szCs w:val="28"/>
        </w:rPr>
      </w:pPr>
    </w:p>
    <w:p w14:paraId="1708A0BF" w14:textId="6E745B32" w:rsidR="00226262" w:rsidRDefault="00362654" w:rsidP="009178A6">
      <w:pPr>
        <w:tabs>
          <w:tab w:val="left" w:pos="1920"/>
        </w:tabs>
        <w:rPr>
          <w:sz w:val="28"/>
          <w:szCs w:val="28"/>
        </w:rPr>
      </w:pPr>
      <w:r>
        <w:rPr>
          <w:sz w:val="28"/>
          <w:szCs w:val="28"/>
        </w:rPr>
        <w:t>The</w:t>
      </w:r>
      <w:r w:rsidR="0047569F">
        <w:rPr>
          <w:sz w:val="28"/>
          <w:szCs w:val="28"/>
        </w:rPr>
        <w:t xml:space="preserve"> overall thoughts and answer to the question is that, indeed behaviourism can explain the relation between Mind and Body for it shows us that the dualistic view that is so tightly engrained in our culture does not really show what mind is</w:t>
      </w:r>
      <w:r w:rsidR="00A909E3">
        <w:rPr>
          <w:sz w:val="28"/>
          <w:szCs w:val="28"/>
        </w:rPr>
        <w:t>; not in true light anyway</w:t>
      </w:r>
      <w:r w:rsidR="0047569F">
        <w:rPr>
          <w:sz w:val="28"/>
          <w:szCs w:val="28"/>
        </w:rPr>
        <w:t xml:space="preserve">. Mind is an overarching concept placed upon a differing arising of mutual functions. </w:t>
      </w:r>
      <w:r w:rsidR="00251846">
        <w:rPr>
          <w:sz w:val="28"/>
          <w:szCs w:val="28"/>
        </w:rPr>
        <w:t>Therefore,</w:t>
      </w:r>
      <w:r w:rsidR="0047569F">
        <w:rPr>
          <w:sz w:val="28"/>
          <w:szCs w:val="28"/>
        </w:rPr>
        <w:t xml:space="preserve"> there is no mind body problem at all</w:t>
      </w:r>
      <w:r>
        <w:rPr>
          <w:sz w:val="28"/>
          <w:szCs w:val="28"/>
        </w:rPr>
        <w:t>;</w:t>
      </w:r>
      <w:r w:rsidR="0047569F">
        <w:rPr>
          <w:sz w:val="28"/>
          <w:szCs w:val="28"/>
        </w:rPr>
        <w:t xml:space="preserve"> for the problem is caused by the way in which we use language to describe things. </w:t>
      </w:r>
      <w:r w:rsidR="007E3DB5">
        <w:rPr>
          <w:sz w:val="28"/>
          <w:szCs w:val="28"/>
        </w:rPr>
        <w:t xml:space="preserve">The qualia </w:t>
      </w:r>
      <w:r w:rsidR="00EC5200">
        <w:rPr>
          <w:sz w:val="28"/>
          <w:szCs w:val="28"/>
        </w:rPr>
        <w:t>problem of behaviourism does bring up the fact that mental states have a qualitative sense but if it is really looked at openly you can see that in the emergence of the differing states of the whole organism it is creating a kind of puzzle</w:t>
      </w:r>
      <w:r w:rsidR="003B63ED">
        <w:rPr>
          <w:sz w:val="28"/>
          <w:szCs w:val="28"/>
        </w:rPr>
        <w:t xml:space="preserve">, </w:t>
      </w:r>
      <w:r w:rsidR="00EC5200">
        <w:rPr>
          <w:sz w:val="28"/>
          <w:szCs w:val="28"/>
        </w:rPr>
        <w:t>which when these whole aspects mutually arise and impact one another they do indeed cause a qualitative experience. If behaviourism is put forth in such a way as to see the whole workings which I feel is in the case of Ryle then behaviourism can show the relation between mind and body clearly</w:t>
      </w:r>
      <w:r>
        <w:rPr>
          <w:sz w:val="28"/>
          <w:szCs w:val="28"/>
        </w:rPr>
        <w:t xml:space="preserve">; in this </w:t>
      </w:r>
      <w:r w:rsidR="00251846">
        <w:rPr>
          <w:sz w:val="28"/>
          <w:szCs w:val="28"/>
        </w:rPr>
        <w:t>showing,</w:t>
      </w:r>
      <w:r>
        <w:rPr>
          <w:sz w:val="28"/>
          <w:szCs w:val="28"/>
        </w:rPr>
        <w:t xml:space="preserve"> it is not distinct separate things at all</w:t>
      </w:r>
      <w:r w:rsidR="00EC5200">
        <w:rPr>
          <w:sz w:val="28"/>
          <w:szCs w:val="28"/>
        </w:rPr>
        <w:t xml:space="preserve">. </w:t>
      </w:r>
      <w:r w:rsidR="00251846">
        <w:rPr>
          <w:sz w:val="28"/>
          <w:szCs w:val="28"/>
        </w:rPr>
        <w:t>If,</w:t>
      </w:r>
      <w:r w:rsidR="00EC5200">
        <w:rPr>
          <w:sz w:val="28"/>
          <w:szCs w:val="28"/>
        </w:rPr>
        <w:t xml:space="preserve"> however behaviourism is coming from a very strict materialist stand point then it would not</w:t>
      </w:r>
      <w:r>
        <w:rPr>
          <w:sz w:val="28"/>
          <w:szCs w:val="28"/>
        </w:rPr>
        <w:t>;</w:t>
      </w:r>
      <w:r w:rsidR="00EC5200">
        <w:rPr>
          <w:sz w:val="28"/>
          <w:szCs w:val="28"/>
        </w:rPr>
        <w:t xml:space="preserve"> for it would not be considering the whole organism and therefore dismissin</w:t>
      </w:r>
      <w:r w:rsidR="00DA177B">
        <w:rPr>
          <w:sz w:val="28"/>
          <w:szCs w:val="28"/>
        </w:rPr>
        <w:t>g what it feels like to be you</w:t>
      </w:r>
      <w:r>
        <w:rPr>
          <w:sz w:val="28"/>
          <w:szCs w:val="28"/>
        </w:rPr>
        <w:t>.</w:t>
      </w:r>
      <w:r w:rsidR="00DA177B">
        <w:rPr>
          <w:sz w:val="28"/>
          <w:szCs w:val="28"/>
        </w:rPr>
        <w:t xml:space="preserve"> </w:t>
      </w:r>
      <w:r>
        <w:rPr>
          <w:sz w:val="28"/>
          <w:szCs w:val="28"/>
        </w:rPr>
        <w:t>D</w:t>
      </w:r>
      <w:r w:rsidR="003B63ED">
        <w:rPr>
          <w:sz w:val="28"/>
          <w:szCs w:val="28"/>
        </w:rPr>
        <w:t xml:space="preserve">one so </w:t>
      </w:r>
      <w:r w:rsidR="00DA177B">
        <w:rPr>
          <w:sz w:val="28"/>
          <w:szCs w:val="28"/>
        </w:rPr>
        <w:t xml:space="preserve">by the interacting or bundling of differing experiences and mental states.  </w:t>
      </w:r>
      <w:r w:rsidR="003B63ED">
        <w:rPr>
          <w:sz w:val="28"/>
          <w:szCs w:val="28"/>
        </w:rPr>
        <w:t>The Mind body problem is only a problem when you are separating and boxing things up in such a tight construct. Descartes’ clearly state</w:t>
      </w:r>
      <w:r>
        <w:rPr>
          <w:sz w:val="28"/>
          <w:szCs w:val="28"/>
        </w:rPr>
        <w:t>s</w:t>
      </w:r>
      <w:r w:rsidR="003B63ED">
        <w:rPr>
          <w:sz w:val="28"/>
          <w:szCs w:val="28"/>
        </w:rPr>
        <w:t xml:space="preserve"> that one (body) is material and the other (mind) is immaterial; in this </w:t>
      </w:r>
      <w:r w:rsidR="00251846">
        <w:rPr>
          <w:sz w:val="28"/>
          <w:szCs w:val="28"/>
        </w:rPr>
        <w:t>deeming,</w:t>
      </w:r>
      <w:r w:rsidR="003B63ED">
        <w:rPr>
          <w:sz w:val="28"/>
          <w:szCs w:val="28"/>
        </w:rPr>
        <w:t xml:space="preserve"> it to be unfathomable. Behaviourism seems to piece it back together so that we can not only start to understand others and ourselves more</w:t>
      </w:r>
      <w:r>
        <w:rPr>
          <w:sz w:val="28"/>
          <w:szCs w:val="28"/>
        </w:rPr>
        <w:t>,</w:t>
      </w:r>
      <w:r w:rsidR="003B63ED">
        <w:rPr>
          <w:sz w:val="28"/>
          <w:szCs w:val="28"/>
        </w:rPr>
        <w:t xml:space="preserve"> but also with Ryle’s theory you can begin looking at the whole system within and outside of us to see the tightly casual connections between all things. It is all very well taking something apart to see the inner workings so long as you put it all back together again</w:t>
      </w:r>
      <w:r w:rsidR="00717DEB">
        <w:rPr>
          <w:sz w:val="28"/>
          <w:szCs w:val="28"/>
        </w:rPr>
        <w:t xml:space="preserve"> once you know that all parts create the overall part of something. </w:t>
      </w:r>
    </w:p>
    <w:p w14:paraId="5E433B46" w14:textId="77777777" w:rsidR="00226262" w:rsidRDefault="00226262" w:rsidP="009178A6">
      <w:pPr>
        <w:tabs>
          <w:tab w:val="left" w:pos="1920"/>
        </w:tabs>
        <w:rPr>
          <w:sz w:val="28"/>
          <w:szCs w:val="28"/>
        </w:rPr>
      </w:pPr>
    </w:p>
    <w:p w14:paraId="13A8F8AE" w14:textId="77777777" w:rsidR="00226262" w:rsidRDefault="00226262" w:rsidP="009178A6">
      <w:pPr>
        <w:tabs>
          <w:tab w:val="left" w:pos="1920"/>
        </w:tabs>
        <w:rPr>
          <w:sz w:val="28"/>
          <w:szCs w:val="28"/>
        </w:rPr>
      </w:pPr>
    </w:p>
    <w:p w14:paraId="06FFF6E6" w14:textId="77777777" w:rsidR="00AF673C" w:rsidRDefault="00AF673C" w:rsidP="009178A6">
      <w:pPr>
        <w:tabs>
          <w:tab w:val="left" w:pos="1920"/>
        </w:tabs>
        <w:rPr>
          <w:sz w:val="28"/>
          <w:szCs w:val="28"/>
        </w:rPr>
      </w:pPr>
    </w:p>
    <w:p w14:paraId="7FACB81B" w14:textId="77777777" w:rsidR="00AF673C" w:rsidRDefault="00AF673C" w:rsidP="009178A6">
      <w:pPr>
        <w:tabs>
          <w:tab w:val="left" w:pos="1920"/>
        </w:tabs>
        <w:rPr>
          <w:sz w:val="28"/>
          <w:szCs w:val="28"/>
        </w:rPr>
      </w:pPr>
    </w:p>
    <w:p w14:paraId="2748FF9F" w14:textId="77777777" w:rsidR="0047260D" w:rsidRDefault="0047260D" w:rsidP="009178A6">
      <w:pPr>
        <w:tabs>
          <w:tab w:val="left" w:pos="1920"/>
        </w:tabs>
        <w:rPr>
          <w:sz w:val="28"/>
          <w:szCs w:val="28"/>
        </w:rPr>
      </w:pPr>
    </w:p>
    <w:p w14:paraId="36832CF0" w14:textId="77777777" w:rsidR="0047260D" w:rsidRDefault="0047260D" w:rsidP="009178A6">
      <w:pPr>
        <w:tabs>
          <w:tab w:val="left" w:pos="1920"/>
        </w:tabs>
        <w:rPr>
          <w:sz w:val="28"/>
          <w:szCs w:val="28"/>
        </w:rPr>
      </w:pPr>
    </w:p>
    <w:p w14:paraId="615FB32D" w14:textId="77777777" w:rsidR="001422F5" w:rsidRDefault="001422F5" w:rsidP="009178A6">
      <w:pPr>
        <w:tabs>
          <w:tab w:val="left" w:pos="1920"/>
        </w:tabs>
        <w:rPr>
          <w:sz w:val="28"/>
          <w:szCs w:val="28"/>
        </w:rPr>
      </w:pPr>
    </w:p>
    <w:p w14:paraId="2F69A3D5" w14:textId="77777777" w:rsidR="001422F5" w:rsidRDefault="001422F5" w:rsidP="009178A6">
      <w:pPr>
        <w:tabs>
          <w:tab w:val="left" w:pos="1920"/>
        </w:tabs>
        <w:rPr>
          <w:sz w:val="28"/>
          <w:szCs w:val="28"/>
        </w:rPr>
      </w:pPr>
    </w:p>
    <w:p w14:paraId="02BEFE18" w14:textId="77777777" w:rsidR="001422F5" w:rsidRDefault="001422F5" w:rsidP="009178A6">
      <w:pPr>
        <w:tabs>
          <w:tab w:val="left" w:pos="1920"/>
        </w:tabs>
        <w:rPr>
          <w:sz w:val="28"/>
          <w:szCs w:val="28"/>
        </w:rPr>
      </w:pPr>
    </w:p>
    <w:p w14:paraId="0E688682" w14:textId="77777777" w:rsidR="003B63ED" w:rsidRDefault="003B63ED" w:rsidP="003B63ED">
      <w:pPr>
        <w:pStyle w:val="p1"/>
      </w:pPr>
    </w:p>
    <w:p w14:paraId="0D01856E" w14:textId="77777777" w:rsidR="003B63ED" w:rsidRPr="0047792D" w:rsidRDefault="003B63ED" w:rsidP="003B63ED">
      <w:pPr>
        <w:pStyle w:val="p1"/>
        <w:rPr>
          <w:b/>
          <w:sz w:val="28"/>
          <w:szCs w:val="28"/>
          <w:u w:val="single"/>
        </w:rPr>
      </w:pPr>
      <w:r w:rsidRPr="0047792D">
        <w:rPr>
          <w:b/>
          <w:sz w:val="28"/>
          <w:szCs w:val="28"/>
          <w:u w:val="single"/>
        </w:rPr>
        <w:t>In what sense are animals conscious? How might this differ from human consciousness?</w:t>
      </w:r>
    </w:p>
    <w:p w14:paraId="74269EC8" w14:textId="77777777" w:rsidR="001422F5" w:rsidRPr="0047792D" w:rsidRDefault="001422F5" w:rsidP="009178A6">
      <w:pPr>
        <w:tabs>
          <w:tab w:val="left" w:pos="1920"/>
        </w:tabs>
        <w:rPr>
          <w:b/>
          <w:sz w:val="28"/>
          <w:szCs w:val="28"/>
          <w:u w:val="single"/>
        </w:rPr>
      </w:pPr>
    </w:p>
    <w:p w14:paraId="08A6441D" w14:textId="77777777" w:rsidR="004B73D3" w:rsidRDefault="004B73D3" w:rsidP="009178A6">
      <w:pPr>
        <w:tabs>
          <w:tab w:val="left" w:pos="1920"/>
        </w:tabs>
        <w:rPr>
          <w:sz w:val="28"/>
          <w:szCs w:val="28"/>
        </w:rPr>
      </w:pPr>
    </w:p>
    <w:p w14:paraId="5AFCEFE2" w14:textId="2B2DD129" w:rsidR="003B63ED" w:rsidRDefault="003B63ED" w:rsidP="009178A6">
      <w:pPr>
        <w:tabs>
          <w:tab w:val="left" w:pos="1920"/>
        </w:tabs>
        <w:rPr>
          <w:sz w:val="28"/>
          <w:szCs w:val="28"/>
        </w:rPr>
      </w:pPr>
      <w:r>
        <w:rPr>
          <w:sz w:val="28"/>
          <w:szCs w:val="28"/>
        </w:rPr>
        <w:t xml:space="preserve">For this </w:t>
      </w:r>
      <w:r w:rsidR="00362654">
        <w:rPr>
          <w:sz w:val="28"/>
          <w:szCs w:val="28"/>
        </w:rPr>
        <w:t>question,</w:t>
      </w:r>
      <w:r>
        <w:rPr>
          <w:sz w:val="28"/>
          <w:szCs w:val="28"/>
        </w:rPr>
        <w:t xml:space="preserve"> I will do as two different questions firstly describing in what sense are animals conscious.</w:t>
      </w:r>
      <w:r w:rsidR="00653A16">
        <w:rPr>
          <w:sz w:val="28"/>
          <w:szCs w:val="28"/>
        </w:rPr>
        <w:t xml:space="preserve"> Putting forward Hume</w:t>
      </w:r>
      <w:r w:rsidR="0047792D">
        <w:rPr>
          <w:sz w:val="28"/>
          <w:szCs w:val="28"/>
        </w:rPr>
        <w:t>’</w:t>
      </w:r>
      <w:r w:rsidR="00653A16">
        <w:rPr>
          <w:sz w:val="28"/>
          <w:szCs w:val="28"/>
        </w:rPr>
        <w:t>s for, and Descartes’ against animals being conscious.</w:t>
      </w:r>
      <w:r>
        <w:rPr>
          <w:sz w:val="28"/>
          <w:szCs w:val="28"/>
        </w:rPr>
        <w:t xml:space="preserve"> Secondly how it may differ from human consciousness.</w:t>
      </w:r>
      <w:r w:rsidR="00653A16">
        <w:rPr>
          <w:sz w:val="28"/>
          <w:szCs w:val="28"/>
        </w:rPr>
        <w:t xml:space="preserve"> </w:t>
      </w:r>
      <w:r w:rsidR="0024209F">
        <w:rPr>
          <w:sz w:val="28"/>
          <w:szCs w:val="28"/>
        </w:rPr>
        <w:t>I would also like to add in Nagel</w:t>
      </w:r>
      <w:r w:rsidR="0047792D">
        <w:rPr>
          <w:sz w:val="28"/>
          <w:szCs w:val="28"/>
        </w:rPr>
        <w:t>’</w:t>
      </w:r>
      <w:r w:rsidR="0024209F">
        <w:rPr>
          <w:sz w:val="28"/>
          <w:szCs w:val="28"/>
        </w:rPr>
        <w:t xml:space="preserve">s view of consciousness. </w:t>
      </w:r>
      <w:r w:rsidR="00653A16">
        <w:rPr>
          <w:sz w:val="28"/>
          <w:szCs w:val="28"/>
        </w:rPr>
        <w:t>Then lastly my overall thoughts of conscious experience and how it is all connected.</w:t>
      </w:r>
    </w:p>
    <w:p w14:paraId="1676C07D" w14:textId="77777777" w:rsidR="003B63ED" w:rsidRDefault="003B63ED" w:rsidP="009178A6">
      <w:pPr>
        <w:tabs>
          <w:tab w:val="left" w:pos="1920"/>
        </w:tabs>
        <w:rPr>
          <w:sz w:val="28"/>
          <w:szCs w:val="28"/>
        </w:rPr>
      </w:pPr>
    </w:p>
    <w:p w14:paraId="4A1BEE66" w14:textId="77777777" w:rsidR="00717DEB" w:rsidRDefault="00717DEB" w:rsidP="009178A6">
      <w:pPr>
        <w:tabs>
          <w:tab w:val="left" w:pos="1920"/>
        </w:tabs>
        <w:rPr>
          <w:sz w:val="28"/>
          <w:szCs w:val="28"/>
        </w:rPr>
      </w:pPr>
    </w:p>
    <w:p w14:paraId="5189271E" w14:textId="32FF0B84" w:rsidR="002C7F48" w:rsidRDefault="00362654" w:rsidP="009178A6">
      <w:pPr>
        <w:tabs>
          <w:tab w:val="left" w:pos="1920"/>
        </w:tabs>
        <w:rPr>
          <w:sz w:val="28"/>
          <w:szCs w:val="28"/>
        </w:rPr>
      </w:pPr>
      <w:r>
        <w:rPr>
          <w:sz w:val="28"/>
          <w:szCs w:val="28"/>
        </w:rPr>
        <w:t>Firstly,</w:t>
      </w:r>
      <w:r w:rsidR="00847EBF">
        <w:rPr>
          <w:sz w:val="28"/>
          <w:szCs w:val="28"/>
        </w:rPr>
        <w:t xml:space="preserve"> let</w:t>
      </w:r>
      <w:r>
        <w:rPr>
          <w:sz w:val="28"/>
          <w:szCs w:val="28"/>
        </w:rPr>
        <w:t>’</w:t>
      </w:r>
      <w:r w:rsidR="00847EBF">
        <w:rPr>
          <w:sz w:val="28"/>
          <w:szCs w:val="28"/>
        </w:rPr>
        <w:t xml:space="preserve">s put forth that which is stated to be </w:t>
      </w:r>
      <w:r w:rsidR="00DB2B10">
        <w:rPr>
          <w:sz w:val="28"/>
          <w:szCs w:val="28"/>
        </w:rPr>
        <w:t>conscious</w:t>
      </w:r>
      <w:r w:rsidR="00847EBF">
        <w:rPr>
          <w:sz w:val="28"/>
          <w:szCs w:val="28"/>
        </w:rPr>
        <w:t xml:space="preserve">. A conscious </w:t>
      </w:r>
      <w:r w:rsidR="00DB2B10">
        <w:rPr>
          <w:sz w:val="28"/>
          <w:szCs w:val="28"/>
        </w:rPr>
        <w:t>being is to be aware of you</w:t>
      </w:r>
      <w:r w:rsidR="002C7F48">
        <w:rPr>
          <w:sz w:val="28"/>
          <w:szCs w:val="28"/>
        </w:rPr>
        <w:t>r</w:t>
      </w:r>
      <w:r w:rsidR="00DB2B10">
        <w:rPr>
          <w:sz w:val="28"/>
          <w:szCs w:val="28"/>
        </w:rPr>
        <w:t xml:space="preserve"> environment and to that also of self; of an identity of self</w:t>
      </w:r>
      <w:r w:rsidR="002C7F48">
        <w:rPr>
          <w:sz w:val="28"/>
          <w:szCs w:val="28"/>
        </w:rPr>
        <w:t xml:space="preserve"> or having that of a subjective view. Now when consciousness is described in such a way you have no other notion than to think that indeed animals would have to be conscious for they are present within our worlds they respond to environmental stimuli; but do we know or can we ever truly know that </w:t>
      </w:r>
      <w:r>
        <w:rPr>
          <w:sz w:val="28"/>
          <w:szCs w:val="28"/>
        </w:rPr>
        <w:t>their</w:t>
      </w:r>
      <w:r w:rsidR="002C7F48">
        <w:rPr>
          <w:sz w:val="28"/>
          <w:szCs w:val="28"/>
        </w:rPr>
        <w:t xml:space="preserve"> inner workings have a subjective view as to give them a sense of self? </w:t>
      </w:r>
    </w:p>
    <w:p w14:paraId="6D8FD4D7" w14:textId="77777777" w:rsidR="004B73D3" w:rsidRDefault="004B73D3" w:rsidP="009178A6">
      <w:pPr>
        <w:tabs>
          <w:tab w:val="left" w:pos="1920"/>
        </w:tabs>
        <w:rPr>
          <w:sz w:val="28"/>
          <w:szCs w:val="28"/>
        </w:rPr>
      </w:pPr>
    </w:p>
    <w:p w14:paraId="5AF88659" w14:textId="066F8E70" w:rsidR="006250D6" w:rsidRDefault="00362654" w:rsidP="009178A6">
      <w:pPr>
        <w:tabs>
          <w:tab w:val="left" w:pos="1920"/>
        </w:tabs>
        <w:rPr>
          <w:sz w:val="28"/>
          <w:szCs w:val="28"/>
        </w:rPr>
      </w:pPr>
      <w:r>
        <w:rPr>
          <w:sz w:val="28"/>
          <w:szCs w:val="28"/>
        </w:rPr>
        <w:t>L</w:t>
      </w:r>
      <w:r w:rsidR="006250D6">
        <w:rPr>
          <w:sz w:val="28"/>
          <w:szCs w:val="28"/>
        </w:rPr>
        <w:t>et’s look at Hume:</w:t>
      </w:r>
    </w:p>
    <w:p w14:paraId="41E520CF" w14:textId="77777777" w:rsidR="004B73D3" w:rsidRDefault="004B73D3" w:rsidP="009178A6">
      <w:pPr>
        <w:tabs>
          <w:tab w:val="left" w:pos="1920"/>
        </w:tabs>
        <w:rPr>
          <w:sz w:val="28"/>
          <w:szCs w:val="28"/>
        </w:rPr>
      </w:pPr>
    </w:p>
    <w:p w14:paraId="575D0CC8" w14:textId="5CF23290" w:rsidR="006250D6" w:rsidRPr="006250D6" w:rsidRDefault="00600BD4" w:rsidP="006250D6">
      <w:pPr>
        <w:rPr>
          <w:rFonts w:ascii="Times New Roman" w:eastAsia="Times New Roman" w:hAnsi="Times New Roman" w:cs="Times New Roman"/>
          <w:lang w:eastAsia="en-GB"/>
        </w:rPr>
      </w:pPr>
      <w:r>
        <w:rPr>
          <w:rStyle w:val="FootnoteReference"/>
          <w:rFonts w:ascii="Georgia" w:eastAsia="Times New Roman" w:hAnsi="Georgia" w:cs="Times New Roman"/>
          <w:color w:val="000000"/>
          <w:shd w:val="clear" w:color="auto" w:fill="FFFFFF"/>
          <w:lang w:eastAsia="en-GB"/>
        </w:rPr>
        <w:footnoteReference w:id="1"/>
      </w:r>
      <w:r w:rsidR="006250D6" w:rsidRPr="006250D6">
        <w:rPr>
          <w:rFonts w:ascii="Georgia" w:eastAsia="Times New Roman" w:hAnsi="Georgia" w:cs="Times New Roman"/>
          <w:color w:val="000000"/>
          <w:shd w:val="clear" w:color="auto" w:fill="FFFFFF"/>
          <w:lang w:eastAsia="en-GB"/>
        </w:rPr>
        <w:t xml:space="preserve">"no truth appears to be more evident, than that beast </w:t>
      </w:r>
      <w:proofErr w:type="gramStart"/>
      <w:r w:rsidR="006250D6" w:rsidRPr="006250D6">
        <w:rPr>
          <w:rFonts w:ascii="Georgia" w:eastAsia="Times New Roman" w:hAnsi="Georgia" w:cs="Times New Roman"/>
          <w:color w:val="000000"/>
          <w:shd w:val="clear" w:color="auto" w:fill="FFFFFF"/>
          <w:lang w:eastAsia="en-GB"/>
        </w:rPr>
        <w:t>are</w:t>
      </w:r>
      <w:proofErr w:type="gramEnd"/>
      <w:r w:rsidR="006250D6" w:rsidRPr="006250D6">
        <w:rPr>
          <w:rFonts w:ascii="Georgia" w:eastAsia="Times New Roman" w:hAnsi="Georgia" w:cs="Times New Roman"/>
          <w:color w:val="000000"/>
          <w:shd w:val="clear" w:color="auto" w:fill="FFFFFF"/>
          <w:lang w:eastAsia="en-GB"/>
        </w:rPr>
        <w:t xml:space="preserve"> </w:t>
      </w:r>
      <w:proofErr w:type="spellStart"/>
      <w:r w:rsidR="006250D6" w:rsidRPr="006250D6">
        <w:rPr>
          <w:rFonts w:ascii="Georgia" w:eastAsia="Times New Roman" w:hAnsi="Georgia" w:cs="Times New Roman"/>
          <w:color w:val="000000"/>
          <w:shd w:val="clear" w:color="auto" w:fill="FFFFFF"/>
          <w:lang w:eastAsia="en-GB"/>
        </w:rPr>
        <w:t>endow'd</w:t>
      </w:r>
      <w:proofErr w:type="spellEnd"/>
      <w:r w:rsidR="006250D6" w:rsidRPr="006250D6">
        <w:rPr>
          <w:rFonts w:ascii="Georgia" w:eastAsia="Times New Roman" w:hAnsi="Georgia" w:cs="Times New Roman"/>
          <w:color w:val="000000"/>
          <w:shd w:val="clear" w:color="auto" w:fill="FFFFFF"/>
          <w:lang w:eastAsia="en-GB"/>
        </w:rPr>
        <w:t xml:space="preserve"> with thought and reason as well as men" </w:t>
      </w:r>
    </w:p>
    <w:p w14:paraId="0E2883D6" w14:textId="77777777" w:rsidR="004B73D3" w:rsidRDefault="004B73D3" w:rsidP="009178A6">
      <w:pPr>
        <w:tabs>
          <w:tab w:val="left" w:pos="1920"/>
        </w:tabs>
        <w:rPr>
          <w:sz w:val="28"/>
          <w:szCs w:val="28"/>
        </w:rPr>
      </w:pPr>
    </w:p>
    <w:p w14:paraId="7D6982AB" w14:textId="77777777" w:rsidR="00362654" w:rsidRDefault="00362654" w:rsidP="009178A6">
      <w:pPr>
        <w:tabs>
          <w:tab w:val="left" w:pos="1920"/>
        </w:tabs>
        <w:rPr>
          <w:sz w:val="28"/>
          <w:szCs w:val="28"/>
        </w:rPr>
      </w:pPr>
    </w:p>
    <w:p w14:paraId="53C6DCE8" w14:textId="77777777" w:rsidR="00362654" w:rsidRDefault="00362654" w:rsidP="009178A6">
      <w:pPr>
        <w:tabs>
          <w:tab w:val="left" w:pos="1920"/>
        </w:tabs>
        <w:rPr>
          <w:sz w:val="28"/>
          <w:szCs w:val="28"/>
        </w:rPr>
      </w:pPr>
    </w:p>
    <w:p w14:paraId="0F159F67" w14:textId="77777777" w:rsidR="00362654" w:rsidRDefault="00362654" w:rsidP="009178A6">
      <w:pPr>
        <w:tabs>
          <w:tab w:val="left" w:pos="1920"/>
        </w:tabs>
        <w:rPr>
          <w:sz w:val="28"/>
          <w:szCs w:val="28"/>
        </w:rPr>
      </w:pPr>
    </w:p>
    <w:p w14:paraId="4DF7C3D5" w14:textId="63158074" w:rsidR="0047792D" w:rsidRDefault="006250D6" w:rsidP="009178A6">
      <w:pPr>
        <w:tabs>
          <w:tab w:val="left" w:pos="1920"/>
        </w:tabs>
        <w:rPr>
          <w:sz w:val="28"/>
          <w:szCs w:val="28"/>
        </w:rPr>
      </w:pPr>
      <w:r>
        <w:rPr>
          <w:sz w:val="28"/>
          <w:szCs w:val="28"/>
        </w:rPr>
        <w:t xml:space="preserve">Hume as you </w:t>
      </w:r>
      <w:r w:rsidR="00600BD4">
        <w:rPr>
          <w:sz w:val="28"/>
          <w:szCs w:val="28"/>
        </w:rPr>
        <w:t xml:space="preserve">can see in the quote above </w:t>
      </w:r>
      <w:r>
        <w:rPr>
          <w:sz w:val="28"/>
          <w:szCs w:val="28"/>
        </w:rPr>
        <w:t>clearly puts forward the notion that animals do indeed reason as well as that of human</w:t>
      </w:r>
      <w:r w:rsidR="00600BD4">
        <w:rPr>
          <w:sz w:val="28"/>
          <w:szCs w:val="28"/>
        </w:rPr>
        <w:t>s. His definition of thought though is one of belief which in itself has not very good groundings to be t</w:t>
      </w:r>
      <w:r w:rsidR="0047792D">
        <w:rPr>
          <w:sz w:val="28"/>
          <w:szCs w:val="28"/>
        </w:rPr>
        <w:t>aken as truth. For how are you to express that in such a way. We as human beings have language to each other to let each other know that we are indeed conscious as much as they feel conscious. This could be stated though that all things communicate in one way or another whether it is known to our sensory apparatus or not, just because something is not relational to us doesn’t m</w:t>
      </w:r>
      <w:r w:rsidR="00251846">
        <w:rPr>
          <w:sz w:val="28"/>
          <w:szCs w:val="28"/>
        </w:rPr>
        <w:t>ean that at some other level it’</w:t>
      </w:r>
      <w:r w:rsidR="0047792D">
        <w:rPr>
          <w:sz w:val="28"/>
          <w:szCs w:val="28"/>
        </w:rPr>
        <w:t xml:space="preserve">s not relational to other living beings. We see this as we see that animals do indeed communicate with one another; be that by gesture or bodily movement. </w:t>
      </w:r>
      <w:r w:rsidR="00251846">
        <w:rPr>
          <w:sz w:val="28"/>
          <w:szCs w:val="28"/>
        </w:rPr>
        <w:t>Therefore,</w:t>
      </w:r>
      <w:r w:rsidR="0047792D">
        <w:rPr>
          <w:sz w:val="28"/>
          <w:szCs w:val="28"/>
        </w:rPr>
        <w:t xml:space="preserve"> I would agree with Hume that animals are indeed able to have conscious experience.</w:t>
      </w:r>
    </w:p>
    <w:p w14:paraId="3F4F5F6E" w14:textId="77777777" w:rsidR="0047792D" w:rsidRDefault="0047792D" w:rsidP="009178A6">
      <w:pPr>
        <w:tabs>
          <w:tab w:val="left" w:pos="1920"/>
        </w:tabs>
        <w:rPr>
          <w:sz w:val="28"/>
          <w:szCs w:val="28"/>
        </w:rPr>
      </w:pPr>
    </w:p>
    <w:p w14:paraId="083C0B0E" w14:textId="430C5587" w:rsidR="00177D61" w:rsidRDefault="0047792D" w:rsidP="009178A6">
      <w:pPr>
        <w:tabs>
          <w:tab w:val="left" w:pos="1920"/>
        </w:tabs>
        <w:rPr>
          <w:sz w:val="28"/>
          <w:szCs w:val="28"/>
        </w:rPr>
      </w:pPr>
      <w:r>
        <w:rPr>
          <w:sz w:val="28"/>
          <w:szCs w:val="28"/>
        </w:rPr>
        <w:t xml:space="preserve">Next we have Descartes’ for he renounces that animals are conscious; that being able to have thought and reason. </w:t>
      </w:r>
      <w:r w:rsidR="00B81D86">
        <w:rPr>
          <w:sz w:val="28"/>
          <w:szCs w:val="28"/>
        </w:rPr>
        <w:t xml:space="preserve">Descartes’ idea of thought is different to that of Hume his is more relational to that in which humans bring to mind or ponder upon. Which in that context is hard to know exactly if an animal can do </w:t>
      </w:r>
      <w:r w:rsidR="00251846">
        <w:rPr>
          <w:sz w:val="28"/>
          <w:szCs w:val="28"/>
        </w:rPr>
        <w:t>so?</w:t>
      </w:r>
      <w:r w:rsidR="00B81D86">
        <w:rPr>
          <w:sz w:val="28"/>
          <w:szCs w:val="28"/>
        </w:rPr>
        <w:t xml:space="preserve"> His first disagreement was that of language for communication to be of importance and to know that indeed you have thoughts; you are able to discuss with others and present them either in written form or that of speech. This does not seem plausible enough for communication as we know now is not just a human thing; at a molecular level cells are talking to one another unknown to us and our language but it creates harmony by doing so; coherence. The second part is that of reason which for Descartes’ was likened to action </w:t>
      </w:r>
      <w:r w:rsidR="00177D61">
        <w:rPr>
          <w:sz w:val="28"/>
          <w:szCs w:val="28"/>
        </w:rPr>
        <w:t xml:space="preserve">he thought that in some ways animals act from reason but in others it is evident that </w:t>
      </w:r>
      <w:r w:rsidR="00251846">
        <w:rPr>
          <w:sz w:val="28"/>
          <w:szCs w:val="28"/>
        </w:rPr>
        <w:t>their</w:t>
      </w:r>
      <w:r w:rsidR="00177D61">
        <w:rPr>
          <w:sz w:val="28"/>
          <w:szCs w:val="28"/>
        </w:rPr>
        <w:t xml:space="preserve"> behaviours show that there is very much lack of reasoning. </w:t>
      </w:r>
      <w:r w:rsidR="00251846">
        <w:rPr>
          <w:sz w:val="28"/>
          <w:szCs w:val="28"/>
        </w:rPr>
        <w:t>Again,</w:t>
      </w:r>
      <w:r w:rsidR="00177D61">
        <w:rPr>
          <w:sz w:val="28"/>
          <w:szCs w:val="28"/>
        </w:rPr>
        <w:t xml:space="preserve"> this does not clearly state that the animal is not a conscious being for it has behavioural patterns very much like us therefore it would be conscious of itself and also of its environment; these are the fundamental principles of being conscious.</w:t>
      </w:r>
    </w:p>
    <w:p w14:paraId="246F8992" w14:textId="77777777" w:rsidR="00177D61" w:rsidRDefault="00177D61" w:rsidP="009178A6">
      <w:pPr>
        <w:tabs>
          <w:tab w:val="left" w:pos="1920"/>
        </w:tabs>
        <w:rPr>
          <w:sz w:val="28"/>
          <w:szCs w:val="28"/>
        </w:rPr>
      </w:pPr>
    </w:p>
    <w:p w14:paraId="67E963D7" w14:textId="790DDE77" w:rsidR="00600BD4" w:rsidRDefault="00177D61" w:rsidP="009178A6">
      <w:pPr>
        <w:tabs>
          <w:tab w:val="left" w:pos="1920"/>
        </w:tabs>
        <w:rPr>
          <w:sz w:val="28"/>
          <w:szCs w:val="28"/>
        </w:rPr>
      </w:pPr>
      <w:r>
        <w:rPr>
          <w:sz w:val="28"/>
          <w:szCs w:val="28"/>
        </w:rPr>
        <w:t xml:space="preserve">Now Nagel’s </w:t>
      </w:r>
      <w:r>
        <w:rPr>
          <w:i/>
          <w:sz w:val="28"/>
          <w:szCs w:val="28"/>
        </w:rPr>
        <w:t xml:space="preserve">‘What is it like to be a Bat?’ </w:t>
      </w:r>
      <w:r>
        <w:rPr>
          <w:sz w:val="28"/>
          <w:szCs w:val="28"/>
        </w:rPr>
        <w:t xml:space="preserve">clearly puts forth that to consciousness is the subjective-ness of what it is like to be that. For an animal to be conscious it has to have the feeling of what it is like to be that animal. This makes sense in a way but it is still a problem for always the subjective-ness of something can never be completely true in an objective sense and therefore never 100% accurate in defining whether or not something is indeed conscious at all.    </w:t>
      </w:r>
      <w:r w:rsidR="00B81D86">
        <w:rPr>
          <w:sz w:val="28"/>
          <w:szCs w:val="28"/>
        </w:rPr>
        <w:t xml:space="preserve"> </w:t>
      </w:r>
    </w:p>
    <w:p w14:paraId="7145C5B7" w14:textId="77777777" w:rsidR="00600BD4" w:rsidRDefault="00600BD4" w:rsidP="009178A6">
      <w:pPr>
        <w:tabs>
          <w:tab w:val="left" w:pos="1920"/>
        </w:tabs>
        <w:rPr>
          <w:sz w:val="28"/>
          <w:szCs w:val="28"/>
        </w:rPr>
      </w:pPr>
    </w:p>
    <w:p w14:paraId="1CBEEDCD" w14:textId="77777777" w:rsidR="00600BD4" w:rsidRDefault="00600BD4" w:rsidP="009178A6">
      <w:pPr>
        <w:tabs>
          <w:tab w:val="left" w:pos="1920"/>
        </w:tabs>
        <w:rPr>
          <w:sz w:val="28"/>
          <w:szCs w:val="28"/>
        </w:rPr>
      </w:pPr>
    </w:p>
    <w:p w14:paraId="43566C07" w14:textId="56EDC022" w:rsidR="004B73D3" w:rsidRDefault="00600BD4" w:rsidP="009178A6">
      <w:pPr>
        <w:tabs>
          <w:tab w:val="left" w:pos="1920"/>
        </w:tabs>
        <w:rPr>
          <w:sz w:val="28"/>
          <w:szCs w:val="28"/>
        </w:rPr>
      </w:pPr>
      <w:r>
        <w:rPr>
          <w:sz w:val="28"/>
          <w:szCs w:val="28"/>
        </w:rPr>
        <w:t>For me it would be t</w:t>
      </w:r>
      <w:r w:rsidR="006250D6">
        <w:rPr>
          <w:sz w:val="28"/>
          <w:szCs w:val="28"/>
        </w:rPr>
        <w:t xml:space="preserve">hat there is no distinct part that is cut off from consciousness </w:t>
      </w:r>
      <w:r>
        <w:rPr>
          <w:sz w:val="28"/>
          <w:szCs w:val="28"/>
        </w:rPr>
        <w:t xml:space="preserve">or having a so called conscious experience, </w:t>
      </w:r>
      <w:r w:rsidR="006250D6">
        <w:rPr>
          <w:sz w:val="28"/>
          <w:szCs w:val="28"/>
        </w:rPr>
        <w:t>but rather a differing mechanism in which it runs through</w:t>
      </w:r>
      <w:r>
        <w:rPr>
          <w:sz w:val="28"/>
          <w:szCs w:val="28"/>
        </w:rPr>
        <w:t xml:space="preserve"> or to be more correct brings rise too</w:t>
      </w:r>
      <w:r w:rsidR="006250D6">
        <w:rPr>
          <w:sz w:val="28"/>
          <w:szCs w:val="28"/>
        </w:rPr>
        <w:t>. This seems the most plausible</w:t>
      </w:r>
      <w:r>
        <w:rPr>
          <w:sz w:val="28"/>
          <w:szCs w:val="28"/>
        </w:rPr>
        <w:t xml:space="preserve">; </w:t>
      </w:r>
      <w:r w:rsidR="006250D6">
        <w:rPr>
          <w:sz w:val="28"/>
          <w:szCs w:val="28"/>
        </w:rPr>
        <w:t>for the electricity that runs through things is but one source just reverted different to which mechanism it does flow through</w:t>
      </w:r>
      <w:r w:rsidR="00251846">
        <w:rPr>
          <w:sz w:val="28"/>
          <w:szCs w:val="28"/>
        </w:rPr>
        <w:t>. T</w:t>
      </w:r>
      <w:r w:rsidR="006250D6">
        <w:rPr>
          <w:sz w:val="28"/>
          <w:szCs w:val="28"/>
        </w:rPr>
        <w:t xml:space="preserve">his makes complete </w:t>
      </w:r>
      <w:r>
        <w:rPr>
          <w:sz w:val="28"/>
          <w:szCs w:val="28"/>
        </w:rPr>
        <w:t>sense then that everything is conscious in one way or another. This does not mean that consciousness</w:t>
      </w:r>
      <w:r w:rsidR="00251846">
        <w:rPr>
          <w:sz w:val="28"/>
          <w:szCs w:val="28"/>
        </w:rPr>
        <w:t>,</w:t>
      </w:r>
      <w:r>
        <w:rPr>
          <w:sz w:val="28"/>
          <w:szCs w:val="28"/>
        </w:rPr>
        <w:t xml:space="preserve"> like the dualistic Mind Body problem is something that is distinct and in</w:t>
      </w:r>
      <w:r w:rsidR="00251846">
        <w:rPr>
          <w:sz w:val="28"/>
          <w:szCs w:val="28"/>
        </w:rPr>
        <w:t>teracts somehow with all things. I</w:t>
      </w:r>
      <w:r>
        <w:rPr>
          <w:sz w:val="28"/>
          <w:szCs w:val="28"/>
        </w:rPr>
        <w:t xml:space="preserve">t is more so the arising of </w:t>
      </w:r>
      <w:r w:rsidR="00251846">
        <w:rPr>
          <w:sz w:val="28"/>
          <w:szCs w:val="28"/>
        </w:rPr>
        <w:t xml:space="preserve">or </w:t>
      </w:r>
      <w:r>
        <w:rPr>
          <w:sz w:val="28"/>
          <w:szCs w:val="28"/>
        </w:rPr>
        <w:t>the interaction of seemingly separate things making a whole</w:t>
      </w:r>
      <w:r w:rsidR="00251846">
        <w:rPr>
          <w:sz w:val="28"/>
          <w:szCs w:val="28"/>
        </w:rPr>
        <w:t>,</w:t>
      </w:r>
      <w:r>
        <w:rPr>
          <w:sz w:val="28"/>
          <w:szCs w:val="28"/>
        </w:rPr>
        <w:t xml:space="preserve"> and this flow</w:t>
      </w:r>
      <w:r w:rsidR="00251846">
        <w:rPr>
          <w:sz w:val="28"/>
          <w:szCs w:val="28"/>
        </w:rPr>
        <w:t>,</w:t>
      </w:r>
      <w:r>
        <w:rPr>
          <w:sz w:val="28"/>
          <w:szCs w:val="28"/>
        </w:rPr>
        <w:t xml:space="preserve"> this wholeness could be consciousness. </w:t>
      </w:r>
      <w:r w:rsidR="00B81D86">
        <w:rPr>
          <w:sz w:val="28"/>
          <w:szCs w:val="28"/>
        </w:rPr>
        <w:t>The answer then would be that indeed animals are conscious beings</w:t>
      </w:r>
      <w:r>
        <w:rPr>
          <w:sz w:val="28"/>
          <w:szCs w:val="28"/>
        </w:rPr>
        <w:t xml:space="preserve"> </w:t>
      </w:r>
      <w:r w:rsidR="00B81D86">
        <w:rPr>
          <w:sz w:val="28"/>
          <w:szCs w:val="28"/>
        </w:rPr>
        <w:t>in the sense that they are in coherence with the environment and also that of other animals. It does so differ in conscious experience</w:t>
      </w:r>
      <w:r w:rsidR="00251846">
        <w:rPr>
          <w:sz w:val="28"/>
          <w:szCs w:val="28"/>
        </w:rPr>
        <w:t xml:space="preserve"> to that of </w:t>
      </w:r>
      <w:bookmarkStart w:id="0" w:name="_GoBack"/>
      <w:bookmarkEnd w:id="0"/>
      <w:r w:rsidR="00853F4E">
        <w:rPr>
          <w:sz w:val="28"/>
          <w:szCs w:val="28"/>
        </w:rPr>
        <w:t>a human</w:t>
      </w:r>
      <w:r w:rsidR="00B81D86">
        <w:rPr>
          <w:sz w:val="28"/>
          <w:szCs w:val="28"/>
        </w:rPr>
        <w:t xml:space="preserve"> because of the </w:t>
      </w:r>
      <w:r w:rsidR="00251846">
        <w:rPr>
          <w:sz w:val="28"/>
          <w:szCs w:val="28"/>
        </w:rPr>
        <w:t>organism’s</w:t>
      </w:r>
      <w:r w:rsidR="00B81D86">
        <w:rPr>
          <w:sz w:val="28"/>
          <w:szCs w:val="28"/>
        </w:rPr>
        <w:t xml:space="preserve"> molecular structure and also patterns and conditioning</w:t>
      </w:r>
      <w:r w:rsidR="00251846">
        <w:rPr>
          <w:sz w:val="28"/>
          <w:szCs w:val="28"/>
        </w:rPr>
        <w:t xml:space="preserve"> of that organism</w:t>
      </w:r>
      <w:r w:rsidR="00B81D86">
        <w:rPr>
          <w:sz w:val="28"/>
          <w:szCs w:val="28"/>
        </w:rPr>
        <w:t xml:space="preserve">. </w:t>
      </w:r>
    </w:p>
    <w:p w14:paraId="721C695D" w14:textId="77777777" w:rsidR="006250D6" w:rsidRDefault="006250D6" w:rsidP="009178A6">
      <w:pPr>
        <w:tabs>
          <w:tab w:val="left" w:pos="1920"/>
        </w:tabs>
        <w:rPr>
          <w:sz w:val="28"/>
          <w:szCs w:val="28"/>
        </w:rPr>
      </w:pPr>
    </w:p>
    <w:p w14:paraId="5BFE4305" w14:textId="77777777" w:rsidR="006250D6" w:rsidRDefault="006250D6" w:rsidP="009178A6">
      <w:pPr>
        <w:tabs>
          <w:tab w:val="left" w:pos="1920"/>
        </w:tabs>
        <w:rPr>
          <w:sz w:val="28"/>
          <w:szCs w:val="28"/>
        </w:rPr>
      </w:pPr>
    </w:p>
    <w:p w14:paraId="657B26BA" w14:textId="77777777" w:rsidR="004B73D3" w:rsidRDefault="004B73D3" w:rsidP="009178A6">
      <w:pPr>
        <w:tabs>
          <w:tab w:val="left" w:pos="1920"/>
        </w:tabs>
        <w:rPr>
          <w:sz w:val="28"/>
          <w:szCs w:val="28"/>
        </w:rPr>
      </w:pPr>
    </w:p>
    <w:p w14:paraId="408993C6" w14:textId="77777777" w:rsidR="004B73D3" w:rsidRDefault="004B73D3" w:rsidP="009178A6">
      <w:pPr>
        <w:tabs>
          <w:tab w:val="left" w:pos="1920"/>
        </w:tabs>
        <w:rPr>
          <w:sz w:val="28"/>
          <w:szCs w:val="28"/>
        </w:rPr>
      </w:pPr>
    </w:p>
    <w:p w14:paraId="78F6E379" w14:textId="77777777" w:rsidR="004B73D3" w:rsidRDefault="004B73D3" w:rsidP="009178A6">
      <w:pPr>
        <w:tabs>
          <w:tab w:val="left" w:pos="1920"/>
        </w:tabs>
        <w:rPr>
          <w:sz w:val="28"/>
          <w:szCs w:val="28"/>
        </w:rPr>
      </w:pPr>
    </w:p>
    <w:p w14:paraId="3281A347" w14:textId="77777777" w:rsidR="004B73D3" w:rsidRDefault="004B73D3" w:rsidP="009178A6">
      <w:pPr>
        <w:tabs>
          <w:tab w:val="left" w:pos="1920"/>
        </w:tabs>
        <w:rPr>
          <w:sz w:val="28"/>
          <w:szCs w:val="28"/>
        </w:rPr>
      </w:pPr>
    </w:p>
    <w:p w14:paraId="32619A42" w14:textId="77777777" w:rsidR="004B73D3" w:rsidRDefault="004B73D3" w:rsidP="009178A6">
      <w:pPr>
        <w:tabs>
          <w:tab w:val="left" w:pos="1920"/>
        </w:tabs>
        <w:rPr>
          <w:sz w:val="28"/>
          <w:szCs w:val="28"/>
        </w:rPr>
      </w:pPr>
    </w:p>
    <w:p w14:paraId="54F3608E" w14:textId="77777777" w:rsidR="004B73D3" w:rsidRDefault="004B73D3" w:rsidP="009178A6">
      <w:pPr>
        <w:tabs>
          <w:tab w:val="left" w:pos="1920"/>
        </w:tabs>
        <w:rPr>
          <w:sz w:val="28"/>
          <w:szCs w:val="28"/>
        </w:rPr>
      </w:pPr>
    </w:p>
    <w:p w14:paraId="17CC0B65" w14:textId="77777777" w:rsidR="004B73D3" w:rsidRDefault="004B73D3" w:rsidP="009178A6">
      <w:pPr>
        <w:tabs>
          <w:tab w:val="left" w:pos="1920"/>
        </w:tabs>
        <w:rPr>
          <w:sz w:val="28"/>
          <w:szCs w:val="28"/>
        </w:rPr>
      </w:pPr>
    </w:p>
    <w:p w14:paraId="09DDD313" w14:textId="77777777" w:rsidR="004B73D3" w:rsidRDefault="004B73D3" w:rsidP="009178A6">
      <w:pPr>
        <w:tabs>
          <w:tab w:val="left" w:pos="1920"/>
        </w:tabs>
        <w:rPr>
          <w:sz w:val="28"/>
          <w:szCs w:val="28"/>
        </w:rPr>
      </w:pPr>
    </w:p>
    <w:p w14:paraId="1DF727EB" w14:textId="77777777" w:rsidR="004B73D3" w:rsidRDefault="004B73D3" w:rsidP="009178A6">
      <w:pPr>
        <w:tabs>
          <w:tab w:val="left" w:pos="1920"/>
        </w:tabs>
        <w:rPr>
          <w:sz w:val="28"/>
          <w:szCs w:val="28"/>
        </w:rPr>
      </w:pPr>
    </w:p>
    <w:p w14:paraId="2DC315B3" w14:textId="77777777" w:rsidR="004B73D3" w:rsidRDefault="004B73D3" w:rsidP="009178A6">
      <w:pPr>
        <w:tabs>
          <w:tab w:val="left" w:pos="1920"/>
        </w:tabs>
        <w:rPr>
          <w:sz w:val="28"/>
          <w:szCs w:val="28"/>
        </w:rPr>
      </w:pPr>
    </w:p>
    <w:p w14:paraId="302437C4" w14:textId="77777777" w:rsidR="004B73D3" w:rsidRDefault="004B73D3" w:rsidP="009178A6">
      <w:pPr>
        <w:tabs>
          <w:tab w:val="left" w:pos="1920"/>
        </w:tabs>
        <w:rPr>
          <w:sz w:val="28"/>
          <w:szCs w:val="28"/>
        </w:rPr>
      </w:pPr>
    </w:p>
    <w:p w14:paraId="787C1578" w14:textId="77777777" w:rsidR="004B73D3" w:rsidRDefault="004B73D3" w:rsidP="009178A6">
      <w:pPr>
        <w:tabs>
          <w:tab w:val="left" w:pos="1920"/>
        </w:tabs>
        <w:rPr>
          <w:sz w:val="28"/>
          <w:szCs w:val="28"/>
        </w:rPr>
      </w:pPr>
    </w:p>
    <w:p w14:paraId="4B50906F" w14:textId="77777777" w:rsidR="004B73D3" w:rsidRDefault="004B73D3" w:rsidP="009178A6">
      <w:pPr>
        <w:tabs>
          <w:tab w:val="left" w:pos="1920"/>
        </w:tabs>
        <w:rPr>
          <w:sz w:val="28"/>
          <w:szCs w:val="28"/>
        </w:rPr>
      </w:pPr>
    </w:p>
    <w:p w14:paraId="6CC1C544" w14:textId="77777777" w:rsidR="004B73D3" w:rsidRDefault="004B73D3" w:rsidP="009178A6">
      <w:pPr>
        <w:tabs>
          <w:tab w:val="left" w:pos="1920"/>
        </w:tabs>
        <w:rPr>
          <w:sz w:val="28"/>
          <w:szCs w:val="28"/>
        </w:rPr>
      </w:pPr>
    </w:p>
    <w:p w14:paraId="60B9C4D3" w14:textId="77777777" w:rsidR="004B73D3" w:rsidRDefault="004B73D3" w:rsidP="009178A6">
      <w:pPr>
        <w:tabs>
          <w:tab w:val="left" w:pos="1920"/>
        </w:tabs>
        <w:rPr>
          <w:sz w:val="28"/>
          <w:szCs w:val="28"/>
        </w:rPr>
      </w:pPr>
    </w:p>
    <w:p w14:paraId="51C0CE0F" w14:textId="77777777" w:rsidR="004B73D3" w:rsidRDefault="004B73D3" w:rsidP="009178A6">
      <w:pPr>
        <w:tabs>
          <w:tab w:val="left" w:pos="1920"/>
        </w:tabs>
        <w:rPr>
          <w:sz w:val="28"/>
          <w:szCs w:val="28"/>
        </w:rPr>
      </w:pPr>
    </w:p>
    <w:p w14:paraId="6CADF581" w14:textId="77777777" w:rsidR="004B73D3" w:rsidRDefault="004B73D3" w:rsidP="009178A6">
      <w:pPr>
        <w:tabs>
          <w:tab w:val="left" w:pos="1920"/>
        </w:tabs>
        <w:rPr>
          <w:sz w:val="28"/>
          <w:szCs w:val="28"/>
        </w:rPr>
      </w:pPr>
    </w:p>
    <w:p w14:paraId="68B050D2" w14:textId="77777777" w:rsidR="004B73D3" w:rsidRDefault="004B73D3" w:rsidP="009178A6">
      <w:pPr>
        <w:tabs>
          <w:tab w:val="left" w:pos="1920"/>
        </w:tabs>
        <w:rPr>
          <w:sz w:val="28"/>
          <w:szCs w:val="28"/>
        </w:rPr>
      </w:pPr>
    </w:p>
    <w:p w14:paraId="4F1964FA" w14:textId="77777777" w:rsidR="004B73D3" w:rsidRDefault="004B73D3" w:rsidP="009178A6">
      <w:pPr>
        <w:tabs>
          <w:tab w:val="left" w:pos="1920"/>
        </w:tabs>
        <w:rPr>
          <w:sz w:val="28"/>
          <w:szCs w:val="28"/>
        </w:rPr>
      </w:pPr>
    </w:p>
    <w:p w14:paraId="1C4398C0" w14:textId="77777777" w:rsidR="004B73D3" w:rsidRDefault="004B73D3" w:rsidP="009178A6">
      <w:pPr>
        <w:tabs>
          <w:tab w:val="left" w:pos="1920"/>
        </w:tabs>
        <w:rPr>
          <w:sz w:val="28"/>
          <w:szCs w:val="28"/>
        </w:rPr>
      </w:pPr>
    </w:p>
    <w:p w14:paraId="6847ADA1" w14:textId="77777777" w:rsidR="004B73D3" w:rsidRDefault="004B73D3" w:rsidP="009178A6">
      <w:pPr>
        <w:tabs>
          <w:tab w:val="left" w:pos="1920"/>
        </w:tabs>
        <w:rPr>
          <w:sz w:val="28"/>
          <w:szCs w:val="28"/>
        </w:rPr>
      </w:pPr>
    </w:p>
    <w:p w14:paraId="20DCD5F4" w14:textId="77777777" w:rsidR="004B73D3" w:rsidRDefault="004B73D3" w:rsidP="009178A6">
      <w:pPr>
        <w:tabs>
          <w:tab w:val="left" w:pos="1920"/>
        </w:tabs>
        <w:rPr>
          <w:sz w:val="28"/>
          <w:szCs w:val="28"/>
        </w:rPr>
      </w:pPr>
    </w:p>
    <w:p w14:paraId="5308AAA9" w14:textId="77777777" w:rsidR="004B73D3" w:rsidRDefault="004B73D3" w:rsidP="009178A6">
      <w:pPr>
        <w:tabs>
          <w:tab w:val="left" w:pos="1920"/>
        </w:tabs>
        <w:rPr>
          <w:sz w:val="28"/>
          <w:szCs w:val="28"/>
        </w:rPr>
      </w:pPr>
    </w:p>
    <w:p w14:paraId="0E87F801" w14:textId="77777777" w:rsidR="004B73D3" w:rsidRDefault="004B73D3" w:rsidP="009178A6">
      <w:pPr>
        <w:tabs>
          <w:tab w:val="left" w:pos="1920"/>
        </w:tabs>
        <w:rPr>
          <w:sz w:val="28"/>
          <w:szCs w:val="28"/>
        </w:rPr>
      </w:pPr>
    </w:p>
    <w:p w14:paraId="1141F357" w14:textId="664A824D" w:rsidR="004B73D3" w:rsidRDefault="00251846" w:rsidP="009178A6">
      <w:pPr>
        <w:tabs>
          <w:tab w:val="left" w:pos="1920"/>
        </w:tabs>
        <w:rPr>
          <w:sz w:val="28"/>
          <w:szCs w:val="28"/>
        </w:rPr>
      </w:pPr>
      <w:r>
        <w:rPr>
          <w:sz w:val="28"/>
          <w:szCs w:val="28"/>
        </w:rPr>
        <w:t xml:space="preserve">Bibliography for question 1 </w:t>
      </w:r>
    </w:p>
    <w:p w14:paraId="2A211431" w14:textId="77777777" w:rsidR="004B73D3" w:rsidRDefault="00AD1FF7" w:rsidP="009178A6">
      <w:pPr>
        <w:tabs>
          <w:tab w:val="left" w:pos="1920"/>
        </w:tabs>
      </w:pPr>
      <w:hyperlink r:id="rId8" w:history="1">
        <w:r w:rsidRPr="00A44C62">
          <w:rPr>
            <w:rStyle w:val="Hyperlink"/>
          </w:rPr>
          <w:t>https://www.iep.utm.edu/behavior/</w:t>
        </w:r>
      </w:hyperlink>
    </w:p>
    <w:p w14:paraId="28F3F909" w14:textId="77777777" w:rsidR="0047569F" w:rsidRDefault="0047569F" w:rsidP="009178A6">
      <w:pPr>
        <w:tabs>
          <w:tab w:val="left" w:pos="1920"/>
        </w:tabs>
      </w:pPr>
    </w:p>
    <w:p w14:paraId="52106F7F" w14:textId="77777777" w:rsidR="00AD1FF7" w:rsidRDefault="00AD1FF7" w:rsidP="009178A6">
      <w:pPr>
        <w:tabs>
          <w:tab w:val="left" w:pos="1920"/>
        </w:tabs>
      </w:pPr>
      <w:hyperlink r:id="rId9" w:history="1">
        <w:r w:rsidRPr="00A44C62">
          <w:rPr>
            <w:rStyle w:val="Hyperlink"/>
          </w:rPr>
          <w:t>https://plato.stanford.edu/entries/behaviorism/</w:t>
        </w:r>
      </w:hyperlink>
    </w:p>
    <w:p w14:paraId="5B9230DA" w14:textId="77777777" w:rsidR="0007301E" w:rsidRDefault="0007301E" w:rsidP="009178A6">
      <w:pPr>
        <w:tabs>
          <w:tab w:val="left" w:pos="1920"/>
        </w:tabs>
      </w:pPr>
    </w:p>
    <w:p w14:paraId="1269139C" w14:textId="471A2F15" w:rsidR="0007301E" w:rsidRPr="00E92140" w:rsidRDefault="0007301E" w:rsidP="0007301E">
      <w:r>
        <w:t>Lectur</w:t>
      </w:r>
      <w:r w:rsidR="00E92140">
        <w:t>e handout on Moodle-</w:t>
      </w:r>
      <w:r w:rsidRPr="00E92140">
        <w:t>Philosophical Behaviourism</w:t>
      </w:r>
    </w:p>
    <w:p w14:paraId="19580157" w14:textId="1B310DFB" w:rsidR="00A23D92" w:rsidRDefault="0047569F" w:rsidP="003B63ED">
      <w:pPr>
        <w:spacing w:after="100" w:afterAutospacing="1"/>
        <w:rPr>
          <w:rFonts w:ascii="Helvetica Neue" w:hAnsi="Helvetica Neue" w:cs="Times New Roman"/>
          <w:color w:val="373A3C"/>
          <w:sz w:val="23"/>
          <w:szCs w:val="23"/>
          <w:lang w:eastAsia="en-GB"/>
        </w:rPr>
      </w:pPr>
      <w:r w:rsidRPr="0047569F">
        <w:rPr>
          <w:rFonts w:ascii="Helvetica Neue" w:hAnsi="Helvetica Neue" w:cs="Times New Roman"/>
          <w:color w:val="373A3C"/>
          <w:sz w:val="23"/>
          <w:szCs w:val="23"/>
          <w:lang w:eastAsia="en-GB"/>
        </w:rPr>
        <w:t>David Cockburn, </w:t>
      </w:r>
      <w:r w:rsidRPr="0047569F">
        <w:rPr>
          <w:rFonts w:ascii="Times New Roman" w:hAnsi="Times New Roman" w:cs="Times New Roman"/>
          <w:i/>
          <w:iCs/>
          <w:color w:val="373A3C"/>
          <w:sz w:val="23"/>
          <w:szCs w:val="23"/>
          <w:lang w:eastAsia="en-GB"/>
        </w:rPr>
        <w:t>An Introduction to the Philosophy of Mind</w:t>
      </w:r>
      <w:r w:rsidRPr="0047569F">
        <w:rPr>
          <w:rFonts w:ascii="Helvetica Neue" w:hAnsi="Helvetica Neue" w:cs="Times New Roman"/>
          <w:color w:val="373A3C"/>
          <w:sz w:val="23"/>
          <w:szCs w:val="23"/>
          <w:lang w:eastAsia="en-GB"/>
        </w:rPr>
        <w:t> </w:t>
      </w:r>
      <w:r>
        <w:rPr>
          <w:rFonts w:ascii="Helvetica Neue" w:hAnsi="Helvetica Neue" w:cs="Times New Roman"/>
          <w:color w:val="373A3C"/>
          <w:sz w:val="23"/>
          <w:szCs w:val="23"/>
          <w:lang w:eastAsia="en-GB"/>
        </w:rPr>
        <w:t>(Palgrave, 2001), ch.4</w:t>
      </w:r>
    </w:p>
    <w:p w14:paraId="50D1B3D3" w14:textId="77777777" w:rsidR="0099157A" w:rsidRDefault="0099157A" w:rsidP="003B63ED">
      <w:pPr>
        <w:spacing w:after="100" w:afterAutospacing="1"/>
        <w:rPr>
          <w:rFonts w:ascii="Helvetica Neue" w:hAnsi="Helvetica Neue" w:cs="Times New Roman"/>
          <w:color w:val="373A3C"/>
          <w:sz w:val="23"/>
          <w:szCs w:val="23"/>
          <w:lang w:eastAsia="en-GB"/>
        </w:rPr>
      </w:pPr>
    </w:p>
    <w:p w14:paraId="17EC7BE6" w14:textId="77777777" w:rsidR="0099157A" w:rsidRDefault="0099157A" w:rsidP="003B63ED">
      <w:pPr>
        <w:spacing w:after="100" w:afterAutospacing="1"/>
        <w:rPr>
          <w:rFonts w:ascii="Helvetica Neue" w:hAnsi="Helvetica Neue" w:cs="Times New Roman"/>
          <w:color w:val="373A3C"/>
          <w:sz w:val="23"/>
          <w:szCs w:val="23"/>
          <w:lang w:eastAsia="en-GB"/>
        </w:rPr>
      </w:pPr>
    </w:p>
    <w:p w14:paraId="6659DCA7" w14:textId="5375C0E1" w:rsidR="0099157A" w:rsidRDefault="00251846" w:rsidP="003B63ED">
      <w:pPr>
        <w:spacing w:after="100" w:afterAutospacing="1"/>
        <w:rPr>
          <w:rFonts w:ascii="Helvetica Neue" w:hAnsi="Helvetica Neue" w:cs="Times New Roman"/>
          <w:color w:val="373A3C"/>
          <w:sz w:val="23"/>
          <w:szCs w:val="23"/>
          <w:lang w:eastAsia="en-GB"/>
        </w:rPr>
      </w:pPr>
      <w:r>
        <w:rPr>
          <w:rFonts w:ascii="Helvetica Neue" w:hAnsi="Helvetica Neue" w:cs="Times New Roman"/>
          <w:color w:val="373A3C"/>
          <w:sz w:val="23"/>
          <w:szCs w:val="23"/>
          <w:lang w:eastAsia="en-GB"/>
        </w:rPr>
        <w:t xml:space="preserve">Bibliography for question 2 </w:t>
      </w:r>
    </w:p>
    <w:p w14:paraId="261AE2DD" w14:textId="68D312CA" w:rsidR="0099157A" w:rsidRDefault="0099157A" w:rsidP="003B63ED">
      <w:pPr>
        <w:spacing w:after="100" w:afterAutospacing="1"/>
        <w:rPr>
          <w:rFonts w:ascii="Helvetica Neue" w:hAnsi="Helvetica Neue" w:cs="Times New Roman"/>
          <w:color w:val="373A3C"/>
          <w:sz w:val="23"/>
          <w:szCs w:val="23"/>
          <w:lang w:eastAsia="en-GB"/>
        </w:rPr>
      </w:pPr>
      <w:hyperlink r:id="rId10" w:history="1">
        <w:r w:rsidRPr="00A44C62">
          <w:rPr>
            <w:rStyle w:val="Hyperlink"/>
            <w:rFonts w:ascii="Helvetica Neue" w:hAnsi="Helvetica Neue" w:cs="Times New Roman"/>
            <w:sz w:val="23"/>
            <w:szCs w:val="23"/>
            <w:lang w:eastAsia="en-GB"/>
          </w:rPr>
          <w:t>https://www.iep.utm.edu/ani-mind/</w:t>
        </w:r>
      </w:hyperlink>
    </w:p>
    <w:p w14:paraId="43EC4E69" w14:textId="0737D651" w:rsidR="00E92140" w:rsidRPr="006250D6" w:rsidRDefault="0099157A" w:rsidP="0047569F">
      <w:pPr>
        <w:rPr>
          <w:b/>
          <w:u w:val="single"/>
        </w:rPr>
      </w:pPr>
      <w:r w:rsidRPr="00E92140">
        <w:t>Lecture handout</w:t>
      </w:r>
      <w:r>
        <w:t xml:space="preserve"> on </w:t>
      </w:r>
      <w:proofErr w:type="spellStart"/>
      <w:r>
        <w:t>Moddle</w:t>
      </w:r>
      <w:proofErr w:type="spellEnd"/>
      <w:r>
        <w:t>-</w:t>
      </w:r>
      <w:r w:rsidRPr="00A23D92">
        <w:rPr>
          <w:rStyle w:val="Strong"/>
          <w:rFonts w:eastAsia="Times New Roman"/>
          <w:color w:val="373A3C"/>
          <w:sz w:val="36"/>
          <w:szCs w:val="36"/>
        </w:rPr>
        <w:t xml:space="preserve"> </w:t>
      </w:r>
    </w:p>
    <w:p w14:paraId="33AEC572" w14:textId="45CBB218" w:rsidR="00E92140" w:rsidRDefault="006250D6" w:rsidP="0047569F">
      <w:pPr>
        <w:rPr>
          <w:rFonts w:ascii="Times New Roman" w:eastAsia="Times New Roman" w:hAnsi="Times New Roman" w:cs="Times New Roman"/>
          <w:lang w:eastAsia="en-GB"/>
        </w:rPr>
      </w:pPr>
      <w:hyperlink r:id="rId11" w:history="1">
        <w:r w:rsidRPr="00A44C62">
          <w:rPr>
            <w:rStyle w:val="Hyperlink"/>
            <w:rFonts w:ascii="Times New Roman" w:eastAsia="Times New Roman" w:hAnsi="Times New Roman" w:cs="Times New Roman"/>
            <w:lang w:eastAsia="en-GB"/>
          </w:rPr>
          <w:t>https://www.iep.utm.edu/ani-mind/#SH1a</w:t>
        </w:r>
      </w:hyperlink>
    </w:p>
    <w:p w14:paraId="04259402" w14:textId="77777777" w:rsidR="006250D6" w:rsidRPr="0047569F" w:rsidRDefault="006250D6" w:rsidP="0047569F">
      <w:pPr>
        <w:rPr>
          <w:rFonts w:ascii="Times New Roman" w:eastAsia="Times New Roman" w:hAnsi="Times New Roman" w:cs="Times New Roman"/>
          <w:lang w:eastAsia="en-GB"/>
        </w:rPr>
      </w:pPr>
    </w:p>
    <w:p w14:paraId="6421F72D" w14:textId="77777777" w:rsidR="00AD1FF7" w:rsidRDefault="00AD1FF7" w:rsidP="009178A6">
      <w:pPr>
        <w:tabs>
          <w:tab w:val="left" w:pos="1920"/>
        </w:tabs>
      </w:pPr>
    </w:p>
    <w:p w14:paraId="06145956" w14:textId="77777777" w:rsidR="00AD1FF7" w:rsidRDefault="00AD1FF7" w:rsidP="0007301E">
      <w:pPr>
        <w:tabs>
          <w:tab w:val="left" w:pos="1920"/>
        </w:tabs>
        <w:jc w:val="both"/>
      </w:pPr>
    </w:p>
    <w:sectPr w:rsidR="00AD1FF7" w:rsidSect="002C0CEA">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A0E27C0" w14:textId="77777777" w:rsidR="00183F8F" w:rsidRDefault="00183F8F" w:rsidP="00600BD4">
      <w:r>
        <w:separator/>
      </w:r>
    </w:p>
  </w:endnote>
  <w:endnote w:type="continuationSeparator" w:id="0">
    <w:p w14:paraId="10F8C2C6" w14:textId="77777777" w:rsidR="00183F8F" w:rsidRDefault="00183F8F" w:rsidP="00600B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Neue">
    <w:panose1 w:val="02000503000000020004"/>
    <w:charset w:val="00"/>
    <w:family w:val="swiss"/>
    <w:pitch w:val="variable"/>
    <w:sig w:usb0="E50002FF" w:usb1="500079DB" w:usb2="0000001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91EFE3" w14:textId="77777777" w:rsidR="00183F8F" w:rsidRDefault="00183F8F" w:rsidP="00600BD4">
      <w:r>
        <w:separator/>
      </w:r>
    </w:p>
  </w:footnote>
  <w:footnote w:type="continuationSeparator" w:id="0">
    <w:p w14:paraId="45C20A09" w14:textId="77777777" w:rsidR="00183F8F" w:rsidRDefault="00183F8F" w:rsidP="00600BD4">
      <w:r>
        <w:continuationSeparator/>
      </w:r>
    </w:p>
  </w:footnote>
  <w:footnote w:id="1">
    <w:p w14:paraId="528AA51D" w14:textId="01C3C261" w:rsidR="00600BD4" w:rsidRDefault="00600BD4">
      <w:pPr>
        <w:pStyle w:val="FootnoteText"/>
      </w:pPr>
      <w:r>
        <w:rPr>
          <w:rStyle w:val="FootnoteReference"/>
        </w:rPr>
        <w:footnoteRef/>
      </w:r>
      <w:r>
        <w:t xml:space="preserve"> </w:t>
      </w:r>
      <w:r w:rsidRPr="00600BD4">
        <w:t>https://www.iep.utm.edu/ani-mind/#SH1a</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25A71A3"/>
    <w:multiLevelType w:val="multilevel"/>
    <w:tmpl w:val="92CC4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78A6"/>
    <w:rsid w:val="00064E31"/>
    <w:rsid w:val="0007301E"/>
    <w:rsid w:val="000E56F8"/>
    <w:rsid w:val="001422F5"/>
    <w:rsid w:val="00177D61"/>
    <w:rsid w:val="00183F8F"/>
    <w:rsid w:val="00226262"/>
    <w:rsid w:val="0024209F"/>
    <w:rsid w:val="00251846"/>
    <w:rsid w:val="002C0CEA"/>
    <w:rsid w:val="002C7F48"/>
    <w:rsid w:val="003622D4"/>
    <w:rsid w:val="00362654"/>
    <w:rsid w:val="003B63ED"/>
    <w:rsid w:val="003F6CB9"/>
    <w:rsid w:val="00414D8E"/>
    <w:rsid w:val="0047260D"/>
    <w:rsid w:val="0047569F"/>
    <w:rsid w:val="0047792D"/>
    <w:rsid w:val="004B73D3"/>
    <w:rsid w:val="00513109"/>
    <w:rsid w:val="0056712C"/>
    <w:rsid w:val="005F02F0"/>
    <w:rsid w:val="00600BD4"/>
    <w:rsid w:val="006250D6"/>
    <w:rsid w:val="00653A16"/>
    <w:rsid w:val="00717DEB"/>
    <w:rsid w:val="007D31A2"/>
    <w:rsid w:val="007E3DB5"/>
    <w:rsid w:val="00847EBF"/>
    <w:rsid w:val="00853F4E"/>
    <w:rsid w:val="008A1FCA"/>
    <w:rsid w:val="008E209E"/>
    <w:rsid w:val="009178A6"/>
    <w:rsid w:val="0099157A"/>
    <w:rsid w:val="00A23D92"/>
    <w:rsid w:val="00A82FF8"/>
    <w:rsid w:val="00A909E3"/>
    <w:rsid w:val="00AD1FF7"/>
    <w:rsid w:val="00AF4394"/>
    <w:rsid w:val="00AF673C"/>
    <w:rsid w:val="00B81D86"/>
    <w:rsid w:val="00C86044"/>
    <w:rsid w:val="00C92163"/>
    <w:rsid w:val="00CE5CF6"/>
    <w:rsid w:val="00DA177B"/>
    <w:rsid w:val="00DB2B10"/>
    <w:rsid w:val="00E92140"/>
    <w:rsid w:val="00EC5200"/>
    <w:rsid w:val="00F111A5"/>
    <w:rsid w:val="00F11CD8"/>
    <w:rsid w:val="00F925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A6988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9178A6"/>
    <w:pPr>
      <w:ind w:left="810" w:hanging="270"/>
    </w:pPr>
    <w:rPr>
      <w:rFonts w:ascii="Arial" w:hAnsi="Arial" w:cs="Arial"/>
      <w:sz w:val="18"/>
      <w:szCs w:val="18"/>
      <w:lang w:eastAsia="en-GB"/>
    </w:rPr>
  </w:style>
  <w:style w:type="character" w:styleId="Hyperlink">
    <w:name w:val="Hyperlink"/>
    <w:basedOn w:val="DefaultParagraphFont"/>
    <w:uiPriority w:val="99"/>
    <w:unhideWhenUsed/>
    <w:rsid w:val="00AD1FF7"/>
    <w:rPr>
      <w:color w:val="0563C1" w:themeColor="hyperlink"/>
      <w:u w:val="single"/>
    </w:rPr>
  </w:style>
  <w:style w:type="paragraph" w:styleId="NormalWeb">
    <w:name w:val="Normal (Web)"/>
    <w:basedOn w:val="Normal"/>
    <w:uiPriority w:val="99"/>
    <w:semiHidden/>
    <w:unhideWhenUsed/>
    <w:rsid w:val="0047569F"/>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47569F"/>
  </w:style>
  <w:style w:type="paragraph" w:customStyle="1" w:styleId="p2">
    <w:name w:val="p2"/>
    <w:basedOn w:val="Normal"/>
    <w:rsid w:val="00A909E3"/>
    <w:pPr>
      <w:ind w:left="810"/>
    </w:pPr>
    <w:rPr>
      <w:rFonts w:ascii="Arial" w:hAnsi="Arial" w:cs="Arial"/>
      <w:sz w:val="18"/>
      <w:szCs w:val="18"/>
      <w:lang w:eastAsia="en-GB"/>
    </w:rPr>
  </w:style>
  <w:style w:type="character" w:styleId="Strong">
    <w:name w:val="Strong"/>
    <w:basedOn w:val="DefaultParagraphFont"/>
    <w:uiPriority w:val="22"/>
    <w:qFormat/>
    <w:rsid w:val="00A23D92"/>
    <w:rPr>
      <w:b/>
      <w:bCs/>
    </w:rPr>
  </w:style>
  <w:style w:type="paragraph" w:styleId="FootnoteText">
    <w:name w:val="footnote text"/>
    <w:basedOn w:val="Normal"/>
    <w:link w:val="FootnoteTextChar"/>
    <w:uiPriority w:val="99"/>
    <w:unhideWhenUsed/>
    <w:rsid w:val="00600BD4"/>
  </w:style>
  <w:style w:type="character" w:customStyle="1" w:styleId="FootnoteTextChar">
    <w:name w:val="Footnote Text Char"/>
    <w:basedOn w:val="DefaultParagraphFont"/>
    <w:link w:val="FootnoteText"/>
    <w:uiPriority w:val="99"/>
    <w:rsid w:val="00600BD4"/>
  </w:style>
  <w:style w:type="character" w:styleId="FootnoteReference">
    <w:name w:val="footnote reference"/>
    <w:basedOn w:val="DefaultParagraphFont"/>
    <w:uiPriority w:val="99"/>
    <w:unhideWhenUsed/>
    <w:rsid w:val="00600BD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61067">
      <w:bodyDiv w:val="1"/>
      <w:marLeft w:val="0"/>
      <w:marRight w:val="0"/>
      <w:marTop w:val="0"/>
      <w:marBottom w:val="0"/>
      <w:divBdr>
        <w:top w:val="none" w:sz="0" w:space="0" w:color="auto"/>
        <w:left w:val="none" w:sz="0" w:space="0" w:color="auto"/>
        <w:bottom w:val="none" w:sz="0" w:space="0" w:color="auto"/>
        <w:right w:val="none" w:sz="0" w:space="0" w:color="auto"/>
      </w:divBdr>
    </w:div>
    <w:div w:id="404111021">
      <w:bodyDiv w:val="1"/>
      <w:marLeft w:val="0"/>
      <w:marRight w:val="0"/>
      <w:marTop w:val="0"/>
      <w:marBottom w:val="0"/>
      <w:divBdr>
        <w:top w:val="none" w:sz="0" w:space="0" w:color="auto"/>
        <w:left w:val="none" w:sz="0" w:space="0" w:color="auto"/>
        <w:bottom w:val="none" w:sz="0" w:space="0" w:color="auto"/>
        <w:right w:val="none" w:sz="0" w:space="0" w:color="auto"/>
      </w:divBdr>
    </w:div>
    <w:div w:id="1448042108">
      <w:bodyDiv w:val="1"/>
      <w:marLeft w:val="0"/>
      <w:marRight w:val="0"/>
      <w:marTop w:val="0"/>
      <w:marBottom w:val="0"/>
      <w:divBdr>
        <w:top w:val="none" w:sz="0" w:space="0" w:color="auto"/>
        <w:left w:val="none" w:sz="0" w:space="0" w:color="auto"/>
        <w:bottom w:val="none" w:sz="0" w:space="0" w:color="auto"/>
        <w:right w:val="none" w:sz="0" w:space="0" w:color="auto"/>
      </w:divBdr>
    </w:div>
    <w:div w:id="1482236170">
      <w:bodyDiv w:val="1"/>
      <w:marLeft w:val="0"/>
      <w:marRight w:val="0"/>
      <w:marTop w:val="0"/>
      <w:marBottom w:val="0"/>
      <w:divBdr>
        <w:top w:val="none" w:sz="0" w:space="0" w:color="auto"/>
        <w:left w:val="none" w:sz="0" w:space="0" w:color="auto"/>
        <w:bottom w:val="none" w:sz="0" w:space="0" w:color="auto"/>
        <w:right w:val="none" w:sz="0" w:space="0" w:color="auto"/>
      </w:divBdr>
    </w:div>
    <w:div w:id="2008819891">
      <w:bodyDiv w:val="1"/>
      <w:marLeft w:val="0"/>
      <w:marRight w:val="0"/>
      <w:marTop w:val="0"/>
      <w:marBottom w:val="0"/>
      <w:divBdr>
        <w:top w:val="none" w:sz="0" w:space="0" w:color="auto"/>
        <w:left w:val="none" w:sz="0" w:space="0" w:color="auto"/>
        <w:bottom w:val="none" w:sz="0" w:space="0" w:color="auto"/>
        <w:right w:val="none" w:sz="0" w:space="0" w:color="auto"/>
      </w:divBdr>
    </w:div>
    <w:div w:id="211236104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iep.utm.edu/ani-mind/#SH1a"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iep.utm.edu/behavior/" TargetMode="External"/><Relationship Id="rId9" Type="http://schemas.openxmlformats.org/officeDocument/2006/relationships/hyperlink" Target="https://plato.stanford.edu/entries/behaviorism/" TargetMode="External"/><Relationship Id="rId10" Type="http://schemas.openxmlformats.org/officeDocument/2006/relationships/hyperlink" Target="https://www.iep.utm.edu/ani-mi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0FCF5C5-0022-344D-8250-0669A464E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TotalTime>
  <Pages>7</Pages>
  <Words>2077</Words>
  <Characters>11845</Characters>
  <Application>Microsoft Macintosh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13895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Sperry</dc:creator>
  <cp:keywords/>
  <dc:description/>
  <cp:lastModifiedBy>Nicola Sperry</cp:lastModifiedBy>
  <cp:revision>5</cp:revision>
  <dcterms:created xsi:type="dcterms:W3CDTF">2019-02-01T09:34:00Z</dcterms:created>
  <dcterms:modified xsi:type="dcterms:W3CDTF">2019-02-01T14:20:00Z</dcterms:modified>
</cp:coreProperties>
</file>