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CFCDCD" w:themeColor="background2" w:themeShade="E5"/>
  <w:body>
    <w:p w14:paraId="694CCDD5" w14:textId="655EFEF2" w:rsidR="00237175" w:rsidRDefault="00237175" w:rsidP="009A6301">
      <w:pPr>
        <w:pStyle w:val="Heading2"/>
        <w:spacing w:before="0"/>
        <w:ind w:left="0" w:firstLine="0"/>
        <w:rPr>
          <w:rFonts w:ascii="Calibri" w:hAnsi="Calibri" w:cs="Calibri"/>
          <w:noProof/>
          <w:sz w:val="22"/>
          <w:szCs w:val="22"/>
          <w:u w:val="single"/>
        </w:rPr>
      </w:pPr>
      <w:r>
        <w:rPr>
          <w:rFonts w:ascii="Calibri" w:hAnsi="Calibri" w:cs="Calibri"/>
          <w:noProof/>
          <w:sz w:val="22"/>
          <w:szCs w:val="22"/>
          <w:u w:val="single"/>
        </w:rPr>
        <w:drawing>
          <wp:inline distT="0" distB="0" distL="0" distR="0" wp14:anchorId="1A5AE0DB" wp14:editId="547D48CF">
            <wp:extent cx="5829300" cy="666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named.jpg"/>
                    <pic:cNvPicPr/>
                  </pic:nvPicPr>
                  <pic:blipFill>
                    <a:blip r:embed="rId8">
                      <a:extLst>
                        <a:ext uri="{28A0092B-C50C-407E-A947-70E740481C1C}">
                          <a14:useLocalDpi xmlns:a14="http://schemas.microsoft.com/office/drawing/2010/main" val="0"/>
                        </a:ext>
                      </a:extLst>
                    </a:blip>
                    <a:stretch>
                      <a:fillRect/>
                    </a:stretch>
                  </pic:blipFill>
                  <pic:spPr>
                    <a:xfrm>
                      <a:off x="0" y="0"/>
                      <a:ext cx="5855286" cy="6697223"/>
                    </a:xfrm>
                    <a:prstGeom prst="rect">
                      <a:avLst/>
                    </a:prstGeom>
                  </pic:spPr>
                </pic:pic>
              </a:graphicData>
            </a:graphic>
          </wp:inline>
        </w:drawing>
      </w:r>
    </w:p>
    <w:p w14:paraId="33AF8F1B" w14:textId="77777777" w:rsidR="00237175" w:rsidRDefault="00237175" w:rsidP="009A6301">
      <w:pPr>
        <w:pStyle w:val="Heading2"/>
        <w:spacing w:before="0"/>
        <w:ind w:left="0" w:firstLine="0"/>
        <w:rPr>
          <w:rFonts w:ascii="Times New Roman" w:eastAsia="Times New Roman" w:hAnsi="Times New Roman" w:cs="Times New Roman"/>
          <w:color w:val="auto"/>
          <w:sz w:val="24"/>
          <w:szCs w:val="24"/>
        </w:rPr>
      </w:pPr>
    </w:p>
    <w:p w14:paraId="661A97BA" w14:textId="77777777" w:rsidR="00237175" w:rsidRDefault="00237175" w:rsidP="009A6301">
      <w:pPr>
        <w:pStyle w:val="Heading2"/>
        <w:spacing w:before="0"/>
        <w:ind w:left="0" w:firstLine="0"/>
        <w:rPr>
          <w:rFonts w:ascii="Calibri" w:hAnsi="Calibri" w:cs="Calibri"/>
          <w:b/>
          <w:color w:val="000000" w:themeColor="text1"/>
          <w:sz w:val="22"/>
          <w:szCs w:val="22"/>
        </w:rPr>
      </w:pPr>
    </w:p>
    <w:p w14:paraId="66DE6874" w14:textId="2172E613" w:rsidR="00730229" w:rsidRDefault="00730229" w:rsidP="00730229">
      <w:pPr>
        <w:pStyle w:val="Heading2"/>
        <w:spacing w:before="0"/>
        <w:ind w:left="0" w:firstLine="0"/>
        <w:rPr>
          <w:rFonts w:ascii="Calibri" w:hAnsi="Calibri" w:cs="Calibri"/>
          <w:color w:val="000000" w:themeColor="text1"/>
          <w:sz w:val="22"/>
          <w:szCs w:val="22"/>
        </w:rPr>
      </w:pPr>
      <w:r>
        <w:rPr>
          <w:rFonts w:ascii="Calibri" w:hAnsi="Calibri" w:cs="Calibri"/>
          <w:b/>
          <w:color w:val="000000" w:themeColor="text1"/>
          <w:sz w:val="22"/>
          <w:szCs w:val="22"/>
        </w:rPr>
        <w:t xml:space="preserve"> </w:t>
      </w:r>
      <w:r w:rsidR="00237175">
        <w:rPr>
          <w:rFonts w:ascii="Calibri" w:hAnsi="Calibri" w:cs="Calibri"/>
          <w:b/>
          <w:color w:val="000000" w:themeColor="text1"/>
          <w:sz w:val="22"/>
          <w:szCs w:val="22"/>
        </w:rPr>
        <w:t>C</w:t>
      </w:r>
      <w:r w:rsidR="00C37567">
        <w:rPr>
          <w:rFonts w:ascii="Calibri" w:hAnsi="Calibri" w:cs="Calibri"/>
          <w:b/>
          <w:color w:val="000000" w:themeColor="text1"/>
          <w:sz w:val="22"/>
          <w:szCs w:val="22"/>
        </w:rPr>
        <w:t xml:space="preserve">adbury </w:t>
      </w:r>
      <w:r w:rsidR="00413AAF" w:rsidRPr="00413AAF">
        <w:rPr>
          <w:rFonts w:ascii="Calibri" w:hAnsi="Calibri" w:cs="Calibri"/>
          <w:color w:val="000000" w:themeColor="text1"/>
          <w:sz w:val="22"/>
          <w:szCs w:val="22"/>
        </w:rPr>
        <w:t>was founded in 1</w:t>
      </w:r>
      <w:r w:rsidR="00586965">
        <w:rPr>
          <w:rFonts w:ascii="Calibri" w:hAnsi="Calibri" w:cs="Calibri"/>
          <w:color w:val="000000" w:themeColor="text1"/>
          <w:sz w:val="22"/>
          <w:szCs w:val="22"/>
        </w:rPr>
        <w:t>824</w:t>
      </w:r>
      <w:r>
        <w:rPr>
          <w:rFonts w:ascii="Calibri" w:hAnsi="Calibri" w:cs="Calibri"/>
          <w:color w:val="000000" w:themeColor="text1"/>
          <w:sz w:val="22"/>
          <w:szCs w:val="22"/>
        </w:rPr>
        <w:t xml:space="preserve">                                                                                 Type: Confectionery</w:t>
      </w:r>
    </w:p>
    <w:p w14:paraId="762DDA21" w14:textId="03D51AD4" w:rsidR="00413AAF" w:rsidRDefault="00730229" w:rsidP="00730229">
      <w:pPr>
        <w:pStyle w:val="Heading2"/>
        <w:spacing w:before="0"/>
        <w:ind w:left="0" w:firstLine="0"/>
        <w:rPr>
          <w:rFonts w:ascii="Calibri" w:hAnsi="Calibri" w:cs="Calibri"/>
          <w:color w:val="000000" w:themeColor="text1"/>
          <w:sz w:val="22"/>
          <w:szCs w:val="22"/>
        </w:rPr>
      </w:pPr>
      <w:r>
        <w:rPr>
          <w:rFonts w:ascii="Calibri" w:hAnsi="Calibri" w:cs="Calibri"/>
          <w:color w:val="000000" w:themeColor="text1"/>
          <w:sz w:val="22"/>
          <w:szCs w:val="22"/>
        </w:rPr>
        <w:t xml:space="preserve"> </w:t>
      </w:r>
      <w:r w:rsidR="00C37567">
        <w:rPr>
          <w:rFonts w:ascii="Calibri" w:hAnsi="Calibri" w:cs="Calibri"/>
          <w:color w:val="000000" w:themeColor="text1"/>
          <w:sz w:val="22"/>
          <w:szCs w:val="22"/>
        </w:rPr>
        <w:t>Founded by: John Cadbury</w:t>
      </w:r>
      <w:r>
        <w:rPr>
          <w:rFonts w:ascii="Calibri" w:hAnsi="Calibri" w:cs="Calibri"/>
          <w:color w:val="000000" w:themeColor="text1"/>
          <w:sz w:val="22"/>
          <w:szCs w:val="22"/>
        </w:rPr>
        <w:t xml:space="preserve">                                                                                        Country: </w:t>
      </w:r>
      <w:r w:rsidR="006B03D8">
        <w:rPr>
          <w:rFonts w:ascii="Calibri" w:hAnsi="Calibri" w:cs="Calibri"/>
          <w:color w:val="000000" w:themeColor="text1"/>
          <w:sz w:val="22"/>
          <w:szCs w:val="22"/>
        </w:rPr>
        <w:t>United Kingdom</w:t>
      </w:r>
    </w:p>
    <w:p w14:paraId="41BC5D7C" w14:textId="77777777" w:rsidR="00D777A1" w:rsidRDefault="002E3F46" w:rsidP="00730229">
      <w:pPr>
        <w:ind w:left="0" w:firstLine="0"/>
      </w:pPr>
      <w:r>
        <w:t xml:space="preserve">                                                   </w:t>
      </w:r>
    </w:p>
    <w:p w14:paraId="2FE1C419" w14:textId="32C356E2" w:rsidR="00730229" w:rsidRDefault="002E3F46" w:rsidP="00D777A1">
      <w:pPr>
        <w:ind w:left="0" w:firstLine="0"/>
        <w:jc w:val="center"/>
      </w:pPr>
      <w:r>
        <w:t>Operates in over 60 countries</w:t>
      </w:r>
    </w:p>
    <w:p w14:paraId="55AD5024" w14:textId="77777777" w:rsidR="00D777A1" w:rsidRDefault="00D777A1" w:rsidP="00F06387">
      <w:pPr>
        <w:ind w:left="0" w:firstLine="0"/>
        <w:rPr>
          <w:rFonts w:ascii="Calibri" w:hAnsi="Calibri" w:cs="Calibri"/>
          <w:b/>
          <w:bCs/>
          <w:color w:val="000000" w:themeColor="text1"/>
          <w:sz w:val="22"/>
          <w:szCs w:val="22"/>
        </w:rPr>
      </w:pPr>
    </w:p>
    <w:p w14:paraId="74E851C3" w14:textId="77777777" w:rsidR="00D777A1" w:rsidRDefault="00D777A1" w:rsidP="00F06387">
      <w:pPr>
        <w:ind w:left="0" w:firstLine="0"/>
        <w:rPr>
          <w:rFonts w:ascii="Calibri" w:hAnsi="Calibri" w:cs="Calibri"/>
          <w:b/>
          <w:bCs/>
          <w:color w:val="000000" w:themeColor="text1"/>
          <w:sz w:val="22"/>
          <w:szCs w:val="22"/>
        </w:rPr>
      </w:pPr>
    </w:p>
    <w:p w14:paraId="43FFF090" w14:textId="138E8FE8" w:rsidR="00FF0F65" w:rsidRDefault="00401602" w:rsidP="00F06387">
      <w:pPr>
        <w:ind w:left="0" w:firstLine="0"/>
        <w:rPr>
          <w:rFonts w:ascii="Calibri" w:hAnsi="Calibri" w:cs="Calibri"/>
          <w:b/>
          <w:bCs/>
          <w:color w:val="000000" w:themeColor="text1"/>
          <w:sz w:val="22"/>
          <w:szCs w:val="22"/>
        </w:rPr>
      </w:pPr>
      <w:r>
        <w:rPr>
          <w:rFonts w:ascii="Calibri" w:hAnsi="Calibri" w:cs="Calibri"/>
          <w:b/>
          <w:bCs/>
          <w:color w:val="000000" w:themeColor="text1"/>
          <w:sz w:val="22"/>
          <w:szCs w:val="22"/>
        </w:rPr>
        <w:lastRenderedPageBreak/>
        <w:t>Cadbury</w:t>
      </w:r>
      <w:r w:rsidR="006E5A86">
        <w:rPr>
          <w:rFonts w:ascii="Calibri" w:hAnsi="Calibri" w:cs="Calibri"/>
          <w:b/>
          <w:bCs/>
          <w:color w:val="000000" w:themeColor="text1"/>
          <w:sz w:val="22"/>
          <w:szCs w:val="22"/>
        </w:rPr>
        <w:t>’s</w:t>
      </w:r>
      <w:r>
        <w:rPr>
          <w:rFonts w:ascii="Calibri" w:hAnsi="Calibri" w:cs="Calibri"/>
          <w:b/>
          <w:bCs/>
          <w:color w:val="000000" w:themeColor="text1"/>
          <w:sz w:val="22"/>
          <w:szCs w:val="22"/>
        </w:rPr>
        <w:t xml:space="preserve"> Mission</w:t>
      </w:r>
    </w:p>
    <w:p w14:paraId="62DAB468" w14:textId="5F3365CF" w:rsidR="000354EA" w:rsidRDefault="000354EA" w:rsidP="00F06387">
      <w:pPr>
        <w:ind w:left="0" w:firstLine="0"/>
        <w:rPr>
          <w:rFonts w:ascii="Calibri" w:hAnsi="Calibri" w:cs="Calibri"/>
          <w:bCs/>
          <w:color w:val="000000" w:themeColor="text1"/>
          <w:sz w:val="22"/>
          <w:szCs w:val="22"/>
        </w:rPr>
      </w:pPr>
      <w:r>
        <w:rPr>
          <w:rFonts w:ascii="Calibri" w:hAnsi="Calibri" w:cs="Calibri"/>
          <w:bCs/>
          <w:color w:val="000000" w:themeColor="text1"/>
          <w:sz w:val="22"/>
          <w:szCs w:val="22"/>
        </w:rPr>
        <w:t xml:space="preserve">       Cadbury is one of the biggest and the most trusted brands that provide chocolates, foods and beverages to the</w:t>
      </w:r>
      <w:r w:rsidR="006E5A86">
        <w:rPr>
          <w:rFonts w:ascii="Calibri" w:hAnsi="Calibri" w:cs="Calibri"/>
          <w:bCs/>
          <w:color w:val="000000" w:themeColor="text1"/>
          <w:sz w:val="22"/>
          <w:szCs w:val="22"/>
        </w:rPr>
        <w:t>ir</w:t>
      </w:r>
      <w:r>
        <w:rPr>
          <w:rFonts w:ascii="Calibri" w:hAnsi="Calibri" w:cs="Calibri"/>
          <w:bCs/>
          <w:color w:val="000000" w:themeColor="text1"/>
          <w:sz w:val="22"/>
          <w:szCs w:val="22"/>
        </w:rPr>
        <w:t xml:space="preserve"> customers. The goal of the company is to expand its</w:t>
      </w:r>
      <w:r w:rsidR="00D777A1">
        <w:rPr>
          <w:rFonts w:ascii="Calibri" w:hAnsi="Calibri" w:cs="Calibri"/>
          <w:bCs/>
          <w:color w:val="000000" w:themeColor="text1"/>
          <w:sz w:val="22"/>
          <w:szCs w:val="22"/>
        </w:rPr>
        <w:t xml:space="preserve"> value, sales and customer base and also to provide tasty and healthy chocolates to its customers.</w:t>
      </w:r>
    </w:p>
    <w:p w14:paraId="607D41B9" w14:textId="77777777" w:rsidR="00D777A1" w:rsidRDefault="00D777A1" w:rsidP="00D777A1">
      <w:pPr>
        <w:ind w:left="0" w:firstLine="0"/>
        <w:rPr>
          <w:rFonts w:asciiTheme="minorHAnsi" w:hAnsiTheme="minorHAnsi" w:cstheme="minorHAnsi"/>
          <w:sz w:val="22"/>
          <w:szCs w:val="22"/>
        </w:rPr>
      </w:pPr>
      <w:r>
        <w:rPr>
          <w:rFonts w:asciiTheme="minorHAnsi" w:hAnsiTheme="minorHAnsi" w:cstheme="minorHAnsi"/>
          <w:sz w:val="22"/>
          <w:szCs w:val="22"/>
        </w:rPr>
        <w:t>“Cadbury is a leading global confectionery company with an outstanding portfolio of chocolate, gum and candy brands.” (</w:t>
      </w:r>
      <w:hyperlink r:id="rId9" w:history="1">
        <w:r w:rsidRPr="00F06387">
          <w:rPr>
            <w:rStyle w:val="Hyperlink"/>
            <w:rFonts w:asciiTheme="minorHAnsi" w:hAnsiTheme="minorHAnsi" w:cstheme="minorHAnsi"/>
            <w:sz w:val="22"/>
            <w:szCs w:val="22"/>
          </w:rPr>
          <w:t>https://thecadburychocolatier.wordpress.com</w:t>
        </w:r>
      </w:hyperlink>
      <w:r>
        <w:rPr>
          <w:rFonts w:asciiTheme="minorHAnsi" w:hAnsiTheme="minorHAnsi" w:cstheme="minorHAnsi"/>
          <w:sz w:val="22"/>
          <w:szCs w:val="22"/>
        </w:rPr>
        <w:t>)</w:t>
      </w:r>
    </w:p>
    <w:p w14:paraId="296345E6" w14:textId="77777777" w:rsidR="00D777A1" w:rsidRDefault="00D777A1" w:rsidP="00F06387">
      <w:pPr>
        <w:ind w:left="0" w:firstLine="0"/>
        <w:rPr>
          <w:rFonts w:ascii="Calibri" w:hAnsi="Calibri" w:cs="Calibri"/>
          <w:b/>
          <w:bCs/>
          <w:color w:val="000000" w:themeColor="text1"/>
          <w:sz w:val="22"/>
          <w:szCs w:val="22"/>
        </w:rPr>
      </w:pPr>
    </w:p>
    <w:p w14:paraId="22387A31" w14:textId="53A22EFB" w:rsidR="00BB4B43" w:rsidRPr="00F06387" w:rsidRDefault="00514E97" w:rsidP="00F06387">
      <w:pPr>
        <w:ind w:left="0" w:firstLine="0"/>
        <w:rPr>
          <w:rFonts w:asciiTheme="minorHAnsi" w:hAnsiTheme="minorHAnsi" w:cstheme="minorHAnsi"/>
          <w:sz w:val="22"/>
          <w:szCs w:val="22"/>
        </w:rPr>
      </w:pPr>
      <w:r>
        <w:rPr>
          <w:rFonts w:ascii="Calibri" w:hAnsi="Calibri" w:cs="Calibri"/>
          <w:b/>
          <w:bCs/>
          <w:color w:val="000000" w:themeColor="text1"/>
          <w:sz w:val="22"/>
          <w:szCs w:val="22"/>
        </w:rPr>
        <w:t>The story behind the Cadbury name</w:t>
      </w:r>
    </w:p>
    <w:p w14:paraId="02861393" w14:textId="33ACBE79" w:rsidR="00E80E0E" w:rsidRDefault="00E80E0E" w:rsidP="00514E97">
      <w:pPr>
        <w:pStyle w:val="Heading2"/>
        <w:rPr>
          <w:rFonts w:ascii="Calibri" w:hAnsi="Calibri" w:cs="Calibri"/>
          <w:color w:val="000000" w:themeColor="text1"/>
          <w:sz w:val="22"/>
          <w:szCs w:val="22"/>
        </w:rPr>
      </w:pPr>
      <w:r>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legacy starts back in 1824 when John Cadbury open a shop in Birmingh</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w:t>
      </w:r>
      <w:r w:rsidR="00C00E6A">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selling cocoa and chocolate, </w:t>
      </w:r>
      <w:r w:rsidR="00C00E6A">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he used to </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prepare using a pestle and mortar. </w:t>
      </w:r>
      <w:r w:rsidR="0002119D">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Manufacturing starts</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1831, </w:t>
      </w:r>
      <w:r w:rsidR="00825811">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 </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John open</w:t>
      </w:r>
      <w:r w:rsidR="00825811">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1C7325">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factory in Crooked Lane and start producing on a commercial scale.</w:t>
      </w:r>
      <w:r>
        <w:rPr>
          <w:rFonts w:ascii="Calibri" w:hAnsi="Calibri" w:cs="Calibri"/>
          <w:color w:val="000000" w:themeColor="text1"/>
          <w:sz w:val="22"/>
          <w:szCs w:val="22"/>
        </w:rPr>
        <w:t xml:space="preserve"> </w:t>
      </w:r>
    </w:p>
    <w:p w14:paraId="3B7BB2BE" w14:textId="2FDE48D8" w:rsidR="00CC1C35" w:rsidRPr="00CC1C35" w:rsidRDefault="00D777A1" w:rsidP="00CC1C35">
      <w:pPr>
        <w:pStyle w:val="Heading2"/>
        <w:rPr>
          <w:rFonts w:ascii="Calibri" w:hAnsi="Calibri" w:cs="Calibri"/>
          <w:color w:val="000000" w:themeColor="text1"/>
          <w:sz w:val="22"/>
          <w:szCs w:val="22"/>
        </w:rPr>
      </w:pPr>
      <w:r>
        <w:rPr>
          <w:rFonts w:ascii="Calibri" w:hAnsi="Calibri" w:cs="Calibri"/>
          <w:color w:val="000000" w:themeColor="text1"/>
          <w:sz w:val="22"/>
          <w:szCs w:val="22"/>
        </w:rPr>
        <w:t>In 1842 he was selling</w:t>
      </w:r>
      <w:r w:rsidR="002B5162">
        <w:rPr>
          <w:rFonts w:ascii="Calibri" w:hAnsi="Calibri" w:cs="Calibri"/>
          <w:color w:val="000000" w:themeColor="text1"/>
          <w:sz w:val="22"/>
          <w:szCs w:val="22"/>
        </w:rPr>
        <w:t xml:space="preserve"> no less than 16 varieties of drinking ch</w:t>
      </w:r>
      <w:r w:rsidR="003C375B">
        <w:rPr>
          <w:rFonts w:ascii="Calibri" w:hAnsi="Calibri" w:cs="Calibri"/>
          <w:color w:val="000000" w:themeColor="text1"/>
          <w:sz w:val="22"/>
          <w:szCs w:val="22"/>
        </w:rPr>
        <w:t>oco</w:t>
      </w:r>
      <w:r w:rsidR="00E80E0E">
        <w:rPr>
          <w:rFonts w:ascii="Calibri" w:hAnsi="Calibri" w:cs="Calibri"/>
          <w:color w:val="000000" w:themeColor="text1"/>
          <w:sz w:val="22"/>
          <w:szCs w:val="22"/>
        </w:rPr>
        <w:t>late and 11 different cocoas</w:t>
      </w:r>
      <w:r w:rsidR="003C375B">
        <w:rPr>
          <w:rFonts w:ascii="Calibri" w:hAnsi="Calibri" w:cs="Calibri"/>
          <w:color w:val="000000" w:themeColor="text1"/>
          <w:sz w:val="22"/>
          <w:szCs w:val="22"/>
        </w:rPr>
        <w:t xml:space="preserve">, </w:t>
      </w:r>
      <w:r w:rsidR="00E80E0E">
        <w:rPr>
          <w:rFonts w:ascii="Calibri" w:hAnsi="Calibri" w:cs="Calibri"/>
          <w:color w:val="000000" w:themeColor="text1"/>
          <w:sz w:val="22"/>
          <w:szCs w:val="22"/>
        </w:rPr>
        <w:t>also</w:t>
      </w:r>
      <w:r w:rsidR="002B5162">
        <w:rPr>
          <w:rFonts w:ascii="Calibri" w:hAnsi="Calibri" w:cs="Calibri"/>
          <w:color w:val="000000" w:themeColor="text1"/>
          <w:sz w:val="22"/>
          <w:szCs w:val="22"/>
        </w:rPr>
        <w:t xml:space="preserve"> in the form of pressed cakes and powder. In 1847, Cadbury’s </w:t>
      </w:r>
      <w:r w:rsidR="007F46D5">
        <w:rPr>
          <w:rFonts w:ascii="Calibri" w:hAnsi="Calibri" w:cs="Calibri"/>
          <w:color w:val="000000" w:themeColor="text1"/>
          <w:sz w:val="22"/>
          <w:szCs w:val="22"/>
        </w:rPr>
        <w:t>moved into a new</w:t>
      </w:r>
      <w:r w:rsidR="001C7325">
        <w:rPr>
          <w:rFonts w:ascii="Calibri" w:hAnsi="Calibri" w:cs="Calibri"/>
          <w:color w:val="000000" w:themeColor="text1"/>
          <w:sz w:val="22"/>
          <w:szCs w:val="22"/>
        </w:rPr>
        <w:t xml:space="preserve"> </w:t>
      </w:r>
      <w:r w:rsidR="007F46D5">
        <w:rPr>
          <w:rFonts w:ascii="Calibri" w:hAnsi="Calibri" w:cs="Calibri"/>
          <w:color w:val="000000" w:themeColor="text1"/>
          <w:sz w:val="22"/>
          <w:szCs w:val="22"/>
        </w:rPr>
        <w:t xml:space="preserve">factory in the centre of Birmingham with its own canal link to Birmingham Navigation Canal and to all the major ports in Britain. </w:t>
      </w:r>
    </w:p>
    <w:p w14:paraId="0F6C82CD" w14:textId="6A780E69" w:rsidR="006E7B01" w:rsidRPr="0030060A" w:rsidRDefault="007B733C" w:rsidP="00C00E6A">
      <w:pPr>
        <w:ind w:left="0" w:firstLine="0"/>
        <w:rPr>
          <w:rFonts w:ascii="Calibri" w:hAnsi="Calibri" w:cs="Calibri"/>
          <w:noProof/>
          <w:sz w:val="22"/>
          <w:szCs w:val="22"/>
        </w:rPr>
      </w:pPr>
      <w:r w:rsidRPr="0030060A">
        <w:rPr>
          <w:rFonts w:ascii="Calibri" w:hAnsi="Calibri" w:cs="Calibri"/>
          <w:noProof/>
          <w:sz w:val="22"/>
          <w:szCs w:val="22"/>
        </w:rPr>
        <w:drawing>
          <wp:anchor distT="0" distB="0" distL="114300" distR="114300" simplePos="0" relativeHeight="251658240" behindDoc="1" locked="0" layoutInCell="1" allowOverlap="1" wp14:anchorId="73110782" wp14:editId="4584E4D4">
            <wp:simplePos x="0" y="0"/>
            <wp:positionH relativeFrom="margin">
              <wp:align>left</wp:align>
            </wp:positionH>
            <wp:positionV relativeFrom="paragraph">
              <wp:posOffset>81915</wp:posOffset>
            </wp:positionV>
            <wp:extent cx="1706880" cy="129540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1706880" cy="1295400"/>
                    </a:xfrm>
                    <a:prstGeom prst="rect">
                      <a:avLst/>
                    </a:prstGeom>
                  </pic:spPr>
                </pic:pic>
              </a:graphicData>
            </a:graphic>
            <wp14:sizeRelH relativeFrom="page">
              <wp14:pctWidth>0</wp14:pctWidth>
            </wp14:sizeRelH>
            <wp14:sizeRelV relativeFrom="page">
              <wp14:pctHeight>0</wp14:pctHeight>
            </wp14:sizeRelV>
          </wp:anchor>
        </w:drawing>
      </w:r>
      <w:r w:rsidRPr="0030060A">
        <w:rPr>
          <w:rFonts w:ascii="Calibri" w:hAnsi="Calibri" w:cs="Calibri"/>
          <w:noProof/>
          <w:sz w:val="22"/>
          <w:szCs w:val="22"/>
        </w:rPr>
        <w:drawing>
          <wp:anchor distT="0" distB="0" distL="114300" distR="114300" simplePos="0" relativeHeight="251673600" behindDoc="1" locked="0" layoutInCell="1" allowOverlap="1" wp14:anchorId="3530B17E" wp14:editId="389BA187">
            <wp:simplePos x="0" y="0"/>
            <wp:positionH relativeFrom="margin">
              <wp:align>right</wp:align>
            </wp:positionH>
            <wp:positionV relativeFrom="paragraph">
              <wp:posOffset>6350</wp:posOffset>
            </wp:positionV>
            <wp:extent cx="1911985" cy="139446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1985" cy="139446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t xml:space="preserve">                                                       </w:t>
      </w:r>
      <w:r>
        <w:rPr>
          <w:rFonts w:ascii="Calibri" w:hAnsi="Calibri" w:cs="Calibri"/>
          <w:noProof/>
          <w:sz w:val="22"/>
          <w:szCs w:val="22"/>
        </w:rPr>
        <w:drawing>
          <wp:inline distT="0" distB="0" distL="0" distR="0" wp14:anchorId="0F76EF7B" wp14:editId="7CDB77E8">
            <wp:extent cx="2057400" cy="14020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nvas2.png"/>
                    <pic:cNvPicPr/>
                  </pic:nvPicPr>
                  <pic:blipFill>
                    <a:blip r:embed="rId12">
                      <a:extLst>
                        <a:ext uri="{28A0092B-C50C-407E-A947-70E740481C1C}">
                          <a14:useLocalDpi xmlns:a14="http://schemas.microsoft.com/office/drawing/2010/main" val="0"/>
                        </a:ext>
                      </a:extLst>
                    </a:blip>
                    <a:stretch>
                      <a:fillRect/>
                    </a:stretch>
                  </pic:blipFill>
                  <pic:spPr>
                    <a:xfrm>
                      <a:off x="0" y="0"/>
                      <a:ext cx="2196154" cy="1496638"/>
                    </a:xfrm>
                    <a:prstGeom prst="rect">
                      <a:avLst/>
                    </a:prstGeom>
                  </pic:spPr>
                </pic:pic>
              </a:graphicData>
            </a:graphic>
          </wp:inline>
        </w:drawing>
      </w:r>
    </w:p>
    <w:p w14:paraId="7D9D5B36" w14:textId="77777777" w:rsidR="00D777A1" w:rsidRDefault="007B733C" w:rsidP="007B733C">
      <w:pPr>
        <w:ind w:left="0" w:firstLine="0"/>
        <w:rPr>
          <w:rFonts w:ascii="Calibri" w:hAnsi="Calibri" w:cs="Calibri"/>
          <w:sz w:val="22"/>
          <w:szCs w:val="22"/>
        </w:rPr>
      </w:pPr>
      <w:r>
        <w:rPr>
          <w:rFonts w:ascii="Calibri" w:hAnsi="Calibri" w:cs="Calibri"/>
          <w:sz w:val="22"/>
          <w:szCs w:val="22"/>
        </w:rPr>
        <w:t xml:space="preserve">   </w:t>
      </w:r>
    </w:p>
    <w:p w14:paraId="2C325C24" w14:textId="0D9B4C6A" w:rsidR="000A521D" w:rsidRDefault="007B733C" w:rsidP="007B733C">
      <w:pPr>
        <w:ind w:left="0" w:firstLine="0"/>
        <w:rPr>
          <w:rFonts w:ascii="Calibri" w:hAnsi="Calibri" w:cs="Calibri"/>
          <w:sz w:val="22"/>
          <w:szCs w:val="22"/>
        </w:rPr>
      </w:pPr>
      <w:r>
        <w:rPr>
          <w:rFonts w:ascii="Calibri" w:hAnsi="Calibri" w:cs="Calibri"/>
          <w:sz w:val="22"/>
          <w:szCs w:val="22"/>
        </w:rPr>
        <w:t xml:space="preserve">    </w:t>
      </w:r>
      <w:r w:rsidR="003C375B">
        <w:rPr>
          <w:rFonts w:ascii="Calibri" w:hAnsi="Calibri" w:cs="Calibri"/>
          <w:sz w:val="22"/>
          <w:szCs w:val="22"/>
        </w:rPr>
        <w:t xml:space="preserve">John Cadbury retired in </w:t>
      </w:r>
      <w:r w:rsidR="0002119D">
        <w:rPr>
          <w:rFonts w:ascii="Calibri" w:hAnsi="Calibri" w:cs="Calibri"/>
          <w:sz w:val="22"/>
          <w:szCs w:val="22"/>
        </w:rPr>
        <w:t xml:space="preserve">1861 </w:t>
      </w:r>
      <w:r w:rsidR="00C00E6A">
        <w:rPr>
          <w:rFonts w:ascii="Calibri" w:hAnsi="Calibri" w:cs="Calibri"/>
          <w:sz w:val="22"/>
          <w:szCs w:val="22"/>
        </w:rPr>
        <w:t>because of his health condition</w:t>
      </w:r>
      <w:r w:rsidR="00276C6F">
        <w:rPr>
          <w:rFonts w:ascii="Calibri" w:hAnsi="Calibri" w:cs="Calibri"/>
          <w:sz w:val="22"/>
          <w:szCs w:val="22"/>
        </w:rPr>
        <w:t>, leaving his sons</w:t>
      </w:r>
      <w:r w:rsidR="00C00E6A">
        <w:rPr>
          <w:rFonts w:ascii="Calibri" w:hAnsi="Calibri" w:cs="Calibri"/>
          <w:sz w:val="22"/>
          <w:szCs w:val="22"/>
        </w:rPr>
        <w:t xml:space="preserve"> (25 and 21 years old) taking </w:t>
      </w:r>
      <w:r w:rsidR="00276C6F">
        <w:rPr>
          <w:rFonts w:ascii="Calibri" w:hAnsi="Calibri" w:cs="Calibri"/>
          <w:sz w:val="22"/>
          <w:szCs w:val="22"/>
        </w:rPr>
        <w:t xml:space="preserve">control over the business. </w:t>
      </w:r>
      <w:r w:rsidR="005A0D6F">
        <w:rPr>
          <w:rFonts w:ascii="Calibri" w:hAnsi="Calibri" w:cs="Calibri"/>
          <w:sz w:val="22"/>
          <w:szCs w:val="22"/>
        </w:rPr>
        <w:t xml:space="preserve">The significant </w:t>
      </w:r>
      <w:r w:rsidR="004F2479">
        <w:rPr>
          <w:rFonts w:ascii="Calibri" w:hAnsi="Calibri" w:cs="Calibri"/>
          <w:sz w:val="22"/>
          <w:szCs w:val="22"/>
        </w:rPr>
        <w:t>momen</w:t>
      </w:r>
      <w:r w:rsidR="00FE0BD0">
        <w:rPr>
          <w:rFonts w:ascii="Calibri" w:hAnsi="Calibri" w:cs="Calibri"/>
          <w:sz w:val="22"/>
          <w:szCs w:val="22"/>
        </w:rPr>
        <w:t>t for Cadbury business, take place</w:t>
      </w:r>
      <w:r w:rsidR="004F2479">
        <w:rPr>
          <w:rFonts w:ascii="Calibri" w:hAnsi="Calibri" w:cs="Calibri"/>
          <w:sz w:val="22"/>
          <w:szCs w:val="22"/>
        </w:rPr>
        <w:t xml:space="preserve"> in 1866, when the brothers found and </w:t>
      </w:r>
      <w:r w:rsidR="00B71BFD">
        <w:rPr>
          <w:rFonts w:ascii="Calibri" w:hAnsi="Calibri" w:cs="Calibri"/>
          <w:sz w:val="22"/>
          <w:szCs w:val="22"/>
        </w:rPr>
        <w:t>introd</w:t>
      </w:r>
      <w:r w:rsidR="005A0D6F">
        <w:rPr>
          <w:rFonts w:ascii="Calibri" w:hAnsi="Calibri" w:cs="Calibri"/>
          <w:sz w:val="22"/>
          <w:szCs w:val="22"/>
        </w:rPr>
        <w:t>uce the new processing method</w:t>
      </w:r>
      <w:r w:rsidR="00B71BFD">
        <w:rPr>
          <w:rFonts w:ascii="Calibri" w:hAnsi="Calibri" w:cs="Calibri"/>
          <w:sz w:val="22"/>
          <w:szCs w:val="22"/>
        </w:rPr>
        <w:t xml:space="preserve"> and the</w:t>
      </w:r>
      <w:r w:rsidR="00825811">
        <w:rPr>
          <w:rFonts w:ascii="Calibri" w:hAnsi="Calibri" w:cs="Calibri"/>
          <w:sz w:val="22"/>
          <w:szCs w:val="22"/>
        </w:rPr>
        <w:t>y</w:t>
      </w:r>
      <w:r w:rsidR="00B71BFD">
        <w:rPr>
          <w:rFonts w:ascii="Calibri" w:hAnsi="Calibri" w:cs="Calibri"/>
          <w:sz w:val="22"/>
          <w:szCs w:val="22"/>
        </w:rPr>
        <w:t xml:space="preserve"> launch “Cadbury Cocoa Essence”, by </w:t>
      </w:r>
      <w:r w:rsidR="00825811">
        <w:rPr>
          <w:rFonts w:ascii="Calibri" w:hAnsi="Calibri" w:cs="Calibri"/>
          <w:sz w:val="22"/>
          <w:szCs w:val="22"/>
        </w:rPr>
        <w:t>purchasing</w:t>
      </w:r>
      <w:r w:rsidR="00B71BFD">
        <w:rPr>
          <w:rFonts w:ascii="Calibri" w:hAnsi="Calibri" w:cs="Calibri"/>
          <w:sz w:val="22"/>
          <w:szCs w:val="22"/>
        </w:rPr>
        <w:t xml:space="preserve"> an advanced and original cocoa press from</w:t>
      </w:r>
      <w:r w:rsidR="004F2479">
        <w:rPr>
          <w:rFonts w:ascii="Calibri" w:hAnsi="Calibri" w:cs="Calibri"/>
          <w:sz w:val="22"/>
          <w:szCs w:val="22"/>
        </w:rPr>
        <w:t xml:space="preserve"> a Dutch manufacturer</w:t>
      </w:r>
      <w:r w:rsidR="009A6301">
        <w:rPr>
          <w:rFonts w:ascii="Calibri" w:hAnsi="Calibri" w:cs="Calibri"/>
          <w:sz w:val="22"/>
          <w:szCs w:val="22"/>
        </w:rPr>
        <w:t xml:space="preserve">. </w:t>
      </w:r>
      <w:r w:rsidR="00C00E6A">
        <w:rPr>
          <w:rFonts w:ascii="Calibri" w:hAnsi="Calibri" w:cs="Calibri"/>
          <w:sz w:val="22"/>
          <w:szCs w:val="22"/>
        </w:rPr>
        <w:t xml:space="preserve">This investment </w:t>
      </w:r>
      <w:r w:rsidR="009A6301">
        <w:rPr>
          <w:rFonts w:ascii="Calibri" w:hAnsi="Calibri" w:cs="Calibri"/>
          <w:sz w:val="22"/>
          <w:szCs w:val="22"/>
        </w:rPr>
        <w:t>paid off and transformed a small bus</w:t>
      </w:r>
      <w:r w:rsidR="00AD3A36">
        <w:rPr>
          <w:rFonts w:ascii="Calibri" w:hAnsi="Calibri" w:cs="Calibri"/>
          <w:sz w:val="22"/>
          <w:szCs w:val="22"/>
        </w:rPr>
        <w:t xml:space="preserve">iness into a worldwide company and </w:t>
      </w:r>
      <w:r w:rsidR="00825811">
        <w:rPr>
          <w:rFonts w:ascii="Calibri" w:hAnsi="Calibri" w:cs="Calibri"/>
          <w:sz w:val="22"/>
          <w:szCs w:val="22"/>
        </w:rPr>
        <w:t>contribute</w:t>
      </w:r>
      <w:r w:rsidR="002D2316">
        <w:rPr>
          <w:rFonts w:ascii="Calibri" w:hAnsi="Calibri" w:cs="Calibri"/>
          <w:sz w:val="22"/>
          <w:szCs w:val="22"/>
        </w:rPr>
        <w:t xml:space="preserve"> to the future and economic wellbeing</w:t>
      </w:r>
      <w:r w:rsidR="00AD3A36">
        <w:rPr>
          <w:rFonts w:ascii="Calibri" w:hAnsi="Calibri" w:cs="Calibri"/>
          <w:sz w:val="22"/>
          <w:szCs w:val="22"/>
        </w:rPr>
        <w:t xml:space="preserve"> of Cadbury. (</w:t>
      </w:r>
      <w:hyperlink r:id="rId13" w:history="1">
        <w:r w:rsidR="00AD3A36" w:rsidRPr="00AD3A36">
          <w:rPr>
            <w:rStyle w:val="Hyperlink"/>
            <w:rFonts w:ascii="Calibri" w:hAnsi="Calibri" w:cs="Calibri"/>
            <w:sz w:val="22"/>
            <w:szCs w:val="22"/>
          </w:rPr>
          <w:t>https://www.cadbury.co.uk/</w:t>
        </w:r>
      </w:hyperlink>
      <w:r w:rsidR="00AD3A36">
        <w:rPr>
          <w:rFonts w:ascii="Calibri" w:hAnsi="Calibri" w:cs="Calibri"/>
          <w:sz w:val="22"/>
          <w:szCs w:val="22"/>
        </w:rPr>
        <w:t>)</w:t>
      </w:r>
    </w:p>
    <w:p w14:paraId="0AE8FCFD" w14:textId="77777777" w:rsidR="00D777A1" w:rsidRDefault="00D777A1" w:rsidP="00D650E7">
      <w:pPr>
        <w:ind w:left="0" w:firstLine="0"/>
        <w:rPr>
          <w:rFonts w:ascii="Calibri" w:hAnsi="Calibri" w:cs="Calibri"/>
          <w:b/>
          <w:color w:val="000000" w:themeColor="text1"/>
          <w:sz w:val="22"/>
          <w:szCs w:val="22"/>
        </w:rPr>
      </w:pPr>
    </w:p>
    <w:p w14:paraId="2DF624B5" w14:textId="23059F61" w:rsidR="00164F41" w:rsidRPr="00D650E7" w:rsidRDefault="00D650E7" w:rsidP="00D650E7">
      <w:pPr>
        <w:ind w:left="0" w:firstLine="0"/>
        <w:rPr>
          <w:rFonts w:ascii="Calibri" w:hAnsi="Calibri" w:cs="Calibri"/>
          <w:sz w:val="22"/>
          <w:szCs w:val="22"/>
        </w:rPr>
      </w:pPr>
      <w:r>
        <w:rPr>
          <w:rFonts w:ascii="Calibri" w:hAnsi="Calibri" w:cs="Calibri"/>
          <w:b/>
          <w:color w:val="000000" w:themeColor="text1"/>
          <w:sz w:val="22"/>
          <w:szCs w:val="22"/>
        </w:rPr>
        <w:t>Other important moments in the Cadbury’s general history</w:t>
      </w:r>
      <w:r w:rsidR="00FE43F2">
        <w:rPr>
          <w:rFonts w:ascii="Calibri" w:hAnsi="Calibri" w:cs="Calibri"/>
          <w:b/>
          <w:color w:val="000000" w:themeColor="text1"/>
          <w:sz w:val="22"/>
          <w:szCs w:val="22"/>
        </w:rPr>
        <w:t>:</w:t>
      </w:r>
    </w:p>
    <w:p w14:paraId="7F7D7669" w14:textId="23C7FA02" w:rsidR="005A0D6F" w:rsidRDefault="005A0D6F" w:rsidP="00FE0BD0">
      <w:pPr>
        <w:pStyle w:val="ListParagraph"/>
        <w:numPr>
          <w:ilvl w:val="0"/>
          <w:numId w:val="23"/>
        </w:numPr>
        <w:rPr>
          <w:rFonts w:ascii="Calibri" w:hAnsi="Calibri" w:cs="Calibri"/>
          <w:color w:val="000000" w:themeColor="text1"/>
          <w:sz w:val="22"/>
          <w:szCs w:val="22"/>
        </w:rPr>
      </w:pPr>
      <w:r w:rsidRPr="00FE0BD0">
        <w:rPr>
          <w:rFonts w:ascii="Calibri" w:hAnsi="Calibri" w:cs="Calibri"/>
          <w:color w:val="000000" w:themeColor="text1"/>
          <w:sz w:val="22"/>
          <w:szCs w:val="22"/>
        </w:rPr>
        <w:t xml:space="preserve">1878, </w:t>
      </w:r>
      <w:r w:rsidR="008C27D7" w:rsidRPr="00FE0BD0">
        <w:rPr>
          <w:rFonts w:ascii="Calibri" w:hAnsi="Calibri" w:cs="Calibri"/>
          <w:color w:val="000000" w:themeColor="text1"/>
          <w:sz w:val="22"/>
          <w:szCs w:val="22"/>
        </w:rPr>
        <w:t>a new fact</w:t>
      </w:r>
      <w:r w:rsidR="00FE3F08" w:rsidRPr="00FE0BD0">
        <w:rPr>
          <w:rFonts w:ascii="Calibri" w:hAnsi="Calibri" w:cs="Calibri"/>
          <w:color w:val="000000" w:themeColor="text1"/>
          <w:sz w:val="22"/>
          <w:szCs w:val="22"/>
        </w:rPr>
        <w:t xml:space="preserve">ory </w:t>
      </w:r>
      <w:r w:rsidRPr="00FE0BD0">
        <w:rPr>
          <w:rFonts w:ascii="Calibri" w:hAnsi="Calibri" w:cs="Calibri"/>
          <w:color w:val="000000" w:themeColor="text1"/>
          <w:sz w:val="22"/>
          <w:szCs w:val="22"/>
        </w:rPr>
        <w:t xml:space="preserve">in </w:t>
      </w:r>
      <w:r w:rsidR="002D2316" w:rsidRPr="00FE0BD0">
        <w:rPr>
          <w:rFonts w:ascii="Calibri" w:hAnsi="Calibri" w:cs="Calibri"/>
          <w:color w:val="000000" w:themeColor="text1"/>
          <w:sz w:val="22"/>
          <w:szCs w:val="22"/>
        </w:rPr>
        <w:t xml:space="preserve">Bournville near Birmingham; </w:t>
      </w:r>
    </w:p>
    <w:p w14:paraId="7ACCDA90" w14:textId="3ACA53B7" w:rsidR="00C963D7" w:rsidRDefault="00C963D7" w:rsidP="00FE0BD0">
      <w:pPr>
        <w:pStyle w:val="ListParagraph"/>
        <w:numPr>
          <w:ilvl w:val="0"/>
          <w:numId w:val="23"/>
        </w:numPr>
        <w:rPr>
          <w:rFonts w:ascii="Calibri" w:hAnsi="Calibri" w:cs="Calibri"/>
          <w:color w:val="000000" w:themeColor="text1"/>
          <w:sz w:val="22"/>
          <w:szCs w:val="22"/>
        </w:rPr>
      </w:pPr>
      <w:r>
        <w:rPr>
          <w:rFonts w:ascii="Calibri" w:hAnsi="Calibri" w:cs="Calibri"/>
          <w:color w:val="000000" w:themeColor="text1"/>
          <w:sz w:val="22"/>
          <w:szCs w:val="22"/>
        </w:rPr>
        <w:t>In 1900, Cadbury create posters and press advertisements</w:t>
      </w:r>
      <w:r w:rsidR="006B309A">
        <w:rPr>
          <w:rFonts w:ascii="Calibri" w:hAnsi="Calibri" w:cs="Calibri"/>
          <w:color w:val="000000" w:themeColor="text1"/>
          <w:sz w:val="22"/>
          <w:szCs w:val="22"/>
        </w:rPr>
        <w:t>;</w:t>
      </w:r>
    </w:p>
    <w:p w14:paraId="7C54D339" w14:textId="767FCD96" w:rsidR="007B733C" w:rsidRPr="007B733C" w:rsidRDefault="006B309A" w:rsidP="007B733C">
      <w:pPr>
        <w:pStyle w:val="ListParagraph"/>
        <w:numPr>
          <w:ilvl w:val="0"/>
          <w:numId w:val="23"/>
        </w:numPr>
        <w:rPr>
          <w:rFonts w:ascii="Calibri" w:hAnsi="Calibri" w:cs="Calibri"/>
          <w:color w:val="000000" w:themeColor="text1"/>
          <w:sz w:val="22"/>
          <w:szCs w:val="22"/>
        </w:rPr>
      </w:pPr>
      <w:r>
        <w:rPr>
          <w:rFonts w:ascii="Calibri" w:hAnsi="Calibri" w:cs="Calibri"/>
          <w:sz w:val="22"/>
          <w:szCs w:val="22"/>
        </w:rPr>
        <w:t>F</w:t>
      </w:r>
      <w:r w:rsidR="0002119D">
        <w:rPr>
          <w:rFonts w:ascii="Calibri" w:hAnsi="Calibri" w:cs="Calibri"/>
          <w:sz w:val="22"/>
          <w:szCs w:val="22"/>
        </w:rPr>
        <w:t>irst</w:t>
      </w:r>
      <w:r w:rsidR="00FE0BD0">
        <w:rPr>
          <w:rFonts w:ascii="Calibri" w:hAnsi="Calibri" w:cs="Calibri"/>
          <w:sz w:val="22"/>
          <w:szCs w:val="22"/>
        </w:rPr>
        <w:t xml:space="preserve"> Cadbury’s</w:t>
      </w:r>
      <w:r w:rsidR="0002119D">
        <w:rPr>
          <w:rFonts w:ascii="Calibri" w:hAnsi="Calibri" w:cs="Calibri"/>
          <w:sz w:val="22"/>
          <w:szCs w:val="22"/>
        </w:rPr>
        <w:t xml:space="preserve"> logo appears in 19</w:t>
      </w:r>
      <w:r>
        <w:rPr>
          <w:rFonts w:ascii="Calibri" w:hAnsi="Calibri" w:cs="Calibri"/>
          <w:sz w:val="22"/>
          <w:szCs w:val="22"/>
        </w:rPr>
        <w:t>1</w:t>
      </w:r>
      <w:r w:rsidR="0002119D">
        <w:rPr>
          <w:rFonts w:ascii="Calibri" w:hAnsi="Calibri" w:cs="Calibri"/>
          <w:sz w:val="22"/>
          <w:szCs w:val="22"/>
        </w:rPr>
        <w:t xml:space="preserve">1 (the </w:t>
      </w:r>
      <w:r>
        <w:rPr>
          <w:rFonts w:ascii="Calibri" w:hAnsi="Calibri" w:cs="Calibri"/>
          <w:sz w:val="22"/>
          <w:szCs w:val="22"/>
        </w:rPr>
        <w:t>image of a stylised cocoa tree combined with Cadbury name);</w:t>
      </w:r>
    </w:p>
    <w:p w14:paraId="1FFEE04A" w14:textId="6CE843E1" w:rsidR="006B309A" w:rsidRDefault="006B309A" w:rsidP="007B733C">
      <w:pPr>
        <w:pStyle w:val="ListParagraph"/>
        <w:numPr>
          <w:ilvl w:val="0"/>
          <w:numId w:val="23"/>
        </w:numPr>
        <w:rPr>
          <w:rFonts w:ascii="Calibri" w:hAnsi="Calibri" w:cs="Calibri"/>
          <w:color w:val="000000" w:themeColor="text1"/>
          <w:sz w:val="22"/>
          <w:szCs w:val="22"/>
        </w:rPr>
      </w:pPr>
      <w:r>
        <w:rPr>
          <w:rFonts w:ascii="Calibri" w:hAnsi="Calibri" w:cs="Calibri"/>
          <w:color w:val="000000" w:themeColor="text1"/>
          <w:sz w:val="22"/>
          <w:szCs w:val="22"/>
        </w:rPr>
        <w:lastRenderedPageBreak/>
        <w:t>Cadbury bought J.S. Fry &amp; Sons Limited in 1919;</w:t>
      </w:r>
    </w:p>
    <w:p w14:paraId="454799CD" w14:textId="23069442" w:rsidR="00DC4DAE" w:rsidRDefault="00DC4DAE" w:rsidP="007B733C">
      <w:pPr>
        <w:pStyle w:val="ListParagraph"/>
        <w:numPr>
          <w:ilvl w:val="0"/>
          <w:numId w:val="23"/>
        </w:numPr>
        <w:rPr>
          <w:rFonts w:ascii="Calibri" w:hAnsi="Calibri" w:cs="Calibri"/>
          <w:color w:val="000000" w:themeColor="text1"/>
          <w:sz w:val="22"/>
          <w:szCs w:val="22"/>
        </w:rPr>
      </w:pPr>
      <w:r>
        <w:rPr>
          <w:rFonts w:ascii="Calibri" w:hAnsi="Calibri" w:cs="Calibri"/>
          <w:color w:val="000000" w:themeColor="text1"/>
          <w:sz w:val="22"/>
          <w:szCs w:val="22"/>
        </w:rPr>
        <w:t>The Cadbury script logo come out in 1921;</w:t>
      </w:r>
    </w:p>
    <w:p w14:paraId="4E725EC0" w14:textId="55DC5A93" w:rsidR="00DC4DAE" w:rsidRPr="006B309A" w:rsidRDefault="00DC4DAE" w:rsidP="007B733C">
      <w:pPr>
        <w:pStyle w:val="ListParagraph"/>
        <w:numPr>
          <w:ilvl w:val="0"/>
          <w:numId w:val="23"/>
        </w:numPr>
        <w:rPr>
          <w:rFonts w:ascii="Calibri" w:hAnsi="Calibri" w:cs="Calibri"/>
          <w:color w:val="000000" w:themeColor="text1"/>
          <w:sz w:val="22"/>
          <w:szCs w:val="22"/>
        </w:rPr>
      </w:pPr>
      <w:r>
        <w:rPr>
          <w:rFonts w:ascii="Calibri" w:hAnsi="Calibri" w:cs="Calibri"/>
          <w:color w:val="000000" w:themeColor="text1"/>
          <w:sz w:val="22"/>
          <w:szCs w:val="22"/>
        </w:rPr>
        <w:t>1928, the ’glass and a half’ logo is launched;</w:t>
      </w:r>
    </w:p>
    <w:p w14:paraId="610034F8" w14:textId="2BED6606" w:rsidR="007B733C" w:rsidRPr="007B733C" w:rsidRDefault="0014435B" w:rsidP="007B733C">
      <w:pPr>
        <w:pStyle w:val="ListParagraph"/>
        <w:numPr>
          <w:ilvl w:val="0"/>
          <w:numId w:val="23"/>
        </w:numPr>
        <w:rPr>
          <w:rFonts w:ascii="Calibri" w:hAnsi="Calibri" w:cs="Calibri"/>
          <w:color w:val="000000" w:themeColor="text1"/>
          <w:sz w:val="22"/>
          <w:szCs w:val="22"/>
        </w:rPr>
      </w:pPr>
      <w:r>
        <w:rPr>
          <w:rFonts w:ascii="Calibri" w:hAnsi="Calibri" w:cs="Calibri"/>
          <w:sz w:val="22"/>
          <w:szCs w:val="22"/>
        </w:rPr>
        <w:t>King George VI and Queen Elizabeth visit Bournville in 1939;</w:t>
      </w:r>
      <w:r w:rsidR="00C84DC6" w:rsidRPr="007B733C">
        <w:rPr>
          <w:rFonts w:ascii="Calibri" w:hAnsi="Calibri" w:cs="Calibri"/>
          <w:sz w:val="22"/>
          <w:szCs w:val="22"/>
        </w:rPr>
        <w:t xml:space="preserve"> </w:t>
      </w:r>
      <w:r w:rsidR="009F62EC">
        <w:rPr>
          <w:rFonts w:ascii="Calibri" w:hAnsi="Calibri" w:cs="Calibri"/>
          <w:sz w:val="22"/>
          <w:szCs w:val="22"/>
        </w:rPr>
        <w:t xml:space="preserve">    </w:t>
      </w:r>
    </w:p>
    <w:p w14:paraId="07236D6D" w14:textId="77777777" w:rsidR="007B733C" w:rsidRPr="007B733C" w:rsidRDefault="00D150D9" w:rsidP="007B733C">
      <w:pPr>
        <w:pStyle w:val="ListParagraph"/>
        <w:numPr>
          <w:ilvl w:val="0"/>
          <w:numId w:val="23"/>
        </w:numPr>
        <w:rPr>
          <w:rFonts w:ascii="Calibri" w:hAnsi="Calibri" w:cs="Calibri"/>
          <w:color w:val="000000" w:themeColor="text1"/>
          <w:sz w:val="22"/>
          <w:szCs w:val="22"/>
        </w:rPr>
      </w:pPr>
      <w:r w:rsidRPr="007B733C">
        <w:rPr>
          <w:rFonts w:ascii="Calibri" w:hAnsi="Calibri" w:cs="Calibri"/>
          <w:sz w:val="22"/>
          <w:szCs w:val="22"/>
        </w:rPr>
        <w:t xml:space="preserve">1955, first Cadbury’s TV advert; </w:t>
      </w:r>
    </w:p>
    <w:p w14:paraId="5B3B2D8E" w14:textId="698EE7F9" w:rsidR="007B733C" w:rsidRPr="007B733C" w:rsidRDefault="00885AD6" w:rsidP="007B733C">
      <w:pPr>
        <w:pStyle w:val="ListParagraph"/>
        <w:numPr>
          <w:ilvl w:val="0"/>
          <w:numId w:val="23"/>
        </w:numPr>
        <w:rPr>
          <w:rFonts w:ascii="Calibri" w:hAnsi="Calibri" w:cs="Calibri"/>
          <w:color w:val="000000" w:themeColor="text1"/>
          <w:sz w:val="22"/>
          <w:szCs w:val="22"/>
        </w:rPr>
      </w:pPr>
      <w:r w:rsidRPr="007B733C">
        <w:rPr>
          <w:rFonts w:ascii="Calibri" w:hAnsi="Calibri" w:cs="Calibri"/>
          <w:sz w:val="22"/>
          <w:szCs w:val="22"/>
        </w:rPr>
        <w:t xml:space="preserve">1969, </w:t>
      </w:r>
      <w:r w:rsidR="0014435B">
        <w:rPr>
          <w:rFonts w:ascii="Calibri" w:hAnsi="Calibri" w:cs="Calibri"/>
          <w:sz w:val="22"/>
          <w:szCs w:val="22"/>
        </w:rPr>
        <w:t>Cadbury merges with Schweppes;</w:t>
      </w:r>
      <w:r w:rsidRPr="007B733C">
        <w:rPr>
          <w:rFonts w:ascii="Calibri" w:hAnsi="Calibri" w:cs="Calibri"/>
          <w:sz w:val="22"/>
          <w:szCs w:val="22"/>
        </w:rPr>
        <w:t xml:space="preserve"> </w:t>
      </w:r>
    </w:p>
    <w:p w14:paraId="6B550210" w14:textId="3C1C8C34" w:rsidR="007B733C" w:rsidRPr="007B733C" w:rsidRDefault="00C84DC6" w:rsidP="007B733C">
      <w:pPr>
        <w:pStyle w:val="ListParagraph"/>
        <w:numPr>
          <w:ilvl w:val="0"/>
          <w:numId w:val="23"/>
        </w:numPr>
        <w:rPr>
          <w:rFonts w:ascii="Calibri" w:hAnsi="Calibri" w:cs="Calibri"/>
          <w:color w:val="000000" w:themeColor="text1"/>
          <w:sz w:val="22"/>
          <w:szCs w:val="22"/>
        </w:rPr>
      </w:pPr>
      <w:r w:rsidRPr="007B733C">
        <w:rPr>
          <w:rFonts w:ascii="Calibri" w:hAnsi="Calibri" w:cs="Calibri"/>
          <w:sz w:val="22"/>
          <w:szCs w:val="22"/>
        </w:rPr>
        <w:t>2003, Cadbury Schweppes buys Adams (the world’s 2</w:t>
      </w:r>
      <w:r w:rsidRPr="007B733C">
        <w:rPr>
          <w:rFonts w:ascii="Calibri" w:hAnsi="Calibri" w:cs="Calibri"/>
          <w:sz w:val="22"/>
          <w:szCs w:val="22"/>
          <w:vertAlign w:val="superscript"/>
        </w:rPr>
        <w:t>nd</w:t>
      </w:r>
      <w:r w:rsidRPr="007B733C">
        <w:rPr>
          <w:rFonts w:ascii="Calibri" w:hAnsi="Calibri" w:cs="Calibri"/>
          <w:sz w:val="22"/>
          <w:szCs w:val="22"/>
        </w:rPr>
        <w:t xml:space="preserve"> gum manufacturer) a</w:t>
      </w:r>
      <w:r w:rsidR="006E7BBC">
        <w:rPr>
          <w:rFonts w:ascii="Calibri" w:hAnsi="Calibri" w:cs="Calibri"/>
          <w:sz w:val="22"/>
          <w:szCs w:val="22"/>
        </w:rPr>
        <w:t>nd achieve their goal of ruling</w:t>
      </w:r>
      <w:r w:rsidRPr="007B733C">
        <w:rPr>
          <w:rFonts w:ascii="Calibri" w:hAnsi="Calibri" w:cs="Calibri"/>
          <w:sz w:val="22"/>
          <w:szCs w:val="22"/>
        </w:rPr>
        <w:t xml:space="preserve"> the market; </w:t>
      </w:r>
    </w:p>
    <w:p w14:paraId="19CF3402" w14:textId="121B785E" w:rsidR="006E5A86" w:rsidRPr="006E5A86" w:rsidRDefault="00C84DC6" w:rsidP="006E5A86">
      <w:pPr>
        <w:pStyle w:val="ListParagraph"/>
        <w:numPr>
          <w:ilvl w:val="0"/>
          <w:numId w:val="23"/>
        </w:numPr>
        <w:rPr>
          <w:rFonts w:ascii="Calibri" w:hAnsi="Calibri" w:cs="Calibri"/>
          <w:color w:val="000000" w:themeColor="text1"/>
          <w:sz w:val="22"/>
          <w:szCs w:val="22"/>
        </w:rPr>
      </w:pPr>
      <w:r w:rsidRPr="007B733C">
        <w:rPr>
          <w:rFonts w:ascii="Calibri" w:hAnsi="Calibri" w:cs="Calibri"/>
          <w:sz w:val="22"/>
          <w:szCs w:val="22"/>
        </w:rPr>
        <w:t xml:space="preserve">2007, Cadbury’s Gorilla advert; </w:t>
      </w:r>
    </w:p>
    <w:p w14:paraId="1221F106" w14:textId="08564E2A" w:rsidR="0052086E" w:rsidRDefault="006E7BBC" w:rsidP="006E7BBC">
      <w:pPr>
        <w:ind w:left="0" w:firstLine="0"/>
        <w:rPr>
          <w:rFonts w:ascii="Calibri" w:hAnsi="Calibri" w:cs="Calibri"/>
          <w:sz w:val="22"/>
          <w:szCs w:val="22"/>
        </w:rPr>
      </w:pPr>
      <w:r>
        <w:rPr>
          <w:rFonts w:ascii="Calibri" w:hAnsi="Calibri" w:cs="Calibri"/>
          <w:sz w:val="22"/>
          <w:szCs w:val="22"/>
        </w:rPr>
        <w:t xml:space="preserve">    </w:t>
      </w:r>
      <w:r>
        <w:rPr>
          <w:rFonts w:ascii="Calibri" w:hAnsi="Calibri" w:cs="Calibri"/>
          <w:noProof/>
          <w:sz w:val="22"/>
          <w:szCs w:val="22"/>
        </w:rPr>
        <w:drawing>
          <wp:inline distT="0" distB="0" distL="0" distR="0" wp14:anchorId="03325949" wp14:editId="3AB4664D">
            <wp:extent cx="2057400" cy="1295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dbury1.jpg"/>
                    <pic:cNvPicPr/>
                  </pic:nvPicPr>
                  <pic:blipFill>
                    <a:blip r:embed="rId14">
                      <a:extLst>
                        <a:ext uri="{28A0092B-C50C-407E-A947-70E740481C1C}">
                          <a14:useLocalDpi xmlns:a14="http://schemas.microsoft.com/office/drawing/2010/main" val="0"/>
                        </a:ext>
                      </a:extLst>
                    </a:blip>
                    <a:stretch>
                      <a:fillRect/>
                    </a:stretch>
                  </pic:blipFill>
                  <pic:spPr>
                    <a:xfrm>
                      <a:off x="0" y="0"/>
                      <a:ext cx="2057400" cy="1295400"/>
                    </a:xfrm>
                    <a:prstGeom prst="rect">
                      <a:avLst/>
                    </a:prstGeom>
                  </pic:spPr>
                </pic:pic>
              </a:graphicData>
            </a:graphic>
          </wp:inline>
        </w:drawing>
      </w:r>
      <w:r>
        <w:rPr>
          <w:rFonts w:ascii="Calibri" w:hAnsi="Calibri" w:cs="Calibri"/>
          <w:noProof/>
          <w:sz w:val="22"/>
          <w:szCs w:val="22"/>
        </w:rPr>
        <w:drawing>
          <wp:inline distT="0" distB="0" distL="0" distR="0" wp14:anchorId="6DF6C17B" wp14:editId="12D8C0AA">
            <wp:extent cx="1508760" cy="12795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ZsopVgXcAAxcMi.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08760" cy="1279525"/>
                    </a:xfrm>
                    <a:prstGeom prst="rect">
                      <a:avLst/>
                    </a:prstGeom>
                  </pic:spPr>
                </pic:pic>
              </a:graphicData>
            </a:graphic>
          </wp:inline>
        </w:drawing>
      </w:r>
      <w:r w:rsidR="00633496">
        <w:rPr>
          <w:rFonts w:ascii="Calibri" w:hAnsi="Calibri" w:cs="Calibri"/>
          <w:noProof/>
          <w:sz w:val="22"/>
          <w:szCs w:val="22"/>
        </w:rPr>
        <w:drawing>
          <wp:inline distT="0" distB="0" distL="0" distR="0" wp14:anchorId="3AC010D0" wp14:editId="5E07730B">
            <wp:extent cx="2019300" cy="12725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_113476676_cadbury_200kcal_multipack_landscap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19300" cy="1272540"/>
                    </a:xfrm>
                    <a:prstGeom prst="rect">
                      <a:avLst/>
                    </a:prstGeom>
                  </pic:spPr>
                </pic:pic>
              </a:graphicData>
            </a:graphic>
          </wp:inline>
        </w:drawing>
      </w:r>
    </w:p>
    <w:p w14:paraId="05C93777" w14:textId="77777777" w:rsidR="00366113" w:rsidRDefault="00921871" w:rsidP="00921871">
      <w:pPr>
        <w:ind w:left="0" w:firstLine="0"/>
        <w:rPr>
          <w:rFonts w:ascii="Calibri" w:hAnsi="Calibri" w:cs="Calibri"/>
          <w:b/>
          <w:color w:val="000000" w:themeColor="text1"/>
          <w:sz w:val="22"/>
          <w:szCs w:val="22"/>
        </w:rPr>
      </w:pPr>
      <w:r>
        <w:rPr>
          <w:rFonts w:ascii="Calibri" w:hAnsi="Calibri" w:cs="Calibri"/>
          <w:b/>
          <w:color w:val="000000" w:themeColor="text1"/>
          <w:sz w:val="22"/>
          <w:szCs w:val="22"/>
        </w:rPr>
        <w:t xml:space="preserve">   </w:t>
      </w:r>
      <w:r w:rsidR="00CC11C9">
        <w:rPr>
          <w:rFonts w:ascii="Calibri" w:hAnsi="Calibri" w:cs="Calibri"/>
          <w:b/>
          <w:color w:val="000000" w:themeColor="text1"/>
          <w:sz w:val="22"/>
          <w:szCs w:val="22"/>
        </w:rPr>
        <w:t xml:space="preserve"> </w:t>
      </w:r>
    </w:p>
    <w:p w14:paraId="7ED7EB46" w14:textId="1F4005D7" w:rsidR="000A521D" w:rsidRPr="00CC11C9" w:rsidRDefault="00366113" w:rsidP="00921871">
      <w:pPr>
        <w:ind w:left="0" w:firstLine="0"/>
        <w:rPr>
          <w:rFonts w:ascii="Calibri" w:hAnsi="Calibri" w:cs="Calibri"/>
          <w:b/>
          <w:color w:val="000000" w:themeColor="text1"/>
          <w:sz w:val="22"/>
          <w:szCs w:val="22"/>
        </w:rPr>
      </w:pPr>
      <w:r>
        <w:rPr>
          <w:rFonts w:ascii="Calibri" w:hAnsi="Calibri" w:cs="Calibri"/>
          <w:b/>
          <w:color w:val="000000" w:themeColor="text1"/>
          <w:sz w:val="22"/>
          <w:szCs w:val="22"/>
        </w:rPr>
        <w:t xml:space="preserve">    </w:t>
      </w:r>
      <w:r w:rsidR="000A521D">
        <w:rPr>
          <w:rFonts w:ascii="Calibri" w:hAnsi="Calibri" w:cs="Calibri"/>
          <w:b/>
          <w:color w:val="000000" w:themeColor="text1"/>
          <w:sz w:val="22"/>
          <w:szCs w:val="22"/>
        </w:rPr>
        <w:t>Products launches and dates in the Cadbury’s general history:</w:t>
      </w:r>
    </w:p>
    <w:p w14:paraId="131C498C" w14:textId="5DBAA575" w:rsidR="00F64E7A" w:rsidRPr="000E62DB" w:rsidRDefault="000A521D" w:rsidP="000E62DB">
      <w:pPr>
        <w:pStyle w:val="ListParagraph"/>
        <w:numPr>
          <w:ilvl w:val="0"/>
          <w:numId w:val="30"/>
        </w:numPr>
        <w:rPr>
          <w:rFonts w:ascii="Calibri" w:hAnsi="Calibri" w:cs="Calibri"/>
          <w:sz w:val="22"/>
          <w:szCs w:val="22"/>
        </w:rPr>
      </w:pPr>
      <w:r w:rsidRPr="000E62DB">
        <w:rPr>
          <w:rFonts w:ascii="Calibri" w:hAnsi="Calibri" w:cs="Calibri"/>
          <w:color w:val="000000" w:themeColor="text1"/>
          <w:sz w:val="22"/>
          <w:szCs w:val="22"/>
        </w:rPr>
        <w:t>Cadbury Eggs</w:t>
      </w:r>
      <w:r w:rsidR="0014435B" w:rsidRPr="000E62DB">
        <w:rPr>
          <w:rFonts w:ascii="Calibri" w:hAnsi="Calibri" w:cs="Calibri"/>
          <w:color w:val="000000" w:themeColor="text1"/>
          <w:sz w:val="22"/>
          <w:szCs w:val="22"/>
        </w:rPr>
        <w:t xml:space="preserve"> (1875)</w:t>
      </w:r>
      <w:r w:rsidRPr="000E62DB">
        <w:rPr>
          <w:rFonts w:ascii="Calibri" w:hAnsi="Calibri" w:cs="Calibri"/>
          <w:color w:val="000000" w:themeColor="text1"/>
          <w:sz w:val="22"/>
          <w:szCs w:val="22"/>
        </w:rPr>
        <w:t xml:space="preserve">; </w:t>
      </w:r>
      <w:r w:rsidR="000E62DB" w:rsidRPr="000E62DB">
        <w:rPr>
          <w:rFonts w:ascii="Calibri" w:hAnsi="Calibri" w:cs="Calibri"/>
          <w:color w:val="000000" w:themeColor="text1"/>
          <w:sz w:val="22"/>
          <w:szCs w:val="22"/>
        </w:rPr>
        <w:t xml:space="preserve">       </w:t>
      </w:r>
      <w:r w:rsidR="000E62DB">
        <w:rPr>
          <w:rFonts w:ascii="Calibri" w:hAnsi="Calibri" w:cs="Calibri"/>
          <w:color w:val="000000" w:themeColor="text1"/>
          <w:sz w:val="22"/>
          <w:szCs w:val="22"/>
        </w:rPr>
        <w:t xml:space="preserve">                                         </w:t>
      </w:r>
      <w:r w:rsidR="00F64E7A" w:rsidRPr="000E62DB">
        <w:rPr>
          <w:rFonts w:ascii="Calibri" w:hAnsi="Calibri" w:cs="Calibri"/>
          <w:color w:val="000000" w:themeColor="text1"/>
          <w:sz w:val="22"/>
          <w:szCs w:val="22"/>
        </w:rPr>
        <w:t>First milk chocolate bar (</w:t>
      </w:r>
      <w:r w:rsidRPr="000E62DB">
        <w:rPr>
          <w:rFonts w:ascii="Calibri" w:hAnsi="Calibri" w:cs="Calibri"/>
          <w:color w:val="000000" w:themeColor="text1"/>
          <w:sz w:val="22"/>
          <w:szCs w:val="22"/>
        </w:rPr>
        <w:t>1897</w:t>
      </w:r>
      <w:r w:rsidR="00F64E7A" w:rsidRPr="000E62DB">
        <w:rPr>
          <w:rFonts w:ascii="Calibri" w:hAnsi="Calibri" w:cs="Calibri"/>
          <w:color w:val="000000" w:themeColor="text1"/>
          <w:sz w:val="22"/>
          <w:szCs w:val="22"/>
        </w:rPr>
        <w:t>)</w:t>
      </w:r>
      <w:r w:rsidRPr="000E62DB">
        <w:rPr>
          <w:rFonts w:ascii="Calibri" w:hAnsi="Calibri" w:cs="Calibri"/>
          <w:color w:val="000000" w:themeColor="text1"/>
          <w:sz w:val="22"/>
          <w:szCs w:val="22"/>
        </w:rPr>
        <w:t>;</w:t>
      </w:r>
      <w:r w:rsidR="00431D68" w:rsidRPr="000E62DB">
        <w:rPr>
          <w:rFonts w:ascii="Calibri" w:hAnsi="Calibri" w:cs="Calibri"/>
          <w:color w:val="000000" w:themeColor="text1"/>
          <w:sz w:val="22"/>
          <w:szCs w:val="22"/>
        </w:rPr>
        <w:t xml:space="preserve">                                                  </w:t>
      </w:r>
    </w:p>
    <w:p w14:paraId="48493AE5" w14:textId="1C6805FE" w:rsidR="00F64E7A" w:rsidRPr="000E62DB" w:rsidRDefault="00F64E7A" w:rsidP="000E62DB">
      <w:pPr>
        <w:pStyle w:val="ListParagraph"/>
        <w:numPr>
          <w:ilvl w:val="0"/>
          <w:numId w:val="30"/>
        </w:numPr>
        <w:rPr>
          <w:rFonts w:ascii="Calibri" w:hAnsi="Calibri" w:cs="Calibri"/>
          <w:sz w:val="22"/>
          <w:szCs w:val="22"/>
        </w:rPr>
      </w:pPr>
      <w:r>
        <w:rPr>
          <w:rFonts w:ascii="Calibri" w:hAnsi="Calibri" w:cs="Calibri"/>
          <w:color w:val="000000" w:themeColor="text1"/>
          <w:sz w:val="22"/>
          <w:szCs w:val="22"/>
        </w:rPr>
        <w:t xml:space="preserve">Dairy Milk chocolate bar </w:t>
      </w:r>
      <w:r w:rsidR="004F10E4">
        <w:rPr>
          <w:rFonts w:ascii="Calibri" w:hAnsi="Calibri" w:cs="Calibri"/>
          <w:color w:val="000000" w:themeColor="text1"/>
          <w:sz w:val="22"/>
          <w:szCs w:val="22"/>
        </w:rPr>
        <w:t>(</w:t>
      </w:r>
      <w:r w:rsidR="000A521D" w:rsidRPr="0052086E">
        <w:rPr>
          <w:rFonts w:ascii="Calibri" w:hAnsi="Calibri" w:cs="Calibri"/>
          <w:color w:val="000000" w:themeColor="text1"/>
          <w:sz w:val="22"/>
          <w:szCs w:val="22"/>
        </w:rPr>
        <w:t>1905</w:t>
      </w:r>
      <w:r w:rsidR="004F10E4">
        <w:rPr>
          <w:rFonts w:ascii="Calibri" w:hAnsi="Calibri" w:cs="Calibri"/>
          <w:color w:val="000000" w:themeColor="text1"/>
          <w:sz w:val="22"/>
          <w:szCs w:val="22"/>
        </w:rPr>
        <w:t>)</w:t>
      </w:r>
      <w:r w:rsidR="00A179C5" w:rsidRPr="0052086E">
        <w:rPr>
          <w:rFonts w:ascii="Calibri" w:hAnsi="Calibri" w:cs="Calibri"/>
          <w:color w:val="000000" w:themeColor="text1"/>
          <w:sz w:val="22"/>
          <w:szCs w:val="22"/>
        </w:rPr>
        <w:t xml:space="preserve">; </w:t>
      </w:r>
      <w:r w:rsidR="000E62DB">
        <w:rPr>
          <w:rFonts w:ascii="Calibri" w:hAnsi="Calibri" w:cs="Calibri"/>
          <w:color w:val="000000" w:themeColor="text1"/>
          <w:sz w:val="22"/>
          <w:szCs w:val="22"/>
        </w:rPr>
        <w:t xml:space="preserve">                             </w:t>
      </w:r>
      <w:r w:rsidR="00A179C5" w:rsidRPr="000E62DB">
        <w:rPr>
          <w:rFonts w:ascii="Calibri" w:hAnsi="Calibri" w:cs="Calibri"/>
          <w:sz w:val="22"/>
          <w:szCs w:val="22"/>
        </w:rPr>
        <w:t xml:space="preserve">Bournville Cocoa (1906); </w:t>
      </w:r>
    </w:p>
    <w:p w14:paraId="475DBAF4" w14:textId="3B28844B" w:rsidR="00F64E7A" w:rsidRPr="000E62DB" w:rsidRDefault="00A179C5" w:rsidP="000E62DB">
      <w:pPr>
        <w:pStyle w:val="ListParagraph"/>
        <w:numPr>
          <w:ilvl w:val="0"/>
          <w:numId w:val="30"/>
        </w:numPr>
        <w:rPr>
          <w:rFonts w:ascii="Calibri" w:hAnsi="Calibri" w:cs="Calibri"/>
          <w:sz w:val="22"/>
          <w:szCs w:val="22"/>
        </w:rPr>
      </w:pPr>
      <w:r w:rsidRPr="0052086E">
        <w:rPr>
          <w:rFonts w:ascii="Calibri" w:hAnsi="Calibri" w:cs="Calibri"/>
          <w:sz w:val="22"/>
          <w:szCs w:val="22"/>
        </w:rPr>
        <w:t>Bournville Chocolate Bar (1908);</w:t>
      </w:r>
      <w:r w:rsidR="000E62DB">
        <w:rPr>
          <w:rFonts w:ascii="Calibri" w:hAnsi="Calibri" w:cs="Calibri"/>
          <w:sz w:val="22"/>
          <w:szCs w:val="22"/>
        </w:rPr>
        <w:t xml:space="preserve">                              </w:t>
      </w:r>
      <w:r w:rsidRPr="000E62DB">
        <w:rPr>
          <w:rFonts w:ascii="Calibri" w:hAnsi="Calibri" w:cs="Calibri"/>
          <w:sz w:val="22"/>
          <w:szCs w:val="22"/>
        </w:rPr>
        <w:t xml:space="preserve">Milk Tray </w:t>
      </w:r>
      <w:r w:rsidR="004F10E4" w:rsidRPr="000E62DB">
        <w:rPr>
          <w:rFonts w:ascii="Calibri" w:hAnsi="Calibri" w:cs="Calibri"/>
          <w:sz w:val="22"/>
          <w:szCs w:val="22"/>
        </w:rPr>
        <w:t>(</w:t>
      </w:r>
      <w:r w:rsidRPr="000E62DB">
        <w:rPr>
          <w:rFonts w:ascii="Calibri" w:hAnsi="Calibri" w:cs="Calibri"/>
          <w:sz w:val="22"/>
          <w:szCs w:val="22"/>
        </w:rPr>
        <w:t>1915</w:t>
      </w:r>
      <w:r w:rsidR="004F10E4" w:rsidRPr="000E62DB">
        <w:rPr>
          <w:rFonts w:ascii="Calibri" w:hAnsi="Calibri" w:cs="Calibri"/>
          <w:sz w:val="22"/>
          <w:szCs w:val="22"/>
        </w:rPr>
        <w:t>)</w:t>
      </w:r>
      <w:r w:rsidRPr="000E62DB">
        <w:rPr>
          <w:rFonts w:ascii="Calibri" w:hAnsi="Calibri" w:cs="Calibri"/>
          <w:sz w:val="22"/>
          <w:szCs w:val="22"/>
        </w:rPr>
        <w:t xml:space="preserve">; </w:t>
      </w:r>
    </w:p>
    <w:p w14:paraId="50415A7D" w14:textId="2A4BDB4B" w:rsidR="00F64E7A" w:rsidRPr="000E62DB" w:rsidRDefault="00A179C5" w:rsidP="000E62DB">
      <w:pPr>
        <w:pStyle w:val="ListParagraph"/>
        <w:numPr>
          <w:ilvl w:val="0"/>
          <w:numId w:val="30"/>
        </w:numPr>
        <w:rPr>
          <w:rFonts w:ascii="Calibri" w:hAnsi="Calibri" w:cs="Calibri"/>
          <w:sz w:val="22"/>
          <w:szCs w:val="22"/>
        </w:rPr>
      </w:pPr>
      <w:r w:rsidRPr="0052086E">
        <w:rPr>
          <w:rFonts w:ascii="Calibri" w:hAnsi="Calibri" w:cs="Calibri"/>
          <w:sz w:val="22"/>
          <w:szCs w:val="22"/>
        </w:rPr>
        <w:t>Cadb</w:t>
      </w:r>
      <w:r w:rsidR="004F10E4">
        <w:rPr>
          <w:rFonts w:ascii="Calibri" w:hAnsi="Calibri" w:cs="Calibri"/>
          <w:sz w:val="22"/>
          <w:szCs w:val="22"/>
        </w:rPr>
        <w:t>ury’s Flake was first produced</w:t>
      </w:r>
      <w:r w:rsidRPr="0052086E">
        <w:rPr>
          <w:rFonts w:ascii="Calibri" w:hAnsi="Calibri" w:cs="Calibri"/>
          <w:sz w:val="22"/>
          <w:szCs w:val="22"/>
        </w:rPr>
        <w:t xml:space="preserve"> in 1920;</w:t>
      </w:r>
      <w:r w:rsidR="000E62DB">
        <w:rPr>
          <w:rFonts w:ascii="Calibri" w:hAnsi="Calibri" w:cs="Calibri"/>
          <w:sz w:val="22"/>
          <w:szCs w:val="22"/>
        </w:rPr>
        <w:t xml:space="preserve">          </w:t>
      </w:r>
      <w:r w:rsidRPr="000E62DB">
        <w:rPr>
          <w:rFonts w:ascii="Calibri" w:hAnsi="Calibri" w:cs="Calibri"/>
          <w:sz w:val="22"/>
          <w:szCs w:val="22"/>
        </w:rPr>
        <w:t xml:space="preserve">Cadbury’s Crunchy </w:t>
      </w:r>
      <w:r w:rsidR="004F10E4" w:rsidRPr="000E62DB">
        <w:rPr>
          <w:rFonts w:ascii="Calibri" w:hAnsi="Calibri" w:cs="Calibri"/>
          <w:sz w:val="22"/>
          <w:szCs w:val="22"/>
        </w:rPr>
        <w:t>(</w:t>
      </w:r>
      <w:r w:rsidRPr="000E62DB">
        <w:rPr>
          <w:rFonts w:ascii="Calibri" w:hAnsi="Calibri" w:cs="Calibri"/>
          <w:sz w:val="22"/>
          <w:szCs w:val="22"/>
        </w:rPr>
        <w:t>1929</w:t>
      </w:r>
      <w:r w:rsidR="004F10E4" w:rsidRPr="000E62DB">
        <w:rPr>
          <w:rFonts w:ascii="Calibri" w:hAnsi="Calibri" w:cs="Calibri"/>
          <w:sz w:val="22"/>
          <w:szCs w:val="22"/>
        </w:rPr>
        <w:t>)</w:t>
      </w:r>
      <w:r w:rsidRPr="000E62DB">
        <w:rPr>
          <w:rFonts w:ascii="Calibri" w:hAnsi="Calibri" w:cs="Calibri"/>
          <w:sz w:val="22"/>
          <w:szCs w:val="22"/>
        </w:rPr>
        <w:t xml:space="preserve">; </w:t>
      </w:r>
    </w:p>
    <w:p w14:paraId="0ECB6B40" w14:textId="5614D14A" w:rsidR="00F64E7A" w:rsidRPr="000E62DB" w:rsidRDefault="00A179C5" w:rsidP="000E62DB">
      <w:pPr>
        <w:pStyle w:val="ListParagraph"/>
        <w:numPr>
          <w:ilvl w:val="0"/>
          <w:numId w:val="30"/>
        </w:numPr>
        <w:rPr>
          <w:rFonts w:ascii="Calibri" w:hAnsi="Calibri" w:cs="Calibri"/>
          <w:sz w:val="22"/>
          <w:szCs w:val="22"/>
        </w:rPr>
      </w:pPr>
      <w:r w:rsidRPr="0052086E">
        <w:rPr>
          <w:rFonts w:ascii="Calibri" w:hAnsi="Calibri" w:cs="Calibri"/>
          <w:sz w:val="22"/>
          <w:szCs w:val="22"/>
        </w:rPr>
        <w:t>Cadbury Roses introduced in 1938</w:t>
      </w:r>
      <w:r w:rsidR="0052086E" w:rsidRPr="0052086E">
        <w:rPr>
          <w:rFonts w:ascii="Calibri" w:hAnsi="Calibri" w:cs="Calibri"/>
          <w:sz w:val="22"/>
          <w:szCs w:val="22"/>
        </w:rPr>
        <w:t xml:space="preserve">; </w:t>
      </w:r>
      <w:r w:rsidR="000E62DB">
        <w:rPr>
          <w:rFonts w:ascii="Calibri" w:hAnsi="Calibri" w:cs="Calibri"/>
          <w:sz w:val="22"/>
          <w:szCs w:val="22"/>
        </w:rPr>
        <w:t xml:space="preserve">                         </w:t>
      </w:r>
      <w:r w:rsidR="00C84DC6" w:rsidRPr="000E62DB">
        <w:rPr>
          <w:rFonts w:ascii="Calibri" w:hAnsi="Calibri" w:cs="Calibri"/>
          <w:sz w:val="22"/>
          <w:szCs w:val="22"/>
        </w:rPr>
        <w:t xml:space="preserve">Milk Tray Bar </w:t>
      </w:r>
      <w:r w:rsidR="004F10E4" w:rsidRPr="000E62DB">
        <w:rPr>
          <w:rFonts w:ascii="Calibri" w:hAnsi="Calibri" w:cs="Calibri"/>
          <w:sz w:val="22"/>
          <w:szCs w:val="22"/>
        </w:rPr>
        <w:t>(</w:t>
      </w:r>
      <w:r w:rsidR="0052086E" w:rsidRPr="000E62DB">
        <w:rPr>
          <w:rFonts w:ascii="Calibri" w:hAnsi="Calibri" w:cs="Calibri"/>
          <w:sz w:val="22"/>
          <w:szCs w:val="22"/>
        </w:rPr>
        <w:t>1947</w:t>
      </w:r>
      <w:r w:rsidR="004F10E4" w:rsidRPr="000E62DB">
        <w:rPr>
          <w:rFonts w:ascii="Calibri" w:hAnsi="Calibri" w:cs="Calibri"/>
          <w:sz w:val="22"/>
          <w:szCs w:val="22"/>
        </w:rPr>
        <w:t>)</w:t>
      </w:r>
      <w:r w:rsidR="00F64E7A" w:rsidRPr="000E62DB">
        <w:rPr>
          <w:rFonts w:ascii="Calibri" w:hAnsi="Calibri" w:cs="Calibri"/>
          <w:sz w:val="22"/>
          <w:szCs w:val="22"/>
        </w:rPr>
        <w:t>;</w:t>
      </w:r>
    </w:p>
    <w:p w14:paraId="6E6583FE" w14:textId="262BC020" w:rsidR="00F64E7A" w:rsidRPr="000E62DB" w:rsidRDefault="00C84DC6" w:rsidP="000E62DB">
      <w:pPr>
        <w:pStyle w:val="ListParagraph"/>
        <w:numPr>
          <w:ilvl w:val="0"/>
          <w:numId w:val="30"/>
        </w:numPr>
        <w:rPr>
          <w:rFonts w:ascii="Calibri" w:hAnsi="Calibri" w:cs="Calibri"/>
          <w:sz w:val="22"/>
          <w:szCs w:val="22"/>
        </w:rPr>
      </w:pPr>
      <w:r w:rsidRPr="0052086E">
        <w:rPr>
          <w:rFonts w:ascii="Calibri" w:hAnsi="Calibri" w:cs="Calibri"/>
          <w:sz w:val="22"/>
          <w:szCs w:val="22"/>
        </w:rPr>
        <w:t xml:space="preserve">1948, Fudge is launched; </w:t>
      </w:r>
      <w:r w:rsidR="000E62DB">
        <w:rPr>
          <w:rFonts w:ascii="Calibri" w:hAnsi="Calibri" w:cs="Calibri"/>
          <w:sz w:val="22"/>
          <w:szCs w:val="22"/>
        </w:rPr>
        <w:t xml:space="preserve">                                           </w:t>
      </w:r>
      <w:r w:rsidRPr="000E62DB">
        <w:rPr>
          <w:rFonts w:ascii="Calibri" w:hAnsi="Calibri" w:cs="Calibri"/>
          <w:sz w:val="22"/>
          <w:szCs w:val="22"/>
        </w:rPr>
        <w:t xml:space="preserve">Picnic </w:t>
      </w:r>
      <w:r w:rsidR="00F64E7A" w:rsidRPr="000E62DB">
        <w:rPr>
          <w:rFonts w:ascii="Calibri" w:hAnsi="Calibri" w:cs="Calibri"/>
          <w:sz w:val="22"/>
          <w:szCs w:val="22"/>
        </w:rPr>
        <w:t xml:space="preserve">and Lucky Numbers </w:t>
      </w:r>
      <w:r w:rsidR="004F10E4" w:rsidRPr="000E62DB">
        <w:rPr>
          <w:rFonts w:ascii="Calibri" w:hAnsi="Calibri" w:cs="Calibri"/>
          <w:sz w:val="22"/>
          <w:szCs w:val="22"/>
        </w:rPr>
        <w:t>(1958)</w:t>
      </w:r>
      <w:r w:rsidRPr="000E62DB">
        <w:rPr>
          <w:rFonts w:ascii="Calibri" w:hAnsi="Calibri" w:cs="Calibri"/>
          <w:sz w:val="22"/>
          <w:szCs w:val="22"/>
        </w:rPr>
        <w:t>;</w:t>
      </w:r>
    </w:p>
    <w:p w14:paraId="0A9DAD0F" w14:textId="701AC846" w:rsidR="00F64E7A" w:rsidRPr="000E62DB" w:rsidRDefault="00F64E7A" w:rsidP="000E62DB">
      <w:pPr>
        <w:pStyle w:val="ListParagraph"/>
        <w:numPr>
          <w:ilvl w:val="0"/>
          <w:numId w:val="30"/>
        </w:numPr>
        <w:rPr>
          <w:rFonts w:ascii="Calibri" w:hAnsi="Calibri" w:cs="Calibri"/>
          <w:sz w:val="22"/>
          <w:szCs w:val="22"/>
        </w:rPr>
      </w:pPr>
      <w:r>
        <w:rPr>
          <w:rFonts w:ascii="Calibri" w:hAnsi="Calibri" w:cs="Calibri"/>
          <w:sz w:val="22"/>
          <w:szCs w:val="22"/>
        </w:rPr>
        <w:t>Skippy chocolate bar (1960)</w:t>
      </w:r>
      <w:r w:rsidR="00C84DC6" w:rsidRPr="0052086E">
        <w:rPr>
          <w:rFonts w:ascii="Calibri" w:hAnsi="Calibri" w:cs="Calibri"/>
          <w:sz w:val="22"/>
          <w:szCs w:val="22"/>
        </w:rPr>
        <w:t xml:space="preserve">; </w:t>
      </w:r>
      <w:r w:rsidR="000E62DB">
        <w:rPr>
          <w:rFonts w:ascii="Calibri" w:hAnsi="Calibri" w:cs="Calibri"/>
          <w:sz w:val="22"/>
          <w:szCs w:val="22"/>
        </w:rPr>
        <w:t xml:space="preserve">                                     </w:t>
      </w:r>
      <w:r w:rsidR="00C84DC6" w:rsidRPr="000E62DB">
        <w:rPr>
          <w:rFonts w:ascii="Calibri" w:hAnsi="Calibri" w:cs="Calibri"/>
          <w:sz w:val="22"/>
          <w:szCs w:val="22"/>
        </w:rPr>
        <w:t xml:space="preserve">Aztec Bar and Toffee Buttons </w:t>
      </w:r>
      <w:r w:rsidR="004F10E4" w:rsidRPr="000E62DB">
        <w:rPr>
          <w:rFonts w:ascii="Calibri" w:hAnsi="Calibri" w:cs="Calibri"/>
          <w:sz w:val="22"/>
          <w:szCs w:val="22"/>
        </w:rPr>
        <w:t>(1967)</w:t>
      </w:r>
      <w:r w:rsidR="00C84DC6" w:rsidRPr="000E62DB">
        <w:rPr>
          <w:rFonts w:ascii="Calibri" w:hAnsi="Calibri" w:cs="Calibri"/>
          <w:sz w:val="22"/>
          <w:szCs w:val="22"/>
        </w:rPr>
        <w:t xml:space="preserve">; </w:t>
      </w:r>
    </w:p>
    <w:p w14:paraId="232DB2D9" w14:textId="744E07D2" w:rsidR="000E62DB" w:rsidRDefault="00C84DC6" w:rsidP="000A7786">
      <w:pPr>
        <w:pStyle w:val="ListParagraph"/>
        <w:numPr>
          <w:ilvl w:val="0"/>
          <w:numId w:val="30"/>
        </w:numPr>
        <w:rPr>
          <w:rFonts w:ascii="Calibri" w:hAnsi="Calibri" w:cs="Calibri"/>
          <w:sz w:val="22"/>
          <w:szCs w:val="22"/>
        </w:rPr>
      </w:pPr>
      <w:r w:rsidRPr="000E62DB">
        <w:rPr>
          <w:rFonts w:ascii="Calibri" w:hAnsi="Calibri" w:cs="Calibri"/>
          <w:sz w:val="22"/>
          <w:szCs w:val="22"/>
        </w:rPr>
        <w:t xml:space="preserve">Curly Wurly </w:t>
      </w:r>
      <w:r w:rsidR="0052086E" w:rsidRPr="000E62DB">
        <w:rPr>
          <w:rFonts w:ascii="Calibri" w:hAnsi="Calibri" w:cs="Calibri"/>
          <w:sz w:val="22"/>
          <w:szCs w:val="22"/>
        </w:rPr>
        <w:t xml:space="preserve">and </w:t>
      </w:r>
      <w:r w:rsidRPr="000E62DB">
        <w:rPr>
          <w:rFonts w:ascii="Calibri" w:hAnsi="Calibri" w:cs="Calibri"/>
          <w:sz w:val="22"/>
          <w:szCs w:val="22"/>
        </w:rPr>
        <w:t>Old Jamaica</w:t>
      </w:r>
      <w:r w:rsidR="000E62DB" w:rsidRPr="000E62DB">
        <w:rPr>
          <w:rFonts w:ascii="Calibri" w:hAnsi="Calibri" w:cs="Calibri"/>
          <w:sz w:val="22"/>
          <w:szCs w:val="22"/>
        </w:rPr>
        <w:t xml:space="preserve"> (1970)</w:t>
      </w:r>
      <w:r w:rsidRPr="000E62DB">
        <w:rPr>
          <w:rFonts w:ascii="Calibri" w:hAnsi="Calibri" w:cs="Calibri"/>
          <w:sz w:val="22"/>
          <w:szCs w:val="22"/>
        </w:rPr>
        <w:t xml:space="preserve">; </w:t>
      </w:r>
      <w:r w:rsidR="000E62DB">
        <w:rPr>
          <w:rFonts w:ascii="Calibri" w:hAnsi="Calibri" w:cs="Calibri"/>
          <w:sz w:val="22"/>
          <w:szCs w:val="22"/>
        </w:rPr>
        <w:t xml:space="preserve">                       </w:t>
      </w:r>
      <w:r w:rsidRPr="000E62DB">
        <w:rPr>
          <w:rFonts w:ascii="Calibri" w:hAnsi="Calibri" w:cs="Calibri"/>
          <w:sz w:val="22"/>
          <w:szCs w:val="22"/>
        </w:rPr>
        <w:t>Cadbury Crème Egg</w:t>
      </w:r>
      <w:r w:rsidR="000E62DB">
        <w:rPr>
          <w:rFonts w:ascii="Calibri" w:hAnsi="Calibri" w:cs="Calibri"/>
          <w:sz w:val="22"/>
          <w:szCs w:val="22"/>
        </w:rPr>
        <w:t xml:space="preserve"> (1971)</w:t>
      </w:r>
      <w:r w:rsidR="00F64E7A" w:rsidRPr="000E62DB">
        <w:rPr>
          <w:rFonts w:ascii="Calibri" w:hAnsi="Calibri" w:cs="Calibri"/>
          <w:sz w:val="22"/>
          <w:szCs w:val="22"/>
        </w:rPr>
        <w:t>;</w:t>
      </w:r>
    </w:p>
    <w:p w14:paraId="3A717FEB" w14:textId="0947B774" w:rsidR="000E62DB" w:rsidRDefault="00C84DC6" w:rsidP="000A7786">
      <w:pPr>
        <w:pStyle w:val="ListParagraph"/>
        <w:numPr>
          <w:ilvl w:val="0"/>
          <w:numId w:val="30"/>
        </w:numPr>
        <w:rPr>
          <w:rFonts w:ascii="Calibri" w:hAnsi="Calibri" w:cs="Calibri"/>
          <w:sz w:val="22"/>
          <w:szCs w:val="22"/>
        </w:rPr>
      </w:pPr>
      <w:r w:rsidRPr="000E62DB">
        <w:rPr>
          <w:rFonts w:ascii="Calibri" w:hAnsi="Calibri" w:cs="Calibri"/>
          <w:sz w:val="22"/>
          <w:szCs w:val="22"/>
        </w:rPr>
        <w:t xml:space="preserve">Wispa Bar, </w:t>
      </w:r>
      <w:r w:rsidR="0052086E" w:rsidRPr="000E62DB">
        <w:rPr>
          <w:rFonts w:ascii="Calibri" w:hAnsi="Calibri" w:cs="Calibri"/>
          <w:sz w:val="22"/>
          <w:szCs w:val="22"/>
        </w:rPr>
        <w:t>(</w:t>
      </w:r>
      <w:r w:rsidRPr="000E62DB">
        <w:rPr>
          <w:rFonts w:ascii="Calibri" w:hAnsi="Calibri" w:cs="Calibri"/>
          <w:sz w:val="22"/>
          <w:szCs w:val="22"/>
        </w:rPr>
        <w:t>1981</w:t>
      </w:r>
      <w:r w:rsidR="0052086E" w:rsidRPr="000E62DB">
        <w:rPr>
          <w:rFonts w:ascii="Calibri" w:hAnsi="Calibri" w:cs="Calibri"/>
          <w:sz w:val="22"/>
          <w:szCs w:val="22"/>
        </w:rPr>
        <w:t>)</w:t>
      </w:r>
      <w:r w:rsidRPr="000E62DB">
        <w:rPr>
          <w:rFonts w:ascii="Calibri" w:hAnsi="Calibri" w:cs="Calibri"/>
          <w:sz w:val="22"/>
          <w:szCs w:val="22"/>
        </w:rPr>
        <w:t xml:space="preserve">; </w:t>
      </w:r>
      <w:r w:rsidR="000E62DB">
        <w:rPr>
          <w:rFonts w:ascii="Calibri" w:hAnsi="Calibri" w:cs="Calibri"/>
          <w:sz w:val="22"/>
          <w:szCs w:val="22"/>
        </w:rPr>
        <w:t xml:space="preserve">                                                       </w:t>
      </w:r>
      <w:r w:rsidRPr="000E62DB">
        <w:rPr>
          <w:rFonts w:ascii="Calibri" w:hAnsi="Calibri" w:cs="Calibri"/>
          <w:sz w:val="22"/>
          <w:szCs w:val="22"/>
        </w:rPr>
        <w:t xml:space="preserve">Coconut Boost, </w:t>
      </w:r>
      <w:r w:rsidR="0052086E" w:rsidRPr="000E62DB">
        <w:rPr>
          <w:rFonts w:ascii="Calibri" w:hAnsi="Calibri" w:cs="Calibri"/>
          <w:sz w:val="22"/>
          <w:szCs w:val="22"/>
        </w:rPr>
        <w:t>(</w:t>
      </w:r>
      <w:r w:rsidRPr="000E62DB">
        <w:rPr>
          <w:rFonts w:ascii="Calibri" w:hAnsi="Calibri" w:cs="Calibri"/>
          <w:sz w:val="22"/>
          <w:szCs w:val="22"/>
        </w:rPr>
        <w:t>1985</w:t>
      </w:r>
      <w:r w:rsidR="0052086E" w:rsidRPr="000E62DB">
        <w:rPr>
          <w:rFonts w:ascii="Calibri" w:hAnsi="Calibri" w:cs="Calibri"/>
          <w:sz w:val="22"/>
          <w:szCs w:val="22"/>
        </w:rPr>
        <w:t>)</w:t>
      </w:r>
      <w:r w:rsidRPr="000E62DB">
        <w:rPr>
          <w:rFonts w:ascii="Calibri" w:hAnsi="Calibri" w:cs="Calibri"/>
          <w:sz w:val="22"/>
          <w:szCs w:val="22"/>
        </w:rPr>
        <w:t xml:space="preserve">; </w:t>
      </w:r>
    </w:p>
    <w:p w14:paraId="30A54E8E" w14:textId="733FBF7F" w:rsidR="000E62DB" w:rsidRDefault="00C84DC6" w:rsidP="000A7786">
      <w:pPr>
        <w:pStyle w:val="ListParagraph"/>
        <w:numPr>
          <w:ilvl w:val="0"/>
          <w:numId w:val="30"/>
        </w:numPr>
        <w:rPr>
          <w:rFonts w:ascii="Calibri" w:hAnsi="Calibri" w:cs="Calibri"/>
          <w:sz w:val="22"/>
          <w:szCs w:val="22"/>
        </w:rPr>
      </w:pPr>
      <w:r w:rsidRPr="000E62DB">
        <w:rPr>
          <w:rFonts w:ascii="Calibri" w:hAnsi="Calibri" w:cs="Calibri"/>
          <w:sz w:val="22"/>
          <w:szCs w:val="22"/>
        </w:rPr>
        <w:t xml:space="preserve">Twirl, </w:t>
      </w:r>
      <w:r w:rsidR="0052086E" w:rsidRPr="000E62DB">
        <w:rPr>
          <w:rFonts w:ascii="Calibri" w:hAnsi="Calibri" w:cs="Calibri"/>
          <w:sz w:val="22"/>
          <w:szCs w:val="22"/>
        </w:rPr>
        <w:t>(</w:t>
      </w:r>
      <w:r w:rsidRPr="000E62DB">
        <w:rPr>
          <w:rFonts w:ascii="Calibri" w:hAnsi="Calibri" w:cs="Calibri"/>
          <w:sz w:val="22"/>
          <w:szCs w:val="22"/>
        </w:rPr>
        <w:t>1987</w:t>
      </w:r>
      <w:r w:rsidR="0052086E" w:rsidRPr="000E62DB">
        <w:rPr>
          <w:rFonts w:ascii="Calibri" w:hAnsi="Calibri" w:cs="Calibri"/>
          <w:sz w:val="22"/>
          <w:szCs w:val="22"/>
        </w:rPr>
        <w:t>)</w:t>
      </w:r>
      <w:r w:rsidRPr="000E62DB">
        <w:rPr>
          <w:rFonts w:ascii="Calibri" w:hAnsi="Calibri" w:cs="Calibri"/>
          <w:sz w:val="22"/>
          <w:szCs w:val="22"/>
        </w:rPr>
        <w:t xml:space="preserve">; </w:t>
      </w:r>
      <w:r w:rsidR="000E62DB">
        <w:rPr>
          <w:rFonts w:ascii="Calibri" w:hAnsi="Calibri" w:cs="Calibri"/>
          <w:sz w:val="22"/>
          <w:szCs w:val="22"/>
        </w:rPr>
        <w:t xml:space="preserve">                                                                 </w:t>
      </w:r>
      <w:r w:rsidRPr="000E62DB">
        <w:rPr>
          <w:rFonts w:ascii="Calibri" w:hAnsi="Calibri" w:cs="Calibri"/>
          <w:sz w:val="22"/>
          <w:szCs w:val="22"/>
        </w:rPr>
        <w:t xml:space="preserve">Inspiration, </w:t>
      </w:r>
      <w:r w:rsidR="0052086E" w:rsidRPr="000E62DB">
        <w:rPr>
          <w:rFonts w:ascii="Calibri" w:hAnsi="Calibri" w:cs="Calibri"/>
          <w:sz w:val="22"/>
          <w:szCs w:val="22"/>
        </w:rPr>
        <w:t>(</w:t>
      </w:r>
      <w:r w:rsidRPr="000E62DB">
        <w:rPr>
          <w:rFonts w:ascii="Calibri" w:hAnsi="Calibri" w:cs="Calibri"/>
          <w:sz w:val="22"/>
          <w:szCs w:val="22"/>
        </w:rPr>
        <w:t>1989</w:t>
      </w:r>
      <w:r w:rsidR="0052086E" w:rsidRPr="000E62DB">
        <w:rPr>
          <w:rFonts w:ascii="Calibri" w:hAnsi="Calibri" w:cs="Calibri"/>
          <w:sz w:val="22"/>
          <w:szCs w:val="22"/>
        </w:rPr>
        <w:t>)</w:t>
      </w:r>
      <w:r w:rsidRPr="000E62DB">
        <w:rPr>
          <w:rFonts w:ascii="Calibri" w:hAnsi="Calibri" w:cs="Calibri"/>
          <w:sz w:val="22"/>
          <w:szCs w:val="22"/>
        </w:rPr>
        <w:t xml:space="preserve">; </w:t>
      </w:r>
    </w:p>
    <w:p w14:paraId="28372E84" w14:textId="6FA24F2A" w:rsidR="004F10E4" w:rsidRPr="000E62DB" w:rsidRDefault="00C84DC6" w:rsidP="000A7786">
      <w:pPr>
        <w:pStyle w:val="ListParagraph"/>
        <w:numPr>
          <w:ilvl w:val="0"/>
          <w:numId w:val="30"/>
        </w:numPr>
        <w:rPr>
          <w:rFonts w:ascii="Calibri" w:hAnsi="Calibri" w:cs="Calibri"/>
          <w:sz w:val="22"/>
          <w:szCs w:val="22"/>
        </w:rPr>
      </w:pPr>
      <w:r w:rsidRPr="000E62DB">
        <w:rPr>
          <w:rFonts w:ascii="Calibri" w:hAnsi="Calibri" w:cs="Calibri"/>
          <w:sz w:val="22"/>
          <w:szCs w:val="22"/>
        </w:rPr>
        <w:t xml:space="preserve">Cadbury Fuse Bar, </w:t>
      </w:r>
      <w:r w:rsidR="0052086E" w:rsidRPr="000E62DB">
        <w:rPr>
          <w:rFonts w:ascii="Calibri" w:hAnsi="Calibri" w:cs="Calibri"/>
          <w:sz w:val="22"/>
          <w:szCs w:val="22"/>
        </w:rPr>
        <w:t>(</w:t>
      </w:r>
      <w:r w:rsidRPr="000E62DB">
        <w:rPr>
          <w:rFonts w:ascii="Calibri" w:hAnsi="Calibri" w:cs="Calibri"/>
          <w:sz w:val="22"/>
          <w:szCs w:val="22"/>
        </w:rPr>
        <w:t>1996</w:t>
      </w:r>
      <w:r w:rsidR="0052086E" w:rsidRPr="000E62DB">
        <w:rPr>
          <w:rFonts w:ascii="Calibri" w:hAnsi="Calibri" w:cs="Calibri"/>
          <w:sz w:val="22"/>
          <w:szCs w:val="22"/>
        </w:rPr>
        <w:t>)</w:t>
      </w:r>
      <w:r w:rsidRPr="000E62DB">
        <w:rPr>
          <w:rFonts w:ascii="Calibri" w:hAnsi="Calibri" w:cs="Calibri"/>
          <w:sz w:val="22"/>
          <w:szCs w:val="22"/>
        </w:rPr>
        <w:t>;</w:t>
      </w:r>
      <w:r w:rsidR="000E62DB">
        <w:rPr>
          <w:rFonts w:ascii="Calibri" w:hAnsi="Calibri" w:cs="Calibri"/>
          <w:sz w:val="22"/>
          <w:szCs w:val="22"/>
        </w:rPr>
        <w:t xml:space="preserve">                                          </w:t>
      </w:r>
      <w:r w:rsidRPr="000E62DB">
        <w:rPr>
          <w:rFonts w:ascii="Calibri" w:hAnsi="Calibri" w:cs="Calibri"/>
          <w:sz w:val="22"/>
          <w:szCs w:val="22"/>
        </w:rPr>
        <w:t xml:space="preserve"> Cadbury Heroes, </w:t>
      </w:r>
      <w:r w:rsidR="0052086E" w:rsidRPr="000E62DB">
        <w:rPr>
          <w:rFonts w:ascii="Calibri" w:hAnsi="Calibri" w:cs="Calibri"/>
          <w:sz w:val="22"/>
          <w:szCs w:val="22"/>
        </w:rPr>
        <w:t>(</w:t>
      </w:r>
      <w:r w:rsidRPr="000E62DB">
        <w:rPr>
          <w:rFonts w:ascii="Calibri" w:hAnsi="Calibri" w:cs="Calibri"/>
          <w:sz w:val="22"/>
          <w:szCs w:val="22"/>
        </w:rPr>
        <w:t>1999</w:t>
      </w:r>
      <w:r w:rsidR="0052086E" w:rsidRPr="000E62DB">
        <w:rPr>
          <w:rFonts w:ascii="Calibri" w:hAnsi="Calibri" w:cs="Calibri"/>
          <w:sz w:val="22"/>
          <w:szCs w:val="22"/>
        </w:rPr>
        <w:t>);</w:t>
      </w:r>
    </w:p>
    <w:p w14:paraId="42E55975" w14:textId="71B2CFC3" w:rsidR="006E5A86" w:rsidRPr="006E5A86" w:rsidRDefault="00FE3F08" w:rsidP="006E5A86">
      <w:pPr>
        <w:pStyle w:val="ListParagraph"/>
        <w:numPr>
          <w:ilvl w:val="0"/>
          <w:numId w:val="30"/>
        </w:numPr>
        <w:rPr>
          <w:rFonts w:ascii="Calibri" w:hAnsi="Calibri" w:cs="Calibri"/>
          <w:sz w:val="22"/>
          <w:szCs w:val="22"/>
        </w:rPr>
      </w:pPr>
      <w:r w:rsidRPr="0052086E">
        <w:rPr>
          <w:rFonts w:ascii="Calibri" w:hAnsi="Calibri" w:cs="Calibri"/>
          <w:sz w:val="22"/>
          <w:szCs w:val="22"/>
        </w:rPr>
        <w:t xml:space="preserve">Crème Egg Twisted Bar </w:t>
      </w:r>
      <w:r w:rsidR="000E62DB">
        <w:rPr>
          <w:rFonts w:ascii="Calibri" w:hAnsi="Calibri" w:cs="Calibri"/>
          <w:sz w:val="22"/>
          <w:szCs w:val="22"/>
        </w:rPr>
        <w:t>(2008)</w:t>
      </w:r>
      <w:r w:rsidR="00E8369E">
        <w:rPr>
          <w:rFonts w:ascii="Calibri" w:hAnsi="Calibri" w:cs="Calibri"/>
          <w:sz w:val="22"/>
          <w:szCs w:val="22"/>
        </w:rPr>
        <w:t>;                                  Oreo (2010);</w:t>
      </w:r>
    </w:p>
    <w:p w14:paraId="51B63350" w14:textId="077A26E8" w:rsidR="00861695" w:rsidRPr="00861695" w:rsidRDefault="00861695" w:rsidP="00861695">
      <w:pPr>
        <w:rPr>
          <w:rFonts w:ascii="Calibri" w:hAnsi="Calibri" w:cs="Calibri"/>
          <w:sz w:val="22"/>
          <w:szCs w:val="22"/>
        </w:rPr>
      </w:pPr>
      <w:r>
        <w:rPr>
          <w:rFonts w:ascii="Calibri" w:hAnsi="Calibri" w:cs="Calibri"/>
          <w:sz w:val="22"/>
          <w:szCs w:val="22"/>
        </w:rPr>
        <w:t xml:space="preserve">          </w:t>
      </w:r>
      <w:r>
        <w:rPr>
          <w:rFonts w:ascii="Calibri" w:hAnsi="Calibri" w:cs="Calibri"/>
          <w:noProof/>
          <w:sz w:val="22"/>
          <w:szCs w:val="22"/>
        </w:rPr>
        <w:drawing>
          <wp:inline distT="0" distB="0" distL="0" distR="0" wp14:anchorId="6FFCED88" wp14:editId="686BF5D1">
            <wp:extent cx="2255520" cy="12649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ownload.jpg"/>
                    <pic:cNvPicPr/>
                  </pic:nvPicPr>
                  <pic:blipFill>
                    <a:blip r:embed="rId17">
                      <a:extLst>
                        <a:ext uri="{28A0092B-C50C-407E-A947-70E740481C1C}">
                          <a14:useLocalDpi xmlns:a14="http://schemas.microsoft.com/office/drawing/2010/main" val="0"/>
                        </a:ext>
                      </a:extLst>
                    </a:blip>
                    <a:stretch>
                      <a:fillRect/>
                    </a:stretch>
                  </pic:blipFill>
                  <pic:spPr>
                    <a:xfrm>
                      <a:off x="0" y="0"/>
                      <a:ext cx="2255520" cy="1264920"/>
                    </a:xfrm>
                    <a:prstGeom prst="rect">
                      <a:avLst/>
                    </a:prstGeom>
                  </pic:spPr>
                </pic:pic>
              </a:graphicData>
            </a:graphic>
          </wp:inline>
        </w:drawing>
      </w:r>
      <w:r>
        <w:rPr>
          <w:rFonts w:ascii="Calibri" w:hAnsi="Calibri" w:cs="Calibri"/>
          <w:sz w:val="22"/>
          <w:szCs w:val="22"/>
        </w:rPr>
        <w:t xml:space="preserve">                          </w:t>
      </w:r>
      <w:r>
        <w:rPr>
          <w:rFonts w:ascii="Calibri" w:hAnsi="Calibri" w:cs="Calibri"/>
          <w:noProof/>
          <w:sz w:val="22"/>
          <w:szCs w:val="22"/>
        </w:rPr>
        <w:drawing>
          <wp:inline distT="0" distB="0" distL="0" distR="0" wp14:anchorId="5A9A1920" wp14:editId="62FD13F9">
            <wp:extent cx="1892219" cy="12725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load (1).jfif"/>
                    <pic:cNvPicPr/>
                  </pic:nvPicPr>
                  <pic:blipFill>
                    <a:blip r:embed="rId18">
                      <a:extLst>
                        <a:ext uri="{28A0092B-C50C-407E-A947-70E740481C1C}">
                          <a14:useLocalDpi xmlns:a14="http://schemas.microsoft.com/office/drawing/2010/main" val="0"/>
                        </a:ext>
                      </a:extLst>
                    </a:blip>
                    <a:stretch>
                      <a:fillRect/>
                    </a:stretch>
                  </pic:blipFill>
                  <pic:spPr>
                    <a:xfrm>
                      <a:off x="0" y="0"/>
                      <a:ext cx="1929416" cy="1297555"/>
                    </a:xfrm>
                    <a:prstGeom prst="rect">
                      <a:avLst/>
                    </a:prstGeom>
                  </pic:spPr>
                </pic:pic>
              </a:graphicData>
            </a:graphic>
          </wp:inline>
        </w:drawing>
      </w:r>
    </w:p>
    <w:p w14:paraId="70349919" w14:textId="26C4D7D8" w:rsidR="00573D7C" w:rsidRPr="00861695" w:rsidRDefault="00431D68" w:rsidP="00431D68">
      <w:pPr>
        <w:ind w:left="0" w:firstLine="0"/>
        <w:rPr>
          <w:rFonts w:ascii="Calibri" w:hAnsi="Calibri" w:cs="Calibri"/>
          <w:sz w:val="22"/>
          <w:szCs w:val="22"/>
        </w:rPr>
      </w:pPr>
      <w:r>
        <w:rPr>
          <w:rFonts w:ascii="Calibri" w:hAnsi="Calibri" w:cs="Calibri"/>
          <w:sz w:val="22"/>
          <w:szCs w:val="22"/>
        </w:rPr>
        <w:lastRenderedPageBreak/>
        <w:t xml:space="preserve">    </w:t>
      </w:r>
      <w:r>
        <w:rPr>
          <w:rFonts w:ascii="Calibri" w:hAnsi="Calibri" w:cs="Calibri"/>
          <w:b/>
          <w:sz w:val="22"/>
          <w:szCs w:val="22"/>
        </w:rPr>
        <w:t>The famous</w:t>
      </w:r>
      <w:r w:rsidR="00B04160">
        <w:rPr>
          <w:rFonts w:ascii="Calibri" w:hAnsi="Calibri" w:cs="Calibri"/>
          <w:b/>
          <w:sz w:val="22"/>
          <w:szCs w:val="22"/>
        </w:rPr>
        <w:t xml:space="preserve"> products of Cadbury’s</w:t>
      </w:r>
    </w:p>
    <w:p w14:paraId="53CB816F" w14:textId="2EBF2D70" w:rsidR="0028259D" w:rsidRDefault="009F62EC" w:rsidP="009F62EC">
      <w:pPr>
        <w:ind w:left="0" w:firstLine="0"/>
        <w:rPr>
          <w:rFonts w:ascii="Calibri" w:hAnsi="Calibri" w:cs="Calibri"/>
          <w:sz w:val="22"/>
          <w:szCs w:val="22"/>
        </w:rPr>
      </w:pPr>
      <w:r>
        <w:rPr>
          <w:rFonts w:ascii="Calibri" w:hAnsi="Calibri" w:cs="Calibri"/>
          <w:sz w:val="22"/>
          <w:szCs w:val="22"/>
        </w:rPr>
        <w:t xml:space="preserve">   </w:t>
      </w:r>
      <w:r w:rsidR="00366113">
        <w:rPr>
          <w:rFonts w:ascii="Calibri" w:hAnsi="Calibri" w:cs="Calibri"/>
          <w:sz w:val="22"/>
          <w:szCs w:val="22"/>
        </w:rPr>
        <w:t xml:space="preserve"> </w:t>
      </w:r>
      <w:r w:rsidR="00E8369E">
        <w:rPr>
          <w:rFonts w:ascii="Calibri" w:hAnsi="Calibri" w:cs="Calibri"/>
          <w:b/>
          <w:sz w:val="22"/>
          <w:szCs w:val="22"/>
        </w:rPr>
        <w:t>Cadbury Dairy Milk</w:t>
      </w:r>
      <w:r w:rsidR="00E8369E">
        <w:rPr>
          <w:rFonts w:ascii="Calibri" w:hAnsi="Calibri" w:cs="Calibri"/>
          <w:sz w:val="22"/>
          <w:szCs w:val="22"/>
        </w:rPr>
        <w:t xml:space="preserve"> was introduced in 1905 and it’s one of the most popular milk chocolate worldwide</w:t>
      </w:r>
      <w:r w:rsidR="008E5C58">
        <w:rPr>
          <w:rFonts w:ascii="Calibri" w:hAnsi="Calibri" w:cs="Calibri"/>
          <w:sz w:val="22"/>
          <w:szCs w:val="22"/>
        </w:rPr>
        <w:t>, which</w:t>
      </w:r>
      <w:r w:rsidR="00E8369E">
        <w:rPr>
          <w:rFonts w:ascii="Calibri" w:hAnsi="Calibri" w:cs="Calibri"/>
          <w:sz w:val="22"/>
          <w:szCs w:val="22"/>
        </w:rPr>
        <w:t xml:space="preserve"> made an immediate impact and become fast the market leader. </w:t>
      </w:r>
      <w:r w:rsidR="00CE37C6">
        <w:rPr>
          <w:rFonts w:ascii="Calibri" w:hAnsi="Calibri" w:cs="Calibri"/>
          <w:sz w:val="22"/>
          <w:szCs w:val="22"/>
        </w:rPr>
        <w:t>For many people,</w:t>
      </w:r>
      <w:r w:rsidR="0028259D">
        <w:rPr>
          <w:rFonts w:ascii="Calibri" w:hAnsi="Calibri" w:cs="Calibri"/>
          <w:sz w:val="22"/>
          <w:szCs w:val="22"/>
        </w:rPr>
        <w:t xml:space="preserve"> c</w:t>
      </w:r>
      <w:r w:rsidR="00CE37C6">
        <w:rPr>
          <w:rFonts w:ascii="Calibri" w:hAnsi="Calibri" w:cs="Calibri"/>
          <w:sz w:val="22"/>
          <w:szCs w:val="22"/>
        </w:rPr>
        <w:t xml:space="preserve">hocolate is </w:t>
      </w:r>
      <w:r w:rsidR="008E5C58">
        <w:rPr>
          <w:rFonts w:ascii="Calibri" w:hAnsi="Calibri" w:cs="Calibri"/>
          <w:sz w:val="22"/>
          <w:szCs w:val="22"/>
        </w:rPr>
        <w:t xml:space="preserve">represented by </w:t>
      </w:r>
      <w:r w:rsidR="00CE37C6">
        <w:rPr>
          <w:rFonts w:ascii="Calibri" w:hAnsi="Calibri" w:cs="Calibri"/>
          <w:sz w:val="22"/>
          <w:szCs w:val="22"/>
        </w:rPr>
        <w:t>Cad</w:t>
      </w:r>
      <w:r w:rsidR="0028259D">
        <w:rPr>
          <w:rFonts w:ascii="Calibri" w:hAnsi="Calibri" w:cs="Calibri"/>
          <w:sz w:val="22"/>
          <w:szCs w:val="22"/>
        </w:rPr>
        <w:t>bury, and no other brand will replace it</w:t>
      </w:r>
      <w:r w:rsidR="00CE37C6">
        <w:rPr>
          <w:rFonts w:ascii="Calibri" w:hAnsi="Calibri" w:cs="Calibri"/>
          <w:sz w:val="22"/>
          <w:szCs w:val="22"/>
        </w:rPr>
        <w:t xml:space="preserve">. </w:t>
      </w:r>
    </w:p>
    <w:p w14:paraId="4A02A2FC" w14:textId="77777777" w:rsidR="00CC11C9" w:rsidRDefault="0028259D" w:rsidP="009F62EC">
      <w:pPr>
        <w:ind w:left="0" w:firstLine="0"/>
        <w:rPr>
          <w:rFonts w:ascii="Calibri" w:hAnsi="Calibri" w:cs="Calibri"/>
          <w:sz w:val="22"/>
          <w:szCs w:val="22"/>
        </w:rPr>
      </w:pPr>
      <w:r>
        <w:rPr>
          <w:rFonts w:ascii="Calibri" w:hAnsi="Calibri" w:cs="Calibri"/>
          <w:sz w:val="22"/>
          <w:szCs w:val="22"/>
        </w:rPr>
        <w:t xml:space="preserve">      In 2003 Cadbury made Dairy Milk into a super brand, and in the present it is still the top selling chocolate brand in the </w:t>
      </w:r>
      <w:r w:rsidR="008E5C58">
        <w:rPr>
          <w:rFonts w:ascii="Calibri" w:hAnsi="Calibri" w:cs="Calibri"/>
          <w:sz w:val="22"/>
          <w:szCs w:val="22"/>
        </w:rPr>
        <w:t>United Kingdom</w:t>
      </w:r>
      <w:r>
        <w:rPr>
          <w:rFonts w:ascii="Calibri" w:hAnsi="Calibri" w:cs="Calibri"/>
          <w:sz w:val="22"/>
          <w:szCs w:val="22"/>
        </w:rPr>
        <w:t xml:space="preserve">. </w:t>
      </w:r>
    </w:p>
    <w:p w14:paraId="405B4F9D" w14:textId="6C8BD638" w:rsidR="0028259D" w:rsidRDefault="00CC11C9" w:rsidP="009F62EC">
      <w:pPr>
        <w:ind w:left="0" w:firstLine="0"/>
        <w:rPr>
          <w:rFonts w:ascii="Calibri" w:hAnsi="Calibri" w:cs="Calibri"/>
          <w:sz w:val="22"/>
          <w:szCs w:val="22"/>
        </w:rPr>
      </w:pPr>
      <w:r>
        <w:rPr>
          <w:rFonts w:ascii="Calibri" w:hAnsi="Calibri" w:cs="Calibri"/>
          <w:sz w:val="22"/>
          <w:szCs w:val="22"/>
        </w:rPr>
        <w:t xml:space="preserve">      </w:t>
      </w:r>
      <w:r w:rsidR="0028259D">
        <w:rPr>
          <w:rFonts w:ascii="Calibri" w:hAnsi="Calibri" w:cs="Calibri"/>
          <w:sz w:val="22"/>
          <w:szCs w:val="22"/>
        </w:rPr>
        <w:t xml:space="preserve">Cadbury’s Dairy Milk carries the same distinctive image all over the world and the well-known slogan </w:t>
      </w:r>
      <w:r w:rsidR="002E3F46">
        <w:rPr>
          <w:rFonts w:ascii="Calibri" w:hAnsi="Calibri" w:cs="Calibri"/>
          <w:sz w:val="22"/>
          <w:szCs w:val="22"/>
        </w:rPr>
        <w:t>“</w:t>
      </w:r>
      <w:r w:rsidR="0028259D">
        <w:rPr>
          <w:rFonts w:ascii="Calibri" w:hAnsi="Calibri" w:cs="Calibri"/>
          <w:sz w:val="22"/>
          <w:szCs w:val="22"/>
        </w:rPr>
        <w:t>glass and a half of full cream milk in every half pound</w:t>
      </w:r>
      <w:r w:rsidR="002E3F46">
        <w:rPr>
          <w:rFonts w:ascii="Calibri" w:hAnsi="Calibri" w:cs="Calibri"/>
          <w:sz w:val="22"/>
          <w:szCs w:val="22"/>
        </w:rPr>
        <w:t xml:space="preserve">” (“There’s a glass and a half in every one”/2022) </w:t>
      </w:r>
      <w:r w:rsidR="00D95DFB">
        <w:rPr>
          <w:rFonts w:ascii="Calibri" w:hAnsi="Calibri" w:cs="Calibri"/>
          <w:sz w:val="22"/>
          <w:szCs w:val="22"/>
        </w:rPr>
        <w:t xml:space="preserve"> is one of the all-time famous </w:t>
      </w:r>
      <w:r w:rsidR="008E5C58">
        <w:rPr>
          <w:rFonts w:ascii="Calibri" w:hAnsi="Calibri" w:cs="Calibri"/>
          <w:sz w:val="22"/>
          <w:szCs w:val="22"/>
        </w:rPr>
        <w:t xml:space="preserve">advert in the history </w:t>
      </w:r>
      <w:r w:rsidR="00D95DFB">
        <w:rPr>
          <w:rFonts w:ascii="Calibri" w:hAnsi="Calibri" w:cs="Calibri"/>
          <w:sz w:val="22"/>
          <w:szCs w:val="22"/>
        </w:rPr>
        <w:t>of British advertising.</w:t>
      </w:r>
    </w:p>
    <w:p w14:paraId="773EEC63" w14:textId="77777777" w:rsidR="00366113" w:rsidRDefault="00366113" w:rsidP="009F62EC">
      <w:pPr>
        <w:ind w:left="0" w:firstLine="0"/>
        <w:rPr>
          <w:rFonts w:ascii="Calibri" w:hAnsi="Calibri" w:cs="Calibri"/>
          <w:sz w:val="22"/>
          <w:szCs w:val="22"/>
        </w:rPr>
      </w:pPr>
    </w:p>
    <w:p w14:paraId="54AD44FF" w14:textId="3338DE44" w:rsidR="002E3F46" w:rsidRDefault="002E3F46" w:rsidP="009F62EC">
      <w:pPr>
        <w:ind w:left="0" w:firstLine="0"/>
        <w:rPr>
          <w:rFonts w:ascii="Calibri" w:hAnsi="Calibri" w:cs="Calibri"/>
          <w:sz w:val="22"/>
          <w:szCs w:val="22"/>
        </w:rPr>
      </w:pPr>
      <w:r>
        <w:rPr>
          <w:rFonts w:ascii="Calibri" w:hAnsi="Calibri" w:cs="Calibri"/>
          <w:noProof/>
          <w:sz w:val="22"/>
          <w:szCs w:val="22"/>
        </w:rPr>
        <w:drawing>
          <wp:inline distT="0" distB="0" distL="0" distR="0" wp14:anchorId="27B3B5DD" wp14:editId="79458E8F">
            <wp:extent cx="5731510" cy="22098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dbury-dairy-milk-chocolate-bars-gift.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2209800"/>
                    </a:xfrm>
                    <a:prstGeom prst="rect">
                      <a:avLst/>
                    </a:prstGeom>
                  </pic:spPr>
                </pic:pic>
              </a:graphicData>
            </a:graphic>
          </wp:inline>
        </w:drawing>
      </w:r>
    </w:p>
    <w:p w14:paraId="11C8341E" w14:textId="77777777" w:rsidR="002E3F46" w:rsidRDefault="002E3F46" w:rsidP="009F62EC">
      <w:pPr>
        <w:ind w:left="0" w:firstLine="0"/>
        <w:rPr>
          <w:rFonts w:ascii="Calibri" w:hAnsi="Calibri" w:cs="Calibri"/>
          <w:sz w:val="22"/>
          <w:szCs w:val="22"/>
        </w:rPr>
      </w:pPr>
    </w:p>
    <w:p w14:paraId="510B587B" w14:textId="253F2118" w:rsidR="007B08B1" w:rsidRDefault="006A5F10" w:rsidP="009F62EC">
      <w:pPr>
        <w:ind w:left="0" w:firstLine="0"/>
        <w:rPr>
          <w:rFonts w:asciiTheme="minorHAnsi" w:hAnsiTheme="minorHAnsi" w:cstheme="minorHAnsi"/>
          <w:sz w:val="22"/>
          <w:szCs w:val="22"/>
        </w:rPr>
      </w:pPr>
      <w:r>
        <w:t xml:space="preserve">  </w:t>
      </w:r>
      <w:r w:rsidR="007B08B1">
        <w:t xml:space="preserve">  </w:t>
      </w:r>
      <w:r w:rsidR="007B08B1">
        <w:rPr>
          <w:rFonts w:asciiTheme="minorHAnsi" w:hAnsiTheme="minorHAnsi" w:cstheme="minorHAnsi"/>
          <w:b/>
          <w:sz w:val="22"/>
          <w:szCs w:val="22"/>
        </w:rPr>
        <w:t>Cadbury Crème</w:t>
      </w:r>
      <w:r>
        <w:rPr>
          <w:rFonts w:asciiTheme="minorHAnsi" w:hAnsiTheme="minorHAnsi" w:cstheme="minorHAnsi"/>
          <w:b/>
          <w:sz w:val="22"/>
          <w:szCs w:val="22"/>
        </w:rPr>
        <w:t xml:space="preserve"> Eggs </w:t>
      </w:r>
      <w:r>
        <w:rPr>
          <w:rFonts w:asciiTheme="minorHAnsi" w:hAnsiTheme="minorHAnsi" w:cstheme="minorHAnsi"/>
          <w:sz w:val="22"/>
          <w:szCs w:val="22"/>
        </w:rPr>
        <w:t>were first made in 1875</w:t>
      </w:r>
      <w:r w:rsidR="007B08B1">
        <w:rPr>
          <w:rFonts w:asciiTheme="minorHAnsi" w:hAnsiTheme="minorHAnsi" w:cstheme="minorHAnsi"/>
          <w:sz w:val="22"/>
          <w:szCs w:val="22"/>
        </w:rPr>
        <w:t xml:space="preserve"> and used to be filled with sugary treats. In 1847 Joseph Fry, a competitor of Cadbury’s, began experimenting with making mouldable chocolate bars. </w:t>
      </w:r>
    </w:p>
    <w:p w14:paraId="44C597D0" w14:textId="01E5612D" w:rsidR="007B08B1" w:rsidRDefault="007B08B1" w:rsidP="009F62EC">
      <w:pPr>
        <w:ind w:left="0" w:firstLine="0"/>
        <w:rPr>
          <w:rFonts w:asciiTheme="minorHAnsi" w:hAnsiTheme="minorHAnsi" w:cstheme="minorHAnsi"/>
          <w:sz w:val="22"/>
          <w:szCs w:val="22"/>
        </w:rPr>
      </w:pPr>
      <w:r>
        <w:rPr>
          <w:rFonts w:asciiTheme="minorHAnsi" w:hAnsiTheme="minorHAnsi" w:cstheme="minorHAnsi"/>
          <w:sz w:val="22"/>
          <w:szCs w:val="22"/>
        </w:rPr>
        <w:t xml:space="preserve">     By 1919 Cadbury and Fry had merged their companies, and in 1923 they created the very first chocolate eggs filled with cream.</w:t>
      </w:r>
    </w:p>
    <w:p w14:paraId="0A18F499" w14:textId="6B043DEB" w:rsidR="00D95DFB" w:rsidRDefault="007B08B1" w:rsidP="009F62EC">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6A5F10">
        <w:rPr>
          <w:rFonts w:asciiTheme="minorHAnsi" w:hAnsiTheme="minorHAnsi" w:cstheme="minorHAnsi"/>
          <w:sz w:val="22"/>
          <w:szCs w:val="22"/>
        </w:rPr>
        <w:t xml:space="preserve">Cadbury Crème Egg </w:t>
      </w:r>
      <w:r w:rsidR="00F64029">
        <w:rPr>
          <w:rFonts w:asciiTheme="minorHAnsi" w:hAnsiTheme="minorHAnsi" w:cstheme="minorHAnsi"/>
          <w:sz w:val="22"/>
          <w:szCs w:val="22"/>
        </w:rPr>
        <w:t xml:space="preserve">as we know it today, </w:t>
      </w:r>
      <w:r w:rsidR="006A5F10">
        <w:rPr>
          <w:rFonts w:asciiTheme="minorHAnsi" w:hAnsiTheme="minorHAnsi" w:cstheme="minorHAnsi"/>
          <w:sz w:val="22"/>
          <w:szCs w:val="22"/>
        </w:rPr>
        <w:t>first a</w:t>
      </w:r>
      <w:r w:rsidR="00EC26B3">
        <w:rPr>
          <w:rFonts w:asciiTheme="minorHAnsi" w:hAnsiTheme="minorHAnsi" w:cstheme="minorHAnsi"/>
          <w:sz w:val="22"/>
          <w:szCs w:val="22"/>
        </w:rPr>
        <w:t>ppeared in 1971 and in the prese</w:t>
      </w:r>
      <w:r w:rsidR="00F64029">
        <w:rPr>
          <w:rFonts w:asciiTheme="minorHAnsi" w:hAnsiTheme="minorHAnsi" w:cstheme="minorHAnsi"/>
          <w:sz w:val="22"/>
          <w:szCs w:val="22"/>
        </w:rPr>
        <w:t>nt days it dominates the market national and international.</w:t>
      </w:r>
    </w:p>
    <w:p w14:paraId="34415DFB" w14:textId="77777777" w:rsidR="0048093B" w:rsidRDefault="0048093B" w:rsidP="009F62EC">
      <w:pPr>
        <w:ind w:left="0" w:firstLine="0"/>
        <w:rPr>
          <w:rFonts w:asciiTheme="minorHAnsi" w:hAnsiTheme="minorHAnsi" w:cstheme="minorHAnsi"/>
          <w:sz w:val="22"/>
          <w:szCs w:val="22"/>
        </w:rPr>
      </w:pPr>
    </w:p>
    <w:p w14:paraId="1297F7A5" w14:textId="5017987A" w:rsidR="00F64029" w:rsidRDefault="0048093B" w:rsidP="009F62EC">
      <w:pPr>
        <w:ind w:left="0" w:firstLine="0"/>
        <w:rPr>
          <w:rFonts w:ascii="Calibri" w:hAnsi="Calibri" w:cs="Calibri"/>
          <w:sz w:val="22"/>
          <w:szCs w:val="22"/>
        </w:rPr>
      </w:pPr>
      <w:r>
        <w:rPr>
          <w:rFonts w:ascii="Calibri" w:hAnsi="Calibri" w:cs="Calibri"/>
          <w:noProof/>
          <w:sz w:val="22"/>
          <w:szCs w:val="22"/>
        </w:rPr>
        <w:drawing>
          <wp:inline distT="0" distB="0" distL="0" distR="0" wp14:anchorId="4C7CFCD9" wp14:editId="2AA7BF6D">
            <wp:extent cx="2537460" cy="1657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s.jpg"/>
                    <pic:cNvPicPr/>
                  </pic:nvPicPr>
                  <pic:blipFill>
                    <a:blip r:embed="rId20">
                      <a:extLst>
                        <a:ext uri="{28A0092B-C50C-407E-A947-70E740481C1C}">
                          <a14:useLocalDpi xmlns:a14="http://schemas.microsoft.com/office/drawing/2010/main" val="0"/>
                        </a:ext>
                      </a:extLst>
                    </a:blip>
                    <a:stretch>
                      <a:fillRect/>
                    </a:stretch>
                  </pic:blipFill>
                  <pic:spPr>
                    <a:xfrm>
                      <a:off x="0" y="0"/>
                      <a:ext cx="2537460" cy="1657350"/>
                    </a:xfrm>
                    <a:prstGeom prst="rect">
                      <a:avLst/>
                    </a:prstGeom>
                  </pic:spPr>
                </pic:pic>
              </a:graphicData>
            </a:graphic>
          </wp:inline>
        </w:drawing>
      </w:r>
      <w:r>
        <w:rPr>
          <w:rFonts w:ascii="Calibri" w:hAnsi="Calibri" w:cs="Calibri"/>
          <w:sz w:val="22"/>
          <w:szCs w:val="22"/>
        </w:rPr>
        <w:t xml:space="preserve">      </w:t>
      </w:r>
      <w:r>
        <w:rPr>
          <w:rFonts w:ascii="Calibri" w:hAnsi="Calibri" w:cs="Calibri"/>
          <w:noProof/>
          <w:sz w:val="22"/>
          <w:szCs w:val="22"/>
        </w:rPr>
        <w:drawing>
          <wp:inline distT="0" distB="0" distL="0" distR="0" wp14:anchorId="34A0DF98" wp14:editId="6A54BE5B">
            <wp:extent cx="3040380" cy="1653540"/>
            <wp:effectExtent l="0" t="0" r="762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ZsopVgXcAAxcMi.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40380" cy="1653540"/>
                    </a:xfrm>
                    <a:prstGeom prst="rect">
                      <a:avLst/>
                    </a:prstGeom>
                  </pic:spPr>
                </pic:pic>
              </a:graphicData>
            </a:graphic>
          </wp:inline>
        </w:drawing>
      </w:r>
    </w:p>
    <w:p w14:paraId="689940B9" w14:textId="77777777" w:rsidR="00861695" w:rsidRDefault="00861695" w:rsidP="009F62EC">
      <w:pPr>
        <w:ind w:left="0" w:firstLine="0"/>
        <w:rPr>
          <w:rFonts w:ascii="Calibri" w:hAnsi="Calibri" w:cs="Calibri"/>
          <w:b/>
          <w:sz w:val="22"/>
          <w:szCs w:val="22"/>
        </w:rPr>
      </w:pPr>
    </w:p>
    <w:p w14:paraId="18A050FE" w14:textId="4F64EA92" w:rsidR="0048093B" w:rsidRDefault="0048093B" w:rsidP="009F62EC">
      <w:pPr>
        <w:ind w:left="0" w:firstLine="0"/>
        <w:rPr>
          <w:rFonts w:ascii="Calibri" w:hAnsi="Calibri" w:cs="Calibri"/>
          <w:b/>
          <w:sz w:val="22"/>
          <w:szCs w:val="22"/>
        </w:rPr>
      </w:pPr>
      <w:r>
        <w:rPr>
          <w:rFonts w:ascii="Calibri" w:hAnsi="Calibri" w:cs="Calibri"/>
          <w:b/>
          <w:sz w:val="22"/>
          <w:szCs w:val="22"/>
        </w:rPr>
        <w:lastRenderedPageBreak/>
        <w:t>Market &amp; Research Analysis</w:t>
      </w:r>
    </w:p>
    <w:p w14:paraId="618BE88A" w14:textId="45C9EC29" w:rsidR="0048093B" w:rsidRDefault="004B03BE" w:rsidP="009F62EC">
      <w:pPr>
        <w:ind w:left="0" w:firstLine="0"/>
        <w:rPr>
          <w:rFonts w:ascii="Calibri" w:hAnsi="Calibri" w:cs="Calibri"/>
          <w:sz w:val="22"/>
          <w:szCs w:val="22"/>
        </w:rPr>
      </w:pPr>
      <w:r>
        <w:rPr>
          <w:rFonts w:ascii="Calibri" w:hAnsi="Calibri" w:cs="Calibri"/>
          <w:sz w:val="22"/>
          <w:szCs w:val="22"/>
        </w:rPr>
        <w:t xml:space="preserve">       </w:t>
      </w:r>
      <w:r w:rsidR="0055077B">
        <w:rPr>
          <w:rFonts w:ascii="Calibri" w:hAnsi="Calibri" w:cs="Calibri"/>
          <w:sz w:val="22"/>
          <w:szCs w:val="22"/>
        </w:rPr>
        <w:t>According to Kotler and Armstrong, “</w:t>
      </w:r>
      <w:r>
        <w:rPr>
          <w:rFonts w:ascii="Calibri" w:hAnsi="Calibri" w:cs="Calibri"/>
          <w:sz w:val="22"/>
          <w:szCs w:val="22"/>
        </w:rPr>
        <w:t>Marketing</w:t>
      </w:r>
      <w:r w:rsidR="0055077B">
        <w:rPr>
          <w:rFonts w:ascii="Calibri" w:hAnsi="Calibri" w:cs="Calibri"/>
          <w:sz w:val="22"/>
          <w:szCs w:val="22"/>
        </w:rPr>
        <w:t xml:space="preserve"> is the process by which companies create value for customers and build strong customer relationships in order to capture value from customers in return.” </w:t>
      </w:r>
      <w:hyperlink r:id="rId22" w:history="1">
        <w:r w:rsidR="0055077B" w:rsidRPr="0055077B">
          <w:rPr>
            <w:rStyle w:val="Hyperlink"/>
            <w:rFonts w:ascii="Calibri" w:hAnsi="Calibri" w:cs="Calibri"/>
            <w:sz w:val="22"/>
            <w:szCs w:val="22"/>
          </w:rPr>
          <w:t>Principles Marketing (Armstrong &amp; Kotler)</w:t>
        </w:r>
      </w:hyperlink>
    </w:p>
    <w:p w14:paraId="63953ED0" w14:textId="77777777" w:rsidR="00CC11C9" w:rsidRDefault="00E1426C" w:rsidP="009F62EC">
      <w:pPr>
        <w:ind w:left="0" w:firstLine="0"/>
        <w:rPr>
          <w:rFonts w:asciiTheme="minorHAnsi" w:hAnsiTheme="minorHAnsi" w:cstheme="minorHAnsi"/>
          <w:sz w:val="22"/>
          <w:szCs w:val="22"/>
        </w:rPr>
      </w:pPr>
      <w:r>
        <w:rPr>
          <w:rFonts w:ascii="Calibri" w:hAnsi="Calibri" w:cs="Calibri"/>
          <w:sz w:val="22"/>
          <w:szCs w:val="22"/>
        </w:rPr>
        <w:t xml:space="preserve">     Marketing therefore can be said to be about exchanges, conversations and interventions to improve the quality of goods and services as well as to obtain some benefits.</w:t>
      </w:r>
      <w:r>
        <w:t xml:space="preserve"> </w:t>
      </w:r>
      <w:hyperlink r:id="rId23" w:history="1">
        <w:r w:rsidRPr="00487A9F">
          <w:rPr>
            <w:rStyle w:val="Hyperlink"/>
            <w:rFonts w:asciiTheme="minorHAnsi" w:hAnsiTheme="minorHAnsi" w:cstheme="minorHAnsi"/>
            <w:sz w:val="22"/>
            <w:szCs w:val="22"/>
          </w:rPr>
          <w:t>https://www.researchgate.net/publication/278241959_What_is_Marketing</w:t>
        </w:r>
      </w:hyperlink>
      <w:r w:rsidRPr="00487A9F">
        <w:rPr>
          <w:rFonts w:asciiTheme="minorHAnsi" w:hAnsiTheme="minorHAnsi" w:cstheme="minorHAnsi"/>
          <w:sz w:val="22"/>
          <w:szCs w:val="22"/>
        </w:rPr>
        <w:t xml:space="preserve"> [accessed Mar 30 2023].</w:t>
      </w:r>
    </w:p>
    <w:p w14:paraId="21DFCC1C" w14:textId="295D7FF2" w:rsidR="00E1426C" w:rsidRPr="00487A9F" w:rsidRDefault="00CC11C9" w:rsidP="009F62EC">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3010F8" w:rsidRPr="00487A9F">
        <w:rPr>
          <w:rFonts w:asciiTheme="minorHAnsi" w:hAnsiTheme="minorHAnsi" w:cstheme="minorHAnsi"/>
          <w:sz w:val="22"/>
          <w:szCs w:val="22"/>
        </w:rPr>
        <w:t>Simply put, marketing is the process of planning and executing the activities of designing the product, setting the price, promoting and distributing ideas, goods and services, in order to achieve exchanges that satisfy individual and organizational objectives.</w:t>
      </w:r>
    </w:p>
    <w:p w14:paraId="583F4CB0" w14:textId="030235AB" w:rsidR="00AD0B0A" w:rsidRDefault="00487A9F" w:rsidP="009F62EC">
      <w:pPr>
        <w:ind w:left="0" w:firstLine="0"/>
        <w:rPr>
          <w:rFonts w:asciiTheme="minorHAnsi" w:hAnsiTheme="minorHAnsi" w:cstheme="minorHAnsi"/>
          <w:sz w:val="22"/>
          <w:szCs w:val="22"/>
        </w:rPr>
      </w:pPr>
      <w:r w:rsidRPr="00487A9F">
        <w:rPr>
          <w:rFonts w:asciiTheme="minorHAnsi" w:hAnsiTheme="minorHAnsi" w:cstheme="minorHAnsi"/>
          <w:sz w:val="22"/>
          <w:szCs w:val="22"/>
        </w:rPr>
        <w:t xml:space="preserve">    Marketing research </w:t>
      </w:r>
      <w:r>
        <w:rPr>
          <w:rFonts w:asciiTheme="minorHAnsi" w:hAnsiTheme="minorHAnsi" w:cstheme="minorHAnsi"/>
          <w:sz w:val="22"/>
          <w:szCs w:val="22"/>
        </w:rPr>
        <w:t xml:space="preserve">represent a </w:t>
      </w:r>
      <w:r w:rsidRPr="00487A9F">
        <w:rPr>
          <w:rFonts w:asciiTheme="minorHAnsi" w:hAnsiTheme="minorHAnsi" w:cstheme="minorHAnsi"/>
          <w:sz w:val="22"/>
          <w:szCs w:val="22"/>
        </w:rPr>
        <w:t>continuous but also scientific and systematic process. It is a conti</w:t>
      </w:r>
      <w:r>
        <w:rPr>
          <w:rFonts w:asciiTheme="minorHAnsi" w:hAnsiTheme="minorHAnsi" w:cstheme="minorHAnsi"/>
          <w:sz w:val="22"/>
          <w:szCs w:val="22"/>
        </w:rPr>
        <w:t>nuous process because every company</w:t>
      </w:r>
      <w:r w:rsidRPr="00487A9F">
        <w:rPr>
          <w:rFonts w:asciiTheme="minorHAnsi" w:hAnsiTheme="minorHAnsi" w:cstheme="minorHAnsi"/>
          <w:sz w:val="22"/>
          <w:szCs w:val="22"/>
        </w:rPr>
        <w:t xml:space="preserve"> is </w:t>
      </w:r>
      <w:r>
        <w:rPr>
          <w:rFonts w:asciiTheme="minorHAnsi" w:hAnsiTheme="minorHAnsi" w:cstheme="minorHAnsi"/>
          <w:sz w:val="22"/>
          <w:szCs w:val="22"/>
        </w:rPr>
        <w:t>confronted</w:t>
      </w:r>
      <w:r w:rsidRPr="00487A9F">
        <w:rPr>
          <w:rFonts w:asciiTheme="minorHAnsi" w:hAnsiTheme="minorHAnsi" w:cstheme="minorHAnsi"/>
          <w:sz w:val="22"/>
          <w:szCs w:val="22"/>
        </w:rPr>
        <w:t xml:space="preserve"> with problems and opportunities.</w:t>
      </w:r>
    </w:p>
    <w:p w14:paraId="5A54EF71" w14:textId="77777777" w:rsidR="00861695" w:rsidRDefault="00861695" w:rsidP="009F62EC">
      <w:pPr>
        <w:ind w:left="0" w:firstLine="0"/>
        <w:rPr>
          <w:rFonts w:asciiTheme="minorHAnsi" w:hAnsiTheme="minorHAnsi" w:cstheme="minorHAnsi"/>
          <w:sz w:val="22"/>
          <w:szCs w:val="22"/>
        </w:rPr>
      </w:pPr>
    </w:p>
    <w:p w14:paraId="7C7AF922" w14:textId="76E00E5D" w:rsidR="00366113" w:rsidRDefault="00D777A1" w:rsidP="009F62EC">
      <w:pPr>
        <w:ind w:left="0" w:firstLine="0"/>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0C94028B" wp14:editId="0A021DE7">
            <wp:extent cx="5731510" cy="3634541"/>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dbury-Images-03.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634541"/>
                    </a:xfrm>
                    <a:prstGeom prst="rect">
                      <a:avLst/>
                    </a:prstGeom>
                  </pic:spPr>
                </pic:pic>
              </a:graphicData>
            </a:graphic>
          </wp:inline>
        </w:drawing>
      </w:r>
    </w:p>
    <w:p w14:paraId="0772B405" w14:textId="77777777" w:rsidR="00861695" w:rsidRDefault="00861695" w:rsidP="009F62EC">
      <w:pPr>
        <w:ind w:left="0" w:firstLine="0"/>
        <w:rPr>
          <w:rFonts w:asciiTheme="minorHAnsi" w:hAnsiTheme="minorHAnsi" w:cstheme="minorHAnsi"/>
          <w:sz w:val="22"/>
          <w:szCs w:val="22"/>
        </w:rPr>
      </w:pPr>
    </w:p>
    <w:p w14:paraId="251D5A89" w14:textId="11E5E98A" w:rsidR="00AD0B0A" w:rsidRDefault="00AD0B0A" w:rsidP="009F62EC">
      <w:pPr>
        <w:ind w:left="0" w:firstLine="0"/>
        <w:rPr>
          <w:rFonts w:asciiTheme="minorHAnsi" w:hAnsiTheme="minorHAnsi" w:cstheme="minorHAnsi"/>
          <w:b/>
          <w:sz w:val="22"/>
          <w:szCs w:val="22"/>
        </w:rPr>
      </w:pPr>
      <w:r>
        <w:rPr>
          <w:rFonts w:asciiTheme="minorHAnsi" w:hAnsiTheme="minorHAnsi" w:cstheme="minorHAnsi"/>
          <w:b/>
          <w:sz w:val="22"/>
          <w:szCs w:val="22"/>
        </w:rPr>
        <w:t>Cadbury Marketing Mix &amp; Marketing Strategy</w:t>
      </w:r>
    </w:p>
    <w:p w14:paraId="266D116D" w14:textId="2CC85403" w:rsidR="006230A0" w:rsidRDefault="006230A0" w:rsidP="009F62EC">
      <w:pPr>
        <w:ind w:left="0" w:firstLine="0"/>
        <w:rPr>
          <w:rFonts w:asciiTheme="minorHAnsi" w:hAnsiTheme="minorHAnsi" w:cstheme="minorHAnsi"/>
          <w:sz w:val="22"/>
          <w:szCs w:val="22"/>
        </w:rPr>
      </w:pPr>
      <w:r>
        <w:rPr>
          <w:rFonts w:asciiTheme="minorHAnsi" w:hAnsiTheme="minorHAnsi" w:cstheme="minorHAnsi"/>
          <w:b/>
          <w:sz w:val="22"/>
          <w:szCs w:val="22"/>
        </w:rPr>
        <w:t xml:space="preserve">   </w:t>
      </w:r>
      <w:r>
        <w:rPr>
          <w:rFonts w:asciiTheme="minorHAnsi" w:hAnsiTheme="minorHAnsi" w:cstheme="minorHAnsi"/>
          <w:sz w:val="22"/>
          <w:szCs w:val="22"/>
        </w:rPr>
        <w:t>The role of marketing research is to help managers</w:t>
      </w:r>
      <w:r w:rsidR="00CC11C9">
        <w:rPr>
          <w:rFonts w:asciiTheme="minorHAnsi" w:hAnsiTheme="minorHAnsi" w:cstheme="minorHAnsi"/>
          <w:sz w:val="22"/>
          <w:szCs w:val="22"/>
        </w:rPr>
        <w:t xml:space="preserve"> </w:t>
      </w:r>
      <w:r w:rsidR="00CC11C9">
        <w:rPr>
          <w:rFonts w:asciiTheme="minorHAnsi" w:hAnsiTheme="minorHAnsi" w:cstheme="minorHAnsi"/>
          <w:b/>
          <w:sz w:val="22"/>
          <w:szCs w:val="22"/>
        </w:rPr>
        <w:t xml:space="preserve">to better understand the environment </w:t>
      </w:r>
      <w:r w:rsidR="00CC11C9">
        <w:rPr>
          <w:rFonts w:asciiTheme="minorHAnsi" w:hAnsiTheme="minorHAnsi" w:cstheme="minorHAnsi"/>
          <w:sz w:val="22"/>
          <w:szCs w:val="22"/>
        </w:rPr>
        <w:t>in which they operate to improve the quality of the strategic marketing decisions they make.</w:t>
      </w:r>
    </w:p>
    <w:p w14:paraId="1937F6E8" w14:textId="0251FD1E" w:rsidR="009101D1" w:rsidRDefault="00CC11C9" w:rsidP="009F62EC">
      <w:pPr>
        <w:ind w:left="0" w:firstLine="0"/>
        <w:rPr>
          <w:rFonts w:asciiTheme="minorHAnsi" w:hAnsiTheme="minorHAnsi" w:cstheme="minorHAnsi"/>
          <w:sz w:val="22"/>
          <w:szCs w:val="22"/>
        </w:rPr>
      </w:pPr>
      <w:r>
        <w:rPr>
          <w:rFonts w:asciiTheme="minorHAnsi" w:hAnsiTheme="minorHAnsi" w:cstheme="minorHAnsi"/>
          <w:sz w:val="22"/>
          <w:szCs w:val="22"/>
        </w:rPr>
        <w:t xml:space="preserve">    The </w:t>
      </w:r>
      <w:r w:rsidR="00CC1C35">
        <w:rPr>
          <w:rFonts w:asciiTheme="minorHAnsi" w:hAnsiTheme="minorHAnsi" w:cstheme="minorHAnsi"/>
          <w:sz w:val="22"/>
          <w:szCs w:val="22"/>
        </w:rPr>
        <w:t xml:space="preserve">Marketing mix of </w:t>
      </w:r>
      <w:r>
        <w:rPr>
          <w:rFonts w:asciiTheme="minorHAnsi" w:hAnsiTheme="minorHAnsi" w:cstheme="minorHAnsi"/>
          <w:sz w:val="22"/>
          <w:szCs w:val="22"/>
        </w:rPr>
        <w:t xml:space="preserve">Cadbury </w:t>
      </w:r>
      <w:r w:rsidR="00CC1C35">
        <w:rPr>
          <w:rFonts w:asciiTheme="minorHAnsi" w:hAnsiTheme="minorHAnsi" w:cstheme="minorHAnsi"/>
          <w:sz w:val="22"/>
          <w:szCs w:val="22"/>
        </w:rPr>
        <w:t xml:space="preserve">includes 4Ps (Product, Price, Place, and Promotion). There are different marketing strategies like product/service innovation, marketing investment, customer </w:t>
      </w:r>
      <w:r w:rsidR="00CC1C35">
        <w:rPr>
          <w:rFonts w:asciiTheme="minorHAnsi" w:hAnsiTheme="minorHAnsi" w:cstheme="minorHAnsi"/>
          <w:sz w:val="22"/>
          <w:szCs w:val="22"/>
        </w:rPr>
        <w:lastRenderedPageBreak/>
        <w:t xml:space="preserve">experience, etc. which have helped the brand to grow more and have </w:t>
      </w:r>
      <w:r>
        <w:rPr>
          <w:rFonts w:asciiTheme="minorHAnsi" w:hAnsiTheme="minorHAnsi" w:cstheme="minorHAnsi"/>
          <w:sz w:val="22"/>
          <w:szCs w:val="22"/>
        </w:rPr>
        <w:t xml:space="preserve">targeted chocolate lovers all over the world as its target customers. </w:t>
      </w:r>
    </w:p>
    <w:p w14:paraId="29B6A73F" w14:textId="03857CBC" w:rsidR="00F200C7" w:rsidRDefault="00CC11C9" w:rsidP="007C66FB">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CC1C35">
        <w:rPr>
          <w:rFonts w:asciiTheme="minorHAnsi" w:hAnsiTheme="minorHAnsi" w:cstheme="minorHAnsi"/>
          <w:sz w:val="22"/>
          <w:szCs w:val="22"/>
        </w:rPr>
        <w:t xml:space="preserve"> </w:t>
      </w:r>
      <w:r w:rsidR="007C66FB">
        <w:rPr>
          <w:rFonts w:asciiTheme="minorHAnsi" w:hAnsiTheme="minorHAnsi" w:cstheme="minorHAnsi"/>
          <w:sz w:val="22"/>
          <w:szCs w:val="22"/>
        </w:rPr>
        <w:t>The target audience of the chocolate brand is not restricted to any age group or gender as Cadbury products are loved by everyone from children to teenagers, to adults and older people.</w:t>
      </w:r>
      <w:r w:rsidR="00F200C7">
        <w:rPr>
          <w:rFonts w:asciiTheme="minorHAnsi" w:hAnsiTheme="minorHAnsi" w:cstheme="minorHAnsi"/>
          <w:sz w:val="22"/>
          <w:szCs w:val="22"/>
        </w:rPr>
        <w:t xml:space="preserve"> Cadbury campaigns and products aimed at targeting different market segments. </w:t>
      </w:r>
    </w:p>
    <w:p w14:paraId="6E25CCA4" w14:textId="61909119" w:rsidR="00366113" w:rsidRDefault="00F200C7" w:rsidP="007C66FB">
      <w:pPr>
        <w:ind w:left="0" w:firstLine="0"/>
        <w:rPr>
          <w:rFonts w:asciiTheme="minorHAnsi" w:hAnsiTheme="minorHAnsi" w:cstheme="minorHAnsi"/>
          <w:sz w:val="22"/>
          <w:szCs w:val="22"/>
        </w:rPr>
      </w:pPr>
      <w:r>
        <w:rPr>
          <w:rFonts w:asciiTheme="minorHAnsi" w:hAnsiTheme="minorHAnsi" w:cstheme="minorHAnsi"/>
          <w:sz w:val="22"/>
          <w:szCs w:val="22"/>
        </w:rPr>
        <w:t xml:space="preserve">     The most reputable </w:t>
      </w:r>
      <w:r w:rsidR="006E5A86">
        <w:rPr>
          <w:rFonts w:asciiTheme="minorHAnsi" w:hAnsiTheme="minorHAnsi" w:cstheme="minorHAnsi"/>
          <w:sz w:val="22"/>
          <w:szCs w:val="22"/>
        </w:rPr>
        <w:t>accomplishment</w:t>
      </w:r>
      <w:r>
        <w:rPr>
          <w:rFonts w:asciiTheme="minorHAnsi" w:hAnsiTheme="minorHAnsi" w:cstheme="minorHAnsi"/>
          <w:sz w:val="22"/>
          <w:szCs w:val="22"/>
        </w:rPr>
        <w:t xml:space="preserve"> of Cadbury has been its designated marketing communications. Also it has a vast distribution network of its high quality products that can be found in almost any market</w:t>
      </w:r>
      <w:r w:rsidR="009101D1">
        <w:rPr>
          <w:rFonts w:asciiTheme="minorHAnsi" w:hAnsiTheme="minorHAnsi" w:cstheme="minorHAnsi"/>
          <w:sz w:val="22"/>
          <w:szCs w:val="22"/>
        </w:rPr>
        <w:t xml:space="preserve"> or small shops</w:t>
      </w:r>
      <w:r>
        <w:rPr>
          <w:rFonts w:asciiTheme="minorHAnsi" w:hAnsiTheme="minorHAnsi" w:cstheme="minorHAnsi"/>
          <w:sz w:val="22"/>
          <w:szCs w:val="22"/>
        </w:rPr>
        <w:t>. Cadbury offers a wide variety of products (chocolates, beverages, snacks, gums, etc.) for different customers segments so that every customers segments has different expectations of price from the product.</w:t>
      </w:r>
    </w:p>
    <w:p w14:paraId="5670E1DB" w14:textId="77777777" w:rsidR="00861695" w:rsidRDefault="00861695" w:rsidP="007C66FB">
      <w:pPr>
        <w:ind w:left="0" w:firstLine="0"/>
        <w:rPr>
          <w:rFonts w:asciiTheme="minorHAnsi" w:hAnsiTheme="minorHAnsi" w:cstheme="minorHAnsi"/>
          <w:sz w:val="22"/>
          <w:szCs w:val="22"/>
        </w:rPr>
      </w:pPr>
    </w:p>
    <w:p w14:paraId="3AC43509"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concentrate on serving Cadbury differentiation strategy period segment better than anyone else. </w:t>
      </w:r>
    </w:p>
    <w:p w14:paraId="14336A72"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The most reputable achievement of Cadbury has been its designed marketing communication </w:t>
      </w:r>
    </w:p>
    <w:p w14:paraId="13875888"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through which it has been higher to position its ideas appropriately. Also it has a vast distribution </w:t>
      </w:r>
    </w:p>
    <w:p w14:paraId="4A5C06F6"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network of its high-quality products that can be found in almost any market. Cadbury offers a wide </w:t>
      </w:r>
    </w:p>
    <w:p w14:paraId="4783F5FD"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variety of products (chocolates, beverages, snacks, gums, etc). Cadbury has introduced various </w:t>
      </w:r>
    </w:p>
    <w:p w14:paraId="2C80D6F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products for different customer segments so that every customer segment has different </w:t>
      </w:r>
    </w:p>
    <w:p w14:paraId="65C34BFE"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expectations of price from the product. Therefore maximizing the returns includes maintaining </w:t>
      </w:r>
    </w:p>
    <w:p w14:paraId="10474B0F"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right price level for each segment and then increasing moving through them. They regularly </w:t>
      </w:r>
    </w:p>
    <w:p w14:paraId="1A1734A0"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conduct surveys of consumer’s choice and requirements. They deliver the products not only in the </w:t>
      </w:r>
    </w:p>
    <w:p w14:paraId="074A9E1E"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super markets but also in the small shops, so that every segment of the customers can easily get </w:t>
      </w:r>
    </w:p>
    <w:p w14:paraId="54A09D0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their products. They also provide selling techniques</w:t>
      </w:r>
    </w:p>
    <w:p w14:paraId="37C5BD72"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concentrate on serving Cadbury differentiation strategy period segment better than anyone else. </w:t>
      </w:r>
    </w:p>
    <w:p w14:paraId="3801951B"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The most reputable achievement of Cadbury has been its designed marketing communication </w:t>
      </w:r>
    </w:p>
    <w:p w14:paraId="2FC20CB8"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through which it has been higher to position its ideas appropriately. Also it has a vast distribution </w:t>
      </w:r>
    </w:p>
    <w:p w14:paraId="426EB580"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network of its high-quality products that can be found in almost any market. Cadbury offers a wide </w:t>
      </w:r>
    </w:p>
    <w:p w14:paraId="2C35D45B"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variety of products (chocolates, beverages, snacks, gums, etc). Cadbury has introduced various </w:t>
      </w:r>
    </w:p>
    <w:p w14:paraId="28206D4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products for different customer segments so that every customer segment has different </w:t>
      </w:r>
    </w:p>
    <w:p w14:paraId="7F0CAB1B"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expectations of price from the product. Therefore maximizing the returns includes maintaining </w:t>
      </w:r>
    </w:p>
    <w:p w14:paraId="240D301C"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right price level for each segment and then increasing moving through them. They regularly </w:t>
      </w:r>
    </w:p>
    <w:p w14:paraId="28FB5B0B"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conduct surveys of consumer’s choice and requirements. They deliver the products not only in the </w:t>
      </w:r>
    </w:p>
    <w:p w14:paraId="4DE089AA"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super markets but also in the small shops, so that every segment of the customers can easily get </w:t>
      </w:r>
    </w:p>
    <w:p w14:paraId="3A0E2257"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their products. They also provide selling techniques</w:t>
      </w:r>
    </w:p>
    <w:p w14:paraId="3D8D59D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concentrate on serving Cadbury differentiation strategy period segment better than anyone else. </w:t>
      </w:r>
    </w:p>
    <w:p w14:paraId="72BC07A2"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The most reputable achievement of Cadbury has been its designed marketing communication </w:t>
      </w:r>
    </w:p>
    <w:p w14:paraId="327DC817"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through which it has been higher to position its ideas appropriately. Also it has a vast distribution </w:t>
      </w:r>
    </w:p>
    <w:p w14:paraId="1E71E61C"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network of its high-quality products that can be found in almost any market. Cadbury offers a wide </w:t>
      </w:r>
    </w:p>
    <w:p w14:paraId="12958C27"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variety of products (chocolates, beverages, snacks, gums, etc). Cadbury has introduced various </w:t>
      </w:r>
    </w:p>
    <w:p w14:paraId="0E2E6EB1"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products for different customer segments so that every customer segment has different </w:t>
      </w:r>
    </w:p>
    <w:p w14:paraId="26592A7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expectations of price from the product. Therefore maximizing the returns includes maintaining </w:t>
      </w:r>
    </w:p>
    <w:p w14:paraId="45BEA026"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right price level for each segment and then increasing moving through them. They regularly </w:t>
      </w:r>
    </w:p>
    <w:p w14:paraId="3D129CE2"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conduct surveys of consumer’s choice and requirements. They deliver the products not only in the </w:t>
      </w:r>
    </w:p>
    <w:p w14:paraId="0E196418"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super markets but also in the small shops, so that every segment of the customers can easily get </w:t>
      </w:r>
    </w:p>
    <w:p w14:paraId="7F21A5F6"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their products. They also provide selling techniques</w:t>
      </w:r>
    </w:p>
    <w:p w14:paraId="099F16B4"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concentrate on serving Cadbury differentiation strategy period segment better than anyone else. </w:t>
      </w:r>
    </w:p>
    <w:p w14:paraId="3736AE17"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The most reputable achievement of Cadbury has been its designed marketing communication </w:t>
      </w:r>
    </w:p>
    <w:p w14:paraId="47C172C2"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through which it has been higher to position its ideas appropriately. Also it has a vast distribution </w:t>
      </w:r>
    </w:p>
    <w:p w14:paraId="635C647A"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network of its high-quality products that can be found in almost any market. Cadbury offers a wide </w:t>
      </w:r>
    </w:p>
    <w:p w14:paraId="6A877AA7"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variety of products (chocolates, beverages, snacks, gums, etc). Cadbury has introduced various </w:t>
      </w:r>
    </w:p>
    <w:p w14:paraId="6A794CCE"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products for different customer segments so that every customer segment has different </w:t>
      </w:r>
    </w:p>
    <w:p w14:paraId="4A846981"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expectations of price from the product. Therefore maximizing the returns includes maintaining </w:t>
      </w:r>
    </w:p>
    <w:p w14:paraId="54D05E91"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right price level for each segment and then increasing moving through them. They regularly </w:t>
      </w:r>
    </w:p>
    <w:p w14:paraId="58C8BF4F"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conduct surveys of consumer’s choice and requirements. They deliver the products not only in the </w:t>
      </w:r>
    </w:p>
    <w:p w14:paraId="2860235A"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 xml:space="preserve">super markets but also in the small shops, so that every segment of the customers can easily get </w:t>
      </w:r>
    </w:p>
    <w:p w14:paraId="0B38EB85" w14:textId="77777777" w:rsidR="00F200C7" w:rsidRPr="00F200C7" w:rsidRDefault="00F200C7" w:rsidP="00F200C7">
      <w:pPr>
        <w:shd w:val="clear" w:color="auto" w:fill="FFFFFF"/>
        <w:spacing w:line="0" w:lineRule="auto"/>
        <w:ind w:left="0" w:firstLine="0"/>
        <w:jc w:val="left"/>
        <w:rPr>
          <w:rFonts w:ascii="ff1" w:hAnsi="ff1"/>
          <w:color w:val="000000"/>
          <w:sz w:val="66"/>
          <w:szCs w:val="66"/>
        </w:rPr>
      </w:pPr>
      <w:r w:rsidRPr="00F200C7">
        <w:rPr>
          <w:rFonts w:ascii="ff1" w:hAnsi="ff1"/>
          <w:color w:val="000000"/>
          <w:sz w:val="66"/>
          <w:szCs w:val="66"/>
        </w:rPr>
        <w:t>their products. They also provide selling techniques</w:t>
      </w:r>
    </w:p>
    <w:p w14:paraId="75948FAA" w14:textId="2BBA9373" w:rsidR="00F200C7" w:rsidRPr="00CC11C9" w:rsidRDefault="009101D1" w:rsidP="007C66FB">
      <w:pPr>
        <w:ind w:left="0" w:firstLine="0"/>
        <w:rPr>
          <w:rFonts w:ascii="Arial" w:hAnsi="Arial" w:cs="Arial"/>
          <w:color w:val="222222"/>
          <w:sz w:val="27"/>
          <w:szCs w:val="27"/>
        </w:rPr>
      </w:pPr>
      <w:r>
        <w:rPr>
          <w:rFonts w:asciiTheme="minorHAnsi" w:hAnsiTheme="minorHAnsi" w:cstheme="minorHAnsi"/>
          <w:noProof/>
          <w:sz w:val="22"/>
          <w:szCs w:val="22"/>
        </w:rPr>
        <w:drawing>
          <wp:inline distT="0" distB="0" distL="0" distR="0" wp14:anchorId="2FB75D13" wp14:editId="2906D25E">
            <wp:extent cx="5775960" cy="30403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arketing research.jpg"/>
                    <pic:cNvPicPr/>
                  </pic:nvPicPr>
                  <pic:blipFill>
                    <a:blip r:embed="rId25">
                      <a:extLst>
                        <a:ext uri="{28A0092B-C50C-407E-A947-70E740481C1C}">
                          <a14:useLocalDpi xmlns:a14="http://schemas.microsoft.com/office/drawing/2010/main" val="0"/>
                        </a:ext>
                      </a:extLst>
                    </a:blip>
                    <a:stretch>
                      <a:fillRect/>
                    </a:stretch>
                  </pic:blipFill>
                  <pic:spPr>
                    <a:xfrm>
                      <a:off x="0" y="0"/>
                      <a:ext cx="5775960" cy="3040380"/>
                    </a:xfrm>
                    <a:prstGeom prst="rect">
                      <a:avLst/>
                    </a:prstGeom>
                  </pic:spPr>
                </pic:pic>
              </a:graphicData>
            </a:graphic>
          </wp:inline>
        </w:drawing>
      </w:r>
    </w:p>
    <w:p w14:paraId="6EEFDE34" w14:textId="77777777" w:rsidR="00CC11C9" w:rsidRDefault="00CC11C9" w:rsidP="009F62EC">
      <w:pPr>
        <w:ind w:left="0" w:firstLine="0"/>
        <w:rPr>
          <w:rFonts w:asciiTheme="minorHAnsi" w:hAnsiTheme="minorHAnsi" w:cstheme="minorHAnsi"/>
          <w:sz w:val="22"/>
          <w:szCs w:val="22"/>
        </w:rPr>
      </w:pPr>
    </w:p>
    <w:p w14:paraId="3B289A6D" w14:textId="7577639E" w:rsidR="00366113" w:rsidRDefault="00E37113" w:rsidP="009F62EC">
      <w:pPr>
        <w:ind w:left="0" w:firstLine="0"/>
        <w:rPr>
          <w:rFonts w:asciiTheme="minorHAnsi" w:hAnsiTheme="minorHAnsi" w:cstheme="minorHAnsi"/>
          <w:b/>
          <w:sz w:val="22"/>
          <w:szCs w:val="22"/>
        </w:rPr>
      </w:pPr>
      <w:r>
        <w:rPr>
          <w:rFonts w:asciiTheme="minorHAnsi" w:hAnsiTheme="minorHAnsi" w:cstheme="minorHAnsi"/>
          <w:b/>
          <w:sz w:val="22"/>
          <w:szCs w:val="22"/>
        </w:rPr>
        <w:t xml:space="preserve">Pricing Strategy </w:t>
      </w:r>
    </w:p>
    <w:p w14:paraId="0A33B5B1" w14:textId="77777777" w:rsidR="00A3321A" w:rsidRDefault="008513A6" w:rsidP="009F62EC">
      <w:pPr>
        <w:ind w:left="0" w:firstLine="0"/>
        <w:rPr>
          <w:rFonts w:asciiTheme="minorHAnsi" w:hAnsiTheme="minorHAnsi" w:cstheme="minorHAnsi"/>
          <w:sz w:val="22"/>
          <w:szCs w:val="22"/>
        </w:rPr>
      </w:pPr>
      <w:r>
        <w:rPr>
          <w:rFonts w:asciiTheme="minorHAnsi" w:hAnsiTheme="minorHAnsi" w:cstheme="minorHAnsi"/>
          <w:b/>
          <w:sz w:val="22"/>
          <w:szCs w:val="22"/>
        </w:rPr>
        <w:t xml:space="preserve">    </w:t>
      </w:r>
      <w:r>
        <w:rPr>
          <w:rFonts w:asciiTheme="minorHAnsi" w:hAnsiTheme="minorHAnsi" w:cstheme="minorHAnsi"/>
          <w:sz w:val="22"/>
          <w:szCs w:val="22"/>
        </w:rPr>
        <w:t>The pricing mix of Cadbury is determined by demand, competition, package size, and ta</w:t>
      </w:r>
      <w:r w:rsidR="00A3321A">
        <w:rPr>
          <w:rFonts w:asciiTheme="minorHAnsi" w:hAnsiTheme="minorHAnsi" w:cstheme="minorHAnsi"/>
          <w:sz w:val="22"/>
          <w:szCs w:val="22"/>
        </w:rPr>
        <w:t>rget demographic. The Dairy milk variety, is the obvious winner among their varieties. It is accessible in both high and low price ranges. They follow three distinct pricing strategies:</w:t>
      </w:r>
    </w:p>
    <w:p w14:paraId="439577AF" w14:textId="77777777" w:rsidR="00861695" w:rsidRDefault="00861695" w:rsidP="009F62EC">
      <w:pPr>
        <w:ind w:left="0" w:firstLine="0"/>
        <w:rPr>
          <w:rFonts w:asciiTheme="minorHAnsi" w:hAnsiTheme="minorHAnsi" w:cstheme="minorHAnsi"/>
          <w:sz w:val="22"/>
          <w:szCs w:val="22"/>
        </w:rPr>
      </w:pPr>
    </w:p>
    <w:p w14:paraId="52A8E013" w14:textId="77777777" w:rsidR="00A3321A" w:rsidRDefault="00A3321A" w:rsidP="00A3321A">
      <w:pPr>
        <w:pStyle w:val="ListParagraph"/>
        <w:numPr>
          <w:ilvl w:val="0"/>
          <w:numId w:val="33"/>
        </w:numPr>
        <w:rPr>
          <w:rFonts w:asciiTheme="minorHAnsi" w:hAnsiTheme="minorHAnsi" w:cstheme="minorHAnsi"/>
          <w:sz w:val="22"/>
          <w:szCs w:val="22"/>
        </w:rPr>
      </w:pPr>
      <w:r>
        <w:rPr>
          <w:rFonts w:asciiTheme="minorHAnsi" w:hAnsiTheme="minorHAnsi" w:cstheme="minorHAnsi"/>
          <w:b/>
          <w:sz w:val="22"/>
          <w:szCs w:val="22"/>
        </w:rPr>
        <w:t xml:space="preserve">Premium Pricing Strategy: </w:t>
      </w:r>
      <w:r>
        <w:rPr>
          <w:rFonts w:asciiTheme="minorHAnsi" w:hAnsiTheme="minorHAnsi" w:cstheme="minorHAnsi"/>
          <w:sz w:val="22"/>
          <w:szCs w:val="22"/>
        </w:rPr>
        <w:t>these prices are set high to benefit out of consumer’s demand for a new product or design at any cost. Oreo Cookies, Cadbury Silk</w:t>
      </w:r>
      <w:r>
        <w:rPr>
          <w:rFonts w:asciiTheme="minorHAnsi" w:hAnsiTheme="minorHAnsi" w:cstheme="minorHAnsi"/>
          <w:b/>
          <w:sz w:val="22"/>
          <w:szCs w:val="22"/>
        </w:rPr>
        <w:t xml:space="preserve"> </w:t>
      </w:r>
      <w:r w:rsidRPr="00A3321A">
        <w:rPr>
          <w:rFonts w:asciiTheme="minorHAnsi" w:hAnsiTheme="minorHAnsi" w:cstheme="minorHAnsi"/>
          <w:sz w:val="22"/>
          <w:szCs w:val="22"/>
        </w:rPr>
        <w:t>are some example of prod</w:t>
      </w:r>
      <w:r>
        <w:rPr>
          <w:rFonts w:asciiTheme="minorHAnsi" w:hAnsiTheme="minorHAnsi" w:cstheme="minorHAnsi"/>
          <w:sz w:val="22"/>
          <w:szCs w:val="22"/>
        </w:rPr>
        <w:t>ucts that are kept at a</w:t>
      </w:r>
      <w:r w:rsidRPr="00A3321A">
        <w:rPr>
          <w:rFonts w:asciiTheme="minorHAnsi" w:hAnsiTheme="minorHAnsi" w:cstheme="minorHAnsi"/>
          <w:sz w:val="22"/>
          <w:szCs w:val="22"/>
        </w:rPr>
        <w:t xml:space="preserve"> higher</w:t>
      </w:r>
      <w:r>
        <w:rPr>
          <w:rFonts w:asciiTheme="minorHAnsi" w:hAnsiTheme="minorHAnsi" w:cstheme="minorHAnsi"/>
          <w:sz w:val="22"/>
          <w:szCs w:val="22"/>
        </w:rPr>
        <w:t xml:space="preserve"> level than the competition.</w:t>
      </w:r>
    </w:p>
    <w:p w14:paraId="1A4BB6E7" w14:textId="21259227" w:rsidR="00A3321A" w:rsidRDefault="00CE4BD1" w:rsidP="00A3321A">
      <w:pPr>
        <w:pStyle w:val="ListParagraph"/>
        <w:ind w:firstLine="0"/>
        <w:rPr>
          <w:rFonts w:asciiTheme="minorHAnsi" w:hAnsiTheme="minorHAnsi" w:cstheme="minorHAnsi"/>
          <w:sz w:val="22"/>
          <w:szCs w:val="22"/>
        </w:rPr>
      </w:pPr>
      <w:r>
        <w:rPr>
          <w:rFonts w:asciiTheme="minorHAnsi" w:hAnsiTheme="minorHAnsi" w:cstheme="minorHAnsi"/>
          <w:noProof/>
          <w:sz w:val="22"/>
          <w:szCs w:val="22"/>
        </w:rPr>
        <w:lastRenderedPageBreak/>
        <w:drawing>
          <wp:inline distT="0" distB="0" distL="0" distR="0" wp14:anchorId="6A2F97A1" wp14:editId="0FB0CEED">
            <wp:extent cx="1866900" cy="1363980"/>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61TPV-1trbS._SL1500_.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66900" cy="1363980"/>
                    </a:xfrm>
                    <a:prstGeom prst="rect">
                      <a:avLst/>
                    </a:prstGeom>
                  </pic:spPr>
                </pic:pic>
              </a:graphicData>
            </a:graphic>
          </wp:inline>
        </w:drawing>
      </w:r>
      <w:r>
        <w:rPr>
          <w:rFonts w:asciiTheme="minorHAnsi" w:hAnsiTheme="minorHAnsi" w:cstheme="minorHAnsi"/>
          <w:sz w:val="22"/>
          <w:szCs w:val="22"/>
        </w:rPr>
        <w:t xml:space="preserve">                                 </w:t>
      </w:r>
      <w:r>
        <w:rPr>
          <w:rFonts w:asciiTheme="minorHAnsi" w:hAnsiTheme="minorHAnsi" w:cstheme="minorHAnsi"/>
          <w:noProof/>
          <w:sz w:val="22"/>
          <w:szCs w:val="22"/>
        </w:rPr>
        <w:drawing>
          <wp:inline distT="0" distB="0" distL="0" distR="0" wp14:anchorId="437F3CFA" wp14:editId="5EF9685D">
            <wp:extent cx="2186940" cy="137160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51wQg3GGwwL._SX522_.jpg"/>
                    <pic:cNvPicPr/>
                  </pic:nvPicPr>
                  <pic:blipFill>
                    <a:blip r:embed="rId27">
                      <a:extLst>
                        <a:ext uri="{28A0092B-C50C-407E-A947-70E740481C1C}">
                          <a14:useLocalDpi xmlns:a14="http://schemas.microsoft.com/office/drawing/2010/main" val="0"/>
                        </a:ext>
                      </a:extLst>
                    </a:blip>
                    <a:stretch>
                      <a:fillRect/>
                    </a:stretch>
                  </pic:blipFill>
                  <pic:spPr>
                    <a:xfrm>
                      <a:off x="0" y="0"/>
                      <a:ext cx="2186940" cy="1371600"/>
                    </a:xfrm>
                    <a:prstGeom prst="rect">
                      <a:avLst/>
                    </a:prstGeom>
                  </pic:spPr>
                </pic:pic>
              </a:graphicData>
            </a:graphic>
          </wp:inline>
        </w:drawing>
      </w:r>
    </w:p>
    <w:p w14:paraId="396497E4" w14:textId="77777777" w:rsidR="00CE4BD1" w:rsidRDefault="00CE4BD1" w:rsidP="00CE4BD1">
      <w:pPr>
        <w:pStyle w:val="ListParagraph"/>
        <w:ind w:firstLine="0"/>
        <w:rPr>
          <w:rFonts w:asciiTheme="minorHAnsi" w:hAnsiTheme="minorHAnsi" w:cstheme="minorHAnsi"/>
          <w:sz w:val="22"/>
          <w:szCs w:val="22"/>
        </w:rPr>
      </w:pPr>
    </w:p>
    <w:p w14:paraId="748741C4" w14:textId="1E77B1BE" w:rsidR="00CE4BD1" w:rsidRDefault="00CE4BD1" w:rsidP="004A23EA">
      <w:pPr>
        <w:pStyle w:val="ListParagraph"/>
        <w:numPr>
          <w:ilvl w:val="0"/>
          <w:numId w:val="33"/>
        </w:numPr>
        <w:rPr>
          <w:rFonts w:asciiTheme="minorHAnsi" w:hAnsiTheme="minorHAnsi" w:cstheme="minorHAnsi"/>
          <w:sz w:val="22"/>
          <w:szCs w:val="22"/>
        </w:rPr>
      </w:pPr>
      <w:r w:rsidRPr="00CE4BD1">
        <w:rPr>
          <w:rFonts w:asciiTheme="minorHAnsi" w:hAnsiTheme="minorHAnsi" w:cstheme="minorHAnsi"/>
          <w:b/>
          <w:sz w:val="22"/>
          <w:szCs w:val="22"/>
        </w:rPr>
        <w:t xml:space="preserve">Affordable (Economy) Price Strategy: </w:t>
      </w:r>
      <w:r w:rsidRPr="00CE4BD1">
        <w:rPr>
          <w:rFonts w:asciiTheme="minorHAnsi" w:hAnsiTheme="minorHAnsi" w:cstheme="minorHAnsi"/>
          <w:sz w:val="22"/>
          <w:szCs w:val="22"/>
        </w:rPr>
        <w:t>Cadbury marketing strategy for its primary product range is to adopt an affordable price policy. In order to maintain and increase the customer base Cadbury has to make sure to keep the product prices competitive and affordable.</w:t>
      </w:r>
      <w:r>
        <w:rPr>
          <w:rFonts w:asciiTheme="minorHAnsi" w:hAnsiTheme="minorHAnsi" w:cstheme="minorHAnsi"/>
          <w:sz w:val="22"/>
          <w:szCs w:val="22"/>
        </w:rPr>
        <w:t xml:space="preserve"> Under this segment, we find products such as Dairy Milk, Perk, Five Star, and Eclairs, that are reasonably priced.</w:t>
      </w:r>
    </w:p>
    <w:p w14:paraId="1461FBB1" w14:textId="77777777" w:rsidR="00861695" w:rsidRDefault="00861695" w:rsidP="00861695">
      <w:pPr>
        <w:pStyle w:val="ListParagraph"/>
        <w:ind w:firstLine="0"/>
        <w:rPr>
          <w:rFonts w:asciiTheme="minorHAnsi" w:hAnsiTheme="minorHAnsi" w:cstheme="minorHAnsi"/>
          <w:sz w:val="22"/>
          <w:szCs w:val="22"/>
        </w:rPr>
      </w:pPr>
    </w:p>
    <w:p w14:paraId="4D2EFB9E" w14:textId="72A1685D" w:rsidR="00CE4BD1" w:rsidRDefault="00FA0536" w:rsidP="00CE4BD1">
      <w:pPr>
        <w:pStyle w:val="ListParagraph"/>
        <w:ind w:firstLine="0"/>
        <w:rPr>
          <w:rFonts w:asciiTheme="minorHAnsi" w:hAnsiTheme="minorHAnsi" w:cstheme="minorHAnsi"/>
          <w:sz w:val="22"/>
          <w:szCs w:val="22"/>
        </w:rPr>
      </w:pPr>
      <w:r>
        <w:rPr>
          <w:rFonts w:asciiTheme="minorHAnsi" w:hAnsiTheme="minorHAnsi" w:cstheme="minorHAnsi"/>
          <w:sz w:val="22"/>
          <w:szCs w:val="22"/>
        </w:rPr>
        <w:t xml:space="preserve">  </w:t>
      </w:r>
      <w:r w:rsidR="00861695">
        <w:rPr>
          <w:rFonts w:asciiTheme="minorHAnsi" w:hAnsiTheme="minorHAnsi" w:cstheme="minorHAnsi"/>
          <w:noProof/>
          <w:sz w:val="22"/>
          <w:szCs w:val="22"/>
        </w:rPr>
        <w:drawing>
          <wp:inline distT="0" distB="0" distL="0" distR="0" wp14:anchorId="352DA94D" wp14:editId="33C4D002">
            <wp:extent cx="1775460" cy="11963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1HAN4Y6q3L._SX522_PIbundle-56,TopRight,0,0_AA522SH20_.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80872" cy="1199987"/>
                    </a:xfrm>
                    <a:prstGeom prst="rect">
                      <a:avLst/>
                    </a:prstGeom>
                  </pic:spPr>
                </pic:pic>
              </a:graphicData>
            </a:graphic>
          </wp:inline>
        </w:drawing>
      </w:r>
      <w:r>
        <w:rPr>
          <w:rFonts w:asciiTheme="minorHAnsi" w:hAnsiTheme="minorHAnsi" w:cstheme="minorHAnsi"/>
          <w:sz w:val="22"/>
          <w:szCs w:val="22"/>
        </w:rPr>
        <w:t xml:space="preserve">                                            </w:t>
      </w:r>
      <w:r>
        <w:rPr>
          <w:rFonts w:asciiTheme="minorHAnsi" w:hAnsiTheme="minorHAnsi" w:cstheme="minorHAnsi"/>
          <w:noProof/>
          <w:sz w:val="22"/>
          <w:szCs w:val="22"/>
        </w:rPr>
        <w:drawing>
          <wp:inline distT="0" distB="0" distL="0" distR="0" wp14:anchorId="3C7A1BFB" wp14:editId="6DD4B649">
            <wp:extent cx="2143125" cy="1196340"/>
            <wp:effectExtent l="0" t="0" r="952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ownload (1).jpg"/>
                    <pic:cNvPicPr/>
                  </pic:nvPicPr>
                  <pic:blipFill>
                    <a:blip r:embed="rId29">
                      <a:extLst>
                        <a:ext uri="{28A0092B-C50C-407E-A947-70E740481C1C}">
                          <a14:useLocalDpi xmlns:a14="http://schemas.microsoft.com/office/drawing/2010/main" val="0"/>
                        </a:ext>
                      </a:extLst>
                    </a:blip>
                    <a:stretch>
                      <a:fillRect/>
                    </a:stretch>
                  </pic:blipFill>
                  <pic:spPr>
                    <a:xfrm>
                      <a:off x="0" y="0"/>
                      <a:ext cx="2143125" cy="1196340"/>
                    </a:xfrm>
                    <a:prstGeom prst="rect">
                      <a:avLst/>
                    </a:prstGeom>
                  </pic:spPr>
                </pic:pic>
              </a:graphicData>
            </a:graphic>
          </wp:inline>
        </w:drawing>
      </w:r>
    </w:p>
    <w:p w14:paraId="4966BF1F" w14:textId="77777777" w:rsidR="00861695" w:rsidRDefault="00861695" w:rsidP="00CE4BD1">
      <w:pPr>
        <w:pStyle w:val="ListParagraph"/>
        <w:ind w:firstLine="0"/>
        <w:rPr>
          <w:rFonts w:asciiTheme="minorHAnsi" w:hAnsiTheme="minorHAnsi" w:cstheme="minorHAnsi"/>
          <w:sz w:val="22"/>
          <w:szCs w:val="22"/>
        </w:rPr>
      </w:pPr>
    </w:p>
    <w:p w14:paraId="70F0A8FC" w14:textId="3B6B787A" w:rsidR="00861695" w:rsidRPr="00C03AAE" w:rsidRDefault="00FA0536" w:rsidP="00C03AAE">
      <w:pPr>
        <w:pStyle w:val="ListParagraph"/>
        <w:numPr>
          <w:ilvl w:val="0"/>
          <w:numId w:val="33"/>
        </w:numPr>
        <w:rPr>
          <w:rFonts w:asciiTheme="minorHAnsi" w:hAnsiTheme="minorHAnsi" w:cstheme="minorHAnsi"/>
          <w:sz w:val="22"/>
          <w:szCs w:val="22"/>
        </w:rPr>
      </w:pPr>
      <w:r w:rsidRPr="009E7A5C">
        <w:rPr>
          <w:rFonts w:asciiTheme="minorHAnsi" w:hAnsiTheme="minorHAnsi" w:cstheme="minorHAnsi"/>
          <w:b/>
          <w:sz w:val="22"/>
          <w:szCs w:val="22"/>
        </w:rPr>
        <w:t>Bundle Pricing:</w:t>
      </w:r>
      <w:r w:rsidR="009E7A5C" w:rsidRPr="009E7A5C">
        <w:rPr>
          <w:rFonts w:asciiTheme="minorHAnsi" w:hAnsiTheme="minorHAnsi" w:cstheme="minorHAnsi"/>
          <w:b/>
          <w:sz w:val="22"/>
          <w:szCs w:val="22"/>
        </w:rPr>
        <w:t xml:space="preserve"> </w:t>
      </w:r>
      <w:r w:rsidR="009E7A5C" w:rsidRPr="009E7A5C">
        <w:rPr>
          <w:rFonts w:asciiTheme="minorHAnsi" w:hAnsiTheme="minorHAnsi" w:cstheme="minorHAnsi"/>
          <w:sz w:val="22"/>
          <w:szCs w:val="22"/>
        </w:rPr>
        <w:t xml:space="preserve">with bundle pricing, Cadbury sells multiple products at a lower rate than if the customers bought the items separately. Bundles are important during holiday and festive seasons. </w:t>
      </w:r>
    </w:p>
    <w:p w14:paraId="5E6CBC32" w14:textId="77777777" w:rsidR="00C03AAE" w:rsidRDefault="00861695" w:rsidP="00C03AAE">
      <w:pPr>
        <w:pStyle w:val="ListParagraph"/>
        <w:ind w:firstLine="0"/>
        <w:rPr>
          <w:rFonts w:asciiTheme="minorHAnsi" w:hAnsiTheme="minorHAnsi" w:cstheme="minorHAnsi"/>
          <w:sz w:val="22"/>
          <w:szCs w:val="22"/>
        </w:rPr>
      </w:pPr>
      <w:r>
        <w:rPr>
          <w:rFonts w:asciiTheme="minorHAnsi" w:hAnsiTheme="minorHAnsi" w:cstheme="minorHAnsi"/>
          <w:sz w:val="22"/>
          <w:szCs w:val="22"/>
        </w:rPr>
        <w:t xml:space="preserve">                                                          </w:t>
      </w:r>
      <w:r>
        <w:rPr>
          <w:rFonts w:asciiTheme="minorHAnsi" w:hAnsiTheme="minorHAnsi" w:cstheme="minorHAnsi"/>
          <w:noProof/>
          <w:sz w:val="22"/>
          <w:szCs w:val="22"/>
        </w:rPr>
        <w:drawing>
          <wp:inline distT="0" distB="0" distL="0" distR="0" wp14:anchorId="07951E68" wp14:editId="7206EE66">
            <wp:extent cx="5267325" cy="30099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l500 (1).jpg"/>
                    <pic:cNvPicPr/>
                  </pic:nvPicPr>
                  <pic:blipFill>
                    <a:blip r:embed="rId30">
                      <a:extLst>
                        <a:ext uri="{28A0092B-C50C-407E-A947-70E740481C1C}">
                          <a14:useLocalDpi xmlns:a14="http://schemas.microsoft.com/office/drawing/2010/main" val="0"/>
                        </a:ext>
                      </a:extLst>
                    </a:blip>
                    <a:stretch>
                      <a:fillRect/>
                    </a:stretch>
                  </pic:blipFill>
                  <pic:spPr>
                    <a:xfrm>
                      <a:off x="0" y="0"/>
                      <a:ext cx="5267325" cy="3009900"/>
                    </a:xfrm>
                    <a:prstGeom prst="rect">
                      <a:avLst/>
                    </a:prstGeom>
                  </pic:spPr>
                </pic:pic>
              </a:graphicData>
            </a:graphic>
          </wp:inline>
        </w:drawing>
      </w:r>
    </w:p>
    <w:p w14:paraId="5F501E1F" w14:textId="0C7CBA09" w:rsidR="009E7A5C" w:rsidRPr="00C03AAE" w:rsidRDefault="009E7A5C" w:rsidP="00C03AAE">
      <w:pPr>
        <w:ind w:left="0" w:firstLine="0"/>
        <w:rPr>
          <w:rFonts w:asciiTheme="minorHAnsi" w:hAnsiTheme="minorHAnsi" w:cstheme="minorHAnsi"/>
          <w:sz w:val="22"/>
          <w:szCs w:val="22"/>
        </w:rPr>
      </w:pPr>
      <w:r w:rsidRPr="00C03AAE">
        <w:rPr>
          <w:rFonts w:asciiTheme="minorHAnsi" w:hAnsiTheme="minorHAnsi" w:cstheme="minorHAnsi"/>
          <w:b/>
          <w:sz w:val="22"/>
          <w:szCs w:val="22"/>
        </w:rPr>
        <w:lastRenderedPageBreak/>
        <w:t>Cadbury Place &amp; Distribution Strategy</w:t>
      </w:r>
    </w:p>
    <w:p w14:paraId="703AA5F4" w14:textId="0F53B332" w:rsidR="00C03AAE" w:rsidRDefault="00C03AAE"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Pr="00C03AAE">
        <w:rPr>
          <w:rFonts w:asciiTheme="minorHAnsi" w:hAnsiTheme="minorHAnsi" w:cstheme="minorHAnsi"/>
          <w:sz w:val="22"/>
          <w:szCs w:val="22"/>
        </w:rPr>
        <w:t>The place and distribution strategy in the marketing mix of Cadbury focuses on distribution channels and supply chains that will help to supply the goods to the end customers.</w:t>
      </w:r>
      <w:r>
        <w:rPr>
          <w:rFonts w:asciiTheme="minorHAnsi" w:hAnsiTheme="minorHAnsi" w:cstheme="minorHAnsi"/>
          <w:sz w:val="22"/>
          <w:szCs w:val="22"/>
        </w:rPr>
        <w:t xml:space="preserve"> Cadbury products are available a</w:t>
      </w:r>
      <w:r w:rsidR="000F54B7">
        <w:rPr>
          <w:rFonts w:asciiTheme="minorHAnsi" w:hAnsiTheme="minorHAnsi" w:cstheme="minorHAnsi"/>
          <w:sz w:val="22"/>
          <w:szCs w:val="22"/>
        </w:rPr>
        <w:t>ll over the world and they have a huge customer base.</w:t>
      </w:r>
    </w:p>
    <w:p w14:paraId="228CF1C6" w14:textId="6D2578B8" w:rsidR="00C03AAE" w:rsidRDefault="00C03AAE"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Due to its powerful distribution channel, the company has been able to make a massive impact in the global market. </w:t>
      </w:r>
    </w:p>
    <w:p w14:paraId="73F7EA8B" w14:textId="3DB2BC4A" w:rsidR="000F54B7" w:rsidRDefault="000F54B7"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The products are available both in the urban and rural areas and this was really helpful in a way for the company. The places of distribution have made the products available to a lot of customers and in return has generated profit for the company in terms of customer base and revenue. </w:t>
      </w:r>
    </w:p>
    <w:p w14:paraId="0CEE4651" w14:textId="3AD99082" w:rsidR="000F54B7" w:rsidRDefault="000F54B7"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Cadbury is a global name and has made his name known </w:t>
      </w:r>
      <w:r w:rsidR="005F0BE6">
        <w:rPr>
          <w:rFonts w:asciiTheme="minorHAnsi" w:hAnsiTheme="minorHAnsi" w:cstheme="minorHAnsi"/>
          <w:sz w:val="22"/>
          <w:szCs w:val="22"/>
        </w:rPr>
        <w:t>in almost more than 200 countries. This shows the distribution channel and the places where it has made its product reach. This gives a summary of the place and distribution procedure in the marketing mix of Cadbury. The distribution procedure focuses on the following channels:</w:t>
      </w:r>
    </w:p>
    <w:p w14:paraId="3771B475" w14:textId="77777777" w:rsidR="005F0BE6" w:rsidRDefault="005F0BE6" w:rsidP="00C03AAE">
      <w:pPr>
        <w:ind w:left="0" w:firstLine="0"/>
        <w:rPr>
          <w:rFonts w:asciiTheme="minorHAnsi" w:hAnsiTheme="minorHAnsi" w:cstheme="minorHAnsi"/>
          <w:sz w:val="22"/>
          <w:szCs w:val="22"/>
        </w:rPr>
      </w:pPr>
    </w:p>
    <w:p w14:paraId="3DE84EFF" w14:textId="1178123F" w:rsidR="005F0BE6" w:rsidRPr="000E1712" w:rsidRDefault="005F0BE6" w:rsidP="000E1712">
      <w:pPr>
        <w:pStyle w:val="ListParagraph"/>
        <w:numPr>
          <w:ilvl w:val="0"/>
          <w:numId w:val="36"/>
        </w:numPr>
        <w:rPr>
          <w:rFonts w:asciiTheme="minorHAnsi" w:hAnsiTheme="minorHAnsi" w:cstheme="minorHAnsi"/>
          <w:sz w:val="22"/>
          <w:szCs w:val="22"/>
        </w:rPr>
      </w:pPr>
      <w:r w:rsidRPr="000E1712">
        <w:rPr>
          <w:rFonts w:asciiTheme="minorHAnsi" w:hAnsiTheme="minorHAnsi" w:cstheme="minorHAnsi"/>
          <w:b/>
          <w:sz w:val="22"/>
          <w:szCs w:val="22"/>
        </w:rPr>
        <w:t>Wholesalers &amp; Distributors</w:t>
      </w:r>
    </w:p>
    <w:p w14:paraId="302647B4" w14:textId="28F51844" w:rsidR="002270B8" w:rsidRDefault="002270B8"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w:t>
      </w:r>
      <w:r w:rsidR="005F0BE6">
        <w:rPr>
          <w:rFonts w:asciiTheme="minorHAnsi" w:hAnsiTheme="minorHAnsi" w:cstheme="minorHAnsi"/>
          <w:sz w:val="22"/>
          <w:szCs w:val="22"/>
        </w:rPr>
        <w:t xml:space="preserve">Wholesalers have been the best distribution channel for the brand as they are an important part of the supply chain. The distribution strategy in the marketing mix of Cadbury relies on wholesalers and distributors as they are the ones who help the Cadbury product </w:t>
      </w:r>
      <w:r>
        <w:rPr>
          <w:rFonts w:asciiTheme="minorHAnsi" w:hAnsiTheme="minorHAnsi" w:cstheme="minorHAnsi"/>
          <w:sz w:val="22"/>
          <w:szCs w:val="22"/>
        </w:rPr>
        <w:t>to reach retail outlets safely.</w:t>
      </w:r>
    </w:p>
    <w:p w14:paraId="5DB0BAF9" w14:textId="77777777" w:rsidR="002270B8" w:rsidRDefault="002270B8" w:rsidP="00C03AAE">
      <w:pPr>
        <w:ind w:left="0" w:firstLine="0"/>
        <w:rPr>
          <w:rFonts w:asciiTheme="minorHAnsi" w:hAnsiTheme="minorHAnsi" w:cstheme="minorHAnsi"/>
          <w:sz w:val="22"/>
          <w:szCs w:val="22"/>
        </w:rPr>
      </w:pPr>
    </w:p>
    <w:p w14:paraId="47999DA1" w14:textId="1B445EC9" w:rsidR="002270B8" w:rsidRPr="000E1712" w:rsidRDefault="002270B8" w:rsidP="000E1712">
      <w:pPr>
        <w:pStyle w:val="ListParagraph"/>
        <w:numPr>
          <w:ilvl w:val="0"/>
          <w:numId w:val="36"/>
        </w:numPr>
        <w:rPr>
          <w:rFonts w:asciiTheme="minorHAnsi" w:hAnsiTheme="minorHAnsi" w:cstheme="minorHAnsi"/>
          <w:sz w:val="22"/>
          <w:szCs w:val="22"/>
        </w:rPr>
      </w:pPr>
      <w:r w:rsidRPr="000E1712">
        <w:rPr>
          <w:rFonts w:asciiTheme="minorHAnsi" w:hAnsiTheme="minorHAnsi" w:cstheme="minorHAnsi"/>
          <w:b/>
          <w:sz w:val="22"/>
          <w:szCs w:val="22"/>
        </w:rPr>
        <w:t>Retail Outlets</w:t>
      </w:r>
    </w:p>
    <w:p w14:paraId="2024C6B8" w14:textId="7D7A6140" w:rsidR="005F0BE6" w:rsidRDefault="002270B8"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The distribution strategy in the marketing mix of Cadbury focuses on the most important distribution channel retail outlets. This channel helps the brands like Cadbury to sell chocolate through grocery stores, corner shops, supermarkets, hypermarkets, petrol station, etc.</w:t>
      </w:r>
    </w:p>
    <w:p w14:paraId="756CF807" w14:textId="77777777" w:rsidR="002270B8" w:rsidRDefault="002270B8" w:rsidP="00C03AAE">
      <w:pPr>
        <w:ind w:left="0" w:firstLine="0"/>
        <w:rPr>
          <w:rFonts w:asciiTheme="minorHAnsi" w:hAnsiTheme="minorHAnsi" w:cstheme="minorHAnsi"/>
          <w:sz w:val="22"/>
          <w:szCs w:val="22"/>
        </w:rPr>
      </w:pPr>
    </w:p>
    <w:p w14:paraId="70741322" w14:textId="61EFDDCE" w:rsidR="002270B8" w:rsidRPr="000E1712" w:rsidRDefault="002270B8" w:rsidP="000E1712">
      <w:pPr>
        <w:pStyle w:val="ListParagraph"/>
        <w:numPr>
          <w:ilvl w:val="0"/>
          <w:numId w:val="36"/>
        </w:numPr>
        <w:rPr>
          <w:rFonts w:asciiTheme="minorHAnsi" w:hAnsiTheme="minorHAnsi" w:cstheme="minorHAnsi"/>
          <w:sz w:val="22"/>
          <w:szCs w:val="22"/>
        </w:rPr>
      </w:pPr>
      <w:r w:rsidRPr="000E1712">
        <w:rPr>
          <w:rFonts w:asciiTheme="minorHAnsi" w:hAnsiTheme="minorHAnsi" w:cstheme="minorHAnsi"/>
          <w:b/>
          <w:sz w:val="22"/>
          <w:szCs w:val="22"/>
        </w:rPr>
        <w:t>Online Sales</w:t>
      </w:r>
    </w:p>
    <w:p w14:paraId="4A1D2318" w14:textId="1886490B" w:rsidR="002270B8" w:rsidRDefault="002270B8"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Another important distribution channel in the marketing mix of Ca</w:t>
      </w:r>
      <w:r w:rsidR="000E1712">
        <w:rPr>
          <w:rFonts w:asciiTheme="minorHAnsi" w:hAnsiTheme="minorHAnsi" w:cstheme="minorHAnsi"/>
          <w:sz w:val="22"/>
          <w:szCs w:val="22"/>
        </w:rPr>
        <w:t xml:space="preserve">dbury is the company website and </w:t>
      </w:r>
      <w:r>
        <w:rPr>
          <w:rFonts w:asciiTheme="minorHAnsi" w:hAnsiTheme="minorHAnsi" w:cstheme="minorHAnsi"/>
          <w:sz w:val="22"/>
          <w:szCs w:val="22"/>
        </w:rPr>
        <w:t xml:space="preserve">other online shopping platforms. Online sales are the demand of the day as more and more customers are ordering online. </w:t>
      </w:r>
    </w:p>
    <w:p w14:paraId="7FE0B83D" w14:textId="77777777" w:rsidR="002270B8" w:rsidRDefault="002270B8" w:rsidP="00C03AAE">
      <w:pPr>
        <w:ind w:left="0" w:firstLine="0"/>
        <w:rPr>
          <w:rFonts w:asciiTheme="minorHAnsi" w:hAnsiTheme="minorHAnsi" w:cstheme="minorHAnsi"/>
          <w:sz w:val="22"/>
          <w:szCs w:val="22"/>
        </w:rPr>
      </w:pPr>
    </w:p>
    <w:p w14:paraId="6B090B1F" w14:textId="6C3B6F9D" w:rsidR="002270B8" w:rsidRPr="000E1712" w:rsidRDefault="002270B8" w:rsidP="000E1712">
      <w:pPr>
        <w:pStyle w:val="ListParagraph"/>
        <w:numPr>
          <w:ilvl w:val="0"/>
          <w:numId w:val="36"/>
        </w:numPr>
        <w:rPr>
          <w:rFonts w:asciiTheme="minorHAnsi" w:hAnsiTheme="minorHAnsi" w:cstheme="minorHAnsi"/>
          <w:b/>
          <w:sz w:val="22"/>
          <w:szCs w:val="22"/>
        </w:rPr>
      </w:pPr>
      <w:r w:rsidRPr="000E1712">
        <w:rPr>
          <w:rFonts w:asciiTheme="minorHAnsi" w:hAnsiTheme="minorHAnsi" w:cstheme="minorHAnsi"/>
          <w:b/>
          <w:sz w:val="22"/>
          <w:szCs w:val="22"/>
        </w:rPr>
        <w:t>Direct Sales</w:t>
      </w:r>
    </w:p>
    <w:p w14:paraId="1A5FE75C" w14:textId="2A7F8D0D" w:rsidR="002270B8" w:rsidRDefault="002270B8" w:rsidP="00C03AAE">
      <w:pPr>
        <w:ind w:left="0" w:firstLine="0"/>
        <w:rPr>
          <w:rFonts w:asciiTheme="minorHAnsi" w:hAnsiTheme="minorHAnsi" w:cstheme="minorHAnsi"/>
          <w:sz w:val="22"/>
          <w:szCs w:val="22"/>
        </w:rPr>
      </w:pPr>
      <w:r>
        <w:rPr>
          <w:rFonts w:asciiTheme="minorHAnsi" w:hAnsiTheme="minorHAnsi" w:cstheme="minorHAnsi"/>
          <w:sz w:val="22"/>
          <w:szCs w:val="22"/>
        </w:rPr>
        <w:t>Another distribution channel in the Cadbu</w:t>
      </w:r>
      <w:r w:rsidR="000E1712">
        <w:rPr>
          <w:rFonts w:asciiTheme="minorHAnsi" w:hAnsiTheme="minorHAnsi" w:cstheme="minorHAnsi"/>
          <w:sz w:val="22"/>
          <w:szCs w:val="22"/>
        </w:rPr>
        <w:t xml:space="preserve">ry marketing mix is the company-owned stores located in both urban and rural areas of most countries. Direct sales through these stores and vending machines have turned quite profitable for the brand. </w:t>
      </w:r>
    </w:p>
    <w:p w14:paraId="72ACF71F" w14:textId="77777777" w:rsidR="000E1712" w:rsidRDefault="000E1712" w:rsidP="00C03AAE">
      <w:pPr>
        <w:ind w:left="0" w:firstLine="0"/>
        <w:rPr>
          <w:rFonts w:asciiTheme="minorHAnsi" w:hAnsiTheme="minorHAnsi" w:cstheme="minorHAnsi"/>
          <w:sz w:val="22"/>
          <w:szCs w:val="22"/>
        </w:rPr>
      </w:pPr>
    </w:p>
    <w:p w14:paraId="70914F14" w14:textId="70BC8D25" w:rsidR="000E1712" w:rsidRPr="000E1712" w:rsidRDefault="000E1712" w:rsidP="00C03AAE">
      <w:pPr>
        <w:ind w:left="0" w:firstLine="0"/>
        <w:rPr>
          <w:rFonts w:asciiTheme="minorHAnsi" w:hAnsiTheme="minorHAnsi" w:cstheme="minorHAnsi"/>
          <w:b/>
          <w:sz w:val="22"/>
          <w:szCs w:val="22"/>
        </w:rPr>
      </w:pPr>
      <w:r>
        <w:rPr>
          <w:rFonts w:asciiTheme="minorHAnsi" w:hAnsiTheme="minorHAnsi" w:cstheme="minorHAnsi"/>
          <w:b/>
          <w:sz w:val="22"/>
          <w:szCs w:val="22"/>
        </w:rPr>
        <w:lastRenderedPageBreak/>
        <w:t>Distribution Strategy in the Marketing Strategy of Cadbury</w:t>
      </w:r>
    </w:p>
    <w:p w14:paraId="3306E4AD" w14:textId="531AC5C2" w:rsidR="000E1712" w:rsidRDefault="000E1712"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      Although Cadbury is not so extensively in FMGG (Fast-moving consumer goods), they are able to make the product available in the extreme regions – urban as well as rural areas but they focus more on urban markets due to the economic demands.</w:t>
      </w:r>
    </w:p>
    <w:p w14:paraId="452176B9" w14:textId="77777777" w:rsidR="000E1712" w:rsidRDefault="000E1712" w:rsidP="00C03AAE">
      <w:pPr>
        <w:ind w:left="0" w:firstLine="0"/>
        <w:rPr>
          <w:rFonts w:asciiTheme="minorHAnsi" w:hAnsiTheme="minorHAnsi" w:cstheme="minorHAnsi"/>
          <w:sz w:val="22"/>
          <w:szCs w:val="22"/>
        </w:rPr>
      </w:pPr>
    </w:p>
    <w:p w14:paraId="2FD4697B" w14:textId="33298002" w:rsidR="000E1712" w:rsidRDefault="000E1712" w:rsidP="00C03AAE">
      <w:pPr>
        <w:ind w:left="0" w:firstLine="0"/>
        <w:rPr>
          <w:rFonts w:asciiTheme="minorHAnsi" w:hAnsiTheme="minorHAnsi" w:cstheme="minorHAnsi"/>
          <w:b/>
          <w:sz w:val="22"/>
          <w:szCs w:val="22"/>
        </w:rPr>
      </w:pPr>
      <w:r>
        <w:rPr>
          <w:rFonts w:asciiTheme="minorHAnsi" w:hAnsiTheme="minorHAnsi" w:cstheme="minorHAnsi"/>
          <w:b/>
          <w:sz w:val="22"/>
          <w:szCs w:val="22"/>
        </w:rPr>
        <w:t>Cadbury Advertising &amp; Promotion Strategy</w:t>
      </w:r>
    </w:p>
    <w:p w14:paraId="696718A6" w14:textId="520B80B4" w:rsidR="000E1712" w:rsidRDefault="000E1712" w:rsidP="00C03AAE">
      <w:pPr>
        <w:ind w:left="0" w:firstLine="0"/>
        <w:rPr>
          <w:rFonts w:asciiTheme="minorHAnsi" w:hAnsiTheme="minorHAnsi" w:cstheme="minorHAnsi"/>
          <w:sz w:val="22"/>
          <w:szCs w:val="22"/>
        </w:rPr>
      </w:pPr>
      <w:r>
        <w:rPr>
          <w:rFonts w:asciiTheme="minorHAnsi" w:hAnsiTheme="minorHAnsi" w:cstheme="minorHAnsi"/>
          <w:b/>
          <w:sz w:val="22"/>
          <w:szCs w:val="22"/>
        </w:rPr>
        <w:t xml:space="preserve">      </w:t>
      </w:r>
      <w:r w:rsidRPr="000E1712">
        <w:rPr>
          <w:rFonts w:asciiTheme="minorHAnsi" w:hAnsiTheme="minorHAnsi" w:cstheme="minorHAnsi"/>
          <w:sz w:val="22"/>
          <w:szCs w:val="22"/>
        </w:rPr>
        <w:t>Cadbury has used an aggressive promotion policy that involves a constant marketing campaign</w:t>
      </w:r>
      <w:r w:rsidR="001324D4">
        <w:rPr>
          <w:rFonts w:asciiTheme="minorHAnsi" w:hAnsiTheme="minorHAnsi" w:cstheme="minorHAnsi"/>
          <w:sz w:val="22"/>
          <w:szCs w:val="22"/>
        </w:rPr>
        <w:t>, direct marketing campaign, personal selling and digital marketing campaign to maintain its brand identity and customer base. It faces hard competition in the market and realizes how important marketing campaigns can prove in the Cadbury promotion.</w:t>
      </w:r>
    </w:p>
    <w:p w14:paraId="36A76732" w14:textId="6D01FADE" w:rsidR="001324D4" w:rsidRDefault="001324D4" w:rsidP="00C03AAE">
      <w:pPr>
        <w:ind w:left="0" w:firstLine="0"/>
        <w:rPr>
          <w:rFonts w:asciiTheme="minorHAnsi" w:hAnsiTheme="minorHAnsi" w:cstheme="minorHAnsi"/>
          <w:sz w:val="22"/>
          <w:szCs w:val="22"/>
        </w:rPr>
      </w:pPr>
      <w:r>
        <w:rPr>
          <w:rFonts w:asciiTheme="minorHAnsi" w:hAnsiTheme="minorHAnsi" w:cstheme="minorHAnsi"/>
          <w:sz w:val="22"/>
          <w:szCs w:val="22"/>
        </w:rPr>
        <w:t>The Cadbury promotion and marketing campaign in Cadbury marketing strategy include the following:</w:t>
      </w:r>
    </w:p>
    <w:p w14:paraId="489927EF" w14:textId="77777777" w:rsidR="001324D4" w:rsidRDefault="001324D4" w:rsidP="001324D4">
      <w:pPr>
        <w:pStyle w:val="ListParagraph"/>
        <w:numPr>
          <w:ilvl w:val="0"/>
          <w:numId w:val="37"/>
        </w:numPr>
        <w:rPr>
          <w:rFonts w:asciiTheme="minorHAnsi" w:hAnsiTheme="minorHAnsi" w:cstheme="minorHAnsi"/>
          <w:b/>
          <w:sz w:val="22"/>
          <w:szCs w:val="22"/>
        </w:rPr>
      </w:pPr>
      <w:r w:rsidRPr="001324D4">
        <w:rPr>
          <w:rFonts w:asciiTheme="minorHAnsi" w:hAnsiTheme="minorHAnsi" w:cstheme="minorHAnsi"/>
          <w:b/>
          <w:sz w:val="22"/>
          <w:szCs w:val="22"/>
        </w:rPr>
        <w:t xml:space="preserve">Traditional Media Marketing Campaign </w:t>
      </w:r>
    </w:p>
    <w:p w14:paraId="26BA1CED" w14:textId="369DC9AD" w:rsidR="001324D4" w:rsidRDefault="001324D4" w:rsidP="001324D4">
      <w:pPr>
        <w:pStyle w:val="ListParagraph"/>
        <w:ind w:firstLine="0"/>
        <w:rPr>
          <w:rFonts w:asciiTheme="minorHAnsi" w:hAnsiTheme="minorHAnsi" w:cstheme="minorHAnsi"/>
          <w:sz w:val="22"/>
          <w:szCs w:val="22"/>
        </w:rPr>
      </w:pPr>
      <w:r w:rsidRPr="001324D4">
        <w:rPr>
          <w:rFonts w:asciiTheme="minorHAnsi" w:hAnsiTheme="minorHAnsi" w:cstheme="minorHAnsi"/>
          <w:sz w:val="22"/>
          <w:szCs w:val="22"/>
        </w:rPr>
        <w:t>The brand has created some of the best ad campaigns for its product to connect with the                    customers. These ads are shown through radio, television channels, newspapers, magazines, billboards and posters.</w:t>
      </w:r>
    </w:p>
    <w:p w14:paraId="5E4EC11F" w14:textId="1A17A77A" w:rsidR="001324D4" w:rsidRPr="001324D4" w:rsidRDefault="001324D4" w:rsidP="001324D4">
      <w:pPr>
        <w:pStyle w:val="ListParagraph"/>
        <w:numPr>
          <w:ilvl w:val="0"/>
          <w:numId w:val="37"/>
        </w:numPr>
        <w:rPr>
          <w:rFonts w:asciiTheme="minorHAnsi" w:hAnsiTheme="minorHAnsi" w:cstheme="minorHAnsi"/>
          <w:b/>
          <w:sz w:val="22"/>
          <w:szCs w:val="22"/>
        </w:rPr>
      </w:pPr>
      <w:r w:rsidRPr="001324D4">
        <w:rPr>
          <w:rFonts w:asciiTheme="minorHAnsi" w:hAnsiTheme="minorHAnsi" w:cstheme="minorHAnsi"/>
          <w:b/>
          <w:sz w:val="22"/>
          <w:szCs w:val="22"/>
        </w:rPr>
        <w:t>Social Media Platforms</w:t>
      </w:r>
    </w:p>
    <w:p w14:paraId="4CF47BED" w14:textId="13676FAB" w:rsidR="001324D4" w:rsidRPr="00B440F5" w:rsidRDefault="00B440F5" w:rsidP="00B440F5">
      <w:pPr>
        <w:ind w:left="720" w:firstLine="0"/>
        <w:rPr>
          <w:rFonts w:asciiTheme="minorHAnsi" w:hAnsiTheme="minorHAnsi" w:cstheme="minorHAnsi"/>
          <w:sz w:val="22"/>
          <w:szCs w:val="22"/>
        </w:rPr>
      </w:pPr>
      <w:r>
        <w:rPr>
          <w:rFonts w:asciiTheme="minorHAnsi" w:hAnsiTheme="minorHAnsi" w:cstheme="minorHAnsi"/>
          <w:sz w:val="22"/>
          <w:szCs w:val="22"/>
        </w:rPr>
        <w:t>The brand realizes the importance of using social media platforms for its marketing campaign. The chocolate manufacturer uses several platforms like Twitter and Facebook.</w:t>
      </w:r>
    </w:p>
    <w:p w14:paraId="631C5C3D" w14:textId="77777777" w:rsidR="001324D4" w:rsidRDefault="001324D4" w:rsidP="00C03AAE">
      <w:pPr>
        <w:ind w:left="0" w:firstLine="0"/>
        <w:rPr>
          <w:rFonts w:asciiTheme="minorHAnsi" w:hAnsiTheme="minorHAnsi" w:cstheme="minorHAnsi"/>
          <w:sz w:val="22"/>
          <w:szCs w:val="22"/>
        </w:rPr>
      </w:pPr>
    </w:p>
    <w:p w14:paraId="596F3FDA" w14:textId="5737517C" w:rsidR="00F25FBE" w:rsidRDefault="00F25FBE" w:rsidP="00C03AAE">
      <w:pPr>
        <w:ind w:left="0" w:firstLine="0"/>
        <w:rPr>
          <w:rFonts w:asciiTheme="minorHAnsi" w:hAnsiTheme="minorHAnsi" w:cstheme="minorHAnsi"/>
          <w:sz w:val="22"/>
          <w:szCs w:val="22"/>
        </w:rPr>
      </w:pPr>
      <w:r>
        <w:rPr>
          <w:rFonts w:asciiTheme="minorHAnsi" w:hAnsiTheme="minorHAnsi" w:cstheme="minorHAnsi"/>
          <w:sz w:val="22"/>
          <w:szCs w:val="22"/>
        </w:rPr>
        <w:t xml:space="preserve">Cadbury is facing competition for market share. Therefore, evaluate and review is required when implementing administration and marketing activities based on its strategic plan. </w:t>
      </w:r>
    </w:p>
    <w:p w14:paraId="003DE76E" w14:textId="77777777" w:rsidR="007607D3" w:rsidRDefault="007607D3" w:rsidP="00C03AAE">
      <w:pPr>
        <w:ind w:left="0" w:firstLine="0"/>
        <w:rPr>
          <w:rFonts w:asciiTheme="minorHAnsi" w:hAnsiTheme="minorHAnsi" w:cstheme="minorHAnsi"/>
          <w:sz w:val="22"/>
          <w:szCs w:val="22"/>
        </w:rPr>
      </w:pPr>
    </w:p>
    <w:p w14:paraId="379C8248" w14:textId="7FAF9427" w:rsidR="00812D64" w:rsidRDefault="00812D64" w:rsidP="00C03AAE">
      <w:pPr>
        <w:ind w:left="0" w:firstLine="0"/>
        <w:rPr>
          <w:rFonts w:asciiTheme="minorHAnsi" w:hAnsiTheme="minorHAnsi" w:cstheme="minorHAnsi"/>
          <w:sz w:val="22"/>
          <w:szCs w:val="22"/>
        </w:rPr>
      </w:pPr>
      <w:r>
        <w:rPr>
          <w:rFonts w:asciiTheme="minorHAnsi" w:hAnsiTheme="minorHAnsi" w:cstheme="minorHAnsi"/>
          <w:sz w:val="22"/>
          <w:szCs w:val="22"/>
        </w:rPr>
        <w:t>In conclusion, Cadbury is a very successful company that not only has tasty sweets but also sells them with the best quality. Their price mix is also affordable which meets the expectation and makes it pocket-friendly. Their geographical reach is remarkable thanks to year-long experience.</w:t>
      </w:r>
    </w:p>
    <w:p w14:paraId="0A6A829D" w14:textId="77777777" w:rsidR="007607D3" w:rsidRDefault="007607D3" w:rsidP="00C03AAE">
      <w:pPr>
        <w:ind w:left="0" w:firstLine="0"/>
        <w:rPr>
          <w:rFonts w:asciiTheme="minorHAnsi" w:hAnsiTheme="minorHAnsi" w:cstheme="minorHAnsi"/>
          <w:sz w:val="22"/>
          <w:szCs w:val="22"/>
        </w:rPr>
      </w:pPr>
    </w:p>
    <w:p w14:paraId="61E41138" w14:textId="7F698367" w:rsidR="007607D3" w:rsidRPr="007607D3" w:rsidRDefault="007607D3" w:rsidP="00C03AAE">
      <w:pPr>
        <w:ind w:left="0" w:firstLine="0"/>
        <w:rPr>
          <w:rFonts w:asciiTheme="minorHAnsi" w:hAnsiTheme="minorHAnsi" w:cstheme="minorHAnsi"/>
          <w:b/>
          <w:sz w:val="22"/>
          <w:szCs w:val="22"/>
        </w:rPr>
      </w:pPr>
      <w:r w:rsidRPr="007607D3">
        <w:rPr>
          <w:rFonts w:asciiTheme="minorHAnsi" w:hAnsiTheme="minorHAnsi" w:cstheme="minorHAnsi"/>
          <w:b/>
          <w:sz w:val="22"/>
          <w:szCs w:val="22"/>
        </w:rPr>
        <w:t>It will be exciting to</w:t>
      </w:r>
      <w:r w:rsidR="007E678B">
        <w:rPr>
          <w:rFonts w:asciiTheme="minorHAnsi" w:hAnsiTheme="minorHAnsi" w:cstheme="minorHAnsi"/>
          <w:b/>
          <w:sz w:val="22"/>
          <w:szCs w:val="22"/>
        </w:rPr>
        <w:t xml:space="preserve"> see what Cadbury has in plan for</w:t>
      </w:r>
      <w:r w:rsidRPr="007607D3">
        <w:rPr>
          <w:rFonts w:asciiTheme="minorHAnsi" w:hAnsiTheme="minorHAnsi" w:cstheme="minorHAnsi"/>
          <w:b/>
          <w:sz w:val="22"/>
          <w:szCs w:val="22"/>
        </w:rPr>
        <w:t xml:space="preserve"> the future. Until then, remember – there’s a glass and a half in everyone.</w:t>
      </w:r>
    </w:p>
    <w:p w14:paraId="0F728672" w14:textId="77777777" w:rsidR="00812D64" w:rsidRDefault="00812D64" w:rsidP="00C03AAE">
      <w:pPr>
        <w:ind w:left="0" w:firstLine="0"/>
        <w:rPr>
          <w:rFonts w:asciiTheme="minorHAnsi" w:hAnsiTheme="minorHAnsi" w:cstheme="minorHAnsi"/>
          <w:sz w:val="22"/>
          <w:szCs w:val="22"/>
        </w:rPr>
      </w:pPr>
    </w:p>
    <w:p w14:paraId="05C7FB30" w14:textId="77777777" w:rsidR="00F25FBE" w:rsidRDefault="00F25FBE" w:rsidP="00C03AAE">
      <w:pPr>
        <w:ind w:left="0" w:firstLine="0"/>
        <w:rPr>
          <w:rFonts w:asciiTheme="minorHAnsi" w:hAnsiTheme="minorHAnsi" w:cstheme="minorHAnsi"/>
          <w:sz w:val="22"/>
          <w:szCs w:val="22"/>
        </w:rPr>
      </w:pPr>
    </w:p>
    <w:p w14:paraId="74A3C40C" w14:textId="7F30D544" w:rsidR="00B25201" w:rsidRDefault="00812D64" w:rsidP="00812D64">
      <w:pPr>
        <w:pStyle w:val="ListParagraph"/>
        <w:ind w:firstLine="0"/>
        <w:rPr>
          <w:rFonts w:asciiTheme="minorHAnsi" w:hAnsiTheme="minorHAnsi" w:cstheme="minorHAnsi"/>
          <w:b/>
          <w:sz w:val="22"/>
          <w:szCs w:val="22"/>
        </w:rPr>
      </w:pPr>
      <w:r w:rsidRPr="00812D64">
        <w:rPr>
          <w:rFonts w:ascii="Arial" w:hAnsi="Arial" w:cs="Arial"/>
          <w:color w:val="363940"/>
          <w:bdr w:val="none" w:sz="0" w:space="0" w:color="auto" w:frame="1"/>
          <w:shd w:val="clear" w:color="auto" w:fill="FFFFFF"/>
        </w:rPr>
        <w:br/>
      </w:r>
    </w:p>
    <w:p w14:paraId="7C33CFDE" w14:textId="77777777" w:rsidR="005A191F" w:rsidRDefault="005A191F" w:rsidP="009E7A5C">
      <w:pPr>
        <w:pStyle w:val="ListParagraph"/>
        <w:ind w:firstLine="0"/>
        <w:rPr>
          <w:rFonts w:asciiTheme="minorHAnsi" w:hAnsiTheme="minorHAnsi" w:cstheme="minorHAnsi"/>
          <w:b/>
          <w:sz w:val="22"/>
          <w:szCs w:val="22"/>
        </w:rPr>
      </w:pPr>
    </w:p>
    <w:p w14:paraId="51DC18E2" w14:textId="33217736" w:rsidR="00F25FBE" w:rsidRDefault="00F25FBE" w:rsidP="007607D3">
      <w:pPr>
        <w:ind w:left="0" w:firstLine="0"/>
        <w:rPr>
          <w:rFonts w:asciiTheme="minorHAnsi" w:hAnsiTheme="minorHAnsi" w:cstheme="minorHAnsi"/>
          <w:b/>
          <w:sz w:val="22"/>
          <w:szCs w:val="22"/>
        </w:rPr>
      </w:pPr>
    </w:p>
    <w:p w14:paraId="13BBDE9A" w14:textId="39110AD9" w:rsidR="007607D3" w:rsidRPr="007607D3" w:rsidRDefault="007607D3" w:rsidP="007607D3">
      <w:pPr>
        <w:ind w:left="0" w:firstLine="0"/>
        <w:jc w:val="center"/>
        <w:rPr>
          <w:rFonts w:asciiTheme="minorHAnsi" w:hAnsiTheme="minorHAnsi" w:cstheme="minorHAnsi"/>
          <w:b/>
          <w:sz w:val="22"/>
          <w:szCs w:val="22"/>
        </w:rPr>
      </w:pPr>
      <w:r>
        <w:rPr>
          <w:rFonts w:asciiTheme="minorHAnsi" w:hAnsiTheme="minorHAnsi" w:cstheme="minorHAnsi"/>
          <w:b/>
          <w:noProof/>
          <w:sz w:val="22"/>
          <w:szCs w:val="22"/>
        </w:rPr>
        <w:lastRenderedPageBreak/>
        <w:drawing>
          <wp:inline distT="0" distB="0" distL="0" distR="0" wp14:anchorId="64D54B53" wp14:editId="0E18B8BF">
            <wp:extent cx="2457450" cy="6553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dbury_2020_logo-1.png"/>
                    <pic:cNvPicPr/>
                  </pic:nvPicPr>
                  <pic:blipFill>
                    <a:blip r:embed="rId31">
                      <a:extLst>
                        <a:ext uri="{28A0092B-C50C-407E-A947-70E740481C1C}">
                          <a14:useLocalDpi xmlns:a14="http://schemas.microsoft.com/office/drawing/2010/main" val="0"/>
                        </a:ext>
                      </a:extLst>
                    </a:blip>
                    <a:stretch>
                      <a:fillRect/>
                    </a:stretch>
                  </pic:blipFill>
                  <pic:spPr>
                    <a:xfrm>
                      <a:off x="0" y="0"/>
                      <a:ext cx="2457450" cy="655320"/>
                    </a:xfrm>
                    <a:prstGeom prst="rect">
                      <a:avLst/>
                    </a:prstGeom>
                  </pic:spPr>
                </pic:pic>
              </a:graphicData>
            </a:graphic>
          </wp:inline>
        </w:drawing>
      </w:r>
    </w:p>
    <w:p w14:paraId="7CA222B6" w14:textId="77777777" w:rsidR="00FC3235" w:rsidRDefault="00FC3235" w:rsidP="007607D3">
      <w:pPr>
        <w:pStyle w:val="ListParagraph"/>
        <w:ind w:firstLine="0"/>
        <w:jc w:val="center"/>
        <w:rPr>
          <w:rFonts w:asciiTheme="minorHAnsi" w:hAnsiTheme="minorHAnsi" w:cstheme="minorHAnsi"/>
          <w:b/>
          <w:sz w:val="22"/>
          <w:szCs w:val="22"/>
        </w:rPr>
      </w:pPr>
    </w:p>
    <w:p w14:paraId="731AAC3B" w14:textId="77777777" w:rsidR="00FC3235" w:rsidRDefault="00FC3235" w:rsidP="007607D3">
      <w:pPr>
        <w:pStyle w:val="ListParagraph"/>
        <w:ind w:firstLine="0"/>
        <w:jc w:val="center"/>
        <w:rPr>
          <w:rFonts w:asciiTheme="minorHAnsi" w:hAnsiTheme="minorHAnsi" w:cstheme="minorHAnsi"/>
          <w:b/>
          <w:sz w:val="22"/>
          <w:szCs w:val="22"/>
        </w:rPr>
      </w:pPr>
    </w:p>
    <w:p w14:paraId="03B37112" w14:textId="7A168D2E" w:rsidR="00F25FBE" w:rsidRPr="00D71039" w:rsidRDefault="00D71039" w:rsidP="00D71039">
      <w:pPr>
        <w:pStyle w:val="ListParagraph"/>
        <w:ind w:firstLine="0"/>
        <w:rPr>
          <w:rFonts w:asciiTheme="minorHAnsi" w:hAnsiTheme="minorHAnsi" w:cstheme="minorHAnsi"/>
          <w:b/>
          <w:sz w:val="22"/>
          <w:szCs w:val="22"/>
        </w:rPr>
      </w:pPr>
      <w:r>
        <w:rPr>
          <w:rFonts w:asciiTheme="minorHAnsi" w:hAnsiTheme="minorHAnsi" w:cstheme="minorHAnsi"/>
          <w:b/>
          <w:sz w:val="22"/>
          <w:szCs w:val="22"/>
        </w:rPr>
        <w:t xml:space="preserve">                                                              </w:t>
      </w:r>
      <w:r w:rsidR="00F25FBE" w:rsidRPr="00D71039">
        <w:rPr>
          <w:rFonts w:asciiTheme="minorHAnsi" w:hAnsiTheme="minorHAnsi" w:cstheme="minorHAnsi"/>
          <w:b/>
          <w:sz w:val="22"/>
          <w:szCs w:val="22"/>
        </w:rPr>
        <w:t>REFERENCES</w:t>
      </w:r>
    </w:p>
    <w:p w14:paraId="7C4ACDA3" w14:textId="77777777" w:rsidR="007607D3" w:rsidRDefault="007607D3" w:rsidP="007607D3">
      <w:pPr>
        <w:ind w:left="0" w:firstLine="0"/>
        <w:jc w:val="left"/>
        <w:rPr>
          <w:rStyle w:val="Hyperlink"/>
          <w:rFonts w:asciiTheme="minorHAnsi" w:hAnsiTheme="minorHAnsi" w:cstheme="minorHAnsi"/>
          <w:sz w:val="22"/>
          <w:szCs w:val="22"/>
          <w:u w:val="none"/>
        </w:rPr>
      </w:pPr>
    </w:p>
    <w:p w14:paraId="5CBFD9AE" w14:textId="77777777" w:rsidR="007607D3" w:rsidRDefault="007607D3" w:rsidP="007607D3">
      <w:pPr>
        <w:ind w:left="0" w:firstLine="0"/>
        <w:jc w:val="left"/>
        <w:rPr>
          <w:rStyle w:val="Hyperlink"/>
          <w:rFonts w:asciiTheme="minorHAnsi" w:hAnsiTheme="minorHAnsi" w:cstheme="minorHAnsi"/>
          <w:sz w:val="22"/>
          <w:szCs w:val="22"/>
          <w:u w:val="none"/>
        </w:rPr>
      </w:pPr>
    </w:p>
    <w:p w14:paraId="16056049" w14:textId="24DA3B63" w:rsidR="00F25FBE" w:rsidRPr="007607D3" w:rsidRDefault="00D71039" w:rsidP="00D71039">
      <w:pPr>
        <w:ind w:left="0" w:firstLine="0"/>
        <w:rPr>
          <w:rFonts w:asciiTheme="minorHAnsi" w:hAnsiTheme="minorHAnsi" w:cstheme="minorHAnsi"/>
          <w:sz w:val="22"/>
          <w:szCs w:val="22"/>
        </w:rPr>
      </w:pPr>
      <w:r>
        <w:rPr>
          <w:rStyle w:val="Hyperlink"/>
          <w:rFonts w:asciiTheme="minorHAnsi" w:hAnsiTheme="minorHAnsi" w:cstheme="minorHAnsi"/>
          <w:sz w:val="22"/>
          <w:szCs w:val="22"/>
          <w:u w:val="none"/>
        </w:rPr>
        <w:t xml:space="preserve">1. </w:t>
      </w:r>
      <w:hyperlink r:id="rId32" w:history="1">
        <w:r w:rsidR="00F25FBE" w:rsidRPr="007607D3">
          <w:rPr>
            <w:rStyle w:val="Hyperlink"/>
            <w:rFonts w:asciiTheme="minorHAnsi" w:hAnsiTheme="minorHAnsi" w:cstheme="minorHAnsi"/>
            <w:sz w:val="22"/>
            <w:szCs w:val="22"/>
            <w:u w:val="none"/>
          </w:rPr>
          <w:t>https://www.cadbury.co.uk/</w:t>
        </w:r>
      </w:hyperlink>
    </w:p>
    <w:p w14:paraId="674B9274" w14:textId="1F10998F" w:rsidR="00F25FBE" w:rsidRPr="007607D3" w:rsidRDefault="007607D3" w:rsidP="007607D3">
      <w:pPr>
        <w:ind w:left="0" w:firstLine="0"/>
        <w:jc w:val="left"/>
        <w:rPr>
          <w:rStyle w:val="Hyperlink"/>
          <w:rFonts w:asciiTheme="minorHAnsi" w:hAnsiTheme="minorHAnsi" w:cstheme="minorHAnsi"/>
          <w:color w:val="auto"/>
          <w:sz w:val="22"/>
          <w:szCs w:val="22"/>
          <w:u w:val="none"/>
        </w:rPr>
      </w:pPr>
      <w:r>
        <w:rPr>
          <w:rStyle w:val="Hyperlink"/>
          <w:rFonts w:asciiTheme="minorHAnsi" w:hAnsiTheme="minorHAnsi" w:cstheme="minorHAnsi"/>
          <w:sz w:val="22"/>
          <w:szCs w:val="22"/>
          <w:u w:val="none"/>
        </w:rPr>
        <w:t xml:space="preserve">2. </w:t>
      </w:r>
      <w:hyperlink r:id="rId33" w:history="1">
        <w:r w:rsidR="00F25FBE" w:rsidRPr="007607D3">
          <w:rPr>
            <w:rStyle w:val="Hyperlink"/>
            <w:rFonts w:asciiTheme="minorHAnsi" w:hAnsiTheme="minorHAnsi" w:cstheme="minorHAnsi"/>
            <w:sz w:val="22"/>
            <w:szCs w:val="22"/>
            <w:u w:val="none"/>
          </w:rPr>
          <w:t>https://thecadburychocolatier.wordpress.com</w:t>
        </w:r>
      </w:hyperlink>
    </w:p>
    <w:p w14:paraId="661274FE" w14:textId="53F8DEAC" w:rsidR="00FC3235" w:rsidRPr="00FC3235" w:rsidRDefault="00FC3235" w:rsidP="00FC3235">
      <w:pPr>
        <w:ind w:left="0" w:firstLine="0"/>
        <w:jc w:val="left"/>
        <w:rPr>
          <w:rFonts w:asciiTheme="minorHAnsi" w:hAnsiTheme="minorHAnsi" w:cstheme="minorHAnsi"/>
          <w:sz w:val="22"/>
          <w:szCs w:val="22"/>
        </w:rPr>
      </w:pPr>
      <w:r>
        <w:rPr>
          <w:rStyle w:val="Hyperlink"/>
          <w:rFonts w:ascii="Calibri" w:hAnsi="Calibri" w:cs="Calibri"/>
          <w:sz w:val="22"/>
          <w:szCs w:val="22"/>
          <w:u w:val="none"/>
        </w:rPr>
        <w:t xml:space="preserve">3. </w:t>
      </w:r>
      <w:hyperlink r:id="rId34" w:history="1">
        <w:r w:rsidRPr="00FC3235">
          <w:rPr>
            <w:rStyle w:val="Hyperlink"/>
            <w:rFonts w:asciiTheme="minorHAnsi" w:hAnsiTheme="minorHAnsi" w:cstheme="minorHAnsi"/>
            <w:sz w:val="22"/>
            <w:szCs w:val="22"/>
            <w:u w:val="none"/>
          </w:rPr>
          <w:t>https://www.researchgate.net/publication/278241959_What_is_Marketing</w:t>
        </w:r>
      </w:hyperlink>
    </w:p>
    <w:p w14:paraId="59ADD78C" w14:textId="031BEE13" w:rsidR="00FC3235" w:rsidRDefault="00FC3235" w:rsidP="00FC3235">
      <w:pPr>
        <w:ind w:left="0" w:firstLine="0"/>
        <w:jc w:val="left"/>
        <w:rPr>
          <w:rStyle w:val="Hyperlink"/>
          <w:rFonts w:asciiTheme="minorHAnsi" w:hAnsiTheme="minorHAnsi" w:cstheme="minorHAnsi"/>
          <w:sz w:val="22"/>
          <w:szCs w:val="22"/>
          <w:u w:val="none"/>
        </w:rPr>
      </w:pPr>
      <w:r>
        <w:rPr>
          <w:rStyle w:val="Hyperlink"/>
          <w:rFonts w:ascii="Calibri" w:hAnsi="Calibri" w:cs="Calibri"/>
          <w:sz w:val="22"/>
          <w:szCs w:val="22"/>
          <w:u w:val="none"/>
        </w:rPr>
        <w:t xml:space="preserve">4. </w:t>
      </w:r>
      <w:hyperlink r:id="rId35" w:history="1">
        <w:r w:rsidRPr="00FC3235">
          <w:rPr>
            <w:rStyle w:val="Hyperlink"/>
            <w:rFonts w:asciiTheme="minorHAnsi" w:hAnsiTheme="minorHAnsi" w:cstheme="minorHAnsi"/>
            <w:sz w:val="22"/>
            <w:szCs w:val="22"/>
            <w:u w:val="none"/>
          </w:rPr>
          <w:t>https://www.mbaskool.com/marketing-mix/products/16751-cadbury.html</w:t>
        </w:r>
      </w:hyperlink>
    </w:p>
    <w:p w14:paraId="7F993976" w14:textId="5FE53825" w:rsidR="00FC3235" w:rsidRDefault="00FC3235" w:rsidP="00FC3235">
      <w:pPr>
        <w:ind w:left="0" w:firstLine="0"/>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5. </w:t>
      </w:r>
      <w:hyperlink r:id="rId36" w:history="1">
        <w:r w:rsidRPr="00FC3235">
          <w:rPr>
            <w:rStyle w:val="Hyperlink"/>
            <w:rFonts w:asciiTheme="minorHAnsi" w:hAnsiTheme="minorHAnsi" w:cstheme="minorHAnsi"/>
            <w:sz w:val="22"/>
            <w:szCs w:val="22"/>
            <w:u w:val="none"/>
          </w:rPr>
          <w:t>https://www.statista.com/statistics/312031/cadbury-leading-products-in-the-uk/</w:t>
        </w:r>
      </w:hyperlink>
    </w:p>
    <w:p w14:paraId="788B80F9" w14:textId="7AA7B2B8" w:rsidR="00FC3235" w:rsidRDefault="00FC3235" w:rsidP="00FC3235">
      <w:pPr>
        <w:ind w:left="0" w:firstLine="0"/>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6. </w:t>
      </w:r>
      <w:hyperlink r:id="rId37" w:history="1">
        <w:r w:rsidRPr="00FC3235">
          <w:rPr>
            <w:rStyle w:val="Hyperlink"/>
            <w:rFonts w:asciiTheme="minorHAnsi" w:hAnsiTheme="minorHAnsi" w:cstheme="minorHAnsi"/>
            <w:sz w:val="22"/>
            <w:szCs w:val="22"/>
            <w:u w:val="none"/>
          </w:rPr>
          <w:t>http://chocolatebrands.blogspot.com/p/cadbury.html</w:t>
        </w:r>
      </w:hyperlink>
    </w:p>
    <w:p w14:paraId="4CC0FCBC" w14:textId="686DCA35" w:rsidR="00FC3235" w:rsidRDefault="00FC3235" w:rsidP="00FC3235">
      <w:pPr>
        <w:ind w:left="0" w:firstLine="0"/>
        <w:jc w:val="left"/>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7. </w:t>
      </w:r>
      <w:hyperlink r:id="rId38" w:history="1">
        <w:r w:rsidRPr="00FC3235">
          <w:rPr>
            <w:rStyle w:val="Hyperlink"/>
            <w:rFonts w:asciiTheme="minorHAnsi" w:hAnsiTheme="minorHAnsi" w:cstheme="minorHAnsi"/>
            <w:sz w:val="22"/>
            <w:szCs w:val="22"/>
            <w:u w:val="none"/>
          </w:rPr>
          <w:t>https://www.facebook.com/CadburyUK/</w:t>
        </w:r>
      </w:hyperlink>
    </w:p>
    <w:p w14:paraId="06420732" w14:textId="4E62B1DC" w:rsidR="00FC3235" w:rsidRDefault="00FC3235" w:rsidP="00FC3235">
      <w:pPr>
        <w:ind w:left="0" w:firstLine="0"/>
        <w:jc w:val="left"/>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8. </w:t>
      </w:r>
      <w:hyperlink r:id="rId39" w:history="1">
        <w:r w:rsidRPr="00FC3235">
          <w:rPr>
            <w:rStyle w:val="Hyperlink"/>
            <w:rFonts w:asciiTheme="minorHAnsi" w:hAnsiTheme="minorHAnsi" w:cstheme="minorHAnsi"/>
            <w:sz w:val="22"/>
            <w:szCs w:val="22"/>
            <w:u w:val="none"/>
          </w:rPr>
          <w:t>https://businessmavericks.org/swot-analysis-of-cadbury/</w:t>
        </w:r>
      </w:hyperlink>
    </w:p>
    <w:p w14:paraId="3740FDED" w14:textId="77777777" w:rsidR="00D71039" w:rsidRDefault="00FC3235" w:rsidP="00FC3235">
      <w:pPr>
        <w:ind w:left="0" w:firstLine="0"/>
        <w:jc w:val="left"/>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 xml:space="preserve">9. </w:t>
      </w:r>
      <w:hyperlink r:id="rId40" w:history="1">
        <w:r w:rsidRPr="00FC3235">
          <w:rPr>
            <w:rStyle w:val="Hyperlink"/>
            <w:rFonts w:asciiTheme="minorHAnsi" w:hAnsiTheme="minorHAnsi" w:cstheme="minorHAnsi"/>
            <w:sz w:val="22"/>
            <w:szCs w:val="22"/>
            <w:u w:val="none"/>
          </w:rPr>
          <w:t>https://successstory.com/companies/cadbury</w:t>
        </w:r>
      </w:hyperlink>
    </w:p>
    <w:p w14:paraId="5A13D3F4" w14:textId="473E0F6E" w:rsidR="00FC3235" w:rsidRDefault="00D71039" w:rsidP="00FC3235">
      <w:pPr>
        <w:ind w:left="0" w:firstLine="0"/>
        <w:jc w:val="left"/>
        <w:rPr>
          <w:rStyle w:val="Hyperlink"/>
          <w:rFonts w:asciiTheme="minorHAnsi" w:hAnsiTheme="minorHAnsi" w:cstheme="minorHAnsi"/>
          <w:sz w:val="22"/>
          <w:szCs w:val="22"/>
          <w:u w:val="none"/>
        </w:rPr>
      </w:pPr>
      <w:r>
        <w:rPr>
          <w:rStyle w:val="Hyperlink"/>
          <w:rFonts w:asciiTheme="minorHAnsi" w:hAnsiTheme="minorHAnsi" w:cstheme="minorHAnsi"/>
          <w:sz w:val="22"/>
          <w:szCs w:val="22"/>
          <w:u w:val="none"/>
        </w:rPr>
        <w:t>10.</w:t>
      </w:r>
      <w:r w:rsidR="00FC3235">
        <w:rPr>
          <w:rStyle w:val="Hyperlink"/>
          <w:rFonts w:asciiTheme="minorHAnsi" w:hAnsiTheme="minorHAnsi" w:cstheme="minorHAnsi"/>
          <w:sz w:val="22"/>
          <w:szCs w:val="22"/>
          <w:u w:val="none"/>
        </w:rPr>
        <w:t>h</w:t>
      </w:r>
      <w:hyperlink r:id="rId41" w:history="1">
        <w:r w:rsidR="00FC3235" w:rsidRPr="00FC3235">
          <w:rPr>
            <w:rStyle w:val="Hyperlink"/>
            <w:rFonts w:asciiTheme="minorHAnsi" w:hAnsiTheme="minorHAnsi" w:cstheme="minorHAnsi"/>
            <w:sz w:val="22"/>
            <w:szCs w:val="22"/>
            <w:u w:val="none"/>
          </w:rPr>
          <w:t>ttps://www.researchgate.net/publication/316005794_Success_crowns_cadbury_dairy_milk_Brand_and_culture_analysis</w:t>
        </w:r>
      </w:hyperlink>
    </w:p>
    <w:p w14:paraId="34418176" w14:textId="32E2D816" w:rsidR="00FC3235" w:rsidRDefault="00FC3235" w:rsidP="00FC3235">
      <w:pPr>
        <w:ind w:left="0" w:firstLine="0"/>
        <w:jc w:val="left"/>
        <w:rPr>
          <w:rFonts w:asciiTheme="minorHAnsi" w:hAnsiTheme="minorHAnsi" w:cstheme="minorHAnsi"/>
          <w:sz w:val="22"/>
          <w:szCs w:val="22"/>
        </w:rPr>
      </w:pPr>
      <w:r>
        <w:rPr>
          <w:rStyle w:val="Hyperlink"/>
          <w:rFonts w:asciiTheme="minorHAnsi" w:hAnsiTheme="minorHAnsi" w:cstheme="minorHAnsi"/>
          <w:sz w:val="22"/>
          <w:szCs w:val="22"/>
          <w:u w:val="none"/>
        </w:rPr>
        <w:t>11.</w:t>
      </w:r>
      <w:r w:rsidR="00D71039">
        <w:rPr>
          <w:rStyle w:val="Hyperlink"/>
          <w:rFonts w:asciiTheme="minorHAnsi" w:hAnsiTheme="minorHAnsi" w:cstheme="minorHAnsi"/>
          <w:sz w:val="22"/>
          <w:szCs w:val="22"/>
          <w:u w:val="none"/>
        </w:rPr>
        <w:t xml:space="preserve"> </w:t>
      </w:r>
      <w:r>
        <w:rPr>
          <w:rStyle w:val="Hyperlink"/>
          <w:rFonts w:asciiTheme="minorHAnsi" w:hAnsiTheme="minorHAnsi" w:cstheme="minorHAnsi"/>
          <w:sz w:val="22"/>
          <w:szCs w:val="22"/>
          <w:u w:val="none"/>
        </w:rPr>
        <w:t>h</w:t>
      </w:r>
      <w:hyperlink r:id="rId42" w:history="1">
        <w:r w:rsidRPr="00FC3235">
          <w:rPr>
            <w:rStyle w:val="Hyperlink"/>
            <w:rFonts w:asciiTheme="minorHAnsi" w:hAnsiTheme="minorHAnsi" w:cstheme="minorHAnsi"/>
            <w:sz w:val="22"/>
            <w:szCs w:val="22"/>
            <w:u w:val="none"/>
          </w:rPr>
          <w:t>ttps://www.vskills.in/certification/tutorial/cadbury-case-study/</w:t>
        </w:r>
      </w:hyperlink>
    </w:p>
    <w:p w14:paraId="438897C3" w14:textId="2A2953C7" w:rsidR="00D71039" w:rsidRDefault="00D71039" w:rsidP="00FC3235">
      <w:pPr>
        <w:ind w:left="0" w:firstLine="0"/>
        <w:jc w:val="left"/>
        <w:rPr>
          <w:rFonts w:ascii="Calibri" w:hAnsi="Calibri" w:cs="Calibri"/>
          <w:color w:val="000000" w:themeColor="text1"/>
          <w:sz w:val="22"/>
          <w:szCs w:val="22"/>
        </w:rPr>
      </w:pPr>
      <w:r>
        <w:rPr>
          <w:rFonts w:asciiTheme="minorHAnsi" w:hAnsiTheme="minorHAnsi" w:cstheme="minorHAnsi"/>
          <w:sz w:val="22"/>
          <w:szCs w:val="22"/>
        </w:rPr>
        <w:t xml:space="preserve">12. </w:t>
      </w:r>
      <w:r w:rsidRPr="007607D3">
        <w:rPr>
          <w:rFonts w:ascii="Calibri" w:hAnsi="Calibri" w:cs="Calibri"/>
          <w:color w:val="000000" w:themeColor="text1"/>
          <w:sz w:val="22"/>
          <w:szCs w:val="22"/>
        </w:rPr>
        <w:t>Kotler, P. and Armstrong, G. (2012). </w:t>
      </w:r>
      <w:r w:rsidRPr="007607D3">
        <w:rPr>
          <w:rStyle w:val="Emphasis"/>
          <w:rFonts w:ascii="Calibri" w:eastAsiaTheme="majorEastAsia" w:hAnsi="Calibri" w:cs="Calibri"/>
          <w:color w:val="000000" w:themeColor="text1"/>
          <w:sz w:val="22"/>
          <w:szCs w:val="22"/>
        </w:rPr>
        <w:t>Principles of marketing</w:t>
      </w:r>
      <w:r w:rsidRPr="007607D3">
        <w:rPr>
          <w:rFonts w:ascii="Calibri" w:hAnsi="Calibri" w:cs="Calibri"/>
          <w:color w:val="000000" w:themeColor="text1"/>
          <w:sz w:val="22"/>
          <w:szCs w:val="22"/>
        </w:rPr>
        <w:t>. Boston: Pearson Prentice Hall.</w:t>
      </w:r>
    </w:p>
    <w:p w14:paraId="4FB60CB4" w14:textId="2E70BAFB" w:rsidR="00D71039" w:rsidRPr="00D71039" w:rsidRDefault="00D71039" w:rsidP="00D71039">
      <w:pPr>
        <w:ind w:left="0" w:firstLine="0"/>
        <w:jc w:val="left"/>
        <w:rPr>
          <w:rFonts w:asciiTheme="minorHAnsi" w:hAnsiTheme="minorHAnsi" w:cstheme="minorHAnsi"/>
          <w:sz w:val="22"/>
          <w:szCs w:val="22"/>
        </w:rPr>
      </w:pPr>
      <w:r>
        <w:rPr>
          <w:rFonts w:asciiTheme="minorHAnsi" w:hAnsiTheme="minorHAnsi" w:cstheme="minorHAnsi"/>
          <w:sz w:val="22"/>
          <w:szCs w:val="22"/>
        </w:rPr>
        <w:t xml:space="preserve">13. </w:t>
      </w:r>
      <w:hyperlink r:id="rId43" w:history="1">
        <w:r w:rsidRPr="00D71039">
          <w:rPr>
            <w:rStyle w:val="Hyperlink"/>
            <w:rFonts w:asciiTheme="minorHAnsi" w:hAnsiTheme="minorHAnsi" w:cstheme="minorHAnsi"/>
            <w:sz w:val="22"/>
            <w:szCs w:val="22"/>
            <w:u w:val="none"/>
          </w:rPr>
          <w:t>https://twitter.com/cadburyuk?lang=en</w:t>
        </w:r>
      </w:hyperlink>
    </w:p>
    <w:p w14:paraId="280E3095" w14:textId="00A4A7F0" w:rsidR="00F25FBE" w:rsidRPr="007607D3" w:rsidRDefault="00D71039" w:rsidP="00D71039">
      <w:pPr>
        <w:ind w:left="0" w:firstLine="0"/>
        <w:jc w:val="left"/>
        <w:rPr>
          <w:rFonts w:asciiTheme="minorHAnsi" w:hAnsiTheme="minorHAnsi" w:cstheme="minorHAnsi"/>
          <w:b/>
          <w:sz w:val="22"/>
          <w:szCs w:val="22"/>
        </w:rPr>
      </w:pPr>
      <w:r>
        <w:rPr>
          <w:rFonts w:asciiTheme="minorHAnsi" w:hAnsiTheme="minorHAnsi" w:cstheme="minorHAnsi"/>
          <w:sz w:val="22"/>
          <w:szCs w:val="22"/>
        </w:rPr>
        <w:t xml:space="preserve">14. </w:t>
      </w:r>
      <w:hyperlink r:id="rId44" w:history="1">
        <w:r w:rsidR="00F25FBE" w:rsidRPr="007607D3">
          <w:rPr>
            <w:rStyle w:val="Hyperlink"/>
            <w:rFonts w:ascii="Calibri" w:hAnsi="Calibri" w:cs="Calibri"/>
            <w:sz w:val="22"/>
            <w:szCs w:val="22"/>
            <w:u w:val="none"/>
          </w:rPr>
          <w:t>Principles Marketing (Armstrong &amp; Kotler)</w:t>
        </w:r>
      </w:hyperlink>
    </w:p>
    <w:p w14:paraId="4B4A8E56" w14:textId="77777777" w:rsidR="005A191F" w:rsidRDefault="005A191F" w:rsidP="009E7A5C">
      <w:pPr>
        <w:pStyle w:val="ListParagraph"/>
        <w:ind w:firstLine="0"/>
        <w:rPr>
          <w:rFonts w:asciiTheme="minorHAnsi" w:hAnsiTheme="minorHAnsi" w:cstheme="minorHAnsi"/>
          <w:b/>
          <w:sz w:val="22"/>
          <w:szCs w:val="22"/>
        </w:rPr>
      </w:pPr>
    </w:p>
    <w:p w14:paraId="0DE2FED5" w14:textId="77777777" w:rsidR="007E678B" w:rsidRPr="007607D3" w:rsidRDefault="007E678B" w:rsidP="009E7A5C">
      <w:pPr>
        <w:pStyle w:val="ListParagraph"/>
        <w:ind w:firstLine="0"/>
        <w:rPr>
          <w:rFonts w:asciiTheme="minorHAnsi" w:hAnsiTheme="minorHAnsi" w:cstheme="minorHAnsi"/>
          <w:b/>
          <w:sz w:val="22"/>
          <w:szCs w:val="22"/>
        </w:rPr>
      </w:pPr>
      <w:bookmarkStart w:id="0" w:name="_GoBack"/>
      <w:bookmarkEnd w:id="0"/>
    </w:p>
    <w:sectPr w:rsidR="007E678B" w:rsidRPr="007607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5EA415" w14:textId="77777777" w:rsidR="008C68F2" w:rsidRDefault="008C68F2" w:rsidP="00B80D42">
      <w:r>
        <w:separator/>
      </w:r>
    </w:p>
  </w:endnote>
  <w:endnote w:type="continuationSeparator" w:id="0">
    <w:p w14:paraId="72400166" w14:textId="77777777" w:rsidR="008C68F2" w:rsidRDefault="008C68F2" w:rsidP="00B80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149C0" w14:textId="77777777" w:rsidR="008C68F2" w:rsidRDefault="008C68F2" w:rsidP="00B80D42">
      <w:r>
        <w:separator/>
      </w:r>
    </w:p>
  </w:footnote>
  <w:footnote w:type="continuationSeparator" w:id="0">
    <w:p w14:paraId="4C9AA073" w14:textId="77777777" w:rsidR="008C68F2" w:rsidRDefault="008C68F2" w:rsidP="00B80D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2037B"/>
    <w:multiLevelType w:val="hybridMultilevel"/>
    <w:tmpl w:val="8626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63464"/>
    <w:multiLevelType w:val="hybridMultilevel"/>
    <w:tmpl w:val="1BB20150"/>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2" w15:restartNumberingAfterBreak="0">
    <w:nsid w:val="059B3D58"/>
    <w:multiLevelType w:val="multilevel"/>
    <w:tmpl w:val="1FC29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81E0D"/>
    <w:multiLevelType w:val="hybridMultilevel"/>
    <w:tmpl w:val="24E6D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9348A4"/>
    <w:multiLevelType w:val="hybridMultilevel"/>
    <w:tmpl w:val="81866E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650F22"/>
    <w:multiLevelType w:val="hybridMultilevel"/>
    <w:tmpl w:val="F848ABA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1B93123A"/>
    <w:multiLevelType w:val="hybridMultilevel"/>
    <w:tmpl w:val="B8F06360"/>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7" w15:restartNumberingAfterBreak="0">
    <w:nsid w:val="1C715D72"/>
    <w:multiLevelType w:val="hybridMultilevel"/>
    <w:tmpl w:val="5936FC46"/>
    <w:lvl w:ilvl="0" w:tplc="327069D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1B1633"/>
    <w:multiLevelType w:val="hybridMultilevel"/>
    <w:tmpl w:val="7958B8AE"/>
    <w:lvl w:ilvl="0" w:tplc="FAB0CA38">
      <w:start w:val="9"/>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CF61E3"/>
    <w:multiLevelType w:val="hybridMultilevel"/>
    <w:tmpl w:val="2EE69622"/>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50139"/>
    <w:multiLevelType w:val="hybridMultilevel"/>
    <w:tmpl w:val="C3982A72"/>
    <w:lvl w:ilvl="0" w:tplc="C2C44F1E">
      <w:start w:val="5"/>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3213B6"/>
    <w:multiLevelType w:val="hybridMultilevel"/>
    <w:tmpl w:val="D13A4E2E"/>
    <w:lvl w:ilvl="0" w:tplc="F210E7EE">
      <w:start w:val="1"/>
      <w:numFmt w:val="decimal"/>
      <w:lvlText w:val="%1."/>
      <w:lvlJc w:val="left"/>
      <w:pPr>
        <w:ind w:left="36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2A77E5"/>
    <w:multiLevelType w:val="hybridMultilevel"/>
    <w:tmpl w:val="DF7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04823"/>
    <w:multiLevelType w:val="hybridMultilevel"/>
    <w:tmpl w:val="9FA29674"/>
    <w:lvl w:ilvl="0" w:tplc="E26E45A0">
      <w:start w:val="5"/>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750AF2"/>
    <w:multiLevelType w:val="hybridMultilevel"/>
    <w:tmpl w:val="F95CF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C63AD8"/>
    <w:multiLevelType w:val="hybridMultilevel"/>
    <w:tmpl w:val="E1FC35FA"/>
    <w:lvl w:ilvl="0" w:tplc="773484F2">
      <w:start w:val="10"/>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020327"/>
    <w:multiLevelType w:val="hybridMultilevel"/>
    <w:tmpl w:val="453EB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DC325F"/>
    <w:multiLevelType w:val="hybridMultilevel"/>
    <w:tmpl w:val="91A4E05E"/>
    <w:lvl w:ilvl="0" w:tplc="F210E7EE">
      <w:start w:val="1"/>
      <w:numFmt w:val="decimal"/>
      <w:lvlText w:val="%1."/>
      <w:lvlJc w:val="left"/>
      <w:pPr>
        <w:ind w:left="360" w:hanging="360"/>
      </w:pPr>
      <w:rPr>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27F779D"/>
    <w:multiLevelType w:val="hybridMultilevel"/>
    <w:tmpl w:val="3B8023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2D377CA"/>
    <w:multiLevelType w:val="hybridMultilevel"/>
    <w:tmpl w:val="AE1880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56468D7"/>
    <w:multiLevelType w:val="multilevel"/>
    <w:tmpl w:val="883A7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A452AD"/>
    <w:multiLevelType w:val="hybridMultilevel"/>
    <w:tmpl w:val="5192D5FE"/>
    <w:lvl w:ilvl="0" w:tplc="3FF86042">
      <w:start w:val="8"/>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073362"/>
    <w:multiLevelType w:val="hybridMultilevel"/>
    <w:tmpl w:val="D0980B5A"/>
    <w:lvl w:ilvl="0" w:tplc="F210E7EE">
      <w:start w:val="1"/>
      <w:numFmt w:val="decimal"/>
      <w:lvlText w:val="%1."/>
      <w:lvlJc w:val="left"/>
      <w:pPr>
        <w:ind w:left="36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886EC9"/>
    <w:multiLevelType w:val="hybridMultilevel"/>
    <w:tmpl w:val="ED66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EC33E7"/>
    <w:multiLevelType w:val="hybridMultilevel"/>
    <w:tmpl w:val="550AC256"/>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433D1"/>
    <w:multiLevelType w:val="hybridMultilevel"/>
    <w:tmpl w:val="2656010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6" w15:restartNumberingAfterBreak="0">
    <w:nsid w:val="455C2F34"/>
    <w:multiLevelType w:val="hybridMultilevel"/>
    <w:tmpl w:val="499EB778"/>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27" w15:restartNumberingAfterBreak="0">
    <w:nsid w:val="4A684BD2"/>
    <w:multiLevelType w:val="multilevel"/>
    <w:tmpl w:val="FEF45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15163C"/>
    <w:multiLevelType w:val="hybridMultilevel"/>
    <w:tmpl w:val="5DAC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03E3F"/>
    <w:multiLevelType w:val="hybridMultilevel"/>
    <w:tmpl w:val="2F24D8DE"/>
    <w:lvl w:ilvl="0" w:tplc="A08A7340">
      <w:numFmt w:val="bullet"/>
      <w:lvlText w:val="-"/>
      <w:lvlJc w:val="left"/>
      <w:pPr>
        <w:ind w:left="720" w:hanging="360"/>
      </w:pPr>
      <w:rPr>
        <w:rFonts w:ascii="Calibri" w:eastAsiaTheme="minorHAnsi" w:hAnsi="Calibri" w:cs="Calibri"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306DD"/>
    <w:multiLevelType w:val="multilevel"/>
    <w:tmpl w:val="0148A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E57DF1"/>
    <w:multiLevelType w:val="hybridMultilevel"/>
    <w:tmpl w:val="4C04C77C"/>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1F2A53"/>
    <w:multiLevelType w:val="hybridMultilevel"/>
    <w:tmpl w:val="30A0D778"/>
    <w:lvl w:ilvl="0" w:tplc="A08A7340">
      <w:numFmt w:val="bullet"/>
      <w:lvlText w:val="-"/>
      <w:lvlJc w:val="left"/>
      <w:pPr>
        <w:ind w:left="720" w:hanging="360"/>
      </w:pPr>
      <w:rPr>
        <w:rFonts w:ascii="Calibri" w:eastAsiaTheme="minorHAnsi" w:hAnsi="Calibri" w:cs="Calibri"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AB2049"/>
    <w:multiLevelType w:val="hybridMultilevel"/>
    <w:tmpl w:val="B9244DA6"/>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9577F1"/>
    <w:multiLevelType w:val="multilevel"/>
    <w:tmpl w:val="3A8EE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723E3E"/>
    <w:multiLevelType w:val="hybridMultilevel"/>
    <w:tmpl w:val="01E06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E52E19"/>
    <w:multiLevelType w:val="hybridMultilevel"/>
    <w:tmpl w:val="DB5AC7C8"/>
    <w:lvl w:ilvl="0" w:tplc="F768142A">
      <w:start w:val="1"/>
      <w:numFmt w:val="decimal"/>
      <w:lvlText w:val="%1."/>
      <w:lvlJc w:val="left"/>
      <w:pPr>
        <w:ind w:left="720" w:hanging="360"/>
      </w:pPr>
      <w:rPr>
        <w:rFonts w:asciiTheme="minorHAnsi" w:eastAsia="Times New Roman"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C16DAB"/>
    <w:multiLevelType w:val="hybridMultilevel"/>
    <w:tmpl w:val="145C5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C83E45"/>
    <w:multiLevelType w:val="hybridMultilevel"/>
    <w:tmpl w:val="4CCA45D0"/>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D52B0C"/>
    <w:multiLevelType w:val="hybridMultilevel"/>
    <w:tmpl w:val="AF1446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F5440C"/>
    <w:multiLevelType w:val="hybridMultilevel"/>
    <w:tmpl w:val="A3E2B294"/>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abstractNum w:abstractNumId="41" w15:restartNumberingAfterBreak="0">
    <w:nsid w:val="79E047BF"/>
    <w:multiLevelType w:val="hybridMultilevel"/>
    <w:tmpl w:val="7D96490C"/>
    <w:lvl w:ilvl="0" w:tplc="0F323640">
      <w:start w:val="7"/>
      <w:numFmt w:val="decimal"/>
      <w:lvlText w:val="%1."/>
      <w:lvlJc w:val="left"/>
      <w:pPr>
        <w:ind w:left="720" w:hanging="360"/>
      </w:pPr>
      <w:rPr>
        <w:rFonts w:hint="default"/>
        <w:color w:val="0563C1" w:themeColor="hyperlink"/>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AF6532"/>
    <w:multiLevelType w:val="multilevel"/>
    <w:tmpl w:val="02689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0C2878"/>
    <w:multiLevelType w:val="hybridMultilevel"/>
    <w:tmpl w:val="EA4ACCB8"/>
    <w:lvl w:ilvl="0" w:tplc="90BAD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3D522C"/>
    <w:multiLevelType w:val="multilevel"/>
    <w:tmpl w:val="3912E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43"/>
  </w:num>
  <w:num w:numId="3">
    <w:abstractNumId w:val="33"/>
  </w:num>
  <w:num w:numId="4">
    <w:abstractNumId w:val="24"/>
  </w:num>
  <w:num w:numId="5">
    <w:abstractNumId w:val="9"/>
  </w:num>
  <w:num w:numId="6">
    <w:abstractNumId w:val="32"/>
  </w:num>
  <w:num w:numId="7">
    <w:abstractNumId w:val="29"/>
  </w:num>
  <w:num w:numId="8">
    <w:abstractNumId w:val="17"/>
  </w:num>
  <w:num w:numId="9">
    <w:abstractNumId w:val="22"/>
  </w:num>
  <w:num w:numId="10">
    <w:abstractNumId w:val="11"/>
  </w:num>
  <w:num w:numId="11">
    <w:abstractNumId w:val="14"/>
  </w:num>
  <w:num w:numId="12">
    <w:abstractNumId w:val="35"/>
  </w:num>
  <w:num w:numId="13">
    <w:abstractNumId w:val="25"/>
  </w:num>
  <w:num w:numId="14">
    <w:abstractNumId w:val="16"/>
  </w:num>
  <w:num w:numId="15">
    <w:abstractNumId w:val="44"/>
  </w:num>
  <w:num w:numId="16">
    <w:abstractNumId w:val="27"/>
  </w:num>
  <w:num w:numId="17">
    <w:abstractNumId w:val="30"/>
  </w:num>
  <w:num w:numId="18">
    <w:abstractNumId w:val="34"/>
  </w:num>
  <w:num w:numId="19">
    <w:abstractNumId w:val="37"/>
  </w:num>
  <w:num w:numId="20">
    <w:abstractNumId w:val="20"/>
  </w:num>
  <w:num w:numId="21">
    <w:abstractNumId w:val="2"/>
  </w:num>
  <w:num w:numId="22">
    <w:abstractNumId w:val="6"/>
  </w:num>
  <w:num w:numId="23">
    <w:abstractNumId w:val="5"/>
  </w:num>
  <w:num w:numId="24">
    <w:abstractNumId w:val="40"/>
  </w:num>
  <w:num w:numId="25">
    <w:abstractNumId w:val="26"/>
  </w:num>
  <w:num w:numId="26">
    <w:abstractNumId w:val="1"/>
  </w:num>
  <w:num w:numId="27">
    <w:abstractNumId w:val="23"/>
  </w:num>
  <w:num w:numId="28">
    <w:abstractNumId w:val="19"/>
  </w:num>
  <w:num w:numId="29">
    <w:abstractNumId w:val="18"/>
  </w:num>
  <w:num w:numId="30">
    <w:abstractNumId w:val="4"/>
  </w:num>
  <w:num w:numId="31">
    <w:abstractNumId w:val="42"/>
  </w:num>
  <w:num w:numId="32">
    <w:abstractNumId w:val="3"/>
  </w:num>
  <w:num w:numId="33">
    <w:abstractNumId w:val="39"/>
  </w:num>
  <w:num w:numId="34">
    <w:abstractNumId w:val="36"/>
  </w:num>
  <w:num w:numId="35">
    <w:abstractNumId w:val="0"/>
  </w:num>
  <w:num w:numId="36">
    <w:abstractNumId w:val="28"/>
  </w:num>
  <w:num w:numId="37">
    <w:abstractNumId w:val="7"/>
  </w:num>
  <w:num w:numId="38">
    <w:abstractNumId w:val="13"/>
  </w:num>
  <w:num w:numId="39">
    <w:abstractNumId w:val="10"/>
  </w:num>
  <w:num w:numId="40">
    <w:abstractNumId w:val="41"/>
  </w:num>
  <w:num w:numId="41">
    <w:abstractNumId w:val="21"/>
  </w:num>
  <w:num w:numId="42">
    <w:abstractNumId w:val="8"/>
  </w:num>
  <w:num w:numId="43">
    <w:abstractNumId w:val="15"/>
  </w:num>
  <w:num w:numId="44">
    <w:abstractNumId w:val="38"/>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F06"/>
    <w:rsid w:val="0002119D"/>
    <w:rsid w:val="000310A2"/>
    <w:rsid w:val="000354EA"/>
    <w:rsid w:val="0006103A"/>
    <w:rsid w:val="00061AC7"/>
    <w:rsid w:val="000A3C94"/>
    <w:rsid w:val="000A521D"/>
    <w:rsid w:val="000C446A"/>
    <w:rsid w:val="000E1712"/>
    <w:rsid w:val="000E62DB"/>
    <w:rsid w:val="000F54B7"/>
    <w:rsid w:val="000F6514"/>
    <w:rsid w:val="0013155C"/>
    <w:rsid w:val="001324D4"/>
    <w:rsid w:val="00143D54"/>
    <w:rsid w:val="0014435B"/>
    <w:rsid w:val="001466F1"/>
    <w:rsid w:val="001568D1"/>
    <w:rsid w:val="00164F41"/>
    <w:rsid w:val="00170508"/>
    <w:rsid w:val="001B6C0D"/>
    <w:rsid w:val="001C7325"/>
    <w:rsid w:val="001D7460"/>
    <w:rsid w:val="001F3FD6"/>
    <w:rsid w:val="00202800"/>
    <w:rsid w:val="00205F76"/>
    <w:rsid w:val="002270B8"/>
    <w:rsid w:val="00237175"/>
    <w:rsid w:val="00262335"/>
    <w:rsid w:val="00263024"/>
    <w:rsid w:val="0026494F"/>
    <w:rsid w:val="00276C6F"/>
    <w:rsid w:val="0028259D"/>
    <w:rsid w:val="00286B87"/>
    <w:rsid w:val="002A3419"/>
    <w:rsid w:val="002B5162"/>
    <w:rsid w:val="002B7EA5"/>
    <w:rsid w:val="002D2316"/>
    <w:rsid w:val="002D5493"/>
    <w:rsid w:val="002D6B54"/>
    <w:rsid w:val="002E3F46"/>
    <w:rsid w:val="002E5DC1"/>
    <w:rsid w:val="0030060A"/>
    <w:rsid w:val="003010F8"/>
    <w:rsid w:val="0032389B"/>
    <w:rsid w:val="0032452A"/>
    <w:rsid w:val="00340A77"/>
    <w:rsid w:val="003435FF"/>
    <w:rsid w:val="0035052A"/>
    <w:rsid w:val="003523FD"/>
    <w:rsid w:val="00366113"/>
    <w:rsid w:val="0036711D"/>
    <w:rsid w:val="00374BDC"/>
    <w:rsid w:val="003807D0"/>
    <w:rsid w:val="003914B4"/>
    <w:rsid w:val="00395C6A"/>
    <w:rsid w:val="003B66E9"/>
    <w:rsid w:val="003C375B"/>
    <w:rsid w:val="003F3148"/>
    <w:rsid w:val="003F5D8E"/>
    <w:rsid w:val="003F5EE9"/>
    <w:rsid w:val="00401602"/>
    <w:rsid w:val="00403F98"/>
    <w:rsid w:val="0040686C"/>
    <w:rsid w:val="004109DF"/>
    <w:rsid w:val="00413AAF"/>
    <w:rsid w:val="00415703"/>
    <w:rsid w:val="004178A2"/>
    <w:rsid w:val="004248E0"/>
    <w:rsid w:val="00431D68"/>
    <w:rsid w:val="00436C7A"/>
    <w:rsid w:val="004440E4"/>
    <w:rsid w:val="004677B9"/>
    <w:rsid w:val="00472881"/>
    <w:rsid w:val="004747E1"/>
    <w:rsid w:val="0048093B"/>
    <w:rsid w:val="00487A9F"/>
    <w:rsid w:val="00490660"/>
    <w:rsid w:val="00493310"/>
    <w:rsid w:val="004A7BDA"/>
    <w:rsid w:val="004B03BE"/>
    <w:rsid w:val="004F10E4"/>
    <w:rsid w:val="004F1DD4"/>
    <w:rsid w:val="004F2479"/>
    <w:rsid w:val="00514E97"/>
    <w:rsid w:val="0052086E"/>
    <w:rsid w:val="005334FA"/>
    <w:rsid w:val="0055077B"/>
    <w:rsid w:val="005726E2"/>
    <w:rsid w:val="00573D7C"/>
    <w:rsid w:val="00574855"/>
    <w:rsid w:val="00586965"/>
    <w:rsid w:val="00596C59"/>
    <w:rsid w:val="00597476"/>
    <w:rsid w:val="005A0D6F"/>
    <w:rsid w:val="005A191F"/>
    <w:rsid w:val="005A3494"/>
    <w:rsid w:val="005A68B2"/>
    <w:rsid w:val="005A7840"/>
    <w:rsid w:val="005B1D3D"/>
    <w:rsid w:val="005C5988"/>
    <w:rsid w:val="005C7A56"/>
    <w:rsid w:val="005D2CC4"/>
    <w:rsid w:val="005F0BE6"/>
    <w:rsid w:val="005F3A5D"/>
    <w:rsid w:val="005F4536"/>
    <w:rsid w:val="005F53EF"/>
    <w:rsid w:val="0061237C"/>
    <w:rsid w:val="0061772B"/>
    <w:rsid w:val="006230A0"/>
    <w:rsid w:val="00631DAF"/>
    <w:rsid w:val="00633496"/>
    <w:rsid w:val="006524C9"/>
    <w:rsid w:val="006625C1"/>
    <w:rsid w:val="0066385F"/>
    <w:rsid w:val="006A5F10"/>
    <w:rsid w:val="006A69F5"/>
    <w:rsid w:val="006B03D8"/>
    <w:rsid w:val="006B08A7"/>
    <w:rsid w:val="006B172D"/>
    <w:rsid w:val="006B309A"/>
    <w:rsid w:val="006B79A4"/>
    <w:rsid w:val="006E4295"/>
    <w:rsid w:val="006E5A86"/>
    <w:rsid w:val="006E7B01"/>
    <w:rsid w:val="006E7BBC"/>
    <w:rsid w:val="006F0132"/>
    <w:rsid w:val="00716E83"/>
    <w:rsid w:val="00730229"/>
    <w:rsid w:val="00745F8A"/>
    <w:rsid w:val="00751C95"/>
    <w:rsid w:val="007607D3"/>
    <w:rsid w:val="007826FC"/>
    <w:rsid w:val="00790A66"/>
    <w:rsid w:val="007925C8"/>
    <w:rsid w:val="007A38F9"/>
    <w:rsid w:val="007A5DB5"/>
    <w:rsid w:val="007B08B1"/>
    <w:rsid w:val="007B733C"/>
    <w:rsid w:val="007C66FB"/>
    <w:rsid w:val="007D21CF"/>
    <w:rsid w:val="007D4C64"/>
    <w:rsid w:val="007E678B"/>
    <w:rsid w:val="007E7751"/>
    <w:rsid w:val="007F46D5"/>
    <w:rsid w:val="00812D64"/>
    <w:rsid w:val="00825811"/>
    <w:rsid w:val="00826B7E"/>
    <w:rsid w:val="0084180C"/>
    <w:rsid w:val="008513A6"/>
    <w:rsid w:val="00854C21"/>
    <w:rsid w:val="00861695"/>
    <w:rsid w:val="00885AD6"/>
    <w:rsid w:val="0089707D"/>
    <w:rsid w:val="008C27D7"/>
    <w:rsid w:val="008C68F2"/>
    <w:rsid w:val="008D6D80"/>
    <w:rsid w:val="008E5C58"/>
    <w:rsid w:val="008E7407"/>
    <w:rsid w:val="008F01DE"/>
    <w:rsid w:val="008F2556"/>
    <w:rsid w:val="009101D1"/>
    <w:rsid w:val="00910575"/>
    <w:rsid w:val="00921871"/>
    <w:rsid w:val="0092612E"/>
    <w:rsid w:val="0092665A"/>
    <w:rsid w:val="00942443"/>
    <w:rsid w:val="00960A59"/>
    <w:rsid w:val="009765ED"/>
    <w:rsid w:val="0099473F"/>
    <w:rsid w:val="009A6301"/>
    <w:rsid w:val="009C6CB6"/>
    <w:rsid w:val="009D24BE"/>
    <w:rsid w:val="009E1EC3"/>
    <w:rsid w:val="009E7A5C"/>
    <w:rsid w:val="009F2B71"/>
    <w:rsid w:val="009F62EC"/>
    <w:rsid w:val="00A000BC"/>
    <w:rsid w:val="00A15220"/>
    <w:rsid w:val="00A179C5"/>
    <w:rsid w:val="00A3321A"/>
    <w:rsid w:val="00A425A2"/>
    <w:rsid w:val="00A42655"/>
    <w:rsid w:val="00A454A0"/>
    <w:rsid w:val="00A64D85"/>
    <w:rsid w:val="00A803D3"/>
    <w:rsid w:val="00AA01A6"/>
    <w:rsid w:val="00AC2D36"/>
    <w:rsid w:val="00AD0B0A"/>
    <w:rsid w:val="00AD23D2"/>
    <w:rsid w:val="00AD3A36"/>
    <w:rsid w:val="00AE0AF1"/>
    <w:rsid w:val="00B04160"/>
    <w:rsid w:val="00B131B6"/>
    <w:rsid w:val="00B25201"/>
    <w:rsid w:val="00B33CCF"/>
    <w:rsid w:val="00B440F5"/>
    <w:rsid w:val="00B71BFD"/>
    <w:rsid w:val="00B80D42"/>
    <w:rsid w:val="00B87FE8"/>
    <w:rsid w:val="00B941B9"/>
    <w:rsid w:val="00BB4B43"/>
    <w:rsid w:val="00BB578A"/>
    <w:rsid w:val="00BD1B27"/>
    <w:rsid w:val="00BF467D"/>
    <w:rsid w:val="00BF4AB3"/>
    <w:rsid w:val="00BF559A"/>
    <w:rsid w:val="00C00E6A"/>
    <w:rsid w:val="00C03AAE"/>
    <w:rsid w:val="00C15693"/>
    <w:rsid w:val="00C25F6C"/>
    <w:rsid w:val="00C374EA"/>
    <w:rsid w:val="00C37567"/>
    <w:rsid w:val="00C81C74"/>
    <w:rsid w:val="00C84DC6"/>
    <w:rsid w:val="00C85F06"/>
    <w:rsid w:val="00C963D7"/>
    <w:rsid w:val="00CA1F1E"/>
    <w:rsid w:val="00CA34B9"/>
    <w:rsid w:val="00CA46CB"/>
    <w:rsid w:val="00CA7CBC"/>
    <w:rsid w:val="00CB584C"/>
    <w:rsid w:val="00CB5EFA"/>
    <w:rsid w:val="00CC11C9"/>
    <w:rsid w:val="00CC1C35"/>
    <w:rsid w:val="00CE265D"/>
    <w:rsid w:val="00CE37C6"/>
    <w:rsid w:val="00CE4BD1"/>
    <w:rsid w:val="00CF3032"/>
    <w:rsid w:val="00D06E23"/>
    <w:rsid w:val="00D10A9D"/>
    <w:rsid w:val="00D150D9"/>
    <w:rsid w:val="00D207ED"/>
    <w:rsid w:val="00D2550F"/>
    <w:rsid w:val="00D37D51"/>
    <w:rsid w:val="00D53E27"/>
    <w:rsid w:val="00D650E7"/>
    <w:rsid w:val="00D71039"/>
    <w:rsid w:val="00D744D1"/>
    <w:rsid w:val="00D74998"/>
    <w:rsid w:val="00D777A1"/>
    <w:rsid w:val="00D95DFB"/>
    <w:rsid w:val="00DA4345"/>
    <w:rsid w:val="00DA5DF4"/>
    <w:rsid w:val="00DA7537"/>
    <w:rsid w:val="00DC4DAE"/>
    <w:rsid w:val="00DC7A27"/>
    <w:rsid w:val="00DF290F"/>
    <w:rsid w:val="00DF2DC0"/>
    <w:rsid w:val="00E0651B"/>
    <w:rsid w:val="00E11A99"/>
    <w:rsid w:val="00E1426C"/>
    <w:rsid w:val="00E14E41"/>
    <w:rsid w:val="00E15DFE"/>
    <w:rsid w:val="00E22CBF"/>
    <w:rsid w:val="00E37113"/>
    <w:rsid w:val="00E5308F"/>
    <w:rsid w:val="00E56B8B"/>
    <w:rsid w:val="00E56D41"/>
    <w:rsid w:val="00E80E0E"/>
    <w:rsid w:val="00E82064"/>
    <w:rsid w:val="00E8369E"/>
    <w:rsid w:val="00E874F7"/>
    <w:rsid w:val="00EB56C2"/>
    <w:rsid w:val="00EC26B3"/>
    <w:rsid w:val="00ED6CA2"/>
    <w:rsid w:val="00F03604"/>
    <w:rsid w:val="00F06387"/>
    <w:rsid w:val="00F200C7"/>
    <w:rsid w:val="00F25FBE"/>
    <w:rsid w:val="00F31ABC"/>
    <w:rsid w:val="00F52571"/>
    <w:rsid w:val="00F61A87"/>
    <w:rsid w:val="00F64029"/>
    <w:rsid w:val="00F64E7A"/>
    <w:rsid w:val="00F73B11"/>
    <w:rsid w:val="00F85970"/>
    <w:rsid w:val="00FA0536"/>
    <w:rsid w:val="00FA6962"/>
    <w:rsid w:val="00FB6D37"/>
    <w:rsid w:val="00FC3235"/>
    <w:rsid w:val="00FD30C1"/>
    <w:rsid w:val="00FD6087"/>
    <w:rsid w:val="00FE0BD0"/>
    <w:rsid w:val="00FE3F08"/>
    <w:rsid w:val="00FE43F2"/>
    <w:rsid w:val="00FE4FD1"/>
    <w:rsid w:val="00FF0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2C210F"/>
  <w15:chartTrackingRefBased/>
  <w15:docId w15:val="{8708F829-82C3-8142-918F-6EB41D687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z w:val="22"/>
        <w:szCs w:val="22"/>
        <w:lang w:val="en-GB" w:eastAsia="en-US" w:bidi="ar-SA"/>
      </w:rPr>
    </w:rPrDefault>
    <w:pPrDefault>
      <w:pPr>
        <w:spacing w:line="360" w:lineRule="auto"/>
        <w:ind w:left="57"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855"/>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61A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1AC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677B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1AC7"/>
    <w:rPr>
      <w:color w:val="0563C1" w:themeColor="hyperlink"/>
      <w:u w:val="single"/>
    </w:rPr>
  </w:style>
  <w:style w:type="character" w:customStyle="1" w:styleId="UnresolvedMention">
    <w:name w:val="Unresolved Mention"/>
    <w:basedOn w:val="DefaultParagraphFont"/>
    <w:uiPriority w:val="99"/>
    <w:semiHidden/>
    <w:unhideWhenUsed/>
    <w:rsid w:val="00061AC7"/>
    <w:rPr>
      <w:color w:val="605E5C"/>
      <w:shd w:val="clear" w:color="auto" w:fill="E1DFDD"/>
    </w:rPr>
  </w:style>
  <w:style w:type="character" w:customStyle="1" w:styleId="Heading1Char">
    <w:name w:val="Heading 1 Char"/>
    <w:basedOn w:val="DefaultParagraphFont"/>
    <w:link w:val="Heading1"/>
    <w:uiPriority w:val="9"/>
    <w:rsid w:val="00061A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1AC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73D7C"/>
    <w:pPr>
      <w:ind w:left="720"/>
      <w:contextualSpacing/>
    </w:pPr>
  </w:style>
  <w:style w:type="paragraph" w:styleId="Header">
    <w:name w:val="header"/>
    <w:basedOn w:val="Normal"/>
    <w:link w:val="HeaderChar"/>
    <w:uiPriority w:val="99"/>
    <w:unhideWhenUsed/>
    <w:rsid w:val="00B80D42"/>
    <w:pPr>
      <w:tabs>
        <w:tab w:val="center" w:pos="4513"/>
        <w:tab w:val="right" w:pos="9026"/>
      </w:tabs>
    </w:pPr>
  </w:style>
  <w:style w:type="character" w:customStyle="1" w:styleId="HeaderChar">
    <w:name w:val="Header Char"/>
    <w:basedOn w:val="DefaultParagraphFont"/>
    <w:link w:val="Header"/>
    <w:uiPriority w:val="99"/>
    <w:rsid w:val="00B80D42"/>
  </w:style>
  <w:style w:type="paragraph" w:styleId="Footer">
    <w:name w:val="footer"/>
    <w:basedOn w:val="Normal"/>
    <w:link w:val="FooterChar"/>
    <w:uiPriority w:val="99"/>
    <w:unhideWhenUsed/>
    <w:rsid w:val="00B80D42"/>
    <w:pPr>
      <w:tabs>
        <w:tab w:val="center" w:pos="4513"/>
        <w:tab w:val="right" w:pos="9026"/>
      </w:tabs>
    </w:pPr>
  </w:style>
  <w:style w:type="character" w:customStyle="1" w:styleId="FooterChar">
    <w:name w:val="Footer Char"/>
    <w:basedOn w:val="DefaultParagraphFont"/>
    <w:link w:val="Footer"/>
    <w:uiPriority w:val="99"/>
    <w:rsid w:val="00B80D42"/>
  </w:style>
  <w:style w:type="table" w:styleId="TableGrid">
    <w:name w:val="Table Grid"/>
    <w:basedOn w:val="TableNormal"/>
    <w:uiPriority w:val="39"/>
    <w:rsid w:val="007D2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131B6"/>
    <w:pPr>
      <w:spacing w:before="100" w:beforeAutospacing="1" w:after="100" w:afterAutospacing="1"/>
    </w:pPr>
    <w:rPr>
      <w:bCs/>
    </w:rPr>
  </w:style>
  <w:style w:type="character" w:styleId="FollowedHyperlink">
    <w:name w:val="FollowedHyperlink"/>
    <w:basedOn w:val="DefaultParagraphFont"/>
    <w:uiPriority w:val="99"/>
    <w:semiHidden/>
    <w:unhideWhenUsed/>
    <w:rsid w:val="007A5DB5"/>
    <w:rPr>
      <w:color w:val="954F72" w:themeColor="followedHyperlink"/>
      <w:u w:val="single"/>
    </w:rPr>
  </w:style>
  <w:style w:type="character" w:customStyle="1" w:styleId="apple-converted-space">
    <w:name w:val="apple-converted-space"/>
    <w:basedOn w:val="DefaultParagraphFont"/>
    <w:rsid w:val="008F01DE"/>
  </w:style>
  <w:style w:type="character" w:customStyle="1" w:styleId="storename">
    <w:name w:val="store__name"/>
    <w:basedOn w:val="DefaultParagraphFont"/>
    <w:rsid w:val="004440E4"/>
  </w:style>
  <w:style w:type="character" w:customStyle="1" w:styleId="storedetails--more">
    <w:name w:val="store__details--more"/>
    <w:basedOn w:val="DefaultParagraphFont"/>
    <w:rsid w:val="004440E4"/>
  </w:style>
  <w:style w:type="character" w:customStyle="1" w:styleId="storeaddress">
    <w:name w:val="store__address"/>
    <w:basedOn w:val="DefaultParagraphFont"/>
    <w:rsid w:val="004440E4"/>
  </w:style>
  <w:style w:type="character" w:customStyle="1" w:styleId="storephone">
    <w:name w:val="store__phone"/>
    <w:basedOn w:val="DefaultParagraphFont"/>
    <w:rsid w:val="004440E4"/>
  </w:style>
  <w:style w:type="character" w:styleId="HTMLCite">
    <w:name w:val="HTML Cite"/>
    <w:basedOn w:val="DefaultParagraphFont"/>
    <w:uiPriority w:val="99"/>
    <w:semiHidden/>
    <w:unhideWhenUsed/>
    <w:rsid w:val="00436C7A"/>
    <w:rPr>
      <w:i/>
      <w:iCs/>
    </w:rPr>
  </w:style>
  <w:style w:type="character" w:customStyle="1" w:styleId="reference-accessdate">
    <w:name w:val="reference-accessdate"/>
    <w:basedOn w:val="DefaultParagraphFont"/>
    <w:rsid w:val="00436C7A"/>
  </w:style>
  <w:style w:type="character" w:customStyle="1" w:styleId="nowrap">
    <w:name w:val="nowrap"/>
    <w:basedOn w:val="DefaultParagraphFont"/>
    <w:rsid w:val="00436C7A"/>
  </w:style>
  <w:style w:type="character" w:customStyle="1" w:styleId="mw-cite-backlink">
    <w:name w:val="mw-cite-backlink"/>
    <w:basedOn w:val="DefaultParagraphFont"/>
    <w:rsid w:val="00436C7A"/>
  </w:style>
  <w:style w:type="character" w:customStyle="1" w:styleId="Heading3Char">
    <w:name w:val="Heading 3 Char"/>
    <w:basedOn w:val="DefaultParagraphFont"/>
    <w:link w:val="Heading3"/>
    <w:uiPriority w:val="9"/>
    <w:semiHidden/>
    <w:rsid w:val="004677B9"/>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CA34B9"/>
    <w:rPr>
      <w:i/>
      <w:iCs/>
    </w:rPr>
  </w:style>
  <w:style w:type="character" w:styleId="CommentReference">
    <w:name w:val="annotation reference"/>
    <w:basedOn w:val="DefaultParagraphFont"/>
    <w:uiPriority w:val="99"/>
    <w:semiHidden/>
    <w:unhideWhenUsed/>
    <w:rsid w:val="006B79A4"/>
    <w:rPr>
      <w:sz w:val="16"/>
      <w:szCs w:val="16"/>
    </w:rPr>
  </w:style>
  <w:style w:type="paragraph" w:styleId="CommentText">
    <w:name w:val="annotation text"/>
    <w:basedOn w:val="Normal"/>
    <w:link w:val="CommentTextChar"/>
    <w:uiPriority w:val="99"/>
    <w:semiHidden/>
    <w:unhideWhenUsed/>
    <w:rsid w:val="006B79A4"/>
    <w:pPr>
      <w:spacing w:line="240" w:lineRule="auto"/>
    </w:pPr>
    <w:rPr>
      <w:sz w:val="20"/>
      <w:szCs w:val="20"/>
    </w:rPr>
  </w:style>
  <w:style w:type="character" w:customStyle="1" w:styleId="CommentTextChar">
    <w:name w:val="Comment Text Char"/>
    <w:basedOn w:val="DefaultParagraphFont"/>
    <w:link w:val="CommentText"/>
    <w:uiPriority w:val="99"/>
    <w:semiHidden/>
    <w:rsid w:val="006B79A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B79A4"/>
    <w:rPr>
      <w:b/>
      <w:bCs/>
    </w:rPr>
  </w:style>
  <w:style w:type="character" w:customStyle="1" w:styleId="CommentSubjectChar">
    <w:name w:val="Comment Subject Char"/>
    <w:basedOn w:val="CommentTextChar"/>
    <w:link w:val="CommentSubject"/>
    <w:uiPriority w:val="99"/>
    <w:semiHidden/>
    <w:rsid w:val="006B79A4"/>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B79A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9A4"/>
    <w:rPr>
      <w:rFonts w:ascii="Segoe UI" w:eastAsia="Times New Roman" w:hAnsi="Segoe UI" w:cs="Segoe UI"/>
      <w:sz w:val="18"/>
      <w:szCs w:val="18"/>
      <w:lang w:eastAsia="en-GB"/>
    </w:rPr>
  </w:style>
  <w:style w:type="paragraph" w:styleId="HTMLPreformatted">
    <w:name w:val="HTML Preformatted"/>
    <w:basedOn w:val="Normal"/>
    <w:link w:val="HTMLPreformattedChar"/>
    <w:uiPriority w:val="99"/>
    <w:semiHidden/>
    <w:unhideWhenUsed/>
    <w:rsid w:val="00301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jc w:val="left"/>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010F8"/>
    <w:rPr>
      <w:rFonts w:ascii="Courier New" w:eastAsia="Times New Roman" w:hAnsi="Courier New" w:cs="Courier New"/>
      <w:sz w:val="20"/>
      <w:szCs w:val="20"/>
      <w:lang w:eastAsia="en-GB"/>
    </w:rPr>
  </w:style>
  <w:style w:type="character" w:customStyle="1" w:styleId="y2iqfc">
    <w:name w:val="y2iqfc"/>
    <w:basedOn w:val="DefaultParagraphFont"/>
    <w:rsid w:val="003010F8"/>
  </w:style>
  <w:style w:type="character" w:styleId="Strong">
    <w:name w:val="Strong"/>
    <w:basedOn w:val="DefaultParagraphFont"/>
    <w:uiPriority w:val="22"/>
    <w:qFormat/>
    <w:rsid w:val="00B25201"/>
    <w:rPr>
      <w:b/>
      <w:bCs/>
    </w:rPr>
  </w:style>
  <w:style w:type="character" w:customStyle="1" w:styleId="a">
    <w:name w:val="a"/>
    <w:basedOn w:val="DefaultParagraphFont"/>
    <w:rsid w:val="00401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29126">
      <w:bodyDiv w:val="1"/>
      <w:marLeft w:val="0"/>
      <w:marRight w:val="0"/>
      <w:marTop w:val="0"/>
      <w:marBottom w:val="0"/>
      <w:divBdr>
        <w:top w:val="none" w:sz="0" w:space="0" w:color="auto"/>
        <w:left w:val="none" w:sz="0" w:space="0" w:color="auto"/>
        <w:bottom w:val="none" w:sz="0" w:space="0" w:color="auto"/>
        <w:right w:val="none" w:sz="0" w:space="0" w:color="auto"/>
      </w:divBdr>
    </w:div>
    <w:div w:id="22950836">
      <w:bodyDiv w:val="1"/>
      <w:marLeft w:val="0"/>
      <w:marRight w:val="0"/>
      <w:marTop w:val="0"/>
      <w:marBottom w:val="0"/>
      <w:divBdr>
        <w:top w:val="none" w:sz="0" w:space="0" w:color="auto"/>
        <w:left w:val="none" w:sz="0" w:space="0" w:color="auto"/>
        <w:bottom w:val="none" w:sz="0" w:space="0" w:color="auto"/>
        <w:right w:val="none" w:sz="0" w:space="0" w:color="auto"/>
      </w:divBdr>
    </w:div>
    <w:div w:id="26175344">
      <w:bodyDiv w:val="1"/>
      <w:marLeft w:val="0"/>
      <w:marRight w:val="0"/>
      <w:marTop w:val="0"/>
      <w:marBottom w:val="0"/>
      <w:divBdr>
        <w:top w:val="none" w:sz="0" w:space="0" w:color="auto"/>
        <w:left w:val="none" w:sz="0" w:space="0" w:color="auto"/>
        <w:bottom w:val="none" w:sz="0" w:space="0" w:color="auto"/>
        <w:right w:val="none" w:sz="0" w:space="0" w:color="auto"/>
      </w:divBdr>
    </w:div>
    <w:div w:id="39400299">
      <w:bodyDiv w:val="1"/>
      <w:marLeft w:val="0"/>
      <w:marRight w:val="0"/>
      <w:marTop w:val="0"/>
      <w:marBottom w:val="0"/>
      <w:divBdr>
        <w:top w:val="none" w:sz="0" w:space="0" w:color="auto"/>
        <w:left w:val="none" w:sz="0" w:space="0" w:color="auto"/>
        <w:bottom w:val="none" w:sz="0" w:space="0" w:color="auto"/>
        <w:right w:val="none" w:sz="0" w:space="0" w:color="auto"/>
      </w:divBdr>
    </w:div>
    <w:div w:id="64643444">
      <w:bodyDiv w:val="1"/>
      <w:marLeft w:val="0"/>
      <w:marRight w:val="0"/>
      <w:marTop w:val="0"/>
      <w:marBottom w:val="0"/>
      <w:divBdr>
        <w:top w:val="none" w:sz="0" w:space="0" w:color="auto"/>
        <w:left w:val="none" w:sz="0" w:space="0" w:color="auto"/>
        <w:bottom w:val="none" w:sz="0" w:space="0" w:color="auto"/>
        <w:right w:val="none" w:sz="0" w:space="0" w:color="auto"/>
      </w:divBdr>
    </w:div>
    <w:div w:id="75397499">
      <w:bodyDiv w:val="1"/>
      <w:marLeft w:val="0"/>
      <w:marRight w:val="0"/>
      <w:marTop w:val="0"/>
      <w:marBottom w:val="0"/>
      <w:divBdr>
        <w:top w:val="none" w:sz="0" w:space="0" w:color="auto"/>
        <w:left w:val="none" w:sz="0" w:space="0" w:color="auto"/>
        <w:bottom w:val="none" w:sz="0" w:space="0" w:color="auto"/>
        <w:right w:val="none" w:sz="0" w:space="0" w:color="auto"/>
      </w:divBdr>
    </w:div>
    <w:div w:id="86385066">
      <w:bodyDiv w:val="1"/>
      <w:marLeft w:val="0"/>
      <w:marRight w:val="0"/>
      <w:marTop w:val="0"/>
      <w:marBottom w:val="0"/>
      <w:divBdr>
        <w:top w:val="none" w:sz="0" w:space="0" w:color="auto"/>
        <w:left w:val="none" w:sz="0" w:space="0" w:color="auto"/>
        <w:bottom w:val="none" w:sz="0" w:space="0" w:color="auto"/>
        <w:right w:val="none" w:sz="0" w:space="0" w:color="auto"/>
      </w:divBdr>
    </w:div>
    <w:div w:id="91510007">
      <w:bodyDiv w:val="1"/>
      <w:marLeft w:val="0"/>
      <w:marRight w:val="0"/>
      <w:marTop w:val="0"/>
      <w:marBottom w:val="0"/>
      <w:divBdr>
        <w:top w:val="none" w:sz="0" w:space="0" w:color="auto"/>
        <w:left w:val="none" w:sz="0" w:space="0" w:color="auto"/>
        <w:bottom w:val="none" w:sz="0" w:space="0" w:color="auto"/>
        <w:right w:val="none" w:sz="0" w:space="0" w:color="auto"/>
      </w:divBdr>
    </w:div>
    <w:div w:id="101801995">
      <w:bodyDiv w:val="1"/>
      <w:marLeft w:val="0"/>
      <w:marRight w:val="0"/>
      <w:marTop w:val="0"/>
      <w:marBottom w:val="0"/>
      <w:divBdr>
        <w:top w:val="none" w:sz="0" w:space="0" w:color="auto"/>
        <w:left w:val="none" w:sz="0" w:space="0" w:color="auto"/>
        <w:bottom w:val="none" w:sz="0" w:space="0" w:color="auto"/>
        <w:right w:val="none" w:sz="0" w:space="0" w:color="auto"/>
      </w:divBdr>
    </w:div>
    <w:div w:id="111557735">
      <w:bodyDiv w:val="1"/>
      <w:marLeft w:val="0"/>
      <w:marRight w:val="0"/>
      <w:marTop w:val="0"/>
      <w:marBottom w:val="0"/>
      <w:divBdr>
        <w:top w:val="none" w:sz="0" w:space="0" w:color="auto"/>
        <w:left w:val="none" w:sz="0" w:space="0" w:color="auto"/>
        <w:bottom w:val="none" w:sz="0" w:space="0" w:color="auto"/>
        <w:right w:val="none" w:sz="0" w:space="0" w:color="auto"/>
      </w:divBdr>
    </w:div>
    <w:div w:id="124592433">
      <w:bodyDiv w:val="1"/>
      <w:marLeft w:val="0"/>
      <w:marRight w:val="0"/>
      <w:marTop w:val="0"/>
      <w:marBottom w:val="0"/>
      <w:divBdr>
        <w:top w:val="none" w:sz="0" w:space="0" w:color="auto"/>
        <w:left w:val="none" w:sz="0" w:space="0" w:color="auto"/>
        <w:bottom w:val="none" w:sz="0" w:space="0" w:color="auto"/>
        <w:right w:val="none" w:sz="0" w:space="0" w:color="auto"/>
      </w:divBdr>
    </w:div>
    <w:div w:id="130900543">
      <w:bodyDiv w:val="1"/>
      <w:marLeft w:val="0"/>
      <w:marRight w:val="0"/>
      <w:marTop w:val="0"/>
      <w:marBottom w:val="0"/>
      <w:divBdr>
        <w:top w:val="none" w:sz="0" w:space="0" w:color="auto"/>
        <w:left w:val="none" w:sz="0" w:space="0" w:color="auto"/>
        <w:bottom w:val="none" w:sz="0" w:space="0" w:color="auto"/>
        <w:right w:val="none" w:sz="0" w:space="0" w:color="auto"/>
      </w:divBdr>
    </w:div>
    <w:div w:id="133917095">
      <w:bodyDiv w:val="1"/>
      <w:marLeft w:val="0"/>
      <w:marRight w:val="0"/>
      <w:marTop w:val="0"/>
      <w:marBottom w:val="0"/>
      <w:divBdr>
        <w:top w:val="none" w:sz="0" w:space="0" w:color="auto"/>
        <w:left w:val="none" w:sz="0" w:space="0" w:color="auto"/>
        <w:bottom w:val="none" w:sz="0" w:space="0" w:color="auto"/>
        <w:right w:val="none" w:sz="0" w:space="0" w:color="auto"/>
      </w:divBdr>
    </w:div>
    <w:div w:id="144863686">
      <w:bodyDiv w:val="1"/>
      <w:marLeft w:val="0"/>
      <w:marRight w:val="0"/>
      <w:marTop w:val="0"/>
      <w:marBottom w:val="0"/>
      <w:divBdr>
        <w:top w:val="none" w:sz="0" w:space="0" w:color="auto"/>
        <w:left w:val="none" w:sz="0" w:space="0" w:color="auto"/>
        <w:bottom w:val="none" w:sz="0" w:space="0" w:color="auto"/>
        <w:right w:val="none" w:sz="0" w:space="0" w:color="auto"/>
      </w:divBdr>
    </w:div>
    <w:div w:id="145828354">
      <w:bodyDiv w:val="1"/>
      <w:marLeft w:val="0"/>
      <w:marRight w:val="0"/>
      <w:marTop w:val="0"/>
      <w:marBottom w:val="0"/>
      <w:divBdr>
        <w:top w:val="none" w:sz="0" w:space="0" w:color="auto"/>
        <w:left w:val="none" w:sz="0" w:space="0" w:color="auto"/>
        <w:bottom w:val="none" w:sz="0" w:space="0" w:color="auto"/>
        <w:right w:val="none" w:sz="0" w:space="0" w:color="auto"/>
      </w:divBdr>
      <w:divsChild>
        <w:div w:id="2005892098">
          <w:marLeft w:val="0"/>
          <w:marRight w:val="0"/>
          <w:marTop w:val="0"/>
          <w:marBottom w:val="0"/>
          <w:divBdr>
            <w:top w:val="none" w:sz="0" w:space="0" w:color="auto"/>
            <w:left w:val="none" w:sz="0" w:space="0" w:color="auto"/>
            <w:bottom w:val="none" w:sz="0" w:space="0" w:color="auto"/>
            <w:right w:val="none" w:sz="0" w:space="0" w:color="auto"/>
          </w:divBdr>
          <w:divsChild>
            <w:div w:id="1121343781">
              <w:marLeft w:val="0"/>
              <w:marRight w:val="0"/>
              <w:marTop w:val="0"/>
              <w:marBottom w:val="0"/>
              <w:divBdr>
                <w:top w:val="none" w:sz="0" w:space="0" w:color="auto"/>
                <w:left w:val="none" w:sz="0" w:space="0" w:color="auto"/>
                <w:bottom w:val="none" w:sz="0" w:space="0" w:color="auto"/>
                <w:right w:val="none" w:sz="0" w:space="0" w:color="auto"/>
              </w:divBdr>
              <w:divsChild>
                <w:div w:id="165603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1707">
      <w:bodyDiv w:val="1"/>
      <w:marLeft w:val="0"/>
      <w:marRight w:val="0"/>
      <w:marTop w:val="0"/>
      <w:marBottom w:val="0"/>
      <w:divBdr>
        <w:top w:val="none" w:sz="0" w:space="0" w:color="auto"/>
        <w:left w:val="none" w:sz="0" w:space="0" w:color="auto"/>
        <w:bottom w:val="none" w:sz="0" w:space="0" w:color="auto"/>
        <w:right w:val="none" w:sz="0" w:space="0" w:color="auto"/>
      </w:divBdr>
    </w:div>
    <w:div w:id="189299946">
      <w:bodyDiv w:val="1"/>
      <w:marLeft w:val="0"/>
      <w:marRight w:val="0"/>
      <w:marTop w:val="0"/>
      <w:marBottom w:val="0"/>
      <w:divBdr>
        <w:top w:val="none" w:sz="0" w:space="0" w:color="auto"/>
        <w:left w:val="none" w:sz="0" w:space="0" w:color="auto"/>
        <w:bottom w:val="none" w:sz="0" w:space="0" w:color="auto"/>
        <w:right w:val="none" w:sz="0" w:space="0" w:color="auto"/>
      </w:divBdr>
    </w:div>
    <w:div w:id="208222185">
      <w:bodyDiv w:val="1"/>
      <w:marLeft w:val="0"/>
      <w:marRight w:val="0"/>
      <w:marTop w:val="0"/>
      <w:marBottom w:val="0"/>
      <w:divBdr>
        <w:top w:val="none" w:sz="0" w:space="0" w:color="auto"/>
        <w:left w:val="none" w:sz="0" w:space="0" w:color="auto"/>
        <w:bottom w:val="none" w:sz="0" w:space="0" w:color="auto"/>
        <w:right w:val="none" w:sz="0" w:space="0" w:color="auto"/>
      </w:divBdr>
    </w:div>
    <w:div w:id="218058122">
      <w:bodyDiv w:val="1"/>
      <w:marLeft w:val="0"/>
      <w:marRight w:val="0"/>
      <w:marTop w:val="0"/>
      <w:marBottom w:val="0"/>
      <w:divBdr>
        <w:top w:val="none" w:sz="0" w:space="0" w:color="auto"/>
        <w:left w:val="none" w:sz="0" w:space="0" w:color="auto"/>
        <w:bottom w:val="none" w:sz="0" w:space="0" w:color="auto"/>
        <w:right w:val="none" w:sz="0" w:space="0" w:color="auto"/>
      </w:divBdr>
      <w:divsChild>
        <w:div w:id="647322082">
          <w:marLeft w:val="0"/>
          <w:marRight w:val="0"/>
          <w:marTop w:val="0"/>
          <w:marBottom w:val="0"/>
          <w:divBdr>
            <w:top w:val="none" w:sz="0" w:space="0" w:color="auto"/>
            <w:left w:val="none" w:sz="0" w:space="0" w:color="auto"/>
            <w:bottom w:val="none" w:sz="0" w:space="0" w:color="auto"/>
            <w:right w:val="none" w:sz="0" w:space="0" w:color="auto"/>
          </w:divBdr>
        </w:div>
        <w:div w:id="1200974809">
          <w:marLeft w:val="0"/>
          <w:marRight w:val="0"/>
          <w:marTop w:val="0"/>
          <w:marBottom w:val="0"/>
          <w:divBdr>
            <w:top w:val="none" w:sz="0" w:space="0" w:color="auto"/>
            <w:left w:val="none" w:sz="0" w:space="0" w:color="auto"/>
            <w:bottom w:val="none" w:sz="0" w:space="0" w:color="auto"/>
            <w:right w:val="none" w:sz="0" w:space="0" w:color="auto"/>
          </w:divBdr>
        </w:div>
        <w:div w:id="63257584">
          <w:marLeft w:val="0"/>
          <w:marRight w:val="0"/>
          <w:marTop w:val="0"/>
          <w:marBottom w:val="0"/>
          <w:divBdr>
            <w:top w:val="none" w:sz="0" w:space="0" w:color="auto"/>
            <w:left w:val="none" w:sz="0" w:space="0" w:color="auto"/>
            <w:bottom w:val="none" w:sz="0" w:space="0" w:color="auto"/>
            <w:right w:val="none" w:sz="0" w:space="0" w:color="auto"/>
          </w:divBdr>
        </w:div>
        <w:div w:id="1893685382">
          <w:marLeft w:val="0"/>
          <w:marRight w:val="0"/>
          <w:marTop w:val="0"/>
          <w:marBottom w:val="0"/>
          <w:divBdr>
            <w:top w:val="none" w:sz="0" w:space="0" w:color="auto"/>
            <w:left w:val="none" w:sz="0" w:space="0" w:color="auto"/>
            <w:bottom w:val="none" w:sz="0" w:space="0" w:color="auto"/>
            <w:right w:val="none" w:sz="0" w:space="0" w:color="auto"/>
          </w:divBdr>
        </w:div>
        <w:div w:id="735935652">
          <w:marLeft w:val="0"/>
          <w:marRight w:val="0"/>
          <w:marTop w:val="0"/>
          <w:marBottom w:val="0"/>
          <w:divBdr>
            <w:top w:val="none" w:sz="0" w:space="0" w:color="auto"/>
            <w:left w:val="none" w:sz="0" w:space="0" w:color="auto"/>
            <w:bottom w:val="none" w:sz="0" w:space="0" w:color="auto"/>
            <w:right w:val="none" w:sz="0" w:space="0" w:color="auto"/>
          </w:divBdr>
        </w:div>
        <w:div w:id="1386685826">
          <w:marLeft w:val="0"/>
          <w:marRight w:val="0"/>
          <w:marTop w:val="0"/>
          <w:marBottom w:val="0"/>
          <w:divBdr>
            <w:top w:val="none" w:sz="0" w:space="0" w:color="auto"/>
            <w:left w:val="none" w:sz="0" w:space="0" w:color="auto"/>
            <w:bottom w:val="none" w:sz="0" w:space="0" w:color="auto"/>
            <w:right w:val="none" w:sz="0" w:space="0" w:color="auto"/>
          </w:divBdr>
        </w:div>
        <w:div w:id="2039088483">
          <w:marLeft w:val="0"/>
          <w:marRight w:val="0"/>
          <w:marTop w:val="0"/>
          <w:marBottom w:val="0"/>
          <w:divBdr>
            <w:top w:val="none" w:sz="0" w:space="0" w:color="auto"/>
            <w:left w:val="none" w:sz="0" w:space="0" w:color="auto"/>
            <w:bottom w:val="none" w:sz="0" w:space="0" w:color="auto"/>
            <w:right w:val="none" w:sz="0" w:space="0" w:color="auto"/>
          </w:divBdr>
        </w:div>
        <w:div w:id="695621183">
          <w:marLeft w:val="0"/>
          <w:marRight w:val="0"/>
          <w:marTop w:val="0"/>
          <w:marBottom w:val="0"/>
          <w:divBdr>
            <w:top w:val="none" w:sz="0" w:space="0" w:color="auto"/>
            <w:left w:val="none" w:sz="0" w:space="0" w:color="auto"/>
            <w:bottom w:val="none" w:sz="0" w:space="0" w:color="auto"/>
            <w:right w:val="none" w:sz="0" w:space="0" w:color="auto"/>
          </w:divBdr>
        </w:div>
        <w:div w:id="1047410503">
          <w:marLeft w:val="0"/>
          <w:marRight w:val="0"/>
          <w:marTop w:val="0"/>
          <w:marBottom w:val="0"/>
          <w:divBdr>
            <w:top w:val="none" w:sz="0" w:space="0" w:color="auto"/>
            <w:left w:val="none" w:sz="0" w:space="0" w:color="auto"/>
            <w:bottom w:val="none" w:sz="0" w:space="0" w:color="auto"/>
            <w:right w:val="none" w:sz="0" w:space="0" w:color="auto"/>
          </w:divBdr>
        </w:div>
        <w:div w:id="1107700794">
          <w:marLeft w:val="0"/>
          <w:marRight w:val="0"/>
          <w:marTop w:val="0"/>
          <w:marBottom w:val="0"/>
          <w:divBdr>
            <w:top w:val="none" w:sz="0" w:space="0" w:color="auto"/>
            <w:left w:val="none" w:sz="0" w:space="0" w:color="auto"/>
            <w:bottom w:val="none" w:sz="0" w:space="0" w:color="auto"/>
            <w:right w:val="none" w:sz="0" w:space="0" w:color="auto"/>
          </w:divBdr>
        </w:div>
        <w:div w:id="1161236181">
          <w:marLeft w:val="0"/>
          <w:marRight w:val="0"/>
          <w:marTop w:val="0"/>
          <w:marBottom w:val="0"/>
          <w:divBdr>
            <w:top w:val="none" w:sz="0" w:space="0" w:color="auto"/>
            <w:left w:val="none" w:sz="0" w:space="0" w:color="auto"/>
            <w:bottom w:val="none" w:sz="0" w:space="0" w:color="auto"/>
            <w:right w:val="none" w:sz="0" w:space="0" w:color="auto"/>
          </w:divBdr>
        </w:div>
      </w:divsChild>
    </w:div>
    <w:div w:id="219446403">
      <w:bodyDiv w:val="1"/>
      <w:marLeft w:val="0"/>
      <w:marRight w:val="0"/>
      <w:marTop w:val="0"/>
      <w:marBottom w:val="0"/>
      <w:divBdr>
        <w:top w:val="none" w:sz="0" w:space="0" w:color="auto"/>
        <w:left w:val="none" w:sz="0" w:space="0" w:color="auto"/>
        <w:bottom w:val="none" w:sz="0" w:space="0" w:color="auto"/>
        <w:right w:val="none" w:sz="0" w:space="0" w:color="auto"/>
      </w:divBdr>
    </w:div>
    <w:div w:id="221986490">
      <w:bodyDiv w:val="1"/>
      <w:marLeft w:val="0"/>
      <w:marRight w:val="0"/>
      <w:marTop w:val="0"/>
      <w:marBottom w:val="0"/>
      <w:divBdr>
        <w:top w:val="none" w:sz="0" w:space="0" w:color="auto"/>
        <w:left w:val="none" w:sz="0" w:space="0" w:color="auto"/>
        <w:bottom w:val="none" w:sz="0" w:space="0" w:color="auto"/>
        <w:right w:val="none" w:sz="0" w:space="0" w:color="auto"/>
      </w:divBdr>
    </w:div>
    <w:div w:id="226382171">
      <w:bodyDiv w:val="1"/>
      <w:marLeft w:val="0"/>
      <w:marRight w:val="0"/>
      <w:marTop w:val="0"/>
      <w:marBottom w:val="0"/>
      <w:divBdr>
        <w:top w:val="none" w:sz="0" w:space="0" w:color="auto"/>
        <w:left w:val="none" w:sz="0" w:space="0" w:color="auto"/>
        <w:bottom w:val="none" w:sz="0" w:space="0" w:color="auto"/>
        <w:right w:val="none" w:sz="0" w:space="0" w:color="auto"/>
      </w:divBdr>
    </w:div>
    <w:div w:id="232929770">
      <w:bodyDiv w:val="1"/>
      <w:marLeft w:val="0"/>
      <w:marRight w:val="0"/>
      <w:marTop w:val="0"/>
      <w:marBottom w:val="0"/>
      <w:divBdr>
        <w:top w:val="none" w:sz="0" w:space="0" w:color="auto"/>
        <w:left w:val="none" w:sz="0" w:space="0" w:color="auto"/>
        <w:bottom w:val="none" w:sz="0" w:space="0" w:color="auto"/>
        <w:right w:val="none" w:sz="0" w:space="0" w:color="auto"/>
      </w:divBdr>
    </w:div>
    <w:div w:id="239293778">
      <w:bodyDiv w:val="1"/>
      <w:marLeft w:val="0"/>
      <w:marRight w:val="0"/>
      <w:marTop w:val="0"/>
      <w:marBottom w:val="0"/>
      <w:divBdr>
        <w:top w:val="none" w:sz="0" w:space="0" w:color="auto"/>
        <w:left w:val="none" w:sz="0" w:space="0" w:color="auto"/>
        <w:bottom w:val="none" w:sz="0" w:space="0" w:color="auto"/>
        <w:right w:val="none" w:sz="0" w:space="0" w:color="auto"/>
      </w:divBdr>
      <w:divsChild>
        <w:div w:id="741097146">
          <w:marLeft w:val="0"/>
          <w:marRight w:val="0"/>
          <w:marTop w:val="150"/>
          <w:marBottom w:val="150"/>
          <w:divBdr>
            <w:top w:val="none" w:sz="0" w:space="0" w:color="auto"/>
            <w:left w:val="none" w:sz="0" w:space="0" w:color="auto"/>
            <w:bottom w:val="none" w:sz="0" w:space="0" w:color="auto"/>
            <w:right w:val="none" w:sz="0" w:space="0" w:color="auto"/>
          </w:divBdr>
        </w:div>
      </w:divsChild>
    </w:div>
    <w:div w:id="247346993">
      <w:bodyDiv w:val="1"/>
      <w:marLeft w:val="0"/>
      <w:marRight w:val="0"/>
      <w:marTop w:val="0"/>
      <w:marBottom w:val="0"/>
      <w:divBdr>
        <w:top w:val="none" w:sz="0" w:space="0" w:color="auto"/>
        <w:left w:val="none" w:sz="0" w:space="0" w:color="auto"/>
        <w:bottom w:val="none" w:sz="0" w:space="0" w:color="auto"/>
        <w:right w:val="none" w:sz="0" w:space="0" w:color="auto"/>
      </w:divBdr>
    </w:div>
    <w:div w:id="294797193">
      <w:bodyDiv w:val="1"/>
      <w:marLeft w:val="0"/>
      <w:marRight w:val="0"/>
      <w:marTop w:val="0"/>
      <w:marBottom w:val="0"/>
      <w:divBdr>
        <w:top w:val="none" w:sz="0" w:space="0" w:color="auto"/>
        <w:left w:val="none" w:sz="0" w:space="0" w:color="auto"/>
        <w:bottom w:val="none" w:sz="0" w:space="0" w:color="auto"/>
        <w:right w:val="none" w:sz="0" w:space="0" w:color="auto"/>
      </w:divBdr>
    </w:div>
    <w:div w:id="299769609">
      <w:bodyDiv w:val="1"/>
      <w:marLeft w:val="0"/>
      <w:marRight w:val="0"/>
      <w:marTop w:val="0"/>
      <w:marBottom w:val="0"/>
      <w:divBdr>
        <w:top w:val="none" w:sz="0" w:space="0" w:color="auto"/>
        <w:left w:val="none" w:sz="0" w:space="0" w:color="auto"/>
        <w:bottom w:val="none" w:sz="0" w:space="0" w:color="auto"/>
        <w:right w:val="none" w:sz="0" w:space="0" w:color="auto"/>
      </w:divBdr>
    </w:div>
    <w:div w:id="322121394">
      <w:bodyDiv w:val="1"/>
      <w:marLeft w:val="0"/>
      <w:marRight w:val="0"/>
      <w:marTop w:val="0"/>
      <w:marBottom w:val="0"/>
      <w:divBdr>
        <w:top w:val="none" w:sz="0" w:space="0" w:color="auto"/>
        <w:left w:val="none" w:sz="0" w:space="0" w:color="auto"/>
        <w:bottom w:val="none" w:sz="0" w:space="0" w:color="auto"/>
        <w:right w:val="none" w:sz="0" w:space="0" w:color="auto"/>
      </w:divBdr>
      <w:divsChild>
        <w:div w:id="2092463459">
          <w:marLeft w:val="0"/>
          <w:marRight w:val="0"/>
          <w:marTop w:val="0"/>
          <w:marBottom w:val="0"/>
          <w:divBdr>
            <w:top w:val="none" w:sz="0" w:space="0" w:color="auto"/>
            <w:left w:val="none" w:sz="0" w:space="0" w:color="auto"/>
            <w:bottom w:val="none" w:sz="0" w:space="0" w:color="auto"/>
            <w:right w:val="none" w:sz="0" w:space="0" w:color="auto"/>
          </w:divBdr>
        </w:div>
      </w:divsChild>
    </w:div>
    <w:div w:id="325279501">
      <w:bodyDiv w:val="1"/>
      <w:marLeft w:val="0"/>
      <w:marRight w:val="0"/>
      <w:marTop w:val="0"/>
      <w:marBottom w:val="0"/>
      <w:divBdr>
        <w:top w:val="none" w:sz="0" w:space="0" w:color="auto"/>
        <w:left w:val="none" w:sz="0" w:space="0" w:color="auto"/>
        <w:bottom w:val="none" w:sz="0" w:space="0" w:color="auto"/>
        <w:right w:val="none" w:sz="0" w:space="0" w:color="auto"/>
      </w:divBdr>
      <w:divsChild>
        <w:div w:id="1285039400">
          <w:marLeft w:val="0"/>
          <w:marRight w:val="0"/>
          <w:marTop w:val="0"/>
          <w:marBottom w:val="0"/>
          <w:divBdr>
            <w:top w:val="none" w:sz="0" w:space="0" w:color="auto"/>
            <w:left w:val="none" w:sz="0" w:space="0" w:color="auto"/>
            <w:bottom w:val="none" w:sz="0" w:space="0" w:color="auto"/>
            <w:right w:val="none" w:sz="0" w:space="0" w:color="auto"/>
          </w:divBdr>
        </w:div>
      </w:divsChild>
    </w:div>
    <w:div w:id="361974651">
      <w:bodyDiv w:val="1"/>
      <w:marLeft w:val="0"/>
      <w:marRight w:val="0"/>
      <w:marTop w:val="0"/>
      <w:marBottom w:val="0"/>
      <w:divBdr>
        <w:top w:val="none" w:sz="0" w:space="0" w:color="auto"/>
        <w:left w:val="none" w:sz="0" w:space="0" w:color="auto"/>
        <w:bottom w:val="none" w:sz="0" w:space="0" w:color="auto"/>
        <w:right w:val="none" w:sz="0" w:space="0" w:color="auto"/>
      </w:divBdr>
    </w:div>
    <w:div w:id="373698006">
      <w:bodyDiv w:val="1"/>
      <w:marLeft w:val="0"/>
      <w:marRight w:val="0"/>
      <w:marTop w:val="0"/>
      <w:marBottom w:val="0"/>
      <w:divBdr>
        <w:top w:val="none" w:sz="0" w:space="0" w:color="auto"/>
        <w:left w:val="none" w:sz="0" w:space="0" w:color="auto"/>
        <w:bottom w:val="none" w:sz="0" w:space="0" w:color="auto"/>
        <w:right w:val="none" w:sz="0" w:space="0" w:color="auto"/>
      </w:divBdr>
    </w:div>
    <w:div w:id="384448590">
      <w:bodyDiv w:val="1"/>
      <w:marLeft w:val="0"/>
      <w:marRight w:val="0"/>
      <w:marTop w:val="0"/>
      <w:marBottom w:val="0"/>
      <w:divBdr>
        <w:top w:val="none" w:sz="0" w:space="0" w:color="auto"/>
        <w:left w:val="none" w:sz="0" w:space="0" w:color="auto"/>
        <w:bottom w:val="none" w:sz="0" w:space="0" w:color="auto"/>
        <w:right w:val="none" w:sz="0" w:space="0" w:color="auto"/>
      </w:divBdr>
    </w:div>
    <w:div w:id="384597930">
      <w:bodyDiv w:val="1"/>
      <w:marLeft w:val="0"/>
      <w:marRight w:val="0"/>
      <w:marTop w:val="0"/>
      <w:marBottom w:val="0"/>
      <w:divBdr>
        <w:top w:val="none" w:sz="0" w:space="0" w:color="auto"/>
        <w:left w:val="none" w:sz="0" w:space="0" w:color="auto"/>
        <w:bottom w:val="none" w:sz="0" w:space="0" w:color="auto"/>
        <w:right w:val="none" w:sz="0" w:space="0" w:color="auto"/>
      </w:divBdr>
    </w:div>
    <w:div w:id="393235795">
      <w:bodyDiv w:val="1"/>
      <w:marLeft w:val="0"/>
      <w:marRight w:val="0"/>
      <w:marTop w:val="0"/>
      <w:marBottom w:val="0"/>
      <w:divBdr>
        <w:top w:val="none" w:sz="0" w:space="0" w:color="auto"/>
        <w:left w:val="none" w:sz="0" w:space="0" w:color="auto"/>
        <w:bottom w:val="none" w:sz="0" w:space="0" w:color="auto"/>
        <w:right w:val="none" w:sz="0" w:space="0" w:color="auto"/>
      </w:divBdr>
    </w:div>
    <w:div w:id="395015342">
      <w:bodyDiv w:val="1"/>
      <w:marLeft w:val="0"/>
      <w:marRight w:val="0"/>
      <w:marTop w:val="0"/>
      <w:marBottom w:val="0"/>
      <w:divBdr>
        <w:top w:val="none" w:sz="0" w:space="0" w:color="auto"/>
        <w:left w:val="none" w:sz="0" w:space="0" w:color="auto"/>
        <w:bottom w:val="none" w:sz="0" w:space="0" w:color="auto"/>
        <w:right w:val="none" w:sz="0" w:space="0" w:color="auto"/>
      </w:divBdr>
      <w:divsChild>
        <w:div w:id="1620724428">
          <w:marLeft w:val="0"/>
          <w:marRight w:val="0"/>
          <w:marTop w:val="0"/>
          <w:marBottom w:val="0"/>
          <w:divBdr>
            <w:top w:val="none" w:sz="0" w:space="0" w:color="auto"/>
            <w:left w:val="none" w:sz="0" w:space="0" w:color="auto"/>
            <w:bottom w:val="none" w:sz="0" w:space="0" w:color="auto"/>
            <w:right w:val="none" w:sz="0" w:space="0" w:color="auto"/>
          </w:divBdr>
          <w:divsChild>
            <w:div w:id="2074886044">
              <w:marLeft w:val="0"/>
              <w:marRight w:val="0"/>
              <w:marTop w:val="0"/>
              <w:marBottom w:val="0"/>
              <w:divBdr>
                <w:top w:val="none" w:sz="0" w:space="0" w:color="auto"/>
                <w:left w:val="none" w:sz="0" w:space="0" w:color="auto"/>
                <w:bottom w:val="none" w:sz="0" w:space="0" w:color="auto"/>
                <w:right w:val="none" w:sz="0" w:space="0" w:color="auto"/>
              </w:divBdr>
              <w:divsChild>
                <w:div w:id="12228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354122">
      <w:bodyDiv w:val="1"/>
      <w:marLeft w:val="0"/>
      <w:marRight w:val="0"/>
      <w:marTop w:val="0"/>
      <w:marBottom w:val="0"/>
      <w:divBdr>
        <w:top w:val="none" w:sz="0" w:space="0" w:color="auto"/>
        <w:left w:val="none" w:sz="0" w:space="0" w:color="auto"/>
        <w:bottom w:val="none" w:sz="0" w:space="0" w:color="auto"/>
        <w:right w:val="none" w:sz="0" w:space="0" w:color="auto"/>
      </w:divBdr>
      <w:divsChild>
        <w:div w:id="985167367">
          <w:marLeft w:val="0"/>
          <w:marRight w:val="0"/>
          <w:marTop w:val="0"/>
          <w:marBottom w:val="0"/>
          <w:divBdr>
            <w:top w:val="none" w:sz="0" w:space="0" w:color="auto"/>
            <w:left w:val="none" w:sz="0" w:space="0" w:color="auto"/>
            <w:bottom w:val="none" w:sz="0" w:space="0" w:color="auto"/>
            <w:right w:val="none" w:sz="0" w:space="0" w:color="auto"/>
          </w:divBdr>
          <w:divsChild>
            <w:div w:id="835537243">
              <w:marLeft w:val="0"/>
              <w:marRight w:val="0"/>
              <w:marTop w:val="0"/>
              <w:marBottom w:val="0"/>
              <w:divBdr>
                <w:top w:val="none" w:sz="0" w:space="0" w:color="auto"/>
                <w:left w:val="none" w:sz="0" w:space="0" w:color="auto"/>
                <w:bottom w:val="none" w:sz="0" w:space="0" w:color="auto"/>
                <w:right w:val="none" w:sz="0" w:space="0" w:color="auto"/>
              </w:divBdr>
              <w:divsChild>
                <w:div w:id="156267160">
                  <w:marLeft w:val="0"/>
                  <w:marRight w:val="0"/>
                  <w:marTop w:val="0"/>
                  <w:marBottom w:val="0"/>
                  <w:divBdr>
                    <w:top w:val="none" w:sz="0" w:space="0" w:color="auto"/>
                    <w:left w:val="none" w:sz="0" w:space="0" w:color="auto"/>
                    <w:bottom w:val="none" w:sz="0" w:space="0" w:color="auto"/>
                    <w:right w:val="none" w:sz="0" w:space="0" w:color="auto"/>
                  </w:divBdr>
                </w:div>
                <w:div w:id="126866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599120">
      <w:bodyDiv w:val="1"/>
      <w:marLeft w:val="0"/>
      <w:marRight w:val="0"/>
      <w:marTop w:val="0"/>
      <w:marBottom w:val="0"/>
      <w:divBdr>
        <w:top w:val="none" w:sz="0" w:space="0" w:color="auto"/>
        <w:left w:val="none" w:sz="0" w:space="0" w:color="auto"/>
        <w:bottom w:val="none" w:sz="0" w:space="0" w:color="auto"/>
        <w:right w:val="none" w:sz="0" w:space="0" w:color="auto"/>
      </w:divBdr>
      <w:divsChild>
        <w:div w:id="1583948823">
          <w:marLeft w:val="0"/>
          <w:marRight w:val="0"/>
          <w:marTop w:val="0"/>
          <w:marBottom w:val="0"/>
          <w:divBdr>
            <w:top w:val="none" w:sz="0" w:space="0" w:color="auto"/>
            <w:left w:val="none" w:sz="0" w:space="0" w:color="auto"/>
            <w:bottom w:val="none" w:sz="0" w:space="0" w:color="auto"/>
            <w:right w:val="none" w:sz="0" w:space="0" w:color="auto"/>
          </w:divBdr>
          <w:divsChild>
            <w:div w:id="640118414">
              <w:marLeft w:val="0"/>
              <w:marRight w:val="0"/>
              <w:marTop w:val="0"/>
              <w:marBottom w:val="0"/>
              <w:divBdr>
                <w:top w:val="none" w:sz="0" w:space="0" w:color="auto"/>
                <w:left w:val="none" w:sz="0" w:space="0" w:color="auto"/>
                <w:bottom w:val="none" w:sz="0" w:space="0" w:color="auto"/>
                <w:right w:val="none" w:sz="0" w:space="0" w:color="auto"/>
              </w:divBdr>
              <w:divsChild>
                <w:div w:id="1488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88591">
      <w:bodyDiv w:val="1"/>
      <w:marLeft w:val="0"/>
      <w:marRight w:val="0"/>
      <w:marTop w:val="0"/>
      <w:marBottom w:val="0"/>
      <w:divBdr>
        <w:top w:val="none" w:sz="0" w:space="0" w:color="auto"/>
        <w:left w:val="none" w:sz="0" w:space="0" w:color="auto"/>
        <w:bottom w:val="none" w:sz="0" w:space="0" w:color="auto"/>
        <w:right w:val="none" w:sz="0" w:space="0" w:color="auto"/>
      </w:divBdr>
    </w:div>
    <w:div w:id="422067681">
      <w:bodyDiv w:val="1"/>
      <w:marLeft w:val="0"/>
      <w:marRight w:val="0"/>
      <w:marTop w:val="0"/>
      <w:marBottom w:val="0"/>
      <w:divBdr>
        <w:top w:val="none" w:sz="0" w:space="0" w:color="auto"/>
        <w:left w:val="none" w:sz="0" w:space="0" w:color="auto"/>
        <w:bottom w:val="none" w:sz="0" w:space="0" w:color="auto"/>
        <w:right w:val="none" w:sz="0" w:space="0" w:color="auto"/>
      </w:divBdr>
    </w:div>
    <w:div w:id="433862053">
      <w:bodyDiv w:val="1"/>
      <w:marLeft w:val="0"/>
      <w:marRight w:val="0"/>
      <w:marTop w:val="0"/>
      <w:marBottom w:val="0"/>
      <w:divBdr>
        <w:top w:val="none" w:sz="0" w:space="0" w:color="auto"/>
        <w:left w:val="none" w:sz="0" w:space="0" w:color="auto"/>
        <w:bottom w:val="none" w:sz="0" w:space="0" w:color="auto"/>
        <w:right w:val="none" w:sz="0" w:space="0" w:color="auto"/>
      </w:divBdr>
      <w:divsChild>
        <w:div w:id="2085449149">
          <w:marLeft w:val="0"/>
          <w:marRight w:val="0"/>
          <w:marTop w:val="0"/>
          <w:marBottom w:val="0"/>
          <w:divBdr>
            <w:top w:val="none" w:sz="0" w:space="0" w:color="auto"/>
            <w:left w:val="none" w:sz="0" w:space="0" w:color="auto"/>
            <w:bottom w:val="none" w:sz="0" w:space="0" w:color="auto"/>
            <w:right w:val="none" w:sz="0" w:space="0" w:color="auto"/>
          </w:divBdr>
        </w:div>
      </w:divsChild>
    </w:div>
    <w:div w:id="439180897">
      <w:bodyDiv w:val="1"/>
      <w:marLeft w:val="0"/>
      <w:marRight w:val="0"/>
      <w:marTop w:val="0"/>
      <w:marBottom w:val="0"/>
      <w:divBdr>
        <w:top w:val="none" w:sz="0" w:space="0" w:color="auto"/>
        <w:left w:val="none" w:sz="0" w:space="0" w:color="auto"/>
        <w:bottom w:val="none" w:sz="0" w:space="0" w:color="auto"/>
        <w:right w:val="none" w:sz="0" w:space="0" w:color="auto"/>
      </w:divBdr>
    </w:div>
    <w:div w:id="458499162">
      <w:bodyDiv w:val="1"/>
      <w:marLeft w:val="0"/>
      <w:marRight w:val="0"/>
      <w:marTop w:val="0"/>
      <w:marBottom w:val="0"/>
      <w:divBdr>
        <w:top w:val="none" w:sz="0" w:space="0" w:color="auto"/>
        <w:left w:val="none" w:sz="0" w:space="0" w:color="auto"/>
        <w:bottom w:val="none" w:sz="0" w:space="0" w:color="auto"/>
        <w:right w:val="none" w:sz="0" w:space="0" w:color="auto"/>
      </w:divBdr>
    </w:div>
    <w:div w:id="468136911">
      <w:bodyDiv w:val="1"/>
      <w:marLeft w:val="0"/>
      <w:marRight w:val="0"/>
      <w:marTop w:val="0"/>
      <w:marBottom w:val="0"/>
      <w:divBdr>
        <w:top w:val="none" w:sz="0" w:space="0" w:color="auto"/>
        <w:left w:val="none" w:sz="0" w:space="0" w:color="auto"/>
        <w:bottom w:val="none" w:sz="0" w:space="0" w:color="auto"/>
        <w:right w:val="none" w:sz="0" w:space="0" w:color="auto"/>
      </w:divBdr>
    </w:div>
    <w:div w:id="474445321">
      <w:bodyDiv w:val="1"/>
      <w:marLeft w:val="0"/>
      <w:marRight w:val="0"/>
      <w:marTop w:val="0"/>
      <w:marBottom w:val="0"/>
      <w:divBdr>
        <w:top w:val="none" w:sz="0" w:space="0" w:color="auto"/>
        <w:left w:val="none" w:sz="0" w:space="0" w:color="auto"/>
        <w:bottom w:val="none" w:sz="0" w:space="0" w:color="auto"/>
        <w:right w:val="none" w:sz="0" w:space="0" w:color="auto"/>
      </w:divBdr>
    </w:div>
    <w:div w:id="502355842">
      <w:bodyDiv w:val="1"/>
      <w:marLeft w:val="0"/>
      <w:marRight w:val="0"/>
      <w:marTop w:val="0"/>
      <w:marBottom w:val="0"/>
      <w:divBdr>
        <w:top w:val="none" w:sz="0" w:space="0" w:color="auto"/>
        <w:left w:val="none" w:sz="0" w:space="0" w:color="auto"/>
        <w:bottom w:val="none" w:sz="0" w:space="0" w:color="auto"/>
        <w:right w:val="none" w:sz="0" w:space="0" w:color="auto"/>
      </w:divBdr>
    </w:div>
    <w:div w:id="522944310">
      <w:bodyDiv w:val="1"/>
      <w:marLeft w:val="0"/>
      <w:marRight w:val="0"/>
      <w:marTop w:val="0"/>
      <w:marBottom w:val="0"/>
      <w:divBdr>
        <w:top w:val="none" w:sz="0" w:space="0" w:color="auto"/>
        <w:left w:val="none" w:sz="0" w:space="0" w:color="auto"/>
        <w:bottom w:val="none" w:sz="0" w:space="0" w:color="auto"/>
        <w:right w:val="none" w:sz="0" w:space="0" w:color="auto"/>
      </w:divBdr>
    </w:div>
    <w:div w:id="528689484">
      <w:bodyDiv w:val="1"/>
      <w:marLeft w:val="0"/>
      <w:marRight w:val="0"/>
      <w:marTop w:val="0"/>
      <w:marBottom w:val="0"/>
      <w:divBdr>
        <w:top w:val="none" w:sz="0" w:space="0" w:color="auto"/>
        <w:left w:val="none" w:sz="0" w:space="0" w:color="auto"/>
        <w:bottom w:val="none" w:sz="0" w:space="0" w:color="auto"/>
        <w:right w:val="none" w:sz="0" w:space="0" w:color="auto"/>
      </w:divBdr>
      <w:divsChild>
        <w:div w:id="198854970">
          <w:marLeft w:val="0"/>
          <w:marRight w:val="0"/>
          <w:marTop w:val="0"/>
          <w:marBottom w:val="0"/>
          <w:divBdr>
            <w:top w:val="none" w:sz="0" w:space="0" w:color="auto"/>
            <w:left w:val="none" w:sz="0" w:space="0" w:color="auto"/>
            <w:bottom w:val="none" w:sz="0" w:space="0" w:color="auto"/>
            <w:right w:val="none" w:sz="0" w:space="0" w:color="auto"/>
          </w:divBdr>
        </w:div>
        <w:div w:id="1647464988">
          <w:marLeft w:val="0"/>
          <w:marRight w:val="0"/>
          <w:marTop w:val="0"/>
          <w:marBottom w:val="0"/>
          <w:divBdr>
            <w:top w:val="none" w:sz="0" w:space="0" w:color="auto"/>
            <w:left w:val="none" w:sz="0" w:space="0" w:color="auto"/>
            <w:bottom w:val="none" w:sz="0" w:space="0" w:color="auto"/>
            <w:right w:val="none" w:sz="0" w:space="0" w:color="auto"/>
          </w:divBdr>
        </w:div>
        <w:div w:id="564876489">
          <w:marLeft w:val="0"/>
          <w:marRight w:val="0"/>
          <w:marTop w:val="0"/>
          <w:marBottom w:val="0"/>
          <w:divBdr>
            <w:top w:val="none" w:sz="0" w:space="0" w:color="auto"/>
            <w:left w:val="none" w:sz="0" w:space="0" w:color="auto"/>
            <w:bottom w:val="none" w:sz="0" w:space="0" w:color="auto"/>
            <w:right w:val="none" w:sz="0" w:space="0" w:color="auto"/>
          </w:divBdr>
        </w:div>
        <w:div w:id="1130855577">
          <w:marLeft w:val="0"/>
          <w:marRight w:val="0"/>
          <w:marTop w:val="0"/>
          <w:marBottom w:val="0"/>
          <w:divBdr>
            <w:top w:val="none" w:sz="0" w:space="0" w:color="auto"/>
            <w:left w:val="none" w:sz="0" w:space="0" w:color="auto"/>
            <w:bottom w:val="none" w:sz="0" w:space="0" w:color="auto"/>
            <w:right w:val="none" w:sz="0" w:space="0" w:color="auto"/>
          </w:divBdr>
        </w:div>
      </w:divsChild>
    </w:div>
    <w:div w:id="529027169">
      <w:bodyDiv w:val="1"/>
      <w:marLeft w:val="0"/>
      <w:marRight w:val="0"/>
      <w:marTop w:val="0"/>
      <w:marBottom w:val="0"/>
      <w:divBdr>
        <w:top w:val="none" w:sz="0" w:space="0" w:color="auto"/>
        <w:left w:val="none" w:sz="0" w:space="0" w:color="auto"/>
        <w:bottom w:val="none" w:sz="0" w:space="0" w:color="auto"/>
        <w:right w:val="none" w:sz="0" w:space="0" w:color="auto"/>
      </w:divBdr>
    </w:div>
    <w:div w:id="529688414">
      <w:bodyDiv w:val="1"/>
      <w:marLeft w:val="0"/>
      <w:marRight w:val="0"/>
      <w:marTop w:val="0"/>
      <w:marBottom w:val="0"/>
      <w:divBdr>
        <w:top w:val="none" w:sz="0" w:space="0" w:color="auto"/>
        <w:left w:val="none" w:sz="0" w:space="0" w:color="auto"/>
        <w:bottom w:val="none" w:sz="0" w:space="0" w:color="auto"/>
        <w:right w:val="none" w:sz="0" w:space="0" w:color="auto"/>
      </w:divBdr>
    </w:div>
    <w:div w:id="529689153">
      <w:bodyDiv w:val="1"/>
      <w:marLeft w:val="0"/>
      <w:marRight w:val="0"/>
      <w:marTop w:val="0"/>
      <w:marBottom w:val="0"/>
      <w:divBdr>
        <w:top w:val="none" w:sz="0" w:space="0" w:color="auto"/>
        <w:left w:val="none" w:sz="0" w:space="0" w:color="auto"/>
        <w:bottom w:val="none" w:sz="0" w:space="0" w:color="auto"/>
        <w:right w:val="none" w:sz="0" w:space="0" w:color="auto"/>
      </w:divBdr>
    </w:div>
    <w:div w:id="533736259">
      <w:bodyDiv w:val="1"/>
      <w:marLeft w:val="0"/>
      <w:marRight w:val="0"/>
      <w:marTop w:val="0"/>
      <w:marBottom w:val="0"/>
      <w:divBdr>
        <w:top w:val="none" w:sz="0" w:space="0" w:color="auto"/>
        <w:left w:val="none" w:sz="0" w:space="0" w:color="auto"/>
        <w:bottom w:val="none" w:sz="0" w:space="0" w:color="auto"/>
        <w:right w:val="none" w:sz="0" w:space="0" w:color="auto"/>
      </w:divBdr>
    </w:div>
    <w:div w:id="565531988">
      <w:bodyDiv w:val="1"/>
      <w:marLeft w:val="0"/>
      <w:marRight w:val="0"/>
      <w:marTop w:val="0"/>
      <w:marBottom w:val="0"/>
      <w:divBdr>
        <w:top w:val="none" w:sz="0" w:space="0" w:color="auto"/>
        <w:left w:val="none" w:sz="0" w:space="0" w:color="auto"/>
        <w:bottom w:val="none" w:sz="0" w:space="0" w:color="auto"/>
        <w:right w:val="none" w:sz="0" w:space="0" w:color="auto"/>
      </w:divBdr>
    </w:div>
    <w:div w:id="566917060">
      <w:bodyDiv w:val="1"/>
      <w:marLeft w:val="0"/>
      <w:marRight w:val="0"/>
      <w:marTop w:val="0"/>
      <w:marBottom w:val="0"/>
      <w:divBdr>
        <w:top w:val="none" w:sz="0" w:space="0" w:color="auto"/>
        <w:left w:val="none" w:sz="0" w:space="0" w:color="auto"/>
        <w:bottom w:val="none" w:sz="0" w:space="0" w:color="auto"/>
        <w:right w:val="none" w:sz="0" w:space="0" w:color="auto"/>
      </w:divBdr>
    </w:div>
    <w:div w:id="571353308">
      <w:bodyDiv w:val="1"/>
      <w:marLeft w:val="0"/>
      <w:marRight w:val="0"/>
      <w:marTop w:val="0"/>
      <w:marBottom w:val="0"/>
      <w:divBdr>
        <w:top w:val="none" w:sz="0" w:space="0" w:color="auto"/>
        <w:left w:val="none" w:sz="0" w:space="0" w:color="auto"/>
        <w:bottom w:val="none" w:sz="0" w:space="0" w:color="auto"/>
        <w:right w:val="none" w:sz="0" w:space="0" w:color="auto"/>
      </w:divBdr>
    </w:div>
    <w:div w:id="579213691">
      <w:bodyDiv w:val="1"/>
      <w:marLeft w:val="0"/>
      <w:marRight w:val="0"/>
      <w:marTop w:val="0"/>
      <w:marBottom w:val="0"/>
      <w:divBdr>
        <w:top w:val="none" w:sz="0" w:space="0" w:color="auto"/>
        <w:left w:val="none" w:sz="0" w:space="0" w:color="auto"/>
        <w:bottom w:val="none" w:sz="0" w:space="0" w:color="auto"/>
        <w:right w:val="none" w:sz="0" w:space="0" w:color="auto"/>
      </w:divBdr>
    </w:div>
    <w:div w:id="579483112">
      <w:bodyDiv w:val="1"/>
      <w:marLeft w:val="0"/>
      <w:marRight w:val="0"/>
      <w:marTop w:val="0"/>
      <w:marBottom w:val="0"/>
      <w:divBdr>
        <w:top w:val="none" w:sz="0" w:space="0" w:color="auto"/>
        <w:left w:val="none" w:sz="0" w:space="0" w:color="auto"/>
        <w:bottom w:val="none" w:sz="0" w:space="0" w:color="auto"/>
        <w:right w:val="none" w:sz="0" w:space="0" w:color="auto"/>
      </w:divBdr>
    </w:div>
    <w:div w:id="586185279">
      <w:bodyDiv w:val="1"/>
      <w:marLeft w:val="0"/>
      <w:marRight w:val="0"/>
      <w:marTop w:val="0"/>
      <w:marBottom w:val="0"/>
      <w:divBdr>
        <w:top w:val="none" w:sz="0" w:space="0" w:color="auto"/>
        <w:left w:val="none" w:sz="0" w:space="0" w:color="auto"/>
        <w:bottom w:val="none" w:sz="0" w:space="0" w:color="auto"/>
        <w:right w:val="none" w:sz="0" w:space="0" w:color="auto"/>
      </w:divBdr>
    </w:div>
    <w:div w:id="607660631">
      <w:bodyDiv w:val="1"/>
      <w:marLeft w:val="0"/>
      <w:marRight w:val="0"/>
      <w:marTop w:val="0"/>
      <w:marBottom w:val="0"/>
      <w:divBdr>
        <w:top w:val="none" w:sz="0" w:space="0" w:color="auto"/>
        <w:left w:val="none" w:sz="0" w:space="0" w:color="auto"/>
        <w:bottom w:val="none" w:sz="0" w:space="0" w:color="auto"/>
        <w:right w:val="none" w:sz="0" w:space="0" w:color="auto"/>
      </w:divBdr>
    </w:div>
    <w:div w:id="627786377">
      <w:bodyDiv w:val="1"/>
      <w:marLeft w:val="0"/>
      <w:marRight w:val="0"/>
      <w:marTop w:val="0"/>
      <w:marBottom w:val="0"/>
      <w:divBdr>
        <w:top w:val="none" w:sz="0" w:space="0" w:color="auto"/>
        <w:left w:val="none" w:sz="0" w:space="0" w:color="auto"/>
        <w:bottom w:val="none" w:sz="0" w:space="0" w:color="auto"/>
        <w:right w:val="none" w:sz="0" w:space="0" w:color="auto"/>
      </w:divBdr>
    </w:div>
    <w:div w:id="629290531">
      <w:bodyDiv w:val="1"/>
      <w:marLeft w:val="0"/>
      <w:marRight w:val="0"/>
      <w:marTop w:val="0"/>
      <w:marBottom w:val="0"/>
      <w:divBdr>
        <w:top w:val="none" w:sz="0" w:space="0" w:color="auto"/>
        <w:left w:val="none" w:sz="0" w:space="0" w:color="auto"/>
        <w:bottom w:val="none" w:sz="0" w:space="0" w:color="auto"/>
        <w:right w:val="none" w:sz="0" w:space="0" w:color="auto"/>
      </w:divBdr>
      <w:divsChild>
        <w:div w:id="1796366160">
          <w:marLeft w:val="0"/>
          <w:marRight w:val="0"/>
          <w:marTop w:val="0"/>
          <w:marBottom w:val="0"/>
          <w:divBdr>
            <w:top w:val="none" w:sz="0" w:space="0" w:color="auto"/>
            <w:left w:val="none" w:sz="0" w:space="0" w:color="auto"/>
            <w:bottom w:val="none" w:sz="0" w:space="0" w:color="auto"/>
            <w:right w:val="none" w:sz="0" w:space="0" w:color="auto"/>
          </w:divBdr>
        </w:div>
      </w:divsChild>
    </w:div>
    <w:div w:id="635526701">
      <w:bodyDiv w:val="1"/>
      <w:marLeft w:val="0"/>
      <w:marRight w:val="0"/>
      <w:marTop w:val="0"/>
      <w:marBottom w:val="0"/>
      <w:divBdr>
        <w:top w:val="none" w:sz="0" w:space="0" w:color="auto"/>
        <w:left w:val="none" w:sz="0" w:space="0" w:color="auto"/>
        <w:bottom w:val="none" w:sz="0" w:space="0" w:color="auto"/>
        <w:right w:val="none" w:sz="0" w:space="0" w:color="auto"/>
      </w:divBdr>
    </w:div>
    <w:div w:id="646281249">
      <w:bodyDiv w:val="1"/>
      <w:marLeft w:val="0"/>
      <w:marRight w:val="0"/>
      <w:marTop w:val="0"/>
      <w:marBottom w:val="0"/>
      <w:divBdr>
        <w:top w:val="none" w:sz="0" w:space="0" w:color="auto"/>
        <w:left w:val="none" w:sz="0" w:space="0" w:color="auto"/>
        <w:bottom w:val="none" w:sz="0" w:space="0" w:color="auto"/>
        <w:right w:val="none" w:sz="0" w:space="0" w:color="auto"/>
      </w:divBdr>
    </w:div>
    <w:div w:id="649212478">
      <w:bodyDiv w:val="1"/>
      <w:marLeft w:val="0"/>
      <w:marRight w:val="0"/>
      <w:marTop w:val="0"/>
      <w:marBottom w:val="0"/>
      <w:divBdr>
        <w:top w:val="none" w:sz="0" w:space="0" w:color="auto"/>
        <w:left w:val="none" w:sz="0" w:space="0" w:color="auto"/>
        <w:bottom w:val="none" w:sz="0" w:space="0" w:color="auto"/>
        <w:right w:val="none" w:sz="0" w:space="0" w:color="auto"/>
      </w:divBdr>
    </w:div>
    <w:div w:id="649554281">
      <w:bodyDiv w:val="1"/>
      <w:marLeft w:val="0"/>
      <w:marRight w:val="0"/>
      <w:marTop w:val="0"/>
      <w:marBottom w:val="0"/>
      <w:divBdr>
        <w:top w:val="none" w:sz="0" w:space="0" w:color="auto"/>
        <w:left w:val="none" w:sz="0" w:space="0" w:color="auto"/>
        <w:bottom w:val="none" w:sz="0" w:space="0" w:color="auto"/>
        <w:right w:val="none" w:sz="0" w:space="0" w:color="auto"/>
      </w:divBdr>
    </w:div>
    <w:div w:id="656760758">
      <w:bodyDiv w:val="1"/>
      <w:marLeft w:val="0"/>
      <w:marRight w:val="0"/>
      <w:marTop w:val="0"/>
      <w:marBottom w:val="0"/>
      <w:divBdr>
        <w:top w:val="none" w:sz="0" w:space="0" w:color="auto"/>
        <w:left w:val="none" w:sz="0" w:space="0" w:color="auto"/>
        <w:bottom w:val="none" w:sz="0" w:space="0" w:color="auto"/>
        <w:right w:val="none" w:sz="0" w:space="0" w:color="auto"/>
      </w:divBdr>
    </w:div>
    <w:div w:id="656885454">
      <w:bodyDiv w:val="1"/>
      <w:marLeft w:val="0"/>
      <w:marRight w:val="0"/>
      <w:marTop w:val="0"/>
      <w:marBottom w:val="0"/>
      <w:divBdr>
        <w:top w:val="none" w:sz="0" w:space="0" w:color="auto"/>
        <w:left w:val="none" w:sz="0" w:space="0" w:color="auto"/>
        <w:bottom w:val="none" w:sz="0" w:space="0" w:color="auto"/>
        <w:right w:val="none" w:sz="0" w:space="0" w:color="auto"/>
      </w:divBdr>
    </w:div>
    <w:div w:id="671757930">
      <w:bodyDiv w:val="1"/>
      <w:marLeft w:val="0"/>
      <w:marRight w:val="0"/>
      <w:marTop w:val="0"/>
      <w:marBottom w:val="0"/>
      <w:divBdr>
        <w:top w:val="none" w:sz="0" w:space="0" w:color="auto"/>
        <w:left w:val="none" w:sz="0" w:space="0" w:color="auto"/>
        <w:bottom w:val="none" w:sz="0" w:space="0" w:color="auto"/>
        <w:right w:val="none" w:sz="0" w:space="0" w:color="auto"/>
      </w:divBdr>
    </w:div>
    <w:div w:id="677391583">
      <w:bodyDiv w:val="1"/>
      <w:marLeft w:val="0"/>
      <w:marRight w:val="0"/>
      <w:marTop w:val="0"/>
      <w:marBottom w:val="0"/>
      <w:divBdr>
        <w:top w:val="none" w:sz="0" w:space="0" w:color="auto"/>
        <w:left w:val="none" w:sz="0" w:space="0" w:color="auto"/>
        <w:bottom w:val="none" w:sz="0" w:space="0" w:color="auto"/>
        <w:right w:val="none" w:sz="0" w:space="0" w:color="auto"/>
      </w:divBdr>
    </w:div>
    <w:div w:id="695035685">
      <w:bodyDiv w:val="1"/>
      <w:marLeft w:val="0"/>
      <w:marRight w:val="0"/>
      <w:marTop w:val="0"/>
      <w:marBottom w:val="0"/>
      <w:divBdr>
        <w:top w:val="none" w:sz="0" w:space="0" w:color="auto"/>
        <w:left w:val="none" w:sz="0" w:space="0" w:color="auto"/>
        <w:bottom w:val="none" w:sz="0" w:space="0" w:color="auto"/>
        <w:right w:val="none" w:sz="0" w:space="0" w:color="auto"/>
      </w:divBdr>
    </w:div>
    <w:div w:id="701394260">
      <w:bodyDiv w:val="1"/>
      <w:marLeft w:val="0"/>
      <w:marRight w:val="0"/>
      <w:marTop w:val="0"/>
      <w:marBottom w:val="0"/>
      <w:divBdr>
        <w:top w:val="none" w:sz="0" w:space="0" w:color="auto"/>
        <w:left w:val="none" w:sz="0" w:space="0" w:color="auto"/>
        <w:bottom w:val="none" w:sz="0" w:space="0" w:color="auto"/>
        <w:right w:val="none" w:sz="0" w:space="0" w:color="auto"/>
      </w:divBdr>
    </w:div>
    <w:div w:id="729154847">
      <w:bodyDiv w:val="1"/>
      <w:marLeft w:val="0"/>
      <w:marRight w:val="0"/>
      <w:marTop w:val="0"/>
      <w:marBottom w:val="0"/>
      <w:divBdr>
        <w:top w:val="none" w:sz="0" w:space="0" w:color="auto"/>
        <w:left w:val="none" w:sz="0" w:space="0" w:color="auto"/>
        <w:bottom w:val="none" w:sz="0" w:space="0" w:color="auto"/>
        <w:right w:val="none" w:sz="0" w:space="0" w:color="auto"/>
      </w:divBdr>
    </w:div>
    <w:div w:id="747115032">
      <w:bodyDiv w:val="1"/>
      <w:marLeft w:val="0"/>
      <w:marRight w:val="0"/>
      <w:marTop w:val="0"/>
      <w:marBottom w:val="0"/>
      <w:divBdr>
        <w:top w:val="none" w:sz="0" w:space="0" w:color="auto"/>
        <w:left w:val="none" w:sz="0" w:space="0" w:color="auto"/>
        <w:bottom w:val="none" w:sz="0" w:space="0" w:color="auto"/>
        <w:right w:val="none" w:sz="0" w:space="0" w:color="auto"/>
      </w:divBdr>
    </w:div>
    <w:div w:id="766274126">
      <w:bodyDiv w:val="1"/>
      <w:marLeft w:val="0"/>
      <w:marRight w:val="0"/>
      <w:marTop w:val="0"/>
      <w:marBottom w:val="0"/>
      <w:divBdr>
        <w:top w:val="none" w:sz="0" w:space="0" w:color="auto"/>
        <w:left w:val="none" w:sz="0" w:space="0" w:color="auto"/>
        <w:bottom w:val="none" w:sz="0" w:space="0" w:color="auto"/>
        <w:right w:val="none" w:sz="0" w:space="0" w:color="auto"/>
      </w:divBdr>
    </w:div>
    <w:div w:id="774246602">
      <w:bodyDiv w:val="1"/>
      <w:marLeft w:val="0"/>
      <w:marRight w:val="0"/>
      <w:marTop w:val="0"/>
      <w:marBottom w:val="0"/>
      <w:divBdr>
        <w:top w:val="none" w:sz="0" w:space="0" w:color="auto"/>
        <w:left w:val="none" w:sz="0" w:space="0" w:color="auto"/>
        <w:bottom w:val="none" w:sz="0" w:space="0" w:color="auto"/>
        <w:right w:val="none" w:sz="0" w:space="0" w:color="auto"/>
      </w:divBdr>
    </w:div>
    <w:div w:id="783814140">
      <w:bodyDiv w:val="1"/>
      <w:marLeft w:val="0"/>
      <w:marRight w:val="0"/>
      <w:marTop w:val="0"/>
      <w:marBottom w:val="0"/>
      <w:divBdr>
        <w:top w:val="none" w:sz="0" w:space="0" w:color="auto"/>
        <w:left w:val="none" w:sz="0" w:space="0" w:color="auto"/>
        <w:bottom w:val="none" w:sz="0" w:space="0" w:color="auto"/>
        <w:right w:val="none" w:sz="0" w:space="0" w:color="auto"/>
      </w:divBdr>
    </w:div>
    <w:div w:id="789401798">
      <w:bodyDiv w:val="1"/>
      <w:marLeft w:val="0"/>
      <w:marRight w:val="0"/>
      <w:marTop w:val="0"/>
      <w:marBottom w:val="0"/>
      <w:divBdr>
        <w:top w:val="none" w:sz="0" w:space="0" w:color="auto"/>
        <w:left w:val="none" w:sz="0" w:space="0" w:color="auto"/>
        <w:bottom w:val="none" w:sz="0" w:space="0" w:color="auto"/>
        <w:right w:val="none" w:sz="0" w:space="0" w:color="auto"/>
      </w:divBdr>
    </w:div>
    <w:div w:id="790319179">
      <w:bodyDiv w:val="1"/>
      <w:marLeft w:val="0"/>
      <w:marRight w:val="0"/>
      <w:marTop w:val="0"/>
      <w:marBottom w:val="0"/>
      <w:divBdr>
        <w:top w:val="none" w:sz="0" w:space="0" w:color="auto"/>
        <w:left w:val="none" w:sz="0" w:space="0" w:color="auto"/>
        <w:bottom w:val="none" w:sz="0" w:space="0" w:color="auto"/>
        <w:right w:val="none" w:sz="0" w:space="0" w:color="auto"/>
      </w:divBdr>
    </w:div>
    <w:div w:id="790706094">
      <w:bodyDiv w:val="1"/>
      <w:marLeft w:val="0"/>
      <w:marRight w:val="0"/>
      <w:marTop w:val="0"/>
      <w:marBottom w:val="0"/>
      <w:divBdr>
        <w:top w:val="none" w:sz="0" w:space="0" w:color="auto"/>
        <w:left w:val="none" w:sz="0" w:space="0" w:color="auto"/>
        <w:bottom w:val="none" w:sz="0" w:space="0" w:color="auto"/>
        <w:right w:val="none" w:sz="0" w:space="0" w:color="auto"/>
      </w:divBdr>
    </w:div>
    <w:div w:id="793866261">
      <w:bodyDiv w:val="1"/>
      <w:marLeft w:val="0"/>
      <w:marRight w:val="0"/>
      <w:marTop w:val="0"/>
      <w:marBottom w:val="0"/>
      <w:divBdr>
        <w:top w:val="none" w:sz="0" w:space="0" w:color="auto"/>
        <w:left w:val="none" w:sz="0" w:space="0" w:color="auto"/>
        <w:bottom w:val="none" w:sz="0" w:space="0" w:color="auto"/>
        <w:right w:val="none" w:sz="0" w:space="0" w:color="auto"/>
      </w:divBdr>
    </w:div>
    <w:div w:id="812334107">
      <w:bodyDiv w:val="1"/>
      <w:marLeft w:val="0"/>
      <w:marRight w:val="0"/>
      <w:marTop w:val="0"/>
      <w:marBottom w:val="0"/>
      <w:divBdr>
        <w:top w:val="none" w:sz="0" w:space="0" w:color="auto"/>
        <w:left w:val="none" w:sz="0" w:space="0" w:color="auto"/>
        <w:bottom w:val="none" w:sz="0" w:space="0" w:color="auto"/>
        <w:right w:val="none" w:sz="0" w:space="0" w:color="auto"/>
      </w:divBdr>
    </w:div>
    <w:div w:id="812528485">
      <w:bodyDiv w:val="1"/>
      <w:marLeft w:val="0"/>
      <w:marRight w:val="0"/>
      <w:marTop w:val="0"/>
      <w:marBottom w:val="0"/>
      <w:divBdr>
        <w:top w:val="none" w:sz="0" w:space="0" w:color="auto"/>
        <w:left w:val="none" w:sz="0" w:space="0" w:color="auto"/>
        <w:bottom w:val="none" w:sz="0" w:space="0" w:color="auto"/>
        <w:right w:val="none" w:sz="0" w:space="0" w:color="auto"/>
      </w:divBdr>
    </w:div>
    <w:div w:id="839202823">
      <w:bodyDiv w:val="1"/>
      <w:marLeft w:val="0"/>
      <w:marRight w:val="0"/>
      <w:marTop w:val="0"/>
      <w:marBottom w:val="0"/>
      <w:divBdr>
        <w:top w:val="none" w:sz="0" w:space="0" w:color="auto"/>
        <w:left w:val="none" w:sz="0" w:space="0" w:color="auto"/>
        <w:bottom w:val="none" w:sz="0" w:space="0" w:color="auto"/>
        <w:right w:val="none" w:sz="0" w:space="0" w:color="auto"/>
      </w:divBdr>
    </w:div>
    <w:div w:id="849637511">
      <w:bodyDiv w:val="1"/>
      <w:marLeft w:val="0"/>
      <w:marRight w:val="0"/>
      <w:marTop w:val="0"/>
      <w:marBottom w:val="0"/>
      <w:divBdr>
        <w:top w:val="none" w:sz="0" w:space="0" w:color="auto"/>
        <w:left w:val="none" w:sz="0" w:space="0" w:color="auto"/>
        <w:bottom w:val="none" w:sz="0" w:space="0" w:color="auto"/>
        <w:right w:val="none" w:sz="0" w:space="0" w:color="auto"/>
      </w:divBdr>
    </w:div>
    <w:div w:id="850069616">
      <w:bodyDiv w:val="1"/>
      <w:marLeft w:val="0"/>
      <w:marRight w:val="0"/>
      <w:marTop w:val="0"/>
      <w:marBottom w:val="0"/>
      <w:divBdr>
        <w:top w:val="none" w:sz="0" w:space="0" w:color="auto"/>
        <w:left w:val="none" w:sz="0" w:space="0" w:color="auto"/>
        <w:bottom w:val="none" w:sz="0" w:space="0" w:color="auto"/>
        <w:right w:val="none" w:sz="0" w:space="0" w:color="auto"/>
      </w:divBdr>
    </w:div>
    <w:div w:id="858616438">
      <w:bodyDiv w:val="1"/>
      <w:marLeft w:val="0"/>
      <w:marRight w:val="0"/>
      <w:marTop w:val="0"/>
      <w:marBottom w:val="0"/>
      <w:divBdr>
        <w:top w:val="none" w:sz="0" w:space="0" w:color="auto"/>
        <w:left w:val="none" w:sz="0" w:space="0" w:color="auto"/>
        <w:bottom w:val="none" w:sz="0" w:space="0" w:color="auto"/>
        <w:right w:val="none" w:sz="0" w:space="0" w:color="auto"/>
      </w:divBdr>
      <w:divsChild>
        <w:div w:id="1982344740">
          <w:marLeft w:val="0"/>
          <w:marRight w:val="0"/>
          <w:marTop w:val="0"/>
          <w:marBottom w:val="0"/>
          <w:divBdr>
            <w:top w:val="none" w:sz="0" w:space="0" w:color="auto"/>
            <w:left w:val="none" w:sz="0" w:space="0" w:color="auto"/>
            <w:bottom w:val="none" w:sz="0" w:space="0" w:color="auto"/>
            <w:right w:val="none" w:sz="0" w:space="0" w:color="auto"/>
          </w:divBdr>
        </w:div>
        <w:div w:id="522978848">
          <w:marLeft w:val="0"/>
          <w:marRight w:val="0"/>
          <w:marTop w:val="0"/>
          <w:marBottom w:val="0"/>
          <w:divBdr>
            <w:top w:val="none" w:sz="0" w:space="0" w:color="auto"/>
            <w:left w:val="none" w:sz="0" w:space="0" w:color="auto"/>
            <w:bottom w:val="none" w:sz="0" w:space="0" w:color="auto"/>
            <w:right w:val="none" w:sz="0" w:space="0" w:color="auto"/>
          </w:divBdr>
        </w:div>
        <w:div w:id="226841359">
          <w:marLeft w:val="0"/>
          <w:marRight w:val="0"/>
          <w:marTop w:val="0"/>
          <w:marBottom w:val="0"/>
          <w:divBdr>
            <w:top w:val="none" w:sz="0" w:space="0" w:color="auto"/>
            <w:left w:val="none" w:sz="0" w:space="0" w:color="auto"/>
            <w:bottom w:val="none" w:sz="0" w:space="0" w:color="auto"/>
            <w:right w:val="none" w:sz="0" w:space="0" w:color="auto"/>
          </w:divBdr>
        </w:div>
        <w:div w:id="2098819938">
          <w:marLeft w:val="0"/>
          <w:marRight w:val="0"/>
          <w:marTop w:val="0"/>
          <w:marBottom w:val="0"/>
          <w:divBdr>
            <w:top w:val="none" w:sz="0" w:space="0" w:color="auto"/>
            <w:left w:val="none" w:sz="0" w:space="0" w:color="auto"/>
            <w:bottom w:val="none" w:sz="0" w:space="0" w:color="auto"/>
            <w:right w:val="none" w:sz="0" w:space="0" w:color="auto"/>
          </w:divBdr>
        </w:div>
        <w:div w:id="546336493">
          <w:marLeft w:val="0"/>
          <w:marRight w:val="0"/>
          <w:marTop w:val="0"/>
          <w:marBottom w:val="0"/>
          <w:divBdr>
            <w:top w:val="none" w:sz="0" w:space="0" w:color="auto"/>
            <w:left w:val="none" w:sz="0" w:space="0" w:color="auto"/>
            <w:bottom w:val="none" w:sz="0" w:space="0" w:color="auto"/>
            <w:right w:val="none" w:sz="0" w:space="0" w:color="auto"/>
          </w:divBdr>
        </w:div>
        <w:div w:id="720978968">
          <w:marLeft w:val="0"/>
          <w:marRight w:val="0"/>
          <w:marTop w:val="0"/>
          <w:marBottom w:val="0"/>
          <w:divBdr>
            <w:top w:val="none" w:sz="0" w:space="0" w:color="auto"/>
            <w:left w:val="none" w:sz="0" w:space="0" w:color="auto"/>
            <w:bottom w:val="none" w:sz="0" w:space="0" w:color="auto"/>
            <w:right w:val="none" w:sz="0" w:space="0" w:color="auto"/>
          </w:divBdr>
        </w:div>
        <w:div w:id="1796558840">
          <w:marLeft w:val="0"/>
          <w:marRight w:val="0"/>
          <w:marTop w:val="0"/>
          <w:marBottom w:val="0"/>
          <w:divBdr>
            <w:top w:val="none" w:sz="0" w:space="0" w:color="auto"/>
            <w:left w:val="none" w:sz="0" w:space="0" w:color="auto"/>
            <w:bottom w:val="none" w:sz="0" w:space="0" w:color="auto"/>
            <w:right w:val="none" w:sz="0" w:space="0" w:color="auto"/>
          </w:divBdr>
        </w:div>
        <w:div w:id="1964994834">
          <w:marLeft w:val="0"/>
          <w:marRight w:val="0"/>
          <w:marTop w:val="0"/>
          <w:marBottom w:val="0"/>
          <w:divBdr>
            <w:top w:val="none" w:sz="0" w:space="0" w:color="auto"/>
            <w:left w:val="none" w:sz="0" w:space="0" w:color="auto"/>
            <w:bottom w:val="none" w:sz="0" w:space="0" w:color="auto"/>
            <w:right w:val="none" w:sz="0" w:space="0" w:color="auto"/>
          </w:divBdr>
        </w:div>
        <w:div w:id="1606352914">
          <w:marLeft w:val="0"/>
          <w:marRight w:val="0"/>
          <w:marTop w:val="0"/>
          <w:marBottom w:val="0"/>
          <w:divBdr>
            <w:top w:val="none" w:sz="0" w:space="0" w:color="auto"/>
            <w:left w:val="none" w:sz="0" w:space="0" w:color="auto"/>
            <w:bottom w:val="none" w:sz="0" w:space="0" w:color="auto"/>
            <w:right w:val="none" w:sz="0" w:space="0" w:color="auto"/>
          </w:divBdr>
        </w:div>
        <w:div w:id="1173954582">
          <w:marLeft w:val="0"/>
          <w:marRight w:val="0"/>
          <w:marTop w:val="0"/>
          <w:marBottom w:val="0"/>
          <w:divBdr>
            <w:top w:val="none" w:sz="0" w:space="0" w:color="auto"/>
            <w:left w:val="none" w:sz="0" w:space="0" w:color="auto"/>
            <w:bottom w:val="none" w:sz="0" w:space="0" w:color="auto"/>
            <w:right w:val="none" w:sz="0" w:space="0" w:color="auto"/>
          </w:divBdr>
        </w:div>
        <w:div w:id="1833177904">
          <w:marLeft w:val="0"/>
          <w:marRight w:val="0"/>
          <w:marTop w:val="0"/>
          <w:marBottom w:val="0"/>
          <w:divBdr>
            <w:top w:val="none" w:sz="0" w:space="0" w:color="auto"/>
            <w:left w:val="none" w:sz="0" w:space="0" w:color="auto"/>
            <w:bottom w:val="none" w:sz="0" w:space="0" w:color="auto"/>
            <w:right w:val="none" w:sz="0" w:space="0" w:color="auto"/>
          </w:divBdr>
        </w:div>
      </w:divsChild>
    </w:div>
    <w:div w:id="871915907">
      <w:bodyDiv w:val="1"/>
      <w:marLeft w:val="0"/>
      <w:marRight w:val="0"/>
      <w:marTop w:val="0"/>
      <w:marBottom w:val="0"/>
      <w:divBdr>
        <w:top w:val="none" w:sz="0" w:space="0" w:color="auto"/>
        <w:left w:val="none" w:sz="0" w:space="0" w:color="auto"/>
        <w:bottom w:val="none" w:sz="0" w:space="0" w:color="auto"/>
        <w:right w:val="none" w:sz="0" w:space="0" w:color="auto"/>
      </w:divBdr>
    </w:div>
    <w:div w:id="876041541">
      <w:bodyDiv w:val="1"/>
      <w:marLeft w:val="0"/>
      <w:marRight w:val="0"/>
      <w:marTop w:val="0"/>
      <w:marBottom w:val="0"/>
      <w:divBdr>
        <w:top w:val="none" w:sz="0" w:space="0" w:color="auto"/>
        <w:left w:val="none" w:sz="0" w:space="0" w:color="auto"/>
        <w:bottom w:val="none" w:sz="0" w:space="0" w:color="auto"/>
        <w:right w:val="none" w:sz="0" w:space="0" w:color="auto"/>
      </w:divBdr>
    </w:div>
    <w:div w:id="898973908">
      <w:bodyDiv w:val="1"/>
      <w:marLeft w:val="0"/>
      <w:marRight w:val="0"/>
      <w:marTop w:val="0"/>
      <w:marBottom w:val="0"/>
      <w:divBdr>
        <w:top w:val="none" w:sz="0" w:space="0" w:color="auto"/>
        <w:left w:val="none" w:sz="0" w:space="0" w:color="auto"/>
        <w:bottom w:val="none" w:sz="0" w:space="0" w:color="auto"/>
        <w:right w:val="none" w:sz="0" w:space="0" w:color="auto"/>
      </w:divBdr>
      <w:divsChild>
        <w:div w:id="111752751">
          <w:marLeft w:val="0"/>
          <w:marRight w:val="0"/>
          <w:marTop w:val="0"/>
          <w:marBottom w:val="0"/>
          <w:divBdr>
            <w:top w:val="none" w:sz="0" w:space="0" w:color="auto"/>
            <w:left w:val="none" w:sz="0" w:space="0" w:color="auto"/>
            <w:bottom w:val="none" w:sz="0" w:space="0" w:color="auto"/>
            <w:right w:val="none" w:sz="0" w:space="0" w:color="auto"/>
          </w:divBdr>
          <w:divsChild>
            <w:div w:id="1612474572">
              <w:marLeft w:val="0"/>
              <w:marRight w:val="0"/>
              <w:marTop w:val="0"/>
              <w:marBottom w:val="0"/>
              <w:divBdr>
                <w:top w:val="none" w:sz="0" w:space="0" w:color="auto"/>
                <w:left w:val="none" w:sz="0" w:space="0" w:color="auto"/>
                <w:bottom w:val="none" w:sz="0" w:space="0" w:color="auto"/>
                <w:right w:val="none" w:sz="0" w:space="0" w:color="auto"/>
              </w:divBdr>
              <w:divsChild>
                <w:div w:id="654841732">
                  <w:marLeft w:val="0"/>
                  <w:marRight w:val="0"/>
                  <w:marTop w:val="0"/>
                  <w:marBottom w:val="0"/>
                  <w:divBdr>
                    <w:top w:val="none" w:sz="0" w:space="0" w:color="auto"/>
                    <w:left w:val="none" w:sz="0" w:space="0" w:color="auto"/>
                    <w:bottom w:val="none" w:sz="0" w:space="0" w:color="auto"/>
                    <w:right w:val="none" w:sz="0" w:space="0" w:color="auto"/>
                  </w:divBdr>
                </w:div>
                <w:div w:id="83168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15664">
      <w:bodyDiv w:val="1"/>
      <w:marLeft w:val="0"/>
      <w:marRight w:val="0"/>
      <w:marTop w:val="0"/>
      <w:marBottom w:val="0"/>
      <w:divBdr>
        <w:top w:val="none" w:sz="0" w:space="0" w:color="auto"/>
        <w:left w:val="none" w:sz="0" w:space="0" w:color="auto"/>
        <w:bottom w:val="none" w:sz="0" w:space="0" w:color="auto"/>
        <w:right w:val="none" w:sz="0" w:space="0" w:color="auto"/>
      </w:divBdr>
    </w:div>
    <w:div w:id="915552059">
      <w:bodyDiv w:val="1"/>
      <w:marLeft w:val="0"/>
      <w:marRight w:val="0"/>
      <w:marTop w:val="0"/>
      <w:marBottom w:val="0"/>
      <w:divBdr>
        <w:top w:val="none" w:sz="0" w:space="0" w:color="auto"/>
        <w:left w:val="none" w:sz="0" w:space="0" w:color="auto"/>
        <w:bottom w:val="none" w:sz="0" w:space="0" w:color="auto"/>
        <w:right w:val="none" w:sz="0" w:space="0" w:color="auto"/>
      </w:divBdr>
      <w:divsChild>
        <w:div w:id="442070684">
          <w:marLeft w:val="0"/>
          <w:marRight w:val="0"/>
          <w:marTop w:val="0"/>
          <w:marBottom w:val="0"/>
          <w:divBdr>
            <w:top w:val="none" w:sz="0" w:space="0" w:color="auto"/>
            <w:left w:val="none" w:sz="0" w:space="0" w:color="auto"/>
            <w:bottom w:val="none" w:sz="0" w:space="0" w:color="auto"/>
            <w:right w:val="none" w:sz="0" w:space="0" w:color="auto"/>
          </w:divBdr>
          <w:divsChild>
            <w:div w:id="597524159">
              <w:marLeft w:val="0"/>
              <w:marRight w:val="0"/>
              <w:marTop w:val="0"/>
              <w:marBottom w:val="0"/>
              <w:divBdr>
                <w:top w:val="none" w:sz="0" w:space="0" w:color="auto"/>
                <w:left w:val="none" w:sz="0" w:space="0" w:color="auto"/>
                <w:bottom w:val="none" w:sz="0" w:space="0" w:color="auto"/>
                <w:right w:val="none" w:sz="0" w:space="0" w:color="auto"/>
              </w:divBdr>
              <w:divsChild>
                <w:div w:id="1551452206">
                  <w:marLeft w:val="0"/>
                  <w:marRight w:val="0"/>
                  <w:marTop w:val="0"/>
                  <w:marBottom w:val="0"/>
                  <w:divBdr>
                    <w:top w:val="none" w:sz="0" w:space="0" w:color="auto"/>
                    <w:left w:val="none" w:sz="0" w:space="0" w:color="auto"/>
                    <w:bottom w:val="none" w:sz="0" w:space="0" w:color="auto"/>
                    <w:right w:val="none" w:sz="0" w:space="0" w:color="auto"/>
                  </w:divBdr>
                  <w:divsChild>
                    <w:div w:id="1895850123">
                      <w:marLeft w:val="0"/>
                      <w:marRight w:val="0"/>
                      <w:marTop w:val="0"/>
                      <w:marBottom w:val="0"/>
                      <w:divBdr>
                        <w:top w:val="none" w:sz="0" w:space="0" w:color="auto"/>
                        <w:left w:val="none" w:sz="0" w:space="0" w:color="auto"/>
                        <w:bottom w:val="none" w:sz="0" w:space="0" w:color="auto"/>
                        <w:right w:val="none" w:sz="0" w:space="0" w:color="auto"/>
                      </w:divBdr>
                      <w:divsChild>
                        <w:div w:id="195559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377537">
          <w:marLeft w:val="0"/>
          <w:marRight w:val="0"/>
          <w:marTop w:val="150"/>
          <w:marBottom w:val="300"/>
          <w:divBdr>
            <w:top w:val="none" w:sz="0" w:space="0" w:color="auto"/>
            <w:left w:val="none" w:sz="0" w:space="0" w:color="auto"/>
            <w:bottom w:val="none" w:sz="0" w:space="0" w:color="auto"/>
            <w:right w:val="none" w:sz="0" w:space="0" w:color="auto"/>
          </w:divBdr>
          <w:divsChild>
            <w:div w:id="34814530">
              <w:marLeft w:val="0"/>
              <w:marRight w:val="0"/>
              <w:marTop w:val="0"/>
              <w:marBottom w:val="0"/>
              <w:divBdr>
                <w:top w:val="none" w:sz="0" w:space="0" w:color="auto"/>
                <w:left w:val="none" w:sz="0" w:space="0" w:color="auto"/>
                <w:bottom w:val="none" w:sz="0" w:space="0" w:color="auto"/>
                <w:right w:val="none" w:sz="0" w:space="0" w:color="auto"/>
              </w:divBdr>
              <w:divsChild>
                <w:div w:id="950819314">
                  <w:marLeft w:val="0"/>
                  <w:marRight w:val="0"/>
                  <w:marTop w:val="0"/>
                  <w:marBottom w:val="0"/>
                  <w:divBdr>
                    <w:top w:val="none" w:sz="0" w:space="0" w:color="auto"/>
                    <w:left w:val="none" w:sz="0" w:space="0" w:color="auto"/>
                    <w:bottom w:val="none" w:sz="0" w:space="0" w:color="auto"/>
                    <w:right w:val="none" w:sz="0" w:space="0" w:color="auto"/>
                  </w:divBdr>
                  <w:divsChild>
                    <w:div w:id="1907454525">
                      <w:marLeft w:val="0"/>
                      <w:marRight w:val="0"/>
                      <w:marTop w:val="0"/>
                      <w:marBottom w:val="0"/>
                      <w:divBdr>
                        <w:top w:val="none" w:sz="0" w:space="0" w:color="auto"/>
                        <w:left w:val="none" w:sz="0" w:space="0" w:color="auto"/>
                        <w:bottom w:val="none" w:sz="0" w:space="0" w:color="auto"/>
                        <w:right w:val="none" w:sz="0" w:space="0" w:color="auto"/>
                      </w:divBdr>
                      <w:divsChild>
                        <w:div w:id="1969386177">
                          <w:marLeft w:val="0"/>
                          <w:marRight w:val="0"/>
                          <w:marTop w:val="0"/>
                          <w:marBottom w:val="0"/>
                          <w:divBdr>
                            <w:top w:val="none" w:sz="0" w:space="0" w:color="auto"/>
                            <w:left w:val="none" w:sz="0" w:space="0" w:color="auto"/>
                            <w:bottom w:val="none" w:sz="0" w:space="0" w:color="auto"/>
                            <w:right w:val="none" w:sz="0" w:space="0" w:color="auto"/>
                          </w:divBdr>
                        </w:div>
                        <w:div w:id="20568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90178">
                  <w:marLeft w:val="0"/>
                  <w:marRight w:val="0"/>
                  <w:marTop w:val="0"/>
                  <w:marBottom w:val="0"/>
                  <w:divBdr>
                    <w:top w:val="none" w:sz="0" w:space="0" w:color="auto"/>
                    <w:left w:val="none" w:sz="0" w:space="0" w:color="auto"/>
                    <w:bottom w:val="none" w:sz="0" w:space="0" w:color="auto"/>
                    <w:right w:val="none" w:sz="0" w:space="0" w:color="auto"/>
                  </w:divBdr>
                  <w:divsChild>
                    <w:div w:id="97833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471599">
          <w:marLeft w:val="0"/>
          <w:marRight w:val="0"/>
          <w:marTop w:val="150"/>
          <w:marBottom w:val="300"/>
          <w:divBdr>
            <w:top w:val="none" w:sz="0" w:space="0" w:color="auto"/>
            <w:left w:val="none" w:sz="0" w:space="0" w:color="auto"/>
            <w:bottom w:val="none" w:sz="0" w:space="0" w:color="auto"/>
            <w:right w:val="none" w:sz="0" w:space="0" w:color="auto"/>
          </w:divBdr>
          <w:divsChild>
            <w:div w:id="1307398257">
              <w:marLeft w:val="0"/>
              <w:marRight w:val="0"/>
              <w:marTop w:val="0"/>
              <w:marBottom w:val="0"/>
              <w:divBdr>
                <w:top w:val="none" w:sz="0" w:space="0" w:color="auto"/>
                <w:left w:val="none" w:sz="0" w:space="0" w:color="auto"/>
                <w:bottom w:val="none" w:sz="0" w:space="0" w:color="auto"/>
                <w:right w:val="none" w:sz="0" w:space="0" w:color="auto"/>
              </w:divBdr>
              <w:divsChild>
                <w:div w:id="1012952454">
                  <w:marLeft w:val="0"/>
                  <w:marRight w:val="0"/>
                  <w:marTop w:val="0"/>
                  <w:marBottom w:val="0"/>
                  <w:divBdr>
                    <w:top w:val="none" w:sz="0" w:space="0" w:color="auto"/>
                    <w:left w:val="none" w:sz="0" w:space="0" w:color="auto"/>
                    <w:bottom w:val="none" w:sz="0" w:space="0" w:color="auto"/>
                    <w:right w:val="none" w:sz="0" w:space="0" w:color="auto"/>
                  </w:divBdr>
                  <w:divsChild>
                    <w:div w:id="30149444">
                      <w:marLeft w:val="0"/>
                      <w:marRight w:val="0"/>
                      <w:marTop w:val="0"/>
                      <w:marBottom w:val="0"/>
                      <w:divBdr>
                        <w:top w:val="none" w:sz="0" w:space="0" w:color="auto"/>
                        <w:left w:val="none" w:sz="0" w:space="0" w:color="auto"/>
                        <w:bottom w:val="none" w:sz="0" w:space="0" w:color="auto"/>
                        <w:right w:val="none" w:sz="0" w:space="0" w:color="auto"/>
                      </w:divBdr>
                      <w:divsChild>
                        <w:div w:id="10143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28807">
                  <w:marLeft w:val="0"/>
                  <w:marRight w:val="0"/>
                  <w:marTop w:val="0"/>
                  <w:marBottom w:val="0"/>
                  <w:divBdr>
                    <w:top w:val="none" w:sz="0" w:space="0" w:color="auto"/>
                    <w:left w:val="none" w:sz="0" w:space="0" w:color="auto"/>
                    <w:bottom w:val="none" w:sz="0" w:space="0" w:color="auto"/>
                    <w:right w:val="none" w:sz="0" w:space="0" w:color="auto"/>
                  </w:divBdr>
                  <w:divsChild>
                    <w:div w:id="16962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11644">
          <w:marLeft w:val="0"/>
          <w:marRight w:val="0"/>
          <w:marTop w:val="0"/>
          <w:marBottom w:val="0"/>
          <w:divBdr>
            <w:top w:val="none" w:sz="0" w:space="0" w:color="auto"/>
            <w:left w:val="none" w:sz="0" w:space="0" w:color="auto"/>
            <w:bottom w:val="none" w:sz="0" w:space="0" w:color="auto"/>
            <w:right w:val="none" w:sz="0" w:space="0" w:color="auto"/>
          </w:divBdr>
        </w:div>
        <w:div w:id="600602100">
          <w:marLeft w:val="0"/>
          <w:marRight w:val="0"/>
          <w:marTop w:val="150"/>
          <w:marBottom w:val="300"/>
          <w:divBdr>
            <w:top w:val="none" w:sz="0" w:space="0" w:color="auto"/>
            <w:left w:val="none" w:sz="0" w:space="0" w:color="auto"/>
            <w:bottom w:val="none" w:sz="0" w:space="0" w:color="auto"/>
            <w:right w:val="none" w:sz="0" w:space="0" w:color="auto"/>
          </w:divBdr>
          <w:divsChild>
            <w:div w:id="893542417">
              <w:marLeft w:val="0"/>
              <w:marRight w:val="0"/>
              <w:marTop w:val="0"/>
              <w:marBottom w:val="0"/>
              <w:divBdr>
                <w:top w:val="none" w:sz="0" w:space="0" w:color="auto"/>
                <w:left w:val="none" w:sz="0" w:space="0" w:color="auto"/>
                <w:bottom w:val="none" w:sz="0" w:space="0" w:color="auto"/>
                <w:right w:val="none" w:sz="0" w:space="0" w:color="auto"/>
              </w:divBdr>
              <w:divsChild>
                <w:div w:id="1164663630">
                  <w:marLeft w:val="0"/>
                  <w:marRight w:val="0"/>
                  <w:marTop w:val="0"/>
                  <w:marBottom w:val="0"/>
                  <w:divBdr>
                    <w:top w:val="none" w:sz="0" w:space="0" w:color="auto"/>
                    <w:left w:val="none" w:sz="0" w:space="0" w:color="auto"/>
                    <w:bottom w:val="none" w:sz="0" w:space="0" w:color="auto"/>
                    <w:right w:val="none" w:sz="0" w:space="0" w:color="auto"/>
                  </w:divBdr>
                  <w:divsChild>
                    <w:div w:id="859927568">
                      <w:marLeft w:val="0"/>
                      <w:marRight w:val="0"/>
                      <w:marTop w:val="0"/>
                      <w:marBottom w:val="0"/>
                      <w:divBdr>
                        <w:top w:val="none" w:sz="0" w:space="0" w:color="auto"/>
                        <w:left w:val="none" w:sz="0" w:space="0" w:color="auto"/>
                        <w:bottom w:val="none" w:sz="0" w:space="0" w:color="auto"/>
                        <w:right w:val="none" w:sz="0" w:space="0" w:color="auto"/>
                      </w:divBdr>
                      <w:divsChild>
                        <w:div w:id="125239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255652">
                  <w:marLeft w:val="0"/>
                  <w:marRight w:val="0"/>
                  <w:marTop w:val="0"/>
                  <w:marBottom w:val="0"/>
                  <w:divBdr>
                    <w:top w:val="none" w:sz="0" w:space="0" w:color="auto"/>
                    <w:left w:val="none" w:sz="0" w:space="0" w:color="auto"/>
                    <w:bottom w:val="none" w:sz="0" w:space="0" w:color="auto"/>
                    <w:right w:val="none" w:sz="0" w:space="0" w:color="auto"/>
                  </w:divBdr>
                  <w:divsChild>
                    <w:div w:id="155924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246613">
      <w:bodyDiv w:val="1"/>
      <w:marLeft w:val="0"/>
      <w:marRight w:val="0"/>
      <w:marTop w:val="0"/>
      <w:marBottom w:val="0"/>
      <w:divBdr>
        <w:top w:val="none" w:sz="0" w:space="0" w:color="auto"/>
        <w:left w:val="none" w:sz="0" w:space="0" w:color="auto"/>
        <w:bottom w:val="none" w:sz="0" w:space="0" w:color="auto"/>
        <w:right w:val="none" w:sz="0" w:space="0" w:color="auto"/>
      </w:divBdr>
    </w:div>
    <w:div w:id="932325948">
      <w:bodyDiv w:val="1"/>
      <w:marLeft w:val="0"/>
      <w:marRight w:val="0"/>
      <w:marTop w:val="0"/>
      <w:marBottom w:val="0"/>
      <w:divBdr>
        <w:top w:val="none" w:sz="0" w:space="0" w:color="auto"/>
        <w:left w:val="none" w:sz="0" w:space="0" w:color="auto"/>
        <w:bottom w:val="none" w:sz="0" w:space="0" w:color="auto"/>
        <w:right w:val="none" w:sz="0" w:space="0" w:color="auto"/>
      </w:divBdr>
    </w:div>
    <w:div w:id="933170656">
      <w:bodyDiv w:val="1"/>
      <w:marLeft w:val="0"/>
      <w:marRight w:val="0"/>
      <w:marTop w:val="0"/>
      <w:marBottom w:val="0"/>
      <w:divBdr>
        <w:top w:val="none" w:sz="0" w:space="0" w:color="auto"/>
        <w:left w:val="none" w:sz="0" w:space="0" w:color="auto"/>
        <w:bottom w:val="none" w:sz="0" w:space="0" w:color="auto"/>
        <w:right w:val="none" w:sz="0" w:space="0" w:color="auto"/>
      </w:divBdr>
    </w:div>
    <w:div w:id="933787821">
      <w:bodyDiv w:val="1"/>
      <w:marLeft w:val="0"/>
      <w:marRight w:val="0"/>
      <w:marTop w:val="0"/>
      <w:marBottom w:val="0"/>
      <w:divBdr>
        <w:top w:val="none" w:sz="0" w:space="0" w:color="auto"/>
        <w:left w:val="none" w:sz="0" w:space="0" w:color="auto"/>
        <w:bottom w:val="none" w:sz="0" w:space="0" w:color="auto"/>
        <w:right w:val="none" w:sz="0" w:space="0" w:color="auto"/>
      </w:divBdr>
    </w:div>
    <w:div w:id="941762970">
      <w:bodyDiv w:val="1"/>
      <w:marLeft w:val="0"/>
      <w:marRight w:val="0"/>
      <w:marTop w:val="0"/>
      <w:marBottom w:val="0"/>
      <w:divBdr>
        <w:top w:val="none" w:sz="0" w:space="0" w:color="auto"/>
        <w:left w:val="none" w:sz="0" w:space="0" w:color="auto"/>
        <w:bottom w:val="none" w:sz="0" w:space="0" w:color="auto"/>
        <w:right w:val="none" w:sz="0" w:space="0" w:color="auto"/>
      </w:divBdr>
    </w:div>
    <w:div w:id="983044970">
      <w:bodyDiv w:val="1"/>
      <w:marLeft w:val="0"/>
      <w:marRight w:val="0"/>
      <w:marTop w:val="0"/>
      <w:marBottom w:val="0"/>
      <w:divBdr>
        <w:top w:val="none" w:sz="0" w:space="0" w:color="auto"/>
        <w:left w:val="none" w:sz="0" w:space="0" w:color="auto"/>
        <w:bottom w:val="none" w:sz="0" w:space="0" w:color="auto"/>
        <w:right w:val="none" w:sz="0" w:space="0" w:color="auto"/>
      </w:divBdr>
    </w:div>
    <w:div w:id="985279160">
      <w:bodyDiv w:val="1"/>
      <w:marLeft w:val="0"/>
      <w:marRight w:val="0"/>
      <w:marTop w:val="0"/>
      <w:marBottom w:val="0"/>
      <w:divBdr>
        <w:top w:val="none" w:sz="0" w:space="0" w:color="auto"/>
        <w:left w:val="none" w:sz="0" w:space="0" w:color="auto"/>
        <w:bottom w:val="none" w:sz="0" w:space="0" w:color="auto"/>
        <w:right w:val="none" w:sz="0" w:space="0" w:color="auto"/>
      </w:divBdr>
    </w:div>
    <w:div w:id="985357066">
      <w:bodyDiv w:val="1"/>
      <w:marLeft w:val="0"/>
      <w:marRight w:val="0"/>
      <w:marTop w:val="0"/>
      <w:marBottom w:val="0"/>
      <w:divBdr>
        <w:top w:val="none" w:sz="0" w:space="0" w:color="auto"/>
        <w:left w:val="none" w:sz="0" w:space="0" w:color="auto"/>
        <w:bottom w:val="none" w:sz="0" w:space="0" w:color="auto"/>
        <w:right w:val="none" w:sz="0" w:space="0" w:color="auto"/>
      </w:divBdr>
    </w:div>
    <w:div w:id="1003170821">
      <w:bodyDiv w:val="1"/>
      <w:marLeft w:val="0"/>
      <w:marRight w:val="0"/>
      <w:marTop w:val="0"/>
      <w:marBottom w:val="0"/>
      <w:divBdr>
        <w:top w:val="none" w:sz="0" w:space="0" w:color="auto"/>
        <w:left w:val="none" w:sz="0" w:space="0" w:color="auto"/>
        <w:bottom w:val="none" w:sz="0" w:space="0" w:color="auto"/>
        <w:right w:val="none" w:sz="0" w:space="0" w:color="auto"/>
      </w:divBdr>
    </w:div>
    <w:div w:id="1020357605">
      <w:bodyDiv w:val="1"/>
      <w:marLeft w:val="0"/>
      <w:marRight w:val="0"/>
      <w:marTop w:val="0"/>
      <w:marBottom w:val="0"/>
      <w:divBdr>
        <w:top w:val="none" w:sz="0" w:space="0" w:color="auto"/>
        <w:left w:val="none" w:sz="0" w:space="0" w:color="auto"/>
        <w:bottom w:val="none" w:sz="0" w:space="0" w:color="auto"/>
        <w:right w:val="none" w:sz="0" w:space="0" w:color="auto"/>
      </w:divBdr>
    </w:div>
    <w:div w:id="1030422850">
      <w:bodyDiv w:val="1"/>
      <w:marLeft w:val="0"/>
      <w:marRight w:val="0"/>
      <w:marTop w:val="0"/>
      <w:marBottom w:val="0"/>
      <w:divBdr>
        <w:top w:val="none" w:sz="0" w:space="0" w:color="auto"/>
        <w:left w:val="none" w:sz="0" w:space="0" w:color="auto"/>
        <w:bottom w:val="none" w:sz="0" w:space="0" w:color="auto"/>
        <w:right w:val="none" w:sz="0" w:space="0" w:color="auto"/>
      </w:divBdr>
    </w:div>
    <w:div w:id="1035815050">
      <w:bodyDiv w:val="1"/>
      <w:marLeft w:val="0"/>
      <w:marRight w:val="0"/>
      <w:marTop w:val="0"/>
      <w:marBottom w:val="0"/>
      <w:divBdr>
        <w:top w:val="none" w:sz="0" w:space="0" w:color="auto"/>
        <w:left w:val="none" w:sz="0" w:space="0" w:color="auto"/>
        <w:bottom w:val="none" w:sz="0" w:space="0" w:color="auto"/>
        <w:right w:val="none" w:sz="0" w:space="0" w:color="auto"/>
      </w:divBdr>
    </w:div>
    <w:div w:id="1046755101">
      <w:bodyDiv w:val="1"/>
      <w:marLeft w:val="0"/>
      <w:marRight w:val="0"/>
      <w:marTop w:val="0"/>
      <w:marBottom w:val="0"/>
      <w:divBdr>
        <w:top w:val="none" w:sz="0" w:space="0" w:color="auto"/>
        <w:left w:val="none" w:sz="0" w:space="0" w:color="auto"/>
        <w:bottom w:val="none" w:sz="0" w:space="0" w:color="auto"/>
        <w:right w:val="none" w:sz="0" w:space="0" w:color="auto"/>
      </w:divBdr>
      <w:divsChild>
        <w:div w:id="665667187">
          <w:marLeft w:val="0"/>
          <w:marRight w:val="0"/>
          <w:marTop w:val="0"/>
          <w:marBottom w:val="0"/>
          <w:divBdr>
            <w:top w:val="none" w:sz="0" w:space="0" w:color="auto"/>
            <w:left w:val="none" w:sz="0" w:space="0" w:color="auto"/>
            <w:bottom w:val="none" w:sz="0" w:space="0" w:color="auto"/>
            <w:right w:val="none" w:sz="0" w:space="0" w:color="auto"/>
          </w:divBdr>
          <w:divsChild>
            <w:div w:id="1488594961">
              <w:marLeft w:val="0"/>
              <w:marRight w:val="0"/>
              <w:marTop w:val="0"/>
              <w:marBottom w:val="0"/>
              <w:divBdr>
                <w:top w:val="none" w:sz="0" w:space="0" w:color="auto"/>
                <w:left w:val="none" w:sz="0" w:space="0" w:color="auto"/>
                <w:bottom w:val="none" w:sz="0" w:space="0" w:color="auto"/>
                <w:right w:val="none" w:sz="0" w:space="0" w:color="auto"/>
              </w:divBdr>
              <w:divsChild>
                <w:div w:id="106673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507004">
      <w:bodyDiv w:val="1"/>
      <w:marLeft w:val="0"/>
      <w:marRight w:val="0"/>
      <w:marTop w:val="0"/>
      <w:marBottom w:val="0"/>
      <w:divBdr>
        <w:top w:val="none" w:sz="0" w:space="0" w:color="auto"/>
        <w:left w:val="none" w:sz="0" w:space="0" w:color="auto"/>
        <w:bottom w:val="none" w:sz="0" w:space="0" w:color="auto"/>
        <w:right w:val="none" w:sz="0" w:space="0" w:color="auto"/>
      </w:divBdr>
    </w:div>
    <w:div w:id="1062486765">
      <w:bodyDiv w:val="1"/>
      <w:marLeft w:val="0"/>
      <w:marRight w:val="0"/>
      <w:marTop w:val="0"/>
      <w:marBottom w:val="0"/>
      <w:divBdr>
        <w:top w:val="none" w:sz="0" w:space="0" w:color="auto"/>
        <w:left w:val="none" w:sz="0" w:space="0" w:color="auto"/>
        <w:bottom w:val="none" w:sz="0" w:space="0" w:color="auto"/>
        <w:right w:val="none" w:sz="0" w:space="0" w:color="auto"/>
      </w:divBdr>
      <w:divsChild>
        <w:div w:id="2062291070">
          <w:marLeft w:val="0"/>
          <w:marRight w:val="0"/>
          <w:marTop w:val="0"/>
          <w:marBottom w:val="0"/>
          <w:divBdr>
            <w:top w:val="none" w:sz="0" w:space="0" w:color="auto"/>
            <w:left w:val="none" w:sz="0" w:space="0" w:color="auto"/>
            <w:bottom w:val="none" w:sz="0" w:space="0" w:color="auto"/>
            <w:right w:val="none" w:sz="0" w:space="0" w:color="auto"/>
          </w:divBdr>
        </w:div>
      </w:divsChild>
    </w:div>
    <w:div w:id="1065493423">
      <w:bodyDiv w:val="1"/>
      <w:marLeft w:val="0"/>
      <w:marRight w:val="0"/>
      <w:marTop w:val="0"/>
      <w:marBottom w:val="0"/>
      <w:divBdr>
        <w:top w:val="none" w:sz="0" w:space="0" w:color="auto"/>
        <w:left w:val="none" w:sz="0" w:space="0" w:color="auto"/>
        <w:bottom w:val="none" w:sz="0" w:space="0" w:color="auto"/>
        <w:right w:val="none" w:sz="0" w:space="0" w:color="auto"/>
      </w:divBdr>
    </w:div>
    <w:div w:id="1071274547">
      <w:bodyDiv w:val="1"/>
      <w:marLeft w:val="0"/>
      <w:marRight w:val="0"/>
      <w:marTop w:val="0"/>
      <w:marBottom w:val="0"/>
      <w:divBdr>
        <w:top w:val="none" w:sz="0" w:space="0" w:color="auto"/>
        <w:left w:val="none" w:sz="0" w:space="0" w:color="auto"/>
        <w:bottom w:val="none" w:sz="0" w:space="0" w:color="auto"/>
        <w:right w:val="none" w:sz="0" w:space="0" w:color="auto"/>
      </w:divBdr>
      <w:divsChild>
        <w:div w:id="2087142189">
          <w:marLeft w:val="0"/>
          <w:marRight w:val="0"/>
          <w:marTop w:val="0"/>
          <w:marBottom w:val="0"/>
          <w:divBdr>
            <w:top w:val="none" w:sz="0" w:space="0" w:color="auto"/>
            <w:left w:val="none" w:sz="0" w:space="0" w:color="auto"/>
            <w:bottom w:val="none" w:sz="0" w:space="0" w:color="auto"/>
            <w:right w:val="none" w:sz="0" w:space="0" w:color="auto"/>
          </w:divBdr>
        </w:div>
      </w:divsChild>
    </w:div>
    <w:div w:id="1078013564">
      <w:bodyDiv w:val="1"/>
      <w:marLeft w:val="0"/>
      <w:marRight w:val="0"/>
      <w:marTop w:val="0"/>
      <w:marBottom w:val="0"/>
      <w:divBdr>
        <w:top w:val="none" w:sz="0" w:space="0" w:color="auto"/>
        <w:left w:val="none" w:sz="0" w:space="0" w:color="auto"/>
        <w:bottom w:val="none" w:sz="0" w:space="0" w:color="auto"/>
        <w:right w:val="none" w:sz="0" w:space="0" w:color="auto"/>
      </w:divBdr>
    </w:div>
    <w:div w:id="1087385928">
      <w:bodyDiv w:val="1"/>
      <w:marLeft w:val="0"/>
      <w:marRight w:val="0"/>
      <w:marTop w:val="0"/>
      <w:marBottom w:val="0"/>
      <w:divBdr>
        <w:top w:val="none" w:sz="0" w:space="0" w:color="auto"/>
        <w:left w:val="none" w:sz="0" w:space="0" w:color="auto"/>
        <w:bottom w:val="none" w:sz="0" w:space="0" w:color="auto"/>
        <w:right w:val="none" w:sz="0" w:space="0" w:color="auto"/>
      </w:divBdr>
    </w:div>
    <w:div w:id="1101339242">
      <w:bodyDiv w:val="1"/>
      <w:marLeft w:val="0"/>
      <w:marRight w:val="0"/>
      <w:marTop w:val="0"/>
      <w:marBottom w:val="0"/>
      <w:divBdr>
        <w:top w:val="none" w:sz="0" w:space="0" w:color="auto"/>
        <w:left w:val="none" w:sz="0" w:space="0" w:color="auto"/>
        <w:bottom w:val="none" w:sz="0" w:space="0" w:color="auto"/>
        <w:right w:val="none" w:sz="0" w:space="0" w:color="auto"/>
      </w:divBdr>
    </w:div>
    <w:div w:id="1110465409">
      <w:bodyDiv w:val="1"/>
      <w:marLeft w:val="0"/>
      <w:marRight w:val="0"/>
      <w:marTop w:val="0"/>
      <w:marBottom w:val="0"/>
      <w:divBdr>
        <w:top w:val="none" w:sz="0" w:space="0" w:color="auto"/>
        <w:left w:val="none" w:sz="0" w:space="0" w:color="auto"/>
        <w:bottom w:val="none" w:sz="0" w:space="0" w:color="auto"/>
        <w:right w:val="none" w:sz="0" w:space="0" w:color="auto"/>
      </w:divBdr>
    </w:div>
    <w:div w:id="1122921891">
      <w:bodyDiv w:val="1"/>
      <w:marLeft w:val="0"/>
      <w:marRight w:val="0"/>
      <w:marTop w:val="0"/>
      <w:marBottom w:val="0"/>
      <w:divBdr>
        <w:top w:val="none" w:sz="0" w:space="0" w:color="auto"/>
        <w:left w:val="none" w:sz="0" w:space="0" w:color="auto"/>
        <w:bottom w:val="none" w:sz="0" w:space="0" w:color="auto"/>
        <w:right w:val="none" w:sz="0" w:space="0" w:color="auto"/>
      </w:divBdr>
    </w:div>
    <w:div w:id="1123691704">
      <w:bodyDiv w:val="1"/>
      <w:marLeft w:val="0"/>
      <w:marRight w:val="0"/>
      <w:marTop w:val="0"/>
      <w:marBottom w:val="0"/>
      <w:divBdr>
        <w:top w:val="none" w:sz="0" w:space="0" w:color="auto"/>
        <w:left w:val="none" w:sz="0" w:space="0" w:color="auto"/>
        <w:bottom w:val="none" w:sz="0" w:space="0" w:color="auto"/>
        <w:right w:val="none" w:sz="0" w:space="0" w:color="auto"/>
      </w:divBdr>
    </w:div>
    <w:div w:id="1147623555">
      <w:bodyDiv w:val="1"/>
      <w:marLeft w:val="0"/>
      <w:marRight w:val="0"/>
      <w:marTop w:val="0"/>
      <w:marBottom w:val="0"/>
      <w:divBdr>
        <w:top w:val="none" w:sz="0" w:space="0" w:color="auto"/>
        <w:left w:val="none" w:sz="0" w:space="0" w:color="auto"/>
        <w:bottom w:val="none" w:sz="0" w:space="0" w:color="auto"/>
        <w:right w:val="none" w:sz="0" w:space="0" w:color="auto"/>
      </w:divBdr>
    </w:div>
    <w:div w:id="1161778633">
      <w:bodyDiv w:val="1"/>
      <w:marLeft w:val="0"/>
      <w:marRight w:val="0"/>
      <w:marTop w:val="0"/>
      <w:marBottom w:val="0"/>
      <w:divBdr>
        <w:top w:val="none" w:sz="0" w:space="0" w:color="auto"/>
        <w:left w:val="none" w:sz="0" w:space="0" w:color="auto"/>
        <w:bottom w:val="none" w:sz="0" w:space="0" w:color="auto"/>
        <w:right w:val="none" w:sz="0" w:space="0" w:color="auto"/>
      </w:divBdr>
    </w:div>
    <w:div w:id="1167280275">
      <w:bodyDiv w:val="1"/>
      <w:marLeft w:val="0"/>
      <w:marRight w:val="0"/>
      <w:marTop w:val="0"/>
      <w:marBottom w:val="0"/>
      <w:divBdr>
        <w:top w:val="none" w:sz="0" w:space="0" w:color="auto"/>
        <w:left w:val="none" w:sz="0" w:space="0" w:color="auto"/>
        <w:bottom w:val="none" w:sz="0" w:space="0" w:color="auto"/>
        <w:right w:val="none" w:sz="0" w:space="0" w:color="auto"/>
      </w:divBdr>
      <w:divsChild>
        <w:div w:id="408385162">
          <w:marLeft w:val="0"/>
          <w:marRight w:val="0"/>
          <w:marTop w:val="0"/>
          <w:marBottom w:val="0"/>
          <w:divBdr>
            <w:top w:val="none" w:sz="0" w:space="0" w:color="auto"/>
            <w:left w:val="none" w:sz="0" w:space="0" w:color="auto"/>
            <w:bottom w:val="none" w:sz="0" w:space="0" w:color="auto"/>
            <w:right w:val="none" w:sz="0" w:space="0" w:color="auto"/>
          </w:divBdr>
          <w:divsChild>
            <w:div w:id="1059934391">
              <w:marLeft w:val="0"/>
              <w:marRight w:val="0"/>
              <w:marTop w:val="0"/>
              <w:marBottom w:val="0"/>
              <w:divBdr>
                <w:top w:val="none" w:sz="0" w:space="0" w:color="auto"/>
                <w:left w:val="none" w:sz="0" w:space="0" w:color="auto"/>
                <w:bottom w:val="none" w:sz="0" w:space="0" w:color="auto"/>
                <w:right w:val="none" w:sz="0" w:space="0" w:color="auto"/>
              </w:divBdr>
              <w:divsChild>
                <w:div w:id="46808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597836">
      <w:bodyDiv w:val="1"/>
      <w:marLeft w:val="0"/>
      <w:marRight w:val="0"/>
      <w:marTop w:val="0"/>
      <w:marBottom w:val="0"/>
      <w:divBdr>
        <w:top w:val="none" w:sz="0" w:space="0" w:color="auto"/>
        <w:left w:val="none" w:sz="0" w:space="0" w:color="auto"/>
        <w:bottom w:val="none" w:sz="0" w:space="0" w:color="auto"/>
        <w:right w:val="none" w:sz="0" w:space="0" w:color="auto"/>
      </w:divBdr>
    </w:div>
    <w:div w:id="1177159109">
      <w:bodyDiv w:val="1"/>
      <w:marLeft w:val="0"/>
      <w:marRight w:val="0"/>
      <w:marTop w:val="0"/>
      <w:marBottom w:val="0"/>
      <w:divBdr>
        <w:top w:val="none" w:sz="0" w:space="0" w:color="auto"/>
        <w:left w:val="none" w:sz="0" w:space="0" w:color="auto"/>
        <w:bottom w:val="none" w:sz="0" w:space="0" w:color="auto"/>
        <w:right w:val="none" w:sz="0" w:space="0" w:color="auto"/>
      </w:divBdr>
      <w:divsChild>
        <w:div w:id="121850146">
          <w:marLeft w:val="0"/>
          <w:marRight w:val="0"/>
          <w:marTop w:val="0"/>
          <w:marBottom w:val="0"/>
          <w:divBdr>
            <w:top w:val="none" w:sz="0" w:space="0" w:color="auto"/>
            <w:left w:val="none" w:sz="0" w:space="0" w:color="auto"/>
            <w:bottom w:val="none" w:sz="0" w:space="0" w:color="auto"/>
            <w:right w:val="none" w:sz="0" w:space="0" w:color="auto"/>
          </w:divBdr>
          <w:divsChild>
            <w:div w:id="1116291797">
              <w:marLeft w:val="0"/>
              <w:marRight w:val="0"/>
              <w:marTop w:val="0"/>
              <w:marBottom w:val="0"/>
              <w:divBdr>
                <w:top w:val="none" w:sz="0" w:space="0" w:color="auto"/>
                <w:left w:val="none" w:sz="0" w:space="0" w:color="auto"/>
                <w:bottom w:val="none" w:sz="0" w:space="0" w:color="auto"/>
                <w:right w:val="none" w:sz="0" w:space="0" w:color="auto"/>
              </w:divBdr>
              <w:divsChild>
                <w:div w:id="145537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939737">
      <w:bodyDiv w:val="1"/>
      <w:marLeft w:val="0"/>
      <w:marRight w:val="0"/>
      <w:marTop w:val="0"/>
      <w:marBottom w:val="0"/>
      <w:divBdr>
        <w:top w:val="none" w:sz="0" w:space="0" w:color="auto"/>
        <w:left w:val="none" w:sz="0" w:space="0" w:color="auto"/>
        <w:bottom w:val="none" w:sz="0" w:space="0" w:color="auto"/>
        <w:right w:val="none" w:sz="0" w:space="0" w:color="auto"/>
      </w:divBdr>
    </w:div>
    <w:div w:id="1202674050">
      <w:bodyDiv w:val="1"/>
      <w:marLeft w:val="0"/>
      <w:marRight w:val="0"/>
      <w:marTop w:val="0"/>
      <w:marBottom w:val="0"/>
      <w:divBdr>
        <w:top w:val="none" w:sz="0" w:space="0" w:color="auto"/>
        <w:left w:val="none" w:sz="0" w:space="0" w:color="auto"/>
        <w:bottom w:val="none" w:sz="0" w:space="0" w:color="auto"/>
        <w:right w:val="none" w:sz="0" w:space="0" w:color="auto"/>
      </w:divBdr>
    </w:div>
    <w:div w:id="1209877965">
      <w:bodyDiv w:val="1"/>
      <w:marLeft w:val="0"/>
      <w:marRight w:val="0"/>
      <w:marTop w:val="0"/>
      <w:marBottom w:val="0"/>
      <w:divBdr>
        <w:top w:val="none" w:sz="0" w:space="0" w:color="auto"/>
        <w:left w:val="none" w:sz="0" w:space="0" w:color="auto"/>
        <w:bottom w:val="none" w:sz="0" w:space="0" w:color="auto"/>
        <w:right w:val="none" w:sz="0" w:space="0" w:color="auto"/>
      </w:divBdr>
    </w:div>
    <w:div w:id="1234197557">
      <w:bodyDiv w:val="1"/>
      <w:marLeft w:val="0"/>
      <w:marRight w:val="0"/>
      <w:marTop w:val="0"/>
      <w:marBottom w:val="0"/>
      <w:divBdr>
        <w:top w:val="none" w:sz="0" w:space="0" w:color="auto"/>
        <w:left w:val="none" w:sz="0" w:space="0" w:color="auto"/>
        <w:bottom w:val="none" w:sz="0" w:space="0" w:color="auto"/>
        <w:right w:val="none" w:sz="0" w:space="0" w:color="auto"/>
      </w:divBdr>
    </w:div>
    <w:div w:id="1241912468">
      <w:bodyDiv w:val="1"/>
      <w:marLeft w:val="0"/>
      <w:marRight w:val="0"/>
      <w:marTop w:val="0"/>
      <w:marBottom w:val="0"/>
      <w:divBdr>
        <w:top w:val="none" w:sz="0" w:space="0" w:color="auto"/>
        <w:left w:val="none" w:sz="0" w:space="0" w:color="auto"/>
        <w:bottom w:val="none" w:sz="0" w:space="0" w:color="auto"/>
        <w:right w:val="none" w:sz="0" w:space="0" w:color="auto"/>
      </w:divBdr>
    </w:div>
    <w:div w:id="1256137072">
      <w:bodyDiv w:val="1"/>
      <w:marLeft w:val="0"/>
      <w:marRight w:val="0"/>
      <w:marTop w:val="0"/>
      <w:marBottom w:val="0"/>
      <w:divBdr>
        <w:top w:val="none" w:sz="0" w:space="0" w:color="auto"/>
        <w:left w:val="none" w:sz="0" w:space="0" w:color="auto"/>
        <w:bottom w:val="none" w:sz="0" w:space="0" w:color="auto"/>
        <w:right w:val="none" w:sz="0" w:space="0" w:color="auto"/>
      </w:divBdr>
    </w:div>
    <w:div w:id="1256670203">
      <w:bodyDiv w:val="1"/>
      <w:marLeft w:val="0"/>
      <w:marRight w:val="0"/>
      <w:marTop w:val="0"/>
      <w:marBottom w:val="0"/>
      <w:divBdr>
        <w:top w:val="none" w:sz="0" w:space="0" w:color="auto"/>
        <w:left w:val="none" w:sz="0" w:space="0" w:color="auto"/>
        <w:bottom w:val="none" w:sz="0" w:space="0" w:color="auto"/>
        <w:right w:val="none" w:sz="0" w:space="0" w:color="auto"/>
      </w:divBdr>
    </w:div>
    <w:div w:id="1256984848">
      <w:bodyDiv w:val="1"/>
      <w:marLeft w:val="0"/>
      <w:marRight w:val="0"/>
      <w:marTop w:val="0"/>
      <w:marBottom w:val="0"/>
      <w:divBdr>
        <w:top w:val="none" w:sz="0" w:space="0" w:color="auto"/>
        <w:left w:val="none" w:sz="0" w:space="0" w:color="auto"/>
        <w:bottom w:val="none" w:sz="0" w:space="0" w:color="auto"/>
        <w:right w:val="none" w:sz="0" w:space="0" w:color="auto"/>
      </w:divBdr>
    </w:div>
    <w:div w:id="1258178040">
      <w:bodyDiv w:val="1"/>
      <w:marLeft w:val="0"/>
      <w:marRight w:val="0"/>
      <w:marTop w:val="0"/>
      <w:marBottom w:val="0"/>
      <w:divBdr>
        <w:top w:val="none" w:sz="0" w:space="0" w:color="auto"/>
        <w:left w:val="none" w:sz="0" w:space="0" w:color="auto"/>
        <w:bottom w:val="none" w:sz="0" w:space="0" w:color="auto"/>
        <w:right w:val="none" w:sz="0" w:space="0" w:color="auto"/>
      </w:divBdr>
    </w:div>
    <w:div w:id="1270355378">
      <w:bodyDiv w:val="1"/>
      <w:marLeft w:val="0"/>
      <w:marRight w:val="0"/>
      <w:marTop w:val="0"/>
      <w:marBottom w:val="0"/>
      <w:divBdr>
        <w:top w:val="none" w:sz="0" w:space="0" w:color="auto"/>
        <w:left w:val="none" w:sz="0" w:space="0" w:color="auto"/>
        <w:bottom w:val="none" w:sz="0" w:space="0" w:color="auto"/>
        <w:right w:val="none" w:sz="0" w:space="0" w:color="auto"/>
      </w:divBdr>
      <w:divsChild>
        <w:div w:id="1724213084">
          <w:marLeft w:val="0"/>
          <w:marRight w:val="0"/>
          <w:marTop w:val="0"/>
          <w:marBottom w:val="0"/>
          <w:divBdr>
            <w:top w:val="none" w:sz="0" w:space="0" w:color="auto"/>
            <w:left w:val="none" w:sz="0" w:space="0" w:color="auto"/>
            <w:bottom w:val="none" w:sz="0" w:space="0" w:color="auto"/>
            <w:right w:val="none" w:sz="0" w:space="0" w:color="auto"/>
          </w:divBdr>
        </w:div>
      </w:divsChild>
    </w:div>
    <w:div w:id="1278219862">
      <w:bodyDiv w:val="1"/>
      <w:marLeft w:val="0"/>
      <w:marRight w:val="0"/>
      <w:marTop w:val="0"/>
      <w:marBottom w:val="0"/>
      <w:divBdr>
        <w:top w:val="none" w:sz="0" w:space="0" w:color="auto"/>
        <w:left w:val="none" w:sz="0" w:space="0" w:color="auto"/>
        <w:bottom w:val="none" w:sz="0" w:space="0" w:color="auto"/>
        <w:right w:val="none" w:sz="0" w:space="0" w:color="auto"/>
      </w:divBdr>
      <w:divsChild>
        <w:div w:id="1996764916">
          <w:marLeft w:val="0"/>
          <w:marRight w:val="0"/>
          <w:marTop w:val="0"/>
          <w:marBottom w:val="0"/>
          <w:divBdr>
            <w:top w:val="none" w:sz="0" w:space="0" w:color="auto"/>
            <w:left w:val="none" w:sz="0" w:space="0" w:color="auto"/>
            <w:bottom w:val="none" w:sz="0" w:space="0" w:color="auto"/>
            <w:right w:val="none" w:sz="0" w:space="0" w:color="auto"/>
          </w:divBdr>
        </w:div>
      </w:divsChild>
    </w:div>
    <w:div w:id="1293243435">
      <w:bodyDiv w:val="1"/>
      <w:marLeft w:val="0"/>
      <w:marRight w:val="0"/>
      <w:marTop w:val="0"/>
      <w:marBottom w:val="0"/>
      <w:divBdr>
        <w:top w:val="none" w:sz="0" w:space="0" w:color="auto"/>
        <w:left w:val="none" w:sz="0" w:space="0" w:color="auto"/>
        <w:bottom w:val="none" w:sz="0" w:space="0" w:color="auto"/>
        <w:right w:val="none" w:sz="0" w:space="0" w:color="auto"/>
      </w:divBdr>
      <w:divsChild>
        <w:div w:id="208300468">
          <w:marLeft w:val="0"/>
          <w:marRight w:val="0"/>
          <w:marTop w:val="150"/>
          <w:marBottom w:val="150"/>
          <w:divBdr>
            <w:top w:val="none" w:sz="0" w:space="0" w:color="auto"/>
            <w:left w:val="none" w:sz="0" w:space="0" w:color="auto"/>
            <w:bottom w:val="none" w:sz="0" w:space="0" w:color="auto"/>
            <w:right w:val="none" w:sz="0" w:space="0" w:color="auto"/>
          </w:divBdr>
        </w:div>
      </w:divsChild>
    </w:div>
    <w:div w:id="1301348806">
      <w:bodyDiv w:val="1"/>
      <w:marLeft w:val="0"/>
      <w:marRight w:val="0"/>
      <w:marTop w:val="0"/>
      <w:marBottom w:val="0"/>
      <w:divBdr>
        <w:top w:val="none" w:sz="0" w:space="0" w:color="auto"/>
        <w:left w:val="none" w:sz="0" w:space="0" w:color="auto"/>
        <w:bottom w:val="none" w:sz="0" w:space="0" w:color="auto"/>
        <w:right w:val="none" w:sz="0" w:space="0" w:color="auto"/>
      </w:divBdr>
    </w:div>
    <w:div w:id="1304238321">
      <w:bodyDiv w:val="1"/>
      <w:marLeft w:val="0"/>
      <w:marRight w:val="0"/>
      <w:marTop w:val="0"/>
      <w:marBottom w:val="0"/>
      <w:divBdr>
        <w:top w:val="none" w:sz="0" w:space="0" w:color="auto"/>
        <w:left w:val="none" w:sz="0" w:space="0" w:color="auto"/>
        <w:bottom w:val="none" w:sz="0" w:space="0" w:color="auto"/>
        <w:right w:val="none" w:sz="0" w:space="0" w:color="auto"/>
      </w:divBdr>
      <w:divsChild>
        <w:div w:id="121535499">
          <w:marLeft w:val="0"/>
          <w:marRight w:val="0"/>
          <w:marTop w:val="0"/>
          <w:marBottom w:val="0"/>
          <w:divBdr>
            <w:top w:val="none" w:sz="0" w:space="0" w:color="auto"/>
            <w:left w:val="none" w:sz="0" w:space="0" w:color="auto"/>
            <w:bottom w:val="none" w:sz="0" w:space="0" w:color="auto"/>
            <w:right w:val="none" w:sz="0" w:space="0" w:color="auto"/>
          </w:divBdr>
        </w:div>
      </w:divsChild>
    </w:div>
    <w:div w:id="1307010413">
      <w:bodyDiv w:val="1"/>
      <w:marLeft w:val="0"/>
      <w:marRight w:val="0"/>
      <w:marTop w:val="0"/>
      <w:marBottom w:val="0"/>
      <w:divBdr>
        <w:top w:val="none" w:sz="0" w:space="0" w:color="auto"/>
        <w:left w:val="none" w:sz="0" w:space="0" w:color="auto"/>
        <w:bottom w:val="none" w:sz="0" w:space="0" w:color="auto"/>
        <w:right w:val="none" w:sz="0" w:space="0" w:color="auto"/>
      </w:divBdr>
    </w:div>
    <w:div w:id="1307125776">
      <w:bodyDiv w:val="1"/>
      <w:marLeft w:val="0"/>
      <w:marRight w:val="0"/>
      <w:marTop w:val="0"/>
      <w:marBottom w:val="0"/>
      <w:divBdr>
        <w:top w:val="none" w:sz="0" w:space="0" w:color="auto"/>
        <w:left w:val="none" w:sz="0" w:space="0" w:color="auto"/>
        <w:bottom w:val="none" w:sz="0" w:space="0" w:color="auto"/>
        <w:right w:val="none" w:sz="0" w:space="0" w:color="auto"/>
      </w:divBdr>
    </w:div>
    <w:div w:id="1324629791">
      <w:bodyDiv w:val="1"/>
      <w:marLeft w:val="0"/>
      <w:marRight w:val="0"/>
      <w:marTop w:val="0"/>
      <w:marBottom w:val="0"/>
      <w:divBdr>
        <w:top w:val="none" w:sz="0" w:space="0" w:color="auto"/>
        <w:left w:val="none" w:sz="0" w:space="0" w:color="auto"/>
        <w:bottom w:val="none" w:sz="0" w:space="0" w:color="auto"/>
        <w:right w:val="none" w:sz="0" w:space="0" w:color="auto"/>
      </w:divBdr>
    </w:div>
    <w:div w:id="1325351983">
      <w:bodyDiv w:val="1"/>
      <w:marLeft w:val="0"/>
      <w:marRight w:val="0"/>
      <w:marTop w:val="0"/>
      <w:marBottom w:val="0"/>
      <w:divBdr>
        <w:top w:val="none" w:sz="0" w:space="0" w:color="auto"/>
        <w:left w:val="none" w:sz="0" w:space="0" w:color="auto"/>
        <w:bottom w:val="none" w:sz="0" w:space="0" w:color="auto"/>
        <w:right w:val="none" w:sz="0" w:space="0" w:color="auto"/>
      </w:divBdr>
      <w:divsChild>
        <w:div w:id="218051800">
          <w:marLeft w:val="0"/>
          <w:marRight w:val="0"/>
          <w:marTop w:val="0"/>
          <w:marBottom w:val="0"/>
          <w:divBdr>
            <w:top w:val="none" w:sz="0" w:space="0" w:color="auto"/>
            <w:left w:val="none" w:sz="0" w:space="0" w:color="auto"/>
            <w:bottom w:val="none" w:sz="0" w:space="0" w:color="auto"/>
            <w:right w:val="none" w:sz="0" w:space="0" w:color="auto"/>
          </w:divBdr>
          <w:divsChild>
            <w:div w:id="188223523">
              <w:marLeft w:val="0"/>
              <w:marRight w:val="0"/>
              <w:marTop w:val="0"/>
              <w:marBottom w:val="0"/>
              <w:divBdr>
                <w:top w:val="none" w:sz="0" w:space="0" w:color="auto"/>
                <w:left w:val="none" w:sz="0" w:space="0" w:color="auto"/>
                <w:bottom w:val="none" w:sz="0" w:space="0" w:color="auto"/>
                <w:right w:val="none" w:sz="0" w:space="0" w:color="auto"/>
              </w:divBdr>
              <w:divsChild>
                <w:div w:id="114782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93165">
      <w:bodyDiv w:val="1"/>
      <w:marLeft w:val="0"/>
      <w:marRight w:val="0"/>
      <w:marTop w:val="0"/>
      <w:marBottom w:val="0"/>
      <w:divBdr>
        <w:top w:val="none" w:sz="0" w:space="0" w:color="auto"/>
        <w:left w:val="none" w:sz="0" w:space="0" w:color="auto"/>
        <w:bottom w:val="none" w:sz="0" w:space="0" w:color="auto"/>
        <w:right w:val="none" w:sz="0" w:space="0" w:color="auto"/>
      </w:divBdr>
    </w:div>
    <w:div w:id="1346205906">
      <w:bodyDiv w:val="1"/>
      <w:marLeft w:val="0"/>
      <w:marRight w:val="0"/>
      <w:marTop w:val="0"/>
      <w:marBottom w:val="0"/>
      <w:divBdr>
        <w:top w:val="none" w:sz="0" w:space="0" w:color="auto"/>
        <w:left w:val="none" w:sz="0" w:space="0" w:color="auto"/>
        <w:bottom w:val="none" w:sz="0" w:space="0" w:color="auto"/>
        <w:right w:val="none" w:sz="0" w:space="0" w:color="auto"/>
      </w:divBdr>
      <w:divsChild>
        <w:div w:id="1022707409">
          <w:marLeft w:val="0"/>
          <w:marRight w:val="0"/>
          <w:marTop w:val="0"/>
          <w:marBottom w:val="0"/>
          <w:divBdr>
            <w:top w:val="none" w:sz="0" w:space="0" w:color="auto"/>
            <w:left w:val="none" w:sz="0" w:space="0" w:color="auto"/>
            <w:bottom w:val="none" w:sz="0" w:space="0" w:color="auto"/>
            <w:right w:val="none" w:sz="0" w:space="0" w:color="auto"/>
          </w:divBdr>
        </w:div>
      </w:divsChild>
    </w:div>
    <w:div w:id="1356884723">
      <w:bodyDiv w:val="1"/>
      <w:marLeft w:val="0"/>
      <w:marRight w:val="0"/>
      <w:marTop w:val="0"/>
      <w:marBottom w:val="0"/>
      <w:divBdr>
        <w:top w:val="none" w:sz="0" w:space="0" w:color="auto"/>
        <w:left w:val="none" w:sz="0" w:space="0" w:color="auto"/>
        <w:bottom w:val="none" w:sz="0" w:space="0" w:color="auto"/>
        <w:right w:val="none" w:sz="0" w:space="0" w:color="auto"/>
      </w:divBdr>
    </w:div>
    <w:div w:id="1368994762">
      <w:bodyDiv w:val="1"/>
      <w:marLeft w:val="0"/>
      <w:marRight w:val="0"/>
      <w:marTop w:val="0"/>
      <w:marBottom w:val="0"/>
      <w:divBdr>
        <w:top w:val="none" w:sz="0" w:space="0" w:color="auto"/>
        <w:left w:val="none" w:sz="0" w:space="0" w:color="auto"/>
        <w:bottom w:val="none" w:sz="0" w:space="0" w:color="auto"/>
        <w:right w:val="none" w:sz="0" w:space="0" w:color="auto"/>
      </w:divBdr>
    </w:div>
    <w:div w:id="1394964973">
      <w:bodyDiv w:val="1"/>
      <w:marLeft w:val="0"/>
      <w:marRight w:val="0"/>
      <w:marTop w:val="0"/>
      <w:marBottom w:val="0"/>
      <w:divBdr>
        <w:top w:val="none" w:sz="0" w:space="0" w:color="auto"/>
        <w:left w:val="none" w:sz="0" w:space="0" w:color="auto"/>
        <w:bottom w:val="none" w:sz="0" w:space="0" w:color="auto"/>
        <w:right w:val="none" w:sz="0" w:space="0" w:color="auto"/>
      </w:divBdr>
    </w:div>
    <w:div w:id="1403138274">
      <w:bodyDiv w:val="1"/>
      <w:marLeft w:val="0"/>
      <w:marRight w:val="0"/>
      <w:marTop w:val="0"/>
      <w:marBottom w:val="0"/>
      <w:divBdr>
        <w:top w:val="none" w:sz="0" w:space="0" w:color="auto"/>
        <w:left w:val="none" w:sz="0" w:space="0" w:color="auto"/>
        <w:bottom w:val="none" w:sz="0" w:space="0" w:color="auto"/>
        <w:right w:val="none" w:sz="0" w:space="0" w:color="auto"/>
      </w:divBdr>
    </w:div>
    <w:div w:id="1403869149">
      <w:bodyDiv w:val="1"/>
      <w:marLeft w:val="0"/>
      <w:marRight w:val="0"/>
      <w:marTop w:val="0"/>
      <w:marBottom w:val="0"/>
      <w:divBdr>
        <w:top w:val="none" w:sz="0" w:space="0" w:color="auto"/>
        <w:left w:val="none" w:sz="0" w:space="0" w:color="auto"/>
        <w:bottom w:val="none" w:sz="0" w:space="0" w:color="auto"/>
        <w:right w:val="none" w:sz="0" w:space="0" w:color="auto"/>
      </w:divBdr>
    </w:div>
    <w:div w:id="1436170833">
      <w:bodyDiv w:val="1"/>
      <w:marLeft w:val="0"/>
      <w:marRight w:val="0"/>
      <w:marTop w:val="0"/>
      <w:marBottom w:val="0"/>
      <w:divBdr>
        <w:top w:val="none" w:sz="0" w:space="0" w:color="auto"/>
        <w:left w:val="none" w:sz="0" w:space="0" w:color="auto"/>
        <w:bottom w:val="none" w:sz="0" w:space="0" w:color="auto"/>
        <w:right w:val="none" w:sz="0" w:space="0" w:color="auto"/>
      </w:divBdr>
    </w:div>
    <w:div w:id="1451436468">
      <w:bodyDiv w:val="1"/>
      <w:marLeft w:val="0"/>
      <w:marRight w:val="0"/>
      <w:marTop w:val="0"/>
      <w:marBottom w:val="0"/>
      <w:divBdr>
        <w:top w:val="none" w:sz="0" w:space="0" w:color="auto"/>
        <w:left w:val="none" w:sz="0" w:space="0" w:color="auto"/>
        <w:bottom w:val="none" w:sz="0" w:space="0" w:color="auto"/>
        <w:right w:val="none" w:sz="0" w:space="0" w:color="auto"/>
      </w:divBdr>
    </w:div>
    <w:div w:id="1471706058">
      <w:bodyDiv w:val="1"/>
      <w:marLeft w:val="0"/>
      <w:marRight w:val="0"/>
      <w:marTop w:val="0"/>
      <w:marBottom w:val="0"/>
      <w:divBdr>
        <w:top w:val="none" w:sz="0" w:space="0" w:color="auto"/>
        <w:left w:val="none" w:sz="0" w:space="0" w:color="auto"/>
        <w:bottom w:val="none" w:sz="0" w:space="0" w:color="auto"/>
        <w:right w:val="none" w:sz="0" w:space="0" w:color="auto"/>
      </w:divBdr>
      <w:divsChild>
        <w:div w:id="519660990">
          <w:marLeft w:val="0"/>
          <w:marRight w:val="0"/>
          <w:marTop w:val="0"/>
          <w:marBottom w:val="0"/>
          <w:divBdr>
            <w:top w:val="none" w:sz="0" w:space="0" w:color="auto"/>
            <w:left w:val="none" w:sz="0" w:space="0" w:color="auto"/>
            <w:bottom w:val="none" w:sz="0" w:space="0" w:color="auto"/>
            <w:right w:val="none" w:sz="0" w:space="0" w:color="auto"/>
          </w:divBdr>
        </w:div>
      </w:divsChild>
    </w:div>
    <w:div w:id="1473908225">
      <w:bodyDiv w:val="1"/>
      <w:marLeft w:val="0"/>
      <w:marRight w:val="0"/>
      <w:marTop w:val="0"/>
      <w:marBottom w:val="0"/>
      <w:divBdr>
        <w:top w:val="none" w:sz="0" w:space="0" w:color="auto"/>
        <w:left w:val="none" w:sz="0" w:space="0" w:color="auto"/>
        <w:bottom w:val="none" w:sz="0" w:space="0" w:color="auto"/>
        <w:right w:val="none" w:sz="0" w:space="0" w:color="auto"/>
      </w:divBdr>
    </w:div>
    <w:div w:id="1498351257">
      <w:bodyDiv w:val="1"/>
      <w:marLeft w:val="0"/>
      <w:marRight w:val="0"/>
      <w:marTop w:val="0"/>
      <w:marBottom w:val="0"/>
      <w:divBdr>
        <w:top w:val="none" w:sz="0" w:space="0" w:color="auto"/>
        <w:left w:val="none" w:sz="0" w:space="0" w:color="auto"/>
        <w:bottom w:val="none" w:sz="0" w:space="0" w:color="auto"/>
        <w:right w:val="none" w:sz="0" w:space="0" w:color="auto"/>
      </w:divBdr>
      <w:divsChild>
        <w:div w:id="169756342">
          <w:marLeft w:val="0"/>
          <w:marRight w:val="0"/>
          <w:marTop w:val="0"/>
          <w:marBottom w:val="0"/>
          <w:divBdr>
            <w:top w:val="none" w:sz="0" w:space="0" w:color="auto"/>
            <w:left w:val="none" w:sz="0" w:space="0" w:color="auto"/>
            <w:bottom w:val="none" w:sz="0" w:space="0" w:color="auto"/>
            <w:right w:val="none" w:sz="0" w:space="0" w:color="auto"/>
          </w:divBdr>
        </w:div>
      </w:divsChild>
    </w:div>
    <w:div w:id="1522353847">
      <w:bodyDiv w:val="1"/>
      <w:marLeft w:val="0"/>
      <w:marRight w:val="0"/>
      <w:marTop w:val="0"/>
      <w:marBottom w:val="0"/>
      <w:divBdr>
        <w:top w:val="none" w:sz="0" w:space="0" w:color="auto"/>
        <w:left w:val="none" w:sz="0" w:space="0" w:color="auto"/>
        <w:bottom w:val="none" w:sz="0" w:space="0" w:color="auto"/>
        <w:right w:val="none" w:sz="0" w:space="0" w:color="auto"/>
      </w:divBdr>
    </w:div>
    <w:div w:id="1534146578">
      <w:bodyDiv w:val="1"/>
      <w:marLeft w:val="0"/>
      <w:marRight w:val="0"/>
      <w:marTop w:val="0"/>
      <w:marBottom w:val="0"/>
      <w:divBdr>
        <w:top w:val="none" w:sz="0" w:space="0" w:color="auto"/>
        <w:left w:val="none" w:sz="0" w:space="0" w:color="auto"/>
        <w:bottom w:val="none" w:sz="0" w:space="0" w:color="auto"/>
        <w:right w:val="none" w:sz="0" w:space="0" w:color="auto"/>
      </w:divBdr>
    </w:div>
    <w:div w:id="1542132336">
      <w:bodyDiv w:val="1"/>
      <w:marLeft w:val="0"/>
      <w:marRight w:val="0"/>
      <w:marTop w:val="0"/>
      <w:marBottom w:val="0"/>
      <w:divBdr>
        <w:top w:val="none" w:sz="0" w:space="0" w:color="auto"/>
        <w:left w:val="none" w:sz="0" w:space="0" w:color="auto"/>
        <w:bottom w:val="none" w:sz="0" w:space="0" w:color="auto"/>
        <w:right w:val="none" w:sz="0" w:space="0" w:color="auto"/>
      </w:divBdr>
    </w:div>
    <w:div w:id="1549488522">
      <w:bodyDiv w:val="1"/>
      <w:marLeft w:val="0"/>
      <w:marRight w:val="0"/>
      <w:marTop w:val="0"/>
      <w:marBottom w:val="0"/>
      <w:divBdr>
        <w:top w:val="none" w:sz="0" w:space="0" w:color="auto"/>
        <w:left w:val="none" w:sz="0" w:space="0" w:color="auto"/>
        <w:bottom w:val="none" w:sz="0" w:space="0" w:color="auto"/>
        <w:right w:val="none" w:sz="0" w:space="0" w:color="auto"/>
      </w:divBdr>
    </w:div>
    <w:div w:id="1558659934">
      <w:bodyDiv w:val="1"/>
      <w:marLeft w:val="0"/>
      <w:marRight w:val="0"/>
      <w:marTop w:val="0"/>
      <w:marBottom w:val="0"/>
      <w:divBdr>
        <w:top w:val="none" w:sz="0" w:space="0" w:color="auto"/>
        <w:left w:val="none" w:sz="0" w:space="0" w:color="auto"/>
        <w:bottom w:val="none" w:sz="0" w:space="0" w:color="auto"/>
        <w:right w:val="none" w:sz="0" w:space="0" w:color="auto"/>
      </w:divBdr>
      <w:divsChild>
        <w:div w:id="1475685300">
          <w:marLeft w:val="0"/>
          <w:marRight w:val="0"/>
          <w:marTop w:val="0"/>
          <w:marBottom w:val="0"/>
          <w:divBdr>
            <w:top w:val="none" w:sz="0" w:space="0" w:color="auto"/>
            <w:left w:val="none" w:sz="0" w:space="0" w:color="auto"/>
            <w:bottom w:val="none" w:sz="0" w:space="0" w:color="auto"/>
            <w:right w:val="none" w:sz="0" w:space="0" w:color="auto"/>
          </w:divBdr>
        </w:div>
        <w:div w:id="536044598">
          <w:marLeft w:val="0"/>
          <w:marRight w:val="0"/>
          <w:marTop w:val="0"/>
          <w:marBottom w:val="0"/>
          <w:divBdr>
            <w:top w:val="none" w:sz="0" w:space="0" w:color="auto"/>
            <w:left w:val="none" w:sz="0" w:space="0" w:color="auto"/>
            <w:bottom w:val="none" w:sz="0" w:space="0" w:color="auto"/>
            <w:right w:val="none" w:sz="0" w:space="0" w:color="auto"/>
          </w:divBdr>
        </w:div>
        <w:div w:id="401418107">
          <w:marLeft w:val="0"/>
          <w:marRight w:val="0"/>
          <w:marTop w:val="0"/>
          <w:marBottom w:val="0"/>
          <w:divBdr>
            <w:top w:val="none" w:sz="0" w:space="0" w:color="auto"/>
            <w:left w:val="none" w:sz="0" w:space="0" w:color="auto"/>
            <w:bottom w:val="none" w:sz="0" w:space="0" w:color="auto"/>
            <w:right w:val="none" w:sz="0" w:space="0" w:color="auto"/>
          </w:divBdr>
        </w:div>
        <w:div w:id="1046223509">
          <w:marLeft w:val="0"/>
          <w:marRight w:val="0"/>
          <w:marTop w:val="0"/>
          <w:marBottom w:val="0"/>
          <w:divBdr>
            <w:top w:val="none" w:sz="0" w:space="0" w:color="auto"/>
            <w:left w:val="none" w:sz="0" w:space="0" w:color="auto"/>
            <w:bottom w:val="none" w:sz="0" w:space="0" w:color="auto"/>
            <w:right w:val="none" w:sz="0" w:space="0" w:color="auto"/>
          </w:divBdr>
        </w:div>
        <w:div w:id="1289896433">
          <w:marLeft w:val="0"/>
          <w:marRight w:val="0"/>
          <w:marTop w:val="0"/>
          <w:marBottom w:val="0"/>
          <w:divBdr>
            <w:top w:val="none" w:sz="0" w:space="0" w:color="auto"/>
            <w:left w:val="none" w:sz="0" w:space="0" w:color="auto"/>
            <w:bottom w:val="none" w:sz="0" w:space="0" w:color="auto"/>
            <w:right w:val="none" w:sz="0" w:space="0" w:color="auto"/>
          </w:divBdr>
        </w:div>
        <w:div w:id="1754277687">
          <w:marLeft w:val="0"/>
          <w:marRight w:val="0"/>
          <w:marTop w:val="0"/>
          <w:marBottom w:val="0"/>
          <w:divBdr>
            <w:top w:val="none" w:sz="0" w:space="0" w:color="auto"/>
            <w:left w:val="none" w:sz="0" w:space="0" w:color="auto"/>
            <w:bottom w:val="none" w:sz="0" w:space="0" w:color="auto"/>
            <w:right w:val="none" w:sz="0" w:space="0" w:color="auto"/>
          </w:divBdr>
        </w:div>
        <w:div w:id="2120879442">
          <w:marLeft w:val="0"/>
          <w:marRight w:val="0"/>
          <w:marTop w:val="0"/>
          <w:marBottom w:val="0"/>
          <w:divBdr>
            <w:top w:val="none" w:sz="0" w:space="0" w:color="auto"/>
            <w:left w:val="none" w:sz="0" w:space="0" w:color="auto"/>
            <w:bottom w:val="none" w:sz="0" w:space="0" w:color="auto"/>
            <w:right w:val="none" w:sz="0" w:space="0" w:color="auto"/>
          </w:divBdr>
        </w:div>
        <w:div w:id="114838304">
          <w:marLeft w:val="0"/>
          <w:marRight w:val="0"/>
          <w:marTop w:val="0"/>
          <w:marBottom w:val="0"/>
          <w:divBdr>
            <w:top w:val="none" w:sz="0" w:space="0" w:color="auto"/>
            <w:left w:val="none" w:sz="0" w:space="0" w:color="auto"/>
            <w:bottom w:val="none" w:sz="0" w:space="0" w:color="auto"/>
            <w:right w:val="none" w:sz="0" w:space="0" w:color="auto"/>
          </w:divBdr>
        </w:div>
        <w:div w:id="436028125">
          <w:marLeft w:val="0"/>
          <w:marRight w:val="0"/>
          <w:marTop w:val="0"/>
          <w:marBottom w:val="0"/>
          <w:divBdr>
            <w:top w:val="none" w:sz="0" w:space="0" w:color="auto"/>
            <w:left w:val="none" w:sz="0" w:space="0" w:color="auto"/>
            <w:bottom w:val="none" w:sz="0" w:space="0" w:color="auto"/>
            <w:right w:val="none" w:sz="0" w:space="0" w:color="auto"/>
          </w:divBdr>
        </w:div>
        <w:div w:id="1151214909">
          <w:marLeft w:val="0"/>
          <w:marRight w:val="0"/>
          <w:marTop w:val="0"/>
          <w:marBottom w:val="0"/>
          <w:divBdr>
            <w:top w:val="none" w:sz="0" w:space="0" w:color="auto"/>
            <w:left w:val="none" w:sz="0" w:space="0" w:color="auto"/>
            <w:bottom w:val="none" w:sz="0" w:space="0" w:color="auto"/>
            <w:right w:val="none" w:sz="0" w:space="0" w:color="auto"/>
          </w:divBdr>
        </w:div>
        <w:div w:id="953251127">
          <w:marLeft w:val="0"/>
          <w:marRight w:val="0"/>
          <w:marTop w:val="0"/>
          <w:marBottom w:val="0"/>
          <w:divBdr>
            <w:top w:val="none" w:sz="0" w:space="0" w:color="auto"/>
            <w:left w:val="none" w:sz="0" w:space="0" w:color="auto"/>
            <w:bottom w:val="none" w:sz="0" w:space="0" w:color="auto"/>
            <w:right w:val="none" w:sz="0" w:space="0" w:color="auto"/>
          </w:divBdr>
        </w:div>
      </w:divsChild>
    </w:div>
    <w:div w:id="1589657071">
      <w:bodyDiv w:val="1"/>
      <w:marLeft w:val="0"/>
      <w:marRight w:val="0"/>
      <w:marTop w:val="0"/>
      <w:marBottom w:val="0"/>
      <w:divBdr>
        <w:top w:val="none" w:sz="0" w:space="0" w:color="auto"/>
        <w:left w:val="none" w:sz="0" w:space="0" w:color="auto"/>
        <w:bottom w:val="none" w:sz="0" w:space="0" w:color="auto"/>
        <w:right w:val="none" w:sz="0" w:space="0" w:color="auto"/>
      </w:divBdr>
    </w:div>
    <w:div w:id="1618173290">
      <w:bodyDiv w:val="1"/>
      <w:marLeft w:val="0"/>
      <w:marRight w:val="0"/>
      <w:marTop w:val="0"/>
      <w:marBottom w:val="0"/>
      <w:divBdr>
        <w:top w:val="none" w:sz="0" w:space="0" w:color="auto"/>
        <w:left w:val="none" w:sz="0" w:space="0" w:color="auto"/>
        <w:bottom w:val="none" w:sz="0" w:space="0" w:color="auto"/>
        <w:right w:val="none" w:sz="0" w:space="0" w:color="auto"/>
      </w:divBdr>
    </w:div>
    <w:div w:id="1619137552">
      <w:bodyDiv w:val="1"/>
      <w:marLeft w:val="0"/>
      <w:marRight w:val="0"/>
      <w:marTop w:val="0"/>
      <w:marBottom w:val="0"/>
      <w:divBdr>
        <w:top w:val="none" w:sz="0" w:space="0" w:color="auto"/>
        <w:left w:val="none" w:sz="0" w:space="0" w:color="auto"/>
        <w:bottom w:val="none" w:sz="0" w:space="0" w:color="auto"/>
        <w:right w:val="none" w:sz="0" w:space="0" w:color="auto"/>
      </w:divBdr>
    </w:div>
    <w:div w:id="1641307618">
      <w:bodyDiv w:val="1"/>
      <w:marLeft w:val="0"/>
      <w:marRight w:val="0"/>
      <w:marTop w:val="0"/>
      <w:marBottom w:val="0"/>
      <w:divBdr>
        <w:top w:val="none" w:sz="0" w:space="0" w:color="auto"/>
        <w:left w:val="none" w:sz="0" w:space="0" w:color="auto"/>
        <w:bottom w:val="none" w:sz="0" w:space="0" w:color="auto"/>
        <w:right w:val="none" w:sz="0" w:space="0" w:color="auto"/>
      </w:divBdr>
    </w:div>
    <w:div w:id="1652638129">
      <w:bodyDiv w:val="1"/>
      <w:marLeft w:val="0"/>
      <w:marRight w:val="0"/>
      <w:marTop w:val="0"/>
      <w:marBottom w:val="0"/>
      <w:divBdr>
        <w:top w:val="none" w:sz="0" w:space="0" w:color="auto"/>
        <w:left w:val="none" w:sz="0" w:space="0" w:color="auto"/>
        <w:bottom w:val="none" w:sz="0" w:space="0" w:color="auto"/>
        <w:right w:val="none" w:sz="0" w:space="0" w:color="auto"/>
      </w:divBdr>
    </w:div>
    <w:div w:id="1664041688">
      <w:bodyDiv w:val="1"/>
      <w:marLeft w:val="0"/>
      <w:marRight w:val="0"/>
      <w:marTop w:val="0"/>
      <w:marBottom w:val="0"/>
      <w:divBdr>
        <w:top w:val="none" w:sz="0" w:space="0" w:color="auto"/>
        <w:left w:val="none" w:sz="0" w:space="0" w:color="auto"/>
        <w:bottom w:val="none" w:sz="0" w:space="0" w:color="auto"/>
        <w:right w:val="none" w:sz="0" w:space="0" w:color="auto"/>
      </w:divBdr>
    </w:div>
    <w:div w:id="1667049015">
      <w:bodyDiv w:val="1"/>
      <w:marLeft w:val="0"/>
      <w:marRight w:val="0"/>
      <w:marTop w:val="0"/>
      <w:marBottom w:val="0"/>
      <w:divBdr>
        <w:top w:val="none" w:sz="0" w:space="0" w:color="auto"/>
        <w:left w:val="none" w:sz="0" w:space="0" w:color="auto"/>
        <w:bottom w:val="none" w:sz="0" w:space="0" w:color="auto"/>
        <w:right w:val="none" w:sz="0" w:space="0" w:color="auto"/>
      </w:divBdr>
    </w:div>
    <w:div w:id="1702509954">
      <w:bodyDiv w:val="1"/>
      <w:marLeft w:val="0"/>
      <w:marRight w:val="0"/>
      <w:marTop w:val="0"/>
      <w:marBottom w:val="0"/>
      <w:divBdr>
        <w:top w:val="none" w:sz="0" w:space="0" w:color="auto"/>
        <w:left w:val="none" w:sz="0" w:space="0" w:color="auto"/>
        <w:bottom w:val="none" w:sz="0" w:space="0" w:color="auto"/>
        <w:right w:val="none" w:sz="0" w:space="0" w:color="auto"/>
      </w:divBdr>
      <w:divsChild>
        <w:div w:id="1543706169">
          <w:marLeft w:val="0"/>
          <w:marRight w:val="0"/>
          <w:marTop w:val="0"/>
          <w:marBottom w:val="0"/>
          <w:divBdr>
            <w:top w:val="none" w:sz="0" w:space="0" w:color="auto"/>
            <w:left w:val="none" w:sz="0" w:space="0" w:color="auto"/>
            <w:bottom w:val="none" w:sz="0" w:space="0" w:color="auto"/>
            <w:right w:val="none" w:sz="0" w:space="0" w:color="auto"/>
          </w:divBdr>
          <w:divsChild>
            <w:div w:id="1580365444">
              <w:marLeft w:val="0"/>
              <w:marRight w:val="0"/>
              <w:marTop w:val="0"/>
              <w:marBottom w:val="0"/>
              <w:divBdr>
                <w:top w:val="none" w:sz="0" w:space="0" w:color="auto"/>
                <w:left w:val="none" w:sz="0" w:space="0" w:color="auto"/>
                <w:bottom w:val="none" w:sz="0" w:space="0" w:color="auto"/>
                <w:right w:val="none" w:sz="0" w:space="0" w:color="auto"/>
              </w:divBdr>
            </w:div>
          </w:divsChild>
        </w:div>
        <w:div w:id="1058015492">
          <w:marLeft w:val="0"/>
          <w:marRight w:val="0"/>
          <w:marTop w:val="0"/>
          <w:marBottom w:val="0"/>
          <w:divBdr>
            <w:top w:val="none" w:sz="0" w:space="0" w:color="auto"/>
            <w:left w:val="none" w:sz="0" w:space="0" w:color="auto"/>
            <w:bottom w:val="none" w:sz="0" w:space="0" w:color="auto"/>
            <w:right w:val="none" w:sz="0" w:space="0" w:color="auto"/>
          </w:divBdr>
          <w:divsChild>
            <w:div w:id="40222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18742">
      <w:bodyDiv w:val="1"/>
      <w:marLeft w:val="0"/>
      <w:marRight w:val="0"/>
      <w:marTop w:val="0"/>
      <w:marBottom w:val="0"/>
      <w:divBdr>
        <w:top w:val="none" w:sz="0" w:space="0" w:color="auto"/>
        <w:left w:val="none" w:sz="0" w:space="0" w:color="auto"/>
        <w:bottom w:val="none" w:sz="0" w:space="0" w:color="auto"/>
        <w:right w:val="none" w:sz="0" w:space="0" w:color="auto"/>
      </w:divBdr>
    </w:div>
    <w:div w:id="1712996909">
      <w:bodyDiv w:val="1"/>
      <w:marLeft w:val="0"/>
      <w:marRight w:val="0"/>
      <w:marTop w:val="0"/>
      <w:marBottom w:val="0"/>
      <w:divBdr>
        <w:top w:val="none" w:sz="0" w:space="0" w:color="auto"/>
        <w:left w:val="none" w:sz="0" w:space="0" w:color="auto"/>
        <w:bottom w:val="none" w:sz="0" w:space="0" w:color="auto"/>
        <w:right w:val="none" w:sz="0" w:space="0" w:color="auto"/>
      </w:divBdr>
    </w:div>
    <w:div w:id="1713312063">
      <w:bodyDiv w:val="1"/>
      <w:marLeft w:val="0"/>
      <w:marRight w:val="0"/>
      <w:marTop w:val="0"/>
      <w:marBottom w:val="0"/>
      <w:divBdr>
        <w:top w:val="none" w:sz="0" w:space="0" w:color="auto"/>
        <w:left w:val="none" w:sz="0" w:space="0" w:color="auto"/>
        <w:bottom w:val="none" w:sz="0" w:space="0" w:color="auto"/>
        <w:right w:val="none" w:sz="0" w:space="0" w:color="auto"/>
      </w:divBdr>
    </w:div>
    <w:div w:id="1715738529">
      <w:bodyDiv w:val="1"/>
      <w:marLeft w:val="0"/>
      <w:marRight w:val="0"/>
      <w:marTop w:val="0"/>
      <w:marBottom w:val="0"/>
      <w:divBdr>
        <w:top w:val="none" w:sz="0" w:space="0" w:color="auto"/>
        <w:left w:val="none" w:sz="0" w:space="0" w:color="auto"/>
        <w:bottom w:val="none" w:sz="0" w:space="0" w:color="auto"/>
        <w:right w:val="none" w:sz="0" w:space="0" w:color="auto"/>
      </w:divBdr>
    </w:div>
    <w:div w:id="1716150779">
      <w:bodyDiv w:val="1"/>
      <w:marLeft w:val="0"/>
      <w:marRight w:val="0"/>
      <w:marTop w:val="0"/>
      <w:marBottom w:val="0"/>
      <w:divBdr>
        <w:top w:val="none" w:sz="0" w:space="0" w:color="auto"/>
        <w:left w:val="none" w:sz="0" w:space="0" w:color="auto"/>
        <w:bottom w:val="none" w:sz="0" w:space="0" w:color="auto"/>
        <w:right w:val="none" w:sz="0" w:space="0" w:color="auto"/>
      </w:divBdr>
    </w:div>
    <w:div w:id="1723095401">
      <w:bodyDiv w:val="1"/>
      <w:marLeft w:val="0"/>
      <w:marRight w:val="0"/>
      <w:marTop w:val="0"/>
      <w:marBottom w:val="0"/>
      <w:divBdr>
        <w:top w:val="none" w:sz="0" w:space="0" w:color="auto"/>
        <w:left w:val="none" w:sz="0" w:space="0" w:color="auto"/>
        <w:bottom w:val="none" w:sz="0" w:space="0" w:color="auto"/>
        <w:right w:val="none" w:sz="0" w:space="0" w:color="auto"/>
      </w:divBdr>
    </w:div>
    <w:div w:id="1727289517">
      <w:bodyDiv w:val="1"/>
      <w:marLeft w:val="0"/>
      <w:marRight w:val="0"/>
      <w:marTop w:val="0"/>
      <w:marBottom w:val="0"/>
      <w:divBdr>
        <w:top w:val="none" w:sz="0" w:space="0" w:color="auto"/>
        <w:left w:val="none" w:sz="0" w:space="0" w:color="auto"/>
        <w:bottom w:val="none" w:sz="0" w:space="0" w:color="auto"/>
        <w:right w:val="none" w:sz="0" w:space="0" w:color="auto"/>
      </w:divBdr>
    </w:div>
    <w:div w:id="1737707031">
      <w:bodyDiv w:val="1"/>
      <w:marLeft w:val="0"/>
      <w:marRight w:val="0"/>
      <w:marTop w:val="0"/>
      <w:marBottom w:val="0"/>
      <w:divBdr>
        <w:top w:val="none" w:sz="0" w:space="0" w:color="auto"/>
        <w:left w:val="none" w:sz="0" w:space="0" w:color="auto"/>
        <w:bottom w:val="none" w:sz="0" w:space="0" w:color="auto"/>
        <w:right w:val="none" w:sz="0" w:space="0" w:color="auto"/>
      </w:divBdr>
      <w:divsChild>
        <w:div w:id="1916696620">
          <w:marLeft w:val="0"/>
          <w:marRight w:val="0"/>
          <w:marTop w:val="0"/>
          <w:marBottom w:val="0"/>
          <w:divBdr>
            <w:top w:val="none" w:sz="0" w:space="0" w:color="auto"/>
            <w:left w:val="none" w:sz="0" w:space="0" w:color="auto"/>
            <w:bottom w:val="none" w:sz="0" w:space="0" w:color="auto"/>
            <w:right w:val="none" w:sz="0" w:space="0" w:color="auto"/>
          </w:divBdr>
        </w:div>
      </w:divsChild>
    </w:div>
    <w:div w:id="1743674911">
      <w:bodyDiv w:val="1"/>
      <w:marLeft w:val="0"/>
      <w:marRight w:val="0"/>
      <w:marTop w:val="0"/>
      <w:marBottom w:val="0"/>
      <w:divBdr>
        <w:top w:val="none" w:sz="0" w:space="0" w:color="auto"/>
        <w:left w:val="none" w:sz="0" w:space="0" w:color="auto"/>
        <w:bottom w:val="none" w:sz="0" w:space="0" w:color="auto"/>
        <w:right w:val="none" w:sz="0" w:space="0" w:color="auto"/>
      </w:divBdr>
    </w:div>
    <w:div w:id="1752896372">
      <w:bodyDiv w:val="1"/>
      <w:marLeft w:val="0"/>
      <w:marRight w:val="0"/>
      <w:marTop w:val="0"/>
      <w:marBottom w:val="0"/>
      <w:divBdr>
        <w:top w:val="none" w:sz="0" w:space="0" w:color="auto"/>
        <w:left w:val="none" w:sz="0" w:space="0" w:color="auto"/>
        <w:bottom w:val="none" w:sz="0" w:space="0" w:color="auto"/>
        <w:right w:val="none" w:sz="0" w:space="0" w:color="auto"/>
      </w:divBdr>
    </w:div>
    <w:div w:id="1758211854">
      <w:bodyDiv w:val="1"/>
      <w:marLeft w:val="0"/>
      <w:marRight w:val="0"/>
      <w:marTop w:val="0"/>
      <w:marBottom w:val="0"/>
      <w:divBdr>
        <w:top w:val="none" w:sz="0" w:space="0" w:color="auto"/>
        <w:left w:val="none" w:sz="0" w:space="0" w:color="auto"/>
        <w:bottom w:val="none" w:sz="0" w:space="0" w:color="auto"/>
        <w:right w:val="none" w:sz="0" w:space="0" w:color="auto"/>
      </w:divBdr>
    </w:div>
    <w:div w:id="1818522862">
      <w:bodyDiv w:val="1"/>
      <w:marLeft w:val="0"/>
      <w:marRight w:val="0"/>
      <w:marTop w:val="0"/>
      <w:marBottom w:val="0"/>
      <w:divBdr>
        <w:top w:val="none" w:sz="0" w:space="0" w:color="auto"/>
        <w:left w:val="none" w:sz="0" w:space="0" w:color="auto"/>
        <w:bottom w:val="none" w:sz="0" w:space="0" w:color="auto"/>
        <w:right w:val="none" w:sz="0" w:space="0" w:color="auto"/>
      </w:divBdr>
      <w:divsChild>
        <w:div w:id="445007625">
          <w:marLeft w:val="0"/>
          <w:marRight w:val="0"/>
          <w:marTop w:val="0"/>
          <w:marBottom w:val="0"/>
          <w:divBdr>
            <w:top w:val="none" w:sz="0" w:space="0" w:color="auto"/>
            <w:left w:val="none" w:sz="0" w:space="0" w:color="auto"/>
            <w:bottom w:val="none" w:sz="0" w:space="0" w:color="auto"/>
            <w:right w:val="none" w:sz="0" w:space="0" w:color="auto"/>
          </w:divBdr>
        </w:div>
        <w:div w:id="1264877366">
          <w:marLeft w:val="0"/>
          <w:marRight w:val="0"/>
          <w:marTop w:val="0"/>
          <w:marBottom w:val="0"/>
          <w:divBdr>
            <w:top w:val="none" w:sz="0" w:space="0" w:color="auto"/>
            <w:left w:val="none" w:sz="0" w:space="0" w:color="auto"/>
            <w:bottom w:val="none" w:sz="0" w:space="0" w:color="auto"/>
            <w:right w:val="none" w:sz="0" w:space="0" w:color="auto"/>
          </w:divBdr>
        </w:div>
        <w:div w:id="1646545159">
          <w:marLeft w:val="0"/>
          <w:marRight w:val="0"/>
          <w:marTop w:val="0"/>
          <w:marBottom w:val="0"/>
          <w:divBdr>
            <w:top w:val="none" w:sz="0" w:space="0" w:color="auto"/>
            <w:left w:val="none" w:sz="0" w:space="0" w:color="auto"/>
            <w:bottom w:val="none" w:sz="0" w:space="0" w:color="auto"/>
            <w:right w:val="none" w:sz="0" w:space="0" w:color="auto"/>
          </w:divBdr>
        </w:div>
        <w:div w:id="764496957">
          <w:marLeft w:val="0"/>
          <w:marRight w:val="0"/>
          <w:marTop w:val="0"/>
          <w:marBottom w:val="0"/>
          <w:divBdr>
            <w:top w:val="none" w:sz="0" w:space="0" w:color="auto"/>
            <w:left w:val="none" w:sz="0" w:space="0" w:color="auto"/>
            <w:bottom w:val="none" w:sz="0" w:space="0" w:color="auto"/>
            <w:right w:val="none" w:sz="0" w:space="0" w:color="auto"/>
          </w:divBdr>
        </w:div>
        <w:div w:id="1296764533">
          <w:marLeft w:val="0"/>
          <w:marRight w:val="0"/>
          <w:marTop w:val="0"/>
          <w:marBottom w:val="0"/>
          <w:divBdr>
            <w:top w:val="none" w:sz="0" w:space="0" w:color="auto"/>
            <w:left w:val="none" w:sz="0" w:space="0" w:color="auto"/>
            <w:bottom w:val="none" w:sz="0" w:space="0" w:color="auto"/>
            <w:right w:val="none" w:sz="0" w:space="0" w:color="auto"/>
          </w:divBdr>
        </w:div>
        <w:div w:id="616523520">
          <w:marLeft w:val="0"/>
          <w:marRight w:val="0"/>
          <w:marTop w:val="0"/>
          <w:marBottom w:val="0"/>
          <w:divBdr>
            <w:top w:val="none" w:sz="0" w:space="0" w:color="auto"/>
            <w:left w:val="none" w:sz="0" w:space="0" w:color="auto"/>
            <w:bottom w:val="none" w:sz="0" w:space="0" w:color="auto"/>
            <w:right w:val="none" w:sz="0" w:space="0" w:color="auto"/>
          </w:divBdr>
        </w:div>
        <w:div w:id="429619876">
          <w:marLeft w:val="0"/>
          <w:marRight w:val="0"/>
          <w:marTop w:val="0"/>
          <w:marBottom w:val="0"/>
          <w:divBdr>
            <w:top w:val="none" w:sz="0" w:space="0" w:color="auto"/>
            <w:left w:val="none" w:sz="0" w:space="0" w:color="auto"/>
            <w:bottom w:val="none" w:sz="0" w:space="0" w:color="auto"/>
            <w:right w:val="none" w:sz="0" w:space="0" w:color="auto"/>
          </w:divBdr>
        </w:div>
        <w:div w:id="604384044">
          <w:marLeft w:val="0"/>
          <w:marRight w:val="0"/>
          <w:marTop w:val="0"/>
          <w:marBottom w:val="0"/>
          <w:divBdr>
            <w:top w:val="none" w:sz="0" w:space="0" w:color="auto"/>
            <w:left w:val="none" w:sz="0" w:space="0" w:color="auto"/>
            <w:bottom w:val="none" w:sz="0" w:space="0" w:color="auto"/>
            <w:right w:val="none" w:sz="0" w:space="0" w:color="auto"/>
          </w:divBdr>
        </w:div>
        <w:div w:id="1059547952">
          <w:marLeft w:val="0"/>
          <w:marRight w:val="0"/>
          <w:marTop w:val="0"/>
          <w:marBottom w:val="0"/>
          <w:divBdr>
            <w:top w:val="none" w:sz="0" w:space="0" w:color="auto"/>
            <w:left w:val="none" w:sz="0" w:space="0" w:color="auto"/>
            <w:bottom w:val="none" w:sz="0" w:space="0" w:color="auto"/>
            <w:right w:val="none" w:sz="0" w:space="0" w:color="auto"/>
          </w:divBdr>
        </w:div>
        <w:div w:id="1215966848">
          <w:marLeft w:val="0"/>
          <w:marRight w:val="0"/>
          <w:marTop w:val="0"/>
          <w:marBottom w:val="0"/>
          <w:divBdr>
            <w:top w:val="none" w:sz="0" w:space="0" w:color="auto"/>
            <w:left w:val="none" w:sz="0" w:space="0" w:color="auto"/>
            <w:bottom w:val="none" w:sz="0" w:space="0" w:color="auto"/>
            <w:right w:val="none" w:sz="0" w:space="0" w:color="auto"/>
          </w:divBdr>
        </w:div>
        <w:div w:id="2008707730">
          <w:marLeft w:val="0"/>
          <w:marRight w:val="0"/>
          <w:marTop w:val="0"/>
          <w:marBottom w:val="0"/>
          <w:divBdr>
            <w:top w:val="none" w:sz="0" w:space="0" w:color="auto"/>
            <w:left w:val="none" w:sz="0" w:space="0" w:color="auto"/>
            <w:bottom w:val="none" w:sz="0" w:space="0" w:color="auto"/>
            <w:right w:val="none" w:sz="0" w:space="0" w:color="auto"/>
          </w:divBdr>
        </w:div>
      </w:divsChild>
    </w:div>
    <w:div w:id="1846239108">
      <w:bodyDiv w:val="1"/>
      <w:marLeft w:val="0"/>
      <w:marRight w:val="0"/>
      <w:marTop w:val="0"/>
      <w:marBottom w:val="0"/>
      <w:divBdr>
        <w:top w:val="none" w:sz="0" w:space="0" w:color="auto"/>
        <w:left w:val="none" w:sz="0" w:space="0" w:color="auto"/>
        <w:bottom w:val="none" w:sz="0" w:space="0" w:color="auto"/>
        <w:right w:val="none" w:sz="0" w:space="0" w:color="auto"/>
      </w:divBdr>
      <w:divsChild>
        <w:div w:id="618413467">
          <w:marLeft w:val="0"/>
          <w:marRight w:val="0"/>
          <w:marTop w:val="0"/>
          <w:marBottom w:val="0"/>
          <w:divBdr>
            <w:top w:val="none" w:sz="0" w:space="0" w:color="auto"/>
            <w:left w:val="none" w:sz="0" w:space="0" w:color="auto"/>
            <w:bottom w:val="none" w:sz="0" w:space="0" w:color="auto"/>
            <w:right w:val="none" w:sz="0" w:space="0" w:color="auto"/>
          </w:divBdr>
        </w:div>
      </w:divsChild>
    </w:div>
    <w:div w:id="1874077183">
      <w:bodyDiv w:val="1"/>
      <w:marLeft w:val="0"/>
      <w:marRight w:val="0"/>
      <w:marTop w:val="0"/>
      <w:marBottom w:val="0"/>
      <w:divBdr>
        <w:top w:val="none" w:sz="0" w:space="0" w:color="auto"/>
        <w:left w:val="none" w:sz="0" w:space="0" w:color="auto"/>
        <w:bottom w:val="none" w:sz="0" w:space="0" w:color="auto"/>
        <w:right w:val="none" w:sz="0" w:space="0" w:color="auto"/>
      </w:divBdr>
    </w:div>
    <w:div w:id="1876188699">
      <w:bodyDiv w:val="1"/>
      <w:marLeft w:val="0"/>
      <w:marRight w:val="0"/>
      <w:marTop w:val="0"/>
      <w:marBottom w:val="0"/>
      <w:divBdr>
        <w:top w:val="none" w:sz="0" w:space="0" w:color="auto"/>
        <w:left w:val="none" w:sz="0" w:space="0" w:color="auto"/>
        <w:bottom w:val="none" w:sz="0" w:space="0" w:color="auto"/>
        <w:right w:val="none" w:sz="0" w:space="0" w:color="auto"/>
      </w:divBdr>
    </w:div>
    <w:div w:id="1887910911">
      <w:bodyDiv w:val="1"/>
      <w:marLeft w:val="0"/>
      <w:marRight w:val="0"/>
      <w:marTop w:val="0"/>
      <w:marBottom w:val="0"/>
      <w:divBdr>
        <w:top w:val="none" w:sz="0" w:space="0" w:color="auto"/>
        <w:left w:val="none" w:sz="0" w:space="0" w:color="auto"/>
        <w:bottom w:val="none" w:sz="0" w:space="0" w:color="auto"/>
        <w:right w:val="none" w:sz="0" w:space="0" w:color="auto"/>
      </w:divBdr>
    </w:div>
    <w:div w:id="1897620610">
      <w:bodyDiv w:val="1"/>
      <w:marLeft w:val="0"/>
      <w:marRight w:val="0"/>
      <w:marTop w:val="0"/>
      <w:marBottom w:val="0"/>
      <w:divBdr>
        <w:top w:val="none" w:sz="0" w:space="0" w:color="auto"/>
        <w:left w:val="none" w:sz="0" w:space="0" w:color="auto"/>
        <w:bottom w:val="none" w:sz="0" w:space="0" w:color="auto"/>
        <w:right w:val="none" w:sz="0" w:space="0" w:color="auto"/>
      </w:divBdr>
    </w:div>
    <w:div w:id="1905068033">
      <w:bodyDiv w:val="1"/>
      <w:marLeft w:val="0"/>
      <w:marRight w:val="0"/>
      <w:marTop w:val="0"/>
      <w:marBottom w:val="0"/>
      <w:divBdr>
        <w:top w:val="none" w:sz="0" w:space="0" w:color="auto"/>
        <w:left w:val="none" w:sz="0" w:space="0" w:color="auto"/>
        <w:bottom w:val="none" w:sz="0" w:space="0" w:color="auto"/>
        <w:right w:val="none" w:sz="0" w:space="0" w:color="auto"/>
      </w:divBdr>
    </w:div>
    <w:div w:id="1927032977">
      <w:bodyDiv w:val="1"/>
      <w:marLeft w:val="0"/>
      <w:marRight w:val="0"/>
      <w:marTop w:val="0"/>
      <w:marBottom w:val="0"/>
      <w:divBdr>
        <w:top w:val="none" w:sz="0" w:space="0" w:color="auto"/>
        <w:left w:val="none" w:sz="0" w:space="0" w:color="auto"/>
        <w:bottom w:val="none" w:sz="0" w:space="0" w:color="auto"/>
        <w:right w:val="none" w:sz="0" w:space="0" w:color="auto"/>
      </w:divBdr>
    </w:div>
    <w:div w:id="1940092649">
      <w:bodyDiv w:val="1"/>
      <w:marLeft w:val="0"/>
      <w:marRight w:val="0"/>
      <w:marTop w:val="0"/>
      <w:marBottom w:val="0"/>
      <w:divBdr>
        <w:top w:val="none" w:sz="0" w:space="0" w:color="auto"/>
        <w:left w:val="none" w:sz="0" w:space="0" w:color="auto"/>
        <w:bottom w:val="none" w:sz="0" w:space="0" w:color="auto"/>
        <w:right w:val="none" w:sz="0" w:space="0" w:color="auto"/>
      </w:divBdr>
    </w:div>
    <w:div w:id="1949267125">
      <w:bodyDiv w:val="1"/>
      <w:marLeft w:val="0"/>
      <w:marRight w:val="0"/>
      <w:marTop w:val="0"/>
      <w:marBottom w:val="0"/>
      <w:divBdr>
        <w:top w:val="none" w:sz="0" w:space="0" w:color="auto"/>
        <w:left w:val="none" w:sz="0" w:space="0" w:color="auto"/>
        <w:bottom w:val="none" w:sz="0" w:space="0" w:color="auto"/>
        <w:right w:val="none" w:sz="0" w:space="0" w:color="auto"/>
      </w:divBdr>
    </w:div>
    <w:div w:id="1954825748">
      <w:bodyDiv w:val="1"/>
      <w:marLeft w:val="0"/>
      <w:marRight w:val="0"/>
      <w:marTop w:val="0"/>
      <w:marBottom w:val="0"/>
      <w:divBdr>
        <w:top w:val="none" w:sz="0" w:space="0" w:color="auto"/>
        <w:left w:val="none" w:sz="0" w:space="0" w:color="auto"/>
        <w:bottom w:val="none" w:sz="0" w:space="0" w:color="auto"/>
        <w:right w:val="none" w:sz="0" w:space="0" w:color="auto"/>
      </w:divBdr>
    </w:div>
    <w:div w:id="1963262917">
      <w:bodyDiv w:val="1"/>
      <w:marLeft w:val="0"/>
      <w:marRight w:val="0"/>
      <w:marTop w:val="0"/>
      <w:marBottom w:val="0"/>
      <w:divBdr>
        <w:top w:val="none" w:sz="0" w:space="0" w:color="auto"/>
        <w:left w:val="none" w:sz="0" w:space="0" w:color="auto"/>
        <w:bottom w:val="none" w:sz="0" w:space="0" w:color="auto"/>
        <w:right w:val="none" w:sz="0" w:space="0" w:color="auto"/>
      </w:divBdr>
    </w:div>
    <w:div w:id="1964841137">
      <w:bodyDiv w:val="1"/>
      <w:marLeft w:val="0"/>
      <w:marRight w:val="0"/>
      <w:marTop w:val="0"/>
      <w:marBottom w:val="0"/>
      <w:divBdr>
        <w:top w:val="none" w:sz="0" w:space="0" w:color="auto"/>
        <w:left w:val="none" w:sz="0" w:space="0" w:color="auto"/>
        <w:bottom w:val="none" w:sz="0" w:space="0" w:color="auto"/>
        <w:right w:val="none" w:sz="0" w:space="0" w:color="auto"/>
      </w:divBdr>
    </w:div>
    <w:div w:id="1966543980">
      <w:bodyDiv w:val="1"/>
      <w:marLeft w:val="0"/>
      <w:marRight w:val="0"/>
      <w:marTop w:val="0"/>
      <w:marBottom w:val="0"/>
      <w:divBdr>
        <w:top w:val="none" w:sz="0" w:space="0" w:color="auto"/>
        <w:left w:val="none" w:sz="0" w:space="0" w:color="auto"/>
        <w:bottom w:val="none" w:sz="0" w:space="0" w:color="auto"/>
        <w:right w:val="none" w:sz="0" w:space="0" w:color="auto"/>
      </w:divBdr>
    </w:div>
    <w:div w:id="1973166803">
      <w:bodyDiv w:val="1"/>
      <w:marLeft w:val="0"/>
      <w:marRight w:val="0"/>
      <w:marTop w:val="0"/>
      <w:marBottom w:val="0"/>
      <w:divBdr>
        <w:top w:val="none" w:sz="0" w:space="0" w:color="auto"/>
        <w:left w:val="none" w:sz="0" w:space="0" w:color="auto"/>
        <w:bottom w:val="none" w:sz="0" w:space="0" w:color="auto"/>
        <w:right w:val="none" w:sz="0" w:space="0" w:color="auto"/>
      </w:divBdr>
    </w:div>
    <w:div w:id="1983076693">
      <w:bodyDiv w:val="1"/>
      <w:marLeft w:val="0"/>
      <w:marRight w:val="0"/>
      <w:marTop w:val="0"/>
      <w:marBottom w:val="0"/>
      <w:divBdr>
        <w:top w:val="none" w:sz="0" w:space="0" w:color="auto"/>
        <w:left w:val="none" w:sz="0" w:space="0" w:color="auto"/>
        <w:bottom w:val="none" w:sz="0" w:space="0" w:color="auto"/>
        <w:right w:val="none" w:sz="0" w:space="0" w:color="auto"/>
      </w:divBdr>
    </w:div>
    <w:div w:id="2004233928">
      <w:bodyDiv w:val="1"/>
      <w:marLeft w:val="0"/>
      <w:marRight w:val="0"/>
      <w:marTop w:val="0"/>
      <w:marBottom w:val="0"/>
      <w:divBdr>
        <w:top w:val="none" w:sz="0" w:space="0" w:color="auto"/>
        <w:left w:val="none" w:sz="0" w:space="0" w:color="auto"/>
        <w:bottom w:val="none" w:sz="0" w:space="0" w:color="auto"/>
        <w:right w:val="none" w:sz="0" w:space="0" w:color="auto"/>
      </w:divBdr>
    </w:div>
    <w:div w:id="2006936557">
      <w:bodyDiv w:val="1"/>
      <w:marLeft w:val="0"/>
      <w:marRight w:val="0"/>
      <w:marTop w:val="0"/>
      <w:marBottom w:val="0"/>
      <w:divBdr>
        <w:top w:val="none" w:sz="0" w:space="0" w:color="auto"/>
        <w:left w:val="none" w:sz="0" w:space="0" w:color="auto"/>
        <w:bottom w:val="none" w:sz="0" w:space="0" w:color="auto"/>
        <w:right w:val="none" w:sz="0" w:space="0" w:color="auto"/>
      </w:divBdr>
    </w:div>
    <w:div w:id="2013337035">
      <w:bodyDiv w:val="1"/>
      <w:marLeft w:val="0"/>
      <w:marRight w:val="0"/>
      <w:marTop w:val="0"/>
      <w:marBottom w:val="0"/>
      <w:divBdr>
        <w:top w:val="none" w:sz="0" w:space="0" w:color="auto"/>
        <w:left w:val="none" w:sz="0" w:space="0" w:color="auto"/>
        <w:bottom w:val="none" w:sz="0" w:space="0" w:color="auto"/>
        <w:right w:val="none" w:sz="0" w:space="0" w:color="auto"/>
      </w:divBdr>
    </w:div>
    <w:div w:id="2068870186">
      <w:bodyDiv w:val="1"/>
      <w:marLeft w:val="0"/>
      <w:marRight w:val="0"/>
      <w:marTop w:val="0"/>
      <w:marBottom w:val="0"/>
      <w:divBdr>
        <w:top w:val="none" w:sz="0" w:space="0" w:color="auto"/>
        <w:left w:val="none" w:sz="0" w:space="0" w:color="auto"/>
        <w:bottom w:val="none" w:sz="0" w:space="0" w:color="auto"/>
        <w:right w:val="none" w:sz="0" w:space="0" w:color="auto"/>
      </w:divBdr>
    </w:div>
    <w:div w:id="2068872331">
      <w:bodyDiv w:val="1"/>
      <w:marLeft w:val="0"/>
      <w:marRight w:val="0"/>
      <w:marTop w:val="0"/>
      <w:marBottom w:val="0"/>
      <w:divBdr>
        <w:top w:val="none" w:sz="0" w:space="0" w:color="auto"/>
        <w:left w:val="none" w:sz="0" w:space="0" w:color="auto"/>
        <w:bottom w:val="none" w:sz="0" w:space="0" w:color="auto"/>
        <w:right w:val="none" w:sz="0" w:space="0" w:color="auto"/>
      </w:divBdr>
    </w:div>
    <w:div w:id="2070348886">
      <w:bodyDiv w:val="1"/>
      <w:marLeft w:val="0"/>
      <w:marRight w:val="0"/>
      <w:marTop w:val="0"/>
      <w:marBottom w:val="0"/>
      <w:divBdr>
        <w:top w:val="none" w:sz="0" w:space="0" w:color="auto"/>
        <w:left w:val="none" w:sz="0" w:space="0" w:color="auto"/>
        <w:bottom w:val="none" w:sz="0" w:space="0" w:color="auto"/>
        <w:right w:val="none" w:sz="0" w:space="0" w:color="auto"/>
      </w:divBdr>
    </w:div>
    <w:div w:id="2071229142">
      <w:bodyDiv w:val="1"/>
      <w:marLeft w:val="0"/>
      <w:marRight w:val="0"/>
      <w:marTop w:val="0"/>
      <w:marBottom w:val="0"/>
      <w:divBdr>
        <w:top w:val="none" w:sz="0" w:space="0" w:color="auto"/>
        <w:left w:val="none" w:sz="0" w:space="0" w:color="auto"/>
        <w:bottom w:val="none" w:sz="0" w:space="0" w:color="auto"/>
        <w:right w:val="none" w:sz="0" w:space="0" w:color="auto"/>
      </w:divBdr>
    </w:div>
    <w:div w:id="2080974239">
      <w:bodyDiv w:val="1"/>
      <w:marLeft w:val="0"/>
      <w:marRight w:val="0"/>
      <w:marTop w:val="0"/>
      <w:marBottom w:val="0"/>
      <w:divBdr>
        <w:top w:val="none" w:sz="0" w:space="0" w:color="auto"/>
        <w:left w:val="none" w:sz="0" w:space="0" w:color="auto"/>
        <w:bottom w:val="none" w:sz="0" w:space="0" w:color="auto"/>
        <w:right w:val="none" w:sz="0" w:space="0" w:color="auto"/>
      </w:divBdr>
    </w:div>
    <w:div w:id="2106343939">
      <w:bodyDiv w:val="1"/>
      <w:marLeft w:val="0"/>
      <w:marRight w:val="0"/>
      <w:marTop w:val="0"/>
      <w:marBottom w:val="0"/>
      <w:divBdr>
        <w:top w:val="none" w:sz="0" w:space="0" w:color="auto"/>
        <w:left w:val="none" w:sz="0" w:space="0" w:color="auto"/>
        <w:bottom w:val="none" w:sz="0" w:space="0" w:color="auto"/>
        <w:right w:val="none" w:sz="0" w:space="0" w:color="auto"/>
      </w:divBdr>
    </w:div>
    <w:div w:id="2119369755">
      <w:bodyDiv w:val="1"/>
      <w:marLeft w:val="0"/>
      <w:marRight w:val="0"/>
      <w:marTop w:val="0"/>
      <w:marBottom w:val="0"/>
      <w:divBdr>
        <w:top w:val="none" w:sz="0" w:space="0" w:color="auto"/>
        <w:left w:val="none" w:sz="0" w:space="0" w:color="auto"/>
        <w:bottom w:val="none" w:sz="0" w:space="0" w:color="auto"/>
        <w:right w:val="none" w:sz="0" w:space="0" w:color="auto"/>
      </w:divBdr>
      <w:divsChild>
        <w:div w:id="512109127">
          <w:marLeft w:val="0"/>
          <w:marRight w:val="0"/>
          <w:marTop w:val="0"/>
          <w:marBottom w:val="0"/>
          <w:divBdr>
            <w:top w:val="none" w:sz="0" w:space="0" w:color="auto"/>
            <w:left w:val="none" w:sz="0" w:space="0" w:color="auto"/>
            <w:bottom w:val="none" w:sz="0" w:space="0" w:color="auto"/>
            <w:right w:val="none" w:sz="0" w:space="0" w:color="auto"/>
          </w:divBdr>
        </w:div>
        <w:div w:id="1972974876">
          <w:marLeft w:val="0"/>
          <w:marRight w:val="0"/>
          <w:marTop w:val="0"/>
          <w:marBottom w:val="0"/>
          <w:divBdr>
            <w:top w:val="none" w:sz="0" w:space="0" w:color="auto"/>
            <w:left w:val="none" w:sz="0" w:space="0" w:color="auto"/>
            <w:bottom w:val="none" w:sz="0" w:space="0" w:color="auto"/>
            <w:right w:val="none" w:sz="0" w:space="0" w:color="auto"/>
          </w:divBdr>
        </w:div>
        <w:div w:id="349527333">
          <w:marLeft w:val="0"/>
          <w:marRight w:val="0"/>
          <w:marTop w:val="0"/>
          <w:marBottom w:val="0"/>
          <w:divBdr>
            <w:top w:val="none" w:sz="0" w:space="0" w:color="auto"/>
            <w:left w:val="none" w:sz="0" w:space="0" w:color="auto"/>
            <w:bottom w:val="none" w:sz="0" w:space="0" w:color="auto"/>
            <w:right w:val="none" w:sz="0" w:space="0" w:color="auto"/>
          </w:divBdr>
        </w:div>
      </w:divsChild>
    </w:div>
    <w:div w:id="2128618368">
      <w:bodyDiv w:val="1"/>
      <w:marLeft w:val="0"/>
      <w:marRight w:val="0"/>
      <w:marTop w:val="0"/>
      <w:marBottom w:val="0"/>
      <w:divBdr>
        <w:top w:val="none" w:sz="0" w:space="0" w:color="auto"/>
        <w:left w:val="none" w:sz="0" w:space="0" w:color="auto"/>
        <w:bottom w:val="none" w:sz="0" w:space="0" w:color="auto"/>
        <w:right w:val="none" w:sz="0" w:space="0" w:color="auto"/>
      </w:divBdr>
    </w:div>
    <w:div w:id="2131895507">
      <w:bodyDiv w:val="1"/>
      <w:marLeft w:val="0"/>
      <w:marRight w:val="0"/>
      <w:marTop w:val="0"/>
      <w:marBottom w:val="0"/>
      <w:divBdr>
        <w:top w:val="none" w:sz="0" w:space="0" w:color="auto"/>
        <w:left w:val="none" w:sz="0" w:space="0" w:color="auto"/>
        <w:bottom w:val="none" w:sz="0" w:space="0" w:color="auto"/>
        <w:right w:val="none" w:sz="0" w:space="0" w:color="auto"/>
      </w:divBdr>
    </w:div>
    <w:div w:id="213686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adbury.co.uk" TargetMode="External"/><Relationship Id="rId18" Type="http://schemas.openxmlformats.org/officeDocument/2006/relationships/image" Target="media/image9.jfif"/><Relationship Id="rId26" Type="http://schemas.openxmlformats.org/officeDocument/2006/relationships/image" Target="media/image15.jpeg"/><Relationship Id="rId39" Type="http://schemas.openxmlformats.org/officeDocument/2006/relationships/hyperlink" Target="https://businessmavericks.org/swot-analysis-of-cadbury/" TargetMode="Externa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hyperlink" Target="https://www.researchgate.net/publication/278241959_What_is_Marketing" TargetMode="External"/><Relationship Id="rId42" Type="http://schemas.openxmlformats.org/officeDocument/2006/relationships/hyperlink" Target="https://www.vskills.in/certification/tutorial/cadbury-case-study/"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g"/><Relationship Id="rId25" Type="http://schemas.openxmlformats.org/officeDocument/2006/relationships/image" Target="media/image14.jpg"/><Relationship Id="rId33" Type="http://schemas.openxmlformats.org/officeDocument/2006/relationships/hyperlink" Target="https://thecadburychocolatier.wordpress.com" TargetMode="External"/><Relationship Id="rId38" Type="http://schemas.openxmlformats.org/officeDocument/2006/relationships/hyperlink" Target="https://www.facebook.com/CadburyUK/"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g"/><Relationship Id="rId29" Type="http://schemas.openxmlformats.org/officeDocument/2006/relationships/image" Target="media/image18.jpg"/><Relationship Id="rId41" Type="http://schemas.openxmlformats.org/officeDocument/2006/relationships/hyperlink" Target="https://www.researchgate.net/publication/316005794_Success_crowns_cadbury_dairy_milk_Brand_and_culture_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3.png"/><Relationship Id="rId32" Type="http://schemas.openxmlformats.org/officeDocument/2006/relationships/hyperlink" Target="https://www.cadbury.co.uk/" TargetMode="External"/><Relationship Id="rId37" Type="http://schemas.openxmlformats.org/officeDocument/2006/relationships/hyperlink" Target="http://chocolatebrands.blogspot.com/p/cadbury.html" TargetMode="External"/><Relationship Id="rId40" Type="http://schemas.openxmlformats.org/officeDocument/2006/relationships/hyperlink" Target="https://successstory.com/companies/cadbury"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researchgate.net/publication/278241959_What_is_Marketing" TargetMode="External"/><Relationship Id="rId28" Type="http://schemas.openxmlformats.org/officeDocument/2006/relationships/image" Target="media/image17.jpg"/><Relationship Id="rId36" Type="http://schemas.openxmlformats.org/officeDocument/2006/relationships/hyperlink" Target="https://www.statista.com/statistics/312031/cadbury-leading-products-in-the-uk/" TargetMode="External"/><Relationship Id="rId10" Type="http://schemas.openxmlformats.org/officeDocument/2006/relationships/image" Target="media/image2.jpg"/><Relationship Id="rId19" Type="http://schemas.openxmlformats.org/officeDocument/2006/relationships/image" Target="media/image10.jpg"/><Relationship Id="rId31" Type="http://schemas.openxmlformats.org/officeDocument/2006/relationships/image" Target="media/image20.png"/><Relationship Id="rId44" Type="http://schemas.openxmlformats.org/officeDocument/2006/relationships/hyperlink" Target="file:///C:\Users\theod\OneDrive\Desktop\Principles%20Marketing%20(Armstrong%20&amp;%20Kotler)" TargetMode="External"/><Relationship Id="rId4" Type="http://schemas.openxmlformats.org/officeDocument/2006/relationships/settings" Target="settings.xml"/><Relationship Id="rId9" Type="http://schemas.openxmlformats.org/officeDocument/2006/relationships/hyperlink" Target="https://thecadburychocolatier.wordpress.com" TargetMode="External"/><Relationship Id="rId14" Type="http://schemas.openxmlformats.org/officeDocument/2006/relationships/image" Target="media/image5.jpg"/><Relationship Id="rId22" Type="http://schemas.openxmlformats.org/officeDocument/2006/relationships/hyperlink" Target="Principles%20Marketing%20(Armstrong%20&amp;%20Kotler)" TargetMode="External"/><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hyperlink" Target="https://www.mbaskool.com/marketing-mix/products/16751-cadbury.html" TargetMode="External"/><Relationship Id="rId43" Type="http://schemas.openxmlformats.org/officeDocument/2006/relationships/hyperlink" Target="https://twitter.com/cadburyuk?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54B88-4B4B-4663-AF77-4E54DCFAE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1</Pages>
  <Words>2834</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Carmen</dc:creator>
  <cp:keywords/>
  <dc:description/>
  <cp:lastModifiedBy>Theodora Slusarenco</cp:lastModifiedBy>
  <cp:revision>21</cp:revision>
  <dcterms:created xsi:type="dcterms:W3CDTF">2023-03-14T17:10:00Z</dcterms:created>
  <dcterms:modified xsi:type="dcterms:W3CDTF">2023-03-31T22:03:00Z</dcterms:modified>
</cp:coreProperties>
</file>