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Arial" w:hAnsi="Arial" w:eastAsia="Times New Roman" w:cs="Arial"/>
          <w:b/>
          <w:sz w:val="28"/>
          <w:szCs w:val="28"/>
        </w:rPr>
      </w:pPr>
    </w:p>
    <w:p>
      <w:pPr>
        <w:spacing w:after="0"/>
        <w:jc w:val="center"/>
        <w:rPr>
          <w:rFonts w:ascii="Arial" w:hAnsi="Arial" w:eastAsia="Times New Roman" w:cs="Arial"/>
          <w:b/>
          <w:sz w:val="28"/>
          <w:szCs w:val="28"/>
        </w:rPr>
      </w:pPr>
    </w:p>
    <w:p>
      <w:pPr>
        <w:bidi w:val="0"/>
        <w:jc w:val="center"/>
        <w:rPr>
          <w:rFonts w:hint="default" w:ascii="Times New Roman" w:hAnsi="Times New Roman" w:cs="Times New Roman"/>
          <w:b/>
          <w:bCs/>
          <w:sz w:val="36"/>
          <w:szCs w:val="36"/>
        </w:rPr>
      </w:pPr>
      <w:bookmarkStart w:id="23" w:name="_GoBack"/>
      <w:r>
        <w:rPr>
          <w:rFonts w:hint="default" w:ascii="Times New Roman" w:hAnsi="Times New Roman" w:cs="Times New Roman"/>
          <w:b/>
          <w:bCs/>
          <w:sz w:val="36"/>
          <w:szCs w:val="36"/>
          <w:lang w:val="en-US" w:eastAsia="zh-CN"/>
        </w:rPr>
        <w:t xml:space="preserve">Business </w:t>
      </w:r>
      <w:r>
        <w:rPr>
          <w:rFonts w:hint="default" w:ascii="Times New Roman" w:hAnsi="Times New Roman" w:cs="Times New Roman"/>
          <w:b/>
          <w:bCs/>
          <w:sz w:val="36"/>
          <w:szCs w:val="36"/>
        </w:rPr>
        <w:t>Research Proposal</w:t>
      </w:r>
    </w:p>
    <w:p>
      <w:pPr>
        <w:bidi w:val="0"/>
        <w:jc w:val="center"/>
        <w:rPr>
          <w:rFonts w:hint="default" w:ascii="Times New Roman" w:hAnsi="Times New Roman" w:cs="Times New Roman"/>
          <w:b/>
          <w:bCs/>
          <w:sz w:val="36"/>
          <w:szCs w:val="36"/>
        </w:rPr>
      </w:pPr>
    </w:p>
    <w:p>
      <w:pPr>
        <w:bidi w:val="0"/>
        <w:jc w:val="center"/>
        <w:rPr>
          <w:rFonts w:hint="default" w:ascii="Times New Roman" w:hAnsi="Times New Roman" w:cs="Times New Roman"/>
          <w:b/>
          <w:bCs/>
          <w:sz w:val="36"/>
          <w:szCs w:val="36"/>
        </w:rPr>
      </w:pPr>
    </w:p>
    <w:p>
      <w:pPr>
        <w:bidi w:val="0"/>
        <w:jc w:val="center"/>
        <w:rPr>
          <w:rFonts w:hint="default" w:ascii="Times New Roman" w:hAnsi="Times New Roman" w:eastAsia="宋体" w:cs="Times New Roman"/>
          <w:b/>
          <w:bCs/>
          <w:sz w:val="24"/>
          <w:szCs w:val="24"/>
          <w:lang w:val="en-US" w:eastAsia="zh-CN"/>
        </w:rPr>
      </w:pPr>
      <w:bookmarkStart w:id="0" w:name="OLE_LINK12"/>
      <w:r>
        <w:rPr>
          <w:rFonts w:hint="eastAsia" w:ascii="Times New Roman" w:hAnsi="Times New Roman" w:eastAsia="宋体" w:cs="Times New Roman"/>
          <w:b/>
          <w:bCs/>
          <w:sz w:val="24"/>
          <w:szCs w:val="24"/>
          <w:lang w:val="en-US" w:eastAsia="zh-CN"/>
        </w:rPr>
        <w:t xml:space="preserve">Evaluating levels of Customer Satisfaction of a Chinese Enterprise named </w:t>
      </w:r>
      <w:r>
        <w:rPr>
          <w:rFonts w:hint="eastAsia" w:ascii="Times New Roman" w:hAnsi="Times New Roman" w:eastAsia="宋体" w:cs="Times New Roman"/>
          <w:b/>
          <w:bCs/>
          <w:i/>
          <w:iCs/>
          <w:sz w:val="24"/>
          <w:szCs w:val="24"/>
          <w:lang w:val="en-US" w:eastAsia="zh-CN"/>
        </w:rPr>
        <w:t>Pangdonglai</w:t>
      </w:r>
      <w:bookmarkEnd w:id="0"/>
    </w:p>
    <w:bookmarkEnd w:id="23"/>
    <w:p>
      <w:pPr>
        <w:spacing w:after="0" w:line="480" w:lineRule="auto"/>
        <w:jc w:val="center"/>
        <w:rPr>
          <w:rFonts w:ascii="Arial" w:hAnsi="Arial" w:eastAsia="Times New Roman" w:cs="Arial"/>
          <w:b/>
          <w:sz w:val="36"/>
          <w:szCs w:val="36"/>
        </w:rPr>
      </w:pPr>
    </w:p>
    <w:p>
      <w:pPr>
        <w:spacing w:after="0" w:line="480" w:lineRule="auto"/>
        <w:jc w:val="center"/>
        <w:rPr>
          <w:rFonts w:ascii="Arial" w:hAnsi="Arial" w:eastAsia="Times New Roman" w:cs="Arial"/>
          <w:b/>
          <w:sz w:val="36"/>
          <w:szCs w:val="36"/>
        </w:rPr>
      </w:pPr>
    </w:p>
    <w:p>
      <w:pPr>
        <w:spacing w:after="0" w:line="480" w:lineRule="auto"/>
        <w:jc w:val="center"/>
        <w:rPr>
          <w:rFonts w:ascii="Arial" w:hAnsi="Arial" w:eastAsia="Times New Roman" w:cs="Arial"/>
          <w:b/>
          <w:sz w:val="36"/>
          <w:szCs w:val="36"/>
        </w:rPr>
      </w:pPr>
    </w:p>
    <w:p>
      <w:pPr>
        <w:spacing w:after="0"/>
        <w:ind w:right="100"/>
        <w:jc w:val="left"/>
        <w:rPr>
          <w:rFonts w:ascii="Arial" w:hAnsi="Arial" w:eastAsia="Times New Roman" w:cs="Arial"/>
          <w:b/>
          <w:sz w:val="28"/>
          <w:szCs w:val="28"/>
        </w:rPr>
      </w:pPr>
    </w:p>
    <w:p>
      <w:pPr>
        <w:bidi w:val="0"/>
        <w:jc w:val="center"/>
        <w:rPr>
          <w:rFonts w:hint="eastAsia"/>
          <w:i/>
          <w:iCs/>
          <w:sz w:val="24"/>
          <w:szCs w:val="24"/>
          <w:lang w:val="en-US" w:eastAsia="zh-CN"/>
        </w:rPr>
      </w:pPr>
      <w:r>
        <w:rPr>
          <w:rFonts w:hint="eastAsia"/>
          <w:sz w:val="24"/>
          <w:szCs w:val="24"/>
          <w:lang w:val="en-US" w:eastAsia="zh-CN"/>
        </w:rPr>
        <w:t xml:space="preserve">           Title: </w:t>
      </w:r>
      <w:r>
        <w:rPr>
          <w:rFonts w:hint="eastAsia"/>
          <w:i/>
          <w:iCs/>
          <w:sz w:val="24"/>
          <w:szCs w:val="24"/>
          <w:lang w:val="en-US" w:eastAsia="zh-CN"/>
        </w:rPr>
        <w:t>Evaluating levels of Customer Satisfaction</w:t>
      </w:r>
    </w:p>
    <w:p>
      <w:pPr>
        <w:bidi w:val="0"/>
        <w:jc w:val="center"/>
        <w:rPr>
          <w:rFonts w:hint="default"/>
          <w:i/>
          <w:iCs/>
          <w:sz w:val="24"/>
          <w:szCs w:val="24"/>
          <w:lang w:val="en-US" w:eastAsia="zh-CN"/>
        </w:rPr>
      </w:pPr>
      <w:r>
        <w:rPr>
          <w:rFonts w:hint="eastAsia"/>
          <w:i/>
          <w:iCs/>
          <w:sz w:val="24"/>
          <w:szCs w:val="24"/>
          <w:lang w:val="en-US" w:eastAsia="zh-CN"/>
        </w:rPr>
        <w:t xml:space="preserve">                 of a Chinese Retail Enterprise named Pangdonglai</w:t>
      </w:r>
    </w:p>
    <w:p>
      <w:pPr>
        <w:bidi w:val="0"/>
        <w:ind w:firstLine="2880" w:firstLineChars="1200"/>
        <w:rPr>
          <w:rFonts w:hint="default"/>
          <w:sz w:val="24"/>
          <w:szCs w:val="24"/>
          <w:lang w:val="en-US" w:eastAsia="zh-CN"/>
        </w:rPr>
      </w:pPr>
      <w:r>
        <w:rPr>
          <w:rFonts w:hint="eastAsia"/>
          <w:sz w:val="24"/>
          <w:szCs w:val="24"/>
          <w:lang w:val="en-US" w:eastAsia="zh-CN"/>
        </w:rPr>
        <w:t>Course: MBA Business Research  (BMMB7028)</w:t>
      </w:r>
    </w:p>
    <w:p>
      <w:pPr>
        <w:bidi w:val="0"/>
        <w:ind w:firstLine="2880" w:firstLineChars="1200"/>
        <w:rPr>
          <w:rFonts w:hint="default"/>
          <w:sz w:val="24"/>
          <w:szCs w:val="24"/>
          <w:lang w:val="en-US" w:eastAsia="zh-CN"/>
        </w:rPr>
      </w:pPr>
      <w:r>
        <w:rPr>
          <w:rFonts w:hint="eastAsia"/>
          <w:sz w:val="24"/>
          <w:szCs w:val="24"/>
          <w:lang w:val="en-US" w:eastAsia="zh-CN"/>
        </w:rPr>
        <w:t>Name: Xinyi Yang</w:t>
      </w:r>
    </w:p>
    <w:p>
      <w:pPr>
        <w:bidi w:val="0"/>
        <w:ind w:firstLine="2880" w:firstLineChars="1200"/>
        <w:rPr>
          <w:rFonts w:hint="eastAsia"/>
          <w:sz w:val="24"/>
          <w:szCs w:val="24"/>
          <w:lang w:val="en-US" w:eastAsia="zh-CN"/>
        </w:rPr>
      </w:pPr>
      <w:r>
        <w:rPr>
          <w:rFonts w:hint="eastAsia"/>
          <w:sz w:val="24"/>
          <w:szCs w:val="24"/>
          <w:lang w:val="en-US" w:eastAsia="zh-CN"/>
        </w:rPr>
        <w:t>ID Number: 2204273</w:t>
      </w:r>
    </w:p>
    <w:p>
      <w:pPr>
        <w:keepNext w:val="0"/>
        <w:keepLines w:val="0"/>
        <w:pageBreakBefore w:val="0"/>
        <w:widowControl/>
        <w:kinsoku/>
        <w:wordWrap/>
        <w:overflowPunct/>
        <w:topLinePunct w:val="0"/>
        <w:autoSpaceDE/>
        <w:autoSpaceDN/>
        <w:bidi w:val="0"/>
        <w:adjustRightInd/>
        <w:snapToGrid/>
        <w:spacing w:line="480" w:lineRule="auto"/>
        <w:ind w:firstLine="1687" w:firstLineChars="700"/>
        <w:jc w:val="left"/>
        <w:textAlignment w:val="auto"/>
        <w:rPr>
          <w:rFonts w:hint="eastAsia" w:ascii="Arial" w:hAnsi="Arial" w:eastAsia="宋体" w:cs="Arial"/>
          <w:b/>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1687" w:firstLineChars="700"/>
        <w:jc w:val="left"/>
        <w:textAlignment w:val="auto"/>
        <w:rPr>
          <w:rFonts w:hint="eastAsia" w:ascii="Arial" w:hAnsi="Arial" w:eastAsia="宋体" w:cs="Arial"/>
          <w:b/>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1687" w:firstLineChars="700"/>
        <w:jc w:val="left"/>
        <w:textAlignment w:val="auto"/>
        <w:rPr>
          <w:rFonts w:hint="eastAsia" w:ascii="Arial" w:hAnsi="Arial" w:eastAsia="宋体" w:cs="Arial"/>
          <w:b/>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1687" w:firstLineChars="700"/>
        <w:jc w:val="left"/>
        <w:textAlignment w:val="auto"/>
        <w:rPr>
          <w:rFonts w:hint="eastAsia" w:ascii="Arial" w:hAnsi="Arial" w:eastAsia="宋体" w:cs="Arial"/>
          <w:b/>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1687" w:firstLineChars="700"/>
        <w:jc w:val="left"/>
        <w:textAlignment w:val="auto"/>
        <w:rPr>
          <w:rFonts w:hint="eastAsia" w:ascii="Arial" w:hAnsi="Arial" w:eastAsia="宋体" w:cs="Arial"/>
          <w:b/>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1687" w:firstLineChars="700"/>
        <w:jc w:val="left"/>
        <w:textAlignment w:val="auto"/>
        <w:rPr>
          <w:rFonts w:hint="eastAsia" w:ascii="Arial" w:hAnsi="Arial" w:eastAsia="宋体" w:cs="Arial"/>
          <w:b/>
          <w:sz w:val="24"/>
          <w:szCs w:val="24"/>
          <w:lang w:val="en-US" w:eastAsia="zh-CN"/>
        </w:rPr>
      </w:pPr>
    </w:p>
    <w:p>
      <w:pPr>
        <w:numPr>
          <w:ilvl w:val="0"/>
          <w:numId w:val="0"/>
        </w:numPr>
        <w:spacing w:before="240" w:after="240" w:line="240" w:lineRule="auto"/>
        <w:rPr>
          <w:rFonts w:ascii="Arial" w:hAnsi="Arial" w:cs="Arial"/>
          <w:iCs/>
        </w:rPr>
        <w:sectPr>
          <w:pgSz w:w="11906" w:h="16838"/>
          <w:pgMar w:top="1417" w:right="1417" w:bottom="1417" w:left="1417" w:header="851" w:footer="992" w:gutter="0"/>
          <w:cols w:space="0" w:num="1"/>
          <w:rtlGutter w:val="0"/>
          <w:docGrid w:type="lines" w:linePitch="312" w:charSpace="0"/>
        </w:sectPr>
      </w:pPr>
    </w:p>
    <w:p>
      <w:pPr>
        <w:numPr>
          <w:ilvl w:val="0"/>
          <w:numId w:val="0"/>
        </w:numPr>
        <w:spacing w:before="240" w:after="240" w:line="240" w:lineRule="auto"/>
        <w:rPr>
          <w:rFonts w:ascii="Arial" w:hAnsi="Arial" w:cs="Arial"/>
          <w:iCs/>
        </w:rPr>
      </w:pPr>
    </w:p>
    <w:sdt>
      <w:sdtPr>
        <w:rPr>
          <w:rFonts w:hint="default" w:ascii="Times New Roman" w:hAnsi="Times New Roman" w:eastAsia="宋体" w:cs="Times New Roman"/>
          <w:b/>
          <w:bCs/>
          <w:sz w:val="28"/>
          <w:szCs w:val="28"/>
          <w:lang w:val="en-GB" w:eastAsia="en-US" w:bidi="ar-SA"/>
        </w:rPr>
        <w:id w:val="147457069"/>
        <w15:color w:val="DBDBDB"/>
        <w:docPartObj>
          <w:docPartGallery w:val="Table of Contents"/>
          <w:docPartUnique/>
        </w:docPartObj>
      </w:sdtPr>
      <w:sdtEndPr>
        <w:rPr>
          <w:rFonts w:hint="default" w:ascii="Times New Roman" w:hAnsi="Times New Roman" w:eastAsia="宋体" w:cs="Times New Roman"/>
          <w:b/>
          <w:bCs/>
          <w:iCs/>
          <w:sz w:val="22"/>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bidi="ar-SA"/>
            </w:rPr>
            <w:t>Content</w:t>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TOC \o "1-1" \h \u </w:instrText>
          </w:r>
          <w:r>
            <w:rPr>
              <w:rFonts w:hint="default" w:ascii="Times New Roman" w:hAnsi="Times New Roman" w:eastAsia="宋体" w:cs="Times New Roman"/>
              <w:iCs/>
              <w:lang w:val="en-US" w:eastAsia="zh-CN"/>
            </w:rPr>
            <w:fldChar w:fldCharType="separate"/>
          </w: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_Toc22499 </w:instrText>
          </w:r>
          <w:r>
            <w:rPr>
              <w:rFonts w:hint="default" w:ascii="Times New Roman" w:hAnsi="Times New Roman" w:eastAsia="宋体" w:cs="Times New Roman"/>
              <w:iCs/>
              <w:lang w:val="en-US" w:eastAsia="zh-CN"/>
            </w:rPr>
            <w:fldChar w:fldCharType="separate"/>
          </w:r>
          <w:r>
            <w:rPr>
              <w:rFonts w:hint="eastAsia" w:ascii="Times New Roman" w:hAnsi="Times New Roman" w:cs="Times New Roman"/>
              <w:szCs w:val="16"/>
              <w:lang w:val="en-US" w:eastAsia="zh-CN"/>
            </w:rPr>
            <w:t>R</w:t>
          </w:r>
          <w:r>
            <w:rPr>
              <w:rFonts w:hint="default" w:ascii="Times New Roman" w:hAnsi="Times New Roman" w:cs="Times New Roman"/>
              <w:szCs w:val="16"/>
              <w:lang w:val="en-US" w:eastAsia="zh-CN"/>
            </w:rPr>
            <w:t xml:space="preserve">esearch </w:t>
          </w:r>
          <w:r>
            <w:rPr>
              <w:rFonts w:hint="eastAsia" w:ascii="Times New Roman" w:hAnsi="Times New Roman" w:cs="Times New Roman"/>
              <w:szCs w:val="16"/>
              <w:lang w:val="en-US" w:eastAsia="zh-CN"/>
            </w:rPr>
            <w:t>Title</w:t>
          </w:r>
          <w:r>
            <w:tab/>
          </w:r>
          <w:r>
            <w:fldChar w:fldCharType="begin"/>
          </w:r>
          <w:r>
            <w:instrText xml:space="preserve"> PAGEREF _Toc22499 \h </w:instrText>
          </w:r>
          <w:r>
            <w:fldChar w:fldCharType="separate"/>
          </w:r>
          <w:r>
            <w:t>1</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_Toc18654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Background</w:t>
          </w:r>
          <w:r>
            <w:tab/>
          </w:r>
          <w:r>
            <w:fldChar w:fldCharType="begin"/>
          </w:r>
          <w:r>
            <w:instrText xml:space="preserve"> PAGEREF _Toc18654 \h </w:instrText>
          </w:r>
          <w:r>
            <w:fldChar w:fldCharType="separate"/>
          </w:r>
          <w:r>
            <w:t>1</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_Toc9881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 xml:space="preserve">Introduction </w:t>
          </w:r>
          <w:r>
            <w:rPr>
              <w:rFonts w:hint="eastAsia" w:ascii="Times New Roman" w:hAnsi="Times New Roman" w:cs="Times New Roman"/>
              <w:szCs w:val="16"/>
              <w:lang w:val="en-US" w:eastAsia="zh-CN"/>
            </w:rPr>
            <w:t xml:space="preserve">of </w:t>
          </w:r>
          <w:r>
            <w:rPr>
              <w:rFonts w:hint="eastAsia" w:ascii="Times New Roman" w:hAnsi="Times New Roman" w:cs="Times New Roman"/>
              <w:i/>
              <w:iCs/>
              <w:szCs w:val="16"/>
              <w:lang w:val="en-US" w:eastAsia="zh-CN"/>
            </w:rPr>
            <w:t>Pangdonglai</w:t>
          </w:r>
          <w:r>
            <w:tab/>
          </w:r>
          <w:r>
            <w:fldChar w:fldCharType="begin"/>
          </w:r>
          <w:r>
            <w:instrText xml:space="preserve"> PAGEREF _Toc9881 \h </w:instrText>
          </w:r>
          <w:r>
            <w:fldChar w:fldCharType="separate"/>
          </w:r>
          <w:r>
            <w:t>2</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_Toc5777 </w:instrText>
          </w:r>
          <w:r>
            <w:rPr>
              <w:rFonts w:hint="default" w:ascii="Times New Roman" w:hAnsi="Times New Roman" w:eastAsia="宋体" w:cs="Times New Roman"/>
              <w:iCs/>
              <w:lang w:val="en-US" w:eastAsia="zh-CN"/>
            </w:rPr>
            <w:fldChar w:fldCharType="separate"/>
          </w:r>
          <w:r>
            <w:rPr>
              <w:rFonts w:hint="eastAsia" w:ascii="Times New Roman" w:hAnsi="Times New Roman" w:cs="Times New Roman"/>
              <w:szCs w:val="16"/>
              <w:lang w:val="en-US" w:eastAsia="zh-CN"/>
            </w:rPr>
            <w:t>Literature Review</w:t>
          </w:r>
          <w:r>
            <w:tab/>
          </w:r>
          <w:r>
            <w:fldChar w:fldCharType="begin"/>
          </w:r>
          <w:r>
            <w:instrText xml:space="preserve"> PAGEREF _Toc5777 \h </w:instrText>
          </w:r>
          <w:r>
            <w:fldChar w:fldCharType="separate"/>
          </w:r>
          <w:r>
            <w:t>3</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_Toc6560 </w:instrText>
          </w:r>
          <w:r>
            <w:rPr>
              <w:rFonts w:hint="default" w:ascii="Times New Roman" w:hAnsi="Times New Roman" w:eastAsia="宋体" w:cs="Times New Roman"/>
              <w:iCs/>
              <w:lang w:val="en-US" w:eastAsia="zh-CN"/>
            </w:rPr>
            <w:fldChar w:fldCharType="separate"/>
          </w:r>
          <w:r>
            <w:rPr>
              <w:rFonts w:hint="eastAsia" w:ascii="Times New Roman" w:hAnsi="Times New Roman" w:cs="Times New Roman"/>
              <w:szCs w:val="16"/>
              <w:lang w:val="en-US" w:eastAsia="zh-CN"/>
            </w:rPr>
            <w:t>Theoretical Models</w:t>
          </w:r>
          <w:r>
            <w:tab/>
          </w:r>
          <w:r>
            <w:fldChar w:fldCharType="begin"/>
          </w:r>
          <w:r>
            <w:instrText xml:space="preserve"> PAGEREF _Toc6560 \h </w:instrText>
          </w:r>
          <w:r>
            <w:fldChar w:fldCharType="separate"/>
          </w:r>
          <w:r>
            <w:t>5</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_Toc3139 </w:instrText>
          </w:r>
          <w:r>
            <w:rPr>
              <w:rFonts w:hint="default" w:ascii="Times New Roman" w:hAnsi="Times New Roman" w:eastAsia="宋体" w:cs="Times New Roman"/>
              <w:iCs/>
              <w:lang w:val="en-US" w:eastAsia="zh-CN"/>
            </w:rPr>
            <w:fldChar w:fldCharType="separate"/>
          </w:r>
          <w:r>
            <w:rPr>
              <w:rFonts w:hint="eastAsia" w:ascii="Times New Roman" w:hAnsi="Times New Roman" w:cs="Times New Roman"/>
              <w:szCs w:val="16"/>
              <w:lang w:val="en-US" w:eastAsia="zh-CN"/>
            </w:rPr>
            <w:t>Research Aim &amp; Objective &amp; Hypothesis</w:t>
          </w:r>
          <w:r>
            <w:tab/>
          </w:r>
          <w:r>
            <w:fldChar w:fldCharType="begin"/>
          </w:r>
          <w:r>
            <w:instrText xml:space="preserve"> PAGEREF _Toc3139 \h </w:instrText>
          </w:r>
          <w:r>
            <w:fldChar w:fldCharType="separate"/>
          </w:r>
          <w:r>
            <w:t>7</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_Toc8922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Research Paradigm &amp; Methodology</w:t>
          </w:r>
          <w:r>
            <w:tab/>
          </w:r>
          <w:r>
            <w:fldChar w:fldCharType="begin"/>
          </w:r>
          <w:r>
            <w:instrText xml:space="preserve"> PAGEREF _Toc8922 \h </w:instrText>
          </w:r>
          <w:r>
            <w:fldChar w:fldCharType="separate"/>
          </w:r>
          <w:r>
            <w:t>9</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_Toc11714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Data Collection</w:t>
          </w:r>
          <w:r>
            <w:tab/>
          </w:r>
          <w:r>
            <w:fldChar w:fldCharType="begin"/>
          </w:r>
          <w:r>
            <w:instrText xml:space="preserve"> PAGEREF _Toc11714 \h </w:instrText>
          </w:r>
          <w:r>
            <w:fldChar w:fldCharType="separate"/>
          </w:r>
          <w:r>
            <w:t>13</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_Toc4721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Data Analysis</w:t>
          </w:r>
          <w:r>
            <w:tab/>
          </w:r>
          <w:r>
            <w:fldChar w:fldCharType="begin"/>
          </w:r>
          <w:r>
            <w:instrText xml:space="preserve"> PAGEREF _Toc4721 \h </w:instrText>
          </w:r>
          <w:r>
            <w:fldChar w:fldCharType="separate"/>
          </w:r>
          <w:r>
            <w:t>13</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_Toc16350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Resource &amp; Time Management</w:t>
          </w:r>
          <w:r>
            <w:tab/>
          </w:r>
          <w:r>
            <w:fldChar w:fldCharType="begin"/>
          </w:r>
          <w:r>
            <w:instrText xml:space="preserve"> PAGEREF _Toc16350 \h </w:instrText>
          </w:r>
          <w:r>
            <w:fldChar w:fldCharType="separate"/>
          </w:r>
          <w:r>
            <w:t>14</w:t>
          </w:r>
          <w:r>
            <w:fldChar w:fldCharType="end"/>
          </w:r>
          <w:r>
            <w:rPr>
              <w:rFonts w:hint="default" w:ascii="Times New Roman" w:hAnsi="Times New Roman" w:eastAsia="宋体" w:cs="Times New Roman"/>
              <w:iCs/>
              <w:lang w:val="en-US" w:eastAsia="zh-CN"/>
            </w:rPr>
            <w:fldChar w:fldCharType="end"/>
          </w:r>
        </w:p>
        <w:p>
          <w:pPr>
            <w:pStyle w:val="6"/>
            <w:tabs>
              <w:tab w:val="right" w:leader="dot" w:pos="9072"/>
            </w:tabs>
          </w:pPr>
          <w:r>
            <w:rPr>
              <w:rFonts w:hint="default" w:ascii="Times New Roman" w:hAnsi="Times New Roman" w:eastAsia="宋体" w:cs="Times New Roman"/>
              <w:iCs/>
              <w:lang w:val="en-US" w:eastAsia="zh-CN"/>
            </w:rPr>
            <w:fldChar w:fldCharType="begin"/>
          </w:r>
          <w:r>
            <w:rPr>
              <w:rFonts w:hint="default" w:ascii="Times New Roman" w:hAnsi="Times New Roman" w:eastAsia="宋体" w:cs="Times New Roman"/>
              <w:iCs/>
              <w:lang w:val="en-US" w:eastAsia="zh-CN"/>
            </w:rPr>
            <w:instrText xml:space="preserve"> HYPERLINK \l _Toc8728 </w:instrText>
          </w:r>
          <w:r>
            <w:rPr>
              <w:rFonts w:hint="default" w:ascii="Times New Roman" w:hAnsi="Times New Roman" w:eastAsia="宋体" w:cs="Times New Roman"/>
              <w:iCs/>
              <w:lang w:val="en-US" w:eastAsia="zh-CN"/>
            </w:rPr>
            <w:fldChar w:fldCharType="separate"/>
          </w:r>
          <w:r>
            <w:rPr>
              <w:rFonts w:hint="default" w:ascii="Times New Roman" w:hAnsi="Times New Roman" w:cs="Times New Roman"/>
              <w:szCs w:val="16"/>
              <w:lang w:val="en-US" w:eastAsia="zh-CN"/>
            </w:rPr>
            <w:t>Bibliography</w:t>
          </w:r>
          <w:r>
            <w:tab/>
          </w:r>
          <w:r>
            <w:fldChar w:fldCharType="begin"/>
          </w:r>
          <w:r>
            <w:instrText xml:space="preserve"> PAGEREF _Toc8728 \h </w:instrText>
          </w:r>
          <w:r>
            <w:fldChar w:fldCharType="separate"/>
          </w:r>
          <w:r>
            <w:t>16</w:t>
          </w:r>
          <w:r>
            <w:fldChar w:fldCharType="end"/>
          </w:r>
          <w:r>
            <w:rPr>
              <w:rFonts w:hint="default" w:ascii="Times New Roman" w:hAnsi="Times New Roman" w:eastAsia="宋体" w:cs="Times New Roman"/>
              <w:iCs/>
              <w:lang w:val="en-US" w:eastAsia="zh-CN"/>
            </w:rPr>
            <w:fldChar w:fldCharType="end"/>
          </w:r>
        </w:p>
        <w:p>
          <w:pPr>
            <w:numPr>
              <w:ilvl w:val="0"/>
              <w:numId w:val="0"/>
            </w:numPr>
            <w:spacing w:before="240" w:after="240" w:line="240" w:lineRule="auto"/>
            <w:rPr>
              <w:rFonts w:hint="default" w:ascii="Times New Roman" w:hAnsi="Times New Roman" w:eastAsia="宋体" w:cs="Times New Roman"/>
              <w:iCs/>
              <w:lang w:val="en-US" w:eastAsia="zh-CN"/>
            </w:rPr>
          </w:pPr>
          <w:r>
            <w:rPr>
              <w:rFonts w:hint="default" w:ascii="Times New Roman" w:hAnsi="Times New Roman" w:eastAsia="宋体" w:cs="Times New Roman"/>
              <w:iCs/>
              <w:lang w:val="en-US" w:eastAsia="zh-CN"/>
            </w:rPr>
            <w:fldChar w:fldCharType="end"/>
          </w:r>
        </w:p>
      </w:sdtContent>
    </w:sdt>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0"/>
        </w:numPr>
        <w:spacing w:before="240" w:after="240" w:line="240" w:lineRule="auto"/>
        <w:rPr>
          <w:rFonts w:hint="default" w:ascii="Times New Roman" w:hAnsi="Times New Roman" w:eastAsia="宋体" w:cs="Times New Roman"/>
          <w:iCs/>
          <w:lang w:val="en-US" w:eastAsia="zh-CN"/>
        </w:rPr>
      </w:pPr>
    </w:p>
    <w:p>
      <w:pPr>
        <w:pStyle w:val="2"/>
        <w:bidi w:val="0"/>
        <w:rPr>
          <w:rFonts w:hint="eastAsia" w:ascii="Times New Roman" w:hAnsi="Times New Roman" w:cs="Times New Roman"/>
          <w:b/>
          <w:sz w:val="28"/>
          <w:szCs w:val="16"/>
          <w:lang w:val="en-US" w:eastAsia="zh-CN"/>
        </w:rPr>
        <w:sectPr>
          <w:footerReference r:id="rId5" w:type="default"/>
          <w:pgSz w:w="11906" w:h="16838"/>
          <w:pgMar w:top="1417" w:right="1417" w:bottom="1417" w:left="1417" w:header="851" w:footer="992" w:gutter="0"/>
          <w:pgNumType w:start="1"/>
          <w:cols w:space="0" w:num="1"/>
          <w:rtlGutter w:val="0"/>
          <w:docGrid w:type="lines" w:linePitch="312" w:charSpace="0"/>
        </w:sectPr>
      </w:pPr>
    </w:p>
    <w:p>
      <w:pPr>
        <w:pStyle w:val="2"/>
        <w:bidi w:val="0"/>
        <w:rPr>
          <w:rFonts w:hint="default" w:ascii="Times New Roman" w:hAnsi="Times New Roman" w:cs="Times New Roman"/>
          <w:b/>
          <w:sz w:val="28"/>
          <w:szCs w:val="16"/>
          <w:lang w:val="en-US" w:eastAsia="zh-CN"/>
        </w:rPr>
      </w:pPr>
      <w:bookmarkStart w:id="1" w:name="_Toc22499"/>
      <w:r>
        <w:rPr>
          <w:rFonts w:hint="eastAsia" w:ascii="Times New Roman" w:hAnsi="Times New Roman" w:cs="Times New Roman"/>
          <w:b/>
          <w:sz w:val="28"/>
          <w:szCs w:val="16"/>
          <w:lang w:val="en-US" w:eastAsia="zh-CN"/>
        </w:rPr>
        <w:t>R</w:t>
      </w:r>
      <w:r>
        <w:rPr>
          <w:rFonts w:hint="default" w:ascii="Times New Roman" w:hAnsi="Times New Roman" w:cs="Times New Roman"/>
          <w:b/>
          <w:sz w:val="28"/>
          <w:szCs w:val="16"/>
          <w:lang w:val="en-US" w:eastAsia="zh-CN"/>
        </w:rPr>
        <w:t xml:space="preserve">esearch </w:t>
      </w:r>
      <w:r>
        <w:rPr>
          <w:rFonts w:hint="eastAsia" w:ascii="Times New Roman" w:hAnsi="Times New Roman" w:cs="Times New Roman"/>
          <w:b/>
          <w:sz w:val="28"/>
          <w:szCs w:val="16"/>
          <w:lang w:val="en-US" w:eastAsia="zh-CN"/>
        </w:rPr>
        <w:t>Title</w:t>
      </w:r>
      <w:bookmarkEnd w:id="1"/>
      <w:r>
        <w:rPr>
          <w:rFonts w:hint="default" w:ascii="Times New Roman" w:hAnsi="Times New Roman" w:cs="Times New Roman"/>
          <w:b/>
          <w:sz w:val="28"/>
          <w:szCs w:val="16"/>
          <w:lang w:val="en-US" w:eastAsia="zh-CN"/>
        </w:rPr>
        <w:t xml:space="preserve"> </w:t>
      </w: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Evaluating levels of Customer Satisfaction of a Chinese </w:t>
      </w:r>
      <w:r>
        <w:rPr>
          <w:rFonts w:hint="eastAsia" w:ascii="Times New Roman" w:hAnsi="Times New Roman" w:cs="Times New Roman"/>
          <w:sz w:val="24"/>
          <w:szCs w:val="24"/>
          <w:lang w:val="en-US" w:eastAsia="zh-CN"/>
        </w:rPr>
        <w:t xml:space="preserve">Retail </w:t>
      </w:r>
      <w:r>
        <w:rPr>
          <w:rFonts w:hint="default" w:ascii="Times New Roman" w:hAnsi="Times New Roman" w:cs="Times New Roman"/>
          <w:sz w:val="24"/>
          <w:szCs w:val="24"/>
          <w:lang w:val="en-US" w:eastAsia="zh-CN"/>
        </w:rPr>
        <w:t xml:space="preserve">Enterprise named </w:t>
      </w:r>
      <w:r>
        <w:rPr>
          <w:rFonts w:hint="default" w:ascii="Times New Roman" w:hAnsi="Times New Roman" w:cs="Times New Roman"/>
          <w:i/>
          <w:iCs/>
          <w:sz w:val="24"/>
          <w:szCs w:val="24"/>
          <w:lang w:val="en-US" w:eastAsia="zh-CN"/>
        </w:rPr>
        <w:t>Pangdonglai</w:t>
      </w:r>
    </w:p>
    <w:p>
      <w:pPr>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8"/>
          <w:szCs w:val="16"/>
          <w:lang w:val="en-US" w:eastAsia="zh-CN"/>
        </w:rPr>
      </w:pPr>
      <w:bookmarkStart w:id="2" w:name="_Toc18654"/>
      <w:r>
        <w:rPr>
          <w:rFonts w:hint="default" w:ascii="Times New Roman" w:hAnsi="Times New Roman" w:cs="Times New Roman"/>
          <w:sz w:val="28"/>
          <w:szCs w:val="16"/>
          <w:lang w:val="en-US" w:eastAsia="zh-CN"/>
        </w:rPr>
        <w:t>Background</w:t>
      </w:r>
      <w:bookmarkEnd w:id="2"/>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bookmarkStart w:id="3" w:name="OLE_LINK2"/>
      <w:r>
        <w:rPr>
          <w:rFonts w:hint="eastAsia" w:ascii="Times New Roman" w:hAnsi="Times New Roman" w:cs="Times New Roman"/>
          <w:sz w:val="24"/>
          <w:szCs w:val="24"/>
          <w:lang w:val="en-US" w:eastAsia="zh-CN"/>
        </w:rPr>
        <w:t>With the implementation of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reform and opening-up policy, China's economy is gradually thriving. Accordingly,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retail industry has been expanding rapidly. With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accession to the World Trade Organization (WTO) in 2001, China eliminated many barriers to capital and market access for foreign retailers, which marked a new era of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economy.</w:t>
      </w:r>
      <w:r>
        <w:rPr>
          <w:rFonts w:hint="default" w:ascii="Times New Roman" w:hAnsi="Times New Roman" w:cs="Times New Roman"/>
          <w:sz w:val="24"/>
          <w:szCs w:val="24"/>
          <w:lang w:val="en-US" w:eastAsia="zh-CN"/>
        </w:rPr>
        <w:t>(Whalley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2006)</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Clemes, Gan and Zhang (2010)</w:t>
      </w:r>
      <w:r>
        <w:rPr>
          <w:rFonts w:hint="eastAsia" w:ascii="Times New Roman" w:hAnsi="Times New Roman" w:cs="Times New Roman"/>
          <w:sz w:val="24"/>
          <w:szCs w:val="24"/>
          <w:lang w:val="en-US" w:eastAsia="zh-CN"/>
        </w:rPr>
        <w:t xml:space="preserve"> also stated that as China fulfilled the promises made when entering WTO,</w:t>
      </w:r>
      <w:r>
        <w:rPr>
          <w:rFonts w:hint="eastAsia" w:ascii="Times New Roman" w:hAnsi="Times New Roman" w:cs="Times New Roman"/>
          <w:sz w:val="24"/>
          <w:szCs w:val="24"/>
          <w:lang w:val="en-US" w:eastAsia="zh-CN"/>
        </w:rPr>
        <w:t xml:space="preserve"> its retail market was fully opened to the outside world and then the global rivalry within the Chinese retail business has only become more intense.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Besides, the rapidly</w:t>
      </w:r>
      <w:bookmarkStart w:id="4" w:name="OLE_LINK3"/>
      <w:r>
        <w:rPr>
          <w:rFonts w:hint="eastAsia" w:ascii="Times New Roman" w:hAnsi="Times New Roman" w:cs="Times New Roman"/>
          <w:sz w:val="24"/>
          <w:szCs w:val="24"/>
          <w:lang w:val="en-US" w:eastAsia="zh-CN"/>
        </w:rPr>
        <w:t xml:space="preserve"> growing e-commerce sector also threatens the traditional retail businesses. </w:t>
      </w:r>
      <w:bookmarkStart w:id="5" w:name="OLE_LINK4"/>
      <w:r>
        <w:rPr>
          <w:rFonts w:hint="default" w:ascii="Times New Roman" w:hAnsi="Times New Roman" w:cs="Times New Roman"/>
          <w:sz w:val="24"/>
          <w:szCs w:val="24"/>
          <w:lang w:val="en-US" w:eastAsia="zh-CN"/>
        </w:rPr>
        <w:t>Burt and Sparks</w:t>
      </w:r>
      <w:r>
        <w:rPr>
          <w:rFonts w:hint="eastAsia" w:ascii="Times New Roman" w:hAnsi="Times New Roman" w:cs="Times New Roman"/>
          <w:sz w:val="24"/>
          <w:szCs w:val="24"/>
          <w:lang w:val="en-US" w:eastAsia="zh-CN"/>
        </w:rPr>
        <w:t xml:space="preserve"> (2003)</w:t>
      </w:r>
      <w:bookmarkEnd w:id="5"/>
      <w:r>
        <w:rPr>
          <w:rFonts w:hint="eastAsia" w:ascii="Times New Roman" w:hAnsi="Times New Roman" w:cs="Times New Roman"/>
          <w:sz w:val="24"/>
          <w:szCs w:val="24"/>
          <w:lang w:val="en-US" w:eastAsia="zh-CN"/>
        </w:rPr>
        <w:t xml:space="preserve"> mentioned a common debate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clicks or bricks in evaluating the impact of e-commerce upon fixed stores. The debate between "clicks or bricks" refers to the contradiction between online retailing (clicks) and traditional physical storefronts (bricks). This discussion has become increasingly relevant as e-commerce has grown and disrupted traditional retail sectors. </w:t>
      </w:r>
      <w:r>
        <w:rPr>
          <w:rFonts w:hint="default" w:ascii="Times New Roman" w:hAnsi="Times New Roman" w:cs="Times New Roman"/>
          <w:sz w:val="24"/>
          <w:szCs w:val="24"/>
          <w:lang w:val="en-US" w:eastAsia="zh-CN"/>
        </w:rPr>
        <w:t>(Sharma and Krishnan, 2002)</w:t>
      </w:r>
      <w:r>
        <w:rPr>
          <w:rFonts w:hint="eastAsia" w:ascii="Times New Roman" w:hAnsi="Times New Roman" w:cs="Times New Roman"/>
          <w:sz w:val="24"/>
          <w:szCs w:val="24"/>
          <w:lang w:val="en-US" w:eastAsia="zh-CN"/>
        </w:rPr>
        <w:t xml:space="preserve"> The outcome of this debate in the form of consumer purchases and spending diversion or addition will, to large extent, determine the impact upon physical stores. </w:t>
      </w:r>
      <w:r>
        <w:rPr>
          <w:rFonts w:hint="default" w:ascii="Times New Roman" w:hAnsi="Times New Roman" w:cs="Times New Roman"/>
          <w:sz w:val="24"/>
          <w:szCs w:val="24"/>
          <w:lang w:val="en-US" w:eastAsia="zh-CN"/>
        </w:rPr>
        <w:t>Burt and Sparks</w:t>
      </w:r>
      <w:r>
        <w:rPr>
          <w:rFonts w:hint="eastAsia" w:ascii="Times New Roman" w:hAnsi="Times New Roman" w:cs="Times New Roman"/>
          <w:sz w:val="24"/>
          <w:szCs w:val="24"/>
          <w:lang w:val="en-US" w:eastAsia="zh-CN"/>
        </w:rPr>
        <w:t xml:space="preserve"> (2003) directly point out</w:t>
      </w:r>
      <w:r>
        <w:rPr>
          <w:rFonts w:hint="eastAsia" w:ascii="Times New Roman" w:hAnsi="Times New Roman" w:eastAsia="宋体" w:cs="Times New Roman"/>
          <w:kern w:val="0"/>
          <w:sz w:val="24"/>
          <w:szCs w:val="24"/>
          <w:lang w:val="en-US" w:eastAsia="zh-CN" w:bidi="ar"/>
        </w:rPr>
        <w:t xml:space="preserve"> e-commerce platforms, as an alternative channel, complement existing store retailing</w:t>
      </w:r>
      <w:r>
        <w:rPr>
          <w:rFonts w:hint="eastAsia" w:ascii="Times New Roman" w:hAnsi="Times New Roman" w:cs="Times New Roman"/>
          <w:sz w:val="24"/>
          <w:szCs w:val="24"/>
          <w:lang w:val="en-US" w:eastAsia="zh-CN"/>
        </w:rPr>
        <w:t xml:space="preserve">.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Apart from e-commerce, the outbreak of C</w:t>
      </w:r>
      <w:bookmarkStart w:id="6" w:name="OLE_LINK5"/>
      <w:r>
        <w:rPr>
          <w:rFonts w:hint="eastAsia" w:ascii="Times New Roman" w:hAnsi="Times New Roman" w:cs="Times New Roman"/>
          <w:sz w:val="24"/>
          <w:szCs w:val="24"/>
          <w:lang w:val="en-US" w:eastAsia="zh-CN"/>
        </w:rPr>
        <w:t>ovid-19 pandemic also has a huge impact of traditional retail industry. Roggeveen and Sethuraman (2020) indicate that the world-wide pandemic has not only altered people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lifestyle but also wreaked havoc of the economy. Retailers specializing in essential items like food, groceries, and healthcare products are seeing a surge in demand as more consumers shop from home. However, they are also grappling with issues related to inventory, supply chain management, delivery, and maintaining a safe environment in their facilities. Meanwhile, retailers of sell non-essential items, such as clothing and shoes, are experiencing a significant decline in sales. To cope, these retailers are finding new methods to attract customers who are now predominantly shopping from home, just to sustain themselves.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Therefore, under the dual pressure, it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extremely for traditional retailers to improve their customer satisfaction for retaining existing customers and attracting new customers.</w:t>
      </w:r>
      <w:bookmarkEnd w:id="4"/>
      <w:bookmarkEnd w:id="6"/>
    </w:p>
    <w:p>
      <w:pPr>
        <w:pStyle w:val="2"/>
        <w:bidi w:val="0"/>
        <w:rPr>
          <w:rFonts w:hint="default" w:ascii="Times New Roman" w:hAnsi="Times New Roman" w:cs="Times New Roman"/>
          <w:sz w:val="28"/>
          <w:szCs w:val="16"/>
          <w:lang w:val="en-US" w:eastAsia="zh-CN"/>
        </w:rPr>
      </w:pPr>
      <w:bookmarkStart w:id="7" w:name="_Toc9881"/>
      <w:r>
        <w:rPr>
          <w:rFonts w:hint="default" w:ascii="Times New Roman" w:hAnsi="Times New Roman" w:cs="Times New Roman"/>
          <w:sz w:val="28"/>
          <w:szCs w:val="16"/>
          <w:lang w:val="en-US" w:eastAsia="zh-CN"/>
        </w:rPr>
        <w:t xml:space="preserve">Introduction </w:t>
      </w:r>
      <w:r>
        <w:rPr>
          <w:rFonts w:hint="eastAsia" w:ascii="Times New Roman" w:hAnsi="Times New Roman" w:cs="Times New Roman"/>
          <w:sz w:val="28"/>
          <w:szCs w:val="16"/>
          <w:lang w:val="en-US" w:eastAsia="zh-CN"/>
        </w:rPr>
        <w:t xml:space="preserve">of </w:t>
      </w:r>
      <w:r>
        <w:rPr>
          <w:rFonts w:hint="eastAsia" w:ascii="Times New Roman" w:hAnsi="Times New Roman" w:cs="Times New Roman"/>
          <w:i/>
          <w:iCs/>
          <w:sz w:val="28"/>
          <w:szCs w:val="16"/>
          <w:lang w:val="en-US" w:eastAsia="zh-CN"/>
        </w:rPr>
        <w:t>Pangdonglai</w:t>
      </w:r>
      <w:bookmarkEnd w:id="7"/>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Pangdonglai</w:t>
      </w:r>
      <w:r>
        <w:rPr>
          <w:rFonts w:hint="default" w:ascii="Times New Roman" w:hAnsi="Times New Roman" w:cs="Times New Roman"/>
          <w:sz w:val="24"/>
          <w:szCs w:val="24"/>
          <w:lang w:val="en-US" w:eastAsia="zh-CN"/>
        </w:rPr>
        <w:t xml:space="preserve"> Trading Group Limited</w:t>
      </w:r>
      <w:r>
        <w:rPr>
          <w:rFonts w:hint="eastAsia" w:ascii="Times New Roman" w:hAnsi="Times New Roman" w:cs="Times New Roman"/>
          <w:sz w:val="24"/>
          <w:szCs w:val="24"/>
          <w:lang w:val="en-US" w:eastAsia="zh-CN"/>
        </w:rPr>
        <w:t xml:space="preserve"> (Pangdonglai in short)</w:t>
      </w:r>
      <w:r>
        <w:rPr>
          <w:rFonts w:hint="default" w:ascii="Times New Roman" w:hAnsi="Times New Roman" w:cs="Times New Roman"/>
          <w:sz w:val="24"/>
          <w:szCs w:val="24"/>
          <w:lang w:val="en-US" w:eastAsia="zh-CN"/>
        </w:rPr>
        <w:t xml:space="preserve"> is a </w:t>
      </w:r>
      <w:r>
        <w:rPr>
          <w:rFonts w:hint="eastAsia" w:ascii="Times New Roman" w:hAnsi="Times New Roman" w:cs="Times New Roman"/>
          <w:sz w:val="24"/>
          <w:szCs w:val="24"/>
          <w:lang w:val="en-US" w:eastAsia="zh-CN"/>
        </w:rPr>
        <w:t>comprehensive</w:t>
      </w:r>
      <w:r>
        <w:rPr>
          <w:rFonts w:hint="default" w:ascii="Times New Roman" w:hAnsi="Times New Roman" w:cs="Times New Roman"/>
          <w:sz w:val="24"/>
          <w:szCs w:val="24"/>
          <w:lang w:val="en-US" w:eastAsia="zh-CN"/>
        </w:rPr>
        <w:t xml:space="preserve"> department</w:t>
      </w:r>
      <w:r>
        <w:rPr>
          <w:rFonts w:hint="eastAsia" w:ascii="Times New Roman" w:hAnsi="Times New Roman" w:cs="Times New Roman"/>
          <w:sz w:val="24"/>
          <w:szCs w:val="24"/>
          <w:lang w:val="en-US" w:eastAsia="zh-CN"/>
        </w:rPr>
        <w:t xml:space="preserve"> store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company with its</w:t>
      </w:r>
      <w:r>
        <w:rPr>
          <w:rFonts w:hint="default" w:ascii="Times New Roman" w:hAnsi="Times New Roman" w:cs="Times New Roman"/>
          <w:sz w:val="24"/>
          <w:szCs w:val="24"/>
          <w:lang w:val="en-US" w:eastAsia="zh-CN"/>
        </w:rPr>
        <w:t xml:space="preserve"> headquarter in Xuchang, Henan Province, China. It </w:t>
      </w:r>
      <w:r>
        <w:rPr>
          <w:rFonts w:hint="eastAsia" w:ascii="Times New Roman" w:hAnsi="Times New Roman" w:cs="Times New Roman"/>
          <w:sz w:val="24"/>
          <w:szCs w:val="24"/>
          <w:lang w:val="en-US" w:eastAsia="zh-CN"/>
        </w:rPr>
        <w:t>develops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from</w:t>
      </w:r>
      <w:r>
        <w:rPr>
          <w:rFonts w:hint="default" w:ascii="Times New Roman" w:hAnsi="Times New Roman" w:cs="Times New Roman"/>
          <w:sz w:val="24"/>
          <w:szCs w:val="24"/>
          <w:lang w:val="en-US" w:eastAsia="zh-CN"/>
        </w:rPr>
        <w:t xml:space="preserve"> a </w:t>
      </w:r>
      <w:r>
        <w:rPr>
          <w:rFonts w:hint="eastAsia" w:ascii="Times New Roman" w:hAnsi="Times New Roman" w:cs="Times New Roman"/>
          <w:sz w:val="24"/>
          <w:szCs w:val="24"/>
          <w:lang w:val="en-US" w:eastAsia="zh-CN"/>
        </w:rPr>
        <w:t xml:space="preserve">little </w:t>
      </w:r>
      <w:r>
        <w:rPr>
          <w:rFonts w:hint="default" w:ascii="Times New Roman" w:hAnsi="Times New Roman" w:cs="Times New Roman"/>
          <w:sz w:val="24"/>
          <w:szCs w:val="24"/>
          <w:lang w:val="en-US" w:eastAsia="zh-CN"/>
        </w:rPr>
        <w:t xml:space="preserve">grocery founded by </w:t>
      </w:r>
      <w:r>
        <w:rPr>
          <w:rFonts w:hint="eastAsia" w:ascii="Times New Roman" w:hAnsi="Times New Roman" w:cs="Times New Roman"/>
          <w:sz w:val="24"/>
          <w:szCs w:val="24"/>
          <w:lang w:val="en-US" w:eastAsia="zh-CN"/>
        </w:rPr>
        <w:t>a local private entrepreneur named</w:t>
      </w:r>
      <w:r>
        <w:rPr>
          <w:rFonts w:hint="default" w:ascii="Times New Roman" w:hAnsi="Times New Roman" w:cs="Times New Roman"/>
          <w:sz w:val="24"/>
          <w:szCs w:val="24"/>
          <w:lang w:val="en-US" w:eastAsia="zh-CN"/>
        </w:rPr>
        <w:t xml:space="preserve"> Yu Donglai in 1995 </w:t>
      </w:r>
      <w:r>
        <w:rPr>
          <w:rFonts w:hint="eastAsia" w:ascii="Times New Roman" w:hAnsi="Times New Roman" w:cs="Times New Roman"/>
          <w:sz w:val="24"/>
          <w:szCs w:val="24"/>
          <w:lang w:val="en-US" w:eastAsia="zh-CN"/>
        </w:rPr>
        <w:t>to</w:t>
      </w:r>
      <w:r>
        <w:rPr>
          <w:rFonts w:hint="default" w:ascii="Times New Roman" w:hAnsi="Times New Roman" w:cs="Times New Roman"/>
          <w:sz w:val="24"/>
          <w:szCs w:val="24"/>
          <w:lang w:val="en-US" w:eastAsia="zh-CN"/>
        </w:rPr>
        <w:t xml:space="preserve"> the second largest retail </w:t>
      </w:r>
      <w:r>
        <w:rPr>
          <w:rFonts w:hint="eastAsia" w:ascii="Times New Roman" w:hAnsi="Times New Roman" w:cs="Times New Roman"/>
          <w:sz w:val="24"/>
          <w:szCs w:val="24"/>
          <w:lang w:val="en-US" w:eastAsia="zh-CN"/>
        </w:rPr>
        <w:t>center</w:t>
      </w:r>
      <w:r>
        <w:rPr>
          <w:rFonts w:hint="default" w:ascii="Times New Roman" w:hAnsi="Times New Roman" w:cs="Times New Roman"/>
          <w:sz w:val="24"/>
          <w:szCs w:val="24"/>
          <w:lang w:val="en-US" w:eastAsia="zh-CN"/>
        </w:rPr>
        <w:t xml:space="preserve"> in Henan Province. (Hu, 2023)</w:t>
      </w:r>
      <w:r>
        <w:rPr>
          <w:rFonts w:hint="eastAsia" w:ascii="Times New Roman" w:hAnsi="Times New Roman" w:cs="Times New Roman"/>
          <w:sz w:val="24"/>
          <w:szCs w:val="24"/>
          <w:lang w:val="en-US" w:eastAsia="zh-CN"/>
        </w:rPr>
        <w:t xml:space="preserve"> .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company accounts for over 85 %</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of local </w:t>
      </w:r>
      <w:r>
        <w:rPr>
          <w:rFonts w:hint="default" w:ascii="Times New Roman" w:hAnsi="Times New Roman" w:cs="Times New Roman"/>
          <w:sz w:val="24"/>
          <w:szCs w:val="24"/>
          <w:lang w:val="en-US" w:eastAsia="zh-CN"/>
        </w:rPr>
        <w:t xml:space="preserve">market share. Its </w:t>
      </w:r>
      <w:r>
        <w:rPr>
          <w:rFonts w:hint="eastAsia" w:ascii="Times New Roman" w:hAnsi="Times New Roman" w:cs="Times New Roman"/>
          <w:sz w:val="24"/>
          <w:szCs w:val="24"/>
          <w:lang w:val="en-US" w:eastAsia="zh-CN"/>
        </w:rPr>
        <w:t>possesses two</w:t>
      </w:r>
      <w:r>
        <w:rPr>
          <w:rFonts w:hint="default" w:ascii="Times New Roman" w:hAnsi="Times New Roman" w:cs="Times New Roman"/>
          <w:sz w:val="24"/>
          <w:szCs w:val="24"/>
          <w:lang w:val="en-US" w:eastAsia="zh-CN"/>
        </w:rPr>
        <w:t xml:space="preserve"> Pangdonglai </w:t>
      </w:r>
      <w:r>
        <w:rPr>
          <w:rFonts w:hint="eastAsia" w:ascii="Times New Roman" w:hAnsi="Times New Roman" w:cs="Times New Roman"/>
          <w:sz w:val="24"/>
          <w:szCs w:val="24"/>
          <w:lang w:val="en-US" w:eastAsia="zh-CN"/>
        </w:rPr>
        <w:t>Angel City</w:t>
      </w:r>
      <w:r>
        <w:rPr>
          <w:rFonts w:hint="default" w:ascii="Times New Roman" w:hAnsi="Times New Roman" w:cs="Times New Roman"/>
          <w:sz w:val="24"/>
          <w:szCs w:val="24"/>
          <w:lang w:val="en-US" w:eastAsia="zh-CN"/>
        </w:rPr>
        <w:t xml:space="preserve"> and the Pangdonglai Times Square</w:t>
      </w:r>
      <w:r>
        <w:rPr>
          <w:rFonts w:hint="eastAsia" w:ascii="Times New Roman" w:hAnsi="Times New Roman" w:cs="Times New Roman"/>
          <w:sz w:val="24"/>
          <w:szCs w:val="24"/>
          <w:lang w:val="en-US" w:eastAsia="zh-CN"/>
        </w:rPr>
        <w:t xml:space="preserve"> and several branches, </w:t>
      </w:r>
      <w:r>
        <w:rPr>
          <w:rFonts w:hint="default" w:ascii="Times New Roman" w:hAnsi="Times New Roman" w:cs="Times New Roman"/>
          <w:sz w:val="24"/>
          <w:szCs w:val="24"/>
          <w:lang w:val="en-US" w:eastAsia="zh-CN"/>
        </w:rPr>
        <w:t xml:space="preserve">offering </w:t>
      </w:r>
      <w:r>
        <w:rPr>
          <w:rFonts w:hint="eastAsia" w:ascii="Times New Roman" w:hAnsi="Times New Roman" w:cs="Times New Roman"/>
          <w:sz w:val="24"/>
          <w:szCs w:val="24"/>
          <w:lang w:val="en-US" w:eastAsia="zh-CN"/>
        </w:rPr>
        <w:t xml:space="preserve">a wide range of products. Its business scope </w:t>
      </w:r>
      <w:r>
        <w:rPr>
          <w:rFonts w:hint="default" w:ascii="Times New Roman" w:hAnsi="Times New Roman" w:cs="Times New Roman"/>
          <w:sz w:val="24"/>
          <w:szCs w:val="24"/>
          <w:lang w:val="en-US" w:eastAsia="zh-CN"/>
        </w:rPr>
        <w:t>cover</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foods, books</w:t>
      </w:r>
      <w:r>
        <w:rPr>
          <w:rFonts w:hint="eastAsia" w:ascii="Times New Roman" w:hAnsi="Times New Roman" w:cs="Times New Roman"/>
          <w:sz w:val="24"/>
          <w:szCs w:val="24"/>
          <w:lang w:val="en-US" w:eastAsia="zh-CN"/>
        </w:rPr>
        <w:t xml:space="preserve"> &amp; stationary</w:t>
      </w:r>
      <w:r>
        <w:rPr>
          <w:rFonts w:hint="default" w:ascii="Times New Roman" w:hAnsi="Times New Roman" w:cs="Times New Roman"/>
          <w:sz w:val="24"/>
          <w:szCs w:val="24"/>
          <w:lang w:val="en-US" w:eastAsia="zh-CN"/>
        </w:rPr>
        <w:t xml:space="preserve">, medicines, electronic products, furniture, </w:t>
      </w:r>
      <w:r>
        <w:rPr>
          <w:rFonts w:hint="eastAsia" w:ascii="Times New Roman" w:hAnsi="Times New Roman" w:cs="Times New Roman"/>
          <w:sz w:val="24"/>
          <w:szCs w:val="24"/>
          <w:lang w:val="en-US" w:eastAsia="zh-CN"/>
        </w:rPr>
        <w:t>clothes</w:t>
      </w:r>
      <w:r>
        <w:rPr>
          <w:rFonts w:hint="default" w:ascii="Times New Roman" w:hAnsi="Times New Roman" w:cs="Times New Roman"/>
          <w:sz w:val="24"/>
          <w:szCs w:val="24"/>
          <w:lang w:val="en-US" w:eastAsia="zh-CN"/>
        </w:rPr>
        <w:t xml:space="preserve"> and jewellery</w:t>
      </w:r>
      <w:bookmarkEnd w:id="3"/>
      <w:r>
        <w:rPr>
          <w:rFonts w:hint="eastAsia" w:ascii="Times New Roman" w:hAnsi="Times New Roman" w:cs="Times New Roman"/>
          <w:sz w:val="24"/>
          <w:szCs w:val="24"/>
          <w:lang w:val="en-US" w:eastAsia="zh-CN"/>
        </w:rPr>
        <w:t xml:space="preserve"> and cinema &amp; game hall, which can meet different and diverse customers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needs. (Su, Xu and Long, 2023)</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retail company is famous for its high-quality and warm-hearted service. China Daily has praised it as the best store in China and it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also commended as Haidilao in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retail industry. (Haidilao is a chain hot-pot brand and its meticulous and high-quality service distinguishes it from other restaurants). Because of its excellent and friendly service, </w:t>
      </w:r>
      <w:r>
        <w:rPr>
          <w:rFonts w:hint="eastAsia" w:ascii="Times New Roman" w:hAnsi="Times New Roman" w:cs="Times New Roman"/>
          <w:i/>
          <w:iCs/>
          <w:sz w:val="24"/>
          <w:szCs w:val="24"/>
          <w:lang w:val="en-US" w:eastAsia="zh-CN"/>
        </w:rPr>
        <w:t>Pangdonglai</w:t>
      </w:r>
      <w:r>
        <w:rPr>
          <w:rFonts w:hint="eastAsia" w:ascii="Times New Roman" w:hAnsi="Times New Roman" w:cs="Times New Roman"/>
          <w:sz w:val="24"/>
          <w:szCs w:val="24"/>
          <w:lang w:val="en-US" w:eastAsia="zh-CN"/>
        </w:rPr>
        <w:t xml:space="preserve"> has successfully obtained the loyalty and trust of </w:t>
      </w:r>
      <w:r>
        <w:rPr>
          <w:rFonts w:hint="default" w:ascii="Times New Roman" w:hAnsi="Times New Roman" w:cs="Times New Roman"/>
          <w:sz w:val="24"/>
          <w:szCs w:val="24"/>
          <w:lang w:val="en-US" w:eastAsia="zh-CN"/>
        </w:rPr>
        <w:t>the citizens of Xuchang,</w:t>
      </w:r>
      <w:r>
        <w:rPr>
          <w:rFonts w:hint="eastAsia" w:ascii="Times New Roman" w:hAnsi="Times New Roman" w:cs="Times New Roman"/>
          <w:sz w:val="24"/>
          <w:szCs w:val="24"/>
          <w:lang w:val="en-US" w:eastAsia="zh-CN"/>
        </w:rPr>
        <w:t xml:space="preserve"> which enables it to defeat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the international retail giant</w:t>
      </w:r>
      <w:r>
        <w:rPr>
          <w:rFonts w:hint="default" w:ascii="Times New Roman" w:hAnsi="Times New Roman" w:cs="Times New Roman"/>
          <w:sz w:val="24"/>
          <w:szCs w:val="24"/>
          <w:lang w:val="en-US" w:eastAsia="zh-CN"/>
        </w:rPr>
        <w:t xml:space="preserve"> Wal-Mart. (Zhao, 2021)</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Therefore, it has great practical significance to study how the company can maintain high-level the customer satisfaction in the highly-competitive retail industry.</w:t>
      </w:r>
    </w:p>
    <w:p>
      <w:pPr>
        <w:pStyle w:val="2"/>
        <w:bidi w:val="0"/>
        <w:rPr>
          <w:rFonts w:hint="eastAsia" w:ascii="Times New Roman" w:hAnsi="Times New Roman" w:cs="Times New Roman"/>
          <w:sz w:val="28"/>
          <w:szCs w:val="16"/>
          <w:lang w:val="en-US" w:eastAsia="zh-CN"/>
        </w:rPr>
      </w:pPr>
      <w:bookmarkStart w:id="8" w:name="_Toc5777"/>
      <w:r>
        <w:rPr>
          <w:rFonts w:hint="eastAsia" w:ascii="Times New Roman" w:hAnsi="Times New Roman" w:cs="Times New Roman"/>
          <w:sz w:val="28"/>
          <w:szCs w:val="16"/>
          <w:lang w:val="en-US" w:eastAsia="zh-CN"/>
        </w:rPr>
        <w:t>Literature Review</w:t>
      </w:r>
      <w:bookmarkEnd w:id="8"/>
      <w:r>
        <w:rPr>
          <w:rFonts w:hint="eastAsia" w:ascii="Times New Roman" w:hAnsi="Times New Roman" w:cs="Times New Roman"/>
          <w:sz w:val="28"/>
          <w:szCs w:val="16"/>
          <w:lang w:val="en-US" w:eastAsia="zh-CN"/>
        </w:rPr>
        <w:t xml:space="preserve"> </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Customer satisfaction is used to measure how the products or services supplied by a company meet or surpass the expectations of its customers. It is a key indicator of consumer purchasing intentions and loyalty. (Chattopadhyay, 2019) High customer satisfaction indicates that products and services meet or exceed customer expectations, which can help a business retain existing customers and attract new ones. (Rane, Achari and Choudhary, 2023)</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Wilson and Christella (2019) find that customer satisfaction is affected by many factors such as reliability, time saved, service, product variety, and delivery performance. </w:t>
      </w:r>
      <w:bookmarkStart w:id="9" w:name="OLE_LINK10"/>
      <w:r>
        <w:rPr>
          <w:rFonts w:hint="default" w:ascii="Times New Roman" w:hAnsi="Times New Roman" w:cs="Times New Roman"/>
          <w:sz w:val="24"/>
          <w:szCs w:val="24"/>
          <w:lang w:val="en-US" w:eastAsia="zh-CN"/>
        </w:rPr>
        <w:t>Hoe and Mansori’</w:t>
      </w:r>
      <w:r>
        <w:rPr>
          <w:rFonts w:hint="eastAsia" w:ascii="Times New Roman" w:hAnsi="Times New Roman" w:cs="Times New Roman"/>
          <w:sz w:val="24"/>
          <w:szCs w:val="24"/>
          <w:lang w:val="en-US" w:eastAsia="zh-CN"/>
        </w:rPr>
        <w:t xml:space="preserve">s research (2018) </w:t>
      </w:r>
      <w:r>
        <w:rPr>
          <w:rFonts w:hint="eastAsia" w:ascii="Times New Roman" w:hAnsi="Times New Roman" w:cs="Times New Roman"/>
          <w:sz w:val="24"/>
          <w:szCs w:val="24"/>
          <w:lang w:val="en-US" w:eastAsia="zh-CN"/>
        </w:rPr>
        <w:t>shows that serviceability and perceived service quality implement greatest impact on customer satisfaction and the following is durability and aesthetics aspect of products.</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Customer satisfaction is also influenced by the whole process of purchasing behavior.  According to Martin et al. (2008), customer satisfaction is a significant factor to predict consumer behavior and more specifically the repeat purchase. Other scholars add that companies can not ignore the importance of the after-sale service in enhancing customer satisfaction. (Choudhary et al., 2011)</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Customer satisfaction is critically important </w:t>
      </w:r>
      <w:r>
        <w:rPr>
          <w:rFonts w:hint="eastAsia" w:ascii="Times New Roman" w:hAnsi="Times New Roman" w:cs="Times New Roman"/>
          <w:sz w:val="24"/>
          <w:szCs w:val="24"/>
          <w:lang w:val="en-US" w:eastAsia="zh-CN"/>
        </w:rPr>
        <w:t xml:space="preserve">especially </w:t>
      </w:r>
      <w:r>
        <w:rPr>
          <w:rFonts w:hint="default" w:ascii="Times New Roman" w:hAnsi="Times New Roman" w:cs="Times New Roman"/>
          <w:sz w:val="24"/>
          <w:szCs w:val="24"/>
          <w:lang w:val="en-US" w:eastAsia="zh-CN"/>
        </w:rPr>
        <w:t>in the retail industry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Satisfied customers are more likely to </w:t>
      </w:r>
      <w:r>
        <w:rPr>
          <w:rFonts w:hint="eastAsia" w:ascii="Times New Roman" w:hAnsi="Times New Roman" w:cs="Times New Roman"/>
          <w:sz w:val="24"/>
          <w:szCs w:val="24"/>
          <w:lang w:val="en-US" w:eastAsia="zh-CN"/>
        </w:rPr>
        <w:t>repeat</w:t>
      </w:r>
      <w:r>
        <w:rPr>
          <w:rFonts w:hint="default" w:ascii="Times New Roman" w:hAnsi="Times New Roman" w:cs="Times New Roman"/>
          <w:sz w:val="24"/>
          <w:szCs w:val="24"/>
          <w:lang w:val="en-US" w:eastAsia="zh-CN"/>
        </w:rPr>
        <w:t xml:space="preserve"> purchases. </w:t>
      </w:r>
      <w:bookmarkStart w:id="10" w:name="OLE_LINK11"/>
      <w:r>
        <w:rPr>
          <w:rFonts w:hint="default" w:ascii="Times New Roman" w:hAnsi="Times New Roman" w:cs="Times New Roman"/>
          <w:sz w:val="24"/>
          <w:szCs w:val="24"/>
          <w:lang w:val="en-US" w:eastAsia="zh-CN"/>
        </w:rPr>
        <w:t>In retail, repeat customers can contribute significantly to revenue and are often less expensive to serve than new customers</w:t>
      </w:r>
      <w:r>
        <w:rPr>
          <w:rFonts w:hint="eastAsia" w:ascii="Times New Roman" w:hAnsi="Times New Roman" w:cs="Times New Roman"/>
          <w:sz w:val="24"/>
          <w:szCs w:val="24"/>
          <w:lang w:val="en-US" w:eastAsia="zh-CN"/>
        </w:rPr>
        <w:t>. (Kumar and Shah, 2004)</w:t>
      </w:r>
      <w:bookmarkEnd w:id="10"/>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Customers who are happy with their shopping experience are more likely to recommend the store to </w:t>
      </w:r>
      <w:r>
        <w:rPr>
          <w:rFonts w:hint="eastAsia" w:ascii="Times New Roman" w:hAnsi="Times New Roman" w:cs="Times New Roman"/>
          <w:sz w:val="24"/>
          <w:szCs w:val="24"/>
          <w:lang w:val="en-US" w:eastAsia="zh-CN"/>
        </w:rPr>
        <w:t xml:space="preserve">their </w:t>
      </w:r>
      <w:r>
        <w:rPr>
          <w:rFonts w:hint="default" w:ascii="Times New Roman" w:hAnsi="Times New Roman" w:cs="Times New Roman"/>
          <w:sz w:val="24"/>
          <w:szCs w:val="24"/>
          <w:lang w:val="en-US" w:eastAsia="zh-CN"/>
        </w:rPr>
        <w:t>friends and family. This form of advertising is highly effective and cost-efficient</w:t>
      </w:r>
      <w:r>
        <w:rPr>
          <w:rFonts w:hint="eastAsia" w:ascii="Times New Roman" w:hAnsi="Times New Roman" w:cs="Times New Roman"/>
          <w:sz w:val="24"/>
          <w:szCs w:val="24"/>
          <w:lang w:val="en-US" w:eastAsia="zh-CN"/>
        </w:rPr>
        <w:t xml:space="preserve"> because i</w:t>
      </w:r>
      <w:r>
        <w:rPr>
          <w:rFonts w:hint="default" w:ascii="Times New Roman" w:hAnsi="Times New Roman" w:cs="Times New Roman"/>
          <w:sz w:val="24"/>
          <w:szCs w:val="24"/>
          <w:lang w:val="en-US" w:eastAsia="zh-CN"/>
        </w:rPr>
        <w:t>t builds trust and credibility among potential new customers.(Dolega, Rowe and Branagan, 2021)</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High customer satisfaction </w:t>
      </w:r>
      <w:r>
        <w:rPr>
          <w:rFonts w:hint="eastAsia" w:ascii="Times New Roman" w:hAnsi="Times New Roman" w:cs="Times New Roman"/>
          <w:sz w:val="24"/>
          <w:szCs w:val="24"/>
          <w:lang w:val="en-US" w:eastAsia="zh-CN"/>
        </w:rPr>
        <w:t xml:space="preserve">can also provide competitive advantages for retailers because </w:t>
      </w:r>
      <w:r>
        <w:rPr>
          <w:rFonts w:hint="default" w:ascii="Times New Roman" w:hAnsi="Times New Roman" w:cs="Times New Roman"/>
          <w:sz w:val="24"/>
          <w:szCs w:val="24"/>
          <w:lang w:val="en-US" w:eastAsia="zh-CN"/>
        </w:rPr>
        <w:t>a reputation for satisfying customers</w:t>
      </w:r>
      <w:r>
        <w:rPr>
          <w:rFonts w:hint="eastAsia" w:ascii="Times New Roman" w:hAnsi="Times New Roman" w:cs="Times New Roman"/>
          <w:sz w:val="24"/>
          <w:szCs w:val="24"/>
          <w:lang w:val="en-US" w:eastAsia="zh-CN"/>
        </w:rPr>
        <w:t xml:space="preserve"> is conducive to </w:t>
      </w:r>
      <w:r>
        <w:rPr>
          <w:rFonts w:hint="default" w:ascii="Times New Roman" w:hAnsi="Times New Roman" w:cs="Times New Roman"/>
          <w:sz w:val="24"/>
          <w:szCs w:val="24"/>
          <w:lang w:val="en-US" w:eastAsia="zh-CN"/>
        </w:rPr>
        <w:t>attract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new customers and retain</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existing ones.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Satisfied customers tend to be more loyal. They are less likely to switch to a competitor, even in response to cheaper prices or other incentives. Loyalty also fosters deeper customer relationships, which can lead to more personalized service and better customer experiences.</w:t>
      </w:r>
      <w:r>
        <w:rPr>
          <w:rFonts w:hint="eastAsia" w:ascii="Times New Roman" w:hAnsi="Times New Roman" w:cs="Times New Roman"/>
          <w:sz w:val="24"/>
          <w:szCs w:val="24"/>
          <w:lang w:val="en-US" w:eastAsia="zh-CN"/>
        </w:rPr>
        <w:t xml:space="preserve"> (Okidarsyah, 2017)</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Customers who are highly satisfied are often less sensitive to price changes</w:t>
      </w:r>
      <w:r>
        <w:rPr>
          <w:rFonts w:hint="eastAsia" w:ascii="Times New Roman" w:hAnsi="Times New Roman" w:cs="Times New Roman"/>
          <w:sz w:val="24"/>
          <w:szCs w:val="24"/>
          <w:lang w:val="en-US" w:eastAsia="zh-CN"/>
        </w:rPr>
        <w:t xml:space="preserve"> (Stock, 2005) and they can also</w:t>
      </w:r>
      <w:r>
        <w:rPr>
          <w:rFonts w:hint="default" w:ascii="Times New Roman" w:hAnsi="Times New Roman" w:cs="Times New Roman"/>
          <w:sz w:val="24"/>
          <w:szCs w:val="24"/>
          <w:lang w:val="en-US" w:eastAsia="zh-CN"/>
        </w:rPr>
        <w:t xml:space="preserve"> provide positive feedback</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Retailers can use this feedback to resolve issues, adapt services, and refine product offerings.</w:t>
      </w:r>
    </w:p>
    <w:p>
      <w:pPr>
        <w:keepNext w:val="0"/>
        <w:keepLines w:val="0"/>
        <w:pageBreakBefore w:val="0"/>
        <w:widowControl/>
        <w:kinsoku/>
        <w:wordWrap/>
        <w:overflowPunct/>
        <w:topLinePunct w:val="0"/>
        <w:autoSpaceDE/>
        <w:autoSpaceDN/>
        <w:bidi w:val="0"/>
        <w:adjustRightInd/>
        <w:snapToGrid/>
        <w:spacing w:line="480" w:lineRule="auto"/>
        <w:ind w:firstLine="560"/>
        <w:jc w:val="both"/>
        <w:textAlignment w:val="auto"/>
        <w:rPr>
          <w:rFonts w:hint="default"/>
          <w:lang w:val="en-US" w:eastAsia="zh-CN"/>
        </w:rPr>
      </w:pPr>
      <w:r>
        <w:rPr>
          <w:rFonts w:hint="default" w:ascii="Times New Roman" w:hAnsi="Times New Roman" w:cs="Times New Roman"/>
          <w:sz w:val="24"/>
          <w:szCs w:val="24"/>
          <w:lang w:val="en-US" w:eastAsia="zh-CN"/>
        </w:rPr>
        <w:t>In summary, customer satisfaction is essential in the retail industry because it influences repeat business, enhances word-of-mouth referrals, strengthens customer loyalty, offers a competitive edge, reduces price sensitivity, provides valuable feedback</w:t>
      </w:r>
      <w:bookmarkEnd w:id="9"/>
      <w:r>
        <w:rPr>
          <w:rFonts w:hint="eastAsia" w:ascii="Times New Roman" w:hAnsi="Times New Roman" w:cs="Times New Roman"/>
          <w:sz w:val="24"/>
          <w:szCs w:val="24"/>
          <w:lang w:val="en-US" w:eastAsia="zh-CN"/>
        </w:rPr>
        <w:t xml:space="preserve">. Therefore, the essay is going to evaluate levels of customer satisfaction of </w:t>
      </w:r>
      <w:r>
        <w:rPr>
          <w:rFonts w:hint="eastAsia" w:ascii="Times New Roman" w:hAnsi="Times New Roman" w:cs="Times New Roman"/>
          <w:i/>
          <w:iCs/>
          <w:sz w:val="24"/>
          <w:szCs w:val="24"/>
          <w:lang w:val="en-US" w:eastAsia="zh-CN"/>
        </w:rPr>
        <w:t xml:space="preserve">Pangdonglai </w:t>
      </w:r>
      <w:r>
        <w:rPr>
          <w:rFonts w:hint="eastAsia" w:ascii="Times New Roman" w:hAnsi="Times New Roman" w:cs="Times New Roman"/>
          <w:i w:val="0"/>
          <w:iCs w:val="0"/>
          <w:sz w:val="24"/>
          <w:szCs w:val="24"/>
          <w:lang w:val="en-US" w:eastAsia="zh-CN"/>
        </w:rPr>
        <w:t>and explore what functions customer satisfaction play in its operation.</w:t>
      </w:r>
    </w:p>
    <w:p>
      <w:pPr>
        <w:pStyle w:val="2"/>
        <w:bidi w:val="0"/>
        <w:rPr>
          <w:rFonts w:hint="default" w:ascii="Times New Roman" w:hAnsi="Times New Roman" w:cs="Times New Roman"/>
          <w:b/>
          <w:sz w:val="28"/>
          <w:szCs w:val="16"/>
          <w:lang w:val="en-US" w:eastAsia="zh-CN"/>
        </w:rPr>
      </w:pPr>
      <w:bookmarkStart w:id="11" w:name="_Toc6560"/>
      <w:r>
        <w:rPr>
          <w:rFonts w:hint="eastAsia" w:ascii="Times New Roman" w:hAnsi="Times New Roman" w:cs="Times New Roman"/>
          <w:b/>
          <w:sz w:val="28"/>
          <w:szCs w:val="16"/>
          <w:lang w:val="en-US" w:eastAsia="zh-CN"/>
        </w:rPr>
        <w:t>Theoretical Models</w:t>
      </w:r>
      <w:bookmarkEnd w:id="11"/>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Times New Roman" w:hAnsi="Times New Roman" w:cs="Times New Roman"/>
          <w:sz w:val="24"/>
          <w:szCs w:val="24"/>
          <w:lang w:val="en-US" w:eastAsia="zh-CN"/>
        </w:rPr>
        <w:t>The Customer Satisfaction Index (CSI) represents a new type of customer-based measurement system, a comprehensive evaluation index for assessing and improving the economic performance of companies, industries, economic sectors and countries, measuring the quality of the consumer experience with goods and services. (Zhang and Tian, 2004)</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With rapid economic development, the focus has shifted from old big-mass consumption production to differentiated goods and services based on production and consumption. From the successive experiences of the United States, Europe, China and other countries, it has been successfully demonstrated that CSI mainly centers on the aspect of quality to evaluate the quality of consumer consumption and reflect the operation of the national economy, which is very different from the traditional socioeconomic indicators, such as the Consumer Price Index (CPI), the Gross Domestic Product (GDP). At the same time, CSI is also a way to regulate and detect the quality of a country's economy. At the same time, CSI is also an important tool for evaluating and regulating the quality of a country's economic development, so many countries have made CSI one of the widely established and applied tools. (Turkyilmaz et al., 2013)</w:t>
      </w:r>
      <w:bookmarkStart w:id="12" w:name="OLE_LINK7"/>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rPr>
      </w:pPr>
      <w:r>
        <w:rPr>
          <w:rFonts w:hint="default" w:ascii="Times New Roman" w:hAnsi="Times New Roman" w:eastAsia="黑体" w:cs="Times New Roman"/>
          <w:b/>
          <w:bCs/>
          <w:color w:val="000000"/>
          <w:kern w:val="0"/>
          <w:sz w:val="28"/>
          <w:szCs w:val="28"/>
          <w:lang w:val="en-US" w:eastAsia="zh-CN" w:bidi="ar"/>
        </w:rPr>
        <w:t>American Customer Satisfaction Index Model（</w:t>
      </w:r>
      <w:r>
        <w:rPr>
          <w:rFonts w:hint="default" w:ascii="Times New Roman" w:hAnsi="Times New Roman" w:eastAsia="TimesNewRomanPS-BoldMT" w:cs="Times New Roman"/>
          <w:b/>
          <w:bCs/>
          <w:color w:val="000000"/>
          <w:kern w:val="0"/>
          <w:sz w:val="28"/>
          <w:szCs w:val="28"/>
          <w:lang w:val="en-US" w:eastAsia="zh-CN" w:bidi="ar"/>
        </w:rPr>
        <w:t>ACSI</w:t>
      </w:r>
      <w:r>
        <w:rPr>
          <w:rFonts w:hint="default" w:ascii="Times New Roman" w:hAnsi="Times New Roman" w:eastAsia="黑体" w:cs="Times New Roman"/>
          <w:b/>
          <w:bCs/>
          <w:color w:val="000000"/>
          <w:kern w:val="0"/>
          <w:sz w:val="28"/>
          <w:szCs w:val="28"/>
          <w:lang w:val="en-US" w:eastAsia="zh-CN" w:bidi="ar"/>
        </w:rPr>
        <w:t xml:space="preserve">） </w:t>
      </w:r>
      <w:bookmarkEnd w:id="12"/>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ACSI model consists of 6 structural variables and generates a series of causal relationships, It shows the relationship between the causes of customer satisfaction: customer expectations, perceived service quality and perceived value and the effects: customer complaints and customer loyalty. (Fornell et al., 1996) Anderson and Fornell (2000) found a strong positive relation between ASCI and national economic returns so ACSI model have been widely used to measure satisfaction and loyalty at the country, industry and company levels.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color w:val="000000"/>
          <w:kern w:val="0"/>
          <w:sz w:val="28"/>
          <w:szCs w:val="28"/>
          <w:lang w:val="en-US" w:eastAsia="zh-CN" w:bidi="ar"/>
        </w:rPr>
      </w:pPr>
      <w:r>
        <w:rPr>
          <w:rFonts w:hint="eastAsia" w:ascii="Times New Roman" w:hAnsi="Times New Roman" w:eastAsia="黑体" w:cs="Times New Roman"/>
          <w:b/>
          <w:bCs/>
          <w:color w:val="000000"/>
          <w:kern w:val="0"/>
          <w:sz w:val="28"/>
          <w:szCs w:val="28"/>
          <w:lang w:val="en-US" w:eastAsia="zh-CN" w:bidi="ar"/>
        </w:rPr>
        <w:t>European Customer Satisfaction Index Model</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Times New Roman" w:hAnsi="Times New Roman" w:cs="Times New Roman"/>
          <w:sz w:val="24"/>
          <w:szCs w:val="24"/>
          <w:lang w:val="en-US" w:eastAsia="zh-CN"/>
        </w:rPr>
        <w:t>European Customer Satisfaction Index (ECSI) was inspired by the successful application of the ACSI. It modifies the ACSI model and links customer satisfaction to its determinants and thus to its outcomes. Compared to the ACSI model, the ECSI model adds company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image as a potential variable that has a direct impact on customer expectations, satisfaction and loyalty. (Fabbris, 2007)</w:t>
      </w:r>
      <w:bookmarkStart w:id="13" w:name="OLE_LINK8"/>
      <w:r>
        <w:rPr>
          <w:rFonts w:hint="eastAsia" w:ascii="Times New Roman" w:hAnsi="Times New Roman" w:cs="Times New Roman"/>
          <w:sz w:val="24"/>
          <w:szCs w:val="24"/>
          <w:lang w:val="en-US" w:eastAsia="zh-CN"/>
        </w:rPr>
        <w:t xml:space="preserve"> In addition, the ECSI model removes the variable of customer complaints and subdivides perceived quality. Perceived quality is conceptually divided into hardware perceived quality and software perceived quality. The former represents product attributes and the latter represents relevant elements of customer interactions in the service, such as personal behaviour and the ambience of the service environment. (Ciavolino and Dahlgaard, 2007)</w:t>
      </w:r>
      <w:bookmarkEnd w:id="13"/>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color w:val="000000"/>
          <w:kern w:val="0"/>
          <w:sz w:val="28"/>
          <w:szCs w:val="28"/>
          <w:lang w:val="en-US" w:eastAsia="zh-CN" w:bidi="ar"/>
        </w:rPr>
      </w:pPr>
      <w:r>
        <w:rPr>
          <w:rFonts w:hint="eastAsia" w:ascii="Times New Roman" w:hAnsi="Times New Roman" w:eastAsia="黑体" w:cs="Times New Roman"/>
          <w:b/>
          <w:bCs/>
          <w:color w:val="000000"/>
          <w:kern w:val="0"/>
          <w:sz w:val="28"/>
          <w:szCs w:val="28"/>
          <w:lang w:val="en-US" w:eastAsia="zh-CN" w:bidi="ar"/>
        </w:rPr>
        <w:t>Chinese Customer Satisfaction Index Model</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8"/>
          <w:szCs w:val="16"/>
          <w:lang w:val="en-US" w:eastAsia="zh-CN"/>
        </w:rPr>
      </w:pPr>
      <w:r>
        <w:rPr>
          <w:rFonts w:hint="eastAsia" w:ascii="Times New Roman" w:hAnsi="Times New Roman" w:cs="Times New Roman"/>
          <w:sz w:val="24"/>
          <w:szCs w:val="24"/>
          <w:lang w:val="en-US" w:eastAsia="zh-CN"/>
        </w:rPr>
        <w:t xml:space="preserve">In order to adapt to China's national conditions and the characteristics of its own industry,  cooperating with </w:t>
      </w:r>
      <w:bookmarkStart w:id="14" w:name="OLE_LINK9"/>
      <w:r>
        <w:rPr>
          <w:rFonts w:hint="eastAsia" w:ascii="Times New Roman" w:hAnsi="Times New Roman" w:cs="Times New Roman"/>
          <w:sz w:val="24"/>
          <w:szCs w:val="24"/>
          <w:lang w:val="en-US" w:eastAsia="zh-CN"/>
        </w:rPr>
        <w:t>Tsinghua University, China National Institute of Standardization</w:t>
      </w:r>
      <w:bookmarkEnd w:id="14"/>
      <w:r>
        <w:rPr>
          <w:rFonts w:hint="eastAsia" w:ascii="Times New Roman" w:hAnsi="Times New Roman" w:cs="Times New Roman"/>
          <w:sz w:val="24"/>
          <w:szCs w:val="24"/>
          <w:lang w:val="en-US" w:eastAsia="zh-CN"/>
        </w:rPr>
        <w:t xml:space="preserve"> on the basis of the ACSI established a model of the Chinese Customer Satisfaction Index (CCSI) in 2001. The new model is suitable for the development of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economy and has Chinese characteristics.(Chen, 2023). The CCSI mode consists of 6 variables in which perceived value customer expectations, perceived quality, brand image interact with each other and together affect customer satisfaction and customer satisfaction directly affects customer loyalty. (Lin and Yin, 2022)</w:t>
      </w:r>
    </w:p>
    <w:p>
      <w:pPr>
        <w:pStyle w:val="2"/>
        <w:bidi w:val="0"/>
        <w:rPr>
          <w:rFonts w:hint="default" w:ascii="Times New Roman" w:hAnsi="Times New Roman" w:cs="Times New Roman"/>
          <w:sz w:val="28"/>
          <w:szCs w:val="16"/>
          <w:lang w:val="en-US" w:eastAsia="zh-CN"/>
        </w:rPr>
      </w:pPr>
      <w:bookmarkStart w:id="15" w:name="_Toc3139"/>
      <w:r>
        <w:rPr>
          <w:rFonts w:hint="eastAsia" w:ascii="Times New Roman" w:hAnsi="Times New Roman" w:cs="Times New Roman"/>
          <w:sz w:val="28"/>
          <w:szCs w:val="16"/>
          <w:lang w:val="en-US" w:eastAsia="zh-CN"/>
        </w:rPr>
        <w:t>Research Aim &amp; Objective &amp; Hypothesis</w:t>
      </w:r>
      <w:bookmarkEnd w:id="15"/>
    </w:p>
    <w:p>
      <w:pPr>
        <w:numPr>
          <w:ilvl w:val="0"/>
          <w:numId w:val="0"/>
        </w:numPr>
        <w:spacing w:before="240" w:after="240" w:line="240" w:lineRule="auto"/>
        <w:rPr>
          <w:rFonts w:hint="default" w:ascii="Times New Roman" w:hAnsi="Times New Roman" w:eastAsia="宋体" w:cs="Times New Roman"/>
          <w:b/>
          <w:bCs/>
          <w:iCs/>
          <w:lang w:val="en-US" w:eastAsia="zh-CN"/>
        </w:rPr>
      </w:pPr>
      <w:r>
        <w:rPr>
          <w:rFonts w:hint="eastAsia" w:ascii="Times New Roman" w:hAnsi="Times New Roman" w:eastAsia="宋体" w:cs="Times New Roman"/>
          <w:b/>
          <w:bCs/>
          <w:iCs/>
          <w:lang w:val="en-US" w:eastAsia="zh-CN"/>
        </w:rPr>
        <w:t xml:space="preserve">Research </w:t>
      </w:r>
      <w:r>
        <w:rPr>
          <w:rFonts w:hint="default" w:ascii="Times New Roman" w:hAnsi="Times New Roman" w:eastAsia="宋体" w:cs="Times New Roman"/>
          <w:b/>
          <w:bCs/>
          <w:iCs/>
          <w:lang w:val="en-US" w:eastAsia="zh-CN"/>
        </w:rPr>
        <w:t>Aim</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Arial" w:hAnsi="Arial" w:eastAsia="宋体" w:cs="Arial"/>
          <w:b/>
          <w:bCs/>
          <w:iCs/>
          <w:lang w:val="en-US" w:eastAsia="zh-CN"/>
        </w:rPr>
      </w:pPr>
      <w:r>
        <w:rPr>
          <w:rFonts w:hint="eastAsia" w:ascii="Times New Roman" w:hAnsi="Times New Roman" w:cs="Times New Roman"/>
          <w:sz w:val="24"/>
          <w:szCs w:val="24"/>
          <w:lang w:val="en-US" w:eastAsia="zh-CN"/>
        </w:rPr>
        <w:t xml:space="preserve">In the retail industry, customer satisfaction is an important indicator to evaluate the operation of a company and the indicator is affected by many factors. </w:t>
      </w:r>
      <w:r>
        <w:rPr>
          <w:rFonts w:hint="default" w:ascii="Times New Roman" w:hAnsi="Times New Roman" w:cs="Times New Roman"/>
          <w:sz w:val="24"/>
          <w:szCs w:val="24"/>
          <w:lang w:val="en-US" w:eastAsia="zh-CN"/>
        </w:rPr>
        <w:t xml:space="preserve">Via a customer satisfaction survey, I intend to have a comprehensive comprehension of </w:t>
      </w:r>
      <w:r>
        <w:rPr>
          <w:rFonts w:hint="eastAsia" w:ascii="Times New Roman" w:hAnsi="Times New Roman" w:cs="Times New Roman"/>
          <w:sz w:val="24"/>
          <w:szCs w:val="24"/>
          <w:lang w:val="en-US" w:eastAsia="zh-CN"/>
        </w:rPr>
        <w:t>how some key</w:t>
      </w:r>
      <w:r>
        <w:rPr>
          <w:rFonts w:hint="default" w:ascii="Times New Roman" w:hAnsi="Times New Roman" w:cs="Times New Roman"/>
          <w:sz w:val="24"/>
          <w:szCs w:val="24"/>
          <w:lang w:val="en-US" w:eastAsia="zh-CN"/>
        </w:rPr>
        <w:t xml:space="preserve"> factors may determine </w:t>
      </w:r>
      <w:r>
        <w:rPr>
          <w:rFonts w:hint="eastAsia" w:ascii="Times New Roman" w:hAnsi="Times New Roman" w:cs="Times New Roman"/>
          <w:i/>
          <w:iCs/>
          <w:sz w:val="24"/>
          <w:szCs w:val="24"/>
          <w:lang w:val="en-US" w:eastAsia="zh-CN"/>
        </w:rPr>
        <w:t>Pangdonglai</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s</w:t>
      </w:r>
      <w:r>
        <w:rPr>
          <w:rFonts w:hint="default" w:ascii="Times New Roman" w:hAnsi="Times New Roman" w:cs="Times New Roman"/>
          <w:sz w:val="24"/>
          <w:szCs w:val="24"/>
          <w:lang w:val="en-US" w:eastAsia="zh-CN"/>
        </w:rPr>
        <w:t xml:space="preserve"> customer satisfaction.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factors that will be discussed mainly focus on following four aspects, the commodity, employee's quality, marketing approach as well as the location and layout.</w:t>
      </w:r>
      <w:r>
        <w:rPr>
          <w:rFonts w:hint="eastAsia" w:ascii="Times New Roman" w:hAnsi="Times New Roman" w:cs="Times New Roman"/>
          <w:sz w:val="24"/>
          <w:szCs w:val="24"/>
          <w:lang w:val="en-US" w:eastAsia="zh-CN"/>
        </w:rPr>
        <w:t xml:space="preserve"> The research firstly aims to explore hows the four dimensions influence the shopping experience of </w:t>
      </w:r>
      <w:r>
        <w:rPr>
          <w:rFonts w:hint="eastAsia" w:ascii="Times New Roman" w:hAnsi="Times New Roman" w:cs="Times New Roman"/>
          <w:i/>
          <w:iCs/>
          <w:sz w:val="24"/>
          <w:szCs w:val="24"/>
          <w:lang w:val="en-US" w:eastAsia="zh-CN"/>
        </w:rPr>
        <w:t>Pongdonglai</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s </w:t>
      </w:r>
      <w:r>
        <w:rPr>
          <w:rFonts w:hint="eastAsia" w:ascii="Times New Roman" w:hAnsi="Times New Roman" w:cs="Times New Roman"/>
          <w:sz w:val="24"/>
          <w:szCs w:val="24"/>
          <w:lang w:val="en-US" w:eastAsia="zh-CN"/>
        </w:rPr>
        <w:t>customers and then propose feasible recommendations for the company to boosts its customer satisfaction performance and also provide referential significance for those retail companies that have inferior results in customer satisfaction evaluation.</w:t>
      </w:r>
    </w:p>
    <w:p>
      <w:pPr>
        <w:numPr>
          <w:ilvl w:val="0"/>
          <w:numId w:val="0"/>
        </w:numPr>
        <w:spacing w:before="240" w:after="240" w:line="240" w:lineRule="auto"/>
        <w:rPr>
          <w:rFonts w:hint="default" w:ascii="Times New Roman" w:hAnsi="Times New Roman" w:cs="Times New Roman"/>
          <w:b/>
          <w:bCs/>
          <w:i/>
          <w:sz w:val="24"/>
          <w:szCs w:val="24"/>
        </w:rPr>
      </w:pPr>
      <w:r>
        <w:rPr>
          <w:rFonts w:hint="eastAsia" w:ascii="Times New Roman" w:hAnsi="Times New Roman" w:eastAsia="宋体" w:cs="Times New Roman"/>
          <w:b/>
          <w:bCs/>
          <w:iCs/>
          <w:lang w:val="en-US" w:eastAsia="zh-CN"/>
        </w:rPr>
        <w:t xml:space="preserve">Research </w:t>
      </w:r>
      <w:r>
        <w:rPr>
          <w:rFonts w:hint="default" w:ascii="Times New Roman" w:hAnsi="Times New Roman" w:eastAsia="宋体" w:cs="Times New Roman"/>
          <w:b/>
          <w:bCs/>
          <w:iCs/>
          <w:lang w:val="en-US" w:eastAsia="zh-CN"/>
        </w:rPr>
        <w:t>Objective</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bookmarkStart w:id="16" w:name="OLE_LINK1"/>
      <w:r>
        <w:rPr>
          <w:rFonts w:hint="default" w:ascii="Times New Roman" w:hAnsi="Times New Roman" w:cs="Times New Roman"/>
          <w:sz w:val="24"/>
          <w:szCs w:val="24"/>
          <w:lang w:val="en-US" w:eastAsia="zh-CN"/>
        </w:rPr>
        <w:t xml:space="preserve">The search will evaluate the levels of customer satisfaction of a Chinese retail company named </w:t>
      </w:r>
      <w:r>
        <w:rPr>
          <w:rFonts w:hint="default" w:ascii="Times New Roman" w:hAnsi="Times New Roman" w:cs="Times New Roman"/>
          <w:i/>
          <w:iCs/>
          <w:sz w:val="24"/>
          <w:szCs w:val="24"/>
          <w:lang w:val="en-US" w:eastAsia="zh-CN"/>
        </w:rPr>
        <w:t xml:space="preserve">Pangdonglai </w:t>
      </w:r>
      <w:r>
        <w:rPr>
          <w:rFonts w:hint="default" w:ascii="Times New Roman" w:hAnsi="Times New Roman" w:cs="Times New Roman"/>
          <w:sz w:val="24"/>
          <w:szCs w:val="24"/>
          <w:lang w:val="en-US" w:eastAsia="zh-CN"/>
        </w:rPr>
        <w:t>and explore the potential reasons that lead to the final result.</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first objective of this research is to assess whether the characteristics of commodities such as the types, prices play a role in customer satisfaction performance.</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second objective will identify whether the service provided by </w:t>
      </w:r>
      <w:r>
        <w:rPr>
          <w:rFonts w:hint="default" w:ascii="Times New Roman" w:hAnsi="Times New Roman" w:cs="Times New Roman"/>
          <w:i/>
          <w:iCs/>
          <w:sz w:val="24"/>
          <w:szCs w:val="24"/>
          <w:lang w:val="en-US" w:eastAsia="zh-CN"/>
        </w:rPr>
        <w:t xml:space="preserve">Pangdonglai’s </w:t>
      </w:r>
      <w:r>
        <w:rPr>
          <w:rFonts w:hint="default" w:ascii="Times New Roman" w:hAnsi="Times New Roman" w:cs="Times New Roman"/>
          <w:sz w:val="24"/>
          <w:szCs w:val="24"/>
          <w:lang w:val="en-US" w:eastAsia="zh-CN"/>
        </w:rPr>
        <w:t>employees affect customer satisfaction.</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third objective of this research is to determine whether the marketing approaches influence the customers’ shopping experiences.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eastAsia="宋体" w:cs="Times New Roman"/>
          <w:b/>
          <w:bCs/>
          <w:iCs/>
          <w:lang w:val="en-US" w:eastAsia="zh-CN"/>
        </w:rPr>
      </w:pPr>
      <w:r>
        <w:rPr>
          <w:rFonts w:hint="default" w:ascii="Times New Roman" w:hAnsi="Times New Roman" w:cs="Times New Roman"/>
          <w:sz w:val="24"/>
          <w:szCs w:val="24"/>
          <w:lang w:val="en-US" w:eastAsia="zh-CN"/>
        </w:rPr>
        <w:t>The final objective will distinguish whether the location and layout of its shopping malls have an effect on the customer satisfaction degree.</w:t>
      </w:r>
      <w:bookmarkEnd w:id="16"/>
    </w:p>
    <w:p>
      <w:pPr>
        <w:numPr>
          <w:ilvl w:val="0"/>
          <w:numId w:val="0"/>
        </w:numPr>
        <w:spacing w:before="240" w:after="240" w:line="240" w:lineRule="auto"/>
        <w:rPr>
          <w:rFonts w:hint="default" w:eastAsia="宋体"/>
          <w:color w:val="0000FF"/>
          <w:sz w:val="24"/>
          <w:szCs w:val="24"/>
          <w:lang w:val="en-US" w:eastAsia="zh-CN"/>
        </w:rPr>
      </w:pPr>
      <w:r>
        <w:rPr>
          <w:rFonts w:hint="eastAsia" w:ascii="Times New Roman" w:hAnsi="Times New Roman" w:eastAsia="宋体" w:cs="Times New Roman"/>
          <w:b/>
          <w:bCs/>
          <w:iCs/>
          <w:lang w:val="en-US" w:eastAsia="zh-CN"/>
        </w:rPr>
        <w:t xml:space="preserve">Research </w:t>
      </w:r>
      <w:r>
        <w:rPr>
          <w:rFonts w:hint="default" w:ascii="Times New Roman" w:hAnsi="Times New Roman" w:eastAsia="宋体" w:cs="Times New Roman"/>
          <w:b/>
          <w:bCs/>
          <w:iCs/>
          <w:lang w:val="en-US" w:eastAsia="zh-CN"/>
        </w:rPr>
        <w:t>Hypothesis</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Hypothesis 1: Customer satisfaction will be scored highly if customers find diverse commodities with affordable prices are provided by retailers.</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Hypothesis 2: If customers can enjoy superior and friendly service provided by service staff, they will be satisfied with their shopping experience.</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Hypothesis 3: If a retail can adopt effective marketing &amp; promotion approaches, the customer satisfaction will correspondingly increase and otherwise, the customer satisfaction will drop.</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8"/>
          <w:szCs w:val="16"/>
          <w:lang w:val="en-US" w:eastAsia="zh-CN"/>
        </w:rPr>
      </w:pPr>
      <w:r>
        <w:rPr>
          <w:rFonts w:hint="eastAsia" w:ascii="Times New Roman" w:hAnsi="Times New Roman" w:cs="Times New Roman"/>
          <w:sz w:val="24"/>
          <w:szCs w:val="24"/>
          <w:lang w:val="en-US" w:eastAsia="zh-CN"/>
        </w:rPr>
        <w:t>Hypothesis 4: A favorable locations and a reasonable layout of different function zoning will be beneficial to the final customer satisfaction.</w:t>
      </w:r>
    </w:p>
    <w:p>
      <w:pPr>
        <w:pStyle w:val="2"/>
        <w:bidi w:val="0"/>
        <w:rPr>
          <w:rFonts w:hint="default" w:ascii="Times New Roman" w:hAnsi="Times New Roman" w:cs="Times New Roman"/>
          <w:sz w:val="28"/>
          <w:szCs w:val="16"/>
          <w:lang w:val="en-US" w:eastAsia="zh-CN"/>
        </w:rPr>
      </w:pPr>
      <w:bookmarkStart w:id="17" w:name="_Toc8922"/>
      <w:r>
        <w:rPr>
          <w:rFonts w:hint="default" w:ascii="Times New Roman" w:hAnsi="Times New Roman" w:cs="Times New Roman"/>
          <w:sz w:val="28"/>
          <w:szCs w:val="16"/>
          <w:lang w:val="en-US" w:eastAsia="zh-CN"/>
        </w:rPr>
        <w:t>Research Paradigm &amp; Methodology</w:t>
      </w:r>
      <w:bookmarkEnd w:id="17"/>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Mixed Analysis</w:t>
      </w:r>
      <w:r>
        <w:rPr>
          <w:rFonts w:hint="eastAsia" w:ascii="Times New Roman" w:hAnsi="Times New Roman" w:cs="Times New Roman"/>
          <w:sz w:val="24"/>
          <w:szCs w:val="24"/>
          <w:lang w:val="en-US" w:eastAsia="zh-CN"/>
        </w:rPr>
        <w:t xml:space="preserve"> is adopted in my research because both qualitative approach and quantitative approach have their own advantages and disadvantages.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Qualitative research is a methodological approach primarily used in the social sciences to explore and understand people's beliefs, experiences, attitudes, behavior, and interactions. It generates non-numerical data and focuses on collecting rich, detailed insights into various aspects of human life. (Ezzy, 2013)</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Qualitative research often uses methods such as interviews, focus groups, field observations, and document or content analysis to gather data. Instead of relying on statistical methods, qualitative analysis involves identifying patterns, themes, and concepts within the data. Researchers use processes such as coding and thematic analysis to interpret the data. They need to carefully read the data and then organize it into categories or themes that emerge during analysis.</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Although the method can provide in-depth insights of the social world of research participants by learning about their social and material circumstances, life experiences (Eriksson and Kovalainen, 2008), the subjectivity of this method is a weakness that can not be ignored. According to Maxwell (2013), the subjectivity is an inherent characteristic the of qualitative research because the approach highly relies on </w:t>
      </w:r>
      <w:r>
        <w:rPr>
          <w:rFonts w:hint="default" w:ascii="Times New Roman" w:hAnsi="Times New Roman" w:cs="Times New Roman"/>
          <w:sz w:val="24"/>
          <w:szCs w:val="24"/>
          <w:lang w:val="en-US" w:eastAsia="zh-CN"/>
        </w:rPr>
        <w:t>personal judgments, interpretations, experiences, and values of both the researcher</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and the participants </w:t>
      </w:r>
      <w:r>
        <w:rPr>
          <w:rFonts w:hint="eastAsia" w:ascii="Times New Roman" w:hAnsi="Times New Roman" w:cs="Times New Roman"/>
          <w:sz w:val="24"/>
          <w:szCs w:val="24"/>
          <w:lang w:val="en-US" w:eastAsia="zh-CN"/>
        </w:rPr>
        <w:t xml:space="preserve">and the final outcome will definitely be affected by these subjective factors. Interestingly, despite criticizing the inherent subjectivity can introduce bias, Maxwell also adds that the method can, to some extent, provide essential insights into human motivations. Maxwell advocates for researchers to acknowledge and reflect upon their subjective influences throughout the research process to enhance the credibility and depth of their findings.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Different from qualitative research, quantitative research is a method that focuses on collecting large amount of quantified data. This type of research often uses tools like surveys or experiments where data is collected in a structured way. Once the data is collected, it is analyzed using statistics to test hypotheses or to understand relationships between different factors. (Creswell, 2017)</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Quantitative research is often seen as more objective than qualitative research because it relies on numerical data and statistical analysis. This can reduce the influence of researcher bias and increase the reliability of the data. With appropriate sampling techniques, the findings from quantitative research can often be generalized to a larger population. This broad applicability of results is crucial for policy-making and general scientific understanding.The structured nature of quantitative methods allows for the study to be replicated in different settings, which is an essential aspect of verifying results and building a robust body of knowledge. The use of statistical tools enables researchers to determine the significance of data, identify patterns, and make predictions. This analysis can handle large volumes of data and provide insights that might not be obvious in a qualitative analysis. (Queirós, Faria and Almeida, 2017)</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However, listing the advantages above doesn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t mean this approach is flawless. </w:t>
      </w:r>
      <w:r>
        <w:rPr>
          <w:rFonts w:hint="default" w:ascii="Times New Roman" w:hAnsi="Times New Roman" w:cs="Times New Roman"/>
          <w:sz w:val="24"/>
          <w:szCs w:val="24"/>
          <w:lang w:val="en-US" w:eastAsia="zh-CN"/>
        </w:rPr>
        <w:t>Quantitative research, while powerful in many contexts, also has several notable disadvantages</w:t>
      </w:r>
      <w:r>
        <w:rPr>
          <w:rFonts w:hint="eastAsia" w:ascii="Times New Roman" w:hAnsi="Times New Roman" w:cs="Times New Roman"/>
          <w:sz w:val="24"/>
          <w:szCs w:val="24"/>
          <w:lang w:val="en-US" w:eastAsia="zh-CN"/>
        </w:rPr>
        <w:t>. The approach</w:t>
      </w:r>
      <w:r>
        <w:rPr>
          <w:rFonts w:hint="default" w:ascii="Times New Roman" w:hAnsi="Times New Roman" w:cs="Times New Roman"/>
          <w:sz w:val="24"/>
          <w:szCs w:val="24"/>
          <w:lang w:val="en-US" w:eastAsia="zh-CN"/>
        </w:rPr>
        <w:t xml:space="preserve"> often focuses on specific variables and uses narrow questions or hypotheses</w:t>
      </w:r>
      <w:r>
        <w:rPr>
          <w:rFonts w:hint="eastAsia" w:ascii="Times New Roman" w:hAnsi="Times New Roman" w:cs="Times New Roman"/>
          <w:sz w:val="24"/>
          <w:szCs w:val="24"/>
          <w:lang w:val="en-US" w:eastAsia="zh-CN"/>
        </w:rPr>
        <w:t>, which may</w:t>
      </w:r>
      <w:r>
        <w:rPr>
          <w:rFonts w:hint="default" w:ascii="Times New Roman" w:hAnsi="Times New Roman" w:cs="Times New Roman"/>
          <w:sz w:val="24"/>
          <w:szCs w:val="24"/>
          <w:lang w:val="en-US" w:eastAsia="zh-CN"/>
        </w:rPr>
        <w:t xml:space="preserve"> overlook the broader context and deeper understanding of the subject matter</w:t>
      </w:r>
      <w:r>
        <w:rPr>
          <w:rFonts w:hint="eastAsia" w:ascii="Times New Roman" w:hAnsi="Times New Roman" w:cs="Times New Roman"/>
          <w:sz w:val="24"/>
          <w:szCs w:val="24"/>
          <w:lang w:val="en-US" w:eastAsia="zh-CN"/>
        </w:rPr>
        <w:t>. Besides, o</w:t>
      </w:r>
      <w:r>
        <w:rPr>
          <w:rFonts w:hint="default" w:ascii="Times New Roman" w:hAnsi="Times New Roman" w:cs="Times New Roman"/>
          <w:sz w:val="24"/>
          <w:szCs w:val="24"/>
          <w:lang w:val="en-US" w:eastAsia="zh-CN"/>
        </w:rPr>
        <w:t>nce a quantitative study is set up, altering its structure can be difficult because changes may affect the validity of the data. This rigidity can limit the research's ability to adapt to new findings or unexpected insights during the study.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Quantitative data can be misleading if not carefully handled. Misinterpretation of numbers, over-reliance on statistical methods without proper checks, or poorly designed experiments can lead to incorrect conclusions.(Trochim and Donnelly, 2006)</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Both of the two approaches have their own limitations and strengths, so the mixed approach came out. According to Sharlene Nagy Hesse-Biber and Leavy (2008), the mixed approach combines both quantitative and qualitative methods. Although the mixed method is is criticized for lack of theoretical foundation (Liu, 2022), it can possess</w:t>
      </w:r>
      <w:r>
        <w:rPr>
          <w:rFonts w:hint="default" w:ascii="Times New Roman" w:hAnsi="Times New Roman" w:cs="Times New Roman"/>
          <w:sz w:val="24"/>
          <w:szCs w:val="24"/>
          <w:lang w:val="en-US" w:eastAsia="zh-CN"/>
        </w:rPr>
        <w:t xml:space="preserve"> several distinct advantages that enhance research outcomes by integrating diverse perspectives and approaches.</w:t>
      </w:r>
      <w:r>
        <w:rPr>
          <w:rFonts w:hint="eastAsia" w:ascii="Times New Roman" w:hAnsi="Times New Roman" w:cs="Times New Roman"/>
          <w:sz w:val="24"/>
          <w:szCs w:val="24"/>
          <w:lang w:val="en-US" w:eastAsia="zh-CN"/>
        </w:rPr>
        <w:t xml:space="preserve">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Mix</w:t>
      </w:r>
      <w:r>
        <w:rPr>
          <w:rFonts w:hint="eastAsia" w:ascii="Times New Roman" w:hAnsi="Times New Roman" w:cs="Times New Roman"/>
          <w:sz w:val="24"/>
          <w:szCs w:val="24"/>
          <w:lang w:val="en-US" w:eastAsia="zh-CN"/>
        </w:rPr>
        <w:t>ed</w:t>
      </w:r>
      <w:r>
        <w:rPr>
          <w:rFonts w:hint="default" w:ascii="Times New Roman" w:hAnsi="Times New Roman" w:cs="Times New Roman"/>
          <w:sz w:val="24"/>
          <w:szCs w:val="24"/>
          <w:lang w:val="en-US" w:eastAsia="zh-CN"/>
        </w:rPr>
        <w:t xml:space="preserve"> methods allow researchers to combine the strengths of qualitative and quantitative research, providing a more comprehensive understanding of the research problem. While quantitative data gives a broad overview through numbers and statistics, qualitative data offers depth and detail through direct observations, interviews, or textual analysis.</w:t>
      </w:r>
      <w:r>
        <w:rPr>
          <w:rFonts w:hint="eastAsia" w:ascii="Times New Roman" w:hAnsi="Times New Roman" w:cs="Times New Roman"/>
          <w:sz w:val="24"/>
          <w:szCs w:val="24"/>
          <w:lang w:val="en-US" w:eastAsia="zh-CN"/>
        </w:rPr>
        <w:t xml:space="preserve"> Combining the two traditional</w:t>
      </w:r>
      <w:r>
        <w:rPr>
          <w:rFonts w:hint="default" w:ascii="Times New Roman" w:hAnsi="Times New Roman" w:cs="Times New Roman"/>
          <w:sz w:val="24"/>
          <w:szCs w:val="24"/>
          <w:lang w:val="en-US" w:eastAsia="zh-CN"/>
        </w:rPr>
        <w:t xml:space="preserve"> approaches enables cross-validation where findings from one method can be corroborated by another, increasing the reliability and validity of the results. Mixed-method research </w:t>
      </w:r>
      <w:r>
        <w:rPr>
          <w:rFonts w:hint="eastAsia" w:ascii="Times New Roman" w:hAnsi="Times New Roman" w:cs="Times New Roman"/>
          <w:sz w:val="24"/>
          <w:szCs w:val="24"/>
          <w:lang w:val="en-US" w:eastAsia="zh-CN"/>
        </w:rPr>
        <w:t xml:space="preserve">also improves </w:t>
      </w:r>
      <w:r>
        <w:rPr>
          <w:rFonts w:hint="default" w:ascii="Times New Roman" w:hAnsi="Times New Roman" w:cs="Times New Roman"/>
          <w:sz w:val="24"/>
          <w:szCs w:val="24"/>
          <w:lang w:val="en-US" w:eastAsia="zh-CN"/>
        </w:rPr>
        <w:t>creativity in research approaches. Researchers can explore complex phenomena with qualitative methods and then use quantitative methods to measure and test these explorations systematically.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Researchers can adjust their methodologies as the study progresses based on initial findings. For instance, initial quantitative results might suggest areas that require further qualitative exploration, or vice versa, thereby adapting the research to emerging data and insights.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With mixed methods, researchers can </w:t>
      </w:r>
      <w:r>
        <w:rPr>
          <w:rFonts w:hint="eastAsia" w:ascii="Times New Roman" w:hAnsi="Times New Roman" w:cs="Times New Roman"/>
          <w:sz w:val="24"/>
          <w:szCs w:val="24"/>
          <w:lang w:val="en-US" w:eastAsia="zh-CN"/>
        </w:rPr>
        <w:t xml:space="preserve">flexibly </w:t>
      </w:r>
      <w:r>
        <w:rPr>
          <w:rFonts w:hint="default" w:ascii="Times New Roman" w:hAnsi="Times New Roman" w:cs="Times New Roman"/>
          <w:sz w:val="24"/>
          <w:szCs w:val="24"/>
          <w:lang w:val="en-US" w:eastAsia="zh-CN"/>
        </w:rPr>
        <w:t>address a wider range of questions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from broad quantitative analysis to in-depth qualitative inquiries. </w:t>
      </w:r>
      <w:r>
        <w:rPr>
          <w:rFonts w:hint="eastAsia" w:ascii="Times New Roman" w:hAnsi="Times New Roman" w:cs="Times New Roman"/>
          <w:sz w:val="24"/>
          <w:szCs w:val="24"/>
          <w:lang w:val="en-US" w:eastAsia="zh-CN"/>
        </w:rPr>
        <w:t>More importantly, the outcome drawn by the m</w:t>
      </w:r>
      <w:r>
        <w:rPr>
          <w:rFonts w:hint="default" w:ascii="Times New Roman" w:hAnsi="Times New Roman" w:cs="Times New Roman"/>
          <w:sz w:val="24"/>
          <w:szCs w:val="24"/>
          <w:lang w:val="en-US" w:eastAsia="zh-CN"/>
        </w:rPr>
        <w:t>ixed</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method research can produce results </w:t>
      </w:r>
      <w:r>
        <w:rPr>
          <w:rFonts w:hint="eastAsia" w:ascii="Times New Roman" w:hAnsi="Times New Roman" w:cs="Times New Roman"/>
          <w:sz w:val="24"/>
          <w:szCs w:val="24"/>
          <w:lang w:val="en-US" w:eastAsia="zh-CN"/>
        </w:rPr>
        <w:t>can be applied by</w:t>
      </w:r>
      <w:r>
        <w:rPr>
          <w:rFonts w:hint="default" w:ascii="Times New Roman" w:hAnsi="Times New Roman" w:cs="Times New Roman"/>
          <w:sz w:val="24"/>
          <w:szCs w:val="24"/>
          <w:lang w:val="en-US" w:eastAsia="zh-CN"/>
        </w:rPr>
        <w:t xml:space="preserve"> broader audience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because it provides both numerical evidence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and real-world context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By providing both quantitative data and qualitative insights, mixed methods can inform decision-making processes more effectively</w:t>
      </w:r>
      <w:r>
        <w:rPr>
          <w:rFonts w:hint="eastAsia" w:ascii="Times New Roman" w:hAnsi="Times New Roman" w:cs="Times New Roman"/>
          <w:sz w:val="24"/>
          <w:szCs w:val="24"/>
          <w:lang w:val="en-US" w:eastAsia="zh-CN"/>
        </w:rPr>
        <w:t xml:space="preserve"> because d</w:t>
      </w:r>
      <w:r>
        <w:rPr>
          <w:rFonts w:hint="default" w:ascii="Times New Roman" w:hAnsi="Times New Roman" w:cs="Times New Roman"/>
          <w:sz w:val="24"/>
          <w:szCs w:val="24"/>
          <w:lang w:val="en-US" w:eastAsia="zh-CN"/>
        </w:rPr>
        <w:t xml:space="preserve">ecision-makers receive both statistical trends and the contextual data necessary to understand the implications of those trends </w:t>
      </w:r>
      <w:r>
        <w:rPr>
          <w:rFonts w:hint="eastAsia" w:ascii="Times New Roman" w:hAnsi="Times New Roman" w:cs="Times New Roman"/>
          <w:sz w:val="24"/>
          <w:szCs w:val="24"/>
          <w:lang w:val="en-US" w:eastAsia="zh-CN"/>
        </w:rPr>
        <w:t>profoundly. (Creswell and Plano Clark, 2017)</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eastAsia="宋体" w:cs="Times New Roman"/>
          <w:iCs/>
          <w:lang w:val="en-US" w:eastAsia="zh-CN"/>
        </w:rPr>
      </w:pPr>
      <w:r>
        <w:rPr>
          <w:rFonts w:hint="eastAsia" w:ascii="Times New Roman" w:hAnsi="Times New Roman" w:cs="Times New Roman"/>
          <w:sz w:val="24"/>
          <w:szCs w:val="24"/>
          <w:lang w:val="en-US" w:eastAsia="zh-CN"/>
        </w:rPr>
        <w:t>Hence, I intent to use carry out a mixed-method research. I hope I can combine the strengths of both qualitative research and quantitative research and reduce the limitations of the two traditional approaches.</w:t>
      </w:r>
    </w:p>
    <w:p>
      <w:pPr>
        <w:pStyle w:val="2"/>
        <w:bidi w:val="0"/>
        <w:rPr>
          <w:rFonts w:hint="default" w:ascii="Times New Roman" w:hAnsi="Times New Roman" w:cs="Times New Roman"/>
          <w:sz w:val="28"/>
          <w:szCs w:val="16"/>
          <w:lang w:val="en-US" w:eastAsia="zh-CN"/>
        </w:rPr>
      </w:pPr>
      <w:bookmarkStart w:id="18" w:name="_Toc11714"/>
      <w:r>
        <w:rPr>
          <w:rFonts w:hint="default" w:ascii="Times New Roman" w:hAnsi="Times New Roman" w:cs="Times New Roman"/>
          <w:sz w:val="28"/>
          <w:szCs w:val="16"/>
          <w:lang w:val="en-US" w:eastAsia="zh-CN"/>
        </w:rPr>
        <w:t>Data Collection</w:t>
      </w:r>
      <w:bookmarkEnd w:id="18"/>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Questionnaire Survey</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Based on the existing mature customer satisfaction index model, combined with </w:t>
      </w:r>
      <w:r>
        <w:rPr>
          <w:rFonts w:hint="eastAsia" w:ascii="Times New Roman" w:hAnsi="Times New Roman" w:cs="Times New Roman"/>
          <w:i/>
          <w:iCs/>
          <w:sz w:val="24"/>
          <w:szCs w:val="24"/>
          <w:lang w:val="en-US" w:eastAsia="zh-CN"/>
        </w:rPr>
        <w:t>Pangdonglai</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own characteristics, I will firstly convert the customer satisfaction indicators into practical problems and then design a questionnaire in line with my research focus.</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process of designing and distribute the questionnaire, an online platform named WJX will be adopted. With the assistance of the platform, the questionnaire will be handed out to the customers in Xuchang area and then effective and reliable raw data will be collected.</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Interview</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lang w:val="en-US" w:eastAsia="zh-CN"/>
        </w:rPr>
      </w:pPr>
      <w:r>
        <w:rPr>
          <w:rFonts w:hint="eastAsia" w:ascii="Times New Roman" w:hAnsi="Times New Roman" w:cs="Times New Roman"/>
          <w:sz w:val="24"/>
          <w:szCs w:val="24"/>
          <w:lang w:val="en-US" w:eastAsia="zh-CN"/>
        </w:rPr>
        <w:t xml:space="preserve">Conducting interviews with some customers and recording their answers, I can find out the factors affecting customer satisfaction and at the same time, understand the influencing mechanism behind these factors. Through the interviews, I can not only obtain specific suggestions from customers on how to optimize the customer shopping experience at </w:t>
      </w:r>
      <w:r>
        <w:rPr>
          <w:rFonts w:hint="eastAsia" w:ascii="Times New Roman" w:hAnsi="Times New Roman" w:cs="Times New Roman"/>
          <w:i/>
          <w:iCs/>
          <w:sz w:val="24"/>
          <w:szCs w:val="24"/>
          <w:lang w:val="en-US" w:eastAsia="zh-CN"/>
        </w:rPr>
        <w:t>Pangdonglai</w:t>
      </w:r>
      <w:r>
        <w:rPr>
          <w:rFonts w:hint="eastAsia" w:ascii="Times New Roman" w:hAnsi="Times New Roman" w:cs="Times New Roman"/>
          <w:sz w:val="24"/>
          <w:szCs w:val="24"/>
          <w:lang w:val="en-US" w:eastAsia="zh-CN"/>
        </w:rPr>
        <w:t>, but also further explore the system of customer satisfaction indicators that affect the company.</w:t>
      </w:r>
    </w:p>
    <w:p>
      <w:pPr>
        <w:pStyle w:val="2"/>
        <w:bidi w:val="0"/>
        <w:rPr>
          <w:rFonts w:hint="default" w:ascii="Times New Roman" w:hAnsi="Times New Roman" w:cs="Times New Roman"/>
          <w:sz w:val="28"/>
          <w:szCs w:val="16"/>
          <w:lang w:val="en-US" w:eastAsia="zh-CN"/>
        </w:rPr>
      </w:pPr>
      <w:bookmarkStart w:id="19" w:name="_Toc4721"/>
      <w:r>
        <w:rPr>
          <w:rFonts w:hint="default" w:ascii="Times New Roman" w:hAnsi="Times New Roman" w:cs="Times New Roman"/>
          <w:sz w:val="28"/>
          <w:szCs w:val="16"/>
          <w:lang w:val="en-US" w:eastAsia="zh-CN"/>
        </w:rPr>
        <w:t>Data Analysis</w:t>
      </w:r>
      <w:bookmarkEnd w:id="19"/>
      <w:r>
        <w:rPr>
          <w:rFonts w:hint="eastAsia" w:ascii="Times New Roman" w:hAnsi="Times New Roman" w:cs="Times New Roman"/>
          <w:sz w:val="28"/>
          <w:szCs w:val="16"/>
          <w:lang w:val="en-US" w:eastAsia="zh-CN"/>
        </w:rPr>
        <w:t xml:space="preserve"> </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For the questionnaire</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eastAsia="宋体" w:cs="Times New Roman"/>
          <w:iCs/>
          <w:lang w:val="en-US" w:eastAsia="zh-CN"/>
        </w:rPr>
      </w:pPr>
      <w:r>
        <w:rPr>
          <w:rFonts w:hint="eastAsia" w:ascii="Times New Roman" w:hAnsi="Times New Roman" w:cs="Times New Roman"/>
          <w:sz w:val="24"/>
          <w:szCs w:val="24"/>
          <w:lang w:val="en-US" w:eastAsia="zh-CN"/>
        </w:rPr>
        <w:t xml:space="preserve">Obtain the relevant raw data through the distribution and collection of the questionnaires. Then use SPSS software for data analysis of valid data. Firstly carry out the correlation analysis to test the association of the indicator and use regression analysis to detect the specific influence of each indicator on customer satisfaction. Finally based on the degree of influence of each indicator, some suggestions will be proposed to reveal how </w:t>
      </w:r>
      <w:r>
        <w:rPr>
          <w:rFonts w:hint="eastAsia" w:ascii="Times New Roman" w:hAnsi="Times New Roman" w:cs="Times New Roman"/>
          <w:i/>
          <w:iCs/>
          <w:sz w:val="24"/>
          <w:szCs w:val="24"/>
          <w:lang w:val="en-US" w:eastAsia="zh-CN"/>
        </w:rPr>
        <w:t xml:space="preserve">Pangdonglai </w:t>
      </w:r>
      <w:r>
        <w:rPr>
          <w:rFonts w:hint="eastAsia" w:ascii="Times New Roman" w:hAnsi="Times New Roman" w:cs="Times New Roman"/>
          <w:i w:val="0"/>
          <w:iCs w:val="0"/>
          <w:sz w:val="24"/>
          <w:szCs w:val="24"/>
          <w:lang w:val="en-US" w:eastAsia="zh-CN"/>
        </w:rPr>
        <w:t>achieves</w:t>
      </w:r>
      <w:r>
        <w:rPr>
          <w:rFonts w:hint="eastAsia" w:ascii="Times New Roman" w:hAnsi="Times New Roman" w:cs="Times New Roman"/>
          <w:sz w:val="24"/>
          <w:szCs w:val="24"/>
          <w:lang w:val="en-US" w:eastAsia="zh-CN"/>
        </w:rPr>
        <w:t xml:space="preserve"> success in customer satisfaction.</w:t>
      </w:r>
    </w:p>
    <w:p>
      <w:pPr>
        <w:numPr>
          <w:ilvl w:val="0"/>
          <w:numId w:val="0"/>
        </w:numPr>
        <w:spacing w:before="240" w:after="240" w:line="240" w:lineRule="auto"/>
        <w:rPr>
          <w:rFonts w:hint="eastAsia" w:ascii="Times New Roman" w:hAnsi="Times New Roman" w:eastAsia="宋体" w:cs="Times New Roman"/>
          <w:iCs/>
          <w:lang w:val="en-US" w:eastAsia="zh-CN"/>
        </w:rPr>
      </w:pPr>
      <w:r>
        <w:rPr>
          <w:rFonts w:hint="eastAsia" w:ascii="Times New Roman" w:hAnsi="Times New Roman" w:eastAsia="宋体" w:cs="Times New Roman"/>
          <w:b/>
          <w:bCs/>
          <w:iCs/>
          <w:sz w:val="24"/>
          <w:szCs w:val="24"/>
          <w:lang w:val="en-US" w:eastAsia="zh-CN"/>
        </w:rPr>
        <w:t>For the interview</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eastAsia="宋体" w:cs="Times New Roman"/>
          <w:iCs/>
          <w:lang w:val="en-US" w:eastAsia="zh-CN"/>
        </w:rPr>
      </w:pPr>
      <w:r>
        <w:rPr>
          <w:rFonts w:hint="eastAsia" w:ascii="Times New Roman" w:hAnsi="Times New Roman" w:cs="Times New Roman"/>
          <w:sz w:val="24"/>
          <w:szCs w:val="24"/>
          <w:lang w:val="en-US" w:eastAsia="zh-CN"/>
        </w:rPr>
        <w:t xml:space="preserve"> First, transcribe verbatim the audio recordings from the interviews. The spoken language will be converted into written text. Then check the transcripts for accuracy against the audio recordings to ensure that the transcription accurately captures what was said during the interviews. After double-checking, translate the Chinese text into English text. Next. organize the transcripts methodically, possibly using software such as </w:t>
      </w:r>
      <w:bookmarkStart w:id="20" w:name="OLE_LINK6"/>
      <w:r>
        <w:rPr>
          <w:rFonts w:hint="eastAsia" w:ascii="Times New Roman" w:hAnsi="Times New Roman" w:cs="Times New Roman"/>
          <w:sz w:val="24"/>
          <w:szCs w:val="24"/>
          <w:lang w:val="en-US" w:eastAsia="zh-CN"/>
        </w:rPr>
        <w:t xml:space="preserve">NVivo, MAXQDA  </w:t>
      </w:r>
      <w:bookmarkEnd w:id="20"/>
      <w:r>
        <w:rPr>
          <w:rFonts w:hint="eastAsia" w:ascii="Times New Roman" w:hAnsi="Times New Roman" w:cs="Times New Roman"/>
          <w:sz w:val="24"/>
          <w:szCs w:val="24"/>
          <w:lang w:val="en-US" w:eastAsia="zh-CN"/>
        </w:rPr>
        <w:t xml:space="preserve">for qualitative data analysis. The following step is coding. Develop a coding system to categorize the data. Then a thematic analysis will be conducted to explore the themes that emerge from the codes. The analysis is followed by data interpretations. Interpret the data to derive meanings and insights. This step links the themes to the research questions and theoretical framework, and considers the implications of the findings. The final step is ensuring credibility and reporting. Use techniques such as member checking, triangulation   to enhance the credibility and trustworthiness of the research. Use a proper form to report the findings that accurately reflect the views of the participants and the context of the research. </w:t>
      </w:r>
    </w:p>
    <w:p>
      <w:pPr>
        <w:pStyle w:val="2"/>
        <w:bidi w:val="0"/>
        <w:rPr>
          <w:rFonts w:hint="default" w:ascii="Times New Roman" w:hAnsi="Times New Roman" w:cs="Times New Roman"/>
          <w:sz w:val="24"/>
          <w:szCs w:val="24"/>
        </w:rPr>
      </w:pPr>
      <w:bookmarkStart w:id="21" w:name="_Toc16350"/>
      <w:r>
        <w:rPr>
          <w:rFonts w:hint="default" w:ascii="Times New Roman" w:hAnsi="Times New Roman" w:cs="Times New Roman"/>
          <w:sz w:val="28"/>
          <w:szCs w:val="16"/>
          <w:lang w:val="en-US" w:eastAsia="zh-CN"/>
        </w:rPr>
        <w:t>Resource &amp; Time Management</w:t>
      </w:r>
      <w:bookmarkEnd w:id="21"/>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rPr>
      </w:pPr>
      <w:r>
        <w:rPr>
          <w:rFonts w:hint="eastAsia" w:ascii="Times New Roman" w:hAnsi="Times New Roman" w:eastAsia="宋体" w:cs="Times New Roman"/>
          <w:sz w:val="24"/>
          <w:szCs w:val="24"/>
          <w:lang w:val="en-US" w:eastAsia="zh-CN"/>
        </w:rPr>
        <w:t xml:space="preserve">The study includes both a survey and some interview. As for the survey part, the planned sample of the survey is 100 so the designed questionnaires will be handed out to 100 respondents both personally and online within the spin of a week. My parents now live in Xuchang, Henan where Pangdonglai is located so they could help me distribute and collect the questionnaires personally. I will also use an online questionnaire distributing and collecting software named WJX. The software can generate QR code and I will share the QR code in my social-media platforms. People can join the survey easily by scanning the QR code and I can collect their results on the software. </w:t>
      </w:r>
      <w:r>
        <w:rPr>
          <w:rFonts w:hint="default" w:ascii="Times New Roman" w:hAnsi="Times New Roman" w:cs="Times New Roman"/>
          <w:sz w:val="24"/>
          <w:szCs w:val="24"/>
        </w:rPr>
        <w:t>The respondents</w:t>
      </w:r>
      <w:r>
        <w:rPr>
          <w:rFonts w:hint="eastAsia"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 xml:space="preserve">will be each told that the survey is completely confidential and that the survey is for </w:t>
      </w:r>
      <w:r>
        <w:rPr>
          <w:rFonts w:hint="eastAsia" w:ascii="Times New Roman" w:hAnsi="Times New Roman" w:eastAsia="宋体" w:cs="Times New Roman"/>
          <w:sz w:val="24"/>
          <w:szCs w:val="24"/>
          <w:lang w:val="en-US" w:eastAsia="zh-CN"/>
        </w:rPr>
        <w:t xml:space="preserve">my </w:t>
      </w:r>
      <w:r>
        <w:rPr>
          <w:rFonts w:hint="default" w:ascii="Times New Roman" w:hAnsi="Times New Roman" w:cs="Times New Roman"/>
          <w:sz w:val="24"/>
          <w:szCs w:val="24"/>
        </w:rPr>
        <w:t xml:space="preserve">personal </w:t>
      </w:r>
      <w:r>
        <w:rPr>
          <w:rFonts w:hint="eastAsia" w:ascii="Times New Roman" w:hAnsi="Times New Roman" w:eastAsia="宋体" w:cs="Times New Roman"/>
          <w:sz w:val="24"/>
          <w:szCs w:val="24"/>
          <w:lang w:val="en-US" w:eastAsia="zh-CN"/>
        </w:rPr>
        <w:t xml:space="preserve">academic </w:t>
      </w:r>
      <w:r>
        <w:rPr>
          <w:rFonts w:hint="default" w:ascii="Times New Roman" w:hAnsi="Times New Roman" w:cs="Times New Roman"/>
          <w:sz w:val="24"/>
          <w:szCs w:val="24"/>
        </w:rPr>
        <w:t xml:space="preserve">project and not from </w:t>
      </w:r>
      <w:r>
        <w:rPr>
          <w:rFonts w:hint="eastAsia" w:ascii="Times New Roman" w:hAnsi="Times New Roman" w:eastAsia="宋体" w:cs="Times New Roman"/>
          <w:i/>
          <w:iCs/>
          <w:sz w:val="24"/>
          <w:szCs w:val="24"/>
          <w:lang w:val="en-US" w:eastAsia="zh-CN"/>
        </w:rPr>
        <w:t xml:space="preserve">Pangdonglai </w:t>
      </w:r>
      <w:r>
        <w:rPr>
          <w:rFonts w:hint="eastAsia" w:ascii="Times New Roman" w:hAnsi="Times New Roman" w:eastAsia="宋体" w:cs="Times New Roman"/>
          <w:sz w:val="24"/>
          <w:szCs w:val="24"/>
          <w:lang w:val="en-US" w:eastAsia="zh-CN"/>
        </w:rPr>
        <w:t xml:space="preserve">Trading Group. As for the interview part, I intent to invite 5 interviewers. They are 2 customers, front-line employees, 1 senior manager. The interviews will be carried out online via Tencent Meeting. I will ask these participants for permission to record the interviews. The ideal time for this part is also one week. This part will be conducted together with the part above. </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b/>
          <w:bCs/>
          <w:i/>
          <w:sz w:val="24"/>
          <w:szCs w:val="24"/>
        </w:rPr>
        <w:t>Dissertation Planning</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sz w:val="24"/>
          <w:szCs w:val="24"/>
        </w:rPr>
      </w:pPr>
      <w:r>
        <w:rPr>
          <w:rFonts w:hint="eastAsia" w:ascii="Times New Roman" w:hAnsi="Times New Roman" w:eastAsia="宋体" w:cs="Times New Roman"/>
          <w:sz w:val="24"/>
          <w:szCs w:val="24"/>
          <w:lang w:val="en-US" w:eastAsia="zh-CN"/>
        </w:rPr>
        <w:t xml:space="preserve">The MBA research proposal will be planned and prepared in April 2024.The literature review part will be completed in May. The questionnaire and interview design will be carried out </w:t>
      </w:r>
      <w:r>
        <w:rPr>
          <w:rFonts w:hint="default" w:ascii="Times New Roman" w:hAnsi="Times New Roman" w:cs="Times New Roman"/>
          <w:sz w:val="24"/>
          <w:szCs w:val="24"/>
        </w:rPr>
        <w:t xml:space="preserve">in conjunction with the literature review and am </w:t>
      </w:r>
      <w:r>
        <w:rPr>
          <w:rFonts w:hint="eastAsia" w:ascii="Times New Roman" w:hAnsi="Times New Roman" w:eastAsia="宋体" w:cs="Times New Roman"/>
          <w:sz w:val="24"/>
          <w:szCs w:val="24"/>
          <w:lang w:val="en-US" w:eastAsia="zh-CN"/>
        </w:rPr>
        <w:t>expecting</w:t>
      </w:r>
      <w:r>
        <w:rPr>
          <w:rFonts w:hint="default" w:ascii="Times New Roman" w:hAnsi="Times New Roman" w:cs="Times New Roman"/>
          <w:sz w:val="24"/>
          <w:szCs w:val="24"/>
        </w:rPr>
        <w:t xml:space="preserve"> to </w:t>
      </w:r>
      <w:r>
        <w:rPr>
          <w:rFonts w:hint="eastAsia" w:ascii="Times New Roman" w:hAnsi="Times New Roman" w:eastAsia="宋体" w:cs="Times New Roman"/>
          <w:sz w:val="24"/>
          <w:szCs w:val="24"/>
          <w:lang w:val="en-US" w:eastAsia="zh-CN"/>
        </w:rPr>
        <w:t>finish</w:t>
      </w:r>
      <w:r>
        <w:rPr>
          <w:rFonts w:hint="default" w:ascii="Times New Roman" w:hAnsi="Times New Roman" w:cs="Times New Roman"/>
          <w:sz w:val="24"/>
          <w:szCs w:val="24"/>
        </w:rPr>
        <w:t xml:space="preserve"> the data collection by </w:t>
      </w:r>
      <w:r>
        <w:rPr>
          <w:rFonts w:hint="eastAsia" w:ascii="Times New Roman" w:hAnsi="Times New Roman" w:eastAsia="宋体" w:cs="Times New Roman"/>
          <w:sz w:val="24"/>
          <w:szCs w:val="24"/>
          <w:lang w:val="en-US" w:eastAsia="zh-CN"/>
        </w:rPr>
        <w:t>May 30</w:t>
      </w:r>
      <w:r>
        <w:rPr>
          <w:rFonts w:hint="eastAsia" w:ascii="Times New Roman" w:hAnsi="Times New Roman" w:eastAsia="宋体" w:cs="Times New Roman"/>
          <w:sz w:val="24"/>
          <w:szCs w:val="24"/>
          <w:vertAlign w:val="superscript"/>
          <w:lang w:val="en-US" w:eastAsia="zh-CN"/>
        </w:rPr>
        <w:t>th</w:t>
      </w:r>
      <w:r>
        <w:rPr>
          <w:rFonts w:hint="eastAsia" w:ascii="Times New Roman" w:hAnsi="Times New Roman" w:eastAsia="宋体" w:cs="Times New Roman"/>
          <w:sz w:val="24"/>
          <w:szCs w:val="24"/>
          <w:lang w:val="en-US" w:eastAsia="zh-CN"/>
        </w:rPr>
        <w:t>, 2024</w:t>
      </w:r>
      <w:r>
        <w:rPr>
          <w:rFonts w:hint="default" w:ascii="Times New Roman" w:hAnsi="Times New Roman" w:cs="Times New Roman"/>
          <w:sz w:val="24"/>
          <w:szCs w:val="24"/>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Once I have collected the data</w:t>
      </w:r>
      <w:r>
        <w:rPr>
          <w:rFonts w:hint="eastAsia" w:ascii="Times New Roman" w:hAnsi="Times New Roman" w:eastAsia="宋体" w:cs="Times New Roman"/>
          <w:sz w:val="24"/>
          <w:szCs w:val="24"/>
          <w:lang w:val="en-US" w:eastAsia="zh-CN"/>
        </w:rPr>
        <w:t>,</w:t>
      </w:r>
      <w:r>
        <w:rPr>
          <w:rFonts w:hint="default" w:ascii="Times New Roman" w:hAnsi="Times New Roman" w:cs="Times New Roman"/>
          <w:sz w:val="24"/>
          <w:szCs w:val="24"/>
        </w:rPr>
        <w:t xml:space="preserve"> I intend to </w:t>
      </w:r>
      <w:r>
        <w:rPr>
          <w:rFonts w:hint="eastAsia" w:ascii="Times New Roman" w:hAnsi="Times New Roman" w:eastAsia="宋体" w:cs="Times New Roman"/>
          <w:sz w:val="24"/>
          <w:szCs w:val="24"/>
          <w:lang w:val="en-US" w:eastAsia="zh-CN"/>
        </w:rPr>
        <w:t xml:space="preserve">use one week to </w:t>
      </w:r>
      <w:r>
        <w:rPr>
          <w:rFonts w:hint="default" w:ascii="Times New Roman" w:hAnsi="Times New Roman" w:cs="Times New Roman"/>
          <w:sz w:val="24"/>
          <w:szCs w:val="24"/>
        </w:rPr>
        <w:t>analyse the data with SPSS</w:t>
      </w:r>
      <w:r>
        <w:rPr>
          <w:rFonts w:hint="eastAsia" w:ascii="Times New Roman" w:hAnsi="Times New Roman" w:eastAsia="宋体" w:cs="Times New Roman"/>
          <w:sz w:val="24"/>
          <w:szCs w:val="24"/>
          <w:lang w:val="en-US" w:eastAsia="zh-CN"/>
        </w:rPr>
        <w:t xml:space="preserve"> and </w:t>
      </w:r>
      <w:r>
        <w:rPr>
          <w:rFonts w:hint="eastAsia" w:ascii="Times New Roman" w:hAnsi="Times New Roman" w:cs="Times New Roman"/>
          <w:sz w:val="24"/>
          <w:szCs w:val="24"/>
          <w:lang w:val="en-US" w:eastAsia="zh-CN"/>
        </w:rPr>
        <w:t xml:space="preserve">NVivo, MAXQDA. From the second week of June, I will start to write my dissertation. The writing should take nearly 2 months and one week will be left for proofreading and revising. </w:t>
      </w:r>
      <w:r>
        <w:rPr>
          <w:rFonts w:hint="eastAsia" w:ascii="Times New Roman" w:hAnsi="Times New Roman" w:eastAsia="宋体" w:cs="Times New Roman"/>
          <w:sz w:val="24"/>
          <w:szCs w:val="24"/>
          <w:lang w:val="en-US" w:eastAsia="zh-CN"/>
        </w:rPr>
        <w:t xml:space="preserve">My dissertation will be submitted before the required time in September </w:t>
      </w:r>
      <w:r>
        <w:rPr>
          <w:rFonts w:hint="default" w:ascii="Times New Roman" w:hAnsi="Times New Roman" w:cs="Times New Roman"/>
          <w:sz w:val="24"/>
          <w:szCs w:val="24"/>
        </w:rPr>
        <w:t>so I shall begin this process</w:t>
      </w:r>
      <w:r>
        <w:rPr>
          <w:rFonts w:hint="eastAsia" w:ascii="Times New Roman" w:hAnsi="Times New Roman" w:eastAsia="宋体" w:cs="Times New Roman"/>
          <w:sz w:val="24"/>
          <w:szCs w:val="24"/>
          <w:lang w:val="en-US" w:eastAsia="zh-CN"/>
        </w:rPr>
        <w:t xml:space="preserve"> in</w:t>
      </w:r>
      <w:r>
        <w:rPr>
          <w:rFonts w:hint="default" w:ascii="Times New Roman" w:hAnsi="Times New Roman" w:cs="Times New Roman"/>
          <w:sz w:val="24"/>
          <w:szCs w:val="24"/>
        </w:rPr>
        <w:t xml:space="preserve"> mid-April.</w:t>
      </w:r>
    </w:p>
    <w:p>
      <w:pPr>
        <w:numPr>
          <w:ilvl w:val="0"/>
          <w:numId w:val="0"/>
        </w:numPr>
        <w:spacing w:before="240" w:after="240" w:line="240" w:lineRule="auto"/>
        <w:rPr>
          <w:rFonts w:hint="eastAsia" w:ascii="Times New Roman" w:hAnsi="Times New Roman" w:eastAsia="宋体" w:cs="Times New Roman"/>
          <w:iCs/>
          <w:lang w:val="en-US" w:eastAsia="zh-CN"/>
        </w:rPr>
      </w:pPr>
    </w:p>
    <w:p>
      <w:pPr>
        <w:pStyle w:val="2"/>
        <w:bidi w:val="0"/>
        <w:jc w:val="center"/>
        <w:rPr>
          <w:rFonts w:hint="default" w:ascii="Times New Roman" w:hAnsi="Times New Roman" w:eastAsia="宋体" w:cs="Times New Roman"/>
          <w:iCs/>
          <w:lang w:val="en-US" w:eastAsia="zh-CN"/>
        </w:rPr>
      </w:pPr>
      <w:bookmarkStart w:id="22" w:name="_Toc8728"/>
      <w:r>
        <w:rPr>
          <w:rFonts w:hint="default" w:ascii="Times New Roman" w:hAnsi="Times New Roman" w:cs="Times New Roman"/>
          <w:sz w:val="28"/>
          <w:szCs w:val="16"/>
          <w:lang w:val="en-US" w:eastAsia="zh-CN"/>
        </w:rPr>
        <w:t>Bibliography</w:t>
      </w:r>
      <w:bookmarkEnd w:id="22"/>
    </w:p>
    <w:p>
      <w:pPr>
        <w:numPr>
          <w:ilvl w:val="0"/>
          <w:numId w:val="0"/>
        </w:numPr>
        <w:spacing w:before="240" w:after="240" w:line="240" w:lineRule="auto"/>
        <w:rPr>
          <w:rFonts w:hint="default" w:ascii="Times New Roman" w:hAnsi="Times New Roman" w:eastAsia="宋体" w:cs="Times New Roman"/>
          <w:iCs/>
          <w:lang w:val="en-US" w:eastAsia="zh-CN"/>
        </w:rPr>
      </w:pP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Anderson, E.W. and Fornell, C. (2000). Foundations of the American Customer Satisfaction Index. </w:t>
      </w:r>
      <w:r>
        <w:rPr>
          <w:rFonts w:hint="default" w:ascii="Times New Roman" w:hAnsi="Times New Roman" w:cs="Times New Roman"/>
          <w:i/>
          <w:sz w:val="24"/>
          <w:szCs w:val="24"/>
        </w:rPr>
        <w:t>Total Quality Management</w:t>
      </w:r>
      <w:r>
        <w:rPr>
          <w:rFonts w:hint="default" w:ascii="Times New Roman" w:hAnsi="Times New Roman" w:cs="Times New Roman"/>
          <w:sz w:val="24"/>
          <w:szCs w:val="24"/>
        </w:rPr>
        <w:t>, 11(7), pp.869–882.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"https://doi.org/10.1080/09544120050135425"</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https://doi.org/10.1080/09544120050135425</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Burt, S. and Sparks, L. (2003). E-commerce and the retail process: a review. </w:t>
      </w:r>
      <w:r>
        <w:rPr>
          <w:rFonts w:hint="default" w:ascii="Times New Roman" w:hAnsi="Times New Roman" w:cs="Times New Roman"/>
          <w:i/>
          <w:sz w:val="24"/>
          <w:szCs w:val="24"/>
        </w:rPr>
        <w:t>Journal of Retailing and Consumer Services</w:t>
      </w:r>
      <w:r>
        <w:rPr>
          <w:rFonts w:hint="default" w:ascii="Times New Roman" w:hAnsi="Times New Roman" w:cs="Times New Roman"/>
          <w:sz w:val="24"/>
          <w:szCs w:val="24"/>
        </w:rPr>
        <w:t>, 10(5), pp.275–286.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"https://doi.org/10.1016/s0969-6989(02)00062-0"</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https://doi.org/10.1016/s0969-6989(02)00062-0</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Chattopadhyay, P. (2019). A Study on the Impact of Service Quality on Customer Satisfaction and Customer Loyalty With Reference To Service Marketing Context: Theoretical Approach. </w:t>
      </w:r>
      <w:r>
        <w:rPr>
          <w:rFonts w:hint="default" w:ascii="Times New Roman" w:hAnsi="Times New Roman" w:cs="Times New Roman"/>
          <w:i/>
          <w:sz w:val="24"/>
          <w:szCs w:val="24"/>
        </w:rPr>
        <w:t>Interna-tional Research Journal of Engineering and Technology</w:t>
      </w:r>
      <w:r>
        <w:rPr>
          <w:rFonts w:hint="default" w:ascii="Times New Roman" w:hAnsi="Times New Roman" w:cs="Times New Roman"/>
          <w:sz w:val="24"/>
          <w:szCs w:val="24"/>
        </w:rPr>
        <w:t>, 3(1).</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Chen, L. (2023). </w:t>
      </w:r>
      <w:r>
        <w:rPr>
          <w:rFonts w:hint="default" w:ascii="Times New Roman" w:hAnsi="Times New Roman" w:cs="Times New Roman"/>
          <w:i/>
          <w:sz w:val="24"/>
          <w:szCs w:val="24"/>
        </w:rPr>
        <w:t>Measuring satisfaction with basic medical insurance in China</w:t>
      </w:r>
      <w:r>
        <w:rPr>
          <w:rFonts w:hint="default" w:ascii="Times New Roman" w:hAnsi="Times New Roman" w:cs="Times New Roman"/>
          <w:sz w:val="24"/>
          <w:szCs w:val="24"/>
        </w:rPr>
        <w:t>. Master’s Thesis.</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Choudhary, A.I., Asif, M., Choudhry, R. and Choudhry, Z. (2011). Impact Of After Sale Service Characteristics on Customer Satisfaction. </w:t>
      </w:r>
      <w:r>
        <w:rPr>
          <w:rFonts w:hint="default" w:ascii="Times New Roman" w:hAnsi="Times New Roman" w:cs="Times New Roman"/>
          <w:i/>
          <w:sz w:val="24"/>
          <w:szCs w:val="24"/>
        </w:rPr>
        <w:t>Information Management and Business Review</w:t>
      </w:r>
      <w:r>
        <w:rPr>
          <w:rFonts w:hint="default" w:ascii="Times New Roman" w:hAnsi="Times New Roman" w:cs="Times New Roman"/>
          <w:sz w:val="24"/>
          <w:szCs w:val="24"/>
        </w:rPr>
        <w:t>, 3(6), pp.360–365.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"https://doi.org/10.22610/imbr.v3i6.952"</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https://doi.org/10.22610/imbr.v3i6.952</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Ciavolino, E. and Dahlgaard, J.J. (2007). ECSI – Customer Satisfaction Modelling and Analysis: A Case Study. </w:t>
      </w:r>
      <w:r>
        <w:rPr>
          <w:rFonts w:hint="default" w:ascii="Times New Roman" w:hAnsi="Times New Roman" w:cs="Times New Roman"/>
          <w:i/>
          <w:sz w:val="24"/>
          <w:szCs w:val="24"/>
        </w:rPr>
        <w:t>Total Quality Management &amp; Business Excellence</w:t>
      </w:r>
      <w:r>
        <w:rPr>
          <w:rFonts w:hint="default" w:ascii="Times New Roman" w:hAnsi="Times New Roman" w:cs="Times New Roman"/>
          <w:sz w:val="24"/>
          <w:szCs w:val="24"/>
        </w:rPr>
        <w:t>, 18(5), pp.545–554.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"https://doi.org/10.1080/14783360701240337"</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https://doi.org/10.1080/14783360701240337</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Clemes, M.D., Gan, C. and Zhang, D. (2010). Customer switching behaviour in the Chinese retail banking industry. </w:t>
      </w:r>
      <w:r>
        <w:rPr>
          <w:rFonts w:hint="default" w:ascii="Times New Roman" w:hAnsi="Times New Roman" w:cs="Times New Roman"/>
          <w:i/>
          <w:sz w:val="24"/>
          <w:szCs w:val="24"/>
        </w:rPr>
        <w:t>International Journal of Bank Marketing</w:t>
      </w:r>
      <w:r>
        <w:rPr>
          <w:rFonts w:hint="default" w:ascii="Times New Roman" w:hAnsi="Times New Roman" w:cs="Times New Roman"/>
          <w:sz w:val="24"/>
          <w:szCs w:val="24"/>
        </w:rPr>
        <w:t>, [online] 28(7), pp.519–546.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"https://doi.org/10.1108/02652321011085185"</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https://doi.org/10.1108/02652321011085185</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Creswell, J.W. (2017). </w:t>
      </w:r>
      <w:r>
        <w:rPr>
          <w:rFonts w:hint="default" w:ascii="Times New Roman" w:hAnsi="Times New Roman" w:cs="Times New Roman"/>
          <w:i/>
          <w:sz w:val="24"/>
          <w:szCs w:val="24"/>
        </w:rPr>
        <w:t>Research design: Qualitative, quantitative, and mixed methods approaches</w:t>
      </w:r>
      <w:r>
        <w:rPr>
          <w:rFonts w:hint="default" w:ascii="Times New Roman" w:hAnsi="Times New Roman" w:cs="Times New Roman"/>
          <w:sz w:val="24"/>
          <w:szCs w:val="24"/>
        </w:rPr>
        <w:t>. 4th ed. London: Sage Publications Ltd.</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Creswell, J.W. and Plano Clark, V.L. (2017). </w:t>
      </w:r>
      <w:r>
        <w:rPr>
          <w:rFonts w:hint="default" w:ascii="Times New Roman" w:hAnsi="Times New Roman" w:cs="Times New Roman"/>
          <w:i/>
          <w:sz w:val="24"/>
          <w:szCs w:val="24"/>
        </w:rPr>
        <w:t>Designing and conducting mixed methods research</w:t>
      </w:r>
      <w:r>
        <w:rPr>
          <w:rFonts w:hint="default" w:ascii="Times New Roman" w:hAnsi="Times New Roman" w:cs="Times New Roman"/>
          <w:sz w:val="24"/>
          <w:szCs w:val="24"/>
        </w:rPr>
        <w:t>. 3rd ed. Los Angeles: Sage.</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Dolega, L., Rowe, F. and Branagan, E. (2021). Going digital? The impact of social media marketing on retail website traffic, orders and sales. </w:t>
      </w:r>
      <w:r>
        <w:rPr>
          <w:rFonts w:hint="default" w:ascii="Times New Roman" w:hAnsi="Times New Roman" w:cs="Times New Roman"/>
          <w:i/>
          <w:sz w:val="24"/>
          <w:szCs w:val="24"/>
        </w:rPr>
        <w:t>Journal of Retailing and Consumer Services</w:t>
      </w:r>
      <w:r>
        <w:rPr>
          <w:rFonts w:hint="default" w:ascii="Times New Roman" w:hAnsi="Times New Roman" w:cs="Times New Roman"/>
          <w:sz w:val="24"/>
          <w:szCs w:val="24"/>
        </w:rPr>
        <w:t>, [online] 60(102501), p.102501.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"https://doi.org/10.1016/j.jretconser.2021.102501"</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https://doi.org/10.1016/j.jretconser.2021.102501</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Eriksson, P. and Kovalainen, A. (2008). </w:t>
      </w:r>
      <w:r>
        <w:rPr>
          <w:rFonts w:hint="default" w:ascii="Times New Roman" w:hAnsi="Times New Roman" w:cs="Times New Roman"/>
          <w:i/>
          <w:sz w:val="24"/>
          <w:szCs w:val="24"/>
        </w:rPr>
        <w:t>Qualitative methods in business research</w:t>
      </w:r>
      <w:r>
        <w:rPr>
          <w:rFonts w:hint="default" w:ascii="Times New Roman" w:hAnsi="Times New Roman" w:cs="Times New Roman"/>
          <w:sz w:val="24"/>
          <w:szCs w:val="24"/>
        </w:rPr>
        <w:t>. Los Angeles, California ; London, England: Sage.</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Ezzy, D. (2013). </w:t>
      </w:r>
      <w:r>
        <w:rPr>
          <w:rFonts w:hint="default" w:ascii="Times New Roman" w:hAnsi="Times New Roman" w:cs="Times New Roman"/>
          <w:i/>
          <w:sz w:val="24"/>
          <w:szCs w:val="24"/>
        </w:rPr>
        <w:t>Qualitative Analysis</w:t>
      </w:r>
      <w:r>
        <w:rPr>
          <w:rFonts w:hint="default" w:ascii="Times New Roman" w:hAnsi="Times New Roman" w:cs="Times New Roman"/>
          <w:sz w:val="24"/>
          <w:szCs w:val="24"/>
        </w:rPr>
        <w:t>. Routledge.</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Fabbris, L. (2007). </w:t>
      </w:r>
      <w:r>
        <w:rPr>
          <w:rFonts w:hint="default" w:ascii="Times New Roman" w:hAnsi="Times New Roman" w:cs="Times New Roman"/>
          <w:i/>
          <w:sz w:val="24"/>
          <w:szCs w:val="24"/>
        </w:rPr>
        <w:t>Effectiveness of University Education in Italy : Employability, Competences, Human Capital</w:t>
      </w:r>
      <w:r>
        <w:rPr>
          <w:rFonts w:hint="default" w:ascii="Times New Roman" w:hAnsi="Times New Roman" w:cs="Times New Roman"/>
          <w:sz w:val="24"/>
          <w:szCs w:val="24"/>
        </w:rPr>
        <w:t>. Heidelberg: Physica-Verlag Hd, pp.43–54.</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Fornell, C., Johnson, M.D., Anderson, E.W., Cha, J. and Bryant, B.E. (1996). The American Customer Satisfaction Index: Nature, Purpose, and Findings. </w:t>
      </w:r>
      <w:r>
        <w:rPr>
          <w:rFonts w:hint="default" w:ascii="Times New Roman" w:hAnsi="Times New Roman" w:cs="Times New Roman"/>
          <w:i/>
          <w:sz w:val="24"/>
          <w:szCs w:val="24"/>
        </w:rPr>
        <w:t>Journal of Marketing</w:t>
      </w:r>
      <w:r>
        <w:rPr>
          <w:rFonts w:hint="default" w:ascii="Times New Roman" w:hAnsi="Times New Roman" w:cs="Times New Roman"/>
          <w:sz w:val="24"/>
          <w:szCs w:val="24"/>
        </w:rPr>
        <w:t>, 60(4), pp.7–18.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"https://doi.org/10.1177/002224299606000403"</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https://doi.org/10.1177/002224299606000403</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Hoe, L.C. and Mansori, S. (2018). The Effects of Product Quality on Customer Satisfaction and Loyalty: Evidence from Malaysian Engineering Industry. </w:t>
      </w:r>
      <w:r>
        <w:rPr>
          <w:rFonts w:hint="default" w:ascii="Times New Roman" w:hAnsi="Times New Roman" w:cs="Times New Roman"/>
          <w:i/>
          <w:sz w:val="24"/>
          <w:szCs w:val="24"/>
        </w:rPr>
        <w:t>International Journal of Industrial Marketing</w:t>
      </w:r>
      <w:r>
        <w:rPr>
          <w:rFonts w:hint="default" w:ascii="Times New Roman" w:hAnsi="Times New Roman" w:cs="Times New Roman"/>
          <w:sz w:val="24"/>
          <w:szCs w:val="24"/>
        </w:rPr>
        <w:t>, 3(1), pp.20–35.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"https://doi.org/10.5296/ijim.v3i1.13959"</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https://doi.org/10.5296/ijim.v3i1.13959</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Hu, Z. (2023). Case Study Based on Pang Donglai Trading Group. </w:t>
      </w:r>
      <w:r>
        <w:rPr>
          <w:rFonts w:hint="default" w:ascii="Times New Roman" w:hAnsi="Times New Roman" w:cs="Times New Roman"/>
          <w:i/>
          <w:sz w:val="24"/>
          <w:szCs w:val="24"/>
        </w:rPr>
        <w:t>Advances in economics, management and political sciences</w:t>
      </w:r>
      <w:r>
        <w:rPr>
          <w:rFonts w:hint="default" w:ascii="Times New Roman" w:hAnsi="Times New Roman" w:cs="Times New Roman"/>
          <w:sz w:val="24"/>
          <w:szCs w:val="24"/>
        </w:rPr>
        <w:t>, 48(1), p.90.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"https://doi.org/10.54254/2754-1169/48/20230429"</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https://doi.org/10.54254/2754-1169/48/20230429</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Kumar, V. and Shah, D. (2004). Building and sustaining profitable customer loyalty for the 21st century. </w:t>
      </w:r>
      <w:r>
        <w:rPr>
          <w:rFonts w:hint="default" w:ascii="Times New Roman" w:hAnsi="Times New Roman" w:cs="Times New Roman"/>
          <w:i/>
          <w:sz w:val="24"/>
          <w:szCs w:val="24"/>
        </w:rPr>
        <w:t>Journal of Retailing</w:t>
      </w:r>
      <w:r>
        <w:rPr>
          <w:rFonts w:hint="default" w:ascii="Times New Roman" w:hAnsi="Times New Roman" w:cs="Times New Roman"/>
          <w:sz w:val="24"/>
          <w:szCs w:val="24"/>
        </w:rPr>
        <w:t>, 80(4), pp.317–329.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"https://doi.org/10.1016/j.jretai.2004.10.007"</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https://doi.org/10.1016/j.jretai.2004.10.007</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Lin, W. and Yin, W. (2022). Impacts of service quality, brand image, and perceived value on outpatient’s loyalty to China’s private dental clinics with service satisfaction as a mediator. </w:t>
      </w:r>
      <w:r>
        <w:rPr>
          <w:rFonts w:hint="default" w:ascii="Times New Roman" w:hAnsi="Times New Roman" w:cs="Times New Roman"/>
          <w:i/>
          <w:sz w:val="24"/>
          <w:szCs w:val="24"/>
        </w:rPr>
        <w:t>PloS one</w:t>
      </w:r>
      <w:r>
        <w:rPr>
          <w:rFonts w:hint="default" w:ascii="Times New Roman" w:hAnsi="Times New Roman" w:cs="Times New Roman"/>
          <w:sz w:val="24"/>
          <w:szCs w:val="24"/>
        </w:rPr>
        <w:t>, 17(6), p.e0269233.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"https://doi.org/10.1371/journal.pone.0269233"</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https://doi.org/10.1371/journal.pone.0269233</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Liu, Y. (2022). Paradigmatic Compatibility Matters: A Critical Review of Qualitative-Quantitative Debate in Mixed Methods Research. </w:t>
      </w:r>
      <w:r>
        <w:rPr>
          <w:rFonts w:hint="default" w:ascii="Times New Roman" w:hAnsi="Times New Roman" w:cs="Times New Roman"/>
          <w:i/>
          <w:sz w:val="24"/>
          <w:szCs w:val="24"/>
        </w:rPr>
        <w:t>SAGE Open</w:t>
      </w:r>
      <w:r>
        <w:rPr>
          <w:rFonts w:hint="default" w:ascii="Times New Roman" w:hAnsi="Times New Roman" w:cs="Times New Roman"/>
          <w:sz w:val="24"/>
          <w:szCs w:val="24"/>
        </w:rPr>
        <w:t>, [online] 12(1).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"https://doi.org/10.1177/21582440221079922"</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https://doi.org/10.1177/21582440221079922</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Martin, D., O’Neill, M., Hubbard, S. and Palmer, A. (2008). The role of emotion in explaining consumer satisfaction and future behavioural intention. </w:t>
      </w:r>
      <w:r>
        <w:rPr>
          <w:rFonts w:hint="default" w:ascii="Times New Roman" w:hAnsi="Times New Roman" w:cs="Times New Roman"/>
          <w:i/>
          <w:sz w:val="24"/>
          <w:szCs w:val="24"/>
        </w:rPr>
        <w:t>Journal of Services Marketing</w:t>
      </w:r>
      <w:r>
        <w:rPr>
          <w:rFonts w:hint="default" w:ascii="Times New Roman" w:hAnsi="Times New Roman" w:cs="Times New Roman"/>
          <w:sz w:val="24"/>
          <w:szCs w:val="24"/>
        </w:rPr>
        <w:t>, 22(3), pp.224–236.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"https://doi.org/10.1108/08876040810871183"</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https://doi.org/10.1108/08876040810871183</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Maxwell, J.A. (2013). </w:t>
      </w:r>
      <w:r>
        <w:rPr>
          <w:rFonts w:hint="default" w:ascii="Times New Roman" w:hAnsi="Times New Roman" w:cs="Times New Roman"/>
          <w:i/>
          <w:sz w:val="24"/>
          <w:szCs w:val="24"/>
        </w:rPr>
        <w:t>Qualitative Research Design: an Interactive Approach</w:t>
      </w:r>
      <w:r>
        <w:rPr>
          <w:rFonts w:hint="default" w:ascii="Times New Roman" w:hAnsi="Times New Roman" w:cs="Times New Roman"/>
          <w:sz w:val="24"/>
          <w:szCs w:val="24"/>
        </w:rPr>
        <w:t>. 3rd ed. Thousand Oaks, Calif.: Sage Publications.</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Okidarsyah, M. (2017). The Effect  of Service Quality, Corporate Image, Customer Satisfaction and Switching Barrier on Customer Loyalty  (The Insurance Company Case Study). </w:t>
      </w:r>
      <w:r>
        <w:rPr>
          <w:rFonts w:hint="default" w:ascii="Times New Roman" w:hAnsi="Times New Roman" w:cs="Times New Roman"/>
          <w:i/>
          <w:sz w:val="24"/>
          <w:szCs w:val="24"/>
        </w:rPr>
        <w:t>Jurnal Teknobisnis</w:t>
      </w:r>
      <w:r>
        <w:rPr>
          <w:rFonts w:hint="default" w:ascii="Times New Roman" w:hAnsi="Times New Roman" w:cs="Times New Roman"/>
          <w:sz w:val="24"/>
          <w:szCs w:val="24"/>
        </w:rPr>
        <w:t>, 7(1), p.69.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"https://doi.org/10.12962/j24609463.v7i1.2427"</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https://doi.org/10.12962/j24609463.v7i1.2427</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Queirós, A., Faria, D. and Almeida, F. (2017). Strengths and limitations of qualitative and quantitative research methods. </w:t>
      </w:r>
      <w:r>
        <w:rPr>
          <w:rFonts w:hint="default" w:ascii="Times New Roman" w:hAnsi="Times New Roman" w:cs="Times New Roman"/>
          <w:i/>
          <w:sz w:val="24"/>
          <w:szCs w:val="24"/>
        </w:rPr>
        <w:t xml:space="preserve"> European Journal of Education Studies</w:t>
      </w:r>
      <w:r>
        <w:rPr>
          <w:rFonts w:hint="default" w:ascii="Times New Roman" w:hAnsi="Times New Roman" w:cs="Times New Roman"/>
          <w:sz w:val="24"/>
          <w:szCs w:val="24"/>
        </w:rPr>
        <w:t>, 3(9).</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Rane, N., Achari, A. and Choudhary, S.P. (2023). Enhancing Customer Loyalty through Quality of Service: Effective Strategies to Improve Customer Satisfaction, Experience, Relationship and Engagement. </w:t>
      </w:r>
      <w:r>
        <w:rPr>
          <w:rFonts w:hint="default" w:ascii="Times New Roman" w:hAnsi="Times New Roman" w:cs="Times New Roman"/>
          <w:i/>
          <w:sz w:val="24"/>
          <w:szCs w:val="24"/>
        </w:rPr>
        <w:t>International Research Journal of Modernization in Engineering Technology and Science</w:t>
      </w:r>
      <w:r>
        <w:rPr>
          <w:rFonts w:hint="default" w:ascii="Times New Roman" w:hAnsi="Times New Roman" w:cs="Times New Roman"/>
          <w:sz w:val="24"/>
          <w:szCs w:val="24"/>
        </w:rPr>
        <w:t>, [online] 5(5).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"https://doi.org/10.56726/irjmets38104"</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https://doi.org/10.56726/irjmets38104</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Roggeveen, A.L. and Sethuraman, R. (2020). How the COVID Pandemic May Change the World of Retailing. </w:t>
      </w:r>
      <w:r>
        <w:rPr>
          <w:rFonts w:hint="default" w:ascii="Times New Roman" w:hAnsi="Times New Roman" w:cs="Times New Roman"/>
          <w:i/>
          <w:sz w:val="24"/>
          <w:szCs w:val="24"/>
        </w:rPr>
        <w:t>Journal of Retailing</w:t>
      </w:r>
      <w:r>
        <w:rPr>
          <w:rFonts w:hint="default" w:ascii="Times New Roman" w:hAnsi="Times New Roman" w:cs="Times New Roman"/>
          <w:sz w:val="24"/>
          <w:szCs w:val="24"/>
        </w:rPr>
        <w:t>, 96(2), pp.169–170.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"https://doi.org/10.1016/j.jretai.2020.04.002"</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https://doi.org/10.1016/j.jretai.2020.04.002</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Sharlene Nagy Hesse-Biber and Leavy, P. (2008). </w:t>
      </w:r>
      <w:r>
        <w:rPr>
          <w:rFonts w:hint="default" w:ascii="Times New Roman" w:hAnsi="Times New Roman" w:cs="Times New Roman"/>
          <w:i/>
          <w:sz w:val="24"/>
          <w:szCs w:val="24"/>
        </w:rPr>
        <w:t>Handbook of emergent methods</w:t>
      </w:r>
      <w:r>
        <w:rPr>
          <w:rFonts w:hint="default" w:ascii="Times New Roman" w:hAnsi="Times New Roman" w:cs="Times New Roman"/>
          <w:sz w:val="24"/>
          <w:szCs w:val="24"/>
        </w:rPr>
        <w:t>. New York: Guilford Press, p.363.</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Sharma, A. and Krishnan, R. (2002). Clicks Only, Clicks and Bricks, and Bricks Only: Are Retail Salespeople an Important Factor in Choice? </w:t>
      </w:r>
      <w:r>
        <w:rPr>
          <w:rFonts w:hint="default" w:ascii="Times New Roman" w:hAnsi="Times New Roman" w:cs="Times New Roman"/>
          <w:i/>
          <w:sz w:val="24"/>
          <w:szCs w:val="24"/>
        </w:rPr>
        <w:t>Journal of Marketing Management</w:t>
      </w:r>
      <w:r>
        <w:rPr>
          <w:rFonts w:hint="default" w:ascii="Times New Roman" w:hAnsi="Times New Roman" w:cs="Times New Roman"/>
          <w:sz w:val="24"/>
          <w:szCs w:val="24"/>
        </w:rPr>
        <w:t>, 18(3-4), p.317.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"https://doi.org/10.1362/0267257022872479"</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https://doi.org/10.1362/0267257022872479</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Stock, R.M. (2005). Can Customer Satisfaction Decrease Price Sensitivity in Business-to-Business Markets? </w:t>
      </w:r>
      <w:r>
        <w:rPr>
          <w:rFonts w:hint="default" w:ascii="Times New Roman" w:hAnsi="Times New Roman" w:cs="Times New Roman"/>
          <w:i/>
          <w:sz w:val="24"/>
          <w:szCs w:val="24"/>
        </w:rPr>
        <w:t>Journal of Business-to-Business Marketing</w:t>
      </w:r>
      <w:r>
        <w:rPr>
          <w:rFonts w:hint="default" w:ascii="Times New Roman" w:hAnsi="Times New Roman" w:cs="Times New Roman"/>
          <w:sz w:val="24"/>
          <w:szCs w:val="24"/>
        </w:rPr>
        <w:t>, 12(3), pp.59–87.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"https://doi.org/10.1300/j033v12n03_03"</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https://doi.org/10.1300/j033v12n03_03</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Su, C., Xu, X. and Long, Z. (2023). Review and Prospect of Business Model Innovation Research. </w:t>
      </w:r>
      <w:r>
        <w:rPr>
          <w:rFonts w:hint="default" w:ascii="Times New Roman" w:hAnsi="Times New Roman" w:cs="Times New Roman"/>
          <w:i/>
          <w:sz w:val="24"/>
          <w:szCs w:val="24"/>
        </w:rPr>
        <w:t>Academic journal of business &amp; management</w:t>
      </w:r>
      <w:r>
        <w:rPr>
          <w:rFonts w:hint="default" w:ascii="Times New Roman" w:hAnsi="Times New Roman" w:cs="Times New Roman"/>
          <w:sz w:val="24"/>
          <w:szCs w:val="24"/>
        </w:rPr>
        <w:t>, 5(21).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"https://doi.org/10.25236/ajbm.2023.052130"</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https://doi.org/10.25236/ajbm.2023.052130</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Trochim, W. and Donnelly, J.P. (2006). </w:t>
      </w:r>
      <w:r>
        <w:rPr>
          <w:rFonts w:hint="default" w:ascii="Times New Roman" w:hAnsi="Times New Roman" w:cs="Times New Roman"/>
          <w:i/>
          <w:sz w:val="24"/>
          <w:szCs w:val="24"/>
        </w:rPr>
        <w:t>The Research Methods Knowledge Base</w:t>
      </w:r>
      <w:r>
        <w:rPr>
          <w:rFonts w:hint="default" w:ascii="Times New Roman" w:hAnsi="Times New Roman" w:cs="Times New Roman"/>
          <w:sz w:val="24"/>
          <w:szCs w:val="24"/>
        </w:rPr>
        <w:t>. Mason, Oh: Atomic Dog Publishing.</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Turkyilmaz, A., Oztekin, A., Zaim, S. and Fahrettin Demirel, O. (2013). Universal structure modeling approach to customer satisfaction index. </w:t>
      </w:r>
      <w:r>
        <w:rPr>
          <w:rFonts w:hint="default" w:ascii="Times New Roman" w:hAnsi="Times New Roman" w:cs="Times New Roman"/>
          <w:i/>
          <w:sz w:val="24"/>
          <w:szCs w:val="24"/>
        </w:rPr>
        <w:t>Industrial Management &amp; Data Systems</w:t>
      </w:r>
      <w:r>
        <w:rPr>
          <w:rFonts w:hint="default" w:ascii="Times New Roman" w:hAnsi="Times New Roman" w:cs="Times New Roman"/>
          <w:sz w:val="24"/>
          <w:szCs w:val="24"/>
        </w:rPr>
        <w:t>, 113(7), pp.932–949.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"https://doi.org/10.1108/imds-12-2012-0444"</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https://doi.org/10.1108/imds-12-2012-0444</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Whalley, J. (2006). China in the World Trading System. </w:t>
      </w:r>
      <w:r>
        <w:rPr>
          <w:rFonts w:hint="default" w:ascii="Times New Roman" w:hAnsi="Times New Roman" w:cs="Times New Roman"/>
          <w:i/>
          <w:sz w:val="24"/>
          <w:szCs w:val="24"/>
        </w:rPr>
        <w:t>CESifo Economic Studies</w:t>
      </w:r>
      <w:r>
        <w:rPr>
          <w:rFonts w:hint="default" w:ascii="Times New Roman" w:hAnsi="Times New Roman" w:cs="Times New Roman"/>
          <w:sz w:val="24"/>
          <w:szCs w:val="24"/>
        </w:rPr>
        <w:t>, 52(2), pp.215–245.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"https://doi.org/10.1093/cesifo/ifl002"</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https://doi.org/10.1093/cesifo/ifl002</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Wilson, N. and Christella, R. (2019). An Empirical Research of Factors Affecting Customer Satisfaction: A Case of the Indonesian E-Commerce Industry. </w:t>
      </w:r>
      <w:r>
        <w:rPr>
          <w:rFonts w:hint="default" w:ascii="Times New Roman" w:hAnsi="Times New Roman" w:cs="Times New Roman"/>
          <w:i/>
          <w:sz w:val="24"/>
          <w:szCs w:val="24"/>
        </w:rPr>
        <w:t>DeReMa (Development Research of Management): Jurnal Manajemen</w:t>
      </w:r>
      <w:r>
        <w:rPr>
          <w:rFonts w:hint="default" w:ascii="Times New Roman" w:hAnsi="Times New Roman" w:cs="Times New Roman"/>
          <w:sz w:val="24"/>
          <w:szCs w:val="24"/>
        </w:rPr>
        <w:t>, 14(1), p.21.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"https://doi.org/10.19166/derema.v14i1.1108"</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https://doi.org/10.19166/derema.v14i1.1108</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numPr>
          <w:ilvl w:val="0"/>
          <w:numId w:val="1"/>
        </w:numPr>
        <w:spacing w:beforeLines="0" w:after="240" w:afterLines="0" w:line="360" w:lineRule="auto"/>
        <w:ind w:left="425" w:leftChars="0" w:hanging="425" w:firstLineChars="0"/>
        <w:jc w:val="left"/>
        <w:rPr>
          <w:rFonts w:hint="default" w:ascii="Times New Roman" w:hAnsi="Times New Roman" w:cs="Times New Roman"/>
          <w:sz w:val="24"/>
          <w:szCs w:val="24"/>
        </w:rPr>
      </w:pPr>
      <w:r>
        <w:rPr>
          <w:rFonts w:hint="default" w:ascii="Times New Roman" w:hAnsi="Times New Roman" w:cs="Times New Roman"/>
          <w:sz w:val="24"/>
          <w:szCs w:val="24"/>
        </w:rPr>
        <w:t xml:space="preserve">Zhang, X. and Tian, P. (2004). Simulation study of multiple co-linear processing methods in linear modeling of customer satisfaction. </w:t>
      </w:r>
      <w:r>
        <w:rPr>
          <w:rFonts w:hint="default" w:ascii="Times New Roman" w:hAnsi="Times New Roman" w:cs="Times New Roman"/>
          <w:i/>
          <w:sz w:val="24"/>
          <w:szCs w:val="24"/>
        </w:rPr>
        <w:t>Industrial Engineering and Management,</w:t>
      </w:r>
      <w:r>
        <w:rPr>
          <w:rFonts w:hint="default" w:ascii="Times New Roman" w:hAnsi="Times New Roman" w:cs="Times New Roman"/>
          <w:sz w:val="24"/>
          <w:szCs w:val="24"/>
        </w:rPr>
        <w:t xml:space="preserve"> 11(4), pp.73–77.</w:t>
      </w:r>
    </w:p>
    <w:p>
      <w:pPr>
        <w:numPr>
          <w:ilvl w:val="0"/>
          <w:numId w:val="1"/>
        </w:numPr>
        <w:spacing w:beforeLines="0" w:after="240" w:afterLines="0" w:line="360" w:lineRule="auto"/>
        <w:ind w:left="425" w:leftChars="0" w:hanging="425" w:firstLineChars="0"/>
        <w:jc w:val="left"/>
        <w:rPr>
          <w:sz w:val="21"/>
          <w:szCs w:val="21"/>
        </w:rPr>
      </w:pPr>
      <w:r>
        <w:rPr>
          <w:rFonts w:hint="default" w:ascii="Times New Roman" w:hAnsi="Times New Roman" w:cs="Times New Roman"/>
          <w:sz w:val="24"/>
          <w:szCs w:val="24"/>
        </w:rPr>
        <w:t xml:space="preserve">Zhao, M. (2021). Driving Forces behind Regional Retail Network and Thoughts on Innovative Development. </w:t>
      </w:r>
      <w:r>
        <w:rPr>
          <w:rFonts w:hint="default" w:ascii="Times New Roman" w:hAnsi="Times New Roman" w:cs="Times New Roman"/>
          <w:i/>
          <w:sz w:val="24"/>
          <w:szCs w:val="24"/>
        </w:rPr>
        <w:t>E3S Web of Conferences</w:t>
      </w:r>
      <w:r>
        <w:rPr>
          <w:rFonts w:hint="default" w:ascii="Times New Roman" w:hAnsi="Times New Roman" w:cs="Times New Roman"/>
          <w:sz w:val="24"/>
          <w:szCs w:val="24"/>
        </w:rPr>
        <w:t>, 235, p.03055. doi:</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HYPERLINK "https://doi.org/10.1051/e3sconf/202123503055"</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https://doi.org/10.1051/e3sconf/202123503055</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sectPr>
      <w:footerReference r:id="rId6" w:type="default"/>
      <w:pgSz w:w="11906" w:h="16838"/>
      <w:pgMar w:top="1417" w:right="1417" w:bottom="1417" w:left="1417" w:header="851" w:footer="992" w:gutter="0"/>
      <w:pgNumType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CE3A0A"/>
    <w:multiLevelType w:val="singleLevel"/>
    <w:tmpl w:val="F6CE3A0A"/>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29BA6F4E"/>
    <w:rsid w:val="055B3806"/>
    <w:rsid w:val="1C6963BD"/>
    <w:rsid w:val="1E720B32"/>
    <w:rsid w:val="263E08AF"/>
    <w:rsid w:val="29BA6F4E"/>
    <w:rsid w:val="2ED27DE6"/>
    <w:rsid w:val="302B04CC"/>
    <w:rsid w:val="41E06866"/>
    <w:rsid w:val="4635434D"/>
    <w:rsid w:val="680D72E9"/>
    <w:rsid w:val="716B29A1"/>
    <w:rsid w:val="76DE5198"/>
    <w:rsid w:val="78367B44"/>
    <w:rsid w:val="7D6B0C9C"/>
    <w:rsid w:val="7FB44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autoRedefine/>
    <w:qFormat/>
    <w:uiPriority w:val="0"/>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uiPriority w:val="0"/>
    <w:rPr>
      <w:color w:val="0000FF"/>
      <w:u w:val="single"/>
    </w:rPr>
  </w:style>
  <w:style w:type="paragraph" w:styleId="12">
    <w:name w:val="List Paragraph"/>
    <w:basedOn w:val="1"/>
    <w:autoRedefine/>
    <w:qFormat/>
    <w:uiPriority w:val="34"/>
    <w:pPr>
      <w:spacing w:after="0" w:line="240" w:lineRule="auto"/>
      <w:ind w:left="720"/>
    </w:pPr>
    <w:rPr>
      <w:sz w:val="20"/>
      <w:szCs w:val="20"/>
      <w:lang w:eastAsia="en-GB"/>
    </w:rPr>
  </w:style>
  <w:style w:type="paragraph" w:customStyle="1" w:styleId="13">
    <w:name w:val="WPSOffice手动目录 1"/>
    <w:autoRedefine/>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70</Characters>
  <Lines>0</Lines>
  <Paragraphs>0</Paragraphs>
  <TotalTime>2</TotalTime>
  <ScaleCrop>false</ScaleCrop>
  <LinksUpToDate>false</LinksUpToDate>
  <CharactersWithSpaces>79</CharactersWithSpaces>
  <Application>WPS Office_12.1.0.16364_F1E327BC-269C-435d-A152-05C5408002CA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2024-04-09T14:39:00Z</dcterms:created>
  <dc:creator>Teacher</dc:creator>
  <cp:lastModifiedBy>Teacher</cp:lastModifiedBy>
  <dcterms:modified xsi:type="dcterms:W3CDTF">2024-04-12T23:37:32Z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2052-12.1.0.16364</vt:lpwstr>
  </property>
  <property fmtid="{D5CDD505-2E9C-101B-9397-08002B2CF9AE}" pid="3" name="ICV">
    <vt:lpwstr>60DA05D8FF6B47D090E28A5D1FA11DA2_13</vt:lpwstr>
  </property>
</Properties>
</file>