
<file path=[Content_Types].xml><?xml version="1.0" encoding="utf-8"?>
<Types xmlns="http://schemas.openxmlformats.org/package/2006/content-types">
  <Default Extension="emf" ContentType="image/x-emf"/>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A72E204" w14:textId="77777777" w:rsidR="008F3DE3" w:rsidRDefault="008F3DE3" w:rsidP="000D2230">
      <w:pPr>
        <w:spacing w:after="0" w:line="480" w:lineRule="auto"/>
        <w:jc w:val="center"/>
        <w:rPr>
          <w:b/>
        </w:rPr>
      </w:pPr>
    </w:p>
    <w:p w14:paraId="14556D3A" w14:textId="77777777" w:rsidR="008F3DE3" w:rsidRDefault="008F3DE3" w:rsidP="000D2230">
      <w:pPr>
        <w:tabs>
          <w:tab w:val="left" w:pos="6960"/>
        </w:tabs>
        <w:spacing w:after="0" w:line="480" w:lineRule="auto"/>
        <w:rPr>
          <w:b/>
        </w:rPr>
      </w:pPr>
    </w:p>
    <w:p w14:paraId="2C4BFF45" w14:textId="77777777" w:rsidR="008F3DE3" w:rsidRDefault="008F3DE3" w:rsidP="000D2230">
      <w:pPr>
        <w:spacing w:after="0" w:line="480" w:lineRule="auto"/>
        <w:jc w:val="center"/>
      </w:pPr>
    </w:p>
    <w:p w14:paraId="7A8CD28E" w14:textId="77777777" w:rsidR="008F3DE3" w:rsidRDefault="008F3DE3" w:rsidP="000D2230">
      <w:pPr>
        <w:spacing w:after="0" w:line="480" w:lineRule="auto"/>
        <w:jc w:val="center"/>
      </w:pPr>
    </w:p>
    <w:p w14:paraId="07767F49" w14:textId="76E355C3" w:rsidR="00376FBA" w:rsidRDefault="00FC06A8" w:rsidP="00376FBA">
      <w:pPr>
        <w:spacing w:line="480" w:lineRule="auto"/>
        <w:jc w:val="center"/>
        <w:rPr>
          <w:rFonts w:cs="Times New Roman"/>
          <w:szCs w:val="24"/>
        </w:rPr>
      </w:pPr>
      <w:r>
        <w:rPr>
          <w:rFonts w:cs="Times New Roman"/>
          <w:szCs w:val="24"/>
        </w:rPr>
        <w:t>RELEVANCE OF ACCOUNTING INFORMATION</w:t>
      </w:r>
    </w:p>
    <w:p w14:paraId="67FDC3FF" w14:textId="77777777" w:rsidR="00DA3453" w:rsidRDefault="00DA3453" w:rsidP="000D2230">
      <w:pPr>
        <w:spacing w:after="0" w:line="480" w:lineRule="auto"/>
        <w:jc w:val="center"/>
      </w:pPr>
    </w:p>
    <w:p w14:paraId="0D54FB7C" w14:textId="77777777" w:rsidR="00DA3453" w:rsidRDefault="00DA3453" w:rsidP="000D2230">
      <w:pPr>
        <w:spacing w:after="0" w:line="480" w:lineRule="auto"/>
        <w:jc w:val="center"/>
      </w:pPr>
    </w:p>
    <w:p w14:paraId="10408277" w14:textId="64BAEF4A" w:rsidR="008F3DE3" w:rsidRDefault="00B64F5E" w:rsidP="000D2230">
      <w:pPr>
        <w:spacing w:after="0" w:line="480" w:lineRule="auto"/>
        <w:jc w:val="center"/>
      </w:pPr>
      <w:r>
        <w:t>Georgian Alexandru Gogoase</w:t>
      </w:r>
    </w:p>
    <w:p w14:paraId="15D9CE79" w14:textId="77777777" w:rsidR="00DA3453" w:rsidRDefault="00DA3453" w:rsidP="000D2230">
      <w:pPr>
        <w:spacing w:after="0" w:line="480" w:lineRule="auto"/>
        <w:jc w:val="center"/>
      </w:pPr>
    </w:p>
    <w:p w14:paraId="5FD2B71F" w14:textId="77777777" w:rsidR="00DA3453" w:rsidRDefault="00DA3453" w:rsidP="000D2230">
      <w:pPr>
        <w:spacing w:after="0" w:line="480" w:lineRule="auto"/>
        <w:jc w:val="center"/>
      </w:pPr>
    </w:p>
    <w:p w14:paraId="6180C74D" w14:textId="77777777" w:rsidR="00B64F5E" w:rsidRDefault="00B64F5E" w:rsidP="000D2230">
      <w:pPr>
        <w:spacing w:after="0" w:line="480" w:lineRule="auto"/>
        <w:jc w:val="center"/>
      </w:pPr>
      <w:r>
        <w:t>Accounting Fundamentals</w:t>
      </w:r>
    </w:p>
    <w:p w14:paraId="6087A0F8" w14:textId="44C1BDE6" w:rsidR="00DA3453" w:rsidRPr="008F3DE3" w:rsidRDefault="00E37FF9" w:rsidP="000D2230">
      <w:pPr>
        <w:spacing w:after="0" w:line="480" w:lineRule="auto"/>
        <w:jc w:val="center"/>
      </w:pPr>
      <w:r>
        <w:t>University</w:t>
      </w:r>
      <w:r w:rsidR="00B64F5E">
        <w:t xml:space="preserve"> of Wales Trinity Saint David</w:t>
      </w:r>
    </w:p>
    <w:p w14:paraId="6453FFEA" w14:textId="77777777" w:rsidR="00B64F5E" w:rsidRDefault="00B64F5E" w:rsidP="000D2230">
      <w:pPr>
        <w:spacing w:after="0" w:line="480" w:lineRule="auto"/>
        <w:jc w:val="center"/>
      </w:pPr>
      <w:r>
        <w:t xml:space="preserve">Ernest </w:t>
      </w:r>
      <w:proofErr w:type="spellStart"/>
      <w:r>
        <w:t>Ovia</w:t>
      </w:r>
      <w:proofErr w:type="spellEnd"/>
    </w:p>
    <w:p w14:paraId="35AF2AE2" w14:textId="481A4CBB" w:rsidR="008F3DE3" w:rsidRDefault="00B64F5E" w:rsidP="000D2230">
      <w:pPr>
        <w:spacing w:after="0" w:line="480" w:lineRule="auto"/>
        <w:jc w:val="center"/>
      </w:pPr>
      <w:r>
        <w:t>Birmingham</w:t>
      </w:r>
    </w:p>
    <w:p w14:paraId="33FE8FC8" w14:textId="77777777" w:rsidR="00B64F5E" w:rsidRPr="008F3DE3" w:rsidRDefault="00B64F5E" w:rsidP="00B64F5E">
      <w:pPr>
        <w:spacing w:after="0" w:line="480" w:lineRule="auto"/>
      </w:pPr>
    </w:p>
    <w:p w14:paraId="1C0CF42C" w14:textId="3EDBDD8F" w:rsidR="000D2230" w:rsidRDefault="00B64F5E" w:rsidP="000D2230">
      <w:pPr>
        <w:spacing w:after="0" w:line="480" w:lineRule="auto"/>
        <w:jc w:val="center"/>
      </w:pPr>
      <w:r>
        <w:t>30.06.2021</w:t>
      </w:r>
    </w:p>
    <w:p w14:paraId="38000E2E" w14:textId="77777777" w:rsidR="008F3DE3" w:rsidRPr="00DA3453" w:rsidRDefault="00E37FF9" w:rsidP="00FE08C3">
      <w:r>
        <w:br w:type="page"/>
      </w:r>
    </w:p>
    <w:p w14:paraId="752CDE83" w14:textId="77777777" w:rsidR="00376FBA" w:rsidRPr="003A2F0C" w:rsidRDefault="00E37FF9" w:rsidP="00376FBA">
      <w:pPr>
        <w:spacing w:line="480" w:lineRule="auto"/>
        <w:jc w:val="center"/>
        <w:rPr>
          <w:rFonts w:cs="Times New Roman"/>
          <w:szCs w:val="24"/>
        </w:rPr>
      </w:pPr>
      <w:r w:rsidRPr="003A2F0C">
        <w:rPr>
          <w:rFonts w:cs="Times New Roman"/>
          <w:szCs w:val="24"/>
        </w:rPr>
        <w:lastRenderedPageBreak/>
        <w:t>Relevance of Accounting Information</w:t>
      </w:r>
    </w:p>
    <w:p w14:paraId="4EF092DD" w14:textId="77777777" w:rsidR="004E5847" w:rsidRPr="004E5847" w:rsidRDefault="004E5847" w:rsidP="004E5847">
      <w:pPr>
        <w:spacing w:after="0" w:line="480" w:lineRule="auto"/>
        <w:jc w:val="center"/>
        <w:rPr>
          <w:rFonts w:cs="Times New Roman"/>
          <w:b/>
          <w:bCs/>
          <w:szCs w:val="24"/>
        </w:rPr>
      </w:pPr>
      <w:r w:rsidRPr="004E5847">
        <w:rPr>
          <w:rFonts w:cs="Times New Roman"/>
          <w:b/>
          <w:bCs/>
          <w:szCs w:val="24"/>
        </w:rPr>
        <w:t>Question 1</w:t>
      </w:r>
    </w:p>
    <w:p w14:paraId="0FBB8C1E" w14:textId="19E54743" w:rsidR="00821B79" w:rsidRPr="00FC06A8" w:rsidRDefault="00E37FF9" w:rsidP="00FC06A8">
      <w:pPr>
        <w:pStyle w:val="ListParagraph"/>
        <w:numPr>
          <w:ilvl w:val="0"/>
          <w:numId w:val="4"/>
        </w:numPr>
        <w:spacing w:after="0" w:line="480" w:lineRule="auto"/>
        <w:rPr>
          <w:rFonts w:ascii="Times New Roman" w:hAnsi="Times New Roman" w:cs="Times New Roman"/>
          <w:b/>
          <w:bCs/>
          <w:sz w:val="24"/>
          <w:szCs w:val="28"/>
        </w:rPr>
      </w:pPr>
      <w:r w:rsidRPr="00FC06A8">
        <w:rPr>
          <w:rFonts w:ascii="Times New Roman" w:hAnsi="Times New Roman" w:cs="Times New Roman"/>
          <w:b/>
          <w:bCs/>
          <w:sz w:val="24"/>
          <w:szCs w:val="28"/>
        </w:rPr>
        <w:t>Journal entries</w:t>
      </w:r>
    </w:p>
    <w:p w14:paraId="28FB1532" w14:textId="77777777" w:rsidR="00821B79" w:rsidRDefault="00E37FF9" w:rsidP="00821B79">
      <w:pPr>
        <w:tabs>
          <w:tab w:val="left" w:pos="600"/>
        </w:tabs>
        <w:spacing w:line="480" w:lineRule="auto"/>
        <w:rPr>
          <w:rFonts w:cs="Times New Roman"/>
          <w:szCs w:val="24"/>
        </w:rPr>
      </w:pPr>
      <w:r>
        <w:rPr>
          <w:rFonts w:cs="Times New Roman"/>
          <w:szCs w:val="24"/>
        </w:rPr>
        <w:tab/>
      </w:r>
    </w:p>
    <w:tbl>
      <w:tblPr>
        <w:tblStyle w:val="TableGrid"/>
        <w:tblW w:w="0" w:type="auto"/>
        <w:tblLook w:val="04A0" w:firstRow="1" w:lastRow="0" w:firstColumn="1" w:lastColumn="0" w:noHBand="0" w:noVBand="1"/>
      </w:tblPr>
      <w:tblGrid>
        <w:gridCol w:w="900"/>
        <w:gridCol w:w="6040"/>
        <w:gridCol w:w="1153"/>
        <w:gridCol w:w="1257"/>
      </w:tblGrid>
      <w:tr w:rsidR="00DD4045" w14:paraId="6045BDC0" w14:textId="77777777" w:rsidTr="00442899">
        <w:tc>
          <w:tcPr>
            <w:tcW w:w="918" w:type="dxa"/>
          </w:tcPr>
          <w:p w14:paraId="4368DEC7" w14:textId="77777777" w:rsidR="00821B79" w:rsidRDefault="00821B79" w:rsidP="00442899">
            <w:pPr>
              <w:tabs>
                <w:tab w:val="left" w:pos="600"/>
              </w:tabs>
              <w:spacing w:line="480" w:lineRule="auto"/>
              <w:rPr>
                <w:rFonts w:cs="Times New Roman"/>
                <w:szCs w:val="24"/>
              </w:rPr>
            </w:pPr>
          </w:p>
        </w:tc>
        <w:tc>
          <w:tcPr>
            <w:tcW w:w="6210" w:type="dxa"/>
          </w:tcPr>
          <w:p w14:paraId="29375A4D" w14:textId="77777777" w:rsidR="00821B79" w:rsidRDefault="00E37FF9" w:rsidP="00442899">
            <w:pPr>
              <w:tabs>
                <w:tab w:val="left" w:pos="210"/>
              </w:tabs>
              <w:spacing w:line="480" w:lineRule="auto"/>
              <w:jc w:val="center"/>
              <w:rPr>
                <w:rFonts w:cs="Times New Roman"/>
                <w:szCs w:val="24"/>
              </w:rPr>
            </w:pPr>
            <w:r>
              <w:rPr>
                <w:rFonts w:cs="Times New Roman"/>
                <w:szCs w:val="24"/>
              </w:rPr>
              <w:t>Journal entries</w:t>
            </w:r>
          </w:p>
          <w:p w14:paraId="4B9005ED" w14:textId="77777777" w:rsidR="00821B79" w:rsidRDefault="00821B79" w:rsidP="00442899">
            <w:pPr>
              <w:tabs>
                <w:tab w:val="left" w:pos="600"/>
              </w:tabs>
              <w:spacing w:line="480" w:lineRule="auto"/>
              <w:rPr>
                <w:rFonts w:cs="Times New Roman"/>
                <w:szCs w:val="24"/>
              </w:rPr>
            </w:pPr>
          </w:p>
        </w:tc>
        <w:tc>
          <w:tcPr>
            <w:tcW w:w="1170" w:type="dxa"/>
          </w:tcPr>
          <w:p w14:paraId="6F4039A6" w14:textId="77777777" w:rsidR="00821B79" w:rsidRDefault="00821B79" w:rsidP="00442899">
            <w:pPr>
              <w:tabs>
                <w:tab w:val="left" w:pos="600"/>
              </w:tabs>
              <w:spacing w:line="480" w:lineRule="auto"/>
              <w:rPr>
                <w:rFonts w:cs="Times New Roman"/>
                <w:szCs w:val="24"/>
              </w:rPr>
            </w:pPr>
          </w:p>
        </w:tc>
        <w:tc>
          <w:tcPr>
            <w:tcW w:w="1278" w:type="dxa"/>
          </w:tcPr>
          <w:p w14:paraId="0DF08C5E" w14:textId="77777777" w:rsidR="00821B79" w:rsidRDefault="00821B79" w:rsidP="00442899">
            <w:pPr>
              <w:tabs>
                <w:tab w:val="left" w:pos="600"/>
              </w:tabs>
              <w:spacing w:line="480" w:lineRule="auto"/>
              <w:rPr>
                <w:rFonts w:cs="Times New Roman"/>
                <w:szCs w:val="24"/>
              </w:rPr>
            </w:pPr>
          </w:p>
        </w:tc>
      </w:tr>
      <w:tr w:rsidR="00DD4045" w14:paraId="551E5BE5" w14:textId="77777777" w:rsidTr="00442899">
        <w:tc>
          <w:tcPr>
            <w:tcW w:w="918" w:type="dxa"/>
          </w:tcPr>
          <w:p w14:paraId="6E8D5327" w14:textId="77777777" w:rsidR="00821B79" w:rsidRDefault="00821B79" w:rsidP="00442899">
            <w:pPr>
              <w:tabs>
                <w:tab w:val="left" w:pos="600"/>
              </w:tabs>
              <w:spacing w:line="480" w:lineRule="auto"/>
              <w:rPr>
                <w:rFonts w:cs="Times New Roman"/>
                <w:szCs w:val="24"/>
              </w:rPr>
            </w:pPr>
          </w:p>
        </w:tc>
        <w:tc>
          <w:tcPr>
            <w:tcW w:w="6210" w:type="dxa"/>
          </w:tcPr>
          <w:p w14:paraId="3EBBE84B" w14:textId="77777777" w:rsidR="00821B79" w:rsidRDefault="00E37FF9" w:rsidP="00442899">
            <w:pPr>
              <w:tabs>
                <w:tab w:val="left" w:pos="210"/>
              </w:tabs>
              <w:spacing w:line="480" w:lineRule="auto"/>
              <w:jc w:val="center"/>
              <w:rPr>
                <w:rFonts w:cs="Times New Roman"/>
                <w:szCs w:val="24"/>
              </w:rPr>
            </w:pPr>
            <w:r>
              <w:rPr>
                <w:rFonts w:cs="Times New Roman"/>
                <w:szCs w:val="24"/>
              </w:rPr>
              <w:t>Particulars</w:t>
            </w:r>
          </w:p>
        </w:tc>
        <w:tc>
          <w:tcPr>
            <w:tcW w:w="1170" w:type="dxa"/>
          </w:tcPr>
          <w:p w14:paraId="49CB5917" w14:textId="77777777" w:rsidR="00821B79" w:rsidRDefault="00E37FF9" w:rsidP="00442899">
            <w:pPr>
              <w:tabs>
                <w:tab w:val="left" w:pos="600"/>
              </w:tabs>
              <w:spacing w:line="480" w:lineRule="auto"/>
              <w:rPr>
                <w:rFonts w:cs="Times New Roman"/>
                <w:szCs w:val="24"/>
              </w:rPr>
            </w:pPr>
            <w:r>
              <w:rPr>
                <w:rFonts w:cs="Times New Roman"/>
                <w:szCs w:val="24"/>
              </w:rPr>
              <w:t>Dr</w:t>
            </w:r>
          </w:p>
        </w:tc>
        <w:tc>
          <w:tcPr>
            <w:tcW w:w="1278" w:type="dxa"/>
          </w:tcPr>
          <w:p w14:paraId="1925AB03" w14:textId="77777777" w:rsidR="00821B79" w:rsidRDefault="00E37FF9" w:rsidP="00442899">
            <w:pPr>
              <w:tabs>
                <w:tab w:val="left" w:pos="600"/>
              </w:tabs>
              <w:spacing w:line="480" w:lineRule="auto"/>
              <w:rPr>
                <w:rFonts w:cs="Times New Roman"/>
                <w:szCs w:val="24"/>
              </w:rPr>
            </w:pPr>
            <w:r>
              <w:rPr>
                <w:rFonts w:cs="Times New Roman"/>
                <w:szCs w:val="24"/>
              </w:rPr>
              <w:t>Cr</w:t>
            </w:r>
          </w:p>
        </w:tc>
      </w:tr>
      <w:tr w:rsidR="00DD4045" w14:paraId="4610BA5D" w14:textId="77777777" w:rsidTr="00442899">
        <w:tc>
          <w:tcPr>
            <w:tcW w:w="918" w:type="dxa"/>
          </w:tcPr>
          <w:p w14:paraId="08B836D0" w14:textId="77777777" w:rsidR="00821B79" w:rsidRDefault="00E37FF9" w:rsidP="00442899">
            <w:pPr>
              <w:tabs>
                <w:tab w:val="left" w:pos="600"/>
              </w:tabs>
              <w:spacing w:line="480" w:lineRule="auto"/>
              <w:rPr>
                <w:rFonts w:cs="Times New Roman"/>
                <w:szCs w:val="24"/>
              </w:rPr>
            </w:pPr>
            <w:r>
              <w:rPr>
                <w:rFonts w:cs="Times New Roman"/>
                <w:szCs w:val="24"/>
              </w:rPr>
              <w:t>ii</w:t>
            </w:r>
          </w:p>
        </w:tc>
        <w:tc>
          <w:tcPr>
            <w:tcW w:w="6210" w:type="dxa"/>
          </w:tcPr>
          <w:p w14:paraId="1E1B7C24" w14:textId="77777777" w:rsidR="00821B79" w:rsidRDefault="00E37FF9" w:rsidP="00442899">
            <w:pPr>
              <w:tabs>
                <w:tab w:val="left" w:pos="210"/>
              </w:tabs>
              <w:spacing w:line="480" w:lineRule="auto"/>
              <w:jc w:val="center"/>
              <w:rPr>
                <w:rFonts w:cs="Times New Roman"/>
                <w:szCs w:val="24"/>
              </w:rPr>
            </w:pPr>
            <w:r>
              <w:rPr>
                <w:rFonts w:cs="Times New Roman"/>
                <w:szCs w:val="24"/>
              </w:rPr>
              <w:t>Depreciation account</w:t>
            </w:r>
          </w:p>
        </w:tc>
        <w:tc>
          <w:tcPr>
            <w:tcW w:w="1170" w:type="dxa"/>
          </w:tcPr>
          <w:p w14:paraId="1F763BDC" w14:textId="77777777" w:rsidR="00821B79" w:rsidRDefault="00E37FF9" w:rsidP="00442899">
            <w:pPr>
              <w:tabs>
                <w:tab w:val="left" w:pos="600"/>
              </w:tabs>
              <w:spacing w:line="480" w:lineRule="auto"/>
              <w:rPr>
                <w:rFonts w:cs="Times New Roman"/>
                <w:szCs w:val="24"/>
              </w:rPr>
            </w:pPr>
            <w:r>
              <w:rPr>
                <w:rFonts w:cs="Times New Roman"/>
                <w:szCs w:val="24"/>
              </w:rPr>
              <w:t>4152</w:t>
            </w:r>
          </w:p>
        </w:tc>
        <w:tc>
          <w:tcPr>
            <w:tcW w:w="1278" w:type="dxa"/>
          </w:tcPr>
          <w:p w14:paraId="15E3250A" w14:textId="77777777" w:rsidR="00821B79" w:rsidRDefault="00821B79" w:rsidP="00442899">
            <w:pPr>
              <w:tabs>
                <w:tab w:val="left" w:pos="600"/>
              </w:tabs>
              <w:spacing w:line="480" w:lineRule="auto"/>
              <w:rPr>
                <w:rFonts w:cs="Times New Roman"/>
                <w:szCs w:val="24"/>
              </w:rPr>
            </w:pPr>
          </w:p>
        </w:tc>
      </w:tr>
      <w:tr w:rsidR="00DD4045" w14:paraId="18F41224" w14:textId="77777777" w:rsidTr="00442899">
        <w:tc>
          <w:tcPr>
            <w:tcW w:w="918" w:type="dxa"/>
          </w:tcPr>
          <w:p w14:paraId="0ACA5170" w14:textId="77777777" w:rsidR="00821B79" w:rsidRDefault="00821B79" w:rsidP="00442899">
            <w:pPr>
              <w:tabs>
                <w:tab w:val="left" w:pos="600"/>
              </w:tabs>
              <w:spacing w:line="480" w:lineRule="auto"/>
              <w:rPr>
                <w:rFonts w:cs="Times New Roman"/>
                <w:szCs w:val="24"/>
              </w:rPr>
            </w:pPr>
          </w:p>
        </w:tc>
        <w:tc>
          <w:tcPr>
            <w:tcW w:w="6210" w:type="dxa"/>
          </w:tcPr>
          <w:p w14:paraId="0EA2EC63" w14:textId="77777777" w:rsidR="00821B79" w:rsidRDefault="00E37FF9" w:rsidP="00442899">
            <w:pPr>
              <w:tabs>
                <w:tab w:val="left" w:pos="210"/>
              </w:tabs>
              <w:spacing w:line="480" w:lineRule="auto"/>
              <w:jc w:val="center"/>
              <w:rPr>
                <w:rFonts w:cs="Times New Roman"/>
                <w:szCs w:val="24"/>
              </w:rPr>
            </w:pPr>
            <w:r>
              <w:rPr>
                <w:rFonts w:cs="Times New Roman"/>
                <w:szCs w:val="24"/>
              </w:rPr>
              <w:t>Accumulated depreciation on plant and machinery</w:t>
            </w:r>
          </w:p>
        </w:tc>
        <w:tc>
          <w:tcPr>
            <w:tcW w:w="1170" w:type="dxa"/>
          </w:tcPr>
          <w:p w14:paraId="1B535C5F" w14:textId="77777777" w:rsidR="00821B79" w:rsidRDefault="00821B79" w:rsidP="00442899">
            <w:pPr>
              <w:tabs>
                <w:tab w:val="left" w:pos="600"/>
              </w:tabs>
              <w:spacing w:line="480" w:lineRule="auto"/>
              <w:rPr>
                <w:rFonts w:cs="Times New Roman"/>
                <w:szCs w:val="24"/>
              </w:rPr>
            </w:pPr>
          </w:p>
        </w:tc>
        <w:tc>
          <w:tcPr>
            <w:tcW w:w="1278" w:type="dxa"/>
          </w:tcPr>
          <w:p w14:paraId="680B6A26" w14:textId="77777777" w:rsidR="00821B79" w:rsidRDefault="00E37FF9" w:rsidP="00442899">
            <w:pPr>
              <w:tabs>
                <w:tab w:val="left" w:pos="600"/>
              </w:tabs>
              <w:spacing w:line="480" w:lineRule="auto"/>
              <w:rPr>
                <w:rFonts w:cs="Times New Roman"/>
                <w:szCs w:val="24"/>
              </w:rPr>
            </w:pPr>
            <w:r>
              <w:rPr>
                <w:rFonts w:cs="Times New Roman"/>
                <w:szCs w:val="24"/>
              </w:rPr>
              <w:t>3000</w:t>
            </w:r>
          </w:p>
        </w:tc>
      </w:tr>
      <w:tr w:rsidR="00DD4045" w14:paraId="546F7125" w14:textId="77777777" w:rsidTr="00442899">
        <w:tc>
          <w:tcPr>
            <w:tcW w:w="918" w:type="dxa"/>
          </w:tcPr>
          <w:p w14:paraId="6668BCDA" w14:textId="77777777" w:rsidR="00821B79" w:rsidRDefault="00821B79" w:rsidP="00442899">
            <w:pPr>
              <w:tabs>
                <w:tab w:val="left" w:pos="600"/>
              </w:tabs>
              <w:spacing w:line="480" w:lineRule="auto"/>
              <w:rPr>
                <w:rFonts w:cs="Times New Roman"/>
                <w:szCs w:val="24"/>
              </w:rPr>
            </w:pPr>
          </w:p>
        </w:tc>
        <w:tc>
          <w:tcPr>
            <w:tcW w:w="6210" w:type="dxa"/>
          </w:tcPr>
          <w:p w14:paraId="5B21E5DD" w14:textId="77777777" w:rsidR="00821B79" w:rsidRDefault="00E37FF9" w:rsidP="00442899">
            <w:pPr>
              <w:tabs>
                <w:tab w:val="left" w:pos="210"/>
              </w:tabs>
              <w:spacing w:line="480" w:lineRule="auto"/>
              <w:jc w:val="center"/>
              <w:rPr>
                <w:rFonts w:cs="Times New Roman"/>
                <w:szCs w:val="24"/>
              </w:rPr>
            </w:pPr>
            <w:r>
              <w:rPr>
                <w:rFonts w:cs="Times New Roman"/>
                <w:szCs w:val="24"/>
              </w:rPr>
              <w:t>Accumulated depreciation on computers</w:t>
            </w:r>
          </w:p>
        </w:tc>
        <w:tc>
          <w:tcPr>
            <w:tcW w:w="1170" w:type="dxa"/>
          </w:tcPr>
          <w:p w14:paraId="3E7C33FD" w14:textId="77777777" w:rsidR="00821B79" w:rsidRDefault="00821B79" w:rsidP="00442899">
            <w:pPr>
              <w:tabs>
                <w:tab w:val="left" w:pos="600"/>
              </w:tabs>
              <w:spacing w:line="480" w:lineRule="auto"/>
              <w:rPr>
                <w:rFonts w:cs="Times New Roman"/>
                <w:szCs w:val="24"/>
              </w:rPr>
            </w:pPr>
          </w:p>
        </w:tc>
        <w:tc>
          <w:tcPr>
            <w:tcW w:w="1278" w:type="dxa"/>
          </w:tcPr>
          <w:p w14:paraId="3DE34F8C" w14:textId="77777777" w:rsidR="00821B79" w:rsidRDefault="00E37FF9" w:rsidP="00442899">
            <w:pPr>
              <w:tabs>
                <w:tab w:val="left" w:pos="600"/>
              </w:tabs>
              <w:spacing w:line="480" w:lineRule="auto"/>
              <w:rPr>
                <w:rFonts w:cs="Times New Roman"/>
                <w:szCs w:val="24"/>
              </w:rPr>
            </w:pPr>
            <w:r>
              <w:rPr>
                <w:rFonts w:cs="Times New Roman"/>
                <w:szCs w:val="24"/>
              </w:rPr>
              <w:t>1152</w:t>
            </w:r>
          </w:p>
        </w:tc>
      </w:tr>
      <w:tr w:rsidR="00DD4045" w14:paraId="759789F9" w14:textId="77777777" w:rsidTr="00442899">
        <w:tc>
          <w:tcPr>
            <w:tcW w:w="918" w:type="dxa"/>
          </w:tcPr>
          <w:p w14:paraId="525476A0" w14:textId="77777777" w:rsidR="00821B79" w:rsidRDefault="00821B79" w:rsidP="00442899">
            <w:pPr>
              <w:tabs>
                <w:tab w:val="left" w:pos="600"/>
              </w:tabs>
              <w:spacing w:line="480" w:lineRule="auto"/>
              <w:rPr>
                <w:rFonts w:cs="Times New Roman"/>
                <w:szCs w:val="24"/>
              </w:rPr>
            </w:pPr>
          </w:p>
        </w:tc>
        <w:tc>
          <w:tcPr>
            <w:tcW w:w="6210" w:type="dxa"/>
          </w:tcPr>
          <w:p w14:paraId="0D57BE55" w14:textId="3A83AF80" w:rsidR="00821B79" w:rsidRDefault="00E37FF9" w:rsidP="00442899">
            <w:pPr>
              <w:tabs>
                <w:tab w:val="left" w:pos="210"/>
              </w:tabs>
              <w:spacing w:line="480" w:lineRule="auto"/>
              <w:jc w:val="center"/>
              <w:rPr>
                <w:rFonts w:cs="Times New Roman"/>
                <w:szCs w:val="24"/>
              </w:rPr>
            </w:pPr>
            <w:r>
              <w:rPr>
                <w:rFonts w:cs="Times New Roman"/>
                <w:szCs w:val="24"/>
              </w:rPr>
              <w:t xml:space="preserve">Depreciation on </w:t>
            </w:r>
            <w:r w:rsidR="00FC06A8">
              <w:rPr>
                <w:rFonts w:cs="Times New Roman"/>
                <w:szCs w:val="24"/>
              </w:rPr>
              <w:t>computers, (</w:t>
            </w:r>
            <w:r>
              <w:rPr>
                <w:rFonts w:cs="Times New Roman"/>
                <w:szCs w:val="24"/>
              </w:rPr>
              <w:t>146000-</w:t>
            </w:r>
            <w:r w:rsidR="00FC06A8">
              <w:rPr>
                <w:rFonts w:cs="Times New Roman"/>
                <w:szCs w:val="24"/>
              </w:rPr>
              <w:t>5000) *</w:t>
            </w:r>
            <w:r>
              <w:rPr>
                <w:rFonts w:cs="Times New Roman"/>
                <w:szCs w:val="24"/>
              </w:rPr>
              <w:t>12%=1152</w:t>
            </w:r>
          </w:p>
          <w:p w14:paraId="7A2D6D0F" w14:textId="443F05EC" w:rsidR="00821B79" w:rsidRDefault="00E37FF9" w:rsidP="00442899">
            <w:pPr>
              <w:tabs>
                <w:tab w:val="left" w:pos="210"/>
              </w:tabs>
              <w:spacing w:line="480" w:lineRule="auto"/>
              <w:jc w:val="center"/>
              <w:rPr>
                <w:rFonts w:cs="Times New Roman"/>
                <w:szCs w:val="24"/>
              </w:rPr>
            </w:pPr>
            <w:r>
              <w:rPr>
                <w:rFonts w:cs="Times New Roman"/>
                <w:szCs w:val="24"/>
              </w:rPr>
              <w:t>Depreciation on plant and machinery</w:t>
            </w:r>
            <w:r w:rsidR="00FC06A8">
              <w:rPr>
                <w:rFonts w:cs="Times New Roman"/>
                <w:szCs w:val="24"/>
              </w:rPr>
              <w:t>= (</w:t>
            </w:r>
            <w:r>
              <w:rPr>
                <w:rFonts w:cs="Times New Roman"/>
                <w:szCs w:val="24"/>
              </w:rPr>
              <w:t>6000/</w:t>
            </w:r>
            <w:r w:rsidR="00FC06A8">
              <w:rPr>
                <w:rFonts w:cs="Times New Roman"/>
                <w:szCs w:val="24"/>
              </w:rPr>
              <w:t>20) =</w:t>
            </w:r>
            <w:r>
              <w:rPr>
                <w:rFonts w:cs="Times New Roman"/>
                <w:szCs w:val="24"/>
              </w:rPr>
              <w:t>3000</w:t>
            </w:r>
          </w:p>
        </w:tc>
        <w:tc>
          <w:tcPr>
            <w:tcW w:w="1170" w:type="dxa"/>
          </w:tcPr>
          <w:p w14:paraId="3BBDE2C4" w14:textId="77777777" w:rsidR="00821B79" w:rsidRDefault="00821B79" w:rsidP="00442899">
            <w:pPr>
              <w:tabs>
                <w:tab w:val="left" w:pos="600"/>
              </w:tabs>
              <w:spacing w:line="480" w:lineRule="auto"/>
              <w:rPr>
                <w:rFonts w:cs="Times New Roman"/>
                <w:szCs w:val="24"/>
              </w:rPr>
            </w:pPr>
          </w:p>
        </w:tc>
        <w:tc>
          <w:tcPr>
            <w:tcW w:w="1278" w:type="dxa"/>
          </w:tcPr>
          <w:p w14:paraId="7EB15F07" w14:textId="77777777" w:rsidR="00821B79" w:rsidRDefault="00821B79" w:rsidP="00442899">
            <w:pPr>
              <w:tabs>
                <w:tab w:val="left" w:pos="600"/>
              </w:tabs>
              <w:spacing w:line="480" w:lineRule="auto"/>
              <w:rPr>
                <w:rFonts w:cs="Times New Roman"/>
                <w:szCs w:val="24"/>
              </w:rPr>
            </w:pPr>
          </w:p>
        </w:tc>
      </w:tr>
      <w:tr w:rsidR="00DD4045" w14:paraId="04DA2BFA" w14:textId="77777777" w:rsidTr="00442899">
        <w:tc>
          <w:tcPr>
            <w:tcW w:w="918" w:type="dxa"/>
          </w:tcPr>
          <w:p w14:paraId="51950E2A" w14:textId="77777777" w:rsidR="00821B79" w:rsidRDefault="00821B79" w:rsidP="00442899">
            <w:pPr>
              <w:tabs>
                <w:tab w:val="left" w:pos="600"/>
              </w:tabs>
              <w:spacing w:line="480" w:lineRule="auto"/>
              <w:rPr>
                <w:rFonts w:cs="Times New Roman"/>
                <w:szCs w:val="24"/>
              </w:rPr>
            </w:pPr>
          </w:p>
        </w:tc>
        <w:tc>
          <w:tcPr>
            <w:tcW w:w="6210" w:type="dxa"/>
          </w:tcPr>
          <w:p w14:paraId="5E4D5313" w14:textId="77777777" w:rsidR="00821B79" w:rsidRDefault="00821B79" w:rsidP="00442899">
            <w:pPr>
              <w:tabs>
                <w:tab w:val="left" w:pos="210"/>
              </w:tabs>
              <w:spacing w:line="480" w:lineRule="auto"/>
              <w:jc w:val="center"/>
              <w:rPr>
                <w:rFonts w:cs="Times New Roman"/>
                <w:szCs w:val="24"/>
              </w:rPr>
            </w:pPr>
          </w:p>
        </w:tc>
        <w:tc>
          <w:tcPr>
            <w:tcW w:w="1170" w:type="dxa"/>
          </w:tcPr>
          <w:p w14:paraId="5778D65E" w14:textId="77777777" w:rsidR="00821B79" w:rsidRDefault="00821B79" w:rsidP="00442899">
            <w:pPr>
              <w:tabs>
                <w:tab w:val="left" w:pos="600"/>
              </w:tabs>
              <w:spacing w:line="480" w:lineRule="auto"/>
              <w:rPr>
                <w:rFonts w:cs="Times New Roman"/>
                <w:szCs w:val="24"/>
              </w:rPr>
            </w:pPr>
          </w:p>
        </w:tc>
        <w:tc>
          <w:tcPr>
            <w:tcW w:w="1278" w:type="dxa"/>
          </w:tcPr>
          <w:p w14:paraId="51C4C584" w14:textId="77777777" w:rsidR="00821B79" w:rsidRDefault="00821B79" w:rsidP="00442899">
            <w:pPr>
              <w:tabs>
                <w:tab w:val="left" w:pos="600"/>
              </w:tabs>
              <w:spacing w:line="480" w:lineRule="auto"/>
              <w:rPr>
                <w:rFonts w:cs="Times New Roman"/>
                <w:szCs w:val="24"/>
              </w:rPr>
            </w:pPr>
          </w:p>
        </w:tc>
      </w:tr>
      <w:tr w:rsidR="00DD4045" w14:paraId="6D4A4673" w14:textId="77777777" w:rsidTr="00442899">
        <w:tc>
          <w:tcPr>
            <w:tcW w:w="918" w:type="dxa"/>
          </w:tcPr>
          <w:p w14:paraId="40D5D330" w14:textId="77777777" w:rsidR="00821B79" w:rsidRDefault="00E37FF9" w:rsidP="00442899">
            <w:pPr>
              <w:tabs>
                <w:tab w:val="left" w:pos="600"/>
              </w:tabs>
              <w:spacing w:line="480" w:lineRule="auto"/>
              <w:rPr>
                <w:rFonts w:cs="Times New Roman"/>
                <w:szCs w:val="24"/>
              </w:rPr>
            </w:pPr>
            <w:r>
              <w:rPr>
                <w:rFonts w:cs="Times New Roman"/>
                <w:szCs w:val="24"/>
              </w:rPr>
              <w:t>iii</w:t>
            </w:r>
          </w:p>
        </w:tc>
        <w:tc>
          <w:tcPr>
            <w:tcW w:w="6210" w:type="dxa"/>
          </w:tcPr>
          <w:p w14:paraId="6613A935" w14:textId="77777777" w:rsidR="00821B79" w:rsidRDefault="00E37FF9" w:rsidP="00442899">
            <w:pPr>
              <w:tabs>
                <w:tab w:val="left" w:pos="210"/>
              </w:tabs>
              <w:spacing w:line="480" w:lineRule="auto"/>
              <w:jc w:val="center"/>
              <w:rPr>
                <w:rFonts w:cs="Times New Roman"/>
                <w:szCs w:val="24"/>
              </w:rPr>
            </w:pPr>
            <w:r>
              <w:rPr>
                <w:rFonts w:cs="Times New Roman"/>
                <w:szCs w:val="24"/>
              </w:rPr>
              <w:t>Prepaid rent account</w:t>
            </w:r>
          </w:p>
        </w:tc>
        <w:tc>
          <w:tcPr>
            <w:tcW w:w="1170" w:type="dxa"/>
          </w:tcPr>
          <w:p w14:paraId="1B4F4F1E" w14:textId="77777777" w:rsidR="00821B79" w:rsidRDefault="00E37FF9" w:rsidP="00442899">
            <w:pPr>
              <w:tabs>
                <w:tab w:val="left" w:pos="600"/>
              </w:tabs>
              <w:spacing w:line="480" w:lineRule="auto"/>
              <w:rPr>
                <w:rFonts w:cs="Times New Roman"/>
                <w:szCs w:val="24"/>
              </w:rPr>
            </w:pPr>
            <w:r>
              <w:rPr>
                <w:rFonts w:cs="Times New Roman"/>
                <w:szCs w:val="24"/>
              </w:rPr>
              <w:t>650</w:t>
            </w:r>
          </w:p>
        </w:tc>
        <w:tc>
          <w:tcPr>
            <w:tcW w:w="1278" w:type="dxa"/>
          </w:tcPr>
          <w:p w14:paraId="4C9AE4D9" w14:textId="77777777" w:rsidR="00821B79" w:rsidRDefault="00821B79" w:rsidP="00442899">
            <w:pPr>
              <w:tabs>
                <w:tab w:val="left" w:pos="600"/>
              </w:tabs>
              <w:spacing w:line="480" w:lineRule="auto"/>
              <w:rPr>
                <w:rFonts w:cs="Times New Roman"/>
                <w:szCs w:val="24"/>
              </w:rPr>
            </w:pPr>
          </w:p>
        </w:tc>
      </w:tr>
      <w:tr w:rsidR="00DD4045" w14:paraId="5538CDF2" w14:textId="77777777" w:rsidTr="00442899">
        <w:tc>
          <w:tcPr>
            <w:tcW w:w="918" w:type="dxa"/>
          </w:tcPr>
          <w:p w14:paraId="557DA003" w14:textId="77777777" w:rsidR="00821B79" w:rsidRDefault="00821B79" w:rsidP="00442899">
            <w:pPr>
              <w:tabs>
                <w:tab w:val="left" w:pos="600"/>
              </w:tabs>
              <w:spacing w:line="480" w:lineRule="auto"/>
              <w:rPr>
                <w:rFonts w:cs="Times New Roman"/>
                <w:szCs w:val="24"/>
              </w:rPr>
            </w:pPr>
          </w:p>
        </w:tc>
        <w:tc>
          <w:tcPr>
            <w:tcW w:w="6210" w:type="dxa"/>
          </w:tcPr>
          <w:p w14:paraId="4F708534" w14:textId="77777777" w:rsidR="00821B79" w:rsidRDefault="00E37FF9" w:rsidP="00442899">
            <w:pPr>
              <w:tabs>
                <w:tab w:val="left" w:pos="210"/>
              </w:tabs>
              <w:spacing w:line="480" w:lineRule="auto"/>
              <w:jc w:val="center"/>
              <w:rPr>
                <w:rFonts w:cs="Times New Roman"/>
                <w:szCs w:val="24"/>
              </w:rPr>
            </w:pPr>
            <w:r>
              <w:rPr>
                <w:rFonts w:cs="Times New Roman"/>
                <w:szCs w:val="24"/>
              </w:rPr>
              <w:t>To rent expenses account.</w:t>
            </w:r>
          </w:p>
        </w:tc>
        <w:tc>
          <w:tcPr>
            <w:tcW w:w="1170" w:type="dxa"/>
          </w:tcPr>
          <w:p w14:paraId="2AB30E3C" w14:textId="77777777" w:rsidR="00821B79" w:rsidRDefault="00821B79" w:rsidP="00442899">
            <w:pPr>
              <w:tabs>
                <w:tab w:val="left" w:pos="600"/>
              </w:tabs>
              <w:spacing w:line="480" w:lineRule="auto"/>
              <w:rPr>
                <w:rFonts w:cs="Times New Roman"/>
                <w:szCs w:val="24"/>
              </w:rPr>
            </w:pPr>
          </w:p>
        </w:tc>
        <w:tc>
          <w:tcPr>
            <w:tcW w:w="1278" w:type="dxa"/>
          </w:tcPr>
          <w:p w14:paraId="3235CE51" w14:textId="77777777" w:rsidR="00821B79" w:rsidRDefault="00E37FF9" w:rsidP="00442899">
            <w:pPr>
              <w:tabs>
                <w:tab w:val="left" w:pos="600"/>
              </w:tabs>
              <w:spacing w:line="480" w:lineRule="auto"/>
              <w:rPr>
                <w:rFonts w:cs="Times New Roman"/>
                <w:szCs w:val="24"/>
              </w:rPr>
            </w:pPr>
            <w:r>
              <w:rPr>
                <w:rFonts w:cs="Times New Roman"/>
                <w:szCs w:val="24"/>
              </w:rPr>
              <w:t>650</w:t>
            </w:r>
          </w:p>
        </w:tc>
      </w:tr>
      <w:tr w:rsidR="00DD4045" w14:paraId="2285C062" w14:textId="77777777" w:rsidTr="00442899">
        <w:tc>
          <w:tcPr>
            <w:tcW w:w="918" w:type="dxa"/>
          </w:tcPr>
          <w:p w14:paraId="7F41928E" w14:textId="77777777" w:rsidR="00821B79" w:rsidRDefault="00821B79" w:rsidP="00442899">
            <w:pPr>
              <w:tabs>
                <w:tab w:val="left" w:pos="600"/>
              </w:tabs>
              <w:spacing w:line="480" w:lineRule="auto"/>
              <w:rPr>
                <w:rFonts w:cs="Times New Roman"/>
                <w:szCs w:val="24"/>
              </w:rPr>
            </w:pPr>
          </w:p>
        </w:tc>
        <w:tc>
          <w:tcPr>
            <w:tcW w:w="6210" w:type="dxa"/>
          </w:tcPr>
          <w:p w14:paraId="11A04308" w14:textId="77777777" w:rsidR="00821B79" w:rsidRDefault="00821B79" w:rsidP="00442899">
            <w:pPr>
              <w:tabs>
                <w:tab w:val="left" w:pos="210"/>
              </w:tabs>
              <w:spacing w:line="480" w:lineRule="auto"/>
              <w:jc w:val="center"/>
              <w:rPr>
                <w:rFonts w:cs="Times New Roman"/>
                <w:szCs w:val="24"/>
              </w:rPr>
            </w:pPr>
          </w:p>
        </w:tc>
        <w:tc>
          <w:tcPr>
            <w:tcW w:w="1170" w:type="dxa"/>
          </w:tcPr>
          <w:p w14:paraId="4C383DAE" w14:textId="77777777" w:rsidR="00821B79" w:rsidRDefault="00821B79" w:rsidP="00442899">
            <w:pPr>
              <w:tabs>
                <w:tab w:val="left" w:pos="600"/>
              </w:tabs>
              <w:spacing w:line="480" w:lineRule="auto"/>
              <w:rPr>
                <w:rFonts w:cs="Times New Roman"/>
                <w:szCs w:val="24"/>
              </w:rPr>
            </w:pPr>
          </w:p>
        </w:tc>
        <w:tc>
          <w:tcPr>
            <w:tcW w:w="1278" w:type="dxa"/>
          </w:tcPr>
          <w:p w14:paraId="24A329C2" w14:textId="77777777" w:rsidR="00821B79" w:rsidRDefault="00821B79" w:rsidP="00442899">
            <w:pPr>
              <w:tabs>
                <w:tab w:val="left" w:pos="600"/>
              </w:tabs>
              <w:spacing w:line="480" w:lineRule="auto"/>
              <w:rPr>
                <w:rFonts w:cs="Times New Roman"/>
                <w:szCs w:val="24"/>
              </w:rPr>
            </w:pPr>
          </w:p>
        </w:tc>
      </w:tr>
      <w:tr w:rsidR="00DD4045" w14:paraId="06E50F63" w14:textId="77777777" w:rsidTr="00442899">
        <w:tc>
          <w:tcPr>
            <w:tcW w:w="918" w:type="dxa"/>
          </w:tcPr>
          <w:p w14:paraId="00323F54" w14:textId="77777777" w:rsidR="00821B79" w:rsidRDefault="00E37FF9" w:rsidP="00442899">
            <w:pPr>
              <w:tabs>
                <w:tab w:val="left" w:pos="600"/>
              </w:tabs>
              <w:spacing w:line="480" w:lineRule="auto"/>
              <w:rPr>
                <w:rFonts w:cs="Times New Roman"/>
                <w:szCs w:val="24"/>
              </w:rPr>
            </w:pPr>
            <w:r>
              <w:rPr>
                <w:rFonts w:cs="Times New Roman"/>
                <w:szCs w:val="24"/>
              </w:rPr>
              <w:t>iv</w:t>
            </w:r>
          </w:p>
        </w:tc>
        <w:tc>
          <w:tcPr>
            <w:tcW w:w="6210" w:type="dxa"/>
          </w:tcPr>
          <w:p w14:paraId="22B4372F" w14:textId="77777777" w:rsidR="00821B79" w:rsidRDefault="00E37FF9" w:rsidP="00442899">
            <w:pPr>
              <w:tabs>
                <w:tab w:val="left" w:pos="210"/>
              </w:tabs>
              <w:spacing w:line="480" w:lineRule="auto"/>
              <w:jc w:val="center"/>
              <w:rPr>
                <w:rFonts w:cs="Times New Roman"/>
                <w:szCs w:val="24"/>
              </w:rPr>
            </w:pPr>
            <w:r>
              <w:rPr>
                <w:rFonts w:cs="Times New Roman"/>
                <w:szCs w:val="24"/>
              </w:rPr>
              <w:t>Bad debt account</w:t>
            </w:r>
          </w:p>
        </w:tc>
        <w:tc>
          <w:tcPr>
            <w:tcW w:w="1170" w:type="dxa"/>
          </w:tcPr>
          <w:p w14:paraId="76B5CC5B" w14:textId="77777777" w:rsidR="00821B79" w:rsidRDefault="00E37FF9" w:rsidP="00442899">
            <w:pPr>
              <w:tabs>
                <w:tab w:val="left" w:pos="600"/>
              </w:tabs>
              <w:spacing w:line="480" w:lineRule="auto"/>
              <w:rPr>
                <w:rFonts w:cs="Times New Roman"/>
                <w:szCs w:val="24"/>
              </w:rPr>
            </w:pPr>
            <w:r>
              <w:rPr>
                <w:rFonts w:cs="Times New Roman"/>
                <w:szCs w:val="24"/>
              </w:rPr>
              <w:t>1500</w:t>
            </w:r>
          </w:p>
        </w:tc>
        <w:tc>
          <w:tcPr>
            <w:tcW w:w="1278" w:type="dxa"/>
          </w:tcPr>
          <w:p w14:paraId="376DB5D2" w14:textId="77777777" w:rsidR="00821B79" w:rsidRDefault="00821B79" w:rsidP="00442899">
            <w:pPr>
              <w:tabs>
                <w:tab w:val="left" w:pos="600"/>
              </w:tabs>
              <w:spacing w:line="480" w:lineRule="auto"/>
              <w:rPr>
                <w:rFonts w:cs="Times New Roman"/>
                <w:szCs w:val="24"/>
              </w:rPr>
            </w:pPr>
          </w:p>
        </w:tc>
      </w:tr>
      <w:tr w:rsidR="00DD4045" w14:paraId="36EFD53C" w14:textId="77777777" w:rsidTr="00442899">
        <w:tc>
          <w:tcPr>
            <w:tcW w:w="918" w:type="dxa"/>
          </w:tcPr>
          <w:p w14:paraId="1C8BF121" w14:textId="77777777" w:rsidR="00821B79" w:rsidRDefault="00821B79" w:rsidP="00442899">
            <w:pPr>
              <w:tabs>
                <w:tab w:val="left" w:pos="600"/>
              </w:tabs>
              <w:spacing w:line="480" w:lineRule="auto"/>
              <w:rPr>
                <w:rFonts w:cs="Times New Roman"/>
                <w:szCs w:val="24"/>
              </w:rPr>
            </w:pPr>
          </w:p>
        </w:tc>
        <w:tc>
          <w:tcPr>
            <w:tcW w:w="6210" w:type="dxa"/>
          </w:tcPr>
          <w:p w14:paraId="3FAE4040" w14:textId="77777777" w:rsidR="00821B79" w:rsidRDefault="00E37FF9" w:rsidP="00442899">
            <w:pPr>
              <w:tabs>
                <w:tab w:val="left" w:pos="210"/>
              </w:tabs>
              <w:spacing w:line="480" w:lineRule="auto"/>
              <w:jc w:val="center"/>
              <w:rPr>
                <w:rFonts w:cs="Times New Roman"/>
                <w:szCs w:val="24"/>
              </w:rPr>
            </w:pPr>
            <w:r>
              <w:rPr>
                <w:rFonts w:cs="Times New Roman"/>
                <w:szCs w:val="24"/>
              </w:rPr>
              <w:t>Allowances for doubtful debt</w:t>
            </w:r>
          </w:p>
        </w:tc>
        <w:tc>
          <w:tcPr>
            <w:tcW w:w="1170" w:type="dxa"/>
          </w:tcPr>
          <w:p w14:paraId="1AE3B91C" w14:textId="77777777" w:rsidR="00821B79" w:rsidRDefault="00821B79" w:rsidP="00442899">
            <w:pPr>
              <w:tabs>
                <w:tab w:val="left" w:pos="600"/>
              </w:tabs>
              <w:spacing w:line="480" w:lineRule="auto"/>
              <w:rPr>
                <w:rFonts w:cs="Times New Roman"/>
                <w:szCs w:val="24"/>
              </w:rPr>
            </w:pPr>
          </w:p>
        </w:tc>
        <w:tc>
          <w:tcPr>
            <w:tcW w:w="1278" w:type="dxa"/>
          </w:tcPr>
          <w:p w14:paraId="2D412331" w14:textId="77777777" w:rsidR="00821B79" w:rsidRDefault="00E37FF9" w:rsidP="00442899">
            <w:pPr>
              <w:tabs>
                <w:tab w:val="left" w:pos="600"/>
              </w:tabs>
              <w:spacing w:line="480" w:lineRule="auto"/>
              <w:rPr>
                <w:rFonts w:cs="Times New Roman"/>
                <w:szCs w:val="24"/>
              </w:rPr>
            </w:pPr>
            <w:r>
              <w:rPr>
                <w:rFonts w:cs="Times New Roman"/>
                <w:szCs w:val="24"/>
              </w:rPr>
              <w:t>1500</w:t>
            </w:r>
          </w:p>
        </w:tc>
      </w:tr>
      <w:tr w:rsidR="00DD4045" w14:paraId="6C511410" w14:textId="77777777" w:rsidTr="00442899">
        <w:tc>
          <w:tcPr>
            <w:tcW w:w="918" w:type="dxa"/>
          </w:tcPr>
          <w:p w14:paraId="29D42EBF" w14:textId="77777777" w:rsidR="00821B79" w:rsidRDefault="00821B79" w:rsidP="00442899">
            <w:pPr>
              <w:tabs>
                <w:tab w:val="left" w:pos="600"/>
              </w:tabs>
              <w:spacing w:line="480" w:lineRule="auto"/>
              <w:rPr>
                <w:rFonts w:cs="Times New Roman"/>
                <w:szCs w:val="24"/>
              </w:rPr>
            </w:pPr>
          </w:p>
        </w:tc>
        <w:tc>
          <w:tcPr>
            <w:tcW w:w="6210" w:type="dxa"/>
          </w:tcPr>
          <w:p w14:paraId="4C1227F5" w14:textId="16D62C81" w:rsidR="00821B79" w:rsidRDefault="00E37FF9" w:rsidP="00442899">
            <w:pPr>
              <w:tabs>
                <w:tab w:val="left" w:pos="210"/>
              </w:tabs>
              <w:spacing w:line="480" w:lineRule="auto"/>
              <w:jc w:val="center"/>
              <w:rPr>
                <w:rFonts w:cs="Times New Roman"/>
                <w:szCs w:val="24"/>
              </w:rPr>
            </w:pPr>
            <w:r>
              <w:rPr>
                <w:rFonts w:cs="Times New Roman"/>
                <w:szCs w:val="24"/>
              </w:rPr>
              <w:t>Provision to be maintained at 5%</w:t>
            </w:r>
            <w:r w:rsidR="00FC06A8">
              <w:rPr>
                <w:rFonts w:cs="Times New Roman"/>
                <w:szCs w:val="24"/>
              </w:rPr>
              <w:t>= (</w:t>
            </w:r>
            <w:r>
              <w:rPr>
                <w:rFonts w:cs="Times New Roman"/>
                <w:szCs w:val="24"/>
              </w:rPr>
              <w:t>20000*5</w:t>
            </w:r>
            <w:r w:rsidR="00FC06A8">
              <w:rPr>
                <w:rFonts w:cs="Times New Roman"/>
                <w:szCs w:val="24"/>
              </w:rPr>
              <w:t>%) =</w:t>
            </w:r>
            <w:r>
              <w:rPr>
                <w:rFonts w:cs="Times New Roman"/>
                <w:szCs w:val="24"/>
              </w:rPr>
              <w:t>1000</w:t>
            </w:r>
          </w:p>
        </w:tc>
        <w:tc>
          <w:tcPr>
            <w:tcW w:w="1170" w:type="dxa"/>
          </w:tcPr>
          <w:p w14:paraId="6F93C249" w14:textId="77777777" w:rsidR="00821B79" w:rsidRDefault="00821B79" w:rsidP="00442899">
            <w:pPr>
              <w:tabs>
                <w:tab w:val="left" w:pos="600"/>
              </w:tabs>
              <w:spacing w:line="480" w:lineRule="auto"/>
              <w:rPr>
                <w:rFonts w:cs="Times New Roman"/>
                <w:szCs w:val="24"/>
              </w:rPr>
            </w:pPr>
          </w:p>
        </w:tc>
        <w:tc>
          <w:tcPr>
            <w:tcW w:w="1278" w:type="dxa"/>
          </w:tcPr>
          <w:p w14:paraId="12915406" w14:textId="77777777" w:rsidR="00821B79" w:rsidRDefault="00821B79" w:rsidP="00442899">
            <w:pPr>
              <w:tabs>
                <w:tab w:val="left" w:pos="600"/>
              </w:tabs>
              <w:spacing w:line="480" w:lineRule="auto"/>
              <w:rPr>
                <w:rFonts w:cs="Times New Roman"/>
                <w:szCs w:val="24"/>
              </w:rPr>
            </w:pPr>
          </w:p>
        </w:tc>
      </w:tr>
      <w:tr w:rsidR="00DD4045" w14:paraId="48295FF5" w14:textId="77777777" w:rsidTr="00442899">
        <w:tc>
          <w:tcPr>
            <w:tcW w:w="918" w:type="dxa"/>
          </w:tcPr>
          <w:p w14:paraId="7D7B9841" w14:textId="77777777" w:rsidR="00821B79" w:rsidRDefault="00821B79" w:rsidP="00442899">
            <w:pPr>
              <w:tabs>
                <w:tab w:val="left" w:pos="600"/>
              </w:tabs>
              <w:spacing w:line="480" w:lineRule="auto"/>
              <w:rPr>
                <w:rFonts w:cs="Times New Roman"/>
                <w:szCs w:val="24"/>
              </w:rPr>
            </w:pPr>
          </w:p>
        </w:tc>
        <w:tc>
          <w:tcPr>
            <w:tcW w:w="6210" w:type="dxa"/>
          </w:tcPr>
          <w:p w14:paraId="098CEBEE" w14:textId="77777777" w:rsidR="00821B79" w:rsidRDefault="00821B79" w:rsidP="00442899">
            <w:pPr>
              <w:tabs>
                <w:tab w:val="left" w:pos="210"/>
              </w:tabs>
              <w:spacing w:line="480" w:lineRule="auto"/>
              <w:jc w:val="center"/>
              <w:rPr>
                <w:rFonts w:cs="Times New Roman"/>
                <w:szCs w:val="24"/>
              </w:rPr>
            </w:pPr>
          </w:p>
        </w:tc>
        <w:tc>
          <w:tcPr>
            <w:tcW w:w="1170" w:type="dxa"/>
          </w:tcPr>
          <w:p w14:paraId="7E43B5BD" w14:textId="77777777" w:rsidR="00821B79" w:rsidRDefault="00821B79" w:rsidP="00442899">
            <w:pPr>
              <w:tabs>
                <w:tab w:val="left" w:pos="600"/>
              </w:tabs>
              <w:spacing w:line="480" w:lineRule="auto"/>
              <w:rPr>
                <w:rFonts w:cs="Times New Roman"/>
                <w:szCs w:val="24"/>
              </w:rPr>
            </w:pPr>
          </w:p>
        </w:tc>
        <w:tc>
          <w:tcPr>
            <w:tcW w:w="1278" w:type="dxa"/>
          </w:tcPr>
          <w:p w14:paraId="06A02147" w14:textId="77777777" w:rsidR="00821B79" w:rsidRDefault="00821B79" w:rsidP="00442899">
            <w:pPr>
              <w:tabs>
                <w:tab w:val="left" w:pos="600"/>
              </w:tabs>
              <w:spacing w:line="480" w:lineRule="auto"/>
              <w:rPr>
                <w:rFonts w:cs="Times New Roman"/>
                <w:szCs w:val="24"/>
              </w:rPr>
            </w:pPr>
          </w:p>
        </w:tc>
      </w:tr>
      <w:tr w:rsidR="00DD4045" w14:paraId="5E01B40C" w14:textId="77777777" w:rsidTr="00442899">
        <w:tc>
          <w:tcPr>
            <w:tcW w:w="918" w:type="dxa"/>
          </w:tcPr>
          <w:p w14:paraId="7653188F" w14:textId="77777777" w:rsidR="00821B79" w:rsidRDefault="00E37FF9" w:rsidP="00442899">
            <w:pPr>
              <w:tabs>
                <w:tab w:val="left" w:pos="600"/>
              </w:tabs>
              <w:spacing w:line="480" w:lineRule="auto"/>
              <w:rPr>
                <w:rFonts w:cs="Times New Roman"/>
                <w:szCs w:val="24"/>
              </w:rPr>
            </w:pPr>
            <w:r>
              <w:rPr>
                <w:rFonts w:cs="Times New Roman"/>
                <w:szCs w:val="24"/>
              </w:rPr>
              <w:t>v</w:t>
            </w:r>
          </w:p>
        </w:tc>
        <w:tc>
          <w:tcPr>
            <w:tcW w:w="6210" w:type="dxa"/>
          </w:tcPr>
          <w:p w14:paraId="6CE22EFE" w14:textId="28BC7BCC" w:rsidR="00821B79" w:rsidRDefault="00FC06A8" w:rsidP="00442899">
            <w:pPr>
              <w:tabs>
                <w:tab w:val="left" w:pos="210"/>
              </w:tabs>
              <w:spacing w:line="480" w:lineRule="auto"/>
              <w:jc w:val="center"/>
              <w:rPr>
                <w:rFonts w:cs="Times New Roman"/>
                <w:szCs w:val="24"/>
              </w:rPr>
            </w:pPr>
            <w:r>
              <w:rPr>
                <w:rFonts w:cs="Times New Roman"/>
                <w:szCs w:val="24"/>
              </w:rPr>
              <w:t>Drawing’s</w:t>
            </w:r>
            <w:r w:rsidR="00E37FF9">
              <w:rPr>
                <w:rFonts w:cs="Times New Roman"/>
                <w:szCs w:val="24"/>
              </w:rPr>
              <w:t xml:space="preserve"> account </w:t>
            </w:r>
          </w:p>
        </w:tc>
        <w:tc>
          <w:tcPr>
            <w:tcW w:w="1170" w:type="dxa"/>
          </w:tcPr>
          <w:p w14:paraId="3C31A8A8" w14:textId="77777777" w:rsidR="00821B79" w:rsidRDefault="00E37FF9" w:rsidP="00442899">
            <w:pPr>
              <w:tabs>
                <w:tab w:val="left" w:pos="600"/>
              </w:tabs>
              <w:spacing w:line="480" w:lineRule="auto"/>
              <w:rPr>
                <w:rFonts w:cs="Times New Roman"/>
                <w:szCs w:val="24"/>
              </w:rPr>
            </w:pPr>
            <w:r>
              <w:rPr>
                <w:rFonts w:cs="Times New Roman"/>
                <w:szCs w:val="24"/>
              </w:rPr>
              <w:t>750</w:t>
            </w:r>
          </w:p>
        </w:tc>
        <w:tc>
          <w:tcPr>
            <w:tcW w:w="1278" w:type="dxa"/>
          </w:tcPr>
          <w:p w14:paraId="581FFB8A" w14:textId="77777777" w:rsidR="00821B79" w:rsidRDefault="00821B79" w:rsidP="00442899">
            <w:pPr>
              <w:tabs>
                <w:tab w:val="left" w:pos="600"/>
              </w:tabs>
              <w:spacing w:line="480" w:lineRule="auto"/>
              <w:rPr>
                <w:rFonts w:cs="Times New Roman"/>
                <w:szCs w:val="24"/>
              </w:rPr>
            </w:pPr>
          </w:p>
        </w:tc>
      </w:tr>
      <w:tr w:rsidR="00DD4045" w14:paraId="396D7C8C" w14:textId="77777777" w:rsidTr="00442899">
        <w:tc>
          <w:tcPr>
            <w:tcW w:w="918" w:type="dxa"/>
          </w:tcPr>
          <w:p w14:paraId="0265252D" w14:textId="77777777" w:rsidR="00821B79" w:rsidRDefault="00821B79" w:rsidP="00442899">
            <w:pPr>
              <w:tabs>
                <w:tab w:val="left" w:pos="600"/>
              </w:tabs>
              <w:spacing w:line="480" w:lineRule="auto"/>
              <w:rPr>
                <w:rFonts w:cs="Times New Roman"/>
                <w:szCs w:val="24"/>
              </w:rPr>
            </w:pPr>
          </w:p>
        </w:tc>
        <w:tc>
          <w:tcPr>
            <w:tcW w:w="6210" w:type="dxa"/>
          </w:tcPr>
          <w:p w14:paraId="7D4FE9A3" w14:textId="664E6C14" w:rsidR="00821B79" w:rsidRDefault="003A2F0C" w:rsidP="00442899">
            <w:pPr>
              <w:tabs>
                <w:tab w:val="left" w:pos="210"/>
              </w:tabs>
              <w:spacing w:line="480" w:lineRule="auto"/>
              <w:jc w:val="center"/>
              <w:rPr>
                <w:rFonts w:cs="Times New Roman"/>
                <w:szCs w:val="24"/>
              </w:rPr>
            </w:pPr>
            <w:r>
              <w:rPr>
                <w:rFonts w:cs="Times New Roman"/>
                <w:szCs w:val="24"/>
              </w:rPr>
              <w:t>B</w:t>
            </w:r>
            <w:r w:rsidR="00E37FF9">
              <w:rPr>
                <w:rFonts w:cs="Times New Roman"/>
                <w:szCs w:val="24"/>
              </w:rPr>
              <w:t>ank</w:t>
            </w:r>
          </w:p>
        </w:tc>
        <w:tc>
          <w:tcPr>
            <w:tcW w:w="1170" w:type="dxa"/>
          </w:tcPr>
          <w:p w14:paraId="7DC31E8E" w14:textId="77777777" w:rsidR="00821B79" w:rsidRDefault="00821B79" w:rsidP="00442899">
            <w:pPr>
              <w:tabs>
                <w:tab w:val="left" w:pos="600"/>
              </w:tabs>
              <w:spacing w:line="480" w:lineRule="auto"/>
              <w:rPr>
                <w:rFonts w:cs="Times New Roman"/>
                <w:szCs w:val="24"/>
              </w:rPr>
            </w:pPr>
          </w:p>
        </w:tc>
        <w:tc>
          <w:tcPr>
            <w:tcW w:w="1278" w:type="dxa"/>
          </w:tcPr>
          <w:p w14:paraId="41782698" w14:textId="77777777" w:rsidR="00821B79" w:rsidRDefault="00E37FF9" w:rsidP="00442899">
            <w:pPr>
              <w:tabs>
                <w:tab w:val="left" w:pos="600"/>
              </w:tabs>
              <w:spacing w:line="480" w:lineRule="auto"/>
              <w:rPr>
                <w:rFonts w:cs="Times New Roman"/>
                <w:szCs w:val="24"/>
              </w:rPr>
            </w:pPr>
            <w:r>
              <w:rPr>
                <w:rFonts w:cs="Times New Roman"/>
                <w:szCs w:val="24"/>
              </w:rPr>
              <w:t>750</w:t>
            </w:r>
          </w:p>
        </w:tc>
      </w:tr>
      <w:tr w:rsidR="00DD4045" w14:paraId="1853D50E" w14:textId="77777777" w:rsidTr="00442899">
        <w:tc>
          <w:tcPr>
            <w:tcW w:w="918" w:type="dxa"/>
          </w:tcPr>
          <w:p w14:paraId="384FCCD8" w14:textId="77777777" w:rsidR="00821B79" w:rsidRDefault="00821B79" w:rsidP="00442899">
            <w:pPr>
              <w:tabs>
                <w:tab w:val="left" w:pos="600"/>
              </w:tabs>
              <w:spacing w:line="480" w:lineRule="auto"/>
              <w:rPr>
                <w:rFonts w:cs="Times New Roman"/>
                <w:szCs w:val="24"/>
              </w:rPr>
            </w:pPr>
          </w:p>
        </w:tc>
        <w:tc>
          <w:tcPr>
            <w:tcW w:w="6210" w:type="dxa"/>
          </w:tcPr>
          <w:p w14:paraId="687246F8" w14:textId="77777777" w:rsidR="00821B79" w:rsidRDefault="00821B79" w:rsidP="00442899">
            <w:pPr>
              <w:tabs>
                <w:tab w:val="left" w:pos="210"/>
              </w:tabs>
              <w:spacing w:line="480" w:lineRule="auto"/>
              <w:jc w:val="center"/>
              <w:rPr>
                <w:rFonts w:cs="Times New Roman"/>
                <w:szCs w:val="24"/>
              </w:rPr>
            </w:pPr>
          </w:p>
        </w:tc>
        <w:tc>
          <w:tcPr>
            <w:tcW w:w="1170" w:type="dxa"/>
          </w:tcPr>
          <w:p w14:paraId="03198365" w14:textId="77777777" w:rsidR="00821B79" w:rsidRDefault="00821B79" w:rsidP="00442899">
            <w:pPr>
              <w:tabs>
                <w:tab w:val="left" w:pos="600"/>
              </w:tabs>
              <w:spacing w:line="480" w:lineRule="auto"/>
              <w:rPr>
                <w:rFonts w:cs="Times New Roman"/>
                <w:szCs w:val="24"/>
              </w:rPr>
            </w:pPr>
          </w:p>
        </w:tc>
        <w:tc>
          <w:tcPr>
            <w:tcW w:w="1278" w:type="dxa"/>
          </w:tcPr>
          <w:p w14:paraId="04D2715E" w14:textId="77777777" w:rsidR="00821B79" w:rsidRDefault="00821B79" w:rsidP="00442899">
            <w:pPr>
              <w:tabs>
                <w:tab w:val="left" w:pos="600"/>
              </w:tabs>
              <w:spacing w:line="480" w:lineRule="auto"/>
              <w:rPr>
                <w:rFonts w:cs="Times New Roman"/>
                <w:szCs w:val="24"/>
              </w:rPr>
            </w:pPr>
          </w:p>
        </w:tc>
      </w:tr>
    </w:tbl>
    <w:p w14:paraId="63214381" w14:textId="77777777" w:rsidR="00F42327" w:rsidRDefault="00F42327"/>
    <w:p w14:paraId="0E279D1F" w14:textId="77777777" w:rsidR="00821B79" w:rsidRDefault="00821B79" w:rsidP="000D2230">
      <w:pPr>
        <w:spacing w:after="0" w:line="480" w:lineRule="auto"/>
        <w:jc w:val="center"/>
      </w:pPr>
    </w:p>
    <w:p w14:paraId="03C88B83" w14:textId="77777777" w:rsidR="00FC06A8" w:rsidRDefault="00E37FF9" w:rsidP="00821B79">
      <w:pPr>
        <w:tabs>
          <w:tab w:val="left" w:pos="600"/>
        </w:tabs>
        <w:spacing w:line="240" w:lineRule="auto"/>
        <w:rPr>
          <w:rFonts w:cs="Times New Roman"/>
          <w:szCs w:val="24"/>
        </w:rPr>
      </w:pPr>
      <w:r>
        <w:rPr>
          <w:rFonts w:cs="Times New Roman"/>
          <w:szCs w:val="24"/>
        </w:rPr>
        <w:tab/>
      </w:r>
      <w:r>
        <w:rPr>
          <w:rFonts w:cs="Times New Roman"/>
          <w:szCs w:val="24"/>
        </w:rPr>
        <w:tab/>
      </w:r>
      <w:r>
        <w:rPr>
          <w:rFonts w:cs="Times New Roman"/>
          <w:szCs w:val="24"/>
        </w:rPr>
        <w:tab/>
      </w:r>
      <w:r>
        <w:rPr>
          <w:rFonts w:cs="Times New Roman"/>
          <w:szCs w:val="24"/>
        </w:rPr>
        <w:tab/>
      </w:r>
      <w:r>
        <w:rPr>
          <w:rFonts w:cs="Times New Roman"/>
          <w:szCs w:val="24"/>
        </w:rPr>
        <w:tab/>
      </w:r>
      <w:r>
        <w:rPr>
          <w:rFonts w:cs="Times New Roman"/>
          <w:szCs w:val="24"/>
        </w:rPr>
        <w:tab/>
        <w:t xml:space="preserve">MICHAEL </w:t>
      </w:r>
    </w:p>
    <w:p w14:paraId="02D13E1A" w14:textId="6231CB9E" w:rsidR="00821B79" w:rsidRPr="00FC06A8" w:rsidRDefault="00FC06A8" w:rsidP="00821B79">
      <w:pPr>
        <w:tabs>
          <w:tab w:val="left" w:pos="600"/>
        </w:tabs>
        <w:spacing w:line="240" w:lineRule="auto"/>
        <w:rPr>
          <w:rFonts w:cs="Times New Roman"/>
          <w:b/>
          <w:bCs/>
          <w:szCs w:val="24"/>
        </w:rPr>
      </w:pPr>
      <w:r w:rsidRPr="00FC06A8">
        <w:rPr>
          <w:rFonts w:cs="Times New Roman"/>
          <w:b/>
          <w:bCs/>
          <w:szCs w:val="24"/>
        </w:rPr>
        <w:t xml:space="preserve">ii. </w:t>
      </w:r>
      <w:r w:rsidR="00E37FF9" w:rsidRPr="00FC06A8">
        <w:rPr>
          <w:rFonts w:cs="Times New Roman"/>
          <w:b/>
          <w:bCs/>
          <w:szCs w:val="24"/>
        </w:rPr>
        <w:t>Trial balance</w:t>
      </w:r>
    </w:p>
    <w:p w14:paraId="30482A89" w14:textId="77777777" w:rsidR="00821B79" w:rsidRDefault="00E37FF9" w:rsidP="00821B79">
      <w:pPr>
        <w:tabs>
          <w:tab w:val="left" w:pos="600"/>
        </w:tabs>
        <w:spacing w:line="240" w:lineRule="auto"/>
        <w:rPr>
          <w:rFonts w:cs="Times New Roman"/>
          <w:szCs w:val="24"/>
        </w:rPr>
      </w:pPr>
      <w:r>
        <w:rPr>
          <w:rFonts w:cs="Times New Roman"/>
          <w:szCs w:val="24"/>
        </w:rPr>
        <w:tab/>
      </w:r>
      <w:r>
        <w:rPr>
          <w:rFonts w:cs="Times New Roman"/>
          <w:szCs w:val="24"/>
        </w:rPr>
        <w:tab/>
      </w:r>
      <w:r>
        <w:rPr>
          <w:rFonts w:cs="Times New Roman"/>
          <w:szCs w:val="24"/>
        </w:rPr>
        <w:tab/>
      </w:r>
      <w:r>
        <w:rPr>
          <w:rFonts w:cs="Times New Roman"/>
          <w:szCs w:val="24"/>
        </w:rPr>
        <w:tab/>
      </w:r>
      <w:r>
        <w:rPr>
          <w:rFonts w:cs="Times New Roman"/>
          <w:szCs w:val="24"/>
        </w:rPr>
        <w:tab/>
      </w:r>
      <w:r>
        <w:rPr>
          <w:rFonts w:cs="Times New Roman"/>
          <w:szCs w:val="24"/>
        </w:rPr>
        <w:tab/>
        <w:t xml:space="preserve">As </w:t>
      </w:r>
      <w:proofErr w:type="gramStart"/>
      <w:r>
        <w:rPr>
          <w:rFonts w:cs="Times New Roman"/>
          <w:szCs w:val="24"/>
        </w:rPr>
        <w:t>at</w:t>
      </w:r>
      <w:proofErr w:type="gramEnd"/>
      <w:r>
        <w:rPr>
          <w:rFonts w:cs="Times New Roman"/>
          <w:szCs w:val="24"/>
        </w:rPr>
        <w:t xml:space="preserve"> 31</w:t>
      </w:r>
      <w:r w:rsidRPr="00FC3F38">
        <w:rPr>
          <w:rFonts w:cs="Times New Roman"/>
          <w:szCs w:val="24"/>
          <w:vertAlign w:val="superscript"/>
        </w:rPr>
        <w:t>st</w:t>
      </w:r>
      <w:r>
        <w:rPr>
          <w:rFonts w:cs="Times New Roman"/>
          <w:szCs w:val="24"/>
        </w:rPr>
        <w:t xml:space="preserve"> December 2019</w:t>
      </w:r>
    </w:p>
    <w:p w14:paraId="5B94A15D" w14:textId="77777777" w:rsidR="00821B79" w:rsidRDefault="00E37FF9" w:rsidP="00821B79">
      <w:pPr>
        <w:tabs>
          <w:tab w:val="left" w:pos="600"/>
        </w:tabs>
        <w:spacing w:after="0"/>
        <w:rPr>
          <w:rFonts w:cs="Times New Roman"/>
          <w:szCs w:val="24"/>
        </w:rPr>
      </w:pPr>
      <w:r>
        <w:rPr>
          <w:rFonts w:cs="Times New Roman"/>
          <w:szCs w:val="24"/>
        </w:rPr>
        <w:tab/>
      </w:r>
      <w:r>
        <w:rPr>
          <w:rFonts w:cs="Times New Roman"/>
          <w:szCs w:val="24"/>
        </w:rPr>
        <w:tab/>
      </w:r>
      <w:r>
        <w:rPr>
          <w:rFonts w:cs="Times New Roman"/>
          <w:szCs w:val="24"/>
        </w:rPr>
        <w:tab/>
      </w:r>
      <w:r>
        <w:rPr>
          <w:rFonts w:cs="Times New Roman"/>
          <w:szCs w:val="24"/>
        </w:rPr>
        <w:tab/>
        <w:t>Adjustments</w:t>
      </w:r>
      <w:r>
        <w:rPr>
          <w:rFonts w:cs="Times New Roman"/>
          <w:szCs w:val="24"/>
        </w:rPr>
        <w:tab/>
      </w:r>
      <w:r>
        <w:rPr>
          <w:rFonts w:cs="Times New Roman"/>
          <w:szCs w:val="24"/>
        </w:rPr>
        <w:tab/>
      </w:r>
      <w:r>
        <w:rPr>
          <w:rFonts w:cs="Times New Roman"/>
          <w:szCs w:val="24"/>
        </w:rPr>
        <w:tab/>
      </w:r>
      <w:r>
        <w:rPr>
          <w:rFonts w:cs="Times New Roman"/>
          <w:szCs w:val="24"/>
        </w:rPr>
        <w:tab/>
        <w:t xml:space="preserve">Adjusted trial </w:t>
      </w:r>
      <w:proofErr w:type="gramStart"/>
      <w:r>
        <w:rPr>
          <w:rFonts w:cs="Times New Roman"/>
          <w:szCs w:val="24"/>
        </w:rPr>
        <w:t>balance</w:t>
      </w:r>
      <w:proofErr w:type="gramEnd"/>
      <w:r>
        <w:rPr>
          <w:rFonts w:cs="Times New Roman"/>
          <w:szCs w:val="24"/>
        </w:rPr>
        <w:t xml:space="preserve"> </w:t>
      </w:r>
    </w:p>
    <w:p w14:paraId="6FFF4439" w14:textId="77777777" w:rsidR="00821B79" w:rsidRDefault="00821B79" w:rsidP="00821B79">
      <w:pPr>
        <w:tabs>
          <w:tab w:val="left" w:pos="600"/>
        </w:tabs>
        <w:spacing w:after="0"/>
        <w:rPr>
          <w:rFonts w:cs="Times New Roman"/>
          <w:szCs w:val="24"/>
        </w:rPr>
      </w:pPr>
    </w:p>
    <w:p w14:paraId="2EE93DF0" w14:textId="77777777" w:rsidR="00821B79" w:rsidRDefault="00E37FF9" w:rsidP="00821B79">
      <w:pPr>
        <w:tabs>
          <w:tab w:val="left" w:pos="855"/>
        </w:tabs>
        <w:spacing w:after="0"/>
        <w:rPr>
          <w:rFonts w:cs="Times New Roman"/>
          <w:szCs w:val="24"/>
        </w:rPr>
      </w:pPr>
      <w:r>
        <w:rPr>
          <w:rFonts w:cs="Times New Roman"/>
          <w:szCs w:val="24"/>
        </w:rPr>
        <w:tab/>
      </w:r>
    </w:p>
    <w:tbl>
      <w:tblPr>
        <w:tblStyle w:val="TableGrid"/>
        <w:tblW w:w="0" w:type="auto"/>
        <w:tblLook w:val="04A0" w:firstRow="1" w:lastRow="0" w:firstColumn="1" w:lastColumn="0" w:noHBand="0" w:noVBand="1"/>
      </w:tblPr>
      <w:tblGrid>
        <w:gridCol w:w="3647"/>
        <w:gridCol w:w="984"/>
        <w:gridCol w:w="936"/>
        <w:gridCol w:w="879"/>
        <w:gridCol w:w="967"/>
        <w:gridCol w:w="936"/>
        <w:gridCol w:w="1001"/>
      </w:tblGrid>
      <w:tr w:rsidR="00DD4045" w14:paraId="2B389B83" w14:textId="77777777" w:rsidTr="00442899">
        <w:tc>
          <w:tcPr>
            <w:tcW w:w="3888" w:type="dxa"/>
          </w:tcPr>
          <w:p w14:paraId="44F9E426" w14:textId="77777777" w:rsidR="00821B79" w:rsidRDefault="00821B79" w:rsidP="00442899">
            <w:pPr>
              <w:tabs>
                <w:tab w:val="left" w:pos="855"/>
              </w:tabs>
              <w:spacing w:line="480" w:lineRule="auto"/>
              <w:rPr>
                <w:rFonts w:cs="Times New Roman"/>
                <w:szCs w:val="24"/>
              </w:rPr>
            </w:pPr>
          </w:p>
        </w:tc>
        <w:tc>
          <w:tcPr>
            <w:tcW w:w="990" w:type="dxa"/>
          </w:tcPr>
          <w:p w14:paraId="41B255FA" w14:textId="77777777" w:rsidR="00821B79" w:rsidRDefault="00821B79" w:rsidP="00442899">
            <w:pPr>
              <w:tabs>
                <w:tab w:val="left" w:pos="855"/>
              </w:tabs>
              <w:spacing w:line="480" w:lineRule="auto"/>
              <w:rPr>
                <w:rFonts w:cs="Times New Roman"/>
                <w:szCs w:val="24"/>
              </w:rPr>
            </w:pPr>
          </w:p>
        </w:tc>
        <w:tc>
          <w:tcPr>
            <w:tcW w:w="900" w:type="dxa"/>
          </w:tcPr>
          <w:p w14:paraId="71993F4B" w14:textId="77777777" w:rsidR="00821B79" w:rsidRDefault="00821B79" w:rsidP="00442899">
            <w:pPr>
              <w:tabs>
                <w:tab w:val="left" w:pos="855"/>
              </w:tabs>
              <w:spacing w:line="480" w:lineRule="auto"/>
              <w:rPr>
                <w:rFonts w:cs="Times New Roman"/>
                <w:szCs w:val="24"/>
              </w:rPr>
            </w:pPr>
          </w:p>
        </w:tc>
        <w:tc>
          <w:tcPr>
            <w:tcW w:w="900" w:type="dxa"/>
          </w:tcPr>
          <w:p w14:paraId="1F1E1A88" w14:textId="77777777" w:rsidR="00821B79" w:rsidRDefault="00821B79" w:rsidP="00442899">
            <w:pPr>
              <w:tabs>
                <w:tab w:val="left" w:pos="855"/>
              </w:tabs>
              <w:spacing w:line="480" w:lineRule="auto"/>
              <w:rPr>
                <w:rFonts w:cs="Times New Roman"/>
                <w:szCs w:val="24"/>
              </w:rPr>
            </w:pPr>
          </w:p>
        </w:tc>
        <w:tc>
          <w:tcPr>
            <w:tcW w:w="990" w:type="dxa"/>
          </w:tcPr>
          <w:p w14:paraId="60EC97AA" w14:textId="77777777" w:rsidR="00821B79" w:rsidRDefault="00821B79" w:rsidP="00442899">
            <w:pPr>
              <w:tabs>
                <w:tab w:val="left" w:pos="855"/>
              </w:tabs>
              <w:spacing w:line="480" w:lineRule="auto"/>
              <w:rPr>
                <w:rFonts w:cs="Times New Roman"/>
                <w:szCs w:val="24"/>
              </w:rPr>
            </w:pPr>
          </w:p>
        </w:tc>
        <w:tc>
          <w:tcPr>
            <w:tcW w:w="900" w:type="dxa"/>
          </w:tcPr>
          <w:p w14:paraId="6F8340CD" w14:textId="77777777" w:rsidR="00821B79" w:rsidRDefault="00821B79" w:rsidP="00442899">
            <w:pPr>
              <w:tabs>
                <w:tab w:val="left" w:pos="855"/>
              </w:tabs>
              <w:spacing w:line="480" w:lineRule="auto"/>
              <w:rPr>
                <w:rFonts w:cs="Times New Roman"/>
                <w:szCs w:val="24"/>
              </w:rPr>
            </w:pPr>
          </w:p>
        </w:tc>
        <w:tc>
          <w:tcPr>
            <w:tcW w:w="1008" w:type="dxa"/>
          </w:tcPr>
          <w:p w14:paraId="1959F5D5" w14:textId="77777777" w:rsidR="00821B79" w:rsidRDefault="00821B79" w:rsidP="00442899">
            <w:pPr>
              <w:tabs>
                <w:tab w:val="left" w:pos="855"/>
              </w:tabs>
              <w:spacing w:line="480" w:lineRule="auto"/>
              <w:rPr>
                <w:rFonts w:cs="Times New Roman"/>
                <w:szCs w:val="24"/>
              </w:rPr>
            </w:pPr>
          </w:p>
        </w:tc>
      </w:tr>
      <w:tr w:rsidR="00DD4045" w14:paraId="769F04E1" w14:textId="77777777" w:rsidTr="00442899">
        <w:tc>
          <w:tcPr>
            <w:tcW w:w="3888" w:type="dxa"/>
          </w:tcPr>
          <w:p w14:paraId="35B2ADBB" w14:textId="0A0AF0ED" w:rsidR="00821B79" w:rsidRDefault="00FC06A8" w:rsidP="00442899">
            <w:pPr>
              <w:tabs>
                <w:tab w:val="left" w:pos="855"/>
              </w:tabs>
              <w:spacing w:line="480" w:lineRule="auto"/>
              <w:rPr>
                <w:rFonts w:cs="Times New Roman"/>
                <w:szCs w:val="24"/>
              </w:rPr>
            </w:pPr>
            <w:r>
              <w:rPr>
                <w:rFonts w:cs="Times New Roman"/>
                <w:szCs w:val="24"/>
              </w:rPr>
              <w:t>P</w:t>
            </w:r>
            <w:r w:rsidR="00E37FF9">
              <w:rPr>
                <w:rFonts w:cs="Times New Roman"/>
                <w:szCs w:val="24"/>
              </w:rPr>
              <w:t>articulars</w:t>
            </w:r>
          </w:p>
        </w:tc>
        <w:tc>
          <w:tcPr>
            <w:tcW w:w="990" w:type="dxa"/>
          </w:tcPr>
          <w:p w14:paraId="22BFC12B" w14:textId="32AFA932" w:rsidR="00821B79" w:rsidRDefault="004A1E3F" w:rsidP="00442899">
            <w:pPr>
              <w:tabs>
                <w:tab w:val="left" w:pos="855"/>
              </w:tabs>
              <w:spacing w:line="480" w:lineRule="auto"/>
              <w:rPr>
                <w:rFonts w:cs="Times New Roman"/>
                <w:szCs w:val="24"/>
              </w:rPr>
            </w:pPr>
            <w:r>
              <w:rPr>
                <w:rFonts w:cs="Times New Roman"/>
                <w:szCs w:val="24"/>
              </w:rPr>
              <w:t>D</w:t>
            </w:r>
            <w:r w:rsidR="00E37FF9">
              <w:rPr>
                <w:rFonts w:cs="Times New Roman"/>
                <w:szCs w:val="24"/>
              </w:rPr>
              <w:t>ebit</w:t>
            </w:r>
          </w:p>
        </w:tc>
        <w:tc>
          <w:tcPr>
            <w:tcW w:w="900" w:type="dxa"/>
          </w:tcPr>
          <w:p w14:paraId="3162471E" w14:textId="77777777" w:rsidR="00821B79" w:rsidRDefault="00E37FF9" w:rsidP="00442899">
            <w:pPr>
              <w:tabs>
                <w:tab w:val="left" w:pos="855"/>
              </w:tabs>
              <w:spacing w:line="480" w:lineRule="auto"/>
              <w:rPr>
                <w:rFonts w:cs="Times New Roman"/>
                <w:szCs w:val="24"/>
              </w:rPr>
            </w:pPr>
            <w:r>
              <w:rPr>
                <w:rFonts w:cs="Times New Roman"/>
                <w:szCs w:val="24"/>
              </w:rPr>
              <w:t>credit</w:t>
            </w:r>
          </w:p>
        </w:tc>
        <w:tc>
          <w:tcPr>
            <w:tcW w:w="900" w:type="dxa"/>
          </w:tcPr>
          <w:p w14:paraId="224F2217" w14:textId="77777777" w:rsidR="00821B79" w:rsidRDefault="00E37FF9" w:rsidP="00442899">
            <w:pPr>
              <w:tabs>
                <w:tab w:val="left" w:pos="855"/>
              </w:tabs>
              <w:spacing w:line="480" w:lineRule="auto"/>
              <w:rPr>
                <w:rFonts w:cs="Times New Roman"/>
                <w:szCs w:val="24"/>
              </w:rPr>
            </w:pPr>
            <w:r>
              <w:rPr>
                <w:rFonts w:cs="Times New Roman"/>
                <w:szCs w:val="24"/>
              </w:rPr>
              <w:t>debit</w:t>
            </w:r>
          </w:p>
        </w:tc>
        <w:tc>
          <w:tcPr>
            <w:tcW w:w="990" w:type="dxa"/>
          </w:tcPr>
          <w:p w14:paraId="50DB9E2D" w14:textId="77777777" w:rsidR="00821B79" w:rsidRDefault="00E37FF9" w:rsidP="00442899">
            <w:pPr>
              <w:tabs>
                <w:tab w:val="left" w:pos="855"/>
              </w:tabs>
              <w:spacing w:line="480" w:lineRule="auto"/>
              <w:rPr>
                <w:rFonts w:cs="Times New Roman"/>
                <w:szCs w:val="24"/>
              </w:rPr>
            </w:pPr>
            <w:r>
              <w:rPr>
                <w:rFonts w:cs="Times New Roman"/>
                <w:szCs w:val="24"/>
              </w:rPr>
              <w:t>credit</w:t>
            </w:r>
          </w:p>
        </w:tc>
        <w:tc>
          <w:tcPr>
            <w:tcW w:w="900" w:type="dxa"/>
          </w:tcPr>
          <w:p w14:paraId="14500BAD" w14:textId="77777777" w:rsidR="00821B79" w:rsidRDefault="00E37FF9" w:rsidP="00442899">
            <w:pPr>
              <w:tabs>
                <w:tab w:val="left" w:pos="855"/>
              </w:tabs>
              <w:spacing w:line="480" w:lineRule="auto"/>
              <w:rPr>
                <w:rFonts w:cs="Times New Roman"/>
                <w:szCs w:val="24"/>
              </w:rPr>
            </w:pPr>
            <w:r>
              <w:rPr>
                <w:rFonts w:cs="Times New Roman"/>
                <w:szCs w:val="24"/>
              </w:rPr>
              <w:t>debit</w:t>
            </w:r>
          </w:p>
        </w:tc>
        <w:tc>
          <w:tcPr>
            <w:tcW w:w="1008" w:type="dxa"/>
          </w:tcPr>
          <w:p w14:paraId="5DDCB1D4" w14:textId="77777777" w:rsidR="00821B79" w:rsidRDefault="00E37FF9" w:rsidP="00442899">
            <w:pPr>
              <w:tabs>
                <w:tab w:val="left" w:pos="855"/>
              </w:tabs>
              <w:spacing w:line="480" w:lineRule="auto"/>
              <w:rPr>
                <w:rFonts w:cs="Times New Roman"/>
                <w:szCs w:val="24"/>
              </w:rPr>
            </w:pPr>
            <w:r>
              <w:rPr>
                <w:rFonts w:cs="Times New Roman"/>
                <w:szCs w:val="24"/>
              </w:rPr>
              <w:t>credit</w:t>
            </w:r>
          </w:p>
        </w:tc>
      </w:tr>
      <w:tr w:rsidR="00DD4045" w14:paraId="56233426" w14:textId="77777777" w:rsidTr="00442899">
        <w:tc>
          <w:tcPr>
            <w:tcW w:w="3888" w:type="dxa"/>
          </w:tcPr>
          <w:p w14:paraId="4D8B1709" w14:textId="517CC6C7" w:rsidR="00821B79" w:rsidRDefault="00E37FF9" w:rsidP="00442899">
            <w:pPr>
              <w:tabs>
                <w:tab w:val="left" w:pos="855"/>
              </w:tabs>
              <w:spacing w:line="480" w:lineRule="auto"/>
              <w:rPr>
                <w:rFonts w:cs="Times New Roman"/>
                <w:szCs w:val="24"/>
              </w:rPr>
            </w:pPr>
            <w:r>
              <w:rPr>
                <w:rFonts w:cs="Times New Roman"/>
                <w:szCs w:val="24"/>
              </w:rPr>
              <w:t xml:space="preserve">Retained earnings as </w:t>
            </w:r>
            <w:r w:rsidR="00FC06A8">
              <w:rPr>
                <w:rFonts w:cs="Times New Roman"/>
                <w:szCs w:val="24"/>
              </w:rPr>
              <w:t>at 1</w:t>
            </w:r>
            <w:r>
              <w:rPr>
                <w:rFonts w:cs="Times New Roman"/>
                <w:szCs w:val="24"/>
              </w:rPr>
              <w:t>.1.2019</w:t>
            </w:r>
          </w:p>
        </w:tc>
        <w:tc>
          <w:tcPr>
            <w:tcW w:w="990" w:type="dxa"/>
          </w:tcPr>
          <w:p w14:paraId="6BFF924D" w14:textId="77777777" w:rsidR="00821B79" w:rsidRDefault="00821B79" w:rsidP="00442899">
            <w:pPr>
              <w:tabs>
                <w:tab w:val="left" w:pos="855"/>
              </w:tabs>
              <w:spacing w:line="480" w:lineRule="auto"/>
              <w:rPr>
                <w:rFonts w:cs="Times New Roman"/>
                <w:szCs w:val="24"/>
              </w:rPr>
            </w:pPr>
          </w:p>
        </w:tc>
        <w:tc>
          <w:tcPr>
            <w:tcW w:w="900" w:type="dxa"/>
          </w:tcPr>
          <w:p w14:paraId="469C929A" w14:textId="77777777" w:rsidR="00821B79" w:rsidRDefault="00E37FF9" w:rsidP="00442899">
            <w:pPr>
              <w:tabs>
                <w:tab w:val="left" w:pos="855"/>
              </w:tabs>
              <w:spacing w:line="480" w:lineRule="auto"/>
              <w:rPr>
                <w:rFonts w:cs="Times New Roman"/>
                <w:szCs w:val="24"/>
              </w:rPr>
            </w:pPr>
            <w:r>
              <w:rPr>
                <w:rFonts w:cs="Times New Roman"/>
                <w:szCs w:val="24"/>
              </w:rPr>
              <w:t>10100</w:t>
            </w:r>
          </w:p>
        </w:tc>
        <w:tc>
          <w:tcPr>
            <w:tcW w:w="900" w:type="dxa"/>
          </w:tcPr>
          <w:p w14:paraId="7FB0F6E2" w14:textId="77777777" w:rsidR="00821B79" w:rsidRDefault="00821B79" w:rsidP="00442899">
            <w:pPr>
              <w:tabs>
                <w:tab w:val="left" w:pos="855"/>
              </w:tabs>
              <w:spacing w:line="480" w:lineRule="auto"/>
              <w:rPr>
                <w:rFonts w:cs="Times New Roman"/>
                <w:szCs w:val="24"/>
              </w:rPr>
            </w:pPr>
          </w:p>
        </w:tc>
        <w:tc>
          <w:tcPr>
            <w:tcW w:w="990" w:type="dxa"/>
          </w:tcPr>
          <w:p w14:paraId="42FC2D3E" w14:textId="77777777" w:rsidR="00821B79" w:rsidRDefault="00821B79" w:rsidP="00442899">
            <w:pPr>
              <w:tabs>
                <w:tab w:val="left" w:pos="855"/>
              </w:tabs>
              <w:spacing w:line="480" w:lineRule="auto"/>
              <w:rPr>
                <w:rFonts w:cs="Times New Roman"/>
                <w:szCs w:val="24"/>
              </w:rPr>
            </w:pPr>
          </w:p>
        </w:tc>
        <w:tc>
          <w:tcPr>
            <w:tcW w:w="900" w:type="dxa"/>
          </w:tcPr>
          <w:p w14:paraId="5F608827" w14:textId="77777777" w:rsidR="00821B79" w:rsidRDefault="00821B79" w:rsidP="00442899">
            <w:pPr>
              <w:tabs>
                <w:tab w:val="left" w:pos="855"/>
              </w:tabs>
              <w:spacing w:line="480" w:lineRule="auto"/>
              <w:rPr>
                <w:rFonts w:cs="Times New Roman"/>
                <w:szCs w:val="24"/>
              </w:rPr>
            </w:pPr>
          </w:p>
        </w:tc>
        <w:tc>
          <w:tcPr>
            <w:tcW w:w="1008" w:type="dxa"/>
          </w:tcPr>
          <w:p w14:paraId="155417D6" w14:textId="77777777" w:rsidR="00821B79" w:rsidRDefault="00E37FF9" w:rsidP="00442899">
            <w:pPr>
              <w:tabs>
                <w:tab w:val="left" w:pos="855"/>
              </w:tabs>
              <w:spacing w:line="480" w:lineRule="auto"/>
              <w:rPr>
                <w:rFonts w:cs="Times New Roman"/>
                <w:szCs w:val="24"/>
              </w:rPr>
            </w:pPr>
            <w:r>
              <w:rPr>
                <w:rFonts w:cs="Times New Roman"/>
                <w:szCs w:val="24"/>
              </w:rPr>
              <w:t>10100</w:t>
            </w:r>
          </w:p>
        </w:tc>
      </w:tr>
      <w:tr w:rsidR="00DD4045" w14:paraId="09500DDE" w14:textId="77777777" w:rsidTr="00442899">
        <w:tc>
          <w:tcPr>
            <w:tcW w:w="3888" w:type="dxa"/>
          </w:tcPr>
          <w:p w14:paraId="1F94739E" w14:textId="2BB68BA2" w:rsidR="00821B79" w:rsidRDefault="00FC06A8" w:rsidP="00442899">
            <w:pPr>
              <w:tabs>
                <w:tab w:val="left" w:pos="855"/>
              </w:tabs>
              <w:spacing w:line="480" w:lineRule="auto"/>
              <w:rPr>
                <w:rFonts w:cs="Times New Roman"/>
                <w:szCs w:val="24"/>
              </w:rPr>
            </w:pPr>
            <w:r>
              <w:rPr>
                <w:rFonts w:cs="Times New Roman"/>
                <w:szCs w:val="24"/>
              </w:rPr>
              <w:t>C</w:t>
            </w:r>
            <w:r w:rsidR="00E37FF9">
              <w:rPr>
                <w:rFonts w:cs="Times New Roman"/>
                <w:szCs w:val="24"/>
              </w:rPr>
              <w:t>omputers</w:t>
            </w:r>
          </w:p>
        </w:tc>
        <w:tc>
          <w:tcPr>
            <w:tcW w:w="990" w:type="dxa"/>
          </w:tcPr>
          <w:p w14:paraId="1D2437C3" w14:textId="77777777" w:rsidR="00821B79" w:rsidRDefault="00E37FF9" w:rsidP="00442899">
            <w:pPr>
              <w:tabs>
                <w:tab w:val="left" w:pos="855"/>
              </w:tabs>
              <w:spacing w:line="480" w:lineRule="auto"/>
              <w:rPr>
                <w:rFonts w:cs="Times New Roman"/>
                <w:szCs w:val="24"/>
              </w:rPr>
            </w:pPr>
            <w:r>
              <w:rPr>
                <w:rFonts w:cs="Times New Roman"/>
                <w:szCs w:val="24"/>
              </w:rPr>
              <w:t>14600</w:t>
            </w:r>
          </w:p>
        </w:tc>
        <w:tc>
          <w:tcPr>
            <w:tcW w:w="900" w:type="dxa"/>
          </w:tcPr>
          <w:p w14:paraId="117BF2A2" w14:textId="77777777" w:rsidR="00821B79" w:rsidRDefault="00821B79" w:rsidP="00442899">
            <w:pPr>
              <w:tabs>
                <w:tab w:val="left" w:pos="855"/>
              </w:tabs>
              <w:spacing w:line="480" w:lineRule="auto"/>
              <w:rPr>
                <w:rFonts w:cs="Times New Roman"/>
                <w:szCs w:val="24"/>
              </w:rPr>
            </w:pPr>
          </w:p>
        </w:tc>
        <w:tc>
          <w:tcPr>
            <w:tcW w:w="900" w:type="dxa"/>
          </w:tcPr>
          <w:p w14:paraId="5B17EC91" w14:textId="77777777" w:rsidR="00821B79" w:rsidRDefault="00821B79" w:rsidP="00442899">
            <w:pPr>
              <w:tabs>
                <w:tab w:val="left" w:pos="855"/>
              </w:tabs>
              <w:spacing w:line="480" w:lineRule="auto"/>
              <w:rPr>
                <w:rFonts w:cs="Times New Roman"/>
                <w:szCs w:val="24"/>
              </w:rPr>
            </w:pPr>
          </w:p>
        </w:tc>
        <w:tc>
          <w:tcPr>
            <w:tcW w:w="990" w:type="dxa"/>
          </w:tcPr>
          <w:p w14:paraId="3FDB6DF6" w14:textId="77777777" w:rsidR="00821B79" w:rsidRDefault="00821B79" w:rsidP="00442899">
            <w:pPr>
              <w:tabs>
                <w:tab w:val="left" w:pos="855"/>
              </w:tabs>
              <w:spacing w:line="480" w:lineRule="auto"/>
              <w:rPr>
                <w:rFonts w:cs="Times New Roman"/>
                <w:szCs w:val="24"/>
              </w:rPr>
            </w:pPr>
          </w:p>
        </w:tc>
        <w:tc>
          <w:tcPr>
            <w:tcW w:w="900" w:type="dxa"/>
          </w:tcPr>
          <w:p w14:paraId="601656CC" w14:textId="77777777" w:rsidR="00821B79" w:rsidRDefault="00E37FF9" w:rsidP="00442899">
            <w:pPr>
              <w:tabs>
                <w:tab w:val="left" w:pos="855"/>
              </w:tabs>
              <w:spacing w:line="480" w:lineRule="auto"/>
              <w:rPr>
                <w:rFonts w:cs="Times New Roman"/>
                <w:szCs w:val="24"/>
              </w:rPr>
            </w:pPr>
            <w:r>
              <w:rPr>
                <w:rFonts w:cs="Times New Roman"/>
                <w:szCs w:val="24"/>
              </w:rPr>
              <w:t>14600</w:t>
            </w:r>
          </w:p>
        </w:tc>
        <w:tc>
          <w:tcPr>
            <w:tcW w:w="1008" w:type="dxa"/>
          </w:tcPr>
          <w:p w14:paraId="540CC78B" w14:textId="77777777" w:rsidR="00821B79" w:rsidRDefault="00821B79" w:rsidP="00442899">
            <w:pPr>
              <w:tabs>
                <w:tab w:val="left" w:pos="855"/>
              </w:tabs>
              <w:spacing w:line="480" w:lineRule="auto"/>
              <w:rPr>
                <w:rFonts w:cs="Times New Roman"/>
                <w:szCs w:val="24"/>
              </w:rPr>
            </w:pPr>
          </w:p>
        </w:tc>
      </w:tr>
      <w:tr w:rsidR="00DD4045" w14:paraId="7D4CC6DA" w14:textId="77777777" w:rsidTr="00442899">
        <w:tc>
          <w:tcPr>
            <w:tcW w:w="3888" w:type="dxa"/>
          </w:tcPr>
          <w:p w14:paraId="5F30C67A" w14:textId="77777777" w:rsidR="00821B79" w:rsidRDefault="00E37FF9" w:rsidP="00442899">
            <w:pPr>
              <w:tabs>
                <w:tab w:val="left" w:pos="855"/>
              </w:tabs>
              <w:spacing w:line="480" w:lineRule="auto"/>
              <w:rPr>
                <w:rFonts w:cs="Times New Roman"/>
                <w:szCs w:val="24"/>
              </w:rPr>
            </w:pPr>
            <w:r>
              <w:rPr>
                <w:rFonts w:cs="Times New Roman"/>
                <w:szCs w:val="24"/>
              </w:rPr>
              <w:t>Accumulated depreciation on computers</w:t>
            </w:r>
          </w:p>
        </w:tc>
        <w:tc>
          <w:tcPr>
            <w:tcW w:w="990" w:type="dxa"/>
          </w:tcPr>
          <w:p w14:paraId="6D3B2570" w14:textId="77777777" w:rsidR="00821B79" w:rsidRDefault="00E37FF9" w:rsidP="00442899">
            <w:pPr>
              <w:tabs>
                <w:tab w:val="left" w:pos="855"/>
              </w:tabs>
              <w:spacing w:line="480" w:lineRule="auto"/>
              <w:rPr>
                <w:rFonts w:cs="Times New Roman"/>
                <w:szCs w:val="24"/>
              </w:rPr>
            </w:pPr>
            <w:r>
              <w:rPr>
                <w:rFonts w:cs="Times New Roman"/>
                <w:szCs w:val="24"/>
              </w:rPr>
              <w:t>5000</w:t>
            </w:r>
          </w:p>
        </w:tc>
        <w:tc>
          <w:tcPr>
            <w:tcW w:w="900" w:type="dxa"/>
          </w:tcPr>
          <w:p w14:paraId="111821D7" w14:textId="77777777" w:rsidR="00821B79" w:rsidRDefault="00821B79" w:rsidP="00442899">
            <w:pPr>
              <w:tabs>
                <w:tab w:val="left" w:pos="855"/>
              </w:tabs>
              <w:spacing w:line="480" w:lineRule="auto"/>
              <w:rPr>
                <w:rFonts w:cs="Times New Roman"/>
                <w:szCs w:val="24"/>
              </w:rPr>
            </w:pPr>
          </w:p>
        </w:tc>
        <w:tc>
          <w:tcPr>
            <w:tcW w:w="900" w:type="dxa"/>
          </w:tcPr>
          <w:p w14:paraId="65D6FB29" w14:textId="77777777" w:rsidR="00821B79" w:rsidRDefault="00E37FF9" w:rsidP="00442899">
            <w:pPr>
              <w:tabs>
                <w:tab w:val="left" w:pos="855"/>
              </w:tabs>
              <w:spacing w:line="480" w:lineRule="auto"/>
              <w:rPr>
                <w:rFonts w:cs="Times New Roman"/>
                <w:szCs w:val="24"/>
              </w:rPr>
            </w:pPr>
            <w:r>
              <w:rPr>
                <w:rFonts w:cs="Times New Roman"/>
                <w:szCs w:val="24"/>
              </w:rPr>
              <w:t>1152</w:t>
            </w:r>
          </w:p>
        </w:tc>
        <w:tc>
          <w:tcPr>
            <w:tcW w:w="990" w:type="dxa"/>
          </w:tcPr>
          <w:p w14:paraId="036E4DBB" w14:textId="77777777" w:rsidR="00821B79" w:rsidRDefault="00821B79" w:rsidP="00442899">
            <w:pPr>
              <w:tabs>
                <w:tab w:val="left" w:pos="855"/>
              </w:tabs>
              <w:spacing w:line="480" w:lineRule="auto"/>
              <w:rPr>
                <w:rFonts w:cs="Times New Roman"/>
                <w:szCs w:val="24"/>
              </w:rPr>
            </w:pPr>
          </w:p>
        </w:tc>
        <w:tc>
          <w:tcPr>
            <w:tcW w:w="900" w:type="dxa"/>
          </w:tcPr>
          <w:p w14:paraId="39A8BFBF" w14:textId="77777777" w:rsidR="00821B79" w:rsidRDefault="00E37FF9" w:rsidP="00442899">
            <w:pPr>
              <w:tabs>
                <w:tab w:val="left" w:pos="855"/>
              </w:tabs>
              <w:spacing w:line="480" w:lineRule="auto"/>
              <w:rPr>
                <w:rFonts w:cs="Times New Roman"/>
                <w:szCs w:val="24"/>
              </w:rPr>
            </w:pPr>
            <w:r>
              <w:rPr>
                <w:rFonts w:cs="Times New Roman"/>
                <w:szCs w:val="24"/>
              </w:rPr>
              <w:t>6152</w:t>
            </w:r>
          </w:p>
        </w:tc>
        <w:tc>
          <w:tcPr>
            <w:tcW w:w="1008" w:type="dxa"/>
          </w:tcPr>
          <w:p w14:paraId="19D0E0CD" w14:textId="77777777" w:rsidR="00821B79" w:rsidRDefault="00821B79" w:rsidP="00442899">
            <w:pPr>
              <w:tabs>
                <w:tab w:val="left" w:pos="855"/>
              </w:tabs>
              <w:spacing w:line="480" w:lineRule="auto"/>
              <w:rPr>
                <w:rFonts w:cs="Times New Roman"/>
                <w:szCs w:val="24"/>
              </w:rPr>
            </w:pPr>
          </w:p>
        </w:tc>
      </w:tr>
      <w:tr w:rsidR="00DD4045" w14:paraId="5963864E" w14:textId="77777777" w:rsidTr="00442899">
        <w:tc>
          <w:tcPr>
            <w:tcW w:w="3888" w:type="dxa"/>
          </w:tcPr>
          <w:p w14:paraId="057583BF" w14:textId="77777777" w:rsidR="00821B79" w:rsidRDefault="00E37FF9" w:rsidP="00442899">
            <w:pPr>
              <w:tabs>
                <w:tab w:val="left" w:pos="855"/>
              </w:tabs>
              <w:spacing w:line="480" w:lineRule="auto"/>
              <w:rPr>
                <w:rFonts w:cs="Times New Roman"/>
                <w:szCs w:val="24"/>
              </w:rPr>
            </w:pPr>
            <w:r>
              <w:rPr>
                <w:rFonts w:cs="Times New Roman"/>
                <w:szCs w:val="24"/>
              </w:rPr>
              <w:t>Plant and machinery</w:t>
            </w:r>
          </w:p>
        </w:tc>
        <w:tc>
          <w:tcPr>
            <w:tcW w:w="990" w:type="dxa"/>
          </w:tcPr>
          <w:p w14:paraId="084BF541" w14:textId="77777777" w:rsidR="00821B79" w:rsidRDefault="00E37FF9" w:rsidP="00442899">
            <w:pPr>
              <w:tabs>
                <w:tab w:val="left" w:pos="855"/>
              </w:tabs>
              <w:spacing w:line="480" w:lineRule="auto"/>
              <w:rPr>
                <w:rFonts w:cs="Times New Roman"/>
                <w:szCs w:val="24"/>
              </w:rPr>
            </w:pPr>
            <w:r>
              <w:rPr>
                <w:rFonts w:cs="Times New Roman"/>
                <w:szCs w:val="24"/>
              </w:rPr>
              <w:t>60000</w:t>
            </w:r>
          </w:p>
        </w:tc>
        <w:tc>
          <w:tcPr>
            <w:tcW w:w="900" w:type="dxa"/>
          </w:tcPr>
          <w:p w14:paraId="650C814C" w14:textId="77777777" w:rsidR="00821B79" w:rsidRDefault="00821B79" w:rsidP="00442899">
            <w:pPr>
              <w:tabs>
                <w:tab w:val="left" w:pos="855"/>
              </w:tabs>
              <w:spacing w:line="480" w:lineRule="auto"/>
              <w:rPr>
                <w:rFonts w:cs="Times New Roman"/>
                <w:szCs w:val="24"/>
              </w:rPr>
            </w:pPr>
          </w:p>
        </w:tc>
        <w:tc>
          <w:tcPr>
            <w:tcW w:w="900" w:type="dxa"/>
          </w:tcPr>
          <w:p w14:paraId="2BC933C7" w14:textId="77777777" w:rsidR="00821B79" w:rsidRDefault="00821B79" w:rsidP="00442899">
            <w:pPr>
              <w:tabs>
                <w:tab w:val="left" w:pos="855"/>
              </w:tabs>
              <w:spacing w:line="480" w:lineRule="auto"/>
              <w:rPr>
                <w:rFonts w:cs="Times New Roman"/>
                <w:szCs w:val="24"/>
              </w:rPr>
            </w:pPr>
          </w:p>
        </w:tc>
        <w:tc>
          <w:tcPr>
            <w:tcW w:w="990" w:type="dxa"/>
          </w:tcPr>
          <w:p w14:paraId="60D413BC" w14:textId="77777777" w:rsidR="00821B79" w:rsidRDefault="00821B79" w:rsidP="00442899">
            <w:pPr>
              <w:tabs>
                <w:tab w:val="left" w:pos="855"/>
              </w:tabs>
              <w:spacing w:line="480" w:lineRule="auto"/>
              <w:rPr>
                <w:rFonts w:cs="Times New Roman"/>
                <w:szCs w:val="24"/>
              </w:rPr>
            </w:pPr>
          </w:p>
        </w:tc>
        <w:tc>
          <w:tcPr>
            <w:tcW w:w="900" w:type="dxa"/>
          </w:tcPr>
          <w:p w14:paraId="43060736" w14:textId="77777777" w:rsidR="00821B79" w:rsidRDefault="00E37FF9" w:rsidP="00442899">
            <w:pPr>
              <w:tabs>
                <w:tab w:val="left" w:pos="855"/>
              </w:tabs>
              <w:spacing w:line="480" w:lineRule="auto"/>
              <w:rPr>
                <w:rFonts w:cs="Times New Roman"/>
                <w:szCs w:val="24"/>
              </w:rPr>
            </w:pPr>
            <w:r>
              <w:rPr>
                <w:rFonts w:cs="Times New Roman"/>
                <w:szCs w:val="24"/>
              </w:rPr>
              <w:t>60000</w:t>
            </w:r>
          </w:p>
        </w:tc>
        <w:tc>
          <w:tcPr>
            <w:tcW w:w="1008" w:type="dxa"/>
          </w:tcPr>
          <w:p w14:paraId="594F7C61" w14:textId="77777777" w:rsidR="00821B79" w:rsidRDefault="00821B79" w:rsidP="00442899">
            <w:pPr>
              <w:tabs>
                <w:tab w:val="left" w:pos="855"/>
              </w:tabs>
              <w:spacing w:line="480" w:lineRule="auto"/>
              <w:rPr>
                <w:rFonts w:cs="Times New Roman"/>
                <w:szCs w:val="24"/>
              </w:rPr>
            </w:pPr>
          </w:p>
        </w:tc>
      </w:tr>
      <w:tr w:rsidR="00DD4045" w14:paraId="15BEC555" w14:textId="77777777" w:rsidTr="00442899">
        <w:tc>
          <w:tcPr>
            <w:tcW w:w="3888" w:type="dxa"/>
          </w:tcPr>
          <w:p w14:paraId="5A243BD8" w14:textId="77777777" w:rsidR="00821B79" w:rsidRDefault="00E37FF9" w:rsidP="00442899">
            <w:pPr>
              <w:tabs>
                <w:tab w:val="left" w:pos="855"/>
              </w:tabs>
              <w:spacing w:line="480" w:lineRule="auto"/>
              <w:rPr>
                <w:rFonts w:cs="Times New Roman"/>
                <w:szCs w:val="24"/>
              </w:rPr>
            </w:pPr>
            <w:r>
              <w:rPr>
                <w:rFonts w:cs="Times New Roman"/>
                <w:szCs w:val="24"/>
              </w:rPr>
              <w:t>Accumulated depreciation on plant and machinery</w:t>
            </w:r>
          </w:p>
        </w:tc>
        <w:tc>
          <w:tcPr>
            <w:tcW w:w="990" w:type="dxa"/>
          </w:tcPr>
          <w:p w14:paraId="3B18C1AF" w14:textId="77777777" w:rsidR="00821B79" w:rsidRDefault="00E37FF9" w:rsidP="00442899">
            <w:pPr>
              <w:tabs>
                <w:tab w:val="left" w:pos="855"/>
              </w:tabs>
              <w:spacing w:line="480" w:lineRule="auto"/>
              <w:rPr>
                <w:rFonts w:cs="Times New Roman"/>
                <w:szCs w:val="24"/>
              </w:rPr>
            </w:pPr>
            <w:r>
              <w:rPr>
                <w:rFonts w:cs="Times New Roman"/>
                <w:szCs w:val="24"/>
              </w:rPr>
              <w:t>12000</w:t>
            </w:r>
          </w:p>
        </w:tc>
        <w:tc>
          <w:tcPr>
            <w:tcW w:w="900" w:type="dxa"/>
          </w:tcPr>
          <w:p w14:paraId="3FCB25D9" w14:textId="77777777" w:rsidR="00821B79" w:rsidRDefault="00821B79" w:rsidP="00442899">
            <w:pPr>
              <w:tabs>
                <w:tab w:val="left" w:pos="855"/>
              </w:tabs>
              <w:spacing w:line="480" w:lineRule="auto"/>
              <w:rPr>
                <w:rFonts w:cs="Times New Roman"/>
                <w:szCs w:val="24"/>
              </w:rPr>
            </w:pPr>
          </w:p>
        </w:tc>
        <w:tc>
          <w:tcPr>
            <w:tcW w:w="900" w:type="dxa"/>
          </w:tcPr>
          <w:p w14:paraId="6F77D669" w14:textId="77777777" w:rsidR="00821B79" w:rsidRDefault="00E37FF9" w:rsidP="00442899">
            <w:pPr>
              <w:tabs>
                <w:tab w:val="left" w:pos="855"/>
              </w:tabs>
              <w:spacing w:line="480" w:lineRule="auto"/>
              <w:rPr>
                <w:rFonts w:cs="Times New Roman"/>
                <w:szCs w:val="24"/>
              </w:rPr>
            </w:pPr>
            <w:r>
              <w:rPr>
                <w:rFonts w:cs="Times New Roman"/>
                <w:szCs w:val="24"/>
              </w:rPr>
              <w:t>3000</w:t>
            </w:r>
          </w:p>
        </w:tc>
        <w:tc>
          <w:tcPr>
            <w:tcW w:w="990" w:type="dxa"/>
          </w:tcPr>
          <w:p w14:paraId="63697F84" w14:textId="77777777" w:rsidR="00821B79" w:rsidRDefault="00821B79" w:rsidP="00442899">
            <w:pPr>
              <w:tabs>
                <w:tab w:val="left" w:pos="855"/>
              </w:tabs>
              <w:spacing w:line="480" w:lineRule="auto"/>
              <w:rPr>
                <w:rFonts w:cs="Times New Roman"/>
                <w:szCs w:val="24"/>
              </w:rPr>
            </w:pPr>
          </w:p>
        </w:tc>
        <w:tc>
          <w:tcPr>
            <w:tcW w:w="900" w:type="dxa"/>
          </w:tcPr>
          <w:p w14:paraId="614DD114" w14:textId="77777777" w:rsidR="00821B79" w:rsidRDefault="00E37FF9" w:rsidP="00442899">
            <w:pPr>
              <w:tabs>
                <w:tab w:val="left" w:pos="855"/>
              </w:tabs>
              <w:spacing w:line="480" w:lineRule="auto"/>
              <w:rPr>
                <w:rFonts w:cs="Times New Roman"/>
                <w:szCs w:val="24"/>
              </w:rPr>
            </w:pPr>
            <w:r>
              <w:rPr>
                <w:rFonts w:cs="Times New Roman"/>
                <w:szCs w:val="24"/>
              </w:rPr>
              <w:t>15000</w:t>
            </w:r>
          </w:p>
        </w:tc>
        <w:tc>
          <w:tcPr>
            <w:tcW w:w="1008" w:type="dxa"/>
          </w:tcPr>
          <w:p w14:paraId="015ADC36" w14:textId="77777777" w:rsidR="00821B79" w:rsidRDefault="00821B79" w:rsidP="00442899">
            <w:pPr>
              <w:tabs>
                <w:tab w:val="left" w:pos="855"/>
              </w:tabs>
              <w:spacing w:line="480" w:lineRule="auto"/>
              <w:rPr>
                <w:rFonts w:cs="Times New Roman"/>
                <w:szCs w:val="24"/>
              </w:rPr>
            </w:pPr>
          </w:p>
        </w:tc>
      </w:tr>
      <w:tr w:rsidR="00DD4045" w14:paraId="1AE71145" w14:textId="77777777" w:rsidTr="00442899">
        <w:tc>
          <w:tcPr>
            <w:tcW w:w="3888" w:type="dxa"/>
          </w:tcPr>
          <w:p w14:paraId="52A50CD2" w14:textId="77777777" w:rsidR="00821B79" w:rsidRDefault="00E37FF9" w:rsidP="00442899">
            <w:pPr>
              <w:tabs>
                <w:tab w:val="left" w:pos="855"/>
              </w:tabs>
              <w:spacing w:line="480" w:lineRule="auto"/>
              <w:rPr>
                <w:rFonts w:cs="Times New Roman"/>
                <w:szCs w:val="24"/>
              </w:rPr>
            </w:pPr>
            <w:r>
              <w:rPr>
                <w:rFonts w:cs="Times New Roman"/>
                <w:szCs w:val="24"/>
              </w:rPr>
              <w:t>Inventory as at 1.1.2019</w:t>
            </w:r>
          </w:p>
        </w:tc>
        <w:tc>
          <w:tcPr>
            <w:tcW w:w="990" w:type="dxa"/>
          </w:tcPr>
          <w:p w14:paraId="20E9A973" w14:textId="77777777" w:rsidR="00821B79" w:rsidRDefault="00E37FF9" w:rsidP="00442899">
            <w:pPr>
              <w:tabs>
                <w:tab w:val="left" w:pos="855"/>
              </w:tabs>
              <w:spacing w:line="480" w:lineRule="auto"/>
              <w:rPr>
                <w:rFonts w:cs="Times New Roman"/>
                <w:szCs w:val="24"/>
              </w:rPr>
            </w:pPr>
            <w:r>
              <w:rPr>
                <w:rFonts w:cs="Times New Roman"/>
                <w:szCs w:val="24"/>
              </w:rPr>
              <w:t>30000</w:t>
            </w:r>
          </w:p>
        </w:tc>
        <w:tc>
          <w:tcPr>
            <w:tcW w:w="900" w:type="dxa"/>
          </w:tcPr>
          <w:p w14:paraId="3F1651C8" w14:textId="77777777" w:rsidR="00821B79" w:rsidRDefault="00821B79" w:rsidP="00442899">
            <w:pPr>
              <w:tabs>
                <w:tab w:val="left" w:pos="855"/>
              </w:tabs>
              <w:spacing w:line="480" w:lineRule="auto"/>
              <w:rPr>
                <w:rFonts w:cs="Times New Roman"/>
                <w:szCs w:val="24"/>
              </w:rPr>
            </w:pPr>
          </w:p>
        </w:tc>
        <w:tc>
          <w:tcPr>
            <w:tcW w:w="900" w:type="dxa"/>
          </w:tcPr>
          <w:p w14:paraId="564C378D" w14:textId="77777777" w:rsidR="00821B79" w:rsidRDefault="00821B79" w:rsidP="00442899">
            <w:pPr>
              <w:tabs>
                <w:tab w:val="left" w:pos="855"/>
              </w:tabs>
              <w:spacing w:line="480" w:lineRule="auto"/>
              <w:rPr>
                <w:rFonts w:cs="Times New Roman"/>
                <w:szCs w:val="24"/>
              </w:rPr>
            </w:pPr>
          </w:p>
        </w:tc>
        <w:tc>
          <w:tcPr>
            <w:tcW w:w="990" w:type="dxa"/>
          </w:tcPr>
          <w:p w14:paraId="44FC0A84" w14:textId="77777777" w:rsidR="00821B79" w:rsidRDefault="00821B79" w:rsidP="00442899">
            <w:pPr>
              <w:tabs>
                <w:tab w:val="left" w:pos="855"/>
              </w:tabs>
              <w:spacing w:line="480" w:lineRule="auto"/>
              <w:rPr>
                <w:rFonts w:cs="Times New Roman"/>
                <w:szCs w:val="24"/>
              </w:rPr>
            </w:pPr>
          </w:p>
        </w:tc>
        <w:tc>
          <w:tcPr>
            <w:tcW w:w="900" w:type="dxa"/>
          </w:tcPr>
          <w:p w14:paraId="142C522E" w14:textId="77777777" w:rsidR="00821B79" w:rsidRDefault="00E37FF9" w:rsidP="00442899">
            <w:pPr>
              <w:tabs>
                <w:tab w:val="left" w:pos="855"/>
              </w:tabs>
              <w:spacing w:line="480" w:lineRule="auto"/>
              <w:rPr>
                <w:rFonts w:cs="Times New Roman"/>
                <w:szCs w:val="24"/>
              </w:rPr>
            </w:pPr>
            <w:r>
              <w:rPr>
                <w:rFonts w:cs="Times New Roman"/>
                <w:szCs w:val="24"/>
              </w:rPr>
              <w:t>30000</w:t>
            </w:r>
          </w:p>
        </w:tc>
        <w:tc>
          <w:tcPr>
            <w:tcW w:w="1008" w:type="dxa"/>
          </w:tcPr>
          <w:p w14:paraId="03597B97" w14:textId="77777777" w:rsidR="00821B79" w:rsidRDefault="00821B79" w:rsidP="00442899">
            <w:pPr>
              <w:tabs>
                <w:tab w:val="left" w:pos="855"/>
              </w:tabs>
              <w:spacing w:line="480" w:lineRule="auto"/>
              <w:rPr>
                <w:rFonts w:cs="Times New Roman"/>
                <w:szCs w:val="24"/>
              </w:rPr>
            </w:pPr>
          </w:p>
        </w:tc>
      </w:tr>
      <w:tr w:rsidR="00DD4045" w14:paraId="6E7BDB7A" w14:textId="77777777" w:rsidTr="00442899">
        <w:tc>
          <w:tcPr>
            <w:tcW w:w="3888" w:type="dxa"/>
          </w:tcPr>
          <w:p w14:paraId="2D8E4D7F" w14:textId="77777777" w:rsidR="00821B79" w:rsidRDefault="00E37FF9" w:rsidP="00442899">
            <w:pPr>
              <w:tabs>
                <w:tab w:val="left" w:pos="855"/>
              </w:tabs>
              <w:spacing w:line="480" w:lineRule="auto"/>
              <w:rPr>
                <w:rFonts w:cs="Times New Roman"/>
                <w:szCs w:val="24"/>
              </w:rPr>
            </w:pPr>
            <w:r>
              <w:rPr>
                <w:rFonts w:cs="Times New Roman"/>
                <w:szCs w:val="24"/>
              </w:rPr>
              <w:t>Trade receivable</w:t>
            </w:r>
          </w:p>
        </w:tc>
        <w:tc>
          <w:tcPr>
            <w:tcW w:w="990" w:type="dxa"/>
          </w:tcPr>
          <w:p w14:paraId="473FDB46" w14:textId="77777777" w:rsidR="00821B79" w:rsidRDefault="00E37FF9" w:rsidP="00442899">
            <w:pPr>
              <w:tabs>
                <w:tab w:val="left" w:pos="855"/>
              </w:tabs>
              <w:spacing w:line="480" w:lineRule="auto"/>
              <w:rPr>
                <w:rFonts w:cs="Times New Roman"/>
                <w:szCs w:val="24"/>
              </w:rPr>
            </w:pPr>
            <w:r>
              <w:rPr>
                <w:rFonts w:cs="Times New Roman"/>
                <w:szCs w:val="24"/>
              </w:rPr>
              <w:t>20000</w:t>
            </w:r>
          </w:p>
        </w:tc>
        <w:tc>
          <w:tcPr>
            <w:tcW w:w="900" w:type="dxa"/>
          </w:tcPr>
          <w:p w14:paraId="77CBF9F9" w14:textId="77777777" w:rsidR="00821B79" w:rsidRDefault="00821B79" w:rsidP="00442899">
            <w:pPr>
              <w:tabs>
                <w:tab w:val="left" w:pos="855"/>
              </w:tabs>
              <w:spacing w:line="480" w:lineRule="auto"/>
              <w:rPr>
                <w:rFonts w:cs="Times New Roman"/>
                <w:szCs w:val="24"/>
              </w:rPr>
            </w:pPr>
          </w:p>
        </w:tc>
        <w:tc>
          <w:tcPr>
            <w:tcW w:w="900" w:type="dxa"/>
          </w:tcPr>
          <w:p w14:paraId="6741B4B9" w14:textId="77777777" w:rsidR="00821B79" w:rsidRDefault="00821B79" w:rsidP="00442899">
            <w:pPr>
              <w:tabs>
                <w:tab w:val="left" w:pos="855"/>
              </w:tabs>
              <w:spacing w:line="480" w:lineRule="auto"/>
              <w:rPr>
                <w:rFonts w:cs="Times New Roman"/>
                <w:szCs w:val="24"/>
              </w:rPr>
            </w:pPr>
          </w:p>
        </w:tc>
        <w:tc>
          <w:tcPr>
            <w:tcW w:w="990" w:type="dxa"/>
          </w:tcPr>
          <w:p w14:paraId="5EBF135E" w14:textId="77777777" w:rsidR="00821B79" w:rsidRDefault="00E37FF9" w:rsidP="00442899">
            <w:pPr>
              <w:tabs>
                <w:tab w:val="left" w:pos="855"/>
              </w:tabs>
              <w:spacing w:line="480" w:lineRule="auto"/>
              <w:rPr>
                <w:rFonts w:cs="Times New Roman"/>
                <w:szCs w:val="24"/>
              </w:rPr>
            </w:pPr>
            <w:r>
              <w:rPr>
                <w:rFonts w:cs="Times New Roman"/>
                <w:szCs w:val="24"/>
              </w:rPr>
              <w:t>1500</w:t>
            </w:r>
          </w:p>
        </w:tc>
        <w:tc>
          <w:tcPr>
            <w:tcW w:w="900" w:type="dxa"/>
          </w:tcPr>
          <w:p w14:paraId="6356E825" w14:textId="77777777" w:rsidR="00821B79" w:rsidRDefault="00E37FF9" w:rsidP="00442899">
            <w:pPr>
              <w:tabs>
                <w:tab w:val="left" w:pos="855"/>
              </w:tabs>
              <w:spacing w:line="480" w:lineRule="auto"/>
              <w:rPr>
                <w:rFonts w:cs="Times New Roman"/>
                <w:szCs w:val="24"/>
              </w:rPr>
            </w:pPr>
            <w:r>
              <w:rPr>
                <w:rFonts w:cs="Times New Roman"/>
                <w:szCs w:val="24"/>
              </w:rPr>
              <w:t>18500</w:t>
            </w:r>
          </w:p>
        </w:tc>
        <w:tc>
          <w:tcPr>
            <w:tcW w:w="1008" w:type="dxa"/>
          </w:tcPr>
          <w:p w14:paraId="1814BBF8" w14:textId="77777777" w:rsidR="00821B79" w:rsidRDefault="00821B79" w:rsidP="00442899">
            <w:pPr>
              <w:tabs>
                <w:tab w:val="left" w:pos="855"/>
              </w:tabs>
              <w:spacing w:line="480" w:lineRule="auto"/>
              <w:rPr>
                <w:rFonts w:cs="Times New Roman"/>
                <w:szCs w:val="24"/>
              </w:rPr>
            </w:pPr>
          </w:p>
        </w:tc>
      </w:tr>
      <w:tr w:rsidR="00DD4045" w14:paraId="1691DE0A" w14:textId="77777777" w:rsidTr="00442899">
        <w:tc>
          <w:tcPr>
            <w:tcW w:w="3888" w:type="dxa"/>
          </w:tcPr>
          <w:p w14:paraId="209FD4FA" w14:textId="77777777" w:rsidR="00821B79" w:rsidRDefault="00E37FF9" w:rsidP="00442899">
            <w:pPr>
              <w:tabs>
                <w:tab w:val="left" w:pos="855"/>
              </w:tabs>
              <w:spacing w:line="480" w:lineRule="auto"/>
              <w:rPr>
                <w:rFonts w:cs="Times New Roman"/>
                <w:szCs w:val="24"/>
              </w:rPr>
            </w:pPr>
            <w:r>
              <w:rPr>
                <w:rFonts w:cs="Times New Roman"/>
                <w:szCs w:val="24"/>
              </w:rPr>
              <w:t>Allowances for doubtful debt</w:t>
            </w:r>
          </w:p>
        </w:tc>
        <w:tc>
          <w:tcPr>
            <w:tcW w:w="990" w:type="dxa"/>
          </w:tcPr>
          <w:p w14:paraId="2EBA45D3" w14:textId="77777777" w:rsidR="00821B79" w:rsidRDefault="00821B79" w:rsidP="00442899">
            <w:pPr>
              <w:tabs>
                <w:tab w:val="left" w:pos="855"/>
              </w:tabs>
              <w:spacing w:line="480" w:lineRule="auto"/>
              <w:rPr>
                <w:rFonts w:cs="Times New Roman"/>
                <w:szCs w:val="24"/>
              </w:rPr>
            </w:pPr>
          </w:p>
        </w:tc>
        <w:tc>
          <w:tcPr>
            <w:tcW w:w="900" w:type="dxa"/>
          </w:tcPr>
          <w:p w14:paraId="3B1582AC" w14:textId="77777777" w:rsidR="00821B79" w:rsidRDefault="00E37FF9" w:rsidP="00442899">
            <w:pPr>
              <w:tabs>
                <w:tab w:val="left" w:pos="855"/>
              </w:tabs>
              <w:spacing w:line="480" w:lineRule="auto"/>
              <w:rPr>
                <w:rFonts w:cs="Times New Roman"/>
                <w:szCs w:val="24"/>
              </w:rPr>
            </w:pPr>
            <w:r>
              <w:rPr>
                <w:rFonts w:cs="Times New Roman"/>
                <w:szCs w:val="24"/>
              </w:rPr>
              <w:t>1600</w:t>
            </w:r>
          </w:p>
        </w:tc>
        <w:tc>
          <w:tcPr>
            <w:tcW w:w="900" w:type="dxa"/>
          </w:tcPr>
          <w:p w14:paraId="4342E437" w14:textId="77777777" w:rsidR="00821B79" w:rsidRDefault="00E37FF9" w:rsidP="00442899">
            <w:pPr>
              <w:tabs>
                <w:tab w:val="left" w:pos="855"/>
              </w:tabs>
              <w:spacing w:line="480" w:lineRule="auto"/>
              <w:rPr>
                <w:rFonts w:cs="Times New Roman"/>
                <w:szCs w:val="24"/>
              </w:rPr>
            </w:pPr>
            <w:r>
              <w:rPr>
                <w:rFonts w:cs="Times New Roman"/>
                <w:szCs w:val="24"/>
              </w:rPr>
              <w:t>1500</w:t>
            </w:r>
          </w:p>
        </w:tc>
        <w:tc>
          <w:tcPr>
            <w:tcW w:w="990" w:type="dxa"/>
          </w:tcPr>
          <w:p w14:paraId="7839E2C0" w14:textId="77777777" w:rsidR="00821B79" w:rsidRDefault="00E37FF9" w:rsidP="00442899">
            <w:pPr>
              <w:tabs>
                <w:tab w:val="left" w:pos="855"/>
              </w:tabs>
              <w:spacing w:line="480" w:lineRule="auto"/>
              <w:rPr>
                <w:rFonts w:cs="Times New Roman"/>
                <w:szCs w:val="24"/>
              </w:rPr>
            </w:pPr>
            <w:r>
              <w:rPr>
                <w:rFonts w:cs="Times New Roman"/>
                <w:szCs w:val="24"/>
              </w:rPr>
              <w:t>900</w:t>
            </w:r>
          </w:p>
        </w:tc>
        <w:tc>
          <w:tcPr>
            <w:tcW w:w="900" w:type="dxa"/>
          </w:tcPr>
          <w:p w14:paraId="5FBCD89C" w14:textId="77777777" w:rsidR="00821B79" w:rsidRDefault="00821B79" w:rsidP="00442899">
            <w:pPr>
              <w:tabs>
                <w:tab w:val="left" w:pos="855"/>
              </w:tabs>
              <w:spacing w:line="480" w:lineRule="auto"/>
              <w:rPr>
                <w:rFonts w:cs="Times New Roman"/>
                <w:szCs w:val="24"/>
              </w:rPr>
            </w:pPr>
          </w:p>
        </w:tc>
        <w:tc>
          <w:tcPr>
            <w:tcW w:w="1008" w:type="dxa"/>
          </w:tcPr>
          <w:p w14:paraId="6ACEB20F" w14:textId="77777777" w:rsidR="00821B79" w:rsidRDefault="00E37FF9" w:rsidP="00442899">
            <w:pPr>
              <w:tabs>
                <w:tab w:val="left" w:pos="855"/>
              </w:tabs>
              <w:spacing w:line="480" w:lineRule="auto"/>
              <w:rPr>
                <w:rFonts w:cs="Times New Roman"/>
                <w:szCs w:val="24"/>
              </w:rPr>
            </w:pPr>
            <w:r>
              <w:rPr>
                <w:rFonts w:cs="Times New Roman"/>
                <w:szCs w:val="24"/>
              </w:rPr>
              <w:t>1000</w:t>
            </w:r>
          </w:p>
        </w:tc>
      </w:tr>
      <w:tr w:rsidR="00DD4045" w14:paraId="6FD66B7D" w14:textId="77777777" w:rsidTr="00442899">
        <w:tc>
          <w:tcPr>
            <w:tcW w:w="3888" w:type="dxa"/>
          </w:tcPr>
          <w:p w14:paraId="74FFF162" w14:textId="77777777" w:rsidR="00821B79" w:rsidRDefault="00E37FF9" w:rsidP="00442899">
            <w:pPr>
              <w:tabs>
                <w:tab w:val="left" w:pos="855"/>
              </w:tabs>
              <w:spacing w:line="480" w:lineRule="auto"/>
              <w:rPr>
                <w:rFonts w:cs="Times New Roman"/>
                <w:szCs w:val="24"/>
              </w:rPr>
            </w:pPr>
            <w:r>
              <w:rPr>
                <w:rFonts w:cs="Times New Roman"/>
                <w:szCs w:val="24"/>
              </w:rPr>
              <w:t>Cash in hand</w:t>
            </w:r>
          </w:p>
        </w:tc>
        <w:tc>
          <w:tcPr>
            <w:tcW w:w="990" w:type="dxa"/>
          </w:tcPr>
          <w:p w14:paraId="19DC2EF2" w14:textId="77777777" w:rsidR="00821B79" w:rsidRDefault="00E37FF9" w:rsidP="00442899">
            <w:pPr>
              <w:tabs>
                <w:tab w:val="left" w:pos="855"/>
              </w:tabs>
              <w:spacing w:line="480" w:lineRule="auto"/>
              <w:rPr>
                <w:rFonts w:cs="Times New Roman"/>
                <w:szCs w:val="24"/>
              </w:rPr>
            </w:pPr>
            <w:r>
              <w:rPr>
                <w:rFonts w:cs="Times New Roman"/>
                <w:szCs w:val="24"/>
              </w:rPr>
              <w:t>100</w:t>
            </w:r>
          </w:p>
        </w:tc>
        <w:tc>
          <w:tcPr>
            <w:tcW w:w="900" w:type="dxa"/>
          </w:tcPr>
          <w:p w14:paraId="2F01B496" w14:textId="77777777" w:rsidR="00821B79" w:rsidRDefault="00821B79" w:rsidP="00442899">
            <w:pPr>
              <w:tabs>
                <w:tab w:val="left" w:pos="855"/>
              </w:tabs>
              <w:spacing w:line="480" w:lineRule="auto"/>
              <w:rPr>
                <w:rFonts w:cs="Times New Roman"/>
                <w:szCs w:val="24"/>
              </w:rPr>
            </w:pPr>
          </w:p>
        </w:tc>
        <w:tc>
          <w:tcPr>
            <w:tcW w:w="900" w:type="dxa"/>
          </w:tcPr>
          <w:p w14:paraId="6F799A95" w14:textId="77777777" w:rsidR="00821B79" w:rsidRDefault="00821B79" w:rsidP="00442899">
            <w:pPr>
              <w:tabs>
                <w:tab w:val="left" w:pos="855"/>
              </w:tabs>
              <w:spacing w:line="480" w:lineRule="auto"/>
              <w:rPr>
                <w:rFonts w:cs="Times New Roman"/>
                <w:szCs w:val="24"/>
              </w:rPr>
            </w:pPr>
          </w:p>
        </w:tc>
        <w:tc>
          <w:tcPr>
            <w:tcW w:w="990" w:type="dxa"/>
          </w:tcPr>
          <w:p w14:paraId="272C39E5" w14:textId="77777777" w:rsidR="00821B79" w:rsidRDefault="00821B79" w:rsidP="00442899">
            <w:pPr>
              <w:tabs>
                <w:tab w:val="left" w:pos="855"/>
              </w:tabs>
              <w:spacing w:line="480" w:lineRule="auto"/>
              <w:rPr>
                <w:rFonts w:cs="Times New Roman"/>
                <w:szCs w:val="24"/>
              </w:rPr>
            </w:pPr>
          </w:p>
        </w:tc>
        <w:tc>
          <w:tcPr>
            <w:tcW w:w="900" w:type="dxa"/>
          </w:tcPr>
          <w:p w14:paraId="66B5D217" w14:textId="77777777" w:rsidR="00821B79" w:rsidRDefault="00E37FF9" w:rsidP="00442899">
            <w:pPr>
              <w:tabs>
                <w:tab w:val="left" w:pos="855"/>
              </w:tabs>
              <w:spacing w:line="480" w:lineRule="auto"/>
              <w:rPr>
                <w:rFonts w:cs="Times New Roman"/>
                <w:szCs w:val="24"/>
              </w:rPr>
            </w:pPr>
            <w:r>
              <w:rPr>
                <w:rFonts w:cs="Times New Roman"/>
                <w:szCs w:val="24"/>
              </w:rPr>
              <w:t>100</w:t>
            </w:r>
          </w:p>
        </w:tc>
        <w:tc>
          <w:tcPr>
            <w:tcW w:w="1008" w:type="dxa"/>
          </w:tcPr>
          <w:p w14:paraId="6849BCA1" w14:textId="77777777" w:rsidR="00821B79" w:rsidRDefault="00821B79" w:rsidP="00442899">
            <w:pPr>
              <w:tabs>
                <w:tab w:val="left" w:pos="855"/>
              </w:tabs>
              <w:spacing w:line="480" w:lineRule="auto"/>
              <w:rPr>
                <w:rFonts w:cs="Times New Roman"/>
                <w:szCs w:val="24"/>
              </w:rPr>
            </w:pPr>
          </w:p>
        </w:tc>
      </w:tr>
      <w:tr w:rsidR="00DD4045" w14:paraId="587E9B48" w14:textId="77777777" w:rsidTr="00442899">
        <w:tc>
          <w:tcPr>
            <w:tcW w:w="3888" w:type="dxa"/>
          </w:tcPr>
          <w:p w14:paraId="0FE6960C" w14:textId="77777777" w:rsidR="00821B79" w:rsidRDefault="00E37FF9" w:rsidP="00442899">
            <w:pPr>
              <w:tabs>
                <w:tab w:val="left" w:pos="855"/>
              </w:tabs>
              <w:spacing w:line="480" w:lineRule="auto"/>
              <w:rPr>
                <w:rFonts w:cs="Times New Roman"/>
                <w:szCs w:val="24"/>
              </w:rPr>
            </w:pPr>
            <w:r>
              <w:rPr>
                <w:rFonts w:cs="Times New Roman"/>
                <w:szCs w:val="24"/>
              </w:rPr>
              <w:t>Cash at bank</w:t>
            </w:r>
          </w:p>
        </w:tc>
        <w:tc>
          <w:tcPr>
            <w:tcW w:w="990" w:type="dxa"/>
          </w:tcPr>
          <w:p w14:paraId="1C16F2C0" w14:textId="77777777" w:rsidR="00821B79" w:rsidRDefault="00E37FF9" w:rsidP="00442899">
            <w:pPr>
              <w:tabs>
                <w:tab w:val="left" w:pos="855"/>
              </w:tabs>
              <w:spacing w:line="480" w:lineRule="auto"/>
              <w:rPr>
                <w:rFonts w:cs="Times New Roman"/>
                <w:szCs w:val="24"/>
              </w:rPr>
            </w:pPr>
            <w:r>
              <w:rPr>
                <w:rFonts w:cs="Times New Roman"/>
                <w:szCs w:val="24"/>
              </w:rPr>
              <w:t>2500</w:t>
            </w:r>
          </w:p>
        </w:tc>
        <w:tc>
          <w:tcPr>
            <w:tcW w:w="900" w:type="dxa"/>
          </w:tcPr>
          <w:p w14:paraId="376B5F8E" w14:textId="77777777" w:rsidR="00821B79" w:rsidRDefault="00821B79" w:rsidP="00442899">
            <w:pPr>
              <w:tabs>
                <w:tab w:val="left" w:pos="855"/>
              </w:tabs>
              <w:spacing w:line="480" w:lineRule="auto"/>
              <w:rPr>
                <w:rFonts w:cs="Times New Roman"/>
                <w:szCs w:val="24"/>
              </w:rPr>
            </w:pPr>
          </w:p>
        </w:tc>
        <w:tc>
          <w:tcPr>
            <w:tcW w:w="900" w:type="dxa"/>
          </w:tcPr>
          <w:p w14:paraId="2D3DA015" w14:textId="77777777" w:rsidR="00821B79" w:rsidRDefault="00821B79" w:rsidP="00442899">
            <w:pPr>
              <w:tabs>
                <w:tab w:val="left" w:pos="855"/>
              </w:tabs>
              <w:spacing w:line="480" w:lineRule="auto"/>
              <w:rPr>
                <w:rFonts w:cs="Times New Roman"/>
                <w:szCs w:val="24"/>
              </w:rPr>
            </w:pPr>
          </w:p>
        </w:tc>
        <w:tc>
          <w:tcPr>
            <w:tcW w:w="990" w:type="dxa"/>
          </w:tcPr>
          <w:p w14:paraId="303302C6" w14:textId="77777777" w:rsidR="00821B79" w:rsidRDefault="00E37FF9" w:rsidP="00442899">
            <w:pPr>
              <w:tabs>
                <w:tab w:val="left" w:pos="855"/>
              </w:tabs>
              <w:spacing w:line="480" w:lineRule="auto"/>
              <w:rPr>
                <w:rFonts w:cs="Times New Roman"/>
                <w:szCs w:val="24"/>
              </w:rPr>
            </w:pPr>
            <w:r>
              <w:rPr>
                <w:rFonts w:cs="Times New Roman"/>
                <w:szCs w:val="24"/>
              </w:rPr>
              <w:t>750</w:t>
            </w:r>
          </w:p>
        </w:tc>
        <w:tc>
          <w:tcPr>
            <w:tcW w:w="900" w:type="dxa"/>
          </w:tcPr>
          <w:p w14:paraId="2FFE21CC" w14:textId="77777777" w:rsidR="00821B79" w:rsidRDefault="00E37FF9" w:rsidP="00442899">
            <w:pPr>
              <w:tabs>
                <w:tab w:val="left" w:pos="855"/>
              </w:tabs>
              <w:spacing w:line="480" w:lineRule="auto"/>
              <w:rPr>
                <w:rFonts w:cs="Times New Roman"/>
                <w:szCs w:val="24"/>
              </w:rPr>
            </w:pPr>
            <w:r>
              <w:rPr>
                <w:rFonts w:cs="Times New Roman"/>
                <w:szCs w:val="24"/>
              </w:rPr>
              <w:t>1750</w:t>
            </w:r>
          </w:p>
        </w:tc>
        <w:tc>
          <w:tcPr>
            <w:tcW w:w="1008" w:type="dxa"/>
          </w:tcPr>
          <w:p w14:paraId="43636DF8" w14:textId="77777777" w:rsidR="00821B79" w:rsidRDefault="00821B79" w:rsidP="00442899">
            <w:pPr>
              <w:tabs>
                <w:tab w:val="left" w:pos="855"/>
              </w:tabs>
              <w:spacing w:line="480" w:lineRule="auto"/>
              <w:rPr>
                <w:rFonts w:cs="Times New Roman"/>
                <w:szCs w:val="24"/>
              </w:rPr>
            </w:pPr>
          </w:p>
        </w:tc>
      </w:tr>
      <w:tr w:rsidR="00DD4045" w14:paraId="52305F2E" w14:textId="77777777" w:rsidTr="00442899">
        <w:tc>
          <w:tcPr>
            <w:tcW w:w="3888" w:type="dxa"/>
          </w:tcPr>
          <w:p w14:paraId="0C181158" w14:textId="77777777" w:rsidR="00821B79" w:rsidRDefault="00E37FF9" w:rsidP="00442899">
            <w:pPr>
              <w:tabs>
                <w:tab w:val="left" w:pos="855"/>
              </w:tabs>
              <w:spacing w:line="480" w:lineRule="auto"/>
              <w:rPr>
                <w:rFonts w:cs="Times New Roman"/>
                <w:szCs w:val="24"/>
              </w:rPr>
            </w:pPr>
            <w:r>
              <w:rPr>
                <w:rFonts w:cs="Times New Roman"/>
                <w:szCs w:val="24"/>
              </w:rPr>
              <w:t>Trade payables</w:t>
            </w:r>
          </w:p>
        </w:tc>
        <w:tc>
          <w:tcPr>
            <w:tcW w:w="990" w:type="dxa"/>
          </w:tcPr>
          <w:p w14:paraId="125E1DEF" w14:textId="77777777" w:rsidR="00821B79" w:rsidRDefault="00821B79" w:rsidP="00442899">
            <w:pPr>
              <w:tabs>
                <w:tab w:val="left" w:pos="855"/>
              </w:tabs>
              <w:spacing w:line="480" w:lineRule="auto"/>
              <w:rPr>
                <w:rFonts w:cs="Times New Roman"/>
                <w:szCs w:val="24"/>
              </w:rPr>
            </w:pPr>
          </w:p>
        </w:tc>
        <w:tc>
          <w:tcPr>
            <w:tcW w:w="900" w:type="dxa"/>
          </w:tcPr>
          <w:p w14:paraId="3FAF1FCF" w14:textId="77777777" w:rsidR="00821B79" w:rsidRDefault="00E37FF9" w:rsidP="00442899">
            <w:pPr>
              <w:tabs>
                <w:tab w:val="left" w:pos="855"/>
              </w:tabs>
              <w:spacing w:line="480" w:lineRule="auto"/>
              <w:rPr>
                <w:rFonts w:cs="Times New Roman"/>
                <w:szCs w:val="24"/>
              </w:rPr>
            </w:pPr>
            <w:r>
              <w:rPr>
                <w:rFonts w:cs="Times New Roman"/>
                <w:szCs w:val="24"/>
              </w:rPr>
              <w:t>3600</w:t>
            </w:r>
          </w:p>
        </w:tc>
        <w:tc>
          <w:tcPr>
            <w:tcW w:w="900" w:type="dxa"/>
          </w:tcPr>
          <w:p w14:paraId="3C6414B4" w14:textId="77777777" w:rsidR="00821B79" w:rsidRDefault="00821B79" w:rsidP="00442899">
            <w:pPr>
              <w:tabs>
                <w:tab w:val="left" w:pos="855"/>
              </w:tabs>
              <w:spacing w:line="480" w:lineRule="auto"/>
              <w:rPr>
                <w:rFonts w:cs="Times New Roman"/>
                <w:szCs w:val="24"/>
              </w:rPr>
            </w:pPr>
          </w:p>
        </w:tc>
        <w:tc>
          <w:tcPr>
            <w:tcW w:w="990" w:type="dxa"/>
          </w:tcPr>
          <w:p w14:paraId="667B0253" w14:textId="77777777" w:rsidR="00821B79" w:rsidRDefault="00821B79" w:rsidP="00442899">
            <w:pPr>
              <w:tabs>
                <w:tab w:val="left" w:pos="855"/>
              </w:tabs>
              <w:spacing w:line="480" w:lineRule="auto"/>
              <w:rPr>
                <w:rFonts w:cs="Times New Roman"/>
                <w:szCs w:val="24"/>
              </w:rPr>
            </w:pPr>
          </w:p>
        </w:tc>
        <w:tc>
          <w:tcPr>
            <w:tcW w:w="900" w:type="dxa"/>
          </w:tcPr>
          <w:p w14:paraId="18150831" w14:textId="77777777" w:rsidR="00821B79" w:rsidRDefault="00821B79" w:rsidP="00442899">
            <w:pPr>
              <w:tabs>
                <w:tab w:val="left" w:pos="855"/>
              </w:tabs>
              <w:spacing w:line="480" w:lineRule="auto"/>
              <w:rPr>
                <w:rFonts w:cs="Times New Roman"/>
                <w:szCs w:val="24"/>
              </w:rPr>
            </w:pPr>
          </w:p>
        </w:tc>
        <w:tc>
          <w:tcPr>
            <w:tcW w:w="1008" w:type="dxa"/>
          </w:tcPr>
          <w:p w14:paraId="79E7F1B3" w14:textId="77777777" w:rsidR="00821B79" w:rsidRDefault="00E37FF9" w:rsidP="00442899">
            <w:pPr>
              <w:tabs>
                <w:tab w:val="left" w:pos="855"/>
              </w:tabs>
              <w:spacing w:line="480" w:lineRule="auto"/>
              <w:rPr>
                <w:rFonts w:cs="Times New Roman"/>
                <w:szCs w:val="24"/>
              </w:rPr>
            </w:pPr>
            <w:r>
              <w:rPr>
                <w:rFonts w:cs="Times New Roman"/>
                <w:szCs w:val="24"/>
              </w:rPr>
              <w:t>3600</w:t>
            </w:r>
          </w:p>
        </w:tc>
      </w:tr>
      <w:tr w:rsidR="00DD4045" w14:paraId="78404E02" w14:textId="77777777" w:rsidTr="00442899">
        <w:tc>
          <w:tcPr>
            <w:tcW w:w="3888" w:type="dxa"/>
          </w:tcPr>
          <w:p w14:paraId="24C04AFE" w14:textId="77777777" w:rsidR="00821B79" w:rsidRDefault="00E37FF9" w:rsidP="00442899">
            <w:pPr>
              <w:tabs>
                <w:tab w:val="left" w:pos="855"/>
              </w:tabs>
              <w:spacing w:line="480" w:lineRule="auto"/>
              <w:rPr>
                <w:rFonts w:cs="Times New Roman"/>
                <w:szCs w:val="24"/>
              </w:rPr>
            </w:pPr>
            <w:r>
              <w:rPr>
                <w:rFonts w:cs="Times New Roman"/>
                <w:szCs w:val="24"/>
              </w:rPr>
              <w:t>capital</w:t>
            </w:r>
          </w:p>
        </w:tc>
        <w:tc>
          <w:tcPr>
            <w:tcW w:w="990" w:type="dxa"/>
          </w:tcPr>
          <w:p w14:paraId="0009BF9B" w14:textId="77777777" w:rsidR="00821B79" w:rsidRDefault="00821B79" w:rsidP="00442899">
            <w:pPr>
              <w:tabs>
                <w:tab w:val="left" w:pos="855"/>
              </w:tabs>
              <w:spacing w:line="480" w:lineRule="auto"/>
              <w:rPr>
                <w:rFonts w:cs="Times New Roman"/>
                <w:szCs w:val="24"/>
              </w:rPr>
            </w:pPr>
          </w:p>
        </w:tc>
        <w:tc>
          <w:tcPr>
            <w:tcW w:w="900" w:type="dxa"/>
          </w:tcPr>
          <w:p w14:paraId="11083BCF" w14:textId="77777777" w:rsidR="00821B79" w:rsidRDefault="00E37FF9" w:rsidP="00442899">
            <w:pPr>
              <w:tabs>
                <w:tab w:val="left" w:pos="855"/>
              </w:tabs>
              <w:spacing w:line="480" w:lineRule="auto"/>
              <w:rPr>
                <w:rFonts w:cs="Times New Roman"/>
                <w:szCs w:val="24"/>
              </w:rPr>
            </w:pPr>
            <w:r>
              <w:rPr>
                <w:rFonts w:cs="Times New Roman"/>
                <w:szCs w:val="24"/>
              </w:rPr>
              <w:t>28000</w:t>
            </w:r>
          </w:p>
        </w:tc>
        <w:tc>
          <w:tcPr>
            <w:tcW w:w="900" w:type="dxa"/>
          </w:tcPr>
          <w:p w14:paraId="03EB24E8" w14:textId="77777777" w:rsidR="00821B79" w:rsidRDefault="00821B79" w:rsidP="00442899">
            <w:pPr>
              <w:tabs>
                <w:tab w:val="left" w:pos="855"/>
              </w:tabs>
              <w:spacing w:line="480" w:lineRule="auto"/>
              <w:rPr>
                <w:rFonts w:cs="Times New Roman"/>
                <w:szCs w:val="24"/>
              </w:rPr>
            </w:pPr>
          </w:p>
        </w:tc>
        <w:tc>
          <w:tcPr>
            <w:tcW w:w="990" w:type="dxa"/>
          </w:tcPr>
          <w:p w14:paraId="6EF39BF5" w14:textId="77777777" w:rsidR="00821B79" w:rsidRDefault="00821B79" w:rsidP="00442899">
            <w:pPr>
              <w:tabs>
                <w:tab w:val="left" w:pos="855"/>
              </w:tabs>
              <w:spacing w:line="480" w:lineRule="auto"/>
              <w:rPr>
                <w:rFonts w:cs="Times New Roman"/>
                <w:szCs w:val="24"/>
              </w:rPr>
            </w:pPr>
          </w:p>
        </w:tc>
        <w:tc>
          <w:tcPr>
            <w:tcW w:w="900" w:type="dxa"/>
          </w:tcPr>
          <w:p w14:paraId="12B2FF2F" w14:textId="77777777" w:rsidR="00821B79" w:rsidRDefault="00821B79" w:rsidP="00442899">
            <w:pPr>
              <w:tabs>
                <w:tab w:val="left" w:pos="855"/>
              </w:tabs>
              <w:spacing w:line="480" w:lineRule="auto"/>
              <w:rPr>
                <w:rFonts w:cs="Times New Roman"/>
                <w:szCs w:val="24"/>
              </w:rPr>
            </w:pPr>
          </w:p>
        </w:tc>
        <w:tc>
          <w:tcPr>
            <w:tcW w:w="1008" w:type="dxa"/>
          </w:tcPr>
          <w:p w14:paraId="77F4752E" w14:textId="77777777" w:rsidR="00821B79" w:rsidRDefault="00E37FF9" w:rsidP="00442899">
            <w:pPr>
              <w:tabs>
                <w:tab w:val="left" w:pos="855"/>
              </w:tabs>
              <w:spacing w:line="480" w:lineRule="auto"/>
              <w:rPr>
                <w:rFonts w:cs="Times New Roman"/>
                <w:szCs w:val="24"/>
              </w:rPr>
            </w:pPr>
            <w:r>
              <w:rPr>
                <w:rFonts w:cs="Times New Roman"/>
                <w:szCs w:val="24"/>
              </w:rPr>
              <w:t>28000</w:t>
            </w:r>
          </w:p>
        </w:tc>
      </w:tr>
      <w:tr w:rsidR="00DD4045" w14:paraId="557941D8" w14:textId="77777777" w:rsidTr="00442899">
        <w:tc>
          <w:tcPr>
            <w:tcW w:w="3888" w:type="dxa"/>
          </w:tcPr>
          <w:p w14:paraId="55FD9CEF" w14:textId="77777777" w:rsidR="00821B79" w:rsidRDefault="00E37FF9" w:rsidP="00442899">
            <w:pPr>
              <w:tabs>
                <w:tab w:val="left" w:pos="855"/>
              </w:tabs>
              <w:spacing w:line="480" w:lineRule="auto"/>
              <w:rPr>
                <w:rFonts w:cs="Times New Roman"/>
                <w:szCs w:val="24"/>
              </w:rPr>
            </w:pPr>
            <w:r>
              <w:rPr>
                <w:rFonts w:cs="Times New Roman"/>
                <w:szCs w:val="24"/>
              </w:rPr>
              <w:lastRenderedPageBreak/>
              <w:t>drawings</w:t>
            </w:r>
          </w:p>
        </w:tc>
        <w:tc>
          <w:tcPr>
            <w:tcW w:w="990" w:type="dxa"/>
          </w:tcPr>
          <w:p w14:paraId="7D7A608D" w14:textId="77777777" w:rsidR="00821B79" w:rsidRDefault="00E37FF9" w:rsidP="00442899">
            <w:pPr>
              <w:tabs>
                <w:tab w:val="left" w:pos="855"/>
              </w:tabs>
              <w:spacing w:line="480" w:lineRule="auto"/>
              <w:rPr>
                <w:rFonts w:cs="Times New Roman"/>
                <w:szCs w:val="24"/>
              </w:rPr>
            </w:pPr>
            <w:r>
              <w:rPr>
                <w:rFonts w:cs="Times New Roman"/>
                <w:szCs w:val="24"/>
              </w:rPr>
              <w:t>9500</w:t>
            </w:r>
          </w:p>
        </w:tc>
        <w:tc>
          <w:tcPr>
            <w:tcW w:w="900" w:type="dxa"/>
          </w:tcPr>
          <w:p w14:paraId="5AD6F85B" w14:textId="77777777" w:rsidR="00821B79" w:rsidRDefault="00821B79" w:rsidP="00442899">
            <w:pPr>
              <w:tabs>
                <w:tab w:val="left" w:pos="855"/>
              </w:tabs>
              <w:spacing w:line="480" w:lineRule="auto"/>
              <w:rPr>
                <w:rFonts w:cs="Times New Roman"/>
                <w:szCs w:val="24"/>
              </w:rPr>
            </w:pPr>
          </w:p>
        </w:tc>
        <w:tc>
          <w:tcPr>
            <w:tcW w:w="900" w:type="dxa"/>
          </w:tcPr>
          <w:p w14:paraId="0402B412" w14:textId="77777777" w:rsidR="00821B79" w:rsidRDefault="00E37FF9" w:rsidP="00442899">
            <w:pPr>
              <w:tabs>
                <w:tab w:val="left" w:pos="855"/>
              </w:tabs>
              <w:spacing w:line="480" w:lineRule="auto"/>
              <w:rPr>
                <w:rFonts w:cs="Times New Roman"/>
                <w:szCs w:val="24"/>
              </w:rPr>
            </w:pPr>
            <w:r>
              <w:rPr>
                <w:rFonts w:cs="Times New Roman"/>
                <w:szCs w:val="24"/>
              </w:rPr>
              <w:t>750</w:t>
            </w:r>
          </w:p>
        </w:tc>
        <w:tc>
          <w:tcPr>
            <w:tcW w:w="990" w:type="dxa"/>
          </w:tcPr>
          <w:p w14:paraId="76C2D76D" w14:textId="77777777" w:rsidR="00821B79" w:rsidRDefault="00821B79" w:rsidP="00442899">
            <w:pPr>
              <w:tabs>
                <w:tab w:val="left" w:pos="855"/>
              </w:tabs>
              <w:spacing w:line="480" w:lineRule="auto"/>
              <w:rPr>
                <w:rFonts w:cs="Times New Roman"/>
                <w:szCs w:val="24"/>
              </w:rPr>
            </w:pPr>
          </w:p>
        </w:tc>
        <w:tc>
          <w:tcPr>
            <w:tcW w:w="900" w:type="dxa"/>
          </w:tcPr>
          <w:p w14:paraId="2BCF55FA" w14:textId="77777777" w:rsidR="00821B79" w:rsidRDefault="00E37FF9" w:rsidP="00442899">
            <w:pPr>
              <w:tabs>
                <w:tab w:val="left" w:pos="855"/>
              </w:tabs>
              <w:spacing w:line="480" w:lineRule="auto"/>
              <w:rPr>
                <w:rFonts w:cs="Times New Roman"/>
                <w:szCs w:val="24"/>
              </w:rPr>
            </w:pPr>
            <w:r>
              <w:rPr>
                <w:rFonts w:cs="Times New Roman"/>
                <w:szCs w:val="24"/>
              </w:rPr>
              <w:t>10250</w:t>
            </w:r>
          </w:p>
        </w:tc>
        <w:tc>
          <w:tcPr>
            <w:tcW w:w="1008" w:type="dxa"/>
          </w:tcPr>
          <w:p w14:paraId="4C222885" w14:textId="77777777" w:rsidR="00821B79" w:rsidRDefault="00821B79" w:rsidP="00442899">
            <w:pPr>
              <w:tabs>
                <w:tab w:val="left" w:pos="855"/>
              </w:tabs>
              <w:spacing w:line="480" w:lineRule="auto"/>
              <w:rPr>
                <w:rFonts w:cs="Times New Roman"/>
                <w:szCs w:val="24"/>
              </w:rPr>
            </w:pPr>
          </w:p>
        </w:tc>
      </w:tr>
      <w:tr w:rsidR="00DD4045" w14:paraId="13907A33" w14:textId="77777777" w:rsidTr="00442899">
        <w:tc>
          <w:tcPr>
            <w:tcW w:w="3888" w:type="dxa"/>
          </w:tcPr>
          <w:p w14:paraId="27DFD8E8" w14:textId="77777777" w:rsidR="00821B79" w:rsidRDefault="00E37FF9" w:rsidP="00442899">
            <w:pPr>
              <w:tabs>
                <w:tab w:val="left" w:pos="855"/>
              </w:tabs>
              <w:spacing w:line="480" w:lineRule="auto"/>
              <w:rPr>
                <w:rFonts w:cs="Times New Roman"/>
                <w:szCs w:val="24"/>
              </w:rPr>
            </w:pPr>
            <w:r>
              <w:rPr>
                <w:rFonts w:cs="Times New Roman"/>
                <w:szCs w:val="24"/>
              </w:rPr>
              <w:t>purchases</w:t>
            </w:r>
          </w:p>
        </w:tc>
        <w:tc>
          <w:tcPr>
            <w:tcW w:w="990" w:type="dxa"/>
          </w:tcPr>
          <w:p w14:paraId="5191032A" w14:textId="77777777" w:rsidR="00821B79" w:rsidRDefault="00E37FF9" w:rsidP="00442899">
            <w:pPr>
              <w:tabs>
                <w:tab w:val="left" w:pos="855"/>
              </w:tabs>
              <w:spacing w:line="480" w:lineRule="auto"/>
              <w:rPr>
                <w:rFonts w:cs="Times New Roman"/>
                <w:szCs w:val="24"/>
              </w:rPr>
            </w:pPr>
            <w:r>
              <w:rPr>
                <w:rFonts w:cs="Times New Roman"/>
                <w:szCs w:val="24"/>
              </w:rPr>
              <w:t>160000</w:t>
            </w:r>
          </w:p>
        </w:tc>
        <w:tc>
          <w:tcPr>
            <w:tcW w:w="900" w:type="dxa"/>
          </w:tcPr>
          <w:p w14:paraId="433335A7" w14:textId="77777777" w:rsidR="00821B79" w:rsidRDefault="00821B79" w:rsidP="00442899">
            <w:pPr>
              <w:tabs>
                <w:tab w:val="left" w:pos="855"/>
              </w:tabs>
              <w:spacing w:line="480" w:lineRule="auto"/>
              <w:rPr>
                <w:rFonts w:cs="Times New Roman"/>
                <w:szCs w:val="24"/>
              </w:rPr>
            </w:pPr>
          </w:p>
        </w:tc>
        <w:tc>
          <w:tcPr>
            <w:tcW w:w="900" w:type="dxa"/>
          </w:tcPr>
          <w:p w14:paraId="1E9E27E1" w14:textId="77777777" w:rsidR="00821B79" w:rsidRDefault="00821B79" w:rsidP="00442899">
            <w:pPr>
              <w:tabs>
                <w:tab w:val="left" w:pos="855"/>
              </w:tabs>
              <w:spacing w:line="480" w:lineRule="auto"/>
              <w:rPr>
                <w:rFonts w:cs="Times New Roman"/>
                <w:szCs w:val="24"/>
              </w:rPr>
            </w:pPr>
          </w:p>
        </w:tc>
        <w:tc>
          <w:tcPr>
            <w:tcW w:w="990" w:type="dxa"/>
          </w:tcPr>
          <w:p w14:paraId="346C9EE8" w14:textId="77777777" w:rsidR="00821B79" w:rsidRDefault="00821B79" w:rsidP="00442899">
            <w:pPr>
              <w:tabs>
                <w:tab w:val="left" w:pos="855"/>
              </w:tabs>
              <w:spacing w:line="480" w:lineRule="auto"/>
              <w:rPr>
                <w:rFonts w:cs="Times New Roman"/>
                <w:szCs w:val="24"/>
              </w:rPr>
            </w:pPr>
          </w:p>
        </w:tc>
        <w:tc>
          <w:tcPr>
            <w:tcW w:w="900" w:type="dxa"/>
          </w:tcPr>
          <w:p w14:paraId="4618FEA7" w14:textId="77777777" w:rsidR="00821B79" w:rsidRDefault="00E37FF9" w:rsidP="00442899">
            <w:pPr>
              <w:tabs>
                <w:tab w:val="left" w:pos="855"/>
              </w:tabs>
              <w:spacing w:line="480" w:lineRule="auto"/>
              <w:rPr>
                <w:rFonts w:cs="Times New Roman"/>
                <w:szCs w:val="24"/>
              </w:rPr>
            </w:pPr>
            <w:r>
              <w:rPr>
                <w:rFonts w:cs="Times New Roman"/>
                <w:szCs w:val="24"/>
              </w:rPr>
              <w:t>160000</w:t>
            </w:r>
          </w:p>
        </w:tc>
        <w:tc>
          <w:tcPr>
            <w:tcW w:w="1008" w:type="dxa"/>
          </w:tcPr>
          <w:p w14:paraId="47EE1460" w14:textId="77777777" w:rsidR="00821B79" w:rsidRDefault="00821B79" w:rsidP="00442899">
            <w:pPr>
              <w:tabs>
                <w:tab w:val="left" w:pos="855"/>
              </w:tabs>
              <w:spacing w:line="480" w:lineRule="auto"/>
              <w:rPr>
                <w:rFonts w:cs="Times New Roman"/>
                <w:szCs w:val="24"/>
              </w:rPr>
            </w:pPr>
          </w:p>
        </w:tc>
      </w:tr>
      <w:tr w:rsidR="00DD4045" w14:paraId="3E1A1539" w14:textId="77777777" w:rsidTr="00442899">
        <w:tc>
          <w:tcPr>
            <w:tcW w:w="3888" w:type="dxa"/>
          </w:tcPr>
          <w:p w14:paraId="28ACA968" w14:textId="77777777" w:rsidR="00821B79" w:rsidRDefault="00E37FF9" w:rsidP="00442899">
            <w:pPr>
              <w:tabs>
                <w:tab w:val="left" w:pos="855"/>
              </w:tabs>
              <w:spacing w:line="480" w:lineRule="auto"/>
              <w:rPr>
                <w:rFonts w:cs="Times New Roman"/>
                <w:szCs w:val="24"/>
              </w:rPr>
            </w:pPr>
            <w:r>
              <w:rPr>
                <w:rFonts w:cs="Times New Roman"/>
                <w:szCs w:val="24"/>
              </w:rPr>
              <w:t>revenues</w:t>
            </w:r>
          </w:p>
        </w:tc>
        <w:tc>
          <w:tcPr>
            <w:tcW w:w="990" w:type="dxa"/>
          </w:tcPr>
          <w:p w14:paraId="02EBBB13" w14:textId="77777777" w:rsidR="00821B79" w:rsidRDefault="00821B79" w:rsidP="00442899">
            <w:pPr>
              <w:tabs>
                <w:tab w:val="left" w:pos="855"/>
              </w:tabs>
              <w:spacing w:line="480" w:lineRule="auto"/>
              <w:rPr>
                <w:rFonts w:cs="Times New Roman"/>
                <w:szCs w:val="24"/>
              </w:rPr>
            </w:pPr>
          </w:p>
        </w:tc>
        <w:tc>
          <w:tcPr>
            <w:tcW w:w="900" w:type="dxa"/>
          </w:tcPr>
          <w:p w14:paraId="28747589" w14:textId="77777777" w:rsidR="00821B79" w:rsidRDefault="00E37FF9" w:rsidP="00442899">
            <w:pPr>
              <w:tabs>
                <w:tab w:val="left" w:pos="855"/>
              </w:tabs>
              <w:spacing w:line="480" w:lineRule="auto"/>
              <w:rPr>
                <w:rFonts w:cs="Times New Roman"/>
                <w:szCs w:val="24"/>
              </w:rPr>
            </w:pPr>
            <w:r>
              <w:rPr>
                <w:rFonts w:cs="Times New Roman"/>
                <w:szCs w:val="24"/>
              </w:rPr>
              <w:t>240000</w:t>
            </w:r>
          </w:p>
        </w:tc>
        <w:tc>
          <w:tcPr>
            <w:tcW w:w="900" w:type="dxa"/>
          </w:tcPr>
          <w:p w14:paraId="16CDD401" w14:textId="77777777" w:rsidR="00821B79" w:rsidRDefault="00821B79" w:rsidP="00442899">
            <w:pPr>
              <w:tabs>
                <w:tab w:val="left" w:pos="855"/>
              </w:tabs>
              <w:spacing w:line="480" w:lineRule="auto"/>
              <w:rPr>
                <w:rFonts w:cs="Times New Roman"/>
                <w:szCs w:val="24"/>
              </w:rPr>
            </w:pPr>
          </w:p>
        </w:tc>
        <w:tc>
          <w:tcPr>
            <w:tcW w:w="990" w:type="dxa"/>
          </w:tcPr>
          <w:p w14:paraId="714ADC90" w14:textId="77777777" w:rsidR="00821B79" w:rsidRDefault="00821B79" w:rsidP="00442899">
            <w:pPr>
              <w:tabs>
                <w:tab w:val="left" w:pos="855"/>
              </w:tabs>
              <w:spacing w:line="480" w:lineRule="auto"/>
              <w:rPr>
                <w:rFonts w:cs="Times New Roman"/>
                <w:szCs w:val="24"/>
              </w:rPr>
            </w:pPr>
          </w:p>
        </w:tc>
        <w:tc>
          <w:tcPr>
            <w:tcW w:w="900" w:type="dxa"/>
          </w:tcPr>
          <w:p w14:paraId="5FFC74F9" w14:textId="77777777" w:rsidR="00821B79" w:rsidRDefault="00821B79" w:rsidP="00442899">
            <w:pPr>
              <w:tabs>
                <w:tab w:val="left" w:pos="855"/>
              </w:tabs>
              <w:spacing w:line="480" w:lineRule="auto"/>
              <w:rPr>
                <w:rFonts w:cs="Times New Roman"/>
                <w:szCs w:val="24"/>
              </w:rPr>
            </w:pPr>
          </w:p>
        </w:tc>
        <w:tc>
          <w:tcPr>
            <w:tcW w:w="1008" w:type="dxa"/>
          </w:tcPr>
          <w:p w14:paraId="73206D9D" w14:textId="77777777" w:rsidR="00821B79" w:rsidRDefault="00E37FF9" w:rsidP="00442899">
            <w:pPr>
              <w:tabs>
                <w:tab w:val="left" w:pos="855"/>
              </w:tabs>
              <w:spacing w:line="480" w:lineRule="auto"/>
              <w:rPr>
                <w:rFonts w:cs="Times New Roman"/>
                <w:szCs w:val="24"/>
              </w:rPr>
            </w:pPr>
            <w:r>
              <w:rPr>
                <w:rFonts w:cs="Times New Roman"/>
                <w:szCs w:val="24"/>
              </w:rPr>
              <w:t>240000</w:t>
            </w:r>
          </w:p>
        </w:tc>
      </w:tr>
      <w:tr w:rsidR="00DD4045" w14:paraId="22898E82" w14:textId="77777777" w:rsidTr="00442899">
        <w:tc>
          <w:tcPr>
            <w:tcW w:w="3888" w:type="dxa"/>
          </w:tcPr>
          <w:p w14:paraId="09AD08D9" w14:textId="77777777" w:rsidR="00821B79" w:rsidRDefault="00E37FF9" w:rsidP="00442899">
            <w:pPr>
              <w:tabs>
                <w:tab w:val="left" w:pos="855"/>
              </w:tabs>
              <w:spacing w:line="480" w:lineRule="auto"/>
              <w:rPr>
                <w:rFonts w:cs="Times New Roman"/>
                <w:szCs w:val="24"/>
              </w:rPr>
            </w:pPr>
            <w:r>
              <w:rPr>
                <w:rFonts w:cs="Times New Roman"/>
                <w:szCs w:val="24"/>
              </w:rPr>
              <w:t>wages</w:t>
            </w:r>
          </w:p>
        </w:tc>
        <w:tc>
          <w:tcPr>
            <w:tcW w:w="990" w:type="dxa"/>
          </w:tcPr>
          <w:p w14:paraId="4E3917D7" w14:textId="77777777" w:rsidR="00821B79" w:rsidRDefault="00E37FF9" w:rsidP="00442899">
            <w:pPr>
              <w:tabs>
                <w:tab w:val="left" w:pos="855"/>
              </w:tabs>
              <w:spacing w:line="480" w:lineRule="auto"/>
              <w:rPr>
                <w:rFonts w:cs="Times New Roman"/>
                <w:szCs w:val="24"/>
              </w:rPr>
            </w:pPr>
            <w:r>
              <w:rPr>
                <w:rFonts w:cs="Times New Roman"/>
                <w:szCs w:val="24"/>
              </w:rPr>
              <w:t>24000</w:t>
            </w:r>
          </w:p>
        </w:tc>
        <w:tc>
          <w:tcPr>
            <w:tcW w:w="900" w:type="dxa"/>
          </w:tcPr>
          <w:p w14:paraId="7F5476FB" w14:textId="77777777" w:rsidR="00821B79" w:rsidRDefault="00821B79" w:rsidP="00442899">
            <w:pPr>
              <w:tabs>
                <w:tab w:val="left" w:pos="855"/>
              </w:tabs>
              <w:spacing w:line="480" w:lineRule="auto"/>
              <w:rPr>
                <w:rFonts w:cs="Times New Roman"/>
                <w:szCs w:val="24"/>
              </w:rPr>
            </w:pPr>
          </w:p>
        </w:tc>
        <w:tc>
          <w:tcPr>
            <w:tcW w:w="900" w:type="dxa"/>
          </w:tcPr>
          <w:p w14:paraId="66658041" w14:textId="77777777" w:rsidR="00821B79" w:rsidRDefault="00821B79" w:rsidP="00442899">
            <w:pPr>
              <w:tabs>
                <w:tab w:val="left" w:pos="855"/>
              </w:tabs>
              <w:spacing w:line="480" w:lineRule="auto"/>
              <w:rPr>
                <w:rFonts w:cs="Times New Roman"/>
                <w:szCs w:val="24"/>
              </w:rPr>
            </w:pPr>
          </w:p>
        </w:tc>
        <w:tc>
          <w:tcPr>
            <w:tcW w:w="990" w:type="dxa"/>
          </w:tcPr>
          <w:p w14:paraId="5EF62E3B" w14:textId="77777777" w:rsidR="00821B79" w:rsidRDefault="00821B79" w:rsidP="00442899">
            <w:pPr>
              <w:tabs>
                <w:tab w:val="left" w:pos="855"/>
              </w:tabs>
              <w:spacing w:line="480" w:lineRule="auto"/>
              <w:rPr>
                <w:rFonts w:cs="Times New Roman"/>
                <w:szCs w:val="24"/>
              </w:rPr>
            </w:pPr>
          </w:p>
        </w:tc>
        <w:tc>
          <w:tcPr>
            <w:tcW w:w="900" w:type="dxa"/>
          </w:tcPr>
          <w:p w14:paraId="25586780" w14:textId="77777777" w:rsidR="00821B79" w:rsidRDefault="00E37FF9" w:rsidP="00442899">
            <w:pPr>
              <w:tabs>
                <w:tab w:val="left" w:pos="855"/>
              </w:tabs>
              <w:spacing w:line="480" w:lineRule="auto"/>
              <w:rPr>
                <w:rFonts w:cs="Times New Roman"/>
                <w:szCs w:val="24"/>
              </w:rPr>
            </w:pPr>
            <w:r>
              <w:rPr>
                <w:rFonts w:cs="Times New Roman"/>
                <w:szCs w:val="24"/>
              </w:rPr>
              <w:t>24000</w:t>
            </w:r>
          </w:p>
        </w:tc>
        <w:tc>
          <w:tcPr>
            <w:tcW w:w="1008" w:type="dxa"/>
          </w:tcPr>
          <w:p w14:paraId="4B8759B7" w14:textId="77777777" w:rsidR="00821B79" w:rsidRDefault="00821B79" w:rsidP="00442899">
            <w:pPr>
              <w:tabs>
                <w:tab w:val="left" w:pos="855"/>
              </w:tabs>
              <w:spacing w:line="480" w:lineRule="auto"/>
              <w:rPr>
                <w:rFonts w:cs="Times New Roman"/>
                <w:szCs w:val="24"/>
              </w:rPr>
            </w:pPr>
          </w:p>
        </w:tc>
      </w:tr>
      <w:tr w:rsidR="00DD4045" w14:paraId="691CE34E" w14:textId="77777777" w:rsidTr="00442899">
        <w:tc>
          <w:tcPr>
            <w:tcW w:w="3888" w:type="dxa"/>
          </w:tcPr>
          <w:p w14:paraId="122CE094" w14:textId="77777777" w:rsidR="00821B79" w:rsidRDefault="00E37FF9" w:rsidP="00442899">
            <w:pPr>
              <w:tabs>
                <w:tab w:val="left" w:pos="855"/>
              </w:tabs>
              <w:spacing w:line="480" w:lineRule="auto"/>
              <w:rPr>
                <w:rFonts w:cs="Times New Roman"/>
                <w:szCs w:val="24"/>
              </w:rPr>
            </w:pPr>
            <w:r>
              <w:rPr>
                <w:rFonts w:cs="Times New Roman"/>
                <w:szCs w:val="24"/>
              </w:rPr>
              <w:t>advertisement</w:t>
            </w:r>
          </w:p>
        </w:tc>
        <w:tc>
          <w:tcPr>
            <w:tcW w:w="990" w:type="dxa"/>
          </w:tcPr>
          <w:p w14:paraId="5EB04EF4" w14:textId="77777777" w:rsidR="00821B79" w:rsidRDefault="00E37FF9" w:rsidP="00442899">
            <w:pPr>
              <w:tabs>
                <w:tab w:val="left" w:pos="855"/>
              </w:tabs>
              <w:spacing w:line="480" w:lineRule="auto"/>
              <w:rPr>
                <w:rFonts w:cs="Times New Roman"/>
                <w:szCs w:val="24"/>
              </w:rPr>
            </w:pPr>
            <w:r>
              <w:rPr>
                <w:rFonts w:cs="Times New Roman"/>
                <w:szCs w:val="24"/>
              </w:rPr>
              <w:t>8000</w:t>
            </w:r>
          </w:p>
        </w:tc>
        <w:tc>
          <w:tcPr>
            <w:tcW w:w="900" w:type="dxa"/>
          </w:tcPr>
          <w:p w14:paraId="2CD1C188" w14:textId="77777777" w:rsidR="00821B79" w:rsidRDefault="00821B79" w:rsidP="00442899">
            <w:pPr>
              <w:tabs>
                <w:tab w:val="left" w:pos="855"/>
              </w:tabs>
              <w:spacing w:line="480" w:lineRule="auto"/>
              <w:rPr>
                <w:rFonts w:cs="Times New Roman"/>
                <w:szCs w:val="24"/>
              </w:rPr>
            </w:pPr>
          </w:p>
        </w:tc>
        <w:tc>
          <w:tcPr>
            <w:tcW w:w="900" w:type="dxa"/>
          </w:tcPr>
          <w:p w14:paraId="05FA3E8C" w14:textId="77777777" w:rsidR="00821B79" w:rsidRDefault="00821B79" w:rsidP="00442899">
            <w:pPr>
              <w:tabs>
                <w:tab w:val="left" w:pos="855"/>
              </w:tabs>
              <w:spacing w:line="480" w:lineRule="auto"/>
              <w:rPr>
                <w:rFonts w:cs="Times New Roman"/>
                <w:szCs w:val="24"/>
              </w:rPr>
            </w:pPr>
          </w:p>
        </w:tc>
        <w:tc>
          <w:tcPr>
            <w:tcW w:w="990" w:type="dxa"/>
          </w:tcPr>
          <w:p w14:paraId="6C3E46EA" w14:textId="77777777" w:rsidR="00821B79" w:rsidRDefault="00821B79" w:rsidP="00442899">
            <w:pPr>
              <w:tabs>
                <w:tab w:val="left" w:pos="855"/>
              </w:tabs>
              <w:spacing w:line="480" w:lineRule="auto"/>
              <w:rPr>
                <w:rFonts w:cs="Times New Roman"/>
                <w:szCs w:val="24"/>
              </w:rPr>
            </w:pPr>
          </w:p>
        </w:tc>
        <w:tc>
          <w:tcPr>
            <w:tcW w:w="900" w:type="dxa"/>
          </w:tcPr>
          <w:p w14:paraId="2C3378D8" w14:textId="77777777" w:rsidR="00821B79" w:rsidRDefault="00E37FF9" w:rsidP="00442899">
            <w:pPr>
              <w:tabs>
                <w:tab w:val="left" w:pos="855"/>
              </w:tabs>
              <w:spacing w:line="480" w:lineRule="auto"/>
              <w:rPr>
                <w:rFonts w:cs="Times New Roman"/>
                <w:szCs w:val="24"/>
              </w:rPr>
            </w:pPr>
            <w:r>
              <w:rPr>
                <w:rFonts w:cs="Times New Roman"/>
                <w:szCs w:val="24"/>
              </w:rPr>
              <w:t>8000</w:t>
            </w:r>
          </w:p>
        </w:tc>
        <w:tc>
          <w:tcPr>
            <w:tcW w:w="1008" w:type="dxa"/>
          </w:tcPr>
          <w:p w14:paraId="4DAFB76E" w14:textId="77777777" w:rsidR="00821B79" w:rsidRDefault="00821B79" w:rsidP="00442899">
            <w:pPr>
              <w:tabs>
                <w:tab w:val="left" w:pos="855"/>
              </w:tabs>
              <w:spacing w:line="480" w:lineRule="auto"/>
              <w:rPr>
                <w:rFonts w:cs="Times New Roman"/>
                <w:szCs w:val="24"/>
              </w:rPr>
            </w:pPr>
          </w:p>
        </w:tc>
      </w:tr>
      <w:tr w:rsidR="00DD4045" w14:paraId="453DC57D" w14:textId="77777777" w:rsidTr="00442899">
        <w:tc>
          <w:tcPr>
            <w:tcW w:w="3888" w:type="dxa"/>
          </w:tcPr>
          <w:p w14:paraId="14491A34" w14:textId="77777777" w:rsidR="00821B79" w:rsidRDefault="00E37FF9" w:rsidP="00442899">
            <w:pPr>
              <w:tabs>
                <w:tab w:val="left" w:pos="855"/>
              </w:tabs>
              <w:spacing w:line="480" w:lineRule="auto"/>
              <w:rPr>
                <w:rFonts w:cs="Times New Roman"/>
                <w:szCs w:val="24"/>
              </w:rPr>
            </w:pPr>
            <w:r>
              <w:rPr>
                <w:rFonts w:cs="Times New Roman"/>
                <w:szCs w:val="24"/>
              </w:rPr>
              <w:t>rates</w:t>
            </w:r>
          </w:p>
        </w:tc>
        <w:tc>
          <w:tcPr>
            <w:tcW w:w="990" w:type="dxa"/>
          </w:tcPr>
          <w:p w14:paraId="537F01D3" w14:textId="77777777" w:rsidR="00821B79" w:rsidRDefault="00E37FF9" w:rsidP="00442899">
            <w:pPr>
              <w:tabs>
                <w:tab w:val="left" w:pos="855"/>
              </w:tabs>
              <w:spacing w:line="480" w:lineRule="auto"/>
              <w:rPr>
                <w:rFonts w:cs="Times New Roman"/>
                <w:szCs w:val="24"/>
              </w:rPr>
            </w:pPr>
            <w:r>
              <w:rPr>
                <w:rFonts w:cs="Times New Roman"/>
                <w:szCs w:val="24"/>
              </w:rPr>
              <w:t>3600</w:t>
            </w:r>
          </w:p>
        </w:tc>
        <w:tc>
          <w:tcPr>
            <w:tcW w:w="900" w:type="dxa"/>
          </w:tcPr>
          <w:p w14:paraId="4A75D9B0" w14:textId="77777777" w:rsidR="00821B79" w:rsidRDefault="00821B79" w:rsidP="00442899">
            <w:pPr>
              <w:tabs>
                <w:tab w:val="left" w:pos="855"/>
              </w:tabs>
              <w:spacing w:line="480" w:lineRule="auto"/>
              <w:rPr>
                <w:rFonts w:cs="Times New Roman"/>
                <w:szCs w:val="24"/>
              </w:rPr>
            </w:pPr>
          </w:p>
        </w:tc>
        <w:tc>
          <w:tcPr>
            <w:tcW w:w="900" w:type="dxa"/>
          </w:tcPr>
          <w:p w14:paraId="262D0D34" w14:textId="77777777" w:rsidR="00821B79" w:rsidRDefault="00821B79" w:rsidP="00442899">
            <w:pPr>
              <w:tabs>
                <w:tab w:val="left" w:pos="855"/>
              </w:tabs>
              <w:spacing w:line="480" w:lineRule="auto"/>
              <w:rPr>
                <w:rFonts w:cs="Times New Roman"/>
                <w:szCs w:val="24"/>
              </w:rPr>
            </w:pPr>
          </w:p>
        </w:tc>
        <w:tc>
          <w:tcPr>
            <w:tcW w:w="990" w:type="dxa"/>
          </w:tcPr>
          <w:p w14:paraId="29605CAF" w14:textId="77777777" w:rsidR="00821B79" w:rsidRDefault="00E37FF9" w:rsidP="00442899">
            <w:pPr>
              <w:tabs>
                <w:tab w:val="left" w:pos="855"/>
              </w:tabs>
              <w:spacing w:line="480" w:lineRule="auto"/>
              <w:rPr>
                <w:rFonts w:cs="Times New Roman"/>
                <w:szCs w:val="24"/>
              </w:rPr>
            </w:pPr>
            <w:r>
              <w:rPr>
                <w:rFonts w:cs="Times New Roman"/>
                <w:szCs w:val="24"/>
              </w:rPr>
              <w:t>650</w:t>
            </w:r>
          </w:p>
        </w:tc>
        <w:tc>
          <w:tcPr>
            <w:tcW w:w="900" w:type="dxa"/>
          </w:tcPr>
          <w:p w14:paraId="70D0626A" w14:textId="77777777" w:rsidR="00821B79" w:rsidRDefault="00E37FF9" w:rsidP="00442899">
            <w:pPr>
              <w:tabs>
                <w:tab w:val="left" w:pos="855"/>
              </w:tabs>
              <w:spacing w:line="480" w:lineRule="auto"/>
              <w:rPr>
                <w:rFonts w:cs="Times New Roman"/>
                <w:szCs w:val="24"/>
              </w:rPr>
            </w:pPr>
            <w:r>
              <w:rPr>
                <w:rFonts w:cs="Times New Roman"/>
                <w:szCs w:val="24"/>
              </w:rPr>
              <w:t>2950</w:t>
            </w:r>
          </w:p>
        </w:tc>
        <w:tc>
          <w:tcPr>
            <w:tcW w:w="1008" w:type="dxa"/>
          </w:tcPr>
          <w:p w14:paraId="055C693C" w14:textId="77777777" w:rsidR="00821B79" w:rsidRDefault="00821B79" w:rsidP="00442899">
            <w:pPr>
              <w:tabs>
                <w:tab w:val="left" w:pos="855"/>
              </w:tabs>
              <w:spacing w:line="480" w:lineRule="auto"/>
              <w:rPr>
                <w:rFonts w:cs="Times New Roman"/>
                <w:szCs w:val="24"/>
              </w:rPr>
            </w:pPr>
          </w:p>
        </w:tc>
      </w:tr>
      <w:tr w:rsidR="00DD4045" w14:paraId="7E420FE9" w14:textId="77777777" w:rsidTr="00442899">
        <w:tc>
          <w:tcPr>
            <w:tcW w:w="3888" w:type="dxa"/>
          </w:tcPr>
          <w:p w14:paraId="6DCE2A11" w14:textId="77777777" w:rsidR="00821B79" w:rsidRDefault="00E37FF9" w:rsidP="00442899">
            <w:pPr>
              <w:tabs>
                <w:tab w:val="left" w:pos="855"/>
              </w:tabs>
              <w:spacing w:line="480" w:lineRule="auto"/>
              <w:rPr>
                <w:rFonts w:cs="Times New Roman"/>
                <w:szCs w:val="24"/>
              </w:rPr>
            </w:pPr>
            <w:r>
              <w:rPr>
                <w:rFonts w:cs="Times New Roman"/>
                <w:szCs w:val="24"/>
              </w:rPr>
              <w:t>Bank charges</w:t>
            </w:r>
          </w:p>
        </w:tc>
        <w:tc>
          <w:tcPr>
            <w:tcW w:w="990" w:type="dxa"/>
          </w:tcPr>
          <w:p w14:paraId="1930D054" w14:textId="77777777" w:rsidR="00821B79" w:rsidRDefault="00E37FF9" w:rsidP="00442899">
            <w:pPr>
              <w:tabs>
                <w:tab w:val="left" w:pos="855"/>
              </w:tabs>
              <w:spacing w:line="480" w:lineRule="auto"/>
              <w:rPr>
                <w:rFonts w:cs="Times New Roman"/>
                <w:szCs w:val="24"/>
              </w:rPr>
            </w:pPr>
            <w:r>
              <w:rPr>
                <w:rFonts w:cs="Times New Roman"/>
                <w:szCs w:val="24"/>
              </w:rPr>
              <w:t>400</w:t>
            </w:r>
          </w:p>
        </w:tc>
        <w:tc>
          <w:tcPr>
            <w:tcW w:w="900" w:type="dxa"/>
          </w:tcPr>
          <w:p w14:paraId="00B4EDA0" w14:textId="77777777" w:rsidR="00821B79" w:rsidRDefault="00821B79" w:rsidP="00442899">
            <w:pPr>
              <w:tabs>
                <w:tab w:val="left" w:pos="855"/>
              </w:tabs>
              <w:spacing w:line="480" w:lineRule="auto"/>
              <w:rPr>
                <w:rFonts w:cs="Times New Roman"/>
                <w:szCs w:val="24"/>
              </w:rPr>
            </w:pPr>
          </w:p>
        </w:tc>
        <w:tc>
          <w:tcPr>
            <w:tcW w:w="900" w:type="dxa"/>
          </w:tcPr>
          <w:p w14:paraId="380CD510" w14:textId="77777777" w:rsidR="00821B79" w:rsidRDefault="00821B79" w:rsidP="00442899">
            <w:pPr>
              <w:tabs>
                <w:tab w:val="left" w:pos="855"/>
              </w:tabs>
              <w:spacing w:line="480" w:lineRule="auto"/>
              <w:rPr>
                <w:rFonts w:cs="Times New Roman"/>
                <w:szCs w:val="24"/>
              </w:rPr>
            </w:pPr>
          </w:p>
        </w:tc>
        <w:tc>
          <w:tcPr>
            <w:tcW w:w="990" w:type="dxa"/>
          </w:tcPr>
          <w:p w14:paraId="5F569AA8" w14:textId="77777777" w:rsidR="00821B79" w:rsidRDefault="00821B79" w:rsidP="00442899">
            <w:pPr>
              <w:tabs>
                <w:tab w:val="left" w:pos="855"/>
              </w:tabs>
              <w:spacing w:line="480" w:lineRule="auto"/>
              <w:rPr>
                <w:rFonts w:cs="Times New Roman"/>
                <w:szCs w:val="24"/>
              </w:rPr>
            </w:pPr>
          </w:p>
        </w:tc>
        <w:tc>
          <w:tcPr>
            <w:tcW w:w="900" w:type="dxa"/>
          </w:tcPr>
          <w:p w14:paraId="18780E27" w14:textId="77777777" w:rsidR="00821B79" w:rsidRDefault="00E37FF9" w:rsidP="00442899">
            <w:pPr>
              <w:tabs>
                <w:tab w:val="left" w:pos="855"/>
              </w:tabs>
              <w:spacing w:line="480" w:lineRule="auto"/>
              <w:rPr>
                <w:rFonts w:cs="Times New Roman"/>
                <w:szCs w:val="24"/>
              </w:rPr>
            </w:pPr>
            <w:r>
              <w:rPr>
                <w:rFonts w:cs="Times New Roman"/>
                <w:szCs w:val="24"/>
              </w:rPr>
              <w:t>400</w:t>
            </w:r>
          </w:p>
        </w:tc>
        <w:tc>
          <w:tcPr>
            <w:tcW w:w="1008" w:type="dxa"/>
          </w:tcPr>
          <w:p w14:paraId="50C3AFF4" w14:textId="77777777" w:rsidR="00821B79" w:rsidRDefault="00821B79" w:rsidP="00442899">
            <w:pPr>
              <w:tabs>
                <w:tab w:val="left" w:pos="855"/>
              </w:tabs>
              <w:spacing w:line="480" w:lineRule="auto"/>
              <w:rPr>
                <w:rFonts w:cs="Times New Roman"/>
                <w:szCs w:val="24"/>
              </w:rPr>
            </w:pPr>
          </w:p>
        </w:tc>
      </w:tr>
      <w:tr w:rsidR="00DD4045" w14:paraId="7172C90B" w14:textId="77777777" w:rsidTr="00442899">
        <w:tc>
          <w:tcPr>
            <w:tcW w:w="3888" w:type="dxa"/>
          </w:tcPr>
          <w:p w14:paraId="4769498B" w14:textId="77777777" w:rsidR="00821B79" w:rsidRDefault="00E37FF9" w:rsidP="00442899">
            <w:pPr>
              <w:tabs>
                <w:tab w:val="left" w:pos="855"/>
              </w:tabs>
              <w:spacing w:line="480" w:lineRule="auto"/>
              <w:rPr>
                <w:rFonts w:cs="Times New Roman"/>
                <w:szCs w:val="24"/>
              </w:rPr>
            </w:pPr>
            <w:r>
              <w:rPr>
                <w:rFonts w:cs="Times New Roman"/>
                <w:szCs w:val="24"/>
              </w:rPr>
              <w:t>Depreciation expenses</w:t>
            </w:r>
          </w:p>
        </w:tc>
        <w:tc>
          <w:tcPr>
            <w:tcW w:w="990" w:type="dxa"/>
          </w:tcPr>
          <w:p w14:paraId="2D37228D" w14:textId="77777777" w:rsidR="00821B79" w:rsidRDefault="00821B79" w:rsidP="00442899">
            <w:pPr>
              <w:tabs>
                <w:tab w:val="left" w:pos="855"/>
              </w:tabs>
              <w:spacing w:line="480" w:lineRule="auto"/>
              <w:rPr>
                <w:rFonts w:cs="Times New Roman"/>
                <w:szCs w:val="24"/>
              </w:rPr>
            </w:pPr>
          </w:p>
        </w:tc>
        <w:tc>
          <w:tcPr>
            <w:tcW w:w="900" w:type="dxa"/>
          </w:tcPr>
          <w:p w14:paraId="373558E2" w14:textId="77777777" w:rsidR="00821B79" w:rsidRDefault="00821B79" w:rsidP="00442899">
            <w:pPr>
              <w:tabs>
                <w:tab w:val="left" w:pos="855"/>
              </w:tabs>
              <w:spacing w:line="480" w:lineRule="auto"/>
              <w:rPr>
                <w:rFonts w:cs="Times New Roman"/>
                <w:szCs w:val="24"/>
              </w:rPr>
            </w:pPr>
          </w:p>
        </w:tc>
        <w:tc>
          <w:tcPr>
            <w:tcW w:w="900" w:type="dxa"/>
          </w:tcPr>
          <w:p w14:paraId="149FB1E4" w14:textId="77777777" w:rsidR="00821B79" w:rsidRDefault="00E37FF9" w:rsidP="00442899">
            <w:pPr>
              <w:tabs>
                <w:tab w:val="left" w:pos="855"/>
              </w:tabs>
              <w:spacing w:line="480" w:lineRule="auto"/>
              <w:rPr>
                <w:rFonts w:cs="Times New Roman"/>
                <w:szCs w:val="24"/>
              </w:rPr>
            </w:pPr>
            <w:r>
              <w:rPr>
                <w:rFonts w:cs="Times New Roman"/>
                <w:szCs w:val="24"/>
              </w:rPr>
              <w:t>4152</w:t>
            </w:r>
          </w:p>
        </w:tc>
        <w:tc>
          <w:tcPr>
            <w:tcW w:w="990" w:type="dxa"/>
          </w:tcPr>
          <w:p w14:paraId="4D783EDC" w14:textId="77777777" w:rsidR="00821B79" w:rsidRDefault="00821B79" w:rsidP="00442899">
            <w:pPr>
              <w:tabs>
                <w:tab w:val="left" w:pos="855"/>
              </w:tabs>
              <w:spacing w:line="480" w:lineRule="auto"/>
              <w:rPr>
                <w:rFonts w:cs="Times New Roman"/>
                <w:szCs w:val="24"/>
              </w:rPr>
            </w:pPr>
          </w:p>
        </w:tc>
        <w:tc>
          <w:tcPr>
            <w:tcW w:w="900" w:type="dxa"/>
          </w:tcPr>
          <w:p w14:paraId="19105F42" w14:textId="77777777" w:rsidR="00821B79" w:rsidRDefault="00E37FF9" w:rsidP="00442899">
            <w:pPr>
              <w:tabs>
                <w:tab w:val="left" w:pos="855"/>
              </w:tabs>
              <w:spacing w:line="480" w:lineRule="auto"/>
              <w:rPr>
                <w:rFonts w:cs="Times New Roman"/>
                <w:szCs w:val="24"/>
              </w:rPr>
            </w:pPr>
            <w:r>
              <w:rPr>
                <w:rFonts w:cs="Times New Roman"/>
                <w:szCs w:val="24"/>
              </w:rPr>
              <w:t>4152</w:t>
            </w:r>
          </w:p>
        </w:tc>
        <w:tc>
          <w:tcPr>
            <w:tcW w:w="1008" w:type="dxa"/>
          </w:tcPr>
          <w:p w14:paraId="24231895" w14:textId="77777777" w:rsidR="00821B79" w:rsidRDefault="00821B79" w:rsidP="00442899">
            <w:pPr>
              <w:tabs>
                <w:tab w:val="left" w:pos="855"/>
              </w:tabs>
              <w:spacing w:line="480" w:lineRule="auto"/>
              <w:rPr>
                <w:rFonts w:cs="Times New Roman"/>
                <w:szCs w:val="24"/>
              </w:rPr>
            </w:pPr>
          </w:p>
        </w:tc>
      </w:tr>
      <w:tr w:rsidR="00DD4045" w14:paraId="787C276E" w14:textId="77777777" w:rsidTr="00442899">
        <w:tc>
          <w:tcPr>
            <w:tcW w:w="3888" w:type="dxa"/>
          </w:tcPr>
          <w:p w14:paraId="5B979EAF" w14:textId="77777777" w:rsidR="00821B79" w:rsidRDefault="00E37FF9" w:rsidP="00442899">
            <w:pPr>
              <w:tabs>
                <w:tab w:val="left" w:pos="855"/>
              </w:tabs>
              <w:spacing w:line="480" w:lineRule="auto"/>
              <w:rPr>
                <w:rFonts w:cs="Times New Roman"/>
                <w:szCs w:val="24"/>
              </w:rPr>
            </w:pPr>
            <w:r>
              <w:rPr>
                <w:rFonts w:cs="Times New Roman"/>
                <w:szCs w:val="24"/>
              </w:rPr>
              <w:t>Prepaid rent</w:t>
            </w:r>
          </w:p>
        </w:tc>
        <w:tc>
          <w:tcPr>
            <w:tcW w:w="990" w:type="dxa"/>
          </w:tcPr>
          <w:p w14:paraId="62AF8ACB" w14:textId="77777777" w:rsidR="00821B79" w:rsidRDefault="00821B79" w:rsidP="00442899">
            <w:pPr>
              <w:tabs>
                <w:tab w:val="left" w:pos="855"/>
              </w:tabs>
              <w:spacing w:line="480" w:lineRule="auto"/>
              <w:rPr>
                <w:rFonts w:cs="Times New Roman"/>
                <w:szCs w:val="24"/>
              </w:rPr>
            </w:pPr>
          </w:p>
        </w:tc>
        <w:tc>
          <w:tcPr>
            <w:tcW w:w="900" w:type="dxa"/>
          </w:tcPr>
          <w:p w14:paraId="036C8B2E" w14:textId="77777777" w:rsidR="00821B79" w:rsidRDefault="00821B79" w:rsidP="00442899">
            <w:pPr>
              <w:tabs>
                <w:tab w:val="left" w:pos="855"/>
              </w:tabs>
              <w:spacing w:line="480" w:lineRule="auto"/>
              <w:rPr>
                <w:rFonts w:cs="Times New Roman"/>
                <w:szCs w:val="24"/>
              </w:rPr>
            </w:pPr>
          </w:p>
        </w:tc>
        <w:tc>
          <w:tcPr>
            <w:tcW w:w="900" w:type="dxa"/>
          </w:tcPr>
          <w:p w14:paraId="762419BB" w14:textId="77777777" w:rsidR="00821B79" w:rsidRDefault="00E37FF9" w:rsidP="00442899">
            <w:pPr>
              <w:tabs>
                <w:tab w:val="left" w:pos="855"/>
              </w:tabs>
              <w:spacing w:line="480" w:lineRule="auto"/>
              <w:rPr>
                <w:rFonts w:cs="Times New Roman"/>
                <w:szCs w:val="24"/>
              </w:rPr>
            </w:pPr>
            <w:r>
              <w:rPr>
                <w:rFonts w:cs="Times New Roman"/>
                <w:szCs w:val="24"/>
              </w:rPr>
              <w:t>650</w:t>
            </w:r>
          </w:p>
        </w:tc>
        <w:tc>
          <w:tcPr>
            <w:tcW w:w="990" w:type="dxa"/>
          </w:tcPr>
          <w:p w14:paraId="61FC19B6" w14:textId="77777777" w:rsidR="00821B79" w:rsidRDefault="00821B79" w:rsidP="00442899">
            <w:pPr>
              <w:tabs>
                <w:tab w:val="left" w:pos="855"/>
              </w:tabs>
              <w:spacing w:line="480" w:lineRule="auto"/>
              <w:rPr>
                <w:rFonts w:cs="Times New Roman"/>
                <w:szCs w:val="24"/>
              </w:rPr>
            </w:pPr>
          </w:p>
        </w:tc>
        <w:tc>
          <w:tcPr>
            <w:tcW w:w="900" w:type="dxa"/>
          </w:tcPr>
          <w:p w14:paraId="1F7341D9" w14:textId="77777777" w:rsidR="00821B79" w:rsidRDefault="00E37FF9" w:rsidP="00442899">
            <w:pPr>
              <w:tabs>
                <w:tab w:val="left" w:pos="855"/>
              </w:tabs>
              <w:spacing w:line="480" w:lineRule="auto"/>
              <w:rPr>
                <w:rFonts w:cs="Times New Roman"/>
                <w:szCs w:val="24"/>
              </w:rPr>
            </w:pPr>
            <w:r>
              <w:rPr>
                <w:rFonts w:cs="Times New Roman"/>
                <w:szCs w:val="24"/>
              </w:rPr>
              <w:t>650</w:t>
            </w:r>
          </w:p>
        </w:tc>
        <w:tc>
          <w:tcPr>
            <w:tcW w:w="1008" w:type="dxa"/>
          </w:tcPr>
          <w:p w14:paraId="23B1D66F" w14:textId="77777777" w:rsidR="00821B79" w:rsidRDefault="00821B79" w:rsidP="00442899">
            <w:pPr>
              <w:tabs>
                <w:tab w:val="left" w:pos="855"/>
              </w:tabs>
              <w:spacing w:line="480" w:lineRule="auto"/>
              <w:rPr>
                <w:rFonts w:cs="Times New Roman"/>
                <w:szCs w:val="24"/>
              </w:rPr>
            </w:pPr>
          </w:p>
        </w:tc>
      </w:tr>
      <w:tr w:rsidR="00DD4045" w14:paraId="0C6CAF96" w14:textId="77777777" w:rsidTr="00442899">
        <w:tc>
          <w:tcPr>
            <w:tcW w:w="3888" w:type="dxa"/>
          </w:tcPr>
          <w:p w14:paraId="4E018F43" w14:textId="77777777" w:rsidR="00821B79" w:rsidRDefault="00E37FF9" w:rsidP="00442899">
            <w:pPr>
              <w:tabs>
                <w:tab w:val="left" w:pos="855"/>
              </w:tabs>
              <w:spacing w:line="480" w:lineRule="auto"/>
              <w:rPr>
                <w:rFonts w:cs="Times New Roman"/>
                <w:szCs w:val="24"/>
              </w:rPr>
            </w:pPr>
            <w:r>
              <w:rPr>
                <w:rFonts w:cs="Times New Roman"/>
                <w:szCs w:val="24"/>
              </w:rPr>
              <w:t>Allowances for doubtful debts</w:t>
            </w:r>
          </w:p>
        </w:tc>
        <w:tc>
          <w:tcPr>
            <w:tcW w:w="990" w:type="dxa"/>
          </w:tcPr>
          <w:p w14:paraId="2CE1D130" w14:textId="77777777" w:rsidR="00821B79" w:rsidRDefault="00821B79" w:rsidP="00442899">
            <w:pPr>
              <w:tabs>
                <w:tab w:val="left" w:pos="855"/>
              </w:tabs>
              <w:spacing w:line="480" w:lineRule="auto"/>
              <w:rPr>
                <w:rFonts w:cs="Times New Roman"/>
                <w:szCs w:val="24"/>
              </w:rPr>
            </w:pPr>
          </w:p>
        </w:tc>
        <w:tc>
          <w:tcPr>
            <w:tcW w:w="900" w:type="dxa"/>
          </w:tcPr>
          <w:p w14:paraId="6E22DBBA" w14:textId="77777777" w:rsidR="00821B79" w:rsidRDefault="00E37FF9" w:rsidP="00442899">
            <w:pPr>
              <w:tabs>
                <w:tab w:val="left" w:pos="855"/>
              </w:tabs>
              <w:spacing w:line="480" w:lineRule="auto"/>
              <w:rPr>
                <w:rFonts w:cs="Times New Roman"/>
                <w:szCs w:val="24"/>
              </w:rPr>
            </w:pPr>
            <w:r>
              <w:rPr>
                <w:rFonts w:cs="Times New Roman"/>
                <w:szCs w:val="24"/>
              </w:rPr>
              <w:t>900</w:t>
            </w:r>
          </w:p>
        </w:tc>
        <w:tc>
          <w:tcPr>
            <w:tcW w:w="900" w:type="dxa"/>
          </w:tcPr>
          <w:p w14:paraId="4A545EBD" w14:textId="77777777" w:rsidR="00821B79" w:rsidRDefault="00821B79" w:rsidP="00442899">
            <w:pPr>
              <w:tabs>
                <w:tab w:val="left" w:pos="855"/>
              </w:tabs>
              <w:spacing w:line="480" w:lineRule="auto"/>
              <w:rPr>
                <w:rFonts w:cs="Times New Roman"/>
                <w:szCs w:val="24"/>
              </w:rPr>
            </w:pPr>
          </w:p>
        </w:tc>
        <w:tc>
          <w:tcPr>
            <w:tcW w:w="990" w:type="dxa"/>
          </w:tcPr>
          <w:p w14:paraId="21C34F5B" w14:textId="77777777" w:rsidR="00821B79" w:rsidRDefault="00E37FF9" w:rsidP="00442899">
            <w:pPr>
              <w:tabs>
                <w:tab w:val="left" w:pos="855"/>
              </w:tabs>
              <w:spacing w:line="480" w:lineRule="auto"/>
              <w:rPr>
                <w:rFonts w:cs="Times New Roman"/>
                <w:szCs w:val="24"/>
              </w:rPr>
            </w:pPr>
            <w:r>
              <w:rPr>
                <w:rFonts w:cs="Times New Roman"/>
                <w:szCs w:val="24"/>
              </w:rPr>
              <w:t>900</w:t>
            </w:r>
          </w:p>
        </w:tc>
        <w:tc>
          <w:tcPr>
            <w:tcW w:w="900" w:type="dxa"/>
          </w:tcPr>
          <w:p w14:paraId="5CC80F9A" w14:textId="77777777" w:rsidR="00821B79" w:rsidRDefault="00821B79" w:rsidP="00442899">
            <w:pPr>
              <w:tabs>
                <w:tab w:val="left" w:pos="855"/>
              </w:tabs>
              <w:spacing w:line="480" w:lineRule="auto"/>
              <w:rPr>
                <w:rFonts w:cs="Times New Roman"/>
                <w:szCs w:val="24"/>
              </w:rPr>
            </w:pPr>
          </w:p>
        </w:tc>
        <w:tc>
          <w:tcPr>
            <w:tcW w:w="1008" w:type="dxa"/>
          </w:tcPr>
          <w:p w14:paraId="020B73F8" w14:textId="77777777" w:rsidR="00821B79" w:rsidRDefault="00821B79" w:rsidP="00442899">
            <w:pPr>
              <w:tabs>
                <w:tab w:val="left" w:pos="855"/>
              </w:tabs>
              <w:spacing w:line="480" w:lineRule="auto"/>
              <w:rPr>
                <w:rFonts w:cs="Times New Roman"/>
                <w:szCs w:val="24"/>
              </w:rPr>
            </w:pPr>
          </w:p>
        </w:tc>
      </w:tr>
      <w:tr w:rsidR="00DD4045" w14:paraId="1AACE6D6" w14:textId="77777777" w:rsidTr="00442899">
        <w:tc>
          <w:tcPr>
            <w:tcW w:w="3888" w:type="dxa"/>
          </w:tcPr>
          <w:p w14:paraId="4098D3B4" w14:textId="77777777" w:rsidR="00821B79" w:rsidRDefault="00E37FF9" w:rsidP="00442899">
            <w:pPr>
              <w:tabs>
                <w:tab w:val="left" w:pos="855"/>
              </w:tabs>
              <w:spacing w:line="480" w:lineRule="auto"/>
              <w:rPr>
                <w:rFonts w:cs="Times New Roman"/>
                <w:szCs w:val="24"/>
              </w:rPr>
            </w:pPr>
            <w:r>
              <w:rPr>
                <w:rFonts w:cs="Times New Roman"/>
                <w:szCs w:val="24"/>
              </w:rPr>
              <w:t>TOTALS</w:t>
            </w:r>
          </w:p>
        </w:tc>
        <w:tc>
          <w:tcPr>
            <w:tcW w:w="990" w:type="dxa"/>
          </w:tcPr>
          <w:p w14:paraId="41FE726E" w14:textId="77777777" w:rsidR="00821B79" w:rsidRDefault="00E37FF9" w:rsidP="00442899">
            <w:pPr>
              <w:tabs>
                <w:tab w:val="left" w:pos="855"/>
              </w:tabs>
              <w:spacing w:line="480" w:lineRule="auto"/>
              <w:rPr>
                <w:rFonts w:cs="Times New Roman"/>
                <w:szCs w:val="24"/>
              </w:rPr>
            </w:pPr>
            <w:r>
              <w:rPr>
                <w:rFonts w:cs="Times New Roman"/>
                <w:szCs w:val="24"/>
              </w:rPr>
              <w:t>332700</w:t>
            </w:r>
          </w:p>
        </w:tc>
        <w:tc>
          <w:tcPr>
            <w:tcW w:w="900" w:type="dxa"/>
          </w:tcPr>
          <w:p w14:paraId="5978AC8B" w14:textId="77777777" w:rsidR="00821B79" w:rsidRDefault="00E37FF9" w:rsidP="00442899">
            <w:pPr>
              <w:tabs>
                <w:tab w:val="left" w:pos="855"/>
              </w:tabs>
              <w:spacing w:line="480" w:lineRule="auto"/>
              <w:rPr>
                <w:rFonts w:cs="Times New Roman"/>
                <w:szCs w:val="24"/>
              </w:rPr>
            </w:pPr>
            <w:r>
              <w:rPr>
                <w:rFonts w:cs="Times New Roman"/>
                <w:szCs w:val="24"/>
              </w:rPr>
              <w:t>332700</w:t>
            </w:r>
          </w:p>
        </w:tc>
        <w:tc>
          <w:tcPr>
            <w:tcW w:w="900" w:type="dxa"/>
          </w:tcPr>
          <w:p w14:paraId="05802E63" w14:textId="77777777" w:rsidR="00821B79" w:rsidRDefault="00E37FF9" w:rsidP="00442899">
            <w:pPr>
              <w:tabs>
                <w:tab w:val="left" w:pos="855"/>
              </w:tabs>
              <w:spacing w:line="480" w:lineRule="auto"/>
              <w:rPr>
                <w:rFonts w:cs="Times New Roman"/>
                <w:szCs w:val="24"/>
              </w:rPr>
            </w:pPr>
            <w:r>
              <w:rPr>
                <w:rFonts w:cs="Times New Roman"/>
                <w:szCs w:val="24"/>
              </w:rPr>
              <w:t>7952</w:t>
            </w:r>
          </w:p>
        </w:tc>
        <w:tc>
          <w:tcPr>
            <w:tcW w:w="990" w:type="dxa"/>
          </w:tcPr>
          <w:p w14:paraId="21802FEF" w14:textId="77777777" w:rsidR="00821B79" w:rsidRDefault="00E37FF9" w:rsidP="00442899">
            <w:pPr>
              <w:tabs>
                <w:tab w:val="left" w:pos="855"/>
              </w:tabs>
              <w:spacing w:line="480" w:lineRule="auto"/>
              <w:rPr>
                <w:rFonts w:cs="Times New Roman"/>
                <w:szCs w:val="24"/>
              </w:rPr>
            </w:pPr>
            <w:r>
              <w:rPr>
                <w:rFonts w:cs="Times New Roman"/>
                <w:szCs w:val="24"/>
              </w:rPr>
              <w:t>7952</w:t>
            </w:r>
          </w:p>
        </w:tc>
        <w:tc>
          <w:tcPr>
            <w:tcW w:w="900" w:type="dxa"/>
          </w:tcPr>
          <w:p w14:paraId="4DBB9E7E" w14:textId="77777777" w:rsidR="00821B79" w:rsidRDefault="00E37FF9" w:rsidP="00442899">
            <w:pPr>
              <w:tabs>
                <w:tab w:val="left" w:pos="855"/>
              </w:tabs>
              <w:spacing w:line="480" w:lineRule="auto"/>
              <w:rPr>
                <w:rFonts w:cs="Times New Roman"/>
                <w:szCs w:val="24"/>
              </w:rPr>
            </w:pPr>
            <w:r>
              <w:rPr>
                <w:rFonts w:cs="Times New Roman"/>
                <w:szCs w:val="24"/>
              </w:rPr>
              <w:t>336252</w:t>
            </w:r>
          </w:p>
        </w:tc>
        <w:tc>
          <w:tcPr>
            <w:tcW w:w="1008" w:type="dxa"/>
          </w:tcPr>
          <w:p w14:paraId="31BC2A3B" w14:textId="77777777" w:rsidR="00821B79" w:rsidRDefault="00E37FF9" w:rsidP="00442899">
            <w:pPr>
              <w:tabs>
                <w:tab w:val="left" w:pos="855"/>
              </w:tabs>
              <w:spacing w:line="480" w:lineRule="auto"/>
              <w:rPr>
                <w:rFonts w:cs="Times New Roman"/>
                <w:szCs w:val="24"/>
              </w:rPr>
            </w:pPr>
            <w:r>
              <w:rPr>
                <w:rFonts w:cs="Times New Roman"/>
                <w:szCs w:val="24"/>
              </w:rPr>
              <w:t>336252</w:t>
            </w:r>
          </w:p>
        </w:tc>
      </w:tr>
    </w:tbl>
    <w:p w14:paraId="76206B91" w14:textId="77777777" w:rsidR="00821B79" w:rsidRDefault="00821B79" w:rsidP="000D2230">
      <w:pPr>
        <w:spacing w:after="0" w:line="480" w:lineRule="auto"/>
        <w:jc w:val="center"/>
      </w:pPr>
    </w:p>
    <w:p w14:paraId="62834878" w14:textId="77777777" w:rsidR="004A1E3F" w:rsidRDefault="004A1E3F" w:rsidP="00FC06A8">
      <w:pPr>
        <w:spacing w:before="240" w:line="480" w:lineRule="auto"/>
        <w:jc w:val="center"/>
        <w:rPr>
          <w:rFonts w:cs="Times New Roman"/>
          <w:b/>
          <w:bCs/>
          <w:szCs w:val="24"/>
        </w:rPr>
      </w:pPr>
      <w:r>
        <w:rPr>
          <w:rFonts w:cs="Times New Roman"/>
          <w:b/>
          <w:bCs/>
          <w:szCs w:val="24"/>
        </w:rPr>
        <w:object w:dxaOrig="8258" w:dyaOrig="9653" w14:anchorId="65AE0E7B">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412.8pt;height:482.4pt" o:ole="">
            <v:imagedata r:id="rId7" o:title=""/>
          </v:shape>
          <o:OLEObject Type="Embed" ProgID="Excel.Sheet.12" ShapeID="_x0000_i1025" DrawAspect="Content" ObjectID="_1686469993" r:id="rId8"/>
        </w:object>
      </w:r>
    </w:p>
    <w:p w14:paraId="54CB92FC" w14:textId="616E60C5" w:rsidR="00821B79" w:rsidRPr="00FC06A8" w:rsidRDefault="00FC06A8" w:rsidP="00FC06A8">
      <w:pPr>
        <w:spacing w:before="240" w:line="480" w:lineRule="auto"/>
        <w:jc w:val="center"/>
        <w:rPr>
          <w:rFonts w:cs="Times New Roman"/>
          <w:b/>
          <w:bCs/>
          <w:szCs w:val="24"/>
        </w:rPr>
      </w:pPr>
      <w:r w:rsidRPr="00FC06A8">
        <w:rPr>
          <w:rFonts w:cs="Times New Roman"/>
          <w:b/>
          <w:bCs/>
          <w:szCs w:val="24"/>
        </w:rPr>
        <w:t xml:space="preserve">Question </w:t>
      </w:r>
      <w:r w:rsidR="00E37FF9" w:rsidRPr="00FC06A8">
        <w:rPr>
          <w:rFonts w:cs="Times New Roman"/>
          <w:b/>
          <w:bCs/>
          <w:szCs w:val="24"/>
        </w:rPr>
        <w:t>2</w:t>
      </w:r>
    </w:p>
    <w:p w14:paraId="20D2AA63" w14:textId="77777777" w:rsidR="00821B79" w:rsidRPr="002946BB" w:rsidRDefault="00E37FF9" w:rsidP="00FC06A8">
      <w:pPr>
        <w:spacing w:line="480" w:lineRule="auto"/>
        <w:ind w:firstLine="720"/>
        <w:jc w:val="both"/>
      </w:pPr>
      <w:r w:rsidRPr="002946BB">
        <w:t xml:space="preserve">The primary objective of financial reporting is to provide the required information to the users of the financial statements concerning the state of operation of a particular firm or business. Therefore, the information given in the financial statement should be much relevant to the users targeted. Relevance in the business financial statement refers to how the info assists the users in </w:t>
      </w:r>
      <w:r w:rsidRPr="002946BB">
        <w:lastRenderedPageBreak/>
        <w:t>the decision-making process. Excellent and relevant information should have confirmatory value and a predictive value to help the users compare the past, current, and predicted future state of the business. Confirmatory value in the information provided shows the Company's operations that took place in the past.</w:t>
      </w:r>
    </w:p>
    <w:p w14:paraId="4CDF4D77" w14:textId="77777777" w:rsidR="00821B79" w:rsidRPr="002946BB" w:rsidRDefault="00E37FF9" w:rsidP="00FC06A8">
      <w:pPr>
        <w:spacing w:line="480" w:lineRule="auto"/>
        <w:ind w:firstLine="720"/>
        <w:jc w:val="both"/>
      </w:pPr>
      <w:r w:rsidRPr="002946BB">
        <w:t>In contrast, the predictive value shows the possible future events to take place in the business. Additionally, relevant information should also include adjustments that were not covered in the past reports. By providing the corrections on the words, the final user of the account may change his/her decision. Timeliness is also a good aspect for the financial report information to be relevant to the user, determined by how fast the information is available.</w:t>
      </w:r>
      <w:r>
        <w:t xml:space="preserve"> According to </w:t>
      </w:r>
      <w:r w:rsidR="00096E38">
        <w:rPr>
          <w:rFonts w:ascii="Arial" w:hAnsi="Arial" w:cs="Arial"/>
          <w:color w:val="222222"/>
          <w:sz w:val="20"/>
          <w:szCs w:val="20"/>
          <w:shd w:val="clear" w:color="auto" w:fill="FFFFFF"/>
        </w:rPr>
        <w:t>Chandra et al. (2021</w:t>
      </w:r>
      <w:r>
        <w:rPr>
          <w:rFonts w:ascii="Arial" w:hAnsi="Arial" w:cs="Arial"/>
          <w:color w:val="222222"/>
          <w:sz w:val="20"/>
          <w:szCs w:val="20"/>
          <w:shd w:val="clear" w:color="auto" w:fill="FFFFFF"/>
        </w:rPr>
        <w:t>)</w:t>
      </w:r>
      <w:r w:rsidRPr="002946BB">
        <w:t xml:space="preserve">, </w:t>
      </w:r>
      <w:r w:rsidR="00376FBA" w:rsidRPr="002946BB">
        <w:t>Company</w:t>
      </w:r>
      <w:r w:rsidRPr="002946BB">
        <w:t xml:space="preserve"> should provide information early enough to help it compete with other business information. For instance, if a company offers its financial statement report one year after its accounting period, the users of the financial information would find it hard to acknowledge how the Company is operating in the current period.</w:t>
      </w:r>
    </w:p>
    <w:p w14:paraId="2DAB9C3B" w14:textId="77777777" w:rsidR="00821B79" w:rsidRPr="002946BB" w:rsidRDefault="00E37FF9" w:rsidP="00FC06A8">
      <w:pPr>
        <w:spacing w:line="480" w:lineRule="auto"/>
        <w:ind w:firstLine="720"/>
        <w:jc w:val="both"/>
      </w:pPr>
      <w:r w:rsidRPr="002946BB">
        <w:t>Financial information reports should also contain a comparability aspect: the degree to which accounting policies and standards are consistently applied from one accounting period to another. Comparable financial information enables the users to make discerning conclusions concerning the firm's performance over the period. Additionally, comparability in financial information also helps the users compare the Company's financial statements with those of other companies. Qualitative comparable accounting information is also vital for the internal decision-making process within the firm by the management to invest. Financial statement information reports should also have a high degree of understandability to the users.</w:t>
      </w:r>
    </w:p>
    <w:p w14:paraId="2B9560A5" w14:textId="77777777" w:rsidR="00821B79" w:rsidRPr="002946BB" w:rsidRDefault="00E37FF9" w:rsidP="00FC06A8">
      <w:pPr>
        <w:spacing w:line="480" w:lineRule="auto"/>
        <w:ind w:firstLine="720"/>
        <w:jc w:val="both"/>
      </w:pPr>
      <w:r w:rsidRPr="002946BB">
        <w:t xml:space="preserve">The information presented by financial statements should be relevant to a stakeholder who plays a critical role in the business's operations. Stakeholders in a company include the lenders, </w:t>
      </w:r>
      <w:r w:rsidRPr="002946BB">
        <w:lastRenderedPageBreak/>
        <w:t>shareholders, customers, creditors, employees, government, and the community where it operates from. Management of a business is obligated to prepare an annual report of great significance to the company shareholders. Shareholders of the corporation each own a considerable stake in the Company informed of shares, and they are highly interested to know the prices of their Company's share every day. However, the Company's worth of shares is never included in the financial statements, and therefore, it is mentioned on the supplementary information for the shareholders and other interested groups. Shareholders of a business are also interested in knowing the Company's profits and the percentage of the dividends paid following the shares they own</w:t>
      </w:r>
      <w:r>
        <w:t>,</w:t>
      </w:r>
      <w:r w:rsidR="00096E38" w:rsidRPr="00096E38">
        <w:rPr>
          <w:rFonts w:ascii="Arial" w:hAnsi="Arial" w:cs="Arial"/>
          <w:color w:val="222222"/>
          <w:sz w:val="20"/>
          <w:szCs w:val="20"/>
          <w:shd w:val="clear" w:color="auto" w:fill="FFFFFF"/>
        </w:rPr>
        <w:t xml:space="preserve"> </w:t>
      </w:r>
      <w:r w:rsidR="00096E38">
        <w:rPr>
          <w:rFonts w:ascii="Arial" w:hAnsi="Arial" w:cs="Arial"/>
          <w:color w:val="222222"/>
          <w:sz w:val="20"/>
          <w:szCs w:val="20"/>
          <w:shd w:val="clear" w:color="auto" w:fill="FFFFFF"/>
        </w:rPr>
        <w:t xml:space="preserve">Chandra </w:t>
      </w:r>
      <w:r>
        <w:rPr>
          <w:rFonts w:ascii="Arial" w:hAnsi="Arial" w:cs="Arial"/>
          <w:color w:val="222222"/>
          <w:sz w:val="20"/>
          <w:szCs w:val="20"/>
          <w:shd w:val="clear" w:color="auto" w:fill="FFFFFF"/>
        </w:rPr>
        <w:t>et al</w:t>
      </w:r>
      <w:r w:rsidR="00096E38">
        <w:rPr>
          <w:rFonts w:ascii="Arial" w:hAnsi="Arial" w:cs="Arial"/>
          <w:color w:val="222222"/>
          <w:sz w:val="20"/>
          <w:szCs w:val="20"/>
          <w:shd w:val="clear" w:color="auto" w:fill="FFFFFF"/>
        </w:rPr>
        <w:t>. (, 2021</w:t>
      </w:r>
      <w:r>
        <w:rPr>
          <w:rFonts w:ascii="Arial" w:hAnsi="Arial" w:cs="Arial"/>
          <w:color w:val="222222"/>
          <w:sz w:val="20"/>
          <w:szCs w:val="20"/>
          <w:shd w:val="clear" w:color="auto" w:fill="FFFFFF"/>
        </w:rPr>
        <w:t>)</w:t>
      </w:r>
      <w:r w:rsidRPr="002946BB">
        <w:t>. However, the current financial report prepared by the Company should not be used by the company shareholders to make their final decision about the performance of the business.</w:t>
      </w:r>
    </w:p>
    <w:p w14:paraId="1CA97249" w14:textId="07C997AB" w:rsidR="00821B79" w:rsidRPr="002946BB" w:rsidRDefault="00E37FF9" w:rsidP="00FC06A8">
      <w:pPr>
        <w:spacing w:line="480" w:lineRule="auto"/>
        <w:ind w:firstLine="720"/>
        <w:jc w:val="both"/>
      </w:pPr>
      <w:r w:rsidRPr="002946BB">
        <w:t>Generally, the statement of the financial position and the statement of financial performance show if the Company can make cash flows in the future. Therefore, one can know if the business is on either quitting concern or going concern</w:t>
      </w:r>
      <w:r>
        <w:t xml:space="preserve"> </w:t>
      </w:r>
      <w:proofErr w:type="spellStart"/>
      <w:r w:rsidR="00096E38">
        <w:rPr>
          <w:rFonts w:ascii="Arial" w:hAnsi="Arial" w:cs="Arial"/>
          <w:color w:val="222222"/>
          <w:sz w:val="20"/>
          <w:szCs w:val="20"/>
          <w:shd w:val="clear" w:color="auto" w:fill="FFFFFF"/>
        </w:rPr>
        <w:t>Faccia</w:t>
      </w:r>
      <w:proofErr w:type="spellEnd"/>
      <w:r w:rsidR="00096E38">
        <w:rPr>
          <w:rFonts w:ascii="Arial" w:hAnsi="Arial" w:cs="Arial"/>
          <w:color w:val="222222"/>
          <w:sz w:val="20"/>
          <w:szCs w:val="20"/>
          <w:shd w:val="clear" w:color="auto" w:fill="FFFFFF"/>
        </w:rPr>
        <w:t xml:space="preserve">, A. </w:t>
      </w:r>
      <w:r>
        <w:rPr>
          <w:rFonts w:ascii="Arial" w:hAnsi="Arial" w:cs="Arial"/>
          <w:color w:val="222222"/>
          <w:sz w:val="20"/>
          <w:szCs w:val="20"/>
          <w:shd w:val="clear" w:color="auto" w:fill="FFFFFF"/>
        </w:rPr>
        <w:t>e</w:t>
      </w:r>
      <w:r w:rsidR="00096E38">
        <w:rPr>
          <w:rFonts w:ascii="Arial" w:hAnsi="Arial" w:cs="Arial"/>
          <w:color w:val="222222"/>
          <w:sz w:val="20"/>
          <w:szCs w:val="20"/>
          <w:shd w:val="clear" w:color="auto" w:fill="FFFFFF"/>
        </w:rPr>
        <w:t>t al. (2019</w:t>
      </w:r>
      <w:r>
        <w:rPr>
          <w:rFonts w:ascii="Arial" w:hAnsi="Arial" w:cs="Arial"/>
          <w:color w:val="222222"/>
          <w:sz w:val="20"/>
          <w:szCs w:val="20"/>
          <w:shd w:val="clear" w:color="auto" w:fill="FFFFFF"/>
        </w:rPr>
        <w:t>)</w:t>
      </w:r>
      <w:r w:rsidRPr="002946BB">
        <w:t xml:space="preserve">. Based on the relevance of the information provided, the business shareholders can make favorable decisions to inject more money into the business or withdraw their shares. Additionally, the relevance of financial information is so significant to the lenders to who the Company owes money. Lenders of the business are not involved in the direct operations of the business. Still, they are interested to know how the business is performing because they expect to be paid back the principal and interests. Therefore, business lenders are majorly interested in analyzing the Company's past financial statements and the present ones to investigate the Company's liquidity and comfortably pay back their loans owned. The relevance of information presented on these statements is significant because when the data is misleading, the lenders are vulnerable to lend to companies that cannot pay back their loans. Finally, lead to additional charges like payments to debt collectors </w:t>
      </w:r>
      <w:r w:rsidRPr="002946BB">
        <w:lastRenderedPageBreak/>
        <w:t xml:space="preserve">or permanently writing off the amount owed to them. Creditors of the business are also interested in accessing relevant information because they have provided goods and services on credit. </w:t>
      </w:r>
      <w:r w:rsidR="00FC06A8" w:rsidRPr="002946BB">
        <w:t>Therefore,</w:t>
      </w:r>
      <w:r w:rsidRPr="002946BB">
        <w:t xml:space="preserve"> they expect their payment within the agreed </w:t>
      </w:r>
      <w:r w:rsidR="00FC06A8" w:rsidRPr="002946BB">
        <w:t>period</w:t>
      </w:r>
      <w:r w:rsidR="00FC06A8">
        <w:t xml:space="preserve"> </w:t>
      </w:r>
      <w:proofErr w:type="spellStart"/>
      <w:r w:rsidR="00FC06A8">
        <w:t>Faccia</w:t>
      </w:r>
      <w:proofErr w:type="spellEnd"/>
      <w:r w:rsidR="00096E38">
        <w:rPr>
          <w:rFonts w:ascii="Arial" w:hAnsi="Arial" w:cs="Arial"/>
          <w:color w:val="222222"/>
          <w:sz w:val="20"/>
          <w:szCs w:val="20"/>
          <w:shd w:val="clear" w:color="auto" w:fill="FFFFFF"/>
        </w:rPr>
        <w:t xml:space="preserve">, </w:t>
      </w:r>
      <w:r>
        <w:rPr>
          <w:rFonts w:ascii="Arial" w:hAnsi="Arial" w:cs="Arial"/>
          <w:color w:val="222222"/>
          <w:sz w:val="20"/>
          <w:szCs w:val="20"/>
          <w:shd w:val="clear" w:color="auto" w:fill="FFFFFF"/>
        </w:rPr>
        <w:t xml:space="preserve">at. </w:t>
      </w:r>
      <w:r w:rsidR="00096E38">
        <w:rPr>
          <w:rFonts w:ascii="Arial" w:hAnsi="Arial" w:cs="Arial"/>
          <w:color w:val="222222"/>
          <w:sz w:val="20"/>
          <w:szCs w:val="20"/>
          <w:shd w:val="clear" w:color="auto" w:fill="FFFFFF"/>
        </w:rPr>
        <w:t>et al. (2019</w:t>
      </w:r>
      <w:r>
        <w:rPr>
          <w:rFonts w:ascii="Arial" w:hAnsi="Arial" w:cs="Arial"/>
          <w:color w:val="222222"/>
          <w:sz w:val="20"/>
          <w:szCs w:val="20"/>
          <w:shd w:val="clear" w:color="auto" w:fill="FFFFFF"/>
        </w:rPr>
        <w:t>)</w:t>
      </w:r>
      <w:r w:rsidRPr="002946BB">
        <w:t>. When the management presents misleading information to the creditors, the creditors unknowingly release their goods to a company that will finally fail to honor their obligation and lose their money.</w:t>
      </w:r>
    </w:p>
    <w:p w14:paraId="2B9213EB" w14:textId="77777777" w:rsidR="00821B79" w:rsidRDefault="00E37FF9" w:rsidP="00FC06A8">
      <w:pPr>
        <w:spacing w:line="480" w:lineRule="auto"/>
        <w:ind w:firstLine="720"/>
        <w:jc w:val="both"/>
      </w:pPr>
      <w:r w:rsidRPr="002946BB">
        <w:t xml:space="preserve">Information relevance is too essential to the employees of a company. Employees work for the Company, and in return, they are compensated in salaries and wages. The employees rely on the information presented on the Company's financial statements to determine if the Company is performing well or poorly performing. When the employees find the Company is not performing well, they are likely to take a prudent decision to either voluntarily withdraw from the Company or make decisions that they deem fit for them. </w:t>
      </w:r>
      <w:r>
        <w:t xml:space="preserve"> According to </w:t>
      </w:r>
      <w:r w:rsidR="00096E38">
        <w:rPr>
          <w:rFonts w:ascii="Arial" w:hAnsi="Arial" w:cs="Arial"/>
          <w:color w:val="222222"/>
          <w:sz w:val="20"/>
          <w:szCs w:val="20"/>
          <w:shd w:val="clear" w:color="auto" w:fill="FFFFFF"/>
        </w:rPr>
        <w:t>Oberholster et al (2017</w:t>
      </w:r>
      <w:r>
        <w:rPr>
          <w:rFonts w:ascii="Arial" w:hAnsi="Arial" w:cs="Arial"/>
          <w:color w:val="222222"/>
          <w:sz w:val="20"/>
          <w:szCs w:val="20"/>
          <w:shd w:val="clear" w:color="auto" w:fill="FFFFFF"/>
        </w:rPr>
        <w:t>)</w:t>
      </w:r>
      <w:r w:rsidRPr="002946BB">
        <w:t xml:space="preserve">, </w:t>
      </w:r>
      <w:r>
        <w:t xml:space="preserve">the relevance of financial statements is so critical to the government. The government is a crucial stakeholder in the Company's operations. The government and the state are interested in the earnings generated by the business for taxation. Accountants of companies often engage in dubious ways of cooking the accounting statements to pay low tax as required. Several mechanisms exist which of lowering the Company's earnings. These mechanisms </w:t>
      </w:r>
      <w:proofErr w:type="gramStart"/>
      <w:r>
        <w:t>are;</w:t>
      </w:r>
      <w:proofErr w:type="gramEnd"/>
      <w:r>
        <w:t xml:space="preserve"> increasing the expenses than the actual ones, reporting the low revenues that the actual ones, and even reducing the value ending inventory so that the Company can report the low value of profit or even present losses in their financial statements. Therefore, accountants of a business should consider presenting relevant information so that the government can make accurate decisions on the correct amount of tax to be collected on their businesses. </w:t>
      </w:r>
    </w:p>
    <w:p w14:paraId="1E12D718" w14:textId="7E97CD8F" w:rsidR="00821B79" w:rsidRDefault="00E37FF9" w:rsidP="00FC06A8">
      <w:pPr>
        <w:spacing w:line="480" w:lineRule="auto"/>
        <w:ind w:firstLine="720"/>
        <w:jc w:val="both"/>
      </w:pPr>
      <w:r>
        <w:t>Consumers of the Co</w:t>
      </w:r>
      <w:r w:rsidR="00376FBA">
        <w:t xml:space="preserve">mpany's products and services </w:t>
      </w:r>
      <w:r>
        <w:t xml:space="preserve">require information relevant to making the appropriate decisions. Most business consumers are interested in buying the products at </w:t>
      </w:r>
      <w:r>
        <w:lastRenderedPageBreak/>
        <w:t xml:space="preserve">reduced prices. Consumers tend to focus on how the business has established adequate accounting controls, which result in reduced production costs. Reduction in production cost is a crucial benefit to the consumers as </w:t>
      </w:r>
      <w:proofErr w:type="gramStart"/>
      <w:r>
        <w:t>the majority of</w:t>
      </w:r>
      <w:proofErr w:type="gramEnd"/>
      <w:r>
        <w:t xml:space="preserve"> the businesses reduce the </w:t>
      </w:r>
      <w:r w:rsidR="00FC06A8">
        <w:t>prices,</w:t>
      </w:r>
      <w:r>
        <w:t xml:space="preserve"> they charge their customers. Availability of relevant information to the consumers plays a pivotal role to them as they use the information availed to them to make decisions that favor them. The stock exchange market, to is relying on the relevance of information presented by companies. The stock market operators act as a watchdog to the Company's investors. If the information submitted to them is inaccurate, they will likely lure the corporate investors that the Company's affairs are good, which may be wrong from reality. Finally, the community to which the business operates depends on the relevance of information presented on the Company's financial statements</w:t>
      </w:r>
      <w:r w:rsidR="00096E38">
        <w:t xml:space="preserve"> </w:t>
      </w:r>
      <w:r w:rsidR="00096E38">
        <w:rPr>
          <w:rFonts w:ascii="Arial" w:hAnsi="Arial" w:cs="Arial"/>
          <w:color w:val="222222"/>
          <w:sz w:val="20"/>
          <w:szCs w:val="20"/>
          <w:shd w:val="clear" w:color="auto" w:fill="FFFFFF"/>
        </w:rPr>
        <w:t>Oberholster et al. (2017)</w:t>
      </w:r>
      <w:r>
        <w:t xml:space="preserve">. Since </w:t>
      </w:r>
      <w:proofErr w:type="gramStart"/>
      <w:r>
        <w:t>the majority of</w:t>
      </w:r>
      <w:proofErr w:type="gramEnd"/>
      <w:r>
        <w:t xml:space="preserve"> the companies are engaged in corporate social responsibilities activities, the society where it operates from analyses the financial status of the Company presented on the financial statements to determine if the Company can use within their locality in the foreseeable future or chances is limited for the Company to operate in their area. The community is greatly impressed to be associated with Company's which are doing well financially. They have assured the projects initiated by the same companies will be completed as scheduled.</w:t>
      </w:r>
    </w:p>
    <w:p w14:paraId="53D27A73" w14:textId="77777777" w:rsidR="00821B79" w:rsidRDefault="00E37FF9" w:rsidP="00FC06A8">
      <w:pPr>
        <w:spacing w:line="480" w:lineRule="auto"/>
        <w:ind w:firstLine="720"/>
        <w:jc w:val="both"/>
      </w:pPr>
      <w:r>
        <w:t xml:space="preserve">Relevant accounting information is essential for an organization focusing on raising debt for future growth. The potential creditors check financial statements to see whether the Company Is in a good liquidity state to pay back its debt. Additionally, the budding creditors also prevent the growth opportunity accompanied by choosing the amount of debt and interest rate on debt. For instance, if an investor wants to venture into a business </w:t>
      </w:r>
      <w:proofErr w:type="gramStart"/>
      <w:r>
        <w:t>similar to</w:t>
      </w:r>
      <w:proofErr w:type="gramEnd"/>
      <w:r>
        <w:t xml:space="preserve"> that of Michael (whose financial information is provided above), he/ she evaluates the Company's past performance, current performance, future strategies, and growth opportunities.</w:t>
      </w:r>
      <w:r w:rsidR="00096E38">
        <w:t xml:space="preserve"> According to </w:t>
      </w:r>
      <w:proofErr w:type="spellStart"/>
      <w:r w:rsidR="00096E38">
        <w:rPr>
          <w:rFonts w:ascii="Arial" w:hAnsi="Arial" w:cs="Arial"/>
          <w:color w:val="222222"/>
          <w:sz w:val="20"/>
          <w:szCs w:val="20"/>
          <w:shd w:val="clear" w:color="auto" w:fill="FFFFFF"/>
        </w:rPr>
        <w:t>Sumaryati</w:t>
      </w:r>
      <w:proofErr w:type="spellEnd"/>
      <w:r w:rsidR="00096E38">
        <w:rPr>
          <w:rFonts w:ascii="Arial" w:hAnsi="Arial" w:cs="Arial"/>
          <w:color w:val="222222"/>
          <w:sz w:val="20"/>
          <w:szCs w:val="20"/>
          <w:shd w:val="clear" w:color="auto" w:fill="FFFFFF"/>
        </w:rPr>
        <w:t>, A. et al. (2020)</w:t>
      </w:r>
      <w:r>
        <w:t xml:space="preserve">, </w:t>
      </w:r>
      <w:r w:rsidR="00096E38">
        <w:lastRenderedPageBreak/>
        <w:t>r</w:t>
      </w:r>
      <w:r>
        <w:t>elevance in financial information is entirely justified by some key statistical aspects in financial reports; they include the Company's past and current earnings per share to know the trends used and forecast the future of the business. The potential investor also considers the deviations in net cash over the years to be aware of the amount of income and capital the Company is converting into liquid assets or money. Financial ratios analysis is also vital information to be provided in financial reports, especially the debt ratios like interest coverage ratio, which is essential for the potential and current creditors to evaluate the credit level of the Company. Accounting information should also include the depreciation and an amortization schedule of the assets to assess the future cumulative helpful life of the purchase. Analysis of the related business risk factors is also a requirement of accounting information relevance because it helps the potential investors to take the required precautionary actions before venturing into the business. Information on risk analysis enables the investor and the management to evaluate and make decisions for the Company's development opportunities. Business risk analysis indicates the Company's potential to generate enough revenue to cater to all the operational expenses of the business.</w:t>
      </w:r>
    </w:p>
    <w:p w14:paraId="4CB07999" w14:textId="77777777" w:rsidR="00376FBA" w:rsidRDefault="00E37FF9" w:rsidP="00FC06A8">
      <w:pPr>
        <w:spacing w:line="480" w:lineRule="auto"/>
        <w:ind w:firstLine="720"/>
        <w:jc w:val="both"/>
      </w:pPr>
      <w:r>
        <w:t>In conclusion, organizations are required to provide financial information to the general users that are correct and prompt regarding the Company. The financial information users ought to get updated information with all the disclosures mentioned above to understand the relevant information. Users of the financial report can finally decide on the organization's future prediction.</w:t>
      </w:r>
      <w:r w:rsidRPr="00376FBA">
        <w:t xml:space="preserve"> </w:t>
      </w:r>
      <w:r w:rsidRPr="002946BB">
        <w:t>The degree of information relevance is critical to each user of the financial information because they largely depend on the information presented to make economic decisions. Therefore, regulators should draft rules to prohibit accountants from submitting information that is not relevant as it negatively impacts the users.</w:t>
      </w:r>
      <w:r w:rsidRPr="006245EA">
        <w:t xml:space="preserve"> </w:t>
      </w:r>
    </w:p>
    <w:p w14:paraId="2935CB09" w14:textId="77777777" w:rsidR="00821B79" w:rsidRPr="002946BB" w:rsidRDefault="00E37FF9" w:rsidP="00821B79">
      <w:pPr>
        <w:spacing w:line="480" w:lineRule="auto"/>
        <w:jc w:val="both"/>
      </w:pPr>
      <w:r>
        <w:t xml:space="preserve"> </w:t>
      </w:r>
    </w:p>
    <w:p w14:paraId="0FBAD3B1" w14:textId="77777777" w:rsidR="00821B79" w:rsidRPr="002946BB" w:rsidRDefault="00821B79" w:rsidP="00821B79">
      <w:pPr>
        <w:spacing w:before="240" w:line="480" w:lineRule="auto"/>
        <w:rPr>
          <w:rFonts w:cs="Times New Roman"/>
          <w:szCs w:val="24"/>
        </w:rPr>
      </w:pPr>
    </w:p>
    <w:p w14:paraId="1B87AE3F" w14:textId="77777777" w:rsidR="003A2F0C" w:rsidRDefault="003A2F0C">
      <w:r>
        <w:br w:type="page"/>
      </w:r>
    </w:p>
    <w:p w14:paraId="0D57E25A" w14:textId="6995310D" w:rsidR="00E1248E" w:rsidRPr="004E5847" w:rsidRDefault="00E37FF9" w:rsidP="004E5847">
      <w:pPr>
        <w:spacing w:after="0" w:line="480" w:lineRule="auto"/>
        <w:contextualSpacing/>
        <w:jc w:val="center"/>
        <w:rPr>
          <w:rFonts w:cs="Times New Roman"/>
          <w:b/>
          <w:bCs/>
          <w:szCs w:val="24"/>
        </w:rPr>
      </w:pPr>
      <w:r w:rsidRPr="004E5847">
        <w:rPr>
          <w:rFonts w:cs="Times New Roman"/>
          <w:b/>
          <w:bCs/>
          <w:szCs w:val="24"/>
        </w:rPr>
        <w:lastRenderedPageBreak/>
        <w:t>Reference List</w:t>
      </w:r>
    </w:p>
    <w:p w14:paraId="7F93613F" w14:textId="77777777" w:rsidR="00BD0D20" w:rsidRPr="004E5847" w:rsidRDefault="00E37FF9" w:rsidP="004E5847">
      <w:pPr>
        <w:spacing w:after="0" w:line="480" w:lineRule="auto"/>
        <w:ind w:left="720" w:hanging="720"/>
        <w:contextualSpacing/>
        <w:rPr>
          <w:rFonts w:cs="Times New Roman"/>
          <w:color w:val="222222"/>
          <w:szCs w:val="24"/>
          <w:shd w:val="clear" w:color="auto" w:fill="FFFFFF"/>
        </w:rPr>
      </w:pPr>
      <w:r w:rsidRPr="004E5847">
        <w:rPr>
          <w:rFonts w:cs="Times New Roman"/>
          <w:color w:val="222222"/>
          <w:szCs w:val="24"/>
          <w:shd w:val="clear" w:color="auto" w:fill="FFFFFF"/>
        </w:rPr>
        <w:t>Chandra, H. and Wijaya, C.F., 2021. The Relevance of Financial Statements in the Industrial Revolution 4.0 Era. </w:t>
      </w:r>
      <w:proofErr w:type="spellStart"/>
      <w:r w:rsidRPr="004E5847">
        <w:rPr>
          <w:rFonts w:cs="Times New Roman"/>
          <w:i/>
          <w:iCs/>
          <w:color w:val="222222"/>
          <w:szCs w:val="24"/>
          <w:shd w:val="clear" w:color="auto" w:fill="FFFFFF"/>
        </w:rPr>
        <w:t>Binus</w:t>
      </w:r>
      <w:proofErr w:type="spellEnd"/>
      <w:r w:rsidRPr="004E5847">
        <w:rPr>
          <w:rFonts w:cs="Times New Roman"/>
          <w:i/>
          <w:iCs/>
          <w:color w:val="222222"/>
          <w:szCs w:val="24"/>
          <w:shd w:val="clear" w:color="auto" w:fill="FFFFFF"/>
        </w:rPr>
        <w:t xml:space="preserve"> Business Review</w:t>
      </w:r>
      <w:r w:rsidRPr="004E5847">
        <w:rPr>
          <w:rFonts w:cs="Times New Roman"/>
          <w:color w:val="222222"/>
          <w:szCs w:val="24"/>
          <w:shd w:val="clear" w:color="auto" w:fill="FFFFFF"/>
        </w:rPr>
        <w:t>, </w:t>
      </w:r>
      <w:r w:rsidRPr="004E5847">
        <w:rPr>
          <w:rFonts w:cs="Times New Roman"/>
          <w:i/>
          <w:iCs/>
          <w:color w:val="222222"/>
          <w:szCs w:val="24"/>
          <w:shd w:val="clear" w:color="auto" w:fill="FFFFFF"/>
        </w:rPr>
        <w:t>12</w:t>
      </w:r>
      <w:r w:rsidRPr="004E5847">
        <w:rPr>
          <w:rFonts w:cs="Times New Roman"/>
          <w:color w:val="222222"/>
          <w:szCs w:val="24"/>
          <w:shd w:val="clear" w:color="auto" w:fill="FFFFFF"/>
        </w:rPr>
        <w:t>(1), pp.75-84.</w:t>
      </w:r>
    </w:p>
    <w:p w14:paraId="5406A3D3" w14:textId="77777777" w:rsidR="00BD0D20" w:rsidRPr="004E5847" w:rsidRDefault="00E37FF9" w:rsidP="004E5847">
      <w:pPr>
        <w:spacing w:after="0" w:line="480" w:lineRule="auto"/>
        <w:ind w:left="720" w:hanging="720"/>
        <w:contextualSpacing/>
        <w:rPr>
          <w:rFonts w:cs="Times New Roman"/>
          <w:color w:val="222222"/>
          <w:szCs w:val="24"/>
          <w:shd w:val="clear" w:color="auto" w:fill="FFFFFF"/>
        </w:rPr>
      </w:pPr>
      <w:proofErr w:type="spellStart"/>
      <w:r w:rsidRPr="004E5847">
        <w:rPr>
          <w:rFonts w:cs="Times New Roman"/>
          <w:color w:val="222222"/>
          <w:szCs w:val="24"/>
          <w:shd w:val="clear" w:color="auto" w:fill="FFFFFF"/>
        </w:rPr>
        <w:t>Faccia</w:t>
      </w:r>
      <w:proofErr w:type="spellEnd"/>
      <w:r w:rsidRPr="004E5847">
        <w:rPr>
          <w:rFonts w:cs="Times New Roman"/>
          <w:color w:val="222222"/>
          <w:szCs w:val="24"/>
          <w:shd w:val="clear" w:color="auto" w:fill="FFFFFF"/>
        </w:rPr>
        <w:t>, A. and Mosco, D., 2019. Understanding the Nature of Accounts Using Comprehensive Tools to Understand Financial Statements.</w:t>
      </w:r>
    </w:p>
    <w:p w14:paraId="1DC7ABE6" w14:textId="77777777" w:rsidR="00BD0D20" w:rsidRPr="004E5847" w:rsidRDefault="00E37FF9" w:rsidP="004E5847">
      <w:pPr>
        <w:spacing w:after="0" w:line="480" w:lineRule="auto"/>
        <w:ind w:left="720" w:hanging="720"/>
        <w:contextualSpacing/>
        <w:rPr>
          <w:rFonts w:cs="Times New Roman"/>
          <w:color w:val="222222"/>
          <w:szCs w:val="24"/>
          <w:shd w:val="clear" w:color="auto" w:fill="FFFFFF"/>
        </w:rPr>
      </w:pPr>
      <w:r w:rsidRPr="004E5847">
        <w:rPr>
          <w:rFonts w:cs="Times New Roman"/>
          <w:color w:val="222222"/>
          <w:szCs w:val="24"/>
          <w:shd w:val="clear" w:color="auto" w:fill="FFFFFF"/>
        </w:rPr>
        <w:t>Oberholster, J.G., Zulu, M. and De Klerk, M., 2017. A comparison of the value relevance of interim and annual financial statements. </w:t>
      </w:r>
      <w:r w:rsidRPr="004E5847">
        <w:rPr>
          <w:rFonts w:cs="Times New Roman"/>
          <w:i/>
          <w:iCs/>
          <w:color w:val="222222"/>
          <w:szCs w:val="24"/>
          <w:shd w:val="clear" w:color="auto" w:fill="FFFFFF"/>
        </w:rPr>
        <w:t>South African Journal of Economic and Management Sciences</w:t>
      </w:r>
      <w:r w:rsidRPr="004E5847">
        <w:rPr>
          <w:rFonts w:cs="Times New Roman"/>
          <w:color w:val="222222"/>
          <w:szCs w:val="24"/>
          <w:shd w:val="clear" w:color="auto" w:fill="FFFFFF"/>
        </w:rPr>
        <w:t>, </w:t>
      </w:r>
      <w:r w:rsidRPr="004E5847">
        <w:rPr>
          <w:rFonts w:cs="Times New Roman"/>
          <w:i/>
          <w:iCs/>
          <w:color w:val="222222"/>
          <w:szCs w:val="24"/>
          <w:shd w:val="clear" w:color="auto" w:fill="FFFFFF"/>
        </w:rPr>
        <w:t>20</w:t>
      </w:r>
      <w:r w:rsidRPr="004E5847">
        <w:rPr>
          <w:rFonts w:cs="Times New Roman"/>
          <w:color w:val="222222"/>
          <w:szCs w:val="24"/>
          <w:shd w:val="clear" w:color="auto" w:fill="FFFFFF"/>
        </w:rPr>
        <w:t>(1), pp.1-11.</w:t>
      </w:r>
    </w:p>
    <w:p w14:paraId="101A4CA8" w14:textId="77777777" w:rsidR="00BD0D20" w:rsidRPr="004E5847" w:rsidRDefault="00E37FF9" w:rsidP="004E5847">
      <w:pPr>
        <w:spacing w:after="0" w:line="480" w:lineRule="auto"/>
        <w:ind w:left="720" w:hanging="720"/>
        <w:contextualSpacing/>
        <w:rPr>
          <w:rFonts w:cs="Times New Roman"/>
          <w:szCs w:val="24"/>
        </w:rPr>
      </w:pPr>
      <w:proofErr w:type="spellStart"/>
      <w:r w:rsidRPr="004E5847">
        <w:rPr>
          <w:rFonts w:cs="Times New Roman"/>
          <w:color w:val="222222"/>
          <w:szCs w:val="24"/>
          <w:shd w:val="clear" w:color="auto" w:fill="FFFFFF"/>
        </w:rPr>
        <w:t>Osadchy</w:t>
      </w:r>
      <w:proofErr w:type="spellEnd"/>
      <w:r w:rsidRPr="004E5847">
        <w:rPr>
          <w:rFonts w:cs="Times New Roman"/>
          <w:color w:val="222222"/>
          <w:szCs w:val="24"/>
          <w:shd w:val="clear" w:color="auto" w:fill="FFFFFF"/>
        </w:rPr>
        <w:t xml:space="preserve">, E.A., </w:t>
      </w:r>
      <w:proofErr w:type="spellStart"/>
      <w:r w:rsidRPr="004E5847">
        <w:rPr>
          <w:rFonts w:cs="Times New Roman"/>
          <w:color w:val="222222"/>
          <w:szCs w:val="24"/>
          <w:shd w:val="clear" w:color="auto" w:fill="FFFFFF"/>
        </w:rPr>
        <w:t>Akhmetshin</w:t>
      </w:r>
      <w:proofErr w:type="spellEnd"/>
      <w:r w:rsidRPr="004E5847">
        <w:rPr>
          <w:rFonts w:cs="Times New Roman"/>
          <w:color w:val="222222"/>
          <w:szCs w:val="24"/>
          <w:shd w:val="clear" w:color="auto" w:fill="FFFFFF"/>
        </w:rPr>
        <w:t xml:space="preserve">, E.M., </w:t>
      </w:r>
      <w:proofErr w:type="spellStart"/>
      <w:r w:rsidRPr="004E5847">
        <w:rPr>
          <w:rFonts w:cs="Times New Roman"/>
          <w:color w:val="222222"/>
          <w:szCs w:val="24"/>
          <w:shd w:val="clear" w:color="auto" w:fill="FFFFFF"/>
        </w:rPr>
        <w:t>Amirova</w:t>
      </w:r>
      <w:proofErr w:type="spellEnd"/>
      <w:r w:rsidRPr="004E5847">
        <w:rPr>
          <w:rFonts w:cs="Times New Roman"/>
          <w:color w:val="222222"/>
          <w:szCs w:val="24"/>
          <w:shd w:val="clear" w:color="auto" w:fill="FFFFFF"/>
        </w:rPr>
        <w:t xml:space="preserve">, E.F., </w:t>
      </w:r>
      <w:proofErr w:type="spellStart"/>
      <w:r w:rsidRPr="004E5847">
        <w:rPr>
          <w:rFonts w:cs="Times New Roman"/>
          <w:color w:val="222222"/>
          <w:szCs w:val="24"/>
          <w:shd w:val="clear" w:color="auto" w:fill="FFFFFF"/>
        </w:rPr>
        <w:t>Bochkareva</w:t>
      </w:r>
      <w:proofErr w:type="spellEnd"/>
      <w:r w:rsidRPr="004E5847">
        <w:rPr>
          <w:rFonts w:cs="Times New Roman"/>
          <w:color w:val="222222"/>
          <w:szCs w:val="24"/>
          <w:shd w:val="clear" w:color="auto" w:fill="FFFFFF"/>
        </w:rPr>
        <w:t xml:space="preserve">, T.N., </w:t>
      </w:r>
      <w:proofErr w:type="spellStart"/>
      <w:r w:rsidRPr="004E5847">
        <w:rPr>
          <w:rFonts w:cs="Times New Roman"/>
          <w:color w:val="222222"/>
          <w:szCs w:val="24"/>
          <w:shd w:val="clear" w:color="auto" w:fill="FFFFFF"/>
        </w:rPr>
        <w:t>Gazizyanova</w:t>
      </w:r>
      <w:proofErr w:type="spellEnd"/>
      <w:r w:rsidRPr="004E5847">
        <w:rPr>
          <w:rFonts w:cs="Times New Roman"/>
          <w:color w:val="222222"/>
          <w:szCs w:val="24"/>
          <w:shd w:val="clear" w:color="auto" w:fill="FFFFFF"/>
        </w:rPr>
        <w:t xml:space="preserve">, Y., and </w:t>
      </w:r>
      <w:proofErr w:type="spellStart"/>
      <w:r w:rsidRPr="004E5847">
        <w:rPr>
          <w:rFonts w:cs="Times New Roman"/>
          <w:color w:val="222222"/>
          <w:szCs w:val="24"/>
          <w:shd w:val="clear" w:color="auto" w:fill="FFFFFF"/>
        </w:rPr>
        <w:t>Yumashev</w:t>
      </w:r>
      <w:proofErr w:type="spellEnd"/>
      <w:r w:rsidRPr="004E5847">
        <w:rPr>
          <w:rFonts w:cs="Times New Roman"/>
          <w:color w:val="222222"/>
          <w:szCs w:val="24"/>
          <w:shd w:val="clear" w:color="auto" w:fill="FFFFFF"/>
        </w:rPr>
        <w:t>, A.V., 2018. Financial statements of a company as an information base for decision-making in a transforming economy.</w:t>
      </w:r>
    </w:p>
    <w:p w14:paraId="5BFB820D" w14:textId="77777777" w:rsidR="00BD0D20" w:rsidRPr="004E5847" w:rsidRDefault="00E37FF9" w:rsidP="004E5847">
      <w:pPr>
        <w:spacing w:after="0" w:line="480" w:lineRule="auto"/>
        <w:ind w:left="720" w:hanging="720"/>
        <w:contextualSpacing/>
        <w:rPr>
          <w:rFonts w:cs="Times New Roman"/>
          <w:color w:val="222222"/>
          <w:szCs w:val="24"/>
          <w:shd w:val="clear" w:color="auto" w:fill="FFFFFF"/>
        </w:rPr>
      </w:pPr>
      <w:proofErr w:type="spellStart"/>
      <w:r w:rsidRPr="004E5847">
        <w:rPr>
          <w:rFonts w:cs="Times New Roman"/>
          <w:color w:val="222222"/>
          <w:szCs w:val="24"/>
          <w:shd w:val="clear" w:color="auto" w:fill="FFFFFF"/>
        </w:rPr>
        <w:t>Sumaryati</w:t>
      </w:r>
      <w:proofErr w:type="spellEnd"/>
      <w:r w:rsidRPr="004E5847">
        <w:rPr>
          <w:rFonts w:cs="Times New Roman"/>
          <w:color w:val="222222"/>
          <w:szCs w:val="24"/>
          <w:shd w:val="clear" w:color="auto" w:fill="FFFFFF"/>
        </w:rPr>
        <w:t xml:space="preserve">, A., PRAPTIKA NOVITASARI, E. and </w:t>
      </w:r>
      <w:proofErr w:type="spellStart"/>
      <w:r w:rsidRPr="004E5847">
        <w:rPr>
          <w:rFonts w:cs="Times New Roman"/>
          <w:color w:val="222222"/>
          <w:szCs w:val="24"/>
          <w:shd w:val="clear" w:color="auto" w:fill="FFFFFF"/>
        </w:rPr>
        <w:t>Machmuddah</w:t>
      </w:r>
      <w:proofErr w:type="spellEnd"/>
      <w:r w:rsidRPr="004E5847">
        <w:rPr>
          <w:rFonts w:cs="Times New Roman"/>
          <w:color w:val="222222"/>
          <w:szCs w:val="24"/>
          <w:shd w:val="clear" w:color="auto" w:fill="FFFFFF"/>
        </w:rPr>
        <w:t xml:space="preserve">, Z., 2020. Accounting Information System, Internal Control System, Human Resource Competency, and Quality of Local Government Financial Statements in Indonesia. </w:t>
      </w:r>
      <w:r w:rsidRPr="004E5847">
        <w:rPr>
          <w:rFonts w:cs="Times New Roman"/>
          <w:i/>
          <w:iCs/>
          <w:color w:val="222222"/>
          <w:szCs w:val="24"/>
          <w:shd w:val="clear" w:color="auto" w:fill="FFFFFF"/>
        </w:rPr>
        <w:t>The Journal of Asian Finance, Economics, and Business</w:t>
      </w:r>
      <w:r w:rsidRPr="004E5847">
        <w:rPr>
          <w:rFonts w:cs="Times New Roman"/>
          <w:color w:val="222222"/>
          <w:szCs w:val="24"/>
          <w:shd w:val="clear" w:color="auto" w:fill="FFFFFF"/>
        </w:rPr>
        <w:t>, </w:t>
      </w:r>
      <w:r w:rsidRPr="004E5847">
        <w:rPr>
          <w:rFonts w:cs="Times New Roman"/>
          <w:i/>
          <w:iCs/>
          <w:color w:val="222222"/>
          <w:szCs w:val="24"/>
          <w:shd w:val="clear" w:color="auto" w:fill="FFFFFF"/>
        </w:rPr>
        <w:t>7</w:t>
      </w:r>
      <w:r w:rsidRPr="004E5847">
        <w:rPr>
          <w:rFonts w:cs="Times New Roman"/>
          <w:color w:val="222222"/>
          <w:szCs w:val="24"/>
          <w:shd w:val="clear" w:color="auto" w:fill="FFFFFF"/>
        </w:rPr>
        <w:t>(10), pp.795-802.</w:t>
      </w:r>
    </w:p>
    <w:p w14:paraId="5AB90F54" w14:textId="77777777" w:rsidR="00BD0D20" w:rsidRPr="004E5847" w:rsidRDefault="00E37FF9" w:rsidP="004E5847">
      <w:pPr>
        <w:spacing w:after="0" w:line="480" w:lineRule="auto"/>
        <w:ind w:left="720" w:hanging="720"/>
        <w:contextualSpacing/>
        <w:rPr>
          <w:rFonts w:cs="Times New Roman"/>
          <w:color w:val="222222"/>
          <w:szCs w:val="24"/>
          <w:shd w:val="clear" w:color="auto" w:fill="FFFFFF"/>
        </w:rPr>
      </w:pPr>
      <w:proofErr w:type="spellStart"/>
      <w:r w:rsidRPr="004E5847">
        <w:rPr>
          <w:rFonts w:cs="Times New Roman"/>
          <w:color w:val="222222"/>
          <w:szCs w:val="24"/>
          <w:shd w:val="clear" w:color="auto" w:fill="FFFFFF"/>
        </w:rPr>
        <w:t>Sutopo</w:t>
      </w:r>
      <w:proofErr w:type="spellEnd"/>
      <w:r w:rsidRPr="004E5847">
        <w:rPr>
          <w:rFonts w:cs="Times New Roman"/>
          <w:color w:val="222222"/>
          <w:szCs w:val="24"/>
          <w:shd w:val="clear" w:color="auto" w:fill="FFFFFF"/>
        </w:rPr>
        <w:t xml:space="preserve">, B., </w:t>
      </w:r>
      <w:proofErr w:type="spellStart"/>
      <w:r w:rsidRPr="004E5847">
        <w:rPr>
          <w:rFonts w:cs="Times New Roman"/>
          <w:color w:val="222222"/>
          <w:szCs w:val="24"/>
          <w:shd w:val="clear" w:color="auto" w:fill="FFFFFF"/>
        </w:rPr>
        <w:t>Kot</w:t>
      </w:r>
      <w:proofErr w:type="spellEnd"/>
      <w:r w:rsidRPr="004E5847">
        <w:rPr>
          <w:rFonts w:cs="Times New Roman"/>
          <w:color w:val="222222"/>
          <w:szCs w:val="24"/>
          <w:shd w:val="clear" w:color="auto" w:fill="FFFFFF"/>
        </w:rPr>
        <w:t xml:space="preserve">, S., </w:t>
      </w:r>
      <w:proofErr w:type="spellStart"/>
      <w:r w:rsidRPr="004E5847">
        <w:rPr>
          <w:rFonts w:cs="Times New Roman"/>
          <w:color w:val="222222"/>
          <w:szCs w:val="24"/>
          <w:shd w:val="clear" w:color="auto" w:fill="FFFFFF"/>
        </w:rPr>
        <w:t>Adiati</w:t>
      </w:r>
      <w:proofErr w:type="spellEnd"/>
      <w:r w:rsidRPr="004E5847">
        <w:rPr>
          <w:rFonts w:cs="Times New Roman"/>
          <w:color w:val="222222"/>
          <w:szCs w:val="24"/>
          <w:shd w:val="clear" w:color="auto" w:fill="FFFFFF"/>
        </w:rPr>
        <w:t>, A.K. and Ardila, L.N., 2018. Sustainability Reporting and value relevance of financial statements. </w:t>
      </w:r>
      <w:r w:rsidRPr="004E5847">
        <w:rPr>
          <w:rFonts w:cs="Times New Roman"/>
          <w:i/>
          <w:iCs/>
          <w:color w:val="222222"/>
          <w:szCs w:val="24"/>
          <w:shd w:val="clear" w:color="auto" w:fill="FFFFFF"/>
        </w:rPr>
        <w:t>Sustainability</w:t>
      </w:r>
      <w:r w:rsidRPr="004E5847">
        <w:rPr>
          <w:rFonts w:cs="Times New Roman"/>
          <w:color w:val="222222"/>
          <w:szCs w:val="24"/>
          <w:shd w:val="clear" w:color="auto" w:fill="FFFFFF"/>
        </w:rPr>
        <w:t>, </w:t>
      </w:r>
      <w:r w:rsidRPr="004E5847">
        <w:rPr>
          <w:rFonts w:cs="Times New Roman"/>
          <w:i/>
          <w:iCs/>
          <w:color w:val="222222"/>
          <w:szCs w:val="24"/>
          <w:shd w:val="clear" w:color="auto" w:fill="FFFFFF"/>
        </w:rPr>
        <w:t>10</w:t>
      </w:r>
      <w:r w:rsidRPr="004E5847">
        <w:rPr>
          <w:rFonts w:cs="Times New Roman"/>
          <w:color w:val="222222"/>
          <w:szCs w:val="24"/>
          <w:shd w:val="clear" w:color="auto" w:fill="FFFFFF"/>
        </w:rPr>
        <w:t>(3), p.678.</w:t>
      </w:r>
    </w:p>
    <w:p w14:paraId="088DE4DB" w14:textId="77777777" w:rsidR="003B54A8" w:rsidRDefault="003B54A8" w:rsidP="00A254CD">
      <w:pPr>
        <w:pStyle w:val="Default"/>
        <w:spacing w:line="480" w:lineRule="auto"/>
        <w:ind w:left="709" w:hanging="709"/>
      </w:pPr>
    </w:p>
    <w:sectPr w:rsidR="003B54A8" w:rsidSect="00B8106E">
      <w:headerReference w:type="default" r:id="rId9"/>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68F21CE" w14:textId="77777777" w:rsidR="00F23486" w:rsidRDefault="00F23486">
      <w:pPr>
        <w:spacing w:after="0" w:line="240" w:lineRule="auto"/>
      </w:pPr>
      <w:r>
        <w:separator/>
      </w:r>
    </w:p>
  </w:endnote>
  <w:endnote w:type="continuationSeparator" w:id="0">
    <w:p w14:paraId="59C2CC40" w14:textId="77777777" w:rsidR="00F23486" w:rsidRDefault="00F2348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Book Antiqua">
    <w:panose1 w:val="02040602050305030304"/>
    <w:charset w:val="00"/>
    <w:family w:val="roman"/>
    <w:pitch w:val="variable"/>
    <w:sig w:usb0="00000287" w:usb1="00000000" w:usb2="00000000" w:usb3="00000000" w:csb0="0000009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2081D22" w14:textId="77777777" w:rsidR="00F23486" w:rsidRDefault="00F23486">
      <w:pPr>
        <w:spacing w:after="0" w:line="240" w:lineRule="auto"/>
      </w:pPr>
      <w:r>
        <w:separator/>
      </w:r>
    </w:p>
  </w:footnote>
  <w:footnote w:type="continuationSeparator" w:id="0">
    <w:p w14:paraId="11DFC8E6" w14:textId="77777777" w:rsidR="00F23486" w:rsidRDefault="00F2348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color w:val="auto"/>
      </w:rPr>
      <w:id w:val="-1944682067"/>
      <w:docPartObj>
        <w:docPartGallery w:val="Page Numbers (Top of Page)"/>
        <w:docPartUnique/>
      </w:docPartObj>
    </w:sdtPr>
    <w:sdtEndPr>
      <w:rPr>
        <w:noProof/>
      </w:rPr>
    </w:sdtEndPr>
    <w:sdtContent>
      <w:p w14:paraId="73B959B1" w14:textId="1C389905" w:rsidR="008F3DE3" w:rsidRDefault="004E5847">
        <w:pPr>
          <w:pStyle w:val="Header"/>
          <w:jc w:val="right"/>
        </w:pPr>
        <w:r>
          <w:rPr>
            <w:rFonts w:cs="Times New Roman"/>
            <w:szCs w:val="24"/>
          </w:rPr>
          <w:t>Relevance</w:t>
        </w:r>
        <w:r w:rsidR="00E37FF9">
          <w:rPr>
            <w:rFonts w:cs="Times New Roman"/>
            <w:szCs w:val="24"/>
          </w:rPr>
          <w:t xml:space="preserve"> of Accounting</w:t>
        </w:r>
        <w:r>
          <w:rPr>
            <w:rFonts w:cs="Times New Roman"/>
            <w:szCs w:val="24"/>
          </w:rPr>
          <w:t xml:space="preserve"> Information </w:t>
        </w:r>
        <w:r w:rsidR="00E37FF9">
          <w:t xml:space="preserve"> </w:t>
        </w:r>
        <w:r w:rsidR="0054003C">
          <w:fldChar w:fldCharType="begin"/>
        </w:r>
        <w:r w:rsidR="00E37FF9">
          <w:instrText xml:space="preserve"> PAGE   \* MERGEFORMAT </w:instrText>
        </w:r>
        <w:r w:rsidR="0054003C">
          <w:fldChar w:fldCharType="separate"/>
        </w:r>
        <w:r w:rsidR="0020395B">
          <w:rPr>
            <w:noProof/>
          </w:rPr>
          <w:t>10</w:t>
        </w:r>
        <w:r w:rsidR="0054003C">
          <w:rPr>
            <w:noProof/>
          </w:rPr>
          <w:fldChar w:fldCharType="end"/>
        </w:r>
      </w:p>
    </w:sdtContent>
  </w:sdt>
  <w:p w14:paraId="28B2C03B" w14:textId="77777777" w:rsidR="008F3DE3" w:rsidRDefault="008F3DE3">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BEB6A3B"/>
    <w:multiLevelType w:val="hybridMultilevel"/>
    <w:tmpl w:val="E962F8FA"/>
    <w:lvl w:ilvl="0" w:tplc="571A0EAA">
      <w:start w:val="1"/>
      <w:numFmt w:val="lowerRoman"/>
      <w:lvlText w:val="%1."/>
      <w:lvlJc w:val="left"/>
      <w:pPr>
        <w:ind w:left="1080" w:hanging="72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165A2076"/>
    <w:multiLevelType w:val="hybridMultilevel"/>
    <w:tmpl w:val="32986860"/>
    <w:lvl w:ilvl="0" w:tplc="F3D4B0F6">
      <w:start w:val="1"/>
      <w:numFmt w:val="lowerLetter"/>
      <w:lvlText w:val="%1)"/>
      <w:lvlJc w:val="left"/>
      <w:pPr>
        <w:ind w:left="720" w:hanging="360"/>
      </w:pPr>
      <w:rPr>
        <w:rFonts w:hint="default"/>
      </w:rPr>
    </w:lvl>
    <w:lvl w:ilvl="1" w:tplc="60921B58" w:tentative="1">
      <w:start w:val="1"/>
      <w:numFmt w:val="lowerLetter"/>
      <w:lvlText w:val="%2."/>
      <w:lvlJc w:val="left"/>
      <w:pPr>
        <w:ind w:left="1440" w:hanging="360"/>
      </w:pPr>
    </w:lvl>
    <w:lvl w:ilvl="2" w:tplc="640A29E0" w:tentative="1">
      <w:start w:val="1"/>
      <w:numFmt w:val="lowerRoman"/>
      <w:lvlText w:val="%3."/>
      <w:lvlJc w:val="right"/>
      <w:pPr>
        <w:ind w:left="2160" w:hanging="180"/>
      </w:pPr>
    </w:lvl>
    <w:lvl w:ilvl="3" w:tplc="CF74149A" w:tentative="1">
      <w:start w:val="1"/>
      <w:numFmt w:val="decimal"/>
      <w:lvlText w:val="%4."/>
      <w:lvlJc w:val="left"/>
      <w:pPr>
        <w:ind w:left="2880" w:hanging="360"/>
      </w:pPr>
    </w:lvl>
    <w:lvl w:ilvl="4" w:tplc="C25490B2" w:tentative="1">
      <w:start w:val="1"/>
      <w:numFmt w:val="lowerLetter"/>
      <w:lvlText w:val="%5."/>
      <w:lvlJc w:val="left"/>
      <w:pPr>
        <w:ind w:left="3600" w:hanging="360"/>
      </w:pPr>
    </w:lvl>
    <w:lvl w:ilvl="5" w:tplc="993C05E6" w:tentative="1">
      <w:start w:val="1"/>
      <w:numFmt w:val="lowerRoman"/>
      <w:lvlText w:val="%6."/>
      <w:lvlJc w:val="right"/>
      <w:pPr>
        <w:ind w:left="4320" w:hanging="180"/>
      </w:pPr>
    </w:lvl>
    <w:lvl w:ilvl="6" w:tplc="AB9C0E64" w:tentative="1">
      <w:start w:val="1"/>
      <w:numFmt w:val="decimal"/>
      <w:lvlText w:val="%7."/>
      <w:lvlJc w:val="left"/>
      <w:pPr>
        <w:ind w:left="5040" w:hanging="360"/>
      </w:pPr>
    </w:lvl>
    <w:lvl w:ilvl="7" w:tplc="6E32E4D0" w:tentative="1">
      <w:start w:val="1"/>
      <w:numFmt w:val="lowerLetter"/>
      <w:lvlText w:val="%8."/>
      <w:lvlJc w:val="left"/>
      <w:pPr>
        <w:ind w:left="5760" w:hanging="360"/>
      </w:pPr>
    </w:lvl>
    <w:lvl w:ilvl="8" w:tplc="A59E3348" w:tentative="1">
      <w:start w:val="1"/>
      <w:numFmt w:val="lowerRoman"/>
      <w:lvlText w:val="%9."/>
      <w:lvlJc w:val="right"/>
      <w:pPr>
        <w:ind w:left="6480" w:hanging="180"/>
      </w:pPr>
    </w:lvl>
  </w:abstractNum>
  <w:abstractNum w:abstractNumId="2" w15:restartNumberingAfterBreak="0">
    <w:nsid w:val="323424A0"/>
    <w:multiLevelType w:val="hybridMultilevel"/>
    <w:tmpl w:val="21006D5E"/>
    <w:lvl w:ilvl="0" w:tplc="04090019">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6E377560"/>
    <w:multiLevelType w:val="hybridMultilevel"/>
    <w:tmpl w:val="6D7470C2"/>
    <w:lvl w:ilvl="0" w:tplc="A18E33EC">
      <w:start w:val="1"/>
      <w:numFmt w:val="lowerLetter"/>
      <w:lvlText w:val="%1)"/>
      <w:lvlJc w:val="left"/>
      <w:pPr>
        <w:ind w:left="720" w:hanging="360"/>
      </w:pPr>
      <w:rPr>
        <w:rFonts w:hint="default"/>
      </w:rPr>
    </w:lvl>
    <w:lvl w:ilvl="1" w:tplc="54606412" w:tentative="1">
      <w:start w:val="1"/>
      <w:numFmt w:val="lowerLetter"/>
      <w:lvlText w:val="%2."/>
      <w:lvlJc w:val="left"/>
      <w:pPr>
        <w:ind w:left="1440" w:hanging="360"/>
      </w:pPr>
    </w:lvl>
    <w:lvl w:ilvl="2" w:tplc="8436B09A" w:tentative="1">
      <w:start w:val="1"/>
      <w:numFmt w:val="lowerRoman"/>
      <w:lvlText w:val="%3."/>
      <w:lvlJc w:val="right"/>
      <w:pPr>
        <w:ind w:left="2160" w:hanging="180"/>
      </w:pPr>
    </w:lvl>
    <w:lvl w:ilvl="3" w:tplc="7F1E121E" w:tentative="1">
      <w:start w:val="1"/>
      <w:numFmt w:val="decimal"/>
      <w:lvlText w:val="%4."/>
      <w:lvlJc w:val="left"/>
      <w:pPr>
        <w:ind w:left="2880" w:hanging="360"/>
      </w:pPr>
    </w:lvl>
    <w:lvl w:ilvl="4" w:tplc="4AF40218" w:tentative="1">
      <w:start w:val="1"/>
      <w:numFmt w:val="lowerLetter"/>
      <w:lvlText w:val="%5."/>
      <w:lvlJc w:val="left"/>
      <w:pPr>
        <w:ind w:left="3600" w:hanging="360"/>
      </w:pPr>
    </w:lvl>
    <w:lvl w:ilvl="5" w:tplc="D214CC92" w:tentative="1">
      <w:start w:val="1"/>
      <w:numFmt w:val="lowerRoman"/>
      <w:lvlText w:val="%6."/>
      <w:lvlJc w:val="right"/>
      <w:pPr>
        <w:ind w:left="4320" w:hanging="180"/>
      </w:pPr>
    </w:lvl>
    <w:lvl w:ilvl="6" w:tplc="86FC19A2" w:tentative="1">
      <w:start w:val="1"/>
      <w:numFmt w:val="decimal"/>
      <w:lvlText w:val="%7."/>
      <w:lvlJc w:val="left"/>
      <w:pPr>
        <w:ind w:left="5040" w:hanging="360"/>
      </w:pPr>
    </w:lvl>
    <w:lvl w:ilvl="7" w:tplc="9EC208F4" w:tentative="1">
      <w:start w:val="1"/>
      <w:numFmt w:val="lowerLetter"/>
      <w:lvlText w:val="%8."/>
      <w:lvlJc w:val="left"/>
      <w:pPr>
        <w:ind w:left="5760" w:hanging="360"/>
      </w:pPr>
    </w:lvl>
    <w:lvl w:ilvl="8" w:tplc="F594DE1C" w:tentative="1">
      <w:start w:val="1"/>
      <w:numFmt w:val="lowerRoman"/>
      <w:lvlText w:val="%9."/>
      <w:lvlJc w:val="right"/>
      <w:pPr>
        <w:ind w:left="6480" w:hanging="180"/>
      </w:pPr>
    </w:lvl>
  </w:abstractNum>
  <w:num w:numId="1">
    <w:abstractNumId w:val="1"/>
  </w:num>
  <w:num w:numId="2">
    <w:abstractNumId w:val="3"/>
  </w:num>
  <w:num w:numId="3">
    <w:abstractNumId w:val="2"/>
  </w:num>
  <w:num w:numId="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80920"/>
    <w:rsid w:val="0003234B"/>
    <w:rsid w:val="00096E38"/>
    <w:rsid w:val="000B40FC"/>
    <w:rsid w:val="000D2230"/>
    <w:rsid w:val="000E1D12"/>
    <w:rsid w:val="0010426E"/>
    <w:rsid w:val="00131A62"/>
    <w:rsid w:val="0020395B"/>
    <w:rsid w:val="0023113F"/>
    <w:rsid w:val="00250E35"/>
    <w:rsid w:val="002829CB"/>
    <w:rsid w:val="002946BB"/>
    <w:rsid w:val="00294B5A"/>
    <w:rsid w:val="002E6D6E"/>
    <w:rsid w:val="00304453"/>
    <w:rsid w:val="00310911"/>
    <w:rsid w:val="00314715"/>
    <w:rsid w:val="00331FD8"/>
    <w:rsid w:val="00376FBA"/>
    <w:rsid w:val="003A2F0C"/>
    <w:rsid w:val="003B54A8"/>
    <w:rsid w:val="003D0393"/>
    <w:rsid w:val="003D6459"/>
    <w:rsid w:val="00432126"/>
    <w:rsid w:val="00442899"/>
    <w:rsid w:val="00451B63"/>
    <w:rsid w:val="004A1E3F"/>
    <w:rsid w:val="004A4322"/>
    <w:rsid w:val="004E5847"/>
    <w:rsid w:val="00500176"/>
    <w:rsid w:val="0054003C"/>
    <w:rsid w:val="00566B57"/>
    <w:rsid w:val="00583E64"/>
    <w:rsid w:val="00591FA0"/>
    <w:rsid w:val="005B1ED4"/>
    <w:rsid w:val="005F4A6E"/>
    <w:rsid w:val="005F649F"/>
    <w:rsid w:val="006245EA"/>
    <w:rsid w:val="006663BA"/>
    <w:rsid w:val="006877DB"/>
    <w:rsid w:val="006B002A"/>
    <w:rsid w:val="007356F7"/>
    <w:rsid w:val="007A0DED"/>
    <w:rsid w:val="007C50ED"/>
    <w:rsid w:val="007E0348"/>
    <w:rsid w:val="00821B79"/>
    <w:rsid w:val="008506C7"/>
    <w:rsid w:val="008672A9"/>
    <w:rsid w:val="00877E3D"/>
    <w:rsid w:val="008D1599"/>
    <w:rsid w:val="008E0280"/>
    <w:rsid w:val="008E74DB"/>
    <w:rsid w:val="008F3DE3"/>
    <w:rsid w:val="009112CF"/>
    <w:rsid w:val="00977A5D"/>
    <w:rsid w:val="009A3438"/>
    <w:rsid w:val="00A13DD9"/>
    <w:rsid w:val="00A15946"/>
    <w:rsid w:val="00A254CD"/>
    <w:rsid w:val="00AA42A4"/>
    <w:rsid w:val="00B54133"/>
    <w:rsid w:val="00B54BEB"/>
    <w:rsid w:val="00B56C2D"/>
    <w:rsid w:val="00B61E2D"/>
    <w:rsid w:val="00B64F5E"/>
    <w:rsid w:val="00B8106E"/>
    <w:rsid w:val="00BD0D20"/>
    <w:rsid w:val="00BF59C9"/>
    <w:rsid w:val="00C07D55"/>
    <w:rsid w:val="00C55C30"/>
    <w:rsid w:val="00C73589"/>
    <w:rsid w:val="00C80D84"/>
    <w:rsid w:val="00CC3A3D"/>
    <w:rsid w:val="00D00F46"/>
    <w:rsid w:val="00D102E0"/>
    <w:rsid w:val="00D13778"/>
    <w:rsid w:val="00D4244E"/>
    <w:rsid w:val="00D80920"/>
    <w:rsid w:val="00D95BA1"/>
    <w:rsid w:val="00DA0764"/>
    <w:rsid w:val="00DA3453"/>
    <w:rsid w:val="00DC2EE1"/>
    <w:rsid w:val="00DD345A"/>
    <w:rsid w:val="00DD4045"/>
    <w:rsid w:val="00DF7DE6"/>
    <w:rsid w:val="00E1248E"/>
    <w:rsid w:val="00E371C5"/>
    <w:rsid w:val="00E37FF9"/>
    <w:rsid w:val="00E92D76"/>
    <w:rsid w:val="00EC0F92"/>
    <w:rsid w:val="00ED6795"/>
    <w:rsid w:val="00F02F07"/>
    <w:rsid w:val="00F15303"/>
    <w:rsid w:val="00F23486"/>
    <w:rsid w:val="00F42327"/>
    <w:rsid w:val="00FB7ABC"/>
    <w:rsid w:val="00FC06A8"/>
    <w:rsid w:val="00FC3F38"/>
    <w:rsid w:val="00FE08C3"/>
    <w:rsid w:val="00FE5528"/>
    <w:rsid w:val="00FF2961"/>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FEA3FA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80920"/>
    <w:rPr>
      <w:rFonts w:ascii="Times New Roman" w:hAnsi="Times New Roman"/>
      <w:color w:val="000000" w:themeColor="text1"/>
      <w:sz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F02F07"/>
    <w:pPr>
      <w:spacing w:before="100" w:beforeAutospacing="1" w:after="100" w:afterAutospacing="1" w:line="240" w:lineRule="auto"/>
    </w:pPr>
    <w:rPr>
      <w:rFonts w:eastAsia="Times New Roman" w:cs="Times New Roman"/>
      <w:color w:val="auto"/>
      <w:szCs w:val="24"/>
    </w:rPr>
  </w:style>
  <w:style w:type="paragraph" w:customStyle="1" w:styleId="Default">
    <w:name w:val="Default"/>
    <w:rsid w:val="00E1248E"/>
    <w:pPr>
      <w:autoSpaceDE w:val="0"/>
      <w:autoSpaceDN w:val="0"/>
      <w:adjustRightInd w:val="0"/>
      <w:spacing w:after="0" w:line="240" w:lineRule="auto"/>
    </w:pPr>
    <w:rPr>
      <w:rFonts w:ascii="Book Antiqua" w:hAnsi="Book Antiqua" w:cs="Book Antiqua"/>
      <w:color w:val="000000"/>
      <w:sz w:val="24"/>
      <w:szCs w:val="24"/>
    </w:rPr>
  </w:style>
  <w:style w:type="character" w:styleId="Hyperlink">
    <w:name w:val="Hyperlink"/>
    <w:basedOn w:val="DefaultParagraphFont"/>
    <w:uiPriority w:val="99"/>
    <w:unhideWhenUsed/>
    <w:rsid w:val="00E1248E"/>
    <w:rPr>
      <w:color w:val="0563C1" w:themeColor="hyperlink"/>
      <w:u w:val="single"/>
    </w:rPr>
  </w:style>
  <w:style w:type="paragraph" w:styleId="Header">
    <w:name w:val="header"/>
    <w:basedOn w:val="Normal"/>
    <w:link w:val="HeaderChar"/>
    <w:uiPriority w:val="99"/>
    <w:unhideWhenUsed/>
    <w:rsid w:val="008F3DE3"/>
    <w:pPr>
      <w:tabs>
        <w:tab w:val="center" w:pos="4680"/>
        <w:tab w:val="right" w:pos="9360"/>
      </w:tabs>
      <w:spacing w:after="0" w:line="240" w:lineRule="auto"/>
    </w:pPr>
  </w:style>
  <w:style w:type="character" w:customStyle="1" w:styleId="HeaderChar">
    <w:name w:val="Header Char"/>
    <w:basedOn w:val="DefaultParagraphFont"/>
    <w:link w:val="Header"/>
    <w:uiPriority w:val="99"/>
    <w:rsid w:val="008F3DE3"/>
    <w:rPr>
      <w:rFonts w:ascii="Times New Roman" w:hAnsi="Times New Roman"/>
      <w:color w:val="000000" w:themeColor="text1"/>
      <w:sz w:val="24"/>
    </w:rPr>
  </w:style>
  <w:style w:type="paragraph" w:styleId="Footer">
    <w:name w:val="footer"/>
    <w:basedOn w:val="Normal"/>
    <w:link w:val="FooterChar"/>
    <w:uiPriority w:val="99"/>
    <w:unhideWhenUsed/>
    <w:rsid w:val="008F3DE3"/>
    <w:pPr>
      <w:tabs>
        <w:tab w:val="center" w:pos="4680"/>
        <w:tab w:val="right" w:pos="9360"/>
      </w:tabs>
      <w:spacing w:after="0" w:line="240" w:lineRule="auto"/>
    </w:pPr>
  </w:style>
  <w:style w:type="character" w:customStyle="1" w:styleId="FooterChar">
    <w:name w:val="Footer Char"/>
    <w:basedOn w:val="DefaultParagraphFont"/>
    <w:link w:val="Footer"/>
    <w:uiPriority w:val="99"/>
    <w:rsid w:val="008F3DE3"/>
    <w:rPr>
      <w:rFonts w:ascii="Times New Roman" w:hAnsi="Times New Roman"/>
      <w:color w:val="000000" w:themeColor="text1"/>
      <w:sz w:val="24"/>
    </w:rPr>
  </w:style>
  <w:style w:type="character" w:styleId="Emphasis">
    <w:name w:val="Emphasis"/>
    <w:basedOn w:val="DefaultParagraphFont"/>
    <w:uiPriority w:val="20"/>
    <w:qFormat/>
    <w:rsid w:val="00AA42A4"/>
    <w:rPr>
      <w:i/>
      <w:iCs/>
    </w:rPr>
  </w:style>
  <w:style w:type="table" w:styleId="TableGrid">
    <w:name w:val="Table Grid"/>
    <w:basedOn w:val="TableNormal"/>
    <w:uiPriority w:val="59"/>
    <w:rsid w:val="00821B79"/>
    <w:pPr>
      <w:spacing w:after="0" w:line="240" w:lineRule="auto"/>
    </w:pPr>
    <w:rPr>
      <w:rFonts w:eastAsiaTheme="minorEastAsia"/>
    </w:r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ListParagraph">
    <w:name w:val="List Paragraph"/>
    <w:basedOn w:val="Normal"/>
    <w:uiPriority w:val="34"/>
    <w:qFormat/>
    <w:rsid w:val="00821B79"/>
    <w:pPr>
      <w:spacing w:after="200" w:line="276" w:lineRule="auto"/>
      <w:ind w:left="720"/>
      <w:contextualSpacing/>
    </w:pPr>
    <w:rPr>
      <w:rFonts w:asciiTheme="minorHAnsi" w:eastAsiaTheme="minorEastAsia" w:hAnsiTheme="minorHAnsi"/>
      <w:color w:val="auto"/>
      <w:sz w:val="2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package" Target="embeddings/Microsoft_Excel_Worksheet.xlsx"/><Relationship Id="rId3" Type="http://schemas.openxmlformats.org/officeDocument/2006/relationships/settings" Target="settings.xml"/><Relationship Id="rId7" Type="http://schemas.openxmlformats.org/officeDocument/2006/relationships/image" Target="media/image1.emf"/><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12</Pages>
  <Words>2085</Words>
  <Characters>11885</Characters>
  <Application>Microsoft Office Word</Application>
  <DocSecurity>0</DocSecurity>
  <Lines>99</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13943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2021-06-29T09:56:00Z</dcterms:created>
  <dcterms:modified xsi:type="dcterms:W3CDTF">2021-06-29T10:07:00Z</dcterms:modified>
</cp:coreProperties>
</file>