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30F90" w14:textId="77777777" w:rsidR="00E11AAC" w:rsidRDefault="006D64E8" w:rsidP="00A14944">
      <w:pPr>
        <w:jc w:val="both"/>
        <w:rPr>
          <w:rFonts w:ascii="Arial" w:hAnsi="Arial" w:cs="Arial"/>
          <w:sz w:val="24"/>
          <w:szCs w:val="24"/>
          <w:lang w:val="cy-GB"/>
        </w:rPr>
      </w:pPr>
      <w:r w:rsidRPr="006D64E8">
        <w:rPr>
          <w:rFonts w:ascii="Arial" w:hAnsi="Arial" w:cs="Arial"/>
          <w:sz w:val="24"/>
          <w:szCs w:val="24"/>
          <w:lang w:val="cy-GB"/>
        </w:rPr>
        <w:t xml:space="preserve">Yn y traethawd yma rydym yn mynd i siarad amdano ‘plentyndod’ a beth mae plentyndod yn eu meddwl. Pethau eraill rydym yn mynd i sôn amdano yw fel mae plentyndod yn cael eu diffinio mewn dwy wlad wahanol, ac fel maen nhw yn trin plant yn wahanol neu fel maen nhw yn debyg. Byddwn hefyd yn sôn amdano fel mae’r plant gyda hawl eu hunain ac fel maen nhw gyda llais yn eu gwlad. Y ddwy wlad rwyf wedi dewis yw 'R Eidal a Sgandinafia. Rydym yn mynd i gymharu â chyferbynnu'r ddwy wlad a byddwn yn rhoi barnau thorwyr i mewn hefyd i weld beth maen nhw yn eu dweud am blentyndod a hefyd y ddwy wlad ac yn y blaen. </w:t>
      </w:r>
      <w:r w:rsidR="00E11AAC" w:rsidRPr="006D64E8">
        <w:rPr>
          <w:rFonts w:ascii="Arial" w:hAnsi="Arial" w:cs="Arial"/>
          <w:sz w:val="24"/>
          <w:szCs w:val="24"/>
          <w:lang w:val="cy-GB"/>
        </w:rPr>
        <w:t>Beth yw plentyndod?</w:t>
      </w:r>
    </w:p>
    <w:p w14:paraId="741666B9" w14:textId="77777777" w:rsidR="00E11AAC" w:rsidRDefault="00E11AAC" w:rsidP="00A14944">
      <w:pPr>
        <w:jc w:val="both"/>
        <w:rPr>
          <w:rFonts w:ascii="Arial" w:hAnsi="Arial" w:cs="Arial"/>
          <w:sz w:val="24"/>
          <w:szCs w:val="24"/>
          <w:lang w:val="cy-GB"/>
        </w:rPr>
      </w:pPr>
      <w:r>
        <w:rPr>
          <w:rFonts w:ascii="Arial" w:hAnsi="Arial" w:cs="Arial"/>
          <w:sz w:val="24"/>
          <w:szCs w:val="24"/>
          <w:lang w:val="cy-GB"/>
        </w:rPr>
        <w:t xml:space="preserve">Yn ôl UNICEF (Dim Dyddiad) mae plentyndod yw’r amser i blant fod yn yr ysgol ac i chwarae, i dyfu’n gryf </w:t>
      </w:r>
      <w:r w:rsidR="00C613BB">
        <w:rPr>
          <w:rFonts w:ascii="Arial" w:hAnsi="Arial" w:cs="Arial"/>
          <w:sz w:val="24"/>
          <w:szCs w:val="24"/>
          <w:lang w:val="cy-GB"/>
        </w:rPr>
        <w:t xml:space="preserve">a hyderus gyda chariad ac anogaeth o eu teulu a chymuned estynedig o oedolion sy’n gofalu amdanyn nhw. Mae plentyndod yn adeg werthfawr y dylai plant fyw yn rhydd rhag ofn, yn ddiogel rhag trais ac yn cael eu hamddiffyn rhag camdriniaeth ac ecsbloetio. </w:t>
      </w:r>
      <w:r w:rsidR="006D64E8">
        <w:rPr>
          <w:rFonts w:ascii="Arial" w:hAnsi="Arial" w:cs="Arial"/>
          <w:sz w:val="24"/>
          <w:szCs w:val="24"/>
          <w:lang w:val="cy-GB"/>
        </w:rPr>
        <w:t xml:space="preserve">Fel y cyfryw, </w:t>
      </w:r>
      <w:r w:rsidR="006D64E8" w:rsidRPr="006D64E8">
        <w:rPr>
          <w:rFonts w:ascii="Arial" w:hAnsi="Arial" w:cs="Arial"/>
          <w:sz w:val="24"/>
          <w:szCs w:val="24"/>
          <w:lang w:val="cy-GB"/>
        </w:rPr>
        <w:t>mae plentyndod yn golygu llawer mwy na'r lle rhwng geni a chyrhaeddiad oedolyn yn unig. Mae'n cyfeirio at gyflwr a chyflwr bywyd plentyn, i ansawdd y blynyddoedd hynny.</w:t>
      </w:r>
    </w:p>
    <w:p w14:paraId="1A6FC983" w14:textId="77777777" w:rsidR="00515454" w:rsidRDefault="007C0E68" w:rsidP="007C0E68">
      <w:pPr>
        <w:jc w:val="both"/>
        <w:rPr>
          <w:rFonts w:ascii="Arial" w:hAnsi="Arial" w:cs="Arial"/>
          <w:sz w:val="24"/>
          <w:szCs w:val="24"/>
          <w:lang w:val="cy-GB"/>
        </w:rPr>
      </w:pPr>
      <w:r w:rsidRPr="007C0E68">
        <w:rPr>
          <w:rFonts w:ascii="Arial" w:hAnsi="Arial" w:cs="Arial"/>
          <w:sz w:val="24"/>
          <w:szCs w:val="24"/>
          <w:lang w:val="cy-GB"/>
        </w:rPr>
        <w:t>Mae ymchwil o bob cwr o'r byd yn dangos bod y ffiniau plentyndod ac oedolyn o fewn a rhwng cymdeithasau gwahanol yn amrywio'n sylweddol. Mae arferion yn cael eu dylanwadu gan y math o sgiliau, agweddau diwylliannol ac ymddygiadau cymdeithasol sydd eu hangen i lwyddo mewn lleoliad cymdeithasol-ddiwylliannol ac economaidd penodol. Mewn llawer o ardaloedd trefol, tlawd yn y De byd-eang, efallai y bydd plant yn gweithio ar y strydoedd neu'n gofalu am frodyr a chwiorydd iau o bump oed, ac mewn ardaloedd gwledig lle mae teuluoedd yn goroesi ar ferched cynhaliaeth, mae merched a bechgyn yn gweithio yn y caeau a'r cartref, cyfraniadau pwysig i les eu cartrefi er eu bod yn ifanc</w:t>
      </w:r>
      <w:r w:rsidR="00515454">
        <w:rPr>
          <w:rFonts w:ascii="Arial" w:hAnsi="Arial" w:cs="Arial"/>
          <w:sz w:val="24"/>
          <w:szCs w:val="24"/>
          <w:lang w:val="cy-GB"/>
        </w:rPr>
        <w:t>.</w:t>
      </w:r>
    </w:p>
    <w:p w14:paraId="4D925545" w14:textId="521DC13D" w:rsidR="000046DC" w:rsidRDefault="000046DC" w:rsidP="007C0E68">
      <w:pPr>
        <w:jc w:val="both"/>
        <w:rPr>
          <w:rFonts w:ascii="Arial" w:hAnsi="Arial" w:cs="Arial"/>
          <w:sz w:val="24"/>
          <w:szCs w:val="24"/>
          <w:lang w:val="cy-GB"/>
        </w:rPr>
      </w:pPr>
      <w:r w:rsidRPr="000046DC">
        <w:rPr>
          <w:rFonts w:ascii="Arial" w:hAnsi="Arial" w:cs="Arial"/>
          <w:sz w:val="24"/>
          <w:szCs w:val="24"/>
          <w:lang w:val="cy-GB"/>
        </w:rPr>
        <w:t>Arsylwodd Vygotsky</w:t>
      </w:r>
      <w:r>
        <w:rPr>
          <w:rFonts w:ascii="Arial" w:hAnsi="Arial" w:cs="Arial"/>
          <w:sz w:val="24"/>
          <w:szCs w:val="24"/>
          <w:lang w:val="cy-GB"/>
        </w:rPr>
        <w:t xml:space="preserve"> (Dim Dyddiad)</w:t>
      </w:r>
      <w:r w:rsidRPr="000046DC">
        <w:rPr>
          <w:rFonts w:ascii="Arial" w:hAnsi="Arial" w:cs="Arial"/>
          <w:sz w:val="24"/>
          <w:szCs w:val="24"/>
          <w:lang w:val="cy-GB"/>
        </w:rPr>
        <w:t xml:space="preserve"> fod plant ifanc iawn yn dueddol o siarad yn uchel wrth iddynt ddatrys problemau a cheisio dysgu tasg feddyliol newydd. Mae'r deialog allanol hon yn helpu plant i arwain eu hunain trwy dasgau. Erbyn plentyndod canol, wrth i blant ddod yn fwy effeithlon a medrus mewn gwahanol weithrediadau meddyliol, mae'r sylwadau hynod uchel yn trawsnewid i fod yn feddyliau mewnol sy'n gyfarwydd i oedolion</w:t>
      </w:r>
      <w:r>
        <w:rPr>
          <w:rFonts w:ascii="Arial" w:hAnsi="Arial" w:cs="Arial"/>
          <w:sz w:val="24"/>
          <w:szCs w:val="24"/>
          <w:lang w:val="cy-GB"/>
        </w:rPr>
        <w:t>.</w:t>
      </w:r>
    </w:p>
    <w:p w14:paraId="5A8B2F74" w14:textId="61917E11" w:rsidR="0097362B" w:rsidRDefault="0097362B" w:rsidP="007C0E68">
      <w:pPr>
        <w:jc w:val="both"/>
        <w:rPr>
          <w:rFonts w:ascii="Arial" w:hAnsi="Arial" w:cs="Arial"/>
          <w:sz w:val="24"/>
          <w:szCs w:val="24"/>
          <w:lang w:val="cy-GB"/>
        </w:rPr>
      </w:pPr>
      <w:r>
        <w:rPr>
          <w:rFonts w:ascii="Arial" w:hAnsi="Arial" w:cs="Arial"/>
          <w:sz w:val="24"/>
          <w:szCs w:val="24"/>
          <w:lang w:val="cy-GB"/>
        </w:rPr>
        <w:t>Yn ôl UNICEF (Dim Dyddiad) e</w:t>
      </w:r>
      <w:r w:rsidRPr="0097362B">
        <w:rPr>
          <w:rFonts w:ascii="Arial" w:hAnsi="Arial" w:cs="Arial"/>
          <w:sz w:val="24"/>
          <w:szCs w:val="24"/>
          <w:lang w:val="cy-GB"/>
        </w:rPr>
        <w:t>r gwaethaf dadleuon deallusol ynghylch y diffiniad o wahaniaethau plentyndod a diwylliannol ynglŷn â beth i'w ddisgwyl gan blant, bu cryn dipyn o ddealltwriaeth a rennir erioed bod plentyndod yn awgrymu lle gwahanol a diogel. Ym 1989, mabwysiadodd Cynulliad Cyffredinol y Cenhedloedd Unedig y Confensiwn ar Hawliau'r Plentyn.</w:t>
      </w:r>
    </w:p>
    <w:p w14:paraId="259E4185" w14:textId="2F8A532E" w:rsidR="00820891" w:rsidRDefault="00820891" w:rsidP="007C0E68">
      <w:pPr>
        <w:jc w:val="both"/>
        <w:rPr>
          <w:rFonts w:ascii="Arial" w:hAnsi="Arial" w:cs="Arial"/>
          <w:sz w:val="24"/>
          <w:szCs w:val="24"/>
          <w:lang w:val="cy-GB"/>
        </w:rPr>
      </w:pPr>
      <w:r>
        <w:rPr>
          <w:rFonts w:ascii="Arial" w:hAnsi="Arial" w:cs="Arial"/>
          <w:sz w:val="24"/>
          <w:szCs w:val="24"/>
          <w:lang w:val="cy-GB"/>
        </w:rPr>
        <w:t>Yn ôl Montesorri (Dim Dyddiad) y</w:t>
      </w:r>
      <w:r w:rsidRPr="00820891">
        <w:rPr>
          <w:rFonts w:ascii="Arial" w:hAnsi="Arial" w:cs="Arial"/>
          <w:sz w:val="24"/>
          <w:szCs w:val="24"/>
          <w:lang w:val="cy-GB"/>
        </w:rPr>
        <w:t>styrir bod yr ardal gwricwlaidd a elwir yn fywyd ymarferol yn cael ei ystyried fel cwricwlwm sine non yn y cwricwlwm Montessori, oherwydd, trwy gymryd rhan mewn profiadau ymarferol mewn bywyd bob dydd, mae'r plentyn yn dechrau datblygu'r sgiliau a'r tueddiadau hyn a fydd yn cefnogi dysgu ffocws ym mhob ymdrech ystafell ddosbarth arall.</w:t>
      </w:r>
    </w:p>
    <w:p w14:paraId="01DE1821" w14:textId="14C52329" w:rsidR="000046DC" w:rsidRPr="009055D1" w:rsidRDefault="0084332D" w:rsidP="007C0E68">
      <w:pPr>
        <w:jc w:val="both"/>
        <w:rPr>
          <w:rFonts w:ascii="Arial" w:hAnsi="Arial" w:cs="Arial"/>
          <w:sz w:val="24"/>
          <w:szCs w:val="24"/>
          <w:lang w:val="cy-GB"/>
        </w:rPr>
      </w:pPr>
      <w:r>
        <w:rPr>
          <w:rFonts w:ascii="Arial" w:hAnsi="Arial" w:cs="Arial"/>
          <w:sz w:val="24"/>
          <w:szCs w:val="24"/>
          <w:lang w:val="cy-GB"/>
        </w:rPr>
        <w:t>Awgrymodd</w:t>
      </w:r>
      <w:r w:rsidR="002715F3">
        <w:rPr>
          <w:rFonts w:ascii="Arial" w:hAnsi="Arial" w:cs="Arial"/>
          <w:sz w:val="24"/>
          <w:szCs w:val="24"/>
          <w:lang w:val="cy-GB"/>
        </w:rPr>
        <w:t xml:space="preserve"> Ramsey a York (1998) </w:t>
      </w:r>
      <w:r w:rsidR="00A575DE" w:rsidRPr="00A575DE">
        <w:rPr>
          <w:rFonts w:ascii="Arial" w:hAnsi="Arial" w:cs="Arial"/>
          <w:sz w:val="24"/>
          <w:szCs w:val="24"/>
          <w:lang w:val="cy-GB"/>
        </w:rPr>
        <w:t>cyn cynllunio cwricwlwm, mae angen i athrawon edrych yn ofalus ar eu golygfeydd byd eu hunain, a dysgu cymaint ag y gallant am brofiadau cyfredol a gorffennol y plant yn eu gofal.</w:t>
      </w:r>
    </w:p>
    <w:p w14:paraId="40505838" w14:textId="77777777" w:rsidR="0024394B" w:rsidRDefault="00ED3F71" w:rsidP="00ED3F71">
      <w:pPr>
        <w:jc w:val="both"/>
        <w:rPr>
          <w:rFonts w:ascii="Arial" w:hAnsi="Arial" w:cs="Arial"/>
          <w:sz w:val="24"/>
          <w:szCs w:val="24"/>
          <w:lang w:val="cy-GB"/>
        </w:rPr>
      </w:pPr>
      <w:r w:rsidRPr="00ED3F71">
        <w:rPr>
          <w:rFonts w:ascii="Arial" w:hAnsi="Arial" w:cs="Arial"/>
          <w:sz w:val="24"/>
          <w:szCs w:val="24"/>
          <w:lang w:val="cy-GB"/>
        </w:rPr>
        <w:lastRenderedPageBreak/>
        <w:t>Mae gan yr Eidal system Addysg a Gofal Plentyndod Cynnar (ECEC), gyda gwahanol awdurdodau sy'n gyfrifol am ECEC: y Weinyddiaeth Lafur a Pholisïau Cymdeithasol (Gweinidogo del Lavoro e delle Politiche Sociali) ac Adran y Polisïau Teulu (Dipartimento per le politiche della famiglia) o fewn Llywyddiaeth Cyngor y Gweinidogion (Presidenza del Consiglio dei Ministri) yn gyfrifol am ECEC i blant hyd at dair blynedd; y Weinyddiaeth Addysg, y Brifysgol ac Ymchwil</w:t>
      </w:r>
      <w:r>
        <w:rPr>
          <w:rFonts w:ascii="Arial" w:hAnsi="Arial" w:cs="Arial"/>
          <w:sz w:val="24"/>
          <w:szCs w:val="24"/>
          <w:lang w:val="cy-GB"/>
        </w:rPr>
        <w:t xml:space="preserve"> </w:t>
      </w:r>
      <w:r w:rsidRPr="00ED3F71">
        <w:rPr>
          <w:rFonts w:ascii="Arial" w:hAnsi="Arial" w:cs="Arial"/>
          <w:sz w:val="24"/>
          <w:szCs w:val="24"/>
          <w:lang w:val="cy-GB"/>
        </w:rPr>
        <w:t>(Gweinidogo dell'istruzione, dell'università e della ricerca) yn gyfrifol am blant yn ECEC rhwng tair a chwe bl</w:t>
      </w:r>
      <w:r>
        <w:rPr>
          <w:rFonts w:ascii="Arial" w:hAnsi="Arial" w:cs="Arial"/>
          <w:sz w:val="24"/>
          <w:szCs w:val="24"/>
          <w:lang w:val="cy-GB"/>
        </w:rPr>
        <w:t>wydd oed.</w:t>
      </w:r>
    </w:p>
    <w:p w14:paraId="655538F5" w14:textId="737CEB44" w:rsidR="00ED3F71" w:rsidRDefault="00B41095" w:rsidP="00ED3F71">
      <w:pPr>
        <w:jc w:val="both"/>
        <w:rPr>
          <w:rFonts w:ascii="Arial" w:hAnsi="Arial" w:cs="Arial"/>
          <w:sz w:val="24"/>
          <w:szCs w:val="24"/>
          <w:lang w:val="cy-GB"/>
        </w:rPr>
      </w:pPr>
      <w:r w:rsidRPr="00B41095">
        <w:rPr>
          <w:rFonts w:ascii="Arial" w:hAnsi="Arial" w:cs="Arial"/>
          <w:sz w:val="24"/>
          <w:szCs w:val="24"/>
          <w:lang w:val="cy-GB"/>
        </w:rPr>
        <w:t>Nid yw monitro datblygiad plant yn safonol ac nid yw'n cael ei gyflawni ar lefel genedlaethol yr Eidal. Os gwneir hynny, fe'i gwneir ar lefel leol mewn ysgolion cynradd a gall gynnwys iaith a llythrennedd, sgiliau cymdeithasol, sgiliau modur, rhifedd, gwyddoniaeth, sgiliau creadigol, datblygu iechyd ac ymreolaeth</w:t>
      </w:r>
      <w:r>
        <w:rPr>
          <w:rFonts w:ascii="Arial" w:hAnsi="Arial" w:cs="Arial"/>
          <w:sz w:val="24"/>
          <w:szCs w:val="24"/>
          <w:lang w:val="cy-GB"/>
        </w:rPr>
        <w:t>.</w:t>
      </w:r>
    </w:p>
    <w:p w14:paraId="1A5A9467" w14:textId="58B11014" w:rsidR="0084332D" w:rsidRDefault="0084332D" w:rsidP="00ED3F71">
      <w:pPr>
        <w:jc w:val="both"/>
        <w:rPr>
          <w:rFonts w:ascii="Arial" w:hAnsi="Arial" w:cs="Arial"/>
          <w:sz w:val="24"/>
          <w:szCs w:val="24"/>
          <w:lang w:val="cy-GB"/>
        </w:rPr>
      </w:pPr>
      <w:r w:rsidRPr="0084332D">
        <w:rPr>
          <w:rFonts w:ascii="Arial" w:hAnsi="Arial" w:cs="Arial"/>
          <w:sz w:val="24"/>
          <w:szCs w:val="24"/>
          <w:lang w:val="cy-GB"/>
        </w:rPr>
        <w:t>Yn yr Eidal, mae cyfrifoldeb y llywodraeth ganolog am iechyd a lles plant ifanc 0-3 oed yn gorwedd yn bennaf gyda'r Weinyddiaeth Iechyd. Mae cyfres gyfan o fecanweithiau datganoledig a datganoledig rhwng y Weinyddiaeth a'r boblogaeth darged gwirioneddol, fel bod cyfrifoldeb rhan-amser a chyfrifoldeb dros gyflwyno rhaglenni i blant ifanc yn gorwedd gydag awdurdodau rhanbarthol a lleol. Ar gyfer plant 3-6 oed, mae cyfrifoldeb mawr yn symud i'r Weinyddiaeth Addysg. Fodd bynnag, mae hanner y plant yn mynychu scuole materne trefol, eglwys a phreifat neu ysgolion cynradd.</w:t>
      </w:r>
    </w:p>
    <w:p w14:paraId="1BC2C594" w14:textId="024B5002" w:rsidR="00815EB4" w:rsidRDefault="009E2BE9" w:rsidP="00ED3F71">
      <w:pPr>
        <w:jc w:val="both"/>
        <w:rPr>
          <w:rFonts w:ascii="Arial" w:hAnsi="Arial" w:cs="Arial"/>
          <w:sz w:val="24"/>
          <w:szCs w:val="24"/>
          <w:lang w:val="cy-GB"/>
        </w:rPr>
      </w:pPr>
      <w:r w:rsidRPr="009E2BE9">
        <w:rPr>
          <w:rFonts w:ascii="Arial" w:hAnsi="Arial" w:cs="Arial"/>
          <w:sz w:val="24"/>
          <w:szCs w:val="24"/>
          <w:lang w:val="cy-GB"/>
        </w:rPr>
        <w:t>Mae system addysgol gynnar Eidalaidd wedi'i rhannu'n ddwy ran yn ôl oedran plant. Mae 96% o blant rhwng 3 a 6 oed (yr oedran cychwyn ar gyfer addysg orfodol) yn mynychu'r scuola dell'infanzia, a ddarperir gan lywodraethau'r wladwriaeth, llywodraethau lleol neu breifat. Mae'r senario yn wahanol iawn i blant o dan 3 oed. Yn yr Eidal, daeth gofal dydd y tu allan i gartref o dan 3 blynedd yn arwyddocâd arwyddocaol yn ystod y 1970au.</w:t>
      </w:r>
    </w:p>
    <w:p w14:paraId="1E490FAE" w14:textId="545668CB" w:rsidR="009E2BE9" w:rsidRDefault="009E2BE9" w:rsidP="00ED3F71">
      <w:pPr>
        <w:jc w:val="both"/>
        <w:rPr>
          <w:rFonts w:ascii="Arial" w:hAnsi="Arial" w:cs="Arial"/>
          <w:sz w:val="24"/>
          <w:szCs w:val="24"/>
          <w:lang w:val="cy-GB"/>
        </w:rPr>
      </w:pPr>
      <w:r w:rsidRPr="009E2BE9">
        <w:rPr>
          <w:rFonts w:ascii="Arial" w:hAnsi="Arial" w:cs="Arial"/>
          <w:sz w:val="24"/>
          <w:szCs w:val="24"/>
          <w:lang w:val="cy-GB"/>
        </w:rPr>
        <w:t>Mae athrawon ysgol feithrin yn pwysleisio gweithgareddau sy'n gwella sgiliau creadigol, agweddau cymdeithasol, ymreolaeth, a'r broses ddysgu; mae plant yn cael eu darllen ar gyfer ysgol elfennol. Yn aml, caiff plant eu lleoli mewn dosbarthiadau yn ôl lefel datblygol, yn hytrach nag oedran. Rhaid i ysgolion gynnwys myfyrwyr ag anghenion arbennig. Mae gan y rhan fwyaf o ddosbarthiadau 25 o fyfyrwyr. Mae athrawon yn gyfrifol am ddyrannu'r oriau a'r gweithgareddau angenrheidiol i fodloni'r amcanion addysgol.</w:t>
      </w:r>
    </w:p>
    <w:p w14:paraId="11FF2052" w14:textId="511AF9C9" w:rsidR="009E2BE9" w:rsidRDefault="009E2BE9" w:rsidP="00ED3F71">
      <w:pPr>
        <w:jc w:val="both"/>
        <w:rPr>
          <w:rFonts w:ascii="Arial" w:hAnsi="Arial" w:cs="Arial"/>
          <w:sz w:val="24"/>
          <w:szCs w:val="24"/>
          <w:lang w:val="cy-GB"/>
        </w:rPr>
      </w:pPr>
      <w:r w:rsidRPr="009E2BE9">
        <w:rPr>
          <w:rFonts w:ascii="Arial" w:hAnsi="Arial" w:cs="Arial"/>
          <w:sz w:val="24"/>
          <w:szCs w:val="24"/>
          <w:lang w:val="cy-GB"/>
        </w:rPr>
        <w:t>Ym 1992-1993 roedd 27,274 o ysgolion cynradd gyda thua 1,569,811 o fyfyrwyr a 75,601 o athrawon. Ym mis Medi 2000, rhoddwyd yr ymreolaeth i ysgolion cynradd yn nhermau trefniadaeth, addysgeg a chwricwlwm, cyhyd â bod yr ysgolion yn cydymffurfio ag amcanion cyffredinol y system addysgol genedlaethol. Mae amcanion addysgol ar gyfer addysg plentyndod cynnar yn cynnwys rhyngweithio diwylliant ac iaith gyda hunaniaeth, ymreolaeth, a chymhwysedd. Mae'r cwricwlwm yn cynnwys corff a symud; iaith (lleferydd a geiriau); cyfeiriadedd gofodol a threfn pethau; amser a natur; a'r hunan a'i berthynas ag eraill. Mae tebygrwydd rhwng cwricwlwm ac addysgeg gynnar Eidalaidd ac America; mae gan y naill a'r llall y nod o baratoi plant i fod yn aelodau o gymdeithas ddemocrataidd.</w:t>
      </w:r>
    </w:p>
    <w:p w14:paraId="12ED7EDF" w14:textId="488E5862" w:rsidR="00921DD6" w:rsidRDefault="00921DD6" w:rsidP="00ED3F71">
      <w:pPr>
        <w:jc w:val="both"/>
        <w:rPr>
          <w:rFonts w:ascii="Arial" w:hAnsi="Arial" w:cs="Arial"/>
          <w:sz w:val="24"/>
          <w:szCs w:val="24"/>
          <w:lang w:val="cy-GB"/>
        </w:rPr>
      </w:pPr>
      <w:r w:rsidRPr="00921DD6">
        <w:rPr>
          <w:rFonts w:ascii="Arial" w:hAnsi="Arial" w:cs="Arial"/>
          <w:sz w:val="24"/>
          <w:szCs w:val="24"/>
          <w:lang w:val="cy-GB"/>
        </w:rPr>
        <w:lastRenderedPageBreak/>
        <w:t>Ym 1999, estynnwyd addysg orfodol i 10 mlynedd. Mae myfyrwyr yn dechrau'r rhaglen orfodol pan fyddant yn chwech oed. Mae'n rhaid i ysgolion cynradd / elfennol (Scuola Elementare neu Scuola Primaria), sy'n gallu bod yn gyhoeddus neu'n breifat, ddilyn rhai rheoliadau addysgol cenedlaethol; fodd bynnag, mae cyfraith Bassanini 1997 59 yn caniatáu rhywfaint o ryddid mewn strwythur cwricwlaidd a pedagogaidd. Mae nifer y nifer o oriau a dreulir yn y dosbarth yn amrywio; gall myfyrwyr fynychu dosbarthiadau am 27, 30 neu 40 awr yr wythnos. Mae gan athrawon yr ymreolaeth a'r cyfle i ddylunio cwricwla hyblyg sy'n diwallu anghenion myfyrwyr ac amcanion addysgol cenedlaethol. Maent yn sicrhau bod y cwricwla yn cynnwys enghreifftiau o bersbectif Ewrop, yn datblygu gweithgareddau traws-ddiwylliannol gyda ffocws Ewropeaidd, ac yn sefydlu cysylltiadau ag ysgolion eraill trwy raglenni a rhaglenni eraill.</w:t>
      </w:r>
    </w:p>
    <w:p w14:paraId="78619673" w14:textId="77777777" w:rsidR="00B41095" w:rsidRDefault="00B41095" w:rsidP="007C0E68">
      <w:pPr>
        <w:jc w:val="both"/>
        <w:rPr>
          <w:rFonts w:ascii="Arial" w:hAnsi="Arial" w:cs="Arial"/>
          <w:sz w:val="24"/>
          <w:szCs w:val="24"/>
          <w:lang w:val="cy-GB"/>
        </w:rPr>
      </w:pPr>
      <w:r w:rsidRPr="00B41095">
        <w:rPr>
          <w:rFonts w:ascii="Arial" w:hAnsi="Arial" w:cs="Arial"/>
          <w:sz w:val="24"/>
          <w:szCs w:val="24"/>
          <w:lang w:val="cy-GB"/>
        </w:rPr>
        <w:t>Mae Canolfannau Babanod Babanod Reggio Emilia yn darparu rhaglenni plentyndod cynnar i blant o enedigaeth i 3 blynedd a 3-6 oed. Mae ffocws penodol yn cefnogi plant a theuluoedd sy'n dioddef tlodi a phlant â "hawliau arbennig" (nid anghenion / anableddau arbennig). Y ffordd newydd hon o feddwl am blant a theuluoedd - lle mae pob plentyn, er yn enwedig y rhai a allai gael eu hymyleiddio, yn cael eu hystyried yn llawn posibiliadau a phosibiliadau - mae'n ymddangos eu bod wedi taro cord gydag addysgwyr o gwmpas y byd sy'n chwilio am ffyrdd gwahanol o wneud addysg.</w:t>
      </w:r>
    </w:p>
    <w:p w14:paraId="52D5C2F8" w14:textId="3FA4FA33" w:rsidR="00B41095" w:rsidRDefault="00E20BEF" w:rsidP="007C0E68">
      <w:pPr>
        <w:jc w:val="both"/>
        <w:rPr>
          <w:rFonts w:ascii="Arial" w:hAnsi="Arial" w:cs="Arial"/>
          <w:sz w:val="24"/>
          <w:szCs w:val="24"/>
          <w:lang w:val="cy-GB"/>
        </w:rPr>
      </w:pPr>
      <w:r>
        <w:rPr>
          <w:rFonts w:ascii="Arial" w:hAnsi="Arial" w:cs="Arial"/>
          <w:sz w:val="24"/>
          <w:szCs w:val="24"/>
          <w:lang w:val="cy-GB"/>
        </w:rPr>
        <w:t xml:space="preserve">Yn ôl Edwards et al (1998) </w:t>
      </w:r>
      <w:r w:rsidRPr="00E20BEF">
        <w:rPr>
          <w:rFonts w:ascii="Arial" w:hAnsi="Arial" w:cs="Arial"/>
          <w:sz w:val="24"/>
          <w:szCs w:val="24"/>
          <w:lang w:val="cy-GB"/>
        </w:rPr>
        <w:t>yr elfen fwyaf arwyddocaol mewn dysgu plant yn yr ysgol yw'r athro, neu oedolion medrus eraill. Yn yr ysgolion cynradd, enwog rhyngwladol Reggio Emilia, mae pedagogau a beirniaid yn cyfeirio at addysgeg perthnasoedd</w:t>
      </w:r>
      <w:r>
        <w:rPr>
          <w:rFonts w:ascii="Arial" w:hAnsi="Arial" w:cs="Arial"/>
          <w:sz w:val="24"/>
          <w:szCs w:val="24"/>
          <w:lang w:val="cy-GB"/>
        </w:rPr>
        <w:t>.</w:t>
      </w:r>
    </w:p>
    <w:p w14:paraId="371F5EFA" w14:textId="11EC6EF5" w:rsidR="00AA602F" w:rsidRDefault="00AA602F" w:rsidP="007C0E68">
      <w:pPr>
        <w:jc w:val="both"/>
        <w:rPr>
          <w:rFonts w:ascii="Arial" w:hAnsi="Arial" w:cs="Arial"/>
          <w:sz w:val="24"/>
          <w:szCs w:val="24"/>
          <w:lang w:val="cy-GB"/>
        </w:rPr>
      </w:pPr>
      <w:r w:rsidRPr="00AA602F">
        <w:rPr>
          <w:rFonts w:ascii="Arial" w:hAnsi="Arial" w:cs="Arial"/>
          <w:sz w:val="24"/>
          <w:szCs w:val="24"/>
          <w:lang w:val="cy-GB"/>
        </w:rPr>
        <w:t>Mae ymchwil i feddwl a dysgu plant yn chwarae rhan hanfodol wrth benderfynu sut y mae'r athroniaeth a'r addysgeg yn Reggio yn datblygu. Wrth siarad am eu hathroniaeth, mae addysgwyr yn disgrifio eu hymagwedd fel prosiect ymchwil addysgol hirdymor lle mae plant ac oedolion yn dysgu ochr yn ochr â'i gilydd, gan adeiladu'r presennol, heb anghofio'r gorffennol ac edrych ar y dyfodol</w:t>
      </w:r>
      <w:r>
        <w:rPr>
          <w:rFonts w:ascii="Arial" w:hAnsi="Arial" w:cs="Arial"/>
          <w:sz w:val="24"/>
          <w:szCs w:val="24"/>
          <w:lang w:val="cy-GB"/>
        </w:rPr>
        <w:t>. Y</w:t>
      </w:r>
      <w:r w:rsidRPr="00AA602F">
        <w:rPr>
          <w:rFonts w:ascii="Arial" w:hAnsi="Arial" w:cs="Arial"/>
          <w:sz w:val="24"/>
          <w:szCs w:val="24"/>
          <w:lang w:val="cy-GB"/>
        </w:rPr>
        <w:t>n seiliedig ar berthnasau cyfatebol sy'n gwerthfawrogi barn, safbwyntiau a dehongliadau eraill ac yn pwysleisio pwysigrwydd oedolion a phlant sy'n cydweithio</w:t>
      </w:r>
      <w:r>
        <w:rPr>
          <w:rFonts w:ascii="Arial" w:hAnsi="Arial" w:cs="Arial"/>
          <w:sz w:val="24"/>
          <w:szCs w:val="24"/>
          <w:lang w:val="cy-GB"/>
        </w:rPr>
        <w:t>.</w:t>
      </w:r>
    </w:p>
    <w:p w14:paraId="3669576A" w14:textId="3D3A415E" w:rsidR="009E2BE9" w:rsidRDefault="00397C0F" w:rsidP="007C0E68">
      <w:pPr>
        <w:jc w:val="both"/>
        <w:rPr>
          <w:rFonts w:ascii="Arial" w:hAnsi="Arial" w:cs="Arial"/>
          <w:sz w:val="24"/>
          <w:szCs w:val="24"/>
          <w:lang w:val="cy-GB"/>
        </w:rPr>
      </w:pPr>
      <w:r w:rsidRPr="00397C0F">
        <w:rPr>
          <w:rFonts w:ascii="Arial" w:hAnsi="Arial" w:cs="Arial"/>
          <w:sz w:val="24"/>
          <w:szCs w:val="24"/>
          <w:lang w:val="cy-GB"/>
        </w:rPr>
        <w:t>Mae ysgolion Reggio Emilia yn creu byd addysgol lle mae plant yn gweithio ac yn chwarae mewn cymunedau ac yn dysgu parchu pobl eraill a safbwyntiau gwahanol. Mae athrawon yn tywys plant trwy ymholiad beirniadol. Mae llawer o'r gweithgareddau'n cynnwys adeiladu gwrthrychau celf strwythurol sydd angen sgiliau meddwl beirniadol gan ddefnyddio prosesau ieithyddol a mathemategol a'r gallu i weithio mewn grwpiau cydweithredol. Mae'r cwricwlwm yn cynnwys prosiectau hirdymor mewn amrywiaeth o gyfryngau sy'n meithrin cysylltiadau rhwng yr ysgol a'r cartref, y teulu a'r gymuned a datblygu ymwybyddiaeth a gwerthfawrogiad am dreftadaeth ddiwylliannol ranbarthol, genedlaethol, fyd-eang.</w:t>
      </w:r>
    </w:p>
    <w:p w14:paraId="5BCF6C55" w14:textId="77777777" w:rsidR="003B1E7B" w:rsidRPr="003B1E7B" w:rsidRDefault="003B1E7B" w:rsidP="003B1E7B">
      <w:pPr>
        <w:jc w:val="both"/>
        <w:rPr>
          <w:rFonts w:ascii="Arial" w:hAnsi="Arial" w:cs="Arial"/>
          <w:sz w:val="24"/>
          <w:szCs w:val="24"/>
          <w:lang w:val="cy-GB"/>
        </w:rPr>
      </w:pPr>
      <w:r w:rsidRPr="003B1E7B">
        <w:rPr>
          <w:rFonts w:ascii="Arial" w:hAnsi="Arial" w:cs="Arial"/>
          <w:sz w:val="24"/>
          <w:szCs w:val="24"/>
          <w:lang w:val="cy-GB"/>
        </w:rPr>
        <w:t>Mae dull Reggio Emilia yn hyrwyddo adfywiad o blentyndod ac yn galw am gymdeithas i werthfawrogi posibiliadau, potensial, galluoedd a chymwyseddau plant. Gwerthoedd Agwedd Reggio Emilia:</w:t>
      </w:r>
    </w:p>
    <w:p w14:paraId="3F7BE167" w14:textId="77777777" w:rsidR="003B1E7B" w:rsidRPr="003B1E7B" w:rsidRDefault="003B1E7B" w:rsidP="003B1E7B">
      <w:pPr>
        <w:jc w:val="both"/>
        <w:rPr>
          <w:rFonts w:ascii="Arial" w:hAnsi="Arial" w:cs="Arial"/>
          <w:sz w:val="24"/>
          <w:szCs w:val="24"/>
          <w:lang w:val="cy-GB"/>
        </w:rPr>
      </w:pPr>
      <w:r w:rsidRPr="003B1E7B">
        <w:rPr>
          <w:rFonts w:ascii="Arial" w:hAnsi="Arial" w:cs="Arial"/>
          <w:sz w:val="24"/>
          <w:szCs w:val="24"/>
          <w:lang w:val="cy-GB"/>
        </w:rPr>
        <w:t>perthnasoedd plant â phlant eraill, athrawon, rhieni a'u hamgylchedd dosbarth;</w:t>
      </w:r>
    </w:p>
    <w:p w14:paraId="0E83152C" w14:textId="77777777" w:rsidR="003B1E7B" w:rsidRPr="003B1E7B" w:rsidRDefault="003B1E7B" w:rsidP="003B1E7B">
      <w:pPr>
        <w:jc w:val="both"/>
        <w:rPr>
          <w:rFonts w:ascii="Arial" w:hAnsi="Arial" w:cs="Arial"/>
          <w:sz w:val="24"/>
          <w:szCs w:val="24"/>
          <w:lang w:val="cy-GB"/>
        </w:rPr>
      </w:pPr>
      <w:r w:rsidRPr="003B1E7B">
        <w:rPr>
          <w:rFonts w:ascii="Arial" w:hAnsi="Arial" w:cs="Arial"/>
          <w:sz w:val="24"/>
          <w:szCs w:val="24"/>
          <w:lang w:val="cy-GB"/>
        </w:rPr>
        <w:t>dogfennaeth dysgu'r plant fel ffordd o wneud eu meddwl a'u theori yn weladwy - a chyfleu delwedd gref o blentyn deallus;</w:t>
      </w:r>
    </w:p>
    <w:p w14:paraId="55CFE9E9" w14:textId="77777777" w:rsidR="003B1E7B" w:rsidRPr="003B1E7B" w:rsidRDefault="003B1E7B" w:rsidP="003B1E7B">
      <w:pPr>
        <w:jc w:val="both"/>
        <w:rPr>
          <w:rFonts w:ascii="Arial" w:hAnsi="Arial" w:cs="Arial"/>
          <w:sz w:val="24"/>
          <w:szCs w:val="24"/>
          <w:lang w:val="cy-GB"/>
        </w:rPr>
      </w:pPr>
      <w:r w:rsidRPr="003B1E7B">
        <w:rPr>
          <w:rFonts w:ascii="Arial" w:hAnsi="Arial" w:cs="Arial"/>
          <w:sz w:val="24"/>
          <w:szCs w:val="24"/>
          <w:lang w:val="cy-GB"/>
        </w:rPr>
        <w:lastRenderedPageBreak/>
        <w:t>gwaith prosiect, lle mae plant yn cymryd rhan mewn archwilio eu byd, gan wneud dewisiadau ynghylch yr hyn y byddant yn ei ymchwilio, ac yna ynghyd â'u hathrawon a'u cyfoedion yn gwneud ystyr;</w:t>
      </w:r>
    </w:p>
    <w:p w14:paraId="244D80F0" w14:textId="7118D455" w:rsidR="003B1E7B" w:rsidRPr="003B1E7B" w:rsidRDefault="003B1E7B" w:rsidP="003B1E7B">
      <w:pPr>
        <w:jc w:val="both"/>
        <w:rPr>
          <w:rFonts w:ascii="Arial" w:hAnsi="Arial" w:cs="Arial"/>
          <w:sz w:val="24"/>
          <w:szCs w:val="24"/>
          <w:lang w:val="cy-GB"/>
        </w:rPr>
      </w:pPr>
      <w:r w:rsidRPr="003B1E7B">
        <w:rPr>
          <w:rFonts w:ascii="Arial" w:hAnsi="Arial" w:cs="Arial"/>
          <w:sz w:val="24"/>
          <w:szCs w:val="24"/>
          <w:lang w:val="cy-GB"/>
        </w:rPr>
        <w:t>y sawl ffordd y mae plant yn mynegi eu hunain, o'r enw "100 Ieithoedd" gyda phwyslais cryf ar y celfyddydau gweledol; a</w:t>
      </w:r>
    </w:p>
    <w:p w14:paraId="1B4DD5B7" w14:textId="7C75A328" w:rsidR="001F05D0" w:rsidRDefault="003B1E7B" w:rsidP="003B1E7B">
      <w:pPr>
        <w:jc w:val="both"/>
        <w:rPr>
          <w:rFonts w:ascii="Arial" w:hAnsi="Arial" w:cs="Arial"/>
          <w:sz w:val="24"/>
          <w:szCs w:val="24"/>
          <w:lang w:val="cy-GB"/>
        </w:rPr>
      </w:pPr>
      <w:r w:rsidRPr="003B1E7B">
        <w:rPr>
          <w:rFonts w:ascii="Arial" w:hAnsi="Arial" w:cs="Arial"/>
          <w:sz w:val="24"/>
          <w:szCs w:val="24"/>
          <w:lang w:val="cy-GB"/>
        </w:rPr>
        <w:t>gwrando gweithredol, lle mae lleisiau, meddyliau a barn plant yn cael eu gwerthfawrogi (cymaint ag athrawon).</w:t>
      </w:r>
    </w:p>
    <w:p w14:paraId="2B80E7D5" w14:textId="77777777" w:rsidR="009055D1" w:rsidRPr="009055D1" w:rsidRDefault="009055D1" w:rsidP="009055D1">
      <w:pPr>
        <w:jc w:val="both"/>
        <w:rPr>
          <w:rFonts w:ascii="Arial" w:hAnsi="Arial" w:cs="Arial"/>
          <w:sz w:val="24"/>
          <w:szCs w:val="24"/>
          <w:lang w:val="cy-GB"/>
        </w:rPr>
      </w:pPr>
      <w:r w:rsidRPr="009055D1">
        <w:rPr>
          <w:rFonts w:ascii="Arial" w:hAnsi="Arial" w:cs="Arial"/>
          <w:sz w:val="24"/>
          <w:szCs w:val="24"/>
          <w:lang w:val="cy-GB"/>
        </w:rPr>
        <w:t>Trwy'r dulliau hyn o addysgu a dysgu'r addysgwyr herio ac ymestyn pob plentyn. Maent yn gweld yr holl blant mor alluog, lle mae rôl athro yn galluogi plant i gyrraedd eu potensial - nid ydynt yn anghymwys, lle mae rôl athro yn gosod plant.</w:t>
      </w:r>
    </w:p>
    <w:p w14:paraId="480124E0" w14:textId="030CBE88" w:rsidR="009055D1" w:rsidRDefault="009055D1" w:rsidP="009055D1">
      <w:pPr>
        <w:jc w:val="both"/>
        <w:rPr>
          <w:rFonts w:ascii="Arial" w:hAnsi="Arial" w:cs="Arial"/>
          <w:sz w:val="24"/>
          <w:szCs w:val="24"/>
          <w:lang w:val="cy-GB"/>
        </w:rPr>
      </w:pPr>
      <w:r w:rsidRPr="009055D1">
        <w:rPr>
          <w:rFonts w:ascii="Arial" w:hAnsi="Arial" w:cs="Arial"/>
          <w:sz w:val="24"/>
          <w:szCs w:val="24"/>
          <w:lang w:val="cy-GB"/>
        </w:rPr>
        <w:t>Mae addysgwyr yn Reggio Emilia cyn-ysgol yn gwrthsefyll deilliannau a chyfundrefnau rhagnodedig o brofion safonol. Mae hawliau plant ar gyfer pwy maen nhw yma ac yn awr, ac nid pwy y maent yn dod, yn ffactor allweddol i wneud penderfyniadau.</w:t>
      </w:r>
    </w:p>
    <w:p w14:paraId="614A6B19" w14:textId="77777777" w:rsidR="009055D1" w:rsidRPr="009055D1" w:rsidRDefault="009055D1" w:rsidP="009055D1">
      <w:pPr>
        <w:jc w:val="both"/>
        <w:rPr>
          <w:rFonts w:ascii="Arial" w:hAnsi="Arial" w:cs="Arial"/>
          <w:sz w:val="24"/>
          <w:szCs w:val="24"/>
          <w:lang w:val="cy-GB"/>
        </w:rPr>
      </w:pPr>
      <w:r w:rsidRPr="009055D1">
        <w:rPr>
          <w:rFonts w:ascii="Arial" w:hAnsi="Arial" w:cs="Arial"/>
          <w:sz w:val="24"/>
          <w:szCs w:val="24"/>
          <w:lang w:val="cy-GB"/>
        </w:rPr>
        <w:t>Mae cyn-ysgolwyr Reggio Emilia wedi tarddiad ar ôl yr Ail Ryfel Byd pan fo grŵp bach o fenywod yn bwriadu adeiladu ysgol mewn tref gyfagos. Y model cyn-ysgol hon oedd y tro cyntaf i bobl yn yr Eidal sefydlu ysgol seciwlar gyda phlant ifanc.</w:t>
      </w:r>
    </w:p>
    <w:p w14:paraId="1AF62227" w14:textId="127070AC" w:rsidR="009055D1" w:rsidRPr="009055D1" w:rsidRDefault="009055D1" w:rsidP="009055D1">
      <w:pPr>
        <w:jc w:val="both"/>
        <w:rPr>
          <w:rFonts w:ascii="Arial" w:hAnsi="Arial" w:cs="Arial"/>
          <w:sz w:val="24"/>
          <w:szCs w:val="24"/>
          <w:lang w:val="cy-GB"/>
        </w:rPr>
      </w:pPr>
      <w:r w:rsidRPr="009055D1">
        <w:rPr>
          <w:rFonts w:ascii="Arial" w:hAnsi="Arial" w:cs="Arial"/>
          <w:sz w:val="24"/>
          <w:szCs w:val="24"/>
          <w:lang w:val="cy-GB"/>
        </w:rPr>
        <w:t>Bu'r egwyl hon gyda'r eglwys Gatholig yn ffurfio math newydd o ysgol. Heddiw mae gan Reggio Emilia dros 35 o'r cyn-ysgolion hyn - nifer gymharol fach o ganolfannau a roddodd sylw rhyngwladol a chymryd dilyniant ymagwedd Reggio Emilia. Bellach mae dros 30 o rwydweithiau rhyngwladol ledled y byd lle mae cydweithrediadau parhaus yn gweld nifer o deithiau astudio yn Reggio Emilia bob blwyddyn, a nifer o gynadleddau a seminarau sy'n cael eu cynnal gan rwydwaith.</w:t>
      </w:r>
    </w:p>
    <w:p w14:paraId="78F281A4" w14:textId="2A2682F4" w:rsidR="009F3EF2" w:rsidRPr="009F3EF2" w:rsidRDefault="009F3EF2" w:rsidP="009F3EF2">
      <w:pPr>
        <w:jc w:val="both"/>
        <w:rPr>
          <w:rFonts w:ascii="Arial" w:hAnsi="Arial" w:cs="Arial"/>
          <w:sz w:val="24"/>
          <w:szCs w:val="24"/>
          <w:lang w:val="cy-GB"/>
        </w:rPr>
      </w:pPr>
      <w:r w:rsidRPr="009F3EF2">
        <w:rPr>
          <w:rFonts w:ascii="Arial" w:hAnsi="Arial" w:cs="Arial"/>
          <w:sz w:val="24"/>
          <w:szCs w:val="24"/>
          <w:lang w:val="cy-GB"/>
        </w:rPr>
        <w:t>Mae Denmarc, Norwy a Sweden oll wedi buddsoddi'n drwm wrth greu hael</w:t>
      </w:r>
      <w:r w:rsidR="00BF014E">
        <w:rPr>
          <w:rFonts w:ascii="Arial" w:hAnsi="Arial" w:cs="Arial"/>
          <w:sz w:val="24"/>
          <w:szCs w:val="24"/>
          <w:lang w:val="cy-GB"/>
        </w:rPr>
        <w:t xml:space="preserve"> </w:t>
      </w:r>
      <w:r w:rsidRPr="009F3EF2">
        <w:rPr>
          <w:rFonts w:ascii="Arial" w:hAnsi="Arial" w:cs="Arial"/>
          <w:sz w:val="24"/>
          <w:szCs w:val="24"/>
          <w:lang w:val="cy-GB"/>
        </w:rPr>
        <w:t>gwladwriaethau lles ac wedi rheoli dros amser i ddatblygu cwmpasu a hael</w:t>
      </w:r>
      <w:r w:rsidR="00BF014E">
        <w:rPr>
          <w:rFonts w:ascii="Arial" w:hAnsi="Arial" w:cs="Arial"/>
          <w:sz w:val="24"/>
          <w:szCs w:val="24"/>
          <w:lang w:val="cy-GB"/>
        </w:rPr>
        <w:t xml:space="preserve"> </w:t>
      </w:r>
      <w:r w:rsidRPr="009F3EF2">
        <w:rPr>
          <w:rFonts w:ascii="Arial" w:hAnsi="Arial" w:cs="Arial"/>
          <w:sz w:val="24"/>
          <w:szCs w:val="24"/>
          <w:lang w:val="cy-GB"/>
        </w:rPr>
        <w:t>polisïau teuluol ar gyfer teuluoedd plant.</w:t>
      </w:r>
    </w:p>
    <w:p w14:paraId="0C6B21DC" w14:textId="239CDFF4" w:rsidR="009F3EF2" w:rsidRPr="009F3EF2" w:rsidRDefault="009F3EF2" w:rsidP="009F3EF2">
      <w:pPr>
        <w:jc w:val="both"/>
        <w:rPr>
          <w:rFonts w:ascii="Arial" w:hAnsi="Arial" w:cs="Arial"/>
          <w:sz w:val="24"/>
          <w:szCs w:val="24"/>
          <w:lang w:val="cy-GB"/>
        </w:rPr>
      </w:pPr>
      <w:r w:rsidRPr="009F3EF2">
        <w:rPr>
          <w:rFonts w:ascii="Arial" w:hAnsi="Arial" w:cs="Arial"/>
          <w:sz w:val="24"/>
          <w:szCs w:val="24"/>
          <w:lang w:val="cy-GB"/>
        </w:rPr>
        <w:t>Gyda'r gofal plant a gadael y budd-daliadau mewn golwg, mae'r nod yn driwbl: i alluogi rhieni</w:t>
      </w:r>
      <w:r w:rsidR="00BF014E">
        <w:rPr>
          <w:rFonts w:ascii="Arial" w:hAnsi="Arial" w:cs="Arial"/>
          <w:sz w:val="24"/>
          <w:szCs w:val="24"/>
          <w:lang w:val="cy-GB"/>
        </w:rPr>
        <w:t xml:space="preserve"> </w:t>
      </w:r>
      <w:r w:rsidRPr="009F3EF2">
        <w:rPr>
          <w:rFonts w:ascii="Arial" w:hAnsi="Arial" w:cs="Arial"/>
          <w:sz w:val="24"/>
          <w:szCs w:val="24"/>
          <w:lang w:val="cy-GB"/>
        </w:rPr>
        <w:t>i gysoni gwaith a theulu, er mwyn sicrhau bod mwy o bobl yn cael eu rhannu'n gyfartal â thâl a</w:t>
      </w:r>
      <w:r w:rsidR="00BF014E">
        <w:rPr>
          <w:rFonts w:ascii="Arial" w:hAnsi="Arial" w:cs="Arial"/>
          <w:sz w:val="24"/>
          <w:szCs w:val="24"/>
          <w:lang w:val="cy-GB"/>
        </w:rPr>
        <w:t xml:space="preserve"> </w:t>
      </w:r>
      <w:r w:rsidRPr="009F3EF2">
        <w:rPr>
          <w:rFonts w:ascii="Arial" w:hAnsi="Arial" w:cs="Arial"/>
          <w:sz w:val="24"/>
          <w:szCs w:val="24"/>
          <w:lang w:val="cy-GB"/>
        </w:rPr>
        <w:t>gwaith di-dâl ac i ddarparu atebion gofal er lles gorau'r plentyn.</w:t>
      </w:r>
    </w:p>
    <w:p w14:paraId="0DAE4E19" w14:textId="227A8191" w:rsidR="001F05D0" w:rsidRDefault="009F3EF2" w:rsidP="009F3EF2">
      <w:pPr>
        <w:jc w:val="both"/>
        <w:rPr>
          <w:rFonts w:ascii="Arial" w:hAnsi="Arial" w:cs="Arial"/>
          <w:sz w:val="24"/>
          <w:szCs w:val="24"/>
          <w:lang w:val="cy-GB"/>
        </w:rPr>
      </w:pPr>
      <w:r w:rsidRPr="009F3EF2">
        <w:rPr>
          <w:rFonts w:ascii="Arial" w:hAnsi="Arial" w:cs="Arial"/>
          <w:sz w:val="24"/>
          <w:szCs w:val="24"/>
          <w:lang w:val="cy-GB"/>
        </w:rPr>
        <w:t>Mae'r tair gwlad wedi datblygu model gofalwr deuol-ddeuol, sy'n hwyluso</w:t>
      </w:r>
      <w:r w:rsidR="00BF014E">
        <w:rPr>
          <w:rFonts w:ascii="Arial" w:hAnsi="Arial" w:cs="Arial"/>
          <w:sz w:val="24"/>
          <w:szCs w:val="24"/>
          <w:lang w:val="cy-GB"/>
        </w:rPr>
        <w:t xml:space="preserve"> </w:t>
      </w:r>
      <w:r w:rsidRPr="009F3EF2">
        <w:rPr>
          <w:rFonts w:ascii="Arial" w:hAnsi="Arial" w:cs="Arial"/>
          <w:sz w:val="24"/>
          <w:szCs w:val="24"/>
          <w:lang w:val="cy-GB"/>
        </w:rPr>
        <w:t>cyfranogiad llafurlu uchel ar gyfer dynion a menywod, gan gynnwys mamau â hwy</w:t>
      </w:r>
      <w:r w:rsidR="00BF014E">
        <w:rPr>
          <w:rFonts w:ascii="Arial" w:hAnsi="Arial" w:cs="Arial"/>
          <w:sz w:val="24"/>
          <w:szCs w:val="24"/>
          <w:lang w:val="cy-GB"/>
        </w:rPr>
        <w:t xml:space="preserve"> </w:t>
      </w:r>
      <w:r w:rsidRPr="009F3EF2">
        <w:rPr>
          <w:rFonts w:ascii="Arial" w:hAnsi="Arial" w:cs="Arial"/>
          <w:sz w:val="24"/>
          <w:szCs w:val="24"/>
          <w:lang w:val="cy-GB"/>
        </w:rPr>
        <w:t>plant llai. Hefyd, er gwaethaf patrwm cyfranogiad gweithwyr llafur menywod uchel, y</w:t>
      </w:r>
      <w:r w:rsidR="00BF014E">
        <w:rPr>
          <w:rFonts w:ascii="Arial" w:hAnsi="Arial" w:cs="Arial"/>
          <w:sz w:val="24"/>
          <w:szCs w:val="24"/>
          <w:lang w:val="cy-GB"/>
        </w:rPr>
        <w:t xml:space="preserve"> </w:t>
      </w:r>
      <w:r w:rsidRPr="009F3EF2">
        <w:rPr>
          <w:rFonts w:ascii="Arial" w:hAnsi="Arial" w:cs="Arial"/>
          <w:sz w:val="24"/>
          <w:szCs w:val="24"/>
          <w:lang w:val="cy-GB"/>
        </w:rPr>
        <w:t>mae cyfradd ffrwythlondeb wedi parhau'n gymharol uchel, o leiaf tan y blynyddoedd diwethaf.</w:t>
      </w:r>
    </w:p>
    <w:p w14:paraId="50C9509F" w14:textId="77FC9A32" w:rsidR="00BF014E" w:rsidRDefault="00BF014E" w:rsidP="009F3EF2">
      <w:pPr>
        <w:jc w:val="both"/>
        <w:rPr>
          <w:rFonts w:ascii="Arial" w:hAnsi="Arial" w:cs="Arial"/>
          <w:sz w:val="24"/>
          <w:szCs w:val="24"/>
          <w:lang w:val="cy-GB"/>
        </w:rPr>
      </w:pPr>
      <w:r w:rsidRPr="00BF014E">
        <w:rPr>
          <w:rFonts w:ascii="Arial" w:hAnsi="Arial" w:cs="Arial"/>
          <w:sz w:val="24"/>
          <w:szCs w:val="24"/>
          <w:lang w:val="cy-GB"/>
        </w:rPr>
        <w:t>Gan gydnabod bod y gofal plant hwnnw yn hollbwysig ar gyfer datblygiad deallusol a chymdeithasol plant, mae'r tair gwlad wedi cyflwyno gwarant gofal plant, sy'n sicrhau gall plant het gael lle mewn gofal plant gwaeth beth yw eu llafur i rieni statws y farchnad. Mae gofal plant fel hyn yn cael ei ystyried yn hawl y plentyn. Mewn cyfuniad â'r ffioedd rhiant mwyaf posibl, mae hyn yn sicrhau, waeth beth fo'u cefndir economaidd rhiant, gall pob plentyn elwa o fynychu gofal plant.</w:t>
      </w:r>
    </w:p>
    <w:p w14:paraId="30B45911" w14:textId="226F7CFA" w:rsidR="00BF014E" w:rsidRDefault="00407A33" w:rsidP="009F3EF2">
      <w:pPr>
        <w:jc w:val="both"/>
        <w:rPr>
          <w:rFonts w:ascii="Arial" w:hAnsi="Arial" w:cs="Arial"/>
          <w:sz w:val="24"/>
          <w:szCs w:val="24"/>
          <w:lang w:val="cy-GB"/>
        </w:rPr>
      </w:pPr>
      <w:r w:rsidRPr="00407A33">
        <w:rPr>
          <w:rFonts w:ascii="Arial" w:hAnsi="Arial" w:cs="Arial"/>
          <w:sz w:val="24"/>
          <w:szCs w:val="24"/>
          <w:lang w:val="cy-GB"/>
        </w:rPr>
        <w:t xml:space="preserve">Un o'r meysydd polisi lle mae gwahaniaethau gwahanol rhwng y gwledydd yw datblygu darpariaeth gofal plant. Mae yna wahaniaethau hefyd yn y nifer sy'n manteisio ar ofal </w:t>
      </w:r>
      <w:r w:rsidRPr="00407A33">
        <w:rPr>
          <w:rFonts w:ascii="Arial" w:hAnsi="Arial" w:cs="Arial"/>
          <w:sz w:val="24"/>
          <w:szCs w:val="24"/>
          <w:lang w:val="cy-GB"/>
        </w:rPr>
        <w:lastRenderedPageBreak/>
        <w:t>plant ar gyfer plant cyn-ysgol 0-3 oed, ac mae cymryd gofal plant ar gyfer plant tair oed i'r ysgol yn fwy tebyg (Eydal a Rostgaard, 2013).</w:t>
      </w:r>
    </w:p>
    <w:p w14:paraId="2A1A407D" w14:textId="50F7F413" w:rsidR="00407A33" w:rsidRDefault="00492085" w:rsidP="009F3EF2">
      <w:pPr>
        <w:jc w:val="both"/>
        <w:rPr>
          <w:rFonts w:ascii="Arial" w:hAnsi="Arial" w:cs="Arial"/>
          <w:sz w:val="24"/>
          <w:szCs w:val="24"/>
          <w:lang w:val="cy-GB"/>
        </w:rPr>
      </w:pPr>
      <w:r w:rsidRPr="00492085">
        <w:rPr>
          <w:rFonts w:ascii="Arial" w:hAnsi="Arial" w:cs="Arial"/>
          <w:sz w:val="24"/>
          <w:szCs w:val="24"/>
          <w:lang w:val="cy-GB"/>
        </w:rPr>
        <w:t>Yr hyn sy'n amlwg am blentyndod ac addysg gynnar yn y gwledydd Nordig, yn enwedig o gymharu ag America a llawer o gymdeithasau cyfoes eraill, yw eu polisïau lles cymdeithasol ac addysgol, ac, hyd yn oed mwy, i ba raddau y mae'r polisïau hyn yn cael eu gwireddu mewn ymarfer bob dydd. arwydd clir o'r bobl uchel Nordig ar blant a phlentyndod.</w:t>
      </w:r>
    </w:p>
    <w:p w14:paraId="535B4FFF" w14:textId="333F738C" w:rsidR="00532E7E" w:rsidRDefault="00153CEF" w:rsidP="009F3EF2">
      <w:pPr>
        <w:jc w:val="both"/>
        <w:rPr>
          <w:rFonts w:ascii="Arial" w:hAnsi="Arial" w:cs="Arial"/>
          <w:sz w:val="24"/>
          <w:szCs w:val="24"/>
          <w:lang w:val="cy-GB"/>
        </w:rPr>
      </w:pPr>
      <w:r w:rsidRPr="00153CEF">
        <w:rPr>
          <w:rFonts w:ascii="Arial" w:hAnsi="Arial" w:cs="Arial"/>
          <w:sz w:val="24"/>
          <w:szCs w:val="24"/>
          <w:lang w:val="cy-GB"/>
        </w:rPr>
        <w:t>Mae adroddiad diweddar y Cenhedloedd Unedig (2004) yn cydnabod y cymdeithasau Llychlyn fel y rhai mwyaf cyfartal, economaidd, a rhwng y byd. Mae polisïau plant a theuluoedd yn seiliedig ar ideoleg a thraddodiadau Nordig, gan bwysleisio democratiaeth, cydraddoldeb, rhyddid ac emancipiad, cydnaws trwy gydweithrediad a chywasgu, a chysyniad cyffredinol o'r plentyn bach, neu beth ddylai bywyd fod yn debyg i blant</w:t>
      </w:r>
      <w:r>
        <w:rPr>
          <w:rFonts w:ascii="Arial" w:hAnsi="Arial" w:cs="Arial"/>
          <w:sz w:val="24"/>
          <w:szCs w:val="24"/>
          <w:lang w:val="cy-GB"/>
        </w:rPr>
        <w:t xml:space="preserve"> (Wagner, 2003).</w:t>
      </w:r>
    </w:p>
    <w:p w14:paraId="2440A25E" w14:textId="2ACAE0D1" w:rsidR="00153CEF" w:rsidRDefault="000C4C9E" w:rsidP="009F3EF2">
      <w:pPr>
        <w:jc w:val="both"/>
        <w:rPr>
          <w:rFonts w:ascii="Arial" w:hAnsi="Arial" w:cs="Arial"/>
          <w:sz w:val="24"/>
          <w:szCs w:val="24"/>
          <w:lang w:val="cy-GB"/>
        </w:rPr>
      </w:pPr>
      <w:r w:rsidRPr="000C4C9E">
        <w:rPr>
          <w:rFonts w:ascii="Arial" w:hAnsi="Arial" w:cs="Arial"/>
          <w:sz w:val="24"/>
          <w:szCs w:val="24"/>
          <w:lang w:val="cy-GB"/>
        </w:rPr>
        <w:t>Yn gyffredinol, mae pobl Nordig yn gweld plentyndod mor bwysig ynddo'i hun, nid yn unig fel llwyfan i ddod yn oedolyn. Fel arfer, mae plant Nordig yn dechrau ysgol ffurfiol yn hwyrach na phlant yn y rhan fwyaf o rannau eraill o'r byd diwydiannol, felly mae ganddynt amser a rhyddid yn ystod y blynyddoedd plentyndod cynnar i chwarae ac archwilio'r byd o'u cwmpas, heb oruchwyliaeth ormodol o oruchwyliaeth a rheolaeth gan oedolion</w:t>
      </w:r>
      <w:r w:rsidR="004605C7">
        <w:rPr>
          <w:rFonts w:ascii="Arial" w:hAnsi="Arial" w:cs="Arial"/>
          <w:sz w:val="24"/>
          <w:szCs w:val="24"/>
          <w:lang w:val="cy-GB"/>
        </w:rPr>
        <w:t xml:space="preserve">. </w:t>
      </w:r>
    </w:p>
    <w:p w14:paraId="441F6FD1" w14:textId="23BD78C0" w:rsidR="004605C7" w:rsidRDefault="00560177" w:rsidP="009F3EF2">
      <w:pPr>
        <w:jc w:val="both"/>
        <w:rPr>
          <w:rFonts w:ascii="Arial" w:hAnsi="Arial" w:cs="Arial"/>
          <w:sz w:val="24"/>
          <w:szCs w:val="24"/>
          <w:lang w:val="cy-GB"/>
        </w:rPr>
      </w:pPr>
      <w:r w:rsidRPr="00560177">
        <w:rPr>
          <w:rFonts w:ascii="Arial" w:hAnsi="Arial" w:cs="Arial"/>
          <w:sz w:val="24"/>
          <w:szCs w:val="24"/>
          <w:lang w:val="cy-GB"/>
        </w:rPr>
        <w:t>Buddsoddodd Denmarc lawer o adnoddau yn gynnar yn y ddarpariaeth gofal plant, ac roedd yr undeb llafur sy'n cynrychioli staff gofal plant yn dadlau'n llwyddiannus y dylai gofal plant ddigwydd mewn lleoliad sefydliadol, nid fel gofal dydd teuluol yng nghartref gwarchodwr plant (Kremer, 2007 ). Mae mynychu sefydliad gofal dydd felly'n rhan o arferol plentyndod yn Nenmarc. Mae hawl i ofal plant unwaith y bydd y plentyn yn 26 wythnos oed, er y gall absenoldeb rhiant barhau hyd nes y bydd yn 46 wythnos oed. Yr hawl yw yn annibynnol ar sefyllfa gyflogaeth y rhieni. Mae nifer sylweddol o blant yn dechrau mewn gofal dydd cyn iddynt droi un (17 y cant), tra bod cymaint â 90 y cant o bobl un i ddwy oed yn mynychu gofal plant. O dair oed hyd at oedran ysgol, mae bron pob plentyn yn mynychu gofal plant (98 y cant)</w:t>
      </w:r>
      <w:r>
        <w:rPr>
          <w:rFonts w:ascii="Arial" w:hAnsi="Arial" w:cs="Arial"/>
          <w:sz w:val="24"/>
          <w:szCs w:val="24"/>
          <w:lang w:val="cy-GB"/>
        </w:rPr>
        <w:t>.</w:t>
      </w:r>
    </w:p>
    <w:p w14:paraId="75A4DBDA" w14:textId="114974ED" w:rsidR="00BF014E" w:rsidRDefault="00993BE1" w:rsidP="009F3EF2">
      <w:pPr>
        <w:jc w:val="both"/>
        <w:rPr>
          <w:rFonts w:ascii="Arial" w:hAnsi="Arial" w:cs="Arial"/>
          <w:sz w:val="24"/>
          <w:szCs w:val="24"/>
          <w:lang w:val="cy-GB"/>
        </w:rPr>
      </w:pPr>
      <w:r w:rsidRPr="00993BE1">
        <w:rPr>
          <w:rFonts w:ascii="Arial" w:hAnsi="Arial" w:cs="Arial"/>
          <w:sz w:val="24"/>
          <w:szCs w:val="24"/>
          <w:lang w:val="cy-GB"/>
        </w:rPr>
        <w:t>Yn Sweden, mae'r polisi yn galluogi'r plentyn i gychwyn gofal plant yn dilyn diwedd absenoldeb rhiant, ond gan fod hyn yn parhau nes bod y plentyn oddeutu deunaw mis yn hen, nid oes plant yn dechrau mewn gofal plant cyn eu hoedran, fel y dengys yr ystadegau. Yn 1-2 oed, roedd 70 y cant o blant mewn gofal plant o 2010, tra bod yma hefyd bron pob plentyn 3-5 oed yn mynychu gofal plant. Ers 2003, mae gan bob plentyn sy'n bedair oed a throsodd hawl statudol ac unigol i 15 awr o ofal plant wythnosol. Gan adlewyrchu'r farn bod gofal plant yn cael ei ystyried i fod o fudd i'r plentyn, mae'r hawl hwn yn berthnasol yn annibynnol i'r sefyllfa waith rhieni (Eydal &amp; Rostgaard, 2013).</w:t>
      </w:r>
    </w:p>
    <w:p w14:paraId="4A177161" w14:textId="0ED89CB0" w:rsidR="00993BE1" w:rsidRDefault="00140FF2" w:rsidP="009F3EF2">
      <w:pPr>
        <w:jc w:val="both"/>
        <w:rPr>
          <w:rFonts w:ascii="Arial" w:hAnsi="Arial" w:cs="Arial"/>
          <w:sz w:val="24"/>
          <w:szCs w:val="24"/>
          <w:lang w:val="cy-GB"/>
        </w:rPr>
      </w:pPr>
      <w:r w:rsidRPr="00140FF2">
        <w:rPr>
          <w:rFonts w:ascii="Arial" w:hAnsi="Arial" w:cs="Arial"/>
          <w:sz w:val="24"/>
          <w:szCs w:val="24"/>
          <w:lang w:val="cy-GB"/>
        </w:rPr>
        <w:t>Yn Norwy, roedd nifer y bobl sy'n manteisio ar y tu ôl i'r ddwy wlad arall am nifer o flynyddoedd, ond erbyn hyn mae 79 y cant o blant 2-3 oed yn mynychu gofal plant, gyda sylw bron yn llawn ar gyfer y plant 3-5 oed (96 y cant). Ers 2009, mae plant wedi cael yr hawl statudol ac unigol i ofal plant o un oedran, a waeth beth fo'r sefyllfa gwaith rhieni (Eydal &amp; Rostgaard, 2013).</w:t>
      </w:r>
    </w:p>
    <w:p w14:paraId="26FFBAEB" w14:textId="79AD741F" w:rsidR="00140FF2" w:rsidRDefault="003161AF" w:rsidP="009F3EF2">
      <w:pPr>
        <w:jc w:val="both"/>
        <w:rPr>
          <w:rFonts w:ascii="Arial" w:hAnsi="Arial" w:cs="Arial"/>
          <w:sz w:val="24"/>
          <w:szCs w:val="24"/>
          <w:lang w:val="cy-GB"/>
        </w:rPr>
      </w:pPr>
      <w:r w:rsidRPr="003161AF">
        <w:rPr>
          <w:rFonts w:ascii="Arial" w:hAnsi="Arial" w:cs="Arial"/>
          <w:sz w:val="24"/>
          <w:szCs w:val="24"/>
          <w:lang w:val="cy-GB"/>
        </w:rPr>
        <w:lastRenderedPageBreak/>
        <w:t>Mae'r term polisïau gofal plant yn berthnasol i'r gefnogaeth a roddir i rieni sy'n gofalu am blant ifanc, gwaeth a yw'r gefnogaeth yn cyfeirio at absenoldeb rhiant â thâl neu grantiau arian parod ar gyfer gofal neu Wasanaethau Addysg Plentyndod Cynnar (ECEC) (Rostgaard &amp; Fridberg, 1998). Yn ogystal â sicrhau bod nifer y rhieni yn derbyn llafur cyflogedig, mae'r polisïau gofal plant yn anelu at sicrhau lles gorau'r plentyn ac am les cyffredinol y plentyn. Ystyrir bod absenoldeb rhiant a dalwyd yn bwysig ar gyfer iechyd y plentyn, e.e.. marwolaeth plant is, cyfnodau hirach o fwydo ar y fron a llai o straen ymhlith mamau (Ruhm, 1998; 2000: Galtry, 2000; Tanaka, 2005; Berger, Hill, a Waldfogel, 2005; Gregg a Waldfogel, 2005 yn Kamerman, 2006).</w:t>
      </w:r>
      <w:r w:rsidR="009D745D" w:rsidRPr="009D745D">
        <w:rPr>
          <w:rFonts w:ascii="Arial" w:hAnsi="Arial" w:cs="Arial"/>
          <w:sz w:val="24"/>
          <w:szCs w:val="24"/>
          <w:lang w:val="cy-GB"/>
        </w:rPr>
        <w:t xml:space="preserve"> Amlygir pwysigrwydd hawliau plant i ofal rhieni yn y ddeddfwriaeth Nordig, e.e.. cyfraith Gwlad yr Iâ sy'n datgan mai nod y gyfraith yw sicrhau mynediad plant i'r ddau riant. Felly, ystyrir bod yr absenoldeb rhiant yn offeryn pwysig i sicrhau bod rhiant rhwng rhieni a phlant yn sylfaen i'r berthynas ac ymddiriedaeth emosiynol.</w:t>
      </w:r>
    </w:p>
    <w:p w14:paraId="0E4CC5DF" w14:textId="324FB230" w:rsidR="009D745D" w:rsidRDefault="009D745D" w:rsidP="009F3EF2">
      <w:pPr>
        <w:jc w:val="both"/>
        <w:rPr>
          <w:rFonts w:ascii="Arial" w:hAnsi="Arial" w:cs="Arial"/>
          <w:sz w:val="24"/>
          <w:szCs w:val="24"/>
          <w:lang w:val="cy-GB"/>
        </w:rPr>
      </w:pPr>
    </w:p>
    <w:p w14:paraId="36739B6D" w14:textId="6D4C66BD" w:rsidR="009D745D" w:rsidRDefault="00BB2858" w:rsidP="00BB2858">
      <w:pPr>
        <w:jc w:val="both"/>
        <w:rPr>
          <w:rFonts w:ascii="Arial" w:hAnsi="Arial" w:cs="Arial"/>
          <w:sz w:val="24"/>
          <w:szCs w:val="24"/>
          <w:lang w:val="cy-GB"/>
        </w:rPr>
      </w:pPr>
      <w:r w:rsidRPr="00BB2858">
        <w:rPr>
          <w:rFonts w:ascii="Arial" w:hAnsi="Arial" w:cs="Arial"/>
          <w:sz w:val="24"/>
          <w:szCs w:val="24"/>
          <w:lang w:val="cy-GB"/>
        </w:rPr>
        <w:t>Yn wreiddiol, sefydliadau gofal plant</w:t>
      </w:r>
      <w:r>
        <w:rPr>
          <w:rFonts w:ascii="Arial" w:hAnsi="Arial" w:cs="Arial"/>
          <w:sz w:val="24"/>
          <w:szCs w:val="24"/>
          <w:lang w:val="cy-GB"/>
        </w:rPr>
        <w:t xml:space="preserve"> </w:t>
      </w:r>
      <w:r w:rsidRPr="00BB2858">
        <w:rPr>
          <w:rFonts w:ascii="Arial" w:hAnsi="Arial" w:cs="Arial"/>
          <w:sz w:val="24"/>
          <w:szCs w:val="24"/>
          <w:lang w:val="cy-GB"/>
        </w:rPr>
        <w:t>wedi'u sefydlu ar gyfer arbennig</w:t>
      </w:r>
      <w:r>
        <w:rPr>
          <w:rFonts w:ascii="Arial" w:hAnsi="Arial" w:cs="Arial"/>
          <w:sz w:val="24"/>
          <w:szCs w:val="24"/>
          <w:lang w:val="cy-GB"/>
        </w:rPr>
        <w:t xml:space="preserve"> </w:t>
      </w:r>
      <w:r w:rsidRPr="00BB2858">
        <w:rPr>
          <w:rFonts w:ascii="Arial" w:hAnsi="Arial" w:cs="Arial"/>
          <w:sz w:val="24"/>
          <w:szCs w:val="24"/>
          <w:lang w:val="cy-GB"/>
        </w:rPr>
        <w:t>grwpiau o blant</w:t>
      </w:r>
      <w:r>
        <w:rPr>
          <w:rFonts w:ascii="Arial" w:hAnsi="Arial" w:cs="Arial"/>
          <w:sz w:val="24"/>
          <w:szCs w:val="24"/>
          <w:lang w:val="cy-GB"/>
        </w:rPr>
        <w:t>.</w:t>
      </w:r>
      <w:r w:rsidRPr="00BB2858">
        <w:rPr>
          <w:rFonts w:ascii="Arial" w:hAnsi="Arial" w:cs="Arial"/>
          <w:sz w:val="24"/>
          <w:szCs w:val="24"/>
          <w:lang w:val="cy-GB"/>
        </w:rPr>
        <w:t xml:space="preserve"> Ar ôl yr Ail Ryfel Byd,</w:t>
      </w:r>
      <w:r>
        <w:rPr>
          <w:rFonts w:ascii="Arial" w:hAnsi="Arial" w:cs="Arial"/>
          <w:sz w:val="24"/>
          <w:szCs w:val="24"/>
          <w:lang w:val="cy-GB"/>
        </w:rPr>
        <w:t xml:space="preserve"> </w:t>
      </w:r>
      <w:r w:rsidRPr="00BB2858">
        <w:rPr>
          <w:rFonts w:ascii="Arial" w:hAnsi="Arial" w:cs="Arial"/>
          <w:sz w:val="24"/>
          <w:szCs w:val="24"/>
          <w:lang w:val="cy-GB"/>
        </w:rPr>
        <w:t>daeth gofal plant yn gyhoeddus a</w:t>
      </w:r>
      <w:r>
        <w:rPr>
          <w:rFonts w:ascii="Arial" w:hAnsi="Arial" w:cs="Arial"/>
          <w:sz w:val="24"/>
          <w:szCs w:val="24"/>
          <w:lang w:val="cy-GB"/>
        </w:rPr>
        <w:t xml:space="preserve"> </w:t>
      </w:r>
      <w:r w:rsidRPr="00BB2858">
        <w:rPr>
          <w:rFonts w:ascii="Arial" w:hAnsi="Arial" w:cs="Arial"/>
          <w:sz w:val="24"/>
          <w:szCs w:val="24"/>
          <w:lang w:val="cy-GB"/>
        </w:rPr>
        <w:t>mater gwleidyddol yn y Nordig</w:t>
      </w:r>
      <w:r>
        <w:rPr>
          <w:rFonts w:ascii="Arial" w:hAnsi="Arial" w:cs="Arial"/>
          <w:sz w:val="24"/>
          <w:szCs w:val="24"/>
          <w:lang w:val="cy-GB"/>
        </w:rPr>
        <w:t xml:space="preserve"> </w:t>
      </w:r>
      <w:r w:rsidRPr="00BB2858">
        <w:rPr>
          <w:rFonts w:ascii="Arial" w:hAnsi="Arial" w:cs="Arial"/>
          <w:sz w:val="24"/>
          <w:szCs w:val="24"/>
          <w:lang w:val="cy-GB"/>
        </w:rPr>
        <w:t>gwledydd</w:t>
      </w:r>
      <w:r>
        <w:rPr>
          <w:rFonts w:ascii="Arial" w:hAnsi="Arial" w:cs="Arial"/>
          <w:sz w:val="24"/>
          <w:szCs w:val="24"/>
          <w:lang w:val="cy-GB"/>
        </w:rPr>
        <w:t xml:space="preserve">. </w:t>
      </w:r>
      <w:r w:rsidRPr="00BB2858">
        <w:rPr>
          <w:rFonts w:ascii="Arial" w:hAnsi="Arial" w:cs="Arial"/>
          <w:sz w:val="24"/>
          <w:szCs w:val="24"/>
          <w:lang w:val="cy-GB"/>
        </w:rPr>
        <w:t>Symud delfrydau polisi: The</w:t>
      </w:r>
      <w:r>
        <w:rPr>
          <w:rFonts w:ascii="Arial" w:hAnsi="Arial" w:cs="Arial"/>
          <w:sz w:val="24"/>
          <w:szCs w:val="24"/>
          <w:lang w:val="cy-GB"/>
        </w:rPr>
        <w:t xml:space="preserve"> </w:t>
      </w:r>
      <w:r w:rsidRPr="00BB2858">
        <w:rPr>
          <w:rFonts w:ascii="Arial" w:hAnsi="Arial" w:cs="Arial"/>
          <w:sz w:val="24"/>
          <w:szCs w:val="24"/>
          <w:lang w:val="cy-GB"/>
        </w:rPr>
        <w:t>manteision addysg cyn-ysgol</w:t>
      </w:r>
      <w:r>
        <w:rPr>
          <w:rFonts w:ascii="Arial" w:hAnsi="Arial" w:cs="Arial"/>
          <w:sz w:val="24"/>
          <w:szCs w:val="24"/>
          <w:lang w:val="cy-GB"/>
        </w:rPr>
        <w:t xml:space="preserve"> </w:t>
      </w:r>
      <w:r w:rsidRPr="00BB2858">
        <w:rPr>
          <w:rFonts w:ascii="Arial" w:hAnsi="Arial" w:cs="Arial"/>
          <w:sz w:val="24"/>
          <w:szCs w:val="24"/>
          <w:lang w:val="cy-GB"/>
        </w:rPr>
        <w:t>pwysleisiwyd yr holl blant</w:t>
      </w:r>
      <w:r>
        <w:rPr>
          <w:rFonts w:ascii="Arial" w:hAnsi="Arial" w:cs="Arial"/>
          <w:sz w:val="24"/>
          <w:szCs w:val="24"/>
          <w:lang w:val="cy-GB"/>
        </w:rPr>
        <w:t xml:space="preserve">. </w:t>
      </w:r>
    </w:p>
    <w:p w14:paraId="270E5853" w14:textId="6E34CBE8" w:rsidR="00BB2858" w:rsidRPr="001F05D0" w:rsidRDefault="00921DD6" w:rsidP="00BB2858">
      <w:pPr>
        <w:jc w:val="both"/>
        <w:rPr>
          <w:rFonts w:ascii="Arial" w:hAnsi="Arial" w:cs="Arial"/>
          <w:sz w:val="24"/>
          <w:szCs w:val="24"/>
          <w:lang w:val="cy-GB"/>
        </w:rPr>
      </w:pPr>
      <w:r w:rsidRPr="00921DD6">
        <w:rPr>
          <w:rFonts w:ascii="Arial" w:hAnsi="Arial" w:cs="Arial"/>
          <w:sz w:val="24"/>
          <w:szCs w:val="24"/>
          <w:lang w:val="cy-GB"/>
        </w:rPr>
        <w:t>O draddodiad gwybyddol ar ddamcaniaethau dysgu, mae dysgu fel caffael yn cysylltu i weld yr hyn sydd i'w ddysgu fel corff o wybodaeth sydd ar gael i'r plentyn. Gellir cynorthwyo'r caffaeliad hwn o wybodaeth mewn gwahanol ffyrdd, trwy gyfrwng pedagogau, deunyddiau a'r amgylchedd cymdeithasol. Gellir ystyried dysgu fel cyfranogiad fel ymateb i'r gysyniad hwn o ddysgu. Mae amheuaeth i ddamcaniaethau gwybyddol dysgu, gan ganolbwyntio ar agweddau diwylliannol a disgyblaeth dysgu ac addysgu, yn sail i gyfnewid dysgu fel cyfranogiad. Ystyrir bod gwybodaeth, o'r persbectif hwn, yn golygu gwneud mewn lleoliadau disgyblaethol, ac fe'i hystyrir yn ddynamig sy'n ymwneud â dysgwyr a chyrsiau. O safbwynt epistemolegol, dyna beth yw'r mecanweithiau ar gyfer dysgu, damcaniaethau adeiladol o ddysgu yn defnyddio gwrthdaro gwybyddol fel yr adeilad damcaniaethol. Mae damcaniaethau cymdeithasol-ddiwylliannol, ar y llaw arall, yn defnyddio gwrthdaro diddorol. Yn ein sgyrsiau grŵp ffocws ni chafodd y cyfansoddiadau epistemolegol hyn eu mynegi'n agored, ond gellid olrhain y ddau gyffwrdd ontolegol.</w:t>
      </w:r>
    </w:p>
    <w:p w14:paraId="2566A8F4" w14:textId="77777777" w:rsidR="00AA602F" w:rsidRDefault="00AA602F" w:rsidP="007C0E68">
      <w:pPr>
        <w:jc w:val="both"/>
        <w:rPr>
          <w:rFonts w:ascii="Arial" w:hAnsi="Arial" w:cs="Arial"/>
          <w:sz w:val="24"/>
          <w:szCs w:val="24"/>
          <w:lang w:val="cy-GB"/>
        </w:rPr>
      </w:pPr>
    </w:p>
    <w:p w14:paraId="4927715A" w14:textId="1D523810" w:rsidR="00E20BEF" w:rsidRPr="000046DC" w:rsidRDefault="00E20BEF" w:rsidP="007C0E68">
      <w:pPr>
        <w:jc w:val="both"/>
        <w:rPr>
          <w:rFonts w:ascii="Arial" w:hAnsi="Arial" w:cs="Arial"/>
          <w:sz w:val="24"/>
          <w:szCs w:val="24"/>
          <w:lang w:val="cy-GB"/>
        </w:rPr>
      </w:pPr>
    </w:p>
    <w:p w14:paraId="6DA59469" w14:textId="7E9F417C" w:rsidR="000046DC" w:rsidRDefault="000046DC" w:rsidP="007C0E68">
      <w:pPr>
        <w:jc w:val="both"/>
        <w:rPr>
          <w:rFonts w:ascii="Arial" w:hAnsi="Arial" w:cs="Arial"/>
          <w:sz w:val="24"/>
          <w:szCs w:val="24"/>
          <w:lang w:val="cy-GB"/>
        </w:rPr>
      </w:pPr>
    </w:p>
    <w:p w14:paraId="3EA02B6E" w14:textId="21AEFEB1" w:rsidR="009055D1" w:rsidRDefault="009055D1" w:rsidP="007C0E68">
      <w:pPr>
        <w:jc w:val="both"/>
        <w:rPr>
          <w:rFonts w:ascii="Arial" w:hAnsi="Arial" w:cs="Arial"/>
          <w:sz w:val="24"/>
          <w:szCs w:val="24"/>
          <w:lang w:val="cy-GB"/>
        </w:rPr>
      </w:pPr>
    </w:p>
    <w:p w14:paraId="516D9D13" w14:textId="752FB465" w:rsidR="009055D1" w:rsidRDefault="009055D1" w:rsidP="007C0E68">
      <w:pPr>
        <w:jc w:val="both"/>
        <w:rPr>
          <w:rFonts w:ascii="Arial" w:hAnsi="Arial" w:cs="Arial"/>
          <w:sz w:val="24"/>
          <w:szCs w:val="24"/>
          <w:lang w:val="cy-GB"/>
        </w:rPr>
      </w:pPr>
    </w:p>
    <w:p w14:paraId="4228865F" w14:textId="27B7B1C5" w:rsidR="009055D1" w:rsidRDefault="009055D1" w:rsidP="007C0E68">
      <w:pPr>
        <w:jc w:val="both"/>
        <w:rPr>
          <w:rFonts w:ascii="Arial" w:hAnsi="Arial" w:cs="Arial"/>
          <w:sz w:val="24"/>
          <w:szCs w:val="24"/>
          <w:lang w:val="cy-GB"/>
        </w:rPr>
      </w:pPr>
    </w:p>
    <w:p w14:paraId="4D2BA271" w14:textId="1E0394A8" w:rsidR="009055D1" w:rsidRDefault="009055D1" w:rsidP="007C0E68">
      <w:pPr>
        <w:jc w:val="both"/>
        <w:rPr>
          <w:rFonts w:ascii="Arial" w:hAnsi="Arial" w:cs="Arial"/>
          <w:sz w:val="24"/>
          <w:szCs w:val="24"/>
          <w:lang w:val="cy-GB"/>
        </w:rPr>
      </w:pPr>
    </w:p>
    <w:p w14:paraId="0A6AAF13" w14:textId="39CB2EAA" w:rsidR="009055D1" w:rsidRDefault="009055D1" w:rsidP="007C0E68">
      <w:pPr>
        <w:jc w:val="both"/>
        <w:rPr>
          <w:rFonts w:ascii="Arial" w:hAnsi="Arial" w:cs="Arial"/>
          <w:sz w:val="24"/>
          <w:szCs w:val="24"/>
          <w:lang w:val="cy-GB"/>
        </w:rPr>
      </w:pPr>
    </w:p>
    <w:p w14:paraId="42CA0387" w14:textId="664A7C71" w:rsidR="009055D1" w:rsidRDefault="00942FDE" w:rsidP="007C0E68">
      <w:pPr>
        <w:jc w:val="both"/>
        <w:rPr>
          <w:rFonts w:ascii="Arial" w:hAnsi="Arial" w:cs="Arial"/>
          <w:sz w:val="24"/>
          <w:szCs w:val="24"/>
          <w:lang w:val="cy-GB"/>
        </w:rPr>
      </w:pPr>
      <w:r>
        <w:rPr>
          <w:rFonts w:ascii="Arial" w:hAnsi="Arial" w:cs="Arial"/>
          <w:sz w:val="24"/>
          <w:szCs w:val="24"/>
          <w:lang w:val="cy-GB"/>
        </w:rPr>
        <w:lastRenderedPageBreak/>
        <w:t>Rinaldi, C. (2006) In Dialouge with Reggio Emilia. Oxon: Routladge.</w:t>
      </w:r>
    </w:p>
    <w:p w14:paraId="78C5CF1A" w14:textId="77777777" w:rsidR="00B16D74" w:rsidRPr="00DA44A3" w:rsidRDefault="00B16D74" w:rsidP="00B16D74">
      <w:pPr>
        <w:rPr>
          <w:rFonts w:ascii="Arial" w:hAnsi="Arial" w:cs="Arial"/>
          <w:sz w:val="24"/>
          <w:szCs w:val="24"/>
          <w:lang w:val="cy-GB"/>
        </w:rPr>
      </w:pPr>
      <w:r>
        <w:rPr>
          <w:rFonts w:ascii="Arial" w:hAnsi="Arial" w:cs="Arial"/>
          <w:sz w:val="24"/>
          <w:szCs w:val="24"/>
          <w:lang w:val="cy-GB"/>
        </w:rPr>
        <w:t xml:space="preserve">About – Good Practice Wales. 2nd April 2006. </w:t>
      </w:r>
      <w:hyperlink r:id="rId4" w:history="1">
        <w:r>
          <w:rPr>
            <w:rStyle w:val="Hyperlink"/>
            <w:rFonts w:ascii="Arial" w:hAnsi="Arial" w:cs="Arial"/>
            <w:sz w:val="24"/>
            <w:szCs w:val="24"/>
            <w:lang w:val="cy-GB"/>
          </w:rPr>
          <w:t>http://www.goodpractice.wales/about</w:t>
        </w:r>
      </w:hyperlink>
      <w:r>
        <w:rPr>
          <w:rFonts w:ascii="Arial" w:hAnsi="Arial" w:cs="Arial"/>
          <w:sz w:val="24"/>
          <w:szCs w:val="24"/>
          <w:lang w:val="cy-GB"/>
        </w:rPr>
        <w:t xml:space="preserve"> [Darllenwyd 18th February 2018]</w:t>
      </w:r>
    </w:p>
    <w:p w14:paraId="0238B93B" w14:textId="77777777" w:rsidR="00B16D74" w:rsidRDefault="00B16D74" w:rsidP="00B16D74">
      <w:pPr>
        <w:jc w:val="both"/>
        <w:rPr>
          <w:rFonts w:ascii="Arial" w:hAnsi="Arial" w:cs="Arial"/>
          <w:sz w:val="24"/>
          <w:szCs w:val="24"/>
          <w:lang w:val="cy-GB"/>
        </w:rPr>
      </w:pPr>
      <w:r>
        <w:rPr>
          <w:rFonts w:ascii="Arial" w:hAnsi="Arial" w:cs="Arial"/>
          <w:sz w:val="24"/>
          <w:szCs w:val="24"/>
          <w:lang w:val="cy-GB"/>
        </w:rPr>
        <w:t>Beckley, P. (2012) Learning in Early Childhood. London: Sage Punlication Ltd.</w:t>
      </w:r>
    </w:p>
    <w:p w14:paraId="5526B51E" w14:textId="77777777" w:rsidR="00B16D74" w:rsidRDefault="00B16D74" w:rsidP="00B16D74">
      <w:pPr>
        <w:rPr>
          <w:lang w:val="cy-GB"/>
        </w:rPr>
      </w:pPr>
      <w:r>
        <w:rPr>
          <w:rFonts w:ascii="Arial" w:hAnsi="Arial" w:cs="Arial"/>
          <w:sz w:val="24"/>
          <w:szCs w:val="24"/>
          <w:lang w:val="cy-GB"/>
        </w:rPr>
        <w:t xml:space="preserve">Bee, H. &amp; Boyd,D. (2007) </w:t>
      </w:r>
      <w:r>
        <w:rPr>
          <w:rFonts w:ascii="Arial" w:hAnsi="Arial" w:cs="Arial"/>
          <w:i/>
          <w:sz w:val="24"/>
          <w:szCs w:val="24"/>
          <w:lang w:val="cy-GB"/>
        </w:rPr>
        <w:t>The Developing Child</w:t>
      </w:r>
      <w:r>
        <w:rPr>
          <w:rFonts w:ascii="Arial" w:hAnsi="Arial" w:cs="Arial"/>
          <w:sz w:val="24"/>
          <w:szCs w:val="24"/>
          <w:lang w:val="cy-GB"/>
        </w:rPr>
        <w:t>. London: Library of Cngress Cataloging – in- Publications Data.</w:t>
      </w:r>
    </w:p>
    <w:p w14:paraId="49E04820" w14:textId="77777777" w:rsidR="00B16D74" w:rsidRDefault="00B16D74" w:rsidP="00B16D74">
      <w:pPr>
        <w:jc w:val="both"/>
        <w:rPr>
          <w:rFonts w:ascii="Arial" w:hAnsi="Arial" w:cs="Arial"/>
          <w:sz w:val="24"/>
          <w:szCs w:val="24"/>
          <w:lang w:val="cy-GB"/>
        </w:rPr>
      </w:pPr>
      <w:r>
        <w:rPr>
          <w:rFonts w:ascii="Arial" w:hAnsi="Arial" w:cs="Arial"/>
          <w:sz w:val="24"/>
          <w:szCs w:val="24"/>
          <w:lang w:val="cy-GB"/>
        </w:rPr>
        <w:t xml:space="preserve">Clarke, S. (2005) </w:t>
      </w:r>
      <w:r>
        <w:rPr>
          <w:rFonts w:ascii="Arial" w:hAnsi="Arial" w:cs="Arial"/>
          <w:i/>
          <w:sz w:val="24"/>
          <w:szCs w:val="24"/>
          <w:lang w:val="cy-GB"/>
        </w:rPr>
        <w:t>Formative Assessment in Action: weaving the elements together</w:t>
      </w:r>
      <w:r>
        <w:rPr>
          <w:rFonts w:ascii="Arial" w:hAnsi="Arial" w:cs="Arial"/>
          <w:sz w:val="24"/>
          <w:szCs w:val="24"/>
          <w:lang w:val="cy-GB"/>
        </w:rPr>
        <w:t>. Oxon: British Library Catalouging In Publication Data</w:t>
      </w:r>
    </w:p>
    <w:p w14:paraId="3C3BC18D" w14:textId="77777777" w:rsidR="00B16D74" w:rsidRDefault="00B16D74" w:rsidP="00B16D74">
      <w:pPr>
        <w:rPr>
          <w:rFonts w:ascii="Arial" w:hAnsi="Arial" w:cs="Arial"/>
          <w:sz w:val="24"/>
          <w:szCs w:val="24"/>
          <w:lang w:val="cy-GB"/>
        </w:rPr>
      </w:pPr>
      <w:r>
        <w:rPr>
          <w:rFonts w:ascii="Arial" w:hAnsi="Arial" w:cs="Arial"/>
          <w:sz w:val="24"/>
          <w:szCs w:val="24"/>
          <w:lang w:val="cy-GB"/>
        </w:rPr>
        <w:t xml:space="preserve">Clarke, S. (2005) </w:t>
      </w:r>
      <w:r>
        <w:rPr>
          <w:rFonts w:ascii="Arial" w:hAnsi="Arial" w:cs="Arial"/>
          <w:i/>
          <w:sz w:val="24"/>
          <w:szCs w:val="24"/>
          <w:lang w:val="cy-GB"/>
        </w:rPr>
        <w:t>Formative Assessment in Action: weaving the elements together</w:t>
      </w:r>
      <w:r>
        <w:rPr>
          <w:rFonts w:ascii="Arial" w:hAnsi="Arial" w:cs="Arial"/>
          <w:sz w:val="24"/>
          <w:szCs w:val="24"/>
          <w:lang w:val="cy-GB"/>
        </w:rPr>
        <w:t>. Oxon: British Library Catalouging In Publication Data.</w:t>
      </w:r>
    </w:p>
    <w:p w14:paraId="71FB020C" w14:textId="77777777" w:rsidR="00B16D74" w:rsidRDefault="00B16D74" w:rsidP="00B16D74">
      <w:pPr>
        <w:jc w:val="both"/>
        <w:rPr>
          <w:rFonts w:ascii="Arial" w:hAnsi="Arial" w:cs="Arial"/>
          <w:sz w:val="24"/>
          <w:szCs w:val="24"/>
          <w:lang w:val="cy-GB"/>
        </w:rPr>
      </w:pPr>
      <w:r>
        <w:rPr>
          <w:rFonts w:ascii="Arial" w:hAnsi="Arial" w:cs="Arial"/>
          <w:sz w:val="24"/>
          <w:szCs w:val="24"/>
          <w:lang w:val="cy-GB"/>
        </w:rPr>
        <w:t>Siencyn, S. W. (gol) (2008) Y Plentyn Bach – Cyflwyniad I Astudiaethau Plentyndod Cynnar. Caerfyrddin: Coleg Y Drindod.</w:t>
      </w:r>
    </w:p>
    <w:p w14:paraId="458A704F" w14:textId="77777777" w:rsidR="00B16D74" w:rsidRDefault="00B16D74" w:rsidP="00B16D74">
      <w:pPr>
        <w:jc w:val="both"/>
        <w:rPr>
          <w:rFonts w:ascii="Arial" w:hAnsi="Arial" w:cs="Arial"/>
          <w:sz w:val="24"/>
          <w:szCs w:val="24"/>
          <w:lang w:val="cy-GB"/>
        </w:rPr>
      </w:pPr>
      <w:r>
        <w:rPr>
          <w:rFonts w:ascii="Arial" w:hAnsi="Arial" w:cs="Arial"/>
          <w:sz w:val="24"/>
          <w:szCs w:val="24"/>
          <w:lang w:val="cy-GB"/>
        </w:rPr>
        <w:t>Tassoni, P. &amp; Hucker, K. (2005) Planning Play and The Early Years. London: Harcourt Education Limited.</w:t>
      </w:r>
    </w:p>
    <w:p w14:paraId="492B48EE" w14:textId="77777777" w:rsidR="00B16D74" w:rsidRDefault="00B16D74" w:rsidP="00B16D74">
      <w:pPr>
        <w:jc w:val="both"/>
        <w:rPr>
          <w:lang w:val="cy-GB"/>
        </w:rPr>
      </w:pPr>
      <w:r>
        <w:rPr>
          <w:rFonts w:ascii="Arial" w:hAnsi="Arial" w:cs="Arial"/>
          <w:sz w:val="24"/>
          <w:szCs w:val="24"/>
          <w:lang w:val="cy-GB"/>
        </w:rPr>
        <w:t xml:space="preserve">Bruce, T. &amp; Meggit, C. (2000) </w:t>
      </w:r>
      <w:r>
        <w:rPr>
          <w:rFonts w:ascii="Arial" w:hAnsi="Arial" w:cs="Arial"/>
          <w:i/>
          <w:sz w:val="24"/>
          <w:szCs w:val="24"/>
          <w:lang w:val="cy-GB"/>
        </w:rPr>
        <w:t>Child Care and Education. (2nd edition)</w:t>
      </w:r>
      <w:r>
        <w:rPr>
          <w:rFonts w:ascii="Arial" w:hAnsi="Arial" w:cs="Arial"/>
          <w:sz w:val="24"/>
          <w:szCs w:val="24"/>
          <w:lang w:val="cy-GB"/>
        </w:rPr>
        <w:t>. London:The British Library.</w:t>
      </w:r>
    </w:p>
    <w:p w14:paraId="1C99B345" w14:textId="77777777" w:rsidR="00B16D74" w:rsidRDefault="00B16D74" w:rsidP="00B16D74">
      <w:pPr>
        <w:jc w:val="both"/>
        <w:rPr>
          <w:lang w:val="cy-GB"/>
        </w:rPr>
      </w:pPr>
      <w:r>
        <w:rPr>
          <w:rFonts w:ascii="Arial" w:eastAsia="Times New Roman" w:hAnsi="Arial" w:cs="Arial"/>
          <w:color w:val="000000"/>
          <w:kern w:val="3"/>
          <w:sz w:val="24"/>
          <w:szCs w:val="24"/>
        </w:rPr>
        <w:t>Bruce, T. (2010</w:t>
      </w:r>
      <w:r>
        <w:rPr>
          <w:rFonts w:ascii="Arial" w:eastAsia="Times New Roman" w:hAnsi="Arial" w:cs="Arial"/>
          <w:i/>
          <w:color w:val="000000"/>
          <w:kern w:val="3"/>
          <w:sz w:val="24"/>
          <w:szCs w:val="24"/>
        </w:rPr>
        <w:t>) ‘Early Childhood: A guide for students’</w:t>
      </w:r>
      <w:r>
        <w:rPr>
          <w:rFonts w:ascii="Arial" w:eastAsia="Times New Roman" w:hAnsi="Arial" w:cs="Arial"/>
          <w:color w:val="000000"/>
          <w:kern w:val="3"/>
          <w:sz w:val="24"/>
          <w:szCs w:val="24"/>
        </w:rPr>
        <w:t>. London: SAGE Publications Ltd.</w:t>
      </w:r>
    </w:p>
    <w:p w14:paraId="4F7F2B9E" w14:textId="77777777" w:rsidR="00B16D74" w:rsidRDefault="00B16D74" w:rsidP="00B16D74">
      <w:pPr>
        <w:jc w:val="both"/>
        <w:rPr>
          <w:lang w:val="cy-GB"/>
        </w:rPr>
      </w:pPr>
      <w:r>
        <w:rPr>
          <w:rFonts w:ascii="Arial" w:hAnsi="Arial" w:cs="Arial"/>
          <w:sz w:val="24"/>
          <w:szCs w:val="24"/>
          <w:lang w:val="cy-GB"/>
        </w:rPr>
        <w:t xml:space="preserve">Davenpart, G. C. (1994) </w:t>
      </w:r>
      <w:r>
        <w:rPr>
          <w:rFonts w:ascii="Arial" w:hAnsi="Arial" w:cs="Arial"/>
          <w:i/>
          <w:sz w:val="24"/>
          <w:szCs w:val="24"/>
          <w:lang w:val="cy-GB"/>
        </w:rPr>
        <w:t>An Introduction to Child Develpment</w:t>
      </w:r>
      <w:r>
        <w:rPr>
          <w:rFonts w:ascii="Arial" w:hAnsi="Arial" w:cs="Arial"/>
          <w:sz w:val="24"/>
          <w:szCs w:val="24"/>
          <w:lang w:val="cy-GB"/>
        </w:rPr>
        <w:t>. London: Unwin Hyman Limited.</w:t>
      </w:r>
    </w:p>
    <w:p w14:paraId="5CB92629" w14:textId="28A55297" w:rsidR="00B16D74" w:rsidRDefault="00B16D74" w:rsidP="00B16D74">
      <w:pPr>
        <w:jc w:val="both"/>
        <w:rPr>
          <w:rFonts w:ascii="Arial" w:hAnsi="Arial" w:cs="Arial"/>
          <w:color w:val="000000"/>
          <w:sz w:val="24"/>
          <w:szCs w:val="24"/>
          <w:shd w:val="clear" w:color="auto" w:fill="FFFFFF"/>
          <w:lang w:val="cy-GB"/>
        </w:rPr>
      </w:pPr>
      <w:r>
        <w:rPr>
          <w:rFonts w:ascii="Arial" w:hAnsi="Arial" w:cs="Arial"/>
          <w:color w:val="000000"/>
          <w:sz w:val="24"/>
          <w:szCs w:val="24"/>
          <w:shd w:val="clear" w:color="auto" w:fill="FFFFFF"/>
          <w:lang w:val="cy-GB"/>
        </w:rPr>
        <w:t xml:space="preserve">Gilbert, P. (1997) </w:t>
      </w:r>
      <w:r>
        <w:rPr>
          <w:rFonts w:ascii="Arial" w:hAnsi="Arial" w:cs="Arial"/>
          <w:i/>
          <w:color w:val="000000"/>
          <w:sz w:val="24"/>
          <w:szCs w:val="24"/>
          <w:shd w:val="clear" w:color="auto" w:fill="FFFFFF"/>
          <w:lang w:val="cy-GB"/>
        </w:rPr>
        <w:t xml:space="preserve">A Textbook Of Nursery Nursing: The Essentials. </w:t>
      </w:r>
      <w:r>
        <w:rPr>
          <w:rFonts w:ascii="Arial" w:hAnsi="Arial" w:cs="Arial"/>
          <w:color w:val="000000"/>
          <w:sz w:val="24"/>
          <w:szCs w:val="24"/>
          <w:shd w:val="clear" w:color="auto" w:fill="FFFFFF"/>
          <w:lang w:val="cy-GB"/>
        </w:rPr>
        <w:t>Cheltenham: Stanley Thornes Publishers Ltd.</w:t>
      </w:r>
    </w:p>
    <w:p w14:paraId="695E3A21" w14:textId="4BE487D9" w:rsidR="00B16D74" w:rsidRDefault="00B16D74" w:rsidP="00B16D74">
      <w:pPr>
        <w:jc w:val="both"/>
        <w:rPr>
          <w:lang w:val="cy-GB"/>
        </w:rPr>
      </w:pPr>
      <w:r>
        <w:rPr>
          <w:rFonts w:ascii="Arial" w:hAnsi="Arial" w:cs="Arial"/>
          <w:sz w:val="24"/>
          <w:lang w:val="cy-GB" w:eastAsia="cy-GB"/>
        </w:rPr>
        <w:t xml:space="preserve">Long, M., Wood, K., Littleton, K., Passenger,T., &amp; Sheehy, K. (2000) </w:t>
      </w:r>
      <w:r>
        <w:rPr>
          <w:rFonts w:ascii="Arial" w:hAnsi="Arial" w:cs="Arial"/>
          <w:i/>
          <w:sz w:val="24"/>
          <w:lang w:val="cy-GB" w:eastAsia="cy-GB"/>
        </w:rPr>
        <w:t xml:space="preserve">The Psychology of Education. </w:t>
      </w:r>
      <w:r>
        <w:rPr>
          <w:rFonts w:ascii="Arial" w:hAnsi="Arial" w:cs="Arial"/>
          <w:sz w:val="24"/>
          <w:lang w:val="cy-GB" w:eastAsia="cy-GB"/>
        </w:rPr>
        <w:t>New York: RoutladgeFalmer</w:t>
      </w:r>
    </w:p>
    <w:p w14:paraId="548E1FE2" w14:textId="77777777" w:rsidR="00057FE9" w:rsidRDefault="00057FE9" w:rsidP="00057FE9">
      <w:pPr>
        <w:spacing w:after="200" w:line="276" w:lineRule="auto"/>
        <w:jc w:val="both"/>
        <w:rPr>
          <w:lang w:val="cy-GB"/>
        </w:rPr>
      </w:pPr>
      <w:r>
        <w:rPr>
          <w:rFonts w:ascii="Arial" w:hAnsi="Arial" w:cs="Arial"/>
          <w:sz w:val="24"/>
          <w:szCs w:val="24"/>
          <w:lang w:val="cy-GB"/>
        </w:rPr>
        <w:t xml:space="preserve">Stratton, C,W. (2008) </w:t>
      </w:r>
      <w:r>
        <w:rPr>
          <w:rFonts w:ascii="Arial" w:hAnsi="Arial" w:cs="Arial"/>
          <w:i/>
          <w:sz w:val="24"/>
          <w:szCs w:val="24"/>
          <w:lang w:val="cy-GB"/>
        </w:rPr>
        <w:t xml:space="preserve">Y Blynyddoedd Rhyfeddol. </w:t>
      </w:r>
      <w:r>
        <w:rPr>
          <w:rFonts w:ascii="Arial" w:hAnsi="Arial" w:cs="Arial"/>
          <w:sz w:val="24"/>
          <w:szCs w:val="24"/>
          <w:lang w:val="cy-GB"/>
        </w:rPr>
        <w:t>Ceredigion: Llywodraeth Cynulliad Cymru.</w:t>
      </w:r>
    </w:p>
    <w:p w14:paraId="5294D8DC" w14:textId="77777777" w:rsidR="00942FDE" w:rsidRPr="000046DC" w:rsidRDefault="00942FDE" w:rsidP="007C0E68">
      <w:pPr>
        <w:jc w:val="both"/>
        <w:rPr>
          <w:rFonts w:ascii="Arial" w:hAnsi="Arial" w:cs="Arial"/>
          <w:sz w:val="24"/>
          <w:szCs w:val="24"/>
          <w:lang w:val="cy-GB"/>
        </w:rPr>
      </w:pPr>
      <w:bookmarkStart w:id="0" w:name="_GoBack"/>
      <w:bookmarkEnd w:id="0"/>
    </w:p>
    <w:sectPr w:rsidR="00942FDE" w:rsidRPr="000046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944"/>
    <w:rsid w:val="000046DC"/>
    <w:rsid w:val="00057FE9"/>
    <w:rsid w:val="000B7822"/>
    <w:rsid w:val="000C4C9E"/>
    <w:rsid w:val="00140FF2"/>
    <w:rsid w:val="00153CEF"/>
    <w:rsid w:val="001F05D0"/>
    <w:rsid w:val="00241D83"/>
    <w:rsid w:val="0024394B"/>
    <w:rsid w:val="002715F3"/>
    <w:rsid w:val="003161AF"/>
    <w:rsid w:val="00397C0F"/>
    <w:rsid w:val="003B1E7B"/>
    <w:rsid w:val="00407A33"/>
    <w:rsid w:val="004605C7"/>
    <w:rsid w:val="00492085"/>
    <w:rsid w:val="00515454"/>
    <w:rsid w:val="00532E7E"/>
    <w:rsid w:val="00560177"/>
    <w:rsid w:val="006D4A4A"/>
    <w:rsid w:val="006D64E8"/>
    <w:rsid w:val="007C0E68"/>
    <w:rsid w:val="00815EB4"/>
    <w:rsid w:val="00820891"/>
    <w:rsid w:val="0084332D"/>
    <w:rsid w:val="009055D1"/>
    <w:rsid w:val="00921DD6"/>
    <w:rsid w:val="00942FDE"/>
    <w:rsid w:val="0097362B"/>
    <w:rsid w:val="00993BE1"/>
    <w:rsid w:val="009D745D"/>
    <w:rsid w:val="009E2BE9"/>
    <w:rsid w:val="009F3EF2"/>
    <w:rsid w:val="00A14944"/>
    <w:rsid w:val="00A575DE"/>
    <w:rsid w:val="00AA602F"/>
    <w:rsid w:val="00B16D74"/>
    <w:rsid w:val="00B41095"/>
    <w:rsid w:val="00BB2858"/>
    <w:rsid w:val="00BF014E"/>
    <w:rsid w:val="00C613BB"/>
    <w:rsid w:val="00DB0C59"/>
    <w:rsid w:val="00E11AAC"/>
    <w:rsid w:val="00E20BEF"/>
    <w:rsid w:val="00ED3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1CD4"/>
  <w15:chartTrackingRefBased/>
  <w15:docId w15:val="{A670D7E5-69AD-4EC4-987A-D381DA95C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0BEF"/>
    <w:rPr>
      <w:color w:val="808080"/>
    </w:rPr>
  </w:style>
  <w:style w:type="character" w:styleId="Hyperlink">
    <w:name w:val="Hyperlink"/>
    <w:basedOn w:val="DefaultParagraphFont"/>
    <w:unhideWhenUsed/>
    <w:rsid w:val="00B16D74"/>
    <w:rPr>
      <w:color w:val="0000FF"/>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553151">
      <w:bodyDiv w:val="1"/>
      <w:marLeft w:val="0"/>
      <w:marRight w:val="0"/>
      <w:marTop w:val="0"/>
      <w:marBottom w:val="0"/>
      <w:divBdr>
        <w:top w:val="none" w:sz="0" w:space="0" w:color="auto"/>
        <w:left w:val="none" w:sz="0" w:space="0" w:color="auto"/>
        <w:bottom w:val="none" w:sz="0" w:space="0" w:color="auto"/>
        <w:right w:val="none" w:sz="0" w:space="0" w:color="auto"/>
      </w:divBdr>
    </w:div>
    <w:div w:id="207365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oodpractice.wales/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2973</Words>
  <Characters>16951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Stewart</dc:creator>
  <cp:keywords/>
  <dc:description/>
  <cp:lastModifiedBy>Amy Stewart</cp:lastModifiedBy>
  <cp:revision>2</cp:revision>
  <dcterms:created xsi:type="dcterms:W3CDTF">2018-04-05T20:15:00Z</dcterms:created>
  <dcterms:modified xsi:type="dcterms:W3CDTF">2018-04-05T20:15:00Z</dcterms:modified>
</cp:coreProperties>
</file>