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0E10CEE">
        <w:tc>
          <w:tcPr>
            <w:tcW w:w="2093" w:type="dxa"/>
            <w:shd w:val="pct15"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0A406E5">
        <w:tc>
          <w:tcPr>
            <w:tcW w:w="2093" w:type="dxa"/>
            <w:shd w:val="pct15"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0A628CC">
        <w:tc>
          <w:tcPr>
            <w:tcW w:w="2093" w:type="dxa"/>
            <w:shd w:val="pct15"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46757C46" w:rsidR="008F1308" w:rsidRPr="00A406E5" w:rsidRDefault="00EB2DA2" w:rsidP="00E51AAC">
            <w:pPr>
              <w:spacing w:before="120" w:after="120"/>
              <w:jc w:val="both"/>
              <w:rPr>
                <w:rFonts w:ascii="Arial" w:hAnsi="Arial" w:cs="Arial"/>
                <w:b/>
                <w:sz w:val="22"/>
                <w:szCs w:val="22"/>
              </w:rPr>
            </w:pPr>
            <w:r>
              <w:rPr>
                <w:rFonts w:ascii="Arial" w:hAnsi="Arial" w:cs="Arial"/>
                <w:b/>
                <w:sz w:val="22"/>
                <w:szCs w:val="22"/>
              </w:rPr>
              <w:t xml:space="preserve">Children, Young People and Families </w:t>
            </w:r>
            <w:r w:rsidR="00E10CEE">
              <w:rPr>
                <w:rFonts w:ascii="Arial" w:hAnsi="Arial" w:cs="Arial"/>
                <w:b/>
                <w:sz w:val="22"/>
                <w:szCs w:val="22"/>
              </w:rPr>
              <w:t xml:space="preserve"> </w:t>
            </w:r>
          </w:p>
        </w:tc>
      </w:tr>
      <w:tr w:rsidR="00B84B5B" w:rsidRPr="00A406E5" w14:paraId="6FDE08AB" w14:textId="77777777" w:rsidTr="00E10CEE">
        <w:tc>
          <w:tcPr>
            <w:tcW w:w="2093" w:type="dxa"/>
            <w:shd w:val="pct15"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79971EA5" w:rsidR="00B84B5B" w:rsidRPr="00A406E5" w:rsidRDefault="00E10CEE" w:rsidP="00152E9D">
            <w:pPr>
              <w:spacing w:before="120" w:after="120"/>
              <w:jc w:val="both"/>
              <w:rPr>
                <w:rFonts w:ascii="Arial" w:hAnsi="Arial" w:cs="Arial"/>
                <w:b/>
                <w:sz w:val="22"/>
                <w:szCs w:val="22"/>
              </w:rPr>
            </w:pPr>
            <w:r>
              <w:rPr>
                <w:rFonts w:ascii="Arial" w:hAnsi="Arial" w:cs="Arial"/>
                <w:b/>
                <w:sz w:val="22"/>
                <w:szCs w:val="22"/>
              </w:rPr>
              <w:t>BMHP500</w:t>
            </w:r>
            <w:r w:rsidR="00EB2DA2">
              <w:rPr>
                <w:rFonts w:ascii="Arial" w:hAnsi="Arial" w:cs="Arial"/>
                <w:b/>
                <w:sz w:val="22"/>
                <w:szCs w:val="22"/>
              </w:rPr>
              <w:t>4</w:t>
            </w:r>
            <w:r>
              <w:rPr>
                <w:rFonts w:ascii="Arial" w:hAnsi="Arial" w:cs="Arial"/>
                <w:b/>
                <w:sz w:val="22"/>
                <w:szCs w:val="22"/>
              </w:rPr>
              <w:t>_BIRM</w:t>
            </w:r>
          </w:p>
        </w:tc>
        <w:tc>
          <w:tcPr>
            <w:tcW w:w="2097" w:type="dxa"/>
            <w:shd w:val="clear" w:color="auto" w:fill="D9D9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218BD5" w14:textId="5E483B5C" w:rsidR="00B84B5B" w:rsidRDefault="00E10CEE" w:rsidP="00E51AAC">
            <w:pPr>
              <w:spacing w:before="120" w:after="120"/>
              <w:jc w:val="both"/>
              <w:rPr>
                <w:rFonts w:ascii="Arial" w:hAnsi="Arial" w:cs="Arial"/>
                <w:b/>
                <w:sz w:val="22"/>
                <w:szCs w:val="22"/>
              </w:rPr>
            </w:pPr>
            <w:r>
              <w:rPr>
                <w:rFonts w:ascii="Arial" w:hAnsi="Arial" w:cs="Arial"/>
                <w:b/>
                <w:sz w:val="22"/>
                <w:szCs w:val="22"/>
              </w:rPr>
              <w:t xml:space="preserve">50% </w:t>
            </w:r>
            <w:r w:rsidR="00707E4D">
              <w:rPr>
                <w:rFonts w:ascii="Arial" w:hAnsi="Arial" w:cs="Arial"/>
                <w:b/>
                <w:sz w:val="22"/>
                <w:szCs w:val="22"/>
              </w:rPr>
              <w:t>Coursework</w:t>
            </w:r>
            <w:r>
              <w:rPr>
                <w:rFonts w:ascii="Arial" w:hAnsi="Arial" w:cs="Arial"/>
                <w:b/>
                <w:sz w:val="22"/>
                <w:szCs w:val="22"/>
              </w:rPr>
              <w:t xml:space="preserve"> </w:t>
            </w:r>
          </w:p>
          <w:p w14:paraId="37A92ADC" w14:textId="2A631ABB" w:rsidR="00E10CEE"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(Part </w:t>
            </w:r>
            <w:r w:rsidR="00707E4D">
              <w:rPr>
                <w:rFonts w:ascii="Arial" w:hAnsi="Arial" w:cs="Arial"/>
                <w:b/>
                <w:sz w:val="22"/>
                <w:szCs w:val="22"/>
              </w:rPr>
              <w:t>2</w:t>
            </w:r>
            <w:r>
              <w:rPr>
                <w:rFonts w:ascii="Arial" w:hAnsi="Arial" w:cs="Arial"/>
                <w:b/>
                <w:sz w:val="22"/>
                <w:szCs w:val="22"/>
              </w:rPr>
              <w:t xml:space="preserve"> of 2)</w:t>
            </w:r>
          </w:p>
        </w:tc>
      </w:tr>
      <w:tr w:rsidR="00DB116D" w:rsidRPr="00A406E5" w14:paraId="21812687" w14:textId="77777777" w:rsidTr="00E10CEE">
        <w:tc>
          <w:tcPr>
            <w:tcW w:w="2093" w:type="dxa"/>
            <w:shd w:val="pct15" w:color="auto" w:fill="auto"/>
          </w:tcPr>
          <w:p w14:paraId="33FF8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3F7E9240" w14:textId="77777777" w:rsidR="00DB116D" w:rsidRDefault="00EB2DA2" w:rsidP="00E51AAC">
            <w:pPr>
              <w:spacing w:before="120" w:after="120"/>
              <w:jc w:val="both"/>
              <w:rPr>
                <w:rFonts w:ascii="Arial" w:hAnsi="Arial" w:cs="Arial"/>
                <w:b/>
                <w:sz w:val="22"/>
                <w:szCs w:val="22"/>
              </w:rPr>
            </w:pPr>
            <w:r>
              <w:rPr>
                <w:rFonts w:ascii="Arial" w:hAnsi="Arial" w:cs="Arial"/>
                <w:b/>
                <w:sz w:val="22"/>
                <w:szCs w:val="22"/>
              </w:rPr>
              <w:t>Colin Barr</w:t>
            </w:r>
          </w:p>
          <w:p w14:paraId="6C90D04F" w14:textId="15CC2845" w:rsidR="00EB2DA2" w:rsidRPr="00A406E5" w:rsidRDefault="00EB2DA2" w:rsidP="00E51AAC">
            <w:pPr>
              <w:spacing w:before="120" w:after="120"/>
              <w:jc w:val="both"/>
              <w:rPr>
                <w:rFonts w:ascii="Arial" w:hAnsi="Arial" w:cs="Arial"/>
                <w:b/>
                <w:sz w:val="22"/>
                <w:szCs w:val="22"/>
              </w:rPr>
            </w:pPr>
            <w:r>
              <w:rPr>
                <w:rFonts w:ascii="Arial" w:hAnsi="Arial" w:cs="Arial"/>
                <w:b/>
                <w:sz w:val="22"/>
                <w:szCs w:val="22"/>
              </w:rPr>
              <w:t xml:space="preserve">Debra Odeh </w:t>
            </w:r>
          </w:p>
        </w:tc>
        <w:tc>
          <w:tcPr>
            <w:tcW w:w="2097" w:type="dxa"/>
            <w:shd w:val="clear" w:color="auto" w:fill="D9D9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0E10CEE">
        <w:tc>
          <w:tcPr>
            <w:tcW w:w="2093" w:type="dxa"/>
            <w:shd w:val="pct15"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5E6324F5"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320D91">
              <w:rPr>
                <w:rFonts w:ascii="Arial" w:hAnsi="Arial" w:cs="Arial"/>
                <w:b/>
                <w:sz w:val="22"/>
                <w:szCs w:val="22"/>
              </w:rPr>
              <w:t>2</w:t>
            </w:r>
            <w:r w:rsidR="00B6790A">
              <w:rPr>
                <w:rFonts w:ascii="Arial" w:hAnsi="Arial" w:cs="Arial"/>
                <w:b/>
                <w:sz w:val="22"/>
                <w:szCs w:val="22"/>
              </w:rPr>
              <w:t xml:space="preserve"> </w:t>
            </w:r>
            <w:r w:rsidR="00064731">
              <w:rPr>
                <w:rFonts w:ascii="Arial" w:hAnsi="Arial" w:cs="Arial"/>
                <w:b/>
                <w:sz w:val="22"/>
                <w:szCs w:val="22"/>
              </w:rPr>
              <w:t xml:space="preserve">– </w:t>
            </w:r>
            <w:r w:rsidR="00DF6CDF">
              <w:rPr>
                <w:rFonts w:ascii="Arial" w:hAnsi="Arial" w:cs="Arial"/>
                <w:b/>
                <w:sz w:val="22"/>
                <w:szCs w:val="22"/>
              </w:rPr>
              <w:t>Essay</w:t>
            </w:r>
          </w:p>
        </w:tc>
        <w:tc>
          <w:tcPr>
            <w:tcW w:w="2097" w:type="dxa"/>
            <w:shd w:val="pct15"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39648B8F" w:rsidR="00DB116D" w:rsidRPr="00A406E5" w:rsidRDefault="00EE608E" w:rsidP="00E51AAC">
            <w:pPr>
              <w:spacing w:before="120" w:after="120"/>
              <w:jc w:val="both"/>
              <w:rPr>
                <w:rFonts w:ascii="Arial" w:hAnsi="Arial" w:cs="Arial"/>
                <w:b/>
                <w:sz w:val="22"/>
                <w:szCs w:val="22"/>
              </w:rPr>
            </w:pPr>
            <w:r>
              <w:rPr>
                <w:rFonts w:ascii="Arial" w:hAnsi="Arial" w:cs="Arial"/>
                <w:b/>
                <w:sz w:val="22"/>
                <w:szCs w:val="22"/>
              </w:rPr>
              <w:t>2,500 words (+/- 10%)</w:t>
            </w:r>
            <w:r w:rsidR="00321975">
              <w:rPr>
                <w:rFonts w:ascii="Arial" w:hAnsi="Arial" w:cs="Arial"/>
                <w:b/>
                <w:sz w:val="22"/>
                <w:szCs w:val="22"/>
              </w:rPr>
              <w:t xml:space="preserve"> </w:t>
            </w:r>
          </w:p>
        </w:tc>
      </w:tr>
      <w:tr w:rsidR="00B84B5B" w:rsidRPr="00A406E5" w14:paraId="0CCE8BF6" w14:textId="77777777" w:rsidTr="00E10CEE">
        <w:tc>
          <w:tcPr>
            <w:tcW w:w="2093" w:type="dxa"/>
            <w:shd w:val="pct15"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D4E948C" w14:textId="5527DF6D" w:rsidR="00B84B5B" w:rsidRDefault="00871416" w:rsidP="005F0579">
            <w:pPr>
              <w:spacing w:before="120" w:after="120"/>
              <w:jc w:val="both"/>
              <w:rPr>
                <w:rFonts w:ascii="Arial" w:hAnsi="Arial" w:cs="Arial"/>
                <w:b/>
                <w:sz w:val="22"/>
                <w:szCs w:val="22"/>
              </w:rPr>
            </w:pPr>
            <w:r>
              <w:rPr>
                <w:rFonts w:ascii="Arial" w:hAnsi="Arial" w:cs="Arial"/>
                <w:b/>
                <w:sz w:val="22"/>
                <w:szCs w:val="22"/>
              </w:rPr>
              <w:t>Friday</w:t>
            </w:r>
            <w:r w:rsidR="00596D1E">
              <w:rPr>
                <w:rFonts w:ascii="Arial" w:hAnsi="Arial" w:cs="Arial"/>
                <w:b/>
                <w:sz w:val="22"/>
                <w:szCs w:val="22"/>
              </w:rPr>
              <w:t xml:space="preserve"> 2</w:t>
            </w:r>
            <w:r w:rsidR="00EE24EA">
              <w:rPr>
                <w:rFonts w:ascii="Arial" w:hAnsi="Arial" w:cs="Arial"/>
                <w:b/>
                <w:sz w:val="22"/>
                <w:szCs w:val="22"/>
              </w:rPr>
              <w:t>8</w:t>
            </w:r>
            <w:r w:rsidR="00EE24EA">
              <w:rPr>
                <w:rFonts w:ascii="Arial" w:hAnsi="Arial" w:cs="Arial"/>
                <w:b/>
                <w:sz w:val="22"/>
                <w:szCs w:val="22"/>
                <w:vertAlign w:val="superscript"/>
              </w:rPr>
              <w:t>th</w:t>
            </w:r>
            <w:r w:rsidR="00596D1E">
              <w:rPr>
                <w:rFonts w:ascii="Arial" w:hAnsi="Arial" w:cs="Arial"/>
                <w:b/>
                <w:sz w:val="22"/>
                <w:szCs w:val="22"/>
              </w:rPr>
              <w:t xml:space="preserve"> </w:t>
            </w:r>
            <w:r>
              <w:rPr>
                <w:rFonts w:ascii="Arial" w:hAnsi="Arial" w:cs="Arial"/>
                <w:b/>
                <w:sz w:val="22"/>
                <w:szCs w:val="22"/>
              </w:rPr>
              <w:t>Ju</w:t>
            </w:r>
            <w:r w:rsidR="00EE24EA">
              <w:rPr>
                <w:rFonts w:ascii="Arial" w:hAnsi="Arial" w:cs="Arial"/>
                <w:b/>
                <w:sz w:val="22"/>
                <w:szCs w:val="22"/>
              </w:rPr>
              <w:t>ly</w:t>
            </w:r>
            <w:r>
              <w:rPr>
                <w:rFonts w:ascii="Arial" w:hAnsi="Arial" w:cs="Arial"/>
                <w:b/>
                <w:sz w:val="22"/>
                <w:szCs w:val="22"/>
              </w:rPr>
              <w:t xml:space="preserve"> 2023 via Turnitin on Moodle at 1</w:t>
            </w:r>
            <w:r w:rsidR="00BB0113">
              <w:rPr>
                <w:rFonts w:ascii="Arial" w:hAnsi="Arial" w:cs="Arial"/>
                <w:b/>
                <w:sz w:val="22"/>
                <w:szCs w:val="22"/>
              </w:rPr>
              <w:t>4</w:t>
            </w:r>
            <w:r>
              <w:rPr>
                <w:rFonts w:ascii="Arial" w:hAnsi="Arial" w:cs="Arial"/>
                <w:b/>
                <w:sz w:val="22"/>
                <w:szCs w:val="22"/>
              </w:rPr>
              <w:t>:00 GMT.</w:t>
            </w:r>
          </w:p>
          <w:p w14:paraId="7668303C" w14:textId="75B346F7" w:rsidR="00D25237" w:rsidRPr="00A406E5" w:rsidRDefault="00D25237" w:rsidP="005F0579">
            <w:pPr>
              <w:spacing w:before="120" w:after="120"/>
              <w:jc w:val="both"/>
              <w:rPr>
                <w:rFonts w:ascii="Arial" w:hAnsi="Arial" w:cs="Arial"/>
                <w:b/>
                <w:sz w:val="22"/>
                <w:szCs w:val="22"/>
              </w:rPr>
            </w:pPr>
          </w:p>
        </w:tc>
        <w:tc>
          <w:tcPr>
            <w:tcW w:w="2097" w:type="dxa"/>
            <w:shd w:val="pct15"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5A74563D" w:rsidR="00B84B5B" w:rsidRPr="00A406E5" w:rsidRDefault="00BB0113" w:rsidP="005F0579">
            <w:pPr>
              <w:spacing w:before="120" w:after="120"/>
              <w:jc w:val="both"/>
              <w:rPr>
                <w:rFonts w:ascii="Arial" w:hAnsi="Arial" w:cs="Arial"/>
                <w:b/>
                <w:sz w:val="22"/>
                <w:szCs w:val="22"/>
              </w:rPr>
            </w:pPr>
            <w:r>
              <w:rPr>
                <w:rFonts w:ascii="Arial" w:hAnsi="Arial" w:cs="Arial"/>
                <w:b/>
                <w:sz w:val="22"/>
                <w:szCs w:val="22"/>
              </w:rPr>
              <w:t xml:space="preserve">Friday </w:t>
            </w:r>
            <w:r w:rsidR="00A96574">
              <w:rPr>
                <w:rFonts w:ascii="Arial" w:hAnsi="Arial" w:cs="Arial"/>
                <w:b/>
                <w:sz w:val="22"/>
                <w:szCs w:val="22"/>
              </w:rPr>
              <w:t>25</w:t>
            </w:r>
            <w:r w:rsidR="00A77EA9">
              <w:rPr>
                <w:rFonts w:ascii="Arial" w:hAnsi="Arial" w:cs="Arial"/>
                <w:b/>
                <w:sz w:val="22"/>
                <w:szCs w:val="22"/>
                <w:vertAlign w:val="superscript"/>
              </w:rPr>
              <w:t>th</w:t>
            </w:r>
            <w:r>
              <w:rPr>
                <w:rFonts w:ascii="Arial" w:hAnsi="Arial" w:cs="Arial"/>
                <w:b/>
                <w:sz w:val="22"/>
                <w:szCs w:val="22"/>
              </w:rPr>
              <w:t xml:space="preserve"> </w:t>
            </w:r>
            <w:r w:rsidR="00A77EA9">
              <w:rPr>
                <w:rFonts w:ascii="Arial" w:hAnsi="Arial" w:cs="Arial"/>
                <w:b/>
                <w:sz w:val="22"/>
                <w:szCs w:val="22"/>
              </w:rPr>
              <w:t>August</w:t>
            </w:r>
            <w:r>
              <w:rPr>
                <w:rFonts w:ascii="Arial" w:hAnsi="Arial" w:cs="Arial"/>
                <w:b/>
                <w:sz w:val="22"/>
                <w:szCs w:val="22"/>
              </w:rPr>
              <w:t xml:space="preserve"> 2023. </w:t>
            </w:r>
          </w:p>
        </w:tc>
      </w:tr>
      <w:tr w:rsidR="00152E9D" w:rsidRPr="00A406E5" w14:paraId="61E6BC42" w14:textId="77777777" w:rsidTr="00A406E5">
        <w:tc>
          <w:tcPr>
            <w:tcW w:w="2093" w:type="dxa"/>
            <w:shd w:val="pct15"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0A406E5">
        <w:tc>
          <w:tcPr>
            <w:tcW w:w="2093" w:type="dxa"/>
            <w:shd w:val="pct15"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7510B1BF" w14:textId="77777777" w:rsidR="00565DD5" w:rsidRDefault="00565DD5" w:rsidP="00DB116D">
      <w:pPr>
        <w:rPr>
          <w:rFonts w:ascii="Arial" w:hAnsi="Arial" w:cs="Arial"/>
          <w:sz w:val="32"/>
        </w:rPr>
      </w:pPr>
    </w:p>
    <w:p w14:paraId="2FBA4FCB" w14:textId="77777777" w:rsidR="00F001F4" w:rsidRDefault="00F001F4" w:rsidP="00DB116D">
      <w:pPr>
        <w:rPr>
          <w:rFonts w:ascii="Arial" w:hAnsi="Arial" w:cs="Arial"/>
          <w:sz w:val="32"/>
        </w:rPr>
      </w:pPr>
    </w:p>
    <w:p w14:paraId="48575764" w14:textId="77777777" w:rsidR="00A96574" w:rsidRDefault="00A96574" w:rsidP="00DB116D">
      <w:pPr>
        <w:rPr>
          <w:rFonts w:ascii="Arial" w:hAnsi="Arial" w:cs="Arial"/>
          <w:sz w:val="32"/>
        </w:rPr>
      </w:pPr>
    </w:p>
    <w:p w14:paraId="26DA4CB0" w14:textId="77777777" w:rsidR="006236F8" w:rsidRPr="00A406E5" w:rsidRDefault="006236F8"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3DFC426A" w:rsidR="00C01A3F" w:rsidRDefault="00BB0113" w:rsidP="00152E9D">
            <w:pPr>
              <w:ind w:left="360"/>
              <w:rPr>
                <w:rFonts w:ascii="Arial" w:hAnsi="Arial" w:cs="Arial"/>
                <w:sz w:val="22"/>
                <w:szCs w:val="22"/>
              </w:rPr>
            </w:pPr>
            <w:r>
              <w:rPr>
                <w:rFonts w:ascii="Arial" w:hAnsi="Arial" w:cs="Arial"/>
                <w:sz w:val="22"/>
                <w:szCs w:val="22"/>
              </w:rPr>
              <w:t xml:space="preserve">LO 1: </w:t>
            </w:r>
            <w:r w:rsidR="00083A14">
              <w:rPr>
                <w:rFonts w:ascii="Arial" w:hAnsi="Arial" w:cs="Arial"/>
                <w:sz w:val="22"/>
                <w:szCs w:val="22"/>
              </w:rPr>
              <w:t xml:space="preserve">Critically examine </w:t>
            </w:r>
            <w:r w:rsidR="00BF4FC4">
              <w:rPr>
                <w:rFonts w:ascii="Arial" w:hAnsi="Arial" w:cs="Arial"/>
                <w:sz w:val="22"/>
                <w:szCs w:val="22"/>
              </w:rPr>
              <w:t>and offer a critique of policy responses with regard to the multi-</w:t>
            </w:r>
            <w:r w:rsidR="005F4BC4">
              <w:rPr>
                <w:rFonts w:ascii="Arial" w:hAnsi="Arial" w:cs="Arial"/>
                <w:sz w:val="22"/>
                <w:szCs w:val="22"/>
              </w:rPr>
              <w:t>disciplinary</w:t>
            </w:r>
            <w:r w:rsidR="00BF4FC4">
              <w:rPr>
                <w:rFonts w:ascii="Arial" w:hAnsi="Arial" w:cs="Arial"/>
                <w:sz w:val="22"/>
                <w:szCs w:val="22"/>
              </w:rPr>
              <w:t xml:space="preserve"> </w:t>
            </w:r>
            <w:r w:rsidR="005F4BC4">
              <w:rPr>
                <w:rFonts w:ascii="Arial" w:hAnsi="Arial" w:cs="Arial"/>
                <w:sz w:val="22"/>
                <w:szCs w:val="22"/>
              </w:rPr>
              <w:t xml:space="preserve">nature of health services in relation to children, young people and families. </w:t>
            </w:r>
          </w:p>
          <w:p w14:paraId="2DC469D8" w14:textId="77777777" w:rsidR="00BB0113" w:rsidRDefault="00BB0113" w:rsidP="00152E9D">
            <w:pPr>
              <w:ind w:left="360"/>
              <w:rPr>
                <w:rFonts w:ascii="Arial" w:hAnsi="Arial" w:cs="Arial"/>
                <w:sz w:val="22"/>
                <w:szCs w:val="22"/>
              </w:rPr>
            </w:pPr>
          </w:p>
          <w:p w14:paraId="4100F116" w14:textId="77777777" w:rsidR="00C01A3F" w:rsidRDefault="00BB0113" w:rsidP="005F4BC4">
            <w:pPr>
              <w:ind w:left="360"/>
              <w:rPr>
                <w:rFonts w:ascii="Arial" w:hAnsi="Arial" w:cs="Arial"/>
                <w:sz w:val="22"/>
                <w:szCs w:val="22"/>
              </w:rPr>
            </w:pPr>
            <w:r>
              <w:rPr>
                <w:rFonts w:ascii="Arial" w:hAnsi="Arial" w:cs="Arial"/>
                <w:sz w:val="22"/>
                <w:szCs w:val="22"/>
              </w:rPr>
              <w:t xml:space="preserve">LO 2: </w:t>
            </w:r>
            <w:r w:rsidR="005F4BC4">
              <w:rPr>
                <w:rFonts w:ascii="Arial" w:hAnsi="Arial" w:cs="Arial"/>
                <w:sz w:val="22"/>
                <w:szCs w:val="22"/>
              </w:rPr>
              <w:t xml:space="preserve">Analyse the historical emergence of </w:t>
            </w:r>
            <w:r w:rsidR="006236F8">
              <w:rPr>
                <w:rFonts w:ascii="Arial" w:hAnsi="Arial" w:cs="Arial"/>
                <w:sz w:val="22"/>
                <w:szCs w:val="22"/>
              </w:rPr>
              <w:t xml:space="preserve">the </w:t>
            </w:r>
            <w:r w:rsidR="005F4BC4">
              <w:rPr>
                <w:rFonts w:ascii="Arial" w:hAnsi="Arial" w:cs="Arial"/>
                <w:sz w:val="22"/>
                <w:szCs w:val="22"/>
              </w:rPr>
              <w:t>concept</w:t>
            </w:r>
            <w:r w:rsidR="006236F8">
              <w:rPr>
                <w:rFonts w:ascii="Arial" w:hAnsi="Arial" w:cs="Arial"/>
                <w:sz w:val="22"/>
                <w:szCs w:val="22"/>
              </w:rPr>
              <w:t xml:space="preserve"> of childhood including the social construction of the family. </w:t>
            </w:r>
          </w:p>
          <w:p w14:paraId="0C16882F" w14:textId="526D2A69" w:rsidR="006236F8" w:rsidRPr="00A406E5" w:rsidRDefault="006236F8" w:rsidP="005F4BC4">
            <w:pPr>
              <w:ind w:left="360"/>
              <w:rPr>
                <w:rFonts w:ascii="Arial" w:hAnsi="Arial" w:cs="Arial"/>
                <w:sz w:val="22"/>
                <w:szCs w:val="22"/>
              </w:rPr>
            </w:pPr>
          </w:p>
        </w:tc>
      </w:tr>
    </w:tbl>
    <w:p w14:paraId="7AA2DDF9" w14:textId="77777777" w:rsidR="00C01A3F" w:rsidRPr="00A406E5" w:rsidRDefault="00C01A3F" w:rsidP="00BA1176">
      <w:pPr>
        <w:rPr>
          <w:rFonts w:ascii="Arial" w:hAnsi="Arial" w:cs="Arial"/>
          <w:b/>
        </w:rPr>
      </w:pPr>
    </w:p>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0BF222E7" w:rsidR="00152E9D" w:rsidRPr="00DB4E2E" w:rsidRDefault="00DB4E2E" w:rsidP="00A67FB1">
      <w:pPr>
        <w:ind w:left="720"/>
        <w:rPr>
          <w:rFonts w:ascii="Arial" w:hAnsi="Arial" w:cs="Arial"/>
          <w:b/>
          <w:bCs/>
          <w:sz w:val="24"/>
          <w:szCs w:val="24"/>
          <w:u w:val="single"/>
        </w:rPr>
      </w:pPr>
      <w:r>
        <w:rPr>
          <w:rFonts w:ascii="Arial" w:hAnsi="Arial" w:cs="Arial"/>
          <w:b/>
          <w:bCs/>
          <w:sz w:val="24"/>
          <w:szCs w:val="24"/>
          <w:u w:val="single"/>
        </w:rPr>
        <w:t xml:space="preserve">Assessment </w:t>
      </w:r>
      <w:r w:rsidR="00A96574">
        <w:rPr>
          <w:rFonts w:ascii="Arial" w:hAnsi="Arial" w:cs="Arial"/>
          <w:b/>
          <w:bCs/>
          <w:sz w:val="24"/>
          <w:szCs w:val="24"/>
          <w:u w:val="single"/>
        </w:rPr>
        <w:t>2</w:t>
      </w:r>
      <w:r>
        <w:rPr>
          <w:rFonts w:ascii="Arial" w:hAnsi="Arial" w:cs="Arial"/>
          <w:b/>
          <w:bCs/>
          <w:sz w:val="24"/>
          <w:szCs w:val="24"/>
          <w:u w:val="single"/>
        </w:rPr>
        <w:t xml:space="preserve"> – </w:t>
      </w:r>
      <w:r w:rsidR="00A96574">
        <w:rPr>
          <w:rFonts w:ascii="Arial" w:hAnsi="Arial" w:cs="Arial"/>
          <w:b/>
          <w:bCs/>
          <w:sz w:val="24"/>
          <w:szCs w:val="24"/>
          <w:u w:val="single"/>
        </w:rPr>
        <w:t xml:space="preserve">Written Assignment (Essay) </w:t>
      </w:r>
      <w:r>
        <w:rPr>
          <w:rFonts w:ascii="Arial" w:hAnsi="Arial" w:cs="Arial"/>
          <w:b/>
          <w:bCs/>
          <w:sz w:val="24"/>
          <w:szCs w:val="24"/>
          <w:u w:val="single"/>
        </w:rPr>
        <w:t xml:space="preserve">– 50% </w:t>
      </w:r>
    </w:p>
    <w:p w14:paraId="03F427EA" w14:textId="77777777" w:rsidR="00152E9D" w:rsidRPr="00A406E5" w:rsidRDefault="00152E9D" w:rsidP="00A67FB1">
      <w:pPr>
        <w:ind w:left="720"/>
        <w:rPr>
          <w:rFonts w:ascii="Arial" w:hAnsi="Arial" w:cs="Arial"/>
          <w:sz w:val="24"/>
          <w:szCs w:val="24"/>
        </w:rPr>
      </w:pPr>
    </w:p>
    <w:p w14:paraId="2F2B59ED" w14:textId="0DC6EDCD" w:rsidR="00B92553" w:rsidRDefault="00C74E9A" w:rsidP="0097263F">
      <w:pPr>
        <w:spacing w:line="360" w:lineRule="auto"/>
        <w:ind w:left="720"/>
        <w:jc w:val="both"/>
        <w:rPr>
          <w:rFonts w:ascii="Arial" w:hAnsi="Arial" w:cs="Arial"/>
          <w:sz w:val="24"/>
          <w:szCs w:val="24"/>
        </w:rPr>
      </w:pPr>
      <w:r>
        <w:rPr>
          <w:rFonts w:ascii="Arial" w:hAnsi="Arial" w:cs="Arial"/>
          <w:sz w:val="24"/>
          <w:szCs w:val="24"/>
        </w:rPr>
        <w:t>Students</w:t>
      </w:r>
      <w:r w:rsidR="009823BC">
        <w:rPr>
          <w:rFonts w:ascii="Arial" w:hAnsi="Arial" w:cs="Arial"/>
          <w:sz w:val="24"/>
          <w:szCs w:val="24"/>
        </w:rPr>
        <w:t xml:space="preserve"> </w:t>
      </w:r>
      <w:r w:rsidR="00B92553">
        <w:rPr>
          <w:rFonts w:ascii="Arial" w:hAnsi="Arial" w:cs="Arial"/>
          <w:sz w:val="24"/>
          <w:szCs w:val="24"/>
        </w:rPr>
        <w:t xml:space="preserve">are required to produce a written assignment in the form of an essay </w:t>
      </w:r>
      <w:r w:rsidR="001610AB">
        <w:rPr>
          <w:rFonts w:ascii="Arial" w:hAnsi="Arial" w:cs="Arial"/>
          <w:sz w:val="24"/>
          <w:szCs w:val="24"/>
        </w:rPr>
        <w:t xml:space="preserve">and will be expected to choose </w:t>
      </w:r>
      <w:r w:rsidR="001610AB" w:rsidRPr="0088785E">
        <w:rPr>
          <w:rFonts w:ascii="Arial" w:hAnsi="Arial" w:cs="Arial"/>
          <w:b/>
          <w:bCs/>
          <w:sz w:val="24"/>
          <w:szCs w:val="24"/>
          <w:u w:val="single"/>
        </w:rPr>
        <w:t>ONE</w:t>
      </w:r>
      <w:r w:rsidR="001610AB">
        <w:rPr>
          <w:rFonts w:ascii="Arial" w:hAnsi="Arial" w:cs="Arial"/>
          <w:sz w:val="24"/>
          <w:szCs w:val="24"/>
        </w:rPr>
        <w:t xml:space="preserve"> of the following questions </w:t>
      </w:r>
      <w:r w:rsidR="0088785E">
        <w:rPr>
          <w:rFonts w:ascii="Arial" w:hAnsi="Arial" w:cs="Arial"/>
          <w:sz w:val="24"/>
          <w:szCs w:val="24"/>
        </w:rPr>
        <w:t xml:space="preserve">from the selection below: </w:t>
      </w:r>
    </w:p>
    <w:p w14:paraId="15CAE6DA" w14:textId="77777777" w:rsidR="00B92553" w:rsidRDefault="00B92553" w:rsidP="0097263F">
      <w:pPr>
        <w:spacing w:line="360" w:lineRule="auto"/>
        <w:ind w:left="720"/>
        <w:jc w:val="both"/>
        <w:rPr>
          <w:rFonts w:ascii="Arial" w:hAnsi="Arial" w:cs="Arial"/>
          <w:sz w:val="24"/>
          <w:szCs w:val="24"/>
        </w:rPr>
      </w:pPr>
    </w:p>
    <w:p w14:paraId="68C7A45A" w14:textId="3AFE7019" w:rsidR="00E031DE" w:rsidRPr="0032236B" w:rsidRDefault="0032236B" w:rsidP="002D3379">
      <w:pPr>
        <w:spacing w:line="360" w:lineRule="auto"/>
        <w:ind w:left="720"/>
        <w:jc w:val="both"/>
        <w:rPr>
          <w:rFonts w:ascii="Arial" w:hAnsi="Arial" w:cs="Arial"/>
          <w:sz w:val="24"/>
          <w:szCs w:val="24"/>
        </w:rPr>
      </w:pPr>
      <w:r w:rsidRPr="002D3379">
        <w:rPr>
          <w:rFonts w:ascii="Arial" w:hAnsi="Arial" w:cs="Arial"/>
          <w:b/>
          <w:bCs/>
          <w:sz w:val="24"/>
          <w:szCs w:val="24"/>
        </w:rPr>
        <w:t>Question 1:</w:t>
      </w:r>
      <w:r>
        <w:rPr>
          <w:rFonts w:ascii="Arial" w:hAnsi="Arial" w:cs="Arial"/>
          <w:sz w:val="24"/>
          <w:szCs w:val="24"/>
        </w:rPr>
        <w:t xml:space="preserve"> </w:t>
      </w:r>
      <w:r w:rsidR="00670A51">
        <w:rPr>
          <w:rFonts w:ascii="Arial" w:hAnsi="Arial" w:cs="Arial"/>
          <w:sz w:val="24"/>
          <w:szCs w:val="24"/>
        </w:rPr>
        <w:t xml:space="preserve">Discuss the importance </w:t>
      </w:r>
      <w:r w:rsidR="005F6CAD">
        <w:rPr>
          <w:rFonts w:ascii="Arial" w:hAnsi="Arial" w:cs="Arial"/>
          <w:sz w:val="24"/>
          <w:szCs w:val="24"/>
        </w:rPr>
        <w:t xml:space="preserve">and significance of safeguarding policies and procedures in the UK and </w:t>
      </w:r>
      <w:r w:rsidR="002D3379">
        <w:rPr>
          <w:rFonts w:ascii="Arial" w:hAnsi="Arial" w:cs="Arial"/>
          <w:sz w:val="24"/>
          <w:szCs w:val="24"/>
        </w:rPr>
        <w:t xml:space="preserve">make reference on 2 high profile safeguarding cases in the last 20 years. </w:t>
      </w:r>
    </w:p>
    <w:p w14:paraId="6441394C" w14:textId="77777777" w:rsidR="00E031DE" w:rsidRDefault="00E031DE" w:rsidP="0097263F">
      <w:pPr>
        <w:spacing w:line="360" w:lineRule="auto"/>
        <w:ind w:left="720"/>
        <w:jc w:val="both"/>
        <w:rPr>
          <w:rFonts w:ascii="Arial" w:hAnsi="Arial" w:cs="Arial"/>
          <w:sz w:val="24"/>
          <w:szCs w:val="24"/>
        </w:rPr>
      </w:pPr>
    </w:p>
    <w:p w14:paraId="51348C0D" w14:textId="1FC59183" w:rsidR="002D3379" w:rsidRDefault="00647AA8" w:rsidP="0097263F">
      <w:pPr>
        <w:spacing w:line="360" w:lineRule="auto"/>
        <w:ind w:left="720"/>
        <w:jc w:val="both"/>
        <w:rPr>
          <w:rFonts w:ascii="Arial" w:hAnsi="Arial" w:cs="Arial"/>
          <w:sz w:val="24"/>
          <w:szCs w:val="24"/>
        </w:rPr>
      </w:pPr>
      <w:r w:rsidRPr="00647AA8">
        <w:rPr>
          <w:rFonts w:ascii="Arial" w:hAnsi="Arial" w:cs="Arial"/>
          <w:b/>
          <w:bCs/>
          <w:sz w:val="24"/>
          <w:szCs w:val="24"/>
        </w:rPr>
        <w:t>Question 2:</w:t>
      </w:r>
      <w:r>
        <w:rPr>
          <w:rFonts w:ascii="Arial" w:hAnsi="Arial" w:cs="Arial"/>
          <w:b/>
          <w:bCs/>
          <w:sz w:val="24"/>
          <w:szCs w:val="24"/>
        </w:rPr>
        <w:t xml:space="preserve"> </w:t>
      </w:r>
      <w:r>
        <w:rPr>
          <w:rFonts w:ascii="Arial" w:hAnsi="Arial" w:cs="Arial"/>
          <w:sz w:val="24"/>
          <w:szCs w:val="24"/>
        </w:rPr>
        <w:t xml:space="preserve">Discuss the </w:t>
      </w:r>
      <w:r w:rsidR="00B5406E">
        <w:rPr>
          <w:rFonts w:ascii="Arial" w:hAnsi="Arial" w:cs="Arial"/>
          <w:sz w:val="24"/>
          <w:szCs w:val="24"/>
        </w:rPr>
        <w:t xml:space="preserve">effects </w:t>
      </w:r>
      <w:r w:rsidR="00EF2C89">
        <w:rPr>
          <w:rFonts w:ascii="Arial" w:hAnsi="Arial" w:cs="Arial"/>
          <w:sz w:val="24"/>
          <w:szCs w:val="24"/>
        </w:rPr>
        <w:t>of the COVID-19 Pandemic on children, young people and families living in poverty</w:t>
      </w:r>
      <w:r w:rsidR="00C55073">
        <w:rPr>
          <w:rFonts w:ascii="Arial" w:hAnsi="Arial" w:cs="Arial"/>
          <w:sz w:val="24"/>
          <w:szCs w:val="24"/>
        </w:rPr>
        <w:t xml:space="preserve"> in the UK. </w:t>
      </w:r>
    </w:p>
    <w:p w14:paraId="40B78AEA" w14:textId="77777777" w:rsidR="00C55073" w:rsidRDefault="00C55073" w:rsidP="0097263F">
      <w:pPr>
        <w:spacing w:line="360" w:lineRule="auto"/>
        <w:ind w:left="720"/>
        <w:jc w:val="both"/>
        <w:rPr>
          <w:rFonts w:ascii="Arial" w:hAnsi="Arial" w:cs="Arial"/>
          <w:sz w:val="24"/>
          <w:szCs w:val="24"/>
        </w:rPr>
      </w:pPr>
    </w:p>
    <w:p w14:paraId="60BEA1F3" w14:textId="79755172" w:rsidR="00C55073" w:rsidRPr="00F14F22" w:rsidRDefault="00C55073" w:rsidP="0097263F">
      <w:pPr>
        <w:spacing w:line="360" w:lineRule="auto"/>
        <w:ind w:left="720"/>
        <w:jc w:val="both"/>
        <w:rPr>
          <w:rFonts w:ascii="Arial" w:hAnsi="Arial" w:cs="Arial"/>
          <w:sz w:val="24"/>
          <w:szCs w:val="24"/>
        </w:rPr>
      </w:pPr>
      <w:r w:rsidRPr="00C55073">
        <w:rPr>
          <w:rFonts w:ascii="Arial" w:hAnsi="Arial" w:cs="Arial"/>
          <w:b/>
          <w:bCs/>
          <w:sz w:val="24"/>
          <w:szCs w:val="24"/>
        </w:rPr>
        <w:t>Question 3:</w:t>
      </w:r>
      <w:r>
        <w:rPr>
          <w:rFonts w:ascii="Arial" w:hAnsi="Arial" w:cs="Arial"/>
          <w:b/>
          <w:bCs/>
          <w:sz w:val="24"/>
          <w:szCs w:val="24"/>
        </w:rPr>
        <w:t xml:space="preserve"> </w:t>
      </w:r>
      <w:r w:rsidR="00F14F22">
        <w:rPr>
          <w:rFonts w:ascii="Arial" w:hAnsi="Arial" w:cs="Arial"/>
          <w:sz w:val="24"/>
          <w:szCs w:val="24"/>
        </w:rPr>
        <w:t>Discuss the concepts of equality, equity, diversity and inclusi</w:t>
      </w:r>
      <w:r w:rsidR="004A3ED7">
        <w:rPr>
          <w:rFonts w:ascii="Arial" w:hAnsi="Arial" w:cs="Arial"/>
          <w:sz w:val="24"/>
          <w:szCs w:val="24"/>
        </w:rPr>
        <w:t xml:space="preserve">on with particular reference to children living with disabilities in the UK. </w:t>
      </w:r>
    </w:p>
    <w:p w14:paraId="74E28DCE" w14:textId="77777777" w:rsidR="00E031DE" w:rsidRDefault="00E031DE" w:rsidP="0097263F">
      <w:pPr>
        <w:spacing w:line="360" w:lineRule="auto"/>
        <w:ind w:left="720"/>
        <w:jc w:val="both"/>
        <w:rPr>
          <w:rFonts w:ascii="Arial" w:hAnsi="Arial" w:cs="Arial"/>
          <w:sz w:val="24"/>
          <w:szCs w:val="24"/>
        </w:rPr>
      </w:pPr>
    </w:p>
    <w:p w14:paraId="16C6671A" w14:textId="4E160882" w:rsidR="006703DD" w:rsidRDefault="00875C95" w:rsidP="006703DD">
      <w:pPr>
        <w:spacing w:line="360" w:lineRule="auto"/>
        <w:ind w:left="720"/>
        <w:jc w:val="both"/>
        <w:rPr>
          <w:rFonts w:ascii="Arial" w:hAnsi="Arial" w:cs="Arial"/>
          <w:sz w:val="24"/>
          <w:szCs w:val="24"/>
        </w:rPr>
      </w:pPr>
      <w:r>
        <w:rPr>
          <w:rFonts w:ascii="Arial" w:hAnsi="Arial" w:cs="Arial"/>
          <w:sz w:val="24"/>
          <w:szCs w:val="24"/>
        </w:rPr>
        <w:t xml:space="preserve">Each question highlights a particular </w:t>
      </w:r>
      <w:r w:rsidR="00141239">
        <w:rPr>
          <w:rFonts w:ascii="Arial" w:hAnsi="Arial" w:cs="Arial"/>
          <w:sz w:val="24"/>
          <w:szCs w:val="24"/>
        </w:rPr>
        <w:t xml:space="preserve">issue which has </w:t>
      </w:r>
      <w:r w:rsidR="00C65454">
        <w:rPr>
          <w:rFonts w:ascii="Arial" w:hAnsi="Arial" w:cs="Arial"/>
          <w:sz w:val="24"/>
          <w:szCs w:val="24"/>
        </w:rPr>
        <w:t xml:space="preserve">significant impacts on groups of children, young people and/or families in the UK. Draw upon relevant theory, policy and procedure </w:t>
      </w:r>
      <w:r w:rsidR="008E2E2E">
        <w:rPr>
          <w:rFonts w:ascii="Arial" w:hAnsi="Arial" w:cs="Arial"/>
          <w:sz w:val="24"/>
          <w:szCs w:val="24"/>
        </w:rPr>
        <w:t>when formulating answer</w:t>
      </w:r>
      <w:r w:rsidR="00737138">
        <w:rPr>
          <w:rFonts w:ascii="Arial" w:hAnsi="Arial" w:cs="Arial"/>
          <w:sz w:val="24"/>
          <w:szCs w:val="24"/>
        </w:rPr>
        <w:t xml:space="preserve"> to the essay</w:t>
      </w:r>
      <w:r w:rsidR="008E2E2E">
        <w:rPr>
          <w:rFonts w:ascii="Arial" w:hAnsi="Arial" w:cs="Arial"/>
          <w:sz w:val="24"/>
          <w:szCs w:val="24"/>
        </w:rPr>
        <w:t xml:space="preserve"> </w:t>
      </w:r>
      <w:r w:rsidR="00737138">
        <w:rPr>
          <w:rFonts w:ascii="Arial" w:hAnsi="Arial" w:cs="Arial"/>
          <w:sz w:val="24"/>
          <w:szCs w:val="24"/>
        </w:rPr>
        <w:t>of</w:t>
      </w:r>
      <w:r w:rsidR="008E2E2E">
        <w:rPr>
          <w:rFonts w:ascii="Arial" w:hAnsi="Arial" w:cs="Arial"/>
          <w:sz w:val="24"/>
          <w:szCs w:val="24"/>
        </w:rPr>
        <w:t xml:space="preserve"> </w:t>
      </w:r>
      <w:r w:rsidR="008E2E2E" w:rsidRPr="008E2E2E">
        <w:rPr>
          <w:rFonts w:ascii="Arial" w:hAnsi="Arial" w:cs="Arial"/>
          <w:b/>
          <w:bCs/>
          <w:sz w:val="24"/>
          <w:szCs w:val="24"/>
          <w:u w:val="single"/>
        </w:rPr>
        <w:t>ONE</w:t>
      </w:r>
      <w:r w:rsidR="008E2E2E">
        <w:rPr>
          <w:rFonts w:ascii="Arial" w:hAnsi="Arial" w:cs="Arial"/>
          <w:sz w:val="24"/>
          <w:szCs w:val="24"/>
        </w:rPr>
        <w:t xml:space="preserve"> of the questions above. </w:t>
      </w:r>
    </w:p>
    <w:p w14:paraId="0C798CF1" w14:textId="77777777" w:rsidR="008E2E2E" w:rsidRDefault="008E2E2E" w:rsidP="006703DD">
      <w:pPr>
        <w:spacing w:line="360" w:lineRule="auto"/>
        <w:ind w:left="720"/>
        <w:jc w:val="both"/>
        <w:rPr>
          <w:rFonts w:ascii="Arial" w:hAnsi="Arial" w:cs="Arial"/>
          <w:sz w:val="24"/>
          <w:szCs w:val="24"/>
        </w:rPr>
      </w:pPr>
    </w:p>
    <w:p w14:paraId="77A485FE" w14:textId="3C6A28A4" w:rsidR="00875C95" w:rsidRDefault="00875C95" w:rsidP="00875C95">
      <w:pPr>
        <w:spacing w:line="360" w:lineRule="auto"/>
        <w:ind w:left="720"/>
        <w:jc w:val="both"/>
        <w:rPr>
          <w:rFonts w:ascii="Arial" w:hAnsi="Arial" w:cs="Arial"/>
          <w:sz w:val="24"/>
          <w:szCs w:val="24"/>
        </w:rPr>
      </w:pPr>
      <w:r>
        <w:rPr>
          <w:rFonts w:ascii="Arial" w:hAnsi="Arial" w:cs="Arial"/>
          <w:sz w:val="24"/>
          <w:szCs w:val="24"/>
        </w:rPr>
        <w:t xml:space="preserve">This assessment should be submitted using </w:t>
      </w:r>
      <w:r>
        <w:rPr>
          <w:rFonts w:ascii="Arial" w:hAnsi="Arial" w:cs="Arial"/>
          <w:i/>
          <w:iCs/>
          <w:sz w:val="24"/>
          <w:szCs w:val="24"/>
          <w:u w:val="single"/>
        </w:rPr>
        <w:t>essay</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sidRPr="009C6091">
        <w:rPr>
          <w:rFonts w:ascii="Arial" w:hAnsi="Arial" w:cs="Arial"/>
          <w:b/>
          <w:bCs/>
          <w:sz w:val="24"/>
          <w:szCs w:val="24"/>
        </w:rPr>
        <w:t>2,</w:t>
      </w:r>
      <w:r>
        <w:rPr>
          <w:rFonts w:ascii="Arial" w:hAnsi="Arial" w:cs="Arial"/>
          <w:b/>
          <w:bCs/>
          <w:sz w:val="24"/>
          <w:szCs w:val="24"/>
        </w:rPr>
        <w:t>5</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6BB70BA8" w14:textId="77777777" w:rsidR="009C6091" w:rsidRDefault="009C6091" w:rsidP="00875C95">
      <w:pPr>
        <w:spacing w:line="360" w:lineRule="auto"/>
        <w:jc w:val="both"/>
        <w:rPr>
          <w:rFonts w:ascii="Arial" w:hAnsi="Arial" w:cs="Arial"/>
          <w:sz w:val="24"/>
          <w:szCs w:val="24"/>
        </w:rPr>
      </w:pPr>
    </w:p>
    <w:p w14:paraId="0025D988" w14:textId="7623412D"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5466310D" w:rsidR="00D25237" w:rsidRDefault="008E2E2E" w:rsidP="00A67FB1">
      <w:pPr>
        <w:ind w:left="720"/>
        <w:rPr>
          <w:rFonts w:ascii="Arial" w:hAnsi="Arial" w:cs="Arial"/>
          <w:sz w:val="24"/>
          <w:szCs w:val="24"/>
        </w:rPr>
      </w:pPr>
      <w:r>
        <w:rPr>
          <w:noProof/>
        </w:rPr>
        <w:lastRenderedPageBreak/>
        <mc:AlternateContent>
          <mc:Choice Requires="wps">
            <w:drawing>
              <wp:anchor distT="0" distB="0" distL="114300" distR="114300" simplePos="0" relativeHeight="251663360" behindDoc="0" locked="0" layoutInCell="1" allowOverlap="1" wp14:anchorId="7B79D206" wp14:editId="69D05375">
                <wp:simplePos x="0" y="0"/>
                <wp:positionH relativeFrom="margin">
                  <wp:posOffset>91967</wp:posOffset>
                </wp:positionH>
                <wp:positionV relativeFrom="paragraph">
                  <wp:posOffset>10568</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7.25pt;margin-top:.85pt;width:503.35pt;height:170.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3A2478C2" w14:textId="6123B775" w:rsidR="00D25237" w:rsidRDefault="00D25237" w:rsidP="001666B0">
      <w:pPr>
        <w:rPr>
          <w:rFonts w:ascii="Arial" w:hAnsi="Arial" w:cs="Arial"/>
          <w:sz w:val="24"/>
          <w:szCs w:val="24"/>
        </w:rPr>
      </w:pPr>
    </w:p>
    <w:p w14:paraId="738A1DF8" w14:textId="4744F917"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1FF0D9DE" w:rsidR="00152E9D" w:rsidRPr="00A406E5" w:rsidRDefault="00152E9D" w:rsidP="00A67FB1">
      <w:pPr>
        <w:ind w:left="720"/>
        <w:rPr>
          <w:rFonts w:ascii="Arial" w:hAnsi="Arial" w:cs="Arial"/>
          <w:sz w:val="24"/>
          <w:szCs w:val="24"/>
        </w:rPr>
      </w:pPr>
    </w:p>
    <w:p w14:paraId="26CBE918" w14:textId="0E3A7A09" w:rsidR="00152E9D" w:rsidRPr="00A406E5" w:rsidRDefault="00152E9D" w:rsidP="00A67FB1">
      <w:pPr>
        <w:ind w:left="720"/>
        <w:rPr>
          <w:rFonts w:ascii="Arial" w:hAnsi="Arial" w:cs="Arial"/>
          <w:sz w:val="24"/>
          <w:szCs w:val="24"/>
        </w:rPr>
      </w:pPr>
    </w:p>
    <w:p w14:paraId="77BA0785" w14:textId="0F2332F2" w:rsidR="00152E9D" w:rsidRPr="00A406E5" w:rsidRDefault="00152E9D" w:rsidP="00A67FB1">
      <w:pPr>
        <w:ind w:left="720"/>
        <w:rPr>
          <w:rFonts w:ascii="Arial" w:hAnsi="Arial" w:cs="Arial"/>
          <w:sz w:val="24"/>
          <w:szCs w:val="24"/>
        </w:rPr>
      </w:pPr>
    </w:p>
    <w:p w14:paraId="36BF764C" w14:textId="5AF237C7" w:rsidR="00152E9D" w:rsidRPr="00A406E5" w:rsidRDefault="00152E9D" w:rsidP="00A67FB1">
      <w:pPr>
        <w:ind w:left="720"/>
        <w:rPr>
          <w:rFonts w:ascii="Arial" w:hAnsi="Arial" w:cs="Arial"/>
          <w:sz w:val="24"/>
          <w:szCs w:val="24"/>
        </w:rPr>
      </w:pPr>
    </w:p>
    <w:p w14:paraId="6A2A1A8C" w14:textId="6C62B522"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2B6C24B" w:rsidR="00152E9D" w:rsidRPr="00A406E5" w:rsidRDefault="00152E9D" w:rsidP="00A67FB1">
      <w:pPr>
        <w:ind w:left="720"/>
        <w:rPr>
          <w:rFonts w:ascii="Arial" w:hAnsi="Arial" w:cs="Arial"/>
          <w:sz w:val="24"/>
          <w:szCs w:val="24"/>
        </w:rPr>
      </w:pPr>
    </w:p>
    <w:p w14:paraId="2AA6DA7D" w14:textId="5059E574"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366E4562"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29BEBC49" w14:textId="5BA97E46" w:rsidR="00A3505D" w:rsidRPr="00A406E5" w:rsidRDefault="00A85BFE" w:rsidP="00FE7E69">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2D0DD2DF"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w:t>
      </w:r>
      <w:r w:rsidR="00E751EC">
        <w:rPr>
          <w:rFonts w:ascii="Arial" w:hAnsi="Arial" w:cs="Arial"/>
          <w:b/>
          <w:bCs/>
          <w:i/>
          <w:color w:val="FF0000"/>
          <w:sz w:val="22"/>
          <w:szCs w:val="22"/>
        </w:rPr>
        <w:t>5</w:t>
      </w:r>
      <w:r w:rsidRPr="000305D7">
        <w:rPr>
          <w:rFonts w:ascii="Arial" w:hAnsi="Arial" w:cs="Arial"/>
          <w:b/>
          <w:bCs/>
          <w:i/>
          <w:color w:val="FF0000"/>
          <w:sz w:val="22"/>
          <w:szCs w:val="22"/>
        </w:rPr>
        <w:t xml:space="preserve"> credible and reliable sources</w:t>
      </w:r>
      <w:r w:rsidRPr="000305D7">
        <w:rPr>
          <w:rFonts w:ascii="Arial" w:hAnsi="Arial" w:cs="Arial"/>
          <w:i/>
          <w:color w:val="FF0000"/>
          <w:sz w:val="22"/>
          <w:szCs w:val="22"/>
        </w:rPr>
        <w:t xml:space="preserve"> of information</w:t>
      </w:r>
      <w:r w:rsidR="004129CB">
        <w:rPr>
          <w:rFonts w:ascii="Arial" w:hAnsi="Arial" w:cs="Arial"/>
          <w:i/>
          <w:color w:val="FF0000"/>
          <w:sz w:val="22"/>
          <w:szCs w:val="22"/>
        </w:rPr>
        <w:t xml:space="preserve"> this may be overall or each participant of the presentation</w:t>
      </w:r>
      <w:r w:rsidRPr="000305D7">
        <w:rPr>
          <w:rFonts w:ascii="Arial" w:hAnsi="Arial" w:cs="Arial"/>
          <w:i/>
          <w:color w:val="FF0000"/>
          <w:sz w:val="22"/>
          <w:szCs w:val="22"/>
        </w:rPr>
        <w:t xml:space="preserve">.  </w:t>
      </w:r>
    </w:p>
    <w:p w14:paraId="40EEBDA1" w14:textId="77777777" w:rsidR="000305D7" w:rsidRPr="00E91799"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0C778210" w14:textId="77777777" w:rsidR="00E91799" w:rsidRPr="00E91799" w:rsidRDefault="00E91799" w:rsidP="000305D7">
      <w:pPr>
        <w:numPr>
          <w:ilvl w:val="0"/>
          <w:numId w:val="19"/>
        </w:numPr>
        <w:spacing w:after="5" w:line="247" w:lineRule="auto"/>
        <w:ind w:hanging="360"/>
        <w:jc w:val="both"/>
        <w:rPr>
          <w:rFonts w:ascii="Arial" w:hAnsi="Arial" w:cs="Arial"/>
          <w:color w:val="FF0000"/>
          <w:sz w:val="22"/>
          <w:szCs w:val="22"/>
        </w:rPr>
      </w:pPr>
      <w:r w:rsidRPr="00E91799">
        <w:rPr>
          <w:rFonts w:ascii="Arial" w:hAnsi="Arial" w:cs="Arial"/>
          <w:i/>
          <w:color w:val="FF0000"/>
          <w:sz w:val="22"/>
          <w:szCs w:val="22"/>
        </w:rPr>
        <w:t xml:space="preserve">Avoid referencing discrepancies by checking that the sources used in the text are cited in reference list and vice versa. </w:t>
      </w:r>
    </w:p>
    <w:p w14:paraId="63705C08" w14:textId="3FE1E2E0" w:rsidR="00E91799" w:rsidRPr="00E91799" w:rsidRDefault="00E91799" w:rsidP="000305D7">
      <w:pPr>
        <w:numPr>
          <w:ilvl w:val="0"/>
          <w:numId w:val="19"/>
        </w:numPr>
        <w:spacing w:after="5" w:line="247" w:lineRule="auto"/>
        <w:ind w:hanging="360"/>
        <w:jc w:val="both"/>
        <w:rPr>
          <w:rFonts w:ascii="Arial" w:hAnsi="Arial" w:cs="Arial"/>
          <w:color w:val="FF0000"/>
          <w:sz w:val="22"/>
          <w:szCs w:val="22"/>
        </w:rPr>
      </w:pPr>
      <w:r w:rsidRPr="00E91799">
        <w:rPr>
          <w:rFonts w:ascii="Arial" w:hAnsi="Arial" w:cs="Arial"/>
          <w:i/>
          <w:color w:val="FF0000"/>
          <w:sz w:val="22"/>
          <w:szCs w:val="22"/>
        </w:rPr>
        <w:t>Make use of the University’s guidance for Harvard referencing to help you ensure the correct formats are used</w:t>
      </w:r>
      <w:r w:rsidR="00095BA4">
        <w:rPr>
          <w:rFonts w:ascii="Arial" w:hAnsi="Arial" w:cs="Arial"/>
          <w:i/>
          <w:color w:val="FF0000"/>
          <w:sz w:val="22"/>
          <w:szCs w:val="22"/>
        </w:rPr>
        <w:t>.</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2A907945" w14:textId="77777777" w:rsidR="00A216B0" w:rsidRPr="00A216B0" w:rsidRDefault="00A216B0" w:rsidP="00A216B0">
      <w:pPr>
        <w:pStyle w:val="ListParagraph"/>
        <w:widowControl w:val="0"/>
        <w:numPr>
          <w:ilvl w:val="1"/>
          <w:numId w:val="33"/>
        </w:numPr>
        <w:tabs>
          <w:tab w:val="left" w:pos="941"/>
        </w:tabs>
        <w:autoSpaceDE w:val="0"/>
        <w:autoSpaceDN w:val="0"/>
        <w:spacing w:before="3" w:line="237" w:lineRule="auto"/>
        <w:ind w:right="219"/>
        <w:contextualSpacing w:val="0"/>
        <w:jc w:val="both"/>
        <w:rPr>
          <w:rFonts w:asciiTheme="minorBidi" w:hAnsiTheme="minorBidi" w:cstheme="minorBidi"/>
          <w:i/>
          <w:color w:val="FF0000"/>
          <w:sz w:val="22"/>
          <w:szCs w:val="22"/>
        </w:rPr>
      </w:pPr>
      <w:r w:rsidRPr="00A216B0">
        <w:rPr>
          <w:rFonts w:asciiTheme="minorBidi" w:hAnsiTheme="minorBidi" w:cstheme="minorBidi"/>
          <w:i/>
          <w:color w:val="FF0000"/>
          <w:sz w:val="22"/>
          <w:szCs w:val="22"/>
        </w:rPr>
        <w:t>A</w:t>
      </w:r>
      <w:r w:rsidRPr="00A216B0">
        <w:rPr>
          <w:rFonts w:asciiTheme="minorBidi" w:hAnsiTheme="minorBidi" w:cstheme="minorBidi"/>
          <w:i/>
          <w:color w:val="FF0000"/>
          <w:spacing w:val="-16"/>
          <w:sz w:val="22"/>
          <w:szCs w:val="22"/>
        </w:rPr>
        <w:t xml:space="preserve"> </w:t>
      </w:r>
      <w:r w:rsidRPr="00A216B0">
        <w:rPr>
          <w:rFonts w:asciiTheme="minorBidi" w:hAnsiTheme="minorBidi" w:cstheme="minorBidi"/>
          <w:i/>
          <w:color w:val="FF0000"/>
          <w:sz w:val="22"/>
          <w:szCs w:val="22"/>
        </w:rPr>
        <w:t>short</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description</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of</w:t>
      </w:r>
      <w:r w:rsidRPr="00A216B0">
        <w:rPr>
          <w:rFonts w:asciiTheme="minorBidi" w:hAnsiTheme="minorBidi" w:cstheme="minorBidi"/>
          <w:i/>
          <w:color w:val="FF0000"/>
          <w:spacing w:val="-16"/>
          <w:sz w:val="22"/>
          <w:szCs w:val="22"/>
        </w:rPr>
        <w:t xml:space="preserve"> </w:t>
      </w:r>
      <w:r w:rsidRPr="00A216B0">
        <w:rPr>
          <w:rFonts w:asciiTheme="minorBidi" w:hAnsiTheme="minorBidi" w:cstheme="minorBidi"/>
          <w:i/>
          <w:color w:val="FF0000"/>
          <w:sz w:val="22"/>
          <w:szCs w:val="22"/>
        </w:rPr>
        <w:t>the</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theoretical</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underpinnings</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of</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working</w:t>
      </w:r>
      <w:r w:rsidRPr="00A216B0">
        <w:rPr>
          <w:rFonts w:asciiTheme="minorBidi" w:hAnsiTheme="minorBidi" w:cstheme="minorBidi"/>
          <w:i/>
          <w:color w:val="FF0000"/>
          <w:spacing w:val="-16"/>
          <w:sz w:val="22"/>
          <w:szCs w:val="22"/>
        </w:rPr>
        <w:t xml:space="preserve"> </w:t>
      </w:r>
      <w:r w:rsidRPr="00A216B0">
        <w:rPr>
          <w:rFonts w:asciiTheme="minorBidi" w:hAnsiTheme="minorBidi" w:cstheme="minorBidi"/>
          <w:i/>
          <w:color w:val="FF0000"/>
          <w:sz w:val="22"/>
          <w:szCs w:val="22"/>
        </w:rPr>
        <w:t>with</w:t>
      </w:r>
      <w:r w:rsidRPr="00A216B0">
        <w:rPr>
          <w:rFonts w:asciiTheme="minorBidi" w:hAnsiTheme="minorBidi" w:cstheme="minorBidi"/>
          <w:i/>
          <w:color w:val="FF0000"/>
          <w:spacing w:val="-13"/>
          <w:sz w:val="22"/>
          <w:szCs w:val="22"/>
        </w:rPr>
        <w:t xml:space="preserve"> </w:t>
      </w:r>
      <w:r w:rsidRPr="00A216B0">
        <w:rPr>
          <w:rFonts w:asciiTheme="minorBidi" w:hAnsiTheme="minorBidi" w:cstheme="minorBidi"/>
          <w:i/>
          <w:color w:val="FF0000"/>
          <w:sz w:val="22"/>
          <w:szCs w:val="22"/>
        </w:rPr>
        <w:t>children</w:t>
      </w:r>
      <w:r w:rsidRPr="00A216B0">
        <w:rPr>
          <w:rFonts w:asciiTheme="minorBidi" w:hAnsiTheme="minorBidi" w:cstheme="minorBidi"/>
          <w:i/>
          <w:color w:val="FF0000"/>
          <w:spacing w:val="-16"/>
          <w:sz w:val="22"/>
          <w:szCs w:val="22"/>
        </w:rPr>
        <w:t xml:space="preserve"> </w:t>
      </w:r>
      <w:r w:rsidRPr="00A216B0">
        <w:rPr>
          <w:rFonts w:asciiTheme="minorBidi" w:hAnsiTheme="minorBidi" w:cstheme="minorBidi"/>
          <w:i/>
          <w:color w:val="FF0000"/>
          <w:sz w:val="22"/>
          <w:szCs w:val="22"/>
        </w:rPr>
        <w:t>and</w:t>
      </w:r>
      <w:r w:rsidRPr="00A216B0">
        <w:rPr>
          <w:rFonts w:asciiTheme="minorBidi" w:hAnsiTheme="minorBidi" w:cstheme="minorBidi"/>
          <w:i/>
          <w:color w:val="FF0000"/>
          <w:spacing w:val="-13"/>
          <w:sz w:val="22"/>
          <w:szCs w:val="22"/>
        </w:rPr>
        <w:t xml:space="preserve"> </w:t>
      </w:r>
      <w:r w:rsidRPr="00A216B0">
        <w:rPr>
          <w:rFonts w:asciiTheme="minorBidi" w:hAnsiTheme="minorBidi" w:cstheme="minorBidi"/>
          <w:i/>
          <w:color w:val="FF0000"/>
          <w:sz w:val="22"/>
          <w:szCs w:val="22"/>
        </w:rPr>
        <w:t>families,</w:t>
      </w:r>
      <w:r w:rsidRPr="00A216B0">
        <w:rPr>
          <w:rFonts w:asciiTheme="minorBidi" w:hAnsiTheme="minorBidi" w:cstheme="minorBidi"/>
          <w:i/>
          <w:color w:val="FF0000"/>
          <w:spacing w:val="-13"/>
          <w:sz w:val="22"/>
          <w:szCs w:val="22"/>
        </w:rPr>
        <w:t xml:space="preserve"> </w:t>
      </w:r>
      <w:r w:rsidRPr="00A216B0">
        <w:rPr>
          <w:rFonts w:asciiTheme="minorBidi" w:hAnsiTheme="minorBidi" w:cstheme="minorBidi"/>
          <w:i/>
          <w:color w:val="FF0000"/>
          <w:sz w:val="22"/>
          <w:szCs w:val="22"/>
        </w:rPr>
        <w:t>emphasizing synthesis between theory and practice.</w:t>
      </w:r>
    </w:p>
    <w:p w14:paraId="03891D38" w14:textId="77777777" w:rsidR="00A216B0" w:rsidRPr="00A216B0" w:rsidRDefault="00A216B0" w:rsidP="00A216B0">
      <w:pPr>
        <w:pStyle w:val="ListParagraph"/>
        <w:widowControl w:val="0"/>
        <w:numPr>
          <w:ilvl w:val="1"/>
          <w:numId w:val="33"/>
        </w:numPr>
        <w:tabs>
          <w:tab w:val="left" w:pos="941"/>
        </w:tabs>
        <w:autoSpaceDE w:val="0"/>
        <w:autoSpaceDN w:val="0"/>
        <w:spacing w:before="3" w:line="237" w:lineRule="auto"/>
        <w:ind w:right="215"/>
        <w:contextualSpacing w:val="0"/>
        <w:jc w:val="both"/>
        <w:rPr>
          <w:rFonts w:asciiTheme="minorBidi" w:hAnsiTheme="minorBidi" w:cstheme="minorBidi"/>
          <w:i/>
          <w:color w:val="FF0000"/>
          <w:sz w:val="22"/>
          <w:szCs w:val="22"/>
        </w:rPr>
      </w:pPr>
      <w:r w:rsidRPr="00A216B0">
        <w:rPr>
          <w:rFonts w:asciiTheme="minorBidi" w:hAnsiTheme="minorBidi" w:cstheme="minorBidi"/>
          <w:i/>
          <w:color w:val="FF0000"/>
          <w:sz w:val="22"/>
          <w:szCs w:val="22"/>
        </w:rPr>
        <w:t xml:space="preserve">Demonstrate sound knowledge and critical understanding of key elements of childhood and family </w:t>
      </w:r>
      <w:r w:rsidRPr="00A216B0">
        <w:rPr>
          <w:rFonts w:asciiTheme="minorBidi" w:hAnsiTheme="minorBidi" w:cstheme="minorBidi"/>
          <w:i/>
          <w:color w:val="FF0000"/>
          <w:spacing w:val="-2"/>
          <w:sz w:val="22"/>
          <w:szCs w:val="22"/>
        </w:rPr>
        <w:t>life.</w:t>
      </w:r>
    </w:p>
    <w:p w14:paraId="3E3295F5" w14:textId="77777777" w:rsidR="00A216B0" w:rsidRPr="00A216B0" w:rsidRDefault="00A216B0" w:rsidP="00A216B0">
      <w:pPr>
        <w:pStyle w:val="ListParagraph"/>
        <w:widowControl w:val="0"/>
        <w:numPr>
          <w:ilvl w:val="1"/>
          <w:numId w:val="33"/>
        </w:numPr>
        <w:tabs>
          <w:tab w:val="left" w:pos="941"/>
        </w:tabs>
        <w:autoSpaceDE w:val="0"/>
        <w:autoSpaceDN w:val="0"/>
        <w:spacing w:before="2"/>
        <w:ind w:right="215"/>
        <w:contextualSpacing w:val="0"/>
        <w:jc w:val="both"/>
        <w:rPr>
          <w:rFonts w:asciiTheme="minorBidi" w:hAnsiTheme="minorBidi" w:cstheme="minorBidi"/>
          <w:i/>
          <w:color w:val="FF0000"/>
          <w:sz w:val="22"/>
          <w:szCs w:val="22"/>
        </w:rPr>
      </w:pPr>
      <w:r w:rsidRPr="00A216B0">
        <w:rPr>
          <w:rFonts w:asciiTheme="minorBidi" w:hAnsiTheme="minorBidi" w:cstheme="minorBidi"/>
          <w:i/>
          <w:color w:val="FF0000"/>
          <w:sz w:val="22"/>
          <w:szCs w:val="22"/>
        </w:rPr>
        <w:t>Demonstrate sound knowledge and critical understanding of a range of factors including developments</w:t>
      </w:r>
      <w:r w:rsidRPr="00A216B0">
        <w:rPr>
          <w:rFonts w:asciiTheme="minorBidi" w:hAnsiTheme="minorBidi" w:cstheme="minorBidi"/>
          <w:i/>
          <w:color w:val="FF0000"/>
          <w:spacing w:val="-2"/>
          <w:sz w:val="22"/>
          <w:szCs w:val="22"/>
        </w:rPr>
        <w:t xml:space="preserve"> </w:t>
      </w:r>
      <w:r w:rsidRPr="00A216B0">
        <w:rPr>
          <w:rFonts w:asciiTheme="minorBidi" w:hAnsiTheme="minorBidi" w:cstheme="minorBidi"/>
          <w:i/>
          <w:color w:val="FF0000"/>
          <w:sz w:val="22"/>
          <w:szCs w:val="22"/>
        </w:rPr>
        <w:t>in policy and legislation, which have influenced changes in safeguarding practice</w:t>
      </w:r>
      <w:r w:rsidRPr="00A216B0">
        <w:rPr>
          <w:rFonts w:asciiTheme="minorBidi" w:hAnsiTheme="minorBidi" w:cstheme="minorBidi"/>
          <w:i/>
          <w:color w:val="FF0000"/>
          <w:spacing w:val="-2"/>
          <w:sz w:val="22"/>
          <w:szCs w:val="22"/>
        </w:rPr>
        <w:t xml:space="preserve"> </w:t>
      </w:r>
      <w:r w:rsidRPr="00A216B0">
        <w:rPr>
          <w:rFonts w:asciiTheme="minorBidi" w:hAnsiTheme="minorBidi" w:cstheme="minorBidi"/>
          <w:i/>
          <w:color w:val="FF0000"/>
          <w:sz w:val="22"/>
          <w:szCs w:val="22"/>
        </w:rPr>
        <w:t>and policy historically and present day.</w:t>
      </w:r>
    </w:p>
    <w:p w14:paraId="35AF9CB7" w14:textId="77777777" w:rsidR="00A216B0" w:rsidRPr="00A216B0" w:rsidRDefault="00A216B0" w:rsidP="00A216B0">
      <w:pPr>
        <w:pStyle w:val="ListParagraph"/>
        <w:widowControl w:val="0"/>
        <w:numPr>
          <w:ilvl w:val="1"/>
          <w:numId w:val="33"/>
        </w:numPr>
        <w:tabs>
          <w:tab w:val="left" w:pos="941"/>
        </w:tabs>
        <w:autoSpaceDE w:val="0"/>
        <w:autoSpaceDN w:val="0"/>
        <w:spacing w:before="2" w:line="237" w:lineRule="auto"/>
        <w:ind w:right="221"/>
        <w:contextualSpacing w:val="0"/>
        <w:jc w:val="both"/>
        <w:rPr>
          <w:rFonts w:asciiTheme="minorBidi" w:hAnsiTheme="minorBidi" w:cstheme="minorBidi"/>
          <w:i/>
          <w:color w:val="FF0000"/>
          <w:sz w:val="22"/>
          <w:szCs w:val="22"/>
        </w:rPr>
      </w:pPr>
      <w:r w:rsidRPr="00A216B0">
        <w:rPr>
          <w:rFonts w:asciiTheme="minorBidi" w:hAnsiTheme="minorBidi" w:cstheme="minorBidi"/>
          <w:i/>
          <w:color w:val="FF0000"/>
          <w:sz w:val="22"/>
          <w:szCs w:val="22"/>
        </w:rPr>
        <w:t>Demonstrate an awareness of a range of approaches and interventions which support vulnerable children, young people and families.</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w:t>
      </w:r>
      <w:r w:rsidR="00D22D9C" w:rsidRPr="00A406E5">
        <w:rPr>
          <w:rFonts w:ascii="Arial" w:hAnsi="Arial" w:cs="Arial"/>
          <w:sz w:val="22"/>
          <w:szCs w:val="22"/>
        </w:rPr>
        <w:lastRenderedPageBreak/>
        <w:t>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59DE79FA" w14:textId="5E8D4C37" w:rsidR="00300E23" w:rsidRPr="00C52E2D" w:rsidRDefault="00300E23" w:rsidP="00300E23">
      <w:pPr>
        <w:pStyle w:val="ListParagraph"/>
        <w:widowControl w:val="0"/>
        <w:numPr>
          <w:ilvl w:val="1"/>
          <w:numId w:val="33"/>
        </w:numPr>
        <w:tabs>
          <w:tab w:val="left" w:pos="941"/>
        </w:tabs>
        <w:autoSpaceDE w:val="0"/>
        <w:autoSpaceDN w:val="0"/>
        <w:spacing w:before="3" w:line="237" w:lineRule="auto"/>
        <w:ind w:right="216"/>
        <w:contextualSpacing w:val="0"/>
        <w:jc w:val="both"/>
        <w:rPr>
          <w:rFonts w:asciiTheme="minorBidi" w:hAnsiTheme="minorBidi" w:cstheme="minorBidi"/>
          <w:i/>
          <w:color w:val="FF0000"/>
          <w:sz w:val="22"/>
          <w:szCs w:val="22"/>
        </w:rPr>
      </w:pPr>
      <w:r w:rsidRPr="00C52E2D">
        <w:rPr>
          <w:rFonts w:asciiTheme="minorBidi" w:hAnsiTheme="minorBidi" w:cstheme="minorBidi"/>
          <w:i/>
          <w:color w:val="FF0000"/>
          <w:sz w:val="22"/>
          <w:szCs w:val="22"/>
        </w:rPr>
        <w:t>There</w:t>
      </w:r>
      <w:r w:rsidRPr="00C52E2D">
        <w:rPr>
          <w:rFonts w:asciiTheme="minorBidi" w:hAnsiTheme="minorBidi" w:cstheme="minorBidi"/>
          <w:i/>
          <w:color w:val="FF0000"/>
          <w:spacing w:val="-14"/>
          <w:sz w:val="22"/>
          <w:szCs w:val="22"/>
        </w:rPr>
        <w:t xml:space="preserve"> </w:t>
      </w:r>
      <w:r w:rsidRPr="00C52E2D">
        <w:rPr>
          <w:rFonts w:asciiTheme="minorBidi" w:hAnsiTheme="minorBidi" w:cstheme="minorBidi"/>
          <w:i/>
          <w:color w:val="FF0000"/>
          <w:sz w:val="22"/>
          <w:szCs w:val="22"/>
        </w:rPr>
        <w:t>should</w:t>
      </w:r>
      <w:r w:rsidRPr="00C52E2D">
        <w:rPr>
          <w:rFonts w:asciiTheme="minorBidi" w:hAnsiTheme="minorBidi" w:cstheme="minorBidi"/>
          <w:i/>
          <w:color w:val="FF0000"/>
          <w:spacing w:val="-14"/>
          <w:sz w:val="22"/>
          <w:szCs w:val="22"/>
        </w:rPr>
        <w:t xml:space="preserve"> </w:t>
      </w:r>
      <w:r w:rsidRPr="00C52E2D">
        <w:rPr>
          <w:rFonts w:asciiTheme="minorBidi" w:hAnsiTheme="minorBidi" w:cstheme="minorBidi"/>
          <w:i/>
          <w:color w:val="FF0000"/>
          <w:sz w:val="22"/>
          <w:szCs w:val="22"/>
        </w:rPr>
        <w:t>be</w:t>
      </w:r>
      <w:r w:rsidRPr="00C52E2D">
        <w:rPr>
          <w:rFonts w:asciiTheme="minorBidi" w:hAnsiTheme="minorBidi" w:cstheme="minorBidi"/>
          <w:i/>
          <w:color w:val="FF0000"/>
          <w:spacing w:val="-14"/>
          <w:sz w:val="22"/>
          <w:szCs w:val="22"/>
        </w:rPr>
        <w:t xml:space="preserve"> </w:t>
      </w:r>
      <w:r w:rsidRPr="00C52E2D">
        <w:rPr>
          <w:rFonts w:asciiTheme="minorBidi" w:hAnsiTheme="minorBidi" w:cstheme="minorBidi"/>
          <w:i/>
          <w:color w:val="FF0000"/>
          <w:sz w:val="22"/>
          <w:szCs w:val="22"/>
        </w:rPr>
        <w:t>clear</w:t>
      </w:r>
      <w:r w:rsidRPr="00C52E2D">
        <w:rPr>
          <w:rFonts w:asciiTheme="minorBidi" w:hAnsiTheme="minorBidi" w:cstheme="minorBidi"/>
          <w:i/>
          <w:color w:val="FF0000"/>
          <w:spacing w:val="-15"/>
          <w:sz w:val="22"/>
          <w:szCs w:val="22"/>
        </w:rPr>
        <w:t xml:space="preserve"> </w:t>
      </w:r>
      <w:r w:rsidRPr="00C52E2D">
        <w:rPr>
          <w:rFonts w:asciiTheme="minorBidi" w:hAnsiTheme="minorBidi" w:cstheme="minorBidi"/>
          <w:i/>
          <w:color w:val="FF0000"/>
          <w:sz w:val="22"/>
          <w:szCs w:val="22"/>
        </w:rPr>
        <w:t>synthesis</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and</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critical</w:t>
      </w:r>
      <w:r w:rsidRPr="00C52E2D">
        <w:rPr>
          <w:rFonts w:asciiTheme="minorBidi" w:hAnsiTheme="minorBidi" w:cstheme="minorBidi"/>
          <w:i/>
          <w:color w:val="FF0000"/>
          <w:spacing w:val="-14"/>
          <w:sz w:val="22"/>
          <w:szCs w:val="22"/>
        </w:rPr>
        <w:t xml:space="preserve"> </w:t>
      </w:r>
      <w:r w:rsidRPr="00C52E2D">
        <w:rPr>
          <w:rFonts w:asciiTheme="minorBidi" w:hAnsiTheme="minorBidi" w:cstheme="minorBidi"/>
          <w:i/>
          <w:color w:val="FF0000"/>
          <w:sz w:val="22"/>
          <w:szCs w:val="22"/>
        </w:rPr>
        <w:t>analysis</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throughout</w:t>
      </w:r>
      <w:r w:rsidRPr="00C52E2D">
        <w:rPr>
          <w:rFonts w:asciiTheme="minorBidi" w:hAnsiTheme="minorBidi" w:cstheme="minorBidi"/>
          <w:i/>
          <w:color w:val="FF0000"/>
          <w:spacing w:val="-12"/>
          <w:sz w:val="22"/>
          <w:szCs w:val="22"/>
        </w:rPr>
        <w:t xml:space="preserve"> </w:t>
      </w:r>
      <w:r w:rsidR="00C52E2D">
        <w:rPr>
          <w:rFonts w:asciiTheme="minorBidi" w:hAnsiTheme="minorBidi" w:cstheme="minorBidi"/>
          <w:i/>
          <w:color w:val="FF0000"/>
          <w:sz w:val="22"/>
          <w:szCs w:val="22"/>
        </w:rPr>
        <w:t>students</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work.</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Undertake</w:t>
      </w:r>
      <w:r w:rsidRPr="00C52E2D">
        <w:rPr>
          <w:rFonts w:asciiTheme="minorBidi" w:hAnsiTheme="minorBidi" w:cstheme="minorBidi"/>
          <w:i/>
          <w:color w:val="FF0000"/>
          <w:spacing w:val="-16"/>
          <w:sz w:val="22"/>
          <w:szCs w:val="22"/>
        </w:rPr>
        <w:t xml:space="preserve"> </w:t>
      </w:r>
      <w:r w:rsidRPr="00C52E2D">
        <w:rPr>
          <w:rFonts w:asciiTheme="minorBidi" w:hAnsiTheme="minorBidi" w:cstheme="minorBidi"/>
          <w:i/>
          <w:color w:val="FF0000"/>
          <w:sz w:val="22"/>
          <w:szCs w:val="22"/>
        </w:rPr>
        <w:t>critical</w:t>
      </w:r>
      <w:r w:rsidRPr="00C52E2D">
        <w:rPr>
          <w:rFonts w:asciiTheme="minorBidi" w:hAnsiTheme="minorBidi" w:cstheme="minorBidi"/>
          <w:i/>
          <w:color w:val="FF0000"/>
          <w:spacing w:val="-15"/>
          <w:sz w:val="22"/>
          <w:szCs w:val="22"/>
        </w:rPr>
        <w:t xml:space="preserve"> </w:t>
      </w:r>
      <w:r w:rsidRPr="00C52E2D">
        <w:rPr>
          <w:rFonts w:asciiTheme="minorBidi" w:hAnsiTheme="minorBidi" w:cstheme="minorBidi"/>
          <w:i/>
          <w:color w:val="FF0000"/>
          <w:sz w:val="22"/>
          <w:szCs w:val="22"/>
        </w:rPr>
        <w:t>analysis of a range</w:t>
      </w:r>
      <w:r w:rsidRPr="00C52E2D">
        <w:rPr>
          <w:rFonts w:asciiTheme="minorBidi" w:hAnsiTheme="minorBidi" w:cstheme="minorBidi"/>
          <w:i/>
          <w:color w:val="FF0000"/>
          <w:spacing w:val="-1"/>
          <w:sz w:val="22"/>
          <w:szCs w:val="22"/>
        </w:rPr>
        <w:t xml:space="preserve"> </w:t>
      </w:r>
      <w:r w:rsidRPr="00C52E2D">
        <w:rPr>
          <w:rFonts w:asciiTheme="minorBidi" w:hAnsiTheme="minorBidi" w:cstheme="minorBidi"/>
          <w:i/>
          <w:color w:val="FF0000"/>
          <w:sz w:val="22"/>
          <w:szCs w:val="22"/>
        </w:rPr>
        <w:t>factors influencing the changes in the social construction of childhood and the family and their potential impact from historical to present times.</w:t>
      </w:r>
    </w:p>
    <w:p w14:paraId="46FA5206" w14:textId="77777777" w:rsidR="00300E23" w:rsidRPr="00C52E2D" w:rsidRDefault="00300E23" w:rsidP="00300E23">
      <w:pPr>
        <w:pStyle w:val="ListParagraph"/>
        <w:widowControl w:val="0"/>
        <w:numPr>
          <w:ilvl w:val="1"/>
          <w:numId w:val="33"/>
        </w:numPr>
        <w:tabs>
          <w:tab w:val="left" w:pos="941"/>
        </w:tabs>
        <w:autoSpaceDE w:val="0"/>
        <w:autoSpaceDN w:val="0"/>
        <w:spacing w:before="5" w:line="237" w:lineRule="auto"/>
        <w:ind w:right="215"/>
        <w:contextualSpacing w:val="0"/>
        <w:jc w:val="both"/>
        <w:rPr>
          <w:rFonts w:asciiTheme="minorBidi" w:hAnsiTheme="minorBidi" w:cstheme="minorBidi"/>
          <w:i/>
          <w:color w:val="FF0000"/>
          <w:sz w:val="22"/>
          <w:szCs w:val="22"/>
        </w:rPr>
      </w:pPr>
      <w:r w:rsidRPr="00C52E2D">
        <w:rPr>
          <w:rFonts w:asciiTheme="minorBidi" w:hAnsiTheme="minorBidi" w:cstheme="minorBidi"/>
          <w:i/>
          <w:color w:val="FF0000"/>
          <w:sz w:val="22"/>
          <w:szCs w:val="22"/>
        </w:rPr>
        <w:t>Critically analyse the effectiveness of a range of approaches and interventions which support vulnerable children, young people and families historically and in present times.</w:t>
      </w:r>
    </w:p>
    <w:p w14:paraId="0C2980BB" w14:textId="7EAC4FB0" w:rsidR="00300E23" w:rsidRPr="00C52E2D" w:rsidRDefault="00C52E2D" w:rsidP="00300E23">
      <w:pPr>
        <w:pStyle w:val="ListParagraph"/>
        <w:widowControl w:val="0"/>
        <w:numPr>
          <w:ilvl w:val="1"/>
          <w:numId w:val="33"/>
        </w:numPr>
        <w:tabs>
          <w:tab w:val="left" w:pos="941"/>
        </w:tabs>
        <w:autoSpaceDE w:val="0"/>
        <w:autoSpaceDN w:val="0"/>
        <w:spacing w:before="1"/>
        <w:ind w:right="216"/>
        <w:contextualSpacing w:val="0"/>
        <w:jc w:val="both"/>
        <w:rPr>
          <w:rFonts w:asciiTheme="minorBidi" w:hAnsiTheme="minorBidi" w:cstheme="minorBidi"/>
          <w:i/>
          <w:color w:val="FF0000"/>
          <w:sz w:val="22"/>
          <w:szCs w:val="22"/>
        </w:rPr>
      </w:pPr>
      <w:r>
        <w:rPr>
          <w:rFonts w:asciiTheme="minorBidi" w:hAnsiTheme="minorBidi" w:cstheme="minorBidi"/>
          <w:i/>
          <w:color w:val="FF0000"/>
          <w:sz w:val="22"/>
          <w:szCs w:val="22"/>
        </w:rPr>
        <w:t xml:space="preserve">Students </w:t>
      </w:r>
      <w:r w:rsidR="00300E23" w:rsidRPr="00C52E2D">
        <w:rPr>
          <w:rFonts w:asciiTheme="minorBidi" w:hAnsiTheme="minorBidi" w:cstheme="minorBidi"/>
          <w:i/>
          <w:color w:val="FF0000"/>
          <w:sz w:val="22"/>
          <w:szCs w:val="22"/>
        </w:rPr>
        <w:t>need</w:t>
      </w:r>
      <w:r w:rsidR="00300E23" w:rsidRPr="00C52E2D">
        <w:rPr>
          <w:rFonts w:asciiTheme="minorBidi" w:hAnsiTheme="minorBidi" w:cstheme="minorBidi"/>
          <w:i/>
          <w:color w:val="FF0000"/>
          <w:spacing w:val="-7"/>
          <w:sz w:val="22"/>
          <w:szCs w:val="22"/>
        </w:rPr>
        <w:t xml:space="preserve"> </w:t>
      </w:r>
      <w:r w:rsidR="00300E23" w:rsidRPr="00C52E2D">
        <w:rPr>
          <w:rFonts w:asciiTheme="minorBidi" w:hAnsiTheme="minorBidi" w:cstheme="minorBidi"/>
          <w:i/>
          <w:color w:val="FF0000"/>
          <w:sz w:val="22"/>
          <w:szCs w:val="22"/>
        </w:rPr>
        <w:t>to</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make</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sound</w:t>
      </w:r>
      <w:r w:rsidR="00300E23" w:rsidRPr="00C52E2D">
        <w:rPr>
          <w:rFonts w:asciiTheme="minorBidi" w:hAnsiTheme="minorBidi" w:cstheme="minorBidi"/>
          <w:i/>
          <w:color w:val="FF0000"/>
          <w:spacing w:val="-9"/>
          <w:sz w:val="22"/>
          <w:szCs w:val="22"/>
        </w:rPr>
        <w:t xml:space="preserve"> </w:t>
      </w:r>
      <w:r w:rsidR="00300E23" w:rsidRPr="00C52E2D">
        <w:rPr>
          <w:rFonts w:asciiTheme="minorBidi" w:hAnsiTheme="minorBidi" w:cstheme="minorBidi"/>
          <w:i/>
          <w:color w:val="FF0000"/>
          <w:sz w:val="22"/>
          <w:szCs w:val="22"/>
        </w:rPr>
        <w:t>judgements</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and</w:t>
      </w:r>
      <w:r w:rsidR="00300E23" w:rsidRPr="00C52E2D">
        <w:rPr>
          <w:rFonts w:asciiTheme="minorBidi" w:hAnsiTheme="minorBidi" w:cstheme="minorBidi"/>
          <w:i/>
          <w:color w:val="FF0000"/>
          <w:spacing w:val="-9"/>
          <w:sz w:val="22"/>
          <w:szCs w:val="22"/>
        </w:rPr>
        <w:t xml:space="preserve"> </w:t>
      </w:r>
      <w:r w:rsidR="00300E23" w:rsidRPr="00C52E2D">
        <w:rPr>
          <w:rFonts w:asciiTheme="minorBidi" w:hAnsiTheme="minorBidi" w:cstheme="minorBidi"/>
          <w:i/>
          <w:color w:val="FF0000"/>
          <w:sz w:val="22"/>
          <w:szCs w:val="22"/>
        </w:rPr>
        <w:t>convincing</w:t>
      </w:r>
      <w:r w:rsidR="00300E23" w:rsidRPr="00C52E2D">
        <w:rPr>
          <w:rFonts w:asciiTheme="minorBidi" w:hAnsiTheme="minorBidi" w:cstheme="minorBidi"/>
          <w:i/>
          <w:color w:val="FF0000"/>
          <w:spacing w:val="-7"/>
          <w:sz w:val="22"/>
          <w:szCs w:val="22"/>
        </w:rPr>
        <w:t xml:space="preserve"> </w:t>
      </w:r>
      <w:r w:rsidR="00300E23" w:rsidRPr="00C52E2D">
        <w:rPr>
          <w:rFonts w:asciiTheme="minorBidi" w:hAnsiTheme="minorBidi" w:cstheme="minorBidi"/>
          <w:i/>
          <w:color w:val="FF0000"/>
          <w:sz w:val="22"/>
          <w:szCs w:val="22"/>
        </w:rPr>
        <w:t>arguments</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using</w:t>
      </w:r>
      <w:r w:rsidR="00300E23" w:rsidRPr="00C52E2D">
        <w:rPr>
          <w:rFonts w:asciiTheme="minorBidi" w:hAnsiTheme="minorBidi" w:cstheme="minorBidi"/>
          <w:i/>
          <w:color w:val="FF0000"/>
          <w:spacing w:val="-7"/>
          <w:sz w:val="22"/>
          <w:szCs w:val="22"/>
        </w:rPr>
        <w:t xml:space="preserve"> </w:t>
      </w:r>
      <w:r w:rsidR="00300E23" w:rsidRPr="00C52E2D">
        <w:rPr>
          <w:rFonts w:asciiTheme="minorBidi" w:hAnsiTheme="minorBidi" w:cstheme="minorBidi"/>
          <w:i/>
          <w:color w:val="FF0000"/>
          <w:sz w:val="22"/>
          <w:szCs w:val="22"/>
        </w:rPr>
        <w:t>data/statistics</w:t>
      </w:r>
      <w:r w:rsidR="00300E23" w:rsidRPr="00C52E2D">
        <w:rPr>
          <w:rFonts w:asciiTheme="minorBidi" w:hAnsiTheme="minorBidi" w:cstheme="minorBidi"/>
          <w:i/>
          <w:color w:val="FF0000"/>
          <w:spacing w:val="-5"/>
          <w:sz w:val="22"/>
          <w:szCs w:val="22"/>
        </w:rPr>
        <w:t xml:space="preserve"> </w:t>
      </w:r>
      <w:r w:rsidR="00300E23" w:rsidRPr="00C52E2D">
        <w:rPr>
          <w:rFonts w:asciiTheme="minorBidi" w:hAnsiTheme="minorBidi" w:cstheme="minorBidi"/>
          <w:i/>
          <w:color w:val="FF0000"/>
          <w:sz w:val="22"/>
          <w:szCs w:val="22"/>
        </w:rPr>
        <w:t>drawn</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from</w:t>
      </w:r>
      <w:r w:rsidR="00300E23" w:rsidRPr="00C52E2D">
        <w:rPr>
          <w:rFonts w:asciiTheme="minorBidi" w:hAnsiTheme="minorBidi" w:cstheme="minorBidi"/>
          <w:i/>
          <w:color w:val="FF0000"/>
          <w:spacing w:val="-8"/>
          <w:sz w:val="22"/>
          <w:szCs w:val="22"/>
        </w:rPr>
        <w:t xml:space="preserve"> </w:t>
      </w:r>
      <w:r w:rsidR="00300E23" w:rsidRPr="00C52E2D">
        <w:rPr>
          <w:rFonts w:asciiTheme="minorBidi" w:hAnsiTheme="minorBidi" w:cstheme="minorBidi"/>
          <w:i/>
          <w:color w:val="FF0000"/>
          <w:sz w:val="22"/>
          <w:szCs w:val="22"/>
        </w:rPr>
        <w:t>the prevalence of recorded inequalities, with an understanding of the limits of knowledge, and how this influences analyses and interpretations.</w:t>
      </w:r>
    </w:p>
    <w:p w14:paraId="2F3C4387" w14:textId="438807AF" w:rsidR="00300E23" w:rsidRPr="00C52E2D" w:rsidRDefault="00C52E2D" w:rsidP="00300E23">
      <w:pPr>
        <w:pStyle w:val="ListParagraph"/>
        <w:widowControl w:val="0"/>
        <w:numPr>
          <w:ilvl w:val="1"/>
          <w:numId w:val="33"/>
        </w:numPr>
        <w:tabs>
          <w:tab w:val="left" w:pos="941"/>
        </w:tabs>
        <w:autoSpaceDE w:val="0"/>
        <w:autoSpaceDN w:val="0"/>
        <w:spacing w:line="269" w:lineRule="exact"/>
        <w:ind w:hanging="361"/>
        <w:contextualSpacing w:val="0"/>
        <w:jc w:val="both"/>
        <w:rPr>
          <w:rFonts w:asciiTheme="minorBidi" w:hAnsiTheme="minorBidi" w:cstheme="minorBidi"/>
          <w:i/>
          <w:color w:val="FF0000"/>
          <w:sz w:val="22"/>
          <w:szCs w:val="22"/>
        </w:rPr>
      </w:pPr>
      <w:r>
        <w:rPr>
          <w:rFonts w:asciiTheme="minorBidi" w:hAnsiTheme="minorBidi" w:cstheme="minorBidi"/>
          <w:i/>
          <w:color w:val="FF0000"/>
          <w:sz w:val="22"/>
          <w:szCs w:val="22"/>
        </w:rPr>
        <w:t>Students</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need</w:t>
      </w:r>
      <w:r w:rsidR="00300E23" w:rsidRPr="00C52E2D">
        <w:rPr>
          <w:rFonts w:asciiTheme="minorBidi" w:hAnsiTheme="minorBidi" w:cstheme="minorBidi"/>
          <w:i/>
          <w:color w:val="FF0000"/>
          <w:spacing w:val="-5"/>
          <w:sz w:val="22"/>
          <w:szCs w:val="22"/>
        </w:rPr>
        <w:t xml:space="preserve"> </w:t>
      </w:r>
      <w:r w:rsidR="00300E23" w:rsidRPr="00C52E2D">
        <w:rPr>
          <w:rFonts w:asciiTheme="minorBidi" w:hAnsiTheme="minorBidi" w:cstheme="minorBidi"/>
          <w:i/>
          <w:color w:val="FF0000"/>
          <w:sz w:val="22"/>
          <w:szCs w:val="22"/>
        </w:rPr>
        <w:t>to</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draw</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sound,</w:t>
      </w:r>
      <w:r w:rsidR="00300E23" w:rsidRPr="00C52E2D">
        <w:rPr>
          <w:rFonts w:asciiTheme="minorBidi" w:hAnsiTheme="minorBidi" w:cstheme="minorBidi"/>
          <w:i/>
          <w:color w:val="FF0000"/>
          <w:spacing w:val="-5"/>
          <w:sz w:val="22"/>
          <w:szCs w:val="22"/>
        </w:rPr>
        <w:t xml:space="preserve"> </w:t>
      </w:r>
      <w:r w:rsidR="00300E23" w:rsidRPr="00C52E2D">
        <w:rPr>
          <w:rFonts w:asciiTheme="minorBidi" w:hAnsiTheme="minorBidi" w:cstheme="minorBidi"/>
          <w:i/>
          <w:color w:val="FF0000"/>
          <w:sz w:val="22"/>
          <w:szCs w:val="22"/>
        </w:rPr>
        <w:t>valid</w:t>
      </w:r>
      <w:r w:rsidR="00300E23" w:rsidRPr="00C52E2D">
        <w:rPr>
          <w:rFonts w:asciiTheme="minorBidi" w:hAnsiTheme="minorBidi" w:cstheme="minorBidi"/>
          <w:i/>
          <w:color w:val="FF0000"/>
          <w:spacing w:val="-3"/>
          <w:sz w:val="22"/>
          <w:szCs w:val="22"/>
        </w:rPr>
        <w:t xml:space="preserve"> </w:t>
      </w:r>
      <w:r w:rsidR="00300E23" w:rsidRPr="00C52E2D">
        <w:rPr>
          <w:rFonts w:asciiTheme="minorBidi" w:hAnsiTheme="minorBidi" w:cstheme="minorBidi"/>
          <w:i/>
          <w:color w:val="FF0000"/>
          <w:sz w:val="22"/>
          <w:szCs w:val="22"/>
        </w:rPr>
        <w:t>conclusions</w:t>
      </w:r>
      <w:r w:rsidR="00300E23" w:rsidRPr="00C52E2D">
        <w:rPr>
          <w:rFonts w:asciiTheme="minorBidi" w:hAnsiTheme="minorBidi" w:cstheme="minorBidi"/>
          <w:i/>
          <w:color w:val="FF0000"/>
          <w:spacing w:val="-3"/>
          <w:sz w:val="22"/>
          <w:szCs w:val="22"/>
        </w:rPr>
        <w:t xml:space="preserve"> </w:t>
      </w:r>
      <w:r w:rsidR="00300E23" w:rsidRPr="00C52E2D">
        <w:rPr>
          <w:rFonts w:asciiTheme="minorBidi" w:hAnsiTheme="minorBidi" w:cstheme="minorBidi"/>
          <w:i/>
          <w:color w:val="FF0000"/>
          <w:sz w:val="22"/>
          <w:szCs w:val="22"/>
        </w:rPr>
        <w:t>which</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must</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be</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derived</w:t>
      </w:r>
      <w:r w:rsidR="00300E23" w:rsidRPr="00C52E2D">
        <w:rPr>
          <w:rFonts w:asciiTheme="minorBidi" w:hAnsiTheme="minorBidi" w:cstheme="minorBidi"/>
          <w:i/>
          <w:color w:val="FF0000"/>
          <w:spacing w:val="-5"/>
          <w:sz w:val="22"/>
          <w:szCs w:val="22"/>
        </w:rPr>
        <w:t xml:space="preserve"> </w:t>
      </w:r>
      <w:r w:rsidR="00300E23" w:rsidRPr="00C52E2D">
        <w:rPr>
          <w:rFonts w:asciiTheme="minorBidi" w:hAnsiTheme="minorBidi" w:cstheme="minorBidi"/>
          <w:i/>
          <w:color w:val="FF0000"/>
          <w:sz w:val="22"/>
          <w:szCs w:val="22"/>
        </w:rPr>
        <w:t>from</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the</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content</w:t>
      </w:r>
      <w:r w:rsidR="00300E23" w:rsidRPr="00C52E2D">
        <w:rPr>
          <w:rFonts w:asciiTheme="minorBidi" w:hAnsiTheme="minorBidi" w:cstheme="minorBidi"/>
          <w:i/>
          <w:color w:val="FF0000"/>
          <w:spacing w:val="-2"/>
          <w:sz w:val="22"/>
          <w:szCs w:val="22"/>
        </w:rPr>
        <w:t xml:space="preserve"> </w:t>
      </w:r>
      <w:r w:rsidR="00300E23" w:rsidRPr="00C52E2D">
        <w:rPr>
          <w:rFonts w:asciiTheme="minorBidi" w:hAnsiTheme="minorBidi" w:cstheme="minorBidi"/>
          <w:i/>
          <w:color w:val="FF0000"/>
          <w:sz w:val="22"/>
          <w:szCs w:val="22"/>
        </w:rPr>
        <w:t>of</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pacing w:val="-2"/>
          <w:sz w:val="22"/>
          <w:szCs w:val="22"/>
        </w:rPr>
        <w:t>work</w:t>
      </w:r>
      <w:r>
        <w:rPr>
          <w:rFonts w:asciiTheme="minorBidi" w:hAnsiTheme="minorBidi" w:cstheme="minorBidi"/>
          <w:i/>
          <w:color w:val="FF0000"/>
          <w:spacing w:val="-2"/>
          <w:sz w:val="22"/>
          <w:szCs w:val="22"/>
        </w:rPr>
        <w:t xml:space="preserve"> produced</w:t>
      </w:r>
      <w:r w:rsidR="00300E23" w:rsidRPr="00C52E2D">
        <w:rPr>
          <w:rFonts w:asciiTheme="minorBidi" w:hAnsiTheme="minorBidi" w:cstheme="minorBidi"/>
          <w:i/>
          <w:color w:val="FF0000"/>
          <w:spacing w:val="-2"/>
          <w:sz w:val="22"/>
          <w:szCs w:val="22"/>
        </w:rPr>
        <w:t>.</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5F5F2D5D" w14:textId="22EB81DE" w:rsidR="008D6B24" w:rsidRPr="00A406E5" w:rsidRDefault="008042F0" w:rsidP="00095B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71C5B5" w14:textId="77777777" w:rsidR="00D435CA" w:rsidRPr="00D435CA" w:rsidRDefault="00D435CA" w:rsidP="00D435CA">
      <w:pPr>
        <w:pStyle w:val="ListParagraph"/>
        <w:widowControl w:val="0"/>
        <w:numPr>
          <w:ilvl w:val="1"/>
          <w:numId w:val="33"/>
        </w:numPr>
        <w:tabs>
          <w:tab w:val="left" w:pos="941"/>
        </w:tabs>
        <w:autoSpaceDE w:val="0"/>
        <w:autoSpaceDN w:val="0"/>
        <w:spacing w:before="3" w:line="237" w:lineRule="auto"/>
        <w:ind w:right="220"/>
        <w:contextualSpacing w:val="0"/>
        <w:jc w:val="both"/>
        <w:rPr>
          <w:rFonts w:ascii="Arial" w:hAnsi="Arial" w:cs="Arial"/>
          <w:i/>
          <w:color w:val="FF0000"/>
          <w:sz w:val="22"/>
          <w:szCs w:val="22"/>
        </w:rPr>
      </w:pPr>
      <w:r w:rsidRPr="00D435CA">
        <w:rPr>
          <w:rFonts w:ascii="Arial" w:hAnsi="Arial" w:cs="Arial"/>
          <w:i/>
          <w:color w:val="FF0000"/>
          <w:sz w:val="22"/>
          <w:szCs w:val="22"/>
        </w:rPr>
        <w:t>Having undertaken an evaluation of the effectiveness of a range of approaches and interventions which support vulnerable children, young people and families in present times and their potential impact in reducing inequalities, make appropriate recommendations for improvements.</w:t>
      </w:r>
    </w:p>
    <w:p w14:paraId="5EBA6341" w14:textId="2912C31D" w:rsidR="00D435CA" w:rsidRPr="00D435CA" w:rsidRDefault="00D435CA" w:rsidP="00D435CA">
      <w:pPr>
        <w:pStyle w:val="ListParagraph"/>
        <w:widowControl w:val="0"/>
        <w:numPr>
          <w:ilvl w:val="1"/>
          <w:numId w:val="33"/>
        </w:numPr>
        <w:tabs>
          <w:tab w:val="left" w:pos="941"/>
        </w:tabs>
        <w:autoSpaceDE w:val="0"/>
        <w:autoSpaceDN w:val="0"/>
        <w:spacing w:before="5" w:line="237" w:lineRule="auto"/>
        <w:ind w:right="217"/>
        <w:contextualSpacing w:val="0"/>
        <w:jc w:val="both"/>
        <w:rPr>
          <w:rFonts w:ascii="Arial" w:hAnsi="Arial" w:cs="Arial"/>
          <w:i/>
          <w:iCs/>
          <w:color w:val="FF0000"/>
          <w:sz w:val="22"/>
          <w:szCs w:val="22"/>
        </w:rPr>
      </w:pPr>
      <w:r w:rsidRPr="00D435CA">
        <w:rPr>
          <w:rFonts w:ascii="Arial" w:hAnsi="Arial" w:cs="Arial"/>
          <w:i/>
          <w:iCs/>
          <w:color w:val="FF0000"/>
          <w:sz w:val="22"/>
          <w:szCs w:val="22"/>
        </w:rPr>
        <w:t>Offer recommendations for improved practice</w:t>
      </w:r>
      <w:r>
        <w:rPr>
          <w:rFonts w:ascii="Arial" w:hAnsi="Arial" w:cs="Arial"/>
          <w:i/>
          <w:iCs/>
          <w:color w:val="FF0000"/>
          <w:sz w:val="22"/>
          <w:szCs w:val="22"/>
        </w:rPr>
        <w:t xml:space="preserve"> </w:t>
      </w:r>
      <w:r w:rsidRPr="00D435CA">
        <w:rPr>
          <w:rFonts w:ascii="Arial" w:hAnsi="Arial" w:cs="Arial"/>
          <w:i/>
          <w:iCs/>
          <w:color w:val="FF0000"/>
          <w:sz w:val="22"/>
          <w:szCs w:val="22"/>
        </w:rPr>
        <w:t>- discuss</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and</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consider</w:t>
      </w:r>
      <w:r w:rsidRPr="00D435CA">
        <w:rPr>
          <w:rFonts w:ascii="Arial" w:hAnsi="Arial" w:cs="Arial"/>
          <w:i/>
          <w:iCs/>
          <w:color w:val="FF0000"/>
          <w:spacing w:val="-5"/>
          <w:sz w:val="22"/>
          <w:szCs w:val="22"/>
        </w:rPr>
        <w:t xml:space="preserve"> </w:t>
      </w:r>
      <w:r w:rsidRPr="00D435CA">
        <w:rPr>
          <w:rFonts w:ascii="Arial" w:hAnsi="Arial" w:cs="Arial"/>
          <w:i/>
          <w:iCs/>
          <w:color w:val="FF0000"/>
          <w:sz w:val="22"/>
          <w:szCs w:val="22"/>
        </w:rPr>
        <w:t>the</w:t>
      </w:r>
      <w:r w:rsidRPr="00D435CA">
        <w:rPr>
          <w:rFonts w:ascii="Arial" w:hAnsi="Arial" w:cs="Arial"/>
          <w:i/>
          <w:iCs/>
          <w:color w:val="FF0000"/>
          <w:spacing w:val="-7"/>
          <w:sz w:val="22"/>
          <w:szCs w:val="22"/>
        </w:rPr>
        <w:t xml:space="preserve"> </w:t>
      </w:r>
      <w:r w:rsidRPr="00D435CA">
        <w:rPr>
          <w:rFonts w:ascii="Arial" w:hAnsi="Arial" w:cs="Arial"/>
          <w:i/>
          <w:iCs/>
          <w:color w:val="FF0000"/>
          <w:sz w:val="22"/>
          <w:szCs w:val="22"/>
        </w:rPr>
        <w:t>potential</w:t>
      </w:r>
      <w:r w:rsidRPr="00D435CA">
        <w:rPr>
          <w:rFonts w:ascii="Arial" w:hAnsi="Arial" w:cs="Arial"/>
          <w:i/>
          <w:iCs/>
          <w:color w:val="FF0000"/>
          <w:spacing w:val="-5"/>
          <w:sz w:val="22"/>
          <w:szCs w:val="22"/>
        </w:rPr>
        <w:t xml:space="preserve"> </w:t>
      </w:r>
      <w:r w:rsidRPr="00D435CA">
        <w:rPr>
          <w:rFonts w:ascii="Arial" w:hAnsi="Arial" w:cs="Arial"/>
          <w:i/>
          <w:iCs/>
          <w:color w:val="FF0000"/>
          <w:sz w:val="22"/>
          <w:szCs w:val="22"/>
        </w:rPr>
        <w:t>benefit/impact</w:t>
      </w:r>
      <w:r w:rsidRPr="00D435CA">
        <w:rPr>
          <w:rFonts w:ascii="Arial" w:hAnsi="Arial" w:cs="Arial"/>
          <w:i/>
          <w:iCs/>
          <w:color w:val="FF0000"/>
          <w:spacing w:val="-7"/>
          <w:sz w:val="22"/>
          <w:szCs w:val="22"/>
        </w:rPr>
        <w:t xml:space="preserve"> </w:t>
      </w:r>
      <w:r w:rsidRPr="00D435CA">
        <w:rPr>
          <w:rFonts w:ascii="Arial" w:hAnsi="Arial" w:cs="Arial"/>
          <w:i/>
          <w:iCs/>
          <w:color w:val="FF0000"/>
          <w:sz w:val="22"/>
          <w:szCs w:val="22"/>
        </w:rPr>
        <w:t>of</w:t>
      </w:r>
      <w:r w:rsidRPr="00D435CA">
        <w:rPr>
          <w:rFonts w:ascii="Arial" w:hAnsi="Arial" w:cs="Arial"/>
          <w:i/>
          <w:iCs/>
          <w:color w:val="FF0000"/>
          <w:spacing w:val="-3"/>
          <w:sz w:val="22"/>
          <w:szCs w:val="22"/>
        </w:rPr>
        <w:t xml:space="preserve"> </w:t>
      </w:r>
      <w:r w:rsidRPr="00D435CA">
        <w:rPr>
          <w:rFonts w:ascii="Arial" w:hAnsi="Arial" w:cs="Arial"/>
          <w:i/>
          <w:iCs/>
          <w:color w:val="FF0000"/>
          <w:sz w:val="22"/>
          <w:szCs w:val="22"/>
        </w:rPr>
        <w:t>suggestions</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on</w:t>
      </w:r>
      <w:r w:rsidRPr="00D435CA">
        <w:rPr>
          <w:rFonts w:ascii="Arial" w:hAnsi="Arial" w:cs="Arial"/>
          <w:i/>
          <w:iCs/>
          <w:color w:val="FF0000"/>
          <w:spacing w:val="-7"/>
          <w:sz w:val="22"/>
          <w:szCs w:val="22"/>
        </w:rPr>
        <w:t xml:space="preserve"> </w:t>
      </w:r>
      <w:r w:rsidRPr="00D435CA">
        <w:rPr>
          <w:rFonts w:ascii="Arial" w:hAnsi="Arial" w:cs="Arial"/>
          <w:i/>
          <w:iCs/>
          <w:color w:val="FF0000"/>
          <w:sz w:val="22"/>
          <w:szCs w:val="22"/>
        </w:rPr>
        <w:t>children,</w:t>
      </w:r>
      <w:r w:rsidRPr="00D435CA">
        <w:rPr>
          <w:rFonts w:ascii="Arial" w:hAnsi="Arial" w:cs="Arial"/>
          <w:i/>
          <w:iCs/>
          <w:color w:val="FF0000"/>
          <w:spacing w:val="-3"/>
          <w:sz w:val="22"/>
          <w:szCs w:val="22"/>
        </w:rPr>
        <w:t xml:space="preserve"> </w:t>
      </w:r>
      <w:r w:rsidRPr="00D435CA">
        <w:rPr>
          <w:rFonts w:ascii="Arial" w:hAnsi="Arial" w:cs="Arial"/>
          <w:i/>
          <w:iCs/>
          <w:color w:val="FF0000"/>
          <w:sz w:val="22"/>
          <w:szCs w:val="22"/>
        </w:rPr>
        <w:t>young</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people</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 xml:space="preserve">and </w:t>
      </w:r>
      <w:r w:rsidRPr="00D435CA">
        <w:rPr>
          <w:rFonts w:ascii="Arial" w:hAnsi="Arial" w:cs="Arial"/>
          <w:i/>
          <w:iCs/>
          <w:color w:val="FF0000"/>
          <w:spacing w:val="-2"/>
          <w:sz w:val="22"/>
          <w:szCs w:val="22"/>
        </w:rPr>
        <w:t>families.</w:t>
      </w:r>
    </w:p>
    <w:p w14:paraId="2F7E9ECA" w14:textId="7252607C" w:rsidR="00D435CA" w:rsidRPr="00D435CA" w:rsidRDefault="00D435CA" w:rsidP="00D435CA">
      <w:pPr>
        <w:pStyle w:val="ListParagraph"/>
        <w:widowControl w:val="0"/>
        <w:numPr>
          <w:ilvl w:val="1"/>
          <w:numId w:val="33"/>
        </w:numPr>
        <w:tabs>
          <w:tab w:val="left" w:pos="941"/>
        </w:tabs>
        <w:autoSpaceDE w:val="0"/>
        <w:autoSpaceDN w:val="0"/>
        <w:spacing w:before="2"/>
        <w:ind w:right="214"/>
        <w:contextualSpacing w:val="0"/>
        <w:jc w:val="both"/>
        <w:rPr>
          <w:rFonts w:ascii="Arial" w:hAnsi="Arial" w:cs="Arial"/>
          <w:i/>
          <w:color w:val="FF0000"/>
          <w:sz w:val="22"/>
          <w:szCs w:val="22"/>
        </w:rPr>
      </w:pPr>
      <w:r w:rsidRPr="00D435CA">
        <w:rPr>
          <w:rFonts w:ascii="Arial" w:hAnsi="Arial" w:cs="Arial"/>
          <w:i/>
          <w:color w:val="FF0000"/>
          <w:sz w:val="22"/>
          <w:szCs w:val="22"/>
        </w:rPr>
        <w:t>Support suggestions for improvements with relevant references to demonstrate application of how the subject-related</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concepts and</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ideas</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relate to</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real world</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situations</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and/or a particular context and consider how they might work in practice.</w:t>
      </w:r>
    </w:p>
    <w:p w14:paraId="279E6D9F" w14:textId="36CF4231" w:rsidR="00D435CA" w:rsidRPr="00D435CA" w:rsidRDefault="00D435CA" w:rsidP="00D435CA">
      <w:pPr>
        <w:pStyle w:val="ListParagraph"/>
        <w:widowControl w:val="0"/>
        <w:numPr>
          <w:ilvl w:val="1"/>
          <w:numId w:val="33"/>
        </w:numPr>
        <w:tabs>
          <w:tab w:val="left" w:pos="941"/>
        </w:tabs>
        <w:autoSpaceDE w:val="0"/>
        <w:autoSpaceDN w:val="0"/>
        <w:spacing w:line="269" w:lineRule="exact"/>
        <w:ind w:hanging="361"/>
        <w:contextualSpacing w:val="0"/>
        <w:jc w:val="both"/>
        <w:rPr>
          <w:rFonts w:ascii="Arial" w:hAnsi="Arial" w:cs="Arial"/>
          <w:i/>
          <w:color w:val="FF0000"/>
          <w:sz w:val="22"/>
          <w:szCs w:val="22"/>
        </w:rPr>
      </w:pPr>
      <w:r>
        <w:rPr>
          <w:rFonts w:ascii="Arial" w:hAnsi="Arial" w:cs="Arial"/>
          <w:i/>
          <w:color w:val="FF0000"/>
          <w:sz w:val="22"/>
          <w:szCs w:val="22"/>
        </w:rPr>
        <w:t>Students</w:t>
      </w:r>
      <w:r w:rsidRPr="00D435CA">
        <w:rPr>
          <w:rFonts w:ascii="Arial" w:hAnsi="Arial" w:cs="Arial"/>
          <w:i/>
          <w:color w:val="FF0000"/>
          <w:spacing w:val="-8"/>
          <w:sz w:val="22"/>
          <w:szCs w:val="22"/>
        </w:rPr>
        <w:t xml:space="preserve"> </w:t>
      </w:r>
      <w:r w:rsidRPr="00D435CA">
        <w:rPr>
          <w:rFonts w:ascii="Arial" w:hAnsi="Arial" w:cs="Arial"/>
          <w:i/>
          <w:color w:val="FF0000"/>
          <w:sz w:val="22"/>
          <w:szCs w:val="22"/>
        </w:rPr>
        <w:t>should</w:t>
      </w:r>
      <w:r w:rsidRPr="00D435CA">
        <w:rPr>
          <w:rFonts w:ascii="Arial" w:hAnsi="Arial" w:cs="Arial"/>
          <w:i/>
          <w:color w:val="FF0000"/>
          <w:spacing w:val="-5"/>
          <w:sz w:val="22"/>
          <w:szCs w:val="22"/>
        </w:rPr>
        <w:t xml:space="preserve"> </w:t>
      </w:r>
      <w:r w:rsidRPr="00D435CA">
        <w:rPr>
          <w:rFonts w:ascii="Arial" w:hAnsi="Arial" w:cs="Arial"/>
          <w:i/>
          <w:color w:val="FF0000"/>
          <w:sz w:val="22"/>
          <w:szCs w:val="22"/>
        </w:rPr>
        <w:t>also</w:t>
      </w:r>
      <w:r w:rsidRPr="00D435CA">
        <w:rPr>
          <w:rFonts w:ascii="Arial" w:hAnsi="Arial" w:cs="Arial"/>
          <w:i/>
          <w:color w:val="FF0000"/>
          <w:spacing w:val="-5"/>
          <w:sz w:val="22"/>
          <w:szCs w:val="22"/>
        </w:rPr>
        <w:t xml:space="preserve"> </w:t>
      </w:r>
      <w:r w:rsidRPr="00D435CA">
        <w:rPr>
          <w:rFonts w:ascii="Arial" w:hAnsi="Arial" w:cs="Arial"/>
          <w:i/>
          <w:color w:val="FF0000"/>
          <w:sz w:val="22"/>
          <w:szCs w:val="22"/>
        </w:rPr>
        <w:t>consider</w:t>
      </w:r>
      <w:r w:rsidRPr="00D435CA">
        <w:rPr>
          <w:rFonts w:ascii="Arial" w:hAnsi="Arial" w:cs="Arial"/>
          <w:i/>
          <w:color w:val="FF0000"/>
          <w:spacing w:val="-4"/>
          <w:sz w:val="22"/>
          <w:szCs w:val="22"/>
        </w:rPr>
        <w:t xml:space="preserve"> </w:t>
      </w:r>
      <w:r w:rsidRPr="00D435CA">
        <w:rPr>
          <w:rFonts w:ascii="Arial" w:hAnsi="Arial" w:cs="Arial"/>
          <w:i/>
          <w:color w:val="FF0000"/>
          <w:sz w:val="22"/>
          <w:szCs w:val="22"/>
        </w:rPr>
        <w:t>and</w:t>
      </w:r>
      <w:r w:rsidRPr="00D435CA">
        <w:rPr>
          <w:rFonts w:ascii="Arial" w:hAnsi="Arial" w:cs="Arial"/>
          <w:i/>
          <w:color w:val="FF0000"/>
          <w:spacing w:val="-7"/>
          <w:sz w:val="22"/>
          <w:szCs w:val="22"/>
        </w:rPr>
        <w:t xml:space="preserve"> </w:t>
      </w:r>
      <w:r w:rsidRPr="00D435CA">
        <w:rPr>
          <w:rFonts w:ascii="Arial" w:hAnsi="Arial" w:cs="Arial"/>
          <w:i/>
          <w:color w:val="FF0000"/>
          <w:sz w:val="22"/>
          <w:szCs w:val="22"/>
        </w:rPr>
        <w:t>discuss</w:t>
      </w:r>
      <w:r w:rsidRPr="00D435CA">
        <w:rPr>
          <w:rFonts w:ascii="Arial" w:hAnsi="Arial" w:cs="Arial"/>
          <w:i/>
          <w:color w:val="FF0000"/>
          <w:spacing w:val="-5"/>
          <w:sz w:val="22"/>
          <w:szCs w:val="22"/>
        </w:rPr>
        <w:t xml:space="preserve"> </w:t>
      </w:r>
      <w:r w:rsidRPr="00D435CA">
        <w:rPr>
          <w:rFonts w:ascii="Arial" w:hAnsi="Arial" w:cs="Arial"/>
          <w:i/>
          <w:color w:val="FF0000"/>
          <w:sz w:val="22"/>
          <w:szCs w:val="22"/>
        </w:rPr>
        <w:t>potential</w:t>
      </w:r>
      <w:r w:rsidRPr="00D435CA">
        <w:rPr>
          <w:rFonts w:ascii="Arial" w:hAnsi="Arial" w:cs="Arial"/>
          <w:i/>
          <w:color w:val="FF0000"/>
          <w:spacing w:val="-6"/>
          <w:sz w:val="22"/>
          <w:szCs w:val="22"/>
        </w:rPr>
        <w:t xml:space="preserve"> </w:t>
      </w:r>
      <w:r w:rsidRPr="00D435CA">
        <w:rPr>
          <w:rFonts w:ascii="Arial" w:hAnsi="Arial" w:cs="Arial"/>
          <w:i/>
          <w:color w:val="FF0000"/>
          <w:sz w:val="22"/>
          <w:szCs w:val="22"/>
        </w:rPr>
        <w:t>limitations</w:t>
      </w:r>
      <w:r w:rsidRPr="00D435CA">
        <w:rPr>
          <w:rFonts w:ascii="Arial" w:hAnsi="Arial" w:cs="Arial"/>
          <w:i/>
          <w:color w:val="FF0000"/>
          <w:spacing w:val="-7"/>
          <w:sz w:val="22"/>
          <w:szCs w:val="22"/>
        </w:rPr>
        <w:t xml:space="preserve"> </w:t>
      </w:r>
      <w:r w:rsidRPr="00D435CA">
        <w:rPr>
          <w:rFonts w:ascii="Arial" w:hAnsi="Arial" w:cs="Arial"/>
          <w:i/>
          <w:color w:val="FF0000"/>
          <w:sz w:val="22"/>
          <w:szCs w:val="22"/>
        </w:rPr>
        <w:t>of</w:t>
      </w:r>
      <w:r w:rsidRPr="00D435CA">
        <w:rPr>
          <w:rFonts w:ascii="Arial" w:hAnsi="Arial" w:cs="Arial"/>
          <w:i/>
          <w:color w:val="FF0000"/>
          <w:spacing w:val="-6"/>
          <w:sz w:val="22"/>
          <w:szCs w:val="22"/>
        </w:rPr>
        <w:t xml:space="preserve"> </w:t>
      </w:r>
      <w:r w:rsidRPr="00D435CA">
        <w:rPr>
          <w:rFonts w:ascii="Arial" w:hAnsi="Arial" w:cs="Arial"/>
          <w:i/>
          <w:color w:val="FF0000"/>
          <w:sz w:val="22"/>
          <w:szCs w:val="22"/>
        </w:rPr>
        <w:t>the</w:t>
      </w:r>
      <w:r w:rsidRPr="00D435CA">
        <w:rPr>
          <w:rFonts w:ascii="Arial" w:hAnsi="Arial" w:cs="Arial"/>
          <w:i/>
          <w:color w:val="FF0000"/>
          <w:spacing w:val="-6"/>
          <w:sz w:val="22"/>
          <w:szCs w:val="22"/>
        </w:rPr>
        <w:t xml:space="preserve"> </w:t>
      </w:r>
      <w:r w:rsidRPr="00D435CA">
        <w:rPr>
          <w:rFonts w:ascii="Arial" w:hAnsi="Arial" w:cs="Arial"/>
          <w:i/>
          <w:color w:val="FF0000"/>
          <w:sz w:val="22"/>
          <w:szCs w:val="22"/>
        </w:rPr>
        <w:t>recommendations</w:t>
      </w:r>
      <w:r>
        <w:rPr>
          <w:rFonts w:ascii="Arial" w:hAnsi="Arial" w:cs="Arial"/>
          <w:i/>
          <w:color w:val="FF0000"/>
          <w:spacing w:val="-5"/>
          <w:sz w:val="22"/>
          <w:szCs w:val="22"/>
        </w:rPr>
        <w:t xml:space="preserve"> made</w:t>
      </w:r>
      <w:r w:rsidRPr="00D435CA">
        <w:rPr>
          <w:rFonts w:ascii="Arial" w:hAnsi="Arial" w:cs="Arial"/>
          <w:i/>
          <w:color w:val="FF0000"/>
          <w:spacing w:val="-2"/>
          <w:sz w:val="22"/>
          <w:szCs w:val="22"/>
        </w:rPr>
        <w:t>.</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B63EFA" w14:textId="69E6F5E5" w:rsidR="00995D51" w:rsidRDefault="00D22D9C" w:rsidP="00EC5834">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9AECD7" w14:textId="77777777" w:rsidR="00D22D9C" w:rsidRPr="00A406E5" w:rsidRDefault="00D22D9C" w:rsidP="00D22D9C">
      <w:pPr>
        <w:jc w:val="both"/>
        <w:rPr>
          <w:rFonts w:ascii="Arial" w:hAnsi="Arial" w:cs="Arial"/>
          <w:sz w:val="22"/>
          <w:szCs w:val="22"/>
        </w:rPr>
      </w:pPr>
    </w:p>
    <w:p w14:paraId="49634C34" w14:textId="2B097068" w:rsidR="00C01A3F" w:rsidRPr="00095BA4" w:rsidRDefault="008042F0" w:rsidP="00095B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121B18" w14:textId="234EFF4A" w:rsidR="00EC5834" w:rsidRPr="00EC5834" w:rsidRDefault="00EC5834" w:rsidP="00EC5834">
      <w:pPr>
        <w:pStyle w:val="ListParagraph"/>
        <w:widowControl w:val="0"/>
        <w:numPr>
          <w:ilvl w:val="1"/>
          <w:numId w:val="33"/>
        </w:numPr>
        <w:tabs>
          <w:tab w:val="left" w:pos="940"/>
          <w:tab w:val="left" w:pos="941"/>
        </w:tabs>
        <w:autoSpaceDE w:val="0"/>
        <w:autoSpaceDN w:val="0"/>
        <w:spacing w:before="4" w:line="237" w:lineRule="auto"/>
        <w:ind w:right="224"/>
        <w:contextualSpacing w:val="0"/>
        <w:rPr>
          <w:rFonts w:asciiTheme="minorBidi" w:hAnsiTheme="minorBidi" w:cstheme="minorBidi"/>
          <w:i/>
          <w:color w:val="FF0000"/>
          <w:sz w:val="22"/>
          <w:szCs w:val="22"/>
        </w:rPr>
      </w:pPr>
      <w:r>
        <w:rPr>
          <w:rFonts w:asciiTheme="minorBidi" w:hAnsiTheme="minorBidi" w:cstheme="minorBidi"/>
          <w:i/>
          <w:color w:val="FF0000"/>
          <w:sz w:val="22"/>
          <w:szCs w:val="22"/>
        </w:rPr>
        <w:t>Students</w:t>
      </w:r>
      <w:r w:rsidRPr="00EC5834">
        <w:rPr>
          <w:rFonts w:asciiTheme="minorBidi" w:hAnsiTheme="minorBidi" w:cstheme="minorBidi"/>
          <w:i/>
          <w:color w:val="FF0000"/>
          <w:sz w:val="22"/>
          <w:szCs w:val="22"/>
        </w:rPr>
        <w:t xml:space="preserve"> work should be written as an essay and structured in a coherent manner which demonstrates clarity of thought.</w:t>
      </w:r>
    </w:p>
    <w:p w14:paraId="74A67568" w14:textId="77777777" w:rsidR="00EC5834" w:rsidRPr="00EC5834" w:rsidRDefault="00EC5834" w:rsidP="00EC5834">
      <w:pPr>
        <w:pStyle w:val="ListParagraph"/>
        <w:widowControl w:val="0"/>
        <w:numPr>
          <w:ilvl w:val="1"/>
          <w:numId w:val="33"/>
        </w:numPr>
        <w:tabs>
          <w:tab w:val="left" w:pos="940"/>
          <w:tab w:val="left" w:pos="941"/>
        </w:tabs>
        <w:autoSpaceDE w:val="0"/>
        <w:autoSpaceDN w:val="0"/>
        <w:spacing w:before="1" w:line="269" w:lineRule="exact"/>
        <w:ind w:hanging="361"/>
        <w:contextualSpacing w:val="0"/>
        <w:rPr>
          <w:rFonts w:asciiTheme="minorBidi" w:hAnsiTheme="minorBidi" w:cstheme="minorBidi"/>
          <w:i/>
          <w:color w:val="FF0000"/>
          <w:sz w:val="22"/>
          <w:szCs w:val="22"/>
        </w:rPr>
      </w:pPr>
      <w:r w:rsidRPr="00EC5834">
        <w:rPr>
          <w:rFonts w:asciiTheme="minorBidi" w:hAnsiTheme="minorBidi" w:cstheme="minorBidi"/>
          <w:i/>
          <w:color w:val="FF0000"/>
          <w:sz w:val="22"/>
          <w:szCs w:val="22"/>
        </w:rPr>
        <w:t>Sentences</w:t>
      </w:r>
      <w:r w:rsidRPr="00EC5834">
        <w:rPr>
          <w:rFonts w:asciiTheme="minorBidi" w:hAnsiTheme="minorBidi" w:cstheme="minorBidi"/>
          <w:i/>
          <w:color w:val="FF0000"/>
          <w:spacing w:val="-8"/>
          <w:sz w:val="22"/>
          <w:szCs w:val="22"/>
        </w:rPr>
        <w:t xml:space="preserve"> </w:t>
      </w:r>
      <w:r w:rsidRPr="00EC5834">
        <w:rPr>
          <w:rFonts w:asciiTheme="minorBidi" w:hAnsiTheme="minorBidi" w:cstheme="minorBidi"/>
          <w:i/>
          <w:color w:val="FF0000"/>
          <w:sz w:val="22"/>
          <w:szCs w:val="22"/>
        </w:rPr>
        <w:t>need</w:t>
      </w:r>
      <w:r w:rsidRPr="00EC5834">
        <w:rPr>
          <w:rFonts w:asciiTheme="minorBidi" w:hAnsiTheme="minorBidi" w:cstheme="minorBidi"/>
          <w:i/>
          <w:color w:val="FF0000"/>
          <w:spacing w:val="-8"/>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7"/>
          <w:sz w:val="22"/>
          <w:szCs w:val="22"/>
        </w:rPr>
        <w:t xml:space="preserve"> </w:t>
      </w:r>
      <w:r w:rsidRPr="00EC5834">
        <w:rPr>
          <w:rFonts w:asciiTheme="minorBidi" w:hAnsiTheme="minorBidi" w:cstheme="minorBidi"/>
          <w:i/>
          <w:color w:val="FF0000"/>
          <w:sz w:val="22"/>
          <w:szCs w:val="22"/>
        </w:rPr>
        <w:t>be</w:t>
      </w:r>
      <w:r w:rsidRPr="00EC5834">
        <w:rPr>
          <w:rFonts w:asciiTheme="minorBidi" w:hAnsiTheme="minorBidi" w:cstheme="minorBidi"/>
          <w:i/>
          <w:color w:val="FF0000"/>
          <w:spacing w:val="-7"/>
          <w:sz w:val="22"/>
          <w:szCs w:val="22"/>
        </w:rPr>
        <w:t xml:space="preserve"> </w:t>
      </w:r>
      <w:r w:rsidRPr="00EC5834">
        <w:rPr>
          <w:rFonts w:asciiTheme="minorBidi" w:hAnsiTheme="minorBidi" w:cstheme="minorBidi"/>
          <w:i/>
          <w:color w:val="FF0000"/>
          <w:sz w:val="22"/>
          <w:szCs w:val="22"/>
        </w:rPr>
        <w:t>constructed</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appropriately</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and</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joined</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into</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pacing w:val="-2"/>
          <w:sz w:val="22"/>
          <w:szCs w:val="22"/>
        </w:rPr>
        <w:t>paragraphs.</w:t>
      </w:r>
    </w:p>
    <w:p w14:paraId="2E11507F" w14:textId="77777777" w:rsidR="00EC5834" w:rsidRPr="00EC5834" w:rsidRDefault="00EC5834" w:rsidP="00EC583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C5834">
        <w:rPr>
          <w:rFonts w:asciiTheme="minorBidi" w:hAnsiTheme="minorBidi" w:cstheme="minorBidi"/>
          <w:i/>
          <w:color w:val="FF0000"/>
          <w:sz w:val="22"/>
          <w:szCs w:val="22"/>
        </w:rPr>
        <w:t>Avoid</w:t>
      </w:r>
      <w:r w:rsidRPr="00EC5834">
        <w:rPr>
          <w:rFonts w:asciiTheme="minorBidi" w:hAnsiTheme="minorBidi" w:cstheme="minorBidi"/>
          <w:i/>
          <w:color w:val="FF0000"/>
          <w:spacing w:val="-7"/>
          <w:sz w:val="22"/>
          <w:szCs w:val="22"/>
        </w:rPr>
        <w:t xml:space="preserve"> </w:t>
      </w:r>
      <w:r w:rsidRPr="00EC5834">
        <w:rPr>
          <w:rFonts w:asciiTheme="minorBidi" w:hAnsiTheme="minorBidi" w:cstheme="minorBidi"/>
          <w:i/>
          <w:color w:val="FF0000"/>
          <w:sz w:val="22"/>
          <w:szCs w:val="22"/>
        </w:rPr>
        <w:t>the</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use</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of</w:t>
      </w:r>
      <w:r w:rsidRPr="00EC5834">
        <w:rPr>
          <w:rFonts w:asciiTheme="minorBidi" w:hAnsiTheme="minorBidi" w:cstheme="minorBidi"/>
          <w:i/>
          <w:color w:val="FF0000"/>
          <w:spacing w:val="-3"/>
          <w:sz w:val="22"/>
          <w:szCs w:val="22"/>
        </w:rPr>
        <w:t xml:space="preserve"> </w:t>
      </w:r>
      <w:r w:rsidRPr="00EC5834">
        <w:rPr>
          <w:rFonts w:asciiTheme="minorBidi" w:hAnsiTheme="minorBidi" w:cstheme="minorBidi"/>
          <w:i/>
          <w:color w:val="FF0000"/>
          <w:sz w:val="22"/>
          <w:szCs w:val="22"/>
        </w:rPr>
        <w:t>long</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sentences</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and</w:t>
      </w:r>
      <w:r w:rsidRPr="00EC5834">
        <w:rPr>
          <w:rFonts w:asciiTheme="minorBidi" w:hAnsiTheme="minorBidi" w:cstheme="minorBidi"/>
          <w:i/>
          <w:color w:val="FF0000"/>
          <w:spacing w:val="-6"/>
          <w:sz w:val="22"/>
          <w:szCs w:val="22"/>
        </w:rPr>
        <w:t xml:space="preserve"> </w:t>
      </w:r>
      <w:r w:rsidRPr="00EC5834">
        <w:rPr>
          <w:rFonts w:asciiTheme="minorBidi" w:hAnsiTheme="minorBidi" w:cstheme="minorBidi"/>
          <w:i/>
          <w:color w:val="FF0000"/>
          <w:sz w:val="22"/>
          <w:szCs w:val="22"/>
        </w:rPr>
        <w:t>ensure</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you</w:t>
      </w:r>
      <w:r w:rsidRPr="00EC5834">
        <w:rPr>
          <w:rFonts w:asciiTheme="minorBidi" w:hAnsiTheme="minorBidi" w:cstheme="minorBidi"/>
          <w:i/>
          <w:color w:val="FF0000"/>
          <w:spacing w:val="-7"/>
          <w:sz w:val="22"/>
          <w:szCs w:val="22"/>
        </w:rPr>
        <w:t xml:space="preserve"> </w:t>
      </w:r>
      <w:r w:rsidRPr="00EC5834">
        <w:rPr>
          <w:rFonts w:asciiTheme="minorBidi" w:hAnsiTheme="minorBidi" w:cstheme="minorBidi"/>
          <w:i/>
          <w:color w:val="FF0000"/>
          <w:sz w:val="22"/>
          <w:szCs w:val="22"/>
        </w:rPr>
        <w:t>use</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academic</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language</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pacing w:val="-2"/>
          <w:sz w:val="22"/>
          <w:szCs w:val="22"/>
        </w:rPr>
        <w:t>throughout.</w:t>
      </w:r>
    </w:p>
    <w:p w14:paraId="2E2687F9" w14:textId="22507FF6" w:rsidR="001F50B6" w:rsidRPr="00EC5834" w:rsidRDefault="00EC5834" w:rsidP="00EC583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C5834">
        <w:rPr>
          <w:rFonts w:asciiTheme="minorBidi" w:hAnsiTheme="minorBidi" w:cstheme="minorBidi"/>
          <w:i/>
          <w:color w:val="FF0000"/>
          <w:sz w:val="22"/>
          <w:szCs w:val="22"/>
        </w:rPr>
        <w:t>Paragraphs</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need</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be</w:t>
      </w:r>
      <w:r w:rsidRPr="00EC5834">
        <w:rPr>
          <w:rFonts w:asciiTheme="minorBidi" w:hAnsiTheme="minorBidi" w:cstheme="minorBidi"/>
          <w:i/>
          <w:color w:val="FF0000"/>
          <w:spacing w:val="-12"/>
          <w:sz w:val="22"/>
          <w:szCs w:val="22"/>
        </w:rPr>
        <w:t xml:space="preserve"> </w:t>
      </w:r>
      <w:r w:rsidRPr="00EC5834">
        <w:rPr>
          <w:rFonts w:asciiTheme="minorBidi" w:hAnsiTheme="minorBidi" w:cstheme="minorBidi"/>
          <w:i/>
          <w:color w:val="FF0000"/>
          <w:sz w:val="22"/>
          <w:szCs w:val="22"/>
        </w:rPr>
        <w:t>linked</w:t>
      </w:r>
      <w:r w:rsidRPr="00EC5834">
        <w:rPr>
          <w:rFonts w:asciiTheme="minorBidi" w:hAnsiTheme="minorBidi" w:cstheme="minorBidi"/>
          <w:i/>
          <w:color w:val="FF0000"/>
          <w:spacing w:val="-11"/>
          <w:sz w:val="22"/>
          <w:szCs w:val="22"/>
        </w:rPr>
        <w:t xml:space="preserve"> </w:t>
      </w:r>
      <w:r w:rsidRPr="00EC5834">
        <w:rPr>
          <w:rFonts w:asciiTheme="minorBidi" w:hAnsiTheme="minorBidi" w:cstheme="minorBidi"/>
          <w:i/>
          <w:color w:val="FF0000"/>
          <w:sz w:val="22"/>
          <w:szCs w:val="22"/>
        </w:rPr>
        <w:t>together</w:t>
      </w:r>
      <w:r w:rsidRPr="00EC5834">
        <w:rPr>
          <w:rFonts w:asciiTheme="minorBidi" w:hAnsiTheme="minorBidi" w:cstheme="minorBidi"/>
          <w:i/>
          <w:color w:val="FF0000"/>
          <w:spacing w:val="-13"/>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11"/>
          <w:sz w:val="22"/>
          <w:szCs w:val="22"/>
        </w:rPr>
        <w:t xml:space="preserve"> </w:t>
      </w:r>
      <w:r w:rsidRPr="00EC5834">
        <w:rPr>
          <w:rFonts w:asciiTheme="minorBidi" w:hAnsiTheme="minorBidi" w:cstheme="minorBidi"/>
          <w:i/>
          <w:color w:val="FF0000"/>
          <w:sz w:val="22"/>
          <w:szCs w:val="22"/>
        </w:rPr>
        <w:t>enable</w:t>
      </w:r>
      <w:r w:rsidRPr="00EC5834">
        <w:rPr>
          <w:rFonts w:asciiTheme="minorBidi" w:hAnsiTheme="minorBidi" w:cstheme="minorBidi"/>
          <w:i/>
          <w:color w:val="FF0000"/>
          <w:spacing w:val="-11"/>
          <w:sz w:val="22"/>
          <w:szCs w:val="22"/>
        </w:rPr>
        <w:t xml:space="preserve"> </w:t>
      </w:r>
      <w:r w:rsidRPr="00EC5834">
        <w:rPr>
          <w:rFonts w:asciiTheme="minorBidi" w:hAnsiTheme="minorBidi" w:cstheme="minorBidi"/>
          <w:i/>
          <w:color w:val="FF0000"/>
          <w:sz w:val="22"/>
          <w:szCs w:val="22"/>
        </w:rPr>
        <w:t>the</w:t>
      </w:r>
      <w:r w:rsidRPr="00EC5834">
        <w:rPr>
          <w:rFonts w:asciiTheme="minorBidi" w:hAnsiTheme="minorBidi" w:cstheme="minorBidi"/>
          <w:i/>
          <w:color w:val="FF0000"/>
          <w:spacing w:val="-12"/>
          <w:sz w:val="22"/>
          <w:szCs w:val="22"/>
        </w:rPr>
        <w:t xml:space="preserve"> </w:t>
      </w:r>
      <w:r w:rsidRPr="00EC5834">
        <w:rPr>
          <w:rFonts w:asciiTheme="minorBidi" w:hAnsiTheme="minorBidi" w:cstheme="minorBidi"/>
          <w:i/>
          <w:color w:val="FF0000"/>
          <w:sz w:val="22"/>
          <w:szCs w:val="22"/>
        </w:rPr>
        <w:t>assignment</w:t>
      </w:r>
      <w:r w:rsidRPr="00EC5834">
        <w:rPr>
          <w:rFonts w:asciiTheme="minorBidi" w:hAnsiTheme="minorBidi" w:cstheme="minorBidi"/>
          <w:i/>
          <w:color w:val="FF0000"/>
          <w:spacing w:val="-12"/>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flow.</w:t>
      </w:r>
      <w:r w:rsidRPr="00EC5834">
        <w:rPr>
          <w:rFonts w:asciiTheme="minorBidi" w:hAnsiTheme="minorBidi" w:cstheme="minorBidi"/>
          <w:i/>
          <w:color w:val="FF0000"/>
          <w:spacing w:val="-9"/>
          <w:sz w:val="22"/>
          <w:szCs w:val="22"/>
        </w:rPr>
        <w:t xml:space="preserve"> </w:t>
      </w:r>
      <w:r w:rsidRPr="00EC5834">
        <w:rPr>
          <w:rFonts w:asciiTheme="minorBidi" w:hAnsiTheme="minorBidi" w:cstheme="minorBidi"/>
          <w:i/>
          <w:color w:val="FF0000"/>
          <w:sz w:val="22"/>
          <w:szCs w:val="22"/>
        </w:rPr>
        <w:t>Proofread</w:t>
      </w:r>
      <w:r w:rsidRPr="00EC5834">
        <w:rPr>
          <w:rFonts w:asciiTheme="minorBidi" w:hAnsiTheme="minorBidi" w:cstheme="minorBidi"/>
          <w:i/>
          <w:color w:val="FF0000"/>
          <w:spacing w:val="-13"/>
          <w:sz w:val="22"/>
          <w:szCs w:val="22"/>
        </w:rPr>
        <w:t xml:space="preserve"> </w:t>
      </w:r>
      <w:r w:rsidRPr="00EC5834">
        <w:rPr>
          <w:rFonts w:asciiTheme="minorBidi" w:hAnsiTheme="minorBidi" w:cstheme="minorBidi"/>
          <w:i/>
          <w:color w:val="FF0000"/>
          <w:sz w:val="22"/>
          <w:szCs w:val="22"/>
        </w:rPr>
        <w:t>your</w:t>
      </w:r>
      <w:r w:rsidRPr="00EC5834">
        <w:rPr>
          <w:rFonts w:asciiTheme="minorBidi" w:hAnsiTheme="minorBidi" w:cstheme="minorBidi"/>
          <w:i/>
          <w:color w:val="FF0000"/>
          <w:spacing w:val="-12"/>
          <w:sz w:val="22"/>
          <w:szCs w:val="22"/>
        </w:rPr>
        <w:t xml:space="preserve"> </w:t>
      </w:r>
      <w:r w:rsidRPr="00EC5834">
        <w:rPr>
          <w:rFonts w:asciiTheme="minorBidi" w:hAnsiTheme="minorBidi" w:cstheme="minorBidi"/>
          <w:i/>
          <w:color w:val="FF0000"/>
          <w:sz w:val="22"/>
          <w:szCs w:val="22"/>
        </w:rPr>
        <w:t>work</w:t>
      </w:r>
      <w:r w:rsidRPr="00EC5834">
        <w:rPr>
          <w:rFonts w:asciiTheme="minorBidi" w:hAnsiTheme="minorBidi" w:cstheme="minorBidi"/>
          <w:i/>
          <w:color w:val="FF0000"/>
          <w:spacing w:val="-13"/>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avoid spelling and grammatical errors</w:t>
      </w:r>
      <w:r w:rsidR="00B00E8B">
        <w:rPr>
          <w:rFonts w:asciiTheme="minorBidi" w:hAnsiTheme="minorBidi" w:cstheme="minorBidi"/>
          <w:i/>
          <w:color w:val="FF0000"/>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79949A72" w14:textId="77777777" w:rsidR="00095BA4" w:rsidRPr="00095BA4" w:rsidRDefault="00095BA4" w:rsidP="00095BA4">
            <w:pPr>
              <w:numPr>
                <w:ilvl w:val="0"/>
                <w:numId w:val="19"/>
              </w:numPr>
              <w:spacing w:after="5" w:line="247" w:lineRule="auto"/>
              <w:ind w:hanging="360"/>
              <w:jc w:val="both"/>
              <w:rPr>
                <w:rFonts w:ascii="Arial" w:hAnsi="Arial" w:cs="Arial"/>
              </w:rPr>
            </w:pPr>
            <w:r w:rsidRPr="00095BA4">
              <w:rPr>
                <w:rFonts w:ascii="Arial" w:hAnsi="Arial" w:cs="Arial"/>
                <w:i/>
                <w:color w:val="FF0000"/>
              </w:rPr>
              <w:t xml:space="preserve">Students must find, reference, and utilise a </w:t>
            </w:r>
            <w:r w:rsidRPr="00095BA4">
              <w:rPr>
                <w:rFonts w:ascii="Arial" w:hAnsi="Arial" w:cs="Arial"/>
                <w:b/>
                <w:bCs/>
                <w:i/>
                <w:color w:val="FF0000"/>
              </w:rPr>
              <w:t>minimum of 15 credible and reliable sources</w:t>
            </w:r>
            <w:r w:rsidRPr="00095BA4">
              <w:rPr>
                <w:rFonts w:ascii="Arial" w:hAnsi="Arial" w:cs="Arial"/>
                <w:i/>
                <w:color w:val="FF0000"/>
              </w:rPr>
              <w:t xml:space="preserve"> of information this may be overall or each participant of the presentation.  </w:t>
            </w:r>
          </w:p>
          <w:p w14:paraId="54F61301" w14:textId="77777777" w:rsidR="00095BA4" w:rsidRPr="00095BA4" w:rsidRDefault="00095BA4" w:rsidP="00095BA4">
            <w:pPr>
              <w:numPr>
                <w:ilvl w:val="0"/>
                <w:numId w:val="19"/>
              </w:numPr>
              <w:spacing w:after="5" w:line="247" w:lineRule="auto"/>
              <w:ind w:hanging="360"/>
              <w:jc w:val="both"/>
              <w:rPr>
                <w:rFonts w:ascii="Arial" w:hAnsi="Arial" w:cs="Arial"/>
              </w:rPr>
            </w:pPr>
            <w:r w:rsidRPr="00095BA4">
              <w:rPr>
                <w:rFonts w:ascii="Arial" w:hAnsi="Arial" w:cs="Arial"/>
                <w:i/>
                <w:color w:val="FF0000"/>
              </w:rPr>
              <w:t xml:space="preserve">Students must cite literature throughout their report, supporting the points that they make and referencing any images or diagrams used.  </w:t>
            </w:r>
          </w:p>
          <w:p w14:paraId="7F43F67C" w14:textId="77777777" w:rsidR="00095BA4" w:rsidRPr="00095BA4" w:rsidRDefault="00095BA4" w:rsidP="00095BA4">
            <w:pPr>
              <w:numPr>
                <w:ilvl w:val="0"/>
                <w:numId w:val="19"/>
              </w:numPr>
              <w:spacing w:after="5" w:line="247" w:lineRule="auto"/>
              <w:ind w:hanging="360"/>
              <w:jc w:val="both"/>
              <w:rPr>
                <w:rFonts w:ascii="Arial" w:hAnsi="Arial" w:cs="Arial"/>
                <w:color w:val="FF0000"/>
              </w:rPr>
            </w:pPr>
            <w:r w:rsidRPr="00095BA4">
              <w:rPr>
                <w:rFonts w:ascii="Arial" w:hAnsi="Arial" w:cs="Arial"/>
                <w:i/>
                <w:color w:val="FF0000"/>
              </w:rPr>
              <w:t xml:space="preserve">Avoid referencing discrepancies by checking that the sources used in the text are cited in reference list and vice versa. </w:t>
            </w:r>
          </w:p>
          <w:p w14:paraId="6D53ED2D" w14:textId="77777777" w:rsidR="00095BA4" w:rsidRPr="00095BA4" w:rsidRDefault="00095BA4" w:rsidP="00095BA4">
            <w:pPr>
              <w:numPr>
                <w:ilvl w:val="0"/>
                <w:numId w:val="19"/>
              </w:numPr>
              <w:spacing w:after="5" w:line="247" w:lineRule="auto"/>
              <w:ind w:hanging="360"/>
              <w:jc w:val="both"/>
              <w:rPr>
                <w:rFonts w:ascii="Arial" w:hAnsi="Arial" w:cs="Arial"/>
                <w:color w:val="FF0000"/>
              </w:rPr>
            </w:pPr>
            <w:r w:rsidRPr="00095BA4">
              <w:rPr>
                <w:rFonts w:ascii="Arial" w:hAnsi="Arial" w:cs="Arial"/>
                <w:i/>
                <w:color w:val="FF0000"/>
              </w:rPr>
              <w:t>Make use of the University’s guidance for Harvard referencing to help you ensure the correct formats are used.</w:t>
            </w:r>
          </w:p>
          <w:p w14:paraId="731E4D77" w14:textId="77777777" w:rsidR="00152E9D" w:rsidRDefault="00152E9D" w:rsidP="00B3793E">
            <w:pPr>
              <w:spacing w:after="5" w:line="247" w:lineRule="auto"/>
              <w:ind w:left="705"/>
              <w:jc w:val="both"/>
              <w:rPr>
                <w:rFonts w:ascii="Arial" w:hAnsi="Arial" w:cs="Arial"/>
                <w:sz w:val="14"/>
                <w:szCs w:val="14"/>
              </w:rPr>
            </w:pPr>
          </w:p>
          <w:p w14:paraId="73C535DA" w14:textId="3DBF68A5" w:rsidR="00B3793E" w:rsidRPr="00A406E5" w:rsidRDefault="00B3793E" w:rsidP="00B3793E">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0A2E1F12" w14:textId="77777777" w:rsidR="00095BA4" w:rsidRPr="00095BA4" w:rsidRDefault="00095BA4" w:rsidP="00095BA4">
            <w:pPr>
              <w:pStyle w:val="ListParagraph"/>
              <w:widowControl w:val="0"/>
              <w:numPr>
                <w:ilvl w:val="1"/>
                <w:numId w:val="33"/>
              </w:numPr>
              <w:tabs>
                <w:tab w:val="left" w:pos="941"/>
              </w:tabs>
              <w:autoSpaceDE w:val="0"/>
              <w:autoSpaceDN w:val="0"/>
              <w:spacing w:before="3" w:line="237" w:lineRule="auto"/>
              <w:ind w:right="219"/>
              <w:contextualSpacing w:val="0"/>
              <w:jc w:val="both"/>
              <w:rPr>
                <w:rFonts w:asciiTheme="minorBidi" w:hAnsiTheme="minorBidi" w:cstheme="minorBidi"/>
                <w:i/>
                <w:color w:val="FF0000"/>
              </w:rPr>
            </w:pPr>
            <w:r w:rsidRPr="00095BA4">
              <w:rPr>
                <w:rFonts w:asciiTheme="minorBidi" w:hAnsiTheme="minorBidi" w:cstheme="minorBidi"/>
                <w:i/>
                <w:color w:val="FF0000"/>
              </w:rPr>
              <w:t>A</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short</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description</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of</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the</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theoretical</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underpinnings</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of</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working</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with</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children</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and</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families,</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emphasizing synthesis between theory and practice.</w:t>
            </w:r>
          </w:p>
          <w:p w14:paraId="266AACC3" w14:textId="77777777" w:rsidR="00095BA4" w:rsidRPr="00095BA4" w:rsidRDefault="00095BA4" w:rsidP="00095BA4">
            <w:pPr>
              <w:pStyle w:val="ListParagraph"/>
              <w:widowControl w:val="0"/>
              <w:numPr>
                <w:ilvl w:val="1"/>
                <w:numId w:val="33"/>
              </w:numPr>
              <w:tabs>
                <w:tab w:val="left" w:pos="941"/>
              </w:tabs>
              <w:autoSpaceDE w:val="0"/>
              <w:autoSpaceDN w:val="0"/>
              <w:spacing w:before="3" w:line="237" w:lineRule="auto"/>
              <w:ind w:right="215"/>
              <w:contextualSpacing w:val="0"/>
              <w:jc w:val="both"/>
              <w:rPr>
                <w:rFonts w:asciiTheme="minorBidi" w:hAnsiTheme="minorBidi" w:cstheme="minorBidi"/>
                <w:i/>
                <w:color w:val="FF0000"/>
              </w:rPr>
            </w:pPr>
            <w:r w:rsidRPr="00095BA4">
              <w:rPr>
                <w:rFonts w:asciiTheme="minorBidi" w:hAnsiTheme="minorBidi" w:cstheme="minorBidi"/>
                <w:i/>
                <w:color w:val="FF0000"/>
              </w:rPr>
              <w:t xml:space="preserve">Demonstrate sound knowledge and critical understanding of key elements of childhood and family </w:t>
            </w:r>
            <w:r w:rsidRPr="00095BA4">
              <w:rPr>
                <w:rFonts w:asciiTheme="minorBidi" w:hAnsiTheme="minorBidi" w:cstheme="minorBidi"/>
                <w:i/>
                <w:color w:val="FF0000"/>
                <w:spacing w:val="-2"/>
              </w:rPr>
              <w:t>life.</w:t>
            </w:r>
          </w:p>
          <w:p w14:paraId="657289A8" w14:textId="77777777" w:rsidR="00095BA4" w:rsidRPr="00095BA4" w:rsidRDefault="00095BA4" w:rsidP="00095BA4">
            <w:pPr>
              <w:pStyle w:val="ListParagraph"/>
              <w:widowControl w:val="0"/>
              <w:numPr>
                <w:ilvl w:val="1"/>
                <w:numId w:val="33"/>
              </w:numPr>
              <w:tabs>
                <w:tab w:val="left" w:pos="941"/>
              </w:tabs>
              <w:autoSpaceDE w:val="0"/>
              <w:autoSpaceDN w:val="0"/>
              <w:spacing w:before="2"/>
              <w:ind w:right="215"/>
              <w:contextualSpacing w:val="0"/>
              <w:jc w:val="both"/>
              <w:rPr>
                <w:rFonts w:asciiTheme="minorBidi" w:hAnsiTheme="minorBidi" w:cstheme="minorBidi"/>
                <w:i/>
                <w:color w:val="FF0000"/>
              </w:rPr>
            </w:pPr>
            <w:r w:rsidRPr="00095BA4">
              <w:rPr>
                <w:rFonts w:asciiTheme="minorBidi" w:hAnsiTheme="minorBidi" w:cstheme="minorBidi"/>
                <w:i/>
                <w:color w:val="FF0000"/>
              </w:rPr>
              <w:t>Demonstrate sound knowledge and critical understanding of a range of factors including developments</w:t>
            </w:r>
            <w:r w:rsidRPr="00095BA4">
              <w:rPr>
                <w:rFonts w:asciiTheme="minorBidi" w:hAnsiTheme="minorBidi" w:cstheme="minorBidi"/>
                <w:i/>
                <w:color w:val="FF0000"/>
                <w:spacing w:val="-2"/>
              </w:rPr>
              <w:t xml:space="preserve"> </w:t>
            </w:r>
            <w:r w:rsidRPr="00095BA4">
              <w:rPr>
                <w:rFonts w:asciiTheme="minorBidi" w:hAnsiTheme="minorBidi" w:cstheme="minorBidi"/>
                <w:i/>
                <w:color w:val="FF0000"/>
              </w:rPr>
              <w:t>in policy and legislation, which have influenced changes in safeguarding practice</w:t>
            </w:r>
            <w:r w:rsidRPr="00095BA4">
              <w:rPr>
                <w:rFonts w:asciiTheme="minorBidi" w:hAnsiTheme="minorBidi" w:cstheme="minorBidi"/>
                <w:i/>
                <w:color w:val="FF0000"/>
                <w:spacing w:val="-2"/>
              </w:rPr>
              <w:t xml:space="preserve"> </w:t>
            </w:r>
            <w:r w:rsidRPr="00095BA4">
              <w:rPr>
                <w:rFonts w:asciiTheme="minorBidi" w:hAnsiTheme="minorBidi" w:cstheme="minorBidi"/>
                <w:i/>
                <w:color w:val="FF0000"/>
              </w:rPr>
              <w:t>and policy historically and present day.</w:t>
            </w:r>
          </w:p>
          <w:p w14:paraId="7617E38B" w14:textId="77777777" w:rsidR="00095BA4" w:rsidRPr="00095BA4" w:rsidRDefault="00095BA4" w:rsidP="00095BA4">
            <w:pPr>
              <w:pStyle w:val="ListParagraph"/>
              <w:widowControl w:val="0"/>
              <w:numPr>
                <w:ilvl w:val="1"/>
                <w:numId w:val="33"/>
              </w:numPr>
              <w:tabs>
                <w:tab w:val="left" w:pos="941"/>
              </w:tabs>
              <w:autoSpaceDE w:val="0"/>
              <w:autoSpaceDN w:val="0"/>
              <w:spacing w:before="2" w:line="237" w:lineRule="auto"/>
              <w:ind w:right="221"/>
              <w:contextualSpacing w:val="0"/>
              <w:jc w:val="both"/>
              <w:rPr>
                <w:rFonts w:asciiTheme="minorBidi" w:hAnsiTheme="minorBidi" w:cstheme="minorBidi"/>
                <w:i/>
                <w:color w:val="FF0000"/>
              </w:rPr>
            </w:pPr>
            <w:r w:rsidRPr="00095BA4">
              <w:rPr>
                <w:rFonts w:asciiTheme="minorBidi" w:hAnsiTheme="minorBidi" w:cstheme="minorBidi"/>
                <w:i/>
                <w:color w:val="FF0000"/>
              </w:rPr>
              <w:t>Demonstrate an awareness of a range of approaches and interventions which support vulnerable children, young people and families.</w:t>
            </w:r>
          </w:p>
          <w:p w14:paraId="06328806" w14:textId="4A30DA44" w:rsidR="00B3793E" w:rsidRPr="00D00E84" w:rsidRDefault="00B3793E" w:rsidP="00B3793E">
            <w:pPr>
              <w:spacing w:after="5" w:line="247" w:lineRule="auto"/>
              <w:ind w:left="705"/>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26D575F0" w14:textId="77777777" w:rsidR="00095BA4" w:rsidRPr="00095BA4" w:rsidRDefault="00095BA4" w:rsidP="00095BA4">
            <w:pPr>
              <w:pStyle w:val="ListParagraph"/>
              <w:widowControl w:val="0"/>
              <w:numPr>
                <w:ilvl w:val="1"/>
                <w:numId w:val="33"/>
              </w:numPr>
              <w:tabs>
                <w:tab w:val="left" w:pos="941"/>
              </w:tabs>
              <w:autoSpaceDE w:val="0"/>
              <w:autoSpaceDN w:val="0"/>
              <w:spacing w:before="3" w:line="237" w:lineRule="auto"/>
              <w:ind w:right="216"/>
              <w:contextualSpacing w:val="0"/>
              <w:jc w:val="both"/>
              <w:rPr>
                <w:rFonts w:asciiTheme="minorBidi" w:hAnsiTheme="minorBidi" w:cstheme="minorBidi"/>
                <w:i/>
                <w:color w:val="FF0000"/>
              </w:rPr>
            </w:pPr>
            <w:r w:rsidRPr="00095BA4">
              <w:rPr>
                <w:rFonts w:asciiTheme="minorBidi" w:hAnsiTheme="minorBidi" w:cstheme="minorBidi"/>
                <w:i/>
                <w:color w:val="FF0000"/>
              </w:rPr>
              <w:t>There</w:t>
            </w:r>
            <w:r w:rsidRPr="00095BA4">
              <w:rPr>
                <w:rFonts w:asciiTheme="minorBidi" w:hAnsiTheme="minorBidi" w:cstheme="minorBidi"/>
                <w:i/>
                <w:color w:val="FF0000"/>
                <w:spacing w:val="-14"/>
              </w:rPr>
              <w:t xml:space="preserve"> </w:t>
            </w:r>
            <w:r w:rsidRPr="00095BA4">
              <w:rPr>
                <w:rFonts w:asciiTheme="minorBidi" w:hAnsiTheme="minorBidi" w:cstheme="minorBidi"/>
                <w:i/>
                <w:color w:val="FF0000"/>
              </w:rPr>
              <w:t>should</w:t>
            </w:r>
            <w:r w:rsidRPr="00095BA4">
              <w:rPr>
                <w:rFonts w:asciiTheme="minorBidi" w:hAnsiTheme="minorBidi" w:cstheme="minorBidi"/>
                <w:i/>
                <w:color w:val="FF0000"/>
                <w:spacing w:val="-14"/>
              </w:rPr>
              <w:t xml:space="preserve"> </w:t>
            </w:r>
            <w:r w:rsidRPr="00095BA4">
              <w:rPr>
                <w:rFonts w:asciiTheme="minorBidi" w:hAnsiTheme="minorBidi" w:cstheme="minorBidi"/>
                <w:i/>
                <w:color w:val="FF0000"/>
              </w:rPr>
              <w:t>be</w:t>
            </w:r>
            <w:r w:rsidRPr="00095BA4">
              <w:rPr>
                <w:rFonts w:asciiTheme="minorBidi" w:hAnsiTheme="minorBidi" w:cstheme="minorBidi"/>
                <w:i/>
                <w:color w:val="FF0000"/>
                <w:spacing w:val="-14"/>
              </w:rPr>
              <w:t xml:space="preserve"> </w:t>
            </w:r>
            <w:r w:rsidRPr="00095BA4">
              <w:rPr>
                <w:rFonts w:asciiTheme="minorBidi" w:hAnsiTheme="minorBidi" w:cstheme="minorBidi"/>
                <w:i/>
                <w:color w:val="FF0000"/>
              </w:rPr>
              <w:t>clear</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synthesis</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and</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critical</w:t>
            </w:r>
            <w:r w:rsidRPr="00095BA4">
              <w:rPr>
                <w:rFonts w:asciiTheme="minorBidi" w:hAnsiTheme="minorBidi" w:cstheme="minorBidi"/>
                <w:i/>
                <w:color w:val="FF0000"/>
                <w:spacing w:val="-14"/>
              </w:rPr>
              <w:t xml:space="preserve"> </w:t>
            </w:r>
            <w:r w:rsidRPr="00095BA4">
              <w:rPr>
                <w:rFonts w:asciiTheme="minorBidi" w:hAnsiTheme="minorBidi" w:cstheme="minorBidi"/>
                <w:i/>
                <w:color w:val="FF0000"/>
              </w:rPr>
              <w:t>analysis</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throughout</w:t>
            </w:r>
            <w:r w:rsidRPr="00095BA4">
              <w:rPr>
                <w:rFonts w:asciiTheme="minorBidi" w:hAnsiTheme="minorBidi" w:cstheme="minorBidi"/>
                <w:i/>
                <w:color w:val="FF0000"/>
                <w:spacing w:val="-12"/>
              </w:rPr>
              <w:t xml:space="preserve"> </w:t>
            </w:r>
            <w:r w:rsidRPr="00095BA4">
              <w:rPr>
                <w:rFonts w:asciiTheme="minorBidi" w:hAnsiTheme="minorBidi" w:cstheme="minorBidi"/>
                <w:i/>
                <w:color w:val="FF0000"/>
              </w:rPr>
              <w:t>students</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work.</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Undertake</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critical</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analysis of a range</w:t>
            </w:r>
            <w:r w:rsidRPr="00095BA4">
              <w:rPr>
                <w:rFonts w:asciiTheme="minorBidi" w:hAnsiTheme="minorBidi" w:cstheme="minorBidi"/>
                <w:i/>
                <w:color w:val="FF0000"/>
                <w:spacing w:val="-1"/>
              </w:rPr>
              <w:t xml:space="preserve"> </w:t>
            </w:r>
            <w:r w:rsidRPr="00095BA4">
              <w:rPr>
                <w:rFonts w:asciiTheme="minorBidi" w:hAnsiTheme="minorBidi" w:cstheme="minorBidi"/>
                <w:i/>
                <w:color w:val="FF0000"/>
              </w:rPr>
              <w:t>factors influencing the changes in the social construction of childhood and the family and their potential impact from historical to present times.</w:t>
            </w:r>
          </w:p>
          <w:p w14:paraId="661A5027" w14:textId="77777777" w:rsidR="00095BA4" w:rsidRPr="00095BA4" w:rsidRDefault="00095BA4" w:rsidP="00095BA4">
            <w:pPr>
              <w:pStyle w:val="ListParagraph"/>
              <w:widowControl w:val="0"/>
              <w:numPr>
                <w:ilvl w:val="1"/>
                <w:numId w:val="33"/>
              </w:numPr>
              <w:tabs>
                <w:tab w:val="left" w:pos="941"/>
              </w:tabs>
              <w:autoSpaceDE w:val="0"/>
              <w:autoSpaceDN w:val="0"/>
              <w:spacing w:before="5" w:line="237" w:lineRule="auto"/>
              <w:ind w:right="215"/>
              <w:contextualSpacing w:val="0"/>
              <w:jc w:val="both"/>
              <w:rPr>
                <w:rFonts w:asciiTheme="minorBidi" w:hAnsiTheme="minorBidi" w:cstheme="minorBidi"/>
                <w:i/>
                <w:color w:val="FF0000"/>
              </w:rPr>
            </w:pPr>
            <w:r w:rsidRPr="00095BA4">
              <w:rPr>
                <w:rFonts w:asciiTheme="minorBidi" w:hAnsiTheme="minorBidi" w:cstheme="minorBidi"/>
                <w:i/>
                <w:color w:val="FF0000"/>
              </w:rPr>
              <w:t>Critically analyse the effectiveness of a range of approaches and interventions which support vulnerable children, young people and families historically and in present times.</w:t>
            </w:r>
          </w:p>
          <w:p w14:paraId="1A81CB73" w14:textId="77777777" w:rsidR="00095BA4" w:rsidRPr="00095BA4" w:rsidRDefault="00095BA4" w:rsidP="00095BA4">
            <w:pPr>
              <w:pStyle w:val="ListParagraph"/>
              <w:widowControl w:val="0"/>
              <w:numPr>
                <w:ilvl w:val="1"/>
                <w:numId w:val="33"/>
              </w:numPr>
              <w:tabs>
                <w:tab w:val="left" w:pos="941"/>
              </w:tabs>
              <w:autoSpaceDE w:val="0"/>
              <w:autoSpaceDN w:val="0"/>
              <w:spacing w:before="1"/>
              <w:ind w:right="216"/>
              <w:contextualSpacing w:val="0"/>
              <w:jc w:val="both"/>
              <w:rPr>
                <w:rFonts w:asciiTheme="minorBidi" w:hAnsiTheme="minorBidi" w:cstheme="minorBidi"/>
                <w:i/>
                <w:color w:val="FF0000"/>
              </w:rPr>
            </w:pPr>
            <w:r w:rsidRPr="00095BA4">
              <w:rPr>
                <w:rFonts w:asciiTheme="minorBidi" w:hAnsiTheme="minorBidi" w:cstheme="minorBidi"/>
                <w:i/>
                <w:color w:val="FF0000"/>
              </w:rPr>
              <w:t>Students need</w:t>
            </w:r>
            <w:r w:rsidRPr="00095BA4">
              <w:rPr>
                <w:rFonts w:asciiTheme="minorBidi" w:hAnsiTheme="minorBidi" w:cstheme="minorBidi"/>
                <w:i/>
                <w:color w:val="FF0000"/>
                <w:spacing w:val="-7"/>
              </w:rPr>
              <w:t xml:space="preserve"> </w:t>
            </w:r>
            <w:r w:rsidRPr="00095BA4">
              <w:rPr>
                <w:rFonts w:asciiTheme="minorBidi" w:hAnsiTheme="minorBidi" w:cstheme="minorBidi"/>
                <w:i/>
                <w:color w:val="FF0000"/>
              </w:rPr>
              <w:t>to</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make</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sound</w:t>
            </w:r>
            <w:r w:rsidRPr="00095BA4">
              <w:rPr>
                <w:rFonts w:asciiTheme="minorBidi" w:hAnsiTheme="minorBidi" w:cstheme="minorBidi"/>
                <w:i/>
                <w:color w:val="FF0000"/>
                <w:spacing w:val="-9"/>
              </w:rPr>
              <w:t xml:space="preserve"> </w:t>
            </w:r>
            <w:r w:rsidRPr="00095BA4">
              <w:rPr>
                <w:rFonts w:asciiTheme="minorBidi" w:hAnsiTheme="minorBidi" w:cstheme="minorBidi"/>
                <w:i/>
                <w:color w:val="FF0000"/>
              </w:rPr>
              <w:t>judgements</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and</w:t>
            </w:r>
            <w:r w:rsidRPr="00095BA4">
              <w:rPr>
                <w:rFonts w:asciiTheme="minorBidi" w:hAnsiTheme="minorBidi" w:cstheme="minorBidi"/>
                <w:i/>
                <w:color w:val="FF0000"/>
                <w:spacing w:val="-9"/>
              </w:rPr>
              <w:t xml:space="preserve"> </w:t>
            </w:r>
            <w:r w:rsidRPr="00095BA4">
              <w:rPr>
                <w:rFonts w:asciiTheme="minorBidi" w:hAnsiTheme="minorBidi" w:cstheme="minorBidi"/>
                <w:i/>
                <w:color w:val="FF0000"/>
              </w:rPr>
              <w:t>convincing</w:t>
            </w:r>
            <w:r w:rsidRPr="00095BA4">
              <w:rPr>
                <w:rFonts w:asciiTheme="minorBidi" w:hAnsiTheme="minorBidi" w:cstheme="minorBidi"/>
                <w:i/>
                <w:color w:val="FF0000"/>
                <w:spacing w:val="-7"/>
              </w:rPr>
              <w:t xml:space="preserve"> </w:t>
            </w:r>
            <w:r w:rsidRPr="00095BA4">
              <w:rPr>
                <w:rFonts w:asciiTheme="minorBidi" w:hAnsiTheme="minorBidi" w:cstheme="minorBidi"/>
                <w:i/>
                <w:color w:val="FF0000"/>
              </w:rPr>
              <w:t>arguments</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using</w:t>
            </w:r>
            <w:r w:rsidRPr="00095BA4">
              <w:rPr>
                <w:rFonts w:asciiTheme="minorBidi" w:hAnsiTheme="minorBidi" w:cstheme="minorBidi"/>
                <w:i/>
                <w:color w:val="FF0000"/>
                <w:spacing w:val="-7"/>
              </w:rPr>
              <w:t xml:space="preserve"> </w:t>
            </w:r>
            <w:r w:rsidRPr="00095BA4">
              <w:rPr>
                <w:rFonts w:asciiTheme="minorBidi" w:hAnsiTheme="minorBidi" w:cstheme="minorBidi"/>
                <w:i/>
                <w:color w:val="FF0000"/>
              </w:rPr>
              <w:t>data/statistics</w:t>
            </w:r>
            <w:r w:rsidRPr="00095BA4">
              <w:rPr>
                <w:rFonts w:asciiTheme="minorBidi" w:hAnsiTheme="minorBidi" w:cstheme="minorBidi"/>
                <w:i/>
                <w:color w:val="FF0000"/>
                <w:spacing w:val="-5"/>
              </w:rPr>
              <w:t xml:space="preserve"> </w:t>
            </w:r>
            <w:r w:rsidRPr="00095BA4">
              <w:rPr>
                <w:rFonts w:asciiTheme="minorBidi" w:hAnsiTheme="minorBidi" w:cstheme="minorBidi"/>
                <w:i/>
                <w:color w:val="FF0000"/>
              </w:rPr>
              <w:t>drawn</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from</w:t>
            </w:r>
            <w:r w:rsidRPr="00095BA4">
              <w:rPr>
                <w:rFonts w:asciiTheme="minorBidi" w:hAnsiTheme="minorBidi" w:cstheme="minorBidi"/>
                <w:i/>
                <w:color w:val="FF0000"/>
                <w:spacing w:val="-8"/>
              </w:rPr>
              <w:t xml:space="preserve"> </w:t>
            </w:r>
            <w:r w:rsidRPr="00095BA4">
              <w:rPr>
                <w:rFonts w:asciiTheme="minorBidi" w:hAnsiTheme="minorBidi" w:cstheme="minorBidi"/>
                <w:i/>
                <w:color w:val="FF0000"/>
              </w:rPr>
              <w:t>the prevalence of recorded inequalities, with an understanding of the limits of knowledge, and how this influences analyses and interpretations.</w:t>
            </w:r>
          </w:p>
          <w:p w14:paraId="0066C81C" w14:textId="77777777" w:rsidR="00095BA4" w:rsidRPr="00095BA4" w:rsidRDefault="00095BA4" w:rsidP="00095BA4">
            <w:pPr>
              <w:pStyle w:val="ListParagraph"/>
              <w:widowControl w:val="0"/>
              <w:numPr>
                <w:ilvl w:val="1"/>
                <w:numId w:val="33"/>
              </w:numPr>
              <w:tabs>
                <w:tab w:val="left" w:pos="941"/>
              </w:tabs>
              <w:autoSpaceDE w:val="0"/>
              <w:autoSpaceDN w:val="0"/>
              <w:spacing w:line="269" w:lineRule="exact"/>
              <w:ind w:hanging="361"/>
              <w:contextualSpacing w:val="0"/>
              <w:jc w:val="both"/>
              <w:rPr>
                <w:rFonts w:asciiTheme="minorBidi" w:hAnsiTheme="minorBidi" w:cstheme="minorBidi"/>
                <w:i/>
                <w:color w:val="FF0000"/>
              </w:rPr>
            </w:pPr>
            <w:r w:rsidRPr="00095BA4">
              <w:rPr>
                <w:rFonts w:asciiTheme="minorBidi" w:hAnsiTheme="minorBidi" w:cstheme="minorBidi"/>
                <w:i/>
                <w:color w:val="FF0000"/>
              </w:rPr>
              <w:t>Students</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need</w:t>
            </w:r>
            <w:r w:rsidRPr="00095BA4">
              <w:rPr>
                <w:rFonts w:asciiTheme="minorBidi" w:hAnsiTheme="minorBidi" w:cstheme="minorBidi"/>
                <w:i/>
                <w:color w:val="FF0000"/>
                <w:spacing w:val="-5"/>
              </w:rPr>
              <w:t xml:space="preserve"> </w:t>
            </w:r>
            <w:r w:rsidRPr="00095BA4">
              <w:rPr>
                <w:rFonts w:asciiTheme="minorBidi" w:hAnsiTheme="minorBidi" w:cstheme="minorBidi"/>
                <w:i/>
                <w:color w:val="FF0000"/>
              </w:rPr>
              <w:t>to</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draw</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sound,</w:t>
            </w:r>
            <w:r w:rsidRPr="00095BA4">
              <w:rPr>
                <w:rFonts w:asciiTheme="minorBidi" w:hAnsiTheme="minorBidi" w:cstheme="minorBidi"/>
                <w:i/>
                <w:color w:val="FF0000"/>
                <w:spacing w:val="-5"/>
              </w:rPr>
              <w:t xml:space="preserve"> </w:t>
            </w:r>
            <w:r w:rsidRPr="00095BA4">
              <w:rPr>
                <w:rFonts w:asciiTheme="minorBidi" w:hAnsiTheme="minorBidi" w:cstheme="minorBidi"/>
                <w:i/>
                <w:color w:val="FF0000"/>
              </w:rPr>
              <w:t>valid</w:t>
            </w:r>
            <w:r w:rsidRPr="00095BA4">
              <w:rPr>
                <w:rFonts w:asciiTheme="minorBidi" w:hAnsiTheme="minorBidi" w:cstheme="minorBidi"/>
                <w:i/>
                <w:color w:val="FF0000"/>
                <w:spacing w:val="-3"/>
              </w:rPr>
              <w:t xml:space="preserve"> </w:t>
            </w:r>
            <w:r w:rsidRPr="00095BA4">
              <w:rPr>
                <w:rFonts w:asciiTheme="minorBidi" w:hAnsiTheme="minorBidi" w:cstheme="minorBidi"/>
                <w:i/>
                <w:color w:val="FF0000"/>
              </w:rPr>
              <w:t>conclusions</w:t>
            </w:r>
            <w:r w:rsidRPr="00095BA4">
              <w:rPr>
                <w:rFonts w:asciiTheme="minorBidi" w:hAnsiTheme="minorBidi" w:cstheme="minorBidi"/>
                <w:i/>
                <w:color w:val="FF0000"/>
                <w:spacing w:val="-3"/>
              </w:rPr>
              <w:t xml:space="preserve"> </w:t>
            </w:r>
            <w:r w:rsidRPr="00095BA4">
              <w:rPr>
                <w:rFonts w:asciiTheme="minorBidi" w:hAnsiTheme="minorBidi" w:cstheme="minorBidi"/>
                <w:i/>
                <w:color w:val="FF0000"/>
              </w:rPr>
              <w:t>which</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must</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be</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derived</w:t>
            </w:r>
            <w:r w:rsidRPr="00095BA4">
              <w:rPr>
                <w:rFonts w:asciiTheme="minorBidi" w:hAnsiTheme="minorBidi" w:cstheme="minorBidi"/>
                <w:i/>
                <w:color w:val="FF0000"/>
                <w:spacing w:val="-5"/>
              </w:rPr>
              <w:t xml:space="preserve"> </w:t>
            </w:r>
            <w:r w:rsidRPr="00095BA4">
              <w:rPr>
                <w:rFonts w:asciiTheme="minorBidi" w:hAnsiTheme="minorBidi" w:cstheme="minorBidi"/>
                <w:i/>
                <w:color w:val="FF0000"/>
              </w:rPr>
              <w:t>from</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the</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content</w:t>
            </w:r>
            <w:r w:rsidRPr="00095BA4">
              <w:rPr>
                <w:rFonts w:asciiTheme="minorBidi" w:hAnsiTheme="minorBidi" w:cstheme="minorBidi"/>
                <w:i/>
                <w:color w:val="FF0000"/>
                <w:spacing w:val="-2"/>
              </w:rPr>
              <w:t xml:space="preserve"> </w:t>
            </w:r>
            <w:r w:rsidRPr="00095BA4">
              <w:rPr>
                <w:rFonts w:asciiTheme="minorBidi" w:hAnsiTheme="minorBidi" w:cstheme="minorBidi"/>
                <w:i/>
                <w:color w:val="FF0000"/>
              </w:rPr>
              <w:t>of</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spacing w:val="-2"/>
              </w:rPr>
              <w:t>work produced.</w:t>
            </w:r>
          </w:p>
          <w:p w14:paraId="18FB32EC" w14:textId="77777777" w:rsidR="00152E9D" w:rsidRPr="00A406E5" w:rsidRDefault="00152E9D" w:rsidP="008854A8">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637C9E06" w14:textId="77777777" w:rsidR="00095BA4" w:rsidRPr="00095BA4" w:rsidRDefault="00095BA4" w:rsidP="00095BA4">
            <w:pPr>
              <w:pStyle w:val="ListParagraph"/>
              <w:widowControl w:val="0"/>
              <w:numPr>
                <w:ilvl w:val="1"/>
                <w:numId w:val="33"/>
              </w:numPr>
              <w:tabs>
                <w:tab w:val="left" w:pos="941"/>
              </w:tabs>
              <w:autoSpaceDE w:val="0"/>
              <w:autoSpaceDN w:val="0"/>
              <w:spacing w:before="3" w:line="237" w:lineRule="auto"/>
              <w:ind w:right="220"/>
              <w:contextualSpacing w:val="0"/>
              <w:jc w:val="both"/>
              <w:rPr>
                <w:rFonts w:ascii="Arial" w:hAnsi="Arial" w:cs="Arial"/>
                <w:i/>
                <w:color w:val="FF0000"/>
              </w:rPr>
            </w:pPr>
            <w:r w:rsidRPr="00095BA4">
              <w:rPr>
                <w:rFonts w:ascii="Arial" w:hAnsi="Arial" w:cs="Arial"/>
                <w:i/>
                <w:color w:val="FF0000"/>
              </w:rPr>
              <w:t xml:space="preserve">Having undertaken an evaluation of the effectiveness of a range of approaches and interventions which support vulnerable children, young people and families in present times and their potential impact in reducing inequalities, make appropriate </w:t>
            </w:r>
            <w:r w:rsidRPr="00095BA4">
              <w:rPr>
                <w:rFonts w:ascii="Arial" w:hAnsi="Arial" w:cs="Arial"/>
                <w:i/>
                <w:color w:val="FF0000"/>
              </w:rPr>
              <w:lastRenderedPageBreak/>
              <w:t>recommendations for improvements.</w:t>
            </w:r>
          </w:p>
          <w:p w14:paraId="3EC737ED" w14:textId="77777777" w:rsidR="00095BA4" w:rsidRPr="00095BA4" w:rsidRDefault="00095BA4" w:rsidP="00095BA4">
            <w:pPr>
              <w:pStyle w:val="ListParagraph"/>
              <w:widowControl w:val="0"/>
              <w:numPr>
                <w:ilvl w:val="1"/>
                <w:numId w:val="33"/>
              </w:numPr>
              <w:tabs>
                <w:tab w:val="left" w:pos="941"/>
              </w:tabs>
              <w:autoSpaceDE w:val="0"/>
              <w:autoSpaceDN w:val="0"/>
              <w:spacing w:before="5" w:line="237" w:lineRule="auto"/>
              <w:ind w:right="217"/>
              <w:contextualSpacing w:val="0"/>
              <w:jc w:val="both"/>
              <w:rPr>
                <w:rFonts w:ascii="Arial" w:hAnsi="Arial" w:cs="Arial"/>
                <w:i/>
                <w:iCs/>
                <w:color w:val="FF0000"/>
              </w:rPr>
            </w:pPr>
            <w:r w:rsidRPr="00095BA4">
              <w:rPr>
                <w:rFonts w:ascii="Arial" w:hAnsi="Arial" w:cs="Arial"/>
                <w:i/>
                <w:iCs/>
                <w:color w:val="FF0000"/>
              </w:rPr>
              <w:t>Offer recommendations for improved practice - discuss</w:t>
            </w:r>
            <w:r w:rsidRPr="00095BA4">
              <w:rPr>
                <w:rFonts w:ascii="Arial" w:hAnsi="Arial" w:cs="Arial"/>
                <w:i/>
                <w:iCs/>
                <w:color w:val="FF0000"/>
                <w:spacing w:val="-4"/>
              </w:rPr>
              <w:t xml:space="preserve"> </w:t>
            </w:r>
            <w:r w:rsidRPr="00095BA4">
              <w:rPr>
                <w:rFonts w:ascii="Arial" w:hAnsi="Arial" w:cs="Arial"/>
                <w:i/>
                <w:iCs/>
                <w:color w:val="FF0000"/>
              </w:rPr>
              <w:t>and</w:t>
            </w:r>
            <w:r w:rsidRPr="00095BA4">
              <w:rPr>
                <w:rFonts w:ascii="Arial" w:hAnsi="Arial" w:cs="Arial"/>
                <w:i/>
                <w:iCs/>
                <w:color w:val="FF0000"/>
                <w:spacing w:val="-4"/>
              </w:rPr>
              <w:t xml:space="preserve"> </w:t>
            </w:r>
            <w:r w:rsidRPr="00095BA4">
              <w:rPr>
                <w:rFonts w:ascii="Arial" w:hAnsi="Arial" w:cs="Arial"/>
                <w:i/>
                <w:iCs/>
                <w:color w:val="FF0000"/>
              </w:rPr>
              <w:t>consider</w:t>
            </w:r>
            <w:r w:rsidRPr="00095BA4">
              <w:rPr>
                <w:rFonts w:ascii="Arial" w:hAnsi="Arial" w:cs="Arial"/>
                <w:i/>
                <w:iCs/>
                <w:color w:val="FF0000"/>
                <w:spacing w:val="-5"/>
              </w:rPr>
              <w:t xml:space="preserve"> </w:t>
            </w:r>
            <w:r w:rsidRPr="00095BA4">
              <w:rPr>
                <w:rFonts w:ascii="Arial" w:hAnsi="Arial" w:cs="Arial"/>
                <w:i/>
                <w:iCs/>
                <w:color w:val="FF0000"/>
              </w:rPr>
              <w:t>the</w:t>
            </w:r>
            <w:r w:rsidRPr="00095BA4">
              <w:rPr>
                <w:rFonts w:ascii="Arial" w:hAnsi="Arial" w:cs="Arial"/>
                <w:i/>
                <w:iCs/>
                <w:color w:val="FF0000"/>
                <w:spacing w:val="-7"/>
              </w:rPr>
              <w:t xml:space="preserve"> </w:t>
            </w:r>
            <w:r w:rsidRPr="00095BA4">
              <w:rPr>
                <w:rFonts w:ascii="Arial" w:hAnsi="Arial" w:cs="Arial"/>
                <w:i/>
                <w:iCs/>
                <w:color w:val="FF0000"/>
              </w:rPr>
              <w:t>potential</w:t>
            </w:r>
            <w:r w:rsidRPr="00095BA4">
              <w:rPr>
                <w:rFonts w:ascii="Arial" w:hAnsi="Arial" w:cs="Arial"/>
                <w:i/>
                <w:iCs/>
                <w:color w:val="FF0000"/>
                <w:spacing w:val="-5"/>
              </w:rPr>
              <w:t xml:space="preserve"> </w:t>
            </w:r>
            <w:r w:rsidRPr="00095BA4">
              <w:rPr>
                <w:rFonts w:ascii="Arial" w:hAnsi="Arial" w:cs="Arial"/>
                <w:i/>
                <w:iCs/>
                <w:color w:val="FF0000"/>
              </w:rPr>
              <w:t>benefit/impact</w:t>
            </w:r>
            <w:r w:rsidRPr="00095BA4">
              <w:rPr>
                <w:rFonts w:ascii="Arial" w:hAnsi="Arial" w:cs="Arial"/>
                <w:i/>
                <w:iCs/>
                <w:color w:val="FF0000"/>
                <w:spacing w:val="-7"/>
              </w:rPr>
              <w:t xml:space="preserve"> </w:t>
            </w:r>
            <w:r w:rsidRPr="00095BA4">
              <w:rPr>
                <w:rFonts w:ascii="Arial" w:hAnsi="Arial" w:cs="Arial"/>
                <w:i/>
                <w:iCs/>
                <w:color w:val="FF0000"/>
              </w:rPr>
              <w:t>of</w:t>
            </w:r>
            <w:r w:rsidRPr="00095BA4">
              <w:rPr>
                <w:rFonts w:ascii="Arial" w:hAnsi="Arial" w:cs="Arial"/>
                <w:i/>
                <w:iCs/>
                <w:color w:val="FF0000"/>
                <w:spacing w:val="-3"/>
              </w:rPr>
              <w:t xml:space="preserve"> </w:t>
            </w:r>
            <w:r w:rsidRPr="00095BA4">
              <w:rPr>
                <w:rFonts w:ascii="Arial" w:hAnsi="Arial" w:cs="Arial"/>
                <w:i/>
                <w:iCs/>
                <w:color w:val="FF0000"/>
              </w:rPr>
              <w:t>suggestions</w:t>
            </w:r>
            <w:r w:rsidRPr="00095BA4">
              <w:rPr>
                <w:rFonts w:ascii="Arial" w:hAnsi="Arial" w:cs="Arial"/>
                <w:i/>
                <w:iCs/>
                <w:color w:val="FF0000"/>
                <w:spacing w:val="-4"/>
              </w:rPr>
              <w:t xml:space="preserve"> </w:t>
            </w:r>
            <w:r w:rsidRPr="00095BA4">
              <w:rPr>
                <w:rFonts w:ascii="Arial" w:hAnsi="Arial" w:cs="Arial"/>
                <w:i/>
                <w:iCs/>
                <w:color w:val="FF0000"/>
              </w:rPr>
              <w:t>on</w:t>
            </w:r>
            <w:r w:rsidRPr="00095BA4">
              <w:rPr>
                <w:rFonts w:ascii="Arial" w:hAnsi="Arial" w:cs="Arial"/>
                <w:i/>
                <w:iCs/>
                <w:color w:val="FF0000"/>
                <w:spacing w:val="-7"/>
              </w:rPr>
              <w:t xml:space="preserve"> </w:t>
            </w:r>
            <w:r w:rsidRPr="00095BA4">
              <w:rPr>
                <w:rFonts w:ascii="Arial" w:hAnsi="Arial" w:cs="Arial"/>
                <w:i/>
                <w:iCs/>
                <w:color w:val="FF0000"/>
              </w:rPr>
              <w:t>children,</w:t>
            </w:r>
            <w:r w:rsidRPr="00095BA4">
              <w:rPr>
                <w:rFonts w:ascii="Arial" w:hAnsi="Arial" w:cs="Arial"/>
                <w:i/>
                <w:iCs/>
                <w:color w:val="FF0000"/>
                <w:spacing w:val="-3"/>
              </w:rPr>
              <w:t xml:space="preserve"> </w:t>
            </w:r>
            <w:r w:rsidRPr="00095BA4">
              <w:rPr>
                <w:rFonts w:ascii="Arial" w:hAnsi="Arial" w:cs="Arial"/>
                <w:i/>
                <w:iCs/>
                <w:color w:val="FF0000"/>
              </w:rPr>
              <w:t>young</w:t>
            </w:r>
            <w:r w:rsidRPr="00095BA4">
              <w:rPr>
                <w:rFonts w:ascii="Arial" w:hAnsi="Arial" w:cs="Arial"/>
                <w:i/>
                <w:iCs/>
                <w:color w:val="FF0000"/>
                <w:spacing w:val="-4"/>
              </w:rPr>
              <w:t xml:space="preserve"> </w:t>
            </w:r>
            <w:r w:rsidRPr="00095BA4">
              <w:rPr>
                <w:rFonts w:ascii="Arial" w:hAnsi="Arial" w:cs="Arial"/>
                <w:i/>
                <w:iCs/>
                <w:color w:val="FF0000"/>
              </w:rPr>
              <w:t>people</w:t>
            </w:r>
            <w:r w:rsidRPr="00095BA4">
              <w:rPr>
                <w:rFonts w:ascii="Arial" w:hAnsi="Arial" w:cs="Arial"/>
                <w:i/>
                <w:iCs/>
                <w:color w:val="FF0000"/>
                <w:spacing w:val="-4"/>
              </w:rPr>
              <w:t xml:space="preserve"> </w:t>
            </w:r>
            <w:r w:rsidRPr="00095BA4">
              <w:rPr>
                <w:rFonts w:ascii="Arial" w:hAnsi="Arial" w:cs="Arial"/>
                <w:i/>
                <w:iCs/>
                <w:color w:val="FF0000"/>
              </w:rPr>
              <w:t xml:space="preserve">and </w:t>
            </w:r>
            <w:r w:rsidRPr="00095BA4">
              <w:rPr>
                <w:rFonts w:ascii="Arial" w:hAnsi="Arial" w:cs="Arial"/>
                <w:i/>
                <w:iCs/>
                <w:color w:val="FF0000"/>
                <w:spacing w:val="-2"/>
              </w:rPr>
              <w:t>families.</w:t>
            </w:r>
          </w:p>
          <w:p w14:paraId="7BB96093" w14:textId="77777777" w:rsidR="00095BA4" w:rsidRPr="00095BA4" w:rsidRDefault="00095BA4" w:rsidP="00095BA4">
            <w:pPr>
              <w:pStyle w:val="ListParagraph"/>
              <w:widowControl w:val="0"/>
              <w:numPr>
                <w:ilvl w:val="1"/>
                <w:numId w:val="33"/>
              </w:numPr>
              <w:tabs>
                <w:tab w:val="left" w:pos="941"/>
              </w:tabs>
              <w:autoSpaceDE w:val="0"/>
              <w:autoSpaceDN w:val="0"/>
              <w:spacing w:before="2"/>
              <w:ind w:right="214"/>
              <w:contextualSpacing w:val="0"/>
              <w:jc w:val="both"/>
              <w:rPr>
                <w:rFonts w:ascii="Arial" w:hAnsi="Arial" w:cs="Arial"/>
                <w:i/>
                <w:color w:val="FF0000"/>
              </w:rPr>
            </w:pPr>
            <w:r w:rsidRPr="00095BA4">
              <w:rPr>
                <w:rFonts w:ascii="Arial" w:hAnsi="Arial" w:cs="Arial"/>
                <w:i/>
                <w:color w:val="FF0000"/>
              </w:rPr>
              <w:t>Support suggestions for improvements with relevant references to demonstrate application of how the subject-related</w:t>
            </w:r>
            <w:r w:rsidRPr="00095BA4">
              <w:rPr>
                <w:rFonts w:ascii="Arial" w:hAnsi="Arial" w:cs="Arial"/>
                <w:i/>
                <w:color w:val="FF0000"/>
                <w:spacing w:val="-1"/>
              </w:rPr>
              <w:t xml:space="preserve"> </w:t>
            </w:r>
            <w:r w:rsidRPr="00095BA4">
              <w:rPr>
                <w:rFonts w:ascii="Arial" w:hAnsi="Arial" w:cs="Arial"/>
                <w:i/>
                <w:color w:val="FF0000"/>
              </w:rPr>
              <w:t>concepts and</w:t>
            </w:r>
            <w:r w:rsidRPr="00095BA4">
              <w:rPr>
                <w:rFonts w:ascii="Arial" w:hAnsi="Arial" w:cs="Arial"/>
                <w:i/>
                <w:color w:val="FF0000"/>
                <w:spacing w:val="-1"/>
              </w:rPr>
              <w:t xml:space="preserve"> </w:t>
            </w:r>
            <w:r w:rsidRPr="00095BA4">
              <w:rPr>
                <w:rFonts w:ascii="Arial" w:hAnsi="Arial" w:cs="Arial"/>
                <w:i/>
                <w:color w:val="FF0000"/>
              </w:rPr>
              <w:t>ideas</w:t>
            </w:r>
            <w:r w:rsidRPr="00095BA4">
              <w:rPr>
                <w:rFonts w:ascii="Arial" w:hAnsi="Arial" w:cs="Arial"/>
                <w:i/>
                <w:color w:val="FF0000"/>
                <w:spacing w:val="-1"/>
              </w:rPr>
              <w:t xml:space="preserve"> </w:t>
            </w:r>
            <w:r w:rsidRPr="00095BA4">
              <w:rPr>
                <w:rFonts w:ascii="Arial" w:hAnsi="Arial" w:cs="Arial"/>
                <w:i/>
                <w:color w:val="FF0000"/>
              </w:rPr>
              <w:t>relate to</w:t>
            </w:r>
            <w:r w:rsidRPr="00095BA4">
              <w:rPr>
                <w:rFonts w:ascii="Arial" w:hAnsi="Arial" w:cs="Arial"/>
                <w:i/>
                <w:color w:val="FF0000"/>
                <w:spacing w:val="-1"/>
              </w:rPr>
              <w:t xml:space="preserve"> </w:t>
            </w:r>
            <w:r w:rsidRPr="00095BA4">
              <w:rPr>
                <w:rFonts w:ascii="Arial" w:hAnsi="Arial" w:cs="Arial"/>
                <w:i/>
                <w:color w:val="FF0000"/>
              </w:rPr>
              <w:t>real world</w:t>
            </w:r>
            <w:r w:rsidRPr="00095BA4">
              <w:rPr>
                <w:rFonts w:ascii="Arial" w:hAnsi="Arial" w:cs="Arial"/>
                <w:i/>
                <w:color w:val="FF0000"/>
                <w:spacing w:val="-1"/>
              </w:rPr>
              <w:t xml:space="preserve"> </w:t>
            </w:r>
            <w:r w:rsidRPr="00095BA4">
              <w:rPr>
                <w:rFonts w:ascii="Arial" w:hAnsi="Arial" w:cs="Arial"/>
                <w:i/>
                <w:color w:val="FF0000"/>
              </w:rPr>
              <w:t>situations</w:t>
            </w:r>
            <w:r w:rsidRPr="00095BA4">
              <w:rPr>
                <w:rFonts w:ascii="Arial" w:hAnsi="Arial" w:cs="Arial"/>
                <w:i/>
                <w:color w:val="FF0000"/>
                <w:spacing w:val="-1"/>
              </w:rPr>
              <w:t xml:space="preserve"> </w:t>
            </w:r>
            <w:r w:rsidRPr="00095BA4">
              <w:rPr>
                <w:rFonts w:ascii="Arial" w:hAnsi="Arial" w:cs="Arial"/>
                <w:i/>
                <w:color w:val="FF0000"/>
              </w:rPr>
              <w:t>and/or a particular context and consider how they might work in practice.</w:t>
            </w:r>
          </w:p>
          <w:p w14:paraId="11BAF3AC" w14:textId="77777777" w:rsidR="00095BA4" w:rsidRPr="00095BA4" w:rsidRDefault="00095BA4" w:rsidP="00095BA4">
            <w:pPr>
              <w:pStyle w:val="ListParagraph"/>
              <w:widowControl w:val="0"/>
              <w:numPr>
                <w:ilvl w:val="1"/>
                <w:numId w:val="33"/>
              </w:numPr>
              <w:tabs>
                <w:tab w:val="left" w:pos="941"/>
              </w:tabs>
              <w:autoSpaceDE w:val="0"/>
              <w:autoSpaceDN w:val="0"/>
              <w:spacing w:line="269" w:lineRule="exact"/>
              <w:ind w:hanging="361"/>
              <w:contextualSpacing w:val="0"/>
              <w:jc w:val="both"/>
              <w:rPr>
                <w:rFonts w:ascii="Arial" w:hAnsi="Arial" w:cs="Arial"/>
                <w:i/>
                <w:color w:val="FF0000"/>
              </w:rPr>
            </w:pPr>
            <w:r w:rsidRPr="00095BA4">
              <w:rPr>
                <w:rFonts w:ascii="Arial" w:hAnsi="Arial" w:cs="Arial"/>
                <w:i/>
                <w:color w:val="FF0000"/>
              </w:rPr>
              <w:t>Students</w:t>
            </w:r>
            <w:r w:rsidRPr="00095BA4">
              <w:rPr>
                <w:rFonts w:ascii="Arial" w:hAnsi="Arial" w:cs="Arial"/>
                <w:i/>
                <w:color w:val="FF0000"/>
                <w:spacing w:val="-8"/>
              </w:rPr>
              <w:t xml:space="preserve"> </w:t>
            </w:r>
            <w:r w:rsidRPr="00095BA4">
              <w:rPr>
                <w:rFonts w:ascii="Arial" w:hAnsi="Arial" w:cs="Arial"/>
                <w:i/>
                <w:color w:val="FF0000"/>
              </w:rPr>
              <w:t>should</w:t>
            </w:r>
            <w:r w:rsidRPr="00095BA4">
              <w:rPr>
                <w:rFonts w:ascii="Arial" w:hAnsi="Arial" w:cs="Arial"/>
                <w:i/>
                <w:color w:val="FF0000"/>
                <w:spacing w:val="-5"/>
              </w:rPr>
              <w:t xml:space="preserve"> </w:t>
            </w:r>
            <w:r w:rsidRPr="00095BA4">
              <w:rPr>
                <w:rFonts w:ascii="Arial" w:hAnsi="Arial" w:cs="Arial"/>
                <w:i/>
                <w:color w:val="FF0000"/>
              </w:rPr>
              <w:t>also</w:t>
            </w:r>
            <w:r w:rsidRPr="00095BA4">
              <w:rPr>
                <w:rFonts w:ascii="Arial" w:hAnsi="Arial" w:cs="Arial"/>
                <w:i/>
                <w:color w:val="FF0000"/>
                <w:spacing w:val="-5"/>
              </w:rPr>
              <w:t xml:space="preserve"> </w:t>
            </w:r>
            <w:r w:rsidRPr="00095BA4">
              <w:rPr>
                <w:rFonts w:ascii="Arial" w:hAnsi="Arial" w:cs="Arial"/>
                <w:i/>
                <w:color w:val="FF0000"/>
              </w:rPr>
              <w:t>consider</w:t>
            </w:r>
            <w:r w:rsidRPr="00095BA4">
              <w:rPr>
                <w:rFonts w:ascii="Arial" w:hAnsi="Arial" w:cs="Arial"/>
                <w:i/>
                <w:color w:val="FF0000"/>
                <w:spacing w:val="-4"/>
              </w:rPr>
              <w:t xml:space="preserve"> </w:t>
            </w:r>
            <w:r w:rsidRPr="00095BA4">
              <w:rPr>
                <w:rFonts w:ascii="Arial" w:hAnsi="Arial" w:cs="Arial"/>
                <w:i/>
                <w:color w:val="FF0000"/>
              </w:rPr>
              <w:t>and</w:t>
            </w:r>
            <w:r w:rsidRPr="00095BA4">
              <w:rPr>
                <w:rFonts w:ascii="Arial" w:hAnsi="Arial" w:cs="Arial"/>
                <w:i/>
                <w:color w:val="FF0000"/>
                <w:spacing w:val="-7"/>
              </w:rPr>
              <w:t xml:space="preserve"> </w:t>
            </w:r>
            <w:r w:rsidRPr="00095BA4">
              <w:rPr>
                <w:rFonts w:ascii="Arial" w:hAnsi="Arial" w:cs="Arial"/>
                <w:i/>
                <w:color w:val="FF0000"/>
              </w:rPr>
              <w:t>discuss</w:t>
            </w:r>
            <w:r w:rsidRPr="00095BA4">
              <w:rPr>
                <w:rFonts w:ascii="Arial" w:hAnsi="Arial" w:cs="Arial"/>
                <w:i/>
                <w:color w:val="FF0000"/>
                <w:spacing w:val="-5"/>
              </w:rPr>
              <w:t xml:space="preserve"> </w:t>
            </w:r>
            <w:r w:rsidRPr="00095BA4">
              <w:rPr>
                <w:rFonts w:ascii="Arial" w:hAnsi="Arial" w:cs="Arial"/>
                <w:i/>
                <w:color w:val="FF0000"/>
              </w:rPr>
              <w:t>potential</w:t>
            </w:r>
            <w:r w:rsidRPr="00095BA4">
              <w:rPr>
                <w:rFonts w:ascii="Arial" w:hAnsi="Arial" w:cs="Arial"/>
                <w:i/>
                <w:color w:val="FF0000"/>
                <w:spacing w:val="-6"/>
              </w:rPr>
              <w:t xml:space="preserve"> </w:t>
            </w:r>
            <w:r w:rsidRPr="00095BA4">
              <w:rPr>
                <w:rFonts w:ascii="Arial" w:hAnsi="Arial" w:cs="Arial"/>
                <w:i/>
                <w:color w:val="FF0000"/>
              </w:rPr>
              <w:t>limitations</w:t>
            </w:r>
            <w:r w:rsidRPr="00095BA4">
              <w:rPr>
                <w:rFonts w:ascii="Arial" w:hAnsi="Arial" w:cs="Arial"/>
                <w:i/>
                <w:color w:val="FF0000"/>
                <w:spacing w:val="-7"/>
              </w:rPr>
              <w:t xml:space="preserve"> </w:t>
            </w:r>
            <w:r w:rsidRPr="00095BA4">
              <w:rPr>
                <w:rFonts w:ascii="Arial" w:hAnsi="Arial" w:cs="Arial"/>
                <w:i/>
                <w:color w:val="FF0000"/>
              </w:rPr>
              <w:t>of</w:t>
            </w:r>
            <w:r w:rsidRPr="00095BA4">
              <w:rPr>
                <w:rFonts w:ascii="Arial" w:hAnsi="Arial" w:cs="Arial"/>
                <w:i/>
                <w:color w:val="FF0000"/>
                <w:spacing w:val="-6"/>
              </w:rPr>
              <w:t xml:space="preserve"> </w:t>
            </w:r>
            <w:r w:rsidRPr="00095BA4">
              <w:rPr>
                <w:rFonts w:ascii="Arial" w:hAnsi="Arial" w:cs="Arial"/>
                <w:i/>
                <w:color w:val="FF0000"/>
              </w:rPr>
              <w:t>the</w:t>
            </w:r>
            <w:r w:rsidRPr="00095BA4">
              <w:rPr>
                <w:rFonts w:ascii="Arial" w:hAnsi="Arial" w:cs="Arial"/>
                <w:i/>
                <w:color w:val="FF0000"/>
                <w:spacing w:val="-6"/>
              </w:rPr>
              <w:t xml:space="preserve"> </w:t>
            </w:r>
            <w:r w:rsidRPr="00095BA4">
              <w:rPr>
                <w:rFonts w:ascii="Arial" w:hAnsi="Arial" w:cs="Arial"/>
                <w:i/>
                <w:color w:val="FF0000"/>
              </w:rPr>
              <w:t>recommendations</w:t>
            </w:r>
            <w:r w:rsidRPr="00095BA4">
              <w:rPr>
                <w:rFonts w:ascii="Arial" w:hAnsi="Arial" w:cs="Arial"/>
                <w:i/>
                <w:color w:val="FF0000"/>
                <w:spacing w:val="-5"/>
              </w:rPr>
              <w:t xml:space="preserve"> made</w:t>
            </w:r>
            <w:r w:rsidRPr="00095BA4">
              <w:rPr>
                <w:rFonts w:ascii="Arial" w:hAnsi="Arial" w:cs="Arial"/>
                <w:i/>
                <w:color w:val="FF0000"/>
                <w:spacing w:val="-2"/>
              </w:rPr>
              <w:t>.</w:t>
            </w:r>
          </w:p>
          <w:p w14:paraId="4ACBD66E" w14:textId="77777777" w:rsidR="00152E9D" w:rsidRPr="00A406E5" w:rsidRDefault="00152E9D" w:rsidP="00B57D3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40360835" w14:textId="77777777" w:rsidR="00B00E8B" w:rsidRPr="00B00E8B" w:rsidRDefault="00B00E8B" w:rsidP="00B00E8B">
            <w:pPr>
              <w:pStyle w:val="ListParagraph"/>
              <w:widowControl w:val="0"/>
              <w:numPr>
                <w:ilvl w:val="1"/>
                <w:numId w:val="33"/>
              </w:numPr>
              <w:tabs>
                <w:tab w:val="left" w:pos="940"/>
                <w:tab w:val="left" w:pos="941"/>
              </w:tabs>
              <w:autoSpaceDE w:val="0"/>
              <w:autoSpaceDN w:val="0"/>
              <w:spacing w:before="4" w:line="237" w:lineRule="auto"/>
              <w:ind w:right="224"/>
              <w:contextualSpacing w:val="0"/>
              <w:rPr>
                <w:rFonts w:asciiTheme="minorBidi" w:hAnsiTheme="minorBidi" w:cstheme="minorBidi"/>
                <w:i/>
                <w:color w:val="FF0000"/>
              </w:rPr>
            </w:pPr>
            <w:r w:rsidRPr="00B00E8B">
              <w:rPr>
                <w:rFonts w:asciiTheme="minorBidi" w:hAnsiTheme="minorBidi" w:cstheme="minorBidi"/>
                <w:i/>
                <w:color w:val="FF0000"/>
              </w:rPr>
              <w:t>Students work should be written as an essay and structured in a coherent manner which demonstrates clarity of thought.</w:t>
            </w:r>
          </w:p>
          <w:p w14:paraId="73E5A89A" w14:textId="77777777" w:rsidR="00B00E8B" w:rsidRPr="00B00E8B" w:rsidRDefault="00B00E8B" w:rsidP="00B00E8B">
            <w:pPr>
              <w:pStyle w:val="ListParagraph"/>
              <w:widowControl w:val="0"/>
              <w:numPr>
                <w:ilvl w:val="1"/>
                <w:numId w:val="33"/>
              </w:numPr>
              <w:tabs>
                <w:tab w:val="left" w:pos="940"/>
                <w:tab w:val="left" w:pos="941"/>
              </w:tabs>
              <w:autoSpaceDE w:val="0"/>
              <w:autoSpaceDN w:val="0"/>
              <w:spacing w:before="1" w:line="269" w:lineRule="exact"/>
              <w:ind w:hanging="361"/>
              <w:contextualSpacing w:val="0"/>
              <w:rPr>
                <w:rFonts w:asciiTheme="minorBidi" w:hAnsiTheme="minorBidi" w:cstheme="minorBidi"/>
                <w:i/>
                <w:color w:val="FF0000"/>
              </w:rPr>
            </w:pPr>
            <w:r w:rsidRPr="00B00E8B">
              <w:rPr>
                <w:rFonts w:asciiTheme="minorBidi" w:hAnsiTheme="minorBidi" w:cstheme="minorBidi"/>
                <w:i/>
                <w:color w:val="FF0000"/>
              </w:rPr>
              <w:t>Sentences</w:t>
            </w:r>
            <w:r w:rsidRPr="00B00E8B">
              <w:rPr>
                <w:rFonts w:asciiTheme="minorBidi" w:hAnsiTheme="minorBidi" w:cstheme="minorBidi"/>
                <w:i/>
                <w:color w:val="FF0000"/>
                <w:spacing w:val="-8"/>
              </w:rPr>
              <w:t xml:space="preserve"> </w:t>
            </w:r>
            <w:r w:rsidRPr="00B00E8B">
              <w:rPr>
                <w:rFonts w:asciiTheme="minorBidi" w:hAnsiTheme="minorBidi" w:cstheme="minorBidi"/>
                <w:i/>
                <w:color w:val="FF0000"/>
              </w:rPr>
              <w:t>need</w:t>
            </w:r>
            <w:r w:rsidRPr="00B00E8B">
              <w:rPr>
                <w:rFonts w:asciiTheme="minorBidi" w:hAnsiTheme="minorBidi" w:cstheme="minorBidi"/>
                <w:i/>
                <w:color w:val="FF0000"/>
                <w:spacing w:val="-8"/>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7"/>
              </w:rPr>
              <w:t xml:space="preserve"> </w:t>
            </w:r>
            <w:r w:rsidRPr="00B00E8B">
              <w:rPr>
                <w:rFonts w:asciiTheme="minorBidi" w:hAnsiTheme="minorBidi" w:cstheme="minorBidi"/>
                <w:i/>
                <w:color w:val="FF0000"/>
              </w:rPr>
              <w:t>be</w:t>
            </w:r>
            <w:r w:rsidRPr="00B00E8B">
              <w:rPr>
                <w:rFonts w:asciiTheme="minorBidi" w:hAnsiTheme="minorBidi" w:cstheme="minorBidi"/>
                <w:i/>
                <w:color w:val="FF0000"/>
                <w:spacing w:val="-7"/>
              </w:rPr>
              <w:t xml:space="preserve"> </w:t>
            </w:r>
            <w:r w:rsidRPr="00B00E8B">
              <w:rPr>
                <w:rFonts w:asciiTheme="minorBidi" w:hAnsiTheme="minorBidi" w:cstheme="minorBidi"/>
                <w:i/>
                <w:color w:val="FF0000"/>
              </w:rPr>
              <w:t>constructed</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appropriately</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and</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joined</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into</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spacing w:val="-2"/>
              </w:rPr>
              <w:t>paragraphs.</w:t>
            </w:r>
          </w:p>
          <w:p w14:paraId="4C82037F" w14:textId="77777777" w:rsidR="00B00E8B" w:rsidRPr="00B00E8B" w:rsidRDefault="00B00E8B" w:rsidP="00B00E8B">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B00E8B">
              <w:rPr>
                <w:rFonts w:asciiTheme="minorBidi" w:hAnsiTheme="minorBidi" w:cstheme="minorBidi"/>
                <w:i/>
                <w:color w:val="FF0000"/>
              </w:rPr>
              <w:t>Avoid</w:t>
            </w:r>
            <w:r w:rsidRPr="00B00E8B">
              <w:rPr>
                <w:rFonts w:asciiTheme="minorBidi" w:hAnsiTheme="minorBidi" w:cstheme="minorBidi"/>
                <w:i/>
                <w:color w:val="FF0000"/>
                <w:spacing w:val="-7"/>
              </w:rPr>
              <w:t xml:space="preserve"> </w:t>
            </w:r>
            <w:r w:rsidRPr="00B00E8B">
              <w:rPr>
                <w:rFonts w:asciiTheme="minorBidi" w:hAnsiTheme="minorBidi" w:cstheme="minorBidi"/>
                <w:i/>
                <w:color w:val="FF0000"/>
              </w:rPr>
              <w:t>the</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use</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of</w:t>
            </w:r>
            <w:r w:rsidRPr="00B00E8B">
              <w:rPr>
                <w:rFonts w:asciiTheme="minorBidi" w:hAnsiTheme="minorBidi" w:cstheme="minorBidi"/>
                <w:i/>
                <w:color w:val="FF0000"/>
                <w:spacing w:val="-3"/>
              </w:rPr>
              <w:t xml:space="preserve"> </w:t>
            </w:r>
            <w:r w:rsidRPr="00B00E8B">
              <w:rPr>
                <w:rFonts w:asciiTheme="minorBidi" w:hAnsiTheme="minorBidi" w:cstheme="minorBidi"/>
                <w:i/>
                <w:color w:val="FF0000"/>
              </w:rPr>
              <w:t>long</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sentences</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and</w:t>
            </w:r>
            <w:r w:rsidRPr="00B00E8B">
              <w:rPr>
                <w:rFonts w:asciiTheme="minorBidi" w:hAnsiTheme="minorBidi" w:cstheme="minorBidi"/>
                <w:i/>
                <w:color w:val="FF0000"/>
                <w:spacing w:val="-6"/>
              </w:rPr>
              <w:t xml:space="preserve"> </w:t>
            </w:r>
            <w:r w:rsidRPr="00B00E8B">
              <w:rPr>
                <w:rFonts w:asciiTheme="minorBidi" w:hAnsiTheme="minorBidi" w:cstheme="minorBidi"/>
                <w:i/>
                <w:color w:val="FF0000"/>
              </w:rPr>
              <w:t>ensure</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you</w:t>
            </w:r>
            <w:r w:rsidRPr="00B00E8B">
              <w:rPr>
                <w:rFonts w:asciiTheme="minorBidi" w:hAnsiTheme="minorBidi" w:cstheme="minorBidi"/>
                <w:i/>
                <w:color w:val="FF0000"/>
                <w:spacing w:val="-7"/>
              </w:rPr>
              <w:t xml:space="preserve"> </w:t>
            </w:r>
            <w:r w:rsidRPr="00B00E8B">
              <w:rPr>
                <w:rFonts w:asciiTheme="minorBidi" w:hAnsiTheme="minorBidi" w:cstheme="minorBidi"/>
                <w:i/>
                <w:color w:val="FF0000"/>
              </w:rPr>
              <w:t>use</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academic</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language</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spacing w:val="-2"/>
              </w:rPr>
              <w:t>throughout.</w:t>
            </w:r>
          </w:p>
          <w:p w14:paraId="32CCFA2D" w14:textId="77777777" w:rsidR="00B00E8B" w:rsidRPr="00B00E8B" w:rsidRDefault="00B00E8B" w:rsidP="00B00E8B">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B00E8B">
              <w:rPr>
                <w:rFonts w:asciiTheme="minorBidi" w:hAnsiTheme="minorBidi" w:cstheme="minorBidi"/>
                <w:i/>
                <w:color w:val="FF0000"/>
              </w:rPr>
              <w:t>Paragraphs</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need</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be</w:t>
            </w:r>
            <w:r w:rsidRPr="00B00E8B">
              <w:rPr>
                <w:rFonts w:asciiTheme="minorBidi" w:hAnsiTheme="minorBidi" w:cstheme="minorBidi"/>
                <w:i/>
                <w:color w:val="FF0000"/>
                <w:spacing w:val="-12"/>
              </w:rPr>
              <w:t xml:space="preserve"> </w:t>
            </w:r>
            <w:r w:rsidRPr="00B00E8B">
              <w:rPr>
                <w:rFonts w:asciiTheme="minorBidi" w:hAnsiTheme="minorBidi" w:cstheme="minorBidi"/>
                <w:i/>
                <w:color w:val="FF0000"/>
              </w:rPr>
              <w:t>linked</w:t>
            </w:r>
            <w:r w:rsidRPr="00B00E8B">
              <w:rPr>
                <w:rFonts w:asciiTheme="minorBidi" w:hAnsiTheme="minorBidi" w:cstheme="minorBidi"/>
                <w:i/>
                <w:color w:val="FF0000"/>
                <w:spacing w:val="-11"/>
              </w:rPr>
              <w:t xml:space="preserve"> </w:t>
            </w:r>
            <w:r w:rsidRPr="00B00E8B">
              <w:rPr>
                <w:rFonts w:asciiTheme="minorBidi" w:hAnsiTheme="minorBidi" w:cstheme="minorBidi"/>
                <w:i/>
                <w:color w:val="FF0000"/>
              </w:rPr>
              <w:t>together</w:t>
            </w:r>
            <w:r w:rsidRPr="00B00E8B">
              <w:rPr>
                <w:rFonts w:asciiTheme="minorBidi" w:hAnsiTheme="minorBidi" w:cstheme="minorBidi"/>
                <w:i/>
                <w:color w:val="FF0000"/>
                <w:spacing w:val="-13"/>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11"/>
              </w:rPr>
              <w:t xml:space="preserve"> </w:t>
            </w:r>
            <w:r w:rsidRPr="00B00E8B">
              <w:rPr>
                <w:rFonts w:asciiTheme="minorBidi" w:hAnsiTheme="minorBidi" w:cstheme="minorBidi"/>
                <w:i/>
                <w:color w:val="FF0000"/>
              </w:rPr>
              <w:t>enable</w:t>
            </w:r>
            <w:r w:rsidRPr="00B00E8B">
              <w:rPr>
                <w:rFonts w:asciiTheme="minorBidi" w:hAnsiTheme="minorBidi" w:cstheme="minorBidi"/>
                <w:i/>
                <w:color w:val="FF0000"/>
                <w:spacing w:val="-11"/>
              </w:rPr>
              <w:t xml:space="preserve"> </w:t>
            </w:r>
            <w:r w:rsidRPr="00B00E8B">
              <w:rPr>
                <w:rFonts w:asciiTheme="minorBidi" w:hAnsiTheme="minorBidi" w:cstheme="minorBidi"/>
                <w:i/>
                <w:color w:val="FF0000"/>
              </w:rPr>
              <w:t>the</w:t>
            </w:r>
            <w:r w:rsidRPr="00B00E8B">
              <w:rPr>
                <w:rFonts w:asciiTheme="minorBidi" w:hAnsiTheme="minorBidi" w:cstheme="minorBidi"/>
                <w:i/>
                <w:color w:val="FF0000"/>
                <w:spacing w:val="-12"/>
              </w:rPr>
              <w:t xml:space="preserve"> </w:t>
            </w:r>
            <w:r w:rsidRPr="00B00E8B">
              <w:rPr>
                <w:rFonts w:asciiTheme="minorBidi" w:hAnsiTheme="minorBidi" w:cstheme="minorBidi"/>
                <w:i/>
                <w:color w:val="FF0000"/>
              </w:rPr>
              <w:t>assignment</w:t>
            </w:r>
            <w:r w:rsidRPr="00B00E8B">
              <w:rPr>
                <w:rFonts w:asciiTheme="minorBidi" w:hAnsiTheme="minorBidi" w:cstheme="minorBidi"/>
                <w:i/>
                <w:color w:val="FF0000"/>
                <w:spacing w:val="-12"/>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flow.</w:t>
            </w:r>
            <w:r w:rsidRPr="00B00E8B">
              <w:rPr>
                <w:rFonts w:asciiTheme="minorBidi" w:hAnsiTheme="minorBidi" w:cstheme="minorBidi"/>
                <w:i/>
                <w:color w:val="FF0000"/>
                <w:spacing w:val="-9"/>
              </w:rPr>
              <w:t xml:space="preserve"> </w:t>
            </w:r>
            <w:r w:rsidRPr="00B00E8B">
              <w:rPr>
                <w:rFonts w:asciiTheme="minorBidi" w:hAnsiTheme="minorBidi" w:cstheme="minorBidi"/>
                <w:i/>
                <w:color w:val="FF0000"/>
              </w:rPr>
              <w:t>Proofread</w:t>
            </w:r>
            <w:r w:rsidRPr="00B00E8B">
              <w:rPr>
                <w:rFonts w:asciiTheme="minorBidi" w:hAnsiTheme="minorBidi" w:cstheme="minorBidi"/>
                <w:i/>
                <w:color w:val="FF0000"/>
                <w:spacing w:val="-13"/>
              </w:rPr>
              <w:t xml:space="preserve"> </w:t>
            </w:r>
            <w:r w:rsidRPr="00B00E8B">
              <w:rPr>
                <w:rFonts w:asciiTheme="minorBidi" w:hAnsiTheme="minorBidi" w:cstheme="minorBidi"/>
                <w:i/>
                <w:color w:val="FF0000"/>
              </w:rPr>
              <w:t>your</w:t>
            </w:r>
            <w:r w:rsidRPr="00B00E8B">
              <w:rPr>
                <w:rFonts w:asciiTheme="minorBidi" w:hAnsiTheme="minorBidi" w:cstheme="minorBidi"/>
                <w:i/>
                <w:color w:val="FF0000"/>
                <w:spacing w:val="-12"/>
              </w:rPr>
              <w:t xml:space="preserve"> </w:t>
            </w:r>
            <w:r w:rsidRPr="00B00E8B">
              <w:rPr>
                <w:rFonts w:asciiTheme="minorBidi" w:hAnsiTheme="minorBidi" w:cstheme="minorBidi"/>
                <w:i/>
                <w:color w:val="FF0000"/>
              </w:rPr>
              <w:t>work</w:t>
            </w:r>
            <w:r w:rsidRPr="00B00E8B">
              <w:rPr>
                <w:rFonts w:asciiTheme="minorBidi" w:hAnsiTheme="minorBidi" w:cstheme="minorBidi"/>
                <w:i/>
                <w:color w:val="FF0000"/>
                <w:spacing w:val="-13"/>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avoid spelling and grammatical errors.</w:t>
            </w:r>
          </w:p>
          <w:p w14:paraId="5B0FFF2C" w14:textId="77777777" w:rsidR="00152E9D" w:rsidRPr="00A406E5" w:rsidRDefault="00152E9D" w:rsidP="00195F5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0152E9D">
        <w:trPr>
          <w:cantSplit/>
        </w:trPr>
        <w:tc>
          <w:tcPr>
            <w:tcW w:w="6062" w:type="dxa"/>
            <w:vMerge w:val="restart"/>
            <w:shd w:val="pct15"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A96744" w14:textId="77777777" w:rsidTr="00152E9D">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0152E9D">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C9D46" w14:textId="77777777" w:rsidR="00CF40B2" w:rsidRDefault="00CF40B2">
      <w:r>
        <w:separator/>
      </w:r>
    </w:p>
  </w:endnote>
  <w:endnote w:type="continuationSeparator" w:id="0">
    <w:p w14:paraId="4959F1DE" w14:textId="77777777" w:rsidR="00CF40B2" w:rsidRDefault="00CF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9308C" w14:textId="77777777" w:rsidR="00CF40B2" w:rsidRDefault="00CF40B2">
      <w:r>
        <w:separator/>
      </w:r>
    </w:p>
  </w:footnote>
  <w:footnote w:type="continuationSeparator" w:id="0">
    <w:p w14:paraId="5536B5ED" w14:textId="77777777" w:rsidR="00CF40B2" w:rsidRDefault="00CF4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7A4440B"/>
    <w:multiLevelType w:val="hybridMultilevel"/>
    <w:tmpl w:val="30A237CE"/>
    <w:lvl w:ilvl="0" w:tplc="401CD2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8" w15:restartNumberingAfterBreak="0">
    <w:nsid w:val="44135770"/>
    <w:multiLevelType w:val="hybridMultilevel"/>
    <w:tmpl w:val="41ACBB0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9" w15:restartNumberingAfterBreak="0">
    <w:nsid w:val="45691125"/>
    <w:multiLevelType w:val="hybridMultilevel"/>
    <w:tmpl w:val="C950B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00F1879"/>
    <w:multiLevelType w:val="hybridMultilevel"/>
    <w:tmpl w:val="C56E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4" w15:restartNumberingAfterBreak="0">
    <w:nsid w:val="55CE798E"/>
    <w:multiLevelType w:val="hybridMultilevel"/>
    <w:tmpl w:val="3F22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722A9E"/>
    <w:multiLevelType w:val="hybridMultilevel"/>
    <w:tmpl w:val="39D4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CB6BA5"/>
    <w:multiLevelType w:val="hybridMultilevel"/>
    <w:tmpl w:val="96CE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565053"/>
    <w:multiLevelType w:val="hybridMultilevel"/>
    <w:tmpl w:val="942C0396"/>
    <w:lvl w:ilvl="0" w:tplc="F0EC3104">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B100DFC8">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2" w:tplc="AC5CC808">
      <w:numFmt w:val="bullet"/>
      <w:lvlText w:val="•"/>
      <w:lvlJc w:val="left"/>
      <w:pPr>
        <w:ind w:left="2046" w:hanging="360"/>
      </w:pPr>
      <w:rPr>
        <w:rFonts w:hint="default"/>
        <w:lang w:val="en-US" w:eastAsia="en-US" w:bidi="ar-SA"/>
      </w:rPr>
    </w:lvl>
    <w:lvl w:ilvl="3" w:tplc="8B8E6AB0">
      <w:numFmt w:val="bullet"/>
      <w:lvlText w:val="•"/>
      <w:lvlJc w:val="left"/>
      <w:pPr>
        <w:ind w:left="3152" w:hanging="360"/>
      </w:pPr>
      <w:rPr>
        <w:rFonts w:hint="default"/>
        <w:lang w:val="en-US" w:eastAsia="en-US" w:bidi="ar-SA"/>
      </w:rPr>
    </w:lvl>
    <w:lvl w:ilvl="4" w:tplc="68A61AA8">
      <w:numFmt w:val="bullet"/>
      <w:lvlText w:val="•"/>
      <w:lvlJc w:val="left"/>
      <w:pPr>
        <w:ind w:left="4258" w:hanging="360"/>
      </w:pPr>
      <w:rPr>
        <w:rFonts w:hint="default"/>
        <w:lang w:val="en-US" w:eastAsia="en-US" w:bidi="ar-SA"/>
      </w:rPr>
    </w:lvl>
    <w:lvl w:ilvl="5" w:tplc="26AAAFF0">
      <w:numFmt w:val="bullet"/>
      <w:lvlText w:val="•"/>
      <w:lvlJc w:val="left"/>
      <w:pPr>
        <w:ind w:left="5364" w:hanging="360"/>
      </w:pPr>
      <w:rPr>
        <w:rFonts w:hint="default"/>
        <w:lang w:val="en-US" w:eastAsia="en-US" w:bidi="ar-SA"/>
      </w:rPr>
    </w:lvl>
    <w:lvl w:ilvl="6" w:tplc="29B469C2">
      <w:numFmt w:val="bullet"/>
      <w:lvlText w:val="•"/>
      <w:lvlJc w:val="left"/>
      <w:pPr>
        <w:ind w:left="6470" w:hanging="360"/>
      </w:pPr>
      <w:rPr>
        <w:rFonts w:hint="default"/>
        <w:lang w:val="en-US" w:eastAsia="en-US" w:bidi="ar-SA"/>
      </w:rPr>
    </w:lvl>
    <w:lvl w:ilvl="7" w:tplc="B798F992">
      <w:numFmt w:val="bullet"/>
      <w:lvlText w:val="•"/>
      <w:lvlJc w:val="left"/>
      <w:pPr>
        <w:ind w:left="7576" w:hanging="360"/>
      </w:pPr>
      <w:rPr>
        <w:rFonts w:hint="default"/>
        <w:lang w:val="en-US" w:eastAsia="en-US" w:bidi="ar-SA"/>
      </w:rPr>
    </w:lvl>
    <w:lvl w:ilvl="8" w:tplc="FF4215D0">
      <w:numFmt w:val="bullet"/>
      <w:lvlText w:val="•"/>
      <w:lvlJc w:val="left"/>
      <w:pPr>
        <w:ind w:left="8682" w:hanging="360"/>
      </w:pPr>
      <w:rPr>
        <w:rFonts w:hint="default"/>
        <w:lang w:val="en-US" w:eastAsia="en-US" w:bidi="ar-SA"/>
      </w:rPr>
    </w:lvl>
  </w:abstractNum>
  <w:abstractNum w:abstractNumId="30" w15:restartNumberingAfterBreak="0">
    <w:nsid w:val="6C746A5F"/>
    <w:multiLevelType w:val="hybridMultilevel"/>
    <w:tmpl w:val="3692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5"/>
  </w:num>
  <w:num w:numId="3" w16cid:durableId="1926762165">
    <w:abstractNumId w:val="32"/>
  </w:num>
  <w:num w:numId="4" w16cid:durableId="1432971303">
    <w:abstractNumId w:val="20"/>
  </w:num>
  <w:num w:numId="5" w16cid:durableId="258107071">
    <w:abstractNumId w:val="11"/>
  </w:num>
  <w:num w:numId="6" w16cid:durableId="1668243797">
    <w:abstractNumId w:val="31"/>
  </w:num>
  <w:num w:numId="7" w16cid:durableId="1682705692">
    <w:abstractNumId w:val="2"/>
  </w:num>
  <w:num w:numId="8" w16cid:durableId="1488747073">
    <w:abstractNumId w:val="28"/>
  </w:num>
  <w:num w:numId="9" w16cid:durableId="736321867">
    <w:abstractNumId w:val="16"/>
  </w:num>
  <w:num w:numId="10" w16cid:durableId="1477917871">
    <w:abstractNumId w:val="4"/>
  </w:num>
  <w:num w:numId="11" w16cid:durableId="1175069687">
    <w:abstractNumId w:val="5"/>
  </w:num>
  <w:num w:numId="12" w16cid:durableId="1047415473">
    <w:abstractNumId w:val="12"/>
  </w:num>
  <w:num w:numId="13" w16cid:durableId="624966148">
    <w:abstractNumId w:val="27"/>
  </w:num>
  <w:num w:numId="14" w16cid:durableId="224726712">
    <w:abstractNumId w:val="3"/>
  </w:num>
  <w:num w:numId="15" w16cid:durableId="301155948">
    <w:abstractNumId w:val="0"/>
  </w:num>
  <w:num w:numId="16" w16cid:durableId="1184975296">
    <w:abstractNumId w:val="8"/>
  </w:num>
  <w:num w:numId="17" w16cid:durableId="817769950">
    <w:abstractNumId w:val="21"/>
  </w:num>
  <w:num w:numId="18" w16cid:durableId="818153413">
    <w:abstractNumId w:val="10"/>
  </w:num>
  <w:num w:numId="19" w16cid:durableId="2104177478">
    <w:abstractNumId w:val="7"/>
  </w:num>
  <w:num w:numId="20" w16cid:durableId="1645351891">
    <w:abstractNumId w:val="13"/>
  </w:num>
  <w:num w:numId="21" w16cid:durableId="64303459">
    <w:abstractNumId w:val="23"/>
  </w:num>
  <w:num w:numId="22" w16cid:durableId="794568823">
    <w:abstractNumId w:val="17"/>
  </w:num>
  <w:num w:numId="23" w16cid:durableId="1227296974">
    <w:abstractNumId w:val="9"/>
  </w:num>
  <w:num w:numId="24" w16cid:durableId="932324693">
    <w:abstractNumId w:val="6"/>
  </w:num>
  <w:num w:numId="25" w16cid:durableId="412436432">
    <w:abstractNumId w:val="19"/>
  </w:num>
  <w:num w:numId="26" w16cid:durableId="1260872226">
    <w:abstractNumId w:val="30"/>
  </w:num>
  <w:num w:numId="27" w16cid:durableId="353042469">
    <w:abstractNumId w:val="18"/>
  </w:num>
  <w:num w:numId="28" w16cid:durableId="1694072749">
    <w:abstractNumId w:val="25"/>
  </w:num>
  <w:num w:numId="29" w16cid:durableId="1694260252">
    <w:abstractNumId w:val="24"/>
  </w:num>
  <w:num w:numId="30" w16cid:durableId="1712994940">
    <w:abstractNumId w:val="26"/>
  </w:num>
  <w:num w:numId="31" w16cid:durableId="1594557628">
    <w:abstractNumId w:val="22"/>
  </w:num>
  <w:num w:numId="32" w16cid:durableId="253251149">
    <w:abstractNumId w:val="14"/>
  </w:num>
  <w:num w:numId="33" w16cid:durableId="20680648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34CCC"/>
    <w:rsid w:val="00064731"/>
    <w:rsid w:val="000822E5"/>
    <w:rsid w:val="00083A14"/>
    <w:rsid w:val="00094AC2"/>
    <w:rsid w:val="00095BA4"/>
    <w:rsid w:val="000971FC"/>
    <w:rsid w:val="000A2A3A"/>
    <w:rsid w:val="000A492A"/>
    <w:rsid w:val="000D2F80"/>
    <w:rsid w:val="000E413A"/>
    <w:rsid w:val="000F1FC4"/>
    <w:rsid w:val="000F3F28"/>
    <w:rsid w:val="000F5AA3"/>
    <w:rsid w:val="00100396"/>
    <w:rsid w:val="00100B5C"/>
    <w:rsid w:val="001106E9"/>
    <w:rsid w:val="00120627"/>
    <w:rsid w:val="001229B2"/>
    <w:rsid w:val="00124CA5"/>
    <w:rsid w:val="00134F77"/>
    <w:rsid w:val="00135384"/>
    <w:rsid w:val="00141239"/>
    <w:rsid w:val="00142C9B"/>
    <w:rsid w:val="00152E9D"/>
    <w:rsid w:val="00154487"/>
    <w:rsid w:val="001610AB"/>
    <w:rsid w:val="001666B0"/>
    <w:rsid w:val="0017512A"/>
    <w:rsid w:val="001871C0"/>
    <w:rsid w:val="00192D8B"/>
    <w:rsid w:val="00195F53"/>
    <w:rsid w:val="00196958"/>
    <w:rsid w:val="001A1E39"/>
    <w:rsid w:val="001A24F3"/>
    <w:rsid w:val="001B405C"/>
    <w:rsid w:val="001B5F45"/>
    <w:rsid w:val="001E1050"/>
    <w:rsid w:val="001E1E1F"/>
    <w:rsid w:val="001E2007"/>
    <w:rsid w:val="001E57C1"/>
    <w:rsid w:val="001F07EF"/>
    <w:rsid w:val="001F50B6"/>
    <w:rsid w:val="001F6D7A"/>
    <w:rsid w:val="0022427A"/>
    <w:rsid w:val="0022746E"/>
    <w:rsid w:val="0023511E"/>
    <w:rsid w:val="00235F71"/>
    <w:rsid w:val="002444CA"/>
    <w:rsid w:val="002510C6"/>
    <w:rsid w:val="002562A3"/>
    <w:rsid w:val="00260DE6"/>
    <w:rsid w:val="00264880"/>
    <w:rsid w:val="00270437"/>
    <w:rsid w:val="00273FEE"/>
    <w:rsid w:val="0028204E"/>
    <w:rsid w:val="0028591B"/>
    <w:rsid w:val="002878BF"/>
    <w:rsid w:val="00290487"/>
    <w:rsid w:val="00291841"/>
    <w:rsid w:val="002C449B"/>
    <w:rsid w:val="002C6040"/>
    <w:rsid w:val="002D11C1"/>
    <w:rsid w:val="002D3379"/>
    <w:rsid w:val="002D5B3F"/>
    <w:rsid w:val="002E272E"/>
    <w:rsid w:val="002F0498"/>
    <w:rsid w:val="002F5778"/>
    <w:rsid w:val="00300E23"/>
    <w:rsid w:val="00301C0D"/>
    <w:rsid w:val="00302C5E"/>
    <w:rsid w:val="00320D91"/>
    <w:rsid w:val="00321975"/>
    <w:rsid w:val="0032236B"/>
    <w:rsid w:val="003223E0"/>
    <w:rsid w:val="00333513"/>
    <w:rsid w:val="00342BD6"/>
    <w:rsid w:val="003440AF"/>
    <w:rsid w:val="00352C4A"/>
    <w:rsid w:val="00362560"/>
    <w:rsid w:val="003646B9"/>
    <w:rsid w:val="0037063B"/>
    <w:rsid w:val="003732FD"/>
    <w:rsid w:val="003753B2"/>
    <w:rsid w:val="00376559"/>
    <w:rsid w:val="00382BAA"/>
    <w:rsid w:val="00384D73"/>
    <w:rsid w:val="00393EB6"/>
    <w:rsid w:val="003A3CE5"/>
    <w:rsid w:val="003A44A3"/>
    <w:rsid w:val="003A739F"/>
    <w:rsid w:val="003B366F"/>
    <w:rsid w:val="003B3F9D"/>
    <w:rsid w:val="003B5192"/>
    <w:rsid w:val="003B6C95"/>
    <w:rsid w:val="003D0C8E"/>
    <w:rsid w:val="003D36B3"/>
    <w:rsid w:val="003D69F2"/>
    <w:rsid w:val="003E5751"/>
    <w:rsid w:val="003F038F"/>
    <w:rsid w:val="004046A9"/>
    <w:rsid w:val="00404C50"/>
    <w:rsid w:val="004129CB"/>
    <w:rsid w:val="004232F8"/>
    <w:rsid w:val="00423934"/>
    <w:rsid w:val="00426244"/>
    <w:rsid w:val="00451810"/>
    <w:rsid w:val="00470A38"/>
    <w:rsid w:val="00477880"/>
    <w:rsid w:val="0048740B"/>
    <w:rsid w:val="004874DE"/>
    <w:rsid w:val="00495F10"/>
    <w:rsid w:val="004A3ED7"/>
    <w:rsid w:val="004B5334"/>
    <w:rsid w:val="004B6C14"/>
    <w:rsid w:val="004D0615"/>
    <w:rsid w:val="004D5E9B"/>
    <w:rsid w:val="004D63D9"/>
    <w:rsid w:val="004E6585"/>
    <w:rsid w:val="004F1859"/>
    <w:rsid w:val="00501636"/>
    <w:rsid w:val="0050249F"/>
    <w:rsid w:val="005051EC"/>
    <w:rsid w:val="00513A83"/>
    <w:rsid w:val="00524566"/>
    <w:rsid w:val="00527E60"/>
    <w:rsid w:val="00530BEF"/>
    <w:rsid w:val="00543C81"/>
    <w:rsid w:val="005521A0"/>
    <w:rsid w:val="00552351"/>
    <w:rsid w:val="00552516"/>
    <w:rsid w:val="0055612E"/>
    <w:rsid w:val="00561F00"/>
    <w:rsid w:val="00562C4E"/>
    <w:rsid w:val="00562DEC"/>
    <w:rsid w:val="00565DD5"/>
    <w:rsid w:val="0056689D"/>
    <w:rsid w:val="00576AB4"/>
    <w:rsid w:val="00577917"/>
    <w:rsid w:val="00590667"/>
    <w:rsid w:val="005919AF"/>
    <w:rsid w:val="005969E2"/>
    <w:rsid w:val="00596D1E"/>
    <w:rsid w:val="005A1689"/>
    <w:rsid w:val="005B61CD"/>
    <w:rsid w:val="005D1D58"/>
    <w:rsid w:val="005D432C"/>
    <w:rsid w:val="005E285E"/>
    <w:rsid w:val="005E72F8"/>
    <w:rsid w:val="005F0579"/>
    <w:rsid w:val="005F0F9A"/>
    <w:rsid w:val="005F1791"/>
    <w:rsid w:val="005F3A53"/>
    <w:rsid w:val="005F4BC4"/>
    <w:rsid w:val="005F6CAD"/>
    <w:rsid w:val="00605F21"/>
    <w:rsid w:val="006062A3"/>
    <w:rsid w:val="00610E08"/>
    <w:rsid w:val="006140BF"/>
    <w:rsid w:val="006161BE"/>
    <w:rsid w:val="00620787"/>
    <w:rsid w:val="006236F8"/>
    <w:rsid w:val="00632434"/>
    <w:rsid w:val="0063478F"/>
    <w:rsid w:val="006379DF"/>
    <w:rsid w:val="00644256"/>
    <w:rsid w:val="00646CD8"/>
    <w:rsid w:val="006479D7"/>
    <w:rsid w:val="00647AA8"/>
    <w:rsid w:val="00661D6F"/>
    <w:rsid w:val="006628E9"/>
    <w:rsid w:val="0066725E"/>
    <w:rsid w:val="006703DD"/>
    <w:rsid w:val="00670A51"/>
    <w:rsid w:val="006716C7"/>
    <w:rsid w:val="00681208"/>
    <w:rsid w:val="00681FA9"/>
    <w:rsid w:val="00691EA9"/>
    <w:rsid w:val="006934D4"/>
    <w:rsid w:val="006A6DC3"/>
    <w:rsid w:val="006A781F"/>
    <w:rsid w:val="006B631E"/>
    <w:rsid w:val="006D49ED"/>
    <w:rsid w:val="006D55CE"/>
    <w:rsid w:val="006D637A"/>
    <w:rsid w:val="006D6F24"/>
    <w:rsid w:val="006E5E76"/>
    <w:rsid w:val="006F0F95"/>
    <w:rsid w:val="006F45BF"/>
    <w:rsid w:val="006F60E0"/>
    <w:rsid w:val="006F70E1"/>
    <w:rsid w:val="00702F71"/>
    <w:rsid w:val="007038EA"/>
    <w:rsid w:val="007059F8"/>
    <w:rsid w:val="00707E4D"/>
    <w:rsid w:val="0072099F"/>
    <w:rsid w:val="00725073"/>
    <w:rsid w:val="007366DF"/>
    <w:rsid w:val="00737138"/>
    <w:rsid w:val="007466F3"/>
    <w:rsid w:val="00757839"/>
    <w:rsid w:val="00770C81"/>
    <w:rsid w:val="00791024"/>
    <w:rsid w:val="00793F0A"/>
    <w:rsid w:val="007A2657"/>
    <w:rsid w:val="007A408C"/>
    <w:rsid w:val="007B0E92"/>
    <w:rsid w:val="007C682C"/>
    <w:rsid w:val="007D2385"/>
    <w:rsid w:val="007D59B4"/>
    <w:rsid w:val="007E570B"/>
    <w:rsid w:val="007F214F"/>
    <w:rsid w:val="007F6E10"/>
    <w:rsid w:val="00800069"/>
    <w:rsid w:val="008042F0"/>
    <w:rsid w:val="00807D24"/>
    <w:rsid w:val="00824C4C"/>
    <w:rsid w:val="008310A0"/>
    <w:rsid w:val="00835D29"/>
    <w:rsid w:val="00842E7F"/>
    <w:rsid w:val="00852933"/>
    <w:rsid w:val="008566E5"/>
    <w:rsid w:val="008566FE"/>
    <w:rsid w:val="00865B46"/>
    <w:rsid w:val="00871416"/>
    <w:rsid w:val="00875C95"/>
    <w:rsid w:val="00877B02"/>
    <w:rsid w:val="008854A8"/>
    <w:rsid w:val="0088785E"/>
    <w:rsid w:val="00896134"/>
    <w:rsid w:val="008A62BC"/>
    <w:rsid w:val="008B43E7"/>
    <w:rsid w:val="008D6349"/>
    <w:rsid w:val="008D6B24"/>
    <w:rsid w:val="008D763F"/>
    <w:rsid w:val="008E1CD8"/>
    <w:rsid w:val="008E2E2E"/>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23BC"/>
    <w:rsid w:val="009871FF"/>
    <w:rsid w:val="00990799"/>
    <w:rsid w:val="00995D51"/>
    <w:rsid w:val="009A0631"/>
    <w:rsid w:val="009B10ED"/>
    <w:rsid w:val="009C6091"/>
    <w:rsid w:val="009D0A59"/>
    <w:rsid w:val="009D3EA4"/>
    <w:rsid w:val="009D649C"/>
    <w:rsid w:val="009E4BC1"/>
    <w:rsid w:val="009F5CB2"/>
    <w:rsid w:val="00A03BB8"/>
    <w:rsid w:val="00A12CB8"/>
    <w:rsid w:val="00A14B50"/>
    <w:rsid w:val="00A16E98"/>
    <w:rsid w:val="00A216B0"/>
    <w:rsid w:val="00A25CA6"/>
    <w:rsid w:val="00A3505D"/>
    <w:rsid w:val="00A4036F"/>
    <w:rsid w:val="00A406E5"/>
    <w:rsid w:val="00A4641C"/>
    <w:rsid w:val="00A46772"/>
    <w:rsid w:val="00A55505"/>
    <w:rsid w:val="00A55876"/>
    <w:rsid w:val="00A6316F"/>
    <w:rsid w:val="00A67FB1"/>
    <w:rsid w:val="00A77EA9"/>
    <w:rsid w:val="00A85BFE"/>
    <w:rsid w:val="00A85E26"/>
    <w:rsid w:val="00A915D2"/>
    <w:rsid w:val="00A96574"/>
    <w:rsid w:val="00A97497"/>
    <w:rsid w:val="00A97A67"/>
    <w:rsid w:val="00AA526E"/>
    <w:rsid w:val="00AA72FC"/>
    <w:rsid w:val="00AA74AA"/>
    <w:rsid w:val="00AB1F24"/>
    <w:rsid w:val="00AB6FE7"/>
    <w:rsid w:val="00AB7AD7"/>
    <w:rsid w:val="00AD2430"/>
    <w:rsid w:val="00AE2E87"/>
    <w:rsid w:val="00AE41A6"/>
    <w:rsid w:val="00AF0E34"/>
    <w:rsid w:val="00AF271D"/>
    <w:rsid w:val="00AF56C2"/>
    <w:rsid w:val="00B004E6"/>
    <w:rsid w:val="00B00E8B"/>
    <w:rsid w:val="00B0744D"/>
    <w:rsid w:val="00B157D1"/>
    <w:rsid w:val="00B23B27"/>
    <w:rsid w:val="00B3793E"/>
    <w:rsid w:val="00B50EA8"/>
    <w:rsid w:val="00B5406E"/>
    <w:rsid w:val="00B57D33"/>
    <w:rsid w:val="00B64082"/>
    <w:rsid w:val="00B657C8"/>
    <w:rsid w:val="00B6790A"/>
    <w:rsid w:val="00B72325"/>
    <w:rsid w:val="00B81AD3"/>
    <w:rsid w:val="00B829D8"/>
    <w:rsid w:val="00B84B5B"/>
    <w:rsid w:val="00B86446"/>
    <w:rsid w:val="00B92116"/>
    <w:rsid w:val="00B92553"/>
    <w:rsid w:val="00B9519B"/>
    <w:rsid w:val="00BA1176"/>
    <w:rsid w:val="00BB0113"/>
    <w:rsid w:val="00BC14C8"/>
    <w:rsid w:val="00BD2BA7"/>
    <w:rsid w:val="00BE0B01"/>
    <w:rsid w:val="00BE79C7"/>
    <w:rsid w:val="00BE7A22"/>
    <w:rsid w:val="00BF219E"/>
    <w:rsid w:val="00BF3CB5"/>
    <w:rsid w:val="00BF4FC4"/>
    <w:rsid w:val="00C01A3F"/>
    <w:rsid w:val="00C073F1"/>
    <w:rsid w:val="00C1285B"/>
    <w:rsid w:val="00C1361B"/>
    <w:rsid w:val="00C14E1F"/>
    <w:rsid w:val="00C315AF"/>
    <w:rsid w:val="00C36D9A"/>
    <w:rsid w:val="00C44A72"/>
    <w:rsid w:val="00C451D4"/>
    <w:rsid w:val="00C52E2D"/>
    <w:rsid w:val="00C55073"/>
    <w:rsid w:val="00C6016F"/>
    <w:rsid w:val="00C60CF0"/>
    <w:rsid w:val="00C61FC2"/>
    <w:rsid w:val="00C646B6"/>
    <w:rsid w:val="00C65454"/>
    <w:rsid w:val="00C705F9"/>
    <w:rsid w:val="00C74E9A"/>
    <w:rsid w:val="00C804FE"/>
    <w:rsid w:val="00C80F0F"/>
    <w:rsid w:val="00C8318B"/>
    <w:rsid w:val="00C8667A"/>
    <w:rsid w:val="00C93BCB"/>
    <w:rsid w:val="00CC241A"/>
    <w:rsid w:val="00CE4035"/>
    <w:rsid w:val="00CE65AB"/>
    <w:rsid w:val="00CF40B2"/>
    <w:rsid w:val="00CF4266"/>
    <w:rsid w:val="00D00E84"/>
    <w:rsid w:val="00D15C79"/>
    <w:rsid w:val="00D22D9C"/>
    <w:rsid w:val="00D241F1"/>
    <w:rsid w:val="00D25237"/>
    <w:rsid w:val="00D275CB"/>
    <w:rsid w:val="00D30DFA"/>
    <w:rsid w:val="00D320B4"/>
    <w:rsid w:val="00D40AD6"/>
    <w:rsid w:val="00D435CA"/>
    <w:rsid w:val="00D463A5"/>
    <w:rsid w:val="00D46727"/>
    <w:rsid w:val="00D4710D"/>
    <w:rsid w:val="00D47D25"/>
    <w:rsid w:val="00D507E7"/>
    <w:rsid w:val="00D54384"/>
    <w:rsid w:val="00D62ACD"/>
    <w:rsid w:val="00DA36EE"/>
    <w:rsid w:val="00DB116D"/>
    <w:rsid w:val="00DB2328"/>
    <w:rsid w:val="00DB4E2E"/>
    <w:rsid w:val="00DD17CC"/>
    <w:rsid w:val="00DE217A"/>
    <w:rsid w:val="00DF0731"/>
    <w:rsid w:val="00DF321B"/>
    <w:rsid w:val="00DF6CDF"/>
    <w:rsid w:val="00E031DE"/>
    <w:rsid w:val="00E04ADF"/>
    <w:rsid w:val="00E10CEE"/>
    <w:rsid w:val="00E2177B"/>
    <w:rsid w:val="00E21C3C"/>
    <w:rsid w:val="00E230E0"/>
    <w:rsid w:val="00E27F15"/>
    <w:rsid w:val="00E4113C"/>
    <w:rsid w:val="00E51AAC"/>
    <w:rsid w:val="00E630CC"/>
    <w:rsid w:val="00E66CC0"/>
    <w:rsid w:val="00E728A9"/>
    <w:rsid w:val="00E751EC"/>
    <w:rsid w:val="00E807D9"/>
    <w:rsid w:val="00E91799"/>
    <w:rsid w:val="00EA0F4E"/>
    <w:rsid w:val="00EA295B"/>
    <w:rsid w:val="00EA3B9B"/>
    <w:rsid w:val="00EA6801"/>
    <w:rsid w:val="00EB2DA2"/>
    <w:rsid w:val="00EB4F96"/>
    <w:rsid w:val="00EB6A09"/>
    <w:rsid w:val="00EC4B3A"/>
    <w:rsid w:val="00EC5834"/>
    <w:rsid w:val="00ED7072"/>
    <w:rsid w:val="00EE24EA"/>
    <w:rsid w:val="00EE3132"/>
    <w:rsid w:val="00EE3D9D"/>
    <w:rsid w:val="00EE59B7"/>
    <w:rsid w:val="00EE608E"/>
    <w:rsid w:val="00EE6F25"/>
    <w:rsid w:val="00EF2C89"/>
    <w:rsid w:val="00EF319C"/>
    <w:rsid w:val="00EF7251"/>
    <w:rsid w:val="00F001F4"/>
    <w:rsid w:val="00F02126"/>
    <w:rsid w:val="00F03D85"/>
    <w:rsid w:val="00F066C8"/>
    <w:rsid w:val="00F073A4"/>
    <w:rsid w:val="00F07C8C"/>
    <w:rsid w:val="00F14F22"/>
    <w:rsid w:val="00F2381E"/>
    <w:rsid w:val="00F249F1"/>
    <w:rsid w:val="00F25B9D"/>
    <w:rsid w:val="00F2664E"/>
    <w:rsid w:val="00F31163"/>
    <w:rsid w:val="00F31C04"/>
    <w:rsid w:val="00F442A7"/>
    <w:rsid w:val="00F57A89"/>
    <w:rsid w:val="00F61A20"/>
    <w:rsid w:val="00F63DD9"/>
    <w:rsid w:val="00F66489"/>
    <w:rsid w:val="00F67644"/>
    <w:rsid w:val="00F72E60"/>
    <w:rsid w:val="00F8381F"/>
    <w:rsid w:val="00FA04CD"/>
    <w:rsid w:val="00FA23AE"/>
    <w:rsid w:val="00FA25F5"/>
    <w:rsid w:val="00FA2810"/>
    <w:rsid w:val="00FA68F8"/>
    <w:rsid w:val="00FB1DC0"/>
    <w:rsid w:val="00FB215F"/>
    <w:rsid w:val="00FB3B4E"/>
    <w:rsid w:val="00FB4521"/>
    <w:rsid w:val="00FB4F84"/>
    <w:rsid w:val="00FB5CF8"/>
    <w:rsid w:val="00FC7A06"/>
    <w:rsid w:val="00FE24E4"/>
    <w:rsid w:val="00FE7E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2.xml><?xml version="1.0" encoding="utf-8"?>
<ds:datastoreItem xmlns:ds="http://schemas.openxmlformats.org/officeDocument/2006/customXml" ds:itemID="{67256BC4-A6EC-4A59-AAF5-0AD60D2523D9}"/>
</file>

<file path=customXml/itemProps3.xml><?xml version="1.0" encoding="utf-8"?>
<ds:datastoreItem xmlns:ds="http://schemas.openxmlformats.org/officeDocument/2006/customXml" ds:itemID="{E595AEE9-974A-4804-8AEC-3FA7DF1E627D}"/>
</file>

<file path=customXml/itemProps4.xml><?xml version="1.0" encoding="utf-8"?>
<ds:datastoreItem xmlns:ds="http://schemas.openxmlformats.org/officeDocument/2006/customXml" ds:itemID="{0F3AE9A7-0665-4112-B2FC-488DCCD024FA}"/>
</file>

<file path=docProps/app.xml><?xml version="1.0" encoding="utf-8"?>
<Properties xmlns="http://schemas.openxmlformats.org/officeDocument/2006/extended-properties" xmlns:vt="http://schemas.openxmlformats.org/officeDocument/2006/docPropsVTypes">
  <Template>AssignFrm</Template>
  <TotalTime>0</TotalTime>
  <Pages>11</Pages>
  <Words>4438</Words>
  <Characters>25300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29679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38</cp:revision>
  <cp:lastPrinted>2014-10-10T07:42:00Z</cp:lastPrinted>
  <dcterms:created xsi:type="dcterms:W3CDTF">2023-05-18T11:25:00Z</dcterms:created>
  <dcterms:modified xsi:type="dcterms:W3CDTF">2023-05-18T13:18:00Z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