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4E5D4D" w14:textId="77777777" w:rsidR="0057482E" w:rsidRPr="0057482E" w:rsidRDefault="0057482E" w:rsidP="0057482E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57482E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Activity 1: Identify the mistakes in the following reference list </w:t>
      </w:r>
    </w:p>
    <w:p w14:paraId="0D5E210D" w14:textId="1476564E" w:rsidR="0057482E" w:rsidRPr="0057482E" w:rsidRDefault="0057482E" w:rsidP="0057482E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7482E">
        <w:rPr>
          <w:rFonts w:ascii="Times New Roman" w:eastAsia="Times New Roman" w:hAnsi="Times New Roman" w:cs="Times New Roman"/>
          <w:sz w:val="24"/>
          <w:szCs w:val="24"/>
        </w:rPr>
        <w:t xml:space="preserve">Schulz, B. </w:t>
      </w:r>
      <w:r w:rsidR="0081457D">
        <w:rPr>
          <w:rFonts w:ascii="Times New Roman" w:eastAsia="Times New Roman" w:hAnsi="Times New Roman" w:cs="Times New Roman"/>
          <w:sz w:val="24"/>
          <w:szCs w:val="24"/>
        </w:rPr>
        <w:t>(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2008</w:t>
      </w:r>
      <w:r w:rsidR="0081457D">
        <w:rPr>
          <w:rFonts w:ascii="Times New Roman" w:eastAsia="Times New Roman" w:hAnsi="Times New Roman" w:cs="Times New Roman"/>
          <w:sz w:val="24"/>
          <w:szCs w:val="24"/>
        </w:rPr>
        <w:t>)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Pr="0081457D">
        <w:rPr>
          <w:rFonts w:ascii="Times New Roman" w:eastAsia="Times New Roman" w:hAnsi="Times New Roman" w:cs="Times New Roman"/>
          <w:i/>
          <w:iCs/>
          <w:sz w:val="24"/>
          <w:szCs w:val="24"/>
        </w:rPr>
        <w:t>The importance of soft skills: Education beyond academic knowledge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, Journal of language and communication, 2(1), 146-154.</w:t>
      </w:r>
    </w:p>
    <w:p w14:paraId="7F9CA7D4" w14:textId="1B2D3E29" w:rsidR="00C7426E" w:rsidRDefault="0057482E" w:rsidP="0057482E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7482E">
        <w:rPr>
          <w:rFonts w:ascii="Times New Roman" w:eastAsia="Times New Roman" w:hAnsi="Times New Roman" w:cs="Times New Roman"/>
          <w:sz w:val="24"/>
          <w:szCs w:val="24"/>
        </w:rPr>
        <w:t>Adair, J. (2006)</w:t>
      </w:r>
      <w:r w:rsidR="0081457D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81457D">
        <w:rPr>
          <w:rFonts w:ascii="Times New Roman" w:eastAsia="Times New Roman" w:hAnsi="Times New Roman" w:cs="Times New Roman"/>
          <w:i/>
          <w:iCs/>
          <w:sz w:val="24"/>
          <w:szCs w:val="24"/>
        </w:rPr>
        <w:t>Leadership and motivation: the fifty-fifty rule and the eight key principles of motivating others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.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Kogan Page</w:t>
      </w:r>
      <w:r>
        <w:rPr>
          <w:rFonts w:ascii="Times New Roman" w:eastAsia="Times New Roman" w:hAnsi="Times New Roman" w:cs="Times New Roman"/>
          <w:sz w:val="24"/>
          <w:szCs w:val="24"/>
        </w:rPr>
        <w:t>: London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AC49050" w14:textId="6E2C34EC" w:rsidR="0057482E" w:rsidRPr="0057482E" w:rsidRDefault="0057482E" w:rsidP="0057482E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7482E">
        <w:rPr>
          <w:rFonts w:ascii="Times New Roman" w:eastAsia="Times New Roman" w:hAnsi="Times New Roman" w:cs="Times New Roman"/>
          <w:sz w:val="24"/>
          <w:szCs w:val="24"/>
        </w:rPr>
        <w:t>Cohen, M</w:t>
      </w:r>
      <w:r w:rsidR="0081457D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(2015)</w:t>
      </w:r>
      <w:r w:rsidR="0081457D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Pr="0057482E">
        <w:rPr>
          <w:rFonts w:ascii="Times New Roman" w:eastAsia="Times New Roman" w:hAnsi="Times New Roman" w:cs="Times New Roman"/>
          <w:i/>
          <w:iCs/>
          <w:sz w:val="24"/>
          <w:szCs w:val="24"/>
        </w:rPr>
        <w:t>Critical Thinking Skills For Dummies.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 xml:space="preserve"> Chichester: John Wiley &amp; Sons, Ltd.</w:t>
      </w:r>
    </w:p>
    <w:p w14:paraId="1F6B84FB" w14:textId="069CEE42" w:rsidR="0057482E" w:rsidRPr="0057482E" w:rsidRDefault="0057482E" w:rsidP="0057482E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7482E">
        <w:rPr>
          <w:rFonts w:ascii="Times New Roman" w:eastAsia="Times New Roman" w:hAnsi="Times New Roman" w:cs="Times New Roman"/>
          <w:sz w:val="24"/>
          <w:szCs w:val="24"/>
        </w:rPr>
        <w:t xml:space="preserve">Cottrell, S. </w:t>
      </w:r>
      <w:r w:rsidR="0081457D">
        <w:rPr>
          <w:rFonts w:ascii="Times New Roman" w:eastAsia="Times New Roman" w:hAnsi="Times New Roman" w:cs="Times New Roman"/>
          <w:sz w:val="24"/>
          <w:szCs w:val="24"/>
        </w:rPr>
        <w:t>(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2019</w:t>
      </w:r>
      <w:r w:rsidR="0081457D">
        <w:rPr>
          <w:rFonts w:ascii="Times New Roman" w:eastAsia="Times New Roman" w:hAnsi="Times New Roman" w:cs="Times New Roman"/>
          <w:sz w:val="24"/>
          <w:szCs w:val="24"/>
        </w:rPr>
        <w:t>).</w:t>
      </w:r>
      <w:r w:rsidR="00C7426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57482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study skills handbook, 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5</w:t>
      </w:r>
      <w:r w:rsidRPr="0057482E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 xml:space="preserve"> Ed. London: Red </w:t>
      </w:r>
      <w:proofErr w:type="spellStart"/>
      <w:r w:rsidRPr="0057482E">
        <w:rPr>
          <w:rFonts w:ascii="Times New Roman" w:eastAsia="Times New Roman" w:hAnsi="Times New Roman" w:cs="Times New Roman"/>
          <w:sz w:val="24"/>
          <w:szCs w:val="24"/>
        </w:rPr>
        <w:t>Gobe</w:t>
      </w:r>
      <w:proofErr w:type="spellEnd"/>
      <w:r w:rsidRPr="0057482E">
        <w:rPr>
          <w:rFonts w:ascii="Times New Roman" w:eastAsia="Times New Roman" w:hAnsi="Times New Roman" w:cs="Times New Roman"/>
          <w:sz w:val="24"/>
          <w:szCs w:val="24"/>
        </w:rPr>
        <w:t xml:space="preserve"> Press.</w:t>
      </w:r>
    </w:p>
    <w:p w14:paraId="5EE05894" w14:textId="2195B066" w:rsidR="0057482E" w:rsidRPr="0057482E" w:rsidRDefault="0057482E" w:rsidP="0057482E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57482E">
        <w:rPr>
          <w:rFonts w:ascii="Times New Roman" w:eastAsia="Times New Roman" w:hAnsi="Times New Roman" w:cs="Times New Roman"/>
          <w:sz w:val="24"/>
          <w:szCs w:val="24"/>
        </w:rPr>
        <w:t>Haber, J. (2020)</w:t>
      </w:r>
      <w:r w:rsidR="0081457D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81457D">
        <w:rPr>
          <w:rFonts w:ascii="Times New Roman" w:eastAsia="Times New Roman" w:hAnsi="Times New Roman" w:cs="Times New Roman"/>
          <w:i/>
          <w:iCs/>
          <w:sz w:val="24"/>
          <w:szCs w:val="24"/>
        </w:rPr>
        <w:t>Critical Thinking. London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:</w:t>
      </w:r>
      <w:r w:rsidRPr="0057482E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57482E">
        <w:rPr>
          <w:rFonts w:ascii="Times New Roman" w:eastAsia="Times New Roman" w:hAnsi="Times New Roman" w:cs="Times New Roman"/>
          <w:sz w:val="24"/>
          <w:szCs w:val="24"/>
        </w:rPr>
        <w:t>MIT Press.</w:t>
      </w:r>
    </w:p>
    <w:p w14:paraId="5FB30F6A" w14:textId="77777777" w:rsidR="00534F5E" w:rsidRDefault="00534F5E"/>
    <w:sectPr w:rsidR="00534F5E">
      <w:headerReference w:type="default" r:id="rId6"/>
      <w:footerReference w:type="default" r:id="rId7"/>
      <w:footerReference w:type="firs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B8DDD6" w14:textId="77777777" w:rsidR="007C4F0F" w:rsidRDefault="007C4F0F">
      <w:pPr>
        <w:spacing w:after="0" w:line="240" w:lineRule="auto"/>
      </w:pPr>
      <w:r>
        <w:separator/>
      </w:r>
    </w:p>
  </w:endnote>
  <w:endnote w:type="continuationSeparator" w:id="0">
    <w:p w14:paraId="2E737DF6" w14:textId="77777777" w:rsidR="007C4F0F" w:rsidRDefault="007C4F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2940CFB" w14:paraId="652C09EC" w14:textId="77777777" w:rsidTr="4E96B1AC">
      <w:trPr>
        <w:trHeight w:val="300"/>
      </w:trPr>
      <w:tc>
        <w:tcPr>
          <w:tcW w:w="3120" w:type="dxa"/>
        </w:tcPr>
        <w:p w14:paraId="462635AA" w14:textId="77777777" w:rsidR="00000000" w:rsidRDefault="00000000" w:rsidP="02940CFB">
          <w:pPr>
            <w:pStyle w:val="Header"/>
            <w:ind w:left="-115"/>
          </w:pPr>
        </w:p>
      </w:tc>
      <w:tc>
        <w:tcPr>
          <w:tcW w:w="3120" w:type="dxa"/>
        </w:tcPr>
        <w:p w14:paraId="42E59605" w14:textId="77777777" w:rsidR="00000000" w:rsidRDefault="0057482E" w:rsidP="02940CFB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</w:p>
      </w:tc>
      <w:tc>
        <w:tcPr>
          <w:tcW w:w="3120" w:type="dxa"/>
        </w:tcPr>
        <w:p w14:paraId="7CB920CB" w14:textId="77777777" w:rsidR="00000000" w:rsidRDefault="00000000" w:rsidP="02940CFB">
          <w:pPr>
            <w:pStyle w:val="Header"/>
            <w:ind w:right="-115"/>
            <w:jc w:val="right"/>
          </w:pPr>
        </w:p>
      </w:tc>
    </w:tr>
  </w:tbl>
  <w:p w14:paraId="65859E70" w14:textId="77777777" w:rsidR="00000000" w:rsidRDefault="00000000" w:rsidP="02940CF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2940CFB" w14:paraId="34E45EE2" w14:textId="77777777" w:rsidTr="02940CFB">
      <w:trPr>
        <w:trHeight w:val="300"/>
      </w:trPr>
      <w:tc>
        <w:tcPr>
          <w:tcW w:w="3120" w:type="dxa"/>
        </w:tcPr>
        <w:p w14:paraId="1D9BD9E0" w14:textId="77777777" w:rsidR="00000000" w:rsidRDefault="00000000" w:rsidP="02940CFB">
          <w:pPr>
            <w:pStyle w:val="Header"/>
            <w:ind w:left="-115"/>
          </w:pPr>
        </w:p>
      </w:tc>
      <w:tc>
        <w:tcPr>
          <w:tcW w:w="3120" w:type="dxa"/>
        </w:tcPr>
        <w:p w14:paraId="7F021E1E" w14:textId="77777777" w:rsidR="00000000" w:rsidRDefault="00000000" w:rsidP="02940CFB">
          <w:pPr>
            <w:pStyle w:val="Header"/>
            <w:jc w:val="center"/>
          </w:pPr>
        </w:p>
      </w:tc>
      <w:tc>
        <w:tcPr>
          <w:tcW w:w="3120" w:type="dxa"/>
        </w:tcPr>
        <w:p w14:paraId="0F4A6A80" w14:textId="77777777" w:rsidR="00000000" w:rsidRDefault="00000000" w:rsidP="02940CFB">
          <w:pPr>
            <w:pStyle w:val="Header"/>
            <w:ind w:right="-115"/>
            <w:jc w:val="right"/>
          </w:pPr>
        </w:p>
      </w:tc>
    </w:tr>
  </w:tbl>
  <w:p w14:paraId="3818C84A" w14:textId="77777777" w:rsidR="00000000" w:rsidRDefault="00000000" w:rsidP="02940C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FBDDCB" w14:textId="77777777" w:rsidR="007C4F0F" w:rsidRDefault="007C4F0F">
      <w:pPr>
        <w:spacing w:after="0" w:line="240" w:lineRule="auto"/>
      </w:pPr>
      <w:r>
        <w:separator/>
      </w:r>
    </w:p>
  </w:footnote>
  <w:footnote w:type="continuationSeparator" w:id="0">
    <w:p w14:paraId="79A4066E" w14:textId="77777777" w:rsidR="007C4F0F" w:rsidRDefault="007C4F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2940CFB" w14:paraId="430D886A" w14:textId="77777777" w:rsidTr="02940CFB">
      <w:trPr>
        <w:trHeight w:val="300"/>
      </w:trPr>
      <w:tc>
        <w:tcPr>
          <w:tcW w:w="3120" w:type="dxa"/>
        </w:tcPr>
        <w:p w14:paraId="5CAF4C45" w14:textId="77777777" w:rsidR="00000000" w:rsidRDefault="00000000" w:rsidP="02940CFB">
          <w:pPr>
            <w:pStyle w:val="Header"/>
            <w:ind w:left="-115"/>
          </w:pPr>
        </w:p>
      </w:tc>
      <w:tc>
        <w:tcPr>
          <w:tcW w:w="3120" w:type="dxa"/>
        </w:tcPr>
        <w:p w14:paraId="4C0DE1E3" w14:textId="77777777" w:rsidR="00000000" w:rsidRDefault="00000000" w:rsidP="02940CFB">
          <w:pPr>
            <w:pStyle w:val="Header"/>
            <w:jc w:val="center"/>
          </w:pPr>
        </w:p>
      </w:tc>
      <w:tc>
        <w:tcPr>
          <w:tcW w:w="3120" w:type="dxa"/>
        </w:tcPr>
        <w:p w14:paraId="4B9F8DBE" w14:textId="77777777" w:rsidR="00000000" w:rsidRDefault="00000000" w:rsidP="02940CFB">
          <w:pPr>
            <w:pStyle w:val="Header"/>
            <w:ind w:right="-115"/>
            <w:jc w:val="right"/>
          </w:pPr>
        </w:p>
      </w:tc>
    </w:tr>
  </w:tbl>
  <w:p w14:paraId="793734E7" w14:textId="77777777" w:rsidR="00000000" w:rsidRDefault="00000000" w:rsidP="02940CF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482E"/>
    <w:rsid w:val="003A5EE6"/>
    <w:rsid w:val="00534F5E"/>
    <w:rsid w:val="0057482E"/>
    <w:rsid w:val="007C4F0F"/>
    <w:rsid w:val="0081457D"/>
    <w:rsid w:val="00C7426E"/>
    <w:rsid w:val="00F11E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A55D0"/>
  <w15:chartTrackingRefBased/>
  <w15:docId w15:val="{8A650C0F-39E8-4D38-BCDE-DF3E55CEC6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5748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57482E"/>
  </w:style>
  <w:style w:type="paragraph" w:styleId="Header">
    <w:name w:val="header"/>
    <w:basedOn w:val="Normal"/>
    <w:link w:val="HeaderChar"/>
    <w:uiPriority w:val="99"/>
    <w:semiHidden/>
    <w:unhideWhenUsed/>
    <w:rsid w:val="005748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748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85</Words>
  <Characters>489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ventsi</cp:lastModifiedBy>
  <cp:revision>3</cp:revision>
  <dcterms:created xsi:type="dcterms:W3CDTF">2023-07-04T12:21:00Z</dcterms:created>
  <dcterms:modified xsi:type="dcterms:W3CDTF">2024-03-13T12:17:00Z</dcterms:modified>
</cp:coreProperties>
</file>