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FBD1B2" w14:textId="77777777" w:rsidR="00D7515C" w:rsidRPr="00B02DF4" w:rsidRDefault="00D7515C" w:rsidP="00D7515C">
      <w:pPr>
        <w:spacing w:before="212" w:after="160" w:line="278" w:lineRule="auto"/>
        <w:jc w:val="center"/>
        <w:rPr>
          <w:rFonts w:ascii="Arial" w:eastAsiaTheme="minorEastAsia" w:hAnsi="Arial" w:cs="Arial"/>
          <w:b/>
          <w:bCs/>
          <w:kern w:val="2"/>
          <w:sz w:val="48"/>
          <w:szCs w:val="48"/>
          <w:lang w:val="en-GB" w:bidi="ar-SA"/>
          <w14:ligatures w14:val="standardContextual"/>
        </w:rPr>
      </w:pPr>
      <w:r w:rsidRPr="00B02DF4">
        <w:rPr>
          <w:rFonts w:ascii="Arial" w:eastAsiaTheme="minorEastAsia" w:hAnsi="Arial" w:cs="Arial"/>
          <w:noProof/>
          <w:kern w:val="2"/>
          <w:lang w:eastAsia="en-US" w:bidi="ar-SA"/>
          <w14:ligatures w14:val="standardContextual"/>
        </w:rPr>
        <w:drawing>
          <wp:inline distT="0" distB="0" distL="0" distR="0" wp14:anchorId="39C9AC82" wp14:editId="08EBD9B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C836307" w14:textId="77777777" w:rsidR="00B02DF4" w:rsidRPr="00B02DF4" w:rsidRDefault="00B02DF4" w:rsidP="00B02DF4">
      <w:pPr>
        <w:spacing w:before="212" w:after="160" w:line="278" w:lineRule="auto"/>
        <w:jc w:val="center"/>
        <w:rPr>
          <w:rFonts w:ascii="Arial" w:eastAsiaTheme="minorEastAsia" w:hAnsi="Arial" w:cs="Arial"/>
          <w:b/>
          <w:bCs/>
          <w:kern w:val="2"/>
          <w:sz w:val="36"/>
          <w:szCs w:val="36"/>
          <w:lang w:val="en-GB" w:bidi="ar-SA"/>
          <w14:ligatures w14:val="standardContextual"/>
        </w:rPr>
      </w:pPr>
    </w:p>
    <w:p w14:paraId="2DA879A6" w14:textId="5883C1BD" w:rsidR="00D7515C" w:rsidRPr="00320EDE" w:rsidRDefault="00D7515C" w:rsidP="00B02DF4">
      <w:pPr>
        <w:spacing w:before="212" w:after="160" w:line="278" w:lineRule="auto"/>
        <w:jc w:val="center"/>
        <w:rPr>
          <w:rFonts w:ascii="Arial" w:eastAsiaTheme="minorEastAsia" w:hAnsi="Arial" w:cs="Arial"/>
          <w:kern w:val="2"/>
          <w:sz w:val="32"/>
          <w:szCs w:val="32"/>
          <w:lang w:val="en-GB" w:bidi="ar-SA"/>
          <w14:ligatures w14:val="standardContextual"/>
        </w:rPr>
      </w:pPr>
      <w:r w:rsidRPr="00320EDE">
        <w:rPr>
          <w:rFonts w:ascii="Arial" w:eastAsiaTheme="minorEastAsia" w:hAnsi="Arial" w:cs="Arial"/>
          <w:kern w:val="2"/>
          <w:sz w:val="32"/>
          <w:szCs w:val="32"/>
          <w:lang w:val="en-GB" w:bidi="ar-SA"/>
          <w14:ligatures w14:val="standardContextual"/>
        </w:rPr>
        <w:t>Module Name: Digital Skills for Personal Development and Business Growth</w:t>
      </w:r>
    </w:p>
    <w:p w14:paraId="334FA2EE" w14:textId="77777777" w:rsidR="00D7515C" w:rsidRPr="00320EDE" w:rsidRDefault="00D7515C" w:rsidP="00B02DF4">
      <w:pPr>
        <w:spacing w:before="212" w:after="160" w:line="278" w:lineRule="auto"/>
        <w:jc w:val="center"/>
        <w:rPr>
          <w:rFonts w:ascii="Arial" w:eastAsiaTheme="minorEastAsia" w:hAnsi="Arial" w:cs="Arial"/>
          <w:kern w:val="2"/>
          <w:sz w:val="32"/>
          <w:szCs w:val="32"/>
          <w:lang w:val="en-GB" w:bidi="ar-SA"/>
          <w14:ligatures w14:val="standardContextual"/>
        </w:rPr>
      </w:pPr>
      <w:r w:rsidRPr="00320EDE">
        <w:rPr>
          <w:rFonts w:ascii="Arial" w:eastAsiaTheme="minorEastAsia" w:hAnsi="Arial" w:cs="Arial"/>
          <w:kern w:val="2"/>
          <w:sz w:val="32"/>
          <w:szCs w:val="32"/>
          <w:lang w:val="en-GB" w:bidi="ar-SA"/>
          <w14:ligatures w14:val="standardContextual"/>
        </w:rPr>
        <w:t>Module Code: BMSW4008</w:t>
      </w:r>
    </w:p>
    <w:p w14:paraId="112A6532" w14:textId="51AC5D48" w:rsidR="00D7515C" w:rsidRPr="00320EDE" w:rsidRDefault="00D7515C" w:rsidP="00B02DF4">
      <w:pPr>
        <w:spacing w:before="212" w:after="160" w:line="278" w:lineRule="auto"/>
        <w:jc w:val="center"/>
        <w:rPr>
          <w:rFonts w:ascii="Arial" w:eastAsiaTheme="minorEastAsia" w:hAnsi="Arial" w:cs="Arial"/>
          <w:kern w:val="2"/>
          <w:sz w:val="32"/>
          <w:szCs w:val="32"/>
          <w:lang w:val="en-GB" w:bidi="ar-SA"/>
          <w14:ligatures w14:val="standardContextual"/>
        </w:rPr>
      </w:pPr>
      <w:r w:rsidRPr="00320EDE">
        <w:rPr>
          <w:rFonts w:ascii="Arial" w:eastAsiaTheme="minorEastAsia" w:hAnsi="Arial" w:cs="Arial"/>
          <w:kern w:val="2"/>
          <w:sz w:val="32"/>
          <w:szCs w:val="32"/>
          <w:lang w:val="en-GB" w:bidi="ar-SA"/>
          <w14:ligatures w14:val="standardContextual"/>
        </w:rPr>
        <w:t>Assignment Title: Portfolio</w:t>
      </w:r>
    </w:p>
    <w:p w14:paraId="2278F5C0" w14:textId="554970E8" w:rsidR="00D7515C" w:rsidRPr="00320EDE" w:rsidRDefault="00D7515C" w:rsidP="00B02DF4">
      <w:pPr>
        <w:spacing w:before="3" w:after="160" w:line="278" w:lineRule="auto"/>
        <w:jc w:val="center"/>
        <w:rPr>
          <w:rFonts w:ascii="Arial" w:eastAsiaTheme="minorEastAsia" w:hAnsi="Arial" w:cs="Arial"/>
          <w:kern w:val="2"/>
          <w:sz w:val="32"/>
          <w:szCs w:val="32"/>
          <w:lang w:val="en-GB" w:bidi="ar-SA"/>
          <w14:ligatures w14:val="standardContextual"/>
        </w:rPr>
      </w:pPr>
      <w:r w:rsidRPr="00320EDE">
        <w:rPr>
          <w:rFonts w:ascii="Arial" w:eastAsiaTheme="minorEastAsia" w:hAnsi="Arial" w:cs="Arial"/>
          <w:kern w:val="2"/>
          <w:sz w:val="32"/>
          <w:szCs w:val="32"/>
          <w:lang w:val="en-GB" w:bidi="ar-SA"/>
          <w14:ligatures w14:val="standardContextual"/>
        </w:rPr>
        <w:t>Student Name:</w:t>
      </w:r>
      <w:r w:rsidR="00320EDE" w:rsidRPr="00320EDE">
        <w:rPr>
          <w:rFonts w:ascii="Arial" w:eastAsiaTheme="minorEastAsia" w:hAnsi="Arial" w:cs="Arial"/>
          <w:kern w:val="2"/>
          <w:sz w:val="32"/>
          <w:szCs w:val="32"/>
          <w:lang w:val="en-GB" w:bidi="ar-SA"/>
          <w14:ligatures w14:val="standardContextual"/>
        </w:rPr>
        <w:t xml:space="preserve"> Tereza Cvorenova </w:t>
      </w:r>
    </w:p>
    <w:p w14:paraId="15787E46" w14:textId="7B26D206" w:rsidR="00D7515C" w:rsidRPr="00320EDE" w:rsidRDefault="00D7515C" w:rsidP="00B02DF4">
      <w:pPr>
        <w:spacing w:before="3" w:after="160" w:line="278" w:lineRule="auto"/>
        <w:jc w:val="center"/>
        <w:rPr>
          <w:rFonts w:ascii="Arial" w:eastAsiaTheme="minorEastAsia" w:hAnsi="Arial" w:cs="Arial"/>
          <w:kern w:val="2"/>
          <w:sz w:val="32"/>
          <w:szCs w:val="32"/>
          <w:lang w:val="en-GB" w:bidi="ar-SA"/>
          <w14:ligatures w14:val="standardContextual"/>
        </w:rPr>
      </w:pPr>
      <w:r w:rsidRPr="00320EDE">
        <w:rPr>
          <w:rFonts w:ascii="Arial" w:eastAsiaTheme="minorEastAsia" w:hAnsi="Arial" w:cs="Arial"/>
          <w:kern w:val="2"/>
          <w:sz w:val="32"/>
          <w:szCs w:val="32"/>
          <w:lang w:val="en-GB" w:bidi="ar-SA"/>
          <w14:ligatures w14:val="standardContextual"/>
        </w:rPr>
        <w:t>Student Number:</w:t>
      </w:r>
      <w:r w:rsidR="00320EDE" w:rsidRPr="00320EDE">
        <w:rPr>
          <w:rFonts w:ascii="Arial" w:eastAsiaTheme="minorEastAsia" w:hAnsi="Arial" w:cs="Arial"/>
          <w:kern w:val="2"/>
          <w:sz w:val="32"/>
          <w:szCs w:val="32"/>
          <w:lang w:val="en-GB" w:bidi="ar-SA"/>
          <w14:ligatures w14:val="standardContextual"/>
        </w:rPr>
        <w:t xml:space="preserve"> 2422918</w:t>
      </w:r>
    </w:p>
    <w:p w14:paraId="4A910DC2" w14:textId="459F4227" w:rsidR="00D7515C" w:rsidRPr="00320EDE" w:rsidRDefault="00D7515C" w:rsidP="00B02DF4">
      <w:pPr>
        <w:spacing w:after="160" w:line="278" w:lineRule="auto"/>
        <w:jc w:val="center"/>
        <w:rPr>
          <w:rFonts w:ascii="Arial" w:eastAsiaTheme="minorEastAsia" w:hAnsi="Arial" w:cs="Arial"/>
          <w:kern w:val="2"/>
          <w:sz w:val="32"/>
          <w:szCs w:val="32"/>
          <w:lang w:val="en-GB" w:bidi="ar-SA"/>
          <w14:ligatures w14:val="standardContextual"/>
        </w:rPr>
      </w:pPr>
      <w:r w:rsidRPr="00320EDE">
        <w:rPr>
          <w:rFonts w:ascii="Arial" w:eastAsiaTheme="minorEastAsia" w:hAnsi="Arial" w:cs="Arial"/>
          <w:kern w:val="2"/>
          <w:sz w:val="32"/>
          <w:szCs w:val="32"/>
          <w:lang w:val="en-GB" w:bidi="ar-SA"/>
          <w14:ligatures w14:val="standardContextual"/>
        </w:rPr>
        <w:t>Lecturer: Scott James</w:t>
      </w:r>
      <w:r w:rsidRPr="00320EDE">
        <w:rPr>
          <w:rFonts w:ascii="Arial" w:eastAsiaTheme="minorEastAsia" w:hAnsi="Arial" w:cs="Arial"/>
          <w:kern w:val="2"/>
          <w:sz w:val="32"/>
          <w:szCs w:val="32"/>
          <w:lang w:val="en-GB" w:bidi="ar-SA"/>
          <w14:ligatures w14:val="standardContextual"/>
        </w:rPr>
        <w:br/>
        <w:t>Deadline: 16</w:t>
      </w:r>
      <w:r w:rsidRPr="00320EDE">
        <w:rPr>
          <w:rFonts w:ascii="Arial" w:eastAsiaTheme="minorEastAsia" w:hAnsi="Arial" w:cs="Arial"/>
          <w:kern w:val="2"/>
          <w:sz w:val="32"/>
          <w:szCs w:val="32"/>
          <w:vertAlign w:val="superscript"/>
          <w:lang w:val="en-GB" w:bidi="ar-SA"/>
          <w14:ligatures w14:val="standardContextual"/>
        </w:rPr>
        <w:t>th</w:t>
      </w:r>
      <w:r w:rsidRPr="00320EDE">
        <w:rPr>
          <w:rFonts w:ascii="Arial" w:eastAsiaTheme="minorEastAsia" w:hAnsi="Arial" w:cs="Arial"/>
          <w:kern w:val="2"/>
          <w:sz w:val="32"/>
          <w:szCs w:val="32"/>
          <w:lang w:val="en-GB" w:bidi="ar-SA"/>
          <w14:ligatures w14:val="standardContextual"/>
        </w:rPr>
        <w:t xml:space="preserve"> March 23.59</w:t>
      </w:r>
      <w:r w:rsidR="00C30D3C" w:rsidRPr="00320EDE">
        <w:rPr>
          <w:rFonts w:ascii="Arial" w:eastAsiaTheme="minorEastAsia" w:hAnsi="Arial" w:cs="Arial"/>
          <w:kern w:val="2"/>
          <w:sz w:val="32"/>
          <w:szCs w:val="32"/>
          <w:lang w:val="en-GB" w:bidi="ar-SA"/>
          <w14:ligatures w14:val="standardContextual"/>
        </w:rPr>
        <w:t>, 2026</w:t>
      </w:r>
    </w:p>
    <w:p w14:paraId="76763B32" w14:textId="383198C5" w:rsidR="001B075D" w:rsidRPr="00B02DF4" w:rsidRDefault="001B075D" w:rsidP="00B02DF4">
      <w:pPr>
        <w:jc w:val="center"/>
        <w:rPr>
          <w:rFonts w:ascii="Arial" w:hAnsi="Arial" w:cs="Arial"/>
          <w:sz w:val="36"/>
          <w:szCs w:val="36"/>
        </w:rPr>
      </w:pPr>
    </w:p>
    <w:p w14:paraId="28FD8578" w14:textId="374B3AF3" w:rsidR="008D3194" w:rsidRPr="00B02DF4" w:rsidRDefault="008D3194">
      <w:pPr>
        <w:spacing w:after="160" w:line="278" w:lineRule="auto"/>
        <w:jc w:val="left"/>
        <w:rPr>
          <w:rFonts w:ascii="Arial" w:hAnsi="Arial" w:cs="Arial"/>
        </w:rPr>
      </w:pPr>
      <w:r w:rsidRPr="00B02DF4">
        <w:rPr>
          <w:rFonts w:ascii="Arial" w:hAnsi="Arial" w:cs="Arial"/>
        </w:rPr>
        <w:br w:type="page"/>
      </w:r>
    </w:p>
    <w:p w14:paraId="4CAA3182" w14:textId="24D2810A" w:rsidR="00D7515C" w:rsidRPr="00B02DF4" w:rsidRDefault="00D7515C" w:rsidP="00D7515C">
      <w:pPr>
        <w:jc w:val="center"/>
        <w:rPr>
          <w:rFonts w:ascii="Arial" w:hAnsi="Arial" w:cs="Arial"/>
          <w:b/>
          <w:bCs/>
          <w:sz w:val="28"/>
          <w:szCs w:val="28"/>
        </w:rPr>
      </w:pPr>
      <w:r w:rsidRPr="00B02DF4">
        <w:rPr>
          <w:rFonts w:ascii="Arial" w:hAnsi="Arial" w:cs="Arial"/>
          <w:b/>
          <w:bCs/>
          <w:sz w:val="28"/>
          <w:szCs w:val="28"/>
        </w:rPr>
        <w:lastRenderedPageBreak/>
        <w:t>AI Acknowledgement Statement</w:t>
      </w:r>
    </w:p>
    <w:p w14:paraId="2BEB98D0" w14:textId="77777777" w:rsidR="00D7515C" w:rsidRPr="00B02DF4" w:rsidRDefault="00D7515C" w:rsidP="00D7515C">
      <w:pPr>
        <w:rPr>
          <w:rFonts w:ascii="Arial" w:hAnsi="Arial" w:cs="Arial"/>
        </w:rPr>
      </w:pPr>
      <w:r w:rsidRPr="00B02DF4">
        <w:rPr>
          <w:rFonts w:ascii="Arial" w:hAnsi="Arial" w:cs="Arial"/>
        </w:rPr>
        <w:t xml:space="preserve">I confirm that I have not presented any AI generated materials as my own work. </w:t>
      </w:r>
    </w:p>
    <w:p w14:paraId="08521EFC" w14:textId="77777777" w:rsidR="00D7515C" w:rsidRPr="00B02DF4" w:rsidRDefault="00D7515C" w:rsidP="00D7515C">
      <w:pPr>
        <w:rPr>
          <w:rFonts w:ascii="Arial" w:hAnsi="Arial" w:cs="Arial"/>
        </w:rPr>
      </w:pPr>
      <w:r w:rsidRPr="00B02DF4">
        <w:rPr>
          <w:rFonts w:ascii="Arial" w:hAnsi="Arial" w:cs="Arial"/>
        </w:rPr>
        <w:t>I confirm that I have copies of my drafts, notes, and other resources I used, which I may be asked to provide in evidence.</w:t>
      </w:r>
    </w:p>
    <w:p w14:paraId="5C214F85" w14:textId="3EBBFB73" w:rsidR="008D3194" w:rsidRPr="00B02DF4" w:rsidRDefault="008D3194">
      <w:pPr>
        <w:rPr>
          <w:rFonts w:ascii="Arial" w:hAnsi="Arial" w:cs="Arial"/>
        </w:rPr>
      </w:pPr>
    </w:p>
    <w:p w14:paraId="1783A375" w14:textId="77777777" w:rsidR="008D3194" w:rsidRPr="00B02DF4" w:rsidRDefault="008D3194">
      <w:pPr>
        <w:spacing w:after="160" w:line="278" w:lineRule="auto"/>
        <w:jc w:val="left"/>
        <w:rPr>
          <w:rFonts w:ascii="Arial" w:hAnsi="Arial" w:cs="Arial"/>
        </w:rPr>
      </w:pPr>
      <w:r w:rsidRPr="00B02DF4">
        <w:rPr>
          <w:rFonts w:ascii="Arial" w:hAnsi="Arial" w:cs="Arial"/>
        </w:rPr>
        <w:br w:type="page"/>
      </w:r>
    </w:p>
    <w:sdt>
      <w:sdtPr>
        <w:rPr>
          <w:rFonts w:eastAsia="Times New Roman"/>
          <w:color w:val="auto"/>
          <w:sz w:val="24"/>
          <w:szCs w:val="24"/>
          <w:lang w:eastAsia="zh-CN" w:bidi="bn-IN"/>
        </w:rPr>
        <w:id w:val="-1714183468"/>
        <w:docPartObj>
          <w:docPartGallery w:val="Table of Contents"/>
          <w:docPartUnique/>
        </w:docPartObj>
      </w:sdtPr>
      <w:sdtEndPr>
        <w:rPr>
          <w:rFonts w:ascii="Arial" w:hAnsi="Arial"/>
          <w:b w:val="0"/>
          <w:bCs w:val="0"/>
          <w:noProof/>
        </w:rPr>
      </w:sdtEndPr>
      <w:sdtContent>
        <w:p w14:paraId="20E68410" w14:textId="43E1EA67" w:rsidR="00C92012" w:rsidRPr="00B02DF4" w:rsidRDefault="00C92012" w:rsidP="00C30D3C">
          <w:pPr>
            <w:pStyle w:val="TOCHeading"/>
          </w:pPr>
          <w:r w:rsidRPr="00B02DF4">
            <w:t>Table of Contents</w:t>
          </w:r>
        </w:p>
        <w:p w14:paraId="2A341E94" w14:textId="77777777" w:rsidR="00B02DF4" w:rsidRDefault="00C92012">
          <w:pPr>
            <w:pStyle w:val="TOC2"/>
            <w:tabs>
              <w:tab w:val="right" w:leader="dot" w:pos="9016"/>
            </w:tabs>
            <w:rPr>
              <w:rFonts w:eastAsiaTheme="minorEastAsia" w:cstheme="minorBidi"/>
              <w:i w:val="0"/>
              <w:iCs w:val="0"/>
              <w:noProof/>
              <w:sz w:val="22"/>
              <w:szCs w:val="22"/>
              <w:lang w:eastAsia="en-US" w:bidi="ar-SA"/>
            </w:rPr>
          </w:pPr>
          <w:r w:rsidRPr="00B02DF4">
            <w:rPr>
              <w:rFonts w:ascii="Arial" w:hAnsi="Arial" w:cs="Arial"/>
            </w:rPr>
            <w:fldChar w:fldCharType="begin"/>
          </w:r>
          <w:r w:rsidRPr="00B02DF4">
            <w:rPr>
              <w:rFonts w:ascii="Arial" w:hAnsi="Arial" w:cs="Arial"/>
            </w:rPr>
            <w:instrText xml:space="preserve"> TOC \o "1-3" \h \z \u </w:instrText>
          </w:r>
          <w:r w:rsidRPr="00B02DF4">
            <w:rPr>
              <w:rFonts w:ascii="Arial" w:hAnsi="Arial" w:cs="Arial"/>
            </w:rPr>
            <w:fldChar w:fldCharType="separate"/>
          </w:r>
          <w:hyperlink w:anchor="_Toc224086747" w:history="1">
            <w:r w:rsidR="00B02DF4" w:rsidRPr="00AC447B">
              <w:rPr>
                <w:rStyle w:val="Hyperlink"/>
                <w:rFonts w:ascii="Arial" w:hAnsi="Arial" w:cs="Arial"/>
                <w:noProof/>
                <w:lang w:val="en-GB"/>
              </w:rPr>
              <w:t>Task 1: Assessment of Digital Skills</w:t>
            </w:r>
            <w:r w:rsidR="00B02DF4">
              <w:rPr>
                <w:noProof/>
                <w:webHidden/>
              </w:rPr>
              <w:tab/>
            </w:r>
            <w:r w:rsidR="00B02DF4">
              <w:rPr>
                <w:noProof/>
                <w:webHidden/>
              </w:rPr>
              <w:fldChar w:fldCharType="begin"/>
            </w:r>
            <w:r w:rsidR="00B02DF4">
              <w:rPr>
                <w:noProof/>
                <w:webHidden/>
              </w:rPr>
              <w:instrText xml:space="preserve"> PAGEREF _Toc224086747 \h </w:instrText>
            </w:r>
            <w:r w:rsidR="00B02DF4">
              <w:rPr>
                <w:noProof/>
                <w:webHidden/>
              </w:rPr>
            </w:r>
            <w:r w:rsidR="00B02DF4">
              <w:rPr>
                <w:noProof/>
                <w:webHidden/>
              </w:rPr>
              <w:fldChar w:fldCharType="separate"/>
            </w:r>
            <w:r w:rsidR="00B02DF4">
              <w:rPr>
                <w:noProof/>
                <w:webHidden/>
              </w:rPr>
              <w:t>4</w:t>
            </w:r>
            <w:r w:rsidR="00B02DF4">
              <w:rPr>
                <w:noProof/>
                <w:webHidden/>
              </w:rPr>
              <w:fldChar w:fldCharType="end"/>
            </w:r>
          </w:hyperlink>
        </w:p>
        <w:p w14:paraId="2C85D5A1"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48" w:history="1">
            <w:r w:rsidRPr="00AC447B">
              <w:rPr>
                <w:rStyle w:val="Hyperlink"/>
                <w:rFonts w:ascii="Arial" w:hAnsi="Arial" w:cs="Arial"/>
                <w:noProof/>
                <w:lang w:val="en-GB"/>
              </w:rPr>
              <w:t>Introduction: Importance of Digital Skills</w:t>
            </w:r>
            <w:r>
              <w:rPr>
                <w:noProof/>
                <w:webHidden/>
              </w:rPr>
              <w:tab/>
            </w:r>
            <w:r>
              <w:rPr>
                <w:noProof/>
                <w:webHidden/>
              </w:rPr>
              <w:fldChar w:fldCharType="begin"/>
            </w:r>
            <w:r>
              <w:rPr>
                <w:noProof/>
                <w:webHidden/>
              </w:rPr>
              <w:instrText xml:space="preserve"> PAGEREF _Toc224086748 \h </w:instrText>
            </w:r>
            <w:r>
              <w:rPr>
                <w:noProof/>
                <w:webHidden/>
              </w:rPr>
            </w:r>
            <w:r>
              <w:rPr>
                <w:noProof/>
                <w:webHidden/>
              </w:rPr>
              <w:fldChar w:fldCharType="separate"/>
            </w:r>
            <w:r>
              <w:rPr>
                <w:noProof/>
                <w:webHidden/>
              </w:rPr>
              <w:t>4</w:t>
            </w:r>
            <w:r>
              <w:rPr>
                <w:noProof/>
                <w:webHidden/>
              </w:rPr>
              <w:fldChar w:fldCharType="end"/>
            </w:r>
          </w:hyperlink>
        </w:p>
        <w:p w14:paraId="25614E5E"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49" w:history="1">
            <w:r w:rsidRPr="00AC447B">
              <w:rPr>
                <w:rStyle w:val="Hyperlink"/>
                <w:rFonts w:ascii="Arial" w:hAnsi="Arial" w:cs="Arial"/>
                <w:noProof/>
                <w:lang w:val="en-GB"/>
              </w:rPr>
              <w:t>Overview of the JISC Digital Capability Tool</w:t>
            </w:r>
            <w:r>
              <w:rPr>
                <w:noProof/>
                <w:webHidden/>
              </w:rPr>
              <w:tab/>
            </w:r>
            <w:r>
              <w:rPr>
                <w:noProof/>
                <w:webHidden/>
              </w:rPr>
              <w:fldChar w:fldCharType="begin"/>
            </w:r>
            <w:r>
              <w:rPr>
                <w:noProof/>
                <w:webHidden/>
              </w:rPr>
              <w:instrText xml:space="preserve"> PAGEREF _Toc224086749 \h </w:instrText>
            </w:r>
            <w:r>
              <w:rPr>
                <w:noProof/>
                <w:webHidden/>
              </w:rPr>
            </w:r>
            <w:r>
              <w:rPr>
                <w:noProof/>
                <w:webHidden/>
              </w:rPr>
              <w:fldChar w:fldCharType="separate"/>
            </w:r>
            <w:r>
              <w:rPr>
                <w:noProof/>
                <w:webHidden/>
              </w:rPr>
              <w:t>4</w:t>
            </w:r>
            <w:r>
              <w:rPr>
                <w:noProof/>
                <w:webHidden/>
              </w:rPr>
              <w:fldChar w:fldCharType="end"/>
            </w:r>
          </w:hyperlink>
        </w:p>
        <w:p w14:paraId="21082D90"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0" w:history="1">
            <w:r w:rsidRPr="00AC447B">
              <w:rPr>
                <w:rStyle w:val="Hyperlink"/>
                <w:rFonts w:ascii="Arial" w:hAnsi="Arial" w:cs="Arial"/>
                <w:noProof/>
                <w:lang w:val="en-GB"/>
              </w:rPr>
              <w:t>Summary of JISC Results</w:t>
            </w:r>
            <w:r>
              <w:rPr>
                <w:noProof/>
                <w:webHidden/>
              </w:rPr>
              <w:tab/>
            </w:r>
            <w:r>
              <w:rPr>
                <w:noProof/>
                <w:webHidden/>
              </w:rPr>
              <w:fldChar w:fldCharType="begin"/>
            </w:r>
            <w:r>
              <w:rPr>
                <w:noProof/>
                <w:webHidden/>
              </w:rPr>
              <w:instrText xml:space="preserve"> PAGEREF _Toc224086750 \h </w:instrText>
            </w:r>
            <w:r>
              <w:rPr>
                <w:noProof/>
                <w:webHidden/>
              </w:rPr>
            </w:r>
            <w:r>
              <w:rPr>
                <w:noProof/>
                <w:webHidden/>
              </w:rPr>
              <w:fldChar w:fldCharType="separate"/>
            </w:r>
            <w:r>
              <w:rPr>
                <w:noProof/>
                <w:webHidden/>
              </w:rPr>
              <w:t>4</w:t>
            </w:r>
            <w:r>
              <w:rPr>
                <w:noProof/>
                <w:webHidden/>
              </w:rPr>
              <w:fldChar w:fldCharType="end"/>
            </w:r>
          </w:hyperlink>
        </w:p>
        <w:p w14:paraId="51C8B6BE"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1" w:history="1">
            <w:r w:rsidRPr="00AC447B">
              <w:rPr>
                <w:rStyle w:val="Hyperlink"/>
                <w:rFonts w:ascii="Arial" w:hAnsi="Arial" w:cs="Arial"/>
                <w:noProof/>
                <w:lang w:val="en-GB"/>
              </w:rPr>
              <w:t>Strengths in Digital Skills</w:t>
            </w:r>
            <w:r>
              <w:rPr>
                <w:noProof/>
                <w:webHidden/>
              </w:rPr>
              <w:tab/>
            </w:r>
            <w:r>
              <w:rPr>
                <w:noProof/>
                <w:webHidden/>
              </w:rPr>
              <w:fldChar w:fldCharType="begin"/>
            </w:r>
            <w:r>
              <w:rPr>
                <w:noProof/>
                <w:webHidden/>
              </w:rPr>
              <w:instrText xml:space="preserve"> PAGEREF _Toc224086751 \h </w:instrText>
            </w:r>
            <w:r>
              <w:rPr>
                <w:noProof/>
                <w:webHidden/>
              </w:rPr>
            </w:r>
            <w:r>
              <w:rPr>
                <w:noProof/>
                <w:webHidden/>
              </w:rPr>
              <w:fldChar w:fldCharType="separate"/>
            </w:r>
            <w:r>
              <w:rPr>
                <w:noProof/>
                <w:webHidden/>
              </w:rPr>
              <w:t>5</w:t>
            </w:r>
            <w:r>
              <w:rPr>
                <w:noProof/>
                <w:webHidden/>
              </w:rPr>
              <w:fldChar w:fldCharType="end"/>
            </w:r>
          </w:hyperlink>
        </w:p>
        <w:p w14:paraId="1C17712A"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2" w:history="1">
            <w:r w:rsidRPr="00AC447B">
              <w:rPr>
                <w:rStyle w:val="Hyperlink"/>
                <w:rFonts w:ascii="Arial" w:hAnsi="Arial" w:cs="Arial"/>
                <w:noProof/>
              </w:rPr>
              <w:t>Areas for Improvement</w:t>
            </w:r>
            <w:r>
              <w:rPr>
                <w:noProof/>
                <w:webHidden/>
              </w:rPr>
              <w:tab/>
            </w:r>
            <w:r>
              <w:rPr>
                <w:noProof/>
                <w:webHidden/>
              </w:rPr>
              <w:fldChar w:fldCharType="begin"/>
            </w:r>
            <w:r>
              <w:rPr>
                <w:noProof/>
                <w:webHidden/>
              </w:rPr>
              <w:instrText xml:space="preserve"> PAGEREF _Toc224086752 \h </w:instrText>
            </w:r>
            <w:r>
              <w:rPr>
                <w:noProof/>
                <w:webHidden/>
              </w:rPr>
            </w:r>
            <w:r>
              <w:rPr>
                <w:noProof/>
                <w:webHidden/>
              </w:rPr>
              <w:fldChar w:fldCharType="separate"/>
            </w:r>
            <w:r>
              <w:rPr>
                <w:noProof/>
                <w:webHidden/>
              </w:rPr>
              <w:t>5</w:t>
            </w:r>
            <w:r>
              <w:rPr>
                <w:noProof/>
                <w:webHidden/>
              </w:rPr>
              <w:fldChar w:fldCharType="end"/>
            </w:r>
          </w:hyperlink>
        </w:p>
        <w:p w14:paraId="4A5D1F70"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3" w:history="1">
            <w:r w:rsidRPr="00AC447B">
              <w:rPr>
                <w:rStyle w:val="Hyperlink"/>
                <w:rFonts w:ascii="Arial" w:hAnsi="Arial" w:cs="Arial"/>
                <w:noProof/>
              </w:rPr>
              <w:t>Action Plan Using SMART Goals</w:t>
            </w:r>
            <w:r>
              <w:rPr>
                <w:noProof/>
                <w:webHidden/>
              </w:rPr>
              <w:tab/>
            </w:r>
            <w:r>
              <w:rPr>
                <w:noProof/>
                <w:webHidden/>
              </w:rPr>
              <w:fldChar w:fldCharType="begin"/>
            </w:r>
            <w:r>
              <w:rPr>
                <w:noProof/>
                <w:webHidden/>
              </w:rPr>
              <w:instrText xml:space="preserve"> PAGEREF _Toc224086753 \h </w:instrText>
            </w:r>
            <w:r>
              <w:rPr>
                <w:noProof/>
                <w:webHidden/>
              </w:rPr>
            </w:r>
            <w:r>
              <w:rPr>
                <w:noProof/>
                <w:webHidden/>
              </w:rPr>
              <w:fldChar w:fldCharType="separate"/>
            </w:r>
            <w:r>
              <w:rPr>
                <w:noProof/>
                <w:webHidden/>
              </w:rPr>
              <w:t>5</w:t>
            </w:r>
            <w:r>
              <w:rPr>
                <w:noProof/>
                <w:webHidden/>
              </w:rPr>
              <w:fldChar w:fldCharType="end"/>
            </w:r>
          </w:hyperlink>
        </w:p>
        <w:p w14:paraId="718BFAF4"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4" w:history="1">
            <w:r w:rsidRPr="00AC447B">
              <w:rPr>
                <w:rStyle w:val="Hyperlink"/>
                <w:rFonts w:ascii="Arial" w:hAnsi="Arial" w:cs="Arial"/>
                <w:noProof/>
              </w:rPr>
              <w:t>Reflection and Conclusion</w:t>
            </w:r>
            <w:r>
              <w:rPr>
                <w:noProof/>
                <w:webHidden/>
              </w:rPr>
              <w:tab/>
            </w:r>
            <w:r>
              <w:rPr>
                <w:noProof/>
                <w:webHidden/>
              </w:rPr>
              <w:fldChar w:fldCharType="begin"/>
            </w:r>
            <w:r>
              <w:rPr>
                <w:noProof/>
                <w:webHidden/>
              </w:rPr>
              <w:instrText xml:space="preserve"> PAGEREF _Toc224086754 \h </w:instrText>
            </w:r>
            <w:r>
              <w:rPr>
                <w:noProof/>
                <w:webHidden/>
              </w:rPr>
            </w:r>
            <w:r>
              <w:rPr>
                <w:noProof/>
                <w:webHidden/>
              </w:rPr>
              <w:fldChar w:fldCharType="separate"/>
            </w:r>
            <w:r>
              <w:rPr>
                <w:noProof/>
                <w:webHidden/>
              </w:rPr>
              <w:t>6</w:t>
            </w:r>
            <w:r>
              <w:rPr>
                <w:noProof/>
                <w:webHidden/>
              </w:rPr>
              <w:fldChar w:fldCharType="end"/>
            </w:r>
          </w:hyperlink>
        </w:p>
        <w:p w14:paraId="222758BB"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5" w:history="1">
            <w:r w:rsidRPr="00AC447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_Toc224086755 \h </w:instrText>
            </w:r>
            <w:r>
              <w:rPr>
                <w:noProof/>
                <w:webHidden/>
              </w:rPr>
            </w:r>
            <w:r>
              <w:rPr>
                <w:noProof/>
                <w:webHidden/>
              </w:rPr>
              <w:fldChar w:fldCharType="separate"/>
            </w:r>
            <w:r>
              <w:rPr>
                <w:noProof/>
                <w:webHidden/>
              </w:rPr>
              <w:t>7</w:t>
            </w:r>
            <w:r>
              <w:rPr>
                <w:noProof/>
                <w:webHidden/>
              </w:rPr>
              <w:fldChar w:fldCharType="end"/>
            </w:r>
          </w:hyperlink>
        </w:p>
        <w:p w14:paraId="5A83BB99" w14:textId="77777777" w:rsidR="00B02DF4" w:rsidRDefault="00B02DF4">
          <w:pPr>
            <w:pStyle w:val="TOC1"/>
            <w:tabs>
              <w:tab w:val="right" w:leader="dot" w:pos="9016"/>
            </w:tabs>
            <w:rPr>
              <w:rFonts w:eastAsiaTheme="minorEastAsia" w:cstheme="minorBidi"/>
              <w:b w:val="0"/>
              <w:bCs w:val="0"/>
              <w:noProof/>
              <w:sz w:val="22"/>
              <w:szCs w:val="22"/>
              <w:lang w:eastAsia="en-US" w:bidi="ar-SA"/>
            </w:rPr>
          </w:pPr>
          <w:hyperlink w:anchor="_Toc224086756" w:history="1">
            <w:r w:rsidRPr="00AC447B">
              <w:rPr>
                <w:rStyle w:val="Hyperlink"/>
                <w:rFonts w:ascii="Arial" w:hAnsi="Arial" w:cs="Arial"/>
                <w:noProof/>
                <w:lang w:val="en-GB"/>
              </w:rPr>
              <w:t>Task 2: LinkedIn Learning Certificates – Office 365</w:t>
            </w:r>
            <w:r>
              <w:rPr>
                <w:noProof/>
                <w:webHidden/>
              </w:rPr>
              <w:tab/>
            </w:r>
            <w:r>
              <w:rPr>
                <w:noProof/>
                <w:webHidden/>
              </w:rPr>
              <w:fldChar w:fldCharType="begin"/>
            </w:r>
            <w:r>
              <w:rPr>
                <w:noProof/>
                <w:webHidden/>
              </w:rPr>
              <w:instrText xml:space="preserve"> PAGEREF _Toc224086756 \h </w:instrText>
            </w:r>
            <w:r>
              <w:rPr>
                <w:noProof/>
                <w:webHidden/>
              </w:rPr>
            </w:r>
            <w:r>
              <w:rPr>
                <w:noProof/>
                <w:webHidden/>
              </w:rPr>
              <w:fldChar w:fldCharType="separate"/>
            </w:r>
            <w:r>
              <w:rPr>
                <w:noProof/>
                <w:webHidden/>
              </w:rPr>
              <w:t>8</w:t>
            </w:r>
            <w:r>
              <w:rPr>
                <w:noProof/>
                <w:webHidden/>
              </w:rPr>
              <w:fldChar w:fldCharType="end"/>
            </w:r>
          </w:hyperlink>
        </w:p>
        <w:p w14:paraId="0AC0C93B"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7" w:history="1">
            <w:r w:rsidRPr="00AC447B">
              <w:rPr>
                <w:rStyle w:val="Hyperlink"/>
                <w:rFonts w:ascii="Arial" w:hAnsi="Arial" w:cs="Arial"/>
                <w:noProof/>
              </w:rPr>
              <w:t>Outlook Essential Training (Microsoft 365)</w:t>
            </w:r>
            <w:r>
              <w:rPr>
                <w:noProof/>
                <w:webHidden/>
              </w:rPr>
              <w:tab/>
            </w:r>
            <w:r>
              <w:rPr>
                <w:noProof/>
                <w:webHidden/>
              </w:rPr>
              <w:fldChar w:fldCharType="begin"/>
            </w:r>
            <w:r>
              <w:rPr>
                <w:noProof/>
                <w:webHidden/>
              </w:rPr>
              <w:instrText xml:space="preserve"> PAGEREF _Toc224086757 \h </w:instrText>
            </w:r>
            <w:r>
              <w:rPr>
                <w:noProof/>
                <w:webHidden/>
              </w:rPr>
            </w:r>
            <w:r>
              <w:rPr>
                <w:noProof/>
                <w:webHidden/>
              </w:rPr>
              <w:fldChar w:fldCharType="separate"/>
            </w:r>
            <w:r>
              <w:rPr>
                <w:noProof/>
                <w:webHidden/>
              </w:rPr>
              <w:t>8</w:t>
            </w:r>
            <w:r>
              <w:rPr>
                <w:noProof/>
                <w:webHidden/>
              </w:rPr>
              <w:fldChar w:fldCharType="end"/>
            </w:r>
          </w:hyperlink>
        </w:p>
        <w:p w14:paraId="20F49E73"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8" w:history="1">
            <w:r w:rsidRPr="00AC447B">
              <w:rPr>
                <w:rStyle w:val="Hyperlink"/>
                <w:rFonts w:ascii="Arial" w:hAnsi="Arial" w:cs="Arial"/>
                <w:noProof/>
              </w:rPr>
              <w:t>Word Essential Training (Microsoft 365)</w:t>
            </w:r>
            <w:r>
              <w:rPr>
                <w:noProof/>
                <w:webHidden/>
              </w:rPr>
              <w:tab/>
            </w:r>
            <w:r>
              <w:rPr>
                <w:noProof/>
                <w:webHidden/>
              </w:rPr>
              <w:fldChar w:fldCharType="begin"/>
            </w:r>
            <w:r>
              <w:rPr>
                <w:noProof/>
                <w:webHidden/>
              </w:rPr>
              <w:instrText xml:space="preserve"> PAGEREF _Toc224086758 \h </w:instrText>
            </w:r>
            <w:r>
              <w:rPr>
                <w:noProof/>
                <w:webHidden/>
              </w:rPr>
            </w:r>
            <w:r>
              <w:rPr>
                <w:noProof/>
                <w:webHidden/>
              </w:rPr>
              <w:fldChar w:fldCharType="separate"/>
            </w:r>
            <w:r>
              <w:rPr>
                <w:noProof/>
                <w:webHidden/>
              </w:rPr>
              <w:t>8</w:t>
            </w:r>
            <w:r>
              <w:rPr>
                <w:noProof/>
                <w:webHidden/>
              </w:rPr>
              <w:fldChar w:fldCharType="end"/>
            </w:r>
          </w:hyperlink>
        </w:p>
        <w:p w14:paraId="636F563A"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59" w:history="1">
            <w:r w:rsidRPr="00AC447B">
              <w:rPr>
                <w:rStyle w:val="Hyperlink"/>
                <w:rFonts w:ascii="Arial" w:hAnsi="Arial" w:cs="Arial"/>
                <w:noProof/>
              </w:rPr>
              <w:t>PowerPoint Essential Training (Microsoft 365)</w:t>
            </w:r>
            <w:r>
              <w:rPr>
                <w:noProof/>
                <w:webHidden/>
              </w:rPr>
              <w:tab/>
            </w:r>
            <w:r>
              <w:rPr>
                <w:noProof/>
                <w:webHidden/>
              </w:rPr>
              <w:fldChar w:fldCharType="begin"/>
            </w:r>
            <w:r>
              <w:rPr>
                <w:noProof/>
                <w:webHidden/>
              </w:rPr>
              <w:instrText xml:space="preserve"> PAGEREF _Toc224086759 \h </w:instrText>
            </w:r>
            <w:r>
              <w:rPr>
                <w:noProof/>
                <w:webHidden/>
              </w:rPr>
            </w:r>
            <w:r>
              <w:rPr>
                <w:noProof/>
                <w:webHidden/>
              </w:rPr>
              <w:fldChar w:fldCharType="separate"/>
            </w:r>
            <w:r>
              <w:rPr>
                <w:noProof/>
                <w:webHidden/>
              </w:rPr>
              <w:t>9</w:t>
            </w:r>
            <w:r>
              <w:rPr>
                <w:noProof/>
                <w:webHidden/>
              </w:rPr>
              <w:fldChar w:fldCharType="end"/>
            </w:r>
          </w:hyperlink>
        </w:p>
        <w:p w14:paraId="414BCE9B" w14:textId="77777777" w:rsidR="00B02DF4" w:rsidRDefault="00B02DF4">
          <w:pPr>
            <w:pStyle w:val="TOC1"/>
            <w:tabs>
              <w:tab w:val="right" w:leader="dot" w:pos="9016"/>
            </w:tabs>
            <w:rPr>
              <w:rFonts w:eastAsiaTheme="minorEastAsia" w:cstheme="minorBidi"/>
              <w:b w:val="0"/>
              <w:bCs w:val="0"/>
              <w:noProof/>
              <w:sz w:val="22"/>
              <w:szCs w:val="22"/>
              <w:lang w:eastAsia="en-US" w:bidi="ar-SA"/>
            </w:rPr>
          </w:pPr>
          <w:hyperlink w:anchor="_Toc224086760" w:history="1">
            <w:r w:rsidRPr="00AC447B">
              <w:rPr>
                <w:rStyle w:val="Hyperlink"/>
                <w:rFonts w:ascii="Arial" w:hAnsi="Arial" w:cs="Arial"/>
                <w:noProof/>
              </w:rPr>
              <w:t>Task 3: Relevance and Importance of Microsoft Excel</w:t>
            </w:r>
            <w:r>
              <w:rPr>
                <w:noProof/>
                <w:webHidden/>
              </w:rPr>
              <w:tab/>
            </w:r>
            <w:r>
              <w:rPr>
                <w:noProof/>
                <w:webHidden/>
              </w:rPr>
              <w:fldChar w:fldCharType="begin"/>
            </w:r>
            <w:r>
              <w:rPr>
                <w:noProof/>
                <w:webHidden/>
              </w:rPr>
              <w:instrText xml:space="preserve"> PAGEREF _Toc224086760 \h </w:instrText>
            </w:r>
            <w:r>
              <w:rPr>
                <w:noProof/>
                <w:webHidden/>
              </w:rPr>
            </w:r>
            <w:r>
              <w:rPr>
                <w:noProof/>
                <w:webHidden/>
              </w:rPr>
              <w:fldChar w:fldCharType="separate"/>
            </w:r>
            <w:r>
              <w:rPr>
                <w:noProof/>
                <w:webHidden/>
              </w:rPr>
              <w:t>10</w:t>
            </w:r>
            <w:r>
              <w:rPr>
                <w:noProof/>
                <w:webHidden/>
              </w:rPr>
              <w:fldChar w:fldCharType="end"/>
            </w:r>
          </w:hyperlink>
        </w:p>
        <w:p w14:paraId="1441DA7E"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1" w:history="1">
            <w:r w:rsidRPr="00AC447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_Toc224086761 \h </w:instrText>
            </w:r>
            <w:r>
              <w:rPr>
                <w:noProof/>
                <w:webHidden/>
              </w:rPr>
            </w:r>
            <w:r>
              <w:rPr>
                <w:noProof/>
                <w:webHidden/>
              </w:rPr>
              <w:fldChar w:fldCharType="separate"/>
            </w:r>
            <w:r>
              <w:rPr>
                <w:noProof/>
                <w:webHidden/>
              </w:rPr>
              <w:t>10</w:t>
            </w:r>
            <w:r>
              <w:rPr>
                <w:noProof/>
                <w:webHidden/>
              </w:rPr>
              <w:fldChar w:fldCharType="end"/>
            </w:r>
          </w:hyperlink>
        </w:p>
        <w:p w14:paraId="3D67C082"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2" w:history="1">
            <w:r w:rsidRPr="00AC447B">
              <w:rPr>
                <w:rStyle w:val="Hyperlink"/>
                <w:rFonts w:ascii="Arial" w:hAnsi="Arial" w:cs="Arial"/>
                <w:noProof/>
              </w:rPr>
              <w:t>Uses of Microsoft Excel</w:t>
            </w:r>
            <w:r>
              <w:rPr>
                <w:noProof/>
                <w:webHidden/>
              </w:rPr>
              <w:tab/>
            </w:r>
            <w:r>
              <w:rPr>
                <w:noProof/>
                <w:webHidden/>
              </w:rPr>
              <w:fldChar w:fldCharType="begin"/>
            </w:r>
            <w:r>
              <w:rPr>
                <w:noProof/>
                <w:webHidden/>
              </w:rPr>
              <w:instrText xml:space="preserve"> PAGEREF _Toc224086762 \h </w:instrText>
            </w:r>
            <w:r>
              <w:rPr>
                <w:noProof/>
                <w:webHidden/>
              </w:rPr>
            </w:r>
            <w:r>
              <w:rPr>
                <w:noProof/>
                <w:webHidden/>
              </w:rPr>
              <w:fldChar w:fldCharType="separate"/>
            </w:r>
            <w:r>
              <w:rPr>
                <w:noProof/>
                <w:webHidden/>
              </w:rPr>
              <w:t>10</w:t>
            </w:r>
            <w:r>
              <w:rPr>
                <w:noProof/>
                <w:webHidden/>
              </w:rPr>
              <w:fldChar w:fldCharType="end"/>
            </w:r>
          </w:hyperlink>
        </w:p>
        <w:p w14:paraId="5050FF8F"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3" w:history="1">
            <w:r w:rsidRPr="00AC447B">
              <w:rPr>
                <w:rStyle w:val="Hyperlink"/>
                <w:rFonts w:ascii="Arial" w:hAnsi="Arial" w:cs="Arial"/>
                <w:noProof/>
              </w:rPr>
              <w:t>Practical Spreadsheet Task</w:t>
            </w:r>
            <w:r>
              <w:rPr>
                <w:noProof/>
                <w:webHidden/>
              </w:rPr>
              <w:tab/>
            </w:r>
            <w:r>
              <w:rPr>
                <w:noProof/>
                <w:webHidden/>
              </w:rPr>
              <w:fldChar w:fldCharType="begin"/>
            </w:r>
            <w:r>
              <w:rPr>
                <w:noProof/>
                <w:webHidden/>
              </w:rPr>
              <w:instrText xml:space="preserve"> PAGEREF _Toc224086763 \h </w:instrText>
            </w:r>
            <w:r>
              <w:rPr>
                <w:noProof/>
                <w:webHidden/>
              </w:rPr>
            </w:r>
            <w:r>
              <w:rPr>
                <w:noProof/>
                <w:webHidden/>
              </w:rPr>
              <w:fldChar w:fldCharType="separate"/>
            </w:r>
            <w:r>
              <w:rPr>
                <w:noProof/>
                <w:webHidden/>
              </w:rPr>
              <w:t>11</w:t>
            </w:r>
            <w:r>
              <w:rPr>
                <w:noProof/>
                <w:webHidden/>
              </w:rPr>
              <w:fldChar w:fldCharType="end"/>
            </w:r>
          </w:hyperlink>
        </w:p>
        <w:p w14:paraId="4E6903F7"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4" w:history="1">
            <w:r w:rsidRPr="00AC447B">
              <w:rPr>
                <w:rStyle w:val="Hyperlink"/>
                <w:rFonts w:ascii="Arial" w:hAnsi="Arial" w:cs="Arial"/>
                <w:noProof/>
              </w:rPr>
              <w:t>Reflection and Conclusion</w:t>
            </w:r>
            <w:r>
              <w:rPr>
                <w:noProof/>
                <w:webHidden/>
              </w:rPr>
              <w:tab/>
            </w:r>
            <w:r>
              <w:rPr>
                <w:noProof/>
                <w:webHidden/>
              </w:rPr>
              <w:fldChar w:fldCharType="begin"/>
            </w:r>
            <w:r>
              <w:rPr>
                <w:noProof/>
                <w:webHidden/>
              </w:rPr>
              <w:instrText xml:space="preserve"> PAGEREF _Toc224086764 \h </w:instrText>
            </w:r>
            <w:r>
              <w:rPr>
                <w:noProof/>
                <w:webHidden/>
              </w:rPr>
            </w:r>
            <w:r>
              <w:rPr>
                <w:noProof/>
                <w:webHidden/>
              </w:rPr>
              <w:fldChar w:fldCharType="separate"/>
            </w:r>
            <w:r>
              <w:rPr>
                <w:noProof/>
                <w:webHidden/>
              </w:rPr>
              <w:t>12</w:t>
            </w:r>
            <w:r>
              <w:rPr>
                <w:noProof/>
                <w:webHidden/>
              </w:rPr>
              <w:fldChar w:fldCharType="end"/>
            </w:r>
          </w:hyperlink>
        </w:p>
        <w:p w14:paraId="2DC9ED9A"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5" w:history="1">
            <w:r w:rsidRPr="00AC44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_Toc224086765 \h </w:instrText>
            </w:r>
            <w:r>
              <w:rPr>
                <w:noProof/>
                <w:webHidden/>
              </w:rPr>
            </w:r>
            <w:r>
              <w:rPr>
                <w:noProof/>
                <w:webHidden/>
              </w:rPr>
              <w:fldChar w:fldCharType="separate"/>
            </w:r>
            <w:r>
              <w:rPr>
                <w:noProof/>
                <w:webHidden/>
              </w:rPr>
              <w:t>14</w:t>
            </w:r>
            <w:r>
              <w:rPr>
                <w:noProof/>
                <w:webHidden/>
              </w:rPr>
              <w:fldChar w:fldCharType="end"/>
            </w:r>
          </w:hyperlink>
        </w:p>
        <w:p w14:paraId="36AD02BD" w14:textId="77777777" w:rsidR="00B02DF4" w:rsidRDefault="00B02DF4">
          <w:pPr>
            <w:pStyle w:val="TOC1"/>
            <w:tabs>
              <w:tab w:val="right" w:leader="dot" w:pos="9016"/>
            </w:tabs>
            <w:rPr>
              <w:rFonts w:eastAsiaTheme="minorEastAsia" w:cstheme="minorBidi"/>
              <w:b w:val="0"/>
              <w:bCs w:val="0"/>
              <w:noProof/>
              <w:sz w:val="22"/>
              <w:szCs w:val="22"/>
              <w:lang w:eastAsia="en-US" w:bidi="ar-SA"/>
            </w:rPr>
          </w:pPr>
          <w:hyperlink w:anchor="_Toc224086766" w:history="1">
            <w:r w:rsidRPr="00AC447B">
              <w:rPr>
                <w:rStyle w:val="Hyperlink"/>
                <w:rFonts w:ascii="Arial" w:hAnsi="Arial" w:cs="Arial"/>
                <w:noProof/>
              </w:rPr>
              <w:t>Task 4: Reflective Presentation Summary</w:t>
            </w:r>
            <w:r>
              <w:rPr>
                <w:noProof/>
                <w:webHidden/>
              </w:rPr>
              <w:tab/>
            </w:r>
            <w:r>
              <w:rPr>
                <w:noProof/>
                <w:webHidden/>
              </w:rPr>
              <w:fldChar w:fldCharType="begin"/>
            </w:r>
            <w:r>
              <w:rPr>
                <w:noProof/>
                <w:webHidden/>
              </w:rPr>
              <w:instrText xml:space="preserve"> PAGEREF _Toc224086766 \h </w:instrText>
            </w:r>
            <w:r>
              <w:rPr>
                <w:noProof/>
                <w:webHidden/>
              </w:rPr>
            </w:r>
            <w:r>
              <w:rPr>
                <w:noProof/>
                <w:webHidden/>
              </w:rPr>
              <w:fldChar w:fldCharType="separate"/>
            </w:r>
            <w:r>
              <w:rPr>
                <w:noProof/>
                <w:webHidden/>
              </w:rPr>
              <w:t>15</w:t>
            </w:r>
            <w:r>
              <w:rPr>
                <w:noProof/>
                <w:webHidden/>
              </w:rPr>
              <w:fldChar w:fldCharType="end"/>
            </w:r>
          </w:hyperlink>
        </w:p>
        <w:p w14:paraId="264EE5AD"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7" w:history="1">
            <w:r w:rsidRPr="00AC447B">
              <w:rPr>
                <w:rStyle w:val="Hyperlink"/>
                <w:rFonts w:ascii="Arial" w:hAnsi="Arial" w:cs="Arial"/>
                <w:noProof/>
              </w:rPr>
              <w:t>Overview</w:t>
            </w:r>
            <w:r>
              <w:rPr>
                <w:noProof/>
                <w:webHidden/>
              </w:rPr>
              <w:tab/>
            </w:r>
            <w:r>
              <w:rPr>
                <w:noProof/>
                <w:webHidden/>
              </w:rPr>
              <w:fldChar w:fldCharType="begin"/>
            </w:r>
            <w:r>
              <w:rPr>
                <w:noProof/>
                <w:webHidden/>
              </w:rPr>
              <w:instrText xml:space="preserve"> PAGEREF _Toc224086767 \h </w:instrText>
            </w:r>
            <w:r>
              <w:rPr>
                <w:noProof/>
                <w:webHidden/>
              </w:rPr>
            </w:r>
            <w:r>
              <w:rPr>
                <w:noProof/>
                <w:webHidden/>
              </w:rPr>
              <w:fldChar w:fldCharType="separate"/>
            </w:r>
            <w:r>
              <w:rPr>
                <w:noProof/>
                <w:webHidden/>
              </w:rPr>
              <w:t>15</w:t>
            </w:r>
            <w:r>
              <w:rPr>
                <w:noProof/>
                <w:webHidden/>
              </w:rPr>
              <w:fldChar w:fldCharType="end"/>
            </w:r>
          </w:hyperlink>
        </w:p>
        <w:p w14:paraId="3BCDEF98"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8" w:history="1">
            <w:r w:rsidRPr="00AC447B">
              <w:rPr>
                <w:rStyle w:val="Hyperlink"/>
                <w:rFonts w:ascii="Arial" w:hAnsi="Arial" w:cs="Arial"/>
                <w:noProof/>
              </w:rPr>
              <w:t>Task 1: JISC Digital Capability Assessment</w:t>
            </w:r>
            <w:r>
              <w:rPr>
                <w:noProof/>
                <w:webHidden/>
              </w:rPr>
              <w:tab/>
            </w:r>
            <w:r>
              <w:rPr>
                <w:noProof/>
                <w:webHidden/>
              </w:rPr>
              <w:fldChar w:fldCharType="begin"/>
            </w:r>
            <w:r>
              <w:rPr>
                <w:noProof/>
                <w:webHidden/>
              </w:rPr>
              <w:instrText xml:space="preserve"> PAGEREF _Toc224086768 \h </w:instrText>
            </w:r>
            <w:r>
              <w:rPr>
                <w:noProof/>
                <w:webHidden/>
              </w:rPr>
            </w:r>
            <w:r>
              <w:rPr>
                <w:noProof/>
                <w:webHidden/>
              </w:rPr>
              <w:fldChar w:fldCharType="separate"/>
            </w:r>
            <w:r>
              <w:rPr>
                <w:noProof/>
                <w:webHidden/>
              </w:rPr>
              <w:t>15</w:t>
            </w:r>
            <w:r>
              <w:rPr>
                <w:noProof/>
                <w:webHidden/>
              </w:rPr>
              <w:fldChar w:fldCharType="end"/>
            </w:r>
          </w:hyperlink>
        </w:p>
        <w:p w14:paraId="666D7A93"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69" w:history="1">
            <w:r w:rsidRPr="00AC447B">
              <w:rPr>
                <w:rStyle w:val="Hyperlink"/>
                <w:rFonts w:ascii="Arial" w:hAnsi="Arial" w:cs="Arial"/>
                <w:noProof/>
              </w:rPr>
              <w:t>Task 2: LinkedIn Learning (Office 365)</w:t>
            </w:r>
            <w:r>
              <w:rPr>
                <w:noProof/>
                <w:webHidden/>
              </w:rPr>
              <w:tab/>
            </w:r>
            <w:r>
              <w:rPr>
                <w:noProof/>
                <w:webHidden/>
              </w:rPr>
              <w:fldChar w:fldCharType="begin"/>
            </w:r>
            <w:r>
              <w:rPr>
                <w:noProof/>
                <w:webHidden/>
              </w:rPr>
              <w:instrText xml:space="preserve"> PAGEREF _Toc224086769 \h </w:instrText>
            </w:r>
            <w:r>
              <w:rPr>
                <w:noProof/>
                <w:webHidden/>
              </w:rPr>
            </w:r>
            <w:r>
              <w:rPr>
                <w:noProof/>
                <w:webHidden/>
              </w:rPr>
              <w:fldChar w:fldCharType="separate"/>
            </w:r>
            <w:r>
              <w:rPr>
                <w:noProof/>
                <w:webHidden/>
              </w:rPr>
              <w:t>15</w:t>
            </w:r>
            <w:r>
              <w:rPr>
                <w:noProof/>
                <w:webHidden/>
              </w:rPr>
              <w:fldChar w:fldCharType="end"/>
            </w:r>
          </w:hyperlink>
        </w:p>
        <w:p w14:paraId="110449DF"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70" w:history="1">
            <w:r w:rsidRPr="00AC447B">
              <w:rPr>
                <w:rStyle w:val="Hyperlink"/>
                <w:rFonts w:ascii="Arial" w:hAnsi="Arial" w:cs="Arial"/>
                <w:noProof/>
              </w:rPr>
              <w:t>Task 3: Microsoft Excel &amp; Data Analysis</w:t>
            </w:r>
            <w:r>
              <w:rPr>
                <w:noProof/>
                <w:webHidden/>
              </w:rPr>
              <w:tab/>
            </w:r>
            <w:r>
              <w:rPr>
                <w:noProof/>
                <w:webHidden/>
              </w:rPr>
              <w:fldChar w:fldCharType="begin"/>
            </w:r>
            <w:r>
              <w:rPr>
                <w:noProof/>
                <w:webHidden/>
              </w:rPr>
              <w:instrText xml:space="preserve"> PAGEREF _Toc224086770 \h </w:instrText>
            </w:r>
            <w:r>
              <w:rPr>
                <w:noProof/>
                <w:webHidden/>
              </w:rPr>
            </w:r>
            <w:r>
              <w:rPr>
                <w:noProof/>
                <w:webHidden/>
              </w:rPr>
              <w:fldChar w:fldCharType="separate"/>
            </w:r>
            <w:r>
              <w:rPr>
                <w:noProof/>
                <w:webHidden/>
              </w:rPr>
              <w:t>16</w:t>
            </w:r>
            <w:r>
              <w:rPr>
                <w:noProof/>
                <w:webHidden/>
              </w:rPr>
              <w:fldChar w:fldCharType="end"/>
            </w:r>
          </w:hyperlink>
        </w:p>
        <w:p w14:paraId="6C92BC23"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71" w:history="1">
            <w:r w:rsidRPr="00AC447B">
              <w:rPr>
                <w:rStyle w:val="Hyperlink"/>
                <w:rFonts w:ascii="Arial" w:hAnsi="Arial" w:cs="Arial"/>
                <w:noProof/>
              </w:rPr>
              <w:t>Application to Studies &amp; Career</w:t>
            </w:r>
            <w:r>
              <w:rPr>
                <w:noProof/>
                <w:webHidden/>
              </w:rPr>
              <w:tab/>
            </w:r>
            <w:r>
              <w:rPr>
                <w:noProof/>
                <w:webHidden/>
              </w:rPr>
              <w:fldChar w:fldCharType="begin"/>
            </w:r>
            <w:r>
              <w:rPr>
                <w:noProof/>
                <w:webHidden/>
              </w:rPr>
              <w:instrText xml:space="preserve"> PAGEREF _Toc224086771 \h </w:instrText>
            </w:r>
            <w:r>
              <w:rPr>
                <w:noProof/>
                <w:webHidden/>
              </w:rPr>
            </w:r>
            <w:r>
              <w:rPr>
                <w:noProof/>
                <w:webHidden/>
              </w:rPr>
              <w:fldChar w:fldCharType="separate"/>
            </w:r>
            <w:r>
              <w:rPr>
                <w:noProof/>
                <w:webHidden/>
              </w:rPr>
              <w:t>16</w:t>
            </w:r>
            <w:r>
              <w:rPr>
                <w:noProof/>
                <w:webHidden/>
              </w:rPr>
              <w:fldChar w:fldCharType="end"/>
            </w:r>
          </w:hyperlink>
        </w:p>
        <w:p w14:paraId="54487988" w14:textId="77777777" w:rsidR="00B02DF4" w:rsidRDefault="00B02DF4">
          <w:pPr>
            <w:pStyle w:val="TOC2"/>
            <w:tabs>
              <w:tab w:val="right" w:leader="dot" w:pos="9016"/>
            </w:tabs>
            <w:rPr>
              <w:rFonts w:eastAsiaTheme="minorEastAsia" w:cstheme="minorBidi"/>
              <w:i w:val="0"/>
              <w:iCs w:val="0"/>
              <w:noProof/>
              <w:sz w:val="22"/>
              <w:szCs w:val="22"/>
              <w:lang w:eastAsia="en-US" w:bidi="ar-SA"/>
            </w:rPr>
          </w:pPr>
          <w:hyperlink w:anchor="_Toc224086772" w:history="1">
            <w:r w:rsidRPr="00AC44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_Toc224086772 \h </w:instrText>
            </w:r>
            <w:r>
              <w:rPr>
                <w:noProof/>
                <w:webHidden/>
              </w:rPr>
            </w:r>
            <w:r>
              <w:rPr>
                <w:noProof/>
                <w:webHidden/>
              </w:rPr>
              <w:fldChar w:fldCharType="separate"/>
            </w:r>
            <w:r>
              <w:rPr>
                <w:noProof/>
                <w:webHidden/>
              </w:rPr>
              <w:t>17</w:t>
            </w:r>
            <w:r>
              <w:rPr>
                <w:noProof/>
                <w:webHidden/>
              </w:rPr>
              <w:fldChar w:fldCharType="end"/>
            </w:r>
          </w:hyperlink>
        </w:p>
        <w:p w14:paraId="46651980" w14:textId="512B6D78" w:rsidR="00C92012" w:rsidRPr="00B02DF4" w:rsidRDefault="00C92012">
          <w:pPr>
            <w:rPr>
              <w:rFonts w:ascii="Arial" w:hAnsi="Arial" w:cs="Arial"/>
            </w:rPr>
          </w:pPr>
          <w:r w:rsidRPr="00B02DF4">
            <w:rPr>
              <w:rFonts w:ascii="Arial" w:hAnsi="Arial" w:cs="Arial"/>
              <w:b/>
              <w:bCs/>
              <w:noProof/>
            </w:rPr>
            <w:fldChar w:fldCharType="end"/>
          </w:r>
        </w:p>
      </w:sdtContent>
    </w:sdt>
    <w:p w14:paraId="1CA7A6B9" w14:textId="210A3D83" w:rsidR="00D7515C" w:rsidRPr="00B02DF4" w:rsidRDefault="00D7515C">
      <w:pPr>
        <w:rPr>
          <w:rFonts w:ascii="Arial" w:hAnsi="Arial" w:cs="Arial"/>
        </w:rPr>
      </w:pPr>
    </w:p>
    <w:p w14:paraId="0737720C" w14:textId="0A55765B" w:rsidR="006344E0" w:rsidRPr="00B02DF4" w:rsidRDefault="006344E0" w:rsidP="000414EC">
      <w:pPr>
        <w:pStyle w:val="Heading2"/>
        <w:rPr>
          <w:lang w:val="en-GB"/>
        </w:rPr>
      </w:pPr>
      <w:bookmarkStart w:id="0" w:name="_Toc223453136"/>
      <w:bookmarkStart w:id="1" w:name="_Toc224086747"/>
      <w:r w:rsidRPr="00B02DF4">
        <w:rPr>
          <w:lang w:val="en-GB"/>
        </w:rPr>
        <w:t>Task 1: Assessment of Digital Skills</w:t>
      </w:r>
      <w:bookmarkEnd w:id="0"/>
      <w:bookmarkEnd w:id="1"/>
    </w:p>
    <w:p w14:paraId="751EF2AC" w14:textId="77777777" w:rsidR="006344E0" w:rsidRPr="00B02DF4" w:rsidRDefault="006344E0" w:rsidP="00C30D3C">
      <w:pPr>
        <w:pStyle w:val="Heading2"/>
        <w:rPr>
          <w:lang w:val="en-GB"/>
        </w:rPr>
      </w:pPr>
      <w:bookmarkStart w:id="2" w:name="_Toc223453137"/>
      <w:bookmarkStart w:id="3" w:name="_Toc224086748"/>
      <w:r w:rsidRPr="00B02DF4">
        <w:rPr>
          <w:lang w:val="en-GB"/>
        </w:rPr>
        <w:t>Introduction: Importance of Digital Skills</w:t>
      </w:r>
      <w:bookmarkEnd w:id="2"/>
      <w:bookmarkEnd w:id="3"/>
    </w:p>
    <w:p w14:paraId="1D7748E2" w14:textId="33A3064D" w:rsidR="006344E0" w:rsidRPr="00B02DF4" w:rsidRDefault="00F70FD1" w:rsidP="00C30D3C">
      <w:pPr>
        <w:rPr>
          <w:rFonts w:ascii="Arial" w:hAnsi="Arial" w:cs="Arial"/>
          <w:lang w:val="en-GB"/>
        </w:rPr>
      </w:pPr>
      <w:bookmarkStart w:id="4" w:name="_Toc223453138"/>
      <w:r w:rsidRPr="00B02DF4">
        <w:rPr>
          <w:rFonts w:ascii="Arial" w:hAnsi="Arial" w:cs="Arial"/>
        </w:rPr>
        <w:t xml:space="preserve">In today’s higher education and global workforce, digital skills are </w:t>
      </w:r>
      <w:r w:rsidR="00320EDE">
        <w:rPr>
          <w:rFonts w:ascii="Arial" w:hAnsi="Arial" w:cs="Arial"/>
        </w:rPr>
        <w:t>essential</w:t>
      </w:r>
      <w:r w:rsidRPr="00B02DF4">
        <w:rPr>
          <w:rFonts w:ascii="Arial" w:hAnsi="Arial" w:cs="Arial"/>
        </w:rPr>
        <w:t xml:space="preserve"> rather than </w:t>
      </w:r>
      <w:r w:rsidR="00320EDE" w:rsidRPr="00B02DF4">
        <w:rPr>
          <w:rFonts w:ascii="Arial" w:hAnsi="Arial" w:cs="Arial"/>
        </w:rPr>
        <w:t>only</w:t>
      </w:r>
      <w:r w:rsidRPr="00B02DF4">
        <w:rPr>
          <w:rFonts w:ascii="Arial" w:hAnsi="Arial" w:cs="Arial"/>
        </w:rPr>
        <w:t xml:space="preserve"> </w:t>
      </w:r>
      <w:r w:rsidR="00320EDE" w:rsidRPr="00B02DF4">
        <w:rPr>
          <w:rFonts w:ascii="Arial" w:hAnsi="Arial" w:cs="Arial"/>
        </w:rPr>
        <w:t>valuable</w:t>
      </w:r>
      <w:r w:rsidRPr="00B02DF4">
        <w:rPr>
          <w:rFonts w:ascii="Arial" w:hAnsi="Arial" w:cs="Arial"/>
        </w:rPr>
        <w:t xml:space="preserve">. They include the ability to find, evaluate, create, and share information using digital technologies. These </w:t>
      </w:r>
      <w:r w:rsidR="00320EDE" w:rsidRPr="00B02DF4">
        <w:rPr>
          <w:rFonts w:ascii="Arial" w:hAnsi="Arial" w:cs="Arial"/>
        </w:rPr>
        <w:t>skills</w:t>
      </w:r>
      <w:r w:rsidRPr="00B02DF4">
        <w:rPr>
          <w:rFonts w:ascii="Arial" w:hAnsi="Arial" w:cs="Arial"/>
        </w:rPr>
        <w:t xml:space="preserve"> support critical thinking, communication, and productivity. With nearly 90% of jobs requiring digital literacy (UNESCO, 2023), continuous digital learning is vital for </w:t>
      </w:r>
      <w:r w:rsidR="00320EDE" w:rsidRPr="00B02DF4">
        <w:rPr>
          <w:rFonts w:ascii="Arial" w:hAnsi="Arial" w:cs="Arial"/>
        </w:rPr>
        <w:t>flexibility</w:t>
      </w:r>
      <w:r w:rsidRPr="00B02DF4">
        <w:rPr>
          <w:rFonts w:ascii="Arial" w:hAnsi="Arial" w:cs="Arial"/>
        </w:rPr>
        <w:t xml:space="preserve"> and long-term career </w:t>
      </w:r>
      <w:r w:rsidR="00320EDE" w:rsidRPr="00B02DF4">
        <w:rPr>
          <w:rFonts w:ascii="Arial" w:hAnsi="Arial" w:cs="Arial"/>
        </w:rPr>
        <w:t>strength</w:t>
      </w:r>
      <w:r w:rsidRPr="00B02DF4">
        <w:rPr>
          <w:rFonts w:ascii="Arial" w:hAnsi="Arial" w:cs="Arial"/>
        </w:rPr>
        <w:t>.</w:t>
      </w:r>
    </w:p>
    <w:p w14:paraId="16DBF300" w14:textId="0BAA4074" w:rsidR="006344E0" w:rsidRPr="00B02DF4" w:rsidRDefault="006344E0" w:rsidP="00C30D3C">
      <w:pPr>
        <w:pStyle w:val="Heading2"/>
        <w:rPr>
          <w:lang w:val="en-GB"/>
        </w:rPr>
      </w:pPr>
      <w:bookmarkStart w:id="5" w:name="_Toc224086749"/>
      <w:r w:rsidRPr="00B02DF4">
        <w:rPr>
          <w:lang w:val="en-GB"/>
        </w:rPr>
        <w:t>Overview of the JISC Digital Capability Tool</w:t>
      </w:r>
      <w:bookmarkEnd w:id="4"/>
      <w:bookmarkEnd w:id="5"/>
    </w:p>
    <w:p w14:paraId="4EDC1A84" w14:textId="615023F6" w:rsidR="006344E0" w:rsidRPr="00B02DF4" w:rsidRDefault="00F70FD1" w:rsidP="00C30D3C">
      <w:pPr>
        <w:rPr>
          <w:rFonts w:ascii="Arial" w:hAnsi="Arial" w:cs="Arial"/>
          <w:lang w:val="en-GB"/>
        </w:rPr>
      </w:pPr>
      <w:bookmarkStart w:id="6" w:name="_Toc223453139"/>
      <w:r w:rsidRPr="00B02DF4">
        <w:rPr>
          <w:rFonts w:ascii="Arial" w:hAnsi="Arial" w:cs="Arial"/>
        </w:rPr>
        <w:t>Acc</w:t>
      </w:r>
      <w:r w:rsidR="00593E84" w:rsidRPr="00B02DF4">
        <w:rPr>
          <w:rFonts w:ascii="Arial" w:hAnsi="Arial" w:cs="Arial"/>
        </w:rPr>
        <w:t>or</w:t>
      </w:r>
      <w:r w:rsidRPr="00B02DF4">
        <w:rPr>
          <w:rFonts w:ascii="Arial" w:hAnsi="Arial" w:cs="Arial"/>
        </w:rPr>
        <w:t xml:space="preserve">ding to JISC (2024) </w:t>
      </w:r>
      <w:r w:rsidR="00506E1A" w:rsidRPr="00B02DF4">
        <w:rPr>
          <w:rFonts w:ascii="Arial" w:hAnsi="Arial" w:cs="Arial"/>
        </w:rPr>
        <w:t xml:space="preserve">The JISC Digital Capability Tool is </w:t>
      </w:r>
      <w:r w:rsidR="00320EDE" w:rsidRPr="00B02DF4">
        <w:rPr>
          <w:rFonts w:ascii="Arial" w:hAnsi="Arial" w:cs="Arial"/>
        </w:rPr>
        <w:t>an</w:t>
      </w:r>
      <w:r w:rsidR="00506E1A" w:rsidRPr="00B02DF4">
        <w:rPr>
          <w:rFonts w:ascii="Arial" w:hAnsi="Arial" w:cs="Arial"/>
        </w:rPr>
        <w:t xml:space="preserve"> </w:t>
      </w:r>
      <w:r w:rsidR="00320EDE" w:rsidRPr="00B02DF4">
        <w:rPr>
          <w:rFonts w:ascii="Arial" w:hAnsi="Arial" w:cs="Arial"/>
        </w:rPr>
        <w:t>analytic</w:t>
      </w:r>
      <w:r w:rsidR="00506E1A" w:rsidRPr="00B02DF4">
        <w:rPr>
          <w:rFonts w:ascii="Arial" w:hAnsi="Arial" w:cs="Arial"/>
        </w:rPr>
        <w:t xml:space="preserve"> framework designed to help individuals assess their digital </w:t>
      </w:r>
      <w:r w:rsidR="00320EDE" w:rsidRPr="00B02DF4">
        <w:rPr>
          <w:rFonts w:ascii="Arial" w:hAnsi="Arial" w:cs="Arial"/>
        </w:rPr>
        <w:t>skill</w:t>
      </w:r>
      <w:r w:rsidR="00506E1A" w:rsidRPr="00B02DF4">
        <w:rPr>
          <w:rFonts w:ascii="Arial" w:hAnsi="Arial" w:cs="Arial"/>
        </w:rPr>
        <w:t xml:space="preserve"> across </w:t>
      </w:r>
      <w:r w:rsidR="00320EDE" w:rsidRPr="00B02DF4">
        <w:rPr>
          <w:rFonts w:ascii="Arial" w:hAnsi="Arial" w:cs="Arial"/>
        </w:rPr>
        <w:t>several</w:t>
      </w:r>
      <w:r w:rsidR="00506E1A" w:rsidRPr="00B02DF4">
        <w:rPr>
          <w:rFonts w:ascii="Arial" w:hAnsi="Arial" w:cs="Arial"/>
        </w:rPr>
        <w:t xml:space="preserve"> </w:t>
      </w:r>
      <w:r w:rsidR="00320EDE" w:rsidRPr="00B02DF4">
        <w:rPr>
          <w:rFonts w:ascii="Arial" w:hAnsi="Arial" w:cs="Arial"/>
        </w:rPr>
        <w:t>areas</w:t>
      </w:r>
      <w:r w:rsidR="00506E1A" w:rsidRPr="00B02DF4">
        <w:rPr>
          <w:rFonts w:ascii="Arial" w:hAnsi="Arial" w:cs="Arial"/>
        </w:rPr>
        <w:t xml:space="preserve">. It </w:t>
      </w:r>
      <w:r w:rsidR="00320EDE" w:rsidRPr="00B02DF4">
        <w:rPr>
          <w:rFonts w:ascii="Arial" w:hAnsi="Arial" w:cs="Arial"/>
        </w:rPr>
        <w:t>develops</w:t>
      </w:r>
      <w:r w:rsidR="00506E1A" w:rsidRPr="00B02DF4">
        <w:rPr>
          <w:rFonts w:ascii="Arial" w:hAnsi="Arial" w:cs="Arial"/>
        </w:rPr>
        <w:t xml:space="preserve"> a self-assessment model where users reflect on their habits, confidence, and practical application of digital tools. The tool is grounded in the JISC Digital Capabilities Framework, which maps out the skills required to </w:t>
      </w:r>
      <w:r w:rsidR="00320EDE" w:rsidRPr="00B02DF4">
        <w:rPr>
          <w:rFonts w:ascii="Arial" w:hAnsi="Arial" w:cs="Arial"/>
        </w:rPr>
        <w:t>succeed</w:t>
      </w:r>
      <w:r w:rsidR="00506E1A" w:rsidRPr="00B02DF4">
        <w:rPr>
          <w:rFonts w:ascii="Arial" w:hAnsi="Arial" w:cs="Arial"/>
        </w:rPr>
        <w:t xml:space="preserve"> in a digital culture. By using this tool, students and professionals can identify "blind spots" in their digital profile, allowing for a targeted approach to professional development rather than a generic learning path</w:t>
      </w:r>
      <w:r w:rsidRPr="00B02DF4">
        <w:rPr>
          <w:rFonts w:ascii="Arial" w:hAnsi="Arial" w:cs="Arial"/>
        </w:rPr>
        <w:t xml:space="preserve"> (Wall et al., 2023)</w:t>
      </w:r>
      <w:r w:rsidR="00506E1A" w:rsidRPr="00B02DF4">
        <w:rPr>
          <w:rFonts w:ascii="Arial" w:hAnsi="Arial" w:cs="Arial"/>
        </w:rPr>
        <w:t>.</w:t>
      </w:r>
    </w:p>
    <w:p w14:paraId="728995F3" w14:textId="0433B60F" w:rsidR="006344E0" w:rsidRPr="00B02DF4" w:rsidRDefault="006344E0" w:rsidP="000414EC">
      <w:pPr>
        <w:pStyle w:val="Heading2"/>
        <w:rPr>
          <w:lang w:val="en-GB"/>
        </w:rPr>
      </w:pPr>
      <w:bookmarkStart w:id="7" w:name="_Toc224086750"/>
      <w:r w:rsidRPr="00B02DF4">
        <w:rPr>
          <w:lang w:val="en-GB"/>
        </w:rPr>
        <w:t>Summary of JISC Results</w:t>
      </w:r>
      <w:bookmarkEnd w:id="6"/>
      <w:bookmarkEnd w:id="7"/>
    </w:p>
    <w:p w14:paraId="5E923212" w14:textId="77777777" w:rsidR="00710C39" w:rsidRPr="00B02DF4" w:rsidRDefault="00710C39" w:rsidP="00710C39">
      <w:pPr>
        <w:keepNext/>
        <w:jc w:val="center"/>
        <w:rPr>
          <w:rFonts w:ascii="Arial" w:hAnsi="Arial" w:cs="Arial"/>
        </w:rPr>
      </w:pPr>
      <w:bookmarkStart w:id="8" w:name="_Toc223453140"/>
      <w:r w:rsidRPr="00B02DF4">
        <w:rPr>
          <w:rFonts w:ascii="Arial" w:hAnsi="Arial" w:cs="Arial"/>
          <w:noProof/>
          <w:lang w:eastAsia="en-US" w:bidi="ar-SA"/>
          <w14:ligatures w14:val="standardContextual"/>
        </w:rPr>
        <w:drawing>
          <wp:inline distT="0" distB="0" distL="0" distR="0" wp14:anchorId="2390F8F8" wp14:editId="72E4B54F">
            <wp:extent cx="5731510" cy="2830195"/>
            <wp:effectExtent l="0" t="0" r="0" b="1905"/>
            <wp:docPr id="537004587" name="Picture 1" descr="A diagram of a person'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04587" name="Picture 1" descr="A diagram of a person's hea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30195"/>
                    </a:xfrm>
                    <a:prstGeom prst="rect">
                      <a:avLst/>
                    </a:prstGeom>
                  </pic:spPr>
                </pic:pic>
              </a:graphicData>
            </a:graphic>
          </wp:inline>
        </w:drawing>
      </w:r>
    </w:p>
    <w:p w14:paraId="4C76D739" w14:textId="40DAE494" w:rsidR="00710C39" w:rsidRPr="00B02DF4" w:rsidRDefault="00710C39" w:rsidP="00710C39">
      <w:pPr>
        <w:pStyle w:val="Caption"/>
        <w:jc w:val="center"/>
        <w:rPr>
          <w:rFonts w:ascii="Arial" w:hAnsi="Arial" w:cs="Arial"/>
          <w:i w:val="0"/>
          <w:iCs w:val="0"/>
          <w:color w:val="000000" w:themeColor="text1"/>
          <w:sz w:val="24"/>
          <w:szCs w:val="24"/>
        </w:rPr>
      </w:pPr>
      <w:r w:rsidRPr="00B02DF4">
        <w:rPr>
          <w:rFonts w:ascii="Arial" w:hAnsi="Arial" w:cs="Arial"/>
          <w:i w:val="0"/>
          <w:iCs w:val="0"/>
          <w:color w:val="000000" w:themeColor="text1"/>
          <w:sz w:val="24"/>
          <w:szCs w:val="24"/>
        </w:rPr>
        <w:t xml:space="preserve">Figure </w:t>
      </w:r>
      <w:r w:rsidRPr="00B02DF4">
        <w:rPr>
          <w:rFonts w:ascii="Arial" w:hAnsi="Arial" w:cs="Arial"/>
          <w:i w:val="0"/>
          <w:iCs w:val="0"/>
          <w:color w:val="000000" w:themeColor="text1"/>
          <w:sz w:val="24"/>
          <w:szCs w:val="24"/>
        </w:rPr>
        <w:fldChar w:fldCharType="begin"/>
      </w:r>
      <w:r w:rsidRPr="00B02DF4">
        <w:rPr>
          <w:rFonts w:ascii="Arial" w:hAnsi="Arial" w:cs="Arial"/>
          <w:i w:val="0"/>
          <w:iCs w:val="0"/>
          <w:color w:val="000000" w:themeColor="text1"/>
          <w:sz w:val="24"/>
          <w:szCs w:val="24"/>
        </w:rPr>
        <w:instrText xml:space="preserve"> SEQ Figure \* ARABIC </w:instrText>
      </w:r>
      <w:r w:rsidRPr="00B02DF4">
        <w:rPr>
          <w:rFonts w:ascii="Arial" w:hAnsi="Arial" w:cs="Arial"/>
          <w:i w:val="0"/>
          <w:iCs w:val="0"/>
          <w:color w:val="000000" w:themeColor="text1"/>
          <w:sz w:val="24"/>
          <w:szCs w:val="24"/>
        </w:rPr>
        <w:fldChar w:fldCharType="separate"/>
      </w:r>
      <w:r w:rsidRPr="00B02DF4">
        <w:rPr>
          <w:rFonts w:ascii="Arial" w:hAnsi="Arial" w:cs="Arial"/>
          <w:i w:val="0"/>
          <w:iCs w:val="0"/>
          <w:noProof/>
          <w:color w:val="000000" w:themeColor="text1"/>
          <w:sz w:val="24"/>
          <w:szCs w:val="24"/>
        </w:rPr>
        <w:t>1</w:t>
      </w:r>
      <w:r w:rsidRPr="00B02DF4">
        <w:rPr>
          <w:rFonts w:ascii="Arial" w:hAnsi="Arial" w:cs="Arial"/>
          <w:i w:val="0"/>
          <w:iCs w:val="0"/>
          <w:color w:val="000000" w:themeColor="text1"/>
          <w:sz w:val="24"/>
          <w:szCs w:val="24"/>
        </w:rPr>
        <w:fldChar w:fldCharType="end"/>
      </w:r>
      <w:r w:rsidRPr="00B02DF4">
        <w:rPr>
          <w:rFonts w:ascii="Arial" w:hAnsi="Arial" w:cs="Arial"/>
          <w:i w:val="0"/>
          <w:iCs w:val="0"/>
          <w:color w:val="000000" w:themeColor="text1"/>
          <w:sz w:val="24"/>
          <w:szCs w:val="24"/>
        </w:rPr>
        <w:t>: JISC results (Developed by the author).</w:t>
      </w:r>
    </w:p>
    <w:p w14:paraId="1E24C1F7" w14:textId="21E14FD1" w:rsidR="006344E0" w:rsidRPr="00320EDE" w:rsidRDefault="00506E1A" w:rsidP="00C30D3C">
      <w:pPr>
        <w:rPr>
          <w:rFonts w:ascii="Arial" w:hAnsi="Arial" w:cs="Arial"/>
        </w:rPr>
      </w:pPr>
      <w:r w:rsidRPr="00320EDE">
        <w:rPr>
          <w:rFonts w:ascii="Arial" w:hAnsi="Arial" w:cs="Arial"/>
        </w:rPr>
        <w:lastRenderedPageBreak/>
        <w:t xml:space="preserve">The JISC results for my profile reveal a balanced but </w:t>
      </w:r>
      <w:r w:rsidR="00320EDE" w:rsidRPr="00320EDE">
        <w:rPr>
          <w:rFonts w:ascii="Arial" w:hAnsi="Arial" w:cs="Arial"/>
        </w:rPr>
        <w:t>adjusted</w:t>
      </w:r>
      <w:r w:rsidRPr="00320EDE">
        <w:rPr>
          <w:rFonts w:ascii="Arial" w:hAnsi="Arial" w:cs="Arial"/>
        </w:rPr>
        <w:t xml:space="preserve"> distribution of capabilities. The radar chart </w:t>
      </w:r>
      <w:r w:rsidR="00320EDE" w:rsidRPr="00320EDE">
        <w:rPr>
          <w:rFonts w:ascii="Arial" w:hAnsi="Arial" w:cs="Arial"/>
        </w:rPr>
        <w:t>directs</w:t>
      </w:r>
      <w:r w:rsidRPr="00320EDE">
        <w:rPr>
          <w:rFonts w:ascii="Arial" w:hAnsi="Arial" w:cs="Arial"/>
        </w:rPr>
        <w:t xml:space="preserve"> high levels of </w:t>
      </w:r>
      <w:r w:rsidR="00320EDE" w:rsidRPr="00320EDE">
        <w:rPr>
          <w:rFonts w:ascii="Arial" w:hAnsi="Arial" w:cs="Arial"/>
        </w:rPr>
        <w:t>ability</w:t>
      </w:r>
      <w:r w:rsidRPr="00320EDE">
        <w:rPr>
          <w:rFonts w:ascii="Arial" w:hAnsi="Arial" w:cs="Arial"/>
        </w:rPr>
        <w:t xml:space="preserve"> in Digital Identity Management and Digital Wellbeing, suggesting a strong awareness of professional online presence and health-tech balance. Medium-high scores are visible in Digital Learning Activities and Digital Communication. However, the results show noticeably lower scores in Data Literacy, Digital Creation, and Problem Solving, indicating that while I am a confident consumer and communicator in digital spaces, my technical "maker" skills and data-driven decision-making abilities require further cultivation.</w:t>
      </w:r>
    </w:p>
    <w:p w14:paraId="49DC1AE3" w14:textId="6CF21537" w:rsidR="006344E0" w:rsidRPr="00B02DF4" w:rsidRDefault="006344E0" w:rsidP="00C30D3C">
      <w:pPr>
        <w:pStyle w:val="Heading2"/>
        <w:rPr>
          <w:lang w:val="en-GB"/>
        </w:rPr>
      </w:pPr>
      <w:bookmarkStart w:id="9" w:name="_Toc224086751"/>
      <w:r w:rsidRPr="00B02DF4">
        <w:rPr>
          <w:lang w:val="en-GB"/>
        </w:rPr>
        <w:t>Strengths in Digital Skills</w:t>
      </w:r>
      <w:bookmarkEnd w:id="8"/>
      <w:bookmarkEnd w:id="9"/>
    </w:p>
    <w:p w14:paraId="295C0A4A" w14:textId="1D7F7A31" w:rsidR="006344E0" w:rsidRPr="00B02DF4" w:rsidRDefault="00710C39" w:rsidP="00C30D3C">
      <w:pPr>
        <w:rPr>
          <w:rFonts w:ascii="Arial" w:hAnsi="Arial" w:cs="Arial"/>
        </w:rPr>
      </w:pPr>
      <w:bookmarkStart w:id="10" w:name="_Toc223453141"/>
      <w:r w:rsidRPr="00B02DF4">
        <w:rPr>
          <w:rFonts w:ascii="Arial" w:hAnsi="Arial" w:cs="Arial"/>
        </w:rPr>
        <w:t xml:space="preserve">Digital identity management is a key strength in my profile, reflecting my ability to build a positive digital footprint and manage multiple online identities effectively. I maintain a professional LinkedIn presence to showcase my academic work while keeping strict privacy controls on personal platforms. Additionally, I </w:t>
      </w:r>
      <w:r w:rsidR="00320EDE" w:rsidRPr="00B02DF4">
        <w:rPr>
          <w:rFonts w:ascii="Arial" w:hAnsi="Arial" w:cs="Arial"/>
        </w:rPr>
        <w:t>determine</w:t>
      </w:r>
      <w:r w:rsidRPr="00B02DF4">
        <w:rPr>
          <w:rFonts w:ascii="Arial" w:hAnsi="Arial" w:cs="Arial"/>
        </w:rPr>
        <w:t xml:space="preserve"> strong digital wellbeing by using focus modes to reduce distractions and regularly </w:t>
      </w:r>
      <w:r w:rsidR="00320EDE" w:rsidRPr="00B02DF4">
        <w:rPr>
          <w:rFonts w:ascii="Arial" w:hAnsi="Arial" w:cs="Arial"/>
        </w:rPr>
        <w:t>monitor</w:t>
      </w:r>
      <w:r w:rsidRPr="00B02DF4">
        <w:rPr>
          <w:rFonts w:ascii="Arial" w:hAnsi="Arial" w:cs="Arial"/>
        </w:rPr>
        <w:t xml:space="preserve"> screen time, helping me avoid digital </w:t>
      </w:r>
      <w:r w:rsidR="00320EDE" w:rsidRPr="00B02DF4">
        <w:rPr>
          <w:rFonts w:ascii="Arial" w:hAnsi="Arial" w:cs="Arial"/>
        </w:rPr>
        <w:t>exhaustion</w:t>
      </w:r>
      <w:r w:rsidRPr="00B02DF4">
        <w:rPr>
          <w:rFonts w:ascii="Arial" w:hAnsi="Arial" w:cs="Arial"/>
        </w:rPr>
        <w:t xml:space="preserve"> and </w:t>
      </w:r>
      <w:r w:rsidR="00320EDE" w:rsidRPr="00B02DF4">
        <w:rPr>
          <w:rFonts w:ascii="Arial" w:hAnsi="Arial" w:cs="Arial"/>
        </w:rPr>
        <w:t>help</w:t>
      </w:r>
      <w:r w:rsidRPr="00B02DF4">
        <w:rPr>
          <w:rFonts w:ascii="Arial" w:hAnsi="Arial" w:cs="Arial"/>
        </w:rPr>
        <w:t xml:space="preserve"> productivity in </w:t>
      </w:r>
      <w:r w:rsidR="00320EDE" w:rsidRPr="00B02DF4">
        <w:rPr>
          <w:rFonts w:ascii="Arial" w:hAnsi="Arial" w:cs="Arial"/>
        </w:rPr>
        <w:t>needing</w:t>
      </w:r>
      <w:r w:rsidRPr="00B02DF4">
        <w:rPr>
          <w:rFonts w:ascii="Arial" w:hAnsi="Arial" w:cs="Arial"/>
        </w:rPr>
        <w:t xml:space="preserve"> environments.</w:t>
      </w:r>
    </w:p>
    <w:p w14:paraId="66417A14" w14:textId="77777777" w:rsidR="00506E1A" w:rsidRPr="00320EDE" w:rsidRDefault="00506E1A" w:rsidP="00C30D3C">
      <w:pPr>
        <w:pStyle w:val="Heading2"/>
      </w:pPr>
      <w:bookmarkStart w:id="11" w:name="_Toc224086752"/>
      <w:bookmarkStart w:id="12" w:name="_Toc223453144"/>
      <w:bookmarkEnd w:id="10"/>
      <w:r w:rsidRPr="00320EDE">
        <w:t>Areas for Improvement</w:t>
      </w:r>
      <w:bookmarkEnd w:id="11"/>
    </w:p>
    <w:p w14:paraId="78F5519D" w14:textId="6DA07DB9" w:rsidR="00506E1A" w:rsidRPr="00320EDE" w:rsidRDefault="00506E1A" w:rsidP="00C30D3C">
      <w:pPr>
        <w:rPr>
          <w:rFonts w:ascii="Arial" w:hAnsi="Arial" w:cs="Arial"/>
        </w:rPr>
      </w:pPr>
      <w:r w:rsidRPr="00320EDE">
        <w:rPr>
          <w:rFonts w:ascii="Arial" w:hAnsi="Arial" w:cs="Arial"/>
        </w:rPr>
        <w:t xml:space="preserve">My profile indicates a need to improve </w:t>
      </w:r>
      <w:r w:rsidR="00320EDE" w:rsidRPr="00320EDE">
        <w:rPr>
          <w:rFonts w:ascii="Arial" w:hAnsi="Arial" w:cs="Arial"/>
        </w:rPr>
        <w:t>my</w:t>
      </w:r>
      <w:r w:rsidRPr="00320EDE">
        <w:rPr>
          <w:rFonts w:ascii="Arial" w:hAnsi="Arial" w:cs="Arial"/>
        </w:rPr>
        <w:t xml:space="preserve"> ability to analyze, </w:t>
      </w:r>
      <w:r w:rsidR="00320EDE" w:rsidRPr="00320EDE">
        <w:rPr>
          <w:rFonts w:ascii="Arial" w:hAnsi="Arial" w:cs="Arial"/>
        </w:rPr>
        <w:t>explain</w:t>
      </w:r>
      <w:r w:rsidRPr="00320EDE">
        <w:rPr>
          <w:rFonts w:ascii="Arial" w:hAnsi="Arial" w:cs="Arial"/>
        </w:rPr>
        <w:t xml:space="preserve">, and </w:t>
      </w:r>
      <w:r w:rsidR="00320EDE" w:rsidRPr="00320EDE">
        <w:rPr>
          <w:rFonts w:ascii="Arial" w:hAnsi="Arial" w:cs="Arial"/>
        </w:rPr>
        <w:t>envision</w:t>
      </w:r>
      <w:r w:rsidRPr="00320EDE">
        <w:rPr>
          <w:rFonts w:ascii="Arial" w:hAnsi="Arial" w:cs="Arial"/>
        </w:rPr>
        <w:t xml:space="preserve"> data. In a data-driven business world, the </w:t>
      </w:r>
      <w:r w:rsidR="00320EDE" w:rsidRPr="00320EDE">
        <w:rPr>
          <w:rFonts w:ascii="Arial" w:hAnsi="Arial" w:cs="Arial"/>
        </w:rPr>
        <w:t>lack of ability</w:t>
      </w:r>
      <w:r w:rsidRPr="00320EDE">
        <w:rPr>
          <w:rFonts w:ascii="Arial" w:hAnsi="Arial" w:cs="Arial"/>
        </w:rPr>
        <w:t xml:space="preserve"> to </w:t>
      </w:r>
      <w:r w:rsidR="00320EDE" w:rsidRPr="00320EDE">
        <w:rPr>
          <w:rFonts w:ascii="Arial" w:hAnsi="Arial" w:cs="Arial"/>
        </w:rPr>
        <w:t>develop</w:t>
      </w:r>
      <w:r w:rsidRPr="00320EDE">
        <w:rPr>
          <w:rFonts w:ascii="Arial" w:hAnsi="Arial" w:cs="Arial"/>
        </w:rPr>
        <w:t xml:space="preserve"> insights from complex datasets can be a barrier to high-level management roles and evidence-based academic research</w:t>
      </w:r>
      <w:r w:rsidR="00F87F65" w:rsidRPr="00320EDE">
        <w:rPr>
          <w:rFonts w:ascii="Arial" w:hAnsi="Arial" w:cs="Arial"/>
        </w:rPr>
        <w:t xml:space="preserve"> (Ng, 2016)</w:t>
      </w:r>
      <w:r w:rsidRPr="00320EDE">
        <w:rPr>
          <w:rFonts w:ascii="Arial" w:hAnsi="Arial" w:cs="Arial"/>
        </w:rPr>
        <w:t>.</w:t>
      </w:r>
    </w:p>
    <w:p w14:paraId="7648FA01" w14:textId="367AA445" w:rsidR="00506E1A" w:rsidRPr="00320EDE" w:rsidRDefault="00506E1A" w:rsidP="00C30D3C">
      <w:pPr>
        <w:rPr>
          <w:rFonts w:ascii="Arial" w:hAnsi="Arial" w:cs="Arial"/>
        </w:rPr>
      </w:pPr>
      <w:r w:rsidRPr="00320EDE">
        <w:rPr>
          <w:rFonts w:ascii="Arial" w:hAnsi="Arial" w:cs="Arial"/>
        </w:rPr>
        <w:t xml:space="preserve">Digital </w:t>
      </w:r>
      <w:r w:rsidR="008166B7" w:rsidRPr="00320EDE">
        <w:rPr>
          <w:rFonts w:ascii="Arial" w:hAnsi="Arial" w:cs="Arial"/>
        </w:rPr>
        <w:t xml:space="preserve">creation and </w:t>
      </w:r>
      <w:r w:rsidR="00320EDE" w:rsidRPr="00320EDE">
        <w:rPr>
          <w:rFonts w:ascii="Arial" w:hAnsi="Arial" w:cs="Arial"/>
        </w:rPr>
        <w:t>problem-solving</w:t>
      </w:r>
      <w:r w:rsidR="008166B7" w:rsidRPr="00320EDE">
        <w:rPr>
          <w:rFonts w:ascii="Arial" w:hAnsi="Arial" w:cs="Arial"/>
        </w:rPr>
        <w:t xml:space="preserve"> </w:t>
      </w:r>
      <w:r w:rsidRPr="00320EDE">
        <w:rPr>
          <w:rFonts w:ascii="Arial" w:hAnsi="Arial" w:cs="Arial"/>
        </w:rPr>
        <w:t xml:space="preserve">area </w:t>
      </w:r>
      <w:r w:rsidR="00320EDE" w:rsidRPr="00320EDE">
        <w:rPr>
          <w:rFonts w:ascii="Arial" w:hAnsi="Arial" w:cs="Arial"/>
        </w:rPr>
        <w:t>refer</w:t>
      </w:r>
      <w:r w:rsidRPr="00320EDE">
        <w:rPr>
          <w:rFonts w:ascii="Arial" w:hAnsi="Arial" w:cs="Arial"/>
        </w:rPr>
        <w:t xml:space="preserve"> to the ability to design and create new digital </w:t>
      </w:r>
      <w:r w:rsidR="00320EDE" w:rsidRPr="00320EDE">
        <w:rPr>
          <w:rFonts w:ascii="Arial" w:hAnsi="Arial" w:cs="Arial"/>
        </w:rPr>
        <w:t>objects</w:t>
      </w:r>
      <w:r w:rsidRPr="00320EDE">
        <w:rPr>
          <w:rFonts w:ascii="Arial" w:hAnsi="Arial" w:cs="Arial"/>
        </w:rPr>
        <w:t xml:space="preserve"> (like infographics or basic code) and troubleshoot technical issues </w:t>
      </w:r>
      <w:r w:rsidR="00320EDE" w:rsidRPr="00320EDE">
        <w:rPr>
          <w:rFonts w:ascii="Arial" w:hAnsi="Arial" w:cs="Arial"/>
        </w:rPr>
        <w:t>individually</w:t>
      </w:r>
      <w:r w:rsidR="00F87F65" w:rsidRPr="00320EDE">
        <w:rPr>
          <w:rFonts w:ascii="Arial" w:hAnsi="Arial" w:cs="Arial"/>
        </w:rPr>
        <w:t xml:space="preserve"> (WEF, 2023)</w:t>
      </w:r>
      <w:r w:rsidRPr="00320EDE">
        <w:rPr>
          <w:rFonts w:ascii="Arial" w:hAnsi="Arial" w:cs="Arial"/>
        </w:rPr>
        <w:t xml:space="preserve">. Strengthening this is </w:t>
      </w:r>
      <w:r w:rsidR="00320EDE" w:rsidRPr="00320EDE">
        <w:rPr>
          <w:rFonts w:ascii="Arial" w:hAnsi="Arial" w:cs="Arial"/>
        </w:rPr>
        <w:t>central</w:t>
      </w:r>
      <w:r w:rsidRPr="00320EDE">
        <w:rPr>
          <w:rFonts w:ascii="Arial" w:hAnsi="Arial" w:cs="Arial"/>
        </w:rPr>
        <w:t xml:space="preserve"> for my career, as it reduces dependency on technical teams and allows for more </w:t>
      </w:r>
      <w:r w:rsidR="00320EDE" w:rsidRPr="00320EDE">
        <w:rPr>
          <w:rFonts w:ascii="Arial" w:hAnsi="Arial" w:cs="Arial"/>
        </w:rPr>
        <w:t>modern</w:t>
      </w:r>
      <w:r w:rsidRPr="00320EDE">
        <w:rPr>
          <w:rFonts w:ascii="Arial" w:hAnsi="Arial" w:cs="Arial"/>
        </w:rPr>
        <w:t xml:space="preserve"> </w:t>
      </w:r>
      <w:r w:rsidR="00320EDE" w:rsidRPr="00320EDE">
        <w:rPr>
          <w:rFonts w:ascii="Arial" w:hAnsi="Arial" w:cs="Arial"/>
        </w:rPr>
        <w:t>presentations</w:t>
      </w:r>
      <w:r w:rsidRPr="00320EDE">
        <w:rPr>
          <w:rFonts w:ascii="Arial" w:hAnsi="Arial" w:cs="Arial"/>
        </w:rPr>
        <w:t xml:space="preserve"> of ideas.</w:t>
      </w:r>
    </w:p>
    <w:p w14:paraId="68ABEFDF" w14:textId="77777777" w:rsidR="00506E1A" w:rsidRDefault="00506E1A" w:rsidP="00C30D3C">
      <w:pPr>
        <w:pStyle w:val="Heading2"/>
      </w:pPr>
      <w:bookmarkStart w:id="13" w:name="_Toc224086753"/>
      <w:r w:rsidRPr="00B02DF4">
        <w:t>Action Plan Using SMART Goals</w:t>
      </w:r>
      <w:bookmarkEnd w:id="13"/>
    </w:p>
    <w:p w14:paraId="76487422" w14:textId="2A6BDFD5" w:rsidR="001E59F6" w:rsidRPr="001E59F6" w:rsidRDefault="001E59F6" w:rsidP="00C30D3C">
      <w:pPr>
        <w:rPr>
          <w:rFonts w:ascii="Arial" w:hAnsi="Arial" w:cs="Arial"/>
        </w:rPr>
      </w:pPr>
      <w:r w:rsidRPr="001E59F6">
        <w:rPr>
          <w:rFonts w:ascii="Arial" w:hAnsi="Arial" w:cs="Arial"/>
        </w:rPr>
        <w:t xml:space="preserve">To improve my less powerful areas I have developed the following SMART goals </w:t>
      </w:r>
    </w:p>
    <w:p w14:paraId="121F67E6" w14:textId="13B5344C" w:rsidR="007E3A65" w:rsidRDefault="007E3A65" w:rsidP="00C30D3C">
      <w:pPr>
        <w:spacing w:after="160" w:line="278" w:lineRule="auto"/>
        <w:rPr>
          <w:rFonts w:ascii="Arial" w:hAnsi="Arial" w:cs="Arial"/>
        </w:rPr>
      </w:pPr>
      <w:r>
        <w:rPr>
          <w:rFonts w:ascii="Arial" w:hAnsi="Arial" w:cs="Arial"/>
        </w:rPr>
        <w:t xml:space="preserve">Specific- </w:t>
      </w:r>
      <w:r w:rsidRPr="00B02DF4">
        <w:rPr>
          <w:rFonts w:ascii="Arial" w:hAnsi="Arial" w:cs="Arial"/>
        </w:rPr>
        <w:t>Complete a "Data Analysis with Excel/Power BI" certificatio</w:t>
      </w:r>
      <w:r>
        <w:rPr>
          <w:rFonts w:ascii="Arial" w:hAnsi="Arial" w:cs="Arial"/>
        </w:rPr>
        <w:t xml:space="preserve">n and </w:t>
      </w:r>
      <w:r w:rsidR="001E59F6">
        <w:rPr>
          <w:rFonts w:ascii="Arial" w:hAnsi="Arial" w:cs="Arial"/>
        </w:rPr>
        <w:t>learn</w:t>
      </w:r>
      <w:r>
        <w:rPr>
          <w:rFonts w:ascii="Arial" w:hAnsi="Arial" w:cs="Arial"/>
        </w:rPr>
        <w:t xml:space="preserve"> </w:t>
      </w:r>
      <w:r w:rsidRPr="00B02DF4">
        <w:rPr>
          <w:rFonts w:ascii="Arial" w:hAnsi="Arial" w:cs="Arial"/>
        </w:rPr>
        <w:t>to creat</w:t>
      </w:r>
      <w:r w:rsidR="00D854BC">
        <w:rPr>
          <w:rFonts w:ascii="Arial" w:hAnsi="Arial" w:cs="Arial"/>
        </w:rPr>
        <w:t>e</w:t>
      </w:r>
      <w:r w:rsidRPr="00B02DF4">
        <w:rPr>
          <w:rFonts w:ascii="Arial" w:hAnsi="Arial" w:cs="Arial"/>
        </w:rPr>
        <w:t xml:space="preserve"> Canva</w:t>
      </w:r>
      <w:r w:rsidR="00D854BC">
        <w:rPr>
          <w:rFonts w:ascii="Arial" w:hAnsi="Arial" w:cs="Arial"/>
        </w:rPr>
        <w:t>.</w:t>
      </w:r>
    </w:p>
    <w:p w14:paraId="59E1ADB5" w14:textId="2D0F785D" w:rsidR="007E3A65" w:rsidRPr="00B02DF4" w:rsidRDefault="007E3A65" w:rsidP="00C30D3C">
      <w:pPr>
        <w:rPr>
          <w:rFonts w:ascii="Arial" w:hAnsi="Arial" w:cs="Arial"/>
        </w:rPr>
      </w:pPr>
      <w:r>
        <w:rPr>
          <w:rFonts w:ascii="Arial" w:hAnsi="Arial" w:cs="Arial"/>
        </w:rPr>
        <w:t xml:space="preserve">Measurable- </w:t>
      </w:r>
      <w:r w:rsidRPr="00B02DF4">
        <w:rPr>
          <w:rFonts w:ascii="Arial" w:hAnsi="Arial" w:cs="Arial"/>
        </w:rPr>
        <w:t>Completion of 5 modules and a final project.</w:t>
      </w:r>
      <w:r>
        <w:rPr>
          <w:rFonts w:ascii="Arial" w:hAnsi="Arial" w:cs="Arial"/>
        </w:rPr>
        <w:t xml:space="preserve"> </w:t>
      </w:r>
      <w:r w:rsidRPr="00B02DF4">
        <w:rPr>
          <w:rFonts w:ascii="Arial" w:hAnsi="Arial" w:cs="Arial"/>
        </w:rPr>
        <w:t>Produce 3 high-quality reports for my current projects.</w:t>
      </w:r>
    </w:p>
    <w:p w14:paraId="753A944E" w14:textId="6131B872" w:rsidR="001E59F6" w:rsidRDefault="007E3A65" w:rsidP="00C30D3C">
      <w:pPr>
        <w:spacing w:after="160" w:line="278" w:lineRule="auto"/>
        <w:jc w:val="left"/>
        <w:rPr>
          <w:rFonts w:ascii="Arial" w:hAnsi="Arial" w:cs="Arial"/>
        </w:rPr>
      </w:pPr>
      <w:r>
        <w:rPr>
          <w:rFonts w:ascii="Arial" w:hAnsi="Arial" w:cs="Arial"/>
        </w:rPr>
        <w:lastRenderedPageBreak/>
        <w:t xml:space="preserve">Achievable- </w:t>
      </w:r>
      <w:r w:rsidRPr="00B02DF4">
        <w:rPr>
          <w:rFonts w:ascii="Arial" w:hAnsi="Arial" w:cs="Arial"/>
        </w:rPr>
        <w:t>Using</w:t>
      </w:r>
      <w:r w:rsidR="00D854BC">
        <w:rPr>
          <w:rFonts w:ascii="Arial" w:hAnsi="Arial" w:cs="Arial"/>
        </w:rPr>
        <w:t xml:space="preserve"> </w:t>
      </w:r>
      <w:r w:rsidRPr="00B02DF4">
        <w:rPr>
          <w:rFonts w:ascii="Arial" w:hAnsi="Arial" w:cs="Arial"/>
        </w:rPr>
        <w:t>University LinkedIn Learning access</w:t>
      </w:r>
      <w:r w:rsidR="001E59F6">
        <w:rPr>
          <w:rFonts w:ascii="Arial" w:hAnsi="Arial" w:cs="Arial"/>
        </w:rPr>
        <w:t xml:space="preserve"> learning</w:t>
      </w:r>
      <w:r w:rsidRPr="00B02DF4">
        <w:rPr>
          <w:rFonts w:ascii="Arial" w:hAnsi="Arial" w:cs="Arial"/>
        </w:rPr>
        <w:t xml:space="preserve"> free online tutorials and templates.</w:t>
      </w:r>
    </w:p>
    <w:p w14:paraId="3860B186" w14:textId="4B7DCBC0" w:rsidR="007E3A65" w:rsidRDefault="007E3A65" w:rsidP="00C30D3C">
      <w:pPr>
        <w:spacing w:after="160" w:line="278" w:lineRule="auto"/>
        <w:jc w:val="left"/>
        <w:rPr>
          <w:rFonts w:ascii="Arial" w:hAnsi="Arial" w:cs="Arial"/>
        </w:rPr>
      </w:pPr>
      <w:r>
        <w:rPr>
          <w:rFonts w:ascii="Arial" w:hAnsi="Arial" w:cs="Arial"/>
        </w:rPr>
        <w:t>R</w:t>
      </w:r>
      <w:r w:rsidR="001E59F6">
        <w:rPr>
          <w:rFonts w:ascii="Arial" w:hAnsi="Arial" w:cs="Arial"/>
        </w:rPr>
        <w:t>elevant- this will improve by focusing on managing and researching reports.</w:t>
      </w:r>
    </w:p>
    <w:p w14:paraId="708741CF" w14:textId="5C2AE084" w:rsidR="007E3A65" w:rsidRPr="00B02DF4" w:rsidRDefault="007E3A65" w:rsidP="00C30D3C">
      <w:pPr>
        <w:jc w:val="left"/>
        <w:rPr>
          <w:rFonts w:ascii="Arial" w:hAnsi="Arial" w:cs="Arial"/>
        </w:rPr>
      </w:pPr>
      <w:r>
        <w:rPr>
          <w:rFonts w:ascii="Arial" w:hAnsi="Arial" w:cs="Arial"/>
        </w:rPr>
        <w:t>T</w:t>
      </w:r>
      <w:r w:rsidR="001E59F6">
        <w:rPr>
          <w:rFonts w:ascii="Arial" w:hAnsi="Arial" w:cs="Arial"/>
        </w:rPr>
        <w:t xml:space="preserve">ime-bound </w:t>
      </w:r>
      <w:r>
        <w:rPr>
          <w:rFonts w:ascii="Arial" w:hAnsi="Arial" w:cs="Arial"/>
        </w:rPr>
        <w:t>-</w:t>
      </w:r>
      <w:r w:rsidR="001E59F6">
        <w:rPr>
          <w:rFonts w:ascii="Arial" w:hAnsi="Arial" w:cs="Arial"/>
        </w:rPr>
        <w:t xml:space="preserve">improve this </w:t>
      </w:r>
      <w:r w:rsidRPr="00B02DF4">
        <w:rPr>
          <w:rFonts w:ascii="Arial" w:hAnsi="Arial" w:cs="Arial"/>
        </w:rPr>
        <w:t>Within the next 8 weeks.</w:t>
      </w:r>
    </w:p>
    <w:p w14:paraId="77FF2445" w14:textId="77777777" w:rsidR="007E3A65" w:rsidRPr="007E3A65" w:rsidRDefault="007E3A65" w:rsidP="00C30D3C">
      <w:pPr>
        <w:jc w:val="left"/>
      </w:pPr>
    </w:p>
    <w:p w14:paraId="6651D510" w14:textId="77777777" w:rsidR="00506E1A" w:rsidRPr="00B02DF4" w:rsidRDefault="00506E1A" w:rsidP="00C30D3C">
      <w:pPr>
        <w:pStyle w:val="Heading2"/>
        <w:jc w:val="left"/>
      </w:pPr>
      <w:bookmarkStart w:id="14" w:name="_Toc224086754"/>
      <w:r w:rsidRPr="00B02DF4">
        <w:t>Reflection and Conclusion</w:t>
      </w:r>
      <w:bookmarkEnd w:id="14"/>
    </w:p>
    <w:p w14:paraId="6C67AB37" w14:textId="3C364389" w:rsidR="00B02DF4" w:rsidRDefault="00506E1A" w:rsidP="00C30D3C">
      <w:pPr>
        <w:jc w:val="left"/>
        <w:rPr>
          <w:rFonts w:ascii="Arial" w:hAnsi="Arial" w:cs="Arial"/>
        </w:rPr>
      </w:pPr>
      <w:r w:rsidRPr="00B02DF4">
        <w:rPr>
          <w:rFonts w:ascii="Arial" w:hAnsi="Arial" w:cs="Arial"/>
        </w:rPr>
        <w:t xml:space="preserve">Reflecting on these results, </w:t>
      </w:r>
      <w:r w:rsidR="00C5292C" w:rsidRPr="00B02DF4">
        <w:rPr>
          <w:rFonts w:ascii="Arial" w:hAnsi="Arial" w:cs="Arial"/>
        </w:rPr>
        <w:t>my</w:t>
      </w:r>
      <w:r w:rsidRPr="00B02DF4">
        <w:rPr>
          <w:rFonts w:ascii="Arial" w:hAnsi="Arial" w:cs="Arial"/>
        </w:rPr>
        <w:t xml:space="preserve"> digital profile is </w:t>
      </w:r>
      <w:r w:rsidR="00C5292C" w:rsidRPr="00B02DF4">
        <w:rPr>
          <w:rFonts w:ascii="Arial" w:hAnsi="Arial" w:cs="Arial"/>
        </w:rPr>
        <w:t>confident</w:t>
      </w:r>
      <w:r w:rsidR="00F87F65" w:rsidRPr="00B02DF4">
        <w:rPr>
          <w:rFonts w:ascii="Arial" w:hAnsi="Arial" w:cs="Arial"/>
        </w:rPr>
        <w:t xml:space="preserve"> </w:t>
      </w:r>
      <w:r w:rsidRPr="00B02DF4">
        <w:rPr>
          <w:rFonts w:ascii="Arial" w:hAnsi="Arial" w:cs="Arial"/>
        </w:rPr>
        <w:t xml:space="preserve">but "technically developing." While I can navigate digital environments and manage my professional </w:t>
      </w:r>
      <w:r w:rsidR="00C5292C" w:rsidRPr="00B02DF4">
        <w:rPr>
          <w:rFonts w:ascii="Arial" w:hAnsi="Arial" w:cs="Arial"/>
        </w:rPr>
        <w:t>role</w:t>
      </w:r>
      <w:r w:rsidRPr="00B02DF4">
        <w:rPr>
          <w:rFonts w:ascii="Arial" w:hAnsi="Arial" w:cs="Arial"/>
        </w:rPr>
        <w:t xml:space="preserve"> with </w:t>
      </w:r>
      <w:r w:rsidR="00C5292C" w:rsidRPr="00B02DF4">
        <w:rPr>
          <w:rFonts w:ascii="Arial" w:hAnsi="Arial" w:cs="Arial"/>
        </w:rPr>
        <w:t>help</w:t>
      </w:r>
      <w:r w:rsidRPr="00B02DF4">
        <w:rPr>
          <w:rFonts w:ascii="Arial" w:hAnsi="Arial" w:cs="Arial"/>
        </w:rPr>
        <w:t xml:space="preserve">, the next phase of my growth must focus on the "hard" digital skills of data </w:t>
      </w:r>
      <w:r w:rsidR="00C5292C" w:rsidRPr="00B02DF4">
        <w:rPr>
          <w:rFonts w:ascii="Arial" w:hAnsi="Arial" w:cs="Arial"/>
        </w:rPr>
        <w:t>control</w:t>
      </w:r>
      <w:r w:rsidRPr="00B02DF4">
        <w:rPr>
          <w:rFonts w:ascii="Arial" w:hAnsi="Arial" w:cs="Arial"/>
        </w:rPr>
        <w:t xml:space="preserve"> and creative production</w:t>
      </w:r>
      <w:r w:rsidR="00F87F65" w:rsidRPr="00B02DF4">
        <w:rPr>
          <w:rFonts w:ascii="Arial" w:hAnsi="Arial" w:cs="Arial"/>
        </w:rPr>
        <w:t xml:space="preserve"> (Beetham and Sharpe, 2013)</w:t>
      </w:r>
      <w:r w:rsidRPr="00B02DF4">
        <w:rPr>
          <w:rFonts w:ascii="Arial" w:hAnsi="Arial" w:cs="Arial"/>
        </w:rPr>
        <w:t xml:space="preserve">. Enhancing these areas will directly support my academic </w:t>
      </w:r>
      <w:r w:rsidR="00832924" w:rsidRPr="00B02DF4">
        <w:rPr>
          <w:rFonts w:ascii="Arial" w:hAnsi="Arial" w:cs="Arial"/>
        </w:rPr>
        <w:t xml:space="preserve">journey </w:t>
      </w:r>
      <w:r w:rsidRPr="00B02DF4">
        <w:rPr>
          <w:rFonts w:ascii="Arial" w:hAnsi="Arial" w:cs="Arial"/>
        </w:rPr>
        <w:t xml:space="preserve">by allowing for more </w:t>
      </w:r>
      <w:r w:rsidR="00C5292C" w:rsidRPr="00B02DF4">
        <w:rPr>
          <w:rFonts w:ascii="Arial" w:hAnsi="Arial" w:cs="Arial"/>
        </w:rPr>
        <w:t>educated</w:t>
      </w:r>
      <w:r w:rsidRPr="00B02DF4">
        <w:rPr>
          <w:rFonts w:ascii="Arial" w:hAnsi="Arial" w:cs="Arial"/>
        </w:rPr>
        <w:t xml:space="preserve"> data model</w:t>
      </w:r>
      <w:r w:rsidR="00832924" w:rsidRPr="00B02DF4">
        <w:rPr>
          <w:rFonts w:ascii="Arial" w:hAnsi="Arial" w:cs="Arial"/>
        </w:rPr>
        <w:t>l</w:t>
      </w:r>
      <w:r w:rsidRPr="00B02DF4">
        <w:rPr>
          <w:rFonts w:ascii="Arial" w:hAnsi="Arial" w:cs="Arial"/>
        </w:rPr>
        <w:t xml:space="preserve">ing. </w:t>
      </w:r>
    </w:p>
    <w:p w14:paraId="6C4B7EAB" w14:textId="1541E7F3" w:rsidR="007E3A65" w:rsidRDefault="007E3A65">
      <w:pPr>
        <w:spacing w:after="160" w:line="278" w:lineRule="auto"/>
        <w:jc w:val="left"/>
        <w:rPr>
          <w:rFonts w:ascii="Arial" w:hAnsi="Arial" w:cs="Arial"/>
        </w:rPr>
      </w:pPr>
    </w:p>
    <w:p w14:paraId="635D80E6" w14:textId="77777777" w:rsidR="00506E1A" w:rsidRPr="00B02DF4" w:rsidRDefault="00506E1A" w:rsidP="00506E1A">
      <w:pPr>
        <w:rPr>
          <w:rFonts w:ascii="Arial" w:hAnsi="Arial" w:cs="Arial"/>
        </w:rPr>
      </w:pPr>
    </w:p>
    <w:p w14:paraId="0E74DBCC" w14:textId="77777777" w:rsidR="00B36EE4" w:rsidRPr="00B02DF4" w:rsidRDefault="00B36EE4" w:rsidP="000414EC">
      <w:pPr>
        <w:pStyle w:val="Heading2"/>
      </w:pPr>
      <w:bookmarkStart w:id="15" w:name="_Toc224086755"/>
      <w:bookmarkEnd w:id="12"/>
      <w:r w:rsidRPr="00B02DF4">
        <w:t>Reference list</w:t>
      </w:r>
      <w:bookmarkEnd w:id="15"/>
    </w:p>
    <w:p w14:paraId="3420D988" w14:textId="1004B676" w:rsidR="00B36EE4" w:rsidRPr="00B02DF4" w:rsidRDefault="00B36EE4" w:rsidP="00B36EE4">
      <w:pPr>
        <w:rPr>
          <w:rFonts w:ascii="Arial" w:hAnsi="Arial" w:cs="Arial"/>
        </w:rPr>
      </w:pPr>
      <w:r w:rsidRPr="00B02DF4">
        <w:rPr>
          <w:rFonts w:ascii="Arial" w:hAnsi="Arial" w:cs="Arial"/>
        </w:rPr>
        <w:t xml:space="preserve">Beetham, H. and Sharpe, R. (2013). </w:t>
      </w:r>
      <w:r w:rsidRPr="00B02DF4">
        <w:rPr>
          <w:rFonts w:ascii="Arial" w:hAnsi="Arial" w:cs="Arial"/>
          <w:i/>
          <w:iCs/>
        </w:rPr>
        <w:t xml:space="preserve">Rethinking pedagogy for a digital </w:t>
      </w:r>
      <w:r w:rsidR="00C5292C" w:rsidRPr="00B02DF4">
        <w:rPr>
          <w:rFonts w:ascii="Arial" w:hAnsi="Arial" w:cs="Arial"/>
          <w:i/>
          <w:iCs/>
        </w:rPr>
        <w:t>age:</w:t>
      </w:r>
      <w:r w:rsidRPr="00B02DF4">
        <w:rPr>
          <w:rFonts w:ascii="Arial" w:hAnsi="Arial" w:cs="Arial"/>
          <w:i/>
          <w:iCs/>
        </w:rPr>
        <w:t xml:space="preserve"> designing and delivering e-learning</w:t>
      </w:r>
      <w:r w:rsidRPr="00B02DF4">
        <w:rPr>
          <w:rFonts w:ascii="Arial" w:hAnsi="Arial" w:cs="Arial"/>
        </w:rPr>
        <w:t>. London: Routledge.</w:t>
      </w:r>
    </w:p>
    <w:p w14:paraId="6B4607A0" w14:textId="657E00E2" w:rsidR="00B36EE4" w:rsidRPr="00B02DF4" w:rsidRDefault="00B36EE4" w:rsidP="00B36EE4">
      <w:pPr>
        <w:rPr>
          <w:rFonts w:ascii="Arial" w:hAnsi="Arial" w:cs="Arial"/>
        </w:rPr>
      </w:pPr>
      <w:r w:rsidRPr="00B02DF4">
        <w:rPr>
          <w:rFonts w:ascii="Arial" w:hAnsi="Arial" w:cs="Arial"/>
        </w:rPr>
        <w:t xml:space="preserve">JISC (2024). </w:t>
      </w:r>
      <w:r w:rsidRPr="00B02DF4">
        <w:rPr>
          <w:rFonts w:ascii="Arial" w:hAnsi="Arial" w:cs="Arial"/>
          <w:i/>
          <w:iCs/>
        </w:rPr>
        <w:t>Building digital capability</w:t>
      </w:r>
      <w:r w:rsidRPr="00B02DF4">
        <w:rPr>
          <w:rFonts w:ascii="Arial" w:hAnsi="Arial" w:cs="Arial"/>
        </w:rPr>
        <w:t xml:space="preserve">. [online] Jisc. Available at: </w:t>
      </w:r>
      <w:hyperlink r:id="rId10" w:history="1">
        <w:r w:rsidRPr="00B02DF4">
          <w:rPr>
            <w:rStyle w:val="Hyperlink"/>
            <w:rFonts w:ascii="Arial" w:hAnsi="Arial" w:cs="Arial"/>
          </w:rPr>
          <w:t>https://www.jisc.ac.uk/building-digital-capability</w:t>
        </w:r>
      </w:hyperlink>
      <w:r w:rsidRPr="00B02DF4">
        <w:rPr>
          <w:rFonts w:ascii="Arial" w:hAnsi="Arial" w:cs="Arial"/>
        </w:rPr>
        <w:t xml:space="preserve"> [Accessed 10 Mar. 2026].</w:t>
      </w:r>
    </w:p>
    <w:p w14:paraId="789F816E" w14:textId="75BB543A" w:rsidR="00B36EE4" w:rsidRPr="00B02DF4" w:rsidRDefault="00B36EE4" w:rsidP="00B36EE4">
      <w:pPr>
        <w:rPr>
          <w:rFonts w:ascii="Arial" w:hAnsi="Arial" w:cs="Arial"/>
        </w:rPr>
      </w:pPr>
      <w:r w:rsidRPr="00B02DF4">
        <w:rPr>
          <w:rFonts w:ascii="Arial" w:hAnsi="Arial" w:cs="Arial"/>
        </w:rPr>
        <w:t xml:space="preserve">Ng, W. (2016). </w:t>
      </w:r>
      <w:r w:rsidRPr="00B02DF4">
        <w:rPr>
          <w:rFonts w:ascii="Arial" w:hAnsi="Arial" w:cs="Arial"/>
          <w:i/>
          <w:iCs/>
        </w:rPr>
        <w:t xml:space="preserve">New digital technology in </w:t>
      </w:r>
      <w:r w:rsidR="00C5292C" w:rsidRPr="00B02DF4">
        <w:rPr>
          <w:rFonts w:ascii="Arial" w:hAnsi="Arial" w:cs="Arial"/>
          <w:i/>
          <w:iCs/>
        </w:rPr>
        <w:t>education:</w:t>
      </w:r>
      <w:r w:rsidRPr="00B02DF4">
        <w:rPr>
          <w:rFonts w:ascii="Arial" w:hAnsi="Arial" w:cs="Arial"/>
          <w:i/>
          <w:iCs/>
        </w:rPr>
        <w:t xml:space="preserve"> conceptualizing professional learning for educators</w:t>
      </w:r>
      <w:r w:rsidRPr="00B02DF4">
        <w:rPr>
          <w:rFonts w:ascii="Arial" w:hAnsi="Arial" w:cs="Arial"/>
        </w:rPr>
        <w:t>. Cham: Springer.</w:t>
      </w:r>
    </w:p>
    <w:p w14:paraId="1A353FFD" w14:textId="307E18F7" w:rsidR="00B36EE4" w:rsidRPr="00B02DF4" w:rsidRDefault="00B36EE4" w:rsidP="00B36EE4">
      <w:pPr>
        <w:rPr>
          <w:rFonts w:ascii="Arial" w:hAnsi="Arial" w:cs="Arial"/>
        </w:rPr>
      </w:pPr>
      <w:r w:rsidRPr="00B02DF4">
        <w:rPr>
          <w:rFonts w:ascii="Arial" w:hAnsi="Arial" w:cs="Arial"/>
        </w:rPr>
        <w:t xml:space="preserve">UNESCO (2023). Global Education Monitoring Report 2023: Technology in education: A tool on whose terms? </w:t>
      </w:r>
      <w:r w:rsidRPr="00B02DF4">
        <w:rPr>
          <w:rFonts w:ascii="Arial" w:hAnsi="Arial" w:cs="Arial"/>
          <w:i/>
          <w:iCs/>
        </w:rPr>
        <w:t>Global education monitoring report, 2023: technology in education: a tool on whose terms?</w:t>
      </w:r>
      <w:r w:rsidRPr="00B02DF4">
        <w:rPr>
          <w:rFonts w:ascii="Arial" w:hAnsi="Arial" w:cs="Arial"/>
        </w:rPr>
        <w:t xml:space="preserve"> </w:t>
      </w:r>
      <w:r w:rsidR="00C5292C" w:rsidRPr="00B02DF4">
        <w:rPr>
          <w:rFonts w:ascii="Arial" w:hAnsi="Arial" w:cs="Arial"/>
        </w:rPr>
        <w:t>Doi</w:t>
      </w:r>
      <w:r w:rsidRPr="00B02DF4">
        <w:rPr>
          <w:rFonts w:ascii="Arial" w:hAnsi="Arial" w:cs="Arial"/>
        </w:rPr>
        <w:t xml:space="preserve">: </w:t>
      </w:r>
      <w:hyperlink r:id="rId11" w:history="1">
        <w:r w:rsidRPr="00B02DF4">
          <w:rPr>
            <w:rStyle w:val="Hyperlink"/>
            <w:rFonts w:ascii="Arial" w:hAnsi="Arial" w:cs="Arial"/>
          </w:rPr>
          <w:t>https://doi.org/10.54676/uzqv8501</w:t>
        </w:r>
      </w:hyperlink>
      <w:r w:rsidRPr="00B02DF4">
        <w:rPr>
          <w:rFonts w:ascii="Arial" w:hAnsi="Arial" w:cs="Arial"/>
        </w:rPr>
        <w:t>.</w:t>
      </w:r>
    </w:p>
    <w:p w14:paraId="07E49D76" w14:textId="0CF34E27" w:rsidR="00B36EE4" w:rsidRPr="00B02DF4" w:rsidRDefault="00B36EE4" w:rsidP="00B36EE4">
      <w:pPr>
        <w:rPr>
          <w:rFonts w:ascii="Arial" w:hAnsi="Arial" w:cs="Arial"/>
        </w:rPr>
      </w:pPr>
      <w:r w:rsidRPr="00B02DF4">
        <w:rPr>
          <w:rFonts w:ascii="Arial" w:hAnsi="Arial" w:cs="Arial"/>
        </w:rPr>
        <w:t xml:space="preserve">Wall, T., Ngo, N., Hữu, C.N., Lan, P.N. and Knight, S. (2023). </w:t>
      </w:r>
      <w:r w:rsidR="00C5292C" w:rsidRPr="00B02DF4">
        <w:rPr>
          <w:rFonts w:ascii="Arial" w:hAnsi="Arial" w:cs="Arial"/>
        </w:rPr>
        <w:t>Organizational</w:t>
      </w:r>
      <w:r w:rsidRPr="00B02DF4">
        <w:rPr>
          <w:rFonts w:ascii="Arial" w:hAnsi="Arial" w:cs="Arial"/>
        </w:rPr>
        <w:t xml:space="preserve"> digital capability: a cross-country review of guidance. </w:t>
      </w:r>
      <w:r w:rsidRPr="00B02DF4">
        <w:rPr>
          <w:rFonts w:ascii="Arial" w:hAnsi="Arial" w:cs="Arial"/>
          <w:i/>
          <w:iCs/>
        </w:rPr>
        <w:t>Higher education, skills and work-based learning</w:t>
      </w:r>
      <w:r w:rsidRPr="00B02DF4">
        <w:rPr>
          <w:rFonts w:ascii="Arial" w:hAnsi="Arial" w:cs="Arial"/>
        </w:rPr>
        <w:t xml:space="preserve">. </w:t>
      </w:r>
      <w:r w:rsidR="00C5292C" w:rsidRPr="00B02DF4">
        <w:rPr>
          <w:rFonts w:ascii="Arial" w:hAnsi="Arial" w:cs="Arial"/>
        </w:rPr>
        <w:t>Doi</w:t>
      </w:r>
      <w:r w:rsidRPr="00B02DF4">
        <w:rPr>
          <w:rFonts w:ascii="Arial" w:hAnsi="Arial" w:cs="Arial"/>
        </w:rPr>
        <w:t xml:space="preserve">: </w:t>
      </w:r>
      <w:hyperlink r:id="rId12" w:history="1">
        <w:r w:rsidRPr="00B02DF4">
          <w:rPr>
            <w:rStyle w:val="Hyperlink"/>
            <w:rFonts w:ascii="Arial" w:hAnsi="Arial" w:cs="Arial"/>
          </w:rPr>
          <w:t>https://doi.org/10.1108/heswbl-06-2023-0157</w:t>
        </w:r>
      </w:hyperlink>
      <w:r w:rsidRPr="00B02DF4">
        <w:rPr>
          <w:rFonts w:ascii="Arial" w:hAnsi="Arial" w:cs="Arial"/>
        </w:rPr>
        <w:t>.</w:t>
      </w:r>
    </w:p>
    <w:p w14:paraId="68797575" w14:textId="55B38935" w:rsidR="00B36EE4" w:rsidRPr="00B02DF4" w:rsidRDefault="00B36EE4" w:rsidP="00B36EE4">
      <w:pPr>
        <w:rPr>
          <w:rFonts w:ascii="Arial" w:hAnsi="Arial" w:cs="Arial"/>
        </w:rPr>
      </w:pPr>
      <w:r w:rsidRPr="00B02DF4">
        <w:rPr>
          <w:rFonts w:ascii="Arial" w:hAnsi="Arial" w:cs="Arial"/>
        </w:rPr>
        <w:t xml:space="preserve">WEF (2023). </w:t>
      </w:r>
      <w:r w:rsidRPr="00B02DF4">
        <w:rPr>
          <w:rFonts w:ascii="Arial" w:hAnsi="Arial" w:cs="Arial"/>
          <w:i/>
          <w:iCs/>
        </w:rPr>
        <w:t>The Future of Jobs Report 2023</w:t>
      </w:r>
      <w:r w:rsidRPr="00B02DF4">
        <w:rPr>
          <w:rFonts w:ascii="Arial" w:hAnsi="Arial" w:cs="Arial"/>
        </w:rPr>
        <w:t xml:space="preserve">. [online] World Economic Forum. Available at: </w:t>
      </w:r>
      <w:hyperlink r:id="rId13" w:history="1">
        <w:r w:rsidR="00C5292C" w:rsidRPr="00A617B0">
          <w:rPr>
            <w:rStyle w:val="Hyperlink"/>
            <w:rFonts w:ascii="Arial" w:hAnsi="Arial" w:cs="Arial"/>
          </w:rPr>
          <w:t>https://www.weforum.org/publications/the-future-of-jobs-report-2023/infographics-2128e451e0/?gad_source=1&amp;gad_campaignid=22228224717&amp;gbraid=0AAAAAoVy</w:t>
        </w:r>
        <w:r w:rsidR="00C5292C" w:rsidRPr="00A617B0">
          <w:rPr>
            <w:rStyle w:val="Hyperlink"/>
            <w:rFonts w:ascii="Arial" w:hAnsi="Arial" w:cs="Arial"/>
          </w:rPr>
          <w:lastRenderedPageBreak/>
          <w:t>5F5tfA_XAvpxx3_25_N5a_Pwk&amp;gclid=Cj0KCQjwgr_NBhDFARIsAHiUWr6-ukHX1tLjvuPM8SBx-g8lEykXYolyy3AXmp_pJDeODwfjCGarOaAaAl4rEALw_wcB</w:t>
        </w:r>
      </w:hyperlink>
      <w:r w:rsidRPr="00B02DF4">
        <w:rPr>
          <w:rFonts w:ascii="Arial" w:hAnsi="Arial" w:cs="Arial"/>
        </w:rPr>
        <w:t xml:space="preserve"> [Accessed 10 Mar. 2026].</w:t>
      </w:r>
    </w:p>
    <w:p w14:paraId="1F6FB3BE" w14:textId="77777777" w:rsidR="0045146E" w:rsidRPr="00B02DF4" w:rsidRDefault="0045146E" w:rsidP="00B36EE4">
      <w:pPr>
        <w:rPr>
          <w:rFonts w:ascii="Arial" w:hAnsi="Arial" w:cs="Arial"/>
        </w:rPr>
      </w:pPr>
    </w:p>
    <w:p w14:paraId="7EEBEFB1" w14:textId="34ED31EB" w:rsidR="0045146E" w:rsidRPr="00B02DF4" w:rsidRDefault="0045146E">
      <w:pPr>
        <w:spacing w:after="160" w:line="278" w:lineRule="auto"/>
        <w:jc w:val="left"/>
        <w:rPr>
          <w:rFonts w:ascii="Arial" w:hAnsi="Arial" w:cs="Arial"/>
          <w:lang w:val="en-GB"/>
        </w:rPr>
      </w:pPr>
      <w:r w:rsidRPr="00B02DF4">
        <w:rPr>
          <w:rFonts w:ascii="Arial" w:hAnsi="Arial" w:cs="Arial"/>
          <w:lang w:val="en-GB"/>
        </w:rPr>
        <w:br w:type="page"/>
      </w:r>
    </w:p>
    <w:p w14:paraId="6CB5C353" w14:textId="77777777" w:rsidR="00DF1E66" w:rsidRPr="00B02DF4" w:rsidRDefault="00DF1E66" w:rsidP="00C30D3C">
      <w:pPr>
        <w:pStyle w:val="Heading1"/>
        <w:rPr>
          <w:lang w:val="en-GB"/>
        </w:rPr>
      </w:pPr>
      <w:bookmarkStart w:id="16" w:name="_Toc223453145"/>
      <w:bookmarkStart w:id="17" w:name="_Toc224086756"/>
      <w:r w:rsidRPr="00B02DF4">
        <w:rPr>
          <w:lang w:val="en-GB"/>
        </w:rPr>
        <w:lastRenderedPageBreak/>
        <w:t>Task 2: LinkedIn Learning Certificates – Office 365</w:t>
      </w:r>
      <w:bookmarkEnd w:id="16"/>
      <w:bookmarkEnd w:id="17"/>
    </w:p>
    <w:p w14:paraId="06214516" w14:textId="77777777" w:rsidR="00DF1E66" w:rsidRPr="00B02DF4" w:rsidRDefault="00DF1E66" w:rsidP="000414EC">
      <w:pPr>
        <w:pStyle w:val="Heading2"/>
      </w:pPr>
      <w:bookmarkStart w:id="18" w:name="_Toc223453146"/>
      <w:bookmarkStart w:id="19" w:name="_Toc224086757"/>
      <w:r w:rsidRPr="00B02DF4">
        <w:t>Outlook Essential Training (Microsoft 365)</w:t>
      </w:r>
      <w:bookmarkEnd w:id="18"/>
      <w:bookmarkEnd w:id="19"/>
    </w:p>
    <w:p w14:paraId="4A2AC67E" w14:textId="5717C12D" w:rsidR="00DF1E66" w:rsidRPr="00B02DF4" w:rsidRDefault="00DF0C48" w:rsidP="00C92012">
      <w:pPr>
        <w:rPr>
          <w:rFonts w:ascii="Arial" w:hAnsi="Arial" w:cs="Arial"/>
        </w:rPr>
      </w:pPr>
      <w:bookmarkStart w:id="20" w:name="_Toc223453147"/>
      <w:r w:rsidRPr="00B02DF4">
        <w:rPr>
          <w:rFonts w:ascii="Arial" w:hAnsi="Arial" w:cs="Arial"/>
          <w:noProof/>
          <w:lang w:eastAsia="en-US" w:bidi="ar-SA"/>
        </w:rPr>
        <w:drawing>
          <wp:inline distT="0" distB="0" distL="0" distR="0" wp14:anchorId="455ACE23" wp14:editId="33406629">
            <wp:extent cx="4318000" cy="3335867"/>
            <wp:effectExtent l="0" t="0" r="6350" b="0"/>
            <wp:docPr id="882949545" name="Picture 2" descr="A certificate of microsoft outl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49545" name="Picture 2" descr="A certificate of microsoft outlook&#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351041" cy="3361393"/>
                    </a:xfrm>
                    <a:prstGeom prst="rect">
                      <a:avLst/>
                    </a:prstGeom>
                  </pic:spPr>
                </pic:pic>
              </a:graphicData>
            </a:graphic>
          </wp:inline>
        </w:drawing>
      </w:r>
    </w:p>
    <w:p w14:paraId="2C14CF0B" w14:textId="5F2C8658" w:rsidR="00DF1E66" w:rsidRPr="00B02DF4" w:rsidRDefault="00DF1E66" w:rsidP="000414EC">
      <w:pPr>
        <w:pStyle w:val="Heading2"/>
      </w:pPr>
      <w:bookmarkStart w:id="21" w:name="_Toc224086758"/>
      <w:r w:rsidRPr="00B02DF4">
        <w:t>Word Essential Training (Microsoft 365)</w:t>
      </w:r>
      <w:bookmarkEnd w:id="20"/>
      <w:bookmarkEnd w:id="21"/>
    </w:p>
    <w:p w14:paraId="39AD8C05" w14:textId="122C232E" w:rsidR="00DF1E66" w:rsidRPr="00B02DF4" w:rsidRDefault="00DF0C48" w:rsidP="00C92012">
      <w:pPr>
        <w:rPr>
          <w:rFonts w:ascii="Arial" w:hAnsi="Arial" w:cs="Arial"/>
        </w:rPr>
      </w:pPr>
      <w:bookmarkStart w:id="22" w:name="_Toc223453148"/>
      <w:r w:rsidRPr="00B02DF4">
        <w:rPr>
          <w:rFonts w:ascii="Arial" w:hAnsi="Arial" w:cs="Arial"/>
          <w:noProof/>
          <w:lang w:eastAsia="en-US" w:bidi="ar-SA"/>
        </w:rPr>
        <w:drawing>
          <wp:inline distT="0" distB="0" distL="0" distR="0" wp14:anchorId="4CC16ED6" wp14:editId="44308689">
            <wp:extent cx="4307041" cy="3327400"/>
            <wp:effectExtent l="0" t="0" r="0" b="6350"/>
            <wp:docPr id="217609579" name="Picture 1" descr="Learned Word Essential Training fr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ed Word Essential Training from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9228" cy="3359991"/>
                    </a:xfrm>
                    <a:prstGeom prst="rect">
                      <a:avLst/>
                    </a:prstGeom>
                    <a:noFill/>
                    <a:ln>
                      <a:noFill/>
                    </a:ln>
                  </pic:spPr>
                </pic:pic>
              </a:graphicData>
            </a:graphic>
          </wp:inline>
        </w:drawing>
      </w:r>
      <w:bookmarkStart w:id="23" w:name="_Toc223453149"/>
      <w:bookmarkEnd w:id="22"/>
    </w:p>
    <w:p w14:paraId="5C9813E1" w14:textId="62A6F262" w:rsidR="00DF1E66" w:rsidRPr="000414EC" w:rsidRDefault="00DF1E66" w:rsidP="000414EC">
      <w:pPr>
        <w:pStyle w:val="Heading2"/>
      </w:pPr>
      <w:bookmarkStart w:id="24" w:name="_Toc224086759"/>
      <w:r w:rsidRPr="000414EC">
        <w:lastRenderedPageBreak/>
        <w:t>PowerPoint Essential Training (Microsoft 365)</w:t>
      </w:r>
      <w:bookmarkEnd w:id="23"/>
      <w:bookmarkEnd w:id="24"/>
    </w:p>
    <w:p w14:paraId="0AA0D825" w14:textId="61036D9F" w:rsidR="006344E0" w:rsidRPr="00B02DF4" w:rsidRDefault="000414EC" w:rsidP="00C92012">
      <w:pPr>
        <w:rPr>
          <w:rFonts w:ascii="Arial" w:hAnsi="Arial" w:cs="Arial"/>
          <w:lang w:val="en-GB"/>
        </w:rPr>
      </w:pPr>
      <w:r>
        <w:rPr>
          <w:rFonts w:ascii="Arial" w:hAnsi="Arial" w:cs="Arial"/>
          <w:noProof/>
          <w:lang w:val="en-GB"/>
          <w14:ligatures w14:val="standardContextual"/>
        </w:rPr>
        <w:drawing>
          <wp:inline distT="0" distB="0" distL="0" distR="0" wp14:anchorId="5B915BE1" wp14:editId="11FFF222">
            <wp:extent cx="4884863" cy="3740150"/>
            <wp:effectExtent l="0" t="0" r="0" b="0"/>
            <wp:docPr id="11653884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88418" name="Picture 1165388418"/>
                    <pic:cNvPicPr/>
                  </pic:nvPicPr>
                  <pic:blipFill>
                    <a:blip r:embed="rId16">
                      <a:extLst>
                        <a:ext uri="{28A0092B-C50C-407E-A947-70E740481C1C}">
                          <a14:useLocalDpi xmlns:a14="http://schemas.microsoft.com/office/drawing/2010/main" val="0"/>
                        </a:ext>
                      </a:extLst>
                    </a:blip>
                    <a:stretch>
                      <a:fillRect/>
                    </a:stretch>
                  </pic:blipFill>
                  <pic:spPr>
                    <a:xfrm>
                      <a:off x="0" y="0"/>
                      <a:ext cx="4895374" cy="3748198"/>
                    </a:xfrm>
                    <a:prstGeom prst="rect">
                      <a:avLst/>
                    </a:prstGeom>
                  </pic:spPr>
                </pic:pic>
              </a:graphicData>
            </a:graphic>
          </wp:inline>
        </w:drawing>
      </w:r>
    </w:p>
    <w:p w14:paraId="7C0B91B2" w14:textId="0274990E" w:rsidR="006344E0" w:rsidRPr="00B02DF4" w:rsidRDefault="000414EC" w:rsidP="006344E0">
      <w:pPr>
        <w:rPr>
          <w:rFonts w:ascii="Arial" w:hAnsi="Arial" w:cs="Arial"/>
          <w:lang w:val="en-GB"/>
        </w:rPr>
      </w:pPr>
      <w:r>
        <w:rPr>
          <w:rFonts w:ascii="Arial" w:hAnsi="Arial" w:cs="Arial"/>
          <w:lang w:val="en-GB"/>
        </w:rPr>
        <w:t>Excel Essential Training (Microsoft 365)</w:t>
      </w:r>
    </w:p>
    <w:p w14:paraId="637D19B7" w14:textId="182C1577" w:rsidR="008F40F9" w:rsidRPr="00B02DF4" w:rsidRDefault="00C5292C">
      <w:pPr>
        <w:spacing w:after="160" w:line="278" w:lineRule="auto"/>
        <w:jc w:val="left"/>
        <w:rPr>
          <w:rFonts w:ascii="Arial" w:hAnsi="Arial" w:cs="Arial"/>
        </w:rPr>
      </w:pPr>
      <w:r>
        <w:rPr>
          <w:rFonts w:ascii="Arial" w:hAnsi="Arial" w:cs="Arial"/>
          <w:noProof/>
          <w14:ligatures w14:val="standardContextual"/>
        </w:rPr>
        <w:drawing>
          <wp:inline distT="0" distB="0" distL="0" distR="0" wp14:anchorId="6E403578" wp14:editId="68990A27">
            <wp:extent cx="4895850" cy="3791706"/>
            <wp:effectExtent l="0" t="0" r="0" b="0"/>
            <wp:docPr id="15934076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407624" name="Picture 1593407624"/>
                    <pic:cNvPicPr/>
                  </pic:nvPicPr>
                  <pic:blipFill>
                    <a:blip r:embed="rId17">
                      <a:extLst>
                        <a:ext uri="{28A0092B-C50C-407E-A947-70E740481C1C}">
                          <a14:useLocalDpi xmlns:a14="http://schemas.microsoft.com/office/drawing/2010/main" val="0"/>
                        </a:ext>
                      </a:extLst>
                    </a:blip>
                    <a:stretch>
                      <a:fillRect/>
                    </a:stretch>
                  </pic:blipFill>
                  <pic:spPr>
                    <a:xfrm>
                      <a:off x="0" y="0"/>
                      <a:ext cx="4908140" cy="3801224"/>
                    </a:xfrm>
                    <a:prstGeom prst="rect">
                      <a:avLst/>
                    </a:prstGeom>
                  </pic:spPr>
                </pic:pic>
              </a:graphicData>
            </a:graphic>
          </wp:inline>
        </w:drawing>
      </w:r>
      <w:r w:rsidR="008F40F9" w:rsidRPr="00B02DF4">
        <w:rPr>
          <w:rFonts w:ascii="Arial" w:hAnsi="Arial" w:cs="Arial"/>
        </w:rPr>
        <w:br w:type="page"/>
      </w:r>
    </w:p>
    <w:p w14:paraId="6E5105C6" w14:textId="08EDEFAF" w:rsidR="00DF38B2" w:rsidRPr="00C30D3C" w:rsidRDefault="008F40F9" w:rsidP="00C30D3C">
      <w:pPr>
        <w:pStyle w:val="Heading1"/>
      </w:pPr>
      <w:bookmarkStart w:id="25" w:name="_Toc224086760"/>
      <w:r w:rsidRPr="00C30D3C">
        <w:lastRenderedPageBreak/>
        <w:t>Task 3: Relevance and Importance of Microsoft Excel</w:t>
      </w:r>
      <w:bookmarkEnd w:id="25"/>
    </w:p>
    <w:p w14:paraId="4F7D5D4F" w14:textId="77777777" w:rsidR="00E625E4" w:rsidRPr="00C30D3C" w:rsidRDefault="00E625E4" w:rsidP="00C30D3C">
      <w:pPr>
        <w:pStyle w:val="Heading2"/>
      </w:pPr>
      <w:bookmarkStart w:id="26" w:name="_Toc224086761"/>
      <w:r w:rsidRPr="00C30D3C">
        <w:t>Introduction</w:t>
      </w:r>
      <w:bookmarkEnd w:id="26"/>
    </w:p>
    <w:p w14:paraId="17717EA3" w14:textId="56F1E770" w:rsidR="00E625E4" w:rsidRPr="00C30D3C" w:rsidRDefault="00B10CEE" w:rsidP="00C30D3C">
      <w:pPr>
        <w:rPr>
          <w:rFonts w:ascii="Arial" w:hAnsi="Arial" w:cs="Arial"/>
        </w:rPr>
      </w:pPr>
      <w:r w:rsidRPr="00C30D3C">
        <w:rPr>
          <w:rFonts w:ascii="Arial" w:hAnsi="Arial" w:cs="Arial"/>
        </w:rPr>
        <w:t xml:space="preserve">Microsoft Excel is an effective spreadsheet tool, which has </w:t>
      </w:r>
      <w:r w:rsidR="00C30D3C" w:rsidRPr="00C30D3C">
        <w:rPr>
          <w:rFonts w:ascii="Arial" w:hAnsi="Arial" w:cs="Arial"/>
        </w:rPr>
        <w:t>been</w:t>
      </w:r>
      <w:r w:rsidRPr="00C30D3C">
        <w:rPr>
          <w:rFonts w:ascii="Arial" w:hAnsi="Arial" w:cs="Arial"/>
        </w:rPr>
        <w:t xml:space="preserve"> </w:t>
      </w:r>
      <w:r w:rsidR="000414EC" w:rsidRPr="00C30D3C">
        <w:rPr>
          <w:rFonts w:ascii="Arial" w:hAnsi="Arial" w:cs="Arial"/>
        </w:rPr>
        <w:t>essential</w:t>
      </w:r>
      <w:r w:rsidRPr="00C30D3C">
        <w:rPr>
          <w:rFonts w:ascii="Arial" w:hAnsi="Arial" w:cs="Arial"/>
        </w:rPr>
        <w:t xml:space="preserve"> in education, business, and life in general since it was introduced in 1985. Being a component of the Microsoft Office, Excel allows one to structure, </w:t>
      </w:r>
      <w:r w:rsidR="000414EC" w:rsidRPr="00C30D3C">
        <w:rPr>
          <w:rFonts w:ascii="Arial" w:hAnsi="Arial" w:cs="Arial"/>
        </w:rPr>
        <w:t>analyses</w:t>
      </w:r>
      <w:r w:rsidRPr="00C30D3C">
        <w:rPr>
          <w:rFonts w:ascii="Arial" w:hAnsi="Arial" w:cs="Arial"/>
        </w:rPr>
        <w:t xml:space="preserve">, and </w:t>
      </w:r>
      <w:r w:rsidR="000414EC" w:rsidRPr="00C30D3C">
        <w:rPr>
          <w:rFonts w:ascii="Arial" w:hAnsi="Arial" w:cs="Arial"/>
        </w:rPr>
        <w:t>imagine</w:t>
      </w:r>
      <w:r w:rsidRPr="00C30D3C">
        <w:rPr>
          <w:rFonts w:ascii="Arial" w:hAnsi="Arial" w:cs="Arial"/>
        </w:rPr>
        <w:t xml:space="preserve"> data using a user-friendly grid-based </w:t>
      </w:r>
      <w:r w:rsidR="000414EC" w:rsidRPr="00C30D3C">
        <w:rPr>
          <w:rFonts w:ascii="Arial" w:hAnsi="Arial" w:cs="Arial"/>
        </w:rPr>
        <w:t>boundary</w:t>
      </w:r>
      <w:r w:rsidRPr="00C30D3C">
        <w:rPr>
          <w:rFonts w:ascii="Arial" w:hAnsi="Arial" w:cs="Arial"/>
        </w:rPr>
        <w:t xml:space="preserve"> (Sharma, 2026). Excel in educational </w:t>
      </w:r>
      <w:r w:rsidR="000414EC" w:rsidRPr="00C30D3C">
        <w:rPr>
          <w:rFonts w:ascii="Arial" w:hAnsi="Arial" w:cs="Arial"/>
        </w:rPr>
        <w:t>organizations</w:t>
      </w:r>
      <w:r w:rsidRPr="00C30D3C">
        <w:rPr>
          <w:rFonts w:ascii="Arial" w:hAnsi="Arial" w:cs="Arial"/>
        </w:rPr>
        <w:t xml:space="preserve"> </w:t>
      </w:r>
      <w:r w:rsidR="000414EC" w:rsidRPr="00C30D3C">
        <w:rPr>
          <w:rFonts w:ascii="Arial" w:hAnsi="Arial" w:cs="Arial"/>
        </w:rPr>
        <w:t>develops</w:t>
      </w:r>
      <w:r w:rsidRPr="00C30D3C">
        <w:rPr>
          <w:rFonts w:ascii="Arial" w:hAnsi="Arial" w:cs="Arial"/>
        </w:rPr>
        <w:t xml:space="preserve"> </w:t>
      </w:r>
      <w:r w:rsidR="000414EC" w:rsidRPr="00C30D3C">
        <w:rPr>
          <w:rFonts w:ascii="Arial" w:hAnsi="Arial" w:cs="Arial"/>
        </w:rPr>
        <w:t>variable</w:t>
      </w:r>
      <w:r w:rsidRPr="00C30D3C">
        <w:rPr>
          <w:rFonts w:ascii="Arial" w:hAnsi="Arial" w:cs="Arial"/>
        </w:rPr>
        <w:t xml:space="preserve"> literacy and thinking that is needed in academic achievements. It is used in business settings to </w:t>
      </w:r>
      <w:r w:rsidR="000414EC" w:rsidRPr="00C30D3C">
        <w:rPr>
          <w:rFonts w:ascii="Arial" w:hAnsi="Arial" w:cs="Arial"/>
        </w:rPr>
        <w:t>support</w:t>
      </w:r>
      <w:r w:rsidRPr="00C30D3C">
        <w:rPr>
          <w:rFonts w:ascii="Arial" w:hAnsi="Arial" w:cs="Arial"/>
        </w:rPr>
        <w:t xml:space="preserve"> financial modelling, data analysis and strategic planning of all </w:t>
      </w:r>
      <w:r w:rsidR="000414EC" w:rsidRPr="00C30D3C">
        <w:rPr>
          <w:rFonts w:ascii="Arial" w:hAnsi="Arial" w:cs="Arial"/>
        </w:rPr>
        <w:t>zones</w:t>
      </w:r>
      <w:r w:rsidRPr="00C30D3C">
        <w:rPr>
          <w:rFonts w:ascii="Arial" w:hAnsi="Arial" w:cs="Arial"/>
        </w:rPr>
        <w:t xml:space="preserve">. To individuals, Excel supports personal budgeting, monitoring of data, and makes smart decisions. Excel is the standard of the spreadsheet management in the industry with more than 750 million users across the </w:t>
      </w:r>
      <w:r w:rsidR="000414EC" w:rsidRPr="00C30D3C">
        <w:rPr>
          <w:rFonts w:ascii="Arial" w:hAnsi="Arial" w:cs="Arial"/>
        </w:rPr>
        <w:t>rondure</w:t>
      </w:r>
      <w:r w:rsidRPr="00C30D3C">
        <w:rPr>
          <w:rFonts w:ascii="Arial" w:hAnsi="Arial" w:cs="Arial"/>
        </w:rPr>
        <w:t xml:space="preserve"> and, therefore, the knowledge of this tool is the key to digital literacy and employability (Kaushik, 2022</w:t>
      </w:r>
      <w:r w:rsidR="00C30D3C" w:rsidRPr="00C30D3C">
        <w:rPr>
          <w:rFonts w:ascii="Arial" w:hAnsi="Arial" w:cs="Arial"/>
        </w:rPr>
        <w:t>).</w:t>
      </w:r>
    </w:p>
    <w:p w14:paraId="7813EC02" w14:textId="77777777" w:rsidR="00E625E4" w:rsidRPr="00C30D3C" w:rsidRDefault="00E625E4" w:rsidP="00C30D3C">
      <w:pPr>
        <w:pStyle w:val="Heading2"/>
      </w:pPr>
      <w:bookmarkStart w:id="27" w:name="_Toc224086762"/>
      <w:r w:rsidRPr="00C30D3C">
        <w:t>Uses of Microsoft Excel</w:t>
      </w:r>
      <w:bookmarkEnd w:id="27"/>
    </w:p>
    <w:p w14:paraId="2F51FCCB" w14:textId="1AE26247" w:rsidR="00E625E4" w:rsidRPr="00C30D3C" w:rsidRDefault="00E625E4" w:rsidP="00C30D3C">
      <w:pPr>
        <w:rPr>
          <w:rFonts w:ascii="Arial" w:hAnsi="Arial" w:cs="Arial"/>
        </w:rPr>
      </w:pPr>
      <w:r w:rsidRPr="00C30D3C">
        <w:rPr>
          <w:rFonts w:ascii="Arial" w:hAnsi="Arial" w:cs="Arial"/>
        </w:rPr>
        <w:t xml:space="preserve">Data </w:t>
      </w:r>
      <w:r w:rsidR="00B10CEE" w:rsidRPr="00C30D3C">
        <w:rPr>
          <w:rFonts w:ascii="Arial" w:hAnsi="Arial" w:cs="Arial"/>
        </w:rPr>
        <w:t>a</w:t>
      </w:r>
      <w:r w:rsidRPr="00C30D3C">
        <w:rPr>
          <w:rFonts w:ascii="Arial" w:hAnsi="Arial" w:cs="Arial"/>
        </w:rPr>
        <w:t>nalysis</w:t>
      </w:r>
    </w:p>
    <w:p w14:paraId="775BB928" w14:textId="566CD876" w:rsidR="00E625E4" w:rsidRPr="00C30D3C" w:rsidRDefault="00B10CEE" w:rsidP="00C30D3C">
      <w:pPr>
        <w:rPr>
          <w:rFonts w:ascii="Arial" w:hAnsi="Arial" w:cs="Arial"/>
        </w:rPr>
      </w:pPr>
      <w:r w:rsidRPr="00C30D3C">
        <w:rPr>
          <w:rFonts w:ascii="Arial" w:hAnsi="Arial" w:cs="Arial"/>
        </w:rPr>
        <w:t xml:space="preserve">Excel is very powerful in data analysis with </w:t>
      </w:r>
      <w:r w:rsidR="000414EC" w:rsidRPr="00C30D3C">
        <w:rPr>
          <w:rFonts w:ascii="Arial" w:hAnsi="Arial" w:cs="Arial"/>
        </w:rPr>
        <w:t>formulas</w:t>
      </w:r>
      <w:r w:rsidRPr="00C30D3C">
        <w:rPr>
          <w:rFonts w:ascii="Arial" w:hAnsi="Arial" w:cs="Arial"/>
        </w:rPr>
        <w:t xml:space="preserve">, </w:t>
      </w:r>
      <w:r w:rsidR="000414EC" w:rsidRPr="00C30D3C">
        <w:rPr>
          <w:rFonts w:ascii="Arial" w:hAnsi="Arial" w:cs="Arial"/>
        </w:rPr>
        <w:t>works</w:t>
      </w:r>
      <w:r w:rsidRPr="00C30D3C">
        <w:rPr>
          <w:rFonts w:ascii="Arial" w:hAnsi="Arial" w:cs="Arial"/>
        </w:rPr>
        <w:t xml:space="preserve">, sorting, filtering and </w:t>
      </w:r>
      <w:r w:rsidR="000414EC" w:rsidRPr="00C30D3C">
        <w:rPr>
          <w:rFonts w:ascii="Arial" w:hAnsi="Arial" w:cs="Arial"/>
        </w:rPr>
        <w:t>rotating</w:t>
      </w:r>
      <w:r w:rsidRPr="00C30D3C">
        <w:rPr>
          <w:rFonts w:ascii="Arial" w:hAnsi="Arial" w:cs="Arial"/>
        </w:rPr>
        <w:t xml:space="preserve"> table functionality. Automatic calculations are possible through formulas, as well as in-built functions such as SUM, </w:t>
      </w:r>
      <w:r w:rsidR="000414EC" w:rsidRPr="00C30D3C">
        <w:rPr>
          <w:rFonts w:ascii="Arial" w:hAnsi="Arial" w:cs="Arial"/>
        </w:rPr>
        <w:t>Average</w:t>
      </w:r>
      <w:r w:rsidRPr="00C30D3C">
        <w:rPr>
          <w:rFonts w:ascii="Arial" w:hAnsi="Arial" w:cs="Arial"/>
        </w:rPr>
        <w:t xml:space="preserve">, IF, VLOOKUP and statistical functions, simplify complex calculations (Jeffries, 2022). The sorting and filtering features enable users to manage large data sets, finding trends and patterns in them. Pivot tables are one of the strongest tools of analysis in Excel that allows individuals to </w:t>
      </w:r>
      <w:r w:rsidR="000414EC" w:rsidRPr="00C30D3C">
        <w:rPr>
          <w:rFonts w:ascii="Arial" w:hAnsi="Arial" w:cs="Arial"/>
        </w:rPr>
        <w:t>summaries</w:t>
      </w:r>
      <w:r w:rsidRPr="00C30D3C">
        <w:rPr>
          <w:rFonts w:ascii="Arial" w:hAnsi="Arial" w:cs="Arial"/>
        </w:rPr>
        <w:t xml:space="preserve">, </w:t>
      </w:r>
      <w:r w:rsidR="000414EC" w:rsidRPr="00C30D3C">
        <w:rPr>
          <w:rFonts w:ascii="Arial" w:hAnsi="Arial" w:cs="Arial"/>
        </w:rPr>
        <w:t>analyses</w:t>
      </w:r>
      <w:r w:rsidRPr="00C30D3C">
        <w:rPr>
          <w:rFonts w:ascii="Arial" w:hAnsi="Arial" w:cs="Arial"/>
        </w:rPr>
        <w:t xml:space="preserve"> and present large data sets </w:t>
      </w:r>
      <w:r w:rsidR="000414EC" w:rsidRPr="00C30D3C">
        <w:rPr>
          <w:rFonts w:ascii="Arial" w:hAnsi="Arial" w:cs="Arial"/>
        </w:rPr>
        <w:t>with passion</w:t>
      </w:r>
      <w:r w:rsidRPr="00C30D3C">
        <w:rPr>
          <w:rFonts w:ascii="Arial" w:hAnsi="Arial" w:cs="Arial"/>
        </w:rPr>
        <w:t xml:space="preserve">. As an example, a business </w:t>
      </w:r>
      <w:r w:rsidR="000414EC" w:rsidRPr="00C30D3C">
        <w:rPr>
          <w:rFonts w:ascii="Arial" w:hAnsi="Arial" w:cs="Arial"/>
        </w:rPr>
        <w:t>market analyst</w:t>
      </w:r>
      <w:r w:rsidRPr="00C30D3C">
        <w:rPr>
          <w:rFonts w:ascii="Arial" w:hAnsi="Arial" w:cs="Arial"/>
        </w:rPr>
        <w:t xml:space="preserve"> may summarize the sales data per region or product line using pivot tables, getting information that will guide the strategy. The advanced options are available to the user with the use of such functions as INDEX-MATCH and </w:t>
      </w:r>
      <w:r w:rsidR="000414EC" w:rsidRPr="00C30D3C">
        <w:rPr>
          <w:rFonts w:ascii="Arial" w:hAnsi="Arial" w:cs="Arial"/>
        </w:rPr>
        <w:t>range</w:t>
      </w:r>
      <w:r w:rsidRPr="00C30D3C">
        <w:rPr>
          <w:rFonts w:ascii="Arial" w:hAnsi="Arial" w:cs="Arial"/>
        </w:rPr>
        <w:t xml:space="preserve"> formulas to perform more complex data modelling and analysis (Jelen and Syrstad, 2022).</w:t>
      </w:r>
    </w:p>
    <w:p w14:paraId="14DB2354" w14:textId="455B3853" w:rsidR="00E625E4" w:rsidRPr="00C30D3C" w:rsidRDefault="00E625E4" w:rsidP="00C30D3C">
      <w:pPr>
        <w:rPr>
          <w:rFonts w:ascii="Arial" w:hAnsi="Arial" w:cs="Arial"/>
        </w:rPr>
      </w:pPr>
      <w:r w:rsidRPr="00C30D3C">
        <w:rPr>
          <w:rFonts w:ascii="Arial" w:hAnsi="Arial" w:cs="Arial"/>
        </w:rPr>
        <w:t xml:space="preserve">Budgeting and </w:t>
      </w:r>
      <w:r w:rsidR="00B10CEE" w:rsidRPr="00C30D3C">
        <w:rPr>
          <w:rFonts w:ascii="Arial" w:hAnsi="Arial" w:cs="Arial"/>
        </w:rPr>
        <w:t>financial management</w:t>
      </w:r>
    </w:p>
    <w:p w14:paraId="35E7014B" w14:textId="38E5AA9D" w:rsidR="00E625E4" w:rsidRPr="00C30D3C" w:rsidRDefault="00B10CEE" w:rsidP="00C30D3C">
      <w:pPr>
        <w:rPr>
          <w:rFonts w:ascii="Arial" w:hAnsi="Arial" w:cs="Arial"/>
        </w:rPr>
      </w:pPr>
      <w:r w:rsidRPr="00C30D3C">
        <w:rPr>
          <w:rFonts w:ascii="Arial" w:hAnsi="Arial" w:cs="Arial"/>
        </w:rPr>
        <w:t xml:space="preserve">Excel is </w:t>
      </w:r>
      <w:r w:rsidR="000414EC" w:rsidRPr="00C30D3C">
        <w:rPr>
          <w:rFonts w:ascii="Arial" w:hAnsi="Arial" w:cs="Arial"/>
        </w:rPr>
        <w:t>better</w:t>
      </w:r>
      <w:r w:rsidRPr="00C30D3C">
        <w:rPr>
          <w:rFonts w:ascii="Arial" w:hAnsi="Arial" w:cs="Arial"/>
        </w:rPr>
        <w:t xml:space="preserve"> </w:t>
      </w:r>
      <w:r w:rsidR="000414EC" w:rsidRPr="00C30D3C">
        <w:rPr>
          <w:rFonts w:ascii="Arial" w:hAnsi="Arial" w:cs="Arial"/>
        </w:rPr>
        <w:t>in terms</w:t>
      </w:r>
      <w:r w:rsidRPr="00C30D3C">
        <w:rPr>
          <w:rFonts w:ascii="Arial" w:hAnsi="Arial" w:cs="Arial"/>
        </w:rPr>
        <w:t xml:space="preserve"> of budgets and financial management. Its grid format </w:t>
      </w:r>
      <w:r w:rsidR="000414EC" w:rsidRPr="00C30D3C">
        <w:rPr>
          <w:rFonts w:ascii="Arial" w:hAnsi="Arial" w:cs="Arial"/>
        </w:rPr>
        <w:t>naturally</w:t>
      </w:r>
      <w:r w:rsidRPr="00C30D3C">
        <w:rPr>
          <w:rFonts w:ascii="Arial" w:hAnsi="Arial" w:cs="Arial"/>
        </w:rPr>
        <w:t xml:space="preserve"> supports the tracking of income and </w:t>
      </w:r>
      <w:r w:rsidR="000414EC" w:rsidRPr="00C30D3C">
        <w:rPr>
          <w:rFonts w:ascii="Arial" w:hAnsi="Arial" w:cs="Arial"/>
        </w:rPr>
        <w:t>expenses</w:t>
      </w:r>
      <w:r w:rsidRPr="00C30D3C">
        <w:rPr>
          <w:rFonts w:ascii="Arial" w:hAnsi="Arial" w:cs="Arial"/>
        </w:rPr>
        <w:t xml:space="preserve"> and formulaic calculations of totals, </w:t>
      </w:r>
      <w:r w:rsidR="000414EC" w:rsidRPr="00C30D3C">
        <w:rPr>
          <w:rFonts w:ascii="Arial" w:hAnsi="Arial" w:cs="Arial"/>
        </w:rPr>
        <w:t>differences</w:t>
      </w:r>
      <w:r w:rsidRPr="00C30D3C">
        <w:rPr>
          <w:rFonts w:ascii="Arial" w:hAnsi="Arial" w:cs="Arial"/>
        </w:rPr>
        <w:t xml:space="preserve"> and balances. Excel is used in budget planning, cash flow </w:t>
      </w:r>
      <w:r w:rsidR="000414EC" w:rsidRPr="00C30D3C">
        <w:rPr>
          <w:rFonts w:ascii="Arial" w:hAnsi="Arial" w:cs="Arial"/>
        </w:rPr>
        <w:t>estimating</w:t>
      </w:r>
      <w:r w:rsidRPr="00C30D3C">
        <w:rPr>
          <w:rFonts w:ascii="Arial" w:hAnsi="Arial" w:cs="Arial"/>
        </w:rPr>
        <w:t xml:space="preserve">, financial reporting and </w:t>
      </w:r>
      <w:r w:rsidR="000414EC" w:rsidRPr="00C30D3C">
        <w:rPr>
          <w:rFonts w:ascii="Arial" w:hAnsi="Arial" w:cs="Arial"/>
        </w:rPr>
        <w:t>adjustment</w:t>
      </w:r>
      <w:r w:rsidRPr="00C30D3C">
        <w:rPr>
          <w:rFonts w:ascii="Arial" w:hAnsi="Arial" w:cs="Arial"/>
        </w:rPr>
        <w:t xml:space="preserve"> analysis by </w:t>
      </w:r>
      <w:r w:rsidR="000414EC" w:rsidRPr="00C30D3C">
        <w:rPr>
          <w:rFonts w:ascii="Arial" w:hAnsi="Arial" w:cs="Arial"/>
        </w:rPr>
        <w:t>organizations</w:t>
      </w:r>
      <w:r w:rsidRPr="00C30D3C">
        <w:rPr>
          <w:rFonts w:ascii="Arial" w:hAnsi="Arial" w:cs="Arial"/>
        </w:rPr>
        <w:t xml:space="preserve">. A case in </w:t>
      </w:r>
      <w:r w:rsidRPr="00C30D3C">
        <w:rPr>
          <w:rFonts w:ascii="Arial" w:hAnsi="Arial" w:cs="Arial"/>
        </w:rPr>
        <w:lastRenderedPageBreak/>
        <w:t xml:space="preserve">point is a finance department that develops monthly budget templates to compare plan and actual costs, conditional formatting of costs to </w:t>
      </w:r>
      <w:r w:rsidR="000414EC" w:rsidRPr="00C30D3C">
        <w:rPr>
          <w:rFonts w:ascii="Arial" w:hAnsi="Arial" w:cs="Arial"/>
        </w:rPr>
        <w:t>show</w:t>
      </w:r>
      <w:r w:rsidRPr="00C30D3C">
        <w:rPr>
          <w:rFonts w:ascii="Arial" w:hAnsi="Arial" w:cs="Arial"/>
        </w:rPr>
        <w:t xml:space="preserve"> overspending (Balik, 2009). Small</w:t>
      </w:r>
      <w:r w:rsidR="000414EC" w:rsidRPr="00C30D3C">
        <w:rPr>
          <w:rFonts w:ascii="Arial" w:hAnsi="Arial" w:cs="Arial"/>
        </w:rPr>
        <w:t xml:space="preserve"> </w:t>
      </w:r>
      <w:r w:rsidRPr="00C30D3C">
        <w:rPr>
          <w:rFonts w:ascii="Arial" w:hAnsi="Arial" w:cs="Arial"/>
        </w:rPr>
        <w:t xml:space="preserve">enterprises use Excel to invoice, track the accounts </w:t>
      </w:r>
      <w:r w:rsidR="000414EC" w:rsidRPr="00C30D3C">
        <w:rPr>
          <w:rFonts w:ascii="Arial" w:hAnsi="Arial" w:cs="Arial"/>
        </w:rPr>
        <w:t>receivable</w:t>
      </w:r>
      <w:r w:rsidRPr="00C30D3C">
        <w:rPr>
          <w:rFonts w:ascii="Arial" w:hAnsi="Arial" w:cs="Arial"/>
        </w:rPr>
        <w:t xml:space="preserve"> </w:t>
      </w:r>
      <w:r w:rsidR="000414EC" w:rsidRPr="00C30D3C">
        <w:rPr>
          <w:rFonts w:ascii="Arial" w:hAnsi="Arial" w:cs="Arial"/>
        </w:rPr>
        <w:t>and make</w:t>
      </w:r>
      <w:r w:rsidRPr="00C30D3C">
        <w:rPr>
          <w:rFonts w:ascii="Arial" w:hAnsi="Arial" w:cs="Arial"/>
        </w:rPr>
        <w:t xml:space="preserve"> profit-loss statements. It is flexible and therefore it can be </w:t>
      </w:r>
      <w:r w:rsidR="000414EC" w:rsidRPr="00C30D3C">
        <w:rPr>
          <w:rFonts w:ascii="Arial" w:hAnsi="Arial" w:cs="Arial"/>
        </w:rPr>
        <w:t>customized</w:t>
      </w:r>
      <w:r w:rsidRPr="00C30D3C">
        <w:rPr>
          <w:rFonts w:ascii="Arial" w:hAnsi="Arial" w:cs="Arial"/>
        </w:rPr>
        <w:t xml:space="preserve"> to fit the needs without costly </w:t>
      </w:r>
      <w:r w:rsidR="000414EC" w:rsidRPr="00C30D3C">
        <w:rPr>
          <w:rFonts w:ascii="Arial" w:hAnsi="Arial" w:cs="Arial"/>
        </w:rPr>
        <w:t>specialized</w:t>
      </w:r>
      <w:r w:rsidRPr="00C30D3C">
        <w:rPr>
          <w:rFonts w:ascii="Arial" w:hAnsi="Arial" w:cs="Arial"/>
        </w:rPr>
        <w:t xml:space="preserve"> software. Such </w:t>
      </w:r>
      <w:r w:rsidR="00803805" w:rsidRPr="00C30D3C">
        <w:rPr>
          <w:rFonts w:ascii="Arial" w:hAnsi="Arial" w:cs="Arial"/>
        </w:rPr>
        <w:t>explanations</w:t>
      </w:r>
      <w:r w:rsidRPr="00C30D3C">
        <w:rPr>
          <w:rFonts w:ascii="Arial" w:hAnsi="Arial" w:cs="Arial"/>
        </w:rPr>
        <w:t xml:space="preserve"> as data validation avoid entry errors, and secure sheets keep formulas intact which </w:t>
      </w:r>
      <w:r w:rsidR="00803805" w:rsidRPr="00C30D3C">
        <w:rPr>
          <w:rFonts w:ascii="Arial" w:hAnsi="Arial" w:cs="Arial"/>
        </w:rPr>
        <w:t>guarantee</w:t>
      </w:r>
      <w:r w:rsidRPr="00C30D3C">
        <w:rPr>
          <w:rFonts w:ascii="Arial" w:hAnsi="Arial" w:cs="Arial"/>
        </w:rPr>
        <w:t xml:space="preserve"> proper financial documentation</w:t>
      </w:r>
      <w:r w:rsidR="00E625E4" w:rsidRPr="00C30D3C">
        <w:rPr>
          <w:rFonts w:ascii="Arial" w:hAnsi="Arial" w:cs="Arial"/>
        </w:rPr>
        <w:t>.</w:t>
      </w:r>
    </w:p>
    <w:p w14:paraId="7A29616D" w14:textId="49F895E4" w:rsidR="00E625E4" w:rsidRPr="00C30D3C" w:rsidRDefault="00E625E4" w:rsidP="00C30D3C">
      <w:pPr>
        <w:rPr>
          <w:rFonts w:ascii="Arial" w:hAnsi="Arial" w:cs="Arial"/>
        </w:rPr>
      </w:pPr>
      <w:r w:rsidRPr="00C30D3C">
        <w:rPr>
          <w:rFonts w:ascii="Arial" w:hAnsi="Arial" w:cs="Arial"/>
        </w:rPr>
        <w:t xml:space="preserve">Reporting </w:t>
      </w:r>
      <w:r w:rsidR="00B10CEE" w:rsidRPr="00C30D3C">
        <w:rPr>
          <w:rFonts w:ascii="Arial" w:hAnsi="Arial" w:cs="Arial"/>
        </w:rPr>
        <w:t>and decision-making</w:t>
      </w:r>
    </w:p>
    <w:p w14:paraId="208B81DE" w14:textId="0C640120" w:rsidR="00E625E4" w:rsidRPr="00C30D3C" w:rsidRDefault="00B10CEE" w:rsidP="00C30D3C">
      <w:pPr>
        <w:rPr>
          <w:rFonts w:ascii="Arial" w:hAnsi="Arial" w:cs="Arial"/>
        </w:rPr>
      </w:pPr>
      <w:r w:rsidRPr="00C30D3C">
        <w:rPr>
          <w:rFonts w:ascii="Arial" w:hAnsi="Arial" w:cs="Arial"/>
        </w:rPr>
        <w:t xml:space="preserve">Excel converts </w:t>
      </w:r>
      <w:r w:rsidR="00803805" w:rsidRPr="00C30D3C">
        <w:rPr>
          <w:rFonts w:ascii="Arial" w:hAnsi="Arial" w:cs="Arial"/>
        </w:rPr>
        <w:t>new</w:t>
      </w:r>
      <w:r w:rsidRPr="00C30D3C">
        <w:rPr>
          <w:rFonts w:ascii="Arial" w:hAnsi="Arial" w:cs="Arial"/>
        </w:rPr>
        <w:t xml:space="preserve"> data into useful reports and </w:t>
      </w:r>
      <w:r w:rsidR="00803805" w:rsidRPr="00C30D3C">
        <w:rPr>
          <w:rFonts w:ascii="Arial" w:hAnsi="Arial" w:cs="Arial"/>
        </w:rPr>
        <w:t>imagination</w:t>
      </w:r>
      <w:r w:rsidRPr="00C30D3C">
        <w:rPr>
          <w:rFonts w:ascii="Arial" w:hAnsi="Arial" w:cs="Arial"/>
        </w:rPr>
        <w:t xml:space="preserve"> that can be used to make informed decisions. Charts and graphs such as bar charts, line graphs, pie charts, and scatter plots are used to visually </w:t>
      </w:r>
      <w:r w:rsidR="00803805" w:rsidRPr="00C30D3C">
        <w:rPr>
          <w:rFonts w:ascii="Arial" w:hAnsi="Arial" w:cs="Arial"/>
        </w:rPr>
        <w:t>establish</w:t>
      </w:r>
      <w:r w:rsidRPr="00C30D3C">
        <w:rPr>
          <w:rFonts w:ascii="Arial" w:hAnsi="Arial" w:cs="Arial"/>
        </w:rPr>
        <w:t xml:space="preserve"> the data making the trends and </w:t>
      </w:r>
      <w:r w:rsidR="00803805" w:rsidRPr="00C30D3C">
        <w:rPr>
          <w:rFonts w:ascii="Arial" w:hAnsi="Arial" w:cs="Arial"/>
        </w:rPr>
        <w:t>similarities</w:t>
      </w:r>
      <w:r w:rsidRPr="00C30D3C">
        <w:rPr>
          <w:rFonts w:ascii="Arial" w:hAnsi="Arial" w:cs="Arial"/>
        </w:rPr>
        <w:t xml:space="preserve"> clearly visible (Sharma, 2026). Conditional formatting is used to display major figures of measurement and outliers with </w:t>
      </w:r>
      <w:r w:rsidR="00803805" w:rsidRPr="00C30D3C">
        <w:rPr>
          <w:rFonts w:ascii="Arial" w:hAnsi="Arial" w:cs="Arial"/>
        </w:rPr>
        <w:t>color</w:t>
      </w:r>
      <w:r w:rsidRPr="00C30D3C">
        <w:rPr>
          <w:rFonts w:ascii="Arial" w:hAnsi="Arial" w:cs="Arial"/>
        </w:rPr>
        <w:t xml:space="preserve"> scales and data bars. Dashboards are a set of charts, tables, and key performance indicators (KPIs) displayed on a single screen, which </w:t>
      </w:r>
      <w:r w:rsidR="00C30D3C" w:rsidRPr="00C30D3C">
        <w:rPr>
          <w:rFonts w:ascii="Arial" w:hAnsi="Arial" w:cs="Arial"/>
        </w:rPr>
        <w:t>provides</w:t>
      </w:r>
      <w:r w:rsidRPr="00C30D3C">
        <w:rPr>
          <w:rFonts w:ascii="Arial" w:hAnsi="Arial" w:cs="Arial"/>
        </w:rPr>
        <w:t xml:space="preserve"> businesses with </w:t>
      </w:r>
      <w:r w:rsidR="00C30D3C" w:rsidRPr="00C30D3C">
        <w:rPr>
          <w:rFonts w:ascii="Arial" w:hAnsi="Arial" w:cs="Arial"/>
        </w:rPr>
        <w:t>single</w:t>
      </w:r>
      <w:r w:rsidRPr="00C30D3C">
        <w:rPr>
          <w:rFonts w:ascii="Arial" w:hAnsi="Arial" w:cs="Arial"/>
        </w:rPr>
        <w:t xml:space="preserve">-screen business </w:t>
      </w:r>
      <w:r w:rsidR="00803805" w:rsidRPr="00C30D3C">
        <w:rPr>
          <w:rFonts w:ascii="Arial" w:hAnsi="Arial" w:cs="Arial"/>
        </w:rPr>
        <w:t>communication</w:t>
      </w:r>
      <w:r w:rsidRPr="00C30D3C">
        <w:rPr>
          <w:rFonts w:ascii="Arial" w:hAnsi="Arial" w:cs="Arial"/>
        </w:rPr>
        <w:t xml:space="preserve"> of a specific business. As an example, a sales manager can build a dashboard that displays the trends in </w:t>
      </w:r>
      <w:r w:rsidR="00803805" w:rsidRPr="00C30D3C">
        <w:rPr>
          <w:rFonts w:ascii="Arial" w:hAnsi="Arial" w:cs="Arial"/>
        </w:rPr>
        <w:t>proceeds</w:t>
      </w:r>
      <w:r w:rsidRPr="00C30D3C">
        <w:rPr>
          <w:rFonts w:ascii="Arial" w:hAnsi="Arial" w:cs="Arial"/>
        </w:rPr>
        <w:t xml:space="preserve"> and regional performance, and that is automatically updated with the new data that is uploaded into the system. These </w:t>
      </w:r>
      <w:r w:rsidR="00803805" w:rsidRPr="00C30D3C">
        <w:rPr>
          <w:rFonts w:ascii="Arial" w:hAnsi="Arial" w:cs="Arial"/>
        </w:rPr>
        <w:t>vision</w:t>
      </w:r>
      <w:r w:rsidRPr="00C30D3C">
        <w:rPr>
          <w:rFonts w:ascii="Arial" w:hAnsi="Arial" w:cs="Arial"/>
        </w:rPr>
        <w:t xml:space="preserve"> tools fill the gap between </w:t>
      </w:r>
      <w:r w:rsidR="00C30D3C" w:rsidRPr="00C30D3C">
        <w:rPr>
          <w:rFonts w:ascii="Arial" w:hAnsi="Arial" w:cs="Arial"/>
        </w:rPr>
        <w:t>advanced</w:t>
      </w:r>
      <w:r w:rsidRPr="00C30D3C">
        <w:rPr>
          <w:rFonts w:ascii="Arial" w:hAnsi="Arial" w:cs="Arial"/>
        </w:rPr>
        <w:t xml:space="preserve"> data and actionable </w:t>
      </w:r>
      <w:r w:rsidR="00C30D3C" w:rsidRPr="00C30D3C">
        <w:rPr>
          <w:rFonts w:ascii="Arial" w:hAnsi="Arial" w:cs="Arial"/>
        </w:rPr>
        <w:t>information and</w:t>
      </w:r>
      <w:r w:rsidRPr="00C30D3C">
        <w:rPr>
          <w:rFonts w:ascii="Arial" w:hAnsi="Arial" w:cs="Arial"/>
        </w:rPr>
        <w:t xml:space="preserve"> allow the stakeholders to make evidence-based decisions (Few, 2012)</w:t>
      </w:r>
      <w:r w:rsidR="00E625E4" w:rsidRPr="00C30D3C">
        <w:rPr>
          <w:rFonts w:ascii="Arial" w:hAnsi="Arial" w:cs="Arial"/>
        </w:rPr>
        <w:t>.</w:t>
      </w:r>
    </w:p>
    <w:p w14:paraId="2301F173" w14:textId="77777777" w:rsidR="00E625E4" w:rsidRPr="00C30D3C" w:rsidRDefault="00E625E4" w:rsidP="00C30D3C">
      <w:pPr>
        <w:pStyle w:val="Heading2"/>
      </w:pPr>
      <w:bookmarkStart w:id="28" w:name="_Toc224086763"/>
      <w:r w:rsidRPr="00C30D3C">
        <w:t>Practical Spreadsheet Task</w:t>
      </w:r>
      <w:bookmarkEnd w:id="28"/>
    </w:p>
    <w:p w14:paraId="5A5B88A3" w14:textId="01DDA33B" w:rsidR="00B10CEE" w:rsidRPr="00C30D3C" w:rsidRDefault="00B10CEE" w:rsidP="00C30D3C">
      <w:pPr>
        <w:rPr>
          <w:rFonts w:ascii="Arial" w:hAnsi="Arial" w:cs="Arial"/>
        </w:rPr>
      </w:pPr>
      <w:r w:rsidRPr="00C30D3C">
        <w:rPr>
          <w:rFonts w:ascii="Arial" w:hAnsi="Arial" w:cs="Arial"/>
        </w:rPr>
        <w:t xml:space="preserve">The spreadsheet of household income/ </w:t>
      </w:r>
      <w:r w:rsidR="00803805" w:rsidRPr="00C30D3C">
        <w:rPr>
          <w:rFonts w:ascii="Arial" w:hAnsi="Arial" w:cs="Arial"/>
        </w:rPr>
        <w:t>spending</w:t>
      </w:r>
      <w:r w:rsidRPr="00C30D3C">
        <w:rPr>
          <w:rFonts w:ascii="Arial" w:hAnsi="Arial" w:cs="Arial"/>
        </w:rPr>
        <w:t xml:space="preserve">, which I developed, is the reflection of the application of Excel in personal finance management. It is a spreadsheet that manages finances in a month, finds </w:t>
      </w:r>
      <w:r w:rsidR="00803805" w:rsidRPr="00C30D3C">
        <w:rPr>
          <w:rFonts w:ascii="Arial" w:hAnsi="Arial" w:cs="Arial"/>
        </w:rPr>
        <w:t>overheads</w:t>
      </w:r>
      <w:r w:rsidRPr="00C30D3C">
        <w:rPr>
          <w:rFonts w:ascii="Arial" w:hAnsi="Arial" w:cs="Arial"/>
        </w:rPr>
        <w:t xml:space="preserve"> patterns, and </w:t>
      </w:r>
      <w:r w:rsidR="00803805" w:rsidRPr="00C30D3C">
        <w:rPr>
          <w:rFonts w:ascii="Arial" w:hAnsi="Arial" w:cs="Arial"/>
        </w:rPr>
        <w:t>establishes</w:t>
      </w:r>
      <w:r w:rsidRPr="00C30D3C">
        <w:rPr>
          <w:rFonts w:ascii="Arial" w:hAnsi="Arial" w:cs="Arial"/>
        </w:rPr>
        <w:t xml:space="preserve"> disposable income and helps in making financial planning decisions.</w:t>
      </w:r>
    </w:p>
    <w:p w14:paraId="0495C191" w14:textId="576244CC" w:rsidR="00B10CEE" w:rsidRPr="00C30D3C" w:rsidRDefault="00B10CEE" w:rsidP="00C30D3C">
      <w:pPr>
        <w:rPr>
          <w:rFonts w:ascii="Arial" w:hAnsi="Arial" w:cs="Arial"/>
        </w:rPr>
      </w:pPr>
      <w:r w:rsidRPr="00C30D3C">
        <w:rPr>
          <w:rFonts w:ascii="Arial" w:hAnsi="Arial" w:cs="Arial"/>
        </w:rPr>
        <w:t xml:space="preserve">The spreadsheet has three major components: income tracking, </w:t>
      </w:r>
      <w:r w:rsidR="00803805" w:rsidRPr="00C30D3C">
        <w:rPr>
          <w:rFonts w:ascii="Arial" w:hAnsi="Arial" w:cs="Arial"/>
        </w:rPr>
        <w:t>outlay</w:t>
      </w:r>
      <w:r w:rsidRPr="00C30D3C">
        <w:rPr>
          <w:rFonts w:ascii="Arial" w:hAnsi="Arial" w:cs="Arial"/>
        </w:rPr>
        <w:t xml:space="preserve"> </w:t>
      </w:r>
      <w:r w:rsidR="00803805" w:rsidRPr="00C30D3C">
        <w:rPr>
          <w:rFonts w:ascii="Arial" w:hAnsi="Arial" w:cs="Arial"/>
        </w:rPr>
        <w:t>category</w:t>
      </w:r>
      <w:r w:rsidRPr="00C30D3C">
        <w:rPr>
          <w:rFonts w:ascii="Arial" w:hAnsi="Arial" w:cs="Arial"/>
        </w:rPr>
        <w:t xml:space="preserve"> and the calculation of disposable income. Income section tracks two sources of wages over a year period whereby formulas automatically compute monthly amounts </w:t>
      </w:r>
      <w:r w:rsidR="00C30D3C" w:rsidRPr="00C30D3C">
        <w:rPr>
          <w:rFonts w:ascii="Arial" w:hAnsi="Arial" w:cs="Arial"/>
        </w:rPr>
        <w:t>using</w:t>
      </w:r>
      <w:r w:rsidRPr="00C30D3C">
        <w:rPr>
          <w:rFonts w:ascii="Arial" w:hAnsi="Arial" w:cs="Arial"/>
        </w:rPr>
        <w:t xml:space="preserve"> SUM formula. The expenses section classifies eleven types of expenses such as fixed costs (rent, broadband) and variable costs (utilities, food, petrol). The total amount of each category is used each year with the use of the SUM function, whereas all expenses are summed up at the end of every month.</w:t>
      </w:r>
    </w:p>
    <w:p w14:paraId="002F7DD2" w14:textId="526DA558" w:rsidR="00B10CEE" w:rsidRPr="00C30D3C" w:rsidRDefault="00C30D3C" w:rsidP="00C30D3C">
      <w:pPr>
        <w:rPr>
          <w:rFonts w:ascii="Arial" w:hAnsi="Arial" w:cs="Arial"/>
        </w:rPr>
      </w:pPr>
      <w:r w:rsidRPr="00C30D3C">
        <w:rPr>
          <w:rFonts w:ascii="Arial" w:hAnsi="Arial" w:cs="Arial"/>
        </w:rPr>
        <w:t>Several</w:t>
      </w:r>
      <w:r w:rsidR="00B10CEE" w:rsidRPr="00C30D3C">
        <w:rPr>
          <w:rFonts w:ascii="Arial" w:hAnsi="Arial" w:cs="Arial"/>
        </w:rPr>
        <w:t xml:space="preserve"> Excel functions make this spreadsheet more functional:</w:t>
      </w:r>
    </w:p>
    <w:p w14:paraId="38FA7FDC" w14:textId="37E6DDB6" w:rsidR="00B10CEE" w:rsidRPr="00C30D3C" w:rsidRDefault="00B10CEE" w:rsidP="00C30D3C">
      <w:pPr>
        <w:rPr>
          <w:rFonts w:ascii="Arial" w:hAnsi="Arial" w:cs="Arial"/>
        </w:rPr>
      </w:pPr>
      <w:r w:rsidRPr="00C30D3C">
        <w:rPr>
          <w:rFonts w:ascii="Arial" w:hAnsi="Arial" w:cs="Arial"/>
        </w:rPr>
        <w:lastRenderedPageBreak/>
        <w:t xml:space="preserve">Formulas and </w:t>
      </w:r>
      <w:r w:rsidR="00803805" w:rsidRPr="00C30D3C">
        <w:rPr>
          <w:rFonts w:ascii="Arial" w:hAnsi="Arial" w:cs="Arial"/>
        </w:rPr>
        <w:t>Functions: I</w:t>
      </w:r>
      <w:r w:rsidRPr="00C30D3C">
        <w:rPr>
          <w:rFonts w:ascii="Arial" w:hAnsi="Arial" w:cs="Arial"/>
        </w:rPr>
        <w:t xml:space="preserve"> used SUM functions in calculating totals, and </w:t>
      </w:r>
      <w:r w:rsidR="00803805" w:rsidRPr="00C30D3C">
        <w:rPr>
          <w:rFonts w:ascii="Arial" w:hAnsi="Arial" w:cs="Arial"/>
        </w:rPr>
        <w:t xml:space="preserve">Percentages </w:t>
      </w:r>
      <w:r w:rsidRPr="00C30D3C">
        <w:rPr>
          <w:rFonts w:ascii="Arial" w:hAnsi="Arial" w:cs="Arial"/>
        </w:rPr>
        <w:t>functions to calculate disposable income as a percentage of total income.</w:t>
      </w:r>
    </w:p>
    <w:p w14:paraId="7D07F8F4" w14:textId="0B6938FB" w:rsidR="00B10CEE" w:rsidRPr="00C30D3C" w:rsidRDefault="00B10CEE" w:rsidP="00C30D3C">
      <w:pPr>
        <w:rPr>
          <w:rFonts w:ascii="Arial" w:hAnsi="Arial" w:cs="Arial"/>
        </w:rPr>
      </w:pPr>
      <w:r w:rsidRPr="00C30D3C">
        <w:rPr>
          <w:rFonts w:ascii="Arial" w:hAnsi="Arial" w:cs="Arial"/>
        </w:rPr>
        <w:t xml:space="preserve">Charts and </w:t>
      </w:r>
      <w:r w:rsidR="00803805" w:rsidRPr="00C30D3C">
        <w:rPr>
          <w:rFonts w:ascii="Arial" w:hAnsi="Arial" w:cs="Arial"/>
        </w:rPr>
        <w:t>Visions</w:t>
      </w:r>
      <w:r w:rsidRPr="00C30D3C">
        <w:rPr>
          <w:rFonts w:ascii="Arial" w:hAnsi="Arial" w:cs="Arial"/>
        </w:rPr>
        <w:t>:</w:t>
      </w:r>
    </w:p>
    <w:p w14:paraId="35E6B5A8" w14:textId="6DFEE05A" w:rsidR="00B10CEE" w:rsidRPr="00C30D3C" w:rsidRDefault="00B10CEE" w:rsidP="00C30D3C">
      <w:pPr>
        <w:rPr>
          <w:rFonts w:ascii="Arial" w:hAnsi="Arial" w:cs="Arial"/>
        </w:rPr>
      </w:pPr>
      <w:r w:rsidRPr="00C30D3C">
        <w:rPr>
          <w:rFonts w:ascii="Arial" w:hAnsi="Arial" w:cs="Arial"/>
        </w:rPr>
        <w:t xml:space="preserve">I have drawn four charts to </w:t>
      </w:r>
      <w:r w:rsidR="00803805" w:rsidRPr="00C30D3C">
        <w:rPr>
          <w:rFonts w:ascii="Arial" w:hAnsi="Arial" w:cs="Arial"/>
        </w:rPr>
        <w:t>analyses</w:t>
      </w:r>
      <w:r w:rsidRPr="00C30D3C">
        <w:rPr>
          <w:rFonts w:ascii="Arial" w:hAnsi="Arial" w:cs="Arial"/>
        </w:rPr>
        <w:t xml:space="preserve"> data.</w:t>
      </w:r>
    </w:p>
    <w:p w14:paraId="32DB1163" w14:textId="4FD8DD9E" w:rsidR="00B10CEE" w:rsidRPr="00C30D3C" w:rsidRDefault="00B10CEE" w:rsidP="00C30D3C">
      <w:pPr>
        <w:rPr>
          <w:rFonts w:ascii="Arial" w:hAnsi="Arial" w:cs="Arial"/>
        </w:rPr>
      </w:pPr>
      <w:hyperlink r:id="rId18" w:history="1">
        <w:r w:rsidRPr="00C30D3C">
          <w:rPr>
            <w:rStyle w:val="Hyperlink"/>
            <w:rFonts w:ascii="Arial" w:hAnsi="Arial" w:cs="Arial"/>
          </w:rPr>
          <w:t>Spreadsheet.xlsx</w:t>
        </w:r>
      </w:hyperlink>
    </w:p>
    <w:p w14:paraId="4CC751C5" w14:textId="4E90BA1E" w:rsidR="00B10CEE" w:rsidRPr="00C30D3C" w:rsidRDefault="00B10CEE" w:rsidP="00C30D3C">
      <w:pPr>
        <w:pStyle w:val="ListParagraph"/>
        <w:numPr>
          <w:ilvl w:val="0"/>
          <w:numId w:val="5"/>
        </w:numPr>
        <w:rPr>
          <w:rFonts w:ascii="Arial" w:hAnsi="Arial" w:cs="Arial"/>
        </w:rPr>
      </w:pPr>
      <w:r w:rsidRPr="00C30D3C">
        <w:rPr>
          <w:rFonts w:ascii="Arial" w:hAnsi="Arial" w:cs="Arial"/>
        </w:rPr>
        <w:t xml:space="preserve">An annual </w:t>
      </w:r>
      <w:r w:rsidR="00803805" w:rsidRPr="00C30D3C">
        <w:rPr>
          <w:rFonts w:ascii="Arial" w:hAnsi="Arial" w:cs="Arial"/>
        </w:rPr>
        <w:t>spending</w:t>
      </w:r>
      <w:r w:rsidRPr="00C30D3C">
        <w:rPr>
          <w:rFonts w:ascii="Arial" w:hAnsi="Arial" w:cs="Arial"/>
        </w:rPr>
        <w:t xml:space="preserve"> breakdown of pie chart that indicates that rent takes 60 per cent of the overall </w:t>
      </w:r>
      <w:r w:rsidR="00803805" w:rsidRPr="00C30D3C">
        <w:rPr>
          <w:rFonts w:ascii="Arial" w:hAnsi="Arial" w:cs="Arial"/>
        </w:rPr>
        <w:t>payments</w:t>
      </w:r>
      <w:r w:rsidRPr="00C30D3C">
        <w:rPr>
          <w:rFonts w:ascii="Arial" w:hAnsi="Arial" w:cs="Arial"/>
        </w:rPr>
        <w:t>.</w:t>
      </w:r>
    </w:p>
    <w:p w14:paraId="1598DA7F" w14:textId="0830D0D1" w:rsidR="00B10CEE" w:rsidRPr="00C30D3C" w:rsidRDefault="00B10CEE" w:rsidP="00C30D3C">
      <w:pPr>
        <w:pStyle w:val="ListParagraph"/>
        <w:numPr>
          <w:ilvl w:val="0"/>
          <w:numId w:val="5"/>
        </w:numPr>
        <w:rPr>
          <w:rFonts w:ascii="Arial" w:hAnsi="Arial" w:cs="Arial"/>
        </w:rPr>
      </w:pPr>
      <w:r w:rsidRPr="00C30D3C">
        <w:rPr>
          <w:rFonts w:ascii="Arial" w:hAnsi="Arial" w:cs="Arial"/>
        </w:rPr>
        <w:t xml:space="preserve">A line chart that was a </w:t>
      </w:r>
      <w:r w:rsidR="00803805" w:rsidRPr="00C30D3C">
        <w:rPr>
          <w:rFonts w:ascii="Arial" w:hAnsi="Arial" w:cs="Arial"/>
        </w:rPr>
        <w:t>contrast</w:t>
      </w:r>
      <w:r w:rsidRPr="00C30D3C">
        <w:rPr>
          <w:rFonts w:ascii="Arial" w:hAnsi="Arial" w:cs="Arial"/>
        </w:rPr>
        <w:t xml:space="preserve"> of income and </w:t>
      </w:r>
      <w:r w:rsidR="00803805" w:rsidRPr="00C30D3C">
        <w:rPr>
          <w:rFonts w:ascii="Arial" w:hAnsi="Arial" w:cs="Arial"/>
        </w:rPr>
        <w:t>expenses</w:t>
      </w:r>
      <w:r w:rsidRPr="00C30D3C">
        <w:rPr>
          <w:rFonts w:ascii="Arial" w:hAnsi="Arial" w:cs="Arial"/>
        </w:rPr>
        <w:t xml:space="preserve"> each month showing positive cash flow throughout the month.</w:t>
      </w:r>
    </w:p>
    <w:p w14:paraId="2402EB24" w14:textId="1540BB7F" w:rsidR="00B10CEE" w:rsidRPr="00C30D3C" w:rsidRDefault="00B10CEE" w:rsidP="00C30D3C">
      <w:pPr>
        <w:pStyle w:val="ListParagraph"/>
        <w:numPr>
          <w:ilvl w:val="0"/>
          <w:numId w:val="5"/>
        </w:numPr>
        <w:rPr>
          <w:rFonts w:ascii="Arial" w:hAnsi="Arial" w:cs="Arial"/>
        </w:rPr>
      </w:pPr>
      <w:r w:rsidRPr="00C30D3C">
        <w:rPr>
          <w:rFonts w:ascii="Arial" w:hAnsi="Arial" w:cs="Arial"/>
        </w:rPr>
        <w:t xml:space="preserve">A line </w:t>
      </w:r>
      <w:r w:rsidR="00C30D3C" w:rsidRPr="00C30D3C">
        <w:rPr>
          <w:rFonts w:ascii="Arial" w:hAnsi="Arial" w:cs="Arial"/>
        </w:rPr>
        <w:t>chart</w:t>
      </w:r>
      <w:r w:rsidRPr="00C30D3C">
        <w:rPr>
          <w:rFonts w:ascii="Arial" w:hAnsi="Arial" w:cs="Arial"/>
        </w:rPr>
        <w:t xml:space="preserve"> monitored the trend in disposable income which is between £1,585 and £1,955.</w:t>
      </w:r>
    </w:p>
    <w:p w14:paraId="1F0395FA" w14:textId="28F55C89" w:rsidR="00B10CEE" w:rsidRPr="00C30D3C" w:rsidRDefault="00C30D3C" w:rsidP="00C30D3C">
      <w:pPr>
        <w:pStyle w:val="ListParagraph"/>
        <w:numPr>
          <w:ilvl w:val="0"/>
          <w:numId w:val="5"/>
        </w:numPr>
        <w:rPr>
          <w:rFonts w:ascii="Arial" w:hAnsi="Arial" w:cs="Arial"/>
        </w:rPr>
      </w:pPr>
      <w:r w:rsidRPr="00C30D3C">
        <w:rPr>
          <w:rFonts w:ascii="Arial" w:hAnsi="Arial" w:cs="Arial"/>
        </w:rPr>
        <w:t>A</w:t>
      </w:r>
      <w:r w:rsidR="00B10CEE" w:rsidRPr="00C30D3C">
        <w:rPr>
          <w:rFonts w:ascii="Arial" w:hAnsi="Arial" w:cs="Arial"/>
        </w:rPr>
        <w:t xml:space="preserve"> </w:t>
      </w:r>
      <w:r w:rsidRPr="00C30D3C">
        <w:rPr>
          <w:rFonts w:ascii="Arial" w:hAnsi="Arial" w:cs="Arial"/>
        </w:rPr>
        <w:t>chart</w:t>
      </w:r>
      <w:r w:rsidR="00B10CEE" w:rsidRPr="00C30D3C">
        <w:rPr>
          <w:rFonts w:ascii="Arial" w:hAnsi="Arial" w:cs="Arial"/>
        </w:rPr>
        <w:t xml:space="preserve"> shows the disposable income as a percentage of the total income (44-50%).</w:t>
      </w:r>
    </w:p>
    <w:p w14:paraId="01508E58" w14:textId="6F9C881C" w:rsidR="00E625E4" w:rsidRPr="00C30D3C" w:rsidRDefault="00B10CEE" w:rsidP="00C30D3C">
      <w:pPr>
        <w:rPr>
          <w:rFonts w:ascii="Arial" w:hAnsi="Arial" w:cs="Arial"/>
        </w:rPr>
      </w:pPr>
      <w:r w:rsidRPr="00C30D3C">
        <w:rPr>
          <w:rFonts w:ascii="Arial" w:hAnsi="Arial" w:cs="Arial"/>
        </w:rPr>
        <w:t xml:space="preserve">This analysis shows that the total annual income is £44,505, total spending is PS 23,118, and disposable income is £21,387 which is a good savings rate of 47.5 percent. </w:t>
      </w:r>
      <w:r w:rsidR="00C30D3C" w:rsidRPr="00C30D3C">
        <w:rPr>
          <w:rFonts w:ascii="Arial" w:hAnsi="Arial" w:cs="Arial"/>
        </w:rPr>
        <w:t>March</w:t>
      </w:r>
      <w:r w:rsidRPr="00C30D3C">
        <w:rPr>
          <w:rFonts w:ascii="Arial" w:hAnsi="Arial" w:cs="Arial"/>
        </w:rPr>
        <w:t xml:space="preserve"> is </w:t>
      </w:r>
      <w:r w:rsidR="00803805" w:rsidRPr="00C30D3C">
        <w:rPr>
          <w:rFonts w:ascii="Arial" w:hAnsi="Arial" w:cs="Arial"/>
        </w:rPr>
        <w:t>categorized</w:t>
      </w:r>
      <w:r w:rsidRPr="00C30D3C">
        <w:rPr>
          <w:rFonts w:ascii="Arial" w:hAnsi="Arial" w:cs="Arial"/>
        </w:rPr>
        <w:t xml:space="preserve"> by the lowest rate of disposable income (44.38) as the </w:t>
      </w:r>
      <w:r w:rsidR="00803805" w:rsidRPr="00C30D3C">
        <w:rPr>
          <w:rFonts w:ascii="Arial" w:hAnsi="Arial" w:cs="Arial"/>
        </w:rPr>
        <w:t>expenses</w:t>
      </w:r>
      <w:r w:rsidRPr="00C30D3C">
        <w:rPr>
          <w:rFonts w:ascii="Arial" w:hAnsi="Arial" w:cs="Arial"/>
        </w:rPr>
        <w:t xml:space="preserve"> on rent and food are higher </w:t>
      </w:r>
      <w:r w:rsidR="00803805" w:rsidRPr="00C30D3C">
        <w:rPr>
          <w:rFonts w:ascii="Arial" w:hAnsi="Arial" w:cs="Arial"/>
        </w:rPr>
        <w:t>although</w:t>
      </w:r>
      <w:r w:rsidRPr="00C30D3C">
        <w:rPr>
          <w:rFonts w:ascii="Arial" w:hAnsi="Arial" w:cs="Arial"/>
        </w:rPr>
        <w:t xml:space="preserve"> September is characterized by the highest rate of 49.74.</w:t>
      </w:r>
    </w:p>
    <w:p w14:paraId="5886E21C" w14:textId="77777777" w:rsidR="00E625E4" w:rsidRPr="00C30D3C" w:rsidRDefault="00E625E4" w:rsidP="00C30D3C">
      <w:pPr>
        <w:pStyle w:val="Heading2"/>
      </w:pPr>
      <w:bookmarkStart w:id="29" w:name="_Toc224086764"/>
      <w:r w:rsidRPr="00C30D3C">
        <w:t>Reflection and Conclusion</w:t>
      </w:r>
      <w:bookmarkEnd w:id="29"/>
    </w:p>
    <w:p w14:paraId="4D173908" w14:textId="5B08192E" w:rsidR="00B10CEE" w:rsidRPr="00C30D3C" w:rsidRDefault="00803805" w:rsidP="00C30D3C">
      <w:pPr>
        <w:rPr>
          <w:rFonts w:ascii="Arial" w:hAnsi="Arial" w:cs="Arial"/>
        </w:rPr>
      </w:pPr>
      <w:r w:rsidRPr="00C30D3C">
        <w:rPr>
          <w:rFonts w:ascii="Arial" w:hAnsi="Arial" w:cs="Arial"/>
        </w:rPr>
        <w:t>Overcoming</w:t>
      </w:r>
      <w:r w:rsidR="00B10CEE" w:rsidRPr="00C30D3C">
        <w:rPr>
          <w:rFonts w:ascii="Arial" w:hAnsi="Arial" w:cs="Arial"/>
        </w:rPr>
        <w:t xml:space="preserve"> the skill of Microsoft Excel is a </w:t>
      </w:r>
      <w:r w:rsidRPr="00C30D3C">
        <w:rPr>
          <w:rFonts w:ascii="Arial" w:hAnsi="Arial" w:cs="Arial"/>
        </w:rPr>
        <w:t>valuable</w:t>
      </w:r>
      <w:r w:rsidR="00B10CEE" w:rsidRPr="00C30D3C">
        <w:rPr>
          <w:rFonts w:ascii="Arial" w:hAnsi="Arial" w:cs="Arial"/>
        </w:rPr>
        <w:t xml:space="preserve"> investment </w:t>
      </w:r>
      <w:r w:rsidR="00C30D3C" w:rsidRPr="00C30D3C">
        <w:rPr>
          <w:rFonts w:ascii="Arial" w:hAnsi="Arial" w:cs="Arial"/>
        </w:rPr>
        <w:t>in</w:t>
      </w:r>
      <w:r w:rsidR="00B10CEE" w:rsidRPr="00C30D3C">
        <w:rPr>
          <w:rFonts w:ascii="Arial" w:hAnsi="Arial" w:cs="Arial"/>
        </w:rPr>
        <w:t xml:space="preserve"> my educational and career development. This task enabled me to identify the flexibility of Excel as a tool to transform raw data into valuable insights with the help of calculations, visualization, and analysis. The skills are useful in my studies as they will allow me to conduct research projects more </w:t>
      </w:r>
      <w:r w:rsidRPr="00C30D3C">
        <w:rPr>
          <w:rFonts w:ascii="Arial" w:hAnsi="Arial" w:cs="Arial"/>
        </w:rPr>
        <w:t>powerfully</w:t>
      </w:r>
      <w:r w:rsidR="00B10CEE" w:rsidRPr="00C30D3C">
        <w:rPr>
          <w:rFonts w:ascii="Arial" w:hAnsi="Arial" w:cs="Arial"/>
        </w:rPr>
        <w:t xml:space="preserve"> and find it easier to present the results professionally.</w:t>
      </w:r>
    </w:p>
    <w:p w14:paraId="0EF3C4E5" w14:textId="64829F5A" w:rsidR="00B10CEE" w:rsidRPr="00C30D3C" w:rsidRDefault="00B10CEE" w:rsidP="00C30D3C">
      <w:pPr>
        <w:rPr>
          <w:rFonts w:ascii="Arial" w:hAnsi="Arial" w:cs="Arial"/>
        </w:rPr>
      </w:pPr>
      <w:r w:rsidRPr="00C30D3C">
        <w:rPr>
          <w:rFonts w:ascii="Arial" w:hAnsi="Arial" w:cs="Arial"/>
        </w:rPr>
        <w:t xml:space="preserve">Excel skills will continue to be </w:t>
      </w:r>
      <w:r w:rsidR="00803805" w:rsidRPr="00C30D3C">
        <w:rPr>
          <w:rFonts w:ascii="Arial" w:hAnsi="Arial" w:cs="Arial"/>
        </w:rPr>
        <w:t>considerable</w:t>
      </w:r>
      <w:r w:rsidRPr="00C30D3C">
        <w:rPr>
          <w:rFonts w:ascii="Arial" w:hAnsi="Arial" w:cs="Arial"/>
        </w:rPr>
        <w:t xml:space="preserve"> in my future career in most areas. The skill of using spreadsheets is on the lists of the most </w:t>
      </w:r>
      <w:r w:rsidR="00803805" w:rsidRPr="00C30D3C">
        <w:rPr>
          <w:rFonts w:ascii="Arial" w:hAnsi="Arial" w:cs="Arial"/>
        </w:rPr>
        <w:t>insisted</w:t>
      </w:r>
      <w:r w:rsidRPr="00C30D3C">
        <w:rPr>
          <w:rFonts w:ascii="Arial" w:hAnsi="Arial" w:cs="Arial"/>
        </w:rPr>
        <w:t xml:space="preserve"> digital skills that employers constantly use (World Economic Forum, 2023). Business data can be analyzed using Excel, budgets can be managed, performance can be tracked and reports produced that will aid in informed decision-making.</w:t>
      </w:r>
    </w:p>
    <w:p w14:paraId="41D3D5B2" w14:textId="4248A85E" w:rsidR="00B02DF4" w:rsidRPr="00C30D3C" w:rsidRDefault="00B10CEE" w:rsidP="00C30D3C">
      <w:pPr>
        <w:rPr>
          <w:rFonts w:ascii="Arial" w:hAnsi="Arial" w:cs="Arial"/>
        </w:rPr>
      </w:pPr>
      <w:r w:rsidRPr="00C30D3C">
        <w:rPr>
          <w:rFonts w:ascii="Arial" w:hAnsi="Arial" w:cs="Arial"/>
        </w:rPr>
        <w:t xml:space="preserve">Also, it is suitable to support more </w:t>
      </w:r>
      <w:r w:rsidR="00803805" w:rsidRPr="00C30D3C">
        <w:rPr>
          <w:rFonts w:ascii="Arial" w:hAnsi="Arial" w:cs="Arial"/>
        </w:rPr>
        <w:t>modern</w:t>
      </w:r>
      <w:r w:rsidRPr="00C30D3C">
        <w:rPr>
          <w:rFonts w:ascii="Arial" w:hAnsi="Arial" w:cs="Arial"/>
        </w:rPr>
        <w:t xml:space="preserve"> tools including Power BI and Python in Excel. Excel skills such as data organization, formula logic and visualization are </w:t>
      </w:r>
      <w:r w:rsidRPr="00C30D3C">
        <w:rPr>
          <w:rFonts w:ascii="Arial" w:hAnsi="Arial" w:cs="Arial"/>
        </w:rPr>
        <w:lastRenderedPageBreak/>
        <w:t xml:space="preserve">applicable in larger analytics platforms. </w:t>
      </w:r>
      <w:r w:rsidR="00C30D3C" w:rsidRPr="00C30D3C">
        <w:rPr>
          <w:rFonts w:ascii="Arial" w:hAnsi="Arial" w:cs="Arial"/>
        </w:rPr>
        <w:t>Learning</w:t>
      </w:r>
      <w:r w:rsidRPr="00C30D3C">
        <w:rPr>
          <w:rFonts w:ascii="Arial" w:hAnsi="Arial" w:cs="Arial"/>
        </w:rPr>
        <w:t xml:space="preserve"> </w:t>
      </w:r>
      <w:r w:rsidR="00C30D3C" w:rsidRPr="00C30D3C">
        <w:rPr>
          <w:rFonts w:ascii="Arial" w:hAnsi="Arial" w:cs="Arial"/>
        </w:rPr>
        <w:t>these</w:t>
      </w:r>
      <w:r w:rsidRPr="00C30D3C">
        <w:rPr>
          <w:rFonts w:ascii="Arial" w:hAnsi="Arial" w:cs="Arial"/>
        </w:rPr>
        <w:t xml:space="preserve"> </w:t>
      </w:r>
      <w:r w:rsidR="00803805" w:rsidRPr="00C30D3C">
        <w:rPr>
          <w:rFonts w:ascii="Arial" w:hAnsi="Arial" w:cs="Arial"/>
        </w:rPr>
        <w:t>abilities</w:t>
      </w:r>
      <w:r w:rsidRPr="00C30D3C">
        <w:rPr>
          <w:rFonts w:ascii="Arial" w:hAnsi="Arial" w:cs="Arial"/>
        </w:rPr>
        <w:t xml:space="preserve"> </w:t>
      </w:r>
      <w:r w:rsidR="00803805" w:rsidRPr="00C30D3C">
        <w:rPr>
          <w:rFonts w:ascii="Arial" w:hAnsi="Arial" w:cs="Arial"/>
        </w:rPr>
        <w:t>impacts</w:t>
      </w:r>
      <w:r w:rsidRPr="00C30D3C">
        <w:rPr>
          <w:rFonts w:ascii="Arial" w:hAnsi="Arial" w:cs="Arial"/>
        </w:rPr>
        <w:t xml:space="preserve"> to the growth of analytical skills, as well as the development of my capacity to address complex issues within the context of data-driven environments (Jelen, 2022).</w:t>
      </w:r>
    </w:p>
    <w:p w14:paraId="6BB91479" w14:textId="4E3088CC" w:rsidR="00E625E4" w:rsidRPr="00B02DF4" w:rsidRDefault="00B02DF4" w:rsidP="00B02DF4">
      <w:pPr>
        <w:spacing w:after="160" w:line="278" w:lineRule="auto"/>
        <w:jc w:val="left"/>
        <w:rPr>
          <w:rFonts w:ascii="Arial" w:hAnsi="Arial" w:cs="Arial"/>
        </w:rPr>
      </w:pPr>
      <w:r>
        <w:rPr>
          <w:rFonts w:ascii="Arial" w:hAnsi="Arial" w:cs="Arial"/>
        </w:rPr>
        <w:br w:type="page"/>
      </w:r>
    </w:p>
    <w:p w14:paraId="18AAC4F7" w14:textId="77777777" w:rsidR="00B32238" w:rsidRPr="00B02DF4" w:rsidRDefault="00B32238" w:rsidP="000414EC">
      <w:pPr>
        <w:pStyle w:val="Heading2"/>
      </w:pPr>
      <w:bookmarkStart w:id="30" w:name="_Toc224086765"/>
      <w:r w:rsidRPr="00B02DF4">
        <w:lastRenderedPageBreak/>
        <w:t>References</w:t>
      </w:r>
      <w:bookmarkEnd w:id="30"/>
    </w:p>
    <w:p w14:paraId="187B844C" w14:textId="63EACB21" w:rsidR="00605D06" w:rsidRPr="00B02DF4" w:rsidRDefault="00605D06" w:rsidP="00605D06">
      <w:pPr>
        <w:rPr>
          <w:rFonts w:ascii="Arial" w:hAnsi="Arial" w:cs="Arial"/>
        </w:rPr>
      </w:pPr>
      <w:r w:rsidRPr="00B02DF4">
        <w:rPr>
          <w:rFonts w:ascii="Arial" w:hAnsi="Arial" w:cs="Arial"/>
        </w:rPr>
        <w:t xml:space="preserve">Balik, R.J. (2009). Excel best practices. </w:t>
      </w:r>
      <w:r w:rsidRPr="00B02DF4">
        <w:rPr>
          <w:rFonts w:ascii="Arial" w:hAnsi="Arial" w:cs="Arial"/>
          <w:i/>
          <w:iCs/>
        </w:rPr>
        <w:t>Managerial Finance</w:t>
      </w:r>
      <w:r w:rsidRPr="00B02DF4">
        <w:rPr>
          <w:rFonts w:ascii="Arial" w:hAnsi="Arial" w:cs="Arial"/>
        </w:rPr>
        <w:t xml:space="preserve">, 35(5), pp.410–426. doi: </w:t>
      </w:r>
      <w:hyperlink r:id="rId19" w:history="1">
        <w:r w:rsidRPr="00B02DF4">
          <w:rPr>
            <w:rStyle w:val="Hyperlink"/>
            <w:rFonts w:ascii="Arial" w:hAnsi="Arial" w:cs="Arial"/>
          </w:rPr>
          <w:t>https://doi.org/10.1108/03074350910949781</w:t>
        </w:r>
      </w:hyperlink>
      <w:r w:rsidRPr="00B02DF4">
        <w:rPr>
          <w:rFonts w:ascii="Arial" w:hAnsi="Arial" w:cs="Arial"/>
        </w:rPr>
        <w:t>.</w:t>
      </w:r>
    </w:p>
    <w:p w14:paraId="558F1A38" w14:textId="77777777" w:rsidR="00605D06" w:rsidRPr="00B02DF4" w:rsidRDefault="00605D06" w:rsidP="00605D06">
      <w:pPr>
        <w:rPr>
          <w:rFonts w:ascii="Arial" w:hAnsi="Arial" w:cs="Arial"/>
        </w:rPr>
      </w:pPr>
      <w:r w:rsidRPr="00B02DF4">
        <w:rPr>
          <w:rFonts w:ascii="Arial" w:hAnsi="Arial" w:cs="Arial"/>
        </w:rPr>
        <w:t xml:space="preserve">Few, S. (2012). </w:t>
      </w:r>
      <w:r w:rsidRPr="00B02DF4">
        <w:rPr>
          <w:rFonts w:ascii="Arial" w:hAnsi="Arial" w:cs="Arial"/>
          <w:i/>
          <w:iCs/>
        </w:rPr>
        <w:t>Show me the numbers : designing tables and graphs to enlighten</w:t>
      </w:r>
      <w:r w:rsidRPr="00B02DF4">
        <w:rPr>
          <w:rFonts w:ascii="Arial" w:hAnsi="Arial" w:cs="Arial"/>
        </w:rPr>
        <w:t>. Burlingame: Analytic Press.</w:t>
      </w:r>
    </w:p>
    <w:p w14:paraId="6DEDC28A" w14:textId="77777777" w:rsidR="00605D06" w:rsidRPr="00B02DF4" w:rsidRDefault="00605D06" w:rsidP="00605D06">
      <w:pPr>
        <w:rPr>
          <w:rFonts w:ascii="Arial" w:hAnsi="Arial" w:cs="Arial"/>
        </w:rPr>
      </w:pPr>
      <w:r w:rsidRPr="00B02DF4">
        <w:rPr>
          <w:rFonts w:ascii="Arial" w:hAnsi="Arial" w:cs="Arial"/>
        </w:rPr>
        <w:t xml:space="preserve">Jeffries, M. (2022). </w:t>
      </w:r>
      <w:r w:rsidRPr="00B02DF4">
        <w:rPr>
          <w:rFonts w:ascii="Arial" w:hAnsi="Arial" w:cs="Arial"/>
          <w:i/>
          <w:iCs/>
        </w:rPr>
        <w:t>Excel 2023</w:t>
      </w:r>
      <w:r w:rsidRPr="00B02DF4">
        <w:rPr>
          <w:rFonts w:ascii="Arial" w:hAnsi="Arial" w:cs="Arial"/>
        </w:rPr>
        <w:t>. Independently Published.</w:t>
      </w:r>
    </w:p>
    <w:p w14:paraId="554D0D0F" w14:textId="77777777" w:rsidR="00605D06" w:rsidRPr="00B02DF4" w:rsidRDefault="00605D06" w:rsidP="00605D06">
      <w:pPr>
        <w:rPr>
          <w:rFonts w:ascii="Arial" w:hAnsi="Arial" w:cs="Arial"/>
        </w:rPr>
      </w:pPr>
      <w:r w:rsidRPr="00B02DF4">
        <w:rPr>
          <w:rFonts w:ascii="Arial" w:hAnsi="Arial" w:cs="Arial"/>
        </w:rPr>
        <w:t xml:space="preserve">Jelen, B. (2022). </w:t>
      </w:r>
      <w:r w:rsidRPr="00B02DF4">
        <w:rPr>
          <w:rFonts w:ascii="Arial" w:hAnsi="Arial" w:cs="Arial"/>
          <w:i/>
          <w:iCs/>
        </w:rPr>
        <w:t>MrExcel 2022</w:t>
      </w:r>
      <w:r w:rsidRPr="00B02DF4">
        <w:rPr>
          <w:rFonts w:ascii="Arial" w:hAnsi="Arial" w:cs="Arial"/>
        </w:rPr>
        <w:t>. Tickling Keys, Inc.</w:t>
      </w:r>
    </w:p>
    <w:p w14:paraId="07FAEC11" w14:textId="274A071D" w:rsidR="00605D06" w:rsidRPr="00B02DF4" w:rsidRDefault="00605D06" w:rsidP="00605D06">
      <w:pPr>
        <w:rPr>
          <w:rFonts w:ascii="Arial" w:hAnsi="Arial" w:cs="Arial"/>
        </w:rPr>
      </w:pPr>
      <w:r w:rsidRPr="00B02DF4">
        <w:rPr>
          <w:rFonts w:ascii="Arial" w:hAnsi="Arial" w:cs="Arial"/>
        </w:rPr>
        <w:t xml:space="preserve">Kaushik, A. (2022). </w:t>
      </w:r>
      <w:r w:rsidRPr="00B02DF4">
        <w:rPr>
          <w:rFonts w:ascii="Arial" w:hAnsi="Arial" w:cs="Arial"/>
          <w:i/>
          <w:iCs/>
        </w:rPr>
        <w:t>Importance and Uses of Excel in Business</w:t>
      </w:r>
      <w:r w:rsidRPr="00B02DF4">
        <w:rPr>
          <w:rFonts w:ascii="Arial" w:hAnsi="Arial" w:cs="Arial"/>
        </w:rPr>
        <w:t xml:space="preserve">. [online] Wecreateproblems.com. Available at: </w:t>
      </w:r>
      <w:hyperlink r:id="rId20" w:history="1">
        <w:r w:rsidRPr="00B02DF4">
          <w:rPr>
            <w:rStyle w:val="Hyperlink"/>
            <w:rFonts w:ascii="Arial" w:hAnsi="Arial" w:cs="Arial"/>
          </w:rPr>
          <w:t>https://www.wecreateproblems.com/blog/importance-and-uses-of-excel-in-business</w:t>
        </w:r>
      </w:hyperlink>
      <w:r w:rsidRPr="00B02DF4">
        <w:rPr>
          <w:rFonts w:ascii="Arial" w:hAnsi="Arial" w:cs="Arial"/>
        </w:rPr>
        <w:t xml:space="preserve"> [Accessed 10 Mar. 2026].</w:t>
      </w:r>
    </w:p>
    <w:p w14:paraId="403F0611" w14:textId="1A0028F1" w:rsidR="00605D06" w:rsidRPr="00B02DF4" w:rsidRDefault="00605D06" w:rsidP="00605D06">
      <w:pPr>
        <w:rPr>
          <w:rFonts w:ascii="Arial" w:hAnsi="Arial" w:cs="Arial"/>
        </w:rPr>
      </w:pPr>
      <w:r w:rsidRPr="00B02DF4">
        <w:rPr>
          <w:rFonts w:ascii="Arial" w:hAnsi="Arial" w:cs="Arial"/>
        </w:rPr>
        <w:t xml:space="preserve">Sharma, H. (2026). </w:t>
      </w:r>
      <w:r w:rsidRPr="00B02DF4">
        <w:rPr>
          <w:rFonts w:ascii="Arial" w:hAnsi="Arial" w:cs="Arial"/>
          <w:i/>
          <w:iCs/>
        </w:rPr>
        <w:t>Best Types of Charts in Excel for Data Analysis, Presentation and Reporting</w:t>
      </w:r>
      <w:r w:rsidRPr="00B02DF4">
        <w:rPr>
          <w:rFonts w:ascii="Arial" w:hAnsi="Arial" w:cs="Arial"/>
        </w:rPr>
        <w:t xml:space="preserve">. [online] Optimize Smart. Available at: </w:t>
      </w:r>
      <w:hyperlink r:id="rId21" w:history="1">
        <w:r w:rsidRPr="00B02DF4">
          <w:rPr>
            <w:rStyle w:val="Hyperlink"/>
            <w:rFonts w:ascii="Arial" w:hAnsi="Arial" w:cs="Arial"/>
          </w:rPr>
          <w:t>https://optimizesmart.com/blog/best-types-of-charts-in-excel-for-data-analysis-presentation-and-reporting/</w:t>
        </w:r>
      </w:hyperlink>
      <w:r w:rsidRPr="00B02DF4">
        <w:rPr>
          <w:rFonts w:ascii="Arial" w:hAnsi="Arial" w:cs="Arial"/>
        </w:rPr>
        <w:t xml:space="preserve"> [Accessed 10 Mar. 2026].</w:t>
      </w:r>
    </w:p>
    <w:p w14:paraId="4CD8955D" w14:textId="4D8120FD" w:rsidR="00605D06" w:rsidRPr="00B02DF4" w:rsidRDefault="00605D06" w:rsidP="00605D06">
      <w:pPr>
        <w:rPr>
          <w:rFonts w:ascii="Arial" w:hAnsi="Arial" w:cs="Arial"/>
        </w:rPr>
      </w:pPr>
      <w:r w:rsidRPr="00B02DF4">
        <w:rPr>
          <w:rFonts w:ascii="Arial" w:hAnsi="Arial" w:cs="Arial"/>
        </w:rPr>
        <w:t xml:space="preserve">World Economic Forum (2023). </w:t>
      </w:r>
      <w:r w:rsidRPr="00B02DF4">
        <w:rPr>
          <w:rFonts w:ascii="Arial" w:hAnsi="Arial" w:cs="Arial"/>
          <w:i/>
          <w:iCs/>
        </w:rPr>
        <w:t>The Future of Jobs Report 2023</w:t>
      </w:r>
      <w:r w:rsidRPr="00B02DF4">
        <w:rPr>
          <w:rFonts w:ascii="Arial" w:hAnsi="Arial" w:cs="Arial"/>
        </w:rPr>
        <w:t xml:space="preserve">. [online] World Economic Forum. Available at: </w:t>
      </w:r>
      <w:hyperlink r:id="rId22" w:history="1">
        <w:r w:rsidRPr="00B02DF4">
          <w:rPr>
            <w:rStyle w:val="Hyperlink"/>
            <w:rFonts w:ascii="Arial" w:hAnsi="Arial" w:cs="Arial"/>
          </w:rPr>
          <w:t>https://www.weforum.org/publications/the-future-of-jobs-report-2023/infographics-2128e451e0/?gad_source=1&amp;gad_campaignid=22228224717&amp;gbraid=0AAAAAoVy5F5tfA_XAvpxx3_25_N5a_Pwk&amp;gclid=Cj0KCQjwgr_NBhDFARIsAHiUWr6-ukHX1tLjvuPM8SBx-g8lEykXYolyy3AXmp_pJDeODwfjCGarOaAaAl4rEALw_wcB</w:t>
        </w:r>
      </w:hyperlink>
      <w:r w:rsidRPr="00B02DF4">
        <w:rPr>
          <w:rFonts w:ascii="Arial" w:hAnsi="Arial" w:cs="Arial"/>
        </w:rPr>
        <w:t xml:space="preserve"> [Accessed 10 Mar. 2026].</w:t>
      </w:r>
    </w:p>
    <w:p w14:paraId="7E96D08B" w14:textId="77777777" w:rsidR="00D854BC" w:rsidRDefault="00D854BC">
      <w:pPr>
        <w:spacing w:after="160" w:line="278" w:lineRule="auto"/>
        <w:jc w:val="left"/>
        <w:rPr>
          <w:rFonts w:ascii="Arial" w:hAnsi="Arial" w:cs="Arial"/>
        </w:rPr>
      </w:pPr>
    </w:p>
    <w:p w14:paraId="67F717F1" w14:textId="77777777" w:rsidR="00D854BC" w:rsidRDefault="00D854BC">
      <w:pPr>
        <w:spacing w:after="160" w:line="278" w:lineRule="auto"/>
        <w:jc w:val="left"/>
        <w:rPr>
          <w:rFonts w:ascii="Arial" w:hAnsi="Arial" w:cs="Arial"/>
        </w:rPr>
      </w:pPr>
    </w:p>
    <w:p w14:paraId="677DBF6A" w14:textId="7ACB6538" w:rsidR="006674C6" w:rsidRDefault="006674C6">
      <w:pPr>
        <w:spacing w:after="160" w:line="278" w:lineRule="auto"/>
        <w:jc w:val="left"/>
        <w:rPr>
          <w:rFonts w:ascii="Arial" w:hAnsi="Arial" w:cs="Arial"/>
        </w:rPr>
      </w:pPr>
      <w:r w:rsidRPr="00B02DF4">
        <w:rPr>
          <w:rFonts w:ascii="Arial" w:hAnsi="Arial" w:cs="Arial"/>
        </w:rPr>
        <w:br w:type="page"/>
      </w:r>
    </w:p>
    <w:p w14:paraId="5CAC111E" w14:textId="77777777" w:rsidR="00D854BC" w:rsidRPr="00B02DF4" w:rsidRDefault="00D854BC">
      <w:pPr>
        <w:spacing w:after="160" w:line="278" w:lineRule="auto"/>
        <w:jc w:val="left"/>
        <w:rPr>
          <w:rFonts w:ascii="Arial" w:hAnsi="Arial" w:cs="Arial"/>
        </w:rPr>
      </w:pPr>
    </w:p>
    <w:p w14:paraId="48B012FD" w14:textId="32BA1098" w:rsidR="008F40F9" w:rsidRPr="00C30D3C" w:rsidRDefault="006674C6" w:rsidP="00C30D3C">
      <w:pPr>
        <w:pStyle w:val="Heading1"/>
      </w:pPr>
      <w:bookmarkStart w:id="31" w:name="_Toc224086766"/>
      <w:r w:rsidRPr="00C30D3C">
        <w:t>Task 4: Reflective Presentation Summary</w:t>
      </w:r>
      <w:bookmarkEnd w:id="31"/>
    </w:p>
    <w:p w14:paraId="1BADD922" w14:textId="22513783" w:rsidR="00C74FDB" w:rsidRPr="00B02DF4" w:rsidRDefault="00C74FDB" w:rsidP="00C30D3C">
      <w:pPr>
        <w:pStyle w:val="Heading2"/>
        <w:jc w:val="left"/>
      </w:pPr>
      <w:bookmarkStart w:id="32" w:name="_Toc224086767"/>
      <w:r w:rsidRPr="00B02DF4">
        <w:t>Overview</w:t>
      </w:r>
      <w:bookmarkEnd w:id="32"/>
    </w:p>
    <w:p w14:paraId="174E9D06" w14:textId="324E36EB" w:rsidR="00C74FDB" w:rsidRPr="00B02DF4" w:rsidRDefault="00DA5859" w:rsidP="00C30D3C">
      <w:pPr>
        <w:jc w:val="left"/>
        <w:rPr>
          <w:rFonts w:ascii="Arial" w:hAnsi="Arial" w:cs="Arial"/>
        </w:rPr>
      </w:pPr>
      <w:r w:rsidRPr="00B02DF4">
        <w:rPr>
          <w:rFonts w:ascii="Arial" w:hAnsi="Arial" w:cs="Arial"/>
        </w:rPr>
        <w:t xml:space="preserve">This presentation is an overview of my experience in the development of digital skills during the BMSW4008 module. To begin with, I used technology as an end user. </w:t>
      </w:r>
      <w:r w:rsidR="001E59F6" w:rsidRPr="00B02DF4">
        <w:rPr>
          <w:rFonts w:ascii="Arial" w:hAnsi="Arial" w:cs="Arial"/>
        </w:rPr>
        <w:t>However</w:t>
      </w:r>
      <w:r w:rsidRPr="00B02DF4">
        <w:rPr>
          <w:rFonts w:ascii="Arial" w:hAnsi="Arial" w:cs="Arial"/>
        </w:rPr>
        <w:t xml:space="preserve">, the process of assessing and focusing the learning has led me to become a complex digital </w:t>
      </w:r>
      <w:r w:rsidR="001E59F6" w:rsidRPr="00B02DF4">
        <w:rPr>
          <w:rFonts w:ascii="Arial" w:hAnsi="Arial" w:cs="Arial"/>
        </w:rPr>
        <w:t>expert</w:t>
      </w:r>
      <w:r w:rsidRPr="00B02DF4">
        <w:rPr>
          <w:rFonts w:ascii="Arial" w:hAnsi="Arial" w:cs="Arial"/>
        </w:rPr>
        <w:t xml:space="preserve"> who can </w:t>
      </w:r>
      <w:r w:rsidR="001E59F6" w:rsidRPr="00B02DF4">
        <w:rPr>
          <w:rFonts w:ascii="Arial" w:hAnsi="Arial" w:cs="Arial"/>
        </w:rPr>
        <w:t>expertly</w:t>
      </w:r>
      <w:r w:rsidRPr="00B02DF4">
        <w:rPr>
          <w:rFonts w:ascii="Arial" w:hAnsi="Arial" w:cs="Arial"/>
        </w:rPr>
        <w:t xml:space="preserve"> create and </w:t>
      </w:r>
      <w:r w:rsidR="001E59F6" w:rsidRPr="00B02DF4">
        <w:rPr>
          <w:rFonts w:ascii="Arial" w:hAnsi="Arial" w:cs="Arial"/>
        </w:rPr>
        <w:t>analyze</w:t>
      </w:r>
      <w:r w:rsidRPr="00B02DF4">
        <w:rPr>
          <w:rFonts w:ascii="Arial" w:hAnsi="Arial" w:cs="Arial"/>
        </w:rPr>
        <w:t xml:space="preserve"> data (Beetham and Sharpe, 2013). I will discuss four major areas, which include my </w:t>
      </w:r>
      <w:r w:rsidR="001E59F6" w:rsidRPr="00B02DF4">
        <w:rPr>
          <w:rFonts w:ascii="Arial" w:hAnsi="Arial" w:cs="Arial"/>
        </w:rPr>
        <w:t>boundary</w:t>
      </w:r>
      <w:r w:rsidRPr="00B02DF4">
        <w:rPr>
          <w:rFonts w:ascii="Arial" w:hAnsi="Arial" w:cs="Arial"/>
        </w:rPr>
        <w:t xml:space="preserve"> assessment of JISC, technical skills through LinkedIn Learning, skills with Excel at the advanced level, and how these skills can be applied in my future academic and professional environment.</w:t>
      </w:r>
    </w:p>
    <w:p w14:paraId="6F070656" w14:textId="20CB6CEA" w:rsidR="00C74FDB" w:rsidRPr="00B02DF4" w:rsidRDefault="00C74FDB" w:rsidP="00C30D3C">
      <w:pPr>
        <w:pStyle w:val="Heading2"/>
        <w:jc w:val="left"/>
      </w:pPr>
      <w:bookmarkStart w:id="33" w:name="_Toc224086768"/>
      <w:r w:rsidRPr="00B02DF4">
        <w:t>Task 1</w:t>
      </w:r>
      <w:r w:rsidR="00BF2C47" w:rsidRPr="00B02DF4">
        <w:t>:</w:t>
      </w:r>
      <w:r w:rsidRPr="00B02DF4">
        <w:t xml:space="preserve"> JISC Digital Capability Assessment</w:t>
      </w:r>
      <w:bookmarkEnd w:id="33"/>
    </w:p>
    <w:p w14:paraId="44E1EF47" w14:textId="077D2A20" w:rsidR="00C74FDB" w:rsidRPr="00B02DF4" w:rsidRDefault="00DA5859" w:rsidP="00C30D3C">
      <w:pPr>
        <w:jc w:val="left"/>
        <w:rPr>
          <w:rFonts w:ascii="Arial" w:hAnsi="Arial" w:cs="Arial"/>
        </w:rPr>
      </w:pPr>
      <w:r w:rsidRPr="00B02DF4">
        <w:rPr>
          <w:rFonts w:ascii="Arial" w:hAnsi="Arial" w:cs="Arial"/>
        </w:rPr>
        <w:t xml:space="preserve">The experience started with the Digital Capability assessment provided by JISC. This had </w:t>
      </w:r>
      <w:r w:rsidR="00C30D3C" w:rsidRPr="00B02DF4">
        <w:rPr>
          <w:rFonts w:ascii="Arial" w:hAnsi="Arial" w:cs="Arial"/>
        </w:rPr>
        <w:t>supporting</w:t>
      </w:r>
      <w:r w:rsidRPr="00B02DF4">
        <w:rPr>
          <w:rFonts w:ascii="Arial" w:hAnsi="Arial" w:cs="Arial"/>
        </w:rPr>
        <w:t xml:space="preserve"> background information which indicated high </w:t>
      </w:r>
      <w:r w:rsidR="00C30D3C" w:rsidRPr="00B02DF4">
        <w:rPr>
          <w:rFonts w:ascii="Arial" w:hAnsi="Arial" w:cs="Arial"/>
        </w:rPr>
        <w:t>skills</w:t>
      </w:r>
      <w:r w:rsidRPr="00B02DF4">
        <w:rPr>
          <w:rFonts w:ascii="Arial" w:hAnsi="Arial" w:cs="Arial"/>
        </w:rPr>
        <w:t xml:space="preserve"> in Digital Identity and Wellbeing. </w:t>
      </w:r>
      <w:r w:rsidR="00C30D3C" w:rsidRPr="00B02DF4">
        <w:rPr>
          <w:rFonts w:ascii="Arial" w:hAnsi="Arial" w:cs="Arial"/>
        </w:rPr>
        <w:t>Though</w:t>
      </w:r>
      <w:r w:rsidRPr="00B02DF4">
        <w:rPr>
          <w:rFonts w:ascii="Arial" w:hAnsi="Arial" w:cs="Arial"/>
        </w:rPr>
        <w:t xml:space="preserve">, it found essential problems in Data Literacy and Creation--the </w:t>
      </w:r>
      <w:r w:rsidR="00C30D3C" w:rsidRPr="00B02DF4">
        <w:rPr>
          <w:rFonts w:ascii="Arial" w:hAnsi="Arial" w:cs="Arial"/>
        </w:rPr>
        <w:t>areas</w:t>
      </w:r>
      <w:r w:rsidRPr="00B02DF4">
        <w:rPr>
          <w:rFonts w:ascii="Arial" w:hAnsi="Arial" w:cs="Arial"/>
        </w:rPr>
        <w:t xml:space="preserve"> that are essential to current business (JISC, 2024). This </w:t>
      </w:r>
      <w:r w:rsidR="00C30D3C" w:rsidRPr="00B02DF4">
        <w:rPr>
          <w:rFonts w:ascii="Arial" w:hAnsi="Arial" w:cs="Arial"/>
        </w:rPr>
        <w:t>judgment</w:t>
      </w:r>
      <w:r w:rsidRPr="00B02DF4">
        <w:rPr>
          <w:rFonts w:ascii="Arial" w:hAnsi="Arial" w:cs="Arial"/>
        </w:rPr>
        <w:t xml:space="preserve"> went beyond the assessment which was </w:t>
      </w:r>
      <w:r w:rsidR="00C30D3C" w:rsidRPr="00B02DF4">
        <w:rPr>
          <w:rFonts w:ascii="Arial" w:hAnsi="Arial" w:cs="Arial"/>
        </w:rPr>
        <w:t>general</w:t>
      </w:r>
      <w:r w:rsidRPr="00B02DF4">
        <w:rPr>
          <w:rFonts w:ascii="Arial" w:hAnsi="Arial" w:cs="Arial"/>
        </w:rPr>
        <w:t xml:space="preserve"> to detect particular blind spots in my profile (Wall et al., 2023). Importantly, I also came to know that digital literacy is not a </w:t>
      </w:r>
      <w:r w:rsidR="00C30D3C" w:rsidRPr="00B02DF4">
        <w:rPr>
          <w:rFonts w:ascii="Arial" w:hAnsi="Arial" w:cs="Arial"/>
        </w:rPr>
        <w:t>separation</w:t>
      </w:r>
      <w:r w:rsidRPr="00B02DF4">
        <w:rPr>
          <w:rFonts w:ascii="Arial" w:hAnsi="Arial" w:cs="Arial"/>
        </w:rPr>
        <w:t xml:space="preserve"> but the </w:t>
      </w:r>
      <w:r w:rsidR="00C30D3C" w:rsidRPr="00B02DF4">
        <w:rPr>
          <w:rFonts w:ascii="Arial" w:hAnsi="Arial" w:cs="Arial"/>
        </w:rPr>
        <w:t>scale</w:t>
      </w:r>
      <w:r w:rsidRPr="00B02DF4">
        <w:rPr>
          <w:rFonts w:ascii="Arial" w:hAnsi="Arial" w:cs="Arial"/>
        </w:rPr>
        <w:t xml:space="preserve"> that should be constantly developed (Ng, 2016). That changed my thinking concerning the </w:t>
      </w:r>
      <w:r w:rsidR="00C30D3C" w:rsidRPr="00B02DF4">
        <w:rPr>
          <w:rFonts w:ascii="Arial" w:hAnsi="Arial" w:cs="Arial"/>
        </w:rPr>
        <w:t>assessment</w:t>
      </w:r>
      <w:r w:rsidRPr="00B02DF4">
        <w:rPr>
          <w:rFonts w:ascii="Arial" w:hAnsi="Arial" w:cs="Arial"/>
        </w:rPr>
        <w:t xml:space="preserve"> of skills as fixed qualifications to the focus as </w:t>
      </w:r>
      <w:r w:rsidR="00C30D3C" w:rsidRPr="00B02DF4">
        <w:rPr>
          <w:rFonts w:ascii="Arial" w:hAnsi="Arial" w:cs="Arial"/>
        </w:rPr>
        <w:t>with passion</w:t>
      </w:r>
      <w:r w:rsidRPr="00B02DF4">
        <w:rPr>
          <w:rFonts w:ascii="Arial" w:hAnsi="Arial" w:cs="Arial"/>
        </w:rPr>
        <w:t xml:space="preserve"> developing abilities.</w:t>
      </w:r>
    </w:p>
    <w:p w14:paraId="216F7B68" w14:textId="371E1C0F" w:rsidR="00C74FDB" w:rsidRPr="00B02DF4" w:rsidRDefault="00C74FDB" w:rsidP="00C30D3C">
      <w:pPr>
        <w:pStyle w:val="Heading2"/>
        <w:jc w:val="left"/>
      </w:pPr>
      <w:bookmarkStart w:id="34" w:name="_Toc224086769"/>
      <w:r w:rsidRPr="00B02DF4">
        <w:t>Task 2</w:t>
      </w:r>
      <w:r w:rsidR="00BF2C47" w:rsidRPr="00B02DF4">
        <w:t>:</w:t>
      </w:r>
      <w:r w:rsidRPr="00B02DF4">
        <w:t xml:space="preserve"> LinkedIn Learning (Office 365)</w:t>
      </w:r>
      <w:bookmarkEnd w:id="34"/>
    </w:p>
    <w:p w14:paraId="3E75FD9C" w14:textId="74014B0B" w:rsidR="00C74FDB" w:rsidRPr="00B02DF4" w:rsidRDefault="00DA5859" w:rsidP="00C30D3C">
      <w:pPr>
        <w:jc w:val="left"/>
        <w:rPr>
          <w:rFonts w:ascii="Arial" w:hAnsi="Arial" w:cs="Arial"/>
        </w:rPr>
      </w:pPr>
      <w:r w:rsidRPr="00B02DF4">
        <w:rPr>
          <w:rFonts w:ascii="Arial" w:hAnsi="Arial" w:cs="Arial"/>
        </w:rPr>
        <w:t xml:space="preserve">To solve the </w:t>
      </w:r>
      <w:r w:rsidR="00C30D3C" w:rsidRPr="00B02DF4">
        <w:rPr>
          <w:rFonts w:ascii="Arial" w:hAnsi="Arial" w:cs="Arial"/>
        </w:rPr>
        <w:t>basic</w:t>
      </w:r>
      <w:r w:rsidRPr="00B02DF4">
        <w:rPr>
          <w:rFonts w:ascii="Arial" w:hAnsi="Arial" w:cs="Arial"/>
        </w:rPr>
        <w:t xml:space="preserve"> requirements, I had to go through </w:t>
      </w:r>
      <w:r w:rsidR="001E59F6" w:rsidRPr="00B02DF4">
        <w:rPr>
          <w:rFonts w:ascii="Arial" w:hAnsi="Arial" w:cs="Arial"/>
        </w:rPr>
        <w:t>LinkedIn</w:t>
      </w:r>
      <w:r w:rsidRPr="00B02DF4">
        <w:rPr>
          <w:rFonts w:ascii="Arial" w:hAnsi="Arial" w:cs="Arial"/>
        </w:rPr>
        <w:t xml:space="preserve"> learning courses of outlook, word and PowerPoint. Such were not only starting to learn the software features but knowing how to use the technology productively and professionally (</w:t>
      </w:r>
      <w:r w:rsidR="00CA2E1B" w:rsidRPr="00B02DF4">
        <w:rPr>
          <w:rFonts w:ascii="Arial" w:hAnsi="Arial" w:cs="Arial"/>
        </w:rPr>
        <w:t>Sharma, 2026</w:t>
      </w:r>
      <w:r w:rsidRPr="00B02DF4">
        <w:rPr>
          <w:rFonts w:ascii="Arial" w:hAnsi="Arial" w:cs="Arial"/>
        </w:rPr>
        <w:t xml:space="preserve">). In the form of </w:t>
      </w:r>
      <w:r w:rsidR="00C30D3C" w:rsidRPr="00B02DF4">
        <w:rPr>
          <w:rFonts w:ascii="Arial" w:hAnsi="Arial" w:cs="Arial"/>
        </w:rPr>
        <w:t>graphics</w:t>
      </w:r>
      <w:r w:rsidRPr="00B02DF4">
        <w:rPr>
          <w:rFonts w:ascii="Arial" w:hAnsi="Arial" w:cs="Arial"/>
        </w:rPr>
        <w:t xml:space="preserve">, the training in Outlook helped to make me more </w:t>
      </w:r>
      <w:r w:rsidR="00C30D3C" w:rsidRPr="00B02DF4">
        <w:rPr>
          <w:rFonts w:ascii="Arial" w:hAnsi="Arial" w:cs="Arial"/>
        </w:rPr>
        <w:t>helpful</w:t>
      </w:r>
      <w:r w:rsidRPr="00B02DF4">
        <w:rPr>
          <w:rFonts w:ascii="Arial" w:hAnsi="Arial" w:cs="Arial"/>
        </w:rPr>
        <w:t xml:space="preserve"> in my </w:t>
      </w:r>
      <w:r w:rsidR="001E59F6" w:rsidRPr="00B02DF4">
        <w:rPr>
          <w:rFonts w:ascii="Arial" w:hAnsi="Arial" w:cs="Arial"/>
        </w:rPr>
        <w:t>organization</w:t>
      </w:r>
      <w:r w:rsidRPr="00B02DF4">
        <w:rPr>
          <w:rFonts w:ascii="Arial" w:hAnsi="Arial" w:cs="Arial"/>
        </w:rPr>
        <w:t xml:space="preserve">, and the training in Word helped me to make the professionally formatted texts with proper </w:t>
      </w:r>
      <w:r w:rsidR="001E59F6" w:rsidRPr="00B02DF4">
        <w:rPr>
          <w:rFonts w:ascii="Arial" w:hAnsi="Arial" w:cs="Arial"/>
        </w:rPr>
        <w:t>references</w:t>
      </w:r>
      <w:r w:rsidRPr="00B02DF4">
        <w:rPr>
          <w:rFonts w:ascii="Arial" w:hAnsi="Arial" w:cs="Arial"/>
        </w:rPr>
        <w:t xml:space="preserve">. All these make more than 6 hours of </w:t>
      </w:r>
      <w:r w:rsidR="00C30D3C" w:rsidRPr="00B02DF4">
        <w:rPr>
          <w:rFonts w:ascii="Arial" w:hAnsi="Arial" w:cs="Arial"/>
        </w:rPr>
        <w:t>regular</w:t>
      </w:r>
      <w:r w:rsidRPr="00B02DF4">
        <w:rPr>
          <w:rFonts w:ascii="Arial" w:hAnsi="Arial" w:cs="Arial"/>
        </w:rPr>
        <w:t xml:space="preserve"> learning, which is </w:t>
      </w:r>
      <w:r w:rsidR="00C30D3C" w:rsidRPr="00B02DF4">
        <w:rPr>
          <w:rFonts w:ascii="Arial" w:hAnsi="Arial" w:cs="Arial"/>
        </w:rPr>
        <w:t>showable</w:t>
      </w:r>
      <w:r w:rsidRPr="00B02DF4">
        <w:rPr>
          <w:rFonts w:ascii="Arial" w:hAnsi="Arial" w:cs="Arial"/>
        </w:rPr>
        <w:t xml:space="preserve"> by proving my </w:t>
      </w:r>
      <w:r w:rsidR="00C30D3C" w:rsidRPr="00B02DF4">
        <w:rPr>
          <w:rFonts w:ascii="Arial" w:hAnsi="Arial" w:cs="Arial"/>
        </w:rPr>
        <w:t>commitment</w:t>
      </w:r>
      <w:r w:rsidRPr="00B02DF4">
        <w:rPr>
          <w:rFonts w:ascii="Arial" w:hAnsi="Arial" w:cs="Arial"/>
        </w:rPr>
        <w:t xml:space="preserve"> to development and creating a basis of advanced skills.</w:t>
      </w:r>
    </w:p>
    <w:p w14:paraId="3DF99C44" w14:textId="19273721" w:rsidR="00C74FDB" w:rsidRPr="00B02DF4" w:rsidRDefault="00C74FDB" w:rsidP="00C30D3C">
      <w:pPr>
        <w:pStyle w:val="Heading2"/>
        <w:jc w:val="left"/>
      </w:pPr>
      <w:bookmarkStart w:id="35" w:name="_Toc224086770"/>
      <w:r w:rsidRPr="00B02DF4">
        <w:lastRenderedPageBreak/>
        <w:t>Task 3</w:t>
      </w:r>
      <w:r w:rsidR="00BF2C47" w:rsidRPr="00B02DF4">
        <w:t>:</w:t>
      </w:r>
      <w:r w:rsidRPr="00B02DF4">
        <w:t xml:space="preserve"> Microsoft Excel &amp; Data Analysis</w:t>
      </w:r>
      <w:bookmarkEnd w:id="35"/>
    </w:p>
    <w:p w14:paraId="29A2C50A" w14:textId="0814A8CF" w:rsidR="00C74FDB" w:rsidRPr="00B02DF4" w:rsidRDefault="00DA5859" w:rsidP="00C30D3C">
      <w:pPr>
        <w:jc w:val="left"/>
        <w:rPr>
          <w:rFonts w:ascii="Arial" w:hAnsi="Arial" w:cs="Arial"/>
        </w:rPr>
      </w:pPr>
      <w:r w:rsidRPr="00B02DF4">
        <w:rPr>
          <w:rFonts w:ascii="Arial" w:hAnsi="Arial" w:cs="Arial"/>
        </w:rPr>
        <w:t xml:space="preserve">The hardest and the most rewarding was the excel component. The household income project was a real-life example of the use of complicated formulas and advanced </w:t>
      </w:r>
      <w:r w:rsidR="00C30D3C" w:rsidRPr="00B02DF4">
        <w:rPr>
          <w:rFonts w:ascii="Arial" w:hAnsi="Arial" w:cs="Arial"/>
        </w:rPr>
        <w:t>imagining</w:t>
      </w:r>
      <w:r w:rsidRPr="00B02DF4">
        <w:rPr>
          <w:rFonts w:ascii="Arial" w:hAnsi="Arial" w:cs="Arial"/>
        </w:rPr>
        <w:t xml:space="preserve">. Drawing charts involved and showing that rent was 60 percent of the spending, it needed not only technical ability, but also analytical thinking of how to present the information in an effective way (Walkenbach, 2023). This has provided me with insight that spreadsheets are analytical tools that help in the making of evidence-based decisions. Excel </w:t>
      </w:r>
      <w:r w:rsidR="00C30D3C" w:rsidRPr="00B02DF4">
        <w:rPr>
          <w:rFonts w:ascii="Arial" w:hAnsi="Arial" w:cs="Arial"/>
        </w:rPr>
        <w:t>capability</w:t>
      </w:r>
      <w:r w:rsidRPr="00B02DF4">
        <w:rPr>
          <w:rFonts w:ascii="Arial" w:hAnsi="Arial" w:cs="Arial"/>
        </w:rPr>
        <w:t xml:space="preserve"> is not </w:t>
      </w:r>
      <w:r w:rsidR="00C30D3C" w:rsidRPr="00B02DF4">
        <w:rPr>
          <w:rFonts w:ascii="Arial" w:hAnsi="Arial" w:cs="Arial"/>
        </w:rPr>
        <w:t>selective</w:t>
      </w:r>
      <w:r w:rsidRPr="00B02DF4">
        <w:rPr>
          <w:rFonts w:ascii="Arial" w:hAnsi="Arial" w:cs="Arial"/>
        </w:rPr>
        <w:t xml:space="preserve"> but </w:t>
      </w:r>
      <w:r w:rsidR="00C30D3C" w:rsidRPr="00B02DF4">
        <w:rPr>
          <w:rFonts w:ascii="Arial" w:hAnsi="Arial" w:cs="Arial"/>
        </w:rPr>
        <w:t>needed</w:t>
      </w:r>
      <w:r w:rsidRPr="00B02DF4">
        <w:rPr>
          <w:rFonts w:ascii="Arial" w:hAnsi="Arial" w:cs="Arial"/>
        </w:rPr>
        <w:t xml:space="preserve"> to be employed (</w:t>
      </w:r>
      <w:r w:rsidR="00CA2E1B" w:rsidRPr="00B02DF4">
        <w:rPr>
          <w:rFonts w:ascii="Arial" w:hAnsi="Arial" w:cs="Arial"/>
        </w:rPr>
        <w:t>Kaushik, 2022</w:t>
      </w:r>
      <w:r w:rsidRPr="00B02DF4">
        <w:rPr>
          <w:rFonts w:ascii="Arial" w:hAnsi="Arial" w:cs="Arial"/>
        </w:rPr>
        <w:t>), which is the reason why I am going to undertake advanced training in Power Query and data modelling.</w:t>
      </w:r>
    </w:p>
    <w:p w14:paraId="6373678C" w14:textId="107AB200" w:rsidR="00C74FDB" w:rsidRPr="00B02DF4" w:rsidRDefault="00C74FDB" w:rsidP="00C30D3C">
      <w:pPr>
        <w:pStyle w:val="Heading2"/>
        <w:jc w:val="left"/>
      </w:pPr>
      <w:bookmarkStart w:id="36" w:name="_Toc224086771"/>
      <w:r w:rsidRPr="00B02DF4">
        <w:t>Application to Studies &amp; Career</w:t>
      </w:r>
      <w:bookmarkEnd w:id="36"/>
    </w:p>
    <w:p w14:paraId="1B158618" w14:textId="0CC480BE" w:rsidR="00B02DF4" w:rsidRDefault="00DA5859" w:rsidP="00C30D3C">
      <w:pPr>
        <w:jc w:val="left"/>
        <w:rPr>
          <w:rFonts w:ascii="Arial" w:hAnsi="Arial" w:cs="Arial"/>
        </w:rPr>
      </w:pPr>
      <w:r w:rsidRPr="00B02DF4">
        <w:rPr>
          <w:rFonts w:ascii="Arial" w:hAnsi="Arial" w:cs="Arial"/>
        </w:rPr>
        <w:t xml:space="preserve">These skills can be used immediately in the academic life of anyone, whether it is to </w:t>
      </w:r>
      <w:r w:rsidR="00C30D3C" w:rsidRPr="00B02DF4">
        <w:rPr>
          <w:rFonts w:ascii="Arial" w:hAnsi="Arial" w:cs="Arial"/>
        </w:rPr>
        <w:t>organize</w:t>
      </w:r>
      <w:r w:rsidRPr="00B02DF4">
        <w:rPr>
          <w:rFonts w:ascii="Arial" w:hAnsi="Arial" w:cs="Arial"/>
        </w:rPr>
        <w:t xml:space="preserve"> a literature review using Excel or to have a professional look using Word. These </w:t>
      </w:r>
      <w:r w:rsidR="00C30D3C" w:rsidRPr="00B02DF4">
        <w:rPr>
          <w:rFonts w:ascii="Arial" w:hAnsi="Arial" w:cs="Arial"/>
        </w:rPr>
        <w:t>abilities</w:t>
      </w:r>
      <w:r w:rsidRPr="00B02DF4">
        <w:rPr>
          <w:rFonts w:ascii="Arial" w:hAnsi="Arial" w:cs="Arial"/>
        </w:rPr>
        <w:t xml:space="preserve"> make me a </w:t>
      </w:r>
      <w:r w:rsidR="00C30D3C" w:rsidRPr="00B02DF4">
        <w:rPr>
          <w:rFonts w:ascii="Arial" w:hAnsi="Arial" w:cs="Arial"/>
        </w:rPr>
        <w:t>useful</w:t>
      </w:r>
      <w:r w:rsidRPr="00B02DF4">
        <w:rPr>
          <w:rFonts w:ascii="Arial" w:hAnsi="Arial" w:cs="Arial"/>
        </w:rPr>
        <w:t xml:space="preserve"> employee in my future career. Digital literacy and data analysis are revealed as one of the 10 </w:t>
      </w:r>
      <w:r w:rsidR="00C30D3C" w:rsidRPr="00B02DF4">
        <w:rPr>
          <w:rFonts w:ascii="Arial" w:hAnsi="Arial" w:cs="Arial"/>
        </w:rPr>
        <w:t>preferred</w:t>
      </w:r>
      <w:r w:rsidRPr="00B02DF4">
        <w:rPr>
          <w:rFonts w:ascii="Arial" w:hAnsi="Arial" w:cs="Arial"/>
        </w:rPr>
        <w:t xml:space="preserve">-after skills by employers (World Economic Forum, 2023). It is necessary to have my capacity to analyze data to make evidence-based recommendations that will further my career advancement in management positions (Few, 2012). </w:t>
      </w:r>
      <w:r w:rsidR="00C30D3C" w:rsidRPr="00B02DF4">
        <w:rPr>
          <w:rFonts w:ascii="Arial" w:hAnsi="Arial" w:cs="Arial"/>
        </w:rPr>
        <w:t>Likewise</w:t>
      </w:r>
      <w:r w:rsidRPr="00B02DF4">
        <w:rPr>
          <w:rFonts w:ascii="Arial" w:hAnsi="Arial" w:cs="Arial"/>
        </w:rPr>
        <w:t xml:space="preserve">, skills </w:t>
      </w:r>
      <w:r w:rsidR="00C30D3C" w:rsidRPr="00B02DF4">
        <w:rPr>
          <w:rFonts w:ascii="Arial" w:hAnsi="Arial" w:cs="Arial"/>
        </w:rPr>
        <w:t>help</w:t>
      </w:r>
      <w:r w:rsidRPr="00B02DF4">
        <w:rPr>
          <w:rFonts w:ascii="Arial" w:hAnsi="Arial" w:cs="Arial"/>
        </w:rPr>
        <w:t xml:space="preserve"> in the </w:t>
      </w:r>
      <w:r w:rsidR="00C30D3C" w:rsidRPr="00B02DF4">
        <w:rPr>
          <w:rFonts w:ascii="Arial" w:hAnsi="Arial" w:cs="Arial"/>
        </w:rPr>
        <w:t>business</w:t>
      </w:r>
      <w:r w:rsidRPr="00B02DF4">
        <w:rPr>
          <w:rFonts w:ascii="Arial" w:hAnsi="Arial" w:cs="Arial"/>
        </w:rPr>
        <w:t xml:space="preserve"> </w:t>
      </w:r>
      <w:r w:rsidR="00C30D3C" w:rsidRPr="00B02DF4">
        <w:rPr>
          <w:rFonts w:ascii="Arial" w:hAnsi="Arial" w:cs="Arial"/>
        </w:rPr>
        <w:t>objectives</w:t>
      </w:r>
      <w:r w:rsidRPr="00B02DF4">
        <w:rPr>
          <w:rFonts w:ascii="Arial" w:hAnsi="Arial" w:cs="Arial"/>
        </w:rPr>
        <w:t xml:space="preserve"> since they allow to </w:t>
      </w:r>
      <w:r w:rsidR="00C30D3C" w:rsidRPr="00B02DF4">
        <w:rPr>
          <w:rFonts w:ascii="Arial" w:hAnsi="Arial" w:cs="Arial"/>
        </w:rPr>
        <w:t>quick</w:t>
      </w:r>
      <w:r w:rsidRPr="00B02DF4">
        <w:rPr>
          <w:rFonts w:ascii="Arial" w:hAnsi="Arial" w:cs="Arial"/>
        </w:rPr>
        <w:t xml:space="preserve"> financial modeling and </w:t>
      </w:r>
      <w:r w:rsidR="00C30D3C" w:rsidRPr="00B02DF4">
        <w:rPr>
          <w:rFonts w:ascii="Arial" w:hAnsi="Arial" w:cs="Arial"/>
        </w:rPr>
        <w:t>reduce</w:t>
      </w:r>
      <w:r w:rsidRPr="00B02DF4">
        <w:rPr>
          <w:rFonts w:ascii="Arial" w:hAnsi="Arial" w:cs="Arial"/>
        </w:rPr>
        <w:t xml:space="preserve"> the </w:t>
      </w:r>
      <w:r w:rsidR="00C30D3C" w:rsidRPr="00B02DF4">
        <w:rPr>
          <w:rFonts w:ascii="Arial" w:hAnsi="Arial" w:cs="Arial"/>
        </w:rPr>
        <w:t>support</w:t>
      </w:r>
      <w:r w:rsidRPr="00B02DF4">
        <w:rPr>
          <w:rFonts w:ascii="Arial" w:hAnsi="Arial" w:cs="Arial"/>
        </w:rPr>
        <w:t xml:space="preserve"> on </w:t>
      </w:r>
      <w:r w:rsidR="00C30D3C" w:rsidRPr="00B02DF4">
        <w:rPr>
          <w:rFonts w:ascii="Arial" w:hAnsi="Arial" w:cs="Arial"/>
        </w:rPr>
        <w:t>outward</w:t>
      </w:r>
      <w:r w:rsidRPr="00B02DF4">
        <w:rPr>
          <w:rFonts w:ascii="Arial" w:hAnsi="Arial" w:cs="Arial"/>
        </w:rPr>
        <w:t xml:space="preserve"> </w:t>
      </w:r>
      <w:r w:rsidR="00C30D3C" w:rsidRPr="00B02DF4">
        <w:rPr>
          <w:rFonts w:ascii="Arial" w:hAnsi="Arial" w:cs="Arial"/>
        </w:rPr>
        <w:t>advisors</w:t>
      </w:r>
      <w:r w:rsidRPr="00B02DF4">
        <w:rPr>
          <w:rFonts w:ascii="Arial" w:hAnsi="Arial" w:cs="Arial"/>
        </w:rPr>
        <w:t xml:space="preserve"> (Jelen and Syrstad, 2022).</w:t>
      </w:r>
    </w:p>
    <w:p w14:paraId="6C924B68" w14:textId="64FBF86A" w:rsidR="00DA5859" w:rsidRPr="00B02DF4" w:rsidRDefault="00B02DF4" w:rsidP="00B02DF4">
      <w:pPr>
        <w:spacing w:after="160" w:line="278" w:lineRule="auto"/>
        <w:jc w:val="left"/>
        <w:rPr>
          <w:rFonts w:ascii="Arial" w:hAnsi="Arial" w:cs="Arial"/>
        </w:rPr>
      </w:pPr>
      <w:r>
        <w:rPr>
          <w:rFonts w:ascii="Arial" w:hAnsi="Arial" w:cs="Arial"/>
        </w:rPr>
        <w:br w:type="page"/>
      </w:r>
    </w:p>
    <w:p w14:paraId="0A70683C" w14:textId="4E0B68A4" w:rsidR="00C74FDB" w:rsidRPr="00B02DF4" w:rsidRDefault="00BF2C47" w:rsidP="000414EC">
      <w:pPr>
        <w:pStyle w:val="Heading2"/>
      </w:pPr>
      <w:bookmarkStart w:id="37" w:name="_Toc224086772"/>
      <w:r w:rsidRPr="00B02DF4">
        <w:lastRenderedPageBreak/>
        <w:t>References</w:t>
      </w:r>
      <w:bookmarkEnd w:id="37"/>
    </w:p>
    <w:p w14:paraId="4DBA78C2" w14:textId="77777777" w:rsidR="00CA2E1B" w:rsidRPr="00B02DF4" w:rsidRDefault="00CA2E1B" w:rsidP="00CA2E1B">
      <w:pPr>
        <w:rPr>
          <w:rFonts w:ascii="Arial" w:hAnsi="Arial" w:cs="Arial"/>
        </w:rPr>
      </w:pPr>
      <w:r w:rsidRPr="00B02DF4">
        <w:rPr>
          <w:rFonts w:ascii="Arial" w:hAnsi="Arial" w:cs="Arial"/>
        </w:rPr>
        <w:t xml:space="preserve">Beetham, H. and Sharpe, R. (2013). </w:t>
      </w:r>
      <w:r w:rsidRPr="00B02DF4">
        <w:rPr>
          <w:rFonts w:ascii="Arial" w:hAnsi="Arial" w:cs="Arial"/>
          <w:i/>
          <w:iCs/>
        </w:rPr>
        <w:t>Rethinking pedagogy for a digital age : designing and delivering e-learning</w:t>
      </w:r>
      <w:r w:rsidRPr="00B02DF4">
        <w:rPr>
          <w:rFonts w:ascii="Arial" w:hAnsi="Arial" w:cs="Arial"/>
        </w:rPr>
        <w:t>. London: Routledge.</w:t>
      </w:r>
    </w:p>
    <w:p w14:paraId="05B7866B" w14:textId="77777777" w:rsidR="00CA2E1B" w:rsidRPr="00B02DF4" w:rsidRDefault="00CA2E1B" w:rsidP="00CA2E1B">
      <w:pPr>
        <w:rPr>
          <w:rFonts w:ascii="Arial" w:hAnsi="Arial" w:cs="Arial"/>
        </w:rPr>
      </w:pPr>
      <w:r w:rsidRPr="00B02DF4">
        <w:rPr>
          <w:rFonts w:ascii="Arial" w:hAnsi="Arial" w:cs="Arial"/>
        </w:rPr>
        <w:t xml:space="preserve">JISC (2024). </w:t>
      </w:r>
      <w:r w:rsidRPr="00B02DF4">
        <w:rPr>
          <w:rFonts w:ascii="Arial" w:hAnsi="Arial" w:cs="Arial"/>
          <w:i/>
          <w:iCs/>
        </w:rPr>
        <w:t>Building digital capability</w:t>
      </w:r>
      <w:r w:rsidRPr="00B02DF4">
        <w:rPr>
          <w:rFonts w:ascii="Arial" w:hAnsi="Arial" w:cs="Arial"/>
        </w:rPr>
        <w:t>. [online] Jisc. Available at: https://www.jisc.ac.uk/building-digital-capability [Accessed 10 Mar. 2026].</w:t>
      </w:r>
    </w:p>
    <w:p w14:paraId="6CAC6579" w14:textId="77777777" w:rsidR="00CA2E1B" w:rsidRPr="00B02DF4" w:rsidRDefault="00CA2E1B" w:rsidP="00CA2E1B">
      <w:pPr>
        <w:rPr>
          <w:rFonts w:ascii="Arial" w:hAnsi="Arial" w:cs="Arial"/>
        </w:rPr>
      </w:pPr>
      <w:r w:rsidRPr="00B02DF4">
        <w:rPr>
          <w:rFonts w:ascii="Arial" w:hAnsi="Arial" w:cs="Arial"/>
        </w:rPr>
        <w:t xml:space="preserve">Ng, W. (2016). </w:t>
      </w:r>
      <w:r w:rsidRPr="00B02DF4">
        <w:rPr>
          <w:rFonts w:ascii="Arial" w:hAnsi="Arial" w:cs="Arial"/>
          <w:i/>
          <w:iCs/>
        </w:rPr>
        <w:t>New digital technology in education : conceptualizing professional learning for educators</w:t>
      </w:r>
      <w:r w:rsidRPr="00B02DF4">
        <w:rPr>
          <w:rFonts w:ascii="Arial" w:hAnsi="Arial" w:cs="Arial"/>
        </w:rPr>
        <w:t>. Cham: Springer.</w:t>
      </w:r>
    </w:p>
    <w:p w14:paraId="2CBDD269" w14:textId="77777777" w:rsidR="00CA2E1B" w:rsidRPr="00B02DF4" w:rsidRDefault="00CA2E1B" w:rsidP="00CA2E1B">
      <w:pPr>
        <w:rPr>
          <w:rFonts w:ascii="Arial" w:hAnsi="Arial" w:cs="Arial"/>
        </w:rPr>
      </w:pPr>
      <w:r w:rsidRPr="00B02DF4">
        <w:rPr>
          <w:rFonts w:ascii="Arial" w:hAnsi="Arial" w:cs="Arial"/>
        </w:rPr>
        <w:t xml:space="preserve">Wall, T., Ngo, N., Hữu, C.N., Lan, P.N. and Knight, S. (2023). Organisational digital capability: a cross-country review of guidance. </w:t>
      </w:r>
      <w:r w:rsidRPr="00B02DF4">
        <w:rPr>
          <w:rFonts w:ascii="Arial" w:hAnsi="Arial" w:cs="Arial"/>
          <w:i/>
          <w:iCs/>
        </w:rPr>
        <w:t>Higher education, skills and work-based learning</w:t>
      </w:r>
      <w:r w:rsidRPr="00B02DF4">
        <w:rPr>
          <w:rFonts w:ascii="Arial" w:hAnsi="Arial" w:cs="Arial"/>
        </w:rPr>
        <w:t>. doi:https://doi.org/10.1108/heswbl-06-2023-0157.</w:t>
      </w:r>
    </w:p>
    <w:p w14:paraId="3158457F" w14:textId="77777777" w:rsidR="00CA2E1B" w:rsidRPr="00B02DF4" w:rsidRDefault="00CA2E1B" w:rsidP="00CA2E1B">
      <w:pPr>
        <w:rPr>
          <w:rFonts w:ascii="Arial" w:hAnsi="Arial" w:cs="Arial"/>
        </w:rPr>
      </w:pPr>
      <w:r w:rsidRPr="00B02DF4">
        <w:rPr>
          <w:rFonts w:ascii="Arial" w:hAnsi="Arial" w:cs="Arial"/>
        </w:rPr>
        <w:t xml:space="preserve">Few, S. (2012). </w:t>
      </w:r>
      <w:r w:rsidRPr="00B02DF4">
        <w:rPr>
          <w:rFonts w:ascii="Arial" w:hAnsi="Arial" w:cs="Arial"/>
          <w:i/>
          <w:iCs/>
        </w:rPr>
        <w:t>Show me the numbers : designing tables and graphs to enlighten</w:t>
      </w:r>
      <w:r w:rsidRPr="00B02DF4">
        <w:rPr>
          <w:rFonts w:ascii="Arial" w:hAnsi="Arial" w:cs="Arial"/>
        </w:rPr>
        <w:t>. Burlingame: Analytic Press.</w:t>
      </w:r>
    </w:p>
    <w:p w14:paraId="226ED6BB" w14:textId="77777777" w:rsidR="00CA2E1B" w:rsidRPr="00B02DF4" w:rsidRDefault="00CA2E1B" w:rsidP="00CA2E1B">
      <w:pPr>
        <w:rPr>
          <w:rFonts w:ascii="Arial" w:hAnsi="Arial" w:cs="Arial"/>
        </w:rPr>
      </w:pPr>
      <w:r w:rsidRPr="00B02DF4">
        <w:rPr>
          <w:rFonts w:ascii="Arial" w:hAnsi="Arial" w:cs="Arial"/>
        </w:rPr>
        <w:t xml:space="preserve">Jelen, B. (2022). </w:t>
      </w:r>
      <w:r w:rsidRPr="00B02DF4">
        <w:rPr>
          <w:rFonts w:ascii="Arial" w:hAnsi="Arial" w:cs="Arial"/>
          <w:i/>
          <w:iCs/>
        </w:rPr>
        <w:t>MrExcel 2022</w:t>
      </w:r>
      <w:r w:rsidRPr="00B02DF4">
        <w:rPr>
          <w:rFonts w:ascii="Arial" w:hAnsi="Arial" w:cs="Arial"/>
        </w:rPr>
        <w:t>. Tickling Keys, Inc.</w:t>
      </w:r>
    </w:p>
    <w:p w14:paraId="11308340" w14:textId="77777777" w:rsidR="00CA2E1B" w:rsidRPr="00B02DF4" w:rsidRDefault="00CA2E1B" w:rsidP="00CA2E1B">
      <w:pPr>
        <w:rPr>
          <w:rFonts w:ascii="Arial" w:hAnsi="Arial" w:cs="Arial"/>
        </w:rPr>
      </w:pPr>
      <w:r w:rsidRPr="00B02DF4">
        <w:rPr>
          <w:rFonts w:ascii="Arial" w:hAnsi="Arial" w:cs="Arial"/>
        </w:rPr>
        <w:t xml:space="preserve">Kaushik, A. (2022). </w:t>
      </w:r>
      <w:r w:rsidRPr="00B02DF4">
        <w:rPr>
          <w:rFonts w:ascii="Arial" w:hAnsi="Arial" w:cs="Arial"/>
          <w:i/>
          <w:iCs/>
        </w:rPr>
        <w:t>Importance and Uses of Excel in Business</w:t>
      </w:r>
      <w:r w:rsidRPr="00B02DF4">
        <w:rPr>
          <w:rFonts w:ascii="Arial" w:hAnsi="Arial" w:cs="Arial"/>
        </w:rPr>
        <w:t>. [online] Wecreateproblems.com. Available at: https://www.wecreateproblems.com/blog/importance-and-uses-of-excel-in-business [Accessed 10 Mar. 2026].</w:t>
      </w:r>
    </w:p>
    <w:p w14:paraId="0D27F463" w14:textId="77777777" w:rsidR="00CA2E1B" w:rsidRPr="00B02DF4" w:rsidRDefault="00CA2E1B" w:rsidP="00CA2E1B">
      <w:pPr>
        <w:rPr>
          <w:rFonts w:ascii="Arial" w:hAnsi="Arial" w:cs="Arial"/>
        </w:rPr>
      </w:pPr>
      <w:r w:rsidRPr="00B02DF4">
        <w:rPr>
          <w:rFonts w:ascii="Arial" w:hAnsi="Arial" w:cs="Arial"/>
        </w:rPr>
        <w:t xml:space="preserve">Sharma, H. (2026). </w:t>
      </w:r>
      <w:r w:rsidRPr="00B02DF4">
        <w:rPr>
          <w:rFonts w:ascii="Arial" w:hAnsi="Arial" w:cs="Arial"/>
          <w:i/>
          <w:iCs/>
        </w:rPr>
        <w:t>Best Types of Charts in Excel for Data Analysis, Presentation and Reporting</w:t>
      </w:r>
      <w:r w:rsidRPr="00B02DF4">
        <w:rPr>
          <w:rFonts w:ascii="Arial" w:hAnsi="Arial" w:cs="Arial"/>
        </w:rPr>
        <w:t>. [online] Optimize Smart. Available at: https://optimizesmart.com/blog/best-types-of-charts-in-excel-for-data-analysis-presentation-and-reporting/ [Accessed 10 Mar. 2026].</w:t>
      </w:r>
    </w:p>
    <w:p w14:paraId="50D72E0A" w14:textId="77777777" w:rsidR="00CA2E1B" w:rsidRPr="00B02DF4" w:rsidRDefault="00CA2E1B" w:rsidP="00CA2E1B">
      <w:pPr>
        <w:rPr>
          <w:rFonts w:ascii="Arial" w:hAnsi="Arial" w:cs="Arial"/>
        </w:rPr>
      </w:pPr>
      <w:r w:rsidRPr="00B02DF4">
        <w:rPr>
          <w:rFonts w:ascii="Arial" w:hAnsi="Arial" w:cs="Arial"/>
        </w:rPr>
        <w:t xml:space="preserve">World Economic Forum (2023). </w:t>
      </w:r>
      <w:r w:rsidRPr="00B02DF4">
        <w:rPr>
          <w:rFonts w:ascii="Arial" w:hAnsi="Arial" w:cs="Arial"/>
          <w:i/>
          <w:iCs/>
        </w:rPr>
        <w:t>The Future of Jobs Report 2023</w:t>
      </w:r>
      <w:r w:rsidRPr="00B02DF4">
        <w:rPr>
          <w:rFonts w:ascii="Arial" w:hAnsi="Arial" w:cs="Arial"/>
        </w:rPr>
        <w:t>. [online] World Economic Forum. Available at: https://www.weforum.org/publications/the-future-of-jobs-report-2023/infographics-2128e451e0/?gad_source=1&amp;gad_campaignid=22228224717&amp;gbraid=0AAAAAoVy5F5tfA_XAvpxx3_25_N5a_Pwk&amp;gclid=Cj0KCQjwgr_NBhDFARIsAHiUWr6-ukHX1tLjvuPM8SBx-g8lEykXYolyy3AXmp_pJDeODwfjCGarOaAaAl4rEALw_wcB [Accessed 10 Mar. 2026].</w:t>
      </w:r>
    </w:p>
    <w:p w14:paraId="43A79AEA" w14:textId="77777777" w:rsidR="00CA2E1B" w:rsidRPr="00B02DF4" w:rsidRDefault="00CA2E1B" w:rsidP="00CA2E1B">
      <w:pPr>
        <w:rPr>
          <w:rFonts w:ascii="Arial" w:hAnsi="Arial" w:cs="Arial"/>
        </w:rPr>
      </w:pPr>
    </w:p>
    <w:p w14:paraId="47282294" w14:textId="1014863F" w:rsidR="00C74FDB" w:rsidRPr="00B02DF4" w:rsidRDefault="00C74FDB" w:rsidP="00C74FDB">
      <w:pPr>
        <w:rPr>
          <w:rFonts w:ascii="Arial" w:hAnsi="Arial" w:cs="Arial"/>
        </w:rPr>
      </w:pPr>
    </w:p>
    <w:p w14:paraId="63D2B25A" w14:textId="77777777" w:rsidR="006674C6" w:rsidRPr="00B02DF4" w:rsidRDefault="006674C6">
      <w:pPr>
        <w:rPr>
          <w:rFonts w:ascii="Arial" w:hAnsi="Arial" w:cs="Arial"/>
        </w:rPr>
      </w:pPr>
    </w:p>
    <w:sectPr w:rsidR="006674C6" w:rsidRPr="00B02DF4">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34758" w14:textId="77777777" w:rsidR="00EB1344" w:rsidRDefault="00EB1344" w:rsidP="008D3194">
      <w:pPr>
        <w:spacing w:line="240" w:lineRule="auto"/>
      </w:pPr>
      <w:r>
        <w:separator/>
      </w:r>
    </w:p>
  </w:endnote>
  <w:endnote w:type="continuationSeparator" w:id="0">
    <w:p w14:paraId="4E569239" w14:textId="77777777" w:rsidR="00EB1344" w:rsidRDefault="00EB1344" w:rsidP="008D31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2975777"/>
      <w:docPartObj>
        <w:docPartGallery w:val="Page Numbers (Bottom of Page)"/>
        <w:docPartUnique/>
      </w:docPartObj>
    </w:sdtPr>
    <w:sdtContent>
      <w:p w14:paraId="6FABAB7E" w14:textId="3182FBEE" w:rsidR="008D3194" w:rsidRDefault="008D3194" w:rsidP="00047F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A72B92" w14:textId="77777777" w:rsidR="008D3194" w:rsidRDefault="008D31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170208"/>
      <w:docPartObj>
        <w:docPartGallery w:val="Page Numbers (Bottom of Page)"/>
        <w:docPartUnique/>
      </w:docPartObj>
    </w:sdtPr>
    <w:sdtContent>
      <w:p w14:paraId="173745D0" w14:textId="660D8937" w:rsidR="008D3194" w:rsidRDefault="008D3194" w:rsidP="00047F8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B02DF4">
          <w:rPr>
            <w:rStyle w:val="PageNumber"/>
            <w:noProof/>
          </w:rPr>
          <w:t>3</w:t>
        </w:r>
        <w:r>
          <w:rPr>
            <w:rStyle w:val="PageNumber"/>
          </w:rPr>
          <w:fldChar w:fldCharType="end"/>
        </w:r>
      </w:p>
    </w:sdtContent>
  </w:sdt>
  <w:p w14:paraId="190193A3" w14:textId="77777777" w:rsidR="008D3194" w:rsidRDefault="008D3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DB98C" w14:textId="77777777" w:rsidR="00EB1344" w:rsidRDefault="00EB1344" w:rsidP="008D3194">
      <w:pPr>
        <w:spacing w:line="240" w:lineRule="auto"/>
      </w:pPr>
      <w:r>
        <w:separator/>
      </w:r>
    </w:p>
  </w:footnote>
  <w:footnote w:type="continuationSeparator" w:id="0">
    <w:p w14:paraId="1E32E7A2" w14:textId="77777777" w:rsidR="00EB1344" w:rsidRDefault="00EB1344" w:rsidP="008D31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633D3"/>
    <w:multiLevelType w:val="multilevel"/>
    <w:tmpl w:val="D19A7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D454F"/>
    <w:multiLevelType w:val="multilevel"/>
    <w:tmpl w:val="521C5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7421EF"/>
    <w:multiLevelType w:val="multilevel"/>
    <w:tmpl w:val="F4E21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57519"/>
    <w:multiLevelType w:val="multilevel"/>
    <w:tmpl w:val="275C5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5662A8"/>
    <w:multiLevelType w:val="multilevel"/>
    <w:tmpl w:val="32FAF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4D667F"/>
    <w:multiLevelType w:val="hybridMultilevel"/>
    <w:tmpl w:val="D56E7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917016"/>
    <w:multiLevelType w:val="multilevel"/>
    <w:tmpl w:val="77D2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2A3BA6"/>
    <w:multiLevelType w:val="multilevel"/>
    <w:tmpl w:val="0340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5075E1"/>
    <w:multiLevelType w:val="multilevel"/>
    <w:tmpl w:val="107A9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620DAB"/>
    <w:multiLevelType w:val="multilevel"/>
    <w:tmpl w:val="FB2A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F33D4A"/>
    <w:multiLevelType w:val="multilevel"/>
    <w:tmpl w:val="1D66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1A2B64"/>
    <w:multiLevelType w:val="multilevel"/>
    <w:tmpl w:val="BBAAFEF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5141F0"/>
    <w:multiLevelType w:val="multilevel"/>
    <w:tmpl w:val="99561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2317733">
    <w:abstractNumId w:val="3"/>
  </w:num>
  <w:num w:numId="2" w16cid:durableId="218982866">
    <w:abstractNumId w:val="12"/>
  </w:num>
  <w:num w:numId="3" w16cid:durableId="1740056399">
    <w:abstractNumId w:val="4"/>
  </w:num>
  <w:num w:numId="4" w16cid:durableId="1458329828">
    <w:abstractNumId w:val="2"/>
  </w:num>
  <w:num w:numId="5" w16cid:durableId="1933390824">
    <w:abstractNumId w:val="5"/>
  </w:num>
  <w:num w:numId="6" w16cid:durableId="1658263459">
    <w:abstractNumId w:val="11"/>
  </w:num>
  <w:num w:numId="7" w16cid:durableId="1807044781">
    <w:abstractNumId w:val="7"/>
  </w:num>
  <w:num w:numId="8" w16cid:durableId="1983925638">
    <w:abstractNumId w:val="9"/>
  </w:num>
  <w:num w:numId="9" w16cid:durableId="512115126">
    <w:abstractNumId w:val="0"/>
  </w:num>
  <w:num w:numId="10" w16cid:durableId="2046711948">
    <w:abstractNumId w:val="10"/>
  </w:num>
  <w:num w:numId="11" w16cid:durableId="1972468666">
    <w:abstractNumId w:val="1"/>
  </w:num>
  <w:num w:numId="12" w16cid:durableId="1181696406">
    <w:abstractNumId w:val="8"/>
  </w:num>
  <w:num w:numId="13" w16cid:durableId="4905660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38B2"/>
    <w:rsid w:val="000115D2"/>
    <w:rsid w:val="000314AF"/>
    <w:rsid w:val="000414EC"/>
    <w:rsid w:val="000501CE"/>
    <w:rsid w:val="00050A1D"/>
    <w:rsid w:val="00085544"/>
    <w:rsid w:val="000E1229"/>
    <w:rsid w:val="000E7E08"/>
    <w:rsid w:val="000F030F"/>
    <w:rsid w:val="00106EDC"/>
    <w:rsid w:val="00192837"/>
    <w:rsid w:val="001A5AC0"/>
    <w:rsid w:val="001B075D"/>
    <w:rsid w:val="001B2B2E"/>
    <w:rsid w:val="001D44E9"/>
    <w:rsid w:val="001D5BF1"/>
    <w:rsid w:val="001E59F6"/>
    <w:rsid w:val="002B6793"/>
    <w:rsid w:val="002C2A3F"/>
    <w:rsid w:val="002F0857"/>
    <w:rsid w:val="0030337D"/>
    <w:rsid w:val="003041F0"/>
    <w:rsid w:val="00320EDE"/>
    <w:rsid w:val="003D1F4D"/>
    <w:rsid w:val="003E100B"/>
    <w:rsid w:val="003F0D66"/>
    <w:rsid w:val="00402824"/>
    <w:rsid w:val="00407020"/>
    <w:rsid w:val="00420B9F"/>
    <w:rsid w:val="00421BC4"/>
    <w:rsid w:val="00425758"/>
    <w:rsid w:val="00430FC9"/>
    <w:rsid w:val="0045146E"/>
    <w:rsid w:val="0045487C"/>
    <w:rsid w:val="00462C43"/>
    <w:rsid w:val="00470CF4"/>
    <w:rsid w:val="00473D88"/>
    <w:rsid w:val="004828A9"/>
    <w:rsid w:val="00484CC7"/>
    <w:rsid w:val="004A5DAF"/>
    <w:rsid w:val="004C0B4F"/>
    <w:rsid w:val="004F3544"/>
    <w:rsid w:val="00506E1A"/>
    <w:rsid w:val="00510E99"/>
    <w:rsid w:val="005341EA"/>
    <w:rsid w:val="005772C0"/>
    <w:rsid w:val="00591A3E"/>
    <w:rsid w:val="00593E84"/>
    <w:rsid w:val="005A48D4"/>
    <w:rsid w:val="005A5FF3"/>
    <w:rsid w:val="005C3E2B"/>
    <w:rsid w:val="006025C3"/>
    <w:rsid w:val="00605D06"/>
    <w:rsid w:val="00617BFA"/>
    <w:rsid w:val="006344E0"/>
    <w:rsid w:val="00646B8B"/>
    <w:rsid w:val="006630F8"/>
    <w:rsid w:val="006674C6"/>
    <w:rsid w:val="006718F1"/>
    <w:rsid w:val="0067209D"/>
    <w:rsid w:val="006A1945"/>
    <w:rsid w:val="006A6D7A"/>
    <w:rsid w:val="006C3ABC"/>
    <w:rsid w:val="006C7C3D"/>
    <w:rsid w:val="006D591B"/>
    <w:rsid w:val="006D76DA"/>
    <w:rsid w:val="006F570F"/>
    <w:rsid w:val="00710C39"/>
    <w:rsid w:val="007733BB"/>
    <w:rsid w:val="0078421D"/>
    <w:rsid w:val="00786614"/>
    <w:rsid w:val="0079076B"/>
    <w:rsid w:val="007B73C2"/>
    <w:rsid w:val="007D1DB3"/>
    <w:rsid w:val="007E3A65"/>
    <w:rsid w:val="007F0134"/>
    <w:rsid w:val="007F37E4"/>
    <w:rsid w:val="007F3DB3"/>
    <w:rsid w:val="007F6C80"/>
    <w:rsid w:val="00803805"/>
    <w:rsid w:val="008166B7"/>
    <w:rsid w:val="00832924"/>
    <w:rsid w:val="00834B55"/>
    <w:rsid w:val="00836C03"/>
    <w:rsid w:val="00855D8C"/>
    <w:rsid w:val="00857701"/>
    <w:rsid w:val="008651F8"/>
    <w:rsid w:val="008955CF"/>
    <w:rsid w:val="008A1A52"/>
    <w:rsid w:val="008B5ED0"/>
    <w:rsid w:val="008D23BB"/>
    <w:rsid w:val="008D3194"/>
    <w:rsid w:val="008F40F9"/>
    <w:rsid w:val="00925FAD"/>
    <w:rsid w:val="00935505"/>
    <w:rsid w:val="009448E3"/>
    <w:rsid w:val="009532A9"/>
    <w:rsid w:val="00955D46"/>
    <w:rsid w:val="0097280D"/>
    <w:rsid w:val="009A3359"/>
    <w:rsid w:val="009E54C0"/>
    <w:rsid w:val="00A2469C"/>
    <w:rsid w:val="00A43E6D"/>
    <w:rsid w:val="00A677C5"/>
    <w:rsid w:val="00A72331"/>
    <w:rsid w:val="00A928E8"/>
    <w:rsid w:val="00AA516E"/>
    <w:rsid w:val="00AB2529"/>
    <w:rsid w:val="00AC2BE5"/>
    <w:rsid w:val="00AC35EC"/>
    <w:rsid w:val="00AD5DAB"/>
    <w:rsid w:val="00AF19DC"/>
    <w:rsid w:val="00AF4D26"/>
    <w:rsid w:val="00B02DF4"/>
    <w:rsid w:val="00B02F53"/>
    <w:rsid w:val="00B10CEE"/>
    <w:rsid w:val="00B32238"/>
    <w:rsid w:val="00B32FAC"/>
    <w:rsid w:val="00B3484A"/>
    <w:rsid w:val="00B36EE4"/>
    <w:rsid w:val="00B66F61"/>
    <w:rsid w:val="00B76CF5"/>
    <w:rsid w:val="00B81676"/>
    <w:rsid w:val="00BA7688"/>
    <w:rsid w:val="00BB1A24"/>
    <w:rsid w:val="00BB6C1B"/>
    <w:rsid w:val="00BF2C47"/>
    <w:rsid w:val="00BF6AF4"/>
    <w:rsid w:val="00C30D3C"/>
    <w:rsid w:val="00C40C0F"/>
    <w:rsid w:val="00C5292C"/>
    <w:rsid w:val="00C74FDB"/>
    <w:rsid w:val="00C92012"/>
    <w:rsid w:val="00C95D96"/>
    <w:rsid w:val="00CA2E1B"/>
    <w:rsid w:val="00CA4384"/>
    <w:rsid w:val="00CB0E99"/>
    <w:rsid w:val="00CC23D5"/>
    <w:rsid w:val="00CC43DF"/>
    <w:rsid w:val="00CE188A"/>
    <w:rsid w:val="00D0376F"/>
    <w:rsid w:val="00D23F36"/>
    <w:rsid w:val="00D338D2"/>
    <w:rsid w:val="00D469B2"/>
    <w:rsid w:val="00D46E07"/>
    <w:rsid w:val="00D511D8"/>
    <w:rsid w:val="00D540F0"/>
    <w:rsid w:val="00D61CD0"/>
    <w:rsid w:val="00D7515C"/>
    <w:rsid w:val="00D854BC"/>
    <w:rsid w:val="00DA5859"/>
    <w:rsid w:val="00DC7CDC"/>
    <w:rsid w:val="00DF0C48"/>
    <w:rsid w:val="00DF1E66"/>
    <w:rsid w:val="00DF2915"/>
    <w:rsid w:val="00DF38B2"/>
    <w:rsid w:val="00DF4738"/>
    <w:rsid w:val="00E26A21"/>
    <w:rsid w:val="00E625E4"/>
    <w:rsid w:val="00E66D8D"/>
    <w:rsid w:val="00E66F9B"/>
    <w:rsid w:val="00E7353F"/>
    <w:rsid w:val="00E748A5"/>
    <w:rsid w:val="00E870CE"/>
    <w:rsid w:val="00EB1344"/>
    <w:rsid w:val="00F0342F"/>
    <w:rsid w:val="00F37181"/>
    <w:rsid w:val="00F51AA9"/>
    <w:rsid w:val="00F70FD1"/>
    <w:rsid w:val="00F762B0"/>
    <w:rsid w:val="00F80E9A"/>
    <w:rsid w:val="00F8679D"/>
    <w:rsid w:val="00F87F65"/>
    <w:rsid w:val="00FC12CD"/>
    <w:rsid w:val="00FD3C27"/>
    <w:rsid w:val="00FD536B"/>
    <w:rsid w:val="00FD586E"/>
    <w:rsid w:val="00FE627D"/>
    <w:rsid w:val="00FE783A"/>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C0310"/>
  <w15:docId w15:val="{CAF42F24-8A35-41F3-8EB7-484534232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30"/>
        <w:lang w:val="en-US" w:eastAsia="zh-CN"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D06"/>
    <w:pPr>
      <w:spacing w:after="0" w:line="360" w:lineRule="auto"/>
      <w:jc w:val="both"/>
    </w:pPr>
    <w:rPr>
      <w:rFonts w:ascii="Calibri" w:hAnsi="Calibri" w:cs="Times New Roman"/>
      <w:kern w:val="0"/>
      <w:szCs w:val="24"/>
      <w14:ligatures w14:val="none"/>
    </w:rPr>
  </w:style>
  <w:style w:type="paragraph" w:styleId="Heading1">
    <w:name w:val="heading 1"/>
    <w:basedOn w:val="Normal"/>
    <w:next w:val="Normal"/>
    <w:link w:val="Heading1Char"/>
    <w:autoRedefine/>
    <w:uiPriority w:val="9"/>
    <w:qFormat/>
    <w:rsid w:val="00C30D3C"/>
    <w:pPr>
      <w:keepNext/>
      <w:keepLines/>
      <w:spacing w:before="360" w:after="80"/>
      <w:outlineLvl w:val="0"/>
    </w:pPr>
    <w:rPr>
      <w:rFonts w:ascii="Arial" w:eastAsiaTheme="majorEastAsia" w:hAnsi="Arial" w:cs="Arial"/>
      <w:color w:val="000000" w:themeColor="text1"/>
      <w:sz w:val="32"/>
      <w:szCs w:val="50"/>
    </w:rPr>
  </w:style>
  <w:style w:type="paragraph" w:styleId="Heading2">
    <w:name w:val="heading 2"/>
    <w:basedOn w:val="Normal"/>
    <w:next w:val="Normal"/>
    <w:link w:val="Heading2Char"/>
    <w:autoRedefine/>
    <w:uiPriority w:val="9"/>
    <w:unhideWhenUsed/>
    <w:qFormat/>
    <w:rsid w:val="000414EC"/>
    <w:pPr>
      <w:keepNext/>
      <w:keepLines/>
      <w:spacing w:before="160" w:after="80"/>
      <w:outlineLvl w:val="1"/>
    </w:pPr>
    <w:rPr>
      <w:rFonts w:ascii="Arial" w:eastAsiaTheme="majorEastAsia" w:hAnsi="Arial" w:cs="Arial"/>
      <w:color w:val="000000" w:themeColor="text1"/>
    </w:rPr>
  </w:style>
  <w:style w:type="paragraph" w:styleId="Heading3">
    <w:name w:val="heading 3"/>
    <w:basedOn w:val="Normal"/>
    <w:next w:val="Normal"/>
    <w:link w:val="Heading3Char"/>
    <w:uiPriority w:val="9"/>
    <w:semiHidden/>
    <w:unhideWhenUsed/>
    <w:qFormat/>
    <w:rsid w:val="00FE783A"/>
    <w:pPr>
      <w:keepNext/>
      <w:keepLines/>
      <w:spacing w:before="160" w:after="80"/>
      <w:outlineLvl w:val="2"/>
    </w:pPr>
    <w:rPr>
      <w:rFonts w:eastAsiaTheme="majorEastAsia" w:cstheme="majorBidi"/>
      <w:b/>
      <w:color w:val="0F4761" w:themeColor="accent1" w:themeShade="BF"/>
      <w:sz w:val="26"/>
      <w:szCs w:val="35"/>
    </w:rPr>
  </w:style>
  <w:style w:type="paragraph" w:styleId="Heading4">
    <w:name w:val="heading 4"/>
    <w:basedOn w:val="Normal"/>
    <w:next w:val="Normal"/>
    <w:link w:val="Heading4Char"/>
    <w:uiPriority w:val="9"/>
    <w:semiHidden/>
    <w:unhideWhenUsed/>
    <w:qFormat/>
    <w:rsid w:val="00DF38B2"/>
    <w:pPr>
      <w:keepNext/>
      <w:keepLines/>
      <w:spacing w:before="80" w:after="40"/>
      <w:outlineLvl w:val="3"/>
    </w:pPr>
    <w:rPr>
      <w:rFonts w:asciiTheme="minorHAnsi" w:eastAsiaTheme="majorEastAsia" w:hAnsiTheme="minorHAnsi" w:cstheme="majorBidi"/>
      <w:i/>
      <w:iCs/>
      <w:color w:val="0F4761" w:themeColor="accent1" w:themeShade="BF"/>
      <w:szCs w:val="30"/>
    </w:rPr>
  </w:style>
  <w:style w:type="paragraph" w:styleId="Heading5">
    <w:name w:val="heading 5"/>
    <w:basedOn w:val="Normal"/>
    <w:next w:val="Normal"/>
    <w:link w:val="Heading5Char"/>
    <w:uiPriority w:val="9"/>
    <w:semiHidden/>
    <w:unhideWhenUsed/>
    <w:qFormat/>
    <w:rsid w:val="00DF38B2"/>
    <w:pPr>
      <w:keepNext/>
      <w:keepLines/>
      <w:spacing w:before="80" w:after="40"/>
      <w:outlineLvl w:val="4"/>
    </w:pPr>
    <w:rPr>
      <w:rFonts w:asciiTheme="minorHAnsi" w:eastAsiaTheme="majorEastAsia" w:hAnsiTheme="minorHAnsi" w:cstheme="majorBidi"/>
      <w:color w:val="0F4761" w:themeColor="accent1" w:themeShade="BF"/>
      <w:szCs w:val="30"/>
    </w:rPr>
  </w:style>
  <w:style w:type="paragraph" w:styleId="Heading6">
    <w:name w:val="heading 6"/>
    <w:basedOn w:val="Normal"/>
    <w:next w:val="Normal"/>
    <w:link w:val="Heading6Char"/>
    <w:uiPriority w:val="9"/>
    <w:semiHidden/>
    <w:unhideWhenUsed/>
    <w:qFormat/>
    <w:rsid w:val="00DF38B2"/>
    <w:pPr>
      <w:keepNext/>
      <w:keepLines/>
      <w:spacing w:before="4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DF38B2"/>
    <w:pPr>
      <w:keepNext/>
      <w:keepLines/>
      <w:spacing w:before="4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DF38B2"/>
    <w:pPr>
      <w:keepNext/>
      <w:keepLines/>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DF38B2"/>
    <w:pPr>
      <w:keepNext/>
      <w:keepLines/>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D3C"/>
    <w:rPr>
      <w:rFonts w:ascii="Arial" w:eastAsiaTheme="majorEastAsia" w:hAnsi="Arial" w:cs="Arial"/>
      <w:color w:val="000000" w:themeColor="text1"/>
      <w:kern w:val="0"/>
      <w:sz w:val="32"/>
      <w:szCs w:val="50"/>
      <w14:ligatures w14:val="none"/>
    </w:rPr>
  </w:style>
  <w:style w:type="character" w:customStyle="1" w:styleId="Heading2Char">
    <w:name w:val="Heading 2 Char"/>
    <w:basedOn w:val="DefaultParagraphFont"/>
    <w:link w:val="Heading2"/>
    <w:uiPriority w:val="9"/>
    <w:rsid w:val="000414EC"/>
    <w:rPr>
      <w:rFonts w:ascii="Arial" w:eastAsiaTheme="majorEastAsia" w:hAnsi="Arial" w:cs="Arial"/>
      <w:color w:val="000000" w:themeColor="text1"/>
      <w:kern w:val="0"/>
      <w:szCs w:val="24"/>
      <w14:ligatures w14:val="none"/>
    </w:rPr>
  </w:style>
  <w:style w:type="character" w:customStyle="1" w:styleId="Heading3Char">
    <w:name w:val="Heading 3 Char"/>
    <w:basedOn w:val="DefaultParagraphFont"/>
    <w:link w:val="Heading3"/>
    <w:uiPriority w:val="9"/>
    <w:semiHidden/>
    <w:rsid w:val="00FE783A"/>
    <w:rPr>
      <w:rFonts w:ascii="Times New Roman" w:eastAsiaTheme="majorEastAsia" w:hAnsi="Times New Roman" w:cstheme="majorBidi"/>
      <w:b/>
      <w:color w:val="0F4761" w:themeColor="accent1" w:themeShade="BF"/>
      <w:kern w:val="0"/>
      <w:sz w:val="26"/>
      <w:szCs w:val="35"/>
      <w14:ligatures w14:val="none"/>
    </w:rPr>
  </w:style>
  <w:style w:type="character" w:customStyle="1" w:styleId="Heading4Char">
    <w:name w:val="Heading 4 Char"/>
    <w:basedOn w:val="DefaultParagraphFont"/>
    <w:link w:val="Heading4"/>
    <w:uiPriority w:val="9"/>
    <w:semiHidden/>
    <w:rsid w:val="00DF38B2"/>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DF38B2"/>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DF38B2"/>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DF38B2"/>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DF38B2"/>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DF38B2"/>
    <w:rPr>
      <w:rFonts w:eastAsiaTheme="majorEastAsia" w:cstheme="majorBidi"/>
      <w:color w:val="272727" w:themeColor="text1" w:themeTint="D8"/>
      <w:kern w:val="0"/>
      <w14:ligatures w14:val="none"/>
    </w:rPr>
  </w:style>
  <w:style w:type="paragraph" w:styleId="Title">
    <w:name w:val="Title"/>
    <w:basedOn w:val="Normal"/>
    <w:next w:val="Normal"/>
    <w:link w:val="TitleChar"/>
    <w:uiPriority w:val="10"/>
    <w:qFormat/>
    <w:rsid w:val="00DF38B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F38B2"/>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DF38B2"/>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F38B2"/>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DF38B2"/>
    <w:pPr>
      <w:spacing w:before="160" w:after="160"/>
      <w:jc w:val="center"/>
    </w:pPr>
    <w:rPr>
      <w:i/>
      <w:iCs/>
      <w:color w:val="404040" w:themeColor="text1" w:themeTint="BF"/>
      <w:szCs w:val="30"/>
    </w:rPr>
  </w:style>
  <w:style w:type="character" w:customStyle="1" w:styleId="QuoteChar">
    <w:name w:val="Quote Char"/>
    <w:basedOn w:val="DefaultParagraphFont"/>
    <w:link w:val="Quote"/>
    <w:uiPriority w:val="29"/>
    <w:rsid w:val="00DF38B2"/>
    <w:rPr>
      <w:rFonts w:ascii="Times New Roman" w:hAnsi="Times New Roman" w:cs="Times New Roman"/>
      <w:i/>
      <w:iCs/>
      <w:color w:val="404040" w:themeColor="text1" w:themeTint="BF"/>
      <w:kern w:val="0"/>
      <w14:ligatures w14:val="none"/>
    </w:rPr>
  </w:style>
  <w:style w:type="paragraph" w:styleId="ListParagraph">
    <w:name w:val="List Paragraph"/>
    <w:basedOn w:val="Normal"/>
    <w:uiPriority w:val="34"/>
    <w:qFormat/>
    <w:rsid w:val="00DF38B2"/>
    <w:pPr>
      <w:ind w:left="720"/>
      <w:contextualSpacing/>
    </w:pPr>
    <w:rPr>
      <w:szCs w:val="30"/>
    </w:rPr>
  </w:style>
  <w:style w:type="character" w:styleId="IntenseEmphasis">
    <w:name w:val="Intense Emphasis"/>
    <w:basedOn w:val="DefaultParagraphFont"/>
    <w:uiPriority w:val="21"/>
    <w:qFormat/>
    <w:rsid w:val="00DF38B2"/>
    <w:rPr>
      <w:i/>
      <w:iCs/>
      <w:color w:val="0F4761" w:themeColor="accent1" w:themeShade="BF"/>
    </w:rPr>
  </w:style>
  <w:style w:type="paragraph" w:styleId="IntenseQuote">
    <w:name w:val="Intense Quote"/>
    <w:basedOn w:val="Normal"/>
    <w:next w:val="Normal"/>
    <w:link w:val="IntenseQuoteChar"/>
    <w:uiPriority w:val="30"/>
    <w:qFormat/>
    <w:rsid w:val="00DF38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30"/>
    </w:rPr>
  </w:style>
  <w:style w:type="character" w:customStyle="1" w:styleId="IntenseQuoteChar">
    <w:name w:val="Intense Quote Char"/>
    <w:basedOn w:val="DefaultParagraphFont"/>
    <w:link w:val="IntenseQuote"/>
    <w:uiPriority w:val="30"/>
    <w:rsid w:val="00DF38B2"/>
    <w:rPr>
      <w:rFonts w:ascii="Times New Roman" w:hAnsi="Times New Roman" w:cs="Times New Roman"/>
      <w:i/>
      <w:iCs/>
      <w:color w:val="0F4761" w:themeColor="accent1" w:themeShade="BF"/>
      <w:kern w:val="0"/>
      <w14:ligatures w14:val="none"/>
    </w:rPr>
  </w:style>
  <w:style w:type="character" w:styleId="IntenseReference">
    <w:name w:val="Intense Reference"/>
    <w:basedOn w:val="DefaultParagraphFont"/>
    <w:uiPriority w:val="32"/>
    <w:qFormat/>
    <w:rsid w:val="00DF38B2"/>
    <w:rPr>
      <w:b/>
      <w:bCs/>
      <w:smallCaps/>
      <w:color w:val="0F4761" w:themeColor="accent1" w:themeShade="BF"/>
      <w:spacing w:val="5"/>
    </w:rPr>
  </w:style>
  <w:style w:type="paragraph" w:styleId="Header">
    <w:name w:val="header"/>
    <w:basedOn w:val="Normal"/>
    <w:link w:val="HeaderChar"/>
    <w:uiPriority w:val="99"/>
    <w:unhideWhenUsed/>
    <w:rsid w:val="008D3194"/>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8D3194"/>
    <w:rPr>
      <w:rFonts w:ascii="Times New Roman" w:hAnsi="Times New Roman" w:cs="Times New Roman"/>
      <w:kern w:val="0"/>
      <w14:ligatures w14:val="none"/>
    </w:rPr>
  </w:style>
  <w:style w:type="paragraph" w:styleId="Footer">
    <w:name w:val="footer"/>
    <w:basedOn w:val="Normal"/>
    <w:link w:val="FooterChar"/>
    <w:uiPriority w:val="99"/>
    <w:unhideWhenUsed/>
    <w:rsid w:val="008D3194"/>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8D3194"/>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8D3194"/>
  </w:style>
  <w:style w:type="character" w:styleId="Hyperlink">
    <w:name w:val="Hyperlink"/>
    <w:basedOn w:val="DefaultParagraphFont"/>
    <w:uiPriority w:val="99"/>
    <w:unhideWhenUsed/>
    <w:rsid w:val="00506E1A"/>
    <w:rPr>
      <w:color w:val="467886" w:themeColor="hyperlink"/>
      <w:u w:val="single"/>
    </w:rPr>
  </w:style>
  <w:style w:type="character" w:customStyle="1" w:styleId="UnresolvedMention1">
    <w:name w:val="Unresolved Mention1"/>
    <w:basedOn w:val="DefaultParagraphFont"/>
    <w:uiPriority w:val="99"/>
    <w:semiHidden/>
    <w:unhideWhenUsed/>
    <w:rsid w:val="00506E1A"/>
    <w:rPr>
      <w:color w:val="605E5C"/>
      <w:shd w:val="clear" w:color="auto" w:fill="E1DFDD"/>
    </w:rPr>
  </w:style>
  <w:style w:type="table" w:styleId="TableGrid">
    <w:name w:val="Table Grid"/>
    <w:basedOn w:val="TableNormal"/>
    <w:uiPriority w:val="39"/>
    <w:rsid w:val="00816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F3544"/>
    <w:rPr>
      <w:color w:val="96607D" w:themeColor="followedHyperlink"/>
      <w:u w:val="single"/>
    </w:rPr>
  </w:style>
  <w:style w:type="paragraph" w:styleId="Caption">
    <w:name w:val="caption"/>
    <w:basedOn w:val="Normal"/>
    <w:next w:val="Normal"/>
    <w:uiPriority w:val="35"/>
    <w:unhideWhenUsed/>
    <w:qFormat/>
    <w:rsid w:val="00710C39"/>
    <w:pPr>
      <w:spacing w:after="200" w:line="240" w:lineRule="auto"/>
    </w:pPr>
    <w:rPr>
      <w:i/>
      <w:iCs/>
      <w:color w:val="0E2841" w:themeColor="text2"/>
      <w:sz w:val="18"/>
      <w:szCs w:val="22"/>
    </w:rPr>
  </w:style>
  <w:style w:type="paragraph" w:styleId="TOCHeading">
    <w:name w:val="TOC Heading"/>
    <w:basedOn w:val="Heading1"/>
    <w:next w:val="Normal"/>
    <w:uiPriority w:val="39"/>
    <w:unhideWhenUsed/>
    <w:qFormat/>
    <w:rsid w:val="00C92012"/>
    <w:pPr>
      <w:spacing w:before="480" w:after="0" w:line="276" w:lineRule="auto"/>
      <w:jc w:val="left"/>
      <w:outlineLvl w:val="9"/>
    </w:pPr>
    <w:rPr>
      <w:rFonts w:asciiTheme="majorHAnsi" w:hAnsiTheme="majorHAnsi"/>
      <w:b/>
      <w:bCs/>
      <w:color w:val="0F4761" w:themeColor="accent1" w:themeShade="BF"/>
      <w:sz w:val="28"/>
      <w:szCs w:val="28"/>
      <w:lang w:eastAsia="en-US" w:bidi="ar-SA"/>
    </w:rPr>
  </w:style>
  <w:style w:type="paragraph" w:styleId="TOC2">
    <w:name w:val="toc 2"/>
    <w:basedOn w:val="Normal"/>
    <w:next w:val="Normal"/>
    <w:autoRedefine/>
    <w:uiPriority w:val="39"/>
    <w:unhideWhenUsed/>
    <w:rsid w:val="00C92012"/>
    <w:pPr>
      <w:spacing w:before="120"/>
      <w:ind w:left="240"/>
      <w:jc w:val="left"/>
    </w:pPr>
    <w:rPr>
      <w:rFonts w:asciiTheme="minorHAnsi" w:hAnsiTheme="minorHAnsi" w:cs="Vrinda"/>
      <w:i/>
      <w:iCs/>
      <w:sz w:val="20"/>
      <w:szCs w:val="20"/>
    </w:rPr>
  </w:style>
  <w:style w:type="paragraph" w:styleId="TOC1">
    <w:name w:val="toc 1"/>
    <w:basedOn w:val="Normal"/>
    <w:next w:val="Normal"/>
    <w:autoRedefine/>
    <w:uiPriority w:val="39"/>
    <w:unhideWhenUsed/>
    <w:rsid w:val="00C92012"/>
    <w:pPr>
      <w:spacing w:before="240" w:after="120"/>
      <w:jc w:val="left"/>
    </w:pPr>
    <w:rPr>
      <w:rFonts w:asciiTheme="minorHAnsi" w:hAnsiTheme="minorHAnsi" w:cs="Vrinda"/>
      <w:b/>
      <w:bCs/>
      <w:sz w:val="20"/>
      <w:szCs w:val="20"/>
    </w:rPr>
  </w:style>
  <w:style w:type="paragraph" w:styleId="TOC3">
    <w:name w:val="toc 3"/>
    <w:basedOn w:val="Normal"/>
    <w:next w:val="Normal"/>
    <w:autoRedefine/>
    <w:uiPriority w:val="39"/>
    <w:semiHidden/>
    <w:unhideWhenUsed/>
    <w:rsid w:val="00C92012"/>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C92012"/>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C92012"/>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C92012"/>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C92012"/>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C92012"/>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C92012"/>
    <w:pPr>
      <w:ind w:left="1920"/>
      <w:jc w:val="left"/>
    </w:pPr>
    <w:rPr>
      <w:rFonts w:asciiTheme="minorHAnsi" w:hAnsiTheme="minorHAnsi" w:cs="Vrinda"/>
      <w:sz w:val="20"/>
      <w:szCs w:val="20"/>
    </w:rPr>
  </w:style>
  <w:style w:type="paragraph" w:styleId="BalloonText">
    <w:name w:val="Balloon Text"/>
    <w:basedOn w:val="Normal"/>
    <w:link w:val="BalloonTextChar"/>
    <w:uiPriority w:val="99"/>
    <w:semiHidden/>
    <w:unhideWhenUsed/>
    <w:rsid w:val="00B02DF4"/>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02DF4"/>
    <w:rPr>
      <w:rFonts w:ascii="Tahoma" w:hAnsi="Tahoma" w:cs="Tahoma"/>
      <w:kern w:val="0"/>
      <w:sz w:val="16"/>
      <w:szCs w:val="20"/>
      <w14:ligatures w14:val="none"/>
    </w:rPr>
  </w:style>
  <w:style w:type="character" w:styleId="UnresolvedMention">
    <w:name w:val="Unresolved Mention"/>
    <w:basedOn w:val="DefaultParagraphFont"/>
    <w:uiPriority w:val="99"/>
    <w:semiHidden/>
    <w:unhideWhenUsed/>
    <w:rsid w:val="00C52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forum.org/publications/the-future-of-jobs-report-2023/infographics-2128e451e0/?gad_source=1&amp;gad_campaignid=22228224717&amp;gbraid=0AAAAAoVy5F5tfA_XAvpxx3_25_N5a_Pwk&amp;gclid=Cj0KCQjwgr_NBhDFARIsAHiUWr6-ukHX1tLjvuPM8SBx-g8lEykXYolyy3AXmp_pJDeODwfjCGarOaAaAl4rEALw_wcB" TargetMode="External"/><Relationship Id="rId18" Type="http://schemas.openxmlformats.org/officeDocument/2006/relationships/hyperlink" Target="file:///C:\Users\mahbuburrahman\Desktop\Assignment\2026\3%20March\Mostafa\Digital%20Skills%20for%20Personal%20Development%20and%20Business%20Growth%20Portfolio%20\Spreadsheet.xls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optimizesmart.com/blog/best-types-of-charts-in-excel-for-data-analysis-presentation-and-reporting/" TargetMode="External"/><Relationship Id="rId7" Type="http://schemas.openxmlformats.org/officeDocument/2006/relationships/endnotes" Target="endnotes.xml"/><Relationship Id="rId12" Type="http://schemas.openxmlformats.org/officeDocument/2006/relationships/hyperlink" Target="https://doi.org/10.1108/heswbl-06-2023-0157"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wecreateproblems.com/blog/importance-and-uses-of-excel-in-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676/uzqv8501"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hyperlink" Target="https://www.jisc.ac.uk/building-digital-capability" TargetMode="External"/><Relationship Id="rId19" Type="http://schemas.openxmlformats.org/officeDocument/2006/relationships/hyperlink" Target="https://doi.org/10.1108/03074350910949781"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3.png"/><Relationship Id="rId22" Type="http://schemas.openxmlformats.org/officeDocument/2006/relationships/hyperlink" Target="https://www.weforum.org/publications/the-future-of-jobs-report-2023/infographics-2128e451e0/?gad_source=1&amp;gad_campaignid=22228224717&amp;gbraid=0AAAAAoVy5F5tfA_XAvpxx3_25_N5a_Pwk&amp;gclid=Cj0KCQjwgr_NBhDFARIsAHiUWr6-ukHX1tLjvuPM8SBx-g8lEykXYolyy3AXmp_pJDeODwfjCGarOaAaAl4r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7BC1D-32CF-4861-86A3-892C02270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3475</Words>
  <Characters>19810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A909</dc:creator>
  <cp:keywords/>
  <dc:description/>
  <cp:lastModifiedBy>teweska12@gmail.com</cp:lastModifiedBy>
  <cp:revision>2</cp:revision>
  <dcterms:created xsi:type="dcterms:W3CDTF">2026-03-13T14:41:00Z</dcterms:created>
  <dcterms:modified xsi:type="dcterms:W3CDTF">2026-03-13T14:41:00Z</dcterms:modified>
</cp:coreProperties>
</file>