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78EE7" w14:textId="77777777" w:rsidR="002C5972" w:rsidRDefault="002C5972" w:rsidP="002C5972">
      <w:pPr>
        <w:pStyle w:val="Normal1"/>
        <w:jc w:val="center"/>
        <w:rPr>
          <w:b/>
          <w:sz w:val="32"/>
        </w:rPr>
      </w:pPr>
    </w:p>
    <w:p w14:paraId="56D21C5E" w14:textId="77777777" w:rsidR="002C5972" w:rsidRDefault="002C5972" w:rsidP="002C5972">
      <w:pPr>
        <w:pStyle w:val="Normal1"/>
        <w:jc w:val="center"/>
        <w:rPr>
          <w:b/>
          <w:sz w:val="32"/>
        </w:rPr>
      </w:pPr>
    </w:p>
    <w:p w14:paraId="559723EE" w14:textId="77777777" w:rsidR="002C5972" w:rsidRDefault="002C5972" w:rsidP="002C5972">
      <w:pPr>
        <w:pStyle w:val="Normal1"/>
        <w:jc w:val="center"/>
        <w:rPr>
          <w:b/>
          <w:sz w:val="32"/>
        </w:rPr>
      </w:pPr>
    </w:p>
    <w:p w14:paraId="224A3CE0" w14:textId="77777777" w:rsidR="002C5972" w:rsidRDefault="002C5972" w:rsidP="002C5972">
      <w:pPr>
        <w:pStyle w:val="Normal1"/>
        <w:jc w:val="center"/>
        <w:rPr>
          <w:b/>
          <w:sz w:val="32"/>
        </w:rPr>
      </w:pPr>
    </w:p>
    <w:p w14:paraId="150E27EE" w14:textId="77777777" w:rsidR="002C5972" w:rsidRDefault="002C5972" w:rsidP="002C5972">
      <w:pPr>
        <w:pStyle w:val="Normal1"/>
        <w:jc w:val="center"/>
        <w:rPr>
          <w:b/>
          <w:sz w:val="32"/>
        </w:rPr>
      </w:pPr>
    </w:p>
    <w:p w14:paraId="5B1EA509" w14:textId="77777777" w:rsidR="005A1D5F" w:rsidRDefault="005A1D5F" w:rsidP="002C5972">
      <w:pPr>
        <w:pStyle w:val="Normal1"/>
        <w:jc w:val="center"/>
        <w:rPr>
          <w:b/>
          <w:sz w:val="40"/>
        </w:rPr>
      </w:pPr>
    </w:p>
    <w:p w14:paraId="41AE205D" w14:textId="77777777" w:rsidR="00A144F4" w:rsidRDefault="002C5972" w:rsidP="002C5972">
      <w:pPr>
        <w:pStyle w:val="Normal1"/>
        <w:jc w:val="center"/>
        <w:rPr>
          <w:b/>
          <w:sz w:val="40"/>
        </w:rPr>
      </w:pPr>
      <w:r w:rsidRPr="004F76C1">
        <w:rPr>
          <w:b/>
          <w:sz w:val="40"/>
        </w:rPr>
        <w:t>EVALUATION OF EMOTIONAL INTELLIGENCE IN WORKPLACE CONTEXT</w:t>
      </w:r>
    </w:p>
    <w:p w14:paraId="17940BFD" w14:textId="77777777" w:rsidR="00F945DF" w:rsidRDefault="00F945DF" w:rsidP="002C5972">
      <w:pPr>
        <w:pStyle w:val="Normal1"/>
        <w:jc w:val="center"/>
        <w:rPr>
          <w:b/>
          <w:sz w:val="40"/>
        </w:rPr>
      </w:pPr>
    </w:p>
    <w:p w14:paraId="08588367" w14:textId="77777777" w:rsidR="00F945DF" w:rsidRDefault="00F945DF" w:rsidP="002C5972">
      <w:pPr>
        <w:pStyle w:val="Normal1"/>
        <w:jc w:val="center"/>
        <w:rPr>
          <w:b/>
          <w:sz w:val="40"/>
        </w:rPr>
      </w:pPr>
    </w:p>
    <w:p w14:paraId="44337D2A" w14:textId="4403B5E9" w:rsidR="00F945DF" w:rsidRDefault="00F945DF" w:rsidP="002C5972">
      <w:pPr>
        <w:pStyle w:val="Normal1"/>
        <w:jc w:val="center"/>
        <w:rPr>
          <w:b/>
          <w:sz w:val="40"/>
        </w:rPr>
      </w:pPr>
      <w:r>
        <w:rPr>
          <w:b/>
          <w:sz w:val="40"/>
        </w:rPr>
        <w:t>Ioan Francisc Tamas</w:t>
      </w:r>
    </w:p>
    <w:p w14:paraId="501C5E4F" w14:textId="77777777" w:rsidR="00A144F4" w:rsidRDefault="00A144F4">
      <w:pPr>
        <w:rPr>
          <w:b/>
          <w:sz w:val="40"/>
        </w:rPr>
      </w:pPr>
      <w:r>
        <w:rPr>
          <w:b/>
          <w:sz w:val="40"/>
        </w:rPr>
        <w:br w:type="page"/>
      </w:r>
    </w:p>
    <w:p w14:paraId="6B5AE453" w14:textId="77777777" w:rsidR="004C4176" w:rsidRPr="004C4176" w:rsidRDefault="004C4176" w:rsidP="004C4176">
      <w:pPr>
        <w:rPr>
          <w:lang w:val="en-GB"/>
        </w:rPr>
      </w:pPr>
      <w:bookmarkStart w:id="0" w:name="_Toc170907481"/>
      <w:r w:rsidRPr="004C4176">
        <w:rPr>
          <w:b/>
          <w:lang w:val="en-GB"/>
        </w:rPr>
        <w:lastRenderedPageBreak/>
        <w:t>1.1 Introduction</w:t>
      </w:r>
      <w:r>
        <w:rPr>
          <w:lang w:val="en-GB"/>
        </w:rPr>
        <w:t xml:space="preserve"> (</w:t>
      </w:r>
      <w:r w:rsidRPr="004C4176">
        <w:rPr>
          <w:b/>
          <w:lang w:val="en-GB"/>
        </w:rPr>
        <w:t>slide 2</w:t>
      </w:r>
      <w:r>
        <w:rPr>
          <w:lang w:val="en-GB"/>
        </w:rPr>
        <w:t>)</w:t>
      </w:r>
    </w:p>
    <w:p w14:paraId="18F62603" w14:textId="77777777" w:rsidR="004C4176" w:rsidRDefault="004C4176" w:rsidP="004C4176">
      <w:pPr>
        <w:pStyle w:val="Normal1"/>
        <w:rPr>
          <w:lang w:val="en-GB"/>
        </w:rPr>
      </w:pPr>
      <w:r w:rsidRPr="001A75FC">
        <w:rPr>
          <w:lang w:val="en-GB"/>
        </w:rPr>
        <w:t>Management of emotional intelligence is highly critical to maintaining active communication among employees. Through the development of positive as well as productive communication with the workforce, employees become able to share important insights with the higher authorities of colleagues and maintain a positive working environment. In this study, the EI of Unilever employees will be analysed with the help of Baron's EI model.</w:t>
      </w:r>
    </w:p>
    <w:p w14:paraId="361CFD42" w14:textId="77777777" w:rsidR="00CF79DB" w:rsidRPr="009001A4" w:rsidRDefault="00CF79DB" w:rsidP="00CF79DB">
      <w:pPr>
        <w:pStyle w:val="Heading2"/>
        <w:rPr>
          <w:lang w:val="en-GB"/>
        </w:rPr>
      </w:pPr>
      <w:bookmarkStart w:id="1" w:name="_Toc170909982"/>
      <w:r w:rsidRPr="009001A4">
        <w:rPr>
          <w:lang w:val="en-GB"/>
        </w:rPr>
        <w:t>1.2</w:t>
      </w:r>
      <w:r>
        <w:rPr>
          <w:lang w:val="en-GB"/>
        </w:rPr>
        <w:t xml:space="preserve"> </w:t>
      </w:r>
      <w:r w:rsidRPr="009001A4">
        <w:rPr>
          <w:lang w:val="en-GB"/>
        </w:rPr>
        <w:t>The Significance of EI in the workplace</w:t>
      </w:r>
      <w:bookmarkEnd w:id="1"/>
      <w:r w:rsidRPr="009001A4">
        <w:rPr>
          <w:lang w:val="en-GB"/>
        </w:rPr>
        <w:t xml:space="preserve"> </w:t>
      </w:r>
      <w:r>
        <w:rPr>
          <w:lang w:val="en-GB"/>
        </w:rPr>
        <w:t>(Slide 3,4, 5)</w:t>
      </w:r>
    </w:p>
    <w:p w14:paraId="112CA159" w14:textId="77777777" w:rsidR="00CF79DB" w:rsidRPr="009001A4" w:rsidRDefault="00CF79DB" w:rsidP="00CF79DB">
      <w:pPr>
        <w:pStyle w:val="Normal2"/>
        <w:rPr>
          <w:color w:val="000000" w:themeColor="text1"/>
          <w:lang w:val="en-GB"/>
        </w:rPr>
      </w:pPr>
      <w:r w:rsidRPr="009001A4">
        <w:rPr>
          <w:color w:val="000000" w:themeColor="text1"/>
          <w:lang w:val="en-GB"/>
        </w:rPr>
        <w:t xml:space="preserve">Emotional intelligence (EI) is the capacity to perceive, regulate as well as examine emotion in oneself as well as others. The concept is highly important to foster a collaborative and productive atmosphere. High EI in the organisational leaders and employees can contribute to better communication, better management of stress and effective conflict resolution. It improves teamwork as Colleagues start understanding emotions to each other. This creates a supportive workplace atmosphere. EI contributes to effective decision-making in the workplace. </w:t>
      </w:r>
    </w:p>
    <w:p w14:paraId="78369B09" w14:textId="77777777" w:rsidR="00CF79DB" w:rsidRPr="009001A4" w:rsidRDefault="00CF79DB" w:rsidP="00CF79DB">
      <w:pPr>
        <w:pStyle w:val="Normal2"/>
        <w:rPr>
          <w:color w:val="000000" w:themeColor="text1"/>
          <w:lang w:val="en-GB"/>
        </w:rPr>
      </w:pPr>
      <w:r w:rsidRPr="009001A4">
        <w:rPr>
          <w:color w:val="000000" w:themeColor="text1"/>
          <w:lang w:val="en-GB"/>
        </w:rPr>
        <w:t xml:space="preserve">In Unilever, EI is specifically important due to the dynamic nature of its operations as well as its workforce. The company’s sustainability commitment needs staff and managers who are capable enough to navigate the emotional landscape. Cross-cultural teams in Unilever can be managed effectively by the leaders whose EI is high. This helps foster collaboration, integration as well as inclusivity. The intelligence of emotions is highly important for Unilever which performs over 190 countries and accesses a diverse consumer base. </w:t>
      </w:r>
    </w:p>
    <w:p w14:paraId="61E6A1F4" w14:textId="3ED711D8" w:rsidR="00F11398" w:rsidRPr="00CF79DB" w:rsidRDefault="00CF79DB" w:rsidP="00CF79DB">
      <w:pPr>
        <w:pStyle w:val="Normal2"/>
        <w:rPr>
          <w:color w:val="000000" w:themeColor="text1"/>
          <w:lang w:val="en-GB"/>
        </w:rPr>
      </w:pPr>
      <w:r w:rsidRPr="009001A4">
        <w:rPr>
          <w:color w:val="000000" w:themeColor="text1"/>
          <w:lang w:val="en-GB"/>
        </w:rPr>
        <w:t xml:space="preserve">Unilever’s leaders who are emotionally intelligent foster creativity among the team. </w:t>
      </w:r>
      <w:r w:rsidR="00F945DF" w:rsidRPr="009001A4">
        <w:rPr>
          <w:color w:val="000000" w:themeColor="text1"/>
          <w:lang w:val="en-GB"/>
        </w:rPr>
        <w:t>This further foster</w:t>
      </w:r>
      <w:r w:rsidRPr="009001A4">
        <w:rPr>
          <w:color w:val="000000" w:themeColor="text1"/>
          <w:lang w:val="en-GB"/>
        </w:rPr>
        <w:t xml:space="preserve"> innovation in the workplace. Leaders regulate employee's emotions and cultivate an environment where innovations and new concepts are prioritised. EI further allows the company to communicate with their buyers on a deeper level. The company can build lasting relationships with consumers due to EI. EI is integral to driving organisational success by fostering leadership, consumer engagement as well as innovation. </w:t>
      </w:r>
    </w:p>
    <w:p w14:paraId="67DFE6E1" w14:textId="77777777" w:rsidR="002B24EB" w:rsidRPr="002C5972" w:rsidRDefault="00B9601B" w:rsidP="00FE7D9A">
      <w:pPr>
        <w:pStyle w:val="Heading2"/>
      </w:pPr>
      <w:r w:rsidRPr="002C5972">
        <w:t xml:space="preserve">1.3 EI model in </w:t>
      </w:r>
      <w:r w:rsidR="006457C2">
        <w:t xml:space="preserve">presentation and justify </w:t>
      </w:r>
      <w:r w:rsidRPr="002C5972">
        <w:t>selection of the model</w:t>
      </w:r>
      <w:bookmarkEnd w:id="0"/>
      <w:r w:rsidR="006856F0">
        <w:t xml:space="preserve"> (Slides 6-8</w:t>
      </w:r>
      <w:r w:rsidR="00A2126C">
        <w:t>)</w:t>
      </w:r>
    </w:p>
    <w:p w14:paraId="13A92C65" w14:textId="77777777" w:rsidR="002B24EB" w:rsidRPr="00291C3B" w:rsidRDefault="00B9601B" w:rsidP="00291C3B">
      <w:pPr>
        <w:pStyle w:val="Normal1"/>
        <w:rPr>
          <w:b/>
          <w:i/>
        </w:rPr>
      </w:pPr>
      <w:r w:rsidRPr="002C5972">
        <w:rPr>
          <w:b/>
          <w:i/>
        </w:rPr>
        <w:t>Use of an EI Model- Bar-On's model of EI</w:t>
      </w:r>
    </w:p>
    <w:p w14:paraId="5C18CC52" w14:textId="77777777" w:rsidR="002B24EB" w:rsidRPr="002C5972" w:rsidRDefault="00B9601B" w:rsidP="002C5972">
      <w:pPr>
        <w:pStyle w:val="Normal1"/>
      </w:pPr>
      <w:r w:rsidRPr="002C5972">
        <w:t xml:space="preserve">Bar-On’s model of Emotional Intelligence (EI) focuses on a holistic view. This includes intrapersonal as well as interpersonal competencies. This also includes adaptability, stress management as well as general mood. The model integrates emotional and social factors. This </w:t>
      </w:r>
      <w:r w:rsidRPr="002C5972">
        <w:lastRenderedPageBreak/>
        <w:t>helps to assess overall emotional well-being as well as effectiveness in managing oneself and relationships. This is beyond mere cognitive abilities.</w:t>
      </w:r>
    </w:p>
    <w:p w14:paraId="3E635761" w14:textId="73523C64" w:rsidR="002B24EB" w:rsidRPr="00291C3B" w:rsidRDefault="00B9601B" w:rsidP="00291C3B">
      <w:pPr>
        <w:pStyle w:val="Normal1"/>
        <w:rPr>
          <w:b/>
          <w:i/>
        </w:rPr>
      </w:pPr>
      <w:r w:rsidRPr="002C5972">
        <w:rPr>
          <w:b/>
          <w:i/>
        </w:rPr>
        <w:t xml:space="preserve">Justification for choosing this EI </w:t>
      </w:r>
      <w:r w:rsidR="00F945DF" w:rsidRPr="002C5972">
        <w:rPr>
          <w:b/>
          <w:i/>
        </w:rPr>
        <w:t>model.</w:t>
      </w:r>
    </w:p>
    <w:p w14:paraId="041C0C2B" w14:textId="77777777" w:rsidR="002B24EB" w:rsidRPr="002C5972" w:rsidRDefault="00B9601B" w:rsidP="002C5972">
      <w:pPr>
        <w:pStyle w:val="Normal1"/>
      </w:pPr>
      <w:r w:rsidRPr="002C5972">
        <w:t>Bar-On’s EI model is chosen for its effective approach. This addresses both personal as well as social dimensions essential for emotional well-being as well as interpersonal effectiveness. It offers a structured framework for self-awareness, empathy along with stress management skills development. The holistic nature ensures a balanced evaluation beyond cognitive abilities. This is effective in enhancing emotional intelligence in diverse contexts like personal growth, leadership as well as effective teamwork.</w:t>
      </w:r>
    </w:p>
    <w:p w14:paraId="430B7EA0" w14:textId="77777777" w:rsidR="002B24EB" w:rsidRPr="00291C3B" w:rsidRDefault="00B9601B" w:rsidP="00291C3B">
      <w:pPr>
        <w:pStyle w:val="Normal1"/>
        <w:rPr>
          <w:b/>
          <w:i/>
        </w:rPr>
      </w:pPr>
      <w:r w:rsidRPr="002C5972">
        <w:rPr>
          <w:b/>
          <w:i/>
        </w:rPr>
        <w:t>Application in Unilever</w:t>
      </w:r>
    </w:p>
    <w:p w14:paraId="2B059206" w14:textId="77777777" w:rsidR="002B24EB" w:rsidRPr="002C5972" w:rsidRDefault="00B9601B" w:rsidP="002C5972">
      <w:pPr>
        <w:pStyle w:val="Normal1"/>
      </w:pPr>
      <w:r w:rsidRPr="002C5972">
        <w:t xml:space="preserve">Unilever can apply Bar-On’s EI model through the integration into the leadership development programs as well as employee training initiatives. Unilever enhances interpersonal skills among its workforce through focus on self-awareness, empathy as well as stress management. This approach fosters a supportive as well as collaborative work environment. This boosts employee engagement as well as productivity. Furthermore, the model helps Unilever leaders to understand and manage emotions effectively. This promotes effective decision-making as well as leadership. This aligns with the values of sustainability and innovation of the company. </w:t>
      </w:r>
    </w:p>
    <w:p w14:paraId="0FBFB81D" w14:textId="77777777" w:rsidR="002B24EB" w:rsidRPr="002C5972" w:rsidRDefault="00B9601B" w:rsidP="00291C3B">
      <w:pPr>
        <w:pStyle w:val="Heading2"/>
      </w:pPr>
      <w:bookmarkStart w:id="2" w:name="_Toc170907482"/>
      <w:r w:rsidRPr="002C5972">
        <w:t>1.4 Recommendations</w:t>
      </w:r>
      <w:bookmarkEnd w:id="2"/>
      <w:r w:rsidR="006856F0">
        <w:t xml:space="preserve"> (Slides 9-10</w:t>
      </w:r>
      <w:r w:rsidR="00A2126C">
        <w:t>)</w:t>
      </w:r>
    </w:p>
    <w:p w14:paraId="4906F266" w14:textId="77777777" w:rsidR="002B24EB" w:rsidRPr="002C5972" w:rsidRDefault="00B9601B" w:rsidP="002C5972">
      <w:pPr>
        <w:pStyle w:val="Normal1"/>
      </w:pPr>
      <w:r w:rsidRPr="002C5972">
        <w:t xml:space="preserve">The firm can consider leadership training for integrating EI assessments as well as development programs into leadership training. This helps to enhance self-awareness, empathy as well as stress management among leaders. This will promote a supportive leadership style that inspires as well as motivating teams. Unilever can offer EI workshops as well as coaching sessions for all employees. This helps to improve their interpersonal skills as well as emotional resilience. This can foster a collaborative work environment where individuals communicate effectively along with handling conflicts constructively. Incorporation of EI competencies into performance evaluations can be considered by Unilever. This helps to assess not only technical skills along with emotional intelligence. This holistic approach can lead to more accurate assessments of employee potential along with contribution to team aspects. </w:t>
      </w:r>
    </w:p>
    <w:p w14:paraId="2A8DFFEF" w14:textId="77777777" w:rsidR="006C2DEE" w:rsidRDefault="00B9601B" w:rsidP="002C5972">
      <w:pPr>
        <w:pStyle w:val="Normal1"/>
      </w:pPr>
      <w:r w:rsidRPr="002C5972">
        <w:t xml:space="preserve">Cultivating a culture that values emotional well-being along with encouraging an open communication about emotions as well as stress In Unilever can be useful. The firm may provide resources for mental health support along with creating policies that prioritizes work-life balance </w:t>
      </w:r>
      <w:r w:rsidRPr="002C5972">
        <w:lastRenderedPageBreak/>
        <w:t>as well as psychological safety. Unilever may leverage EI for driving innovation as well as sustainability initiatives. The firm may encourage creativity, resilience in overcoming challenges as well as alignment with the sustainability goals of Unilever.</w:t>
      </w:r>
    </w:p>
    <w:p w14:paraId="24A0353D" w14:textId="77777777" w:rsidR="004C4176" w:rsidRPr="004C4176" w:rsidRDefault="004C4176" w:rsidP="004C4176">
      <w:pPr>
        <w:pStyle w:val="Normal1"/>
        <w:rPr>
          <w:b/>
        </w:rPr>
      </w:pPr>
      <w:r>
        <w:rPr>
          <w:b/>
          <w:lang w:val="en-GB"/>
        </w:rPr>
        <w:t xml:space="preserve">1.5 </w:t>
      </w:r>
      <w:r w:rsidRPr="004C4176">
        <w:rPr>
          <w:b/>
          <w:lang w:val="en-GB"/>
        </w:rPr>
        <w:t xml:space="preserve">Conclusions </w:t>
      </w:r>
      <w:r>
        <w:rPr>
          <w:b/>
          <w:lang w:val="en-GB"/>
        </w:rPr>
        <w:t>(slide 1</w:t>
      </w:r>
      <w:r w:rsidR="006856F0">
        <w:rPr>
          <w:b/>
          <w:lang w:val="en-GB"/>
        </w:rPr>
        <w:t>1</w:t>
      </w:r>
      <w:r>
        <w:rPr>
          <w:b/>
          <w:lang w:val="en-GB"/>
        </w:rPr>
        <w:t>)</w:t>
      </w:r>
    </w:p>
    <w:p w14:paraId="31272E97" w14:textId="5086BE57" w:rsidR="004C4176" w:rsidRDefault="004C4176" w:rsidP="004C4176">
      <w:pPr>
        <w:pStyle w:val="Normal1"/>
        <w:rPr>
          <w:lang w:val="en-GB"/>
        </w:rPr>
      </w:pPr>
      <w:r w:rsidRPr="004C4176">
        <w:rPr>
          <w:lang w:val="en-GB"/>
        </w:rPr>
        <w:t xml:space="preserve">Leaders and higher authorities of Unilever are focusing on the management of EI within the workforce to maintain a positive as well as productive working environment. With the use of the Bar-On model, it is recognised that stress and empathy management is highly important to keep employees motivated within the workplace and </w:t>
      </w:r>
      <w:r w:rsidR="00F945DF" w:rsidRPr="004C4176">
        <w:rPr>
          <w:lang w:val="en-GB"/>
        </w:rPr>
        <w:t>using</w:t>
      </w:r>
      <w:r w:rsidRPr="004C4176">
        <w:rPr>
          <w:lang w:val="en-GB"/>
        </w:rPr>
        <w:t xml:space="preserve"> EI these can be managed. </w:t>
      </w:r>
      <w:r w:rsidR="00F945DF" w:rsidRPr="004C4176">
        <w:rPr>
          <w:lang w:val="en-GB"/>
        </w:rPr>
        <w:t>Using</w:t>
      </w:r>
      <w:r w:rsidRPr="004C4176">
        <w:rPr>
          <w:lang w:val="en-GB"/>
        </w:rPr>
        <w:t xml:space="preserve"> EI, employee engagement can also be improved which in turn improves decision-making in the management process. </w:t>
      </w:r>
    </w:p>
    <w:p w14:paraId="330F98F7" w14:textId="77777777" w:rsidR="00275104" w:rsidRDefault="00275104" w:rsidP="004C4176">
      <w:pPr>
        <w:pStyle w:val="Normal1"/>
        <w:rPr>
          <w:lang w:val="en-GB"/>
        </w:rPr>
      </w:pPr>
    </w:p>
    <w:p w14:paraId="6644EB0B" w14:textId="77777777" w:rsidR="00275104" w:rsidRDefault="00275104" w:rsidP="004C4176">
      <w:pPr>
        <w:pStyle w:val="Normal1"/>
        <w:rPr>
          <w:lang w:val="en-GB"/>
        </w:rPr>
      </w:pPr>
    </w:p>
    <w:p w14:paraId="1D7594E9" w14:textId="77777777" w:rsidR="00275104" w:rsidRDefault="00275104" w:rsidP="004C4176">
      <w:pPr>
        <w:pStyle w:val="Normal1"/>
        <w:rPr>
          <w:lang w:val="en-GB"/>
        </w:rPr>
      </w:pPr>
    </w:p>
    <w:p w14:paraId="6A8EF81A" w14:textId="77777777" w:rsidR="00275104" w:rsidRDefault="00275104" w:rsidP="004C4176">
      <w:pPr>
        <w:pStyle w:val="Normal1"/>
        <w:rPr>
          <w:lang w:val="en-GB"/>
        </w:rPr>
      </w:pPr>
    </w:p>
    <w:p w14:paraId="2DF68523" w14:textId="77777777" w:rsidR="00275104" w:rsidRDefault="00275104" w:rsidP="004C4176">
      <w:pPr>
        <w:pStyle w:val="Normal1"/>
        <w:rPr>
          <w:lang w:val="en-GB"/>
        </w:rPr>
      </w:pPr>
    </w:p>
    <w:p w14:paraId="720FBDBD" w14:textId="77777777" w:rsidR="00275104" w:rsidRDefault="00275104" w:rsidP="004C4176">
      <w:pPr>
        <w:pStyle w:val="Normal1"/>
        <w:rPr>
          <w:lang w:val="en-GB"/>
        </w:rPr>
      </w:pPr>
    </w:p>
    <w:p w14:paraId="48B77C42" w14:textId="77777777" w:rsidR="00275104" w:rsidRDefault="00275104" w:rsidP="004C4176">
      <w:pPr>
        <w:pStyle w:val="Normal1"/>
        <w:rPr>
          <w:lang w:val="en-GB"/>
        </w:rPr>
      </w:pPr>
    </w:p>
    <w:p w14:paraId="67AB6AFB" w14:textId="77777777" w:rsidR="00275104" w:rsidRDefault="00275104" w:rsidP="004C4176">
      <w:pPr>
        <w:pStyle w:val="Normal1"/>
        <w:rPr>
          <w:lang w:val="en-GB"/>
        </w:rPr>
      </w:pPr>
    </w:p>
    <w:p w14:paraId="0521331F" w14:textId="77777777" w:rsidR="00275104" w:rsidRDefault="00275104" w:rsidP="004C4176">
      <w:pPr>
        <w:pStyle w:val="Normal1"/>
        <w:rPr>
          <w:lang w:val="en-GB"/>
        </w:rPr>
      </w:pPr>
    </w:p>
    <w:p w14:paraId="18022112" w14:textId="77777777" w:rsidR="00275104" w:rsidRDefault="00275104" w:rsidP="004C4176">
      <w:pPr>
        <w:pStyle w:val="Normal1"/>
        <w:rPr>
          <w:lang w:val="en-GB"/>
        </w:rPr>
      </w:pPr>
    </w:p>
    <w:p w14:paraId="45EBE9F1" w14:textId="77777777" w:rsidR="00275104" w:rsidRDefault="00275104" w:rsidP="004C4176">
      <w:pPr>
        <w:pStyle w:val="Normal1"/>
        <w:rPr>
          <w:lang w:val="en-GB"/>
        </w:rPr>
      </w:pPr>
    </w:p>
    <w:p w14:paraId="283BE099" w14:textId="77777777" w:rsidR="00275104" w:rsidRDefault="00275104" w:rsidP="004C4176">
      <w:pPr>
        <w:pStyle w:val="Normal1"/>
        <w:rPr>
          <w:lang w:val="en-GB"/>
        </w:rPr>
      </w:pPr>
    </w:p>
    <w:p w14:paraId="2EF86F37" w14:textId="77777777" w:rsidR="00275104" w:rsidRDefault="00275104" w:rsidP="004C4176">
      <w:pPr>
        <w:pStyle w:val="Normal1"/>
        <w:rPr>
          <w:lang w:val="en-GB"/>
        </w:rPr>
      </w:pPr>
    </w:p>
    <w:p w14:paraId="2B50D95B" w14:textId="77777777" w:rsidR="00275104" w:rsidRDefault="00275104" w:rsidP="004C4176">
      <w:pPr>
        <w:pStyle w:val="Normal1"/>
        <w:rPr>
          <w:lang w:val="en-GB"/>
        </w:rPr>
      </w:pPr>
    </w:p>
    <w:p w14:paraId="7A226A87" w14:textId="77777777" w:rsidR="00275104" w:rsidRDefault="00275104" w:rsidP="004C4176">
      <w:pPr>
        <w:pStyle w:val="Normal1"/>
        <w:rPr>
          <w:lang w:val="en-GB"/>
        </w:rPr>
      </w:pPr>
    </w:p>
    <w:p w14:paraId="475A5542" w14:textId="77777777" w:rsidR="00275104" w:rsidRDefault="00275104" w:rsidP="004C4176">
      <w:pPr>
        <w:pStyle w:val="Normal1"/>
        <w:rPr>
          <w:lang w:val="en-GB"/>
        </w:rPr>
      </w:pPr>
    </w:p>
    <w:p w14:paraId="746CA69F" w14:textId="77777777" w:rsidR="00275104" w:rsidRDefault="00275104" w:rsidP="004C4176">
      <w:pPr>
        <w:pStyle w:val="Normal1"/>
        <w:rPr>
          <w:lang w:val="en-GB"/>
        </w:rPr>
      </w:pPr>
    </w:p>
    <w:p w14:paraId="65FDB24A" w14:textId="77777777" w:rsidR="00275104" w:rsidRDefault="00275104" w:rsidP="004C4176">
      <w:pPr>
        <w:pStyle w:val="Normal1"/>
        <w:rPr>
          <w:lang w:val="en-GB"/>
        </w:rPr>
      </w:pPr>
    </w:p>
    <w:p w14:paraId="32823570" w14:textId="77777777" w:rsidR="00275104" w:rsidRDefault="00275104" w:rsidP="004C4176">
      <w:pPr>
        <w:pStyle w:val="Normal1"/>
        <w:rPr>
          <w:lang w:val="en-GB"/>
        </w:rPr>
      </w:pPr>
    </w:p>
    <w:p w14:paraId="2AD8570F" w14:textId="77777777" w:rsidR="00275104" w:rsidRDefault="00275104" w:rsidP="004C4176">
      <w:pPr>
        <w:pStyle w:val="Normal1"/>
        <w:rPr>
          <w:lang w:val="en-GB"/>
        </w:rPr>
      </w:pPr>
    </w:p>
    <w:p w14:paraId="7047C4BC" w14:textId="77777777" w:rsidR="00275104" w:rsidRDefault="00275104" w:rsidP="004C4176">
      <w:pPr>
        <w:pStyle w:val="Normal1"/>
        <w:rPr>
          <w:lang w:val="en-GB"/>
        </w:rPr>
      </w:pPr>
    </w:p>
    <w:p w14:paraId="7619FB46" w14:textId="77777777" w:rsidR="00275104" w:rsidRDefault="00275104" w:rsidP="004C4176">
      <w:pPr>
        <w:pStyle w:val="Normal1"/>
        <w:rPr>
          <w:lang w:val="en-GB"/>
        </w:rPr>
      </w:pPr>
    </w:p>
    <w:p w14:paraId="1DDF29F1" w14:textId="77777777" w:rsidR="00275104" w:rsidRDefault="00275104" w:rsidP="004C4176">
      <w:pPr>
        <w:pStyle w:val="Normal1"/>
        <w:rPr>
          <w:lang w:val="en-GB"/>
        </w:rPr>
      </w:pPr>
    </w:p>
    <w:p w14:paraId="56537689" w14:textId="77777777" w:rsidR="00275104" w:rsidRDefault="00275104" w:rsidP="00275104">
      <w:r>
        <w:t>Slide 1</w:t>
      </w:r>
    </w:p>
    <w:p w14:paraId="5AF7447A" w14:textId="77777777" w:rsidR="00275104" w:rsidRDefault="00275104" w:rsidP="00275104"/>
    <w:p w14:paraId="5B0AECF0" w14:textId="77777777" w:rsidR="00275104" w:rsidRDefault="00275104" w:rsidP="00275104">
      <w:pPr>
        <w:jc w:val="center"/>
      </w:pPr>
      <w:r>
        <w:object w:dxaOrig="7199" w:dyaOrig="5401" w14:anchorId="25BCAC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202.8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87987532" r:id="rId9"/>
        </w:object>
      </w:r>
    </w:p>
    <w:p w14:paraId="4D308D40" w14:textId="77777777" w:rsidR="00275104" w:rsidRDefault="00275104" w:rsidP="00275104">
      <w:pPr>
        <w:jc w:val="center"/>
      </w:pPr>
    </w:p>
    <w:p w14:paraId="5AA7B6D3" w14:textId="77777777" w:rsidR="00275104" w:rsidRDefault="00275104" w:rsidP="00275104"/>
    <w:p w14:paraId="6F1DB00A" w14:textId="77777777" w:rsidR="00275104" w:rsidRDefault="00275104" w:rsidP="00275104">
      <w:r>
        <w:br w:type="page"/>
      </w:r>
    </w:p>
    <w:p w14:paraId="60F76558" w14:textId="77777777" w:rsidR="00275104" w:rsidRDefault="00275104" w:rsidP="00275104">
      <w:r>
        <w:lastRenderedPageBreak/>
        <w:t>Slide 2</w:t>
      </w:r>
    </w:p>
    <w:p w14:paraId="0DF7C899" w14:textId="77777777" w:rsidR="00275104" w:rsidRDefault="00275104" w:rsidP="00275104"/>
    <w:p w14:paraId="75D75112" w14:textId="77777777" w:rsidR="00275104" w:rsidRDefault="00275104" w:rsidP="00275104">
      <w:pPr>
        <w:jc w:val="center"/>
      </w:pPr>
      <w:r>
        <w:object w:dxaOrig="7199" w:dyaOrig="5401" w14:anchorId="5227B28A">
          <v:shape id="_x0000_i1026" type="#_x0000_t75" style="width:270pt;height:202.8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87987533" r:id="rId11"/>
        </w:object>
      </w:r>
    </w:p>
    <w:p w14:paraId="604E2848" w14:textId="77777777" w:rsidR="00275104" w:rsidRDefault="00275104" w:rsidP="00275104">
      <w:pPr>
        <w:jc w:val="center"/>
      </w:pPr>
    </w:p>
    <w:p w14:paraId="316C3F07"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 xml:space="preserve">Management of emotional intelligence is highly critical to maintaining active communication among employees. Through the development of positive as well as productive communication with the workforce, employees become able to share important insights with the higher authorities of colleagues and maintain a positive working environment. In this study, the EI of Unilever employees will be </w:t>
      </w:r>
      <w:proofErr w:type="spellStart"/>
      <w:r>
        <w:rPr>
          <w:rFonts w:ascii="Calibri" w:hAnsi="Calibri" w:cs="Calibri"/>
          <w:kern w:val="24"/>
        </w:rPr>
        <w:t>analysed</w:t>
      </w:r>
      <w:proofErr w:type="spellEnd"/>
      <w:r>
        <w:rPr>
          <w:rFonts w:ascii="Calibri" w:hAnsi="Calibri" w:cs="Calibri"/>
          <w:kern w:val="24"/>
        </w:rPr>
        <w:t xml:space="preserve"> with the help of Baron's EI model.</w:t>
      </w:r>
    </w:p>
    <w:p w14:paraId="20BAC676" w14:textId="77777777" w:rsidR="00275104" w:rsidRDefault="00275104" w:rsidP="00275104">
      <w:pPr>
        <w:autoSpaceDE w:val="0"/>
        <w:autoSpaceDN w:val="0"/>
        <w:adjustRightInd w:val="0"/>
        <w:spacing w:line="240" w:lineRule="auto"/>
        <w:rPr>
          <w:rFonts w:ascii="Calibri" w:hAnsi="Calibri" w:cs="Calibri"/>
          <w:kern w:val="24"/>
        </w:rPr>
      </w:pPr>
    </w:p>
    <w:p w14:paraId="385C6B51" w14:textId="77777777" w:rsidR="00275104" w:rsidRDefault="00275104" w:rsidP="00275104">
      <w:pPr>
        <w:autoSpaceDE w:val="0"/>
        <w:autoSpaceDN w:val="0"/>
        <w:adjustRightInd w:val="0"/>
        <w:spacing w:line="240" w:lineRule="auto"/>
        <w:rPr>
          <w:rFonts w:ascii="Arial" w:hAnsi="Arial" w:cs="Arial"/>
        </w:rPr>
      </w:pPr>
    </w:p>
    <w:p w14:paraId="4C8DE315" w14:textId="77777777" w:rsidR="00275104" w:rsidRDefault="00275104" w:rsidP="00275104"/>
    <w:p w14:paraId="7A4D829A" w14:textId="77777777" w:rsidR="00275104" w:rsidRDefault="00275104" w:rsidP="00275104">
      <w:r>
        <w:br w:type="page"/>
      </w:r>
    </w:p>
    <w:p w14:paraId="0A985652" w14:textId="77777777" w:rsidR="00275104" w:rsidRDefault="00275104" w:rsidP="00275104">
      <w:r>
        <w:lastRenderedPageBreak/>
        <w:t>Slide 3</w:t>
      </w:r>
    </w:p>
    <w:p w14:paraId="11342B62" w14:textId="77777777" w:rsidR="00275104" w:rsidRDefault="00275104" w:rsidP="00275104"/>
    <w:p w14:paraId="19710CCB" w14:textId="77777777" w:rsidR="00275104" w:rsidRDefault="00275104" w:rsidP="00275104">
      <w:pPr>
        <w:jc w:val="center"/>
      </w:pPr>
      <w:r>
        <w:object w:dxaOrig="7199" w:dyaOrig="5401" w14:anchorId="57F93BF0">
          <v:shape id="_x0000_i1027" type="#_x0000_t75" style="width:270pt;height:202.8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87987534" r:id="rId13"/>
        </w:object>
      </w:r>
    </w:p>
    <w:p w14:paraId="21049872" w14:textId="77777777" w:rsidR="00275104" w:rsidRDefault="00275104" w:rsidP="00275104">
      <w:pPr>
        <w:jc w:val="center"/>
      </w:pPr>
    </w:p>
    <w:p w14:paraId="485918F1"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 xml:space="preserve">Emotional intelligence (EI) is the capacity to perceive, regulate as well as examine emotion in oneself as well as others. The concept is highly important to foster a collaborative and productive atmosphere. High EI in the </w:t>
      </w:r>
      <w:proofErr w:type="spellStart"/>
      <w:r>
        <w:rPr>
          <w:rFonts w:ascii="Calibri" w:hAnsi="Calibri" w:cs="Calibri"/>
          <w:kern w:val="24"/>
        </w:rPr>
        <w:t>organisational</w:t>
      </w:r>
      <w:proofErr w:type="spellEnd"/>
      <w:r>
        <w:rPr>
          <w:rFonts w:ascii="Calibri" w:hAnsi="Calibri" w:cs="Calibri"/>
          <w:kern w:val="24"/>
        </w:rPr>
        <w:t xml:space="preserve"> leaders and employees can contribute to better communication, better management of stress and effective conflict resolution. It improves teamwork as Colleagues start understanding emotions to each other. This creates a supportive workplace atmosphere. EI contributes to effective decision-making in the workplace. </w:t>
      </w:r>
    </w:p>
    <w:p w14:paraId="1D1EB2FD" w14:textId="77777777" w:rsidR="00275104" w:rsidRDefault="00275104" w:rsidP="00275104">
      <w:pPr>
        <w:autoSpaceDE w:val="0"/>
        <w:autoSpaceDN w:val="0"/>
        <w:adjustRightInd w:val="0"/>
        <w:spacing w:line="240" w:lineRule="auto"/>
        <w:rPr>
          <w:rFonts w:ascii="Calibri" w:hAnsi="Calibri" w:cs="Calibri"/>
          <w:kern w:val="24"/>
        </w:rPr>
      </w:pPr>
    </w:p>
    <w:p w14:paraId="3DC55ACB" w14:textId="77777777" w:rsidR="00275104" w:rsidRDefault="00275104" w:rsidP="00275104">
      <w:pPr>
        <w:autoSpaceDE w:val="0"/>
        <w:autoSpaceDN w:val="0"/>
        <w:adjustRightInd w:val="0"/>
        <w:spacing w:line="240" w:lineRule="auto"/>
        <w:rPr>
          <w:rFonts w:ascii="Arial" w:hAnsi="Arial" w:cs="Arial"/>
        </w:rPr>
      </w:pPr>
    </w:p>
    <w:p w14:paraId="5738F124" w14:textId="77777777" w:rsidR="00275104" w:rsidRDefault="00275104" w:rsidP="00275104"/>
    <w:p w14:paraId="3E87D249" w14:textId="77777777" w:rsidR="00275104" w:rsidRDefault="00275104" w:rsidP="00275104">
      <w:r>
        <w:br w:type="page"/>
      </w:r>
    </w:p>
    <w:p w14:paraId="7B9B1D0C" w14:textId="77777777" w:rsidR="00275104" w:rsidRDefault="00275104" w:rsidP="00275104">
      <w:r>
        <w:lastRenderedPageBreak/>
        <w:t>Slide 4</w:t>
      </w:r>
    </w:p>
    <w:p w14:paraId="08B65018" w14:textId="77777777" w:rsidR="00275104" w:rsidRDefault="00275104" w:rsidP="00275104"/>
    <w:p w14:paraId="552B7093" w14:textId="77777777" w:rsidR="00275104" w:rsidRDefault="00275104" w:rsidP="00275104">
      <w:pPr>
        <w:jc w:val="center"/>
      </w:pPr>
      <w:r>
        <w:object w:dxaOrig="7199" w:dyaOrig="5401" w14:anchorId="0F7D3DEF">
          <v:shape id="_x0000_i1028" type="#_x0000_t75" style="width:270pt;height:202.8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87987535" r:id="rId15"/>
        </w:object>
      </w:r>
    </w:p>
    <w:p w14:paraId="7E8A98A8" w14:textId="77777777" w:rsidR="00275104" w:rsidRDefault="00275104" w:rsidP="00275104">
      <w:pPr>
        <w:jc w:val="center"/>
      </w:pPr>
    </w:p>
    <w:p w14:paraId="260F5C65"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 xml:space="preserve">In Unilever, EI is specifically important due to the dynamic nature of its operations as well as its workforce. The company’s sustainability commitment needs staff and managers who are capable enough to navigate the emotional landscape. Cross-cultural teams in Unilever can be managed effectively by the leaders whose EI is high. This helps foster collaboration, integration as well as inclusivity. The intelligence of emotions is highly important for Unilever which performs over 190 countries and accesses a diverse consumer base. </w:t>
      </w:r>
    </w:p>
    <w:p w14:paraId="36584FCE" w14:textId="77777777" w:rsidR="00275104" w:rsidRDefault="00275104" w:rsidP="00275104">
      <w:pPr>
        <w:autoSpaceDE w:val="0"/>
        <w:autoSpaceDN w:val="0"/>
        <w:adjustRightInd w:val="0"/>
        <w:spacing w:line="240" w:lineRule="auto"/>
        <w:rPr>
          <w:rFonts w:ascii="Calibri" w:hAnsi="Calibri" w:cs="Calibri"/>
          <w:kern w:val="24"/>
        </w:rPr>
      </w:pPr>
    </w:p>
    <w:p w14:paraId="74FA65C1" w14:textId="77777777" w:rsidR="00275104" w:rsidRDefault="00275104" w:rsidP="00275104">
      <w:pPr>
        <w:autoSpaceDE w:val="0"/>
        <w:autoSpaceDN w:val="0"/>
        <w:adjustRightInd w:val="0"/>
        <w:spacing w:line="240" w:lineRule="auto"/>
        <w:rPr>
          <w:rFonts w:ascii="Arial" w:hAnsi="Arial" w:cs="Arial"/>
        </w:rPr>
      </w:pPr>
    </w:p>
    <w:p w14:paraId="451E87BC" w14:textId="77777777" w:rsidR="00275104" w:rsidRDefault="00275104" w:rsidP="00275104"/>
    <w:p w14:paraId="3F4A236B" w14:textId="77777777" w:rsidR="00275104" w:rsidRDefault="00275104" w:rsidP="00275104">
      <w:r>
        <w:br w:type="page"/>
      </w:r>
    </w:p>
    <w:p w14:paraId="1A3D9DD5" w14:textId="77777777" w:rsidR="00275104" w:rsidRDefault="00275104" w:rsidP="00275104">
      <w:r>
        <w:lastRenderedPageBreak/>
        <w:t>Slide 5</w:t>
      </w:r>
    </w:p>
    <w:p w14:paraId="48DCC5AD" w14:textId="77777777" w:rsidR="00275104" w:rsidRDefault="00275104" w:rsidP="00275104"/>
    <w:p w14:paraId="58985AC2" w14:textId="77777777" w:rsidR="00275104" w:rsidRDefault="00275104" w:rsidP="00275104">
      <w:pPr>
        <w:jc w:val="center"/>
      </w:pPr>
      <w:r>
        <w:object w:dxaOrig="7199" w:dyaOrig="5401" w14:anchorId="52BDA1D6">
          <v:shape id="_x0000_i1029" type="#_x0000_t75" style="width:270pt;height:202.8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87987536" r:id="rId17"/>
        </w:object>
      </w:r>
    </w:p>
    <w:p w14:paraId="67DEA74E" w14:textId="77777777" w:rsidR="00275104" w:rsidRDefault="00275104" w:rsidP="00275104">
      <w:pPr>
        <w:jc w:val="center"/>
      </w:pPr>
    </w:p>
    <w:p w14:paraId="63C54B94"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 xml:space="preserve">Unilever’s leaders who are emotionally intelligent foster creativity among the team. </w:t>
      </w:r>
      <w:proofErr w:type="gramStart"/>
      <w:r>
        <w:rPr>
          <w:rFonts w:ascii="Calibri" w:hAnsi="Calibri" w:cs="Calibri"/>
          <w:kern w:val="24"/>
        </w:rPr>
        <w:t>This further fosters</w:t>
      </w:r>
      <w:proofErr w:type="gramEnd"/>
      <w:r>
        <w:rPr>
          <w:rFonts w:ascii="Calibri" w:hAnsi="Calibri" w:cs="Calibri"/>
          <w:kern w:val="24"/>
        </w:rPr>
        <w:t xml:space="preserve"> innovation in the workplace. Leaders regulate employee's emotions and cultivate an environment where innovations and new concepts are </w:t>
      </w:r>
      <w:proofErr w:type="spellStart"/>
      <w:r>
        <w:rPr>
          <w:rFonts w:ascii="Calibri" w:hAnsi="Calibri" w:cs="Calibri"/>
          <w:kern w:val="24"/>
        </w:rPr>
        <w:t>prioritised</w:t>
      </w:r>
      <w:proofErr w:type="spellEnd"/>
      <w:r>
        <w:rPr>
          <w:rFonts w:ascii="Calibri" w:hAnsi="Calibri" w:cs="Calibri"/>
          <w:kern w:val="24"/>
        </w:rPr>
        <w:t xml:space="preserve">. EI further allows the company to communicate with their buyers on a deeper level. The company can build lasting relationships with consumers due to EI. EI is integral to driving </w:t>
      </w:r>
      <w:proofErr w:type="spellStart"/>
      <w:r>
        <w:rPr>
          <w:rFonts w:ascii="Calibri" w:hAnsi="Calibri" w:cs="Calibri"/>
          <w:kern w:val="24"/>
        </w:rPr>
        <w:t>organisational</w:t>
      </w:r>
      <w:proofErr w:type="spellEnd"/>
      <w:r>
        <w:rPr>
          <w:rFonts w:ascii="Calibri" w:hAnsi="Calibri" w:cs="Calibri"/>
          <w:kern w:val="24"/>
        </w:rPr>
        <w:t xml:space="preserve"> success by fostering leadership, consumer engagement as well as innovation. </w:t>
      </w:r>
    </w:p>
    <w:p w14:paraId="22F14A5A" w14:textId="77777777" w:rsidR="00275104" w:rsidRDefault="00275104" w:rsidP="00275104">
      <w:pPr>
        <w:autoSpaceDE w:val="0"/>
        <w:autoSpaceDN w:val="0"/>
        <w:adjustRightInd w:val="0"/>
        <w:spacing w:line="240" w:lineRule="auto"/>
        <w:rPr>
          <w:rFonts w:ascii="Calibri" w:hAnsi="Calibri" w:cs="Calibri"/>
          <w:kern w:val="24"/>
        </w:rPr>
      </w:pPr>
    </w:p>
    <w:p w14:paraId="1DBE3384" w14:textId="77777777" w:rsidR="00275104" w:rsidRDefault="00275104" w:rsidP="00275104">
      <w:pPr>
        <w:autoSpaceDE w:val="0"/>
        <w:autoSpaceDN w:val="0"/>
        <w:adjustRightInd w:val="0"/>
        <w:spacing w:line="240" w:lineRule="auto"/>
        <w:rPr>
          <w:rFonts w:ascii="Arial" w:hAnsi="Arial" w:cs="Arial"/>
        </w:rPr>
      </w:pPr>
    </w:p>
    <w:p w14:paraId="24CB1A1C" w14:textId="77777777" w:rsidR="00275104" w:rsidRDefault="00275104" w:rsidP="00275104"/>
    <w:p w14:paraId="1EB55EC5" w14:textId="77777777" w:rsidR="00275104" w:rsidRDefault="00275104" w:rsidP="00275104">
      <w:r>
        <w:br w:type="page"/>
      </w:r>
    </w:p>
    <w:p w14:paraId="2F0160B1" w14:textId="77777777" w:rsidR="00275104" w:rsidRDefault="00275104" w:rsidP="00275104">
      <w:r>
        <w:lastRenderedPageBreak/>
        <w:t>Slide 6</w:t>
      </w:r>
    </w:p>
    <w:p w14:paraId="62E737D2" w14:textId="77777777" w:rsidR="00275104" w:rsidRDefault="00275104" w:rsidP="00275104"/>
    <w:p w14:paraId="5B55651B" w14:textId="77777777" w:rsidR="00275104" w:rsidRDefault="00275104" w:rsidP="00275104">
      <w:pPr>
        <w:jc w:val="center"/>
      </w:pPr>
      <w:r>
        <w:object w:dxaOrig="7199" w:dyaOrig="5401" w14:anchorId="4FF6686E">
          <v:shape id="_x0000_i1030" type="#_x0000_t75" style="width:270pt;height:202.8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87987537" r:id="rId19"/>
        </w:object>
      </w:r>
    </w:p>
    <w:p w14:paraId="76149346" w14:textId="77777777" w:rsidR="00275104" w:rsidRDefault="00275104" w:rsidP="00275104">
      <w:pPr>
        <w:jc w:val="center"/>
      </w:pPr>
    </w:p>
    <w:p w14:paraId="0E62D5CD"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Bar-On’s model of Emotional Intelligence (EI) focuses on a holistic view. This includes intrapersonal as well as interpersonal competencies. This also includes adaptability, stress management as well as general mood. The model integrates emotional and social factors. This helps to assess overall emotional well-being as well as effectiveness in managing oneself and relationships. This is beyond mere cognitive abilities.</w:t>
      </w:r>
    </w:p>
    <w:p w14:paraId="00B0C636" w14:textId="77777777" w:rsidR="00275104" w:rsidRDefault="00275104" w:rsidP="00275104">
      <w:pPr>
        <w:autoSpaceDE w:val="0"/>
        <w:autoSpaceDN w:val="0"/>
        <w:adjustRightInd w:val="0"/>
        <w:spacing w:line="240" w:lineRule="auto"/>
        <w:rPr>
          <w:rFonts w:ascii="Arial" w:hAnsi="Arial" w:cs="Arial"/>
        </w:rPr>
      </w:pPr>
    </w:p>
    <w:p w14:paraId="18B0A397" w14:textId="77777777" w:rsidR="00275104" w:rsidRDefault="00275104" w:rsidP="00275104"/>
    <w:p w14:paraId="4B80A482" w14:textId="77777777" w:rsidR="00275104" w:rsidRDefault="00275104" w:rsidP="00275104">
      <w:r>
        <w:br w:type="page"/>
      </w:r>
    </w:p>
    <w:p w14:paraId="2133ED9A" w14:textId="77777777" w:rsidR="00275104" w:rsidRDefault="00275104" w:rsidP="00275104">
      <w:r>
        <w:lastRenderedPageBreak/>
        <w:t>Slide 7</w:t>
      </w:r>
    </w:p>
    <w:p w14:paraId="602EEAFC" w14:textId="77777777" w:rsidR="00275104" w:rsidRDefault="00275104" w:rsidP="00275104"/>
    <w:p w14:paraId="02F9AEAD" w14:textId="77777777" w:rsidR="00275104" w:rsidRDefault="00275104" w:rsidP="00275104">
      <w:pPr>
        <w:jc w:val="center"/>
      </w:pPr>
      <w:r>
        <w:object w:dxaOrig="7199" w:dyaOrig="5401" w14:anchorId="3B112E0F">
          <v:shape id="_x0000_i1031" type="#_x0000_t75" style="width:270pt;height:202.8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87987538" r:id="rId21"/>
        </w:object>
      </w:r>
    </w:p>
    <w:p w14:paraId="3FAED041" w14:textId="77777777" w:rsidR="00275104" w:rsidRDefault="00275104" w:rsidP="00275104">
      <w:pPr>
        <w:jc w:val="center"/>
      </w:pPr>
    </w:p>
    <w:p w14:paraId="30782A4E"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Bar-On’s EI model is chosen for its effective approach. This addresses both personal as well as social dimensions essential for emotional well-being as well as interpersonal effectiveness. It offers a structured framework for self-awareness, empathy along with stress management skills development. The holistic nature ensures a balanced evaluation beyond cognitive abilities. This is effective in enhancing emotional intelligence in diverse contexts like personal growth, leadership as well as effective teamwork.</w:t>
      </w:r>
    </w:p>
    <w:p w14:paraId="0CFBB0E8" w14:textId="77777777" w:rsidR="00275104" w:rsidRDefault="00275104" w:rsidP="00275104">
      <w:pPr>
        <w:autoSpaceDE w:val="0"/>
        <w:autoSpaceDN w:val="0"/>
        <w:adjustRightInd w:val="0"/>
        <w:spacing w:line="240" w:lineRule="auto"/>
        <w:rPr>
          <w:rFonts w:ascii="Arial" w:hAnsi="Arial" w:cs="Arial"/>
        </w:rPr>
      </w:pPr>
    </w:p>
    <w:p w14:paraId="2EBE5B18" w14:textId="77777777" w:rsidR="00275104" w:rsidRDefault="00275104" w:rsidP="00275104"/>
    <w:p w14:paraId="57B98501" w14:textId="77777777" w:rsidR="00275104" w:rsidRDefault="00275104" w:rsidP="00275104">
      <w:r>
        <w:br w:type="page"/>
      </w:r>
    </w:p>
    <w:p w14:paraId="033056AD" w14:textId="77777777" w:rsidR="00275104" w:rsidRDefault="00275104" w:rsidP="00275104">
      <w:r>
        <w:lastRenderedPageBreak/>
        <w:t>Slide 8</w:t>
      </w:r>
    </w:p>
    <w:p w14:paraId="7079E01E" w14:textId="77777777" w:rsidR="00275104" w:rsidRDefault="00275104" w:rsidP="00275104"/>
    <w:p w14:paraId="0E97E4BA" w14:textId="77777777" w:rsidR="00275104" w:rsidRDefault="00275104" w:rsidP="00275104">
      <w:pPr>
        <w:jc w:val="center"/>
      </w:pPr>
      <w:r>
        <w:object w:dxaOrig="7199" w:dyaOrig="5401" w14:anchorId="1D20D715">
          <v:shape id="_x0000_i1032" type="#_x0000_t75" style="width:270pt;height:202.8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87987539" r:id="rId23"/>
        </w:object>
      </w:r>
    </w:p>
    <w:p w14:paraId="742E677E" w14:textId="77777777" w:rsidR="00275104" w:rsidRDefault="00275104" w:rsidP="00275104">
      <w:pPr>
        <w:jc w:val="center"/>
      </w:pPr>
    </w:p>
    <w:p w14:paraId="33454842"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 xml:space="preserve">Unilever can apply Bar-On’s EI model through the integration into the leadership development programs as well as employee training initiatives. Unilever enhances interpersonal skills among its workforce through focus on self-awareness, empathy as well as stress management. This approach fosters a supportive as well as collaborative work environment. This boosts employee engagement as well as productivity. Furthermore, the model helps Unilever leaders to understand and manage emotions effectively. This promotes effective decision-making as well as leadership. This aligns with the values of sustainability and innovation of the company. </w:t>
      </w:r>
    </w:p>
    <w:p w14:paraId="03F1CCA5" w14:textId="77777777" w:rsidR="00275104" w:rsidRDefault="00275104" w:rsidP="00275104">
      <w:pPr>
        <w:autoSpaceDE w:val="0"/>
        <w:autoSpaceDN w:val="0"/>
        <w:adjustRightInd w:val="0"/>
        <w:spacing w:line="240" w:lineRule="auto"/>
        <w:rPr>
          <w:rFonts w:ascii="Arial" w:hAnsi="Arial" w:cs="Arial"/>
        </w:rPr>
      </w:pPr>
    </w:p>
    <w:p w14:paraId="6E44800C" w14:textId="77777777" w:rsidR="00275104" w:rsidRDefault="00275104" w:rsidP="00275104"/>
    <w:p w14:paraId="54F14FB5" w14:textId="77777777" w:rsidR="00275104" w:rsidRDefault="00275104" w:rsidP="00275104">
      <w:r>
        <w:br w:type="page"/>
      </w:r>
    </w:p>
    <w:p w14:paraId="488BBCA1" w14:textId="77777777" w:rsidR="00275104" w:rsidRDefault="00275104" w:rsidP="00275104">
      <w:r>
        <w:lastRenderedPageBreak/>
        <w:t>Slide 9</w:t>
      </w:r>
    </w:p>
    <w:p w14:paraId="33D03937" w14:textId="77777777" w:rsidR="00275104" w:rsidRDefault="00275104" w:rsidP="00275104"/>
    <w:p w14:paraId="562FCCD2" w14:textId="77777777" w:rsidR="00275104" w:rsidRDefault="00275104" w:rsidP="00275104">
      <w:pPr>
        <w:jc w:val="center"/>
      </w:pPr>
      <w:r>
        <w:object w:dxaOrig="7199" w:dyaOrig="5401" w14:anchorId="0FE80E1C">
          <v:shape id="_x0000_i1033" type="#_x0000_t75" style="width:270pt;height:202.8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87987540" r:id="rId25"/>
        </w:object>
      </w:r>
    </w:p>
    <w:p w14:paraId="02D165F7" w14:textId="77777777" w:rsidR="00275104" w:rsidRDefault="00275104" w:rsidP="00275104">
      <w:pPr>
        <w:jc w:val="center"/>
      </w:pPr>
    </w:p>
    <w:p w14:paraId="364167C2"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 xml:space="preserve">The firm can consider leadership training for integrating EI assessments as well as development programs into leadership training. This helps to enhance self-awareness, empathy as well as stress management among leaders. This will promote a supportive leadership style that inspires as well as motivating teams. Unilever can offer EI workshops as well as coaching sessions for all employees. This helps to improve their interpersonal skills as well as emotional resilience. This can foster a collaborative work environment where individuals communicate effectively along with handling conflicts constructively. Incorporation of EI competencies into performance evaluations can be considered by Unilever. This helps to assess not only technical skills along with emotional intelligence. This holistic approach can lead to more accurate assessments of employee potential along with contribution to team aspects. </w:t>
      </w:r>
    </w:p>
    <w:p w14:paraId="06364BB5" w14:textId="77777777" w:rsidR="00275104" w:rsidRDefault="00275104" w:rsidP="00275104">
      <w:pPr>
        <w:autoSpaceDE w:val="0"/>
        <w:autoSpaceDN w:val="0"/>
        <w:adjustRightInd w:val="0"/>
        <w:spacing w:line="240" w:lineRule="auto"/>
        <w:rPr>
          <w:rFonts w:ascii="Arial" w:hAnsi="Arial" w:cs="Arial"/>
        </w:rPr>
      </w:pPr>
    </w:p>
    <w:p w14:paraId="6C031B25" w14:textId="77777777" w:rsidR="00275104" w:rsidRDefault="00275104" w:rsidP="00275104"/>
    <w:p w14:paraId="4E3543B7" w14:textId="77777777" w:rsidR="00275104" w:rsidRDefault="00275104" w:rsidP="00275104">
      <w:r>
        <w:br w:type="page"/>
      </w:r>
    </w:p>
    <w:p w14:paraId="6C73A542" w14:textId="77777777" w:rsidR="00275104" w:rsidRDefault="00275104" w:rsidP="00275104">
      <w:r>
        <w:lastRenderedPageBreak/>
        <w:t>Slide 10</w:t>
      </w:r>
    </w:p>
    <w:p w14:paraId="2B97D6C1" w14:textId="77777777" w:rsidR="00275104" w:rsidRDefault="00275104" w:rsidP="00275104"/>
    <w:p w14:paraId="7B1674AA" w14:textId="77777777" w:rsidR="00275104" w:rsidRDefault="00275104" w:rsidP="00275104">
      <w:pPr>
        <w:jc w:val="center"/>
      </w:pPr>
      <w:r>
        <w:object w:dxaOrig="7199" w:dyaOrig="5401" w14:anchorId="5471F49A">
          <v:shape id="_x0000_i1034" type="#_x0000_t75" style="width:270pt;height:202.8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87987541" r:id="rId27"/>
        </w:object>
      </w:r>
    </w:p>
    <w:p w14:paraId="278693B2" w14:textId="77777777" w:rsidR="00275104" w:rsidRDefault="00275104" w:rsidP="00275104">
      <w:pPr>
        <w:jc w:val="center"/>
      </w:pPr>
    </w:p>
    <w:p w14:paraId="70DCE9E7"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Cultivating a culture that values emotional well-being along with encouraging an open communication about emotions as well as stress In Unilever can be useful. The firm may provide resources for mental health support along with creating policies that prioritizes work-life balance as well as psychological safety. Unilever may leverage EI for driving innovation as well as sustainability initiatives. The firm may encourage creativity, resilience in overcoming challenges as well as alignment with the sustainability goals of Unilever.</w:t>
      </w:r>
    </w:p>
    <w:p w14:paraId="660645BE" w14:textId="77777777" w:rsidR="00275104" w:rsidRDefault="00275104" w:rsidP="00275104">
      <w:pPr>
        <w:autoSpaceDE w:val="0"/>
        <w:autoSpaceDN w:val="0"/>
        <w:adjustRightInd w:val="0"/>
        <w:spacing w:line="240" w:lineRule="auto"/>
        <w:rPr>
          <w:rFonts w:ascii="Arial" w:hAnsi="Arial" w:cs="Arial"/>
        </w:rPr>
      </w:pPr>
    </w:p>
    <w:p w14:paraId="19AE698F" w14:textId="77777777" w:rsidR="00275104" w:rsidRDefault="00275104" w:rsidP="00275104"/>
    <w:p w14:paraId="53145D21" w14:textId="77777777" w:rsidR="00275104" w:rsidRDefault="00275104" w:rsidP="00275104">
      <w:r>
        <w:br w:type="page"/>
      </w:r>
    </w:p>
    <w:p w14:paraId="4F458E15" w14:textId="77777777" w:rsidR="00275104" w:rsidRDefault="00275104" w:rsidP="00275104">
      <w:r>
        <w:lastRenderedPageBreak/>
        <w:t>Slide 11</w:t>
      </w:r>
    </w:p>
    <w:p w14:paraId="3A68A654" w14:textId="77777777" w:rsidR="00275104" w:rsidRDefault="00275104" w:rsidP="00275104"/>
    <w:p w14:paraId="5BC1B12A" w14:textId="77777777" w:rsidR="00275104" w:rsidRDefault="00275104" w:rsidP="00275104">
      <w:pPr>
        <w:jc w:val="center"/>
      </w:pPr>
      <w:r>
        <w:object w:dxaOrig="7199" w:dyaOrig="5401" w14:anchorId="32C1AD22">
          <v:shape id="_x0000_i1035" type="#_x0000_t75" style="width:270pt;height:202.8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787987542" r:id="rId29"/>
        </w:object>
      </w:r>
    </w:p>
    <w:p w14:paraId="30B6917E" w14:textId="77777777" w:rsidR="00275104" w:rsidRDefault="00275104" w:rsidP="00275104">
      <w:pPr>
        <w:jc w:val="center"/>
      </w:pPr>
    </w:p>
    <w:p w14:paraId="66F86490" w14:textId="77777777" w:rsidR="00275104" w:rsidRDefault="00275104" w:rsidP="00275104">
      <w:pPr>
        <w:autoSpaceDE w:val="0"/>
        <w:autoSpaceDN w:val="0"/>
        <w:adjustRightInd w:val="0"/>
        <w:spacing w:line="240" w:lineRule="auto"/>
        <w:rPr>
          <w:rFonts w:ascii="Calibri" w:hAnsi="Calibri" w:cs="Calibri"/>
          <w:kern w:val="24"/>
        </w:rPr>
      </w:pPr>
      <w:r>
        <w:rPr>
          <w:rFonts w:ascii="Calibri" w:hAnsi="Calibri" w:cs="Calibri"/>
          <w:kern w:val="24"/>
        </w:rPr>
        <w:t xml:space="preserve">Leaders and higher authorities of Unilever are focusing on the management of EI within the workforce to maintain a positive as well as productive working environment. With the use of the Bar-On model, it is </w:t>
      </w:r>
      <w:proofErr w:type="spellStart"/>
      <w:r>
        <w:rPr>
          <w:rFonts w:ascii="Calibri" w:hAnsi="Calibri" w:cs="Calibri"/>
          <w:kern w:val="24"/>
        </w:rPr>
        <w:t>recognised</w:t>
      </w:r>
      <w:proofErr w:type="spellEnd"/>
      <w:r>
        <w:rPr>
          <w:rFonts w:ascii="Calibri" w:hAnsi="Calibri" w:cs="Calibri"/>
          <w:kern w:val="24"/>
        </w:rPr>
        <w:t xml:space="preserve"> that stress and empathy management is highly important to keep employees motivated within the workplace and </w:t>
      </w:r>
      <w:proofErr w:type="gramStart"/>
      <w:r>
        <w:rPr>
          <w:rFonts w:ascii="Calibri" w:hAnsi="Calibri" w:cs="Calibri"/>
          <w:kern w:val="24"/>
        </w:rPr>
        <w:t>through the use of</w:t>
      </w:r>
      <w:proofErr w:type="gramEnd"/>
      <w:r>
        <w:rPr>
          <w:rFonts w:ascii="Calibri" w:hAnsi="Calibri" w:cs="Calibri"/>
          <w:kern w:val="24"/>
        </w:rPr>
        <w:t xml:space="preserve"> EI these can be managed. </w:t>
      </w:r>
      <w:proofErr w:type="gramStart"/>
      <w:r>
        <w:rPr>
          <w:rFonts w:ascii="Calibri" w:hAnsi="Calibri" w:cs="Calibri"/>
          <w:kern w:val="24"/>
        </w:rPr>
        <w:t>Through the use of</w:t>
      </w:r>
      <w:proofErr w:type="gramEnd"/>
      <w:r>
        <w:rPr>
          <w:rFonts w:ascii="Calibri" w:hAnsi="Calibri" w:cs="Calibri"/>
          <w:kern w:val="24"/>
        </w:rPr>
        <w:t xml:space="preserve"> EI, employee engagement can also be improved which in turn improves decision-making in the management process.</w:t>
      </w:r>
    </w:p>
    <w:p w14:paraId="6236E7B0" w14:textId="77777777" w:rsidR="00275104" w:rsidRDefault="00275104" w:rsidP="00275104">
      <w:pPr>
        <w:autoSpaceDE w:val="0"/>
        <w:autoSpaceDN w:val="0"/>
        <w:adjustRightInd w:val="0"/>
        <w:spacing w:line="240" w:lineRule="auto"/>
        <w:rPr>
          <w:rFonts w:ascii="Arial" w:hAnsi="Arial" w:cs="Arial"/>
        </w:rPr>
      </w:pPr>
    </w:p>
    <w:p w14:paraId="6F63430C" w14:textId="77777777" w:rsidR="00275104" w:rsidRDefault="00275104" w:rsidP="00275104"/>
    <w:p w14:paraId="4E1003B7" w14:textId="77777777" w:rsidR="00275104" w:rsidRDefault="00275104" w:rsidP="00275104">
      <w:r>
        <w:br w:type="page"/>
      </w:r>
    </w:p>
    <w:p w14:paraId="576B7419" w14:textId="77777777" w:rsidR="00275104" w:rsidRDefault="00275104" w:rsidP="00275104">
      <w:r>
        <w:lastRenderedPageBreak/>
        <w:t>Slide 12</w:t>
      </w:r>
    </w:p>
    <w:p w14:paraId="5051BD25" w14:textId="77777777" w:rsidR="00275104" w:rsidRDefault="00275104" w:rsidP="00275104"/>
    <w:p w14:paraId="6AD21B04" w14:textId="77777777" w:rsidR="00275104" w:rsidRDefault="00275104" w:rsidP="00275104">
      <w:pPr>
        <w:jc w:val="center"/>
      </w:pPr>
      <w:r>
        <w:object w:dxaOrig="7199" w:dyaOrig="5401" w14:anchorId="4B1BCE7D">
          <v:shape id="_x0000_i1036" type="#_x0000_t75" style="width:270pt;height:202.8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6" DrawAspect="Content" ObjectID="_1787987543" r:id="rId31"/>
        </w:object>
      </w:r>
    </w:p>
    <w:p w14:paraId="19635BD8" w14:textId="77777777" w:rsidR="00275104" w:rsidRDefault="00275104" w:rsidP="00275104">
      <w:pPr>
        <w:jc w:val="center"/>
      </w:pPr>
    </w:p>
    <w:p w14:paraId="13C73CD2" w14:textId="77777777" w:rsidR="00275104" w:rsidRDefault="00275104" w:rsidP="00275104"/>
    <w:p w14:paraId="5D75057A" w14:textId="77777777" w:rsidR="00275104" w:rsidRDefault="00275104" w:rsidP="00275104">
      <w:r>
        <w:br w:type="page"/>
      </w:r>
    </w:p>
    <w:p w14:paraId="6D5FF435" w14:textId="77777777" w:rsidR="00275104" w:rsidRDefault="00275104" w:rsidP="00275104">
      <w:r>
        <w:lastRenderedPageBreak/>
        <w:t>Slide 13</w:t>
      </w:r>
    </w:p>
    <w:p w14:paraId="15287BC2" w14:textId="77777777" w:rsidR="00275104" w:rsidRDefault="00275104" w:rsidP="00275104"/>
    <w:p w14:paraId="4D208789" w14:textId="77777777" w:rsidR="00275104" w:rsidRDefault="00275104" w:rsidP="00275104">
      <w:pPr>
        <w:jc w:val="center"/>
      </w:pPr>
      <w:r>
        <w:object w:dxaOrig="7199" w:dyaOrig="5401" w14:anchorId="04CD62C9">
          <v:shape id="_x0000_i1037" type="#_x0000_t75" style="width:270pt;height:202.8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7" DrawAspect="Content" ObjectID="_1787987544" r:id="rId33"/>
        </w:object>
      </w:r>
    </w:p>
    <w:p w14:paraId="73FC663D" w14:textId="77777777" w:rsidR="00275104" w:rsidRDefault="00275104" w:rsidP="00275104">
      <w:pPr>
        <w:jc w:val="center"/>
      </w:pPr>
    </w:p>
    <w:p w14:paraId="34EB1956" w14:textId="77777777" w:rsidR="00275104" w:rsidRDefault="00275104" w:rsidP="00275104"/>
    <w:p w14:paraId="3A37D6BA" w14:textId="77777777" w:rsidR="00275104" w:rsidRDefault="00275104" w:rsidP="00275104"/>
    <w:p w14:paraId="09CCFF61" w14:textId="77777777" w:rsidR="00275104" w:rsidRDefault="00275104" w:rsidP="004C4176">
      <w:pPr>
        <w:pStyle w:val="Normal1"/>
        <w:rPr>
          <w:lang w:val="en-GB"/>
        </w:rPr>
      </w:pPr>
    </w:p>
    <w:p w14:paraId="4A5D1EF4" w14:textId="77777777" w:rsidR="00275104" w:rsidRPr="004C4176" w:rsidRDefault="00275104" w:rsidP="004C4176">
      <w:pPr>
        <w:pStyle w:val="Normal1"/>
        <w:rPr>
          <w:lang w:val="en-GB"/>
        </w:rPr>
      </w:pPr>
    </w:p>
    <w:p w14:paraId="473330FE" w14:textId="77777777" w:rsidR="004C4176" w:rsidRPr="00EA3F24" w:rsidRDefault="004C4176" w:rsidP="002C5972">
      <w:pPr>
        <w:pStyle w:val="Normal1"/>
      </w:pPr>
    </w:p>
    <w:sectPr w:rsidR="004C4176" w:rsidRPr="00EA3F24" w:rsidSect="005A1D5F">
      <w:footerReference w:type="defaul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BC5F5" w14:textId="77777777" w:rsidR="00082412" w:rsidRDefault="00082412" w:rsidP="00726781">
      <w:pPr>
        <w:spacing w:line="240" w:lineRule="auto"/>
      </w:pPr>
      <w:r>
        <w:separator/>
      </w:r>
    </w:p>
  </w:endnote>
  <w:endnote w:type="continuationSeparator" w:id="0">
    <w:p w14:paraId="756C7072" w14:textId="77777777" w:rsidR="00082412" w:rsidRDefault="00082412" w:rsidP="0072678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818751"/>
      <w:docPartObj>
        <w:docPartGallery w:val="Page Numbers (Bottom of Page)"/>
        <w:docPartUnique/>
      </w:docPartObj>
    </w:sdtPr>
    <w:sdtContent>
      <w:p w14:paraId="6C589DDE" w14:textId="77777777" w:rsidR="00726781" w:rsidRDefault="008763DB">
        <w:pPr>
          <w:pStyle w:val="Footer"/>
          <w:jc w:val="right"/>
        </w:pPr>
        <w:r>
          <w:fldChar w:fldCharType="begin"/>
        </w:r>
        <w:r w:rsidR="00BD1650">
          <w:instrText xml:space="preserve"> PAGE   \* MERGEFORMAT </w:instrText>
        </w:r>
        <w:r>
          <w:fldChar w:fldCharType="separate"/>
        </w:r>
        <w:r w:rsidR="00CF79DB">
          <w:rPr>
            <w:noProof/>
          </w:rPr>
          <w:t>2</w:t>
        </w:r>
        <w:r>
          <w:rPr>
            <w:noProof/>
          </w:rPr>
          <w:fldChar w:fldCharType="end"/>
        </w:r>
      </w:p>
    </w:sdtContent>
  </w:sdt>
  <w:p w14:paraId="1EAD3859" w14:textId="77777777" w:rsidR="00726781" w:rsidRDefault="00726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CF0F9" w14:textId="77777777" w:rsidR="00082412" w:rsidRDefault="00082412" w:rsidP="00726781">
      <w:pPr>
        <w:spacing w:line="240" w:lineRule="auto"/>
      </w:pPr>
      <w:r>
        <w:separator/>
      </w:r>
    </w:p>
  </w:footnote>
  <w:footnote w:type="continuationSeparator" w:id="0">
    <w:p w14:paraId="6FE4408E" w14:textId="77777777" w:rsidR="00082412" w:rsidRDefault="00082412" w:rsidP="0072678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F84878"/>
    <w:multiLevelType w:val="multilevel"/>
    <w:tmpl w:val="7C1A55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A375BD"/>
    <w:multiLevelType w:val="multilevel"/>
    <w:tmpl w:val="674EA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8E6B34"/>
    <w:multiLevelType w:val="multilevel"/>
    <w:tmpl w:val="CA2C7E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14F7E25"/>
    <w:multiLevelType w:val="multilevel"/>
    <w:tmpl w:val="46964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D102B13"/>
    <w:multiLevelType w:val="multilevel"/>
    <w:tmpl w:val="4CC242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74167409">
    <w:abstractNumId w:val="0"/>
  </w:num>
  <w:num w:numId="2" w16cid:durableId="1791240057">
    <w:abstractNumId w:val="2"/>
  </w:num>
  <w:num w:numId="3" w16cid:durableId="963465147">
    <w:abstractNumId w:val="4"/>
  </w:num>
  <w:num w:numId="4" w16cid:durableId="282924311">
    <w:abstractNumId w:val="3"/>
  </w:num>
  <w:num w:numId="5" w16cid:durableId="83697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B24EB"/>
    <w:rsid w:val="00082412"/>
    <w:rsid w:val="000A213F"/>
    <w:rsid w:val="00275104"/>
    <w:rsid w:val="00291C3B"/>
    <w:rsid w:val="002B24EB"/>
    <w:rsid w:val="002C5972"/>
    <w:rsid w:val="004A424B"/>
    <w:rsid w:val="004C4176"/>
    <w:rsid w:val="004F397D"/>
    <w:rsid w:val="004F76C1"/>
    <w:rsid w:val="00561D8B"/>
    <w:rsid w:val="005A1D5F"/>
    <w:rsid w:val="006457C2"/>
    <w:rsid w:val="006856F0"/>
    <w:rsid w:val="006C2DEE"/>
    <w:rsid w:val="00726781"/>
    <w:rsid w:val="007825B6"/>
    <w:rsid w:val="008763DB"/>
    <w:rsid w:val="008B5BFB"/>
    <w:rsid w:val="00A144F4"/>
    <w:rsid w:val="00A2126C"/>
    <w:rsid w:val="00A34978"/>
    <w:rsid w:val="00B9601B"/>
    <w:rsid w:val="00BC4F51"/>
    <w:rsid w:val="00BD1650"/>
    <w:rsid w:val="00BE2CEC"/>
    <w:rsid w:val="00C3617A"/>
    <w:rsid w:val="00CF79DB"/>
    <w:rsid w:val="00EA3F24"/>
    <w:rsid w:val="00F11398"/>
    <w:rsid w:val="00F93A01"/>
    <w:rsid w:val="00F945DF"/>
    <w:rsid w:val="00FE7D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7E084"/>
  <w15:docId w15:val="{CD2D7620-28FB-43DE-97F4-F9F3B2221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24B"/>
  </w:style>
  <w:style w:type="paragraph" w:styleId="Heading1">
    <w:name w:val="heading 1"/>
    <w:basedOn w:val="Normal1"/>
    <w:next w:val="Normal1"/>
    <w:rsid w:val="00FE7D9A"/>
    <w:pPr>
      <w:keepNext/>
      <w:keepLines/>
      <w:spacing w:before="400" w:after="120"/>
      <w:outlineLvl w:val="0"/>
    </w:pPr>
    <w:rPr>
      <w:b/>
      <w:sz w:val="28"/>
      <w:szCs w:val="40"/>
    </w:rPr>
  </w:style>
  <w:style w:type="paragraph" w:styleId="Heading2">
    <w:name w:val="heading 2"/>
    <w:basedOn w:val="Normal1"/>
    <w:next w:val="Normal1"/>
    <w:rsid w:val="00FE7D9A"/>
    <w:pPr>
      <w:outlineLvl w:val="1"/>
    </w:pPr>
    <w:rPr>
      <w:b/>
    </w:rPr>
  </w:style>
  <w:style w:type="paragraph" w:styleId="Heading3">
    <w:name w:val="heading 3"/>
    <w:basedOn w:val="Normal1"/>
    <w:next w:val="Normal1"/>
    <w:rsid w:val="002B24EB"/>
    <w:pPr>
      <w:keepNext/>
      <w:keepLines/>
      <w:spacing w:before="320" w:after="80"/>
      <w:outlineLvl w:val="2"/>
    </w:pPr>
    <w:rPr>
      <w:color w:val="434343"/>
      <w:sz w:val="28"/>
      <w:szCs w:val="28"/>
    </w:rPr>
  </w:style>
  <w:style w:type="paragraph" w:styleId="Heading4">
    <w:name w:val="heading 4"/>
    <w:basedOn w:val="Normal1"/>
    <w:next w:val="Normal1"/>
    <w:rsid w:val="002B24EB"/>
    <w:pPr>
      <w:keepNext/>
      <w:keepLines/>
      <w:spacing w:before="280" w:after="80"/>
      <w:outlineLvl w:val="3"/>
    </w:pPr>
    <w:rPr>
      <w:color w:val="666666"/>
    </w:rPr>
  </w:style>
  <w:style w:type="paragraph" w:styleId="Heading5">
    <w:name w:val="heading 5"/>
    <w:basedOn w:val="Normal1"/>
    <w:next w:val="Normal1"/>
    <w:rsid w:val="002B24EB"/>
    <w:pPr>
      <w:keepNext/>
      <w:keepLines/>
      <w:spacing w:before="240" w:after="80"/>
      <w:outlineLvl w:val="4"/>
    </w:pPr>
    <w:rPr>
      <w:color w:val="666666"/>
      <w:sz w:val="22"/>
      <w:szCs w:val="22"/>
    </w:rPr>
  </w:style>
  <w:style w:type="paragraph" w:styleId="Heading6">
    <w:name w:val="heading 6"/>
    <w:basedOn w:val="Normal1"/>
    <w:next w:val="Normal1"/>
    <w:rsid w:val="002B24E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B24EB"/>
  </w:style>
  <w:style w:type="paragraph" w:styleId="Title">
    <w:name w:val="Title"/>
    <w:basedOn w:val="Normal1"/>
    <w:next w:val="Normal1"/>
    <w:rsid w:val="002B24EB"/>
    <w:pPr>
      <w:keepNext/>
      <w:keepLines/>
      <w:spacing w:after="60"/>
    </w:pPr>
    <w:rPr>
      <w:sz w:val="52"/>
      <w:szCs w:val="52"/>
    </w:rPr>
  </w:style>
  <w:style w:type="paragraph" w:styleId="Subtitle">
    <w:name w:val="Subtitle"/>
    <w:basedOn w:val="Normal1"/>
    <w:next w:val="Normal1"/>
    <w:rsid w:val="002B24EB"/>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72678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26781"/>
  </w:style>
  <w:style w:type="paragraph" w:styleId="Footer">
    <w:name w:val="footer"/>
    <w:basedOn w:val="Normal"/>
    <w:link w:val="FooterChar"/>
    <w:uiPriority w:val="99"/>
    <w:unhideWhenUsed/>
    <w:rsid w:val="00726781"/>
    <w:pPr>
      <w:tabs>
        <w:tab w:val="center" w:pos="4680"/>
        <w:tab w:val="right" w:pos="9360"/>
      </w:tabs>
      <w:spacing w:line="240" w:lineRule="auto"/>
    </w:pPr>
  </w:style>
  <w:style w:type="character" w:customStyle="1" w:styleId="FooterChar">
    <w:name w:val="Footer Char"/>
    <w:basedOn w:val="DefaultParagraphFont"/>
    <w:link w:val="Footer"/>
    <w:uiPriority w:val="99"/>
    <w:rsid w:val="00726781"/>
  </w:style>
  <w:style w:type="paragraph" w:styleId="BalloonText">
    <w:name w:val="Balloon Text"/>
    <w:basedOn w:val="Normal"/>
    <w:link w:val="BalloonTextChar"/>
    <w:uiPriority w:val="99"/>
    <w:semiHidden/>
    <w:unhideWhenUsed/>
    <w:rsid w:val="0072678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6781"/>
    <w:rPr>
      <w:rFonts w:ascii="Tahoma" w:hAnsi="Tahoma" w:cs="Tahoma"/>
      <w:sz w:val="16"/>
      <w:szCs w:val="16"/>
    </w:rPr>
  </w:style>
  <w:style w:type="paragraph" w:styleId="TOCHeading">
    <w:name w:val="TOC Heading"/>
    <w:basedOn w:val="Heading1"/>
    <w:next w:val="Normal"/>
    <w:uiPriority w:val="39"/>
    <w:semiHidden/>
    <w:unhideWhenUsed/>
    <w:qFormat/>
    <w:rsid w:val="00A144F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A144F4"/>
    <w:pPr>
      <w:spacing w:after="100"/>
    </w:pPr>
  </w:style>
  <w:style w:type="paragraph" w:styleId="TOC2">
    <w:name w:val="toc 2"/>
    <w:basedOn w:val="Normal"/>
    <w:next w:val="Normal"/>
    <w:autoRedefine/>
    <w:uiPriority w:val="39"/>
    <w:unhideWhenUsed/>
    <w:rsid w:val="00A144F4"/>
    <w:pPr>
      <w:spacing w:after="100"/>
      <w:ind w:left="240"/>
    </w:pPr>
  </w:style>
  <w:style w:type="character" w:styleId="Hyperlink">
    <w:name w:val="Hyperlink"/>
    <w:basedOn w:val="DefaultParagraphFont"/>
    <w:uiPriority w:val="99"/>
    <w:unhideWhenUsed/>
    <w:rsid w:val="00A144F4"/>
    <w:rPr>
      <w:color w:val="0000FF" w:themeColor="hyperlink"/>
      <w:u w:val="single"/>
    </w:rPr>
  </w:style>
  <w:style w:type="paragraph" w:customStyle="1" w:styleId="Normal2">
    <w:name w:val="Normal2"/>
    <w:rsid w:val="00CF79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image" Target="media/image10.emf"/><Relationship Id="rId3" Type="http://schemas.openxmlformats.org/officeDocument/2006/relationships/styles" Target="styles.xml"/><Relationship Id="rId21" Type="http://schemas.openxmlformats.org/officeDocument/2006/relationships/package" Target="embeddings/Microsoft_PowerPoint_Slide6.sldx"/><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33" Type="http://schemas.openxmlformats.org/officeDocument/2006/relationships/package" Target="embeddings/Microsoft_PowerPoint_Slide12.sl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package" Target="embeddings/Microsoft_PowerPoint_Slide10.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PowerPoint_Slide1.sldx"/><Relationship Id="rId24" Type="http://schemas.openxmlformats.org/officeDocument/2006/relationships/image" Target="media/image9.emf"/><Relationship Id="rId32" Type="http://schemas.openxmlformats.org/officeDocument/2006/relationships/image" Target="media/image13.emf"/><Relationship Id="rId5" Type="http://schemas.openxmlformats.org/officeDocument/2006/relationships/webSettings" Target="webSetting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1.emf"/><Relationship Id="rId36" Type="http://schemas.openxmlformats.org/officeDocument/2006/relationships/theme" Target="theme/theme1.xml"/><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package" Target="embeddings/Microsoft_PowerPoint_Slide11.sldx"/><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package" Target="embeddings/Microsoft_PowerPoint_Slide9.sldx"/><Relationship Id="rId30" Type="http://schemas.openxmlformats.org/officeDocument/2006/relationships/image" Target="media/image12.emf"/><Relationship Id="rId35" Type="http://schemas.openxmlformats.org/officeDocument/2006/relationships/fontTable" Target="fontTable.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51C5F-7E44-457A-813D-3CEE94AEA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17</Pages>
  <Words>1815</Words>
  <Characters>10350</Characters>
  <Application>Microsoft Office Word</Application>
  <DocSecurity>0</DocSecurity>
  <Lines>86</Lines>
  <Paragraphs>24</Paragraphs>
  <ScaleCrop>false</ScaleCrop>
  <Company/>
  <LinksUpToDate>false</LinksUpToDate>
  <CharactersWithSpaces>12141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itamas099@gmail.com</cp:lastModifiedBy>
  <cp:revision>34</cp:revision>
  <dcterms:created xsi:type="dcterms:W3CDTF">2024-07-03T08:24:00Z</dcterms:created>
  <dcterms:modified xsi:type="dcterms:W3CDTF">2024-09-16T09:26:00Z</dcterms:modified>
</cp:coreProperties>
</file>