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1FB0C" w14:textId="46EB8EF5" w:rsidR="000E28A5" w:rsidRDefault="00AE3825" w:rsidP="00CB326A">
      <w:pPr>
        <w:rPr>
          <w:rFonts w:cs="Arial"/>
        </w:rPr>
      </w:pPr>
      <w:r>
        <w:rPr>
          <w:rFonts w:cs="Arial"/>
          <w:noProof/>
          <w:lang w:eastAsia="en-GB"/>
        </w:rPr>
        <w:drawing>
          <wp:anchor distT="0" distB="0" distL="114300" distR="114300" simplePos="0" relativeHeight="251658240" behindDoc="1" locked="0" layoutInCell="1" allowOverlap="1" wp14:anchorId="4662A66E" wp14:editId="67380A92">
            <wp:simplePos x="0" y="0"/>
            <wp:positionH relativeFrom="column">
              <wp:posOffset>-243840</wp:posOffset>
            </wp:positionH>
            <wp:positionV relativeFrom="paragraph">
              <wp:posOffset>0</wp:posOffset>
            </wp:positionV>
            <wp:extent cx="3476625" cy="1152525"/>
            <wp:effectExtent l="0" t="0" r="9525" b="9525"/>
            <wp:wrapThrough wrapText="bothSides">
              <wp:wrapPolygon edited="0">
                <wp:start x="0" y="0"/>
                <wp:lineTo x="0" y="21421"/>
                <wp:lineTo x="21541" y="21421"/>
                <wp:lineTo x="2154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8">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14:sizeRelH relativeFrom="margin">
              <wp14:pctWidth>0</wp14:pctWidth>
            </wp14:sizeRelH>
            <wp14:sizeRelV relativeFrom="margin">
              <wp14:pctHeight>0</wp14:pctHeight>
            </wp14:sizeRelV>
          </wp:anchor>
        </w:drawing>
      </w:r>
    </w:p>
    <w:p w14:paraId="6508C6F6" w14:textId="4F5D3C9F" w:rsidR="000E28A5" w:rsidRDefault="000E28A5" w:rsidP="008D7BEB">
      <w:pPr>
        <w:jc w:val="center"/>
        <w:rPr>
          <w:rFonts w:cs="Arial"/>
        </w:rPr>
      </w:pPr>
    </w:p>
    <w:p w14:paraId="1CC5AFC6" w14:textId="6BFA5F47" w:rsidR="000E28A5" w:rsidRDefault="000E28A5" w:rsidP="008D7BEB">
      <w:pPr>
        <w:jc w:val="center"/>
        <w:rPr>
          <w:rFonts w:cs="Arial"/>
          <w:sz w:val="28"/>
          <w:szCs w:val="28"/>
        </w:rPr>
      </w:pPr>
    </w:p>
    <w:p w14:paraId="7F260845" w14:textId="77777777" w:rsidR="00AE3825" w:rsidRDefault="00AE3825" w:rsidP="008D7BEB">
      <w:pPr>
        <w:jc w:val="center"/>
        <w:rPr>
          <w:rFonts w:cs="Arial"/>
          <w:sz w:val="28"/>
          <w:szCs w:val="28"/>
        </w:rPr>
      </w:pPr>
    </w:p>
    <w:p w14:paraId="66F501B0" w14:textId="5786509C" w:rsidR="00967965" w:rsidRPr="00635F43" w:rsidRDefault="008D7BEB" w:rsidP="008D7BEB">
      <w:pPr>
        <w:jc w:val="center"/>
        <w:rPr>
          <w:rFonts w:cs="Arial"/>
          <w:sz w:val="36"/>
          <w:szCs w:val="28"/>
        </w:rPr>
      </w:pPr>
      <w:r w:rsidRPr="00635F43">
        <w:rPr>
          <w:rFonts w:cs="Arial"/>
          <w:sz w:val="36"/>
          <w:szCs w:val="28"/>
        </w:rPr>
        <w:t>University of Wales Trinity Saint David</w:t>
      </w:r>
    </w:p>
    <w:p w14:paraId="24D7BD91" w14:textId="4710A80D" w:rsidR="00350D74" w:rsidRDefault="008D7BEB" w:rsidP="00350D74">
      <w:pPr>
        <w:jc w:val="center"/>
        <w:rPr>
          <w:rFonts w:cs="Arial"/>
          <w:sz w:val="36"/>
          <w:szCs w:val="36"/>
        </w:rPr>
      </w:pPr>
      <w:r w:rsidRPr="00635F43">
        <w:rPr>
          <w:rFonts w:cs="Arial"/>
          <w:sz w:val="36"/>
          <w:szCs w:val="28"/>
        </w:rPr>
        <w:t xml:space="preserve">School </w:t>
      </w:r>
      <w:r w:rsidRPr="00350D74">
        <w:rPr>
          <w:rFonts w:cs="Arial"/>
          <w:sz w:val="36"/>
          <w:szCs w:val="36"/>
        </w:rPr>
        <w:t xml:space="preserve">of Engineering </w:t>
      </w:r>
    </w:p>
    <w:p w14:paraId="650BCB6B" w14:textId="77777777" w:rsidR="00350D74" w:rsidRPr="00350D74" w:rsidRDefault="00350D74" w:rsidP="00350D74">
      <w:pPr>
        <w:jc w:val="center"/>
        <w:rPr>
          <w:rFonts w:cs="Arial"/>
          <w:sz w:val="36"/>
          <w:szCs w:val="36"/>
        </w:rPr>
      </w:pPr>
    </w:p>
    <w:p w14:paraId="4B47D428" w14:textId="064C02CA" w:rsidR="00350D74" w:rsidRDefault="00350D74" w:rsidP="00350D74">
      <w:pPr>
        <w:jc w:val="center"/>
        <w:rPr>
          <w:sz w:val="36"/>
          <w:szCs w:val="36"/>
        </w:rPr>
      </w:pPr>
      <w:r w:rsidRPr="00350D74">
        <w:rPr>
          <w:sz w:val="36"/>
          <w:szCs w:val="36"/>
        </w:rPr>
        <w:t>AWD</w:t>
      </w:r>
      <w:r>
        <w:rPr>
          <w:sz w:val="36"/>
          <w:szCs w:val="36"/>
        </w:rPr>
        <w:t xml:space="preserve"> </w:t>
      </w:r>
      <w:r w:rsidRPr="00350D74">
        <w:rPr>
          <w:sz w:val="36"/>
          <w:szCs w:val="36"/>
        </w:rPr>
        <w:t>Torque Vectoring</w:t>
      </w:r>
    </w:p>
    <w:p w14:paraId="2D13A7C5" w14:textId="77777777" w:rsidR="00350D74" w:rsidRPr="00350D74" w:rsidRDefault="00350D74" w:rsidP="00350D74">
      <w:pPr>
        <w:jc w:val="center"/>
        <w:rPr>
          <w:sz w:val="36"/>
          <w:szCs w:val="36"/>
        </w:rPr>
      </w:pPr>
    </w:p>
    <w:p w14:paraId="0CAD9186" w14:textId="5BE7050D" w:rsidR="00350D74" w:rsidRPr="00350D74" w:rsidRDefault="00350D74" w:rsidP="00350D74">
      <w:pPr>
        <w:jc w:val="center"/>
        <w:rPr>
          <w:sz w:val="36"/>
          <w:szCs w:val="36"/>
        </w:rPr>
      </w:pPr>
      <w:r w:rsidRPr="00350D74">
        <w:rPr>
          <w:sz w:val="36"/>
          <w:szCs w:val="36"/>
        </w:rPr>
        <w:t xml:space="preserve"> </w:t>
      </w:r>
      <w:r>
        <w:rPr>
          <w:sz w:val="36"/>
          <w:szCs w:val="36"/>
        </w:rPr>
        <w:t>Steven Wilkinson</w:t>
      </w:r>
      <w:r w:rsidRPr="00350D74">
        <w:rPr>
          <w:sz w:val="36"/>
          <w:szCs w:val="36"/>
        </w:rPr>
        <w:t xml:space="preserve"> </w:t>
      </w:r>
    </w:p>
    <w:p w14:paraId="19CBBF0B" w14:textId="092D0966" w:rsidR="00350D74" w:rsidRPr="00350D74" w:rsidRDefault="00350D74" w:rsidP="00350D74">
      <w:pPr>
        <w:jc w:val="center"/>
        <w:rPr>
          <w:sz w:val="36"/>
          <w:szCs w:val="36"/>
        </w:rPr>
      </w:pPr>
      <w:r>
        <w:rPr>
          <w:sz w:val="36"/>
          <w:szCs w:val="36"/>
        </w:rPr>
        <w:t>P149872</w:t>
      </w:r>
    </w:p>
    <w:p w14:paraId="41501F8E" w14:textId="11D6465E" w:rsidR="00350D74" w:rsidRPr="00350D74" w:rsidRDefault="00350D74" w:rsidP="00350D74">
      <w:pPr>
        <w:jc w:val="center"/>
        <w:rPr>
          <w:sz w:val="36"/>
          <w:szCs w:val="36"/>
        </w:rPr>
      </w:pPr>
      <w:r w:rsidRPr="00350D74">
        <w:rPr>
          <w:sz w:val="36"/>
          <w:szCs w:val="36"/>
        </w:rPr>
        <w:t xml:space="preserve"> </w:t>
      </w:r>
      <w:proofErr w:type="spellStart"/>
      <w:r>
        <w:rPr>
          <w:sz w:val="36"/>
          <w:szCs w:val="36"/>
        </w:rPr>
        <w:t>Beng</w:t>
      </w:r>
      <w:proofErr w:type="spellEnd"/>
      <w:r>
        <w:rPr>
          <w:sz w:val="36"/>
          <w:szCs w:val="36"/>
        </w:rPr>
        <w:t xml:space="preserve"> Motorsport Engineering</w:t>
      </w:r>
      <w:r w:rsidRPr="00350D74">
        <w:rPr>
          <w:sz w:val="36"/>
          <w:szCs w:val="36"/>
        </w:rPr>
        <w:t xml:space="preserve"> </w:t>
      </w:r>
    </w:p>
    <w:p w14:paraId="19342441" w14:textId="0A4FF8FD" w:rsidR="00350D74" w:rsidRPr="00350D74" w:rsidRDefault="00350D74" w:rsidP="00350D74">
      <w:pPr>
        <w:jc w:val="center"/>
        <w:rPr>
          <w:sz w:val="36"/>
          <w:szCs w:val="36"/>
        </w:rPr>
      </w:pPr>
      <w:r>
        <w:rPr>
          <w:sz w:val="36"/>
          <w:szCs w:val="36"/>
        </w:rPr>
        <w:t>19/05/20</w:t>
      </w:r>
      <w:r w:rsidRPr="00350D74">
        <w:rPr>
          <w:sz w:val="36"/>
          <w:szCs w:val="36"/>
        </w:rPr>
        <w:t xml:space="preserve"> </w:t>
      </w:r>
    </w:p>
    <w:p w14:paraId="27FFA257" w14:textId="77777777" w:rsidR="00350D74" w:rsidRDefault="00350D74" w:rsidP="00350D74">
      <w:pPr>
        <w:jc w:val="center"/>
        <w:rPr>
          <w:sz w:val="36"/>
          <w:szCs w:val="36"/>
        </w:rPr>
      </w:pPr>
      <w:r>
        <w:rPr>
          <w:sz w:val="36"/>
          <w:szCs w:val="36"/>
        </w:rPr>
        <w:t xml:space="preserve">Advanced Vehicle Dynamics </w:t>
      </w:r>
    </w:p>
    <w:p w14:paraId="02DF2100" w14:textId="5EFDBB8B" w:rsidR="008D7BEB" w:rsidRPr="00350D74" w:rsidRDefault="00350D74" w:rsidP="00350D74">
      <w:pPr>
        <w:jc w:val="center"/>
        <w:rPr>
          <w:rFonts w:cs="Arial"/>
          <w:sz w:val="36"/>
          <w:szCs w:val="36"/>
        </w:rPr>
      </w:pPr>
      <w:r>
        <w:rPr>
          <w:sz w:val="36"/>
          <w:szCs w:val="36"/>
        </w:rPr>
        <w:t>M6X00407</w:t>
      </w:r>
    </w:p>
    <w:p w14:paraId="4501ACE1" w14:textId="156765EB" w:rsidR="008D7BEB" w:rsidRPr="00635F43" w:rsidRDefault="00EB703B" w:rsidP="00EB703B">
      <w:pPr>
        <w:pStyle w:val="ListParagraph"/>
        <w:tabs>
          <w:tab w:val="left" w:pos="7653"/>
        </w:tabs>
        <w:rPr>
          <w:rFonts w:cs="Arial"/>
          <w:noProof/>
          <w:sz w:val="28"/>
          <w:lang w:eastAsia="en-GB"/>
        </w:rPr>
      </w:pPr>
      <w:r w:rsidRPr="00635F43">
        <w:rPr>
          <w:rFonts w:cs="Arial"/>
          <w:noProof/>
          <w:sz w:val="28"/>
          <w:lang w:eastAsia="en-GB"/>
        </w:rPr>
        <w:tab/>
      </w:r>
    </w:p>
    <w:p w14:paraId="6C521033" w14:textId="70E797AD" w:rsidR="00286534" w:rsidRDefault="00286534" w:rsidP="004E1806">
      <w:pPr>
        <w:pStyle w:val="ListParagraph"/>
        <w:tabs>
          <w:tab w:val="left" w:pos="3435"/>
        </w:tabs>
        <w:jc w:val="center"/>
        <w:rPr>
          <w:rFonts w:cs="Arial"/>
          <w:noProof/>
          <w:sz w:val="28"/>
          <w:lang w:eastAsia="en-GB"/>
        </w:rPr>
      </w:pPr>
    </w:p>
    <w:p w14:paraId="7FB2C606" w14:textId="0863CFE4" w:rsidR="00885991" w:rsidRDefault="00885991" w:rsidP="004E1806">
      <w:pPr>
        <w:pStyle w:val="ListParagraph"/>
        <w:tabs>
          <w:tab w:val="left" w:pos="3435"/>
        </w:tabs>
        <w:jc w:val="center"/>
        <w:rPr>
          <w:rFonts w:cs="Arial"/>
          <w:noProof/>
          <w:sz w:val="28"/>
          <w:lang w:eastAsia="en-GB"/>
        </w:rPr>
      </w:pPr>
    </w:p>
    <w:p w14:paraId="782B0D1B" w14:textId="26A2B640" w:rsidR="00885991" w:rsidRDefault="00885991" w:rsidP="004E1806">
      <w:pPr>
        <w:pStyle w:val="ListParagraph"/>
        <w:tabs>
          <w:tab w:val="left" w:pos="3435"/>
        </w:tabs>
        <w:jc w:val="center"/>
        <w:rPr>
          <w:rFonts w:cs="Arial"/>
          <w:noProof/>
          <w:sz w:val="28"/>
          <w:lang w:eastAsia="en-GB"/>
        </w:rPr>
      </w:pPr>
    </w:p>
    <w:p w14:paraId="0F3B1D63" w14:textId="41CA5214" w:rsidR="002C4F5E" w:rsidRPr="00371098" w:rsidRDefault="002C4F5E">
      <w:pPr>
        <w:spacing w:line="259" w:lineRule="auto"/>
        <w:rPr>
          <w:rFonts w:cs="Arial"/>
          <w:noProof/>
          <w:sz w:val="28"/>
          <w:lang w:eastAsia="en-GB"/>
        </w:rPr>
      </w:pPr>
    </w:p>
    <w:sdt>
      <w:sdtPr>
        <w:rPr>
          <w:rFonts w:ascii="Arial" w:eastAsiaTheme="minorHAnsi" w:hAnsi="Arial" w:cstheme="minorBidi"/>
          <w:color w:val="auto"/>
          <w:sz w:val="22"/>
          <w:szCs w:val="22"/>
          <w:lang w:val="en-GB"/>
        </w:rPr>
        <w:id w:val="-1685129381"/>
        <w:docPartObj>
          <w:docPartGallery w:val="Table of Contents"/>
          <w:docPartUnique/>
        </w:docPartObj>
      </w:sdtPr>
      <w:sdtEndPr>
        <w:rPr>
          <w:b/>
          <w:bCs/>
          <w:noProof/>
        </w:rPr>
      </w:sdtEndPr>
      <w:sdtContent>
        <w:p w14:paraId="69E30A45" w14:textId="77777777" w:rsidR="002C4F5E" w:rsidRDefault="002C4F5E">
          <w:pPr>
            <w:pStyle w:val="TOCHeading"/>
          </w:pPr>
          <w:r>
            <w:t>Contents</w:t>
          </w:r>
        </w:p>
        <w:p w14:paraId="71AEAF11" w14:textId="4C07EB68" w:rsidR="00350D74" w:rsidRDefault="002C4F5E">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0785089" w:history="1">
            <w:r w:rsidR="00350D74" w:rsidRPr="008263F7">
              <w:rPr>
                <w:rStyle w:val="Hyperlink"/>
                <w:noProof/>
              </w:rPr>
              <w:t>1</w:t>
            </w:r>
            <w:r w:rsidR="00350D74">
              <w:rPr>
                <w:rFonts w:asciiTheme="minorHAnsi" w:eastAsiaTheme="minorEastAsia" w:hAnsiTheme="minorHAnsi"/>
                <w:noProof/>
                <w:lang w:eastAsia="en-GB"/>
              </w:rPr>
              <w:tab/>
            </w:r>
            <w:r w:rsidR="00350D74" w:rsidRPr="008263F7">
              <w:rPr>
                <w:rStyle w:val="Hyperlink"/>
                <w:noProof/>
              </w:rPr>
              <w:t>Abstract</w:t>
            </w:r>
            <w:r w:rsidR="00350D74">
              <w:rPr>
                <w:noProof/>
                <w:webHidden/>
              </w:rPr>
              <w:tab/>
            </w:r>
            <w:r w:rsidR="00350D74">
              <w:rPr>
                <w:noProof/>
                <w:webHidden/>
              </w:rPr>
              <w:fldChar w:fldCharType="begin"/>
            </w:r>
            <w:r w:rsidR="00350D74">
              <w:rPr>
                <w:noProof/>
                <w:webHidden/>
              </w:rPr>
              <w:instrText xml:space="preserve"> PAGEREF _Toc40785089 \h </w:instrText>
            </w:r>
            <w:r w:rsidR="00350D74">
              <w:rPr>
                <w:noProof/>
                <w:webHidden/>
              </w:rPr>
            </w:r>
            <w:r w:rsidR="00350D74">
              <w:rPr>
                <w:noProof/>
                <w:webHidden/>
              </w:rPr>
              <w:fldChar w:fldCharType="separate"/>
            </w:r>
            <w:r w:rsidR="00350D74">
              <w:rPr>
                <w:noProof/>
                <w:webHidden/>
              </w:rPr>
              <w:t>6</w:t>
            </w:r>
            <w:r w:rsidR="00350D74">
              <w:rPr>
                <w:noProof/>
                <w:webHidden/>
              </w:rPr>
              <w:fldChar w:fldCharType="end"/>
            </w:r>
          </w:hyperlink>
        </w:p>
        <w:p w14:paraId="557F18DC" w14:textId="66CF8994" w:rsidR="00350D74" w:rsidRDefault="00350D74">
          <w:pPr>
            <w:pStyle w:val="TOC1"/>
            <w:tabs>
              <w:tab w:val="left" w:pos="440"/>
              <w:tab w:val="right" w:leader="dot" w:pos="9016"/>
            </w:tabs>
            <w:rPr>
              <w:rFonts w:asciiTheme="minorHAnsi" w:eastAsiaTheme="minorEastAsia" w:hAnsiTheme="minorHAnsi"/>
              <w:noProof/>
              <w:lang w:eastAsia="en-GB"/>
            </w:rPr>
          </w:pPr>
          <w:hyperlink w:anchor="_Toc40785090" w:history="1">
            <w:r w:rsidRPr="008263F7">
              <w:rPr>
                <w:rStyle w:val="Hyperlink"/>
                <w:noProof/>
              </w:rPr>
              <w:t>2</w:t>
            </w:r>
            <w:r>
              <w:rPr>
                <w:rFonts w:asciiTheme="minorHAnsi" w:eastAsiaTheme="minorEastAsia" w:hAnsiTheme="minorHAnsi"/>
                <w:noProof/>
                <w:lang w:eastAsia="en-GB"/>
              </w:rPr>
              <w:tab/>
            </w:r>
            <w:r w:rsidRPr="008263F7">
              <w:rPr>
                <w:rStyle w:val="Hyperlink"/>
                <w:noProof/>
              </w:rPr>
              <w:t>Introduction</w:t>
            </w:r>
            <w:r>
              <w:rPr>
                <w:noProof/>
                <w:webHidden/>
              </w:rPr>
              <w:tab/>
            </w:r>
            <w:r>
              <w:rPr>
                <w:noProof/>
                <w:webHidden/>
              </w:rPr>
              <w:fldChar w:fldCharType="begin"/>
            </w:r>
            <w:r>
              <w:rPr>
                <w:noProof/>
                <w:webHidden/>
              </w:rPr>
              <w:instrText xml:space="preserve"> PAGEREF _Toc40785090 \h </w:instrText>
            </w:r>
            <w:r>
              <w:rPr>
                <w:noProof/>
                <w:webHidden/>
              </w:rPr>
            </w:r>
            <w:r>
              <w:rPr>
                <w:noProof/>
                <w:webHidden/>
              </w:rPr>
              <w:fldChar w:fldCharType="separate"/>
            </w:r>
            <w:r>
              <w:rPr>
                <w:noProof/>
                <w:webHidden/>
              </w:rPr>
              <w:t>7</w:t>
            </w:r>
            <w:r>
              <w:rPr>
                <w:noProof/>
                <w:webHidden/>
              </w:rPr>
              <w:fldChar w:fldCharType="end"/>
            </w:r>
          </w:hyperlink>
        </w:p>
        <w:p w14:paraId="07E9892A" w14:textId="68F05628" w:rsidR="00350D74" w:rsidRDefault="00350D74">
          <w:pPr>
            <w:pStyle w:val="TOC1"/>
            <w:tabs>
              <w:tab w:val="left" w:pos="440"/>
              <w:tab w:val="right" w:leader="dot" w:pos="9016"/>
            </w:tabs>
            <w:rPr>
              <w:rFonts w:asciiTheme="minorHAnsi" w:eastAsiaTheme="minorEastAsia" w:hAnsiTheme="minorHAnsi"/>
              <w:noProof/>
              <w:lang w:eastAsia="en-GB"/>
            </w:rPr>
          </w:pPr>
          <w:hyperlink w:anchor="_Toc40785091" w:history="1">
            <w:r w:rsidRPr="008263F7">
              <w:rPr>
                <w:rStyle w:val="Hyperlink"/>
                <w:noProof/>
              </w:rPr>
              <w:t>3</w:t>
            </w:r>
            <w:r>
              <w:rPr>
                <w:rFonts w:asciiTheme="minorHAnsi" w:eastAsiaTheme="minorEastAsia" w:hAnsiTheme="minorHAnsi"/>
                <w:noProof/>
                <w:lang w:eastAsia="en-GB"/>
              </w:rPr>
              <w:tab/>
            </w:r>
            <w:r w:rsidRPr="008263F7">
              <w:rPr>
                <w:rStyle w:val="Hyperlink"/>
                <w:noProof/>
              </w:rPr>
              <w:t>Vehicle specification and data.</w:t>
            </w:r>
            <w:r>
              <w:rPr>
                <w:noProof/>
                <w:webHidden/>
              </w:rPr>
              <w:tab/>
            </w:r>
            <w:r>
              <w:rPr>
                <w:noProof/>
                <w:webHidden/>
              </w:rPr>
              <w:fldChar w:fldCharType="begin"/>
            </w:r>
            <w:r>
              <w:rPr>
                <w:noProof/>
                <w:webHidden/>
              </w:rPr>
              <w:instrText xml:space="preserve"> PAGEREF _Toc40785091 \h </w:instrText>
            </w:r>
            <w:r>
              <w:rPr>
                <w:noProof/>
                <w:webHidden/>
              </w:rPr>
            </w:r>
            <w:r>
              <w:rPr>
                <w:noProof/>
                <w:webHidden/>
              </w:rPr>
              <w:fldChar w:fldCharType="separate"/>
            </w:r>
            <w:r>
              <w:rPr>
                <w:noProof/>
                <w:webHidden/>
              </w:rPr>
              <w:t>8</w:t>
            </w:r>
            <w:r>
              <w:rPr>
                <w:noProof/>
                <w:webHidden/>
              </w:rPr>
              <w:fldChar w:fldCharType="end"/>
            </w:r>
          </w:hyperlink>
        </w:p>
        <w:p w14:paraId="253FD08C" w14:textId="11F25F10"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092" w:history="1">
            <w:r w:rsidRPr="008263F7">
              <w:rPr>
                <w:rStyle w:val="Hyperlink"/>
                <w:noProof/>
              </w:rPr>
              <w:t>3.1</w:t>
            </w:r>
            <w:r>
              <w:rPr>
                <w:rFonts w:asciiTheme="minorHAnsi" w:eastAsiaTheme="minorEastAsia" w:hAnsiTheme="minorHAnsi"/>
                <w:noProof/>
                <w:lang w:eastAsia="en-GB"/>
              </w:rPr>
              <w:tab/>
            </w:r>
            <w:r w:rsidRPr="008263F7">
              <w:rPr>
                <w:rStyle w:val="Hyperlink"/>
                <w:noProof/>
              </w:rPr>
              <w:t>Vehicle data of Ferrari FF</w:t>
            </w:r>
            <w:r>
              <w:rPr>
                <w:noProof/>
                <w:webHidden/>
              </w:rPr>
              <w:tab/>
            </w:r>
            <w:r>
              <w:rPr>
                <w:noProof/>
                <w:webHidden/>
              </w:rPr>
              <w:fldChar w:fldCharType="begin"/>
            </w:r>
            <w:r>
              <w:rPr>
                <w:noProof/>
                <w:webHidden/>
              </w:rPr>
              <w:instrText xml:space="preserve"> PAGEREF _Toc40785092 \h </w:instrText>
            </w:r>
            <w:r>
              <w:rPr>
                <w:noProof/>
                <w:webHidden/>
              </w:rPr>
            </w:r>
            <w:r>
              <w:rPr>
                <w:noProof/>
                <w:webHidden/>
              </w:rPr>
              <w:fldChar w:fldCharType="separate"/>
            </w:r>
            <w:r>
              <w:rPr>
                <w:noProof/>
                <w:webHidden/>
              </w:rPr>
              <w:t>8</w:t>
            </w:r>
            <w:r>
              <w:rPr>
                <w:noProof/>
                <w:webHidden/>
              </w:rPr>
              <w:fldChar w:fldCharType="end"/>
            </w:r>
          </w:hyperlink>
        </w:p>
        <w:p w14:paraId="1C305EDB" w14:textId="4FDC73C9"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093" w:history="1">
            <w:r w:rsidRPr="008263F7">
              <w:rPr>
                <w:rStyle w:val="Hyperlink"/>
                <w:noProof/>
              </w:rPr>
              <w:t>3.2</w:t>
            </w:r>
            <w:r>
              <w:rPr>
                <w:rFonts w:asciiTheme="minorHAnsi" w:eastAsiaTheme="minorEastAsia" w:hAnsiTheme="minorHAnsi"/>
                <w:noProof/>
                <w:lang w:eastAsia="en-GB"/>
              </w:rPr>
              <w:tab/>
            </w:r>
            <w:r w:rsidRPr="008263F7">
              <w:rPr>
                <w:rStyle w:val="Hyperlink"/>
                <w:noProof/>
              </w:rPr>
              <w:t>Vehicle assumptions.</w:t>
            </w:r>
            <w:r>
              <w:rPr>
                <w:noProof/>
                <w:webHidden/>
              </w:rPr>
              <w:tab/>
            </w:r>
            <w:r>
              <w:rPr>
                <w:noProof/>
                <w:webHidden/>
              </w:rPr>
              <w:fldChar w:fldCharType="begin"/>
            </w:r>
            <w:r>
              <w:rPr>
                <w:noProof/>
                <w:webHidden/>
              </w:rPr>
              <w:instrText xml:space="preserve"> PAGEREF _Toc40785093 \h </w:instrText>
            </w:r>
            <w:r>
              <w:rPr>
                <w:noProof/>
                <w:webHidden/>
              </w:rPr>
            </w:r>
            <w:r>
              <w:rPr>
                <w:noProof/>
                <w:webHidden/>
              </w:rPr>
              <w:fldChar w:fldCharType="separate"/>
            </w:r>
            <w:r>
              <w:rPr>
                <w:noProof/>
                <w:webHidden/>
              </w:rPr>
              <w:t>9</w:t>
            </w:r>
            <w:r>
              <w:rPr>
                <w:noProof/>
                <w:webHidden/>
              </w:rPr>
              <w:fldChar w:fldCharType="end"/>
            </w:r>
          </w:hyperlink>
        </w:p>
        <w:p w14:paraId="06B3C2CA" w14:textId="079C1F91" w:rsidR="00350D74" w:rsidRDefault="00350D74">
          <w:pPr>
            <w:pStyle w:val="TOC1"/>
            <w:tabs>
              <w:tab w:val="left" w:pos="440"/>
              <w:tab w:val="right" w:leader="dot" w:pos="9016"/>
            </w:tabs>
            <w:rPr>
              <w:rFonts w:asciiTheme="minorHAnsi" w:eastAsiaTheme="minorEastAsia" w:hAnsiTheme="minorHAnsi"/>
              <w:noProof/>
              <w:lang w:eastAsia="en-GB"/>
            </w:rPr>
          </w:pPr>
          <w:hyperlink w:anchor="_Toc40785094" w:history="1">
            <w:r w:rsidRPr="008263F7">
              <w:rPr>
                <w:rStyle w:val="Hyperlink"/>
                <w:noProof/>
              </w:rPr>
              <w:t>4</w:t>
            </w:r>
            <w:r>
              <w:rPr>
                <w:rFonts w:asciiTheme="minorHAnsi" w:eastAsiaTheme="minorEastAsia" w:hAnsiTheme="minorHAnsi"/>
                <w:noProof/>
                <w:lang w:eastAsia="en-GB"/>
              </w:rPr>
              <w:tab/>
            </w:r>
            <w:r w:rsidRPr="008263F7">
              <w:rPr>
                <w:rStyle w:val="Hyperlink"/>
                <w:noProof/>
              </w:rPr>
              <w:t>Vehicle Dynamics of the Ferrari FF.</w:t>
            </w:r>
            <w:r>
              <w:rPr>
                <w:noProof/>
                <w:webHidden/>
              </w:rPr>
              <w:tab/>
            </w:r>
            <w:r>
              <w:rPr>
                <w:noProof/>
                <w:webHidden/>
              </w:rPr>
              <w:fldChar w:fldCharType="begin"/>
            </w:r>
            <w:r>
              <w:rPr>
                <w:noProof/>
                <w:webHidden/>
              </w:rPr>
              <w:instrText xml:space="preserve"> PAGEREF _Toc40785094 \h </w:instrText>
            </w:r>
            <w:r>
              <w:rPr>
                <w:noProof/>
                <w:webHidden/>
              </w:rPr>
            </w:r>
            <w:r>
              <w:rPr>
                <w:noProof/>
                <w:webHidden/>
              </w:rPr>
              <w:fldChar w:fldCharType="separate"/>
            </w:r>
            <w:r>
              <w:rPr>
                <w:noProof/>
                <w:webHidden/>
              </w:rPr>
              <w:t>10</w:t>
            </w:r>
            <w:r>
              <w:rPr>
                <w:noProof/>
                <w:webHidden/>
              </w:rPr>
              <w:fldChar w:fldCharType="end"/>
            </w:r>
          </w:hyperlink>
        </w:p>
        <w:p w14:paraId="394480F2" w14:textId="5DC0A520"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095" w:history="1">
            <w:r w:rsidRPr="008263F7">
              <w:rPr>
                <w:rStyle w:val="Hyperlink"/>
                <w:noProof/>
              </w:rPr>
              <w:t>4.1</w:t>
            </w:r>
            <w:r>
              <w:rPr>
                <w:rFonts w:asciiTheme="minorHAnsi" w:eastAsiaTheme="minorEastAsia" w:hAnsiTheme="minorHAnsi"/>
                <w:noProof/>
                <w:lang w:eastAsia="en-GB"/>
              </w:rPr>
              <w:tab/>
            </w:r>
            <w:r w:rsidRPr="008263F7">
              <w:rPr>
                <w:rStyle w:val="Hyperlink"/>
                <w:noProof/>
              </w:rPr>
              <w:t>Mass model of the Ferrari FF</w:t>
            </w:r>
            <w:r>
              <w:rPr>
                <w:noProof/>
                <w:webHidden/>
              </w:rPr>
              <w:tab/>
            </w:r>
            <w:r>
              <w:rPr>
                <w:noProof/>
                <w:webHidden/>
              </w:rPr>
              <w:fldChar w:fldCharType="begin"/>
            </w:r>
            <w:r>
              <w:rPr>
                <w:noProof/>
                <w:webHidden/>
              </w:rPr>
              <w:instrText xml:space="preserve"> PAGEREF _Toc40785095 \h </w:instrText>
            </w:r>
            <w:r>
              <w:rPr>
                <w:noProof/>
                <w:webHidden/>
              </w:rPr>
            </w:r>
            <w:r>
              <w:rPr>
                <w:noProof/>
                <w:webHidden/>
              </w:rPr>
              <w:fldChar w:fldCharType="separate"/>
            </w:r>
            <w:r>
              <w:rPr>
                <w:noProof/>
                <w:webHidden/>
              </w:rPr>
              <w:t>10</w:t>
            </w:r>
            <w:r>
              <w:rPr>
                <w:noProof/>
                <w:webHidden/>
              </w:rPr>
              <w:fldChar w:fldCharType="end"/>
            </w:r>
          </w:hyperlink>
        </w:p>
        <w:p w14:paraId="14139B49" w14:textId="68A76EB9"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096" w:history="1">
            <w:r w:rsidRPr="008263F7">
              <w:rPr>
                <w:rStyle w:val="Hyperlink"/>
                <w:noProof/>
              </w:rPr>
              <w:t>4.2</w:t>
            </w:r>
            <w:r>
              <w:rPr>
                <w:rFonts w:asciiTheme="minorHAnsi" w:eastAsiaTheme="minorEastAsia" w:hAnsiTheme="minorHAnsi"/>
                <w:noProof/>
                <w:lang w:eastAsia="en-GB"/>
              </w:rPr>
              <w:tab/>
            </w:r>
            <w:r w:rsidRPr="008263F7">
              <w:rPr>
                <w:rStyle w:val="Hyperlink"/>
                <w:noProof/>
              </w:rPr>
              <w:t>Slip curves</w:t>
            </w:r>
            <w:r>
              <w:rPr>
                <w:noProof/>
                <w:webHidden/>
              </w:rPr>
              <w:tab/>
            </w:r>
            <w:r>
              <w:rPr>
                <w:noProof/>
                <w:webHidden/>
              </w:rPr>
              <w:fldChar w:fldCharType="begin"/>
            </w:r>
            <w:r>
              <w:rPr>
                <w:noProof/>
                <w:webHidden/>
              </w:rPr>
              <w:instrText xml:space="preserve"> PAGEREF _Toc40785096 \h </w:instrText>
            </w:r>
            <w:r>
              <w:rPr>
                <w:noProof/>
                <w:webHidden/>
              </w:rPr>
            </w:r>
            <w:r>
              <w:rPr>
                <w:noProof/>
                <w:webHidden/>
              </w:rPr>
              <w:fldChar w:fldCharType="separate"/>
            </w:r>
            <w:r>
              <w:rPr>
                <w:noProof/>
                <w:webHidden/>
              </w:rPr>
              <w:t>11</w:t>
            </w:r>
            <w:r>
              <w:rPr>
                <w:noProof/>
                <w:webHidden/>
              </w:rPr>
              <w:fldChar w:fldCharType="end"/>
            </w:r>
          </w:hyperlink>
        </w:p>
        <w:p w14:paraId="4F38EB0D" w14:textId="626C01C0"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097" w:history="1">
            <w:r w:rsidRPr="008263F7">
              <w:rPr>
                <w:rStyle w:val="Hyperlink"/>
                <w:noProof/>
              </w:rPr>
              <w:t>4.3</w:t>
            </w:r>
            <w:r>
              <w:rPr>
                <w:rFonts w:asciiTheme="minorHAnsi" w:eastAsiaTheme="minorEastAsia" w:hAnsiTheme="minorHAnsi"/>
                <w:noProof/>
                <w:lang w:eastAsia="en-GB"/>
              </w:rPr>
              <w:tab/>
            </w:r>
            <w:r w:rsidRPr="008263F7">
              <w:rPr>
                <w:rStyle w:val="Hyperlink"/>
                <w:noProof/>
              </w:rPr>
              <w:t>Friction Circle.</w:t>
            </w:r>
            <w:r>
              <w:rPr>
                <w:noProof/>
                <w:webHidden/>
              </w:rPr>
              <w:tab/>
            </w:r>
            <w:r>
              <w:rPr>
                <w:noProof/>
                <w:webHidden/>
              </w:rPr>
              <w:fldChar w:fldCharType="begin"/>
            </w:r>
            <w:r>
              <w:rPr>
                <w:noProof/>
                <w:webHidden/>
              </w:rPr>
              <w:instrText xml:space="preserve"> PAGEREF _Toc40785097 \h </w:instrText>
            </w:r>
            <w:r>
              <w:rPr>
                <w:noProof/>
                <w:webHidden/>
              </w:rPr>
            </w:r>
            <w:r>
              <w:rPr>
                <w:noProof/>
                <w:webHidden/>
              </w:rPr>
              <w:fldChar w:fldCharType="separate"/>
            </w:r>
            <w:r>
              <w:rPr>
                <w:noProof/>
                <w:webHidden/>
              </w:rPr>
              <w:t>11</w:t>
            </w:r>
            <w:r>
              <w:rPr>
                <w:noProof/>
                <w:webHidden/>
              </w:rPr>
              <w:fldChar w:fldCharType="end"/>
            </w:r>
          </w:hyperlink>
        </w:p>
        <w:p w14:paraId="559E4004" w14:textId="7BE295C1"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098" w:history="1">
            <w:r w:rsidRPr="008263F7">
              <w:rPr>
                <w:rStyle w:val="Hyperlink"/>
                <w:noProof/>
              </w:rPr>
              <w:t>4.4</w:t>
            </w:r>
            <w:r>
              <w:rPr>
                <w:rFonts w:asciiTheme="minorHAnsi" w:eastAsiaTheme="minorEastAsia" w:hAnsiTheme="minorHAnsi"/>
                <w:noProof/>
                <w:lang w:eastAsia="en-GB"/>
              </w:rPr>
              <w:tab/>
            </w:r>
            <w:r w:rsidRPr="008263F7">
              <w:rPr>
                <w:rStyle w:val="Hyperlink"/>
                <w:noProof/>
              </w:rPr>
              <w:t>Dynamic Index.</w:t>
            </w:r>
            <w:r>
              <w:rPr>
                <w:noProof/>
                <w:webHidden/>
              </w:rPr>
              <w:tab/>
            </w:r>
            <w:r>
              <w:rPr>
                <w:noProof/>
                <w:webHidden/>
              </w:rPr>
              <w:fldChar w:fldCharType="begin"/>
            </w:r>
            <w:r>
              <w:rPr>
                <w:noProof/>
                <w:webHidden/>
              </w:rPr>
              <w:instrText xml:space="preserve"> PAGEREF _Toc40785098 \h </w:instrText>
            </w:r>
            <w:r>
              <w:rPr>
                <w:noProof/>
                <w:webHidden/>
              </w:rPr>
            </w:r>
            <w:r>
              <w:rPr>
                <w:noProof/>
                <w:webHidden/>
              </w:rPr>
              <w:fldChar w:fldCharType="separate"/>
            </w:r>
            <w:r>
              <w:rPr>
                <w:noProof/>
                <w:webHidden/>
              </w:rPr>
              <w:t>13</w:t>
            </w:r>
            <w:r>
              <w:rPr>
                <w:noProof/>
                <w:webHidden/>
              </w:rPr>
              <w:fldChar w:fldCharType="end"/>
            </w:r>
          </w:hyperlink>
        </w:p>
        <w:p w14:paraId="330AC1AE" w14:textId="2A4ACC3E" w:rsidR="00350D74" w:rsidRDefault="00350D74">
          <w:pPr>
            <w:pStyle w:val="TOC3"/>
            <w:tabs>
              <w:tab w:val="left" w:pos="1320"/>
              <w:tab w:val="right" w:leader="dot" w:pos="9016"/>
            </w:tabs>
            <w:rPr>
              <w:rFonts w:asciiTheme="minorHAnsi" w:eastAsiaTheme="minorEastAsia" w:hAnsiTheme="minorHAnsi"/>
              <w:noProof/>
              <w:lang w:eastAsia="en-GB"/>
            </w:rPr>
          </w:pPr>
          <w:hyperlink w:anchor="_Toc40785099" w:history="1">
            <w:r w:rsidRPr="008263F7">
              <w:rPr>
                <w:rStyle w:val="Hyperlink"/>
                <w:noProof/>
              </w:rPr>
              <w:t>4.4.1</w:t>
            </w:r>
            <w:r>
              <w:rPr>
                <w:rFonts w:asciiTheme="minorHAnsi" w:eastAsiaTheme="minorEastAsia" w:hAnsiTheme="minorHAnsi"/>
                <w:noProof/>
                <w:lang w:eastAsia="en-GB"/>
              </w:rPr>
              <w:tab/>
            </w:r>
            <w:r w:rsidRPr="008263F7">
              <w:rPr>
                <w:rStyle w:val="Hyperlink"/>
                <w:noProof/>
              </w:rPr>
              <w:t>Dynamic index is subjective</w:t>
            </w:r>
            <w:r>
              <w:rPr>
                <w:noProof/>
                <w:webHidden/>
              </w:rPr>
              <w:tab/>
            </w:r>
            <w:r>
              <w:rPr>
                <w:noProof/>
                <w:webHidden/>
              </w:rPr>
              <w:fldChar w:fldCharType="begin"/>
            </w:r>
            <w:r>
              <w:rPr>
                <w:noProof/>
                <w:webHidden/>
              </w:rPr>
              <w:instrText xml:space="preserve"> PAGEREF _Toc40785099 \h </w:instrText>
            </w:r>
            <w:r>
              <w:rPr>
                <w:noProof/>
                <w:webHidden/>
              </w:rPr>
            </w:r>
            <w:r>
              <w:rPr>
                <w:noProof/>
                <w:webHidden/>
              </w:rPr>
              <w:fldChar w:fldCharType="separate"/>
            </w:r>
            <w:r>
              <w:rPr>
                <w:noProof/>
                <w:webHidden/>
              </w:rPr>
              <w:t>13</w:t>
            </w:r>
            <w:r>
              <w:rPr>
                <w:noProof/>
                <w:webHidden/>
              </w:rPr>
              <w:fldChar w:fldCharType="end"/>
            </w:r>
          </w:hyperlink>
        </w:p>
        <w:p w14:paraId="3EB4FD16" w14:textId="5222B5D0" w:rsidR="00350D74" w:rsidRDefault="00350D74">
          <w:pPr>
            <w:pStyle w:val="TOC2"/>
            <w:tabs>
              <w:tab w:val="right" w:leader="dot" w:pos="9016"/>
            </w:tabs>
            <w:rPr>
              <w:rFonts w:asciiTheme="minorHAnsi" w:eastAsiaTheme="minorEastAsia" w:hAnsiTheme="minorHAnsi"/>
              <w:noProof/>
              <w:lang w:eastAsia="en-GB"/>
            </w:rPr>
          </w:pPr>
          <w:hyperlink w:anchor="_Toc40785100" w:history="1">
            <w:r w:rsidRPr="008263F7">
              <w:rPr>
                <w:rStyle w:val="Hyperlink"/>
                <w:noProof/>
              </w:rPr>
              <w:t>Dynamic index of the Ferrari FF</w:t>
            </w:r>
            <w:r>
              <w:rPr>
                <w:noProof/>
                <w:webHidden/>
              </w:rPr>
              <w:tab/>
            </w:r>
            <w:r>
              <w:rPr>
                <w:noProof/>
                <w:webHidden/>
              </w:rPr>
              <w:fldChar w:fldCharType="begin"/>
            </w:r>
            <w:r>
              <w:rPr>
                <w:noProof/>
                <w:webHidden/>
              </w:rPr>
              <w:instrText xml:space="preserve"> PAGEREF _Toc40785100 \h </w:instrText>
            </w:r>
            <w:r>
              <w:rPr>
                <w:noProof/>
                <w:webHidden/>
              </w:rPr>
            </w:r>
            <w:r>
              <w:rPr>
                <w:noProof/>
                <w:webHidden/>
              </w:rPr>
              <w:fldChar w:fldCharType="separate"/>
            </w:r>
            <w:r>
              <w:rPr>
                <w:noProof/>
                <w:webHidden/>
              </w:rPr>
              <w:t>14</w:t>
            </w:r>
            <w:r>
              <w:rPr>
                <w:noProof/>
                <w:webHidden/>
              </w:rPr>
              <w:fldChar w:fldCharType="end"/>
            </w:r>
          </w:hyperlink>
        </w:p>
        <w:p w14:paraId="405E1CC5" w14:textId="31FFB112"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01" w:history="1">
            <w:r w:rsidRPr="008263F7">
              <w:rPr>
                <w:rStyle w:val="Hyperlink"/>
                <w:noProof/>
              </w:rPr>
              <w:t>4.5</w:t>
            </w:r>
            <w:r>
              <w:rPr>
                <w:rFonts w:asciiTheme="minorHAnsi" w:eastAsiaTheme="minorEastAsia" w:hAnsiTheme="minorHAnsi"/>
                <w:noProof/>
                <w:lang w:eastAsia="en-GB"/>
              </w:rPr>
              <w:tab/>
            </w:r>
            <w:r w:rsidRPr="008263F7">
              <w:rPr>
                <w:rStyle w:val="Hyperlink"/>
                <w:noProof/>
              </w:rPr>
              <w:t>Centre of gravity position</w:t>
            </w:r>
            <w:r>
              <w:rPr>
                <w:noProof/>
                <w:webHidden/>
              </w:rPr>
              <w:tab/>
            </w:r>
            <w:r>
              <w:rPr>
                <w:noProof/>
                <w:webHidden/>
              </w:rPr>
              <w:fldChar w:fldCharType="begin"/>
            </w:r>
            <w:r>
              <w:rPr>
                <w:noProof/>
                <w:webHidden/>
              </w:rPr>
              <w:instrText xml:space="preserve"> PAGEREF _Toc40785101 \h </w:instrText>
            </w:r>
            <w:r>
              <w:rPr>
                <w:noProof/>
                <w:webHidden/>
              </w:rPr>
            </w:r>
            <w:r>
              <w:rPr>
                <w:noProof/>
                <w:webHidden/>
              </w:rPr>
              <w:fldChar w:fldCharType="separate"/>
            </w:r>
            <w:r>
              <w:rPr>
                <w:noProof/>
                <w:webHidden/>
              </w:rPr>
              <w:t>15</w:t>
            </w:r>
            <w:r>
              <w:rPr>
                <w:noProof/>
                <w:webHidden/>
              </w:rPr>
              <w:fldChar w:fldCharType="end"/>
            </w:r>
          </w:hyperlink>
        </w:p>
        <w:p w14:paraId="75827AFE" w14:textId="40E4C12F"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02" w:history="1">
            <w:r w:rsidRPr="008263F7">
              <w:rPr>
                <w:rStyle w:val="Hyperlink"/>
                <w:noProof/>
              </w:rPr>
              <w:t>4.6</w:t>
            </w:r>
            <w:r>
              <w:rPr>
                <w:rFonts w:asciiTheme="minorHAnsi" w:eastAsiaTheme="minorEastAsia" w:hAnsiTheme="minorHAnsi"/>
                <w:noProof/>
                <w:lang w:eastAsia="en-GB"/>
              </w:rPr>
              <w:tab/>
            </w:r>
            <w:r w:rsidRPr="008263F7">
              <w:rPr>
                <w:rStyle w:val="Hyperlink"/>
                <w:noProof/>
              </w:rPr>
              <w:t>Centre of percussion</w:t>
            </w:r>
            <w:r>
              <w:rPr>
                <w:noProof/>
                <w:webHidden/>
              </w:rPr>
              <w:tab/>
            </w:r>
            <w:r>
              <w:rPr>
                <w:noProof/>
                <w:webHidden/>
              </w:rPr>
              <w:fldChar w:fldCharType="begin"/>
            </w:r>
            <w:r>
              <w:rPr>
                <w:noProof/>
                <w:webHidden/>
              </w:rPr>
              <w:instrText xml:space="preserve"> PAGEREF _Toc40785102 \h </w:instrText>
            </w:r>
            <w:r>
              <w:rPr>
                <w:noProof/>
                <w:webHidden/>
              </w:rPr>
            </w:r>
            <w:r>
              <w:rPr>
                <w:noProof/>
                <w:webHidden/>
              </w:rPr>
              <w:fldChar w:fldCharType="separate"/>
            </w:r>
            <w:r>
              <w:rPr>
                <w:noProof/>
                <w:webHidden/>
              </w:rPr>
              <w:t>16</w:t>
            </w:r>
            <w:r>
              <w:rPr>
                <w:noProof/>
                <w:webHidden/>
              </w:rPr>
              <w:fldChar w:fldCharType="end"/>
            </w:r>
          </w:hyperlink>
        </w:p>
        <w:p w14:paraId="29B562C7" w14:textId="5B87A249" w:rsidR="00350D74" w:rsidRDefault="00350D74">
          <w:pPr>
            <w:pStyle w:val="TOC1"/>
            <w:tabs>
              <w:tab w:val="left" w:pos="440"/>
              <w:tab w:val="right" w:leader="dot" w:pos="9016"/>
            </w:tabs>
            <w:rPr>
              <w:rFonts w:asciiTheme="minorHAnsi" w:eastAsiaTheme="minorEastAsia" w:hAnsiTheme="minorHAnsi"/>
              <w:noProof/>
              <w:lang w:eastAsia="en-GB"/>
            </w:rPr>
          </w:pPr>
          <w:hyperlink w:anchor="_Toc40785103" w:history="1">
            <w:r w:rsidRPr="008263F7">
              <w:rPr>
                <w:rStyle w:val="Hyperlink"/>
                <w:noProof/>
              </w:rPr>
              <w:t>5</w:t>
            </w:r>
            <w:r>
              <w:rPr>
                <w:rFonts w:asciiTheme="minorHAnsi" w:eastAsiaTheme="minorEastAsia" w:hAnsiTheme="minorHAnsi"/>
                <w:noProof/>
                <w:lang w:eastAsia="en-GB"/>
              </w:rPr>
              <w:tab/>
            </w:r>
            <w:r w:rsidRPr="008263F7">
              <w:rPr>
                <w:rStyle w:val="Hyperlink"/>
                <w:noProof/>
              </w:rPr>
              <w:t>Torque vectoring</w:t>
            </w:r>
            <w:r>
              <w:rPr>
                <w:noProof/>
                <w:webHidden/>
              </w:rPr>
              <w:tab/>
            </w:r>
            <w:r>
              <w:rPr>
                <w:noProof/>
                <w:webHidden/>
              </w:rPr>
              <w:fldChar w:fldCharType="begin"/>
            </w:r>
            <w:r>
              <w:rPr>
                <w:noProof/>
                <w:webHidden/>
              </w:rPr>
              <w:instrText xml:space="preserve"> PAGEREF _Toc40785103 \h </w:instrText>
            </w:r>
            <w:r>
              <w:rPr>
                <w:noProof/>
                <w:webHidden/>
              </w:rPr>
            </w:r>
            <w:r>
              <w:rPr>
                <w:noProof/>
                <w:webHidden/>
              </w:rPr>
              <w:fldChar w:fldCharType="separate"/>
            </w:r>
            <w:r>
              <w:rPr>
                <w:noProof/>
                <w:webHidden/>
              </w:rPr>
              <w:t>17</w:t>
            </w:r>
            <w:r>
              <w:rPr>
                <w:noProof/>
                <w:webHidden/>
              </w:rPr>
              <w:fldChar w:fldCharType="end"/>
            </w:r>
          </w:hyperlink>
        </w:p>
        <w:p w14:paraId="2E9B338D" w14:textId="7CD7E742"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04" w:history="1">
            <w:r w:rsidRPr="008263F7">
              <w:rPr>
                <w:rStyle w:val="Hyperlink"/>
                <w:noProof/>
              </w:rPr>
              <w:t>5.1</w:t>
            </w:r>
            <w:r>
              <w:rPr>
                <w:rFonts w:asciiTheme="minorHAnsi" w:eastAsiaTheme="minorEastAsia" w:hAnsiTheme="minorHAnsi"/>
                <w:noProof/>
                <w:lang w:eastAsia="en-GB"/>
              </w:rPr>
              <w:tab/>
            </w:r>
            <w:r w:rsidRPr="008263F7">
              <w:rPr>
                <w:rStyle w:val="Hyperlink"/>
                <w:noProof/>
              </w:rPr>
              <w:t>What is Torque vectoring</w:t>
            </w:r>
            <w:r>
              <w:rPr>
                <w:noProof/>
                <w:webHidden/>
              </w:rPr>
              <w:tab/>
            </w:r>
            <w:r>
              <w:rPr>
                <w:noProof/>
                <w:webHidden/>
              </w:rPr>
              <w:fldChar w:fldCharType="begin"/>
            </w:r>
            <w:r>
              <w:rPr>
                <w:noProof/>
                <w:webHidden/>
              </w:rPr>
              <w:instrText xml:space="preserve"> PAGEREF _Toc40785104 \h </w:instrText>
            </w:r>
            <w:r>
              <w:rPr>
                <w:noProof/>
                <w:webHidden/>
              </w:rPr>
            </w:r>
            <w:r>
              <w:rPr>
                <w:noProof/>
                <w:webHidden/>
              </w:rPr>
              <w:fldChar w:fldCharType="separate"/>
            </w:r>
            <w:r>
              <w:rPr>
                <w:noProof/>
                <w:webHidden/>
              </w:rPr>
              <w:t>17</w:t>
            </w:r>
            <w:r>
              <w:rPr>
                <w:noProof/>
                <w:webHidden/>
              </w:rPr>
              <w:fldChar w:fldCharType="end"/>
            </w:r>
          </w:hyperlink>
        </w:p>
        <w:p w14:paraId="13157819" w14:textId="357F85BB"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05" w:history="1">
            <w:r w:rsidRPr="008263F7">
              <w:rPr>
                <w:rStyle w:val="Hyperlink"/>
                <w:noProof/>
              </w:rPr>
              <w:t>5.2</w:t>
            </w:r>
            <w:r>
              <w:rPr>
                <w:rFonts w:asciiTheme="minorHAnsi" w:eastAsiaTheme="minorEastAsia" w:hAnsiTheme="minorHAnsi"/>
                <w:noProof/>
                <w:lang w:eastAsia="en-GB"/>
              </w:rPr>
              <w:tab/>
            </w:r>
            <w:r w:rsidRPr="008263F7">
              <w:rPr>
                <w:rStyle w:val="Hyperlink"/>
                <w:noProof/>
              </w:rPr>
              <w:t>Torque Vectoring by Braking</w:t>
            </w:r>
            <w:r>
              <w:rPr>
                <w:noProof/>
                <w:webHidden/>
              </w:rPr>
              <w:tab/>
            </w:r>
            <w:r>
              <w:rPr>
                <w:noProof/>
                <w:webHidden/>
              </w:rPr>
              <w:fldChar w:fldCharType="begin"/>
            </w:r>
            <w:r>
              <w:rPr>
                <w:noProof/>
                <w:webHidden/>
              </w:rPr>
              <w:instrText xml:space="preserve"> PAGEREF _Toc40785105 \h </w:instrText>
            </w:r>
            <w:r>
              <w:rPr>
                <w:noProof/>
                <w:webHidden/>
              </w:rPr>
            </w:r>
            <w:r>
              <w:rPr>
                <w:noProof/>
                <w:webHidden/>
              </w:rPr>
              <w:fldChar w:fldCharType="separate"/>
            </w:r>
            <w:r>
              <w:rPr>
                <w:noProof/>
                <w:webHidden/>
              </w:rPr>
              <w:t>18</w:t>
            </w:r>
            <w:r>
              <w:rPr>
                <w:noProof/>
                <w:webHidden/>
              </w:rPr>
              <w:fldChar w:fldCharType="end"/>
            </w:r>
          </w:hyperlink>
        </w:p>
        <w:p w14:paraId="39AD22AF" w14:textId="535D0C55"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06" w:history="1">
            <w:r w:rsidRPr="008263F7">
              <w:rPr>
                <w:rStyle w:val="Hyperlink"/>
                <w:noProof/>
              </w:rPr>
              <w:t>5.3</w:t>
            </w:r>
            <w:r>
              <w:rPr>
                <w:rFonts w:asciiTheme="minorHAnsi" w:eastAsiaTheme="minorEastAsia" w:hAnsiTheme="minorHAnsi"/>
                <w:noProof/>
                <w:lang w:eastAsia="en-GB"/>
              </w:rPr>
              <w:tab/>
            </w:r>
            <w:r w:rsidRPr="008263F7">
              <w:rPr>
                <w:rStyle w:val="Hyperlink"/>
                <w:noProof/>
              </w:rPr>
              <w:t>Torque path within the Ferrari FF</w:t>
            </w:r>
            <w:r>
              <w:rPr>
                <w:noProof/>
                <w:webHidden/>
              </w:rPr>
              <w:tab/>
            </w:r>
            <w:r>
              <w:rPr>
                <w:noProof/>
                <w:webHidden/>
              </w:rPr>
              <w:fldChar w:fldCharType="begin"/>
            </w:r>
            <w:r>
              <w:rPr>
                <w:noProof/>
                <w:webHidden/>
              </w:rPr>
              <w:instrText xml:space="preserve"> PAGEREF _Toc40785106 \h </w:instrText>
            </w:r>
            <w:r>
              <w:rPr>
                <w:noProof/>
                <w:webHidden/>
              </w:rPr>
            </w:r>
            <w:r>
              <w:rPr>
                <w:noProof/>
                <w:webHidden/>
              </w:rPr>
              <w:fldChar w:fldCharType="separate"/>
            </w:r>
            <w:r>
              <w:rPr>
                <w:noProof/>
                <w:webHidden/>
              </w:rPr>
              <w:t>19</w:t>
            </w:r>
            <w:r>
              <w:rPr>
                <w:noProof/>
                <w:webHidden/>
              </w:rPr>
              <w:fldChar w:fldCharType="end"/>
            </w:r>
          </w:hyperlink>
        </w:p>
        <w:p w14:paraId="421877FA" w14:textId="29414A52"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07" w:history="1">
            <w:r w:rsidRPr="008263F7">
              <w:rPr>
                <w:rStyle w:val="Hyperlink"/>
                <w:noProof/>
              </w:rPr>
              <w:t>5.4</w:t>
            </w:r>
            <w:r>
              <w:rPr>
                <w:rFonts w:asciiTheme="minorHAnsi" w:eastAsiaTheme="minorEastAsia" w:hAnsiTheme="minorHAnsi"/>
                <w:noProof/>
                <w:lang w:eastAsia="en-GB"/>
              </w:rPr>
              <w:tab/>
            </w:r>
            <w:r w:rsidRPr="008263F7">
              <w:rPr>
                <w:rStyle w:val="Hyperlink"/>
                <w:noProof/>
              </w:rPr>
              <w:t>Ferrari FF Gearbox calculations</w:t>
            </w:r>
            <w:r>
              <w:rPr>
                <w:noProof/>
                <w:webHidden/>
              </w:rPr>
              <w:tab/>
            </w:r>
            <w:r>
              <w:rPr>
                <w:noProof/>
                <w:webHidden/>
              </w:rPr>
              <w:fldChar w:fldCharType="begin"/>
            </w:r>
            <w:r>
              <w:rPr>
                <w:noProof/>
                <w:webHidden/>
              </w:rPr>
              <w:instrText xml:space="preserve"> PAGEREF _Toc40785107 \h </w:instrText>
            </w:r>
            <w:r>
              <w:rPr>
                <w:noProof/>
                <w:webHidden/>
              </w:rPr>
            </w:r>
            <w:r>
              <w:rPr>
                <w:noProof/>
                <w:webHidden/>
              </w:rPr>
              <w:fldChar w:fldCharType="separate"/>
            </w:r>
            <w:r>
              <w:rPr>
                <w:noProof/>
                <w:webHidden/>
              </w:rPr>
              <w:t>20</w:t>
            </w:r>
            <w:r>
              <w:rPr>
                <w:noProof/>
                <w:webHidden/>
              </w:rPr>
              <w:fldChar w:fldCharType="end"/>
            </w:r>
          </w:hyperlink>
        </w:p>
        <w:p w14:paraId="3FBF9AF2" w14:textId="61002355"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08" w:history="1">
            <w:r w:rsidRPr="008263F7">
              <w:rPr>
                <w:rStyle w:val="Hyperlink"/>
                <w:noProof/>
              </w:rPr>
              <w:t>5.5</w:t>
            </w:r>
            <w:r>
              <w:rPr>
                <w:rFonts w:asciiTheme="minorHAnsi" w:eastAsiaTheme="minorEastAsia" w:hAnsiTheme="minorHAnsi"/>
                <w:noProof/>
                <w:lang w:eastAsia="en-GB"/>
              </w:rPr>
              <w:tab/>
            </w:r>
            <w:r w:rsidRPr="008263F7">
              <w:rPr>
                <w:rStyle w:val="Hyperlink"/>
                <w:noProof/>
              </w:rPr>
              <w:t>Improving cornering ability by Torque vectoring.</w:t>
            </w:r>
            <w:r>
              <w:rPr>
                <w:noProof/>
                <w:webHidden/>
              </w:rPr>
              <w:tab/>
            </w:r>
            <w:r>
              <w:rPr>
                <w:noProof/>
                <w:webHidden/>
              </w:rPr>
              <w:fldChar w:fldCharType="begin"/>
            </w:r>
            <w:r>
              <w:rPr>
                <w:noProof/>
                <w:webHidden/>
              </w:rPr>
              <w:instrText xml:space="preserve"> PAGEREF _Toc40785108 \h </w:instrText>
            </w:r>
            <w:r>
              <w:rPr>
                <w:noProof/>
                <w:webHidden/>
              </w:rPr>
            </w:r>
            <w:r>
              <w:rPr>
                <w:noProof/>
                <w:webHidden/>
              </w:rPr>
              <w:fldChar w:fldCharType="separate"/>
            </w:r>
            <w:r>
              <w:rPr>
                <w:noProof/>
                <w:webHidden/>
              </w:rPr>
              <w:t>21</w:t>
            </w:r>
            <w:r>
              <w:rPr>
                <w:noProof/>
                <w:webHidden/>
              </w:rPr>
              <w:fldChar w:fldCharType="end"/>
            </w:r>
          </w:hyperlink>
        </w:p>
        <w:p w14:paraId="34A809AF" w14:textId="0D5E27E4" w:rsidR="00350D74" w:rsidRDefault="00350D74">
          <w:pPr>
            <w:pStyle w:val="TOC1"/>
            <w:tabs>
              <w:tab w:val="left" w:pos="440"/>
              <w:tab w:val="right" w:leader="dot" w:pos="9016"/>
            </w:tabs>
            <w:rPr>
              <w:rFonts w:asciiTheme="minorHAnsi" w:eastAsiaTheme="minorEastAsia" w:hAnsiTheme="minorHAnsi"/>
              <w:noProof/>
              <w:lang w:eastAsia="en-GB"/>
            </w:rPr>
          </w:pPr>
          <w:hyperlink w:anchor="_Toc40785109" w:history="1">
            <w:r w:rsidRPr="008263F7">
              <w:rPr>
                <w:rStyle w:val="Hyperlink"/>
                <w:noProof/>
              </w:rPr>
              <w:t>6</w:t>
            </w:r>
            <w:r>
              <w:rPr>
                <w:rFonts w:asciiTheme="minorHAnsi" w:eastAsiaTheme="minorEastAsia" w:hAnsiTheme="minorHAnsi"/>
                <w:noProof/>
                <w:lang w:eastAsia="en-GB"/>
              </w:rPr>
              <w:tab/>
            </w:r>
            <w:r w:rsidRPr="008263F7">
              <w:rPr>
                <w:rStyle w:val="Hyperlink"/>
                <w:noProof/>
              </w:rPr>
              <w:t>Sensors and control</w:t>
            </w:r>
            <w:r>
              <w:rPr>
                <w:noProof/>
                <w:webHidden/>
              </w:rPr>
              <w:tab/>
            </w:r>
            <w:r>
              <w:rPr>
                <w:noProof/>
                <w:webHidden/>
              </w:rPr>
              <w:fldChar w:fldCharType="begin"/>
            </w:r>
            <w:r>
              <w:rPr>
                <w:noProof/>
                <w:webHidden/>
              </w:rPr>
              <w:instrText xml:space="preserve"> PAGEREF _Toc40785109 \h </w:instrText>
            </w:r>
            <w:r>
              <w:rPr>
                <w:noProof/>
                <w:webHidden/>
              </w:rPr>
            </w:r>
            <w:r>
              <w:rPr>
                <w:noProof/>
                <w:webHidden/>
              </w:rPr>
              <w:fldChar w:fldCharType="separate"/>
            </w:r>
            <w:r>
              <w:rPr>
                <w:noProof/>
                <w:webHidden/>
              </w:rPr>
              <w:t>26</w:t>
            </w:r>
            <w:r>
              <w:rPr>
                <w:noProof/>
                <w:webHidden/>
              </w:rPr>
              <w:fldChar w:fldCharType="end"/>
            </w:r>
          </w:hyperlink>
        </w:p>
        <w:p w14:paraId="2D885B43" w14:textId="5E931348" w:rsidR="00350D74" w:rsidRDefault="00350D74">
          <w:pPr>
            <w:pStyle w:val="TOC2"/>
            <w:tabs>
              <w:tab w:val="left" w:pos="880"/>
              <w:tab w:val="right" w:leader="dot" w:pos="9016"/>
            </w:tabs>
            <w:rPr>
              <w:rFonts w:asciiTheme="minorHAnsi" w:eastAsiaTheme="minorEastAsia" w:hAnsiTheme="minorHAnsi"/>
              <w:noProof/>
              <w:lang w:eastAsia="en-GB"/>
            </w:rPr>
          </w:pPr>
          <w:hyperlink w:anchor="_Toc40785110" w:history="1">
            <w:r w:rsidRPr="008263F7">
              <w:rPr>
                <w:rStyle w:val="Hyperlink"/>
                <w:noProof/>
              </w:rPr>
              <w:t>6.1</w:t>
            </w:r>
            <w:r>
              <w:rPr>
                <w:rFonts w:asciiTheme="minorHAnsi" w:eastAsiaTheme="minorEastAsia" w:hAnsiTheme="minorHAnsi"/>
                <w:noProof/>
                <w:lang w:eastAsia="en-GB"/>
              </w:rPr>
              <w:tab/>
            </w:r>
            <w:r w:rsidRPr="008263F7">
              <w:rPr>
                <w:rStyle w:val="Hyperlink"/>
                <w:noProof/>
              </w:rPr>
              <w:t>Integration to the driver.</w:t>
            </w:r>
            <w:r>
              <w:rPr>
                <w:noProof/>
                <w:webHidden/>
              </w:rPr>
              <w:tab/>
            </w:r>
            <w:r>
              <w:rPr>
                <w:noProof/>
                <w:webHidden/>
              </w:rPr>
              <w:fldChar w:fldCharType="begin"/>
            </w:r>
            <w:r>
              <w:rPr>
                <w:noProof/>
                <w:webHidden/>
              </w:rPr>
              <w:instrText xml:space="preserve"> PAGEREF _Toc40785110 \h </w:instrText>
            </w:r>
            <w:r>
              <w:rPr>
                <w:noProof/>
                <w:webHidden/>
              </w:rPr>
            </w:r>
            <w:r>
              <w:rPr>
                <w:noProof/>
                <w:webHidden/>
              </w:rPr>
              <w:fldChar w:fldCharType="separate"/>
            </w:r>
            <w:r>
              <w:rPr>
                <w:noProof/>
                <w:webHidden/>
              </w:rPr>
              <w:t>26</w:t>
            </w:r>
            <w:r>
              <w:rPr>
                <w:noProof/>
                <w:webHidden/>
              </w:rPr>
              <w:fldChar w:fldCharType="end"/>
            </w:r>
          </w:hyperlink>
        </w:p>
        <w:p w14:paraId="6321E743" w14:textId="74DA5330" w:rsidR="00350D74" w:rsidRDefault="00350D74">
          <w:pPr>
            <w:pStyle w:val="TOC1"/>
            <w:tabs>
              <w:tab w:val="left" w:pos="440"/>
              <w:tab w:val="right" w:leader="dot" w:pos="9016"/>
            </w:tabs>
            <w:rPr>
              <w:rFonts w:asciiTheme="minorHAnsi" w:eastAsiaTheme="minorEastAsia" w:hAnsiTheme="minorHAnsi"/>
              <w:noProof/>
              <w:lang w:eastAsia="en-GB"/>
            </w:rPr>
          </w:pPr>
          <w:hyperlink w:anchor="_Toc40785111" w:history="1">
            <w:r w:rsidRPr="008263F7">
              <w:rPr>
                <w:rStyle w:val="Hyperlink"/>
                <w:noProof/>
              </w:rPr>
              <w:t>7</w:t>
            </w:r>
            <w:r>
              <w:rPr>
                <w:rFonts w:asciiTheme="minorHAnsi" w:eastAsiaTheme="minorEastAsia" w:hAnsiTheme="minorHAnsi"/>
                <w:noProof/>
                <w:lang w:eastAsia="en-GB"/>
              </w:rPr>
              <w:tab/>
            </w:r>
            <w:r w:rsidRPr="008263F7">
              <w:rPr>
                <w:rStyle w:val="Hyperlink"/>
                <w:noProof/>
              </w:rPr>
              <w:t>Conclusion</w:t>
            </w:r>
            <w:r>
              <w:rPr>
                <w:noProof/>
                <w:webHidden/>
              </w:rPr>
              <w:tab/>
            </w:r>
            <w:r>
              <w:rPr>
                <w:noProof/>
                <w:webHidden/>
              </w:rPr>
              <w:fldChar w:fldCharType="begin"/>
            </w:r>
            <w:r>
              <w:rPr>
                <w:noProof/>
                <w:webHidden/>
              </w:rPr>
              <w:instrText xml:space="preserve"> PAGEREF _Toc40785111 \h </w:instrText>
            </w:r>
            <w:r>
              <w:rPr>
                <w:noProof/>
                <w:webHidden/>
              </w:rPr>
            </w:r>
            <w:r>
              <w:rPr>
                <w:noProof/>
                <w:webHidden/>
              </w:rPr>
              <w:fldChar w:fldCharType="separate"/>
            </w:r>
            <w:r>
              <w:rPr>
                <w:noProof/>
                <w:webHidden/>
              </w:rPr>
              <w:t>27</w:t>
            </w:r>
            <w:r>
              <w:rPr>
                <w:noProof/>
                <w:webHidden/>
              </w:rPr>
              <w:fldChar w:fldCharType="end"/>
            </w:r>
          </w:hyperlink>
        </w:p>
        <w:p w14:paraId="26B1F1F3" w14:textId="2B8C4D03" w:rsidR="00350D74" w:rsidRDefault="00350D74">
          <w:pPr>
            <w:pStyle w:val="TOC1"/>
            <w:tabs>
              <w:tab w:val="left" w:pos="440"/>
              <w:tab w:val="right" w:leader="dot" w:pos="9016"/>
            </w:tabs>
            <w:rPr>
              <w:rFonts w:asciiTheme="minorHAnsi" w:eastAsiaTheme="minorEastAsia" w:hAnsiTheme="minorHAnsi"/>
              <w:noProof/>
              <w:lang w:eastAsia="en-GB"/>
            </w:rPr>
          </w:pPr>
          <w:hyperlink w:anchor="_Toc40785112" w:history="1">
            <w:r w:rsidRPr="008263F7">
              <w:rPr>
                <w:rStyle w:val="Hyperlink"/>
                <w:noProof/>
              </w:rPr>
              <w:t>8</w:t>
            </w:r>
            <w:r>
              <w:rPr>
                <w:rFonts w:asciiTheme="minorHAnsi" w:eastAsiaTheme="minorEastAsia" w:hAnsiTheme="minorHAnsi"/>
                <w:noProof/>
                <w:lang w:eastAsia="en-GB"/>
              </w:rPr>
              <w:tab/>
            </w:r>
            <w:r w:rsidRPr="008263F7">
              <w:rPr>
                <w:rStyle w:val="Hyperlink"/>
                <w:noProof/>
              </w:rPr>
              <w:t>Bibliography</w:t>
            </w:r>
            <w:r>
              <w:rPr>
                <w:noProof/>
                <w:webHidden/>
              </w:rPr>
              <w:tab/>
            </w:r>
            <w:r>
              <w:rPr>
                <w:noProof/>
                <w:webHidden/>
              </w:rPr>
              <w:fldChar w:fldCharType="begin"/>
            </w:r>
            <w:r>
              <w:rPr>
                <w:noProof/>
                <w:webHidden/>
              </w:rPr>
              <w:instrText xml:space="preserve"> PAGEREF _Toc40785112 \h </w:instrText>
            </w:r>
            <w:r>
              <w:rPr>
                <w:noProof/>
                <w:webHidden/>
              </w:rPr>
            </w:r>
            <w:r>
              <w:rPr>
                <w:noProof/>
                <w:webHidden/>
              </w:rPr>
              <w:fldChar w:fldCharType="separate"/>
            </w:r>
            <w:r>
              <w:rPr>
                <w:noProof/>
                <w:webHidden/>
              </w:rPr>
              <w:t>28</w:t>
            </w:r>
            <w:r>
              <w:rPr>
                <w:noProof/>
                <w:webHidden/>
              </w:rPr>
              <w:fldChar w:fldCharType="end"/>
            </w:r>
          </w:hyperlink>
        </w:p>
        <w:p w14:paraId="0517DD3D" w14:textId="77777777" w:rsidR="00350D74" w:rsidRDefault="002C4F5E" w:rsidP="00350D74">
          <w:pPr>
            <w:rPr>
              <w:b/>
              <w:bCs/>
              <w:noProof/>
            </w:rPr>
          </w:pPr>
          <w:r>
            <w:rPr>
              <w:b/>
              <w:bCs/>
              <w:noProof/>
            </w:rPr>
            <w:fldChar w:fldCharType="end"/>
          </w:r>
        </w:p>
        <w:p w14:paraId="2FBBCC35" w14:textId="77777777" w:rsidR="00350D74" w:rsidRDefault="00350D74" w:rsidP="00350D74">
          <w:pPr>
            <w:rPr>
              <w:b/>
              <w:bCs/>
              <w:noProof/>
            </w:rPr>
          </w:pPr>
        </w:p>
        <w:p w14:paraId="5C1FD1C5" w14:textId="77777777" w:rsidR="00350D74" w:rsidRDefault="00350D74" w:rsidP="00350D74">
          <w:pPr>
            <w:rPr>
              <w:b/>
              <w:bCs/>
              <w:noProof/>
            </w:rPr>
          </w:pPr>
        </w:p>
        <w:p w14:paraId="04C644C0" w14:textId="77777777" w:rsidR="00350D74" w:rsidRDefault="00350D74" w:rsidP="00350D74">
          <w:pPr>
            <w:rPr>
              <w:b/>
              <w:bCs/>
              <w:noProof/>
            </w:rPr>
          </w:pPr>
        </w:p>
        <w:p w14:paraId="1DDC83BD" w14:textId="4BBF4BA8" w:rsidR="00350D74" w:rsidRDefault="00350D74" w:rsidP="00350D74">
          <w:pPr>
            <w:rPr>
              <w:noProof/>
            </w:rPr>
          </w:pPr>
          <w:r>
            <w:rPr>
              <w:b/>
              <w:bCs/>
              <w:noProof/>
            </w:rPr>
            <w:lastRenderedPageBreak/>
            <w:fldChar w:fldCharType="begin"/>
          </w:r>
          <w:r>
            <w:rPr>
              <w:b/>
              <w:bCs/>
              <w:noProof/>
            </w:rPr>
            <w:instrText xml:space="preserve"> TOC \h \z \c "Figure" </w:instrText>
          </w:r>
          <w:r>
            <w:rPr>
              <w:b/>
              <w:bCs/>
              <w:noProof/>
            </w:rPr>
            <w:fldChar w:fldCharType="separate"/>
          </w:r>
        </w:p>
        <w:p w14:paraId="2FB6B4D1" w14:textId="754FC78C" w:rsidR="00350D74" w:rsidRDefault="00350D74">
          <w:pPr>
            <w:pStyle w:val="TableofFigures"/>
            <w:tabs>
              <w:tab w:val="right" w:leader="dot" w:pos="9016"/>
            </w:tabs>
            <w:rPr>
              <w:rFonts w:asciiTheme="minorHAnsi" w:eastAsiaTheme="minorEastAsia" w:hAnsiTheme="minorHAnsi"/>
              <w:noProof/>
              <w:lang w:eastAsia="en-GB"/>
            </w:rPr>
          </w:pPr>
          <w:hyperlink w:anchor="_Toc40785113" w:history="1">
            <w:r w:rsidRPr="00823F7F">
              <w:rPr>
                <w:rStyle w:val="Hyperlink"/>
                <w:noProof/>
              </w:rPr>
              <w:t>Figure 1: Lumped Mass Model.</w:t>
            </w:r>
            <w:r>
              <w:rPr>
                <w:noProof/>
                <w:webHidden/>
              </w:rPr>
              <w:tab/>
            </w:r>
            <w:r>
              <w:rPr>
                <w:noProof/>
                <w:webHidden/>
              </w:rPr>
              <w:fldChar w:fldCharType="begin"/>
            </w:r>
            <w:r>
              <w:rPr>
                <w:noProof/>
                <w:webHidden/>
              </w:rPr>
              <w:instrText xml:space="preserve"> PAGEREF _Toc40785113 \h </w:instrText>
            </w:r>
            <w:r>
              <w:rPr>
                <w:noProof/>
                <w:webHidden/>
              </w:rPr>
            </w:r>
            <w:r>
              <w:rPr>
                <w:noProof/>
                <w:webHidden/>
              </w:rPr>
              <w:fldChar w:fldCharType="separate"/>
            </w:r>
            <w:r>
              <w:rPr>
                <w:noProof/>
                <w:webHidden/>
              </w:rPr>
              <w:t>10</w:t>
            </w:r>
            <w:r>
              <w:rPr>
                <w:noProof/>
                <w:webHidden/>
              </w:rPr>
              <w:fldChar w:fldCharType="end"/>
            </w:r>
          </w:hyperlink>
        </w:p>
        <w:p w14:paraId="0F437086" w14:textId="38020D6D" w:rsidR="00350D74" w:rsidRDefault="00350D74">
          <w:pPr>
            <w:pStyle w:val="TableofFigures"/>
            <w:tabs>
              <w:tab w:val="right" w:leader="dot" w:pos="9016"/>
            </w:tabs>
            <w:rPr>
              <w:rFonts w:asciiTheme="minorHAnsi" w:eastAsiaTheme="minorEastAsia" w:hAnsiTheme="minorHAnsi"/>
              <w:noProof/>
              <w:lang w:eastAsia="en-GB"/>
            </w:rPr>
          </w:pPr>
          <w:hyperlink w:anchor="_Toc40785114" w:history="1">
            <w:r w:rsidRPr="00823F7F">
              <w:rPr>
                <w:rStyle w:val="Hyperlink"/>
                <w:noProof/>
              </w:rPr>
              <w:t>Figure 2: Friction circle.</w:t>
            </w:r>
            <w:r>
              <w:rPr>
                <w:noProof/>
                <w:webHidden/>
              </w:rPr>
              <w:tab/>
            </w:r>
            <w:r>
              <w:rPr>
                <w:noProof/>
                <w:webHidden/>
              </w:rPr>
              <w:fldChar w:fldCharType="begin"/>
            </w:r>
            <w:r>
              <w:rPr>
                <w:noProof/>
                <w:webHidden/>
              </w:rPr>
              <w:instrText xml:space="preserve"> PAGEREF _Toc40785114 \h </w:instrText>
            </w:r>
            <w:r>
              <w:rPr>
                <w:noProof/>
                <w:webHidden/>
              </w:rPr>
            </w:r>
            <w:r>
              <w:rPr>
                <w:noProof/>
                <w:webHidden/>
              </w:rPr>
              <w:fldChar w:fldCharType="separate"/>
            </w:r>
            <w:r>
              <w:rPr>
                <w:noProof/>
                <w:webHidden/>
              </w:rPr>
              <w:t>12</w:t>
            </w:r>
            <w:r>
              <w:rPr>
                <w:noProof/>
                <w:webHidden/>
              </w:rPr>
              <w:fldChar w:fldCharType="end"/>
            </w:r>
          </w:hyperlink>
        </w:p>
        <w:p w14:paraId="294079CE" w14:textId="7F96776A" w:rsidR="00350D74" w:rsidRDefault="00350D74">
          <w:pPr>
            <w:pStyle w:val="TableofFigures"/>
            <w:tabs>
              <w:tab w:val="right" w:leader="dot" w:pos="9016"/>
            </w:tabs>
            <w:rPr>
              <w:rFonts w:asciiTheme="minorHAnsi" w:eastAsiaTheme="minorEastAsia" w:hAnsiTheme="minorHAnsi"/>
              <w:noProof/>
              <w:lang w:eastAsia="en-GB"/>
            </w:rPr>
          </w:pPr>
          <w:hyperlink w:anchor="_Toc40785115" w:history="1">
            <w:r w:rsidRPr="00823F7F">
              <w:rPr>
                <w:rStyle w:val="Hyperlink"/>
                <w:noProof/>
              </w:rPr>
              <w:t>Figure 3: Torque vectoring.</w:t>
            </w:r>
            <w:r>
              <w:rPr>
                <w:noProof/>
                <w:webHidden/>
              </w:rPr>
              <w:tab/>
            </w:r>
            <w:r>
              <w:rPr>
                <w:noProof/>
                <w:webHidden/>
              </w:rPr>
              <w:fldChar w:fldCharType="begin"/>
            </w:r>
            <w:r>
              <w:rPr>
                <w:noProof/>
                <w:webHidden/>
              </w:rPr>
              <w:instrText xml:space="preserve"> PAGEREF _Toc40785115 \h </w:instrText>
            </w:r>
            <w:r>
              <w:rPr>
                <w:noProof/>
                <w:webHidden/>
              </w:rPr>
            </w:r>
            <w:r>
              <w:rPr>
                <w:noProof/>
                <w:webHidden/>
              </w:rPr>
              <w:fldChar w:fldCharType="separate"/>
            </w:r>
            <w:r>
              <w:rPr>
                <w:noProof/>
                <w:webHidden/>
              </w:rPr>
              <w:t>17</w:t>
            </w:r>
            <w:r>
              <w:rPr>
                <w:noProof/>
                <w:webHidden/>
              </w:rPr>
              <w:fldChar w:fldCharType="end"/>
            </w:r>
          </w:hyperlink>
        </w:p>
        <w:p w14:paraId="298DA55C" w14:textId="06768781" w:rsidR="00350D74" w:rsidRDefault="00350D74">
          <w:pPr>
            <w:pStyle w:val="TableofFigures"/>
            <w:tabs>
              <w:tab w:val="right" w:leader="dot" w:pos="9016"/>
            </w:tabs>
            <w:rPr>
              <w:rFonts w:asciiTheme="minorHAnsi" w:eastAsiaTheme="minorEastAsia" w:hAnsiTheme="minorHAnsi"/>
              <w:noProof/>
              <w:lang w:eastAsia="en-GB"/>
            </w:rPr>
          </w:pPr>
          <w:hyperlink w:anchor="_Toc40785116" w:history="1">
            <w:r w:rsidRPr="00823F7F">
              <w:rPr>
                <w:rStyle w:val="Hyperlink"/>
                <w:noProof/>
              </w:rPr>
              <w:t>Figure 4: Ferrari FF Engine and transmission.</w:t>
            </w:r>
            <w:r>
              <w:rPr>
                <w:noProof/>
                <w:webHidden/>
              </w:rPr>
              <w:tab/>
            </w:r>
            <w:r>
              <w:rPr>
                <w:noProof/>
                <w:webHidden/>
              </w:rPr>
              <w:fldChar w:fldCharType="begin"/>
            </w:r>
            <w:r>
              <w:rPr>
                <w:noProof/>
                <w:webHidden/>
              </w:rPr>
              <w:instrText xml:space="preserve"> PAGEREF _Toc40785116 \h </w:instrText>
            </w:r>
            <w:r>
              <w:rPr>
                <w:noProof/>
                <w:webHidden/>
              </w:rPr>
            </w:r>
            <w:r>
              <w:rPr>
                <w:noProof/>
                <w:webHidden/>
              </w:rPr>
              <w:fldChar w:fldCharType="separate"/>
            </w:r>
            <w:r>
              <w:rPr>
                <w:noProof/>
                <w:webHidden/>
              </w:rPr>
              <w:t>19</w:t>
            </w:r>
            <w:r>
              <w:rPr>
                <w:noProof/>
                <w:webHidden/>
              </w:rPr>
              <w:fldChar w:fldCharType="end"/>
            </w:r>
          </w:hyperlink>
        </w:p>
        <w:p w14:paraId="3B4620BB" w14:textId="684E45E6" w:rsidR="002C4F5E" w:rsidRDefault="00350D74" w:rsidP="00350D74">
          <w:r>
            <w:rPr>
              <w:b/>
              <w:bCs/>
              <w:noProof/>
            </w:rPr>
            <w:fldChar w:fldCharType="end"/>
          </w:r>
        </w:p>
      </w:sdtContent>
    </w:sdt>
    <w:p w14:paraId="471186BB" w14:textId="0B50F02F" w:rsidR="0019713C" w:rsidRDefault="0019713C" w:rsidP="0019713C">
      <w:pPr>
        <w:spacing w:line="259" w:lineRule="auto"/>
        <w:rPr>
          <w:rFonts w:cs="Arial"/>
        </w:rPr>
      </w:pPr>
    </w:p>
    <w:p w14:paraId="1A465306" w14:textId="77777777" w:rsidR="00F50A57" w:rsidRDefault="0019713C" w:rsidP="00F50A57">
      <w:pPr>
        <w:spacing w:line="259" w:lineRule="auto"/>
        <w:rPr>
          <w:noProof/>
        </w:rPr>
      </w:pPr>
      <w:r>
        <w:rPr>
          <w:rFonts w:cs="Arial"/>
        </w:rPr>
        <w:br w:type="page"/>
      </w:r>
      <w:r w:rsidR="00F50A57">
        <w:rPr>
          <w:rFonts w:cs="Arial"/>
        </w:rPr>
        <w:fldChar w:fldCharType="begin"/>
      </w:r>
      <w:r w:rsidR="00F50A57">
        <w:rPr>
          <w:rFonts w:cs="Arial"/>
        </w:rPr>
        <w:instrText xml:space="preserve"> TOC \h \z \c "Table" </w:instrText>
      </w:r>
      <w:r w:rsidR="00F50A57">
        <w:rPr>
          <w:rFonts w:cs="Arial"/>
        </w:rPr>
        <w:fldChar w:fldCharType="separate"/>
      </w:r>
    </w:p>
    <w:p w14:paraId="16EBDC88" w14:textId="528EF286" w:rsidR="00F50A57" w:rsidRDefault="00F50A57">
      <w:pPr>
        <w:pStyle w:val="TableofFigures"/>
        <w:tabs>
          <w:tab w:val="right" w:leader="dot" w:pos="9016"/>
        </w:tabs>
        <w:rPr>
          <w:rFonts w:asciiTheme="minorHAnsi" w:eastAsiaTheme="minorEastAsia" w:hAnsiTheme="minorHAnsi"/>
          <w:noProof/>
          <w:lang w:eastAsia="en-GB"/>
        </w:rPr>
      </w:pPr>
      <w:hyperlink w:anchor="_Toc40781467" w:history="1">
        <w:r w:rsidRPr="00860F1E">
          <w:rPr>
            <w:rStyle w:val="Hyperlink"/>
            <w:noProof/>
          </w:rPr>
          <w:t>Table 1: Vehicle Specifications.</w:t>
        </w:r>
        <w:r>
          <w:rPr>
            <w:noProof/>
            <w:webHidden/>
          </w:rPr>
          <w:tab/>
        </w:r>
        <w:r>
          <w:rPr>
            <w:noProof/>
            <w:webHidden/>
          </w:rPr>
          <w:fldChar w:fldCharType="begin"/>
        </w:r>
        <w:r>
          <w:rPr>
            <w:noProof/>
            <w:webHidden/>
          </w:rPr>
          <w:instrText xml:space="preserve"> PAGEREF _Toc40781467 \h </w:instrText>
        </w:r>
        <w:r>
          <w:rPr>
            <w:noProof/>
            <w:webHidden/>
          </w:rPr>
        </w:r>
        <w:r>
          <w:rPr>
            <w:noProof/>
            <w:webHidden/>
          </w:rPr>
          <w:fldChar w:fldCharType="separate"/>
        </w:r>
        <w:r>
          <w:rPr>
            <w:noProof/>
            <w:webHidden/>
          </w:rPr>
          <w:t>7</w:t>
        </w:r>
        <w:r>
          <w:rPr>
            <w:noProof/>
            <w:webHidden/>
          </w:rPr>
          <w:fldChar w:fldCharType="end"/>
        </w:r>
      </w:hyperlink>
    </w:p>
    <w:p w14:paraId="71780E97" w14:textId="3AE37125" w:rsidR="00F50A57" w:rsidRDefault="00F50A57">
      <w:pPr>
        <w:pStyle w:val="TableofFigures"/>
        <w:tabs>
          <w:tab w:val="right" w:leader="dot" w:pos="9016"/>
        </w:tabs>
        <w:rPr>
          <w:rFonts w:asciiTheme="minorHAnsi" w:eastAsiaTheme="minorEastAsia" w:hAnsiTheme="minorHAnsi"/>
          <w:noProof/>
          <w:lang w:eastAsia="en-GB"/>
        </w:rPr>
      </w:pPr>
      <w:hyperlink w:anchor="_Toc40781468" w:history="1">
        <w:r w:rsidRPr="00860F1E">
          <w:rPr>
            <w:rStyle w:val="Hyperlink"/>
            <w:noProof/>
          </w:rPr>
          <w:t>Table 2:Gear ratios</w:t>
        </w:r>
        <w:r>
          <w:rPr>
            <w:noProof/>
            <w:webHidden/>
          </w:rPr>
          <w:tab/>
        </w:r>
        <w:r>
          <w:rPr>
            <w:noProof/>
            <w:webHidden/>
          </w:rPr>
          <w:fldChar w:fldCharType="begin"/>
        </w:r>
        <w:r>
          <w:rPr>
            <w:noProof/>
            <w:webHidden/>
          </w:rPr>
          <w:instrText xml:space="preserve"> PAGEREF _Toc40781468 \h </w:instrText>
        </w:r>
        <w:r>
          <w:rPr>
            <w:noProof/>
            <w:webHidden/>
          </w:rPr>
        </w:r>
        <w:r>
          <w:rPr>
            <w:noProof/>
            <w:webHidden/>
          </w:rPr>
          <w:fldChar w:fldCharType="separate"/>
        </w:r>
        <w:r>
          <w:rPr>
            <w:noProof/>
            <w:webHidden/>
          </w:rPr>
          <w:t>8</w:t>
        </w:r>
        <w:r>
          <w:rPr>
            <w:noProof/>
            <w:webHidden/>
          </w:rPr>
          <w:fldChar w:fldCharType="end"/>
        </w:r>
      </w:hyperlink>
    </w:p>
    <w:p w14:paraId="25D4B81C" w14:textId="4BFD0128" w:rsidR="00F50A57" w:rsidRDefault="00F50A57">
      <w:pPr>
        <w:pStyle w:val="TableofFigures"/>
        <w:tabs>
          <w:tab w:val="right" w:leader="dot" w:pos="9016"/>
        </w:tabs>
        <w:rPr>
          <w:rFonts w:asciiTheme="minorHAnsi" w:eastAsiaTheme="minorEastAsia" w:hAnsiTheme="minorHAnsi"/>
          <w:noProof/>
          <w:lang w:eastAsia="en-GB"/>
        </w:rPr>
      </w:pPr>
      <w:hyperlink w:anchor="_Toc40781469" w:history="1">
        <w:r w:rsidRPr="00860F1E">
          <w:rPr>
            <w:rStyle w:val="Hyperlink"/>
            <w:noProof/>
          </w:rPr>
          <w:t>Table 3:Vehicle assumptions.</w:t>
        </w:r>
        <w:r>
          <w:rPr>
            <w:noProof/>
            <w:webHidden/>
          </w:rPr>
          <w:tab/>
        </w:r>
        <w:r>
          <w:rPr>
            <w:noProof/>
            <w:webHidden/>
          </w:rPr>
          <w:fldChar w:fldCharType="begin"/>
        </w:r>
        <w:r>
          <w:rPr>
            <w:noProof/>
            <w:webHidden/>
          </w:rPr>
          <w:instrText xml:space="preserve"> PAGEREF _Toc40781469 \h </w:instrText>
        </w:r>
        <w:r>
          <w:rPr>
            <w:noProof/>
            <w:webHidden/>
          </w:rPr>
        </w:r>
        <w:r>
          <w:rPr>
            <w:noProof/>
            <w:webHidden/>
          </w:rPr>
          <w:fldChar w:fldCharType="separate"/>
        </w:r>
        <w:r>
          <w:rPr>
            <w:noProof/>
            <w:webHidden/>
          </w:rPr>
          <w:t>8</w:t>
        </w:r>
        <w:r>
          <w:rPr>
            <w:noProof/>
            <w:webHidden/>
          </w:rPr>
          <w:fldChar w:fldCharType="end"/>
        </w:r>
      </w:hyperlink>
    </w:p>
    <w:p w14:paraId="6CA7CA62" w14:textId="0B29916E" w:rsidR="00F50A57" w:rsidRDefault="00F50A57">
      <w:pPr>
        <w:pStyle w:val="TableofFigures"/>
        <w:tabs>
          <w:tab w:val="right" w:leader="dot" w:pos="9016"/>
        </w:tabs>
        <w:rPr>
          <w:rFonts w:asciiTheme="minorHAnsi" w:eastAsiaTheme="minorEastAsia" w:hAnsiTheme="minorHAnsi"/>
          <w:noProof/>
          <w:lang w:eastAsia="en-GB"/>
        </w:rPr>
      </w:pPr>
      <w:hyperlink w:anchor="_Toc40781470" w:history="1">
        <w:r w:rsidRPr="00860F1E">
          <w:rPr>
            <w:rStyle w:val="Hyperlink"/>
            <w:noProof/>
          </w:rPr>
          <w:t>Table 4: Dynamic index of the Ferrari FF.</w:t>
        </w:r>
        <w:r>
          <w:rPr>
            <w:noProof/>
            <w:webHidden/>
          </w:rPr>
          <w:tab/>
        </w:r>
        <w:r>
          <w:rPr>
            <w:noProof/>
            <w:webHidden/>
          </w:rPr>
          <w:fldChar w:fldCharType="begin"/>
        </w:r>
        <w:r>
          <w:rPr>
            <w:noProof/>
            <w:webHidden/>
          </w:rPr>
          <w:instrText xml:space="preserve"> PAGEREF _Toc40781470 \h </w:instrText>
        </w:r>
        <w:r>
          <w:rPr>
            <w:noProof/>
            <w:webHidden/>
          </w:rPr>
        </w:r>
        <w:r>
          <w:rPr>
            <w:noProof/>
            <w:webHidden/>
          </w:rPr>
          <w:fldChar w:fldCharType="separate"/>
        </w:r>
        <w:r>
          <w:rPr>
            <w:noProof/>
            <w:webHidden/>
          </w:rPr>
          <w:t>12</w:t>
        </w:r>
        <w:r>
          <w:rPr>
            <w:noProof/>
            <w:webHidden/>
          </w:rPr>
          <w:fldChar w:fldCharType="end"/>
        </w:r>
      </w:hyperlink>
    </w:p>
    <w:p w14:paraId="7C0C04FD" w14:textId="197845F7" w:rsidR="00F50A57" w:rsidRDefault="00F50A57">
      <w:pPr>
        <w:pStyle w:val="TableofFigures"/>
        <w:tabs>
          <w:tab w:val="right" w:leader="dot" w:pos="9016"/>
        </w:tabs>
        <w:rPr>
          <w:rFonts w:asciiTheme="minorHAnsi" w:eastAsiaTheme="minorEastAsia" w:hAnsiTheme="minorHAnsi"/>
          <w:noProof/>
          <w:lang w:eastAsia="en-GB"/>
        </w:rPr>
      </w:pPr>
      <w:hyperlink w:anchor="_Toc40781471" w:history="1">
        <w:r w:rsidRPr="00860F1E">
          <w:rPr>
            <w:rStyle w:val="Hyperlink"/>
            <w:noProof/>
          </w:rPr>
          <w:t>Table 5: Centre of gravity of the Ferrari FF.</w:t>
        </w:r>
        <w:r>
          <w:rPr>
            <w:noProof/>
            <w:webHidden/>
          </w:rPr>
          <w:tab/>
        </w:r>
        <w:r>
          <w:rPr>
            <w:noProof/>
            <w:webHidden/>
          </w:rPr>
          <w:fldChar w:fldCharType="begin"/>
        </w:r>
        <w:r>
          <w:rPr>
            <w:noProof/>
            <w:webHidden/>
          </w:rPr>
          <w:instrText xml:space="preserve"> PAGEREF _Toc40781471 \h </w:instrText>
        </w:r>
        <w:r>
          <w:rPr>
            <w:noProof/>
            <w:webHidden/>
          </w:rPr>
        </w:r>
        <w:r>
          <w:rPr>
            <w:noProof/>
            <w:webHidden/>
          </w:rPr>
          <w:fldChar w:fldCharType="separate"/>
        </w:r>
        <w:r>
          <w:rPr>
            <w:noProof/>
            <w:webHidden/>
          </w:rPr>
          <w:t>13</w:t>
        </w:r>
        <w:r>
          <w:rPr>
            <w:noProof/>
            <w:webHidden/>
          </w:rPr>
          <w:fldChar w:fldCharType="end"/>
        </w:r>
      </w:hyperlink>
    </w:p>
    <w:p w14:paraId="7428539F" w14:textId="43DC8363" w:rsidR="00F50A57" w:rsidRDefault="00F50A57">
      <w:pPr>
        <w:pStyle w:val="TableofFigures"/>
        <w:tabs>
          <w:tab w:val="right" w:leader="dot" w:pos="9016"/>
        </w:tabs>
        <w:rPr>
          <w:rFonts w:asciiTheme="minorHAnsi" w:eastAsiaTheme="minorEastAsia" w:hAnsiTheme="minorHAnsi"/>
          <w:noProof/>
          <w:lang w:eastAsia="en-GB"/>
        </w:rPr>
      </w:pPr>
      <w:hyperlink w:anchor="_Toc40781472" w:history="1">
        <w:r w:rsidRPr="00860F1E">
          <w:rPr>
            <w:rStyle w:val="Hyperlink"/>
            <w:noProof/>
          </w:rPr>
          <w:t>Table 6: Gearbox calculations.</w:t>
        </w:r>
        <w:r>
          <w:rPr>
            <w:noProof/>
            <w:webHidden/>
          </w:rPr>
          <w:tab/>
        </w:r>
        <w:r>
          <w:rPr>
            <w:noProof/>
            <w:webHidden/>
          </w:rPr>
          <w:fldChar w:fldCharType="begin"/>
        </w:r>
        <w:r>
          <w:rPr>
            <w:noProof/>
            <w:webHidden/>
          </w:rPr>
          <w:instrText xml:space="preserve"> PAGEREF _Toc40781472 \h </w:instrText>
        </w:r>
        <w:r>
          <w:rPr>
            <w:noProof/>
            <w:webHidden/>
          </w:rPr>
        </w:r>
        <w:r>
          <w:rPr>
            <w:noProof/>
            <w:webHidden/>
          </w:rPr>
          <w:fldChar w:fldCharType="separate"/>
        </w:r>
        <w:r>
          <w:rPr>
            <w:noProof/>
            <w:webHidden/>
          </w:rPr>
          <w:t>17</w:t>
        </w:r>
        <w:r>
          <w:rPr>
            <w:noProof/>
            <w:webHidden/>
          </w:rPr>
          <w:fldChar w:fldCharType="end"/>
        </w:r>
      </w:hyperlink>
    </w:p>
    <w:p w14:paraId="409273BA" w14:textId="5CD9600A" w:rsidR="00967965" w:rsidRPr="00715E0D" w:rsidRDefault="00F50A57" w:rsidP="00F50A57">
      <w:pPr>
        <w:spacing w:line="259" w:lineRule="auto"/>
        <w:rPr>
          <w:rFonts w:cs="Arial"/>
        </w:rPr>
      </w:pPr>
      <w:r>
        <w:rPr>
          <w:rFonts w:cs="Arial"/>
        </w:rPr>
        <w:fldChar w:fldCharType="end"/>
      </w:r>
    </w:p>
    <w:p w14:paraId="6D6DA161" w14:textId="77777777" w:rsidR="00F50A57" w:rsidRDefault="0021666B">
      <w:pPr>
        <w:spacing w:line="259" w:lineRule="auto"/>
        <w:rPr>
          <w:noProof/>
        </w:rPr>
      </w:pPr>
      <w:r>
        <w:br w:type="page"/>
      </w:r>
      <w:r w:rsidR="00F50A57">
        <w:fldChar w:fldCharType="begin"/>
      </w:r>
      <w:r w:rsidR="00F50A57">
        <w:instrText xml:space="preserve"> TOC \h \z \c "Equation" </w:instrText>
      </w:r>
      <w:r w:rsidR="00F50A57">
        <w:fldChar w:fldCharType="separate"/>
      </w:r>
    </w:p>
    <w:p w14:paraId="21D509AA" w14:textId="1343AE9B" w:rsidR="00F50A57" w:rsidRDefault="00F50A57">
      <w:pPr>
        <w:pStyle w:val="TableofFigures"/>
        <w:tabs>
          <w:tab w:val="right" w:leader="dot" w:pos="9016"/>
        </w:tabs>
        <w:rPr>
          <w:rFonts w:asciiTheme="minorHAnsi" w:eastAsiaTheme="minorEastAsia" w:hAnsiTheme="minorHAnsi"/>
          <w:noProof/>
          <w:lang w:eastAsia="en-GB"/>
        </w:rPr>
      </w:pPr>
      <w:hyperlink w:anchor="_Toc40781481" w:history="1">
        <w:r w:rsidRPr="0020227E">
          <w:rPr>
            <w:rStyle w:val="Hyperlink"/>
            <w:noProof/>
          </w:rPr>
          <w:t>Equation 1:Lateral Forces.</w:t>
        </w:r>
        <w:r>
          <w:rPr>
            <w:noProof/>
            <w:webHidden/>
          </w:rPr>
          <w:tab/>
        </w:r>
        <w:r>
          <w:rPr>
            <w:noProof/>
            <w:webHidden/>
          </w:rPr>
          <w:fldChar w:fldCharType="begin"/>
        </w:r>
        <w:r>
          <w:rPr>
            <w:noProof/>
            <w:webHidden/>
          </w:rPr>
          <w:instrText xml:space="preserve"> PAGEREF _Toc40781481 \h </w:instrText>
        </w:r>
        <w:r>
          <w:rPr>
            <w:noProof/>
            <w:webHidden/>
          </w:rPr>
        </w:r>
        <w:r>
          <w:rPr>
            <w:noProof/>
            <w:webHidden/>
          </w:rPr>
          <w:fldChar w:fldCharType="separate"/>
        </w:r>
        <w:r>
          <w:rPr>
            <w:noProof/>
            <w:webHidden/>
          </w:rPr>
          <w:t>10</w:t>
        </w:r>
        <w:r>
          <w:rPr>
            <w:noProof/>
            <w:webHidden/>
          </w:rPr>
          <w:fldChar w:fldCharType="end"/>
        </w:r>
      </w:hyperlink>
    </w:p>
    <w:p w14:paraId="04E08951" w14:textId="74E6E3A9" w:rsidR="00F50A57" w:rsidRDefault="00F50A57">
      <w:pPr>
        <w:pStyle w:val="TableofFigures"/>
        <w:tabs>
          <w:tab w:val="right" w:leader="dot" w:pos="9016"/>
        </w:tabs>
        <w:rPr>
          <w:rFonts w:asciiTheme="minorHAnsi" w:eastAsiaTheme="minorEastAsia" w:hAnsiTheme="minorHAnsi"/>
          <w:noProof/>
          <w:lang w:eastAsia="en-GB"/>
        </w:rPr>
      </w:pPr>
      <w:hyperlink w:anchor="_Toc40781482" w:history="1">
        <w:r w:rsidRPr="0020227E">
          <w:rPr>
            <w:rStyle w:val="Hyperlink"/>
            <w:noProof/>
          </w:rPr>
          <w:t>Equation 2:Resultant Force</w:t>
        </w:r>
        <w:r>
          <w:rPr>
            <w:noProof/>
            <w:webHidden/>
          </w:rPr>
          <w:tab/>
        </w:r>
        <w:r>
          <w:rPr>
            <w:noProof/>
            <w:webHidden/>
          </w:rPr>
          <w:fldChar w:fldCharType="begin"/>
        </w:r>
        <w:r>
          <w:rPr>
            <w:noProof/>
            <w:webHidden/>
          </w:rPr>
          <w:instrText xml:space="preserve"> PAGEREF _Toc40781482 \h </w:instrText>
        </w:r>
        <w:r>
          <w:rPr>
            <w:noProof/>
            <w:webHidden/>
          </w:rPr>
        </w:r>
        <w:r>
          <w:rPr>
            <w:noProof/>
            <w:webHidden/>
          </w:rPr>
          <w:fldChar w:fldCharType="separate"/>
        </w:r>
        <w:r>
          <w:rPr>
            <w:noProof/>
            <w:webHidden/>
          </w:rPr>
          <w:t>11</w:t>
        </w:r>
        <w:r>
          <w:rPr>
            <w:noProof/>
            <w:webHidden/>
          </w:rPr>
          <w:fldChar w:fldCharType="end"/>
        </w:r>
      </w:hyperlink>
    </w:p>
    <w:p w14:paraId="350091A3" w14:textId="3FA1DB2A" w:rsidR="00F50A57" w:rsidRDefault="00F50A57">
      <w:pPr>
        <w:pStyle w:val="TableofFigures"/>
        <w:tabs>
          <w:tab w:val="right" w:leader="dot" w:pos="9016"/>
        </w:tabs>
        <w:rPr>
          <w:rFonts w:asciiTheme="minorHAnsi" w:eastAsiaTheme="minorEastAsia" w:hAnsiTheme="minorHAnsi"/>
          <w:noProof/>
          <w:lang w:eastAsia="en-GB"/>
        </w:rPr>
      </w:pPr>
      <w:hyperlink w:anchor="_Toc40781483" w:history="1">
        <w:r w:rsidRPr="0020227E">
          <w:rPr>
            <w:rStyle w:val="Hyperlink"/>
            <w:noProof/>
          </w:rPr>
          <w:t>Equation 3: Dynamic index</w:t>
        </w:r>
        <w:r>
          <w:rPr>
            <w:noProof/>
            <w:webHidden/>
          </w:rPr>
          <w:tab/>
        </w:r>
        <w:r>
          <w:rPr>
            <w:noProof/>
            <w:webHidden/>
          </w:rPr>
          <w:fldChar w:fldCharType="begin"/>
        </w:r>
        <w:r>
          <w:rPr>
            <w:noProof/>
            <w:webHidden/>
          </w:rPr>
          <w:instrText xml:space="preserve"> PAGEREF _Toc40781483 \h </w:instrText>
        </w:r>
        <w:r>
          <w:rPr>
            <w:noProof/>
            <w:webHidden/>
          </w:rPr>
        </w:r>
        <w:r>
          <w:rPr>
            <w:noProof/>
            <w:webHidden/>
          </w:rPr>
          <w:fldChar w:fldCharType="separate"/>
        </w:r>
        <w:r>
          <w:rPr>
            <w:noProof/>
            <w:webHidden/>
          </w:rPr>
          <w:t>12</w:t>
        </w:r>
        <w:r>
          <w:rPr>
            <w:noProof/>
            <w:webHidden/>
          </w:rPr>
          <w:fldChar w:fldCharType="end"/>
        </w:r>
      </w:hyperlink>
    </w:p>
    <w:p w14:paraId="71DFF04E" w14:textId="5D786E94" w:rsidR="00F50A57" w:rsidRDefault="00F50A57">
      <w:pPr>
        <w:pStyle w:val="TableofFigures"/>
        <w:tabs>
          <w:tab w:val="right" w:leader="dot" w:pos="9016"/>
        </w:tabs>
        <w:rPr>
          <w:rFonts w:asciiTheme="minorHAnsi" w:eastAsiaTheme="minorEastAsia" w:hAnsiTheme="minorHAnsi"/>
          <w:noProof/>
          <w:lang w:eastAsia="en-GB"/>
        </w:rPr>
      </w:pPr>
      <w:hyperlink w:anchor="_Toc40781484" w:history="1">
        <w:r w:rsidRPr="0020227E">
          <w:rPr>
            <w:rStyle w:val="Hyperlink"/>
            <w:noProof/>
          </w:rPr>
          <w:t>Equation 4: Centre of Gravity position.</w:t>
        </w:r>
        <w:r>
          <w:rPr>
            <w:noProof/>
            <w:webHidden/>
          </w:rPr>
          <w:tab/>
        </w:r>
        <w:r>
          <w:rPr>
            <w:noProof/>
            <w:webHidden/>
          </w:rPr>
          <w:fldChar w:fldCharType="begin"/>
        </w:r>
        <w:r>
          <w:rPr>
            <w:noProof/>
            <w:webHidden/>
          </w:rPr>
          <w:instrText xml:space="preserve"> PAGEREF _Toc40781484 \h </w:instrText>
        </w:r>
        <w:r>
          <w:rPr>
            <w:noProof/>
            <w:webHidden/>
          </w:rPr>
        </w:r>
        <w:r>
          <w:rPr>
            <w:noProof/>
            <w:webHidden/>
          </w:rPr>
          <w:fldChar w:fldCharType="separate"/>
        </w:r>
        <w:r>
          <w:rPr>
            <w:noProof/>
            <w:webHidden/>
          </w:rPr>
          <w:t>14</w:t>
        </w:r>
        <w:r>
          <w:rPr>
            <w:noProof/>
            <w:webHidden/>
          </w:rPr>
          <w:fldChar w:fldCharType="end"/>
        </w:r>
      </w:hyperlink>
    </w:p>
    <w:p w14:paraId="3712D53A" w14:textId="4669D09C" w:rsidR="00F50A57" w:rsidRDefault="00F50A57">
      <w:pPr>
        <w:pStyle w:val="TableofFigures"/>
        <w:tabs>
          <w:tab w:val="right" w:leader="dot" w:pos="9016"/>
        </w:tabs>
        <w:rPr>
          <w:rFonts w:asciiTheme="minorHAnsi" w:eastAsiaTheme="minorEastAsia" w:hAnsiTheme="minorHAnsi"/>
          <w:noProof/>
          <w:lang w:eastAsia="en-GB"/>
        </w:rPr>
      </w:pPr>
      <w:hyperlink w:anchor="_Toc40781485" w:history="1">
        <w:r w:rsidRPr="0020227E">
          <w:rPr>
            <w:rStyle w:val="Hyperlink"/>
            <w:noProof/>
          </w:rPr>
          <w:t>Equation 5:Centre of percussion.</w:t>
        </w:r>
        <w:r>
          <w:rPr>
            <w:noProof/>
            <w:webHidden/>
          </w:rPr>
          <w:tab/>
        </w:r>
        <w:r>
          <w:rPr>
            <w:noProof/>
            <w:webHidden/>
          </w:rPr>
          <w:fldChar w:fldCharType="begin"/>
        </w:r>
        <w:r>
          <w:rPr>
            <w:noProof/>
            <w:webHidden/>
          </w:rPr>
          <w:instrText xml:space="preserve"> PAGEREF _Toc40781485 \h </w:instrText>
        </w:r>
        <w:r>
          <w:rPr>
            <w:noProof/>
            <w:webHidden/>
          </w:rPr>
        </w:r>
        <w:r>
          <w:rPr>
            <w:noProof/>
            <w:webHidden/>
          </w:rPr>
          <w:fldChar w:fldCharType="separate"/>
        </w:r>
        <w:r>
          <w:rPr>
            <w:noProof/>
            <w:webHidden/>
          </w:rPr>
          <w:t>14</w:t>
        </w:r>
        <w:r>
          <w:rPr>
            <w:noProof/>
            <w:webHidden/>
          </w:rPr>
          <w:fldChar w:fldCharType="end"/>
        </w:r>
      </w:hyperlink>
    </w:p>
    <w:p w14:paraId="688AD355" w14:textId="48826D29" w:rsidR="00F50A57" w:rsidRDefault="00F50A57">
      <w:pPr>
        <w:pStyle w:val="TableofFigures"/>
        <w:tabs>
          <w:tab w:val="right" w:leader="dot" w:pos="9016"/>
        </w:tabs>
        <w:rPr>
          <w:rFonts w:asciiTheme="minorHAnsi" w:eastAsiaTheme="minorEastAsia" w:hAnsiTheme="minorHAnsi"/>
          <w:noProof/>
          <w:lang w:eastAsia="en-GB"/>
        </w:rPr>
      </w:pPr>
      <w:hyperlink w:anchor="_Toc40781486" w:history="1">
        <w:r w:rsidRPr="0020227E">
          <w:rPr>
            <w:rStyle w:val="Hyperlink"/>
            <w:noProof/>
          </w:rPr>
          <w:t>Equation 6:Centripetal Acceleration.</w:t>
        </w:r>
        <w:r>
          <w:rPr>
            <w:noProof/>
            <w:webHidden/>
          </w:rPr>
          <w:tab/>
        </w:r>
        <w:r>
          <w:rPr>
            <w:noProof/>
            <w:webHidden/>
          </w:rPr>
          <w:fldChar w:fldCharType="begin"/>
        </w:r>
        <w:r>
          <w:rPr>
            <w:noProof/>
            <w:webHidden/>
          </w:rPr>
          <w:instrText xml:space="preserve"> PAGEREF _Toc40781486 \h </w:instrText>
        </w:r>
        <w:r>
          <w:rPr>
            <w:noProof/>
            <w:webHidden/>
          </w:rPr>
        </w:r>
        <w:r>
          <w:rPr>
            <w:noProof/>
            <w:webHidden/>
          </w:rPr>
          <w:fldChar w:fldCharType="separate"/>
        </w:r>
        <w:r>
          <w:rPr>
            <w:noProof/>
            <w:webHidden/>
          </w:rPr>
          <w:t>19</w:t>
        </w:r>
        <w:r>
          <w:rPr>
            <w:noProof/>
            <w:webHidden/>
          </w:rPr>
          <w:fldChar w:fldCharType="end"/>
        </w:r>
      </w:hyperlink>
    </w:p>
    <w:p w14:paraId="30DA45BD" w14:textId="7AE8DBA7" w:rsidR="00F50A57" w:rsidRDefault="00F50A57">
      <w:pPr>
        <w:pStyle w:val="TableofFigures"/>
        <w:tabs>
          <w:tab w:val="right" w:leader="dot" w:pos="9016"/>
        </w:tabs>
        <w:rPr>
          <w:rFonts w:asciiTheme="minorHAnsi" w:eastAsiaTheme="minorEastAsia" w:hAnsiTheme="minorHAnsi"/>
          <w:noProof/>
          <w:lang w:eastAsia="en-GB"/>
        </w:rPr>
      </w:pPr>
      <w:hyperlink w:anchor="_Toc40781487" w:history="1">
        <w:r w:rsidRPr="0020227E">
          <w:rPr>
            <w:rStyle w:val="Hyperlink"/>
            <w:noProof/>
          </w:rPr>
          <w:t>Equation 7:Yaw rate in steady state.</w:t>
        </w:r>
        <w:r>
          <w:rPr>
            <w:noProof/>
            <w:webHidden/>
          </w:rPr>
          <w:tab/>
        </w:r>
        <w:r>
          <w:rPr>
            <w:noProof/>
            <w:webHidden/>
          </w:rPr>
          <w:fldChar w:fldCharType="begin"/>
        </w:r>
        <w:r>
          <w:rPr>
            <w:noProof/>
            <w:webHidden/>
          </w:rPr>
          <w:instrText xml:space="preserve"> PAGEREF _Toc40781487 \h </w:instrText>
        </w:r>
        <w:r>
          <w:rPr>
            <w:noProof/>
            <w:webHidden/>
          </w:rPr>
        </w:r>
        <w:r>
          <w:rPr>
            <w:noProof/>
            <w:webHidden/>
          </w:rPr>
          <w:fldChar w:fldCharType="separate"/>
        </w:r>
        <w:r>
          <w:rPr>
            <w:noProof/>
            <w:webHidden/>
          </w:rPr>
          <w:t>19</w:t>
        </w:r>
        <w:r>
          <w:rPr>
            <w:noProof/>
            <w:webHidden/>
          </w:rPr>
          <w:fldChar w:fldCharType="end"/>
        </w:r>
      </w:hyperlink>
    </w:p>
    <w:p w14:paraId="40B21FAE" w14:textId="25D4F5B7" w:rsidR="00F50A57" w:rsidRDefault="00F50A57">
      <w:pPr>
        <w:pStyle w:val="TableofFigures"/>
        <w:tabs>
          <w:tab w:val="right" w:leader="dot" w:pos="9016"/>
        </w:tabs>
        <w:rPr>
          <w:rFonts w:asciiTheme="minorHAnsi" w:eastAsiaTheme="minorEastAsia" w:hAnsiTheme="minorHAnsi"/>
          <w:noProof/>
          <w:lang w:eastAsia="en-GB"/>
        </w:rPr>
      </w:pPr>
      <w:hyperlink w:anchor="_Toc40781488" w:history="1">
        <w:r w:rsidRPr="0020227E">
          <w:rPr>
            <w:rStyle w:val="Hyperlink"/>
            <w:noProof/>
          </w:rPr>
          <w:t>Equation 8: Mass on each wheel.</w:t>
        </w:r>
        <w:r>
          <w:rPr>
            <w:noProof/>
            <w:webHidden/>
          </w:rPr>
          <w:tab/>
        </w:r>
        <w:r>
          <w:rPr>
            <w:noProof/>
            <w:webHidden/>
          </w:rPr>
          <w:fldChar w:fldCharType="begin"/>
        </w:r>
        <w:r>
          <w:rPr>
            <w:noProof/>
            <w:webHidden/>
          </w:rPr>
          <w:instrText xml:space="preserve"> PAGEREF _Toc40781488 \h </w:instrText>
        </w:r>
        <w:r>
          <w:rPr>
            <w:noProof/>
            <w:webHidden/>
          </w:rPr>
        </w:r>
        <w:r>
          <w:rPr>
            <w:noProof/>
            <w:webHidden/>
          </w:rPr>
          <w:fldChar w:fldCharType="separate"/>
        </w:r>
        <w:r>
          <w:rPr>
            <w:noProof/>
            <w:webHidden/>
          </w:rPr>
          <w:t>19</w:t>
        </w:r>
        <w:r>
          <w:rPr>
            <w:noProof/>
            <w:webHidden/>
          </w:rPr>
          <w:fldChar w:fldCharType="end"/>
        </w:r>
      </w:hyperlink>
    </w:p>
    <w:p w14:paraId="0C761CA6" w14:textId="0DEEE7DF" w:rsidR="00F50A57" w:rsidRDefault="00F50A57">
      <w:pPr>
        <w:pStyle w:val="TableofFigures"/>
        <w:tabs>
          <w:tab w:val="right" w:leader="dot" w:pos="9016"/>
        </w:tabs>
        <w:rPr>
          <w:rFonts w:asciiTheme="minorHAnsi" w:eastAsiaTheme="minorEastAsia" w:hAnsiTheme="minorHAnsi"/>
          <w:noProof/>
          <w:lang w:eastAsia="en-GB"/>
        </w:rPr>
      </w:pPr>
      <w:hyperlink w:anchor="_Toc40781489" w:history="1">
        <w:r w:rsidRPr="0020227E">
          <w:rPr>
            <w:rStyle w:val="Hyperlink"/>
            <w:noProof/>
          </w:rPr>
          <w:t>Equation 9: W</w:t>
        </w:r>
        <w:r w:rsidR="00350D74">
          <w:rPr>
            <w:rStyle w:val="Hyperlink"/>
            <w:noProof/>
          </w:rPr>
          <w:t>ei</w:t>
        </w:r>
        <w:r w:rsidRPr="0020227E">
          <w:rPr>
            <w:rStyle w:val="Hyperlink"/>
            <w:noProof/>
          </w:rPr>
          <w:t>ght transfer across axle.</w:t>
        </w:r>
        <w:r>
          <w:rPr>
            <w:noProof/>
            <w:webHidden/>
          </w:rPr>
          <w:tab/>
        </w:r>
        <w:r>
          <w:rPr>
            <w:noProof/>
            <w:webHidden/>
          </w:rPr>
          <w:fldChar w:fldCharType="begin"/>
        </w:r>
        <w:r>
          <w:rPr>
            <w:noProof/>
            <w:webHidden/>
          </w:rPr>
          <w:instrText xml:space="preserve"> PAGEREF _Toc40781489 \h </w:instrText>
        </w:r>
        <w:r>
          <w:rPr>
            <w:noProof/>
            <w:webHidden/>
          </w:rPr>
        </w:r>
        <w:r>
          <w:rPr>
            <w:noProof/>
            <w:webHidden/>
          </w:rPr>
          <w:fldChar w:fldCharType="separate"/>
        </w:r>
        <w:r>
          <w:rPr>
            <w:noProof/>
            <w:webHidden/>
          </w:rPr>
          <w:t>19</w:t>
        </w:r>
        <w:r>
          <w:rPr>
            <w:noProof/>
            <w:webHidden/>
          </w:rPr>
          <w:fldChar w:fldCharType="end"/>
        </w:r>
      </w:hyperlink>
    </w:p>
    <w:p w14:paraId="2A35B5E4" w14:textId="18FBE7CF" w:rsidR="00F50A57" w:rsidRDefault="00F50A57">
      <w:pPr>
        <w:pStyle w:val="TableofFigures"/>
        <w:tabs>
          <w:tab w:val="right" w:leader="dot" w:pos="9016"/>
        </w:tabs>
        <w:rPr>
          <w:rFonts w:asciiTheme="minorHAnsi" w:eastAsiaTheme="minorEastAsia" w:hAnsiTheme="minorHAnsi"/>
          <w:noProof/>
          <w:lang w:eastAsia="en-GB"/>
        </w:rPr>
      </w:pPr>
      <w:hyperlink w:anchor="_Toc40781490" w:history="1">
        <w:r w:rsidRPr="0020227E">
          <w:rPr>
            <w:rStyle w:val="Hyperlink"/>
            <w:noProof/>
          </w:rPr>
          <w:t>Equation 10: Each wheel Weight transfer.</w:t>
        </w:r>
        <w:r>
          <w:rPr>
            <w:noProof/>
            <w:webHidden/>
          </w:rPr>
          <w:tab/>
        </w:r>
        <w:r>
          <w:rPr>
            <w:noProof/>
            <w:webHidden/>
          </w:rPr>
          <w:fldChar w:fldCharType="begin"/>
        </w:r>
        <w:r>
          <w:rPr>
            <w:noProof/>
            <w:webHidden/>
          </w:rPr>
          <w:instrText xml:space="preserve"> PAGEREF _Toc40781490 \h </w:instrText>
        </w:r>
        <w:r>
          <w:rPr>
            <w:noProof/>
            <w:webHidden/>
          </w:rPr>
        </w:r>
        <w:r>
          <w:rPr>
            <w:noProof/>
            <w:webHidden/>
          </w:rPr>
          <w:fldChar w:fldCharType="separate"/>
        </w:r>
        <w:r>
          <w:rPr>
            <w:noProof/>
            <w:webHidden/>
          </w:rPr>
          <w:t>20</w:t>
        </w:r>
        <w:r>
          <w:rPr>
            <w:noProof/>
            <w:webHidden/>
          </w:rPr>
          <w:fldChar w:fldCharType="end"/>
        </w:r>
      </w:hyperlink>
    </w:p>
    <w:p w14:paraId="698FBE66" w14:textId="3F125A26" w:rsidR="00F50A57" w:rsidRDefault="00F50A57">
      <w:pPr>
        <w:pStyle w:val="TableofFigures"/>
        <w:tabs>
          <w:tab w:val="right" w:leader="dot" w:pos="9016"/>
        </w:tabs>
        <w:rPr>
          <w:rFonts w:asciiTheme="minorHAnsi" w:eastAsiaTheme="minorEastAsia" w:hAnsiTheme="minorHAnsi"/>
          <w:noProof/>
          <w:lang w:eastAsia="en-GB"/>
        </w:rPr>
      </w:pPr>
      <w:hyperlink w:anchor="_Toc40781491" w:history="1">
        <w:r w:rsidRPr="0020227E">
          <w:rPr>
            <w:rStyle w:val="Hyperlink"/>
            <w:noProof/>
          </w:rPr>
          <w:t>Equation 11: Rolling resistance.</w:t>
        </w:r>
        <w:r>
          <w:rPr>
            <w:noProof/>
            <w:webHidden/>
          </w:rPr>
          <w:tab/>
        </w:r>
        <w:r>
          <w:rPr>
            <w:noProof/>
            <w:webHidden/>
          </w:rPr>
          <w:fldChar w:fldCharType="begin"/>
        </w:r>
        <w:r>
          <w:rPr>
            <w:noProof/>
            <w:webHidden/>
          </w:rPr>
          <w:instrText xml:space="preserve"> PAGEREF _Toc40781491 \h </w:instrText>
        </w:r>
        <w:r>
          <w:rPr>
            <w:noProof/>
            <w:webHidden/>
          </w:rPr>
        </w:r>
        <w:r>
          <w:rPr>
            <w:noProof/>
            <w:webHidden/>
          </w:rPr>
          <w:fldChar w:fldCharType="separate"/>
        </w:r>
        <w:r>
          <w:rPr>
            <w:noProof/>
            <w:webHidden/>
          </w:rPr>
          <w:t>20</w:t>
        </w:r>
        <w:r>
          <w:rPr>
            <w:noProof/>
            <w:webHidden/>
          </w:rPr>
          <w:fldChar w:fldCharType="end"/>
        </w:r>
      </w:hyperlink>
    </w:p>
    <w:p w14:paraId="4A882F56" w14:textId="419AB926" w:rsidR="00F50A57" w:rsidRDefault="00F50A57">
      <w:pPr>
        <w:pStyle w:val="TableofFigures"/>
        <w:tabs>
          <w:tab w:val="right" w:leader="dot" w:pos="9016"/>
        </w:tabs>
        <w:rPr>
          <w:rFonts w:asciiTheme="minorHAnsi" w:eastAsiaTheme="minorEastAsia" w:hAnsiTheme="minorHAnsi"/>
          <w:noProof/>
          <w:lang w:eastAsia="en-GB"/>
        </w:rPr>
      </w:pPr>
      <w:hyperlink w:anchor="_Toc40781492" w:history="1">
        <w:r w:rsidRPr="0020227E">
          <w:rPr>
            <w:rStyle w:val="Hyperlink"/>
            <w:noProof/>
          </w:rPr>
          <w:t>Equation 12:Aerodynamic drag.</w:t>
        </w:r>
        <w:r>
          <w:rPr>
            <w:noProof/>
            <w:webHidden/>
          </w:rPr>
          <w:tab/>
        </w:r>
        <w:r>
          <w:rPr>
            <w:noProof/>
            <w:webHidden/>
          </w:rPr>
          <w:fldChar w:fldCharType="begin"/>
        </w:r>
        <w:r>
          <w:rPr>
            <w:noProof/>
            <w:webHidden/>
          </w:rPr>
          <w:instrText xml:space="preserve"> PAGEREF _Toc40781492 \h </w:instrText>
        </w:r>
        <w:r>
          <w:rPr>
            <w:noProof/>
            <w:webHidden/>
          </w:rPr>
        </w:r>
        <w:r>
          <w:rPr>
            <w:noProof/>
            <w:webHidden/>
          </w:rPr>
          <w:fldChar w:fldCharType="separate"/>
        </w:r>
        <w:r>
          <w:rPr>
            <w:noProof/>
            <w:webHidden/>
          </w:rPr>
          <w:t>20</w:t>
        </w:r>
        <w:r>
          <w:rPr>
            <w:noProof/>
            <w:webHidden/>
          </w:rPr>
          <w:fldChar w:fldCharType="end"/>
        </w:r>
      </w:hyperlink>
    </w:p>
    <w:p w14:paraId="658CDFBD" w14:textId="0A54A3AE" w:rsidR="00F50A57" w:rsidRDefault="00F50A57">
      <w:pPr>
        <w:pStyle w:val="TableofFigures"/>
        <w:tabs>
          <w:tab w:val="right" w:leader="dot" w:pos="9016"/>
        </w:tabs>
        <w:rPr>
          <w:rFonts w:asciiTheme="minorHAnsi" w:eastAsiaTheme="minorEastAsia" w:hAnsiTheme="minorHAnsi"/>
          <w:noProof/>
          <w:lang w:eastAsia="en-GB"/>
        </w:rPr>
      </w:pPr>
      <w:hyperlink w:anchor="_Toc40781493" w:history="1">
        <w:r w:rsidRPr="0020227E">
          <w:rPr>
            <w:rStyle w:val="Hyperlink"/>
            <w:noProof/>
          </w:rPr>
          <w:t>Equation 13:Lateral force on axle.</w:t>
        </w:r>
        <w:r>
          <w:rPr>
            <w:noProof/>
            <w:webHidden/>
          </w:rPr>
          <w:tab/>
        </w:r>
        <w:r>
          <w:rPr>
            <w:noProof/>
            <w:webHidden/>
          </w:rPr>
          <w:fldChar w:fldCharType="begin"/>
        </w:r>
        <w:r>
          <w:rPr>
            <w:noProof/>
            <w:webHidden/>
          </w:rPr>
          <w:instrText xml:space="preserve"> PAGEREF _Toc40781493 \h </w:instrText>
        </w:r>
        <w:r>
          <w:rPr>
            <w:noProof/>
            <w:webHidden/>
          </w:rPr>
        </w:r>
        <w:r>
          <w:rPr>
            <w:noProof/>
            <w:webHidden/>
          </w:rPr>
          <w:fldChar w:fldCharType="separate"/>
        </w:r>
        <w:r>
          <w:rPr>
            <w:noProof/>
            <w:webHidden/>
          </w:rPr>
          <w:t>20</w:t>
        </w:r>
        <w:r>
          <w:rPr>
            <w:noProof/>
            <w:webHidden/>
          </w:rPr>
          <w:fldChar w:fldCharType="end"/>
        </w:r>
      </w:hyperlink>
    </w:p>
    <w:p w14:paraId="68704C45" w14:textId="1AE250D8" w:rsidR="00F50A57" w:rsidRDefault="00F50A57">
      <w:pPr>
        <w:pStyle w:val="TableofFigures"/>
        <w:tabs>
          <w:tab w:val="right" w:leader="dot" w:pos="9016"/>
        </w:tabs>
        <w:rPr>
          <w:rFonts w:asciiTheme="minorHAnsi" w:eastAsiaTheme="minorEastAsia" w:hAnsiTheme="minorHAnsi"/>
          <w:noProof/>
          <w:lang w:eastAsia="en-GB"/>
        </w:rPr>
      </w:pPr>
      <w:hyperlink w:anchor="_Toc40781494" w:history="1">
        <w:r w:rsidRPr="0020227E">
          <w:rPr>
            <w:rStyle w:val="Hyperlink"/>
            <w:noProof/>
          </w:rPr>
          <w:t>Equation 14: Total force.</w:t>
        </w:r>
        <w:r>
          <w:rPr>
            <w:noProof/>
            <w:webHidden/>
          </w:rPr>
          <w:tab/>
        </w:r>
        <w:r>
          <w:rPr>
            <w:noProof/>
            <w:webHidden/>
          </w:rPr>
          <w:fldChar w:fldCharType="begin"/>
        </w:r>
        <w:r>
          <w:rPr>
            <w:noProof/>
            <w:webHidden/>
          </w:rPr>
          <w:instrText xml:space="preserve"> PAGEREF _Toc40781494 \h </w:instrText>
        </w:r>
        <w:r>
          <w:rPr>
            <w:noProof/>
            <w:webHidden/>
          </w:rPr>
        </w:r>
        <w:r>
          <w:rPr>
            <w:noProof/>
            <w:webHidden/>
          </w:rPr>
          <w:fldChar w:fldCharType="separate"/>
        </w:r>
        <w:r>
          <w:rPr>
            <w:noProof/>
            <w:webHidden/>
          </w:rPr>
          <w:t>20</w:t>
        </w:r>
        <w:r>
          <w:rPr>
            <w:noProof/>
            <w:webHidden/>
          </w:rPr>
          <w:fldChar w:fldCharType="end"/>
        </w:r>
      </w:hyperlink>
    </w:p>
    <w:p w14:paraId="372AE183" w14:textId="36AB6800" w:rsidR="00F50A57" w:rsidRDefault="00F50A57">
      <w:pPr>
        <w:pStyle w:val="TableofFigures"/>
        <w:tabs>
          <w:tab w:val="right" w:leader="dot" w:pos="9016"/>
        </w:tabs>
        <w:rPr>
          <w:rFonts w:asciiTheme="minorHAnsi" w:eastAsiaTheme="minorEastAsia" w:hAnsiTheme="minorHAnsi"/>
          <w:noProof/>
          <w:lang w:eastAsia="en-GB"/>
        </w:rPr>
      </w:pPr>
      <w:hyperlink w:anchor="_Toc40781495" w:history="1">
        <w:r w:rsidRPr="0020227E">
          <w:rPr>
            <w:rStyle w:val="Hyperlink"/>
            <w:noProof/>
          </w:rPr>
          <w:t>Equation 15:Front  Loading percentage.</w:t>
        </w:r>
        <w:r>
          <w:rPr>
            <w:noProof/>
            <w:webHidden/>
          </w:rPr>
          <w:tab/>
        </w:r>
        <w:r>
          <w:rPr>
            <w:noProof/>
            <w:webHidden/>
          </w:rPr>
          <w:fldChar w:fldCharType="begin"/>
        </w:r>
        <w:r>
          <w:rPr>
            <w:noProof/>
            <w:webHidden/>
          </w:rPr>
          <w:instrText xml:space="preserve"> PAGEREF _Toc40781495 \h </w:instrText>
        </w:r>
        <w:r>
          <w:rPr>
            <w:noProof/>
            <w:webHidden/>
          </w:rPr>
        </w:r>
        <w:r>
          <w:rPr>
            <w:noProof/>
            <w:webHidden/>
          </w:rPr>
          <w:fldChar w:fldCharType="separate"/>
        </w:r>
        <w:r>
          <w:rPr>
            <w:noProof/>
            <w:webHidden/>
          </w:rPr>
          <w:t>20</w:t>
        </w:r>
        <w:r>
          <w:rPr>
            <w:noProof/>
            <w:webHidden/>
          </w:rPr>
          <w:fldChar w:fldCharType="end"/>
        </w:r>
      </w:hyperlink>
    </w:p>
    <w:p w14:paraId="031A2E64" w14:textId="7B6660A8" w:rsidR="00F50A57" w:rsidRDefault="00F50A57">
      <w:pPr>
        <w:pStyle w:val="TableofFigures"/>
        <w:tabs>
          <w:tab w:val="right" w:leader="dot" w:pos="9016"/>
        </w:tabs>
        <w:rPr>
          <w:rFonts w:asciiTheme="minorHAnsi" w:eastAsiaTheme="minorEastAsia" w:hAnsiTheme="minorHAnsi"/>
          <w:noProof/>
          <w:lang w:eastAsia="en-GB"/>
        </w:rPr>
      </w:pPr>
      <w:hyperlink w:anchor="_Toc40781496" w:history="1">
        <w:r w:rsidRPr="0020227E">
          <w:rPr>
            <w:rStyle w:val="Hyperlink"/>
            <w:noProof/>
          </w:rPr>
          <w:t>Equation 16: Rear Loading percentage.</w:t>
        </w:r>
        <w:r>
          <w:rPr>
            <w:noProof/>
            <w:webHidden/>
          </w:rPr>
          <w:tab/>
        </w:r>
        <w:r>
          <w:rPr>
            <w:noProof/>
            <w:webHidden/>
          </w:rPr>
          <w:fldChar w:fldCharType="begin"/>
        </w:r>
        <w:r>
          <w:rPr>
            <w:noProof/>
            <w:webHidden/>
          </w:rPr>
          <w:instrText xml:space="preserve"> PAGEREF _Toc40781496 \h </w:instrText>
        </w:r>
        <w:r>
          <w:rPr>
            <w:noProof/>
            <w:webHidden/>
          </w:rPr>
        </w:r>
        <w:r>
          <w:rPr>
            <w:noProof/>
            <w:webHidden/>
          </w:rPr>
          <w:fldChar w:fldCharType="separate"/>
        </w:r>
        <w:r>
          <w:rPr>
            <w:noProof/>
            <w:webHidden/>
          </w:rPr>
          <w:t>21</w:t>
        </w:r>
        <w:r>
          <w:rPr>
            <w:noProof/>
            <w:webHidden/>
          </w:rPr>
          <w:fldChar w:fldCharType="end"/>
        </w:r>
      </w:hyperlink>
    </w:p>
    <w:p w14:paraId="1E7276F7" w14:textId="790C5BDD" w:rsidR="00F50A57" w:rsidRDefault="00F50A57">
      <w:pPr>
        <w:pStyle w:val="TableofFigures"/>
        <w:tabs>
          <w:tab w:val="right" w:leader="dot" w:pos="9016"/>
        </w:tabs>
        <w:rPr>
          <w:rFonts w:asciiTheme="minorHAnsi" w:eastAsiaTheme="minorEastAsia" w:hAnsiTheme="minorHAnsi"/>
          <w:noProof/>
          <w:lang w:eastAsia="en-GB"/>
        </w:rPr>
      </w:pPr>
      <w:hyperlink w:anchor="_Toc40781497" w:history="1">
        <w:r w:rsidRPr="0020227E">
          <w:rPr>
            <w:rStyle w:val="Hyperlink"/>
            <w:noProof/>
          </w:rPr>
          <w:t>Equation 17: Lateral force resistance.</w:t>
        </w:r>
        <w:r>
          <w:rPr>
            <w:noProof/>
            <w:webHidden/>
          </w:rPr>
          <w:tab/>
        </w:r>
        <w:r>
          <w:rPr>
            <w:noProof/>
            <w:webHidden/>
          </w:rPr>
          <w:fldChar w:fldCharType="begin"/>
        </w:r>
        <w:r>
          <w:rPr>
            <w:noProof/>
            <w:webHidden/>
          </w:rPr>
          <w:instrText xml:space="preserve"> PAGEREF _Toc40781497 \h </w:instrText>
        </w:r>
        <w:r>
          <w:rPr>
            <w:noProof/>
            <w:webHidden/>
          </w:rPr>
        </w:r>
        <w:r>
          <w:rPr>
            <w:noProof/>
            <w:webHidden/>
          </w:rPr>
          <w:fldChar w:fldCharType="separate"/>
        </w:r>
        <w:r>
          <w:rPr>
            <w:noProof/>
            <w:webHidden/>
          </w:rPr>
          <w:t>21</w:t>
        </w:r>
        <w:r>
          <w:rPr>
            <w:noProof/>
            <w:webHidden/>
          </w:rPr>
          <w:fldChar w:fldCharType="end"/>
        </w:r>
      </w:hyperlink>
    </w:p>
    <w:p w14:paraId="284AA3E5" w14:textId="79B04359" w:rsidR="00F50A57" w:rsidRDefault="00F50A57">
      <w:pPr>
        <w:pStyle w:val="TableofFigures"/>
        <w:tabs>
          <w:tab w:val="right" w:leader="dot" w:pos="9016"/>
        </w:tabs>
        <w:rPr>
          <w:rFonts w:asciiTheme="minorHAnsi" w:eastAsiaTheme="minorEastAsia" w:hAnsiTheme="minorHAnsi"/>
          <w:noProof/>
          <w:lang w:eastAsia="en-GB"/>
        </w:rPr>
      </w:pPr>
      <w:hyperlink w:anchor="_Toc40781498" w:history="1">
        <w:r w:rsidRPr="0020227E">
          <w:rPr>
            <w:rStyle w:val="Hyperlink"/>
            <w:noProof/>
          </w:rPr>
          <w:t>Equation 18: Front Longitudinal drive force grip.</w:t>
        </w:r>
        <w:r>
          <w:rPr>
            <w:noProof/>
            <w:webHidden/>
          </w:rPr>
          <w:tab/>
        </w:r>
        <w:r>
          <w:rPr>
            <w:noProof/>
            <w:webHidden/>
          </w:rPr>
          <w:fldChar w:fldCharType="begin"/>
        </w:r>
        <w:r>
          <w:rPr>
            <w:noProof/>
            <w:webHidden/>
          </w:rPr>
          <w:instrText xml:space="preserve"> PAGEREF _Toc40781498 \h </w:instrText>
        </w:r>
        <w:r>
          <w:rPr>
            <w:noProof/>
            <w:webHidden/>
          </w:rPr>
        </w:r>
        <w:r>
          <w:rPr>
            <w:noProof/>
            <w:webHidden/>
          </w:rPr>
          <w:fldChar w:fldCharType="separate"/>
        </w:r>
        <w:r>
          <w:rPr>
            <w:noProof/>
            <w:webHidden/>
          </w:rPr>
          <w:t>21</w:t>
        </w:r>
        <w:r>
          <w:rPr>
            <w:noProof/>
            <w:webHidden/>
          </w:rPr>
          <w:fldChar w:fldCharType="end"/>
        </w:r>
      </w:hyperlink>
    </w:p>
    <w:p w14:paraId="527E6194" w14:textId="3677ED89" w:rsidR="00F50A57" w:rsidRDefault="00F50A57">
      <w:pPr>
        <w:pStyle w:val="TableofFigures"/>
        <w:tabs>
          <w:tab w:val="right" w:leader="dot" w:pos="9016"/>
        </w:tabs>
        <w:rPr>
          <w:rFonts w:asciiTheme="minorHAnsi" w:eastAsiaTheme="minorEastAsia" w:hAnsiTheme="minorHAnsi"/>
          <w:noProof/>
          <w:lang w:eastAsia="en-GB"/>
        </w:rPr>
      </w:pPr>
      <w:hyperlink w:anchor="_Toc40781499" w:history="1">
        <w:r w:rsidRPr="0020227E">
          <w:rPr>
            <w:rStyle w:val="Hyperlink"/>
            <w:noProof/>
          </w:rPr>
          <w:t>Equation 19:Rear Longitudinal drive force grip.</w:t>
        </w:r>
        <w:r>
          <w:rPr>
            <w:noProof/>
            <w:webHidden/>
          </w:rPr>
          <w:tab/>
        </w:r>
        <w:r>
          <w:rPr>
            <w:noProof/>
            <w:webHidden/>
          </w:rPr>
          <w:fldChar w:fldCharType="begin"/>
        </w:r>
        <w:r>
          <w:rPr>
            <w:noProof/>
            <w:webHidden/>
          </w:rPr>
          <w:instrText xml:space="preserve"> PAGEREF _Toc40781499 \h </w:instrText>
        </w:r>
        <w:r>
          <w:rPr>
            <w:noProof/>
            <w:webHidden/>
          </w:rPr>
        </w:r>
        <w:r>
          <w:rPr>
            <w:noProof/>
            <w:webHidden/>
          </w:rPr>
          <w:fldChar w:fldCharType="separate"/>
        </w:r>
        <w:r>
          <w:rPr>
            <w:noProof/>
            <w:webHidden/>
          </w:rPr>
          <w:t>21</w:t>
        </w:r>
        <w:r>
          <w:rPr>
            <w:noProof/>
            <w:webHidden/>
          </w:rPr>
          <w:fldChar w:fldCharType="end"/>
        </w:r>
      </w:hyperlink>
    </w:p>
    <w:p w14:paraId="55725F5A" w14:textId="770FA234" w:rsidR="00F50A57" w:rsidRDefault="00F50A57">
      <w:pPr>
        <w:pStyle w:val="TableofFigures"/>
        <w:tabs>
          <w:tab w:val="right" w:leader="dot" w:pos="9016"/>
        </w:tabs>
        <w:rPr>
          <w:rFonts w:asciiTheme="minorHAnsi" w:eastAsiaTheme="minorEastAsia" w:hAnsiTheme="minorHAnsi"/>
          <w:noProof/>
          <w:lang w:eastAsia="en-GB"/>
        </w:rPr>
      </w:pPr>
      <w:hyperlink w:anchor="_Toc40781500" w:history="1">
        <w:r w:rsidRPr="0020227E">
          <w:rPr>
            <w:rStyle w:val="Hyperlink"/>
            <w:noProof/>
          </w:rPr>
          <w:t>Equation 20:Drive force.</w:t>
        </w:r>
        <w:r>
          <w:rPr>
            <w:noProof/>
            <w:webHidden/>
          </w:rPr>
          <w:tab/>
        </w:r>
        <w:r>
          <w:rPr>
            <w:noProof/>
            <w:webHidden/>
          </w:rPr>
          <w:fldChar w:fldCharType="begin"/>
        </w:r>
        <w:r>
          <w:rPr>
            <w:noProof/>
            <w:webHidden/>
          </w:rPr>
          <w:instrText xml:space="preserve"> PAGEREF _Toc40781500 \h </w:instrText>
        </w:r>
        <w:r>
          <w:rPr>
            <w:noProof/>
            <w:webHidden/>
          </w:rPr>
        </w:r>
        <w:r>
          <w:rPr>
            <w:noProof/>
            <w:webHidden/>
          </w:rPr>
          <w:fldChar w:fldCharType="separate"/>
        </w:r>
        <w:r>
          <w:rPr>
            <w:noProof/>
            <w:webHidden/>
          </w:rPr>
          <w:t>21</w:t>
        </w:r>
        <w:r>
          <w:rPr>
            <w:noProof/>
            <w:webHidden/>
          </w:rPr>
          <w:fldChar w:fldCharType="end"/>
        </w:r>
      </w:hyperlink>
    </w:p>
    <w:p w14:paraId="1FC0F1D0" w14:textId="5B5B3C9B" w:rsidR="00F50A57" w:rsidRDefault="00F50A57">
      <w:pPr>
        <w:pStyle w:val="TableofFigures"/>
        <w:tabs>
          <w:tab w:val="right" w:leader="dot" w:pos="9016"/>
        </w:tabs>
        <w:rPr>
          <w:rFonts w:asciiTheme="minorHAnsi" w:eastAsiaTheme="minorEastAsia" w:hAnsiTheme="minorHAnsi"/>
          <w:noProof/>
          <w:lang w:eastAsia="en-GB"/>
        </w:rPr>
      </w:pPr>
      <w:hyperlink w:anchor="_Toc40781501" w:history="1">
        <w:r w:rsidRPr="0020227E">
          <w:rPr>
            <w:rStyle w:val="Hyperlink"/>
            <w:noProof/>
          </w:rPr>
          <w:t>Equation 21:Yaw moment.</w:t>
        </w:r>
        <w:r>
          <w:rPr>
            <w:noProof/>
            <w:webHidden/>
          </w:rPr>
          <w:tab/>
        </w:r>
        <w:r>
          <w:rPr>
            <w:noProof/>
            <w:webHidden/>
          </w:rPr>
          <w:fldChar w:fldCharType="begin"/>
        </w:r>
        <w:r>
          <w:rPr>
            <w:noProof/>
            <w:webHidden/>
          </w:rPr>
          <w:instrText xml:space="preserve"> PAGEREF _Toc40781501 \h </w:instrText>
        </w:r>
        <w:r>
          <w:rPr>
            <w:noProof/>
            <w:webHidden/>
          </w:rPr>
        </w:r>
        <w:r>
          <w:rPr>
            <w:noProof/>
            <w:webHidden/>
          </w:rPr>
          <w:fldChar w:fldCharType="separate"/>
        </w:r>
        <w:r>
          <w:rPr>
            <w:noProof/>
            <w:webHidden/>
          </w:rPr>
          <w:t>22</w:t>
        </w:r>
        <w:r>
          <w:rPr>
            <w:noProof/>
            <w:webHidden/>
          </w:rPr>
          <w:fldChar w:fldCharType="end"/>
        </w:r>
      </w:hyperlink>
    </w:p>
    <w:p w14:paraId="4809848A" w14:textId="7172C195" w:rsidR="00F50A57" w:rsidRDefault="00F50A57">
      <w:pPr>
        <w:pStyle w:val="TableofFigures"/>
        <w:tabs>
          <w:tab w:val="right" w:leader="dot" w:pos="9016"/>
        </w:tabs>
        <w:rPr>
          <w:rFonts w:asciiTheme="minorHAnsi" w:eastAsiaTheme="minorEastAsia" w:hAnsiTheme="minorHAnsi"/>
          <w:noProof/>
          <w:lang w:eastAsia="en-GB"/>
        </w:rPr>
      </w:pPr>
      <w:hyperlink w:anchor="_Toc40781502" w:history="1">
        <w:r w:rsidRPr="0020227E">
          <w:rPr>
            <w:rStyle w:val="Hyperlink"/>
            <w:noProof/>
          </w:rPr>
          <w:t>Equation 22: Driver handwheel angle.</w:t>
        </w:r>
        <w:r>
          <w:rPr>
            <w:noProof/>
            <w:webHidden/>
          </w:rPr>
          <w:tab/>
        </w:r>
        <w:r>
          <w:rPr>
            <w:noProof/>
            <w:webHidden/>
          </w:rPr>
          <w:fldChar w:fldCharType="begin"/>
        </w:r>
        <w:r>
          <w:rPr>
            <w:noProof/>
            <w:webHidden/>
          </w:rPr>
          <w:instrText xml:space="preserve"> PAGEREF _Toc40781502 \h </w:instrText>
        </w:r>
        <w:r>
          <w:rPr>
            <w:noProof/>
            <w:webHidden/>
          </w:rPr>
        </w:r>
        <w:r>
          <w:rPr>
            <w:noProof/>
            <w:webHidden/>
          </w:rPr>
          <w:fldChar w:fldCharType="separate"/>
        </w:r>
        <w:r>
          <w:rPr>
            <w:noProof/>
            <w:webHidden/>
          </w:rPr>
          <w:t>22</w:t>
        </w:r>
        <w:r>
          <w:rPr>
            <w:noProof/>
            <w:webHidden/>
          </w:rPr>
          <w:fldChar w:fldCharType="end"/>
        </w:r>
      </w:hyperlink>
    </w:p>
    <w:p w14:paraId="302E8304" w14:textId="78D2E43F" w:rsidR="00F50A57" w:rsidRDefault="00F50A57">
      <w:pPr>
        <w:pStyle w:val="TableofFigures"/>
        <w:tabs>
          <w:tab w:val="right" w:leader="dot" w:pos="9016"/>
        </w:tabs>
        <w:rPr>
          <w:rFonts w:asciiTheme="minorHAnsi" w:eastAsiaTheme="minorEastAsia" w:hAnsiTheme="minorHAnsi"/>
          <w:noProof/>
          <w:lang w:eastAsia="en-GB"/>
        </w:rPr>
      </w:pPr>
      <w:hyperlink w:anchor="_Toc40781503" w:history="1">
        <w:r w:rsidRPr="0020227E">
          <w:rPr>
            <w:rStyle w:val="Hyperlink"/>
            <w:noProof/>
          </w:rPr>
          <w:t>Equation 23: Torque vectoring.</w:t>
        </w:r>
        <w:r>
          <w:rPr>
            <w:noProof/>
            <w:webHidden/>
          </w:rPr>
          <w:tab/>
        </w:r>
        <w:r>
          <w:rPr>
            <w:noProof/>
            <w:webHidden/>
          </w:rPr>
          <w:fldChar w:fldCharType="begin"/>
        </w:r>
        <w:r>
          <w:rPr>
            <w:noProof/>
            <w:webHidden/>
          </w:rPr>
          <w:instrText xml:space="preserve"> PAGEREF _Toc40781503 \h </w:instrText>
        </w:r>
        <w:r>
          <w:rPr>
            <w:noProof/>
            <w:webHidden/>
          </w:rPr>
        </w:r>
        <w:r>
          <w:rPr>
            <w:noProof/>
            <w:webHidden/>
          </w:rPr>
          <w:fldChar w:fldCharType="separate"/>
        </w:r>
        <w:r>
          <w:rPr>
            <w:noProof/>
            <w:webHidden/>
          </w:rPr>
          <w:t>22</w:t>
        </w:r>
        <w:r>
          <w:rPr>
            <w:noProof/>
            <w:webHidden/>
          </w:rPr>
          <w:fldChar w:fldCharType="end"/>
        </w:r>
      </w:hyperlink>
    </w:p>
    <w:p w14:paraId="036504FA" w14:textId="408F5C5D" w:rsidR="00F50A57" w:rsidRDefault="00F50A57">
      <w:pPr>
        <w:pStyle w:val="TableofFigures"/>
        <w:tabs>
          <w:tab w:val="right" w:leader="dot" w:pos="9016"/>
        </w:tabs>
        <w:rPr>
          <w:rFonts w:asciiTheme="minorHAnsi" w:eastAsiaTheme="minorEastAsia" w:hAnsiTheme="minorHAnsi"/>
          <w:noProof/>
          <w:lang w:eastAsia="en-GB"/>
        </w:rPr>
      </w:pPr>
      <w:hyperlink w:anchor="_Toc40781504" w:history="1">
        <w:r w:rsidRPr="0020227E">
          <w:rPr>
            <w:rStyle w:val="Hyperlink"/>
            <w:noProof/>
          </w:rPr>
          <w:t>Equation 24: Drive force.</w:t>
        </w:r>
        <w:r>
          <w:rPr>
            <w:noProof/>
            <w:webHidden/>
          </w:rPr>
          <w:tab/>
        </w:r>
        <w:r>
          <w:rPr>
            <w:noProof/>
            <w:webHidden/>
          </w:rPr>
          <w:fldChar w:fldCharType="begin"/>
        </w:r>
        <w:r>
          <w:rPr>
            <w:noProof/>
            <w:webHidden/>
          </w:rPr>
          <w:instrText xml:space="preserve"> PAGEREF _Toc40781504 \h </w:instrText>
        </w:r>
        <w:r>
          <w:rPr>
            <w:noProof/>
            <w:webHidden/>
          </w:rPr>
        </w:r>
        <w:r>
          <w:rPr>
            <w:noProof/>
            <w:webHidden/>
          </w:rPr>
          <w:fldChar w:fldCharType="separate"/>
        </w:r>
        <w:r>
          <w:rPr>
            <w:noProof/>
            <w:webHidden/>
          </w:rPr>
          <w:t>23</w:t>
        </w:r>
        <w:r>
          <w:rPr>
            <w:noProof/>
            <w:webHidden/>
          </w:rPr>
          <w:fldChar w:fldCharType="end"/>
        </w:r>
      </w:hyperlink>
    </w:p>
    <w:p w14:paraId="557C9A19" w14:textId="6773B38A" w:rsidR="00F50A57" w:rsidRDefault="00F50A57">
      <w:pPr>
        <w:pStyle w:val="TableofFigures"/>
        <w:tabs>
          <w:tab w:val="right" w:leader="dot" w:pos="9016"/>
        </w:tabs>
        <w:rPr>
          <w:rFonts w:asciiTheme="minorHAnsi" w:eastAsiaTheme="minorEastAsia" w:hAnsiTheme="minorHAnsi"/>
          <w:noProof/>
          <w:lang w:eastAsia="en-GB"/>
        </w:rPr>
      </w:pPr>
      <w:hyperlink w:anchor="_Toc40781505" w:history="1">
        <w:r w:rsidRPr="0020227E">
          <w:rPr>
            <w:rStyle w:val="Hyperlink"/>
            <w:noProof/>
          </w:rPr>
          <w:t>Equation 25:Yaw moment.</w:t>
        </w:r>
        <w:r>
          <w:rPr>
            <w:noProof/>
            <w:webHidden/>
          </w:rPr>
          <w:tab/>
        </w:r>
        <w:r>
          <w:rPr>
            <w:noProof/>
            <w:webHidden/>
          </w:rPr>
          <w:fldChar w:fldCharType="begin"/>
        </w:r>
        <w:r>
          <w:rPr>
            <w:noProof/>
            <w:webHidden/>
          </w:rPr>
          <w:instrText xml:space="preserve"> PAGEREF _Toc40781505 \h </w:instrText>
        </w:r>
        <w:r>
          <w:rPr>
            <w:noProof/>
            <w:webHidden/>
          </w:rPr>
        </w:r>
        <w:r>
          <w:rPr>
            <w:noProof/>
            <w:webHidden/>
          </w:rPr>
          <w:fldChar w:fldCharType="separate"/>
        </w:r>
        <w:r>
          <w:rPr>
            <w:noProof/>
            <w:webHidden/>
          </w:rPr>
          <w:t>23</w:t>
        </w:r>
        <w:r>
          <w:rPr>
            <w:noProof/>
            <w:webHidden/>
          </w:rPr>
          <w:fldChar w:fldCharType="end"/>
        </w:r>
      </w:hyperlink>
    </w:p>
    <w:p w14:paraId="469A1BF8" w14:textId="35F404EC" w:rsidR="0021666B" w:rsidRDefault="00F50A57">
      <w:pPr>
        <w:spacing w:line="259" w:lineRule="auto"/>
        <w:rPr>
          <w:rFonts w:eastAsiaTheme="majorEastAsia" w:cstheme="majorBidi"/>
          <w:color w:val="2E74B5" w:themeColor="accent1" w:themeShade="BF"/>
          <w:sz w:val="32"/>
          <w:szCs w:val="32"/>
        </w:rPr>
      </w:pPr>
      <w:r>
        <w:fldChar w:fldCharType="end"/>
      </w:r>
    </w:p>
    <w:p w14:paraId="64D59D54" w14:textId="77777777" w:rsidR="007807FD" w:rsidRDefault="00F50A57">
      <w:pPr>
        <w:spacing w:line="259" w:lineRule="auto"/>
      </w:pPr>
      <w:r>
        <w:br w:type="page"/>
      </w:r>
    </w:p>
    <w:p w14:paraId="3E9EFDF6" w14:textId="6C86E7A5" w:rsidR="007807FD" w:rsidRDefault="007807FD" w:rsidP="007807FD">
      <w:pPr>
        <w:pStyle w:val="Heading1"/>
      </w:pPr>
      <w:bookmarkStart w:id="0" w:name="_Toc40785089"/>
      <w:r>
        <w:lastRenderedPageBreak/>
        <w:t>Abstract</w:t>
      </w:r>
      <w:bookmarkEnd w:id="0"/>
      <w:r>
        <w:t xml:space="preserve"> </w:t>
      </w:r>
    </w:p>
    <w:p w14:paraId="0E719A82" w14:textId="77777777" w:rsidR="007807FD" w:rsidRPr="007807FD" w:rsidRDefault="007807FD" w:rsidP="007807FD"/>
    <w:p w14:paraId="27849D4A" w14:textId="38371FDC" w:rsidR="00F50A57" w:rsidRDefault="007807FD">
      <w:pPr>
        <w:spacing w:line="259" w:lineRule="auto"/>
        <w:rPr>
          <w:rFonts w:eastAsiaTheme="majorEastAsia" w:cstheme="majorBidi"/>
          <w:color w:val="2E74B5" w:themeColor="accent1" w:themeShade="BF"/>
          <w:sz w:val="32"/>
          <w:szCs w:val="32"/>
        </w:rPr>
      </w:pPr>
      <w:r>
        <w:t>In March 2011 Ferrari launched their first 4WD vehicle the FF “Ferrari Four” the report will conduct background research into how this new vehicle utilises its four wheel drive system and by the use of vehicle dynamic calculations</w:t>
      </w:r>
      <w:r>
        <w:t xml:space="preserve"> and mass models</w:t>
      </w:r>
      <w:r>
        <w:t xml:space="preserve"> theoretically calculate the moments and forces generated</w:t>
      </w:r>
      <w:r>
        <w:t xml:space="preserve"> at the tyres contact patch</w:t>
      </w:r>
      <w:r>
        <w:t xml:space="preserve"> as the vehicle operates.  </w:t>
      </w:r>
    </w:p>
    <w:p w14:paraId="0E6880B0" w14:textId="77777777" w:rsidR="007807FD" w:rsidRDefault="007807FD">
      <w:pPr>
        <w:spacing w:line="259" w:lineRule="auto"/>
        <w:rPr>
          <w:rFonts w:eastAsiaTheme="majorEastAsia" w:cstheme="majorBidi"/>
          <w:color w:val="2E74B5" w:themeColor="accent1" w:themeShade="BF"/>
          <w:sz w:val="32"/>
          <w:szCs w:val="32"/>
        </w:rPr>
      </w:pPr>
      <w:r>
        <w:br w:type="page"/>
      </w:r>
    </w:p>
    <w:p w14:paraId="7BCD6A6D" w14:textId="0E0FC796" w:rsidR="00371098" w:rsidRDefault="00371098" w:rsidP="00371098">
      <w:pPr>
        <w:pStyle w:val="Heading1"/>
      </w:pPr>
      <w:bookmarkStart w:id="1" w:name="_Toc40785090"/>
      <w:r>
        <w:lastRenderedPageBreak/>
        <w:t>Introduction</w:t>
      </w:r>
      <w:bookmarkEnd w:id="1"/>
      <w:r>
        <w:t xml:space="preserve"> </w:t>
      </w:r>
    </w:p>
    <w:p w14:paraId="2EE2C236" w14:textId="766B3F42" w:rsidR="00AA3DFD" w:rsidRDefault="00AA3DFD" w:rsidP="00732BD2">
      <w:pPr>
        <w:spacing w:line="259" w:lineRule="auto"/>
      </w:pPr>
      <w:r>
        <w:br/>
      </w:r>
    </w:p>
    <w:p w14:paraId="0C3DB4BB" w14:textId="0D080FA3" w:rsidR="007807FD" w:rsidRDefault="007807FD" w:rsidP="00732BD2">
      <w:pPr>
        <w:spacing w:line="259" w:lineRule="auto"/>
      </w:pPr>
      <w:r>
        <w:t xml:space="preserve">Within this report research to be conducted on the concept of Torque vectoring and specifically how Ferrari engineered and launched their first four-wheel drive vehicle. </w:t>
      </w:r>
      <w:r>
        <w:br/>
        <w:t xml:space="preserve">Background research into Torque vectoring to gain an understanding of the principles and workings which will allow for calculations to be made into how the FF operates. </w:t>
      </w:r>
    </w:p>
    <w:p w14:paraId="6DB42B63" w14:textId="3950890A" w:rsidR="004C40FE" w:rsidRPr="00673489" w:rsidRDefault="007807FD" w:rsidP="00673489">
      <w:pPr>
        <w:spacing w:line="259" w:lineRule="auto"/>
      </w:pPr>
      <w:r>
        <w:t xml:space="preserve">Using limited </w:t>
      </w:r>
      <w:r w:rsidR="00673489">
        <w:t>real-world</w:t>
      </w:r>
      <w:r>
        <w:t xml:space="preserve"> data </w:t>
      </w:r>
      <w:r w:rsidR="00673489">
        <w:t xml:space="preserve">made available on public sources </w:t>
      </w:r>
      <w:r>
        <w:t>and some reasonable assumption</w:t>
      </w:r>
      <w:r w:rsidR="00673489">
        <w:t xml:space="preserve"> calculations into the torque generated and how Ferrari utilise the type of new system. </w:t>
      </w:r>
      <w:r w:rsidR="00673489">
        <w:br/>
        <w:t xml:space="preserve">Upon calculating it is hope that conclusions can be made in the reasons why Ferrari adopted to engineer a 4WD system in this particular way and the benefits </w:t>
      </w:r>
      <w:proofErr w:type="gramStart"/>
      <w:r w:rsidR="00673489">
        <w:t>it</w:t>
      </w:r>
      <w:proofErr w:type="gramEnd"/>
      <w:r w:rsidR="00673489">
        <w:t xml:space="preserve"> beings rather than conventional methods of an all-wheel drive vehicle.  </w:t>
      </w:r>
    </w:p>
    <w:p w14:paraId="5EB4EF1C" w14:textId="77777777" w:rsidR="0078719B" w:rsidRDefault="0078719B">
      <w:pPr>
        <w:spacing w:line="259" w:lineRule="auto"/>
        <w:rPr>
          <w:rFonts w:eastAsiaTheme="majorEastAsia" w:cstheme="majorBidi"/>
          <w:color w:val="2E74B5" w:themeColor="accent1" w:themeShade="BF"/>
          <w:sz w:val="32"/>
          <w:szCs w:val="32"/>
        </w:rPr>
      </w:pPr>
      <w:r>
        <w:br w:type="page"/>
      </w:r>
    </w:p>
    <w:p w14:paraId="4E31E682" w14:textId="7D02E4C6" w:rsidR="004C40FE" w:rsidRDefault="004C40FE" w:rsidP="004C40FE">
      <w:pPr>
        <w:pStyle w:val="Heading1"/>
      </w:pPr>
      <w:bookmarkStart w:id="2" w:name="_Toc40785091"/>
      <w:r>
        <w:lastRenderedPageBreak/>
        <w:t>Vehicle specification</w:t>
      </w:r>
      <w:r w:rsidR="00A82CF6">
        <w:t>.</w:t>
      </w:r>
      <w:bookmarkEnd w:id="2"/>
      <w:r>
        <w:t xml:space="preserve"> </w:t>
      </w:r>
    </w:p>
    <w:p w14:paraId="730F6DD9" w14:textId="77777777" w:rsidR="008442F4" w:rsidRPr="008442F4" w:rsidRDefault="008442F4" w:rsidP="008442F4"/>
    <w:p w14:paraId="48BD9DA6" w14:textId="1613CC8A" w:rsidR="004C40FE" w:rsidRPr="00673489" w:rsidRDefault="00F16D6E" w:rsidP="00F16D6E">
      <w:pPr>
        <w:pStyle w:val="Heading2"/>
      </w:pPr>
      <w:bookmarkStart w:id="3" w:name="_Toc40785092"/>
      <w:r w:rsidRPr="00673489">
        <w:t xml:space="preserve">Vehicle data </w:t>
      </w:r>
      <w:r w:rsidR="00C66424" w:rsidRPr="00673489">
        <w:t>of F</w:t>
      </w:r>
      <w:r w:rsidR="00673489" w:rsidRPr="00673489">
        <w:t xml:space="preserve">errari </w:t>
      </w:r>
      <w:r w:rsidR="006A19DF" w:rsidRPr="00673489">
        <w:t>FF</w:t>
      </w:r>
      <w:bookmarkEnd w:id="3"/>
    </w:p>
    <w:p w14:paraId="582AE4A5" w14:textId="734879F4" w:rsidR="00FB13FF" w:rsidRDefault="00FB13FF">
      <w:pPr>
        <w:spacing w:line="259" w:lineRule="auto"/>
        <w:rPr>
          <w:rFonts w:eastAsiaTheme="majorEastAsia" w:cstheme="majorBidi"/>
          <w:color w:val="2E74B5" w:themeColor="accent1" w:themeShade="BF"/>
          <w:sz w:val="32"/>
          <w:szCs w:val="32"/>
        </w:rPr>
      </w:pPr>
    </w:p>
    <w:tbl>
      <w:tblPr>
        <w:tblStyle w:val="TableGrid"/>
        <w:tblW w:w="0" w:type="auto"/>
        <w:tblLook w:val="04A0" w:firstRow="1" w:lastRow="0" w:firstColumn="1" w:lastColumn="0" w:noHBand="0" w:noVBand="1"/>
      </w:tblPr>
      <w:tblGrid>
        <w:gridCol w:w="3170"/>
        <w:gridCol w:w="2923"/>
      </w:tblGrid>
      <w:tr w:rsidR="00E01D2C" w14:paraId="444C3DBA" w14:textId="4FC191AA" w:rsidTr="00FB13FF">
        <w:tc>
          <w:tcPr>
            <w:tcW w:w="3170" w:type="dxa"/>
          </w:tcPr>
          <w:p w14:paraId="0C6A1536" w14:textId="20692D06" w:rsidR="00E01D2C" w:rsidRDefault="00E01D2C" w:rsidP="00FB13FF">
            <w:r>
              <w:t xml:space="preserve">Length (mm) </w:t>
            </w:r>
          </w:p>
        </w:tc>
        <w:tc>
          <w:tcPr>
            <w:tcW w:w="2923" w:type="dxa"/>
          </w:tcPr>
          <w:p w14:paraId="5CBC711D" w14:textId="509A2D51" w:rsidR="00E01D2C" w:rsidRPr="00E01D2C" w:rsidRDefault="00E01D2C">
            <w:pPr>
              <w:spacing w:line="259" w:lineRule="auto"/>
              <w:rPr>
                <w:rFonts w:eastAsiaTheme="majorEastAsia" w:cs="Arial"/>
                <w:color w:val="2E74B5" w:themeColor="accent1" w:themeShade="BF"/>
              </w:rPr>
            </w:pPr>
            <w:r w:rsidRPr="00FB13FF">
              <w:rPr>
                <w:rFonts w:eastAsia="Times New Roman" w:cs="Arial"/>
                <w:color w:val="000000"/>
                <w:lang w:eastAsia="en-GB"/>
              </w:rPr>
              <w:t>4907</w:t>
            </w:r>
          </w:p>
        </w:tc>
      </w:tr>
      <w:tr w:rsidR="00E01D2C" w14:paraId="30BE9404" w14:textId="61B3F95C" w:rsidTr="00D03D7B">
        <w:tc>
          <w:tcPr>
            <w:tcW w:w="3170" w:type="dxa"/>
          </w:tcPr>
          <w:p w14:paraId="3BE8DA65" w14:textId="01FE2770" w:rsidR="00E01D2C" w:rsidRDefault="00E01D2C" w:rsidP="00FB13FF">
            <w:r>
              <w:t>Width (mm)</w:t>
            </w:r>
          </w:p>
        </w:tc>
        <w:tc>
          <w:tcPr>
            <w:tcW w:w="2923" w:type="dxa"/>
            <w:vAlign w:val="bottom"/>
          </w:tcPr>
          <w:p w14:paraId="6F0F15A7" w14:textId="55936286" w:rsidR="00E01D2C" w:rsidRPr="00E01D2C" w:rsidRDefault="00E01D2C" w:rsidP="00FB13FF">
            <w:pPr>
              <w:spacing w:line="259" w:lineRule="auto"/>
              <w:rPr>
                <w:rFonts w:eastAsiaTheme="majorEastAsia" w:cs="Arial"/>
                <w:color w:val="2E74B5" w:themeColor="accent1" w:themeShade="BF"/>
              </w:rPr>
            </w:pPr>
            <w:r w:rsidRPr="00FB13FF">
              <w:rPr>
                <w:rFonts w:eastAsia="Times New Roman" w:cs="Arial"/>
                <w:color w:val="000000"/>
                <w:lang w:eastAsia="en-GB"/>
              </w:rPr>
              <w:t>1953</w:t>
            </w:r>
          </w:p>
        </w:tc>
      </w:tr>
      <w:tr w:rsidR="00E01D2C" w14:paraId="00678902" w14:textId="470D9200" w:rsidTr="00FB13FF">
        <w:tc>
          <w:tcPr>
            <w:tcW w:w="3170" w:type="dxa"/>
          </w:tcPr>
          <w:p w14:paraId="1A412A1B" w14:textId="40B4D1D5" w:rsidR="00E01D2C" w:rsidRDefault="00E01D2C" w:rsidP="00FB13FF">
            <w:r>
              <w:t>Height (mm)</w:t>
            </w:r>
          </w:p>
        </w:tc>
        <w:tc>
          <w:tcPr>
            <w:tcW w:w="2923" w:type="dxa"/>
          </w:tcPr>
          <w:p w14:paraId="50F920AE" w14:textId="08415CA6" w:rsidR="00E01D2C" w:rsidRPr="00E01D2C" w:rsidRDefault="00E01D2C" w:rsidP="00FB13FF">
            <w:pPr>
              <w:spacing w:line="259" w:lineRule="auto"/>
              <w:rPr>
                <w:rFonts w:eastAsiaTheme="majorEastAsia" w:cs="Arial"/>
                <w:color w:val="2E74B5" w:themeColor="accent1" w:themeShade="BF"/>
              </w:rPr>
            </w:pPr>
            <w:r w:rsidRPr="00FB13FF">
              <w:rPr>
                <w:rFonts w:eastAsia="Times New Roman" w:cs="Arial"/>
                <w:color w:val="000000"/>
                <w:lang w:eastAsia="en-GB"/>
              </w:rPr>
              <w:t>1379</w:t>
            </w:r>
          </w:p>
        </w:tc>
      </w:tr>
      <w:tr w:rsidR="00E01D2C" w14:paraId="6A03484A" w14:textId="11FB723D" w:rsidTr="00D03D7B">
        <w:tc>
          <w:tcPr>
            <w:tcW w:w="3170" w:type="dxa"/>
          </w:tcPr>
          <w:p w14:paraId="1EFFC461" w14:textId="29F95F7D" w:rsidR="00E01D2C" w:rsidRDefault="00E01D2C" w:rsidP="00FB13FF">
            <w:r>
              <w:t>Wheelbase (mm)</w:t>
            </w:r>
          </w:p>
        </w:tc>
        <w:tc>
          <w:tcPr>
            <w:tcW w:w="2923" w:type="dxa"/>
            <w:vAlign w:val="bottom"/>
          </w:tcPr>
          <w:p w14:paraId="551D8EFC" w14:textId="1795ED4C" w:rsidR="00E01D2C" w:rsidRPr="00E01D2C" w:rsidRDefault="00E01D2C" w:rsidP="00FB13FF">
            <w:pPr>
              <w:spacing w:line="259" w:lineRule="auto"/>
              <w:rPr>
                <w:rFonts w:eastAsiaTheme="majorEastAsia" w:cs="Arial"/>
                <w:color w:val="2E74B5" w:themeColor="accent1" w:themeShade="BF"/>
              </w:rPr>
            </w:pPr>
            <w:r w:rsidRPr="00FB13FF">
              <w:rPr>
                <w:rFonts w:eastAsia="Times New Roman" w:cs="Arial"/>
                <w:color w:val="000000"/>
                <w:lang w:eastAsia="en-GB"/>
              </w:rPr>
              <w:t>2990</w:t>
            </w:r>
          </w:p>
        </w:tc>
      </w:tr>
      <w:tr w:rsidR="00E01D2C" w14:paraId="7F26FD1A" w14:textId="02693B4D" w:rsidTr="00FB13FF">
        <w:tc>
          <w:tcPr>
            <w:tcW w:w="3170" w:type="dxa"/>
          </w:tcPr>
          <w:p w14:paraId="1AF92A8F" w14:textId="46F51A07" w:rsidR="00E01D2C" w:rsidRDefault="00E01D2C" w:rsidP="00FB13FF">
            <w:r>
              <w:t>Front track (Mm)</w:t>
            </w:r>
          </w:p>
        </w:tc>
        <w:tc>
          <w:tcPr>
            <w:tcW w:w="2923" w:type="dxa"/>
          </w:tcPr>
          <w:p w14:paraId="63E26419" w14:textId="30822E1F" w:rsidR="00E01D2C" w:rsidRPr="00E01D2C" w:rsidRDefault="00E01D2C" w:rsidP="00FB13FF">
            <w:pPr>
              <w:spacing w:line="259" w:lineRule="auto"/>
              <w:rPr>
                <w:rFonts w:eastAsiaTheme="majorEastAsia" w:cs="Arial"/>
                <w:color w:val="2E74B5" w:themeColor="accent1" w:themeShade="BF"/>
              </w:rPr>
            </w:pPr>
            <w:r w:rsidRPr="00FB13FF">
              <w:rPr>
                <w:rFonts w:eastAsia="Times New Roman" w:cs="Arial"/>
                <w:color w:val="000000"/>
                <w:lang w:eastAsia="en-GB"/>
              </w:rPr>
              <w:t>1676</w:t>
            </w:r>
          </w:p>
        </w:tc>
      </w:tr>
      <w:tr w:rsidR="00E01D2C" w14:paraId="59F5A7BF" w14:textId="25B58EA0" w:rsidTr="00D03D7B">
        <w:tc>
          <w:tcPr>
            <w:tcW w:w="3170" w:type="dxa"/>
          </w:tcPr>
          <w:p w14:paraId="15C8CF7A" w14:textId="55FAAA08" w:rsidR="00E01D2C" w:rsidRDefault="00E01D2C" w:rsidP="00FB13FF">
            <w:r>
              <w:t>Rear Track (mm)</w:t>
            </w:r>
          </w:p>
        </w:tc>
        <w:tc>
          <w:tcPr>
            <w:tcW w:w="2923" w:type="dxa"/>
            <w:vAlign w:val="bottom"/>
          </w:tcPr>
          <w:p w14:paraId="53CC26B4" w14:textId="29DE4CFC" w:rsidR="00E01D2C" w:rsidRPr="00E01D2C" w:rsidRDefault="00E01D2C" w:rsidP="00FB13FF">
            <w:pPr>
              <w:spacing w:line="259" w:lineRule="auto"/>
              <w:rPr>
                <w:rFonts w:eastAsiaTheme="majorEastAsia" w:cs="Arial"/>
                <w:color w:val="2E74B5" w:themeColor="accent1" w:themeShade="BF"/>
              </w:rPr>
            </w:pPr>
            <w:r w:rsidRPr="00FB13FF">
              <w:rPr>
                <w:rFonts w:eastAsia="Times New Roman" w:cs="Arial"/>
                <w:color w:val="000000"/>
                <w:lang w:eastAsia="en-GB"/>
              </w:rPr>
              <w:t>1660</w:t>
            </w:r>
          </w:p>
        </w:tc>
      </w:tr>
      <w:tr w:rsidR="00E01D2C" w14:paraId="447FBB65" w14:textId="059D6209" w:rsidTr="00FB13FF">
        <w:tc>
          <w:tcPr>
            <w:tcW w:w="3170" w:type="dxa"/>
          </w:tcPr>
          <w:p w14:paraId="40313ADB" w14:textId="330EB2F4" w:rsidR="00E01D2C" w:rsidRDefault="00E01D2C" w:rsidP="00FB13FF">
            <w:r>
              <w:t>Mass (Kg)</w:t>
            </w:r>
          </w:p>
        </w:tc>
        <w:tc>
          <w:tcPr>
            <w:tcW w:w="2923" w:type="dxa"/>
          </w:tcPr>
          <w:p w14:paraId="3BABAFB0" w14:textId="399196EA" w:rsidR="00E01D2C" w:rsidRPr="00E01D2C" w:rsidRDefault="00E01D2C" w:rsidP="00FB13FF">
            <w:pPr>
              <w:spacing w:line="259" w:lineRule="auto"/>
              <w:rPr>
                <w:rFonts w:eastAsiaTheme="majorEastAsia" w:cs="Arial"/>
                <w:color w:val="2E74B5" w:themeColor="accent1" w:themeShade="BF"/>
              </w:rPr>
            </w:pPr>
            <w:r w:rsidRPr="00FB13FF">
              <w:rPr>
                <w:rFonts w:eastAsia="Times New Roman" w:cs="Arial"/>
                <w:color w:val="000000"/>
                <w:lang w:eastAsia="en-GB"/>
              </w:rPr>
              <w:t>1880</w:t>
            </w:r>
          </w:p>
        </w:tc>
      </w:tr>
      <w:tr w:rsidR="00E01D2C" w14:paraId="23840486" w14:textId="3ED7C976" w:rsidTr="00FB13FF">
        <w:tc>
          <w:tcPr>
            <w:tcW w:w="3170" w:type="dxa"/>
          </w:tcPr>
          <w:p w14:paraId="7344DDF7" w14:textId="1F745BB9" w:rsidR="00E01D2C" w:rsidRDefault="00E01D2C" w:rsidP="00FB13FF">
            <w:r>
              <w:t>Weight Distribution %</w:t>
            </w:r>
          </w:p>
        </w:tc>
        <w:tc>
          <w:tcPr>
            <w:tcW w:w="2923" w:type="dxa"/>
          </w:tcPr>
          <w:p w14:paraId="0613A5D6" w14:textId="5144E2E4" w:rsidR="00E01D2C" w:rsidRPr="00E01D2C" w:rsidRDefault="00E01D2C" w:rsidP="00FB13FF">
            <w:pPr>
              <w:rPr>
                <w:rFonts w:cs="Arial"/>
              </w:rPr>
            </w:pPr>
            <w:r w:rsidRPr="00E01D2C">
              <w:rPr>
                <w:rFonts w:cs="Arial"/>
              </w:rPr>
              <w:t xml:space="preserve">Front </w:t>
            </w:r>
            <w:r>
              <w:rPr>
                <w:rFonts w:cs="Arial"/>
              </w:rPr>
              <w:t xml:space="preserve">- </w:t>
            </w:r>
            <w:r w:rsidRPr="00E01D2C">
              <w:rPr>
                <w:rFonts w:cs="Arial"/>
              </w:rPr>
              <w:t xml:space="preserve">47 </w:t>
            </w:r>
          </w:p>
          <w:p w14:paraId="3404497D" w14:textId="271EBABB" w:rsidR="00E01D2C" w:rsidRPr="00E01D2C" w:rsidRDefault="00E01D2C" w:rsidP="00FB13FF">
            <w:pPr>
              <w:rPr>
                <w:rFonts w:cs="Arial"/>
              </w:rPr>
            </w:pPr>
            <w:r w:rsidRPr="00E01D2C">
              <w:rPr>
                <w:rFonts w:cs="Arial"/>
              </w:rPr>
              <w:t>Rear</w:t>
            </w:r>
            <w:r>
              <w:rPr>
                <w:rFonts w:cs="Arial"/>
              </w:rPr>
              <w:t xml:space="preserve"> -</w:t>
            </w:r>
            <w:r w:rsidRPr="00E01D2C">
              <w:rPr>
                <w:rFonts w:cs="Arial"/>
              </w:rPr>
              <w:t xml:space="preserve"> 53</w:t>
            </w:r>
          </w:p>
        </w:tc>
      </w:tr>
      <w:tr w:rsidR="00E01D2C" w14:paraId="4902B468" w14:textId="77777777" w:rsidTr="00FB13FF">
        <w:tc>
          <w:tcPr>
            <w:tcW w:w="3170" w:type="dxa"/>
          </w:tcPr>
          <w:p w14:paraId="57819142" w14:textId="1CA70BF9" w:rsidR="00E01D2C" w:rsidRDefault="00E01D2C" w:rsidP="00FB13FF">
            <w:r>
              <w:t>Front Tyre size (m)</w:t>
            </w:r>
          </w:p>
        </w:tc>
        <w:tc>
          <w:tcPr>
            <w:tcW w:w="2923" w:type="dxa"/>
          </w:tcPr>
          <w:p w14:paraId="20AE81D2" w14:textId="10724A7A" w:rsidR="00E01D2C" w:rsidRPr="00E01D2C" w:rsidRDefault="00E01D2C" w:rsidP="00FB13FF">
            <w:pPr>
              <w:rPr>
                <w:rFonts w:cs="Arial"/>
              </w:rPr>
            </w:pPr>
            <w:r w:rsidRPr="00E01D2C">
              <w:rPr>
                <w:rFonts w:cs="Arial"/>
              </w:rPr>
              <w:t>0.2</w:t>
            </w:r>
            <w:r w:rsidR="00482243">
              <w:rPr>
                <w:rFonts w:cs="Arial"/>
              </w:rPr>
              <w:t>4</w:t>
            </w:r>
            <w:r w:rsidRPr="00E01D2C">
              <w:rPr>
                <w:rFonts w:cs="Arial"/>
              </w:rPr>
              <w:t>5</w:t>
            </w:r>
          </w:p>
        </w:tc>
      </w:tr>
      <w:tr w:rsidR="00E01D2C" w14:paraId="7005CAAD" w14:textId="77777777" w:rsidTr="00FB13FF">
        <w:tc>
          <w:tcPr>
            <w:tcW w:w="3170" w:type="dxa"/>
          </w:tcPr>
          <w:p w14:paraId="381CB613" w14:textId="518B0A75" w:rsidR="00E01D2C" w:rsidRDefault="00E01D2C" w:rsidP="00FB13FF">
            <w:r>
              <w:t>Rear Tyre size (m)</w:t>
            </w:r>
          </w:p>
        </w:tc>
        <w:tc>
          <w:tcPr>
            <w:tcW w:w="2923" w:type="dxa"/>
          </w:tcPr>
          <w:p w14:paraId="4081CEF2" w14:textId="21938719" w:rsidR="00E01D2C" w:rsidRPr="00E01D2C" w:rsidRDefault="00E01D2C" w:rsidP="00FB13FF">
            <w:pPr>
              <w:rPr>
                <w:rFonts w:cs="Arial"/>
              </w:rPr>
            </w:pPr>
            <w:r w:rsidRPr="00E01D2C">
              <w:rPr>
                <w:rFonts w:cs="Arial"/>
              </w:rPr>
              <w:t>0.295</w:t>
            </w:r>
          </w:p>
        </w:tc>
      </w:tr>
      <w:tr w:rsidR="00E01D2C" w14:paraId="6BA879B2" w14:textId="77777777" w:rsidTr="00FB13FF">
        <w:tc>
          <w:tcPr>
            <w:tcW w:w="3170" w:type="dxa"/>
          </w:tcPr>
          <w:p w14:paraId="03EC76DD" w14:textId="06A6345B" w:rsidR="00E01D2C" w:rsidRDefault="00E01D2C" w:rsidP="00FB13FF">
            <w:r w:rsidRPr="00E01D2C">
              <w:t>Rollin coeff</w:t>
            </w:r>
            <w:r>
              <w:t xml:space="preserve">icient </w:t>
            </w:r>
            <w:r w:rsidRPr="00E01D2C">
              <w:t>(Tarmac)</w:t>
            </w:r>
          </w:p>
        </w:tc>
        <w:tc>
          <w:tcPr>
            <w:tcW w:w="2923" w:type="dxa"/>
          </w:tcPr>
          <w:p w14:paraId="2198ABF1" w14:textId="09A4F5C6" w:rsidR="00E01D2C" w:rsidRPr="00E01D2C" w:rsidRDefault="00E01D2C" w:rsidP="00FB13FF">
            <w:pPr>
              <w:rPr>
                <w:rFonts w:cs="Arial"/>
              </w:rPr>
            </w:pPr>
            <w:r w:rsidRPr="00E01D2C">
              <w:rPr>
                <w:rFonts w:cs="Arial"/>
              </w:rPr>
              <w:t>0.02</w:t>
            </w:r>
          </w:p>
        </w:tc>
      </w:tr>
      <w:tr w:rsidR="00E01D2C" w14:paraId="6C314AB3" w14:textId="77777777" w:rsidTr="00FB13FF">
        <w:tc>
          <w:tcPr>
            <w:tcW w:w="3170" w:type="dxa"/>
          </w:tcPr>
          <w:p w14:paraId="65307DFA" w14:textId="5E66192F" w:rsidR="00E01D2C" w:rsidRDefault="00E01D2C" w:rsidP="00FB13FF">
            <w:r>
              <w:t xml:space="preserve">Rolling resistance (N) </w:t>
            </w:r>
          </w:p>
        </w:tc>
        <w:tc>
          <w:tcPr>
            <w:tcW w:w="2923" w:type="dxa"/>
          </w:tcPr>
          <w:p w14:paraId="105DCD72" w14:textId="21FA6B9D" w:rsidR="00E01D2C" w:rsidRPr="00E01D2C" w:rsidRDefault="00E01D2C" w:rsidP="00FB13FF">
            <w:pPr>
              <w:rPr>
                <w:rFonts w:cs="Arial"/>
              </w:rPr>
            </w:pPr>
            <w:r w:rsidRPr="00E01D2C">
              <w:rPr>
                <w:rFonts w:cs="Arial"/>
              </w:rPr>
              <w:t>401</w:t>
            </w:r>
          </w:p>
        </w:tc>
      </w:tr>
      <w:tr w:rsidR="00E01D2C" w14:paraId="2BB5C5A4" w14:textId="77777777" w:rsidTr="00FB13FF">
        <w:tc>
          <w:tcPr>
            <w:tcW w:w="3170" w:type="dxa"/>
          </w:tcPr>
          <w:p w14:paraId="352BB7A4" w14:textId="3495354E" w:rsidR="00E01D2C" w:rsidRDefault="00E01D2C" w:rsidP="00FB13FF">
            <w:r>
              <w:t>Aerodynamic Coefficient of Drag</w:t>
            </w:r>
          </w:p>
        </w:tc>
        <w:tc>
          <w:tcPr>
            <w:tcW w:w="2923" w:type="dxa"/>
          </w:tcPr>
          <w:p w14:paraId="6930CFEA" w14:textId="2F52EC7F" w:rsidR="00E01D2C" w:rsidRPr="00E01D2C" w:rsidRDefault="00E01D2C" w:rsidP="00FB13FF">
            <w:pPr>
              <w:rPr>
                <w:rFonts w:cs="Arial"/>
              </w:rPr>
            </w:pPr>
            <w:r w:rsidRPr="00E01D2C">
              <w:rPr>
                <w:rFonts w:cs="Arial"/>
              </w:rPr>
              <w:t>0.32</w:t>
            </w:r>
          </w:p>
        </w:tc>
      </w:tr>
      <w:tr w:rsidR="00E01D2C" w14:paraId="258725E6" w14:textId="77777777" w:rsidTr="00FB13FF">
        <w:tc>
          <w:tcPr>
            <w:tcW w:w="3170" w:type="dxa"/>
          </w:tcPr>
          <w:p w14:paraId="7A863830" w14:textId="4A2D0AB5" w:rsidR="00E01D2C" w:rsidRDefault="00482243" w:rsidP="00FB13FF">
            <w:r>
              <w:t xml:space="preserve">Steering ratio </w:t>
            </w:r>
          </w:p>
        </w:tc>
        <w:tc>
          <w:tcPr>
            <w:tcW w:w="2923" w:type="dxa"/>
          </w:tcPr>
          <w:p w14:paraId="0A267856" w14:textId="2DA3DA9F" w:rsidR="00E01D2C" w:rsidRPr="00E01D2C" w:rsidRDefault="00482243" w:rsidP="00FB13FF">
            <w:r>
              <w:t>15.1:1</w:t>
            </w:r>
          </w:p>
        </w:tc>
      </w:tr>
    </w:tbl>
    <w:p w14:paraId="3E65734F" w14:textId="31F609A8" w:rsidR="00482243" w:rsidRDefault="009B7D6F" w:rsidP="008442F4">
      <w:pPr>
        <w:pStyle w:val="Caption"/>
        <w:rPr>
          <w:rFonts w:eastAsiaTheme="majorEastAsia" w:cstheme="majorBidi"/>
          <w:color w:val="2E74B5" w:themeColor="accent1" w:themeShade="BF"/>
          <w:sz w:val="32"/>
          <w:szCs w:val="32"/>
        </w:rPr>
      </w:pPr>
      <w:bookmarkStart w:id="4" w:name="_Toc40781467"/>
      <w:r>
        <w:t xml:space="preserve">Table </w:t>
      </w:r>
      <w:fldSimple w:instr=" SEQ Table \* ARABIC ">
        <w:r>
          <w:rPr>
            <w:noProof/>
          </w:rPr>
          <w:t>1</w:t>
        </w:r>
      </w:fldSimple>
      <w:r>
        <w:t>: Vehicle Specifications.</w:t>
      </w:r>
      <w:bookmarkEnd w:id="4"/>
      <w:r w:rsidR="00E01D2C">
        <w:br w:type="page"/>
      </w:r>
    </w:p>
    <w:tbl>
      <w:tblPr>
        <w:tblStyle w:val="TableGrid"/>
        <w:tblW w:w="0" w:type="auto"/>
        <w:tblLook w:val="04A0" w:firstRow="1" w:lastRow="0" w:firstColumn="1" w:lastColumn="0" w:noHBand="0" w:noVBand="1"/>
      </w:tblPr>
      <w:tblGrid>
        <w:gridCol w:w="4508"/>
        <w:gridCol w:w="4508"/>
      </w:tblGrid>
      <w:tr w:rsidR="00482243" w14:paraId="147AEABE" w14:textId="77777777" w:rsidTr="00482243">
        <w:tc>
          <w:tcPr>
            <w:tcW w:w="4508" w:type="dxa"/>
          </w:tcPr>
          <w:p w14:paraId="4EF14EDB" w14:textId="5B49A352" w:rsidR="00482243" w:rsidRDefault="00482243" w:rsidP="00482243">
            <w:r>
              <w:lastRenderedPageBreak/>
              <w:t xml:space="preserve">Gear Ratios </w:t>
            </w:r>
          </w:p>
        </w:tc>
        <w:tc>
          <w:tcPr>
            <w:tcW w:w="4508" w:type="dxa"/>
          </w:tcPr>
          <w:p w14:paraId="1A6AF663" w14:textId="77777777" w:rsidR="00482243" w:rsidRDefault="00482243">
            <w:pPr>
              <w:spacing w:line="259" w:lineRule="auto"/>
              <w:rPr>
                <w:rFonts w:eastAsiaTheme="majorEastAsia" w:cstheme="majorBidi"/>
                <w:color w:val="2E74B5" w:themeColor="accent1" w:themeShade="BF"/>
                <w:sz w:val="32"/>
                <w:szCs w:val="32"/>
              </w:rPr>
            </w:pPr>
          </w:p>
        </w:tc>
      </w:tr>
      <w:tr w:rsidR="00482243" w14:paraId="60A4D1BA" w14:textId="77777777" w:rsidTr="00482243">
        <w:tc>
          <w:tcPr>
            <w:tcW w:w="4508" w:type="dxa"/>
          </w:tcPr>
          <w:p w14:paraId="4A8C2608" w14:textId="0ABC2073" w:rsidR="00482243" w:rsidRDefault="00482243" w:rsidP="00482243">
            <w:r>
              <w:t>1</w:t>
            </w:r>
            <w:r w:rsidRPr="00482243">
              <w:rPr>
                <w:vertAlign w:val="superscript"/>
              </w:rPr>
              <w:t>st</w:t>
            </w:r>
            <w:r>
              <w:t xml:space="preserve"> Gear </w:t>
            </w:r>
          </w:p>
        </w:tc>
        <w:tc>
          <w:tcPr>
            <w:tcW w:w="4508" w:type="dxa"/>
          </w:tcPr>
          <w:p w14:paraId="7D9BE4C8" w14:textId="55E8E98F" w:rsidR="00482243" w:rsidRDefault="00482243" w:rsidP="00482243">
            <w:r>
              <w:t>3.40</w:t>
            </w:r>
          </w:p>
        </w:tc>
      </w:tr>
      <w:tr w:rsidR="00482243" w14:paraId="79257913" w14:textId="77777777" w:rsidTr="00482243">
        <w:tc>
          <w:tcPr>
            <w:tcW w:w="4508" w:type="dxa"/>
          </w:tcPr>
          <w:p w14:paraId="2E0EBD30" w14:textId="29B2525A" w:rsidR="00482243" w:rsidRDefault="00482243" w:rsidP="00482243">
            <w:r>
              <w:t>2</w:t>
            </w:r>
            <w:r w:rsidRPr="00482243">
              <w:rPr>
                <w:vertAlign w:val="superscript"/>
              </w:rPr>
              <w:t>nd</w:t>
            </w:r>
            <w:r>
              <w:t xml:space="preserve"> Gear</w:t>
            </w:r>
          </w:p>
        </w:tc>
        <w:tc>
          <w:tcPr>
            <w:tcW w:w="4508" w:type="dxa"/>
          </w:tcPr>
          <w:p w14:paraId="067CB481" w14:textId="688BD424" w:rsidR="00482243" w:rsidRDefault="00482243" w:rsidP="00482243">
            <w:r>
              <w:t>2.19</w:t>
            </w:r>
          </w:p>
        </w:tc>
      </w:tr>
      <w:tr w:rsidR="00482243" w14:paraId="00EE93C6" w14:textId="77777777" w:rsidTr="00482243">
        <w:tc>
          <w:tcPr>
            <w:tcW w:w="4508" w:type="dxa"/>
          </w:tcPr>
          <w:p w14:paraId="2DA2C14B" w14:textId="6979ADB0" w:rsidR="00482243" w:rsidRDefault="00482243" w:rsidP="00482243">
            <w:r>
              <w:t>3</w:t>
            </w:r>
            <w:r w:rsidRPr="00482243">
              <w:rPr>
                <w:vertAlign w:val="superscript"/>
              </w:rPr>
              <w:t>rd</w:t>
            </w:r>
            <w:r>
              <w:t xml:space="preserve"> Gear</w:t>
            </w:r>
          </w:p>
        </w:tc>
        <w:tc>
          <w:tcPr>
            <w:tcW w:w="4508" w:type="dxa"/>
          </w:tcPr>
          <w:p w14:paraId="57DE2998" w14:textId="17D29892" w:rsidR="00482243" w:rsidRDefault="00482243" w:rsidP="00482243">
            <w:r>
              <w:t>1.63</w:t>
            </w:r>
          </w:p>
        </w:tc>
      </w:tr>
      <w:tr w:rsidR="00482243" w14:paraId="417BF277" w14:textId="77777777" w:rsidTr="00482243">
        <w:tc>
          <w:tcPr>
            <w:tcW w:w="4508" w:type="dxa"/>
          </w:tcPr>
          <w:p w14:paraId="5BA7C774" w14:textId="055B545D" w:rsidR="00482243" w:rsidRDefault="00482243" w:rsidP="00482243">
            <w:r>
              <w:t>4</w:t>
            </w:r>
            <w:r w:rsidRPr="00482243">
              <w:rPr>
                <w:vertAlign w:val="superscript"/>
              </w:rPr>
              <w:t>th</w:t>
            </w:r>
            <w:r>
              <w:t xml:space="preserve"> Gear</w:t>
            </w:r>
          </w:p>
        </w:tc>
        <w:tc>
          <w:tcPr>
            <w:tcW w:w="4508" w:type="dxa"/>
          </w:tcPr>
          <w:p w14:paraId="4E9B93A5" w14:textId="233FF0ED" w:rsidR="00482243" w:rsidRDefault="00482243" w:rsidP="00482243">
            <w:r>
              <w:t>1.29</w:t>
            </w:r>
          </w:p>
        </w:tc>
      </w:tr>
      <w:tr w:rsidR="00482243" w14:paraId="1E469B00" w14:textId="77777777" w:rsidTr="00482243">
        <w:tc>
          <w:tcPr>
            <w:tcW w:w="4508" w:type="dxa"/>
          </w:tcPr>
          <w:p w14:paraId="4B118AAF" w14:textId="341119A3" w:rsidR="00482243" w:rsidRDefault="00482243" w:rsidP="00482243">
            <w:r>
              <w:t>5</w:t>
            </w:r>
            <w:r w:rsidRPr="00482243">
              <w:rPr>
                <w:vertAlign w:val="superscript"/>
              </w:rPr>
              <w:t>th</w:t>
            </w:r>
            <w:r>
              <w:t xml:space="preserve"> Gear</w:t>
            </w:r>
          </w:p>
        </w:tc>
        <w:tc>
          <w:tcPr>
            <w:tcW w:w="4508" w:type="dxa"/>
          </w:tcPr>
          <w:p w14:paraId="7B02320A" w14:textId="53D51179" w:rsidR="00482243" w:rsidRDefault="00482243" w:rsidP="00482243">
            <w:r>
              <w:t>1.03</w:t>
            </w:r>
          </w:p>
        </w:tc>
      </w:tr>
      <w:tr w:rsidR="00482243" w14:paraId="06E01E87" w14:textId="77777777" w:rsidTr="00482243">
        <w:tc>
          <w:tcPr>
            <w:tcW w:w="4508" w:type="dxa"/>
          </w:tcPr>
          <w:p w14:paraId="15B52219" w14:textId="24E63AB6" w:rsidR="00482243" w:rsidRDefault="00482243" w:rsidP="00482243">
            <w:r>
              <w:t>6</w:t>
            </w:r>
            <w:r w:rsidRPr="00482243">
              <w:rPr>
                <w:vertAlign w:val="superscript"/>
              </w:rPr>
              <w:t>th</w:t>
            </w:r>
            <w:r>
              <w:t xml:space="preserve"> Gear</w:t>
            </w:r>
          </w:p>
        </w:tc>
        <w:tc>
          <w:tcPr>
            <w:tcW w:w="4508" w:type="dxa"/>
          </w:tcPr>
          <w:p w14:paraId="60E9DD6A" w14:textId="18D43218" w:rsidR="00482243" w:rsidRDefault="00482243" w:rsidP="00482243">
            <w:r>
              <w:t>0.84</w:t>
            </w:r>
          </w:p>
        </w:tc>
      </w:tr>
      <w:tr w:rsidR="00482243" w14:paraId="653F2277" w14:textId="77777777" w:rsidTr="00482243">
        <w:tc>
          <w:tcPr>
            <w:tcW w:w="4508" w:type="dxa"/>
          </w:tcPr>
          <w:p w14:paraId="5EFFCD8C" w14:textId="2419DF82" w:rsidR="00482243" w:rsidRDefault="00482243" w:rsidP="00482243">
            <w:r>
              <w:t>7</w:t>
            </w:r>
            <w:r w:rsidRPr="00482243">
              <w:rPr>
                <w:vertAlign w:val="superscript"/>
              </w:rPr>
              <w:t>th</w:t>
            </w:r>
            <w:r>
              <w:t xml:space="preserve"> Gear</w:t>
            </w:r>
          </w:p>
        </w:tc>
        <w:tc>
          <w:tcPr>
            <w:tcW w:w="4508" w:type="dxa"/>
          </w:tcPr>
          <w:p w14:paraId="167D7005" w14:textId="0908E04C" w:rsidR="00482243" w:rsidRDefault="00482243" w:rsidP="00482243">
            <w:r>
              <w:t>0.63</w:t>
            </w:r>
          </w:p>
        </w:tc>
      </w:tr>
      <w:tr w:rsidR="00482243" w14:paraId="4B9DED6F" w14:textId="77777777" w:rsidTr="00482243">
        <w:tc>
          <w:tcPr>
            <w:tcW w:w="4508" w:type="dxa"/>
          </w:tcPr>
          <w:p w14:paraId="120DBAAD" w14:textId="26F63299" w:rsidR="00482243" w:rsidRDefault="00482243" w:rsidP="00482243">
            <w:r>
              <w:t xml:space="preserve">Final Drive </w:t>
            </w:r>
          </w:p>
        </w:tc>
        <w:tc>
          <w:tcPr>
            <w:tcW w:w="4508" w:type="dxa"/>
          </w:tcPr>
          <w:p w14:paraId="33BF43EF" w14:textId="6160B411" w:rsidR="00482243" w:rsidRDefault="00482243" w:rsidP="00482243">
            <w:r>
              <w:t>4.38</w:t>
            </w:r>
          </w:p>
        </w:tc>
      </w:tr>
    </w:tbl>
    <w:p w14:paraId="1114BAE6" w14:textId="76AA387E" w:rsidR="00E01D2C" w:rsidRDefault="009B7D6F" w:rsidP="009B7D6F">
      <w:pPr>
        <w:pStyle w:val="Caption"/>
        <w:rPr>
          <w:rFonts w:eastAsiaTheme="majorEastAsia" w:cstheme="majorBidi"/>
          <w:color w:val="2E74B5" w:themeColor="accent1" w:themeShade="BF"/>
          <w:sz w:val="32"/>
          <w:szCs w:val="32"/>
        </w:rPr>
      </w:pPr>
      <w:bookmarkStart w:id="5" w:name="_Toc40781468"/>
      <w:r>
        <w:t xml:space="preserve">Table </w:t>
      </w:r>
      <w:fldSimple w:instr=" SEQ Table \* ARABIC ">
        <w:r>
          <w:rPr>
            <w:noProof/>
          </w:rPr>
          <w:t>2</w:t>
        </w:r>
      </w:fldSimple>
      <w:r>
        <w:t>:Gear ratios</w:t>
      </w:r>
      <w:bookmarkEnd w:id="5"/>
    </w:p>
    <w:p w14:paraId="69C2CB16" w14:textId="77777777" w:rsidR="00C93D46" w:rsidRDefault="00C93D46">
      <w:pPr>
        <w:spacing w:line="259" w:lineRule="auto"/>
        <w:rPr>
          <w:rFonts w:eastAsiaTheme="majorEastAsia" w:cstheme="majorBidi"/>
          <w:color w:val="2E74B5" w:themeColor="accent1" w:themeShade="BF"/>
          <w:sz w:val="32"/>
          <w:szCs w:val="32"/>
        </w:rPr>
      </w:pPr>
    </w:p>
    <w:p w14:paraId="5A54995F" w14:textId="77777777" w:rsidR="00F16D6E" w:rsidRDefault="00F16D6E" w:rsidP="00F16D6E">
      <w:pPr>
        <w:pStyle w:val="Heading2"/>
      </w:pPr>
      <w:bookmarkStart w:id="6" w:name="_Toc40785093"/>
      <w:r>
        <w:t>Vehicle assumptions.</w:t>
      </w:r>
      <w:bookmarkEnd w:id="6"/>
      <w:r>
        <w:t xml:space="preserve"> </w:t>
      </w:r>
    </w:p>
    <w:p w14:paraId="057EC05E" w14:textId="77777777" w:rsidR="00F16D6E" w:rsidRDefault="00F16D6E" w:rsidP="00F16D6E">
      <w:pPr>
        <w:pStyle w:val="Heading2"/>
        <w:numPr>
          <w:ilvl w:val="0"/>
          <w:numId w:val="0"/>
        </w:numPr>
        <w:ind w:left="576"/>
      </w:pPr>
    </w:p>
    <w:tbl>
      <w:tblPr>
        <w:tblStyle w:val="TableGrid"/>
        <w:tblW w:w="0" w:type="auto"/>
        <w:tblLook w:val="04A0" w:firstRow="1" w:lastRow="0" w:firstColumn="1" w:lastColumn="0" w:noHBand="0" w:noVBand="1"/>
      </w:tblPr>
      <w:tblGrid>
        <w:gridCol w:w="4508"/>
        <w:gridCol w:w="4508"/>
      </w:tblGrid>
      <w:tr w:rsidR="00F16D6E" w14:paraId="4E97C600" w14:textId="77777777" w:rsidTr="00F16D6E">
        <w:tc>
          <w:tcPr>
            <w:tcW w:w="4508" w:type="dxa"/>
          </w:tcPr>
          <w:p w14:paraId="22765D76" w14:textId="5BCBD3C5" w:rsidR="00F16D6E" w:rsidRDefault="00F16D6E" w:rsidP="00F16D6E">
            <w:r>
              <w:t>Mass of driver (Kg)</w:t>
            </w:r>
          </w:p>
        </w:tc>
        <w:tc>
          <w:tcPr>
            <w:tcW w:w="4508" w:type="dxa"/>
          </w:tcPr>
          <w:p w14:paraId="31EC3AC8" w14:textId="3F3C6C03" w:rsidR="00F16D6E" w:rsidRDefault="00F16D6E" w:rsidP="00F16D6E">
            <w:r>
              <w:t>100</w:t>
            </w:r>
          </w:p>
        </w:tc>
      </w:tr>
      <w:tr w:rsidR="00F16D6E" w14:paraId="1401678F" w14:textId="77777777" w:rsidTr="00F16D6E">
        <w:tc>
          <w:tcPr>
            <w:tcW w:w="4508" w:type="dxa"/>
          </w:tcPr>
          <w:p w14:paraId="2F93C272" w14:textId="4B28C7B2" w:rsidR="00F16D6E" w:rsidRDefault="004519F7" w:rsidP="00F16D6E">
            <w:r>
              <w:t>Gravity (m/s)</w:t>
            </w:r>
          </w:p>
        </w:tc>
        <w:tc>
          <w:tcPr>
            <w:tcW w:w="4508" w:type="dxa"/>
          </w:tcPr>
          <w:p w14:paraId="52975E17" w14:textId="0D9BD715" w:rsidR="00F16D6E" w:rsidRDefault="004519F7" w:rsidP="00F16D6E">
            <w:r>
              <w:t xml:space="preserve">9.81 </w:t>
            </w:r>
          </w:p>
        </w:tc>
      </w:tr>
      <w:tr w:rsidR="00F16D6E" w14:paraId="7E4D09C8" w14:textId="77777777" w:rsidTr="00F16D6E">
        <w:tc>
          <w:tcPr>
            <w:tcW w:w="4508" w:type="dxa"/>
          </w:tcPr>
          <w:p w14:paraId="14EE8C34" w14:textId="1AD5595C" w:rsidR="00F16D6E" w:rsidRDefault="004519F7" w:rsidP="00F16D6E">
            <w:r>
              <w:t>Tyre Cornering stiffness per degree (N)</w:t>
            </w:r>
          </w:p>
        </w:tc>
        <w:tc>
          <w:tcPr>
            <w:tcW w:w="4508" w:type="dxa"/>
          </w:tcPr>
          <w:p w14:paraId="1E8563A9" w14:textId="0627762A" w:rsidR="00F16D6E" w:rsidRDefault="004519F7" w:rsidP="00F16D6E">
            <w:r>
              <w:t>1500</w:t>
            </w:r>
          </w:p>
        </w:tc>
      </w:tr>
      <w:tr w:rsidR="00F16D6E" w14:paraId="333A1924" w14:textId="77777777" w:rsidTr="00F16D6E">
        <w:tc>
          <w:tcPr>
            <w:tcW w:w="4508" w:type="dxa"/>
          </w:tcPr>
          <w:p w14:paraId="15ECD667" w14:textId="02CB88F8" w:rsidR="00F16D6E" w:rsidRDefault="005E6E39" w:rsidP="00F16D6E">
            <w:r>
              <w:t xml:space="preserve">Clutch Material Carbon/Kevlar </w:t>
            </w:r>
          </w:p>
          <w:p w14:paraId="6C7D311E" w14:textId="2EB8E180" w:rsidR="005E6E39" w:rsidRDefault="005E6E39" w:rsidP="00F16D6E">
            <w:r>
              <w:t xml:space="preserve">Friction coefficient </w:t>
            </w:r>
          </w:p>
        </w:tc>
        <w:tc>
          <w:tcPr>
            <w:tcW w:w="4508" w:type="dxa"/>
          </w:tcPr>
          <w:p w14:paraId="19D248A8" w14:textId="17F94EEC" w:rsidR="00F16D6E" w:rsidRDefault="005E6E39" w:rsidP="00F16D6E">
            <w:r>
              <w:t>0.05 -0.1</w:t>
            </w:r>
          </w:p>
        </w:tc>
      </w:tr>
      <w:tr w:rsidR="00F16D6E" w14:paraId="24488328" w14:textId="77777777" w:rsidTr="00F16D6E">
        <w:tc>
          <w:tcPr>
            <w:tcW w:w="4508" w:type="dxa"/>
          </w:tcPr>
          <w:p w14:paraId="56E35830" w14:textId="12C3779A" w:rsidR="00F16D6E" w:rsidRDefault="005E6E39" w:rsidP="00F16D6E">
            <w:r>
              <w:t>Clutch plate pressure (</w:t>
            </w:r>
            <w:proofErr w:type="spellStart"/>
            <w:r>
              <w:t>Mpa</w:t>
            </w:r>
            <w:proofErr w:type="spellEnd"/>
            <w:r>
              <w:t>)</w:t>
            </w:r>
          </w:p>
        </w:tc>
        <w:tc>
          <w:tcPr>
            <w:tcW w:w="4508" w:type="dxa"/>
          </w:tcPr>
          <w:p w14:paraId="6ABB08AB" w14:textId="6FD01839" w:rsidR="00F16D6E" w:rsidRDefault="005E6E39" w:rsidP="00F16D6E">
            <w:r>
              <w:t>3</w:t>
            </w:r>
          </w:p>
        </w:tc>
      </w:tr>
    </w:tbl>
    <w:p w14:paraId="1D1DA376" w14:textId="073E046B" w:rsidR="005E6E39" w:rsidRDefault="009B7D6F" w:rsidP="009B7D6F">
      <w:pPr>
        <w:pStyle w:val="Caption"/>
      </w:pPr>
      <w:bookmarkStart w:id="7" w:name="_Toc40781469"/>
      <w:r>
        <w:t xml:space="preserve">Table </w:t>
      </w:r>
      <w:fldSimple w:instr=" SEQ Table \* ARABIC ">
        <w:r>
          <w:rPr>
            <w:noProof/>
          </w:rPr>
          <w:t>3</w:t>
        </w:r>
      </w:fldSimple>
      <w:r>
        <w:t>:Vehicle assumptions.</w:t>
      </w:r>
      <w:bookmarkEnd w:id="7"/>
    </w:p>
    <w:p w14:paraId="53232CF1" w14:textId="77777777" w:rsidR="005E6E39" w:rsidRDefault="005E6E39" w:rsidP="00F16D6E"/>
    <w:p w14:paraId="59A38C4F" w14:textId="39F3657A" w:rsidR="00482243" w:rsidRDefault="005E6E39" w:rsidP="00F16D6E">
      <w:r>
        <w:t xml:space="preserve">The above tables show the vehicle data used in calculating performance characterises of the Ferrari FF. </w:t>
      </w:r>
      <w:r w:rsidR="00DB70CF">
        <w:br/>
        <w:t xml:space="preserve">Assumptions that have been made </w:t>
      </w:r>
      <w:r w:rsidR="00DB70CF" w:rsidRPr="00673489">
        <w:t xml:space="preserve">when no data can be found have been taken from generic values which could be </w:t>
      </w:r>
      <w:r w:rsidR="008F1CB2" w:rsidRPr="00673489">
        <w:t>assumed to be true</w:t>
      </w:r>
      <w:r w:rsidR="006422AB" w:rsidRPr="00673489">
        <w:t xml:space="preserve"> for example</w:t>
      </w:r>
      <w:r w:rsidR="008F1CB2" w:rsidRPr="00673489">
        <w:t xml:space="preserve"> values taken</w:t>
      </w:r>
      <w:r w:rsidR="008F1CB2">
        <w:t xml:space="preserve"> from lecture material in </w:t>
      </w:r>
      <w:sdt>
        <w:sdtPr>
          <w:id w:val="1714918283"/>
          <w:citation/>
        </w:sdtPr>
        <w:sdtContent>
          <w:r w:rsidR="008F1CB2">
            <w:fldChar w:fldCharType="begin"/>
          </w:r>
          <w:r w:rsidR="008F1CB2">
            <w:rPr>
              <w:lang w:val="en-US"/>
            </w:rPr>
            <w:instrText xml:space="preserve"> CITATION MSa17 \l 1033 </w:instrText>
          </w:r>
          <w:r w:rsidR="008F1CB2">
            <w:fldChar w:fldCharType="separate"/>
          </w:r>
          <w:r w:rsidR="008442F4" w:rsidRPr="008442F4">
            <w:rPr>
              <w:noProof/>
              <w:lang w:val="en-US"/>
            </w:rPr>
            <w:t>(Sandford, 2017 )</w:t>
          </w:r>
          <w:r w:rsidR="008F1CB2">
            <w:fldChar w:fldCharType="end"/>
          </w:r>
        </w:sdtContent>
      </w:sdt>
      <w:r w:rsidR="008F1CB2">
        <w:t xml:space="preserve">.  </w:t>
      </w:r>
      <w:r w:rsidR="00482243">
        <w:br w:type="page"/>
      </w:r>
    </w:p>
    <w:p w14:paraId="6F66F3E9" w14:textId="0206CAED" w:rsidR="004C40FE" w:rsidRDefault="00F77B16" w:rsidP="004C40FE">
      <w:pPr>
        <w:pStyle w:val="Heading1"/>
      </w:pPr>
      <w:bookmarkStart w:id="8" w:name="_Toc40785094"/>
      <w:r>
        <w:lastRenderedPageBreak/>
        <w:t xml:space="preserve">Vehicle Dynamics </w:t>
      </w:r>
      <w:r w:rsidR="004C40FE">
        <w:t xml:space="preserve">of </w:t>
      </w:r>
      <w:r w:rsidR="00AC3E98">
        <w:t>the Ferrari FF</w:t>
      </w:r>
      <w:r w:rsidR="004C40FE">
        <w:t>.</w:t>
      </w:r>
      <w:bookmarkEnd w:id="8"/>
    </w:p>
    <w:p w14:paraId="1680CC04" w14:textId="5E59C083" w:rsidR="00F77B16" w:rsidRPr="00F77B16" w:rsidRDefault="00F77B16" w:rsidP="00F77B16"/>
    <w:p w14:paraId="73D9E2D4" w14:textId="5FD88692" w:rsidR="00F77B16" w:rsidRPr="00F77B16" w:rsidRDefault="00F77B16" w:rsidP="00F77B16">
      <w:pPr>
        <w:pStyle w:val="Heading2"/>
      </w:pPr>
      <w:bookmarkStart w:id="9" w:name="_Toc40785095"/>
      <w:r>
        <w:t>Mass model of the Ferrari FF</w:t>
      </w:r>
      <w:bookmarkEnd w:id="9"/>
      <w:r>
        <w:t xml:space="preserve"> </w:t>
      </w:r>
    </w:p>
    <w:p w14:paraId="76C62FB7" w14:textId="0AE593A9" w:rsidR="005E6E39" w:rsidRDefault="005E6E39">
      <w:pPr>
        <w:spacing w:line="259" w:lineRule="auto"/>
      </w:pPr>
    </w:p>
    <w:p w14:paraId="45D5A3D4" w14:textId="62B52B9F" w:rsidR="00586477" w:rsidRDefault="00CC6F61">
      <w:pPr>
        <w:spacing w:line="259" w:lineRule="auto"/>
        <w:rPr>
          <w:color w:val="FF0000"/>
        </w:rPr>
      </w:pPr>
      <w:r>
        <w:rPr>
          <w:noProof/>
        </w:rPr>
        <mc:AlternateContent>
          <mc:Choice Requires="wps">
            <w:drawing>
              <wp:anchor distT="0" distB="0" distL="114300" distR="114300" simplePos="0" relativeHeight="251660288" behindDoc="0" locked="0" layoutInCell="1" allowOverlap="1" wp14:anchorId="5B576A92" wp14:editId="2D265F30">
                <wp:simplePos x="0" y="0"/>
                <wp:positionH relativeFrom="column">
                  <wp:posOffset>2788920</wp:posOffset>
                </wp:positionH>
                <wp:positionV relativeFrom="paragraph">
                  <wp:posOffset>1769745</wp:posOffset>
                </wp:positionV>
                <wp:extent cx="175260" cy="198120"/>
                <wp:effectExtent l="19050" t="19050" r="15240" b="30480"/>
                <wp:wrapNone/>
                <wp:docPr id="7" name="Diamond 7"/>
                <wp:cNvGraphicFramePr/>
                <a:graphic xmlns:a="http://schemas.openxmlformats.org/drawingml/2006/main">
                  <a:graphicData uri="http://schemas.microsoft.com/office/word/2010/wordprocessingShape">
                    <wps:wsp>
                      <wps:cNvSpPr/>
                      <wps:spPr>
                        <a:xfrm>
                          <a:off x="0" y="0"/>
                          <a:ext cx="175260" cy="19812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7F7C52" id="_x0000_t4" coordsize="21600,21600" o:spt="4" path="m10800,l,10800,10800,21600,21600,10800xe">
                <v:stroke joinstyle="miter"/>
                <v:path gradientshapeok="t" o:connecttype="rect" textboxrect="5400,5400,16200,16200"/>
              </v:shapetype>
              <v:shape id="Diamond 7" o:spid="_x0000_s1026" type="#_x0000_t4" style="position:absolute;margin-left:219.6pt;margin-top:139.35pt;width:13.8pt;height:15.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" fillcolor="#5b9bd5 [3204]" strokecolor="#1f4d78 [1604]" strokeweight="1pt"/>
            </w:pict>
          </mc:Fallback>
        </mc:AlternateContent>
      </w:r>
      <w:r w:rsidR="00673489">
        <w:rPr>
          <w:noProof/>
        </w:rPr>
        <w:drawing>
          <wp:inline distT="0" distB="0" distL="0" distR="0" wp14:anchorId="172BB2FA" wp14:editId="027DE310">
            <wp:extent cx="5730240" cy="3429000"/>
            <wp:effectExtent l="19050" t="19050" r="2286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429000"/>
                    </a:xfrm>
                    <a:prstGeom prst="rect">
                      <a:avLst/>
                    </a:prstGeom>
                    <a:noFill/>
                    <a:ln>
                      <a:solidFill>
                        <a:sysClr val="windowText" lastClr="000000"/>
                      </a:solidFill>
                    </a:ln>
                  </pic:spPr>
                </pic:pic>
              </a:graphicData>
            </a:graphic>
          </wp:inline>
        </w:drawing>
      </w:r>
    </w:p>
    <w:p w14:paraId="363168BC" w14:textId="3A9CBD2E" w:rsidR="00673489" w:rsidRDefault="00673489" w:rsidP="00673489">
      <w:pPr>
        <w:pStyle w:val="Caption"/>
      </w:pPr>
      <w:bookmarkStart w:id="10" w:name="_Toc40785113"/>
      <w:r>
        <w:t xml:space="preserve">Figure </w:t>
      </w:r>
      <w:fldSimple w:instr=" SEQ Figure \* ARABIC ">
        <w:r>
          <w:rPr>
            <w:noProof/>
          </w:rPr>
          <w:t>1</w:t>
        </w:r>
      </w:fldSimple>
      <w:r>
        <w:t>: Lumped Mass Model.</w:t>
      </w:r>
      <w:bookmarkEnd w:id="10"/>
    </w:p>
    <w:p w14:paraId="2A126EBF" w14:textId="202F517B" w:rsidR="00673489" w:rsidRDefault="00673489" w:rsidP="00673489"/>
    <w:p w14:paraId="5255A915" w14:textId="4A8B49BD" w:rsidR="00673489" w:rsidRPr="00673489" w:rsidRDefault="00673489" w:rsidP="00673489">
      <w:r>
        <w:t xml:space="preserve">The Ferrari FF has a weight distribution of 47/53% this has been achieved to keep the same ethos </w:t>
      </w:r>
      <w:r w:rsidR="00CC6F61">
        <w:t xml:space="preserve">as the other Ferraris in the range such as the F458 which has similar mass distribution. In doing this also allows the vehicle to feel like a mid-engine vehicle this has been achieved by the positioning of mass corresponding to the centre of gravity. </w:t>
      </w:r>
      <w:r>
        <w:t xml:space="preserve"> </w:t>
      </w:r>
    </w:p>
    <w:p w14:paraId="5F79C3F1" w14:textId="77777777" w:rsidR="008F1CB2" w:rsidRPr="008F1CB2" w:rsidRDefault="008F1CB2" w:rsidP="008F1CB2"/>
    <w:p w14:paraId="69156D75" w14:textId="77777777" w:rsidR="00CC6F61" w:rsidRDefault="00CC6F61">
      <w:pPr>
        <w:spacing w:line="259" w:lineRule="auto"/>
        <w:rPr>
          <w:rFonts w:asciiTheme="majorHAnsi" w:eastAsiaTheme="majorEastAsia" w:hAnsiTheme="majorHAnsi" w:cstheme="majorBidi"/>
          <w:color w:val="2E74B5" w:themeColor="accent1" w:themeShade="BF"/>
          <w:sz w:val="26"/>
          <w:szCs w:val="26"/>
        </w:rPr>
      </w:pPr>
      <w:r>
        <w:br w:type="page"/>
      </w:r>
    </w:p>
    <w:p w14:paraId="1EC933F9" w14:textId="33053029" w:rsidR="008F1CB2" w:rsidRDefault="009B7D6F" w:rsidP="008F1CB2">
      <w:pPr>
        <w:pStyle w:val="Heading2"/>
      </w:pPr>
      <w:bookmarkStart w:id="11" w:name="_Toc40785096"/>
      <w:r>
        <w:lastRenderedPageBreak/>
        <w:t>S</w:t>
      </w:r>
      <w:r w:rsidR="008F1CB2">
        <w:t>lip curves</w:t>
      </w:r>
      <w:bookmarkEnd w:id="11"/>
      <w:r w:rsidR="008F1CB2">
        <w:t xml:space="preserve"> </w:t>
      </w:r>
    </w:p>
    <w:p w14:paraId="523787B8" w14:textId="35FA48FA" w:rsidR="0021666B" w:rsidRDefault="008F1CB2" w:rsidP="008F1CB2">
      <w:r>
        <w:t xml:space="preserve">To allow a pneumatic tyre to change direction and the driver to be able to operate the vehicle around an intended path the tyre must first slip from its straight-ahead position. This angle difference of the tyre rotating heading and the vehicles heading is called the slip angle. </w:t>
      </w:r>
      <w:r>
        <w:br/>
      </w:r>
      <w:r>
        <w:br/>
        <w:t xml:space="preserve">When observing a slip curve of lateral force VS drive force it shows that </w:t>
      </w:r>
      <w:r w:rsidR="00D03D7B">
        <w:t xml:space="preserve">once a prescribed amount of force from the road wheels is achieved then tyres can no longer increase linearly the very top of the curve is the peak </w:t>
      </w:r>
      <w:r w:rsidR="00D03D7B" w:rsidRPr="00CC6F61">
        <w:t xml:space="preserve">level of adhesion, afterwards the tyre will lose lateral forces for any additional drive force. </w:t>
      </w:r>
      <w:r w:rsidR="0021666B" w:rsidRPr="00CC6F61">
        <w:t>An example of this is a rear tyre that is loaded with excessive drive and lateral forces</w:t>
      </w:r>
      <w:r w:rsidR="00CC6F61" w:rsidRPr="00CC6F61">
        <w:t xml:space="preserve"> during hard cornering </w:t>
      </w:r>
      <w:r w:rsidR="0021666B" w:rsidRPr="00CC6F61">
        <w:t xml:space="preserve"> </w:t>
      </w:r>
      <w:r w:rsidR="00CC6F61" w:rsidRPr="00CC6F61">
        <w:t xml:space="preserve"> This leads to </w:t>
      </w:r>
      <w:r w:rsidR="0021666B" w:rsidRPr="00CC6F61">
        <w:t xml:space="preserve">the contact patch of the tyre </w:t>
      </w:r>
      <w:r w:rsidR="00CC6F61" w:rsidRPr="00CC6F61">
        <w:t xml:space="preserve">to </w:t>
      </w:r>
      <w:r w:rsidR="0021666B" w:rsidRPr="00CC6F61">
        <w:t>be saturated</w:t>
      </w:r>
      <w:r w:rsidR="00CC6F61" w:rsidRPr="00CC6F61">
        <w:t>,</w:t>
      </w:r>
      <w:r w:rsidR="0021666B" w:rsidRPr="00CC6F61">
        <w:t xml:space="preserve"> t</w:t>
      </w:r>
      <w:r w:rsidR="00D03D7B" w:rsidRPr="00CC6F61">
        <w:t xml:space="preserve">his can be felt by the driver through the steering wheel as it feeling light </w:t>
      </w:r>
      <w:r w:rsidR="0021666B" w:rsidRPr="00CC6F61">
        <w:t>when oversteering as now the rear tyres has a larger slip angle than the front tyres.</w:t>
      </w:r>
      <w:r w:rsidR="0021666B">
        <w:t xml:space="preserve"> </w:t>
      </w:r>
    </w:p>
    <w:p w14:paraId="1AF7A023" w14:textId="79126848" w:rsidR="0021666B" w:rsidRPr="0021666B" w:rsidRDefault="0021666B" w:rsidP="008F1CB2">
      <m:oMathPara>
        <m:oMath>
          <m:r>
            <w:rPr>
              <w:rFonts w:ascii="Cambria Math" w:hAnsi="Cambria Math"/>
            </w:rPr>
            <m:t>Fy</m:t>
          </m:r>
          <m:r>
            <m:rPr>
              <m:scr m:val="double-struck"/>
            </m:rPr>
            <w:rPr>
              <w:rFonts w:ascii="Cambria Math" w:hAnsi="Cambria Math"/>
            </w:rPr>
            <m:t xml:space="preserve">=C </m:t>
          </m:r>
          <m:r>
            <w:rPr>
              <w:rFonts w:ascii="Cambria Math" w:hAnsi="Cambria Math"/>
            </w:rPr>
            <m:t xml:space="preserve">xα </m:t>
          </m:r>
        </m:oMath>
      </m:oMathPara>
    </w:p>
    <w:p w14:paraId="2D5A5813" w14:textId="0211F46F" w:rsidR="009B7D6F" w:rsidRDefault="0021666B" w:rsidP="00CC6F61">
      <w:pPr>
        <w:pStyle w:val="Caption"/>
      </w:pPr>
      <w:r>
        <w:t xml:space="preserve">                                                                         </w:t>
      </w:r>
      <w:bookmarkStart w:id="12" w:name="_Toc40781481"/>
      <w:r>
        <w:t xml:space="preserve">Equation </w:t>
      </w:r>
      <w:fldSimple w:instr=" SEQ Equation \* ARABIC ">
        <w:r w:rsidR="00987009">
          <w:rPr>
            <w:noProof/>
          </w:rPr>
          <w:t>1</w:t>
        </w:r>
      </w:fldSimple>
      <w:r>
        <w:t>:Lateral Forces.</w:t>
      </w:r>
      <w:bookmarkEnd w:id="12"/>
    </w:p>
    <w:p w14:paraId="05DB080A" w14:textId="77777777" w:rsidR="00CC6F61" w:rsidRPr="00CC6F61" w:rsidRDefault="00CC6F61" w:rsidP="00CC6F61"/>
    <w:p w14:paraId="4D74958D" w14:textId="77777777" w:rsidR="005C4045" w:rsidRPr="0021666B" w:rsidRDefault="005C4045" w:rsidP="0021666B"/>
    <w:p w14:paraId="290FDABC" w14:textId="5C066196" w:rsidR="00C93D46" w:rsidRDefault="008F1CB2" w:rsidP="000C13A5">
      <w:pPr>
        <w:pStyle w:val="Heading2"/>
      </w:pPr>
      <w:bookmarkStart w:id="13" w:name="_Toc40785097"/>
      <w:r>
        <w:t>Friction Circle</w:t>
      </w:r>
      <w:r w:rsidR="000C13A5">
        <w:t>.</w:t>
      </w:r>
      <w:bookmarkEnd w:id="13"/>
    </w:p>
    <w:p w14:paraId="7BDAA449" w14:textId="0DDD7AD6" w:rsidR="000C13A5" w:rsidRDefault="000C13A5" w:rsidP="000C13A5"/>
    <w:p w14:paraId="1B18A063" w14:textId="624C163C" w:rsidR="005C4045" w:rsidRPr="005C4045" w:rsidRDefault="000C13A5" w:rsidP="000C13A5">
      <w:pPr>
        <w:rPr>
          <w:rFonts w:eastAsiaTheme="minorEastAsia"/>
        </w:rPr>
      </w:pPr>
      <w:r>
        <w:t xml:space="preserve">A tyre produces its maximum lateral force when neither drive nor braking forces are being undertaken at the same time. In doing so can quickly over saturate the tyres contact patch during </w:t>
      </w:r>
      <w:r w:rsidR="005C4045">
        <w:t>excessive cornering</w:t>
      </w:r>
      <w:r>
        <w:t xml:space="preserve"> /steering inputs are occurring which increases the lateral load onto the tyre through weight transfer. </w:t>
      </w:r>
      <w:sdt>
        <w:sdtPr>
          <w:id w:val="281390602"/>
          <w:citation/>
        </w:sdtPr>
        <w:sdtContent>
          <w:r w:rsidR="00800F09">
            <w:fldChar w:fldCharType="begin"/>
          </w:r>
          <w:r w:rsidR="00800F09">
            <w:rPr>
              <w:lang w:val="en-US"/>
            </w:rPr>
            <w:instrText xml:space="preserve"> CITATION Rod14 \l 1033 </w:instrText>
          </w:r>
          <w:r w:rsidR="00800F09">
            <w:fldChar w:fldCharType="separate"/>
          </w:r>
          <w:r w:rsidR="008442F4" w:rsidRPr="008442F4">
            <w:rPr>
              <w:noProof/>
              <w:lang w:val="en-US"/>
            </w:rPr>
            <w:t>(Santos, 2014)</w:t>
          </w:r>
          <w:r w:rsidR="00800F09">
            <w:fldChar w:fldCharType="end"/>
          </w:r>
        </w:sdtContent>
      </w:sdt>
      <w:r w:rsidR="005C4045">
        <w:br/>
      </w:r>
      <w:r w:rsidR="005C4045">
        <w:br/>
      </w:r>
      <m:oMathPara>
        <m:oMath>
          <m:r>
            <w:rPr>
              <w:rFonts w:ascii="Cambria Math" w:hAnsi="Cambria Math"/>
            </w:rPr>
            <m:t xml:space="preserve">Force resultant=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 xml:space="preserve">Lateral force </m:t>
                  </m:r>
                </m:e>
                <m:sup>
                  <m:r>
                    <w:rPr>
                      <w:rFonts w:ascii="Cambria Math" w:hAnsi="Cambria Math"/>
                    </w:rPr>
                    <m:t>2</m:t>
                  </m:r>
                </m:sup>
              </m:sSup>
            </m:e>
          </m:rad>
          <m:r>
            <w:rPr>
              <w:rFonts w:ascii="Cambria Math" w:hAnsi="Cambria Math"/>
            </w:rPr>
            <m:t>+</m:t>
          </m:r>
          <m:sSup>
            <m:sSupPr>
              <m:ctrlPr>
                <w:rPr>
                  <w:rFonts w:ascii="Cambria Math" w:hAnsi="Cambria Math"/>
                  <w:i/>
                </w:rPr>
              </m:ctrlPr>
            </m:sSupPr>
            <m:e>
              <m:r>
                <w:rPr>
                  <w:rFonts w:ascii="Cambria Math" w:hAnsi="Cambria Math"/>
                </w:rPr>
                <m:t xml:space="preserve">Drive force </m:t>
              </m:r>
            </m:e>
            <m:sup>
              <m:r>
                <w:rPr>
                  <w:rFonts w:ascii="Cambria Math" w:hAnsi="Cambria Math"/>
                </w:rPr>
                <m:t>2</m:t>
              </m:r>
            </m:sup>
          </m:sSup>
          <m:r>
            <w:rPr>
              <w:rFonts w:ascii="Cambria Math" w:hAnsi="Cambria Math"/>
            </w:rPr>
            <m:t xml:space="preserve">  </m:t>
          </m:r>
        </m:oMath>
      </m:oMathPara>
    </w:p>
    <w:p w14:paraId="38DD6DE7" w14:textId="7212BFDD" w:rsidR="005C4045" w:rsidRDefault="005C4045" w:rsidP="005C4045">
      <w:pPr>
        <w:pStyle w:val="Caption"/>
      </w:pPr>
      <w:r>
        <w:t xml:space="preserve">                                    </w:t>
      </w:r>
      <w:bookmarkStart w:id="14" w:name="_Toc40781482"/>
      <w:r>
        <w:t xml:space="preserve">Equation </w:t>
      </w:r>
      <w:fldSimple w:instr=" SEQ Equation \* ARABIC ">
        <w:r w:rsidR="00987009">
          <w:rPr>
            <w:noProof/>
          </w:rPr>
          <w:t>2</w:t>
        </w:r>
      </w:fldSimple>
      <w:r>
        <w:t>:Resultant Force</w:t>
      </w:r>
      <w:bookmarkEnd w:id="14"/>
    </w:p>
    <w:p w14:paraId="21FCB1EB" w14:textId="77777777" w:rsidR="005C4045" w:rsidRDefault="000C13A5" w:rsidP="000C13A5">
      <w:r>
        <w:br/>
      </w:r>
      <w:r w:rsidR="005C4045">
        <w:t xml:space="preserve">The equations above shows that by having a combination of both Lateral and drive force will affect the maximum overall forces through the contact patch. </w:t>
      </w:r>
    </w:p>
    <w:p w14:paraId="684DD002" w14:textId="77777777" w:rsidR="005C4045" w:rsidRDefault="005C4045" w:rsidP="000C13A5"/>
    <w:p w14:paraId="4B8DF49A" w14:textId="77777777" w:rsidR="00344E41" w:rsidRDefault="005C4045" w:rsidP="000C13A5">
      <w:r>
        <w:rPr>
          <w:noProof/>
        </w:rPr>
        <w:lastRenderedPageBreak/>
        <w:drawing>
          <wp:inline distT="0" distB="0" distL="0" distR="0" wp14:anchorId="5821205C" wp14:editId="142CA539">
            <wp:extent cx="2124155" cy="1842135"/>
            <wp:effectExtent l="19050" t="19050" r="28575" b="24765"/>
            <wp:docPr id="2" name="Picture 2" descr="Tire Friction circ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re Friction circle | Download Scientific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9293" cy="1863935"/>
                    </a:xfrm>
                    <a:prstGeom prst="rect">
                      <a:avLst/>
                    </a:prstGeom>
                    <a:noFill/>
                    <a:ln>
                      <a:solidFill>
                        <a:schemeClr val="tx1"/>
                      </a:solidFill>
                    </a:ln>
                  </pic:spPr>
                </pic:pic>
              </a:graphicData>
            </a:graphic>
          </wp:inline>
        </w:drawing>
      </w:r>
    </w:p>
    <w:p w14:paraId="3C0C1C5B" w14:textId="702C9532" w:rsidR="00344E41" w:rsidRDefault="00344E41" w:rsidP="00344E41">
      <w:pPr>
        <w:pStyle w:val="Caption"/>
      </w:pPr>
      <w:bookmarkStart w:id="15" w:name="_Toc40716608"/>
      <w:bookmarkStart w:id="16" w:name="_Toc40781401"/>
      <w:bookmarkStart w:id="17" w:name="_Toc40781450"/>
      <w:bookmarkStart w:id="18" w:name="_Toc40785114"/>
      <w:r>
        <w:t xml:space="preserve">Figure </w:t>
      </w:r>
      <w:fldSimple w:instr=" SEQ Figure \* ARABIC ">
        <w:r w:rsidR="00673489">
          <w:rPr>
            <w:noProof/>
          </w:rPr>
          <w:t>2</w:t>
        </w:r>
      </w:fldSimple>
      <w:r>
        <w:t>: Friction circle.</w:t>
      </w:r>
      <w:bookmarkEnd w:id="15"/>
      <w:bookmarkEnd w:id="16"/>
      <w:bookmarkEnd w:id="17"/>
      <w:bookmarkEnd w:id="18"/>
    </w:p>
    <w:p w14:paraId="5985DBF7" w14:textId="77777777" w:rsidR="00344E41" w:rsidRDefault="00344E41" w:rsidP="00344E41">
      <w:pPr>
        <w:pStyle w:val="Caption"/>
      </w:pPr>
    </w:p>
    <w:p w14:paraId="04BE1007" w14:textId="7DF1A831" w:rsidR="000C13A5" w:rsidRDefault="00344E41" w:rsidP="009B7D6F">
      <w:r>
        <w:t xml:space="preserve">Construction of the tyre will have an impact on how the friction circle will look as some vehicle tyres tolerate more Drive force than they can withstand lateral force and this will impact on how the driver will need to react between different tyre manufacturers and how they construct their tyres. </w:t>
      </w:r>
    </w:p>
    <w:p w14:paraId="638CFD3A" w14:textId="77777777" w:rsidR="00F01170" w:rsidRPr="00F01170" w:rsidRDefault="00F01170" w:rsidP="00F01170"/>
    <w:p w14:paraId="1809D1C6" w14:textId="77777777" w:rsidR="009B7D6F" w:rsidRDefault="009B7D6F">
      <w:pPr>
        <w:spacing w:line="259" w:lineRule="auto"/>
        <w:rPr>
          <w:rFonts w:asciiTheme="majorHAnsi" w:eastAsiaTheme="majorEastAsia" w:hAnsiTheme="majorHAnsi" w:cstheme="majorBidi"/>
          <w:color w:val="2E74B5" w:themeColor="accent1" w:themeShade="BF"/>
          <w:sz w:val="26"/>
          <w:szCs w:val="26"/>
        </w:rPr>
      </w:pPr>
      <w:r>
        <w:br w:type="page"/>
      </w:r>
    </w:p>
    <w:p w14:paraId="4C10ABD0" w14:textId="3ACE5118" w:rsidR="00F77B16" w:rsidRDefault="001E3E4B" w:rsidP="00F01170">
      <w:pPr>
        <w:pStyle w:val="Heading2"/>
      </w:pPr>
      <w:bookmarkStart w:id="19" w:name="_Toc40785098"/>
      <w:r>
        <w:lastRenderedPageBreak/>
        <w:t>Dynamic Index</w:t>
      </w:r>
      <w:r w:rsidR="00F77B16">
        <w:t>.</w:t>
      </w:r>
      <w:bookmarkEnd w:id="19"/>
    </w:p>
    <w:p w14:paraId="2B44A20B" w14:textId="77777777" w:rsidR="00F01170" w:rsidRPr="00F01170" w:rsidRDefault="00F01170" w:rsidP="00F01170"/>
    <w:p w14:paraId="6FC6BE95" w14:textId="60F7B2FE" w:rsidR="004135C3" w:rsidRDefault="006A00F9" w:rsidP="006A00F9">
      <w:r>
        <w:t>The Dynamic index is a calculated figure that represents the potential agility of a vehicle</w:t>
      </w:r>
      <w:r w:rsidR="00E66188">
        <w:t>.</w:t>
      </w:r>
      <w:r w:rsidR="006C11C5">
        <w:t xml:space="preserve"> </w:t>
      </w:r>
      <w:r w:rsidR="00E66188">
        <w:t>T</w:t>
      </w:r>
      <w:r>
        <w:t>his gives an indication of how a vehicle will behave in a cornering situation</w:t>
      </w:r>
      <w:r w:rsidR="006C7881">
        <w:t xml:space="preserve"> as</w:t>
      </w:r>
      <w:r w:rsidR="006C11C5">
        <w:t xml:space="preserve"> it </w:t>
      </w:r>
      <w:r w:rsidR="004135C3">
        <w:t>influences</w:t>
      </w:r>
      <w:r w:rsidR="006C11C5">
        <w:t xml:space="preserve"> the </w:t>
      </w:r>
      <w:r w:rsidR="004135C3">
        <w:t xml:space="preserve">vehicle </w:t>
      </w:r>
      <w:r w:rsidR="006C11C5">
        <w:t>within the centre of rotation in yaw.</w:t>
      </w:r>
      <w:r>
        <w:br/>
        <w:t xml:space="preserve">The Dynamic index is the output of inertial match theory  </w:t>
      </w:r>
      <w:r w:rsidR="004135C3">
        <w:t xml:space="preserve">which is the relationship between the centre of gravity position and the vehicles wheelbase. </w:t>
      </w:r>
    </w:p>
    <w:p w14:paraId="7530FB31" w14:textId="77777777" w:rsidR="004135C3" w:rsidRDefault="004135C3" w:rsidP="006A00F9"/>
    <w:p w14:paraId="57F7CF94" w14:textId="056CC493" w:rsidR="00492A76" w:rsidRPr="009B7D6F" w:rsidRDefault="004135C3" w:rsidP="004135C3">
      <w:pPr>
        <w:rPr>
          <w:rFonts w:eastAsiaTheme="minorEastAsia"/>
        </w:rPr>
      </w:pPr>
      <w:r>
        <w:t>Having a DI greater than 1 lead to a vehicle which will feel sluggish in cornering and not very responsive to steering inputs</w:t>
      </w:r>
      <w:r w:rsidR="00BC7226">
        <w:t>.</w:t>
      </w:r>
      <w:r>
        <w:t xml:space="preserve"> </w:t>
      </w:r>
      <w:r w:rsidR="00BC7226">
        <w:t>T</w:t>
      </w:r>
      <w:r>
        <w:t>his is because its ability to generate lateral acceleration is reduced.  This can cause the vehicle to have an increase in understeering tendencies.</w:t>
      </w:r>
      <w:r>
        <w:br/>
      </w:r>
      <w:r>
        <w:br/>
        <w:t>If the DI is below 1 this results to an increase in lateral acceleration in the rear if the car and the rear tyres will generate more slip angle faster</w:t>
      </w:r>
      <w:r w:rsidR="00492A76">
        <w:t xml:space="preserve">, this will increase the oversteer characteristics of the vehicle.  </w:t>
      </w:r>
      <w:sdt>
        <w:sdtPr>
          <w:id w:val="-336160402"/>
          <w:citation/>
        </w:sdtPr>
        <w:sdtContent>
          <w:r w:rsidR="00492A76">
            <w:fldChar w:fldCharType="begin"/>
          </w:r>
          <w:r w:rsidR="00492A76">
            <w:rPr>
              <w:lang w:val="en-US"/>
            </w:rPr>
            <w:instrText xml:space="preserve"> CITATION Mul04 \l 1033 </w:instrText>
          </w:r>
          <w:r w:rsidR="00492A76">
            <w:fldChar w:fldCharType="separate"/>
          </w:r>
          <w:r w:rsidR="008442F4" w:rsidRPr="008442F4">
            <w:rPr>
              <w:noProof/>
              <w:lang w:val="en-US"/>
            </w:rPr>
            <w:t>(Dynamics, 2004)</w:t>
          </w:r>
          <w:r w:rsidR="00492A76">
            <w:fldChar w:fldCharType="end"/>
          </w:r>
        </w:sdtContent>
      </w:sdt>
      <w:r w:rsidR="00492A76">
        <w:t xml:space="preserve"> </w:t>
      </w:r>
      <w:r w:rsidR="00AD6295">
        <w:br/>
      </w:r>
      <w:r w:rsidR="00AD6295">
        <w:br/>
      </w:r>
      <m:oMathPara>
        <m:oMathParaPr>
          <m:jc m:val="left"/>
        </m:oMathParaPr>
        <m:oMath>
          <m:r>
            <w:rPr>
              <w:rFonts w:ascii="Cambria Math" w:hAnsi="Cambria Math"/>
            </w:rPr>
            <m:t>Dynamic Index=</m:t>
          </m:r>
          <m:f>
            <m:fPr>
              <m:ctrlPr>
                <w:rPr>
                  <w:rFonts w:ascii="Cambria Math" w:hAnsi="Cambria Math"/>
                  <w:i/>
                </w:rPr>
              </m:ctrlPr>
            </m:fPr>
            <m:num>
              <m:r>
                <w:rPr>
                  <w:rFonts w:ascii="Cambria Math" w:hAnsi="Cambria Math"/>
                </w:rPr>
                <m:t>Inertia</m:t>
              </m:r>
            </m:num>
            <m:den>
              <m:r>
                <w:rPr>
                  <w:rFonts w:ascii="Cambria Math" w:hAnsi="Cambria Math"/>
                </w:rPr>
                <m:t xml:space="preserve">Total mass x a </m:t>
              </m:r>
            </m:den>
          </m:f>
        </m:oMath>
      </m:oMathPara>
    </w:p>
    <w:p w14:paraId="67CCC4FE" w14:textId="03D86038" w:rsidR="00186F86" w:rsidRDefault="009B7D6F" w:rsidP="009B7D6F">
      <w:pPr>
        <w:pStyle w:val="Caption"/>
      </w:pPr>
      <w:bookmarkStart w:id="20" w:name="_Toc40781483"/>
      <w:r>
        <w:t xml:space="preserve">Equation </w:t>
      </w:r>
      <w:fldSimple w:instr=" SEQ Equation \* ARABIC ">
        <w:r w:rsidR="00987009">
          <w:rPr>
            <w:noProof/>
          </w:rPr>
          <w:t>3</w:t>
        </w:r>
      </w:fldSimple>
      <w:r>
        <w:t>: Dynamic index</w:t>
      </w:r>
      <w:bookmarkEnd w:id="20"/>
    </w:p>
    <w:p w14:paraId="53B68B45" w14:textId="77777777" w:rsidR="009B7D6F" w:rsidRDefault="009B7D6F" w:rsidP="004135C3"/>
    <w:p w14:paraId="243750D9" w14:textId="410E2254" w:rsidR="00492A76" w:rsidRDefault="00492A76" w:rsidP="00492A76">
      <w:pPr>
        <w:pStyle w:val="Heading3"/>
      </w:pPr>
      <w:bookmarkStart w:id="21" w:name="_Toc40785099"/>
      <w:r>
        <w:t>Dynamic index is subjective</w:t>
      </w:r>
      <w:bookmarkEnd w:id="21"/>
    </w:p>
    <w:p w14:paraId="5647BA18" w14:textId="77777777" w:rsidR="00AD6295" w:rsidRPr="00AD6295" w:rsidRDefault="00AD6295" w:rsidP="00AD6295"/>
    <w:p w14:paraId="3110C37C" w14:textId="58F9638D" w:rsidR="00492A76" w:rsidRPr="00492A76" w:rsidRDefault="00AD6295" w:rsidP="00492A76">
      <w:r>
        <w:t>The feel to the driver of a</w:t>
      </w:r>
      <w:r w:rsidR="00F01170">
        <w:t xml:space="preserve"> vehicles</w:t>
      </w:r>
      <w:r>
        <w:t xml:space="preserve"> </w:t>
      </w:r>
      <w:r w:rsidR="00FB13FF">
        <w:t>dynamic</w:t>
      </w:r>
      <w:r>
        <w:t xml:space="preserve"> index is subjective to the individual and driving preference or style</w:t>
      </w:r>
      <w:r w:rsidR="00F01170">
        <w:t xml:space="preserve"> of that driver</w:t>
      </w:r>
      <w:r w:rsidR="006A3863">
        <w:t xml:space="preserve"> f</w:t>
      </w:r>
      <w:r>
        <w:t xml:space="preserve">or </w:t>
      </w:r>
      <w:r w:rsidR="005E6E39">
        <w:t>example,</w:t>
      </w:r>
      <w:r>
        <w:t xml:space="preserve"> a DI of under one would </w:t>
      </w:r>
      <w:r w:rsidR="00F01170">
        <w:t>promote a lively and responsive vehicle to handle</w:t>
      </w:r>
      <w:r w:rsidR="00FE7EB1">
        <w:t xml:space="preserve"> h</w:t>
      </w:r>
      <w:r w:rsidR="00F01170">
        <w:t xml:space="preserve">owever, if the driver were proficient in handling vehicles of this nature then they would not be troubled by the potential sharpness of the handling. On the other </w:t>
      </w:r>
      <w:r w:rsidR="00586477">
        <w:t>hand,</w:t>
      </w:r>
      <w:r w:rsidR="00F01170">
        <w:t xml:space="preserve"> a driver who has had little to no previous experience </w:t>
      </w:r>
      <w:r w:rsidR="00D57A45">
        <w:t>o</w:t>
      </w:r>
      <w:r w:rsidR="00F01170">
        <w:t xml:space="preserve">f this would think the Vehicle is unfavourable and difficult to drive. </w:t>
      </w:r>
    </w:p>
    <w:p w14:paraId="6BD24FA3" w14:textId="77777777" w:rsidR="00601FEE" w:rsidRDefault="00601FEE">
      <w:pPr>
        <w:spacing w:line="259" w:lineRule="auto"/>
        <w:rPr>
          <w:rFonts w:asciiTheme="majorHAnsi" w:eastAsiaTheme="majorEastAsia" w:hAnsiTheme="majorHAnsi" w:cstheme="majorBidi"/>
          <w:color w:val="2E74B5" w:themeColor="accent1" w:themeShade="BF"/>
          <w:sz w:val="26"/>
          <w:szCs w:val="26"/>
        </w:rPr>
      </w:pPr>
      <w:r>
        <w:br w:type="page"/>
      </w:r>
    </w:p>
    <w:p w14:paraId="083D34B9" w14:textId="4F54306B" w:rsidR="001E3E4B" w:rsidRDefault="00AD6295" w:rsidP="00AD6295">
      <w:pPr>
        <w:pStyle w:val="Heading2"/>
        <w:numPr>
          <w:ilvl w:val="0"/>
          <w:numId w:val="0"/>
        </w:numPr>
        <w:ind w:left="576"/>
      </w:pPr>
      <w:bookmarkStart w:id="22" w:name="_Toc40785100"/>
      <w:r>
        <w:lastRenderedPageBreak/>
        <w:t>Dynamic index of the Ferrari FF</w:t>
      </w:r>
      <w:bookmarkEnd w:id="22"/>
      <w:r w:rsidR="00492A76">
        <w:br/>
      </w:r>
    </w:p>
    <w:p w14:paraId="1C1BE3BE" w14:textId="502570E4" w:rsidR="00AD6295" w:rsidRPr="00AD6295" w:rsidRDefault="00AD6295" w:rsidP="00AD6295">
      <w:r>
        <w:t xml:space="preserve">The dynamic index of the Ferrari FF varies depending on </w:t>
      </w:r>
      <w:r w:rsidR="00601FEE">
        <w:t xml:space="preserve">the masses within it, which it is calculated. </w:t>
      </w:r>
      <w:r w:rsidR="00601FEE">
        <w:br/>
        <w:t>The base vehicle its DI is taken as exactly 1.03 which means the vehicle is mostly balanced but leaning to some understeer which is ideal for driver comfort and confidence when negotiating a corner. As the vehicle is not going to suddenly lurch into a corner and catch out the driver.</w:t>
      </w:r>
      <w:r w:rsidR="00601FEE">
        <w:br/>
        <w:t xml:space="preserve">Ferrari have achieved this by its wheelbase dimensions, having the distance ‘a’ of 1.58m to the Centre of gravity but a smaller front mass means this is balanced by distance “b” of 1.41m but a larger distribution </w:t>
      </w:r>
      <w:r w:rsidR="004530FF">
        <w:t xml:space="preserve">set towards the rear. </w:t>
      </w:r>
    </w:p>
    <w:p w14:paraId="54914EA6" w14:textId="4768B09F" w:rsidR="004135C3" w:rsidRDefault="004135C3" w:rsidP="004135C3"/>
    <w:p w14:paraId="199024E9" w14:textId="34CB52CD" w:rsidR="004530FF" w:rsidRDefault="004530FF" w:rsidP="00FB13FF">
      <w:r>
        <w:t xml:space="preserve">However, when considering additional mass of the driver and fuel the Dynamic index changes to 0.95 and 0.98, respectively. As the driver (Of mass 100kg) was calculated near to the centre of gravity this had a small effect on the additional rotational inertia as the distance was small thus meaning it did not generate a large inertia force. </w:t>
      </w:r>
      <w:r>
        <w:br/>
        <w:t xml:space="preserve">Additional mass of adding also fuel to the vehicle meant the Dynamic index was increased to 0.98.  This would mean the vehicle is with the additional 168kg has more oversteer and lively characteristics which would be more a-kin to the driving philosophy of a Ferrari. </w:t>
      </w:r>
    </w:p>
    <w:p w14:paraId="77345D35" w14:textId="77777777" w:rsidR="00FB13FF" w:rsidRDefault="00FB13FF" w:rsidP="00FB13FF"/>
    <w:tbl>
      <w:tblPr>
        <w:tblStyle w:val="TableGrid"/>
        <w:tblW w:w="0" w:type="auto"/>
        <w:tblLook w:val="04A0" w:firstRow="1" w:lastRow="0" w:firstColumn="1" w:lastColumn="0" w:noHBand="0" w:noVBand="1"/>
      </w:tblPr>
      <w:tblGrid>
        <w:gridCol w:w="3005"/>
        <w:gridCol w:w="3005"/>
        <w:gridCol w:w="3006"/>
      </w:tblGrid>
      <w:tr w:rsidR="00FB13FF" w14:paraId="170C9C8F" w14:textId="77777777" w:rsidTr="00FB13FF">
        <w:tc>
          <w:tcPr>
            <w:tcW w:w="3005" w:type="dxa"/>
          </w:tcPr>
          <w:p w14:paraId="287111EE" w14:textId="59CD8810" w:rsidR="00FB13FF" w:rsidRDefault="00FB13FF" w:rsidP="00FB13FF">
            <w:r>
              <w:t xml:space="preserve">Base Vehicle Mass. (Kg) </w:t>
            </w:r>
          </w:p>
        </w:tc>
        <w:tc>
          <w:tcPr>
            <w:tcW w:w="3005" w:type="dxa"/>
          </w:tcPr>
          <w:p w14:paraId="14C99EA5" w14:textId="082BAFE1" w:rsidR="00FB13FF" w:rsidRDefault="00FB13FF" w:rsidP="00FB13FF">
            <w:r>
              <w:t>Base Vehicle + Driver (Kg)</w:t>
            </w:r>
          </w:p>
        </w:tc>
        <w:tc>
          <w:tcPr>
            <w:tcW w:w="3006" w:type="dxa"/>
          </w:tcPr>
          <w:p w14:paraId="15D7E8D9" w14:textId="5B548021" w:rsidR="00FB13FF" w:rsidRDefault="00FB13FF" w:rsidP="00FB13FF">
            <w:r>
              <w:t>Base Vehicle +Driver+ Fuel Tank</w:t>
            </w:r>
          </w:p>
        </w:tc>
      </w:tr>
      <w:tr w:rsidR="00FB13FF" w14:paraId="5566024E" w14:textId="77777777" w:rsidTr="00FB13FF">
        <w:tc>
          <w:tcPr>
            <w:tcW w:w="3005" w:type="dxa"/>
          </w:tcPr>
          <w:p w14:paraId="59DED79D" w14:textId="7CADE218" w:rsidR="00FB13FF" w:rsidRDefault="00FB13FF" w:rsidP="00FB13FF">
            <w:r>
              <w:t>1.00</w:t>
            </w:r>
          </w:p>
        </w:tc>
        <w:tc>
          <w:tcPr>
            <w:tcW w:w="3005" w:type="dxa"/>
          </w:tcPr>
          <w:p w14:paraId="55028EAE" w14:textId="04250F63" w:rsidR="00FB13FF" w:rsidRDefault="00FB13FF" w:rsidP="00FB13FF">
            <w:r>
              <w:t>0.95</w:t>
            </w:r>
          </w:p>
        </w:tc>
        <w:tc>
          <w:tcPr>
            <w:tcW w:w="3006" w:type="dxa"/>
          </w:tcPr>
          <w:p w14:paraId="5E289196" w14:textId="64B1CEE9" w:rsidR="00FB13FF" w:rsidRDefault="00FB13FF" w:rsidP="00FB13FF">
            <w:r>
              <w:t>0.98</w:t>
            </w:r>
          </w:p>
        </w:tc>
      </w:tr>
    </w:tbl>
    <w:p w14:paraId="5F520A99" w14:textId="10278F70" w:rsidR="00FB13FF" w:rsidRDefault="009B7D6F" w:rsidP="009B7D6F">
      <w:pPr>
        <w:pStyle w:val="Caption"/>
      </w:pPr>
      <w:bookmarkStart w:id="23" w:name="_Toc40781470"/>
      <w:r>
        <w:t xml:space="preserve">Table </w:t>
      </w:r>
      <w:fldSimple w:instr=" SEQ Table \* ARABIC ">
        <w:r>
          <w:rPr>
            <w:noProof/>
          </w:rPr>
          <w:t>4</w:t>
        </w:r>
      </w:fldSimple>
      <w:r>
        <w:t>: Dynamic index of the Ferrari FF.</w:t>
      </w:r>
      <w:bookmarkEnd w:id="23"/>
    </w:p>
    <w:p w14:paraId="767E1EF4" w14:textId="77777777" w:rsidR="005D34C8" w:rsidRDefault="005D34C8">
      <w:pPr>
        <w:spacing w:line="259" w:lineRule="auto"/>
      </w:pPr>
    </w:p>
    <w:p w14:paraId="02275736" w14:textId="24EF3B62" w:rsidR="00DF17E5" w:rsidRDefault="005D34C8">
      <w:pPr>
        <w:spacing w:line="259" w:lineRule="auto"/>
        <w:rPr>
          <w:rFonts w:asciiTheme="majorHAnsi" w:eastAsiaTheme="majorEastAsia" w:hAnsiTheme="majorHAnsi" w:cstheme="majorBidi"/>
          <w:color w:val="2E74B5" w:themeColor="accent1" w:themeShade="BF"/>
          <w:sz w:val="26"/>
          <w:szCs w:val="26"/>
        </w:rPr>
      </w:pPr>
      <w:r>
        <w:t xml:space="preserve">The Ferrari FF shares a similar Dynamic index value to </w:t>
      </w:r>
      <w:r w:rsidR="0036565C" w:rsidRPr="0036565C">
        <w:t>another</w:t>
      </w:r>
      <w:r>
        <w:t xml:space="preserve"> Ferrari’s such as the F458 even though the two are vastly different. This shows that Ferrari have a trend in which they design all their vehicles to handle like irrespective on where the engine and drivetrain is located. </w:t>
      </w:r>
      <w:r>
        <w:br/>
        <w:t xml:space="preserve">The F458 has a Dynamic index between 0.98 and 1.02 depending on additional masses applied such as driver and fuel. </w:t>
      </w:r>
      <w:r>
        <w:br/>
        <w:t xml:space="preserve">This is interesting </w:t>
      </w:r>
      <w:r w:rsidR="00834903">
        <w:t xml:space="preserve">because </w:t>
      </w:r>
      <w:r>
        <w:t>this vehicle has</w:t>
      </w:r>
      <w:r w:rsidR="00834903">
        <w:t xml:space="preserve"> different wheelbase dimensions and masses. With its weight distribution 58% in comparison to the FF’s 53% </w:t>
      </w:r>
      <w:r w:rsidR="007225DC">
        <w:t xml:space="preserve">however the Centre of gravity distances between front and rear are identical to the FF. </w:t>
      </w:r>
      <w:r w:rsidR="007225DC">
        <w:br/>
      </w:r>
      <w:r w:rsidR="007225DC">
        <w:br/>
        <w:t xml:space="preserve">This means that </w:t>
      </w:r>
      <w:r w:rsidR="00186F86">
        <w:t>the FF</w:t>
      </w:r>
      <w:r w:rsidR="007225DC">
        <w:t xml:space="preserve"> will share similar handling characteristics</w:t>
      </w:r>
      <w:r w:rsidR="00186F86">
        <w:t xml:space="preserve"> to the F458 when using 100% rear wheel drive. </w:t>
      </w:r>
      <w:r w:rsidR="00DF17E5">
        <w:br w:type="page"/>
      </w:r>
    </w:p>
    <w:p w14:paraId="4A23A078" w14:textId="188E96E8" w:rsidR="00C93D46" w:rsidRDefault="001E3E4B" w:rsidP="007E2534">
      <w:pPr>
        <w:pStyle w:val="Heading2"/>
      </w:pPr>
      <w:bookmarkStart w:id="24" w:name="_Toc40785101"/>
      <w:r>
        <w:lastRenderedPageBreak/>
        <w:t>Centre of grav</w:t>
      </w:r>
      <w:r w:rsidR="0078719B">
        <w:t>ity</w:t>
      </w:r>
      <w:r>
        <w:t xml:space="preserve"> position</w:t>
      </w:r>
      <w:bookmarkEnd w:id="24"/>
      <w:r>
        <w:t xml:space="preserve"> </w:t>
      </w:r>
    </w:p>
    <w:p w14:paraId="6D1E4873" w14:textId="42EC4D96" w:rsidR="00C93D46" w:rsidRDefault="00C93D46" w:rsidP="007E2534"/>
    <w:p w14:paraId="21099FAF" w14:textId="77777777" w:rsidR="006B7DE0" w:rsidRDefault="006B7DE0" w:rsidP="007E2534">
      <w:r>
        <w:t xml:space="preserve">Centre of gravity or centre of mass is critically important in evaluating vehicle performance. It is the point on a vehicle in which the masses are balance against each other, this could not be directly in the middle of the vehicle if the mass distributions are not equal going through the front/rear axle. </w:t>
      </w:r>
      <w:r>
        <w:br/>
        <w:t>Centre of gravity directly relates to the dynamic index of a vehicle as a CofG trending towards the front would have a lower DI and will have potentially more oversteer tendences.</w:t>
      </w:r>
    </w:p>
    <w:p w14:paraId="7E694C21" w14:textId="3AEC947F" w:rsidR="006B7DE0" w:rsidRDefault="006B7DE0" w:rsidP="007E2534">
      <w:r>
        <w:t xml:space="preserve">  </w:t>
      </w:r>
    </w:p>
    <w:p w14:paraId="20CF58D2" w14:textId="72658BE0" w:rsidR="00186F86" w:rsidRPr="006B7DE0" w:rsidRDefault="00186F86">
      <w:pPr>
        <w:spacing w:line="259" w:lineRule="auto"/>
        <w:rPr>
          <w:rFonts w:eastAsiaTheme="minorEastAsia"/>
        </w:rPr>
      </w:pPr>
      <m:oMathPara>
        <m:oMath>
          <m:r>
            <w:rPr>
              <w:rFonts w:ascii="Cambria Math" w:hAnsi="Cambria Math"/>
            </w:rPr>
            <m:t>CofG position=Wheelbase x Mass distbution %</m:t>
          </m:r>
        </m:oMath>
      </m:oMathPara>
    </w:p>
    <w:p w14:paraId="3CB40CFB" w14:textId="48BC7FF5" w:rsidR="006B7DE0" w:rsidRDefault="009B7D6F" w:rsidP="009B7D6F">
      <w:pPr>
        <w:pStyle w:val="Caption"/>
      </w:pPr>
      <w:bookmarkStart w:id="25" w:name="_Toc40781484"/>
      <w:r>
        <w:t xml:space="preserve">Equation </w:t>
      </w:r>
      <w:fldSimple w:instr=" SEQ Equation \* ARABIC ">
        <w:r w:rsidR="00987009">
          <w:rPr>
            <w:noProof/>
          </w:rPr>
          <w:t>4</w:t>
        </w:r>
      </w:fldSimple>
      <w:r>
        <w:t>: Centre of Gravity position.</w:t>
      </w:r>
      <w:bookmarkEnd w:id="25"/>
    </w:p>
    <w:p w14:paraId="56AB308A" w14:textId="77777777" w:rsidR="009B7D6F" w:rsidRPr="009B7D6F" w:rsidRDefault="009B7D6F" w:rsidP="009B7D6F"/>
    <w:p w14:paraId="08EB75E7" w14:textId="1B22BD58" w:rsidR="00186F86" w:rsidRDefault="006B7DE0" w:rsidP="006B7DE0">
      <w:pPr>
        <w:pStyle w:val="Caption"/>
        <w:rPr>
          <w:rFonts w:asciiTheme="majorHAnsi" w:eastAsiaTheme="majorEastAsia" w:hAnsiTheme="majorHAnsi" w:cstheme="majorBidi"/>
          <w:color w:val="2E74B5" w:themeColor="accent1" w:themeShade="BF"/>
          <w:sz w:val="26"/>
          <w:szCs w:val="26"/>
        </w:rPr>
      </w:pPr>
      <w:bookmarkStart w:id="26" w:name="_Toc40781471"/>
      <w:r>
        <w:t xml:space="preserve">Table </w:t>
      </w:r>
      <w:fldSimple w:instr=" SEQ Table \* ARABIC ">
        <w:r w:rsidR="009B7D6F">
          <w:rPr>
            <w:noProof/>
          </w:rPr>
          <w:t>5</w:t>
        </w:r>
      </w:fldSimple>
      <w:r>
        <w:t>: Centre of gravity of the Ferrari FF.</w:t>
      </w:r>
      <w:bookmarkEnd w:id="26"/>
    </w:p>
    <w:tbl>
      <w:tblPr>
        <w:tblStyle w:val="TableGrid"/>
        <w:tblW w:w="0" w:type="auto"/>
        <w:tblLook w:val="04A0" w:firstRow="1" w:lastRow="0" w:firstColumn="1" w:lastColumn="0" w:noHBand="0" w:noVBand="1"/>
      </w:tblPr>
      <w:tblGrid>
        <w:gridCol w:w="3005"/>
        <w:gridCol w:w="3005"/>
        <w:gridCol w:w="3006"/>
      </w:tblGrid>
      <w:tr w:rsidR="00C93D46" w14:paraId="71DD22AF" w14:textId="77777777" w:rsidTr="00D03D7B">
        <w:tc>
          <w:tcPr>
            <w:tcW w:w="3005" w:type="dxa"/>
          </w:tcPr>
          <w:p w14:paraId="70DA9082" w14:textId="70135FDF" w:rsidR="00C93D46" w:rsidRDefault="00C93D46" w:rsidP="00C93D46">
            <w:r>
              <w:t xml:space="preserve">Centre of gravity </w:t>
            </w:r>
          </w:p>
        </w:tc>
        <w:tc>
          <w:tcPr>
            <w:tcW w:w="3005" w:type="dxa"/>
            <w:vAlign w:val="bottom"/>
          </w:tcPr>
          <w:p w14:paraId="0BE6BD6C" w14:textId="30AC93DE"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Front</w:t>
            </w:r>
          </w:p>
        </w:tc>
        <w:tc>
          <w:tcPr>
            <w:tcW w:w="3006" w:type="dxa"/>
            <w:vAlign w:val="bottom"/>
          </w:tcPr>
          <w:p w14:paraId="2DFD84D1" w14:textId="3EA413A4"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Rear</w:t>
            </w:r>
          </w:p>
        </w:tc>
      </w:tr>
      <w:tr w:rsidR="00C93D46" w14:paraId="38EA52FF" w14:textId="77777777" w:rsidTr="00D03D7B">
        <w:tc>
          <w:tcPr>
            <w:tcW w:w="3005" w:type="dxa"/>
            <w:vAlign w:val="bottom"/>
          </w:tcPr>
          <w:p w14:paraId="4B888ED5" w14:textId="2AA83925"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 xml:space="preserve">C of </w:t>
            </w:r>
            <w:proofErr w:type="gramStart"/>
            <w:r w:rsidRPr="00C93D46">
              <w:rPr>
                <w:rFonts w:ascii="Calibri" w:eastAsia="Times New Roman" w:hAnsi="Calibri" w:cs="Calibri"/>
                <w:color w:val="000000"/>
                <w:lang w:eastAsia="en-GB"/>
              </w:rPr>
              <w:t>G  (</w:t>
            </w:r>
            <w:proofErr w:type="gramEnd"/>
            <w:r w:rsidRPr="00C93D46">
              <w:rPr>
                <w:rFonts w:ascii="Calibri" w:eastAsia="Times New Roman" w:hAnsi="Calibri" w:cs="Calibri"/>
                <w:color w:val="000000"/>
                <w:lang w:eastAsia="en-GB"/>
              </w:rPr>
              <w:t xml:space="preserve">mm) </w:t>
            </w:r>
          </w:p>
        </w:tc>
        <w:tc>
          <w:tcPr>
            <w:tcW w:w="3005" w:type="dxa"/>
          </w:tcPr>
          <w:p w14:paraId="50DC5393" w14:textId="689D0DE2"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1584.70</w:t>
            </w:r>
          </w:p>
        </w:tc>
        <w:tc>
          <w:tcPr>
            <w:tcW w:w="3006" w:type="dxa"/>
          </w:tcPr>
          <w:p w14:paraId="2F7F1235" w14:textId="20C10992"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1405.30</w:t>
            </w:r>
          </w:p>
        </w:tc>
      </w:tr>
      <w:tr w:rsidR="00C93D46" w14:paraId="1DA47B53" w14:textId="77777777" w:rsidTr="00D03D7B">
        <w:tc>
          <w:tcPr>
            <w:tcW w:w="3005" w:type="dxa"/>
          </w:tcPr>
          <w:p w14:paraId="7E00893D" w14:textId="69CC7931"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 xml:space="preserve">C of </w:t>
            </w:r>
            <w:proofErr w:type="gramStart"/>
            <w:r w:rsidRPr="00C93D46">
              <w:rPr>
                <w:rFonts w:ascii="Calibri" w:eastAsia="Times New Roman" w:hAnsi="Calibri" w:cs="Calibri"/>
                <w:color w:val="000000"/>
                <w:lang w:eastAsia="en-GB"/>
              </w:rPr>
              <w:t>G  (</w:t>
            </w:r>
            <w:proofErr w:type="gramEnd"/>
            <w:r w:rsidRPr="00C93D46">
              <w:rPr>
                <w:rFonts w:ascii="Calibri" w:eastAsia="Times New Roman" w:hAnsi="Calibri" w:cs="Calibri"/>
                <w:color w:val="000000"/>
                <w:lang w:eastAsia="en-GB"/>
              </w:rPr>
              <w:t>m)</w:t>
            </w:r>
          </w:p>
        </w:tc>
        <w:tc>
          <w:tcPr>
            <w:tcW w:w="3005" w:type="dxa"/>
          </w:tcPr>
          <w:p w14:paraId="759DF07A" w14:textId="0B0056E3"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1.58</w:t>
            </w:r>
          </w:p>
        </w:tc>
        <w:tc>
          <w:tcPr>
            <w:tcW w:w="3006" w:type="dxa"/>
            <w:vAlign w:val="bottom"/>
          </w:tcPr>
          <w:p w14:paraId="471F7A52" w14:textId="3056BFAD" w:rsidR="00C93D46" w:rsidRDefault="00C93D46" w:rsidP="00C93D46">
            <w:pPr>
              <w:spacing w:line="259" w:lineRule="auto"/>
              <w:rPr>
                <w:rFonts w:asciiTheme="majorHAnsi" w:eastAsiaTheme="majorEastAsia" w:hAnsiTheme="majorHAnsi" w:cstheme="majorBidi"/>
                <w:color w:val="2E74B5" w:themeColor="accent1" w:themeShade="BF"/>
                <w:sz w:val="26"/>
                <w:szCs w:val="26"/>
              </w:rPr>
            </w:pPr>
            <w:r w:rsidRPr="00C93D46">
              <w:rPr>
                <w:rFonts w:ascii="Calibri" w:eastAsia="Times New Roman" w:hAnsi="Calibri" w:cs="Calibri"/>
                <w:color w:val="000000"/>
                <w:lang w:eastAsia="en-GB"/>
              </w:rPr>
              <w:t>1.41</w:t>
            </w:r>
          </w:p>
        </w:tc>
      </w:tr>
    </w:tbl>
    <w:p w14:paraId="092468A6" w14:textId="3C19152D" w:rsidR="00C93D46" w:rsidRDefault="00C93D46">
      <w:pPr>
        <w:spacing w:line="259" w:lineRule="auto"/>
        <w:rPr>
          <w:rFonts w:asciiTheme="majorHAnsi" w:eastAsiaTheme="majorEastAsia" w:hAnsiTheme="majorHAnsi" w:cstheme="majorBidi"/>
          <w:color w:val="2E74B5" w:themeColor="accent1" w:themeShade="BF"/>
          <w:sz w:val="26"/>
          <w:szCs w:val="26"/>
        </w:rPr>
      </w:pPr>
    </w:p>
    <w:p w14:paraId="06DFA33C" w14:textId="3ED02693" w:rsidR="00C93D46" w:rsidRDefault="006B7DE0" w:rsidP="009B7D6F">
      <w:r>
        <w:t xml:space="preserve">The centre of gravity on the FF is 1.58m behind the front axle and 1.41m in front of the rear axle. This means the CofG position would be somewhere near to the driver and other additional masses this will create the least amount of extra rotation inertia as the distance is the smallest it can be. </w:t>
      </w:r>
    </w:p>
    <w:p w14:paraId="5264B60D" w14:textId="7CA8E769" w:rsidR="00CC6F61" w:rsidRDefault="00CC6F61" w:rsidP="009B7D6F"/>
    <w:p w14:paraId="76C2AD6A" w14:textId="603B48A2" w:rsidR="00CC6F61" w:rsidRDefault="00CC6F61" w:rsidP="009B7D6F"/>
    <w:p w14:paraId="5D5E4C23" w14:textId="1F685863" w:rsidR="00CC6F61" w:rsidRDefault="00CC6F61" w:rsidP="009B7D6F"/>
    <w:p w14:paraId="0113912E" w14:textId="496BE0DA" w:rsidR="00CC6F61" w:rsidRDefault="00CC6F61" w:rsidP="009B7D6F"/>
    <w:p w14:paraId="4A9DEAA7" w14:textId="4FF83BFC" w:rsidR="00CC6F61" w:rsidRDefault="00CC6F61" w:rsidP="009B7D6F"/>
    <w:p w14:paraId="012202B9" w14:textId="25A972E1" w:rsidR="00CC6F61" w:rsidRDefault="00CC6F61" w:rsidP="009B7D6F"/>
    <w:p w14:paraId="70A8F62E" w14:textId="6B90F6A1" w:rsidR="00CC6F61" w:rsidRDefault="00CC6F61" w:rsidP="009B7D6F"/>
    <w:p w14:paraId="33527FBE" w14:textId="77777777" w:rsidR="00CC6F61" w:rsidRPr="009B7D6F" w:rsidRDefault="00CC6F61" w:rsidP="009B7D6F"/>
    <w:p w14:paraId="22A6D7F7" w14:textId="57085EB9" w:rsidR="00242870" w:rsidRDefault="001E3E4B" w:rsidP="001E3E4B">
      <w:pPr>
        <w:pStyle w:val="Heading2"/>
      </w:pPr>
      <w:bookmarkStart w:id="27" w:name="_Toc40785102"/>
      <w:r>
        <w:lastRenderedPageBreak/>
        <w:t>Centre of percussion</w:t>
      </w:r>
      <w:bookmarkEnd w:id="27"/>
      <w:r>
        <w:t xml:space="preserve"> </w:t>
      </w:r>
    </w:p>
    <w:p w14:paraId="51D85ECE" w14:textId="28D619AC" w:rsidR="0013717E" w:rsidRPr="00242870" w:rsidRDefault="00242870" w:rsidP="001E3E4B">
      <w:r>
        <w:t xml:space="preserve">Centre of percussion or inertial conjugate is the point on which an object has no translation about its axis. </w:t>
      </w:r>
      <w:r>
        <w:br/>
        <w:t xml:space="preserve">If a load impacts this point, then no rotation is felt at the top of the body. </w:t>
      </w:r>
      <w:sdt>
        <w:sdtPr>
          <w:id w:val="-273481516"/>
          <w:citation/>
        </w:sdtPr>
        <w:sdtContent>
          <w:r>
            <w:fldChar w:fldCharType="begin"/>
          </w:r>
          <w:r>
            <w:rPr>
              <w:lang w:val="en-US"/>
            </w:rPr>
            <w:instrText xml:space="preserve"> CITATION Mul04 \l 1033 </w:instrText>
          </w:r>
          <w:r>
            <w:fldChar w:fldCharType="separate"/>
          </w:r>
          <w:r w:rsidR="008442F4" w:rsidRPr="008442F4">
            <w:rPr>
              <w:noProof/>
              <w:lang w:val="en-US"/>
            </w:rPr>
            <w:t>(Dynamics, 2004)</w:t>
          </w:r>
          <w:r>
            <w:fldChar w:fldCharType="end"/>
          </w:r>
        </w:sdtContent>
      </w:sdt>
      <w:r w:rsidR="0013717E">
        <w:br/>
      </w:r>
      <w:r>
        <w:t xml:space="preserve">Typically, this is found around 2/3 of the length of the body. This is the case for the Ferrari FF as its Centre of percussion is found 3.52m from the front of the vehicle which with a total length of 4.9m is around 2/3.  </w:t>
      </w:r>
      <w:sdt>
        <w:sdtPr>
          <w:id w:val="-1194615481"/>
          <w:citation/>
        </w:sdtPr>
        <w:sdtContent>
          <w:r>
            <w:fldChar w:fldCharType="begin"/>
          </w:r>
          <w:r>
            <w:rPr>
              <w:lang w:val="en-US"/>
            </w:rPr>
            <w:instrText xml:space="preserve"> CITATION Pro12 \l 1033 </w:instrText>
          </w:r>
          <w:r>
            <w:fldChar w:fldCharType="separate"/>
          </w:r>
          <w:r w:rsidR="008442F4" w:rsidRPr="008442F4">
            <w:rPr>
              <w:noProof/>
              <w:lang w:val="en-US"/>
            </w:rPr>
            <w:t>(Miller, 2012)</w:t>
          </w:r>
          <w:r>
            <w:fldChar w:fldCharType="end"/>
          </w:r>
        </w:sdtContent>
      </w:sdt>
      <w:r>
        <w:t xml:space="preserve"> This puts the Centre of percussion just ahead of the rear gearbox and axle making the vehicle more stable.</w:t>
      </w:r>
      <w:r>
        <w:br/>
      </w:r>
      <w:r w:rsidR="0013717E">
        <w:br/>
      </w:r>
      <m:oMathPara>
        <m:oMathParaPr>
          <m:jc m:val="left"/>
        </m:oMathParaPr>
        <m:oMath>
          <m:r>
            <w:rPr>
              <w:rFonts w:ascii="Cambria Math" w:hAnsi="Cambria Math"/>
            </w:rPr>
            <m:t>Centre of percussion=</m:t>
          </m:r>
          <m:f>
            <m:fPr>
              <m:ctrlPr>
                <w:rPr>
                  <w:rFonts w:ascii="Cambria Math" w:hAnsi="Cambria Math"/>
                  <w:i/>
                </w:rPr>
              </m:ctrlPr>
            </m:fPr>
            <m:num>
              <m:r>
                <w:rPr>
                  <w:rFonts w:ascii="Cambria Math" w:hAnsi="Cambria Math"/>
                </w:rPr>
                <m:t>Inertia</m:t>
              </m:r>
            </m:num>
            <m:den>
              <m:r>
                <w:rPr>
                  <w:rFonts w:ascii="Cambria Math" w:hAnsi="Cambria Math"/>
                </w:rPr>
                <m:t xml:space="preserve">Vehicle mass x CofG distance to front axle </m:t>
              </m:r>
            </m:den>
          </m:f>
        </m:oMath>
      </m:oMathPara>
    </w:p>
    <w:p w14:paraId="63333872" w14:textId="70FC89AC" w:rsidR="0078719B" w:rsidRDefault="00242870" w:rsidP="00242870">
      <w:pPr>
        <w:pStyle w:val="Caption"/>
        <w:rPr>
          <w:rFonts w:eastAsiaTheme="majorEastAsia" w:cstheme="majorBidi"/>
          <w:color w:val="2E74B5" w:themeColor="accent1" w:themeShade="BF"/>
          <w:sz w:val="32"/>
          <w:szCs w:val="32"/>
        </w:rPr>
      </w:pPr>
      <w:bookmarkStart w:id="28" w:name="_Toc40781485"/>
      <w:r>
        <w:t xml:space="preserve">Equation </w:t>
      </w:r>
      <w:fldSimple w:instr=" SEQ Equation \* ARABIC ">
        <w:r w:rsidR="00987009">
          <w:rPr>
            <w:noProof/>
          </w:rPr>
          <w:t>5</w:t>
        </w:r>
      </w:fldSimple>
      <w:r>
        <w:t>:Centre of percussion.</w:t>
      </w:r>
      <w:bookmarkEnd w:id="28"/>
    </w:p>
    <w:p w14:paraId="5E5F0B92" w14:textId="77777777" w:rsidR="00CC6F61" w:rsidRDefault="00CC6F61">
      <w:pPr>
        <w:spacing w:line="259" w:lineRule="auto"/>
        <w:rPr>
          <w:rFonts w:eastAsiaTheme="majorEastAsia" w:cstheme="majorBidi"/>
          <w:color w:val="2E74B5" w:themeColor="accent1" w:themeShade="BF"/>
          <w:sz w:val="32"/>
          <w:szCs w:val="32"/>
        </w:rPr>
      </w:pPr>
      <w:r>
        <w:br w:type="page"/>
      </w:r>
    </w:p>
    <w:p w14:paraId="37A631EC" w14:textId="1E19C9CA" w:rsidR="001E3E4B" w:rsidRDefault="001E3E4B" w:rsidP="001E3E4B">
      <w:pPr>
        <w:pStyle w:val="Heading1"/>
      </w:pPr>
      <w:bookmarkStart w:id="29" w:name="_Toc40785103"/>
      <w:r>
        <w:lastRenderedPageBreak/>
        <w:t>Torque vectoring</w:t>
      </w:r>
      <w:bookmarkEnd w:id="29"/>
      <w:r>
        <w:t xml:space="preserve"> </w:t>
      </w:r>
    </w:p>
    <w:p w14:paraId="22166348" w14:textId="79856AD2" w:rsidR="001E3E4B" w:rsidRDefault="00AD6295" w:rsidP="00AD6295">
      <w:pPr>
        <w:tabs>
          <w:tab w:val="left" w:pos="6636"/>
        </w:tabs>
      </w:pPr>
      <w:r>
        <w:tab/>
      </w:r>
    </w:p>
    <w:p w14:paraId="3FF73DB2" w14:textId="368951F1" w:rsidR="001E3E4B" w:rsidRDefault="001E3E4B" w:rsidP="001E3E4B">
      <w:pPr>
        <w:pStyle w:val="Heading2"/>
      </w:pPr>
      <w:bookmarkStart w:id="30" w:name="_Toc40785104"/>
      <w:r>
        <w:t>What is Torque vectoring</w:t>
      </w:r>
      <w:bookmarkEnd w:id="30"/>
      <w:r>
        <w:t xml:space="preserve"> </w:t>
      </w:r>
    </w:p>
    <w:p w14:paraId="4D19637D" w14:textId="0F5AE0BE" w:rsidR="001E3E4B" w:rsidRDefault="001E3E4B" w:rsidP="001E3E4B"/>
    <w:p w14:paraId="2C6C84C8" w14:textId="4806B23E" w:rsidR="00674C21" w:rsidRDefault="00674C21" w:rsidP="001E3E4B">
      <w:r>
        <w:t>A torque vectoring differential directs the flow of torque a required amount on each wheel</w:t>
      </w:r>
      <w:r w:rsidR="00F50A57">
        <w:t xml:space="preserve"> on </w:t>
      </w:r>
      <w:proofErr w:type="spellStart"/>
      <w:proofErr w:type="gramStart"/>
      <w:r w:rsidR="00F50A57">
        <w:t>a</w:t>
      </w:r>
      <w:proofErr w:type="spellEnd"/>
      <w:proofErr w:type="gramEnd"/>
      <w:r w:rsidR="00F50A57">
        <w:t xml:space="preserve"> axle depending</w:t>
      </w:r>
      <w:r>
        <w:t xml:space="preserve"> on cornering application. This means during a corner it assists the vehicle by creating addition yaw rotation </w:t>
      </w:r>
      <w:r w:rsidR="00F84799">
        <w:t>by directing torque to individual wheels and</w:t>
      </w:r>
      <w:r>
        <w:t xml:space="preserve"> </w:t>
      </w:r>
      <w:r w:rsidR="00F84799">
        <w:t xml:space="preserve">this </w:t>
      </w:r>
      <w:r>
        <w:t>aid</w:t>
      </w:r>
      <w:r w:rsidR="00F84799">
        <w:t>s</w:t>
      </w:r>
      <w:r>
        <w:t xml:space="preserve"> stability with</w:t>
      </w:r>
      <w:r w:rsidR="00F84799">
        <w:t>in</w:t>
      </w:r>
      <w:r>
        <w:t xml:space="preserve"> the turn. </w:t>
      </w:r>
      <w:r>
        <w:br/>
        <w:t xml:space="preserve">To achieve this </w:t>
      </w:r>
      <w:r w:rsidR="00F84799">
        <w:t>an</w:t>
      </w:r>
      <w:r>
        <w:t xml:space="preserve"> electronically controlled clutch pack is used after the torque has passed through a conventional differential. These clutch packs on both sides of the </w:t>
      </w:r>
      <w:r w:rsidR="00AA407D">
        <w:t>differential</w:t>
      </w:r>
      <w:r w:rsidR="00F50A57">
        <w:t xml:space="preserve"> limit and restrict the flow of torque and </w:t>
      </w:r>
      <w:r w:rsidR="00AA407D">
        <w:t xml:space="preserve">are attached to a set of planetary gear sets which </w:t>
      </w:r>
      <w:r w:rsidR="003A0E77">
        <w:t xml:space="preserve">transfer the torque through to the road wheels. </w:t>
      </w:r>
      <w:r>
        <w:t xml:space="preserve">  </w:t>
      </w:r>
    </w:p>
    <w:p w14:paraId="74BFD241" w14:textId="793024AB" w:rsidR="003A0E77" w:rsidRDefault="00F50A57" w:rsidP="001E3E4B">
      <w:r>
        <w:t xml:space="preserve">The figure below shows the path in which torque is transferred from the input shaft through the differential and onto the axles/road wheels. </w:t>
      </w:r>
    </w:p>
    <w:p w14:paraId="48621743" w14:textId="44824EBF" w:rsidR="003A0E77" w:rsidRDefault="00D840EC" w:rsidP="001E3E4B">
      <w:r>
        <w:rPr>
          <w:noProof/>
        </w:rPr>
        <w:drawing>
          <wp:anchor distT="0" distB="0" distL="114300" distR="114300" simplePos="0" relativeHeight="251659264" behindDoc="1" locked="0" layoutInCell="1" allowOverlap="1" wp14:anchorId="0421BF3F" wp14:editId="715A27B0">
            <wp:simplePos x="0" y="0"/>
            <wp:positionH relativeFrom="margin">
              <wp:posOffset>1056005</wp:posOffset>
            </wp:positionH>
            <wp:positionV relativeFrom="paragraph">
              <wp:posOffset>275590</wp:posOffset>
            </wp:positionV>
            <wp:extent cx="3169920" cy="1760220"/>
            <wp:effectExtent l="19050" t="19050" r="11430" b="11430"/>
            <wp:wrapTight wrapText="bothSides">
              <wp:wrapPolygon edited="0">
                <wp:start x="-130" y="-234"/>
                <wp:lineTo x="-130" y="21506"/>
                <wp:lineTo x="21548" y="21506"/>
                <wp:lineTo x="21548" y="-234"/>
                <wp:lineTo x="-130" y="-23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9920" cy="1760220"/>
                    </a:xfrm>
                    <a:prstGeom prst="rect">
                      <a:avLst/>
                    </a:prstGeom>
                    <a:noFill/>
                    <a:ln>
                      <a:solidFill>
                        <a:schemeClr val="tx1"/>
                      </a:solidFill>
                    </a:ln>
                  </pic:spPr>
                </pic:pic>
              </a:graphicData>
            </a:graphic>
          </wp:anchor>
        </w:drawing>
      </w:r>
    </w:p>
    <w:p w14:paraId="424F8CF8" w14:textId="0732B48A" w:rsidR="003A0E77" w:rsidRDefault="003A0E77" w:rsidP="001E3E4B"/>
    <w:p w14:paraId="25C73AB5" w14:textId="77777777" w:rsidR="003A0E77" w:rsidRDefault="003A0E77" w:rsidP="001E3E4B"/>
    <w:p w14:paraId="51F8A92D" w14:textId="2E7E7604" w:rsidR="00EC6E8F" w:rsidRDefault="00EC6E8F" w:rsidP="001E3E4B"/>
    <w:p w14:paraId="53A9BB83" w14:textId="35FD1BBE" w:rsidR="00F93DB2" w:rsidRDefault="00F93DB2" w:rsidP="001E3E4B"/>
    <w:p w14:paraId="5F6CB972" w14:textId="691321DA" w:rsidR="00F93DB2" w:rsidRDefault="00F93DB2" w:rsidP="001E3E4B"/>
    <w:p w14:paraId="1E06A76D" w14:textId="190A4460" w:rsidR="00F93DB2" w:rsidRDefault="00DD421E" w:rsidP="00DD421E">
      <w:pPr>
        <w:pStyle w:val="Caption"/>
      </w:pPr>
      <w:r>
        <w:t xml:space="preserve">                                        </w:t>
      </w:r>
      <w:bookmarkStart w:id="31" w:name="_Toc40716609"/>
      <w:bookmarkStart w:id="32" w:name="_Toc40781402"/>
      <w:bookmarkStart w:id="33" w:name="_Toc40781451"/>
      <w:bookmarkStart w:id="34" w:name="_Toc40785115"/>
      <w:r>
        <w:t xml:space="preserve">Figure </w:t>
      </w:r>
      <w:fldSimple w:instr=" SEQ Figure \* ARABIC ">
        <w:r w:rsidR="00673489">
          <w:rPr>
            <w:noProof/>
          </w:rPr>
          <w:t>3</w:t>
        </w:r>
      </w:fldSimple>
      <w:r>
        <w:t>: Torque vectoring.</w:t>
      </w:r>
      <w:bookmarkEnd w:id="31"/>
      <w:bookmarkEnd w:id="32"/>
      <w:bookmarkEnd w:id="33"/>
      <w:bookmarkEnd w:id="34"/>
    </w:p>
    <w:p w14:paraId="5BE8B261" w14:textId="091022F6" w:rsidR="00F93DB2" w:rsidRDefault="00F93DB2" w:rsidP="001E3E4B"/>
    <w:p w14:paraId="4B19F28F" w14:textId="3D7B44D2" w:rsidR="00F93DB2" w:rsidRDefault="00F93DB2" w:rsidP="001E3E4B"/>
    <w:p w14:paraId="3D0C0335" w14:textId="10E3D6B5" w:rsidR="00F93DB2" w:rsidRDefault="00F93DB2" w:rsidP="001E3E4B"/>
    <w:p w14:paraId="0FB0980D" w14:textId="77777777" w:rsidR="00F93DB2" w:rsidRDefault="00F93DB2" w:rsidP="001E3E4B"/>
    <w:p w14:paraId="3AC3F6F3" w14:textId="77777777" w:rsidR="00DD421E" w:rsidRDefault="00DD421E">
      <w:pPr>
        <w:spacing w:line="259" w:lineRule="auto"/>
        <w:rPr>
          <w:rFonts w:asciiTheme="majorHAnsi" w:eastAsiaTheme="majorEastAsia" w:hAnsiTheme="majorHAnsi" w:cstheme="majorBidi"/>
          <w:color w:val="2E74B5" w:themeColor="accent1" w:themeShade="BF"/>
          <w:sz w:val="26"/>
          <w:szCs w:val="26"/>
        </w:rPr>
      </w:pPr>
      <w:r>
        <w:br w:type="page"/>
      </w:r>
    </w:p>
    <w:p w14:paraId="1BD9E22F" w14:textId="0E38F963" w:rsidR="00DF17E5" w:rsidRDefault="00DF17E5" w:rsidP="00DF17E5">
      <w:pPr>
        <w:pStyle w:val="Heading2"/>
      </w:pPr>
      <w:bookmarkStart w:id="35" w:name="_Toc40785105"/>
      <w:r>
        <w:lastRenderedPageBreak/>
        <w:t>Torque Vectoring by Braking</w:t>
      </w:r>
      <w:bookmarkEnd w:id="35"/>
      <w:r>
        <w:t xml:space="preserve"> </w:t>
      </w:r>
    </w:p>
    <w:p w14:paraId="6263FB1E" w14:textId="17911136" w:rsidR="00DF17E5" w:rsidRDefault="00DF17E5" w:rsidP="00DF17E5">
      <w:r>
        <w:t xml:space="preserve">Another variation on Torque Vectoring is its use by braking method, this is mostly installed on high end performance vehicles and controls the yaw rate during cornering. This is achieved by applying a small amount of braking force to each wheel independently to reduce potential wheel slip before it occurs. This allows the vehicle to be subjected to highest lateral acceleration possible and have the tyre not over saturated with load, leading to a breakaway. </w:t>
      </w:r>
      <w:r>
        <w:br/>
      </w:r>
      <w:r>
        <w:br/>
        <w:t xml:space="preserve">Using this system will “keep the vehicle in line” and on the requested path desired by the driver, this method is aided by control systems such as Traction control and ESP which monitor wheel speed for potential slip. </w:t>
      </w:r>
      <w:r>
        <w:br/>
      </w:r>
      <w:r>
        <w:br/>
        <w:t xml:space="preserve">Applies the braking for: </w:t>
      </w:r>
    </w:p>
    <w:p w14:paraId="4C27ACF9" w14:textId="77777777" w:rsidR="005D0990" w:rsidRDefault="00DF17E5" w:rsidP="00DF17E5">
      <w:pPr>
        <w:pStyle w:val="ListParagraph"/>
        <w:numPr>
          <w:ilvl w:val="0"/>
          <w:numId w:val="23"/>
        </w:numPr>
      </w:pPr>
      <w:r>
        <w:t xml:space="preserve">High speed wheel </w:t>
      </w:r>
      <w:r w:rsidR="005D0990">
        <w:t xml:space="preserve">slip </w:t>
      </w:r>
      <w:r>
        <w:t xml:space="preserve">which shows tyre </w:t>
      </w:r>
      <w:r w:rsidR="005D0990">
        <w:t>adhesion</w:t>
      </w:r>
      <w:r>
        <w:t xml:space="preserve"> has </w:t>
      </w:r>
      <w:r w:rsidR="005D0990">
        <w:t>been exceeded.</w:t>
      </w:r>
    </w:p>
    <w:p w14:paraId="0CD2385E" w14:textId="77777777" w:rsidR="005D0990" w:rsidRDefault="005D0990" w:rsidP="005D0990">
      <w:pPr>
        <w:pStyle w:val="ListParagraph"/>
      </w:pPr>
    </w:p>
    <w:p w14:paraId="5563B227" w14:textId="4660DDDA" w:rsidR="005D0990" w:rsidRDefault="005D0990" w:rsidP="00AA4750">
      <w:pPr>
        <w:pStyle w:val="ListParagraph"/>
        <w:numPr>
          <w:ilvl w:val="0"/>
          <w:numId w:val="23"/>
        </w:numPr>
      </w:pPr>
      <w:r>
        <w:t xml:space="preserve">High speed slip angle when exceeding lateral acceleration for a given steering input.  </w:t>
      </w:r>
    </w:p>
    <w:p w14:paraId="0D2BC45F" w14:textId="77777777" w:rsidR="00AA4750" w:rsidRDefault="00AA4750" w:rsidP="00AA4750"/>
    <w:p w14:paraId="6A98FD83" w14:textId="77777777" w:rsidR="003A0E77" w:rsidRDefault="003A0E77">
      <w:pPr>
        <w:spacing w:line="259" w:lineRule="auto"/>
        <w:rPr>
          <w:rFonts w:asciiTheme="majorHAnsi" w:eastAsiaTheme="majorEastAsia" w:hAnsiTheme="majorHAnsi" w:cstheme="majorBidi"/>
          <w:color w:val="2E74B5" w:themeColor="accent1" w:themeShade="BF"/>
          <w:sz w:val="26"/>
          <w:szCs w:val="26"/>
        </w:rPr>
      </w:pPr>
      <w:r>
        <w:br w:type="page"/>
      </w:r>
    </w:p>
    <w:p w14:paraId="169E5FC2" w14:textId="6D77F183" w:rsidR="001E3E4B" w:rsidRDefault="001E3E4B" w:rsidP="00F01170">
      <w:pPr>
        <w:pStyle w:val="Heading2"/>
      </w:pPr>
      <w:bookmarkStart w:id="36" w:name="_Toc40785106"/>
      <w:r>
        <w:lastRenderedPageBreak/>
        <w:t>Torque path within the Ferrari FF</w:t>
      </w:r>
      <w:bookmarkEnd w:id="36"/>
      <w:r>
        <w:t xml:space="preserve">  </w:t>
      </w:r>
    </w:p>
    <w:p w14:paraId="50339870" w14:textId="77777777" w:rsidR="00F01170" w:rsidRPr="00F01170" w:rsidRDefault="00F01170" w:rsidP="00F01170"/>
    <w:p w14:paraId="04E84B9A" w14:textId="6607D19B" w:rsidR="004373C2" w:rsidRDefault="004217BB">
      <w:pPr>
        <w:spacing w:line="259" w:lineRule="auto"/>
      </w:pPr>
      <w:r>
        <w:t xml:space="preserve">Within the Ferrari FF the torque from the engine is distributed between two independent gearboxes up to 20% of the torque capacity is allocated to the front wheels. Under normal road conditions power the rear wheels would be allocated 100%. This is electronically controlled by the ‘4RM’ and is used to maintain the same driving characteristics to other Ferrari’s across the range. </w:t>
      </w:r>
      <w:sdt>
        <w:sdtPr>
          <w:id w:val="-298464913"/>
          <w:citation/>
        </w:sdtPr>
        <w:sdtContent>
          <w:r w:rsidR="004373C2">
            <w:fldChar w:fldCharType="begin"/>
          </w:r>
          <w:r w:rsidR="004373C2">
            <w:rPr>
              <w:lang w:val="en-US"/>
            </w:rPr>
            <w:instrText xml:space="preserve"> CITATION IAN16 \l 1033 </w:instrText>
          </w:r>
          <w:r w:rsidR="004373C2">
            <w:fldChar w:fldCharType="separate"/>
          </w:r>
          <w:r w:rsidR="008442F4" w:rsidRPr="008442F4">
            <w:rPr>
              <w:noProof/>
              <w:lang w:val="en-US"/>
            </w:rPr>
            <w:t>(ADCOCK, 2016)</w:t>
          </w:r>
          <w:r w:rsidR="004373C2">
            <w:fldChar w:fldCharType="end"/>
          </w:r>
        </w:sdtContent>
      </w:sdt>
      <w:r>
        <w:br/>
      </w:r>
      <w:r>
        <w:br/>
        <w:t xml:space="preserve">At the rear of the vehicle a rear differential utilising torque vectoring splits up drive torque independently across the rear axle. The front wheels are only used for transmitting </w:t>
      </w:r>
      <w:r w:rsidR="004373C2">
        <w:t>torque when</w:t>
      </w:r>
      <w:r>
        <w:t xml:space="preserve"> necessary such as when more drive force is requested by the driver than the rear wheels can provide</w:t>
      </w:r>
      <w:r w:rsidR="003A0E77">
        <w:t xml:space="preserve"> s</w:t>
      </w:r>
      <w:r w:rsidR="004373C2">
        <w:t xml:space="preserve">uch as poor road conditions which reduce friction coefficient. </w:t>
      </w:r>
      <w:r w:rsidR="004373C2">
        <w:br/>
        <w:t xml:space="preserve">To provide the front wheels with torque it is transferred straight front the engine to a second gearbox inline with the front axle. </w:t>
      </w:r>
      <w:r w:rsidR="004373C2">
        <w:br/>
        <w:t xml:space="preserve">This PTU (Power transfer unit) again splits torque independently across the axle by the use of electronically controlled clutches these limit or allow the transfer of torque by the use of a percentage slip to deliver the correct amount of drive force requested by the driver. </w:t>
      </w:r>
    </w:p>
    <w:p w14:paraId="249B2A13" w14:textId="77777777" w:rsidR="003A0E77" w:rsidRDefault="003A0E77">
      <w:pPr>
        <w:spacing w:line="259" w:lineRule="auto"/>
      </w:pPr>
    </w:p>
    <w:p w14:paraId="7F9DE5F5" w14:textId="5AD1038C" w:rsidR="003A0E77" w:rsidRDefault="004373C2" w:rsidP="003A0E77">
      <w:pPr>
        <w:spacing w:line="259" w:lineRule="auto"/>
      </w:pPr>
      <w:r>
        <w:t xml:space="preserve">Benefits to this system are a lighter and smaller packaged gearbox used at the front without the need for excessive driveshafts navigating the length of the vehicle to transmit power. This reduces the rotation inertia </w:t>
      </w:r>
      <w:r w:rsidR="003A0E77">
        <w:t>and</w:t>
      </w:r>
      <w:r>
        <w:t xml:space="preserve"> lowers the centre of gravity of the vehicle.   </w:t>
      </w:r>
    </w:p>
    <w:p w14:paraId="1F820939" w14:textId="77777777" w:rsidR="00CC6F61" w:rsidRDefault="00CC6F61" w:rsidP="003A0E77">
      <w:pPr>
        <w:spacing w:line="259" w:lineRule="auto"/>
      </w:pPr>
    </w:p>
    <w:p w14:paraId="71C13E3C" w14:textId="77777777" w:rsidR="003A0E77" w:rsidRDefault="003A0E77">
      <w:pPr>
        <w:spacing w:line="259" w:lineRule="auto"/>
      </w:pPr>
      <w:r>
        <w:rPr>
          <w:noProof/>
        </w:rPr>
        <w:drawing>
          <wp:inline distT="0" distB="0" distL="0" distR="0" wp14:anchorId="34485E73" wp14:editId="4D3A90C7">
            <wp:extent cx="4263390" cy="2866940"/>
            <wp:effectExtent l="19050" t="19050" r="22860" b="10160"/>
            <wp:docPr id="3" name="Picture 3" descr="Ferrari FF 4RM powertrain and suspension | Peter Bonnington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rrari FF 4RM powertrain and suspension | Peter Bonnington | Flick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2567" cy="2879835"/>
                    </a:xfrm>
                    <a:prstGeom prst="rect">
                      <a:avLst/>
                    </a:prstGeom>
                    <a:noFill/>
                    <a:ln>
                      <a:solidFill>
                        <a:schemeClr val="tx1"/>
                      </a:solidFill>
                    </a:ln>
                  </pic:spPr>
                </pic:pic>
              </a:graphicData>
            </a:graphic>
          </wp:inline>
        </w:drawing>
      </w:r>
    </w:p>
    <w:p w14:paraId="581F9DDC" w14:textId="19039CA2" w:rsidR="003A0E77" w:rsidRPr="004217BB" w:rsidRDefault="003A0E77" w:rsidP="003A0E77">
      <w:pPr>
        <w:pStyle w:val="Caption"/>
        <w:rPr>
          <w:color w:val="auto"/>
          <w:sz w:val="22"/>
          <w:szCs w:val="22"/>
        </w:rPr>
      </w:pPr>
      <w:bookmarkStart w:id="37" w:name="_Toc40781403"/>
      <w:bookmarkStart w:id="38" w:name="_Toc40781452"/>
      <w:bookmarkStart w:id="39" w:name="_Toc40785116"/>
      <w:r>
        <w:t xml:space="preserve">Figure </w:t>
      </w:r>
      <w:fldSimple w:instr=" SEQ Figure \* ARABIC ">
        <w:r w:rsidR="00673489">
          <w:rPr>
            <w:noProof/>
          </w:rPr>
          <w:t>4</w:t>
        </w:r>
      </w:fldSimple>
      <w:r>
        <w:t>: Ferrari FF Engine and transmission.</w:t>
      </w:r>
      <w:bookmarkEnd w:id="37"/>
      <w:bookmarkEnd w:id="38"/>
      <w:bookmarkEnd w:id="39"/>
    </w:p>
    <w:p w14:paraId="3B996F2F" w14:textId="63B2E573" w:rsidR="003A0E77" w:rsidRDefault="003A0E77">
      <w:pPr>
        <w:spacing w:line="259" w:lineRule="auto"/>
      </w:pPr>
      <w:r>
        <w:br w:type="page"/>
      </w:r>
    </w:p>
    <w:p w14:paraId="61194EA2" w14:textId="766D5B5E" w:rsidR="003B526D" w:rsidRDefault="003B526D" w:rsidP="003B526D">
      <w:pPr>
        <w:pStyle w:val="Heading2"/>
      </w:pPr>
      <w:bookmarkStart w:id="40" w:name="_Toc40785107"/>
      <w:r>
        <w:lastRenderedPageBreak/>
        <w:t>Ferrari FF Gearbox calculations</w:t>
      </w:r>
      <w:bookmarkEnd w:id="40"/>
      <w:r>
        <w:t xml:space="preserve"> </w:t>
      </w:r>
    </w:p>
    <w:p w14:paraId="5C5714F1" w14:textId="77777777" w:rsidR="003B526D" w:rsidRPr="003B526D" w:rsidRDefault="003B526D" w:rsidP="003B526D"/>
    <w:p w14:paraId="3910B6DE" w14:textId="2264D93D" w:rsidR="003B526D" w:rsidRDefault="003B526D" w:rsidP="003B526D">
      <w:pPr>
        <w:pStyle w:val="Caption"/>
      </w:pPr>
      <w:bookmarkStart w:id="41" w:name="_Toc40781472"/>
      <w:r>
        <w:t xml:space="preserve">Table </w:t>
      </w:r>
      <w:fldSimple w:instr=" SEQ Table \* ARABIC ">
        <w:r w:rsidR="009B7D6F">
          <w:rPr>
            <w:noProof/>
          </w:rPr>
          <w:t>6</w:t>
        </w:r>
      </w:fldSimple>
      <w:r>
        <w:t>: Gearbox calculations.</w:t>
      </w:r>
      <w:bookmarkEnd w:id="41"/>
    </w:p>
    <w:p w14:paraId="18092D82" w14:textId="37AAB88B" w:rsidR="003B526D" w:rsidRDefault="003B526D" w:rsidP="003B526D">
      <w:r>
        <w:rPr>
          <w:noProof/>
        </w:rPr>
        <w:drawing>
          <wp:inline distT="0" distB="0" distL="0" distR="0" wp14:anchorId="0B12D549" wp14:editId="7884F70D">
            <wp:extent cx="5730240" cy="19964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1996440"/>
                    </a:xfrm>
                    <a:prstGeom prst="rect">
                      <a:avLst/>
                    </a:prstGeom>
                    <a:noFill/>
                    <a:ln>
                      <a:noFill/>
                    </a:ln>
                  </pic:spPr>
                </pic:pic>
              </a:graphicData>
            </a:graphic>
          </wp:inline>
        </w:drawing>
      </w:r>
    </w:p>
    <w:p w14:paraId="35244615" w14:textId="77777777" w:rsidR="003A0E77" w:rsidRPr="003A0E77" w:rsidRDefault="003A0E77">
      <w:pPr>
        <w:spacing w:line="259" w:lineRule="auto"/>
      </w:pPr>
    </w:p>
    <w:p w14:paraId="78EB2A17" w14:textId="2D3C2D33" w:rsidR="003B526D" w:rsidRPr="00D840EC" w:rsidRDefault="00D840EC">
      <w:pPr>
        <w:spacing w:line="259" w:lineRule="auto"/>
      </w:pPr>
      <w:r>
        <w:t>The above table shows the transfer of power between the engine and the road wheels during an 80/20% Split of power</w:t>
      </w:r>
      <w:r w:rsidR="00D33040">
        <w:t xml:space="preserve"> at 6000RPM in 1</w:t>
      </w:r>
      <w:r w:rsidR="00D33040" w:rsidRPr="00D33040">
        <w:rPr>
          <w:vertAlign w:val="superscript"/>
        </w:rPr>
        <w:t>st</w:t>
      </w:r>
      <w:r w:rsidR="00D33040">
        <w:t xml:space="preserve"> gear</w:t>
      </w:r>
      <w:r>
        <w:t>.</w:t>
      </w:r>
      <w:r w:rsidR="00D33040">
        <w:t xml:space="preserve"> </w:t>
      </w:r>
      <w:r>
        <w:t xml:space="preserve"> </w:t>
      </w:r>
      <w:r w:rsidR="009B7D6F">
        <w:br/>
      </w:r>
      <w:r w:rsidR="00D33040">
        <w:t xml:space="preserve">It shows that if needed the front wheels can assists the vehicle in accelerating the vehicle if the situation arise that the rear wheels were not transferring adequate drive force.  </w:t>
      </w:r>
      <w:r w:rsidR="003B526D">
        <w:br w:type="page"/>
      </w:r>
    </w:p>
    <w:p w14:paraId="1559EFDD" w14:textId="3323A12E" w:rsidR="00F01170" w:rsidRDefault="00F01170" w:rsidP="00F01170">
      <w:pPr>
        <w:pStyle w:val="Heading2"/>
      </w:pPr>
      <w:bookmarkStart w:id="42" w:name="_Toc40785108"/>
      <w:r>
        <w:lastRenderedPageBreak/>
        <w:t>Improving cornering ability by Torque vectoring.</w:t>
      </w:r>
      <w:bookmarkEnd w:id="42"/>
    </w:p>
    <w:p w14:paraId="44EF9B77" w14:textId="4F1F212A" w:rsidR="00F01170" w:rsidRDefault="00F01170" w:rsidP="00F01170"/>
    <w:p w14:paraId="52F20218" w14:textId="77777777" w:rsidR="007051E2" w:rsidRDefault="00822E78" w:rsidP="00F01170">
      <w:r>
        <w:t>T</w:t>
      </w:r>
      <w:r w:rsidR="0078011D">
        <w:t xml:space="preserve">o theoretically calculate </w:t>
      </w:r>
      <w:r w:rsidR="007051E2">
        <w:t xml:space="preserve">the </w:t>
      </w:r>
      <w:r w:rsidR="0078011D">
        <w:t xml:space="preserve">forces and moments which would be </w:t>
      </w:r>
      <w:r>
        <w:t xml:space="preserve">affecting the vehicle </w:t>
      </w:r>
      <w:r w:rsidR="007051E2">
        <w:t xml:space="preserve">in the X and Y plane </w:t>
      </w:r>
      <w:r>
        <w:t>a scenario was chosen</w:t>
      </w:r>
      <w:r w:rsidR="007051E2">
        <w:t xml:space="preserve"> to evaluate this. </w:t>
      </w:r>
      <w:r>
        <w:t xml:space="preserve"> This was the vehicle navigating a 50M radius corner at 60kph. </w:t>
      </w:r>
      <w:r w:rsidR="007051E2">
        <w:br/>
        <w:t xml:space="preserve">This allowed the observation of how weight transfer affected the vehicle and how torque vectoring could benefit the cornering ability of the vehicle and a beneficial tool for the driver. </w:t>
      </w:r>
    </w:p>
    <w:p w14:paraId="2E45506D" w14:textId="77777777" w:rsidR="007051E2" w:rsidRDefault="007051E2" w:rsidP="00F01170"/>
    <w:p w14:paraId="72FB96F2" w14:textId="6A196DDD" w:rsidR="007051E2" w:rsidRDefault="007051E2" w:rsidP="00F01170">
      <m:oMath>
        <m:r>
          <w:rPr>
            <w:rFonts w:ascii="Cambria Math" w:hAnsi="Cambria Math"/>
          </w:rPr>
          <m:t>Centripetal acceleration=Meters per second ÷corner radius</m:t>
        </m:r>
      </m:oMath>
      <w:r>
        <w:t xml:space="preserve">             </w:t>
      </w:r>
    </w:p>
    <w:p w14:paraId="4818F4FA" w14:textId="007AF5CA" w:rsidR="00406F35" w:rsidRPr="008B269C" w:rsidRDefault="00F50A57" w:rsidP="007051E2">
      <m:oMathPara>
        <m:oMathParaPr>
          <m:jc m:val="left"/>
        </m:oMathParaPr>
        <m:oMath>
          <m:f>
            <m:fPr>
              <m:ctrlPr>
                <w:rPr>
                  <w:rFonts w:ascii="Cambria Math" w:eastAsiaTheme="minorEastAsia" w:hAnsi="Cambria Math"/>
                  <w:i/>
                </w:rPr>
              </m:ctrlPr>
            </m:fPr>
            <m:num>
              <m:sSup>
                <m:sSupPr>
                  <m:ctrlPr>
                    <w:rPr>
                      <w:rFonts w:ascii="Cambria Math" w:hAnsi="Cambria Math"/>
                      <w:i/>
                    </w:rPr>
                  </m:ctrlPr>
                </m:sSupPr>
                <m:e>
                  <m:r>
                    <w:rPr>
                      <w:rFonts w:ascii="Cambria Math" w:hAnsi="Cambria Math"/>
                    </w:rPr>
                    <m:t>16.6</m:t>
                  </m:r>
                </m:e>
                <m:sup>
                  <m:r>
                    <w:rPr>
                      <w:rFonts w:ascii="Cambria Math" w:hAnsi="Cambria Math"/>
                    </w:rPr>
                    <m:t>2</m:t>
                  </m:r>
                </m:sup>
              </m:sSup>
            </m:num>
            <m:den>
              <m:r>
                <w:rPr>
                  <w:rFonts w:ascii="Cambria Math" w:eastAsiaTheme="minorEastAsia" w:hAnsi="Cambria Math"/>
                </w:rPr>
                <m:t>50</m:t>
              </m:r>
            </m:den>
          </m:f>
          <m:r>
            <w:rPr>
              <w:rFonts w:ascii="Cambria Math" w:eastAsiaTheme="minorEastAsia" w:hAnsi="Cambria Math"/>
            </w:rPr>
            <m:t>=5.51m/ss</m:t>
          </m:r>
        </m:oMath>
      </m:oMathPara>
    </w:p>
    <w:p w14:paraId="4A369EED" w14:textId="48BA1BD6" w:rsidR="00406F35" w:rsidRDefault="00D33040" w:rsidP="00D33040">
      <w:pPr>
        <w:pStyle w:val="Caption"/>
      </w:pPr>
      <w:bookmarkStart w:id="43" w:name="_Toc40781486"/>
      <w:r>
        <w:t xml:space="preserve">Equation </w:t>
      </w:r>
      <w:fldSimple w:instr=" SEQ Equation \* ARABIC ">
        <w:r w:rsidR="00987009">
          <w:rPr>
            <w:noProof/>
          </w:rPr>
          <w:t>6</w:t>
        </w:r>
      </w:fldSimple>
      <w:r>
        <w:t>:Centripetal Acceleration.</w:t>
      </w:r>
      <w:bookmarkEnd w:id="43"/>
    </w:p>
    <w:p w14:paraId="69D1B0DB" w14:textId="77777777" w:rsidR="00D33040" w:rsidRPr="00D33040" w:rsidRDefault="00D33040" w:rsidP="00D33040"/>
    <w:p w14:paraId="3D04018D" w14:textId="2C7BC972" w:rsidR="007051E2" w:rsidRPr="008B269C" w:rsidRDefault="007051E2" w:rsidP="007051E2">
      <w:pPr>
        <w:rPr>
          <w:rFonts w:eastAsiaTheme="minorEastAsia"/>
        </w:rPr>
      </w:pPr>
      <m:oMathPara>
        <m:oMathParaPr>
          <m:jc m:val="left"/>
        </m:oMathParaPr>
        <m:oMath>
          <m:r>
            <w:rPr>
              <w:rFonts w:ascii="Cambria Math" w:hAnsi="Cambria Math"/>
            </w:rPr>
            <m:t>Steady state yaw rate= π×100=314m</m:t>
          </m:r>
          <m:r>
            <m:rPr>
              <m:sty m:val="p"/>
            </m:rPr>
            <w:rPr>
              <w:rFonts w:ascii="Cambria Math" w:hAnsi="Cambria Math"/>
            </w:rPr>
            <w:br/>
          </m:r>
        </m:oMath>
        <m:oMath>
          <m:f>
            <m:fPr>
              <m:ctrlPr>
                <w:rPr>
                  <w:rFonts w:ascii="Cambria Math" w:eastAsiaTheme="minorEastAsia" w:hAnsi="Cambria Math"/>
                  <w:i/>
                </w:rPr>
              </m:ctrlPr>
            </m:fPr>
            <m:num>
              <m:r>
                <w:rPr>
                  <w:rFonts w:ascii="Cambria Math" w:eastAsiaTheme="minorEastAsia" w:hAnsi="Cambria Math"/>
                </w:rPr>
                <m:t>314</m:t>
              </m:r>
            </m:num>
            <m:den>
              <m:r>
                <w:rPr>
                  <w:rFonts w:ascii="Cambria Math" w:eastAsiaTheme="minorEastAsia" w:hAnsi="Cambria Math"/>
                </w:rPr>
                <m:t>16.6</m:t>
              </m:r>
            </m:den>
          </m:f>
          <m:r>
            <w:rPr>
              <w:rFonts w:ascii="Cambria Math" w:eastAsiaTheme="minorEastAsia" w:hAnsi="Cambria Math"/>
            </w:rPr>
            <m:t>=18.9seconds per lap</m:t>
          </m:r>
          <m:r>
            <m:rPr>
              <m:sty m:val="p"/>
            </m:rPr>
            <w:rPr>
              <w:rFonts w:ascii="Cambria Math" w:eastAsiaTheme="minorEastAsia" w:hAnsi="Cambria Math"/>
            </w:rPr>
            <w:br/>
          </m:r>
        </m:oMath>
        <m:oMath>
          <m:f>
            <m:fPr>
              <m:ctrlPr>
                <w:rPr>
                  <w:rFonts w:ascii="Cambria Math" w:eastAsiaTheme="minorEastAsia" w:hAnsi="Cambria Math"/>
                  <w:i/>
                </w:rPr>
              </m:ctrlPr>
            </m:fPr>
            <m:num>
              <m:r>
                <w:rPr>
                  <w:rFonts w:ascii="Cambria Math" w:eastAsiaTheme="minorEastAsia" w:hAnsi="Cambria Math"/>
                </w:rPr>
                <m:t>360</m:t>
              </m:r>
            </m:num>
            <m:den>
              <m:r>
                <w:rPr>
                  <w:rFonts w:ascii="Cambria Math" w:eastAsiaTheme="minorEastAsia" w:hAnsi="Cambria Math"/>
                </w:rPr>
                <m:t>18.9</m:t>
              </m:r>
            </m:den>
          </m:f>
          <m:r>
            <w:rPr>
              <w:rFonts w:ascii="Cambria Math" w:eastAsiaTheme="minorEastAsia" w:hAnsi="Cambria Math"/>
            </w:rPr>
            <m:t xml:space="preserve">=19.04degrees per second </m:t>
          </m:r>
        </m:oMath>
      </m:oMathPara>
    </w:p>
    <w:p w14:paraId="23EBE665" w14:textId="210776B0" w:rsidR="00406F35" w:rsidRDefault="00D33040" w:rsidP="00D33040">
      <w:pPr>
        <w:pStyle w:val="Caption"/>
      </w:pPr>
      <w:bookmarkStart w:id="44" w:name="_Toc40781487"/>
      <w:r>
        <w:t xml:space="preserve">Equation </w:t>
      </w:r>
      <w:fldSimple w:instr=" SEQ Equation \* ARABIC ">
        <w:r w:rsidR="00987009">
          <w:rPr>
            <w:noProof/>
          </w:rPr>
          <w:t>7</w:t>
        </w:r>
      </w:fldSimple>
      <w:r>
        <w:t>:Yaw rate in steady state.</w:t>
      </w:r>
      <w:bookmarkEnd w:id="44"/>
    </w:p>
    <w:p w14:paraId="73D544D5" w14:textId="77777777" w:rsidR="00D33040" w:rsidRPr="00D33040" w:rsidRDefault="00D33040" w:rsidP="00D33040"/>
    <w:p w14:paraId="537979D2" w14:textId="57BE90E5" w:rsidR="00406F35" w:rsidRPr="00D33040" w:rsidRDefault="00406F35" w:rsidP="007051E2">
      <w:pPr>
        <w:rPr>
          <w:rFonts w:eastAsiaTheme="minorEastAsia"/>
        </w:rPr>
      </w:pPr>
      <m:oMathPara>
        <m:oMathParaPr>
          <m:jc m:val="left"/>
        </m:oMathParaPr>
        <m:oMath>
          <m:r>
            <w:rPr>
              <w:rFonts w:ascii="Cambria Math" w:hAnsi="Cambria Math"/>
            </w:rPr>
            <m:t xml:space="preserve"> Front Mass on each wheel=</m:t>
          </m:r>
          <m:f>
            <m:fPr>
              <m:ctrlPr>
                <w:rPr>
                  <w:rFonts w:ascii="Cambria Math" w:hAnsi="Cambria Math"/>
                  <w:i/>
                </w:rPr>
              </m:ctrlPr>
            </m:fPr>
            <m:num>
              <m:r>
                <w:rPr>
                  <w:rFonts w:ascii="Cambria Math" w:hAnsi="Cambria Math"/>
                </w:rPr>
                <m:t>883x9.81</m:t>
              </m:r>
            </m:num>
            <m:den>
              <m:r>
                <w:rPr>
                  <w:rFonts w:ascii="Cambria Math" w:hAnsi="Cambria Math"/>
                </w:rPr>
                <m:t>2</m:t>
              </m:r>
            </m:den>
          </m:f>
          <m:r>
            <w:rPr>
              <w:rFonts w:ascii="Cambria Math" w:hAnsi="Cambria Math"/>
            </w:rPr>
            <m:t>=4331N</m:t>
          </m:r>
          <m:r>
            <m:rPr>
              <m:sty m:val="p"/>
            </m:rPr>
            <w:rPr>
              <w:rFonts w:ascii="Cambria Math" w:hAnsi="Cambria Math"/>
            </w:rPr>
            <w:br/>
          </m:r>
        </m:oMath>
        <m:oMath>
          <m:r>
            <w:rPr>
              <w:rFonts w:ascii="Cambria Math" w:hAnsi="Cambria Math"/>
            </w:rPr>
            <m:t>Rear Mass on each wheel=</m:t>
          </m:r>
          <m:f>
            <m:fPr>
              <m:ctrlPr>
                <w:rPr>
                  <w:rFonts w:ascii="Cambria Math" w:hAnsi="Cambria Math"/>
                  <w:i/>
                </w:rPr>
              </m:ctrlPr>
            </m:fPr>
            <m:num>
              <m:r>
                <w:rPr>
                  <w:rFonts w:ascii="Cambria Math" w:hAnsi="Cambria Math"/>
                </w:rPr>
                <m:t>996x9.81</m:t>
              </m:r>
            </m:num>
            <m:den>
              <m:r>
                <w:rPr>
                  <w:rFonts w:ascii="Cambria Math" w:hAnsi="Cambria Math"/>
                </w:rPr>
                <m:t>2</m:t>
              </m:r>
            </m:den>
          </m:f>
          <m:r>
            <w:rPr>
              <w:rFonts w:ascii="Cambria Math" w:hAnsi="Cambria Math"/>
            </w:rPr>
            <m:t>=4885N</m:t>
          </m:r>
        </m:oMath>
      </m:oMathPara>
    </w:p>
    <w:p w14:paraId="44C98239" w14:textId="1C186253" w:rsidR="00D33040" w:rsidRPr="008B269C" w:rsidRDefault="00D33040" w:rsidP="00D33040">
      <w:pPr>
        <w:pStyle w:val="Caption"/>
        <w:rPr>
          <w:rFonts w:eastAsiaTheme="minorEastAsia"/>
        </w:rPr>
      </w:pPr>
      <w:bookmarkStart w:id="45" w:name="_Toc40781488"/>
      <w:r>
        <w:t xml:space="preserve">Equation </w:t>
      </w:r>
      <w:fldSimple w:instr=" SEQ Equation \* ARABIC ">
        <w:r w:rsidR="00987009">
          <w:rPr>
            <w:noProof/>
          </w:rPr>
          <w:t>8</w:t>
        </w:r>
      </w:fldSimple>
      <w:r>
        <w:t>: Mass on each wheel.</w:t>
      </w:r>
      <w:bookmarkEnd w:id="45"/>
    </w:p>
    <w:p w14:paraId="5EF837CC" w14:textId="6AD58A8E" w:rsidR="00406F35" w:rsidRPr="008B269C" w:rsidRDefault="00406F35" w:rsidP="007051E2">
      <w:pPr>
        <w:rPr>
          <w:rFonts w:eastAsiaTheme="minorEastAsia"/>
        </w:rPr>
      </w:pPr>
      <m:oMathPara>
        <m:oMathParaPr>
          <m:jc m:val="left"/>
        </m:oMathParaPr>
        <m:oMath>
          <m:r>
            <w:rPr>
              <w:rFonts w:ascii="Cambria Math" w:hAnsi="Cambria Math"/>
            </w:rPr>
            <m:t>Front WT on axle</m:t>
          </m:r>
          <m:r>
            <w:rPr>
              <w:rFonts w:ascii="Cambria Math" w:eastAsiaTheme="minorEastAsia" w:hAnsi="Cambria Math"/>
            </w:rPr>
            <m:t>=</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0.5x883</m:t>
                  </m:r>
                </m:num>
                <m:den>
                  <m:r>
                    <w:rPr>
                      <w:rFonts w:ascii="Cambria Math" w:eastAsiaTheme="minorEastAsia" w:hAnsi="Cambria Math"/>
                    </w:rPr>
                    <m:t>2x5.51</m:t>
                  </m:r>
                </m:den>
              </m:f>
            </m:num>
            <m:den>
              <m:r>
                <w:rPr>
                  <w:rFonts w:ascii="Cambria Math" w:eastAsiaTheme="minorEastAsia" w:hAnsi="Cambria Math"/>
                </w:rPr>
                <m:t>1.670</m:t>
              </m:r>
            </m:den>
          </m:f>
          <m:r>
            <w:rPr>
              <w:rFonts w:ascii="Cambria Math" w:eastAsiaTheme="minorEastAsia" w:hAnsi="Cambria Math"/>
            </w:rPr>
            <m:t>=726N</m:t>
          </m:r>
        </m:oMath>
      </m:oMathPara>
    </w:p>
    <w:p w14:paraId="18BDEF70" w14:textId="1EC14C46" w:rsidR="00406F35" w:rsidRPr="00D33040" w:rsidRDefault="00406F35" w:rsidP="007051E2">
      <w:pPr>
        <w:rPr>
          <w:rFonts w:eastAsiaTheme="minorEastAsia"/>
        </w:rPr>
      </w:pPr>
      <m:oMathPara>
        <m:oMathParaPr>
          <m:jc m:val="left"/>
        </m:oMathParaPr>
        <m:oMath>
          <m:r>
            <w:rPr>
              <w:rFonts w:ascii="Cambria Math" w:hAnsi="Cambria Math"/>
            </w:rPr>
            <m:t>Rear WT on axle=</m:t>
          </m:r>
          <m:f>
            <m:fPr>
              <m:ctrlPr>
                <w:rPr>
                  <w:rFonts w:ascii="Cambria Math" w:hAnsi="Cambria Math"/>
                  <w:i/>
                </w:rPr>
              </m:ctrlPr>
            </m:fPr>
            <m:num>
              <m:f>
                <m:fPr>
                  <m:ctrlPr>
                    <w:rPr>
                      <w:rFonts w:ascii="Cambria Math" w:hAnsi="Cambria Math"/>
                      <w:i/>
                    </w:rPr>
                  </m:ctrlPr>
                </m:fPr>
                <m:num>
                  <m:f>
                    <m:fPr>
                      <m:ctrlPr>
                        <w:rPr>
                          <w:rFonts w:ascii="Cambria Math" w:hAnsi="Cambria Math"/>
                          <w:i/>
                        </w:rPr>
                      </m:ctrlPr>
                    </m:fPr>
                    <m:num>
                      <m:r>
                        <w:rPr>
                          <w:rFonts w:ascii="Cambria Math" w:hAnsi="Cambria Math"/>
                        </w:rPr>
                        <m:t>0.5</m:t>
                      </m:r>
                    </m:num>
                    <m:den>
                      <m:r>
                        <w:rPr>
                          <w:rFonts w:ascii="Cambria Math" w:hAnsi="Cambria Math"/>
                        </w:rPr>
                        <m:t>996</m:t>
                      </m:r>
                    </m:den>
                  </m:f>
                </m:num>
                <m:den>
                  <m:r>
                    <w:rPr>
                      <w:rFonts w:ascii="Cambria Math" w:hAnsi="Cambria Math"/>
                    </w:rPr>
                    <m:t>2x5.51</m:t>
                  </m:r>
                </m:den>
              </m:f>
            </m:num>
            <m:den>
              <m:r>
                <w:rPr>
                  <w:rFonts w:ascii="Cambria Math" w:hAnsi="Cambria Math"/>
                </w:rPr>
                <m:t>1.660</m:t>
              </m:r>
            </m:den>
          </m:f>
          <m:r>
            <w:rPr>
              <w:rFonts w:ascii="Cambria Math" w:hAnsi="Cambria Math"/>
            </w:rPr>
            <m:t xml:space="preserve">=826N </m:t>
          </m:r>
        </m:oMath>
      </m:oMathPara>
    </w:p>
    <w:p w14:paraId="56642DF2" w14:textId="5C4379E6" w:rsidR="00D33040" w:rsidRDefault="00D33040" w:rsidP="007051E2">
      <w:pPr>
        <w:rPr>
          <w:rFonts w:eastAsiaTheme="minorEastAsia"/>
        </w:rPr>
      </w:pPr>
    </w:p>
    <w:p w14:paraId="23A8565B" w14:textId="2F28248D" w:rsidR="00D33040" w:rsidRDefault="00D33040" w:rsidP="00D33040">
      <w:pPr>
        <w:pStyle w:val="Caption"/>
        <w:rPr>
          <w:rFonts w:eastAsiaTheme="minorEastAsia"/>
        </w:rPr>
      </w:pPr>
      <w:bookmarkStart w:id="46" w:name="_Toc40781489"/>
      <w:r>
        <w:t xml:space="preserve">Equation </w:t>
      </w:r>
      <w:fldSimple w:instr=" SEQ Equation \* ARABIC ">
        <w:r w:rsidR="00987009">
          <w:rPr>
            <w:noProof/>
          </w:rPr>
          <w:t>9</w:t>
        </w:r>
      </w:fldSimple>
      <w:r>
        <w:t xml:space="preserve">: </w:t>
      </w:r>
      <w:r w:rsidR="008442F4">
        <w:t>Weight</w:t>
      </w:r>
      <w:r>
        <w:t xml:space="preserve"> transfer across axle.</w:t>
      </w:r>
      <w:bookmarkEnd w:id="46"/>
    </w:p>
    <w:p w14:paraId="00257CD2" w14:textId="77777777" w:rsidR="00D33040" w:rsidRPr="008B269C" w:rsidRDefault="00D33040" w:rsidP="007051E2">
      <w:pPr>
        <w:rPr>
          <w:rFonts w:eastAsiaTheme="minorEastAsia"/>
        </w:rPr>
      </w:pPr>
    </w:p>
    <w:p w14:paraId="71EAE06F" w14:textId="237175BE" w:rsidR="007051E2" w:rsidRDefault="00406F35" w:rsidP="008B269C">
      <m:oMathPara>
        <m:oMath>
          <m:r>
            <m:rPr>
              <m:sty m:val="p"/>
            </m:rPr>
            <w:rPr>
              <w:rFonts w:ascii="Cambria Math" w:hAnsi="Cambria Math"/>
            </w:rPr>
            <w:lastRenderedPageBreak/>
            <w:br/>
          </m:r>
        </m:oMath>
      </m:oMathPara>
      <w:r w:rsidR="00B75465">
        <w:t>WT Front Outer wheel 4331+726=5056N</w:t>
      </w:r>
      <w:r w:rsidR="00B75465">
        <w:br/>
        <w:t>WT Front Inner wheel 4331-725N</w:t>
      </w:r>
    </w:p>
    <w:p w14:paraId="52BEC507" w14:textId="5D2741C1" w:rsidR="00B75465" w:rsidRPr="00B75465" w:rsidRDefault="00B75465" w:rsidP="008B269C">
      <w:r>
        <w:t>WT Rear outer wheel 4885+826=5711N</w:t>
      </w:r>
      <w:r>
        <w:br/>
        <w:t>WT Rear inner wheel 4885-826=4059N</w:t>
      </w:r>
    </w:p>
    <w:p w14:paraId="06623424" w14:textId="1DD65DE1" w:rsidR="007051E2" w:rsidRPr="007051E2" w:rsidRDefault="00D33040" w:rsidP="00D33040">
      <w:pPr>
        <w:pStyle w:val="Caption"/>
        <w:rPr>
          <w:rFonts w:eastAsiaTheme="minorEastAsia"/>
        </w:rPr>
      </w:pPr>
      <w:bookmarkStart w:id="47" w:name="_Toc40781490"/>
      <w:r>
        <w:t xml:space="preserve">Equation </w:t>
      </w:r>
      <w:fldSimple w:instr=" SEQ Equation \* ARABIC ">
        <w:r w:rsidR="00987009">
          <w:rPr>
            <w:noProof/>
          </w:rPr>
          <w:t>10</w:t>
        </w:r>
      </w:fldSimple>
      <w:r>
        <w:t>: Each wheel Weight transfer.</w:t>
      </w:r>
      <w:bookmarkEnd w:id="47"/>
    </w:p>
    <w:p w14:paraId="7CCBE121" w14:textId="77777777" w:rsidR="007051E2" w:rsidRDefault="007051E2" w:rsidP="007051E2"/>
    <w:p w14:paraId="77F85C1A" w14:textId="259A0DAE" w:rsidR="007051E2" w:rsidRPr="008B269C" w:rsidRDefault="00B75465" w:rsidP="007051E2">
      <w:pPr>
        <w:rPr>
          <w:rFonts w:eastAsiaTheme="minorEastAsia"/>
        </w:rPr>
      </w:pPr>
      <m:oMathPara>
        <m:oMathParaPr>
          <m:jc m:val="left"/>
        </m:oMathParaPr>
        <m:oMath>
          <m:r>
            <w:rPr>
              <w:rFonts w:ascii="Cambria Math" w:hAnsi="Cambria Math"/>
            </w:rPr>
            <m:t xml:space="preserve">Rolling risistance=Total vehicle mass x gravity xFriction coeffient </m:t>
          </m:r>
          <m:r>
            <m:rPr>
              <m:sty m:val="p"/>
            </m:rPr>
            <w:rPr>
              <w:rFonts w:ascii="Cambria Math" w:hAnsi="Cambria Math"/>
            </w:rPr>
            <w:br/>
          </m:r>
        </m:oMath>
        <m:oMath>
          <m:r>
            <w:rPr>
              <w:rFonts w:ascii="Cambria Math" w:hAnsi="Cambria Math"/>
            </w:rPr>
            <m:t>2049x9.81x0.02=369N</m:t>
          </m:r>
        </m:oMath>
      </m:oMathPara>
    </w:p>
    <w:p w14:paraId="535F0DAB" w14:textId="6DBE09D1" w:rsidR="00B75465" w:rsidRDefault="00D33040" w:rsidP="00D33040">
      <w:pPr>
        <w:pStyle w:val="Caption"/>
      </w:pPr>
      <w:bookmarkStart w:id="48" w:name="_Toc40781491"/>
      <w:r>
        <w:t xml:space="preserve">Equation </w:t>
      </w:r>
      <w:fldSimple w:instr=" SEQ Equation \* ARABIC ">
        <w:r w:rsidR="00987009">
          <w:rPr>
            <w:noProof/>
          </w:rPr>
          <w:t>11</w:t>
        </w:r>
      </w:fldSimple>
      <w:r>
        <w:t xml:space="preserve">: Rolling </w:t>
      </w:r>
      <w:r w:rsidR="00987009">
        <w:t>resistance</w:t>
      </w:r>
      <w:r>
        <w:t>.</w:t>
      </w:r>
      <w:bookmarkEnd w:id="48"/>
    </w:p>
    <w:p w14:paraId="6AAE5424" w14:textId="77777777" w:rsidR="00987009" w:rsidRPr="00987009" w:rsidRDefault="00987009" w:rsidP="00987009"/>
    <w:p w14:paraId="74D4083D" w14:textId="60DF9C6E" w:rsidR="00B75465" w:rsidRPr="00987009" w:rsidRDefault="00B75465" w:rsidP="007051E2">
      <w:pPr>
        <w:rPr>
          <w:rFonts w:eastAsiaTheme="minorEastAsia"/>
        </w:rPr>
      </w:pPr>
      <m:oMathPara>
        <m:oMathParaPr>
          <m:jc m:val="left"/>
        </m:oMathParaPr>
        <m:oMath>
          <m:r>
            <w:rPr>
              <w:rFonts w:ascii="Cambria Math" w:eastAsiaTheme="minorEastAsia" w:hAnsi="Cambria Math"/>
            </w:rPr>
            <m:t>Areodynamic Drag=0.5 x CD  x Frontal area x Air density x</m:t>
          </m:r>
          <m:sSup>
            <m:sSupPr>
              <m:ctrlPr>
                <w:rPr>
                  <w:rFonts w:ascii="Cambria Math" w:eastAsiaTheme="minorEastAsia" w:hAnsi="Cambria Math"/>
                  <w:i/>
                </w:rPr>
              </m:ctrlPr>
            </m:sSupPr>
            <m:e>
              <m:r>
                <w:rPr>
                  <w:rFonts w:ascii="Cambria Math" w:eastAsiaTheme="minorEastAsia" w:hAnsi="Cambria Math"/>
                </w:rPr>
                <m:t xml:space="preserve">Velocity </m:t>
              </m:r>
            </m:e>
            <m:sup>
              <m:r>
                <w:rPr>
                  <w:rFonts w:ascii="Cambria Math" w:eastAsiaTheme="minorEastAsia" w:hAnsi="Cambria Math"/>
                </w:rPr>
                <m:t>2</m:t>
              </m:r>
            </m:sup>
          </m:sSup>
          <m:r>
            <m:rPr>
              <m:sty m:val="p"/>
            </m:rPr>
            <w:rPr>
              <w:rFonts w:eastAsiaTheme="minorEastAsia"/>
            </w:rPr>
            <w:br/>
          </m:r>
        </m:oMath>
        <m:oMath>
          <m:r>
            <w:rPr>
              <w:rFonts w:ascii="Cambria Math" w:eastAsiaTheme="minorEastAsia" w:hAnsi="Cambria Math"/>
            </w:rPr>
            <m:t xml:space="preserve">0.5x 0.32 x 2.79 x 1.279 x </m:t>
          </m:r>
          <m:sSup>
            <m:sSupPr>
              <m:ctrlPr>
                <w:rPr>
                  <w:rFonts w:ascii="Cambria Math" w:eastAsiaTheme="minorEastAsia" w:hAnsi="Cambria Math"/>
                  <w:i/>
                </w:rPr>
              </m:ctrlPr>
            </m:sSupPr>
            <m:e>
              <m:r>
                <w:rPr>
                  <w:rFonts w:ascii="Cambria Math" w:eastAsiaTheme="minorEastAsia" w:hAnsi="Cambria Math"/>
                </w:rPr>
                <m:t>16.6</m:t>
              </m:r>
            </m:e>
            <m:sup>
              <m:r>
                <w:rPr>
                  <w:rFonts w:ascii="Cambria Math" w:eastAsiaTheme="minorEastAsia" w:hAnsi="Cambria Math"/>
                </w:rPr>
                <m:t>2</m:t>
              </m:r>
            </m:sup>
          </m:sSup>
          <m:r>
            <w:rPr>
              <w:rFonts w:ascii="Cambria Math" w:eastAsiaTheme="minorEastAsia" w:hAnsi="Cambria Math"/>
            </w:rPr>
            <m:t>=145N</m:t>
          </m:r>
        </m:oMath>
      </m:oMathPara>
    </w:p>
    <w:p w14:paraId="6D67673B" w14:textId="36A277C6" w:rsidR="00987009" w:rsidRPr="008B269C" w:rsidRDefault="00987009" w:rsidP="00987009">
      <w:pPr>
        <w:pStyle w:val="Caption"/>
        <w:rPr>
          <w:rFonts w:eastAsiaTheme="minorEastAsia"/>
        </w:rPr>
      </w:pPr>
      <w:bookmarkStart w:id="49" w:name="_Toc40781492"/>
      <w:r>
        <w:t xml:space="preserve">Equation </w:t>
      </w:r>
      <w:fldSimple w:instr=" SEQ Equation \* ARABIC ">
        <w:r>
          <w:rPr>
            <w:noProof/>
          </w:rPr>
          <w:t>12</w:t>
        </w:r>
      </w:fldSimple>
      <w:r>
        <w:t>:Aerodynamic drag.</w:t>
      </w:r>
      <w:bookmarkEnd w:id="49"/>
    </w:p>
    <w:p w14:paraId="20A3E820" w14:textId="55662BB5" w:rsidR="007051E2" w:rsidRDefault="00DF7E39" w:rsidP="007051E2">
      <w:r>
        <w:t xml:space="preserve">Total = 514N </w:t>
      </w:r>
    </w:p>
    <w:p w14:paraId="4BA7AED9" w14:textId="77777777" w:rsidR="00987009" w:rsidRDefault="00987009" w:rsidP="007051E2"/>
    <w:p w14:paraId="57A27867" w14:textId="77777777" w:rsidR="00B75465" w:rsidRPr="008B269C" w:rsidRDefault="00B75465" w:rsidP="008B269C">
      <w:pPr>
        <w:rPr>
          <w:rFonts w:eastAsiaTheme="minorEastAsia"/>
        </w:rPr>
      </w:pPr>
      <m:oMathPara>
        <m:oMathParaPr>
          <m:jc m:val="left"/>
        </m:oMathParaPr>
        <m:oMath>
          <m:r>
            <w:rPr>
              <w:rFonts w:ascii="Cambria Math" w:hAnsi="Cambria Math"/>
            </w:rPr>
            <m:t>Front Lateral Force on each axle=883 x 5.51=4865N</m:t>
          </m:r>
        </m:oMath>
      </m:oMathPara>
    </w:p>
    <w:p w14:paraId="12B4DEEC" w14:textId="77777777" w:rsidR="00B75465" w:rsidRPr="008B269C" w:rsidRDefault="00B75465" w:rsidP="008B269C">
      <w:pPr>
        <w:rPr>
          <w:rFonts w:eastAsiaTheme="minorEastAsia"/>
        </w:rPr>
      </w:pPr>
      <m:oMathPara>
        <m:oMathParaPr>
          <m:jc m:val="left"/>
        </m:oMathParaPr>
        <m:oMath>
          <m:r>
            <w:rPr>
              <w:rFonts w:ascii="Cambria Math" w:hAnsi="Cambria Math"/>
            </w:rPr>
            <m:t xml:space="preserve">Rear Lateral Force on each axle=996 x 5.51=5487N </m:t>
          </m:r>
        </m:oMath>
      </m:oMathPara>
    </w:p>
    <w:p w14:paraId="43781BC9" w14:textId="466A0628" w:rsidR="008B269C" w:rsidRDefault="00987009" w:rsidP="00987009">
      <w:pPr>
        <w:pStyle w:val="Caption"/>
      </w:pPr>
      <w:bookmarkStart w:id="50" w:name="_Toc40781493"/>
      <w:r>
        <w:t xml:space="preserve">Equation </w:t>
      </w:r>
      <w:fldSimple w:instr=" SEQ Equation \* ARABIC ">
        <w:r>
          <w:rPr>
            <w:noProof/>
          </w:rPr>
          <w:t>13</w:t>
        </w:r>
      </w:fldSimple>
      <w:r>
        <w:t>:Lateral force on axle.</w:t>
      </w:r>
      <w:bookmarkEnd w:id="50"/>
    </w:p>
    <w:p w14:paraId="72A59F2D" w14:textId="77777777" w:rsidR="00987009" w:rsidRPr="00987009" w:rsidRDefault="00987009" w:rsidP="00987009"/>
    <w:p w14:paraId="7EA8CDA2" w14:textId="173E1353" w:rsidR="00B75465" w:rsidRPr="008B269C" w:rsidRDefault="00B75465" w:rsidP="008B269C">
      <w:pPr>
        <w:rPr>
          <w:rFonts w:eastAsiaTheme="minorEastAsia"/>
        </w:rPr>
      </w:pPr>
      <m:oMathPara>
        <m:oMathParaPr>
          <m:jc m:val="left"/>
        </m:oMathParaPr>
        <m:oMath>
          <m:r>
            <w:rPr>
              <w:rFonts w:ascii="Cambria Math" w:hAnsi="Cambria Math"/>
            </w:rPr>
            <m:t>Front Total force=883 x 9.81=8662N</m:t>
          </m:r>
        </m:oMath>
      </m:oMathPara>
    </w:p>
    <w:p w14:paraId="06412F22" w14:textId="71CED68B" w:rsidR="008B269C" w:rsidRPr="008B269C" w:rsidRDefault="00B75465" w:rsidP="008B269C">
      <w:pPr>
        <w:rPr>
          <w:rFonts w:eastAsiaTheme="minorEastAsia"/>
        </w:rPr>
      </w:pPr>
      <m:oMathPara>
        <m:oMathParaPr>
          <m:jc m:val="left"/>
        </m:oMathParaPr>
        <m:oMath>
          <m:r>
            <w:rPr>
              <w:rFonts w:ascii="Cambria Math" w:hAnsi="Cambria Math"/>
            </w:rPr>
            <m:t>Rear Total Force=996 x 9.81=9770N</m:t>
          </m:r>
        </m:oMath>
      </m:oMathPara>
    </w:p>
    <w:p w14:paraId="2D364D3E" w14:textId="09124755" w:rsidR="008B269C" w:rsidRDefault="00987009" w:rsidP="00987009">
      <w:pPr>
        <w:pStyle w:val="Caption"/>
        <w:rPr>
          <w:rFonts w:eastAsiaTheme="minorEastAsia"/>
        </w:rPr>
      </w:pPr>
      <w:bookmarkStart w:id="51" w:name="_Toc40781494"/>
      <w:r>
        <w:t xml:space="preserve">Equation </w:t>
      </w:r>
      <w:fldSimple w:instr=" SEQ Equation \* ARABIC ">
        <w:r>
          <w:rPr>
            <w:noProof/>
          </w:rPr>
          <w:t>14</w:t>
        </w:r>
      </w:fldSimple>
      <w:r>
        <w:t>: Total force.</w:t>
      </w:r>
      <w:bookmarkEnd w:id="51"/>
    </w:p>
    <w:p w14:paraId="46920759" w14:textId="0DB9D53D" w:rsidR="007051E2" w:rsidRPr="008B269C" w:rsidRDefault="00B75465" w:rsidP="007051E2">
      <w:pPr>
        <w:rPr>
          <w:rFonts w:eastAsiaTheme="minorEastAsia"/>
        </w:rPr>
      </w:pPr>
      <m:oMathPara>
        <m:oMath>
          <m:r>
            <w:rPr>
              <w:rFonts w:ascii="Cambria Math" w:hAnsi="Cambria Math"/>
            </w:rPr>
            <m:t xml:space="preserve">  </m:t>
          </m:r>
        </m:oMath>
      </m:oMathPara>
    </w:p>
    <w:p w14:paraId="461C4915" w14:textId="46C88FF3" w:rsidR="007051E2" w:rsidRPr="008B269C" w:rsidRDefault="008B269C" w:rsidP="007051E2">
      <w:pPr>
        <w:rPr>
          <w:rFonts w:eastAsiaTheme="minorEastAsia"/>
        </w:rPr>
      </w:pPr>
      <m:oMathPara>
        <m:oMathParaPr>
          <m:jc m:val="left"/>
        </m:oMathParaPr>
        <m:oMath>
          <m:r>
            <w:rPr>
              <w:rFonts w:ascii="Cambria Math" w:hAnsi="Cambria Math"/>
            </w:rPr>
            <m:t>Front outer loading percentage=</m:t>
          </m:r>
          <m:f>
            <m:fPr>
              <m:ctrlPr>
                <w:rPr>
                  <w:rFonts w:ascii="Cambria Math" w:hAnsi="Cambria Math"/>
                  <w:i/>
                </w:rPr>
              </m:ctrlPr>
            </m:fPr>
            <m:num>
              <m:r>
                <w:rPr>
                  <w:rFonts w:ascii="Cambria Math" w:hAnsi="Cambria Math"/>
                </w:rPr>
                <m:t>5056</m:t>
              </m:r>
            </m:num>
            <m:den>
              <m:r>
                <w:rPr>
                  <w:rFonts w:ascii="Cambria Math" w:hAnsi="Cambria Math"/>
                </w:rPr>
                <m:t>8662</m:t>
              </m:r>
            </m:den>
          </m:f>
          <m:r>
            <w:rPr>
              <w:rFonts w:ascii="Cambria Math" w:hAnsi="Cambria Math"/>
            </w:rPr>
            <m:t>=58%</m:t>
          </m:r>
        </m:oMath>
      </m:oMathPara>
    </w:p>
    <w:p w14:paraId="17472716" w14:textId="6225E13E" w:rsidR="008B269C" w:rsidRPr="008B269C" w:rsidRDefault="008B269C" w:rsidP="007051E2">
      <w:pPr>
        <w:rPr>
          <w:rFonts w:eastAsiaTheme="minorEastAsia"/>
        </w:rPr>
      </w:pPr>
      <m:oMathPara>
        <m:oMathParaPr>
          <m:jc m:val="left"/>
        </m:oMathParaPr>
        <m:oMath>
          <m:r>
            <w:rPr>
              <w:rFonts w:ascii="Cambria Math" w:eastAsiaTheme="minorEastAsia" w:hAnsi="Cambria Math"/>
            </w:rPr>
            <m:t>Front inner loading percentage=</m:t>
          </m:r>
          <m:f>
            <m:fPr>
              <m:ctrlPr>
                <w:rPr>
                  <w:rFonts w:ascii="Cambria Math" w:eastAsiaTheme="minorEastAsia" w:hAnsi="Cambria Math"/>
                  <w:i/>
                </w:rPr>
              </m:ctrlPr>
            </m:fPr>
            <m:num>
              <m:r>
                <w:rPr>
                  <w:rFonts w:ascii="Cambria Math" w:eastAsiaTheme="minorEastAsia" w:hAnsi="Cambria Math"/>
                </w:rPr>
                <m:t>3606</m:t>
              </m:r>
            </m:num>
            <m:den>
              <m:r>
                <w:rPr>
                  <w:rFonts w:ascii="Cambria Math" w:eastAsiaTheme="minorEastAsia" w:hAnsi="Cambria Math"/>
                </w:rPr>
                <m:t>8662</m:t>
              </m:r>
            </m:den>
          </m:f>
          <m:r>
            <w:rPr>
              <w:rFonts w:ascii="Cambria Math" w:eastAsiaTheme="minorEastAsia" w:hAnsi="Cambria Math"/>
            </w:rPr>
            <m:t>=42%</m:t>
          </m:r>
        </m:oMath>
      </m:oMathPara>
    </w:p>
    <w:p w14:paraId="623EF4EB" w14:textId="597F36A9" w:rsidR="008B269C" w:rsidRDefault="00987009" w:rsidP="00987009">
      <w:pPr>
        <w:pStyle w:val="Caption"/>
        <w:rPr>
          <w:rFonts w:eastAsiaTheme="minorEastAsia"/>
        </w:rPr>
      </w:pPr>
      <w:bookmarkStart w:id="52" w:name="_Toc40781495"/>
      <w:r>
        <w:t xml:space="preserve">Equation </w:t>
      </w:r>
      <w:fldSimple w:instr=" SEQ Equation \* ARABIC ">
        <w:r>
          <w:rPr>
            <w:noProof/>
          </w:rPr>
          <w:t>15</w:t>
        </w:r>
      </w:fldSimple>
      <w:r>
        <w:t>:Front  Loading percentage.</w:t>
      </w:r>
      <w:bookmarkEnd w:id="52"/>
    </w:p>
    <w:p w14:paraId="05F0D446" w14:textId="6E093B36" w:rsidR="008B269C" w:rsidRPr="008B269C" w:rsidRDefault="008B269C" w:rsidP="007051E2">
      <w:pPr>
        <w:rPr>
          <w:rFonts w:eastAsiaTheme="minorEastAsia"/>
        </w:rPr>
      </w:pPr>
      <m:oMathPara>
        <m:oMathParaPr>
          <m:jc m:val="left"/>
        </m:oMathParaPr>
        <m:oMath>
          <m:r>
            <w:rPr>
              <w:rFonts w:ascii="Cambria Math" w:eastAsiaTheme="minorEastAsia" w:hAnsi="Cambria Math"/>
            </w:rPr>
            <w:lastRenderedPageBreak/>
            <m:t>Rear outer loading percentage=</m:t>
          </m:r>
          <m:f>
            <m:fPr>
              <m:ctrlPr>
                <w:rPr>
                  <w:rFonts w:ascii="Cambria Math" w:eastAsiaTheme="minorEastAsia" w:hAnsi="Cambria Math"/>
                  <w:i/>
                </w:rPr>
              </m:ctrlPr>
            </m:fPr>
            <m:num>
              <m:r>
                <w:rPr>
                  <w:rFonts w:ascii="Cambria Math" w:eastAsiaTheme="minorEastAsia" w:hAnsi="Cambria Math"/>
                </w:rPr>
                <m:t>5711</m:t>
              </m:r>
            </m:num>
            <m:den>
              <m:r>
                <w:rPr>
                  <w:rFonts w:ascii="Cambria Math" w:eastAsiaTheme="minorEastAsia" w:hAnsi="Cambria Math"/>
                </w:rPr>
                <m:t>9770</m:t>
              </m:r>
            </m:den>
          </m:f>
          <m:r>
            <w:rPr>
              <w:rFonts w:ascii="Cambria Math" w:eastAsiaTheme="minorEastAsia" w:hAnsi="Cambria Math"/>
            </w:rPr>
            <m:t>=58%</m:t>
          </m:r>
        </m:oMath>
      </m:oMathPara>
    </w:p>
    <w:p w14:paraId="7331876B" w14:textId="3AFBA58E" w:rsidR="008B269C" w:rsidRPr="008B269C" w:rsidRDefault="008B269C" w:rsidP="007051E2">
      <w:pPr>
        <w:rPr>
          <w:rFonts w:eastAsiaTheme="minorEastAsia"/>
        </w:rPr>
      </w:pPr>
      <m:oMathPara>
        <m:oMathParaPr>
          <m:jc m:val="left"/>
        </m:oMathParaPr>
        <m:oMath>
          <m:r>
            <w:rPr>
              <w:rFonts w:ascii="Cambria Math" w:eastAsiaTheme="minorEastAsia" w:hAnsi="Cambria Math"/>
            </w:rPr>
            <m:t>Rear inner loading percentage=</m:t>
          </m:r>
          <m:f>
            <m:fPr>
              <m:ctrlPr>
                <w:rPr>
                  <w:rFonts w:ascii="Cambria Math" w:eastAsiaTheme="minorEastAsia" w:hAnsi="Cambria Math"/>
                  <w:i/>
                </w:rPr>
              </m:ctrlPr>
            </m:fPr>
            <m:num>
              <m:r>
                <w:rPr>
                  <w:rFonts w:ascii="Cambria Math" w:eastAsiaTheme="minorEastAsia" w:hAnsi="Cambria Math"/>
                </w:rPr>
                <m:t>4059</m:t>
              </m:r>
            </m:num>
            <m:den>
              <m:r>
                <w:rPr>
                  <w:rFonts w:ascii="Cambria Math" w:eastAsiaTheme="minorEastAsia" w:hAnsi="Cambria Math"/>
                </w:rPr>
                <m:t>9770</m:t>
              </m:r>
            </m:den>
          </m:f>
          <m:r>
            <w:rPr>
              <w:rFonts w:ascii="Cambria Math" w:eastAsiaTheme="minorEastAsia" w:hAnsi="Cambria Math"/>
            </w:rPr>
            <m:t>=41%</m:t>
          </m:r>
        </m:oMath>
      </m:oMathPara>
    </w:p>
    <w:p w14:paraId="630B0DA1" w14:textId="73358B8F" w:rsidR="008B269C" w:rsidRDefault="00987009" w:rsidP="00987009">
      <w:pPr>
        <w:pStyle w:val="Caption"/>
        <w:rPr>
          <w:rFonts w:eastAsiaTheme="minorEastAsia"/>
        </w:rPr>
      </w:pPr>
      <w:bookmarkStart w:id="53" w:name="_Toc40781496"/>
      <w:r>
        <w:t xml:space="preserve">Equation </w:t>
      </w:r>
      <w:fldSimple w:instr=" SEQ Equation \* ARABIC ">
        <w:r>
          <w:rPr>
            <w:noProof/>
          </w:rPr>
          <w:t>16</w:t>
        </w:r>
      </w:fldSimple>
      <w:r>
        <w:t>: Rear Loading percentage.</w:t>
      </w:r>
      <w:bookmarkEnd w:id="53"/>
    </w:p>
    <w:p w14:paraId="52288B63" w14:textId="77777777" w:rsidR="00987009" w:rsidRDefault="00987009" w:rsidP="007051E2">
      <w:pPr>
        <w:rPr>
          <w:rFonts w:eastAsiaTheme="minorEastAsia"/>
        </w:rPr>
      </w:pPr>
    </w:p>
    <w:p w14:paraId="69471F8E" w14:textId="77777777" w:rsidR="0095316B" w:rsidRPr="0095316B" w:rsidRDefault="0095316B" w:rsidP="007051E2">
      <w:pPr>
        <w:rPr>
          <w:rFonts w:eastAsiaTheme="minorEastAsia"/>
        </w:rPr>
      </w:pPr>
      <m:oMathPara>
        <m:oMathParaPr>
          <m:jc m:val="left"/>
        </m:oMathParaPr>
        <m:oMath>
          <m:r>
            <w:rPr>
              <w:rFonts w:ascii="Cambria Math" w:eastAsiaTheme="minorEastAsia" w:hAnsi="Cambria Math"/>
            </w:rPr>
            <m:t xml:space="preserve">Front outer  lateral force risitance=58%x 8662=5023N </m:t>
          </m:r>
        </m:oMath>
      </m:oMathPara>
    </w:p>
    <w:p w14:paraId="6C540738" w14:textId="77777777" w:rsidR="0095316B" w:rsidRPr="0095316B" w:rsidRDefault="0095316B" w:rsidP="007051E2">
      <w:pPr>
        <w:rPr>
          <w:rFonts w:eastAsiaTheme="minorEastAsia"/>
        </w:rPr>
      </w:pPr>
      <m:oMathPara>
        <m:oMathParaPr>
          <m:jc m:val="left"/>
        </m:oMathParaPr>
        <m:oMath>
          <m:r>
            <w:rPr>
              <w:rFonts w:ascii="Cambria Math" w:eastAsiaTheme="minorEastAsia" w:hAnsi="Cambria Math"/>
            </w:rPr>
            <m:t>Front inner Lateral force risistance=41%x 8662=3551N</m:t>
          </m:r>
        </m:oMath>
      </m:oMathPara>
    </w:p>
    <w:p w14:paraId="2218383C" w14:textId="3CAC72CA" w:rsidR="0095316B" w:rsidRPr="0095316B" w:rsidRDefault="0095316B" w:rsidP="007051E2">
      <w:pPr>
        <w:rPr>
          <w:rFonts w:eastAsiaTheme="minorEastAsia"/>
        </w:rPr>
      </w:pPr>
      <m:oMathPara>
        <m:oMathParaPr>
          <m:jc m:val="left"/>
        </m:oMathParaPr>
        <m:oMath>
          <m:r>
            <w:rPr>
              <w:rFonts w:ascii="Cambria Math" w:eastAsiaTheme="minorEastAsia" w:hAnsi="Cambria Math"/>
            </w:rPr>
            <m:t>Rear outer  lateral force risitance=58% x 9770=5666N</m:t>
          </m:r>
        </m:oMath>
      </m:oMathPara>
    </w:p>
    <w:p w14:paraId="14D90475" w14:textId="531D3D39" w:rsidR="008B269C" w:rsidRPr="00987009" w:rsidRDefault="0095316B" w:rsidP="007051E2">
      <w:pPr>
        <w:rPr>
          <w:rFonts w:eastAsiaTheme="minorEastAsia"/>
        </w:rPr>
      </w:pPr>
      <m:oMathPara>
        <m:oMathParaPr>
          <m:jc m:val="left"/>
        </m:oMathParaPr>
        <m:oMath>
          <m:r>
            <w:rPr>
              <w:rFonts w:ascii="Cambria Math" w:eastAsiaTheme="minorEastAsia" w:hAnsi="Cambria Math"/>
            </w:rPr>
            <m:t xml:space="preserve"> Rear inner  lateral force risitance=41% x 9770=4005N </m:t>
          </m:r>
        </m:oMath>
      </m:oMathPara>
    </w:p>
    <w:p w14:paraId="23C28694" w14:textId="05AAD43C" w:rsidR="00987009" w:rsidRDefault="00987009" w:rsidP="00987009">
      <w:pPr>
        <w:pStyle w:val="Caption"/>
        <w:rPr>
          <w:rFonts w:eastAsiaTheme="minorEastAsia"/>
        </w:rPr>
      </w:pPr>
      <w:bookmarkStart w:id="54" w:name="_Toc40781497"/>
      <w:r>
        <w:t xml:space="preserve">Equation </w:t>
      </w:r>
      <w:fldSimple w:instr=" SEQ Equation \* ARABIC ">
        <w:r>
          <w:rPr>
            <w:noProof/>
          </w:rPr>
          <w:t>17</w:t>
        </w:r>
      </w:fldSimple>
      <w:r>
        <w:t>: Lateral force resistance.</w:t>
      </w:r>
      <w:bookmarkEnd w:id="54"/>
    </w:p>
    <w:p w14:paraId="53F593F7" w14:textId="77777777" w:rsidR="00987009" w:rsidRPr="008B269C" w:rsidRDefault="00987009" w:rsidP="007051E2">
      <w:pPr>
        <w:rPr>
          <w:rFonts w:eastAsiaTheme="minorEastAsia"/>
        </w:rPr>
      </w:pPr>
    </w:p>
    <w:p w14:paraId="11EAAB4B" w14:textId="0E03A304" w:rsidR="008B269C" w:rsidRPr="00201FDB" w:rsidRDefault="00DF7E39" w:rsidP="007051E2">
      <w:pPr>
        <w:rPr>
          <w:rFonts w:eastAsiaTheme="minorEastAsia"/>
        </w:rPr>
      </w:pPr>
      <m:oMathPara>
        <m:oMathParaPr>
          <m:jc m:val="left"/>
        </m:oMathParaPr>
        <m:oMath>
          <m:r>
            <m:rPr>
              <m:sty m:val="p"/>
            </m:rPr>
            <w:rPr>
              <w:rFonts w:ascii="Cambria Math" w:eastAsiaTheme="minorEastAsia" w:hAnsi="Cambria Math"/>
            </w:rPr>
            <m:t>Inner front Longitudinal drive force grip=</m:t>
          </m:r>
          <m:rad>
            <m:radPr>
              <m:degHide m:val="1"/>
              <m:ctrlPr>
                <w:rPr>
                  <w:rFonts w:ascii="Cambria Math" w:eastAsiaTheme="minorEastAsia" w:hAnsi="Cambria Math"/>
                </w:rPr>
              </m:ctrlPr>
            </m:radPr>
            <m:deg>
              <m:ctrlPr>
                <w:rPr>
                  <w:rFonts w:ascii="Cambria Math" w:eastAsiaTheme="minorEastAsia" w:hAnsi="Cambria Math"/>
                  <w:i/>
                </w:rPr>
              </m:ctrlPr>
            </m:deg>
            <m:e>
              <m:sSup>
                <m:sSupPr>
                  <m:ctrlPr>
                    <w:rPr>
                      <w:rFonts w:ascii="Cambria Math" w:eastAsiaTheme="minorEastAsia" w:hAnsi="Cambria Math"/>
                    </w:rPr>
                  </m:ctrlPr>
                </m:sSupPr>
                <m:e>
                  <m:r>
                    <w:rPr>
                      <w:rFonts w:ascii="Cambria Math" w:eastAsiaTheme="minorEastAsia" w:hAnsi="Cambria Math"/>
                    </w:rPr>
                    <m:t>3606</m:t>
                  </m:r>
                </m:e>
                <m:sup>
                  <m:r>
                    <w:rPr>
                      <w:rFonts w:ascii="Cambria Math" w:eastAsiaTheme="minorEastAsia" w:hAnsi="Cambria Math"/>
                    </w:rPr>
                    <m:t>2</m:t>
                  </m:r>
                </m:sup>
              </m:sSup>
            </m:e>
          </m:rad>
          <m:r>
            <m:rPr>
              <m:sty m:val="p"/>
            </m:rPr>
            <w:rPr>
              <w:rFonts w:ascii="Cambria Math" w:eastAsiaTheme="minorEastAsia" w:hAnsi="Cambria Math"/>
            </w:rPr>
            <m:t>-</m:t>
          </m:r>
          <m:sSup>
            <m:sSupPr>
              <m:ctrlPr>
                <w:rPr>
                  <w:rFonts w:ascii="Cambria Math" w:eastAsiaTheme="minorEastAsia" w:hAnsi="Cambria Math"/>
                </w:rPr>
              </m:ctrlPr>
            </m:sSupPr>
            <m:e>
              <m:r>
                <w:rPr>
                  <w:rFonts w:ascii="Cambria Math" w:eastAsiaTheme="minorEastAsia" w:hAnsi="Cambria Math"/>
                </w:rPr>
                <m:t>3551</m:t>
              </m:r>
            </m:e>
            <m:sup>
              <m:r>
                <w:rPr>
                  <w:rFonts w:ascii="Cambria Math" w:eastAsiaTheme="minorEastAsia" w:hAnsi="Cambria Math"/>
                </w:rPr>
                <m:t>2</m:t>
              </m:r>
            </m:sup>
          </m:sSup>
          <m:r>
            <m:rPr>
              <m:sty m:val="p"/>
            </m:rPr>
            <w:rPr>
              <w:rFonts w:ascii="Cambria Math" w:eastAsiaTheme="minorEastAsia" w:hAnsi="Cambria Math"/>
            </w:rPr>
            <m:t>= 627N-359=258N</m:t>
          </m:r>
          <m:r>
            <m:rPr>
              <m:sty m:val="p"/>
            </m:rPr>
            <w:rPr>
              <w:rFonts w:ascii="Cambria Math" w:eastAsiaTheme="minorEastAsia" w:hAnsi="Cambria Math"/>
            </w:rPr>
            <w:br/>
          </m:r>
        </m:oMath>
        <m:oMath>
          <m:r>
            <m:rPr>
              <m:sty m:val="p"/>
            </m:rPr>
            <w:rPr>
              <w:rFonts w:ascii="Cambria Math" w:eastAsiaTheme="minorEastAsia" w:hAnsi="Cambria Math"/>
            </w:rPr>
            <m:t xml:space="preserve">Outer front Longitudinal drive force grip= </m:t>
          </m:r>
          <m:rad>
            <m:radPr>
              <m:degHide m:val="1"/>
              <m:ctrlPr>
                <w:rPr>
                  <w:rFonts w:ascii="Cambria Math" w:eastAsiaTheme="minorEastAsia" w:hAnsi="Cambria Math"/>
                </w:rPr>
              </m:ctrlPr>
            </m:radPr>
            <m:deg>
              <m:ctrlPr>
                <w:rPr>
                  <w:rFonts w:ascii="Cambria Math" w:eastAsiaTheme="minorEastAsia" w:hAnsi="Cambria Math"/>
                  <w:i/>
                </w:rPr>
              </m:ctrlPr>
            </m:deg>
            <m:e>
              <m:sSup>
                <m:sSupPr>
                  <m:ctrlPr>
                    <w:rPr>
                      <w:rFonts w:ascii="Cambria Math" w:eastAsiaTheme="minorEastAsia" w:hAnsi="Cambria Math"/>
                    </w:rPr>
                  </m:ctrlPr>
                </m:sSupPr>
                <m:e>
                  <m:r>
                    <w:rPr>
                      <w:rFonts w:ascii="Cambria Math" w:eastAsiaTheme="minorEastAsia" w:hAnsi="Cambria Math"/>
                    </w:rPr>
                    <m:t>5056</m:t>
                  </m:r>
                </m:e>
                <m:sup>
                  <m:r>
                    <w:rPr>
                      <w:rFonts w:ascii="Cambria Math" w:eastAsiaTheme="minorEastAsia" w:hAnsi="Cambria Math"/>
                    </w:rPr>
                    <m:t>2</m:t>
                  </m:r>
                </m:sup>
              </m:sSup>
            </m:e>
          </m:ra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5023</m:t>
              </m:r>
            </m:e>
            <m:sup>
              <m:r>
                <w:rPr>
                  <w:rFonts w:ascii="Cambria Math" w:eastAsiaTheme="minorEastAsia" w:hAnsi="Cambria Math"/>
                </w:rPr>
                <m:t>2</m:t>
              </m:r>
            </m:sup>
          </m:sSup>
          <m:r>
            <w:rPr>
              <w:rFonts w:ascii="Cambria Math" w:eastAsiaTheme="minorEastAsia" w:hAnsi="Cambria Math"/>
            </w:rPr>
            <m:t>=576N-359=217N</m:t>
          </m:r>
        </m:oMath>
      </m:oMathPara>
    </w:p>
    <w:p w14:paraId="3C918FEB" w14:textId="79A27D35" w:rsidR="00DF7E39" w:rsidRDefault="00987009" w:rsidP="00987009">
      <w:pPr>
        <w:pStyle w:val="Caption"/>
        <w:rPr>
          <w:rFonts w:eastAsiaTheme="minorEastAsia"/>
        </w:rPr>
      </w:pPr>
      <w:bookmarkStart w:id="55" w:name="_Toc40781498"/>
      <w:r>
        <w:t xml:space="preserve">Equation </w:t>
      </w:r>
      <w:fldSimple w:instr=" SEQ Equation \* ARABIC ">
        <w:r>
          <w:rPr>
            <w:noProof/>
          </w:rPr>
          <w:t>18</w:t>
        </w:r>
      </w:fldSimple>
      <w:r>
        <w:t>: Front Longitudinal drive force grip.</w:t>
      </w:r>
      <w:bookmarkEnd w:id="55"/>
    </w:p>
    <w:p w14:paraId="5310073F" w14:textId="3912079D" w:rsidR="00DF7E39" w:rsidRPr="00201FDB" w:rsidRDefault="00DF7E39" w:rsidP="007051E2">
      <w:pPr>
        <w:rPr>
          <w:rFonts w:eastAsiaTheme="minorEastAsia"/>
        </w:rPr>
      </w:pPr>
      <m:oMathPara>
        <m:oMathParaPr>
          <m:jc m:val="left"/>
        </m:oMathParaPr>
        <m:oMath>
          <m:r>
            <m:rPr>
              <m:sty m:val="p"/>
            </m:rPr>
            <w:rPr>
              <w:rFonts w:ascii="Cambria Math" w:eastAsiaTheme="minorEastAsia" w:hAnsi="Cambria Math"/>
            </w:rPr>
            <m:t xml:space="preserve">Inner Rear Longitudinal drive force grip= </m:t>
          </m:r>
          <m:rad>
            <m:radPr>
              <m:degHide m:val="1"/>
              <m:ctrlPr>
                <w:rPr>
                  <w:rFonts w:ascii="Cambria Math" w:eastAsiaTheme="minorEastAsia" w:hAnsi="Cambria Math"/>
                </w:rPr>
              </m:ctrlPr>
            </m:radPr>
            <m:deg>
              <m:ctrlPr>
                <w:rPr>
                  <w:rFonts w:ascii="Cambria Math" w:eastAsiaTheme="minorEastAsia" w:hAnsi="Cambria Math"/>
                  <w:i/>
                </w:rPr>
              </m:ctrlPr>
            </m:deg>
            <m:e>
              <m:sSup>
                <m:sSupPr>
                  <m:ctrlPr>
                    <w:rPr>
                      <w:rFonts w:ascii="Cambria Math" w:eastAsiaTheme="minorEastAsia" w:hAnsi="Cambria Math"/>
                    </w:rPr>
                  </m:ctrlPr>
                </m:sSupPr>
                <m:e>
                  <m:r>
                    <w:rPr>
                      <w:rFonts w:ascii="Cambria Math" w:eastAsiaTheme="minorEastAsia" w:hAnsi="Cambria Math"/>
                    </w:rPr>
                    <m:t>4059</m:t>
                  </m:r>
                </m:e>
                <m:sup>
                  <m:r>
                    <w:rPr>
                      <w:rFonts w:ascii="Cambria Math" w:eastAsiaTheme="minorEastAsia" w:hAnsi="Cambria Math"/>
                    </w:rPr>
                    <m:t>2</m:t>
                  </m:r>
                </m:sup>
              </m:sSup>
            </m:e>
          </m:ra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4005</m:t>
              </m:r>
            </m:e>
            <m:sup>
              <m:r>
                <w:rPr>
                  <w:rFonts w:ascii="Cambria Math" w:eastAsiaTheme="minorEastAsia" w:hAnsi="Cambria Math"/>
                </w:rPr>
                <m:t>2</m:t>
              </m:r>
            </m:sup>
          </m:sSup>
          <m:r>
            <w:rPr>
              <w:rFonts w:ascii="Cambria Math" w:eastAsiaTheme="minorEastAsia" w:hAnsi="Cambria Math"/>
            </w:rPr>
            <m:t>=682N-359=313N</m:t>
          </m:r>
          <m:r>
            <m:rPr>
              <m:sty m:val="p"/>
            </m:rPr>
            <w:rPr>
              <w:rFonts w:ascii="Cambria Math" w:eastAsiaTheme="minorEastAsia" w:hAnsi="Cambria Math"/>
            </w:rPr>
            <w:br/>
          </m:r>
        </m:oMath>
        <m:oMath>
          <m:r>
            <m:rPr>
              <m:sty m:val="p"/>
            </m:rPr>
            <w:rPr>
              <w:rFonts w:ascii="Cambria Math" w:eastAsiaTheme="minorEastAsia" w:hAnsi="Cambria Math"/>
            </w:rPr>
            <m:t xml:space="preserve">Outer Rear  Longitudinal drive force grip= </m:t>
          </m:r>
          <m:rad>
            <m:radPr>
              <m:degHide m:val="1"/>
              <m:ctrlPr>
                <w:rPr>
                  <w:rFonts w:ascii="Cambria Math" w:eastAsiaTheme="minorEastAsia" w:hAnsi="Cambria Math"/>
                </w:rPr>
              </m:ctrlPr>
            </m:radPr>
            <m:deg>
              <m:ctrlPr>
                <w:rPr>
                  <w:rFonts w:ascii="Cambria Math" w:eastAsiaTheme="minorEastAsia" w:hAnsi="Cambria Math"/>
                  <w:i/>
                </w:rPr>
              </m:ctrlPr>
            </m:deg>
            <m:e>
              <m:sSup>
                <m:sSupPr>
                  <m:ctrlPr>
                    <w:rPr>
                      <w:rFonts w:ascii="Cambria Math" w:eastAsiaTheme="minorEastAsia" w:hAnsi="Cambria Math"/>
                    </w:rPr>
                  </m:ctrlPr>
                </m:sSupPr>
                <m:e>
                  <m:r>
                    <m:rPr>
                      <m:sty m:val="p"/>
                    </m:rPr>
                    <w:rPr>
                      <w:rFonts w:ascii="Cambria Math" w:eastAsiaTheme="minorEastAsia" w:hAnsi="Cambria Math"/>
                    </w:rPr>
                    <m:t>5711</m:t>
                  </m:r>
                </m:e>
                <m:sup>
                  <m:r>
                    <w:rPr>
                      <w:rFonts w:ascii="Cambria Math" w:eastAsiaTheme="minorEastAsia" w:hAnsi="Cambria Math"/>
                    </w:rPr>
                    <m:t>2</m:t>
                  </m:r>
                </m:sup>
              </m:sSup>
            </m:e>
          </m:ra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5666</m:t>
              </m:r>
            </m:e>
            <m:sup>
              <m:r>
                <w:rPr>
                  <w:rFonts w:ascii="Cambria Math" w:eastAsiaTheme="minorEastAsia" w:hAnsi="Cambria Math"/>
                </w:rPr>
                <m:t>2</m:t>
              </m:r>
            </m:sup>
          </m:sSup>
          <m:r>
            <w:rPr>
              <w:rFonts w:ascii="Cambria Math" w:eastAsiaTheme="minorEastAsia" w:hAnsi="Cambria Math"/>
            </w:rPr>
            <m:t>=715N-359=356N</m:t>
          </m:r>
        </m:oMath>
      </m:oMathPara>
    </w:p>
    <w:p w14:paraId="32C65994" w14:textId="06FF9AB4" w:rsidR="007051E2" w:rsidRDefault="00987009" w:rsidP="00987009">
      <w:pPr>
        <w:pStyle w:val="Caption"/>
      </w:pPr>
      <w:bookmarkStart w:id="56" w:name="_Toc40781499"/>
      <w:r>
        <w:t xml:space="preserve">Equation </w:t>
      </w:r>
      <w:fldSimple w:instr=" SEQ Equation \* ARABIC ">
        <w:r>
          <w:rPr>
            <w:noProof/>
          </w:rPr>
          <w:t>19</w:t>
        </w:r>
      </w:fldSimple>
      <w:r>
        <w:t>:Rear Longitudinal drive force grip.</w:t>
      </w:r>
      <w:bookmarkEnd w:id="56"/>
    </w:p>
    <w:p w14:paraId="7C276B30" w14:textId="77777777" w:rsidR="00987009" w:rsidRDefault="00987009" w:rsidP="007051E2"/>
    <w:p w14:paraId="04830FA2" w14:textId="77777777" w:rsidR="006D3495" w:rsidRPr="00201FDB" w:rsidRDefault="0076676A" w:rsidP="007051E2">
      <w:pPr>
        <w:rPr>
          <w:rFonts w:eastAsiaTheme="minorEastAsia"/>
        </w:rPr>
      </w:pPr>
      <w:r>
        <w:t>The drive force across the four tyres is not evenly distributed</w:t>
      </w:r>
      <w:r w:rsidR="006D3495">
        <w:t xml:space="preserve">. </w:t>
      </w:r>
      <w:r w:rsidR="006D3495">
        <w:br/>
      </w:r>
      <m:oMathPara>
        <m:oMathParaPr>
          <m:jc m:val="left"/>
        </m:oMathParaPr>
        <m:oMath>
          <m:r>
            <w:rPr>
              <w:rFonts w:ascii="Cambria Math" w:hAnsi="Cambria Math"/>
            </w:rPr>
            <m:t>Outside front=576-276=300N</m:t>
          </m:r>
          <m:r>
            <m:rPr>
              <m:sty m:val="p"/>
            </m:rPr>
            <w:rPr>
              <w:rFonts w:ascii="Cambria Math" w:hAnsi="Cambria Math"/>
            </w:rPr>
            <w:br/>
          </m:r>
        </m:oMath>
        <m:oMath>
          <m:r>
            <w:rPr>
              <w:rFonts w:ascii="Cambria Math" w:hAnsi="Cambria Math"/>
            </w:rPr>
            <m:t xml:space="preserve">Outside rear=715-276=439N </m:t>
          </m:r>
        </m:oMath>
      </m:oMathPara>
    </w:p>
    <w:p w14:paraId="75EE68CD" w14:textId="77777777" w:rsidR="00201FDB" w:rsidRPr="00201FDB" w:rsidRDefault="006D3495" w:rsidP="007051E2">
      <w:pPr>
        <w:rPr>
          <w:rFonts w:eastAsiaTheme="minorEastAsia"/>
        </w:rPr>
      </w:pPr>
      <m:oMathPara>
        <m:oMathParaPr>
          <m:jc m:val="left"/>
        </m:oMathParaPr>
        <m:oMath>
          <m:r>
            <w:rPr>
              <w:rFonts w:ascii="Cambria Math" w:hAnsi="Cambria Math"/>
            </w:rPr>
            <m:t xml:space="preserve">Total tractive effort=739N </m:t>
          </m:r>
        </m:oMath>
      </m:oMathPara>
    </w:p>
    <w:p w14:paraId="5F66ABD2" w14:textId="1F53D7E0" w:rsidR="007051E2" w:rsidRPr="00201FDB" w:rsidRDefault="00201FDB" w:rsidP="007051E2">
      <m:oMathPara>
        <m:oMathParaPr>
          <m:jc m:val="left"/>
        </m:oMathParaPr>
        <m:oMath>
          <m:r>
            <w:rPr>
              <w:rFonts w:ascii="Cambria Math" w:hAnsi="Cambria Math"/>
            </w:rPr>
            <m:t>Acceleration=</m:t>
          </m:r>
          <m:f>
            <m:fPr>
              <m:ctrlPr>
                <w:rPr>
                  <w:rFonts w:ascii="Cambria Math" w:hAnsi="Cambria Math"/>
                  <w:i/>
                </w:rPr>
              </m:ctrlPr>
            </m:fPr>
            <m:num>
              <m:r>
                <w:rPr>
                  <w:rFonts w:ascii="Cambria Math" w:hAnsi="Cambria Math"/>
                </w:rPr>
                <m:t>739</m:t>
              </m:r>
            </m:num>
            <m:den>
              <m:r>
                <w:rPr>
                  <w:rFonts w:ascii="Cambria Math" w:hAnsi="Cambria Math"/>
                </w:rPr>
                <m:t>2049</m:t>
              </m:r>
            </m:den>
          </m:f>
          <m:r>
            <w:rPr>
              <w:rFonts w:ascii="Cambria Math" w:hAnsi="Cambria Math"/>
            </w:rPr>
            <m:t xml:space="preserve">=0.36 meters per second.  </m:t>
          </m:r>
        </m:oMath>
      </m:oMathPara>
    </w:p>
    <w:p w14:paraId="4B40D76A" w14:textId="701A2CEC" w:rsidR="00201FDB" w:rsidRDefault="00987009" w:rsidP="00987009">
      <w:pPr>
        <w:pStyle w:val="Caption"/>
      </w:pPr>
      <w:bookmarkStart w:id="57" w:name="_Toc40781500"/>
      <w:r>
        <w:t xml:space="preserve">Equation </w:t>
      </w:r>
      <w:fldSimple w:instr=" SEQ Equation \* ARABIC ">
        <w:r>
          <w:rPr>
            <w:noProof/>
          </w:rPr>
          <w:t>20</w:t>
        </w:r>
      </w:fldSimple>
      <w:r>
        <w:t>:Drive force.</w:t>
      </w:r>
      <w:bookmarkEnd w:id="57"/>
    </w:p>
    <w:p w14:paraId="54992A09" w14:textId="12EE7004" w:rsidR="00987009" w:rsidRDefault="00987009" w:rsidP="00987009"/>
    <w:p w14:paraId="604C0DA3" w14:textId="60B40B4B" w:rsidR="00987009" w:rsidRDefault="00987009" w:rsidP="00987009"/>
    <w:p w14:paraId="7622175B" w14:textId="77777777" w:rsidR="00987009" w:rsidRPr="00987009" w:rsidRDefault="00987009" w:rsidP="00987009"/>
    <w:p w14:paraId="5C5195B0" w14:textId="1E7A0C91" w:rsidR="007051E2" w:rsidRDefault="00201FDB" w:rsidP="007051E2">
      <w:pPr>
        <w:rPr>
          <w:b/>
          <w:bCs/>
        </w:rPr>
      </w:pPr>
      <w:r w:rsidRPr="00201FDB">
        <w:rPr>
          <w:b/>
          <w:bCs/>
        </w:rPr>
        <w:lastRenderedPageBreak/>
        <w:t xml:space="preserve">Yaw Moment </w:t>
      </w:r>
    </w:p>
    <w:p w14:paraId="3C536D3C" w14:textId="3A2081AC" w:rsidR="00201FDB" w:rsidRPr="00201FDB" w:rsidRDefault="00201FDB" w:rsidP="007051E2">
      <w:pPr>
        <w:rPr>
          <w:rFonts w:eastAsiaTheme="minorEastAsia"/>
        </w:rPr>
      </w:pPr>
      <m:oMathPara>
        <m:oMathParaPr>
          <m:jc m:val="left"/>
        </m:oMathParaPr>
        <m:oMath>
          <m:r>
            <w:rPr>
              <w:rFonts w:ascii="Cambria Math" w:hAnsi="Cambria Math"/>
            </w:rPr>
            <m:t>Front yaw moment=</m:t>
          </m:r>
          <m:f>
            <m:fPr>
              <m:ctrlPr>
                <w:rPr>
                  <w:rFonts w:ascii="Cambria Math" w:hAnsi="Cambria Math"/>
                  <w:i/>
                </w:rPr>
              </m:ctrlPr>
            </m:fPr>
            <m:num>
              <m:r>
                <w:rPr>
                  <w:rFonts w:ascii="Cambria Math" w:hAnsi="Cambria Math"/>
                </w:rPr>
                <m:t>300</m:t>
              </m:r>
            </m:num>
            <m:den>
              <m:r>
                <w:rPr>
                  <w:rFonts w:ascii="Cambria Math" w:hAnsi="Cambria Math"/>
                </w:rPr>
                <m:t>0.834</m:t>
              </m:r>
            </m:den>
          </m:f>
          <m:r>
            <w:rPr>
              <w:rFonts w:ascii="Cambria Math" w:hAnsi="Cambria Math"/>
            </w:rPr>
            <m:t>=361Nm</m:t>
          </m:r>
        </m:oMath>
      </m:oMathPara>
    </w:p>
    <w:p w14:paraId="695FA5C4" w14:textId="29CEAFEA" w:rsidR="00201FDB" w:rsidRPr="00DE4656" w:rsidRDefault="00DE4656" w:rsidP="007051E2">
      <w:pPr>
        <w:rPr>
          <w:rFonts w:eastAsiaTheme="minorEastAsia"/>
        </w:rPr>
      </w:pPr>
      <m:oMathPara>
        <m:oMathParaPr>
          <m:jc m:val="left"/>
        </m:oMathParaPr>
        <m:oMath>
          <m:r>
            <w:rPr>
              <w:rFonts w:ascii="Cambria Math" w:eastAsiaTheme="minorEastAsia" w:hAnsi="Cambria Math"/>
            </w:rPr>
            <m:t>Rear yaw moment=</m:t>
          </m:r>
          <m:f>
            <m:fPr>
              <m:ctrlPr>
                <w:rPr>
                  <w:rFonts w:ascii="Cambria Math" w:eastAsiaTheme="minorEastAsia" w:hAnsi="Cambria Math"/>
                  <w:i/>
                </w:rPr>
              </m:ctrlPr>
            </m:fPr>
            <m:num>
              <m:r>
                <w:rPr>
                  <w:rFonts w:ascii="Cambria Math" w:eastAsiaTheme="minorEastAsia" w:hAnsi="Cambria Math"/>
                </w:rPr>
                <m:t>479</m:t>
              </m:r>
            </m:num>
            <m:den>
              <m:r>
                <w:rPr>
                  <w:rFonts w:ascii="Cambria Math" w:eastAsiaTheme="minorEastAsia" w:hAnsi="Cambria Math"/>
                </w:rPr>
                <m:t>0.83</m:t>
              </m:r>
            </m:den>
          </m:f>
          <m:r>
            <w:rPr>
              <w:rFonts w:ascii="Cambria Math" w:eastAsiaTheme="minorEastAsia" w:hAnsi="Cambria Math"/>
            </w:rPr>
            <m:t xml:space="preserve">=577nm </m:t>
          </m:r>
        </m:oMath>
      </m:oMathPara>
    </w:p>
    <w:p w14:paraId="793F74C7" w14:textId="48D62893" w:rsidR="00DE4656" w:rsidRDefault="00DE4656" w:rsidP="007051E2">
      <w:pPr>
        <w:rPr>
          <w:rFonts w:eastAsiaTheme="minorEastAsia"/>
        </w:rPr>
      </w:pPr>
      <w:r>
        <w:rPr>
          <w:rFonts w:eastAsiaTheme="minorEastAsia"/>
        </w:rPr>
        <w:t xml:space="preserve">Total Moment = 938Nm </w:t>
      </w:r>
    </w:p>
    <w:p w14:paraId="5ADF74A1" w14:textId="4E9A1ABF" w:rsidR="00DC1B9F" w:rsidRDefault="00987009" w:rsidP="00987009">
      <w:pPr>
        <w:pStyle w:val="Caption"/>
      </w:pPr>
      <w:bookmarkStart w:id="58" w:name="_Toc40781501"/>
      <w:r>
        <w:t xml:space="preserve">Equation </w:t>
      </w:r>
      <w:fldSimple w:instr=" SEQ Equation \* ARABIC ">
        <w:r>
          <w:rPr>
            <w:noProof/>
          </w:rPr>
          <w:t>21</w:t>
        </w:r>
      </w:fldSimple>
      <w:r>
        <w:t>:Yaw moment.</w:t>
      </w:r>
      <w:bookmarkEnd w:id="58"/>
    </w:p>
    <w:p w14:paraId="5C5050FF" w14:textId="77777777" w:rsidR="00987009" w:rsidRPr="00987009" w:rsidRDefault="00987009" w:rsidP="00987009"/>
    <w:p w14:paraId="4005D856" w14:textId="77777777" w:rsidR="00DC1B9F" w:rsidRDefault="00DC1B9F" w:rsidP="007051E2">
      <w:pPr>
        <w:rPr>
          <w:rFonts w:eastAsiaTheme="minorEastAsia"/>
        </w:rPr>
      </w:pPr>
      <w:r>
        <w:rPr>
          <w:rFonts w:eastAsiaTheme="minorEastAsia"/>
        </w:rPr>
        <w:t xml:space="preserve">Hand wheel Steering angle required to counter the Yaw moment. </w:t>
      </w:r>
    </w:p>
    <w:p w14:paraId="5501D3EF" w14:textId="58C57AA6" w:rsidR="00DC1B9F" w:rsidRDefault="00F50A57" w:rsidP="007051E2">
      <w:pPr>
        <w:rPr>
          <w:rFonts w:eastAsiaTheme="minorEastAsia"/>
        </w:rPr>
      </w:pPr>
      <m:oMath>
        <m:f>
          <m:fPr>
            <m:ctrlPr>
              <w:rPr>
                <w:rFonts w:ascii="Cambria Math" w:eastAsiaTheme="minorEastAsia" w:hAnsi="Cambria Math"/>
                <w:i/>
              </w:rPr>
            </m:ctrlPr>
          </m:fPr>
          <m:num>
            <m:r>
              <w:rPr>
                <w:rFonts w:ascii="Cambria Math" w:eastAsiaTheme="minorEastAsia" w:hAnsi="Cambria Math"/>
              </w:rPr>
              <m:t>938</m:t>
            </m:r>
          </m:num>
          <m:den>
            <m:r>
              <w:rPr>
                <w:rFonts w:ascii="Cambria Math" w:eastAsiaTheme="minorEastAsia" w:hAnsi="Cambria Math"/>
              </w:rPr>
              <m:t>1500</m:t>
            </m:r>
          </m:den>
        </m:f>
        <m:r>
          <w:rPr>
            <w:rFonts w:ascii="Cambria Math" w:eastAsiaTheme="minorEastAsia" w:hAnsi="Cambria Math"/>
          </w:rPr>
          <m:t xml:space="preserve">=0.62 </m:t>
        </m:r>
        <m:f>
          <m:fPr>
            <m:ctrlPr>
              <w:rPr>
                <w:rFonts w:ascii="Cambria Math" w:eastAsiaTheme="minorEastAsia" w:hAnsi="Cambria Math"/>
                <w:i/>
              </w:rPr>
            </m:ctrlPr>
          </m:fPr>
          <m:num>
            <m:r>
              <w:rPr>
                <w:rFonts w:ascii="Cambria Math" w:eastAsiaTheme="minorEastAsia" w:hAnsi="Cambria Math"/>
              </w:rPr>
              <m:t>0.62</m:t>
            </m:r>
          </m:num>
          <m:den>
            <m:r>
              <w:rPr>
                <w:rFonts w:ascii="Cambria Math" w:eastAsiaTheme="minorEastAsia" w:hAnsi="Cambria Math"/>
              </w:rPr>
              <m:t>90</m:t>
            </m:r>
          </m:den>
        </m:f>
        <m:r>
          <w:rPr>
            <w:rFonts w:ascii="Cambria Math" w:eastAsiaTheme="minorEastAsia" w:hAnsi="Cambria Math"/>
          </w:rPr>
          <m:t xml:space="preserve">=0.068 0.068x1260=85.6 degrees. </m:t>
        </m:r>
      </m:oMath>
      <w:r w:rsidR="00DC1B9F">
        <w:rPr>
          <w:rFonts w:eastAsiaTheme="minorEastAsia"/>
        </w:rPr>
        <w:t xml:space="preserve"> </w:t>
      </w:r>
    </w:p>
    <w:p w14:paraId="66F5FECF" w14:textId="571173F0" w:rsidR="00DC1B9F" w:rsidRDefault="00987009" w:rsidP="00987009">
      <w:pPr>
        <w:pStyle w:val="Caption"/>
        <w:rPr>
          <w:rFonts w:eastAsiaTheme="minorEastAsia"/>
        </w:rPr>
      </w:pPr>
      <w:bookmarkStart w:id="59" w:name="_Toc40781502"/>
      <w:r>
        <w:t xml:space="preserve">Equation </w:t>
      </w:r>
      <w:fldSimple w:instr=" SEQ Equation \* ARABIC ">
        <w:r>
          <w:rPr>
            <w:noProof/>
          </w:rPr>
          <w:t>22</w:t>
        </w:r>
      </w:fldSimple>
      <w:r>
        <w:t>: Driver handwheel angle.</w:t>
      </w:r>
      <w:bookmarkEnd w:id="59"/>
    </w:p>
    <w:p w14:paraId="775D4D47" w14:textId="77777777" w:rsidR="00DC1B9F" w:rsidRDefault="00DC1B9F" w:rsidP="007051E2">
      <w:pPr>
        <w:rPr>
          <w:rFonts w:eastAsiaTheme="minorEastAsia"/>
        </w:rPr>
      </w:pPr>
    </w:p>
    <w:p w14:paraId="0ADCE48F" w14:textId="638EC92F" w:rsidR="00DC1B9F" w:rsidRDefault="00DC1B9F" w:rsidP="007051E2">
      <w:pPr>
        <w:rPr>
          <w:rFonts w:eastAsiaTheme="minorEastAsia"/>
          <w:b/>
          <w:bCs/>
        </w:rPr>
      </w:pPr>
      <w:r w:rsidRPr="00DC1B9F">
        <w:rPr>
          <w:rFonts w:eastAsiaTheme="minorEastAsia"/>
          <w:b/>
          <w:bCs/>
        </w:rPr>
        <w:t xml:space="preserve">Additional Torque vectoring. </w:t>
      </w:r>
    </w:p>
    <w:p w14:paraId="77C90170" w14:textId="75491F12" w:rsidR="00DC1B9F" w:rsidRDefault="00DC1B9F" w:rsidP="007051E2">
      <w:pPr>
        <w:rPr>
          <w:rFonts w:eastAsiaTheme="minorEastAsia"/>
          <w:b/>
          <w:bCs/>
        </w:rPr>
      </w:pPr>
    </w:p>
    <w:p w14:paraId="6C49AC5A" w14:textId="4AE57031" w:rsidR="001A1934" w:rsidRDefault="00DC1B9F" w:rsidP="007051E2">
      <w:pPr>
        <w:rPr>
          <w:rFonts w:eastAsiaTheme="minorEastAsia"/>
        </w:rPr>
      </w:pPr>
      <w:r w:rsidRPr="00DC1B9F">
        <w:rPr>
          <w:rFonts w:eastAsiaTheme="minorEastAsia"/>
        </w:rPr>
        <w:t>The total</w:t>
      </w:r>
      <w:r>
        <w:rPr>
          <w:rFonts w:eastAsiaTheme="minorEastAsia"/>
        </w:rPr>
        <w:t xml:space="preserve"> force reached was up to 58% on the outer tyres and 42% on the inner tyres this means there is the ability to increase the drive force and ultimately the tractive effort on each the tyres</w:t>
      </w:r>
      <w:r w:rsidR="00786DAC">
        <w:rPr>
          <w:rFonts w:eastAsiaTheme="minorEastAsia"/>
        </w:rPr>
        <w:t xml:space="preserve"> before tyre saturation occurs</w:t>
      </w:r>
      <w:r>
        <w:rPr>
          <w:rFonts w:eastAsiaTheme="minorEastAsia"/>
        </w:rPr>
        <w:t>.</w:t>
      </w:r>
      <w:r w:rsidR="00586477">
        <w:rPr>
          <w:rFonts w:eastAsiaTheme="minorEastAsia"/>
        </w:rPr>
        <w:t xml:space="preserve"> </w:t>
      </w:r>
      <w:r w:rsidR="00786DAC">
        <w:rPr>
          <w:rFonts w:eastAsiaTheme="minorEastAsia"/>
        </w:rPr>
        <w:t>With the ability to use torque vectoring d</w:t>
      </w:r>
      <w:r w:rsidR="00586477">
        <w:rPr>
          <w:rFonts w:eastAsiaTheme="minorEastAsia"/>
        </w:rPr>
        <w:t>ifferent additional torque can be applied to individual wheels to reduce</w:t>
      </w:r>
      <w:r w:rsidR="00786DAC">
        <w:rPr>
          <w:rFonts w:eastAsiaTheme="minorEastAsia"/>
        </w:rPr>
        <w:t xml:space="preserve"> or increase</w:t>
      </w:r>
      <w:r w:rsidR="00586477">
        <w:rPr>
          <w:rFonts w:eastAsiaTheme="minorEastAsia"/>
        </w:rPr>
        <w:t xml:space="preserve"> the yaw moment and increase the acceleration of the vehicle</w:t>
      </w:r>
      <w:r w:rsidR="001A1934">
        <w:rPr>
          <w:rFonts w:eastAsiaTheme="minorEastAsia"/>
        </w:rPr>
        <w:t xml:space="preserve"> via the use of the electro servo motors clamping the clutch packs on each side of the axle.  </w:t>
      </w:r>
      <w:r w:rsidR="00586477">
        <w:rPr>
          <w:rFonts w:eastAsiaTheme="minorEastAsia"/>
        </w:rPr>
        <w:br/>
      </w:r>
    </w:p>
    <w:p w14:paraId="5DBE55CA" w14:textId="77777777" w:rsidR="00786DAC" w:rsidRPr="003F37BA" w:rsidRDefault="001A1934" w:rsidP="007051E2">
      <w:pPr>
        <w:rPr>
          <w:rFonts w:eastAsiaTheme="minorEastAsia"/>
        </w:rPr>
      </w:pPr>
      <w:r>
        <w:rPr>
          <w:rFonts w:eastAsiaTheme="minorEastAsia"/>
        </w:rPr>
        <w:t xml:space="preserve">As this scenario is taken at a transient phase of the corner more torque should be placed on the front outside wheel to further speed up its rotation and allow the vehicle to have an even contribution of yaw moments front/rear. </w:t>
      </w:r>
      <w:r w:rsidR="00786DAC">
        <w:rPr>
          <w:rFonts w:eastAsiaTheme="minorEastAsia"/>
        </w:rPr>
        <w:t>This will make the vehicle easier to operate for the driver and more predictable as the rear is no longer rotating faster than the front.</w:t>
      </w:r>
      <w:r w:rsidR="00786DAC">
        <w:rPr>
          <w:rFonts w:eastAsiaTheme="minorEastAsia"/>
        </w:rPr>
        <w:br/>
      </w:r>
      <w:r w:rsidR="00786DAC">
        <w:rPr>
          <w:rFonts w:eastAsiaTheme="minorEastAsia"/>
        </w:rPr>
        <w:br/>
      </w:r>
      <m:oMathPara>
        <m:oMathParaPr>
          <m:jc m:val="left"/>
        </m:oMathParaPr>
        <m:oMath>
          <m:r>
            <w:rPr>
              <w:rFonts w:ascii="Cambria Math" w:eastAsiaTheme="minorEastAsia" w:hAnsi="Cambria Math"/>
            </w:rPr>
            <m:t xml:space="preserve">Torque vecotring Front=441x9.81x 0.245=1277N </m:t>
          </m:r>
          <m:r>
            <m:rPr>
              <m:sty m:val="p"/>
            </m:rPr>
            <w:rPr>
              <w:rFonts w:ascii="Cambria Math" w:eastAsiaTheme="minorEastAsia" w:hAnsi="Cambria Math"/>
            </w:rPr>
            <w:br/>
          </m:r>
        </m:oMath>
        <m:oMath>
          <m:r>
            <w:rPr>
              <w:rFonts w:ascii="Cambria Math" w:eastAsiaTheme="minorEastAsia" w:hAnsi="Cambria Math"/>
            </w:rPr>
            <m:t xml:space="preserve">Torque vectoring Rear=498x9.81x0.295=1441N </m:t>
          </m:r>
        </m:oMath>
      </m:oMathPara>
    </w:p>
    <w:p w14:paraId="49AF07AA" w14:textId="062E3A57" w:rsidR="00786DAC" w:rsidRDefault="00987009" w:rsidP="00987009">
      <w:pPr>
        <w:pStyle w:val="Caption"/>
      </w:pPr>
      <w:bookmarkStart w:id="60" w:name="_Toc40781503"/>
      <w:r>
        <w:t xml:space="preserve">Equation </w:t>
      </w:r>
      <w:fldSimple w:instr=" SEQ Equation \* ARABIC ">
        <w:r>
          <w:rPr>
            <w:noProof/>
          </w:rPr>
          <w:t>23</w:t>
        </w:r>
      </w:fldSimple>
      <w:r>
        <w:t>: Torque vectoring.</w:t>
      </w:r>
      <w:bookmarkEnd w:id="60"/>
    </w:p>
    <w:p w14:paraId="077DB3F2" w14:textId="77777777" w:rsidR="00987009" w:rsidRPr="00987009" w:rsidRDefault="00987009" w:rsidP="00987009"/>
    <w:p w14:paraId="7866FC52" w14:textId="69506A25" w:rsidR="00786DAC" w:rsidRDefault="00786DAC" w:rsidP="007051E2">
      <w:pPr>
        <w:rPr>
          <w:rFonts w:eastAsiaTheme="minorEastAsia"/>
        </w:rPr>
      </w:pPr>
      <w:r>
        <w:rPr>
          <w:rFonts w:eastAsiaTheme="minorEastAsia"/>
        </w:rPr>
        <w:lastRenderedPageBreak/>
        <w:t>Applying this additional force generated from the engine to any of the wheels will increase both Yaw and acceleration of the vehicle</w:t>
      </w:r>
      <w:r w:rsidR="00EC2D20">
        <w:rPr>
          <w:rFonts w:eastAsiaTheme="minorEastAsia"/>
        </w:rPr>
        <w:t>.</w:t>
      </w:r>
      <w:r w:rsidR="005304C3">
        <w:rPr>
          <w:rFonts w:eastAsiaTheme="minorEastAsia"/>
        </w:rPr>
        <w:t xml:space="preserve"> </w:t>
      </w:r>
      <w:r w:rsidR="00EC2D20">
        <w:rPr>
          <w:rFonts w:eastAsiaTheme="minorEastAsia"/>
        </w:rPr>
        <w:t>T</w:t>
      </w:r>
      <w:r w:rsidR="005304C3">
        <w:rPr>
          <w:rFonts w:eastAsiaTheme="minorEastAsia"/>
        </w:rPr>
        <w:t xml:space="preserve">his will help turn the vehicle into the corner and use all available forces that the axle is capable of transferring. </w:t>
      </w:r>
    </w:p>
    <w:p w14:paraId="4A6DB405" w14:textId="77777777" w:rsidR="00786DAC" w:rsidRDefault="00786DAC" w:rsidP="007051E2">
      <w:pPr>
        <w:rPr>
          <w:rFonts w:eastAsiaTheme="minorEastAsia"/>
        </w:rPr>
      </w:pPr>
    </w:p>
    <w:p w14:paraId="3E3A22B3" w14:textId="049B0315" w:rsidR="00786DAC" w:rsidRPr="003F37BA" w:rsidRDefault="00786DAC" w:rsidP="007051E2">
      <w:pPr>
        <w:rPr>
          <w:rFonts w:eastAsiaTheme="minorEastAsia"/>
        </w:rPr>
      </w:pPr>
      <m:oMathPara>
        <m:oMathParaPr>
          <m:jc m:val="left"/>
        </m:oMathParaPr>
        <m:oMath>
          <m:r>
            <w:rPr>
              <w:rFonts w:ascii="Cambria Math" w:eastAsiaTheme="minorEastAsia" w:hAnsi="Cambria Math"/>
            </w:rPr>
            <m:t>New Drive force front=300+1277=1577N</m:t>
          </m:r>
          <m:r>
            <m:rPr>
              <m:sty m:val="p"/>
            </m:rPr>
            <w:rPr>
              <w:rFonts w:ascii="Cambria Math" w:eastAsiaTheme="minorEastAsia" w:hAnsi="Cambria Math"/>
            </w:rPr>
            <w:br/>
          </m:r>
        </m:oMath>
        <m:oMath>
          <m:r>
            <w:rPr>
              <w:rFonts w:ascii="Cambria Math" w:eastAsiaTheme="minorEastAsia" w:hAnsi="Cambria Math"/>
            </w:rPr>
            <m:t>New Drive force rear=439+1441=1880N</m:t>
          </m:r>
        </m:oMath>
      </m:oMathPara>
    </w:p>
    <w:p w14:paraId="09AAD78E" w14:textId="7C6CF09A" w:rsidR="003F37BA" w:rsidRPr="00987009" w:rsidRDefault="00786DAC" w:rsidP="007051E2">
      <w:pPr>
        <w:rPr>
          <w:rFonts w:eastAsiaTheme="minorEastAsia"/>
        </w:rPr>
      </w:pPr>
      <m:oMathPara>
        <m:oMathParaPr>
          <m:jc m:val="left"/>
        </m:oMathParaPr>
        <m:oMath>
          <m:r>
            <w:rPr>
              <w:rFonts w:ascii="Cambria Math" w:eastAsiaTheme="minorEastAsia" w:hAnsi="Cambria Math"/>
            </w:rPr>
            <m:t>Total tractive effort=3457N</m:t>
          </m:r>
          <m:r>
            <m:rPr>
              <m:sty m:val="p"/>
            </m:rPr>
            <w:rPr>
              <w:rFonts w:ascii="Cambria Math" w:eastAsiaTheme="minorEastAsia" w:hAnsi="Cambria Math"/>
            </w:rPr>
            <w:br/>
          </m:r>
        </m:oMath>
        <m:oMath>
          <m:r>
            <w:rPr>
              <w:rFonts w:ascii="Cambria Math" w:eastAsiaTheme="minorEastAsia" w:hAnsi="Cambria Math"/>
            </w:rPr>
            <m:t>New Acceleration=</m:t>
          </m:r>
          <m:f>
            <m:fPr>
              <m:ctrlPr>
                <w:rPr>
                  <w:rFonts w:ascii="Cambria Math" w:eastAsiaTheme="minorEastAsia" w:hAnsi="Cambria Math"/>
                  <w:i/>
                </w:rPr>
              </m:ctrlPr>
            </m:fPr>
            <m:num>
              <m:r>
                <w:rPr>
                  <w:rFonts w:ascii="Cambria Math" w:eastAsiaTheme="minorEastAsia" w:hAnsi="Cambria Math"/>
                </w:rPr>
                <m:t>3457</m:t>
              </m:r>
            </m:num>
            <m:den>
              <m:r>
                <w:rPr>
                  <w:rFonts w:ascii="Cambria Math" w:eastAsiaTheme="minorEastAsia" w:hAnsi="Cambria Math"/>
                </w:rPr>
                <m:t>2049</m:t>
              </m:r>
            </m:den>
          </m:f>
          <m:r>
            <w:rPr>
              <w:rFonts w:ascii="Cambria Math" w:eastAsiaTheme="minorEastAsia" w:hAnsi="Cambria Math"/>
            </w:rPr>
            <m:t xml:space="preserve">=1.68 Meters per second. </m:t>
          </m:r>
        </m:oMath>
      </m:oMathPara>
    </w:p>
    <w:p w14:paraId="7A572BCB" w14:textId="5A5C7171" w:rsidR="00987009" w:rsidRPr="003F37BA" w:rsidRDefault="00987009" w:rsidP="00987009">
      <w:pPr>
        <w:pStyle w:val="Caption"/>
        <w:rPr>
          <w:rFonts w:eastAsiaTheme="minorEastAsia"/>
        </w:rPr>
      </w:pPr>
      <w:bookmarkStart w:id="61" w:name="_Toc40781504"/>
      <w:r>
        <w:t xml:space="preserve">Equation </w:t>
      </w:r>
      <w:fldSimple w:instr=" SEQ Equation \* ARABIC ">
        <w:r>
          <w:rPr>
            <w:noProof/>
          </w:rPr>
          <w:t>24</w:t>
        </w:r>
      </w:fldSimple>
      <w:r>
        <w:t>: Drive force.</w:t>
      </w:r>
      <w:bookmarkEnd w:id="61"/>
    </w:p>
    <w:p w14:paraId="2A3B7506" w14:textId="3600AF98" w:rsidR="003F37BA" w:rsidRPr="003F37BA" w:rsidRDefault="003F37BA" w:rsidP="007051E2">
      <w:pPr>
        <w:rPr>
          <w:rFonts w:eastAsiaTheme="minorEastAsia"/>
        </w:rPr>
      </w:pPr>
      <m:oMathPara>
        <m:oMathParaPr>
          <m:jc m:val="left"/>
        </m:oMathParaPr>
        <m:oMath>
          <m:r>
            <w:rPr>
              <w:rFonts w:ascii="Cambria Math" w:eastAsiaTheme="minorEastAsia" w:hAnsi="Cambria Math"/>
            </w:rPr>
            <m:t>Yaw Moment front=</m:t>
          </m:r>
          <m:f>
            <m:fPr>
              <m:ctrlPr>
                <w:rPr>
                  <w:rFonts w:ascii="Cambria Math" w:eastAsiaTheme="minorEastAsia" w:hAnsi="Cambria Math"/>
                  <w:i/>
                </w:rPr>
              </m:ctrlPr>
            </m:fPr>
            <m:num>
              <m:r>
                <w:rPr>
                  <w:rFonts w:ascii="Cambria Math" w:eastAsiaTheme="minorEastAsia" w:hAnsi="Cambria Math"/>
                </w:rPr>
                <m:t>1577</m:t>
              </m:r>
            </m:num>
            <m:den>
              <m:r>
                <w:rPr>
                  <w:rFonts w:ascii="Cambria Math" w:eastAsiaTheme="minorEastAsia" w:hAnsi="Cambria Math"/>
                </w:rPr>
                <m:t>0.834</m:t>
              </m:r>
            </m:den>
          </m:f>
          <m:r>
            <w:rPr>
              <w:rFonts w:ascii="Cambria Math" w:eastAsiaTheme="minorEastAsia" w:hAnsi="Cambria Math"/>
            </w:rPr>
            <m:t xml:space="preserve">=1890Nm </m:t>
          </m:r>
          <m:r>
            <m:rPr>
              <m:sty m:val="p"/>
            </m:rPr>
            <w:rPr>
              <w:rFonts w:ascii="Cambria Math" w:eastAsiaTheme="minorEastAsia" w:hAnsi="Cambria Math"/>
            </w:rPr>
            <w:br/>
          </m:r>
        </m:oMath>
        <m:oMath>
          <m:r>
            <w:rPr>
              <w:rFonts w:ascii="Cambria Math" w:eastAsiaTheme="minorEastAsia" w:hAnsi="Cambria Math"/>
            </w:rPr>
            <m:t>Yaw Moment rear=</m:t>
          </m:r>
          <m:f>
            <m:fPr>
              <m:ctrlPr>
                <w:rPr>
                  <w:rFonts w:ascii="Cambria Math" w:eastAsiaTheme="minorEastAsia" w:hAnsi="Cambria Math"/>
                  <w:i/>
                </w:rPr>
              </m:ctrlPr>
            </m:fPr>
            <m:num>
              <m:r>
                <w:rPr>
                  <w:rFonts w:ascii="Cambria Math" w:eastAsiaTheme="minorEastAsia" w:hAnsi="Cambria Math"/>
                </w:rPr>
                <m:t>1880</m:t>
              </m:r>
            </m:num>
            <m:den>
              <m:r>
                <w:rPr>
                  <w:rFonts w:ascii="Cambria Math" w:eastAsiaTheme="minorEastAsia" w:hAnsi="Cambria Math"/>
                </w:rPr>
                <m:t>0.83</m:t>
              </m:r>
            </m:den>
          </m:f>
          <m:r>
            <w:rPr>
              <w:rFonts w:ascii="Cambria Math" w:eastAsiaTheme="minorEastAsia" w:hAnsi="Cambria Math"/>
            </w:rPr>
            <m:t>=2265Nm</m:t>
          </m:r>
        </m:oMath>
      </m:oMathPara>
    </w:p>
    <w:p w14:paraId="0B506048" w14:textId="77777777" w:rsidR="00987009" w:rsidRDefault="003F37BA" w:rsidP="00987009">
      <w:r>
        <w:rPr>
          <w:rFonts w:eastAsiaTheme="minorEastAsia"/>
        </w:rPr>
        <w:t>Total yaw moment =4155Nm.</w:t>
      </w:r>
    </w:p>
    <w:p w14:paraId="7AAFAFA9" w14:textId="7EA4C034" w:rsidR="00987009" w:rsidRPr="00987009" w:rsidRDefault="00987009" w:rsidP="00987009">
      <w:pPr>
        <w:pStyle w:val="Caption"/>
        <w:rPr>
          <w:rFonts w:eastAsiaTheme="minorEastAsia"/>
          <w:color w:val="auto"/>
          <w:sz w:val="22"/>
          <w:szCs w:val="22"/>
        </w:rPr>
      </w:pPr>
      <w:bookmarkStart w:id="62" w:name="_Toc40781505"/>
      <w:r>
        <w:t xml:space="preserve">Equation </w:t>
      </w:r>
      <w:fldSimple w:instr=" SEQ Equation \* ARABIC ">
        <w:r>
          <w:rPr>
            <w:noProof/>
          </w:rPr>
          <w:t>25</w:t>
        </w:r>
      </w:fldSimple>
      <w:r>
        <w:t>:Yaw moment.</w:t>
      </w:r>
      <w:bookmarkEnd w:id="62"/>
    </w:p>
    <w:p w14:paraId="56EC7FB5" w14:textId="77777777" w:rsidR="00987009" w:rsidRDefault="00987009">
      <w:pPr>
        <w:spacing w:line="259" w:lineRule="auto"/>
        <w:rPr>
          <w:rFonts w:eastAsiaTheme="majorEastAsia" w:cstheme="majorBidi"/>
          <w:color w:val="2E74B5" w:themeColor="accent1" w:themeShade="BF"/>
          <w:sz w:val="32"/>
          <w:szCs w:val="32"/>
        </w:rPr>
      </w:pPr>
      <w:r>
        <w:br w:type="page"/>
      </w:r>
    </w:p>
    <w:p w14:paraId="5EF77EB8" w14:textId="116E7E35" w:rsidR="004C40FE" w:rsidRDefault="001E3E4B" w:rsidP="004C40FE">
      <w:pPr>
        <w:pStyle w:val="Heading1"/>
      </w:pPr>
      <w:bookmarkStart w:id="63" w:name="_Toc40785109"/>
      <w:r>
        <w:lastRenderedPageBreak/>
        <w:t>Sensors and control</w:t>
      </w:r>
      <w:bookmarkEnd w:id="63"/>
      <w:r>
        <w:t xml:space="preserve"> </w:t>
      </w:r>
    </w:p>
    <w:p w14:paraId="3B85F873" w14:textId="77777777" w:rsidR="00DD421E" w:rsidRPr="00DD421E" w:rsidRDefault="00DD421E" w:rsidP="00DD421E"/>
    <w:p w14:paraId="1AFA2BF2" w14:textId="57C0EA47" w:rsidR="001E3E4B" w:rsidRDefault="001E3E4B" w:rsidP="001E3E4B">
      <w:pPr>
        <w:pStyle w:val="Heading2"/>
      </w:pPr>
      <w:bookmarkStart w:id="64" w:name="_Toc40785110"/>
      <w:r>
        <w:t>Integration to the driver.</w:t>
      </w:r>
      <w:bookmarkEnd w:id="64"/>
      <w:r>
        <w:t xml:space="preserve"> </w:t>
      </w:r>
    </w:p>
    <w:p w14:paraId="1EE89284" w14:textId="5B499AEF" w:rsidR="001E3E4B" w:rsidRDefault="001E3E4B" w:rsidP="001E3E4B"/>
    <w:p w14:paraId="4A90A711" w14:textId="2D08CF7D" w:rsidR="00E2618A" w:rsidRPr="00653DC2" w:rsidRDefault="00586477" w:rsidP="001E3E4B">
      <w:pPr>
        <w:rPr>
          <w:b/>
          <w:bCs/>
        </w:rPr>
      </w:pPr>
      <w:r w:rsidRPr="00653DC2">
        <w:rPr>
          <w:b/>
          <w:bCs/>
        </w:rPr>
        <w:t>T</w:t>
      </w:r>
      <w:r w:rsidR="00E2618A" w:rsidRPr="00653DC2">
        <w:rPr>
          <w:b/>
          <w:bCs/>
        </w:rPr>
        <w:t xml:space="preserve">raction control systems </w:t>
      </w:r>
    </w:p>
    <w:p w14:paraId="29A1ACE0" w14:textId="48395177" w:rsidR="00E2618A" w:rsidRDefault="00E2618A" w:rsidP="001E3E4B">
      <w:r>
        <w:t xml:space="preserve">Integrating a traction control system within the use of torque vectoring is essential for maintaining high vehicle safety. The TSC system will monitor potential wheel slip and this will aid torque vectoring by providing a more efficient feedback loop of information to best apply the correct amount of additional torque for the tyres to remain at the peak lateral force and not go over it and cause the tyres to breakaway.  </w:t>
      </w:r>
      <w:sdt>
        <w:sdtPr>
          <w:id w:val="-1915079286"/>
          <w:citation/>
        </w:sdtPr>
        <w:sdtContent>
          <w:r w:rsidR="00801A00">
            <w:fldChar w:fldCharType="begin"/>
          </w:r>
          <w:r w:rsidR="00801A00">
            <w:rPr>
              <w:lang w:val="en-US"/>
            </w:rPr>
            <w:instrText xml:space="preserve"> CITATION And14 \l 1033 </w:instrText>
          </w:r>
          <w:r w:rsidR="00801A00">
            <w:fldChar w:fldCharType="separate"/>
          </w:r>
          <w:r w:rsidR="008442F4" w:rsidRPr="008442F4">
            <w:rPr>
              <w:noProof/>
              <w:lang w:val="en-US"/>
            </w:rPr>
            <w:t>(Day, 2014)</w:t>
          </w:r>
          <w:r w:rsidR="00801A00">
            <w:fldChar w:fldCharType="end"/>
          </w:r>
        </w:sdtContent>
      </w:sdt>
    </w:p>
    <w:p w14:paraId="2319EBE4" w14:textId="6F045CB2" w:rsidR="00245DF4" w:rsidRDefault="00245DF4" w:rsidP="001E3E4B"/>
    <w:p w14:paraId="72DA016D" w14:textId="3075A22B" w:rsidR="00653DC2" w:rsidRPr="00653DC2" w:rsidRDefault="00245DF4" w:rsidP="001E3E4B">
      <w:pPr>
        <w:rPr>
          <w:b/>
          <w:bCs/>
        </w:rPr>
      </w:pPr>
      <w:r w:rsidRPr="00653DC2">
        <w:rPr>
          <w:b/>
          <w:bCs/>
        </w:rPr>
        <w:t>Yaw/ pitch sensors</w:t>
      </w:r>
    </w:p>
    <w:p w14:paraId="6DA8F9B4" w14:textId="4A5A5D99" w:rsidR="00801A00" w:rsidRDefault="00653DC2" w:rsidP="00801A00">
      <w:r>
        <w:t xml:space="preserve">With the Ferrari FF using electromagnetic dampers to alter the damping ratio this can be used in conjunction </w:t>
      </w:r>
      <w:r w:rsidRPr="00F50A57">
        <w:t xml:space="preserve">with yaw/pitch sensors to monitor the roll the body of the vehicle has in a corner or during acceleration/braking. This means less weight transfer can occur through the body </w:t>
      </w:r>
      <w:r w:rsidR="00F50A57" w:rsidRPr="00F50A57">
        <w:t xml:space="preserve">of the vehicle </w:t>
      </w:r>
      <w:r w:rsidRPr="00F50A57">
        <w:t xml:space="preserve">and </w:t>
      </w:r>
      <w:r w:rsidR="00F50A57" w:rsidRPr="00F50A57">
        <w:t xml:space="preserve">it </w:t>
      </w:r>
      <w:r w:rsidRPr="00F50A57">
        <w:t>will remain more stable</w:t>
      </w:r>
      <w:r w:rsidR="00F50A57" w:rsidRPr="00F50A57">
        <w:t xml:space="preserve"> under changes of direction</w:t>
      </w:r>
      <w:r w:rsidR="000D4497" w:rsidRPr="00F50A57">
        <w:t>.</w:t>
      </w:r>
      <w:r w:rsidRPr="00F50A57">
        <w:t xml:space="preserve"> </w:t>
      </w:r>
      <w:r w:rsidR="000D4497" w:rsidRPr="00F50A57">
        <w:t>U</w:t>
      </w:r>
      <w:r w:rsidRPr="00F50A57">
        <w:t xml:space="preserve">sing this alongside steering sensors will also allow the torque vectoring system to apply more drive force sooner and make necessary adjustments to benefit the </w:t>
      </w:r>
      <w:r w:rsidR="00F50A57" w:rsidRPr="00F50A57">
        <w:t>driver’s</w:t>
      </w:r>
      <w:r w:rsidRPr="00F50A57">
        <w:t xml:space="preserve"> requirements.</w:t>
      </w:r>
      <w:r w:rsidR="000C14C4">
        <w:t xml:space="preserve"> </w:t>
      </w:r>
    </w:p>
    <w:p w14:paraId="291EAF06" w14:textId="77777777" w:rsidR="00801A00" w:rsidRDefault="00801A00" w:rsidP="00801A00">
      <w:pPr>
        <w:rPr>
          <w:b/>
          <w:bCs/>
        </w:rPr>
      </w:pPr>
    </w:p>
    <w:p w14:paraId="04459B41" w14:textId="7D61B9B7" w:rsidR="00801A00" w:rsidRDefault="005304C3" w:rsidP="00801A00">
      <w:pPr>
        <w:rPr>
          <w:b/>
          <w:bCs/>
        </w:rPr>
      </w:pPr>
      <w:r w:rsidRPr="00653DC2">
        <w:rPr>
          <w:b/>
          <w:bCs/>
        </w:rPr>
        <w:t>Monitoring Driver inputs.</w:t>
      </w:r>
    </w:p>
    <w:p w14:paraId="4DAAEB5F" w14:textId="2EDD15F4" w:rsidR="00653DC2" w:rsidRDefault="00653DC2" w:rsidP="00801A00">
      <w:r>
        <w:t xml:space="preserve">Having the </w:t>
      </w:r>
      <w:r w:rsidR="00801A00">
        <w:t>driver’s</w:t>
      </w:r>
      <w:r>
        <w:t xml:space="preserve"> inputs monitored such as Steered angle and the magnitude of these changes will allow the ECU to correctly implement </w:t>
      </w:r>
      <w:r w:rsidR="00801A00">
        <w:t xml:space="preserve">the </w:t>
      </w:r>
      <w:r>
        <w:t>torque vectoring system</w:t>
      </w:r>
      <w:r w:rsidR="00801A00">
        <w:t>.                This will</w:t>
      </w:r>
      <w:r>
        <w:t xml:space="preserve"> carefully apply drive force to individual wheels or </w:t>
      </w:r>
      <w:r w:rsidR="00801A00">
        <w:t>for example</w:t>
      </w:r>
      <w:r>
        <w:t xml:space="preserve"> the driver was performing an emergency manoeuvre </w:t>
      </w:r>
      <w:r w:rsidR="00801A00">
        <w:t xml:space="preserve">then the need to direct torque to individual wheels to tighten cornering arcs and return the vehicle to neutral steered state. </w:t>
      </w:r>
      <w:sdt>
        <w:sdtPr>
          <w:id w:val="-2058079285"/>
          <w:citation/>
        </w:sdtPr>
        <w:sdtContent>
          <w:r w:rsidR="00801A00">
            <w:fldChar w:fldCharType="begin"/>
          </w:r>
          <w:r w:rsidR="00801A00">
            <w:rPr>
              <w:lang w:val="en-US"/>
            </w:rPr>
            <w:instrText xml:space="preserve"> CITATION Mui14 \l 1033 </w:instrText>
          </w:r>
          <w:r w:rsidR="00801A00">
            <w:fldChar w:fldCharType="separate"/>
          </w:r>
          <w:r w:rsidR="008442F4" w:rsidRPr="008442F4">
            <w:rPr>
              <w:noProof/>
              <w:lang w:val="en-US"/>
            </w:rPr>
            <w:t>(Maharun, 2014)</w:t>
          </w:r>
          <w:r w:rsidR="00801A00">
            <w:fldChar w:fldCharType="end"/>
          </w:r>
        </w:sdtContent>
      </w:sdt>
      <w:r w:rsidR="00801A00">
        <w:t xml:space="preserve"> This will improve safety of the vehicle and make the vehicle more predictable even in high risk situations. </w:t>
      </w:r>
    </w:p>
    <w:p w14:paraId="64B41B1E" w14:textId="74332C9A" w:rsidR="0078719B" w:rsidRDefault="0078719B">
      <w:pPr>
        <w:spacing w:line="259" w:lineRule="auto"/>
        <w:rPr>
          <w:rFonts w:eastAsiaTheme="majorEastAsia" w:cstheme="majorBidi"/>
          <w:color w:val="2E74B5" w:themeColor="accent1" w:themeShade="BF"/>
          <w:sz w:val="32"/>
          <w:szCs w:val="32"/>
        </w:rPr>
      </w:pPr>
      <w:r>
        <w:br w:type="page"/>
      </w:r>
    </w:p>
    <w:p w14:paraId="44329176" w14:textId="0AA495EB" w:rsidR="00371098" w:rsidRDefault="0078719B" w:rsidP="0078719B">
      <w:pPr>
        <w:pStyle w:val="Heading1"/>
      </w:pPr>
      <w:bookmarkStart w:id="65" w:name="_Toc40785111"/>
      <w:r>
        <w:lastRenderedPageBreak/>
        <w:t>Conclusion</w:t>
      </w:r>
      <w:bookmarkEnd w:id="65"/>
      <w:r>
        <w:t xml:space="preserve"> </w:t>
      </w:r>
      <w:r w:rsidR="004C40FE">
        <w:t xml:space="preserve"> </w:t>
      </w:r>
    </w:p>
    <w:p w14:paraId="6AA63837" w14:textId="77777777" w:rsidR="00CC6F61" w:rsidRDefault="00D33040" w:rsidP="00D33040">
      <w:pPr>
        <w:spacing w:line="259" w:lineRule="auto"/>
      </w:pPr>
      <w:r>
        <w:br/>
      </w:r>
    </w:p>
    <w:p w14:paraId="54F33995" w14:textId="57340F68" w:rsidR="00CC6F61" w:rsidRDefault="00CC6F61" w:rsidP="00D33040">
      <w:pPr>
        <w:spacing w:line="259" w:lineRule="auto"/>
      </w:pPr>
      <w:proofErr w:type="gramStart"/>
      <w:r>
        <w:t xml:space="preserve">From conducting the </w:t>
      </w:r>
      <w:r w:rsidR="008619FF">
        <w:t>investigation,</w:t>
      </w:r>
      <w:r>
        <w:t xml:space="preserve"> it</w:t>
      </w:r>
      <w:proofErr w:type="gramEnd"/>
      <w:r>
        <w:t xml:space="preserve"> is found that torque vectoring is a useful tool to aid the driver and improve </w:t>
      </w:r>
      <w:r w:rsidR="00D61615">
        <w:t xml:space="preserve">vehicle </w:t>
      </w:r>
      <w:r>
        <w:t>safety. The ability it</w:t>
      </w:r>
      <w:r w:rsidR="008619FF">
        <w:t xml:space="preserve"> </w:t>
      </w:r>
      <w:proofErr w:type="gramStart"/>
      <w:r w:rsidR="008619FF">
        <w:t>has to</w:t>
      </w:r>
      <w:proofErr w:type="gramEnd"/>
      <w:r w:rsidR="008619FF">
        <w:t xml:space="preserve"> </w:t>
      </w:r>
      <w:r>
        <w:t xml:space="preserve">direct the flow of torque to individual wheels without over saturating the contact patch means the tyre can remain at peak lateral load but maintain </w:t>
      </w:r>
      <w:r w:rsidR="008619FF">
        <w:t xml:space="preserve">the most acceleration through a turn. </w:t>
      </w:r>
    </w:p>
    <w:p w14:paraId="376A008A" w14:textId="065FEEE3" w:rsidR="008619FF" w:rsidRDefault="008619FF" w:rsidP="00D33040">
      <w:pPr>
        <w:spacing w:line="259" w:lineRule="auto"/>
      </w:pPr>
      <w:r>
        <w:t xml:space="preserve">Since Ferrari released the FF other manufacturers have </w:t>
      </w:r>
      <w:r w:rsidR="00D61615">
        <w:t xml:space="preserve">now developed their own form of torque vectoring. For example, Porsche for the </w:t>
      </w:r>
      <w:proofErr w:type="spellStart"/>
      <w:r w:rsidR="00D61615">
        <w:t>Cayanne</w:t>
      </w:r>
      <w:proofErr w:type="spellEnd"/>
      <w:r w:rsidR="00D61615">
        <w:t xml:space="preserve"> model have developed PTV plus this system encompasses steering, yaw rate and vehicle speed to determine if torque vectoring is needed at a given situation. It is achieved </w:t>
      </w:r>
      <w:proofErr w:type="gramStart"/>
      <w:r w:rsidR="00D61615">
        <w:t>by the use of</w:t>
      </w:r>
      <w:proofErr w:type="gramEnd"/>
      <w:r w:rsidR="00D61615">
        <w:t xml:space="preserve"> applying a small amount of brake force to the inside wheel </w:t>
      </w:r>
      <w:r w:rsidR="00350D74">
        <w:t xml:space="preserve">this creates a speed difference and inducing a yaw moment. </w:t>
      </w:r>
      <w:r w:rsidR="00350D74">
        <w:br/>
        <w:t xml:space="preserve">Manufactures have also been developing </w:t>
      </w:r>
      <w:r w:rsidR="008442F4">
        <w:t>four-wheel</w:t>
      </w:r>
      <w:r w:rsidR="00350D74">
        <w:t xml:space="preserve"> steer systems along with torque vectoring this further increases the systems complexity but allows for a more efficient method to apply torque to the road wheels. </w:t>
      </w:r>
    </w:p>
    <w:p w14:paraId="7AD3B457" w14:textId="77777777" w:rsidR="00CC6F61" w:rsidRDefault="00CC6F61" w:rsidP="00D33040">
      <w:pPr>
        <w:spacing w:line="259" w:lineRule="auto"/>
      </w:pPr>
    </w:p>
    <w:p w14:paraId="64AC7C17" w14:textId="1C6C00E6" w:rsidR="00CB2C58" w:rsidRPr="00D33040" w:rsidRDefault="0078719B" w:rsidP="00D33040">
      <w:pPr>
        <w:spacing w:line="259" w:lineRule="auto"/>
        <w:rPr>
          <w:rFonts w:eastAsiaTheme="majorEastAsia" w:cstheme="majorBidi"/>
          <w:color w:val="2E74B5" w:themeColor="accent1" w:themeShade="BF"/>
          <w:sz w:val="32"/>
          <w:szCs w:val="32"/>
        </w:rPr>
      </w:pPr>
      <w:r>
        <w:br w:type="page"/>
      </w:r>
    </w:p>
    <w:bookmarkStart w:id="66" w:name="_Toc40785112" w:displacedByCustomXml="next"/>
    <w:sdt>
      <w:sdtPr>
        <w:rPr>
          <w:rFonts w:eastAsiaTheme="minorHAnsi" w:cstheme="minorBidi"/>
          <w:color w:val="auto"/>
          <w:sz w:val="22"/>
          <w:szCs w:val="22"/>
        </w:rPr>
        <w:id w:val="597063362"/>
        <w:docPartObj>
          <w:docPartGallery w:val="Bibliographies"/>
          <w:docPartUnique/>
        </w:docPartObj>
      </w:sdtPr>
      <w:sdtContent>
        <w:p w14:paraId="2588D523" w14:textId="63E2E07E" w:rsidR="00D33040" w:rsidRDefault="00D33040">
          <w:pPr>
            <w:pStyle w:val="Heading1"/>
          </w:pPr>
          <w:r>
            <w:t>Bibliography</w:t>
          </w:r>
          <w:bookmarkEnd w:id="66"/>
        </w:p>
        <w:sdt>
          <w:sdtPr>
            <w:id w:val="111145805"/>
            <w:bibliography/>
          </w:sdtPr>
          <w:sdtContent>
            <w:p w14:paraId="3184086D" w14:textId="77777777" w:rsidR="008442F4" w:rsidRDefault="00D33040" w:rsidP="008442F4">
              <w:pPr>
                <w:pStyle w:val="Bibliography"/>
                <w:rPr>
                  <w:noProof/>
                  <w:sz w:val="24"/>
                  <w:szCs w:val="24"/>
                </w:rPr>
              </w:pPr>
              <w:r>
                <w:fldChar w:fldCharType="begin"/>
              </w:r>
              <w:r>
                <w:instrText xml:space="preserve"> BIBLIOGRAPHY </w:instrText>
              </w:r>
              <w:r>
                <w:fldChar w:fldCharType="separate"/>
              </w:r>
              <w:r w:rsidR="008442F4">
                <w:rPr>
                  <w:noProof/>
                </w:rPr>
                <w:t xml:space="preserve">ADCOCK, I., 2016. </w:t>
              </w:r>
              <w:r w:rsidR="008442F4">
                <w:rPr>
                  <w:i/>
                  <w:iCs/>
                  <w:noProof/>
                </w:rPr>
                <w:t xml:space="preserve">Ferrari's CTO details patented torque-vectoring AWD with rear-wheel steer. </w:t>
              </w:r>
              <w:r w:rsidR="008442F4">
                <w:rPr>
                  <w:noProof/>
                </w:rPr>
                <w:t xml:space="preserve">[Online] </w:t>
              </w:r>
              <w:r w:rsidR="008442F4">
                <w:rPr>
                  <w:noProof/>
                </w:rPr>
                <w:br/>
                <w:t xml:space="preserve">Available at: </w:t>
              </w:r>
              <w:r w:rsidR="008442F4">
                <w:rPr>
                  <w:noProof/>
                  <w:u w:val="single"/>
                </w:rPr>
                <w:t>https://www.sae.org/news/2016/03/ferraris-cto-details-patented-torque-vectoring-awd-with-rear-wheel-steer</w:t>
              </w:r>
              <w:r w:rsidR="008442F4">
                <w:rPr>
                  <w:noProof/>
                </w:rPr>
                <w:br/>
                <w:t>[Accessed 19 May 2020].</w:t>
              </w:r>
            </w:p>
            <w:p w14:paraId="3143FBCA" w14:textId="77777777" w:rsidR="008442F4" w:rsidRDefault="008442F4" w:rsidP="008442F4">
              <w:pPr>
                <w:pStyle w:val="Bibliography"/>
                <w:rPr>
                  <w:noProof/>
                </w:rPr>
              </w:pPr>
              <w:r>
                <w:rPr>
                  <w:noProof/>
                </w:rPr>
                <w:t xml:space="preserve">Bonnington, P., 2012. </w:t>
              </w:r>
              <w:r>
                <w:rPr>
                  <w:i/>
                  <w:iCs/>
                  <w:noProof/>
                </w:rPr>
                <w:t xml:space="preserve">Ferrari FF. </w:t>
              </w:r>
              <w:r>
                <w:rPr>
                  <w:noProof/>
                </w:rPr>
                <w:t>[Art] (Flickr ).</w:t>
              </w:r>
            </w:p>
            <w:p w14:paraId="181F4515" w14:textId="77777777" w:rsidR="008442F4" w:rsidRDefault="008442F4" w:rsidP="008442F4">
              <w:pPr>
                <w:pStyle w:val="Bibliography"/>
                <w:rPr>
                  <w:noProof/>
                </w:rPr>
              </w:pPr>
              <w:r>
                <w:rPr>
                  <w:noProof/>
                </w:rPr>
                <w:t xml:space="preserve">Day, A., 2014. </w:t>
              </w:r>
              <w:r>
                <w:rPr>
                  <w:i/>
                  <w:iCs/>
                  <w:noProof/>
                </w:rPr>
                <w:t xml:space="preserve">Braking of road Vehicles. </w:t>
              </w:r>
              <w:r>
                <w:rPr>
                  <w:noProof/>
                </w:rPr>
                <w:t>1st ed. US: British Library .</w:t>
              </w:r>
            </w:p>
            <w:p w14:paraId="02AA0229" w14:textId="77777777" w:rsidR="008442F4" w:rsidRDefault="008442F4" w:rsidP="008442F4">
              <w:pPr>
                <w:pStyle w:val="Bibliography"/>
                <w:rPr>
                  <w:noProof/>
                </w:rPr>
              </w:pPr>
              <w:r>
                <w:rPr>
                  <w:noProof/>
                </w:rPr>
                <w:t xml:space="preserve">Dynamics, M. s. a. t. V., 2004. </w:t>
              </w:r>
              <w:r>
                <w:rPr>
                  <w:i/>
                  <w:iCs/>
                  <w:noProof/>
                </w:rPr>
                <w:t xml:space="preserve">M Blundel D Harthy. </w:t>
              </w:r>
              <w:r>
                <w:rPr>
                  <w:noProof/>
                </w:rPr>
                <w:t>1st ed. s.l.:British Libary .</w:t>
              </w:r>
            </w:p>
            <w:p w14:paraId="4F2195F7" w14:textId="77777777" w:rsidR="008442F4" w:rsidRDefault="008442F4" w:rsidP="008442F4">
              <w:pPr>
                <w:pStyle w:val="Bibliography"/>
                <w:rPr>
                  <w:noProof/>
                </w:rPr>
              </w:pPr>
              <w:r>
                <w:rPr>
                  <w:noProof/>
                </w:rPr>
                <w:t xml:space="preserve">handbook, C., 2011. </w:t>
              </w:r>
              <w:r>
                <w:rPr>
                  <w:i/>
                  <w:iCs/>
                  <w:noProof/>
                </w:rPr>
                <w:t xml:space="preserve">Torque Vectoring. </w:t>
              </w:r>
              <w:r>
                <w:rPr>
                  <w:noProof/>
                </w:rPr>
                <w:t>[Art] (MercedesDruck).</w:t>
              </w:r>
            </w:p>
            <w:p w14:paraId="568311FA" w14:textId="77777777" w:rsidR="008442F4" w:rsidRDefault="008442F4" w:rsidP="008442F4">
              <w:pPr>
                <w:pStyle w:val="Bibliography"/>
                <w:rPr>
                  <w:noProof/>
                </w:rPr>
              </w:pPr>
              <w:r>
                <w:rPr>
                  <w:noProof/>
                </w:rPr>
                <w:t xml:space="preserve">Heißing, B., 2011. </w:t>
              </w:r>
              <w:r>
                <w:rPr>
                  <w:i/>
                  <w:iCs/>
                  <w:noProof/>
                </w:rPr>
                <w:t xml:space="preserve">Chassis Handbook. </w:t>
              </w:r>
              <w:r>
                <w:rPr>
                  <w:noProof/>
                </w:rPr>
                <w:t>1st ed. Berlin: MercediesDruck.</w:t>
              </w:r>
            </w:p>
            <w:p w14:paraId="7D558E37" w14:textId="77777777" w:rsidR="008442F4" w:rsidRDefault="008442F4" w:rsidP="008442F4">
              <w:pPr>
                <w:pStyle w:val="Bibliography"/>
                <w:rPr>
                  <w:noProof/>
                </w:rPr>
              </w:pPr>
              <w:r>
                <w:rPr>
                  <w:noProof/>
                </w:rPr>
                <w:t xml:space="preserve">Kolte, S. U., 2016. </w:t>
              </w:r>
              <w:r>
                <w:rPr>
                  <w:i/>
                  <w:iCs/>
                  <w:noProof/>
                </w:rPr>
                <w:t xml:space="preserve">Tire Friction circle. </w:t>
              </w:r>
              <w:r>
                <w:rPr>
                  <w:noProof/>
                </w:rPr>
                <w:t>[Art] (University of Michigan ).</w:t>
              </w:r>
            </w:p>
            <w:p w14:paraId="563DD17C" w14:textId="77777777" w:rsidR="008442F4" w:rsidRDefault="008442F4" w:rsidP="008442F4">
              <w:pPr>
                <w:pStyle w:val="Bibliography"/>
                <w:rPr>
                  <w:noProof/>
                </w:rPr>
              </w:pPr>
              <w:r>
                <w:rPr>
                  <w:noProof/>
                </w:rPr>
                <w:t xml:space="preserve">Maharun, M., 2014. </w:t>
              </w:r>
              <w:r>
                <w:rPr>
                  <w:i/>
                  <w:iCs/>
                  <w:noProof/>
                </w:rPr>
                <w:t xml:space="preserve">A Study of Torque Vectoring and Traction Control for an AllWheel Drive Electric Vehicle , </w:t>
              </w:r>
              <w:r>
                <w:rPr>
                  <w:noProof/>
                </w:rPr>
                <w:t>Malaysia : EDP Sciences.</w:t>
              </w:r>
            </w:p>
            <w:p w14:paraId="1C9A657B" w14:textId="77777777" w:rsidR="008442F4" w:rsidRDefault="008442F4" w:rsidP="008442F4">
              <w:pPr>
                <w:pStyle w:val="Bibliography"/>
                <w:rPr>
                  <w:noProof/>
                </w:rPr>
              </w:pPr>
              <w:r>
                <w:rPr>
                  <w:noProof/>
                </w:rPr>
                <w:t xml:space="preserve">Metcalfe, H., 2014. </w:t>
              </w:r>
              <w:r>
                <w:rPr>
                  <w:i/>
                  <w:iCs/>
                  <w:noProof/>
                </w:rPr>
                <w:t xml:space="preserve">Ferrari FF 2000 mile road trip, </w:t>
              </w:r>
              <w:r>
                <w:rPr>
                  <w:noProof/>
                </w:rPr>
                <w:t>UK : Metcalfe .</w:t>
              </w:r>
            </w:p>
            <w:p w14:paraId="6A33D495" w14:textId="77777777" w:rsidR="008442F4" w:rsidRDefault="008442F4" w:rsidP="008442F4">
              <w:pPr>
                <w:pStyle w:val="Bibliography"/>
                <w:rPr>
                  <w:noProof/>
                </w:rPr>
              </w:pPr>
              <w:r>
                <w:rPr>
                  <w:noProof/>
                </w:rPr>
                <w:t xml:space="preserve">Miller, P. J. S., 2012. </w:t>
              </w:r>
              <w:r>
                <w:rPr>
                  <w:i/>
                  <w:iCs/>
                  <w:noProof/>
                </w:rPr>
                <w:t xml:space="preserve">Center of Percussion, </w:t>
              </w:r>
              <w:r>
                <w:rPr>
                  <w:noProof/>
                </w:rPr>
                <w:t>US: LiteScience .</w:t>
              </w:r>
            </w:p>
            <w:p w14:paraId="616F3B1C" w14:textId="77777777" w:rsidR="008442F4" w:rsidRDefault="008442F4" w:rsidP="008442F4">
              <w:pPr>
                <w:pStyle w:val="Bibliography"/>
                <w:rPr>
                  <w:noProof/>
                </w:rPr>
              </w:pPr>
              <w:r>
                <w:rPr>
                  <w:noProof/>
                </w:rPr>
                <w:t xml:space="preserve">Sandford, M., 2017 . </w:t>
              </w:r>
              <w:r>
                <w:rPr>
                  <w:i/>
                  <w:iCs/>
                  <w:noProof/>
                </w:rPr>
                <w:t xml:space="preserve">Notes on clutches , </w:t>
              </w:r>
              <w:r>
                <w:rPr>
                  <w:noProof/>
                </w:rPr>
                <w:t>Swansea : School of Engineering .</w:t>
              </w:r>
            </w:p>
            <w:p w14:paraId="033B78FE" w14:textId="77777777" w:rsidR="008442F4" w:rsidRDefault="008442F4" w:rsidP="008442F4">
              <w:pPr>
                <w:pStyle w:val="Bibliography"/>
                <w:rPr>
                  <w:noProof/>
                </w:rPr>
              </w:pPr>
              <w:r>
                <w:rPr>
                  <w:noProof/>
                </w:rPr>
                <w:t xml:space="preserve">Santos, R., 2014. </w:t>
              </w:r>
              <w:r>
                <w:rPr>
                  <w:i/>
                  <w:iCs/>
                  <w:noProof/>
                </w:rPr>
                <w:t xml:space="preserve">Racing car dynamics. </w:t>
              </w:r>
              <w:r>
                <w:rPr>
                  <w:noProof/>
                </w:rPr>
                <w:t xml:space="preserve">[Online] </w:t>
              </w:r>
              <w:r>
                <w:rPr>
                  <w:noProof/>
                </w:rPr>
                <w:br/>
                <w:t xml:space="preserve">Available at: </w:t>
              </w:r>
              <w:r>
                <w:rPr>
                  <w:noProof/>
                  <w:u w:val="single"/>
                </w:rPr>
                <w:t>http://racingcardynamics.com/racing-tires-lateral-force/</w:t>
              </w:r>
              <w:r>
                <w:rPr>
                  <w:noProof/>
                </w:rPr>
                <w:br/>
                <w:t>[Accessed 18 May 2020].</w:t>
              </w:r>
            </w:p>
            <w:p w14:paraId="1B9D5742" w14:textId="77777777" w:rsidR="008442F4" w:rsidRDefault="008442F4" w:rsidP="008442F4">
              <w:pPr>
                <w:pStyle w:val="Bibliography"/>
                <w:rPr>
                  <w:noProof/>
                </w:rPr>
              </w:pPr>
              <w:r>
                <w:rPr>
                  <w:noProof/>
                </w:rPr>
                <w:t xml:space="preserve">secrets, S., 2018. </w:t>
              </w:r>
              <w:r>
                <w:rPr>
                  <w:i/>
                  <w:iCs/>
                  <w:noProof/>
                </w:rPr>
                <w:t xml:space="preserve">Suspension secrets. </w:t>
              </w:r>
              <w:r>
                <w:rPr>
                  <w:noProof/>
                </w:rPr>
                <w:t xml:space="preserve">[Online] </w:t>
              </w:r>
              <w:r>
                <w:rPr>
                  <w:noProof/>
                </w:rPr>
                <w:br/>
                <w:t xml:space="preserve">Available at: </w:t>
              </w:r>
              <w:r>
                <w:rPr>
                  <w:noProof/>
                  <w:u w:val="single"/>
                </w:rPr>
                <w:t>https://suspensionsecrets.co.uk/lateral-and-longitudinal-load-transfer/</w:t>
              </w:r>
              <w:r>
                <w:rPr>
                  <w:noProof/>
                </w:rPr>
                <w:br/>
                <w:t>[Accessed 18 May 2020].</w:t>
              </w:r>
            </w:p>
            <w:p w14:paraId="7E292E2E" w14:textId="77777777" w:rsidR="008442F4" w:rsidRDefault="008442F4" w:rsidP="008442F4">
              <w:pPr>
                <w:pStyle w:val="Bibliography"/>
                <w:rPr>
                  <w:noProof/>
                </w:rPr>
              </w:pPr>
              <w:r>
                <w:rPr>
                  <w:noProof/>
                </w:rPr>
                <w:t xml:space="preserve">specification, E. P., 2008. </w:t>
              </w:r>
              <w:r>
                <w:rPr>
                  <w:i/>
                  <w:iCs/>
                  <w:noProof/>
                </w:rPr>
                <w:t xml:space="preserve">ptionally connectable four wheel drive vehicle , </w:t>
              </w:r>
              <w:r>
                <w:rPr>
                  <w:noProof/>
                </w:rPr>
                <w:t>Modena : EPO.</w:t>
              </w:r>
            </w:p>
            <w:p w14:paraId="0D655A03" w14:textId="1A810D2B" w:rsidR="00D33040" w:rsidRDefault="00D33040" w:rsidP="008442F4">
              <w:r>
                <w:rPr>
                  <w:b/>
                  <w:bCs/>
                  <w:noProof/>
                </w:rPr>
                <w:fldChar w:fldCharType="end"/>
              </w:r>
            </w:p>
          </w:sdtContent>
        </w:sdt>
      </w:sdtContent>
    </w:sdt>
    <w:p w14:paraId="2A2F2CE6" w14:textId="77777777" w:rsidR="00371098" w:rsidRPr="00371098" w:rsidRDefault="00371098" w:rsidP="00371098"/>
    <w:sectPr w:rsidR="00371098" w:rsidRPr="00371098" w:rsidSect="00967965">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82097" w14:textId="77777777" w:rsidR="00F50A57" w:rsidRDefault="00F50A57" w:rsidP="00967965">
      <w:pPr>
        <w:spacing w:after="0" w:line="240" w:lineRule="auto"/>
      </w:pPr>
      <w:r>
        <w:separator/>
      </w:r>
    </w:p>
  </w:endnote>
  <w:endnote w:type="continuationSeparator" w:id="0">
    <w:p w14:paraId="62A43D11" w14:textId="77777777" w:rsidR="00F50A57" w:rsidRDefault="00F50A57" w:rsidP="0096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7324730"/>
      <w:docPartObj>
        <w:docPartGallery w:val="Page Numbers (Bottom of Page)"/>
        <w:docPartUnique/>
      </w:docPartObj>
    </w:sdtPr>
    <w:sdtEndPr>
      <w:rPr>
        <w:noProof/>
      </w:rPr>
    </w:sdtEndPr>
    <w:sdtContent>
      <w:p w14:paraId="2C54B71B" w14:textId="12139D25" w:rsidR="00F50A57" w:rsidRDefault="00F50A57">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490154A9" w14:textId="77777777" w:rsidR="00F50A57" w:rsidRDefault="00F50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797A9B" w14:textId="77777777" w:rsidR="00F50A57" w:rsidRDefault="00F50A57" w:rsidP="00967965">
      <w:pPr>
        <w:spacing w:after="0" w:line="240" w:lineRule="auto"/>
      </w:pPr>
      <w:r>
        <w:separator/>
      </w:r>
    </w:p>
  </w:footnote>
  <w:footnote w:type="continuationSeparator" w:id="0">
    <w:p w14:paraId="3D2B81E7" w14:textId="77777777" w:rsidR="00F50A57" w:rsidRDefault="00F50A57" w:rsidP="00967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E6B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89280A"/>
    <w:multiLevelType w:val="hybridMultilevel"/>
    <w:tmpl w:val="73609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7648C"/>
    <w:multiLevelType w:val="hybridMultilevel"/>
    <w:tmpl w:val="281034F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10D39FA"/>
    <w:multiLevelType w:val="hybridMultilevel"/>
    <w:tmpl w:val="CB6C917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4" w15:restartNumberingAfterBreak="0">
    <w:nsid w:val="29277775"/>
    <w:multiLevelType w:val="hybridMultilevel"/>
    <w:tmpl w:val="0CA44F0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5" w15:restartNumberingAfterBreak="0">
    <w:nsid w:val="36C13840"/>
    <w:multiLevelType w:val="hybridMultilevel"/>
    <w:tmpl w:val="FA3E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31BC9"/>
    <w:multiLevelType w:val="hybridMultilevel"/>
    <w:tmpl w:val="A3DE0302"/>
    <w:lvl w:ilvl="0" w:tplc="DC2648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95037"/>
    <w:multiLevelType w:val="hybridMultilevel"/>
    <w:tmpl w:val="143E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B1D36"/>
    <w:multiLevelType w:val="hybridMultilevel"/>
    <w:tmpl w:val="AADAD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23D78"/>
    <w:multiLevelType w:val="hybridMultilevel"/>
    <w:tmpl w:val="C110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784EE1"/>
    <w:multiLevelType w:val="hybridMultilevel"/>
    <w:tmpl w:val="3D044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F654F1"/>
    <w:multiLevelType w:val="hybridMultilevel"/>
    <w:tmpl w:val="3DD8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4900DF"/>
    <w:multiLevelType w:val="hybridMultilevel"/>
    <w:tmpl w:val="1EE22B1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49B62239"/>
    <w:multiLevelType w:val="hybridMultilevel"/>
    <w:tmpl w:val="457C12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50761165"/>
    <w:multiLevelType w:val="hybridMultilevel"/>
    <w:tmpl w:val="F856B714"/>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15" w15:restartNumberingAfterBreak="0">
    <w:nsid w:val="5A071449"/>
    <w:multiLevelType w:val="hybridMultilevel"/>
    <w:tmpl w:val="C4DE1C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60EA4173"/>
    <w:multiLevelType w:val="hybridMultilevel"/>
    <w:tmpl w:val="2F62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A17A6"/>
    <w:multiLevelType w:val="hybridMultilevel"/>
    <w:tmpl w:val="FE08325E"/>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8" w15:restartNumberingAfterBreak="0">
    <w:nsid w:val="637F4D58"/>
    <w:multiLevelType w:val="hybridMultilevel"/>
    <w:tmpl w:val="2384EFBA"/>
    <w:lvl w:ilvl="0" w:tplc="56209F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3F006D"/>
    <w:multiLevelType w:val="hybridMultilevel"/>
    <w:tmpl w:val="DA08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F82E78"/>
    <w:multiLevelType w:val="multilevel"/>
    <w:tmpl w:val="8776318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27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4635393"/>
    <w:multiLevelType w:val="hybridMultilevel"/>
    <w:tmpl w:val="AE2C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086036"/>
    <w:multiLevelType w:val="hybridMultilevel"/>
    <w:tmpl w:val="9EA255A6"/>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23" w15:restartNumberingAfterBreak="0">
    <w:nsid w:val="7DE21728"/>
    <w:multiLevelType w:val="hybridMultilevel"/>
    <w:tmpl w:val="296C71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 w:numId="2">
    <w:abstractNumId w:val="20"/>
  </w:num>
  <w:num w:numId="3">
    <w:abstractNumId w:val="21"/>
  </w:num>
  <w:num w:numId="4">
    <w:abstractNumId w:val="19"/>
  </w:num>
  <w:num w:numId="5">
    <w:abstractNumId w:val="5"/>
  </w:num>
  <w:num w:numId="6">
    <w:abstractNumId w:val="7"/>
  </w:num>
  <w:num w:numId="7">
    <w:abstractNumId w:val="16"/>
  </w:num>
  <w:num w:numId="8">
    <w:abstractNumId w:val="15"/>
  </w:num>
  <w:num w:numId="9">
    <w:abstractNumId w:val="4"/>
  </w:num>
  <w:num w:numId="10">
    <w:abstractNumId w:val="3"/>
  </w:num>
  <w:num w:numId="11">
    <w:abstractNumId w:val="22"/>
  </w:num>
  <w:num w:numId="12">
    <w:abstractNumId w:val="11"/>
  </w:num>
  <w:num w:numId="13">
    <w:abstractNumId w:val="10"/>
  </w:num>
  <w:num w:numId="14">
    <w:abstractNumId w:val="8"/>
  </w:num>
  <w:num w:numId="15">
    <w:abstractNumId w:val="9"/>
  </w:num>
  <w:num w:numId="16">
    <w:abstractNumId w:val="17"/>
  </w:num>
  <w:num w:numId="17">
    <w:abstractNumId w:val="14"/>
  </w:num>
  <w:num w:numId="18">
    <w:abstractNumId w:val="23"/>
  </w:num>
  <w:num w:numId="19">
    <w:abstractNumId w:val="13"/>
  </w:num>
  <w:num w:numId="20">
    <w:abstractNumId w:val="2"/>
  </w:num>
  <w:num w:numId="21">
    <w:abstractNumId w:val="12"/>
  </w:num>
  <w:num w:numId="22">
    <w:abstractNumId w:val="1"/>
  </w:num>
  <w:num w:numId="23">
    <w:abstractNumId w:val="1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65"/>
    <w:rsid w:val="00014DE2"/>
    <w:rsid w:val="00016BF6"/>
    <w:rsid w:val="00020FA6"/>
    <w:rsid w:val="00021CFA"/>
    <w:rsid w:val="0002250C"/>
    <w:rsid w:val="0003014B"/>
    <w:rsid w:val="00031C02"/>
    <w:rsid w:val="00046BCA"/>
    <w:rsid w:val="00046EB3"/>
    <w:rsid w:val="000615DE"/>
    <w:rsid w:val="00070579"/>
    <w:rsid w:val="00094610"/>
    <w:rsid w:val="000A0D01"/>
    <w:rsid w:val="000A214E"/>
    <w:rsid w:val="000B03BA"/>
    <w:rsid w:val="000B2FD3"/>
    <w:rsid w:val="000B3AB2"/>
    <w:rsid w:val="000B5590"/>
    <w:rsid w:val="000B5EB1"/>
    <w:rsid w:val="000C13A5"/>
    <w:rsid w:val="000C14C4"/>
    <w:rsid w:val="000C5BD5"/>
    <w:rsid w:val="000D193C"/>
    <w:rsid w:val="000D4497"/>
    <w:rsid w:val="000D462C"/>
    <w:rsid w:val="000E28A5"/>
    <w:rsid w:val="00116FAE"/>
    <w:rsid w:val="00117866"/>
    <w:rsid w:val="00117EFD"/>
    <w:rsid w:val="00123544"/>
    <w:rsid w:val="001363D0"/>
    <w:rsid w:val="0013717E"/>
    <w:rsid w:val="00143F21"/>
    <w:rsid w:val="001526F4"/>
    <w:rsid w:val="00157882"/>
    <w:rsid w:val="0016115D"/>
    <w:rsid w:val="0016287E"/>
    <w:rsid w:val="00163E0B"/>
    <w:rsid w:val="00170FEF"/>
    <w:rsid w:val="00173F8D"/>
    <w:rsid w:val="001748D0"/>
    <w:rsid w:val="0018130A"/>
    <w:rsid w:val="00186F86"/>
    <w:rsid w:val="0019713C"/>
    <w:rsid w:val="001A1934"/>
    <w:rsid w:val="001A3AC0"/>
    <w:rsid w:val="001B052F"/>
    <w:rsid w:val="001B280C"/>
    <w:rsid w:val="001B59C5"/>
    <w:rsid w:val="001B7B73"/>
    <w:rsid w:val="001C07C4"/>
    <w:rsid w:val="001C1137"/>
    <w:rsid w:val="001C2A08"/>
    <w:rsid w:val="001D2F46"/>
    <w:rsid w:val="001E19E8"/>
    <w:rsid w:val="001E2896"/>
    <w:rsid w:val="001E3E4B"/>
    <w:rsid w:val="001F09FD"/>
    <w:rsid w:val="001F4F7B"/>
    <w:rsid w:val="001F775B"/>
    <w:rsid w:val="00200018"/>
    <w:rsid w:val="00201FDB"/>
    <w:rsid w:val="00202CAE"/>
    <w:rsid w:val="00205EB7"/>
    <w:rsid w:val="002061D2"/>
    <w:rsid w:val="00206DBF"/>
    <w:rsid w:val="00212533"/>
    <w:rsid w:val="00212DFD"/>
    <w:rsid w:val="002149DB"/>
    <w:rsid w:val="0021666B"/>
    <w:rsid w:val="00233D8E"/>
    <w:rsid w:val="002407DB"/>
    <w:rsid w:val="00242870"/>
    <w:rsid w:val="002433C8"/>
    <w:rsid w:val="00245DF4"/>
    <w:rsid w:val="00250202"/>
    <w:rsid w:val="00251ADE"/>
    <w:rsid w:val="00262758"/>
    <w:rsid w:val="00263D8B"/>
    <w:rsid w:val="00286534"/>
    <w:rsid w:val="00287070"/>
    <w:rsid w:val="002C12CD"/>
    <w:rsid w:val="002C4F5E"/>
    <w:rsid w:val="002E42DC"/>
    <w:rsid w:val="002E476D"/>
    <w:rsid w:val="002F33AB"/>
    <w:rsid w:val="002F5E39"/>
    <w:rsid w:val="002F65C1"/>
    <w:rsid w:val="00302CAA"/>
    <w:rsid w:val="003046FA"/>
    <w:rsid w:val="003054BF"/>
    <w:rsid w:val="00316F27"/>
    <w:rsid w:val="0032377D"/>
    <w:rsid w:val="00340A99"/>
    <w:rsid w:val="00340FBB"/>
    <w:rsid w:val="003424A3"/>
    <w:rsid w:val="00344290"/>
    <w:rsid w:val="00344811"/>
    <w:rsid w:val="00344E41"/>
    <w:rsid w:val="00350ABA"/>
    <w:rsid w:val="00350D74"/>
    <w:rsid w:val="00351FCC"/>
    <w:rsid w:val="00353872"/>
    <w:rsid w:val="00357C13"/>
    <w:rsid w:val="003601C4"/>
    <w:rsid w:val="003605B9"/>
    <w:rsid w:val="0036565C"/>
    <w:rsid w:val="00365AD5"/>
    <w:rsid w:val="00367004"/>
    <w:rsid w:val="00371098"/>
    <w:rsid w:val="003751DB"/>
    <w:rsid w:val="003819B9"/>
    <w:rsid w:val="003A0C6F"/>
    <w:rsid w:val="003A0E77"/>
    <w:rsid w:val="003A137C"/>
    <w:rsid w:val="003A6EE9"/>
    <w:rsid w:val="003B082F"/>
    <w:rsid w:val="003B19C3"/>
    <w:rsid w:val="003B271F"/>
    <w:rsid w:val="003B526D"/>
    <w:rsid w:val="003D458A"/>
    <w:rsid w:val="003D4896"/>
    <w:rsid w:val="003D73E8"/>
    <w:rsid w:val="003E0947"/>
    <w:rsid w:val="003E0A26"/>
    <w:rsid w:val="003E44A2"/>
    <w:rsid w:val="003E4564"/>
    <w:rsid w:val="003E7E25"/>
    <w:rsid w:val="003F37BA"/>
    <w:rsid w:val="00405280"/>
    <w:rsid w:val="00406F35"/>
    <w:rsid w:val="004135C3"/>
    <w:rsid w:val="004217BB"/>
    <w:rsid w:val="0043000D"/>
    <w:rsid w:val="004301D0"/>
    <w:rsid w:val="004355CB"/>
    <w:rsid w:val="004358E7"/>
    <w:rsid w:val="004373C2"/>
    <w:rsid w:val="00437DEE"/>
    <w:rsid w:val="004519F7"/>
    <w:rsid w:val="004530FF"/>
    <w:rsid w:val="00453DC3"/>
    <w:rsid w:val="0045520A"/>
    <w:rsid w:val="0046000C"/>
    <w:rsid w:val="00462267"/>
    <w:rsid w:val="00465202"/>
    <w:rsid w:val="00467DC7"/>
    <w:rsid w:val="00471006"/>
    <w:rsid w:val="00480811"/>
    <w:rsid w:val="00480F20"/>
    <w:rsid w:val="00481C4D"/>
    <w:rsid w:val="00482243"/>
    <w:rsid w:val="00484930"/>
    <w:rsid w:val="00487CED"/>
    <w:rsid w:val="00492242"/>
    <w:rsid w:val="00492A76"/>
    <w:rsid w:val="00494EC7"/>
    <w:rsid w:val="00495B4F"/>
    <w:rsid w:val="004978D5"/>
    <w:rsid w:val="004A183C"/>
    <w:rsid w:val="004A5A9D"/>
    <w:rsid w:val="004B2E9A"/>
    <w:rsid w:val="004C40FE"/>
    <w:rsid w:val="004C52F0"/>
    <w:rsid w:val="004E09ED"/>
    <w:rsid w:val="004E0A51"/>
    <w:rsid w:val="004E1806"/>
    <w:rsid w:val="004E391A"/>
    <w:rsid w:val="004E4EC4"/>
    <w:rsid w:val="004E58E5"/>
    <w:rsid w:val="004E6ADD"/>
    <w:rsid w:val="005078AE"/>
    <w:rsid w:val="005117BC"/>
    <w:rsid w:val="00516540"/>
    <w:rsid w:val="00523E33"/>
    <w:rsid w:val="00526AFA"/>
    <w:rsid w:val="005304C3"/>
    <w:rsid w:val="0053286A"/>
    <w:rsid w:val="00537448"/>
    <w:rsid w:val="0057097E"/>
    <w:rsid w:val="005752C9"/>
    <w:rsid w:val="00577505"/>
    <w:rsid w:val="00586477"/>
    <w:rsid w:val="005948DE"/>
    <w:rsid w:val="005A62A2"/>
    <w:rsid w:val="005C4045"/>
    <w:rsid w:val="005C61FF"/>
    <w:rsid w:val="005C76C6"/>
    <w:rsid w:val="005D0990"/>
    <w:rsid w:val="005D24E9"/>
    <w:rsid w:val="005D3320"/>
    <w:rsid w:val="005D34C8"/>
    <w:rsid w:val="005E411C"/>
    <w:rsid w:val="005E5B29"/>
    <w:rsid w:val="005E68BE"/>
    <w:rsid w:val="005E6E39"/>
    <w:rsid w:val="005F068F"/>
    <w:rsid w:val="005F087B"/>
    <w:rsid w:val="005F24F1"/>
    <w:rsid w:val="005F387E"/>
    <w:rsid w:val="005F4695"/>
    <w:rsid w:val="006016B4"/>
    <w:rsid w:val="00601FEE"/>
    <w:rsid w:val="00602338"/>
    <w:rsid w:val="006073AB"/>
    <w:rsid w:val="0061717E"/>
    <w:rsid w:val="006320D9"/>
    <w:rsid w:val="00634956"/>
    <w:rsid w:val="00635F43"/>
    <w:rsid w:val="006368BB"/>
    <w:rsid w:val="006422AB"/>
    <w:rsid w:val="00646FB0"/>
    <w:rsid w:val="00653DC2"/>
    <w:rsid w:val="00655E14"/>
    <w:rsid w:val="006608B6"/>
    <w:rsid w:val="00673489"/>
    <w:rsid w:val="00674C21"/>
    <w:rsid w:val="00683716"/>
    <w:rsid w:val="00690B59"/>
    <w:rsid w:val="00691A63"/>
    <w:rsid w:val="006951B4"/>
    <w:rsid w:val="00696ADC"/>
    <w:rsid w:val="00697A82"/>
    <w:rsid w:val="006A00F9"/>
    <w:rsid w:val="006A19DF"/>
    <w:rsid w:val="006A1D89"/>
    <w:rsid w:val="006A3863"/>
    <w:rsid w:val="006B7DE0"/>
    <w:rsid w:val="006C11C5"/>
    <w:rsid w:val="006C7881"/>
    <w:rsid w:val="006C7E12"/>
    <w:rsid w:val="006D235B"/>
    <w:rsid w:val="006D3495"/>
    <w:rsid w:val="006E415F"/>
    <w:rsid w:val="006F0F14"/>
    <w:rsid w:val="006F4DCA"/>
    <w:rsid w:val="007009EA"/>
    <w:rsid w:val="0070337F"/>
    <w:rsid w:val="007051E2"/>
    <w:rsid w:val="00707637"/>
    <w:rsid w:val="00707FE8"/>
    <w:rsid w:val="007148AE"/>
    <w:rsid w:val="00715E0D"/>
    <w:rsid w:val="00716BCA"/>
    <w:rsid w:val="007225DC"/>
    <w:rsid w:val="00727121"/>
    <w:rsid w:val="00732132"/>
    <w:rsid w:val="00732BD2"/>
    <w:rsid w:val="0073382F"/>
    <w:rsid w:val="007343D6"/>
    <w:rsid w:val="00737414"/>
    <w:rsid w:val="007378C0"/>
    <w:rsid w:val="0074396D"/>
    <w:rsid w:val="00756EA7"/>
    <w:rsid w:val="0076676A"/>
    <w:rsid w:val="00767953"/>
    <w:rsid w:val="0078011D"/>
    <w:rsid w:val="007807FD"/>
    <w:rsid w:val="007821C4"/>
    <w:rsid w:val="00786DAC"/>
    <w:rsid w:val="0078719B"/>
    <w:rsid w:val="00793BB8"/>
    <w:rsid w:val="007A79E3"/>
    <w:rsid w:val="007B0EBD"/>
    <w:rsid w:val="007C217C"/>
    <w:rsid w:val="007C7BA4"/>
    <w:rsid w:val="007D1405"/>
    <w:rsid w:val="007D2DAD"/>
    <w:rsid w:val="007E2534"/>
    <w:rsid w:val="007F723F"/>
    <w:rsid w:val="00800F09"/>
    <w:rsid w:val="00801A00"/>
    <w:rsid w:val="0080292E"/>
    <w:rsid w:val="008204E8"/>
    <w:rsid w:val="00822120"/>
    <w:rsid w:val="00822E78"/>
    <w:rsid w:val="0082476F"/>
    <w:rsid w:val="00832743"/>
    <w:rsid w:val="00834903"/>
    <w:rsid w:val="008363F8"/>
    <w:rsid w:val="008442F4"/>
    <w:rsid w:val="00846112"/>
    <w:rsid w:val="008527ED"/>
    <w:rsid w:val="00853267"/>
    <w:rsid w:val="008533B8"/>
    <w:rsid w:val="008619FF"/>
    <w:rsid w:val="00865B54"/>
    <w:rsid w:val="00866935"/>
    <w:rsid w:val="00866BD7"/>
    <w:rsid w:val="008675D8"/>
    <w:rsid w:val="0087654E"/>
    <w:rsid w:val="00883E92"/>
    <w:rsid w:val="00885991"/>
    <w:rsid w:val="008861C7"/>
    <w:rsid w:val="00894F8F"/>
    <w:rsid w:val="00895EF9"/>
    <w:rsid w:val="008A3F56"/>
    <w:rsid w:val="008B269C"/>
    <w:rsid w:val="008B4175"/>
    <w:rsid w:val="008B766A"/>
    <w:rsid w:val="008C198C"/>
    <w:rsid w:val="008C1C35"/>
    <w:rsid w:val="008C3877"/>
    <w:rsid w:val="008D7BEB"/>
    <w:rsid w:val="008E5A1C"/>
    <w:rsid w:val="008F1CB2"/>
    <w:rsid w:val="008F5EE4"/>
    <w:rsid w:val="00902DC8"/>
    <w:rsid w:val="00934E35"/>
    <w:rsid w:val="0095316B"/>
    <w:rsid w:val="00957E63"/>
    <w:rsid w:val="00961AF5"/>
    <w:rsid w:val="00967965"/>
    <w:rsid w:val="00970F08"/>
    <w:rsid w:val="00971035"/>
    <w:rsid w:val="00973F25"/>
    <w:rsid w:val="00985185"/>
    <w:rsid w:val="00987009"/>
    <w:rsid w:val="00991988"/>
    <w:rsid w:val="009B61D6"/>
    <w:rsid w:val="009B667F"/>
    <w:rsid w:val="009B72FA"/>
    <w:rsid w:val="009B7D6F"/>
    <w:rsid w:val="009C3DE2"/>
    <w:rsid w:val="009C43CA"/>
    <w:rsid w:val="009C565E"/>
    <w:rsid w:val="009D4075"/>
    <w:rsid w:val="009E35B5"/>
    <w:rsid w:val="009E7B11"/>
    <w:rsid w:val="009F068B"/>
    <w:rsid w:val="00A03D3E"/>
    <w:rsid w:val="00A177FE"/>
    <w:rsid w:val="00A20761"/>
    <w:rsid w:val="00A23932"/>
    <w:rsid w:val="00A247FA"/>
    <w:rsid w:val="00A35F57"/>
    <w:rsid w:val="00A47B38"/>
    <w:rsid w:val="00A56140"/>
    <w:rsid w:val="00A564F4"/>
    <w:rsid w:val="00A62E14"/>
    <w:rsid w:val="00A64882"/>
    <w:rsid w:val="00A82CF6"/>
    <w:rsid w:val="00A867BB"/>
    <w:rsid w:val="00AA0015"/>
    <w:rsid w:val="00AA0306"/>
    <w:rsid w:val="00AA2DEB"/>
    <w:rsid w:val="00AA2EB2"/>
    <w:rsid w:val="00AA3DFD"/>
    <w:rsid w:val="00AA407D"/>
    <w:rsid w:val="00AA4750"/>
    <w:rsid w:val="00AC3E98"/>
    <w:rsid w:val="00AD29EF"/>
    <w:rsid w:val="00AD3385"/>
    <w:rsid w:val="00AD362E"/>
    <w:rsid w:val="00AD393B"/>
    <w:rsid w:val="00AD6295"/>
    <w:rsid w:val="00AD77A4"/>
    <w:rsid w:val="00AE025D"/>
    <w:rsid w:val="00AE3825"/>
    <w:rsid w:val="00AE57DA"/>
    <w:rsid w:val="00AE73EF"/>
    <w:rsid w:val="00AE7431"/>
    <w:rsid w:val="00AE749A"/>
    <w:rsid w:val="00AF0199"/>
    <w:rsid w:val="00B030D6"/>
    <w:rsid w:val="00B157E2"/>
    <w:rsid w:val="00B24C7E"/>
    <w:rsid w:val="00B279D0"/>
    <w:rsid w:val="00B343B6"/>
    <w:rsid w:val="00B34ECA"/>
    <w:rsid w:val="00B51B77"/>
    <w:rsid w:val="00B60581"/>
    <w:rsid w:val="00B645A4"/>
    <w:rsid w:val="00B6542D"/>
    <w:rsid w:val="00B74684"/>
    <w:rsid w:val="00B75465"/>
    <w:rsid w:val="00B77544"/>
    <w:rsid w:val="00B836DE"/>
    <w:rsid w:val="00B85ADD"/>
    <w:rsid w:val="00B85ECA"/>
    <w:rsid w:val="00B9163D"/>
    <w:rsid w:val="00B93C18"/>
    <w:rsid w:val="00BA2731"/>
    <w:rsid w:val="00BB4F2A"/>
    <w:rsid w:val="00BC7226"/>
    <w:rsid w:val="00BD3C31"/>
    <w:rsid w:val="00BE1F49"/>
    <w:rsid w:val="00BE3EBC"/>
    <w:rsid w:val="00BE5BBB"/>
    <w:rsid w:val="00BE7A5A"/>
    <w:rsid w:val="00BF5A20"/>
    <w:rsid w:val="00C00B9A"/>
    <w:rsid w:val="00C02369"/>
    <w:rsid w:val="00C0615B"/>
    <w:rsid w:val="00C31211"/>
    <w:rsid w:val="00C32632"/>
    <w:rsid w:val="00C42DA5"/>
    <w:rsid w:val="00C433FF"/>
    <w:rsid w:val="00C504E3"/>
    <w:rsid w:val="00C5081E"/>
    <w:rsid w:val="00C55786"/>
    <w:rsid w:val="00C56C45"/>
    <w:rsid w:val="00C57204"/>
    <w:rsid w:val="00C57F39"/>
    <w:rsid w:val="00C64FD9"/>
    <w:rsid w:val="00C66424"/>
    <w:rsid w:val="00C755E6"/>
    <w:rsid w:val="00C80810"/>
    <w:rsid w:val="00C90F94"/>
    <w:rsid w:val="00C92142"/>
    <w:rsid w:val="00C93D46"/>
    <w:rsid w:val="00C95131"/>
    <w:rsid w:val="00CA1182"/>
    <w:rsid w:val="00CA6614"/>
    <w:rsid w:val="00CB270F"/>
    <w:rsid w:val="00CB2C58"/>
    <w:rsid w:val="00CB326A"/>
    <w:rsid w:val="00CC1CD0"/>
    <w:rsid w:val="00CC6608"/>
    <w:rsid w:val="00CC6F61"/>
    <w:rsid w:val="00CD1473"/>
    <w:rsid w:val="00CD2D5A"/>
    <w:rsid w:val="00CE4B13"/>
    <w:rsid w:val="00D03D7B"/>
    <w:rsid w:val="00D1295F"/>
    <w:rsid w:val="00D1387F"/>
    <w:rsid w:val="00D15787"/>
    <w:rsid w:val="00D222E7"/>
    <w:rsid w:val="00D300CC"/>
    <w:rsid w:val="00D33040"/>
    <w:rsid w:val="00D34ED2"/>
    <w:rsid w:val="00D36337"/>
    <w:rsid w:val="00D40374"/>
    <w:rsid w:val="00D4073A"/>
    <w:rsid w:val="00D45D9F"/>
    <w:rsid w:val="00D53524"/>
    <w:rsid w:val="00D57A45"/>
    <w:rsid w:val="00D61615"/>
    <w:rsid w:val="00D735FA"/>
    <w:rsid w:val="00D82733"/>
    <w:rsid w:val="00D840EC"/>
    <w:rsid w:val="00D87348"/>
    <w:rsid w:val="00D917F2"/>
    <w:rsid w:val="00DA2C0E"/>
    <w:rsid w:val="00DA5D3D"/>
    <w:rsid w:val="00DB70CF"/>
    <w:rsid w:val="00DC1B9F"/>
    <w:rsid w:val="00DD421E"/>
    <w:rsid w:val="00DE4656"/>
    <w:rsid w:val="00DF17E5"/>
    <w:rsid w:val="00DF3091"/>
    <w:rsid w:val="00DF7E39"/>
    <w:rsid w:val="00E00818"/>
    <w:rsid w:val="00E01D2C"/>
    <w:rsid w:val="00E01D77"/>
    <w:rsid w:val="00E05DC2"/>
    <w:rsid w:val="00E124EF"/>
    <w:rsid w:val="00E12C16"/>
    <w:rsid w:val="00E14188"/>
    <w:rsid w:val="00E14B80"/>
    <w:rsid w:val="00E2618A"/>
    <w:rsid w:val="00E3024D"/>
    <w:rsid w:val="00E30E77"/>
    <w:rsid w:val="00E34B88"/>
    <w:rsid w:val="00E350D9"/>
    <w:rsid w:val="00E429B8"/>
    <w:rsid w:val="00E53796"/>
    <w:rsid w:val="00E61DE0"/>
    <w:rsid w:val="00E6441E"/>
    <w:rsid w:val="00E66188"/>
    <w:rsid w:val="00E67282"/>
    <w:rsid w:val="00E67A2A"/>
    <w:rsid w:val="00E70C25"/>
    <w:rsid w:val="00E72C66"/>
    <w:rsid w:val="00E736CF"/>
    <w:rsid w:val="00E741EF"/>
    <w:rsid w:val="00E74887"/>
    <w:rsid w:val="00E8228F"/>
    <w:rsid w:val="00E86A8D"/>
    <w:rsid w:val="00E90523"/>
    <w:rsid w:val="00E9149B"/>
    <w:rsid w:val="00E94019"/>
    <w:rsid w:val="00E97D37"/>
    <w:rsid w:val="00EA1392"/>
    <w:rsid w:val="00EA5166"/>
    <w:rsid w:val="00EA53F6"/>
    <w:rsid w:val="00EB0006"/>
    <w:rsid w:val="00EB703B"/>
    <w:rsid w:val="00EC2D20"/>
    <w:rsid w:val="00EC5847"/>
    <w:rsid w:val="00EC6E8F"/>
    <w:rsid w:val="00ED1D3E"/>
    <w:rsid w:val="00ED1E47"/>
    <w:rsid w:val="00ED71BE"/>
    <w:rsid w:val="00EE0C21"/>
    <w:rsid w:val="00EE71B4"/>
    <w:rsid w:val="00EF37D6"/>
    <w:rsid w:val="00F01170"/>
    <w:rsid w:val="00F0444F"/>
    <w:rsid w:val="00F10107"/>
    <w:rsid w:val="00F122D8"/>
    <w:rsid w:val="00F141A8"/>
    <w:rsid w:val="00F16D6E"/>
    <w:rsid w:val="00F20400"/>
    <w:rsid w:val="00F22869"/>
    <w:rsid w:val="00F32A69"/>
    <w:rsid w:val="00F43871"/>
    <w:rsid w:val="00F46374"/>
    <w:rsid w:val="00F50A57"/>
    <w:rsid w:val="00F66943"/>
    <w:rsid w:val="00F67267"/>
    <w:rsid w:val="00F74265"/>
    <w:rsid w:val="00F74C4C"/>
    <w:rsid w:val="00F765A5"/>
    <w:rsid w:val="00F77B16"/>
    <w:rsid w:val="00F84799"/>
    <w:rsid w:val="00F93DB2"/>
    <w:rsid w:val="00FA0172"/>
    <w:rsid w:val="00FB13FF"/>
    <w:rsid w:val="00FC0082"/>
    <w:rsid w:val="00FC287E"/>
    <w:rsid w:val="00FC370E"/>
    <w:rsid w:val="00FD2F0F"/>
    <w:rsid w:val="00FE5573"/>
    <w:rsid w:val="00FE7EB1"/>
    <w:rsid w:val="00FF08A5"/>
    <w:rsid w:val="00FF2C8A"/>
    <w:rsid w:val="00FF6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90652F"/>
  <w15:docId w15:val="{68E9DBA9-83D0-4FFF-A609-B033E3E3D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965"/>
    <w:pPr>
      <w:spacing w:line="360" w:lineRule="auto"/>
    </w:pPr>
    <w:rPr>
      <w:rFonts w:ascii="Arial" w:hAnsi="Arial"/>
    </w:rPr>
  </w:style>
  <w:style w:type="paragraph" w:styleId="Heading1">
    <w:name w:val="heading 1"/>
    <w:basedOn w:val="Normal"/>
    <w:next w:val="Normal"/>
    <w:link w:val="Heading1Char"/>
    <w:uiPriority w:val="9"/>
    <w:qFormat/>
    <w:rsid w:val="00967965"/>
    <w:pPr>
      <w:keepNext/>
      <w:keepLines/>
      <w:numPr>
        <w:numId w:val="2"/>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7965"/>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7414"/>
    <w:pPr>
      <w:keepNext/>
      <w:keepLines/>
      <w:numPr>
        <w:ilvl w:val="2"/>
        <w:numId w:val="2"/>
      </w:numPr>
      <w:spacing w:before="40" w:after="0"/>
      <w:ind w:left="720"/>
      <w:outlineLvl w:val="2"/>
    </w:pPr>
    <w:rPr>
      <w:rFonts w:eastAsiaTheme="majorEastAsia" w:cstheme="majorBidi"/>
      <w:color w:val="2E74B5" w:themeColor="accent1" w:themeShade="BF"/>
      <w:szCs w:val="24"/>
    </w:rPr>
  </w:style>
  <w:style w:type="paragraph" w:styleId="Heading4">
    <w:name w:val="heading 4"/>
    <w:basedOn w:val="Normal"/>
    <w:next w:val="Normal"/>
    <w:link w:val="Heading4Char"/>
    <w:uiPriority w:val="9"/>
    <w:semiHidden/>
    <w:unhideWhenUsed/>
    <w:qFormat/>
    <w:rsid w:val="00967965"/>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67965"/>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7965"/>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7965"/>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79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79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965"/>
    <w:pPr>
      <w:ind w:left="720"/>
      <w:contextualSpacing/>
    </w:pPr>
  </w:style>
  <w:style w:type="character" w:customStyle="1" w:styleId="Heading1Char">
    <w:name w:val="Heading 1 Char"/>
    <w:basedOn w:val="DefaultParagraphFont"/>
    <w:link w:val="Heading1"/>
    <w:uiPriority w:val="9"/>
    <w:rsid w:val="0096796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96796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7414"/>
    <w:rPr>
      <w:rFonts w:ascii="Arial" w:eastAsiaTheme="majorEastAsia" w:hAnsi="Arial" w:cstheme="majorBidi"/>
      <w:color w:val="2E74B5" w:themeColor="accent1" w:themeShade="BF"/>
      <w:szCs w:val="24"/>
    </w:rPr>
  </w:style>
  <w:style w:type="character" w:customStyle="1" w:styleId="Heading4Char">
    <w:name w:val="Heading 4 Char"/>
    <w:basedOn w:val="DefaultParagraphFont"/>
    <w:link w:val="Heading4"/>
    <w:uiPriority w:val="9"/>
    <w:semiHidden/>
    <w:rsid w:val="0096796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6796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796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796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79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79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67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65"/>
    <w:rPr>
      <w:rFonts w:ascii="Arial" w:hAnsi="Arial"/>
    </w:rPr>
  </w:style>
  <w:style w:type="paragraph" w:styleId="Footer">
    <w:name w:val="footer"/>
    <w:basedOn w:val="Normal"/>
    <w:link w:val="FooterChar"/>
    <w:uiPriority w:val="99"/>
    <w:unhideWhenUsed/>
    <w:rsid w:val="00967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65"/>
    <w:rPr>
      <w:rFonts w:ascii="Arial" w:hAnsi="Arial"/>
    </w:rPr>
  </w:style>
  <w:style w:type="paragraph" w:styleId="TOCHeading">
    <w:name w:val="TOC Heading"/>
    <w:basedOn w:val="Heading1"/>
    <w:next w:val="Normal"/>
    <w:uiPriority w:val="39"/>
    <w:unhideWhenUsed/>
    <w:qFormat/>
    <w:rsid w:val="002C4F5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C4F5E"/>
    <w:pPr>
      <w:spacing w:after="100"/>
    </w:pPr>
  </w:style>
  <w:style w:type="paragraph" w:styleId="TOC2">
    <w:name w:val="toc 2"/>
    <w:basedOn w:val="Normal"/>
    <w:next w:val="Normal"/>
    <w:autoRedefine/>
    <w:uiPriority w:val="39"/>
    <w:unhideWhenUsed/>
    <w:rsid w:val="002C4F5E"/>
    <w:pPr>
      <w:spacing w:after="100"/>
      <w:ind w:left="220"/>
    </w:pPr>
  </w:style>
  <w:style w:type="character" w:styleId="Hyperlink">
    <w:name w:val="Hyperlink"/>
    <w:basedOn w:val="DefaultParagraphFont"/>
    <w:uiPriority w:val="99"/>
    <w:unhideWhenUsed/>
    <w:rsid w:val="002C4F5E"/>
    <w:rPr>
      <w:color w:val="0563C1" w:themeColor="hyperlink"/>
      <w:u w:val="single"/>
    </w:rPr>
  </w:style>
  <w:style w:type="table" w:styleId="TableGrid">
    <w:name w:val="Table Grid"/>
    <w:basedOn w:val="TableNormal"/>
    <w:uiPriority w:val="39"/>
    <w:rsid w:val="002C4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4F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534"/>
    <w:pPr>
      <w:spacing w:after="0"/>
    </w:pPr>
  </w:style>
  <w:style w:type="paragraph" w:styleId="Bibliography">
    <w:name w:val="Bibliography"/>
    <w:basedOn w:val="Normal"/>
    <w:next w:val="Normal"/>
    <w:uiPriority w:val="37"/>
    <w:unhideWhenUsed/>
    <w:rsid w:val="003819B9"/>
  </w:style>
  <w:style w:type="paragraph" w:styleId="NormalWeb">
    <w:name w:val="Normal (Web)"/>
    <w:basedOn w:val="Normal"/>
    <w:uiPriority w:val="99"/>
    <w:semiHidden/>
    <w:unhideWhenUsed/>
    <w:rsid w:val="005D24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487CED"/>
    <w:pPr>
      <w:spacing w:after="0" w:line="240" w:lineRule="auto"/>
    </w:pPr>
    <w:rPr>
      <w:rFonts w:ascii="Arial" w:hAnsi="Arial"/>
    </w:rPr>
  </w:style>
  <w:style w:type="character" w:customStyle="1" w:styleId="UnresolvedMention1">
    <w:name w:val="Unresolved Mention1"/>
    <w:basedOn w:val="DefaultParagraphFont"/>
    <w:uiPriority w:val="99"/>
    <w:semiHidden/>
    <w:unhideWhenUsed/>
    <w:rsid w:val="0032377D"/>
    <w:rPr>
      <w:color w:val="605E5C"/>
      <w:shd w:val="clear" w:color="auto" w:fill="E1DFDD"/>
    </w:rPr>
  </w:style>
  <w:style w:type="paragraph" w:styleId="BalloonText">
    <w:name w:val="Balloon Text"/>
    <w:basedOn w:val="Normal"/>
    <w:link w:val="BalloonTextChar"/>
    <w:uiPriority w:val="99"/>
    <w:semiHidden/>
    <w:unhideWhenUsed/>
    <w:rsid w:val="004E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9ED"/>
    <w:rPr>
      <w:rFonts w:ascii="Tahoma" w:hAnsi="Tahoma" w:cs="Tahoma"/>
      <w:sz w:val="16"/>
      <w:szCs w:val="16"/>
    </w:rPr>
  </w:style>
  <w:style w:type="paragraph" w:styleId="TOC3">
    <w:name w:val="toc 3"/>
    <w:basedOn w:val="Normal"/>
    <w:next w:val="Normal"/>
    <w:autoRedefine/>
    <w:uiPriority w:val="39"/>
    <w:unhideWhenUsed/>
    <w:rsid w:val="008F1CB2"/>
    <w:pPr>
      <w:spacing w:after="100"/>
      <w:ind w:left="440"/>
    </w:pPr>
  </w:style>
  <w:style w:type="character" w:styleId="PlaceholderText">
    <w:name w:val="Placeholder Text"/>
    <w:basedOn w:val="DefaultParagraphFont"/>
    <w:uiPriority w:val="99"/>
    <w:semiHidden/>
    <w:rsid w:val="002166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64421">
      <w:bodyDiv w:val="1"/>
      <w:marLeft w:val="0"/>
      <w:marRight w:val="0"/>
      <w:marTop w:val="0"/>
      <w:marBottom w:val="0"/>
      <w:divBdr>
        <w:top w:val="none" w:sz="0" w:space="0" w:color="auto"/>
        <w:left w:val="none" w:sz="0" w:space="0" w:color="auto"/>
        <w:bottom w:val="none" w:sz="0" w:space="0" w:color="auto"/>
        <w:right w:val="none" w:sz="0" w:space="0" w:color="auto"/>
      </w:divBdr>
    </w:div>
    <w:div w:id="30108986">
      <w:bodyDiv w:val="1"/>
      <w:marLeft w:val="0"/>
      <w:marRight w:val="0"/>
      <w:marTop w:val="0"/>
      <w:marBottom w:val="0"/>
      <w:divBdr>
        <w:top w:val="none" w:sz="0" w:space="0" w:color="auto"/>
        <w:left w:val="none" w:sz="0" w:space="0" w:color="auto"/>
        <w:bottom w:val="none" w:sz="0" w:space="0" w:color="auto"/>
        <w:right w:val="none" w:sz="0" w:space="0" w:color="auto"/>
      </w:divBdr>
    </w:div>
    <w:div w:id="37435236">
      <w:bodyDiv w:val="1"/>
      <w:marLeft w:val="0"/>
      <w:marRight w:val="0"/>
      <w:marTop w:val="0"/>
      <w:marBottom w:val="0"/>
      <w:divBdr>
        <w:top w:val="none" w:sz="0" w:space="0" w:color="auto"/>
        <w:left w:val="none" w:sz="0" w:space="0" w:color="auto"/>
        <w:bottom w:val="none" w:sz="0" w:space="0" w:color="auto"/>
        <w:right w:val="none" w:sz="0" w:space="0" w:color="auto"/>
      </w:divBdr>
    </w:div>
    <w:div w:id="61560420">
      <w:bodyDiv w:val="1"/>
      <w:marLeft w:val="0"/>
      <w:marRight w:val="0"/>
      <w:marTop w:val="0"/>
      <w:marBottom w:val="0"/>
      <w:divBdr>
        <w:top w:val="none" w:sz="0" w:space="0" w:color="auto"/>
        <w:left w:val="none" w:sz="0" w:space="0" w:color="auto"/>
        <w:bottom w:val="none" w:sz="0" w:space="0" w:color="auto"/>
        <w:right w:val="none" w:sz="0" w:space="0" w:color="auto"/>
      </w:divBdr>
    </w:div>
    <w:div w:id="65611020">
      <w:bodyDiv w:val="1"/>
      <w:marLeft w:val="0"/>
      <w:marRight w:val="0"/>
      <w:marTop w:val="0"/>
      <w:marBottom w:val="0"/>
      <w:divBdr>
        <w:top w:val="none" w:sz="0" w:space="0" w:color="auto"/>
        <w:left w:val="none" w:sz="0" w:space="0" w:color="auto"/>
        <w:bottom w:val="none" w:sz="0" w:space="0" w:color="auto"/>
        <w:right w:val="none" w:sz="0" w:space="0" w:color="auto"/>
      </w:divBdr>
    </w:div>
    <w:div w:id="70853010">
      <w:bodyDiv w:val="1"/>
      <w:marLeft w:val="0"/>
      <w:marRight w:val="0"/>
      <w:marTop w:val="0"/>
      <w:marBottom w:val="0"/>
      <w:divBdr>
        <w:top w:val="none" w:sz="0" w:space="0" w:color="auto"/>
        <w:left w:val="none" w:sz="0" w:space="0" w:color="auto"/>
        <w:bottom w:val="none" w:sz="0" w:space="0" w:color="auto"/>
        <w:right w:val="none" w:sz="0" w:space="0" w:color="auto"/>
      </w:divBdr>
    </w:div>
    <w:div w:id="70935140">
      <w:bodyDiv w:val="1"/>
      <w:marLeft w:val="0"/>
      <w:marRight w:val="0"/>
      <w:marTop w:val="0"/>
      <w:marBottom w:val="0"/>
      <w:divBdr>
        <w:top w:val="none" w:sz="0" w:space="0" w:color="auto"/>
        <w:left w:val="none" w:sz="0" w:space="0" w:color="auto"/>
        <w:bottom w:val="none" w:sz="0" w:space="0" w:color="auto"/>
        <w:right w:val="none" w:sz="0" w:space="0" w:color="auto"/>
      </w:divBdr>
    </w:div>
    <w:div w:id="86002300">
      <w:bodyDiv w:val="1"/>
      <w:marLeft w:val="0"/>
      <w:marRight w:val="0"/>
      <w:marTop w:val="0"/>
      <w:marBottom w:val="0"/>
      <w:divBdr>
        <w:top w:val="none" w:sz="0" w:space="0" w:color="auto"/>
        <w:left w:val="none" w:sz="0" w:space="0" w:color="auto"/>
        <w:bottom w:val="none" w:sz="0" w:space="0" w:color="auto"/>
        <w:right w:val="none" w:sz="0" w:space="0" w:color="auto"/>
      </w:divBdr>
    </w:div>
    <w:div w:id="110822898">
      <w:bodyDiv w:val="1"/>
      <w:marLeft w:val="0"/>
      <w:marRight w:val="0"/>
      <w:marTop w:val="0"/>
      <w:marBottom w:val="0"/>
      <w:divBdr>
        <w:top w:val="none" w:sz="0" w:space="0" w:color="auto"/>
        <w:left w:val="none" w:sz="0" w:space="0" w:color="auto"/>
        <w:bottom w:val="none" w:sz="0" w:space="0" w:color="auto"/>
        <w:right w:val="none" w:sz="0" w:space="0" w:color="auto"/>
      </w:divBdr>
    </w:div>
    <w:div w:id="110823125">
      <w:bodyDiv w:val="1"/>
      <w:marLeft w:val="0"/>
      <w:marRight w:val="0"/>
      <w:marTop w:val="0"/>
      <w:marBottom w:val="0"/>
      <w:divBdr>
        <w:top w:val="none" w:sz="0" w:space="0" w:color="auto"/>
        <w:left w:val="none" w:sz="0" w:space="0" w:color="auto"/>
        <w:bottom w:val="none" w:sz="0" w:space="0" w:color="auto"/>
        <w:right w:val="none" w:sz="0" w:space="0" w:color="auto"/>
      </w:divBdr>
    </w:div>
    <w:div w:id="113139581">
      <w:bodyDiv w:val="1"/>
      <w:marLeft w:val="0"/>
      <w:marRight w:val="0"/>
      <w:marTop w:val="0"/>
      <w:marBottom w:val="0"/>
      <w:divBdr>
        <w:top w:val="none" w:sz="0" w:space="0" w:color="auto"/>
        <w:left w:val="none" w:sz="0" w:space="0" w:color="auto"/>
        <w:bottom w:val="none" w:sz="0" w:space="0" w:color="auto"/>
        <w:right w:val="none" w:sz="0" w:space="0" w:color="auto"/>
      </w:divBdr>
    </w:div>
    <w:div w:id="126899811">
      <w:bodyDiv w:val="1"/>
      <w:marLeft w:val="0"/>
      <w:marRight w:val="0"/>
      <w:marTop w:val="0"/>
      <w:marBottom w:val="0"/>
      <w:divBdr>
        <w:top w:val="none" w:sz="0" w:space="0" w:color="auto"/>
        <w:left w:val="none" w:sz="0" w:space="0" w:color="auto"/>
        <w:bottom w:val="none" w:sz="0" w:space="0" w:color="auto"/>
        <w:right w:val="none" w:sz="0" w:space="0" w:color="auto"/>
      </w:divBdr>
    </w:div>
    <w:div w:id="153493262">
      <w:bodyDiv w:val="1"/>
      <w:marLeft w:val="0"/>
      <w:marRight w:val="0"/>
      <w:marTop w:val="0"/>
      <w:marBottom w:val="0"/>
      <w:divBdr>
        <w:top w:val="none" w:sz="0" w:space="0" w:color="auto"/>
        <w:left w:val="none" w:sz="0" w:space="0" w:color="auto"/>
        <w:bottom w:val="none" w:sz="0" w:space="0" w:color="auto"/>
        <w:right w:val="none" w:sz="0" w:space="0" w:color="auto"/>
      </w:divBdr>
    </w:div>
    <w:div w:id="159347285">
      <w:bodyDiv w:val="1"/>
      <w:marLeft w:val="0"/>
      <w:marRight w:val="0"/>
      <w:marTop w:val="0"/>
      <w:marBottom w:val="0"/>
      <w:divBdr>
        <w:top w:val="none" w:sz="0" w:space="0" w:color="auto"/>
        <w:left w:val="none" w:sz="0" w:space="0" w:color="auto"/>
        <w:bottom w:val="none" w:sz="0" w:space="0" w:color="auto"/>
        <w:right w:val="none" w:sz="0" w:space="0" w:color="auto"/>
      </w:divBdr>
    </w:div>
    <w:div w:id="161048723">
      <w:bodyDiv w:val="1"/>
      <w:marLeft w:val="0"/>
      <w:marRight w:val="0"/>
      <w:marTop w:val="0"/>
      <w:marBottom w:val="0"/>
      <w:divBdr>
        <w:top w:val="none" w:sz="0" w:space="0" w:color="auto"/>
        <w:left w:val="none" w:sz="0" w:space="0" w:color="auto"/>
        <w:bottom w:val="none" w:sz="0" w:space="0" w:color="auto"/>
        <w:right w:val="none" w:sz="0" w:space="0" w:color="auto"/>
      </w:divBdr>
    </w:div>
    <w:div w:id="172959213">
      <w:bodyDiv w:val="1"/>
      <w:marLeft w:val="0"/>
      <w:marRight w:val="0"/>
      <w:marTop w:val="0"/>
      <w:marBottom w:val="0"/>
      <w:divBdr>
        <w:top w:val="none" w:sz="0" w:space="0" w:color="auto"/>
        <w:left w:val="none" w:sz="0" w:space="0" w:color="auto"/>
        <w:bottom w:val="none" w:sz="0" w:space="0" w:color="auto"/>
        <w:right w:val="none" w:sz="0" w:space="0" w:color="auto"/>
      </w:divBdr>
    </w:div>
    <w:div w:id="221597331">
      <w:bodyDiv w:val="1"/>
      <w:marLeft w:val="0"/>
      <w:marRight w:val="0"/>
      <w:marTop w:val="0"/>
      <w:marBottom w:val="0"/>
      <w:divBdr>
        <w:top w:val="none" w:sz="0" w:space="0" w:color="auto"/>
        <w:left w:val="none" w:sz="0" w:space="0" w:color="auto"/>
        <w:bottom w:val="none" w:sz="0" w:space="0" w:color="auto"/>
        <w:right w:val="none" w:sz="0" w:space="0" w:color="auto"/>
      </w:divBdr>
    </w:div>
    <w:div w:id="225993044">
      <w:bodyDiv w:val="1"/>
      <w:marLeft w:val="0"/>
      <w:marRight w:val="0"/>
      <w:marTop w:val="0"/>
      <w:marBottom w:val="0"/>
      <w:divBdr>
        <w:top w:val="none" w:sz="0" w:space="0" w:color="auto"/>
        <w:left w:val="none" w:sz="0" w:space="0" w:color="auto"/>
        <w:bottom w:val="none" w:sz="0" w:space="0" w:color="auto"/>
        <w:right w:val="none" w:sz="0" w:space="0" w:color="auto"/>
      </w:divBdr>
    </w:div>
    <w:div w:id="254940582">
      <w:bodyDiv w:val="1"/>
      <w:marLeft w:val="0"/>
      <w:marRight w:val="0"/>
      <w:marTop w:val="0"/>
      <w:marBottom w:val="0"/>
      <w:divBdr>
        <w:top w:val="none" w:sz="0" w:space="0" w:color="auto"/>
        <w:left w:val="none" w:sz="0" w:space="0" w:color="auto"/>
        <w:bottom w:val="none" w:sz="0" w:space="0" w:color="auto"/>
        <w:right w:val="none" w:sz="0" w:space="0" w:color="auto"/>
      </w:divBdr>
    </w:div>
    <w:div w:id="266960366">
      <w:bodyDiv w:val="1"/>
      <w:marLeft w:val="0"/>
      <w:marRight w:val="0"/>
      <w:marTop w:val="0"/>
      <w:marBottom w:val="0"/>
      <w:divBdr>
        <w:top w:val="none" w:sz="0" w:space="0" w:color="auto"/>
        <w:left w:val="none" w:sz="0" w:space="0" w:color="auto"/>
        <w:bottom w:val="none" w:sz="0" w:space="0" w:color="auto"/>
        <w:right w:val="none" w:sz="0" w:space="0" w:color="auto"/>
      </w:divBdr>
    </w:div>
    <w:div w:id="301279604">
      <w:bodyDiv w:val="1"/>
      <w:marLeft w:val="0"/>
      <w:marRight w:val="0"/>
      <w:marTop w:val="0"/>
      <w:marBottom w:val="0"/>
      <w:divBdr>
        <w:top w:val="none" w:sz="0" w:space="0" w:color="auto"/>
        <w:left w:val="none" w:sz="0" w:space="0" w:color="auto"/>
        <w:bottom w:val="none" w:sz="0" w:space="0" w:color="auto"/>
        <w:right w:val="none" w:sz="0" w:space="0" w:color="auto"/>
      </w:divBdr>
    </w:div>
    <w:div w:id="309216001">
      <w:bodyDiv w:val="1"/>
      <w:marLeft w:val="0"/>
      <w:marRight w:val="0"/>
      <w:marTop w:val="0"/>
      <w:marBottom w:val="0"/>
      <w:divBdr>
        <w:top w:val="none" w:sz="0" w:space="0" w:color="auto"/>
        <w:left w:val="none" w:sz="0" w:space="0" w:color="auto"/>
        <w:bottom w:val="none" w:sz="0" w:space="0" w:color="auto"/>
        <w:right w:val="none" w:sz="0" w:space="0" w:color="auto"/>
      </w:divBdr>
    </w:div>
    <w:div w:id="310254437">
      <w:bodyDiv w:val="1"/>
      <w:marLeft w:val="0"/>
      <w:marRight w:val="0"/>
      <w:marTop w:val="0"/>
      <w:marBottom w:val="0"/>
      <w:divBdr>
        <w:top w:val="none" w:sz="0" w:space="0" w:color="auto"/>
        <w:left w:val="none" w:sz="0" w:space="0" w:color="auto"/>
        <w:bottom w:val="none" w:sz="0" w:space="0" w:color="auto"/>
        <w:right w:val="none" w:sz="0" w:space="0" w:color="auto"/>
      </w:divBdr>
    </w:div>
    <w:div w:id="320275203">
      <w:bodyDiv w:val="1"/>
      <w:marLeft w:val="0"/>
      <w:marRight w:val="0"/>
      <w:marTop w:val="0"/>
      <w:marBottom w:val="0"/>
      <w:divBdr>
        <w:top w:val="none" w:sz="0" w:space="0" w:color="auto"/>
        <w:left w:val="none" w:sz="0" w:space="0" w:color="auto"/>
        <w:bottom w:val="none" w:sz="0" w:space="0" w:color="auto"/>
        <w:right w:val="none" w:sz="0" w:space="0" w:color="auto"/>
      </w:divBdr>
    </w:div>
    <w:div w:id="322006172">
      <w:bodyDiv w:val="1"/>
      <w:marLeft w:val="0"/>
      <w:marRight w:val="0"/>
      <w:marTop w:val="0"/>
      <w:marBottom w:val="0"/>
      <w:divBdr>
        <w:top w:val="none" w:sz="0" w:space="0" w:color="auto"/>
        <w:left w:val="none" w:sz="0" w:space="0" w:color="auto"/>
        <w:bottom w:val="none" w:sz="0" w:space="0" w:color="auto"/>
        <w:right w:val="none" w:sz="0" w:space="0" w:color="auto"/>
      </w:divBdr>
    </w:div>
    <w:div w:id="323826870">
      <w:bodyDiv w:val="1"/>
      <w:marLeft w:val="0"/>
      <w:marRight w:val="0"/>
      <w:marTop w:val="0"/>
      <w:marBottom w:val="0"/>
      <w:divBdr>
        <w:top w:val="none" w:sz="0" w:space="0" w:color="auto"/>
        <w:left w:val="none" w:sz="0" w:space="0" w:color="auto"/>
        <w:bottom w:val="none" w:sz="0" w:space="0" w:color="auto"/>
        <w:right w:val="none" w:sz="0" w:space="0" w:color="auto"/>
      </w:divBdr>
    </w:div>
    <w:div w:id="325935384">
      <w:bodyDiv w:val="1"/>
      <w:marLeft w:val="0"/>
      <w:marRight w:val="0"/>
      <w:marTop w:val="0"/>
      <w:marBottom w:val="0"/>
      <w:divBdr>
        <w:top w:val="none" w:sz="0" w:space="0" w:color="auto"/>
        <w:left w:val="none" w:sz="0" w:space="0" w:color="auto"/>
        <w:bottom w:val="none" w:sz="0" w:space="0" w:color="auto"/>
        <w:right w:val="none" w:sz="0" w:space="0" w:color="auto"/>
      </w:divBdr>
    </w:div>
    <w:div w:id="332952398">
      <w:bodyDiv w:val="1"/>
      <w:marLeft w:val="0"/>
      <w:marRight w:val="0"/>
      <w:marTop w:val="0"/>
      <w:marBottom w:val="0"/>
      <w:divBdr>
        <w:top w:val="none" w:sz="0" w:space="0" w:color="auto"/>
        <w:left w:val="none" w:sz="0" w:space="0" w:color="auto"/>
        <w:bottom w:val="none" w:sz="0" w:space="0" w:color="auto"/>
        <w:right w:val="none" w:sz="0" w:space="0" w:color="auto"/>
      </w:divBdr>
    </w:div>
    <w:div w:id="360280361">
      <w:bodyDiv w:val="1"/>
      <w:marLeft w:val="0"/>
      <w:marRight w:val="0"/>
      <w:marTop w:val="0"/>
      <w:marBottom w:val="0"/>
      <w:divBdr>
        <w:top w:val="none" w:sz="0" w:space="0" w:color="auto"/>
        <w:left w:val="none" w:sz="0" w:space="0" w:color="auto"/>
        <w:bottom w:val="none" w:sz="0" w:space="0" w:color="auto"/>
        <w:right w:val="none" w:sz="0" w:space="0" w:color="auto"/>
      </w:divBdr>
    </w:div>
    <w:div w:id="398477121">
      <w:bodyDiv w:val="1"/>
      <w:marLeft w:val="0"/>
      <w:marRight w:val="0"/>
      <w:marTop w:val="0"/>
      <w:marBottom w:val="0"/>
      <w:divBdr>
        <w:top w:val="none" w:sz="0" w:space="0" w:color="auto"/>
        <w:left w:val="none" w:sz="0" w:space="0" w:color="auto"/>
        <w:bottom w:val="none" w:sz="0" w:space="0" w:color="auto"/>
        <w:right w:val="none" w:sz="0" w:space="0" w:color="auto"/>
      </w:divBdr>
    </w:div>
    <w:div w:id="402607957">
      <w:bodyDiv w:val="1"/>
      <w:marLeft w:val="0"/>
      <w:marRight w:val="0"/>
      <w:marTop w:val="0"/>
      <w:marBottom w:val="0"/>
      <w:divBdr>
        <w:top w:val="none" w:sz="0" w:space="0" w:color="auto"/>
        <w:left w:val="none" w:sz="0" w:space="0" w:color="auto"/>
        <w:bottom w:val="none" w:sz="0" w:space="0" w:color="auto"/>
        <w:right w:val="none" w:sz="0" w:space="0" w:color="auto"/>
      </w:divBdr>
    </w:div>
    <w:div w:id="417943838">
      <w:bodyDiv w:val="1"/>
      <w:marLeft w:val="0"/>
      <w:marRight w:val="0"/>
      <w:marTop w:val="0"/>
      <w:marBottom w:val="0"/>
      <w:divBdr>
        <w:top w:val="none" w:sz="0" w:space="0" w:color="auto"/>
        <w:left w:val="none" w:sz="0" w:space="0" w:color="auto"/>
        <w:bottom w:val="none" w:sz="0" w:space="0" w:color="auto"/>
        <w:right w:val="none" w:sz="0" w:space="0" w:color="auto"/>
      </w:divBdr>
    </w:div>
    <w:div w:id="421071620">
      <w:bodyDiv w:val="1"/>
      <w:marLeft w:val="0"/>
      <w:marRight w:val="0"/>
      <w:marTop w:val="0"/>
      <w:marBottom w:val="0"/>
      <w:divBdr>
        <w:top w:val="none" w:sz="0" w:space="0" w:color="auto"/>
        <w:left w:val="none" w:sz="0" w:space="0" w:color="auto"/>
        <w:bottom w:val="none" w:sz="0" w:space="0" w:color="auto"/>
        <w:right w:val="none" w:sz="0" w:space="0" w:color="auto"/>
      </w:divBdr>
    </w:div>
    <w:div w:id="421410780">
      <w:bodyDiv w:val="1"/>
      <w:marLeft w:val="0"/>
      <w:marRight w:val="0"/>
      <w:marTop w:val="0"/>
      <w:marBottom w:val="0"/>
      <w:divBdr>
        <w:top w:val="none" w:sz="0" w:space="0" w:color="auto"/>
        <w:left w:val="none" w:sz="0" w:space="0" w:color="auto"/>
        <w:bottom w:val="none" w:sz="0" w:space="0" w:color="auto"/>
        <w:right w:val="none" w:sz="0" w:space="0" w:color="auto"/>
      </w:divBdr>
    </w:div>
    <w:div w:id="442581334">
      <w:bodyDiv w:val="1"/>
      <w:marLeft w:val="0"/>
      <w:marRight w:val="0"/>
      <w:marTop w:val="0"/>
      <w:marBottom w:val="0"/>
      <w:divBdr>
        <w:top w:val="none" w:sz="0" w:space="0" w:color="auto"/>
        <w:left w:val="none" w:sz="0" w:space="0" w:color="auto"/>
        <w:bottom w:val="none" w:sz="0" w:space="0" w:color="auto"/>
        <w:right w:val="none" w:sz="0" w:space="0" w:color="auto"/>
      </w:divBdr>
    </w:div>
    <w:div w:id="448089864">
      <w:bodyDiv w:val="1"/>
      <w:marLeft w:val="0"/>
      <w:marRight w:val="0"/>
      <w:marTop w:val="0"/>
      <w:marBottom w:val="0"/>
      <w:divBdr>
        <w:top w:val="none" w:sz="0" w:space="0" w:color="auto"/>
        <w:left w:val="none" w:sz="0" w:space="0" w:color="auto"/>
        <w:bottom w:val="none" w:sz="0" w:space="0" w:color="auto"/>
        <w:right w:val="none" w:sz="0" w:space="0" w:color="auto"/>
      </w:divBdr>
    </w:div>
    <w:div w:id="475683982">
      <w:bodyDiv w:val="1"/>
      <w:marLeft w:val="0"/>
      <w:marRight w:val="0"/>
      <w:marTop w:val="0"/>
      <w:marBottom w:val="0"/>
      <w:divBdr>
        <w:top w:val="none" w:sz="0" w:space="0" w:color="auto"/>
        <w:left w:val="none" w:sz="0" w:space="0" w:color="auto"/>
        <w:bottom w:val="none" w:sz="0" w:space="0" w:color="auto"/>
        <w:right w:val="none" w:sz="0" w:space="0" w:color="auto"/>
      </w:divBdr>
    </w:div>
    <w:div w:id="515459024">
      <w:bodyDiv w:val="1"/>
      <w:marLeft w:val="0"/>
      <w:marRight w:val="0"/>
      <w:marTop w:val="0"/>
      <w:marBottom w:val="0"/>
      <w:divBdr>
        <w:top w:val="none" w:sz="0" w:space="0" w:color="auto"/>
        <w:left w:val="none" w:sz="0" w:space="0" w:color="auto"/>
        <w:bottom w:val="none" w:sz="0" w:space="0" w:color="auto"/>
        <w:right w:val="none" w:sz="0" w:space="0" w:color="auto"/>
      </w:divBdr>
    </w:div>
    <w:div w:id="528226837">
      <w:bodyDiv w:val="1"/>
      <w:marLeft w:val="0"/>
      <w:marRight w:val="0"/>
      <w:marTop w:val="0"/>
      <w:marBottom w:val="0"/>
      <w:divBdr>
        <w:top w:val="none" w:sz="0" w:space="0" w:color="auto"/>
        <w:left w:val="none" w:sz="0" w:space="0" w:color="auto"/>
        <w:bottom w:val="none" w:sz="0" w:space="0" w:color="auto"/>
        <w:right w:val="none" w:sz="0" w:space="0" w:color="auto"/>
      </w:divBdr>
    </w:div>
    <w:div w:id="544216485">
      <w:bodyDiv w:val="1"/>
      <w:marLeft w:val="0"/>
      <w:marRight w:val="0"/>
      <w:marTop w:val="0"/>
      <w:marBottom w:val="0"/>
      <w:divBdr>
        <w:top w:val="none" w:sz="0" w:space="0" w:color="auto"/>
        <w:left w:val="none" w:sz="0" w:space="0" w:color="auto"/>
        <w:bottom w:val="none" w:sz="0" w:space="0" w:color="auto"/>
        <w:right w:val="none" w:sz="0" w:space="0" w:color="auto"/>
      </w:divBdr>
    </w:div>
    <w:div w:id="554198850">
      <w:bodyDiv w:val="1"/>
      <w:marLeft w:val="0"/>
      <w:marRight w:val="0"/>
      <w:marTop w:val="0"/>
      <w:marBottom w:val="0"/>
      <w:divBdr>
        <w:top w:val="none" w:sz="0" w:space="0" w:color="auto"/>
        <w:left w:val="none" w:sz="0" w:space="0" w:color="auto"/>
        <w:bottom w:val="none" w:sz="0" w:space="0" w:color="auto"/>
        <w:right w:val="none" w:sz="0" w:space="0" w:color="auto"/>
      </w:divBdr>
    </w:div>
    <w:div w:id="567230310">
      <w:bodyDiv w:val="1"/>
      <w:marLeft w:val="0"/>
      <w:marRight w:val="0"/>
      <w:marTop w:val="0"/>
      <w:marBottom w:val="0"/>
      <w:divBdr>
        <w:top w:val="none" w:sz="0" w:space="0" w:color="auto"/>
        <w:left w:val="none" w:sz="0" w:space="0" w:color="auto"/>
        <w:bottom w:val="none" w:sz="0" w:space="0" w:color="auto"/>
        <w:right w:val="none" w:sz="0" w:space="0" w:color="auto"/>
      </w:divBdr>
    </w:div>
    <w:div w:id="580216675">
      <w:bodyDiv w:val="1"/>
      <w:marLeft w:val="0"/>
      <w:marRight w:val="0"/>
      <w:marTop w:val="0"/>
      <w:marBottom w:val="0"/>
      <w:divBdr>
        <w:top w:val="none" w:sz="0" w:space="0" w:color="auto"/>
        <w:left w:val="none" w:sz="0" w:space="0" w:color="auto"/>
        <w:bottom w:val="none" w:sz="0" w:space="0" w:color="auto"/>
        <w:right w:val="none" w:sz="0" w:space="0" w:color="auto"/>
      </w:divBdr>
    </w:div>
    <w:div w:id="588004907">
      <w:bodyDiv w:val="1"/>
      <w:marLeft w:val="0"/>
      <w:marRight w:val="0"/>
      <w:marTop w:val="0"/>
      <w:marBottom w:val="0"/>
      <w:divBdr>
        <w:top w:val="none" w:sz="0" w:space="0" w:color="auto"/>
        <w:left w:val="none" w:sz="0" w:space="0" w:color="auto"/>
        <w:bottom w:val="none" w:sz="0" w:space="0" w:color="auto"/>
        <w:right w:val="none" w:sz="0" w:space="0" w:color="auto"/>
      </w:divBdr>
    </w:div>
    <w:div w:id="594364889">
      <w:bodyDiv w:val="1"/>
      <w:marLeft w:val="0"/>
      <w:marRight w:val="0"/>
      <w:marTop w:val="0"/>
      <w:marBottom w:val="0"/>
      <w:divBdr>
        <w:top w:val="none" w:sz="0" w:space="0" w:color="auto"/>
        <w:left w:val="none" w:sz="0" w:space="0" w:color="auto"/>
        <w:bottom w:val="none" w:sz="0" w:space="0" w:color="auto"/>
        <w:right w:val="none" w:sz="0" w:space="0" w:color="auto"/>
      </w:divBdr>
    </w:div>
    <w:div w:id="601688476">
      <w:bodyDiv w:val="1"/>
      <w:marLeft w:val="0"/>
      <w:marRight w:val="0"/>
      <w:marTop w:val="0"/>
      <w:marBottom w:val="0"/>
      <w:divBdr>
        <w:top w:val="none" w:sz="0" w:space="0" w:color="auto"/>
        <w:left w:val="none" w:sz="0" w:space="0" w:color="auto"/>
        <w:bottom w:val="none" w:sz="0" w:space="0" w:color="auto"/>
        <w:right w:val="none" w:sz="0" w:space="0" w:color="auto"/>
      </w:divBdr>
    </w:div>
    <w:div w:id="603073090">
      <w:bodyDiv w:val="1"/>
      <w:marLeft w:val="0"/>
      <w:marRight w:val="0"/>
      <w:marTop w:val="0"/>
      <w:marBottom w:val="0"/>
      <w:divBdr>
        <w:top w:val="none" w:sz="0" w:space="0" w:color="auto"/>
        <w:left w:val="none" w:sz="0" w:space="0" w:color="auto"/>
        <w:bottom w:val="none" w:sz="0" w:space="0" w:color="auto"/>
        <w:right w:val="none" w:sz="0" w:space="0" w:color="auto"/>
      </w:divBdr>
    </w:div>
    <w:div w:id="630789764">
      <w:bodyDiv w:val="1"/>
      <w:marLeft w:val="0"/>
      <w:marRight w:val="0"/>
      <w:marTop w:val="0"/>
      <w:marBottom w:val="0"/>
      <w:divBdr>
        <w:top w:val="none" w:sz="0" w:space="0" w:color="auto"/>
        <w:left w:val="none" w:sz="0" w:space="0" w:color="auto"/>
        <w:bottom w:val="none" w:sz="0" w:space="0" w:color="auto"/>
        <w:right w:val="none" w:sz="0" w:space="0" w:color="auto"/>
      </w:divBdr>
    </w:div>
    <w:div w:id="644551622">
      <w:bodyDiv w:val="1"/>
      <w:marLeft w:val="0"/>
      <w:marRight w:val="0"/>
      <w:marTop w:val="0"/>
      <w:marBottom w:val="0"/>
      <w:divBdr>
        <w:top w:val="none" w:sz="0" w:space="0" w:color="auto"/>
        <w:left w:val="none" w:sz="0" w:space="0" w:color="auto"/>
        <w:bottom w:val="none" w:sz="0" w:space="0" w:color="auto"/>
        <w:right w:val="none" w:sz="0" w:space="0" w:color="auto"/>
      </w:divBdr>
    </w:div>
    <w:div w:id="646057934">
      <w:bodyDiv w:val="1"/>
      <w:marLeft w:val="0"/>
      <w:marRight w:val="0"/>
      <w:marTop w:val="0"/>
      <w:marBottom w:val="0"/>
      <w:divBdr>
        <w:top w:val="none" w:sz="0" w:space="0" w:color="auto"/>
        <w:left w:val="none" w:sz="0" w:space="0" w:color="auto"/>
        <w:bottom w:val="none" w:sz="0" w:space="0" w:color="auto"/>
        <w:right w:val="none" w:sz="0" w:space="0" w:color="auto"/>
      </w:divBdr>
    </w:div>
    <w:div w:id="651368324">
      <w:bodyDiv w:val="1"/>
      <w:marLeft w:val="0"/>
      <w:marRight w:val="0"/>
      <w:marTop w:val="0"/>
      <w:marBottom w:val="0"/>
      <w:divBdr>
        <w:top w:val="none" w:sz="0" w:space="0" w:color="auto"/>
        <w:left w:val="none" w:sz="0" w:space="0" w:color="auto"/>
        <w:bottom w:val="none" w:sz="0" w:space="0" w:color="auto"/>
        <w:right w:val="none" w:sz="0" w:space="0" w:color="auto"/>
      </w:divBdr>
    </w:div>
    <w:div w:id="691684420">
      <w:bodyDiv w:val="1"/>
      <w:marLeft w:val="0"/>
      <w:marRight w:val="0"/>
      <w:marTop w:val="0"/>
      <w:marBottom w:val="0"/>
      <w:divBdr>
        <w:top w:val="none" w:sz="0" w:space="0" w:color="auto"/>
        <w:left w:val="none" w:sz="0" w:space="0" w:color="auto"/>
        <w:bottom w:val="none" w:sz="0" w:space="0" w:color="auto"/>
        <w:right w:val="none" w:sz="0" w:space="0" w:color="auto"/>
      </w:divBdr>
    </w:div>
    <w:div w:id="693849674">
      <w:bodyDiv w:val="1"/>
      <w:marLeft w:val="0"/>
      <w:marRight w:val="0"/>
      <w:marTop w:val="0"/>
      <w:marBottom w:val="0"/>
      <w:divBdr>
        <w:top w:val="none" w:sz="0" w:space="0" w:color="auto"/>
        <w:left w:val="none" w:sz="0" w:space="0" w:color="auto"/>
        <w:bottom w:val="none" w:sz="0" w:space="0" w:color="auto"/>
        <w:right w:val="none" w:sz="0" w:space="0" w:color="auto"/>
      </w:divBdr>
    </w:div>
    <w:div w:id="711149296">
      <w:bodyDiv w:val="1"/>
      <w:marLeft w:val="0"/>
      <w:marRight w:val="0"/>
      <w:marTop w:val="0"/>
      <w:marBottom w:val="0"/>
      <w:divBdr>
        <w:top w:val="none" w:sz="0" w:space="0" w:color="auto"/>
        <w:left w:val="none" w:sz="0" w:space="0" w:color="auto"/>
        <w:bottom w:val="none" w:sz="0" w:space="0" w:color="auto"/>
        <w:right w:val="none" w:sz="0" w:space="0" w:color="auto"/>
      </w:divBdr>
    </w:div>
    <w:div w:id="714548596">
      <w:bodyDiv w:val="1"/>
      <w:marLeft w:val="0"/>
      <w:marRight w:val="0"/>
      <w:marTop w:val="0"/>
      <w:marBottom w:val="0"/>
      <w:divBdr>
        <w:top w:val="none" w:sz="0" w:space="0" w:color="auto"/>
        <w:left w:val="none" w:sz="0" w:space="0" w:color="auto"/>
        <w:bottom w:val="none" w:sz="0" w:space="0" w:color="auto"/>
        <w:right w:val="none" w:sz="0" w:space="0" w:color="auto"/>
      </w:divBdr>
    </w:div>
    <w:div w:id="719861435">
      <w:bodyDiv w:val="1"/>
      <w:marLeft w:val="0"/>
      <w:marRight w:val="0"/>
      <w:marTop w:val="0"/>
      <w:marBottom w:val="0"/>
      <w:divBdr>
        <w:top w:val="none" w:sz="0" w:space="0" w:color="auto"/>
        <w:left w:val="none" w:sz="0" w:space="0" w:color="auto"/>
        <w:bottom w:val="none" w:sz="0" w:space="0" w:color="auto"/>
        <w:right w:val="none" w:sz="0" w:space="0" w:color="auto"/>
      </w:divBdr>
    </w:div>
    <w:div w:id="722753930">
      <w:bodyDiv w:val="1"/>
      <w:marLeft w:val="0"/>
      <w:marRight w:val="0"/>
      <w:marTop w:val="0"/>
      <w:marBottom w:val="0"/>
      <w:divBdr>
        <w:top w:val="none" w:sz="0" w:space="0" w:color="auto"/>
        <w:left w:val="none" w:sz="0" w:space="0" w:color="auto"/>
        <w:bottom w:val="none" w:sz="0" w:space="0" w:color="auto"/>
        <w:right w:val="none" w:sz="0" w:space="0" w:color="auto"/>
      </w:divBdr>
    </w:div>
    <w:div w:id="725296511">
      <w:bodyDiv w:val="1"/>
      <w:marLeft w:val="0"/>
      <w:marRight w:val="0"/>
      <w:marTop w:val="0"/>
      <w:marBottom w:val="0"/>
      <w:divBdr>
        <w:top w:val="none" w:sz="0" w:space="0" w:color="auto"/>
        <w:left w:val="none" w:sz="0" w:space="0" w:color="auto"/>
        <w:bottom w:val="none" w:sz="0" w:space="0" w:color="auto"/>
        <w:right w:val="none" w:sz="0" w:space="0" w:color="auto"/>
      </w:divBdr>
    </w:div>
    <w:div w:id="731318884">
      <w:bodyDiv w:val="1"/>
      <w:marLeft w:val="0"/>
      <w:marRight w:val="0"/>
      <w:marTop w:val="0"/>
      <w:marBottom w:val="0"/>
      <w:divBdr>
        <w:top w:val="none" w:sz="0" w:space="0" w:color="auto"/>
        <w:left w:val="none" w:sz="0" w:space="0" w:color="auto"/>
        <w:bottom w:val="none" w:sz="0" w:space="0" w:color="auto"/>
        <w:right w:val="none" w:sz="0" w:space="0" w:color="auto"/>
      </w:divBdr>
    </w:div>
    <w:div w:id="755588074">
      <w:bodyDiv w:val="1"/>
      <w:marLeft w:val="0"/>
      <w:marRight w:val="0"/>
      <w:marTop w:val="0"/>
      <w:marBottom w:val="0"/>
      <w:divBdr>
        <w:top w:val="none" w:sz="0" w:space="0" w:color="auto"/>
        <w:left w:val="none" w:sz="0" w:space="0" w:color="auto"/>
        <w:bottom w:val="none" w:sz="0" w:space="0" w:color="auto"/>
        <w:right w:val="none" w:sz="0" w:space="0" w:color="auto"/>
      </w:divBdr>
    </w:div>
    <w:div w:id="765030798">
      <w:bodyDiv w:val="1"/>
      <w:marLeft w:val="0"/>
      <w:marRight w:val="0"/>
      <w:marTop w:val="0"/>
      <w:marBottom w:val="0"/>
      <w:divBdr>
        <w:top w:val="none" w:sz="0" w:space="0" w:color="auto"/>
        <w:left w:val="none" w:sz="0" w:space="0" w:color="auto"/>
        <w:bottom w:val="none" w:sz="0" w:space="0" w:color="auto"/>
        <w:right w:val="none" w:sz="0" w:space="0" w:color="auto"/>
      </w:divBdr>
    </w:div>
    <w:div w:id="771122758">
      <w:bodyDiv w:val="1"/>
      <w:marLeft w:val="0"/>
      <w:marRight w:val="0"/>
      <w:marTop w:val="0"/>
      <w:marBottom w:val="0"/>
      <w:divBdr>
        <w:top w:val="none" w:sz="0" w:space="0" w:color="auto"/>
        <w:left w:val="none" w:sz="0" w:space="0" w:color="auto"/>
        <w:bottom w:val="none" w:sz="0" w:space="0" w:color="auto"/>
        <w:right w:val="none" w:sz="0" w:space="0" w:color="auto"/>
      </w:divBdr>
    </w:div>
    <w:div w:id="782963289">
      <w:bodyDiv w:val="1"/>
      <w:marLeft w:val="0"/>
      <w:marRight w:val="0"/>
      <w:marTop w:val="0"/>
      <w:marBottom w:val="0"/>
      <w:divBdr>
        <w:top w:val="none" w:sz="0" w:space="0" w:color="auto"/>
        <w:left w:val="none" w:sz="0" w:space="0" w:color="auto"/>
        <w:bottom w:val="none" w:sz="0" w:space="0" w:color="auto"/>
        <w:right w:val="none" w:sz="0" w:space="0" w:color="auto"/>
      </w:divBdr>
    </w:div>
    <w:div w:id="793523120">
      <w:bodyDiv w:val="1"/>
      <w:marLeft w:val="0"/>
      <w:marRight w:val="0"/>
      <w:marTop w:val="0"/>
      <w:marBottom w:val="0"/>
      <w:divBdr>
        <w:top w:val="none" w:sz="0" w:space="0" w:color="auto"/>
        <w:left w:val="none" w:sz="0" w:space="0" w:color="auto"/>
        <w:bottom w:val="none" w:sz="0" w:space="0" w:color="auto"/>
        <w:right w:val="none" w:sz="0" w:space="0" w:color="auto"/>
      </w:divBdr>
    </w:div>
    <w:div w:id="806702295">
      <w:bodyDiv w:val="1"/>
      <w:marLeft w:val="0"/>
      <w:marRight w:val="0"/>
      <w:marTop w:val="0"/>
      <w:marBottom w:val="0"/>
      <w:divBdr>
        <w:top w:val="none" w:sz="0" w:space="0" w:color="auto"/>
        <w:left w:val="none" w:sz="0" w:space="0" w:color="auto"/>
        <w:bottom w:val="none" w:sz="0" w:space="0" w:color="auto"/>
        <w:right w:val="none" w:sz="0" w:space="0" w:color="auto"/>
      </w:divBdr>
    </w:div>
    <w:div w:id="813105285">
      <w:bodyDiv w:val="1"/>
      <w:marLeft w:val="0"/>
      <w:marRight w:val="0"/>
      <w:marTop w:val="0"/>
      <w:marBottom w:val="0"/>
      <w:divBdr>
        <w:top w:val="none" w:sz="0" w:space="0" w:color="auto"/>
        <w:left w:val="none" w:sz="0" w:space="0" w:color="auto"/>
        <w:bottom w:val="none" w:sz="0" w:space="0" w:color="auto"/>
        <w:right w:val="none" w:sz="0" w:space="0" w:color="auto"/>
      </w:divBdr>
    </w:div>
    <w:div w:id="894393829">
      <w:bodyDiv w:val="1"/>
      <w:marLeft w:val="0"/>
      <w:marRight w:val="0"/>
      <w:marTop w:val="0"/>
      <w:marBottom w:val="0"/>
      <w:divBdr>
        <w:top w:val="none" w:sz="0" w:space="0" w:color="auto"/>
        <w:left w:val="none" w:sz="0" w:space="0" w:color="auto"/>
        <w:bottom w:val="none" w:sz="0" w:space="0" w:color="auto"/>
        <w:right w:val="none" w:sz="0" w:space="0" w:color="auto"/>
      </w:divBdr>
    </w:div>
    <w:div w:id="925116879">
      <w:bodyDiv w:val="1"/>
      <w:marLeft w:val="0"/>
      <w:marRight w:val="0"/>
      <w:marTop w:val="0"/>
      <w:marBottom w:val="0"/>
      <w:divBdr>
        <w:top w:val="none" w:sz="0" w:space="0" w:color="auto"/>
        <w:left w:val="none" w:sz="0" w:space="0" w:color="auto"/>
        <w:bottom w:val="none" w:sz="0" w:space="0" w:color="auto"/>
        <w:right w:val="none" w:sz="0" w:space="0" w:color="auto"/>
      </w:divBdr>
    </w:div>
    <w:div w:id="928850484">
      <w:bodyDiv w:val="1"/>
      <w:marLeft w:val="0"/>
      <w:marRight w:val="0"/>
      <w:marTop w:val="0"/>
      <w:marBottom w:val="0"/>
      <w:divBdr>
        <w:top w:val="none" w:sz="0" w:space="0" w:color="auto"/>
        <w:left w:val="none" w:sz="0" w:space="0" w:color="auto"/>
        <w:bottom w:val="none" w:sz="0" w:space="0" w:color="auto"/>
        <w:right w:val="none" w:sz="0" w:space="0" w:color="auto"/>
      </w:divBdr>
    </w:div>
    <w:div w:id="942540267">
      <w:bodyDiv w:val="1"/>
      <w:marLeft w:val="0"/>
      <w:marRight w:val="0"/>
      <w:marTop w:val="0"/>
      <w:marBottom w:val="0"/>
      <w:divBdr>
        <w:top w:val="none" w:sz="0" w:space="0" w:color="auto"/>
        <w:left w:val="none" w:sz="0" w:space="0" w:color="auto"/>
        <w:bottom w:val="none" w:sz="0" w:space="0" w:color="auto"/>
        <w:right w:val="none" w:sz="0" w:space="0" w:color="auto"/>
      </w:divBdr>
    </w:div>
    <w:div w:id="946812737">
      <w:bodyDiv w:val="1"/>
      <w:marLeft w:val="0"/>
      <w:marRight w:val="0"/>
      <w:marTop w:val="0"/>
      <w:marBottom w:val="0"/>
      <w:divBdr>
        <w:top w:val="none" w:sz="0" w:space="0" w:color="auto"/>
        <w:left w:val="none" w:sz="0" w:space="0" w:color="auto"/>
        <w:bottom w:val="none" w:sz="0" w:space="0" w:color="auto"/>
        <w:right w:val="none" w:sz="0" w:space="0" w:color="auto"/>
      </w:divBdr>
    </w:div>
    <w:div w:id="961837144">
      <w:bodyDiv w:val="1"/>
      <w:marLeft w:val="0"/>
      <w:marRight w:val="0"/>
      <w:marTop w:val="0"/>
      <w:marBottom w:val="0"/>
      <w:divBdr>
        <w:top w:val="none" w:sz="0" w:space="0" w:color="auto"/>
        <w:left w:val="none" w:sz="0" w:space="0" w:color="auto"/>
        <w:bottom w:val="none" w:sz="0" w:space="0" w:color="auto"/>
        <w:right w:val="none" w:sz="0" w:space="0" w:color="auto"/>
      </w:divBdr>
    </w:div>
    <w:div w:id="974868004">
      <w:bodyDiv w:val="1"/>
      <w:marLeft w:val="0"/>
      <w:marRight w:val="0"/>
      <w:marTop w:val="0"/>
      <w:marBottom w:val="0"/>
      <w:divBdr>
        <w:top w:val="none" w:sz="0" w:space="0" w:color="auto"/>
        <w:left w:val="none" w:sz="0" w:space="0" w:color="auto"/>
        <w:bottom w:val="none" w:sz="0" w:space="0" w:color="auto"/>
        <w:right w:val="none" w:sz="0" w:space="0" w:color="auto"/>
      </w:divBdr>
    </w:div>
    <w:div w:id="975070083">
      <w:bodyDiv w:val="1"/>
      <w:marLeft w:val="0"/>
      <w:marRight w:val="0"/>
      <w:marTop w:val="0"/>
      <w:marBottom w:val="0"/>
      <w:divBdr>
        <w:top w:val="none" w:sz="0" w:space="0" w:color="auto"/>
        <w:left w:val="none" w:sz="0" w:space="0" w:color="auto"/>
        <w:bottom w:val="none" w:sz="0" w:space="0" w:color="auto"/>
        <w:right w:val="none" w:sz="0" w:space="0" w:color="auto"/>
      </w:divBdr>
    </w:div>
    <w:div w:id="1005792160">
      <w:bodyDiv w:val="1"/>
      <w:marLeft w:val="0"/>
      <w:marRight w:val="0"/>
      <w:marTop w:val="0"/>
      <w:marBottom w:val="0"/>
      <w:divBdr>
        <w:top w:val="none" w:sz="0" w:space="0" w:color="auto"/>
        <w:left w:val="none" w:sz="0" w:space="0" w:color="auto"/>
        <w:bottom w:val="none" w:sz="0" w:space="0" w:color="auto"/>
        <w:right w:val="none" w:sz="0" w:space="0" w:color="auto"/>
      </w:divBdr>
    </w:div>
    <w:div w:id="1029068983">
      <w:bodyDiv w:val="1"/>
      <w:marLeft w:val="0"/>
      <w:marRight w:val="0"/>
      <w:marTop w:val="0"/>
      <w:marBottom w:val="0"/>
      <w:divBdr>
        <w:top w:val="none" w:sz="0" w:space="0" w:color="auto"/>
        <w:left w:val="none" w:sz="0" w:space="0" w:color="auto"/>
        <w:bottom w:val="none" w:sz="0" w:space="0" w:color="auto"/>
        <w:right w:val="none" w:sz="0" w:space="0" w:color="auto"/>
      </w:divBdr>
    </w:div>
    <w:div w:id="1032658167">
      <w:bodyDiv w:val="1"/>
      <w:marLeft w:val="0"/>
      <w:marRight w:val="0"/>
      <w:marTop w:val="0"/>
      <w:marBottom w:val="0"/>
      <w:divBdr>
        <w:top w:val="none" w:sz="0" w:space="0" w:color="auto"/>
        <w:left w:val="none" w:sz="0" w:space="0" w:color="auto"/>
        <w:bottom w:val="none" w:sz="0" w:space="0" w:color="auto"/>
        <w:right w:val="none" w:sz="0" w:space="0" w:color="auto"/>
      </w:divBdr>
    </w:div>
    <w:div w:id="1094865453">
      <w:bodyDiv w:val="1"/>
      <w:marLeft w:val="0"/>
      <w:marRight w:val="0"/>
      <w:marTop w:val="0"/>
      <w:marBottom w:val="0"/>
      <w:divBdr>
        <w:top w:val="none" w:sz="0" w:space="0" w:color="auto"/>
        <w:left w:val="none" w:sz="0" w:space="0" w:color="auto"/>
        <w:bottom w:val="none" w:sz="0" w:space="0" w:color="auto"/>
        <w:right w:val="none" w:sz="0" w:space="0" w:color="auto"/>
      </w:divBdr>
    </w:div>
    <w:div w:id="1110390947">
      <w:bodyDiv w:val="1"/>
      <w:marLeft w:val="0"/>
      <w:marRight w:val="0"/>
      <w:marTop w:val="0"/>
      <w:marBottom w:val="0"/>
      <w:divBdr>
        <w:top w:val="none" w:sz="0" w:space="0" w:color="auto"/>
        <w:left w:val="none" w:sz="0" w:space="0" w:color="auto"/>
        <w:bottom w:val="none" w:sz="0" w:space="0" w:color="auto"/>
        <w:right w:val="none" w:sz="0" w:space="0" w:color="auto"/>
      </w:divBdr>
    </w:div>
    <w:div w:id="1114518391">
      <w:bodyDiv w:val="1"/>
      <w:marLeft w:val="0"/>
      <w:marRight w:val="0"/>
      <w:marTop w:val="0"/>
      <w:marBottom w:val="0"/>
      <w:divBdr>
        <w:top w:val="none" w:sz="0" w:space="0" w:color="auto"/>
        <w:left w:val="none" w:sz="0" w:space="0" w:color="auto"/>
        <w:bottom w:val="none" w:sz="0" w:space="0" w:color="auto"/>
        <w:right w:val="none" w:sz="0" w:space="0" w:color="auto"/>
      </w:divBdr>
    </w:div>
    <w:div w:id="1118522302">
      <w:bodyDiv w:val="1"/>
      <w:marLeft w:val="0"/>
      <w:marRight w:val="0"/>
      <w:marTop w:val="0"/>
      <w:marBottom w:val="0"/>
      <w:divBdr>
        <w:top w:val="none" w:sz="0" w:space="0" w:color="auto"/>
        <w:left w:val="none" w:sz="0" w:space="0" w:color="auto"/>
        <w:bottom w:val="none" w:sz="0" w:space="0" w:color="auto"/>
        <w:right w:val="none" w:sz="0" w:space="0" w:color="auto"/>
      </w:divBdr>
    </w:div>
    <w:div w:id="1141658937">
      <w:bodyDiv w:val="1"/>
      <w:marLeft w:val="0"/>
      <w:marRight w:val="0"/>
      <w:marTop w:val="0"/>
      <w:marBottom w:val="0"/>
      <w:divBdr>
        <w:top w:val="none" w:sz="0" w:space="0" w:color="auto"/>
        <w:left w:val="none" w:sz="0" w:space="0" w:color="auto"/>
        <w:bottom w:val="none" w:sz="0" w:space="0" w:color="auto"/>
        <w:right w:val="none" w:sz="0" w:space="0" w:color="auto"/>
      </w:divBdr>
    </w:div>
    <w:div w:id="1143304315">
      <w:bodyDiv w:val="1"/>
      <w:marLeft w:val="0"/>
      <w:marRight w:val="0"/>
      <w:marTop w:val="0"/>
      <w:marBottom w:val="0"/>
      <w:divBdr>
        <w:top w:val="none" w:sz="0" w:space="0" w:color="auto"/>
        <w:left w:val="none" w:sz="0" w:space="0" w:color="auto"/>
        <w:bottom w:val="none" w:sz="0" w:space="0" w:color="auto"/>
        <w:right w:val="none" w:sz="0" w:space="0" w:color="auto"/>
      </w:divBdr>
    </w:div>
    <w:div w:id="1144009533">
      <w:bodyDiv w:val="1"/>
      <w:marLeft w:val="0"/>
      <w:marRight w:val="0"/>
      <w:marTop w:val="0"/>
      <w:marBottom w:val="0"/>
      <w:divBdr>
        <w:top w:val="none" w:sz="0" w:space="0" w:color="auto"/>
        <w:left w:val="none" w:sz="0" w:space="0" w:color="auto"/>
        <w:bottom w:val="none" w:sz="0" w:space="0" w:color="auto"/>
        <w:right w:val="none" w:sz="0" w:space="0" w:color="auto"/>
      </w:divBdr>
    </w:div>
    <w:div w:id="1155805846">
      <w:bodyDiv w:val="1"/>
      <w:marLeft w:val="0"/>
      <w:marRight w:val="0"/>
      <w:marTop w:val="0"/>
      <w:marBottom w:val="0"/>
      <w:divBdr>
        <w:top w:val="none" w:sz="0" w:space="0" w:color="auto"/>
        <w:left w:val="none" w:sz="0" w:space="0" w:color="auto"/>
        <w:bottom w:val="none" w:sz="0" w:space="0" w:color="auto"/>
        <w:right w:val="none" w:sz="0" w:space="0" w:color="auto"/>
      </w:divBdr>
    </w:div>
    <w:div w:id="1171946103">
      <w:bodyDiv w:val="1"/>
      <w:marLeft w:val="0"/>
      <w:marRight w:val="0"/>
      <w:marTop w:val="0"/>
      <w:marBottom w:val="0"/>
      <w:divBdr>
        <w:top w:val="none" w:sz="0" w:space="0" w:color="auto"/>
        <w:left w:val="none" w:sz="0" w:space="0" w:color="auto"/>
        <w:bottom w:val="none" w:sz="0" w:space="0" w:color="auto"/>
        <w:right w:val="none" w:sz="0" w:space="0" w:color="auto"/>
      </w:divBdr>
    </w:div>
    <w:div w:id="1182475519">
      <w:bodyDiv w:val="1"/>
      <w:marLeft w:val="0"/>
      <w:marRight w:val="0"/>
      <w:marTop w:val="0"/>
      <w:marBottom w:val="0"/>
      <w:divBdr>
        <w:top w:val="none" w:sz="0" w:space="0" w:color="auto"/>
        <w:left w:val="none" w:sz="0" w:space="0" w:color="auto"/>
        <w:bottom w:val="none" w:sz="0" w:space="0" w:color="auto"/>
        <w:right w:val="none" w:sz="0" w:space="0" w:color="auto"/>
      </w:divBdr>
    </w:div>
    <w:div w:id="1183475829">
      <w:bodyDiv w:val="1"/>
      <w:marLeft w:val="0"/>
      <w:marRight w:val="0"/>
      <w:marTop w:val="0"/>
      <w:marBottom w:val="0"/>
      <w:divBdr>
        <w:top w:val="none" w:sz="0" w:space="0" w:color="auto"/>
        <w:left w:val="none" w:sz="0" w:space="0" w:color="auto"/>
        <w:bottom w:val="none" w:sz="0" w:space="0" w:color="auto"/>
        <w:right w:val="none" w:sz="0" w:space="0" w:color="auto"/>
      </w:divBdr>
    </w:div>
    <w:div w:id="1185510007">
      <w:bodyDiv w:val="1"/>
      <w:marLeft w:val="0"/>
      <w:marRight w:val="0"/>
      <w:marTop w:val="0"/>
      <w:marBottom w:val="0"/>
      <w:divBdr>
        <w:top w:val="none" w:sz="0" w:space="0" w:color="auto"/>
        <w:left w:val="none" w:sz="0" w:space="0" w:color="auto"/>
        <w:bottom w:val="none" w:sz="0" w:space="0" w:color="auto"/>
        <w:right w:val="none" w:sz="0" w:space="0" w:color="auto"/>
      </w:divBdr>
    </w:div>
    <w:div w:id="1208763189">
      <w:bodyDiv w:val="1"/>
      <w:marLeft w:val="0"/>
      <w:marRight w:val="0"/>
      <w:marTop w:val="0"/>
      <w:marBottom w:val="0"/>
      <w:divBdr>
        <w:top w:val="none" w:sz="0" w:space="0" w:color="auto"/>
        <w:left w:val="none" w:sz="0" w:space="0" w:color="auto"/>
        <w:bottom w:val="none" w:sz="0" w:space="0" w:color="auto"/>
        <w:right w:val="none" w:sz="0" w:space="0" w:color="auto"/>
      </w:divBdr>
    </w:div>
    <w:div w:id="1211377305">
      <w:bodyDiv w:val="1"/>
      <w:marLeft w:val="0"/>
      <w:marRight w:val="0"/>
      <w:marTop w:val="0"/>
      <w:marBottom w:val="0"/>
      <w:divBdr>
        <w:top w:val="none" w:sz="0" w:space="0" w:color="auto"/>
        <w:left w:val="none" w:sz="0" w:space="0" w:color="auto"/>
        <w:bottom w:val="none" w:sz="0" w:space="0" w:color="auto"/>
        <w:right w:val="none" w:sz="0" w:space="0" w:color="auto"/>
      </w:divBdr>
    </w:div>
    <w:div w:id="1214656297">
      <w:bodyDiv w:val="1"/>
      <w:marLeft w:val="0"/>
      <w:marRight w:val="0"/>
      <w:marTop w:val="0"/>
      <w:marBottom w:val="0"/>
      <w:divBdr>
        <w:top w:val="none" w:sz="0" w:space="0" w:color="auto"/>
        <w:left w:val="none" w:sz="0" w:space="0" w:color="auto"/>
        <w:bottom w:val="none" w:sz="0" w:space="0" w:color="auto"/>
        <w:right w:val="none" w:sz="0" w:space="0" w:color="auto"/>
      </w:divBdr>
    </w:div>
    <w:div w:id="1296526271">
      <w:bodyDiv w:val="1"/>
      <w:marLeft w:val="0"/>
      <w:marRight w:val="0"/>
      <w:marTop w:val="0"/>
      <w:marBottom w:val="0"/>
      <w:divBdr>
        <w:top w:val="none" w:sz="0" w:space="0" w:color="auto"/>
        <w:left w:val="none" w:sz="0" w:space="0" w:color="auto"/>
        <w:bottom w:val="none" w:sz="0" w:space="0" w:color="auto"/>
        <w:right w:val="none" w:sz="0" w:space="0" w:color="auto"/>
      </w:divBdr>
    </w:div>
    <w:div w:id="1328363592">
      <w:bodyDiv w:val="1"/>
      <w:marLeft w:val="0"/>
      <w:marRight w:val="0"/>
      <w:marTop w:val="0"/>
      <w:marBottom w:val="0"/>
      <w:divBdr>
        <w:top w:val="none" w:sz="0" w:space="0" w:color="auto"/>
        <w:left w:val="none" w:sz="0" w:space="0" w:color="auto"/>
        <w:bottom w:val="none" w:sz="0" w:space="0" w:color="auto"/>
        <w:right w:val="none" w:sz="0" w:space="0" w:color="auto"/>
      </w:divBdr>
    </w:div>
    <w:div w:id="1337538761">
      <w:bodyDiv w:val="1"/>
      <w:marLeft w:val="0"/>
      <w:marRight w:val="0"/>
      <w:marTop w:val="0"/>
      <w:marBottom w:val="0"/>
      <w:divBdr>
        <w:top w:val="none" w:sz="0" w:space="0" w:color="auto"/>
        <w:left w:val="none" w:sz="0" w:space="0" w:color="auto"/>
        <w:bottom w:val="none" w:sz="0" w:space="0" w:color="auto"/>
        <w:right w:val="none" w:sz="0" w:space="0" w:color="auto"/>
      </w:divBdr>
    </w:div>
    <w:div w:id="1337882383">
      <w:bodyDiv w:val="1"/>
      <w:marLeft w:val="0"/>
      <w:marRight w:val="0"/>
      <w:marTop w:val="0"/>
      <w:marBottom w:val="0"/>
      <w:divBdr>
        <w:top w:val="none" w:sz="0" w:space="0" w:color="auto"/>
        <w:left w:val="none" w:sz="0" w:space="0" w:color="auto"/>
        <w:bottom w:val="none" w:sz="0" w:space="0" w:color="auto"/>
        <w:right w:val="none" w:sz="0" w:space="0" w:color="auto"/>
      </w:divBdr>
    </w:div>
    <w:div w:id="1347368774">
      <w:bodyDiv w:val="1"/>
      <w:marLeft w:val="0"/>
      <w:marRight w:val="0"/>
      <w:marTop w:val="0"/>
      <w:marBottom w:val="0"/>
      <w:divBdr>
        <w:top w:val="none" w:sz="0" w:space="0" w:color="auto"/>
        <w:left w:val="none" w:sz="0" w:space="0" w:color="auto"/>
        <w:bottom w:val="none" w:sz="0" w:space="0" w:color="auto"/>
        <w:right w:val="none" w:sz="0" w:space="0" w:color="auto"/>
      </w:divBdr>
    </w:div>
    <w:div w:id="1349138185">
      <w:bodyDiv w:val="1"/>
      <w:marLeft w:val="0"/>
      <w:marRight w:val="0"/>
      <w:marTop w:val="0"/>
      <w:marBottom w:val="0"/>
      <w:divBdr>
        <w:top w:val="none" w:sz="0" w:space="0" w:color="auto"/>
        <w:left w:val="none" w:sz="0" w:space="0" w:color="auto"/>
        <w:bottom w:val="none" w:sz="0" w:space="0" w:color="auto"/>
        <w:right w:val="none" w:sz="0" w:space="0" w:color="auto"/>
      </w:divBdr>
    </w:div>
    <w:div w:id="1350258803">
      <w:bodyDiv w:val="1"/>
      <w:marLeft w:val="0"/>
      <w:marRight w:val="0"/>
      <w:marTop w:val="0"/>
      <w:marBottom w:val="0"/>
      <w:divBdr>
        <w:top w:val="none" w:sz="0" w:space="0" w:color="auto"/>
        <w:left w:val="none" w:sz="0" w:space="0" w:color="auto"/>
        <w:bottom w:val="none" w:sz="0" w:space="0" w:color="auto"/>
        <w:right w:val="none" w:sz="0" w:space="0" w:color="auto"/>
      </w:divBdr>
    </w:div>
    <w:div w:id="1354376564">
      <w:bodyDiv w:val="1"/>
      <w:marLeft w:val="0"/>
      <w:marRight w:val="0"/>
      <w:marTop w:val="0"/>
      <w:marBottom w:val="0"/>
      <w:divBdr>
        <w:top w:val="none" w:sz="0" w:space="0" w:color="auto"/>
        <w:left w:val="none" w:sz="0" w:space="0" w:color="auto"/>
        <w:bottom w:val="none" w:sz="0" w:space="0" w:color="auto"/>
        <w:right w:val="none" w:sz="0" w:space="0" w:color="auto"/>
      </w:divBdr>
    </w:div>
    <w:div w:id="1367174019">
      <w:bodyDiv w:val="1"/>
      <w:marLeft w:val="0"/>
      <w:marRight w:val="0"/>
      <w:marTop w:val="0"/>
      <w:marBottom w:val="0"/>
      <w:divBdr>
        <w:top w:val="none" w:sz="0" w:space="0" w:color="auto"/>
        <w:left w:val="none" w:sz="0" w:space="0" w:color="auto"/>
        <w:bottom w:val="none" w:sz="0" w:space="0" w:color="auto"/>
        <w:right w:val="none" w:sz="0" w:space="0" w:color="auto"/>
      </w:divBdr>
    </w:div>
    <w:div w:id="1368214767">
      <w:bodyDiv w:val="1"/>
      <w:marLeft w:val="0"/>
      <w:marRight w:val="0"/>
      <w:marTop w:val="0"/>
      <w:marBottom w:val="0"/>
      <w:divBdr>
        <w:top w:val="none" w:sz="0" w:space="0" w:color="auto"/>
        <w:left w:val="none" w:sz="0" w:space="0" w:color="auto"/>
        <w:bottom w:val="none" w:sz="0" w:space="0" w:color="auto"/>
        <w:right w:val="none" w:sz="0" w:space="0" w:color="auto"/>
      </w:divBdr>
    </w:div>
    <w:div w:id="1382972011">
      <w:bodyDiv w:val="1"/>
      <w:marLeft w:val="0"/>
      <w:marRight w:val="0"/>
      <w:marTop w:val="0"/>
      <w:marBottom w:val="0"/>
      <w:divBdr>
        <w:top w:val="none" w:sz="0" w:space="0" w:color="auto"/>
        <w:left w:val="none" w:sz="0" w:space="0" w:color="auto"/>
        <w:bottom w:val="none" w:sz="0" w:space="0" w:color="auto"/>
        <w:right w:val="none" w:sz="0" w:space="0" w:color="auto"/>
      </w:divBdr>
    </w:div>
    <w:div w:id="1384789120">
      <w:bodyDiv w:val="1"/>
      <w:marLeft w:val="0"/>
      <w:marRight w:val="0"/>
      <w:marTop w:val="0"/>
      <w:marBottom w:val="0"/>
      <w:divBdr>
        <w:top w:val="none" w:sz="0" w:space="0" w:color="auto"/>
        <w:left w:val="none" w:sz="0" w:space="0" w:color="auto"/>
        <w:bottom w:val="none" w:sz="0" w:space="0" w:color="auto"/>
        <w:right w:val="none" w:sz="0" w:space="0" w:color="auto"/>
      </w:divBdr>
    </w:div>
    <w:div w:id="1397582946">
      <w:bodyDiv w:val="1"/>
      <w:marLeft w:val="0"/>
      <w:marRight w:val="0"/>
      <w:marTop w:val="0"/>
      <w:marBottom w:val="0"/>
      <w:divBdr>
        <w:top w:val="none" w:sz="0" w:space="0" w:color="auto"/>
        <w:left w:val="none" w:sz="0" w:space="0" w:color="auto"/>
        <w:bottom w:val="none" w:sz="0" w:space="0" w:color="auto"/>
        <w:right w:val="none" w:sz="0" w:space="0" w:color="auto"/>
      </w:divBdr>
    </w:div>
    <w:div w:id="1402100718">
      <w:bodyDiv w:val="1"/>
      <w:marLeft w:val="0"/>
      <w:marRight w:val="0"/>
      <w:marTop w:val="0"/>
      <w:marBottom w:val="0"/>
      <w:divBdr>
        <w:top w:val="none" w:sz="0" w:space="0" w:color="auto"/>
        <w:left w:val="none" w:sz="0" w:space="0" w:color="auto"/>
        <w:bottom w:val="none" w:sz="0" w:space="0" w:color="auto"/>
        <w:right w:val="none" w:sz="0" w:space="0" w:color="auto"/>
      </w:divBdr>
    </w:div>
    <w:div w:id="1404639817">
      <w:bodyDiv w:val="1"/>
      <w:marLeft w:val="0"/>
      <w:marRight w:val="0"/>
      <w:marTop w:val="0"/>
      <w:marBottom w:val="0"/>
      <w:divBdr>
        <w:top w:val="none" w:sz="0" w:space="0" w:color="auto"/>
        <w:left w:val="none" w:sz="0" w:space="0" w:color="auto"/>
        <w:bottom w:val="none" w:sz="0" w:space="0" w:color="auto"/>
        <w:right w:val="none" w:sz="0" w:space="0" w:color="auto"/>
      </w:divBdr>
    </w:div>
    <w:div w:id="1467116458">
      <w:bodyDiv w:val="1"/>
      <w:marLeft w:val="0"/>
      <w:marRight w:val="0"/>
      <w:marTop w:val="0"/>
      <w:marBottom w:val="0"/>
      <w:divBdr>
        <w:top w:val="none" w:sz="0" w:space="0" w:color="auto"/>
        <w:left w:val="none" w:sz="0" w:space="0" w:color="auto"/>
        <w:bottom w:val="none" w:sz="0" w:space="0" w:color="auto"/>
        <w:right w:val="none" w:sz="0" w:space="0" w:color="auto"/>
      </w:divBdr>
    </w:div>
    <w:div w:id="1473333372">
      <w:bodyDiv w:val="1"/>
      <w:marLeft w:val="0"/>
      <w:marRight w:val="0"/>
      <w:marTop w:val="0"/>
      <w:marBottom w:val="0"/>
      <w:divBdr>
        <w:top w:val="none" w:sz="0" w:space="0" w:color="auto"/>
        <w:left w:val="none" w:sz="0" w:space="0" w:color="auto"/>
        <w:bottom w:val="none" w:sz="0" w:space="0" w:color="auto"/>
        <w:right w:val="none" w:sz="0" w:space="0" w:color="auto"/>
      </w:divBdr>
    </w:div>
    <w:div w:id="1475945678">
      <w:bodyDiv w:val="1"/>
      <w:marLeft w:val="0"/>
      <w:marRight w:val="0"/>
      <w:marTop w:val="0"/>
      <w:marBottom w:val="0"/>
      <w:divBdr>
        <w:top w:val="none" w:sz="0" w:space="0" w:color="auto"/>
        <w:left w:val="none" w:sz="0" w:space="0" w:color="auto"/>
        <w:bottom w:val="none" w:sz="0" w:space="0" w:color="auto"/>
        <w:right w:val="none" w:sz="0" w:space="0" w:color="auto"/>
      </w:divBdr>
    </w:div>
    <w:div w:id="1499923391">
      <w:bodyDiv w:val="1"/>
      <w:marLeft w:val="0"/>
      <w:marRight w:val="0"/>
      <w:marTop w:val="0"/>
      <w:marBottom w:val="0"/>
      <w:divBdr>
        <w:top w:val="none" w:sz="0" w:space="0" w:color="auto"/>
        <w:left w:val="none" w:sz="0" w:space="0" w:color="auto"/>
        <w:bottom w:val="none" w:sz="0" w:space="0" w:color="auto"/>
        <w:right w:val="none" w:sz="0" w:space="0" w:color="auto"/>
      </w:divBdr>
    </w:div>
    <w:div w:id="1504853736">
      <w:bodyDiv w:val="1"/>
      <w:marLeft w:val="0"/>
      <w:marRight w:val="0"/>
      <w:marTop w:val="0"/>
      <w:marBottom w:val="0"/>
      <w:divBdr>
        <w:top w:val="none" w:sz="0" w:space="0" w:color="auto"/>
        <w:left w:val="none" w:sz="0" w:space="0" w:color="auto"/>
        <w:bottom w:val="none" w:sz="0" w:space="0" w:color="auto"/>
        <w:right w:val="none" w:sz="0" w:space="0" w:color="auto"/>
      </w:divBdr>
    </w:div>
    <w:div w:id="1535583943">
      <w:bodyDiv w:val="1"/>
      <w:marLeft w:val="0"/>
      <w:marRight w:val="0"/>
      <w:marTop w:val="0"/>
      <w:marBottom w:val="0"/>
      <w:divBdr>
        <w:top w:val="none" w:sz="0" w:space="0" w:color="auto"/>
        <w:left w:val="none" w:sz="0" w:space="0" w:color="auto"/>
        <w:bottom w:val="none" w:sz="0" w:space="0" w:color="auto"/>
        <w:right w:val="none" w:sz="0" w:space="0" w:color="auto"/>
      </w:divBdr>
    </w:div>
    <w:div w:id="1535919615">
      <w:bodyDiv w:val="1"/>
      <w:marLeft w:val="0"/>
      <w:marRight w:val="0"/>
      <w:marTop w:val="0"/>
      <w:marBottom w:val="0"/>
      <w:divBdr>
        <w:top w:val="none" w:sz="0" w:space="0" w:color="auto"/>
        <w:left w:val="none" w:sz="0" w:space="0" w:color="auto"/>
        <w:bottom w:val="none" w:sz="0" w:space="0" w:color="auto"/>
        <w:right w:val="none" w:sz="0" w:space="0" w:color="auto"/>
      </w:divBdr>
    </w:div>
    <w:div w:id="1537153870">
      <w:bodyDiv w:val="1"/>
      <w:marLeft w:val="0"/>
      <w:marRight w:val="0"/>
      <w:marTop w:val="0"/>
      <w:marBottom w:val="0"/>
      <w:divBdr>
        <w:top w:val="none" w:sz="0" w:space="0" w:color="auto"/>
        <w:left w:val="none" w:sz="0" w:space="0" w:color="auto"/>
        <w:bottom w:val="none" w:sz="0" w:space="0" w:color="auto"/>
        <w:right w:val="none" w:sz="0" w:space="0" w:color="auto"/>
      </w:divBdr>
    </w:div>
    <w:div w:id="1566455134">
      <w:bodyDiv w:val="1"/>
      <w:marLeft w:val="0"/>
      <w:marRight w:val="0"/>
      <w:marTop w:val="0"/>
      <w:marBottom w:val="0"/>
      <w:divBdr>
        <w:top w:val="none" w:sz="0" w:space="0" w:color="auto"/>
        <w:left w:val="none" w:sz="0" w:space="0" w:color="auto"/>
        <w:bottom w:val="none" w:sz="0" w:space="0" w:color="auto"/>
        <w:right w:val="none" w:sz="0" w:space="0" w:color="auto"/>
      </w:divBdr>
    </w:div>
    <w:div w:id="1571698720">
      <w:bodyDiv w:val="1"/>
      <w:marLeft w:val="0"/>
      <w:marRight w:val="0"/>
      <w:marTop w:val="0"/>
      <w:marBottom w:val="0"/>
      <w:divBdr>
        <w:top w:val="none" w:sz="0" w:space="0" w:color="auto"/>
        <w:left w:val="none" w:sz="0" w:space="0" w:color="auto"/>
        <w:bottom w:val="none" w:sz="0" w:space="0" w:color="auto"/>
        <w:right w:val="none" w:sz="0" w:space="0" w:color="auto"/>
      </w:divBdr>
    </w:div>
    <w:div w:id="1578326075">
      <w:bodyDiv w:val="1"/>
      <w:marLeft w:val="0"/>
      <w:marRight w:val="0"/>
      <w:marTop w:val="0"/>
      <w:marBottom w:val="0"/>
      <w:divBdr>
        <w:top w:val="none" w:sz="0" w:space="0" w:color="auto"/>
        <w:left w:val="none" w:sz="0" w:space="0" w:color="auto"/>
        <w:bottom w:val="none" w:sz="0" w:space="0" w:color="auto"/>
        <w:right w:val="none" w:sz="0" w:space="0" w:color="auto"/>
      </w:divBdr>
    </w:div>
    <w:div w:id="1581478193">
      <w:bodyDiv w:val="1"/>
      <w:marLeft w:val="0"/>
      <w:marRight w:val="0"/>
      <w:marTop w:val="0"/>
      <w:marBottom w:val="0"/>
      <w:divBdr>
        <w:top w:val="none" w:sz="0" w:space="0" w:color="auto"/>
        <w:left w:val="none" w:sz="0" w:space="0" w:color="auto"/>
        <w:bottom w:val="none" w:sz="0" w:space="0" w:color="auto"/>
        <w:right w:val="none" w:sz="0" w:space="0" w:color="auto"/>
      </w:divBdr>
    </w:div>
    <w:div w:id="1585795470">
      <w:bodyDiv w:val="1"/>
      <w:marLeft w:val="0"/>
      <w:marRight w:val="0"/>
      <w:marTop w:val="0"/>
      <w:marBottom w:val="0"/>
      <w:divBdr>
        <w:top w:val="none" w:sz="0" w:space="0" w:color="auto"/>
        <w:left w:val="none" w:sz="0" w:space="0" w:color="auto"/>
        <w:bottom w:val="none" w:sz="0" w:space="0" w:color="auto"/>
        <w:right w:val="none" w:sz="0" w:space="0" w:color="auto"/>
      </w:divBdr>
    </w:div>
    <w:div w:id="1587374487">
      <w:bodyDiv w:val="1"/>
      <w:marLeft w:val="0"/>
      <w:marRight w:val="0"/>
      <w:marTop w:val="0"/>
      <w:marBottom w:val="0"/>
      <w:divBdr>
        <w:top w:val="none" w:sz="0" w:space="0" w:color="auto"/>
        <w:left w:val="none" w:sz="0" w:space="0" w:color="auto"/>
        <w:bottom w:val="none" w:sz="0" w:space="0" w:color="auto"/>
        <w:right w:val="none" w:sz="0" w:space="0" w:color="auto"/>
      </w:divBdr>
    </w:div>
    <w:div w:id="1587882694">
      <w:bodyDiv w:val="1"/>
      <w:marLeft w:val="0"/>
      <w:marRight w:val="0"/>
      <w:marTop w:val="0"/>
      <w:marBottom w:val="0"/>
      <w:divBdr>
        <w:top w:val="none" w:sz="0" w:space="0" w:color="auto"/>
        <w:left w:val="none" w:sz="0" w:space="0" w:color="auto"/>
        <w:bottom w:val="none" w:sz="0" w:space="0" w:color="auto"/>
        <w:right w:val="none" w:sz="0" w:space="0" w:color="auto"/>
      </w:divBdr>
    </w:div>
    <w:div w:id="1608194872">
      <w:bodyDiv w:val="1"/>
      <w:marLeft w:val="0"/>
      <w:marRight w:val="0"/>
      <w:marTop w:val="0"/>
      <w:marBottom w:val="0"/>
      <w:divBdr>
        <w:top w:val="none" w:sz="0" w:space="0" w:color="auto"/>
        <w:left w:val="none" w:sz="0" w:space="0" w:color="auto"/>
        <w:bottom w:val="none" w:sz="0" w:space="0" w:color="auto"/>
        <w:right w:val="none" w:sz="0" w:space="0" w:color="auto"/>
      </w:divBdr>
    </w:div>
    <w:div w:id="1609580676">
      <w:bodyDiv w:val="1"/>
      <w:marLeft w:val="0"/>
      <w:marRight w:val="0"/>
      <w:marTop w:val="0"/>
      <w:marBottom w:val="0"/>
      <w:divBdr>
        <w:top w:val="none" w:sz="0" w:space="0" w:color="auto"/>
        <w:left w:val="none" w:sz="0" w:space="0" w:color="auto"/>
        <w:bottom w:val="none" w:sz="0" w:space="0" w:color="auto"/>
        <w:right w:val="none" w:sz="0" w:space="0" w:color="auto"/>
      </w:divBdr>
    </w:div>
    <w:div w:id="1610579178">
      <w:bodyDiv w:val="1"/>
      <w:marLeft w:val="0"/>
      <w:marRight w:val="0"/>
      <w:marTop w:val="0"/>
      <w:marBottom w:val="0"/>
      <w:divBdr>
        <w:top w:val="none" w:sz="0" w:space="0" w:color="auto"/>
        <w:left w:val="none" w:sz="0" w:space="0" w:color="auto"/>
        <w:bottom w:val="none" w:sz="0" w:space="0" w:color="auto"/>
        <w:right w:val="none" w:sz="0" w:space="0" w:color="auto"/>
      </w:divBdr>
    </w:div>
    <w:div w:id="1614366263">
      <w:bodyDiv w:val="1"/>
      <w:marLeft w:val="0"/>
      <w:marRight w:val="0"/>
      <w:marTop w:val="0"/>
      <w:marBottom w:val="0"/>
      <w:divBdr>
        <w:top w:val="none" w:sz="0" w:space="0" w:color="auto"/>
        <w:left w:val="none" w:sz="0" w:space="0" w:color="auto"/>
        <w:bottom w:val="none" w:sz="0" w:space="0" w:color="auto"/>
        <w:right w:val="none" w:sz="0" w:space="0" w:color="auto"/>
      </w:divBdr>
    </w:div>
    <w:div w:id="1637056344">
      <w:bodyDiv w:val="1"/>
      <w:marLeft w:val="0"/>
      <w:marRight w:val="0"/>
      <w:marTop w:val="0"/>
      <w:marBottom w:val="0"/>
      <w:divBdr>
        <w:top w:val="none" w:sz="0" w:space="0" w:color="auto"/>
        <w:left w:val="none" w:sz="0" w:space="0" w:color="auto"/>
        <w:bottom w:val="none" w:sz="0" w:space="0" w:color="auto"/>
        <w:right w:val="none" w:sz="0" w:space="0" w:color="auto"/>
      </w:divBdr>
    </w:div>
    <w:div w:id="1641499578">
      <w:bodyDiv w:val="1"/>
      <w:marLeft w:val="0"/>
      <w:marRight w:val="0"/>
      <w:marTop w:val="0"/>
      <w:marBottom w:val="0"/>
      <w:divBdr>
        <w:top w:val="none" w:sz="0" w:space="0" w:color="auto"/>
        <w:left w:val="none" w:sz="0" w:space="0" w:color="auto"/>
        <w:bottom w:val="none" w:sz="0" w:space="0" w:color="auto"/>
        <w:right w:val="none" w:sz="0" w:space="0" w:color="auto"/>
      </w:divBdr>
    </w:div>
    <w:div w:id="1672491348">
      <w:bodyDiv w:val="1"/>
      <w:marLeft w:val="0"/>
      <w:marRight w:val="0"/>
      <w:marTop w:val="0"/>
      <w:marBottom w:val="0"/>
      <w:divBdr>
        <w:top w:val="none" w:sz="0" w:space="0" w:color="auto"/>
        <w:left w:val="none" w:sz="0" w:space="0" w:color="auto"/>
        <w:bottom w:val="none" w:sz="0" w:space="0" w:color="auto"/>
        <w:right w:val="none" w:sz="0" w:space="0" w:color="auto"/>
      </w:divBdr>
    </w:div>
    <w:div w:id="1681276349">
      <w:bodyDiv w:val="1"/>
      <w:marLeft w:val="0"/>
      <w:marRight w:val="0"/>
      <w:marTop w:val="0"/>
      <w:marBottom w:val="0"/>
      <w:divBdr>
        <w:top w:val="none" w:sz="0" w:space="0" w:color="auto"/>
        <w:left w:val="none" w:sz="0" w:space="0" w:color="auto"/>
        <w:bottom w:val="none" w:sz="0" w:space="0" w:color="auto"/>
        <w:right w:val="none" w:sz="0" w:space="0" w:color="auto"/>
      </w:divBdr>
    </w:div>
    <w:div w:id="1687290600">
      <w:bodyDiv w:val="1"/>
      <w:marLeft w:val="0"/>
      <w:marRight w:val="0"/>
      <w:marTop w:val="0"/>
      <w:marBottom w:val="0"/>
      <w:divBdr>
        <w:top w:val="none" w:sz="0" w:space="0" w:color="auto"/>
        <w:left w:val="none" w:sz="0" w:space="0" w:color="auto"/>
        <w:bottom w:val="none" w:sz="0" w:space="0" w:color="auto"/>
        <w:right w:val="none" w:sz="0" w:space="0" w:color="auto"/>
      </w:divBdr>
    </w:div>
    <w:div w:id="1708720200">
      <w:bodyDiv w:val="1"/>
      <w:marLeft w:val="0"/>
      <w:marRight w:val="0"/>
      <w:marTop w:val="0"/>
      <w:marBottom w:val="0"/>
      <w:divBdr>
        <w:top w:val="none" w:sz="0" w:space="0" w:color="auto"/>
        <w:left w:val="none" w:sz="0" w:space="0" w:color="auto"/>
        <w:bottom w:val="none" w:sz="0" w:space="0" w:color="auto"/>
        <w:right w:val="none" w:sz="0" w:space="0" w:color="auto"/>
      </w:divBdr>
    </w:div>
    <w:div w:id="1710296864">
      <w:bodyDiv w:val="1"/>
      <w:marLeft w:val="0"/>
      <w:marRight w:val="0"/>
      <w:marTop w:val="0"/>
      <w:marBottom w:val="0"/>
      <w:divBdr>
        <w:top w:val="none" w:sz="0" w:space="0" w:color="auto"/>
        <w:left w:val="none" w:sz="0" w:space="0" w:color="auto"/>
        <w:bottom w:val="none" w:sz="0" w:space="0" w:color="auto"/>
        <w:right w:val="none" w:sz="0" w:space="0" w:color="auto"/>
      </w:divBdr>
    </w:div>
    <w:div w:id="1732773184">
      <w:bodyDiv w:val="1"/>
      <w:marLeft w:val="0"/>
      <w:marRight w:val="0"/>
      <w:marTop w:val="0"/>
      <w:marBottom w:val="0"/>
      <w:divBdr>
        <w:top w:val="none" w:sz="0" w:space="0" w:color="auto"/>
        <w:left w:val="none" w:sz="0" w:space="0" w:color="auto"/>
        <w:bottom w:val="none" w:sz="0" w:space="0" w:color="auto"/>
        <w:right w:val="none" w:sz="0" w:space="0" w:color="auto"/>
      </w:divBdr>
    </w:div>
    <w:div w:id="1778524231">
      <w:bodyDiv w:val="1"/>
      <w:marLeft w:val="0"/>
      <w:marRight w:val="0"/>
      <w:marTop w:val="0"/>
      <w:marBottom w:val="0"/>
      <w:divBdr>
        <w:top w:val="none" w:sz="0" w:space="0" w:color="auto"/>
        <w:left w:val="none" w:sz="0" w:space="0" w:color="auto"/>
        <w:bottom w:val="none" w:sz="0" w:space="0" w:color="auto"/>
        <w:right w:val="none" w:sz="0" w:space="0" w:color="auto"/>
      </w:divBdr>
    </w:div>
    <w:div w:id="1792935991">
      <w:bodyDiv w:val="1"/>
      <w:marLeft w:val="0"/>
      <w:marRight w:val="0"/>
      <w:marTop w:val="0"/>
      <w:marBottom w:val="0"/>
      <w:divBdr>
        <w:top w:val="none" w:sz="0" w:space="0" w:color="auto"/>
        <w:left w:val="none" w:sz="0" w:space="0" w:color="auto"/>
        <w:bottom w:val="none" w:sz="0" w:space="0" w:color="auto"/>
        <w:right w:val="none" w:sz="0" w:space="0" w:color="auto"/>
      </w:divBdr>
    </w:div>
    <w:div w:id="1808938253">
      <w:bodyDiv w:val="1"/>
      <w:marLeft w:val="0"/>
      <w:marRight w:val="0"/>
      <w:marTop w:val="0"/>
      <w:marBottom w:val="0"/>
      <w:divBdr>
        <w:top w:val="none" w:sz="0" w:space="0" w:color="auto"/>
        <w:left w:val="none" w:sz="0" w:space="0" w:color="auto"/>
        <w:bottom w:val="none" w:sz="0" w:space="0" w:color="auto"/>
        <w:right w:val="none" w:sz="0" w:space="0" w:color="auto"/>
      </w:divBdr>
    </w:div>
    <w:div w:id="1809122960">
      <w:bodyDiv w:val="1"/>
      <w:marLeft w:val="0"/>
      <w:marRight w:val="0"/>
      <w:marTop w:val="0"/>
      <w:marBottom w:val="0"/>
      <w:divBdr>
        <w:top w:val="none" w:sz="0" w:space="0" w:color="auto"/>
        <w:left w:val="none" w:sz="0" w:space="0" w:color="auto"/>
        <w:bottom w:val="none" w:sz="0" w:space="0" w:color="auto"/>
        <w:right w:val="none" w:sz="0" w:space="0" w:color="auto"/>
      </w:divBdr>
    </w:div>
    <w:div w:id="1813214156">
      <w:bodyDiv w:val="1"/>
      <w:marLeft w:val="0"/>
      <w:marRight w:val="0"/>
      <w:marTop w:val="0"/>
      <w:marBottom w:val="0"/>
      <w:divBdr>
        <w:top w:val="none" w:sz="0" w:space="0" w:color="auto"/>
        <w:left w:val="none" w:sz="0" w:space="0" w:color="auto"/>
        <w:bottom w:val="none" w:sz="0" w:space="0" w:color="auto"/>
        <w:right w:val="none" w:sz="0" w:space="0" w:color="auto"/>
      </w:divBdr>
    </w:div>
    <w:div w:id="1813592870">
      <w:bodyDiv w:val="1"/>
      <w:marLeft w:val="0"/>
      <w:marRight w:val="0"/>
      <w:marTop w:val="0"/>
      <w:marBottom w:val="0"/>
      <w:divBdr>
        <w:top w:val="none" w:sz="0" w:space="0" w:color="auto"/>
        <w:left w:val="none" w:sz="0" w:space="0" w:color="auto"/>
        <w:bottom w:val="none" w:sz="0" w:space="0" w:color="auto"/>
        <w:right w:val="none" w:sz="0" w:space="0" w:color="auto"/>
      </w:divBdr>
    </w:div>
    <w:div w:id="1814634667">
      <w:bodyDiv w:val="1"/>
      <w:marLeft w:val="0"/>
      <w:marRight w:val="0"/>
      <w:marTop w:val="0"/>
      <w:marBottom w:val="0"/>
      <w:divBdr>
        <w:top w:val="none" w:sz="0" w:space="0" w:color="auto"/>
        <w:left w:val="none" w:sz="0" w:space="0" w:color="auto"/>
        <w:bottom w:val="none" w:sz="0" w:space="0" w:color="auto"/>
        <w:right w:val="none" w:sz="0" w:space="0" w:color="auto"/>
      </w:divBdr>
    </w:div>
    <w:div w:id="1818061991">
      <w:bodyDiv w:val="1"/>
      <w:marLeft w:val="0"/>
      <w:marRight w:val="0"/>
      <w:marTop w:val="0"/>
      <w:marBottom w:val="0"/>
      <w:divBdr>
        <w:top w:val="none" w:sz="0" w:space="0" w:color="auto"/>
        <w:left w:val="none" w:sz="0" w:space="0" w:color="auto"/>
        <w:bottom w:val="none" w:sz="0" w:space="0" w:color="auto"/>
        <w:right w:val="none" w:sz="0" w:space="0" w:color="auto"/>
      </w:divBdr>
    </w:div>
    <w:div w:id="1822962716">
      <w:bodyDiv w:val="1"/>
      <w:marLeft w:val="0"/>
      <w:marRight w:val="0"/>
      <w:marTop w:val="0"/>
      <w:marBottom w:val="0"/>
      <w:divBdr>
        <w:top w:val="none" w:sz="0" w:space="0" w:color="auto"/>
        <w:left w:val="none" w:sz="0" w:space="0" w:color="auto"/>
        <w:bottom w:val="none" w:sz="0" w:space="0" w:color="auto"/>
        <w:right w:val="none" w:sz="0" w:space="0" w:color="auto"/>
      </w:divBdr>
    </w:div>
    <w:div w:id="1838231008">
      <w:bodyDiv w:val="1"/>
      <w:marLeft w:val="0"/>
      <w:marRight w:val="0"/>
      <w:marTop w:val="0"/>
      <w:marBottom w:val="0"/>
      <w:divBdr>
        <w:top w:val="none" w:sz="0" w:space="0" w:color="auto"/>
        <w:left w:val="none" w:sz="0" w:space="0" w:color="auto"/>
        <w:bottom w:val="none" w:sz="0" w:space="0" w:color="auto"/>
        <w:right w:val="none" w:sz="0" w:space="0" w:color="auto"/>
      </w:divBdr>
    </w:div>
    <w:div w:id="1845432615">
      <w:bodyDiv w:val="1"/>
      <w:marLeft w:val="0"/>
      <w:marRight w:val="0"/>
      <w:marTop w:val="0"/>
      <w:marBottom w:val="0"/>
      <w:divBdr>
        <w:top w:val="none" w:sz="0" w:space="0" w:color="auto"/>
        <w:left w:val="none" w:sz="0" w:space="0" w:color="auto"/>
        <w:bottom w:val="none" w:sz="0" w:space="0" w:color="auto"/>
        <w:right w:val="none" w:sz="0" w:space="0" w:color="auto"/>
      </w:divBdr>
    </w:div>
    <w:div w:id="1861550391">
      <w:bodyDiv w:val="1"/>
      <w:marLeft w:val="0"/>
      <w:marRight w:val="0"/>
      <w:marTop w:val="0"/>
      <w:marBottom w:val="0"/>
      <w:divBdr>
        <w:top w:val="none" w:sz="0" w:space="0" w:color="auto"/>
        <w:left w:val="none" w:sz="0" w:space="0" w:color="auto"/>
        <w:bottom w:val="none" w:sz="0" w:space="0" w:color="auto"/>
        <w:right w:val="none" w:sz="0" w:space="0" w:color="auto"/>
      </w:divBdr>
    </w:div>
    <w:div w:id="1863082908">
      <w:bodyDiv w:val="1"/>
      <w:marLeft w:val="0"/>
      <w:marRight w:val="0"/>
      <w:marTop w:val="0"/>
      <w:marBottom w:val="0"/>
      <w:divBdr>
        <w:top w:val="none" w:sz="0" w:space="0" w:color="auto"/>
        <w:left w:val="none" w:sz="0" w:space="0" w:color="auto"/>
        <w:bottom w:val="none" w:sz="0" w:space="0" w:color="auto"/>
        <w:right w:val="none" w:sz="0" w:space="0" w:color="auto"/>
      </w:divBdr>
    </w:div>
    <w:div w:id="1872180506">
      <w:bodyDiv w:val="1"/>
      <w:marLeft w:val="0"/>
      <w:marRight w:val="0"/>
      <w:marTop w:val="0"/>
      <w:marBottom w:val="0"/>
      <w:divBdr>
        <w:top w:val="none" w:sz="0" w:space="0" w:color="auto"/>
        <w:left w:val="none" w:sz="0" w:space="0" w:color="auto"/>
        <w:bottom w:val="none" w:sz="0" w:space="0" w:color="auto"/>
        <w:right w:val="none" w:sz="0" w:space="0" w:color="auto"/>
      </w:divBdr>
    </w:div>
    <w:div w:id="1874884476">
      <w:bodyDiv w:val="1"/>
      <w:marLeft w:val="0"/>
      <w:marRight w:val="0"/>
      <w:marTop w:val="0"/>
      <w:marBottom w:val="0"/>
      <w:divBdr>
        <w:top w:val="none" w:sz="0" w:space="0" w:color="auto"/>
        <w:left w:val="none" w:sz="0" w:space="0" w:color="auto"/>
        <w:bottom w:val="none" w:sz="0" w:space="0" w:color="auto"/>
        <w:right w:val="none" w:sz="0" w:space="0" w:color="auto"/>
      </w:divBdr>
    </w:div>
    <w:div w:id="1880124040">
      <w:bodyDiv w:val="1"/>
      <w:marLeft w:val="0"/>
      <w:marRight w:val="0"/>
      <w:marTop w:val="0"/>
      <w:marBottom w:val="0"/>
      <w:divBdr>
        <w:top w:val="none" w:sz="0" w:space="0" w:color="auto"/>
        <w:left w:val="none" w:sz="0" w:space="0" w:color="auto"/>
        <w:bottom w:val="none" w:sz="0" w:space="0" w:color="auto"/>
        <w:right w:val="none" w:sz="0" w:space="0" w:color="auto"/>
      </w:divBdr>
    </w:div>
    <w:div w:id="1890722931">
      <w:bodyDiv w:val="1"/>
      <w:marLeft w:val="0"/>
      <w:marRight w:val="0"/>
      <w:marTop w:val="0"/>
      <w:marBottom w:val="0"/>
      <w:divBdr>
        <w:top w:val="none" w:sz="0" w:space="0" w:color="auto"/>
        <w:left w:val="none" w:sz="0" w:space="0" w:color="auto"/>
        <w:bottom w:val="none" w:sz="0" w:space="0" w:color="auto"/>
        <w:right w:val="none" w:sz="0" w:space="0" w:color="auto"/>
      </w:divBdr>
    </w:div>
    <w:div w:id="1901479693">
      <w:bodyDiv w:val="1"/>
      <w:marLeft w:val="0"/>
      <w:marRight w:val="0"/>
      <w:marTop w:val="0"/>
      <w:marBottom w:val="0"/>
      <w:divBdr>
        <w:top w:val="none" w:sz="0" w:space="0" w:color="auto"/>
        <w:left w:val="none" w:sz="0" w:space="0" w:color="auto"/>
        <w:bottom w:val="none" w:sz="0" w:space="0" w:color="auto"/>
        <w:right w:val="none" w:sz="0" w:space="0" w:color="auto"/>
      </w:divBdr>
    </w:div>
    <w:div w:id="1904631650">
      <w:bodyDiv w:val="1"/>
      <w:marLeft w:val="0"/>
      <w:marRight w:val="0"/>
      <w:marTop w:val="0"/>
      <w:marBottom w:val="0"/>
      <w:divBdr>
        <w:top w:val="none" w:sz="0" w:space="0" w:color="auto"/>
        <w:left w:val="none" w:sz="0" w:space="0" w:color="auto"/>
        <w:bottom w:val="none" w:sz="0" w:space="0" w:color="auto"/>
        <w:right w:val="none" w:sz="0" w:space="0" w:color="auto"/>
      </w:divBdr>
    </w:div>
    <w:div w:id="1915773781">
      <w:bodyDiv w:val="1"/>
      <w:marLeft w:val="0"/>
      <w:marRight w:val="0"/>
      <w:marTop w:val="0"/>
      <w:marBottom w:val="0"/>
      <w:divBdr>
        <w:top w:val="none" w:sz="0" w:space="0" w:color="auto"/>
        <w:left w:val="none" w:sz="0" w:space="0" w:color="auto"/>
        <w:bottom w:val="none" w:sz="0" w:space="0" w:color="auto"/>
        <w:right w:val="none" w:sz="0" w:space="0" w:color="auto"/>
      </w:divBdr>
    </w:div>
    <w:div w:id="1947468302">
      <w:bodyDiv w:val="1"/>
      <w:marLeft w:val="0"/>
      <w:marRight w:val="0"/>
      <w:marTop w:val="0"/>
      <w:marBottom w:val="0"/>
      <w:divBdr>
        <w:top w:val="none" w:sz="0" w:space="0" w:color="auto"/>
        <w:left w:val="none" w:sz="0" w:space="0" w:color="auto"/>
        <w:bottom w:val="none" w:sz="0" w:space="0" w:color="auto"/>
        <w:right w:val="none" w:sz="0" w:space="0" w:color="auto"/>
      </w:divBdr>
    </w:div>
    <w:div w:id="1952782741">
      <w:bodyDiv w:val="1"/>
      <w:marLeft w:val="0"/>
      <w:marRight w:val="0"/>
      <w:marTop w:val="0"/>
      <w:marBottom w:val="0"/>
      <w:divBdr>
        <w:top w:val="none" w:sz="0" w:space="0" w:color="auto"/>
        <w:left w:val="none" w:sz="0" w:space="0" w:color="auto"/>
        <w:bottom w:val="none" w:sz="0" w:space="0" w:color="auto"/>
        <w:right w:val="none" w:sz="0" w:space="0" w:color="auto"/>
      </w:divBdr>
    </w:div>
    <w:div w:id="1976986664">
      <w:bodyDiv w:val="1"/>
      <w:marLeft w:val="0"/>
      <w:marRight w:val="0"/>
      <w:marTop w:val="0"/>
      <w:marBottom w:val="0"/>
      <w:divBdr>
        <w:top w:val="none" w:sz="0" w:space="0" w:color="auto"/>
        <w:left w:val="none" w:sz="0" w:space="0" w:color="auto"/>
        <w:bottom w:val="none" w:sz="0" w:space="0" w:color="auto"/>
        <w:right w:val="none" w:sz="0" w:space="0" w:color="auto"/>
      </w:divBdr>
    </w:div>
    <w:div w:id="1993096545">
      <w:bodyDiv w:val="1"/>
      <w:marLeft w:val="0"/>
      <w:marRight w:val="0"/>
      <w:marTop w:val="0"/>
      <w:marBottom w:val="0"/>
      <w:divBdr>
        <w:top w:val="none" w:sz="0" w:space="0" w:color="auto"/>
        <w:left w:val="none" w:sz="0" w:space="0" w:color="auto"/>
        <w:bottom w:val="none" w:sz="0" w:space="0" w:color="auto"/>
        <w:right w:val="none" w:sz="0" w:space="0" w:color="auto"/>
      </w:divBdr>
    </w:div>
    <w:div w:id="2001809329">
      <w:bodyDiv w:val="1"/>
      <w:marLeft w:val="0"/>
      <w:marRight w:val="0"/>
      <w:marTop w:val="0"/>
      <w:marBottom w:val="0"/>
      <w:divBdr>
        <w:top w:val="none" w:sz="0" w:space="0" w:color="auto"/>
        <w:left w:val="none" w:sz="0" w:space="0" w:color="auto"/>
        <w:bottom w:val="none" w:sz="0" w:space="0" w:color="auto"/>
        <w:right w:val="none" w:sz="0" w:space="0" w:color="auto"/>
      </w:divBdr>
    </w:div>
    <w:div w:id="2004427355">
      <w:bodyDiv w:val="1"/>
      <w:marLeft w:val="0"/>
      <w:marRight w:val="0"/>
      <w:marTop w:val="0"/>
      <w:marBottom w:val="0"/>
      <w:divBdr>
        <w:top w:val="none" w:sz="0" w:space="0" w:color="auto"/>
        <w:left w:val="none" w:sz="0" w:space="0" w:color="auto"/>
        <w:bottom w:val="none" w:sz="0" w:space="0" w:color="auto"/>
        <w:right w:val="none" w:sz="0" w:space="0" w:color="auto"/>
      </w:divBdr>
    </w:div>
    <w:div w:id="2033677277">
      <w:bodyDiv w:val="1"/>
      <w:marLeft w:val="0"/>
      <w:marRight w:val="0"/>
      <w:marTop w:val="0"/>
      <w:marBottom w:val="0"/>
      <w:divBdr>
        <w:top w:val="none" w:sz="0" w:space="0" w:color="auto"/>
        <w:left w:val="none" w:sz="0" w:space="0" w:color="auto"/>
        <w:bottom w:val="none" w:sz="0" w:space="0" w:color="auto"/>
        <w:right w:val="none" w:sz="0" w:space="0" w:color="auto"/>
      </w:divBdr>
    </w:div>
    <w:div w:id="2044011952">
      <w:bodyDiv w:val="1"/>
      <w:marLeft w:val="0"/>
      <w:marRight w:val="0"/>
      <w:marTop w:val="0"/>
      <w:marBottom w:val="0"/>
      <w:divBdr>
        <w:top w:val="none" w:sz="0" w:space="0" w:color="auto"/>
        <w:left w:val="none" w:sz="0" w:space="0" w:color="auto"/>
        <w:bottom w:val="none" w:sz="0" w:space="0" w:color="auto"/>
        <w:right w:val="none" w:sz="0" w:space="0" w:color="auto"/>
      </w:divBdr>
    </w:div>
    <w:div w:id="2075199113">
      <w:bodyDiv w:val="1"/>
      <w:marLeft w:val="0"/>
      <w:marRight w:val="0"/>
      <w:marTop w:val="0"/>
      <w:marBottom w:val="0"/>
      <w:divBdr>
        <w:top w:val="none" w:sz="0" w:space="0" w:color="auto"/>
        <w:left w:val="none" w:sz="0" w:space="0" w:color="auto"/>
        <w:bottom w:val="none" w:sz="0" w:space="0" w:color="auto"/>
        <w:right w:val="none" w:sz="0" w:space="0" w:color="auto"/>
      </w:divBdr>
    </w:div>
    <w:div w:id="2077120891">
      <w:bodyDiv w:val="1"/>
      <w:marLeft w:val="0"/>
      <w:marRight w:val="0"/>
      <w:marTop w:val="0"/>
      <w:marBottom w:val="0"/>
      <w:divBdr>
        <w:top w:val="none" w:sz="0" w:space="0" w:color="auto"/>
        <w:left w:val="none" w:sz="0" w:space="0" w:color="auto"/>
        <w:bottom w:val="none" w:sz="0" w:space="0" w:color="auto"/>
        <w:right w:val="none" w:sz="0" w:space="0" w:color="auto"/>
      </w:divBdr>
    </w:div>
    <w:div w:id="2088530238">
      <w:bodyDiv w:val="1"/>
      <w:marLeft w:val="0"/>
      <w:marRight w:val="0"/>
      <w:marTop w:val="0"/>
      <w:marBottom w:val="0"/>
      <w:divBdr>
        <w:top w:val="none" w:sz="0" w:space="0" w:color="auto"/>
        <w:left w:val="none" w:sz="0" w:space="0" w:color="auto"/>
        <w:bottom w:val="none" w:sz="0" w:space="0" w:color="auto"/>
        <w:right w:val="none" w:sz="0" w:space="0" w:color="auto"/>
      </w:divBdr>
    </w:div>
    <w:div w:id="2091846124">
      <w:bodyDiv w:val="1"/>
      <w:marLeft w:val="0"/>
      <w:marRight w:val="0"/>
      <w:marTop w:val="0"/>
      <w:marBottom w:val="0"/>
      <w:divBdr>
        <w:top w:val="none" w:sz="0" w:space="0" w:color="auto"/>
        <w:left w:val="none" w:sz="0" w:space="0" w:color="auto"/>
        <w:bottom w:val="none" w:sz="0" w:space="0" w:color="auto"/>
        <w:right w:val="none" w:sz="0" w:space="0" w:color="auto"/>
      </w:divBdr>
    </w:div>
    <w:div w:id="2145923947">
      <w:bodyDiv w:val="1"/>
      <w:marLeft w:val="0"/>
      <w:marRight w:val="0"/>
      <w:marTop w:val="0"/>
      <w:marBottom w:val="0"/>
      <w:divBdr>
        <w:top w:val="none" w:sz="0" w:space="0" w:color="auto"/>
        <w:left w:val="none" w:sz="0" w:space="0" w:color="auto"/>
        <w:bottom w:val="none" w:sz="0" w:space="0" w:color="auto"/>
        <w:right w:val="none" w:sz="0" w:space="0" w:color="auto"/>
      </w:divBdr>
    </w:div>
    <w:div w:id="214600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Mul04</b:Tag>
    <b:SourceType>Book</b:SourceType>
    <b:Guid>{1EC9DD8A-EA8C-4B19-82DA-8D9A6475198E}</b:Guid>
    <b:Author>
      <b:Author>
        <b:NameList>
          <b:Person>
            <b:Last>Dynamics</b:Last>
            <b:First>Multibody</b:First>
            <b:Middle>systems approch to Vehicle</b:Middle>
          </b:Person>
        </b:NameList>
      </b:Author>
    </b:Author>
    <b:Title>M Blundel D Harthy </b:Title>
    <b:Year>2004</b:Year>
    <b:Publisher>British Libary </b:Publisher>
    <b:Edition>1st </b:Edition>
    <b:RefOrder>3</b:RefOrder>
  </b:Source>
  <b:Source>
    <b:Tag>And14</b:Tag>
    <b:SourceType>Book</b:SourceType>
    <b:Guid>{379D44E8-2D8F-4E15-83AB-B1F6EDA8AC77}</b:Guid>
    <b:Title>Braking of road Vehicles </b:Title>
    <b:Year>2014</b:Year>
    <b:City>US</b:City>
    <b:Publisher>British Library </b:Publisher>
    <b:Author>
      <b:Author>
        <b:NameList>
          <b:Person>
            <b:Last>Day</b:Last>
            <b:First>Andrew</b:First>
          </b:Person>
        </b:NameList>
      </b:Author>
    </b:Author>
    <b:Edition>1st </b:Edition>
    <b:RefOrder>6</b:RefOrder>
  </b:Source>
  <b:Source>
    <b:Tag>Eur08</b:Tag>
    <b:SourceType>ElectronicSource</b:SourceType>
    <b:Guid>{F547E0FC-B63C-4A3D-90E6-50A42943493F}</b:Guid>
    <b:Title>ptionally connectable four wheel drive vehicle </b:Title>
    <b:Year>2008</b:Year>
    <b:City>Modena </b:City>
    <b:Publisher>EPO</b:Publisher>
    <b:Author>
      <b:Author>
        <b:NameList>
          <b:Person>
            <b:Last>specification</b:Last>
            <b:First>European</b:First>
            <b:Middle>Patent</b:Middle>
          </b:Person>
        </b:NameList>
      </b:Author>
    </b:Author>
    <b:RefOrder>8</b:RefOrder>
  </b:Source>
  <b:Source>
    <b:Tag>MSa17</b:Tag>
    <b:SourceType>Report</b:SourceType>
    <b:Guid>{BB38D895-31C4-40AC-A4D0-05C2202BA816}</b:Guid>
    <b:Title>Notes on clutches </b:Title>
    <b:City>Swansea </b:City>
    <b:Publisher>School of Engineering </b:Publisher>
    <b:Year>2017 </b:Year>
    <b:Author>
      <b:Author>
        <b:NameList>
          <b:Person>
            <b:Last>Sandford</b:Last>
            <b:First>M</b:First>
          </b:Person>
        </b:NameList>
      </b:Author>
    </b:Author>
    <b:RefOrder>1</b:RefOrder>
  </b:Source>
  <b:Source>
    <b:Tag>Ber11</b:Tag>
    <b:SourceType>Book</b:SourceType>
    <b:Guid>{568B28E4-77E8-4AEA-802F-5CCFDD2CE136}</b:Guid>
    <b:Author>
      <b:Author>
        <b:NameList>
          <b:Person>
            <b:Last>Heißing</b:Last>
            <b:First>Bernhard</b:First>
          </b:Person>
        </b:NameList>
      </b:Author>
    </b:Author>
    <b:Title>Chassis Handbook</b:Title>
    <b:Year>2011</b:Year>
    <b:City>Berlin</b:City>
    <b:Publisher>MercediesDruck</b:Publisher>
    <b:Edition>1st</b:Edition>
    <b:RefOrder>9</b:RefOrder>
  </b:Source>
  <b:Source>
    <b:Tag>Sus18</b:Tag>
    <b:SourceType>InternetSite</b:SourceType>
    <b:Guid>{DB88EFF1-5D99-40FA-9C58-3A3B2407EEBF}</b:Guid>
    <b:Title>Suspension secrets </b:Title>
    <b:Year>2018</b:Year>
    <b:Author>
      <b:Author>
        <b:NameList>
          <b:Person>
            <b:Last>secrets</b:Last>
            <b:First>Suspension</b:First>
          </b:Person>
        </b:NameList>
      </b:Author>
    </b:Author>
    <b:YearAccessed>2020</b:YearAccessed>
    <b:MonthAccessed>May </b:MonthAccessed>
    <b:DayAccessed>18</b:DayAccessed>
    <b:URL>https://suspensionsecrets.co.uk/lateral-and-longitudinal-load-transfer/</b:URL>
    <b:RefOrder>10</b:RefOrder>
  </b:Source>
  <b:Source>
    <b:Tag>Cha11</b:Tag>
    <b:SourceType>Art</b:SourceType>
    <b:Guid>{D4140434-D570-423F-B68D-5432E582010A}</b:Guid>
    <b:Title>Torque Vectoring </b:Title>
    <b:Year>2011</b:Year>
    <b:Author>
      <b:Artist>
        <b:NameList>
          <b:Person>
            <b:Last>handbook</b:Last>
            <b:First>Chassis</b:First>
          </b:Person>
        </b:NameList>
      </b:Artist>
    </b:Author>
    <b:Institution>MercedesDruck</b:Institution>
    <b:RefOrder>11</b:RefOrder>
  </b:Source>
  <b:Source>
    <b:Tag>Rod14</b:Tag>
    <b:SourceType>InternetSite</b:SourceType>
    <b:Guid>{C32913C6-5CAF-4763-BA49-D1329E3FBC34}</b:Guid>
    <b:Title>Racing car dynamics </b:Title>
    <b:Year>2014</b:Year>
    <b:Author>
      <b:Author>
        <b:NameList>
          <b:Person>
            <b:Last>Santos</b:Last>
            <b:First>Rodrigo</b:First>
          </b:Person>
        </b:NameList>
      </b:Author>
    </b:Author>
    <b:YearAccessed>2020</b:YearAccessed>
    <b:MonthAccessed>May</b:MonthAccessed>
    <b:DayAccessed>18</b:DayAccessed>
    <b:URL>http://racingcardynamics.com/racing-tires-lateral-force/</b:URL>
    <b:RefOrder>2</b:RefOrder>
  </b:Source>
  <b:Source>
    <b:Tag>Sam16</b:Tag>
    <b:SourceType>Art</b:SourceType>
    <b:Guid>{AEDBD31D-001D-4FAF-91C6-FA8EDA280C3A}</b:Guid>
    <b:Title>Tire Friction circle</b:Title>
    <b:Year>2016</b:Year>
    <b:Author>
      <b:Artist>
        <b:NameList>
          <b:Person>
            <b:Last>Kolte</b:Last>
            <b:First>Sameer</b:First>
            <b:Middle>U</b:Middle>
          </b:Person>
        </b:NameList>
      </b:Artist>
    </b:Author>
    <b:Institution>University of Michigan </b:Institution>
    <b:RefOrder>12</b:RefOrder>
  </b:Source>
  <b:Source>
    <b:Tag>Mui14</b:Tag>
    <b:SourceType>Report</b:SourceType>
    <b:Guid>{8A60985A-CCB5-4B6E-A115-249BCEC044EC}</b:Guid>
    <b:Title>A Study of Torque Vectoring and Traction Control for an AllWheel Drive Electric Vehicle </b:Title>
    <b:Year>2014</b:Year>
    <b:Author>
      <b:Author>
        <b:NameList>
          <b:Person>
            <b:Last>Maharun</b:Last>
            <b:First>Mui’nuddin</b:First>
          </b:Person>
        </b:NameList>
      </b:Author>
    </b:Author>
    <b:Publisher>EDP Sciences</b:Publisher>
    <b:City> Malaysia </b:City>
    <b:RefOrder>7</b:RefOrder>
  </b:Source>
  <b:Source>
    <b:Tag>IAN16</b:Tag>
    <b:SourceType>InternetSite</b:SourceType>
    <b:Guid>{FDA6BE78-E8AF-426A-862B-E31B7C929D81}</b:Guid>
    <b:Title>Ferrari's CTO details patented torque-vectoring AWD with rear-wheel steer</b:Title>
    <b:Year>2016</b:Year>
    <b:Author>
      <b:Author>
        <b:NameList>
          <b:Person>
            <b:Last>ADCOCK</b:Last>
            <b:First>IAN</b:First>
          </b:Person>
        </b:NameList>
      </b:Author>
    </b:Author>
    <b:YearAccessed>2020</b:YearAccessed>
    <b:MonthAccessed>May </b:MonthAccessed>
    <b:DayAccessed>19</b:DayAccessed>
    <b:URL>https://www.sae.org/news/2016/03/ferraris-cto-details-patented-torque-vectoring-awd-with-rear-wheel-steer</b:URL>
    <b:RefOrder>5</b:RefOrder>
  </b:Source>
  <b:Source>
    <b:Tag>Pet12</b:Tag>
    <b:SourceType>Art</b:SourceType>
    <b:Guid>{F7A8CFCD-1579-4B5B-A645-28FCAC40B656}</b:Guid>
    <b:Title>Ferrari FF </b:Title>
    <b:Year>2012</b:Year>
    <b:Author>
      <b:Artist>
        <b:NameList>
          <b:Person>
            <b:Last>Bonnington</b:Last>
            <b:First>Peter</b:First>
          </b:Person>
        </b:NameList>
      </b:Artist>
    </b:Author>
    <b:Institution>Flickr </b:Institution>
    <b:RefOrder>13</b:RefOrder>
  </b:Source>
  <b:Source>
    <b:Tag>Har14</b:Tag>
    <b:SourceType>ElectronicSource</b:SourceType>
    <b:Guid>{69E774E6-76A2-49A5-B6F9-F330BDFAF191}</b:Guid>
    <b:Author>
      <b:Author>
        <b:NameList>
          <b:Person>
            <b:Last>Metcalfe</b:Last>
            <b:First>Harry</b:First>
          </b:Person>
        </b:NameList>
      </b:Author>
    </b:Author>
    <b:Title>Ferrari FF 2000 mile road trip</b:Title>
    <b:City>UK </b:City>
    <b:Publisher>Metcalfe </b:Publisher>
    <b:Year>2014</b:Year>
    <b:RefOrder>14</b:RefOrder>
  </b:Source>
  <b:Source>
    <b:Tag>Pro12</b:Tag>
    <b:SourceType>ElectronicSource</b:SourceType>
    <b:Guid>{C42F6D61-8EC9-4585-867B-32A5C0CDC581}</b:Guid>
    <b:Author>
      <b:Author>
        <b:NameList>
          <b:Person>
            <b:Last>Miller</b:Last>
            <b:First>Professor</b:First>
            <b:Middle>Julius Sumner</b:Middle>
          </b:Person>
        </b:NameList>
      </b:Author>
    </b:Author>
    <b:Title>Center of Percussion</b:Title>
    <b:City>US</b:City>
    <b:Publisher>LiteScience </b:Publisher>
    <b:Year>2012</b:Year>
    <b:RefOrder>4</b:RefOrder>
  </b:Source>
</b:Sources>
</file>

<file path=customXml/itemProps1.xml><?xml version="1.0" encoding="utf-8"?>
<ds:datastoreItem xmlns:ds="http://schemas.openxmlformats.org/officeDocument/2006/customXml" ds:itemID="{C3BA33CB-D694-4357-B799-70AE52D47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4616</Words>
  <Characters>26314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Stuart Harries (P150227)</dc:creator>
  <cp:lastModifiedBy>Steven Wilkinson</cp:lastModifiedBy>
  <cp:revision>2</cp:revision>
  <dcterms:created xsi:type="dcterms:W3CDTF">2020-05-19T19:59:00Z</dcterms:created>
  <dcterms:modified xsi:type="dcterms:W3CDTF">2020-05-19T19:59:00Z</dcterms:modified>
</cp:coreProperties>
</file>