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rPr>
      </w:pPr>
      <w:r>
        <w:rPr>
          <w:rFonts w:hint="cs" w:ascii="Times New Roman" w:hAnsi="Times New Roman" w:cs="Times New Roman"/>
        </w:rPr>
        <w:t>C</w:t>
      </w:r>
      <w:r>
        <w:rPr>
          <w:rFonts w:ascii="Times New Roman" w:hAnsi="Times New Roman" w:cs="Times New Roman"/>
        </w:rPr>
        <w:t>ritique on qualitative and quantitative research methods and my preference choice</w:t>
      </w:r>
      <w:bookmarkStart w:id="9" w:name="_GoBack"/>
      <w:bookmarkEnd w:id="9"/>
    </w:p>
    <w:p>
      <w:pPr>
        <w:rPr>
          <w:rFonts w:ascii="Times New Roman" w:hAnsi="Times New Roman" w:cs="Times New Roman"/>
        </w:rPr>
      </w:pPr>
      <w:r>
        <w:rPr>
          <w:rFonts w:hint="eastAsia" w:ascii="Times New Roman" w:hAnsi="Times New Roman" w:cs="Times New Roman"/>
        </w:rPr>
        <w:t>Q</w:t>
      </w:r>
      <w:r>
        <w:rPr>
          <w:rFonts w:ascii="Times New Roman" w:hAnsi="Times New Roman" w:cs="Times New Roman"/>
        </w:rPr>
        <w:t>ualitative research methods and quantitative research methods function as the two major research methodologies, at the same time each of them embodies some different features and suits to various research targets respectively. In this critique essay, it mainly focuses on the discussion of the distinctions, comparisons, and correlations between qualitative and quantitative research methods to reveal the proper choice and application rationales for each research methods specifically. This critique essay is divided into the following four parts to further interpret and demonstrate qualitative and quantitative research methods: The first is to express the definition and introduction of quantitative and qualitative research methods; the second is about interpretation on unique features of both research methods and comparing distinctions between the two methods; the third is relevant to the correlation and complementation between quantitative and qualitative research methods; the last is some personal views and reasons for my application of both methodologies in further research.</w:t>
      </w:r>
    </w:p>
    <w:p>
      <w:pPr>
        <w:rPr>
          <w:rFonts w:ascii="Times New Roman" w:hAnsi="Times New Roman" w:cs="Times New Roman"/>
        </w:rPr>
      </w:pPr>
    </w:p>
    <w:p>
      <w:pPr>
        <w:rPr>
          <w:rFonts w:ascii="Times New Roman" w:hAnsi="Times New Roman" w:cs="Times New Roman"/>
        </w:rPr>
      </w:pPr>
      <w:r>
        <w:rPr>
          <w:rFonts w:hint="eastAsia" w:ascii="Times New Roman" w:hAnsi="Times New Roman" w:cs="Times New Roman"/>
        </w:rPr>
        <w:t>Q</w:t>
      </w:r>
      <w:r>
        <w:rPr>
          <w:rFonts w:ascii="Times New Roman" w:hAnsi="Times New Roman" w:cs="Times New Roman"/>
        </w:rPr>
        <w:t xml:space="preserve">uantitative research methods had been developed following the great progress for natural sciences in the nineteenth century and applied by early social researchers as the scientific methodology in their researching practices. According to the summary from </w:t>
      </w:r>
      <w:bookmarkStart w:id="0" w:name="_Hlk153321721"/>
      <w:r>
        <w:rPr>
          <w:rFonts w:ascii="Times New Roman" w:hAnsi="Times New Roman" w:cs="Times New Roman"/>
        </w:rPr>
        <w:t>Dörnyei (2019)</w:t>
      </w:r>
      <w:bookmarkEnd w:id="0"/>
      <w:r>
        <w:rPr>
          <w:rFonts w:ascii="Times New Roman" w:hAnsi="Times New Roman" w:cs="Times New Roman"/>
        </w:rPr>
        <w:t xml:space="preserve">, quantitative research methods contain three core phases during the whole research process: the first is to observe or figure out a problem; the next stage relates to come up with an original hypothesis; the last one involves in collection and analysis of empirical data exerting standard procedures to test the hypothesis. If the raised hypothesis can be tested to be correct and further demonstrated by repeated practices, it is then regarded as a scientific norm or theory in the research field. Therefore, quantitative research can be defined as a tool for discussing and exploring research questions through a rather objective way that intends to decrease bias or prejudice to achieve accuracy and reliability in results or findings. In addition, the application of certain data collection and analysis techniques or software can also be regarded as a vital portion for the definition of quantitative research methods, which is expressed in </w:t>
      </w:r>
      <w:bookmarkStart w:id="1" w:name="_Hlk153328309"/>
      <w:r>
        <w:rPr>
          <w:rFonts w:ascii="Times New Roman" w:hAnsi="Times New Roman" w:cs="Times New Roman"/>
        </w:rPr>
        <w:t>Dörnyei (2019)</w:t>
      </w:r>
      <w:bookmarkEnd w:id="1"/>
      <w:r>
        <w:rPr>
          <w:rFonts w:ascii="Times New Roman" w:hAnsi="Times New Roman" w:cs="Times New Roman"/>
        </w:rPr>
        <w:t xml:space="preserve">’s statement about this approach: quantitative research contains the process of data collecting which makes numerical data be analyzed mainly by statistical tools such as SPSS. Considering the above mentioned two crucial aspects in defining quantitative research methods, </w:t>
      </w:r>
      <w:r>
        <w:rPr>
          <w:rFonts w:ascii="Times New Roman" w:hAnsi="Times New Roman" w:cs="Times New Roman"/>
        </w:rPr>
        <w:fldChar w:fldCharType="begin"/>
      </w:r>
      <w:r>
        <w:rPr>
          <w:rFonts w:ascii="Times New Roman" w:hAnsi="Times New Roman" w:cs="Times New Roman"/>
        </w:rPr>
        <w:instrText xml:space="preserve"> ADDIN ZOTERO_ITEM CSL_CITATION {"citationID":"ZTKnmpRL","properties":{"formattedCitation":"(Golafshani, 2015)","plainCitation":"(Golafshani, 2015)","noteIndex":0},"citationItems":[{"id":74,"uris":["http://zotero.org/users/local/pH8DdXUo/items/Z6NNCHJW"],"itemData":{"id":74,"type":"article-journal","abstract":"The use of reliability and validity are common in quantitative research and now it is reconsidered in the qualitative research paradigm. Since reliability and validity are rooted in positivist perspective then they should be redefined for their use in a naturalistic approach. Like reliability and validity as used in quantitative research are providing springboard to examine what these two terms mean in the qualitative research paradigm, triangulation as used in quantitative research to test the reliability and validity can also illuminate some ways to test or maximize the validity and reliability of a qualitative study. Therefore, reliability, validity and triangulation, if they are relevant research concepts, particularly from a qualitative point of view, have to be redefined in order to reflect the multiple ways of establishing truth.","container-title":"The Qualitative Report","DOI":"10.46743/2160-3715/2003.1870","ISSN":"2160-3715, 1052-0147","journalAbbreviation":"TQR","language":"en","source":"DOI.org (Crossref)","title":"Understanding Reliability and Validity in Qualitative Research","URL":"https://nsuworks.nova.edu/tqr/vol8/iss4/6/","author":[{"family":"Golafshani","given":"Nahid"}],"accessed":{"date-parts":[["2023",12,12]]},"issued":{"date-parts":[["2015",1,23]]}}}],"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(Golafshani, 2015)</w:t>
      </w:r>
      <w:r>
        <w:rPr>
          <w:rFonts w:ascii="Times New Roman" w:hAnsi="Times New Roman" w:cs="Times New Roman"/>
        </w:rPr>
        <w:fldChar w:fldCharType="end"/>
      </w:r>
      <w:r>
        <w:rPr>
          <w:rFonts w:ascii="Times New Roman" w:hAnsi="Times New Roman" w:cs="Times New Roman"/>
        </w:rPr>
        <w:t xml:space="preserve"> delivered a comprehensive definition for this research approach: quantitative research methods give researchers access to be familiar with the target research problems or hypotheses. Under this paradigm, facts and causes of behavior are focused; information can be quantified and concluded through presences of numbers; data should be processed under the guidance of mathematical ways and final results are expected to be presented in statistics. Qualitative research methods developed basic views and principles that had been used in sociology and anthropology during the first third of twentieth century, while until recent years research articles concentrating on the great interests of exerting qualitative approaches covering various disciplines of social sciences show an increasing tendency in academic field. Qualitative research methods embody thinkings and discussions towards in depth illustration and specific case studies that may not lead to single answer but multiple interpretations without the assistance from statistical analytical techniques, which can be further proved by definitions on qualitative research methods as the following ones: qualitative research contains process of data collecting which produces results in open-ended and non-numerical form using non-statistical approach to deal with. (Dörnyei, 2019) The aim of qualitative research is about raising further and demonstrative information to help interpret and understand certain research questions from different perspectives. </w:t>
      </w:r>
      <w:bookmarkStart w:id="2" w:name="_Hlk153338338"/>
      <w:r>
        <w:rPr>
          <w:rFonts w:ascii="Times New Roman" w:hAnsi="Times New Roman" w:cs="Times New Roman"/>
        </w:rPr>
        <w:fldChar w:fldCharType="begin"/>
      </w:r>
      <w:r>
        <w:rPr>
          <w:rFonts w:ascii="Times New Roman" w:hAnsi="Times New Roman" w:cs="Times New Roman"/>
        </w:rPr>
        <w:instrText xml:space="preserve"> ADDIN ZOTERO_ITEM CSL_CITATION {"citationID":"Em6FplbI","properties":{"formattedCitation":"(Queir\\uc0\\u243{}s, Faria and Almeida, 2017)","plainCitation":"(Queirós, Faria and Almeida, 2017)","noteIndex":0},"citationItems":[{"id":76,"uris":["http://zotero.org/users/local/pH8DdXUo/items/BLML3ZJI"],"itemData":{"id":76,"type":"article-journal","abstract":"Scientific research adopts qualitative and quantitative methodologies in the modeling and analysis of numerous phenomena. The qualitative methodology intends to understand a complex reality and the meaning of actions in a given context. On the other hand, the quantitative methodology seeks to obtain accurate and reliable measurements that allow a statistical analysis. Both methodologies offer a set of methods, potentialities and limitations that must be explored and known by researchers. This paper concisely maps a total of seven qualitative methods and five quantitative methods. A comparative analysis of the most relevant and adopted methods is done to understand the main strengths and limitations of them. Additionally, the work developed intends to be a fundamental reference for the accomplishment of a research study, in which the researcher intends to adopt a qualitative or quantitative methodology. Through the analysis of the advantages and disadvantages of each method, it becomes possible to formulate a more accurate, informed and complete choice.","DOI":"10.5281/ZENODO.887089","language":"en","license":"Creative Commons Attribution 4.0, Open Access","note":"publisher: Zenodo","source":"DOI.org (Datacite)","title":"Strengths And Limitations Of Qualitative And Quantitative Research Methods","URL":"https://zenodo.org/record/887089","author":[{"family":"Queirós","given":"André"},{"family":"Faria","given":"Daniel"},{"family":"Almeida","given":"Fernando"}],"accessed":{"date-parts":[["2023",12,12]]},"issued":{"date-parts":[["2017",9,7]]}}}],"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kern w:val="0"/>
        </w:rPr>
        <w:t>(Queirós, Faria and Almeida, 2017)</w:t>
      </w:r>
      <w:r>
        <w:rPr>
          <w:rFonts w:ascii="Times New Roman" w:hAnsi="Times New Roman" w:cs="Times New Roman"/>
        </w:rPr>
        <w:fldChar w:fldCharType="end"/>
      </w:r>
      <w:bookmarkEnd w:id="2"/>
      <w:r>
        <w:rPr>
          <w:rFonts w:ascii="Times New Roman" w:hAnsi="Times New Roman" w:cs="Times New Roman"/>
        </w:rPr>
        <w:t xml:space="preserve"> Based on the wide range of data collection approaches adopted by qualitative research methods such as interviews and textual materials, </w:t>
      </w:r>
      <w:bookmarkStart w:id="3" w:name="_Hlk153338567"/>
      <w:r>
        <w:rPr>
          <w:rFonts w:ascii="Times New Roman" w:hAnsi="Times New Roman" w:cs="Times New Roman"/>
        </w:rPr>
        <w:t>Dörnyei (2019)</w:t>
      </w:r>
      <w:bookmarkEnd w:id="3"/>
      <w:r>
        <w:rPr>
          <w:rFonts w:ascii="Times New Roman" w:hAnsi="Times New Roman" w:cs="Times New Roman"/>
        </w:rPr>
        <w:t xml:space="preserve"> concluded several typical characteristics </w:t>
      </w:r>
      <w:r>
        <w:rPr>
          <w:rFonts w:hint="eastAsia" w:ascii="Times New Roman" w:hAnsi="Times New Roman" w:cs="Times New Roman"/>
        </w:rPr>
        <w:t>o</w:t>
      </w:r>
      <w:r>
        <w:rPr>
          <w:rFonts w:ascii="Times New Roman" w:hAnsi="Times New Roman" w:cs="Times New Roman"/>
        </w:rPr>
        <w:t xml:space="preserve">f this methodology: natural presence for qualitative data, concerning of insider meaning, small sample size and interpretive analysis, which can also correspond to the following definition about qualitative research methods: qualitative research applies a naturalistic method that targets at observing phenomenon in specific context backgrounds, which allows researchers to conduct further exploration without manipulation of the natural phenomena. </w:t>
      </w:r>
      <w:r>
        <w:rPr>
          <w:rFonts w:ascii="Times New Roman" w:hAnsi="Times New Roman" w:cs="Times New Roman"/>
        </w:rPr>
        <w:fldChar w:fldCharType="begin"/>
      </w:r>
      <w:r>
        <w:rPr>
          <w:rFonts w:ascii="Times New Roman" w:hAnsi="Times New Roman" w:cs="Times New Roman"/>
        </w:rPr>
        <w:instrText xml:space="preserve"> ADDIN ZOTERO_ITEM CSL_CITATION {"citationID":"POo3ZgT9","properties":{"formattedCitation":"(Golafshani, 2015)","plainCitation":"(Golafshani, 2015)","noteIndex":0},"citationItems":[{"id":74,"uris":["http://zotero.org/users/local/pH8DdXUo/items/Z6NNCHJW"],"itemData":{"id":74,"type":"article-journal","abstract":"The use of reliability and validity are common in quantitative research and now it is reconsidered in the qualitative research paradigm. Since reliability and validity are rooted in positivist perspective then they should be redefined for their use in a naturalistic approach. Like reliability and validity as used in quantitative research are providing springboard to examine what these two terms mean in the qualitative research paradigm, triangulation as used in quantitative research to test the reliability and validity can also illuminate some ways to test or maximize the validity and reliability of a qualitative study. Therefore, reliability, validity and triangulation, if they are relevant research concepts, particularly from a qualitative point of view, have to be redefined in order to reflect the multiple ways of establishing truth.","container-title":"The Qualitative Report","DOI":"10.46743/2160-3715/2003.1870","ISSN":"2160-3715, 1052-0147","journalAbbreviation":"TQR","language":"en","source":"DOI.org (Crossref)","title":"Understanding Reliability and Validity in Qualitative Research","URL":"https://nsuworks.nova.edu/tqr/vol8/iss4/6/","author":[{"family":"Golafshani","given":"Nahid"}],"accessed":{"date-parts":[["2023",12,12]]},"issued":{"date-parts":[["2015",1,23]]}}}],"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(Golafshani, 2015)</w:t>
      </w:r>
      <w:r>
        <w:rPr>
          <w:rFonts w:ascii="Times New Roman" w:hAnsi="Times New Roman" w:cs="Times New Roman"/>
        </w:rPr>
        <w:fldChar w:fldCharType="end"/>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There are some distinguished features and focuses preserved by quantitative and qualitative research methods respectively, which can be divided into the following three perspectives: first is relevant to the differences on presence for subjectivity and objectivity</w:t>
      </w:r>
      <w:bookmarkStart w:id="4" w:name="_Hlk153336512"/>
      <w:r>
        <w:rPr>
          <w:rFonts w:ascii="Times New Roman" w:hAnsi="Times New Roman" w:cs="Times New Roman"/>
        </w:rPr>
        <w:t xml:space="preserve"> between the two methodologies;</w:t>
      </w:r>
      <w:bookmarkEnd w:id="4"/>
      <w:r>
        <w:rPr>
          <w:rFonts w:ascii="Times New Roman" w:hAnsi="Times New Roman" w:cs="Times New Roman"/>
        </w:rPr>
        <w:t xml:space="preserve"> second is about the distinctions on depth and width of research between </w:t>
      </w:r>
      <w:bookmarkStart w:id="5" w:name="_Hlk153336798"/>
      <w:r>
        <w:rPr>
          <w:rFonts w:ascii="Times New Roman" w:hAnsi="Times New Roman" w:cs="Times New Roman"/>
        </w:rPr>
        <w:t>the two methodologies</w:t>
      </w:r>
      <w:bookmarkEnd w:id="5"/>
      <w:r>
        <w:rPr>
          <w:rFonts w:ascii="Times New Roman" w:hAnsi="Times New Roman" w:cs="Times New Roman"/>
        </w:rPr>
        <w:t xml:space="preserve">; the last one is related to the shifts in emphasis on generality and individuality pursued between the two methodologies. The distinction showed in the ways of data collection between the two research methods clearly marks that quantitative research remains more objectivity by statistical measurements of data while qualitative research preserves more subjectivity in using observations and promoting analysis under natural settings, which can be justified by the following expression:  qualitative research aims to interpret a complicated fact and the meaning of behaviors in a given context, while quantitative research targets at gaining measurements that can be coped with in statistical ways and can prove accuracy as well as reliability. </w:t>
      </w:r>
      <w:bookmarkStart w:id="6" w:name="_Hlk153345200"/>
      <w:r>
        <w:rPr>
          <w:rFonts w:ascii="Times New Roman" w:hAnsi="Times New Roman" w:cs="Times New Roman"/>
        </w:rPr>
        <w:t xml:space="preserve">(Queirós, Faria and Almeida, 2017) </w:t>
      </w:r>
      <w:bookmarkEnd w:id="6"/>
      <w:r>
        <w:rPr>
          <w:rFonts w:ascii="Times New Roman" w:hAnsi="Times New Roman" w:cs="Times New Roman"/>
        </w:rPr>
        <w:t xml:space="preserve">According to Dörnyei (2019), subjectivity can be regarded as a main limitation for qualitative research methodology: Although qualitative research takes variety of data analyzing process into application to require systematical and precise investigations, its core portion still remains in the researchers’ subjective feelings, trainings, and experiences. It is closely linked with the individual respondents and the individual researchers. Therefore, rigor must be considered as a key judgment for the conducting of such approach regarding the subjectivity inside it: there exists the necessity to pursue for rigor in qualitative approach so as to make sure merits and convictions of the results. </w:t>
      </w:r>
      <w:r>
        <w:rPr>
          <w:rFonts w:ascii="Times New Roman" w:hAnsi="Times New Roman" w:cs="Times New Roman"/>
        </w:rPr>
        <w:fldChar w:fldCharType="begin"/>
      </w:r>
      <w:r>
        <w:rPr>
          <w:rFonts w:ascii="Times New Roman" w:hAnsi="Times New Roman" w:cs="Times New Roman"/>
        </w:rPr>
        <w:instrText xml:space="preserve"> ADDIN ZOTERO_ITEM CSL_CITATION {"citationID":"vFguNb8I","properties":{"formattedCitation":"(Long and Johnson, 2000)","plainCitation":"(Long and Johnson, 2000)","noteIndex":0},"citationItems":[{"id":80,"uris":["http://zotero.org/users/local/pH8DdXUo/items/8QN7YPHX"],"itemData":{"id":80,"type":"article-journal","container-title":"Clinical Effectiveness in Nursing","DOI":"10.1054/cein.2000.0106","ISSN":"13619004","issue":"1","journalAbbreviation":"Clinical Effectiveness in Nursing","language":"en","page":"30-37","source":"DOI.org (Crossref)","title":"Rigour, reliability and validity in qualitative research","volume":"4","author":[{"family":"Long","given":"T."},{"family":"Johnson","given":"M."}],"issued":{"date-parts":[["2000",3]]}}}],"schema":"https://github.com/citation-style-language/schema/raw/master/csl-citation.json"}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(Long and Johnson, 2000)</w:t>
      </w:r>
      <w:r>
        <w:rPr>
          <w:rFonts w:ascii="Times New Roman" w:hAnsi="Times New Roman" w:cs="Times New Roman"/>
        </w:rPr>
        <w:fldChar w:fldCharType="end"/>
      </w:r>
      <w:r>
        <w:rPr>
          <w:rFonts w:ascii="Times New Roman" w:hAnsi="Times New Roman" w:cs="Times New Roman"/>
        </w:rPr>
        <w:t xml:space="preserve"> Quantitative and qualitative research reflect on entirely different research aims and suit to statistic-based as well as experience-based research needs respectively, therefore there shows a clear distinction about the focus on width and depth between the two methodologies: To summarize in brief, quantitative research mainly stresses the numerical or statistical aspect of the particular focus which takes how much or how many into accounts; as for the qualitative research, it attaches importance to structures and patterns which attempts to explain how the thing is. </w:t>
      </w:r>
      <w:r>
        <w:rPr>
          <w:rFonts w:ascii="Times New Roman" w:hAnsi="Times New Roman" w:cs="Times New Roman"/>
        </w:rPr>
        <w:fldChar w:fldCharType="begin"/>
      </w:r>
      <w:r>
        <w:rPr>
          <w:rFonts w:ascii="Times New Roman" w:hAnsi="Times New Roman" w:cs="Times New Roman"/>
        </w:rPr>
        <w:instrText xml:space="preserve"> ADDIN ZOTERO_ITEM CSL_CITATION {"citationID":"kcFKga96","properties":{"formattedCitation":"(Litosseliti, 2010)","plainCitation":"(Litosseliti, 2010)","noteIndex":0},"citationItems":[{"id":10,"uris":["http://zotero.org/users/local/pH8DdXUo/items/TFEYNYS9"],"itemData":{"id":10,"type":"book","call-number":"P126 .R465 2010","collection-title":"Research methods in linguistics","event-place":"London ; New York","ISBN":"978-0-8264-8992-0","language":"en","note":"OCLC: ocn317928339","number-of-pages":"227","publisher":"Continuum","publisher-place":"London ; New York","source":"Library of Congress ISBN","title":"Research methods in linguistics","editor":[{"family":"Litosseliti","given":"Lia"}],"issued":{"date-parts":[["2010"]]}}}],"schema":"https://github.com/citation-style-language/schema/raw/master/csl-citation.json"}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(Litosseliti, 2010)</w:t>
      </w:r>
      <w:r>
        <w:rPr>
          <w:rFonts w:ascii="Times New Roman" w:hAnsi="Times New Roman" w:cs="Times New Roman"/>
        </w:rPr>
        <w:fldChar w:fldCharType="end"/>
      </w:r>
      <w:r>
        <w:rPr>
          <w:rFonts w:ascii="Times New Roman" w:hAnsi="Times New Roman" w:cs="Times New Roman"/>
        </w:rPr>
        <w:t xml:space="preserve"> It can be illustrated that quantitative research methods requires collection of large samples to tackle with the accuracy of data analysis, therefore quantitative research needs to concern width in practice to test the validity of relevant research hypothesis; on the other hand, qualitative research methods involves in attention on deeper considerations and explanations for individual experience or case studies, which targets at small samples but requires in depth analysis. The distinction about different focus on width and depth can also be proved by the following explanation: quantitative research emphasizes objectivity and appears to be proper when it is possible to collect quantifiable measures of variables and inferences from samples of a population; instead, qualitative research is linked to several aspects of reality that cannot be quantified, cannot be related to numerical representativity but with the further understanding towards the given problem and explanation of the potential changes of social relations. </w:t>
      </w:r>
      <w:bookmarkStart w:id="7" w:name="_Hlk153347817"/>
      <w:r>
        <w:rPr>
          <w:rFonts w:ascii="Times New Roman" w:hAnsi="Times New Roman" w:cs="Times New Roman"/>
        </w:rPr>
        <w:t xml:space="preserve">(Queirós, Faria and Almeida, 2017) </w:t>
      </w:r>
      <w:bookmarkEnd w:id="7"/>
      <w:r>
        <w:rPr>
          <w:rFonts w:ascii="Times New Roman" w:hAnsi="Times New Roman" w:cs="Times New Roman"/>
        </w:rPr>
        <w:t>According to previous illustrations on quantitative and qualitative research methods, it can be further verified that quantitative research methods lays stress on generality which intends to clarify from the findings about what can be applied into larger extent or majority of the population; while qualitative research tends to mainly stress the experiences obtained from individual or certain groups that can show the diversity or multiple perspectives of research targets. It can be demonstrated by referring to different epistemological, theoretical and methodological basis of the two approaches: according to Yilmaz</w:t>
      </w:r>
      <w:r>
        <w:rPr>
          <w:rFonts w:ascii="Times New Roman" w:hAnsi="Times New Roman" w:cs="Times New Roman"/>
        </w:rPr>
        <w:fldChar w:fldCharType="begin"/>
      </w:r>
      <w:r>
        <w:rPr>
          <w:rFonts w:ascii="Times New Roman" w:hAnsi="Times New Roman" w:cs="Times New Roman"/>
        </w:rPr>
        <w:instrText xml:space="preserve"> ADDIN ZOTERO_ITEM CSL_CITATION {"citationID":"ir6d4lhE","properties":{"formattedCitation":"(Yilmaz, 2013)","plainCitation":"(Yilmaz, 2013)","noteIndex":0},"citationItems":[{"id":64,"uris":["http://zotero.org/users/local/pH8DdXUo/items/N2TMLRDX"],"itemData":{"id":64,"type":"article-journal","abstract":"There has been much discussion about quantitative and qualitative approaches to research in different disciplines. In the behavioural and social sciences, these two paradigms are compared to reveal their relative strengths and weaknesses. But the debate about both traditions has commonly taken place in academic books. It is hard to find an article that deals with the generic issues related to the quantitative and qualitative divide by drawing on distinguished research literature. Interested in addressing this need, this article aims to explain the essential characteristics of quantitative and qualitative research approaches with an emphasis on their underlying epistemological, theoretical, and methodological differences. It elucidates the research design issues and concepts in relation to both research paradigms, from planning research to collecting and analyzing data, and reporting findings. The criteria that are used to evaluate research strategies and findings are also discussed.","container-title":"European Journal of Education","DOI":"10.1111/ejed.12014","ISSN":"0141-8211, 1465-3435","issue":"2","journalAbbreviation":"Euro J of Education","language":"en","page":"311-325","source":"DOI.org (Crossref)","title":"Comparison of Quantitative and Qualitative Research Traditions: epistemological, theoretical, and methodological differences","title-short":"Comparison of Quantitative and Qualitative Research Traditions","volume":"48","author":[{"family":"Yilmaz","given":"Kaya"}],"issued":{"date-parts":[["2013",6]]}}}],"schema":"https://github.com/citation-style-language/schema/raw/master/csl-citation.json"}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(2013)</w:t>
      </w:r>
      <w:r>
        <w:rPr>
          <w:rFonts w:ascii="Times New Roman" w:hAnsi="Times New Roman" w:cs="Times New Roman"/>
        </w:rPr>
        <w:fldChar w:fldCharType="end"/>
      </w:r>
      <w:r>
        <w:rPr>
          <w:rFonts w:ascii="Times New Roman" w:hAnsi="Times New Roman" w:cs="Times New Roman"/>
        </w:rPr>
        <w:t>, qualitative research is on the basis of a constructivist epistemology and attempts to give interpretations on how social experience is created and delivered its meaning; while quantitative research is constructed under the objectivist epistemology thus intends to explore universal principles in social behaviors that can be measured statistically. Qualitative research methods devote to the universe of meanings, motives, aspirations, beliefs, values and attitudes, which can be related to a deeper space of relationship(Queirós, Faria and Almeida, 2017), thus qualitative research covers a wide range of private experiences and social contexts but corresponds or suits to limited or certain group in the great population; while quantitative research methods work on fragmental and delimited phenomena into measurable or</w:t>
      </w:r>
      <w:r>
        <w:rPr>
          <w:rFonts w:hint="eastAsia" w:ascii="Times New Roman" w:hAnsi="Times New Roman" w:cs="Times New Roman"/>
        </w:rPr>
        <w:t xml:space="preserve"> </w:t>
      </w:r>
      <w:r>
        <w:rPr>
          <w:rFonts w:ascii="Times New Roman" w:hAnsi="Times New Roman" w:cs="Times New Roman"/>
        </w:rPr>
        <w:t xml:space="preserve">common categories that can be exerted into all of the subjects or wider and similar situations (Golafshani, 2015), therefore quantitative research considers detailed portion of phenomenon but attempts to find similarities and commonly applied norms into larger audiences or population.  </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comparison between quantitative and qualitative research methods can be concluded from the following two aspects: one is the different paradigms complied by both methodologies respectively that provide and lead to distinguished judging standards of validity and reliability for both methodologies, the other is the complementary supports for improving validity and reliability for both methodologies considering the features and emphasis of each research method. Validity and reliability are commonly considered to be two primary judgments for the success of research: validity and reliability are among crucial concepts to clarify quality of research. They are regarded as the two well-known criteria for judging the quality of both quantitative and qualitative research. (Nha, 2021) However, the two criteria should not be equally exerted into quantitative and qualitative research methods that distinguished from their theoretical diagrams and research targets. (Nha, 2021) Qualitative research originated from naturalistic paradigm also known as constructivism, which emphasizes the participation of researchers in construction of meaningful knowledge; while the positivist paradigm also called the conventional paradigm is reckoned to be the origin of quantitative research that allows either the acceptance or the rejection of hypothesis and makes it possible to the generalization of results. (Farghaly, 2018) The research aims of both research methods differed under the guidance of the two paradigms: quantitative research facilitates researchers to test or justify current existing theory and apply certain theoretical framework, while qualitative research promotes researchers to further explore or develop new theory according to their practical attempts. As interpreted by Nha(2021): quantitative research aims to figure out general or universal norms through observation of regularities or repetition of results under the influence of the conventional or positivist paradigm, while qualitative research intends to raise interpretations, understandings and explanations about complicated and highly-textualized social phenomena rather than applying verification or falsification process to analyze the phenomenon under the guidance of the naturalistic or constructivism paradigm.</w:t>
      </w:r>
      <w:r>
        <w:rPr>
          <w:rFonts w:hint="eastAsia" w:ascii="Times New Roman" w:hAnsi="Times New Roman" w:cs="Times New Roman"/>
        </w:rPr>
        <w:t xml:space="preserve"> </w:t>
      </w:r>
      <w:r>
        <w:rPr>
          <w:rFonts w:ascii="Times New Roman" w:hAnsi="Times New Roman" w:cs="Times New Roman"/>
        </w:rPr>
        <w:t xml:space="preserve">Therefore, it is necessary to set clear judging criteria for validity and reliability in qualitative and quantitative research methods respectively to avoid misunderstandings and errors occurring in evaluation for research quality. Qualitative research methods have an obvious characteristic of subjectivity, therefore it is necessary to involve and stress the importance of validity in judging for the quality of qualitative research, while at the same time it is also worth to be noticed that the overwhelming emphasis on validity may also lead to errors and misunderstandings in the evaluation of research quality in qualitative research: in brief, the assessment of qualitative research requires multiple and contradictory readings and analysis of its representative achievements and failures, thus validity should not be considered as the determining or simple dominating criteria for judgment of qualitative research but a continuing and lasting process of enquiry in consideration. </w:t>
      </w:r>
      <w:r>
        <w:rPr>
          <w:rFonts w:ascii="Times New Roman" w:hAnsi="Times New Roman" w:cs="Times New Roman"/>
        </w:rPr>
        <w:fldChar w:fldCharType="begin"/>
      </w:r>
      <w:r>
        <w:rPr>
          <w:rFonts w:ascii="Times New Roman" w:hAnsi="Times New Roman" w:cs="Times New Roman"/>
        </w:rPr>
        <w:instrText xml:space="preserve"> ADDIN ZOTERO_ITEM CSL_CITATION {"citationID":"fHFVcudz","properties":{"formattedCitation":"(Aguinaldo, 2015)","plainCitation":"(Aguinaldo, 2015)","noteIndex":0},"citationItems":[{"id":88,"uris":["http://zotero.org/users/local/pH8DdXUo/items/NNQ7J4VW"],"itemData":{"id":88,"type":"article-journal","abstract":"This article theorizes the issue of validity that is premised upon social constructionist assumptions, particularly as it is applied to the assessment of qualitative research. As a social construction, validity must thus be interrogated for its discursive function within the social sciences. I will argue that, as a criterion of assessment, validity polices the social science enterprise and thus, functions as a practice of power through the de/legitimation of social knowledge, research practice, and experiential possibilities. This critique will lead into a reformulation of validity that actively recognizes and negotiates its practice of power. Within this reformulation, research findings are conceptualized as representations and should be scrutinized for their realist, critical, deconstructive, and reflexive narrative function. Put simply, assessing qualitative research entails multiple and contradictory readings of its representational failures and successes. Therefore, validity is no longer conceived as a determination (i.e., is valid versus is not valid) but a continual process of interrogation. This new framework will be applied to my Masters thesis research that explored domestic violence and relationship abuse among gay males. Implications for research practice are discussed.","container-title":"The Qualitative Report","DOI":"10.46743/2160-3715/2004.1941","ISSN":"2160-3715, 1052-0147","journalAbbreviation":"TQR","language":"en","source":"DOI.org (Crossref)","title":"Rethinking Validity in Qualitative Research from a Social Constructionist Perspective: From Is this Valid Research? To What Is this Research Valid for?","title-short":"Rethinking Validity in Qualitative Research from a Social Constructionist Perspective","URL":"https://nsuworks.nova.edu/tqr/vol9/iss1/8/","author":[{"family":"Aguinaldo","given":"Jeffrey"}],"accessed":{"date-parts":[["2023",12,12]]},"issued":{"date-parts":[["2015",1,23]]}}}],"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(Aguinaldo, 2015)</w:t>
      </w:r>
      <w:r>
        <w:rPr>
          <w:rFonts w:ascii="Times New Roman" w:hAnsi="Times New Roman" w:cs="Times New Roman"/>
        </w:rPr>
        <w:fldChar w:fldCharType="end"/>
      </w:r>
      <w:r>
        <w:rPr>
          <w:rFonts w:ascii="Times New Roman" w:hAnsi="Times New Roman" w:cs="Times New Roman"/>
        </w:rPr>
        <w:t xml:space="preserve"> The research focus or emphasis of qualitative research lays in the in-depth exploring and analyzing of personal experiences or certain social phenomenon, therefore persuasive presence for the research findings should be verified through trustworthiness or credibility: qualitative researchers intend to integrate and embody methodological strategies to make sure the trustworthiness of their research findings. </w:t>
      </w:r>
      <w:r>
        <w:rPr>
          <w:rFonts w:ascii="Times New Roman" w:hAnsi="Times New Roman" w:cs="Times New Roman"/>
        </w:rPr>
        <w:fldChar w:fldCharType="begin"/>
      </w:r>
      <w:r>
        <w:rPr>
          <w:rFonts w:ascii="Times New Roman" w:hAnsi="Times New Roman" w:cs="Times New Roman"/>
        </w:rPr>
        <w:instrText xml:space="preserve"> ADDIN ZOTERO_ITEM CSL_CITATION {"citationID":"q2dcfno4","properties":{"formattedCitation":"(Noble and Smith, 2015)","plainCitation":"(Noble and Smith, 2015)","noteIndex":0},"citationItems":[{"id":66,"uris":["http://zotero.org/users/local/pH8DdXUo/items/HNXFC24K"],"itemData":{"id":66,"type":"article-journal","container-title":"Evidence Based Nursing","DOI":"10.1136/eb-2015-102054","ISSN":"1367-6539, 1468-9618","issue":"2","journalAbbreviation":"Evid Based Nurs","language":"en","page":"34-35","source":"DOI.org (Crossref)","title":"Issues of validity and reliability in qualitative research","volume":"18","author":[{"family":"Noble","given":"Helen"},{"family":"Smith","given":"Joanna"}],"issued":{"date-parts":[["2015",4]]}}}],"schema":"https://github.com/citation-style-language/schema/raw/master/csl-citation.json"}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(Noble and Smith, 2015)</w:t>
      </w:r>
      <w:r>
        <w:rPr>
          <w:rFonts w:ascii="Times New Roman" w:hAnsi="Times New Roman" w:cs="Times New Roman"/>
        </w:rPr>
        <w:fldChar w:fldCharType="end"/>
      </w:r>
      <w:r>
        <w:rPr>
          <w:rFonts w:ascii="Times New Roman" w:hAnsi="Times New Roman" w:cs="Times New Roman"/>
        </w:rPr>
        <w:t xml:space="preserve"> In quantitative research, both validity and reliability function as vital portions of rigor in evaluation of research quality: rigor is defined as the extent to which researchers devote to improve quality of their research, and in quantitative research it can be obtained by measuring of validity and reliability. </w:t>
      </w:r>
      <w:r>
        <w:rPr>
          <w:rFonts w:ascii="Times New Roman" w:hAnsi="Times New Roman" w:cs="Times New Roman"/>
        </w:rPr>
        <w:fldChar w:fldCharType="begin"/>
      </w:r>
      <w:r>
        <w:rPr>
          <w:rFonts w:ascii="Times New Roman" w:hAnsi="Times New Roman" w:cs="Times New Roman"/>
        </w:rPr>
        <w:instrText xml:space="preserve"> ADDIN ZOTERO_ITEM CSL_CITATION {"citationID":"VUQYFWER","properties":{"formattedCitation":"(Heale and Twycross, 2015)","plainCitation":"(Heale and Twycross, 2015)","noteIndex":0},"citationItems":[{"id":70,"uris":["http://zotero.org/users/local/pH8DdXUo/items/J7LEW7E2"],"itemData":{"id":70,"type":"article-journal","container-title":"Evidence Based Nursing","DOI":"10.1136/eb-2015-102129","ISSN":"1367-6539, 1468-9618","issue":"3","journalAbbreviation":"Evid Based Nurs","language":"en","page":"66-67","source":"DOI.org (Crossref)","title":"Validity and reliability in quantitative studies","volume":"18","author":[{"family":"Heale","given":"Roberta"},{"family":"Twycross","given":"Alison"}],"issued":{"date-parts":[["2015",7]]}}}],"schema":"https://github.com/citation-style-language/schema/raw/master/csl-citation.json"}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(Heale and Twycross, 2015)</w:t>
      </w:r>
      <w:r>
        <w:rPr>
          <w:rFonts w:ascii="Times New Roman" w:hAnsi="Times New Roman" w:cs="Times New Roman"/>
        </w:rPr>
        <w:fldChar w:fldCharType="end"/>
      </w:r>
      <w:r>
        <w:rPr>
          <w:rFonts w:hint="eastAsia" w:ascii="Times New Roman" w:hAnsi="Times New Roman" w:cs="Times New Roman"/>
        </w:rPr>
        <w:t xml:space="preserve"> </w:t>
      </w:r>
      <w:r>
        <w:rPr>
          <w:rFonts w:ascii="Times New Roman" w:hAnsi="Times New Roman" w:cs="Times New Roman"/>
        </w:rPr>
        <w:t xml:space="preserve">Unlike qualitative research, quantitative research requires frequent use of scale and statistical measurements in testing of validity and reliability: In quantitative research, validity is the degree and range to serve by the intended application of the scale and reliability is that the measuring instrument shows consistent results under the same circumstances. </w:t>
      </w:r>
      <w:r>
        <w:rPr>
          <w:rFonts w:ascii="Times New Roman" w:hAnsi="Times New Roman" w:cs="Times New Roman"/>
        </w:rPr>
        <w:fldChar w:fldCharType="begin"/>
      </w:r>
      <w:r>
        <w:rPr>
          <w:rFonts w:ascii="Times New Roman" w:hAnsi="Times New Roman" w:cs="Times New Roman"/>
        </w:rPr>
        <w:instrText xml:space="preserve"> ADDIN ZOTERO_ITEM CSL_CITATION {"citationID":"sklyDr51","properties":{"formattedCitation":"(S\\uc0\\u252{}r\\uc0\\u252{}c\\uc0\\u252{} and Maslak\\uc0\\u231{}i, 2020)","plainCitation":"(Sürücü and Maslakçi, 2020)","noteIndex":0},"citationItems":[{"id":84,"uris":["http://zotero.org/users/local/pH8DdXUo/items/KZLLU2VE"],"itemData":{"id":84,"type":"article-journal","abstract":"The Validity and Reliability of the scales used in research are essential factors that enable the research to yield beneficial results. For this reason, it is useful to understand how the Reliability and Validity of the scales are measured correctly by researchers. The primary purpose of this study is to provide information on how the researchers test the Validity and Reliability of the scales used in their empirical studies and to provide resources for future research. For this purpose, the concepts of Validity and Reliability are introduced, and detailed explanations have been provided regarding the main methods used in the evaluation of Validity and Reliability with examples taken from the literature. It is considered that this study, which is a review, will attract the attention of researchers.","container-title":"Business &amp; Management Studies: An International Journal","DOI":"10.15295/bmij.v8i3.1540","ISSN":"2148-2586","issue":"3","journalAbbreviation":"bmij","language":"en","page":"2694-2726","source":"DOI.org (Crossref)","title":"VALIDITY AND RELIABILITY IN QUANTITATIVE RESEARCH","volume":"8","author":[{"family":"Sürücü","given":"Lütfi"},{"family":"Maslakçi","given":"Ahmet"}],"issued":{"date-parts":[["2020",9,25]]}}}],"schema":"https://github.com/citation-style-language/schema/raw/master/csl-citation.json"}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kern w:val="0"/>
        </w:rPr>
        <w:t>(Sürücü and Maslakçi, 2020)</w:t>
      </w:r>
      <w:r>
        <w:rPr>
          <w:rFonts w:ascii="Times New Roman" w:hAnsi="Times New Roman" w:cs="Times New Roman"/>
        </w:rPr>
        <w:fldChar w:fldCharType="end"/>
      </w:r>
      <w:r>
        <w:rPr>
          <w:rFonts w:hint="eastAsia" w:ascii="Times New Roman" w:hAnsi="Times New Roman" w:cs="Times New Roman"/>
        </w:rPr>
        <w:t xml:space="preserve"> </w:t>
      </w:r>
      <w:r>
        <w:rPr>
          <w:rFonts w:ascii="Times New Roman" w:hAnsi="Times New Roman" w:cs="Times New Roman"/>
        </w:rPr>
        <w:t xml:space="preserve">In order to promote integration and improvement of test for both validity and reliability in the assessing for quality of quantitative research, there are recommendations for relevant choice for certain type of validity and method in reliability test: researchers are strongly recommended to involve the construct validity and methods of internal consistency in their quantitative studies. (Sürücü and Maslakçi, 2020) On the one hand, when referring to the correlation and complementary interaction between qualitative and quantitative studies in research design, triangulation can be suitable for both methods to achieve validity and reliability: triangulation functions as a valid procedure allowing researchers to seek for convergence among multiple materials to form themes or categories in a study. </w:t>
      </w:r>
      <w:r>
        <w:rPr>
          <w:rFonts w:ascii="Times New Roman" w:hAnsi="Times New Roman" w:cs="Times New Roman"/>
        </w:rPr>
        <w:fldChar w:fldCharType="begin"/>
      </w:r>
      <w:r>
        <w:rPr>
          <w:rFonts w:ascii="Times New Roman" w:hAnsi="Times New Roman" w:cs="Times New Roman"/>
        </w:rPr>
        <w:instrText xml:space="preserve"> ADDIN ZOTERO_ITEM CSL_CITATION {"citationID":"vLLBWv3M","properties":{"formattedCitation":"(Golafshani, 2015)","plainCitation":"(Golafshani, 2015)","noteIndex":0},"citationItems":[{"id":74,"uris":["http://zotero.org/users/local/pH8DdXUo/items/Z6NNCHJW"],"itemData":{"id":74,"type":"article-journal","abstract":"The use of reliability and validity are common in quantitative research and now it is reconsidered in the qualitative research paradigm. Since reliability and validity are rooted in positivist perspective then they should be redefined for their use in a naturalistic approach. Like reliability and validity as used in quantitative research are providing springboard to examine what these two terms mean in the qualitative research paradigm, triangulation as used in quantitative research to test the reliability and validity can also illuminate some ways to test or maximize the validity and reliability of a qualitative study. Therefore, reliability, validity and triangulation, if they are relevant research concepts, particularly from a qualitative point of view, have to be redefined in order to reflect the multiple ways of establishing truth.","container-title":"The Qualitative Report","DOI":"10.46743/2160-3715/2003.1870","ISSN":"2160-3715, 1052-0147","journalAbbreviation":"TQR","language":"en","source":"DOI.org (Crossref)","title":"Understanding Reliability and Validity in Qualitative Research","URL":"https://nsuworks.nova.edu/tqr/vol8/iss4/6/","author":[{"family":"Golafshani","given":"Nahid"}],"accessed":{"date-parts":[["2023",12,12]]},"issued":{"date-parts":[["2015",1,23]]}}}],"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(Golafshani, 2015)</w:t>
      </w:r>
      <w:r>
        <w:rPr>
          <w:rFonts w:ascii="Times New Roman" w:hAnsi="Times New Roman" w:cs="Times New Roman"/>
        </w:rPr>
        <w:fldChar w:fldCharType="end"/>
      </w:r>
      <w:r>
        <w:rPr>
          <w:rFonts w:ascii="Times New Roman" w:hAnsi="Times New Roman" w:cs="Times New Roman"/>
        </w:rPr>
        <w:t xml:space="preserve">  On the other, qualitative research can make up its inadequacy in its subjectivity by adopting a processual perspective: processual validity both supports good qualitative research and benefits in its reflection and guidance. </w:t>
      </w:r>
      <w:r>
        <w:rPr>
          <w:rFonts w:ascii="Times New Roman" w:hAnsi="Times New Roman" w:cs="Times New Roman"/>
        </w:rPr>
        <w:fldChar w:fldCharType="begin"/>
      </w:r>
      <w:r>
        <w:rPr>
          <w:rFonts w:ascii="Times New Roman" w:hAnsi="Times New Roman" w:cs="Times New Roman"/>
        </w:rPr>
        <w:instrText xml:space="preserve"> ADDIN ZOTERO_ITEM CSL_CITATION {"citationID":"tioHwwH1","properties":{"formattedCitation":"(Hayashi, Abib and Hoppen, 2019)","plainCitation":"(Hayashi, Abib and Hoppen, 2019)","noteIndex":0},"citationItems":[{"id":68,"uris":["http://zotero.org/users/local/pH8DdXUo/items/GCGWC46D"],"itemData":{"id":68,"type":"article-journal","abstract":"Validity and reliability of research and its results are important elements to provide evidence of the quality of research in the organizational field. However, validity is better evidenced in quantitative studies than in qualitative research studies. As there is diversity within qualitative research methods and techniques, there is no universally accepted criteria to assess validity in qualitative studies; its usefulness is also questioned. Therefore, in this paper, we argue that qualitative research should adopt a processual view approach of validity since it should not be the product of a single test or just one step in the research. Processual validity both supports good research and helps in its reflection and guidance. To illustrate our approach, we present the processual approach adopted by one of the coauthors during the development of a research project. We highlight the validity assurance activities for both ex ante and ex post research, peer review and participation in an international conference, which corroborated the quality of the processual approach and the results that were obtained.","container-title":"The Qualitative Report","DOI":"10.46743/2160-3715/2019.3443","ISSN":"2160-3715, 1052-0147","journalAbbreviation":"TQR","language":"en","source":"DOI.org (Crossref)","title":"Validity in Qualitative Research: A Processual Approach","title-short":"Validity in Qualitative Research","URL":"https://nsuworks.nova.edu/tqr/vol24/iss1/8/","author":[{"family":"Hayashi","given":"Paulo"},{"family":"Abib","given":"Gustavo"},{"family":"Hoppen","given":"Norberto"}],"accessed":{"date-parts":[["2023",12,12]]},"issued":{"date-parts":[["2019",1,14]]}}}],"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(Hayashi, Abib and Hoppen, 2019)</w:t>
      </w:r>
      <w:r>
        <w:rPr>
          <w:rFonts w:ascii="Times New Roman" w:hAnsi="Times New Roman" w:cs="Times New Roman"/>
        </w:rPr>
        <w:fldChar w:fldCharType="end"/>
      </w:r>
      <w:r>
        <w:rPr>
          <w:rFonts w:ascii="Times New Roman" w:hAnsi="Times New Roman" w:cs="Times New Roman"/>
        </w:rPr>
        <w:t xml:space="preserve"> while quantitative research could also apply case-based analysis to strengthen its validation and effectiveness: quantitative researchers can take advantage of more frequent use of other supplementary tools to require validity by adopting a case-oriented method, applying close tests on specific cases to predict risks for measurement validation. </w:t>
      </w:r>
      <w:r>
        <w:rPr>
          <w:rFonts w:ascii="Times New Roman" w:hAnsi="Times New Roman" w:cs="Times New Roman"/>
        </w:rPr>
        <w:fldChar w:fldCharType="begin"/>
      </w:r>
      <w:r>
        <w:rPr>
          <w:rFonts w:ascii="Times New Roman" w:hAnsi="Times New Roman" w:cs="Times New Roman"/>
        </w:rPr>
        <w:instrText xml:space="preserve"> ADDIN ZOTERO_ITEM CSL_CITATION {"citationID":"n0nPNQN4","properties":{"formattedCitation":"(Adcock and Collier, 2001)","plainCitation":"(Adcock and Collier, 2001)","noteIndex":0},"citationItems":[{"id":82,"uris":["http://zotero.org/users/local/pH8DdXUo/items/BGK4MA47"],"itemData":{"id":82,"type":"article-journal","abstract":"Scholars routinely make claims that presuppose the validity of the observations and measurements that operationalize their concepts. Yet, despite recent advances in political science methods, surprisingly little attention has been devoted to measurement validity. We address this gap by exploring four themes. First, we seek to establish a shared framework that allows quantitative and qualitative scholars to assess more effectively, and communicate about, issues of valid measurement. Second, we underscore the need to draw a clear distinction between measurement issues and disputes about concepts. Third, we discuss the contextual specificity of measurement claims, exploring a variety of measurement strategies that seek to combine generality and validity by devoting greater attention to context. Fourth, we address the proliferation of terms for alternative measurement validation procedures and offer an account of the three main types of validation most relevant to political scientists.","container-title":"American Political Science Review","DOI":"10.1017/S0003055401003100","ISSN":"0003-0554, 1537-5943","issue":"3","journalAbbreviation":"Am Polit Sci Rev","language":"en","page":"529-546","source":"DOI.org (Crossref)","title":"Measurement Validity: A Shared Standard for Qualitative and Quantitative Research","title-short":"Measurement Validity","volume":"95","author":[{"family":"Adcock","given":"Robert"},{"family":"Collier","given":"David"}],"issued":{"date-parts":[["2001",9]]}}}],"schema":"https://github.com/citation-style-language/schema/raw/master/csl-citation.json"}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rPr>
        <w:t>(Adcock and Collier, 2001)</w:t>
      </w:r>
      <w:r>
        <w:rPr>
          <w:rFonts w:ascii="Times New Roman" w:hAnsi="Times New Roman" w:cs="Times New Roman"/>
        </w:rPr>
        <w:fldChar w:fldCharType="end"/>
      </w:r>
    </w:p>
    <w:p>
      <w:pPr>
        <w:rPr>
          <w:rFonts w:ascii="Times New Roman" w:hAnsi="Times New Roman" w:cs="Times New Roman"/>
        </w:rPr>
      </w:pPr>
    </w:p>
    <w:p>
      <w:pPr>
        <w:rPr>
          <w:rFonts w:ascii="Times New Roman" w:hAnsi="Times New Roman" w:cs="Times New Roman"/>
        </w:rPr>
      </w:pPr>
      <w:r>
        <w:rPr>
          <w:rFonts w:hint="eastAsia" w:ascii="Times New Roman" w:hAnsi="Times New Roman" w:cs="Times New Roman"/>
        </w:rPr>
        <w:t>I</w:t>
      </w:r>
      <w:r>
        <w:rPr>
          <w:rFonts w:ascii="Times New Roman" w:hAnsi="Times New Roman" w:cs="Times New Roman"/>
        </w:rPr>
        <w:t xml:space="preserve">n my future research about correlation between EFL teachers’ trait EI level and their application situation of emotional literacy strategies in classes as well as reasons for the preference in using certain emotional literacy strategy of teachers with different trait EI level, I would like to adopt both qualitative and quantitative research methods into design to fulfill needs for answering the two research targets respectively. As for the former research aim, it mainly involves collection of data for measuring EFL teachers’ trait EI level by application of specific questionnaire and scale, then using SPSS software to analyze collected data, which requires a rather large sample size and generates a generalized measuring result. It applies the quantitative research method to achieve its research target following the rational below: quantitative research mainly pursues for establishment of relationships between certain variables in a controlled setting that can be generalized to larger population. </w:t>
      </w:r>
      <w:bookmarkStart w:id="8" w:name="_Hlk153429298"/>
      <w:r>
        <w:rPr>
          <w:rFonts w:ascii="Times New Roman" w:hAnsi="Times New Roman" w:cs="Times New Roman"/>
        </w:rPr>
        <w:t>(Farghaly, 2018)</w:t>
      </w:r>
      <w:bookmarkEnd w:id="8"/>
      <w:r>
        <w:rPr>
          <w:rFonts w:ascii="Times New Roman" w:hAnsi="Times New Roman" w:cs="Times New Roman"/>
        </w:rPr>
        <w:t xml:space="preserve"> As to the later research target, it concentrates on in-depth thinking and understanding of participators’ personal views and interpretations of their reasons for choosing certain emotional literacy strategy in their classes, which will exert semi-structured interviews for conducting the research and not intend to rely on any existing theory but emphasize certain phenomenon. It uses the qualitative research method to figure out phenomenon within certain group without any control factors, which is relevant to the apparent feature o</w:t>
      </w:r>
      <w:r>
        <w:rPr>
          <w:rFonts w:hint="eastAsia" w:ascii="Times New Roman" w:hAnsi="Times New Roman" w:cs="Times New Roman"/>
          <w:lang w:val="en-US" w:eastAsia="zh-CN"/>
        </w:rPr>
        <w:t>f</w:t>
      </w:r>
      <w:r>
        <w:rPr>
          <w:rFonts w:ascii="Times New Roman" w:hAnsi="Times New Roman" w:cs="Times New Roman"/>
        </w:rPr>
        <w:t xml:space="preserve"> qualitative research: qualitative research mainly searches for understanding more based on situations from the perspective of research participants without attempts to control anything. (Farghaly, 2018) Therefore, both research methods embody unique functions respectively while also become complementary to each other in my future research, which helps the research to be comprehensive.</w:t>
      </w:r>
    </w:p>
    <w:p>
      <w:pPr>
        <w:rPr>
          <w:rFonts w:hint="eastAsia" w:ascii="Times New Roman" w:hAnsi="Times New Roman" w:cs="Times New Roman"/>
        </w:rPr>
      </w:pPr>
    </w:p>
    <w:p>
      <w:pPr>
        <w:rPr>
          <w:rFonts w:ascii="Times New Roman" w:hAnsi="Times New Roman" w:cs="Times New Roman"/>
        </w:rPr>
      </w:pPr>
      <w:r>
        <w:rPr>
          <w:rFonts w:hint="eastAsia" w:ascii="Times New Roman" w:hAnsi="Times New Roman" w:cs="Times New Roman"/>
          <w:lang w:eastAsia="zh-CN"/>
        </w:rPr>
        <w:t>Bibliography</w:t>
      </w:r>
      <w:r>
        <w:rPr>
          <w:rFonts w:ascii="Times New Roman" w:hAnsi="Times New Roman" w:cs="Times New Roman"/>
        </w:rPr>
        <w:t xml:space="preserve"> </w:t>
      </w:r>
    </w:p>
    <w:p>
      <w:pPr>
        <w:pStyle w:val="6"/>
        <w:rPr>
          <w:rFonts w:ascii="Times New Roman" w:hAnsi="Times New Roman" w:cs="Times New Roman"/>
        </w:rPr>
      </w:pPr>
      <w:r>
        <w:fldChar w:fldCharType="begin"/>
      </w:r>
      <w:r>
        <w:instrText xml:space="preserve"> ADDIN ZOTERO_BIBL {"uncited":[],"omitted":[],"custom":[]} CSL_BIBLIOGRAPHY </w:instrText>
      </w:r>
      <w:r>
        <w:fldChar w:fldCharType="separate"/>
      </w:r>
      <w:r>
        <w:rPr>
          <w:rFonts w:ascii="Times New Roman" w:hAnsi="Times New Roman" w:cs="Times New Roman"/>
        </w:rPr>
        <w:t xml:space="preserve">Adcock, R. and Collier, D. (2001) ‘Measurement Validity: A Shared Standard for Qualitative and Quantitative Research’, </w:t>
      </w:r>
      <w:r>
        <w:rPr>
          <w:rFonts w:ascii="Times New Roman" w:hAnsi="Times New Roman" w:cs="Times New Roman"/>
          <w:i/>
          <w:iCs/>
        </w:rPr>
        <w:t>American Political Science Review</w:t>
      </w:r>
      <w:r>
        <w:rPr>
          <w:rFonts w:ascii="Times New Roman" w:hAnsi="Times New Roman" w:cs="Times New Roman"/>
        </w:rPr>
        <w:t>, 95(3), pp. 529–546. Available at: https://doi.org/10.1017/S0003055401003100.</w:t>
      </w:r>
    </w:p>
    <w:p>
      <w:pPr>
        <w:pStyle w:val="6"/>
        <w:rPr>
          <w:rFonts w:ascii="Times New Roman" w:hAnsi="Times New Roman" w:cs="Times New Roman"/>
        </w:rPr>
      </w:pPr>
      <w:r>
        <w:rPr>
          <w:rFonts w:ascii="Times New Roman" w:hAnsi="Times New Roman" w:cs="Times New Roman"/>
        </w:rPr>
        <w:t xml:space="preserve">Aguinaldo, J. (2015) ‘Rethinking Validity in Qualitative Research from a Social Constructionist Perspective: From Is this Valid Research? To What Is this Research Valid for?’, </w:t>
      </w:r>
      <w:r>
        <w:rPr>
          <w:rFonts w:ascii="Times New Roman" w:hAnsi="Times New Roman" w:cs="Times New Roman"/>
          <w:i/>
          <w:iCs/>
        </w:rPr>
        <w:t>The Qualitative Report</w:t>
      </w:r>
      <w:r>
        <w:rPr>
          <w:rFonts w:ascii="Times New Roman" w:hAnsi="Times New Roman" w:cs="Times New Roman"/>
        </w:rPr>
        <w:t xml:space="preserve"> [Preprint]. Available at: https://doi.org/10.46743/2160-3715/2004.1941.</w:t>
      </w:r>
    </w:p>
    <w:p>
      <w:pPr>
        <w:rPr>
          <w:rFonts w:ascii="Times New Roman" w:hAnsi="Times New Roman" w:cs="Times New Roman"/>
        </w:rPr>
      </w:pPr>
      <w:r>
        <w:rPr>
          <w:rFonts w:ascii="Times New Roman" w:hAnsi="Times New Roman" w:cs="Times New Roman"/>
        </w:rPr>
        <w:t>Dörnyei, Z. (2019) Research methods in applied linguistics: Quantitative, qualitative, and mixed methodologies. Oxford: Oxford University Press.</w:t>
      </w:r>
    </w:p>
    <w:p>
      <w:pPr>
        <w:rPr>
          <w:rFonts w:ascii="Times New Roman" w:hAnsi="Times New Roman" w:cs="Times New Roman"/>
        </w:rPr>
      </w:pPr>
    </w:p>
    <w:p>
      <w:pPr>
        <w:rPr>
          <w:rFonts w:hint="eastAsia" w:ascii="Times New Roman" w:hAnsi="Times New Roman" w:cs="Times New Roman"/>
        </w:rPr>
      </w:pPr>
      <w:r>
        <w:rPr>
          <w:rFonts w:ascii="Times New Roman" w:hAnsi="Times New Roman" w:cs="Times New Roman"/>
        </w:rPr>
        <w:t>Farghaly A. Comparing and contrasting quantitative and qualitative research approaches in education: the peculiar situation of medical education. Education in Medicine Journal. 2018;10(1):3–11. https://doi.org/10.21315/eimj2018.10.1.2</w:t>
      </w:r>
    </w:p>
    <w:p>
      <w:pPr>
        <w:rPr>
          <w:rFonts w:hint="eastAsia"/>
        </w:rPr>
      </w:pPr>
    </w:p>
    <w:p>
      <w:pPr>
        <w:pStyle w:val="6"/>
        <w:rPr>
          <w:rFonts w:ascii="Times New Roman" w:hAnsi="Times New Roman" w:cs="Times New Roman"/>
        </w:rPr>
      </w:pPr>
      <w:r>
        <w:rPr>
          <w:rFonts w:ascii="Times New Roman" w:hAnsi="Times New Roman" w:cs="Times New Roman"/>
        </w:rPr>
        <w:t xml:space="preserve">Golafshani, N. (2015) ‘Understanding Reliability and Validity in Qualitative Research’, </w:t>
      </w:r>
      <w:r>
        <w:rPr>
          <w:rFonts w:ascii="Times New Roman" w:hAnsi="Times New Roman" w:cs="Times New Roman"/>
          <w:i/>
          <w:iCs/>
        </w:rPr>
        <w:t>The Qualitative Report</w:t>
      </w:r>
      <w:r>
        <w:rPr>
          <w:rFonts w:ascii="Times New Roman" w:hAnsi="Times New Roman" w:cs="Times New Roman"/>
        </w:rPr>
        <w:t xml:space="preserve"> [Preprint]. Available at: https://doi.org/10.46743/2160-3715/2003.1870.</w:t>
      </w:r>
    </w:p>
    <w:p>
      <w:pPr>
        <w:pStyle w:val="6"/>
        <w:rPr>
          <w:rFonts w:ascii="Times New Roman" w:hAnsi="Times New Roman" w:cs="Times New Roman"/>
        </w:rPr>
      </w:pPr>
      <w:r>
        <w:rPr>
          <w:rFonts w:ascii="Times New Roman" w:hAnsi="Times New Roman" w:cs="Times New Roman"/>
        </w:rPr>
        <w:t xml:space="preserve">Hayashi, P., Abib, G. and Hoppen, N. (2019) ‘Validity in Qualitative Research: A Processual Approach’, </w:t>
      </w:r>
      <w:r>
        <w:rPr>
          <w:rFonts w:ascii="Times New Roman" w:hAnsi="Times New Roman" w:cs="Times New Roman"/>
          <w:i/>
          <w:iCs/>
        </w:rPr>
        <w:t>The Qualitative Report</w:t>
      </w:r>
      <w:r>
        <w:rPr>
          <w:rFonts w:ascii="Times New Roman" w:hAnsi="Times New Roman" w:cs="Times New Roman"/>
        </w:rPr>
        <w:t xml:space="preserve"> [Preprint]. Available at: https://doi.org/10.46743/2160-3715/2019.3443.</w:t>
      </w:r>
    </w:p>
    <w:p>
      <w:pPr>
        <w:pStyle w:val="6"/>
        <w:rPr>
          <w:rFonts w:ascii="Times New Roman" w:hAnsi="Times New Roman" w:cs="Times New Roman"/>
        </w:rPr>
      </w:pPr>
      <w:r>
        <w:rPr>
          <w:rFonts w:ascii="Times New Roman" w:hAnsi="Times New Roman" w:cs="Times New Roman"/>
        </w:rPr>
        <w:t xml:space="preserve">Heale, R. and Twycross, A. (2015) ‘Validity and reliability in quantitative studies’, </w:t>
      </w:r>
      <w:r>
        <w:rPr>
          <w:rFonts w:ascii="Times New Roman" w:hAnsi="Times New Roman" w:cs="Times New Roman"/>
          <w:i/>
          <w:iCs/>
        </w:rPr>
        <w:t>Evidence Based Nursing</w:t>
      </w:r>
      <w:r>
        <w:rPr>
          <w:rFonts w:ascii="Times New Roman" w:hAnsi="Times New Roman" w:cs="Times New Roman"/>
        </w:rPr>
        <w:t>, 18(3), pp. 66–67. Available at: https://doi.org/10.1136/eb-2015-102129.</w:t>
      </w:r>
    </w:p>
    <w:p>
      <w:pPr>
        <w:pStyle w:val="6"/>
        <w:rPr>
          <w:rFonts w:ascii="Times New Roman" w:hAnsi="Times New Roman" w:cs="Times New Roman"/>
        </w:rPr>
      </w:pPr>
      <w:r>
        <w:rPr>
          <w:rFonts w:ascii="Times New Roman" w:hAnsi="Times New Roman" w:cs="Times New Roman"/>
        </w:rPr>
        <w:t xml:space="preserve">Litosseliti, L. (ed.) (2010) </w:t>
      </w:r>
      <w:r>
        <w:rPr>
          <w:rFonts w:ascii="Times New Roman" w:hAnsi="Times New Roman" w:cs="Times New Roman"/>
          <w:i/>
          <w:iCs/>
        </w:rPr>
        <w:t>Research methods in linguistics</w:t>
      </w:r>
      <w:r>
        <w:rPr>
          <w:rFonts w:ascii="Times New Roman" w:hAnsi="Times New Roman" w:cs="Times New Roman"/>
        </w:rPr>
        <w:t>. London ; New York: Continuum (Research methods in linguistics).</w:t>
      </w:r>
    </w:p>
    <w:p>
      <w:pPr>
        <w:pStyle w:val="6"/>
        <w:rPr>
          <w:rFonts w:ascii="Times New Roman" w:hAnsi="Times New Roman" w:cs="Times New Roman"/>
        </w:rPr>
      </w:pPr>
      <w:r>
        <w:rPr>
          <w:rFonts w:ascii="Times New Roman" w:hAnsi="Times New Roman" w:cs="Times New Roman"/>
        </w:rPr>
        <w:t xml:space="preserve">Long, T. and Johnson, M. (2000) ‘Rigour, reliability and validity in qualitative research’, </w:t>
      </w:r>
      <w:r>
        <w:rPr>
          <w:rFonts w:ascii="Times New Roman" w:hAnsi="Times New Roman" w:cs="Times New Roman"/>
          <w:i/>
          <w:iCs/>
        </w:rPr>
        <w:t>Clinical Effectiveness in Nursing</w:t>
      </w:r>
      <w:r>
        <w:rPr>
          <w:rFonts w:ascii="Times New Roman" w:hAnsi="Times New Roman" w:cs="Times New Roman"/>
        </w:rPr>
        <w:t>, 4(1), pp. 30–37. Available at: https://doi.org/10.1054/cein.2000.0106.</w:t>
      </w:r>
    </w:p>
    <w:p>
      <w:pPr>
        <w:pStyle w:val="6"/>
        <w:rPr>
          <w:rFonts w:ascii="Times New Roman" w:hAnsi="Times New Roman" w:cs="Times New Roman"/>
        </w:rPr>
      </w:pPr>
      <w:r>
        <w:rPr>
          <w:rFonts w:ascii="Times New Roman" w:hAnsi="Times New Roman" w:cs="Times New Roman"/>
        </w:rPr>
        <w:t xml:space="preserve">Noble, H. and Smith, J. (2015) ‘Issues of validity and reliability in qualitative research’, </w:t>
      </w:r>
      <w:r>
        <w:rPr>
          <w:rFonts w:ascii="Times New Roman" w:hAnsi="Times New Roman" w:cs="Times New Roman"/>
          <w:i/>
          <w:iCs/>
        </w:rPr>
        <w:t>Evidence Based Nursing</w:t>
      </w:r>
      <w:r>
        <w:rPr>
          <w:rFonts w:ascii="Times New Roman" w:hAnsi="Times New Roman" w:cs="Times New Roman"/>
        </w:rPr>
        <w:t>, 18(2), pp. 34–35. Available at: https://doi.org/10.1136/eb-2015-102054.</w:t>
      </w:r>
    </w:p>
    <w:p>
      <w:pPr>
        <w:rPr>
          <w:rFonts w:ascii="Times New Roman" w:hAnsi="Times New Roman" w:cs="Times New Roman"/>
        </w:rPr>
      </w:pPr>
      <w:r>
        <w:rPr>
          <w:rFonts w:ascii="Times New Roman" w:hAnsi="Times New Roman" w:cs="Times New Roman"/>
        </w:rPr>
        <w:t>Nha, V.T. (2021) ‘Understanding validity and reliability from qualitative and quantitative research traditions’, VNU Journal of Foreign Studies, 37(3). doi:10.25073/2525-2445/vnufs.4672.</w:t>
      </w:r>
    </w:p>
    <w:p>
      <w:pPr>
        <w:rPr>
          <w:rFonts w:hint="eastAsia"/>
        </w:rPr>
      </w:pPr>
    </w:p>
    <w:p>
      <w:pPr>
        <w:pStyle w:val="6"/>
        <w:rPr>
          <w:rFonts w:ascii="Times New Roman" w:hAnsi="Times New Roman" w:cs="Times New Roman"/>
        </w:rPr>
      </w:pPr>
      <w:r>
        <w:rPr>
          <w:rFonts w:ascii="Times New Roman" w:hAnsi="Times New Roman" w:cs="Times New Roman"/>
        </w:rPr>
        <w:t>Queirós, A., Faria, D. and Almeida, F. (2017) ‘Strengths And Limitations Of Qualitative And Quantitative Research Methods’. Available at: https://doi.org/10.5281/ZENODO.887089.</w:t>
      </w:r>
    </w:p>
    <w:p>
      <w:pPr>
        <w:pStyle w:val="6"/>
        <w:rPr>
          <w:rFonts w:ascii="Times New Roman" w:hAnsi="Times New Roman" w:cs="Times New Roman"/>
        </w:rPr>
      </w:pPr>
      <w:r>
        <w:rPr>
          <w:rFonts w:ascii="Times New Roman" w:hAnsi="Times New Roman" w:cs="Times New Roman"/>
        </w:rPr>
        <w:t xml:space="preserve">Sürücü, L. and Maslakçi, A. (2020) ‘VALIDITY AND RELIABILITY IN QUANTITATIVE RESEARCH’, </w:t>
      </w:r>
      <w:r>
        <w:rPr>
          <w:rFonts w:ascii="Times New Roman" w:hAnsi="Times New Roman" w:cs="Times New Roman"/>
          <w:i/>
          <w:iCs/>
        </w:rPr>
        <w:t>Business &amp; Management Studies: An International Journal</w:t>
      </w:r>
      <w:r>
        <w:rPr>
          <w:rFonts w:ascii="Times New Roman" w:hAnsi="Times New Roman" w:cs="Times New Roman"/>
        </w:rPr>
        <w:t>, 8(3), pp. 2694–2726. Available at: https://doi.org/10.15295/bmij.v8i3.1540.</w:t>
      </w:r>
    </w:p>
    <w:p>
      <w:pPr>
        <w:pStyle w:val="6"/>
        <w:rPr>
          <w:rFonts w:ascii="Times New Roman" w:hAnsi="Times New Roman" w:cs="Times New Roman"/>
        </w:rPr>
      </w:pPr>
      <w:r>
        <w:rPr>
          <w:rFonts w:ascii="Times New Roman" w:hAnsi="Times New Roman" w:cs="Times New Roman"/>
        </w:rPr>
        <w:t xml:space="preserve">Yilmaz, K. (2013) ‘Comparison of Quantitative and Qualitative Research Traditions: epistemological, theoretical, and methodological differences’, </w:t>
      </w:r>
      <w:r>
        <w:rPr>
          <w:rFonts w:ascii="Times New Roman" w:hAnsi="Times New Roman" w:cs="Times New Roman"/>
          <w:i/>
          <w:iCs/>
        </w:rPr>
        <w:t>European Journal of Education</w:t>
      </w:r>
      <w:r>
        <w:rPr>
          <w:rFonts w:ascii="Times New Roman" w:hAnsi="Times New Roman" w:cs="Times New Roman"/>
        </w:rPr>
        <w:t>, 48(2), pp. 311–325. Available at: https://doi.org/10.1111/ejed.12014.</w:t>
      </w:r>
    </w:p>
    <w:p/>
    <w:p>
      <w:pPr>
        <w:rPr>
          <w:rFonts w:hint="eastAsia" w:ascii="Times New Roman" w:hAnsi="Times New Roman" w:cs="Times New Roman"/>
        </w:rPr>
      </w:pPr>
      <w:r>
        <w:rPr>
          <w:rFonts w:ascii="Times New Roman" w:hAnsi="Times New Roman" w:cs="Times New Roman"/>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QyOTAwZjNkOGM1NDY0OTUzOTg4NDE4YWU4MzAzODAifQ=="/>
  </w:docVars>
  <w:rsids>
    <w:rsidRoot w:val="00177A0A"/>
    <w:rsid w:val="000059E4"/>
    <w:rsid w:val="00005B39"/>
    <w:rsid w:val="00005F8B"/>
    <w:rsid w:val="0000733B"/>
    <w:rsid w:val="00010D12"/>
    <w:rsid w:val="00012CC4"/>
    <w:rsid w:val="0002329F"/>
    <w:rsid w:val="00025B8D"/>
    <w:rsid w:val="00051375"/>
    <w:rsid w:val="00055444"/>
    <w:rsid w:val="00074239"/>
    <w:rsid w:val="000A4C3A"/>
    <w:rsid w:val="000A4FD1"/>
    <w:rsid w:val="000B5BCF"/>
    <w:rsid w:val="000C1854"/>
    <w:rsid w:val="000C6A1F"/>
    <w:rsid w:val="000D0102"/>
    <w:rsid w:val="000E37AC"/>
    <w:rsid w:val="000F1617"/>
    <w:rsid w:val="001077F5"/>
    <w:rsid w:val="00124EE2"/>
    <w:rsid w:val="00135DE7"/>
    <w:rsid w:val="00166C05"/>
    <w:rsid w:val="00177A0A"/>
    <w:rsid w:val="00186AD5"/>
    <w:rsid w:val="001B228D"/>
    <w:rsid w:val="001B5434"/>
    <w:rsid w:val="001B5482"/>
    <w:rsid w:val="001C5A08"/>
    <w:rsid w:val="001E77D0"/>
    <w:rsid w:val="001F46D0"/>
    <w:rsid w:val="00210EFA"/>
    <w:rsid w:val="002114AA"/>
    <w:rsid w:val="002117B9"/>
    <w:rsid w:val="00220AE5"/>
    <w:rsid w:val="00222645"/>
    <w:rsid w:val="0022299A"/>
    <w:rsid w:val="00226D3A"/>
    <w:rsid w:val="002301B0"/>
    <w:rsid w:val="002516DF"/>
    <w:rsid w:val="00257EEA"/>
    <w:rsid w:val="0026147A"/>
    <w:rsid w:val="0027397F"/>
    <w:rsid w:val="00275983"/>
    <w:rsid w:val="00275FB1"/>
    <w:rsid w:val="002907BE"/>
    <w:rsid w:val="002A3616"/>
    <w:rsid w:val="002B653A"/>
    <w:rsid w:val="002E1D33"/>
    <w:rsid w:val="002F0581"/>
    <w:rsid w:val="003068D6"/>
    <w:rsid w:val="00306CBB"/>
    <w:rsid w:val="00311D64"/>
    <w:rsid w:val="00312C7F"/>
    <w:rsid w:val="003321DD"/>
    <w:rsid w:val="00341603"/>
    <w:rsid w:val="00344B83"/>
    <w:rsid w:val="00345016"/>
    <w:rsid w:val="00356C93"/>
    <w:rsid w:val="00363E55"/>
    <w:rsid w:val="00380692"/>
    <w:rsid w:val="003916D0"/>
    <w:rsid w:val="003A2AA3"/>
    <w:rsid w:val="003A5F19"/>
    <w:rsid w:val="003B007C"/>
    <w:rsid w:val="003B257F"/>
    <w:rsid w:val="003D5206"/>
    <w:rsid w:val="003F14B4"/>
    <w:rsid w:val="00401672"/>
    <w:rsid w:val="004130BA"/>
    <w:rsid w:val="00425580"/>
    <w:rsid w:val="00434CCC"/>
    <w:rsid w:val="0044079C"/>
    <w:rsid w:val="00460667"/>
    <w:rsid w:val="00484FEB"/>
    <w:rsid w:val="00486CB7"/>
    <w:rsid w:val="004A2F97"/>
    <w:rsid w:val="004A4992"/>
    <w:rsid w:val="004A4C86"/>
    <w:rsid w:val="004A6B5D"/>
    <w:rsid w:val="004B7396"/>
    <w:rsid w:val="004D0250"/>
    <w:rsid w:val="004D4F6E"/>
    <w:rsid w:val="004D522A"/>
    <w:rsid w:val="004F0CEE"/>
    <w:rsid w:val="004F43B0"/>
    <w:rsid w:val="00511AC0"/>
    <w:rsid w:val="005122F6"/>
    <w:rsid w:val="00522474"/>
    <w:rsid w:val="00525613"/>
    <w:rsid w:val="00527C78"/>
    <w:rsid w:val="00530620"/>
    <w:rsid w:val="00532667"/>
    <w:rsid w:val="00532A68"/>
    <w:rsid w:val="00544553"/>
    <w:rsid w:val="00550C87"/>
    <w:rsid w:val="00556DA2"/>
    <w:rsid w:val="00556F9C"/>
    <w:rsid w:val="005576F9"/>
    <w:rsid w:val="005603FC"/>
    <w:rsid w:val="005628EF"/>
    <w:rsid w:val="00572FE6"/>
    <w:rsid w:val="0058434B"/>
    <w:rsid w:val="005A3D7F"/>
    <w:rsid w:val="005B33EB"/>
    <w:rsid w:val="005C6480"/>
    <w:rsid w:val="005C749D"/>
    <w:rsid w:val="005D2797"/>
    <w:rsid w:val="005E5A21"/>
    <w:rsid w:val="005F431F"/>
    <w:rsid w:val="005F652E"/>
    <w:rsid w:val="00627711"/>
    <w:rsid w:val="00643E58"/>
    <w:rsid w:val="006654B8"/>
    <w:rsid w:val="00665F18"/>
    <w:rsid w:val="0069143E"/>
    <w:rsid w:val="006B23A7"/>
    <w:rsid w:val="006B314C"/>
    <w:rsid w:val="006C016F"/>
    <w:rsid w:val="006C18B8"/>
    <w:rsid w:val="006C20ED"/>
    <w:rsid w:val="006C6EDA"/>
    <w:rsid w:val="006D5320"/>
    <w:rsid w:val="00713F50"/>
    <w:rsid w:val="00721623"/>
    <w:rsid w:val="00724361"/>
    <w:rsid w:val="00732624"/>
    <w:rsid w:val="00733D5A"/>
    <w:rsid w:val="007367CE"/>
    <w:rsid w:val="00740FA7"/>
    <w:rsid w:val="0075048F"/>
    <w:rsid w:val="00752C26"/>
    <w:rsid w:val="00761024"/>
    <w:rsid w:val="00785662"/>
    <w:rsid w:val="007A05D6"/>
    <w:rsid w:val="007A109B"/>
    <w:rsid w:val="007B0DEB"/>
    <w:rsid w:val="007D71CA"/>
    <w:rsid w:val="007E3631"/>
    <w:rsid w:val="008127B8"/>
    <w:rsid w:val="00824EFF"/>
    <w:rsid w:val="00864B40"/>
    <w:rsid w:val="008901A4"/>
    <w:rsid w:val="00891D4F"/>
    <w:rsid w:val="008B5560"/>
    <w:rsid w:val="008B6D44"/>
    <w:rsid w:val="008C0AE0"/>
    <w:rsid w:val="008C5102"/>
    <w:rsid w:val="008E4F3E"/>
    <w:rsid w:val="008F0BC1"/>
    <w:rsid w:val="008F4ECE"/>
    <w:rsid w:val="008F6170"/>
    <w:rsid w:val="00904CA0"/>
    <w:rsid w:val="009074F6"/>
    <w:rsid w:val="00943FAC"/>
    <w:rsid w:val="00945FD5"/>
    <w:rsid w:val="00960CA1"/>
    <w:rsid w:val="00963DEE"/>
    <w:rsid w:val="0096789F"/>
    <w:rsid w:val="00971654"/>
    <w:rsid w:val="00974BAD"/>
    <w:rsid w:val="00987224"/>
    <w:rsid w:val="00991FD3"/>
    <w:rsid w:val="009940DD"/>
    <w:rsid w:val="00994B2C"/>
    <w:rsid w:val="009A3EEC"/>
    <w:rsid w:val="009B28A1"/>
    <w:rsid w:val="009C07B8"/>
    <w:rsid w:val="009C161C"/>
    <w:rsid w:val="009C4EB6"/>
    <w:rsid w:val="009F3EAF"/>
    <w:rsid w:val="009F7069"/>
    <w:rsid w:val="00A04301"/>
    <w:rsid w:val="00A173F5"/>
    <w:rsid w:val="00A21C27"/>
    <w:rsid w:val="00A4045F"/>
    <w:rsid w:val="00A46276"/>
    <w:rsid w:val="00A7099B"/>
    <w:rsid w:val="00A872BD"/>
    <w:rsid w:val="00AA7A5A"/>
    <w:rsid w:val="00AD1F05"/>
    <w:rsid w:val="00AD625C"/>
    <w:rsid w:val="00AD7875"/>
    <w:rsid w:val="00AF1B40"/>
    <w:rsid w:val="00AF1EF4"/>
    <w:rsid w:val="00B06F3E"/>
    <w:rsid w:val="00B16179"/>
    <w:rsid w:val="00B24FC3"/>
    <w:rsid w:val="00B324C0"/>
    <w:rsid w:val="00B34B02"/>
    <w:rsid w:val="00B56C7B"/>
    <w:rsid w:val="00B647B1"/>
    <w:rsid w:val="00B73CD9"/>
    <w:rsid w:val="00B76BDD"/>
    <w:rsid w:val="00B7740B"/>
    <w:rsid w:val="00BA3A43"/>
    <w:rsid w:val="00BC033B"/>
    <w:rsid w:val="00BD74A0"/>
    <w:rsid w:val="00BD7F74"/>
    <w:rsid w:val="00BE1C9A"/>
    <w:rsid w:val="00BE346E"/>
    <w:rsid w:val="00C04540"/>
    <w:rsid w:val="00C131FC"/>
    <w:rsid w:val="00C210DA"/>
    <w:rsid w:val="00C21818"/>
    <w:rsid w:val="00C26D90"/>
    <w:rsid w:val="00C26DA3"/>
    <w:rsid w:val="00C404E6"/>
    <w:rsid w:val="00C42E8E"/>
    <w:rsid w:val="00C53E7B"/>
    <w:rsid w:val="00C675A4"/>
    <w:rsid w:val="00C80534"/>
    <w:rsid w:val="00C9252F"/>
    <w:rsid w:val="00C93661"/>
    <w:rsid w:val="00C9709B"/>
    <w:rsid w:val="00CC1DCA"/>
    <w:rsid w:val="00CE4EB9"/>
    <w:rsid w:val="00CF5765"/>
    <w:rsid w:val="00D24B97"/>
    <w:rsid w:val="00D36F37"/>
    <w:rsid w:val="00D37552"/>
    <w:rsid w:val="00D41C1D"/>
    <w:rsid w:val="00D45E90"/>
    <w:rsid w:val="00D55C25"/>
    <w:rsid w:val="00D64528"/>
    <w:rsid w:val="00D8358C"/>
    <w:rsid w:val="00D873DC"/>
    <w:rsid w:val="00D92D94"/>
    <w:rsid w:val="00D9437B"/>
    <w:rsid w:val="00DA2F19"/>
    <w:rsid w:val="00DA57D8"/>
    <w:rsid w:val="00DB5ED8"/>
    <w:rsid w:val="00DD19A3"/>
    <w:rsid w:val="00DD3B87"/>
    <w:rsid w:val="00DF508E"/>
    <w:rsid w:val="00E0063E"/>
    <w:rsid w:val="00E108E3"/>
    <w:rsid w:val="00E148C6"/>
    <w:rsid w:val="00E22548"/>
    <w:rsid w:val="00E32470"/>
    <w:rsid w:val="00E542BE"/>
    <w:rsid w:val="00E567B1"/>
    <w:rsid w:val="00E57B24"/>
    <w:rsid w:val="00E6460F"/>
    <w:rsid w:val="00E746B9"/>
    <w:rsid w:val="00E87424"/>
    <w:rsid w:val="00E954E0"/>
    <w:rsid w:val="00EA276E"/>
    <w:rsid w:val="00EA381F"/>
    <w:rsid w:val="00EC4EB5"/>
    <w:rsid w:val="00EC550D"/>
    <w:rsid w:val="00ED4600"/>
    <w:rsid w:val="00EE249D"/>
    <w:rsid w:val="00EE7B34"/>
    <w:rsid w:val="00F13EA3"/>
    <w:rsid w:val="00F23EDB"/>
    <w:rsid w:val="00F34D3E"/>
    <w:rsid w:val="00F71E48"/>
    <w:rsid w:val="00F779B7"/>
    <w:rsid w:val="00F8622C"/>
    <w:rsid w:val="00F91E4E"/>
    <w:rsid w:val="00FA2D6D"/>
    <w:rsid w:val="00FA6748"/>
    <w:rsid w:val="00FB3E57"/>
    <w:rsid w:val="00FC247B"/>
    <w:rsid w:val="00FC4A79"/>
    <w:rsid w:val="00FD2A5C"/>
    <w:rsid w:val="00FF501F"/>
    <w:rsid w:val="023A4BFB"/>
    <w:rsid w:val="06E676A5"/>
    <w:rsid w:val="086E3851"/>
    <w:rsid w:val="0B5F56D3"/>
    <w:rsid w:val="0B927856"/>
    <w:rsid w:val="13D604FC"/>
    <w:rsid w:val="158F3058"/>
    <w:rsid w:val="15CE3B81"/>
    <w:rsid w:val="1695644C"/>
    <w:rsid w:val="16C94348"/>
    <w:rsid w:val="1954439D"/>
    <w:rsid w:val="19C07C84"/>
    <w:rsid w:val="1B304996"/>
    <w:rsid w:val="1D9E208B"/>
    <w:rsid w:val="1E7E3C6A"/>
    <w:rsid w:val="1F42113B"/>
    <w:rsid w:val="25CE54D7"/>
    <w:rsid w:val="28FC05AD"/>
    <w:rsid w:val="2BB94533"/>
    <w:rsid w:val="2D915768"/>
    <w:rsid w:val="2E150147"/>
    <w:rsid w:val="2E1B14D5"/>
    <w:rsid w:val="36EE7787"/>
    <w:rsid w:val="396106E4"/>
    <w:rsid w:val="3AB962FE"/>
    <w:rsid w:val="3BD827B4"/>
    <w:rsid w:val="3E151A9D"/>
    <w:rsid w:val="3FF658FE"/>
    <w:rsid w:val="42750D5C"/>
    <w:rsid w:val="4331744F"/>
    <w:rsid w:val="4447497A"/>
    <w:rsid w:val="454669E0"/>
    <w:rsid w:val="497550B4"/>
    <w:rsid w:val="4AA06B93"/>
    <w:rsid w:val="4C0373D9"/>
    <w:rsid w:val="545A6004"/>
    <w:rsid w:val="569F41A2"/>
    <w:rsid w:val="591E5852"/>
    <w:rsid w:val="6071095D"/>
    <w:rsid w:val="60CA4511"/>
    <w:rsid w:val="66CA0DC7"/>
    <w:rsid w:val="697D7E1C"/>
    <w:rsid w:val="6A0C16F7"/>
    <w:rsid w:val="6C733CAF"/>
    <w:rsid w:val="6DBE0F5A"/>
    <w:rsid w:val="6F190B3E"/>
    <w:rsid w:val="6F751AEC"/>
    <w:rsid w:val="74DB6895"/>
    <w:rsid w:val="74FF4332"/>
    <w:rsid w:val="754601B3"/>
    <w:rsid w:val="76E97048"/>
    <w:rsid w:val="772E0EFE"/>
    <w:rsid w:val="7A10646B"/>
    <w:rsid w:val="7D796C4C"/>
    <w:rsid w:val="7E682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
    <w:qFormat/>
    <w:uiPriority w:val="9"/>
    <w:pPr>
      <w:keepNext/>
      <w:keepLines/>
      <w:spacing w:before="340" w:after="330" w:line="578" w:lineRule="auto"/>
      <w:outlineLvl w:val="0"/>
    </w:pPr>
    <w:rPr>
      <w:b/>
      <w:bCs/>
      <w:kern w:val="44"/>
      <w:sz w:val="44"/>
      <w:szCs w:val="44"/>
    </w:rPr>
  </w:style>
  <w:style w:type="character" w:default="1" w:styleId="4">
    <w:name w:val="Default Paragraph Font"/>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customStyle="1" w:styleId="5">
    <w:name w:val="标题 1 字符"/>
    <w:basedOn w:val="4"/>
    <w:link w:val="2"/>
    <w:uiPriority w:val="9"/>
    <w:rPr>
      <w:b/>
      <w:bCs/>
      <w:kern w:val="44"/>
      <w:sz w:val="44"/>
      <w:szCs w:val="44"/>
    </w:rPr>
  </w:style>
  <w:style w:type="paragraph" w:customStyle="1" w:styleId="6">
    <w:name w:val="Bibliography"/>
    <w:basedOn w:val="1"/>
    <w:next w:val="1"/>
    <w:unhideWhenUsed/>
    <w:uiPriority w:val="37"/>
    <w:pPr>
      <w:spacing w:after="24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D08A9-7DDC-44BF-8107-C1C2D7ADD47B}">
  <ds:schemaRefs/>
</ds:datastoreItem>
</file>

<file path=docProps/app.xml><?xml version="1.0" encoding="utf-8"?>
<Properties xmlns="http://schemas.openxmlformats.org/officeDocument/2006/extended-properties" xmlns:vt="http://schemas.openxmlformats.org/officeDocument/2006/docPropsVTypes">
  <Template>Normal</Template>
  <Pages>6</Pages>
  <Words>6185</Words>
  <Characters>35260</Characters>
  <Lines>293</Lines>
  <Paragraphs>82</Paragraphs>
  <TotalTime>1026</TotalTime>
  <ScaleCrop>false</ScaleCrop>
  <LinksUpToDate>false</LinksUpToDate>
  <CharactersWithSpaces>41363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2023-12-11T20:29:00Z</dcterms:created>
  <dc:creator>Chongjia Yin (2124850)</dc:creator>
  <cp:lastModifiedBy>74776</cp:lastModifiedBy>
  <dcterms:modified xsi:type="dcterms:W3CDTF">2023-12-13T23:33:12Z</dcterms:modified>
  <cp:revision>1745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id="DakepriF"/&gt;&lt;style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y fmtid="{D5CDD505-2E9C-101B-9397-08002B2CF9AE}" pid="4" name="KSOProductBuildVer">
    <vt:lpwstr>2052-12.1.0.16120</vt:lpwstr>
  </property>
  <property fmtid="{D5CDD505-2E9C-101B-9397-08002B2CF9AE}" pid="5" name="ICV">
    <vt:lpwstr>538912D6C61C426C98DE250D89E1552B_12</vt:lpwstr>
  </property>
</Properties>
</file>