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65363390"/>
        <w:docPartObj>
          <w:docPartGallery w:val="Cover Pages"/>
          <w:docPartUnique/>
        </w:docPartObj>
      </w:sdtPr>
      <w:sdtContent>
        <w:p w14:paraId="7A7498A1" w14:textId="77777777" w:rsidR="00CD4F09" w:rsidRDefault="00AF46C0">
          <w:r>
            <w:rPr>
              <w:rFonts w:ascii="Helvetica" w:hAnsi="Helvetica" w:cs="Helvetica"/>
              <w:noProof/>
            </w:rPr>
            <w:drawing>
              <wp:anchor distT="0" distB="0" distL="114300" distR="114300" simplePos="0" relativeHeight="251660288" behindDoc="0" locked="0" layoutInCell="1" allowOverlap="1" wp14:anchorId="2E3DDA72" wp14:editId="15F20768">
                <wp:simplePos x="0" y="0"/>
                <wp:positionH relativeFrom="column">
                  <wp:posOffset>1457960</wp:posOffset>
                </wp:positionH>
                <wp:positionV relativeFrom="paragraph">
                  <wp:posOffset>-224917</wp:posOffset>
                </wp:positionV>
                <wp:extent cx="2437130" cy="2437130"/>
                <wp:effectExtent l="0" t="0" r="1270"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37130" cy="2437130"/>
                        </a:xfrm>
                        <a:prstGeom prst="rect">
                          <a:avLst/>
                        </a:prstGeom>
                        <a:noFill/>
                        <a:ln>
                          <a:noFill/>
                        </a:ln>
                      </pic:spPr>
                    </pic:pic>
                  </a:graphicData>
                </a:graphic>
                <wp14:sizeRelH relativeFrom="page">
                  <wp14:pctWidth>0</wp14:pctWidth>
                </wp14:sizeRelH>
                <wp14:sizeRelV relativeFrom="page">
                  <wp14:pctHeight>0</wp14:pctHeight>
                </wp14:sizeRelV>
              </wp:anchor>
            </w:drawing>
          </w:r>
          <w:r w:rsidR="00CD4F09">
            <w:rPr>
              <w:noProof/>
            </w:rPr>
            <mc:AlternateContent>
              <mc:Choice Requires="wpg">
                <w:drawing>
                  <wp:anchor distT="0" distB="0" distL="114300" distR="114300" simplePos="0" relativeHeight="251659264" behindDoc="1" locked="0" layoutInCell="1" allowOverlap="1" wp14:anchorId="0112D8E8" wp14:editId="4B17F1A1">
                    <wp:simplePos x="0" y="0"/>
                    <wp:positionH relativeFrom="page">
                      <wp:align>center</wp:align>
                    </wp:positionH>
                    <wp:positionV relativeFrom="page">
                      <wp:align>center</wp:align>
                    </wp:positionV>
                    <wp:extent cx="6852920" cy="9142730"/>
                    <wp:effectExtent l="0" t="0" r="15240" b="13462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92A6D73" w14:textId="70BCDDA7" w:rsidR="00F03B05" w:rsidRDefault="001D1F6C">
                                      <w:pPr>
                                        <w:pStyle w:val="NoSpacing"/>
                                        <w:rPr>
                                          <w:color w:val="FFFFFF" w:themeColor="background1"/>
                                          <w:sz w:val="32"/>
                                          <w:szCs w:val="32"/>
                                        </w:rPr>
                                      </w:pPr>
                                      <w:r>
                                        <w:rPr>
                                          <w:color w:val="FFFFFF" w:themeColor="background1"/>
                                          <w:sz w:val="32"/>
                                          <w:szCs w:val="32"/>
                                        </w:rPr>
                                        <w:t>Connor Rossiter - 1708659</w:t>
                                      </w:r>
                                    </w:p>
                                  </w:sdtContent>
                                </w:sdt>
                                <w:p w14:paraId="6BB5C8EA" w14:textId="77777777" w:rsidR="00F03B05" w:rsidRDefault="00F03B05">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Travel and tourism management ba</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Management in practice (M5X02110)</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56"/>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9D83C5F" w14:textId="77777777" w:rsidR="00F03B05" w:rsidRPr="006131AC" w:rsidRDefault="00F03B05">
                                      <w:pPr>
                                        <w:pStyle w:val="NoSpacing"/>
                                        <w:pBdr>
                                          <w:bottom w:val="single" w:sz="6" w:space="4" w:color="7F7F7F" w:themeColor="text1" w:themeTint="80"/>
                                        </w:pBdr>
                                        <w:rPr>
                                          <w:rFonts w:asciiTheme="majorHAnsi" w:eastAsiaTheme="majorEastAsia" w:hAnsiTheme="majorHAnsi" w:cstheme="majorBidi"/>
                                          <w:color w:val="595959" w:themeColor="text1" w:themeTint="A6"/>
                                          <w:sz w:val="56"/>
                                          <w:szCs w:val="108"/>
                                        </w:rPr>
                                      </w:pPr>
                                      <w:r w:rsidRPr="006131AC">
                                        <w:rPr>
                                          <w:rFonts w:asciiTheme="majorHAnsi" w:eastAsiaTheme="majorEastAsia" w:hAnsiTheme="majorHAnsi" w:cstheme="majorBidi"/>
                                          <w:color w:val="595959" w:themeColor="text1" w:themeTint="A6"/>
                                          <w:sz w:val="56"/>
                                          <w:szCs w:val="108"/>
                                        </w:rPr>
                                        <w:t>Environmental and Performance Management Audit</w:t>
                                      </w:r>
                                      <w:r>
                                        <w:rPr>
                                          <w:rFonts w:asciiTheme="majorHAnsi" w:eastAsiaTheme="majorEastAsia" w:hAnsiTheme="majorHAnsi" w:cstheme="majorBidi"/>
                                          <w:color w:val="595959" w:themeColor="text1" w:themeTint="A6"/>
                                          <w:sz w:val="56"/>
                                          <w:szCs w:val="108"/>
                                        </w:rPr>
                                        <w: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1790BF83" w14:textId="77777777" w:rsidR="00F03B05" w:rsidRDefault="00F03B05">
                                      <w:pPr>
                                        <w:pStyle w:val="NoSpacing"/>
                                        <w:spacing w:before="240"/>
                                        <w:rPr>
                                          <w:caps/>
                                          <w:color w:val="44546A" w:themeColor="text2"/>
                                          <w:sz w:val="36"/>
                                          <w:szCs w:val="36"/>
                                        </w:rPr>
                                      </w:pPr>
                                      <w:r>
                                        <w:rPr>
                                          <w:caps/>
                                          <w:color w:val="44546A" w:themeColor="text2"/>
                                          <w:sz w:val="36"/>
                                          <w:szCs w:val="36"/>
                                        </w:rPr>
                                        <w:t>Madame Tussauds</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112D8E8"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92A6D73" w14:textId="70BCDDA7" w:rsidR="00F03B05" w:rsidRDefault="001D1F6C">
                                <w:pPr>
                                  <w:pStyle w:val="NoSpacing"/>
                                  <w:rPr>
                                    <w:color w:val="FFFFFF" w:themeColor="background1"/>
                                    <w:sz w:val="32"/>
                                    <w:szCs w:val="32"/>
                                  </w:rPr>
                                </w:pPr>
                                <w:r>
                                  <w:rPr>
                                    <w:color w:val="FFFFFF" w:themeColor="background1"/>
                                    <w:sz w:val="32"/>
                                    <w:szCs w:val="32"/>
                                  </w:rPr>
                                  <w:t>Connor Rossiter - 1708659</w:t>
                                </w:r>
                              </w:p>
                            </w:sdtContent>
                          </w:sdt>
                          <w:p w14:paraId="6BB5C8EA" w14:textId="77777777" w:rsidR="00F03B05" w:rsidRDefault="00F03B05">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Travel and tourism management ba</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Management in practice (M5X02110)</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56"/>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9D83C5F" w14:textId="77777777" w:rsidR="00F03B05" w:rsidRPr="006131AC" w:rsidRDefault="00F03B05">
                                <w:pPr>
                                  <w:pStyle w:val="NoSpacing"/>
                                  <w:pBdr>
                                    <w:bottom w:val="single" w:sz="6" w:space="4" w:color="7F7F7F" w:themeColor="text1" w:themeTint="80"/>
                                  </w:pBdr>
                                  <w:rPr>
                                    <w:rFonts w:asciiTheme="majorHAnsi" w:eastAsiaTheme="majorEastAsia" w:hAnsiTheme="majorHAnsi" w:cstheme="majorBidi"/>
                                    <w:color w:val="595959" w:themeColor="text1" w:themeTint="A6"/>
                                    <w:sz w:val="56"/>
                                    <w:szCs w:val="108"/>
                                  </w:rPr>
                                </w:pPr>
                                <w:r w:rsidRPr="006131AC">
                                  <w:rPr>
                                    <w:rFonts w:asciiTheme="majorHAnsi" w:eastAsiaTheme="majorEastAsia" w:hAnsiTheme="majorHAnsi" w:cstheme="majorBidi"/>
                                    <w:color w:val="595959" w:themeColor="text1" w:themeTint="A6"/>
                                    <w:sz w:val="56"/>
                                    <w:szCs w:val="108"/>
                                  </w:rPr>
                                  <w:t>Environmental and Performance Management Audit</w:t>
                                </w:r>
                                <w:r>
                                  <w:rPr>
                                    <w:rFonts w:asciiTheme="majorHAnsi" w:eastAsiaTheme="majorEastAsia" w:hAnsiTheme="majorHAnsi" w:cstheme="majorBidi"/>
                                    <w:color w:val="595959" w:themeColor="text1" w:themeTint="A6"/>
                                    <w:sz w:val="56"/>
                                    <w:szCs w:val="108"/>
                                  </w:rPr>
                                  <w: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1790BF83" w14:textId="77777777" w:rsidR="00F03B05" w:rsidRDefault="00F03B05">
                                <w:pPr>
                                  <w:pStyle w:val="NoSpacing"/>
                                  <w:spacing w:before="240"/>
                                  <w:rPr>
                                    <w:caps/>
                                    <w:color w:val="44546A" w:themeColor="text2"/>
                                    <w:sz w:val="36"/>
                                    <w:szCs w:val="36"/>
                                  </w:rPr>
                                </w:pPr>
                                <w:r>
                                  <w:rPr>
                                    <w:caps/>
                                    <w:color w:val="44546A" w:themeColor="text2"/>
                                    <w:sz w:val="36"/>
                                    <w:szCs w:val="36"/>
                                  </w:rPr>
                                  <w:t>Madame Tussauds</w:t>
                                </w:r>
                              </w:p>
                            </w:sdtContent>
                          </w:sdt>
                        </w:txbxContent>
                      </v:textbox>
                    </v:shape>
                    <w10:wrap anchorx="page" anchory="page"/>
                  </v:group>
                </w:pict>
              </mc:Fallback>
            </mc:AlternateContent>
          </w:r>
        </w:p>
        <w:p w14:paraId="66104608" w14:textId="77777777" w:rsidR="00CD4F09" w:rsidRDefault="00DF274A">
          <w:r>
            <w:rPr>
              <w:rFonts w:ascii="Helvetica" w:hAnsi="Helvetica" w:cs="Helvetica"/>
              <w:noProof/>
            </w:rPr>
            <mc:AlternateContent>
              <mc:Choice Requires="wps">
                <w:drawing>
                  <wp:anchor distT="0" distB="0" distL="114300" distR="114300" simplePos="0" relativeHeight="251664384" behindDoc="0" locked="0" layoutInCell="1" allowOverlap="1" wp14:anchorId="2E2495F0" wp14:editId="4C98F1BA">
                    <wp:simplePos x="0" y="0"/>
                    <wp:positionH relativeFrom="column">
                      <wp:posOffset>3133725</wp:posOffset>
                    </wp:positionH>
                    <wp:positionV relativeFrom="paragraph">
                      <wp:posOffset>5876290</wp:posOffset>
                    </wp:positionV>
                    <wp:extent cx="2743200" cy="45720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27432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6C81D98" w14:textId="77777777" w:rsidR="00F03B05" w:rsidRDefault="00F03B05">
                                <w:r>
                                  <w:t>Beetles – Madame Tussauds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E2495F0" id="Text Box 6" o:spid="_x0000_s1030" type="#_x0000_t202" style="position:absolute;margin-left:246.75pt;margin-top:462.7pt;width:3in;height:36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" filled="f" stroked="f">
                    <v:textbox>
                      <w:txbxContent>
                        <w:p w14:paraId="06C81D98" w14:textId="77777777" w:rsidR="00F03B05" w:rsidRDefault="00F03B05">
                          <w:r>
                            <w:t>Beetles – Madame Tussauds (2018)</w:t>
                          </w:r>
                        </w:p>
                      </w:txbxContent>
                    </v:textbox>
                    <w10:wrap type="square"/>
                  </v:shape>
                </w:pict>
              </mc:Fallback>
            </mc:AlternateContent>
          </w:r>
          <w:r>
            <w:rPr>
              <w:rFonts w:ascii="Helvetica" w:hAnsi="Helvetica" w:cs="Helvetica"/>
              <w:noProof/>
            </w:rPr>
            <mc:AlternateContent>
              <mc:Choice Requires="wps">
                <w:drawing>
                  <wp:anchor distT="0" distB="0" distL="114300" distR="114300" simplePos="0" relativeHeight="251663360" behindDoc="0" locked="0" layoutInCell="1" allowOverlap="1" wp14:anchorId="709D93EA" wp14:editId="684068EC">
                    <wp:simplePos x="0" y="0"/>
                    <wp:positionH relativeFrom="column">
                      <wp:posOffset>-443230</wp:posOffset>
                    </wp:positionH>
                    <wp:positionV relativeFrom="paragraph">
                      <wp:posOffset>5986145</wp:posOffset>
                    </wp:positionV>
                    <wp:extent cx="2362200" cy="457200"/>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23622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2F26062" w14:textId="77777777" w:rsidR="00F03B05" w:rsidRDefault="00F03B05">
                                <w:r>
                                  <w:t>Queen Elizabeth II – Madame Tussauds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09D93EA" id="Text Box 5" o:spid="_x0000_s1031" type="#_x0000_t202" style="position:absolute;margin-left:-34.9pt;margin-top:471.35pt;width:186pt;height:36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" filled="f" stroked="f">
                    <v:textbox>
                      <w:txbxContent>
                        <w:p w14:paraId="22F26062" w14:textId="77777777" w:rsidR="00F03B05" w:rsidRDefault="00F03B05">
                          <w:r>
                            <w:t>Queen Elizabeth II – Madame Tussauds (2017)</w:t>
                          </w:r>
                        </w:p>
                      </w:txbxContent>
                    </v:textbox>
                    <w10:wrap type="square"/>
                  </v:shape>
                </w:pict>
              </mc:Fallback>
            </mc:AlternateContent>
          </w:r>
          <w:r>
            <w:rPr>
              <w:rFonts w:ascii="Helvetica" w:hAnsi="Helvetica" w:cs="Helvetica"/>
              <w:noProof/>
            </w:rPr>
            <w:drawing>
              <wp:anchor distT="0" distB="0" distL="114300" distR="114300" simplePos="0" relativeHeight="251662336" behindDoc="0" locked="0" layoutInCell="1" allowOverlap="1" wp14:anchorId="0A061BC0" wp14:editId="27634B73">
                <wp:simplePos x="0" y="0"/>
                <wp:positionH relativeFrom="column">
                  <wp:posOffset>3214878</wp:posOffset>
                </wp:positionH>
                <wp:positionV relativeFrom="paragraph">
                  <wp:posOffset>4158107</wp:posOffset>
                </wp:positionV>
                <wp:extent cx="2635300" cy="1756867"/>
                <wp:effectExtent l="0" t="0" r="635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hqprint">
                          <a:extLst>
                            <a:ext uri="{28A0092B-C50C-407E-A947-70E740481C1C}">
                              <a14:useLocalDpi xmlns:a14="http://schemas.microsoft.com/office/drawing/2010/main" val="0"/>
                            </a:ext>
                          </a:extLst>
                        </a:blip>
                        <a:srcRect/>
                        <a:stretch>
                          <a:fillRect/>
                        </a:stretch>
                      </pic:blipFill>
                      <pic:spPr bwMode="auto">
                        <a:xfrm>
                          <a:off x="0" y="0"/>
                          <a:ext cx="2635300" cy="1756867"/>
                        </a:xfrm>
                        <a:prstGeom prst="rect">
                          <a:avLst/>
                        </a:prstGeom>
                        <a:noFill/>
                        <a:ln>
                          <a:noFill/>
                        </a:ln>
                      </pic:spPr>
                    </pic:pic>
                  </a:graphicData>
                </a:graphic>
                <wp14:sizeRelH relativeFrom="page">
                  <wp14:pctWidth>0</wp14:pctWidth>
                </wp14:sizeRelH>
                <wp14:sizeRelV relativeFrom="page">
                  <wp14:pctHeight>0</wp14:pctHeight>
                </wp14:sizeRelV>
              </wp:anchor>
            </w:drawing>
          </w:r>
          <w:r w:rsidR="00AF46C0">
            <w:rPr>
              <w:rFonts w:ascii="Helvetica" w:hAnsi="Helvetica" w:cs="Helvetica"/>
              <w:noProof/>
            </w:rPr>
            <w:drawing>
              <wp:anchor distT="0" distB="0" distL="114300" distR="114300" simplePos="0" relativeHeight="251661312" behindDoc="0" locked="0" layoutInCell="1" allowOverlap="1" wp14:anchorId="2752452F" wp14:editId="1A34DDB7">
                <wp:simplePos x="0" y="0"/>
                <wp:positionH relativeFrom="column">
                  <wp:posOffset>-444678</wp:posOffset>
                </wp:positionH>
                <wp:positionV relativeFrom="paragraph">
                  <wp:posOffset>4163136</wp:posOffset>
                </wp:positionV>
                <wp:extent cx="2572563" cy="1772920"/>
                <wp:effectExtent l="0" t="0" r="0"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72563" cy="1772920"/>
                        </a:xfrm>
                        <a:prstGeom prst="rect">
                          <a:avLst/>
                        </a:prstGeom>
                        <a:noFill/>
                        <a:ln>
                          <a:noFill/>
                        </a:ln>
                      </pic:spPr>
                    </pic:pic>
                  </a:graphicData>
                </a:graphic>
                <wp14:sizeRelH relativeFrom="page">
                  <wp14:pctWidth>0</wp14:pctWidth>
                </wp14:sizeRelH>
                <wp14:sizeRelV relativeFrom="page">
                  <wp14:pctHeight>0</wp14:pctHeight>
                </wp14:sizeRelV>
              </wp:anchor>
            </w:drawing>
          </w:r>
          <w:r w:rsidR="00CD4F09">
            <w:br w:type="page"/>
          </w:r>
        </w:p>
      </w:sdtContent>
    </w:sdt>
    <w:p w14:paraId="195B9054" w14:textId="77777777" w:rsidR="00DF274A" w:rsidRDefault="00DF274A" w:rsidP="00DF274A">
      <w:pPr>
        <w:pStyle w:val="Heading1"/>
      </w:pPr>
      <w:bookmarkStart w:id="0" w:name="_Toc7424089"/>
      <w:r>
        <w:lastRenderedPageBreak/>
        <w:t>Executive Summary</w:t>
      </w:r>
      <w:bookmarkEnd w:id="0"/>
      <w:r>
        <w:t xml:space="preserve"> </w:t>
      </w:r>
    </w:p>
    <w:p w14:paraId="26FF105A" w14:textId="40509ED7" w:rsidR="00DF274A" w:rsidRDefault="00DF274A" w:rsidP="00DF274A"/>
    <w:p w14:paraId="6FEA6AE8" w14:textId="76B5E035" w:rsidR="007B5C60" w:rsidRPr="00DF274A" w:rsidRDefault="007B5C60" w:rsidP="00DF274A">
      <w:r>
        <w:t>Madame Tussauds, London faces a range of different threats regarding a PESTLE sense, whether that be Brexit or melting wax works, whilst considering strengths, weaknesses, opportunities and threats. Recruitment and Selection and Equality and Diversity have also been covered with Madame Tussauds offering amazing rewards for their employees but however have been in the news for discrimination and sexism. The financial statement for Merlin was also produced and analytically reviewed, with SMART targets set in place to improve the organisation.</w:t>
      </w:r>
      <w:r w:rsidR="006F3A99">
        <w:t xml:space="preserve"> Overall Madame Tussauds, London and Merlin Entertainment give off the impression of good companies to work for whilst also having areas to improve like every other business, especially when it comes to equality and diversity.  </w:t>
      </w:r>
      <w:r>
        <w:t xml:space="preserve"> </w:t>
      </w:r>
    </w:p>
    <w:p w14:paraId="222313BB" w14:textId="77777777" w:rsidR="00DF274A" w:rsidRPr="00DF274A" w:rsidRDefault="00DF274A" w:rsidP="00DF274A"/>
    <w:p w14:paraId="36B8A7E7" w14:textId="77777777" w:rsidR="00DF274A" w:rsidRPr="00DF274A" w:rsidRDefault="00DF274A" w:rsidP="00DF274A"/>
    <w:p w14:paraId="650E20E2" w14:textId="77777777" w:rsidR="00DF274A" w:rsidRPr="00DF274A" w:rsidRDefault="00DF274A" w:rsidP="00DF274A"/>
    <w:p w14:paraId="6A106161" w14:textId="77777777" w:rsidR="00DF274A" w:rsidRPr="00DF274A" w:rsidRDefault="00DF274A" w:rsidP="00DF274A"/>
    <w:p w14:paraId="1174B9EE" w14:textId="77777777" w:rsidR="00DF274A" w:rsidRPr="00DF274A" w:rsidRDefault="00DF274A" w:rsidP="00DF274A"/>
    <w:p w14:paraId="460DA452" w14:textId="77777777" w:rsidR="00DF274A" w:rsidRPr="00DF274A" w:rsidRDefault="00DF274A" w:rsidP="00DF274A"/>
    <w:p w14:paraId="1465B4DC" w14:textId="77777777" w:rsidR="00DF274A" w:rsidRPr="00DF274A" w:rsidRDefault="00DF274A" w:rsidP="00DF274A"/>
    <w:p w14:paraId="1CD811F3" w14:textId="77777777" w:rsidR="00DF274A" w:rsidRPr="00DF274A" w:rsidRDefault="00DF274A" w:rsidP="00DF274A"/>
    <w:p w14:paraId="28354955" w14:textId="77777777" w:rsidR="00DF274A" w:rsidRPr="00DF274A" w:rsidRDefault="00DF274A" w:rsidP="00DF274A"/>
    <w:p w14:paraId="1F4B023F" w14:textId="77777777" w:rsidR="00DF274A" w:rsidRPr="00DF274A" w:rsidRDefault="00DF274A" w:rsidP="00DF274A"/>
    <w:p w14:paraId="1BA1DF7D" w14:textId="77777777" w:rsidR="00DF274A" w:rsidRPr="00DF274A" w:rsidRDefault="00DF274A" w:rsidP="00DF274A"/>
    <w:p w14:paraId="2C078585" w14:textId="77777777" w:rsidR="00DF274A" w:rsidRPr="00DF274A" w:rsidRDefault="00DF274A" w:rsidP="00DF274A"/>
    <w:p w14:paraId="379A0141" w14:textId="77777777" w:rsidR="00DF274A" w:rsidRPr="00DF274A" w:rsidRDefault="00DF274A" w:rsidP="00DF274A"/>
    <w:p w14:paraId="2A2EEE76" w14:textId="77777777" w:rsidR="00DF274A" w:rsidRPr="00DF274A" w:rsidRDefault="00DF274A" w:rsidP="00DF274A"/>
    <w:p w14:paraId="657EE228" w14:textId="77777777" w:rsidR="00DF274A" w:rsidRPr="00DF274A" w:rsidRDefault="00DF274A" w:rsidP="00DF274A"/>
    <w:p w14:paraId="4FB708B3" w14:textId="77777777" w:rsidR="00DF274A" w:rsidRPr="00DF274A" w:rsidRDefault="00DF274A" w:rsidP="00DF274A"/>
    <w:p w14:paraId="3BD591A5" w14:textId="77777777" w:rsidR="00DF274A" w:rsidRPr="00DF274A" w:rsidRDefault="00DF274A" w:rsidP="00DF274A"/>
    <w:p w14:paraId="0B413FE3" w14:textId="77777777" w:rsidR="00DF274A" w:rsidRPr="00DF274A" w:rsidRDefault="00DF274A" w:rsidP="00DF274A"/>
    <w:p w14:paraId="613C8BE1" w14:textId="77777777" w:rsidR="00DF274A" w:rsidRPr="00DF274A" w:rsidRDefault="00DF274A" w:rsidP="00DF274A"/>
    <w:p w14:paraId="6ACF1B37" w14:textId="77777777" w:rsidR="00DF274A" w:rsidRPr="00DF274A" w:rsidRDefault="00DF274A" w:rsidP="00DF274A"/>
    <w:p w14:paraId="2653FD13" w14:textId="77777777" w:rsidR="00DF274A" w:rsidRPr="00DF274A" w:rsidRDefault="00DF274A" w:rsidP="00DF274A"/>
    <w:p w14:paraId="7F20918C" w14:textId="77777777" w:rsidR="00154733" w:rsidRDefault="00DF274A" w:rsidP="00DF274A">
      <w:pPr>
        <w:tabs>
          <w:tab w:val="left" w:pos="1428"/>
        </w:tabs>
      </w:pPr>
      <w:r>
        <w:tab/>
      </w:r>
    </w:p>
    <w:p w14:paraId="1F7CAB49" w14:textId="77777777" w:rsidR="00DF274A" w:rsidRDefault="00DF274A" w:rsidP="00DF274A">
      <w:pPr>
        <w:tabs>
          <w:tab w:val="left" w:pos="1428"/>
        </w:tabs>
      </w:pPr>
    </w:p>
    <w:p w14:paraId="0CC3DA14" w14:textId="77777777" w:rsidR="00DF274A" w:rsidRDefault="00DF274A" w:rsidP="00DF274A">
      <w:pPr>
        <w:tabs>
          <w:tab w:val="left" w:pos="1428"/>
        </w:tabs>
      </w:pPr>
    </w:p>
    <w:p w14:paraId="5091DA7A" w14:textId="77777777" w:rsidR="00DF274A" w:rsidRDefault="00DF274A" w:rsidP="00DF274A">
      <w:pPr>
        <w:tabs>
          <w:tab w:val="left" w:pos="1428"/>
        </w:tabs>
      </w:pPr>
    </w:p>
    <w:p w14:paraId="0677506B" w14:textId="77777777" w:rsidR="00DF274A" w:rsidRDefault="00DF274A" w:rsidP="00DF274A">
      <w:pPr>
        <w:tabs>
          <w:tab w:val="left" w:pos="1428"/>
        </w:tabs>
      </w:pPr>
    </w:p>
    <w:p w14:paraId="2A54C109" w14:textId="77777777" w:rsidR="00DF274A" w:rsidRDefault="00DF274A" w:rsidP="00DF274A">
      <w:pPr>
        <w:tabs>
          <w:tab w:val="left" w:pos="1428"/>
        </w:tabs>
      </w:pPr>
    </w:p>
    <w:p w14:paraId="107E3789" w14:textId="77777777" w:rsidR="00DF274A" w:rsidRDefault="00DF274A" w:rsidP="00DF274A">
      <w:pPr>
        <w:tabs>
          <w:tab w:val="left" w:pos="1428"/>
        </w:tabs>
      </w:pPr>
    </w:p>
    <w:p w14:paraId="55253E43" w14:textId="77777777" w:rsidR="00DF274A" w:rsidRDefault="00DF274A" w:rsidP="00DF274A">
      <w:pPr>
        <w:tabs>
          <w:tab w:val="left" w:pos="1428"/>
        </w:tabs>
      </w:pPr>
    </w:p>
    <w:p w14:paraId="10D272B9" w14:textId="77777777" w:rsidR="00DF274A" w:rsidRDefault="00DF274A" w:rsidP="00DF274A">
      <w:pPr>
        <w:tabs>
          <w:tab w:val="left" w:pos="1428"/>
        </w:tabs>
      </w:pPr>
    </w:p>
    <w:p w14:paraId="7487E9A3" w14:textId="77777777" w:rsidR="00DF274A" w:rsidRDefault="00DF274A" w:rsidP="00DF274A">
      <w:pPr>
        <w:tabs>
          <w:tab w:val="left" w:pos="1428"/>
        </w:tabs>
      </w:pPr>
    </w:p>
    <w:p w14:paraId="1D1B0887" w14:textId="77777777" w:rsidR="00DF274A" w:rsidRDefault="00DF274A" w:rsidP="00DF274A">
      <w:pPr>
        <w:tabs>
          <w:tab w:val="left" w:pos="1428"/>
        </w:tabs>
      </w:pPr>
    </w:p>
    <w:p w14:paraId="3122F5B1" w14:textId="77777777" w:rsidR="00DF274A" w:rsidRDefault="00DF274A" w:rsidP="00DF274A">
      <w:pPr>
        <w:tabs>
          <w:tab w:val="left" w:pos="1428"/>
        </w:tabs>
      </w:pPr>
    </w:p>
    <w:p w14:paraId="25384831" w14:textId="77777777" w:rsidR="00DF274A" w:rsidRDefault="00DF274A" w:rsidP="00DF274A">
      <w:pPr>
        <w:tabs>
          <w:tab w:val="left" w:pos="1428"/>
        </w:tabs>
      </w:pPr>
    </w:p>
    <w:p w14:paraId="7B363ED0" w14:textId="77777777" w:rsidR="00DF274A" w:rsidRDefault="00DF274A" w:rsidP="00DF274A">
      <w:pPr>
        <w:tabs>
          <w:tab w:val="left" w:pos="1428"/>
        </w:tabs>
      </w:pPr>
    </w:p>
    <w:p w14:paraId="6B14A88C" w14:textId="77777777" w:rsidR="00DF274A" w:rsidRDefault="00DF274A" w:rsidP="00DF274A">
      <w:pPr>
        <w:tabs>
          <w:tab w:val="left" w:pos="1428"/>
        </w:tabs>
      </w:pPr>
    </w:p>
    <w:p w14:paraId="1292EDC9" w14:textId="77777777" w:rsidR="00DF274A" w:rsidRDefault="00DF274A" w:rsidP="00DF274A">
      <w:pPr>
        <w:tabs>
          <w:tab w:val="left" w:pos="1428"/>
        </w:tabs>
      </w:pPr>
    </w:p>
    <w:p w14:paraId="29B8F34A" w14:textId="77777777" w:rsidR="00DF274A" w:rsidRDefault="00DF274A" w:rsidP="00DF274A">
      <w:pPr>
        <w:tabs>
          <w:tab w:val="left" w:pos="1428"/>
        </w:tabs>
      </w:pPr>
    </w:p>
    <w:p w14:paraId="375A2B5C" w14:textId="77777777" w:rsidR="00DF274A" w:rsidRDefault="00DF274A" w:rsidP="00DF274A">
      <w:pPr>
        <w:tabs>
          <w:tab w:val="left" w:pos="1428"/>
        </w:tabs>
      </w:pPr>
    </w:p>
    <w:p w14:paraId="193E3B38" w14:textId="77777777" w:rsidR="00DF274A" w:rsidRDefault="00DF274A" w:rsidP="00DF274A">
      <w:pPr>
        <w:tabs>
          <w:tab w:val="left" w:pos="1428"/>
        </w:tabs>
      </w:pPr>
    </w:p>
    <w:p w14:paraId="0372A22C" w14:textId="77777777" w:rsidR="00DF274A" w:rsidRDefault="00DF274A" w:rsidP="00DF274A">
      <w:pPr>
        <w:tabs>
          <w:tab w:val="left" w:pos="1428"/>
        </w:tabs>
      </w:pPr>
    </w:p>
    <w:p w14:paraId="5FC428C1" w14:textId="77777777" w:rsidR="00DF274A" w:rsidRDefault="00DF274A" w:rsidP="00DF274A">
      <w:pPr>
        <w:tabs>
          <w:tab w:val="left" w:pos="1428"/>
        </w:tabs>
      </w:pPr>
    </w:p>
    <w:p w14:paraId="035C6BDA" w14:textId="77777777" w:rsidR="00DF274A" w:rsidRDefault="00DF274A" w:rsidP="00DF274A">
      <w:pPr>
        <w:tabs>
          <w:tab w:val="left" w:pos="1428"/>
        </w:tabs>
      </w:pPr>
    </w:p>
    <w:p w14:paraId="0BA247B7" w14:textId="77777777" w:rsidR="00DF274A" w:rsidRDefault="00DF274A" w:rsidP="00DF274A">
      <w:pPr>
        <w:tabs>
          <w:tab w:val="left" w:pos="1428"/>
        </w:tabs>
      </w:pPr>
    </w:p>
    <w:p w14:paraId="6BA5EFD3" w14:textId="77777777" w:rsidR="00DF274A" w:rsidRPr="00DF274A" w:rsidRDefault="00DF274A" w:rsidP="00DF274A">
      <w:pPr>
        <w:pStyle w:val="Heading1"/>
      </w:pPr>
      <w:bookmarkStart w:id="1" w:name="_Toc7424090"/>
      <w:r>
        <w:t>Contents Page</w:t>
      </w:r>
      <w:bookmarkEnd w:id="1"/>
      <w:r>
        <w:t xml:space="preserve"> </w:t>
      </w:r>
    </w:p>
    <w:sdt>
      <w:sdtPr>
        <w:rPr>
          <w:rFonts w:ascii="Times New Roman" w:eastAsiaTheme="minorHAnsi" w:hAnsi="Times New Roman" w:cs="Times New Roman"/>
          <w:b w:val="0"/>
          <w:bCs w:val="0"/>
          <w:color w:val="auto"/>
          <w:sz w:val="24"/>
          <w:szCs w:val="24"/>
          <w:lang w:val="en-GB" w:eastAsia="en-GB"/>
        </w:rPr>
        <w:id w:val="822929366"/>
        <w:docPartObj>
          <w:docPartGallery w:val="Table of Contents"/>
          <w:docPartUnique/>
        </w:docPartObj>
      </w:sdtPr>
      <w:sdtEndPr>
        <w:rPr>
          <w:noProof/>
        </w:rPr>
      </w:sdtEndPr>
      <w:sdtContent>
        <w:p w14:paraId="57EE6245" w14:textId="77777777" w:rsidR="00DF274A" w:rsidRDefault="00DF274A">
          <w:pPr>
            <w:pStyle w:val="TOCHeading"/>
          </w:pPr>
          <w:r>
            <w:t>Table of Contents</w:t>
          </w:r>
        </w:p>
        <w:p w14:paraId="4EC00F30" w14:textId="63F42C73" w:rsidR="006F3A99" w:rsidRDefault="00DF274A">
          <w:pPr>
            <w:pStyle w:val="TOC1"/>
            <w:tabs>
              <w:tab w:val="right" w:leader="dot" w:pos="9010"/>
            </w:tabs>
            <w:rPr>
              <w:rFonts w:eastAsiaTheme="minorEastAsia"/>
              <w:b w:val="0"/>
              <w:bC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7424089" w:history="1">
            <w:r w:rsidR="006F3A99" w:rsidRPr="00CE45BF">
              <w:rPr>
                <w:rStyle w:val="Hyperlink"/>
                <w:noProof/>
              </w:rPr>
              <w:t>Executive Summary</w:t>
            </w:r>
            <w:r w:rsidR="006F3A99">
              <w:rPr>
                <w:noProof/>
                <w:webHidden/>
              </w:rPr>
              <w:tab/>
            </w:r>
            <w:r w:rsidR="006F3A99">
              <w:rPr>
                <w:noProof/>
                <w:webHidden/>
              </w:rPr>
              <w:fldChar w:fldCharType="begin"/>
            </w:r>
            <w:r w:rsidR="006F3A99">
              <w:rPr>
                <w:noProof/>
                <w:webHidden/>
              </w:rPr>
              <w:instrText xml:space="preserve"> PAGEREF _Toc7424089 \h </w:instrText>
            </w:r>
            <w:r w:rsidR="006F3A99">
              <w:rPr>
                <w:noProof/>
                <w:webHidden/>
              </w:rPr>
            </w:r>
            <w:r w:rsidR="006F3A99">
              <w:rPr>
                <w:noProof/>
                <w:webHidden/>
              </w:rPr>
              <w:fldChar w:fldCharType="separate"/>
            </w:r>
            <w:r w:rsidR="006F3A99">
              <w:rPr>
                <w:noProof/>
                <w:webHidden/>
              </w:rPr>
              <w:t>2</w:t>
            </w:r>
            <w:r w:rsidR="006F3A99">
              <w:rPr>
                <w:noProof/>
                <w:webHidden/>
              </w:rPr>
              <w:fldChar w:fldCharType="end"/>
            </w:r>
          </w:hyperlink>
        </w:p>
        <w:p w14:paraId="39138DC0" w14:textId="5FD64868" w:rsidR="006F3A99" w:rsidRDefault="006F3A99">
          <w:pPr>
            <w:pStyle w:val="TOC1"/>
            <w:tabs>
              <w:tab w:val="right" w:leader="dot" w:pos="9010"/>
            </w:tabs>
            <w:rPr>
              <w:rFonts w:eastAsiaTheme="minorEastAsia"/>
              <w:b w:val="0"/>
              <w:bCs w:val="0"/>
              <w:noProof/>
              <w:sz w:val="22"/>
              <w:szCs w:val="22"/>
              <w:lang w:eastAsia="en-GB"/>
            </w:rPr>
          </w:pPr>
          <w:hyperlink w:anchor="_Toc7424090" w:history="1">
            <w:r w:rsidRPr="00CE45BF">
              <w:rPr>
                <w:rStyle w:val="Hyperlink"/>
                <w:noProof/>
              </w:rPr>
              <w:t>Contents Page</w:t>
            </w:r>
            <w:r>
              <w:rPr>
                <w:noProof/>
                <w:webHidden/>
              </w:rPr>
              <w:tab/>
            </w:r>
            <w:r>
              <w:rPr>
                <w:noProof/>
                <w:webHidden/>
              </w:rPr>
              <w:fldChar w:fldCharType="begin"/>
            </w:r>
            <w:r>
              <w:rPr>
                <w:noProof/>
                <w:webHidden/>
              </w:rPr>
              <w:instrText xml:space="preserve"> PAGEREF _Toc7424090 \h </w:instrText>
            </w:r>
            <w:r>
              <w:rPr>
                <w:noProof/>
                <w:webHidden/>
              </w:rPr>
            </w:r>
            <w:r>
              <w:rPr>
                <w:noProof/>
                <w:webHidden/>
              </w:rPr>
              <w:fldChar w:fldCharType="separate"/>
            </w:r>
            <w:r>
              <w:rPr>
                <w:noProof/>
                <w:webHidden/>
              </w:rPr>
              <w:t>3</w:t>
            </w:r>
            <w:r>
              <w:rPr>
                <w:noProof/>
                <w:webHidden/>
              </w:rPr>
              <w:fldChar w:fldCharType="end"/>
            </w:r>
          </w:hyperlink>
        </w:p>
        <w:p w14:paraId="3E31D0B9" w14:textId="1C2BCF73" w:rsidR="006F3A99" w:rsidRDefault="006F3A99">
          <w:pPr>
            <w:pStyle w:val="TOC1"/>
            <w:tabs>
              <w:tab w:val="right" w:leader="dot" w:pos="9010"/>
            </w:tabs>
            <w:rPr>
              <w:rFonts w:eastAsiaTheme="minorEastAsia"/>
              <w:b w:val="0"/>
              <w:bCs w:val="0"/>
              <w:noProof/>
              <w:sz w:val="22"/>
              <w:szCs w:val="22"/>
              <w:lang w:eastAsia="en-GB"/>
            </w:rPr>
          </w:pPr>
          <w:hyperlink w:anchor="_Toc7424091" w:history="1">
            <w:r w:rsidRPr="00CE45BF">
              <w:rPr>
                <w:rStyle w:val="Hyperlink"/>
                <w:noProof/>
              </w:rPr>
              <w:t>Introduction</w:t>
            </w:r>
            <w:r>
              <w:rPr>
                <w:noProof/>
                <w:webHidden/>
              </w:rPr>
              <w:tab/>
            </w:r>
            <w:r>
              <w:rPr>
                <w:noProof/>
                <w:webHidden/>
              </w:rPr>
              <w:fldChar w:fldCharType="begin"/>
            </w:r>
            <w:r>
              <w:rPr>
                <w:noProof/>
                <w:webHidden/>
              </w:rPr>
              <w:instrText xml:space="preserve"> PAGEREF _Toc7424091 \h </w:instrText>
            </w:r>
            <w:r>
              <w:rPr>
                <w:noProof/>
                <w:webHidden/>
              </w:rPr>
            </w:r>
            <w:r>
              <w:rPr>
                <w:noProof/>
                <w:webHidden/>
              </w:rPr>
              <w:fldChar w:fldCharType="separate"/>
            </w:r>
            <w:r>
              <w:rPr>
                <w:noProof/>
                <w:webHidden/>
              </w:rPr>
              <w:t>4</w:t>
            </w:r>
            <w:r>
              <w:rPr>
                <w:noProof/>
                <w:webHidden/>
              </w:rPr>
              <w:fldChar w:fldCharType="end"/>
            </w:r>
          </w:hyperlink>
        </w:p>
        <w:p w14:paraId="1821181C" w14:textId="2225FC16" w:rsidR="006F3A99" w:rsidRDefault="006F3A99">
          <w:pPr>
            <w:pStyle w:val="TOC1"/>
            <w:tabs>
              <w:tab w:val="right" w:leader="dot" w:pos="9010"/>
            </w:tabs>
            <w:rPr>
              <w:rFonts w:eastAsiaTheme="minorEastAsia"/>
              <w:b w:val="0"/>
              <w:bCs w:val="0"/>
              <w:noProof/>
              <w:sz w:val="22"/>
              <w:szCs w:val="22"/>
              <w:lang w:eastAsia="en-GB"/>
            </w:rPr>
          </w:pPr>
          <w:hyperlink w:anchor="_Toc7424092" w:history="1">
            <w:r w:rsidRPr="00CE45BF">
              <w:rPr>
                <w:rStyle w:val="Hyperlink"/>
                <w:noProof/>
              </w:rPr>
              <w:t>Environmental Audit</w:t>
            </w:r>
            <w:r>
              <w:rPr>
                <w:noProof/>
                <w:webHidden/>
              </w:rPr>
              <w:tab/>
            </w:r>
            <w:r>
              <w:rPr>
                <w:noProof/>
                <w:webHidden/>
              </w:rPr>
              <w:fldChar w:fldCharType="begin"/>
            </w:r>
            <w:r>
              <w:rPr>
                <w:noProof/>
                <w:webHidden/>
              </w:rPr>
              <w:instrText xml:space="preserve"> PAGEREF _Toc7424092 \h </w:instrText>
            </w:r>
            <w:r>
              <w:rPr>
                <w:noProof/>
                <w:webHidden/>
              </w:rPr>
            </w:r>
            <w:r>
              <w:rPr>
                <w:noProof/>
                <w:webHidden/>
              </w:rPr>
              <w:fldChar w:fldCharType="separate"/>
            </w:r>
            <w:r>
              <w:rPr>
                <w:noProof/>
                <w:webHidden/>
              </w:rPr>
              <w:t>5</w:t>
            </w:r>
            <w:r>
              <w:rPr>
                <w:noProof/>
                <w:webHidden/>
              </w:rPr>
              <w:fldChar w:fldCharType="end"/>
            </w:r>
          </w:hyperlink>
        </w:p>
        <w:p w14:paraId="48A6A7EA" w14:textId="20A36EB6" w:rsidR="006F3A99" w:rsidRDefault="006F3A99">
          <w:pPr>
            <w:pStyle w:val="TOC2"/>
            <w:tabs>
              <w:tab w:val="right" w:leader="dot" w:pos="9010"/>
            </w:tabs>
            <w:rPr>
              <w:rFonts w:eastAsiaTheme="minorEastAsia"/>
              <w:b w:val="0"/>
              <w:bCs w:val="0"/>
              <w:noProof/>
              <w:lang w:eastAsia="en-GB"/>
            </w:rPr>
          </w:pPr>
          <w:hyperlink w:anchor="_Toc7424093" w:history="1">
            <w:r w:rsidRPr="00CE45BF">
              <w:rPr>
                <w:rStyle w:val="Hyperlink"/>
                <w:noProof/>
              </w:rPr>
              <w:t>PESTLE Analysis</w:t>
            </w:r>
            <w:r>
              <w:rPr>
                <w:noProof/>
                <w:webHidden/>
              </w:rPr>
              <w:tab/>
            </w:r>
            <w:r>
              <w:rPr>
                <w:noProof/>
                <w:webHidden/>
              </w:rPr>
              <w:fldChar w:fldCharType="begin"/>
            </w:r>
            <w:r>
              <w:rPr>
                <w:noProof/>
                <w:webHidden/>
              </w:rPr>
              <w:instrText xml:space="preserve"> PAGEREF _Toc7424093 \h </w:instrText>
            </w:r>
            <w:r>
              <w:rPr>
                <w:noProof/>
                <w:webHidden/>
              </w:rPr>
            </w:r>
            <w:r>
              <w:rPr>
                <w:noProof/>
                <w:webHidden/>
              </w:rPr>
              <w:fldChar w:fldCharType="separate"/>
            </w:r>
            <w:r>
              <w:rPr>
                <w:noProof/>
                <w:webHidden/>
              </w:rPr>
              <w:t>5</w:t>
            </w:r>
            <w:r>
              <w:rPr>
                <w:noProof/>
                <w:webHidden/>
              </w:rPr>
              <w:fldChar w:fldCharType="end"/>
            </w:r>
          </w:hyperlink>
        </w:p>
        <w:p w14:paraId="3C848942" w14:textId="0F165B14" w:rsidR="006F3A99" w:rsidRDefault="006F3A99">
          <w:pPr>
            <w:pStyle w:val="TOC2"/>
            <w:tabs>
              <w:tab w:val="right" w:leader="dot" w:pos="9010"/>
            </w:tabs>
            <w:rPr>
              <w:rFonts w:eastAsiaTheme="minorEastAsia"/>
              <w:b w:val="0"/>
              <w:bCs w:val="0"/>
              <w:noProof/>
              <w:lang w:eastAsia="en-GB"/>
            </w:rPr>
          </w:pPr>
          <w:hyperlink w:anchor="_Toc7424094" w:history="1">
            <w:r w:rsidRPr="00CE45BF">
              <w:rPr>
                <w:rStyle w:val="Hyperlink"/>
                <w:noProof/>
              </w:rPr>
              <w:t>Political</w:t>
            </w:r>
            <w:r>
              <w:rPr>
                <w:noProof/>
                <w:webHidden/>
              </w:rPr>
              <w:tab/>
            </w:r>
            <w:r>
              <w:rPr>
                <w:noProof/>
                <w:webHidden/>
              </w:rPr>
              <w:fldChar w:fldCharType="begin"/>
            </w:r>
            <w:r>
              <w:rPr>
                <w:noProof/>
                <w:webHidden/>
              </w:rPr>
              <w:instrText xml:space="preserve"> PAGEREF _Toc7424094 \h </w:instrText>
            </w:r>
            <w:r>
              <w:rPr>
                <w:noProof/>
                <w:webHidden/>
              </w:rPr>
            </w:r>
            <w:r>
              <w:rPr>
                <w:noProof/>
                <w:webHidden/>
              </w:rPr>
              <w:fldChar w:fldCharType="separate"/>
            </w:r>
            <w:r>
              <w:rPr>
                <w:noProof/>
                <w:webHidden/>
              </w:rPr>
              <w:t>5</w:t>
            </w:r>
            <w:r>
              <w:rPr>
                <w:noProof/>
                <w:webHidden/>
              </w:rPr>
              <w:fldChar w:fldCharType="end"/>
            </w:r>
          </w:hyperlink>
        </w:p>
        <w:p w14:paraId="43928D3B" w14:textId="4FB85302" w:rsidR="006F3A99" w:rsidRDefault="006F3A99">
          <w:pPr>
            <w:pStyle w:val="TOC3"/>
            <w:tabs>
              <w:tab w:val="right" w:leader="dot" w:pos="9010"/>
            </w:tabs>
            <w:rPr>
              <w:rFonts w:eastAsiaTheme="minorEastAsia"/>
              <w:noProof/>
              <w:lang w:eastAsia="en-GB"/>
            </w:rPr>
          </w:pPr>
          <w:hyperlink w:anchor="_Toc7424095" w:history="1">
            <w:r w:rsidRPr="00CE45BF">
              <w:rPr>
                <w:rStyle w:val="Hyperlink"/>
                <w:noProof/>
              </w:rPr>
              <w:t>SWOT</w:t>
            </w:r>
            <w:r>
              <w:rPr>
                <w:noProof/>
                <w:webHidden/>
              </w:rPr>
              <w:tab/>
            </w:r>
            <w:r>
              <w:rPr>
                <w:noProof/>
                <w:webHidden/>
              </w:rPr>
              <w:fldChar w:fldCharType="begin"/>
            </w:r>
            <w:r>
              <w:rPr>
                <w:noProof/>
                <w:webHidden/>
              </w:rPr>
              <w:instrText xml:space="preserve"> PAGEREF _Toc7424095 \h </w:instrText>
            </w:r>
            <w:r>
              <w:rPr>
                <w:noProof/>
                <w:webHidden/>
              </w:rPr>
            </w:r>
            <w:r>
              <w:rPr>
                <w:noProof/>
                <w:webHidden/>
              </w:rPr>
              <w:fldChar w:fldCharType="separate"/>
            </w:r>
            <w:r>
              <w:rPr>
                <w:noProof/>
                <w:webHidden/>
              </w:rPr>
              <w:t>5</w:t>
            </w:r>
            <w:r>
              <w:rPr>
                <w:noProof/>
                <w:webHidden/>
              </w:rPr>
              <w:fldChar w:fldCharType="end"/>
            </w:r>
          </w:hyperlink>
        </w:p>
        <w:p w14:paraId="6840EB9F" w14:textId="68376C02" w:rsidR="006F3A99" w:rsidRDefault="006F3A99">
          <w:pPr>
            <w:pStyle w:val="TOC2"/>
            <w:tabs>
              <w:tab w:val="right" w:leader="dot" w:pos="9010"/>
            </w:tabs>
            <w:rPr>
              <w:rFonts w:eastAsiaTheme="minorEastAsia"/>
              <w:b w:val="0"/>
              <w:bCs w:val="0"/>
              <w:noProof/>
              <w:lang w:eastAsia="en-GB"/>
            </w:rPr>
          </w:pPr>
          <w:hyperlink w:anchor="_Toc7424096" w:history="1">
            <w:r w:rsidRPr="00CE45BF">
              <w:rPr>
                <w:rStyle w:val="Hyperlink"/>
                <w:noProof/>
              </w:rPr>
              <w:t>Economical</w:t>
            </w:r>
            <w:r>
              <w:rPr>
                <w:noProof/>
                <w:webHidden/>
              </w:rPr>
              <w:tab/>
            </w:r>
            <w:r>
              <w:rPr>
                <w:noProof/>
                <w:webHidden/>
              </w:rPr>
              <w:fldChar w:fldCharType="begin"/>
            </w:r>
            <w:r>
              <w:rPr>
                <w:noProof/>
                <w:webHidden/>
              </w:rPr>
              <w:instrText xml:space="preserve"> PAGEREF _Toc7424096 \h </w:instrText>
            </w:r>
            <w:r>
              <w:rPr>
                <w:noProof/>
                <w:webHidden/>
              </w:rPr>
            </w:r>
            <w:r>
              <w:rPr>
                <w:noProof/>
                <w:webHidden/>
              </w:rPr>
              <w:fldChar w:fldCharType="separate"/>
            </w:r>
            <w:r>
              <w:rPr>
                <w:noProof/>
                <w:webHidden/>
              </w:rPr>
              <w:t>5</w:t>
            </w:r>
            <w:r>
              <w:rPr>
                <w:noProof/>
                <w:webHidden/>
              </w:rPr>
              <w:fldChar w:fldCharType="end"/>
            </w:r>
          </w:hyperlink>
        </w:p>
        <w:p w14:paraId="1D9C0EC7" w14:textId="38E332C3" w:rsidR="006F3A99" w:rsidRDefault="006F3A99">
          <w:pPr>
            <w:pStyle w:val="TOC3"/>
            <w:tabs>
              <w:tab w:val="right" w:leader="dot" w:pos="9010"/>
            </w:tabs>
            <w:rPr>
              <w:rFonts w:eastAsiaTheme="minorEastAsia"/>
              <w:noProof/>
              <w:lang w:eastAsia="en-GB"/>
            </w:rPr>
          </w:pPr>
          <w:hyperlink w:anchor="_Toc7424097" w:history="1">
            <w:r w:rsidRPr="00CE45BF">
              <w:rPr>
                <w:rStyle w:val="Hyperlink"/>
                <w:noProof/>
              </w:rPr>
              <w:t>SWOT</w:t>
            </w:r>
            <w:r>
              <w:rPr>
                <w:noProof/>
                <w:webHidden/>
              </w:rPr>
              <w:tab/>
            </w:r>
            <w:r>
              <w:rPr>
                <w:noProof/>
                <w:webHidden/>
              </w:rPr>
              <w:fldChar w:fldCharType="begin"/>
            </w:r>
            <w:r>
              <w:rPr>
                <w:noProof/>
                <w:webHidden/>
              </w:rPr>
              <w:instrText xml:space="preserve"> PAGEREF _Toc7424097 \h </w:instrText>
            </w:r>
            <w:r>
              <w:rPr>
                <w:noProof/>
                <w:webHidden/>
              </w:rPr>
            </w:r>
            <w:r>
              <w:rPr>
                <w:noProof/>
                <w:webHidden/>
              </w:rPr>
              <w:fldChar w:fldCharType="separate"/>
            </w:r>
            <w:r>
              <w:rPr>
                <w:noProof/>
                <w:webHidden/>
              </w:rPr>
              <w:t>5</w:t>
            </w:r>
            <w:r>
              <w:rPr>
                <w:noProof/>
                <w:webHidden/>
              </w:rPr>
              <w:fldChar w:fldCharType="end"/>
            </w:r>
          </w:hyperlink>
        </w:p>
        <w:p w14:paraId="06EF9DDF" w14:textId="23A8EBEE" w:rsidR="006F3A99" w:rsidRDefault="006F3A99">
          <w:pPr>
            <w:pStyle w:val="TOC2"/>
            <w:tabs>
              <w:tab w:val="right" w:leader="dot" w:pos="9010"/>
            </w:tabs>
            <w:rPr>
              <w:rFonts w:eastAsiaTheme="minorEastAsia"/>
              <w:b w:val="0"/>
              <w:bCs w:val="0"/>
              <w:noProof/>
              <w:lang w:eastAsia="en-GB"/>
            </w:rPr>
          </w:pPr>
          <w:hyperlink w:anchor="_Toc7424098" w:history="1">
            <w:r w:rsidRPr="00CE45BF">
              <w:rPr>
                <w:rStyle w:val="Hyperlink"/>
                <w:noProof/>
              </w:rPr>
              <w:t>Social</w:t>
            </w:r>
            <w:r>
              <w:rPr>
                <w:noProof/>
                <w:webHidden/>
              </w:rPr>
              <w:tab/>
            </w:r>
            <w:r>
              <w:rPr>
                <w:noProof/>
                <w:webHidden/>
              </w:rPr>
              <w:fldChar w:fldCharType="begin"/>
            </w:r>
            <w:r>
              <w:rPr>
                <w:noProof/>
                <w:webHidden/>
              </w:rPr>
              <w:instrText xml:space="preserve"> PAGEREF _Toc7424098 \h </w:instrText>
            </w:r>
            <w:r>
              <w:rPr>
                <w:noProof/>
                <w:webHidden/>
              </w:rPr>
            </w:r>
            <w:r>
              <w:rPr>
                <w:noProof/>
                <w:webHidden/>
              </w:rPr>
              <w:fldChar w:fldCharType="separate"/>
            </w:r>
            <w:r>
              <w:rPr>
                <w:noProof/>
                <w:webHidden/>
              </w:rPr>
              <w:t>6</w:t>
            </w:r>
            <w:r>
              <w:rPr>
                <w:noProof/>
                <w:webHidden/>
              </w:rPr>
              <w:fldChar w:fldCharType="end"/>
            </w:r>
          </w:hyperlink>
        </w:p>
        <w:p w14:paraId="3188229E" w14:textId="37A13353" w:rsidR="006F3A99" w:rsidRDefault="006F3A99">
          <w:pPr>
            <w:pStyle w:val="TOC3"/>
            <w:tabs>
              <w:tab w:val="right" w:leader="dot" w:pos="9010"/>
            </w:tabs>
            <w:rPr>
              <w:rFonts w:eastAsiaTheme="minorEastAsia"/>
              <w:noProof/>
              <w:lang w:eastAsia="en-GB"/>
            </w:rPr>
          </w:pPr>
          <w:hyperlink w:anchor="_Toc7424099" w:history="1">
            <w:r w:rsidRPr="00CE45BF">
              <w:rPr>
                <w:rStyle w:val="Hyperlink"/>
                <w:noProof/>
              </w:rPr>
              <w:t>SWOT</w:t>
            </w:r>
            <w:r>
              <w:rPr>
                <w:noProof/>
                <w:webHidden/>
              </w:rPr>
              <w:tab/>
            </w:r>
            <w:r>
              <w:rPr>
                <w:noProof/>
                <w:webHidden/>
              </w:rPr>
              <w:fldChar w:fldCharType="begin"/>
            </w:r>
            <w:r>
              <w:rPr>
                <w:noProof/>
                <w:webHidden/>
              </w:rPr>
              <w:instrText xml:space="preserve"> PAGEREF _Toc7424099 \h </w:instrText>
            </w:r>
            <w:r>
              <w:rPr>
                <w:noProof/>
                <w:webHidden/>
              </w:rPr>
            </w:r>
            <w:r>
              <w:rPr>
                <w:noProof/>
                <w:webHidden/>
              </w:rPr>
              <w:fldChar w:fldCharType="separate"/>
            </w:r>
            <w:r>
              <w:rPr>
                <w:noProof/>
                <w:webHidden/>
              </w:rPr>
              <w:t>6</w:t>
            </w:r>
            <w:r>
              <w:rPr>
                <w:noProof/>
                <w:webHidden/>
              </w:rPr>
              <w:fldChar w:fldCharType="end"/>
            </w:r>
          </w:hyperlink>
        </w:p>
        <w:p w14:paraId="4EA4E07D" w14:textId="36C650B5" w:rsidR="006F3A99" w:rsidRDefault="006F3A99">
          <w:pPr>
            <w:pStyle w:val="TOC2"/>
            <w:tabs>
              <w:tab w:val="right" w:leader="dot" w:pos="9010"/>
            </w:tabs>
            <w:rPr>
              <w:rFonts w:eastAsiaTheme="minorEastAsia"/>
              <w:b w:val="0"/>
              <w:bCs w:val="0"/>
              <w:noProof/>
              <w:lang w:eastAsia="en-GB"/>
            </w:rPr>
          </w:pPr>
          <w:hyperlink w:anchor="_Toc7424100" w:history="1">
            <w:r w:rsidRPr="00CE45BF">
              <w:rPr>
                <w:rStyle w:val="Hyperlink"/>
                <w:noProof/>
              </w:rPr>
              <w:t>Technological</w:t>
            </w:r>
            <w:r>
              <w:rPr>
                <w:noProof/>
                <w:webHidden/>
              </w:rPr>
              <w:tab/>
            </w:r>
            <w:r>
              <w:rPr>
                <w:noProof/>
                <w:webHidden/>
              </w:rPr>
              <w:fldChar w:fldCharType="begin"/>
            </w:r>
            <w:r>
              <w:rPr>
                <w:noProof/>
                <w:webHidden/>
              </w:rPr>
              <w:instrText xml:space="preserve"> PAGEREF _Toc7424100 \h </w:instrText>
            </w:r>
            <w:r>
              <w:rPr>
                <w:noProof/>
                <w:webHidden/>
              </w:rPr>
            </w:r>
            <w:r>
              <w:rPr>
                <w:noProof/>
                <w:webHidden/>
              </w:rPr>
              <w:fldChar w:fldCharType="separate"/>
            </w:r>
            <w:r>
              <w:rPr>
                <w:noProof/>
                <w:webHidden/>
              </w:rPr>
              <w:t>6</w:t>
            </w:r>
            <w:r>
              <w:rPr>
                <w:noProof/>
                <w:webHidden/>
              </w:rPr>
              <w:fldChar w:fldCharType="end"/>
            </w:r>
          </w:hyperlink>
        </w:p>
        <w:p w14:paraId="2644F421" w14:textId="2E1567A8" w:rsidR="006F3A99" w:rsidRDefault="006F3A99">
          <w:pPr>
            <w:pStyle w:val="TOC3"/>
            <w:tabs>
              <w:tab w:val="right" w:leader="dot" w:pos="9010"/>
            </w:tabs>
            <w:rPr>
              <w:rFonts w:eastAsiaTheme="minorEastAsia"/>
              <w:noProof/>
              <w:lang w:eastAsia="en-GB"/>
            </w:rPr>
          </w:pPr>
          <w:hyperlink w:anchor="_Toc7424101" w:history="1">
            <w:r w:rsidRPr="00CE45BF">
              <w:rPr>
                <w:rStyle w:val="Hyperlink"/>
                <w:noProof/>
              </w:rPr>
              <w:t>SWOT</w:t>
            </w:r>
            <w:r>
              <w:rPr>
                <w:noProof/>
                <w:webHidden/>
              </w:rPr>
              <w:tab/>
            </w:r>
            <w:r>
              <w:rPr>
                <w:noProof/>
                <w:webHidden/>
              </w:rPr>
              <w:fldChar w:fldCharType="begin"/>
            </w:r>
            <w:r>
              <w:rPr>
                <w:noProof/>
                <w:webHidden/>
              </w:rPr>
              <w:instrText xml:space="preserve"> PAGEREF _Toc7424101 \h </w:instrText>
            </w:r>
            <w:r>
              <w:rPr>
                <w:noProof/>
                <w:webHidden/>
              </w:rPr>
            </w:r>
            <w:r>
              <w:rPr>
                <w:noProof/>
                <w:webHidden/>
              </w:rPr>
              <w:fldChar w:fldCharType="separate"/>
            </w:r>
            <w:r>
              <w:rPr>
                <w:noProof/>
                <w:webHidden/>
              </w:rPr>
              <w:t>6</w:t>
            </w:r>
            <w:r>
              <w:rPr>
                <w:noProof/>
                <w:webHidden/>
              </w:rPr>
              <w:fldChar w:fldCharType="end"/>
            </w:r>
          </w:hyperlink>
        </w:p>
        <w:p w14:paraId="3E564BDD" w14:textId="2AE54ED1" w:rsidR="006F3A99" w:rsidRDefault="006F3A99">
          <w:pPr>
            <w:pStyle w:val="TOC2"/>
            <w:tabs>
              <w:tab w:val="right" w:leader="dot" w:pos="9010"/>
            </w:tabs>
            <w:rPr>
              <w:rFonts w:eastAsiaTheme="minorEastAsia"/>
              <w:b w:val="0"/>
              <w:bCs w:val="0"/>
              <w:noProof/>
              <w:lang w:eastAsia="en-GB"/>
            </w:rPr>
          </w:pPr>
          <w:hyperlink w:anchor="_Toc7424102" w:history="1">
            <w:r w:rsidRPr="00CE45BF">
              <w:rPr>
                <w:rStyle w:val="Hyperlink"/>
                <w:noProof/>
              </w:rPr>
              <w:t>Legislation</w:t>
            </w:r>
            <w:r>
              <w:rPr>
                <w:noProof/>
                <w:webHidden/>
              </w:rPr>
              <w:tab/>
            </w:r>
            <w:r>
              <w:rPr>
                <w:noProof/>
                <w:webHidden/>
              </w:rPr>
              <w:fldChar w:fldCharType="begin"/>
            </w:r>
            <w:r>
              <w:rPr>
                <w:noProof/>
                <w:webHidden/>
              </w:rPr>
              <w:instrText xml:space="preserve"> PAGEREF _Toc7424102 \h </w:instrText>
            </w:r>
            <w:r>
              <w:rPr>
                <w:noProof/>
                <w:webHidden/>
              </w:rPr>
            </w:r>
            <w:r>
              <w:rPr>
                <w:noProof/>
                <w:webHidden/>
              </w:rPr>
              <w:fldChar w:fldCharType="separate"/>
            </w:r>
            <w:r>
              <w:rPr>
                <w:noProof/>
                <w:webHidden/>
              </w:rPr>
              <w:t>7</w:t>
            </w:r>
            <w:r>
              <w:rPr>
                <w:noProof/>
                <w:webHidden/>
              </w:rPr>
              <w:fldChar w:fldCharType="end"/>
            </w:r>
          </w:hyperlink>
        </w:p>
        <w:p w14:paraId="0FA927C4" w14:textId="19A3CDB4" w:rsidR="006F3A99" w:rsidRDefault="006F3A99">
          <w:pPr>
            <w:pStyle w:val="TOC3"/>
            <w:tabs>
              <w:tab w:val="right" w:leader="dot" w:pos="9010"/>
            </w:tabs>
            <w:rPr>
              <w:rFonts w:eastAsiaTheme="minorEastAsia"/>
              <w:noProof/>
              <w:lang w:eastAsia="en-GB"/>
            </w:rPr>
          </w:pPr>
          <w:hyperlink w:anchor="_Toc7424103" w:history="1">
            <w:r w:rsidRPr="00CE45BF">
              <w:rPr>
                <w:rStyle w:val="Hyperlink"/>
                <w:noProof/>
              </w:rPr>
              <w:t>SWOT</w:t>
            </w:r>
            <w:r>
              <w:rPr>
                <w:noProof/>
                <w:webHidden/>
              </w:rPr>
              <w:tab/>
            </w:r>
            <w:r>
              <w:rPr>
                <w:noProof/>
                <w:webHidden/>
              </w:rPr>
              <w:fldChar w:fldCharType="begin"/>
            </w:r>
            <w:r>
              <w:rPr>
                <w:noProof/>
                <w:webHidden/>
              </w:rPr>
              <w:instrText xml:space="preserve"> PAGEREF _Toc7424103 \h </w:instrText>
            </w:r>
            <w:r>
              <w:rPr>
                <w:noProof/>
                <w:webHidden/>
              </w:rPr>
            </w:r>
            <w:r>
              <w:rPr>
                <w:noProof/>
                <w:webHidden/>
              </w:rPr>
              <w:fldChar w:fldCharType="separate"/>
            </w:r>
            <w:r>
              <w:rPr>
                <w:noProof/>
                <w:webHidden/>
              </w:rPr>
              <w:t>7</w:t>
            </w:r>
            <w:r>
              <w:rPr>
                <w:noProof/>
                <w:webHidden/>
              </w:rPr>
              <w:fldChar w:fldCharType="end"/>
            </w:r>
          </w:hyperlink>
        </w:p>
        <w:p w14:paraId="676752CE" w14:textId="2FD4B5B2" w:rsidR="006F3A99" w:rsidRDefault="006F3A99">
          <w:pPr>
            <w:pStyle w:val="TOC2"/>
            <w:tabs>
              <w:tab w:val="right" w:leader="dot" w:pos="9010"/>
            </w:tabs>
            <w:rPr>
              <w:rFonts w:eastAsiaTheme="minorEastAsia"/>
              <w:b w:val="0"/>
              <w:bCs w:val="0"/>
              <w:noProof/>
              <w:lang w:eastAsia="en-GB"/>
            </w:rPr>
          </w:pPr>
          <w:hyperlink w:anchor="_Toc7424104" w:history="1">
            <w:r w:rsidRPr="00CE45BF">
              <w:rPr>
                <w:rStyle w:val="Hyperlink"/>
                <w:noProof/>
              </w:rPr>
              <w:t>Environmental</w:t>
            </w:r>
            <w:r>
              <w:rPr>
                <w:noProof/>
                <w:webHidden/>
              </w:rPr>
              <w:tab/>
            </w:r>
            <w:r>
              <w:rPr>
                <w:noProof/>
                <w:webHidden/>
              </w:rPr>
              <w:fldChar w:fldCharType="begin"/>
            </w:r>
            <w:r>
              <w:rPr>
                <w:noProof/>
                <w:webHidden/>
              </w:rPr>
              <w:instrText xml:space="preserve"> PAGEREF _Toc7424104 \h </w:instrText>
            </w:r>
            <w:r>
              <w:rPr>
                <w:noProof/>
                <w:webHidden/>
              </w:rPr>
            </w:r>
            <w:r>
              <w:rPr>
                <w:noProof/>
                <w:webHidden/>
              </w:rPr>
              <w:fldChar w:fldCharType="separate"/>
            </w:r>
            <w:r>
              <w:rPr>
                <w:noProof/>
                <w:webHidden/>
              </w:rPr>
              <w:t>7</w:t>
            </w:r>
            <w:r>
              <w:rPr>
                <w:noProof/>
                <w:webHidden/>
              </w:rPr>
              <w:fldChar w:fldCharType="end"/>
            </w:r>
          </w:hyperlink>
        </w:p>
        <w:p w14:paraId="01E0A96B" w14:textId="3FD806F1" w:rsidR="006F3A99" w:rsidRDefault="006F3A99">
          <w:pPr>
            <w:pStyle w:val="TOC3"/>
            <w:tabs>
              <w:tab w:val="right" w:leader="dot" w:pos="9010"/>
            </w:tabs>
            <w:rPr>
              <w:rFonts w:eastAsiaTheme="minorEastAsia"/>
              <w:noProof/>
              <w:lang w:eastAsia="en-GB"/>
            </w:rPr>
          </w:pPr>
          <w:hyperlink w:anchor="_Toc7424105" w:history="1">
            <w:r w:rsidRPr="00CE45BF">
              <w:rPr>
                <w:rStyle w:val="Hyperlink"/>
                <w:noProof/>
              </w:rPr>
              <w:t>SWOT</w:t>
            </w:r>
            <w:r>
              <w:rPr>
                <w:noProof/>
                <w:webHidden/>
              </w:rPr>
              <w:tab/>
            </w:r>
            <w:r>
              <w:rPr>
                <w:noProof/>
                <w:webHidden/>
              </w:rPr>
              <w:fldChar w:fldCharType="begin"/>
            </w:r>
            <w:r>
              <w:rPr>
                <w:noProof/>
                <w:webHidden/>
              </w:rPr>
              <w:instrText xml:space="preserve"> PAGEREF _Toc7424105 \h </w:instrText>
            </w:r>
            <w:r>
              <w:rPr>
                <w:noProof/>
                <w:webHidden/>
              </w:rPr>
            </w:r>
            <w:r>
              <w:rPr>
                <w:noProof/>
                <w:webHidden/>
              </w:rPr>
              <w:fldChar w:fldCharType="separate"/>
            </w:r>
            <w:r>
              <w:rPr>
                <w:noProof/>
                <w:webHidden/>
              </w:rPr>
              <w:t>7</w:t>
            </w:r>
            <w:r>
              <w:rPr>
                <w:noProof/>
                <w:webHidden/>
              </w:rPr>
              <w:fldChar w:fldCharType="end"/>
            </w:r>
          </w:hyperlink>
        </w:p>
        <w:p w14:paraId="22D015A9" w14:textId="624F8380" w:rsidR="006F3A99" w:rsidRDefault="006F3A99">
          <w:pPr>
            <w:pStyle w:val="TOC1"/>
            <w:tabs>
              <w:tab w:val="right" w:leader="dot" w:pos="9010"/>
            </w:tabs>
            <w:rPr>
              <w:rFonts w:eastAsiaTheme="minorEastAsia"/>
              <w:b w:val="0"/>
              <w:bCs w:val="0"/>
              <w:noProof/>
              <w:sz w:val="22"/>
              <w:szCs w:val="22"/>
              <w:lang w:eastAsia="en-GB"/>
            </w:rPr>
          </w:pPr>
          <w:hyperlink w:anchor="_Toc7424106" w:history="1">
            <w:r w:rsidRPr="00CE45BF">
              <w:rPr>
                <w:rStyle w:val="Hyperlink"/>
                <w:noProof/>
              </w:rPr>
              <w:t>Performance Management Audit</w:t>
            </w:r>
            <w:r>
              <w:rPr>
                <w:noProof/>
                <w:webHidden/>
              </w:rPr>
              <w:tab/>
            </w:r>
            <w:r>
              <w:rPr>
                <w:noProof/>
                <w:webHidden/>
              </w:rPr>
              <w:fldChar w:fldCharType="begin"/>
            </w:r>
            <w:r>
              <w:rPr>
                <w:noProof/>
                <w:webHidden/>
              </w:rPr>
              <w:instrText xml:space="preserve"> PAGEREF _Toc7424106 \h </w:instrText>
            </w:r>
            <w:r>
              <w:rPr>
                <w:noProof/>
                <w:webHidden/>
              </w:rPr>
            </w:r>
            <w:r>
              <w:rPr>
                <w:noProof/>
                <w:webHidden/>
              </w:rPr>
              <w:fldChar w:fldCharType="separate"/>
            </w:r>
            <w:r>
              <w:rPr>
                <w:noProof/>
                <w:webHidden/>
              </w:rPr>
              <w:t>9</w:t>
            </w:r>
            <w:r>
              <w:rPr>
                <w:noProof/>
                <w:webHidden/>
              </w:rPr>
              <w:fldChar w:fldCharType="end"/>
            </w:r>
          </w:hyperlink>
        </w:p>
        <w:p w14:paraId="23DBB92F" w14:textId="7FA73D17" w:rsidR="006F3A99" w:rsidRDefault="006F3A99">
          <w:pPr>
            <w:pStyle w:val="TOC2"/>
            <w:tabs>
              <w:tab w:val="right" w:leader="dot" w:pos="9010"/>
            </w:tabs>
            <w:rPr>
              <w:rFonts w:eastAsiaTheme="minorEastAsia"/>
              <w:b w:val="0"/>
              <w:bCs w:val="0"/>
              <w:noProof/>
              <w:lang w:eastAsia="en-GB"/>
            </w:rPr>
          </w:pPr>
          <w:hyperlink w:anchor="_Toc7424107" w:history="1">
            <w:r w:rsidRPr="00CE45BF">
              <w:rPr>
                <w:rStyle w:val="Hyperlink"/>
                <w:noProof/>
              </w:rPr>
              <w:t>Recruitment and Selection</w:t>
            </w:r>
            <w:r>
              <w:rPr>
                <w:noProof/>
                <w:webHidden/>
              </w:rPr>
              <w:tab/>
            </w:r>
            <w:r>
              <w:rPr>
                <w:noProof/>
                <w:webHidden/>
              </w:rPr>
              <w:fldChar w:fldCharType="begin"/>
            </w:r>
            <w:r>
              <w:rPr>
                <w:noProof/>
                <w:webHidden/>
              </w:rPr>
              <w:instrText xml:space="preserve"> PAGEREF _Toc7424107 \h </w:instrText>
            </w:r>
            <w:r>
              <w:rPr>
                <w:noProof/>
                <w:webHidden/>
              </w:rPr>
            </w:r>
            <w:r>
              <w:rPr>
                <w:noProof/>
                <w:webHidden/>
              </w:rPr>
              <w:fldChar w:fldCharType="separate"/>
            </w:r>
            <w:r>
              <w:rPr>
                <w:noProof/>
                <w:webHidden/>
              </w:rPr>
              <w:t>9</w:t>
            </w:r>
            <w:r>
              <w:rPr>
                <w:noProof/>
                <w:webHidden/>
              </w:rPr>
              <w:fldChar w:fldCharType="end"/>
            </w:r>
          </w:hyperlink>
        </w:p>
        <w:p w14:paraId="3F5C00D0" w14:textId="28D0E6D6" w:rsidR="006F3A99" w:rsidRDefault="006F3A99">
          <w:pPr>
            <w:pStyle w:val="TOC2"/>
            <w:tabs>
              <w:tab w:val="right" w:leader="dot" w:pos="9010"/>
            </w:tabs>
            <w:rPr>
              <w:rFonts w:eastAsiaTheme="minorEastAsia"/>
              <w:b w:val="0"/>
              <w:bCs w:val="0"/>
              <w:noProof/>
              <w:lang w:eastAsia="en-GB"/>
            </w:rPr>
          </w:pPr>
          <w:hyperlink w:anchor="_Toc7424108" w:history="1">
            <w:r w:rsidRPr="00CE45BF">
              <w:rPr>
                <w:rStyle w:val="Hyperlink"/>
                <w:noProof/>
              </w:rPr>
              <w:t>Equality and Diversity</w:t>
            </w:r>
            <w:r>
              <w:rPr>
                <w:noProof/>
                <w:webHidden/>
              </w:rPr>
              <w:tab/>
            </w:r>
            <w:r>
              <w:rPr>
                <w:noProof/>
                <w:webHidden/>
              </w:rPr>
              <w:fldChar w:fldCharType="begin"/>
            </w:r>
            <w:r>
              <w:rPr>
                <w:noProof/>
                <w:webHidden/>
              </w:rPr>
              <w:instrText xml:space="preserve"> PAGEREF _Toc7424108 \h </w:instrText>
            </w:r>
            <w:r>
              <w:rPr>
                <w:noProof/>
                <w:webHidden/>
              </w:rPr>
            </w:r>
            <w:r>
              <w:rPr>
                <w:noProof/>
                <w:webHidden/>
              </w:rPr>
              <w:fldChar w:fldCharType="separate"/>
            </w:r>
            <w:r>
              <w:rPr>
                <w:noProof/>
                <w:webHidden/>
              </w:rPr>
              <w:t>10</w:t>
            </w:r>
            <w:r>
              <w:rPr>
                <w:noProof/>
                <w:webHidden/>
              </w:rPr>
              <w:fldChar w:fldCharType="end"/>
            </w:r>
          </w:hyperlink>
        </w:p>
        <w:p w14:paraId="47980301" w14:textId="679E8ACD" w:rsidR="006F3A99" w:rsidRDefault="006F3A99">
          <w:pPr>
            <w:pStyle w:val="TOC1"/>
            <w:tabs>
              <w:tab w:val="right" w:leader="dot" w:pos="9010"/>
            </w:tabs>
            <w:rPr>
              <w:rFonts w:eastAsiaTheme="minorEastAsia"/>
              <w:b w:val="0"/>
              <w:bCs w:val="0"/>
              <w:noProof/>
              <w:sz w:val="22"/>
              <w:szCs w:val="22"/>
              <w:lang w:eastAsia="en-GB"/>
            </w:rPr>
          </w:pPr>
          <w:hyperlink w:anchor="_Toc7424109" w:history="1">
            <w:r w:rsidRPr="00CE45BF">
              <w:rPr>
                <w:rStyle w:val="Hyperlink"/>
                <w:noProof/>
              </w:rPr>
              <w:t>Financial Audit</w:t>
            </w:r>
            <w:r>
              <w:rPr>
                <w:noProof/>
                <w:webHidden/>
              </w:rPr>
              <w:tab/>
            </w:r>
            <w:r>
              <w:rPr>
                <w:noProof/>
                <w:webHidden/>
              </w:rPr>
              <w:fldChar w:fldCharType="begin"/>
            </w:r>
            <w:r>
              <w:rPr>
                <w:noProof/>
                <w:webHidden/>
              </w:rPr>
              <w:instrText xml:space="preserve"> PAGEREF _Toc7424109 \h </w:instrText>
            </w:r>
            <w:r>
              <w:rPr>
                <w:noProof/>
                <w:webHidden/>
              </w:rPr>
            </w:r>
            <w:r>
              <w:rPr>
                <w:noProof/>
                <w:webHidden/>
              </w:rPr>
              <w:fldChar w:fldCharType="separate"/>
            </w:r>
            <w:r>
              <w:rPr>
                <w:noProof/>
                <w:webHidden/>
              </w:rPr>
              <w:t>12</w:t>
            </w:r>
            <w:r>
              <w:rPr>
                <w:noProof/>
                <w:webHidden/>
              </w:rPr>
              <w:fldChar w:fldCharType="end"/>
            </w:r>
          </w:hyperlink>
        </w:p>
        <w:p w14:paraId="2DB8163B" w14:textId="278E3360" w:rsidR="006F3A99" w:rsidRDefault="006F3A99">
          <w:pPr>
            <w:pStyle w:val="TOC3"/>
            <w:tabs>
              <w:tab w:val="right" w:leader="dot" w:pos="9010"/>
            </w:tabs>
            <w:rPr>
              <w:rFonts w:eastAsiaTheme="minorEastAsia"/>
              <w:noProof/>
              <w:lang w:eastAsia="en-GB"/>
            </w:rPr>
          </w:pPr>
          <w:hyperlink w:anchor="_Toc7424110" w:history="1">
            <w:r w:rsidRPr="00CE45BF">
              <w:rPr>
                <w:rStyle w:val="Hyperlink"/>
                <w:noProof/>
              </w:rPr>
              <w:t>SMART Targets</w:t>
            </w:r>
            <w:r>
              <w:rPr>
                <w:noProof/>
                <w:webHidden/>
              </w:rPr>
              <w:tab/>
            </w:r>
            <w:r>
              <w:rPr>
                <w:noProof/>
                <w:webHidden/>
              </w:rPr>
              <w:fldChar w:fldCharType="begin"/>
            </w:r>
            <w:r>
              <w:rPr>
                <w:noProof/>
                <w:webHidden/>
              </w:rPr>
              <w:instrText xml:space="preserve"> PAGEREF _Toc7424110 \h </w:instrText>
            </w:r>
            <w:r>
              <w:rPr>
                <w:noProof/>
                <w:webHidden/>
              </w:rPr>
            </w:r>
            <w:r>
              <w:rPr>
                <w:noProof/>
                <w:webHidden/>
              </w:rPr>
              <w:fldChar w:fldCharType="separate"/>
            </w:r>
            <w:r>
              <w:rPr>
                <w:noProof/>
                <w:webHidden/>
              </w:rPr>
              <w:t>13</w:t>
            </w:r>
            <w:r>
              <w:rPr>
                <w:noProof/>
                <w:webHidden/>
              </w:rPr>
              <w:fldChar w:fldCharType="end"/>
            </w:r>
          </w:hyperlink>
        </w:p>
        <w:p w14:paraId="0A39993F" w14:textId="7802105A" w:rsidR="006F3A99" w:rsidRDefault="006F3A99">
          <w:pPr>
            <w:pStyle w:val="TOC1"/>
            <w:tabs>
              <w:tab w:val="right" w:leader="dot" w:pos="9010"/>
            </w:tabs>
            <w:rPr>
              <w:rFonts w:eastAsiaTheme="minorEastAsia"/>
              <w:b w:val="0"/>
              <w:bCs w:val="0"/>
              <w:noProof/>
              <w:sz w:val="22"/>
              <w:szCs w:val="22"/>
              <w:lang w:eastAsia="en-GB"/>
            </w:rPr>
          </w:pPr>
          <w:hyperlink w:anchor="_Toc7424111" w:history="1">
            <w:r w:rsidRPr="00CE45BF">
              <w:rPr>
                <w:rStyle w:val="Hyperlink"/>
                <w:noProof/>
              </w:rPr>
              <w:t>Reference List</w:t>
            </w:r>
            <w:r>
              <w:rPr>
                <w:noProof/>
                <w:webHidden/>
              </w:rPr>
              <w:tab/>
            </w:r>
            <w:r>
              <w:rPr>
                <w:noProof/>
                <w:webHidden/>
              </w:rPr>
              <w:fldChar w:fldCharType="begin"/>
            </w:r>
            <w:r>
              <w:rPr>
                <w:noProof/>
                <w:webHidden/>
              </w:rPr>
              <w:instrText xml:space="preserve"> PAGEREF _Toc7424111 \h </w:instrText>
            </w:r>
            <w:r>
              <w:rPr>
                <w:noProof/>
                <w:webHidden/>
              </w:rPr>
            </w:r>
            <w:r>
              <w:rPr>
                <w:noProof/>
                <w:webHidden/>
              </w:rPr>
              <w:fldChar w:fldCharType="separate"/>
            </w:r>
            <w:r>
              <w:rPr>
                <w:noProof/>
                <w:webHidden/>
              </w:rPr>
              <w:t>14</w:t>
            </w:r>
            <w:r>
              <w:rPr>
                <w:noProof/>
                <w:webHidden/>
              </w:rPr>
              <w:fldChar w:fldCharType="end"/>
            </w:r>
          </w:hyperlink>
        </w:p>
        <w:p w14:paraId="5EB8C81F" w14:textId="19A66AEB" w:rsidR="006F3A99" w:rsidRDefault="006F3A99">
          <w:pPr>
            <w:pStyle w:val="TOC1"/>
            <w:tabs>
              <w:tab w:val="right" w:leader="dot" w:pos="9010"/>
            </w:tabs>
            <w:rPr>
              <w:rFonts w:eastAsiaTheme="minorEastAsia"/>
              <w:b w:val="0"/>
              <w:bCs w:val="0"/>
              <w:noProof/>
              <w:sz w:val="22"/>
              <w:szCs w:val="22"/>
              <w:lang w:eastAsia="en-GB"/>
            </w:rPr>
          </w:pPr>
          <w:hyperlink w:anchor="_Toc7424112" w:history="1">
            <w:r w:rsidRPr="00CE45BF">
              <w:rPr>
                <w:rStyle w:val="Hyperlink"/>
                <w:noProof/>
              </w:rPr>
              <w:t>Appendices</w:t>
            </w:r>
            <w:r>
              <w:rPr>
                <w:noProof/>
                <w:webHidden/>
              </w:rPr>
              <w:tab/>
            </w:r>
            <w:r>
              <w:rPr>
                <w:noProof/>
                <w:webHidden/>
              </w:rPr>
              <w:fldChar w:fldCharType="begin"/>
            </w:r>
            <w:r>
              <w:rPr>
                <w:noProof/>
                <w:webHidden/>
              </w:rPr>
              <w:instrText xml:space="preserve"> PAGEREF _Toc7424112 \h </w:instrText>
            </w:r>
            <w:r>
              <w:rPr>
                <w:noProof/>
                <w:webHidden/>
              </w:rPr>
            </w:r>
            <w:r>
              <w:rPr>
                <w:noProof/>
                <w:webHidden/>
              </w:rPr>
              <w:fldChar w:fldCharType="separate"/>
            </w:r>
            <w:r>
              <w:rPr>
                <w:noProof/>
                <w:webHidden/>
              </w:rPr>
              <w:t>16</w:t>
            </w:r>
            <w:r>
              <w:rPr>
                <w:noProof/>
                <w:webHidden/>
              </w:rPr>
              <w:fldChar w:fldCharType="end"/>
            </w:r>
          </w:hyperlink>
        </w:p>
        <w:p w14:paraId="10C39479" w14:textId="2E535A68" w:rsidR="00DF274A" w:rsidRDefault="00DF274A">
          <w:r>
            <w:rPr>
              <w:b/>
              <w:bCs/>
              <w:noProof/>
            </w:rPr>
            <w:fldChar w:fldCharType="end"/>
          </w:r>
        </w:p>
      </w:sdtContent>
    </w:sdt>
    <w:p w14:paraId="3A23ADBD" w14:textId="77777777" w:rsidR="00DF274A" w:rsidRDefault="00DF274A" w:rsidP="00DF274A">
      <w:pPr>
        <w:tabs>
          <w:tab w:val="left" w:pos="1428"/>
        </w:tabs>
      </w:pPr>
    </w:p>
    <w:p w14:paraId="05CD05F4" w14:textId="77777777" w:rsidR="00DF274A" w:rsidRPr="00DF274A" w:rsidRDefault="00DF274A" w:rsidP="00DF274A"/>
    <w:p w14:paraId="256A1066" w14:textId="77777777" w:rsidR="00DF274A" w:rsidRPr="00DF274A" w:rsidRDefault="00DF274A" w:rsidP="00DF274A"/>
    <w:p w14:paraId="7103D9B7" w14:textId="77777777" w:rsidR="00DF274A" w:rsidRPr="00DF274A" w:rsidRDefault="00DF274A" w:rsidP="00DF274A">
      <w:bookmarkStart w:id="2" w:name="_GoBack"/>
      <w:bookmarkEnd w:id="2"/>
    </w:p>
    <w:p w14:paraId="3BC43851" w14:textId="77777777" w:rsidR="00DF274A" w:rsidRPr="00DF274A" w:rsidRDefault="00DF274A" w:rsidP="00DF274A"/>
    <w:p w14:paraId="71B1588F" w14:textId="77777777" w:rsidR="00DF274A" w:rsidRPr="00DF274A" w:rsidRDefault="00DF274A" w:rsidP="00DF274A"/>
    <w:p w14:paraId="3B9F5DAF" w14:textId="77777777" w:rsidR="00DF274A" w:rsidRPr="00DF274A" w:rsidRDefault="00DF274A" w:rsidP="00DF274A"/>
    <w:p w14:paraId="6BD9E69A" w14:textId="77777777" w:rsidR="00DF274A" w:rsidRPr="00DF274A" w:rsidRDefault="00DF274A" w:rsidP="00DF274A"/>
    <w:p w14:paraId="21708E98" w14:textId="77777777" w:rsidR="00DF274A" w:rsidRPr="00DF274A" w:rsidRDefault="00DF274A" w:rsidP="00DF274A"/>
    <w:p w14:paraId="761B1F61" w14:textId="77777777" w:rsidR="00DF274A" w:rsidRPr="00DF274A" w:rsidRDefault="00DF274A" w:rsidP="00DF274A"/>
    <w:p w14:paraId="29572512" w14:textId="77777777" w:rsidR="00DF274A" w:rsidRPr="00DF274A" w:rsidRDefault="00DF274A" w:rsidP="00DF274A"/>
    <w:p w14:paraId="2063F301" w14:textId="77777777" w:rsidR="00DF274A" w:rsidRDefault="00DF274A" w:rsidP="00DF274A"/>
    <w:p w14:paraId="356E2962" w14:textId="77777777" w:rsidR="00DF274A" w:rsidRDefault="00DF274A" w:rsidP="00DF274A">
      <w:pPr>
        <w:pStyle w:val="Heading1"/>
      </w:pPr>
      <w:bookmarkStart w:id="3" w:name="_Toc7424091"/>
      <w:r>
        <w:t>Introduction</w:t>
      </w:r>
      <w:bookmarkEnd w:id="3"/>
    </w:p>
    <w:p w14:paraId="5E365B08" w14:textId="77777777" w:rsidR="00DF274A" w:rsidRDefault="00DF274A" w:rsidP="00DF274A"/>
    <w:p w14:paraId="62465C52" w14:textId="77777777" w:rsidR="007B5C60" w:rsidRPr="002D40BF" w:rsidRDefault="007B5C60" w:rsidP="007B5C60">
      <w:r w:rsidRPr="002D40BF">
        <w:t xml:space="preserve">Within this </w:t>
      </w:r>
      <w:r>
        <w:t>report</w:t>
      </w:r>
      <w:r w:rsidRPr="002D40BF">
        <w:t xml:space="preserve"> a PESTLE and SWOT analysis have been undertaken to determine the risks facing Madame Tussauds and how it could be improved, along with a performance review to see how well Merlin Entertainment did during 2015 and 2016, with SMART targets set in place for them to potentially improve. An audit was also undertaken to see the effectiveness of the human resources systems Madame Tussauds have in place, regarding recruitment and selection, and equality and diversity.      </w:t>
      </w:r>
    </w:p>
    <w:p w14:paraId="082C8EEB" w14:textId="77777777" w:rsidR="00DF274A" w:rsidRDefault="00DF274A" w:rsidP="00DF274A"/>
    <w:p w14:paraId="3073874B" w14:textId="77777777" w:rsidR="00DF274A" w:rsidRDefault="00DF274A" w:rsidP="00DF274A"/>
    <w:p w14:paraId="5B1A0B61" w14:textId="77777777" w:rsidR="00DF274A" w:rsidRDefault="00DF274A" w:rsidP="00DF274A"/>
    <w:p w14:paraId="11337EDA" w14:textId="77777777" w:rsidR="00FE71D2" w:rsidRDefault="00FE71D2" w:rsidP="00DF274A"/>
    <w:p w14:paraId="7F963946" w14:textId="77777777" w:rsidR="00FE71D2" w:rsidRPr="00FE71D2" w:rsidRDefault="00FE71D2" w:rsidP="00FE71D2"/>
    <w:p w14:paraId="41202898" w14:textId="77777777" w:rsidR="00FE71D2" w:rsidRPr="00FE71D2" w:rsidRDefault="00FE71D2" w:rsidP="00FE71D2"/>
    <w:p w14:paraId="09C213EE" w14:textId="77777777" w:rsidR="00FE71D2" w:rsidRPr="00FE71D2" w:rsidRDefault="00FE71D2" w:rsidP="00FE71D2"/>
    <w:p w14:paraId="75835A97" w14:textId="77777777" w:rsidR="00FE71D2" w:rsidRPr="00FE71D2" w:rsidRDefault="00FE71D2" w:rsidP="00FE71D2"/>
    <w:p w14:paraId="4B37377C" w14:textId="77777777" w:rsidR="00FE71D2" w:rsidRPr="00FE71D2" w:rsidRDefault="00FE71D2" w:rsidP="00FE71D2"/>
    <w:p w14:paraId="205867CA" w14:textId="77777777" w:rsidR="00FE71D2" w:rsidRPr="00FE71D2" w:rsidRDefault="00FE71D2" w:rsidP="00FE71D2"/>
    <w:p w14:paraId="7A927EC1" w14:textId="77777777" w:rsidR="00FE71D2" w:rsidRPr="00FE71D2" w:rsidRDefault="00FE71D2" w:rsidP="00FE71D2"/>
    <w:p w14:paraId="6115B22A" w14:textId="77777777" w:rsidR="00FE71D2" w:rsidRPr="00FE71D2" w:rsidRDefault="00FE71D2" w:rsidP="00FE71D2"/>
    <w:p w14:paraId="1860DF6F" w14:textId="77777777" w:rsidR="00FE71D2" w:rsidRPr="00FE71D2" w:rsidRDefault="00FE71D2" w:rsidP="00FE71D2"/>
    <w:p w14:paraId="5768678F" w14:textId="77777777" w:rsidR="00FE71D2" w:rsidRPr="00FE71D2" w:rsidRDefault="00FE71D2" w:rsidP="00FE71D2"/>
    <w:p w14:paraId="5B59C8AA" w14:textId="77777777" w:rsidR="00FE71D2" w:rsidRPr="00FE71D2" w:rsidRDefault="00FE71D2" w:rsidP="00FE71D2"/>
    <w:p w14:paraId="1E741B4B" w14:textId="77777777" w:rsidR="00FE71D2" w:rsidRPr="00FE71D2" w:rsidRDefault="00FE71D2" w:rsidP="00FE71D2"/>
    <w:p w14:paraId="6747D78C" w14:textId="77777777" w:rsidR="00FE71D2" w:rsidRPr="00FE71D2" w:rsidRDefault="00FE71D2" w:rsidP="00FE71D2"/>
    <w:p w14:paraId="4A2504C1" w14:textId="77777777" w:rsidR="00FE71D2" w:rsidRPr="00FE71D2" w:rsidRDefault="00FE71D2" w:rsidP="00FE71D2"/>
    <w:p w14:paraId="0934335D" w14:textId="77777777" w:rsidR="00FE71D2" w:rsidRPr="00FE71D2" w:rsidRDefault="00FE71D2" w:rsidP="00FE71D2"/>
    <w:p w14:paraId="32A322B2" w14:textId="77777777" w:rsidR="00FE71D2" w:rsidRPr="00FE71D2" w:rsidRDefault="00FE71D2" w:rsidP="00FE71D2"/>
    <w:p w14:paraId="3776CB13" w14:textId="77777777" w:rsidR="00FE71D2" w:rsidRPr="00FE71D2" w:rsidRDefault="00FE71D2" w:rsidP="00FE71D2"/>
    <w:p w14:paraId="63596B85" w14:textId="77777777" w:rsidR="00FE71D2" w:rsidRPr="00FE71D2" w:rsidRDefault="00FE71D2" w:rsidP="00FE71D2"/>
    <w:p w14:paraId="787EC26D" w14:textId="77777777" w:rsidR="00FE71D2" w:rsidRPr="00FE71D2" w:rsidRDefault="00FE71D2" w:rsidP="00FE71D2"/>
    <w:p w14:paraId="31F5CC21" w14:textId="77777777" w:rsidR="00FE71D2" w:rsidRPr="00FE71D2" w:rsidRDefault="00FE71D2" w:rsidP="00FE71D2"/>
    <w:p w14:paraId="3DA4E3A2" w14:textId="77777777" w:rsidR="00FE71D2" w:rsidRPr="00FE71D2" w:rsidRDefault="00FE71D2" w:rsidP="00FE71D2"/>
    <w:p w14:paraId="79BD88ED" w14:textId="77777777" w:rsidR="00FE71D2" w:rsidRDefault="00FE71D2" w:rsidP="00FE71D2">
      <w:pPr>
        <w:tabs>
          <w:tab w:val="left" w:pos="507"/>
        </w:tabs>
      </w:pPr>
      <w:r>
        <w:tab/>
      </w:r>
    </w:p>
    <w:p w14:paraId="773AEC72" w14:textId="77777777" w:rsidR="00FE71D2" w:rsidRDefault="00FE71D2" w:rsidP="00FE71D2">
      <w:pPr>
        <w:tabs>
          <w:tab w:val="left" w:pos="507"/>
        </w:tabs>
      </w:pPr>
    </w:p>
    <w:p w14:paraId="2A8DD776" w14:textId="77777777" w:rsidR="00FE71D2" w:rsidRDefault="00FE71D2" w:rsidP="00FE71D2">
      <w:pPr>
        <w:tabs>
          <w:tab w:val="left" w:pos="507"/>
        </w:tabs>
      </w:pPr>
    </w:p>
    <w:p w14:paraId="1E8FA20F" w14:textId="77777777" w:rsidR="00FE71D2" w:rsidRDefault="00FE71D2" w:rsidP="00FE71D2">
      <w:pPr>
        <w:tabs>
          <w:tab w:val="left" w:pos="507"/>
        </w:tabs>
      </w:pPr>
    </w:p>
    <w:p w14:paraId="0748EB46" w14:textId="77777777" w:rsidR="00FE71D2" w:rsidRDefault="00FE71D2" w:rsidP="00FE71D2">
      <w:pPr>
        <w:tabs>
          <w:tab w:val="left" w:pos="507"/>
        </w:tabs>
      </w:pPr>
    </w:p>
    <w:p w14:paraId="13769D65" w14:textId="77777777" w:rsidR="00FE71D2" w:rsidRDefault="00FE71D2" w:rsidP="00FE71D2">
      <w:pPr>
        <w:tabs>
          <w:tab w:val="left" w:pos="507"/>
        </w:tabs>
      </w:pPr>
    </w:p>
    <w:p w14:paraId="4880F1AD" w14:textId="77777777" w:rsidR="00FE71D2" w:rsidRDefault="00FE71D2" w:rsidP="00FE71D2">
      <w:pPr>
        <w:tabs>
          <w:tab w:val="left" w:pos="507"/>
        </w:tabs>
      </w:pPr>
    </w:p>
    <w:p w14:paraId="15C4465A" w14:textId="77777777" w:rsidR="00FE71D2" w:rsidRDefault="00FE71D2" w:rsidP="00FE71D2">
      <w:pPr>
        <w:tabs>
          <w:tab w:val="left" w:pos="507"/>
        </w:tabs>
      </w:pPr>
    </w:p>
    <w:p w14:paraId="25CBAFA2" w14:textId="77777777" w:rsidR="00FE71D2" w:rsidRDefault="00FE71D2" w:rsidP="00FE71D2">
      <w:pPr>
        <w:tabs>
          <w:tab w:val="left" w:pos="507"/>
        </w:tabs>
      </w:pPr>
    </w:p>
    <w:p w14:paraId="121D9187" w14:textId="77777777" w:rsidR="00FE71D2" w:rsidRDefault="00FE71D2" w:rsidP="00FE71D2">
      <w:pPr>
        <w:tabs>
          <w:tab w:val="left" w:pos="507"/>
        </w:tabs>
      </w:pPr>
    </w:p>
    <w:p w14:paraId="136499F3" w14:textId="77777777" w:rsidR="00FE71D2" w:rsidRDefault="00FE71D2" w:rsidP="00FE71D2">
      <w:pPr>
        <w:tabs>
          <w:tab w:val="left" w:pos="507"/>
        </w:tabs>
      </w:pPr>
    </w:p>
    <w:p w14:paraId="1572B1B5" w14:textId="77777777" w:rsidR="00FE71D2" w:rsidRDefault="00FE71D2" w:rsidP="00FE71D2">
      <w:pPr>
        <w:tabs>
          <w:tab w:val="left" w:pos="507"/>
        </w:tabs>
      </w:pPr>
    </w:p>
    <w:p w14:paraId="6C182998" w14:textId="77777777" w:rsidR="00FE71D2" w:rsidRDefault="00FE71D2" w:rsidP="00FE71D2">
      <w:pPr>
        <w:tabs>
          <w:tab w:val="left" w:pos="507"/>
        </w:tabs>
      </w:pPr>
    </w:p>
    <w:p w14:paraId="681E031A" w14:textId="69ED4BED" w:rsidR="00ED4C40" w:rsidRDefault="00ED4C40" w:rsidP="00ED4C40">
      <w:pPr>
        <w:rPr>
          <w:lang w:eastAsia="en-US"/>
        </w:rPr>
      </w:pPr>
    </w:p>
    <w:p w14:paraId="4F86B7E9" w14:textId="77777777" w:rsidR="00ED4C40" w:rsidRPr="00ED4C40" w:rsidRDefault="00ED4C40" w:rsidP="00ED4C40">
      <w:pPr>
        <w:rPr>
          <w:lang w:eastAsia="en-US"/>
        </w:rPr>
      </w:pPr>
    </w:p>
    <w:p w14:paraId="3CBAFE0B" w14:textId="77777777" w:rsidR="00FE71D2" w:rsidRDefault="00FE71D2" w:rsidP="00FE71D2">
      <w:pPr>
        <w:pStyle w:val="Heading1"/>
      </w:pPr>
      <w:bookmarkStart w:id="4" w:name="_Toc7424092"/>
      <w:r>
        <w:lastRenderedPageBreak/>
        <w:t>Environmental Audit</w:t>
      </w:r>
      <w:bookmarkEnd w:id="4"/>
      <w:r>
        <w:t xml:space="preserve"> </w:t>
      </w:r>
    </w:p>
    <w:p w14:paraId="6CB0CEC0" w14:textId="77777777" w:rsidR="00FE71D2" w:rsidRDefault="00FE71D2" w:rsidP="00FE71D2"/>
    <w:p w14:paraId="55F88506" w14:textId="36F8DEA3" w:rsidR="00FE71D2" w:rsidRPr="00FE71D2" w:rsidRDefault="00FE71D2" w:rsidP="00FE71D2">
      <w:pPr>
        <w:pStyle w:val="Heading2"/>
      </w:pPr>
      <w:bookmarkStart w:id="5" w:name="_Toc7424093"/>
      <w:r>
        <w:t>PESTLE Analysis</w:t>
      </w:r>
      <w:bookmarkEnd w:id="5"/>
      <w:r>
        <w:t xml:space="preserve"> </w:t>
      </w:r>
    </w:p>
    <w:p w14:paraId="3A1418F6" w14:textId="1CD48D0C" w:rsidR="00DF274A" w:rsidRDefault="00DF274A" w:rsidP="00FE71D2"/>
    <w:p w14:paraId="300E70C8" w14:textId="676A9E63" w:rsidR="00FE71D2" w:rsidRDefault="00FE71D2" w:rsidP="00FE71D2">
      <w:pPr>
        <w:pStyle w:val="Heading2"/>
      </w:pPr>
      <w:bookmarkStart w:id="6" w:name="_Toc7424094"/>
      <w:r>
        <w:t>Political</w:t>
      </w:r>
      <w:bookmarkEnd w:id="6"/>
      <w:r>
        <w:t xml:space="preserve"> </w:t>
      </w:r>
    </w:p>
    <w:p w14:paraId="4561A191" w14:textId="402F7241" w:rsidR="00ED4C40" w:rsidRDefault="0029709B" w:rsidP="002B6A34">
      <w:r>
        <w:rPr>
          <w:noProof/>
        </w:rPr>
        <w:drawing>
          <wp:anchor distT="0" distB="0" distL="114300" distR="114300" simplePos="0" relativeHeight="251666432" behindDoc="0" locked="0" layoutInCell="1" allowOverlap="1" wp14:anchorId="5B6F9642" wp14:editId="0F4C6DFD">
            <wp:simplePos x="0" y="0"/>
            <wp:positionH relativeFrom="column">
              <wp:posOffset>4686300</wp:posOffset>
            </wp:positionH>
            <wp:positionV relativeFrom="paragraph">
              <wp:posOffset>643255</wp:posOffset>
            </wp:positionV>
            <wp:extent cx="1617345" cy="1042035"/>
            <wp:effectExtent l="0" t="0" r="1905" b="5715"/>
            <wp:wrapSquare wrapText="bothSides"/>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17345" cy="1042035"/>
                    </a:xfrm>
                    <a:prstGeom prst="rect">
                      <a:avLst/>
                    </a:prstGeom>
                    <a:noFill/>
                    <a:ln>
                      <a:noFill/>
                    </a:ln>
                  </pic:spPr>
                </pic:pic>
              </a:graphicData>
            </a:graphic>
          </wp:anchor>
        </w:drawing>
      </w:r>
      <w:r w:rsidR="00EF080C">
        <w:t xml:space="preserve">Madame Tussauds, London </w:t>
      </w:r>
      <w:r w:rsidR="00D66C1E">
        <w:t>comply with</w:t>
      </w:r>
      <w:r w:rsidR="00742423">
        <w:t xml:space="preserve"> political factors, </w:t>
      </w:r>
      <w:r w:rsidR="005023A8">
        <w:t>including</w:t>
      </w:r>
      <w:r w:rsidR="00742423">
        <w:t xml:space="preserve"> laws </w:t>
      </w:r>
      <w:r w:rsidR="00ED4C40">
        <w:t>and</w:t>
      </w:r>
      <w:r w:rsidR="00742423">
        <w:t xml:space="preserve"> legislation</w:t>
      </w:r>
      <w:r w:rsidR="00ED4C40">
        <w:t>s</w:t>
      </w:r>
      <w:r w:rsidR="00742423">
        <w:t xml:space="preserve">. </w:t>
      </w:r>
      <w:r w:rsidR="00D66C1E">
        <w:t xml:space="preserve">The museums </w:t>
      </w:r>
      <w:r w:rsidR="00742423">
        <w:t>main factor affecting the</w:t>
      </w:r>
      <w:r w:rsidR="00D66C1E">
        <w:t>m</w:t>
      </w:r>
      <w:r w:rsidR="00742423">
        <w:t xml:space="preserve"> is Brexit. </w:t>
      </w:r>
      <w:r w:rsidR="007C37B3">
        <w:t>London saw 19 million tourists visit in 2017 w</w:t>
      </w:r>
      <w:r w:rsidR="001E2894">
        <w:t>ith</w:t>
      </w:r>
      <w:r w:rsidR="007C37B3">
        <w:t xml:space="preserve"> </w:t>
      </w:r>
      <w:r w:rsidR="001E2894">
        <w:t>an</w:t>
      </w:r>
      <w:r w:rsidR="007C37B3">
        <w:t xml:space="preserve"> increase of 7% </w:t>
      </w:r>
      <w:r w:rsidR="001E2894">
        <w:t>of international tourists from</w:t>
      </w:r>
      <w:r w:rsidR="007C37B3">
        <w:t xml:space="preserve"> 2016</w:t>
      </w:r>
      <w:r w:rsidR="001E2894">
        <w:t>, Office of National Statistics (2018). If a no deal Brexit happens then a significant number of overseas touri</w:t>
      </w:r>
      <w:r w:rsidR="00D66C1E">
        <w:t>sts</w:t>
      </w:r>
      <w:r w:rsidR="001E2894">
        <w:t xml:space="preserve"> </w:t>
      </w:r>
      <w:r w:rsidR="00D66C1E">
        <w:t>wouldn’t</w:t>
      </w:r>
      <w:r w:rsidR="001E2894">
        <w:t xml:space="preserve"> go, as visas would be needed to enter the country. Countries within the EU are the UK’s biggest foreign spenders, with Germany, Spain, Italy</w:t>
      </w:r>
      <w:r w:rsidR="00D66C1E">
        <w:t>, Netherlands, Ireland</w:t>
      </w:r>
      <w:r w:rsidR="001E2894">
        <w:t xml:space="preserve"> and France contributing £</w:t>
      </w:r>
      <w:r w:rsidR="000557B2">
        <w:t>6</w:t>
      </w:r>
      <w:r w:rsidR="001E2894">
        <w:t>.</w:t>
      </w:r>
      <w:r w:rsidR="000557B2">
        <w:t>1</w:t>
      </w:r>
      <w:r w:rsidR="001E2894">
        <w:t xml:space="preserve"> billion</w:t>
      </w:r>
      <w:r w:rsidR="000557B2">
        <w:t xml:space="preserve">, </w:t>
      </w:r>
      <w:r w:rsidR="00AD6EE3">
        <w:t xml:space="preserve">Calder, S (2016). </w:t>
      </w:r>
    </w:p>
    <w:p w14:paraId="447D6E84" w14:textId="772421BE" w:rsidR="00ED4C40" w:rsidRDefault="000557B2" w:rsidP="000557B2">
      <w:pPr>
        <w:tabs>
          <w:tab w:val="left" w:pos="5445"/>
        </w:tabs>
      </w:pPr>
      <w:r>
        <w:tab/>
      </w:r>
      <w:r>
        <w:fldChar w:fldCharType="begin"/>
      </w:r>
      <w:r>
        <w:instrText xml:space="preserve"> INCLUDEPICTURE "https://www.bing.com/th?id=OIP.Rl6dixxxYBTypgf2ZyEZdQHaE8&amp;pid=Api&amp;rs=1&amp;p=0" \* MERGEFORMATINET </w:instrText>
      </w:r>
      <w:r>
        <w:fldChar w:fldCharType="separate"/>
      </w:r>
      <w:r>
        <w:fldChar w:fldCharType="end"/>
      </w:r>
    </w:p>
    <w:p w14:paraId="3DF996CF" w14:textId="24A489D6" w:rsidR="00ED4C40" w:rsidRDefault="00ED4C40" w:rsidP="000557B2">
      <w:pPr>
        <w:pStyle w:val="Heading3"/>
        <w:tabs>
          <w:tab w:val="left" w:pos="5010"/>
        </w:tabs>
      </w:pPr>
      <w:bookmarkStart w:id="7" w:name="_Toc7424095"/>
      <w:r>
        <w:t>SWOT</w:t>
      </w:r>
      <w:bookmarkEnd w:id="7"/>
      <w:r w:rsidR="000557B2">
        <w:tab/>
      </w:r>
      <w:r w:rsidR="000557B2">
        <w:fldChar w:fldCharType="begin"/>
      </w:r>
      <w:r w:rsidR="000557B2">
        <w:instrText xml:space="preserve"> INCLUDEPICTURE "https://www.ifa.ie/wp-content/uploads/2017/06/BREXIT.jpg" \* MERGEFORMATINET </w:instrText>
      </w:r>
      <w:r w:rsidR="000557B2">
        <w:fldChar w:fldCharType="separate"/>
      </w:r>
      <w:r w:rsidR="000557B2">
        <w:fldChar w:fldCharType="end"/>
      </w:r>
      <w:r w:rsidR="000557B2">
        <w:fldChar w:fldCharType="begin"/>
      </w:r>
      <w:r w:rsidR="000557B2">
        <w:instrText xml:space="preserve"> INCLUDEPICTURE "http://m.wsj.net/video/20170329/032917article50b/032917article50b_1280x720.jpg" \* MERGEFORMATINET </w:instrText>
      </w:r>
      <w:r w:rsidR="000557B2">
        <w:fldChar w:fldCharType="separate"/>
      </w:r>
      <w:r w:rsidR="000557B2">
        <w:fldChar w:fldCharType="end"/>
      </w:r>
      <w:r w:rsidR="000557B2">
        <w:fldChar w:fldCharType="begin"/>
      </w:r>
      <w:r w:rsidR="000557B2">
        <w:instrText xml:space="preserve"> INCLUDEPICTURE "https://www.bing.com/th?id=OIP.Rl6dixxxYBTypgf2ZyEZdQHaE8&amp;pid=Api&amp;rs=1&amp;p=0" \* MERGEFORMATINET </w:instrText>
      </w:r>
      <w:r w:rsidR="000557B2">
        <w:fldChar w:fldCharType="separate"/>
      </w:r>
      <w:r w:rsidR="000557B2">
        <w:fldChar w:fldCharType="end"/>
      </w:r>
    </w:p>
    <w:p w14:paraId="55232AEA" w14:textId="77777777" w:rsidR="00ED4C40" w:rsidRDefault="00ED4C40" w:rsidP="002B6A34"/>
    <w:p w14:paraId="54F44B9B" w14:textId="0FCF3D65" w:rsidR="007F0FD8" w:rsidRDefault="00CA6945" w:rsidP="002B6A34">
      <w:r>
        <w:t xml:space="preserve">Brexit has given the UK is that </w:t>
      </w:r>
      <w:r w:rsidR="00ED4C40">
        <w:t>£</w:t>
      </w:r>
      <w:r>
        <w:t>1 is now converted to</w:t>
      </w:r>
      <w:r w:rsidR="00ED4C40">
        <w:t xml:space="preserve"> </w:t>
      </w:r>
      <w:r w:rsidR="00D66C1E">
        <w:t xml:space="preserve">€1.16 </w:t>
      </w:r>
      <w:r>
        <w:t xml:space="preserve">making it cheaper for EU residents to visit the UK, this has shown a 7% increase </w:t>
      </w:r>
      <w:r w:rsidR="00D66C1E">
        <w:t>of</w:t>
      </w:r>
      <w:r>
        <w:t xml:space="preserve"> overseas visitors. Brexit</w:t>
      </w:r>
      <w:r w:rsidR="00D66C1E">
        <w:t xml:space="preserve"> effects the museum as</w:t>
      </w:r>
      <w:r>
        <w:t xml:space="preserve"> </w:t>
      </w:r>
      <w:r w:rsidR="00D60DF1">
        <w:t xml:space="preserve">any produce that </w:t>
      </w:r>
      <w:r w:rsidR="00D66C1E">
        <w:t>they use</w:t>
      </w:r>
      <w:r w:rsidR="00D60DF1">
        <w:t xml:space="preserve"> or sell that are made within the EU will no longer be supplied as </w:t>
      </w:r>
      <w:r w:rsidR="005023A8">
        <w:t xml:space="preserve">there is currently </w:t>
      </w:r>
      <w:r w:rsidR="00D60DF1">
        <w:t>no trade deal.</w:t>
      </w:r>
      <w:r w:rsidR="00ED4C40">
        <w:t xml:space="preserve"> </w:t>
      </w:r>
      <w:r w:rsidR="00D60DF1">
        <w:t xml:space="preserve">British tourists </w:t>
      </w:r>
      <w:r w:rsidR="00D66C1E">
        <w:t>could</w:t>
      </w:r>
      <w:r w:rsidR="00D60DF1">
        <w:t xml:space="preserve"> take more “staycations” and visit Madame Tussauds rather than go abroad. 2017 saw a 23.8% rise in UK staycations booked than in 2016, Coffe</w:t>
      </w:r>
      <w:r w:rsidR="007F0FD8">
        <w:t>y, H (2017).</w:t>
      </w:r>
      <w:r w:rsidR="00ED4C40">
        <w:t xml:space="preserve"> </w:t>
      </w:r>
      <w:r w:rsidR="007F0FD8">
        <w:t xml:space="preserve">EU tourists may have to pay for visas. However, </w:t>
      </w:r>
      <w:r w:rsidR="00ED4C40">
        <w:t xml:space="preserve">Britain are in negotiation to try </w:t>
      </w:r>
      <w:r w:rsidR="005023A8">
        <w:t>to prevent this</w:t>
      </w:r>
      <w:r w:rsidR="00D66C1E">
        <w:t xml:space="preserve">, </w:t>
      </w:r>
      <w:r w:rsidR="00ED4C40">
        <w:t>BBC (2017).</w:t>
      </w:r>
    </w:p>
    <w:p w14:paraId="7D746245" w14:textId="3F234308" w:rsidR="00EF080C" w:rsidRDefault="00EF080C" w:rsidP="002B6A34"/>
    <w:p w14:paraId="6F9E75AB" w14:textId="77777777" w:rsidR="00EF080C" w:rsidRDefault="00EF080C" w:rsidP="002B6A34"/>
    <w:p w14:paraId="4695AE31" w14:textId="54E32184" w:rsidR="002B6A34" w:rsidRDefault="002B6A34" w:rsidP="002B6A34">
      <w:pPr>
        <w:pStyle w:val="Heading2"/>
      </w:pPr>
      <w:bookmarkStart w:id="8" w:name="_Toc7424096"/>
      <w:r>
        <w:t>Economical</w:t>
      </w:r>
      <w:bookmarkEnd w:id="8"/>
    </w:p>
    <w:p w14:paraId="6B20844A" w14:textId="7A82AE1B" w:rsidR="00DA0523" w:rsidRDefault="003666EB" w:rsidP="003666EB">
      <w:r>
        <w:t>Since the opening of Madame Tussauds, London in 1836 it is set to believe</w:t>
      </w:r>
      <w:r w:rsidR="005B3349">
        <w:t xml:space="preserve"> that</w:t>
      </w:r>
      <w:r>
        <w:t xml:space="preserve"> 500 million pe</w:t>
      </w:r>
      <w:r w:rsidR="00CD256B">
        <w:t>ople have visited the a</w:t>
      </w:r>
      <w:r>
        <w:t>ttraction</w:t>
      </w:r>
      <w:r w:rsidR="00516C35">
        <w:t xml:space="preserve"> </w:t>
      </w:r>
      <w:r w:rsidR="007A45D6">
        <w:t>with 2.5 million per year</w:t>
      </w:r>
      <w:r w:rsidR="001C2AAF">
        <w:t xml:space="preserve">, Merlin Entertainment (2018). </w:t>
      </w:r>
      <w:r w:rsidR="00DA0523">
        <w:t>Each wax work figure costs the minimum of £250,000</w:t>
      </w:r>
      <w:r w:rsidR="009279EB">
        <w:t xml:space="preserve"> to make which i</w:t>
      </w:r>
      <w:r w:rsidR="008374BB">
        <w:t xml:space="preserve">ncludes the mould, wax, fibreglass and </w:t>
      </w:r>
      <w:r w:rsidR="009279EB">
        <w:t>hair</w:t>
      </w:r>
      <w:r w:rsidR="003350B8">
        <w:t xml:space="preserve">, Madame Tussauds (2019). </w:t>
      </w:r>
      <w:r w:rsidR="009279EB">
        <w:t xml:space="preserve"> </w:t>
      </w:r>
    </w:p>
    <w:p w14:paraId="40F14CAE" w14:textId="77777777" w:rsidR="00EF080C" w:rsidRDefault="00EF080C" w:rsidP="003666EB"/>
    <w:p w14:paraId="3AA5EB89" w14:textId="7E19DAF1" w:rsidR="00CA2571" w:rsidRDefault="00EF080C" w:rsidP="00EF080C">
      <w:pPr>
        <w:pStyle w:val="Heading3"/>
      </w:pPr>
      <w:bookmarkStart w:id="9" w:name="_Toc7424097"/>
      <w:r>
        <w:t>SWOT</w:t>
      </w:r>
      <w:bookmarkEnd w:id="9"/>
    </w:p>
    <w:p w14:paraId="060746D9" w14:textId="77777777" w:rsidR="00EF080C" w:rsidRDefault="00EF080C" w:rsidP="003666EB"/>
    <w:p w14:paraId="7C8E8BB3" w14:textId="3FCAB8B1" w:rsidR="00654521" w:rsidRDefault="00CA2571" w:rsidP="00654521">
      <w:r>
        <w:t>Madame Tussauds, London has a number of strengths regarding their economic background, whether that be</w:t>
      </w:r>
      <w:r w:rsidR="00B824CE">
        <w:t xml:space="preserve"> the £29 online ticket admission or the £35 ticket purchased at the day of the museum, along with premium (£45) and fast track (£39). </w:t>
      </w:r>
      <w:r w:rsidR="003C698A">
        <w:t>Meaning that if all the 2.5 million guests per year only bought the online standard ticket (£29) the museum would have made £75,500,000.</w:t>
      </w:r>
      <w:r w:rsidR="00EF080C">
        <w:t xml:space="preserve"> </w:t>
      </w:r>
      <w:r w:rsidR="00654521">
        <w:t xml:space="preserve">The museums </w:t>
      </w:r>
      <w:r w:rsidR="00516C35">
        <w:t>are</w:t>
      </w:r>
      <w:r w:rsidR="00654521">
        <w:t xml:space="preserve"> </w:t>
      </w:r>
      <w:r w:rsidR="00EF080C">
        <w:t>1</w:t>
      </w:r>
      <w:r w:rsidR="005023A8">
        <w:t xml:space="preserve"> </w:t>
      </w:r>
      <w:r w:rsidR="00EF080C">
        <w:t>of 23 Madame Tussaud</w:t>
      </w:r>
      <w:r w:rsidR="00516C35">
        <w:t>s</w:t>
      </w:r>
      <w:r w:rsidR="00EF080C">
        <w:t xml:space="preserve"> all over the world. This </w:t>
      </w:r>
      <w:r w:rsidR="00516C35">
        <w:t xml:space="preserve">could affect the </w:t>
      </w:r>
      <w:r w:rsidR="00EF080C">
        <w:t xml:space="preserve">museum as guests may want to spend their time else where in London, as they have been or could go to </w:t>
      </w:r>
      <w:r w:rsidR="00516C35">
        <w:t>one</w:t>
      </w:r>
      <w:r w:rsidR="00EF080C">
        <w:t xml:space="preserve"> in their home country. </w:t>
      </w:r>
      <w:r w:rsidR="002B4F9C">
        <w:t>Madame Tussauds, London could benefit economically by implementing a treasure hunt activity with clues leading to the relevant celebrities</w:t>
      </w:r>
      <w:r w:rsidR="00782A9E">
        <w:t xml:space="preserve"> with prizes at the end.</w:t>
      </w:r>
      <w:r w:rsidR="00EF080C">
        <w:t xml:space="preserve"> </w:t>
      </w:r>
      <w:r w:rsidR="00516C35">
        <w:rPr>
          <w:lang w:eastAsia="en-US"/>
        </w:rPr>
        <w:t xml:space="preserve">The museum </w:t>
      </w:r>
      <w:r w:rsidR="00654521">
        <w:t>p</w:t>
      </w:r>
      <w:r w:rsidR="00516C35">
        <w:t xml:space="preserve">ays (£250,000) to </w:t>
      </w:r>
      <w:r w:rsidR="00654521">
        <w:t>mak</w:t>
      </w:r>
      <w:r w:rsidR="00516C35">
        <w:t>e</w:t>
      </w:r>
      <w:r w:rsidR="00654521">
        <w:t xml:space="preserve"> a wax work. Wax works such as Jimmy Savile and Garry Gliter are the only wax works in </w:t>
      </w:r>
      <w:r w:rsidR="00516C35">
        <w:t xml:space="preserve">the museums </w:t>
      </w:r>
      <w:r w:rsidR="00654521">
        <w:t>history to be melted, instead of being placed in the chamber of horrors or in storage. However, figures such as Hitler are placed in the chamber of horrors.</w:t>
      </w:r>
      <w:r w:rsidR="00516C35">
        <w:t xml:space="preserve"> M</w:t>
      </w:r>
      <w:r w:rsidR="00654521">
        <w:t>elting a wax work is against company policy, Branagan, M (2015).</w:t>
      </w:r>
    </w:p>
    <w:p w14:paraId="3EEEF718" w14:textId="06686712" w:rsidR="00782A9E" w:rsidRDefault="00782A9E" w:rsidP="002C3EF3">
      <w:pPr>
        <w:rPr>
          <w:lang w:eastAsia="en-US"/>
        </w:rPr>
      </w:pPr>
    </w:p>
    <w:p w14:paraId="3C5DA4DF" w14:textId="4604F443" w:rsidR="004C635E" w:rsidRPr="002C3EF3" w:rsidRDefault="004C635E" w:rsidP="002C3EF3"/>
    <w:p w14:paraId="2F2D16B8" w14:textId="64BAF632" w:rsidR="002B6A34" w:rsidRDefault="002B6A34" w:rsidP="002B6A34">
      <w:pPr>
        <w:pStyle w:val="Heading2"/>
      </w:pPr>
      <w:bookmarkStart w:id="10" w:name="_Toc7424098"/>
      <w:r>
        <w:lastRenderedPageBreak/>
        <w:t>Social</w:t>
      </w:r>
      <w:bookmarkEnd w:id="10"/>
    </w:p>
    <w:p w14:paraId="2D2B2274" w14:textId="40DEB54C" w:rsidR="00E63F06" w:rsidRPr="003565C8" w:rsidRDefault="005667A8" w:rsidP="00BE1318">
      <w:pPr>
        <w:rPr>
          <w:rFonts w:eastAsia="Times New Roman"/>
          <w:color w:val="000000" w:themeColor="text1"/>
          <w:szCs w:val="26"/>
          <w:shd w:val="clear" w:color="auto" w:fill="FFFFFF"/>
        </w:rPr>
      </w:pPr>
      <w:r>
        <w:rPr>
          <w:rFonts w:ascii="Helvetica" w:hAnsi="Helvetica" w:cs="Helvetica"/>
          <w:noProof/>
        </w:rPr>
        <w:drawing>
          <wp:anchor distT="0" distB="0" distL="114300" distR="114300" simplePos="0" relativeHeight="251665408" behindDoc="0" locked="0" layoutInCell="1" allowOverlap="1" wp14:anchorId="7D21381A" wp14:editId="5752C8B6">
            <wp:simplePos x="0" y="0"/>
            <wp:positionH relativeFrom="column">
              <wp:posOffset>3823970</wp:posOffset>
            </wp:positionH>
            <wp:positionV relativeFrom="paragraph">
              <wp:posOffset>34290</wp:posOffset>
            </wp:positionV>
            <wp:extent cx="2054225" cy="1924050"/>
            <wp:effectExtent l="0" t="0" r="3175" b="6350"/>
            <wp:wrapThrough wrapText="bothSides">
              <wp:wrapPolygon edited="0">
                <wp:start x="0" y="0"/>
                <wp:lineTo x="0" y="21386"/>
                <wp:lineTo x="21366" y="21386"/>
                <wp:lineTo x="21366"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54225" cy="1924050"/>
                    </a:xfrm>
                    <a:prstGeom prst="rect">
                      <a:avLst/>
                    </a:prstGeom>
                    <a:noFill/>
                    <a:ln>
                      <a:noFill/>
                    </a:ln>
                  </pic:spPr>
                </pic:pic>
              </a:graphicData>
            </a:graphic>
            <wp14:sizeRelH relativeFrom="page">
              <wp14:pctWidth>0</wp14:pctWidth>
            </wp14:sizeRelH>
            <wp14:sizeRelV relativeFrom="page">
              <wp14:pctHeight>0</wp14:pctHeight>
            </wp14:sizeRelV>
          </wp:anchor>
        </w:drawing>
      </w:r>
      <w:r w:rsidR="003703DB">
        <w:rPr>
          <w:rFonts w:eastAsia="Times New Roman"/>
          <w:color w:val="000000" w:themeColor="text1"/>
          <w:szCs w:val="26"/>
          <w:shd w:val="clear" w:color="auto" w:fill="FFFFFF"/>
        </w:rPr>
        <w:t>The museum</w:t>
      </w:r>
      <w:r w:rsidR="00F47DAF" w:rsidRPr="00D42101">
        <w:rPr>
          <w:rFonts w:eastAsia="Times New Roman"/>
          <w:color w:val="000000" w:themeColor="text1"/>
          <w:szCs w:val="26"/>
          <w:shd w:val="clear" w:color="auto" w:fill="FFFFFF"/>
        </w:rPr>
        <w:t xml:space="preserve"> </w:t>
      </w:r>
      <w:r w:rsidR="00FA1064" w:rsidRPr="00D42101">
        <w:rPr>
          <w:rFonts w:eastAsia="Times New Roman"/>
          <w:color w:val="000000" w:themeColor="text1"/>
          <w:szCs w:val="26"/>
          <w:shd w:val="clear" w:color="auto" w:fill="FFFFFF"/>
        </w:rPr>
        <w:t xml:space="preserve">has a wax work themed ride </w:t>
      </w:r>
      <w:r w:rsidR="00080641">
        <w:rPr>
          <w:rFonts w:eastAsia="Times New Roman"/>
          <w:color w:val="000000" w:themeColor="text1"/>
          <w:szCs w:val="26"/>
          <w:shd w:val="clear" w:color="auto" w:fill="FFFFFF"/>
        </w:rPr>
        <w:t xml:space="preserve">(The Spirit of London) </w:t>
      </w:r>
      <w:r w:rsidR="00FA1064" w:rsidRPr="00D42101">
        <w:rPr>
          <w:rFonts w:eastAsia="Times New Roman"/>
          <w:color w:val="000000" w:themeColor="text1"/>
          <w:szCs w:val="26"/>
          <w:shd w:val="clear" w:color="auto" w:fill="FFFFFF"/>
        </w:rPr>
        <w:t>which is free to guest</w:t>
      </w:r>
      <w:r w:rsidR="00860CE5" w:rsidRPr="00D42101">
        <w:rPr>
          <w:rFonts w:eastAsia="Times New Roman"/>
          <w:color w:val="000000" w:themeColor="text1"/>
          <w:szCs w:val="26"/>
          <w:shd w:val="clear" w:color="auto" w:fill="FFFFFF"/>
        </w:rPr>
        <w:t>s</w:t>
      </w:r>
      <w:r w:rsidR="00FA1064" w:rsidRPr="00D42101">
        <w:rPr>
          <w:rFonts w:eastAsia="Times New Roman"/>
          <w:color w:val="000000" w:themeColor="text1"/>
          <w:szCs w:val="26"/>
          <w:shd w:val="clear" w:color="auto" w:fill="FFFFFF"/>
        </w:rPr>
        <w:t>.</w:t>
      </w:r>
      <w:r w:rsidR="00D16580" w:rsidRPr="00D42101">
        <w:rPr>
          <w:rFonts w:eastAsia="Times New Roman"/>
          <w:color w:val="000000" w:themeColor="text1"/>
          <w:szCs w:val="26"/>
          <w:shd w:val="clear" w:color="auto" w:fill="FFFFFF"/>
        </w:rPr>
        <w:t xml:space="preserve"> </w:t>
      </w:r>
      <w:r w:rsidR="00BF6308">
        <w:rPr>
          <w:rFonts w:eastAsia="Times New Roman"/>
          <w:color w:val="000000" w:themeColor="text1"/>
          <w:szCs w:val="26"/>
          <w:shd w:val="clear" w:color="auto" w:fill="FFFFFF"/>
        </w:rPr>
        <w:t>The guests are sat in black-cab-</w:t>
      </w:r>
      <w:r w:rsidR="00BE2CCB" w:rsidRPr="00D42101">
        <w:rPr>
          <w:rFonts w:eastAsia="Times New Roman"/>
          <w:color w:val="000000" w:themeColor="text1"/>
          <w:szCs w:val="26"/>
          <w:shd w:val="clear" w:color="auto" w:fill="FFFFFF"/>
        </w:rPr>
        <w:t xml:space="preserve">like carts and </w:t>
      </w:r>
      <w:r w:rsidR="00C14DAB" w:rsidRPr="00D42101">
        <w:rPr>
          <w:rFonts w:eastAsia="Times New Roman"/>
          <w:color w:val="000000" w:themeColor="text1"/>
          <w:szCs w:val="26"/>
          <w:shd w:val="clear" w:color="auto" w:fill="FFFFFF"/>
        </w:rPr>
        <w:t>driven through separate rooms with an animatronic history of</w:t>
      </w:r>
      <w:r w:rsidR="003703DB">
        <w:rPr>
          <w:rFonts w:eastAsia="Times New Roman"/>
          <w:color w:val="000000" w:themeColor="text1"/>
          <w:szCs w:val="26"/>
          <w:shd w:val="clear" w:color="auto" w:fill="FFFFFF"/>
        </w:rPr>
        <w:t xml:space="preserve"> London</w:t>
      </w:r>
      <w:r w:rsidR="0071114D" w:rsidRPr="00D42101">
        <w:rPr>
          <w:rFonts w:eastAsia="Times New Roman"/>
          <w:color w:val="000000" w:themeColor="text1"/>
          <w:szCs w:val="26"/>
          <w:shd w:val="clear" w:color="auto" w:fill="FFFFFF"/>
        </w:rPr>
        <w:t>, showing both world wars, with famous wax works in the relevant rooms of history, David Beckham and Winston Churchill</w:t>
      </w:r>
      <w:r w:rsidR="00E63F06" w:rsidRPr="00D42101">
        <w:rPr>
          <w:rFonts w:eastAsia="Times New Roman"/>
          <w:color w:val="000000" w:themeColor="text1"/>
          <w:szCs w:val="26"/>
          <w:shd w:val="clear" w:color="auto" w:fill="FFFFFF"/>
        </w:rPr>
        <w:t>, Morris, H (2018).</w:t>
      </w:r>
      <w:r w:rsidR="003565C8">
        <w:rPr>
          <w:rFonts w:eastAsia="Times New Roman"/>
          <w:color w:val="000000" w:themeColor="text1"/>
          <w:szCs w:val="26"/>
          <w:shd w:val="clear" w:color="auto" w:fill="FFFFFF"/>
        </w:rPr>
        <w:t xml:space="preserve"> The ride does however have restrictions when it comes to height and capacity of the ride. Guest who are under 1.2m must be accompanied by an adult, the carts can fit two adults and one child under 1.2m</w:t>
      </w:r>
      <w:r w:rsidR="00516C35">
        <w:rPr>
          <w:rFonts w:eastAsia="Times New Roman"/>
          <w:color w:val="000000" w:themeColor="text1"/>
          <w:szCs w:val="26"/>
          <w:shd w:val="clear" w:color="auto" w:fill="FFFFFF"/>
        </w:rPr>
        <w:t>. M</w:t>
      </w:r>
      <w:r w:rsidR="00BF6308">
        <w:rPr>
          <w:rFonts w:eastAsia="Times New Roman"/>
          <w:color w:val="000000" w:themeColor="text1"/>
          <w:szCs w:val="26"/>
          <w:shd w:val="clear" w:color="auto" w:fill="FFFFFF"/>
        </w:rPr>
        <w:t>o</w:t>
      </w:r>
      <w:r w:rsidR="0015188A">
        <w:rPr>
          <w:rFonts w:eastAsia="Times New Roman"/>
          <w:color w:val="000000" w:themeColor="text1"/>
          <w:szCs w:val="26"/>
          <w:shd w:val="clear" w:color="auto" w:fill="FFFFFF"/>
        </w:rPr>
        <w:t xml:space="preserve">st attractions would not allow </w:t>
      </w:r>
      <w:r w:rsidR="00516C35">
        <w:rPr>
          <w:rFonts w:eastAsia="Times New Roman"/>
          <w:color w:val="000000" w:themeColor="text1"/>
          <w:szCs w:val="26"/>
          <w:shd w:val="clear" w:color="auto" w:fill="FFFFFF"/>
        </w:rPr>
        <w:t>pregnant women</w:t>
      </w:r>
      <w:r w:rsidR="0015188A">
        <w:rPr>
          <w:rFonts w:eastAsia="Times New Roman"/>
          <w:color w:val="000000" w:themeColor="text1"/>
          <w:szCs w:val="26"/>
          <w:shd w:val="clear" w:color="auto" w:fill="FFFFFF"/>
        </w:rPr>
        <w:t xml:space="preserve"> on the ride. However, Madame Tussauds allows</w:t>
      </w:r>
      <w:r w:rsidR="00516C35">
        <w:rPr>
          <w:rFonts w:eastAsia="Times New Roman"/>
          <w:color w:val="000000" w:themeColor="text1"/>
          <w:szCs w:val="26"/>
          <w:shd w:val="clear" w:color="auto" w:fill="FFFFFF"/>
        </w:rPr>
        <w:t xml:space="preserve"> it</w:t>
      </w:r>
      <w:r w:rsidR="0015188A">
        <w:rPr>
          <w:rFonts w:eastAsia="Times New Roman"/>
          <w:color w:val="000000" w:themeColor="text1"/>
          <w:szCs w:val="26"/>
          <w:shd w:val="clear" w:color="auto" w:fill="FFFFFF"/>
        </w:rPr>
        <w:t xml:space="preserve">, as staff will demonstrate how the </w:t>
      </w:r>
      <w:r w:rsidR="00BA7EB4">
        <w:rPr>
          <w:rFonts w:eastAsia="Times New Roman"/>
          <w:color w:val="000000" w:themeColor="text1"/>
          <w:szCs w:val="26"/>
          <w:shd w:val="clear" w:color="auto" w:fill="FFFFFF"/>
        </w:rPr>
        <w:t>guest should sit safely, Madame Tussauds (2018).</w:t>
      </w:r>
    </w:p>
    <w:p w14:paraId="1B4C8AE8" w14:textId="77777777" w:rsidR="003565C8" w:rsidRDefault="003565C8" w:rsidP="003565C8">
      <w:pPr>
        <w:rPr>
          <w:rStyle w:val="Strong"/>
          <w:rFonts w:ascii="Arial" w:eastAsia="Times New Roman" w:hAnsi="Arial" w:cs="Arial"/>
          <w:b w:val="0"/>
          <w:bCs w:val="0"/>
          <w:color w:val="000000" w:themeColor="text1"/>
          <w:sz w:val="27"/>
          <w:szCs w:val="27"/>
        </w:rPr>
      </w:pPr>
    </w:p>
    <w:p w14:paraId="07EB5C4B" w14:textId="137F813D" w:rsidR="00080641" w:rsidRDefault="00080641" w:rsidP="00080641">
      <w:pPr>
        <w:rPr>
          <w:rFonts w:ascii="Georgia" w:eastAsia="Times New Roman" w:hAnsi="Georgia"/>
          <w:color w:val="333333"/>
          <w:sz w:val="26"/>
          <w:szCs w:val="26"/>
          <w:shd w:val="clear" w:color="auto" w:fill="FFFFFF"/>
        </w:rPr>
      </w:pPr>
    </w:p>
    <w:p w14:paraId="40BFA391" w14:textId="3B557CBD" w:rsidR="00080641" w:rsidRPr="00736B6F" w:rsidRDefault="00736B6F" w:rsidP="00736B6F">
      <w:pPr>
        <w:pStyle w:val="Heading3"/>
      </w:pPr>
      <w:bookmarkStart w:id="11" w:name="_Toc7424099"/>
      <w:r w:rsidRPr="00736B6F">
        <w:t>SWOT</w:t>
      </w:r>
      <w:bookmarkEnd w:id="11"/>
    </w:p>
    <w:p w14:paraId="599F3726" w14:textId="77777777" w:rsidR="00736B6F" w:rsidRDefault="00736B6F" w:rsidP="00736B6F">
      <w:pPr>
        <w:rPr>
          <w:rFonts w:eastAsia="Times New Roman"/>
          <w:color w:val="000000" w:themeColor="text1"/>
          <w:szCs w:val="26"/>
          <w:shd w:val="clear" w:color="auto" w:fill="FFFFFF"/>
        </w:rPr>
      </w:pPr>
    </w:p>
    <w:p w14:paraId="24ABC433" w14:textId="79857094" w:rsidR="00736B6F" w:rsidRPr="003703DB" w:rsidRDefault="00080641" w:rsidP="00736B6F">
      <w:pPr>
        <w:rPr>
          <w:rFonts w:eastAsia="Times New Roman"/>
          <w:color w:val="333333"/>
          <w:szCs w:val="26"/>
          <w:shd w:val="clear" w:color="auto" w:fill="FFFFFF"/>
        </w:rPr>
      </w:pPr>
      <w:r w:rsidRPr="009A6604">
        <w:rPr>
          <w:rFonts w:eastAsia="Times New Roman"/>
          <w:color w:val="000000" w:themeColor="text1"/>
          <w:szCs w:val="26"/>
          <w:shd w:val="clear" w:color="auto" w:fill="FFFFFF"/>
        </w:rPr>
        <w:t xml:space="preserve">The Spirit of London ride </w:t>
      </w:r>
      <w:r w:rsidR="008D673F" w:rsidRPr="009A6604">
        <w:rPr>
          <w:rFonts w:eastAsia="Times New Roman"/>
          <w:color w:val="000000" w:themeColor="text1"/>
          <w:szCs w:val="26"/>
          <w:shd w:val="clear" w:color="auto" w:fill="FFFFFF"/>
        </w:rPr>
        <w:t xml:space="preserve">is a strength to the museum as not all Madame Tussauds have such a facility, such as Madame Tussauds Blackpool. </w:t>
      </w:r>
      <w:r w:rsidR="003703DB">
        <w:rPr>
          <w:rFonts w:eastAsia="Times New Roman"/>
          <w:color w:val="000000" w:themeColor="text1"/>
          <w:szCs w:val="26"/>
          <w:shd w:val="clear" w:color="auto" w:fill="FFFFFF"/>
        </w:rPr>
        <w:t>T</w:t>
      </w:r>
      <w:r w:rsidR="008D673F" w:rsidRPr="009A6604">
        <w:rPr>
          <w:rFonts w:eastAsia="Times New Roman"/>
          <w:color w:val="000000" w:themeColor="text1"/>
          <w:szCs w:val="26"/>
          <w:shd w:val="clear" w:color="auto" w:fill="FFFFFF"/>
        </w:rPr>
        <w:t>his facility would appeal more to tourists</w:t>
      </w:r>
      <w:r w:rsidR="0089659C" w:rsidRPr="009A6604">
        <w:rPr>
          <w:rFonts w:eastAsia="Times New Roman"/>
          <w:color w:val="000000" w:themeColor="text1"/>
          <w:szCs w:val="26"/>
          <w:shd w:val="clear" w:color="auto" w:fill="FFFFFF"/>
        </w:rPr>
        <w:t xml:space="preserve"> who</w:t>
      </w:r>
      <w:r w:rsidR="008D673F" w:rsidRPr="009A6604">
        <w:rPr>
          <w:rFonts w:eastAsia="Times New Roman"/>
          <w:color w:val="000000" w:themeColor="text1"/>
          <w:szCs w:val="26"/>
          <w:shd w:val="clear" w:color="auto" w:fill="FFFFFF"/>
        </w:rPr>
        <w:t xml:space="preserve"> would like to learn about the history in a fun animation experience with wax works of influential people within those</w:t>
      </w:r>
      <w:r w:rsidR="00263832" w:rsidRPr="009A6604">
        <w:rPr>
          <w:rFonts w:eastAsia="Times New Roman"/>
          <w:color w:val="000000" w:themeColor="text1"/>
          <w:szCs w:val="26"/>
          <w:shd w:val="clear" w:color="auto" w:fill="FFFFFF"/>
        </w:rPr>
        <w:t xml:space="preserve"> time periods, Madame Tussauds (2018).</w:t>
      </w:r>
      <w:r w:rsidR="00736B6F">
        <w:rPr>
          <w:rFonts w:eastAsia="Times New Roman"/>
          <w:color w:val="000000" w:themeColor="text1"/>
          <w:szCs w:val="26"/>
          <w:shd w:val="clear" w:color="auto" w:fill="FFFFFF"/>
        </w:rPr>
        <w:t xml:space="preserve"> </w:t>
      </w:r>
      <w:r w:rsidR="007F6354">
        <w:rPr>
          <w:rFonts w:eastAsia="Times New Roman"/>
          <w:color w:val="333333"/>
          <w:szCs w:val="26"/>
          <w:shd w:val="clear" w:color="auto" w:fill="FFFFFF"/>
        </w:rPr>
        <w:t xml:space="preserve">The weakness of this ride is the fact it can only fit two adults and one child under 1.2m. within peak times of the museum </w:t>
      </w:r>
      <w:r w:rsidR="005433DC">
        <w:rPr>
          <w:rFonts w:eastAsia="Times New Roman"/>
          <w:color w:val="333333"/>
          <w:szCs w:val="26"/>
          <w:shd w:val="clear" w:color="auto" w:fill="FFFFFF"/>
        </w:rPr>
        <w:t>queueing can occur</w:t>
      </w:r>
      <w:r w:rsidR="00410B3B">
        <w:rPr>
          <w:rFonts w:eastAsia="Times New Roman"/>
          <w:color w:val="333333"/>
          <w:szCs w:val="26"/>
          <w:shd w:val="clear" w:color="auto" w:fill="FFFFFF"/>
        </w:rPr>
        <w:t>. Queueing can get people agitated easily and can affect t</w:t>
      </w:r>
      <w:r w:rsidR="003703DB">
        <w:rPr>
          <w:rFonts w:eastAsia="Times New Roman"/>
          <w:color w:val="333333"/>
          <w:szCs w:val="26"/>
          <w:shd w:val="clear" w:color="auto" w:fill="FFFFFF"/>
        </w:rPr>
        <w:t xml:space="preserve">he guests experience. </w:t>
      </w:r>
      <w:r w:rsidR="00410B3B">
        <w:rPr>
          <w:rFonts w:eastAsia="Times New Roman"/>
          <w:color w:val="333333"/>
          <w:szCs w:val="26"/>
          <w:shd w:val="clear" w:color="auto" w:fill="FFFFFF"/>
        </w:rPr>
        <w:t xml:space="preserve">If the que ends with the last part of the wait going quick it will make the experience more positive, however if the wait is long then the more agitated the guest will become, Kahneman, D </w:t>
      </w:r>
      <w:r w:rsidR="009549A8">
        <w:rPr>
          <w:rFonts w:eastAsia="Times New Roman"/>
          <w:color w:val="333333"/>
          <w:szCs w:val="26"/>
          <w:shd w:val="clear" w:color="auto" w:fill="FFFFFF"/>
        </w:rPr>
        <w:t>(2015).</w:t>
      </w:r>
      <w:r w:rsidR="005433DC">
        <w:rPr>
          <w:rFonts w:eastAsia="Times New Roman"/>
          <w:color w:val="333333"/>
          <w:szCs w:val="26"/>
          <w:shd w:val="clear" w:color="auto" w:fill="FFFFFF"/>
        </w:rPr>
        <w:t xml:space="preserve"> </w:t>
      </w:r>
      <w:r w:rsidR="009A6604" w:rsidRPr="00736B6F">
        <w:rPr>
          <w:rFonts w:eastAsia="Times New Roman"/>
          <w:color w:val="000000" w:themeColor="text1"/>
          <w:szCs w:val="26"/>
          <w:shd w:val="clear" w:color="auto" w:fill="FFFFFF"/>
        </w:rPr>
        <w:t>This ride offers endless opportunities for Madame Tussauds as they could change the theme when new exhibitions are in</w:t>
      </w:r>
      <w:r w:rsidR="003703DB">
        <w:rPr>
          <w:rFonts w:eastAsia="Times New Roman"/>
          <w:color w:val="000000" w:themeColor="text1"/>
          <w:szCs w:val="26"/>
          <w:shd w:val="clear" w:color="auto" w:fill="FFFFFF"/>
        </w:rPr>
        <w:t xml:space="preserve">. </w:t>
      </w:r>
      <w:r w:rsidR="009A6604" w:rsidRPr="00736B6F">
        <w:rPr>
          <w:rFonts w:eastAsia="Times New Roman"/>
          <w:color w:val="000000" w:themeColor="text1"/>
          <w:szCs w:val="26"/>
          <w:shd w:val="clear" w:color="auto" w:fill="FFFFFF"/>
        </w:rPr>
        <w:t>The biggest threat is that pregnant women can go on the ride.</w:t>
      </w:r>
      <w:r w:rsidR="00CF7681" w:rsidRPr="00736B6F">
        <w:rPr>
          <w:rFonts w:eastAsia="Times New Roman"/>
          <w:color w:val="000000" w:themeColor="text1"/>
          <w:szCs w:val="26"/>
          <w:shd w:val="clear" w:color="auto" w:fill="FFFFFF"/>
        </w:rPr>
        <w:t xml:space="preserve"> The movement of the ride and strobe lighting could cause the guest serious disco</w:t>
      </w:r>
      <w:r w:rsidR="00AD31CD" w:rsidRPr="00736B6F">
        <w:rPr>
          <w:rFonts w:eastAsia="Times New Roman"/>
          <w:color w:val="000000" w:themeColor="text1"/>
          <w:szCs w:val="26"/>
          <w:shd w:val="clear" w:color="auto" w:fill="FFFFFF"/>
        </w:rPr>
        <w:t>mfort and sickness</w:t>
      </w:r>
      <w:r w:rsidR="00736B6F" w:rsidRPr="00736B6F">
        <w:rPr>
          <w:rFonts w:eastAsia="Times New Roman"/>
          <w:color w:val="000000" w:themeColor="text1"/>
          <w:szCs w:val="26"/>
          <w:shd w:val="clear" w:color="auto" w:fill="FFFFFF"/>
        </w:rPr>
        <w:t xml:space="preserve">, </w:t>
      </w:r>
      <w:r w:rsidR="00736B6F" w:rsidRPr="00736B6F">
        <w:rPr>
          <w:rFonts w:eastAsia="Times New Roman"/>
          <w:color w:val="000000"/>
          <w:szCs w:val="20"/>
        </w:rPr>
        <w:t>American Pregnant Association (2015).</w:t>
      </w:r>
    </w:p>
    <w:p w14:paraId="67BBA162" w14:textId="0F6F1D9C" w:rsidR="009A6604" w:rsidRPr="00080641" w:rsidRDefault="009A6604" w:rsidP="00080641">
      <w:pPr>
        <w:rPr>
          <w:rFonts w:eastAsia="Times New Roman"/>
          <w:color w:val="333333"/>
          <w:szCs w:val="26"/>
          <w:shd w:val="clear" w:color="auto" w:fill="FFFFFF"/>
        </w:rPr>
      </w:pPr>
      <w:r>
        <w:rPr>
          <w:rFonts w:eastAsia="Times New Roman"/>
          <w:color w:val="333333"/>
          <w:szCs w:val="26"/>
          <w:shd w:val="clear" w:color="auto" w:fill="FFFFFF"/>
        </w:rPr>
        <w:t xml:space="preserve"> </w:t>
      </w:r>
    </w:p>
    <w:p w14:paraId="6DD4D59B" w14:textId="77777777" w:rsidR="00080641" w:rsidRDefault="00080641" w:rsidP="00080641">
      <w:pPr>
        <w:rPr>
          <w:rFonts w:ascii="Georgia" w:eastAsia="Times New Roman" w:hAnsi="Georgia"/>
          <w:color w:val="333333"/>
          <w:sz w:val="26"/>
          <w:szCs w:val="26"/>
          <w:shd w:val="clear" w:color="auto" w:fill="FFFFFF"/>
        </w:rPr>
      </w:pPr>
    </w:p>
    <w:p w14:paraId="4F3A4DCF" w14:textId="77777777" w:rsidR="00263832" w:rsidRPr="00080641" w:rsidRDefault="00263832" w:rsidP="00080641">
      <w:pPr>
        <w:rPr>
          <w:rFonts w:ascii="Georgia" w:eastAsia="Times New Roman" w:hAnsi="Georgia"/>
          <w:color w:val="333333"/>
          <w:sz w:val="26"/>
          <w:szCs w:val="26"/>
          <w:shd w:val="clear" w:color="auto" w:fill="FFFFFF"/>
        </w:rPr>
      </w:pPr>
    </w:p>
    <w:p w14:paraId="32D3B7AB" w14:textId="77777777" w:rsidR="002B6A34" w:rsidRDefault="002B6A34" w:rsidP="002B6A34">
      <w:pPr>
        <w:pStyle w:val="Heading2"/>
      </w:pPr>
      <w:bookmarkStart w:id="12" w:name="_Toc7424100"/>
      <w:r>
        <w:t>Technological</w:t>
      </w:r>
      <w:bookmarkEnd w:id="12"/>
      <w:r>
        <w:t xml:space="preserve"> </w:t>
      </w:r>
    </w:p>
    <w:p w14:paraId="7F39D749" w14:textId="51842685" w:rsidR="002B6A34" w:rsidRPr="00CE0E2E" w:rsidRDefault="002B0935" w:rsidP="002B0935">
      <w:pPr>
        <w:rPr>
          <w:sz w:val="36"/>
        </w:rPr>
      </w:pPr>
      <w:r>
        <w:t xml:space="preserve">Madame Tussauds, London have partnered with a company called Picsolve to appeal more to its guests and to keep up to date on trends by introducing a </w:t>
      </w:r>
      <w:r w:rsidR="00682F2E">
        <w:t>“selfie mirror” that lets the guests imagine they are on a catwalk with fashio</w:t>
      </w:r>
      <w:r w:rsidR="00F363A2">
        <w:t xml:space="preserve">n icons, such as Kendall Jenner. The mirror adds a catwalk fashion show background </w:t>
      </w:r>
      <w:r w:rsidR="008F49CA">
        <w:t>and when the guests are ready the mirror will take their picture</w:t>
      </w:r>
      <w:r>
        <w:t xml:space="preserve"> </w:t>
      </w:r>
      <w:r w:rsidR="00656BDF">
        <w:t xml:space="preserve">and the prints are available to buy at the retail point. The mirror uses infrared sensors and modern technology to capture the photograph and add the background. </w:t>
      </w:r>
      <w:r w:rsidR="00CE0E2E">
        <w:rPr>
          <w:rFonts w:eastAsia="Times New Roman"/>
          <w:color w:val="000000"/>
          <w:szCs w:val="20"/>
        </w:rPr>
        <w:t xml:space="preserve">Heighington, L </w:t>
      </w:r>
      <w:r w:rsidR="00CE0E2E" w:rsidRPr="00CE0E2E">
        <w:rPr>
          <w:rFonts w:eastAsia="Times New Roman"/>
          <w:color w:val="000000"/>
          <w:szCs w:val="20"/>
        </w:rPr>
        <w:t>(2016).</w:t>
      </w:r>
      <w:r w:rsidR="00CE0E2E" w:rsidRPr="00CE0E2E">
        <w:rPr>
          <w:rStyle w:val="apple-converted-space"/>
          <w:rFonts w:eastAsia="Times New Roman"/>
          <w:color w:val="000000"/>
          <w:szCs w:val="20"/>
        </w:rPr>
        <w:t> </w:t>
      </w:r>
    </w:p>
    <w:p w14:paraId="1FC9FADF" w14:textId="77777777" w:rsidR="002B0935" w:rsidRPr="00CE0E2E" w:rsidRDefault="002B0935" w:rsidP="002B0935">
      <w:pPr>
        <w:rPr>
          <w:sz w:val="32"/>
        </w:rPr>
      </w:pPr>
    </w:p>
    <w:p w14:paraId="207B3FC1" w14:textId="26434B1B" w:rsidR="00080641" w:rsidRDefault="00080641" w:rsidP="00080641">
      <w:pPr>
        <w:pStyle w:val="Heading3"/>
      </w:pPr>
      <w:bookmarkStart w:id="13" w:name="_Toc7424101"/>
      <w:r>
        <w:t>SWOT</w:t>
      </w:r>
      <w:bookmarkEnd w:id="13"/>
    </w:p>
    <w:p w14:paraId="7EA51D3A" w14:textId="77777777" w:rsidR="00080641" w:rsidRPr="00080641" w:rsidRDefault="00080641" w:rsidP="00080641"/>
    <w:p w14:paraId="061F7EBA" w14:textId="55AA42B3" w:rsidR="00050D16" w:rsidRDefault="00006530" w:rsidP="002B0935">
      <w:r>
        <w:t xml:space="preserve">The strength of partnering with Picsolve </w:t>
      </w:r>
      <w:r w:rsidR="00A4024F">
        <w:t>would be the fact that Madame Tussauds would not have to employ any new staff but instead use Picsolve staff and the photograph mirror technology.</w:t>
      </w:r>
      <w:r w:rsidR="00925A16">
        <w:t xml:space="preserve"> Rafi, R (2010) explains that mechanical devices have benefitted humans in aid for work more and more </w:t>
      </w:r>
      <w:r w:rsidR="009F6549">
        <w:t xml:space="preserve">but still need a human touch to get the job done. </w:t>
      </w:r>
      <w:r w:rsidR="00D20258">
        <w:t xml:space="preserve">By Madame Tussauds </w:t>
      </w:r>
      <w:r w:rsidR="004542D8">
        <w:t>acquiring</w:t>
      </w:r>
      <w:r w:rsidR="00D20258">
        <w:t xml:space="preserve"> new staff and </w:t>
      </w:r>
      <w:r w:rsidR="004542D8">
        <w:t xml:space="preserve">photographic </w:t>
      </w:r>
      <w:r w:rsidR="00D20258">
        <w:t>technology</w:t>
      </w:r>
      <w:r w:rsidR="004542D8">
        <w:t xml:space="preserve"> they would not need to employ </w:t>
      </w:r>
      <w:r w:rsidR="004542D8">
        <w:lastRenderedPageBreak/>
        <w:t>photographers.</w:t>
      </w:r>
      <w:r w:rsidR="003703DB">
        <w:t xml:space="preserve"> </w:t>
      </w:r>
      <w:r w:rsidR="00156F5B">
        <w:t>Picsolve only allows guests to have two photos a time in</w:t>
      </w:r>
      <w:r w:rsidR="00605F51">
        <w:t xml:space="preserve"> consideration for other guests, Madame Tussauds (2018). This could be a weakness for the museum as they will not offer a refund if the pictures are blurry</w:t>
      </w:r>
      <w:r w:rsidR="00526217">
        <w:t xml:space="preserve"> or somewhat defected.</w:t>
      </w:r>
      <w:r w:rsidR="00925CED">
        <w:t xml:space="preserve"> </w:t>
      </w:r>
      <w:r w:rsidR="0016135F">
        <w:t>This new technological mirror will give Madame Tussauds the opportunity to take it further within the museum and eventually with all the wax works providing backgrounds for actor’s iconic films and musicians famous concerts.</w:t>
      </w:r>
      <w:r w:rsidR="00925CED">
        <w:t xml:space="preserve"> </w:t>
      </w:r>
      <w:r w:rsidR="0016135F">
        <w:t>The main threat that could face this factor would be that it is self-focused and not done with large groups, large queues could form</w:t>
      </w:r>
      <w:r w:rsidR="003703DB">
        <w:t xml:space="preserve">. </w:t>
      </w:r>
    </w:p>
    <w:p w14:paraId="6FED2E70" w14:textId="77777777" w:rsidR="00925A16" w:rsidRPr="002B0935" w:rsidRDefault="00925A16" w:rsidP="002B0935"/>
    <w:p w14:paraId="69050640" w14:textId="77777777" w:rsidR="002B6A34" w:rsidRDefault="002B6A34" w:rsidP="002B6A34">
      <w:pPr>
        <w:pStyle w:val="Heading2"/>
      </w:pPr>
      <w:bookmarkStart w:id="14" w:name="_Toc7424102"/>
      <w:r>
        <w:t>Legislation</w:t>
      </w:r>
      <w:bookmarkEnd w:id="14"/>
    </w:p>
    <w:p w14:paraId="53D73285" w14:textId="7CD3B4FB" w:rsidR="00A010F3" w:rsidRDefault="002B6A34" w:rsidP="002B6A34">
      <w:pPr>
        <w:rPr>
          <w:rFonts w:eastAsia="Times New Roman"/>
          <w:color w:val="000000"/>
        </w:rPr>
      </w:pPr>
      <w:r w:rsidRPr="00053AAA">
        <w:t>Madame Tussaurds</w:t>
      </w:r>
      <w:r w:rsidR="002B0935">
        <w:t>,</w:t>
      </w:r>
      <w:r w:rsidRPr="00053AAA">
        <w:t xml:space="preserve"> London comply with a range of di</w:t>
      </w:r>
      <w:r w:rsidR="002B0935">
        <w:t>fferent legislation</w:t>
      </w:r>
      <w:r w:rsidRPr="00053AAA">
        <w:t xml:space="preserve"> laws within the UK, </w:t>
      </w:r>
      <w:r w:rsidR="00F04FF9">
        <w:t xml:space="preserve">like </w:t>
      </w:r>
      <w:r w:rsidR="002B0935">
        <w:t>trade</w:t>
      </w:r>
      <w:r w:rsidRPr="00053AAA">
        <w:t xml:space="preserve"> regulations. Madame Tussauds</w:t>
      </w:r>
      <w:r w:rsidR="00F04FF9">
        <w:t xml:space="preserve"> are</w:t>
      </w:r>
      <w:r w:rsidRPr="00053AAA">
        <w:t xml:space="preserve"> inform</w:t>
      </w:r>
      <w:r w:rsidR="00F04FF9">
        <w:t>ed</w:t>
      </w:r>
      <w:r w:rsidRPr="00053AAA">
        <w:t xml:space="preserve"> that they must comply with the licensing act 2003 when it comes to </w:t>
      </w:r>
      <w:r w:rsidR="00F04FF9">
        <w:t xml:space="preserve">serving </w:t>
      </w:r>
      <w:r w:rsidRPr="00053AAA">
        <w:t xml:space="preserve">alcohol in accordance to authorised areas of the museum, </w:t>
      </w:r>
      <w:r w:rsidRPr="00053AAA">
        <w:rPr>
          <w:rFonts w:eastAsia="Times New Roman"/>
          <w:color w:val="000000"/>
        </w:rPr>
        <w:t>Madame Tussauds (2018).</w:t>
      </w:r>
      <w:r>
        <w:rPr>
          <w:rFonts w:eastAsia="Times New Roman"/>
          <w:color w:val="000000"/>
        </w:rPr>
        <w:t xml:space="preserve"> </w:t>
      </w:r>
      <w:r w:rsidR="00F04FF9">
        <w:rPr>
          <w:rFonts w:eastAsia="Times New Roman"/>
          <w:color w:val="000000"/>
        </w:rPr>
        <w:t xml:space="preserve">The museum </w:t>
      </w:r>
      <w:r>
        <w:rPr>
          <w:rFonts w:eastAsia="Times New Roman"/>
          <w:color w:val="000000"/>
        </w:rPr>
        <w:t>does sell alcohol and therefore must make sure that their guests do not go against this act, as all alcohol must not go outside of the party a</w:t>
      </w:r>
      <w:r w:rsidR="00F04FF9">
        <w:rPr>
          <w:rFonts w:eastAsia="Times New Roman"/>
          <w:color w:val="000000"/>
        </w:rPr>
        <w:t>rea</w:t>
      </w:r>
      <w:r>
        <w:rPr>
          <w:rFonts w:eastAsia="Times New Roman"/>
          <w:color w:val="000000"/>
        </w:rPr>
        <w:t xml:space="preserve">. </w:t>
      </w:r>
    </w:p>
    <w:p w14:paraId="0D1B704F" w14:textId="77777777" w:rsidR="00A4024F" w:rsidRDefault="00A4024F" w:rsidP="00A010F3">
      <w:pPr>
        <w:rPr>
          <w:rFonts w:ascii="Verdana" w:eastAsia="Times New Roman" w:hAnsi="Verdana"/>
          <w:color w:val="000000"/>
          <w:sz w:val="20"/>
          <w:szCs w:val="20"/>
          <w:highlight w:val="yellow"/>
        </w:rPr>
      </w:pPr>
    </w:p>
    <w:p w14:paraId="74D52476" w14:textId="77777777" w:rsidR="00A010F3" w:rsidRDefault="00A010F3" w:rsidP="002B6A34">
      <w:pPr>
        <w:rPr>
          <w:rFonts w:eastAsia="Times New Roman"/>
          <w:color w:val="000000"/>
        </w:rPr>
      </w:pPr>
    </w:p>
    <w:p w14:paraId="2FE4C8D7" w14:textId="053F8A20" w:rsidR="00A010F3" w:rsidRDefault="00050D16" w:rsidP="00050D16">
      <w:pPr>
        <w:pStyle w:val="Heading3"/>
      </w:pPr>
      <w:bookmarkStart w:id="15" w:name="_Toc7424103"/>
      <w:r>
        <w:t>SWOT</w:t>
      </w:r>
      <w:bookmarkEnd w:id="15"/>
    </w:p>
    <w:p w14:paraId="6165461C" w14:textId="77777777" w:rsidR="00050D16" w:rsidRDefault="00050D16" w:rsidP="002B6A34">
      <w:pPr>
        <w:rPr>
          <w:rFonts w:eastAsia="Times New Roman"/>
          <w:color w:val="000000"/>
        </w:rPr>
      </w:pPr>
    </w:p>
    <w:p w14:paraId="1164BFAC" w14:textId="7900B61C" w:rsidR="003F3625" w:rsidRDefault="00A010F3" w:rsidP="002B6A34">
      <w:pPr>
        <w:rPr>
          <w:rFonts w:eastAsia="Times New Roman"/>
          <w:color w:val="000000"/>
        </w:rPr>
      </w:pPr>
      <w:r>
        <w:rPr>
          <w:rFonts w:eastAsia="Times New Roman"/>
          <w:color w:val="000000"/>
        </w:rPr>
        <w:t>The strength</w:t>
      </w:r>
      <w:r w:rsidR="00C50421">
        <w:rPr>
          <w:rFonts w:eastAsia="Times New Roman"/>
          <w:color w:val="000000"/>
        </w:rPr>
        <w:t xml:space="preserve"> </w:t>
      </w:r>
      <w:r w:rsidR="0020491A">
        <w:rPr>
          <w:rFonts w:eastAsia="Times New Roman"/>
          <w:color w:val="000000"/>
        </w:rPr>
        <w:t xml:space="preserve">of the </w:t>
      </w:r>
      <w:r>
        <w:rPr>
          <w:rFonts w:eastAsia="Times New Roman"/>
          <w:color w:val="000000"/>
        </w:rPr>
        <w:t>museum complying with this legislation would be that it controls the alcoholism within the museum and separates</w:t>
      </w:r>
      <w:r w:rsidR="00F04FF9">
        <w:rPr>
          <w:rFonts w:eastAsia="Times New Roman"/>
          <w:color w:val="000000"/>
        </w:rPr>
        <w:t xml:space="preserve"> the</w:t>
      </w:r>
      <w:r>
        <w:rPr>
          <w:rFonts w:eastAsia="Times New Roman"/>
          <w:color w:val="000000"/>
        </w:rPr>
        <w:t xml:space="preserve"> tourists from the bar goers having a drink. </w:t>
      </w:r>
      <w:r w:rsidR="008943A0">
        <w:rPr>
          <w:rFonts w:eastAsia="Times New Roman"/>
          <w:color w:val="000000"/>
        </w:rPr>
        <w:t>Drinkaware (2019)</w:t>
      </w:r>
      <w:r>
        <w:rPr>
          <w:rFonts w:eastAsia="Times New Roman"/>
          <w:color w:val="000000"/>
        </w:rPr>
        <w:t xml:space="preserve"> </w:t>
      </w:r>
      <w:r w:rsidR="00E416CC">
        <w:rPr>
          <w:rFonts w:eastAsia="Times New Roman"/>
          <w:color w:val="000000"/>
        </w:rPr>
        <w:t xml:space="preserve">explains that alcohol consumption “creates aggressive moods”. This will allow staff to make sure that guests who are under the influence are in a controlled safe environment and away from the rest of the guests. </w:t>
      </w:r>
      <w:r w:rsidR="00622B22">
        <w:rPr>
          <w:rFonts w:eastAsia="Times New Roman"/>
          <w:color w:val="000000"/>
        </w:rPr>
        <w:t xml:space="preserve">A weakness of complying with this act is that only having a certain area designated </w:t>
      </w:r>
      <w:r w:rsidR="0050161A">
        <w:rPr>
          <w:rFonts w:eastAsia="Times New Roman"/>
          <w:color w:val="000000"/>
        </w:rPr>
        <w:t xml:space="preserve">to drinking could lead </w:t>
      </w:r>
      <w:r w:rsidR="003B4D50">
        <w:rPr>
          <w:rFonts w:eastAsia="Times New Roman"/>
          <w:color w:val="000000"/>
        </w:rPr>
        <w:t xml:space="preserve">to drinking parties clashing and </w:t>
      </w:r>
      <w:r w:rsidR="0050161A">
        <w:rPr>
          <w:rFonts w:eastAsia="Times New Roman"/>
          <w:color w:val="000000"/>
        </w:rPr>
        <w:t>attentions rising in a confined area</w:t>
      </w:r>
      <w:r w:rsidR="007D3578">
        <w:rPr>
          <w:rFonts w:eastAsia="Times New Roman"/>
          <w:color w:val="000000"/>
        </w:rPr>
        <w:t>.</w:t>
      </w:r>
      <w:r w:rsidR="00050D16">
        <w:rPr>
          <w:rFonts w:eastAsia="Times New Roman"/>
          <w:color w:val="000000"/>
        </w:rPr>
        <w:t xml:space="preserve"> </w:t>
      </w:r>
      <w:r w:rsidR="007D3578">
        <w:rPr>
          <w:rFonts w:eastAsia="Times New Roman"/>
          <w:color w:val="000000"/>
        </w:rPr>
        <w:t xml:space="preserve">However, Madame Tussauds </w:t>
      </w:r>
      <w:r w:rsidR="00CA3776">
        <w:rPr>
          <w:rFonts w:eastAsia="Times New Roman"/>
          <w:color w:val="000000"/>
        </w:rPr>
        <w:t xml:space="preserve">could capitalise on this as they could allow drinking through-out the museum </w:t>
      </w:r>
      <w:r w:rsidR="00F04FF9">
        <w:rPr>
          <w:rFonts w:eastAsia="Times New Roman"/>
          <w:color w:val="000000"/>
        </w:rPr>
        <w:t>to</w:t>
      </w:r>
      <w:r w:rsidR="00CA3776">
        <w:rPr>
          <w:rFonts w:eastAsia="Times New Roman"/>
          <w:color w:val="000000"/>
        </w:rPr>
        <w:t xml:space="preserve"> allow Madame Tussauds to become a stag and hen party venue. Bookings could be taken at an increased rate allowing the company to gain financially.</w:t>
      </w:r>
      <w:r w:rsidR="00050D16">
        <w:rPr>
          <w:rFonts w:eastAsia="Times New Roman"/>
          <w:color w:val="000000"/>
        </w:rPr>
        <w:t xml:space="preserve"> </w:t>
      </w:r>
      <w:r w:rsidR="003F3625">
        <w:rPr>
          <w:rFonts w:eastAsia="Times New Roman"/>
          <w:color w:val="000000"/>
        </w:rPr>
        <w:t>If the company is found to not be complying with this act for example serving alcohol to underage customers it would lead to the company’s alcohol licence being revoked preventing them fro</w:t>
      </w:r>
      <w:r w:rsidR="00050D16">
        <w:rPr>
          <w:rFonts w:eastAsia="Times New Roman"/>
          <w:color w:val="000000"/>
        </w:rPr>
        <w:t>m serving alcohol in the future, Gov.UK (2015).</w:t>
      </w:r>
      <w:r w:rsidR="003F3625">
        <w:rPr>
          <w:rFonts w:eastAsia="Times New Roman"/>
          <w:color w:val="000000"/>
        </w:rPr>
        <w:t xml:space="preserve"> </w:t>
      </w:r>
    </w:p>
    <w:p w14:paraId="467854E7" w14:textId="77777777" w:rsidR="002B6A34" w:rsidRDefault="002B6A34" w:rsidP="002B6A34">
      <w:pPr>
        <w:pStyle w:val="Heading2"/>
      </w:pPr>
    </w:p>
    <w:p w14:paraId="115DFAF0" w14:textId="77777777" w:rsidR="002B6A34" w:rsidRPr="002B6A34" w:rsidRDefault="002B6A34" w:rsidP="002B6A34">
      <w:pPr>
        <w:pStyle w:val="Heading2"/>
      </w:pPr>
      <w:bookmarkStart w:id="16" w:name="_Toc7424104"/>
      <w:r>
        <w:t>Environmental</w:t>
      </w:r>
      <w:bookmarkEnd w:id="16"/>
      <w:r>
        <w:t xml:space="preserve"> </w:t>
      </w:r>
    </w:p>
    <w:p w14:paraId="641438C6" w14:textId="1DCDB311" w:rsidR="00EA652F" w:rsidRDefault="00EE12B5" w:rsidP="00FE71D2">
      <w:pPr>
        <w:spacing w:after="100" w:afterAutospacing="1"/>
      </w:pPr>
      <w:r>
        <w:t xml:space="preserve">Merlin Entertainment </w:t>
      </w:r>
      <w:r w:rsidR="00F04FF9">
        <w:t xml:space="preserve">state that their </w:t>
      </w:r>
      <w:r>
        <w:t>attractions including Madame Tussauds are to use paper straws instead of one-use plastic ones they used to.</w:t>
      </w:r>
      <w:r w:rsidR="00643707">
        <w:t xml:space="preserve"> This has </w:t>
      </w:r>
      <w:r w:rsidR="00F04FF9">
        <w:t xml:space="preserve">been in play from </w:t>
      </w:r>
      <w:r w:rsidR="00643707">
        <w:t>2018 as Merlin have joined the EU Energy Efficiency Directives in making sure they make their organisation more sustainable for the future. Merlin have made sure all their companies including Madame Tussauds comply with these regulations by making sure paper straws are used</w:t>
      </w:r>
      <w:r w:rsidR="002C3EF3">
        <w:t>, Merlin Entertainment (2018)</w:t>
      </w:r>
      <w:r w:rsidR="00ED4C40">
        <w:t>.</w:t>
      </w:r>
    </w:p>
    <w:p w14:paraId="4A108C52" w14:textId="77E40685" w:rsidR="00312DAC" w:rsidRDefault="00312DAC" w:rsidP="00312DAC">
      <w:pPr>
        <w:pStyle w:val="Heading3"/>
      </w:pPr>
      <w:bookmarkStart w:id="17" w:name="_Toc7424105"/>
      <w:r>
        <w:t>SWOT</w:t>
      </w:r>
      <w:bookmarkEnd w:id="17"/>
    </w:p>
    <w:p w14:paraId="00C89CC8" w14:textId="2B0EEC1F" w:rsidR="00C73300" w:rsidRPr="007B5C60" w:rsidRDefault="00A7166B" w:rsidP="00D049F3">
      <w:r w:rsidRPr="007B5C60">
        <w:t>A strength</w:t>
      </w:r>
      <w:r w:rsidR="005023A8" w:rsidRPr="007B5C60">
        <w:t xml:space="preserve"> of the museum</w:t>
      </w:r>
      <w:r w:rsidRPr="007B5C60">
        <w:t xml:space="preserve"> using paper straws means that they have contribut</w:t>
      </w:r>
      <w:r w:rsidR="005023A8" w:rsidRPr="007B5C60">
        <w:t xml:space="preserve">ed </w:t>
      </w:r>
      <w:r w:rsidR="00F04FF9" w:rsidRPr="007B5C60">
        <w:t>towards less</w:t>
      </w:r>
      <w:r w:rsidR="005023A8" w:rsidRPr="007B5C60">
        <w:t xml:space="preserve"> plastic pollution in </w:t>
      </w:r>
      <w:r w:rsidRPr="007B5C60">
        <w:t>ocean</w:t>
      </w:r>
      <w:r w:rsidR="005023A8" w:rsidRPr="007B5C60">
        <w:t>s</w:t>
      </w:r>
      <w:r w:rsidRPr="007B5C60">
        <w:t xml:space="preserve"> and beaches causing harm to </w:t>
      </w:r>
      <w:r w:rsidR="000557B2" w:rsidRPr="007B5C60">
        <w:t>wildlife</w:t>
      </w:r>
      <w:r w:rsidR="00312DAC" w:rsidRPr="007B5C60">
        <w:t xml:space="preserve">, BBC (2018). </w:t>
      </w:r>
      <w:r w:rsidR="00481922" w:rsidRPr="007B5C60">
        <w:t xml:space="preserve">A weakness of paper straws </w:t>
      </w:r>
      <w:r w:rsidR="00F04FF9" w:rsidRPr="007B5C60">
        <w:t>is that</w:t>
      </w:r>
      <w:r w:rsidR="00481922" w:rsidRPr="007B5C60">
        <w:t xml:space="preserve"> they tend to go “soggy”</w:t>
      </w:r>
      <w:r w:rsidR="00C66A23" w:rsidRPr="007B5C60">
        <w:t xml:space="preserve">. An example of </w:t>
      </w:r>
      <w:r w:rsidR="00D049F3" w:rsidRPr="007B5C60">
        <w:t>this would be in Weatherspoon’s w</w:t>
      </w:r>
      <w:r w:rsidR="00C66A23" w:rsidRPr="007B5C60">
        <w:t>ere guest complained</w:t>
      </w:r>
      <w:r w:rsidR="00D049F3" w:rsidRPr="007B5C60">
        <w:t xml:space="preserve"> with Jones, D (2018) stating “</w:t>
      </w:r>
      <w:r w:rsidR="00D049F3" w:rsidRPr="007B5C60">
        <w:rPr>
          <w:rFonts w:eastAsia="Times New Roman"/>
          <w:shd w:val="clear" w:color="auto" w:fill="FFFFFF"/>
        </w:rPr>
        <w:t>customers ended up using several straws on a single drink creating more paper waste</w:t>
      </w:r>
      <w:r w:rsidR="0099038F" w:rsidRPr="007B5C60">
        <w:rPr>
          <w:rFonts w:eastAsia="Times New Roman"/>
          <w:shd w:val="clear" w:color="auto" w:fill="FFFFFF"/>
        </w:rPr>
        <w:t>”.</w:t>
      </w:r>
      <w:r w:rsidR="00312DAC" w:rsidRPr="007B5C60">
        <w:rPr>
          <w:rFonts w:eastAsia="Times New Roman"/>
          <w:shd w:val="clear" w:color="auto" w:fill="FFFFFF"/>
        </w:rPr>
        <w:t xml:space="preserve"> </w:t>
      </w:r>
      <w:r w:rsidR="0099038F" w:rsidRPr="007B5C60">
        <w:rPr>
          <w:rFonts w:eastAsia="Times New Roman"/>
          <w:shd w:val="clear" w:color="auto" w:fill="FFFFFF"/>
        </w:rPr>
        <w:t xml:space="preserve">The </w:t>
      </w:r>
      <w:r w:rsidR="00A065C2" w:rsidRPr="007B5C60">
        <w:rPr>
          <w:rFonts w:eastAsia="Times New Roman"/>
          <w:shd w:val="clear" w:color="auto" w:fill="FFFFFF"/>
        </w:rPr>
        <w:t xml:space="preserve">opportunity </w:t>
      </w:r>
      <w:r w:rsidR="0099038F" w:rsidRPr="007B5C60">
        <w:rPr>
          <w:rFonts w:eastAsia="Times New Roman"/>
          <w:shd w:val="clear" w:color="auto" w:fill="FFFFFF"/>
        </w:rPr>
        <w:t xml:space="preserve">Madame Tussauds </w:t>
      </w:r>
      <w:r w:rsidR="00A065C2" w:rsidRPr="007B5C60">
        <w:rPr>
          <w:rFonts w:eastAsia="Times New Roman"/>
          <w:shd w:val="clear" w:color="auto" w:fill="FFFFFF"/>
        </w:rPr>
        <w:t xml:space="preserve">could create for themselves would be to have Madame Tussauds branded reusable metal straws on sale for those that do not want to use paper straws. </w:t>
      </w:r>
      <w:r w:rsidR="00C73300" w:rsidRPr="007B5C60">
        <w:rPr>
          <w:rFonts w:eastAsia="Times New Roman"/>
          <w:shd w:val="clear" w:color="auto" w:fill="FFFFFF"/>
        </w:rPr>
        <w:t xml:space="preserve">Gladwell, H (2019) states that there are </w:t>
      </w:r>
      <w:r w:rsidR="00F04FF9" w:rsidRPr="007B5C60">
        <w:rPr>
          <w:rFonts w:eastAsia="Times New Roman"/>
          <w:shd w:val="clear" w:color="auto" w:fill="FFFFFF"/>
        </w:rPr>
        <w:t>several</w:t>
      </w:r>
      <w:r w:rsidR="00C73300" w:rsidRPr="007B5C60">
        <w:rPr>
          <w:rFonts w:eastAsia="Times New Roman"/>
          <w:shd w:val="clear" w:color="auto" w:fill="FFFFFF"/>
        </w:rPr>
        <w:t xml:space="preserve"> different material reusable straws online to purchase</w:t>
      </w:r>
      <w:r w:rsidR="00F04FF9" w:rsidRPr="007B5C60">
        <w:rPr>
          <w:rFonts w:eastAsia="Times New Roman"/>
          <w:shd w:val="clear" w:color="auto" w:fill="FFFFFF"/>
        </w:rPr>
        <w:t xml:space="preserve"> such as </w:t>
      </w:r>
      <w:r w:rsidR="00312DAC" w:rsidRPr="007B5C60">
        <w:rPr>
          <w:rFonts w:eastAsia="Times New Roman"/>
          <w:shd w:val="clear" w:color="auto" w:fill="FFFFFF"/>
        </w:rPr>
        <w:t xml:space="preserve">bamboo. </w:t>
      </w:r>
      <w:r w:rsidR="00F92F0F" w:rsidRPr="007B5C60">
        <w:rPr>
          <w:rFonts w:eastAsia="Times New Roman"/>
          <w:shd w:val="clear" w:color="auto" w:fill="FFFFFF"/>
        </w:rPr>
        <w:t xml:space="preserve">The </w:t>
      </w:r>
      <w:r w:rsidR="00F92F0F" w:rsidRPr="007B5C60">
        <w:rPr>
          <w:rFonts w:eastAsia="Times New Roman"/>
          <w:shd w:val="clear" w:color="auto" w:fill="FFFFFF"/>
        </w:rPr>
        <w:lastRenderedPageBreak/>
        <w:t>threat that faces the museum would be that people may not be willing to b</w:t>
      </w:r>
      <w:r w:rsidR="00312DAC" w:rsidRPr="007B5C60">
        <w:rPr>
          <w:rFonts w:eastAsia="Times New Roman"/>
          <w:shd w:val="clear" w:color="auto" w:fill="FFFFFF"/>
        </w:rPr>
        <w:t>u</w:t>
      </w:r>
      <w:r w:rsidR="00F92F0F" w:rsidRPr="007B5C60">
        <w:rPr>
          <w:rFonts w:eastAsia="Times New Roman"/>
          <w:shd w:val="clear" w:color="auto" w:fill="FFFFFF"/>
        </w:rPr>
        <w:t xml:space="preserve">y drinks from the </w:t>
      </w:r>
      <w:r w:rsidR="00312DAC" w:rsidRPr="007B5C60">
        <w:rPr>
          <w:rFonts w:eastAsia="Times New Roman"/>
          <w:shd w:val="clear" w:color="auto" w:fill="FFFFFF"/>
        </w:rPr>
        <w:t>bar and buy bottled drinks instead</w:t>
      </w:r>
      <w:r w:rsidR="00AF4B10" w:rsidRPr="007B5C60">
        <w:rPr>
          <w:rFonts w:eastAsia="Times New Roman"/>
          <w:shd w:val="clear" w:color="auto" w:fill="FFFFFF"/>
        </w:rPr>
        <w:t xml:space="preserve">. </w:t>
      </w:r>
    </w:p>
    <w:p w14:paraId="361AA7D9" w14:textId="77777777" w:rsidR="00D75D36" w:rsidRPr="007B5C60" w:rsidRDefault="00D75D36" w:rsidP="00D049F3">
      <w:pPr>
        <w:rPr>
          <w:rFonts w:eastAsia="Times New Roman"/>
          <w:shd w:val="clear" w:color="auto" w:fill="FFFFFF"/>
        </w:rPr>
      </w:pPr>
    </w:p>
    <w:p w14:paraId="1FB942B6" w14:textId="6EF9239F" w:rsidR="00EA652F" w:rsidRPr="00312DAC" w:rsidRDefault="00C73300" w:rsidP="00EA652F">
      <w:pPr>
        <w:rPr>
          <w:rFonts w:eastAsia="Times New Roman"/>
        </w:rPr>
      </w:pPr>
      <w:r>
        <w:rPr>
          <w:rFonts w:eastAsia="Times New Roman"/>
          <w:color w:val="232327"/>
          <w:shd w:val="clear" w:color="auto" w:fill="FFFFFF"/>
        </w:rPr>
        <w:t xml:space="preserve"> </w:t>
      </w:r>
      <w:r w:rsidR="00A065C2">
        <w:rPr>
          <w:rFonts w:eastAsia="Times New Roman"/>
          <w:color w:val="232327"/>
          <w:shd w:val="clear" w:color="auto" w:fill="FFFFFF"/>
        </w:rPr>
        <w:t xml:space="preserve">   </w:t>
      </w:r>
      <w:r w:rsidR="0099038F">
        <w:rPr>
          <w:rFonts w:eastAsia="Times New Roman"/>
          <w:color w:val="232327"/>
          <w:shd w:val="clear" w:color="auto" w:fill="FFFFFF"/>
        </w:rPr>
        <w:t xml:space="preserve"> </w:t>
      </w:r>
    </w:p>
    <w:p w14:paraId="1923E7A2" w14:textId="77777777" w:rsidR="000B3D83" w:rsidRPr="0099038F" w:rsidRDefault="000B3D83" w:rsidP="0099038F">
      <w:pPr>
        <w:spacing w:after="100" w:afterAutospacing="1"/>
      </w:pPr>
    </w:p>
    <w:p w14:paraId="5BA487DA" w14:textId="77777777" w:rsidR="002B0935" w:rsidRDefault="002B0935" w:rsidP="00FE71D2">
      <w:pPr>
        <w:spacing w:after="100" w:afterAutospacing="1"/>
      </w:pPr>
    </w:p>
    <w:p w14:paraId="51FC99A0" w14:textId="77777777" w:rsidR="002B0935" w:rsidRDefault="002B0935" w:rsidP="00FE71D2">
      <w:pPr>
        <w:spacing w:after="100" w:afterAutospacing="1"/>
      </w:pPr>
    </w:p>
    <w:p w14:paraId="00AA442C" w14:textId="60A6494D" w:rsidR="00FE71D2" w:rsidRDefault="00FE71D2" w:rsidP="00FE71D2"/>
    <w:p w14:paraId="6656F446" w14:textId="30E61173" w:rsidR="002D40BF" w:rsidRPr="002D40BF" w:rsidRDefault="002D40BF" w:rsidP="002D40BF"/>
    <w:p w14:paraId="05383176" w14:textId="57CE36AF" w:rsidR="002D40BF" w:rsidRPr="002D40BF" w:rsidRDefault="002D40BF" w:rsidP="002D40BF"/>
    <w:p w14:paraId="1D14C7F8" w14:textId="41483A41" w:rsidR="002D40BF" w:rsidRPr="002D40BF" w:rsidRDefault="002D40BF" w:rsidP="002D40BF"/>
    <w:p w14:paraId="0AEF9C32" w14:textId="2547CFB5" w:rsidR="002D40BF" w:rsidRPr="002D40BF" w:rsidRDefault="002D40BF" w:rsidP="002D40BF"/>
    <w:p w14:paraId="4EF8064E" w14:textId="1C16B6FB" w:rsidR="002D40BF" w:rsidRPr="002D40BF" w:rsidRDefault="002D40BF" w:rsidP="002D40BF"/>
    <w:p w14:paraId="2E766A17" w14:textId="0FD0C2F5" w:rsidR="002D40BF" w:rsidRPr="002D40BF" w:rsidRDefault="002D40BF" w:rsidP="002D40BF"/>
    <w:p w14:paraId="56D3F93C" w14:textId="1D0D5089" w:rsidR="002D40BF" w:rsidRPr="002D40BF" w:rsidRDefault="002D40BF" w:rsidP="002D40BF"/>
    <w:p w14:paraId="22D7542A" w14:textId="39C4922B" w:rsidR="002D40BF" w:rsidRPr="002D40BF" w:rsidRDefault="002D40BF" w:rsidP="002D40BF"/>
    <w:p w14:paraId="45285D54" w14:textId="389133F6" w:rsidR="002D40BF" w:rsidRPr="002D40BF" w:rsidRDefault="002D40BF" w:rsidP="002D40BF"/>
    <w:p w14:paraId="3583330B" w14:textId="0549FC33" w:rsidR="002D40BF" w:rsidRPr="002D40BF" w:rsidRDefault="002D40BF" w:rsidP="002D40BF"/>
    <w:p w14:paraId="025CE3C8" w14:textId="409B2C6C" w:rsidR="002D40BF" w:rsidRPr="002D40BF" w:rsidRDefault="002D40BF" w:rsidP="002D40BF"/>
    <w:p w14:paraId="1C0410FE" w14:textId="630C9E03" w:rsidR="002D40BF" w:rsidRPr="002D40BF" w:rsidRDefault="002D40BF" w:rsidP="002D40BF"/>
    <w:p w14:paraId="7616CCB4" w14:textId="63B7F9A5" w:rsidR="002D40BF" w:rsidRPr="002D40BF" w:rsidRDefault="002D40BF" w:rsidP="002D40BF"/>
    <w:p w14:paraId="23F10A48" w14:textId="71242FBD" w:rsidR="002D40BF" w:rsidRPr="002D40BF" w:rsidRDefault="002D40BF" w:rsidP="002D40BF"/>
    <w:p w14:paraId="14485FB9" w14:textId="378CEBA3" w:rsidR="002D40BF" w:rsidRPr="002D40BF" w:rsidRDefault="002D40BF" w:rsidP="002D40BF"/>
    <w:p w14:paraId="3438A53B" w14:textId="7C279A2D" w:rsidR="002D40BF" w:rsidRDefault="002D40BF" w:rsidP="002D40BF"/>
    <w:p w14:paraId="1652B712" w14:textId="7E45F7CA" w:rsidR="002D40BF" w:rsidRPr="002D40BF" w:rsidRDefault="002D40BF" w:rsidP="002D40BF"/>
    <w:p w14:paraId="5D4000CF" w14:textId="7B6BEBEC" w:rsidR="002D40BF" w:rsidRDefault="002D40BF" w:rsidP="002D40BF"/>
    <w:p w14:paraId="7646BE0F" w14:textId="12F63313" w:rsidR="002D40BF" w:rsidRDefault="002D40BF" w:rsidP="002D40BF">
      <w:pPr>
        <w:jc w:val="center"/>
      </w:pPr>
    </w:p>
    <w:p w14:paraId="0A12097E" w14:textId="7102D2FA" w:rsidR="002D40BF" w:rsidRDefault="002D40BF" w:rsidP="002D40BF">
      <w:pPr>
        <w:jc w:val="center"/>
      </w:pPr>
    </w:p>
    <w:p w14:paraId="1464C778" w14:textId="794509CD" w:rsidR="002D40BF" w:rsidRDefault="002D40BF" w:rsidP="002D40BF">
      <w:pPr>
        <w:jc w:val="center"/>
      </w:pPr>
    </w:p>
    <w:p w14:paraId="6895FB0D" w14:textId="5CCD0C0B" w:rsidR="002D40BF" w:rsidRDefault="002D40BF" w:rsidP="002D40BF">
      <w:pPr>
        <w:jc w:val="center"/>
      </w:pPr>
    </w:p>
    <w:p w14:paraId="4153F888" w14:textId="4D7260E2" w:rsidR="002D40BF" w:rsidRDefault="002D40BF" w:rsidP="002D40BF">
      <w:pPr>
        <w:jc w:val="center"/>
      </w:pPr>
    </w:p>
    <w:p w14:paraId="37FB9206" w14:textId="491DB470" w:rsidR="002D40BF" w:rsidRDefault="002D40BF" w:rsidP="002D40BF">
      <w:pPr>
        <w:jc w:val="center"/>
      </w:pPr>
    </w:p>
    <w:p w14:paraId="13A018BD" w14:textId="7FE1BB49" w:rsidR="002D40BF" w:rsidRDefault="002D40BF" w:rsidP="002D40BF">
      <w:pPr>
        <w:jc w:val="center"/>
      </w:pPr>
    </w:p>
    <w:p w14:paraId="11DADB4E" w14:textId="141BF583" w:rsidR="002D40BF" w:rsidRDefault="002D40BF" w:rsidP="002D40BF">
      <w:pPr>
        <w:jc w:val="center"/>
      </w:pPr>
    </w:p>
    <w:p w14:paraId="0FA66295" w14:textId="7D20A63F" w:rsidR="002D40BF" w:rsidRDefault="002D40BF" w:rsidP="002D40BF">
      <w:pPr>
        <w:jc w:val="center"/>
      </w:pPr>
    </w:p>
    <w:p w14:paraId="6896C0F6" w14:textId="7A7583CA" w:rsidR="002D40BF" w:rsidRDefault="002D40BF" w:rsidP="002D40BF">
      <w:pPr>
        <w:jc w:val="center"/>
      </w:pPr>
    </w:p>
    <w:p w14:paraId="094DE834" w14:textId="0CD1C446" w:rsidR="002D40BF" w:rsidRDefault="002D40BF" w:rsidP="002D40BF">
      <w:pPr>
        <w:jc w:val="center"/>
      </w:pPr>
    </w:p>
    <w:p w14:paraId="66635970" w14:textId="0C6B1DBE" w:rsidR="002D40BF" w:rsidRDefault="002D40BF" w:rsidP="002D40BF">
      <w:pPr>
        <w:jc w:val="center"/>
      </w:pPr>
    </w:p>
    <w:p w14:paraId="0460C5C3" w14:textId="0F8F851D" w:rsidR="002D40BF" w:rsidRDefault="002D40BF" w:rsidP="002D40BF">
      <w:pPr>
        <w:jc w:val="center"/>
      </w:pPr>
    </w:p>
    <w:p w14:paraId="0FF250A7" w14:textId="5E0CC319" w:rsidR="002D40BF" w:rsidRDefault="002D40BF" w:rsidP="002D40BF">
      <w:pPr>
        <w:jc w:val="center"/>
      </w:pPr>
    </w:p>
    <w:p w14:paraId="2AA58B46" w14:textId="2BDCB334" w:rsidR="002D40BF" w:rsidRDefault="002D40BF" w:rsidP="002D40BF">
      <w:pPr>
        <w:jc w:val="center"/>
      </w:pPr>
    </w:p>
    <w:p w14:paraId="4CD3A343" w14:textId="6E2B2537" w:rsidR="002D40BF" w:rsidRDefault="002D40BF" w:rsidP="002D40BF">
      <w:pPr>
        <w:jc w:val="center"/>
      </w:pPr>
    </w:p>
    <w:p w14:paraId="083FB40F" w14:textId="0EEB4758" w:rsidR="002D40BF" w:rsidRDefault="002D40BF" w:rsidP="002D40BF">
      <w:pPr>
        <w:jc w:val="center"/>
      </w:pPr>
    </w:p>
    <w:p w14:paraId="7442E5D1" w14:textId="335172DF" w:rsidR="002D40BF" w:rsidRDefault="002D40BF" w:rsidP="00D61B0F">
      <w:pPr>
        <w:tabs>
          <w:tab w:val="left" w:pos="345"/>
        </w:tabs>
      </w:pPr>
    </w:p>
    <w:p w14:paraId="02281506" w14:textId="243BD34E" w:rsidR="002D40BF" w:rsidRDefault="002D40BF" w:rsidP="002D40BF">
      <w:pPr>
        <w:pStyle w:val="Heading1"/>
      </w:pPr>
      <w:bookmarkStart w:id="18" w:name="_Toc7424106"/>
      <w:r>
        <w:lastRenderedPageBreak/>
        <w:t>Performance Management Audit</w:t>
      </w:r>
      <w:bookmarkEnd w:id="18"/>
      <w:r>
        <w:t xml:space="preserve"> </w:t>
      </w:r>
    </w:p>
    <w:p w14:paraId="0C7E1DCB" w14:textId="77777777" w:rsidR="00F17E73" w:rsidRDefault="00F17E73" w:rsidP="00F17E73">
      <w:pPr>
        <w:pStyle w:val="Heading2"/>
      </w:pPr>
    </w:p>
    <w:p w14:paraId="26261800" w14:textId="020B746D" w:rsidR="002D40BF" w:rsidRDefault="00F17E73" w:rsidP="00F17E73">
      <w:pPr>
        <w:pStyle w:val="Heading2"/>
      </w:pPr>
      <w:bookmarkStart w:id="19" w:name="_Toc7424107"/>
      <w:r>
        <w:t>Recruitment and Selection</w:t>
      </w:r>
      <w:bookmarkEnd w:id="19"/>
      <w:r>
        <w:t xml:space="preserve"> </w:t>
      </w:r>
    </w:p>
    <w:p w14:paraId="17698CBC" w14:textId="77777777" w:rsidR="00F17E73" w:rsidRDefault="00F17E73" w:rsidP="002D40BF">
      <w:pPr>
        <w:rPr>
          <w:lang w:eastAsia="en-US"/>
        </w:rPr>
      </w:pPr>
    </w:p>
    <w:p w14:paraId="514766F1" w14:textId="6ACCD5CA" w:rsidR="002D40BF" w:rsidRDefault="002D40BF" w:rsidP="002D40BF">
      <w:pPr>
        <w:rPr>
          <w:lang w:eastAsia="en-US"/>
        </w:rPr>
      </w:pPr>
      <w:r>
        <w:rPr>
          <w:lang w:eastAsia="en-US"/>
        </w:rPr>
        <w:t xml:space="preserve">Madame Tussauds, London use and offer a range of different resources when it comes to </w:t>
      </w:r>
      <w:r w:rsidR="0087455E">
        <w:rPr>
          <w:lang w:eastAsia="en-US"/>
        </w:rPr>
        <w:t>hiring staff and looking after their people. All Merlin Entertainment attractions, such as Madame Tussauds must have future candidates to apply for job roles through Merlin Entertainment, as there is no option to apply strictly through Madame Tussauds. All staff at the museum are guaranteed a careers portal with Merlin so that all staff members will be notified on new positions and have a personal profile within the company. All Merlin companies provide their staff with regular one on one conversations with their managers on their objectives to achieve and how to improve themselves, Merlin Entertainment (2019).</w:t>
      </w:r>
    </w:p>
    <w:p w14:paraId="4F32864A" w14:textId="6056B1E7" w:rsidR="0087455E" w:rsidRDefault="0087455E" w:rsidP="002D40BF">
      <w:pPr>
        <w:rPr>
          <w:lang w:eastAsia="en-US"/>
        </w:rPr>
      </w:pPr>
    </w:p>
    <w:p w14:paraId="78F3CFC5" w14:textId="0D088392" w:rsidR="0087455E" w:rsidRDefault="0087455E" w:rsidP="002D40BF">
      <w:pPr>
        <w:rPr>
          <w:lang w:eastAsia="en-US"/>
        </w:rPr>
      </w:pPr>
      <w:r>
        <w:rPr>
          <w:lang w:eastAsia="en-US"/>
        </w:rPr>
        <w:t>Merlin Entertainment also have a great benefits and rewards system that they promise for all their employees</w:t>
      </w:r>
      <w:r w:rsidR="008655D9">
        <w:rPr>
          <w:lang w:eastAsia="en-US"/>
        </w:rPr>
        <w:t xml:space="preserve">. These rewards are set in place to treat and help their staff. If a staff member is mentoring, then the HR team of Madame Tussauds are required by Merlin to ensure the employee receives a mentor. Discounts are available for all employees on all Merlin owned hotels around the world with discounts varying on what hotels. As Merlin like to believe they like to reward their employees, they have also offered free entry to selected Merlin attractions on selected dates to ensure that their employees fully experience the Merlin Magic. The possibility of becoming a shareholder of not just Madame Tussauds but of Merlin Entertainment is also a reward scheme that they offer their employees. A savings scheme is set in place and when ready the employees can buy discounted shares and own a share of the business, Merlin </w:t>
      </w:r>
      <w:r w:rsidR="00987B38">
        <w:rPr>
          <w:lang w:eastAsia="en-US"/>
        </w:rPr>
        <w:t>Entertainment (2019).</w:t>
      </w:r>
      <w:r w:rsidR="008655D9">
        <w:rPr>
          <w:lang w:eastAsia="en-US"/>
        </w:rPr>
        <w:t xml:space="preserve"> </w:t>
      </w:r>
    </w:p>
    <w:p w14:paraId="1AAC3EED" w14:textId="5CF6B721" w:rsidR="00987B38" w:rsidRDefault="00987B38" w:rsidP="002D40BF">
      <w:pPr>
        <w:rPr>
          <w:lang w:eastAsia="en-US"/>
        </w:rPr>
      </w:pPr>
    </w:p>
    <w:p w14:paraId="7FDC4D31" w14:textId="495E92D1" w:rsidR="00987B38" w:rsidRDefault="00987B38" w:rsidP="002D40BF">
      <w:pPr>
        <w:rPr>
          <w:lang w:eastAsia="en-US"/>
        </w:rPr>
      </w:pPr>
      <w:r>
        <w:rPr>
          <w:lang w:eastAsia="en-US"/>
        </w:rPr>
        <w:t>These reward scheme seem to help Merlin with their employee satisfaction as annually the company provides a survey to the 27, 000 employees called “the wizards want to know” to show if they are satisfied with their job and if there is room for improvement. In 2017 they received 95% of the employees filled in the survey with 94% of them stating that they enjoy working within their companies, Merlin Entertainment (2019).</w:t>
      </w:r>
      <w:r w:rsidR="00E4397E">
        <w:rPr>
          <w:lang w:eastAsia="en-US"/>
        </w:rPr>
        <w:t xml:space="preserve"> </w:t>
      </w:r>
      <w:r w:rsidR="00F17E73">
        <w:rPr>
          <w:lang w:eastAsia="en-US"/>
        </w:rPr>
        <w:t xml:space="preserve">When it comes to recruitment with Madame Tussauds they pride and express themselves on their moto “we engage, inspire and retain brilliant talent”. </w:t>
      </w:r>
      <w:r w:rsidR="00E4397E">
        <w:rPr>
          <w:lang w:eastAsia="en-US"/>
        </w:rPr>
        <w:t xml:space="preserve">However, Appendix 1 shows a review from a former employee of the museum on job search website Indeed.com, which shows that they enjoyed the job but there was one problem, there isn’t a fixed break schedule for employees. This statement is backed up with appendix 2 also stating that some days there are no breaks as the museum can get very busy and all hands </w:t>
      </w:r>
      <w:r w:rsidR="00F17E73">
        <w:rPr>
          <w:lang w:eastAsia="en-US"/>
        </w:rPr>
        <w:t xml:space="preserve">are needed. </w:t>
      </w:r>
    </w:p>
    <w:p w14:paraId="625BDEF4" w14:textId="690E5950" w:rsidR="0087455E" w:rsidRDefault="0087455E" w:rsidP="002D40BF">
      <w:pPr>
        <w:rPr>
          <w:lang w:eastAsia="en-US"/>
        </w:rPr>
      </w:pPr>
    </w:p>
    <w:p w14:paraId="66854EAB" w14:textId="71459119" w:rsidR="00987B38" w:rsidRDefault="00F17E73" w:rsidP="002D40BF">
      <w:pPr>
        <w:rPr>
          <w:lang w:eastAsia="en-US"/>
        </w:rPr>
      </w:pPr>
      <w:r>
        <w:rPr>
          <w:lang w:eastAsia="en-US"/>
        </w:rPr>
        <w:t xml:space="preserve">Merlin Entertainment (2019) </w:t>
      </w:r>
      <w:r w:rsidR="00987B38">
        <w:rPr>
          <w:lang w:eastAsia="en-US"/>
        </w:rPr>
        <w:t>When applying for Madame Tussauds or any Merlin company the future employees must</w:t>
      </w:r>
      <w:r w:rsidR="00717F94">
        <w:rPr>
          <w:lang w:eastAsia="en-US"/>
        </w:rPr>
        <w:t xml:space="preserve"> have certain skills and qualities</w:t>
      </w:r>
      <w:r w:rsidR="00987B38">
        <w:rPr>
          <w:lang w:eastAsia="en-US"/>
        </w:rPr>
        <w:t>:</w:t>
      </w:r>
    </w:p>
    <w:p w14:paraId="2B74B28F" w14:textId="36F2DED5" w:rsidR="00987B38" w:rsidRDefault="00987B38" w:rsidP="002D40BF">
      <w:pPr>
        <w:rPr>
          <w:lang w:eastAsia="en-US"/>
        </w:rPr>
      </w:pPr>
    </w:p>
    <w:p w14:paraId="1E5B64C7" w14:textId="2F35BC3E" w:rsidR="00987B38" w:rsidRDefault="00987B38" w:rsidP="00717F94">
      <w:pPr>
        <w:pStyle w:val="ListParagraph"/>
        <w:numPr>
          <w:ilvl w:val="0"/>
          <w:numId w:val="2"/>
        </w:numPr>
        <w:rPr>
          <w:lang w:eastAsia="en-US"/>
        </w:rPr>
      </w:pPr>
      <w:r>
        <w:rPr>
          <w:lang w:eastAsia="en-US"/>
        </w:rPr>
        <w:t>Excellent communication and people skills</w:t>
      </w:r>
    </w:p>
    <w:p w14:paraId="3B835C5B" w14:textId="397AF3FD" w:rsidR="00987B38" w:rsidRDefault="00987B38" w:rsidP="002D40BF">
      <w:pPr>
        <w:rPr>
          <w:lang w:eastAsia="en-US"/>
        </w:rPr>
      </w:pPr>
    </w:p>
    <w:p w14:paraId="3CEEFE16" w14:textId="4A812563" w:rsidR="00987B38" w:rsidRDefault="00987B38" w:rsidP="00717F94">
      <w:pPr>
        <w:pStyle w:val="ListParagraph"/>
        <w:numPr>
          <w:ilvl w:val="0"/>
          <w:numId w:val="2"/>
        </w:numPr>
        <w:rPr>
          <w:lang w:eastAsia="en-US"/>
        </w:rPr>
      </w:pPr>
      <w:r>
        <w:rPr>
          <w:lang w:eastAsia="en-US"/>
        </w:rPr>
        <w:t>A strong operational focus</w:t>
      </w:r>
    </w:p>
    <w:p w14:paraId="57841F74" w14:textId="02B792D7" w:rsidR="00987B38" w:rsidRDefault="00987B38" w:rsidP="002D40BF">
      <w:pPr>
        <w:rPr>
          <w:lang w:eastAsia="en-US"/>
        </w:rPr>
      </w:pPr>
    </w:p>
    <w:p w14:paraId="5788F295" w14:textId="31D1E791" w:rsidR="00987B38" w:rsidRDefault="00987B38" w:rsidP="00717F94">
      <w:pPr>
        <w:pStyle w:val="ListParagraph"/>
        <w:numPr>
          <w:ilvl w:val="0"/>
          <w:numId w:val="2"/>
        </w:numPr>
        <w:rPr>
          <w:lang w:eastAsia="en-US"/>
        </w:rPr>
      </w:pPr>
      <w:r>
        <w:rPr>
          <w:lang w:eastAsia="en-US"/>
        </w:rPr>
        <w:t xml:space="preserve">Easy to get on with </w:t>
      </w:r>
    </w:p>
    <w:p w14:paraId="5CAD7745" w14:textId="05C58ADB" w:rsidR="00717F94" w:rsidRDefault="00717F94" w:rsidP="002D40BF">
      <w:pPr>
        <w:rPr>
          <w:lang w:eastAsia="en-US"/>
        </w:rPr>
      </w:pPr>
    </w:p>
    <w:p w14:paraId="066C9F8C" w14:textId="167D5A46" w:rsidR="00717F94" w:rsidRDefault="00717F94" w:rsidP="00717F94">
      <w:pPr>
        <w:pStyle w:val="ListParagraph"/>
        <w:numPr>
          <w:ilvl w:val="0"/>
          <w:numId w:val="2"/>
        </w:numPr>
        <w:rPr>
          <w:lang w:eastAsia="en-US"/>
        </w:rPr>
      </w:pPr>
      <w:r>
        <w:rPr>
          <w:lang w:eastAsia="en-US"/>
        </w:rPr>
        <w:t xml:space="preserve">Able to create a motivational environment </w:t>
      </w:r>
    </w:p>
    <w:p w14:paraId="175F9233" w14:textId="48787FD3" w:rsidR="00717F94" w:rsidRDefault="00717F94" w:rsidP="002D40BF">
      <w:pPr>
        <w:rPr>
          <w:lang w:eastAsia="en-US"/>
        </w:rPr>
      </w:pPr>
    </w:p>
    <w:p w14:paraId="51CC9E90" w14:textId="6CCB18A6" w:rsidR="00717F94" w:rsidRDefault="00717F94" w:rsidP="00717F94">
      <w:pPr>
        <w:pStyle w:val="ListParagraph"/>
        <w:numPr>
          <w:ilvl w:val="0"/>
          <w:numId w:val="2"/>
        </w:numPr>
        <w:rPr>
          <w:lang w:eastAsia="en-US"/>
        </w:rPr>
      </w:pPr>
      <w:r>
        <w:rPr>
          <w:lang w:eastAsia="en-US"/>
        </w:rPr>
        <w:t xml:space="preserve">A strong decision maker </w:t>
      </w:r>
    </w:p>
    <w:p w14:paraId="467D77EA" w14:textId="7DE0ADEB" w:rsidR="00717F94" w:rsidRDefault="00717F94" w:rsidP="002D40BF">
      <w:pPr>
        <w:rPr>
          <w:lang w:eastAsia="en-US"/>
        </w:rPr>
      </w:pPr>
    </w:p>
    <w:p w14:paraId="59615681" w14:textId="3BFFEDD6" w:rsidR="00717F94" w:rsidRDefault="00717F94" w:rsidP="00717F94">
      <w:pPr>
        <w:pStyle w:val="ListParagraph"/>
        <w:numPr>
          <w:ilvl w:val="0"/>
          <w:numId w:val="2"/>
        </w:numPr>
        <w:rPr>
          <w:lang w:eastAsia="en-US"/>
        </w:rPr>
      </w:pPr>
      <w:r>
        <w:rPr>
          <w:lang w:eastAsia="en-US"/>
        </w:rPr>
        <w:t xml:space="preserve">Experience with customer service </w:t>
      </w:r>
    </w:p>
    <w:p w14:paraId="4CAFA3DB" w14:textId="092DE1F4" w:rsidR="00717F94" w:rsidRDefault="00717F94" w:rsidP="002D40BF">
      <w:pPr>
        <w:rPr>
          <w:lang w:eastAsia="en-US"/>
        </w:rPr>
      </w:pPr>
    </w:p>
    <w:p w14:paraId="4041F581" w14:textId="7DD48F2C" w:rsidR="00717F94" w:rsidRDefault="00717F94" w:rsidP="00717F94">
      <w:pPr>
        <w:pStyle w:val="ListParagraph"/>
        <w:numPr>
          <w:ilvl w:val="0"/>
          <w:numId w:val="2"/>
        </w:numPr>
        <w:rPr>
          <w:lang w:eastAsia="en-US"/>
        </w:rPr>
      </w:pPr>
      <w:r>
        <w:rPr>
          <w:lang w:eastAsia="en-US"/>
        </w:rPr>
        <w:t xml:space="preserve">The ability to think on their feet </w:t>
      </w:r>
    </w:p>
    <w:p w14:paraId="5984E9C1" w14:textId="5B086ED9" w:rsidR="00717F94" w:rsidRDefault="00717F94" w:rsidP="002D40BF">
      <w:pPr>
        <w:rPr>
          <w:lang w:eastAsia="en-US"/>
        </w:rPr>
      </w:pPr>
    </w:p>
    <w:p w14:paraId="6D915D96" w14:textId="1A06C378" w:rsidR="00717F94" w:rsidRDefault="00717F94" w:rsidP="00717F94">
      <w:pPr>
        <w:pStyle w:val="ListParagraph"/>
        <w:numPr>
          <w:ilvl w:val="0"/>
          <w:numId w:val="2"/>
        </w:numPr>
        <w:rPr>
          <w:lang w:eastAsia="en-US"/>
        </w:rPr>
      </w:pPr>
      <w:r>
        <w:rPr>
          <w:lang w:eastAsia="en-US"/>
        </w:rPr>
        <w:t>A genuine desire to deliver fantastic customer service</w:t>
      </w:r>
    </w:p>
    <w:p w14:paraId="5E51AF80" w14:textId="77777777" w:rsidR="00717F94" w:rsidRDefault="00717F94" w:rsidP="00717F94">
      <w:pPr>
        <w:pStyle w:val="ListParagraph"/>
        <w:rPr>
          <w:lang w:eastAsia="en-US"/>
        </w:rPr>
      </w:pPr>
    </w:p>
    <w:p w14:paraId="0182889A" w14:textId="2474B23B" w:rsidR="0087455E" w:rsidRDefault="0087455E" w:rsidP="002D40BF">
      <w:pPr>
        <w:rPr>
          <w:lang w:eastAsia="en-US"/>
        </w:rPr>
      </w:pPr>
    </w:p>
    <w:p w14:paraId="2D6EAEB1" w14:textId="31A064E8" w:rsidR="00F17E73" w:rsidRDefault="00F17E73" w:rsidP="00F17E73">
      <w:pPr>
        <w:pStyle w:val="Heading2"/>
      </w:pPr>
      <w:bookmarkStart w:id="20" w:name="_Toc7424108"/>
      <w:r>
        <w:t>Equality and Diversity</w:t>
      </w:r>
      <w:bookmarkEnd w:id="20"/>
      <w:r>
        <w:t xml:space="preserve"> </w:t>
      </w:r>
    </w:p>
    <w:p w14:paraId="43A0FA2C" w14:textId="246B912F" w:rsidR="00F17E73" w:rsidRDefault="00F17E73" w:rsidP="00F17E73">
      <w:pPr>
        <w:rPr>
          <w:lang w:eastAsia="en-US"/>
        </w:rPr>
      </w:pPr>
    </w:p>
    <w:p w14:paraId="291666EA" w14:textId="714BF796" w:rsidR="00154733" w:rsidRDefault="00EB47EA" w:rsidP="00F17E73">
      <w:pPr>
        <w:rPr>
          <w:lang w:eastAsia="en-US"/>
        </w:rPr>
      </w:pPr>
      <w:r>
        <w:rPr>
          <w:noProof/>
        </w:rPr>
        <w:drawing>
          <wp:anchor distT="0" distB="0" distL="114300" distR="114300" simplePos="0" relativeHeight="251667456" behindDoc="0" locked="0" layoutInCell="1" allowOverlap="1" wp14:anchorId="796D6FC2" wp14:editId="655F4409">
            <wp:simplePos x="0" y="0"/>
            <wp:positionH relativeFrom="column">
              <wp:posOffset>3257550</wp:posOffset>
            </wp:positionH>
            <wp:positionV relativeFrom="paragraph">
              <wp:posOffset>326390</wp:posOffset>
            </wp:positionV>
            <wp:extent cx="3147060" cy="2863215"/>
            <wp:effectExtent l="0" t="0" r="0" b="0"/>
            <wp:wrapSquare wrapText="bothSides"/>
            <wp:docPr id="8"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rotWithShape="1">
                    <a:blip r:embed="rId14">
                      <a:extLst>
                        <a:ext uri="{28A0092B-C50C-407E-A947-70E740481C1C}">
                          <a14:useLocalDpi xmlns:a14="http://schemas.microsoft.com/office/drawing/2010/main" val="0"/>
                        </a:ext>
                      </a:extLst>
                    </a:blip>
                    <a:srcRect t="6416" r="35249"/>
                    <a:stretch/>
                  </pic:blipFill>
                  <pic:spPr>
                    <a:xfrm>
                      <a:off x="0" y="0"/>
                      <a:ext cx="3147060" cy="2863215"/>
                    </a:xfrm>
                    <a:prstGeom prst="rect">
                      <a:avLst/>
                    </a:prstGeom>
                  </pic:spPr>
                </pic:pic>
              </a:graphicData>
            </a:graphic>
            <wp14:sizeRelH relativeFrom="page">
              <wp14:pctWidth>0</wp14:pctWidth>
            </wp14:sizeRelH>
            <wp14:sizeRelV relativeFrom="page">
              <wp14:pctHeight>0</wp14:pctHeight>
            </wp14:sizeRelV>
          </wp:anchor>
        </w:drawing>
      </w:r>
      <w:r w:rsidR="00154733">
        <w:rPr>
          <w:lang w:eastAsia="en-US"/>
        </w:rPr>
        <w:t xml:space="preserve">In recent years Madame Tussauds, London have been out of touch when it comes to equality and diversity, whether that’s with their controversial wax works or how they’ve treated guests. The most notorious example of when this has occurred would be the wax work of rapper/singer Niki Minaj. The wax work sparked outrage when it was unveiled from the derogatory </w:t>
      </w:r>
      <w:r w:rsidR="00D42AAB">
        <w:rPr>
          <w:lang w:eastAsia="en-US"/>
        </w:rPr>
        <w:t>position,</w:t>
      </w:r>
      <w:r w:rsidR="00154733">
        <w:rPr>
          <w:lang w:eastAsia="en-US"/>
        </w:rPr>
        <w:t xml:space="preserve"> they had made the singer</w:t>
      </w:r>
      <w:r w:rsidR="00D42AAB">
        <w:rPr>
          <w:lang w:eastAsia="en-US"/>
        </w:rPr>
        <w:t>. Not only Niki Minaj fans but fellow rap artists Azealia Banks took to the internet to complain about the wax work saying that “if you put a female celebrity on all fours then people will take advantage”, welsh, A (2015). Azealia Banks prediction was proved right as there have been many derogatory poses with the wax work (see appendix 3).</w:t>
      </w:r>
      <w:r w:rsidR="003F6D51">
        <w:rPr>
          <w:lang w:eastAsia="en-US"/>
        </w:rPr>
        <w:t xml:space="preserve"> It’s understandable that all gender singers at the museum are mainly standing holding a mic which could get boring but there should’ve been a more appropriate pose selected for the singer. </w:t>
      </w:r>
    </w:p>
    <w:p w14:paraId="3C8A0B7E" w14:textId="16E7B6DE" w:rsidR="003F6D51" w:rsidRDefault="003F6D51" w:rsidP="00F17E73">
      <w:pPr>
        <w:rPr>
          <w:lang w:eastAsia="en-US"/>
        </w:rPr>
      </w:pPr>
    </w:p>
    <w:p w14:paraId="1A6960C9" w14:textId="77777777" w:rsidR="003F6D51" w:rsidRDefault="003F6D51" w:rsidP="00F17E73">
      <w:pPr>
        <w:rPr>
          <w:lang w:eastAsia="en-US"/>
        </w:rPr>
      </w:pPr>
      <w:r>
        <w:rPr>
          <w:lang w:eastAsia="en-US"/>
        </w:rPr>
        <w:t xml:space="preserve">The fans main issue however was that the wax work made the singer look like a sex object and not the rap powerhouse she is and has not reflected on her career whatsoever. Madame Tussauds have given a statement saying that they will supply more staff to this area of the museum and redesign the platform the figure is on so photographs like (appendix 3) cannot be taken again, Welsh, A (2015). </w:t>
      </w:r>
    </w:p>
    <w:p w14:paraId="0045237B" w14:textId="77777777" w:rsidR="003F6D51" w:rsidRDefault="003F6D51" w:rsidP="00F17E73">
      <w:pPr>
        <w:rPr>
          <w:lang w:eastAsia="en-US"/>
        </w:rPr>
      </w:pPr>
    </w:p>
    <w:p w14:paraId="525F312C" w14:textId="668B0FDC" w:rsidR="003F6D51" w:rsidRDefault="003F6D51" w:rsidP="00F17E73">
      <w:pPr>
        <w:rPr>
          <w:lang w:eastAsia="en-US"/>
        </w:rPr>
      </w:pPr>
      <w:r>
        <w:rPr>
          <w:lang w:eastAsia="en-US"/>
        </w:rPr>
        <w:t xml:space="preserve">Welsh, A (2015) also goes on to say that “would this have been done to a man” and calls the museum “sexist”. Channing Tatum </w:t>
      </w:r>
      <w:r w:rsidR="00EB47EA">
        <w:rPr>
          <w:lang w:eastAsia="en-US"/>
        </w:rPr>
        <w:t>who’s</w:t>
      </w:r>
      <w:r>
        <w:rPr>
          <w:lang w:eastAsia="en-US"/>
        </w:rPr>
        <w:t xml:space="preserve"> in the film Magic Mike (about male strippers)</w:t>
      </w:r>
      <w:r w:rsidR="00EB47EA">
        <w:rPr>
          <w:lang w:eastAsia="en-US"/>
        </w:rPr>
        <w:t xml:space="preserve"> has a wax work where he is in a suit and not topples on a pole as he is an established actor and that one role does not determine who he is. This should’ve been the case for Niki Minaj. Madame Tussauds should consider replacing the wax work with a more suitable pose for the rapper to truly reflect her career.  </w:t>
      </w:r>
      <w:r>
        <w:rPr>
          <w:lang w:eastAsia="en-US"/>
        </w:rPr>
        <w:t xml:space="preserve">   </w:t>
      </w:r>
    </w:p>
    <w:p w14:paraId="7FEC505F" w14:textId="27D44A78" w:rsidR="00281111" w:rsidRDefault="00281111" w:rsidP="00F17E73">
      <w:pPr>
        <w:rPr>
          <w:lang w:eastAsia="en-US"/>
        </w:rPr>
      </w:pPr>
    </w:p>
    <w:p w14:paraId="16399E1C" w14:textId="3B735AB5" w:rsidR="00281111" w:rsidRDefault="00281111" w:rsidP="00F17E73">
      <w:pPr>
        <w:rPr>
          <w:lang w:eastAsia="en-US"/>
        </w:rPr>
      </w:pPr>
    </w:p>
    <w:p w14:paraId="7963A1AC" w14:textId="6FDED505" w:rsidR="004429C3" w:rsidRDefault="00D61B0F" w:rsidP="00D42AAB">
      <w:pPr>
        <w:rPr>
          <w:lang w:eastAsia="en-US"/>
        </w:rPr>
      </w:pPr>
      <w:r>
        <w:rPr>
          <w:noProof/>
        </w:rPr>
        <w:lastRenderedPageBreak/>
        <w:drawing>
          <wp:anchor distT="0" distB="0" distL="114300" distR="114300" simplePos="0" relativeHeight="251668480" behindDoc="0" locked="0" layoutInCell="1" allowOverlap="1" wp14:anchorId="3A0E6EE8" wp14:editId="3A3E30E9">
            <wp:simplePos x="0" y="0"/>
            <wp:positionH relativeFrom="margin">
              <wp:posOffset>4053840</wp:posOffset>
            </wp:positionH>
            <wp:positionV relativeFrom="paragraph">
              <wp:posOffset>885825</wp:posOffset>
            </wp:positionV>
            <wp:extent cx="2030730" cy="3053715"/>
            <wp:effectExtent l="0" t="0" r="7620" b="0"/>
            <wp:wrapSquare wrapText="bothSides"/>
            <wp:docPr id="10" name="Picture 10" descr="Liam Maxwell said that his dispute with Madame Tussauds was about 'standing up for what you believe 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3f585728e3d8d4f8" descr="Liam Maxwell said that his dispute with Madame Tussauds was about 'standing up for what you believe in'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30730" cy="3053715"/>
                    </a:xfrm>
                    <a:prstGeom prst="rect">
                      <a:avLst/>
                    </a:prstGeom>
                    <a:noFill/>
                    <a:ln>
                      <a:noFill/>
                    </a:ln>
                  </pic:spPr>
                </pic:pic>
              </a:graphicData>
            </a:graphic>
            <wp14:sizeRelH relativeFrom="page">
              <wp14:pctWidth>0</wp14:pctWidth>
            </wp14:sizeRelH>
            <wp14:sizeRelV relativeFrom="page">
              <wp14:pctHeight>0</wp14:pctHeight>
            </wp14:sizeRelV>
          </wp:anchor>
        </w:drawing>
      </w:r>
      <w:r w:rsidR="0020267D">
        <w:rPr>
          <w:lang w:eastAsia="en-US"/>
        </w:rPr>
        <w:t>The wax work museum also made headlines in</w:t>
      </w:r>
      <w:r w:rsidR="00F22F20">
        <w:rPr>
          <w:lang w:eastAsia="en-US"/>
        </w:rPr>
        <w:t xml:space="preserve"> March 7</w:t>
      </w:r>
      <w:r w:rsidR="00F22F20" w:rsidRPr="00F22F20">
        <w:rPr>
          <w:vertAlign w:val="superscript"/>
          <w:lang w:eastAsia="en-US"/>
        </w:rPr>
        <w:t>th</w:t>
      </w:r>
      <w:r w:rsidR="00F22F20">
        <w:rPr>
          <w:lang w:eastAsia="en-US"/>
        </w:rPr>
        <w:t>, 2018 when a disabled guest was questioned whether he was disabled and then told he was only allowed access to the ground floor as the staff would not let him use the lift.</w:t>
      </w:r>
      <w:r w:rsidR="004429C3">
        <w:rPr>
          <w:lang w:eastAsia="en-US"/>
        </w:rPr>
        <w:t xml:space="preserve"> Liam Maxwell who suffers from cerebral palsy and is wheelchair bound was asked for proof that he was disabled when at Madame Tussauds. Madame Tussauds offers a ticket deal that carers go free with disabled guests if proof is declared that the person is disabled. Even though the guest was wheelchair bound with obvious disabilities the staff still asked for proof of his disability. Once the guest and his carer argued their case, they were then told that they could not use the lift for health and safety purposes, the only was the guest could access the higher floors, Daily Mail (2018)</w:t>
      </w:r>
      <w:r w:rsidR="00824D9D">
        <w:rPr>
          <w:lang w:eastAsia="en-US"/>
        </w:rPr>
        <w:t>.</w:t>
      </w:r>
    </w:p>
    <w:p w14:paraId="799F0370" w14:textId="6453CA62" w:rsidR="00824D9D" w:rsidRDefault="00824D9D" w:rsidP="00D42AAB">
      <w:pPr>
        <w:rPr>
          <w:lang w:eastAsia="en-US"/>
        </w:rPr>
      </w:pPr>
    </w:p>
    <w:p w14:paraId="7D88049D" w14:textId="3BF03246" w:rsidR="00824D9D" w:rsidRDefault="00824D9D" w:rsidP="00D42AAB">
      <w:pPr>
        <w:rPr>
          <w:lang w:eastAsia="en-US"/>
        </w:rPr>
      </w:pPr>
      <w:r>
        <w:rPr>
          <w:lang w:eastAsia="en-US"/>
        </w:rPr>
        <w:t xml:space="preserve">Liam, M (2018) “we sort of looked at each other in disbelief”. The guest also goes on to talk about how he would expect something like this from a small company and not a global company such as Merlin. </w:t>
      </w:r>
    </w:p>
    <w:p w14:paraId="3441D97F" w14:textId="1E4E9775" w:rsidR="004429C3" w:rsidRDefault="004429C3" w:rsidP="00D42AAB">
      <w:pPr>
        <w:rPr>
          <w:lang w:eastAsia="en-US"/>
        </w:rPr>
      </w:pPr>
    </w:p>
    <w:p w14:paraId="67D6439D" w14:textId="5CC2907F" w:rsidR="00824D9D" w:rsidRDefault="00824D9D" w:rsidP="00D42AAB">
      <w:pPr>
        <w:rPr>
          <w:lang w:eastAsia="en-US"/>
        </w:rPr>
      </w:pPr>
      <w:r>
        <w:rPr>
          <w:lang w:eastAsia="en-US"/>
        </w:rPr>
        <w:t xml:space="preserve">To add insult to injury the guest was then offered a free drink in compensation for the staffs mistake which was on the second floor, where he was previously denied from accessing, but this time he was aloud to use the lift. The manger was reported to not seem interested in the </w:t>
      </w:r>
      <w:r w:rsidR="00D61B0F">
        <w:rPr>
          <w:lang w:eastAsia="en-US"/>
        </w:rPr>
        <w:t>guest’s</w:t>
      </w:r>
      <w:r>
        <w:rPr>
          <w:lang w:eastAsia="en-US"/>
        </w:rPr>
        <w:t xml:space="preserve"> complaint and didn’t want to do anything for the guest. Since the incident a spokesperson from </w:t>
      </w:r>
      <w:r w:rsidR="00D61B0F">
        <w:rPr>
          <w:lang w:eastAsia="en-US"/>
        </w:rPr>
        <w:t xml:space="preserve">Madame Tussauds has said that the staff where only asking a procedure question and did not mean for the guest to take offence, Daily Mail (2018).  </w:t>
      </w:r>
    </w:p>
    <w:p w14:paraId="2F2E375F" w14:textId="1B0F0C2F" w:rsidR="00D61B0F" w:rsidRDefault="00D61B0F" w:rsidP="00D42AAB">
      <w:pPr>
        <w:rPr>
          <w:lang w:eastAsia="en-US"/>
        </w:rPr>
      </w:pPr>
    </w:p>
    <w:p w14:paraId="2B53244B" w14:textId="009691D2" w:rsidR="00D61B0F" w:rsidRDefault="00D61B0F" w:rsidP="00D42AAB">
      <w:pPr>
        <w:rPr>
          <w:lang w:eastAsia="en-US"/>
        </w:rPr>
      </w:pPr>
      <w:r>
        <w:rPr>
          <w:lang w:eastAsia="en-US"/>
        </w:rPr>
        <w:t xml:space="preserve">The staff at Madame Tussauds should be taken on a training course on how to handle disabled and tricky guests in the correct manner. </w:t>
      </w:r>
    </w:p>
    <w:p w14:paraId="2B64DF6F" w14:textId="57DC7D5D" w:rsidR="00D61B0F" w:rsidRDefault="00D61B0F" w:rsidP="00D42AAB">
      <w:pPr>
        <w:rPr>
          <w:lang w:eastAsia="en-US"/>
        </w:rPr>
      </w:pPr>
    </w:p>
    <w:p w14:paraId="40C24E89" w14:textId="794BB595" w:rsidR="00D61B0F" w:rsidRDefault="00D61B0F" w:rsidP="00D42AAB">
      <w:pPr>
        <w:rPr>
          <w:lang w:eastAsia="en-US"/>
        </w:rPr>
      </w:pPr>
    </w:p>
    <w:p w14:paraId="688210D5" w14:textId="60CCB762" w:rsidR="00D61B0F" w:rsidRDefault="00D61B0F" w:rsidP="00D42AAB">
      <w:pPr>
        <w:rPr>
          <w:lang w:eastAsia="en-US"/>
        </w:rPr>
      </w:pPr>
    </w:p>
    <w:p w14:paraId="28A41C0B" w14:textId="3AD4ABFC" w:rsidR="00D61B0F" w:rsidRDefault="00D61B0F" w:rsidP="00D42AAB">
      <w:pPr>
        <w:rPr>
          <w:lang w:eastAsia="en-US"/>
        </w:rPr>
      </w:pPr>
    </w:p>
    <w:p w14:paraId="0BD6C229" w14:textId="48E349AE" w:rsidR="00D61B0F" w:rsidRDefault="00D61B0F" w:rsidP="00D42AAB">
      <w:pPr>
        <w:rPr>
          <w:lang w:eastAsia="en-US"/>
        </w:rPr>
      </w:pPr>
    </w:p>
    <w:p w14:paraId="528E672F" w14:textId="3C196126" w:rsidR="00D61B0F" w:rsidRDefault="00D61B0F" w:rsidP="00D42AAB">
      <w:pPr>
        <w:rPr>
          <w:lang w:eastAsia="en-US"/>
        </w:rPr>
      </w:pPr>
    </w:p>
    <w:p w14:paraId="34B0B7F0" w14:textId="7A8D3073" w:rsidR="00D61B0F" w:rsidRDefault="00D61B0F" w:rsidP="00D42AAB">
      <w:pPr>
        <w:rPr>
          <w:lang w:eastAsia="en-US"/>
        </w:rPr>
      </w:pPr>
    </w:p>
    <w:p w14:paraId="1588A9CF" w14:textId="36E731C2" w:rsidR="00D61B0F" w:rsidRDefault="00D61B0F" w:rsidP="00D42AAB">
      <w:pPr>
        <w:rPr>
          <w:lang w:eastAsia="en-US"/>
        </w:rPr>
      </w:pPr>
    </w:p>
    <w:p w14:paraId="5E6CA4DC" w14:textId="08FD6D68" w:rsidR="00D61B0F" w:rsidRDefault="00D61B0F" w:rsidP="00D42AAB">
      <w:pPr>
        <w:rPr>
          <w:lang w:eastAsia="en-US"/>
        </w:rPr>
      </w:pPr>
    </w:p>
    <w:p w14:paraId="7D5AEE51" w14:textId="24759AD4" w:rsidR="00D61B0F" w:rsidRDefault="00D61B0F" w:rsidP="00D42AAB">
      <w:pPr>
        <w:rPr>
          <w:lang w:eastAsia="en-US"/>
        </w:rPr>
      </w:pPr>
    </w:p>
    <w:p w14:paraId="4EC1852A" w14:textId="711E8767" w:rsidR="00D61B0F" w:rsidRDefault="00D61B0F" w:rsidP="00D42AAB">
      <w:pPr>
        <w:rPr>
          <w:lang w:eastAsia="en-US"/>
        </w:rPr>
      </w:pPr>
    </w:p>
    <w:p w14:paraId="3B3D70E1" w14:textId="3F204852" w:rsidR="00D61B0F" w:rsidRDefault="00D61B0F" w:rsidP="00D42AAB">
      <w:pPr>
        <w:rPr>
          <w:lang w:eastAsia="en-US"/>
        </w:rPr>
      </w:pPr>
    </w:p>
    <w:p w14:paraId="548350CC" w14:textId="4CBF883C" w:rsidR="00D61B0F" w:rsidRDefault="00D61B0F" w:rsidP="00D42AAB">
      <w:pPr>
        <w:rPr>
          <w:lang w:eastAsia="en-US"/>
        </w:rPr>
      </w:pPr>
    </w:p>
    <w:p w14:paraId="6ADA55BD" w14:textId="55181BBC" w:rsidR="00D61B0F" w:rsidRDefault="00D61B0F" w:rsidP="00D42AAB">
      <w:pPr>
        <w:rPr>
          <w:lang w:eastAsia="en-US"/>
        </w:rPr>
      </w:pPr>
    </w:p>
    <w:p w14:paraId="18ECE0AD" w14:textId="52741D78" w:rsidR="00D61B0F" w:rsidRDefault="00D61B0F" w:rsidP="00D42AAB">
      <w:pPr>
        <w:rPr>
          <w:lang w:eastAsia="en-US"/>
        </w:rPr>
      </w:pPr>
    </w:p>
    <w:p w14:paraId="4B9B6F84" w14:textId="2511FC83" w:rsidR="00D61B0F" w:rsidRDefault="00D61B0F" w:rsidP="00D42AAB">
      <w:pPr>
        <w:rPr>
          <w:lang w:eastAsia="en-US"/>
        </w:rPr>
      </w:pPr>
    </w:p>
    <w:p w14:paraId="3E10F419" w14:textId="2B713A00" w:rsidR="00D61B0F" w:rsidRDefault="00D61B0F" w:rsidP="00D42AAB">
      <w:pPr>
        <w:rPr>
          <w:lang w:eastAsia="en-US"/>
        </w:rPr>
      </w:pPr>
    </w:p>
    <w:p w14:paraId="31CAE073" w14:textId="4F117C6F" w:rsidR="00D61B0F" w:rsidRDefault="00D61B0F" w:rsidP="00D42AAB">
      <w:pPr>
        <w:rPr>
          <w:lang w:eastAsia="en-US"/>
        </w:rPr>
      </w:pPr>
    </w:p>
    <w:p w14:paraId="6CDF944D" w14:textId="58492FFA" w:rsidR="00D61B0F" w:rsidRDefault="00D61B0F" w:rsidP="00D42AAB">
      <w:pPr>
        <w:rPr>
          <w:lang w:eastAsia="en-US"/>
        </w:rPr>
      </w:pPr>
    </w:p>
    <w:p w14:paraId="0AC27A24" w14:textId="61D47544" w:rsidR="00D61B0F" w:rsidRDefault="00D61B0F" w:rsidP="00D42AAB">
      <w:pPr>
        <w:rPr>
          <w:lang w:eastAsia="en-US"/>
        </w:rPr>
      </w:pPr>
    </w:p>
    <w:p w14:paraId="2EA3A8C4" w14:textId="578E32BB" w:rsidR="00D61B0F" w:rsidRDefault="00D61B0F" w:rsidP="00D42AAB">
      <w:pPr>
        <w:rPr>
          <w:lang w:eastAsia="en-US"/>
        </w:rPr>
      </w:pPr>
    </w:p>
    <w:p w14:paraId="053D0D60" w14:textId="1236BC66" w:rsidR="00D61B0F" w:rsidRDefault="00D61B0F" w:rsidP="00D42AAB">
      <w:pPr>
        <w:rPr>
          <w:lang w:eastAsia="en-US"/>
        </w:rPr>
      </w:pPr>
    </w:p>
    <w:p w14:paraId="2AEE103F" w14:textId="41A677E4" w:rsidR="00D61B0F" w:rsidRDefault="00D61B0F" w:rsidP="006F3A99">
      <w:pPr>
        <w:pStyle w:val="Heading1"/>
      </w:pPr>
      <w:bookmarkStart w:id="21" w:name="_Toc7424109"/>
      <w:r>
        <w:lastRenderedPageBreak/>
        <w:t>Financial Audit</w:t>
      </w:r>
      <w:bookmarkEnd w:id="21"/>
      <w:r>
        <w:t xml:space="preserve"> </w:t>
      </w:r>
    </w:p>
    <w:p w14:paraId="430EB60C" w14:textId="7EE73917" w:rsidR="00D42AAB" w:rsidRDefault="004429C3" w:rsidP="00D42AAB">
      <w:pPr>
        <w:rPr>
          <w:lang w:eastAsia="en-US"/>
        </w:rPr>
      </w:pPr>
      <w:r>
        <w:rPr>
          <w:lang w:eastAsia="en-US"/>
        </w:rPr>
        <w:t xml:space="preserve"> </w:t>
      </w:r>
    </w:p>
    <w:p w14:paraId="078612CE" w14:textId="3AB4BAA3" w:rsidR="00D61B0F" w:rsidRDefault="00D61B0F" w:rsidP="00D42AAB">
      <w:pPr>
        <w:rPr>
          <w:lang w:eastAsia="en-US"/>
        </w:rPr>
      </w:pPr>
    </w:p>
    <w:tbl>
      <w:tblPr>
        <w:tblW w:w="10120" w:type="dxa"/>
        <w:tblCellMar>
          <w:left w:w="0" w:type="dxa"/>
          <w:right w:w="0" w:type="dxa"/>
        </w:tblCellMar>
        <w:tblLook w:val="04A0" w:firstRow="1" w:lastRow="0" w:firstColumn="1" w:lastColumn="0" w:noHBand="0" w:noVBand="1"/>
      </w:tblPr>
      <w:tblGrid>
        <w:gridCol w:w="3364"/>
        <w:gridCol w:w="3378"/>
        <w:gridCol w:w="3378"/>
      </w:tblGrid>
      <w:tr w:rsidR="00D61B0F" w:rsidRPr="00D61B0F" w14:paraId="55FB4126" w14:textId="77777777" w:rsidTr="00D61B0F">
        <w:trPr>
          <w:trHeight w:val="952"/>
        </w:trPr>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067FA749" w14:textId="77777777" w:rsidR="00D61B0F" w:rsidRPr="00D61B0F" w:rsidRDefault="00D61B0F" w:rsidP="00D61B0F">
            <w:pPr>
              <w:rPr>
                <w:lang w:eastAsia="en-US"/>
              </w:rPr>
            </w:pPr>
            <w:r w:rsidRPr="00D61B0F">
              <w:rPr>
                <w:lang w:eastAsia="en-US"/>
              </w:rPr>
              <w:t xml:space="preserve">Gross Profit </w:t>
            </w:r>
          </w:p>
        </w:tc>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6A414CE5" w14:textId="77777777" w:rsidR="00D61B0F" w:rsidRPr="00D61B0F" w:rsidRDefault="00D61B0F" w:rsidP="00D61B0F">
            <w:pPr>
              <w:rPr>
                <w:lang w:eastAsia="en-US"/>
              </w:rPr>
            </w:pPr>
            <w:r w:rsidRPr="00D61B0F">
              <w:rPr>
                <w:lang w:eastAsia="en-US"/>
              </w:rPr>
              <w:t xml:space="preserve">1,202,000,000 + 76,000,000 =1,278,000,000/1,085,000,000 = </w:t>
            </w:r>
            <w:r w:rsidRPr="00D61B0F">
              <w:rPr>
                <w:b/>
                <w:bCs/>
                <w:lang w:eastAsia="en-US"/>
              </w:rPr>
              <w:t>84.9</w:t>
            </w:r>
          </w:p>
        </w:tc>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662FE1ED" w14:textId="77777777" w:rsidR="00D61B0F" w:rsidRPr="00D61B0F" w:rsidRDefault="00D61B0F" w:rsidP="00D61B0F">
            <w:pPr>
              <w:rPr>
                <w:lang w:eastAsia="en-US"/>
              </w:rPr>
            </w:pPr>
            <w:r w:rsidRPr="00D61B0F">
              <w:rPr>
                <w:lang w:eastAsia="en-US"/>
              </w:rPr>
              <w:t xml:space="preserve">1,371,000,000 + 86,000,000 = 1,457,000,000/1,230,000,000 = </w:t>
            </w:r>
            <w:r w:rsidRPr="00D61B0F">
              <w:rPr>
                <w:b/>
                <w:bCs/>
                <w:lang w:eastAsia="en-US"/>
              </w:rPr>
              <w:t>84.42</w:t>
            </w:r>
          </w:p>
        </w:tc>
      </w:tr>
      <w:tr w:rsidR="00D61B0F" w:rsidRPr="00D61B0F" w14:paraId="6498EAD2" w14:textId="77777777" w:rsidTr="00D61B0F">
        <w:trPr>
          <w:trHeight w:val="648"/>
        </w:trPr>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22FF38E8" w14:textId="77777777" w:rsidR="00D61B0F" w:rsidRPr="00D61B0F" w:rsidRDefault="00D61B0F" w:rsidP="00D61B0F">
            <w:pPr>
              <w:rPr>
                <w:lang w:eastAsia="en-US"/>
              </w:rPr>
            </w:pPr>
            <w:r w:rsidRPr="00D61B0F">
              <w:rPr>
                <w:lang w:eastAsia="en-US"/>
              </w:rPr>
              <w:t xml:space="preserve">Net Profit </w:t>
            </w:r>
          </w:p>
        </w:tc>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3436D78D" w14:textId="77777777" w:rsidR="00D61B0F" w:rsidRPr="00D61B0F" w:rsidRDefault="00D61B0F" w:rsidP="00D61B0F">
            <w:pPr>
              <w:rPr>
                <w:lang w:eastAsia="en-US"/>
              </w:rPr>
            </w:pPr>
            <w:r w:rsidRPr="00D61B0F">
              <w:rPr>
                <w:lang w:eastAsia="en-US"/>
              </w:rPr>
              <w:t xml:space="preserve">170,000,000/1,278,000,000 x 100 = </w:t>
            </w:r>
            <w:r w:rsidRPr="00D61B0F">
              <w:rPr>
                <w:b/>
                <w:bCs/>
                <w:lang w:eastAsia="en-US"/>
              </w:rPr>
              <w:t>13.30</w:t>
            </w:r>
          </w:p>
        </w:tc>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36F809B3" w14:textId="77777777" w:rsidR="00D61B0F" w:rsidRPr="00D61B0F" w:rsidRDefault="00D61B0F" w:rsidP="00D61B0F">
            <w:pPr>
              <w:rPr>
                <w:lang w:eastAsia="en-US"/>
              </w:rPr>
            </w:pPr>
            <w:r w:rsidRPr="00D61B0F">
              <w:rPr>
                <w:lang w:eastAsia="en-US"/>
              </w:rPr>
              <w:t xml:space="preserve">211,000,000/1,457,000,000 x 100 = </w:t>
            </w:r>
            <w:r w:rsidRPr="00D61B0F">
              <w:rPr>
                <w:b/>
                <w:bCs/>
                <w:lang w:eastAsia="en-US"/>
              </w:rPr>
              <w:t>14.48</w:t>
            </w:r>
          </w:p>
        </w:tc>
      </w:tr>
      <w:tr w:rsidR="00D61B0F" w:rsidRPr="00D61B0F" w14:paraId="56330241" w14:textId="77777777" w:rsidTr="00D61B0F">
        <w:trPr>
          <w:trHeight w:val="972"/>
        </w:trPr>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59756F7A" w14:textId="77777777" w:rsidR="00D61B0F" w:rsidRPr="00D61B0F" w:rsidRDefault="00D61B0F" w:rsidP="00D61B0F">
            <w:pPr>
              <w:rPr>
                <w:lang w:eastAsia="en-US"/>
              </w:rPr>
            </w:pPr>
            <w:r w:rsidRPr="00D61B0F">
              <w:rPr>
                <w:lang w:eastAsia="en-US"/>
              </w:rPr>
              <w:t>ROCE</w:t>
            </w:r>
          </w:p>
        </w:tc>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09427876" w14:textId="77777777" w:rsidR="00D61B0F" w:rsidRPr="00D61B0F" w:rsidRDefault="00D61B0F" w:rsidP="00D61B0F">
            <w:pPr>
              <w:rPr>
                <w:lang w:eastAsia="en-US"/>
              </w:rPr>
            </w:pPr>
            <w:r w:rsidRPr="00D61B0F">
              <w:rPr>
                <w:lang w:eastAsia="en-US"/>
              </w:rPr>
              <w:t xml:space="preserve">170,000,000 + 4,600,000 = 174,600,000/2,478,000,000 x 100 = </w:t>
            </w:r>
            <w:r w:rsidRPr="00D61B0F">
              <w:rPr>
                <w:b/>
                <w:bCs/>
                <w:lang w:eastAsia="en-US"/>
              </w:rPr>
              <w:t>7.05</w:t>
            </w:r>
          </w:p>
        </w:tc>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5613F1E0" w14:textId="77777777" w:rsidR="00D61B0F" w:rsidRPr="00D61B0F" w:rsidRDefault="00D61B0F" w:rsidP="00D61B0F">
            <w:pPr>
              <w:rPr>
                <w:lang w:eastAsia="en-US"/>
              </w:rPr>
            </w:pPr>
            <w:r w:rsidRPr="00D61B0F">
              <w:rPr>
                <w:lang w:eastAsia="en-US"/>
              </w:rPr>
              <w:t xml:space="preserve">211,000,000 + 4,600,000 = 215,600,000/2,959,000,000 x 100 = </w:t>
            </w:r>
            <w:r w:rsidRPr="00D61B0F">
              <w:rPr>
                <w:b/>
                <w:bCs/>
                <w:lang w:eastAsia="en-US"/>
              </w:rPr>
              <w:t>7.29</w:t>
            </w:r>
          </w:p>
        </w:tc>
      </w:tr>
      <w:tr w:rsidR="00D61B0F" w:rsidRPr="00D61B0F" w14:paraId="4462AFEB" w14:textId="77777777" w:rsidTr="00D61B0F">
        <w:trPr>
          <w:trHeight w:val="946"/>
        </w:trPr>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7DEA5652" w14:textId="77777777" w:rsidR="00D61B0F" w:rsidRPr="00D61B0F" w:rsidRDefault="00D61B0F" w:rsidP="00D61B0F">
            <w:pPr>
              <w:rPr>
                <w:lang w:eastAsia="en-US"/>
              </w:rPr>
            </w:pPr>
            <w:r w:rsidRPr="00D61B0F">
              <w:rPr>
                <w:lang w:eastAsia="en-US"/>
              </w:rPr>
              <w:t xml:space="preserve">Asset Turnover </w:t>
            </w:r>
          </w:p>
        </w:tc>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21FE7869" w14:textId="77777777" w:rsidR="00D61B0F" w:rsidRPr="00D61B0F" w:rsidRDefault="00D61B0F" w:rsidP="00D61B0F">
            <w:pPr>
              <w:rPr>
                <w:lang w:eastAsia="en-US"/>
              </w:rPr>
            </w:pPr>
            <w:r w:rsidRPr="00D61B0F">
              <w:rPr>
                <w:lang w:eastAsia="en-US"/>
              </w:rPr>
              <w:t xml:space="preserve">1,202,000,000 + 76,000,000 = 1,278,000,000/2,478,000,000 = </w:t>
            </w:r>
            <w:r w:rsidRPr="00D61B0F">
              <w:rPr>
                <w:b/>
                <w:bCs/>
                <w:lang w:eastAsia="en-US"/>
              </w:rPr>
              <w:t>0.52</w:t>
            </w:r>
          </w:p>
        </w:tc>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3A5E07EC" w14:textId="77777777" w:rsidR="00D61B0F" w:rsidRPr="00D61B0F" w:rsidRDefault="00D61B0F" w:rsidP="00D61B0F">
            <w:pPr>
              <w:rPr>
                <w:lang w:eastAsia="en-US"/>
              </w:rPr>
            </w:pPr>
            <w:r w:rsidRPr="00D61B0F">
              <w:rPr>
                <w:lang w:eastAsia="en-US"/>
              </w:rPr>
              <w:t xml:space="preserve">1,371,000,000 + 86,000,000 =1,457,000,000/2,959,000,000 = </w:t>
            </w:r>
            <w:r w:rsidRPr="00D61B0F">
              <w:rPr>
                <w:b/>
                <w:bCs/>
                <w:lang w:eastAsia="en-US"/>
              </w:rPr>
              <w:t>0.49</w:t>
            </w:r>
          </w:p>
        </w:tc>
      </w:tr>
      <w:tr w:rsidR="00D61B0F" w:rsidRPr="00D61B0F" w14:paraId="22ACD2D5" w14:textId="77777777" w:rsidTr="00D61B0F">
        <w:trPr>
          <w:trHeight w:val="648"/>
        </w:trPr>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19039347" w14:textId="77777777" w:rsidR="00D61B0F" w:rsidRPr="00D61B0F" w:rsidRDefault="00D61B0F" w:rsidP="00D61B0F">
            <w:pPr>
              <w:rPr>
                <w:lang w:eastAsia="en-US"/>
              </w:rPr>
            </w:pPr>
            <w:r w:rsidRPr="00D61B0F">
              <w:rPr>
                <w:lang w:eastAsia="en-US"/>
              </w:rPr>
              <w:t xml:space="preserve">Fixed Asset Ratio </w:t>
            </w:r>
          </w:p>
        </w:tc>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3935DA84" w14:textId="77777777" w:rsidR="00D61B0F" w:rsidRPr="00D61B0F" w:rsidRDefault="00D61B0F" w:rsidP="00D61B0F">
            <w:pPr>
              <w:rPr>
                <w:lang w:eastAsia="en-US"/>
              </w:rPr>
            </w:pPr>
            <w:r w:rsidRPr="00D61B0F">
              <w:rPr>
                <w:lang w:eastAsia="en-US"/>
              </w:rPr>
              <w:t xml:space="preserve">1,278,000,000/2,475,000,000 = </w:t>
            </w:r>
            <w:r w:rsidRPr="00D61B0F">
              <w:rPr>
                <w:b/>
                <w:bCs/>
                <w:lang w:eastAsia="en-US"/>
              </w:rPr>
              <w:t>0.52</w:t>
            </w:r>
          </w:p>
        </w:tc>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620CDDFB" w14:textId="77777777" w:rsidR="00D61B0F" w:rsidRPr="00D61B0F" w:rsidRDefault="00D61B0F" w:rsidP="00D61B0F">
            <w:pPr>
              <w:rPr>
                <w:lang w:eastAsia="en-US"/>
              </w:rPr>
            </w:pPr>
            <w:r w:rsidRPr="00D61B0F">
              <w:rPr>
                <w:lang w:eastAsia="en-US"/>
              </w:rPr>
              <w:t xml:space="preserve">1,457,000,000/2,958,000,000 = </w:t>
            </w:r>
            <w:r w:rsidRPr="00D61B0F">
              <w:rPr>
                <w:b/>
                <w:bCs/>
                <w:lang w:eastAsia="en-US"/>
              </w:rPr>
              <w:t>0.49</w:t>
            </w:r>
          </w:p>
        </w:tc>
      </w:tr>
      <w:tr w:rsidR="00D61B0F" w:rsidRPr="00D61B0F" w14:paraId="0412A738" w14:textId="77777777" w:rsidTr="00D61B0F">
        <w:trPr>
          <w:trHeight w:val="648"/>
        </w:trPr>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5B20F764" w14:textId="77777777" w:rsidR="00D61B0F" w:rsidRPr="00D61B0F" w:rsidRDefault="00D61B0F" w:rsidP="00D61B0F">
            <w:pPr>
              <w:rPr>
                <w:lang w:eastAsia="en-US"/>
              </w:rPr>
            </w:pPr>
            <w:r w:rsidRPr="00D61B0F">
              <w:rPr>
                <w:lang w:eastAsia="en-US"/>
              </w:rPr>
              <w:t xml:space="preserve">Capital Turnover </w:t>
            </w:r>
          </w:p>
        </w:tc>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1ABF9225" w14:textId="77777777" w:rsidR="00D61B0F" w:rsidRPr="00D61B0F" w:rsidRDefault="00D61B0F" w:rsidP="00D61B0F">
            <w:pPr>
              <w:rPr>
                <w:lang w:eastAsia="en-US"/>
              </w:rPr>
            </w:pPr>
            <w:r w:rsidRPr="00D61B0F">
              <w:rPr>
                <w:lang w:eastAsia="en-US"/>
              </w:rPr>
              <w:t xml:space="preserve">1,278,000,000/3,000,000 = </w:t>
            </w:r>
            <w:r w:rsidRPr="00D61B0F">
              <w:rPr>
                <w:b/>
                <w:bCs/>
                <w:lang w:eastAsia="en-US"/>
              </w:rPr>
              <w:t>426</w:t>
            </w:r>
          </w:p>
        </w:tc>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42564E9D" w14:textId="77777777" w:rsidR="00D61B0F" w:rsidRPr="00D61B0F" w:rsidRDefault="00D61B0F" w:rsidP="00D61B0F">
            <w:pPr>
              <w:rPr>
                <w:lang w:eastAsia="en-US"/>
              </w:rPr>
            </w:pPr>
            <w:r w:rsidRPr="00D61B0F">
              <w:rPr>
                <w:lang w:eastAsia="en-US"/>
              </w:rPr>
              <w:t xml:space="preserve">1,457,000,000/1,000,000 = </w:t>
            </w:r>
            <w:r w:rsidRPr="00D61B0F">
              <w:rPr>
                <w:b/>
                <w:bCs/>
                <w:lang w:eastAsia="en-US"/>
              </w:rPr>
              <w:t>1,457</w:t>
            </w:r>
          </w:p>
        </w:tc>
      </w:tr>
      <w:tr w:rsidR="00D61B0F" w:rsidRPr="00D61B0F" w14:paraId="5DDFE774" w14:textId="77777777" w:rsidTr="00D61B0F">
        <w:trPr>
          <w:trHeight w:val="648"/>
        </w:trPr>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5AA5BC13" w14:textId="77777777" w:rsidR="00D61B0F" w:rsidRPr="00D61B0F" w:rsidRDefault="00D61B0F" w:rsidP="00D61B0F">
            <w:pPr>
              <w:rPr>
                <w:lang w:eastAsia="en-US"/>
              </w:rPr>
            </w:pPr>
            <w:r w:rsidRPr="00D61B0F">
              <w:rPr>
                <w:lang w:eastAsia="en-US"/>
              </w:rPr>
              <w:t>Current Ratio</w:t>
            </w:r>
            <w:r w:rsidRPr="00D61B0F">
              <w:rPr>
                <w:lang w:eastAsia="en-US"/>
              </w:rPr>
              <w:tab/>
            </w:r>
          </w:p>
        </w:tc>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232D0F9A" w14:textId="77777777" w:rsidR="00D61B0F" w:rsidRPr="00D61B0F" w:rsidRDefault="00D61B0F" w:rsidP="00D61B0F">
            <w:pPr>
              <w:rPr>
                <w:lang w:eastAsia="en-US"/>
              </w:rPr>
            </w:pPr>
            <w:r w:rsidRPr="00D61B0F">
              <w:rPr>
                <w:lang w:eastAsia="en-US"/>
              </w:rPr>
              <w:t xml:space="preserve">260,000,000/257,000,000 = </w:t>
            </w:r>
            <w:r w:rsidRPr="00D61B0F">
              <w:rPr>
                <w:b/>
                <w:bCs/>
                <w:lang w:eastAsia="en-US"/>
              </w:rPr>
              <w:t>1.01</w:t>
            </w:r>
          </w:p>
        </w:tc>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12BC539A" w14:textId="77777777" w:rsidR="00D61B0F" w:rsidRPr="00D61B0F" w:rsidRDefault="00D61B0F" w:rsidP="00D61B0F">
            <w:pPr>
              <w:rPr>
                <w:lang w:eastAsia="en-US"/>
              </w:rPr>
            </w:pPr>
            <w:r w:rsidRPr="00D61B0F">
              <w:rPr>
                <w:lang w:eastAsia="en-US"/>
              </w:rPr>
              <w:t xml:space="preserve">340,000,000/339,000,000 = </w:t>
            </w:r>
            <w:r w:rsidRPr="00D61B0F">
              <w:rPr>
                <w:b/>
                <w:bCs/>
                <w:lang w:eastAsia="en-US"/>
              </w:rPr>
              <w:t>1</w:t>
            </w:r>
          </w:p>
        </w:tc>
      </w:tr>
      <w:tr w:rsidR="00D61B0F" w:rsidRPr="00D61B0F" w14:paraId="18252B8E" w14:textId="77777777" w:rsidTr="00D61B0F">
        <w:trPr>
          <w:trHeight w:val="648"/>
        </w:trPr>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71BF22EE" w14:textId="77777777" w:rsidR="00D61B0F" w:rsidRPr="00D61B0F" w:rsidRDefault="00D61B0F" w:rsidP="00D61B0F">
            <w:pPr>
              <w:rPr>
                <w:lang w:eastAsia="en-US"/>
              </w:rPr>
            </w:pPr>
            <w:r w:rsidRPr="00D61B0F">
              <w:rPr>
                <w:lang w:eastAsia="en-US"/>
              </w:rPr>
              <w:t>Quick Ratio</w:t>
            </w:r>
          </w:p>
        </w:tc>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4CAC03D7" w14:textId="77777777" w:rsidR="00D61B0F" w:rsidRPr="00D61B0F" w:rsidRDefault="00D61B0F" w:rsidP="00D61B0F">
            <w:pPr>
              <w:rPr>
                <w:lang w:eastAsia="en-US"/>
              </w:rPr>
            </w:pPr>
            <w:r w:rsidRPr="00D61B0F">
              <w:rPr>
                <w:lang w:eastAsia="en-US"/>
              </w:rPr>
              <w:t xml:space="preserve">230,000,000/257,000,000 = </w:t>
            </w:r>
            <w:r w:rsidRPr="00D61B0F">
              <w:rPr>
                <w:b/>
                <w:bCs/>
                <w:lang w:eastAsia="en-US"/>
              </w:rPr>
              <w:t>0.89</w:t>
            </w:r>
          </w:p>
        </w:tc>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7E1C20D9" w14:textId="77777777" w:rsidR="00D61B0F" w:rsidRPr="00D61B0F" w:rsidRDefault="00D61B0F" w:rsidP="00D61B0F">
            <w:pPr>
              <w:rPr>
                <w:lang w:eastAsia="en-US"/>
              </w:rPr>
            </w:pPr>
            <w:r w:rsidRPr="00D61B0F">
              <w:rPr>
                <w:lang w:eastAsia="en-US"/>
              </w:rPr>
              <w:t xml:space="preserve">304,000,000/339,000,000 = </w:t>
            </w:r>
            <w:r w:rsidRPr="00D61B0F">
              <w:rPr>
                <w:b/>
                <w:bCs/>
                <w:lang w:eastAsia="en-US"/>
              </w:rPr>
              <w:t>0.9</w:t>
            </w:r>
          </w:p>
        </w:tc>
      </w:tr>
      <w:tr w:rsidR="00D61B0F" w:rsidRPr="00D61B0F" w14:paraId="0D6FFB8F" w14:textId="77777777" w:rsidTr="00D61B0F">
        <w:trPr>
          <w:trHeight w:val="972"/>
        </w:trPr>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6504B0D7" w14:textId="77777777" w:rsidR="00D61B0F" w:rsidRPr="00D61B0F" w:rsidRDefault="00D61B0F" w:rsidP="00D61B0F">
            <w:pPr>
              <w:rPr>
                <w:lang w:eastAsia="en-US"/>
              </w:rPr>
            </w:pPr>
            <w:r w:rsidRPr="00D61B0F">
              <w:rPr>
                <w:lang w:eastAsia="en-US"/>
              </w:rPr>
              <w:t>Debtor Days</w:t>
            </w:r>
          </w:p>
        </w:tc>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0001022C" w14:textId="77777777" w:rsidR="00D61B0F" w:rsidRPr="00D61B0F" w:rsidRDefault="00D61B0F" w:rsidP="00D61B0F">
            <w:pPr>
              <w:rPr>
                <w:lang w:eastAsia="en-US"/>
              </w:rPr>
            </w:pPr>
            <w:r w:rsidRPr="00D61B0F">
              <w:rPr>
                <w:lang w:eastAsia="en-US"/>
              </w:rPr>
              <w:t xml:space="preserve">76,000,000x 365 = 27,740,000,000/1,278,000,000 = </w:t>
            </w:r>
            <w:r w:rsidRPr="00D61B0F">
              <w:rPr>
                <w:b/>
                <w:bCs/>
                <w:lang w:eastAsia="en-US"/>
              </w:rPr>
              <w:t>21.71</w:t>
            </w:r>
          </w:p>
        </w:tc>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41BD1233" w14:textId="77777777" w:rsidR="00D61B0F" w:rsidRPr="00D61B0F" w:rsidRDefault="00D61B0F" w:rsidP="00D61B0F">
            <w:pPr>
              <w:rPr>
                <w:lang w:eastAsia="en-US"/>
              </w:rPr>
            </w:pPr>
            <w:r w:rsidRPr="00D61B0F">
              <w:rPr>
                <w:lang w:eastAsia="en-US"/>
              </w:rPr>
              <w:t xml:space="preserve">86,000,000 x 365 = 31,390,000,000/1,457,000,000 = </w:t>
            </w:r>
            <w:r w:rsidRPr="00D61B0F">
              <w:rPr>
                <w:b/>
                <w:bCs/>
                <w:lang w:eastAsia="en-US"/>
              </w:rPr>
              <w:t>21.54</w:t>
            </w:r>
          </w:p>
        </w:tc>
      </w:tr>
      <w:tr w:rsidR="00D61B0F" w:rsidRPr="00D61B0F" w14:paraId="2B9F0EDB" w14:textId="77777777" w:rsidTr="00D61B0F">
        <w:trPr>
          <w:trHeight w:val="972"/>
        </w:trPr>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1C1253CD" w14:textId="77777777" w:rsidR="00D61B0F" w:rsidRPr="00D61B0F" w:rsidRDefault="00D61B0F" w:rsidP="00D61B0F">
            <w:pPr>
              <w:rPr>
                <w:lang w:eastAsia="en-US"/>
              </w:rPr>
            </w:pPr>
            <w:r w:rsidRPr="00D61B0F">
              <w:rPr>
                <w:lang w:eastAsia="en-US"/>
              </w:rPr>
              <w:t xml:space="preserve">Creditor Days </w:t>
            </w:r>
          </w:p>
        </w:tc>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06259174" w14:textId="77777777" w:rsidR="00D61B0F" w:rsidRPr="00D61B0F" w:rsidRDefault="00D61B0F" w:rsidP="00D61B0F">
            <w:pPr>
              <w:rPr>
                <w:lang w:eastAsia="en-US"/>
              </w:rPr>
            </w:pPr>
            <w:r w:rsidRPr="00D61B0F">
              <w:rPr>
                <w:lang w:eastAsia="en-US"/>
              </w:rPr>
              <w:t xml:space="preserve">41,000,000 x 365 = 14,965,000,000/189,000,000 = </w:t>
            </w:r>
            <w:r w:rsidRPr="00D61B0F">
              <w:rPr>
                <w:b/>
                <w:bCs/>
                <w:lang w:eastAsia="en-US"/>
              </w:rPr>
              <w:t>79.18</w:t>
            </w:r>
          </w:p>
        </w:tc>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6A49C889" w14:textId="77777777" w:rsidR="00D61B0F" w:rsidRPr="00D61B0F" w:rsidRDefault="00D61B0F" w:rsidP="00D61B0F">
            <w:pPr>
              <w:rPr>
                <w:lang w:eastAsia="en-US"/>
              </w:rPr>
            </w:pPr>
            <w:r w:rsidRPr="00D61B0F">
              <w:rPr>
                <w:lang w:eastAsia="en-US"/>
              </w:rPr>
              <w:t xml:space="preserve">63,000,000 x 365 = 22,995,000,000/223,000,000 = </w:t>
            </w:r>
            <w:r w:rsidRPr="00D61B0F">
              <w:rPr>
                <w:b/>
                <w:bCs/>
                <w:lang w:eastAsia="en-US"/>
              </w:rPr>
              <w:t>98.69</w:t>
            </w:r>
          </w:p>
        </w:tc>
      </w:tr>
      <w:tr w:rsidR="00D61B0F" w:rsidRPr="00D61B0F" w14:paraId="2B83CEE3" w14:textId="77777777" w:rsidTr="00D61B0F">
        <w:trPr>
          <w:trHeight w:val="324"/>
        </w:trPr>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1009AE4B" w14:textId="77777777" w:rsidR="00D61B0F" w:rsidRPr="00D61B0F" w:rsidRDefault="00D61B0F" w:rsidP="00D61B0F">
            <w:pPr>
              <w:rPr>
                <w:lang w:eastAsia="en-US"/>
              </w:rPr>
            </w:pPr>
            <w:r w:rsidRPr="00D61B0F">
              <w:rPr>
                <w:lang w:eastAsia="en-US"/>
              </w:rPr>
              <w:t xml:space="preserve">Debt Ratio </w:t>
            </w:r>
          </w:p>
        </w:tc>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5E7038B4" w14:textId="77777777" w:rsidR="00D61B0F" w:rsidRPr="00D61B0F" w:rsidRDefault="00D61B0F" w:rsidP="00D61B0F">
            <w:pPr>
              <w:rPr>
                <w:lang w:eastAsia="en-US"/>
              </w:rPr>
            </w:pPr>
            <w:r w:rsidRPr="00D61B0F">
              <w:rPr>
                <w:lang w:eastAsia="en-US"/>
              </w:rPr>
              <w:t xml:space="preserve">257,000,000/1,320,000,000 = </w:t>
            </w:r>
            <w:r w:rsidRPr="00D61B0F">
              <w:rPr>
                <w:b/>
                <w:bCs/>
                <w:lang w:eastAsia="en-US"/>
              </w:rPr>
              <w:t>0.19</w:t>
            </w:r>
          </w:p>
        </w:tc>
        <w:tc>
          <w:tcPr>
            <w:tcW w:w="33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7" w:type="dxa"/>
              <w:bottom w:w="0" w:type="dxa"/>
              <w:right w:w="107" w:type="dxa"/>
            </w:tcMar>
            <w:hideMark/>
          </w:tcPr>
          <w:p w14:paraId="123C39D8" w14:textId="1647432C" w:rsidR="00D61B0F" w:rsidRPr="00D61B0F" w:rsidRDefault="00D61B0F" w:rsidP="00D61B0F">
            <w:pPr>
              <w:rPr>
                <w:lang w:eastAsia="en-US"/>
              </w:rPr>
            </w:pPr>
            <w:r w:rsidRPr="00D61B0F">
              <w:rPr>
                <w:lang w:eastAsia="en-US"/>
              </w:rPr>
              <w:t xml:space="preserve"> 339,000,000/1,518,000,000 = </w:t>
            </w:r>
            <w:r w:rsidRPr="00D61B0F">
              <w:rPr>
                <w:b/>
                <w:bCs/>
                <w:lang w:eastAsia="en-US"/>
              </w:rPr>
              <w:t>0.22</w:t>
            </w:r>
          </w:p>
        </w:tc>
      </w:tr>
    </w:tbl>
    <w:p w14:paraId="4268E20C" w14:textId="0DC00552" w:rsidR="00D61B0F" w:rsidRDefault="00D61B0F" w:rsidP="00D42AAB">
      <w:pPr>
        <w:rPr>
          <w:lang w:eastAsia="en-US"/>
        </w:rPr>
      </w:pPr>
    </w:p>
    <w:p w14:paraId="1A98CC52" w14:textId="72E31BBC" w:rsidR="005D4F61" w:rsidRDefault="005D4F61" w:rsidP="00D42AAB">
      <w:pPr>
        <w:rPr>
          <w:lang w:eastAsia="en-US"/>
        </w:rPr>
      </w:pPr>
    </w:p>
    <w:p w14:paraId="0DABF31C" w14:textId="189A3DBC" w:rsidR="005D4F61" w:rsidRDefault="005D4F61" w:rsidP="00D42AAB">
      <w:pPr>
        <w:rPr>
          <w:lang w:eastAsia="en-US"/>
        </w:rPr>
      </w:pPr>
    </w:p>
    <w:p w14:paraId="5503A86B" w14:textId="03920C79" w:rsidR="00D61B0F" w:rsidRDefault="005D4F61" w:rsidP="00D42AAB">
      <w:pPr>
        <w:rPr>
          <w:lang w:eastAsia="en-US"/>
        </w:rPr>
      </w:pPr>
      <w:r>
        <w:rPr>
          <w:lang w:eastAsia="en-US"/>
        </w:rPr>
        <w:t>Merlin Entertainment saw a decrease, regarding the company’s gross profit from the years of 2015 to 2016</w:t>
      </w:r>
      <w:r w:rsidR="005F2B11">
        <w:rPr>
          <w:lang w:eastAsia="en-US"/>
        </w:rPr>
        <w:t xml:space="preserve">. In 2015 one of Merlin Entertainments companies, Alton Towers, suffered a serious crash on one of their roller coasters resulting in two people having amputations. </w:t>
      </w:r>
      <w:r w:rsidR="00652965">
        <w:rPr>
          <w:lang w:eastAsia="en-US"/>
        </w:rPr>
        <w:t>This saw a 25% drop in visitors to the Alton Towers at the time was the biggest decline in large theme parks across Europe, BBC (2019). This incident could be to the fault that 2015 experienced a lower net profit than 2016</w:t>
      </w:r>
      <w:r w:rsidR="00F00337">
        <w:rPr>
          <w:lang w:eastAsia="en-US"/>
        </w:rPr>
        <w:t>. Newton, J (2015) goes on to explain that two months after the disaster Alton Towers was “deserted”, with the theme park closing early on most days. This would’ve had a major impact on Merlin Entertainments profit as Alton Towers also had to pay £5 million and their shares also fell by 6%</w:t>
      </w:r>
      <w:r w:rsidR="00B95D17">
        <w:rPr>
          <w:lang w:eastAsia="en-US"/>
        </w:rPr>
        <w:t>, Monaghan, A (2016).</w:t>
      </w:r>
    </w:p>
    <w:p w14:paraId="14F51D35" w14:textId="135A1B89" w:rsidR="00B806E8" w:rsidRDefault="00B806E8" w:rsidP="00D42AAB">
      <w:pPr>
        <w:rPr>
          <w:lang w:eastAsia="en-US"/>
        </w:rPr>
      </w:pPr>
    </w:p>
    <w:p w14:paraId="1A1F79A2" w14:textId="66B8253B" w:rsidR="00B806E8" w:rsidRDefault="00B806E8" w:rsidP="00B806E8">
      <w:pPr>
        <w:spacing w:before="270" w:line="330" w:lineRule="atLeast"/>
        <w:textAlignment w:val="baseline"/>
        <w:rPr>
          <w:lang w:eastAsia="en-US"/>
        </w:rPr>
      </w:pPr>
      <w:r>
        <w:rPr>
          <w:lang w:eastAsia="en-US"/>
        </w:rPr>
        <w:lastRenderedPageBreak/>
        <w:t>Merlin admit to having low visitor numbers at Alton Towers, due to the roller coaster collision in 2015. However, even though Alton Towers had low visitor numbers</w:t>
      </w:r>
      <w:r w:rsidR="009E57CB">
        <w:rPr>
          <w:lang w:eastAsia="en-US"/>
        </w:rPr>
        <w:t>,</w:t>
      </w:r>
      <w:r>
        <w:rPr>
          <w:lang w:eastAsia="en-US"/>
        </w:rPr>
        <w:t xml:space="preserve"> across the rest of the Merlin </w:t>
      </w:r>
      <w:r w:rsidR="009E57CB">
        <w:rPr>
          <w:lang w:eastAsia="en-US"/>
        </w:rPr>
        <w:t>Entertainment</w:t>
      </w:r>
      <w:r>
        <w:rPr>
          <w:lang w:eastAsia="en-US"/>
        </w:rPr>
        <w:t xml:space="preserve"> attractions</w:t>
      </w:r>
      <w:r w:rsidR="009E57CB">
        <w:rPr>
          <w:lang w:eastAsia="en-US"/>
        </w:rPr>
        <w:t xml:space="preserve">, visitor numbers had risen by 0.3% to 62.9 million and revenue was at £1,270,000,000 with an increase of 2.3%, BBC (2016). </w:t>
      </w:r>
      <w:r>
        <w:rPr>
          <w:lang w:eastAsia="en-US"/>
        </w:rPr>
        <w:t xml:space="preserve">  </w:t>
      </w:r>
    </w:p>
    <w:p w14:paraId="41792F3A" w14:textId="295B9CE4" w:rsidR="009E57CB" w:rsidRDefault="009E57CB" w:rsidP="00B806E8">
      <w:pPr>
        <w:spacing w:before="270" w:line="330" w:lineRule="atLeast"/>
        <w:textAlignment w:val="baseline"/>
        <w:rPr>
          <w:lang w:eastAsia="en-US"/>
        </w:rPr>
      </w:pPr>
      <w:r>
        <w:rPr>
          <w:lang w:eastAsia="en-US"/>
        </w:rPr>
        <w:t xml:space="preserve">Merlin also announced that they had invested £24.6 million in the company Big Bus Tours, meaning they would be a stakeholder of 15% in the business. This shows the Merlin Entertainment are wanting to be involved in most major attractions within the UK, BBC (2016). </w:t>
      </w:r>
    </w:p>
    <w:p w14:paraId="21BB8BBE" w14:textId="32ECC906" w:rsidR="00B95D17" w:rsidRDefault="00B95D17" w:rsidP="00D42AAB">
      <w:pPr>
        <w:rPr>
          <w:lang w:eastAsia="en-US"/>
        </w:rPr>
      </w:pPr>
    </w:p>
    <w:p w14:paraId="40E8AC38" w14:textId="15505071" w:rsidR="00B95D17" w:rsidRDefault="00B95D17" w:rsidP="00D42AAB">
      <w:pPr>
        <w:rPr>
          <w:lang w:eastAsia="en-US"/>
        </w:rPr>
      </w:pPr>
      <w:r>
        <w:rPr>
          <w:lang w:eastAsia="en-US"/>
        </w:rPr>
        <w:t>Another way in which Merlin Entertainment could’ve increased their overall profit would be to buy one of their rented land. This may initially cost a lot to start with but within two years the attractions would’ve paid the money back already. In 2015 Merlin Entertainment where paying 87,000,000</w:t>
      </w:r>
      <w:r w:rsidR="00CB4053">
        <w:rPr>
          <w:lang w:eastAsia="en-US"/>
        </w:rPr>
        <w:t xml:space="preserve"> </w:t>
      </w:r>
      <w:r>
        <w:rPr>
          <w:lang w:eastAsia="en-US"/>
        </w:rPr>
        <w:t>in rent</w:t>
      </w:r>
      <w:r w:rsidR="00CB4053">
        <w:rPr>
          <w:lang w:eastAsia="en-US"/>
        </w:rPr>
        <w:t xml:space="preserve"> and by 2016 the rent had gone up by 6,000,000. From earlier on the report Madame Tussauds make 75,500,000 plus a year. </w:t>
      </w:r>
      <w:r w:rsidR="00410981">
        <w:rPr>
          <w:lang w:eastAsia="en-US"/>
        </w:rPr>
        <w:t>So,</w:t>
      </w:r>
      <w:r w:rsidR="00CB4053">
        <w:rPr>
          <w:lang w:eastAsia="en-US"/>
        </w:rPr>
        <w:t xml:space="preserve"> by buying the property it would save Merlin Entertainment more money in the long run.</w:t>
      </w:r>
      <w:r w:rsidR="00410981">
        <w:rPr>
          <w:lang w:eastAsia="en-US"/>
        </w:rPr>
        <w:t xml:space="preserve"> From 2015 to 2016 the average renting cost outside of London had risen by 5.1% while rent in London had seen an increase of 7.7%, </w:t>
      </w:r>
      <w:r w:rsidR="000F4F6B">
        <w:rPr>
          <w:lang w:eastAsia="en-US"/>
        </w:rPr>
        <w:t xml:space="preserve">Osborne, H (2016). Visit London (2019), with Merlin Entertainment having five attractions in London (Madame Tussauds, Sea Life, The London Dungeons, Shrek Adventure World and The London Eye) and twenty seven outside of London in the UK. By slowly buying the rented land within the next twenty years Merlin would own over half of the properties they have their attractions located at, meaning that there rent will go down significantly.  </w:t>
      </w:r>
    </w:p>
    <w:p w14:paraId="08081D15" w14:textId="5D01D8EB" w:rsidR="00D61B0F" w:rsidRDefault="00102C2D" w:rsidP="00102C2D">
      <w:pPr>
        <w:tabs>
          <w:tab w:val="left" w:pos="1635"/>
        </w:tabs>
        <w:rPr>
          <w:lang w:eastAsia="en-US"/>
        </w:rPr>
      </w:pPr>
      <w:r>
        <w:rPr>
          <w:lang w:eastAsia="en-US"/>
        </w:rPr>
        <w:tab/>
      </w:r>
    </w:p>
    <w:p w14:paraId="2AEB962D" w14:textId="107C2BB9" w:rsidR="00102C2D" w:rsidRDefault="009659E2" w:rsidP="00102C2D">
      <w:pPr>
        <w:tabs>
          <w:tab w:val="left" w:pos="1635"/>
        </w:tabs>
        <w:rPr>
          <w:lang w:eastAsia="en-US"/>
        </w:rPr>
      </w:pPr>
      <w:r>
        <w:rPr>
          <w:lang w:eastAsia="en-US"/>
        </w:rPr>
        <w:t xml:space="preserve">In 2015 Merlin Entertainment had £152,000,000 in their bank and £2,000,000 cash in hand. Mercatanti, A </w:t>
      </w:r>
      <w:r w:rsidR="00B806E8">
        <w:rPr>
          <w:lang w:eastAsia="en-US"/>
        </w:rPr>
        <w:t xml:space="preserve">(2017) goes on to explain how debit and credit cards are gradually taking over cash as people find it easier to pay with their card and online than with cash. Cash in bank went from £152,000,00 to 215,000,000, it went up significantly showing that the trend of online and card payments are more popular rather than cash. However, even though cash in hand went up from 2,000,000 to 3,000,000 it did not grow as large a number as cash in bank. </w:t>
      </w:r>
    </w:p>
    <w:p w14:paraId="06A60219" w14:textId="29AB1ACD" w:rsidR="00B806E8" w:rsidRDefault="00B806E8" w:rsidP="00102C2D">
      <w:pPr>
        <w:tabs>
          <w:tab w:val="left" w:pos="1635"/>
        </w:tabs>
        <w:rPr>
          <w:lang w:eastAsia="en-US"/>
        </w:rPr>
      </w:pPr>
    </w:p>
    <w:p w14:paraId="242FFA46" w14:textId="2E5B2A65" w:rsidR="00B806E8" w:rsidRDefault="00B806E8" w:rsidP="00B806E8">
      <w:pPr>
        <w:pStyle w:val="Heading3"/>
        <w:rPr>
          <w:lang w:eastAsia="en-US"/>
        </w:rPr>
      </w:pPr>
      <w:bookmarkStart w:id="22" w:name="_Toc7424110"/>
      <w:r>
        <w:rPr>
          <w:lang w:eastAsia="en-US"/>
        </w:rPr>
        <w:t>SMART Targets</w:t>
      </w:r>
      <w:bookmarkEnd w:id="22"/>
    </w:p>
    <w:p w14:paraId="38913A54" w14:textId="3677697B" w:rsidR="00D61B0F" w:rsidRDefault="00D61B0F" w:rsidP="00D42AAB">
      <w:pPr>
        <w:rPr>
          <w:lang w:eastAsia="en-US"/>
        </w:rPr>
      </w:pPr>
    </w:p>
    <w:p w14:paraId="4B788B5A" w14:textId="77777777" w:rsidR="00B806E8" w:rsidRPr="00B806E8" w:rsidRDefault="00B806E8" w:rsidP="00B806E8">
      <w:pPr>
        <w:numPr>
          <w:ilvl w:val="0"/>
          <w:numId w:val="4"/>
        </w:numPr>
        <w:rPr>
          <w:lang w:eastAsia="en-US"/>
        </w:rPr>
      </w:pPr>
      <w:r w:rsidRPr="00B806E8">
        <w:rPr>
          <w:lang w:val="en-US" w:eastAsia="en-US"/>
        </w:rPr>
        <w:t xml:space="preserve">To establish a reputation in the Stag and Hen Party industry, creating a £500,000 profit per attraction within the next 2 years. </w:t>
      </w:r>
    </w:p>
    <w:p w14:paraId="6A86C6FF" w14:textId="77777777" w:rsidR="00B806E8" w:rsidRPr="00B806E8" w:rsidRDefault="00B806E8" w:rsidP="00B806E8">
      <w:pPr>
        <w:numPr>
          <w:ilvl w:val="0"/>
          <w:numId w:val="4"/>
        </w:numPr>
        <w:rPr>
          <w:lang w:eastAsia="en-US"/>
        </w:rPr>
      </w:pPr>
      <w:r w:rsidRPr="00B806E8">
        <w:rPr>
          <w:lang w:val="en-US" w:eastAsia="en-US"/>
        </w:rPr>
        <w:t xml:space="preserve">To introduce reusable, merchandised, straws to all attractions. Reducing the use of paper straws by at least 30% within 1 year. Straws will cost approximately 40p to make per unit, charging £1 per unit to the customer. This will produce a gross profit of around 60%. </w:t>
      </w:r>
    </w:p>
    <w:p w14:paraId="1E1659AB" w14:textId="4F8D1388" w:rsidR="00D61B0F" w:rsidRDefault="00B806E8" w:rsidP="00B806E8">
      <w:pPr>
        <w:pStyle w:val="ListParagraph"/>
        <w:numPr>
          <w:ilvl w:val="0"/>
          <w:numId w:val="4"/>
        </w:numPr>
        <w:rPr>
          <w:lang w:eastAsia="en-US"/>
        </w:rPr>
      </w:pPr>
      <w:r w:rsidRPr="00B806E8">
        <w:rPr>
          <w:lang w:val="en-US" w:eastAsia="en-US"/>
        </w:rPr>
        <w:t>To capitalize on the popularity of the free ‘Spirit of London’ ride within the Madame Tussauds Museum, London. Charging £5 per carriage could see a profit of up to £300 a day, totaling £100,500 a year. This should be implemented by January 2020.</w:t>
      </w:r>
    </w:p>
    <w:p w14:paraId="1B23B167" w14:textId="435982C7" w:rsidR="00D61B0F" w:rsidRDefault="00D61B0F" w:rsidP="00D42AAB">
      <w:pPr>
        <w:rPr>
          <w:lang w:eastAsia="en-US"/>
        </w:rPr>
      </w:pPr>
    </w:p>
    <w:p w14:paraId="5BFAD546" w14:textId="40D4B51F" w:rsidR="00D61B0F" w:rsidRDefault="00D61B0F" w:rsidP="00D42AAB">
      <w:pPr>
        <w:rPr>
          <w:lang w:eastAsia="en-US"/>
        </w:rPr>
      </w:pPr>
    </w:p>
    <w:p w14:paraId="3B35462C" w14:textId="05D1CCA5" w:rsidR="00D61B0F" w:rsidRDefault="00D61B0F" w:rsidP="00D42AAB">
      <w:pPr>
        <w:rPr>
          <w:lang w:eastAsia="en-US"/>
        </w:rPr>
      </w:pPr>
    </w:p>
    <w:p w14:paraId="5CA4946E" w14:textId="30DF2C89" w:rsidR="00D61B0F" w:rsidRDefault="00D61B0F" w:rsidP="00D42AAB">
      <w:pPr>
        <w:rPr>
          <w:lang w:eastAsia="en-US"/>
        </w:rPr>
      </w:pPr>
    </w:p>
    <w:p w14:paraId="7CBC3ECF" w14:textId="77777777" w:rsidR="00D61B0F" w:rsidRPr="00D42AAB" w:rsidRDefault="00D61B0F" w:rsidP="00D42AAB">
      <w:pPr>
        <w:rPr>
          <w:lang w:eastAsia="en-US"/>
        </w:rPr>
      </w:pPr>
    </w:p>
    <w:p w14:paraId="6A00FE2B" w14:textId="3B0D6E79" w:rsidR="00D42AAB" w:rsidRDefault="00EB47EA" w:rsidP="00EB47EA">
      <w:pPr>
        <w:tabs>
          <w:tab w:val="left" w:pos="3420"/>
        </w:tabs>
        <w:rPr>
          <w:lang w:eastAsia="en-US"/>
        </w:rPr>
      </w:pPr>
      <w:r>
        <w:rPr>
          <w:lang w:eastAsia="en-US"/>
        </w:rPr>
        <w:tab/>
      </w:r>
    </w:p>
    <w:p w14:paraId="4C4D0B74" w14:textId="30C34329" w:rsidR="00D42AAB" w:rsidRDefault="00D42AAB" w:rsidP="00D42AAB">
      <w:pPr>
        <w:rPr>
          <w:lang w:eastAsia="en-US"/>
        </w:rPr>
      </w:pPr>
    </w:p>
    <w:p w14:paraId="4DF442C7" w14:textId="62B85B05" w:rsidR="00D61B0F" w:rsidRDefault="009E57CB" w:rsidP="00F03B05">
      <w:pPr>
        <w:pStyle w:val="Heading1"/>
      </w:pPr>
      <w:bookmarkStart w:id="23" w:name="_Toc7424111"/>
      <w:r>
        <w:t>Reference List</w:t>
      </w:r>
      <w:bookmarkEnd w:id="23"/>
      <w:r w:rsidR="00D61B0F">
        <w:tab/>
      </w:r>
    </w:p>
    <w:p w14:paraId="5588B3D2" w14:textId="7867536E" w:rsidR="00F03B05" w:rsidRDefault="00F03B05" w:rsidP="00F03B05">
      <w:pPr>
        <w:rPr>
          <w:lang w:eastAsia="en-US"/>
        </w:rPr>
      </w:pPr>
    </w:p>
    <w:p w14:paraId="2EF8A27E" w14:textId="311ACE69" w:rsidR="00F03B05" w:rsidRPr="00F03B05" w:rsidRDefault="00F03B05" w:rsidP="00F03B05">
      <w:pPr>
        <w:rPr>
          <w:lang w:eastAsia="en-US"/>
        </w:rPr>
      </w:pPr>
      <w:r>
        <w:rPr>
          <w:noProof/>
        </w:rPr>
        <w:drawing>
          <wp:inline distT="0" distB="0" distL="0" distR="0" wp14:anchorId="6C6D4D1C" wp14:editId="5B0FA410">
            <wp:extent cx="5048750" cy="42195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8438" t="25142" r="25997" b="7120"/>
                    <a:stretch/>
                  </pic:blipFill>
                  <pic:spPr bwMode="auto">
                    <a:xfrm>
                      <a:off x="0" y="0"/>
                      <a:ext cx="5058765" cy="4227945"/>
                    </a:xfrm>
                    <a:prstGeom prst="rect">
                      <a:avLst/>
                    </a:prstGeom>
                    <a:ln>
                      <a:noFill/>
                    </a:ln>
                    <a:extLst>
                      <a:ext uri="{53640926-AAD7-44D8-BBD7-CCE9431645EC}">
                        <a14:shadowObscured xmlns:a14="http://schemas.microsoft.com/office/drawing/2010/main"/>
                      </a:ext>
                    </a:extLst>
                  </pic:spPr>
                </pic:pic>
              </a:graphicData>
            </a:graphic>
          </wp:inline>
        </w:drawing>
      </w:r>
    </w:p>
    <w:p w14:paraId="1ABB26F9" w14:textId="32737308" w:rsidR="00D61B0F" w:rsidRPr="00D61B0F" w:rsidRDefault="00F03B05" w:rsidP="00D61B0F">
      <w:pPr>
        <w:rPr>
          <w:lang w:eastAsia="en-US"/>
        </w:rPr>
      </w:pPr>
      <w:r>
        <w:rPr>
          <w:noProof/>
        </w:rPr>
        <w:drawing>
          <wp:inline distT="0" distB="0" distL="0" distR="0" wp14:anchorId="1210CF2E" wp14:editId="29E8BFF3">
            <wp:extent cx="4714875" cy="2794635"/>
            <wp:effectExtent l="0" t="0" r="9525"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7273" t="21297" r="26996" b="30487"/>
                    <a:stretch/>
                  </pic:blipFill>
                  <pic:spPr bwMode="auto">
                    <a:xfrm>
                      <a:off x="0" y="0"/>
                      <a:ext cx="4726982" cy="2801811"/>
                    </a:xfrm>
                    <a:prstGeom prst="rect">
                      <a:avLst/>
                    </a:prstGeom>
                    <a:ln>
                      <a:noFill/>
                    </a:ln>
                    <a:extLst>
                      <a:ext uri="{53640926-AAD7-44D8-BBD7-CCE9431645EC}">
                        <a14:shadowObscured xmlns:a14="http://schemas.microsoft.com/office/drawing/2010/main"/>
                      </a:ext>
                    </a:extLst>
                  </pic:spPr>
                </pic:pic>
              </a:graphicData>
            </a:graphic>
          </wp:inline>
        </w:drawing>
      </w:r>
    </w:p>
    <w:p w14:paraId="6DFCEAC4" w14:textId="5F8B629B" w:rsidR="00D61B0F" w:rsidRDefault="00F03B05" w:rsidP="00D61B0F">
      <w:pPr>
        <w:rPr>
          <w:lang w:eastAsia="en-US"/>
        </w:rPr>
      </w:pPr>
      <w:r>
        <w:rPr>
          <w:noProof/>
        </w:rPr>
        <w:lastRenderedPageBreak/>
        <w:drawing>
          <wp:inline distT="0" distB="0" distL="0" distR="0" wp14:anchorId="0152BFE9" wp14:editId="038B27A1">
            <wp:extent cx="4466712" cy="38862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8125" t="20472" r="25502" b="7762"/>
                    <a:stretch/>
                  </pic:blipFill>
                  <pic:spPr bwMode="auto">
                    <a:xfrm>
                      <a:off x="0" y="0"/>
                      <a:ext cx="4477326" cy="3895435"/>
                    </a:xfrm>
                    <a:prstGeom prst="rect">
                      <a:avLst/>
                    </a:prstGeom>
                    <a:ln>
                      <a:noFill/>
                    </a:ln>
                    <a:extLst>
                      <a:ext uri="{53640926-AAD7-44D8-BBD7-CCE9431645EC}">
                        <a14:shadowObscured xmlns:a14="http://schemas.microsoft.com/office/drawing/2010/main"/>
                      </a:ext>
                    </a:extLst>
                  </pic:spPr>
                </pic:pic>
              </a:graphicData>
            </a:graphic>
          </wp:inline>
        </w:drawing>
      </w:r>
    </w:p>
    <w:p w14:paraId="6AF406ED" w14:textId="02F7067F" w:rsidR="00D61B0F" w:rsidRDefault="00F03B05" w:rsidP="00D61B0F">
      <w:pPr>
        <w:tabs>
          <w:tab w:val="left" w:pos="1410"/>
        </w:tabs>
        <w:rPr>
          <w:lang w:eastAsia="en-US"/>
        </w:rPr>
      </w:pPr>
      <w:r>
        <w:rPr>
          <w:noProof/>
        </w:rPr>
        <w:drawing>
          <wp:inline distT="0" distB="0" distL="0" distR="0" wp14:anchorId="59B4771B" wp14:editId="54A4E72C">
            <wp:extent cx="4171950" cy="246594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8104" t="21297" r="27162" b="31670"/>
                    <a:stretch/>
                  </pic:blipFill>
                  <pic:spPr bwMode="auto">
                    <a:xfrm>
                      <a:off x="0" y="0"/>
                      <a:ext cx="4187063" cy="2474881"/>
                    </a:xfrm>
                    <a:prstGeom prst="rect">
                      <a:avLst/>
                    </a:prstGeom>
                    <a:ln>
                      <a:noFill/>
                    </a:ln>
                    <a:extLst>
                      <a:ext uri="{53640926-AAD7-44D8-BBD7-CCE9431645EC}">
                        <a14:shadowObscured xmlns:a14="http://schemas.microsoft.com/office/drawing/2010/main"/>
                      </a:ext>
                    </a:extLst>
                  </pic:spPr>
                </pic:pic>
              </a:graphicData>
            </a:graphic>
          </wp:inline>
        </w:drawing>
      </w:r>
      <w:r w:rsidR="00D61B0F">
        <w:rPr>
          <w:lang w:eastAsia="en-US"/>
        </w:rPr>
        <w:tab/>
      </w:r>
    </w:p>
    <w:p w14:paraId="2C9B4A5B" w14:textId="7D84B3CC" w:rsidR="00F03B05" w:rsidRDefault="00F03B05" w:rsidP="00F03B05">
      <w:pPr>
        <w:rPr>
          <w:lang w:eastAsia="en-US"/>
        </w:rPr>
      </w:pPr>
      <w:r>
        <w:rPr>
          <w:noProof/>
        </w:rPr>
        <w:drawing>
          <wp:inline distT="0" distB="0" distL="0" distR="0" wp14:anchorId="517D1B1D" wp14:editId="4786129C">
            <wp:extent cx="4044356" cy="21621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8936" t="26622" r="27827" b="32262"/>
                    <a:stretch/>
                  </pic:blipFill>
                  <pic:spPr bwMode="auto">
                    <a:xfrm>
                      <a:off x="0" y="0"/>
                      <a:ext cx="4051302" cy="2165888"/>
                    </a:xfrm>
                    <a:prstGeom prst="rect">
                      <a:avLst/>
                    </a:prstGeom>
                    <a:ln>
                      <a:noFill/>
                    </a:ln>
                    <a:extLst>
                      <a:ext uri="{53640926-AAD7-44D8-BBD7-CCE9431645EC}">
                        <a14:shadowObscured xmlns:a14="http://schemas.microsoft.com/office/drawing/2010/main"/>
                      </a:ext>
                    </a:extLst>
                  </pic:spPr>
                </pic:pic>
              </a:graphicData>
            </a:graphic>
          </wp:inline>
        </w:drawing>
      </w:r>
    </w:p>
    <w:p w14:paraId="66F2A419" w14:textId="57D81E59" w:rsidR="00F03B05" w:rsidRDefault="00F03B05" w:rsidP="00F03B05">
      <w:pPr>
        <w:rPr>
          <w:lang w:eastAsia="en-US"/>
        </w:rPr>
      </w:pPr>
    </w:p>
    <w:p w14:paraId="19111DF7" w14:textId="40B75A35" w:rsidR="00F03B05" w:rsidRDefault="00F03B05" w:rsidP="00F03B05">
      <w:pPr>
        <w:rPr>
          <w:lang w:eastAsia="en-US"/>
        </w:rPr>
      </w:pPr>
    </w:p>
    <w:p w14:paraId="658256E2" w14:textId="02888052" w:rsidR="00F03B05" w:rsidRDefault="00F03B05" w:rsidP="00F03B05">
      <w:pPr>
        <w:pStyle w:val="Heading1"/>
      </w:pPr>
      <w:bookmarkStart w:id="24" w:name="_Toc7424112"/>
      <w:r>
        <w:lastRenderedPageBreak/>
        <w:t>Appendices</w:t>
      </w:r>
      <w:bookmarkEnd w:id="24"/>
      <w:r>
        <w:t xml:space="preserve"> </w:t>
      </w:r>
    </w:p>
    <w:p w14:paraId="49AF74A6" w14:textId="6B1ADA3F" w:rsidR="00F03B05" w:rsidRDefault="00F03B05" w:rsidP="00F03B05">
      <w:pPr>
        <w:rPr>
          <w:lang w:eastAsia="en-US"/>
        </w:rPr>
      </w:pPr>
    </w:p>
    <w:p w14:paraId="0033A0D8" w14:textId="363290FA" w:rsidR="00F03B05" w:rsidRDefault="00F03B05" w:rsidP="00F03B05">
      <w:pPr>
        <w:rPr>
          <w:lang w:eastAsia="en-US"/>
        </w:rPr>
      </w:pPr>
      <w:r>
        <w:rPr>
          <w:lang w:eastAsia="en-US"/>
        </w:rPr>
        <w:t>Appendix 1:</w:t>
      </w:r>
    </w:p>
    <w:p w14:paraId="4CF09711" w14:textId="44E0559F" w:rsidR="00F03B05" w:rsidRPr="00F03B05" w:rsidRDefault="00F03B05" w:rsidP="00F03B05">
      <w:pPr>
        <w:rPr>
          <w:lang w:eastAsia="en-US"/>
        </w:rPr>
      </w:pPr>
    </w:p>
    <w:p w14:paraId="6D41848F" w14:textId="05874CF3" w:rsidR="00F03B05" w:rsidRDefault="00F03B05" w:rsidP="00F03B05">
      <w:pPr>
        <w:rPr>
          <w:lang w:eastAsia="en-US"/>
        </w:rPr>
      </w:pPr>
    </w:p>
    <w:p w14:paraId="329FC871" w14:textId="6C2F55DE" w:rsidR="00F03B05" w:rsidRDefault="00F03B05" w:rsidP="00F03B05">
      <w:pPr>
        <w:rPr>
          <w:lang w:eastAsia="en-US"/>
        </w:rPr>
      </w:pPr>
      <w:r>
        <w:rPr>
          <w:noProof/>
        </w:rPr>
        <w:drawing>
          <wp:inline distT="0" distB="0" distL="0" distR="0" wp14:anchorId="4B48F4FB" wp14:editId="7C588D3D">
            <wp:extent cx="5727700" cy="2465894"/>
            <wp:effectExtent l="0" t="0" r="635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2796" t="29557" r="27376" b="24631"/>
                    <a:stretch/>
                  </pic:blipFill>
                  <pic:spPr bwMode="auto">
                    <a:xfrm>
                      <a:off x="0" y="0"/>
                      <a:ext cx="5727700" cy="2465894"/>
                    </a:xfrm>
                    <a:prstGeom prst="rect">
                      <a:avLst/>
                    </a:prstGeom>
                    <a:ln>
                      <a:noFill/>
                    </a:ln>
                    <a:extLst>
                      <a:ext uri="{53640926-AAD7-44D8-BBD7-CCE9431645EC}">
                        <a14:shadowObscured xmlns:a14="http://schemas.microsoft.com/office/drawing/2010/main"/>
                      </a:ext>
                    </a:extLst>
                  </pic:spPr>
                </pic:pic>
              </a:graphicData>
            </a:graphic>
          </wp:inline>
        </w:drawing>
      </w:r>
    </w:p>
    <w:p w14:paraId="6EFE1776" w14:textId="24D706C6" w:rsidR="00F03B05" w:rsidRPr="00F03B05" w:rsidRDefault="00F03B05" w:rsidP="00F03B05">
      <w:pPr>
        <w:rPr>
          <w:lang w:eastAsia="en-US"/>
        </w:rPr>
      </w:pPr>
    </w:p>
    <w:p w14:paraId="682BABF9" w14:textId="6E716BB0" w:rsidR="00F03B05" w:rsidRPr="00F03B05" w:rsidRDefault="00F03B05" w:rsidP="00F03B05">
      <w:pPr>
        <w:rPr>
          <w:lang w:eastAsia="en-US"/>
        </w:rPr>
      </w:pPr>
    </w:p>
    <w:p w14:paraId="103D1EED" w14:textId="13D81170" w:rsidR="00F03B05" w:rsidRDefault="00F03B05" w:rsidP="00F03B05">
      <w:pPr>
        <w:rPr>
          <w:lang w:eastAsia="en-US"/>
        </w:rPr>
      </w:pPr>
    </w:p>
    <w:p w14:paraId="6321B706" w14:textId="1F774A02" w:rsidR="00F03B05" w:rsidRDefault="00F03B05" w:rsidP="00F03B05">
      <w:pPr>
        <w:rPr>
          <w:lang w:eastAsia="en-US"/>
        </w:rPr>
      </w:pPr>
    </w:p>
    <w:p w14:paraId="3E5EE6A0" w14:textId="36F5CD08" w:rsidR="00F03B05" w:rsidRDefault="00F03B05" w:rsidP="00F03B05">
      <w:pPr>
        <w:rPr>
          <w:lang w:eastAsia="en-US"/>
        </w:rPr>
      </w:pPr>
      <w:r>
        <w:rPr>
          <w:lang w:eastAsia="en-US"/>
        </w:rPr>
        <w:t>Appendix 2:</w:t>
      </w:r>
    </w:p>
    <w:p w14:paraId="0EC78BAB" w14:textId="503218E9" w:rsidR="00F03B05" w:rsidRDefault="00F03B05" w:rsidP="00F03B05">
      <w:pPr>
        <w:rPr>
          <w:lang w:eastAsia="en-US"/>
        </w:rPr>
      </w:pPr>
      <w:r>
        <w:rPr>
          <w:noProof/>
        </w:rPr>
        <w:drawing>
          <wp:inline distT="0" distB="0" distL="0" distR="0" wp14:anchorId="659C941A" wp14:editId="42EA8B01">
            <wp:extent cx="4343400" cy="257980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3461" t="26601" r="37016" b="21084"/>
                    <a:stretch/>
                  </pic:blipFill>
                  <pic:spPr bwMode="auto">
                    <a:xfrm>
                      <a:off x="0" y="0"/>
                      <a:ext cx="4354739" cy="2586540"/>
                    </a:xfrm>
                    <a:prstGeom prst="rect">
                      <a:avLst/>
                    </a:prstGeom>
                    <a:ln>
                      <a:noFill/>
                    </a:ln>
                    <a:extLst>
                      <a:ext uri="{53640926-AAD7-44D8-BBD7-CCE9431645EC}">
                        <a14:shadowObscured xmlns:a14="http://schemas.microsoft.com/office/drawing/2010/main"/>
                      </a:ext>
                    </a:extLst>
                  </pic:spPr>
                </pic:pic>
              </a:graphicData>
            </a:graphic>
          </wp:inline>
        </w:drawing>
      </w:r>
    </w:p>
    <w:p w14:paraId="2CF2834E" w14:textId="2B0E6283" w:rsidR="00F03B05" w:rsidRDefault="00F03B05" w:rsidP="00F03B05">
      <w:pPr>
        <w:rPr>
          <w:lang w:eastAsia="en-US"/>
        </w:rPr>
      </w:pPr>
    </w:p>
    <w:p w14:paraId="303D4C8C" w14:textId="0FDBAB1A" w:rsidR="00F03B05" w:rsidRDefault="00F03B05" w:rsidP="00F03B05">
      <w:pPr>
        <w:rPr>
          <w:lang w:eastAsia="en-US"/>
        </w:rPr>
      </w:pPr>
      <w:r>
        <w:rPr>
          <w:lang w:eastAsia="en-US"/>
        </w:rPr>
        <w:t xml:space="preserve">Appendix 3: </w:t>
      </w:r>
    </w:p>
    <w:p w14:paraId="40FBB1D5" w14:textId="180C6F84" w:rsidR="00F03B05" w:rsidRDefault="00F03B05" w:rsidP="00F03B05">
      <w:pPr>
        <w:rPr>
          <w:lang w:eastAsia="en-US"/>
        </w:rPr>
      </w:pPr>
      <w:r>
        <w:rPr>
          <w:noProof/>
        </w:rPr>
        <w:drawing>
          <wp:anchor distT="0" distB="0" distL="114300" distR="114300" simplePos="0" relativeHeight="251670528" behindDoc="0" locked="0" layoutInCell="1" allowOverlap="1" wp14:anchorId="20DFDD42" wp14:editId="51753203">
            <wp:simplePos x="0" y="0"/>
            <wp:positionH relativeFrom="margin">
              <wp:posOffset>-219075</wp:posOffset>
            </wp:positionH>
            <wp:positionV relativeFrom="paragraph">
              <wp:posOffset>133350</wp:posOffset>
            </wp:positionV>
            <wp:extent cx="5171793" cy="2190750"/>
            <wp:effectExtent l="0" t="0" r="0" b="0"/>
            <wp:wrapNone/>
            <wp:docPr id="18" name="Picture 1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23">
                      <a:extLst>
                        <a:ext uri="{28A0092B-C50C-407E-A947-70E740481C1C}">
                          <a14:useLocalDpi xmlns:a14="http://schemas.microsoft.com/office/drawing/2010/main" val="0"/>
                        </a:ext>
                      </a:extLst>
                    </a:blip>
                    <a:srcRect t="21648" b="21878"/>
                    <a:stretch/>
                  </pic:blipFill>
                  <pic:spPr bwMode="auto">
                    <a:xfrm>
                      <a:off x="0" y="0"/>
                      <a:ext cx="5171793" cy="21907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1EC6F0" w14:textId="27C2B091" w:rsidR="00F03B05" w:rsidRPr="00F03B05" w:rsidRDefault="00F03B05" w:rsidP="00F03B05">
      <w:pPr>
        <w:rPr>
          <w:lang w:eastAsia="en-US"/>
        </w:rPr>
      </w:pPr>
    </w:p>
    <w:p w14:paraId="72FC7A2C" w14:textId="5AE7DF78" w:rsidR="00F03B05" w:rsidRPr="00F03B05" w:rsidRDefault="00F03B05" w:rsidP="00F03B05">
      <w:pPr>
        <w:rPr>
          <w:lang w:eastAsia="en-US"/>
        </w:rPr>
      </w:pPr>
    </w:p>
    <w:p w14:paraId="0C74F79B" w14:textId="7E4BB631" w:rsidR="00F03B05" w:rsidRPr="00F03B05" w:rsidRDefault="00F03B05" w:rsidP="00F03B05">
      <w:pPr>
        <w:rPr>
          <w:lang w:eastAsia="en-US"/>
        </w:rPr>
      </w:pPr>
    </w:p>
    <w:p w14:paraId="3999818B" w14:textId="510B8231" w:rsidR="00F03B05" w:rsidRPr="00F03B05" w:rsidRDefault="00F03B05" w:rsidP="00F03B05">
      <w:pPr>
        <w:rPr>
          <w:lang w:eastAsia="en-US"/>
        </w:rPr>
      </w:pPr>
    </w:p>
    <w:p w14:paraId="418E83B1" w14:textId="135EFABD" w:rsidR="00F03B05" w:rsidRPr="00F03B05" w:rsidRDefault="00F03B05" w:rsidP="00F03B05">
      <w:pPr>
        <w:rPr>
          <w:lang w:eastAsia="en-US"/>
        </w:rPr>
      </w:pPr>
    </w:p>
    <w:p w14:paraId="3DC5EB8B" w14:textId="6CEA06E4" w:rsidR="00F03B05" w:rsidRPr="00F03B05" w:rsidRDefault="00F03B05" w:rsidP="00F03B05">
      <w:pPr>
        <w:rPr>
          <w:lang w:eastAsia="en-US"/>
        </w:rPr>
      </w:pPr>
    </w:p>
    <w:p w14:paraId="69173909" w14:textId="3AF3F0CD" w:rsidR="00F03B05" w:rsidRDefault="00F03B05" w:rsidP="00F03B05">
      <w:pPr>
        <w:rPr>
          <w:lang w:eastAsia="en-US"/>
        </w:rPr>
      </w:pPr>
    </w:p>
    <w:p w14:paraId="3B69BCD8" w14:textId="627E722C" w:rsidR="00F03B05" w:rsidRDefault="00F03B05" w:rsidP="00F03B05">
      <w:pPr>
        <w:jc w:val="right"/>
        <w:rPr>
          <w:lang w:eastAsia="en-US"/>
        </w:rPr>
      </w:pPr>
    </w:p>
    <w:p w14:paraId="27EEFBAB" w14:textId="15F323F1" w:rsidR="00F03B05" w:rsidRDefault="00F03B05" w:rsidP="00F03B05">
      <w:pPr>
        <w:rPr>
          <w:lang w:eastAsia="en-US"/>
        </w:rPr>
      </w:pPr>
      <w:r>
        <w:rPr>
          <w:lang w:eastAsia="en-US"/>
        </w:rPr>
        <w:lastRenderedPageBreak/>
        <w:t>Appendix 4:</w:t>
      </w:r>
    </w:p>
    <w:tbl>
      <w:tblPr>
        <w:tblpPr w:leftFromText="180" w:rightFromText="180" w:vertAnchor="text" w:horzAnchor="margin" w:tblpXSpec="center" w:tblpY="131"/>
        <w:tblW w:w="10980" w:type="dxa"/>
        <w:tblCellMar>
          <w:left w:w="0" w:type="dxa"/>
          <w:right w:w="0" w:type="dxa"/>
        </w:tblCellMar>
        <w:tblLook w:val="04A0" w:firstRow="1" w:lastRow="0" w:firstColumn="1" w:lastColumn="0" w:noHBand="0" w:noVBand="1"/>
      </w:tblPr>
      <w:tblGrid>
        <w:gridCol w:w="1824"/>
        <w:gridCol w:w="1824"/>
        <w:gridCol w:w="1824"/>
        <w:gridCol w:w="1824"/>
        <w:gridCol w:w="1860"/>
        <w:gridCol w:w="1824"/>
      </w:tblGrid>
      <w:tr w:rsidR="00F03B05" w:rsidRPr="00F03B05" w14:paraId="1B57728A" w14:textId="77777777" w:rsidTr="00F03B05">
        <w:trPr>
          <w:trHeight w:val="852"/>
        </w:trPr>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A1BD17E" w14:textId="77777777" w:rsidR="00F03B05" w:rsidRPr="00F03B05" w:rsidRDefault="00F03B05" w:rsidP="00F03B05">
            <w:pPr>
              <w:rPr>
                <w:lang w:eastAsia="en-US"/>
              </w:rPr>
            </w:pPr>
            <w:r w:rsidRPr="00F03B05">
              <w:rPr>
                <w:b/>
                <w:bCs/>
                <w:lang w:eastAsia="en-US"/>
              </w:rPr>
              <w:t xml:space="preserve">Political </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8408ED7" w14:textId="77777777" w:rsidR="00F03B05" w:rsidRPr="00F03B05" w:rsidRDefault="00F03B05" w:rsidP="00F03B05">
            <w:pPr>
              <w:rPr>
                <w:lang w:eastAsia="en-US"/>
              </w:rPr>
            </w:pPr>
            <w:r w:rsidRPr="00F03B05">
              <w:rPr>
                <w:b/>
                <w:bCs/>
                <w:lang w:eastAsia="en-US"/>
              </w:rPr>
              <w:t>Economic</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FB48D33" w14:textId="77777777" w:rsidR="00F03B05" w:rsidRPr="00F03B05" w:rsidRDefault="00F03B05" w:rsidP="00F03B05">
            <w:pPr>
              <w:rPr>
                <w:lang w:eastAsia="en-US"/>
              </w:rPr>
            </w:pPr>
            <w:r w:rsidRPr="00F03B05">
              <w:rPr>
                <w:b/>
                <w:bCs/>
                <w:lang w:eastAsia="en-US"/>
              </w:rPr>
              <w:t xml:space="preserve">Social </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C998EC1" w14:textId="77777777" w:rsidR="00F03B05" w:rsidRPr="00F03B05" w:rsidRDefault="00F03B05" w:rsidP="00F03B05">
            <w:pPr>
              <w:rPr>
                <w:lang w:eastAsia="en-US"/>
              </w:rPr>
            </w:pPr>
            <w:r w:rsidRPr="00F03B05">
              <w:rPr>
                <w:b/>
                <w:bCs/>
                <w:lang w:eastAsia="en-US"/>
              </w:rPr>
              <w:t>Technological</w:t>
            </w:r>
          </w:p>
        </w:tc>
        <w:tc>
          <w:tcPr>
            <w:tcW w:w="18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A0668EA" w14:textId="77777777" w:rsidR="00F03B05" w:rsidRPr="00F03B05" w:rsidRDefault="00F03B05" w:rsidP="00F03B05">
            <w:pPr>
              <w:rPr>
                <w:lang w:eastAsia="en-US"/>
              </w:rPr>
            </w:pPr>
            <w:r w:rsidRPr="00F03B05">
              <w:rPr>
                <w:b/>
                <w:bCs/>
                <w:lang w:eastAsia="en-US"/>
              </w:rPr>
              <w:t xml:space="preserve">Legislation </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2F3BAF0" w14:textId="77777777" w:rsidR="00F03B05" w:rsidRPr="00F03B05" w:rsidRDefault="00F03B05" w:rsidP="00F03B05">
            <w:pPr>
              <w:rPr>
                <w:lang w:eastAsia="en-US"/>
              </w:rPr>
            </w:pPr>
            <w:r w:rsidRPr="00F03B05">
              <w:rPr>
                <w:b/>
                <w:bCs/>
                <w:lang w:eastAsia="en-US"/>
              </w:rPr>
              <w:t xml:space="preserve">Environmental </w:t>
            </w:r>
          </w:p>
        </w:tc>
      </w:tr>
      <w:tr w:rsidR="00F03B05" w:rsidRPr="00F03B05" w14:paraId="22484593" w14:textId="77777777" w:rsidTr="00F03B05">
        <w:trPr>
          <w:trHeight w:val="486"/>
        </w:trPr>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4D1DA73" w14:textId="77777777" w:rsidR="00F03B05" w:rsidRPr="00F03B05" w:rsidRDefault="00F03B05" w:rsidP="00F03B05">
            <w:pPr>
              <w:rPr>
                <w:lang w:eastAsia="en-US"/>
              </w:rPr>
            </w:pPr>
            <w:r w:rsidRPr="00F03B05">
              <w:rPr>
                <w:lang w:eastAsia="en-US"/>
              </w:rPr>
              <w:t>Brexit</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1B617BE" w14:textId="77777777" w:rsidR="00F03B05" w:rsidRPr="00F03B05" w:rsidRDefault="00F03B05" w:rsidP="00F03B05">
            <w:pPr>
              <w:rPr>
                <w:lang w:eastAsia="en-US"/>
              </w:rPr>
            </w:pPr>
            <w:r w:rsidRPr="00F03B05">
              <w:rPr>
                <w:lang w:eastAsia="en-US"/>
              </w:rPr>
              <w:t xml:space="preserve">Admission fees </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1B97CB6" w14:textId="77777777" w:rsidR="00F03B05" w:rsidRPr="00F03B05" w:rsidRDefault="00F03B05" w:rsidP="00F03B05">
            <w:pPr>
              <w:rPr>
                <w:lang w:eastAsia="en-US"/>
              </w:rPr>
            </w:pPr>
            <w:r w:rsidRPr="00F03B05">
              <w:rPr>
                <w:lang w:eastAsia="en-US"/>
              </w:rPr>
              <w:t xml:space="preserve">The Spirit of London Ride </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3F21DCD" w14:textId="77777777" w:rsidR="00F03B05" w:rsidRPr="00F03B05" w:rsidRDefault="00F03B05" w:rsidP="00F03B05">
            <w:pPr>
              <w:rPr>
                <w:lang w:eastAsia="en-US"/>
              </w:rPr>
            </w:pPr>
            <w:r w:rsidRPr="00F03B05">
              <w:rPr>
                <w:lang w:eastAsia="en-US"/>
              </w:rPr>
              <w:t xml:space="preserve">Picsolve Selfie Mirror </w:t>
            </w:r>
          </w:p>
        </w:tc>
        <w:tc>
          <w:tcPr>
            <w:tcW w:w="18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A6DF71E" w14:textId="77777777" w:rsidR="00F03B05" w:rsidRPr="00F03B05" w:rsidRDefault="00F03B05" w:rsidP="00F03B05">
            <w:pPr>
              <w:rPr>
                <w:lang w:eastAsia="en-US"/>
              </w:rPr>
            </w:pPr>
            <w:r w:rsidRPr="00F03B05">
              <w:rPr>
                <w:lang w:eastAsia="en-US"/>
              </w:rPr>
              <w:t>Licensing Act 2003</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7AE3C32" w14:textId="77777777" w:rsidR="00F03B05" w:rsidRPr="00F03B05" w:rsidRDefault="00F03B05" w:rsidP="00F03B05">
            <w:pPr>
              <w:rPr>
                <w:lang w:eastAsia="en-US"/>
              </w:rPr>
            </w:pPr>
            <w:r w:rsidRPr="00F03B05">
              <w:rPr>
                <w:lang w:eastAsia="en-US"/>
              </w:rPr>
              <w:t xml:space="preserve">Paper Straws </w:t>
            </w:r>
          </w:p>
        </w:tc>
      </w:tr>
      <w:tr w:rsidR="00F03B05" w:rsidRPr="00F03B05" w14:paraId="71E60E09" w14:textId="77777777" w:rsidTr="00F03B05">
        <w:trPr>
          <w:trHeight w:val="961"/>
        </w:trPr>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9A1D219" w14:textId="77777777" w:rsidR="00F03B05" w:rsidRPr="00F03B05" w:rsidRDefault="00F03B05" w:rsidP="00F03B05">
            <w:pPr>
              <w:rPr>
                <w:lang w:eastAsia="en-US"/>
              </w:rPr>
            </w:pPr>
            <w:r w:rsidRPr="00F03B05">
              <w:rPr>
                <w:lang w:eastAsia="en-US"/>
              </w:rPr>
              <w:t>Taxes</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005DDAD" w14:textId="77777777" w:rsidR="00F03B05" w:rsidRPr="00F03B05" w:rsidRDefault="00F03B05" w:rsidP="00F03B05">
            <w:pPr>
              <w:rPr>
                <w:lang w:eastAsia="en-US"/>
              </w:rPr>
            </w:pPr>
            <w:r w:rsidRPr="00F03B05">
              <w:rPr>
                <w:lang w:eastAsia="en-US"/>
              </w:rPr>
              <w:t>Celebrities usually donate their own clothes.</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C161275" w14:textId="77777777" w:rsidR="00F03B05" w:rsidRPr="00F03B05" w:rsidRDefault="00F03B05" w:rsidP="00F03B05">
            <w:pPr>
              <w:rPr>
                <w:lang w:eastAsia="en-US"/>
              </w:rPr>
            </w:pPr>
            <w:r w:rsidRPr="00F03B05">
              <w:rPr>
                <w:lang w:eastAsia="en-US"/>
              </w:rPr>
              <w:t>Marvel Superheroes 4D Experience</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5CEFFD3" w14:textId="77777777" w:rsidR="00F03B05" w:rsidRPr="00F03B05" w:rsidRDefault="00F03B05" w:rsidP="00F03B05">
            <w:pPr>
              <w:rPr>
                <w:lang w:eastAsia="en-US"/>
              </w:rPr>
            </w:pPr>
            <w:r w:rsidRPr="00F03B05">
              <w:rPr>
                <w:lang w:eastAsia="en-US"/>
              </w:rPr>
              <w:t xml:space="preserve"> Digi Passes </w:t>
            </w:r>
          </w:p>
        </w:tc>
        <w:tc>
          <w:tcPr>
            <w:tcW w:w="18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1391C05" w14:textId="77777777" w:rsidR="00F03B05" w:rsidRPr="00F03B05" w:rsidRDefault="00F03B05" w:rsidP="00F03B05">
            <w:pPr>
              <w:rPr>
                <w:lang w:eastAsia="en-US"/>
              </w:rPr>
            </w:pPr>
            <w:r w:rsidRPr="00F03B05">
              <w:rPr>
                <w:lang w:eastAsia="en-US"/>
              </w:rPr>
              <w:t>Trades Description Act 1972</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6F4A18B" w14:textId="77777777" w:rsidR="00F03B05" w:rsidRPr="00F03B05" w:rsidRDefault="00F03B05" w:rsidP="00F03B05">
            <w:pPr>
              <w:rPr>
                <w:lang w:eastAsia="en-US"/>
              </w:rPr>
            </w:pPr>
            <w:r w:rsidRPr="00F03B05">
              <w:rPr>
                <w:lang w:eastAsia="en-US"/>
              </w:rPr>
              <w:t> Acrylic Eyes</w:t>
            </w:r>
          </w:p>
        </w:tc>
      </w:tr>
      <w:tr w:rsidR="00F03B05" w:rsidRPr="00F03B05" w14:paraId="03E4EA7E" w14:textId="77777777" w:rsidTr="00F03B05">
        <w:trPr>
          <w:trHeight w:val="1441"/>
        </w:trPr>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1B571FC" w14:textId="77777777" w:rsidR="00F03B05" w:rsidRPr="00F03B05" w:rsidRDefault="00F03B05" w:rsidP="00F03B05">
            <w:pPr>
              <w:rPr>
                <w:lang w:eastAsia="en-US"/>
              </w:rPr>
            </w:pPr>
            <w:r w:rsidRPr="00F03B05">
              <w:rPr>
                <w:lang w:eastAsia="en-US"/>
              </w:rPr>
              <w:t>Loose Trade with the EU</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8E29269" w14:textId="77777777" w:rsidR="00F03B05" w:rsidRPr="00F03B05" w:rsidRDefault="00F03B05" w:rsidP="00F03B05">
            <w:pPr>
              <w:rPr>
                <w:lang w:eastAsia="en-US"/>
              </w:rPr>
            </w:pPr>
            <w:r w:rsidRPr="00F03B05">
              <w:rPr>
                <w:lang w:eastAsia="en-US"/>
              </w:rPr>
              <w:t>Food and Drink Facilities Available.</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7179306" w14:textId="77777777" w:rsidR="00F03B05" w:rsidRPr="00F03B05" w:rsidRDefault="00F03B05" w:rsidP="00F03B05">
            <w:pPr>
              <w:rPr>
                <w:lang w:eastAsia="en-US"/>
              </w:rPr>
            </w:pPr>
            <w:r w:rsidRPr="00F03B05">
              <w:rPr>
                <w:lang w:eastAsia="en-US"/>
              </w:rPr>
              <w:t xml:space="preserve">The Star Wars Experience </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E700E98" w14:textId="77777777" w:rsidR="00F03B05" w:rsidRPr="00F03B05" w:rsidRDefault="00F03B05" w:rsidP="00F03B05">
            <w:pPr>
              <w:rPr>
                <w:lang w:eastAsia="en-US"/>
              </w:rPr>
            </w:pPr>
            <w:r w:rsidRPr="00F03B05">
              <w:rPr>
                <w:lang w:eastAsia="en-US"/>
              </w:rPr>
              <w:t>Dua Lipa Glow Room</w:t>
            </w:r>
          </w:p>
        </w:tc>
        <w:tc>
          <w:tcPr>
            <w:tcW w:w="18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BECA6A6" w14:textId="77777777" w:rsidR="00F03B05" w:rsidRPr="00F03B05" w:rsidRDefault="00F03B05" w:rsidP="00F03B05">
            <w:pPr>
              <w:rPr>
                <w:lang w:eastAsia="en-US"/>
              </w:rPr>
            </w:pPr>
            <w:r w:rsidRPr="00F03B05">
              <w:rPr>
                <w:lang w:eastAsia="en-US"/>
              </w:rPr>
              <w:t>Privacy and Electronic</w:t>
            </w:r>
          </w:p>
          <w:p w14:paraId="50C20871" w14:textId="77777777" w:rsidR="00F03B05" w:rsidRPr="00F03B05" w:rsidRDefault="00F03B05" w:rsidP="00F03B05">
            <w:pPr>
              <w:rPr>
                <w:lang w:eastAsia="en-US"/>
              </w:rPr>
            </w:pPr>
            <w:r w:rsidRPr="00F03B05">
              <w:rPr>
                <w:lang w:eastAsia="en-US"/>
              </w:rPr>
              <w:t>Communications Regulations Act 2003</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ECAC499" w14:textId="77777777" w:rsidR="00F03B05" w:rsidRPr="00F03B05" w:rsidRDefault="00F03B05" w:rsidP="00F03B05">
            <w:pPr>
              <w:rPr>
                <w:lang w:eastAsia="en-US"/>
              </w:rPr>
            </w:pPr>
            <w:r w:rsidRPr="00F03B05">
              <w:rPr>
                <w:lang w:eastAsia="en-US"/>
              </w:rPr>
              <w:t xml:space="preserve">Fiberglass Bodies </w:t>
            </w:r>
          </w:p>
        </w:tc>
      </w:tr>
      <w:tr w:rsidR="00F03B05" w:rsidRPr="00F03B05" w14:paraId="59F4C84D" w14:textId="77777777" w:rsidTr="00F03B05">
        <w:trPr>
          <w:trHeight w:val="961"/>
        </w:trPr>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0048D23" w14:textId="77777777" w:rsidR="00F03B05" w:rsidRPr="00F03B05" w:rsidRDefault="00F03B05" w:rsidP="00F03B05">
            <w:pPr>
              <w:rPr>
                <w:lang w:eastAsia="en-US"/>
              </w:rPr>
            </w:pPr>
            <w:r w:rsidRPr="00F03B05">
              <w:rPr>
                <w:lang w:eastAsia="en-US"/>
              </w:rPr>
              <w:t>Loose EU Customers</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9A73561" w14:textId="77777777" w:rsidR="00F03B05" w:rsidRPr="00F03B05" w:rsidRDefault="00F03B05" w:rsidP="00F03B05">
            <w:pPr>
              <w:rPr>
                <w:lang w:eastAsia="en-US"/>
              </w:rPr>
            </w:pPr>
            <w:r w:rsidRPr="00F03B05">
              <w:rPr>
                <w:lang w:eastAsia="en-US"/>
              </w:rPr>
              <w:t>Options for Afternoon Tea with the Queen</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EB7B6E3" w14:textId="77777777" w:rsidR="00F03B05" w:rsidRPr="00F03B05" w:rsidRDefault="00F03B05" w:rsidP="00F03B05">
            <w:pPr>
              <w:rPr>
                <w:lang w:eastAsia="en-US"/>
              </w:rPr>
            </w:pPr>
            <w:r w:rsidRPr="00F03B05">
              <w:rPr>
                <w:lang w:eastAsia="en-US"/>
              </w:rPr>
              <w:t xml:space="preserve">The Sherlock Holmes Live Experience </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8EFF256" w14:textId="77777777" w:rsidR="00F03B05" w:rsidRPr="00F03B05" w:rsidRDefault="00F03B05" w:rsidP="00F03B05">
            <w:pPr>
              <w:rPr>
                <w:lang w:eastAsia="en-US"/>
              </w:rPr>
            </w:pPr>
            <w:r w:rsidRPr="00F03B05">
              <w:rPr>
                <w:lang w:eastAsia="en-US"/>
              </w:rPr>
              <w:t xml:space="preserve">360 Degree Cinema </w:t>
            </w:r>
          </w:p>
        </w:tc>
        <w:tc>
          <w:tcPr>
            <w:tcW w:w="18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830BF36" w14:textId="77777777" w:rsidR="00F03B05" w:rsidRPr="00F03B05" w:rsidRDefault="00F03B05" w:rsidP="00F03B05">
            <w:pPr>
              <w:rPr>
                <w:lang w:eastAsia="en-US"/>
              </w:rPr>
            </w:pPr>
            <w:r w:rsidRPr="00F03B05">
              <w:rPr>
                <w:lang w:eastAsia="en-US"/>
              </w:rPr>
              <w:t>Protection of Employment</w:t>
            </w:r>
          </w:p>
          <w:p w14:paraId="512438A8" w14:textId="77777777" w:rsidR="00F03B05" w:rsidRPr="00F03B05" w:rsidRDefault="00F03B05" w:rsidP="00F03B05">
            <w:pPr>
              <w:rPr>
                <w:lang w:eastAsia="en-US"/>
              </w:rPr>
            </w:pPr>
            <w:r w:rsidRPr="00F03B05">
              <w:rPr>
                <w:lang w:eastAsia="en-US"/>
              </w:rPr>
              <w:t>Regulations Act 2006</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59E6E27" w14:textId="77777777" w:rsidR="00F03B05" w:rsidRPr="00F03B05" w:rsidRDefault="00F03B05" w:rsidP="00F03B05">
            <w:pPr>
              <w:rPr>
                <w:lang w:eastAsia="en-US"/>
              </w:rPr>
            </w:pPr>
            <w:r w:rsidRPr="00F03B05">
              <w:rPr>
                <w:lang w:eastAsia="en-US"/>
              </w:rPr>
              <w:t>UK Carbon Reduction Commitment (CRC)</w:t>
            </w:r>
          </w:p>
        </w:tc>
      </w:tr>
      <w:tr w:rsidR="00F03B05" w:rsidRPr="00F03B05" w14:paraId="636835E2" w14:textId="77777777" w:rsidTr="00F03B05">
        <w:trPr>
          <w:trHeight w:val="2402"/>
        </w:trPr>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EB50ED0" w14:textId="77777777" w:rsidR="00F03B05" w:rsidRPr="00F03B05" w:rsidRDefault="00F03B05" w:rsidP="00F03B05">
            <w:pPr>
              <w:rPr>
                <w:lang w:eastAsia="en-US"/>
              </w:rPr>
            </w:pPr>
            <w:r w:rsidRPr="00F03B05">
              <w:rPr>
                <w:lang w:eastAsia="en-US"/>
              </w:rPr>
              <w:t xml:space="preserve">Different Political Party Supporters May Not Go as a Result of There Being Rival Political Figures Featured in the Museum. </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305F710" w14:textId="77777777" w:rsidR="00F03B05" w:rsidRPr="00F03B05" w:rsidRDefault="00F03B05" w:rsidP="00F03B05">
            <w:pPr>
              <w:rPr>
                <w:lang w:eastAsia="en-US"/>
              </w:rPr>
            </w:pPr>
            <w:r w:rsidRPr="00F03B05">
              <w:rPr>
                <w:lang w:eastAsia="en-US"/>
              </w:rPr>
              <w:t>12.5 Million Customers per year</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6E3EED0" w14:textId="77777777" w:rsidR="00F03B05" w:rsidRPr="00F03B05" w:rsidRDefault="00F03B05" w:rsidP="00F03B05">
            <w:pPr>
              <w:rPr>
                <w:lang w:eastAsia="en-US"/>
              </w:rPr>
            </w:pPr>
            <w:r w:rsidRPr="00F03B05">
              <w:rPr>
                <w:lang w:eastAsia="en-US"/>
              </w:rPr>
              <w:t>The Kong Skull Island Experience.</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14D7EC6" w14:textId="77777777" w:rsidR="00F03B05" w:rsidRPr="00F03B05" w:rsidRDefault="00F03B05" w:rsidP="00F03B05">
            <w:pPr>
              <w:rPr>
                <w:lang w:eastAsia="en-US"/>
              </w:rPr>
            </w:pPr>
            <w:r w:rsidRPr="00F03B05">
              <w:rPr>
                <w:lang w:eastAsia="en-US"/>
              </w:rPr>
              <w:t xml:space="preserve">Captain Marvel Interactive Multiplayer AR Game </w:t>
            </w:r>
          </w:p>
        </w:tc>
        <w:tc>
          <w:tcPr>
            <w:tcW w:w="18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5054A44" w14:textId="77777777" w:rsidR="00F03B05" w:rsidRPr="00F03B05" w:rsidRDefault="00F03B05" w:rsidP="00F03B05">
            <w:pPr>
              <w:rPr>
                <w:lang w:eastAsia="en-US"/>
              </w:rPr>
            </w:pPr>
            <w:r w:rsidRPr="00F03B05">
              <w:rPr>
                <w:lang w:eastAsia="en-US"/>
              </w:rPr>
              <w:t>UK Companies Act 2006</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6FF18D3" w14:textId="77777777" w:rsidR="00F03B05" w:rsidRPr="00F03B05" w:rsidRDefault="00F03B05" w:rsidP="00F03B05">
            <w:pPr>
              <w:rPr>
                <w:lang w:eastAsia="en-US"/>
              </w:rPr>
            </w:pPr>
            <w:r w:rsidRPr="00F03B05">
              <w:rPr>
                <w:lang w:eastAsia="en-US"/>
              </w:rPr>
              <w:t>EU Energy Efficiency Directive</w:t>
            </w:r>
          </w:p>
        </w:tc>
      </w:tr>
      <w:tr w:rsidR="00F03B05" w:rsidRPr="00F03B05" w14:paraId="20221619" w14:textId="77777777" w:rsidTr="00F03B05">
        <w:trPr>
          <w:trHeight w:val="1201"/>
        </w:trPr>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FE81A23" w14:textId="77777777" w:rsidR="00F03B05" w:rsidRPr="00F03B05" w:rsidRDefault="00F03B05" w:rsidP="00F03B05">
            <w:pPr>
              <w:rPr>
                <w:lang w:eastAsia="en-US"/>
              </w:rPr>
            </w:pPr>
            <w:r w:rsidRPr="00F03B05">
              <w:rPr>
                <w:lang w:eastAsia="en-US"/>
              </w:rPr>
              <w:t> </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63F6DEE" w14:textId="77777777" w:rsidR="00F03B05" w:rsidRPr="00F03B05" w:rsidRDefault="00F03B05" w:rsidP="00F03B05">
            <w:pPr>
              <w:rPr>
                <w:lang w:eastAsia="en-US"/>
              </w:rPr>
            </w:pPr>
            <w:r w:rsidRPr="00F03B05">
              <w:rPr>
                <w:lang w:eastAsia="en-US"/>
              </w:rPr>
              <w:t xml:space="preserve">The Original Madame Tussauds </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A692CA8" w14:textId="77777777" w:rsidR="00F03B05" w:rsidRPr="00F03B05" w:rsidRDefault="00F03B05" w:rsidP="00F03B05">
            <w:pPr>
              <w:rPr>
                <w:lang w:eastAsia="en-US"/>
              </w:rPr>
            </w:pPr>
            <w:r w:rsidRPr="00F03B05">
              <w:rPr>
                <w:lang w:eastAsia="en-US"/>
              </w:rPr>
              <w:t xml:space="preserve">Afternoon Tea with the Royal Family. </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FE32A22" w14:textId="77777777" w:rsidR="00F03B05" w:rsidRPr="00F03B05" w:rsidRDefault="00F03B05" w:rsidP="00F03B05">
            <w:pPr>
              <w:rPr>
                <w:lang w:eastAsia="en-US"/>
              </w:rPr>
            </w:pPr>
            <w:r w:rsidRPr="00F03B05">
              <w:rPr>
                <w:lang w:eastAsia="en-US"/>
              </w:rPr>
              <w:t>Mechanical Wax Works</w:t>
            </w:r>
          </w:p>
        </w:tc>
        <w:tc>
          <w:tcPr>
            <w:tcW w:w="18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8D432FE" w14:textId="77777777" w:rsidR="00F03B05" w:rsidRPr="00F03B05" w:rsidRDefault="00F03B05" w:rsidP="00F03B05">
            <w:pPr>
              <w:rPr>
                <w:lang w:eastAsia="en-US"/>
              </w:rPr>
            </w:pPr>
            <w:r w:rsidRPr="00F03B05">
              <w:rPr>
                <w:lang w:eastAsia="en-US"/>
              </w:rPr>
              <w:t>EU General Data Protection Regulations Act</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FB50F8B" w14:textId="77777777" w:rsidR="00F03B05" w:rsidRPr="00F03B05" w:rsidRDefault="00F03B05" w:rsidP="00F03B05">
            <w:pPr>
              <w:rPr>
                <w:lang w:eastAsia="en-US"/>
              </w:rPr>
            </w:pPr>
            <w:r w:rsidRPr="00F03B05">
              <w:rPr>
                <w:lang w:eastAsia="en-US"/>
              </w:rPr>
              <w:t xml:space="preserve">Encouraging Staff to Walk and Cycle to work. </w:t>
            </w:r>
          </w:p>
        </w:tc>
      </w:tr>
      <w:tr w:rsidR="00F03B05" w:rsidRPr="00F03B05" w14:paraId="7AD720FE" w14:textId="77777777" w:rsidTr="00F03B05">
        <w:trPr>
          <w:trHeight w:val="1201"/>
        </w:trPr>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6B68550" w14:textId="77777777" w:rsidR="00F03B05" w:rsidRPr="00F03B05" w:rsidRDefault="00F03B05" w:rsidP="00F03B05">
            <w:pPr>
              <w:rPr>
                <w:lang w:eastAsia="en-US"/>
              </w:rPr>
            </w:pPr>
            <w:r w:rsidRPr="00F03B05">
              <w:rPr>
                <w:lang w:eastAsia="en-US"/>
              </w:rPr>
              <w:t> </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3252BCD" w14:textId="77777777" w:rsidR="00F03B05" w:rsidRPr="00F03B05" w:rsidRDefault="00F03B05" w:rsidP="00F03B05">
            <w:pPr>
              <w:rPr>
                <w:lang w:eastAsia="en-US"/>
              </w:rPr>
            </w:pPr>
            <w:r w:rsidRPr="00F03B05">
              <w:rPr>
                <w:lang w:eastAsia="en-US"/>
              </w:rPr>
              <w:t>Supplies Wax Models to Madame Tussauds, Amsterdam</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40E13DE" w14:textId="77777777" w:rsidR="00F03B05" w:rsidRPr="00F03B05" w:rsidRDefault="00F03B05" w:rsidP="00F03B05">
            <w:pPr>
              <w:rPr>
                <w:lang w:eastAsia="en-US"/>
              </w:rPr>
            </w:pPr>
            <w:r w:rsidRPr="00F03B05">
              <w:rPr>
                <w:lang w:eastAsia="en-US"/>
              </w:rPr>
              <w:t>Dua Lipa Glow Room</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B1CEE90" w14:textId="77777777" w:rsidR="00F03B05" w:rsidRPr="00F03B05" w:rsidRDefault="00F03B05" w:rsidP="00F03B05">
            <w:pPr>
              <w:rPr>
                <w:lang w:eastAsia="en-US"/>
              </w:rPr>
            </w:pPr>
            <w:r w:rsidRPr="00F03B05">
              <w:rPr>
                <w:lang w:eastAsia="en-US"/>
              </w:rPr>
              <w:t> </w:t>
            </w:r>
          </w:p>
        </w:tc>
        <w:tc>
          <w:tcPr>
            <w:tcW w:w="18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FF8C5A8" w14:textId="77777777" w:rsidR="00F03B05" w:rsidRPr="00F03B05" w:rsidRDefault="00F03B05" w:rsidP="00F03B05">
            <w:pPr>
              <w:rPr>
                <w:lang w:eastAsia="en-US"/>
              </w:rPr>
            </w:pPr>
            <w:r w:rsidRPr="00F03B05">
              <w:rPr>
                <w:lang w:eastAsia="en-US"/>
              </w:rPr>
              <w:t> </w:t>
            </w:r>
          </w:p>
        </w:tc>
        <w:tc>
          <w:tcPr>
            <w:tcW w:w="1824"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5C3927A" w14:textId="77777777" w:rsidR="00F03B05" w:rsidRPr="00F03B05" w:rsidRDefault="00F03B05" w:rsidP="00F03B05">
            <w:pPr>
              <w:rPr>
                <w:lang w:eastAsia="en-US"/>
              </w:rPr>
            </w:pPr>
            <w:r w:rsidRPr="00F03B05">
              <w:rPr>
                <w:lang w:eastAsia="en-US"/>
              </w:rPr>
              <w:t xml:space="preserve">Complying with all relevant legislation </w:t>
            </w:r>
          </w:p>
        </w:tc>
      </w:tr>
    </w:tbl>
    <w:p w14:paraId="2BB68508" w14:textId="141A4B64" w:rsidR="00F03B05" w:rsidRDefault="00F03B05" w:rsidP="00F03B05">
      <w:pPr>
        <w:rPr>
          <w:lang w:eastAsia="en-US"/>
        </w:rPr>
      </w:pPr>
    </w:p>
    <w:p w14:paraId="4FCAF9BE" w14:textId="2A19A5D6" w:rsidR="00F03B05" w:rsidRDefault="00F03B05" w:rsidP="00F03B05">
      <w:pPr>
        <w:rPr>
          <w:lang w:eastAsia="en-US"/>
        </w:rPr>
      </w:pPr>
    </w:p>
    <w:p w14:paraId="098CC9AF" w14:textId="77777777" w:rsidR="00F03B05" w:rsidRDefault="00F03B05" w:rsidP="00F03B05">
      <w:pPr>
        <w:rPr>
          <w:lang w:eastAsia="en-US"/>
        </w:rPr>
      </w:pPr>
    </w:p>
    <w:p w14:paraId="24922271" w14:textId="77777777" w:rsidR="00F03B05" w:rsidRDefault="00F03B05" w:rsidP="00F03B05">
      <w:pPr>
        <w:rPr>
          <w:lang w:eastAsia="en-US"/>
        </w:rPr>
      </w:pPr>
    </w:p>
    <w:p w14:paraId="56766E4B" w14:textId="77777777" w:rsidR="00F03B05" w:rsidRDefault="00F03B05" w:rsidP="00F03B05">
      <w:pPr>
        <w:rPr>
          <w:lang w:eastAsia="en-US"/>
        </w:rPr>
      </w:pPr>
    </w:p>
    <w:p w14:paraId="6EC264BE" w14:textId="77777777" w:rsidR="00F03B05" w:rsidRDefault="00F03B05" w:rsidP="00F03B05">
      <w:pPr>
        <w:rPr>
          <w:lang w:eastAsia="en-US"/>
        </w:rPr>
      </w:pPr>
    </w:p>
    <w:p w14:paraId="34D39B60" w14:textId="77777777" w:rsidR="00F03B05" w:rsidRDefault="00F03B05" w:rsidP="00F03B05">
      <w:pPr>
        <w:rPr>
          <w:lang w:eastAsia="en-US"/>
        </w:rPr>
      </w:pPr>
    </w:p>
    <w:p w14:paraId="53F98626" w14:textId="77777777" w:rsidR="00F03B05" w:rsidRDefault="00F03B05" w:rsidP="00F03B05">
      <w:pPr>
        <w:rPr>
          <w:lang w:eastAsia="en-US"/>
        </w:rPr>
      </w:pPr>
    </w:p>
    <w:p w14:paraId="52989DE6" w14:textId="77777777" w:rsidR="00F03B05" w:rsidRDefault="00F03B05" w:rsidP="00F03B05">
      <w:pPr>
        <w:rPr>
          <w:lang w:eastAsia="en-US"/>
        </w:rPr>
      </w:pPr>
    </w:p>
    <w:p w14:paraId="2884D815" w14:textId="77777777" w:rsidR="00F03B05" w:rsidRDefault="00F03B05" w:rsidP="00F03B05">
      <w:pPr>
        <w:rPr>
          <w:lang w:eastAsia="en-US"/>
        </w:rPr>
      </w:pPr>
    </w:p>
    <w:p w14:paraId="59DBFBCB" w14:textId="77777777" w:rsidR="00F03B05" w:rsidRDefault="00F03B05" w:rsidP="00F03B05">
      <w:pPr>
        <w:rPr>
          <w:lang w:eastAsia="en-US"/>
        </w:rPr>
      </w:pPr>
    </w:p>
    <w:p w14:paraId="010CEB16" w14:textId="0B626C28" w:rsidR="00F03B05" w:rsidRDefault="00F03B05" w:rsidP="00F03B05">
      <w:pPr>
        <w:rPr>
          <w:lang w:eastAsia="en-US"/>
        </w:rPr>
      </w:pPr>
      <w:r>
        <w:rPr>
          <w:lang w:eastAsia="en-US"/>
        </w:rPr>
        <w:lastRenderedPageBreak/>
        <w:t>Appendix 5:</w:t>
      </w:r>
    </w:p>
    <w:p w14:paraId="507B34D3" w14:textId="67577C9A" w:rsidR="00F03B05" w:rsidRDefault="00F03B05" w:rsidP="00F03B05">
      <w:pPr>
        <w:rPr>
          <w:lang w:eastAsia="en-US"/>
        </w:rPr>
      </w:pPr>
    </w:p>
    <w:p w14:paraId="22540254" w14:textId="0BEA16F4" w:rsidR="00F03B05" w:rsidRPr="00F03B05" w:rsidRDefault="00F03B05" w:rsidP="00F03B05">
      <w:pPr>
        <w:rPr>
          <w:lang w:eastAsia="en-US"/>
        </w:rPr>
      </w:pPr>
    </w:p>
    <w:tbl>
      <w:tblPr>
        <w:tblpPr w:leftFromText="180" w:rightFromText="180" w:vertAnchor="text" w:horzAnchor="margin" w:tblpXSpec="center" w:tblpYSpec="inside"/>
        <w:tblW w:w="10640" w:type="dxa"/>
        <w:tblCellMar>
          <w:left w:w="0" w:type="dxa"/>
          <w:right w:w="0" w:type="dxa"/>
        </w:tblCellMar>
        <w:tblLook w:val="04A0" w:firstRow="1" w:lastRow="0" w:firstColumn="1" w:lastColumn="0" w:noHBand="0" w:noVBand="1"/>
      </w:tblPr>
      <w:tblGrid>
        <w:gridCol w:w="2660"/>
        <w:gridCol w:w="2660"/>
        <w:gridCol w:w="2660"/>
        <w:gridCol w:w="2660"/>
      </w:tblGrid>
      <w:tr w:rsidR="00F03B05" w:rsidRPr="00F03B05" w14:paraId="6B6438B9" w14:textId="77777777" w:rsidTr="00F03B05">
        <w:trPr>
          <w:trHeight w:val="534"/>
        </w:trPr>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88A3385" w14:textId="77777777" w:rsidR="00F03B05" w:rsidRPr="00F03B05" w:rsidRDefault="00F03B05" w:rsidP="00F03B05">
            <w:pPr>
              <w:rPr>
                <w:lang w:eastAsia="en-US"/>
              </w:rPr>
            </w:pPr>
            <w:r w:rsidRPr="00F03B05">
              <w:rPr>
                <w:b/>
                <w:bCs/>
                <w:lang w:eastAsia="en-US"/>
              </w:rPr>
              <w:t xml:space="preserve">Strengths </w:t>
            </w:r>
          </w:p>
        </w:tc>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8E73800" w14:textId="77777777" w:rsidR="00F03B05" w:rsidRPr="00F03B05" w:rsidRDefault="00F03B05" w:rsidP="00F03B05">
            <w:pPr>
              <w:rPr>
                <w:lang w:eastAsia="en-US"/>
              </w:rPr>
            </w:pPr>
            <w:r w:rsidRPr="00F03B05">
              <w:rPr>
                <w:b/>
                <w:bCs/>
                <w:lang w:eastAsia="en-US"/>
              </w:rPr>
              <w:t xml:space="preserve">Weaknesses </w:t>
            </w:r>
          </w:p>
        </w:tc>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95C4B2A" w14:textId="77777777" w:rsidR="00F03B05" w:rsidRPr="00F03B05" w:rsidRDefault="00F03B05" w:rsidP="00F03B05">
            <w:pPr>
              <w:rPr>
                <w:lang w:eastAsia="en-US"/>
              </w:rPr>
            </w:pPr>
            <w:r w:rsidRPr="00F03B05">
              <w:rPr>
                <w:b/>
                <w:bCs/>
                <w:lang w:eastAsia="en-US"/>
              </w:rPr>
              <w:t xml:space="preserve">Opportunities </w:t>
            </w:r>
          </w:p>
        </w:tc>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4BC6B11" w14:textId="77777777" w:rsidR="00F03B05" w:rsidRPr="00F03B05" w:rsidRDefault="00F03B05" w:rsidP="00F03B05">
            <w:pPr>
              <w:rPr>
                <w:lang w:eastAsia="en-US"/>
              </w:rPr>
            </w:pPr>
            <w:r w:rsidRPr="00F03B05">
              <w:rPr>
                <w:b/>
                <w:bCs/>
                <w:lang w:eastAsia="en-US"/>
              </w:rPr>
              <w:t xml:space="preserve">Threats </w:t>
            </w:r>
          </w:p>
        </w:tc>
      </w:tr>
      <w:tr w:rsidR="00F03B05" w:rsidRPr="00F03B05" w14:paraId="6BF2F758" w14:textId="77777777" w:rsidTr="00F03B05">
        <w:trPr>
          <w:trHeight w:val="534"/>
        </w:trPr>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EE11155" w14:textId="77777777" w:rsidR="00F03B05" w:rsidRPr="00F03B05" w:rsidRDefault="00F03B05" w:rsidP="00F03B05">
            <w:pPr>
              <w:rPr>
                <w:lang w:eastAsia="en-US"/>
              </w:rPr>
            </w:pPr>
            <w:r w:rsidRPr="00F03B05">
              <w:rPr>
                <w:lang w:eastAsia="en-US"/>
              </w:rPr>
              <w:t xml:space="preserve">One of a kind </w:t>
            </w:r>
          </w:p>
        </w:tc>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B62DB19" w14:textId="77777777" w:rsidR="00F03B05" w:rsidRPr="00F03B05" w:rsidRDefault="00F03B05" w:rsidP="00F03B05">
            <w:pPr>
              <w:rPr>
                <w:lang w:eastAsia="en-US"/>
              </w:rPr>
            </w:pPr>
            <w:r w:rsidRPr="00F03B05">
              <w:rPr>
                <w:lang w:eastAsia="en-US"/>
              </w:rPr>
              <w:t xml:space="preserve">Parking </w:t>
            </w:r>
          </w:p>
        </w:tc>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A7C133E" w14:textId="77777777" w:rsidR="00F03B05" w:rsidRPr="00F03B05" w:rsidRDefault="00F03B05" w:rsidP="00F03B05">
            <w:pPr>
              <w:rPr>
                <w:lang w:eastAsia="en-US"/>
              </w:rPr>
            </w:pPr>
            <w:r w:rsidRPr="00F03B05">
              <w:rPr>
                <w:lang w:eastAsia="en-US"/>
              </w:rPr>
              <w:t>Brexit</w:t>
            </w:r>
          </w:p>
        </w:tc>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4FAFE1A" w14:textId="77777777" w:rsidR="00F03B05" w:rsidRPr="00F03B05" w:rsidRDefault="00F03B05" w:rsidP="00F03B05">
            <w:pPr>
              <w:rPr>
                <w:lang w:eastAsia="en-US"/>
              </w:rPr>
            </w:pPr>
            <w:r w:rsidRPr="00F03B05">
              <w:rPr>
                <w:lang w:eastAsia="en-US"/>
              </w:rPr>
              <w:t xml:space="preserve">Weather </w:t>
            </w:r>
          </w:p>
        </w:tc>
      </w:tr>
      <w:tr w:rsidR="00F03B05" w:rsidRPr="00F03B05" w14:paraId="4B8AD8FD" w14:textId="77777777" w:rsidTr="00F03B05">
        <w:trPr>
          <w:trHeight w:val="534"/>
        </w:trPr>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307EB3F" w14:textId="77777777" w:rsidR="00F03B05" w:rsidRPr="00F03B05" w:rsidRDefault="00F03B05" w:rsidP="00F03B05">
            <w:pPr>
              <w:rPr>
                <w:lang w:eastAsia="en-US"/>
              </w:rPr>
            </w:pPr>
            <w:r w:rsidRPr="00F03B05">
              <w:rPr>
                <w:lang w:eastAsia="en-US"/>
              </w:rPr>
              <w:t xml:space="preserve">Accessible </w:t>
            </w:r>
          </w:p>
        </w:tc>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1D8A887" w14:textId="77777777" w:rsidR="00F03B05" w:rsidRPr="00F03B05" w:rsidRDefault="00F03B05" w:rsidP="00F03B05">
            <w:pPr>
              <w:rPr>
                <w:lang w:eastAsia="en-US"/>
              </w:rPr>
            </w:pPr>
            <w:r w:rsidRPr="00F03B05">
              <w:rPr>
                <w:lang w:eastAsia="en-US"/>
              </w:rPr>
              <w:t xml:space="preserve">Queueing </w:t>
            </w:r>
          </w:p>
        </w:tc>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FC61850" w14:textId="77777777" w:rsidR="00F03B05" w:rsidRPr="00F03B05" w:rsidRDefault="00F03B05" w:rsidP="00F03B05">
            <w:pPr>
              <w:rPr>
                <w:lang w:eastAsia="en-US"/>
              </w:rPr>
            </w:pPr>
            <w:r w:rsidRPr="00F03B05">
              <w:rPr>
                <w:lang w:eastAsia="en-US"/>
              </w:rPr>
              <w:t xml:space="preserve">Picsolve </w:t>
            </w:r>
          </w:p>
        </w:tc>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D9F83A9" w14:textId="77777777" w:rsidR="00F03B05" w:rsidRPr="00F03B05" w:rsidRDefault="00F03B05" w:rsidP="00F03B05">
            <w:pPr>
              <w:rPr>
                <w:lang w:eastAsia="en-US"/>
              </w:rPr>
            </w:pPr>
            <w:r w:rsidRPr="00F03B05">
              <w:rPr>
                <w:lang w:eastAsia="en-US"/>
              </w:rPr>
              <w:t>Brexit</w:t>
            </w:r>
          </w:p>
        </w:tc>
      </w:tr>
      <w:tr w:rsidR="00F03B05" w:rsidRPr="00F03B05" w14:paraId="2860F582" w14:textId="77777777" w:rsidTr="00F03B05">
        <w:trPr>
          <w:trHeight w:val="1068"/>
        </w:trPr>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8B33FA6" w14:textId="77777777" w:rsidR="00F03B05" w:rsidRPr="00F03B05" w:rsidRDefault="00F03B05" w:rsidP="00F03B05">
            <w:pPr>
              <w:rPr>
                <w:lang w:eastAsia="en-US"/>
              </w:rPr>
            </w:pPr>
            <w:r w:rsidRPr="00F03B05">
              <w:rPr>
                <w:lang w:eastAsia="en-US"/>
              </w:rPr>
              <w:t xml:space="preserve">Paper Straws </w:t>
            </w:r>
          </w:p>
        </w:tc>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F9D7FB1" w14:textId="77777777" w:rsidR="00F03B05" w:rsidRPr="00F03B05" w:rsidRDefault="00F03B05" w:rsidP="00F03B05">
            <w:pPr>
              <w:rPr>
                <w:lang w:eastAsia="en-US"/>
              </w:rPr>
            </w:pPr>
            <w:r w:rsidRPr="00F03B05">
              <w:rPr>
                <w:lang w:eastAsia="en-US"/>
              </w:rPr>
              <w:t>Brexit</w:t>
            </w:r>
          </w:p>
        </w:tc>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838B8F0" w14:textId="77777777" w:rsidR="00F03B05" w:rsidRPr="00F03B05" w:rsidRDefault="00F03B05" w:rsidP="00F03B05">
            <w:pPr>
              <w:rPr>
                <w:lang w:eastAsia="en-US"/>
              </w:rPr>
            </w:pPr>
            <w:r w:rsidRPr="00F03B05">
              <w:rPr>
                <w:lang w:eastAsia="en-US"/>
              </w:rPr>
              <w:t>The only one with a ride in the UK.</w:t>
            </w:r>
          </w:p>
        </w:tc>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31BB0F9" w14:textId="77777777" w:rsidR="00F03B05" w:rsidRPr="00F03B05" w:rsidRDefault="00F03B05" w:rsidP="00F03B05">
            <w:pPr>
              <w:rPr>
                <w:lang w:eastAsia="en-US"/>
              </w:rPr>
            </w:pPr>
            <w:r w:rsidRPr="00F03B05">
              <w:rPr>
                <w:lang w:eastAsia="en-US"/>
              </w:rPr>
              <w:t>Allowing pregnant women on the ride, (could cause discomfort and sickness)</w:t>
            </w:r>
          </w:p>
        </w:tc>
      </w:tr>
      <w:tr w:rsidR="00F03B05" w:rsidRPr="00F03B05" w14:paraId="5E16CA4D" w14:textId="77777777" w:rsidTr="00F03B05">
        <w:trPr>
          <w:trHeight w:val="989"/>
        </w:trPr>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AB746C8" w14:textId="77777777" w:rsidR="00F03B05" w:rsidRPr="00F03B05" w:rsidRDefault="00F03B05" w:rsidP="00F03B05">
            <w:pPr>
              <w:rPr>
                <w:lang w:eastAsia="en-US"/>
              </w:rPr>
            </w:pPr>
            <w:r w:rsidRPr="00F03B05">
              <w:rPr>
                <w:lang w:eastAsia="en-US"/>
              </w:rPr>
              <w:t>Brexit</w:t>
            </w:r>
          </w:p>
        </w:tc>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423363B" w14:textId="77777777" w:rsidR="00F03B05" w:rsidRPr="00F03B05" w:rsidRDefault="00F03B05" w:rsidP="00F03B05">
            <w:pPr>
              <w:rPr>
                <w:lang w:eastAsia="en-US"/>
              </w:rPr>
            </w:pPr>
            <w:r w:rsidRPr="00F03B05">
              <w:rPr>
                <w:lang w:eastAsia="en-US"/>
              </w:rPr>
              <w:t>No refunds on blurry pictures, bought with Digi pass.</w:t>
            </w:r>
          </w:p>
        </w:tc>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5E44B86" w14:textId="77777777" w:rsidR="00F03B05" w:rsidRPr="00F03B05" w:rsidRDefault="00F03B05" w:rsidP="00F03B05">
            <w:pPr>
              <w:rPr>
                <w:lang w:eastAsia="en-US"/>
              </w:rPr>
            </w:pPr>
            <w:r w:rsidRPr="00F03B05">
              <w:rPr>
                <w:lang w:eastAsia="en-US"/>
              </w:rPr>
              <w:t>Adding fees for the ride.</w:t>
            </w:r>
          </w:p>
        </w:tc>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2324892" w14:textId="59F3BF9D" w:rsidR="00F03B05" w:rsidRPr="00F03B05" w:rsidRDefault="007B5C60" w:rsidP="00F03B05">
            <w:pPr>
              <w:rPr>
                <w:lang w:eastAsia="en-US"/>
              </w:rPr>
            </w:pPr>
            <w:r w:rsidRPr="00F03B05">
              <w:rPr>
                <w:lang w:eastAsia="en-US"/>
              </w:rPr>
              <w:t>Loss</w:t>
            </w:r>
            <w:r w:rsidR="00F03B05" w:rsidRPr="00F03B05">
              <w:rPr>
                <w:lang w:eastAsia="en-US"/>
              </w:rPr>
              <w:t xml:space="preserve"> of EU Customers</w:t>
            </w:r>
          </w:p>
        </w:tc>
      </w:tr>
      <w:tr w:rsidR="00F03B05" w:rsidRPr="00F03B05" w14:paraId="4DDD7DBA" w14:textId="77777777" w:rsidTr="00F03B05">
        <w:trPr>
          <w:trHeight w:val="534"/>
        </w:trPr>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B5BCDD5" w14:textId="77777777" w:rsidR="00F03B05" w:rsidRPr="00F03B05" w:rsidRDefault="00F03B05" w:rsidP="00F03B05">
            <w:pPr>
              <w:rPr>
                <w:lang w:eastAsia="en-US"/>
              </w:rPr>
            </w:pPr>
            <w:r w:rsidRPr="00F03B05">
              <w:rPr>
                <w:lang w:eastAsia="en-US"/>
              </w:rPr>
              <w:t xml:space="preserve">Reducing Emissions </w:t>
            </w:r>
          </w:p>
        </w:tc>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BF43765" w14:textId="77777777" w:rsidR="00F03B05" w:rsidRPr="00F03B05" w:rsidRDefault="00F03B05" w:rsidP="00F03B05">
            <w:pPr>
              <w:rPr>
                <w:lang w:eastAsia="en-US"/>
              </w:rPr>
            </w:pPr>
            <w:r w:rsidRPr="00F03B05">
              <w:rPr>
                <w:lang w:eastAsia="en-US"/>
              </w:rPr>
              <w:t>Extra Cost for Clothes (unless donated)</w:t>
            </w:r>
          </w:p>
        </w:tc>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2FE27C8" w14:textId="77777777" w:rsidR="00F03B05" w:rsidRPr="00F03B05" w:rsidRDefault="00F03B05" w:rsidP="00F03B05">
            <w:pPr>
              <w:rPr>
                <w:lang w:eastAsia="en-US"/>
              </w:rPr>
            </w:pPr>
            <w:r w:rsidRPr="00F03B05">
              <w:rPr>
                <w:lang w:eastAsia="en-US"/>
              </w:rPr>
              <w:t>Spirit of London Ride is Free</w:t>
            </w:r>
          </w:p>
          <w:p w14:paraId="4B491ADE" w14:textId="77777777" w:rsidR="00F03B05" w:rsidRPr="00F03B05" w:rsidRDefault="00F03B05" w:rsidP="00F03B05">
            <w:pPr>
              <w:rPr>
                <w:lang w:eastAsia="en-US"/>
              </w:rPr>
            </w:pPr>
            <w:r w:rsidRPr="00F03B05">
              <w:rPr>
                <w:lang w:eastAsia="en-US"/>
              </w:rPr>
              <w:t xml:space="preserve"> </w:t>
            </w:r>
          </w:p>
        </w:tc>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E98901D" w14:textId="77777777" w:rsidR="00F03B05" w:rsidRPr="00F03B05" w:rsidRDefault="00F03B05" w:rsidP="00F03B05">
            <w:pPr>
              <w:rPr>
                <w:lang w:eastAsia="en-US"/>
              </w:rPr>
            </w:pPr>
            <w:r w:rsidRPr="00F03B05">
              <w:rPr>
                <w:lang w:eastAsia="en-US"/>
              </w:rPr>
              <w:t> </w:t>
            </w:r>
          </w:p>
        </w:tc>
      </w:tr>
      <w:tr w:rsidR="00F03B05" w:rsidRPr="00F03B05" w14:paraId="13ADB36D" w14:textId="77777777" w:rsidTr="00F03B05">
        <w:trPr>
          <w:trHeight w:val="534"/>
        </w:trPr>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52D3691" w14:textId="77777777" w:rsidR="00F03B05" w:rsidRPr="00F03B05" w:rsidRDefault="00F03B05" w:rsidP="00F03B05">
            <w:pPr>
              <w:rPr>
                <w:lang w:eastAsia="en-US"/>
              </w:rPr>
            </w:pPr>
            <w:r w:rsidRPr="00F03B05">
              <w:rPr>
                <w:lang w:eastAsia="en-US"/>
              </w:rPr>
              <w:t>Spirit of London Ride is Free</w:t>
            </w:r>
          </w:p>
        </w:tc>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2932506" w14:textId="77777777" w:rsidR="00F03B05" w:rsidRPr="00F03B05" w:rsidRDefault="00F03B05" w:rsidP="00F03B05">
            <w:pPr>
              <w:rPr>
                <w:lang w:eastAsia="en-US"/>
              </w:rPr>
            </w:pPr>
            <w:r w:rsidRPr="00F03B05">
              <w:rPr>
                <w:lang w:eastAsia="en-US"/>
              </w:rPr>
              <w:t> </w:t>
            </w:r>
          </w:p>
        </w:tc>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2005AE8" w14:textId="77777777" w:rsidR="00F03B05" w:rsidRPr="00F03B05" w:rsidRDefault="00F03B05" w:rsidP="00F03B05">
            <w:pPr>
              <w:rPr>
                <w:lang w:eastAsia="en-US"/>
              </w:rPr>
            </w:pPr>
            <w:r w:rsidRPr="00F03B05">
              <w:rPr>
                <w:lang w:eastAsia="en-US"/>
              </w:rPr>
              <w:t> 360 Cinema</w:t>
            </w:r>
          </w:p>
        </w:tc>
        <w:tc>
          <w:tcPr>
            <w:tcW w:w="26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2AC3659" w14:textId="77777777" w:rsidR="00F03B05" w:rsidRPr="00F03B05" w:rsidRDefault="00F03B05" w:rsidP="00F03B05">
            <w:pPr>
              <w:rPr>
                <w:lang w:eastAsia="en-US"/>
              </w:rPr>
            </w:pPr>
            <w:r w:rsidRPr="00F03B05">
              <w:rPr>
                <w:lang w:eastAsia="en-US"/>
              </w:rPr>
              <w:t> </w:t>
            </w:r>
          </w:p>
        </w:tc>
      </w:tr>
    </w:tbl>
    <w:p w14:paraId="3B0CE083" w14:textId="77777777" w:rsidR="00F03B05" w:rsidRPr="00F03B05" w:rsidRDefault="00F03B05" w:rsidP="00F03B05">
      <w:pPr>
        <w:rPr>
          <w:lang w:eastAsia="en-US"/>
        </w:rPr>
      </w:pPr>
    </w:p>
    <w:sectPr w:rsidR="00F03B05" w:rsidRPr="00F03B05" w:rsidSect="00CD4F09">
      <w:headerReference w:type="default" r:id="rId24"/>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D1413C" w14:textId="77777777" w:rsidR="00F03B05" w:rsidRDefault="00F03B05" w:rsidP="002D40BF">
      <w:r>
        <w:separator/>
      </w:r>
    </w:p>
  </w:endnote>
  <w:endnote w:type="continuationSeparator" w:id="0">
    <w:p w14:paraId="7DEAAEF2" w14:textId="77777777" w:rsidR="00F03B05" w:rsidRDefault="00F03B05" w:rsidP="002D40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148D94" w14:textId="77777777" w:rsidR="00F03B05" w:rsidRDefault="00F03B05" w:rsidP="002D40BF">
      <w:r>
        <w:separator/>
      </w:r>
    </w:p>
  </w:footnote>
  <w:footnote w:type="continuationSeparator" w:id="0">
    <w:p w14:paraId="0C630BC1" w14:textId="77777777" w:rsidR="00F03B05" w:rsidRDefault="00F03B05" w:rsidP="002D40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F38796" w14:textId="6DA2E0BB" w:rsidR="00F03B05" w:rsidRDefault="00F03B05">
    <w:pPr>
      <w:pStyle w:val="Header"/>
    </w:pPr>
    <w:r>
      <w:t>Connor Rossiter - 1708659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A07D71"/>
    <w:multiLevelType w:val="hybridMultilevel"/>
    <w:tmpl w:val="7AC09168"/>
    <w:lvl w:ilvl="0" w:tplc="E3C20E60">
      <w:start w:val="1"/>
      <w:numFmt w:val="bullet"/>
      <w:lvlText w:val=""/>
      <w:lvlJc w:val="left"/>
      <w:pPr>
        <w:tabs>
          <w:tab w:val="num" w:pos="720"/>
        </w:tabs>
        <w:ind w:left="720" w:hanging="360"/>
      </w:pPr>
      <w:rPr>
        <w:rFonts w:ascii="Wingdings" w:hAnsi="Wingdings" w:hint="default"/>
      </w:rPr>
    </w:lvl>
    <w:lvl w:ilvl="1" w:tplc="C9C629E4" w:tentative="1">
      <w:start w:val="1"/>
      <w:numFmt w:val="bullet"/>
      <w:lvlText w:val=""/>
      <w:lvlJc w:val="left"/>
      <w:pPr>
        <w:tabs>
          <w:tab w:val="num" w:pos="1440"/>
        </w:tabs>
        <w:ind w:left="1440" w:hanging="360"/>
      </w:pPr>
      <w:rPr>
        <w:rFonts w:ascii="Wingdings" w:hAnsi="Wingdings" w:hint="default"/>
      </w:rPr>
    </w:lvl>
    <w:lvl w:ilvl="2" w:tplc="7B3C1A32" w:tentative="1">
      <w:start w:val="1"/>
      <w:numFmt w:val="bullet"/>
      <w:lvlText w:val=""/>
      <w:lvlJc w:val="left"/>
      <w:pPr>
        <w:tabs>
          <w:tab w:val="num" w:pos="2160"/>
        </w:tabs>
        <w:ind w:left="2160" w:hanging="360"/>
      </w:pPr>
      <w:rPr>
        <w:rFonts w:ascii="Wingdings" w:hAnsi="Wingdings" w:hint="default"/>
      </w:rPr>
    </w:lvl>
    <w:lvl w:ilvl="3" w:tplc="452C0170" w:tentative="1">
      <w:start w:val="1"/>
      <w:numFmt w:val="bullet"/>
      <w:lvlText w:val=""/>
      <w:lvlJc w:val="left"/>
      <w:pPr>
        <w:tabs>
          <w:tab w:val="num" w:pos="2880"/>
        </w:tabs>
        <w:ind w:left="2880" w:hanging="360"/>
      </w:pPr>
      <w:rPr>
        <w:rFonts w:ascii="Wingdings" w:hAnsi="Wingdings" w:hint="default"/>
      </w:rPr>
    </w:lvl>
    <w:lvl w:ilvl="4" w:tplc="5FD28D1E" w:tentative="1">
      <w:start w:val="1"/>
      <w:numFmt w:val="bullet"/>
      <w:lvlText w:val=""/>
      <w:lvlJc w:val="left"/>
      <w:pPr>
        <w:tabs>
          <w:tab w:val="num" w:pos="3600"/>
        </w:tabs>
        <w:ind w:left="3600" w:hanging="360"/>
      </w:pPr>
      <w:rPr>
        <w:rFonts w:ascii="Wingdings" w:hAnsi="Wingdings" w:hint="default"/>
      </w:rPr>
    </w:lvl>
    <w:lvl w:ilvl="5" w:tplc="35CAF68A" w:tentative="1">
      <w:start w:val="1"/>
      <w:numFmt w:val="bullet"/>
      <w:lvlText w:val=""/>
      <w:lvlJc w:val="left"/>
      <w:pPr>
        <w:tabs>
          <w:tab w:val="num" w:pos="4320"/>
        </w:tabs>
        <w:ind w:left="4320" w:hanging="360"/>
      </w:pPr>
      <w:rPr>
        <w:rFonts w:ascii="Wingdings" w:hAnsi="Wingdings" w:hint="default"/>
      </w:rPr>
    </w:lvl>
    <w:lvl w:ilvl="6" w:tplc="9E2CAADE" w:tentative="1">
      <w:start w:val="1"/>
      <w:numFmt w:val="bullet"/>
      <w:lvlText w:val=""/>
      <w:lvlJc w:val="left"/>
      <w:pPr>
        <w:tabs>
          <w:tab w:val="num" w:pos="5040"/>
        </w:tabs>
        <w:ind w:left="5040" w:hanging="360"/>
      </w:pPr>
      <w:rPr>
        <w:rFonts w:ascii="Wingdings" w:hAnsi="Wingdings" w:hint="default"/>
      </w:rPr>
    </w:lvl>
    <w:lvl w:ilvl="7" w:tplc="AA4E2460" w:tentative="1">
      <w:start w:val="1"/>
      <w:numFmt w:val="bullet"/>
      <w:lvlText w:val=""/>
      <w:lvlJc w:val="left"/>
      <w:pPr>
        <w:tabs>
          <w:tab w:val="num" w:pos="5760"/>
        </w:tabs>
        <w:ind w:left="5760" w:hanging="360"/>
      </w:pPr>
      <w:rPr>
        <w:rFonts w:ascii="Wingdings" w:hAnsi="Wingdings" w:hint="default"/>
      </w:rPr>
    </w:lvl>
    <w:lvl w:ilvl="8" w:tplc="C554B3F0"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EC0E15"/>
    <w:multiLevelType w:val="hybridMultilevel"/>
    <w:tmpl w:val="FA36A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C75A04"/>
    <w:multiLevelType w:val="hybridMultilevel"/>
    <w:tmpl w:val="045A38A4"/>
    <w:lvl w:ilvl="0" w:tplc="52700970">
      <w:start w:val="1"/>
      <w:numFmt w:val="bullet"/>
      <w:lvlText w:val=""/>
      <w:lvlJc w:val="left"/>
      <w:pPr>
        <w:tabs>
          <w:tab w:val="num" w:pos="720"/>
        </w:tabs>
        <w:ind w:left="720" w:hanging="360"/>
      </w:pPr>
      <w:rPr>
        <w:rFonts w:ascii="Wingdings" w:hAnsi="Wingdings" w:hint="default"/>
      </w:rPr>
    </w:lvl>
    <w:lvl w:ilvl="1" w:tplc="6548076C" w:tentative="1">
      <w:start w:val="1"/>
      <w:numFmt w:val="bullet"/>
      <w:lvlText w:val=""/>
      <w:lvlJc w:val="left"/>
      <w:pPr>
        <w:tabs>
          <w:tab w:val="num" w:pos="1440"/>
        </w:tabs>
        <w:ind w:left="1440" w:hanging="360"/>
      </w:pPr>
      <w:rPr>
        <w:rFonts w:ascii="Wingdings" w:hAnsi="Wingdings" w:hint="default"/>
      </w:rPr>
    </w:lvl>
    <w:lvl w:ilvl="2" w:tplc="09DA590A" w:tentative="1">
      <w:start w:val="1"/>
      <w:numFmt w:val="bullet"/>
      <w:lvlText w:val=""/>
      <w:lvlJc w:val="left"/>
      <w:pPr>
        <w:tabs>
          <w:tab w:val="num" w:pos="2160"/>
        </w:tabs>
        <w:ind w:left="2160" w:hanging="360"/>
      </w:pPr>
      <w:rPr>
        <w:rFonts w:ascii="Wingdings" w:hAnsi="Wingdings" w:hint="default"/>
      </w:rPr>
    </w:lvl>
    <w:lvl w:ilvl="3" w:tplc="60B4464A" w:tentative="1">
      <w:start w:val="1"/>
      <w:numFmt w:val="bullet"/>
      <w:lvlText w:val=""/>
      <w:lvlJc w:val="left"/>
      <w:pPr>
        <w:tabs>
          <w:tab w:val="num" w:pos="2880"/>
        </w:tabs>
        <w:ind w:left="2880" w:hanging="360"/>
      </w:pPr>
      <w:rPr>
        <w:rFonts w:ascii="Wingdings" w:hAnsi="Wingdings" w:hint="default"/>
      </w:rPr>
    </w:lvl>
    <w:lvl w:ilvl="4" w:tplc="09D23350" w:tentative="1">
      <w:start w:val="1"/>
      <w:numFmt w:val="bullet"/>
      <w:lvlText w:val=""/>
      <w:lvlJc w:val="left"/>
      <w:pPr>
        <w:tabs>
          <w:tab w:val="num" w:pos="3600"/>
        </w:tabs>
        <w:ind w:left="3600" w:hanging="360"/>
      </w:pPr>
      <w:rPr>
        <w:rFonts w:ascii="Wingdings" w:hAnsi="Wingdings" w:hint="default"/>
      </w:rPr>
    </w:lvl>
    <w:lvl w:ilvl="5" w:tplc="D9508A12" w:tentative="1">
      <w:start w:val="1"/>
      <w:numFmt w:val="bullet"/>
      <w:lvlText w:val=""/>
      <w:lvlJc w:val="left"/>
      <w:pPr>
        <w:tabs>
          <w:tab w:val="num" w:pos="4320"/>
        </w:tabs>
        <w:ind w:left="4320" w:hanging="360"/>
      </w:pPr>
      <w:rPr>
        <w:rFonts w:ascii="Wingdings" w:hAnsi="Wingdings" w:hint="default"/>
      </w:rPr>
    </w:lvl>
    <w:lvl w:ilvl="6" w:tplc="62A6CFBE" w:tentative="1">
      <w:start w:val="1"/>
      <w:numFmt w:val="bullet"/>
      <w:lvlText w:val=""/>
      <w:lvlJc w:val="left"/>
      <w:pPr>
        <w:tabs>
          <w:tab w:val="num" w:pos="5040"/>
        </w:tabs>
        <w:ind w:left="5040" w:hanging="360"/>
      </w:pPr>
      <w:rPr>
        <w:rFonts w:ascii="Wingdings" w:hAnsi="Wingdings" w:hint="default"/>
      </w:rPr>
    </w:lvl>
    <w:lvl w:ilvl="7" w:tplc="344244E2" w:tentative="1">
      <w:start w:val="1"/>
      <w:numFmt w:val="bullet"/>
      <w:lvlText w:val=""/>
      <w:lvlJc w:val="left"/>
      <w:pPr>
        <w:tabs>
          <w:tab w:val="num" w:pos="5760"/>
        </w:tabs>
        <w:ind w:left="5760" w:hanging="360"/>
      </w:pPr>
      <w:rPr>
        <w:rFonts w:ascii="Wingdings" w:hAnsi="Wingdings" w:hint="default"/>
      </w:rPr>
    </w:lvl>
    <w:lvl w:ilvl="8" w:tplc="0BD0757A"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799B0439"/>
    <w:multiLevelType w:val="hybridMultilevel"/>
    <w:tmpl w:val="7DE2A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4F09"/>
    <w:rsid w:val="00006530"/>
    <w:rsid w:val="00025D4B"/>
    <w:rsid w:val="00050D16"/>
    <w:rsid w:val="00053AAA"/>
    <w:rsid w:val="000557B2"/>
    <w:rsid w:val="00080641"/>
    <w:rsid w:val="00085254"/>
    <w:rsid w:val="00090426"/>
    <w:rsid w:val="0009186D"/>
    <w:rsid w:val="00092A7F"/>
    <w:rsid w:val="000B0FE9"/>
    <w:rsid w:val="000B3D83"/>
    <w:rsid w:val="000F4F6B"/>
    <w:rsid w:val="00102C2D"/>
    <w:rsid w:val="00126B12"/>
    <w:rsid w:val="0015188A"/>
    <w:rsid w:val="00154733"/>
    <w:rsid w:val="00156F5B"/>
    <w:rsid w:val="0016135F"/>
    <w:rsid w:val="001C2AAF"/>
    <w:rsid w:val="001D1F6C"/>
    <w:rsid w:val="001E2894"/>
    <w:rsid w:val="001E2CE8"/>
    <w:rsid w:val="001F1426"/>
    <w:rsid w:val="0020267D"/>
    <w:rsid w:val="0020491A"/>
    <w:rsid w:val="002053CE"/>
    <w:rsid w:val="00254623"/>
    <w:rsid w:val="00263832"/>
    <w:rsid w:val="00281111"/>
    <w:rsid w:val="0029709B"/>
    <w:rsid w:val="002B0935"/>
    <w:rsid w:val="002B4F9C"/>
    <w:rsid w:val="002B6A34"/>
    <w:rsid w:val="002C3EF3"/>
    <w:rsid w:val="002D40BF"/>
    <w:rsid w:val="002F7AA6"/>
    <w:rsid w:val="00312DAC"/>
    <w:rsid w:val="00332CAC"/>
    <w:rsid w:val="003350B8"/>
    <w:rsid w:val="003565C8"/>
    <w:rsid w:val="003666EB"/>
    <w:rsid w:val="003703DB"/>
    <w:rsid w:val="00386766"/>
    <w:rsid w:val="003B4D50"/>
    <w:rsid w:val="003C698A"/>
    <w:rsid w:val="003F3625"/>
    <w:rsid w:val="003F6D51"/>
    <w:rsid w:val="00410981"/>
    <w:rsid w:val="00410B3B"/>
    <w:rsid w:val="0043692C"/>
    <w:rsid w:val="00437E09"/>
    <w:rsid w:val="004429C3"/>
    <w:rsid w:val="0044547B"/>
    <w:rsid w:val="004542D8"/>
    <w:rsid w:val="00481922"/>
    <w:rsid w:val="004C635E"/>
    <w:rsid w:val="0050161A"/>
    <w:rsid w:val="005023A8"/>
    <w:rsid w:val="00516C35"/>
    <w:rsid w:val="00526217"/>
    <w:rsid w:val="00530BFA"/>
    <w:rsid w:val="005433DC"/>
    <w:rsid w:val="005667A8"/>
    <w:rsid w:val="005B3349"/>
    <w:rsid w:val="005D4F61"/>
    <w:rsid w:val="005E0337"/>
    <w:rsid w:val="005F2B11"/>
    <w:rsid w:val="00605F51"/>
    <w:rsid w:val="006131AC"/>
    <w:rsid w:val="00622B22"/>
    <w:rsid w:val="00636B92"/>
    <w:rsid w:val="00643707"/>
    <w:rsid w:val="00652965"/>
    <w:rsid w:val="00654521"/>
    <w:rsid w:val="00656BDF"/>
    <w:rsid w:val="006823AA"/>
    <w:rsid w:val="00682F2E"/>
    <w:rsid w:val="00691075"/>
    <w:rsid w:val="006F3A99"/>
    <w:rsid w:val="0071114D"/>
    <w:rsid w:val="00717F94"/>
    <w:rsid w:val="00726858"/>
    <w:rsid w:val="00736B6F"/>
    <w:rsid w:val="00742423"/>
    <w:rsid w:val="00782A9E"/>
    <w:rsid w:val="00786231"/>
    <w:rsid w:val="007A45D6"/>
    <w:rsid w:val="007B5C60"/>
    <w:rsid w:val="007C37B3"/>
    <w:rsid w:val="007D3578"/>
    <w:rsid w:val="007E263C"/>
    <w:rsid w:val="007F0FD8"/>
    <w:rsid w:val="007F6354"/>
    <w:rsid w:val="00806298"/>
    <w:rsid w:val="00824D9D"/>
    <w:rsid w:val="008374BB"/>
    <w:rsid w:val="00860CE5"/>
    <w:rsid w:val="008655D9"/>
    <w:rsid w:val="00866DBC"/>
    <w:rsid w:val="0087455E"/>
    <w:rsid w:val="008943A0"/>
    <w:rsid w:val="0089659C"/>
    <w:rsid w:val="008D673F"/>
    <w:rsid w:val="008F49CA"/>
    <w:rsid w:val="00916270"/>
    <w:rsid w:val="00925A16"/>
    <w:rsid w:val="00925CED"/>
    <w:rsid w:val="009279EB"/>
    <w:rsid w:val="00927F3E"/>
    <w:rsid w:val="009549A8"/>
    <w:rsid w:val="009659E2"/>
    <w:rsid w:val="00974307"/>
    <w:rsid w:val="0098521A"/>
    <w:rsid w:val="00987B38"/>
    <w:rsid w:val="0099038F"/>
    <w:rsid w:val="009A05DE"/>
    <w:rsid w:val="009A6604"/>
    <w:rsid w:val="009E57CB"/>
    <w:rsid w:val="009F6549"/>
    <w:rsid w:val="00A010F3"/>
    <w:rsid w:val="00A065C2"/>
    <w:rsid w:val="00A07EF0"/>
    <w:rsid w:val="00A12479"/>
    <w:rsid w:val="00A4024F"/>
    <w:rsid w:val="00A7166B"/>
    <w:rsid w:val="00AD31CD"/>
    <w:rsid w:val="00AD6EE3"/>
    <w:rsid w:val="00AF46C0"/>
    <w:rsid w:val="00AF4B10"/>
    <w:rsid w:val="00B806E8"/>
    <w:rsid w:val="00B824CE"/>
    <w:rsid w:val="00B95D17"/>
    <w:rsid w:val="00BA7EB4"/>
    <w:rsid w:val="00BE1318"/>
    <w:rsid w:val="00BE2CCB"/>
    <w:rsid w:val="00BF6308"/>
    <w:rsid w:val="00C14DAB"/>
    <w:rsid w:val="00C50421"/>
    <w:rsid w:val="00C66A23"/>
    <w:rsid w:val="00C73300"/>
    <w:rsid w:val="00C85133"/>
    <w:rsid w:val="00C971D2"/>
    <w:rsid w:val="00CA2571"/>
    <w:rsid w:val="00CA3776"/>
    <w:rsid w:val="00CA6945"/>
    <w:rsid w:val="00CA7E0E"/>
    <w:rsid w:val="00CB4053"/>
    <w:rsid w:val="00CB45C4"/>
    <w:rsid w:val="00CD256B"/>
    <w:rsid w:val="00CD4F09"/>
    <w:rsid w:val="00CE0E2E"/>
    <w:rsid w:val="00CF7681"/>
    <w:rsid w:val="00D049F3"/>
    <w:rsid w:val="00D16580"/>
    <w:rsid w:val="00D20258"/>
    <w:rsid w:val="00D42101"/>
    <w:rsid w:val="00D42AAB"/>
    <w:rsid w:val="00D60DF1"/>
    <w:rsid w:val="00D61B0F"/>
    <w:rsid w:val="00D66C1E"/>
    <w:rsid w:val="00D75D36"/>
    <w:rsid w:val="00DA0523"/>
    <w:rsid w:val="00DF274A"/>
    <w:rsid w:val="00E416CC"/>
    <w:rsid w:val="00E4397E"/>
    <w:rsid w:val="00E63F06"/>
    <w:rsid w:val="00E672AB"/>
    <w:rsid w:val="00EA652F"/>
    <w:rsid w:val="00EB47EA"/>
    <w:rsid w:val="00ED4C40"/>
    <w:rsid w:val="00EE12B5"/>
    <w:rsid w:val="00EF080C"/>
    <w:rsid w:val="00F00337"/>
    <w:rsid w:val="00F03B05"/>
    <w:rsid w:val="00F04FF9"/>
    <w:rsid w:val="00F17E73"/>
    <w:rsid w:val="00F22F20"/>
    <w:rsid w:val="00F3414D"/>
    <w:rsid w:val="00F363A2"/>
    <w:rsid w:val="00F47DAF"/>
    <w:rsid w:val="00F56442"/>
    <w:rsid w:val="00F92F0F"/>
    <w:rsid w:val="00FA1064"/>
    <w:rsid w:val="00FE71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812B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0E2E"/>
    <w:rPr>
      <w:rFonts w:ascii="Times New Roman" w:hAnsi="Times New Roman" w:cs="Times New Roman"/>
      <w:lang w:eastAsia="en-GB"/>
    </w:rPr>
  </w:style>
  <w:style w:type="paragraph" w:styleId="Heading1">
    <w:name w:val="heading 1"/>
    <w:basedOn w:val="Normal"/>
    <w:next w:val="Normal"/>
    <w:link w:val="Heading1Char"/>
    <w:uiPriority w:val="9"/>
    <w:qFormat/>
    <w:rsid w:val="00DF274A"/>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FE71D2"/>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736B6F"/>
    <w:pPr>
      <w:keepNext/>
      <w:keepLines/>
      <w:spacing w:before="40"/>
      <w:outlineLvl w:val="2"/>
    </w:pPr>
    <w:rPr>
      <w:rFonts w:asciiTheme="majorHAnsi" w:eastAsia="Times New Roman" w:hAnsiTheme="majorHAnsi" w:cstheme="majorBidi"/>
      <w:color w:val="1F3763" w:themeColor="accent1" w:themeShade="7F"/>
      <w:shd w:val="clear" w:color="auto" w:fill="FFFFF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D4F09"/>
    <w:rPr>
      <w:rFonts w:eastAsiaTheme="minorEastAsia"/>
      <w:sz w:val="22"/>
      <w:szCs w:val="22"/>
      <w:lang w:val="en-US" w:eastAsia="zh-CN"/>
    </w:rPr>
  </w:style>
  <w:style w:type="character" w:customStyle="1" w:styleId="NoSpacingChar">
    <w:name w:val="No Spacing Char"/>
    <w:basedOn w:val="DefaultParagraphFont"/>
    <w:link w:val="NoSpacing"/>
    <w:uiPriority w:val="1"/>
    <w:rsid w:val="00CD4F09"/>
    <w:rPr>
      <w:rFonts w:eastAsiaTheme="minorEastAsia"/>
      <w:sz w:val="22"/>
      <w:szCs w:val="22"/>
      <w:lang w:val="en-US" w:eastAsia="zh-CN"/>
    </w:rPr>
  </w:style>
  <w:style w:type="paragraph" w:styleId="Subtitle">
    <w:name w:val="Subtitle"/>
    <w:basedOn w:val="Normal"/>
    <w:next w:val="Normal"/>
    <w:link w:val="SubtitleChar"/>
    <w:uiPriority w:val="11"/>
    <w:qFormat/>
    <w:rsid w:val="00DF274A"/>
    <w:pPr>
      <w:numPr>
        <w:ilvl w:val="1"/>
      </w:numPr>
      <w:spacing w:after="160"/>
    </w:pPr>
    <w:rPr>
      <w:rFonts w:asciiTheme="minorHAnsi" w:eastAsiaTheme="minorEastAsia" w:hAnsiTheme="minorHAnsi" w:cstheme="minorBidi"/>
      <w:color w:val="5A5A5A" w:themeColor="text1" w:themeTint="A5"/>
      <w:spacing w:val="15"/>
      <w:sz w:val="22"/>
      <w:szCs w:val="22"/>
      <w:lang w:eastAsia="en-US"/>
    </w:rPr>
  </w:style>
  <w:style w:type="character" w:customStyle="1" w:styleId="SubtitleChar">
    <w:name w:val="Subtitle Char"/>
    <w:basedOn w:val="DefaultParagraphFont"/>
    <w:link w:val="Subtitle"/>
    <w:uiPriority w:val="11"/>
    <w:rsid w:val="00DF274A"/>
    <w:rPr>
      <w:rFonts w:eastAsiaTheme="minorEastAsia"/>
      <w:color w:val="5A5A5A" w:themeColor="text1" w:themeTint="A5"/>
      <w:spacing w:val="15"/>
      <w:sz w:val="22"/>
      <w:szCs w:val="22"/>
    </w:rPr>
  </w:style>
  <w:style w:type="character" w:customStyle="1" w:styleId="Heading1Char">
    <w:name w:val="Heading 1 Char"/>
    <w:basedOn w:val="DefaultParagraphFont"/>
    <w:link w:val="Heading1"/>
    <w:uiPriority w:val="9"/>
    <w:rsid w:val="00DF274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F274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F274A"/>
    <w:pPr>
      <w:spacing w:before="120"/>
    </w:pPr>
    <w:rPr>
      <w:rFonts w:asciiTheme="minorHAnsi" w:hAnsiTheme="minorHAnsi" w:cstheme="minorBidi"/>
      <w:b/>
      <w:bCs/>
      <w:lang w:eastAsia="en-US"/>
    </w:rPr>
  </w:style>
  <w:style w:type="paragraph" w:styleId="TOC2">
    <w:name w:val="toc 2"/>
    <w:basedOn w:val="Normal"/>
    <w:next w:val="Normal"/>
    <w:autoRedefine/>
    <w:uiPriority w:val="39"/>
    <w:unhideWhenUsed/>
    <w:rsid w:val="00DF274A"/>
    <w:pPr>
      <w:ind w:left="240"/>
    </w:pPr>
    <w:rPr>
      <w:rFonts w:asciiTheme="minorHAnsi" w:hAnsiTheme="minorHAnsi" w:cstheme="minorBidi"/>
      <w:b/>
      <w:bCs/>
      <w:sz w:val="22"/>
      <w:szCs w:val="22"/>
      <w:lang w:eastAsia="en-US"/>
    </w:rPr>
  </w:style>
  <w:style w:type="paragraph" w:styleId="TOC3">
    <w:name w:val="toc 3"/>
    <w:basedOn w:val="Normal"/>
    <w:next w:val="Normal"/>
    <w:autoRedefine/>
    <w:uiPriority w:val="39"/>
    <w:unhideWhenUsed/>
    <w:rsid w:val="00DF274A"/>
    <w:pPr>
      <w:ind w:left="480"/>
    </w:pPr>
    <w:rPr>
      <w:rFonts w:asciiTheme="minorHAnsi" w:hAnsiTheme="minorHAnsi" w:cstheme="minorBidi"/>
      <w:sz w:val="22"/>
      <w:szCs w:val="22"/>
      <w:lang w:eastAsia="en-US"/>
    </w:rPr>
  </w:style>
  <w:style w:type="paragraph" w:styleId="TOC4">
    <w:name w:val="toc 4"/>
    <w:basedOn w:val="Normal"/>
    <w:next w:val="Normal"/>
    <w:autoRedefine/>
    <w:uiPriority w:val="39"/>
    <w:semiHidden/>
    <w:unhideWhenUsed/>
    <w:rsid w:val="00DF274A"/>
    <w:pPr>
      <w:ind w:left="720"/>
    </w:pPr>
    <w:rPr>
      <w:rFonts w:asciiTheme="minorHAnsi" w:hAnsiTheme="minorHAnsi" w:cstheme="minorBidi"/>
      <w:sz w:val="20"/>
      <w:szCs w:val="20"/>
      <w:lang w:eastAsia="en-US"/>
    </w:rPr>
  </w:style>
  <w:style w:type="paragraph" w:styleId="TOC5">
    <w:name w:val="toc 5"/>
    <w:basedOn w:val="Normal"/>
    <w:next w:val="Normal"/>
    <w:autoRedefine/>
    <w:uiPriority w:val="39"/>
    <w:semiHidden/>
    <w:unhideWhenUsed/>
    <w:rsid w:val="00DF274A"/>
    <w:pPr>
      <w:ind w:left="960"/>
    </w:pPr>
    <w:rPr>
      <w:rFonts w:asciiTheme="minorHAnsi" w:hAnsiTheme="minorHAnsi" w:cstheme="minorBidi"/>
      <w:sz w:val="20"/>
      <w:szCs w:val="20"/>
      <w:lang w:eastAsia="en-US"/>
    </w:rPr>
  </w:style>
  <w:style w:type="paragraph" w:styleId="TOC6">
    <w:name w:val="toc 6"/>
    <w:basedOn w:val="Normal"/>
    <w:next w:val="Normal"/>
    <w:autoRedefine/>
    <w:uiPriority w:val="39"/>
    <w:semiHidden/>
    <w:unhideWhenUsed/>
    <w:rsid w:val="00DF274A"/>
    <w:pPr>
      <w:ind w:left="1200"/>
    </w:pPr>
    <w:rPr>
      <w:rFonts w:asciiTheme="minorHAnsi" w:hAnsiTheme="minorHAnsi" w:cstheme="minorBidi"/>
      <w:sz w:val="20"/>
      <w:szCs w:val="20"/>
      <w:lang w:eastAsia="en-US"/>
    </w:rPr>
  </w:style>
  <w:style w:type="paragraph" w:styleId="TOC7">
    <w:name w:val="toc 7"/>
    <w:basedOn w:val="Normal"/>
    <w:next w:val="Normal"/>
    <w:autoRedefine/>
    <w:uiPriority w:val="39"/>
    <w:semiHidden/>
    <w:unhideWhenUsed/>
    <w:rsid w:val="00DF274A"/>
    <w:pPr>
      <w:ind w:left="1440"/>
    </w:pPr>
    <w:rPr>
      <w:rFonts w:asciiTheme="minorHAnsi" w:hAnsiTheme="minorHAnsi" w:cstheme="minorBidi"/>
      <w:sz w:val="20"/>
      <w:szCs w:val="20"/>
      <w:lang w:eastAsia="en-US"/>
    </w:rPr>
  </w:style>
  <w:style w:type="paragraph" w:styleId="TOC8">
    <w:name w:val="toc 8"/>
    <w:basedOn w:val="Normal"/>
    <w:next w:val="Normal"/>
    <w:autoRedefine/>
    <w:uiPriority w:val="39"/>
    <w:semiHidden/>
    <w:unhideWhenUsed/>
    <w:rsid w:val="00DF274A"/>
    <w:pPr>
      <w:ind w:left="1680"/>
    </w:pPr>
    <w:rPr>
      <w:rFonts w:asciiTheme="minorHAnsi" w:hAnsiTheme="minorHAnsi" w:cstheme="minorBidi"/>
      <w:sz w:val="20"/>
      <w:szCs w:val="20"/>
      <w:lang w:eastAsia="en-US"/>
    </w:rPr>
  </w:style>
  <w:style w:type="paragraph" w:styleId="TOC9">
    <w:name w:val="toc 9"/>
    <w:basedOn w:val="Normal"/>
    <w:next w:val="Normal"/>
    <w:autoRedefine/>
    <w:uiPriority w:val="39"/>
    <w:semiHidden/>
    <w:unhideWhenUsed/>
    <w:rsid w:val="00DF274A"/>
    <w:pPr>
      <w:ind w:left="1920"/>
    </w:pPr>
    <w:rPr>
      <w:rFonts w:asciiTheme="minorHAnsi" w:hAnsiTheme="minorHAnsi" w:cstheme="minorBidi"/>
      <w:sz w:val="20"/>
      <w:szCs w:val="20"/>
      <w:lang w:eastAsia="en-US"/>
    </w:rPr>
  </w:style>
  <w:style w:type="character" w:styleId="Hyperlink">
    <w:name w:val="Hyperlink"/>
    <w:basedOn w:val="DefaultParagraphFont"/>
    <w:uiPriority w:val="99"/>
    <w:unhideWhenUsed/>
    <w:rsid w:val="00DF274A"/>
    <w:rPr>
      <w:color w:val="0563C1" w:themeColor="hyperlink"/>
      <w:u w:val="single"/>
    </w:rPr>
  </w:style>
  <w:style w:type="character" w:customStyle="1" w:styleId="Heading2Char">
    <w:name w:val="Heading 2 Char"/>
    <w:basedOn w:val="DefaultParagraphFont"/>
    <w:link w:val="Heading2"/>
    <w:uiPriority w:val="9"/>
    <w:rsid w:val="00FE71D2"/>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053AAA"/>
  </w:style>
  <w:style w:type="paragraph" w:styleId="NormalWeb">
    <w:name w:val="Normal (Web)"/>
    <w:basedOn w:val="Normal"/>
    <w:uiPriority w:val="99"/>
    <w:semiHidden/>
    <w:unhideWhenUsed/>
    <w:rsid w:val="002B0935"/>
    <w:pPr>
      <w:spacing w:before="100" w:beforeAutospacing="1" w:after="100" w:afterAutospacing="1"/>
    </w:pPr>
  </w:style>
  <w:style w:type="character" w:styleId="FollowedHyperlink">
    <w:name w:val="FollowedHyperlink"/>
    <w:basedOn w:val="DefaultParagraphFont"/>
    <w:uiPriority w:val="99"/>
    <w:semiHidden/>
    <w:unhideWhenUsed/>
    <w:rsid w:val="00CE0E2E"/>
    <w:rPr>
      <w:color w:val="954F72" w:themeColor="followedHyperlink"/>
      <w:u w:val="single"/>
    </w:rPr>
  </w:style>
  <w:style w:type="character" w:styleId="Strong">
    <w:name w:val="Strong"/>
    <w:basedOn w:val="DefaultParagraphFont"/>
    <w:uiPriority w:val="22"/>
    <w:qFormat/>
    <w:rsid w:val="003565C8"/>
    <w:rPr>
      <w:b/>
      <w:bCs/>
    </w:rPr>
  </w:style>
  <w:style w:type="character" w:customStyle="1" w:styleId="Heading3Char">
    <w:name w:val="Heading 3 Char"/>
    <w:basedOn w:val="DefaultParagraphFont"/>
    <w:link w:val="Heading3"/>
    <w:uiPriority w:val="9"/>
    <w:rsid w:val="00736B6F"/>
    <w:rPr>
      <w:rFonts w:asciiTheme="majorHAnsi" w:eastAsia="Times New Roman" w:hAnsiTheme="majorHAnsi" w:cstheme="majorBidi"/>
      <w:color w:val="1F3763" w:themeColor="accent1" w:themeShade="7F"/>
      <w:lang w:eastAsia="en-GB"/>
    </w:rPr>
  </w:style>
  <w:style w:type="character" w:styleId="UnresolvedMention">
    <w:name w:val="Unresolved Mention"/>
    <w:basedOn w:val="DefaultParagraphFont"/>
    <w:uiPriority w:val="99"/>
    <w:semiHidden/>
    <w:unhideWhenUsed/>
    <w:rsid w:val="00EF080C"/>
    <w:rPr>
      <w:color w:val="605E5C"/>
      <w:shd w:val="clear" w:color="auto" w:fill="E1DFDD"/>
    </w:rPr>
  </w:style>
  <w:style w:type="paragraph" w:styleId="Header">
    <w:name w:val="header"/>
    <w:basedOn w:val="Normal"/>
    <w:link w:val="HeaderChar"/>
    <w:uiPriority w:val="99"/>
    <w:unhideWhenUsed/>
    <w:rsid w:val="002D40BF"/>
    <w:pPr>
      <w:tabs>
        <w:tab w:val="center" w:pos="4513"/>
        <w:tab w:val="right" w:pos="9026"/>
      </w:tabs>
    </w:pPr>
  </w:style>
  <w:style w:type="character" w:customStyle="1" w:styleId="HeaderChar">
    <w:name w:val="Header Char"/>
    <w:basedOn w:val="DefaultParagraphFont"/>
    <w:link w:val="Header"/>
    <w:uiPriority w:val="99"/>
    <w:rsid w:val="002D40BF"/>
    <w:rPr>
      <w:rFonts w:ascii="Times New Roman" w:hAnsi="Times New Roman" w:cs="Times New Roman"/>
      <w:lang w:eastAsia="en-GB"/>
    </w:rPr>
  </w:style>
  <w:style w:type="paragraph" w:styleId="Footer">
    <w:name w:val="footer"/>
    <w:basedOn w:val="Normal"/>
    <w:link w:val="FooterChar"/>
    <w:uiPriority w:val="99"/>
    <w:unhideWhenUsed/>
    <w:rsid w:val="002D40BF"/>
    <w:pPr>
      <w:tabs>
        <w:tab w:val="center" w:pos="4513"/>
        <w:tab w:val="right" w:pos="9026"/>
      </w:tabs>
    </w:pPr>
  </w:style>
  <w:style w:type="character" w:customStyle="1" w:styleId="FooterChar">
    <w:name w:val="Footer Char"/>
    <w:basedOn w:val="DefaultParagraphFont"/>
    <w:link w:val="Footer"/>
    <w:uiPriority w:val="99"/>
    <w:rsid w:val="002D40BF"/>
    <w:rPr>
      <w:rFonts w:ascii="Times New Roman" w:hAnsi="Times New Roman" w:cs="Times New Roman"/>
      <w:lang w:eastAsia="en-GB"/>
    </w:rPr>
  </w:style>
  <w:style w:type="paragraph" w:styleId="ListParagraph">
    <w:name w:val="List Paragraph"/>
    <w:basedOn w:val="Normal"/>
    <w:uiPriority w:val="34"/>
    <w:qFormat/>
    <w:rsid w:val="00717F94"/>
    <w:pPr>
      <w:ind w:left="720"/>
      <w:contextualSpacing/>
    </w:pPr>
  </w:style>
  <w:style w:type="paragraph" w:customStyle="1" w:styleId="story-bodyintroduction">
    <w:name w:val="story-body__introduction"/>
    <w:basedOn w:val="Normal"/>
    <w:rsid w:val="00B806E8"/>
    <w:pPr>
      <w:spacing w:before="100" w:beforeAutospacing="1" w:after="100" w:afterAutospacing="1"/>
    </w:pPr>
    <w:rPr>
      <w:rFonts w:eastAsia="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949343">
      <w:bodyDiv w:val="1"/>
      <w:marLeft w:val="0"/>
      <w:marRight w:val="0"/>
      <w:marTop w:val="0"/>
      <w:marBottom w:val="0"/>
      <w:divBdr>
        <w:top w:val="none" w:sz="0" w:space="0" w:color="auto"/>
        <w:left w:val="none" w:sz="0" w:space="0" w:color="auto"/>
        <w:bottom w:val="none" w:sz="0" w:space="0" w:color="auto"/>
        <w:right w:val="none" w:sz="0" w:space="0" w:color="auto"/>
      </w:divBdr>
    </w:div>
    <w:div w:id="128592604">
      <w:bodyDiv w:val="1"/>
      <w:marLeft w:val="0"/>
      <w:marRight w:val="0"/>
      <w:marTop w:val="0"/>
      <w:marBottom w:val="0"/>
      <w:divBdr>
        <w:top w:val="none" w:sz="0" w:space="0" w:color="auto"/>
        <w:left w:val="none" w:sz="0" w:space="0" w:color="auto"/>
        <w:bottom w:val="none" w:sz="0" w:space="0" w:color="auto"/>
        <w:right w:val="none" w:sz="0" w:space="0" w:color="auto"/>
      </w:divBdr>
    </w:div>
    <w:div w:id="264656152">
      <w:bodyDiv w:val="1"/>
      <w:marLeft w:val="0"/>
      <w:marRight w:val="0"/>
      <w:marTop w:val="0"/>
      <w:marBottom w:val="0"/>
      <w:divBdr>
        <w:top w:val="none" w:sz="0" w:space="0" w:color="auto"/>
        <w:left w:val="none" w:sz="0" w:space="0" w:color="auto"/>
        <w:bottom w:val="none" w:sz="0" w:space="0" w:color="auto"/>
        <w:right w:val="none" w:sz="0" w:space="0" w:color="auto"/>
      </w:divBdr>
    </w:div>
    <w:div w:id="272985233">
      <w:bodyDiv w:val="1"/>
      <w:marLeft w:val="0"/>
      <w:marRight w:val="0"/>
      <w:marTop w:val="0"/>
      <w:marBottom w:val="0"/>
      <w:divBdr>
        <w:top w:val="none" w:sz="0" w:space="0" w:color="auto"/>
        <w:left w:val="none" w:sz="0" w:space="0" w:color="auto"/>
        <w:bottom w:val="none" w:sz="0" w:space="0" w:color="auto"/>
        <w:right w:val="none" w:sz="0" w:space="0" w:color="auto"/>
      </w:divBdr>
    </w:div>
    <w:div w:id="289240979">
      <w:bodyDiv w:val="1"/>
      <w:marLeft w:val="0"/>
      <w:marRight w:val="0"/>
      <w:marTop w:val="0"/>
      <w:marBottom w:val="0"/>
      <w:divBdr>
        <w:top w:val="none" w:sz="0" w:space="0" w:color="auto"/>
        <w:left w:val="none" w:sz="0" w:space="0" w:color="auto"/>
        <w:bottom w:val="none" w:sz="0" w:space="0" w:color="auto"/>
        <w:right w:val="none" w:sz="0" w:space="0" w:color="auto"/>
      </w:divBdr>
    </w:div>
    <w:div w:id="393048941">
      <w:bodyDiv w:val="1"/>
      <w:marLeft w:val="0"/>
      <w:marRight w:val="0"/>
      <w:marTop w:val="0"/>
      <w:marBottom w:val="0"/>
      <w:divBdr>
        <w:top w:val="none" w:sz="0" w:space="0" w:color="auto"/>
        <w:left w:val="none" w:sz="0" w:space="0" w:color="auto"/>
        <w:bottom w:val="none" w:sz="0" w:space="0" w:color="auto"/>
        <w:right w:val="none" w:sz="0" w:space="0" w:color="auto"/>
      </w:divBdr>
    </w:div>
    <w:div w:id="588083364">
      <w:bodyDiv w:val="1"/>
      <w:marLeft w:val="0"/>
      <w:marRight w:val="0"/>
      <w:marTop w:val="0"/>
      <w:marBottom w:val="0"/>
      <w:divBdr>
        <w:top w:val="none" w:sz="0" w:space="0" w:color="auto"/>
        <w:left w:val="none" w:sz="0" w:space="0" w:color="auto"/>
        <w:bottom w:val="none" w:sz="0" w:space="0" w:color="auto"/>
        <w:right w:val="none" w:sz="0" w:space="0" w:color="auto"/>
      </w:divBdr>
    </w:div>
    <w:div w:id="638654843">
      <w:bodyDiv w:val="1"/>
      <w:marLeft w:val="0"/>
      <w:marRight w:val="0"/>
      <w:marTop w:val="0"/>
      <w:marBottom w:val="0"/>
      <w:divBdr>
        <w:top w:val="none" w:sz="0" w:space="0" w:color="auto"/>
        <w:left w:val="none" w:sz="0" w:space="0" w:color="auto"/>
        <w:bottom w:val="none" w:sz="0" w:space="0" w:color="auto"/>
        <w:right w:val="none" w:sz="0" w:space="0" w:color="auto"/>
      </w:divBdr>
    </w:div>
    <w:div w:id="667488410">
      <w:bodyDiv w:val="1"/>
      <w:marLeft w:val="0"/>
      <w:marRight w:val="0"/>
      <w:marTop w:val="0"/>
      <w:marBottom w:val="0"/>
      <w:divBdr>
        <w:top w:val="none" w:sz="0" w:space="0" w:color="auto"/>
        <w:left w:val="none" w:sz="0" w:space="0" w:color="auto"/>
        <w:bottom w:val="none" w:sz="0" w:space="0" w:color="auto"/>
        <w:right w:val="none" w:sz="0" w:space="0" w:color="auto"/>
      </w:divBdr>
    </w:div>
    <w:div w:id="712465564">
      <w:bodyDiv w:val="1"/>
      <w:marLeft w:val="0"/>
      <w:marRight w:val="0"/>
      <w:marTop w:val="0"/>
      <w:marBottom w:val="0"/>
      <w:divBdr>
        <w:top w:val="none" w:sz="0" w:space="0" w:color="auto"/>
        <w:left w:val="none" w:sz="0" w:space="0" w:color="auto"/>
        <w:bottom w:val="none" w:sz="0" w:space="0" w:color="auto"/>
        <w:right w:val="none" w:sz="0" w:space="0" w:color="auto"/>
      </w:divBdr>
    </w:div>
    <w:div w:id="723910870">
      <w:bodyDiv w:val="1"/>
      <w:marLeft w:val="0"/>
      <w:marRight w:val="0"/>
      <w:marTop w:val="0"/>
      <w:marBottom w:val="0"/>
      <w:divBdr>
        <w:top w:val="none" w:sz="0" w:space="0" w:color="auto"/>
        <w:left w:val="none" w:sz="0" w:space="0" w:color="auto"/>
        <w:bottom w:val="none" w:sz="0" w:space="0" w:color="auto"/>
        <w:right w:val="none" w:sz="0" w:space="0" w:color="auto"/>
      </w:divBdr>
    </w:div>
    <w:div w:id="965695500">
      <w:bodyDiv w:val="1"/>
      <w:marLeft w:val="0"/>
      <w:marRight w:val="0"/>
      <w:marTop w:val="0"/>
      <w:marBottom w:val="0"/>
      <w:divBdr>
        <w:top w:val="none" w:sz="0" w:space="0" w:color="auto"/>
        <w:left w:val="none" w:sz="0" w:space="0" w:color="auto"/>
        <w:bottom w:val="none" w:sz="0" w:space="0" w:color="auto"/>
        <w:right w:val="none" w:sz="0" w:space="0" w:color="auto"/>
      </w:divBdr>
    </w:div>
    <w:div w:id="975914070">
      <w:bodyDiv w:val="1"/>
      <w:marLeft w:val="0"/>
      <w:marRight w:val="0"/>
      <w:marTop w:val="0"/>
      <w:marBottom w:val="0"/>
      <w:divBdr>
        <w:top w:val="none" w:sz="0" w:space="0" w:color="auto"/>
        <w:left w:val="none" w:sz="0" w:space="0" w:color="auto"/>
        <w:bottom w:val="none" w:sz="0" w:space="0" w:color="auto"/>
        <w:right w:val="none" w:sz="0" w:space="0" w:color="auto"/>
      </w:divBdr>
    </w:div>
    <w:div w:id="1001784590">
      <w:bodyDiv w:val="1"/>
      <w:marLeft w:val="0"/>
      <w:marRight w:val="0"/>
      <w:marTop w:val="0"/>
      <w:marBottom w:val="0"/>
      <w:divBdr>
        <w:top w:val="none" w:sz="0" w:space="0" w:color="auto"/>
        <w:left w:val="none" w:sz="0" w:space="0" w:color="auto"/>
        <w:bottom w:val="none" w:sz="0" w:space="0" w:color="auto"/>
        <w:right w:val="none" w:sz="0" w:space="0" w:color="auto"/>
      </w:divBdr>
      <w:divsChild>
        <w:div w:id="1958292264">
          <w:marLeft w:val="360"/>
          <w:marRight w:val="0"/>
          <w:marTop w:val="200"/>
          <w:marBottom w:val="0"/>
          <w:divBdr>
            <w:top w:val="none" w:sz="0" w:space="0" w:color="auto"/>
            <w:left w:val="none" w:sz="0" w:space="0" w:color="auto"/>
            <w:bottom w:val="none" w:sz="0" w:space="0" w:color="auto"/>
            <w:right w:val="none" w:sz="0" w:space="0" w:color="auto"/>
          </w:divBdr>
        </w:div>
      </w:divsChild>
    </w:div>
    <w:div w:id="1046878540">
      <w:bodyDiv w:val="1"/>
      <w:marLeft w:val="0"/>
      <w:marRight w:val="0"/>
      <w:marTop w:val="0"/>
      <w:marBottom w:val="0"/>
      <w:divBdr>
        <w:top w:val="none" w:sz="0" w:space="0" w:color="auto"/>
        <w:left w:val="none" w:sz="0" w:space="0" w:color="auto"/>
        <w:bottom w:val="none" w:sz="0" w:space="0" w:color="auto"/>
        <w:right w:val="none" w:sz="0" w:space="0" w:color="auto"/>
      </w:divBdr>
    </w:div>
    <w:div w:id="1115564440">
      <w:bodyDiv w:val="1"/>
      <w:marLeft w:val="0"/>
      <w:marRight w:val="0"/>
      <w:marTop w:val="0"/>
      <w:marBottom w:val="0"/>
      <w:divBdr>
        <w:top w:val="none" w:sz="0" w:space="0" w:color="auto"/>
        <w:left w:val="none" w:sz="0" w:space="0" w:color="auto"/>
        <w:bottom w:val="none" w:sz="0" w:space="0" w:color="auto"/>
        <w:right w:val="none" w:sz="0" w:space="0" w:color="auto"/>
      </w:divBdr>
    </w:div>
    <w:div w:id="1272473184">
      <w:bodyDiv w:val="1"/>
      <w:marLeft w:val="0"/>
      <w:marRight w:val="0"/>
      <w:marTop w:val="0"/>
      <w:marBottom w:val="0"/>
      <w:divBdr>
        <w:top w:val="none" w:sz="0" w:space="0" w:color="auto"/>
        <w:left w:val="none" w:sz="0" w:space="0" w:color="auto"/>
        <w:bottom w:val="none" w:sz="0" w:space="0" w:color="auto"/>
        <w:right w:val="none" w:sz="0" w:space="0" w:color="auto"/>
      </w:divBdr>
    </w:div>
    <w:div w:id="1282036269">
      <w:bodyDiv w:val="1"/>
      <w:marLeft w:val="0"/>
      <w:marRight w:val="0"/>
      <w:marTop w:val="0"/>
      <w:marBottom w:val="0"/>
      <w:divBdr>
        <w:top w:val="none" w:sz="0" w:space="0" w:color="auto"/>
        <w:left w:val="none" w:sz="0" w:space="0" w:color="auto"/>
        <w:bottom w:val="none" w:sz="0" w:space="0" w:color="auto"/>
        <w:right w:val="none" w:sz="0" w:space="0" w:color="auto"/>
      </w:divBdr>
    </w:div>
    <w:div w:id="1381898022">
      <w:bodyDiv w:val="1"/>
      <w:marLeft w:val="0"/>
      <w:marRight w:val="0"/>
      <w:marTop w:val="0"/>
      <w:marBottom w:val="0"/>
      <w:divBdr>
        <w:top w:val="none" w:sz="0" w:space="0" w:color="auto"/>
        <w:left w:val="none" w:sz="0" w:space="0" w:color="auto"/>
        <w:bottom w:val="none" w:sz="0" w:space="0" w:color="auto"/>
        <w:right w:val="none" w:sz="0" w:space="0" w:color="auto"/>
      </w:divBdr>
    </w:div>
    <w:div w:id="1443458755">
      <w:bodyDiv w:val="1"/>
      <w:marLeft w:val="0"/>
      <w:marRight w:val="0"/>
      <w:marTop w:val="0"/>
      <w:marBottom w:val="0"/>
      <w:divBdr>
        <w:top w:val="none" w:sz="0" w:space="0" w:color="auto"/>
        <w:left w:val="none" w:sz="0" w:space="0" w:color="auto"/>
        <w:bottom w:val="none" w:sz="0" w:space="0" w:color="auto"/>
        <w:right w:val="none" w:sz="0" w:space="0" w:color="auto"/>
      </w:divBdr>
    </w:div>
    <w:div w:id="1540698685">
      <w:bodyDiv w:val="1"/>
      <w:marLeft w:val="0"/>
      <w:marRight w:val="0"/>
      <w:marTop w:val="0"/>
      <w:marBottom w:val="0"/>
      <w:divBdr>
        <w:top w:val="none" w:sz="0" w:space="0" w:color="auto"/>
        <w:left w:val="none" w:sz="0" w:space="0" w:color="auto"/>
        <w:bottom w:val="none" w:sz="0" w:space="0" w:color="auto"/>
        <w:right w:val="none" w:sz="0" w:space="0" w:color="auto"/>
      </w:divBdr>
    </w:div>
    <w:div w:id="1564682298">
      <w:bodyDiv w:val="1"/>
      <w:marLeft w:val="0"/>
      <w:marRight w:val="0"/>
      <w:marTop w:val="0"/>
      <w:marBottom w:val="0"/>
      <w:divBdr>
        <w:top w:val="none" w:sz="0" w:space="0" w:color="auto"/>
        <w:left w:val="none" w:sz="0" w:space="0" w:color="auto"/>
        <w:bottom w:val="none" w:sz="0" w:space="0" w:color="auto"/>
        <w:right w:val="none" w:sz="0" w:space="0" w:color="auto"/>
      </w:divBdr>
    </w:div>
    <w:div w:id="1564949365">
      <w:bodyDiv w:val="1"/>
      <w:marLeft w:val="0"/>
      <w:marRight w:val="0"/>
      <w:marTop w:val="0"/>
      <w:marBottom w:val="0"/>
      <w:divBdr>
        <w:top w:val="none" w:sz="0" w:space="0" w:color="auto"/>
        <w:left w:val="none" w:sz="0" w:space="0" w:color="auto"/>
        <w:bottom w:val="none" w:sz="0" w:space="0" w:color="auto"/>
        <w:right w:val="none" w:sz="0" w:space="0" w:color="auto"/>
      </w:divBdr>
    </w:div>
    <w:div w:id="1629625023">
      <w:bodyDiv w:val="1"/>
      <w:marLeft w:val="0"/>
      <w:marRight w:val="0"/>
      <w:marTop w:val="0"/>
      <w:marBottom w:val="0"/>
      <w:divBdr>
        <w:top w:val="none" w:sz="0" w:space="0" w:color="auto"/>
        <w:left w:val="none" w:sz="0" w:space="0" w:color="auto"/>
        <w:bottom w:val="none" w:sz="0" w:space="0" w:color="auto"/>
        <w:right w:val="none" w:sz="0" w:space="0" w:color="auto"/>
      </w:divBdr>
    </w:div>
    <w:div w:id="1828092455">
      <w:bodyDiv w:val="1"/>
      <w:marLeft w:val="0"/>
      <w:marRight w:val="0"/>
      <w:marTop w:val="0"/>
      <w:marBottom w:val="0"/>
      <w:divBdr>
        <w:top w:val="none" w:sz="0" w:space="0" w:color="auto"/>
        <w:left w:val="none" w:sz="0" w:space="0" w:color="auto"/>
        <w:bottom w:val="none" w:sz="0" w:space="0" w:color="auto"/>
        <w:right w:val="none" w:sz="0" w:space="0" w:color="auto"/>
      </w:divBdr>
    </w:div>
    <w:div w:id="1829666555">
      <w:bodyDiv w:val="1"/>
      <w:marLeft w:val="0"/>
      <w:marRight w:val="0"/>
      <w:marTop w:val="0"/>
      <w:marBottom w:val="0"/>
      <w:divBdr>
        <w:top w:val="none" w:sz="0" w:space="0" w:color="auto"/>
        <w:left w:val="none" w:sz="0" w:space="0" w:color="auto"/>
        <w:bottom w:val="none" w:sz="0" w:space="0" w:color="auto"/>
        <w:right w:val="none" w:sz="0" w:space="0" w:color="auto"/>
      </w:divBdr>
    </w:div>
    <w:div w:id="1855070707">
      <w:bodyDiv w:val="1"/>
      <w:marLeft w:val="0"/>
      <w:marRight w:val="0"/>
      <w:marTop w:val="0"/>
      <w:marBottom w:val="0"/>
      <w:divBdr>
        <w:top w:val="none" w:sz="0" w:space="0" w:color="auto"/>
        <w:left w:val="none" w:sz="0" w:space="0" w:color="auto"/>
        <w:bottom w:val="none" w:sz="0" w:space="0" w:color="auto"/>
        <w:right w:val="none" w:sz="0" w:space="0" w:color="auto"/>
      </w:divBdr>
    </w:div>
    <w:div w:id="1961639911">
      <w:bodyDiv w:val="1"/>
      <w:marLeft w:val="0"/>
      <w:marRight w:val="0"/>
      <w:marTop w:val="0"/>
      <w:marBottom w:val="0"/>
      <w:divBdr>
        <w:top w:val="none" w:sz="0" w:space="0" w:color="auto"/>
        <w:left w:val="none" w:sz="0" w:space="0" w:color="auto"/>
        <w:bottom w:val="none" w:sz="0" w:space="0" w:color="auto"/>
        <w:right w:val="none" w:sz="0" w:space="0" w:color="auto"/>
      </w:divBdr>
    </w:div>
    <w:div w:id="1969630543">
      <w:bodyDiv w:val="1"/>
      <w:marLeft w:val="0"/>
      <w:marRight w:val="0"/>
      <w:marTop w:val="0"/>
      <w:marBottom w:val="0"/>
      <w:divBdr>
        <w:top w:val="none" w:sz="0" w:space="0" w:color="auto"/>
        <w:left w:val="none" w:sz="0" w:space="0" w:color="auto"/>
        <w:bottom w:val="none" w:sz="0" w:space="0" w:color="auto"/>
        <w:right w:val="none" w:sz="0" w:space="0" w:color="auto"/>
      </w:divBdr>
    </w:div>
    <w:div w:id="2006543292">
      <w:bodyDiv w:val="1"/>
      <w:marLeft w:val="0"/>
      <w:marRight w:val="0"/>
      <w:marTop w:val="0"/>
      <w:marBottom w:val="0"/>
      <w:divBdr>
        <w:top w:val="none" w:sz="0" w:space="0" w:color="auto"/>
        <w:left w:val="none" w:sz="0" w:space="0" w:color="auto"/>
        <w:bottom w:val="none" w:sz="0" w:space="0" w:color="auto"/>
        <w:right w:val="none" w:sz="0" w:space="0" w:color="auto"/>
      </w:divBdr>
    </w:div>
    <w:div w:id="2080206088">
      <w:bodyDiv w:val="1"/>
      <w:marLeft w:val="0"/>
      <w:marRight w:val="0"/>
      <w:marTop w:val="0"/>
      <w:marBottom w:val="0"/>
      <w:divBdr>
        <w:top w:val="none" w:sz="0" w:space="0" w:color="auto"/>
        <w:left w:val="none" w:sz="0" w:space="0" w:color="auto"/>
        <w:bottom w:val="none" w:sz="0" w:space="0" w:color="auto"/>
        <w:right w:val="none" w:sz="0" w:space="0" w:color="auto"/>
      </w:divBdr>
    </w:div>
    <w:div w:id="2105223974">
      <w:bodyDiv w:val="1"/>
      <w:marLeft w:val="0"/>
      <w:marRight w:val="0"/>
      <w:marTop w:val="0"/>
      <w:marBottom w:val="0"/>
      <w:divBdr>
        <w:top w:val="none" w:sz="0" w:space="0" w:color="auto"/>
        <w:left w:val="none" w:sz="0" w:space="0" w:color="auto"/>
        <w:bottom w:val="none" w:sz="0" w:space="0" w:color="auto"/>
        <w:right w:val="none" w:sz="0" w:space="0" w:color="auto"/>
      </w:divBdr>
      <w:divsChild>
        <w:div w:id="2060548124">
          <w:marLeft w:val="360"/>
          <w:marRight w:val="0"/>
          <w:marTop w:val="200"/>
          <w:marBottom w:val="0"/>
          <w:divBdr>
            <w:top w:val="none" w:sz="0" w:space="0" w:color="auto"/>
            <w:left w:val="none" w:sz="0" w:space="0" w:color="auto"/>
            <w:bottom w:val="none" w:sz="0" w:space="0" w:color="auto"/>
            <w:right w:val="none" w:sz="0" w:space="0" w:color="auto"/>
          </w:divBdr>
        </w:div>
        <w:div w:id="1384524973">
          <w:marLeft w:val="360"/>
          <w:marRight w:val="0"/>
          <w:marTop w:val="200"/>
          <w:marBottom w:val="0"/>
          <w:divBdr>
            <w:top w:val="none" w:sz="0" w:space="0" w:color="auto"/>
            <w:left w:val="none" w:sz="0" w:space="0" w:color="auto"/>
            <w:bottom w:val="none" w:sz="0" w:space="0" w:color="auto"/>
            <w:right w:val="none" w:sz="0" w:space="0" w:color="auto"/>
          </w:divBdr>
        </w:div>
      </w:divsChild>
    </w:div>
    <w:div w:id="2132168150">
      <w:bodyDiv w:val="1"/>
      <w:marLeft w:val="0"/>
      <w:marRight w:val="0"/>
      <w:marTop w:val="0"/>
      <w:marBottom w:val="0"/>
      <w:divBdr>
        <w:top w:val="none" w:sz="0" w:space="0" w:color="auto"/>
        <w:left w:val="none" w:sz="0" w:space="0" w:color="auto"/>
        <w:bottom w:val="none" w:sz="0" w:space="0" w:color="auto"/>
        <w:right w:val="none" w:sz="0" w:space="0" w:color="auto"/>
      </w:divBdr>
    </w:div>
    <w:div w:id="2144274475">
      <w:bodyDiv w:val="1"/>
      <w:marLeft w:val="0"/>
      <w:marRight w:val="0"/>
      <w:marTop w:val="0"/>
      <w:marBottom w:val="0"/>
      <w:divBdr>
        <w:top w:val="none" w:sz="0" w:space="0" w:color="auto"/>
        <w:left w:val="none" w:sz="0" w:space="0" w:color="auto"/>
        <w:bottom w:val="none" w:sz="0" w:space="0" w:color="auto"/>
        <w:right w:val="none" w:sz="0" w:space="0" w:color="auto"/>
      </w:divBdr>
    </w:div>
    <w:div w:id="214646611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5.jpeg"/><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Management in practice (M5X02110)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91FCDB-0404-44C6-9CD4-A6D6F9CD9E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3925</Words>
  <Characters>22379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Environmental and Performance Management Audit.</vt:lpstr>
    </vt:vector>
  </TitlesOfParts>
  <Company>Travel and tourism management ba</Company>
  <LinksUpToDate>false</LinksUpToDate>
  <CharactersWithSpaces>26252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and Performance Management Audit.</dc:title>
  <dc:subject>Madame Tussauds</dc:subject>
  <dc:creator>Connor Rossiter - 1708659</dc:creator>
  <cp:keywords/>
  <dc:description/>
  <cp:lastModifiedBy>connor rossiter</cp:lastModifiedBy>
  <cp:revision>2</cp:revision>
  <dcterms:created xsi:type="dcterms:W3CDTF">2019-04-29T08:56:00Z</dcterms:created>
  <dcterms:modified xsi:type="dcterms:W3CDTF">2019-04-29T08:56:00Z</dcterms:modified>
</cp:coreProperties>
</file>