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134931" w14:textId="77777777" w:rsidR="006121A2" w:rsidRDefault="006121A2" w:rsidP="006121A2">
      <w:r>
        <w:rPr>
          <w:noProof/>
          <w:lang w:eastAsia="en-GB"/>
        </w:rPr>
        <w:drawing>
          <wp:inline distT="0" distB="0" distL="0" distR="0" wp14:anchorId="2C13D56B" wp14:editId="0FEF44E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BEB8FD3" w14:textId="77777777" w:rsidR="006121A2" w:rsidRDefault="006121A2" w:rsidP="006121A2"/>
    <w:p w14:paraId="16F9863E" w14:textId="77777777" w:rsidR="006121A2" w:rsidRPr="00D4595F" w:rsidRDefault="006121A2" w:rsidP="006121A2">
      <w:pPr>
        <w:pStyle w:val="Modcode"/>
        <w:jc w:val="left"/>
      </w:pPr>
      <w:r w:rsidRPr="00D4595F">
        <w:t xml:space="preserve">LEVEL 4       </w:t>
      </w:r>
    </w:p>
    <w:p w14:paraId="7D9FC446" w14:textId="77777777" w:rsidR="006121A2" w:rsidRPr="00D4595F" w:rsidRDefault="006121A2" w:rsidP="006121A2">
      <w:pPr>
        <w:pStyle w:val="Modcode"/>
        <w:jc w:val="left"/>
      </w:pPr>
      <w:r w:rsidRPr="00D4595F">
        <w:t xml:space="preserve">                                                                      </w:t>
      </w:r>
    </w:p>
    <w:p w14:paraId="7539A3C4" w14:textId="77777777" w:rsidR="006121A2" w:rsidRPr="00D4595F" w:rsidRDefault="006121A2" w:rsidP="006121A2">
      <w:pPr>
        <w:pStyle w:val="Modcode"/>
        <w:jc w:val="left"/>
      </w:pPr>
      <w:r w:rsidRPr="00D4595F">
        <w:t xml:space="preserve">SEMESTER 1 &amp; 2                                                                         </w:t>
      </w:r>
    </w:p>
    <w:p w14:paraId="3F4C9D99" w14:textId="77777777" w:rsidR="006121A2" w:rsidRPr="00D4595F" w:rsidRDefault="006121A2" w:rsidP="006121A2">
      <w:pPr>
        <w:pStyle w:val="Modcode"/>
        <w:jc w:val="left"/>
      </w:pPr>
    </w:p>
    <w:p w14:paraId="7946D91C" w14:textId="77777777" w:rsidR="006121A2" w:rsidRPr="00D4595F" w:rsidRDefault="006121A2" w:rsidP="006121A2">
      <w:pPr>
        <w:pStyle w:val="Modcode"/>
        <w:jc w:val="left"/>
      </w:pPr>
    </w:p>
    <w:p w14:paraId="2E0401E8" w14:textId="77777777" w:rsidR="006121A2" w:rsidRPr="00D4595F" w:rsidRDefault="006121A2" w:rsidP="006121A2">
      <w:pPr>
        <w:pStyle w:val="Modcode"/>
      </w:pPr>
      <w:r w:rsidRPr="00D4595F">
        <w:t xml:space="preserve">MODULE CODE: </w:t>
      </w:r>
      <w:proofErr w:type="spellStart"/>
      <w:r w:rsidRPr="00D4595F">
        <w:t>SHSS4062</w:t>
      </w:r>
      <w:proofErr w:type="spellEnd"/>
    </w:p>
    <w:p w14:paraId="6AC9E923" w14:textId="77777777" w:rsidR="006121A2" w:rsidRPr="00D4595F" w:rsidRDefault="006121A2" w:rsidP="006121A2">
      <w:pPr>
        <w:pStyle w:val="Modname"/>
      </w:pPr>
      <w:r w:rsidRPr="00D4595F">
        <w:t>PROFESSIONAL DEVELOPMENT AND PRACTICE</w:t>
      </w:r>
    </w:p>
    <w:p w14:paraId="5F01C4F8" w14:textId="77777777" w:rsidR="006121A2" w:rsidRPr="00D4595F" w:rsidRDefault="006121A2" w:rsidP="006121A2">
      <w:pPr>
        <w:pStyle w:val="Time"/>
        <w:rPr>
          <w:szCs w:val="28"/>
        </w:rPr>
      </w:pPr>
      <w:r w:rsidRPr="00D4595F">
        <w:rPr>
          <w:szCs w:val="28"/>
        </w:rPr>
        <w:t xml:space="preserve">aSSESSMENT TYPE: aSSIGNMENT </w:t>
      </w:r>
    </w:p>
    <w:p w14:paraId="61EE559A" w14:textId="77777777" w:rsidR="006121A2" w:rsidRPr="00D4595F" w:rsidRDefault="006121A2" w:rsidP="006121A2">
      <w:pPr>
        <w:pStyle w:val="Answer"/>
        <w:rPr>
          <w:szCs w:val="28"/>
        </w:rPr>
      </w:pPr>
      <w:r w:rsidRPr="00D4595F">
        <w:rPr>
          <w:szCs w:val="28"/>
        </w:rPr>
        <w:t>Assessment/Component: 1</w:t>
      </w:r>
    </w:p>
    <w:p w14:paraId="0F56EA49" w14:textId="77777777" w:rsidR="006121A2" w:rsidRPr="00D4595F" w:rsidRDefault="006121A2" w:rsidP="006121A2">
      <w:pPr>
        <w:pStyle w:val="BodyText"/>
      </w:pPr>
    </w:p>
    <w:p w14:paraId="1466B73B" w14:textId="77777777" w:rsidR="006121A2" w:rsidRPr="00D4595F" w:rsidRDefault="006121A2" w:rsidP="006121A2">
      <w:pPr>
        <w:pStyle w:val="BodyText"/>
        <w:rPr>
          <w:b/>
          <w:sz w:val="28"/>
          <w:szCs w:val="28"/>
          <w:u w:val="single"/>
        </w:rPr>
      </w:pPr>
      <w:r w:rsidRPr="00D4595F">
        <w:rPr>
          <w:b/>
          <w:sz w:val="28"/>
          <w:szCs w:val="28"/>
        </w:rPr>
        <w:t xml:space="preserve">COMPONENT WEIGHTING: </w:t>
      </w:r>
      <w:r w:rsidRPr="007B4D5C">
        <w:rPr>
          <w:b/>
          <w:sz w:val="28"/>
          <w:szCs w:val="28"/>
        </w:rPr>
        <w:t xml:space="preserve">50 </w:t>
      </w:r>
      <w:r w:rsidRPr="00D4595F">
        <w:rPr>
          <w:b/>
          <w:sz w:val="28"/>
          <w:szCs w:val="28"/>
        </w:rPr>
        <w:t>%</w:t>
      </w:r>
    </w:p>
    <w:p w14:paraId="43901B90" w14:textId="77777777" w:rsidR="006121A2" w:rsidRPr="00D4595F" w:rsidRDefault="006121A2" w:rsidP="006121A2">
      <w:pPr>
        <w:pStyle w:val="BodyText"/>
      </w:pPr>
    </w:p>
    <w:p w14:paraId="0A7E47F2" w14:textId="77777777" w:rsidR="006121A2" w:rsidRPr="00D4595F" w:rsidRDefault="006121A2" w:rsidP="006121A2">
      <w:pPr>
        <w:pStyle w:val="BodyText"/>
        <w:rPr>
          <w:b/>
          <w:sz w:val="28"/>
          <w:szCs w:val="28"/>
          <w:u w:val="single"/>
        </w:rPr>
      </w:pPr>
      <w:r w:rsidRPr="00D4595F">
        <w:rPr>
          <w:b/>
          <w:sz w:val="28"/>
          <w:szCs w:val="28"/>
        </w:rPr>
        <w:t xml:space="preserve">WORD COUNT: </w:t>
      </w:r>
      <w:r w:rsidRPr="007B4D5C">
        <w:rPr>
          <w:b/>
          <w:sz w:val="28"/>
          <w:szCs w:val="28"/>
        </w:rPr>
        <w:t xml:space="preserve">1500 </w:t>
      </w:r>
      <w:r w:rsidRPr="00D4595F">
        <w:rPr>
          <w:b/>
          <w:sz w:val="28"/>
          <w:szCs w:val="28"/>
        </w:rPr>
        <w:t>WORDS</w:t>
      </w:r>
      <w:r w:rsidRPr="00D4595F">
        <w:rPr>
          <w:b/>
          <w:sz w:val="28"/>
          <w:szCs w:val="28"/>
          <w:u w:val="single"/>
        </w:rPr>
        <w:t xml:space="preserve"> </w:t>
      </w:r>
    </w:p>
    <w:p w14:paraId="299AC038" w14:textId="77777777" w:rsidR="006121A2" w:rsidRPr="00D4595F" w:rsidRDefault="006121A2" w:rsidP="006121A2">
      <w:pPr>
        <w:pStyle w:val="BodyText"/>
        <w:rPr>
          <w:b/>
          <w:sz w:val="28"/>
          <w:szCs w:val="28"/>
          <w:u w:val="single"/>
        </w:rPr>
      </w:pPr>
    </w:p>
    <w:p w14:paraId="30CCEBC0" w14:textId="77777777" w:rsidR="006121A2" w:rsidRPr="00D4595F" w:rsidRDefault="006121A2" w:rsidP="006121A2">
      <w:pPr>
        <w:pStyle w:val="BodyText"/>
        <w:rPr>
          <w:b/>
          <w:sz w:val="28"/>
          <w:szCs w:val="28"/>
          <w:u w:val="single"/>
        </w:rPr>
      </w:pPr>
      <w:r w:rsidRPr="00D4595F">
        <w:rPr>
          <w:b/>
          <w:sz w:val="28"/>
          <w:szCs w:val="28"/>
        </w:rPr>
        <w:t xml:space="preserve">MODULE TUTOR: </w:t>
      </w:r>
      <w:r w:rsidRPr="007B4D5C">
        <w:rPr>
          <w:b/>
          <w:sz w:val="28"/>
          <w:szCs w:val="28"/>
        </w:rPr>
        <w:t>GERAINT FORSTER</w:t>
      </w:r>
      <w:r w:rsidRPr="00D4595F">
        <w:rPr>
          <w:b/>
          <w:sz w:val="28"/>
          <w:szCs w:val="28"/>
          <w:u w:val="single"/>
        </w:rPr>
        <w:t xml:space="preserve"> </w:t>
      </w:r>
    </w:p>
    <w:p w14:paraId="407D028F" w14:textId="77777777" w:rsidR="006121A2" w:rsidRPr="00C536A6" w:rsidRDefault="006121A2" w:rsidP="006121A2">
      <w:pPr>
        <w:pStyle w:val="BodyText"/>
        <w:rPr>
          <w:b/>
          <w:color w:val="FF0000"/>
          <w:sz w:val="28"/>
          <w:szCs w:val="28"/>
          <w:u w:val="single"/>
        </w:rPr>
      </w:pPr>
    </w:p>
    <w:p w14:paraId="16D811AD" w14:textId="77777777" w:rsidR="006121A2" w:rsidRDefault="006121A2" w:rsidP="006121A2">
      <w:pPr>
        <w:pStyle w:val="BodyText"/>
        <w:jc w:val="center"/>
        <w:rPr>
          <w:b/>
          <w:u w:val="single"/>
        </w:rPr>
      </w:pPr>
      <w:r w:rsidRPr="00750CB0">
        <w:rPr>
          <w:b/>
          <w:u w:val="single"/>
        </w:rPr>
        <w:t>Task</w:t>
      </w:r>
    </w:p>
    <w:p w14:paraId="7A2AD8A2" w14:textId="77777777" w:rsidR="006121A2" w:rsidRPr="00750CB0" w:rsidRDefault="006121A2" w:rsidP="006121A2">
      <w:pPr>
        <w:pStyle w:val="BodyText"/>
        <w:jc w:val="center"/>
        <w:rPr>
          <w:b/>
          <w:u w:val="single"/>
        </w:rPr>
      </w:pPr>
    </w:p>
    <w:p w14:paraId="58C5C74B" w14:textId="77777777" w:rsidR="006121A2" w:rsidRPr="007E3A8E" w:rsidRDefault="006121A2" w:rsidP="006121A2">
      <w:pPr>
        <w:pStyle w:val="BodyText"/>
      </w:pPr>
      <w:r>
        <w:t xml:space="preserve">Choose </w:t>
      </w:r>
      <w:r w:rsidRPr="00750CB0">
        <w:rPr>
          <w:b/>
        </w:rPr>
        <w:t>ONE</w:t>
      </w:r>
      <w:r>
        <w:t xml:space="preserve"> of the essay titles allocated to your degree group below, and using </w:t>
      </w:r>
      <w:r w:rsidRPr="00750CB0">
        <w:rPr>
          <w:b/>
        </w:rPr>
        <w:t>relevant and reliable research</w:t>
      </w:r>
      <w:r>
        <w:t xml:space="preserve"> to support your points, write a </w:t>
      </w:r>
      <w:proofErr w:type="gramStart"/>
      <w:r>
        <w:t>1500 word</w:t>
      </w:r>
      <w:proofErr w:type="gramEnd"/>
      <w:r>
        <w:t xml:space="preserve"> essay on that topic. Pay particular attention to the </w:t>
      </w:r>
      <w:r w:rsidRPr="00057359">
        <w:rPr>
          <w:b/>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w:t>
      </w:r>
      <w:proofErr w:type="spellStart"/>
      <w:r>
        <w:t>UWTSD</w:t>
      </w:r>
      <w:proofErr w:type="spellEnd"/>
      <w:r>
        <w:t xml:space="preserve"> Harvard Referencing Guide.</w:t>
      </w:r>
    </w:p>
    <w:p w14:paraId="367B7F9C" w14:textId="77777777" w:rsidR="006121A2" w:rsidRDefault="006121A2" w:rsidP="006121A2">
      <w:pPr>
        <w:pStyle w:val="BodyText"/>
        <w:ind w:left="720"/>
        <w:rPr>
          <w:sz w:val="28"/>
        </w:rPr>
      </w:pPr>
    </w:p>
    <w:p w14:paraId="3ADB44B6" w14:textId="77777777" w:rsidR="006121A2" w:rsidRDefault="006121A2" w:rsidP="006121A2">
      <w:pPr>
        <w:pStyle w:val="BodyText"/>
        <w:ind w:left="720"/>
        <w:rPr>
          <w:sz w:val="28"/>
        </w:rPr>
      </w:pPr>
    </w:p>
    <w:p w14:paraId="08E7C712" w14:textId="77777777" w:rsidR="006121A2" w:rsidRPr="007E3A8E" w:rsidRDefault="006121A2" w:rsidP="006121A2">
      <w:pPr>
        <w:pStyle w:val="BodyText"/>
        <w:ind w:left="720"/>
        <w:rPr>
          <w:sz w:val="28"/>
        </w:rPr>
      </w:pPr>
    </w:p>
    <w:p w14:paraId="3ECCC5EC" w14:textId="77777777" w:rsidR="006121A2" w:rsidRPr="00C536A6" w:rsidRDefault="006121A2" w:rsidP="006121A2">
      <w:pPr>
        <w:rPr>
          <w:sz w:val="28"/>
          <w:szCs w:val="28"/>
        </w:rPr>
      </w:pPr>
    </w:p>
    <w:p w14:paraId="50D1B40B" w14:textId="77777777" w:rsidR="006121A2" w:rsidRDefault="006121A2" w:rsidP="006121A2">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 xml:space="preserve">Submit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by </w:t>
      </w:r>
      <w:proofErr w:type="spellStart"/>
      <w:r>
        <w:rPr>
          <w:rFonts w:ascii="Times New Roman" w:hAnsi="Times New Roman" w:cs="Times New Roman"/>
          <w:b/>
          <w:sz w:val="28"/>
          <w:szCs w:val="28"/>
        </w:rPr>
        <w:t>3:00pm</w:t>
      </w:r>
      <w:proofErr w:type="spellEnd"/>
      <w:r>
        <w:rPr>
          <w:rFonts w:ascii="Times New Roman" w:hAnsi="Times New Roman" w:cs="Times New Roman"/>
          <w:b/>
          <w:sz w:val="28"/>
          <w:szCs w:val="28"/>
        </w:rPr>
        <w:t xml:space="preserve"> on 2</w:t>
      </w:r>
      <w:r w:rsidRPr="00461EB5">
        <w:rPr>
          <w:rFonts w:ascii="Times New Roman" w:hAnsi="Times New Roman" w:cs="Times New Roman"/>
          <w:b/>
          <w:sz w:val="28"/>
          <w:szCs w:val="28"/>
          <w:vertAlign w:val="superscript"/>
        </w:rPr>
        <w:t>nd</w:t>
      </w:r>
      <w:r>
        <w:rPr>
          <w:rFonts w:ascii="Times New Roman" w:hAnsi="Times New Roman" w:cs="Times New Roman"/>
          <w:b/>
          <w:sz w:val="28"/>
          <w:szCs w:val="28"/>
        </w:rPr>
        <w:t xml:space="preserve"> November 2018</w:t>
      </w:r>
    </w:p>
    <w:p w14:paraId="1F734427" w14:textId="77777777" w:rsidR="006121A2" w:rsidRDefault="006121A2" w:rsidP="006121A2">
      <w:pPr>
        <w:rPr>
          <w:rFonts w:ascii="Times New Roman" w:hAnsi="Times New Roman" w:cs="Times New Roman"/>
          <w:b/>
          <w:sz w:val="28"/>
          <w:szCs w:val="28"/>
        </w:rPr>
      </w:pPr>
      <w:r>
        <w:rPr>
          <w:rFonts w:ascii="Times New Roman" w:hAnsi="Times New Roman" w:cs="Times New Roman"/>
          <w:b/>
          <w:sz w:val="28"/>
          <w:szCs w:val="28"/>
        </w:rPr>
        <w:lastRenderedPageBreak/>
        <w:t>Essay titles (please choose only ONE of these, from the relevant options for your degree):</w:t>
      </w:r>
    </w:p>
    <w:p w14:paraId="240A536D" w14:textId="77777777" w:rsidR="006121A2" w:rsidRDefault="006121A2" w:rsidP="006121A2">
      <w:pPr>
        <w:rPr>
          <w:rFonts w:ascii="Times New Roman" w:hAnsi="Times New Roman" w:cs="Times New Roman"/>
          <w:b/>
          <w:sz w:val="28"/>
          <w:szCs w:val="28"/>
        </w:rPr>
      </w:pPr>
    </w:p>
    <w:p w14:paraId="3B2F4C79" w14:textId="77777777" w:rsidR="006121A2" w:rsidRPr="00BC38F8" w:rsidRDefault="006121A2" w:rsidP="006121A2">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20958990" w14:textId="77777777" w:rsidR="006121A2" w:rsidRPr="00767A27" w:rsidRDefault="006121A2" w:rsidP="006121A2">
      <w:pPr>
        <w:pStyle w:val="ListParagraph"/>
        <w:numPr>
          <w:ilvl w:val="0"/>
          <w:numId w:val="2"/>
        </w:numPr>
        <w:rPr>
          <w:rFonts w:ascii="Times New Roman" w:hAnsi="Times New Roman"/>
          <w:sz w:val="24"/>
          <w:szCs w:val="24"/>
        </w:rPr>
      </w:pPr>
      <w:r w:rsidRPr="00767A27">
        <w:rPr>
          <w:rFonts w:ascii="Times New Roman" w:hAnsi="Times New Roman"/>
          <w:sz w:val="24"/>
          <w:szCs w:val="24"/>
        </w:rPr>
        <w:t xml:space="preserve">Discuss </w:t>
      </w:r>
      <w:r>
        <w:rPr>
          <w:rFonts w:ascii="Times New Roman" w:hAnsi="Times New Roman"/>
          <w:sz w:val="24"/>
          <w:szCs w:val="24"/>
        </w:rPr>
        <w:t>the components that of a good essay.</w:t>
      </w:r>
    </w:p>
    <w:p w14:paraId="23CB175B" w14:textId="77777777" w:rsidR="006121A2" w:rsidRPr="00BC38F8" w:rsidRDefault="006121A2" w:rsidP="006121A2">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Pr>
          <w:rFonts w:ascii="Times New Roman" w:eastAsia="Times New Roman" w:hAnsi="Times New Roman" w:cs="Times New Roman"/>
          <w:b/>
          <w:sz w:val="24"/>
          <w:szCs w:val="24"/>
        </w:rPr>
        <w:t>:</w:t>
      </w:r>
    </w:p>
    <w:p w14:paraId="414BC0D2" w14:textId="77777777" w:rsidR="006121A2" w:rsidRPr="00767A27" w:rsidRDefault="006121A2" w:rsidP="006121A2">
      <w:pPr>
        <w:numPr>
          <w:ilvl w:val="0"/>
          <w:numId w:val="3"/>
        </w:numPr>
        <w:shd w:val="clear" w:color="auto" w:fill="FFFFFF"/>
        <w:spacing w:after="0"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2310C10" w14:textId="77777777" w:rsidR="006121A2" w:rsidRPr="00767A27" w:rsidRDefault="006121A2" w:rsidP="006121A2">
      <w:pPr>
        <w:pStyle w:val="ListParagraph"/>
        <w:numPr>
          <w:ilvl w:val="0"/>
          <w:numId w:val="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Pr>
          <w:rFonts w:ascii="Times New Roman" w:eastAsia="Times New Roman" w:hAnsi="Times New Roman"/>
          <w:color w:val="000000"/>
          <w:sz w:val="24"/>
          <w:szCs w:val="24"/>
        </w:rPr>
        <w:t>.</w:t>
      </w:r>
    </w:p>
    <w:p w14:paraId="7EA87822" w14:textId="77777777" w:rsidR="006121A2" w:rsidRPr="00767A27" w:rsidRDefault="006121A2" w:rsidP="006121A2">
      <w:pPr>
        <w:pStyle w:val="ListParagraph"/>
        <w:numPr>
          <w:ilvl w:val="0"/>
          <w:numId w:val="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2015A4A4" w14:textId="77777777" w:rsidR="006121A2" w:rsidRDefault="006121A2" w:rsidP="006121A2">
      <w:pPr>
        <w:rPr>
          <w:rFonts w:ascii="Times New Roman" w:hAnsi="Times New Roman" w:cs="Times New Roman"/>
          <w:sz w:val="24"/>
          <w:szCs w:val="24"/>
        </w:rPr>
      </w:pPr>
    </w:p>
    <w:p w14:paraId="7959FDD1" w14:textId="77777777" w:rsidR="006121A2" w:rsidRPr="00BC38F8" w:rsidRDefault="006121A2" w:rsidP="006121A2">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Pr>
          <w:rFonts w:ascii="Times New Roman" w:hAnsi="Times New Roman" w:cs="Times New Roman"/>
          <w:b/>
          <w:sz w:val="24"/>
          <w:szCs w:val="24"/>
        </w:rPr>
        <w:t>:</w:t>
      </w:r>
    </w:p>
    <w:p w14:paraId="0C6B3DC1" w14:textId="77777777" w:rsidR="006121A2" w:rsidRDefault="006121A2" w:rsidP="006121A2">
      <w:pPr>
        <w:pStyle w:val="ListParagraph"/>
        <w:numPr>
          <w:ilvl w:val="0"/>
          <w:numId w:val="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092CCE4A" w14:textId="77777777" w:rsidR="006121A2" w:rsidRDefault="006121A2" w:rsidP="006121A2">
      <w:pPr>
        <w:pStyle w:val="ListParagraph"/>
        <w:numPr>
          <w:ilvl w:val="0"/>
          <w:numId w:val="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16F290B4" w14:textId="77777777" w:rsidR="006121A2" w:rsidRPr="007F1833" w:rsidRDefault="006121A2" w:rsidP="006121A2">
      <w:pPr>
        <w:pStyle w:val="ListParagraph"/>
        <w:numPr>
          <w:ilvl w:val="0"/>
          <w:numId w:val="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72A5F61F" w14:textId="77777777" w:rsidR="006121A2" w:rsidRDefault="006121A2" w:rsidP="006121A2"/>
    <w:p w14:paraId="63DFEDF5" w14:textId="77777777" w:rsidR="006121A2" w:rsidRDefault="006121A2" w:rsidP="006121A2"/>
    <w:p w14:paraId="20B8C305" w14:textId="77777777" w:rsidR="006121A2" w:rsidRDefault="006121A2" w:rsidP="006121A2"/>
    <w:p w14:paraId="6B1E69AF" w14:textId="77777777" w:rsidR="006121A2" w:rsidRDefault="006121A2" w:rsidP="006121A2"/>
    <w:p w14:paraId="08C95ABC" w14:textId="77777777" w:rsidR="006121A2" w:rsidRDefault="006121A2" w:rsidP="006121A2"/>
    <w:p w14:paraId="2FAA9106" w14:textId="77777777" w:rsidR="006121A2" w:rsidRDefault="006121A2" w:rsidP="006121A2"/>
    <w:p w14:paraId="3D8A6BE5" w14:textId="77777777" w:rsidR="006121A2" w:rsidRDefault="006121A2" w:rsidP="006121A2"/>
    <w:p w14:paraId="025A0C6F" w14:textId="77777777" w:rsidR="006121A2" w:rsidRDefault="006121A2" w:rsidP="006121A2"/>
    <w:p w14:paraId="539BA270" w14:textId="77777777" w:rsidR="006121A2" w:rsidRDefault="006121A2" w:rsidP="006121A2"/>
    <w:p w14:paraId="14B391A9" w14:textId="77777777" w:rsidR="006121A2" w:rsidRDefault="006121A2" w:rsidP="006121A2"/>
    <w:p w14:paraId="47E7CB3F" w14:textId="77777777" w:rsidR="006121A2" w:rsidRDefault="006121A2" w:rsidP="006121A2"/>
    <w:p w14:paraId="226D1B56" w14:textId="77777777" w:rsidR="006121A2" w:rsidRDefault="006121A2" w:rsidP="006121A2"/>
    <w:p w14:paraId="4EBE77DA" w14:textId="77777777" w:rsidR="006121A2" w:rsidRDefault="006121A2" w:rsidP="006121A2"/>
    <w:p w14:paraId="7C08B637" w14:textId="77777777" w:rsidR="006121A2" w:rsidRDefault="006121A2" w:rsidP="006121A2"/>
    <w:p w14:paraId="75435BE1" w14:textId="77777777" w:rsidR="006121A2" w:rsidRDefault="006121A2" w:rsidP="006121A2"/>
    <w:p w14:paraId="3428C957" w14:textId="77777777" w:rsidR="006121A2" w:rsidRDefault="006121A2" w:rsidP="006121A2">
      <w:r>
        <w:tab/>
      </w:r>
      <w:r>
        <w:tab/>
      </w:r>
      <w:r>
        <w:tab/>
      </w:r>
    </w:p>
    <w:p w14:paraId="5300A085" w14:textId="77777777" w:rsidR="006121A2" w:rsidRPr="007A2699" w:rsidRDefault="006121A2" w:rsidP="006121A2">
      <w:pPr>
        <w:pStyle w:val="Title"/>
      </w:pPr>
      <w:r w:rsidRPr="007A2699">
        <w:lastRenderedPageBreak/>
        <w:t>School of Sport, Health &amp; Outdoor Education</w:t>
      </w:r>
    </w:p>
    <w:p w14:paraId="5A1AE53B" w14:textId="77777777" w:rsidR="006121A2" w:rsidRPr="00DB29C9" w:rsidRDefault="006121A2" w:rsidP="006121A2">
      <w:pPr>
        <w:rPr>
          <w:b/>
          <w:bCs/>
          <w:sz w:val="16"/>
          <w:szCs w:val="16"/>
        </w:rPr>
      </w:pPr>
    </w:p>
    <w:p w14:paraId="54D8FD3F" w14:textId="77777777" w:rsidR="006121A2" w:rsidRPr="007A2699" w:rsidRDefault="006121A2" w:rsidP="006121A2">
      <w:pPr>
        <w:pStyle w:val="Subtitle"/>
      </w:pPr>
      <w:r>
        <w:t>Assessment Feedback Sheet</w:t>
      </w:r>
    </w:p>
    <w:p w14:paraId="23783A8C" w14:textId="77777777" w:rsidR="006121A2" w:rsidRPr="00DB29C9" w:rsidRDefault="006121A2" w:rsidP="006121A2">
      <w:pPr>
        <w:pStyle w:val="Subtitle"/>
        <w:rPr>
          <w:sz w:val="16"/>
          <w:szCs w:val="16"/>
        </w:rPr>
      </w:pPr>
    </w:p>
    <w:p w14:paraId="32B64630" w14:textId="77777777" w:rsidR="006121A2" w:rsidRDefault="006121A2" w:rsidP="006121A2">
      <w:pPr>
        <w:pStyle w:val="Subtitle"/>
        <w:jc w:val="both"/>
        <w:rPr>
          <w:b/>
          <w:bCs/>
          <w:sz w:val="24"/>
          <w:szCs w:val="24"/>
          <w:u w:val="none"/>
        </w:rPr>
      </w:pPr>
      <w:r w:rsidRPr="00952485">
        <w:rPr>
          <w:b/>
          <w:bCs/>
          <w:sz w:val="24"/>
          <w:szCs w:val="24"/>
          <w:u w:val="none"/>
        </w:rPr>
        <w:tab/>
        <w:t xml:space="preserve">            </w:t>
      </w:r>
      <w:r>
        <w:rPr>
          <w:b/>
          <w:bCs/>
          <w:sz w:val="24"/>
          <w:szCs w:val="24"/>
          <w:u w:val="none"/>
        </w:rPr>
        <w:t xml:space="preserve">    </w:t>
      </w:r>
      <w:r>
        <w:rPr>
          <w:b/>
          <w:bCs/>
          <w:sz w:val="24"/>
          <w:szCs w:val="24"/>
          <w:u w:val="none"/>
        </w:rPr>
        <w:tab/>
        <w:t>Student No. 1802407</w:t>
      </w:r>
    </w:p>
    <w:p w14:paraId="15AF7B01" w14:textId="77777777" w:rsidR="006121A2" w:rsidRPr="00952485" w:rsidRDefault="006121A2" w:rsidP="006121A2">
      <w:pPr>
        <w:pStyle w:val="Subtitle"/>
        <w:ind w:left="1440" w:firstLine="720"/>
        <w:jc w:val="both"/>
        <w:rPr>
          <w:b/>
          <w:bCs/>
          <w:u w:val="none"/>
        </w:rPr>
      </w:pPr>
      <w:r>
        <w:rPr>
          <w:b/>
          <w:bCs/>
          <w:sz w:val="24"/>
          <w:szCs w:val="24"/>
          <w:u w:val="none"/>
        </w:rPr>
        <w:t>Student Name: Jessica Fletcher Badrick</w:t>
      </w:r>
    </w:p>
    <w:p w14:paraId="080E877E" w14:textId="26E8F0BD" w:rsidR="006121A2" w:rsidRPr="00952485" w:rsidRDefault="006121A2" w:rsidP="006121A2">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765E10AF" w14:textId="516859A7" w:rsidR="006121A2" w:rsidRDefault="006121A2" w:rsidP="006121A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roofErr w:type="spellStart"/>
      <w:r>
        <w:rPr>
          <w:b/>
          <w:bCs/>
          <w:sz w:val="24"/>
          <w:szCs w:val="24"/>
          <w:u w:val="none"/>
        </w:rPr>
        <w:t>SHSS4062</w:t>
      </w:r>
      <w:proofErr w:type="spellEnd"/>
    </w:p>
    <w:p w14:paraId="11B2EE22" w14:textId="77777777" w:rsidR="006121A2" w:rsidRDefault="006121A2" w:rsidP="006121A2">
      <w:pPr>
        <w:pStyle w:val="Subtitle"/>
        <w:jc w:val="left"/>
        <w:rPr>
          <w:b/>
          <w:bCs/>
          <w:sz w:val="24"/>
          <w:szCs w:val="24"/>
          <w:u w:val="none"/>
        </w:rPr>
      </w:pPr>
    </w:p>
    <w:p w14:paraId="186638D7" w14:textId="77777777" w:rsidR="006121A2" w:rsidRPr="00DB29C9" w:rsidRDefault="006121A2" w:rsidP="006121A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6121A2" w:rsidRPr="00313008" w14:paraId="0CE21D73" w14:textId="77777777" w:rsidTr="00061E98">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249F4335" w14:textId="77777777" w:rsidR="006121A2" w:rsidRPr="00313008" w:rsidRDefault="006121A2" w:rsidP="00061E9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F5858" w:rsidRPr="00313008" w14:paraId="2E873980" w14:textId="77777777" w:rsidTr="00061E9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9908C68" w14:textId="77777777" w:rsidR="009F5858" w:rsidRPr="004150A6" w:rsidRDefault="009F5858" w:rsidP="009F5858">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9676480" w14:textId="6E788F7E" w:rsidR="009F5858" w:rsidRPr="00313008" w:rsidRDefault="009F5858" w:rsidP="009F5858">
            <w:pPr>
              <w:pStyle w:val="Subtitle"/>
              <w:rPr>
                <w:b/>
                <w:bCs/>
                <w:sz w:val="24"/>
                <w:szCs w:val="24"/>
                <w:u w:val="none"/>
              </w:rPr>
            </w:pPr>
            <w:r>
              <w:rPr>
                <w:b/>
                <w:bCs/>
                <w:sz w:val="24"/>
                <w:szCs w:val="24"/>
                <w:u w:val="none"/>
              </w:rPr>
              <w:t xml:space="preserve">I believe that the reference list is correctly formatted.  I think that all of the in-text citations are in the correct style, too.  </w:t>
            </w:r>
          </w:p>
        </w:tc>
      </w:tr>
      <w:tr w:rsidR="009F5858" w:rsidRPr="00313008" w14:paraId="310D5304" w14:textId="77777777" w:rsidTr="00061E9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4B5A36B" w14:textId="77777777" w:rsidR="009F5858" w:rsidRPr="004150A6" w:rsidRDefault="009F5858" w:rsidP="009F5858">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74AF107" w14:textId="2225BE0D" w:rsidR="009F5858" w:rsidRPr="00313008" w:rsidRDefault="009F5858" w:rsidP="009F5858">
            <w:pPr>
              <w:pStyle w:val="Subtitle"/>
              <w:rPr>
                <w:b/>
                <w:bCs/>
                <w:sz w:val="24"/>
                <w:szCs w:val="24"/>
                <w:u w:val="none"/>
              </w:rPr>
            </w:pPr>
            <w:r>
              <w:rPr>
                <w:b/>
                <w:bCs/>
                <w:sz w:val="24"/>
                <w:szCs w:val="24"/>
                <w:u w:val="none"/>
              </w:rPr>
              <w:t xml:space="preserve">I could have made the subject sound a lot more interesting.  I have read over the essay several times and, while it makes sense to me, I acknowledge that I have made it all sound very boring.  </w:t>
            </w:r>
          </w:p>
        </w:tc>
      </w:tr>
      <w:tr w:rsidR="009F5858" w:rsidRPr="00313008" w14:paraId="6E93B4EB" w14:textId="77777777" w:rsidTr="00061E9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7368024" w14:textId="77777777" w:rsidR="009F5858" w:rsidRPr="004150A6" w:rsidRDefault="009F5858" w:rsidP="009F5858">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0DECE0E" w14:textId="1CF8B425" w:rsidR="009F5858" w:rsidRPr="00313008" w:rsidRDefault="009F5858" w:rsidP="009F5858">
            <w:pPr>
              <w:pStyle w:val="Subtitle"/>
              <w:rPr>
                <w:b/>
                <w:bCs/>
                <w:sz w:val="24"/>
                <w:szCs w:val="24"/>
                <w:u w:val="none"/>
              </w:rPr>
            </w:pPr>
            <w:r>
              <w:rPr>
                <w:b/>
                <w:bCs/>
                <w:sz w:val="24"/>
                <w:szCs w:val="24"/>
                <w:u w:val="none"/>
              </w:rPr>
              <w:t xml:space="preserve">I enjoyed getting to know the online library system and being able to navigate my way around it.  I also enjoyed improving my academic reading skills, scanning through multiple books to pinpoint relevant text.  </w:t>
            </w:r>
          </w:p>
        </w:tc>
      </w:tr>
      <w:tr w:rsidR="009F5858" w:rsidRPr="00313008" w14:paraId="4A1A44B0" w14:textId="77777777" w:rsidTr="00061E98">
        <w:trPr>
          <w:cantSplit/>
        </w:trPr>
        <w:tc>
          <w:tcPr>
            <w:tcW w:w="2305" w:type="dxa"/>
            <w:vMerge w:val="restart"/>
            <w:tcBorders>
              <w:top w:val="single" w:sz="4" w:space="0" w:color="auto"/>
              <w:left w:val="thinThickLargeGap" w:sz="24" w:space="0" w:color="auto"/>
              <w:bottom w:val="single" w:sz="6" w:space="0" w:color="auto"/>
            </w:tcBorders>
          </w:tcPr>
          <w:p w14:paraId="3390804D" w14:textId="77777777" w:rsidR="009F5858" w:rsidRPr="00313008" w:rsidRDefault="009F5858" w:rsidP="009F5858">
            <w:pPr>
              <w:pStyle w:val="Subtitle"/>
              <w:jc w:val="left"/>
              <w:rPr>
                <w:b/>
                <w:bCs/>
                <w:sz w:val="24"/>
                <w:szCs w:val="24"/>
                <w:u w:val="none"/>
              </w:rPr>
            </w:pPr>
          </w:p>
          <w:p w14:paraId="4996D739" w14:textId="77777777" w:rsidR="009F5858" w:rsidRPr="009574BA" w:rsidRDefault="009F5858" w:rsidP="009F585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ACB89F6" w14:textId="77777777" w:rsidR="009F5858" w:rsidRPr="00313008" w:rsidRDefault="009F5858" w:rsidP="009F5858">
            <w:pPr>
              <w:ind w:left="113" w:right="113"/>
              <w:rPr>
                <w:sz w:val="16"/>
                <w:szCs w:val="16"/>
              </w:rPr>
            </w:pPr>
            <w:r w:rsidRPr="00313008">
              <w:rPr>
                <w:sz w:val="16"/>
                <w:szCs w:val="16"/>
              </w:rPr>
              <w:t>Learning</w:t>
            </w:r>
          </w:p>
          <w:p w14:paraId="2D787D8E" w14:textId="77777777" w:rsidR="009F5858" w:rsidRPr="00313008" w:rsidRDefault="009F5858" w:rsidP="009F5858">
            <w:pPr>
              <w:ind w:left="113" w:right="113"/>
              <w:rPr>
                <w:sz w:val="16"/>
                <w:szCs w:val="16"/>
              </w:rPr>
            </w:pPr>
            <w:r w:rsidRPr="00313008">
              <w:rPr>
                <w:sz w:val="16"/>
                <w:szCs w:val="16"/>
              </w:rPr>
              <w:t>Outcomes</w:t>
            </w:r>
          </w:p>
          <w:p w14:paraId="02758C9A" w14:textId="77777777" w:rsidR="009F5858" w:rsidRPr="00313008" w:rsidRDefault="009F5858" w:rsidP="009F5858">
            <w:pPr>
              <w:ind w:left="113" w:right="113"/>
              <w:rPr>
                <w:sz w:val="16"/>
                <w:szCs w:val="16"/>
              </w:rPr>
            </w:pPr>
          </w:p>
          <w:p w14:paraId="729FA584" w14:textId="77777777" w:rsidR="009F5858" w:rsidRPr="00313008" w:rsidRDefault="009F5858" w:rsidP="009F5858">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719DB449" w14:textId="77777777" w:rsidR="009F5858" w:rsidRPr="00313008" w:rsidRDefault="009F5858" w:rsidP="009F5858">
            <w:pPr>
              <w:pStyle w:val="Subtitle"/>
              <w:rPr>
                <w:b/>
                <w:bCs/>
                <w:sz w:val="24"/>
                <w:szCs w:val="24"/>
                <w:u w:val="none"/>
              </w:rPr>
            </w:pPr>
            <w:r w:rsidRPr="00313008">
              <w:rPr>
                <w:b/>
                <w:bCs/>
                <w:sz w:val="24"/>
                <w:szCs w:val="24"/>
                <w:u w:val="none"/>
              </w:rPr>
              <w:t>GRADE</w:t>
            </w:r>
          </w:p>
        </w:tc>
      </w:tr>
      <w:tr w:rsidR="009F5858" w:rsidRPr="00313008" w14:paraId="7521A371" w14:textId="77777777" w:rsidTr="00061E98">
        <w:trPr>
          <w:cantSplit/>
        </w:trPr>
        <w:tc>
          <w:tcPr>
            <w:tcW w:w="2305" w:type="dxa"/>
            <w:vMerge/>
            <w:tcBorders>
              <w:top w:val="single" w:sz="6" w:space="0" w:color="auto"/>
              <w:left w:val="thinThickLargeGap" w:sz="24" w:space="0" w:color="auto"/>
              <w:bottom w:val="single" w:sz="6" w:space="0" w:color="auto"/>
            </w:tcBorders>
          </w:tcPr>
          <w:p w14:paraId="6CC9EAA1" w14:textId="77777777" w:rsidR="009F5858" w:rsidRPr="00313008" w:rsidRDefault="009F5858" w:rsidP="009F585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93B0266" w14:textId="77777777" w:rsidR="009F5858" w:rsidRPr="00313008" w:rsidRDefault="009F5858" w:rsidP="009F5858">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07D7C9B7" w14:textId="77777777" w:rsidR="009F5858" w:rsidRPr="003E3041" w:rsidRDefault="009F5858" w:rsidP="009F5858">
            <w:pPr>
              <w:pStyle w:val="Subtitle"/>
              <w:rPr>
                <w:b/>
                <w:bCs/>
                <w:sz w:val="16"/>
                <w:szCs w:val="16"/>
                <w:u w:val="none"/>
              </w:rPr>
            </w:pPr>
            <w:r>
              <w:rPr>
                <w:b/>
                <w:bCs/>
                <w:sz w:val="16"/>
                <w:szCs w:val="16"/>
                <w:u w:val="none"/>
              </w:rPr>
              <w:t>Poor</w:t>
            </w:r>
          </w:p>
          <w:p w14:paraId="7C622FF8" w14:textId="77777777" w:rsidR="009F5858" w:rsidRPr="003E3041" w:rsidRDefault="009F5858" w:rsidP="009F5858">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DD729AA" w14:textId="77777777" w:rsidR="009F5858" w:rsidRPr="003E3041" w:rsidRDefault="009F5858" w:rsidP="009F5858">
            <w:pPr>
              <w:pStyle w:val="Subtitle"/>
              <w:rPr>
                <w:b/>
                <w:bCs/>
                <w:sz w:val="16"/>
                <w:szCs w:val="16"/>
                <w:u w:val="none"/>
              </w:rPr>
            </w:pPr>
            <w:r>
              <w:rPr>
                <w:b/>
                <w:bCs/>
                <w:sz w:val="16"/>
                <w:szCs w:val="16"/>
                <w:u w:val="none"/>
              </w:rPr>
              <w:t>Unsatisfactory</w:t>
            </w:r>
          </w:p>
          <w:p w14:paraId="2266403E" w14:textId="77777777" w:rsidR="009F5858" w:rsidRPr="003E3041" w:rsidRDefault="009F5858" w:rsidP="009F5858">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47BB4A10" w14:textId="77777777" w:rsidR="009F5858" w:rsidRPr="003E3041" w:rsidRDefault="009F5858" w:rsidP="009F5858">
            <w:pPr>
              <w:pStyle w:val="Subtitle"/>
              <w:rPr>
                <w:b/>
                <w:bCs/>
                <w:sz w:val="16"/>
                <w:szCs w:val="16"/>
                <w:u w:val="none"/>
              </w:rPr>
            </w:pPr>
            <w:r w:rsidRPr="003E3041">
              <w:rPr>
                <w:b/>
                <w:bCs/>
                <w:sz w:val="16"/>
                <w:szCs w:val="16"/>
                <w:u w:val="none"/>
              </w:rPr>
              <w:t>Satisfactory</w:t>
            </w:r>
          </w:p>
          <w:p w14:paraId="771522D9" w14:textId="77777777" w:rsidR="009F5858" w:rsidRPr="003E3041" w:rsidRDefault="009F5858" w:rsidP="009F5858">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0E6D346" w14:textId="77777777" w:rsidR="009F5858" w:rsidRPr="003E3041" w:rsidRDefault="009F5858" w:rsidP="009F5858">
            <w:pPr>
              <w:pStyle w:val="Subtitle"/>
              <w:rPr>
                <w:b/>
                <w:bCs/>
                <w:sz w:val="16"/>
                <w:szCs w:val="16"/>
                <w:u w:val="none"/>
              </w:rPr>
            </w:pPr>
            <w:r w:rsidRPr="003E3041">
              <w:rPr>
                <w:b/>
                <w:bCs/>
                <w:sz w:val="16"/>
                <w:szCs w:val="16"/>
                <w:u w:val="none"/>
              </w:rPr>
              <w:t>Good</w:t>
            </w:r>
          </w:p>
          <w:p w14:paraId="3243E266" w14:textId="77777777" w:rsidR="009F5858" w:rsidRPr="003E3041" w:rsidRDefault="009F5858" w:rsidP="009F585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71511ED9" w14:textId="77777777" w:rsidR="009F5858" w:rsidRPr="003E3041" w:rsidRDefault="009F5858" w:rsidP="009F5858">
            <w:pPr>
              <w:pStyle w:val="Subtitle"/>
              <w:rPr>
                <w:b/>
                <w:bCs/>
                <w:sz w:val="16"/>
                <w:szCs w:val="16"/>
                <w:u w:val="none"/>
              </w:rPr>
            </w:pPr>
            <w:r w:rsidRPr="003E3041">
              <w:rPr>
                <w:b/>
                <w:bCs/>
                <w:sz w:val="16"/>
                <w:szCs w:val="16"/>
                <w:u w:val="none"/>
              </w:rPr>
              <w:t>Very Good</w:t>
            </w:r>
          </w:p>
          <w:p w14:paraId="50194E39" w14:textId="77777777" w:rsidR="009F5858" w:rsidRPr="003E3041" w:rsidRDefault="009F5858" w:rsidP="009F5858">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75DACBC7" w14:textId="77777777" w:rsidR="009F5858" w:rsidRPr="003E3041" w:rsidRDefault="009F5858" w:rsidP="009F5858">
            <w:pPr>
              <w:pStyle w:val="Subtitle"/>
              <w:rPr>
                <w:b/>
                <w:bCs/>
                <w:sz w:val="16"/>
                <w:szCs w:val="16"/>
                <w:u w:val="none"/>
              </w:rPr>
            </w:pPr>
            <w:r w:rsidRPr="003E3041">
              <w:rPr>
                <w:b/>
                <w:bCs/>
                <w:sz w:val="16"/>
                <w:szCs w:val="16"/>
                <w:u w:val="none"/>
              </w:rPr>
              <w:t>Excellent</w:t>
            </w:r>
          </w:p>
          <w:p w14:paraId="65C880C9" w14:textId="77777777" w:rsidR="009F5858" w:rsidRPr="003E3041" w:rsidRDefault="009F5858" w:rsidP="009F5858">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580183A6" w14:textId="77777777" w:rsidR="009F5858" w:rsidRDefault="009F5858" w:rsidP="009F5858">
            <w:pPr>
              <w:pStyle w:val="Subtitle"/>
              <w:rPr>
                <w:b/>
                <w:bCs/>
                <w:sz w:val="16"/>
                <w:szCs w:val="16"/>
                <w:u w:val="none"/>
              </w:rPr>
            </w:pPr>
            <w:r>
              <w:rPr>
                <w:b/>
                <w:bCs/>
                <w:sz w:val="16"/>
                <w:szCs w:val="16"/>
                <w:u w:val="none"/>
              </w:rPr>
              <w:t>Exceptional</w:t>
            </w:r>
          </w:p>
          <w:p w14:paraId="4D244EF8" w14:textId="77777777" w:rsidR="009F5858" w:rsidRPr="003E3041" w:rsidRDefault="009F5858" w:rsidP="009F5858">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04F66DDE" w14:textId="77777777" w:rsidR="009F5858" w:rsidRPr="00313008" w:rsidRDefault="009F5858" w:rsidP="009F5858">
            <w:pPr>
              <w:pStyle w:val="Subtitle"/>
              <w:jc w:val="left"/>
              <w:rPr>
                <w:b/>
                <w:bCs/>
                <w:sz w:val="18"/>
                <w:szCs w:val="18"/>
                <w:u w:val="none"/>
              </w:rPr>
            </w:pPr>
          </w:p>
          <w:p w14:paraId="7CE19518" w14:textId="77777777" w:rsidR="009F5858" w:rsidRPr="00313008" w:rsidRDefault="009F5858" w:rsidP="009F5858">
            <w:pPr>
              <w:pStyle w:val="Subtitle"/>
              <w:jc w:val="left"/>
              <w:rPr>
                <w:b/>
                <w:bCs/>
                <w:sz w:val="18"/>
                <w:szCs w:val="18"/>
                <w:u w:val="none"/>
              </w:rPr>
            </w:pPr>
            <w:r w:rsidRPr="00313008">
              <w:rPr>
                <w:b/>
                <w:bCs/>
                <w:sz w:val="18"/>
                <w:szCs w:val="18"/>
                <w:u w:val="none"/>
              </w:rPr>
              <w:t xml:space="preserve">  %</w:t>
            </w:r>
          </w:p>
        </w:tc>
      </w:tr>
      <w:tr w:rsidR="009F5858" w:rsidRPr="00313008" w14:paraId="06529A87" w14:textId="77777777" w:rsidTr="00061E98">
        <w:tc>
          <w:tcPr>
            <w:tcW w:w="2305" w:type="dxa"/>
            <w:tcBorders>
              <w:top w:val="single" w:sz="6" w:space="0" w:color="auto"/>
              <w:left w:val="thinThickLargeGap" w:sz="24" w:space="0" w:color="auto"/>
              <w:bottom w:val="single" w:sz="6" w:space="0" w:color="auto"/>
            </w:tcBorders>
          </w:tcPr>
          <w:p w14:paraId="26880B48" w14:textId="77777777" w:rsidR="009F5858" w:rsidRPr="009B5330" w:rsidRDefault="009F5858" w:rsidP="009F5858">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4C258BEB" w14:textId="77777777" w:rsidR="009F5858" w:rsidRPr="00313008" w:rsidRDefault="009F5858" w:rsidP="009F5858">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57758A24" w14:textId="77777777" w:rsidR="009F5858" w:rsidRPr="00313008" w:rsidRDefault="009F5858" w:rsidP="009F5858">
            <w:pPr>
              <w:pStyle w:val="Subtitle"/>
              <w:rPr>
                <w:sz w:val="18"/>
                <w:szCs w:val="18"/>
                <w:u w:val="none"/>
              </w:rPr>
            </w:pPr>
          </w:p>
        </w:tc>
        <w:tc>
          <w:tcPr>
            <w:tcW w:w="1054" w:type="dxa"/>
            <w:tcBorders>
              <w:left w:val="single" w:sz="6" w:space="0" w:color="auto"/>
              <w:right w:val="single" w:sz="6" w:space="0" w:color="auto"/>
            </w:tcBorders>
          </w:tcPr>
          <w:p w14:paraId="534163C3" w14:textId="77777777" w:rsidR="009F5858" w:rsidRPr="00313008" w:rsidRDefault="009F5858" w:rsidP="009F5858">
            <w:pPr>
              <w:pStyle w:val="Subtitle"/>
              <w:rPr>
                <w:sz w:val="18"/>
                <w:szCs w:val="18"/>
                <w:u w:val="none"/>
              </w:rPr>
            </w:pPr>
          </w:p>
        </w:tc>
        <w:tc>
          <w:tcPr>
            <w:tcW w:w="1054" w:type="dxa"/>
            <w:gridSpan w:val="2"/>
            <w:tcBorders>
              <w:left w:val="single" w:sz="6" w:space="0" w:color="auto"/>
              <w:right w:val="single" w:sz="6" w:space="0" w:color="auto"/>
            </w:tcBorders>
          </w:tcPr>
          <w:p w14:paraId="0E9D2422" w14:textId="77777777" w:rsidR="009F5858" w:rsidRPr="00313008" w:rsidRDefault="009F5858" w:rsidP="009F5858">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D7FDC3B" w14:textId="77777777" w:rsidR="009F5858" w:rsidRPr="00313008" w:rsidRDefault="009F5858" w:rsidP="009F5858">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D309FE5" w14:textId="77777777" w:rsidR="009F5858" w:rsidRPr="00313008" w:rsidRDefault="009F5858" w:rsidP="009F5858">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D72F392" w14:textId="77777777" w:rsidR="009F5858" w:rsidRPr="002E0D8B" w:rsidRDefault="009F5858" w:rsidP="009F5858">
            <w:pPr>
              <w:pStyle w:val="Subtitle"/>
              <w:jc w:val="right"/>
              <w:rPr>
                <w:sz w:val="24"/>
                <w:szCs w:val="24"/>
                <w:u w:val="none"/>
              </w:rPr>
            </w:pPr>
          </w:p>
        </w:tc>
        <w:tc>
          <w:tcPr>
            <w:tcW w:w="1055" w:type="dxa"/>
            <w:tcBorders>
              <w:left w:val="single" w:sz="6" w:space="0" w:color="auto"/>
              <w:right w:val="single" w:sz="6" w:space="0" w:color="auto"/>
            </w:tcBorders>
          </w:tcPr>
          <w:p w14:paraId="3DF73115" w14:textId="77777777" w:rsidR="009F5858" w:rsidRPr="00313008" w:rsidRDefault="009F5858" w:rsidP="009F585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F22D502" w14:textId="77777777" w:rsidR="009F5858" w:rsidRPr="00313008" w:rsidRDefault="009F5858" w:rsidP="009F5858">
            <w:pPr>
              <w:pStyle w:val="Subtitle"/>
              <w:jc w:val="left"/>
              <w:rPr>
                <w:b/>
                <w:bCs/>
                <w:sz w:val="18"/>
                <w:szCs w:val="18"/>
                <w:u w:val="none"/>
              </w:rPr>
            </w:pPr>
            <w:r>
              <w:rPr>
                <w:b/>
                <w:bCs/>
                <w:sz w:val="18"/>
                <w:szCs w:val="18"/>
                <w:u w:val="none"/>
              </w:rPr>
              <w:t>3</w:t>
            </w:r>
            <w:r w:rsidRPr="00313008">
              <w:rPr>
                <w:b/>
                <w:bCs/>
                <w:sz w:val="18"/>
                <w:szCs w:val="18"/>
                <w:u w:val="none"/>
              </w:rPr>
              <w:t>0%</w:t>
            </w:r>
          </w:p>
        </w:tc>
      </w:tr>
      <w:tr w:rsidR="009F5858" w:rsidRPr="00313008" w14:paraId="34160BDB" w14:textId="77777777" w:rsidTr="00061E98">
        <w:tc>
          <w:tcPr>
            <w:tcW w:w="2305" w:type="dxa"/>
            <w:tcBorders>
              <w:top w:val="single" w:sz="6" w:space="0" w:color="auto"/>
              <w:left w:val="thinThickLargeGap" w:sz="24" w:space="0" w:color="auto"/>
              <w:bottom w:val="single" w:sz="6" w:space="0" w:color="auto"/>
            </w:tcBorders>
          </w:tcPr>
          <w:p w14:paraId="29FED6A1" w14:textId="77777777" w:rsidR="009F5858" w:rsidRPr="009B5330" w:rsidRDefault="009F5858" w:rsidP="009F5858">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307CB10F" w14:textId="77777777" w:rsidR="009F5858" w:rsidRPr="00313008" w:rsidRDefault="009F5858" w:rsidP="009F5858">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AA16CBC" w14:textId="77777777" w:rsidR="009F5858" w:rsidRPr="00313008" w:rsidRDefault="009F5858" w:rsidP="009F5858">
            <w:pPr>
              <w:pStyle w:val="Subtitle"/>
              <w:rPr>
                <w:sz w:val="18"/>
                <w:szCs w:val="18"/>
                <w:u w:val="none"/>
              </w:rPr>
            </w:pPr>
          </w:p>
        </w:tc>
        <w:tc>
          <w:tcPr>
            <w:tcW w:w="1054" w:type="dxa"/>
            <w:tcBorders>
              <w:left w:val="single" w:sz="6" w:space="0" w:color="auto"/>
              <w:right w:val="single" w:sz="6" w:space="0" w:color="auto"/>
            </w:tcBorders>
          </w:tcPr>
          <w:p w14:paraId="5DD52B6E" w14:textId="77777777" w:rsidR="009F5858" w:rsidRPr="00313008" w:rsidRDefault="009F5858" w:rsidP="009F5858">
            <w:pPr>
              <w:pStyle w:val="Subtitle"/>
              <w:rPr>
                <w:sz w:val="18"/>
                <w:szCs w:val="18"/>
                <w:u w:val="none"/>
              </w:rPr>
            </w:pPr>
          </w:p>
        </w:tc>
        <w:tc>
          <w:tcPr>
            <w:tcW w:w="1054" w:type="dxa"/>
            <w:gridSpan w:val="2"/>
            <w:tcBorders>
              <w:left w:val="single" w:sz="6" w:space="0" w:color="auto"/>
              <w:right w:val="single" w:sz="6" w:space="0" w:color="auto"/>
            </w:tcBorders>
          </w:tcPr>
          <w:p w14:paraId="55F01192" w14:textId="77777777" w:rsidR="009F5858" w:rsidRPr="00313008" w:rsidRDefault="009F5858" w:rsidP="009F5858">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5DEFC7B" w14:textId="77777777" w:rsidR="009F5858" w:rsidRPr="00313008" w:rsidRDefault="009F5858" w:rsidP="009F5858">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688F0D9" w14:textId="77777777" w:rsidR="009F5858" w:rsidRPr="00313008" w:rsidRDefault="009F5858" w:rsidP="009F5858">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E8C798A" w14:textId="77777777" w:rsidR="009F5858" w:rsidRDefault="009F5858" w:rsidP="009F5858"/>
        </w:tc>
        <w:tc>
          <w:tcPr>
            <w:tcW w:w="1055" w:type="dxa"/>
            <w:tcBorders>
              <w:left w:val="single" w:sz="6" w:space="0" w:color="auto"/>
              <w:right w:val="single" w:sz="6" w:space="0" w:color="auto"/>
            </w:tcBorders>
          </w:tcPr>
          <w:p w14:paraId="7E1F929F" w14:textId="77777777" w:rsidR="009F5858" w:rsidRPr="00313008" w:rsidRDefault="009F5858" w:rsidP="009F585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C48E8C2" w14:textId="77777777" w:rsidR="009F5858" w:rsidRPr="00313008" w:rsidRDefault="009F5858" w:rsidP="009F5858">
            <w:pPr>
              <w:pStyle w:val="Subtitle"/>
              <w:jc w:val="left"/>
              <w:rPr>
                <w:b/>
                <w:bCs/>
                <w:sz w:val="18"/>
                <w:szCs w:val="18"/>
                <w:u w:val="none"/>
              </w:rPr>
            </w:pPr>
            <w:r>
              <w:rPr>
                <w:b/>
                <w:bCs/>
                <w:sz w:val="18"/>
                <w:szCs w:val="18"/>
                <w:u w:val="none"/>
              </w:rPr>
              <w:t>20</w:t>
            </w:r>
            <w:r w:rsidRPr="00313008">
              <w:rPr>
                <w:b/>
                <w:bCs/>
                <w:sz w:val="18"/>
                <w:szCs w:val="18"/>
                <w:u w:val="none"/>
              </w:rPr>
              <w:t>%</w:t>
            </w:r>
          </w:p>
        </w:tc>
      </w:tr>
      <w:tr w:rsidR="009F5858" w:rsidRPr="00313008" w14:paraId="2D47CC8D" w14:textId="77777777" w:rsidTr="00061E98">
        <w:tc>
          <w:tcPr>
            <w:tcW w:w="2305" w:type="dxa"/>
            <w:tcBorders>
              <w:top w:val="single" w:sz="6" w:space="0" w:color="auto"/>
              <w:left w:val="thinThickLargeGap" w:sz="24" w:space="0" w:color="auto"/>
              <w:bottom w:val="single" w:sz="6" w:space="0" w:color="auto"/>
            </w:tcBorders>
          </w:tcPr>
          <w:p w14:paraId="4CD19EEF" w14:textId="77777777" w:rsidR="009F5858" w:rsidRPr="009B5330" w:rsidRDefault="009F5858" w:rsidP="009F5858">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20CB1084" w14:textId="77777777" w:rsidR="009F5858" w:rsidRPr="00313008" w:rsidRDefault="009F5858" w:rsidP="009F5858">
            <w:pPr>
              <w:pStyle w:val="Subtitle"/>
              <w:rPr>
                <w:b/>
                <w:bCs/>
                <w:sz w:val="18"/>
                <w:szCs w:val="18"/>
                <w:u w:val="none"/>
              </w:rPr>
            </w:pPr>
          </w:p>
          <w:p w14:paraId="29455BB1" w14:textId="77777777" w:rsidR="009F5858" w:rsidRPr="00313008" w:rsidRDefault="009F5858" w:rsidP="009F5858">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4DB5091" w14:textId="77777777" w:rsidR="009F5858" w:rsidRPr="00313008" w:rsidRDefault="009F5858" w:rsidP="009F5858">
            <w:pPr>
              <w:pStyle w:val="Subtitle"/>
              <w:rPr>
                <w:sz w:val="18"/>
                <w:szCs w:val="18"/>
                <w:u w:val="none"/>
              </w:rPr>
            </w:pPr>
          </w:p>
        </w:tc>
        <w:tc>
          <w:tcPr>
            <w:tcW w:w="1054" w:type="dxa"/>
            <w:tcBorders>
              <w:left w:val="single" w:sz="6" w:space="0" w:color="auto"/>
              <w:right w:val="single" w:sz="6" w:space="0" w:color="auto"/>
            </w:tcBorders>
          </w:tcPr>
          <w:p w14:paraId="4CAEBE84" w14:textId="77777777" w:rsidR="009F5858" w:rsidRPr="00313008" w:rsidRDefault="009F5858" w:rsidP="009F5858">
            <w:pPr>
              <w:pStyle w:val="Subtitle"/>
              <w:rPr>
                <w:sz w:val="18"/>
                <w:szCs w:val="18"/>
                <w:u w:val="none"/>
              </w:rPr>
            </w:pPr>
          </w:p>
        </w:tc>
        <w:tc>
          <w:tcPr>
            <w:tcW w:w="1054" w:type="dxa"/>
            <w:gridSpan w:val="2"/>
            <w:tcBorders>
              <w:left w:val="single" w:sz="6" w:space="0" w:color="auto"/>
              <w:right w:val="single" w:sz="6" w:space="0" w:color="auto"/>
            </w:tcBorders>
          </w:tcPr>
          <w:p w14:paraId="66CFA0BF" w14:textId="77777777" w:rsidR="009F5858" w:rsidRPr="00313008" w:rsidRDefault="009F5858" w:rsidP="009F5858">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656B493" w14:textId="77777777" w:rsidR="009F5858" w:rsidRPr="00313008" w:rsidRDefault="009F5858" w:rsidP="009F5858">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75A488B" w14:textId="77777777" w:rsidR="009F5858" w:rsidRPr="00313008" w:rsidRDefault="009F5858" w:rsidP="009F5858">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D9DA782" w14:textId="77777777" w:rsidR="009F5858" w:rsidRPr="00313008" w:rsidRDefault="009F5858" w:rsidP="009F5858">
            <w:pPr>
              <w:pStyle w:val="Subtitle"/>
              <w:ind w:firstLine="281"/>
              <w:jc w:val="right"/>
              <w:rPr>
                <w:sz w:val="18"/>
                <w:szCs w:val="18"/>
                <w:u w:val="none"/>
              </w:rPr>
            </w:pPr>
          </w:p>
        </w:tc>
        <w:tc>
          <w:tcPr>
            <w:tcW w:w="1055" w:type="dxa"/>
            <w:tcBorders>
              <w:left w:val="single" w:sz="6" w:space="0" w:color="auto"/>
              <w:right w:val="single" w:sz="6" w:space="0" w:color="auto"/>
            </w:tcBorders>
          </w:tcPr>
          <w:p w14:paraId="142FE3BF" w14:textId="77777777" w:rsidR="009F5858" w:rsidRPr="00313008" w:rsidRDefault="009F5858" w:rsidP="009F585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C40CEBC" w14:textId="77777777" w:rsidR="009F5858" w:rsidRPr="00313008" w:rsidRDefault="009F5858" w:rsidP="009F5858">
            <w:pPr>
              <w:pStyle w:val="Subtitle"/>
              <w:jc w:val="left"/>
              <w:rPr>
                <w:b/>
                <w:bCs/>
                <w:sz w:val="18"/>
                <w:szCs w:val="18"/>
                <w:u w:val="none"/>
              </w:rPr>
            </w:pPr>
            <w:r>
              <w:rPr>
                <w:b/>
                <w:bCs/>
                <w:sz w:val="18"/>
                <w:szCs w:val="18"/>
                <w:u w:val="none"/>
              </w:rPr>
              <w:t>2</w:t>
            </w:r>
            <w:r w:rsidRPr="00313008">
              <w:rPr>
                <w:b/>
                <w:bCs/>
                <w:sz w:val="18"/>
                <w:szCs w:val="18"/>
                <w:u w:val="none"/>
              </w:rPr>
              <w:t>0%</w:t>
            </w:r>
          </w:p>
        </w:tc>
      </w:tr>
      <w:tr w:rsidR="009F5858" w:rsidRPr="00313008" w14:paraId="6FD4EB1E" w14:textId="77777777" w:rsidTr="00061E98">
        <w:tc>
          <w:tcPr>
            <w:tcW w:w="2305" w:type="dxa"/>
            <w:tcBorders>
              <w:top w:val="single" w:sz="6" w:space="0" w:color="auto"/>
              <w:left w:val="thinThickLargeGap" w:sz="24" w:space="0" w:color="auto"/>
              <w:bottom w:val="single" w:sz="4" w:space="0" w:color="auto"/>
            </w:tcBorders>
          </w:tcPr>
          <w:p w14:paraId="367F174A" w14:textId="77777777" w:rsidR="009F5858" w:rsidRPr="009B5330" w:rsidRDefault="009F5858" w:rsidP="009F5858">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44AD3219" w14:textId="77777777" w:rsidR="009F5858" w:rsidRPr="00313008" w:rsidRDefault="009F5858" w:rsidP="009F5858">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4367B61C" w14:textId="77777777" w:rsidR="009F5858" w:rsidRPr="00313008" w:rsidRDefault="009F5858" w:rsidP="009F5858">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7CC21F84" w14:textId="77777777" w:rsidR="009F5858" w:rsidRPr="00313008" w:rsidRDefault="009F5858" w:rsidP="009F5858">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E4018DE" w14:textId="77777777" w:rsidR="009F5858" w:rsidRPr="00313008" w:rsidRDefault="009F5858" w:rsidP="009F5858">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3C06D7B0" w14:textId="77777777" w:rsidR="009F5858" w:rsidRPr="00313008" w:rsidRDefault="009F5858" w:rsidP="009F5858">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6D8D4903" w14:textId="77777777" w:rsidR="009F5858" w:rsidRPr="00313008" w:rsidRDefault="009F5858" w:rsidP="009F5858">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6036DC44" w14:textId="77777777" w:rsidR="009F5858" w:rsidRPr="00313008" w:rsidRDefault="009F5858" w:rsidP="009F5858">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3AD175D" w14:textId="77777777" w:rsidR="009F5858" w:rsidRPr="00313008" w:rsidRDefault="009F5858" w:rsidP="009F585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2660B87" w14:textId="77777777" w:rsidR="009F5858" w:rsidRPr="00313008" w:rsidRDefault="009F5858" w:rsidP="009F5858">
            <w:pPr>
              <w:pStyle w:val="Subtitle"/>
              <w:jc w:val="left"/>
              <w:rPr>
                <w:b/>
                <w:bCs/>
                <w:sz w:val="18"/>
                <w:szCs w:val="18"/>
                <w:u w:val="none"/>
              </w:rPr>
            </w:pPr>
            <w:r>
              <w:rPr>
                <w:b/>
                <w:bCs/>
                <w:sz w:val="18"/>
                <w:szCs w:val="18"/>
                <w:u w:val="none"/>
              </w:rPr>
              <w:t>30%</w:t>
            </w:r>
          </w:p>
        </w:tc>
      </w:tr>
      <w:tr w:rsidR="009F5858" w:rsidRPr="00313008" w14:paraId="76008073" w14:textId="77777777" w:rsidTr="00061E98">
        <w:trPr>
          <w:cantSplit/>
          <w:trHeight w:val="282"/>
        </w:trPr>
        <w:tc>
          <w:tcPr>
            <w:tcW w:w="10225" w:type="dxa"/>
            <w:gridSpan w:val="12"/>
            <w:tcBorders>
              <w:left w:val="thinThickLargeGap" w:sz="24" w:space="0" w:color="auto"/>
              <w:right w:val="single" w:sz="4" w:space="0" w:color="auto"/>
            </w:tcBorders>
          </w:tcPr>
          <w:p w14:paraId="564CDD20" w14:textId="77777777" w:rsidR="009F5858" w:rsidRPr="009A081E" w:rsidRDefault="009F5858" w:rsidP="009F5858">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DCBFEF2" w14:textId="77777777" w:rsidR="009F5858" w:rsidRPr="00313008" w:rsidRDefault="009F5858" w:rsidP="009F5858">
            <w:pPr>
              <w:pStyle w:val="Subtitle"/>
              <w:jc w:val="left"/>
              <w:rPr>
                <w:b/>
                <w:bCs/>
                <w:sz w:val="24"/>
                <w:szCs w:val="24"/>
                <w:u w:val="none"/>
              </w:rPr>
            </w:pPr>
          </w:p>
        </w:tc>
      </w:tr>
      <w:tr w:rsidR="009F5858" w:rsidRPr="00313008" w14:paraId="07901729" w14:textId="77777777" w:rsidTr="00061E98">
        <w:trPr>
          <w:cantSplit/>
          <w:trHeight w:val="4341"/>
        </w:trPr>
        <w:tc>
          <w:tcPr>
            <w:tcW w:w="10945" w:type="dxa"/>
            <w:gridSpan w:val="13"/>
            <w:tcBorders>
              <w:left w:val="thinThickLargeGap" w:sz="24" w:space="0" w:color="auto"/>
              <w:right w:val="thinThickLargeGap" w:sz="24" w:space="0" w:color="auto"/>
            </w:tcBorders>
          </w:tcPr>
          <w:p w14:paraId="0C4CA342" w14:textId="77777777" w:rsidR="009F5858" w:rsidRPr="00313008" w:rsidRDefault="009F5858" w:rsidP="009F5858">
            <w:pPr>
              <w:pStyle w:val="Subtitle"/>
              <w:jc w:val="left"/>
              <w:rPr>
                <w:b/>
                <w:bCs/>
                <w:sz w:val="24"/>
                <w:szCs w:val="24"/>
                <w:u w:val="none"/>
              </w:rPr>
            </w:pPr>
            <w:r w:rsidRPr="00313008">
              <w:rPr>
                <w:b/>
                <w:bCs/>
                <w:sz w:val="24"/>
                <w:szCs w:val="24"/>
                <w:u w:val="none"/>
              </w:rPr>
              <w:t>TUTOR COMMENTS:</w:t>
            </w:r>
          </w:p>
          <w:p w14:paraId="731FC89B" w14:textId="77777777" w:rsidR="009F5858" w:rsidRDefault="009F5858" w:rsidP="009F5858">
            <w:pPr>
              <w:pStyle w:val="Subtitle"/>
              <w:ind w:left="937" w:right="1152"/>
              <w:jc w:val="both"/>
              <w:rPr>
                <w:b/>
                <w:bCs/>
                <w:sz w:val="24"/>
                <w:szCs w:val="24"/>
                <w:u w:val="none"/>
              </w:rPr>
            </w:pPr>
          </w:p>
          <w:p w14:paraId="255FD3E7" w14:textId="77777777" w:rsidR="009F5858" w:rsidRDefault="009F5858" w:rsidP="009F5858">
            <w:pPr>
              <w:pStyle w:val="Subtitle"/>
              <w:ind w:left="937" w:right="1152"/>
              <w:jc w:val="both"/>
              <w:rPr>
                <w:b/>
                <w:bCs/>
                <w:sz w:val="24"/>
                <w:szCs w:val="24"/>
                <w:u w:val="none"/>
              </w:rPr>
            </w:pPr>
          </w:p>
          <w:p w14:paraId="6851067A" w14:textId="77777777" w:rsidR="009F5858" w:rsidRDefault="009F5858" w:rsidP="009F5858">
            <w:pPr>
              <w:pStyle w:val="Subtitle"/>
              <w:ind w:left="937" w:right="1152"/>
              <w:jc w:val="both"/>
              <w:rPr>
                <w:b/>
                <w:bCs/>
                <w:sz w:val="24"/>
                <w:szCs w:val="24"/>
                <w:u w:val="none"/>
              </w:rPr>
            </w:pPr>
          </w:p>
          <w:p w14:paraId="0772740E" w14:textId="77777777" w:rsidR="009F5858" w:rsidRDefault="009F5858" w:rsidP="009F5858">
            <w:pPr>
              <w:pStyle w:val="Subtitle"/>
              <w:ind w:left="937" w:right="1152"/>
              <w:jc w:val="both"/>
              <w:rPr>
                <w:b/>
                <w:bCs/>
                <w:sz w:val="24"/>
                <w:szCs w:val="24"/>
                <w:u w:val="none"/>
              </w:rPr>
            </w:pPr>
          </w:p>
          <w:p w14:paraId="4CDAE89E" w14:textId="77777777" w:rsidR="009F5858" w:rsidRDefault="009F5858" w:rsidP="009F5858">
            <w:pPr>
              <w:pStyle w:val="Subtitle"/>
              <w:ind w:left="937" w:right="1152"/>
              <w:jc w:val="both"/>
              <w:rPr>
                <w:b/>
                <w:bCs/>
                <w:sz w:val="24"/>
                <w:szCs w:val="24"/>
                <w:u w:val="none"/>
              </w:rPr>
            </w:pPr>
          </w:p>
          <w:p w14:paraId="051AE3B2" w14:textId="77777777" w:rsidR="009F5858" w:rsidRDefault="009F5858" w:rsidP="009F5858">
            <w:pPr>
              <w:pStyle w:val="Subtitle"/>
              <w:ind w:left="937" w:right="1152"/>
              <w:jc w:val="both"/>
              <w:rPr>
                <w:b/>
                <w:bCs/>
                <w:sz w:val="24"/>
                <w:szCs w:val="24"/>
                <w:u w:val="none"/>
              </w:rPr>
            </w:pPr>
          </w:p>
          <w:p w14:paraId="739DE586" w14:textId="77777777" w:rsidR="009F5858" w:rsidRDefault="009F5858" w:rsidP="009F5858">
            <w:pPr>
              <w:pStyle w:val="Subtitle"/>
              <w:ind w:left="937" w:right="1152"/>
              <w:jc w:val="both"/>
              <w:rPr>
                <w:b/>
                <w:bCs/>
                <w:sz w:val="24"/>
                <w:szCs w:val="24"/>
                <w:u w:val="none"/>
              </w:rPr>
            </w:pPr>
          </w:p>
          <w:p w14:paraId="0B7B38EC" w14:textId="77777777" w:rsidR="009F5858" w:rsidRDefault="009F5858" w:rsidP="009F5858">
            <w:pPr>
              <w:pStyle w:val="Subtitle"/>
              <w:ind w:left="937" w:right="1152"/>
              <w:jc w:val="both"/>
              <w:rPr>
                <w:b/>
                <w:bCs/>
                <w:sz w:val="24"/>
                <w:szCs w:val="24"/>
                <w:u w:val="none"/>
              </w:rPr>
            </w:pPr>
          </w:p>
          <w:p w14:paraId="1143774D" w14:textId="77777777" w:rsidR="009F5858" w:rsidRDefault="009F5858" w:rsidP="009F5858">
            <w:pPr>
              <w:pStyle w:val="Subtitle"/>
              <w:ind w:left="937" w:right="1152"/>
              <w:jc w:val="both"/>
              <w:rPr>
                <w:b/>
                <w:bCs/>
                <w:sz w:val="24"/>
                <w:szCs w:val="24"/>
                <w:u w:val="none"/>
              </w:rPr>
            </w:pPr>
          </w:p>
          <w:p w14:paraId="644475F9" w14:textId="77777777" w:rsidR="009F5858" w:rsidRDefault="009F5858" w:rsidP="009F5858">
            <w:pPr>
              <w:pStyle w:val="Subtitle"/>
              <w:ind w:left="937" w:right="1152"/>
              <w:jc w:val="both"/>
              <w:rPr>
                <w:b/>
                <w:bCs/>
                <w:sz w:val="24"/>
                <w:szCs w:val="24"/>
                <w:u w:val="none"/>
              </w:rPr>
            </w:pPr>
          </w:p>
          <w:p w14:paraId="316EC9B8" w14:textId="77777777" w:rsidR="009F5858" w:rsidRDefault="009F5858" w:rsidP="009F5858">
            <w:pPr>
              <w:pStyle w:val="Subtitle"/>
              <w:ind w:left="937" w:right="1152"/>
              <w:jc w:val="both"/>
              <w:rPr>
                <w:b/>
                <w:bCs/>
                <w:sz w:val="24"/>
                <w:szCs w:val="24"/>
                <w:u w:val="none"/>
              </w:rPr>
            </w:pPr>
          </w:p>
          <w:p w14:paraId="023D5FC7" w14:textId="77777777" w:rsidR="009F5858" w:rsidRPr="00313008" w:rsidRDefault="009F5858" w:rsidP="009F5858">
            <w:pPr>
              <w:pStyle w:val="Subtitle"/>
              <w:ind w:left="937" w:right="1152"/>
              <w:jc w:val="both"/>
              <w:rPr>
                <w:b/>
                <w:bCs/>
                <w:sz w:val="24"/>
                <w:szCs w:val="24"/>
                <w:u w:val="none"/>
              </w:rPr>
            </w:pPr>
          </w:p>
        </w:tc>
      </w:tr>
      <w:tr w:rsidR="009F5858" w:rsidRPr="00313008" w14:paraId="0A5D58BD" w14:textId="77777777" w:rsidTr="00061E98">
        <w:trPr>
          <w:cantSplit/>
          <w:trHeight w:val="365"/>
        </w:trPr>
        <w:tc>
          <w:tcPr>
            <w:tcW w:w="2661" w:type="dxa"/>
            <w:gridSpan w:val="2"/>
            <w:tcBorders>
              <w:left w:val="thinThickLargeGap" w:sz="24" w:space="0" w:color="auto"/>
              <w:bottom w:val="thickThinLargeGap" w:sz="24" w:space="0" w:color="auto"/>
            </w:tcBorders>
          </w:tcPr>
          <w:p w14:paraId="3DD52669" w14:textId="0B334D1C" w:rsidR="009F5858" w:rsidRPr="00313008" w:rsidRDefault="009F5858" w:rsidP="009F5858">
            <w:pPr>
              <w:pStyle w:val="Subtitle"/>
              <w:jc w:val="left"/>
              <w:rPr>
                <w:b/>
                <w:bCs/>
                <w:sz w:val="18"/>
                <w:szCs w:val="18"/>
                <w:u w:val="none"/>
              </w:rPr>
            </w:pPr>
            <w:r w:rsidRPr="00313008">
              <w:rPr>
                <w:b/>
                <w:bCs/>
                <w:sz w:val="18"/>
                <w:szCs w:val="18"/>
                <w:u w:val="none"/>
              </w:rPr>
              <w:t xml:space="preserve"> Submission date: </w:t>
            </w:r>
            <w:r w:rsidR="0092199F">
              <w:rPr>
                <w:b/>
                <w:bCs/>
                <w:sz w:val="18"/>
                <w:szCs w:val="18"/>
                <w:u w:val="none"/>
              </w:rPr>
              <w:t>31</w:t>
            </w:r>
            <w:r>
              <w:rPr>
                <w:b/>
                <w:bCs/>
                <w:sz w:val="18"/>
                <w:szCs w:val="18"/>
                <w:u w:val="none"/>
              </w:rPr>
              <w:t>/1</w:t>
            </w:r>
            <w:r w:rsidR="0092199F">
              <w:rPr>
                <w:b/>
                <w:bCs/>
                <w:sz w:val="18"/>
                <w:szCs w:val="18"/>
                <w:u w:val="none"/>
              </w:rPr>
              <w:t>0</w:t>
            </w:r>
            <w:r>
              <w:rPr>
                <w:b/>
                <w:bCs/>
                <w:sz w:val="18"/>
                <w:szCs w:val="18"/>
                <w:u w:val="none"/>
              </w:rPr>
              <w:t>/18</w:t>
            </w:r>
          </w:p>
          <w:p w14:paraId="352F628D" w14:textId="77777777" w:rsidR="009F5858" w:rsidRPr="00313008" w:rsidRDefault="009F5858" w:rsidP="009F5858">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5E492A9" w14:textId="77777777" w:rsidR="009F5858" w:rsidRPr="00313008" w:rsidRDefault="009F5858" w:rsidP="009F5858">
            <w:pPr>
              <w:pStyle w:val="Subtitle"/>
              <w:jc w:val="left"/>
              <w:rPr>
                <w:b/>
                <w:bCs/>
                <w:sz w:val="18"/>
                <w:szCs w:val="18"/>
                <w:u w:val="none"/>
              </w:rPr>
            </w:pPr>
            <w:r>
              <w:rPr>
                <w:b/>
                <w:bCs/>
                <w:sz w:val="18"/>
                <w:szCs w:val="18"/>
                <w:u w:val="none"/>
              </w:rPr>
              <w:t>Return date:</w:t>
            </w:r>
          </w:p>
          <w:p w14:paraId="5CDB5C9F" w14:textId="77777777" w:rsidR="009F5858" w:rsidRPr="00313008" w:rsidRDefault="009F5858" w:rsidP="009F5858">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67D2A15" w14:textId="77777777" w:rsidR="009F5858" w:rsidRPr="00313008" w:rsidRDefault="009F5858" w:rsidP="009F5858">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AC45E2A" w14:textId="77777777" w:rsidR="009F5858" w:rsidRPr="00313008" w:rsidRDefault="009F5858" w:rsidP="009F5858">
            <w:pPr>
              <w:pStyle w:val="Subtitle"/>
              <w:jc w:val="left"/>
              <w:rPr>
                <w:b/>
                <w:bCs/>
                <w:sz w:val="18"/>
                <w:szCs w:val="18"/>
                <w:u w:val="none"/>
              </w:rPr>
            </w:pPr>
            <w:r w:rsidRPr="00313008">
              <w:rPr>
                <w:b/>
                <w:bCs/>
                <w:sz w:val="18"/>
                <w:szCs w:val="18"/>
                <w:u w:val="none"/>
              </w:rPr>
              <w:t xml:space="preserve">Mark: </w:t>
            </w:r>
          </w:p>
        </w:tc>
      </w:tr>
    </w:tbl>
    <w:p w14:paraId="3A21F84B" w14:textId="77777777" w:rsidR="006121A2" w:rsidRDefault="006121A2" w:rsidP="006121A2">
      <w:pPr>
        <w:rPr>
          <w:sz w:val="24"/>
          <w:szCs w:val="24"/>
        </w:rPr>
      </w:pPr>
    </w:p>
    <w:p w14:paraId="443F2079" w14:textId="77777777" w:rsidR="006121A2" w:rsidRPr="0006594F" w:rsidRDefault="006121A2" w:rsidP="006121A2">
      <w:pPr>
        <w:pStyle w:val="Title"/>
        <w:ind w:left="-284"/>
        <w:rPr>
          <w:u w:val="single"/>
        </w:rPr>
      </w:pPr>
      <w:r>
        <w:rPr>
          <w:sz w:val="24"/>
          <w:szCs w:val="24"/>
        </w:rPr>
        <w:br w:type="page"/>
      </w:r>
      <w:r w:rsidRPr="0006594F">
        <w:rPr>
          <w:u w:val="single"/>
        </w:rPr>
        <w:lastRenderedPageBreak/>
        <w:t>Assignment Checklist</w:t>
      </w:r>
    </w:p>
    <w:p w14:paraId="44CDA9E2" w14:textId="77777777" w:rsidR="006121A2" w:rsidRPr="009574BA" w:rsidRDefault="006121A2" w:rsidP="006121A2">
      <w:pPr>
        <w:pStyle w:val="Title"/>
        <w:ind w:left="-284"/>
      </w:pPr>
    </w:p>
    <w:p w14:paraId="20FB1A78" w14:textId="77777777" w:rsidR="006121A2" w:rsidRDefault="006121A2" w:rsidP="006121A2">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C333F7D" w14:textId="77777777" w:rsidR="006121A2" w:rsidRDefault="006121A2" w:rsidP="006121A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5178CB5"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637DBD9D"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9E02346"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6B61C34" w14:textId="77777777" w:rsidR="006121A2"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364E6B0"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0F2A1B6"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732B0AA" w14:textId="77777777" w:rsidR="006121A2"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EB032D0"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89A333A"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EABED7F" w14:textId="77777777" w:rsidR="006121A2" w:rsidRPr="004150A6"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64C2E82B"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4519AF4"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proofErr w:type="spellStart"/>
      <w:r>
        <w:rPr>
          <w:rFonts w:ascii="Times New Roman" w:eastAsia="Times New Roman" w:hAnsi="Times New Roman"/>
          <w:b/>
          <w:sz w:val="24"/>
          <w:szCs w:val="24"/>
        </w:rPr>
        <w:t>UWTSD</w:t>
      </w:r>
      <w:proofErr w:type="spellEnd"/>
      <w:r>
        <w:rPr>
          <w:rFonts w:ascii="Times New Roman" w:eastAsia="Times New Roman" w:hAnsi="Times New Roman"/>
          <w:b/>
          <w:sz w:val="24"/>
          <w:szCs w:val="24"/>
        </w:rPr>
        <w:t xml:space="preserve"> Referencing Guide.</w:t>
      </w:r>
    </w:p>
    <w:p w14:paraId="69B25A9B"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A4ACF96"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30AA12F"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9D64CEE"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5D5243E4"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8035E37" w14:textId="77777777" w:rsidR="006121A2" w:rsidRPr="009574BA" w:rsidRDefault="006121A2" w:rsidP="006121A2">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4423C65" w14:textId="77777777" w:rsidR="006121A2" w:rsidRPr="004150A6" w:rsidRDefault="006121A2" w:rsidP="006121A2">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586EEAC2" w14:textId="350CE4DD" w:rsidR="0046435E" w:rsidRPr="00872B64" w:rsidRDefault="001617B6" w:rsidP="001617B6">
      <w:pPr>
        <w:pStyle w:val="NoSpacing"/>
        <w:jc w:val="center"/>
        <w:rPr>
          <w:rFonts w:ascii="Times New Roman" w:hAnsi="Times New Roman" w:cs="Times New Roman"/>
          <w:sz w:val="28"/>
          <w:szCs w:val="28"/>
          <w:u w:val="double"/>
        </w:rPr>
      </w:pPr>
      <w:r w:rsidRPr="00872B64">
        <w:rPr>
          <w:rFonts w:ascii="Times New Roman" w:hAnsi="Times New Roman" w:cs="Times New Roman"/>
          <w:sz w:val="28"/>
          <w:szCs w:val="28"/>
          <w:u w:val="double"/>
        </w:rPr>
        <w:lastRenderedPageBreak/>
        <w:t>Components of a Good Essay</w:t>
      </w:r>
      <w:r w:rsidR="00CD676B" w:rsidRPr="00872B64">
        <w:rPr>
          <w:rFonts w:ascii="Times New Roman" w:hAnsi="Times New Roman" w:cs="Times New Roman"/>
          <w:sz w:val="28"/>
          <w:szCs w:val="28"/>
          <w:u w:val="double"/>
        </w:rPr>
        <w:t xml:space="preserve"> </w:t>
      </w:r>
      <w:r w:rsidRPr="00872B64">
        <w:rPr>
          <w:rFonts w:ascii="Times New Roman" w:hAnsi="Times New Roman" w:cs="Times New Roman"/>
          <w:sz w:val="28"/>
          <w:szCs w:val="28"/>
          <w:u w:val="double"/>
        </w:rPr>
        <w:t>and Mistakes to Avoid</w:t>
      </w:r>
    </w:p>
    <w:p w14:paraId="1AA0A630" w14:textId="77777777" w:rsidR="0046435E" w:rsidRPr="00872B64" w:rsidRDefault="0046435E" w:rsidP="009D277F">
      <w:pPr>
        <w:spacing w:line="360" w:lineRule="auto"/>
        <w:rPr>
          <w:rFonts w:ascii="Times New Roman" w:hAnsi="Times New Roman" w:cs="Times New Roman"/>
          <w:sz w:val="24"/>
          <w:szCs w:val="24"/>
        </w:rPr>
      </w:pPr>
    </w:p>
    <w:p w14:paraId="3310CA77" w14:textId="3D9CF445" w:rsidR="00C8586E" w:rsidRPr="00872B64" w:rsidRDefault="006E19FA"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The purpose of this essay is to discuss the components of a good essay in an academic context and to describe common mistakes that students should avoid.</w:t>
      </w:r>
      <w:r w:rsidR="00D81F80" w:rsidRPr="00872B64">
        <w:rPr>
          <w:rFonts w:ascii="Times New Roman" w:hAnsi="Times New Roman" w:cs="Times New Roman"/>
          <w:sz w:val="24"/>
          <w:szCs w:val="24"/>
        </w:rPr>
        <w:t xml:space="preserve">  </w:t>
      </w:r>
      <w:r w:rsidR="00920FA2" w:rsidRPr="00872B64">
        <w:rPr>
          <w:rFonts w:ascii="Times New Roman" w:hAnsi="Times New Roman" w:cs="Times New Roman"/>
          <w:sz w:val="24"/>
          <w:szCs w:val="24"/>
        </w:rPr>
        <w:t xml:space="preserve">Evidence and examples will be given to support statements about </w:t>
      </w:r>
      <w:r w:rsidR="00174147" w:rsidRPr="00872B64">
        <w:rPr>
          <w:rFonts w:ascii="Times New Roman" w:hAnsi="Times New Roman" w:cs="Times New Roman"/>
          <w:sz w:val="24"/>
          <w:szCs w:val="24"/>
        </w:rPr>
        <w:t>desirable components of</w:t>
      </w:r>
      <w:r w:rsidR="00920FA2" w:rsidRPr="00872B64">
        <w:rPr>
          <w:rFonts w:ascii="Times New Roman" w:hAnsi="Times New Roman" w:cs="Times New Roman"/>
          <w:sz w:val="24"/>
          <w:szCs w:val="24"/>
        </w:rPr>
        <w:t xml:space="preserve"> a good essay.  Checking for mistakes will be discussed, as will </w:t>
      </w:r>
      <w:r w:rsidR="00A35A48" w:rsidRPr="00872B64">
        <w:rPr>
          <w:rFonts w:ascii="Times New Roman" w:hAnsi="Times New Roman" w:cs="Times New Roman"/>
          <w:sz w:val="24"/>
          <w:szCs w:val="24"/>
        </w:rPr>
        <w:t xml:space="preserve">the </w:t>
      </w:r>
      <w:r w:rsidR="00920FA2" w:rsidRPr="00872B64">
        <w:rPr>
          <w:rFonts w:ascii="Times New Roman" w:hAnsi="Times New Roman" w:cs="Times New Roman"/>
          <w:sz w:val="24"/>
          <w:szCs w:val="24"/>
        </w:rPr>
        <w:t>avoid</w:t>
      </w:r>
      <w:r w:rsidR="00A35A48" w:rsidRPr="00872B64">
        <w:rPr>
          <w:rFonts w:ascii="Times New Roman" w:hAnsi="Times New Roman" w:cs="Times New Roman"/>
          <w:sz w:val="24"/>
          <w:szCs w:val="24"/>
        </w:rPr>
        <w:t>ance of</w:t>
      </w:r>
      <w:r w:rsidR="00920FA2" w:rsidRPr="00872B64">
        <w:rPr>
          <w:rFonts w:ascii="Times New Roman" w:hAnsi="Times New Roman" w:cs="Times New Roman"/>
          <w:sz w:val="24"/>
          <w:szCs w:val="24"/>
        </w:rPr>
        <w:t xml:space="preserve"> plagiarism.  </w:t>
      </w:r>
    </w:p>
    <w:p w14:paraId="4B577A30" w14:textId="77777777" w:rsidR="00920FA2" w:rsidRPr="00872B64" w:rsidRDefault="00920FA2" w:rsidP="009D277F">
      <w:pPr>
        <w:spacing w:line="360" w:lineRule="auto"/>
        <w:rPr>
          <w:rFonts w:ascii="Times New Roman" w:hAnsi="Times New Roman" w:cs="Times New Roman"/>
          <w:sz w:val="24"/>
          <w:szCs w:val="24"/>
        </w:rPr>
      </w:pPr>
    </w:p>
    <w:p w14:paraId="6391DAD9" w14:textId="0B7BC24B" w:rsidR="00594E78" w:rsidRPr="00872B64" w:rsidRDefault="00594E78"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Before the writer </w:t>
      </w:r>
      <w:r w:rsidR="00045812" w:rsidRPr="00872B64">
        <w:rPr>
          <w:rFonts w:ascii="Times New Roman" w:hAnsi="Times New Roman" w:cs="Times New Roman"/>
          <w:sz w:val="24"/>
          <w:szCs w:val="24"/>
        </w:rPr>
        <w:t xml:space="preserve">embarks upon </w:t>
      </w:r>
      <w:r w:rsidRPr="00872B64">
        <w:rPr>
          <w:rFonts w:ascii="Times New Roman" w:hAnsi="Times New Roman" w:cs="Times New Roman"/>
          <w:sz w:val="24"/>
          <w:szCs w:val="24"/>
        </w:rPr>
        <w:t>the essay</w:t>
      </w:r>
      <w:r w:rsidR="00045812" w:rsidRPr="00872B64">
        <w:rPr>
          <w:rFonts w:ascii="Times New Roman" w:hAnsi="Times New Roman" w:cs="Times New Roman"/>
          <w:sz w:val="24"/>
          <w:szCs w:val="24"/>
        </w:rPr>
        <w:t xml:space="preserve"> itself</w:t>
      </w:r>
      <w:r w:rsidRPr="00872B64">
        <w:rPr>
          <w:rFonts w:ascii="Times New Roman" w:hAnsi="Times New Roman" w:cs="Times New Roman"/>
          <w:sz w:val="24"/>
          <w:szCs w:val="24"/>
        </w:rPr>
        <w:t xml:space="preserve">, an essay plan should be in place. </w:t>
      </w:r>
      <w:r w:rsidR="00A35A48" w:rsidRPr="00872B64">
        <w:rPr>
          <w:rFonts w:ascii="Times New Roman" w:hAnsi="Times New Roman" w:cs="Times New Roman"/>
          <w:sz w:val="24"/>
          <w:szCs w:val="24"/>
        </w:rPr>
        <w:t xml:space="preserve"> </w:t>
      </w:r>
      <w:r w:rsidR="00A17DD6">
        <w:rPr>
          <w:rFonts w:ascii="Times New Roman" w:hAnsi="Times New Roman" w:cs="Times New Roman"/>
          <w:sz w:val="24"/>
          <w:szCs w:val="24"/>
        </w:rPr>
        <w:t>Th</w:t>
      </w:r>
      <w:r w:rsidR="009E77D7" w:rsidRPr="00872B64">
        <w:rPr>
          <w:rFonts w:ascii="Times New Roman" w:hAnsi="Times New Roman" w:cs="Times New Roman"/>
          <w:sz w:val="24"/>
          <w:szCs w:val="24"/>
        </w:rPr>
        <w:t>e writer should bear in mind th</w:t>
      </w:r>
      <w:r w:rsidR="0057403E" w:rsidRPr="00872B64">
        <w:rPr>
          <w:rFonts w:ascii="Times New Roman" w:hAnsi="Times New Roman" w:cs="Times New Roman"/>
          <w:sz w:val="24"/>
          <w:szCs w:val="24"/>
        </w:rPr>
        <w:t>is</w:t>
      </w:r>
      <w:r w:rsidR="009E77D7" w:rsidRPr="00872B64">
        <w:rPr>
          <w:rFonts w:ascii="Times New Roman" w:hAnsi="Times New Roman" w:cs="Times New Roman"/>
          <w:sz w:val="24"/>
          <w:szCs w:val="24"/>
        </w:rPr>
        <w:t xml:space="preserve"> advice from </w:t>
      </w:r>
      <w:proofErr w:type="spellStart"/>
      <w:r w:rsidR="009E77D7" w:rsidRPr="00872B64">
        <w:rPr>
          <w:rFonts w:ascii="Times New Roman" w:hAnsi="Times New Roman" w:cs="Times New Roman"/>
          <w:sz w:val="24"/>
          <w:szCs w:val="24"/>
        </w:rPr>
        <w:t>Mounsey</w:t>
      </w:r>
      <w:proofErr w:type="spellEnd"/>
      <w:r w:rsidR="009E77D7" w:rsidRPr="00872B64">
        <w:rPr>
          <w:rFonts w:ascii="Times New Roman" w:hAnsi="Times New Roman" w:cs="Times New Roman"/>
          <w:sz w:val="24"/>
          <w:szCs w:val="24"/>
        </w:rPr>
        <w:t xml:space="preserve"> (2002, </w:t>
      </w:r>
      <w:proofErr w:type="spellStart"/>
      <w:r w:rsidR="009E77D7" w:rsidRPr="00872B64">
        <w:rPr>
          <w:rFonts w:ascii="Times New Roman" w:hAnsi="Times New Roman" w:cs="Times New Roman"/>
          <w:sz w:val="24"/>
          <w:szCs w:val="24"/>
        </w:rPr>
        <w:t>p.38</w:t>
      </w:r>
      <w:proofErr w:type="spellEnd"/>
      <w:r w:rsidR="009E77D7" w:rsidRPr="00872B64">
        <w:rPr>
          <w:rFonts w:ascii="Times New Roman" w:hAnsi="Times New Roman" w:cs="Times New Roman"/>
          <w:sz w:val="24"/>
          <w:szCs w:val="24"/>
        </w:rPr>
        <w:t xml:space="preserve">): ‘each paragraph of your essay will be quite similar.  Each will give contextualized evidence and weave that evidence into the cloth of the argument’.  </w:t>
      </w:r>
      <w:r w:rsidR="00A35A48" w:rsidRPr="00872B64">
        <w:rPr>
          <w:rFonts w:ascii="Times New Roman" w:hAnsi="Times New Roman" w:cs="Times New Roman"/>
          <w:sz w:val="24"/>
          <w:szCs w:val="24"/>
        </w:rPr>
        <w:t xml:space="preserve">The writer should map out paragraph points and evidence that links to each point before embarking on actually writing.  </w:t>
      </w:r>
    </w:p>
    <w:p w14:paraId="6D8591B8" w14:textId="77777777" w:rsidR="00594E78" w:rsidRPr="00872B64" w:rsidRDefault="00594E78" w:rsidP="009D277F">
      <w:pPr>
        <w:spacing w:line="360" w:lineRule="auto"/>
        <w:rPr>
          <w:rFonts w:ascii="Times New Roman" w:hAnsi="Times New Roman" w:cs="Times New Roman"/>
          <w:sz w:val="24"/>
          <w:szCs w:val="24"/>
        </w:rPr>
      </w:pPr>
    </w:p>
    <w:p w14:paraId="4F20F9F9" w14:textId="691B1893" w:rsidR="00146BC1" w:rsidRPr="00872B64" w:rsidRDefault="00146BC1"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It could be argued that one component </w:t>
      </w:r>
      <w:r w:rsidR="0008749B" w:rsidRPr="00872B64">
        <w:rPr>
          <w:rFonts w:ascii="Times New Roman" w:hAnsi="Times New Roman" w:cs="Times New Roman"/>
          <w:sz w:val="24"/>
          <w:szCs w:val="24"/>
        </w:rPr>
        <w:t>t</w:t>
      </w:r>
      <w:r w:rsidRPr="00872B64">
        <w:rPr>
          <w:rFonts w:ascii="Times New Roman" w:hAnsi="Times New Roman" w:cs="Times New Roman"/>
          <w:sz w:val="24"/>
          <w:szCs w:val="24"/>
        </w:rPr>
        <w:t xml:space="preserve">hat contributes towards a good essay is a high level of self-efficacy in the writer.  </w:t>
      </w:r>
      <w:r w:rsidR="009D0610" w:rsidRPr="00872B64">
        <w:rPr>
          <w:rFonts w:ascii="Times New Roman" w:hAnsi="Times New Roman" w:cs="Times New Roman"/>
          <w:sz w:val="24"/>
          <w:szCs w:val="24"/>
        </w:rPr>
        <w:t>S</w:t>
      </w:r>
      <w:r w:rsidRPr="00872B64">
        <w:rPr>
          <w:rFonts w:ascii="Times New Roman" w:hAnsi="Times New Roman" w:cs="Times New Roman"/>
          <w:sz w:val="24"/>
          <w:szCs w:val="24"/>
        </w:rPr>
        <w:t xml:space="preserve">elf-efficacy </w:t>
      </w:r>
      <w:r w:rsidR="00246DD8" w:rsidRPr="00872B64">
        <w:rPr>
          <w:rFonts w:ascii="Times New Roman" w:hAnsi="Times New Roman" w:cs="Times New Roman"/>
          <w:sz w:val="24"/>
          <w:szCs w:val="24"/>
        </w:rPr>
        <w:t xml:space="preserve">relates to the writer’s belief in his or her own capacity to control motivation, behaviour and outcome (Carey and Forsyth, 2018).  </w:t>
      </w:r>
      <w:r w:rsidR="00BE1D51" w:rsidRPr="00872B64">
        <w:rPr>
          <w:rFonts w:ascii="Times New Roman" w:hAnsi="Times New Roman" w:cs="Times New Roman"/>
          <w:sz w:val="24"/>
          <w:szCs w:val="24"/>
        </w:rPr>
        <w:t xml:space="preserve">If the student </w:t>
      </w:r>
      <w:r w:rsidR="00957F9B">
        <w:rPr>
          <w:rFonts w:ascii="Times New Roman" w:hAnsi="Times New Roman" w:cs="Times New Roman"/>
          <w:sz w:val="24"/>
          <w:szCs w:val="24"/>
        </w:rPr>
        <w:t>believes in</w:t>
      </w:r>
      <w:r w:rsidR="00BE1D51" w:rsidRPr="00872B64">
        <w:rPr>
          <w:rFonts w:ascii="Times New Roman" w:hAnsi="Times New Roman" w:cs="Times New Roman"/>
          <w:sz w:val="24"/>
          <w:szCs w:val="24"/>
        </w:rPr>
        <w:t xml:space="preserve"> their own ability to write well, it may actually help them to write a good essay.  </w:t>
      </w:r>
      <w:r w:rsidR="0008749B" w:rsidRPr="00872B64">
        <w:rPr>
          <w:rFonts w:ascii="Times New Roman" w:hAnsi="Times New Roman" w:cs="Times New Roman"/>
          <w:sz w:val="24"/>
          <w:szCs w:val="24"/>
        </w:rPr>
        <w:t>Callinan, van Der Zee and Wilson (2018, p.610) support this theory: ‘research findings support the view that a student</w:t>
      </w:r>
      <w:r w:rsidR="00C82B5D" w:rsidRPr="00872B64">
        <w:rPr>
          <w:rFonts w:ascii="Times New Roman" w:hAnsi="Times New Roman" w:cs="Times New Roman"/>
          <w:sz w:val="24"/>
          <w:szCs w:val="24"/>
        </w:rPr>
        <w:t>’</w:t>
      </w:r>
      <w:r w:rsidR="0008749B" w:rsidRPr="00872B64">
        <w:rPr>
          <w:rFonts w:ascii="Times New Roman" w:hAnsi="Times New Roman" w:cs="Times New Roman"/>
          <w:sz w:val="24"/>
          <w:szCs w:val="24"/>
        </w:rPr>
        <w:t xml:space="preserve">s level of self-efficacy for academic activity underpins the learning process by regulating behaviour, thus influencing actual performance’.  </w:t>
      </w:r>
      <w:r w:rsidR="00BE1D51" w:rsidRPr="00872B64">
        <w:rPr>
          <w:rFonts w:ascii="Times New Roman" w:hAnsi="Times New Roman" w:cs="Times New Roman"/>
          <w:sz w:val="24"/>
          <w:szCs w:val="24"/>
        </w:rPr>
        <w:t xml:space="preserve">Wood and Bandura (1989, </w:t>
      </w:r>
      <w:proofErr w:type="spellStart"/>
      <w:r w:rsidR="00BE1D51" w:rsidRPr="00872B64">
        <w:rPr>
          <w:rFonts w:ascii="Times New Roman" w:hAnsi="Times New Roman" w:cs="Times New Roman"/>
          <w:sz w:val="24"/>
          <w:szCs w:val="24"/>
        </w:rPr>
        <w:t>p.408</w:t>
      </w:r>
      <w:proofErr w:type="spellEnd"/>
      <w:r w:rsidR="00BE1D51" w:rsidRPr="00872B64">
        <w:rPr>
          <w:rFonts w:ascii="Times New Roman" w:hAnsi="Times New Roman" w:cs="Times New Roman"/>
          <w:sz w:val="24"/>
          <w:szCs w:val="24"/>
        </w:rPr>
        <w:t xml:space="preserve">) state, ‘Self-referent factors can affect how well analytic subfunctions for rule learning, such as hypothesis construction and testing and inductive reasoning, are executed’.  </w:t>
      </w:r>
      <w:r w:rsidR="00743A4C" w:rsidRPr="00872B64">
        <w:rPr>
          <w:rFonts w:ascii="Times New Roman" w:hAnsi="Times New Roman" w:cs="Times New Roman"/>
          <w:sz w:val="24"/>
          <w:szCs w:val="24"/>
        </w:rPr>
        <w:t xml:space="preserve">It is clear that the mindset of the writer influences the resulting essay.  </w:t>
      </w:r>
    </w:p>
    <w:p w14:paraId="2D7CC156" w14:textId="163D7B73" w:rsidR="00146BC1" w:rsidRPr="00872B64" w:rsidRDefault="00146BC1" w:rsidP="009D277F">
      <w:pPr>
        <w:spacing w:line="360" w:lineRule="auto"/>
        <w:rPr>
          <w:rFonts w:ascii="Times New Roman" w:hAnsi="Times New Roman" w:cs="Times New Roman"/>
          <w:sz w:val="24"/>
          <w:szCs w:val="24"/>
        </w:rPr>
      </w:pPr>
    </w:p>
    <w:p w14:paraId="559353E1" w14:textId="6E3E39CD" w:rsidR="009856EE" w:rsidRPr="00872B64" w:rsidRDefault="00937156"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It is essential for the writer to understand what exactly is being asked of them.  A</w:t>
      </w:r>
      <w:r w:rsidR="00932422" w:rsidRPr="00872B64">
        <w:rPr>
          <w:rFonts w:ascii="Times New Roman" w:hAnsi="Times New Roman" w:cs="Times New Roman"/>
          <w:sz w:val="24"/>
          <w:szCs w:val="24"/>
        </w:rPr>
        <w:t xml:space="preserve"> </w:t>
      </w:r>
      <w:r w:rsidRPr="00872B64">
        <w:rPr>
          <w:rFonts w:ascii="Times New Roman" w:hAnsi="Times New Roman" w:cs="Times New Roman"/>
          <w:sz w:val="24"/>
          <w:szCs w:val="24"/>
        </w:rPr>
        <w:t>question could ask them to describe, discuss or evaluate a particular</w:t>
      </w:r>
      <w:r w:rsidR="002208C9" w:rsidRPr="00872B64">
        <w:rPr>
          <w:rFonts w:ascii="Times New Roman" w:hAnsi="Times New Roman" w:cs="Times New Roman"/>
          <w:sz w:val="24"/>
          <w:szCs w:val="24"/>
        </w:rPr>
        <w:t xml:space="preserve"> topic</w:t>
      </w:r>
      <w:r w:rsidRPr="00872B64">
        <w:rPr>
          <w:rFonts w:ascii="Times New Roman" w:hAnsi="Times New Roman" w:cs="Times New Roman"/>
          <w:sz w:val="24"/>
          <w:szCs w:val="24"/>
        </w:rPr>
        <w:t xml:space="preserve">.  The verbs indicate different levels of analysis.  </w:t>
      </w:r>
      <w:r w:rsidR="0036157E" w:rsidRPr="00872B64">
        <w:rPr>
          <w:rFonts w:ascii="Times New Roman" w:hAnsi="Times New Roman" w:cs="Times New Roman"/>
          <w:sz w:val="24"/>
          <w:szCs w:val="24"/>
        </w:rPr>
        <w:t>I</w:t>
      </w:r>
      <w:r w:rsidRPr="00872B64">
        <w:rPr>
          <w:rFonts w:ascii="Times New Roman" w:hAnsi="Times New Roman" w:cs="Times New Roman"/>
          <w:sz w:val="24"/>
          <w:szCs w:val="24"/>
        </w:rPr>
        <w:t>f the task is to describe something</w:t>
      </w:r>
      <w:r w:rsidR="00637502" w:rsidRPr="00872B64">
        <w:rPr>
          <w:rFonts w:ascii="Times New Roman" w:hAnsi="Times New Roman" w:cs="Times New Roman"/>
          <w:sz w:val="24"/>
          <w:szCs w:val="24"/>
        </w:rPr>
        <w:t xml:space="preserve">, </w:t>
      </w:r>
      <w:r w:rsidRPr="00872B64">
        <w:rPr>
          <w:rFonts w:ascii="Times New Roman" w:hAnsi="Times New Roman" w:cs="Times New Roman"/>
          <w:sz w:val="24"/>
          <w:szCs w:val="24"/>
        </w:rPr>
        <w:t xml:space="preserve">the writer simply has to relay information and present it in a manner which is clear enough for the reader to understand.  If the purpose of the essay is to discuss a topic, the writer must look at arguments from differing viewpoints and present a balanced view of the subject.  </w:t>
      </w:r>
      <w:r w:rsidR="008A72FB" w:rsidRPr="00872B64">
        <w:rPr>
          <w:rFonts w:ascii="Times New Roman" w:hAnsi="Times New Roman" w:cs="Times New Roman"/>
          <w:sz w:val="24"/>
          <w:szCs w:val="24"/>
        </w:rPr>
        <w:t>I</w:t>
      </w:r>
      <w:r w:rsidRPr="00872B64">
        <w:rPr>
          <w:rFonts w:ascii="Times New Roman" w:hAnsi="Times New Roman" w:cs="Times New Roman"/>
          <w:sz w:val="24"/>
          <w:szCs w:val="24"/>
        </w:rPr>
        <w:t xml:space="preserve">f the question calls for evaluation of </w:t>
      </w:r>
      <w:r w:rsidRPr="00872B64">
        <w:rPr>
          <w:rFonts w:ascii="Times New Roman" w:hAnsi="Times New Roman" w:cs="Times New Roman"/>
          <w:sz w:val="24"/>
          <w:szCs w:val="24"/>
        </w:rPr>
        <w:lastRenderedPageBreak/>
        <w:t>a particular subject</w:t>
      </w:r>
      <w:r w:rsidR="008A72FB" w:rsidRPr="00872B64">
        <w:rPr>
          <w:rFonts w:ascii="Times New Roman" w:hAnsi="Times New Roman" w:cs="Times New Roman"/>
          <w:sz w:val="24"/>
          <w:szCs w:val="24"/>
        </w:rPr>
        <w:t xml:space="preserve"> it is important for students to be able to use a wide range of higher cognitive abilities.  They must go further than </w:t>
      </w:r>
      <w:r w:rsidR="00C61357" w:rsidRPr="00872B64">
        <w:rPr>
          <w:rFonts w:ascii="Times New Roman" w:hAnsi="Times New Roman" w:cs="Times New Roman"/>
          <w:sz w:val="24"/>
          <w:szCs w:val="24"/>
        </w:rPr>
        <w:t>just</w:t>
      </w:r>
      <w:r w:rsidR="008A72FB" w:rsidRPr="00872B64">
        <w:rPr>
          <w:rFonts w:ascii="Times New Roman" w:hAnsi="Times New Roman" w:cs="Times New Roman"/>
          <w:sz w:val="24"/>
          <w:szCs w:val="24"/>
        </w:rPr>
        <w:t xml:space="preserve"> demonstrating understanding and recall and actually analyse and synthesise ideas from a range of sources, then critically evaluate them (Niemtus, 2017)</w:t>
      </w:r>
      <w:r w:rsidR="003213F9" w:rsidRPr="00872B64">
        <w:rPr>
          <w:rFonts w:ascii="Times New Roman" w:hAnsi="Times New Roman" w:cs="Times New Roman"/>
          <w:sz w:val="24"/>
          <w:szCs w:val="24"/>
        </w:rPr>
        <w:t xml:space="preserve">.  </w:t>
      </w:r>
    </w:p>
    <w:p w14:paraId="494FB75D" w14:textId="77777777" w:rsidR="009856EE" w:rsidRPr="00872B64" w:rsidRDefault="009856EE" w:rsidP="009D277F">
      <w:pPr>
        <w:spacing w:line="360" w:lineRule="auto"/>
        <w:rPr>
          <w:rFonts w:ascii="Times New Roman" w:hAnsi="Times New Roman" w:cs="Times New Roman"/>
          <w:sz w:val="24"/>
          <w:szCs w:val="24"/>
        </w:rPr>
      </w:pPr>
    </w:p>
    <w:p w14:paraId="340EDCB8" w14:textId="77777777" w:rsidR="00707CD2" w:rsidRDefault="00EF29DD"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Greetham (</w:t>
      </w:r>
      <w:r w:rsidR="00C61357" w:rsidRPr="00872B64">
        <w:rPr>
          <w:rFonts w:ascii="Times New Roman" w:hAnsi="Times New Roman" w:cs="Times New Roman"/>
          <w:sz w:val="24"/>
          <w:szCs w:val="24"/>
        </w:rPr>
        <w:t>2001</w:t>
      </w:r>
      <w:r w:rsidRPr="00872B64">
        <w:rPr>
          <w:rFonts w:ascii="Times New Roman" w:hAnsi="Times New Roman" w:cs="Times New Roman"/>
          <w:sz w:val="24"/>
          <w:szCs w:val="24"/>
        </w:rPr>
        <w:t xml:space="preserve">, </w:t>
      </w:r>
      <w:proofErr w:type="spellStart"/>
      <w:r w:rsidRPr="00872B64">
        <w:rPr>
          <w:rFonts w:ascii="Times New Roman" w:hAnsi="Times New Roman" w:cs="Times New Roman"/>
          <w:sz w:val="24"/>
          <w:szCs w:val="24"/>
        </w:rPr>
        <w:t>p.83</w:t>
      </w:r>
      <w:proofErr w:type="spellEnd"/>
      <w:r w:rsidRPr="00872B64">
        <w:rPr>
          <w:rFonts w:ascii="Times New Roman" w:hAnsi="Times New Roman" w:cs="Times New Roman"/>
          <w:sz w:val="24"/>
          <w:szCs w:val="24"/>
        </w:rPr>
        <w:t xml:space="preserve">) </w:t>
      </w:r>
      <w:r w:rsidR="00872EA6" w:rsidRPr="00872B64">
        <w:rPr>
          <w:rFonts w:ascii="Times New Roman" w:hAnsi="Times New Roman" w:cs="Times New Roman"/>
          <w:sz w:val="24"/>
          <w:szCs w:val="24"/>
        </w:rPr>
        <w:t xml:space="preserve">describes </w:t>
      </w:r>
      <w:r w:rsidRPr="00872B64">
        <w:rPr>
          <w:rFonts w:ascii="Times New Roman" w:hAnsi="Times New Roman" w:cs="Times New Roman"/>
          <w:sz w:val="24"/>
          <w:szCs w:val="24"/>
        </w:rPr>
        <w:t>‘surface-level processors’, who read passively, without actively analysing</w:t>
      </w:r>
      <w:r w:rsidR="00872EA6" w:rsidRPr="00872B64">
        <w:rPr>
          <w:rFonts w:ascii="Times New Roman" w:hAnsi="Times New Roman" w:cs="Times New Roman"/>
          <w:sz w:val="24"/>
          <w:szCs w:val="24"/>
        </w:rPr>
        <w:t xml:space="preserve">, criticising or evaluating what they read.  </w:t>
      </w:r>
      <w:r w:rsidR="009856EE" w:rsidRPr="00872B64">
        <w:rPr>
          <w:rFonts w:ascii="Times New Roman" w:hAnsi="Times New Roman" w:cs="Times New Roman"/>
          <w:sz w:val="24"/>
          <w:szCs w:val="24"/>
        </w:rPr>
        <w:t xml:space="preserve">He </w:t>
      </w:r>
      <w:r w:rsidR="00127D08" w:rsidRPr="00872B64">
        <w:rPr>
          <w:rFonts w:ascii="Times New Roman" w:hAnsi="Times New Roman" w:cs="Times New Roman"/>
          <w:sz w:val="24"/>
          <w:szCs w:val="24"/>
        </w:rPr>
        <w:t>writes</w:t>
      </w:r>
      <w:r w:rsidR="009856EE" w:rsidRPr="00872B64">
        <w:rPr>
          <w:rFonts w:ascii="Times New Roman" w:hAnsi="Times New Roman" w:cs="Times New Roman"/>
          <w:sz w:val="24"/>
          <w:szCs w:val="24"/>
        </w:rPr>
        <w:t xml:space="preserve">, </w:t>
      </w:r>
    </w:p>
    <w:p w14:paraId="758D5C64" w14:textId="77777777" w:rsidR="00707CD2" w:rsidRDefault="009856EE" w:rsidP="00707CD2">
      <w:pPr>
        <w:spacing w:line="240" w:lineRule="auto"/>
        <w:ind w:left="720"/>
        <w:rPr>
          <w:rFonts w:ascii="Times New Roman" w:hAnsi="Times New Roman" w:cs="Times New Roman"/>
          <w:sz w:val="24"/>
          <w:szCs w:val="24"/>
        </w:rPr>
      </w:pPr>
      <w:r w:rsidRPr="00872B64">
        <w:rPr>
          <w:rFonts w:ascii="Times New Roman" w:hAnsi="Times New Roman" w:cs="Times New Roman"/>
          <w:sz w:val="24"/>
          <w:szCs w:val="24"/>
        </w:rPr>
        <w:t xml:space="preserve">‘If the question asks them to ‘evaluate’ or ‘assess critically’ a certain claim, they will, more often than not, find themselves answering the question inappropriately, employing the lower ability range, in which they merely ‘describe’ an argument, or ‘outline’ a particular case’.  </w:t>
      </w:r>
    </w:p>
    <w:p w14:paraId="0B627EED" w14:textId="39365CA8" w:rsidR="008A72FB" w:rsidRPr="00872B64" w:rsidRDefault="009856EE" w:rsidP="00707CD2">
      <w:pPr>
        <w:spacing w:line="360" w:lineRule="auto"/>
        <w:rPr>
          <w:rFonts w:ascii="Times New Roman" w:hAnsi="Times New Roman" w:cs="Times New Roman"/>
          <w:sz w:val="24"/>
          <w:szCs w:val="24"/>
        </w:rPr>
      </w:pPr>
      <w:r w:rsidRPr="00872B64">
        <w:rPr>
          <w:rFonts w:ascii="Times New Roman" w:hAnsi="Times New Roman" w:cs="Times New Roman"/>
          <w:sz w:val="24"/>
          <w:szCs w:val="24"/>
        </w:rPr>
        <w:t>Greetham describe</w:t>
      </w:r>
      <w:r w:rsidR="00E125DB">
        <w:rPr>
          <w:rFonts w:ascii="Times New Roman" w:hAnsi="Times New Roman" w:cs="Times New Roman"/>
          <w:sz w:val="24"/>
          <w:szCs w:val="24"/>
        </w:rPr>
        <w:t>s</w:t>
      </w:r>
      <w:r w:rsidRPr="00872B64">
        <w:rPr>
          <w:rFonts w:ascii="Times New Roman" w:hAnsi="Times New Roman" w:cs="Times New Roman"/>
          <w:sz w:val="24"/>
          <w:szCs w:val="24"/>
        </w:rPr>
        <w:t xml:space="preserve"> this as ‘a mistake that derives from overlooking the importance of the instructional verbs’.  </w:t>
      </w:r>
    </w:p>
    <w:p w14:paraId="718BC5D1" w14:textId="1A30D738" w:rsidR="00024DC2" w:rsidRPr="00872B64" w:rsidRDefault="00024DC2" w:rsidP="009D277F">
      <w:pPr>
        <w:spacing w:line="360" w:lineRule="auto"/>
        <w:rPr>
          <w:rFonts w:ascii="Times New Roman" w:hAnsi="Times New Roman" w:cs="Times New Roman"/>
          <w:sz w:val="24"/>
          <w:szCs w:val="24"/>
        </w:rPr>
      </w:pPr>
    </w:p>
    <w:p w14:paraId="40A41F85" w14:textId="77777777" w:rsidR="005043A9" w:rsidRDefault="00024DC2"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Objectivity is also important </w:t>
      </w:r>
      <w:r w:rsidR="00174124" w:rsidRPr="00872B64">
        <w:rPr>
          <w:rFonts w:ascii="Times New Roman" w:hAnsi="Times New Roman" w:cs="Times New Roman"/>
          <w:sz w:val="24"/>
          <w:szCs w:val="24"/>
        </w:rPr>
        <w:t>in</w:t>
      </w:r>
      <w:r w:rsidRPr="00872B64">
        <w:rPr>
          <w:rFonts w:ascii="Times New Roman" w:hAnsi="Times New Roman" w:cs="Times New Roman"/>
          <w:sz w:val="24"/>
          <w:szCs w:val="24"/>
        </w:rPr>
        <w:t xml:space="preserve"> academic writing.  The writer must approach the subject with a</w:t>
      </w:r>
      <w:r w:rsidR="007727D6">
        <w:rPr>
          <w:rFonts w:ascii="Times New Roman" w:hAnsi="Times New Roman" w:cs="Times New Roman"/>
          <w:sz w:val="24"/>
          <w:szCs w:val="24"/>
        </w:rPr>
        <w:t>n unbiased</w:t>
      </w:r>
      <w:r w:rsidR="00B95D95">
        <w:rPr>
          <w:rFonts w:ascii="Times New Roman" w:hAnsi="Times New Roman" w:cs="Times New Roman"/>
          <w:sz w:val="24"/>
          <w:szCs w:val="24"/>
        </w:rPr>
        <w:t xml:space="preserve"> mindset</w:t>
      </w:r>
      <w:r w:rsidRPr="00872B64">
        <w:rPr>
          <w:rFonts w:ascii="Times New Roman" w:hAnsi="Times New Roman" w:cs="Times New Roman"/>
          <w:sz w:val="24"/>
          <w:szCs w:val="24"/>
        </w:rPr>
        <w:t xml:space="preserve"> and prepare to thoroughly examine the evidence they are about to encounter.  Browne and Keeley (in </w:t>
      </w:r>
      <w:proofErr w:type="spellStart"/>
      <w:r w:rsidRPr="00872B64">
        <w:rPr>
          <w:rFonts w:ascii="Times New Roman" w:hAnsi="Times New Roman" w:cs="Times New Roman"/>
          <w:sz w:val="24"/>
          <w:szCs w:val="24"/>
        </w:rPr>
        <w:t>Spellmeyer</w:t>
      </w:r>
      <w:proofErr w:type="spellEnd"/>
      <w:r w:rsidRPr="00872B64">
        <w:rPr>
          <w:rFonts w:ascii="Times New Roman" w:hAnsi="Times New Roman" w:cs="Times New Roman"/>
          <w:sz w:val="24"/>
          <w:szCs w:val="24"/>
        </w:rPr>
        <w:t xml:space="preserve">, 1989, </w:t>
      </w:r>
      <w:proofErr w:type="spellStart"/>
      <w:r w:rsidRPr="00872B64">
        <w:rPr>
          <w:rFonts w:ascii="Times New Roman" w:hAnsi="Times New Roman" w:cs="Times New Roman"/>
          <w:sz w:val="24"/>
          <w:szCs w:val="24"/>
        </w:rPr>
        <w:t>p.260</w:t>
      </w:r>
      <w:proofErr w:type="spellEnd"/>
      <w:r w:rsidRPr="00872B64">
        <w:rPr>
          <w:rFonts w:ascii="Times New Roman" w:hAnsi="Times New Roman" w:cs="Times New Roman"/>
          <w:sz w:val="24"/>
          <w:szCs w:val="24"/>
        </w:rPr>
        <w:t xml:space="preserve">) </w:t>
      </w:r>
      <w:r w:rsidR="00365DB0" w:rsidRPr="00872B64">
        <w:rPr>
          <w:rFonts w:ascii="Times New Roman" w:hAnsi="Times New Roman" w:cs="Times New Roman"/>
          <w:sz w:val="24"/>
          <w:szCs w:val="24"/>
        </w:rPr>
        <w:t xml:space="preserve">discuss the importance of thinking in </w:t>
      </w:r>
      <w:r w:rsidR="00174124" w:rsidRPr="00872B64">
        <w:rPr>
          <w:rFonts w:ascii="Times New Roman" w:hAnsi="Times New Roman" w:cs="Times New Roman"/>
          <w:sz w:val="24"/>
          <w:szCs w:val="24"/>
        </w:rPr>
        <w:t xml:space="preserve">an academic way, </w:t>
      </w:r>
      <w:r w:rsidR="00365DB0" w:rsidRPr="00872B64">
        <w:rPr>
          <w:rFonts w:ascii="Times New Roman" w:hAnsi="Times New Roman" w:cs="Times New Roman"/>
          <w:sz w:val="24"/>
          <w:szCs w:val="24"/>
        </w:rPr>
        <w:t xml:space="preserve">‘you must read with a special attitude.  Such a thinking style requires active input from you’.  </w:t>
      </w:r>
      <w:proofErr w:type="spellStart"/>
      <w:r w:rsidR="00365DB0" w:rsidRPr="00872B64">
        <w:rPr>
          <w:rFonts w:ascii="Times New Roman" w:hAnsi="Times New Roman" w:cs="Times New Roman"/>
          <w:sz w:val="24"/>
          <w:szCs w:val="24"/>
        </w:rPr>
        <w:t>Spellmeyer</w:t>
      </w:r>
      <w:proofErr w:type="spellEnd"/>
      <w:r w:rsidR="00365DB0" w:rsidRPr="00872B64">
        <w:rPr>
          <w:rFonts w:ascii="Times New Roman" w:hAnsi="Times New Roman" w:cs="Times New Roman"/>
          <w:sz w:val="24"/>
          <w:szCs w:val="24"/>
        </w:rPr>
        <w:t xml:space="preserve"> (1989, </w:t>
      </w:r>
      <w:proofErr w:type="spellStart"/>
      <w:r w:rsidR="00365DB0" w:rsidRPr="00872B64">
        <w:rPr>
          <w:rFonts w:ascii="Times New Roman" w:hAnsi="Times New Roman" w:cs="Times New Roman"/>
          <w:sz w:val="24"/>
          <w:szCs w:val="24"/>
        </w:rPr>
        <w:t>p.260</w:t>
      </w:r>
      <w:proofErr w:type="spellEnd"/>
      <w:r w:rsidR="00365DB0" w:rsidRPr="00872B64">
        <w:rPr>
          <w:rFonts w:ascii="Times New Roman" w:hAnsi="Times New Roman" w:cs="Times New Roman"/>
          <w:sz w:val="24"/>
          <w:szCs w:val="24"/>
        </w:rPr>
        <w:t xml:space="preserve">) adds to this, ‘‘Active input’, however should not be confused with personal input’.  He goes on to write, </w:t>
      </w:r>
    </w:p>
    <w:p w14:paraId="4D54E86E" w14:textId="7698027B" w:rsidR="00024DC2" w:rsidRPr="00872B64" w:rsidRDefault="00365DB0" w:rsidP="005043A9">
      <w:pPr>
        <w:spacing w:line="240" w:lineRule="auto"/>
        <w:ind w:left="720"/>
        <w:rPr>
          <w:rFonts w:ascii="Times New Roman" w:hAnsi="Times New Roman" w:cs="Times New Roman"/>
          <w:sz w:val="24"/>
          <w:szCs w:val="24"/>
        </w:rPr>
      </w:pPr>
      <w:r w:rsidRPr="00872B64">
        <w:rPr>
          <w:rFonts w:ascii="Times New Roman" w:hAnsi="Times New Roman" w:cs="Times New Roman"/>
          <w:sz w:val="24"/>
          <w:szCs w:val="24"/>
        </w:rPr>
        <w:t>‘Strictly speaking, Browne and Keeley’s ‘active searcher’ investigates the filter rather than the topic, in the best tradition of scholastic tautology.  Rather than preceding the writer’s encounter with an issue, authentically critical questioning should arise from this encounter in such a manner that the status of both the writer and the issue will be redefined’</w:t>
      </w:r>
      <w:r w:rsidR="00487311" w:rsidRPr="00872B64">
        <w:rPr>
          <w:rFonts w:ascii="Times New Roman" w:hAnsi="Times New Roman" w:cs="Times New Roman"/>
          <w:sz w:val="24"/>
          <w:szCs w:val="24"/>
        </w:rPr>
        <w:t xml:space="preserve">.  </w:t>
      </w:r>
    </w:p>
    <w:p w14:paraId="4D65ADE9" w14:textId="77777777" w:rsidR="00024DC2" w:rsidRPr="00872B64" w:rsidRDefault="00024DC2" w:rsidP="009D277F">
      <w:pPr>
        <w:spacing w:line="360" w:lineRule="auto"/>
        <w:rPr>
          <w:rFonts w:ascii="Times New Roman" w:hAnsi="Times New Roman" w:cs="Times New Roman"/>
          <w:sz w:val="24"/>
          <w:szCs w:val="24"/>
        </w:rPr>
      </w:pPr>
    </w:p>
    <w:p w14:paraId="50565D9B" w14:textId="32199A89" w:rsidR="008A72FB" w:rsidRPr="00872B64" w:rsidRDefault="008C6CA0"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A</w:t>
      </w:r>
      <w:r w:rsidR="0045611E">
        <w:rPr>
          <w:rFonts w:ascii="Times New Roman" w:hAnsi="Times New Roman" w:cs="Times New Roman"/>
          <w:sz w:val="24"/>
          <w:szCs w:val="24"/>
        </w:rPr>
        <w:t>n</w:t>
      </w:r>
      <w:r w:rsidRPr="00872B64">
        <w:rPr>
          <w:rFonts w:ascii="Times New Roman" w:hAnsi="Times New Roman" w:cs="Times New Roman"/>
          <w:sz w:val="24"/>
          <w:szCs w:val="24"/>
        </w:rPr>
        <w:t xml:space="preserve"> essay should flow easily from one paragraph to the next</w:t>
      </w:r>
      <w:r w:rsidR="00AD5E6D" w:rsidRPr="00872B64">
        <w:rPr>
          <w:rFonts w:ascii="Times New Roman" w:hAnsi="Times New Roman" w:cs="Times New Roman"/>
          <w:sz w:val="24"/>
          <w:szCs w:val="24"/>
        </w:rPr>
        <w:t xml:space="preserve"> </w:t>
      </w:r>
      <w:r w:rsidRPr="00872B64">
        <w:rPr>
          <w:rFonts w:ascii="Times New Roman" w:hAnsi="Times New Roman" w:cs="Times New Roman"/>
          <w:sz w:val="24"/>
          <w:szCs w:val="24"/>
        </w:rPr>
        <w:t xml:space="preserve">to enable the reader to follow it with ease.  </w:t>
      </w:r>
      <w:r w:rsidR="00D051D5" w:rsidRPr="00872B64">
        <w:rPr>
          <w:rFonts w:ascii="Times New Roman" w:hAnsi="Times New Roman" w:cs="Times New Roman"/>
          <w:sz w:val="24"/>
          <w:szCs w:val="24"/>
        </w:rPr>
        <w:t xml:space="preserve">Greetham (2001, p. 187) states, ‘Often essays fail because they read like a loose list of isolated points each dependent upon itself, and not supported by the context in which it is developed’.  </w:t>
      </w:r>
      <w:r w:rsidR="003D7871" w:rsidRPr="00872B64">
        <w:rPr>
          <w:rFonts w:ascii="Times New Roman" w:hAnsi="Times New Roman" w:cs="Times New Roman"/>
          <w:sz w:val="24"/>
          <w:szCs w:val="24"/>
        </w:rPr>
        <w:t xml:space="preserve">Advice from </w:t>
      </w:r>
      <w:r w:rsidR="005E4F97" w:rsidRPr="00872B64">
        <w:rPr>
          <w:rFonts w:ascii="Times New Roman" w:hAnsi="Times New Roman" w:cs="Times New Roman"/>
          <w:sz w:val="24"/>
          <w:szCs w:val="24"/>
        </w:rPr>
        <w:t>Chapman (</w:t>
      </w:r>
      <w:r w:rsidR="003D7871" w:rsidRPr="00872B64">
        <w:rPr>
          <w:rFonts w:ascii="Times New Roman" w:hAnsi="Times New Roman" w:cs="Times New Roman"/>
          <w:sz w:val="24"/>
          <w:szCs w:val="24"/>
        </w:rPr>
        <w:t xml:space="preserve">2001, </w:t>
      </w:r>
      <w:proofErr w:type="spellStart"/>
      <w:r w:rsidR="003D7871" w:rsidRPr="00872B64">
        <w:rPr>
          <w:rFonts w:ascii="Times New Roman" w:hAnsi="Times New Roman" w:cs="Times New Roman"/>
          <w:sz w:val="24"/>
          <w:szCs w:val="24"/>
        </w:rPr>
        <w:t>p.61</w:t>
      </w:r>
      <w:proofErr w:type="spellEnd"/>
      <w:r w:rsidR="005E4F97" w:rsidRPr="00872B64">
        <w:rPr>
          <w:rFonts w:ascii="Times New Roman" w:hAnsi="Times New Roman" w:cs="Times New Roman"/>
          <w:sz w:val="24"/>
          <w:szCs w:val="24"/>
        </w:rPr>
        <w:t>)</w:t>
      </w:r>
      <w:r w:rsidR="003D7871" w:rsidRPr="00872B64">
        <w:rPr>
          <w:rFonts w:ascii="Times New Roman" w:hAnsi="Times New Roman" w:cs="Times New Roman"/>
          <w:sz w:val="24"/>
          <w:szCs w:val="24"/>
        </w:rPr>
        <w:t xml:space="preserve"> supports this view, ‘remember that paragraphs need to be related to each other using linking devices and that you need to sustain a logical progression of thought within paragraphs’.  </w:t>
      </w:r>
      <w:r w:rsidR="00024DC2" w:rsidRPr="00872B64">
        <w:rPr>
          <w:rFonts w:ascii="Times New Roman" w:hAnsi="Times New Roman" w:cs="Times New Roman"/>
          <w:sz w:val="24"/>
          <w:szCs w:val="24"/>
        </w:rPr>
        <w:t xml:space="preserve">Each paragraph should focus on one </w:t>
      </w:r>
      <w:r w:rsidR="00024DC2" w:rsidRPr="00872B64">
        <w:rPr>
          <w:rFonts w:ascii="Times New Roman" w:hAnsi="Times New Roman" w:cs="Times New Roman"/>
          <w:sz w:val="24"/>
          <w:szCs w:val="24"/>
        </w:rPr>
        <w:lastRenderedPageBreak/>
        <w:t xml:space="preserve">particular point and, wherever possible, should </w:t>
      </w:r>
      <w:r w:rsidR="00F167EF" w:rsidRPr="00872B64">
        <w:rPr>
          <w:rFonts w:ascii="Times New Roman" w:hAnsi="Times New Roman" w:cs="Times New Roman"/>
          <w:sz w:val="24"/>
          <w:szCs w:val="24"/>
        </w:rPr>
        <w:t xml:space="preserve">be </w:t>
      </w:r>
      <w:r w:rsidR="00024DC2" w:rsidRPr="00872B64">
        <w:rPr>
          <w:rFonts w:ascii="Times New Roman" w:hAnsi="Times New Roman" w:cs="Times New Roman"/>
          <w:sz w:val="24"/>
          <w:szCs w:val="24"/>
        </w:rPr>
        <w:t>link</w:t>
      </w:r>
      <w:r w:rsidR="00F167EF" w:rsidRPr="00872B64">
        <w:rPr>
          <w:rFonts w:ascii="Times New Roman" w:hAnsi="Times New Roman" w:cs="Times New Roman"/>
          <w:sz w:val="24"/>
          <w:szCs w:val="24"/>
        </w:rPr>
        <w:t>ed</w:t>
      </w:r>
      <w:r w:rsidR="00024DC2" w:rsidRPr="00872B64">
        <w:rPr>
          <w:rFonts w:ascii="Times New Roman" w:hAnsi="Times New Roman" w:cs="Times New Roman"/>
          <w:sz w:val="24"/>
          <w:szCs w:val="24"/>
        </w:rPr>
        <w:t xml:space="preserve"> with the paragraph preceding it as well as the paragraph that follows.  </w:t>
      </w:r>
    </w:p>
    <w:p w14:paraId="1C51D176" w14:textId="16A98140" w:rsidR="008A72FB" w:rsidRPr="00872B64" w:rsidRDefault="008A72FB" w:rsidP="009D277F">
      <w:pPr>
        <w:spacing w:line="360" w:lineRule="auto"/>
        <w:rPr>
          <w:rFonts w:ascii="Times New Roman" w:hAnsi="Times New Roman" w:cs="Times New Roman"/>
          <w:sz w:val="24"/>
          <w:szCs w:val="24"/>
        </w:rPr>
      </w:pPr>
    </w:p>
    <w:p w14:paraId="189C3C3A" w14:textId="5008AE99" w:rsidR="00365DB0" w:rsidRPr="00872B64" w:rsidRDefault="00365DB0"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I</w:t>
      </w:r>
      <w:r w:rsidR="008872D4">
        <w:rPr>
          <w:rFonts w:ascii="Times New Roman" w:hAnsi="Times New Roman" w:cs="Times New Roman"/>
          <w:sz w:val="24"/>
          <w:szCs w:val="24"/>
        </w:rPr>
        <w:t>t</w:t>
      </w:r>
      <w:r w:rsidRPr="00872B64">
        <w:rPr>
          <w:rFonts w:ascii="Times New Roman" w:hAnsi="Times New Roman" w:cs="Times New Roman"/>
          <w:sz w:val="24"/>
          <w:szCs w:val="24"/>
        </w:rPr>
        <w:t xml:space="preserve"> is important to be clear rather than to pose vague information.  Cottrell (2003, </w:t>
      </w:r>
      <w:proofErr w:type="spellStart"/>
      <w:r w:rsidRPr="00872B64">
        <w:rPr>
          <w:rFonts w:ascii="Times New Roman" w:hAnsi="Times New Roman" w:cs="Times New Roman"/>
          <w:sz w:val="24"/>
          <w:szCs w:val="24"/>
        </w:rPr>
        <w:t>p.179</w:t>
      </w:r>
      <w:proofErr w:type="spellEnd"/>
      <w:r w:rsidRPr="00872B64">
        <w:rPr>
          <w:rFonts w:ascii="Times New Roman" w:hAnsi="Times New Roman" w:cs="Times New Roman"/>
          <w:sz w:val="24"/>
          <w:szCs w:val="24"/>
        </w:rPr>
        <w:t>) highlights the importance of ensuring that the reader has enough detail</w:t>
      </w:r>
      <w:r w:rsidR="0038546D" w:rsidRPr="00872B64">
        <w:rPr>
          <w:rFonts w:ascii="Times New Roman" w:hAnsi="Times New Roman" w:cs="Times New Roman"/>
          <w:sz w:val="24"/>
          <w:szCs w:val="24"/>
        </w:rPr>
        <w:t xml:space="preserve"> to be able to understand the meaning of the essay, ‘keep checking for precision.  Ask yourself questions, such as ‘when exactly?’, ‘why exactly’ or ‘who?’’</w:t>
      </w:r>
      <w:r w:rsidR="0021431B" w:rsidRPr="00872B64">
        <w:rPr>
          <w:rFonts w:ascii="Times New Roman" w:hAnsi="Times New Roman" w:cs="Times New Roman"/>
          <w:sz w:val="24"/>
          <w:szCs w:val="24"/>
        </w:rPr>
        <w:t xml:space="preserve">.  </w:t>
      </w:r>
      <w:r w:rsidR="00F167EF" w:rsidRPr="00872B64">
        <w:rPr>
          <w:rFonts w:ascii="Times New Roman" w:hAnsi="Times New Roman" w:cs="Times New Roman"/>
          <w:sz w:val="24"/>
          <w:szCs w:val="24"/>
        </w:rPr>
        <w:t xml:space="preserve">It could be argued that an essay which continually omits </w:t>
      </w:r>
      <w:r w:rsidR="001E74A2">
        <w:rPr>
          <w:rFonts w:ascii="Times New Roman" w:hAnsi="Times New Roman" w:cs="Times New Roman"/>
          <w:sz w:val="24"/>
          <w:szCs w:val="24"/>
        </w:rPr>
        <w:t xml:space="preserve">these </w:t>
      </w:r>
      <w:r w:rsidR="00F167EF" w:rsidRPr="00872B64">
        <w:rPr>
          <w:rFonts w:ascii="Times New Roman" w:hAnsi="Times New Roman" w:cs="Times New Roman"/>
          <w:sz w:val="24"/>
          <w:szCs w:val="24"/>
        </w:rPr>
        <w:t xml:space="preserve">specificities would not be considered </w:t>
      </w:r>
      <w:r w:rsidR="004619E3" w:rsidRPr="00872B64">
        <w:rPr>
          <w:rFonts w:ascii="Times New Roman" w:hAnsi="Times New Roman" w:cs="Times New Roman"/>
          <w:sz w:val="24"/>
          <w:szCs w:val="24"/>
        </w:rPr>
        <w:t>‘</w:t>
      </w:r>
      <w:r w:rsidR="00F167EF" w:rsidRPr="00872B64">
        <w:rPr>
          <w:rFonts w:ascii="Times New Roman" w:hAnsi="Times New Roman" w:cs="Times New Roman"/>
          <w:sz w:val="24"/>
          <w:szCs w:val="24"/>
        </w:rPr>
        <w:t>good</w:t>
      </w:r>
      <w:r w:rsidR="004619E3" w:rsidRPr="00872B64">
        <w:rPr>
          <w:rFonts w:ascii="Times New Roman" w:hAnsi="Times New Roman" w:cs="Times New Roman"/>
          <w:sz w:val="24"/>
          <w:szCs w:val="24"/>
        </w:rPr>
        <w:t>’</w:t>
      </w:r>
      <w:r w:rsidR="00F167EF" w:rsidRPr="00872B64">
        <w:rPr>
          <w:rFonts w:ascii="Times New Roman" w:hAnsi="Times New Roman" w:cs="Times New Roman"/>
          <w:sz w:val="24"/>
          <w:szCs w:val="24"/>
        </w:rPr>
        <w:t xml:space="preserve"> by lecturers.  </w:t>
      </w:r>
    </w:p>
    <w:p w14:paraId="3CBF43F4" w14:textId="77777777" w:rsidR="00365DB0" w:rsidRPr="00872B64" w:rsidRDefault="00365DB0" w:rsidP="009D277F">
      <w:pPr>
        <w:spacing w:line="360" w:lineRule="auto"/>
        <w:rPr>
          <w:rFonts w:ascii="Times New Roman" w:hAnsi="Times New Roman" w:cs="Times New Roman"/>
          <w:sz w:val="24"/>
          <w:szCs w:val="24"/>
        </w:rPr>
      </w:pPr>
    </w:p>
    <w:p w14:paraId="586B2151" w14:textId="77777777" w:rsidR="0060036F" w:rsidRDefault="00B637D5"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As well as considering </w:t>
      </w:r>
      <w:r w:rsidR="00996521">
        <w:rPr>
          <w:rFonts w:ascii="Times New Roman" w:hAnsi="Times New Roman" w:cs="Times New Roman"/>
          <w:sz w:val="24"/>
          <w:szCs w:val="24"/>
        </w:rPr>
        <w:t>the necessary</w:t>
      </w:r>
      <w:r w:rsidRPr="00872B64">
        <w:rPr>
          <w:rFonts w:ascii="Times New Roman" w:hAnsi="Times New Roman" w:cs="Times New Roman"/>
          <w:sz w:val="24"/>
          <w:szCs w:val="24"/>
        </w:rPr>
        <w:t xml:space="preserve"> components for a good essay, the writer must also bear in mind mistakes to avoid when </w:t>
      </w:r>
      <w:r w:rsidR="00AD5E6D" w:rsidRPr="00872B64">
        <w:rPr>
          <w:rFonts w:ascii="Times New Roman" w:hAnsi="Times New Roman" w:cs="Times New Roman"/>
          <w:sz w:val="24"/>
          <w:szCs w:val="24"/>
        </w:rPr>
        <w:t>writing</w:t>
      </w:r>
      <w:r w:rsidRPr="00872B64">
        <w:rPr>
          <w:rFonts w:ascii="Times New Roman" w:hAnsi="Times New Roman" w:cs="Times New Roman"/>
          <w:sz w:val="24"/>
          <w:szCs w:val="24"/>
        </w:rPr>
        <w:t xml:space="preserve">.  </w:t>
      </w:r>
      <w:r w:rsidR="00FE4863" w:rsidRPr="00872B64">
        <w:rPr>
          <w:rFonts w:ascii="Times New Roman" w:hAnsi="Times New Roman" w:cs="Times New Roman"/>
          <w:sz w:val="24"/>
          <w:szCs w:val="24"/>
        </w:rPr>
        <w:t>A good essay should contain a range of good quality references, but b</w:t>
      </w:r>
      <w:r w:rsidR="003E5D88" w:rsidRPr="00872B64">
        <w:rPr>
          <w:rFonts w:ascii="Times New Roman" w:hAnsi="Times New Roman" w:cs="Times New Roman"/>
          <w:sz w:val="24"/>
          <w:szCs w:val="24"/>
        </w:rPr>
        <w:t xml:space="preserve">efore </w:t>
      </w:r>
      <w:r w:rsidR="00FE4863" w:rsidRPr="00872B64">
        <w:rPr>
          <w:rFonts w:ascii="Times New Roman" w:hAnsi="Times New Roman" w:cs="Times New Roman"/>
          <w:sz w:val="24"/>
          <w:szCs w:val="24"/>
        </w:rPr>
        <w:t>using</w:t>
      </w:r>
      <w:r w:rsidR="003E5D88" w:rsidRPr="00872B64">
        <w:rPr>
          <w:rFonts w:ascii="Times New Roman" w:hAnsi="Times New Roman" w:cs="Times New Roman"/>
          <w:sz w:val="24"/>
          <w:szCs w:val="24"/>
        </w:rPr>
        <w:t xml:space="preserve"> a</w:t>
      </w:r>
      <w:r w:rsidR="00FE4863" w:rsidRPr="00872B64">
        <w:rPr>
          <w:rFonts w:ascii="Times New Roman" w:hAnsi="Times New Roman" w:cs="Times New Roman"/>
          <w:sz w:val="24"/>
          <w:szCs w:val="24"/>
        </w:rPr>
        <w:t>ny</w:t>
      </w:r>
      <w:r w:rsidR="003E5D88" w:rsidRPr="00872B64">
        <w:rPr>
          <w:rFonts w:ascii="Times New Roman" w:hAnsi="Times New Roman" w:cs="Times New Roman"/>
          <w:sz w:val="24"/>
          <w:szCs w:val="24"/>
        </w:rPr>
        <w:t xml:space="preserve">, the writer needs to evaluate the usefulness of all potential sources.  </w:t>
      </w:r>
      <w:r w:rsidR="00865C19" w:rsidRPr="00872B64">
        <w:rPr>
          <w:rFonts w:ascii="Times New Roman" w:hAnsi="Times New Roman" w:cs="Times New Roman"/>
          <w:sz w:val="24"/>
          <w:szCs w:val="24"/>
        </w:rPr>
        <w:t>These</w:t>
      </w:r>
      <w:r w:rsidR="003E5D88" w:rsidRPr="00872B64">
        <w:rPr>
          <w:rFonts w:ascii="Times New Roman" w:hAnsi="Times New Roman" w:cs="Times New Roman"/>
          <w:sz w:val="24"/>
          <w:szCs w:val="24"/>
        </w:rPr>
        <w:t xml:space="preserve"> could include books, newspaper articles, journal articles or websites.  The writer must assess each potential source they come across and evaluate the currency of the information, the relevancy of the source to their essay title, the accuracy of the piece, the authority of the author or authors and the purpose of the piece.  For example, it would be hard to view a newspaper article which defends sugary drinks as unbiased if one of its largest </w:t>
      </w:r>
      <w:r w:rsidR="00EA2FD7">
        <w:rPr>
          <w:rFonts w:ascii="Times New Roman" w:hAnsi="Times New Roman" w:cs="Times New Roman"/>
          <w:sz w:val="24"/>
          <w:szCs w:val="24"/>
        </w:rPr>
        <w:t>advertisers</w:t>
      </w:r>
      <w:r w:rsidR="003E5D88" w:rsidRPr="00872B64">
        <w:rPr>
          <w:rFonts w:ascii="Times New Roman" w:hAnsi="Times New Roman" w:cs="Times New Roman"/>
          <w:sz w:val="24"/>
          <w:szCs w:val="24"/>
        </w:rPr>
        <w:t xml:space="preserve"> were a large food manufacturer which produced soft drinks.  The work of a world-renowned doctor, on the other hand, whose research into the topic of sugar was well-known and well-respected in the medical community, would </w:t>
      </w:r>
      <w:r w:rsidR="001E5895" w:rsidRPr="00872B64">
        <w:rPr>
          <w:rFonts w:ascii="Times New Roman" w:hAnsi="Times New Roman" w:cs="Times New Roman"/>
          <w:sz w:val="24"/>
          <w:szCs w:val="24"/>
        </w:rPr>
        <w:t>be more likely to be considered a good source</w:t>
      </w:r>
      <w:r w:rsidR="003E5D88" w:rsidRPr="00872B64">
        <w:rPr>
          <w:rFonts w:ascii="Times New Roman" w:hAnsi="Times New Roman" w:cs="Times New Roman"/>
          <w:sz w:val="24"/>
          <w:szCs w:val="24"/>
        </w:rPr>
        <w:t xml:space="preserve">.  </w:t>
      </w:r>
      <w:r w:rsidR="0021431B" w:rsidRPr="00872B64">
        <w:rPr>
          <w:rFonts w:ascii="Times New Roman" w:hAnsi="Times New Roman" w:cs="Times New Roman"/>
          <w:sz w:val="24"/>
          <w:szCs w:val="24"/>
        </w:rPr>
        <w:t xml:space="preserve">Cottrell (2005, </w:t>
      </w:r>
      <w:proofErr w:type="spellStart"/>
      <w:r w:rsidR="0021431B" w:rsidRPr="00872B64">
        <w:rPr>
          <w:rFonts w:ascii="Times New Roman" w:hAnsi="Times New Roman" w:cs="Times New Roman"/>
          <w:sz w:val="24"/>
          <w:szCs w:val="24"/>
        </w:rPr>
        <w:t>p.125</w:t>
      </w:r>
      <w:proofErr w:type="spellEnd"/>
      <w:r w:rsidR="0021431B" w:rsidRPr="00872B64">
        <w:rPr>
          <w:rFonts w:ascii="Times New Roman" w:hAnsi="Times New Roman" w:cs="Times New Roman"/>
          <w:sz w:val="24"/>
          <w:szCs w:val="24"/>
        </w:rPr>
        <w:t xml:space="preserve">) writes, </w:t>
      </w:r>
    </w:p>
    <w:p w14:paraId="24BCF37F" w14:textId="577902BE" w:rsidR="003E5D88" w:rsidRPr="00872B64" w:rsidRDefault="0021431B" w:rsidP="0060036F">
      <w:pPr>
        <w:spacing w:line="240" w:lineRule="auto"/>
        <w:ind w:left="720"/>
        <w:rPr>
          <w:rFonts w:ascii="Times New Roman" w:hAnsi="Times New Roman" w:cs="Times New Roman"/>
          <w:sz w:val="24"/>
          <w:szCs w:val="24"/>
        </w:rPr>
      </w:pPr>
      <w:r w:rsidRPr="00872B64">
        <w:rPr>
          <w:rFonts w:ascii="Times New Roman" w:hAnsi="Times New Roman" w:cs="Times New Roman"/>
          <w:sz w:val="24"/>
          <w:szCs w:val="24"/>
        </w:rPr>
        <w:t xml:space="preserve">‘Evidence may be convincing in one context, such as in everyday conversation or a magazine, but not in others, such as in a court of law or for academic or professional writing.  In the latter cases, it is expected that greater efforts are made to check that evidence is all that it appears to be’.  </w:t>
      </w:r>
    </w:p>
    <w:p w14:paraId="6B700819" w14:textId="43F39DFE" w:rsidR="00171A08" w:rsidRPr="00872B64" w:rsidRDefault="00171A08" w:rsidP="009D277F">
      <w:pPr>
        <w:spacing w:line="360" w:lineRule="auto"/>
        <w:rPr>
          <w:rFonts w:ascii="Times New Roman" w:hAnsi="Times New Roman" w:cs="Times New Roman"/>
          <w:sz w:val="24"/>
          <w:szCs w:val="24"/>
        </w:rPr>
      </w:pPr>
    </w:p>
    <w:p w14:paraId="3B63AE7B" w14:textId="43DBF1D9" w:rsidR="009A3CC2" w:rsidRDefault="00171A08"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It is extremely important to avoid plagiarism in an essay.  Plagiarism can be described as ‘the submission of others’ academic work as one’s own’ (</w:t>
      </w:r>
      <w:proofErr w:type="spellStart"/>
      <w:r w:rsidRPr="00872B64">
        <w:rPr>
          <w:rFonts w:ascii="Times New Roman" w:hAnsi="Times New Roman" w:cs="Times New Roman"/>
          <w:sz w:val="24"/>
          <w:szCs w:val="24"/>
        </w:rPr>
        <w:t>UWTSD</w:t>
      </w:r>
      <w:proofErr w:type="spellEnd"/>
      <w:r w:rsidRPr="00872B64">
        <w:rPr>
          <w:rFonts w:ascii="Times New Roman" w:hAnsi="Times New Roman" w:cs="Times New Roman"/>
          <w:sz w:val="24"/>
          <w:szCs w:val="24"/>
        </w:rPr>
        <w:t xml:space="preserve">, no date).  </w:t>
      </w:r>
      <w:r w:rsidR="008D5CAE" w:rsidRPr="00872B64">
        <w:rPr>
          <w:rFonts w:ascii="Times New Roman" w:hAnsi="Times New Roman" w:cs="Times New Roman"/>
          <w:sz w:val="24"/>
          <w:szCs w:val="24"/>
        </w:rPr>
        <w:t xml:space="preserve">With this in mind, the writer needs to pay particular attention to referencing the essay.  Referencing includes in-text citations as well as the reference list at the end of the essay.  In the text, if a writer quotes directly from another source or describes one of their ideas, the author or authors must be </w:t>
      </w:r>
      <w:r w:rsidR="008D5CAE" w:rsidRPr="00872B64">
        <w:rPr>
          <w:rFonts w:ascii="Times New Roman" w:hAnsi="Times New Roman" w:cs="Times New Roman"/>
          <w:sz w:val="24"/>
          <w:szCs w:val="24"/>
        </w:rPr>
        <w:lastRenderedPageBreak/>
        <w:t>acknowledged briefly.  The full title of their work, as well as other relevant details must the</w:t>
      </w:r>
      <w:r w:rsidR="00377C2A">
        <w:rPr>
          <w:rFonts w:ascii="Times New Roman" w:hAnsi="Times New Roman" w:cs="Times New Roman"/>
          <w:sz w:val="24"/>
          <w:szCs w:val="24"/>
        </w:rPr>
        <w:t>n</w:t>
      </w:r>
      <w:r w:rsidR="008D5CAE" w:rsidRPr="00872B64">
        <w:rPr>
          <w:rFonts w:ascii="Times New Roman" w:hAnsi="Times New Roman" w:cs="Times New Roman"/>
          <w:sz w:val="24"/>
          <w:szCs w:val="24"/>
        </w:rPr>
        <w:t xml:space="preserve"> be listed at the end of the essay.  </w:t>
      </w:r>
      <w:r w:rsidR="00F477D5" w:rsidRPr="00872B64">
        <w:rPr>
          <w:rFonts w:ascii="Times New Roman" w:hAnsi="Times New Roman" w:cs="Times New Roman"/>
          <w:sz w:val="24"/>
          <w:szCs w:val="24"/>
        </w:rPr>
        <w:t xml:space="preserve">McMillan and Weyers (2008, </w:t>
      </w:r>
      <w:proofErr w:type="spellStart"/>
      <w:r w:rsidR="00F477D5" w:rsidRPr="00872B64">
        <w:rPr>
          <w:rFonts w:ascii="Times New Roman" w:hAnsi="Times New Roman" w:cs="Times New Roman"/>
          <w:sz w:val="24"/>
          <w:szCs w:val="24"/>
        </w:rPr>
        <w:t>p.185</w:t>
      </w:r>
      <w:proofErr w:type="spellEnd"/>
      <w:r w:rsidR="00F477D5" w:rsidRPr="00872B64">
        <w:rPr>
          <w:rFonts w:ascii="Times New Roman" w:hAnsi="Times New Roman" w:cs="Times New Roman"/>
          <w:sz w:val="24"/>
          <w:szCs w:val="24"/>
        </w:rPr>
        <w:t xml:space="preserve">) state, </w:t>
      </w:r>
    </w:p>
    <w:p w14:paraId="2463724D" w14:textId="77777777" w:rsidR="009A3CC2" w:rsidRDefault="00F477D5" w:rsidP="009A3CC2">
      <w:pPr>
        <w:spacing w:line="240" w:lineRule="auto"/>
        <w:ind w:left="720"/>
        <w:rPr>
          <w:rFonts w:ascii="Times New Roman" w:hAnsi="Times New Roman" w:cs="Times New Roman"/>
          <w:sz w:val="24"/>
          <w:szCs w:val="24"/>
        </w:rPr>
      </w:pPr>
      <w:r w:rsidRPr="00872B64">
        <w:rPr>
          <w:rFonts w:ascii="Times New Roman" w:hAnsi="Times New Roman" w:cs="Times New Roman"/>
          <w:sz w:val="24"/>
          <w:szCs w:val="24"/>
        </w:rPr>
        <w:t xml:space="preserve">‘Plagiarism and copyright are topics that are extremely important academically and legally, but which are often misunderstood by students.  Dissertations and project reports, by virtue of length, structure and depth, tend to require more citations than simpler types of academic writing’.  </w:t>
      </w:r>
    </w:p>
    <w:p w14:paraId="7400FD4D" w14:textId="7A297B13" w:rsidR="00171A08" w:rsidRPr="00872B64" w:rsidRDefault="00F477D5" w:rsidP="009A3CC2">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Referring to the intellectual property of someone else is seen as acceptable in essay writing as long as they are referenced appropriately.  </w:t>
      </w:r>
    </w:p>
    <w:p w14:paraId="0F2F97F8" w14:textId="77777777" w:rsidR="00575A43" w:rsidRPr="00872B64" w:rsidRDefault="00575A43" w:rsidP="009D277F">
      <w:pPr>
        <w:spacing w:line="360" w:lineRule="auto"/>
        <w:rPr>
          <w:rFonts w:ascii="Times New Roman" w:hAnsi="Times New Roman" w:cs="Times New Roman"/>
          <w:sz w:val="24"/>
          <w:szCs w:val="24"/>
        </w:rPr>
      </w:pPr>
    </w:p>
    <w:p w14:paraId="65164EB9" w14:textId="15E9D4CF" w:rsidR="00D515F0" w:rsidRDefault="00B62736"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S</w:t>
      </w:r>
      <w:r w:rsidR="00B637D5" w:rsidRPr="00872B64">
        <w:rPr>
          <w:rFonts w:ascii="Times New Roman" w:hAnsi="Times New Roman" w:cs="Times New Roman"/>
          <w:sz w:val="24"/>
          <w:szCs w:val="24"/>
        </w:rPr>
        <w:t>pelling and grammatica</w:t>
      </w:r>
      <w:r w:rsidR="00727FEC" w:rsidRPr="00872B64">
        <w:rPr>
          <w:rFonts w:ascii="Times New Roman" w:hAnsi="Times New Roman" w:cs="Times New Roman"/>
          <w:sz w:val="24"/>
          <w:szCs w:val="24"/>
        </w:rPr>
        <w:t xml:space="preserve">l errors can </w:t>
      </w:r>
      <w:r w:rsidR="009B7E0F" w:rsidRPr="00872B64">
        <w:rPr>
          <w:rFonts w:ascii="Times New Roman" w:hAnsi="Times New Roman" w:cs="Times New Roman"/>
          <w:sz w:val="24"/>
          <w:szCs w:val="24"/>
        </w:rPr>
        <w:t xml:space="preserve">be distracting for the reader.  </w:t>
      </w:r>
      <w:r w:rsidR="003758C5" w:rsidRPr="00872B64">
        <w:rPr>
          <w:rFonts w:ascii="Times New Roman" w:hAnsi="Times New Roman" w:cs="Times New Roman"/>
          <w:sz w:val="24"/>
          <w:szCs w:val="24"/>
        </w:rPr>
        <w:t xml:space="preserve">Soles (2005, p. 72) observes, ‘Tutors take the rules of English grammar very seriously: they do not like to see grammatical errors in the essays that they mark, and they are likely to penalise an essay that contains grammatical errors’.  </w:t>
      </w:r>
      <w:r w:rsidR="00A13078" w:rsidRPr="00872B64">
        <w:rPr>
          <w:rFonts w:ascii="Times New Roman" w:hAnsi="Times New Roman" w:cs="Times New Roman"/>
          <w:sz w:val="24"/>
          <w:szCs w:val="24"/>
        </w:rPr>
        <w:t xml:space="preserve">The same could be said of spelling errors.  </w:t>
      </w:r>
    </w:p>
    <w:p w14:paraId="4695BACD" w14:textId="77777777" w:rsidR="00ED0BFD" w:rsidRPr="00872B64" w:rsidRDefault="00ED0BFD" w:rsidP="009D277F">
      <w:pPr>
        <w:spacing w:line="360" w:lineRule="auto"/>
        <w:rPr>
          <w:rFonts w:ascii="Times New Roman" w:hAnsi="Times New Roman" w:cs="Times New Roman"/>
          <w:sz w:val="24"/>
          <w:szCs w:val="24"/>
        </w:rPr>
      </w:pPr>
    </w:p>
    <w:p w14:paraId="17A371A5" w14:textId="7811D59F" w:rsidR="003758C5" w:rsidRPr="00872B64" w:rsidRDefault="00D515F0"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Writers must vigilant</w:t>
      </w:r>
      <w:r w:rsidR="001E6FBB" w:rsidRPr="00872B64">
        <w:rPr>
          <w:rFonts w:ascii="Times New Roman" w:hAnsi="Times New Roman" w:cs="Times New Roman"/>
          <w:sz w:val="24"/>
          <w:szCs w:val="24"/>
        </w:rPr>
        <w:t>ly</w:t>
      </w:r>
      <w:r w:rsidRPr="00872B64">
        <w:rPr>
          <w:rFonts w:ascii="Times New Roman" w:hAnsi="Times New Roman" w:cs="Times New Roman"/>
          <w:sz w:val="24"/>
          <w:szCs w:val="24"/>
        </w:rPr>
        <w:t xml:space="preserve"> check their work, not just for spelling errors but also for issues such </w:t>
      </w:r>
      <w:r w:rsidR="00E40F6E" w:rsidRPr="00872B64">
        <w:rPr>
          <w:rFonts w:ascii="Times New Roman" w:hAnsi="Times New Roman" w:cs="Times New Roman"/>
          <w:sz w:val="24"/>
          <w:szCs w:val="24"/>
        </w:rPr>
        <w:t>as</w:t>
      </w:r>
      <w:r w:rsidRPr="00872B64">
        <w:rPr>
          <w:rFonts w:ascii="Times New Roman" w:hAnsi="Times New Roman" w:cs="Times New Roman"/>
          <w:sz w:val="24"/>
          <w:szCs w:val="24"/>
        </w:rPr>
        <w:t xml:space="preserve"> sentences that </w:t>
      </w:r>
      <w:r w:rsidR="00B66BC3" w:rsidRPr="00872B64">
        <w:rPr>
          <w:rFonts w:ascii="Times New Roman" w:hAnsi="Times New Roman" w:cs="Times New Roman"/>
          <w:sz w:val="24"/>
          <w:szCs w:val="24"/>
        </w:rPr>
        <w:t>may be</w:t>
      </w:r>
      <w:r w:rsidRPr="00872B64">
        <w:rPr>
          <w:rFonts w:ascii="Times New Roman" w:hAnsi="Times New Roman" w:cs="Times New Roman"/>
          <w:sz w:val="24"/>
          <w:szCs w:val="24"/>
        </w:rPr>
        <w:t xml:space="preserve"> ambiguous or confusing to the reader.  Soles (</w:t>
      </w:r>
      <w:r w:rsidR="00237919" w:rsidRPr="00872B64">
        <w:rPr>
          <w:rFonts w:ascii="Times New Roman" w:hAnsi="Times New Roman" w:cs="Times New Roman"/>
          <w:sz w:val="24"/>
          <w:szCs w:val="24"/>
        </w:rPr>
        <w:t>2005</w:t>
      </w:r>
      <w:r w:rsidRPr="00872B64">
        <w:rPr>
          <w:rFonts w:ascii="Times New Roman" w:hAnsi="Times New Roman" w:cs="Times New Roman"/>
          <w:sz w:val="24"/>
          <w:szCs w:val="24"/>
        </w:rPr>
        <w:t>, p. 84) states, ‘Because sentences contain a variety of words, phrases, and clauses, sentence structure can become complex and susceptible to error’.  Using too many words to express a simple idea can also be a mistake, as Soles (</w:t>
      </w:r>
      <w:r w:rsidR="00237919" w:rsidRPr="00872B64">
        <w:rPr>
          <w:rFonts w:ascii="Times New Roman" w:hAnsi="Times New Roman" w:cs="Times New Roman"/>
          <w:sz w:val="24"/>
          <w:szCs w:val="24"/>
        </w:rPr>
        <w:t>2005</w:t>
      </w:r>
      <w:r w:rsidRPr="00872B64">
        <w:rPr>
          <w:rFonts w:ascii="Times New Roman" w:hAnsi="Times New Roman" w:cs="Times New Roman"/>
          <w:sz w:val="24"/>
          <w:szCs w:val="24"/>
        </w:rPr>
        <w:t xml:space="preserve">, </w:t>
      </w:r>
      <w:proofErr w:type="spellStart"/>
      <w:r w:rsidRPr="00872B64">
        <w:rPr>
          <w:rFonts w:ascii="Times New Roman" w:hAnsi="Times New Roman" w:cs="Times New Roman"/>
          <w:sz w:val="24"/>
          <w:szCs w:val="24"/>
        </w:rPr>
        <w:t>p.92</w:t>
      </w:r>
      <w:proofErr w:type="spellEnd"/>
      <w:r w:rsidRPr="00872B64">
        <w:rPr>
          <w:rFonts w:ascii="Times New Roman" w:hAnsi="Times New Roman" w:cs="Times New Roman"/>
          <w:sz w:val="24"/>
          <w:szCs w:val="24"/>
        </w:rPr>
        <w:t xml:space="preserve">) </w:t>
      </w:r>
      <w:r w:rsidR="001601AD" w:rsidRPr="00872B64">
        <w:rPr>
          <w:rFonts w:ascii="Times New Roman" w:hAnsi="Times New Roman" w:cs="Times New Roman"/>
          <w:sz w:val="24"/>
          <w:szCs w:val="24"/>
        </w:rPr>
        <w:t xml:space="preserve">goes on to </w:t>
      </w:r>
      <w:r w:rsidRPr="00872B64">
        <w:rPr>
          <w:rFonts w:ascii="Times New Roman" w:hAnsi="Times New Roman" w:cs="Times New Roman"/>
          <w:sz w:val="24"/>
          <w:szCs w:val="24"/>
        </w:rPr>
        <w:t xml:space="preserve">observe, ‘The structure of some sentences appears shaky because the writer has used more words than necessary to express the ideas the sentence contains’.  </w:t>
      </w:r>
      <w:r w:rsidR="001601AD" w:rsidRPr="00872B64">
        <w:rPr>
          <w:rFonts w:ascii="Times New Roman" w:hAnsi="Times New Roman" w:cs="Times New Roman"/>
          <w:sz w:val="24"/>
          <w:szCs w:val="24"/>
        </w:rPr>
        <w:t xml:space="preserve">The essay writer must try to edit </w:t>
      </w:r>
      <w:r w:rsidR="00B66BC3" w:rsidRPr="00872B64">
        <w:rPr>
          <w:rFonts w:ascii="Times New Roman" w:hAnsi="Times New Roman" w:cs="Times New Roman"/>
          <w:sz w:val="24"/>
          <w:szCs w:val="24"/>
        </w:rPr>
        <w:t>the</w:t>
      </w:r>
      <w:r w:rsidR="001601AD" w:rsidRPr="00872B64">
        <w:rPr>
          <w:rFonts w:ascii="Times New Roman" w:hAnsi="Times New Roman" w:cs="Times New Roman"/>
          <w:sz w:val="24"/>
          <w:szCs w:val="24"/>
        </w:rPr>
        <w:t xml:space="preserve"> work down into a concise piece that puts across </w:t>
      </w:r>
      <w:r w:rsidR="00991597" w:rsidRPr="00872B64">
        <w:rPr>
          <w:rFonts w:ascii="Times New Roman" w:hAnsi="Times New Roman" w:cs="Times New Roman"/>
          <w:sz w:val="24"/>
          <w:szCs w:val="24"/>
        </w:rPr>
        <w:t>pertinent</w:t>
      </w:r>
      <w:r w:rsidR="001601AD" w:rsidRPr="00872B64">
        <w:rPr>
          <w:rFonts w:ascii="Times New Roman" w:hAnsi="Times New Roman" w:cs="Times New Roman"/>
          <w:sz w:val="24"/>
          <w:szCs w:val="24"/>
        </w:rPr>
        <w:t xml:space="preserve"> information without superfluous language.  </w:t>
      </w:r>
    </w:p>
    <w:p w14:paraId="6CE0E728" w14:textId="6DA23818" w:rsidR="00CA0A28" w:rsidRPr="00872B64" w:rsidRDefault="00CA0A28" w:rsidP="009D277F">
      <w:pPr>
        <w:spacing w:line="360" w:lineRule="auto"/>
        <w:rPr>
          <w:rFonts w:ascii="Times New Roman" w:hAnsi="Times New Roman" w:cs="Times New Roman"/>
          <w:sz w:val="24"/>
          <w:szCs w:val="24"/>
        </w:rPr>
      </w:pPr>
    </w:p>
    <w:p w14:paraId="72749250" w14:textId="3F8BB4C4" w:rsidR="00365DB0" w:rsidRPr="00872B64" w:rsidRDefault="00365DB0"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Another mistake to be avoided when writing an essay is to make a statement without providing </w:t>
      </w:r>
      <w:r w:rsidR="00CA0A28" w:rsidRPr="00872B64">
        <w:rPr>
          <w:rFonts w:ascii="Times New Roman" w:hAnsi="Times New Roman" w:cs="Times New Roman"/>
          <w:sz w:val="24"/>
          <w:szCs w:val="24"/>
        </w:rPr>
        <w:t xml:space="preserve">clear evidence to back it up.  </w:t>
      </w:r>
      <w:proofErr w:type="spellStart"/>
      <w:r w:rsidR="00CD676B" w:rsidRPr="00872B64">
        <w:rPr>
          <w:rFonts w:ascii="Times New Roman" w:hAnsi="Times New Roman" w:cs="Times New Roman"/>
          <w:sz w:val="24"/>
          <w:szCs w:val="24"/>
        </w:rPr>
        <w:t>Mounsey</w:t>
      </w:r>
      <w:proofErr w:type="spellEnd"/>
      <w:r w:rsidR="00CD676B" w:rsidRPr="00872B64">
        <w:rPr>
          <w:rFonts w:ascii="Times New Roman" w:hAnsi="Times New Roman" w:cs="Times New Roman"/>
          <w:sz w:val="24"/>
          <w:szCs w:val="24"/>
        </w:rPr>
        <w:t xml:space="preserve"> (2002, </w:t>
      </w:r>
      <w:proofErr w:type="spellStart"/>
      <w:r w:rsidR="00CD676B" w:rsidRPr="00872B64">
        <w:rPr>
          <w:rFonts w:ascii="Times New Roman" w:hAnsi="Times New Roman" w:cs="Times New Roman"/>
          <w:sz w:val="24"/>
          <w:szCs w:val="24"/>
        </w:rPr>
        <w:t>p.38</w:t>
      </w:r>
      <w:proofErr w:type="spellEnd"/>
      <w:r w:rsidR="00CD676B" w:rsidRPr="00872B64">
        <w:rPr>
          <w:rFonts w:ascii="Times New Roman" w:hAnsi="Times New Roman" w:cs="Times New Roman"/>
          <w:sz w:val="24"/>
          <w:szCs w:val="24"/>
        </w:rPr>
        <w:t xml:space="preserve">) stresses the importance of giving both context and comment when presenting an argument: ‘There is no point in giving evidence without saying why it fits into your argument.  Nor is there any point in repeating your argument without giving evidence to support it’.  </w:t>
      </w:r>
      <w:r w:rsidR="002C709E" w:rsidRPr="00872B64">
        <w:rPr>
          <w:rFonts w:ascii="Times New Roman" w:hAnsi="Times New Roman" w:cs="Times New Roman"/>
          <w:sz w:val="24"/>
          <w:szCs w:val="24"/>
        </w:rPr>
        <w:t xml:space="preserve">The essay writer must provide evidence for each point made and ensure that every quote in the piece has an obvious reason to be there.  </w:t>
      </w:r>
    </w:p>
    <w:p w14:paraId="037F93A9" w14:textId="77777777" w:rsidR="00365DB0" w:rsidRPr="00872B64" w:rsidRDefault="00365DB0" w:rsidP="009D277F">
      <w:pPr>
        <w:spacing w:line="360" w:lineRule="auto"/>
        <w:rPr>
          <w:rFonts w:ascii="Times New Roman" w:hAnsi="Times New Roman" w:cs="Times New Roman"/>
          <w:sz w:val="24"/>
          <w:szCs w:val="24"/>
        </w:rPr>
      </w:pPr>
    </w:p>
    <w:p w14:paraId="630CBAD0" w14:textId="4E8D8F26" w:rsidR="000D25C3" w:rsidRPr="00872B64" w:rsidRDefault="00941678" w:rsidP="009D277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Another mistake could be</w:t>
      </w:r>
      <w:r w:rsidR="00F15125" w:rsidRPr="00872B64">
        <w:rPr>
          <w:rFonts w:ascii="Times New Roman" w:hAnsi="Times New Roman" w:cs="Times New Roman"/>
          <w:sz w:val="24"/>
          <w:szCs w:val="24"/>
        </w:rPr>
        <w:t xml:space="preserve"> the failure to allow space for a decent conclusion.  The length of a conclusive section can vary, but it should not be too short in relation to the rest of the essay.  Greetham (</w:t>
      </w:r>
      <w:r>
        <w:rPr>
          <w:rFonts w:ascii="Times New Roman" w:hAnsi="Times New Roman" w:cs="Times New Roman"/>
          <w:sz w:val="24"/>
          <w:szCs w:val="24"/>
        </w:rPr>
        <w:t>2001</w:t>
      </w:r>
      <w:r w:rsidR="00F15125" w:rsidRPr="00872B64">
        <w:rPr>
          <w:rFonts w:ascii="Times New Roman" w:hAnsi="Times New Roman" w:cs="Times New Roman"/>
          <w:sz w:val="24"/>
          <w:szCs w:val="24"/>
        </w:rPr>
        <w:t xml:space="preserve">, </w:t>
      </w:r>
      <w:proofErr w:type="spellStart"/>
      <w:r w:rsidR="00F15125" w:rsidRPr="00872B64">
        <w:rPr>
          <w:rFonts w:ascii="Times New Roman" w:hAnsi="Times New Roman" w:cs="Times New Roman"/>
          <w:sz w:val="24"/>
          <w:szCs w:val="24"/>
        </w:rPr>
        <w:t>p.201</w:t>
      </w:r>
      <w:proofErr w:type="spellEnd"/>
      <w:r w:rsidR="00F15125" w:rsidRPr="00872B64">
        <w:rPr>
          <w:rFonts w:ascii="Times New Roman" w:hAnsi="Times New Roman" w:cs="Times New Roman"/>
          <w:sz w:val="24"/>
          <w:szCs w:val="24"/>
        </w:rPr>
        <w:t xml:space="preserve">) advises, ‘If you do nothing more in a conclusion, always try to achieve at least one thing: to wrap up the essay leaving your readers satisfied that they have read something worthwhile – leave them with a sense of discovery’.  </w:t>
      </w:r>
      <w:r w:rsidR="002C0128" w:rsidRPr="00872B64">
        <w:rPr>
          <w:rFonts w:ascii="Times New Roman" w:hAnsi="Times New Roman" w:cs="Times New Roman"/>
          <w:sz w:val="24"/>
          <w:szCs w:val="24"/>
        </w:rPr>
        <w:t xml:space="preserve">The purpose of a conclusion is to sum up the points discussed in the main body of work and to link back to the introduction of the piece.  </w:t>
      </w:r>
    </w:p>
    <w:p w14:paraId="61B3A0F6" w14:textId="77777777" w:rsidR="00F15125" w:rsidRPr="00872B64" w:rsidRDefault="00F15125" w:rsidP="009D277F">
      <w:pPr>
        <w:spacing w:line="360" w:lineRule="auto"/>
        <w:rPr>
          <w:rFonts w:ascii="Times New Roman" w:hAnsi="Times New Roman" w:cs="Times New Roman"/>
          <w:sz w:val="24"/>
          <w:szCs w:val="24"/>
        </w:rPr>
      </w:pPr>
    </w:p>
    <w:p w14:paraId="1AB6BBD9" w14:textId="4F2C380D" w:rsidR="006E19FA" w:rsidRPr="00872B64" w:rsidRDefault="00F15125"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In summary, in order for an essay to be considered good by an academic audience it must adhere to certain rules.  </w:t>
      </w:r>
      <w:r w:rsidR="004A5899" w:rsidRPr="00872B64">
        <w:rPr>
          <w:rFonts w:ascii="Times New Roman" w:hAnsi="Times New Roman" w:cs="Times New Roman"/>
          <w:sz w:val="24"/>
          <w:szCs w:val="24"/>
        </w:rPr>
        <w:t xml:space="preserve">Structure should be logical and each paragraph should make a point, supported by clear evidence.  The writer must make every effort to avoid plagiarism and to check their work for errors.  </w:t>
      </w:r>
    </w:p>
    <w:p w14:paraId="67711069" w14:textId="77777777" w:rsidR="003213F9" w:rsidRPr="00872B64" w:rsidRDefault="003213F9" w:rsidP="009D277F">
      <w:pPr>
        <w:spacing w:line="360" w:lineRule="auto"/>
        <w:rPr>
          <w:rFonts w:ascii="Times New Roman" w:hAnsi="Times New Roman" w:cs="Times New Roman"/>
          <w:sz w:val="24"/>
          <w:szCs w:val="24"/>
        </w:rPr>
      </w:pPr>
    </w:p>
    <w:p w14:paraId="46991E0E" w14:textId="5B4EEB9B" w:rsidR="006E19FA" w:rsidRPr="00872B64" w:rsidRDefault="00737415"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Word count: </w:t>
      </w:r>
    </w:p>
    <w:p w14:paraId="7DB19204" w14:textId="750613A7" w:rsidR="00737415" w:rsidRPr="00872B64" w:rsidRDefault="004E5F53" w:rsidP="009D277F">
      <w:pPr>
        <w:spacing w:line="360" w:lineRule="auto"/>
        <w:rPr>
          <w:rFonts w:ascii="Times New Roman" w:hAnsi="Times New Roman" w:cs="Times New Roman"/>
          <w:sz w:val="24"/>
          <w:szCs w:val="24"/>
        </w:rPr>
      </w:pPr>
      <w:r>
        <w:rPr>
          <w:rFonts w:ascii="Times New Roman" w:hAnsi="Times New Roman" w:cs="Times New Roman"/>
          <w:sz w:val="24"/>
          <w:szCs w:val="24"/>
        </w:rPr>
        <w:t xml:space="preserve">1,650 </w:t>
      </w:r>
      <w:r w:rsidR="00737415" w:rsidRPr="00872B64">
        <w:rPr>
          <w:rFonts w:ascii="Times New Roman" w:hAnsi="Times New Roman" w:cs="Times New Roman"/>
          <w:sz w:val="24"/>
          <w:szCs w:val="24"/>
        </w:rPr>
        <w:t xml:space="preserve">words.  </w:t>
      </w:r>
    </w:p>
    <w:p w14:paraId="7333FFFD" w14:textId="77777777" w:rsidR="00937156" w:rsidRPr="00872B64" w:rsidRDefault="00937156" w:rsidP="009D277F">
      <w:pPr>
        <w:spacing w:line="360" w:lineRule="auto"/>
        <w:rPr>
          <w:rFonts w:ascii="Times New Roman" w:hAnsi="Times New Roman" w:cs="Times New Roman"/>
          <w:sz w:val="24"/>
          <w:szCs w:val="24"/>
        </w:rPr>
      </w:pPr>
    </w:p>
    <w:p w14:paraId="5914F102" w14:textId="385FFD0F" w:rsidR="000D25C3" w:rsidRDefault="000D25C3" w:rsidP="009D277F">
      <w:pPr>
        <w:spacing w:line="360" w:lineRule="auto"/>
        <w:rPr>
          <w:rFonts w:ascii="Times New Roman" w:hAnsi="Times New Roman" w:cs="Times New Roman"/>
          <w:sz w:val="24"/>
          <w:szCs w:val="24"/>
        </w:rPr>
      </w:pPr>
    </w:p>
    <w:p w14:paraId="557BF3FA" w14:textId="0F4B9B42" w:rsidR="00EE2EC0" w:rsidRDefault="00EE2EC0" w:rsidP="009D277F">
      <w:pPr>
        <w:spacing w:line="360" w:lineRule="auto"/>
        <w:rPr>
          <w:rFonts w:ascii="Times New Roman" w:hAnsi="Times New Roman" w:cs="Times New Roman"/>
          <w:sz w:val="24"/>
          <w:szCs w:val="24"/>
        </w:rPr>
      </w:pPr>
    </w:p>
    <w:p w14:paraId="628FF9DB" w14:textId="48714051" w:rsidR="00EE2EC0" w:rsidRDefault="00EE2EC0" w:rsidP="009D277F">
      <w:pPr>
        <w:spacing w:line="360" w:lineRule="auto"/>
        <w:rPr>
          <w:rFonts w:ascii="Times New Roman" w:hAnsi="Times New Roman" w:cs="Times New Roman"/>
          <w:sz w:val="24"/>
          <w:szCs w:val="24"/>
        </w:rPr>
      </w:pPr>
    </w:p>
    <w:p w14:paraId="3BBD43A2" w14:textId="66D88061" w:rsidR="00EE2EC0" w:rsidRDefault="00EE2EC0" w:rsidP="009D277F">
      <w:pPr>
        <w:spacing w:line="360" w:lineRule="auto"/>
        <w:rPr>
          <w:rFonts w:ascii="Times New Roman" w:hAnsi="Times New Roman" w:cs="Times New Roman"/>
          <w:sz w:val="24"/>
          <w:szCs w:val="24"/>
        </w:rPr>
      </w:pPr>
    </w:p>
    <w:p w14:paraId="1AC203F9" w14:textId="201F2F2A" w:rsidR="00EE2EC0" w:rsidRDefault="00EE2EC0" w:rsidP="009D277F">
      <w:pPr>
        <w:spacing w:line="360" w:lineRule="auto"/>
        <w:rPr>
          <w:rFonts w:ascii="Times New Roman" w:hAnsi="Times New Roman" w:cs="Times New Roman"/>
          <w:sz w:val="24"/>
          <w:szCs w:val="24"/>
        </w:rPr>
      </w:pPr>
    </w:p>
    <w:p w14:paraId="67613193" w14:textId="16B7D402" w:rsidR="00EE2EC0" w:rsidRDefault="00EE2EC0" w:rsidP="009D277F">
      <w:pPr>
        <w:spacing w:line="360" w:lineRule="auto"/>
        <w:rPr>
          <w:rFonts w:ascii="Times New Roman" w:hAnsi="Times New Roman" w:cs="Times New Roman"/>
          <w:sz w:val="24"/>
          <w:szCs w:val="24"/>
        </w:rPr>
      </w:pPr>
    </w:p>
    <w:p w14:paraId="254D1104" w14:textId="18929A73" w:rsidR="00EE2EC0" w:rsidRDefault="00EE2EC0" w:rsidP="009D277F">
      <w:pPr>
        <w:spacing w:line="360" w:lineRule="auto"/>
        <w:rPr>
          <w:rFonts w:ascii="Times New Roman" w:hAnsi="Times New Roman" w:cs="Times New Roman"/>
          <w:sz w:val="24"/>
          <w:szCs w:val="24"/>
        </w:rPr>
      </w:pPr>
    </w:p>
    <w:p w14:paraId="4B3BF901" w14:textId="56CC834A" w:rsidR="00EE2EC0" w:rsidRDefault="00EE2EC0" w:rsidP="009D277F">
      <w:pPr>
        <w:spacing w:line="360" w:lineRule="auto"/>
        <w:rPr>
          <w:rFonts w:ascii="Times New Roman" w:hAnsi="Times New Roman" w:cs="Times New Roman"/>
          <w:sz w:val="24"/>
          <w:szCs w:val="24"/>
        </w:rPr>
      </w:pPr>
    </w:p>
    <w:p w14:paraId="7ED5853F" w14:textId="6065BA25" w:rsidR="00EE2EC0" w:rsidRDefault="00EE2EC0" w:rsidP="009D277F">
      <w:pPr>
        <w:spacing w:line="360" w:lineRule="auto"/>
        <w:rPr>
          <w:rFonts w:ascii="Times New Roman" w:hAnsi="Times New Roman" w:cs="Times New Roman"/>
          <w:sz w:val="24"/>
          <w:szCs w:val="24"/>
        </w:rPr>
      </w:pPr>
    </w:p>
    <w:p w14:paraId="39A30BD0" w14:textId="3F08F365" w:rsidR="00EE2EC0" w:rsidRDefault="00EE2EC0" w:rsidP="009D277F">
      <w:pPr>
        <w:spacing w:line="360" w:lineRule="auto"/>
        <w:rPr>
          <w:rFonts w:ascii="Times New Roman" w:hAnsi="Times New Roman" w:cs="Times New Roman"/>
          <w:sz w:val="24"/>
          <w:szCs w:val="24"/>
        </w:rPr>
      </w:pPr>
    </w:p>
    <w:p w14:paraId="556E3272" w14:textId="7F922790" w:rsidR="00EE2EC0" w:rsidRDefault="00EE2EC0" w:rsidP="009D277F">
      <w:pPr>
        <w:spacing w:line="360" w:lineRule="auto"/>
        <w:rPr>
          <w:rFonts w:ascii="Times New Roman" w:hAnsi="Times New Roman" w:cs="Times New Roman"/>
          <w:sz w:val="24"/>
          <w:szCs w:val="24"/>
        </w:rPr>
      </w:pPr>
    </w:p>
    <w:p w14:paraId="136EC5ED" w14:textId="2011D2D2" w:rsidR="000D25C3" w:rsidRPr="00872B64" w:rsidRDefault="0046435E" w:rsidP="00872B64">
      <w:pPr>
        <w:spacing w:line="360" w:lineRule="auto"/>
        <w:jc w:val="center"/>
        <w:rPr>
          <w:rFonts w:ascii="Times New Roman" w:hAnsi="Times New Roman" w:cs="Times New Roman"/>
          <w:sz w:val="28"/>
          <w:szCs w:val="28"/>
          <w:u w:val="single"/>
        </w:rPr>
      </w:pPr>
      <w:r w:rsidRPr="00872B64">
        <w:rPr>
          <w:rFonts w:ascii="Times New Roman" w:hAnsi="Times New Roman" w:cs="Times New Roman"/>
          <w:sz w:val="28"/>
          <w:szCs w:val="28"/>
          <w:u w:val="single"/>
        </w:rPr>
        <w:lastRenderedPageBreak/>
        <w:t>References</w:t>
      </w:r>
    </w:p>
    <w:p w14:paraId="5B7CF715" w14:textId="77777777" w:rsidR="000D25C3" w:rsidRPr="00872B64" w:rsidRDefault="000D25C3" w:rsidP="009D277F">
      <w:pPr>
        <w:spacing w:line="360" w:lineRule="auto"/>
        <w:rPr>
          <w:rFonts w:ascii="Times New Roman" w:hAnsi="Times New Roman" w:cs="Times New Roman"/>
          <w:sz w:val="24"/>
          <w:szCs w:val="24"/>
        </w:rPr>
      </w:pPr>
    </w:p>
    <w:p w14:paraId="519176A0" w14:textId="77777777" w:rsidR="0046435E" w:rsidRPr="00872B64" w:rsidRDefault="0046435E" w:rsidP="009D277F">
      <w:pPr>
        <w:spacing w:line="360" w:lineRule="auto"/>
        <w:rPr>
          <w:rFonts w:ascii="Times New Roman" w:eastAsia="Times New Roman" w:hAnsi="Times New Roman" w:cs="Times New Roman"/>
          <w:sz w:val="24"/>
          <w:szCs w:val="24"/>
          <w:lang w:eastAsia="en-GB"/>
        </w:rPr>
      </w:pPr>
      <w:r w:rsidRPr="00872B64">
        <w:rPr>
          <w:rFonts w:ascii="Times New Roman" w:eastAsia="Times New Roman" w:hAnsi="Times New Roman" w:cs="Times New Roman"/>
          <w:sz w:val="24"/>
          <w:szCs w:val="24"/>
          <w:lang w:eastAsia="en-GB"/>
        </w:rPr>
        <w:t xml:space="preserve">Callinan, C. J., van Der Zee, E. and Wilson, G. (2018) ‘Developing Essay Writing Skills: an evaluation of the modelling behaviour method and the influence of student self-efficacy’, </w:t>
      </w:r>
      <w:r w:rsidRPr="00872B64">
        <w:rPr>
          <w:rFonts w:ascii="Times New Roman" w:eastAsia="Times New Roman" w:hAnsi="Times New Roman" w:cs="Times New Roman"/>
          <w:i/>
          <w:sz w:val="24"/>
          <w:szCs w:val="24"/>
          <w:lang w:eastAsia="en-GB"/>
        </w:rPr>
        <w:t>Journal of Further and Higher Education</w:t>
      </w:r>
      <w:r w:rsidRPr="00872B64">
        <w:rPr>
          <w:rFonts w:ascii="Times New Roman" w:eastAsia="Times New Roman" w:hAnsi="Times New Roman" w:cs="Times New Roman"/>
          <w:sz w:val="24"/>
          <w:szCs w:val="24"/>
          <w:lang w:eastAsia="en-GB"/>
        </w:rPr>
        <w:t xml:space="preserve">, 42(5), pp. 608-622.  </w:t>
      </w:r>
    </w:p>
    <w:p w14:paraId="5480B2DD" w14:textId="4CFBDE98" w:rsidR="0046435E" w:rsidRPr="00872B64" w:rsidRDefault="00C632D5"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(Accessed 25 October 2018)</w:t>
      </w:r>
    </w:p>
    <w:p w14:paraId="75973B97" w14:textId="170F5808" w:rsidR="00C632D5" w:rsidRPr="00872B64" w:rsidRDefault="00C632D5"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DOI: 10.1080/0309877X.2017.1302564</w:t>
      </w:r>
    </w:p>
    <w:p w14:paraId="685AA0D9" w14:textId="77777777" w:rsidR="0046435E" w:rsidRPr="00872B64" w:rsidRDefault="0046435E" w:rsidP="009D277F">
      <w:pPr>
        <w:spacing w:line="360" w:lineRule="auto"/>
        <w:rPr>
          <w:rFonts w:ascii="Times New Roman" w:hAnsi="Times New Roman" w:cs="Times New Roman"/>
          <w:sz w:val="24"/>
          <w:szCs w:val="24"/>
        </w:rPr>
      </w:pPr>
    </w:p>
    <w:p w14:paraId="77D9997E" w14:textId="77777777" w:rsidR="0046435E" w:rsidRPr="00872B64" w:rsidRDefault="0046435E"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Carey, M. P. and Forsyth, A. D. (2018) Teaching Tip Sheet: Self-Efficacy</w:t>
      </w:r>
    </w:p>
    <w:p w14:paraId="71E26FDB" w14:textId="77777777" w:rsidR="0046435E" w:rsidRPr="00872B64" w:rsidRDefault="0046435E"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Available at: </w:t>
      </w:r>
      <w:r w:rsidRPr="00872B64">
        <w:rPr>
          <w:rStyle w:val="Hyperlink"/>
          <w:rFonts w:ascii="Times New Roman" w:hAnsi="Times New Roman" w:cs="Times New Roman"/>
          <w:color w:val="auto"/>
          <w:sz w:val="24"/>
          <w:szCs w:val="24"/>
          <w:u w:val="none"/>
        </w:rPr>
        <w:t>https://www.apa.org/pi/aids/resources/education/self-efficacy.aspx</w:t>
      </w:r>
    </w:p>
    <w:p w14:paraId="16EA12C8" w14:textId="77777777" w:rsidR="0046435E" w:rsidRPr="00872B64" w:rsidRDefault="0046435E"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(Accessed 29 October 2018).  </w:t>
      </w:r>
    </w:p>
    <w:p w14:paraId="641FCAF3" w14:textId="77777777" w:rsidR="000D25C3" w:rsidRPr="00872B64" w:rsidRDefault="000D25C3" w:rsidP="009D277F">
      <w:pPr>
        <w:spacing w:line="360" w:lineRule="auto"/>
        <w:rPr>
          <w:rFonts w:ascii="Times New Roman" w:hAnsi="Times New Roman" w:cs="Times New Roman"/>
          <w:sz w:val="24"/>
          <w:szCs w:val="24"/>
        </w:rPr>
      </w:pPr>
    </w:p>
    <w:p w14:paraId="0C62DAA2" w14:textId="1ED345CF" w:rsidR="00C161A5" w:rsidRPr="00872B64" w:rsidRDefault="00C161A5"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Chapman, P. (2001) ‘Paragraphs: the building blocks of essays’ in Stott, R., Snaith, A. and Rylance, R. (ed.) </w:t>
      </w:r>
      <w:r w:rsidRPr="00872B64">
        <w:rPr>
          <w:rFonts w:ascii="Times New Roman" w:hAnsi="Times New Roman" w:cs="Times New Roman"/>
          <w:i/>
          <w:sz w:val="24"/>
          <w:szCs w:val="24"/>
        </w:rPr>
        <w:t>Making Your Case: A Practical Guide to Essay Writing</w:t>
      </w:r>
      <w:r w:rsidRPr="00872B64">
        <w:rPr>
          <w:rFonts w:ascii="Times New Roman" w:hAnsi="Times New Roman" w:cs="Times New Roman"/>
          <w:sz w:val="24"/>
          <w:szCs w:val="24"/>
        </w:rPr>
        <w:t xml:space="preserve">.  Essex: Pearson Education.  </w:t>
      </w:r>
    </w:p>
    <w:p w14:paraId="5094F448" w14:textId="77777777" w:rsidR="00C161A5" w:rsidRPr="00872B64" w:rsidRDefault="00C161A5" w:rsidP="009D277F">
      <w:pPr>
        <w:spacing w:line="360" w:lineRule="auto"/>
        <w:rPr>
          <w:rFonts w:ascii="Times New Roman" w:hAnsi="Times New Roman" w:cs="Times New Roman"/>
          <w:sz w:val="24"/>
          <w:szCs w:val="24"/>
        </w:rPr>
      </w:pPr>
    </w:p>
    <w:p w14:paraId="32B9C2D1" w14:textId="476A358B" w:rsidR="000D25C3" w:rsidRPr="00872B64" w:rsidRDefault="0021431B"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Cottrell, S. (2003) </w:t>
      </w:r>
      <w:r w:rsidRPr="00872B64">
        <w:rPr>
          <w:rFonts w:ascii="Times New Roman" w:hAnsi="Times New Roman" w:cs="Times New Roman"/>
          <w:i/>
          <w:sz w:val="24"/>
          <w:szCs w:val="24"/>
        </w:rPr>
        <w:t>The Study Skills Handbook</w:t>
      </w:r>
      <w:r w:rsidRPr="00872B64">
        <w:rPr>
          <w:rFonts w:ascii="Times New Roman" w:hAnsi="Times New Roman" w:cs="Times New Roman"/>
          <w:sz w:val="24"/>
          <w:szCs w:val="24"/>
        </w:rPr>
        <w:t>.  2</w:t>
      </w:r>
      <w:r w:rsidRPr="00872B64">
        <w:rPr>
          <w:rFonts w:ascii="Times New Roman" w:hAnsi="Times New Roman" w:cs="Times New Roman"/>
          <w:sz w:val="24"/>
          <w:szCs w:val="24"/>
          <w:vertAlign w:val="superscript"/>
        </w:rPr>
        <w:t>nd</w:t>
      </w:r>
      <w:r w:rsidRPr="00872B64">
        <w:rPr>
          <w:rFonts w:ascii="Times New Roman" w:hAnsi="Times New Roman" w:cs="Times New Roman"/>
          <w:sz w:val="24"/>
          <w:szCs w:val="24"/>
        </w:rPr>
        <w:t xml:space="preserve"> Ed. Hampshire: Palgrave.  </w:t>
      </w:r>
    </w:p>
    <w:p w14:paraId="1B738D0B" w14:textId="77777777" w:rsidR="000D25C3" w:rsidRPr="00872B64" w:rsidRDefault="000D25C3" w:rsidP="009D277F">
      <w:pPr>
        <w:spacing w:line="360" w:lineRule="auto"/>
        <w:rPr>
          <w:rFonts w:ascii="Times New Roman" w:hAnsi="Times New Roman" w:cs="Times New Roman"/>
          <w:sz w:val="24"/>
          <w:szCs w:val="24"/>
        </w:rPr>
      </w:pPr>
    </w:p>
    <w:p w14:paraId="009ADFF3" w14:textId="5BFE6A58" w:rsidR="000D25C3" w:rsidRPr="00872B64" w:rsidRDefault="001E2FCB"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Cottrell, S. (2005) </w:t>
      </w:r>
      <w:r w:rsidRPr="00872B64">
        <w:rPr>
          <w:rFonts w:ascii="Times New Roman" w:hAnsi="Times New Roman" w:cs="Times New Roman"/>
          <w:i/>
          <w:sz w:val="24"/>
          <w:szCs w:val="24"/>
        </w:rPr>
        <w:t>Critical Thinking Skills: Developing effective analysis and argument</w:t>
      </w:r>
      <w:r w:rsidRPr="00872B64">
        <w:rPr>
          <w:rFonts w:ascii="Times New Roman" w:hAnsi="Times New Roman" w:cs="Times New Roman"/>
          <w:sz w:val="24"/>
          <w:szCs w:val="24"/>
        </w:rPr>
        <w:t xml:space="preserve">.  Hampshire: Palgrave.  </w:t>
      </w:r>
    </w:p>
    <w:p w14:paraId="508E1C55" w14:textId="0B816693" w:rsidR="000D25C3" w:rsidRPr="00872B64" w:rsidRDefault="000D25C3" w:rsidP="009D277F">
      <w:pPr>
        <w:spacing w:line="360" w:lineRule="auto"/>
        <w:rPr>
          <w:rFonts w:ascii="Times New Roman" w:hAnsi="Times New Roman" w:cs="Times New Roman"/>
          <w:sz w:val="24"/>
          <w:szCs w:val="24"/>
        </w:rPr>
      </w:pPr>
    </w:p>
    <w:p w14:paraId="29DDA490" w14:textId="77777777" w:rsidR="00B619C9" w:rsidRPr="00872B64" w:rsidRDefault="00B619C9"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Greetham, B. (2001) </w:t>
      </w:r>
      <w:r w:rsidRPr="00872B64">
        <w:rPr>
          <w:rFonts w:ascii="Times New Roman" w:hAnsi="Times New Roman" w:cs="Times New Roman"/>
          <w:i/>
          <w:sz w:val="24"/>
          <w:szCs w:val="24"/>
        </w:rPr>
        <w:t>How to Write Better Essays</w:t>
      </w:r>
      <w:r w:rsidRPr="00872B64">
        <w:rPr>
          <w:rFonts w:ascii="Times New Roman" w:hAnsi="Times New Roman" w:cs="Times New Roman"/>
          <w:sz w:val="24"/>
          <w:szCs w:val="24"/>
        </w:rPr>
        <w:t xml:space="preserve">.  Ebbw Vale: Palgrave.  </w:t>
      </w:r>
    </w:p>
    <w:p w14:paraId="7730CA92" w14:textId="77777777" w:rsidR="000B3C8B" w:rsidRDefault="000B3C8B" w:rsidP="009D277F">
      <w:pPr>
        <w:spacing w:line="360" w:lineRule="auto"/>
        <w:rPr>
          <w:rFonts w:ascii="Times New Roman" w:hAnsi="Times New Roman" w:cs="Times New Roman"/>
          <w:sz w:val="24"/>
          <w:szCs w:val="24"/>
        </w:rPr>
      </w:pPr>
    </w:p>
    <w:p w14:paraId="76E1C56A" w14:textId="5AA7ECB5" w:rsidR="006E19FA" w:rsidRPr="00872B64" w:rsidRDefault="00C8586E"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McMillan, K. and Weyers, J. (2008) </w:t>
      </w:r>
      <w:r w:rsidRPr="00872B64">
        <w:rPr>
          <w:rFonts w:ascii="Times New Roman" w:hAnsi="Times New Roman" w:cs="Times New Roman"/>
          <w:i/>
          <w:sz w:val="24"/>
          <w:szCs w:val="24"/>
        </w:rPr>
        <w:t>How to Write Dissertations &amp; Project Reports</w:t>
      </w:r>
      <w:r w:rsidRPr="00872B64">
        <w:rPr>
          <w:rFonts w:ascii="Times New Roman" w:hAnsi="Times New Roman" w:cs="Times New Roman"/>
          <w:sz w:val="24"/>
          <w:szCs w:val="24"/>
        </w:rPr>
        <w:t xml:space="preserve">.  Essex: Pearson </w:t>
      </w:r>
      <w:r w:rsidR="000D25C3" w:rsidRPr="00872B64">
        <w:rPr>
          <w:rFonts w:ascii="Times New Roman" w:hAnsi="Times New Roman" w:cs="Times New Roman"/>
          <w:sz w:val="24"/>
          <w:szCs w:val="24"/>
        </w:rPr>
        <w:t xml:space="preserve">Education.  </w:t>
      </w:r>
    </w:p>
    <w:p w14:paraId="4E5F6553" w14:textId="77777777" w:rsidR="00CA0A28" w:rsidRPr="00872B64" w:rsidRDefault="00CA0A28" w:rsidP="009D277F">
      <w:pPr>
        <w:spacing w:line="360" w:lineRule="auto"/>
        <w:rPr>
          <w:rFonts w:ascii="Times New Roman" w:hAnsi="Times New Roman" w:cs="Times New Roman"/>
          <w:sz w:val="24"/>
          <w:szCs w:val="24"/>
        </w:rPr>
      </w:pPr>
    </w:p>
    <w:p w14:paraId="7D172106" w14:textId="0E6F7054" w:rsidR="002C5B3A" w:rsidRPr="00872B64" w:rsidRDefault="002C5B3A" w:rsidP="009D277F">
      <w:pPr>
        <w:spacing w:line="360" w:lineRule="auto"/>
        <w:rPr>
          <w:rFonts w:ascii="Times New Roman" w:hAnsi="Times New Roman" w:cs="Times New Roman"/>
          <w:sz w:val="24"/>
          <w:szCs w:val="24"/>
        </w:rPr>
      </w:pPr>
      <w:proofErr w:type="spellStart"/>
      <w:r w:rsidRPr="00872B64">
        <w:rPr>
          <w:rFonts w:ascii="Times New Roman" w:hAnsi="Times New Roman" w:cs="Times New Roman"/>
          <w:sz w:val="24"/>
          <w:szCs w:val="24"/>
        </w:rPr>
        <w:lastRenderedPageBreak/>
        <w:t>Mounsey</w:t>
      </w:r>
      <w:proofErr w:type="spellEnd"/>
      <w:r w:rsidRPr="00872B64">
        <w:rPr>
          <w:rFonts w:ascii="Times New Roman" w:hAnsi="Times New Roman" w:cs="Times New Roman"/>
          <w:sz w:val="24"/>
          <w:szCs w:val="24"/>
        </w:rPr>
        <w:t xml:space="preserve">, C. (2002) </w:t>
      </w:r>
      <w:r w:rsidRPr="00872B64">
        <w:rPr>
          <w:rFonts w:ascii="Times New Roman" w:hAnsi="Times New Roman" w:cs="Times New Roman"/>
          <w:i/>
          <w:sz w:val="24"/>
          <w:szCs w:val="24"/>
        </w:rPr>
        <w:t>Essays and Dissertations</w:t>
      </w:r>
      <w:r w:rsidRPr="00872B64">
        <w:rPr>
          <w:rFonts w:ascii="Times New Roman" w:hAnsi="Times New Roman" w:cs="Times New Roman"/>
          <w:sz w:val="24"/>
          <w:szCs w:val="24"/>
        </w:rPr>
        <w:t>.  Oxford: Oxford University Press</w:t>
      </w:r>
      <w:r w:rsidR="00CE7A01" w:rsidRPr="00872B64">
        <w:rPr>
          <w:rFonts w:ascii="Times New Roman" w:hAnsi="Times New Roman" w:cs="Times New Roman"/>
          <w:sz w:val="24"/>
          <w:szCs w:val="24"/>
        </w:rPr>
        <w:t xml:space="preserve">.  </w:t>
      </w:r>
    </w:p>
    <w:p w14:paraId="6139AFB8" w14:textId="77777777" w:rsidR="002C5B3A" w:rsidRPr="00872B64" w:rsidRDefault="002C5B3A" w:rsidP="009D277F">
      <w:pPr>
        <w:spacing w:line="360" w:lineRule="auto"/>
        <w:rPr>
          <w:rFonts w:ascii="Times New Roman" w:hAnsi="Times New Roman" w:cs="Times New Roman"/>
          <w:sz w:val="24"/>
          <w:szCs w:val="24"/>
        </w:rPr>
      </w:pPr>
    </w:p>
    <w:p w14:paraId="3CBEF7B2" w14:textId="6410527F" w:rsidR="00CA0A28" w:rsidRPr="00872B64" w:rsidRDefault="00CA0A28" w:rsidP="009D277F">
      <w:pPr>
        <w:spacing w:line="360" w:lineRule="auto"/>
        <w:rPr>
          <w:rFonts w:ascii="Times New Roman" w:hAnsi="Times New Roman" w:cs="Times New Roman"/>
          <w:sz w:val="24"/>
          <w:szCs w:val="24"/>
        </w:rPr>
      </w:pPr>
      <w:proofErr w:type="spellStart"/>
      <w:r w:rsidRPr="00872B64">
        <w:rPr>
          <w:rFonts w:ascii="Times New Roman" w:hAnsi="Times New Roman" w:cs="Times New Roman"/>
          <w:sz w:val="24"/>
          <w:szCs w:val="24"/>
        </w:rPr>
        <w:t>Niemtus</w:t>
      </w:r>
      <w:proofErr w:type="spellEnd"/>
      <w:r w:rsidRPr="00872B64">
        <w:rPr>
          <w:rFonts w:ascii="Times New Roman" w:hAnsi="Times New Roman" w:cs="Times New Roman"/>
          <w:sz w:val="24"/>
          <w:szCs w:val="24"/>
        </w:rPr>
        <w:t>, Z. (2017) ‘</w:t>
      </w:r>
      <w:r w:rsidR="009C1084" w:rsidRPr="00872B64">
        <w:rPr>
          <w:rFonts w:ascii="Times New Roman" w:hAnsi="Times New Roman" w:cs="Times New Roman"/>
          <w:sz w:val="24"/>
          <w:szCs w:val="24"/>
        </w:rPr>
        <w:t>How to write better essays: ‘nobody does introductions properly’</w:t>
      </w:r>
      <w:r w:rsidRPr="00872B64">
        <w:rPr>
          <w:rFonts w:ascii="Times New Roman" w:hAnsi="Times New Roman" w:cs="Times New Roman"/>
          <w:sz w:val="24"/>
          <w:szCs w:val="24"/>
        </w:rPr>
        <w:t xml:space="preserve">’ </w:t>
      </w:r>
      <w:r w:rsidRPr="00872B64">
        <w:rPr>
          <w:rFonts w:ascii="Times New Roman" w:hAnsi="Times New Roman" w:cs="Times New Roman"/>
          <w:i/>
          <w:sz w:val="24"/>
          <w:szCs w:val="24"/>
        </w:rPr>
        <w:t>The Guardian</w:t>
      </w:r>
      <w:r w:rsidRPr="00872B64">
        <w:rPr>
          <w:rFonts w:ascii="Times New Roman" w:hAnsi="Times New Roman" w:cs="Times New Roman"/>
          <w:sz w:val="24"/>
          <w:szCs w:val="24"/>
        </w:rPr>
        <w:t xml:space="preserve">, </w:t>
      </w:r>
      <w:r w:rsidR="009C1084" w:rsidRPr="00872B64">
        <w:rPr>
          <w:rFonts w:ascii="Times New Roman" w:hAnsi="Times New Roman" w:cs="Times New Roman"/>
          <w:sz w:val="24"/>
          <w:szCs w:val="24"/>
        </w:rPr>
        <w:t>7</w:t>
      </w:r>
      <w:r w:rsidR="009C1084" w:rsidRPr="00872B64">
        <w:rPr>
          <w:rFonts w:ascii="Times New Roman" w:hAnsi="Times New Roman" w:cs="Times New Roman"/>
          <w:sz w:val="24"/>
          <w:szCs w:val="24"/>
          <w:vertAlign w:val="superscript"/>
        </w:rPr>
        <w:t>th</w:t>
      </w:r>
      <w:r w:rsidR="009C1084" w:rsidRPr="00872B64">
        <w:rPr>
          <w:rFonts w:ascii="Times New Roman" w:hAnsi="Times New Roman" w:cs="Times New Roman"/>
          <w:sz w:val="24"/>
          <w:szCs w:val="24"/>
        </w:rPr>
        <w:t xml:space="preserve"> March.  </w:t>
      </w:r>
    </w:p>
    <w:p w14:paraId="053139A4" w14:textId="77777777" w:rsidR="009C1084" w:rsidRPr="00872B64" w:rsidRDefault="009C1084"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Available at: https://www.theguardian.com/education/2017/mar/07/how-to-write-an-essay</w:t>
      </w:r>
    </w:p>
    <w:p w14:paraId="4C7CF11D" w14:textId="7A43A284" w:rsidR="009C1084" w:rsidRPr="00872B64" w:rsidRDefault="009C1084"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(Accessed 15</w:t>
      </w:r>
      <w:r w:rsidRPr="00872B64">
        <w:rPr>
          <w:rFonts w:ascii="Times New Roman" w:hAnsi="Times New Roman" w:cs="Times New Roman"/>
          <w:sz w:val="24"/>
          <w:szCs w:val="24"/>
          <w:vertAlign w:val="superscript"/>
        </w:rPr>
        <w:t>th</w:t>
      </w:r>
      <w:r w:rsidRPr="00872B64">
        <w:rPr>
          <w:rFonts w:ascii="Times New Roman" w:hAnsi="Times New Roman" w:cs="Times New Roman"/>
          <w:sz w:val="24"/>
          <w:szCs w:val="24"/>
        </w:rPr>
        <w:t xml:space="preserve"> October 2018).  </w:t>
      </w:r>
    </w:p>
    <w:p w14:paraId="0FBE93EC" w14:textId="1D3D82DA" w:rsidR="0037722A" w:rsidRPr="00872B64" w:rsidRDefault="0037722A" w:rsidP="009D277F">
      <w:pPr>
        <w:spacing w:line="360" w:lineRule="auto"/>
        <w:rPr>
          <w:rFonts w:ascii="Times New Roman" w:hAnsi="Times New Roman" w:cs="Times New Roman"/>
          <w:sz w:val="24"/>
          <w:szCs w:val="24"/>
        </w:rPr>
      </w:pPr>
    </w:p>
    <w:p w14:paraId="4C617071" w14:textId="172890AB" w:rsidR="00C7170B" w:rsidRPr="00872B64" w:rsidRDefault="00C7170B"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Soles, D. (2005) </w:t>
      </w:r>
      <w:r w:rsidRPr="00872B64">
        <w:rPr>
          <w:rFonts w:ascii="Times New Roman" w:hAnsi="Times New Roman" w:cs="Times New Roman"/>
          <w:i/>
          <w:sz w:val="24"/>
          <w:szCs w:val="24"/>
        </w:rPr>
        <w:t>The Academic Essay: How to plan, draft, write and revise</w:t>
      </w:r>
      <w:r w:rsidR="003A044B" w:rsidRPr="00872B64">
        <w:rPr>
          <w:rFonts w:ascii="Times New Roman" w:hAnsi="Times New Roman" w:cs="Times New Roman"/>
          <w:sz w:val="24"/>
          <w:szCs w:val="24"/>
        </w:rPr>
        <w:t>.  2</w:t>
      </w:r>
      <w:r w:rsidR="003A044B" w:rsidRPr="00872B64">
        <w:rPr>
          <w:rFonts w:ascii="Times New Roman" w:hAnsi="Times New Roman" w:cs="Times New Roman"/>
          <w:sz w:val="24"/>
          <w:szCs w:val="24"/>
          <w:vertAlign w:val="superscript"/>
        </w:rPr>
        <w:t>nd</w:t>
      </w:r>
      <w:r w:rsidR="003A044B" w:rsidRPr="00872B64">
        <w:rPr>
          <w:rFonts w:ascii="Times New Roman" w:hAnsi="Times New Roman" w:cs="Times New Roman"/>
          <w:sz w:val="24"/>
          <w:szCs w:val="24"/>
        </w:rPr>
        <w:t xml:space="preserve"> Ed.  Somerset: Studymates Limited.  </w:t>
      </w:r>
    </w:p>
    <w:p w14:paraId="0A429B82" w14:textId="38548439" w:rsidR="00B619C9" w:rsidRPr="00872B64" w:rsidRDefault="00B619C9" w:rsidP="009D277F">
      <w:pPr>
        <w:spacing w:line="360" w:lineRule="auto"/>
        <w:rPr>
          <w:rFonts w:ascii="Times New Roman" w:hAnsi="Times New Roman" w:cs="Times New Roman"/>
          <w:sz w:val="24"/>
          <w:szCs w:val="24"/>
        </w:rPr>
      </w:pPr>
    </w:p>
    <w:p w14:paraId="1D6148D0" w14:textId="38EE5DF4" w:rsidR="00B619C9" w:rsidRPr="00872B64" w:rsidRDefault="00B619C9" w:rsidP="009D277F">
      <w:pPr>
        <w:spacing w:line="360" w:lineRule="auto"/>
        <w:rPr>
          <w:rFonts w:ascii="Times New Roman" w:hAnsi="Times New Roman" w:cs="Times New Roman"/>
          <w:sz w:val="24"/>
          <w:szCs w:val="24"/>
        </w:rPr>
      </w:pPr>
      <w:proofErr w:type="spellStart"/>
      <w:r w:rsidRPr="00872B64">
        <w:rPr>
          <w:rFonts w:ascii="Times New Roman" w:hAnsi="Times New Roman" w:cs="Times New Roman"/>
          <w:sz w:val="24"/>
          <w:szCs w:val="24"/>
        </w:rPr>
        <w:t>Spellmeyer</w:t>
      </w:r>
      <w:proofErr w:type="spellEnd"/>
      <w:r w:rsidRPr="00872B64">
        <w:rPr>
          <w:rFonts w:ascii="Times New Roman" w:hAnsi="Times New Roman" w:cs="Times New Roman"/>
          <w:sz w:val="24"/>
          <w:szCs w:val="24"/>
        </w:rPr>
        <w:t xml:space="preserve">, K. (1989) ‘A Common Ground: The Essay in the Academy’, in </w:t>
      </w:r>
      <w:proofErr w:type="spellStart"/>
      <w:r w:rsidRPr="00872B64">
        <w:rPr>
          <w:rFonts w:ascii="Times New Roman" w:hAnsi="Times New Roman" w:cs="Times New Roman"/>
          <w:sz w:val="24"/>
          <w:szCs w:val="24"/>
        </w:rPr>
        <w:t>Butrym</w:t>
      </w:r>
      <w:proofErr w:type="spellEnd"/>
      <w:r w:rsidRPr="00872B64">
        <w:rPr>
          <w:rFonts w:ascii="Times New Roman" w:hAnsi="Times New Roman" w:cs="Times New Roman"/>
          <w:sz w:val="24"/>
          <w:szCs w:val="24"/>
        </w:rPr>
        <w:t xml:space="preserve">, A. J. (ed.) </w:t>
      </w:r>
      <w:r w:rsidRPr="00872B64">
        <w:rPr>
          <w:rFonts w:ascii="Times New Roman" w:hAnsi="Times New Roman" w:cs="Times New Roman"/>
          <w:i/>
          <w:sz w:val="24"/>
          <w:szCs w:val="24"/>
        </w:rPr>
        <w:t>Essays on the Essay: Redefining the Genre</w:t>
      </w:r>
      <w:r w:rsidRPr="00872B64">
        <w:rPr>
          <w:rFonts w:ascii="Times New Roman" w:hAnsi="Times New Roman" w:cs="Times New Roman"/>
          <w:sz w:val="24"/>
          <w:szCs w:val="24"/>
        </w:rPr>
        <w:t xml:space="preserve">.  London: The University of Georgia Press.  </w:t>
      </w:r>
    </w:p>
    <w:p w14:paraId="5C3FEDB3" w14:textId="2801A52A" w:rsidR="00C7170B" w:rsidRPr="00872B64" w:rsidRDefault="00C7170B" w:rsidP="009D277F">
      <w:pPr>
        <w:spacing w:line="360" w:lineRule="auto"/>
        <w:rPr>
          <w:rFonts w:ascii="Times New Roman" w:hAnsi="Times New Roman" w:cs="Times New Roman"/>
          <w:sz w:val="24"/>
          <w:szCs w:val="24"/>
        </w:rPr>
      </w:pPr>
    </w:p>
    <w:p w14:paraId="622A0F80" w14:textId="71D4A09A" w:rsidR="00171A08" w:rsidRPr="00872B64" w:rsidRDefault="00171A08" w:rsidP="009D277F">
      <w:pPr>
        <w:spacing w:line="360" w:lineRule="auto"/>
        <w:rPr>
          <w:rFonts w:ascii="Times New Roman" w:hAnsi="Times New Roman" w:cs="Times New Roman"/>
          <w:sz w:val="24"/>
          <w:szCs w:val="24"/>
        </w:rPr>
      </w:pPr>
      <w:proofErr w:type="spellStart"/>
      <w:r w:rsidRPr="00872B64">
        <w:rPr>
          <w:rFonts w:ascii="Times New Roman" w:hAnsi="Times New Roman" w:cs="Times New Roman"/>
          <w:sz w:val="24"/>
          <w:szCs w:val="24"/>
        </w:rPr>
        <w:t>UWTSD</w:t>
      </w:r>
      <w:proofErr w:type="spellEnd"/>
      <w:r w:rsidRPr="00872B64">
        <w:rPr>
          <w:rFonts w:ascii="Times New Roman" w:hAnsi="Times New Roman" w:cs="Times New Roman"/>
          <w:sz w:val="24"/>
          <w:szCs w:val="24"/>
        </w:rPr>
        <w:t xml:space="preserve"> (No date) TURNITIN – THE PLAGIARISM DETECTION SERVICE</w:t>
      </w:r>
    </w:p>
    <w:p w14:paraId="314CFDC4" w14:textId="27D793A7" w:rsidR="00171A08" w:rsidRPr="003972C7" w:rsidRDefault="00171A08" w:rsidP="009D277F">
      <w:pPr>
        <w:spacing w:line="360" w:lineRule="auto"/>
        <w:rPr>
          <w:rFonts w:ascii="Times New Roman" w:hAnsi="Times New Roman" w:cs="Times New Roman"/>
          <w:sz w:val="24"/>
          <w:szCs w:val="24"/>
        </w:rPr>
      </w:pPr>
      <w:r w:rsidRPr="003972C7">
        <w:rPr>
          <w:rFonts w:ascii="Times New Roman" w:hAnsi="Times New Roman" w:cs="Times New Roman"/>
          <w:sz w:val="24"/>
          <w:szCs w:val="24"/>
        </w:rPr>
        <w:t xml:space="preserve">Available at: </w:t>
      </w:r>
      <w:r w:rsidRPr="003972C7">
        <w:rPr>
          <w:rStyle w:val="Hyperlink"/>
          <w:rFonts w:ascii="Times New Roman" w:hAnsi="Times New Roman" w:cs="Times New Roman"/>
          <w:color w:val="auto"/>
          <w:sz w:val="24"/>
          <w:szCs w:val="24"/>
          <w:u w:val="none"/>
        </w:rPr>
        <w:t>https://www.uwtsd.ac.uk/media/uwtsd-website/content-assets/documents/student-experience/Plagiarism-Detection-Service.pdf</w:t>
      </w:r>
    </w:p>
    <w:p w14:paraId="0142BABA" w14:textId="64741CD4" w:rsidR="00171A08" w:rsidRPr="00872B64" w:rsidRDefault="00171A08"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(Accessed: 31</w:t>
      </w:r>
      <w:r w:rsidRPr="00872B64">
        <w:rPr>
          <w:rFonts w:ascii="Times New Roman" w:hAnsi="Times New Roman" w:cs="Times New Roman"/>
          <w:sz w:val="24"/>
          <w:szCs w:val="24"/>
          <w:vertAlign w:val="superscript"/>
        </w:rPr>
        <w:t>st</w:t>
      </w:r>
      <w:r w:rsidRPr="00872B64">
        <w:rPr>
          <w:rFonts w:ascii="Times New Roman" w:hAnsi="Times New Roman" w:cs="Times New Roman"/>
          <w:sz w:val="24"/>
          <w:szCs w:val="24"/>
        </w:rPr>
        <w:t xml:space="preserve"> October 2018)</w:t>
      </w:r>
    </w:p>
    <w:p w14:paraId="0CA2F521" w14:textId="77777777" w:rsidR="00171A08" w:rsidRPr="00872B64" w:rsidRDefault="00171A08" w:rsidP="009D277F">
      <w:pPr>
        <w:spacing w:line="360" w:lineRule="auto"/>
        <w:rPr>
          <w:rFonts w:ascii="Times New Roman" w:hAnsi="Times New Roman" w:cs="Times New Roman"/>
          <w:sz w:val="24"/>
          <w:szCs w:val="24"/>
        </w:rPr>
      </w:pPr>
      <w:bookmarkStart w:id="0" w:name="_GoBack"/>
      <w:bookmarkEnd w:id="0"/>
    </w:p>
    <w:p w14:paraId="0EBEDDC6" w14:textId="77777777" w:rsidR="001C631A" w:rsidRPr="00872B64" w:rsidRDefault="00B619C9"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 xml:space="preserve">Wood, R. and Bandura, A. </w:t>
      </w:r>
      <w:r w:rsidR="001C631A" w:rsidRPr="00872B64">
        <w:rPr>
          <w:rFonts w:ascii="Times New Roman" w:hAnsi="Times New Roman" w:cs="Times New Roman"/>
          <w:sz w:val="24"/>
          <w:szCs w:val="24"/>
        </w:rPr>
        <w:t>(</w:t>
      </w:r>
      <w:r w:rsidRPr="00872B64">
        <w:rPr>
          <w:rFonts w:ascii="Times New Roman" w:hAnsi="Times New Roman" w:cs="Times New Roman"/>
          <w:sz w:val="24"/>
          <w:szCs w:val="24"/>
        </w:rPr>
        <w:t>1989</w:t>
      </w:r>
      <w:r w:rsidR="001C631A" w:rsidRPr="00872B64">
        <w:rPr>
          <w:rFonts w:ascii="Times New Roman" w:hAnsi="Times New Roman" w:cs="Times New Roman"/>
          <w:sz w:val="24"/>
          <w:szCs w:val="24"/>
        </w:rPr>
        <w:t>)</w:t>
      </w:r>
      <w:r w:rsidRPr="00872B64">
        <w:rPr>
          <w:rFonts w:ascii="Times New Roman" w:hAnsi="Times New Roman" w:cs="Times New Roman"/>
          <w:sz w:val="24"/>
          <w:szCs w:val="24"/>
        </w:rPr>
        <w:t xml:space="preserve"> ‘Impact of conceptions of ability on self-regulatory mechanisms and complex decision making’</w:t>
      </w:r>
      <w:r w:rsidR="001C631A" w:rsidRPr="00872B64">
        <w:rPr>
          <w:rFonts w:ascii="Times New Roman" w:hAnsi="Times New Roman" w:cs="Times New Roman"/>
          <w:sz w:val="24"/>
          <w:szCs w:val="24"/>
        </w:rPr>
        <w:t>,</w:t>
      </w:r>
      <w:r w:rsidRPr="00872B64">
        <w:rPr>
          <w:rFonts w:ascii="Times New Roman" w:hAnsi="Times New Roman" w:cs="Times New Roman"/>
          <w:sz w:val="24"/>
          <w:szCs w:val="24"/>
        </w:rPr>
        <w:t xml:space="preserve"> </w:t>
      </w:r>
      <w:r w:rsidRPr="00872B64">
        <w:rPr>
          <w:rFonts w:ascii="Times New Roman" w:hAnsi="Times New Roman" w:cs="Times New Roman"/>
          <w:i/>
          <w:sz w:val="24"/>
          <w:szCs w:val="24"/>
        </w:rPr>
        <w:t>Journal of Personality and Social Psychology</w:t>
      </w:r>
      <w:r w:rsidR="001C631A" w:rsidRPr="00872B64">
        <w:rPr>
          <w:rFonts w:ascii="Times New Roman" w:hAnsi="Times New Roman" w:cs="Times New Roman"/>
          <w:sz w:val="24"/>
          <w:szCs w:val="24"/>
        </w:rPr>
        <w:t>,</w:t>
      </w:r>
      <w:r w:rsidRPr="00872B64">
        <w:rPr>
          <w:rFonts w:ascii="Times New Roman" w:hAnsi="Times New Roman" w:cs="Times New Roman"/>
          <w:sz w:val="24"/>
          <w:szCs w:val="24"/>
        </w:rPr>
        <w:t xml:space="preserve"> 56(3) pp.</w:t>
      </w:r>
      <w:r w:rsidR="001C631A" w:rsidRPr="00872B64">
        <w:rPr>
          <w:rFonts w:ascii="Times New Roman" w:hAnsi="Times New Roman" w:cs="Times New Roman"/>
          <w:sz w:val="24"/>
          <w:szCs w:val="24"/>
        </w:rPr>
        <w:t xml:space="preserve"> </w:t>
      </w:r>
      <w:r w:rsidRPr="00872B64">
        <w:rPr>
          <w:rFonts w:ascii="Times New Roman" w:hAnsi="Times New Roman" w:cs="Times New Roman"/>
          <w:sz w:val="24"/>
          <w:szCs w:val="24"/>
        </w:rPr>
        <w:t>407 – 415</w:t>
      </w:r>
      <w:r w:rsidR="001C631A" w:rsidRPr="00872B64">
        <w:rPr>
          <w:rFonts w:ascii="Times New Roman" w:hAnsi="Times New Roman" w:cs="Times New Roman"/>
          <w:sz w:val="24"/>
          <w:szCs w:val="24"/>
        </w:rPr>
        <w:t xml:space="preserve">.  </w:t>
      </w:r>
    </w:p>
    <w:p w14:paraId="4B7112ED" w14:textId="4B4EAD6D" w:rsidR="00B619C9" w:rsidRPr="00872B64" w:rsidRDefault="00B619C9"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Accessed 30</w:t>
      </w:r>
      <w:r w:rsidRPr="00872B64">
        <w:rPr>
          <w:rFonts w:ascii="Times New Roman" w:hAnsi="Times New Roman" w:cs="Times New Roman"/>
          <w:sz w:val="24"/>
          <w:szCs w:val="24"/>
          <w:vertAlign w:val="superscript"/>
        </w:rPr>
        <w:t>th</w:t>
      </w:r>
      <w:r w:rsidRPr="00872B64">
        <w:rPr>
          <w:rFonts w:ascii="Times New Roman" w:hAnsi="Times New Roman" w:cs="Times New Roman"/>
          <w:sz w:val="24"/>
          <w:szCs w:val="24"/>
        </w:rPr>
        <w:t xml:space="preserve"> October 2018</w:t>
      </w:r>
    </w:p>
    <w:p w14:paraId="4BEFF546" w14:textId="246006CA" w:rsidR="00B619C9" w:rsidRPr="00872B64" w:rsidRDefault="00B619C9" w:rsidP="009D277F">
      <w:pPr>
        <w:spacing w:line="360" w:lineRule="auto"/>
        <w:rPr>
          <w:rFonts w:ascii="Times New Roman" w:hAnsi="Times New Roman" w:cs="Times New Roman"/>
          <w:sz w:val="24"/>
          <w:szCs w:val="24"/>
        </w:rPr>
      </w:pPr>
      <w:r w:rsidRPr="00872B64">
        <w:rPr>
          <w:rFonts w:ascii="Times New Roman" w:hAnsi="Times New Roman" w:cs="Times New Roman"/>
          <w:sz w:val="24"/>
          <w:szCs w:val="24"/>
        </w:rPr>
        <w:t>DOI: 10.1037/0022-3514.56.3.407</w:t>
      </w:r>
    </w:p>
    <w:p w14:paraId="5BD1AEEC" w14:textId="74F00761" w:rsidR="0037722A" w:rsidRPr="00872B64" w:rsidRDefault="0037722A" w:rsidP="009D277F">
      <w:pPr>
        <w:spacing w:line="360" w:lineRule="auto"/>
        <w:rPr>
          <w:rFonts w:ascii="Times New Roman" w:hAnsi="Times New Roman" w:cs="Times New Roman"/>
          <w:sz w:val="24"/>
          <w:szCs w:val="24"/>
        </w:rPr>
      </w:pPr>
    </w:p>
    <w:sectPr w:rsidR="0037722A" w:rsidRPr="00872B6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815505" w14:textId="77777777" w:rsidR="00EF2894" w:rsidRDefault="00EF2894" w:rsidP="006E19FA">
      <w:pPr>
        <w:spacing w:after="0" w:line="240" w:lineRule="auto"/>
      </w:pPr>
      <w:r>
        <w:separator/>
      </w:r>
    </w:p>
  </w:endnote>
  <w:endnote w:type="continuationSeparator" w:id="0">
    <w:p w14:paraId="3523F6A3" w14:textId="77777777" w:rsidR="00EF2894" w:rsidRDefault="00EF2894" w:rsidP="006E1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81615D" w14:textId="77777777" w:rsidR="00EF2894" w:rsidRDefault="00EF2894" w:rsidP="006E19FA">
      <w:pPr>
        <w:spacing w:after="0" w:line="240" w:lineRule="auto"/>
      </w:pPr>
      <w:r>
        <w:separator/>
      </w:r>
    </w:p>
  </w:footnote>
  <w:footnote w:type="continuationSeparator" w:id="0">
    <w:p w14:paraId="05D07875" w14:textId="77777777" w:rsidR="00EF2894" w:rsidRDefault="00EF2894" w:rsidP="006E19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1318336367"/>
      <w:docPartObj>
        <w:docPartGallery w:val="Page Numbers (Top of Page)"/>
        <w:docPartUnique/>
      </w:docPartObj>
    </w:sdtPr>
    <w:sdtEndPr/>
    <w:sdtContent>
      <w:p w14:paraId="40764317" w14:textId="2C7AEFF4" w:rsidR="006E19FA" w:rsidRPr="00182BC2" w:rsidRDefault="006E19FA">
        <w:pPr>
          <w:pStyle w:val="Header"/>
          <w:jc w:val="right"/>
          <w:rPr>
            <w:rFonts w:ascii="Times New Roman" w:hAnsi="Times New Roman" w:cs="Times New Roman"/>
            <w:sz w:val="20"/>
            <w:szCs w:val="20"/>
          </w:rPr>
        </w:pPr>
        <w:r w:rsidRPr="00182BC2">
          <w:rPr>
            <w:rFonts w:ascii="Times New Roman" w:hAnsi="Times New Roman" w:cs="Times New Roman"/>
            <w:sz w:val="20"/>
            <w:szCs w:val="20"/>
          </w:rPr>
          <w:t xml:space="preserve">Page </w:t>
        </w:r>
        <w:r w:rsidRPr="00182BC2">
          <w:rPr>
            <w:rFonts w:ascii="Times New Roman" w:hAnsi="Times New Roman" w:cs="Times New Roman"/>
            <w:bCs/>
            <w:sz w:val="20"/>
            <w:szCs w:val="20"/>
          </w:rPr>
          <w:fldChar w:fldCharType="begin"/>
        </w:r>
        <w:r w:rsidRPr="00182BC2">
          <w:rPr>
            <w:rFonts w:ascii="Times New Roman" w:hAnsi="Times New Roman" w:cs="Times New Roman"/>
            <w:bCs/>
            <w:sz w:val="20"/>
            <w:szCs w:val="20"/>
          </w:rPr>
          <w:instrText xml:space="preserve"> PAGE </w:instrText>
        </w:r>
        <w:r w:rsidRPr="00182BC2">
          <w:rPr>
            <w:rFonts w:ascii="Times New Roman" w:hAnsi="Times New Roman" w:cs="Times New Roman"/>
            <w:bCs/>
            <w:sz w:val="20"/>
            <w:szCs w:val="20"/>
          </w:rPr>
          <w:fldChar w:fldCharType="separate"/>
        </w:r>
        <w:r w:rsidR="0056335C">
          <w:rPr>
            <w:rFonts w:ascii="Times New Roman" w:hAnsi="Times New Roman" w:cs="Times New Roman"/>
            <w:bCs/>
            <w:noProof/>
            <w:sz w:val="20"/>
            <w:szCs w:val="20"/>
          </w:rPr>
          <w:t>4</w:t>
        </w:r>
        <w:r w:rsidRPr="00182BC2">
          <w:rPr>
            <w:rFonts w:ascii="Times New Roman" w:hAnsi="Times New Roman" w:cs="Times New Roman"/>
            <w:bCs/>
            <w:sz w:val="20"/>
            <w:szCs w:val="20"/>
          </w:rPr>
          <w:fldChar w:fldCharType="end"/>
        </w:r>
        <w:r w:rsidRPr="00182BC2">
          <w:rPr>
            <w:rFonts w:ascii="Times New Roman" w:hAnsi="Times New Roman" w:cs="Times New Roman"/>
            <w:sz w:val="20"/>
            <w:szCs w:val="20"/>
          </w:rPr>
          <w:t xml:space="preserve"> of </w:t>
        </w:r>
        <w:r w:rsidRPr="00182BC2">
          <w:rPr>
            <w:rFonts w:ascii="Times New Roman" w:hAnsi="Times New Roman" w:cs="Times New Roman"/>
            <w:bCs/>
            <w:sz w:val="20"/>
            <w:szCs w:val="20"/>
          </w:rPr>
          <w:fldChar w:fldCharType="begin"/>
        </w:r>
        <w:r w:rsidRPr="00182BC2">
          <w:rPr>
            <w:rFonts w:ascii="Times New Roman" w:hAnsi="Times New Roman" w:cs="Times New Roman"/>
            <w:bCs/>
            <w:sz w:val="20"/>
            <w:szCs w:val="20"/>
          </w:rPr>
          <w:instrText xml:space="preserve"> NUMPAGES  </w:instrText>
        </w:r>
        <w:r w:rsidRPr="00182BC2">
          <w:rPr>
            <w:rFonts w:ascii="Times New Roman" w:hAnsi="Times New Roman" w:cs="Times New Roman"/>
            <w:bCs/>
            <w:sz w:val="20"/>
            <w:szCs w:val="20"/>
          </w:rPr>
          <w:fldChar w:fldCharType="separate"/>
        </w:r>
        <w:r w:rsidR="0056335C">
          <w:rPr>
            <w:rFonts w:ascii="Times New Roman" w:hAnsi="Times New Roman" w:cs="Times New Roman"/>
            <w:bCs/>
            <w:noProof/>
            <w:sz w:val="20"/>
            <w:szCs w:val="20"/>
          </w:rPr>
          <w:t>4</w:t>
        </w:r>
        <w:r w:rsidRPr="00182BC2">
          <w:rPr>
            <w:rFonts w:ascii="Times New Roman" w:hAnsi="Times New Roman" w:cs="Times New Roman"/>
            <w:bCs/>
            <w:sz w:val="20"/>
            <w:szCs w:val="20"/>
          </w:rPr>
          <w:fldChar w:fldCharType="end"/>
        </w:r>
      </w:p>
    </w:sdtContent>
  </w:sdt>
  <w:p w14:paraId="13F88DFE" w14:textId="77777777" w:rsidR="006E19FA" w:rsidRDefault="006E19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2C71"/>
    <w:rsid w:val="00024DC2"/>
    <w:rsid w:val="000422BD"/>
    <w:rsid w:val="00045812"/>
    <w:rsid w:val="0008749B"/>
    <w:rsid w:val="000B01C5"/>
    <w:rsid w:val="000B197D"/>
    <w:rsid w:val="000B3C8B"/>
    <w:rsid w:val="000B46F7"/>
    <w:rsid w:val="000D25C3"/>
    <w:rsid w:val="000F3F19"/>
    <w:rsid w:val="00127D08"/>
    <w:rsid w:val="001360C4"/>
    <w:rsid w:val="00142592"/>
    <w:rsid w:val="00146BC1"/>
    <w:rsid w:val="001601AD"/>
    <w:rsid w:val="001617B6"/>
    <w:rsid w:val="001677D3"/>
    <w:rsid w:val="00171A08"/>
    <w:rsid w:val="00174124"/>
    <w:rsid w:val="00174147"/>
    <w:rsid w:val="00182BC2"/>
    <w:rsid w:val="001A5F53"/>
    <w:rsid w:val="001C631A"/>
    <w:rsid w:val="001E2FCB"/>
    <w:rsid w:val="001E5895"/>
    <w:rsid w:val="001E6FBB"/>
    <w:rsid w:val="001E74A2"/>
    <w:rsid w:val="001E7644"/>
    <w:rsid w:val="001F3C97"/>
    <w:rsid w:val="00202E39"/>
    <w:rsid w:val="0021431B"/>
    <w:rsid w:val="002208C9"/>
    <w:rsid w:val="00232C71"/>
    <w:rsid w:val="00237919"/>
    <w:rsid w:val="00237F2F"/>
    <w:rsid w:val="00246DD8"/>
    <w:rsid w:val="002661C5"/>
    <w:rsid w:val="002B11ED"/>
    <w:rsid w:val="002C0128"/>
    <w:rsid w:val="002C5B3A"/>
    <w:rsid w:val="002C709E"/>
    <w:rsid w:val="003213F9"/>
    <w:rsid w:val="0036157E"/>
    <w:rsid w:val="00365DB0"/>
    <w:rsid w:val="003758C5"/>
    <w:rsid w:val="0037722A"/>
    <w:rsid w:val="00377C2A"/>
    <w:rsid w:val="0038546D"/>
    <w:rsid w:val="00392347"/>
    <w:rsid w:val="003939BB"/>
    <w:rsid w:val="003972C7"/>
    <w:rsid w:val="003A044B"/>
    <w:rsid w:val="003A3BF9"/>
    <w:rsid w:val="003B3151"/>
    <w:rsid w:val="003C2FF9"/>
    <w:rsid w:val="003D7871"/>
    <w:rsid w:val="003E5D88"/>
    <w:rsid w:val="003E69D0"/>
    <w:rsid w:val="003F5B37"/>
    <w:rsid w:val="003F7B8E"/>
    <w:rsid w:val="00410554"/>
    <w:rsid w:val="00423BD2"/>
    <w:rsid w:val="0045611E"/>
    <w:rsid w:val="0046188C"/>
    <w:rsid w:val="004619E3"/>
    <w:rsid w:val="0046435E"/>
    <w:rsid w:val="00487311"/>
    <w:rsid w:val="004A5899"/>
    <w:rsid w:val="004E5F53"/>
    <w:rsid w:val="00502D3B"/>
    <w:rsid w:val="005043A9"/>
    <w:rsid w:val="00506AC1"/>
    <w:rsid w:val="005506E9"/>
    <w:rsid w:val="0056335C"/>
    <w:rsid w:val="0057403E"/>
    <w:rsid w:val="00575A43"/>
    <w:rsid w:val="00580BEC"/>
    <w:rsid w:val="00594E78"/>
    <w:rsid w:val="005E4F97"/>
    <w:rsid w:val="0060036F"/>
    <w:rsid w:val="0060626E"/>
    <w:rsid w:val="006121A2"/>
    <w:rsid w:val="00620687"/>
    <w:rsid w:val="006212EC"/>
    <w:rsid w:val="00637502"/>
    <w:rsid w:val="006606D6"/>
    <w:rsid w:val="00667F67"/>
    <w:rsid w:val="006E19FA"/>
    <w:rsid w:val="00707CD2"/>
    <w:rsid w:val="00727FEC"/>
    <w:rsid w:val="0073218E"/>
    <w:rsid w:val="00737415"/>
    <w:rsid w:val="00743A4C"/>
    <w:rsid w:val="007727D6"/>
    <w:rsid w:val="00781CD7"/>
    <w:rsid w:val="007938FF"/>
    <w:rsid w:val="007D0961"/>
    <w:rsid w:val="008149A3"/>
    <w:rsid w:val="00860C81"/>
    <w:rsid w:val="00865C19"/>
    <w:rsid w:val="00872B64"/>
    <w:rsid w:val="00872EA6"/>
    <w:rsid w:val="008872D4"/>
    <w:rsid w:val="008921C4"/>
    <w:rsid w:val="008A72FB"/>
    <w:rsid w:val="008B1D8D"/>
    <w:rsid w:val="008C39F0"/>
    <w:rsid w:val="008C6CA0"/>
    <w:rsid w:val="008D5CAE"/>
    <w:rsid w:val="008F76D8"/>
    <w:rsid w:val="00920FA2"/>
    <w:rsid w:val="0092199F"/>
    <w:rsid w:val="00932422"/>
    <w:rsid w:val="00937156"/>
    <w:rsid w:val="00941678"/>
    <w:rsid w:val="00957F9B"/>
    <w:rsid w:val="009856EE"/>
    <w:rsid w:val="00991597"/>
    <w:rsid w:val="00996521"/>
    <w:rsid w:val="009A3CC2"/>
    <w:rsid w:val="009B7E0F"/>
    <w:rsid w:val="009C1084"/>
    <w:rsid w:val="009D0610"/>
    <w:rsid w:val="009D277F"/>
    <w:rsid w:val="009E77D7"/>
    <w:rsid w:val="009F5858"/>
    <w:rsid w:val="00A05E00"/>
    <w:rsid w:val="00A13078"/>
    <w:rsid w:val="00A14874"/>
    <w:rsid w:val="00A17DD6"/>
    <w:rsid w:val="00A35A48"/>
    <w:rsid w:val="00A73385"/>
    <w:rsid w:val="00AB6AAD"/>
    <w:rsid w:val="00AD5E6D"/>
    <w:rsid w:val="00AF352C"/>
    <w:rsid w:val="00B03A1C"/>
    <w:rsid w:val="00B1697E"/>
    <w:rsid w:val="00B33DC9"/>
    <w:rsid w:val="00B619C9"/>
    <w:rsid w:val="00B62736"/>
    <w:rsid w:val="00B637D5"/>
    <w:rsid w:val="00B66BC3"/>
    <w:rsid w:val="00B875E1"/>
    <w:rsid w:val="00B95D95"/>
    <w:rsid w:val="00BA5C9F"/>
    <w:rsid w:val="00BB14C8"/>
    <w:rsid w:val="00BC201D"/>
    <w:rsid w:val="00BD3104"/>
    <w:rsid w:val="00BE1D51"/>
    <w:rsid w:val="00BF1C70"/>
    <w:rsid w:val="00BF5157"/>
    <w:rsid w:val="00C161A5"/>
    <w:rsid w:val="00C61357"/>
    <w:rsid w:val="00C632D5"/>
    <w:rsid w:val="00C65507"/>
    <w:rsid w:val="00C7170B"/>
    <w:rsid w:val="00C82B5D"/>
    <w:rsid w:val="00C83879"/>
    <w:rsid w:val="00C8586E"/>
    <w:rsid w:val="00CA0A28"/>
    <w:rsid w:val="00CD51B1"/>
    <w:rsid w:val="00CD676B"/>
    <w:rsid w:val="00CE7A01"/>
    <w:rsid w:val="00D051D5"/>
    <w:rsid w:val="00D11F56"/>
    <w:rsid w:val="00D34638"/>
    <w:rsid w:val="00D515F0"/>
    <w:rsid w:val="00D81F80"/>
    <w:rsid w:val="00D87D53"/>
    <w:rsid w:val="00DB3EE6"/>
    <w:rsid w:val="00DB6EBB"/>
    <w:rsid w:val="00DE069A"/>
    <w:rsid w:val="00DE7353"/>
    <w:rsid w:val="00E11CBB"/>
    <w:rsid w:val="00E125DB"/>
    <w:rsid w:val="00E17C24"/>
    <w:rsid w:val="00E21A66"/>
    <w:rsid w:val="00E40F6E"/>
    <w:rsid w:val="00E5444F"/>
    <w:rsid w:val="00E57373"/>
    <w:rsid w:val="00EA2556"/>
    <w:rsid w:val="00EA2FD7"/>
    <w:rsid w:val="00EB6F86"/>
    <w:rsid w:val="00EC7C52"/>
    <w:rsid w:val="00ED0BFD"/>
    <w:rsid w:val="00EE2EC0"/>
    <w:rsid w:val="00EF0819"/>
    <w:rsid w:val="00EF2894"/>
    <w:rsid w:val="00EF29DD"/>
    <w:rsid w:val="00F02A60"/>
    <w:rsid w:val="00F15125"/>
    <w:rsid w:val="00F167EF"/>
    <w:rsid w:val="00F338E3"/>
    <w:rsid w:val="00F477D5"/>
    <w:rsid w:val="00F540F3"/>
    <w:rsid w:val="00F934BA"/>
    <w:rsid w:val="00FE4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6C9317"/>
  <w15:chartTrackingRefBased/>
  <w15:docId w15:val="{C43AA371-C0A3-4159-B359-44B179FB0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43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60C81"/>
    <w:pPr>
      <w:spacing w:after="0" w:line="240" w:lineRule="auto"/>
    </w:pPr>
  </w:style>
  <w:style w:type="paragraph" w:styleId="Header">
    <w:name w:val="header"/>
    <w:basedOn w:val="Normal"/>
    <w:link w:val="HeaderChar"/>
    <w:uiPriority w:val="99"/>
    <w:unhideWhenUsed/>
    <w:rsid w:val="006E19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9FA"/>
  </w:style>
  <w:style w:type="paragraph" w:styleId="Footer">
    <w:name w:val="footer"/>
    <w:basedOn w:val="Normal"/>
    <w:link w:val="FooterChar"/>
    <w:uiPriority w:val="99"/>
    <w:unhideWhenUsed/>
    <w:rsid w:val="006E19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9FA"/>
  </w:style>
  <w:style w:type="character" w:styleId="Hyperlink">
    <w:name w:val="Hyperlink"/>
    <w:basedOn w:val="DefaultParagraphFont"/>
    <w:uiPriority w:val="99"/>
    <w:unhideWhenUsed/>
    <w:rsid w:val="0046435E"/>
    <w:rPr>
      <w:color w:val="0563C1" w:themeColor="hyperlink"/>
      <w:u w:val="single"/>
    </w:rPr>
  </w:style>
  <w:style w:type="character" w:styleId="UnresolvedMention">
    <w:name w:val="Unresolved Mention"/>
    <w:basedOn w:val="DefaultParagraphFont"/>
    <w:uiPriority w:val="99"/>
    <w:semiHidden/>
    <w:unhideWhenUsed/>
    <w:rsid w:val="00171A08"/>
    <w:rPr>
      <w:color w:val="605E5C"/>
      <w:shd w:val="clear" w:color="auto" w:fill="E1DFDD"/>
    </w:rPr>
  </w:style>
  <w:style w:type="paragraph" w:styleId="Title">
    <w:name w:val="Title"/>
    <w:basedOn w:val="Normal"/>
    <w:link w:val="TitleChar"/>
    <w:uiPriority w:val="10"/>
    <w:qFormat/>
    <w:rsid w:val="00AF352C"/>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AF352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AF352C"/>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AF352C"/>
    <w:rPr>
      <w:rFonts w:ascii="Times New Roman" w:eastAsia="MS Minngs" w:hAnsi="Times New Roman" w:cs="Times New Roman"/>
      <w:sz w:val="32"/>
      <w:szCs w:val="32"/>
      <w:u w:val="single"/>
      <w:lang w:eastAsia="en-GB"/>
    </w:rPr>
  </w:style>
  <w:style w:type="paragraph" w:customStyle="1" w:styleId="Modcode">
    <w:name w:val="Modcode"/>
    <w:basedOn w:val="Normal"/>
    <w:rsid w:val="006121A2"/>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121A2"/>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121A2"/>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121A2"/>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6121A2"/>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6121A2"/>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6121A2"/>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2616</Words>
  <Characters>14912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Fletcher</dc:creator>
  <cp:keywords/>
  <dc:description/>
  <cp:lastModifiedBy>Jess Fletcher</cp:lastModifiedBy>
  <cp:revision>150</cp:revision>
  <dcterms:created xsi:type="dcterms:W3CDTF">2018-10-15T20:04:00Z</dcterms:created>
  <dcterms:modified xsi:type="dcterms:W3CDTF">2018-10-31T20:43:00Z</dcterms:modified>
</cp:coreProperties>
</file>