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A7F89" w14:textId="1DB93B1F" w:rsidR="00563B58" w:rsidRPr="00E676F7" w:rsidRDefault="007874BC" w:rsidP="00340E9A">
      <w:pPr>
        <w:ind w:right="237"/>
        <w:rPr>
          <w:sz w:val="24"/>
          <w:szCs w:val="24"/>
        </w:rPr>
      </w:pPr>
      <w:r>
        <w:rPr>
          <w:noProof/>
        </w:rPr>
        <w:drawing>
          <wp:inline distT="0" distB="0" distL="0" distR="0" wp14:anchorId="661DC7E3" wp14:editId="2878444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232F4EB9"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______________________________</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77777777" w:rsidR="005A1BA3" w:rsidRPr="00E676F7" w:rsidRDefault="005A1BA3" w:rsidP="00340E9A">
            <w:pPr>
              <w:overflowPunct/>
              <w:autoSpaceDE/>
              <w:autoSpaceDN/>
              <w:adjustRightInd/>
              <w:ind w:right="237"/>
              <w:textAlignment w:val="auto"/>
              <w:rPr>
                <w:b/>
                <w:color w:val="auto"/>
                <w:sz w:val="32"/>
              </w:rPr>
            </w:pPr>
            <w:r w:rsidRPr="00E676F7">
              <w:rPr>
                <w:b/>
                <w:color w:val="auto"/>
                <w:sz w:val="32"/>
              </w:rPr>
              <w:t>_______________________________</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CF4C9A">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CF4C9A">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CF4C9A">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CF4C9A">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CF4C9A">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CF4C9A">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CF4C9A">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CF4C9A">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7579C2"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CF4C9A">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CF4C9A">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CF4C9A">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CF4C9A">
      <w:pPr>
        <w:numPr>
          <w:ilvl w:val="0"/>
          <w:numId w:val="3"/>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CF4C9A">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CF4C9A">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00CF4C9A">
      <w:pPr>
        <w:numPr>
          <w:ilvl w:val="0"/>
          <w:numId w:val="2"/>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00CF4C9A">
      <w:pPr>
        <w:numPr>
          <w:ilvl w:val="0"/>
          <w:numId w:val="2"/>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7579C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7579C2">
            <w:pPr>
              <w:ind w:right="237"/>
              <w:rPr>
                <w:sz w:val="24"/>
                <w:szCs w:val="24"/>
              </w:rPr>
            </w:pPr>
          </w:p>
          <w:p w14:paraId="294F4A17" w14:textId="77777777" w:rsidR="003555D5" w:rsidRPr="00E676F7" w:rsidRDefault="003555D5" w:rsidP="007579C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7579C2">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7579C2">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32090130" w:rsidR="003555D5" w:rsidRDefault="003555D5" w:rsidP="003555D5">
      <w:pPr>
        <w:ind w:right="237"/>
        <w:jc w:val="both"/>
        <w:rPr>
          <w:sz w:val="24"/>
          <w:szCs w:val="24"/>
        </w:rPr>
      </w:pPr>
    </w:p>
    <w:p w14:paraId="169FB6B0" w14:textId="77777777" w:rsidR="004539EB" w:rsidRDefault="004539EB" w:rsidP="00946D80">
      <w:pPr>
        <w:spacing w:before="120" w:after="120" w:line="480" w:lineRule="auto"/>
      </w:pPr>
      <w:r>
        <w:t xml:space="preserve">In 2006 Management consultant Peter Drucker famously stated: </w:t>
      </w:r>
    </w:p>
    <w:p w14:paraId="08302EF2" w14:textId="77777777" w:rsidR="004539EB" w:rsidRDefault="004539EB" w:rsidP="00946D80">
      <w:pPr>
        <w:spacing w:before="120" w:after="120" w:line="480" w:lineRule="auto"/>
      </w:pPr>
      <w:r>
        <w:t>“</w:t>
      </w:r>
      <w:r>
        <w:rPr>
          <w:i/>
          <w:iCs/>
        </w:rPr>
        <w:t>Culture eats strategy for breakfast”</w:t>
      </w:r>
      <w:r>
        <w:t xml:space="preserve">. </w:t>
      </w:r>
    </w:p>
    <w:p w14:paraId="3B85A573" w14:textId="77777777" w:rsidR="004539EB" w:rsidRDefault="004539EB" w:rsidP="00946D80">
      <w:pPr>
        <w:spacing w:before="120" w:after="120" w:line="480" w:lineRule="auto"/>
      </w:pPr>
      <w:sdt>
        <w:sdtPr>
          <w:id w:val="1040943669"/>
          <w:citation/>
        </w:sdtPr>
        <w:sdtContent>
          <w:r>
            <w:fldChar w:fldCharType="begin"/>
          </w:r>
          <w:r>
            <w:instrText xml:space="preserve"> CITATION The20 \l 2057 </w:instrText>
          </w:r>
          <w:r>
            <w:fldChar w:fldCharType="separate"/>
          </w:r>
          <w:r w:rsidRPr="00DB134D">
            <w:rPr>
              <w:noProof/>
            </w:rPr>
            <w:t>(The alternative board , 2020)</w:t>
          </w:r>
          <w:r>
            <w:fldChar w:fldCharType="end"/>
          </w:r>
        </w:sdtContent>
      </w:sdt>
    </w:p>
    <w:p w14:paraId="1128F4B6" w14:textId="08FAFE70" w:rsidR="004539EB" w:rsidRDefault="00C251FD" w:rsidP="00946D80">
      <w:pPr>
        <w:spacing w:before="120" w:after="120" w:line="480" w:lineRule="auto"/>
      </w:pPr>
      <w:r>
        <w:t>C</w:t>
      </w:r>
      <w:r w:rsidR="004539EB">
        <w:t>ulture within a company always will determine the success regardless of how effective your leadership, team or strategy may be</w:t>
      </w:r>
      <w:sdt>
        <w:sdtPr>
          <w:id w:val="2115177649"/>
          <w:citation/>
        </w:sdtPr>
        <w:sdtContent>
          <w:r w:rsidR="00CE57F4">
            <w:fldChar w:fldCharType="begin"/>
          </w:r>
          <w:r w:rsidR="00CE57F4">
            <w:instrText xml:space="preserve"> CITATION The20 \l 2057 </w:instrText>
          </w:r>
          <w:r w:rsidR="00CE57F4">
            <w:fldChar w:fldCharType="separate"/>
          </w:r>
          <w:r w:rsidR="00CE57F4">
            <w:rPr>
              <w:noProof/>
            </w:rPr>
            <w:t xml:space="preserve"> (The alternative board , 2020)</w:t>
          </w:r>
          <w:r w:rsidR="00CE57F4">
            <w:fldChar w:fldCharType="end"/>
          </w:r>
        </w:sdtContent>
      </w:sdt>
      <w:r w:rsidR="004539EB">
        <w:t xml:space="preserve">. During this essay you will see that working in the police means that you will not only face challenges within the working environment but also that outside factors such as public perception of police will also determine how successful the police are as an organisation. </w:t>
      </w:r>
    </w:p>
    <w:p w14:paraId="6B40ABFA" w14:textId="4E5FF294" w:rsidR="004539EB" w:rsidRDefault="004539EB" w:rsidP="00946D80">
      <w:pPr>
        <w:spacing w:before="120" w:after="120" w:line="480" w:lineRule="auto"/>
      </w:pPr>
      <w:r>
        <w:lastRenderedPageBreak/>
        <w:t>I will start this essay by looking at the definition of leadership. This will allow me to talk about the different type</w:t>
      </w:r>
      <w:r w:rsidR="00E5535E">
        <w:t>s</w:t>
      </w:r>
      <w:r>
        <w:t xml:space="preserve"> look</w:t>
      </w:r>
      <w:r w:rsidR="00E5535E">
        <w:t>ing</w:t>
      </w:r>
      <w:r>
        <w:t xml:space="preserve"> at both positive and negatives in relation to how they will work as part of a wider team. </w:t>
      </w:r>
    </w:p>
    <w:p w14:paraId="2B128910" w14:textId="2D784597" w:rsidR="004539EB" w:rsidRDefault="004539EB" w:rsidP="00946D80">
      <w:pPr>
        <w:spacing w:before="120" w:after="120" w:line="480" w:lineRule="auto"/>
      </w:pPr>
      <w:r>
        <w:t xml:space="preserve">I will </w:t>
      </w:r>
      <w:r w:rsidR="00E5535E">
        <w:t>then</w:t>
      </w:r>
      <w:r>
        <w:t xml:space="preserve"> look at different team dynamic theories most notably being Tuckman’s model, but I will also be comparing this to other research that I have found looking at weakness and strengths. </w:t>
      </w:r>
    </w:p>
    <w:p w14:paraId="1E7F59AB" w14:textId="76DFD271" w:rsidR="004539EB" w:rsidRDefault="004539EB" w:rsidP="00946D80">
      <w:pPr>
        <w:spacing w:line="480" w:lineRule="auto"/>
        <w:ind w:right="237"/>
        <w:jc w:val="both"/>
      </w:pPr>
      <w:r>
        <w:t>Finally, before concluding this essay I will look at Organisational justice and subculture. As mentioned above I feel that by doing this it will allow us to explore the challenges that are faced by the police force both internally and externally. I will be drawing on the Stephen Lawrence enquiry and the creating of the Macpherson report in order to do this</w:t>
      </w:r>
      <w:r w:rsidR="00821AD6">
        <w:t xml:space="preserve"> looking at the most recent Black lives matter movement</w:t>
      </w:r>
      <w:r>
        <w:t>.</w:t>
      </w:r>
    </w:p>
    <w:p w14:paraId="1C93BEA9" w14:textId="77777777" w:rsidR="004539EB" w:rsidRDefault="004539EB" w:rsidP="00946D80">
      <w:pPr>
        <w:spacing w:before="120" w:after="120" w:line="480" w:lineRule="auto"/>
      </w:pPr>
      <w:r>
        <w:t>Leadership is one of the most researched areas when looking at organisational behaviours. Leadership is not only important for individual, team and organisational performance overall but also a leader’s patterns of behaviour and behaviour tendencies will have a great influence one the follower’s actions and team functioning at a deeper level</w:t>
      </w:r>
      <w:sdt>
        <w:sdtPr>
          <w:id w:val="627818137"/>
          <w:citation/>
        </w:sdtPr>
        <w:sdtContent>
          <w:r>
            <w:fldChar w:fldCharType="begin"/>
          </w:r>
          <w:r>
            <w:instrText xml:space="preserve"> CITATION Mel17 \l 2057 </w:instrText>
          </w:r>
          <w:r>
            <w:fldChar w:fldCharType="separate"/>
          </w:r>
          <w:r>
            <w:rPr>
              <w:noProof/>
            </w:rPr>
            <w:t xml:space="preserve"> </w:t>
          </w:r>
          <w:r w:rsidRPr="00040FFD">
            <w:rPr>
              <w:noProof/>
            </w:rPr>
            <w:t>(Meltem, et al., 2017)</w:t>
          </w:r>
          <w:r>
            <w:fldChar w:fldCharType="end"/>
          </w:r>
        </w:sdtContent>
      </w:sdt>
      <w:r>
        <w:t xml:space="preserve">. </w:t>
      </w:r>
    </w:p>
    <w:p w14:paraId="6B061D0D" w14:textId="77777777" w:rsidR="004539EB" w:rsidRDefault="004539EB" w:rsidP="00946D80">
      <w:pPr>
        <w:spacing w:before="120" w:after="120" w:line="480" w:lineRule="auto"/>
      </w:pPr>
      <w:r>
        <w:t>Summerfield in his article on Leadership: A simple definition, defines leadership as:</w:t>
      </w:r>
    </w:p>
    <w:p w14:paraId="64957CBF" w14:textId="77777777" w:rsidR="004539EB" w:rsidRDefault="004539EB" w:rsidP="00946D80">
      <w:pPr>
        <w:spacing w:before="120" w:after="120" w:line="480" w:lineRule="auto"/>
        <w:rPr>
          <w:i/>
          <w:iCs/>
        </w:rPr>
      </w:pPr>
      <w:r>
        <w:t>“</w:t>
      </w:r>
      <w:r>
        <w:rPr>
          <w:i/>
          <w:iCs/>
        </w:rPr>
        <w:t>leadership is the process of influencing the activities of an organised group towards goal achievement”</w:t>
      </w:r>
    </w:p>
    <w:p w14:paraId="55DFA37F" w14:textId="77777777" w:rsidR="004539EB" w:rsidRPr="00487710" w:rsidRDefault="004539EB" w:rsidP="00946D80">
      <w:pPr>
        <w:spacing w:before="120" w:after="120" w:line="480" w:lineRule="auto"/>
      </w:pPr>
      <w:sdt>
        <w:sdtPr>
          <w:id w:val="1570304563"/>
          <w:citation/>
        </w:sdtPr>
        <w:sdtContent>
          <w:r>
            <w:fldChar w:fldCharType="begin"/>
          </w:r>
          <w:r>
            <w:instrText xml:space="preserve"> CITATION Sum14 \l 2057 </w:instrText>
          </w:r>
          <w:r>
            <w:fldChar w:fldCharType="separate"/>
          </w:r>
          <w:r w:rsidRPr="00996F0D">
            <w:rPr>
              <w:noProof/>
            </w:rPr>
            <w:t>(Summerfield, 2014)</w:t>
          </w:r>
          <w:r>
            <w:fldChar w:fldCharType="end"/>
          </w:r>
        </w:sdtContent>
      </w:sdt>
    </w:p>
    <w:p w14:paraId="7F901F7E" w14:textId="3452AB00" w:rsidR="004539EB" w:rsidRDefault="00934A5A" w:rsidP="00946D80">
      <w:pPr>
        <w:spacing w:before="120" w:after="120" w:line="480" w:lineRule="auto"/>
      </w:pPr>
      <w:r>
        <w:t>B</w:t>
      </w:r>
      <w:r w:rsidR="004539EB">
        <w:t>eing a good leader is to make things better and to enable and influence good teamwork in order to achieve a common goal. Research suggest that leadership, or its absence, is recognised as a key force in shaping both outputs and outcomes in most formal or informal organisations. Therefore, the need for leadership in the policing is quite evident</w:t>
      </w:r>
      <w:sdt>
        <w:sdtPr>
          <w:id w:val="-996719317"/>
          <w:citation/>
        </w:sdtPr>
        <w:sdtContent>
          <w:r w:rsidR="004539EB">
            <w:fldChar w:fldCharType="begin"/>
          </w:r>
          <w:r w:rsidR="004539EB">
            <w:instrText xml:space="preserve"> CITATION Sch09 \l 2057 </w:instrText>
          </w:r>
          <w:r w:rsidR="004539EB">
            <w:fldChar w:fldCharType="separate"/>
          </w:r>
          <w:r w:rsidR="004539EB">
            <w:rPr>
              <w:noProof/>
            </w:rPr>
            <w:t xml:space="preserve"> </w:t>
          </w:r>
          <w:r w:rsidR="004539EB" w:rsidRPr="0056502D">
            <w:rPr>
              <w:noProof/>
            </w:rPr>
            <w:t>(Schafer, 2009)</w:t>
          </w:r>
          <w:r w:rsidR="004539EB">
            <w:fldChar w:fldCharType="end"/>
          </w:r>
        </w:sdtContent>
      </w:sdt>
      <w:r w:rsidR="004539EB">
        <w:t xml:space="preserve">.  </w:t>
      </w:r>
    </w:p>
    <w:p w14:paraId="1340C4A9" w14:textId="1EBD7B29" w:rsidR="004539EB" w:rsidRDefault="001E56BA" w:rsidP="00946D80">
      <w:pPr>
        <w:spacing w:before="120" w:after="120" w:line="480" w:lineRule="auto"/>
      </w:pPr>
      <w:r>
        <w:t>T</w:t>
      </w:r>
      <w:r w:rsidR="004539EB">
        <w:t>here have been two types of leadership which are clearly the most dominant when it comes to policing. These two types of leadership are known as transformational and transactional leadership. Even though these are two separate forms of leadership it has been said that these can sometimes be seen to overlap especially in a policing context were the need to adapt to changing circumstances is so frequent</w:t>
      </w:r>
      <w:sdt>
        <w:sdtPr>
          <w:id w:val="-1379389523"/>
          <w:citation/>
        </w:sdtPr>
        <w:sdtContent>
          <w:r w:rsidR="004539EB">
            <w:fldChar w:fldCharType="begin"/>
          </w:r>
          <w:r w:rsidR="004539EB">
            <w:instrText xml:space="preserve"> CITATION Ram19 \l 2057 </w:instrText>
          </w:r>
          <w:r w:rsidR="004539EB">
            <w:fldChar w:fldCharType="separate"/>
          </w:r>
          <w:r w:rsidR="004539EB">
            <w:rPr>
              <w:noProof/>
            </w:rPr>
            <w:t xml:space="preserve"> </w:t>
          </w:r>
          <w:r w:rsidR="004539EB" w:rsidRPr="00086019">
            <w:rPr>
              <w:noProof/>
            </w:rPr>
            <w:t>(Ramshaw, et al., 2019)</w:t>
          </w:r>
          <w:r w:rsidR="004539EB">
            <w:fldChar w:fldCharType="end"/>
          </w:r>
        </w:sdtContent>
      </w:sdt>
      <w:r w:rsidR="004539EB">
        <w:t xml:space="preserve">. </w:t>
      </w:r>
    </w:p>
    <w:p w14:paraId="36C5401E" w14:textId="4CA9C011" w:rsidR="004539EB" w:rsidRDefault="004539EB" w:rsidP="00946D80">
      <w:pPr>
        <w:spacing w:before="120" w:after="120" w:line="480" w:lineRule="auto"/>
      </w:pPr>
      <w:r>
        <w:lastRenderedPageBreak/>
        <w:t>Transactional leadership</w:t>
      </w:r>
      <w:r w:rsidR="001E56BA">
        <w:t xml:space="preserve"> </w:t>
      </w:r>
      <w:r>
        <w:t>work</w:t>
      </w:r>
      <w:r w:rsidR="001E56BA">
        <w:t>s</w:t>
      </w:r>
      <w:r>
        <w:t xml:space="preserve"> on a reward and punishment basis and believe that people work best when the chain of command are definitive and clear where one of the primary gaols of the followers are to obey instructions and commands given to them by the leaders. The leaders who display with types of leadership style see relationships between them and their subordinates as and exchange. If subordinates perform well, they will be rewarded, similarly, if they do not perform well, they will be punished. Transactional leaders rely heavily on things such as rules, policies and procedures</w:t>
      </w:r>
      <w:sdt>
        <w:sdtPr>
          <w:id w:val="-1511676831"/>
          <w:citation/>
        </w:sdtPr>
        <w:sdtContent>
          <w:r>
            <w:fldChar w:fldCharType="begin"/>
          </w:r>
          <w:r>
            <w:instrText xml:space="preserve"> CITATION Nie19 \l 2057 </w:instrText>
          </w:r>
          <w:r>
            <w:fldChar w:fldCharType="separate"/>
          </w:r>
          <w:r>
            <w:rPr>
              <w:noProof/>
            </w:rPr>
            <w:t xml:space="preserve"> </w:t>
          </w:r>
          <w:r w:rsidRPr="00500D2A">
            <w:rPr>
              <w:noProof/>
            </w:rPr>
            <w:t>(Nielsen, et al., 2019)</w:t>
          </w:r>
          <w:r>
            <w:fldChar w:fldCharType="end"/>
          </w:r>
        </w:sdtContent>
      </w:sdt>
      <w:r>
        <w:t xml:space="preserve">. </w:t>
      </w:r>
    </w:p>
    <w:p w14:paraId="483985A1" w14:textId="77777777" w:rsidR="004539EB" w:rsidRDefault="004539EB" w:rsidP="00946D80">
      <w:pPr>
        <w:spacing w:before="120" w:after="120" w:line="480" w:lineRule="auto"/>
      </w:pPr>
      <w:r>
        <w:t>Transformational leadership rely on both themselves and their followers to advance a motivate each other. These type if leaders can inspire followers to change perceptions, expectations and motivations in order to achieve a common goal. They will encourage followers to explore new ways of doing things offering them support and encouragement wen needed. These types of leaders serve as a role model for followers’ and they will hold the leader in high esteem trying to mirror their behaviours and groups tend to be very successful and loyal</w:t>
      </w:r>
      <w:sdt>
        <w:sdtPr>
          <w:id w:val="-141812003"/>
          <w:citation/>
        </w:sdtPr>
        <w:sdtContent>
          <w:r>
            <w:fldChar w:fldCharType="begin"/>
          </w:r>
          <w:r>
            <w:instrText xml:space="preserve"> CITATION Nie19 \l 2057 </w:instrText>
          </w:r>
          <w:r>
            <w:fldChar w:fldCharType="separate"/>
          </w:r>
          <w:r>
            <w:rPr>
              <w:noProof/>
            </w:rPr>
            <w:t xml:space="preserve"> </w:t>
          </w:r>
          <w:r w:rsidRPr="00D864A8">
            <w:rPr>
              <w:noProof/>
            </w:rPr>
            <w:t>(Nielsen, et al., 2019)</w:t>
          </w:r>
          <w:r>
            <w:fldChar w:fldCharType="end"/>
          </w:r>
        </w:sdtContent>
      </w:sdt>
      <w:r>
        <w:t xml:space="preserve">. </w:t>
      </w:r>
    </w:p>
    <w:p w14:paraId="1A3726E0" w14:textId="4A3D88E9" w:rsidR="004539EB" w:rsidRDefault="003D3E9B" w:rsidP="00946D80">
      <w:pPr>
        <w:spacing w:line="480" w:lineRule="auto"/>
        <w:ind w:right="237"/>
        <w:jc w:val="both"/>
      </w:pPr>
      <w:r>
        <w:t>R</w:t>
      </w:r>
      <w:r w:rsidR="004539EB">
        <w:t xml:space="preserve">esearch </w:t>
      </w:r>
      <w:r>
        <w:t>has</w:t>
      </w:r>
      <w:r w:rsidR="004539EB">
        <w:t xml:space="preserve"> argue</w:t>
      </w:r>
      <w:r>
        <w:t>d</w:t>
      </w:r>
      <w:r w:rsidR="004539EB">
        <w:t xml:space="preserve"> that both these types of leadership will overlap. Burns 1978 suggests that a transformational leader is just an expansion of a transactional leader and the qualities of both can coexist in individuals. He further notes that transformational leadership is a much more active leadership style than transactional and how a leader behaves will depend on what situation he is faced with at that time</w:t>
      </w:r>
      <w:sdt>
        <w:sdtPr>
          <w:id w:val="920374869"/>
          <w:citation/>
        </w:sdtPr>
        <w:sdtContent>
          <w:r w:rsidR="004539EB">
            <w:fldChar w:fldCharType="begin"/>
          </w:r>
          <w:r w:rsidR="004539EB">
            <w:instrText xml:space="preserve"> CITATION Sch21 \l 2057 </w:instrText>
          </w:r>
          <w:r w:rsidR="004539EB">
            <w:fldChar w:fldCharType="separate"/>
          </w:r>
          <w:r w:rsidR="004539EB">
            <w:rPr>
              <w:noProof/>
            </w:rPr>
            <w:t xml:space="preserve"> </w:t>
          </w:r>
          <w:r w:rsidR="004539EB" w:rsidRPr="0007490E">
            <w:rPr>
              <w:noProof/>
            </w:rPr>
            <w:t>(Schneider &amp; Schroder, 2012)</w:t>
          </w:r>
          <w:r w:rsidR="004539EB">
            <w:fldChar w:fldCharType="end"/>
          </w:r>
        </w:sdtContent>
      </w:sdt>
      <w:r w:rsidR="004539EB">
        <w:t xml:space="preserve">.  </w:t>
      </w:r>
    </w:p>
    <w:p w14:paraId="367282D6" w14:textId="2B4F64D8" w:rsidR="004539EB" w:rsidRDefault="004539EB" w:rsidP="00946D80">
      <w:pPr>
        <w:spacing w:line="480" w:lineRule="auto"/>
        <w:ind w:right="237"/>
        <w:jc w:val="both"/>
      </w:pPr>
    </w:p>
    <w:p w14:paraId="27B59909" w14:textId="290CB4F6" w:rsidR="004539EB" w:rsidRDefault="004539EB" w:rsidP="00946D80">
      <w:pPr>
        <w:spacing w:before="120" w:after="120" w:line="480" w:lineRule="auto"/>
      </w:pPr>
      <w:r>
        <w:t xml:space="preserve">Teams are critical for success in </w:t>
      </w:r>
      <w:r w:rsidR="0057615A">
        <w:t>today’s</w:t>
      </w:r>
      <w:r>
        <w:t xml:space="preserve"> organisations and this applies to all kind of working environments. Teams are relied on to perform complex tasks and this is especially evident in the police where you are working in extreme environments daily</w:t>
      </w:r>
      <w:sdt>
        <w:sdtPr>
          <w:id w:val="-1837525178"/>
          <w:citation/>
        </w:sdtPr>
        <w:sdtContent>
          <w:r>
            <w:fldChar w:fldCharType="begin"/>
          </w:r>
          <w:r>
            <w:instrText xml:space="preserve"> CITATION Sal15 \l 2057 </w:instrText>
          </w:r>
          <w:r>
            <w:fldChar w:fldCharType="separate"/>
          </w:r>
          <w:r>
            <w:rPr>
              <w:noProof/>
            </w:rPr>
            <w:t xml:space="preserve"> </w:t>
          </w:r>
          <w:r w:rsidRPr="00E43882">
            <w:rPr>
              <w:noProof/>
            </w:rPr>
            <w:t>(Salas, et al., 2015)</w:t>
          </w:r>
          <w:r>
            <w:fldChar w:fldCharType="end"/>
          </w:r>
        </w:sdtContent>
      </w:sdt>
      <w:r>
        <w:t xml:space="preserve">. </w:t>
      </w:r>
    </w:p>
    <w:p w14:paraId="7CBCBF6A" w14:textId="77777777" w:rsidR="004539EB" w:rsidRDefault="004539EB" w:rsidP="00946D80">
      <w:pPr>
        <w:spacing w:before="120" w:after="120" w:line="480" w:lineRule="auto"/>
      </w:pPr>
      <w:r>
        <w:t>Cohesion in a team setting is vital in order to be able to perform. This is where teams have a shared bond which drive them to stay together and want to work together. Individuals who feel no sense of cohesion are less motivated and less likely to take part in team activities which in turn drives negativity into the team that they are part of</w:t>
      </w:r>
      <w:sdt>
        <w:sdtPr>
          <w:id w:val="884447728"/>
          <w:citation/>
        </w:sdtPr>
        <w:sdtContent>
          <w:r>
            <w:fldChar w:fldCharType="begin"/>
          </w:r>
          <w:r>
            <w:instrText xml:space="preserve"> CITATION Sal15 \l 2057 </w:instrText>
          </w:r>
          <w:r>
            <w:fldChar w:fldCharType="separate"/>
          </w:r>
          <w:r>
            <w:rPr>
              <w:noProof/>
            </w:rPr>
            <w:t xml:space="preserve"> </w:t>
          </w:r>
          <w:r w:rsidRPr="00825D01">
            <w:rPr>
              <w:noProof/>
            </w:rPr>
            <w:t>(Salas, et al., 2015)</w:t>
          </w:r>
          <w:r>
            <w:fldChar w:fldCharType="end"/>
          </w:r>
        </w:sdtContent>
      </w:sdt>
      <w:r>
        <w:t xml:space="preserve">. </w:t>
      </w:r>
    </w:p>
    <w:p w14:paraId="70083AD8" w14:textId="77777777" w:rsidR="004539EB" w:rsidRDefault="004539EB" w:rsidP="00946D80">
      <w:pPr>
        <w:spacing w:before="120" w:after="120" w:line="480" w:lineRule="auto"/>
      </w:pPr>
      <w:r>
        <w:t xml:space="preserve">Dr Tuckman’s model of small group development has been the mostly widely recognised model when it comes to organisational literature. This model provides useful insight of how groups can work </w:t>
      </w:r>
      <w:r>
        <w:lastRenderedPageBreak/>
        <w:t>together and to provide understanding to what is happening through the development process</w:t>
      </w:r>
      <w:sdt>
        <w:sdtPr>
          <w:id w:val="-834372620"/>
          <w:citation/>
        </w:sdtPr>
        <w:sdtContent>
          <w:r>
            <w:fldChar w:fldCharType="begin"/>
          </w:r>
          <w:r>
            <w:instrText xml:space="preserve"> CITATION Bon10 \l 2057 </w:instrText>
          </w:r>
          <w:r>
            <w:fldChar w:fldCharType="separate"/>
          </w:r>
          <w:r>
            <w:rPr>
              <w:noProof/>
            </w:rPr>
            <w:t xml:space="preserve"> </w:t>
          </w:r>
          <w:r w:rsidRPr="00930F43">
            <w:rPr>
              <w:noProof/>
            </w:rPr>
            <w:t>(Bonebright, 2010)</w:t>
          </w:r>
          <w:r>
            <w:fldChar w:fldCharType="end"/>
          </w:r>
        </w:sdtContent>
      </w:sdt>
      <w:r>
        <w:t xml:space="preserve">. </w:t>
      </w:r>
    </w:p>
    <w:p w14:paraId="06C65BB2" w14:textId="77777777" w:rsidR="004539EB" w:rsidRDefault="004539EB" w:rsidP="00946D80">
      <w:pPr>
        <w:spacing w:before="120" w:after="120" w:line="480" w:lineRule="auto"/>
      </w:pPr>
      <w:r>
        <w:t>Tuckman initially coined four stages of group development. Later, he would add a fifth stage to this model.</w:t>
      </w:r>
    </w:p>
    <w:p w14:paraId="02B86C72" w14:textId="77777777" w:rsidR="004539EB" w:rsidRDefault="004539EB" w:rsidP="00946D80">
      <w:pPr>
        <w:spacing w:before="120" w:after="120" w:line="480" w:lineRule="auto"/>
      </w:pPr>
      <w:r>
        <w:t>The first stage of Tuckman model is the Forming stage- During this stage Member of the team will establish relationships with one another. They will start to create tasks and set ground rules whilst testing other individuals’ boundaries and behaviours</w:t>
      </w:r>
      <w:sdt>
        <w:sdtPr>
          <w:id w:val="1504090795"/>
          <w:citation/>
        </w:sdtPr>
        <w:sdtContent>
          <w:r>
            <w:fldChar w:fldCharType="begin"/>
          </w:r>
          <w:r>
            <w:instrText xml:space="preserve"> CITATION Bon10 \l 2057 </w:instrText>
          </w:r>
          <w:r>
            <w:fldChar w:fldCharType="separate"/>
          </w:r>
          <w:r>
            <w:rPr>
              <w:noProof/>
            </w:rPr>
            <w:t xml:space="preserve"> </w:t>
          </w:r>
          <w:r w:rsidRPr="00930F43">
            <w:rPr>
              <w:noProof/>
            </w:rPr>
            <w:t>(Bonebright, 2010)</w:t>
          </w:r>
          <w:r>
            <w:fldChar w:fldCharType="end"/>
          </w:r>
        </w:sdtContent>
      </w:sdt>
      <w:r>
        <w:t>.</w:t>
      </w:r>
    </w:p>
    <w:p w14:paraId="78250E67" w14:textId="77777777" w:rsidR="004539EB" w:rsidRDefault="004539EB" w:rsidP="00946D80">
      <w:pPr>
        <w:spacing w:before="120" w:after="120" w:line="480" w:lineRule="auto"/>
      </w:pPr>
      <w:r>
        <w:t>The team will then move onto the storming stage- At this point intergroup conflict is likely to occur. Individuals of the group will start to gain confidence, start to cause resistance to each other and to tasks that they have been set to complete. There will be frustrations or disagreements about goals, expectations and role and roles a responsibility. The leader of the team must guide the group through this phase as individuals could get stuck at this stage and create negativity within the team</w:t>
      </w:r>
      <w:sdt>
        <w:sdtPr>
          <w:id w:val="550508850"/>
          <w:citation/>
        </w:sdtPr>
        <w:sdtContent>
          <w:r>
            <w:fldChar w:fldCharType="begin"/>
          </w:r>
          <w:r>
            <w:instrText xml:space="preserve"> CITATION Bon10 \l 2057 </w:instrText>
          </w:r>
          <w:r>
            <w:fldChar w:fldCharType="separate"/>
          </w:r>
          <w:r>
            <w:rPr>
              <w:noProof/>
            </w:rPr>
            <w:t xml:space="preserve"> </w:t>
          </w:r>
          <w:r w:rsidRPr="00930F43">
            <w:rPr>
              <w:noProof/>
            </w:rPr>
            <w:t>(Bonebright, 2010)</w:t>
          </w:r>
          <w:r>
            <w:fldChar w:fldCharType="end"/>
          </w:r>
        </w:sdtContent>
      </w:sdt>
      <w:r>
        <w:t xml:space="preserve">. </w:t>
      </w:r>
    </w:p>
    <w:p w14:paraId="40A68014" w14:textId="221553BB" w:rsidR="004539EB" w:rsidRDefault="004539EB" w:rsidP="00946D80">
      <w:pPr>
        <w:spacing w:before="120" w:after="120" w:line="480" w:lineRule="auto"/>
      </w:pPr>
      <w:r>
        <w:t>If the leader and the team successfully make it through the storming stage, they will move onto what is known as the norming stage- This is where the team accept each other personalities and difference and start to work together. Cohesion is no</w:t>
      </w:r>
      <w:r w:rsidR="000372C4">
        <w:t>w</w:t>
      </w:r>
      <w:r>
        <w:t xml:space="preserve"> created within the team and they try to ensure harmony by avoiding conflict with one another by becoming an entity and find more effective ways of working together</w:t>
      </w:r>
      <w:sdt>
        <w:sdtPr>
          <w:id w:val="1830097420"/>
          <w:citation/>
        </w:sdtPr>
        <w:sdtContent>
          <w:r>
            <w:fldChar w:fldCharType="begin"/>
          </w:r>
          <w:r>
            <w:instrText xml:space="preserve"> CITATION Bon10 \l 2057 </w:instrText>
          </w:r>
          <w:r>
            <w:fldChar w:fldCharType="separate"/>
          </w:r>
          <w:r>
            <w:rPr>
              <w:noProof/>
            </w:rPr>
            <w:t xml:space="preserve"> </w:t>
          </w:r>
          <w:r w:rsidRPr="00930F43">
            <w:rPr>
              <w:noProof/>
            </w:rPr>
            <w:t>(Bonebright, 2010)</w:t>
          </w:r>
          <w:r>
            <w:fldChar w:fldCharType="end"/>
          </w:r>
        </w:sdtContent>
      </w:sdt>
      <w:r>
        <w:t xml:space="preserve">. </w:t>
      </w:r>
    </w:p>
    <w:p w14:paraId="4E8C5702" w14:textId="77777777" w:rsidR="004539EB" w:rsidRDefault="004539EB" w:rsidP="00946D80">
      <w:pPr>
        <w:spacing w:before="120" w:after="120" w:line="480" w:lineRule="auto"/>
      </w:pPr>
      <w:r>
        <w:t>The fourth stage of the model is the performing stage- The team will start to channel their energy into their tasks, the group becomes a ‘problem solving instrument’ as roles are more flexible and functional</w:t>
      </w:r>
      <w:sdt>
        <w:sdtPr>
          <w:id w:val="1679311821"/>
          <w:citation/>
        </w:sdtPr>
        <w:sdtContent>
          <w:r>
            <w:fldChar w:fldCharType="begin"/>
          </w:r>
          <w:r>
            <w:instrText xml:space="preserve"> CITATION Bon10 \l 2057 </w:instrText>
          </w:r>
          <w:r>
            <w:fldChar w:fldCharType="separate"/>
          </w:r>
          <w:r>
            <w:rPr>
              <w:noProof/>
            </w:rPr>
            <w:t xml:space="preserve"> </w:t>
          </w:r>
          <w:r w:rsidRPr="00930F43">
            <w:rPr>
              <w:noProof/>
            </w:rPr>
            <w:t>(Bonebright, 2010)</w:t>
          </w:r>
          <w:r>
            <w:fldChar w:fldCharType="end"/>
          </w:r>
        </w:sdtContent>
      </w:sdt>
      <w:r>
        <w:t xml:space="preserve">. </w:t>
      </w:r>
    </w:p>
    <w:p w14:paraId="78F2B619" w14:textId="77777777" w:rsidR="004539EB" w:rsidRDefault="004539EB" w:rsidP="00946D80">
      <w:pPr>
        <w:spacing w:before="120" w:after="120" w:line="480" w:lineRule="auto"/>
      </w:pPr>
      <w:r>
        <w:t>Tuckman finally later added the adjourning stage - At this stage Tuckman realised that there need to be a point of separation of individuals throughout the lifespan of the group</w:t>
      </w:r>
      <w:sdt>
        <w:sdtPr>
          <w:id w:val="443428501"/>
          <w:citation/>
        </w:sdtPr>
        <w:sdtContent>
          <w:r>
            <w:fldChar w:fldCharType="begin"/>
          </w:r>
          <w:r>
            <w:instrText xml:space="preserve"> CITATION Bon10 \l 2057 </w:instrText>
          </w:r>
          <w:r>
            <w:fldChar w:fldCharType="separate"/>
          </w:r>
          <w:r>
            <w:rPr>
              <w:noProof/>
            </w:rPr>
            <w:t xml:space="preserve"> </w:t>
          </w:r>
          <w:r w:rsidRPr="00930F43">
            <w:rPr>
              <w:noProof/>
            </w:rPr>
            <w:t>(Bonebright, 2010)</w:t>
          </w:r>
          <w:r>
            <w:fldChar w:fldCharType="end"/>
          </w:r>
        </w:sdtContent>
      </w:sdt>
      <w:r>
        <w:t xml:space="preserve">. </w:t>
      </w:r>
    </w:p>
    <w:p w14:paraId="034268AA" w14:textId="77777777" w:rsidR="004539EB" w:rsidRDefault="004539EB" w:rsidP="00946D80">
      <w:pPr>
        <w:spacing w:before="120" w:after="120" w:line="480" w:lineRule="auto"/>
      </w:pPr>
      <w:r>
        <w:t xml:space="preserve">Even though this model is still widely used today I will now look at the most notable critical evaluation of the model. </w:t>
      </w:r>
    </w:p>
    <w:p w14:paraId="25B6062B" w14:textId="77777777" w:rsidR="004539EB" w:rsidRDefault="004539EB" w:rsidP="00946D80">
      <w:pPr>
        <w:spacing w:before="120" w:after="120" w:line="480" w:lineRule="auto"/>
      </w:pPr>
      <w:r>
        <w:lastRenderedPageBreak/>
        <w:t>Firstly, Tuckman himself criticized his own model stating that the literature review was not representative of settings where small group development processes are likely to occur. He also went onto say that there was lack of quantitative research and due to the limited number of group variables when conducting the research there was no attempt made to establish controls on the group, therefore no conclusion on the specific effect of independent variables on the groups were drawn</w:t>
      </w:r>
      <w:sdt>
        <w:sdtPr>
          <w:id w:val="-1266766533"/>
          <w:citation/>
        </w:sdtPr>
        <w:sdtContent>
          <w:r>
            <w:fldChar w:fldCharType="begin"/>
          </w:r>
          <w:r>
            <w:instrText xml:space="preserve"> CITATION Bon10 \l 2057 </w:instrText>
          </w:r>
          <w:r>
            <w:fldChar w:fldCharType="separate"/>
          </w:r>
          <w:r>
            <w:rPr>
              <w:noProof/>
            </w:rPr>
            <w:t xml:space="preserve"> </w:t>
          </w:r>
          <w:r w:rsidRPr="00704971">
            <w:rPr>
              <w:noProof/>
            </w:rPr>
            <w:t>(Bonebright, 2010)</w:t>
          </w:r>
          <w:r>
            <w:fldChar w:fldCharType="end"/>
          </w:r>
        </w:sdtContent>
      </w:sdt>
      <w:r>
        <w:t xml:space="preserve">. </w:t>
      </w:r>
    </w:p>
    <w:p w14:paraId="5317733E" w14:textId="77777777" w:rsidR="004539EB" w:rsidRDefault="004539EB" w:rsidP="00946D80">
      <w:pPr>
        <w:spacing w:before="120" w:after="120" w:line="480" w:lineRule="auto"/>
      </w:pPr>
      <w:r>
        <w:t>Rickards and Mogar (2000) further criticized the model saying that it lacks an explanation for how groups will change over time and that it does not explore what happens when a group fails to perform or outperforms in certain group tasks. This is further backed up by Miller (2003) who said that Tuckman’s model is too linear a model to look at teamworking and suggested that team development processes are considerably more complex, you cannot assume that a small group representing a single entity can fit all other groups</w:t>
      </w:r>
      <w:sdt>
        <w:sdtPr>
          <w:id w:val="948052645"/>
          <w:citation/>
        </w:sdtPr>
        <w:sdtContent>
          <w:r>
            <w:fldChar w:fldCharType="begin"/>
          </w:r>
          <w:r>
            <w:instrText xml:space="preserve"> CITATION Ric00 \l 2057 </w:instrText>
          </w:r>
          <w:r>
            <w:fldChar w:fldCharType="separate"/>
          </w:r>
          <w:r>
            <w:rPr>
              <w:noProof/>
            </w:rPr>
            <w:t xml:space="preserve"> </w:t>
          </w:r>
          <w:r w:rsidRPr="00DD3925">
            <w:rPr>
              <w:noProof/>
            </w:rPr>
            <w:t>(Rickards &amp; Moger, 2000)</w:t>
          </w:r>
          <w:r>
            <w:fldChar w:fldCharType="end"/>
          </w:r>
        </w:sdtContent>
      </w:sdt>
      <w:r>
        <w:t xml:space="preserve">. </w:t>
      </w:r>
    </w:p>
    <w:p w14:paraId="152B5F84" w14:textId="0538A44C" w:rsidR="004539EB" w:rsidRDefault="004539EB" w:rsidP="00946D80">
      <w:pPr>
        <w:spacing w:line="480" w:lineRule="auto"/>
        <w:ind w:right="237"/>
        <w:jc w:val="both"/>
      </w:pPr>
      <w:r>
        <w:t>The stages of Tuckman’s model today are idealized and that the stage does have great validity as a general sequence, however other research has suggested that observations on specific teams have revealed complexities that cannot be explained by a simple stage model. Two questions that are further posed are what is needed to exceed performance norms? Also, what if the storm stage never ends? These two important questions have not been addressed in Tuckman’s model</w:t>
      </w:r>
      <w:sdt>
        <w:sdtPr>
          <w:id w:val="1185783571"/>
          <w:citation/>
        </w:sdtPr>
        <w:sdtContent>
          <w:r>
            <w:fldChar w:fldCharType="begin"/>
          </w:r>
          <w:r>
            <w:instrText xml:space="preserve"> CITATION Ric00 \l 2057 </w:instrText>
          </w:r>
          <w:r>
            <w:fldChar w:fldCharType="separate"/>
          </w:r>
          <w:r>
            <w:rPr>
              <w:noProof/>
            </w:rPr>
            <w:t xml:space="preserve"> </w:t>
          </w:r>
          <w:r w:rsidRPr="00DD3925">
            <w:rPr>
              <w:noProof/>
            </w:rPr>
            <w:t>(Rickards &amp; Moger, 2000)</w:t>
          </w:r>
          <w:r>
            <w:fldChar w:fldCharType="end"/>
          </w:r>
        </w:sdtContent>
      </w:sdt>
      <w:r>
        <w:t>.</w:t>
      </w:r>
    </w:p>
    <w:p w14:paraId="6903B439" w14:textId="5E68FBC4" w:rsidR="004539EB" w:rsidRDefault="004539EB" w:rsidP="00946D80">
      <w:pPr>
        <w:spacing w:line="480" w:lineRule="auto"/>
        <w:ind w:right="237"/>
        <w:jc w:val="both"/>
      </w:pPr>
    </w:p>
    <w:p w14:paraId="49AC58C5" w14:textId="77777777" w:rsidR="004539EB" w:rsidRDefault="004539EB" w:rsidP="00946D80">
      <w:pPr>
        <w:spacing w:before="120" w:after="120" w:line="480" w:lineRule="auto"/>
      </w:pPr>
      <w:r>
        <w:t xml:space="preserve">One of the main factors to look at when talking about performance within the workplace is motivation of individuals. </w:t>
      </w:r>
    </w:p>
    <w:p w14:paraId="73D65B00" w14:textId="77777777" w:rsidR="004539EB" w:rsidRDefault="004539EB" w:rsidP="00946D80">
      <w:pPr>
        <w:spacing w:before="120" w:after="120" w:line="480" w:lineRule="auto"/>
      </w:pPr>
      <w:r>
        <w:t>Mullins Theory suggests that the connect of motivation is the driving force that allows an individual to perform in order to complete task and achieve a need or expectation. Mullins (2005) goes onto say that an organisations success is dependent on the individual’s ability to do well and perform through motivation and being directed to perform in the right areas. This is also back up by Allen and Helms (2001) who conducted a study through a consultancy company and found that productivity of the workforce was strongly link to morale and motivation of the individual</w:t>
      </w:r>
      <w:sdt>
        <w:sdtPr>
          <w:id w:val="-595783967"/>
          <w:citation/>
        </w:sdtPr>
        <w:sdtContent>
          <w:r>
            <w:fldChar w:fldCharType="begin"/>
          </w:r>
          <w:r>
            <w:instrText xml:space="preserve"> CITATION Osa15 \l 2057 </w:instrText>
          </w:r>
          <w:r>
            <w:fldChar w:fldCharType="separate"/>
          </w:r>
          <w:r>
            <w:rPr>
              <w:noProof/>
            </w:rPr>
            <w:t xml:space="preserve"> </w:t>
          </w:r>
          <w:r w:rsidRPr="00DF5521">
            <w:rPr>
              <w:noProof/>
            </w:rPr>
            <w:t>(Osabiya, 2015)</w:t>
          </w:r>
          <w:r>
            <w:fldChar w:fldCharType="end"/>
          </w:r>
        </w:sdtContent>
      </w:sdt>
      <w:r>
        <w:t xml:space="preserve">. </w:t>
      </w:r>
    </w:p>
    <w:p w14:paraId="016DFC40" w14:textId="77777777" w:rsidR="004539EB" w:rsidRDefault="004539EB" w:rsidP="00946D80">
      <w:pPr>
        <w:spacing w:before="120" w:after="120" w:line="480" w:lineRule="auto"/>
      </w:pPr>
      <w:r>
        <w:lastRenderedPageBreak/>
        <w:t>Mullins (2005) will further say that there are two types of motivational factors and each of these can have a different affect depending in the individual and circumstances. Extrinsic motivation is related to real rewards such an increase in salary, promotion and job security. This need to be done for or to people in order to motivate them. The issue with extrinsic motivation is that even though they are immediate and powerful they tend to sometimes be short term</w:t>
      </w:r>
      <w:sdt>
        <w:sdtPr>
          <w:id w:val="928546976"/>
          <w:citation/>
        </w:sdtPr>
        <w:sdtContent>
          <w:r>
            <w:fldChar w:fldCharType="begin"/>
          </w:r>
          <w:r>
            <w:instrText xml:space="preserve"> CITATION Osa15 \l 2057 </w:instrText>
          </w:r>
          <w:r>
            <w:fldChar w:fldCharType="separate"/>
          </w:r>
          <w:r>
            <w:rPr>
              <w:noProof/>
            </w:rPr>
            <w:t xml:space="preserve"> </w:t>
          </w:r>
          <w:r w:rsidRPr="00DF5521">
            <w:rPr>
              <w:noProof/>
            </w:rPr>
            <w:t>(Osabiya, 2015)</w:t>
          </w:r>
          <w:r>
            <w:fldChar w:fldCharType="end"/>
          </w:r>
        </w:sdtContent>
      </w:sdt>
      <w:r>
        <w:t xml:space="preserve">. </w:t>
      </w:r>
    </w:p>
    <w:p w14:paraId="7372D06E" w14:textId="77777777" w:rsidR="004539EB" w:rsidRDefault="004539EB" w:rsidP="00946D80">
      <w:pPr>
        <w:spacing w:before="120" w:after="120" w:line="480" w:lineRule="auto"/>
      </w:pPr>
      <w:r>
        <w:t>Intrinsic motivational factors are more psychological rewards which tend to have more long-term effects on the individual. These are being appreciated, positive recognition and a sense of challenge and achievement. This kind of motivation is normally brought about by individuals mangers and will often increase the quality of work life</w:t>
      </w:r>
      <w:sdt>
        <w:sdtPr>
          <w:id w:val="127133924"/>
          <w:citation/>
        </w:sdtPr>
        <w:sdtContent>
          <w:r>
            <w:fldChar w:fldCharType="begin"/>
          </w:r>
          <w:r>
            <w:instrText xml:space="preserve"> CITATION Osa15 \l 2057 </w:instrText>
          </w:r>
          <w:r>
            <w:fldChar w:fldCharType="separate"/>
          </w:r>
          <w:r>
            <w:rPr>
              <w:noProof/>
            </w:rPr>
            <w:t xml:space="preserve"> </w:t>
          </w:r>
          <w:r w:rsidRPr="002674D9">
            <w:rPr>
              <w:noProof/>
            </w:rPr>
            <w:t>(Osabiya, 2015)</w:t>
          </w:r>
          <w:r>
            <w:fldChar w:fldCharType="end"/>
          </w:r>
        </w:sdtContent>
      </w:sdt>
      <w:r>
        <w:t xml:space="preserve">. </w:t>
      </w:r>
    </w:p>
    <w:p w14:paraId="16B2FA1C" w14:textId="77777777" w:rsidR="004539EB" w:rsidRDefault="004539EB" w:rsidP="00946D80">
      <w:pPr>
        <w:spacing w:before="120" w:after="120" w:line="480" w:lineRule="auto"/>
      </w:pPr>
      <w:r>
        <w:t>Job satisfaction is one of the major factors that can increase motivation. If an individual is more satisfied in work, it could mean that the overall work performance increases. Herzberg’s two factor theory of motivation expands on this concept, proposing that satisfaction and dissatisfaction do not belong together and instead it is more a case of Satisfaction or no satisfaction and dissatisfaction and no dissatisfaction. Mean that different people are satisfied depending on their personalities and likewise for being dissatisfied with something</w:t>
      </w:r>
      <w:sdt>
        <w:sdtPr>
          <w:id w:val="2021042705"/>
          <w:citation/>
        </w:sdtPr>
        <w:sdtContent>
          <w:r>
            <w:fldChar w:fldCharType="begin"/>
          </w:r>
          <w:r>
            <w:instrText xml:space="preserve"> CITATION Hur18 \l 2057 </w:instrText>
          </w:r>
          <w:r>
            <w:fldChar w:fldCharType="separate"/>
          </w:r>
          <w:r>
            <w:rPr>
              <w:noProof/>
            </w:rPr>
            <w:t xml:space="preserve"> </w:t>
          </w:r>
          <w:r w:rsidRPr="009E3359">
            <w:rPr>
              <w:noProof/>
            </w:rPr>
            <w:t>(Hur, 2018)</w:t>
          </w:r>
          <w:r>
            <w:fldChar w:fldCharType="end"/>
          </w:r>
        </w:sdtContent>
      </w:sdt>
      <w:r>
        <w:t xml:space="preserve">. </w:t>
      </w:r>
    </w:p>
    <w:p w14:paraId="7C8F78AC" w14:textId="4ADDBD29" w:rsidR="004539EB" w:rsidRPr="00E676F7" w:rsidRDefault="004539EB" w:rsidP="00946D80">
      <w:pPr>
        <w:spacing w:line="480" w:lineRule="auto"/>
        <w:ind w:right="237"/>
        <w:jc w:val="both"/>
        <w:rPr>
          <w:sz w:val="24"/>
          <w:szCs w:val="24"/>
        </w:rPr>
      </w:pPr>
      <w:r>
        <w:t>It’s important to keep these theories in mind when we look at organisational justice within the workplace.</w:t>
      </w:r>
    </w:p>
    <w:p w14:paraId="2B61CB68" w14:textId="77777777" w:rsidR="004539EB" w:rsidRDefault="004539EB" w:rsidP="00946D80">
      <w:pPr>
        <w:spacing w:before="120" w:after="120" w:line="480" w:lineRule="auto"/>
      </w:pPr>
      <w:r>
        <w:t>Organisational justice is essentially fairness within the workplace. In a work setting, employees will look at whether the rewards that they will receive match their colleagues and what they are contributing to the organisation. This does not just apply to other colleagues but also leaders within the organisation, making sure that the decisions that they are making are fair, unbiased and representative of workers concerns and opinions. Employees will also consider the interpersonal treatment they receive when procedures are implemented by authority figures</w:t>
      </w:r>
      <w:sdt>
        <w:sdtPr>
          <w:id w:val="-1056304672"/>
          <w:citation/>
        </w:sdtPr>
        <w:sdtContent>
          <w:r>
            <w:fldChar w:fldCharType="begin"/>
          </w:r>
          <w:r>
            <w:instrText xml:space="preserve"> CITATION Tri16 \l 2057 </w:instrText>
          </w:r>
          <w:r>
            <w:fldChar w:fldCharType="separate"/>
          </w:r>
          <w:r>
            <w:rPr>
              <w:noProof/>
            </w:rPr>
            <w:t xml:space="preserve"> </w:t>
          </w:r>
          <w:r w:rsidRPr="00E42205">
            <w:rPr>
              <w:noProof/>
            </w:rPr>
            <w:t>(Trinkner &amp; Tyler, 2016)</w:t>
          </w:r>
          <w:r>
            <w:fldChar w:fldCharType="end"/>
          </w:r>
        </w:sdtContent>
      </w:sdt>
      <w:r>
        <w:t xml:space="preserve">.  </w:t>
      </w:r>
    </w:p>
    <w:p w14:paraId="61C52DDF" w14:textId="77777777" w:rsidR="004539EB" w:rsidRDefault="004539EB" w:rsidP="00946D80">
      <w:pPr>
        <w:spacing w:before="120" w:after="120" w:line="480" w:lineRule="auto"/>
      </w:pPr>
      <w:r>
        <w:t>This is also explored by Ambrose and Schminke (2009) they suggest that an individual will have a different experience of justice depending on the situation that they find themselves in. They further state that individuals will say their overall sense of justice is closely linked with being treated fairly within the workplace</w:t>
      </w:r>
      <w:sdt>
        <w:sdtPr>
          <w:id w:val="797265991"/>
          <w:citation/>
        </w:sdtPr>
        <w:sdtContent>
          <w:r>
            <w:fldChar w:fldCharType="begin"/>
          </w:r>
          <w:r>
            <w:instrText xml:space="preserve"> CITATION Mel17 \l 2057 </w:instrText>
          </w:r>
          <w:r>
            <w:fldChar w:fldCharType="separate"/>
          </w:r>
          <w:r>
            <w:rPr>
              <w:noProof/>
            </w:rPr>
            <w:t xml:space="preserve"> </w:t>
          </w:r>
          <w:r w:rsidRPr="005A6613">
            <w:rPr>
              <w:noProof/>
            </w:rPr>
            <w:t>(Meltem, et al., 2017)</w:t>
          </w:r>
          <w:r>
            <w:fldChar w:fldCharType="end"/>
          </w:r>
        </w:sdtContent>
      </w:sdt>
      <w:r>
        <w:t xml:space="preserve">. </w:t>
      </w:r>
    </w:p>
    <w:p w14:paraId="647D9CBA" w14:textId="5606EA69" w:rsidR="004539EB" w:rsidRDefault="004539EB" w:rsidP="00946D80">
      <w:pPr>
        <w:spacing w:before="120" w:after="120" w:line="480" w:lineRule="auto"/>
      </w:pPr>
      <w:r>
        <w:lastRenderedPageBreak/>
        <w:t>The problem within the police force is that it not just internal factors that are affecting overall justice within the organisation, but the police are constantly battling external factors as well</w:t>
      </w:r>
      <w:sdt>
        <w:sdtPr>
          <w:id w:val="-1983384107"/>
          <w:citation/>
        </w:sdtPr>
        <w:sdtContent>
          <w:r>
            <w:fldChar w:fldCharType="begin"/>
          </w:r>
          <w:r>
            <w:instrText xml:space="preserve"> CITATION Tri16 \l 2057 </w:instrText>
          </w:r>
          <w:r>
            <w:fldChar w:fldCharType="separate"/>
          </w:r>
          <w:r>
            <w:rPr>
              <w:noProof/>
            </w:rPr>
            <w:t xml:space="preserve"> </w:t>
          </w:r>
          <w:r w:rsidRPr="00083F57">
            <w:rPr>
              <w:noProof/>
            </w:rPr>
            <w:t>(Trinkner &amp; Tyler, 2016)</w:t>
          </w:r>
          <w:r>
            <w:fldChar w:fldCharType="end"/>
          </w:r>
        </w:sdtContent>
      </w:sdt>
      <w:r>
        <w:t>.</w:t>
      </w:r>
    </w:p>
    <w:p w14:paraId="6D94B690" w14:textId="38C9D368" w:rsidR="0054360A" w:rsidRDefault="0054360A" w:rsidP="00946D80">
      <w:pPr>
        <w:spacing w:before="120" w:after="120" w:line="480" w:lineRule="auto"/>
      </w:pPr>
      <w:r>
        <w:t>An organisation is an open environment where 2 or more people work together in order to achieve a common goal. They are known as open environments due to having macro and microenvironments and changes in these environments affect the work of the organisation</w:t>
      </w:r>
      <w:r w:rsidR="003610B5" w:rsidRPr="003610B5">
        <w:rPr>
          <w:color w:val="auto"/>
        </w:rPr>
        <w:t xml:space="preserve"> </w:t>
      </w:r>
      <w:sdt>
        <w:sdtPr>
          <w:rPr>
            <w:color w:val="auto"/>
          </w:rPr>
          <w:id w:val="1819993113"/>
          <w:citation/>
        </w:sdtPr>
        <w:sdtContent>
          <w:r w:rsidR="003610B5" w:rsidRPr="00AD34BB">
            <w:rPr>
              <w:color w:val="auto"/>
            </w:rPr>
            <w:fldChar w:fldCharType="begin"/>
          </w:r>
          <w:r w:rsidR="003610B5" w:rsidRPr="00AD34BB">
            <w:rPr>
              <w:color w:val="auto"/>
            </w:rPr>
            <w:instrText xml:space="preserve"> CITATION Oxf20 \l 2057 </w:instrText>
          </w:r>
          <w:r w:rsidR="003610B5" w:rsidRPr="00AD34BB">
            <w:rPr>
              <w:color w:val="auto"/>
            </w:rPr>
            <w:fldChar w:fldCharType="separate"/>
          </w:r>
          <w:r w:rsidR="003610B5" w:rsidRPr="00AD34BB">
            <w:rPr>
              <w:noProof/>
              <w:color w:val="auto"/>
            </w:rPr>
            <w:t xml:space="preserve"> </w:t>
          </w:r>
          <w:r w:rsidR="003610B5" w:rsidRPr="00AD34BB">
            <w:rPr>
              <w:rFonts w:eastAsiaTheme="minorHAnsi"/>
              <w:noProof/>
              <w:color w:val="auto"/>
            </w:rPr>
            <w:t>(Oxford College of Marketing , 2020)</w:t>
          </w:r>
          <w:r w:rsidR="003610B5" w:rsidRPr="00AD34BB">
            <w:rPr>
              <w:color w:val="auto"/>
            </w:rPr>
            <w:fldChar w:fldCharType="end"/>
          </w:r>
        </w:sdtContent>
      </w:sdt>
      <w:r>
        <w:t xml:space="preserve">.  </w:t>
      </w:r>
    </w:p>
    <w:p w14:paraId="7D2CA0E7" w14:textId="77777777" w:rsidR="0054360A" w:rsidRDefault="0054360A" w:rsidP="00946D80">
      <w:pPr>
        <w:spacing w:before="120" w:after="120" w:line="480" w:lineRule="auto"/>
      </w:pPr>
      <w:r>
        <w:t xml:space="preserve">So, the term organisational culture can be looked at as shared value, norms and underwritten behaviour code of the organisation which is shown through the behaviours, attitudes and reactions of the individual that make up that organisation. </w:t>
      </w:r>
    </w:p>
    <w:p w14:paraId="3425C205" w14:textId="77777777" w:rsidR="0054360A" w:rsidRDefault="0054360A" w:rsidP="00946D80">
      <w:pPr>
        <w:spacing w:before="120" w:after="120" w:line="480" w:lineRule="auto"/>
      </w:pPr>
      <w:r>
        <w:t>Hovarth (2010) said that the organisational culture of the police is both upholding and enforce the law while also managing social expectations</w:t>
      </w:r>
      <w:sdt>
        <w:sdtPr>
          <w:id w:val="-1814624362"/>
          <w:citation/>
        </w:sdtPr>
        <w:sdtContent>
          <w:r>
            <w:fldChar w:fldCharType="begin"/>
          </w:r>
          <w:r>
            <w:instrText xml:space="preserve"> CITATION Edi14 \l 2057 </w:instrText>
          </w:r>
          <w:r>
            <w:fldChar w:fldCharType="separate"/>
          </w:r>
          <w:r>
            <w:rPr>
              <w:noProof/>
            </w:rPr>
            <w:t xml:space="preserve"> </w:t>
          </w:r>
          <w:r w:rsidRPr="00570B54">
            <w:rPr>
              <w:noProof/>
            </w:rPr>
            <w:t>(Edit, 2014 )</w:t>
          </w:r>
          <w:r>
            <w:fldChar w:fldCharType="end"/>
          </w:r>
        </w:sdtContent>
      </w:sdt>
      <w:r>
        <w:t xml:space="preserve">. </w:t>
      </w:r>
    </w:p>
    <w:p w14:paraId="2790F649" w14:textId="5ECAFC1B" w:rsidR="0054360A" w:rsidRDefault="0054360A" w:rsidP="00946D80">
      <w:pPr>
        <w:spacing w:before="120" w:after="120" w:line="480" w:lineRule="auto"/>
      </w:pPr>
      <w:r>
        <w:t>So, the police</w:t>
      </w:r>
      <w:r w:rsidR="004E1611">
        <w:t xml:space="preserve"> </w:t>
      </w:r>
      <w:r>
        <w:t xml:space="preserve">all follow the same policies and procedures and they use these in order to uphold the law and be role models within society. By doing this it will allow </w:t>
      </w:r>
      <w:r w:rsidR="00B10ED6">
        <w:t>them</w:t>
      </w:r>
      <w:r>
        <w:t xml:space="preserve"> to gain the respect and confidence of the community. Police officers will enforce the law in order to protect the community by using the law with both empathy and humanism towards the general public in order to make sure they live in peace and harmony. This sometimes comes at a cost of place lower the importance of their own interests in favour of the interests of the community</w:t>
      </w:r>
      <w:sdt>
        <w:sdtPr>
          <w:id w:val="500015164"/>
          <w:citation/>
        </w:sdtPr>
        <w:sdtContent>
          <w:r>
            <w:fldChar w:fldCharType="begin"/>
          </w:r>
          <w:r>
            <w:instrText xml:space="preserve"> CITATION Her98 \l 2057 </w:instrText>
          </w:r>
          <w:r>
            <w:fldChar w:fldCharType="separate"/>
          </w:r>
          <w:r>
            <w:rPr>
              <w:noProof/>
            </w:rPr>
            <w:t xml:space="preserve"> </w:t>
          </w:r>
          <w:r w:rsidRPr="008462D6">
            <w:rPr>
              <w:noProof/>
            </w:rPr>
            <w:t>(Herbert, 1998)</w:t>
          </w:r>
          <w:r>
            <w:fldChar w:fldCharType="end"/>
          </w:r>
        </w:sdtContent>
      </w:sdt>
      <w:r>
        <w:t xml:space="preserve">. </w:t>
      </w:r>
    </w:p>
    <w:p w14:paraId="3087AFB3" w14:textId="77777777" w:rsidR="0054360A" w:rsidRDefault="0054360A" w:rsidP="00946D80">
      <w:pPr>
        <w:spacing w:before="120" w:after="120" w:line="480" w:lineRule="auto"/>
      </w:pPr>
      <w:r>
        <w:t>Some researchers also suggest that that when talking about police subculture the police a generally viewed as a distinct subgroup with an ethos that influences their daily practices. This can sometimes mean that they can be seen to have a we/them mentality about the general public. Researcher will go on to say that police officers think of themselves as distinct from the general public. This is argued to breed mistrust and suspicion of the public</w:t>
      </w:r>
      <w:sdt>
        <w:sdtPr>
          <w:id w:val="-351273603"/>
          <w:citation/>
        </w:sdtPr>
        <w:sdtContent>
          <w:r>
            <w:fldChar w:fldCharType="begin"/>
          </w:r>
          <w:r>
            <w:instrText xml:space="preserve"> CITATION Her98 \l 2057 </w:instrText>
          </w:r>
          <w:r>
            <w:fldChar w:fldCharType="separate"/>
          </w:r>
          <w:r>
            <w:rPr>
              <w:noProof/>
            </w:rPr>
            <w:t xml:space="preserve"> </w:t>
          </w:r>
          <w:r w:rsidRPr="00A311BE">
            <w:rPr>
              <w:noProof/>
            </w:rPr>
            <w:t>(Herbert, 1998)</w:t>
          </w:r>
          <w:r>
            <w:fldChar w:fldCharType="end"/>
          </w:r>
        </w:sdtContent>
      </w:sdt>
      <w:r>
        <w:t xml:space="preserve">. </w:t>
      </w:r>
    </w:p>
    <w:p w14:paraId="606C433D" w14:textId="6A0BFC1B" w:rsidR="0054360A" w:rsidRDefault="0054360A" w:rsidP="00946D80">
      <w:pPr>
        <w:spacing w:before="120" w:after="120" w:line="480" w:lineRule="auto"/>
      </w:pPr>
      <w:r>
        <w:t xml:space="preserve">Before concluding this </w:t>
      </w:r>
      <w:r w:rsidR="003C181E">
        <w:t>essay,</w:t>
      </w:r>
      <w:r w:rsidR="005C7F04">
        <w:t xml:space="preserve"> I would like to talk about the </w:t>
      </w:r>
      <w:r>
        <w:t xml:space="preserve">death of George Floyd in America </w:t>
      </w:r>
      <w:r w:rsidR="005C7F04">
        <w:t xml:space="preserve">which </w:t>
      </w:r>
      <w:r>
        <w:t>cause</w:t>
      </w:r>
      <w:r w:rsidR="00F558F3">
        <w:t>d</w:t>
      </w:r>
      <w:r>
        <w:t xml:space="preserve"> a powerful black lives matter movement to be started across the world. This is a major external factor that influences policing and organisational subculture. </w:t>
      </w:r>
    </w:p>
    <w:p w14:paraId="345C5380" w14:textId="77777777" w:rsidR="0054360A" w:rsidRDefault="0054360A" w:rsidP="00946D80">
      <w:pPr>
        <w:spacing w:before="120" w:after="120" w:line="480" w:lineRule="auto"/>
      </w:pPr>
      <w:r>
        <w:lastRenderedPageBreak/>
        <w:t>Since 1981 and the Brixton Riots the police have been seen ever more in the public eye as institutionally racist. During this period the police used ‘suss laws’ in order to harass young black men in the area after Riots had broken out as part of operation SWAMP. This give the police increased stop and search powers and in early April 1981 nearly 950 people were stopped often without reason as part of this operation. As a result of this action by the police the Scarman Report which came about after the riots concluded that the police where to blame for escalating and tension and as a result stressed the importance of tackling racial disadvantage and racial discrimination</w:t>
      </w:r>
      <w:sdt>
        <w:sdtPr>
          <w:id w:val="1616865298"/>
          <w:citation/>
        </w:sdtPr>
        <w:sdtContent>
          <w:r>
            <w:fldChar w:fldCharType="begin"/>
          </w:r>
          <w:r>
            <w:instrText xml:space="preserve"> CITATION Pur21 \l 2057 </w:instrText>
          </w:r>
          <w:r>
            <w:fldChar w:fldCharType="separate"/>
          </w:r>
          <w:r>
            <w:rPr>
              <w:noProof/>
            </w:rPr>
            <w:t xml:space="preserve"> </w:t>
          </w:r>
          <w:r w:rsidRPr="00061BD8">
            <w:rPr>
              <w:noProof/>
            </w:rPr>
            <w:t>(Purdy-Moore, 2021)</w:t>
          </w:r>
          <w:r>
            <w:fldChar w:fldCharType="end"/>
          </w:r>
        </w:sdtContent>
      </w:sdt>
      <w:r>
        <w:t xml:space="preserve">. </w:t>
      </w:r>
    </w:p>
    <w:p w14:paraId="54FC3542" w14:textId="77777777" w:rsidR="0054360A" w:rsidRDefault="0054360A" w:rsidP="00946D80">
      <w:pPr>
        <w:spacing w:before="120" w:after="120" w:line="480" w:lineRule="auto"/>
      </w:pPr>
      <w:r>
        <w:t>As the police force was starting to recover from the Brixton Riots no more than 18 years later the Stephen Lawrence Inquiry marked another public perception of institutional racism within the police force. When the report stated short coming in the investigation into the death of a young black male Stephen Lawrence</w:t>
      </w:r>
      <w:sdt>
        <w:sdtPr>
          <w:id w:val="874426985"/>
          <w:citation/>
        </w:sdtPr>
        <w:sdtContent>
          <w:r>
            <w:fldChar w:fldCharType="begin"/>
          </w:r>
          <w:r>
            <w:instrText xml:space="preserve"> CITATION Mur10 \l 2057 </w:instrText>
          </w:r>
          <w:r>
            <w:fldChar w:fldCharType="separate"/>
          </w:r>
          <w:r>
            <w:rPr>
              <w:noProof/>
            </w:rPr>
            <w:t xml:space="preserve"> </w:t>
          </w:r>
          <w:r w:rsidRPr="005467E8">
            <w:rPr>
              <w:noProof/>
            </w:rPr>
            <w:t>(Murji, 2010)</w:t>
          </w:r>
          <w:r>
            <w:fldChar w:fldCharType="end"/>
          </w:r>
        </w:sdtContent>
      </w:sdt>
      <w:r>
        <w:t xml:space="preserve">. </w:t>
      </w:r>
    </w:p>
    <w:p w14:paraId="625BB4E7" w14:textId="7E82C200" w:rsidR="0054360A" w:rsidRDefault="0054360A" w:rsidP="00946D80">
      <w:pPr>
        <w:spacing w:before="120" w:after="120" w:line="480" w:lineRule="auto"/>
      </w:pPr>
      <w:r>
        <w:t>The police are continually battle with the public perception of them and this can have both a positive and a negative effect on policing subcultures. The police as an organisation are scrutinised by the public for everything, and rightly so as they are supposed to be role models within society.</w:t>
      </w:r>
    </w:p>
    <w:p w14:paraId="632F4DAE" w14:textId="77777777" w:rsidR="0054360A" w:rsidRDefault="0054360A" w:rsidP="00946D80">
      <w:pPr>
        <w:spacing w:before="120" w:after="120" w:line="480" w:lineRule="auto"/>
      </w:pPr>
      <w:r>
        <w:t xml:space="preserve">In conclusion I have looked at leadership in the workplace and how the different types, even though they are different can sometimes overlap having both advantages and disadvantages of managing and getting results from their teams.  </w:t>
      </w:r>
    </w:p>
    <w:p w14:paraId="28C3FF14" w14:textId="77777777" w:rsidR="0054360A" w:rsidRDefault="0054360A" w:rsidP="00946D80">
      <w:pPr>
        <w:spacing w:before="120" w:after="120" w:line="480" w:lineRule="auto"/>
      </w:pPr>
      <w:r>
        <w:t xml:space="preserve">I then talked about all the five stages of Tuckman’s model and went onto look the weakness of the research that due to the small sample of participants it’s not representative of a larger organisation were internal and external factors change regularly. </w:t>
      </w:r>
    </w:p>
    <w:p w14:paraId="021D6734" w14:textId="77777777" w:rsidR="0054360A" w:rsidRDefault="0054360A" w:rsidP="00946D80">
      <w:pPr>
        <w:spacing w:before="120" w:after="120" w:line="480" w:lineRule="auto"/>
      </w:pPr>
      <w:r>
        <w:t xml:space="preserve">This led me to talk about team dynamic theories and how motivation played a major part in how workers within the organisation perform when completing tasks and working towards their goals. I looked at 2 theories here Mullins Theory and Heisenberg’s two factor theory of motivation which allowed us to get a better understanding of what motivates individuals to complete tasks and look at how different individuals are motivated in different ways.   </w:t>
      </w:r>
    </w:p>
    <w:p w14:paraId="3D0CED90" w14:textId="5FB217F7" w:rsidR="0054360A" w:rsidRDefault="0054360A" w:rsidP="00946D80">
      <w:pPr>
        <w:spacing w:before="120" w:after="120" w:line="480" w:lineRule="auto"/>
      </w:pPr>
      <w:r>
        <w:lastRenderedPageBreak/>
        <w:t>I looked at organisational justice</w:t>
      </w:r>
      <w:r w:rsidR="006B5000">
        <w:t xml:space="preserve">, </w:t>
      </w:r>
      <w:r>
        <w:t>how being treated fairly within the workplace can also a</w:t>
      </w:r>
      <w:r w:rsidR="006B5000">
        <w:t xml:space="preserve">n </w:t>
      </w:r>
      <w:r>
        <w:t xml:space="preserve">effect on the behaviours and motivation on individuals in order to perform when completing task and listening to leaders within the organisation. </w:t>
      </w:r>
    </w:p>
    <w:p w14:paraId="34028595" w14:textId="67870733" w:rsidR="0054360A" w:rsidRDefault="0054360A" w:rsidP="00946D80">
      <w:pPr>
        <w:spacing w:before="120" w:after="120" w:line="480" w:lineRule="auto"/>
      </w:pPr>
      <w:r>
        <w:t xml:space="preserve">Finally, I looked at external factors that also have an impact on the police organisations culture. I explored how the case of the Brixton riots still have a lasting effect on how the public perceive the police today. This allowed me to look at more recent examples of the in the case of Stephen Lawrence and George Floyd and show that sometimes police action as seen by the public has negative consequences.  </w:t>
      </w:r>
    </w:p>
    <w:p w14:paraId="5FCB6E8F" w14:textId="77777777" w:rsidR="0054360A" w:rsidRDefault="0054360A" w:rsidP="0054360A">
      <w:pPr>
        <w:spacing w:before="120" w:after="120"/>
      </w:pPr>
    </w:p>
    <w:p w14:paraId="795987FC" w14:textId="77777777" w:rsidR="0054360A" w:rsidRDefault="0054360A" w:rsidP="004539EB">
      <w:pPr>
        <w:spacing w:before="120" w:after="120"/>
      </w:pPr>
    </w:p>
    <w:p w14:paraId="43799C8E" w14:textId="77777777" w:rsidR="004539EB" w:rsidRPr="00E676F7" w:rsidRDefault="004539EB"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55885AA0" w14:textId="11739AF8" w:rsidR="008B28E7" w:rsidRPr="00C251FD" w:rsidRDefault="00025650" w:rsidP="00C251FD">
      <w:pPr>
        <w:ind w:right="237"/>
      </w:pPr>
      <w:r w:rsidRPr="00E676F7">
        <w:br w:type="page"/>
      </w: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7579C2">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7579C2">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00946D80">
      <w:pPr>
        <w:spacing w:line="480" w:lineRule="auto"/>
        <w:ind w:right="237"/>
        <w:jc w:val="both"/>
        <w:rPr>
          <w:rFonts w:eastAsia="Arial"/>
          <w:color w:val="000000" w:themeColor="text1"/>
          <w:sz w:val="24"/>
          <w:szCs w:val="24"/>
        </w:rPr>
      </w:pPr>
    </w:p>
    <w:p w14:paraId="189D5574" w14:textId="51B3C87A" w:rsidR="00C251FD" w:rsidRDefault="00C251FD" w:rsidP="00946D80">
      <w:pPr>
        <w:spacing w:before="120" w:after="120" w:line="480" w:lineRule="auto"/>
      </w:pPr>
      <w:r>
        <w:t xml:space="preserve">During this essay I will </w:t>
      </w:r>
      <w:r w:rsidR="00447C57">
        <w:t>look</w:t>
      </w:r>
      <w:r>
        <w:t xml:space="preserve"> at a Domestic incident where I played a role supporting the victim throughout the investigation process and offered her further support through partner agencies allowing her to seek expert help where needed which will go beyond the investigation with the police.  </w:t>
      </w:r>
    </w:p>
    <w:p w14:paraId="66E411F7" w14:textId="02B6BADE" w:rsidR="00C251FD" w:rsidRDefault="00C251FD" w:rsidP="00946D80">
      <w:pPr>
        <w:spacing w:before="120" w:after="120" w:line="480" w:lineRule="auto"/>
      </w:pPr>
      <w:r>
        <w:t>I will explore the partner agencies th</w:t>
      </w:r>
      <w:r w:rsidR="00286D01">
        <w:t xml:space="preserve">e </w:t>
      </w:r>
      <w:r>
        <w:t xml:space="preserve">police use in order to support victims through the investigation and further support afterwards to make sure they are fully safeguarded and are able to go about their normal business.  </w:t>
      </w:r>
    </w:p>
    <w:p w14:paraId="1E96D16A" w14:textId="3EBD4960" w:rsidR="5B843AF0" w:rsidRDefault="00C251FD" w:rsidP="00946D80">
      <w:pPr>
        <w:spacing w:line="480" w:lineRule="auto"/>
        <w:ind w:right="237"/>
      </w:pPr>
      <w:r>
        <w:t>Before concluding  the essay I will look at both repeat victims and repeat offenders so we can better understand how the pattern of behaviour of an offender can have a long term effect on a victim leading them to be more at risk of being victims of crime, also how police and partner agencies will support each other to reduce this behaviour.</w:t>
      </w:r>
    </w:p>
    <w:p w14:paraId="2ED1D1EB" w14:textId="3BA198CC" w:rsidR="00C251FD" w:rsidRDefault="00C251FD" w:rsidP="00946D80">
      <w:pPr>
        <w:spacing w:before="120" w:after="120" w:line="480" w:lineRule="auto"/>
      </w:pPr>
      <w:r>
        <w:t xml:space="preserve">I attend an incident at </w:t>
      </w:r>
      <w:r w:rsidR="00C54BC1">
        <w:t>an</w:t>
      </w:r>
      <w:r>
        <w:t xml:space="preserve"> address where the victim had been harassed by the offender from prison. I </w:t>
      </w:r>
      <w:r w:rsidR="00C54BC1">
        <w:t>entered</w:t>
      </w:r>
      <w:r>
        <w:t xml:space="preserve"> property and spoke the </w:t>
      </w:r>
      <w:r w:rsidR="00C54BC1">
        <w:t>female;</w:t>
      </w:r>
      <w:r>
        <w:t xml:space="preserve"> she just wanted the incident logged. The nature of the message</w:t>
      </w:r>
      <w:r w:rsidR="00C54BC1">
        <w:t>s</w:t>
      </w:r>
      <w:r>
        <w:t xml:space="preserve"> that were sent</w:t>
      </w:r>
      <w:r w:rsidR="00C54BC1">
        <w:t>,</w:t>
      </w:r>
      <w:r>
        <w:t xml:space="preserve"> were in relation to what he was going to do when he gets out of prison next month. This was concerning </w:t>
      </w:r>
      <w:r w:rsidR="00C54BC1">
        <w:t>so</w:t>
      </w:r>
      <w:r>
        <w:t xml:space="preserve"> I immediately knew that I had to do everything I could through partner </w:t>
      </w:r>
      <w:r>
        <w:lastRenderedPageBreak/>
        <w:t xml:space="preserve">agencies in order to safeguard her from further harm critical marker were also placed on her and her mother address.  </w:t>
      </w:r>
    </w:p>
    <w:p w14:paraId="426EF1C6" w14:textId="4CE90FF7" w:rsidR="00C251FD" w:rsidRDefault="00C54BC1" w:rsidP="00946D80">
      <w:pPr>
        <w:spacing w:before="120" w:after="120" w:line="480" w:lineRule="auto"/>
      </w:pPr>
      <w:r>
        <w:t xml:space="preserve">Next </w:t>
      </w:r>
      <w:r w:rsidR="00C251FD">
        <w:t>month</w:t>
      </w:r>
      <w:r>
        <w:t xml:space="preserve"> after</w:t>
      </w:r>
      <w:r w:rsidR="00C251FD">
        <w:t xml:space="preserve"> the male had been released a further call came from the female stating that he had assaulted her at her home address in the early hours of the morning. The victim was now at her mother address after getting out of her property. </w:t>
      </w:r>
    </w:p>
    <w:p w14:paraId="353E04C2" w14:textId="77777777" w:rsidR="00C251FD" w:rsidRDefault="00C251FD" w:rsidP="00946D80">
      <w:pPr>
        <w:spacing w:before="120" w:after="120" w:line="480" w:lineRule="auto"/>
      </w:pPr>
      <w:r>
        <w:t xml:space="preserve">I turned up to the property and took a statement from the victim. A public protection referral was completed by me and ultimately arrest enquires led to the male being detained a few days later.  </w:t>
      </w:r>
    </w:p>
    <w:p w14:paraId="57795F4A" w14:textId="1C40A0F3" w:rsidR="00C251FD" w:rsidRDefault="00C251FD" w:rsidP="00946D80">
      <w:pPr>
        <w:spacing w:before="120" w:after="120" w:line="480" w:lineRule="auto"/>
      </w:pPr>
      <w:r>
        <w:t xml:space="preserve">Since the crime and disorder act was introduced in 1998 partnership working has been an integral part of policing and how the police will offer further support not only to victims of crime but also looking at preventing offenders from committing </w:t>
      </w:r>
      <w:r w:rsidR="00C938D9">
        <w:t xml:space="preserve">more </w:t>
      </w:r>
      <w:r>
        <w:t>crime in the future. The aim is to have a joint goal, by sharing information working with both public and private organisations to reduce crime level</w:t>
      </w:r>
      <w:r w:rsidR="00C54BC1">
        <w:t xml:space="preserve">s and </w:t>
      </w:r>
      <w:r>
        <w:t xml:space="preserve">make the community safer </w:t>
      </w:r>
      <w:r w:rsidR="00C54BC1">
        <w:t>by</w:t>
      </w:r>
      <w:r>
        <w:t xml:space="preserve"> improv</w:t>
      </w:r>
      <w:r w:rsidR="00C54BC1">
        <w:t>ing</w:t>
      </w:r>
      <w:r>
        <w:t xml:space="preserve"> the overall quality of life</w:t>
      </w:r>
      <w:sdt>
        <w:sdtPr>
          <w:id w:val="1688711256"/>
          <w:citation/>
        </w:sdtPr>
        <w:sdtContent>
          <w:r>
            <w:fldChar w:fldCharType="begin"/>
          </w:r>
          <w:r w:rsidR="00A439A9">
            <w:instrText xml:space="preserve">CITATION Byr20 \l 2057 </w:instrText>
          </w:r>
          <w:r>
            <w:fldChar w:fldCharType="separate"/>
          </w:r>
          <w:r w:rsidR="00A439A9">
            <w:rPr>
              <w:noProof/>
            </w:rPr>
            <w:t xml:space="preserve"> (Byrant &amp; Sarah, 2020)</w:t>
          </w:r>
          <w:r>
            <w:fldChar w:fldCharType="end"/>
          </w:r>
        </w:sdtContent>
      </w:sdt>
      <w:r>
        <w:t xml:space="preserve">. </w:t>
      </w:r>
    </w:p>
    <w:p w14:paraId="6649894D" w14:textId="78E7540F" w:rsidR="00C251FD" w:rsidRDefault="00C251FD" w:rsidP="00946D80">
      <w:pPr>
        <w:spacing w:before="120" w:after="120" w:line="480" w:lineRule="auto"/>
      </w:pPr>
      <w:r>
        <w:t>Multi agency work is especially prevalent in the following areas: Child welfare and protection usually involve</w:t>
      </w:r>
      <w:r w:rsidR="00E94FD5">
        <w:t>s</w:t>
      </w:r>
      <w:r>
        <w:t xml:space="preserve"> the police working closely with social services and </w:t>
      </w:r>
      <w:r w:rsidR="00E94FD5">
        <w:t>education. Officers</w:t>
      </w:r>
      <w:r>
        <w:t xml:space="preserve"> will submit a risk assessment to social services</w:t>
      </w:r>
      <w:r w:rsidR="00E94FD5">
        <w:t xml:space="preserve">, </w:t>
      </w:r>
      <w:r>
        <w:t xml:space="preserve">child services will be informed and working with the police will progress the investigation. </w:t>
      </w:r>
      <w:r w:rsidR="00C938D9">
        <w:t>P</w:t>
      </w:r>
      <w:r>
        <w:t xml:space="preserve">olice will also work with partner agencies is to reduce anti-social behaviour (ASB). </w:t>
      </w:r>
      <w:r w:rsidR="00C938D9">
        <w:t>Officers</w:t>
      </w:r>
      <w:r>
        <w:t xml:space="preserve"> will work with local councils and authorities making use of the CCTV in and around the area. They will also work closely with local clubs and pubs who will more often of not have encountered these individual or have an increased local knowledge within the community. Domestic violence incidents are also likely to include work with specialist partner agencies such as women’s aid, social services, health and sometimes housing. A multi-agency protection arrangement (MAPPA) or a MARAC meeting will be held in relation to the victim and offenders in some extreme cases where the safeguarding is vital to avoid the victim being subject to further abuse</w:t>
      </w:r>
      <w:sdt>
        <w:sdtPr>
          <w:id w:val="-1729065220"/>
          <w:citation/>
        </w:sdtPr>
        <w:sdtContent>
          <w:r>
            <w:fldChar w:fldCharType="begin"/>
          </w:r>
          <w:r w:rsidR="00A439A9">
            <w:instrText xml:space="preserve">CITATION Byr20 \l 2057 </w:instrText>
          </w:r>
          <w:r>
            <w:fldChar w:fldCharType="separate"/>
          </w:r>
          <w:r w:rsidR="00A439A9">
            <w:rPr>
              <w:noProof/>
            </w:rPr>
            <w:t xml:space="preserve"> (Byrant &amp; Sarah, 2020)</w:t>
          </w:r>
          <w:r>
            <w:fldChar w:fldCharType="end"/>
          </w:r>
        </w:sdtContent>
      </w:sdt>
      <w:r>
        <w:t xml:space="preserve">. </w:t>
      </w:r>
    </w:p>
    <w:p w14:paraId="2E252CA2" w14:textId="77777777" w:rsidR="00C251FD" w:rsidRDefault="00C251FD" w:rsidP="00946D80">
      <w:pPr>
        <w:spacing w:before="120" w:after="120" w:line="480" w:lineRule="auto"/>
      </w:pPr>
      <w:r>
        <w:t xml:space="preserve">Although police need to work with partner agencies some research has suggested that the police initially met partnership working with some scepticism stating that they were not task focused and more like a ‘talking shop’ which would lack tangible outcomes and seen as inferior to police work. It is also argued that another issue was there goals between the police and partner agencies where </w:t>
      </w:r>
      <w:r>
        <w:lastRenderedPageBreak/>
        <w:t>different leading to conflict between the multi agencies as to what best course of action to take when dealing with victims or offenders</w:t>
      </w:r>
      <w:sdt>
        <w:sdtPr>
          <w:id w:val="1190640303"/>
          <w:citation/>
        </w:sdtPr>
        <w:sdtContent>
          <w:r>
            <w:fldChar w:fldCharType="begin"/>
          </w:r>
          <w:r>
            <w:instrText xml:space="preserve"> CITATION One14 \l 2057 </w:instrText>
          </w:r>
          <w:r>
            <w:fldChar w:fldCharType="separate"/>
          </w:r>
          <w:r>
            <w:rPr>
              <w:noProof/>
            </w:rPr>
            <w:t xml:space="preserve"> </w:t>
          </w:r>
          <w:r w:rsidRPr="00DD4ABA">
            <w:rPr>
              <w:noProof/>
            </w:rPr>
            <w:t>(O'neill &amp; Mcarthy, 2014)</w:t>
          </w:r>
          <w:r>
            <w:fldChar w:fldCharType="end"/>
          </w:r>
        </w:sdtContent>
      </w:sdt>
      <w:r>
        <w:t xml:space="preserve">. </w:t>
      </w:r>
    </w:p>
    <w:p w14:paraId="632E1EA3" w14:textId="4CBBAA83" w:rsidR="00C251FD" w:rsidRDefault="001637DD" w:rsidP="00946D80">
      <w:pPr>
        <w:spacing w:before="120" w:after="120" w:line="480" w:lineRule="auto"/>
      </w:pPr>
      <w:r>
        <w:t>Although</w:t>
      </w:r>
      <w:r w:rsidR="00C251FD">
        <w:t xml:space="preserve"> a large amount of research has concluded that the role of partnership working has been largely dominant when making decision, steering resources and gaining responses. It’s also been found that the importance for compromise and flexibility which is sometimes difficult for police to come to terms with</w:t>
      </w:r>
      <w:sdt>
        <w:sdtPr>
          <w:id w:val="18672165"/>
          <w:citation/>
        </w:sdtPr>
        <w:sdtContent>
          <w:r w:rsidR="00C251FD">
            <w:fldChar w:fldCharType="begin"/>
          </w:r>
          <w:r w:rsidR="00C251FD">
            <w:instrText xml:space="preserve"> CITATION One14 \l 2057 </w:instrText>
          </w:r>
          <w:r w:rsidR="00C251FD">
            <w:fldChar w:fldCharType="separate"/>
          </w:r>
          <w:r w:rsidR="00C251FD">
            <w:rPr>
              <w:noProof/>
            </w:rPr>
            <w:t xml:space="preserve"> </w:t>
          </w:r>
          <w:r w:rsidR="00C251FD" w:rsidRPr="00DD4ABA">
            <w:rPr>
              <w:noProof/>
            </w:rPr>
            <w:t>(O'neill &amp; Mcarthy, 2014)</w:t>
          </w:r>
          <w:r w:rsidR="00C251FD">
            <w:fldChar w:fldCharType="end"/>
          </w:r>
        </w:sdtContent>
      </w:sdt>
      <w:r w:rsidR="00C251FD">
        <w:t xml:space="preserve">. </w:t>
      </w:r>
    </w:p>
    <w:p w14:paraId="44F6385F" w14:textId="77777777" w:rsidR="00C251FD" w:rsidRDefault="00C251FD" w:rsidP="00946D80">
      <w:pPr>
        <w:spacing w:before="120" w:after="120" w:line="480" w:lineRule="auto"/>
      </w:pPr>
      <w:r>
        <w:t>Holder 1997, defines Repeat victimisation in his report on repeat victimisation and the role of the crime victim in prevention strategies as: -</w:t>
      </w:r>
    </w:p>
    <w:p w14:paraId="34DD7279" w14:textId="77777777" w:rsidR="00C251FD" w:rsidRDefault="00C251FD" w:rsidP="00946D80">
      <w:pPr>
        <w:spacing w:before="120" w:after="120" w:line="480" w:lineRule="auto"/>
        <w:rPr>
          <w:i/>
          <w:iCs/>
        </w:rPr>
      </w:pPr>
      <w:r>
        <w:t>“</w:t>
      </w:r>
      <w:r>
        <w:rPr>
          <w:i/>
          <w:iCs/>
        </w:rPr>
        <w:t xml:space="preserve">Repeat victimisation occurs when the same person of place suffers more than one criminal incident over a specified period. Commonly the incident is of the same or similar criminal offences” </w:t>
      </w:r>
    </w:p>
    <w:p w14:paraId="2E7D5D41" w14:textId="77777777" w:rsidR="00C251FD" w:rsidRPr="008F0B24" w:rsidRDefault="00C251FD" w:rsidP="00946D80">
      <w:pPr>
        <w:spacing w:before="120" w:after="120" w:line="480" w:lineRule="auto"/>
      </w:pPr>
      <w:sdt>
        <w:sdtPr>
          <w:id w:val="-61326752"/>
          <w:citation/>
        </w:sdtPr>
        <w:sdtContent>
          <w:r>
            <w:fldChar w:fldCharType="begin"/>
          </w:r>
          <w:r>
            <w:instrText xml:space="preserve">CITATION Hol00 \l 2057 </w:instrText>
          </w:r>
          <w:r>
            <w:fldChar w:fldCharType="separate"/>
          </w:r>
          <w:r w:rsidRPr="00676FAC">
            <w:rPr>
              <w:noProof/>
            </w:rPr>
            <w:t>(Holder, 1997)</w:t>
          </w:r>
          <w:r>
            <w:fldChar w:fldCharType="end"/>
          </w:r>
        </w:sdtContent>
      </w:sdt>
    </w:p>
    <w:p w14:paraId="1A6F6387" w14:textId="3D2502FF" w:rsidR="00C251FD" w:rsidRDefault="00C938D9" w:rsidP="00946D80">
      <w:pPr>
        <w:spacing w:before="120" w:after="120" w:line="480" w:lineRule="auto"/>
      </w:pPr>
      <w:r>
        <w:t>L</w:t>
      </w:r>
      <w:r w:rsidR="00C251FD">
        <w:t>ook</w:t>
      </w:r>
      <w:r>
        <w:t>ing</w:t>
      </w:r>
      <w:r w:rsidR="00C251FD">
        <w:t xml:space="preserve"> at this definition and compar</w:t>
      </w:r>
      <w:r>
        <w:t>ing it</w:t>
      </w:r>
      <w:r w:rsidR="00C251FD">
        <w:t xml:space="preserve"> to the incident that I attended you can see that repeat victims are normally targeted due to their vulnerability, this is more common in Domestic violence cases as the offender feels like they have a hold or control of the victim and the same way the victim more often not allows the offence to take place due the nature of the relationship. The relationship that the victim was in is more often abusive and controlling. </w:t>
      </w:r>
      <w:r>
        <w:t xml:space="preserve">Issues </w:t>
      </w:r>
      <w:r w:rsidR="00C251FD">
        <w:t>with domestic violence cases is that there might not be any previous between the victim and offender but that</w:t>
      </w:r>
      <w:r>
        <w:t>’s</w:t>
      </w:r>
      <w:r w:rsidR="00C251FD">
        <w:t xml:space="preserve"> not to say there hasn’t been. Police need to be aware of this when investigating and look at the wider picture for example has the offender committed like crimes elsewhere or if the victim has come from a previous abusive relationship, as this will make them more vulnerable to crime being committed against them</w:t>
      </w:r>
      <w:sdt>
        <w:sdtPr>
          <w:id w:val="-1225524665"/>
          <w:citation/>
        </w:sdtPr>
        <w:sdtContent>
          <w:r w:rsidR="00C251FD">
            <w:fldChar w:fldCharType="begin"/>
          </w:r>
          <w:r w:rsidR="00A439A9">
            <w:instrText xml:space="preserve">CITATION Byr20 \l 2057 </w:instrText>
          </w:r>
          <w:r w:rsidR="00C251FD">
            <w:fldChar w:fldCharType="separate"/>
          </w:r>
          <w:r w:rsidR="00A439A9">
            <w:rPr>
              <w:noProof/>
            </w:rPr>
            <w:t xml:space="preserve"> (Byrant &amp; Sarah, 2020)</w:t>
          </w:r>
          <w:r w:rsidR="00C251FD">
            <w:fldChar w:fldCharType="end"/>
          </w:r>
        </w:sdtContent>
      </w:sdt>
      <w:r w:rsidR="00C251FD">
        <w:t>.</w:t>
      </w:r>
    </w:p>
    <w:p w14:paraId="3E49EE83" w14:textId="1992386B" w:rsidR="00C251FD" w:rsidRDefault="00C251FD" w:rsidP="00946D80">
      <w:pPr>
        <w:spacing w:before="120" w:after="120" w:line="480" w:lineRule="auto"/>
      </w:pPr>
      <w:r>
        <w:t>Research suggests repeat victim</w:t>
      </w:r>
      <w:r w:rsidR="00F42EE5">
        <w:t>s</w:t>
      </w:r>
      <w:r>
        <w:t xml:space="preserve"> can typically be broken down into two categories, in order to look at whether repeat victimisation reflects risk which att</w:t>
      </w:r>
      <w:r w:rsidR="00C938D9">
        <w:t xml:space="preserve">racted </w:t>
      </w:r>
      <w:r>
        <w:t>the target and led to each offence against it, or whether having a history of victimisation communicates something to the offender which leads to the risks increase.  Firstly ‘event dependence’</w:t>
      </w:r>
      <w:r w:rsidR="00E1375D">
        <w:t>,</w:t>
      </w:r>
      <w:r>
        <w:t xml:space="preserve"> an initial victim</w:t>
      </w:r>
      <w:r w:rsidR="00E1375D">
        <w:t xml:space="preserve"> of crime</w:t>
      </w:r>
      <w:r>
        <w:t xml:space="preserve"> means that its more likely that it will happen again as the successful completion of the first incident renders the target more vulnerable/attractive to the offender. The next type is known as ‘Heterogeneity’ which suggests that its </w:t>
      </w:r>
      <w:r>
        <w:lastRenderedPageBreak/>
        <w:t>nothing to do with the victim’s history but because some places or individual just appear more attractive to offenders compared to other potential targets</w:t>
      </w:r>
      <w:sdt>
        <w:sdtPr>
          <w:id w:val="1024828021"/>
          <w:citation/>
        </w:sdtPr>
        <w:sdtContent>
          <w:r>
            <w:fldChar w:fldCharType="begin"/>
          </w:r>
          <w:r>
            <w:instrText xml:space="preserve"> CITATION Tse04 \l 2057 </w:instrText>
          </w:r>
          <w:r>
            <w:fldChar w:fldCharType="separate"/>
          </w:r>
          <w:r>
            <w:rPr>
              <w:noProof/>
            </w:rPr>
            <w:t xml:space="preserve"> </w:t>
          </w:r>
          <w:r w:rsidRPr="003847CF">
            <w:rPr>
              <w:noProof/>
            </w:rPr>
            <w:t>(Tseloni &amp; Pease, 2004)</w:t>
          </w:r>
          <w:r>
            <w:fldChar w:fldCharType="end"/>
          </w:r>
        </w:sdtContent>
      </w:sdt>
      <w:r>
        <w:t xml:space="preserve">. </w:t>
      </w:r>
    </w:p>
    <w:p w14:paraId="522EE897" w14:textId="77777777" w:rsidR="008921A6" w:rsidRDefault="008921A6" w:rsidP="00946D80">
      <w:pPr>
        <w:spacing w:before="120" w:after="120" w:line="480" w:lineRule="auto"/>
      </w:pPr>
      <w:r>
        <w:t xml:space="preserve">Research between victims and offenders suggest that people who have experience of repeat victimisation often lead to offending behaviour in the future. </w:t>
      </w:r>
    </w:p>
    <w:p w14:paraId="6C9DC996" w14:textId="243D275C" w:rsidR="008921A6" w:rsidRDefault="008921A6" w:rsidP="00946D80">
      <w:pPr>
        <w:spacing w:before="120" w:after="120" w:line="480" w:lineRule="auto"/>
      </w:pPr>
      <w:r>
        <w:t>This research i</w:t>
      </w:r>
      <w:r w:rsidR="0008100C">
        <w:t xml:space="preserve">s </w:t>
      </w:r>
      <w:r>
        <w:t>further back up by Agnew (1992) and Akers (1985) who suggest the</w:t>
      </w:r>
      <w:r w:rsidR="0008100C">
        <w:t>o</w:t>
      </w:r>
      <w:r>
        <w:t>ries of strain and social learning of victims’ experiences can trigger pathways lead</w:t>
      </w:r>
      <w:r w:rsidR="0008100C">
        <w:t>ing</w:t>
      </w:r>
      <w:r>
        <w:t xml:space="preserve"> to crime. They say that a victim’s experience may foster unpleasant conditions and anger and will then have retaliating responses which include crime. So, what they are saying is that the offender is often a previous victim of crime themselves</w:t>
      </w:r>
      <w:sdt>
        <w:sdtPr>
          <w:id w:val="428080372"/>
          <w:citation/>
        </w:sdtPr>
        <w:sdtContent>
          <w:r>
            <w:fldChar w:fldCharType="begin"/>
          </w:r>
          <w:r>
            <w:instrText xml:space="preserve"> CITATION Pow17 \l 2057 </w:instrText>
          </w:r>
          <w:r>
            <w:fldChar w:fldCharType="separate"/>
          </w:r>
          <w:r>
            <w:rPr>
              <w:noProof/>
            </w:rPr>
            <w:t xml:space="preserve"> </w:t>
          </w:r>
          <w:r w:rsidRPr="00DD4ABA">
            <w:rPr>
              <w:noProof/>
            </w:rPr>
            <w:t>(Powers, et al., 2017)</w:t>
          </w:r>
          <w:r>
            <w:fldChar w:fldCharType="end"/>
          </w:r>
        </w:sdtContent>
      </w:sdt>
      <w:r>
        <w:t>.</w:t>
      </w:r>
    </w:p>
    <w:p w14:paraId="7C4B6C6F" w14:textId="719A9C2C" w:rsidR="008921A6" w:rsidRDefault="008921A6" w:rsidP="00946D80">
      <w:pPr>
        <w:spacing w:before="120" w:after="120" w:line="480" w:lineRule="auto"/>
      </w:pPr>
      <w:r>
        <w:t>When looking to reduce both repeat victimisation and repeat offending it</w:t>
      </w:r>
      <w:r w:rsidR="00995E28">
        <w:t xml:space="preserve">’s </w:t>
      </w:r>
      <w:r>
        <w:t>essentially</w:t>
      </w:r>
      <w:r w:rsidR="00995E28">
        <w:t xml:space="preserve"> </w:t>
      </w:r>
      <w:r>
        <w:t>a very similar process. One thing that needs to be looked at is reducing re</w:t>
      </w:r>
      <w:r w:rsidR="004D70C8">
        <w:t>-</w:t>
      </w:r>
      <w:r>
        <w:t>offending and becoming a victim of crime at an early stage. Researc</w:t>
      </w:r>
      <w:r w:rsidR="00995E28">
        <w:t>h</w:t>
      </w:r>
      <w:r>
        <w:t xml:space="preserve"> sugges</w:t>
      </w:r>
      <w:r w:rsidR="00995E28">
        <w:t>ts</w:t>
      </w:r>
      <w:r>
        <w:t xml:space="preserve"> that in order to reduce the risk of this happening you need to look at resources from both an individual level and a community level. Looking at things such as what is there family life like, what friends do they hang around with, how are they performing at school and are their mentors the correct ones and offering them support when needed. The </w:t>
      </w:r>
      <w:r w:rsidR="004D70C8">
        <w:t>Criminal</w:t>
      </w:r>
      <w:r>
        <w:t xml:space="preserve"> justice system has little or no effect on childhood offending, so it is important that this is the last resort in order to prevent further offending or being victims of crime in the future</w:t>
      </w:r>
      <w:sdt>
        <w:sdtPr>
          <w:id w:val="318931335"/>
          <w:citation/>
        </w:sdtPr>
        <w:sdtContent>
          <w:r>
            <w:fldChar w:fldCharType="begin"/>
          </w:r>
          <w:r>
            <w:instrText xml:space="preserve"> CITATION Pub19 \l 2057 </w:instrText>
          </w:r>
          <w:r>
            <w:fldChar w:fldCharType="separate"/>
          </w:r>
          <w:r>
            <w:rPr>
              <w:noProof/>
            </w:rPr>
            <w:t xml:space="preserve"> </w:t>
          </w:r>
          <w:r w:rsidRPr="00045233">
            <w:rPr>
              <w:noProof/>
            </w:rPr>
            <w:t>(Public Health England , 2019)</w:t>
          </w:r>
          <w:r>
            <w:fldChar w:fldCharType="end"/>
          </w:r>
        </w:sdtContent>
      </w:sdt>
      <w:r>
        <w:t xml:space="preserve">. </w:t>
      </w:r>
    </w:p>
    <w:p w14:paraId="748BE2B8" w14:textId="4ECC554E" w:rsidR="008921A6" w:rsidRDefault="00995E28" w:rsidP="00946D80">
      <w:pPr>
        <w:spacing w:before="120" w:after="120" w:line="480" w:lineRule="auto"/>
      </w:pPr>
      <w:r>
        <w:t>Ot</w:t>
      </w:r>
      <w:r w:rsidR="008921A6">
        <w:t xml:space="preserve">her research on crime and victimisation state that crime is highly concentrated, </w:t>
      </w:r>
      <w:r w:rsidR="004D70C8">
        <w:t>meaning</w:t>
      </w:r>
      <w:r w:rsidR="008921A6">
        <w:t xml:space="preserve"> that criminal activity is only in a small section of the community. This is useful when allocating police and partnership resource to tackle crime ‘hotspots’ by understanding what causes the high volume of crime can focus on reducing it in that area. Other evidence has also suggested that even if the risk of being caught is increased and prolific offender will not leave the area, he is committing crime in as he is less familiar with that area and its therefore less appealing to him</w:t>
      </w:r>
      <w:sdt>
        <w:sdtPr>
          <w:id w:val="840352226"/>
          <w:citation/>
        </w:sdtPr>
        <w:sdtContent>
          <w:r w:rsidR="008921A6">
            <w:fldChar w:fldCharType="begin"/>
          </w:r>
          <w:r w:rsidR="00A439A9">
            <w:instrText xml:space="preserve">CITATION Byr20 \l 2057 </w:instrText>
          </w:r>
          <w:r w:rsidR="008921A6">
            <w:fldChar w:fldCharType="separate"/>
          </w:r>
          <w:r w:rsidR="00A439A9">
            <w:rPr>
              <w:noProof/>
            </w:rPr>
            <w:t xml:space="preserve"> (Byrant &amp; Sarah, 2020)</w:t>
          </w:r>
          <w:r w:rsidR="008921A6">
            <w:fldChar w:fldCharType="end"/>
          </w:r>
        </w:sdtContent>
      </w:sdt>
      <w:r w:rsidR="008921A6">
        <w:t xml:space="preserve">. </w:t>
      </w:r>
    </w:p>
    <w:p w14:paraId="3585AB8C" w14:textId="77777777" w:rsidR="008921A6" w:rsidRDefault="008921A6" w:rsidP="00946D80">
      <w:pPr>
        <w:spacing w:before="120" w:after="120" w:line="480" w:lineRule="auto"/>
      </w:pPr>
      <w:r>
        <w:t xml:space="preserve">When dealing with repeat offenders and repeat victims there has been a lot of research done into the area or restorative justice (RJ) as a process for tackling criminal behaviour. RJ will give the control to the victim of the crime allowing them to take control of the situation by asking them how they would like the offender to be dealt with. RJ can take many forms such as Payment to the victim, Mediation </w:t>
      </w:r>
      <w:r>
        <w:lastRenderedPageBreak/>
        <w:t>between victim and offender and even community-based work as a ‘repayment’ for their actions</w:t>
      </w:r>
      <w:sdt>
        <w:sdtPr>
          <w:id w:val="123672592"/>
          <w:citation/>
        </w:sdtPr>
        <w:sdtContent>
          <w:r>
            <w:fldChar w:fldCharType="begin"/>
          </w:r>
          <w:r>
            <w:instrText xml:space="preserve"> CITATION She15 \l 2057 </w:instrText>
          </w:r>
          <w:r>
            <w:fldChar w:fldCharType="separate"/>
          </w:r>
          <w:r>
            <w:rPr>
              <w:noProof/>
            </w:rPr>
            <w:t xml:space="preserve"> </w:t>
          </w:r>
          <w:r w:rsidRPr="00CA503F">
            <w:rPr>
              <w:noProof/>
            </w:rPr>
            <w:t>(Sherman, et al., 2015)</w:t>
          </w:r>
          <w:r>
            <w:fldChar w:fldCharType="end"/>
          </w:r>
        </w:sdtContent>
      </w:sdt>
      <w:r>
        <w:t xml:space="preserve">. </w:t>
      </w:r>
    </w:p>
    <w:p w14:paraId="6412F9B1" w14:textId="38D72A4F" w:rsidR="008921A6" w:rsidRDefault="008921A6" w:rsidP="00946D80">
      <w:pPr>
        <w:spacing w:before="120" w:after="120" w:line="480" w:lineRule="auto"/>
      </w:pPr>
      <w:r>
        <w:t>RJ concept has strong links to Braithwaite’s theory of integrative shaming (1989) this involves showing</w:t>
      </w:r>
      <w:r w:rsidR="00D156D0">
        <w:t xml:space="preserve"> </w:t>
      </w:r>
      <w:r>
        <w:t xml:space="preserve">disproval of the criminal behaviour on the victim and community and trying to invoke remorse from the offender.  </w:t>
      </w:r>
      <w:r w:rsidR="00D156D0">
        <w:t>T</w:t>
      </w:r>
      <w:r>
        <w:t>he offender seeing how their behaviour has impacted the victim can be very powerful especially when they see them face to face</w:t>
      </w:r>
      <w:sdt>
        <w:sdtPr>
          <w:id w:val="31846302"/>
          <w:citation/>
        </w:sdtPr>
        <w:sdtContent>
          <w:r>
            <w:fldChar w:fldCharType="begin"/>
          </w:r>
          <w:r>
            <w:instrText xml:space="preserve"> CITATION Mur13 \l 2057 </w:instrText>
          </w:r>
          <w:r>
            <w:fldChar w:fldCharType="separate"/>
          </w:r>
          <w:r>
            <w:rPr>
              <w:noProof/>
            </w:rPr>
            <w:t xml:space="preserve"> </w:t>
          </w:r>
          <w:r w:rsidRPr="008F0B24">
            <w:rPr>
              <w:noProof/>
            </w:rPr>
            <w:t>(Murphey &amp; Irene, 2013)</w:t>
          </w:r>
          <w:r>
            <w:fldChar w:fldCharType="end"/>
          </w:r>
        </w:sdtContent>
      </w:sdt>
      <w:r>
        <w:t xml:space="preserve">. </w:t>
      </w:r>
    </w:p>
    <w:p w14:paraId="35A421B4" w14:textId="0735E09C" w:rsidR="00407566" w:rsidRDefault="00407566" w:rsidP="00946D80">
      <w:pPr>
        <w:spacing w:before="120" w:after="120" w:line="480" w:lineRule="auto"/>
      </w:pPr>
      <w:r>
        <w:t xml:space="preserve">In conclusion I looked at </w:t>
      </w:r>
      <w:r w:rsidR="00E94FD5">
        <w:t>the</w:t>
      </w:r>
      <w:r>
        <w:t xml:space="preserve"> incident I played a significant role in safeguarding a high-risk victim of crime. This then allowed me to </w:t>
      </w:r>
      <w:r w:rsidR="00E94FD5">
        <w:t>discuss</w:t>
      </w:r>
      <w:r>
        <w:t xml:space="preserve"> how the police use partner agencies to support them in area where they are not the subject matter experts allowing victims greater safeguarding. I also looked at research into some of the issues that the police have when dealing with partner agencies. </w:t>
      </w:r>
    </w:p>
    <w:p w14:paraId="74ADCA75" w14:textId="2C2522E8" w:rsidR="00407566" w:rsidRDefault="00407566" w:rsidP="00946D80">
      <w:pPr>
        <w:spacing w:before="120" w:after="120" w:line="480" w:lineRule="auto"/>
      </w:pPr>
      <w:r>
        <w:t>I went on to at the definition of a repeat victim and how research suggest</w:t>
      </w:r>
      <w:r w:rsidR="00E94FD5">
        <w:t>s</w:t>
      </w:r>
      <w:r>
        <w:t xml:space="preserve"> they tend to fall into two types of categories ‘Heterogeneity’ and ‘Event dependent’ which looks at how a repeat offender might target their victims. </w:t>
      </w:r>
    </w:p>
    <w:p w14:paraId="4A3CE310" w14:textId="77777777" w:rsidR="00407566" w:rsidRDefault="00407566" w:rsidP="00946D80">
      <w:pPr>
        <w:spacing w:before="120" w:after="120" w:line="480" w:lineRule="auto"/>
      </w:pPr>
      <w:r>
        <w:t xml:space="preserve">Finally, I talked about works into tackling this ‘repeat’ behaviour specifically looking at early intervention and the Restorative Justice process showing that going through the criminal justice system might not always give the best outcome. </w:t>
      </w:r>
    </w:p>
    <w:p w14:paraId="1CDFC0B2" w14:textId="77777777" w:rsidR="00407566" w:rsidRDefault="00407566" w:rsidP="00407566">
      <w:pPr>
        <w:spacing w:before="120" w:after="120"/>
      </w:pPr>
    </w:p>
    <w:p w14:paraId="0017CD01" w14:textId="77777777" w:rsidR="00C251FD" w:rsidRPr="00E676F7" w:rsidRDefault="00C251FD" w:rsidP="00C251FD">
      <w:pPr>
        <w:ind w:right="237"/>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25AF0883"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15223518" w:rsidR="00A221AB" w:rsidRDefault="00A9210B" w:rsidP="00A221AB">
      <w:pPr>
        <w:pStyle w:val="paragraph"/>
        <w:spacing w:before="0" w:beforeAutospacing="0" w:after="0" w:afterAutospacing="0"/>
        <w:textAlignment w:val="baseline"/>
        <w:rPr>
          <w:rFonts w:ascii="Segoe UI" w:hAnsi="Segoe UI" w:cs="Segoe UI"/>
          <w:color w:val="000000"/>
          <w:sz w:val="18"/>
          <w:szCs w:val="18"/>
        </w:rPr>
      </w:pPr>
      <w:r>
        <w:rPr>
          <w:rFonts w:ascii="Arial" w:hAnsi="Arial" w:cs="Arial"/>
          <w:noProof/>
          <w:color w:val="000000"/>
        </w:rPr>
        <mc:AlternateContent>
          <mc:Choice Requires="wpi">
            <w:drawing>
              <wp:anchor distT="0" distB="0" distL="114300" distR="114300" simplePos="0" relativeHeight="251666432" behindDoc="0" locked="0" layoutInCell="1" allowOverlap="1" wp14:anchorId="0E75FD87" wp14:editId="0B4EAB98">
                <wp:simplePos x="0" y="0"/>
                <wp:positionH relativeFrom="column">
                  <wp:posOffset>246380</wp:posOffset>
                </wp:positionH>
                <wp:positionV relativeFrom="paragraph">
                  <wp:posOffset>-433070</wp:posOffset>
                </wp:positionV>
                <wp:extent cx="2650960" cy="1169670"/>
                <wp:effectExtent l="38100" t="38100" r="35560" b="49530"/>
                <wp:wrapNone/>
                <wp:docPr id="11" name="Ink 11"/>
                <wp:cNvGraphicFramePr/>
                <a:graphic xmlns:a="http://schemas.openxmlformats.org/drawingml/2006/main">
                  <a:graphicData uri="http://schemas.microsoft.com/office/word/2010/wordprocessingInk">
                    <w14:contentPart bwMode="auto" r:id="rId14">
                      <w14:nvContentPartPr>
                        <w14:cNvContentPartPr/>
                      </w14:nvContentPartPr>
                      <w14:xfrm>
                        <a:off x="0" y="0"/>
                        <a:ext cx="2650960" cy="1169670"/>
                      </w14:xfrm>
                    </w14:contentPart>
                  </a:graphicData>
                </a:graphic>
              </wp:anchor>
            </w:drawing>
          </mc:Choice>
          <mc:Fallback>
            <w:pict>
              <v:shapetype w14:anchorId="7A953CE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18.7pt;margin-top:-34.8pt;width:210.2pt;height:93.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">
                <v:imagedata r:id="rId15" o:title=""/>
              </v:shape>
            </w:pict>
          </mc:Fallback>
        </mc:AlternateContent>
      </w:r>
      <w:r w:rsidR="00A221AB">
        <w:rPr>
          <w:rStyle w:val="eop"/>
          <w:rFonts w:ascii="Arial" w:hAnsi="Arial" w:cs="Arial"/>
          <w:color w:val="000000"/>
        </w:rPr>
        <w:t> </w:t>
      </w:r>
    </w:p>
    <w:p w14:paraId="11B4BF81"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 _ _ _ _ _ _ _ _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24E74650" w:rsidR="00A221AB" w:rsidRDefault="00A9210B" w:rsidP="00A221AB">
      <w:pPr>
        <w:pStyle w:val="paragraph"/>
        <w:spacing w:before="0" w:beforeAutospacing="0" w:after="0" w:afterAutospacing="0"/>
        <w:jc w:val="both"/>
        <w:textAlignment w:val="baseline"/>
        <w:rPr>
          <w:rFonts w:ascii="Segoe UI" w:hAnsi="Segoe UI" w:cs="Segoe UI"/>
          <w:color w:val="000000"/>
          <w:sz w:val="18"/>
          <w:szCs w:val="18"/>
        </w:rPr>
      </w:pPr>
      <w:r>
        <w:rPr>
          <w:rFonts w:ascii="Arial" w:hAnsi="Arial" w:cs="Arial"/>
          <w:noProof/>
          <w:color w:val="000000"/>
        </w:rPr>
        <mc:AlternateContent>
          <mc:Choice Requires="wpi">
            <w:drawing>
              <wp:anchor distT="0" distB="0" distL="114300" distR="114300" simplePos="0" relativeHeight="251667456" behindDoc="0" locked="0" layoutInCell="1" allowOverlap="1" wp14:anchorId="72991360" wp14:editId="35047442">
                <wp:simplePos x="0" y="0"/>
                <wp:positionH relativeFrom="column">
                  <wp:posOffset>769500</wp:posOffset>
                </wp:positionH>
                <wp:positionV relativeFrom="paragraph">
                  <wp:posOffset>114455</wp:posOffset>
                </wp:positionV>
                <wp:extent cx="360" cy="360"/>
                <wp:effectExtent l="38100" t="38100" r="57150" b="57150"/>
                <wp:wrapNone/>
                <wp:docPr id="12" name="Ink 12"/>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1239A848" id="Ink 12" o:spid="_x0000_s1026" type="#_x0000_t75" style="position:absolute;margin-left:59.9pt;margin-top:8.3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">
                <v:imagedata r:id="rId17" o:title=""/>
              </v:shape>
            </w:pict>
          </mc:Fallback>
        </mc:AlternateContent>
      </w:r>
      <w:r w:rsidR="00A221AB">
        <w:rPr>
          <w:rStyle w:val="normaltextrun"/>
          <w:rFonts w:ascii="Arial" w:hAnsi="Arial" w:cs="Arial"/>
          <w:color w:val="000000"/>
        </w:rPr>
        <w:t xml:space="preserve">Date: </w:t>
      </w:r>
      <w:r>
        <w:rPr>
          <w:rStyle w:val="normaltextrun"/>
          <w:rFonts w:ascii="Arial" w:hAnsi="Arial" w:cs="Arial"/>
          <w:color w:val="000000"/>
        </w:rPr>
        <w:t>15/08/2021</w:t>
      </w:r>
      <w:r w:rsidR="00A221AB">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7579C2">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7579C2">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7579C2">
            <w:pPr>
              <w:ind w:right="237"/>
              <w:jc w:val="both"/>
              <w:rPr>
                <w:sz w:val="24"/>
                <w:szCs w:val="24"/>
              </w:rPr>
            </w:pPr>
          </w:p>
          <w:p w14:paraId="41B3782F" w14:textId="3DFC0595" w:rsidR="00710D69" w:rsidRPr="00E676F7" w:rsidRDefault="00710D69" w:rsidP="007579C2">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7579C2">
            <w:pPr>
              <w:ind w:right="237"/>
              <w:rPr>
                <w:sz w:val="24"/>
                <w:szCs w:val="24"/>
              </w:rPr>
            </w:pPr>
          </w:p>
          <w:p w14:paraId="01F9B7BD" w14:textId="77777777" w:rsidR="00710D69" w:rsidRPr="00E676F7" w:rsidRDefault="00710D69" w:rsidP="007579C2">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37D63221" w14:textId="32BEBF76" w:rsidR="009173E6" w:rsidRDefault="009173E6" w:rsidP="00946D80">
      <w:pPr>
        <w:spacing w:line="480" w:lineRule="auto"/>
      </w:pPr>
      <w:r>
        <w:t>This essay will start by looking at what is intelligence</w:t>
      </w:r>
      <w:r w:rsidR="007579C2">
        <w:t>,</w:t>
      </w:r>
      <w:r>
        <w:t xml:space="preserve"> </w:t>
      </w:r>
      <w:r w:rsidR="007579C2">
        <w:t>what</w:t>
      </w:r>
      <w:r>
        <w:t xml:space="preserve"> acts its governed by and how it needs to be regularly reviewed, Kept up to date and must serve a policing purpose otherwise it can fall short of the Data Protection Act and unlawful storing of information.  </w:t>
      </w:r>
    </w:p>
    <w:p w14:paraId="5AC3F0A6" w14:textId="77777777" w:rsidR="007579C2" w:rsidRDefault="007579C2" w:rsidP="00946D80">
      <w:pPr>
        <w:spacing w:line="480" w:lineRule="auto"/>
      </w:pPr>
    </w:p>
    <w:p w14:paraId="2F4DF395" w14:textId="020A7BD7" w:rsidR="009173E6" w:rsidRDefault="009173E6" w:rsidP="00946D80">
      <w:pPr>
        <w:spacing w:line="480" w:lineRule="auto"/>
      </w:pPr>
      <w:r>
        <w:t>I will then look at how information is stored by talking about both the Police National Computer (PNC) and Police National Database (PND) look</w:t>
      </w:r>
      <w:r w:rsidR="007579C2">
        <w:t>ing</w:t>
      </w:r>
      <w:r>
        <w:t xml:space="preserve"> at how they link together for information sharing with police and partner agencies. I will discuss how this information is collected and how the National Intelligence model is used as a framework to analysis and disseminate intelligence in line with force prioritise at a local, regional and national level.  </w:t>
      </w:r>
    </w:p>
    <w:p w14:paraId="083CD010" w14:textId="77777777" w:rsidR="009173E6" w:rsidRDefault="009173E6" w:rsidP="00946D80">
      <w:pPr>
        <w:spacing w:line="480" w:lineRule="auto"/>
      </w:pPr>
    </w:p>
    <w:p w14:paraId="5C865B91" w14:textId="17B4D350" w:rsidR="009173E6" w:rsidRDefault="009173E6" w:rsidP="00946D80">
      <w:pPr>
        <w:spacing w:line="480" w:lineRule="auto"/>
      </w:pPr>
      <w:r>
        <w:t>Before concluding the essay, I will talk about organised crime gangs</w:t>
      </w:r>
      <w:r w:rsidR="007579C2">
        <w:t xml:space="preserve">, </w:t>
      </w:r>
      <w:r>
        <w:t xml:space="preserve">how they use the roads to facilitate criminal activity, looking at the methods of disruption and the effective use of roads policing to do this. </w:t>
      </w:r>
      <w:r w:rsidR="007579C2">
        <w:t>I will then discuss</w:t>
      </w:r>
      <w:r>
        <w:t xml:space="preserve"> different analytical techniques used to gain a bigger picture of the criminal network. I will finally look at the advancement of technology discussing the positives and negative uses of the ANPR and CCTV systems in targeting criminal activity. </w:t>
      </w:r>
    </w:p>
    <w:p w14:paraId="27E5B789" w14:textId="77777777" w:rsidR="007579C2" w:rsidRDefault="007579C2" w:rsidP="00946D80">
      <w:pPr>
        <w:spacing w:line="480" w:lineRule="auto"/>
      </w:pPr>
    </w:p>
    <w:p w14:paraId="1E5C0013" w14:textId="1C814FF9" w:rsidR="009173E6" w:rsidRDefault="009173E6" w:rsidP="00946D80">
      <w:pPr>
        <w:spacing w:line="480" w:lineRule="auto"/>
      </w:pPr>
      <w:r>
        <w:t>Information will come from a variety of sources to the police will then be analysed and disseminated as intelligence which the police service will then act upon if found to be reliable. There is a clear distinction between information and intelligence which is outlined by Innes and Skepta (2004, P.6).</w:t>
      </w:r>
    </w:p>
    <w:p w14:paraId="5E6679AF" w14:textId="77777777" w:rsidR="009173E6" w:rsidRDefault="009173E6" w:rsidP="00946D80">
      <w:pPr>
        <w:spacing w:line="480" w:lineRule="auto"/>
      </w:pPr>
    </w:p>
    <w:p w14:paraId="4A7BACE6" w14:textId="77777777" w:rsidR="009173E6" w:rsidRPr="006A4874" w:rsidRDefault="009173E6" w:rsidP="00946D80">
      <w:pPr>
        <w:spacing w:line="480" w:lineRule="auto"/>
        <w:rPr>
          <w:i/>
          <w:iCs/>
        </w:rPr>
      </w:pPr>
      <w:r w:rsidRPr="00944A35">
        <w:rPr>
          <w:i/>
          <w:iCs/>
        </w:rPr>
        <w:t>“Information consists of bits of data that, when combined and viewed together with relevant background knowledge, may be used to produce intelligence, which informs the actions and decisions of policing organisations”.</w:t>
      </w:r>
    </w:p>
    <w:p w14:paraId="05A4BEC9" w14:textId="77777777" w:rsidR="009173E6" w:rsidRDefault="009173E6" w:rsidP="00946D80">
      <w:pPr>
        <w:pStyle w:val="NormalWeb"/>
        <w:spacing w:before="0" w:beforeAutospacing="0" w:after="0" w:afterAutospacing="0" w:line="480" w:lineRule="auto"/>
        <w:textAlignment w:val="baseline"/>
        <w:rPr>
          <w:rFonts w:asciiTheme="minorHAnsi" w:hAnsiTheme="minorHAnsi" w:cstheme="minorHAnsi"/>
          <w:sz w:val="22"/>
          <w:szCs w:val="22"/>
        </w:rPr>
      </w:pPr>
      <w:sdt>
        <w:sdtPr>
          <w:rPr>
            <w:rFonts w:asciiTheme="minorHAnsi" w:hAnsiTheme="minorHAnsi" w:cstheme="minorHAnsi"/>
            <w:sz w:val="22"/>
            <w:szCs w:val="22"/>
          </w:rPr>
          <w:id w:val="-1246793855"/>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CITATION Ken06 \l 2057 </w:instrText>
          </w:r>
          <w:r>
            <w:rPr>
              <w:rFonts w:asciiTheme="minorHAnsi" w:hAnsiTheme="minorHAnsi" w:cstheme="minorHAnsi"/>
              <w:sz w:val="22"/>
              <w:szCs w:val="22"/>
            </w:rPr>
            <w:fldChar w:fldCharType="separate"/>
          </w:r>
          <w:r w:rsidRPr="00710478">
            <w:rPr>
              <w:rFonts w:asciiTheme="minorHAnsi" w:hAnsiTheme="minorHAnsi" w:cstheme="minorHAnsi"/>
              <w:noProof/>
              <w:sz w:val="22"/>
              <w:szCs w:val="22"/>
            </w:rPr>
            <w:t>(Keningale, 2006)</w:t>
          </w:r>
          <w:r>
            <w:rPr>
              <w:rFonts w:asciiTheme="minorHAnsi" w:hAnsiTheme="minorHAnsi" w:cstheme="minorHAnsi"/>
              <w:sz w:val="22"/>
              <w:szCs w:val="22"/>
            </w:rPr>
            <w:fldChar w:fldCharType="end"/>
          </w:r>
        </w:sdtContent>
      </w:sdt>
    </w:p>
    <w:p w14:paraId="1C37E696" w14:textId="77777777" w:rsidR="009173E6" w:rsidRDefault="009173E6" w:rsidP="00946D80">
      <w:pPr>
        <w:pStyle w:val="NormalWeb"/>
        <w:spacing w:before="0" w:beforeAutospacing="0" w:after="0" w:afterAutospacing="0" w:line="480" w:lineRule="auto"/>
        <w:textAlignment w:val="baseline"/>
        <w:rPr>
          <w:rFonts w:asciiTheme="minorHAnsi" w:hAnsiTheme="minorHAnsi" w:cstheme="minorHAnsi"/>
          <w:sz w:val="22"/>
          <w:szCs w:val="22"/>
        </w:rPr>
      </w:pPr>
    </w:p>
    <w:p w14:paraId="551F9433" w14:textId="40C4BD74" w:rsidR="009173E6" w:rsidRDefault="007579C2" w:rsidP="00946D80">
      <w:pPr>
        <w:spacing w:line="480" w:lineRule="auto"/>
      </w:pPr>
      <w:r>
        <w:t>I</w:t>
      </w:r>
      <w:r w:rsidR="009173E6">
        <w:t xml:space="preserve">nformation that is gathered by the police is governed by both the Data Protection Act 2018 and the Management of police information (MOPI). These state that information should only be held for a policing purpose being accurate, adequate, relevant and timely. </w:t>
      </w:r>
      <w:r>
        <w:t>A</w:t>
      </w:r>
      <w:r w:rsidR="009173E6">
        <w:t>lso outlin</w:t>
      </w:r>
      <w:r>
        <w:t>ing</w:t>
      </w:r>
      <w:r w:rsidR="009173E6">
        <w:t xml:space="preserve"> how the police service records, shares and retains information making sure it is kept for no longer than necessary, being subject to regular reviews depending on </w:t>
      </w:r>
      <w:r>
        <w:t>the</w:t>
      </w:r>
      <w:r w:rsidR="009173E6">
        <w:t xml:space="preserve"> kind of information</w:t>
      </w:r>
      <w:r>
        <w:t xml:space="preserve"> stored</w:t>
      </w:r>
      <w:sdt>
        <w:sdtPr>
          <w:id w:val="1432240047"/>
          <w:citation/>
        </w:sdtPr>
        <w:sdtContent>
          <w:r w:rsidR="009173E6">
            <w:fldChar w:fldCharType="begin"/>
          </w:r>
          <w:r w:rsidR="00A439A9">
            <w:instrText xml:space="preserve">CITATION Byr20 \l 2057 </w:instrText>
          </w:r>
          <w:r w:rsidR="009173E6">
            <w:fldChar w:fldCharType="separate"/>
          </w:r>
          <w:r w:rsidR="00A439A9">
            <w:rPr>
              <w:noProof/>
            </w:rPr>
            <w:t xml:space="preserve"> (Byrant &amp; Sarah, 2020)</w:t>
          </w:r>
          <w:r w:rsidR="009173E6">
            <w:fldChar w:fldCharType="end"/>
          </w:r>
        </w:sdtContent>
      </w:sdt>
      <w:r w:rsidR="009173E6">
        <w:t xml:space="preserve">. </w:t>
      </w:r>
      <w:r>
        <w:t>P</w:t>
      </w:r>
      <w:r w:rsidR="009173E6">
        <w:t>olice will gather this information in a variety of ways, and it is important that confidentially is at the forefront of information handling treating what is gathered with respect in line with the standards of professional policing behaviours</w:t>
      </w:r>
      <w:sdt>
        <w:sdtPr>
          <w:id w:val="-123699805"/>
          <w:citation/>
        </w:sdtPr>
        <w:sdtContent>
          <w:r w:rsidR="009173E6">
            <w:fldChar w:fldCharType="begin"/>
          </w:r>
          <w:r w:rsidR="00A439A9">
            <w:instrText xml:space="preserve">CITATION Byr20 \l 2057 </w:instrText>
          </w:r>
          <w:r w:rsidR="009173E6">
            <w:fldChar w:fldCharType="separate"/>
          </w:r>
          <w:r w:rsidR="00A439A9">
            <w:rPr>
              <w:noProof/>
            </w:rPr>
            <w:t xml:space="preserve"> (Byrant &amp; Sarah, 2020)</w:t>
          </w:r>
          <w:r w:rsidR="009173E6">
            <w:fldChar w:fldCharType="end"/>
          </w:r>
        </w:sdtContent>
      </w:sdt>
      <w:r w:rsidR="009173E6">
        <w:t>.</w:t>
      </w:r>
    </w:p>
    <w:p w14:paraId="378550C1" w14:textId="1C571E5F" w:rsidR="009173E6" w:rsidRDefault="009173E6" w:rsidP="00946D80">
      <w:pPr>
        <w:spacing w:line="480" w:lineRule="auto"/>
      </w:pPr>
    </w:p>
    <w:p w14:paraId="610101AD" w14:textId="44448780" w:rsidR="009173E6" w:rsidRDefault="00D55C57" w:rsidP="00946D80">
      <w:pPr>
        <w:spacing w:line="480" w:lineRule="auto"/>
      </w:pPr>
      <w:r>
        <w:t>T</w:t>
      </w:r>
      <w:r w:rsidR="009173E6">
        <w:t>wo large databases of information</w:t>
      </w:r>
      <w:r>
        <w:t xml:space="preserve"> are</w:t>
      </w:r>
      <w:r w:rsidR="009173E6">
        <w:t xml:space="preserve"> used by the police in </w:t>
      </w:r>
      <w:r>
        <w:t xml:space="preserve">the UK which </w:t>
      </w:r>
      <w:r w:rsidR="009173E6">
        <w:t xml:space="preserve">are the police national computer (PNC) and the police national database (PND). PNC holds information people, vehicles, property and driving licences. This is used by the police to conduct checks on suspect at a ‘street level’ </w:t>
      </w:r>
      <w:r w:rsidR="00FD5447">
        <w:t>looking at</w:t>
      </w:r>
      <w:r w:rsidR="009173E6">
        <w:t xml:space="preserve"> previous convictions, offence history, warning markers and driving licences checks</w:t>
      </w:r>
      <w:sdt>
        <w:sdtPr>
          <w:id w:val="1350452305"/>
          <w:citation/>
        </w:sdtPr>
        <w:sdtContent>
          <w:r w:rsidR="009173E6">
            <w:fldChar w:fldCharType="begin"/>
          </w:r>
          <w:r w:rsidR="00A439A9">
            <w:instrText xml:space="preserve">CITATION Byr20 \l 2057 </w:instrText>
          </w:r>
          <w:r w:rsidR="009173E6">
            <w:fldChar w:fldCharType="separate"/>
          </w:r>
          <w:r w:rsidR="00A439A9">
            <w:rPr>
              <w:noProof/>
            </w:rPr>
            <w:t xml:space="preserve"> (Byrant &amp; Sarah, 2020)</w:t>
          </w:r>
          <w:r w:rsidR="009173E6">
            <w:fldChar w:fldCharType="end"/>
          </w:r>
        </w:sdtContent>
      </w:sdt>
      <w:r w:rsidR="009173E6">
        <w:t xml:space="preserve">. </w:t>
      </w:r>
    </w:p>
    <w:p w14:paraId="096D664D" w14:textId="77777777" w:rsidR="00FD5447" w:rsidRDefault="00FD5447" w:rsidP="00946D80">
      <w:pPr>
        <w:spacing w:line="480" w:lineRule="auto"/>
      </w:pPr>
    </w:p>
    <w:p w14:paraId="7EAA2136" w14:textId="30B7AA8B" w:rsidR="009173E6" w:rsidRDefault="009173E6" w:rsidP="00946D80">
      <w:pPr>
        <w:spacing w:line="480" w:lineRule="auto"/>
      </w:pPr>
      <w:r>
        <w:t>PND was set up</w:t>
      </w:r>
      <w:r w:rsidR="00FD5447">
        <w:t xml:space="preserve"> for information and intelligence sharing</w:t>
      </w:r>
      <w:r>
        <w:t xml:space="preserve"> partly due to the findings during the Bichard enquiry and the Soham murders in 2002. Where there was a failure to share relevant information between forces. The data that is contained on the PND is known as POLE data, People, objects, location and events. This data is mainly linked with Custody records, Crime records, Intelligence and domestic and child abuse. Both the PNC and PND contain similar information and allow police officers to gain information of a nominal from any other force</w:t>
      </w:r>
      <w:sdt>
        <w:sdtPr>
          <w:id w:val="927921107"/>
          <w:citation/>
        </w:sdtPr>
        <w:sdtContent>
          <w:r>
            <w:fldChar w:fldCharType="begin"/>
          </w:r>
          <w:r>
            <w:instrText xml:space="preserve"> CITATION Dat21 \l 2057 </w:instrText>
          </w:r>
          <w:r>
            <w:fldChar w:fldCharType="separate"/>
          </w:r>
          <w:r>
            <w:rPr>
              <w:noProof/>
            </w:rPr>
            <w:t xml:space="preserve"> </w:t>
          </w:r>
          <w:r w:rsidRPr="00B63C86">
            <w:rPr>
              <w:noProof/>
            </w:rPr>
            <w:t>(Datalynx Limited , 2021)</w:t>
          </w:r>
          <w:r>
            <w:fldChar w:fldCharType="end"/>
          </w:r>
        </w:sdtContent>
      </w:sdt>
      <w:r>
        <w:t xml:space="preserve">. </w:t>
      </w:r>
    </w:p>
    <w:p w14:paraId="633DDCF2" w14:textId="77777777" w:rsidR="009173E6" w:rsidRDefault="009173E6" w:rsidP="00946D80">
      <w:pPr>
        <w:spacing w:line="480" w:lineRule="auto"/>
      </w:pPr>
    </w:p>
    <w:p w14:paraId="5FC90CE0" w14:textId="5FD1DA9C" w:rsidR="009173E6" w:rsidRDefault="009173E6" w:rsidP="00946D80">
      <w:pPr>
        <w:spacing w:line="480" w:lineRule="auto"/>
      </w:pPr>
      <w:r>
        <w:t>Before information and intelligence is stored on these systems it firstly must be collected. Although police officers must be mindful about how they collect, record and use this information as</w:t>
      </w:r>
      <w:r w:rsidR="00FD5447">
        <w:t xml:space="preserve"> </w:t>
      </w:r>
      <w:r>
        <w:t xml:space="preserve">it </w:t>
      </w:r>
      <w:r w:rsidR="00FD5447">
        <w:t>could</w:t>
      </w:r>
      <w:r>
        <w:t xml:space="preserve"> be </w:t>
      </w:r>
      <w:r>
        <w:lastRenderedPageBreak/>
        <w:t>covered by law for example the Regulation of Investigatory Procedures Act 2000 which covers the gathering of information in relation to Article 8 of the European Convention of Human rights (ECHR)  . It’s essential the officers know the law in gathering and sharing information</w:t>
      </w:r>
      <w:sdt>
        <w:sdtPr>
          <w:id w:val="-2036877870"/>
          <w:citation/>
        </w:sdtPr>
        <w:sdtContent>
          <w:r>
            <w:fldChar w:fldCharType="begin"/>
          </w:r>
          <w:r>
            <w:instrText xml:space="preserve"> CITATION Hom21 \l 2057 </w:instrText>
          </w:r>
          <w:r>
            <w:fldChar w:fldCharType="separate"/>
          </w:r>
          <w:r>
            <w:rPr>
              <w:noProof/>
            </w:rPr>
            <w:t xml:space="preserve"> </w:t>
          </w:r>
          <w:r w:rsidRPr="002F46A9">
            <w:rPr>
              <w:noProof/>
            </w:rPr>
            <w:t>(Home Office , 2021)</w:t>
          </w:r>
          <w:r>
            <w:fldChar w:fldCharType="end"/>
          </w:r>
        </w:sdtContent>
      </w:sdt>
      <w:r>
        <w:t xml:space="preserve">. </w:t>
      </w:r>
    </w:p>
    <w:p w14:paraId="508FCD2D" w14:textId="77777777" w:rsidR="009173E6" w:rsidRDefault="009173E6" w:rsidP="00946D80">
      <w:pPr>
        <w:spacing w:line="480" w:lineRule="auto"/>
      </w:pPr>
    </w:p>
    <w:p w14:paraId="3EFFDBBF" w14:textId="2B87FD51" w:rsidR="009173E6" w:rsidRDefault="00D55C57" w:rsidP="00946D80">
      <w:pPr>
        <w:spacing w:line="480" w:lineRule="auto"/>
      </w:pPr>
      <w:r>
        <w:t xml:space="preserve">One </w:t>
      </w:r>
      <w:r w:rsidR="009173E6">
        <w:t>way to gather intelligence is</w:t>
      </w:r>
      <w:r w:rsidR="00FD5447">
        <w:t xml:space="preserve"> </w:t>
      </w:r>
      <w:r w:rsidR="009173E6">
        <w:t>routine collection police officers do</w:t>
      </w:r>
      <w:r w:rsidR="00FD5447">
        <w:t xml:space="preserve"> this</w:t>
      </w:r>
      <w:r w:rsidR="009173E6">
        <w:t xml:space="preserve"> when they are going about their normal duty</w:t>
      </w:r>
      <w:r w:rsidR="00FD5447">
        <w:t>,</w:t>
      </w:r>
      <w:r w:rsidR="009173E6">
        <w:t xml:space="preserve"> going to incidents, making arrests and stop and accounts/searches. </w:t>
      </w:r>
      <w:r w:rsidR="00FD5447">
        <w:t>I</w:t>
      </w:r>
      <w:r w:rsidR="009173E6">
        <w:t>nformation gathered from these could not only be specific to that policing purpose for which it is conducted but a completely different one altogether. Police can also come across intelligence from volunteered information this will be from the general public, community contacts and partner which is not normally provided through routine collection. This could be the public wanting something done about a situation or a requested made by the police</w:t>
      </w:r>
      <w:sdt>
        <w:sdtPr>
          <w:id w:val="-852963838"/>
          <w:citation/>
        </w:sdtPr>
        <w:sdtContent>
          <w:r w:rsidR="009173E6">
            <w:fldChar w:fldCharType="begin"/>
          </w:r>
          <w:r w:rsidR="009173E6">
            <w:instrText xml:space="preserve"> CITATION Col19 \l 2057 </w:instrText>
          </w:r>
          <w:r w:rsidR="009173E6">
            <w:fldChar w:fldCharType="separate"/>
          </w:r>
          <w:r w:rsidR="009173E6">
            <w:rPr>
              <w:noProof/>
            </w:rPr>
            <w:t xml:space="preserve"> </w:t>
          </w:r>
          <w:r w:rsidR="009173E6" w:rsidRPr="002F46A9">
            <w:rPr>
              <w:noProof/>
            </w:rPr>
            <w:t>(College of Policing , 2019)</w:t>
          </w:r>
          <w:r w:rsidR="009173E6">
            <w:fldChar w:fldCharType="end"/>
          </w:r>
        </w:sdtContent>
      </w:sdt>
      <w:r w:rsidR="009173E6">
        <w:t xml:space="preserve">. </w:t>
      </w:r>
    </w:p>
    <w:p w14:paraId="13DB50D1" w14:textId="77777777" w:rsidR="009173E6" w:rsidRDefault="009173E6" w:rsidP="00946D80">
      <w:pPr>
        <w:spacing w:line="480" w:lineRule="auto"/>
      </w:pPr>
    </w:p>
    <w:p w14:paraId="789DF737" w14:textId="24FB9327" w:rsidR="009173E6" w:rsidRDefault="00D55C57" w:rsidP="00946D80">
      <w:pPr>
        <w:spacing w:line="480" w:lineRule="auto"/>
      </w:pPr>
      <w:r>
        <w:t xml:space="preserve">Police </w:t>
      </w:r>
      <w:r w:rsidR="009173E6">
        <w:t>also</w:t>
      </w:r>
      <w:r>
        <w:t xml:space="preserve"> use</w:t>
      </w:r>
      <w:r w:rsidR="009173E6">
        <w:t xml:space="preserve"> tasked </w:t>
      </w:r>
      <w:r>
        <w:t>collection; i</w:t>
      </w:r>
      <w:r w:rsidR="009173E6">
        <w:t xml:space="preserve">ntel of this nature will come from intelligence requirements and intel collection plans set by the force. It can be collected using </w:t>
      </w:r>
      <w:r>
        <w:t>a</w:t>
      </w:r>
      <w:r w:rsidR="009173E6">
        <w:t>utomated vehicle recognition systems (ANPR), Covert human intelligence sources (CHIS), CCTV and internal and external databases. Police will also use a variety of open and closed sources in order to gather intelligence. The police will have an Information sharing agreement (ISA) with partner agencies that will give them accesses to restricted material that is not available to the general public</w:t>
      </w:r>
      <w:sdt>
        <w:sdtPr>
          <w:id w:val="691732796"/>
          <w:citation/>
        </w:sdtPr>
        <w:sdtContent>
          <w:r w:rsidR="009173E6">
            <w:fldChar w:fldCharType="begin"/>
          </w:r>
          <w:r w:rsidR="009173E6">
            <w:instrText xml:space="preserve"> CITATION Col15 \l 2057 </w:instrText>
          </w:r>
          <w:r w:rsidR="009173E6">
            <w:fldChar w:fldCharType="separate"/>
          </w:r>
          <w:r w:rsidR="009173E6">
            <w:rPr>
              <w:noProof/>
            </w:rPr>
            <w:t xml:space="preserve"> </w:t>
          </w:r>
          <w:r w:rsidR="009173E6" w:rsidRPr="002F46A9">
            <w:rPr>
              <w:noProof/>
            </w:rPr>
            <w:t>(College of Policing , 2015)</w:t>
          </w:r>
          <w:r w:rsidR="009173E6">
            <w:fldChar w:fldCharType="end"/>
          </w:r>
        </w:sdtContent>
      </w:sdt>
      <w:r w:rsidR="009173E6">
        <w:t>.</w:t>
      </w:r>
    </w:p>
    <w:p w14:paraId="5534D649" w14:textId="77777777" w:rsidR="009173E6" w:rsidRDefault="009173E6" w:rsidP="00946D80">
      <w:pPr>
        <w:spacing w:line="480" w:lineRule="auto"/>
      </w:pPr>
    </w:p>
    <w:p w14:paraId="4CFCB147" w14:textId="77777777" w:rsidR="009173E6" w:rsidRDefault="009173E6" w:rsidP="00946D80">
      <w:pPr>
        <w:spacing w:line="480" w:lineRule="auto"/>
      </w:pPr>
      <w:r>
        <w:t>The national intelligence model (NIM) is framework which management can use in order to turn information into intelligence and from there they can decide what intelligence is needed to be disseminated out to local or bordering units depending on force priorities.</w:t>
      </w:r>
    </w:p>
    <w:p w14:paraId="7D4A11CC" w14:textId="7FA683D6" w:rsidR="009173E6" w:rsidRDefault="009173E6" w:rsidP="00946D80">
      <w:pPr>
        <w:spacing w:line="480" w:lineRule="auto"/>
      </w:pPr>
      <w:r>
        <w:t>NIM was created in 2000 after the rise of serious and organised crime in the 1990’s saw the development of intelligence led policing (ILP) which reinforces problem solving ways in tackling increasingly sophisticated crime</w:t>
      </w:r>
      <w:sdt>
        <w:sdtPr>
          <w:id w:val="-384488536"/>
          <w:citation/>
        </w:sdtPr>
        <w:sdtContent>
          <w:r>
            <w:fldChar w:fldCharType="begin"/>
          </w:r>
          <w:r>
            <w:instrText xml:space="preserve">CITATION Ken06 \l 2057 </w:instrText>
          </w:r>
          <w:r>
            <w:fldChar w:fldCharType="separate"/>
          </w:r>
          <w:r>
            <w:rPr>
              <w:noProof/>
            </w:rPr>
            <w:t xml:space="preserve"> </w:t>
          </w:r>
          <w:r w:rsidRPr="00710478">
            <w:rPr>
              <w:noProof/>
            </w:rPr>
            <w:t>(Keningale, 2006)</w:t>
          </w:r>
          <w:r>
            <w:fldChar w:fldCharType="end"/>
          </w:r>
        </w:sdtContent>
      </w:sdt>
      <w:r>
        <w:t>. Although this is the case NIM reinforces ILP but it is not the same. Whereas ILP focuses on countering criminal activities NIM is more concerned with the development of intelligence to fall in line with policing priorities, this could be both locally and nationally</w:t>
      </w:r>
      <w:sdt>
        <w:sdtPr>
          <w:id w:val="-205030737"/>
          <w:citation/>
        </w:sdtPr>
        <w:sdtContent>
          <w:r>
            <w:fldChar w:fldCharType="begin"/>
          </w:r>
          <w:r w:rsidR="00A439A9">
            <w:instrText xml:space="preserve">CITATION Byr20 \l 2057 </w:instrText>
          </w:r>
          <w:r>
            <w:fldChar w:fldCharType="separate"/>
          </w:r>
          <w:r w:rsidR="00A439A9">
            <w:rPr>
              <w:noProof/>
            </w:rPr>
            <w:t xml:space="preserve"> (Byrant &amp; Sarah, 2020)</w:t>
          </w:r>
          <w:r>
            <w:fldChar w:fldCharType="end"/>
          </w:r>
        </w:sdtContent>
      </w:sdt>
      <w:r>
        <w:t>. The</w:t>
      </w:r>
      <w:r w:rsidR="00951C5A">
        <w:t>re</w:t>
      </w:r>
      <w:r>
        <w:t xml:space="preserve"> are three different levels in order to respond to specific levels of criminal activity. At level one you will see crime that is capable of being managed at a local basic command unit (BCU) level</w:t>
      </w:r>
      <w:r w:rsidR="00951C5A">
        <w:t>, anything</w:t>
      </w:r>
      <w:r>
        <w:t xml:space="preserve"> from anti-social behaviour to more serious crimes such as </w:t>
      </w:r>
      <w:r>
        <w:lastRenderedPageBreak/>
        <w:t xml:space="preserve">murder </w:t>
      </w:r>
      <w:r w:rsidR="00951C5A">
        <w:t>which</w:t>
      </w:r>
      <w:r>
        <w:t xml:space="preserve"> will likely have an impact on the local community. Issues at this level could be the handling of volume crime. At level two this will target crime at a regional level sometimes requiring additional support from neighbouring forces and national resources. This type of criminal activity is likely to affect more than one BCU. Key issues that this level will face is the identification of common problems and the sharing of intelligence data. Level 3 will be involving crime at a national level and relates to the most serious and organised crime such as county lines, Human trafficking and drug smuggling. This would involve the support from not only neighbouring forces but also the national crime agency and its international counterpart if needed</w:t>
      </w:r>
      <w:sdt>
        <w:sdtPr>
          <w:id w:val="941339326"/>
          <w:citation/>
        </w:sdtPr>
        <w:sdtContent>
          <w:r>
            <w:fldChar w:fldCharType="begin"/>
          </w:r>
          <w:r>
            <w:instrText xml:space="preserve"> CITATION NCI00 \l 2057 </w:instrText>
          </w:r>
          <w:r>
            <w:fldChar w:fldCharType="separate"/>
          </w:r>
          <w:r>
            <w:rPr>
              <w:noProof/>
            </w:rPr>
            <w:t xml:space="preserve"> </w:t>
          </w:r>
          <w:r w:rsidRPr="00710478">
            <w:rPr>
              <w:noProof/>
            </w:rPr>
            <w:t>(NCIS, 2000)</w:t>
          </w:r>
          <w:r>
            <w:fldChar w:fldCharType="end"/>
          </w:r>
        </w:sdtContent>
      </w:sdt>
      <w:r>
        <w:t>. Even though the intelligence might be national, regional or local the principles for making decision within the NIM remain the same and its vitally important that police avoid the isolation of intelligence at any level. The relationship of issues must be considered so that opportunities are not missed</w:t>
      </w:r>
      <w:sdt>
        <w:sdtPr>
          <w:id w:val="-489091699"/>
          <w:citation/>
        </w:sdtPr>
        <w:sdtContent>
          <w:r>
            <w:fldChar w:fldCharType="begin"/>
          </w:r>
          <w:r w:rsidR="00A439A9">
            <w:instrText xml:space="preserve">CITATION Byr20 \l 2057 </w:instrText>
          </w:r>
          <w:r>
            <w:fldChar w:fldCharType="separate"/>
          </w:r>
          <w:r w:rsidR="00A439A9">
            <w:rPr>
              <w:noProof/>
            </w:rPr>
            <w:t xml:space="preserve"> (Byrant &amp; Sarah, 2020)</w:t>
          </w:r>
          <w:r>
            <w:fldChar w:fldCharType="end"/>
          </w:r>
        </w:sdtContent>
      </w:sdt>
      <w:r>
        <w:t>.</w:t>
      </w:r>
    </w:p>
    <w:p w14:paraId="7CF460EA" w14:textId="77777777" w:rsidR="00951C5A" w:rsidRDefault="00951C5A" w:rsidP="00946D80">
      <w:pPr>
        <w:spacing w:line="480" w:lineRule="auto"/>
      </w:pPr>
    </w:p>
    <w:p w14:paraId="1D99CBC1" w14:textId="770D0517" w:rsidR="009173E6" w:rsidRDefault="009173E6" w:rsidP="00946D80">
      <w:pPr>
        <w:spacing w:line="480" w:lineRule="auto"/>
      </w:pPr>
      <w:r>
        <w:t>Researchers have suggested that this is one of the limits of the NIM and this might be due to the fact that police forces area at different stages of development with the NIM process and this can cause confusing when deciding on what information to share with their counterparts which contradicts the constancy that the model promotes</w:t>
      </w:r>
      <w:sdt>
        <w:sdtPr>
          <w:id w:val="1330715819"/>
          <w:citation/>
        </w:sdtPr>
        <w:sdtContent>
          <w:r>
            <w:fldChar w:fldCharType="begin"/>
          </w:r>
          <w:r>
            <w:instrText xml:space="preserve">CITATION Ken06 \l 2057 </w:instrText>
          </w:r>
          <w:r>
            <w:fldChar w:fldCharType="separate"/>
          </w:r>
          <w:r>
            <w:rPr>
              <w:noProof/>
            </w:rPr>
            <w:t xml:space="preserve"> </w:t>
          </w:r>
          <w:r w:rsidRPr="00710478">
            <w:rPr>
              <w:noProof/>
            </w:rPr>
            <w:t>(Keningale, 2006)</w:t>
          </w:r>
          <w:r>
            <w:fldChar w:fldCharType="end"/>
          </w:r>
        </w:sdtContent>
      </w:sdt>
      <w:r>
        <w:t xml:space="preserve">.  </w:t>
      </w:r>
    </w:p>
    <w:p w14:paraId="49893625" w14:textId="1724311A" w:rsidR="00DE2B29" w:rsidRDefault="00DE2B29" w:rsidP="00946D80">
      <w:pPr>
        <w:spacing w:line="480" w:lineRule="auto"/>
      </w:pPr>
    </w:p>
    <w:p w14:paraId="55F99635" w14:textId="59BA716F" w:rsidR="00DE2B29" w:rsidRDefault="00DE2B29" w:rsidP="00946D80">
      <w:pPr>
        <w:spacing w:line="480" w:lineRule="auto"/>
      </w:pPr>
      <w:r>
        <w:t>Organised criminals will use the Strategic Roads Network (SRN) in order to ‘stay under the radar’ not being detected by police or partner agencies by continually changing their routes of travel and vehicles in order to keep it this way and sometimes facilitating further criminal offences</w:t>
      </w:r>
      <w:sdt>
        <w:sdtPr>
          <w:id w:val="360330549"/>
          <w:citation/>
        </w:sdtPr>
        <w:sdtContent>
          <w:r>
            <w:fldChar w:fldCharType="begin"/>
          </w:r>
          <w:r>
            <w:instrText xml:space="preserve"> CITATION HMG13 \l 2057 </w:instrText>
          </w:r>
          <w:r>
            <w:fldChar w:fldCharType="separate"/>
          </w:r>
          <w:r>
            <w:rPr>
              <w:noProof/>
            </w:rPr>
            <w:t xml:space="preserve"> </w:t>
          </w:r>
          <w:r w:rsidRPr="002E13F3">
            <w:rPr>
              <w:noProof/>
            </w:rPr>
            <w:t>(HM Government, 2013)</w:t>
          </w:r>
          <w:r>
            <w:fldChar w:fldCharType="end"/>
          </w:r>
        </w:sdtContent>
      </w:sdt>
      <w:r>
        <w:t>.  The SRN is made up of motorways and trunk roads used from travelling long distances at speeds, These roads will have access  Majors cities with high economic activity, Airports, railway terminals and ports and provide key cross boarder links both within the UK and Europe and organised crime groups will use these links in order to smuggle drugs, traffic vulnerable people and  smuggle counterfeit money.  Organised crime gangs (OCG’s)</w:t>
      </w:r>
      <w:r w:rsidR="00B75766">
        <w:t xml:space="preserve"> </w:t>
      </w:r>
      <w:r>
        <w:t>in the UK or other countries don’t recognised national or national interests which many OCG’s have links with their counterparts overseas to support conducting their criminal activities</w:t>
      </w:r>
      <w:sdt>
        <w:sdtPr>
          <w:id w:val="-225684171"/>
          <w:citation/>
        </w:sdtPr>
        <w:sdtContent>
          <w:r>
            <w:fldChar w:fldCharType="begin"/>
          </w:r>
          <w:r>
            <w:instrText xml:space="preserve"> CITATION HMG13 \l 2057 </w:instrText>
          </w:r>
          <w:r>
            <w:fldChar w:fldCharType="separate"/>
          </w:r>
          <w:r>
            <w:rPr>
              <w:noProof/>
            </w:rPr>
            <w:t xml:space="preserve"> </w:t>
          </w:r>
          <w:r w:rsidRPr="006016A1">
            <w:rPr>
              <w:noProof/>
            </w:rPr>
            <w:t>(HM Government, 2013)</w:t>
          </w:r>
          <w:r>
            <w:fldChar w:fldCharType="end"/>
          </w:r>
        </w:sdtContent>
      </w:sdt>
      <w:r>
        <w:t xml:space="preserve">. </w:t>
      </w:r>
    </w:p>
    <w:p w14:paraId="244DD517" w14:textId="77777777" w:rsidR="00DE2B29" w:rsidRDefault="00DE2B29" w:rsidP="00946D80">
      <w:pPr>
        <w:spacing w:line="480" w:lineRule="auto"/>
      </w:pPr>
    </w:p>
    <w:p w14:paraId="63045395" w14:textId="3EAE164B" w:rsidR="00DE2B29" w:rsidRDefault="00DE2B29" w:rsidP="00946D80">
      <w:pPr>
        <w:spacing w:line="480" w:lineRule="auto"/>
      </w:pPr>
      <w:r>
        <w:t xml:space="preserve">The Serious and Organised crime strategy 2018 expands on this by setting out a framework of how to challenge this behaviour. It recognises how important roads policing is in disrupting criminal activity by </w:t>
      </w:r>
      <w:r>
        <w:lastRenderedPageBreak/>
        <w:t xml:space="preserve">leaving organised criminals no safe space to operate. It </w:t>
      </w:r>
      <w:r w:rsidR="00B75766">
        <w:t>discusses the</w:t>
      </w:r>
      <w:r>
        <w:t xml:space="preserve"> importance of information sharing with partner agencies using a single, whole system approach in driving the growth of intelligence in order to ‘get ahead’ and being proactive</w:t>
      </w:r>
      <w:r w:rsidR="00B75766">
        <w:t xml:space="preserve">, </w:t>
      </w:r>
      <w:r>
        <w:t>stoppin</w:t>
      </w:r>
      <w:r w:rsidR="00B75766">
        <w:t xml:space="preserve">g </w:t>
      </w:r>
      <w:r>
        <w:t>issues at the source identifying vulnerable and those at risk</w:t>
      </w:r>
      <w:r w:rsidR="00B75766">
        <w:t>,</w:t>
      </w:r>
      <w:r>
        <w:t xml:space="preserve"> preventing them being exploited for criminal activity. </w:t>
      </w:r>
      <w:r w:rsidR="00B75766">
        <w:t xml:space="preserve">It </w:t>
      </w:r>
      <w:r>
        <w:t xml:space="preserve">uses a four-pillar framework Pursue, prepare, protect and prevent in order to do this. Pursuing offenders thought relentless disruption and targeted operations, Preparing and protecting by building a last defence against criminal behaviour through the vulnerable, communities and businesses and finally Preventing criminal behaviour at its roots as mentioned above by getting ahead of game. </w:t>
      </w:r>
      <w:sdt>
        <w:sdtPr>
          <w:id w:val="-1541729920"/>
          <w:citation/>
        </w:sdtPr>
        <w:sdtContent>
          <w:r>
            <w:fldChar w:fldCharType="begin"/>
          </w:r>
          <w:r>
            <w:instrText xml:space="preserve"> CITATION HMG18 \l 2057 </w:instrText>
          </w:r>
          <w:r>
            <w:fldChar w:fldCharType="separate"/>
          </w:r>
          <w:r w:rsidRPr="00AE41A2">
            <w:rPr>
              <w:noProof/>
            </w:rPr>
            <w:t>(HM Government, 2018)</w:t>
          </w:r>
          <w:r>
            <w:fldChar w:fldCharType="end"/>
          </w:r>
        </w:sdtContent>
      </w:sdt>
    </w:p>
    <w:p w14:paraId="7CD817F3" w14:textId="77777777" w:rsidR="00DE2B29" w:rsidRDefault="00DE2B29" w:rsidP="00946D80">
      <w:pPr>
        <w:spacing w:line="480" w:lineRule="auto"/>
      </w:pPr>
    </w:p>
    <w:p w14:paraId="38075D49" w14:textId="6F7B1382" w:rsidR="00DE2B29" w:rsidRDefault="00DE2B29" w:rsidP="00946D80">
      <w:pPr>
        <w:spacing w:line="480" w:lineRule="auto"/>
      </w:pPr>
      <w:r>
        <w:t xml:space="preserve">There are six areas known as the criminal behaviour lifestyle that </w:t>
      </w:r>
      <w:r w:rsidR="00B75766">
        <w:t>are</w:t>
      </w:r>
      <w:r>
        <w:t xml:space="preserve"> outlined by the college of policing which will have the greatest impact</w:t>
      </w:r>
      <w:r w:rsidR="00B75766">
        <w:t xml:space="preserve"> </w:t>
      </w:r>
      <w:r>
        <w:t>tackling organised crime. The</w:t>
      </w:r>
      <w:r w:rsidR="00B75766">
        <w:t>se</w:t>
      </w:r>
      <w:r>
        <w:t xml:space="preserve"> are Business, lifestyle, crime, behaviour, vehicles and travel. The strategy also talks about the importance of Multi Agency working and the sharing of information and intelligence when dealing with organised crime. Some of these tactics will include the seizure of money, assets and goods, Bail condition put of offenders, CHIS, CCTV, ANPR, travel disruption and stop and accounts, some of these will be talked about in more detail later on in the essay</w:t>
      </w:r>
      <w:sdt>
        <w:sdtPr>
          <w:id w:val="-1559630217"/>
          <w:citation/>
        </w:sdtPr>
        <w:sdtContent>
          <w:r>
            <w:fldChar w:fldCharType="begin"/>
          </w:r>
          <w:r>
            <w:instrText xml:space="preserve"> CITATION Col20 \l 2057 </w:instrText>
          </w:r>
          <w:r>
            <w:fldChar w:fldCharType="separate"/>
          </w:r>
          <w:r>
            <w:rPr>
              <w:noProof/>
            </w:rPr>
            <w:t xml:space="preserve"> </w:t>
          </w:r>
          <w:r w:rsidRPr="00F62941">
            <w:rPr>
              <w:noProof/>
            </w:rPr>
            <w:t>(College of Policing , 2020)</w:t>
          </w:r>
          <w:r>
            <w:fldChar w:fldCharType="end"/>
          </w:r>
        </w:sdtContent>
      </w:sdt>
      <w:r>
        <w:t xml:space="preserve">. </w:t>
      </w:r>
    </w:p>
    <w:p w14:paraId="28FC7294" w14:textId="77777777" w:rsidR="00DE2B29" w:rsidRDefault="00DE2B29" w:rsidP="00946D80">
      <w:pPr>
        <w:spacing w:line="480" w:lineRule="auto"/>
      </w:pPr>
    </w:p>
    <w:p w14:paraId="0D92916A" w14:textId="2D2AA2B7" w:rsidR="00DE2B29" w:rsidRDefault="00DE2B29" w:rsidP="00946D80">
      <w:pPr>
        <w:spacing w:line="480" w:lineRule="auto"/>
      </w:pPr>
      <w:r>
        <w:t>Before using some of these tactics the intelligence needs to be looked at by analysts</w:t>
      </w:r>
      <w:r w:rsidR="00B75766">
        <w:t xml:space="preserve"> </w:t>
      </w:r>
      <w:r>
        <w:t>ensur</w:t>
      </w:r>
      <w:r w:rsidR="00B75766">
        <w:t>ing</w:t>
      </w:r>
      <w:r>
        <w:t xml:space="preserve"> it</w:t>
      </w:r>
      <w:r w:rsidR="00B75766">
        <w:t>’s</w:t>
      </w:r>
      <w:r>
        <w:t xml:space="preserve"> correct, up to date and there are no intelligence gaps. One of the ways in which they will do this is a process called network analysis.  This</w:t>
      </w:r>
      <w:r w:rsidR="002D202D">
        <w:t xml:space="preserve"> </w:t>
      </w:r>
      <w:r>
        <w:t>analysis will link people, addresses, groups, companies and communication data ensuring that there are no gaps in intelligence and creating disruption and intervention opportunities. It</w:t>
      </w:r>
      <w:r w:rsidR="002D202D">
        <w:t xml:space="preserve"> </w:t>
      </w:r>
      <w:r>
        <w:t>allow</w:t>
      </w:r>
      <w:r w:rsidR="002D202D">
        <w:t>s</w:t>
      </w:r>
      <w:r>
        <w:t xml:space="preserve"> analysts to look at the hierarchy of criminal organisation</w:t>
      </w:r>
      <w:r w:rsidR="002D202D">
        <w:t xml:space="preserve">, </w:t>
      </w:r>
      <w:r>
        <w:t>look</w:t>
      </w:r>
      <w:r w:rsidR="002D202D">
        <w:t>ing</w:t>
      </w:r>
      <w:r>
        <w:t xml:space="preserve"> at different </w:t>
      </w:r>
      <w:r w:rsidR="002D202D">
        <w:t>role’s</w:t>
      </w:r>
      <w:r>
        <w:t xml:space="preserve"> individuals play. They can also look</w:t>
      </w:r>
      <w:r w:rsidR="002D202D">
        <w:t xml:space="preserve"> at</w:t>
      </w:r>
      <w:r>
        <w:t xml:space="preserve"> social media known as ‘social network analysis’ this allow</w:t>
      </w:r>
      <w:r w:rsidR="002D202D">
        <w:t>s</w:t>
      </w:r>
      <w:r>
        <w:t xml:space="preserve"> agencies to see who individuals associate with and even track their movements. This process is normally track</w:t>
      </w:r>
      <w:r w:rsidR="002D202D">
        <w:t>ed</w:t>
      </w:r>
      <w:r>
        <w:t xml:space="preserve"> through a chart and is generally updated on a regular basis as new information come to light</w:t>
      </w:r>
      <w:sdt>
        <w:sdtPr>
          <w:id w:val="-662785153"/>
          <w:citation/>
        </w:sdtPr>
        <w:sdtContent>
          <w:r>
            <w:fldChar w:fldCharType="begin"/>
          </w:r>
          <w:r>
            <w:instrText xml:space="preserve"> CITATION Col201 \l 2057 </w:instrText>
          </w:r>
          <w:r>
            <w:fldChar w:fldCharType="separate"/>
          </w:r>
          <w:r>
            <w:rPr>
              <w:noProof/>
            </w:rPr>
            <w:t xml:space="preserve"> </w:t>
          </w:r>
          <w:r w:rsidRPr="00F62941">
            <w:rPr>
              <w:noProof/>
            </w:rPr>
            <w:t>(College of Policing , 2020)</w:t>
          </w:r>
          <w:r>
            <w:fldChar w:fldCharType="end"/>
          </w:r>
        </w:sdtContent>
      </w:sdt>
      <w:r>
        <w:t xml:space="preserve">. </w:t>
      </w:r>
    </w:p>
    <w:p w14:paraId="690989F7" w14:textId="77777777" w:rsidR="00DE2B29" w:rsidRDefault="00DE2B29" w:rsidP="00946D80">
      <w:pPr>
        <w:spacing w:line="480" w:lineRule="auto"/>
      </w:pPr>
    </w:p>
    <w:p w14:paraId="24E03E71" w14:textId="4904E8FA" w:rsidR="00DE2B29" w:rsidRDefault="002D202D" w:rsidP="00946D80">
      <w:pPr>
        <w:spacing w:line="480" w:lineRule="auto"/>
      </w:pPr>
      <w:r>
        <w:t>A</w:t>
      </w:r>
      <w:r w:rsidR="00DE2B29">
        <w:t>nalyst</w:t>
      </w:r>
      <w:r>
        <w:t xml:space="preserve">s </w:t>
      </w:r>
      <w:r w:rsidR="00DE2B29">
        <w:t>will</w:t>
      </w:r>
      <w:r>
        <w:t xml:space="preserve"> also</w:t>
      </w:r>
      <w:r w:rsidR="00DE2B29">
        <w:t xml:space="preserve"> identify early warning signs that something might occur with limited intelligence. In these situations, analysts will use various scenario generating techniques in order to create plausible </w:t>
      </w:r>
      <w:r w:rsidR="00DE2B29">
        <w:lastRenderedPageBreak/>
        <w:t>contingency plans just in case a situation changes or develop over a length of time. One of these techniques are known as quadrant crunching. This technique is useful when the analyst is provided with limited data with a high level of uncertainty and as such allows the analyst with a strong hypothesis to consider a broad set of alternatives to identify priorities and help tackle an ambiguous threat.  This will enable analyst</w:t>
      </w:r>
      <w:r>
        <w:t>s</w:t>
      </w:r>
      <w:r w:rsidR="00DE2B29">
        <w:t xml:space="preserve"> to look at a wide set of factors see</w:t>
      </w:r>
      <w:r>
        <w:t>ing</w:t>
      </w:r>
      <w:r w:rsidR="00DE2B29">
        <w:t xml:space="preserve"> how they might affect one another</w:t>
      </w:r>
      <w:sdt>
        <w:sdtPr>
          <w:id w:val="-382785197"/>
          <w:citation/>
        </w:sdtPr>
        <w:sdtContent>
          <w:r w:rsidR="00DE2B29">
            <w:fldChar w:fldCharType="begin"/>
          </w:r>
          <w:r w:rsidR="00DE2B29">
            <w:instrText xml:space="preserve"> CITATION Col201 \l 2057 </w:instrText>
          </w:r>
          <w:r w:rsidR="00DE2B29">
            <w:fldChar w:fldCharType="separate"/>
          </w:r>
          <w:r w:rsidR="00DE2B29">
            <w:rPr>
              <w:noProof/>
            </w:rPr>
            <w:t xml:space="preserve"> </w:t>
          </w:r>
          <w:r w:rsidR="00DE2B29" w:rsidRPr="00F62941">
            <w:rPr>
              <w:noProof/>
            </w:rPr>
            <w:t>(College of Policing , 2020)</w:t>
          </w:r>
          <w:r w:rsidR="00DE2B29">
            <w:fldChar w:fldCharType="end"/>
          </w:r>
        </w:sdtContent>
      </w:sdt>
      <w:r w:rsidR="00DE2B29">
        <w:t xml:space="preserve">. </w:t>
      </w:r>
    </w:p>
    <w:p w14:paraId="4AE14575" w14:textId="7816FC76" w:rsidR="00DE2B29" w:rsidRDefault="00DE2B29" w:rsidP="00946D80">
      <w:pPr>
        <w:spacing w:line="480" w:lineRule="auto"/>
      </w:pPr>
      <w:r>
        <w:t xml:space="preserve"> </w:t>
      </w:r>
    </w:p>
    <w:p w14:paraId="3F326AF4" w14:textId="37DF93B0" w:rsidR="00DE2B29" w:rsidRDefault="00DE2B29" w:rsidP="00946D80">
      <w:pPr>
        <w:spacing w:line="480" w:lineRule="auto"/>
      </w:pPr>
      <w:r>
        <w:t>In order to gain or act on intelligence police will use various tactics to deal with criminal behaviour</w:t>
      </w:r>
      <w:r w:rsidR="002D202D">
        <w:t>.</w:t>
      </w:r>
      <w:r>
        <w:t xml:space="preserve"> </w:t>
      </w:r>
      <w:r w:rsidR="002D202D">
        <w:t>O</w:t>
      </w:r>
      <w:r>
        <w:t>ne of the most effective of these are the use of police powers in order to stop and search vehicles. Research has suggested that most organised criminals are willing to commit further minor criminal offence in order to facilitate a more serious crime. This being the case police have the powers under various acts (Road Traffic Act, Police and Criminal Evidence Act, Terrorism Act and The Criminal Justice and Public Order Act) in order to pull vehicles over and check documents or their reasons for travelling in certain areas sometimes allowing them to be very proactive in exercising their duty.  Police have the power to seize vehicles, where possible this should be considered in order to cause a disruption to criminal activity</w:t>
      </w:r>
      <w:sdt>
        <w:sdtPr>
          <w:id w:val="166756295"/>
          <w:citation/>
        </w:sdtPr>
        <w:sdtContent>
          <w:r>
            <w:fldChar w:fldCharType="begin"/>
          </w:r>
          <w:r>
            <w:instrText xml:space="preserve"> CITATION Col191 \l 2057 </w:instrText>
          </w:r>
          <w:r>
            <w:fldChar w:fldCharType="separate"/>
          </w:r>
          <w:r>
            <w:rPr>
              <w:noProof/>
            </w:rPr>
            <w:t xml:space="preserve"> </w:t>
          </w:r>
          <w:r w:rsidRPr="00E6662B">
            <w:rPr>
              <w:noProof/>
            </w:rPr>
            <w:t>(College of Policing , 2019)</w:t>
          </w:r>
          <w:r>
            <w:fldChar w:fldCharType="end"/>
          </w:r>
        </w:sdtContent>
      </w:sdt>
      <w:r>
        <w:t xml:space="preserve">. </w:t>
      </w:r>
    </w:p>
    <w:p w14:paraId="507D7FA5" w14:textId="060B1E62" w:rsidR="00DE2B29" w:rsidRDefault="00DE2B29" w:rsidP="00946D80">
      <w:pPr>
        <w:spacing w:line="480" w:lineRule="auto"/>
      </w:pPr>
    </w:p>
    <w:p w14:paraId="461319EF" w14:textId="052F27F6" w:rsidR="00DE2B29" w:rsidRDefault="00DE2B29" w:rsidP="00946D80">
      <w:pPr>
        <w:spacing w:line="480" w:lineRule="auto"/>
      </w:pPr>
      <w:r>
        <w:t>Organised crime is evolving using the advancement in technology to assist when committing offences. The Serious and organised crime strategy recognises this, and it talks about the importance in investing money in roads policing and the technology its uses both proactively and reactively in stopping OCGs</w:t>
      </w:r>
      <w:sdt>
        <w:sdtPr>
          <w:id w:val="-106511926"/>
          <w:citation/>
        </w:sdtPr>
        <w:sdtContent>
          <w:r>
            <w:fldChar w:fldCharType="begin"/>
          </w:r>
          <w:r>
            <w:instrText xml:space="preserve"> CITATION HMG18 \l 2057 </w:instrText>
          </w:r>
          <w:r>
            <w:fldChar w:fldCharType="separate"/>
          </w:r>
          <w:r>
            <w:rPr>
              <w:noProof/>
            </w:rPr>
            <w:t xml:space="preserve"> </w:t>
          </w:r>
          <w:r w:rsidRPr="00394887">
            <w:rPr>
              <w:noProof/>
            </w:rPr>
            <w:t>(HM Government, 2018)</w:t>
          </w:r>
          <w:r>
            <w:fldChar w:fldCharType="end"/>
          </w:r>
        </w:sdtContent>
      </w:sdt>
      <w:r>
        <w:t>. CCTV and the use of Automated Number Plate Recognition (ANPR) transforms how police tackle crime on the roads</w:t>
      </w:r>
      <w:sdt>
        <w:sdtPr>
          <w:id w:val="-288829267"/>
          <w:citation/>
        </w:sdtPr>
        <w:sdtContent>
          <w:r>
            <w:fldChar w:fldCharType="begin"/>
          </w:r>
          <w:r>
            <w:instrText xml:space="preserve"> CITATION Col191 \l 2057 </w:instrText>
          </w:r>
          <w:r>
            <w:fldChar w:fldCharType="separate"/>
          </w:r>
          <w:r>
            <w:rPr>
              <w:noProof/>
            </w:rPr>
            <w:t xml:space="preserve"> </w:t>
          </w:r>
          <w:r w:rsidRPr="00394887">
            <w:rPr>
              <w:noProof/>
            </w:rPr>
            <w:t>(College of Policing , 2019)</w:t>
          </w:r>
          <w:r>
            <w:fldChar w:fldCharType="end"/>
          </w:r>
        </w:sdtContent>
      </w:sdt>
      <w:r>
        <w:t xml:space="preserve">.  </w:t>
      </w:r>
    </w:p>
    <w:p w14:paraId="2CF70A6A" w14:textId="77777777" w:rsidR="00DE2B29" w:rsidRDefault="00DE2B29" w:rsidP="00946D80">
      <w:pPr>
        <w:spacing w:line="480" w:lineRule="auto"/>
      </w:pPr>
    </w:p>
    <w:p w14:paraId="65D6B1B9" w14:textId="4DFCB572" w:rsidR="00DE2B29" w:rsidRDefault="00DE2B29" w:rsidP="00946D80">
      <w:pPr>
        <w:spacing w:line="480" w:lineRule="auto"/>
      </w:pPr>
      <w:r>
        <w:t>There are around 13000 ANPR cameras nationally which are used for disrupting criminality at a local, regional and national level this includes serious and organised crime, terrorists and travelling criminals</w:t>
      </w:r>
      <w:sdt>
        <w:sdtPr>
          <w:id w:val="1209154653"/>
          <w:citation/>
        </w:sdtPr>
        <w:sdtContent>
          <w:r>
            <w:fldChar w:fldCharType="begin"/>
          </w:r>
          <w:r>
            <w:instrText xml:space="preserve"> CITATION Nat19 \l 2057 </w:instrText>
          </w:r>
          <w:r>
            <w:fldChar w:fldCharType="separate"/>
          </w:r>
          <w:r>
            <w:rPr>
              <w:noProof/>
            </w:rPr>
            <w:t xml:space="preserve"> </w:t>
          </w:r>
          <w:r w:rsidRPr="00C8759C">
            <w:rPr>
              <w:noProof/>
            </w:rPr>
            <w:t>(National Police Chiefs' Council , 2019)</w:t>
          </w:r>
          <w:r>
            <w:fldChar w:fldCharType="end"/>
          </w:r>
        </w:sdtContent>
      </w:sdt>
      <w:r>
        <w:t>. Since the introduction of ANPR research has suggested that there has been a reduction in crime and by using this technology we have also seen an increase in arrest figures</w:t>
      </w:r>
      <w:sdt>
        <w:sdtPr>
          <w:id w:val="-203866495"/>
          <w:citation/>
        </w:sdtPr>
        <w:sdtContent>
          <w:r>
            <w:fldChar w:fldCharType="begin"/>
          </w:r>
          <w:r>
            <w:instrText xml:space="preserve"> CITATION Oze16 \l 2057 </w:instrText>
          </w:r>
          <w:r>
            <w:fldChar w:fldCharType="separate"/>
          </w:r>
          <w:r>
            <w:rPr>
              <w:noProof/>
            </w:rPr>
            <w:t xml:space="preserve"> </w:t>
          </w:r>
          <w:r w:rsidRPr="00AB346C">
            <w:rPr>
              <w:noProof/>
            </w:rPr>
            <w:t>(Ozer, 2016)</w:t>
          </w:r>
          <w:r>
            <w:fldChar w:fldCharType="end"/>
          </w:r>
        </w:sdtContent>
      </w:sdt>
      <w:r>
        <w:t xml:space="preserve">. </w:t>
      </w:r>
    </w:p>
    <w:p w14:paraId="72C9B007" w14:textId="77777777" w:rsidR="00DE2B29" w:rsidRDefault="00DE2B29" w:rsidP="00946D80">
      <w:pPr>
        <w:spacing w:line="480" w:lineRule="auto"/>
      </w:pPr>
    </w:p>
    <w:p w14:paraId="099E9BB1" w14:textId="2ED69793" w:rsidR="00DE2B29" w:rsidRDefault="00DE2B29" w:rsidP="00946D80">
      <w:pPr>
        <w:spacing w:line="480" w:lineRule="auto"/>
      </w:pPr>
      <w:r>
        <w:lastRenderedPageBreak/>
        <w:t xml:space="preserve"> ANPR is a proactive policing tool allow</w:t>
      </w:r>
      <w:r w:rsidR="002D202D">
        <w:t>ing</w:t>
      </w:r>
      <w:r>
        <w:t xml:space="preserve"> the police to target criminals on the road prevent</w:t>
      </w:r>
      <w:r w:rsidR="002D202D">
        <w:t>ing</w:t>
      </w:r>
      <w:r>
        <w:t xml:space="preserve"> criminal offences being committed. It hold</w:t>
      </w:r>
      <w:r w:rsidR="002D202D">
        <w:t>s</w:t>
      </w:r>
      <w:r>
        <w:t xml:space="preserve"> information and data on vehicles from across all forces on the NAS Database sharing this information and matching them against predetermined indices and flags. This information can be shared with police and partner agencies to create pre planned operations</w:t>
      </w:r>
      <w:sdt>
        <w:sdtPr>
          <w:id w:val="1855691665"/>
          <w:citation/>
        </w:sdtPr>
        <w:sdtContent>
          <w:r>
            <w:fldChar w:fldCharType="begin"/>
          </w:r>
          <w:r>
            <w:instrText xml:space="preserve"> CITATION Col191 \l 2057 </w:instrText>
          </w:r>
          <w:r>
            <w:fldChar w:fldCharType="separate"/>
          </w:r>
          <w:r>
            <w:rPr>
              <w:noProof/>
            </w:rPr>
            <w:t xml:space="preserve"> </w:t>
          </w:r>
          <w:r w:rsidRPr="00AB346C">
            <w:rPr>
              <w:noProof/>
            </w:rPr>
            <w:t>(College of Policing , 2019)</w:t>
          </w:r>
          <w:r>
            <w:fldChar w:fldCharType="end"/>
          </w:r>
        </w:sdtContent>
      </w:sdt>
      <w:r>
        <w:t>. When carrying out operations it might be useful to use the data gained from the ANPR system on deciding the day, time or location the operation</w:t>
      </w:r>
      <w:sdt>
        <w:sdtPr>
          <w:id w:val="522991289"/>
          <w:citation/>
        </w:sdtPr>
        <w:sdtContent>
          <w:r>
            <w:fldChar w:fldCharType="begin"/>
          </w:r>
          <w:r>
            <w:instrText xml:space="preserve"> CITATION Col191 \l 2057 </w:instrText>
          </w:r>
          <w:r>
            <w:fldChar w:fldCharType="separate"/>
          </w:r>
          <w:r>
            <w:rPr>
              <w:noProof/>
            </w:rPr>
            <w:t xml:space="preserve"> </w:t>
          </w:r>
          <w:r w:rsidRPr="00AB05C2">
            <w:rPr>
              <w:noProof/>
            </w:rPr>
            <w:t>(College of Policing , 2019)</w:t>
          </w:r>
          <w:r>
            <w:fldChar w:fldCharType="end"/>
          </w:r>
        </w:sdtContent>
      </w:sdt>
      <w:r>
        <w:t>. This being the case using intelligence a</w:t>
      </w:r>
      <w:r w:rsidR="002D202D">
        <w:t>nd</w:t>
      </w:r>
      <w:r>
        <w:t xml:space="preserve"> surveillance agencies need to be mindful of collateral intrusion. This is covered under RIPA but it’s essentially gathering of information which i</w:t>
      </w:r>
      <w:r w:rsidR="002D202D">
        <w:t>s</w:t>
      </w:r>
      <w:r>
        <w:t xml:space="preserve"> not part of the operation but cannot be avoided</w:t>
      </w:r>
      <w:sdt>
        <w:sdtPr>
          <w:id w:val="-1380702820"/>
          <w:citation/>
        </w:sdtPr>
        <w:sdtContent>
          <w:r>
            <w:fldChar w:fldCharType="begin"/>
          </w:r>
          <w:r>
            <w:instrText xml:space="preserve"> CITATION Hom21 \l 2057 </w:instrText>
          </w:r>
          <w:r>
            <w:fldChar w:fldCharType="separate"/>
          </w:r>
          <w:r>
            <w:rPr>
              <w:noProof/>
            </w:rPr>
            <w:t xml:space="preserve"> </w:t>
          </w:r>
          <w:r w:rsidRPr="0022207D">
            <w:rPr>
              <w:noProof/>
            </w:rPr>
            <w:t>(Home Office , 2021)</w:t>
          </w:r>
          <w:r>
            <w:fldChar w:fldCharType="end"/>
          </w:r>
        </w:sdtContent>
      </w:sdt>
      <w:r>
        <w:t>. This needs to be risk assessed at all levels before using intelligence from CCTV or the ANPR systems</w:t>
      </w:r>
      <w:sdt>
        <w:sdtPr>
          <w:id w:val="-990016895"/>
          <w:citation/>
        </w:sdtPr>
        <w:sdtContent>
          <w:r>
            <w:fldChar w:fldCharType="begin"/>
          </w:r>
          <w:r>
            <w:instrText xml:space="preserve"> CITATION Col191 \l 2057 </w:instrText>
          </w:r>
          <w:r>
            <w:fldChar w:fldCharType="separate"/>
          </w:r>
          <w:r>
            <w:rPr>
              <w:noProof/>
            </w:rPr>
            <w:t xml:space="preserve"> </w:t>
          </w:r>
          <w:r w:rsidRPr="0022207D">
            <w:rPr>
              <w:noProof/>
            </w:rPr>
            <w:t>(College of Policing , 2019)</w:t>
          </w:r>
          <w:r>
            <w:fldChar w:fldCharType="end"/>
          </w:r>
        </w:sdtContent>
      </w:sdt>
      <w:r>
        <w:t>. Researchers argue that this type of surveillance undermines the notion of presumption of innocence by infringing on people right to privacy under article 8 of the human right act 1998</w:t>
      </w:r>
      <w:sdt>
        <w:sdtPr>
          <w:id w:val="-1131860225"/>
          <w:citation/>
        </w:sdtPr>
        <w:sdtContent>
          <w:r>
            <w:fldChar w:fldCharType="begin"/>
          </w:r>
          <w:r>
            <w:instrText xml:space="preserve"> CITATION Had17 \l 2057 </w:instrText>
          </w:r>
          <w:r>
            <w:fldChar w:fldCharType="separate"/>
          </w:r>
          <w:r>
            <w:rPr>
              <w:noProof/>
            </w:rPr>
            <w:t xml:space="preserve"> </w:t>
          </w:r>
          <w:r w:rsidRPr="0022207D">
            <w:rPr>
              <w:noProof/>
            </w:rPr>
            <w:t>(Hadjimatheou, 2017)</w:t>
          </w:r>
          <w:r>
            <w:fldChar w:fldCharType="end"/>
          </w:r>
        </w:sdtContent>
      </w:sdt>
      <w:r>
        <w:t xml:space="preserve">.   </w:t>
      </w:r>
    </w:p>
    <w:p w14:paraId="6C6B662E" w14:textId="77777777" w:rsidR="00DE2B29" w:rsidRDefault="00DE2B29" w:rsidP="00946D80">
      <w:pPr>
        <w:spacing w:line="480" w:lineRule="auto"/>
      </w:pPr>
    </w:p>
    <w:p w14:paraId="24C78448" w14:textId="2F66EBE6" w:rsidR="00DE2B29" w:rsidRDefault="00DE2B29" w:rsidP="00946D80">
      <w:pPr>
        <w:spacing w:line="480" w:lineRule="auto"/>
      </w:pPr>
      <w:r>
        <w:t xml:space="preserve">Technology is growing </w:t>
      </w:r>
      <w:r w:rsidR="002D202D">
        <w:t>rapidly</w:t>
      </w:r>
      <w:r>
        <w:t>, initial research conducted on the accuracy of the ANPR system was poor leading to a vast amount of misreads creating gaps in intelligence reports</w:t>
      </w:r>
      <w:sdt>
        <w:sdtPr>
          <w:id w:val="-1996252509"/>
          <w:citation/>
        </w:sdtPr>
        <w:sdtContent>
          <w:r>
            <w:fldChar w:fldCharType="begin"/>
          </w:r>
          <w:r>
            <w:instrText xml:space="preserve"> CITATION Gur13 \l 2057 </w:instrText>
          </w:r>
          <w:r>
            <w:fldChar w:fldCharType="separate"/>
          </w:r>
          <w:r>
            <w:rPr>
              <w:noProof/>
            </w:rPr>
            <w:t xml:space="preserve"> </w:t>
          </w:r>
          <w:r w:rsidRPr="00C63175">
            <w:rPr>
              <w:noProof/>
            </w:rPr>
            <w:t>(Gurney, et al., 2013)</w:t>
          </w:r>
          <w:r>
            <w:fldChar w:fldCharType="end"/>
          </w:r>
        </w:sdtContent>
      </w:sdt>
      <w:r>
        <w:t xml:space="preserve">.  Although this was in the early stages of development and more recent research has stated that due to the growth and accuracy </w:t>
      </w:r>
      <w:r w:rsidR="002D202D">
        <w:t>o</w:t>
      </w:r>
      <w:r>
        <w:t>f this technology in recent years, they have found that the ANPR system was accurate 98% of the time at reading number plates on vehicle. Even though this latest research has been positive the intelligence received still needs to be subject of regular reviews ensuring its accurate, up to date and still serves a policing purpose</w:t>
      </w:r>
      <w:sdt>
        <w:sdtPr>
          <w:id w:val="1169749034"/>
          <w:citation/>
        </w:sdtPr>
        <w:sdtContent>
          <w:r>
            <w:fldChar w:fldCharType="begin"/>
          </w:r>
          <w:r>
            <w:instrText xml:space="preserve"> CITATION Sid17 \l 2057 </w:instrText>
          </w:r>
          <w:r>
            <w:fldChar w:fldCharType="separate"/>
          </w:r>
          <w:r>
            <w:rPr>
              <w:noProof/>
            </w:rPr>
            <w:t xml:space="preserve"> </w:t>
          </w:r>
          <w:r w:rsidRPr="009808A9">
            <w:rPr>
              <w:rFonts w:eastAsiaTheme="minorHAnsi"/>
              <w:noProof/>
            </w:rPr>
            <w:t>(Sidhu, et al., 2017)</w:t>
          </w:r>
          <w:r>
            <w:fldChar w:fldCharType="end"/>
          </w:r>
        </w:sdtContent>
      </w:sdt>
      <w:r>
        <w:t xml:space="preserve">. </w:t>
      </w:r>
    </w:p>
    <w:p w14:paraId="152A93BA" w14:textId="77777777" w:rsidR="00DE2B29" w:rsidRDefault="00DE2B29" w:rsidP="00946D80">
      <w:pPr>
        <w:spacing w:line="480" w:lineRule="auto"/>
      </w:pPr>
    </w:p>
    <w:p w14:paraId="6B83FBF7" w14:textId="4F160268" w:rsidR="00DE2B29" w:rsidRDefault="00DE2B29" w:rsidP="00946D80">
      <w:pPr>
        <w:spacing w:line="480" w:lineRule="auto"/>
      </w:pPr>
      <w:r>
        <w:t xml:space="preserve">In conclusion I </w:t>
      </w:r>
      <w:r w:rsidR="002D202D">
        <w:t xml:space="preserve">have looked at </w:t>
      </w:r>
      <w:r>
        <w:t xml:space="preserve">how </w:t>
      </w:r>
      <w:r w:rsidR="002D202D">
        <w:t>information and intelligence</w:t>
      </w:r>
      <w:r>
        <w:t xml:space="preserve"> is governed not only by the Data Protection Act but also MOPI being subject to regular reviews and only being held for a legitimate policing purpose. I then discussed how this information is stored on both the PNC and PND police databases and the collecting of the intelligence through routine collection in everyday policing, also through volunteered and task collection. This has allowed me to talk how this information is collected, recorded and used and its impact on both the RIPA 2000 and article 8 of the ECHR. </w:t>
      </w:r>
    </w:p>
    <w:p w14:paraId="41662E10" w14:textId="52E2ED5C" w:rsidR="00DE2B29" w:rsidRDefault="00DE2B29" w:rsidP="00946D80">
      <w:pPr>
        <w:spacing w:line="480" w:lineRule="auto"/>
      </w:pPr>
      <w:r>
        <w:lastRenderedPageBreak/>
        <w:t xml:space="preserve">By looking at NIM I have been able to talk about how information is gathered a disseminated to all levels but to also discuss it limitations and making sure that information not missed through sharing across other forces and partner agencies through the ISA. </w:t>
      </w:r>
    </w:p>
    <w:p w14:paraId="66B8B477" w14:textId="77777777" w:rsidR="00DE2B29" w:rsidRDefault="00DE2B29" w:rsidP="00946D80">
      <w:pPr>
        <w:spacing w:line="480" w:lineRule="auto"/>
      </w:pPr>
    </w:p>
    <w:p w14:paraId="0801F50E" w14:textId="77777777" w:rsidR="00DE2B29" w:rsidRDefault="00DE2B29" w:rsidP="00946D80">
      <w:pPr>
        <w:spacing w:line="480" w:lineRule="auto"/>
      </w:pPr>
      <w:r>
        <w:t xml:space="preserve">I finally discuss OCG’s and their use of the SRN to facilitate their criminal activities. Looking at the tactics police adopt such as the use of ANPR systems and the use of their stop and search powers and this not only be a national and regional impact but a local one as well. I have supported this by looking at the 4 pillars of Pursuing, Preparing, protecting and preventing which is outlined the serious and organised crime strategy setting a framework for tackling OCG’s with the support of partner agencies. This has then allowed me to about both the positives and negatives of using technology in tackling crime and how this development of technology creates greater challenges for the police and partner agencies.  </w:t>
      </w:r>
    </w:p>
    <w:p w14:paraId="4E22DA60" w14:textId="77777777" w:rsidR="00DE2B29" w:rsidRDefault="00DE2B29" w:rsidP="00946D80">
      <w:pPr>
        <w:spacing w:line="480" w:lineRule="auto"/>
      </w:pPr>
    </w:p>
    <w:p w14:paraId="2A2068DF" w14:textId="77777777" w:rsidR="00DE2B29" w:rsidRDefault="00DE2B29" w:rsidP="00946D80">
      <w:pPr>
        <w:spacing w:line="480" w:lineRule="auto"/>
      </w:pPr>
    </w:p>
    <w:p w14:paraId="73994BB2" w14:textId="77777777" w:rsidR="00DE2B29" w:rsidRDefault="00DE2B29" w:rsidP="00946D80">
      <w:pPr>
        <w:spacing w:line="480" w:lineRule="auto"/>
      </w:pPr>
    </w:p>
    <w:p w14:paraId="0C3DD721" w14:textId="77777777" w:rsidR="00DE2B29" w:rsidRDefault="00DE2B29" w:rsidP="00946D80">
      <w:pPr>
        <w:spacing w:line="480" w:lineRule="auto"/>
      </w:pPr>
    </w:p>
    <w:p w14:paraId="627C6865" w14:textId="77777777" w:rsidR="00DE2B29" w:rsidRDefault="00DE2B29" w:rsidP="00946D80">
      <w:pPr>
        <w:spacing w:line="480" w:lineRule="auto"/>
      </w:pPr>
    </w:p>
    <w:p w14:paraId="302A5C58" w14:textId="77777777" w:rsidR="009173E6" w:rsidRDefault="009173E6" w:rsidP="009173E6"/>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5"/>
        <w:gridCol w:w="705"/>
        <w:gridCol w:w="705"/>
        <w:gridCol w:w="705"/>
        <w:gridCol w:w="705"/>
        <w:gridCol w:w="705"/>
        <w:gridCol w:w="720"/>
        <w:gridCol w:w="2664"/>
      </w:tblGrid>
      <w:tr w:rsidR="00963073" w:rsidRPr="009249F8" w14:paraId="3532CC84" w14:textId="77777777" w:rsidTr="00963073">
        <w:tc>
          <w:tcPr>
            <w:tcW w:w="215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664"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7D2248" w:rsidRPr="009249F8" w14:paraId="0E7669B2" w14:textId="77777777" w:rsidTr="00963073">
        <w:tc>
          <w:tcPr>
            <w:tcW w:w="215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0CE52EEA" w:rsidR="009249F8" w:rsidRDefault="004258CD" w:rsidP="00CF4C9A">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Casefile building </w:t>
            </w:r>
            <w:r w:rsidR="00835A35">
              <w:rPr>
                <w:rFonts w:ascii="Times New Roman" w:hAnsi="Times New Roman" w:cs="Times New Roman"/>
                <w:sz w:val="24"/>
                <w:szCs w:val="24"/>
                <w:lang w:eastAsia="zh-TW"/>
              </w:rPr>
              <w:t xml:space="preserve">– Being able to understand the different types of files </w:t>
            </w:r>
          </w:p>
          <w:p w14:paraId="5389B0C2" w14:textId="644EEA66"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428348C9" w14:textId="418C18EB"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36A4B74E" w14:textId="6818ED32"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1F508A68" w14:textId="6FDA7931"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2B683C98" w14:textId="58E96D5B"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0E15299B" w14:textId="5CE9E836"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147E55B5" w14:textId="4DAABE6B"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2A57FB85" w14:textId="0C58DF55"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487C7454" w14:textId="69879A0C"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122DAEE8" w14:textId="7D9BA703"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576308C9" w14:textId="0D54FA0A"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1008FE25" w14:textId="72F98F33"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6AF78957" w14:textId="355CCB83"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43F832A3" w14:textId="23BB6D16"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68549E9C" w14:textId="1155BAAA"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20E6C621" w14:textId="504BA692"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01420CEE" w14:textId="5DF6AA6D"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5AF4F8A1" w14:textId="02F3266A"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45154F87" w14:textId="5D98CF87"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4A5E4496" w14:textId="1D7A0077"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6C70A421" w14:textId="5891F1D5"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71F76180" w14:textId="3A6465A2"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389BD4B0" w14:textId="4D3B3FCD"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750B6978" w14:textId="51DA242B"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38AA5DF6" w14:textId="7AE3861F"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059D58B7" w14:textId="006104EE"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2506C487" w14:textId="0FAE2D03"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28019645" w14:textId="5FEEA829"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61B61797" w14:textId="67DAA16C"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496F9CDA" w14:textId="77777777" w:rsidR="002376AF" w:rsidRDefault="002376AF" w:rsidP="00A30A5B">
            <w:pPr>
              <w:pStyle w:val="ListParagraph"/>
              <w:overflowPunct/>
              <w:autoSpaceDE/>
              <w:autoSpaceDN/>
              <w:adjustRightInd/>
              <w:ind w:left="780"/>
              <w:rPr>
                <w:rFonts w:ascii="Times New Roman" w:hAnsi="Times New Roman" w:cs="Times New Roman"/>
                <w:sz w:val="24"/>
                <w:szCs w:val="24"/>
                <w:lang w:eastAsia="zh-TW"/>
              </w:rPr>
            </w:pPr>
          </w:p>
          <w:p w14:paraId="0EDFB3E3" w14:textId="3704BAE5"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4B82BC35" w14:textId="4D6D2BFB" w:rsidR="00A30A5B" w:rsidRDefault="00A30A5B" w:rsidP="00A30A5B">
            <w:pPr>
              <w:pStyle w:val="ListParagraph"/>
              <w:overflowPunct/>
              <w:autoSpaceDE/>
              <w:autoSpaceDN/>
              <w:adjustRightInd/>
              <w:ind w:left="780"/>
              <w:rPr>
                <w:rFonts w:ascii="Times New Roman" w:hAnsi="Times New Roman" w:cs="Times New Roman"/>
                <w:sz w:val="24"/>
                <w:szCs w:val="24"/>
                <w:lang w:eastAsia="zh-TW"/>
              </w:rPr>
            </w:pPr>
          </w:p>
          <w:p w14:paraId="703D0875" w14:textId="707A6D42" w:rsidR="005B2314" w:rsidRDefault="005B2314" w:rsidP="00A30A5B">
            <w:pPr>
              <w:pStyle w:val="ListParagraph"/>
              <w:overflowPunct/>
              <w:autoSpaceDE/>
              <w:autoSpaceDN/>
              <w:adjustRightInd/>
              <w:ind w:left="780"/>
              <w:rPr>
                <w:rFonts w:ascii="Times New Roman" w:hAnsi="Times New Roman" w:cs="Times New Roman"/>
                <w:sz w:val="24"/>
                <w:szCs w:val="24"/>
                <w:lang w:eastAsia="zh-TW"/>
              </w:rPr>
            </w:pPr>
          </w:p>
          <w:p w14:paraId="23BE6774" w14:textId="5A9384F6" w:rsidR="005B2314" w:rsidRDefault="005B2314" w:rsidP="00A30A5B">
            <w:pPr>
              <w:pStyle w:val="ListParagraph"/>
              <w:overflowPunct/>
              <w:autoSpaceDE/>
              <w:autoSpaceDN/>
              <w:adjustRightInd/>
              <w:ind w:left="780"/>
              <w:rPr>
                <w:rFonts w:ascii="Times New Roman" w:hAnsi="Times New Roman" w:cs="Times New Roman"/>
                <w:sz w:val="24"/>
                <w:szCs w:val="24"/>
                <w:lang w:eastAsia="zh-TW"/>
              </w:rPr>
            </w:pPr>
          </w:p>
          <w:p w14:paraId="6860B791" w14:textId="616F2C96" w:rsidR="005B2314" w:rsidRDefault="005B2314" w:rsidP="00A30A5B">
            <w:pPr>
              <w:pStyle w:val="ListParagraph"/>
              <w:overflowPunct/>
              <w:autoSpaceDE/>
              <w:autoSpaceDN/>
              <w:adjustRightInd/>
              <w:ind w:left="780"/>
              <w:rPr>
                <w:rFonts w:ascii="Times New Roman" w:hAnsi="Times New Roman" w:cs="Times New Roman"/>
                <w:sz w:val="24"/>
                <w:szCs w:val="24"/>
                <w:lang w:eastAsia="zh-TW"/>
              </w:rPr>
            </w:pPr>
          </w:p>
          <w:p w14:paraId="010E5A73" w14:textId="1EB0AD18" w:rsidR="005B2314" w:rsidRDefault="005B2314" w:rsidP="00A30A5B">
            <w:pPr>
              <w:pStyle w:val="ListParagraph"/>
              <w:overflowPunct/>
              <w:autoSpaceDE/>
              <w:autoSpaceDN/>
              <w:adjustRightInd/>
              <w:ind w:left="780"/>
              <w:rPr>
                <w:rFonts w:ascii="Times New Roman" w:hAnsi="Times New Roman" w:cs="Times New Roman"/>
                <w:sz w:val="24"/>
                <w:szCs w:val="24"/>
                <w:lang w:eastAsia="zh-TW"/>
              </w:rPr>
            </w:pPr>
          </w:p>
          <w:p w14:paraId="7AED37D9" w14:textId="79848C22" w:rsidR="005B2314" w:rsidRDefault="005B2314" w:rsidP="00A30A5B">
            <w:pPr>
              <w:pStyle w:val="ListParagraph"/>
              <w:overflowPunct/>
              <w:autoSpaceDE/>
              <w:autoSpaceDN/>
              <w:adjustRightInd/>
              <w:ind w:left="780"/>
              <w:rPr>
                <w:rFonts w:ascii="Times New Roman" w:hAnsi="Times New Roman" w:cs="Times New Roman"/>
                <w:sz w:val="24"/>
                <w:szCs w:val="24"/>
                <w:lang w:eastAsia="zh-TW"/>
              </w:rPr>
            </w:pPr>
          </w:p>
          <w:p w14:paraId="6D00E62A" w14:textId="568AD62A" w:rsidR="005B2314" w:rsidRDefault="005B2314" w:rsidP="00A30A5B">
            <w:pPr>
              <w:pStyle w:val="ListParagraph"/>
              <w:overflowPunct/>
              <w:autoSpaceDE/>
              <w:autoSpaceDN/>
              <w:adjustRightInd/>
              <w:ind w:left="780"/>
              <w:rPr>
                <w:rFonts w:ascii="Times New Roman" w:hAnsi="Times New Roman" w:cs="Times New Roman"/>
                <w:sz w:val="24"/>
                <w:szCs w:val="24"/>
                <w:lang w:eastAsia="zh-TW"/>
              </w:rPr>
            </w:pPr>
          </w:p>
          <w:p w14:paraId="184FEE4B" w14:textId="77777777" w:rsidR="00835A35" w:rsidRPr="00835A35" w:rsidRDefault="00835A35" w:rsidP="00835A35">
            <w:pPr>
              <w:overflowPunct/>
              <w:autoSpaceDE/>
              <w:autoSpaceDN/>
              <w:adjustRightInd/>
              <w:rPr>
                <w:rFonts w:ascii="Times New Roman" w:hAnsi="Times New Roman" w:cs="Times New Roman"/>
                <w:sz w:val="24"/>
                <w:szCs w:val="24"/>
                <w:lang w:eastAsia="zh-TW"/>
              </w:rPr>
            </w:pPr>
          </w:p>
          <w:p w14:paraId="18FB535C" w14:textId="086C0FDF" w:rsidR="00A30A5B" w:rsidRDefault="00A30A5B" w:rsidP="00835A35">
            <w:pPr>
              <w:overflowPunct/>
              <w:autoSpaceDE/>
              <w:autoSpaceDN/>
              <w:adjustRightInd/>
              <w:rPr>
                <w:rFonts w:ascii="Times New Roman" w:hAnsi="Times New Roman" w:cs="Times New Roman"/>
                <w:sz w:val="24"/>
                <w:szCs w:val="24"/>
                <w:lang w:eastAsia="zh-TW"/>
              </w:rPr>
            </w:pPr>
          </w:p>
          <w:p w14:paraId="3FBDBC91" w14:textId="77777777" w:rsidR="001A5936" w:rsidRPr="00835A35" w:rsidRDefault="001A5936" w:rsidP="00835A35">
            <w:pPr>
              <w:overflowPunct/>
              <w:autoSpaceDE/>
              <w:autoSpaceDN/>
              <w:adjustRightInd/>
              <w:rPr>
                <w:rFonts w:ascii="Times New Roman" w:hAnsi="Times New Roman" w:cs="Times New Roman"/>
                <w:sz w:val="24"/>
                <w:szCs w:val="24"/>
                <w:lang w:eastAsia="zh-TW"/>
              </w:rPr>
            </w:pPr>
          </w:p>
          <w:p w14:paraId="27AC5009" w14:textId="77CD5DF6" w:rsidR="004258CD" w:rsidRDefault="004258CD" w:rsidP="00CF4C9A">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Stop and search powers</w:t>
            </w:r>
            <w:r w:rsidR="00835A35">
              <w:rPr>
                <w:rFonts w:ascii="Times New Roman" w:hAnsi="Times New Roman" w:cs="Times New Roman"/>
                <w:sz w:val="24"/>
                <w:szCs w:val="24"/>
                <w:lang w:eastAsia="zh-TW"/>
              </w:rPr>
              <w:t xml:space="preserve"> – To be able to understand different police powers in relation to this. </w:t>
            </w:r>
          </w:p>
          <w:p w14:paraId="2F2B978E" w14:textId="3661EF9D" w:rsidR="002376AF" w:rsidRDefault="002376AF" w:rsidP="002376AF">
            <w:pPr>
              <w:pStyle w:val="ListParagraph"/>
              <w:overflowPunct/>
              <w:autoSpaceDE/>
              <w:autoSpaceDN/>
              <w:adjustRightInd/>
              <w:ind w:left="780"/>
              <w:rPr>
                <w:rFonts w:ascii="Times New Roman" w:hAnsi="Times New Roman" w:cs="Times New Roman"/>
                <w:sz w:val="24"/>
                <w:szCs w:val="24"/>
                <w:lang w:eastAsia="zh-TW"/>
              </w:rPr>
            </w:pPr>
          </w:p>
          <w:p w14:paraId="66322962" w14:textId="2D6A7C27" w:rsidR="002376AF" w:rsidRDefault="002376AF" w:rsidP="002376AF">
            <w:pPr>
              <w:pStyle w:val="ListParagraph"/>
              <w:overflowPunct/>
              <w:autoSpaceDE/>
              <w:autoSpaceDN/>
              <w:adjustRightInd/>
              <w:ind w:left="780"/>
              <w:rPr>
                <w:rFonts w:ascii="Times New Roman" w:hAnsi="Times New Roman" w:cs="Times New Roman"/>
                <w:sz w:val="24"/>
                <w:szCs w:val="24"/>
                <w:lang w:eastAsia="zh-TW"/>
              </w:rPr>
            </w:pPr>
          </w:p>
          <w:p w14:paraId="6929BF0E" w14:textId="01936298" w:rsidR="002376AF" w:rsidRDefault="002376AF" w:rsidP="002376AF">
            <w:pPr>
              <w:pStyle w:val="ListParagraph"/>
              <w:overflowPunct/>
              <w:autoSpaceDE/>
              <w:autoSpaceDN/>
              <w:adjustRightInd/>
              <w:ind w:left="780"/>
              <w:rPr>
                <w:rFonts w:ascii="Times New Roman" w:hAnsi="Times New Roman" w:cs="Times New Roman"/>
                <w:sz w:val="24"/>
                <w:szCs w:val="24"/>
                <w:lang w:eastAsia="zh-TW"/>
              </w:rPr>
            </w:pPr>
          </w:p>
          <w:p w14:paraId="0E3A00EB" w14:textId="6241E47A" w:rsidR="002376AF" w:rsidRDefault="002376AF" w:rsidP="002376AF">
            <w:pPr>
              <w:pStyle w:val="ListParagraph"/>
              <w:overflowPunct/>
              <w:autoSpaceDE/>
              <w:autoSpaceDN/>
              <w:adjustRightInd/>
              <w:ind w:left="780"/>
              <w:rPr>
                <w:rFonts w:ascii="Times New Roman" w:hAnsi="Times New Roman" w:cs="Times New Roman"/>
                <w:sz w:val="24"/>
                <w:szCs w:val="24"/>
                <w:lang w:eastAsia="zh-TW"/>
              </w:rPr>
            </w:pPr>
          </w:p>
          <w:p w14:paraId="14E70F00" w14:textId="7F3739BB" w:rsidR="002376AF" w:rsidRDefault="002376AF" w:rsidP="002376AF">
            <w:pPr>
              <w:pStyle w:val="ListParagraph"/>
              <w:overflowPunct/>
              <w:autoSpaceDE/>
              <w:autoSpaceDN/>
              <w:adjustRightInd/>
              <w:ind w:left="780"/>
              <w:rPr>
                <w:rFonts w:ascii="Times New Roman" w:hAnsi="Times New Roman" w:cs="Times New Roman"/>
                <w:sz w:val="24"/>
                <w:szCs w:val="24"/>
                <w:lang w:eastAsia="zh-TW"/>
              </w:rPr>
            </w:pPr>
          </w:p>
          <w:p w14:paraId="04AEA6C2" w14:textId="3B4022A4" w:rsidR="002376AF" w:rsidRDefault="002376AF" w:rsidP="002376AF">
            <w:pPr>
              <w:pStyle w:val="ListParagraph"/>
              <w:overflowPunct/>
              <w:autoSpaceDE/>
              <w:autoSpaceDN/>
              <w:adjustRightInd/>
              <w:ind w:left="780"/>
              <w:rPr>
                <w:rFonts w:ascii="Times New Roman" w:hAnsi="Times New Roman" w:cs="Times New Roman"/>
                <w:sz w:val="24"/>
                <w:szCs w:val="24"/>
                <w:lang w:eastAsia="zh-TW"/>
              </w:rPr>
            </w:pPr>
          </w:p>
          <w:p w14:paraId="267DAFF7" w14:textId="3ED46E06" w:rsidR="002376AF" w:rsidRDefault="002376AF" w:rsidP="002376AF">
            <w:pPr>
              <w:pStyle w:val="ListParagraph"/>
              <w:overflowPunct/>
              <w:autoSpaceDE/>
              <w:autoSpaceDN/>
              <w:adjustRightInd/>
              <w:ind w:left="780"/>
              <w:rPr>
                <w:rFonts w:ascii="Times New Roman" w:hAnsi="Times New Roman" w:cs="Times New Roman"/>
                <w:sz w:val="24"/>
                <w:szCs w:val="24"/>
                <w:lang w:eastAsia="zh-TW"/>
              </w:rPr>
            </w:pPr>
          </w:p>
          <w:p w14:paraId="768DA71B" w14:textId="3350A93A" w:rsidR="002376AF" w:rsidRDefault="002376AF" w:rsidP="002376AF">
            <w:pPr>
              <w:pStyle w:val="ListParagraph"/>
              <w:overflowPunct/>
              <w:autoSpaceDE/>
              <w:autoSpaceDN/>
              <w:adjustRightInd/>
              <w:ind w:left="780"/>
              <w:rPr>
                <w:rFonts w:ascii="Times New Roman" w:hAnsi="Times New Roman" w:cs="Times New Roman"/>
                <w:sz w:val="24"/>
                <w:szCs w:val="24"/>
                <w:lang w:eastAsia="zh-TW"/>
              </w:rPr>
            </w:pPr>
          </w:p>
          <w:p w14:paraId="3878D7A2" w14:textId="209D9A70" w:rsidR="002376AF" w:rsidRDefault="002376AF" w:rsidP="002376AF">
            <w:pPr>
              <w:pStyle w:val="ListParagraph"/>
              <w:overflowPunct/>
              <w:autoSpaceDE/>
              <w:autoSpaceDN/>
              <w:adjustRightInd/>
              <w:ind w:left="780"/>
              <w:rPr>
                <w:rFonts w:ascii="Times New Roman" w:hAnsi="Times New Roman" w:cs="Times New Roman"/>
                <w:sz w:val="24"/>
                <w:szCs w:val="24"/>
                <w:lang w:eastAsia="zh-TW"/>
              </w:rPr>
            </w:pPr>
          </w:p>
          <w:p w14:paraId="593A714F" w14:textId="3219CD80" w:rsidR="00835A35" w:rsidRDefault="00835A35" w:rsidP="002376AF">
            <w:pPr>
              <w:pStyle w:val="ListParagraph"/>
              <w:overflowPunct/>
              <w:autoSpaceDE/>
              <w:autoSpaceDN/>
              <w:adjustRightInd/>
              <w:ind w:left="780"/>
              <w:rPr>
                <w:rFonts w:ascii="Times New Roman" w:hAnsi="Times New Roman" w:cs="Times New Roman"/>
                <w:sz w:val="24"/>
                <w:szCs w:val="24"/>
                <w:lang w:eastAsia="zh-TW"/>
              </w:rPr>
            </w:pPr>
          </w:p>
          <w:p w14:paraId="22ED6D43" w14:textId="09855AF1" w:rsidR="00835A35" w:rsidRDefault="00835A35" w:rsidP="002376AF">
            <w:pPr>
              <w:pStyle w:val="ListParagraph"/>
              <w:overflowPunct/>
              <w:autoSpaceDE/>
              <w:autoSpaceDN/>
              <w:adjustRightInd/>
              <w:ind w:left="780"/>
              <w:rPr>
                <w:rFonts w:ascii="Times New Roman" w:hAnsi="Times New Roman" w:cs="Times New Roman"/>
                <w:sz w:val="24"/>
                <w:szCs w:val="24"/>
                <w:lang w:eastAsia="zh-TW"/>
              </w:rPr>
            </w:pPr>
          </w:p>
          <w:p w14:paraId="5BFE7A7C" w14:textId="77777777" w:rsidR="00835A35" w:rsidRDefault="00835A35" w:rsidP="002376AF">
            <w:pPr>
              <w:pStyle w:val="ListParagraph"/>
              <w:overflowPunct/>
              <w:autoSpaceDE/>
              <w:autoSpaceDN/>
              <w:adjustRightInd/>
              <w:ind w:left="780"/>
              <w:rPr>
                <w:rFonts w:ascii="Times New Roman" w:hAnsi="Times New Roman" w:cs="Times New Roman"/>
                <w:sz w:val="24"/>
                <w:szCs w:val="24"/>
                <w:lang w:eastAsia="zh-TW"/>
              </w:rPr>
            </w:pPr>
          </w:p>
          <w:p w14:paraId="70A0EB3D" w14:textId="55F2CB0D" w:rsidR="002376AF" w:rsidRDefault="002376AF" w:rsidP="002376AF">
            <w:pPr>
              <w:pStyle w:val="ListParagraph"/>
              <w:overflowPunct/>
              <w:autoSpaceDE/>
              <w:autoSpaceDN/>
              <w:adjustRightInd/>
              <w:ind w:left="780"/>
              <w:rPr>
                <w:rFonts w:ascii="Times New Roman" w:hAnsi="Times New Roman" w:cs="Times New Roman"/>
                <w:sz w:val="24"/>
                <w:szCs w:val="24"/>
                <w:lang w:eastAsia="zh-TW"/>
              </w:rPr>
            </w:pPr>
          </w:p>
          <w:p w14:paraId="5E64A363" w14:textId="55DCFBDC" w:rsidR="00AB2B42" w:rsidRDefault="00AB2B42" w:rsidP="002376AF">
            <w:pPr>
              <w:pStyle w:val="ListParagraph"/>
              <w:overflowPunct/>
              <w:autoSpaceDE/>
              <w:autoSpaceDN/>
              <w:adjustRightInd/>
              <w:ind w:left="780"/>
              <w:rPr>
                <w:rFonts w:ascii="Times New Roman" w:hAnsi="Times New Roman" w:cs="Times New Roman"/>
                <w:sz w:val="24"/>
                <w:szCs w:val="24"/>
                <w:lang w:eastAsia="zh-TW"/>
              </w:rPr>
            </w:pPr>
          </w:p>
          <w:p w14:paraId="19B6FA2B" w14:textId="1BA815E5" w:rsidR="00AB2B42" w:rsidRDefault="00AB2B42" w:rsidP="002376AF">
            <w:pPr>
              <w:pStyle w:val="ListParagraph"/>
              <w:overflowPunct/>
              <w:autoSpaceDE/>
              <w:autoSpaceDN/>
              <w:adjustRightInd/>
              <w:ind w:left="780"/>
              <w:rPr>
                <w:rFonts w:ascii="Times New Roman" w:hAnsi="Times New Roman" w:cs="Times New Roman"/>
                <w:sz w:val="24"/>
                <w:szCs w:val="24"/>
                <w:lang w:eastAsia="zh-TW"/>
              </w:rPr>
            </w:pPr>
          </w:p>
          <w:p w14:paraId="1A5CB69B" w14:textId="34B9DDD7" w:rsidR="00AB2B42" w:rsidRDefault="00AB2B42" w:rsidP="002376AF">
            <w:pPr>
              <w:pStyle w:val="ListParagraph"/>
              <w:overflowPunct/>
              <w:autoSpaceDE/>
              <w:autoSpaceDN/>
              <w:adjustRightInd/>
              <w:ind w:left="780"/>
              <w:rPr>
                <w:rFonts w:ascii="Times New Roman" w:hAnsi="Times New Roman" w:cs="Times New Roman"/>
                <w:sz w:val="24"/>
                <w:szCs w:val="24"/>
                <w:lang w:eastAsia="zh-TW"/>
              </w:rPr>
            </w:pPr>
          </w:p>
          <w:p w14:paraId="59805D91" w14:textId="2C926310" w:rsidR="00AB2B42" w:rsidRDefault="00AB2B42" w:rsidP="002376AF">
            <w:pPr>
              <w:pStyle w:val="ListParagraph"/>
              <w:overflowPunct/>
              <w:autoSpaceDE/>
              <w:autoSpaceDN/>
              <w:adjustRightInd/>
              <w:ind w:left="780"/>
              <w:rPr>
                <w:rFonts w:ascii="Times New Roman" w:hAnsi="Times New Roman" w:cs="Times New Roman"/>
                <w:sz w:val="24"/>
                <w:szCs w:val="24"/>
                <w:lang w:eastAsia="zh-TW"/>
              </w:rPr>
            </w:pPr>
          </w:p>
          <w:p w14:paraId="06EF190F" w14:textId="59EDD30F" w:rsidR="00AB2B42" w:rsidRDefault="00AB2B42" w:rsidP="002376AF">
            <w:pPr>
              <w:pStyle w:val="ListParagraph"/>
              <w:overflowPunct/>
              <w:autoSpaceDE/>
              <w:autoSpaceDN/>
              <w:adjustRightInd/>
              <w:ind w:left="780"/>
              <w:rPr>
                <w:rFonts w:ascii="Times New Roman" w:hAnsi="Times New Roman" w:cs="Times New Roman"/>
                <w:sz w:val="24"/>
                <w:szCs w:val="24"/>
                <w:lang w:eastAsia="zh-TW"/>
              </w:rPr>
            </w:pPr>
          </w:p>
          <w:p w14:paraId="13C6C204" w14:textId="4B0DC594" w:rsidR="00AB2B42" w:rsidRDefault="00AB2B42" w:rsidP="002376AF">
            <w:pPr>
              <w:pStyle w:val="ListParagraph"/>
              <w:overflowPunct/>
              <w:autoSpaceDE/>
              <w:autoSpaceDN/>
              <w:adjustRightInd/>
              <w:ind w:left="780"/>
              <w:rPr>
                <w:rFonts w:ascii="Times New Roman" w:hAnsi="Times New Roman" w:cs="Times New Roman"/>
                <w:sz w:val="24"/>
                <w:szCs w:val="24"/>
                <w:lang w:eastAsia="zh-TW"/>
              </w:rPr>
            </w:pPr>
          </w:p>
          <w:p w14:paraId="6A61AC75" w14:textId="402201B6" w:rsidR="00AB2B42" w:rsidRDefault="00AB2B42" w:rsidP="002376AF">
            <w:pPr>
              <w:pStyle w:val="ListParagraph"/>
              <w:overflowPunct/>
              <w:autoSpaceDE/>
              <w:autoSpaceDN/>
              <w:adjustRightInd/>
              <w:ind w:left="780"/>
              <w:rPr>
                <w:rFonts w:ascii="Times New Roman" w:hAnsi="Times New Roman" w:cs="Times New Roman"/>
                <w:sz w:val="24"/>
                <w:szCs w:val="24"/>
                <w:lang w:eastAsia="zh-TW"/>
              </w:rPr>
            </w:pPr>
          </w:p>
          <w:p w14:paraId="73A86A99" w14:textId="1F0E545D" w:rsidR="00AB2B42" w:rsidRDefault="00AB2B42" w:rsidP="002376AF">
            <w:pPr>
              <w:pStyle w:val="ListParagraph"/>
              <w:overflowPunct/>
              <w:autoSpaceDE/>
              <w:autoSpaceDN/>
              <w:adjustRightInd/>
              <w:ind w:left="780"/>
              <w:rPr>
                <w:rFonts w:ascii="Times New Roman" w:hAnsi="Times New Roman" w:cs="Times New Roman"/>
                <w:sz w:val="24"/>
                <w:szCs w:val="24"/>
                <w:lang w:eastAsia="zh-TW"/>
              </w:rPr>
            </w:pPr>
          </w:p>
          <w:p w14:paraId="03C7331B" w14:textId="0C003295" w:rsidR="00AB2B42" w:rsidRDefault="00AB2B42" w:rsidP="002376AF">
            <w:pPr>
              <w:pStyle w:val="ListParagraph"/>
              <w:overflowPunct/>
              <w:autoSpaceDE/>
              <w:autoSpaceDN/>
              <w:adjustRightInd/>
              <w:ind w:left="780"/>
              <w:rPr>
                <w:rFonts w:ascii="Times New Roman" w:hAnsi="Times New Roman" w:cs="Times New Roman"/>
                <w:sz w:val="24"/>
                <w:szCs w:val="24"/>
                <w:lang w:eastAsia="zh-TW"/>
              </w:rPr>
            </w:pPr>
          </w:p>
          <w:p w14:paraId="7EA13233" w14:textId="090FD7F3" w:rsidR="00AB2B42" w:rsidRDefault="00AB2B42" w:rsidP="002376AF">
            <w:pPr>
              <w:pStyle w:val="ListParagraph"/>
              <w:overflowPunct/>
              <w:autoSpaceDE/>
              <w:autoSpaceDN/>
              <w:adjustRightInd/>
              <w:ind w:left="780"/>
              <w:rPr>
                <w:rFonts w:ascii="Times New Roman" w:hAnsi="Times New Roman" w:cs="Times New Roman"/>
                <w:sz w:val="24"/>
                <w:szCs w:val="24"/>
                <w:lang w:eastAsia="zh-TW"/>
              </w:rPr>
            </w:pPr>
          </w:p>
          <w:p w14:paraId="3FDC3DD9" w14:textId="4D5AD323" w:rsidR="00AB2B42" w:rsidRDefault="00AB2B42" w:rsidP="002376AF">
            <w:pPr>
              <w:pStyle w:val="ListParagraph"/>
              <w:overflowPunct/>
              <w:autoSpaceDE/>
              <w:autoSpaceDN/>
              <w:adjustRightInd/>
              <w:ind w:left="780"/>
              <w:rPr>
                <w:rFonts w:ascii="Times New Roman" w:hAnsi="Times New Roman" w:cs="Times New Roman"/>
                <w:sz w:val="24"/>
                <w:szCs w:val="24"/>
                <w:lang w:eastAsia="zh-TW"/>
              </w:rPr>
            </w:pPr>
          </w:p>
          <w:p w14:paraId="3062B19E" w14:textId="5544D450" w:rsidR="001A5936" w:rsidRDefault="001A5936" w:rsidP="002376AF">
            <w:pPr>
              <w:pStyle w:val="ListParagraph"/>
              <w:overflowPunct/>
              <w:autoSpaceDE/>
              <w:autoSpaceDN/>
              <w:adjustRightInd/>
              <w:ind w:left="780"/>
              <w:rPr>
                <w:rFonts w:ascii="Times New Roman" w:hAnsi="Times New Roman" w:cs="Times New Roman"/>
                <w:sz w:val="24"/>
                <w:szCs w:val="24"/>
                <w:lang w:eastAsia="zh-TW"/>
              </w:rPr>
            </w:pPr>
          </w:p>
          <w:p w14:paraId="4C91D9B4" w14:textId="1259A3AA" w:rsidR="001A5936" w:rsidRDefault="001A5936" w:rsidP="002376AF">
            <w:pPr>
              <w:pStyle w:val="ListParagraph"/>
              <w:overflowPunct/>
              <w:autoSpaceDE/>
              <w:autoSpaceDN/>
              <w:adjustRightInd/>
              <w:ind w:left="780"/>
              <w:rPr>
                <w:rFonts w:ascii="Times New Roman" w:hAnsi="Times New Roman" w:cs="Times New Roman"/>
                <w:sz w:val="24"/>
                <w:szCs w:val="24"/>
                <w:lang w:eastAsia="zh-TW"/>
              </w:rPr>
            </w:pPr>
          </w:p>
          <w:p w14:paraId="13E858FF" w14:textId="53AAF6DE" w:rsidR="001A5936" w:rsidRDefault="001A5936" w:rsidP="002376AF">
            <w:pPr>
              <w:pStyle w:val="ListParagraph"/>
              <w:overflowPunct/>
              <w:autoSpaceDE/>
              <w:autoSpaceDN/>
              <w:adjustRightInd/>
              <w:ind w:left="780"/>
              <w:rPr>
                <w:rFonts w:ascii="Times New Roman" w:hAnsi="Times New Roman" w:cs="Times New Roman"/>
                <w:sz w:val="24"/>
                <w:szCs w:val="24"/>
                <w:lang w:eastAsia="zh-TW"/>
              </w:rPr>
            </w:pPr>
          </w:p>
          <w:p w14:paraId="60CD8062" w14:textId="46C3125B" w:rsidR="001A5936" w:rsidRDefault="001A5936" w:rsidP="002376AF">
            <w:pPr>
              <w:pStyle w:val="ListParagraph"/>
              <w:overflowPunct/>
              <w:autoSpaceDE/>
              <w:autoSpaceDN/>
              <w:adjustRightInd/>
              <w:ind w:left="780"/>
              <w:rPr>
                <w:rFonts w:ascii="Times New Roman" w:hAnsi="Times New Roman" w:cs="Times New Roman"/>
                <w:sz w:val="24"/>
                <w:szCs w:val="24"/>
                <w:lang w:eastAsia="zh-TW"/>
              </w:rPr>
            </w:pPr>
          </w:p>
          <w:p w14:paraId="44A41655" w14:textId="65F99C95" w:rsidR="001A5936" w:rsidRDefault="001A5936" w:rsidP="002376AF">
            <w:pPr>
              <w:pStyle w:val="ListParagraph"/>
              <w:overflowPunct/>
              <w:autoSpaceDE/>
              <w:autoSpaceDN/>
              <w:adjustRightInd/>
              <w:ind w:left="780"/>
              <w:rPr>
                <w:rFonts w:ascii="Times New Roman" w:hAnsi="Times New Roman" w:cs="Times New Roman"/>
                <w:sz w:val="24"/>
                <w:szCs w:val="24"/>
                <w:lang w:eastAsia="zh-TW"/>
              </w:rPr>
            </w:pPr>
          </w:p>
          <w:p w14:paraId="3AA05A6D" w14:textId="77777777" w:rsidR="00AB2B42" w:rsidRPr="00963073" w:rsidRDefault="00AB2B42" w:rsidP="00963073">
            <w:pPr>
              <w:overflowPunct/>
              <w:autoSpaceDE/>
              <w:autoSpaceDN/>
              <w:adjustRightInd/>
              <w:rPr>
                <w:rFonts w:ascii="Times New Roman" w:hAnsi="Times New Roman" w:cs="Times New Roman"/>
                <w:sz w:val="24"/>
                <w:szCs w:val="24"/>
                <w:lang w:eastAsia="zh-TW"/>
              </w:rPr>
            </w:pPr>
          </w:p>
          <w:p w14:paraId="0B949AC3" w14:textId="3CDD4942" w:rsidR="00AB2B42" w:rsidRDefault="004258CD" w:rsidP="00CF4C9A">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Powers of entry</w:t>
            </w:r>
            <w:r w:rsidR="00E264B8">
              <w:rPr>
                <w:rFonts w:ascii="Times New Roman" w:hAnsi="Times New Roman" w:cs="Times New Roman"/>
                <w:sz w:val="24"/>
                <w:szCs w:val="24"/>
                <w:lang w:eastAsia="zh-TW"/>
              </w:rPr>
              <w:t xml:space="preserve">- To understand better the other powers in relation to entry to premises. </w:t>
            </w:r>
          </w:p>
          <w:p w14:paraId="2A6D74D4" w14:textId="77777777" w:rsidR="00AB2B42" w:rsidRDefault="00AB2B42" w:rsidP="00AB2B42">
            <w:pPr>
              <w:overflowPunct/>
              <w:autoSpaceDE/>
              <w:autoSpaceDN/>
              <w:adjustRightInd/>
              <w:rPr>
                <w:rFonts w:ascii="Times New Roman" w:hAnsi="Times New Roman" w:cs="Times New Roman"/>
                <w:sz w:val="24"/>
                <w:szCs w:val="24"/>
                <w:lang w:eastAsia="zh-TW"/>
              </w:rPr>
            </w:pPr>
          </w:p>
          <w:p w14:paraId="3F749665" w14:textId="554EE562" w:rsidR="00AB2B42" w:rsidRDefault="00AB2B42" w:rsidP="00AB2B42">
            <w:pPr>
              <w:overflowPunct/>
              <w:autoSpaceDE/>
              <w:autoSpaceDN/>
              <w:adjustRightInd/>
              <w:rPr>
                <w:rFonts w:ascii="Times New Roman" w:hAnsi="Times New Roman" w:cs="Times New Roman"/>
                <w:sz w:val="24"/>
                <w:szCs w:val="24"/>
                <w:lang w:eastAsia="zh-TW"/>
              </w:rPr>
            </w:pPr>
          </w:p>
          <w:p w14:paraId="4EC2B126" w14:textId="1E12E2C3" w:rsidR="001A5936" w:rsidRDefault="001A5936" w:rsidP="00AB2B42">
            <w:pPr>
              <w:overflowPunct/>
              <w:autoSpaceDE/>
              <w:autoSpaceDN/>
              <w:adjustRightInd/>
              <w:rPr>
                <w:rFonts w:ascii="Times New Roman" w:hAnsi="Times New Roman" w:cs="Times New Roman"/>
                <w:sz w:val="24"/>
                <w:szCs w:val="24"/>
                <w:lang w:eastAsia="zh-TW"/>
              </w:rPr>
            </w:pPr>
          </w:p>
          <w:p w14:paraId="55921227" w14:textId="5FCF4EAA" w:rsidR="001A5936" w:rsidRDefault="001A5936" w:rsidP="00AB2B42">
            <w:pPr>
              <w:overflowPunct/>
              <w:autoSpaceDE/>
              <w:autoSpaceDN/>
              <w:adjustRightInd/>
              <w:rPr>
                <w:rFonts w:ascii="Times New Roman" w:hAnsi="Times New Roman" w:cs="Times New Roman"/>
                <w:sz w:val="24"/>
                <w:szCs w:val="24"/>
                <w:lang w:eastAsia="zh-TW"/>
              </w:rPr>
            </w:pPr>
          </w:p>
          <w:p w14:paraId="2F09AA33" w14:textId="20D32339" w:rsidR="001A5936" w:rsidRDefault="001A5936" w:rsidP="00AB2B42">
            <w:pPr>
              <w:overflowPunct/>
              <w:autoSpaceDE/>
              <w:autoSpaceDN/>
              <w:adjustRightInd/>
              <w:rPr>
                <w:rFonts w:ascii="Times New Roman" w:hAnsi="Times New Roman" w:cs="Times New Roman"/>
                <w:sz w:val="24"/>
                <w:szCs w:val="24"/>
                <w:lang w:eastAsia="zh-TW"/>
              </w:rPr>
            </w:pPr>
          </w:p>
          <w:p w14:paraId="5EFAFA20" w14:textId="5D5A9536" w:rsidR="001A5936" w:rsidRDefault="001A5936" w:rsidP="00AB2B42">
            <w:pPr>
              <w:overflowPunct/>
              <w:autoSpaceDE/>
              <w:autoSpaceDN/>
              <w:adjustRightInd/>
              <w:rPr>
                <w:rFonts w:ascii="Times New Roman" w:hAnsi="Times New Roman" w:cs="Times New Roman"/>
                <w:sz w:val="24"/>
                <w:szCs w:val="24"/>
                <w:lang w:eastAsia="zh-TW"/>
              </w:rPr>
            </w:pPr>
          </w:p>
          <w:p w14:paraId="771B0E8F" w14:textId="77777777" w:rsidR="001A5936" w:rsidRDefault="001A5936" w:rsidP="00AB2B42">
            <w:pPr>
              <w:overflowPunct/>
              <w:autoSpaceDE/>
              <w:autoSpaceDN/>
              <w:adjustRightInd/>
              <w:rPr>
                <w:rFonts w:ascii="Times New Roman" w:hAnsi="Times New Roman" w:cs="Times New Roman"/>
                <w:sz w:val="24"/>
                <w:szCs w:val="24"/>
                <w:lang w:eastAsia="zh-TW"/>
              </w:rPr>
            </w:pPr>
          </w:p>
          <w:p w14:paraId="67EDA841" w14:textId="77777777" w:rsidR="00AB2B42" w:rsidRDefault="00AB2B42" w:rsidP="00AB2B42">
            <w:pPr>
              <w:overflowPunct/>
              <w:autoSpaceDE/>
              <w:autoSpaceDN/>
              <w:adjustRightInd/>
              <w:rPr>
                <w:rFonts w:ascii="Times New Roman" w:hAnsi="Times New Roman" w:cs="Times New Roman"/>
                <w:sz w:val="24"/>
                <w:szCs w:val="24"/>
                <w:lang w:eastAsia="zh-TW"/>
              </w:rPr>
            </w:pPr>
          </w:p>
          <w:p w14:paraId="349468D9" w14:textId="77777777" w:rsidR="00AB2B42" w:rsidRDefault="00AB2B42" w:rsidP="00AB2B42">
            <w:pPr>
              <w:overflowPunct/>
              <w:autoSpaceDE/>
              <w:autoSpaceDN/>
              <w:adjustRightInd/>
              <w:rPr>
                <w:rFonts w:ascii="Times New Roman" w:hAnsi="Times New Roman" w:cs="Times New Roman"/>
                <w:sz w:val="24"/>
                <w:szCs w:val="24"/>
                <w:lang w:eastAsia="zh-TW"/>
              </w:rPr>
            </w:pPr>
          </w:p>
          <w:p w14:paraId="245CCEC4" w14:textId="77777777" w:rsidR="00AB2B42" w:rsidRDefault="00AB2B42" w:rsidP="00AB2B42">
            <w:pPr>
              <w:overflowPunct/>
              <w:autoSpaceDE/>
              <w:autoSpaceDN/>
              <w:adjustRightInd/>
              <w:rPr>
                <w:rFonts w:ascii="Times New Roman" w:hAnsi="Times New Roman" w:cs="Times New Roman"/>
                <w:sz w:val="24"/>
                <w:szCs w:val="24"/>
                <w:lang w:eastAsia="zh-TW"/>
              </w:rPr>
            </w:pPr>
          </w:p>
          <w:p w14:paraId="7F30FD4A" w14:textId="10BE35D4" w:rsidR="00AB2B42" w:rsidRDefault="00AB2B42" w:rsidP="00AB2B42">
            <w:pPr>
              <w:overflowPunct/>
              <w:autoSpaceDE/>
              <w:autoSpaceDN/>
              <w:adjustRightInd/>
              <w:rPr>
                <w:rFonts w:ascii="Times New Roman" w:hAnsi="Times New Roman" w:cs="Times New Roman"/>
                <w:sz w:val="24"/>
                <w:szCs w:val="24"/>
                <w:lang w:eastAsia="zh-TW"/>
              </w:rPr>
            </w:pPr>
          </w:p>
          <w:p w14:paraId="6C23B990" w14:textId="3192C851" w:rsidR="001A5936" w:rsidRDefault="001A5936" w:rsidP="00AB2B42">
            <w:pPr>
              <w:overflowPunct/>
              <w:autoSpaceDE/>
              <w:autoSpaceDN/>
              <w:adjustRightInd/>
              <w:rPr>
                <w:rFonts w:ascii="Times New Roman" w:hAnsi="Times New Roman" w:cs="Times New Roman"/>
                <w:sz w:val="24"/>
                <w:szCs w:val="24"/>
                <w:lang w:eastAsia="zh-TW"/>
              </w:rPr>
            </w:pPr>
          </w:p>
          <w:p w14:paraId="671BA0C4" w14:textId="29F37B23" w:rsidR="001A5936" w:rsidRDefault="001A5936" w:rsidP="00AB2B42">
            <w:pPr>
              <w:overflowPunct/>
              <w:autoSpaceDE/>
              <w:autoSpaceDN/>
              <w:adjustRightInd/>
              <w:rPr>
                <w:rFonts w:ascii="Times New Roman" w:hAnsi="Times New Roman" w:cs="Times New Roman"/>
                <w:sz w:val="24"/>
                <w:szCs w:val="24"/>
                <w:lang w:eastAsia="zh-TW"/>
              </w:rPr>
            </w:pPr>
          </w:p>
          <w:p w14:paraId="7CC7B1D2" w14:textId="0C5A3A77" w:rsidR="001A5936" w:rsidRDefault="001A5936" w:rsidP="00AB2B42">
            <w:pPr>
              <w:overflowPunct/>
              <w:autoSpaceDE/>
              <w:autoSpaceDN/>
              <w:adjustRightInd/>
              <w:rPr>
                <w:rFonts w:ascii="Times New Roman" w:hAnsi="Times New Roman" w:cs="Times New Roman"/>
                <w:sz w:val="24"/>
                <w:szCs w:val="24"/>
                <w:lang w:eastAsia="zh-TW"/>
              </w:rPr>
            </w:pPr>
          </w:p>
          <w:p w14:paraId="7C81996E" w14:textId="12E805A1" w:rsidR="001A5936" w:rsidRDefault="001A5936" w:rsidP="00AB2B42">
            <w:pPr>
              <w:overflowPunct/>
              <w:autoSpaceDE/>
              <w:autoSpaceDN/>
              <w:adjustRightInd/>
              <w:rPr>
                <w:rFonts w:ascii="Times New Roman" w:hAnsi="Times New Roman" w:cs="Times New Roman"/>
                <w:sz w:val="24"/>
                <w:szCs w:val="24"/>
                <w:lang w:eastAsia="zh-TW"/>
              </w:rPr>
            </w:pPr>
          </w:p>
          <w:p w14:paraId="6A2C9DEB" w14:textId="4CB3358F" w:rsidR="001A5936" w:rsidRDefault="001A5936" w:rsidP="00AB2B42">
            <w:pPr>
              <w:overflowPunct/>
              <w:autoSpaceDE/>
              <w:autoSpaceDN/>
              <w:adjustRightInd/>
              <w:rPr>
                <w:rFonts w:ascii="Times New Roman" w:hAnsi="Times New Roman" w:cs="Times New Roman"/>
                <w:sz w:val="24"/>
                <w:szCs w:val="24"/>
                <w:lang w:eastAsia="zh-TW"/>
              </w:rPr>
            </w:pPr>
          </w:p>
          <w:p w14:paraId="121A8C17" w14:textId="1F7CF95E" w:rsidR="001A5936" w:rsidRDefault="001A5936" w:rsidP="00AB2B42">
            <w:pPr>
              <w:overflowPunct/>
              <w:autoSpaceDE/>
              <w:autoSpaceDN/>
              <w:adjustRightInd/>
              <w:rPr>
                <w:rFonts w:ascii="Times New Roman" w:hAnsi="Times New Roman" w:cs="Times New Roman"/>
                <w:sz w:val="24"/>
                <w:szCs w:val="24"/>
                <w:lang w:eastAsia="zh-TW"/>
              </w:rPr>
            </w:pPr>
          </w:p>
          <w:p w14:paraId="187748AB" w14:textId="332B8078" w:rsidR="001A5936" w:rsidRDefault="001A5936" w:rsidP="00AB2B42">
            <w:pPr>
              <w:overflowPunct/>
              <w:autoSpaceDE/>
              <w:autoSpaceDN/>
              <w:adjustRightInd/>
              <w:rPr>
                <w:rFonts w:ascii="Times New Roman" w:hAnsi="Times New Roman" w:cs="Times New Roman"/>
                <w:sz w:val="24"/>
                <w:szCs w:val="24"/>
                <w:lang w:eastAsia="zh-TW"/>
              </w:rPr>
            </w:pPr>
          </w:p>
          <w:p w14:paraId="26EC45D9" w14:textId="577A1887" w:rsidR="001A5936" w:rsidRDefault="001A5936" w:rsidP="00AB2B42">
            <w:pPr>
              <w:overflowPunct/>
              <w:autoSpaceDE/>
              <w:autoSpaceDN/>
              <w:adjustRightInd/>
              <w:rPr>
                <w:rFonts w:ascii="Times New Roman" w:hAnsi="Times New Roman" w:cs="Times New Roman"/>
                <w:sz w:val="24"/>
                <w:szCs w:val="24"/>
                <w:lang w:eastAsia="zh-TW"/>
              </w:rPr>
            </w:pPr>
          </w:p>
          <w:p w14:paraId="020BE6BD" w14:textId="1D9F7F29" w:rsidR="00963073" w:rsidRDefault="00963073" w:rsidP="00AB2B42">
            <w:pPr>
              <w:overflowPunct/>
              <w:autoSpaceDE/>
              <w:autoSpaceDN/>
              <w:adjustRightInd/>
              <w:rPr>
                <w:rFonts w:ascii="Times New Roman" w:hAnsi="Times New Roman" w:cs="Times New Roman"/>
                <w:sz w:val="24"/>
                <w:szCs w:val="24"/>
                <w:lang w:eastAsia="zh-TW"/>
              </w:rPr>
            </w:pPr>
          </w:p>
          <w:p w14:paraId="0ADDF89B" w14:textId="0096F8FA" w:rsidR="00963073" w:rsidRDefault="00963073" w:rsidP="00AB2B42">
            <w:pPr>
              <w:overflowPunct/>
              <w:autoSpaceDE/>
              <w:autoSpaceDN/>
              <w:adjustRightInd/>
              <w:rPr>
                <w:rFonts w:ascii="Times New Roman" w:hAnsi="Times New Roman" w:cs="Times New Roman"/>
                <w:sz w:val="24"/>
                <w:szCs w:val="24"/>
                <w:lang w:eastAsia="zh-TW"/>
              </w:rPr>
            </w:pPr>
          </w:p>
          <w:p w14:paraId="3ADA37CF" w14:textId="609BC163" w:rsidR="00963073" w:rsidRDefault="00963073" w:rsidP="00AB2B42">
            <w:pPr>
              <w:overflowPunct/>
              <w:autoSpaceDE/>
              <w:autoSpaceDN/>
              <w:adjustRightInd/>
              <w:rPr>
                <w:rFonts w:ascii="Times New Roman" w:hAnsi="Times New Roman" w:cs="Times New Roman"/>
                <w:sz w:val="24"/>
                <w:szCs w:val="24"/>
                <w:lang w:eastAsia="zh-TW"/>
              </w:rPr>
            </w:pPr>
          </w:p>
          <w:p w14:paraId="5256D951" w14:textId="68DBD6E8" w:rsidR="00963073" w:rsidRDefault="00963073" w:rsidP="00AB2B42">
            <w:pPr>
              <w:overflowPunct/>
              <w:autoSpaceDE/>
              <w:autoSpaceDN/>
              <w:adjustRightInd/>
              <w:rPr>
                <w:rFonts w:ascii="Times New Roman" w:hAnsi="Times New Roman" w:cs="Times New Roman"/>
                <w:sz w:val="24"/>
                <w:szCs w:val="24"/>
                <w:lang w:eastAsia="zh-TW"/>
              </w:rPr>
            </w:pPr>
          </w:p>
          <w:p w14:paraId="54D0845B" w14:textId="5E727D7C" w:rsidR="00963073" w:rsidRDefault="00963073" w:rsidP="00AB2B42">
            <w:pPr>
              <w:overflowPunct/>
              <w:autoSpaceDE/>
              <w:autoSpaceDN/>
              <w:adjustRightInd/>
              <w:rPr>
                <w:rFonts w:ascii="Times New Roman" w:hAnsi="Times New Roman" w:cs="Times New Roman"/>
                <w:sz w:val="24"/>
                <w:szCs w:val="24"/>
                <w:lang w:eastAsia="zh-TW"/>
              </w:rPr>
            </w:pPr>
          </w:p>
          <w:p w14:paraId="6944E37F" w14:textId="12D87D18" w:rsidR="00963073" w:rsidRDefault="00963073" w:rsidP="00AB2B42">
            <w:pPr>
              <w:overflowPunct/>
              <w:autoSpaceDE/>
              <w:autoSpaceDN/>
              <w:adjustRightInd/>
              <w:rPr>
                <w:rFonts w:ascii="Times New Roman" w:hAnsi="Times New Roman" w:cs="Times New Roman"/>
                <w:sz w:val="24"/>
                <w:szCs w:val="24"/>
                <w:lang w:eastAsia="zh-TW"/>
              </w:rPr>
            </w:pPr>
          </w:p>
          <w:p w14:paraId="1643C229" w14:textId="77777777" w:rsidR="00963073" w:rsidRDefault="00963073" w:rsidP="00AB2B42">
            <w:pPr>
              <w:overflowPunct/>
              <w:autoSpaceDE/>
              <w:autoSpaceDN/>
              <w:adjustRightInd/>
              <w:rPr>
                <w:rFonts w:ascii="Times New Roman" w:hAnsi="Times New Roman" w:cs="Times New Roman"/>
                <w:sz w:val="24"/>
                <w:szCs w:val="24"/>
                <w:lang w:eastAsia="zh-TW"/>
              </w:rPr>
            </w:pPr>
          </w:p>
          <w:p w14:paraId="5E62FEF4" w14:textId="7120BC79" w:rsidR="00286168" w:rsidRPr="00AB2B42" w:rsidRDefault="00286168" w:rsidP="00AB2B42">
            <w:pPr>
              <w:overflowPunct/>
              <w:autoSpaceDE/>
              <w:autoSpaceDN/>
              <w:adjustRightInd/>
              <w:rPr>
                <w:rFonts w:ascii="Times New Roman" w:hAnsi="Times New Roman" w:cs="Times New Roman"/>
                <w:sz w:val="24"/>
                <w:szCs w:val="24"/>
                <w:lang w:eastAsia="zh-TW"/>
              </w:rPr>
            </w:pPr>
          </w:p>
          <w:p w14:paraId="40A8EDEB" w14:textId="7704C3B5" w:rsidR="004258CD" w:rsidRDefault="004258CD" w:rsidP="00CF4C9A">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Sexual offences process</w:t>
            </w:r>
            <w:r w:rsidR="00C159CD">
              <w:rPr>
                <w:rFonts w:ascii="Times New Roman" w:hAnsi="Times New Roman" w:cs="Times New Roman"/>
                <w:sz w:val="24"/>
                <w:szCs w:val="24"/>
                <w:lang w:eastAsia="zh-TW"/>
              </w:rPr>
              <w:t xml:space="preserve">- understanding what’s involved when going to a call. </w:t>
            </w:r>
          </w:p>
          <w:p w14:paraId="560C4B6F" w14:textId="25447A06" w:rsidR="001A5936" w:rsidRDefault="001A5936" w:rsidP="001A5936">
            <w:pPr>
              <w:overflowPunct/>
              <w:autoSpaceDE/>
              <w:autoSpaceDN/>
              <w:adjustRightInd/>
              <w:rPr>
                <w:rFonts w:ascii="Times New Roman" w:hAnsi="Times New Roman" w:cs="Times New Roman"/>
                <w:sz w:val="24"/>
                <w:szCs w:val="24"/>
                <w:lang w:eastAsia="zh-TW"/>
              </w:rPr>
            </w:pPr>
          </w:p>
          <w:p w14:paraId="4F0A0A9A" w14:textId="4F45884A" w:rsidR="001A5936" w:rsidRDefault="001A5936" w:rsidP="001A5936">
            <w:pPr>
              <w:overflowPunct/>
              <w:autoSpaceDE/>
              <w:autoSpaceDN/>
              <w:adjustRightInd/>
              <w:rPr>
                <w:rFonts w:ascii="Times New Roman" w:hAnsi="Times New Roman" w:cs="Times New Roman"/>
                <w:sz w:val="24"/>
                <w:szCs w:val="24"/>
                <w:lang w:eastAsia="zh-TW"/>
              </w:rPr>
            </w:pPr>
          </w:p>
          <w:p w14:paraId="398A70A0" w14:textId="0F0F79A1" w:rsidR="001A5936" w:rsidRDefault="001A5936" w:rsidP="001A5936">
            <w:pPr>
              <w:overflowPunct/>
              <w:autoSpaceDE/>
              <w:autoSpaceDN/>
              <w:adjustRightInd/>
              <w:rPr>
                <w:rFonts w:ascii="Times New Roman" w:hAnsi="Times New Roman" w:cs="Times New Roman"/>
                <w:sz w:val="24"/>
                <w:szCs w:val="24"/>
                <w:lang w:eastAsia="zh-TW"/>
              </w:rPr>
            </w:pPr>
          </w:p>
          <w:p w14:paraId="5FB9BE3F" w14:textId="73C46FE5" w:rsidR="001A5936" w:rsidRDefault="001A5936" w:rsidP="001A5936">
            <w:pPr>
              <w:overflowPunct/>
              <w:autoSpaceDE/>
              <w:autoSpaceDN/>
              <w:adjustRightInd/>
              <w:rPr>
                <w:rFonts w:ascii="Times New Roman" w:hAnsi="Times New Roman" w:cs="Times New Roman"/>
                <w:sz w:val="24"/>
                <w:szCs w:val="24"/>
                <w:lang w:eastAsia="zh-TW"/>
              </w:rPr>
            </w:pPr>
          </w:p>
          <w:p w14:paraId="52058B71" w14:textId="39C35394" w:rsidR="001A5936" w:rsidRDefault="001A5936" w:rsidP="001A5936">
            <w:pPr>
              <w:overflowPunct/>
              <w:autoSpaceDE/>
              <w:autoSpaceDN/>
              <w:adjustRightInd/>
              <w:rPr>
                <w:rFonts w:ascii="Times New Roman" w:hAnsi="Times New Roman" w:cs="Times New Roman"/>
                <w:sz w:val="24"/>
                <w:szCs w:val="24"/>
                <w:lang w:eastAsia="zh-TW"/>
              </w:rPr>
            </w:pPr>
          </w:p>
          <w:p w14:paraId="156A3354" w14:textId="263FD9D6" w:rsidR="001A5936" w:rsidRDefault="001A5936" w:rsidP="001A5936">
            <w:pPr>
              <w:overflowPunct/>
              <w:autoSpaceDE/>
              <w:autoSpaceDN/>
              <w:adjustRightInd/>
              <w:rPr>
                <w:rFonts w:ascii="Times New Roman" w:hAnsi="Times New Roman" w:cs="Times New Roman"/>
                <w:sz w:val="24"/>
                <w:szCs w:val="24"/>
                <w:lang w:eastAsia="zh-TW"/>
              </w:rPr>
            </w:pPr>
          </w:p>
          <w:p w14:paraId="7A94A2AE" w14:textId="3331F967" w:rsidR="001A5936" w:rsidRDefault="001A5936" w:rsidP="001A5936">
            <w:pPr>
              <w:overflowPunct/>
              <w:autoSpaceDE/>
              <w:autoSpaceDN/>
              <w:adjustRightInd/>
              <w:rPr>
                <w:rFonts w:ascii="Times New Roman" w:hAnsi="Times New Roman" w:cs="Times New Roman"/>
                <w:sz w:val="24"/>
                <w:szCs w:val="24"/>
                <w:lang w:eastAsia="zh-TW"/>
              </w:rPr>
            </w:pPr>
          </w:p>
          <w:p w14:paraId="1F39B891" w14:textId="1E1CFE55" w:rsidR="001A5936" w:rsidRDefault="001A5936" w:rsidP="001A5936">
            <w:pPr>
              <w:overflowPunct/>
              <w:autoSpaceDE/>
              <w:autoSpaceDN/>
              <w:adjustRightInd/>
              <w:rPr>
                <w:rFonts w:ascii="Times New Roman" w:hAnsi="Times New Roman" w:cs="Times New Roman"/>
                <w:sz w:val="24"/>
                <w:szCs w:val="24"/>
                <w:lang w:eastAsia="zh-TW"/>
              </w:rPr>
            </w:pPr>
          </w:p>
          <w:p w14:paraId="5955CB55" w14:textId="4B666E85" w:rsidR="00C13913" w:rsidRDefault="00C13913" w:rsidP="001A5936">
            <w:pPr>
              <w:overflowPunct/>
              <w:autoSpaceDE/>
              <w:autoSpaceDN/>
              <w:adjustRightInd/>
              <w:rPr>
                <w:rFonts w:ascii="Times New Roman" w:hAnsi="Times New Roman" w:cs="Times New Roman"/>
                <w:sz w:val="24"/>
                <w:szCs w:val="24"/>
                <w:lang w:eastAsia="zh-TW"/>
              </w:rPr>
            </w:pPr>
          </w:p>
          <w:p w14:paraId="33AABAB6" w14:textId="37C99C27" w:rsidR="00C13913" w:rsidRDefault="00C13913" w:rsidP="001A5936">
            <w:pPr>
              <w:overflowPunct/>
              <w:autoSpaceDE/>
              <w:autoSpaceDN/>
              <w:adjustRightInd/>
              <w:rPr>
                <w:rFonts w:ascii="Times New Roman" w:hAnsi="Times New Roman" w:cs="Times New Roman"/>
                <w:sz w:val="24"/>
                <w:szCs w:val="24"/>
                <w:lang w:eastAsia="zh-TW"/>
              </w:rPr>
            </w:pPr>
          </w:p>
          <w:p w14:paraId="4C785B4F" w14:textId="4053C90E" w:rsidR="00C13913" w:rsidRDefault="00C13913" w:rsidP="001A5936">
            <w:pPr>
              <w:overflowPunct/>
              <w:autoSpaceDE/>
              <w:autoSpaceDN/>
              <w:adjustRightInd/>
              <w:rPr>
                <w:rFonts w:ascii="Times New Roman" w:hAnsi="Times New Roman" w:cs="Times New Roman"/>
                <w:sz w:val="24"/>
                <w:szCs w:val="24"/>
                <w:lang w:eastAsia="zh-TW"/>
              </w:rPr>
            </w:pPr>
          </w:p>
          <w:p w14:paraId="6954F261" w14:textId="7AE35A56" w:rsidR="00C13913" w:rsidRDefault="00C13913" w:rsidP="001A5936">
            <w:pPr>
              <w:overflowPunct/>
              <w:autoSpaceDE/>
              <w:autoSpaceDN/>
              <w:adjustRightInd/>
              <w:rPr>
                <w:rFonts w:ascii="Times New Roman" w:hAnsi="Times New Roman" w:cs="Times New Roman"/>
                <w:sz w:val="24"/>
                <w:szCs w:val="24"/>
                <w:lang w:eastAsia="zh-TW"/>
              </w:rPr>
            </w:pPr>
          </w:p>
          <w:p w14:paraId="7F0D930B" w14:textId="46CF0C4D" w:rsidR="00C13913" w:rsidRDefault="00C13913" w:rsidP="001A5936">
            <w:pPr>
              <w:overflowPunct/>
              <w:autoSpaceDE/>
              <w:autoSpaceDN/>
              <w:adjustRightInd/>
              <w:rPr>
                <w:rFonts w:ascii="Times New Roman" w:hAnsi="Times New Roman" w:cs="Times New Roman"/>
                <w:sz w:val="24"/>
                <w:szCs w:val="24"/>
                <w:lang w:eastAsia="zh-TW"/>
              </w:rPr>
            </w:pPr>
          </w:p>
          <w:p w14:paraId="1017B0D4" w14:textId="77E77A19" w:rsidR="00C13913" w:rsidRDefault="00C13913" w:rsidP="001A5936">
            <w:pPr>
              <w:overflowPunct/>
              <w:autoSpaceDE/>
              <w:autoSpaceDN/>
              <w:adjustRightInd/>
              <w:rPr>
                <w:rFonts w:ascii="Times New Roman" w:hAnsi="Times New Roman" w:cs="Times New Roman"/>
                <w:sz w:val="24"/>
                <w:szCs w:val="24"/>
                <w:lang w:eastAsia="zh-TW"/>
              </w:rPr>
            </w:pPr>
          </w:p>
          <w:p w14:paraId="0643FD0F" w14:textId="794FD22E" w:rsidR="00C13913" w:rsidRDefault="00C13913" w:rsidP="001A5936">
            <w:pPr>
              <w:overflowPunct/>
              <w:autoSpaceDE/>
              <w:autoSpaceDN/>
              <w:adjustRightInd/>
              <w:rPr>
                <w:rFonts w:ascii="Times New Roman" w:hAnsi="Times New Roman" w:cs="Times New Roman"/>
                <w:sz w:val="24"/>
                <w:szCs w:val="24"/>
                <w:lang w:eastAsia="zh-TW"/>
              </w:rPr>
            </w:pPr>
          </w:p>
          <w:p w14:paraId="063F3596" w14:textId="41F76D2B" w:rsidR="00C13913" w:rsidRDefault="00C13913" w:rsidP="001A5936">
            <w:pPr>
              <w:overflowPunct/>
              <w:autoSpaceDE/>
              <w:autoSpaceDN/>
              <w:adjustRightInd/>
              <w:rPr>
                <w:rFonts w:ascii="Times New Roman" w:hAnsi="Times New Roman" w:cs="Times New Roman"/>
                <w:sz w:val="24"/>
                <w:szCs w:val="24"/>
                <w:lang w:eastAsia="zh-TW"/>
              </w:rPr>
            </w:pPr>
          </w:p>
          <w:p w14:paraId="4C23F4DE" w14:textId="1A75D838" w:rsidR="00C13913" w:rsidRDefault="00C13913" w:rsidP="001A5936">
            <w:pPr>
              <w:overflowPunct/>
              <w:autoSpaceDE/>
              <w:autoSpaceDN/>
              <w:adjustRightInd/>
              <w:rPr>
                <w:rFonts w:ascii="Times New Roman" w:hAnsi="Times New Roman" w:cs="Times New Roman"/>
                <w:sz w:val="24"/>
                <w:szCs w:val="24"/>
                <w:lang w:eastAsia="zh-TW"/>
              </w:rPr>
            </w:pPr>
          </w:p>
          <w:p w14:paraId="35F4A194" w14:textId="04E77E51" w:rsidR="00C13913" w:rsidRDefault="00C13913" w:rsidP="001A5936">
            <w:pPr>
              <w:overflowPunct/>
              <w:autoSpaceDE/>
              <w:autoSpaceDN/>
              <w:adjustRightInd/>
              <w:rPr>
                <w:rFonts w:ascii="Times New Roman" w:hAnsi="Times New Roman" w:cs="Times New Roman"/>
                <w:sz w:val="24"/>
                <w:szCs w:val="24"/>
                <w:lang w:eastAsia="zh-TW"/>
              </w:rPr>
            </w:pPr>
          </w:p>
          <w:p w14:paraId="3FE58AD8" w14:textId="640C5AC1" w:rsidR="00C13913" w:rsidRDefault="00C13913" w:rsidP="001A5936">
            <w:pPr>
              <w:overflowPunct/>
              <w:autoSpaceDE/>
              <w:autoSpaceDN/>
              <w:adjustRightInd/>
              <w:rPr>
                <w:rFonts w:ascii="Times New Roman" w:hAnsi="Times New Roman" w:cs="Times New Roman"/>
                <w:sz w:val="24"/>
                <w:szCs w:val="24"/>
                <w:lang w:eastAsia="zh-TW"/>
              </w:rPr>
            </w:pPr>
          </w:p>
          <w:p w14:paraId="49029998" w14:textId="03CB4340" w:rsidR="00C13913" w:rsidRDefault="00C13913" w:rsidP="001A5936">
            <w:pPr>
              <w:overflowPunct/>
              <w:autoSpaceDE/>
              <w:autoSpaceDN/>
              <w:adjustRightInd/>
              <w:rPr>
                <w:rFonts w:ascii="Times New Roman" w:hAnsi="Times New Roman" w:cs="Times New Roman"/>
                <w:sz w:val="24"/>
                <w:szCs w:val="24"/>
                <w:lang w:eastAsia="zh-TW"/>
              </w:rPr>
            </w:pPr>
          </w:p>
          <w:p w14:paraId="27DF985D" w14:textId="407C5A76" w:rsidR="00C13913" w:rsidRDefault="00C13913" w:rsidP="001A5936">
            <w:pPr>
              <w:overflowPunct/>
              <w:autoSpaceDE/>
              <w:autoSpaceDN/>
              <w:adjustRightInd/>
              <w:rPr>
                <w:rFonts w:ascii="Times New Roman" w:hAnsi="Times New Roman" w:cs="Times New Roman"/>
                <w:sz w:val="24"/>
                <w:szCs w:val="24"/>
                <w:lang w:eastAsia="zh-TW"/>
              </w:rPr>
            </w:pPr>
          </w:p>
          <w:p w14:paraId="7DA74A37" w14:textId="15D708A8" w:rsidR="00963073" w:rsidRDefault="00963073" w:rsidP="001A5936">
            <w:pPr>
              <w:overflowPunct/>
              <w:autoSpaceDE/>
              <w:autoSpaceDN/>
              <w:adjustRightInd/>
              <w:rPr>
                <w:rFonts w:ascii="Times New Roman" w:hAnsi="Times New Roman" w:cs="Times New Roman"/>
                <w:sz w:val="24"/>
                <w:szCs w:val="24"/>
                <w:lang w:eastAsia="zh-TW"/>
              </w:rPr>
            </w:pPr>
          </w:p>
          <w:p w14:paraId="7573E56D" w14:textId="7A3582FA" w:rsidR="00963073" w:rsidRDefault="00963073" w:rsidP="001A5936">
            <w:pPr>
              <w:overflowPunct/>
              <w:autoSpaceDE/>
              <w:autoSpaceDN/>
              <w:adjustRightInd/>
              <w:rPr>
                <w:rFonts w:ascii="Times New Roman" w:hAnsi="Times New Roman" w:cs="Times New Roman"/>
                <w:sz w:val="24"/>
                <w:szCs w:val="24"/>
                <w:lang w:eastAsia="zh-TW"/>
              </w:rPr>
            </w:pPr>
          </w:p>
          <w:p w14:paraId="71EE9EBD" w14:textId="6A4CA47B" w:rsidR="00963073" w:rsidRDefault="00963073" w:rsidP="001A5936">
            <w:pPr>
              <w:overflowPunct/>
              <w:autoSpaceDE/>
              <w:autoSpaceDN/>
              <w:adjustRightInd/>
              <w:rPr>
                <w:rFonts w:ascii="Times New Roman" w:hAnsi="Times New Roman" w:cs="Times New Roman"/>
                <w:sz w:val="24"/>
                <w:szCs w:val="24"/>
                <w:lang w:eastAsia="zh-TW"/>
              </w:rPr>
            </w:pPr>
          </w:p>
          <w:p w14:paraId="194EEB36" w14:textId="03A23902" w:rsidR="00963073" w:rsidRDefault="00963073" w:rsidP="001A5936">
            <w:pPr>
              <w:overflowPunct/>
              <w:autoSpaceDE/>
              <w:autoSpaceDN/>
              <w:adjustRightInd/>
              <w:rPr>
                <w:rFonts w:ascii="Times New Roman" w:hAnsi="Times New Roman" w:cs="Times New Roman"/>
                <w:sz w:val="24"/>
                <w:szCs w:val="24"/>
                <w:lang w:eastAsia="zh-TW"/>
              </w:rPr>
            </w:pPr>
          </w:p>
          <w:p w14:paraId="0171B2A9" w14:textId="01DFA1F7" w:rsidR="00963073" w:rsidRDefault="00963073" w:rsidP="001A5936">
            <w:pPr>
              <w:overflowPunct/>
              <w:autoSpaceDE/>
              <w:autoSpaceDN/>
              <w:adjustRightInd/>
              <w:rPr>
                <w:rFonts w:ascii="Times New Roman" w:hAnsi="Times New Roman" w:cs="Times New Roman"/>
                <w:sz w:val="24"/>
                <w:szCs w:val="24"/>
                <w:lang w:eastAsia="zh-TW"/>
              </w:rPr>
            </w:pPr>
          </w:p>
          <w:p w14:paraId="7B55266B" w14:textId="0CAFCA39" w:rsidR="00963073" w:rsidRDefault="00963073" w:rsidP="001A5936">
            <w:pPr>
              <w:overflowPunct/>
              <w:autoSpaceDE/>
              <w:autoSpaceDN/>
              <w:adjustRightInd/>
              <w:rPr>
                <w:rFonts w:ascii="Times New Roman" w:hAnsi="Times New Roman" w:cs="Times New Roman"/>
                <w:sz w:val="24"/>
                <w:szCs w:val="24"/>
                <w:lang w:eastAsia="zh-TW"/>
              </w:rPr>
            </w:pPr>
          </w:p>
          <w:p w14:paraId="4EEDB4DD" w14:textId="1040590E" w:rsidR="00963073" w:rsidRDefault="00963073" w:rsidP="001A5936">
            <w:pPr>
              <w:overflowPunct/>
              <w:autoSpaceDE/>
              <w:autoSpaceDN/>
              <w:adjustRightInd/>
              <w:rPr>
                <w:rFonts w:ascii="Times New Roman" w:hAnsi="Times New Roman" w:cs="Times New Roman"/>
                <w:sz w:val="24"/>
                <w:szCs w:val="24"/>
                <w:lang w:eastAsia="zh-TW"/>
              </w:rPr>
            </w:pPr>
          </w:p>
          <w:p w14:paraId="0FA52E9A" w14:textId="4EF98C7B" w:rsidR="00963073" w:rsidRDefault="00963073" w:rsidP="001A5936">
            <w:pPr>
              <w:overflowPunct/>
              <w:autoSpaceDE/>
              <w:autoSpaceDN/>
              <w:adjustRightInd/>
              <w:rPr>
                <w:rFonts w:ascii="Times New Roman" w:hAnsi="Times New Roman" w:cs="Times New Roman"/>
                <w:sz w:val="24"/>
                <w:szCs w:val="24"/>
                <w:lang w:eastAsia="zh-TW"/>
              </w:rPr>
            </w:pPr>
          </w:p>
          <w:p w14:paraId="568F2FE9" w14:textId="4E2DE6B2" w:rsidR="00963073" w:rsidRDefault="00963073" w:rsidP="001A5936">
            <w:pPr>
              <w:overflowPunct/>
              <w:autoSpaceDE/>
              <w:autoSpaceDN/>
              <w:adjustRightInd/>
              <w:rPr>
                <w:rFonts w:ascii="Times New Roman" w:hAnsi="Times New Roman" w:cs="Times New Roman"/>
                <w:sz w:val="24"/>
                <w:szCs w:val="24"/>
                <w:lang w:eastAsia="zh-TW"/>
              </w:rPr>
            </w:pPr>
          </w:p>
          <w:p w14:paraId="51F80777" w14:textId="3343410A" w:rsidR="00963073" w:rsidRDefault="00963073" w:rsidP="001A5936">
            <w:pPr>
              <w:overflowPunct/>
              <w:autoSpaceDE/>
              <w:autoSpaceDN/>
              <w:adjustRightInd/>
              <w:rPr>
                <w:rFonts w:ascii="Times New Roman" w:hAnsi="Times New Roman" w:cs="Times New Roman"/>
                <w:sz w:val="24"/>
                <w:szCs w:val="24"/>
                <w:lang w:eastAsia="zh-TW"/>
              </w:rPr>
            </w:pPr>
          </w:p>
          <w:p w14:paraId="3622EA2F" w14:textId="747EE6D6" w:rsidR="00963073" w:rsidRDefault="00963073" w:rsidP="001A5936">
            <w:pPr>
              <w:overflowPunct/>
              <w:autoSpaceDE/>
              <w:autoSpaceDN/>
              <w:adjustRightInd/>
              <w:rPr>
                <w:rFonts w:ascii="Times New Roman" w:hAnsi="Times New Roman" w:cs="Times New Roman"/>
                <w:sz w:val="24"/>
                <w:szCs w:val="24"/>
                <w:lang w:eastAsia="zh-TW"/>
              </w:rPr>
            </w:pPr>
          </w:p>
          <w:p w14:paraId="436A90CF" w14:textId="6A4232C8" w:rsidR="00963073" w:rsidRDefault="00963073" w:rsidP="001A5936">
            <w:pPr>
              <w:overflowPunct/>
              <w:autoSpaceDE/>
              <w:autoSpaceDN/>
              <w:adjustRightInd/>
              <w:rPr>
                <w:rFonts w:ascii="Times New Roman" w:hAnsi="Times New Roman" w:cs="Times New Roman"/>
                <w:sz w:val="24"/>
                <w:szCs w:val="24"/>
                <w:lang w:eastAsia="zh-TW"/>
              </w:rPr>
            </w:pPr>
          </w:p>
          <w:p w14:paraId="08A31DD8" w14:textId="74BC8C41" w:rsidR="00963073" w:rsidRDefault="00963073" w:rsidP="001A5936">
            <w:pPr>
              <w:overflowPunct/>
              <w:autoSpaceDE/>
              <w:autoSpaceDN/>
              <w:adjustRightInd/>
              <w:rPr>
                <w:rFonts w:ascii="Times New Roman" w:hAnsi="Times New Roman" w:cs="Times New Roman"/>
                <w:sz w:val="24"/>
                <w:szCs w:val="24"/>
                <w:lang w:eastAsia="zh-TW"/>
              </w:rPr>
            </w:pPr>
          </w:p>
          <w:p w14:paraId="7DF7AA53" w14:textId="77777777" w:rsidR="00963073" w:rsidRDefault="00963073" w:rsidP="001A5936">
            <w:pPr>
              <w:overflowPunct/>
              <w:autoSpaceDE/>
              <w:autoSpaceDN/>
              <w:adjustRightInd/>
              <w:rPr>
                <w:rFonts w:ascii="Times New Roman" w:hAnsi="Times New Roman" w:cs="Times New Roman"/>
                <w:sz w:val="24"/>
                <w:szCs w:val="24"/>
                <w:lang w:eastAsia="zh-TW"/>
              </w:rPr>
            </w:pPr>
          </w:p>
          <w:p w14:paraId="64D8C209" w14:textId="77777777" w:rsidR="00393B7D" w:rsidRPr="001A5936" w:rsidRDefault="00393B7D" w:rsidP="001A5936">
            <w:pPr>
              <w:overflowPunct/>
              <w:autoSpaceDE/>
              <w:autoSpaceDN/>
              <w:adjustRightInd/>
              <w:rPr>
                <w:rFonts w:ascii="Times New Roman" w:hAnsi="Times New Roman" w:cs="Times New Roman"/>
                <w:sz w:val="24"/>
                <w:szCs w:val="24"/>
                <w:lang w:eastAsia="zh-TW"/>
              </w:rPr>
            </w:pPr>
          </w:p>
          <w:p w14:paraId="752878B5" w14:textId="6635E15E" w:rsidR="004258CD" w:rsidRPr="004258CD" w:rsidRDefault="004258CD" w:rsidP="00CF4C9A">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Court process and what’s involved</w:t>
            </w:r>
            <w:r w:rsidR="00C159CD">
              <w:rPr>
                <w:rFonts w:ascii="Times New Roman" w:hAnsi="Times New Roman" w:cs="Times New Roman"/>
                <w:sz w:val="24"/>
                <w:szCs w:val="24"/>
                <w:lang w:eastAsia="zh-TW"/>
              </w:rPr>
              <w:t xml:space="preserve"> in </w:t>
            </w:r>
            <w:r w:rsidR="00C159CD">
              <w:rPr>
                <w:rFonts w:ascii="Times New Roman" w:hAnsi="Times New Roman" w:cs="Times New Roman"/>
                <w:sz w:val="24"/>
                <w:szCs w:val="24"/>
                <w:lang w:eastAsia="zh-TW"/>
              </w:rPr>
              <w:lastRenderedPageBreak/>
              <w:t xml:space="preserve">attending court.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7579C2" w:rsidRDefault="009249F8" w:rsidP="009249F8">
            <w:pPr>
              <w:overflowPunct/>
              <w:autoSpaceDE/>
              <w:autoSpaceDN/>
              <w:adjustRightInd/>
              <w:rPr>
                <w:rFonts w:ascii="Times New Roman" w:hAnsi="Times New Roman" w:cs="Times New Roman"/>
                <w:sz w:val="24"/>
                <w:szCs w:val="24"/>
                <w:lang w:eastAsia="zh-TW"/>
              </w:rPr>
            </w:pPr>
            <w:r w:rsidRPr="007579C2">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7579C2">
              <w:rPr>
                <w:sz w:val="22"/>
                <w:szCs w:val="22"/>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7579C2" w:rsidRDefault="009249F8" w:rsidP="009249F8">
            <w:pPr>
              <w:overflowPunct/>
              <w:autoSpaceDE/>
              <w:autoSpaceDN/>
              <w:adjustRightInd/>
              <w:rPr>
                <w:rFonts w:ascii="Times New Roman" w:hAnsi="Times New Roman" w:cs="Times New Roman"/>
                <w:sz w:val="24"/>
                <w:szCs w:val="24"/>
                <w:highlight w:val="yellow"/>
                <w:lang w:eastAsia="zh-TW"/>
              </w:rPr>
            </w:pPr>
            <w:r w:rsidRPr="007579C2">
              <w:rPr>
                <w:sz w:val="22"/>
                <w:szCs w:val="22"/>
                <w:highlight w:val="yellow"/>
                <w:lang w:eastAsia="zh-TW"/>
              </w:rPr>
              <w:t>High </w:t>
            </w:r>
          </w:p>
          <w:p w14:paraId="4A0A1C5F" w14:textId="77777777" w:rsidR="00FE3932" w:rsidRDefault="009249F8" w:rsidP="009249F8">
            <w:pPr>
              <w:overflowPunct/>
              <w:autoSpaceDE/>
              <w:autoSpaceDN/>
              <w:adjustRightInd/>
              <w:rPr>
                <w:sz w:val="22"/>
                <w:szCs w:val="22"/>
                <w:lang w:eastAsia="zh-TW"/>
              </w:rPr>
            </w:pPr>
            <w:r w:rsidRPr="007579C2">
              <w:rPr>
                <w:sz w:val="22"/>
                <w:szCs w:val="22"/>
                <w:highlight w:val="yellow"/>
                <w:lang w:eastAsia="zh-TW"/>
              </w:rPr>
              <w:t>8-10</w:t>
            </w:r>
          </w:p>
          <w:p w14:paraId="737E4323" w14:textId="77777777" w:rsidR="00FE3932" w:rsidRDefault="00FE3932" w:rsidP="009249F8">
            <w:pPr>
              <w:overflowPunct/>
              <w:autoSpaceDE/>
              <w:autoSpaceDN/>
              <w:adjustRightInd/>
              <w:rPr>
                <w:sz w:val="22"/>
                <w:szCs w:val="22"/>
                <w:lang w:eastAsia="zh-TW"/>
              </w:rPr>
            </w:pPr>
          </w:p>
          <w:p w14:paraId="52921599" w14:textId="4DE2782C" w:rsidR="009249F8" w:rsidRPr="009249F8" w:rsidRDefault="00FE3932" w:rsidP="009249F8">
            <w:pPr>
              <w:overflowPunct/>
              <w:autoSpaceDE/>
              <w:autoSpaceDN/>
              <w:adjustRightInd/>
              <w:rPr>
                <w:rFonts w:ascii="Times New Roman" w:hAnsi="Times New Roman" w:cs="Times New Roman"/>
                <w:sz w:val="24"/>
                <w:szCs w:val="24"/>
                <w:lang w:eastAsia="zh-TW"/>
              </w:rPr>
            </w:pPr>
            <w:r>
              <w:rPr>
                <w:sz w:val="22"/>
                <w:szCs w:val="22"/>
                <w:lang w:eastAsia="zh-TW"/>
              </w:rPr>
              <w:t>8</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7579C2" w:rsidRDefault="009249F8" w:rsidP="009249F8">
            <w:pPr>
              <w:overflowPunct/>
              <w:autoSpaceDE/>
              <w:autoSpaceDN/>
              <w:adjustRightInd/>
              <w:rPr>
                <w:rFonts w:ascii="Times New Roman" w:hAnsi="Times New Roman" w:cs="Times New Roman"/>
                <w:sz w:val="24"/>
                <w:szCs w:val="24"/>
                <w:highlight w:val="yellow"/>
                <w:lang w:eastAsia="zh-TW"/>
              </w:rPr>
            </w:pPr>
            <w:r w:rsidRPr="007579C2">
              <w:rPr>
                <w:sz w:val="22"/>
                <w:szCs w:val="22"/>
                <w:highlight w:val="yellow"/>
                <w:lang w:eastAsia="zh-TW"/>
              </w:rPr>
              <w:t>Med </w:t>
            </w:r>
          </w:p>
          <w:p w14:paraId="354836E1" w14:textId="77777777" w:rsidR="00FE3932" w:rsidRDefault="009249F8" w:rsidP="009249F8">
            <w:pPr>
              <w:overflowPunct/>
              <w:autoSpaceDE/>
              <w:autoSpaceDN/>
              <w:adjustRightInd/>
              <w:rPr>
                <w:sz w:val="22"/>
                <w:szCs w:val="22"/>
                <w:highlight w:val="yellow"/>
                <w:lang w:eastAsia="zh-TW"/>
              </w:rPr>
            </w:pPr>
            <w:r w:rsidRPr="007579C2">
              <w:rPr>
                <w:sz w:val="22"/>
                <w:szCs w:val="22"/>
                <w:highlight w:val="yellow"/>
                <w:lang w:eastAsia="zh-TW"/>
              </w:rPr>
              <w:t>5-7</w:t>
            </w:r>
          </w:p>
          <w:p w14:paraId="4FFC824A" w14:textId="77777777" w:rsidR="00FE3932" w:rsidRDefault="00FE3932" w:rsidP="009249F8">
            <w:pPr>
              <w:overflowPunct/>
              <w:autoSpaceDE/>
              <w:autoSpaceDN/>
              <w:adjustRightInd/>
              <w:rPr>
                <w:sz w:val="22"/>
                <w:szCs w:val="22"/>
                <w:highlight w:val="yellow"/>
                <w:lang w:eastAsia="zh-TW"/>
              </w:rPr>
            </w:pPr>
          </w:p>
          <w:p w14:paraId="77B03C61" w14:textId="251F2089" w:rsidR="009249F8" w:rsidRPr="007579C2" w:rsidRDefault="00FE3932" w:rsidP="009249F8">
            <w:pPr>
              <w:overflowPunct/>
              <w:autoSpaceDE/>
              <w:autoSpaceDN/>
              <w:adjustRightInd/>
              <w:rPr>
                <w:rFonts w:ascii="Times New Roman" w:hAnsi="Times New Roman" w:cs="Times New Roman"/>
                <w:sz w:val="24"/>
                <w:szCs w:val="24"/>
                <w:highlight w:val="yellow"/>
                <w:lang w:eastAsia="zh-TW"/>
              </w:rPr>
            </w:pPr>
            <w:r w:rsidRPr="00FE3932">
              <w:rPr>
                <w:sz w:val="22"/>
                <w:szCs w:val="22"/>
                <w:lang w:eastAsia="zh-TW"/>
              </w:rPr>
              <w:t>6</w:t>
            </w:r>
            <w:r w:rsidR="009249F8" w:rsidRPr="00FE3932">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3F094FE5" w14:textId="77777777" w:rsidR="009249F8" w:rsidRPr="007579C2" w:rsidRDefault="009249F8" w:rsidP="009249F8">
            <w:pPr>
              <w:overflowPunct/>
              <w:autoSpaceDE/>
              <w:autoSpaceDN/>
              <w:adjustRightInd/>
              <w:rPr>
                <w:rFonts w:ascii="Times New Roman" w:hAnsi="Times New Roman" w:cs="Times New Roman"/>
                <w:sz w:val="24"/>
                <w:szCs w:val="24"/>
                <w:lang w:eastAsia="zh-TW"/>
              </w:rPr>
            </w:pPr>
            <w:r w:rsidRPr="007579C2">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7579C2">
              <w:rPr>
                <w:sz w:val="22"/>
                <w:szCs w:val="22"/>
                <w:lang w:eastAsia="zh-TW"/>
              </w:rPr>
              <w:t>8-10</w:t>
            </w:r>
            <w:r w:rsidRPr="009249F8">
              <w:rPr>
                <w:sz w:val="22"/>
                <w:szCs w:val="22"/>
                <w:lang w:eastAsia="zh-TW"/>
              </w:rPr>
              <w:t> </w:t>
            </w:r>
          </w:p>
        </w:tc>
        <w:tc>
          <w:tcPr>
            <w:tcW w:w="2664" w:type="dxa"/>
            <w:tcBorders>
              <w:top w:val="nil"/>
              <w:left w:val="nil"/>
              <w:bottom w:val="single" w:sz="6" w:space="0" w:color="auto"/>
              <w:right w:val="single" w:sz="6" w:space="0" w:color="auto"/>
            </w:tcBorders>
            <w:shd w:val="clear" w:color="auto" w:fill="auto"/>
            <w:hideMark/>
          </w:tcPr>
          <w:p w14:paraId="39B18609"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5FB750E1" w14:textId="77777777" w:rsidR="00A30A5B" w:rsidRDefault="00A30A5B" w:rsidP="009249F8">
            <w:pPr>
              <w:overflowPunct/>
              <w:autoSpaceDE/>
              <w:autoSpaceDN/>
              <w:adjustRightInd/>
              <w:rPr>
                <w:sz w:val="22"/>
                <w:szCs w:val="22"/>
                <w:lang w:eastAsia="zh-TW"/>
              </w:rPr>
            </w:pPr>
          </w:p>
          <w:p w14:paraId="1357A802" w14:textId="77777777" w:rsidR="00A30A5B" w:rsidRDefault="00A30A5B" w:rsidP="009249F8">
            <w:pPr>
              <w:overflowPunct/>
              <w:autoSpaceDE/>
              <w:autoSpaceDN/>
              <w:adjustRightInd/>
              <w:rPr>
                <w:sz w:val="22"/>
                <w:szCs w:val="22"/>
                <w:lang w:eastAsia="zh-TW"/>
              </w:rPr>
            </w:pPr>
          </w:p>
          <w:p w14:paraId="0DA61466" w14:textId="05B19349" w:rsidR="001A5936" w:rsidRDefault="001A5936" w:rsidP="00CF4C9A">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Within the next 12 months I need to better understand casefile and what different types of files are used for each incident. </w:t>
            </w:r>
          </w:p>
          <w:p w14:paraId="49A6575E" w14:textId="36E516BD" w:rsidR="00A30A5B" w:rsidRDefault="00A30A5B" w:rsidP="001A5936">
            <w:pPr>
              <w:pStyle w:val="ListParagraph"/>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In order to progress with my casefile building I will need to constantly keep up to date with the changing file upgrades. This will require further reading from myself through the applications on the </w:t>
            </w:r>
            <w:r>
              <w:rPr>
                <w:rFonts w:ascii="Times New Roman" w:hAnsi="Times New Roman" w:cs="Times New Roman"/>
                <w:sz w:val="24"/>
                <w:szCs w:val="24"/>
                <w:lang w:eastAsia="zh-TW"/>
              </w:rPr>
              <w:lastRenderedPageBreak/>
              <w:t xml:space="preserve">beat. Another way to develop in this area is by asking if I could do casefiles on occurrences for my colleagues or sit in with them when they are putting one together. I could also request to be involved in more handovers and do attachments in area such as CID where they are heavily involved in casefile building. </w:t>
            </w:r>
            <w:r w:rsidR="005B2314">
              <w:rPr>
                <w:rFonts w:ascii="Times New Roman" w:hAnsi="Times New Roman" w:cs="Times New Roman"/>
                <w:sz w:val="24"/>
                <w:szCs w:val="24"/>
                <w:lang w:eastAsia="zh-TW"/>
              </w:rPr>
              <w:t xml:space="preserve">I would also benefit from attending workshops when they get offered out making sure I engage and ask as many questions as I can to gain a better understanding of casefile building. </w:t>
            </w:r>
          </w:p>
          <w:p w14:paraId="7C5993F4" w14:textId="138DE770" w:rsidR="002376AF" w:rsidRDefault="002376AF" w:rsidP="002376AF">
            <w:pPr>
              <w:pStyle w:val="ListParagraph"/>
              <w:overflowPunct/>
              <w:autoSpaceDE/>
              <w:autoSpaceDN/>
              <w:adjustRightInd/>
              <w:rPr>
                <w:rFonts w:ascii="Times New Roman" w:hAnsi="Times New Roman" w:cs="Times New Roman"/>
                <w:sz w:val="24"/>
                <w:szCs w:val="24"/>
                <w:lang w:eastAsia="zh-TW"/>
              </w:rPr>
            </w:pPr>
          </w:p>
          <w:p w14:paraId="45F46777" w14:textId="4EB83F54" w:rsidR="002376AF" w:rsidRDefault="002376AF" w:rsidP="002376AF">
            <w:pPr>
              <w:pStyle w:val="ListParagraph"/>
              <w:overflowPunct/>
              <w:autoSpaceDE/>
              <w:autoSpaceDN/>
              <w:adjustRightInd/>
              <w:rPr>
                <w:rFonts w:ascii="Times New Roman" w:hAnsi="Times New Roman" w:cs="Times New Roman"/>
                <w:sz w:val="24"/>
                <w:szCs w:val="24"/>
                <w:lang w:eastAsia="zh-TW"/>
              </w:rPr>
            </w:pPr>
          </w:p>
          <w:p w14:paraId="7B854089" w14:textId="4748641D" w:rsidR="001A5936" w:rsidRDefault="001A5936" w:rsidP="00CF4C9A">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need to over the next 12 months increase my knowledge in what stop and search powers are available to me. </w:t>
            </w:r>
          </w:p>
          <w:p w14:paraId="55296D3B" w14:textId="4209B34B" w:rsidR="002376AF" w:rsidRPr="001A5936" w:rsidRDefault="00835A35" w:rsidP="001A5936">
            <w:pPr>
              <w:pStyle w:val="ListParagraph"/>
              <w:overflowPunct/>
              <w:autoSpaceDE/>
              <w:autoSpaceDN/>
              <w:adjustRightInd/>
              <w:rPr>
                <w:rFonts w:ascii="Times New Roman" w:hAnsi="Times New Roman" w:cs="Times New Roman"/>
                <w:sz w:val="24"/>
                <w:szCs w:val="24"/>
                <w:lang w:eastAsia="zh-TW"/>
              </w:rPr>
            </w:pPr>
            <w:r w:rsidRPr="001A5936">
              <w:rPr>
                <w:rFonts w:ascii="Times New Roman" w:hAnsi="Times New Roman" w:cs="Times New Roman"/>
                <w:sz w:val="24"/>
                <w:szCs w:val="24"/>
                <w:lang w:eastAsia="zh-TW"/>
              </w:rPr>
              <w:t xml:space="preserve">In order to develop in this area, I will need to further research into the different powers that are available through reading and looking available resources to me such as the PNLD system. I will need to look at the different powers under </w:t>
            </w:r>
            <w:r w:rsidRPr="001A5936">
              <w:rPr>
                <w:rFonts w:ascii="Times New Roman" w:hAnsi="Times New Roman" w:cs="Times New Roman"/>
                <w:sz w:val="24"/>
                <w:szCs w:val="24"/>
                <w:lang w:eastAsia="zh-TW"/>
              </w:rPr>
              <w:lastRenderedPageBreak/>
              <w:t>PACE and Misuse of drugs act but also to understand</w:t>
            </w:r>
            <w:r w:rsidR="00AB2B42" w:rsidRPr="001A5936">
              <w:rPr>
                <w:rFonts w:ascii="Times New Roman" w:hAnsi="Times New Roman" w:cs="Times New Roman"/>
                <w:sz w:val="24"/>
                <w:szCs w:val="24"/>
                <w:lang w:eastAsia="zh-TW"/>
              </w:rPr>
              <w:t xml:space="preserve"> stop and</w:t>
            </w:r>
            <w:r w:rsidRPr="001A5936">
              <w:rPr>
                <w:rFonts w:ascii="Times New Roman" w:hAnsi="Times New Roman" w:cs="Times New Roman"/>
                <w:sz w:val="24"/>
                <w:szCs w:val="24"/>
                <w:lang w:eastAsia="zh-TW"/>
              </w:rPr>
              <w:t xml:space="preserve"> search powers which are not commonly used on response such as</w:t>
            </w:r>
            <w:r w:rsidR="00AB2B42" w:rsidRPr="001A5936">
              <w:rPr>
                <w:rFonts w:ascii="Times New Roman" w:hAnsi="Times New Roman" w:cs="Times New Roman"/>
                <w:sz w:val="24"/>
                <w:szCs w:val="24"/>
                <w:lang w:eastAsia="zh-TW"/>
              </w:rPr>
              <w:t xml:space="preserve"> the criminal justice and public order act and the terrorism act. Further reading will be needed in these areas but also speaking officers with experience in these areas.</w:t>
            </w:r>
            <w:r w:rsidRPr="001A5936">
              <w:rPr>
                <w:rFonts w:ascii="Times New Roman" w:hAnsi="Times New Roman" w:cs="Times New Roman"/>
                <w:sz w:val="24"/>
                <w:szCs w:val="24"/>
                <w:lang w:eastAsia="zh-TW"/>
              </w:rPr>
              <w:t xml:space="preserve"> </w:t>
            </w:r>
          </w:p>
          <w:p w14:paraId="748226B1" w14:textId="29CB39E9" w:rsidR="00AB2B42" w:rsidRDefault="00AB2B42" w:rsidP="00AB2B42">
            <w:pPr>
              <w:overflowPunct/>
              <w:autoSpaceDE/>
              <w:autoSpaceDN/>
              <w:adjustRightInd/>
              <w:rPr>
                <w:rFonts w:ascii="Times New Roman" w:hAnsi="Times New Roman" w:cs="Times New Roman"/>
                <w:sz w:val="24"/>
                <w:szCs w:val="24"/>
                <w:lang w:eastAsia="zh-TW"/>
              </w:rPr>
            </w:pPr>
          </w:p>
          <w:p w14:paraId="74797044" w14:textId="77777777" w:rsidR="00AB2B42" w:rsidRDefault="00AB2B42" w:rsidP="00AB2B42">
            <w:pPr>
              <w:overflowPunct/>
              <w:autoSpaceDE/>
              <w:autoSpaceDN/>
              <w:adjustRightInd/>
              <w:rPr>
                <w:rFonts w:ascii="Times New Roman" w:hAnsi="Times New Roman" w:cs="Times New Roman"/>
                <w:sz w:val="24"/>
                <w:szCs w:val="24"/>
                <w:lang w:eastAsia="zh-TW"/>
              </w:rPr>
            </w:pPr>
          </w:p>
          <w:p w14:paraId="056ACBCA" w14:textId="0045EBB5" w:rsidR="00AB2B42" w:rsidRDefault="001A5936" w:rsidP="00CF4C9A">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When looking at powers of entry to a premises, I have only really used Section 32 and Section 18 of PACE so far. I neglect to think about the other powers of entry due to not using them as much and as a result I am not up to date with the legislation around them.  In order to develop around these areas, I will need to conduct further reading around the legislation using resources available to me on the PNLD and the Beat. Also, further reading using available books around powers of entry. Force training days and the experience of other colleagues </w:t>
            </w:r>
            <w:r>
              <w:rPr>
                <w:rFonts w:ascii="Times New Roman" w:hAnsi="Times New Roman" w:cs="Times New Roman"/>
                <w:sz w:val="24"/>
                <w:szCs w:val="24"/>
                <w:lang w:eastAsia="zh-TW"/>
              </w:rPr>
              <w:lastRenderedPageBreak/>
              <w:t xml:space="preserve">can also enhance my knowledge.  </w:t>
            </w:r>
          </w:p>
          <w:p w14:paraId="15703F45" w14:textId="77777777" w:rsidR="00795DA3" w:rsidRDefault="00795DA3" w:rsidP="00795DA3">
            <w:pPr>
              <w:pStyle w:val="ListParagraph"/>
              <w:overflowPunct/>
              <w:autoSpaceDE/>
              <w:autoSpaceDN/>
              <w:adjustRightInd/>
              <w:rPr>
                <w:rFonts w:ascii="Times New Roman" w:hAnsi="Times New Roman" w:cs="Times New Roman"/>
                <w:sz w:val="24"/>
                <w:szCs w:val="24"/>
                <w:lang w:eastAsia="zh-TW"/>
              </w:rPr>
            </w:pPr>
          </w:p>
          <w:p w14:paraId="17852B68" w14:textId="77777777" w:rsidR="001A5936" w:rsidRDefault="00C13913" w:rsidP="00CF4C9A">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Sexual offences are one of the areas that I rarely deal with. I think I have been involved in about 3 incidents since I have been out on division. I need over the next 12 months increase my overall knowledge in this area. </w:t>
            </w:r>
            <w:r w:rsidR="00393B7D">
              <w:rPr>
                <w:rFonts w:ascii="Times New Roman" w:hAnsi="Times New Roman" w:cs="Times New Roman"/>
                <w:sz w:val="24"/>
                <w:szCs w:val="24"/>
                <w:lang w:eastAsia="zh-TW"/>
              </w:rPr>
              <w:t xml:space="preserve">This is an area where I feel that reading is important but the way I am going to develop this over the next 12 months is by attending calls and getting advice from CID officers who are well equipped for dealing with these situations. I will also need to asked to have an attachment of spend with CID officers in order to gain as much experience around the topic as possible e.g victim automatically qualify and get offered ABE risk assessment and interview to be video recorded about what happened. </w:t>
            </w:r>
          </w:p>
          <w:p w14:paraId="6ADEF092" w14:textId="77777777" w:rsidR="00393B7D" w:rsidRPr="00393B7D" w:rsidRDefault="00393B7D" w:rsidP="00393B7D">
            <w:pPr>
              <w:pStyle w:val="ListParagraph"/>
              <w:rPr>
                <w:rFonts w:ascii="Times New Roman" w:hAnsi="Times New Roman" w:cs="Times New Roman"/>
                <w:sz w:val="24"/>
                <w:szCs w:val="24"/>
                <w:lang w:eastAsia="zh-TW"/>
              </w:rPr>
            </w:pPr>
          </w:p>
          <w:p w14:paraId="74ADA40C" w14:textId="77777777" w:rsidR="00393B7D" w:rsidRDefault="00CD71FF" w:rsidP="00CF4C9A">
            <w:pPr>
              <w:pStyle w:val="ListParagraph"/>
              <w:numPr>
                <w:ilvl w:val="0"/>
                <w:numId w:val="7"/>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Over the Next 12 months I need to familiarise myself </w:t>
            </w:r>
            <w:r>
              <w:rPr>
                <w:rFonts w:ascii="Times New Roman" w:hAnsi="Times New Roman" w:cs="Times New Roman"/>
                <w:sz w:val="24"/>
                <w:szCs w:val="24"/>
                <w:lang w:eastAsia="zh-TW"/>
              </w:rPr>
              <w:lastRenderedPageBreak/>
              <w:t xml:space="preserve">with the court system as I feel that since training there has not been much exposure to this side of the job role. In order to do this I will need further reading around the topic using resources available to be on the internet. This will mainly involve drawing on other police officers’ experiences that have been through the court process and I will be doing this over the next couple of months. I will also be beneficial to sit on court case to gain the experience of the process when inside the court room. </w:t>
            </w:r>
          </w:p>
          <w:p w14:paraId="447B47FC" w14:textId="77777777" w:rsidR="00CD71FF" w:rsidRPr="00CD71FF" w:rsidRDefault="00CD71FF" w:rsidP="00CD71FF">
            <w:pPr>
              <w:pStyle w:val="ListParagraph"/>
              <w:rPr>
                <w:rFonts w:ascii="Times New Roman" w:hAnsi="Times New Roman" w:cs="Times New Roman"/>
                <w:sz w:val="24"/>
                <w:szCs w:val="24"/>
                <w:lang w:eastAsia="zh-TW"/>
              </w:rPr>
            </w:pPr>
          </w:p>
          <w:p w14:paraId="3F4B60ED" w14:textId="77777777" w:rsidR="00CD71FF" w:rsidRDefault="00CD71FF" w:rsidP="00CD71FF">
            <w:pPr>
              <w:overflowPunct/>
              <w:autoSpaceDE/>
              <w:autoSpaceDN/>
              <w:adjustRightInd/>
              <w:rPr>
                <w:rFonts w:ascii="Times New Roman" w:hAnsi="Times New Roman" w:cs="Times New Roman"/>
                <w:sz w:val="24"/>
                <w:szCs w:val="24"/>
                <w:lang w:eastAsia="zh-TW"/>
              </w:rPr>
            </w:pPr>
          </w:p>
          <w:p w14:paraId="1F600BBA" w14:textId="77777777" w:rsidR="00CD71FF" w:rsidRDefault="00CD71FF" w:rsidP="00CD71FF">
            <w:pPr>
              <w:overflowPunct/>
              <w:autoSpaceDE/>
              <w:autoSpaceDN/>
              <w:adjustRightInd/>
              <w:rPr>
                <w:rFonts w:ascii="Times New Roman" w:hAnsi="Times New Roman" w:cs="Times New Roman"/>
                <w:sz w:val="24"/>
                <w:szCs w:val="24"/>
                <w:lang w:eastAsia="zh-TW"/>
              </w:rPr>
            </w:pPr>
          </w:p>
          <w:p w14:paraId="4C34538F" w14:textId="49D22EF3" w:rsidR="00CD71FF" w:rsidRPr="00CD71FF" w:rsidRDefault="00CD71FF" w:rsidP="00CD71FF">
            <w:pPr>
              <w:overflowPunct/>
              <w:autoSpaceDE/>
              <w:autoSpaceDN/>
              <w:adjustRightInd/>
              <w:rPr>
                <w:rFonts w:ascii="Times New Roman" w:hAnsi="Times New Roman" w:cs="Times New Roman"/>
                <w:sz w:val="24"/>
                <w:szCs w:val="24"/>
                <w:lang w:eastAsia="zh-TW"/>
              </w:rPr>
            </w:pPr>
          </w:p>
        </w:tc>
      </w:tr>
      <w:tr w:rsidR="007D2248" w:rsidRPr="009249F8" w14:paraId="6C46C7BD" w14:textId="77777777" w:rsidTr="00963073">
        <w:tc>
          <w:tcPr>
            <w:tcW w:w="215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5793E653" w:rsidR="009249F8" w:rsidRDefault="009249F8" w:rsidP="00BF469C">
            <w:pPr>
              <w:overflowPunct/>
              <w:autoSpaceDE/>
              <w:autoSpaceDN/>
              <w:adjustRightInd/>
              <w:rPr>
                <w:b/>
                <w:bCs/>
                <w:sz w:val="22"/>
                <w:szCs w:val="22"/>
                <w:lang w:eastAsia="zh-TW"/>
              </w:rPr>
            </w:pPr>
            <w:r w:rsidRPr="009249F8">
              <w:rPr>
                <w:b/>
                <w:bCs/>
                <w:sz w:val="22"/>
                <w:szCs w:val="22"/>
                <w:lang w:eastAsia="zh-TW"/>
              </w:rPr>
              <w:t> </w:t>
            </w:r>
          </w:p>
          <w:p w14:paraId="50A2344E" w14:textId="0C92F2F1" w:rsidR="00BF469C" w:rsidRDefault="00BF469C" w:rsidP="00CF4C9A">
            <w:pPr>
              <w:pStyle w:val="ListParagraph"/>
              <w:numPr>
                <w:ilvl w:val="0"/>
                <w:numId w:val="8"/>
              </w:numPr>
              <w:overflowPunct/>
              <w:autoSpaceDE/>
              <w:autoSpaceDN/>
              <w:adjustRightInd/>
              <w:rPr>
                <w:sz w:val="22"/>
                <w:szCs w:val="22"/>
                <w:lang w:eastAsia="zh-TW"/>
              </w:rPr>
            </w:pPr>
            <w:r>
              <w:rPr>
                <w:sz w:val="22"/>
                <w:szCs w:val="22"/>
                <w:lang w:eastAsia="zh-TW"/>
              </w:rPr>
              <w:t>Premises searching</w:t>
            </w:r>
            <w:r w:rsidR="009E04DB">
              <w:rPr>
                <w:sz w:val="22"/>
                <w:szCs w:val="22"/>
                <w:lang w:eastAsia="zh-TW"/>
              </w:rPr>
              <w:t xml:space="preserve">- Gaining a better understanding of what to do when inside and address and the correct method of searching. </w:t>
            </w:r>
          </w:p>
          <w:p w14:paraId="468FAA1F" w14:textId="1CFCBE06" w:rsidR="00CD71FF" w:rsidRDefault="00CD71FF" w:rsidP="00CD71FF">
            <w:pPr>
              <w:overflowPunct/>
              <w:autoSpaceDE/>
              <w:autoSpaceDN/>
              <w:adjustRightInd/>
              <w:rPr>
                <w:sz w:val="22"/>
                <w:szCs w:val="22"/>
                <w:lang w:eastAsia="zh-TW"/>
              </w:rPr>
            </w:pPr>
          </w:p>
          <w:p w14:paraId="2712B1CA" w14:textId="133B6269" w:rsidR="00CD71FF" w:rsidRDefault="00CD71FF" w:rsidP="00CD71FF">
            <w:pPr>
              <w:overflowPunct/>
              <w:autoSpaceDE/>
              <w:autoSpaceDN/>
              <w:adjustRightInd/>
              <w:rPr>
                <w:sz w:val="22"/>
                <w:szCs w:val="22"/>
                <w:lang w:eastAsia="zh-TW"/>
              </w:rPr>
            </w:pPr>
          </w:p>
          <w:p w14:paraId="683B0952" w14:textId="3BE16AF4" w:rsidR="00CD71FF" w:rsidRDefault="00CD71FF" w:rsidP="00CD71FF">
            <w:pPr>
              <w:overflowPunct/>
              <w:autoSpaceDE/>
              <w:autoSpaceDN/>
              <w:adjustRightInd/>
              <w:rPr>
                <w:sz w:val="22"/>
                <w:szCs w:val="22"/>
                <w:lang w:eastAsia="zh-TW"/>
              </w:rPr>
            </w:pPr>
          </w:p>
          <w:p w14:paraId="51D0D626" w14:textId="53B462E5" w:rsidR="00CD71FF" w:rsidRDefault="00CD71FF" w:rsidP="00CD71FF">
            <w:pPr>
              <w:overflowPunct/>
              <w:autoSpaceDE/>
              <w:autoSpaceDN/>
              <w:adjustRightInd/>
              <w:rPr>
                <w:sz w:val="22"/>
                <w:szCs w:val="22"/>
                <w:lang w:eastAsia="zh-TW"/>
              </w:rPr>
            </w:pPr>
          </w:p>
          <w:p w14:paraId="4A42C508" w14:textId="7E8D9593" w:rsidR="00CD71FF" w:rsidRDefault="00CD71FF" w:rsidP="00CD71FF">
            <w:pPr>
              <w:overflowPunct/>
              <w:autoSpaceDE/>
              <w:autoSpaceDN/>
              <w:adjustRightInd/>
              <w:rPr>
                <w:sz w:val="22"/>
                <w:szCs w:val="22"/>
                <w:lang w:eastAsia="zh-TW"/>
              </w:rPr>
            </w:pPr>
          </w:p>
          <w:p w14:paraId="18B02828" w14:textId="390154D5" w:rsidR="00CD71FF" w:rsidRDefault="00CD71FF" w:rsidP="00CD71FF">
            <w:pPr>
              <w:overflowPunct/>
              <w:autoSpaceDE/>
              <w:autoSpaceDN/>
              <w:adjustRightInd/>
              <w:rPr>
                <w:sz w:val="22"/>
                <w:szCs w:val="22"/>
                <w:lang w:eastAsia="zh-TW"/>
              </w:rPr>
            </w:pPr>
          </w:p>
          <w:p w14:paraId="0320421B" w14:textId="0794A74E" w:rsidR="00CD71FF" w:rsidRDefault="00CD71FF" w:rsidP="00CD71FF">
            <w:pPr>
              <w:overflowPunct/>
              <w:autoSpaceDE/>
              <w:autoSpaceDN/>
              <w:adjustRightInd/>
              <w:rPr>
                <w:sz w:val="22"/>
                <w:szCs w:val="22"/>
                <w:lang w:eastAsia="zh-TW"/>
              </w:rPr>
            </w:pPr>
          </w:p>
          <w:p w14:paraId="6CE3163B" w14:textId="5ED8BD6C" w:rsidR="00CD71FF" w:rsidRDefault="00CD71FF" w:rsidP="00CD71FF">
            <w:pPr>
              <w:overflowPunct/>
              <w:autoSpaceDE/>
              <w:autoSpaceDN/>
              <w:adjustRightInd/>
              <w:rPr>
                <w:sz w:val="22"/>
                <w:szCs w:val="22"/>
                <w:lang w:eastAsia="zh-TW"/>
              </w:rPr>
            </w:pPr>
          </w:p>
          <w:p w14:paraId="3BE7CDCC" w14:textId="46CEE4B9" w:rsidR="00CD71FF" w:rsidRDefault="00CD71FF" w:rsidP="00CD71FF">
            <w:pPr>
              <w:overflowPunct/>
              <w:autoSpaceDE/>
              <w:autoSpaceDN/>
              <w:adjustRightInd/>
              <w:rPr>
                <w:sz w:val="22"/>
                <w:szCs w:val="22"/>
                <w:lang w:eastAsia="zh-TW"/>
              </w:rPr>
            </w:pPr>
          </w:p>
          <w:p w14:paraId="0A297057" w14:textId="72C778FE" w:rsidR="00CD71FF" w:rsidRDefault="00CD71FF" w:rsidP="00CD71FF">
            <w:pPr>
              <w:overflowPunct/>
              <w:autoSpaceDE/>
              <w:autoSpaceDN/>
              <w:adjustRightInd/>
              <w:rPr>
                <w:sz w:val="22"/>
                <w:szCs w:val="22"/>
                <w:lang w:eastAsia="zh-TW"/>
              </w:rPr>
            </w:pPr>
          </w:p>
          <w:p w14:paraId="69799BBC" w14:textId="7958780D" w:rsidR="00CD71FF" w:rsidRDefault="00CD71FF" w:rsidP="00CD71FF">
            <w:pPr>
              <w:overflowPunct/>
              <w:autoSpaceDE/>
              <w:autoSpaceDN/>
              <w:adjustRightInd/>
              <w:rPr>
                <w:sz w:val="22"/>
                <w:szCs w:val="22"/>
                <w:lang w:eastAsia="zh-TW"/>
              </w:rPr>
            </w:pPr>
          </w:p>
          <w:p w14:paraId="5202751F" w14:textId="4353FD67" w:rsidR="00CD71FF" w:rsidRDefault="00CD71FF" w:rsidP="00CD71FF">
            <w:pPr>
              <w:overflowPunct/>
              <w:autoSpaceDE/>
              <w:autoSpaceDN/>
              <w:adjustRightInd/>
              <w:rPr>
                <w:sz w:val="22"/>
                <w:szCs w:val="22"/>
                <w:lang w:eastAsia="zh-TW"/>
              </w:rPr>
            </w:pPr>
          </w:p>
          <w:p w14:paraId="082D3BC7" w14:textId="4A5AEF39" w:rsidR="00CD71FF" w:rsidRDefault="00CD71FF" w:rsidP="00CD71FF">
            <w:pPr>
              <w:overflowPunct/>
              <w:autoSpaceDE/>
              <w:autoSpaceDN/>
              <w:adjustRightInd/>
              <w:rPr>
                <w:sz w:val="22"/>
                <w:szCs w:val="22"/>
                <w:lang w:eastAsia="zh-TW"/>
              </w:rPr>
            </w:pPr>
          </w:p>
          <w:p w14:paraId="1D9844D0" w14:textId="6B2A27DB" w:rsidR="00CD71FF" w:rsidRDefault="00CD71FF" w:rsidP="00CD71FF">
            <w:pPr>
              <w:overflowPunct/>
              <w:autoSpaceDE/>
              <w:autoSpaceDN/>
              <w:adjustRightInd/>
              <w:rPr>
                <w:sz w:val="22"/>
                <w:szCs w:val="22"/>
                <w:lang w:eastAsia="zh-TW"/>
              </w:rPr>
            </w:pPr>
          </w:p>
          <w:p w14:paraId="4B47E156" w14:textId="1F9C85EC" w:rsidR="002E55F5" w:rsidRDefault="002E55F5" w:rsidP="00CD71FF">
            <w:pPr>
              <w:overflowPunct/>
              <w:autoSpaceDE/>
              <w:autoSpaceDN/>
              <w:adjustRightInd/>
              <w:rPr>
                <w:sz w:val="22"/>
                <w:szCs w:val="22"/>
                <w:lang w:eastAsia="zh-TW"/>
              </w:rPr>
            </w:pPr>
          </w:p>
          <w:p w14:paraId="52CA74DE" w14:textId="3BF24316" w:rsidR="002E55F5" w:rsidRDefault="002E55F5" w:rsidP="00CD71FF">
            <w:pPr>
              <w:overflowPunct/>
              <w:autoSpaceDE/>
              <w:autoSpaceDN/>
              <w:adjustRightInd/>
              <w:rPr>
                <w:sz w:val="22"/>
                <w:szCs w:val="22"/>
                <w:lang w:eastAsia="zh-TW"/>
              </w:rPr>
            </w:pPr>
          </w:p>
          <w:p w14:paraId="5804860C" w14:textId="40975925" w:rsidR="002E55F5" w:rsidRDefault="002E55F5" w:rsidP="00CD71FF">
            <w:pPr>
              <w:overflowPunct/>
              <w:autoSpaceDE/>
              <w:autoSpaceDN/>
              <w:adjustRightInd/>
              <w:rPr>
                <w:sz w:val="22"/>
                <w:szCs w:val="22"/>
                <w:lang w:eastAsia="zh-TW"/>
              </w:rPr>
            </w:pPr>
          </w:p>
          <w:p w14:paraId="0943B1AB" w14:textId="05039CB4" w:rsidR="002E55F5" w:rsidRDefault="002E55F5" w:rsidP="00CD71FF">
            <w:pPr>
              <w:overflowPunct/>
              <w:autoSpaceDE/>
              <w:autoSpaceDN/>
              <w:adjustRightInd/>
              <w:rPr>
                <w:sz w:val="22"/>
                <w:szCs w:val="22"/>
                <w:lang w:eastAsia="zh-TW"/>
              </w:rPr>
            </w:pPr>
          </w:p>
          <w:p w14:paraId="769F65FA" w14:textId="5C1817B0" w:rsidR="002E55F5" w:rsidRDefault="002E55F5" w:rsidP="00CD71FF">
            <w:pPr>
              <w:overflowPunct/>
              <w:autoSpaceDE/>
              <w:autoSpaceDN/>
              <w:adjustRightInd/>
              <w:rPr>
                <w:sz w:val="22"/>
                <w:szCs w:val="22"/>
                <w:lang w:eastAsia="zh-TW"/>
              </w:rPr>
            </w:pPr>
          </w:p>
          <w:p w14:paraId="23519C1F" w14:textId="0CDF1B4B" w:rsidR="002E55F5" w:rsidRDefault="002E55F5" w:rsidP="00CD71FF">
            <w:pPr>
              <w:overflowPunct/>
              <w:autoSpaceDE/>
              <w:autoSpaceDN/>
              <w:adjustRightInd/>
              <w:rPr>
                <w:sz w:val="22"/>
                <w:szCs w:val="22"/>
                <w:lang w:eastAsia="zh-TW"/>
              </w:rPr>
            </w:pPr>
          </w:p>
          <w:p w14:paraId="6626D167" w14:textId="7A3C4F5B" w:rsidR="002E55F5" w:rsidRDefault="002E55F5" w:rsidP="00CD71FF">
            <w:pPr>
              <w:overflowPunct/>
              <w:autoSpaceDE/>
              <w:autoSpaceDN/>
              <w:adjustRightInd/>
              <w:rPr>
                <w:sz w:val="22"/>
                <w:szCs w:val="22"/>
                <w:lang w:eastAsia="zh-TW"/>
              </w:rPr>
            </w:pPr>
          </w:p>
          <w:p w14:paraId="76BD4852" w14:textId="568C7224" w:rsidR="002E55F5" w:rsidRDefault="002E55F5" w:rsidP="00CD71FF">
            <w:pPr>
              <w:overflowPunct/>
              <w:autoSpaceDE/>
              <w:autoSpaceDN/>
              <w:adjustRightInd/>
              <w:rPr>
                <w:sz w:val="22"/>
                <w:szCs w:val="22"/>
                <w:lang w:eastAsia="zh-TW"/>
              </w:rPr>
            </w:pPr>
          </w:p>
          <w:p w14:paraId="6503AEC2" w14:textId="595446F4" w:rsidR="002E55F5" w:rsidRDefault="002E55F5" w:rsidP="00CD71FF">
            <w:pPr>
              <w:overflowPunct/>
              <w:autoSpaceDE/>
              <w:autoSpaceDN/>
              <w:adjustRightInd/>
              <w:rPr>
                <w:sz w:val="22"/>
                <w:szCs w:val="22"/>
                <w:lang w:eastAsia="zh-TW"/>
              </w:rPr>
            </w:pPr>
          </w:p>
          <w:p w14:paraId="1132EFDC" w14:textId="6A289001" w:rsidR="002E55F5" w:rsidRDefault="002E55F5" w:rsidP="00CD71FF">
            <w:pPr>
              <w:overflowPunct/>
              <w:autoSpaceDE/>
              <w:autoSpaceDN/>
              <w:adjustRightInd/>
              <w:rPr>
                <w:sz w:val="22"/>
                <w:szCs w:val="22"/>
                <w:lang w:eastAsia="zh-TW"/>
              </w:rPr>
            </w:pPr>
          </w:p>
          <w:p w14:paraId="31296256" w14:textId="1BAE4D45" w:rsidR="002E55F5" w:rsidRDefault="002E55F5" w:rsidP="00CD71FF">
            <w:pPr>
              <w:overflowPunct/>
              <w:autoSpaceDE/>
              <w:autoSpaceDN/>
              <w:adjustRightInd/>
              <w:rPr>
                <w:sz w:val="22"/>
                <w:szCs w:val="22"/>
                <w:lang w:eastAsia="zh-TW"/>
              </w:rPr>
            </w:pPr>
          </w:p>
          <w:p w14:paraId="08D7033F" w14:textId="3BA43DB0" w:rsidR="002E55F5" w:rsidRDefault="002E55F5" w:rsidP="00CD71FF">
            <w:pPr>
              <w:overflowPunct/>
              <w:autoSpaceDE/>
              <w:autoSpaceDN/>
              <w:adjustRightInd/>
              <w:rPr>
                <w:sz w:val="22"/>
                <w:szCs w:val="22"/>
                <w:lang w:eastAsia="zh-TW"/>
              </w:rPr>
            </w:pPr>
          </w:p>
          <w:p w14:paraId="5F7DBC71" w14:textId="77777777" w:rsidR="00CD71FF" w:rsidRPr="00CD71FF" w:rsidRDefault="00CD71FF" w:rsidP="00CD71FF">
            <w:pPr>
              <w:overflowPunct/>
              <w:autoSpaceDE/>
              <w:autoSpaceDN/>
              <w:adjustRightInd/>
              <w:rPr>
                <w:sz w:val="22"/>
                <w:szCs w:val="22"/>
                <w:lang w:eastAsia="zh-TW"/>
              </w:rPr>
            </w:pPr>
          </w:p>
          <w:p w14:paraId="1ED81AEC" w14:textId="028E655C" w:rsidR="00696BE8" w:rsidRDefault="00BF469C" w:rsidP="00CF4C9A">
            <w:pPr>
              <w:pStyle w:val="ListParagraph"/>
              <w:numPr>
                <w:ilvl w:val="0"/>
                <w:numId w:val="8"/>
              </w:numPr>
              <w:overflowPunct/>
              <w:autoSpaceDE/>
              <w:autoSpaceDN/>
              <w:adjustRightInd/>
              <w:rPr>
                <w:sz w:val="22"/>
                <w:szCs w:val="22"/>
                <w:lang w:eastAsia="zh-TW"/>
              </w:rPr>
            </w:pPr>
            <w:r>
              <w:rPr>
                <w:sz w:val="22"/>
                <w:szCs w:val="22"/>
                <w:lang w:eastAsia="zh-TW"/>
              </w:rPr>
              <w:t>Drink drive procedure</w:t>
            </w:r>
            <w:r w:rsidR="002E55F5">
              <w:rPr>
                <w:sz w:val="22"/>
                <w:szCs w:val="22"/>
                <w:lang w:eastAsia="zh-TW"/>
              </w:rPr>
              <w:t xml:space="preserve">- increasing my skills in breath test and intox procedure. </w:t>
            </w:r>
          </w:p>
          <w:p w14:paraId="7B313989" w14:textId="31313D8A" w:rsidR="002E55F5" w:rsidRDefault="002E55F5" w:rsidP="002E55F5">
            <w:pPr>
              <w:overflowPunct/>
              <w:autoSpaceDE/>
              <w:autoSpaceDN/>
              <w:adjustRightInd/>
              <w:rPr>
                <w:sz w:val="22"/>
                <w:szCs w:val="22"/>
                <w:lang w:eastAsia="zh-TW"/>
              </w:rPr>
            </w:pPr>
          </w:p>
          <w:p w14:paraId="49129EEA" w14:textId="6A67514B" w:rsidR="002E55F5" w:rsidRDefault="002E55F5" w:rsidP="002E55F5">
            <w:pPr>
              <w:overflowPunct/>
              <w:autoSpaceDE/>
              <w:autoSpaceDN/>
              <w:adjustRightInd/>
              <w:rPr>
                <w:sz w:val="22"/>
                <w:szCs w:val="22"/>
                <w:lang w:eastAsia="zh-TW"/>
              </w:rPr>
            </w:pPr>
          </w:p>
          <w:p w14:paraId="18A6A5BB" w14:textId="4C30B799" w:rsidR="002E55F5" w:rsidRDefault="002E55F5" w:rsidP="002E55F5">
            <w:pPr>
              <w:overflowPunct/>
              <w:autoSpaceDE/>
              <w:autoSpaceDN/>
              <w:adjustRightInd/>
              <w:rPr>
                <w:sz w:val="22"/>
                <w:szCs w:val="22"/>
                <w:lang w:eastAsia="zh-TW"/>
              </w:rPr>
            </w:pPr>
          </w:p>
          <w:p w14:paraId="0400390F" w14:textId="1799AB13" w:rsidR="002E55F5" w:rsidRDefault="002E55F5" w:rsidP="002E55F5">
            <w:pPr>
              <w:overflowPunct/>
              <w:autoSpaceDE/>
              <w:autoSpaceDN/>
              <w:adjustRightInd/>
              <w:rPr>
                <w:sz w:val="22"/>
                <w:szCs w:val="22"/>
                <w:lang w:eastAsia="zh-TW"/>
              </w:rPr>
            </w:pPr>
          </w:p>
          <w:p w14:paraId="7D44BB56" w14:textId="50D3BE5D" w:rsidR="002E55F5" w:rsidRDefault="002E55F5" w:rsidP="002E55F5">
            <w:pPr>
              <w:overflowPunct/>
              <w:autoSpaceDE/>
              <w:autoSpaceDN/>
              <w:adjustRightInd/>
              <w:rPr>
                <w:sz w:val="22"/>
                <w:szCs w:val="22"/>
                <w:lang w:eastAsia="zh-TW"/>
              </w:rPr>
            </w:pPr>
          </w:p>
          <w:p w14:paraId="663AD3D1" w14:textId="79DCF78D" w:rsidR="002E55F5" w:rsidRDefault="002E55F5" w:rsidP="002E55F5">
            <w:pPr>
              <w:overflowPunct/>
              <w:autoSpaceDE/>
              <w:autoSpaceDN/>
              <w:adjustRightInd/>
              <w:rPr>
                <w:sz w:val="22"/>
                <w:szCs w:val="22"/>
                <w:lang w:eastAsia="zh-TW"/>
              </w:rPr>
            </w:pPr>
          </w:p>
          <w:p w14:paraId="2D11DB61" w14:textId="2119D528" w:rsidR="002E55F5" w:rsidRDefault="002E55F5" w:rsidP="002E55F5">
            <w:pPr>
              <w:overflowPunct/>
              <w:autoSpaceDE/>
              <w:autoSpaceDN/>
              <w:adjustRightInd/>
              <w:rPr>
                <w:sz w:val="22"/>
                <w:szCs w:val="22"/>
                <w:lang w:eastAsia="zh-TW"/>
              </w:rPr>
            </w:pPr>
          </w:p>
          <w:p w14:paraId="77132CDB" w14:textId="35ACB8C8" w:rsidR="002E55F5" w:rsidRDefault="002E55F5" w:rsidP="002E55F5">
            <w:pPr>
              <w:overflowPunct/>
              <w:autoSpaceDE/>
              <w:autoSpaceDN/>
              <w:adjustRightInd/>
              <w:rPr>
                <w:sz w:val="22"/>
                <w:szCs w:val="22"/>
                <w:lang w:eastAsia="zh-TW"/>
              </w:rPr>
            </w:pPr>
          </w:p>
          <w:p w14:paraId="3E39A7CC" w14:textId="44E72077" w:rsidR="002E55F5" w:rsidRDefault="002E55F5" w:rsidP="002E55F5">
            <w:pPr>
              <w:overflowPunct/>
              <w:autoSpaceDE/>
              <w:autoSpaceDN/>
              <w:adjustRightInd/>
              <w:rPr>
                <w:sz w:val="22"/>
                <w:szCs w:val="22"/>
                <w:lang w:eastAsia="zh-TW"/>
              </w:rPr>
            </w:pPr>
          </w:p>
          <w:p w14:paraId="71D54986" w14:textId="1E7280C9" w:rsidR="002E55F5" w:rsidRDefault="002E55F5" w:rsidP="002E55F5">
            <w:pPr>
              <w:overflowPunct/>
              <w:autoSpaceDE/>
              <w:autoSpaceDN/>
              <w:adjustRightInd/>
              <w:rPr>
                <w:sz w:val="22"/>
                <w:szCs w:val="22"/>
                <w:lang w:eastAsia="zh-TW"/>
              </w:rPr>
            </w:pPr>
          </w:p>
          <w:p w14:paraId="29C35019" w14:textId="44E4A7F2" w:rsidR="002E55F5" w:rsidRDefault="002E55F5" w:rsidP="002E55F5">
            <w:pPr>
              <w:overflowPunct/>
              <w:autoSpaceDE/>
              <w:autoSpaceDN/>
              <w:adjustRightInd/>
              <w:rPr>
                <w:sz w:val="22"/>
                <w:szCs w:val="22"/>
                <w:lang w:eastAsia="zh-TW"/>
              </w:rPr>
            </w:pPr>
          </w:p>
          <w:p w14:paraId="130BD917" w14:textId="48940998" w:rsidR="002E55F5" w:rsidRDefault="002E55F5" w:rsidP="002E55F5">
            <w:pPr>
              <w:overflowPunct/>
              <w:autoSpaceDE/>
              <w:autoSpaceDN/>
              <w:adjustRightInd/>
              <w:rPr>
                <w:sz w:val="22"/>
                <w:szCs w:val="22"/>
                <w:lang w:eastAsia="zh-TW"/>
              </w:rPr>
            </w:pPr>
          </w:p>
          <w:p w14:paraId="7240D592" w14:textId="3C4E3B93" w:rsidR="002E55F5" w:rsidRDefault="002E55F5" w:rsidP="002E55F5">
            <w:pPr>
              <w:overflowPunct/>
              <w:autoSpaceDE/>
              <w:autoSpaceDN/>
              <w:adjustRightInd/>
              <w:rPr>
                <w:sz w:val="22"/>
                <w:szCs w:val="22"/>
                <w:lang w:eastAsia="zh-TW"/>
              </w:rPr>
            </w:pPr>
          </w:p>
          <w:p w14:paraId="205041DB" w14:textId="41FB4507" w:rsidR="002E55F5" w:rsidRDefault="002E55F5" w:rsidP="002E55F5">
            <w:pPr>
              <w:overflowPunct/>
              <w:autoSpaceDE/>
              <w:autoSpaceDN/>
              <w:adjustRightInd/>
              <w:rPr>
                <w:sz w:val="22"/>
                <w:szCs w:val="22"/>
                <w:lang w:eastAsia="zh-TW"/>
              </w:rPr>
            </w:pPr>
          </w:p>
          <w:p w14:paraId="5F93E88B" w14:textId="484D15E1" w:rsidR="002E55F5" w:rsidRDefault="002E55F5" w:rsidP="002E55F5">
            <w:pPr>
              <w:overflowPunct/>
              <w:autoSpaceDE/>
              <w:autoSpaceDN/>
              <w:adjustRightInd/>
              <w:rPr>
                <w:sz w:val="22"/>
                <w:szCs w:val="22"/>
                <w:lang w:eastAsia="zh-TW"/>
              </w:rPr>
            </w:pPr>
          </w:p>
          <w:p w14:paraId="504D3C78" w14:textId="3E15985E" w:rsidR="002E55F5" w:rsidRDefault="002E55F5" w:rsidP="002E55F5">
            <w:pPr>
              <w:overflowPunct/>
              <w:autoSpaceDE/>
              <w:autoSpaceDN/>
              <w:adjustRightInd/>
              <w:rPr>
                <w:sz w:val="22"/>
                <w:szCs w:val="22"/>
                <w:lang w:eastAsia="zh-TW"/>
              </w:rPr>
            </w:pPr>
          </w:p>
          <w:p w14:paraId="5D8320A5" w14:textId="16F72382" w:rsidR="002E55F5" w:rsidRDefault="002E55F5" w:rsidP="002E55F5">
            <w:pPr>
              <w:overflowPunct/>
              <w:autoSpaceDE/>
              <w:autoSpaceDN/>
              <w:adjustRightInd/>
              <w:rPr>
                <w:sz w:val="22"/>
                <w:szCs w:val="22"/>
                <w:lang w:eastAsia="zh-TW"/>
              </w:rPr>
            </w:pPr>
          </w:p>
          <w:p w14:paraId="2219DEF6" w14:textId="558B47B3" w:rsidR="00FE7A01" w:rsidRDefault="00FE7A01" w:rsidP="002E55F5">
            <w:pPr>
              <w:overflowPunct/>
              <w:autoSpaceDE/>
              <w:autoSpaceDN/>
              <w:adjustRightInd/>
              <w:rPr>
                <w:sz w:val="22"/>
                <w:szCs w:val="22"/>
                <w:lang w:eastAsia="zh-TW"/>
              </w:rPr>
            </w:pPr>
          </w:p>
          <w:p w14:paraId="5B4A910A" w14:textId="56AB25DE" w:rsidR="00FE7A01" w:rsidRDefault="00FE7A01" w:rsidP="002E55F5">
            <w:pPr>
              <w:overflowPunct/>
              <w:autoSpaceDE/>
              <w:autoSpaceDN/>
              <w:adjustRightInd/>
              <w:rPr>
                <w:sz w:val="22"/>
                <w:szCs w:val="22"/>
                <w:lang w:eastAsia="zh-TW"/>
              </w:rPr>
            </w:pPr>
          </w:p>
          <w:p w14:paraId="7ED88B70" w14:textId="546A4711" w:rsidR="00FE7A01" w:rsidRDefault="00FE7A01" w:rsidP="002E55F5">
            <w:pPr>
              <w:overflowPunct/>
              <w:autoSpaceDE/>
              <w:autoSpaceDN/>
              <w:adjustRightInd/>
              <w:rPr>
                <w:sz w:val="22"/>
                <w:szCs w:val="22"/>
                <w:lang w:eastAsia="zh-TW"/>
              </w:rPr>
            </w:pPr>
          </w:p>
          <w:p w14:paraId="0C3528ED" w14:textId="6E6FC617" w:rsidR="00FE7A01" w:rsidRDefault="00FE7A01" w:rsidP="002E55F5">
            <w:pPr>
              <w:overflowPunct/>
              <w:autoSpaceDE/>
              <w:autoSpaceDN/>
              <w:adjustRightInd/>
              <w:rPr>
                <w:sz w:val="22"/>
                <w:szCs w:val="22"/>
                <w:lang w:eastAsia="zh-TW"/>
              </w:rPr>
            </w:pPr>
          </w:p>
          <w:p w14:paraId="510F50D2" w14:textId="539C7ADB" w:rsidR="00FE7A01" w:rsidRDefault="00FE7A01" w:rsidP="002E55F5">
            <w:pPr>
              <w:overflowPunct/>
              <w:autoSpaceDE/>
              <w:autoSpaceDN/>
              <w:adjustRightInd/>
              <w:rPr>
                <w:sz w:val="22"/>
                <w:szCs w:val="22"/>
                <w:lang w:eastAsia="zh-TW"/>
              </w:rPr>
            </w:pPr>
          </w:p>
          <w:p w14:paraId="3521F2FC" w14:textId="727375B3" w:rsidR="00FE7A01" w:rsidRDefault="00FE7A01" w:rsidP="002E55F5">
            <w:pPr>
              <w:overflowPunct/>
              <w:autoSpaceDE/>
              <w:autoSpaceDN/>
              <w:adjustRightInd/>
              <w:rPr>
                <w:sz w:val="22"/>
                <w:szCs w:val="22"/>
                <w:lang w:eastAsia="zh-TW"/>
              </w:rPr>
            </w:pPr>
          </w:p>
          <w:p w14:paraId="52775128" w14:textId="2C0581C3" w:rsidR="00FE7A01" w:rsidRDefault="00FE7A01" w:rsidP="002E55F5">
            <w:pPr>
              <w:overflowPunct/>
              <w:autoSpaceDE/>
              <w:autoSpaceDN/>
              <w:adjustRightInd/>
              <w:rPr>
                <w:sz w:val="22"/>
                <w:szCs w:val="22"/>
                <w:lang w:eastAsia="zh-TW"/>
              </w:rPr>
            </w:pPr>
          </w:p>
          <w:p w14:paraId="6A4FD84D" w14:textId="1429E03C" w:rsidR="00FE7A01" w:rsidRDefault="00FE7A01" w:rsidP="002E55F5">
            <w:pPr>
              <w:overflowPunct/>
              <w:autoSpaceDE/>
              <w:autoSpaceDN/>
              <w:adjustRightInd/>
              <w:rPr>
                <w:sz w:val="22"/>
                <w:szCs w:val="22"/>
                <w:lang w:eastAsia="zh-TW"/>
              </w:rPr>
            </w:pPr>
          </w:p>
          <w:p w14:paraId="258C249B" w14:textId="214E2A1D" w:rsidR="00FE7A01" w:rsidRDefault="00FE7A01" w:rsidP="002E55F5">
            <w:pPr>
              <w:overflowPunct/>
              <w:autoSpaceDE/>
              <w:autoSpaceDN/>
              <w:adjustRightInd/>
              <w:rPr>
                <w:sz w:val="22"/>
                <w:szCs w:val="22"/>
                <w:lang w:eastAsia="zh-TW"/>
              </w:rPr>
            </w:pPr>
          </w:p>
          <w:p w14:paraId="4EB26D08" w14:textId="2E0DA539" w:rsidR="00963073" w:rsidRDefault="00963073" w:rsidP="002E55F5">
            <w:pPr>
              <w:overflowPunct/>
              <w:autoSpaceDE/>
              <w:autoSpaceDN/>
              <w:adjustRightInd/>
              <w:rPr>
                <w:sz w:val="22"/>
                <w:szCs w:val="22"/>
                <w:lang w:eastAsia="zh-TW"/>
              </w:rPr>
            </w:pPr>
          </w:p>
          <w:p w14:paraId="5C8842F6" w14:textId="727DCD9A" w:rsidR="00963073" w:rsidRDefault="00963073" w:rsidP="002E55F5">
            <w:pPr>
              <w:overflowPunct/>
              <w:autoSpaceDE/>
              <w:autoSpaceDN/>
              <w:adjustRightInd/>
              <w:rPr>
                <w:sz w:val="22"/>
                <w:szCs w:val="22"/>
                <w:lang w:eastAsia="zh-TW"/>
              </w:rPr>
            </w:pPr>
          </w:p>
          <w:p w14:paraId="5F457EE9" w14:textId="08229521" w:rsidR="00963073" w:rsidRDefault="00963073" w:rsidP="002E55F5">
            <w:pPr>
              <w:overflowPunct/>
              <w:autoSpaceDE/>
              <w:autoSpaceDN/>
              <w:adjustRightInd/>
              <w:rPr>
                <w:sz w:val="22"/>
                <w:szCs w:val="22"/>
                <w:lang w:eastAsia="zh-TW"/>
              </w:rPr>
            </w:pPr>
          </w:p>
          <w:p w14:paraId="31BFB65B" w14:textId="77777777" w:rsidR="00963073" w:rsidRDefault="00963073" w:rsidP="002E55F5">
            <w:pPr>
              <w:overflowPunct/>
              <w:autoSpaceDE/>
              <w:autoSpaceDN/>
              <w:adjustRightInd/>
              <w:rPr>
                <w:sz w:val="22"/>
                <w:szCs w:val="22"/>
                <w:lang w:eastAsia="zh-TW"/>
              </w:rPr>
            </w:pPr>
          </w:p>
          <w:p w14:paraId="5AEB6103" w14:textId="77777777" w:rsidR="00963073" w:rsidRPr="002E55F5" w:rsidRDefault="00963073" w:rsidP="002E55F5">
            <w:pPr>
              <w:overflowPunct/>
              <w:autoSpaceDE/>
              <w:autoSpaceDN/>
              <w:adjustRightInd/>
              <w:rPr>
                <w:sz w:val="22"/>
                <w:szCs w:val="22"/>
                <w:lang w:eastAsia="zh-TW"/>
              </w:rPr>
            </w:pPr>
          </w:p>
          <w:p w14:paraId="5A7F1921" w14:textId="06A892C3" w:rsidR="00696BE8" w:rsidRDefault="00696BE8" w:rsidP="00CF4C9A">
            <w:pPr>
              <w:pStyle w:val="ListParagraph"/>
              <w:numPr>
                <w:ilvl w:val="0"/>
                <w:numId w:val="8"/>
              </w:numPr>
              <w:overflowPunct/>
              <w:autoSpaceDE/>
              <w:autoSpaceDN/>
              <w:adjustRightInd/>
              <w:rPr>
                <w:sz w:val="22"/>
                <w:szCs w:val="22"/>
                <w:lang w:eastAsia="zh-TW"/>
              </w:rPr>
            </w:pPr>
            <w:r>
              <w:rPr>
                <w:sz w:val="22"/>
                <w:szCs w:val="22"/>
                <w:lang w:eastAsia="zh-TW"/>
              </w:rPr>
              <w:t>Person searches</w:t>
            </w:r>
            <w:r w:rsidR="007D2248">
              <w:rPr>
                <w:sz w:val="22"/>
                <w:szCs w:val="22"/>
                <w:lang w:eastAsia="zh-TW"/>
              </w:rPr>
              <w:t>- Conducting a safe person search.</w:t>
            </w:r>
          </w:p>
          <w:p w14:paraId="2E3D294D" w14:textId="28EDFC6B" w:rsidR="007D2248" w:rsidRDefault="007D2248" w:rsidP="007D2248">
            <w:pPr>
              <w:overflowPunct/>
              <w:autoSpaceDE/>
              <w:autoSpaceDN/>
              <w:adjustRightInd/>
              <w:rPr>
                <w:sz w:val="22"/>
                <w:szCs w:val="22"/>
                <w:lang w:eastAsia="zh-TW"/>
              </w:rPr>
            </w:pPr>
          </w:p>
          <w:p w14:paraId="4CF95B01" w14:textId="15250FCE" w:rsidR="00963073" w:rsidRDefault="00963073" w:rsidP="007D2248">
            <w:pPr>
              <w:overflowPunct/>
              <w:autoSpaceDE/>
              <w:autoSpaceDN/>
              <w:adjustRightInd/>
              <w:rPr>
                <w:sz w:val="22"/>
                <w:szCs w:val="22"/>
                <w:lang w:eastAsia="zh-TW"/>
              </w:rPr>
            </w:pPr>
          </w:p>
          <w:p w14:paraId="49DC0E87" w14:textId="1A262FD4" w:rsidR="00963073" w:rsidRDefault="00963073" w:rsidP="007D2248">
            <w:pPr>
              <w:overflowPunct/>
              <w:autoSpaceDE/>
              <w:autoSpaceDN/>
              <w:adjustRightInd/>
              <w:rPr>
                <w:sz w:val="22"/>
                <w:szCs w:val="22"/>
                <w:lang w:eastAsia="zh-TW"/>
              </w:rPr>
            </w:pPr>
          </w:p>
          <w:p w14:paraId="4605A93D" w14:textId="623A5F1A" w:rsidR="00963073" w:rsidRDefault="00963073" w:rsidP="007D2248">
            <w:pPr>
              <w:overflowPunct/>
              <w:autoSpaceDE/>
              <w:autoSpaceDN/>
              <w:adjustRightInd/>
              <w:rPr>
                <w:sz w:val="22"/>
                <w:szCs w:val="22"/>
                <w:lang w:eastAsia="zh-TW"/>
              </w:rPr>
            </w:pPr>
          </w:p>
          <w:p w14:paraId="745F4F65" w14:textId="0775C590" w:rsidR="00963073" w:rsidRDefault="00963073" w:rsidP="007D2248">
            <w:pPr>
              <w:overflowPunct/>
              <w:autoSpaceDE/>
              <w:autoSpaceDN/>
              <w:adjustRightInd/>
              <w:rPr>
                <w:sz w:val="22"/>
                <w:szCs w:val="22"/>
                <w:lang w:eastAsia="zh-TW"/>
              </w:rPr>
            </w:pPr>
          </w:p>
          <w:p w14:paraId="4C28E021" w14:textId="572B4261" w:rsidR="00963073" w:rsidRDefault="00963073" w:rsidP="007D2248">
            <w:pPr>
              <w:overflowPunct/>
              <w:autoSpaceDE/>
              <w:autoSpaceDN/>
              <w:adjustRightInd/>
              <w:rPr>
                <w:sz w:val="22"/>
                <w:szCs w:val="22"/>
                <w:lang w:eastAsia="zh-TW"/>
              </w:rPr>
            </w:pPr>
          </w:p>
          <w:p w14:paraId="319E6EC3" w14:textId="260BFB6B" w:rsidR="00963073" w:rsidRDefault="00963073" w:rsidP="007D2248">
            <w:pPr>
              <w:overflowPunct/>
              <w:autoSpaceDE/>
              <w:autoSpaceDN/>
              <w:adjustRightInd/>
              <w:rPr>
                <w:sz w:val="22"/>
                <w:szCs w:val="22"/>
                <w:lang w:eastAsia="zh-TW"/>
              </w:rPr>
            </w:pPr>
          </w:p>
          <w:p w14:paraId="34B903C6" w14:textId="38D29CD8" w:rsidR="00963073" w:rsidRDefault="00963073" w:rsidP="007D2248">
            <w:pPr>
              <w:overflowPunct/>
              <w:autoSpaceDE/>
              <w:autoSpaceDN/>
              <w:adjustRightInd/>
              <w:rPr>
                <w:sz w:val="22"/>
                <w:szCs w:val="22"/>
                <w:lang w:eastAsia="zh-TW"/>
              </w:rPr>
            </w:pPr>
          </w:p>
          <w:p w14:paraId="02D7E31D" w14:textId="2F307E71" w:rsidR="00963073" w:rsidRDefault="00963073" w:rsidP="007D2248">
            <w:pPr>
              <w:overflowPunct/>
              <w:autoSpaceDE/>
              <w:autoSpaceDN/>
              <w:adjustRightInd/>
              <w:rPr>
                <w:sz w:val="22"/>
                <w:szCs w:val="22"/>
                <w:lang w:eastAsia="zh-TW"/>
              </w:rPr>
            </w:pPr>
          </w:p>
          <w:p w14:paraId="726F83A6" w14:textId="3B1A7CE7" w:rsidR="00963073" w:rsidRDefault="00963073" w:rsidP="007D2248">
            <w:pPr>
              <w:overflowPunct/>
              <w:autoSpaceDE/>
              <w:autoSpaceDN/>
              <w:adjustRightInd/>
              <w:rPr>
                <w:sz w:val="22"/>
                <w:szCs w:val="22"/>
                <w:lang w:eastAsia="zh-TW"/>
              </w:rPr>
            </w:pPr>
          </w:p>
          <w:p w14:paraId="02367EAA" w14:textId="77777777" w:rsidR="00963073" w:rsidRDefault="00963073" w:rsidP="007D2248">
            <w:pPr>
              <w:overflowPunct/>
              <w:autoSpaceDE/>
              <w:autoSpaceDN/>
              <w:adjustRightInd/>
              <w:rPr>
                <w:sz w:val="22"/>
                <w:szCs w:val="22"/>
                <w:lang w:eastAsia="zh-TW"/>
              </w:rPr>
            </w:pPr>
          </w:p>
          <w:p w14:paraId="758F6EE9" w14:textId="1A9ED576" w:rsidR="007D2248" w:rsidRDefault="007D2248" w:rsidP="007D2248">
            <w:pPr>
              <w:overflowPunct/>
              <w:autoSpaceDE/>
              <w:autoSpaceDN/>
              <w:adjustRightInd/>
              <w:rPr>
                <w:sz w:val="22"/>
                <w:szCs w:val="22"/>
                <w:lang w:eastAsia="zh-TW"/>
              </w:rPr>
            </w:pPr>
          </w:p>
          <w:p w14:paraId="5A6FCA3C" w14:textId="0DAE4CBF" w:rsidR="007D2248" w:rsidRDefault="007D2248" w:rsidP="007D2248">
            <w:pPr>
              <w:overflowPunct/>
              <w:autoSpaceDE/>
              <w:autoSpaceDN/>
              <w:adjustRightInd/>
              <w:rPr>
                <w:sz w:val="22"/>
                <w:szCs w:val="22"/>
                <w:lang w:eastAsia="zh-TW"/>
              </w:rPr>
            </w:pPr>
          </w:p>
          <w:p w14:paraId="72C2F2E8" w14:textId="3BED9EF9" w:rsidR="007D2248" w:rsidRDefault="007D2248" w:rsidP="007D2248">
            <w:pPr>
              <w:overflowPunct/>
              <w:autoSpaceDE/>
              <w:autoSpaceDN/>
              <w:adjustRightInd/>
              <w:rPr>
                <w:sz w:val="22"/>
                <w:szCs w:val="22"/>
                <w:lang w:eastAsia="zh-TW"/>
              </w:rPr>
            </w:pPr>
          </w:p>
          <w:p w14:paraId="25F8977E" w14:textId="4CD878DE" w:rsidR="007D2248" w:rsidRDefault="007D2248" w:rsidP="007D2248">
            <w:pPr>
              <w:overflowPunct/>
              <w:autoSpaceDE/>
              <w:autoSpaceDN/>
              <w:adjustRightInd/>
              <w:rPr>
                <w:sz w:val="22"/>
                <w:szCs w:val="22"/>
                <w:lang w:eastAsia="zh-TW"/>
              </w:rPr>
            </w:pPr>
          </w:p>
          <w:p w14:paraId="27A1AA0D" w14:textId="0005808E" w:rsidR="007D2248" w:rsidRDefault="007D2248" w:rsidP="007D2248">
            <w:pPr>
              <w:overflowPunct/>
              <w:autoSpaceDE/>
              <w:autoSpaceDN/>
              <w:adjustRightInd/>
              <w:rPr>
                <w:sz w:val="22"/>
                <w:szCs w:val="22"/>
                <w:lang w:eastAsia="zh-TW"/>
              </w:rPr>
            </w:pPr>
          </w:p>
          <w:p w14:paraId="6E21742A" w14:textId="14727263" w:rsidR="007D2248" w:rsidRDefault="007D2248" w:rsidP="007D2248">
            <w:pPr>
              <w:overflowPunct/>
              <w:autoSpaceDE/>
              <w:autoSpaceDN/>
              <w:adjustRightInd/>
              <w:rPr>
                <w:sz w:val="22"/>
                <w:szCs w:val="22"/>
                <w:lang w:eastAsia="zh-TW"/>
              </w:rPr>
            </w:pPr>
          </w:p>
          <w:p w14:paraId="059AFC70" w14:textId="25D2F835" w:rsidR="007D2248" w:rsidRDefault="007D2248" w:rsidP="007D2248">
            <w:pPr>
              <w:overflowPunct/>
              <w:autoSpaceDE/>
              <w:autoSpaceDN/>
              <w:adjustRightInd/>
              <w:rPr>
                <w:sz w:val="22"/>
                <w:szCs w:val="22"/>
                <w:lang w:eastAsia="zh-TW"/>
              </w:rPr>
            </w:pPr>
          </w:p>
          <w:p w14:paraId="2988C07A" w14:textId="7E4CDD23" w:rsidR="007D2248" w:rsidRDefault="007D2248" w:rsidP="007D2248">
            <w:pPr>
              <w:overflowPunct/>
              <w:autoSpaceDE/>
              <w:autoSpaceDN/>
              <w:adjustRightInd/>
              <w:rPr>
                <w:sz w:val="22"/>
                <w:szCs w:val="22"/>
                <w:lang w:eastAsia="zh-TW"/>
              </w:rPr>
            </w:pPr>
          </w:p>
          <w:p w14:paraId="65CC793B" w14:textId="22C390B6" w:rsidR="007D2248" w:rsidRDefault="007D2248" w:rsidP="007D2248">
            <w:pPr>
              <w:overflowPunct/>
              <w:autoSpaceDE/>
              <w:autoSpaceDN/>
              <w:adjustRightInd/>
              <w:rPr>
                <w:sz w:val="22"/>
                <w:szCs w:val="22"/>
                <w:lang w:eastAsia="zh-TW"/>
              </w:rPr>
            </w:pPr>
          </w:p>
          <w:p w14:paraId="43934CD1" w14:textId="04F6B855" w:rsidR="00963073" w:rsidRDefault="00963073" w:rsidP="007D2248">
            <w:pPr>
              <w:overflowPunct/>
              <w:autoSpaceDE/>
              <w:autoSpaceDN/>
              <w:adjustRightInd/>
              <w:rPr>
                <w:sz w:val="22"/>
                <w:szCs w:val="22"/>
                <w:lang w:eastAsia="zh-TW"/>
              </w:rPr>
            </w:pPr>
          </w:p>
          <w:p w14:paraId="080A5685" w14:textId="659EAEC2" w:rsidR="00963073" w:rsidRDefault="00963073" w:rsidP="007D2248">
            <w:pPr>
              <w:overflowPunct/>
              <w:autoSpaceDE/>
              <w:autoSpaceDN/>
              <w:adjustRightInd/>
              <w:rPr>
                <w:sz w:val="22"/>
                <w:szCs w:val="22"/>
                <w:lang w:eastAsia="zh-TW"/>
              </w:rPr>
            </w:pPr>
          </w:p>
          <w:p w14:paraId="13A32EE8" w14:textId="764B395E" w:rsidR="00963073" w:rsidRDefault="00963073" w:rsidP="007D2248">
            <w:pPr>
              <w:overflowPunct/>
              <w:autoSpaceDE/>
              <w:autoSpaceDN/>
              <w:adjustRightInd/>
              <w:rPr>
                <w:sz w:val="22"/>
                <w:szCs w:val="22"/>
                <w:lang w:eastAsia="zh-TW"/>
              </w:rPr>
            </w:pPr>
          </w:p>
          <w:p w14:paraId="3EE4C91A" w14:textId="6A03D152" w:rsidR="00963073" w:rsidRDefault="00963073" w:rsidP="007D2248">
            <w:pPr>
              <w:overflowPunct/>
              <w:autoSpaceDE/>
              <w:autoSpaceDN/>
              <w:adjustRightInd/>
              <w:rPr>
                <w:sz w:val="22"/>
                <w:szCs w:val="22"/>
                <w:lang w:eastAsia="zh-TW"/>
              </w:rPr>
            </w:pPr>
          </w:p>
          <w:p w14:paraId="094A8532" w14:textId="77777777" w:rsidR="00963073" w:rsidRDefault="00963073" w:rsidP="007D2248">
            <w:pPr>
              <w:overflowPunct/>
              <w:autoSpaceDE/>
              <w:autoSpaceDN/>
              <w:adjustRightInd/>
              <w:rPr>
                <w:sz w:val="22"/>
                <w:szCs w:val="22"/>
                <w:lang w:eastAsia="zh-TW"/>
              </w:rPr>
            </w:pPr>
          </w:p>
          <w:p w14:paraId="6A33B8A8" w14:textId="77777777" w:rsidR="00963073" w:rsidRPr="007D2248" w:rsidRDefault="00963073" w:rsidP="007D2248">
            <w:pPr>
              <w:overflowPunct/>
              <w:autoSpaceDE/>
              <w:autoSpaceDN/>
              <w:adjustRightInd/>
              <w:rPr>
                <w:sz w:val="22"/>
                <w:szCs w:val="22"/>
                <w:lang w:eastAsia="zh-TW"/>
              </w:rPr>
            </w:pPr>
          </w:p>
          <w:p w14:paraId="41982542" w14:textId="014C36B7" w:rsidR="00BF469C" w:rsidRDefault="00696BE8" w:rsidP="00CF4C9A">
            <w:pPr>
              <w:pStyle w:val="ListParagraph"/>
              <w:numPr>
                <w:ilvl w:val="0"/>
                <w:numId w:val="8"/>
              </w:numPr>
              <w:overflowPunct/>
              <w:autoSpaceDE/>
              <w:autoSpaceDN/>
              <w:adjustRightInd/>
              <w:rPr>
                <w:sz w:val="22"/>
                <w:szCs w:val="22"/>
                <w:lang w:eastAsia="zh-TW"/>
              </w:rPr>
            </w:pPr>
            <w:r>
              <w:rPr>
                <w:sz w:val="22"/>
                <w:szCs w:val="22"/>
                <w:lang w:eastAsia="zh-TW"/>
              </w:rPr>
              <w:t xml:space="preserve">Interviewing suspects </w:t>
            </w:r>
          </w:p>
          <w:p w14:paraId="63DBAAC6" w14:textId="4AE1D57E" w:rsidR="00835D3C" w:rsidRDefault="00835D3C" w:rsidP="00835D3C">
            <w:pPr>
              <w:overflowPunct/>
              <w:autoSpaceDE/>
              <w:autoSpaceDN/>
              <w:adjustRightInd/>
              <w:rPr>
                <w:sz w:val="22"/>
                <w:szCs w:val="22"/>
                <w:lang w:eastAsia="zh-TW"/>
              </w:rPr>
            </w:pPr>
          </w:p>
          <w:p w14:paraId="54C81C9D" w14:textId="1BFE84B6" w:rsidR="00835D3C" w:rsidRDefault="00835D3C" w:rsidP="00835D3C">
            <w:pPr>
              <w:overflowPunct/>
              <w:autoSpaceDE/>
              <w:autoSpaceDN/>
              <w:adjustRightInd/>
              <w:rPr>
                <w:sz w:val="22"/>
                <w:szCs w:val="22"/>
                <w:lang w:eastAsia="zh-TW"/>
              </w:rPr>
            </w:pPr>
          </w:p>
          <w:p w14:paraId="0E35ED26" w14:textId="45D772AB" w:rsidR="00835D3C" w:rsidRDefault="00835D3C" w:rsidP="00835D3C">
            <w:pPr>
              <w:overflowPunct/>
              <w:autoSpaceDE/>
              <w:autoSpaceDN/>
              <w:adjustRightInd/>
              <w:rPr>
                <w:sz w:val="22"/>
                <w:szCs w:val="22"/>
                <w:lang w:eastAsia="zh-TW"/>
              </w:rPr>
            </w:pPr>
          </w:p>
          <w:p w14:paraId="7556D5DF" w14:textId="1F57BE5B" w:rsidR="00835D3C" w:rsidRDefault="00835D3C" w:rsidP="00835D3C">
            <w:pPr>
              <w:overflowPunct/>
              <w:autoSpaceDE/>
              <w:autoSpaceDN/>
              <w:adjustRightInd/>
              <w:rPr>
                <w:sz w:val="22"/>
                <w:szCs w:val="22"/>
                <w:lang w:eastAsia="zh-TW"/>
              </w:rPr>
            </w:pPr>
          </w:p>
          <w:p w14:paraId="042E63BB" w14:textId="02B4B908" w:rsidR="00835D3C" w:rsidRDefault="00835D3C" w:rsidP="00835D3C">
            <w:pPr>
              <w:overflowPunct/>
              <w:autoSpaceDE/>
              <w:autoSpaceDN/>
              <w:adjustRightInd/>
              <w:rPr>
                <w:sz w:val="22"/>
                <w:szCs w:val="22"/>
                <w:lang w:eastAsia="zh-TW"/>
              </w:rPr>
            </w:pPr>
          </w:p>
          <w:p w14:paraId="6A2B0EF1" w14:textId="10E925BF" w:rsidR="00835D3C" w:rsidRDefault="00835D3C" w:rsidP="00835D3C">
            <w:pPr>
              <w:overflowPunct/>
              <w:autoSpaceDE/>
              <w:autoSpaceDN/>
              <w:adjustRightInd/>
              <w:rPr>
                <w:sz w:val="22"/>
                <w:szCs w:val="22"/>
                <w:lang w:eastAsia="zh-TW"/>
              </w:rPr>
            </w:pPr>
          </w:p>
          <w:p w14:paraId="5B59D3F8" w14:textId="2025CB27" w:rsidR="00835D3C" w:rsidRDefault="00835D3C" w:rsidP="00835D3C">
            <w:pPr>
              <w:overflowPunct/>
              <w:autoSpaceDE/>
              <w:autoSpaceDN/>
              <w:adjustRightInd/>
              <w:rPr>
                <w:sz w:val="22"/>
                <w:szCs w:val="22"/>
                <w:lang w:eastAsia="zh-TW"/>
              </w:rPr>
            </w:pPr>
          </w:p>
          <w:p w14:paraId="64EF6CE2" w14:textId="50311283" w:rsidR="00835D3C" w:rsidRDefault="00835D3C" w:rsidP="00835D3C">
            <w:pPr>
              <w:overflowPunct/>
              <w:autoSpaceDE/>
              <w:autoSpaceDN/>
              <w:adjustRightInd/>
              <w:rPr>
                <w:sz w:val="22"/>
                <w:szCs w:val="22"/>
                <w:lang w:eastAsia="zh-TW"/>
              </w:rPr>
            </w:pPr>
          </w:p>
          <w:p w14:paraId="05A00176" w14:textId="6664C57C" w:rsidR="00835D3C" w:rsidRDefault="00835D3C" w:rsidP="00835D3C">
            <w:pPr>
              <w:overflowPunct/>
              <w:autoSpaceDE/>
              <w:autoSpaceDN/>
              <w:adjustRightInd/>
              <w:rPr>
                <w:sz w:val="22"/>
                <w:szCs w:val="22"/>
                <w:lang w:eastAsia="zh-TW"/>
              </w:rPr>
            </w:pPr>
          </w:p>
          <w:p w14:paraId="42F91A09" w14:textId="6968AC00" w:rsidR="00835D3C" w:rsidRDefault="00835D3C" w:rsidP="00835D3C">
            <w:pPr>
              <w:overflowPunct/>
              <w:autoSpaceDE/>
              <w:autoSpaceDN/>
              <w:adjustRightInd/>
              <w:rPr>
                <w:sz w:val="22"/>
                <w:szCs w:val="22"/>
                <w:lang w:eastAsia="zh-TW"/>
              </w:rPr>
            </w:pPr>
          </w:p>
          <w:p w14:paraId="6F9B68F1" w14:textId="3815E9CD" w:rsidR="00835D3C" w:rsidRDefault="00835D3C" w:rsidP="00835D3C">
            <w:pPr>
              <w:overflowPunct/>
              <w:autoSpaceDE/>
              <w:autoSpaceDN/>
              <w:adjustRightInd/>
              <w:rPr>
                <w:sz w:val="22"/>
                <w:szCs w:val="22"/>
                <w:lang w:eastAsia="zh-TW"/>
              </w:rPr>
            </w:pPr>
          </w:p>
          <w:p w14:paraId="3BB727E1" w14:textId="7C81A45F" w:rsidR="00835D3C" w:rsidRDefault="00835D3C" w:rsidP="00835D3C">
            <w:pPr>
              <w:overflowPunct/>
              <w:autoSpaceDE/>
              <w:autoSpaceDN/>
              <w:adjustRightInd/>
              <w:rPr>
                <w:sz w:val="22"/>
                <w:szCs w:val="22"/>
                <w:lang w:eastAsia="zh-TW"/>
              </w:rPr>
            </w:pPr>
          </w:p>
          <w:p w14:paraId="148BD536" w14:textId="537F4678" w:rsidR="00835D3C" w:rsidRDefault="00835D3C" w:rsidP="00835D3C">
            <w:pPr>
              <w:overflowPunct/>
              <w:autoSpaceDE/>
              <w:autoSpaceDN/>
              <w:adjustRightInd/>
              <w:rPr>
                <w:sz w:val="22"/>
                <w:szCs w:val="22"/>
                <w:lang w:eastAsia="zh-TW"/>
              </w:rPr>
            </w:pPr>
          </w:p>
          <w:p w14:paraId="54BF38DE" w14:textId="77777777" w:rsidR="00835D3C" w:rsidRPr="00835D3C" w:rsidRDefault="00835D3C" w:rsidP="00835D3C">
            <w:pPr>
              <w:overflowPunct/>
              <w:autoSpaceDE/>
              <w:autoSpaceDN/>
              <w:adjustRightInd/>
              <w:rPr>
                <w:sz w:val="22"/>
                <w:szCs w:val="22"/>
                <w:lang w:eastAsia="zh-TW"/>
              </w:rPr>
            </w:pPr>
          </w:p>
          <w:p w14:paraId="4C302DBD" w14:textId="72FCDB4B" w:rsidR="007D2248" w:rsidRDefault="007D2248" w:rsidP="007D2248">
            <w:pPr>
              <w:overflowPunct/>
              <w:autoSpaceDE/>
              <w:autoSpaceDN/>
              <w:adjustRightInd/>
              <w:rPr>
                <w:sz w:val="22"/>
                <w:szCs w:val="22"/>
                <w:lang w:eastAsia="zh-TW"/>
              </w:rPr>
            </w:pPr>
          </w:p>
          <w:p w14:paraId="6975C9C0" w14:textId="7A790037" w:rsidR="007D2248" w:rsidRDefault="007D2248" w:rsidP="007D2248">
            <w:pPr>
              <w:overflowPunct/>
              <w:autoSpaceDE/>
              <w:autoSpaceDN/>
              <w:adjustRightInd/>
              <w:rPr>
                <w:sz w:val="22"/>
                <w:szCs w:val="22"/>
                <w:lang w:eastAsia="zh-TW"/>
              </w:rPr>
            </w:pPr>
          </w:p>
          <w:p w14:paraId="0F0A3532" w14:textId="15A77258" w:rsidR="00835D3C" w:rsidRDefault="00835D3C" w:rsidP="007D2248">
            <w:pPr>
              <w:overflowPunct/>
              <w:autoSpaceDE/>
              <w:autoSpaceDN/>
              <w:adjustRightInd/>
              <w:rPr>
                <w:sz w:val="22"/>
                <w:szCs w:val="22"/>
                <w:lang w:eastAsia="zh-TW"/>
              </w:rPr>
            </w:pPr>
          </w:p>
          <w:p w14:paraId="53DA4FC4" w14:textId="7932FC13" w:rsidR="00835D3C" w:rsidRDefault="00835D3C" w:rsidP="007D2248">
            <w:pPr>
              <w:overflowPunct/>
              <w:autoSpaceDE/>
              <w:autoSpaceDN/>
              <w:adjustRightInd/>
              <w:rPr>
                <w:sz w:val="22"/>
                <w:szCs w:val="22"/>
                <w:lang w:eastAsia="zh-TW"/>
              </w:rPr>
            </w:pPr>
          </w:p>
          <w:p w14:paraId="33FD57FE" w14:textId="1925851D" w:rsidR="00835D3C" w:rsidRDefault="00835D3C" w:rsidP="007D2248">
            <w:pPr>
              <w:overflowPunct/>
              <w:autoSpaceDE/>
              <w:autoSpaceDN/>
              <w:adjustRightInd/>
              <w:rPr>
                <w:sz w:val="22"/>
                <w:szCs w:val="22"/>
                <w:lang w:eastAsia="zh-TW"/>
              </w:rPr>
            </w:pPr>
          </w:p>
          <w:p w14:paraId="4F707B35" w14:textId="293379A5" w:rsidR="00835D3C" w:rsidRDefault="00835D3C" w:rsidP="007D2248">
            <w:pPr>
              <w:overflowPunct/>
              <w:autoSpaceDE/>
              <w:autoSpaceDN/>
              <w:adjustRightInd/>
              <w:rPr>
                <w:sz w:val="22"/>
                <w:szCs w:val="22"/>
                <w:lang w:eastAsia="zh-TW"/>
              </w:rPr>
            </w:pPr>
          </w:p>
          <w:p w14:paraId="36CE7D2B" w14:textId="2AA4A660" w:rsidR="00835D3C" w:rsidRDefault="00835D3C" w:rsidP="007D2248">
            <w:pPr>
              <w:overflowPunct/>
              <w:autoSpaceDE/>
              <w:autoSpaceDN/>
              <w:adjustRightInd/>
              <w:rPr>
                <w:sz w:val="22"/>
                <w:szCs w:val="22"/>
                <w:lang w:eastAsia="zh-TW"/>
              </w:rPr>
            </w:pPr>
          </w:p>
          <w:p w14:paraId="098F7CDB" w14:textId="60B59813" w:rsidR="00835D3C" w:rsidRDefault="00835D3C" w:rsidP="007D2248">
            <w:pPr>
              <w:overflowPunct/>
              <w:autoSpaceDE/>
              <w:autoSpaceDN/>
              <w:adjustRightInd/>
              <w:rPr>
                <w:sz w:val="22"/>
                <w:szCs w:val="22"/>
                <w:lang w:eastAsia="zh-TW"/>
              </w:rPr>
            </w:pPr>
          </w:p>
          <w:p w14:paraId="31980BC9" w14:textId="00BE75D9" w:rsidR="00835D3C" w:rsidRDefault="00835D3C" w:rsidP="007D2248">
            <w:pPr>
              <w:overflowPunct/>
              <w:autoSpaceDE/>
              <w:autoSpaceDN/>
              <w:adjustRightInd/>
              <w:rPr>
                <w:sz w:val="22"/>
                <w:szCs w:val="22"/>
                <w:lang w:eastAsia="zh-TW"/>
              </w:rPr>
            </w:pPr>
          </w:p>
          <w:p w14:paraId="25BBC838" w14:textId="2FFCE3A3" w:rsidR="00835D3C" w:rsidRDefault="00835D3C" w:rsidP="007D2248">
            <w:pPr>
              <w:overflowPunct/>
              <w:autoSpaceDE/>
              <w:autoSpaceDN/>
              <w:adjustRightInd/>
              <w:rPr>
                <w:sz w:val="22"/>
                <w:szCs w:val="22"/>
                <w:lang w:eastAsia="zh-TW"/>
              </w:rPr>
            </w:pPr>
          </w:p>
          <w:p w14:paraId="13B5BAA6" w14:textId="3DC626A4" w:rsidR="00835D3C" w:rsidRDefault="00835D3C" w:rsidP="007D2248">
            <w:pPr>
              <w:overflowPunct/>
              <w:autoSpaceDE/>
              <w:autoSpaceDN/>
              <w:adjustRightInd/>
              <w:rPr>
                <w:sz w:val="22"/>
                <w:szCs w:val="22"/>
                <w:lang w:eastAsia="zh-TW"/>
              </w:rPr>
            </w:pPr>
          </w:p>
          <w:p w14:paraId="75C549D6" w14:textId="06DB4022" w:rsidR="00835D3C" w:rsidRDefault="00835D3C" w:rsidP="007D2248">
            <w:pPr>
              <w:overflowPunct/>
              <w:autoSpaceDE/>
              <w:autoSpaceDN/>
              <w:adjustRightInd/>
              <w:rPr>
                <w:sz w:val="22"/>
                <w:szCs w:val="22"/>
                <w:lang w:eastAsia="zh-TW"/>
              </w:rPr>
            </w:pPr>
          </w:p>
          <w:p w14:paraId="24381066" w14:textId="15D9EDCD" w:rsidR="00835D3C" w:rsidRDefault="00835D3C" w:rsidP="007D2248">
            <w:pPr>
              <w:overflowPunct/>
              <w:autoSpaceDE/>
              <w:autoSpaceDN/>
              <w:adjustRightInd/>
              <w:rPr>
                <w:sz w:val="22"/>
                <w:szCs w:val="22"/>
                <w:lang w:eastAsia="zh-TW"/>
              </w:rPr>
            </w:pPr>
          </w:p>
          <w:p w14:paraId="648495A8" w14:textId="4D6E331C" w:rsidR="00835D3C" w:rsidRDefault="00835D3C" w:rsidP="007D2248">
            <w:pPr>
              <w:overflowPunct/>
              <w:autoSpaceDE/>
              <w:autoSpaceDN/>
              <w:adjustRightInd/>
              <w:rPr>
                <w:sz w:val="22"/>
                <w:szCs w:val="22"/>
                <w:lang w:eastAsia="zh-TW"/>
              </w:rPr>
            </w:pPr>
          </w:p>
          <w:p w14:paraId="17AB944A" w14:textId="2C648991" w:rsidR="00835D3C" w:rsidRDefault="00835D3C" w:rsidP="007D2248">
            <w:pPr>
              <w:overflowPunct/>
              <w:autoSpaceDE/>
              <w:autoSpaceDN/>
              <w:adjustRightInd/>
              <w:rPr>
                <w:sz w:val="22"/>
                <w:szCs w:val="22"/>
                <w:lang w:eastAsia="zh-TW"/>
              </w:rPr>
            </w:pPr>
          </w:p>
          <w:p w14:paraId="27FE395F" w14:textId="77777777" w:rsidR="00835D3C" w:rsidRDefault="00835D3C" w:rsidP="007D2248">
            <w:pPr>
              <w:overflowPunct/>
              <w:autoSpaceDE/>
              <w:autoSpaceDN/>
              <w:adjustRightInd/>
              <w:rPr>
                <w:sz w:val="22"/>
                <w:szCs w:val="22"/>
                <w:lang w:eastAsia="zh-TW"/>
              </w:rPr>
            </w:pPr>
          </w:p>
          <w:p w14:paraId="425462E7" w14:textId="77777777" w:rsidR="00835D3C" w:rsidRDefault="00835D3C" w:rsidP="007D2248">
            <w:pPr>
              <w:overflowPunct/>
              <w:autoSpaceDE/>
              <w:autoSpaceDN/>
              <w:adjustRightInd/>
              <w:rPr>
                <w:sz w:val="22"/>
                <w:szCs w:val="22"/>
                <w:lang w:eastAsia="zh-TW"/>
              </w:rPr>
            </w:pPr>
          </w:p>
          <w:p w14:paraId="3F788BD6" w14:textId="0B4971D2" w:rsidR="00835D3C" w:rsidRDefault="00835D3C" w:rsidP="007D2248">
            <w:pPr>
              <w:overflowPunct/>
              <w:autoSpaceDE/>
              <w:autoSpaceDN/>
              <w:adjustRightInd/>
              <w:rPr>
                <w:sz w:val="22"/>
                <w:szCs w:val="22"/>
                <w:lang w:eastAsia="zh-TW"/>
              </w:rPr>
            </w:pPr>
          </w:p>
          <w:p w14:paraId="1BA04A3A" w14:textId="6F4C4ABD" w:rsidR="00C07D7D" w:rsidRDefault="00C07D7D" w:rsidP="007D2248">
            <w:pPr>
              <w:overflowPunct/>
              <w:autoSpaceDE/>
              <w:autoSpaceDN/>
              <w:adjustRightInd/>
              <w:rPr>
                <w:sz w:val="22"/>
                <w:szCs w:val="22"/>
                <w:lang w:eastAsia="zh-TW"/>
              </w:rPr>
            </w:pPr>
          </w:p>
          <w:p w14:paraId="5CDC334A" w14:textId="06A876D4" w:rsidR="00C07D7D" w:rsidRDefault="00C07D7D" w:rsidP="007D2248">
            <w:pPr>
              <w:overflowPunct/>
              <w:autoSpaceDE/>
              <w:autoSpaceDN/>
              <w:adjustRightInd/>
              <w:rPr>
                <w:sz w:val="22"/>
                <w:szCs w:val="22"/>
                <w:lang w:eastAsia="zh-TW"/>
              </w:rPr>
            </w:pPr>
          </w:p>
          <w:p w14:paraId="07E3476F" w14:textId="1D491DAC" w:rsidR="00C07D7D" w:rsidRDefault="00C07D7D" w:rsidP="007D2248">
            <w:pPr>
              <w:overflowPunct/>
              <w:autoSpaceDE/>
              <w:autoSpaceDN/>
              <w:adjustRightInd/>
              <w:rPr>
                <w:sz w:val="22"/>
                <w:szCs w:val="22"/>
                <w:lang w:eastAsia="zh-TW"/>
              </w:rPr>
            </w:pPr>
          </w:p>
          <w:p w14:paraId="19040955" w14:textId="4AE6BE0C" w:rsidR="00C07D7D" w:rsidRDefault="00C07D7D" w:rsidP="007D2248">
            <w:pPr>
              <w:overflowPunct/>
              <w:autoSpaceDE/>
              <w:autoSpaceDN/>
              <w:adjustRightInd/>
              <w:rPr>
                <w:sz w:val="22"/>
                <w:szCs w:val="22"/>
                <w:lang w:eastAsia="zh-TW"/>
              </w:rPr>
            </w:pPr>
          </w:p>
          <w:p w14:paraId="1115A6BB" w14:textId="06AA1BA5" w:rsidR="00C07D7D" w:rsidRDefault="00C07D7D" w:rsidP="007D2248">
            <w:pPr>
              <w:overflowPunct/>
              <w:autoSpaceDE/>
              <w:autoSpaceDN/>
              <w:adjustRightInd/>
              <w:rPr>
                <w:sz w:val="22"/>
                <w:szCs w:val="22"/>
                <w:lang w:eastAsia="zh-TW"/>
              </w:rPr>
            </w:pPr>
          </w:p>
          <w:p w14:paraId="46F335E6" w14:textId="7B6791CA" w:rsidR="00C07D7D" w:rsidRDefault="00C07D7D" w:rsidP="007D2248">
            <w:pPr>
              <w:overflowPunct/>
              <w:autoSpaceDE/>
              <w:autoSpaceDN/>
              <w:adjustRightInd/>
              <w:rPr>
                <w:sz w:val="22"/>
                <w:szCs w:val="22"/>
                <w:lang w:eastAsia="zh-TW"/>
              </w:rPr>
            </w:pPr>
          </w:p>
          <w:p w14:paraId="4F50FF66" w14:textId="1C2689FA" w:rsidR="00C07D7D" w:rsidRDefault="00C07D7D" w:rsidP="007D2248">
            <w:pPr>
              <w:overflowPunct/>
              <w:autoSpaceDE/>
              <w:autoSpaceDN/>
              <w:adjustRightInd/>
              <w:rPr>
                <w:sz w:val="22"/>
                <w:szCs w:val="22"/>
                <w:lang w:eastAsia="zh-TW"/>
              </w:rPr>
            </w:pPr>
          </w:p>
          <w:p w14:paraId="0D87F093" w14:textId="3324E615" w:rsidR="00C07D7D" w:rsidRDefault="00C07D7D" w:rsidP="007D2248">
            <w:pPr>
              <w:overflowPunct/>
              <w:autoSpaceDE/>
              <w:autoSpaceDN/>
              <w:adjustRightInd/>
              <w:rPr>
                <w:sz w:val="22"/>
                <w:szCs w:val="22"/>
                <w:lang w:eastAsia="zh-TW"/>
              </w:rPr>
            </w:pPr>
          </w:p>
          <w:p w14:paraId="299B93B0" w14:textId="507D9B88" w:rsidR="00C07D7D" w:rsidRDefault="00C07D7D" w:rsidP="007D2248">
            <w:pPr>
              <w:overflowPunct/>
              <w:autoSpaceDE/>
              <w:autoSpaceDN/>
              <w:adjustRightInd/>
              <w:rPr>
                <w:sz w:val="22"/>
                <w:szCs w:val="22"/>
                <w:lang w:eastAsia="zh-TW"/>
              </w:rPr>
            </w:pPr>
          </w:p>
          <w:p w14:paraId="7DC48D04" w14:textId="7862BFC5" w:rsidR="00C07D7D" w:rsidRDefault="00C07D7D" w:rsidP="007D2248">
            <w:pPr>
              <w:overflowPunct/>
              <w:autoSpaceDE/>
              <w:autoSpaceDN/>
              <w:adjustRightInd/>
              <w:rPr>
                <w:sz w:val="22"/>
                <w:szCs w:val="22"/>
                <w:lang w:eastAsia="zh-TW"/>
              </w:rPr>
            </w:pPr>
          </w:p>
          <w:p w14:paraId="7F63E95D" w14:textId="77777777" w:rsidR="00C07D7D" w:rsidRDefault="00C07D7D" w:rsidP="007D2248">
            <w:pPr>
              <w:overflowPunct/>
              <w:autoSpaceDE/>
              <w:autoSpaceDN/>
              <w:adjustRightInd/>
              <w:rPr>
                <w:sz w:val="22"/>
                <w:szCs w:val="22"/>
                <w:lang w:eastAsia="zh-TW"/>
              </w:rPr>
            </w:pPr>
          </w:p>
          <w:p w14:paraId="2EA0678B" w14:textId="77777777" w:rsidR="00835D3C" w:rsidRDefault="00835D3C" w:rsidP="007D2248">
            <w:pPr>
              <w:overflowPunct/>
              <w:autoSpaceDE/>
              <w:autoSpaceDN/>
              <w:adjustRightInd/>
              <w:rPr>
                <w:sz w:val="22"/>
                <w:szCs w:val="22"/>
                <w:lang w:eastAsia="zh-TW"/>
              </w:rPr>
            </w:pPr>
          </w:p>
          <w:p w14:paraId="622BF5F9" w14:textId="77777777" w:rsidR="007D2248" w:rsidRPr="007D2248" w:rsidRDefault="007D2248" w:rsidP="007D2248">
            <w:pPr>
              <w:overflowPunct/>
              <w:autoSpaceDE/>
              <w:autoSpaceDN/>
              <w:adjustRightInd/>
              <w:rPr>
                <w:sz w:val="22"/>
                <w:szCs w:val="22"/>
                <w:lang w:eastAsia="zh-TW"/>
              </w:rPr>
            </w:pPr>
          </w:p>
          <w:p w14:paraId="17384AA8" w14:textId="5C8B422A" w:rsidR="00696BE8" w:rsidRPr="00BF469C" w:rsidRDefault="00696BE8" w:rsidP="00CF4C9A">
            <w:pPr>
              <w:pStyle w:val="ListParagraph"/>
              <w:numPr>
                <w:ilvl w:val="0"/>
                <w:numId w:val="8"/>
              </w:numPr>
              <w:overflowPunct/>
              <w:autoSpaceDE/>
              <w:autoSpaceDN/>
              <w:adjustRightInd/>
              <w:rPr>
                <w:sz w:val="22"/>
                <w:szCs w:val="22"/>
                <w:lang w:eastAsia="zh-TW"/>
              </w:rPr>
            </w:pPr>
            <w:r>
              <w:rPr>
                <w:sz w:val="22"/>
                <w:szCs w:val="22"/>
                <w:lang w:eastAsia="zh-TW"/>
              </w:rPr>
              <w:t xml:space="preserve">Witness interviews.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7579C2" w:rsidRDefault="009249F8" w:rsidP="009249F8">
            <w:pPr>
              <w:overflowPunct/>
              <w:autoSpaceDE/>
              <w:autoSpaceDN/>
              <w:adjustRightInd/>
              <w:rPr>
                <w:rFonts w:ascii="Times New Roman" w:hAnsi="Times New Roman" w:cs="Times New Roman"/>
                <w:sz w:val="24"/>
                <w:szCs w:val="24"/>
                <w:highlight w:val="yellow"/>
                <w:lang w:eastAsia="zh-TW"/>
              </w:rPr>
            </w:pPr>
            <w:r w:rsidRPr="007579C2">
              <w:rPr>
                <w:sz w:val="22"/>
                <w:szCs w:val="22"/>
                <w:highlight w:val="yellow"/>
                <w:lang w:eastAsia="zh-TW"/>
              </w:rPr>
              <w:t>Med </w:t>
            </w:r>
          </w:p>
          <w:p w14:paraId="478B3E0F" w14:textId="77777777" w:rsidR="00FE3932" w:rsidRDefault="009249F8" w:rsidP="009249F8">
            <w:pPr>
              <w:overflowPunct/>
              <w:autoSpaceDE/>
              <w:autoSpaceDN/>
              <w:adjustRightInd/>
              <w:rPr>
                <w:sz w:val="22"/>
                <w:szCs w:val="22"/>
                <w:lang w:eastAsia="zh-TW"/>
              </w:rPr>
            </w:pPr>
            <w:r w:rsidRPr="007579C2">
              <w:rPr>
                <w:sz w:val="22"/>
                <w:szCs w:val="22"/>
                <w:highlight w:val="yellow"/>
                <w:lang w:eastAsia="zh-TW"/>
              </w:rPr>
              <w:t>5-7</w:t>
            </w:r>
          </w:p>
          <w:p w14:paraId="694F60F3" w14:textId="77777777" w:rsidR="00FE3932" w:rsidRDefault="00FE3932" w:rsidP="009249F8">
            <w:pPr>
              <w:overflowPunct/>
              <w:autoSpaceDE/>
              <w:autoSpaceDN/>
              <w:adjustRightInd/>
              <w:rPr>
                <w:sz w:val="22"/>
                <w:szCs w:val="22"/>
                <w:lang w:eastAsia="zh-TW"/>
              </w:rPr>
            </w:pPr>
          </w:p>
          <w:p w14:paraId="130FB022" w14:textId="25472B03" w:rsidR="009249F8" w:rsidRPr="009249F8" w:rsidRDefault="00FE3932" w:rsidP="009249F8">
            <w:pPr>
              <w:overflowPunct/>
              <w:autoSpaceDE/>
              <w:autoSpaceDN/>
              <w:adjustRightInd/>
              <w:rPr>
                <w:rFonts w:ascii="Times New Roman" w:hAnsi="Times New Roman" w:cs="Times New Roman"/>
                <w:sz w:val="24"/>
                <w:szCs w:val="24"/>
                <w:lang w:eastAsia="zh-TW"/>
              </w:rPr>
            </w:pPr>
            <w:r>
              <w:rPr>
                <w:sz w:val="22"/>
                <w:szCs w:val="22"/>
                <w:lang w:eastAsia="zh-TW"/>
              </w:rPr>
              <w:t>6</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7579C2" w:rsidRDefault="009249F8" w:rsidP="009249F8">
            <w:pPr>
              <w:overflowPunct/>
              <w:autoSpaceDE/>
              <w:autoSpaceDN/>
              <w:adjustRightInd/>
              <w:rPr>
                <w:rFonts w:ascii="Times New Roman" w:hAnsi="Times New Roman" w:cs="Times New Roman"/>
                <w:sz w:val="24"/>
                <w:szCs w:val="24"/>
                <w:highlight w:val="yellow"/>
                <w:lang w:eastAsia="zh-TW"/>
              </w:rPr>
            </w:pPr>
            <w:r w:rsidRPr="007579C2">
              <w:rPr>
                <w:sz w:val="22"/>
                <w:szCs w:val="22"/>
                <w:highlight w:val="yellow"/>
                <w:lang w:eastAsia="zh-TW"/>
              </w:rPr>
              <w:t>Med </w:t>
            </w:r>
          </w:p>
          <w:p w14:paraId="6D4837DD" w14:textId="77777777" w:rsidR="009249F8" w:rsidRDefault="009249F8" w:rsidP="009249F8">
            <w:pPr>
              <w:overflowPunct/>
              <w:autoSpaceDE/>
              <w:autoSpaceDN/>
              <w:adjustRightInd/>
              <w:rPr>
                <w:sz w:val="22"/>
                <w:szCs w:val="22"/>
                <w:lang w:eastAsia="zh-TW"/>
              </w:rPr>
            </w:pPr>
            <w:r w:rsidRPr="007579C2">
              <w:rPr>
                <w:sz w:val="22"/>
                <w:szCs w:val="22"/>
                <w:highlight w:val="yellow"/>
                <w:lang w:eastAsia="zh-TW"/>
              </w:rPr>
              <w:t>5-7</w:t>
            </w:r>
            <w:r w:rsidRPr="009249F8">
              <w:rPr>
                <w:sz w:val="22"/>
                <w:szCs w:val="22"/>
                <w:lang w:eastAsia="zh-TW"/>
              </w:rPr>
              <w:t> </w:t>
            </w:r>
          </w:p>
          <w:p w14:paraId="78B1589A" w14:textId="77777777" w:rsidR="00FE3932" w:rsidRDefault="00FE3932" w:rsidP="009249F8">
            <w:pPr>
              <w:overflowPunct/>
              <w:autoSpaceDE/>
              <w:autoSpaceDN/>
              <w:adjustRightInd/>
              <w:rPr>
                <w:sz w:val="22"/>
                <w:szCs w:val="22"/>
                <w:lang w:eastAsia="zh-TW"/>
              </w:rPr>
            </w:pPr>
          </w:p>
          <w:p w14:paraId="517F88D4" w14:textId="38502F1A" w:rsidR="00FE3932" w:rsidRPr="009249F8" w:rsidRDefault="00CD71FF" w:rsidP="009249F8">
            <w:pPr>
              <w:overflowPunct/>
              <w:autoSpaceDE/>
              <w:autoSpaceDN/>
              <w:adjustRightInd/>
              <w:rPr>
                <w:rFonts w:ascii="Times New Roman" w:hAnsi="Times New Roman" w:cs="Times New Roman"/>
                <w:sz w:val="24"/>
                <w:szCs w:val="24"/>
                <w:lang w:eastAsia="zh-TW"/>
              </w:rPr>
            </w:pPr>
            <w:r>
              <w:rPr>
                <w:sz w:val="22"/>
                <w:szCs w:val="22"/>
                <w:lang w:eastAsia="zh-TW"/>
              </w:rPr>
              <w:t>5</w:t>
            </w:r>
            <w:r>
              <w:rPr>
                <w:sz w:val="24"/>
                <w:szCs w:val="24"/>
                <w:lang w:eastAsia="zh-TW"/>
              </w:rPr>
              <w:t xml:space="preserve"> </w:t>
            </w:r>
          </w:p>
        </w:tc>
        <w:tc>
          <w:tcPr>
            <w:tcW w:w="720"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664" w:type="dxa"/>
            <w:tcBorders>
              <w:top w:val="nil"/>
              <w:left w:val="nil"/>
              <w:bottom w:val="single" w:sz="6" w:space="0" w:color="auto"/>
              <w:right w:val="single" w:sz="6" w:space="0" w:color="auto"/>
            </w:tcBorders>
            <w:shd w:val="clear" w:color="auto" w:fill="auto"/>
            <w:hideMark/>
          </w:tcPr>
          <w:p w14:paraId="24FD3FA0" w14:textId="77777777" w:rsidR="009249F8" w:rsidRDefault="009249F8" w:rsidP="00CD71FF">
            <w:pPr>
              <w:overflowPunct/>
              <w:autoSpaceDE/>
              <w:autoSpaceDN/>
              <w:adjustRightInd/>
              <w:rPr>
                <w:rFonts w:ascii="Times New Roman" w:hAnsi="Times New Roman" w:cs="Times New Roman"/>
                <w:sz w:val="24"/>
                <w:szCs w:val="24"/>
                <w:lang w:eastAsia="zh-TW"/>
              </w:rPr>
            </w:pPr>
          </w:p>
          <w:p w14:paraId="6F249718" w14:textId="77777777" w:rsidR="00CD71FF" w:rsidRDefault="00CD71FF" w:rsidP="00CD71FF">
            <w:pPr>
              <w:overflowPunct/>
              <w:autoSpaceDE/>
              <w:autoSpaceDN/>
              <w:adjustRightInd/>
              <w:rPr>
                <w:rFonts w:ascii="Times New Roman" w:hAnsi="Times New Roman" w:cs="Times New Roman"/>
                <w:sz w:val="24"/>
                <w:szCs w:val="24"/>
                <w:lang w:eastAsia="zh-TW"/>
              </w:rPr>
            </w:pPr>
          </w:p>
          <w:p w14:paraId="54E64E89" w14:textId="77777777" w:rsidR="00CD71FF" w:rsidRDefault="00CD71FF" w:rsidP="00CD71FF">
            <w:pPr>
              <w:overflowPunct/>
              <w:autoSpaceDE/>
              <w:autoSpaceDN/>
              <w:adjustRightInd/>
              <w:rPr>
                <w:rFonts w:ascii="Times New Roman" w:hAnsi="Times New Roman" w:cs="Times New Roman"/>
                <w:sz w:val="24"/>
                <w:szCs w:val="24"/>
                <w:lang w:eastAsia="zh-TW"/>
              </w:rPr>
            </w:pPr>
          </w:p>
          <w:p w14:paraId="19D6E5F6" w14:textId="77777777" w:rsidR="00CD71FF" w:rsidRDefault="002E55F5" w:rsidP="00CF4C9A">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have completed basic search of premises with my colleague both after arrests and for drugs related offences. I feel that there was so much going on especially in the drugs search it was difficult at the time to take it all in. </w:t>
            </w:r>
          </w:p>
          <w:p w14:paraId="3C5E777E" w14:textId="77777777" w:rsidR="002E55F5" w:rsidRDefault="002E55F5" w:rsidP="002E55F5">
            <w:pPr>
              <w:pStyle w:val="ListParagraph"/>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Over the next 12 months I am going </w:t>
            </w:r>
            <w:r>
              <w:rPr>
                <w:rFonts w:ascii="Times New Roman" w:hAnsi="Times New Roman" w:cs="Times New Roman"/>
                <w:sz w:val="24"/>
                <w:szCs w:val="24"/>
                <w:lang w:eastAsia="zh-TW"/>
              </w:rPr>
              <w:lastRenderedPageBreak/>
              <w:t>to increase my skills in this area. I will do this be asking to be involve in warrants and speaking to search trained officers asking them questions about the best ways to conduct the search process. I will also do further reading around the subject looking at contemporary search records and exhibits.</w:t>
            </w:r>
          </w:p>
          <w:p w14:paraId="161DD19C" w14:textId="77777777" w:rsidR="002E55F5" w:rsidRDefault="002E55F5" w:rsidP="002E55F5">
            <w:pPr>
              <w:pStyle w:val="ListParagraph"/>
              <w:overflowPunct/>
              <w:autoSpaceDE/>
              <w:autoSpaceDN/>
              <w:adjustRightInd/>
              <w:rPr>
                <w:rFonts w:ascii="Times New Roman" w:hAnsi="Times New Roman" w:cs="Times New Roman"/>
                <w:sz w:val="24"/>
                <w:szCs w:val="24"/>
                <w:lang w:eastAsia="zh-TW"/>
              </w:rPr>
            </w:pPr>
          </w:p>
          <w:p w14:paraId="1AAF63B6" w14:textId="48898D73" w:rsidR="002E55F5" w:rsidRPr="002E55F5" w:rsidRDefault="002E55F5" w:rsidP="002E55F5">
            <w:pPr>
              <w:overflowPunct/>
              <w:autoSpaceDE/>
              <w:autoSpaceDN/>
              <w:adjustRightInd/>
              <w:rPr>
                <w:rFonts w:ascii="Times New Roman" w:hAnsi="Times New Roman" w:cs="Times New Roman"/>
                <w:sz w:val="24"/>
                <w:szCs w:val="24"/>
                <w:lang w:eastAsia="zh-TW"/>
              </w:rPr>
            </w:pPr>
          </w:p>
          <w:p w14:paraId="3C1B4757" w14:textId="5C8C1C7E" w:rsidR="007D2248" w:rsidRDefault="00005EEB" w:rsidP="00CF4C9A">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fortunate to have been able to have training in using the intoxilizer machine prior to joining the police force full time as a special constable. I feel that this has not been used as much as it could have been since I started and </w:t>
            </w:r>
            <w:r w:rsidR="00FE7A01">
              <w:rPr>
                <w:rFonts w:ascii="Times New Roman" w:hAnsi="Times New Roman" w:cs="Times New Roman"/>
                <w:sz w:val="24"/>
                <w:szCs w:val="24"/>
                <w:lang w:eastAsia="zh-TW"/>
              </w:rPr>
              <w:t xml:space="preserve">in the next 6 </w:t>
            </w:r>
            <w:r w:rsidR="00E755BC">
              <w:rPr>
                <w:rFonts w:ascii="Times New Roman" w:hAnsi="Times New Roman" w:cs="Times New Roman"/>
                <w:sz w:val="24"/>
                <w:szCs w:val="24"/>
                <w:lang w:eastAsia="zh-TW"/>
              </w:rPr>
              <w:t>months,</w:t>
            </w:r>
            <w:r w:rsidR="00FE7A01">
              <w:rPr>
                <w:rFonts w:ascii="Times New Roman" w:hAnsi="Times New Roman" w:cs="Times New Roman"/>
                <w:sz w:val="24"/>
                <w:szCs w:val="24"/>
                <w:lang w:eastAsia="zh-TW"/>
              </w:rPr>
              <w:t xml:space="preserve"> </w:t>
            </w:r>
            <w:r>
              <w:rPr>
                <w:rFonts w:ascii="Times New Roman" w:hAnsi="Times New Roman" w:cs="Times New Roman"/>
                <w:sz w:val="24"/>
                <w:szCs w:val="24"/>
                <w:lang w:eastAsia="zh-TW"/>
              </w:rPr>
              <w:t xml:space="preserve">I need to gain more skill in this area. </w:t>
            </w:r>
            <w:r w:rsidR="00FE7A01">
              <w:rPr>
                <w:rFonts w:ascii="Times New Roman" w:hAnsi="Times New Roman" w:cs="Times New Roman"/>
                <w:sz w:val="24"/>
                <w:szCs w:val="24"/>
                <w:lang w:eastAsia="zh-TW"/>
              </w:rPr>
              <w:t>In order to do this is needed to familiarise myself the MG6DD forms used throughout the process. I also need to get involved in more drink driving related incident and when the offender gets taken to custody to offer to go down to custody for the breath test.</w:t>
            </w:r>
          </w:p>
          <w:p w14:paraId="44708D16" w14:textId="1140388C" w:rsidR="007D2248" w:rsidRDefault="007D2248" w:rsidP="007D2248">
            <w:pPr>
              <w:pStyle w:val="ListParagraph"/>
              <w:overflowPunct/>
              <w:autoSpaceDE/>
              <w:autoSpaceDN/>
              <w:adjustRightInd/>
              <w:rPr>
                <w:rFonts w:ascii="Times New Roman" w:hAnsi="Times New Roman" w:cs="Times New Roman"/>
                <w:sz w:val="24"/>
                <w:szCs w:val="24"/>
                <w:lang w:eastAsia="zh-TW"/>
              </w:rPr>
            </w:pPr>
          </w:p>
          <w:p w14:paraId="538CCD9B" w14:textId="5111DD69" w:rsidR="00963073" w:rsidRDefault="00963073" w:rsidP="00963073">
            <w:pPr>
              <w:overflowPunct/>
              <w:autoSpaceDE/>
              <w:autoSpaceDN/>
              <w:adjustRightInd/>
              <w:rPr>
                <w:rFonts w:ascii="Times New Roman" w:hAnsi="Times New Roman" w:cs="Times New Roman"/>
                <w:sz w:val="24"/>
                <w:szCs w:val="24"/>
                <w:lang w:eastAsia="zh-TW"/>
              </w:rPr>
            </w:pPr>
          </w:p>
          <w:p w14:paraId="3567F8D6" w14:textId="77777777" w:rsidR="00963073" w:rsidRPr="00963073" w:rsidRDefault="00963073" w:rsidP="00963073">
            <w:pPr>
              <w:overflowPunct/>
              <w:autoSpaceDE/>
              <w:autoSpaceDN/>
              <w:adjustRightInd/>
              <w:rPr>
                <w:rFonts w:ascii="Times New Roman" w:hAnsi="Times New Roman" w:cs="Times New Roman"/>
                <w:sz w:val="24"/>
                <w:szCs w:val="24"/>
                <w:lang w:eastAsia="zh-TW"/>
              </w:rPr>
            </w:pPr>
          </w:p>
          <w:p w14:paraId="776AAC30" w14:textId="326D25BB" w:rsidR="007D2248" w:rsidRDefault="00D5502B" w:rsidP="00CF4C9A">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feel that this is another area which I haven’t had much exposure to since I have been out on division. Over the next 6 months I will look to developing my skills in this area. </w:t>
            </w:r>
            <w:r w:rsidR="00963073">
              <w:rPr>
                <w:rFonts w:ascii="Times New Roman" w:hAnsi="Times New Roman" w:cs="Times New Roman"/>
                <w:sz w:val="24"/>
                <w:szCs w:val="24"/>
                <w:lang w:eastAsia="zh-TW"/>
              </w:rPr>
              <w:t xml:space="preserve">In order to develop this skill, I will need to conduct more proactive police patrols. I will need to take my time when conducting search and make sure that I conduct a quadrant search effectively.  I will need to make sure that I refresh my knowledge in my officer safety training.   </w:t>
            </w:r>
          </w:p>
          <w:p w14:paraId="204D3367" w14:textId="6C188F09" w:rsidR="00F9430E" w:rsidRDefault="00F9430E" w:rsidP="00F9430E">
            <w:pPr>
              <w:overflowPunct/>
              <w:autoSpaceDE/>
              <w:autoSpaceDN/>
              <w:adjustRightInd/>
              <w:rPr>
                <w:rFonts w:ascii="Times New Roman" w:hAnsi="Times New Roman" w:cs="Times New Roman"/>
                <w:sz w:val="24"/>
                <w:szCs w:val="24"/>
                <w:lang w:eastAsia="zh-TW"/>
              </w:rPr>
            </w:pPr>
          </w:p>
          <w:p w14:paraId="05342C2F" w14:textId="77777777" w:rsidR="00F9430E" w:rsidRPr="00F9430E" w:rsidRDefault="00F9430E" w:rsidP="00F9430E">
            <w:pPr>
              <w:overflowPunct/>
              <w:autoSpaceDE/>
              <w:autoSpaceDN/>
              <w:adjustRightInd/>
              <w:rPr>
                <w:rFonts w:ascii="Times New Roman" w:hAnsi="Times New Roman" w:cs="Times New Roman"/>
                <w:sz w:val="24"/>
                <w:szCs w:val="24"/>
                <w:lang w:eastAsia="zh-TW"/>
              </w:rPr>
            </w:pPr>
          </w:p>
          <w:p w14:paraId="0F3296ED" w14:textId="77777777" w:rsidR="00B61F3C" w:rsidRDefault="00835D3C" w:rsidP="00CF4C9A">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This is going to be a skill that I will need to constantly develop throughout my policing career. But over the next 12 months I am going to look at building on this skill. In order to develop this skill, I will need to familiarise myself with the PEACE model of interviewing and also draw from the experience that I </w:t>
            </w:r>
            <w:r>
              <w:rPr>
                <w:rFonts w:ascii="Times New Roman" w:hAnsi="Times New Roman" w:cs="Times New Roman"/>
                <w:sz w:val="24"/>
                <w:szCs w:val="24"/>
                <w:lang w:eastAsia="zh-TW"/>
              </w:rPr>
              <w:lastRenderedPageBreak/>
              <w:t xml:space="preserve">had on my Tier 2 interview course. I will also need to put myself forward for more handovers in work as they generally involve interviewing suspects this will allow me to practice what I have learnt on my Tier 2 course. </w:t>
            </w:r>
            <w:r w:rsidR="00C07D7D">
              <w:rPr>
                <w:rFonts w:ascii="Times New Roman" w:hAnsi="Times New Roman" w:cs="Times New Roman"/>
                <w:sz w:val="24"/>
                <w:szCs w:val="24"/>
                <w:lang w:eastAsia="zh-TW"/>
              </w:rPr>
              <w:t xml:space="preserve"> I will also ask CID officers if I am able to sit in with them whilst they are conducting their interviews to gain further experience and exposure to different kinds of interviewing.</w:t>
            </w:r>
          </w:p>
          <w:p w14:paraId="582F1894" w14:textId="77777777" w:rsidR="00B61F3C" w:rsidRDefault="00B61F3C" w:rsidP="00B61F3C">
            <w:pPr>
              <w:pStyle w:val="ListParagraph"/>
              <w:overflowPunct/>
              <w:autoSpaceDE/>
              <w:autoSpaceDN/>
              <w:adjustRightInd/>
              <w:rPr>
                <w:rFonts w:ascii="Times New Roman" w:hAnsi="Times New Roman" w:cs="Times New Roman"/>
                <w:sz w:val="24"/>
                <w:szCs w:val="24"/>
                <w:lang w:eastAsia="zh-TW"/>
              </w:rPr>
            </w:pPr>
          </w:p>
          <w:p w14:paraId="40B31D05" w14:textId="22D4C8FB" w:rsidR="00F9430E" w:rsidRDefault="00C07D7D" w:rsidP="00B61F3C">
            <w:pPr>
              <w:pStyle w:val="ListParagraph"/>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75C2A3F2" w14:textId="55499F24" w:rsidR="00B61F3C" w:rsidRDefault="007D75F4" w:rsidP="00CF4C9A">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Again, this skill will also be developed throughout my policing career much like the suspect interviewing. Although over the next 6 months I will like to build on this skill. </w:t>
            </w:r>
            <w:r w:rsidR="00851309">
              <w:rPr>
                <w:rFonts w:ascii="Times New Roman" w:hAnsi="Times New Roman" w:cs="Times New Roman"/>
                <w:sz w:val="24"/>
                <w:szCs w:val="24"/>
                <w:lang w:eastAsia="zh-TW"/>
              </w:rPr>
              <w:t>In order to do this will need to review the PEACE model in relation to Witness interviews. I will also need to familiarise myself with the INSIDE model of statement taking.</w:t>
            </w:r>
            <w:r w:rsidR="003C1DEA">
              <w:rPr>
                <w:rFonts w:ascii="Times New Roman" w:hAnsi="Times New Roman" w:cs="Times New Roman"/>
                <w:sz w:val="24"/>
                <w:szCs w:val="24"/>
                <w:lang w:eastAsia="zh-TW"/>
              </w:rPr>
              <w:t xml:space="preserve"> By talking to my more experience colleague and ask </w:t>
            </w:r>
            <w:r w:rsidR="003C1DEA">
              <w:rPr>
                <w:rFonts w:ascii="Times New Roman" w:hAnsi="Times New Roman" w:cs="Times New Roman"/>
                <w:sz w:val="24"/>
                <w:szCs w:val="24"/>
                <w:lang w:eastAsia="zh-TW"/>
              </w:rPr>
              <w:lastRenderedPageBreak/>
              <w:t xml:space="preserve">them for some advice on statement writing will also benefit my development and attend workshops when available. </w:t>
            </w:r>
          </w:p>
          <w:p w14:paraId="49F1A424" w14:textId="77777777" w:rsidR="007D2248" w:rsidRDefault="007D2248" w:rsidP="007D2248">
            <w:pPr>
              <w:overflowPunct/>
              <w:autoSpaceDE/>
              <w:autoSpaceDN/>
              <w:adjustRightInd/>
              <w:rPr>
                <w:rFonts w:ascii="Times New Roman" w:hAnsi="Times New Roman" w:cs="Times New Roman"/>
                <w:sz w:val="24"/>
                <w:szCs w:val="24"/>
                <w:lang w:eastAsia="zh-TW"/>
              </w:rPr>
            </w:pPr>
          </w:p>
          <w:p w14:paraId="2B36B191" w14:textId="68D18BEB" w:rsidR="002E55F5" w:rsidRPr="007D2248" w:rsidRDefault="00FE7A01" w:rsidP="007D2248">
            <w:pPr>
              <w:overflowPunct/>
              <w:autoSpaceDE/>
              <w:autoSpaceDN/>
              <w:adjustRightInd/>
              <w:rPr>
                <w:rFonts w:ascii="Times New Roman" w:hAnsi="Times New Roman" w:cs="Times New Roman"/>
                <w:sz w:val="24"/>
                <w:szCs w:val="24"/>
                <w:lang w:eastAsia="zh-TW"/>
              </w:rPr>
            </w:pPr>
            <w:r w:rsidRPr="007D2248">
              <w:rPr>
                <w:rFonts w:ascii="Times New Roman" w:hAnsi="Times New Roman" w:cs="Times New Roman"/>
                <w:sz w:val="24"/>
                <w:szCs w:val="24"/>
                <w:lang w:eastAsia="zh-TW"/>
              </w:rPr>
              <w:t xml:space="preserve"> </w:t>
            </w:r>
          </w:p>
        </w:tc>
      </w:tr>
      <w:tr w:rsidR="007D2248" w:rsidRPr="009249F8" w14:paraId="79142289" w14:textId="77777777" w:rsidTr="00963073">
        <w:tc>
          <w:tcPr>
            <w:tcW w:w="215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17FD63A1"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E3DEBE" w14:textId="69F2109A" w:rsidR="00B639EA" w:rsidRDefault="00B639EA" w:rsidP="00CF4C9A">
            <w:pPr>
              <w:pStyle w:val="ListParagraph"/>
              <w:numPr>
                <w:ilvl w:val="0"/>
                <w:numId w:val="9"/>
              </w:numPr>
              <w:overflowPunct/>
              <w:autoSpaceDE/>
              <w:autoSpaceDN/>
              <w:adjustRightInd/>
              <w:rPr>
                <w:sz w:val="22"/>
                <w:szCs w:val="22"/>
                <w:lang w:eastAsia="zh-TW"/>
              </w:rPr>
            </w:pPr>
            <w:r>
              <w:rPr>
                <w:sz w:val="22"/>
                <w:szCs w:val="22"/>
                <w:lang w:eastAsia="zh-TW"/>
              </w:rPr>
              <w:t>Conflict</w:t>
            </w:r>
            <w:r w:rsidR="00196ECD">
              <w:rPr>
                <w:sz w:val="22"/>
                <w:szCs w:val="22"/>
                <w:lang w:eastAsia="zh-TW"/>
              </w:rPr>
              <w:t xml:space="preserve">- Gain more experience in dealing with conflict situations. </w:t>
            </w:r>
          </w:p>
          <w:p w14:paraId="1ED9BDE8" w14:textId="349FDA3E" w:rsidR="00196ECD" w:rsidRDefault="00196ECD" w:rsidP="00196ECD">
            <w:pPr>
              <w:overflowPunct/>
              <w:autoSpaceDE/>
              <w:autoSpaceDN/>
              <w:adjustRightInd/>
              <w:rPr>
                <w:sz w:val="22"/>
                <w:szCs w:val="22"/>
                <w:lang w:eastAsia="zh-TW"/>
              </w:rPr>
            </w:pPr>
          </w:p>
          <w:p w14:paraId="73843B29" w14:textId="32DE8E67" w:rsidR="00196ECD" w:rsidRDefault="00196ECD" w:rsidP="00196ECD">
            <w:pPr>
              <w:overflowPunct/>
              <w:autoSpaceDE/>
              <w:autoSpaceDN/>
              <w:adjustRightInd/>
              <w:rPr>
                <w:sz w:val="22"/>
                <w:szCs w:val="22"/>
                <w:lang w:eastAsia="zh-TW"/>
              </w:rPr>
            </w:pPr>
          </w:p>
          <w:p w14:paraId="1F09DEA9" w14:textId="58AFB9AF" w:rsidR="00196ECD" w:rsidRDefault="00196ECD" w:rsidP="00196ECD">
            <w:pPr>
              <w:overflowPunct/>
              <w:autoSpaceDE/>
              <w:autoSpaceDN/>
              <w:adjustRightInd/>
              <w:rPr>
                <w:sz w:val="22"/>
                <w:szCs w:val="22"/>
                <w:lang w:eastAsia="zh-TW"/>
              </w:rPr>
            </w:pPr>
          </w:p>
          <w:p w14:paraId="68734291" w14:textId="2D774460" w:rsidR="00196ECD" w:rsidRDefault="00196ECD" w:rsidP="00196ECD">
            <w:pPr>
              <w:overflowPunct/>
              <w:autoSpaceDE/>
              <w:autoSpaceDN/>
              <w:adjustRightInd/>
              <w:rPr>
                <w:sz w:val="22"/>
                <w:szCs w:val="22"/>
                <w:lang w:eastAsia="zh-TW"/>
              </w:rPr>
            </w:pPr>
          </w:p>
          <w:p w14:paraId="5386D5E4" w14:textId="76C85C73" w:rsidR="00A80A7D" w:rsidRDefault="00A80A7D" w:rsidP="00196ECD">
            <w:pPr>
              <w:overflowPunct/>
              <w:autoSpaceDE/>
              <w:autoSpaceDN/>
              <w:adjustRightInd/>
              <w:rPr>
                <w:sz w:val="22"/>
                <w:szCs w:val="22"/>
                <w:lang w:eastAsia="zh-TW"/>
              </w:rPr>
            </w:pPr>
          </w:p>
          <w:p w14:paraId="7F8F92B2" w14:textId="41FBBEA9" w:rsidR="00A80A7D" w:rsidRDefault="00A80A7D" w:rsidP="00196ECD">
            <w:pPr>
              <w:overflowPunct/>
              <w:autoSpaceDE/>
              <w:autoSpaceDN/>
              <w:adjustRightInd/>
              <w:rPr>
                <w:sz w:val="22"/>
                <w:szCs w:val="22"/>
                <w:lang w:eastAsia="zh-TW"/>
              </w:rPr>
            </w:pPr>
          </w:p>
          <w:p w14:paraId="71CE26F1" w14:textId="77777777" w:rsidR="00A80A7D" w:rsidRDefault="00A80A7D" w:rsidP="00196ECD">
            <w:pPr>
              <w:overflowPunct/>
              <w:autoSpaceDE/>
              <w:autoSpaceDN/>
              <w:adjustRightInd/>
              <w:rPr>
                <w:sz w:val="22"/>
                <w:szCs w:val="22"/>
                <w:lang w:eastAsia="zh-TW"/>
              </w:rPr>
            </w:pPr>
          </w:p>
          <w:p w14:paraId="747066A0" w14:textId="171E05DC" w:rsidR="00196ECD" w:rsidRDefault="00196ECD" w:rsidP="00196ECD">
            <w:pPr>
              <w:overflowPunct/>
              <w:autoSpaceDE/>
              <w:autoSpaceDN/>
              <w:adjustRightInd/>
              <w:rPr>
                <w:sz w:val="22"/>
                <w:szCs w:val="22"/>
                <w:lang w:eastAsia="zh-TW"/>
              </w:rPr>
            </w:pPr>
          </w:p>
          <w:p w14:paraId="75D3749A" w14:textId="2D5E9108" w:rsidR="00196ECD" w:rsidRDefault="00196ECD" w:rsidP="00196ECD">
            <w:pPr>
              <w:overflowPunct/>
              <w:autoSpaceDE/>
              <w:autoSpaceDN/>
              <w:adjustRightInd/>
              <w:rPr>
                <w:sz w:val="22"/>
                <w:szCs w:val="22"/>
                <w:lang w:eastAsia="zh-TW"/>
              </w:rPr>
            </w:pPr>
          </w:p>
          <w:p w14:paraId="1FEE99E7" w14:textId="1F92FD06" w:rsidR="00A47DF6" w:rsidRDefault="00A47DF6" w:rsidP="00196ECD">
            <w:pPr>
              <w:overflowPunct/>
              <w:autoSpaceDE/>
              <w:autoSpaceDN/>
              <w:adjustRightInd/>
              <w:rPr>
                <w:sz w:val="22"/>
                <w:szCs w:val="22"/>
                <w:lang w:eastAsia="zh-TW"/>
              </w:rPr>
            </w:pPr>
          </w:p>
          <w:p w14:paraId="65019B4E" w14:textId="48256E59" w:rsidR="00A47DF6" w:rsidRDefault="00A47DF6" w:rsidP="00196ECD">
            <w:pPr>
              <w:overflowPunct/>
              <w:autoSpaceDE/>
              <w:autoSpaceDN/>
              <w:adjustRightInd/>
              <w:rPr>
                <w:sz w:val="22"/>
                <w:szCs w:val="22"/>
                <w:lang w:eastAsia="zh-TW"/>
              </w:rPr>
            </w:pPr>
          </w:p>
          <w:p w14:paraId="5F0737C7" w14:textId="32F3B944" w:rsidR="00A47DF6" w:rsidRDefault="00A47DF6" w:rsidP="00196ECD">
            <w:pPr>
              <w:overflowPunct/>
              <w:autoSpaceDE/>
              <w:autoSpaceDN/>
              <w:adjustRightInd/>
              <w:rPr>
                <w:sz w:val="22"/>
                <w:szCs w:val="22"/>
                <w:lang w:eastAsia="zh-TW"/>
              </w:rPr>
            </w:pPr>
          </w:p>
          <w:p w14:paraId="4B1735BA" w14:textId="5474FA1C" w:rsidR="00A47DF6" w:rsidRDefault="00A47DF6" w:rsidP="00196ECD">
            <w:pPr>
              <w:overflowPunct/>
              <w:autoSpaceDE/>
              <w:autoSpaceDN/>
              <w:adjustRightInd/>
              <w:rPr>
                <w:sz w:val="22"/>
                <w:szCs w:val="22"/>
                <w:lang w:eastAsia="zh-TW"/>
              </w:rPr>
            </w:pPr>
          </w:p>
          <w:p w14:paraId="26ABE056" w14:textId="2ACA06C1" w:rsidR="00A47DF6" w:rsidRDefault="00A47DF6" w:rsidP="00196ECD">
            <w:pPr>
              <w:overflowPunct/>
              <w:autoSpaceDE/>
              <w:autoSpaceDN/>
              <w:adjustRightInd/>
              <w:rPr>
                <w:sz w:val="22"/>
                <w:szCs w:val="22"/>
                <w:lang w:eastAsia="zh-TW"/>
              </w:rPr>
            </w:pPr>
          </w:p>
          <w:p w14:paraId="2371E6D8" w14:textId="63B19FF1" w:rsidR="00A47DF6" w:rsidRDefault="00A47DF6" w:rsidP="00196ECD">
            <w:pPr>
              <w:overflowPunct/>
              <w:autoSpaceDE/>
              <w:autoSpaceDN/>
              <w:adjustRightInd/>
              <w:rPr>
                <w:sz w:val="22"/>
                <w:szCs w:val="22"/>
                <w:lang w:eastAsia="zh-TW"/>
              </w:rPr>
            </w:pPr>
          </w:p>
          <w:p w14:paraId="3051D896" w14:textId="4EEECBE2" w:rsidR="00A47DF6" w:rsidRDefault="00A47DF6" w:rsidP="00196ECD">
            <w:pPr>
              <w:overflowPunct/>
              <w:autoSpaceDE/>
              <w:autoSpaceDN/>
              <w:adjustRightInd/>
              <w:rPr>
                <w:sz w:val="22"/>
                <w:szCs w:val="22"/>
                <w:lang w:eastAsia="zh-TW"/>
              </w:rPr>
            </w:pPr>
          </w:p>
          <w:p w14:paraId="3A106B54" w14:textId="22F24145" w:rsidR="00A47DF6" w:rsidRDefault="00A47DF6" w:rsidP="00196ECD">
            <w:pPr>
              <w:overflowPunct/>
              <w:autoSpaceDE/>
              <w:autoSpaceDN/>
              <w:adjustRightInd/>
              <w:rPr>
                <w:sz w:val="22"/>
                <w:szCs w:val="22"/>
                <w:lang w:eastAsia="zh-TW"/>
              </w:rPr>
            </w:pPr>
          </w:p>
          <w:p w14:paraId="42BEC00B" w14:textId="2ADA46E1" w:rsidR="00A47DF6" w:rsidRDefault="00A47DF6" w:rsidP="00196ECD">
            <w:pPr>
              <w:overflowPunct/>
              <w:autoSpaceDE/>
              <w:autoSpaceDN/>
              <w:adjustRightInd/>
              <w:rPr>
                <w:sz w:val="22"/>
                <w:szCs w:val="22"/>
                <w:lang w:eastAsia="zh-TW"/>
              </w:rPr>
            </w:pPr>
          </w:p>
          <w:p w14:paraId="12DDFA43" w14:textId="68D68B9E" w:rsidR="00A47DF6" w:rsidRDefault="00A47DF6" w:rsidP="00196ECD">
            <w:pPr>
              <w:overflowPunct/>
              <w:autoSpaceDE/>
              <w:autoSpaceDN/>
              <w:adjustRightInd/>
              <w:rPr>
                <w:sz w:val="22"/>
                <w:szCs w:val="22"/>
                <w:lang w:eastAsia="zh-TW"/>
              </w:rPr>
            </w:pPr>
          </w:p>
          <w:p w14:paraId="09B71DD8" w14:textId="77777777" w:rsidR="00A47DF6" w:rsidRDefault="00A47DF6" w:rsidP="00196ECD">
            <w:pPr>
              <w:overflowPunct/>
              <w:autoSpaceDE/>
              <w:autoSpaceDN/>
              <w:adjustRightInd/>
              <w:rPr>
                <w:sz w:val="22"/>
                <w:szCs w:val="22"/>
                <w:lang w:eastAsia="zh-TW"/>
              </w:rPr>
            </w:pPr>
          </w:p>
          <w:p w14:paraId="3D5040CF" w14:textId="4AD31B97" w:rsidR="00A47DF6" w:rsidRDefault="00A47DF6" w:rsidP="00196ECD">
            <w:pPr>
              <w:overflowPunct/>
              <w:autoSpaceDE/>
              <w:autoSpaceDN/>
              <w:adjustRightInd/>
              <w:rPr>
                <w:sz w:val="22"/>
                <w:szCs w:val="22"/>
                <w:lang w:eastAsia="zh-TW"/>
              </w:rPr>
            </w:pPr>
          </w:p>
          <w:p w14:paraId="1FD65A42" w14:textId="6BBC3A4A" w:rsidR="00A47DF6" w:rsidRDefault="00A47DF6" w:rsidP="00196ECD">
            <w:pPr>
              <w:overflowPunct/>
              <w:autoSpaceDE/>
              <w:autoSpaceDN/>
              <w:adjustRightInd/>
              <w:rPr>
                <w:sz w:val="22"/>
                <w:szCs w:val="22"/>
                <w:lang w:eastAsia="zh-TW"/>
              </w:rPr>
            </w:pPr>
          </w:p>
          <w:p w14:paraId="2F152C02" w14:textId="5A461DC5" w:rsidR="00A47DF6" w:rsidRDefault="00A47DF6" w:rsidP="00196ECD">
            <w:pPr>
              <w:overflowPunct/>
              <w:autoSpaceDE/>
              <w:autoSpaceDN/>
              <w:adjustRightInd/>
              <w:rPr>
                <w:sz w:val="22"/>
                <w:szCs w:val="22"/>
                <w:lang w:eastAsia="zh-TW"/>
              </w:rPr>
            </w:pPr>
          </w:p>
          <w:p w14:paraId="4EF0EEA0" w14:textId="0BFF44B9" w:rsidR="00A47DF6" w:rsidRDefault="00A47DF6" w:rsidP="00196ECD">
            <w:pPr>
              <w:overflowPunct/>
              <w:autoSpaceDE/>
              <w:autoSpaceDN/>
              <w:adjustRightInd/>
              <w:rPr>
                <w:sz w:val="22"/>
                <w:szCs w:val="22"/>
                <w:lang w:eastAsia="zh-TW"/>
              </w:rPr>
            </w:pPr>
          </w:p>
          <w:p w14:paraId="5AFC2374" w14:textId="15E90677" w:rsidR="00A47DF6" w:rsidRDefault="00A47DF6" w:rsidP="00196ECD">
            <w:pPr>
              <w:overflowPunct/>
              <w:autoSpaceDE/>
              <w:autoSpaceDN/>
              <w:adjustRightInd/>
              <w:rPr>
                <w:sz w:val="22"/>
                <w:szCs w:val="22"/>
                <w:lang w:eastAsia="zh-TW"/>
              </w:rPr>
            </w:pPr>
          </w:p>
          <w:p w14:paraId="27A9B73C" w14:textId="34E72E85" w:rsidR="00A47DF6" w:rsidRDefault="00A47DF6" w:rsidP="00196ECD">
            <w:pPr>
              <w:overflowPunct/>
              <w:autoSpaceDE/>
              <w:autoSpaceDN/>
              <w:adjustRightInd/>
              <w:rPr>
                <w:sz w:val="22"/>
                <w:szCs w:val="22"/>
                <w:lang w:eastAsia="zh-TW"/>
              </w:rPr>
            </w:pPr>
          </w:p>
          <w:p w14:paraId="23F08739" w14:textId="5D80668E" w:rsidR="00A47DF6" w:rsidRDefault="00A47DF6" w:rsidP="00196ECD">
            <w:pPr>
              <w:overflowPunct/>
              <w:autoSpaceDE/>
              <w:autoSpaceDN/>
              <w:adjustRightInd/>
              <w:rPr>
                <w:sz w:val="22"/>
                <w:szCs w:val="22"/>
                <w:lang w:eastAsia="zh-TW"/>
              </w:rPr>
            </w:pPr>
          </w:p>
          <w:p w14:paraId="21EB2F0D" w14:textId="5678DAEA" w:rsidR="00A47DF6" w:rsidRDefault="00A47DF6" w:rsidP="00196ECD">
            <w:pPr>
              <w:overflowPunct/>
              <w:autoSpaceDE/>
              <w:autoSpaceDN/>
              <w:adjustRightInd/>
              <w:rPr>
                <w:sz w:val="22"/>
                <w:szCs w:val="22"/>
                <w:lang w:eastAsia="zh-TW"/>
              </w:rPr>
            </w:pPr>
          </w:p>
          <w:p w14:paraId="75733100" w14:textId="77777777" w:rsidR="00A47DF6" w:rsidRDefault="00A47DF6" w:rsidP="00196ECD">
            <w:pPr>
              <w:overflowPunct/>
              <w:autoSpaceDE/>
              <w:autoSpaceDN/>
              <w:adjustRightInd/>
              <w:rPr>
                <w:sz w:val="22"/>
                <w:szCs w:val="22"/>
                <w:lang w:eastAsia="zh-TW"/>
              </w:rPr>
            </w:pPr>
          </w:p>
          <w:p w14:paraId="7D37827A" w14:textId="77777777" w:rsidR="00196ECD" w:rsidRPr="00196ECD" w:rsidRDefault="00196ECD" w:rsidP="00196ECD">
            <w:pPr>
              <w:overflowPunct/>
              <w:autoSpaceDE/>
              <w:autoSpaceDN/>
              <w:adjustRightInd/>
              <w:rPr>
                <w:sz w:val="22"/>
                <w:szCs w:val="22"/>
                <w:lang w:eastAsia="zh-TW"/>
              </w:rPr>
            </w:pPr>
          </w:p>
          <w:p w14:paraId="2C868660" w14:textId="77777777" w:rsidR="007D2248" w:rsidRDefault="007D2248" w:rsidP="007D2248">
            <w:pPr>
              <w:pStyle w:val="ListParagraph"/>
              <w:overflowPunct/>
              <w:autoSpaceDE/>
              <w:autoSpaceDN/>
              <w:adjustRightInd/>
              <w:rPr>
                <w:sz w:val="22"/>
                <w:szCs w:val="22"/>
                <w:lang w:eastAsia="zh-TW"/>
              </w:rPr>
            </w:pPr>
          </w:p>
          <w:p w14:paraId="7150DABA" w14:textId="34C13B65" w:rsidR="00B639EA" w:rsidRDefault="000900DB" w:rsidP="00CF4C9A">
            <w:pPr>
              <w:pStyle w:val="ListParagraph"/>
              <w:numPr>
                <w:ilvl w:val="0"/>
                <w:numId w:val="9"/>
              </w:numPr>
              <w:overflowPunct/>
              <w:autoSpaceDE/>
              <w:autoSpaceDN/>
              <w:adjustRightInd/>
              <w:rPr>
                <w:sz w:val="22"/>
                <w:szCs w:val="22"/>
                <w:lang w:eastAsia="zh-TW"/>
              </w:rPr>
            </w:pPr>
            <w:r>
              <w:rPr>
                <w:sz w:val="22"/>
                <w:szCs w:val="22"/>
                <w:lang w:eastAsia="zh-TW"/>
              </w:rPr>
              <w:t>Using police systems for further research</w:t>
            </w:r>
            <w:r w:rsidR="00632DC4">
              <w:rPr>
                <w:sz w:val="22"/>
                <w:szCs w:val="22"/>
                <w:lang w:eastAsia="zh-TW"/>
              </w:rPr>
              <w:t xml:space="preserve"> – </w:t>
            </w:r>
            <w:r w:rsidR="00632DC4">
              <w:rPr>
                <w:sz w:val="22"/>
                <w:szCs w:val="22"/>
                <w:lang w:eastAsia="zh-TW"/>
              </w:rPr>
              <w:lastRenderedPageBreak/>
              <w:t xml:space="preserve">understanding what needs prioritising or not. </w:t>
            </w:r>
          </w:p>
          <w:p w14:paraId="74106828" w14:textId="7596A0F0" w:rsidR="00D463ED" w:rsidRDefault="00D463ED" w:rsidP="00D463ED">
            <w:pPr>
              <w:overflowPunct/>
              <w:autoSpaceDE/>
              <w:autoSpaceDN/>
              <w:adjustRightInd/>
              <w:rPr>
                <w:sz w:val="22"/>
                <w:szCs w:val="22"/>
                <w:lang w:eastAsia="zh-TW"/>
              </w:rPr>
            </w:pPr>
          </w:p>
          <w:p w14:paraId="2EA8FCE5" w14:textId="23FAAABF" w:rsidR="00D463ED" w:rsidRDefault="00D463ED" w:rsidP="00D463ED">
            <w:pPr>
              <w:overflowPunct/>
              <w:autoSpaceDE/>
              <w:autoSpaceDN/>
              <w:adjustRightInd/>
              <w:rPr>
                <w:sz w:val="22"/>
                <w:szCs w:val="22"/>
                <w:lang w:eastAsia="zh-TW"/>
              </w:rPr>
            </w:pPr>
          </w:p>
          <w:p w14:paraId="627514C9" w14:textId="76D44F86" w:rsidR="00D463ED" w:rsidRDefault="00D463ED" w:rsidP="00D463ED">
            <w:pPr>
              <w:overflowPunct/>
              <w:autoSpaceDE/>
              <w:autoSpaceDN/>
              <w:adjustRightInd/>
              <w:rPr>
                <w:sz w:val="22"/>
                <w:szCs w:val="22"/>
                <w:lang w:eastAsia="zh-TW"/>
              </w:rPr>
            </w:pPr>
          </w:p>
          <w:p w14:paraId="49FBB06E" w14:textId="57AC4ECA" w:rsidR="00D463ED" w:rsidRDefault="00D463ED" w:rsidP="00D463ED">
            <w:pPr>
              <w:overflowPunct/>
              <w:autoSpaceDE/>
              <w:autoSpaceDN/>
              <w:adjustRightInd/>
              <w:rPr>
                <w:sz w:val="22"/>
                <w:szCs w:val="22"/>
                <w:lang w:eastAsia="zh-TW"/>
              </w:rPr>
            </w:pPr>
          </w:p>
          <w:p w14:paraId="08578BA1" w14:textId="7AC42154" w:rsidR="00D463ED" w:rsidRDefault="00D463ED" w:rsidP="00D463ED">
            <w:pPr>
              <w:overflowPunct/>
              <w:autoSpaceDE/>
              <w:autoSpaceDN/>
              <w:adjustRightInd/>
              <w:rPr>
                <w:sz w:val="22"/>
                <w:szCs w:val="22"/>
                <w:lang w:eastAsia="zh-TW"/>
              </w:rPr>
            </w:pPr>
          </w:p>
          <w:p w14:paraId="513F9537" w14:textId="0F4C4902" w:rsidR="00D463ED" w:rsidRDefault="00D463ED" w:rsidP="00D463ED">
            <w:pPr>
              <w:overflowPunct/>
              <w:autoSpaceDE/>
              <w:autoSpaceDN/>
              <w:adjustRightInd/>
              <w:rPr>
                <w:sz w:val="22"/>
                <w:szCs w:val="22"/>
                <w:lang w:eastAsia="zh-TW"/>
              </w:rPr>
            </w:pPr>
          </w:p>
          <w:p w14:paraId="7C998606" w14:textId="28B78C24" w:rsidR="00D463ED" w:rsidRDefault="00D463ED" w:rsidP="00D463ED">
            <w:pPr>
              <w:overflowPunct/>
              <w:autoSpaceDE/>
              <w:autoSpaceDN/>
              <w:adjustRightInd/>
              <w:rPr>
                <w:sz w:val="22"/>
                <w:szCs w:val="22"/>
                <w:lang w:eastAsia="zh-TW"/>
              </w:rPr>
            </w:pPr>
          </w:p>
          <w:p w14:paraId="24881394" w14:textId="1363C7B8" w:rsidR="00D463ED" w:rsidRDefault="00D463ED" w:rsidP="00D463ED">
            <w:pPr>
              <w:overflowPunct/>
              <w:autoSpaceDE/>
              <w:autoSpaceDN/>
              <w:adjustRightInd/>
              <w:rPr>
                <w:sz w:val="22"/>
                <w:szCs w:val="22"/>
                <w:lang w:eastAsia="zh-TW"/>
              </w:rPr>
            </w:pPr>
          </w:p>
          <w:p w14:paraId="75F1A519" w14:textId="5257A651" w:rsidR="00D463ED" w:rsidRDefault="00D463ED" w:rsidP="00D463ED">
            <w:pPr>
              <w:overflowPunct/>
              <w:autoSpaceDE/>
              <w:autoSpaceDN/>
              <w:adjustRightInd/>
              <w:rPr>
                <w:sz w:val="22"/>
                <w:szCs w:val="22"/>
                <w:lang w:eastAsia="zh-TW"/>
              </w:rPr>
            </w:pPr>
          </w:p>
          <w:p w14:paraId="0794638C" w14:textId="62BB9779" w:rsidR="00D463ED" w:rsidRDefault="00D463ED" w:rsidP="00D463ED">
            <w:pPr>
              <w:overflowPunct/>
              <w:autoSpaceDE/>
              <w:autoSpaceDN/>
              <w:adjustRightInd/>
              <w:rPr>
                <w:sz w:val="22"/>
                <w:szCs w:val="22"/>
                <w:lang w:eastAsia="zh-TW"/>
              </w:rPr>
            </w:pPr>
          </w:p>
          <w:p w14:paraId="51AEDDD7" w14:textId="77777777" w:rsidR="00D463ED" w:rsidRDefault="00D463ED" w:rsidP="00D463ED">
            <w:pPr>
              <w:overflowPunct/>
              <w:autoSpaceDE/>
              <w:autoSpaceDN/>
              <w:adjustRightInd/>
              <w:rPr>
                <w:sz w:val="22"/>
                <w:szCs w:val="22"/>
                <w:lang w:eastAsia="zh-TW"/>
              </w:rPr>
            </w:pPr>
          </w:p>
          <w:p w14:paraId="52CF58EF" w14:textId="7793BA56" w:rsidR="00D463ED" w:rsidRDefault="00D463ED" w:rsidP="00D463ED">
            <w:pPr>
              <w:overflowPunct/>
              <w:autoSpaceDE/>
              <w:autoSpaceDN/>
              <w:adjustRightInd/>
              <w:rPr>
                <w:sz w:val="22"/>
                <w:szCs w:val="22"/>
                <w:lang w:eastAsia="zh-TW"/>
              </w:rPr>
            </w:pPr>
          </w:p>
          <w:p w14:paraId="79607C8F" w14:textId="05977BF4" w:rsidR="00D463ED" w:rsidRDefault="00D463ED" w:rsidP="00D463ED">
            <w:pPr>
              <w:overflowPunct/>
              <w:autoSpaceDE/>
              <w:autoSpaceDN/>
              <w:adjustRightInd/>
              <w:rPr>
                <w:sz w:val="22"/>
                <w:szCs w:val="22"/>
                <w:lang w:eastAsia="zh-TW"/>
              </w:rPr>
            </w:pPr>
          </w:p>
          <w:p w14:paraId="1F7AF8D0" w14:textId="4BA80DBE" w:rsidR="00D463ED" w:rsidRDefault="00D463ED" w:rsidP="00D463ED">
            <w:pPr>
              <w:overflowPunct/>
              <w:autoSpaceDE/>
              <w:autoSpaceDN/>
              <w:adjustRightInd/>
              <w:rPr>
                <w:sz w:val="22"/>
                <w:szCs w:val="22"/>
                <w:lang w:eastAsia="zh-TW"/>
              </w:rPr>
            </w:pPr>
          </w:p>
          <w:p w14:paraId="0924051F" w14:textId="77777777" w:rsidR="00D463ED" w:rsidRDefault="00D463ED" w:rsidP="00D463ED">
            <w:pPr>
              <w:overflowPunct/>
              <w:autoSpaceDE/>
              <w:autoSpaceDN/>
              <w:adjustRightInd/>
              <w:rPr>
                <w:sz w:val="22"/>
                <w:szCs w:val="22"/>
                <w:lang w:eastAsia="zh-TW"/>
              </w:rPr>
            </w:pPr>
          </w:p>
          <w:p w14:paraId="07C5AD82" w14:textId="459DFBB7" w:rsidR="00D463ED" w:rsidRDefault="00D463ED" w:rsidP="00D463ED">
            <w:pPr>
              <w:overflowPunct/>
              <w:autoSpaceDE/>
              <w:autoSpaceDN/>
              <w:adjustRightInd/>
              <w:rPr>
                <w:sz w:val="22"/>
                <w:szCs w:val="22"/>
                <w:lang w:eastAsia="zh-TW"/>
              </w:rPr>
            </w:pPr>
          </w:p>
          <w:p w14:paraId="58CE6AC1" w14:textId="56B8A6FA" w:rsidR="00D463ED" w:rsidRDefault="00D463ED" w:rsidP="00D463ED">
            <w:pPr>
              <w:overflowPunct/>
              <w:autoSpaceDE/>
              <w:autoSpaceDN/>
              <w:adjustRightInd/>
              <w:rPr>
                <w:sz w:val="22"/>
                <w:szCs w:val="22"/>
                <w:lang w:eastAsia="zh-TW"/>
              </w:rPr>
            </w:pPr>
          </w:p>
          <w:p w14:paraId="04EA960C" w14:textId="368AF9F1" w:rsidR="00D463ED" w:rsidRDefault="00D463ED" w:rsidP="00D463ED">
            <w:pPr>
              <w:overflowPunct/>
              <w:autoSpaceDE/>
              <w:autoSpaceDN/>
              <w:adjustRightInd/>
              <w:rPr>
                <w:sz w:val="22"/>
                <w:szCs w:val="22"/>
                <w:lang w:eastAsia="zh-TW"/>
              </w:rPr>
            </w:pPr>
          </w:p>
          <w:p w14:paraId="0CA35324" w14:textId="70B95595" w:rsidR="00D463ED" w:rsidRDefault="00D463ED" w:rsidP="00D463ED">
            <w:pPr>
              <w:overflowPunct/>
              <w:autoSpaceDE/>
              <w:autoSpaceDN/>
              <w:adjustRightInd/>
              <w:rPr>
                <w:sz w:val="22"/>
                <w:szCs w:val="22"/>
                <w:lang w:eastAsia="zh-TW"/>
              </w:rPr>
            </w:pPr>
          </w:p>
          <w:p w14:paraId="1115163D" w14:textId="77777777" w:rsidR="00D463ED" w:rsidRDefault="00D463ED" w:rsidP="00D463ED">
            <w:pPr>
              <w:overflowPunct/>
              <w:autoSpaceDE/>
              <w:autoSpaceDN/>
              <w:adjustRightInd/>
              <w:rPr>
                <w:sz w:val="22"/>
                <w:szCs w:val="22"/>
                <w:lang w:eastAsia="zh-TW"/>
              </w:rPr>
            </w:pPr>
          </w:p>
          <w:p w14:paraId="131CD4EF" w14:textId="3692731B" w:rsidR="00D463ED" w:rsidRDefault="00D463ED" w:rsidP="00D463ED">
            <w:pPr>
              <w:overflowPunct/>
              <w:autoSpaceDE/>
              <w:autoSpaceDN/>
              <w:adjustRightInd/>
              <w:rPr>
                <w:sz w:val="22"/>
                <w:szCs w:val="22"/>
                <w:lang w:eastAsia="zh-TW"/>
              </w:rPr>
            </w:pPr>
          </w:p>
          <w:p w14:paraId="2B569F3D" w14:textId="3527A520" w:rsidR="00D463ED" w:rsidRDefault="00D463ED" w:rsidP="00D463ED">
            <w:pPr>
              <w:overflowPunct/>
              <w:autoSpaceDE/>
              <w:autoSpaceDN/>
              <w:adjustRightInd/>
              <w:rPr>
                <w:sz w:val="22"/>
                <w:szCs w:val="22"/>
                <w:lang w:eastAsia="zh-TW"/>
              </w:rPr>
            </w:pPr>
          </w:p>
          <w:p w14:paraId="4CF69EC8" w14:textId="2C36368C" w:rsidR="00D463ED" w:rsidRDefault="00D463ED" w:rsidP="00D463ED">
            <w:pPr>
              <w:overflowPunct/>
              <w:autoSpaceDE/>
              <w:autoSpaceDN/>
              <w:adjustRightInd/>
              <w:rPr>
                <w:sz w:val="22"/>
                <w:szCs w:val="22"/>
                <w:lang w:eastAsia="zh-TW"/>
              </w:rPr>
            </w:pPr>
          </w:p>
          <w:p w14:paraId="36D7752C" w14:textId="02B6EA6F" w:rsidR="00D463ED" w:rsidRDefault="00D463ED" w:rsidP="00D463ED">
            <w:pPr>
              <w:overflowPunct/>
              <w:autoSpaceDE/>
              <w:autoSpaceDN/>
              <w:adjustRightInd/>
              <w:rPr>
                <w:sz w:val="22"/>
                <w:szCs w:val="22"/>
                <w:lang w:eastAsia="zh-TW"/>
              </w:rPr>
            </w:pPr>
          </w:p>
          <w:p w14:paraId="3E4C68CF" w14:textId="145DA7CB" w:rsidR="00D463ED" w:rsidRDefault="00D463ED" w:rsidP="00D463ED">
            <w:pPr>
              <w:overflowPunct/>
              <w:autoSpaceDE/>
              <w:autoSpaceDN/>
              <w:adjustRightInd/>
              <w:rPr>
                <w:sz w:val="22"/>
                <w:szCs w:val="22"/>
                <w:lang w:eastAsia="zh-TW"/>
              </w:rPr>
            </w:pPr>
          </w:p>
          <w:p w14:paraId="67FAD203" w14:textId="1C57B0EE" w:rsidR="00D463ED" w:rsidRDefault="00D463ED" w:rsidP="00D463ED">
            <w:pPr>
              <w:overflowPunct/>
              <w:autoSpaceDE/>
              <w:autoSpaceDN/>
              <w:adjustRightInd/>
              <w:rPr>
                <w:sz w:val="22"/>
                <w:szCs w:val="22"/>
                <w:lang w:eastAsia="zh-TW"/>
              </w:rPr>
            </w:pPr>
          </w:p>
          <w:p w14:paraId="6B2B6D41" w14:textId="7C0B4BCC" w:rsidR="00D463ED" w:rsidRDefault="00D463ED" w:rsidP="00D463ED">
            <w:pPr>
              <w:overflowPunct/>
              <w:autoSpaceDE/>
              <w:autoSpaceDN/>
              <w:adjustRightInd/>
              <w:rPr>
                <w:sz w:val="22"/>
                <w:szCs w:val="22"/>
                <w:lang w:eastAsia="zh-TW"/>
              </w:rPr>
            </w:pPr>
          </w:p>
          <w:p w14:paraId="5867D49B" w14:textId="2254361F" w:rsidR="00D463ED" w:rsidRDefault="00D463ED" w:rsidP="00D463ED">
            <w:pPr>
              <w:overflowPunct/>
              <w:autoSpaceDE/>
              <w:autoSpaceDN/>
              <w:adjustRightInd/>
              <w:rPr>
                <w:sz w:val="22"/>
                <w:szCs w:val="22"/>
                <w:lang w:eastAsia="zh-TW"/>
              </w:rPr>
            </w:pPr>
          </w:p>
          <w:p w14:paraId="13AD07C0" w14:textId="77777777" w:rsidR="00D463ED" w:rsidRDefault="00D463ED" w:rsidP="00D463ED">
            <w:pPr>
              <w:overflowPunct/>
              <w:autoSpaceDE/>
              <w:autoSpaceDN/>
              <w:adjustRightInd/>
              <w:rPr>
                <w:sz w:val="22"/>
                <w:szCs w:val="22"/>
                <w:lang w:eastAsia="zh-TW"/>
              </w:rPr>
            </w:pPr>
          </w:p>
          <w:p w14:paraId="2181A300" w14:textId="05570707" w:rsidR="00D463ED" w:rsidRDefault="00D463ED" w:rsidP="00D463ED">
            <w:pPr>
              <w:overflowPunct/>
              <w:autoSpaceDE/>
              <w:autoSpaceDN/>
              <w:adjustRightInd/>
              <w:rPr>
                <w:sz w:val="22"/>
                <w:szCs w:val="22"/>
                <w:lang w:eastAsia="zh-TW"/>
              </w:rPr>
            </w:pPr>
          </w:p>
          <w:p w14:paraId="76B54AB7" w14:textId="4CD278E2" w:rsidR="00D463ED" w:rsidRDefault="00D463ED" w:rsidP="00D463ED">
            <w:pPr>
              <w:overflowPunct/>
              <w:autoSpaceDE/>
              <w:autoSpaceDN/>
              <w:adjustRightInd/>
              <w:rPr>
                <w:sz w:val="22"/>
                <w:szCs w:val="22"/>
                <w:lang w:eastAsia="zh-TW"/>
              </w:rPr>
            </w:pPr>
          </w:p>
          <w:p w14:paraId="41745350" w14:textId="26ACFC68" w:rsidR="00D463ED" w:rsidRDefault="00D463ED" w:rsidP="00D463ED">
            <w:pPr>
              <w:overflowPunct/>
              <w:autoSpaceDE/>
              <w:autoSpaceDN/>
              <w:adjustRightInd/>
              <w:rPr>
                <w:sz w:val="22"/>
                <w:szCs w:val="22"/>
                <w:lang w:eastAsia="zh-TW"/>
              </w:rPr>
            </w:pPr>
          </w:p>
          <w:p w14:paraId="555BDB2D" w14:textId="3FF42C6F" w:rsidR="00D463ED" w:rsidRDefault="00D463ED" w:rsidP="00D463ED">
            <w:pPr>
              <w:overflowPunct/>
              <w:autoSpaceDE/>
              <w:autoSpaceDN/>
              <w:adjustRightInd/>
              <w:rPr>
                <w:sz w:val="22"/>
                <w:szCs w:val="22"/>
                <w:lang w:eastAsia="zh-TW"/>
              </w:rPr>
            </w:pPr>
          </w:p>
          <w:p w14:paraId="1559650F" w14:textId="2186B5E9" w:rsidR="00D463ED" w:rsidRDefault="00D463ED" w:rsidP="00D463ED">
            <w:pPr>
              <w:overflowPunct/>
              <w:autoSpaceDE/>
              <w:autoSpaceDN/>
              <w:adjustRightInd/>
              <w:rPr>
                <w:sz w:val="22"/>
                <w:szCs w:val="22"/>
                <w:lang w:eastAsia="zh-TW"/>
              </w:rPr>
            </w:pPr>
          </w:p>
          <w:p w14:paraId="47FD6DBB" w14:textId="77777777" w:rsidR="00D463ED" w:rsidRDefault="00D463ED" w:rsidP="00D463ED">
            <w:pPr>
              <w:overflowPunct/>
              <w:autoSpaceDE/>
              <w:autoSpaceDN/>
              <w:adjustRightInd/>
              <w:rPr>
                <w:sz w:val="22"/>
                <w:szCs w:val="22"/>
                <w:lang w:eastAsia="zh-TW"/>
              </w:rPr>
            </w:pPr>
          </w:p>
          <w:p w14:paraId="3B307D63" w14:textId="4E4719A1" w:rsidR="00D463ED" w:rsidRDefault="00D463ED" w:rsidP="00D463ED">
            <w:pPr>
              <w:overflowPunct/>
              <w:autoSpaceDE/>
              <w:autoSpaceDN/>
              <w:adjustRightInd/>
              <w:rPr>
                <w:sz w:val="22"/>
                <w:szCs w:val="22"/>
                <w:lang w:eastAsia="zh-TW"/>
              </w:rPr>
            </w:pPr>
          </w:p>
          <w:p w14:paraId="18AF0717" w14:textId="0DAFA96B" w:rsidR="00D463ED" w:rsidRDefault="00D463ED" w:rsidP="00D463ED">
            <w:pPr>
              <w:overflowPunct/>
              <w:autoSpaceDE/>
              <w:autoSpaceDN/>
              <w:adjustRightInd/>
              <w:rPr>
                <w:sz w:val="22"/>
                <w:szCs w:val="22"/>
                <w:lang w:eastAsia="zh-TW"/>
              </w:rPr>
            </w:pPr>
          </w:p>
          <w:p w14:paraId="270319DB" w14:textId="77777777" w:rsidR="00D463ED" w:rsidRDefault="00D463ED" w:rsidP="00D463ED">
            <w:pPr>
              <w:overflowPunct/>
              <w:autoSpaceDE/>
              <w:autoSpaceDN/>
              <w:adjustRightInd/>
              <w:rPr>
                <w:sz w:val="22"/>
                <w:szCs w:val="22"/>
                <w:lang w:eastAsia="zh-TW"/>
              </w:rPr>
            </w:pPr>
          </w:p>
          <w:p w14:paraId="2440519D" w14:textId="77777777" w:rsidR="00D463ED" w:rsidRPr="00D463ED" w:rsidRDefault="00D463ED" w:rsidP="00D463ED">
            <w:pPr>
              <w:overflowPunct/>
              <w:autoSpaceDE/>
              <w:autoSpaceDN/>
              <w:adjustRightInd/>
              <w:rPr>
                <w:sz w:val="22"/>
                <w:szCs w:val="22"/>
                <w:lang w:eastAsia="zh-TW"/>
              </w:rPr>
            </w:pPr>
          </w:p>
          <w:p w14:paraId="45822651" w14:textId="77777777" w:rsidR="007D2248" w:rsidRDefault="007D2248" w:rsidP="007D2248">
            <w:pPr>
              <w:pStyle w:val="ListParagraph"/>
              <w:overflowPunct/>
              <w:autoSpaceDE/>
              <w:autoSpaceDN/>
              <w:adjustRightInd/>
              <w:rPr>
                <w:sz w:val="22"/>
                <w:szCs w:val="22"/>
                <w:lang w:eastAsia="zh-TW"/>
              </w:rPr>
            </w:pPr>
          </w:p>
          <w:p w14:paraId="77EF7AF3" w14:textId="58396807" w:rsidR="000900DB" w:rsidRDefault="000900DB" w:rsidP="00CF4C9A">
            <w:pPr>
              <w:pStyle w:val="ListParagraph"/>
              <w:numPr>
                <w:ilvl w:val="0"/>
                <w:numId w:val="9"/>
              </w:numPr>
              <w:overflowPunct/>
              <w:autoSpaceDE/>
              <w:autoSpaceDN/>
              <w:adjustRightInd/>
              <w:rPr>
                <w:sz w:val="22"/>
                <w:szCs w:val="22"/>
                <w:lang w:eastAsia="zh-TW"/>
              </w:rPr>
            </w:pPr>
            <w:r>
              <w:rPr>
                <w:sz w:val="22"/>
                <w:szCs w:val="22"/>
                <w:lang w:eastAsia="zh-TW"/>
              </w:rPr>
              <w:t xml:space="preserve">Using discretion </w:t>
            </w:r>
            <w:r w:rsidR="00D463ED">
              <w:rPr>
                <w:sz w:val="22"/>
                <w:szCs w:val="22"/>
                <w:lang w:eastAsia="zh-TW"/>
              </w:rPr>
              <w:t xml:space="preserve">– looking at other options rather than arrest. </w:t>
            </w:r>
          </w:p>
          <w:p w14:paraId="2D58C7A2" w14:textId="5E66A3DE" w:rsidR="000616F9" w:rsidRDefault="000616F9" w:rsidP="000616F9">
            <w:pPr>
              <w:overflowPunct/>
              <w:autoSpaceDE/>
              <w:autoSpaceDN/>
              <w:adjustRightInd/>
              <w:rPr>
                <w:sz w:val="22"/>
                <w:szCs w:val="22"/>
                <w:lang w:eastAsia="zh-TW"/>
              </w:rPr>
            </w:pPr>
          </w:p>
          <w:p w14:paraId="22A95C88" w14:textId="564FA1ED" w:rsidR="000616F9" w:rsidRDefault="000616F9" w:rsidP="000616F9">
            <w:pPr>
              <w:overflowPunct/>
              <w:autoSpaceDE/>
              <w:autoSpaceDN/>
              <w:adjustRightInd/>
              <w:rPr>
                <w:sz w:val="22"/>
                <w:szCs w:val="22"/>
                <w:lang w:eastAsia="zh-TW"/>
              </w:rPr>
            </w:pPr>
          </w:p>
          <w:p w14:paraId="4803D6BE" w14:textId="5652021A" w:rsidR="000616F9" w:rsidRDefault="000616F9" w:rsidP="000616F9">
            <w:pPr>
              <w:overflowPunct/>
              <w:autoSpaceDE/>
              <w:autoSpaceDN/>
              <w:adjustRightInd/>
              <w:rPr>
                <w:sz w:val="22"/>
                <w:szCs w:val="22"/>
                <w:lang w:eastAsia="zh-TW"/>
              </w:rPr>
            </w:pPr>
          </w:p>
          <w:p w14:paraId="23277970" w14:textId="3C6A76EF" w:rsidR="000616F9" w:rsidRDefault="000616F9" w:rsidP="000616F9">
            <w:pPr>
              <w:overflowPunct/>
              <w:autoSpaceDE/>
              <w:autoSpaceDN/>
              <w:adjustRightInd/>
              <w:rPr>
                <w:sz w:val="22"/>
                <w:szCs w:val="22"/>
                <w:lang w:eastAsia="zh-TW"/>
              </w:rPr>
            </w:pPr>
          </w:p>
          <w:p w14:paraId="5B617FF8" w14:textId="4677426E" w:rsidR="000616F9" w:rsidRDefault="000616F9" w:rsidP="000616F9">
            <w:pPr>
              <w:overflowPunct/>
              <w:autoSpaceDE/>
              <w:autoSpaceDN/>
              <w:adjustRightInd/>
              <w:rPr>
                <w:sz w:val="22"/>
                <w:szCs w:val="22"/>
                <w:lang w:eastAsia="zh-TW"/>
              </w:rPr>
            </w:pPr>
          </w:p>
          <w:p w14:paraId="683C6108" w14:textId="44305275" w:rsidR="000616F9" w:rsidRDefault="000616F9" w:rsidP="000616F9">
            <w:pPr>
              <w:overflowPunct/>
              <w:autoSpaceDE/>
              <w:autoSpaceDN/>
              <w:adjustRightInd/>
              <w:rPr>
                <w:sz w:val="22"/>
                <w:szCs w:val="22"/>
                <w:lang w:eastAsia="zh-TW"/>
              </w:rPr>
            </w:pPr>
          </w:p>
          <w:p w14:paraId="0CD8332A" w14:textId="5D2F91DF" w:rsidR="000616F9" w:rsidRDefault="000616F9" w:rsidP="000616F9">
            <w:pPr>
              <w:overflowPunct/>
              <w:autoSpaceDE/>
              <w:autoSpaceDN/>
              <w:adjustRightInd/>
              <w:rPr>
                <w:sz w:val="22"/>
                <w:szCs w:val="22"/>
                <w:lang w:eastAsia="zh-TW"/>
              </w:rPr>
            </w:pPr>
          </w:p>
          <w:p w14:paraId="04FBFA06" w14:textId="51B35BC5" w:rsidR="000616F9" w:rsidRDefault="000616F9" w:rsidP="000616F9">
            <w:pPr>
              <w:overflowPunct/>
              <w:autoSpaceDE/>
              <w:autoSpaceDN/>
              <w:adjustRightInd/>
              <w:rPr>
                <w:sz w:val="22"/>
                <w:szCs w:val="22"/>
                <w:lang w:eastAsia="zh-TW"/>
              </w:rPr>
            </w:pPr>
          </w:p>
          <w:p w14:paraId="68D4791E" w14:textId="77777777" w:rsidR="000616F9" w:rsidRDefault="000616F9" w:rsidP="000616F9">
            <w:pPr>
              <w:overflowPunct/>
              <w:autoSpaceDE/>
              <w:autoSpaceDN/>
              <w:adjustRightInd/>
              <w:rPr>
                <w:sz w:val="22"/>
                <w:szCs w:val="22"/>
                <w:lang w:eastAsia="zh-TW"/>
              </w:rPr>
            </w:pPr>
          </w:p>
          <w:p w14:paraId="524FB0AF" w14:textId="520F8839" w:rsidR="000616F9" w:rsidRDefault="000616F9" w:rsidP="000616F9">
            <w:pPr>
              <w:overflowPunct/>
              <w:autoSpaceDE/>
              <w:autoSpaceDN/>
              <w:adjustRightInd/>
              <w:rPr>
                <w:sz w:val="22"/>
                <w:szCs w:val="22"/>
                <w:lang w:eastAsia="zh-TW"/>
              </w:rPr>
            </w:pPr>
          </w:p>
          <w:p w14:paraId="38E9C5E1" w14:textId="7B59140A" w:rsidR="00612332" w:rsidRDefault="00612332" w:rsidP="000616F9">
            <w:pPr>
              <w:overflowPunct/>
              <w:autoSpaceDE/>
              <w:autoSpaceDN/>
              <w:adjustRightInd/>
              <w:rPr>
                <w:sz w:val="22"/>
                <w:szCs w:val="22"/>
                <w:lang w:eastAsia="zh-TW"/>
              </w:rPr>
            </w:pPr>
          </w:p>
          <w:p w14:paraId="2362B287" w14:textId="1C67B84A" w:rsidR="00612332" w:rsidRDefault="00612332" w:rsidP="000616F9">
            <w:pPr>
              <w:overflowPunct/>
              <w:autoSpaceDE/>
              <w:autoSpaceDN/>
              <w:adjustRightInd/>
              <w:rPr>
                <w:sz w:val="22"/>
                <w:szCs w:val="22"/>
                <w:lang w:eastAsia="zh-TW"/>
              </w:rPr>
            </w:pPr>
          </w:p>
          <w:p w14:paraId="5215C127" w14:textId="279FDFF1" w:rsidR="00612332" w:rsidRDefault="00612332" w:rsidP="000616F9">
            <w:pPr>
              <w:overflowPunct/>
              <w:autoSpaceDE/>
              <w:autoSpaceDN/>
              <w:adjustRightInd/>
              <w:rPr>
                <w:sz w:val="22"/>
                <w:szCs w:val="22"/>
                <w:lang w:eastAsia="zh-TW"/>
              </w:rPr>
            </w:pPr>
          </w:p>
          <w:p w14:paraId="3B5EF42C" w14:textId="44CA0ABC" w:rsidR="00612332" w:rsidRDefault="00612332" w:rsidP="000616F9">
            <w:pPr>
              <w:overflowPunct/>
              <w:autoSpaceDE/>
              <w:autoSpaceDN/>
              <w:adjustRightInd/>
              <w:rPr>
                <w:sz w:val="22"/>
                <w:szCs w:val="22"/>
                <w:lang w:eastAsia="zh-TW"/>
              </w:rPr>
            </w:pPr>
          </w:p>
          <w:p w14:paraId="160AA478" w14:textId="77777777" w:rsidR="00612332" w:rsidRDefault="00612332" w:rsidP="000616F9">
            <w:pPr>
              <w:overflowPunct/>
              <w:autoSpaceDE/>
              <w:autoSpaceDN/>
              <w:adjustRightInd/>
              <w:rPr>
                <w:sz w:val="22"/>
                <w:szCs w:val="22"/>
                <w:lang w:eastAsia="zh-TW"/>
              </w:rPr>
            </w:pPr>
          </w:p>
          <w:p w14:paraId="0A514ECE" w14:textId="24D0CAC4" w:rsidR="000616F9" w:rsidRPr="000616F9" w:rsidRDefault="000616F9" w:rsidP="000616F9">
            <w:pPr>
              <w:overflowPunct/>
              <w:autoSpaceDE/>
              <w:autoSpaceDN/>
              <w:adjustRightInd/>
              <w:rPr>
                <w:sz w:val="22"/>
                <w:szCs w:val="22"/>
                <w:lang w:eastAsia="zh-TW"/>
              </w:rPr>
            </w:pPr>
          </w:p>
          <w:p w14:paraId="46B3FA17" w14:textId="287F1284" w:rsidR="007D2248" w:rsidRDefault="007D2248" w:rsidP="007D2248">
            <w:pPr>
              <w:pStyle w:val="ListParagraph"/>
              <w:overflowPunct/>
              <w:autoSpaceDE/>
              <w:autoSpaceDN/>
              <w:adjustRightInd/>
              <w:rPr>
                <w:sz w:val="22"/>
                <w:szCs w:val="22"/>
                <w:lang w:eastAsia="zh-TW"/>
              </w:rPr>
            </w:pPr>
            <w:r>
              <w:rPr>
                <w:sz w:val="22"/>
                <w:szCs w:val="22"/>
                <w:lang w:eastAsia="zh-TW"/>
              </w:rPr>
              <w:t xml:space="preserve"> </w:t>
            </w:r>
          </w:p>
          <w:p w14:paraId="2DF61A2F" w14:textId="55575ACF" w:rsidR="00612332" w:rsidRDefault="00612332" w:rsidP="007D2248">
            <w:pPr>
              <w:pStyle w:val="ListParagraph"/>
              <w:overflowPunct/>
              <w:autoSpaceDE/>
              <w:autoSpaceDN/>
              <w:adjustRightInd/>
              <w:rPr>
                <w:sz w:val="22"/>
                <w:szCs w:val="22"/>
                <w:lang w:eastAsia="zh-TW"/>
              </w:rPr>
            </w:pPr>
          </w:p>
          <w:p w14:paraId="134399F5" w14:textId="23760EEB" w:rsidR="00612332" w:rsidRDefault="00612332" w:rsidP="007D2248">
            <w:pPr>
              <w:pStyle w:val="ListParagraph"/>
              <w:overflowPunct/>
              <w:autoSpaceDE/>
              <w:autoSpaceDN/>
              <w:adjustRightInd/>
              <w:rPr>
                <w:sz w:val="22"/>
                <w:szCs w:val="22"/>
                <w:lang w:eastAsia="zh-TW"/>
              </w:rPr>
            </w:pPr>
          </w:p>
          <w:p w14:paraId="032708B8" w14:textId="3AE1BDEE" w:rsidR="00612332" w:rsidRDefault="00612332" w:rsidP="007D2248">
            <w:pPr>
              <w:pStyle w:val="ListParagraph"/>
              <w:overflowPunct/>
              <w:autoSpaceDE/>
              <w:autoSpaceDN/>
              <w:adjustRightInd/>
              <w:rPr>
                <w:sz w:val="22"/>
                <w:szCs w:val="22"/>
                <w:lang w:eastAsia="zh-TW"/>
              </w:rPr>
            </w:pPr>
          </w:p>
          <w:p w14:paraId="01401A33" w14:textId="1339B5A0" w:rsidR="00351882" w:rsidRDefault="00351882" w:rsidP="007D2248">
            <w:pPr>
              <w:pStyle w:val="ListParagraph"/>
              <w:overflowPunct/>
              <w:autoSpaceDE/>
              <w:autoSpaceDN/>
              <w:adjustRightInd/>
              <w:rPr>
                <w:sz w:val="22"/>
                <w:szCs w:val="22"/>
                <w:lang w:eastAsia="zh-TW"/>
              </w:rPr>
            </w:pPr>
          </w:p>
          <w:p w14:paraId="27F97D37" w14:textId="29456DE7" w:rsidR="00351882" w:rsidRDefault="00351882" w:rsidP="007D2248">
            <w:pPr>
              <w:pStyle w:val="ListParagraph"/>
              <w:overflowPunct/>
              <w:autoSpaceDE/>
              <w:autoSpaceDN/>
              <w:adjustRightInd/>
              <w:rPr>
                <w:sz w:val="22"/>
                <w:szCs w:val="22"/>
                <w:lang w:eastAsia="zh-TW"/>
              </w:rPr>
            </w:pPr>
          </w:p>
          <w:p w14:paraId="6795FA9D" w14:textId="7FBC4A5C" w:rsidR="00351882" w:rsidRDefault="00351882" w:rsidP="007D2248">
            <w:pPr>
              <w:pStyle w:val="ListParagraph"/>
              <w:overflowPunct/>
              <w:autoSpaceDE/>
              <w:autoSpaceDN/>
              <w:adjustRightInd/>
              <w:rPr>
                <w:sz w:val="22"/>
                <w:szCs w:val="22"/>
                <w:lang w:eastAsia="zh-TW"/>
              </w:rPr>
            </w:pPr>
          </w:p>
          <w:p w14:paraId="757DB48A" w14:textId="7283FB8E" w:rsidR="00351882" w:rsidRDefault="00351882" w:rsidP="007D2248">
            <w:pPr>
              <w:pStyle w:val="ListParagraph"/>
              <w:overflowPunct/>
              <w:autoSpaceDE/>
              <w:autoSpaceDN/>
              <w:adjustRightInd/>
              <w:rPr>
                <w:sz w:val="22"/>
                <w:szCs w:val="22"/>
                <w:lang w:eastAsia="zh-TW"/>
              </w:rPr>
            </w:pPr>
          </w:p>
          <w:p w14:paraId="4C56664E" w14:textId="299F9195" w:rsidR="00351882" w:rsidRDefault="00351882" w:rsidP="007D2248">
            <w:pPr>
              <w:pStyle w:val="ListParagraph"/>
              <w:overflowPunct/>
              <w:autoSpaceDE/>
              <w:autoSpaceDN/>
              <w:adjustRightInd/>
              <w:rPr>
                <w:sz w:val="22"/>
                <w:szCs w:val="22"/>
                <w:lang w:eastAsia="zh-TW"/>
              </w:rPr>
            </w:pPr>
          </w:p>
          <w:p w14:paraId="69A0D366" w14:textId="59DADAD4" w:rsidR="00351882" w:rsidRDefault="00351882" w:rsidP="007D2248">
            <w:pPr>
              <w:pStyle w:val="ListParagraph"/>
              <w:overflowPunct/>
              <w:autoSpaceDE/>
              <w:autoSpaceDN/>
              <w:adjustRightInd/>
              <w:rPr>
                <w:sz w:val="22"/>
                <w:szCs w:val="22"/>
                <w:lang w:eastAsia="zh-TW"/>
              </w:rPr>
            </w:pPr>
          </w:p>
          <w:p w14:paraId="3C09CAA3" w14:textId="5EAF9DF7" w:rsidR="00351882" w:rsidRDefault="00351882" w:rsidP="007D2248">
            <w:pPr>
              <w:pStyle w:val="ListParagraph"/>
              <w:overflowPunct/>
              <w:autoSpaceDE/>
              <w:autoSpaceDN/>
              <w:adjustRightInd/>
              <w:rPr>
                <w:sz w:val="22"/>
                <w:szCs w:val="22"/>
                <w:lang w:eastAsia="zh-TW"/>
              </w:rPr>
            </w:pPr>
          </w:p>
          <w:p w14:paraId="124BE2E7" w14:textId="044C670D" w:rsidR="00351882" w:rsidRDefault="00351882" w:rsidP="007D2248">
            <w:pPr>
              <w:pStyle w:val="ListParagraph"/>
              <w:overflowPunct/>
              <w:autoSpaceDE/>
              <w:autoSpaceDN/>
              <w:adjustRightInd/>
              <w:rPr>
                <w:sz w:val="22"/>
                <w:szCs w:val="22"/>
                <w:lang w:eastAsia="zh-TW"/>
              </w:rPr>
            </w:pPr>
          </w:p>
          <w:p w14:paraId="021A1ADE" w14:textId="3E857284" w:rsidR="00351882" w:rsidRDefault="00351882" w:rsidP="007D2248">
            <w:pPr>
              <w:pStyle w:val="ListParagraph"/>
              <w:overflowPunct/>
              <w:autoSpaceDE/>
              <w:autoSpaceDN/>
              <w:adjustRightInd/>
              <w:rPr>
                <w:sz w:val="22"/>
                <w:szCs w:val="22"/>
                <w:lang w:eastAsia="zh-TW"/>
              </w:rPr>
            </w:pPr>
          </w:p>
          <w:p w14:paraId="208710D1" w14:textId="789CEAC1" w:rsidR="00351882" w:rsidRDefault="00351882" w:rsidP="007D2248">
            <w:pPr>
              <w:pStyle w:val="ListParagraph"/>
              <w:overflowPunct/>
              <w:autoSpaceDE/>
              <w:autoSpaceDN/>
              <w:adjustRightInd/>
              <w:rPr>
                <w:sz w:val="22"/>
                <w:szCs w:val="22"/>
                <w:lang w:eastAsia="zh-TW"/>
              </w:rPr>
            </w:pPr>
          </w:p>
          <w:p w14:paraId="36E6DD3C" w14:textId="7630EFE3" w:rsidR="00351882" w:rsidRDefault="00351882" w:rsidP="007D2248">
            <w:pPr>
              <w:pStyle w:val="ListParagraph"/>
              <w:overflowPunct/>
              <w:autoSpaceDE/>
              <w:autoSpaceDN/>
              <w:adjustRightInd/>
              <w:rPr>
                <w:sz w:val="22"/>
                <w:szCs w:val="22"/>
                <w:lang w:eastAsia="zh-TW"/>
              </w:rPr>
            </w:pPr>
          </w:p>
          <w:p w14:paraId="4E6FC2B0" w14:textId="308CB115" w:rsidR="003F1D25" w:rsidRDefault="003F1D25" w:rsidP="007D2248">
            <w:pPr>
              <w:pStyle w:val="ListParagraph"/>
              <w:overflowPunct/>
              <w:autoSpaceDE/>
              <w:autoSpaceDN/>
              <w:adjustRightInd/>
              <w:rPr>
                <w:sz w:val="22"/>
                <w:szCs w:val="22"/>
                <w:lang w:eastAsia="zh-TW"/>
              </w:rPr>
            </w:pPr>
          </w:p>
          <w:p w14:paraId="20722F9F" w14:textId="5799BB0E" w:rsidR="003F1D25" w:rsidRDefault="003F1D25" w:rsidP="007D2248">
            <w:pPr>
              <w:pStyle w:val="ListParagraph"/>
              <w:overflowPunct/>
              <w:autoSpaceDE/>
              <w:autoSpaceDN/>
              <w:adjustRightInd/>
              <w:rPr>
                <w:sz w:val="22"/>
                <w:szCs w:val="22"/>
                <w:lang w:eastAsia="zh-TW"/>
              </w:rPr>
            </w:pPr>
          </w:p>
          <w:p w14:paraId="3FA9EF30" w14:textId="7549DBE0" w:rsidR="003F1D25" w:rsidRDefault="003F1D25" w:rsidP="007D2248">
            <w:pPr>
              <w:pStyle w:val="ListParagraph"/>
              <w:overflowPunct/>
              <w:autoSpaceDE/>
              <w:autoSpaceDN/>
              <w:adjustRightInd/>
              <w:rPr>
                <w:sz w:val="22"/>
                <w:szCs w:val="22"/>
                <w:lang w:eastAsia="zh-TW"/>
              </w:rPr>
            </w:pPr>
          </w:p>
          <w:p w14:paraId="2D851F9B" w14:textId="671A4144" w:rsidR="003F1D25" w:rsidRDefault="003F1D25" w:rsidP="007D2248">
            <w:pPr>
              <w:pStyle w:val="ListParagraph"/>
              <w:overflowPunct/>
              <w:autoSpaceDE/>
              <w:autoSpaceDN/>
              <w:adjustRightInd/>
              <w:rPr>
                <w:sz w:val="22"/>
                <w:szCs w:val="22"/>
                <w:lang w:eastAsia="zh-TW"/>
              </w:rPr>
            </w:pPr>
          </w:p>
          <w:p w14:paraId="7546C43D" w14:textId="36E33FA3" w:rsidR="003F1D25" w:rsidRDefault="003F1D25" w:rsidP="007D2248">
            <w:pPr>
              <w:pStyle w:val="ListParagraph"/>
              <w:overflowPunct/>
              <w:autoSpaceDE/>
              <w:autoSpaceDN/>
              <w:adjustRightInd/>
              <w:rPr>
                <w:sz w:val="22"/>
                <w:szCs w:val="22"/>
                <w:lang w:eastAsia="zh-TW"/>
              </w:rPr>
            </w:pPr>
          </w:p>
          <w:p w14:paraId="470D2436" w14:textId="5E32F6D8" w:rsidR="003F1D25" w:rsidRDefault="003F1D25" w:rsidP="007D2248">
            <w:pPr>
              <w:pStyle w:val="ListParagraph"/>
              <w:overflowPunct/>
              <w:autoSpaceDE/>
              <w:autoSpaceDN/>
              <w:adjustRightInd/>
              <w:rPr>
                <w:sz w:val="22"/>
                <w:szCs w:val="22"/>
                <w:lang w:eastAsia="zh-TW"/>
              </w:rPr>
            </w:pPr>
          </w:p>
          <w:p w14:paraId="6434A464" w14:textId="52938E0F" w:rsidR="003F1D25" w:rsidRDefault="003F1D25" w:rsidP="007D2248">
            <w:pPr>
              <w:pStyle w:val="ListParagraph"/>
              <w:overflowPunct/>
              <w:autoSpaceDE/>
              <w:autoSpaceDN/>
              <w:adjustRightInd/>
              <w:rPr>
                <w:sz w:val="22"/>
                <w:szCs w:val="22"/>
                <w:lang w:eastAsia="zh-TW"/>
              </w:rPr>
            </w:pPr>
          </w:p>
          <w:p w14:paraId="01BDA75A" w14:textId="63C9C943" w:rsidR="003F1D25" w:rsidRDefault="003F1D25" w:rsidP="007D2248">
            <w:pPr>
              <w:pStyle w:val="ListParagraph"/>
              <w:overflowPunct/>
              <w:autoSpaceDE/>
              <w:autoSpaceDN/>
              <w:adjustRightInd/>
              <w:rPr>
                <w:sz w:val="22"/>
                <w:szCs w:val="22"/>
                <w:lang w:eastAsia="zh-TW"/>
              </w:rPr>
            </w:pPr>
          </w:p>
          <w:p w14:paraId="4F3AF791" w14:textId="77777777" w:rsidR="003F1D25" w:rsidRDefault="003F1D25" w:rsidP="007D2248">
            <w:pPr>
              <w:pStyle w:val="ListParagraph"/>
              <w:overflowPunct/>
              <w:autoSpaceDE/>
              <w:autoSpaceDN/>
              <w:adjustRightInd/>
              <w:rPr>
                <w:sz w:val="22"/>
                <w:szCs w:val="22"/>
                <w:lang w:eastAsia="zh-TW"/>
              </w:rPr>
            </w:pPr>
          </w:p>
          <w:p w14:paraId="1BD30846" w14:textId="77777777" w:rsidR="00351882" w:rsidRDefault="00351882" w:rsidP="007D2248">
            <w:pPr>
              <w:pStyle w:val="ListParagraph"/>
              <w:overflowPunct/>
              <w:autoSpaceDE/>
              <w:autoSpaceDN/>
              <w:adjustRightInd/>
              <w:rPr>
                <w:sz w:val="22"/>
                <w:szCs w:val="22"/>
                <w:lang w:eastAsia="zh-TW"/>
              </w:rPr>
            </w:pPr>
          </w:p>
          <w:p w14:paraId="34DCDAC7" w14:textId="77777777" w:rsidR="00612332" w:rsidRDefault="00612332" w:rsidP="007D2248">
            <w:pPr>
              <w:pStyle w:val="ListParagraph"/>
              <w:overflowPunct/>
              <w:autoSpaceDE/>
              <w:autoSpaceDN/>
              <w:adjustRightInd/>
              <w:rPr>
                <w:sz w:val="22"/>
                <w:szCs w:val="22"/>
                <w:lang w:eastAsia="zh-TW"/>
              </w:rPr>
            </w:pPr>
          </w:p>
          <w:p w14:paraId="43508481" w14:textId="0DFE59EF" w:rsidR="007D2248" w:rsidRDefault="007D2248" w:rsidP="00CF4C9A">
            <w:pPr>
              <w:pStyle w:val="ListParagraph"/>
              <w:numPr>
                <w:ilvl w:val="0"/>
                <w:numId w:val="9"/>
              </w:numPr>
              <w:overflowPunct/>
              <w:autoSpaceDE/>
              <w:autoSpaceDN/>
              <w:adjustRightInd/>
              <w:rPr>
                <w:sz w:val="22"/>
                <w:szCs w:val="22"/>
                <w:lang w:eastAsia="zh-TW"/>
              </w:rPr>
            </w:pPr>
            <w:r>
              <w:rPr>
                <w:sz w:val="22"/>
                <w:szCs w:val="22"/>
                <w:lang w:eastAsia="zh-TW"/>
              </w:rPr>
              <w:t xml:space="preserve">Information relayed prior to search - GOWISELY </w:t>
            </w:r>
          </w:p>
          <w:p w14:paraId="71CCCE6F" w14:textId="4A46B19C" w:rsidR="003F1D25" w:rsidRDefault="003F1D25" w:rsidP="003F1D25">
            <w:pPr>
              <w:overflowPunct/>
              <w:autoSpaceDE/>
              <w:autoSpaceDN/>
              <w:adjustRightInd/>
              <w:rPr>
                <w:sz w:val="22"/>
                <w:szCs w:val="22"/>
                <w:lang w:eastAsia="zh-TW"/>
              </w:rPr>
            </w:pPr>
          </w:p>
          <w:p w14:paraId="15187EAC" w14:textId="67C04D85" w:rsidR="003F1D25" w:rsidRDefault="003F1D25" w:rsidP="003F1D25">
            <w:pPr>
              <w:overflowPunct/>
              <w:autoSpaceDE/>
              <w:autoSpaceDN/>
              <w:adjustRightInd/>
              <w:rPr>
                <w:sz w:val="22"/>
                <w:szCs w:val="22"/>
                <w:lang w:eastAsia="zh-TW"/>
              </w:rPr>
            </w:pPr>
          </w:p>
          <w:p w14:paraId="576ADAA1" w14:textId="3952413C" w:rsidR="003F1D25" w:rsidRDefault="003F1D25" w:rsidP="003F1D25">
            <w:pPr>
              <w:overflowPunct/>
              <w:autoSpaceDE/>
              <w:autoSpaceDN/>
              <w:adjustRightInd/>
              <w:rPr>
                <w:sz w:val="22"/>
                <w:szCs w:val="22"/>
                <w:lang w:eastAsia="zh-TW"/>
              </w:rPr>
            </w:pPr>
          </w:p>
          <w:p w14:paraId="239D601C" w14:textId="677CC652" w:rsidR="003F1D25" w:rsidRDefault="003F1D25" w:rsidP="003F1D25">
            <w:pPr>
              <w:overflowPunct/>
              <w:autoSpaceDE/>
              <w:autoSpaceDN/>
              <w:adjustRightInd/>
              <w:rPr>
                <w:sz w:val="22"/>
                <w:szCs w:val="22"/>
                <w:lang w:eastAsia="zh-TW"/>
              </w:rPr>
            </w:pPr>
          </w:p>
          <w:p w14:paraId="38D121D0" w14:textId="4A0B033A" w:rsidR="003F1D25" w:rsidRDefault="003F1D25" w:rsidP="003F1D25">
            <w:pPr>
              <w:overflowPunct/>
              <w:autoSpaceDE/>
              <w:autoSpaceDN/>
              <w:adjustRightInd/>
              <w:rPr>
                <w:sz w:val="22"/>
                <w:szCs w:val="22"/>
                <w:lang w:eastAsia="zh-TW"/>
              </w:rPr>
            </w:pPr>
          </w:p>
          <w:p w14:paraId="238799AB" w14:textId="241F078B" w:rsidR="003F1D25" w:rsidRDefault="003F1D25" w:rsidP="003F1D25">
            <w:pPr>
              <w:overflowPunct/>
              <w:autoSpaceDE/>
              <w:autoSpaceDN/>
              <w:adjustRightInd/>
              <w:rPr>
                <w:sz w:val="22"/>
                <w:szCs w:val="22"/>
                <w:lang w:eastAsia="zh-TW"/>
              </w:rPr>
            </w:pPr>
          </w:p>
          <w:p w14:paraId="557131D7" w14:textId="7291F6D8" w:rsidR="003F1D25" w:rsidRDefault="003F1D25" w:rsidP="003F1D25">
            <w:pPr>
              <w:overflowPunct/>
              <w:autoSpaceDE/>
              <w:autoSpaceDN/>
              <w:adjustRightInd/>
              <w:rPr>
                <w:sz w:val="22"/>
                <w:szCs w:val="22"/>
                <w:lang w:eastAsia="zh-TW"/>
              </w:rPr>
            </w:pPr>
          </w:p>
          <w:p w14:paraId="64B7B254" w14:textId="76413613" w:rsidR="003F1D25" w:rsidRDefault="003F1D25" w:rsidP="003F1D25">
            <w:pPr>
              <w:overflowPunct/>
              <w:autoSpaceDE/>
              <w:autoSpaceDN/>
              <w:adjustRightInd/>
              <w:rPr>
                <w:sz w:val="22"/>
                <w:szCs w:val="22"/>
                <w:lang w:eastAsia="zh-TW"/>
              </w:rPr>
            </w:pPr>
          </w:p>
          <w:p w14:paraId="3EC476E1" w14:textId="121178DF" w:rsidR="003F1D25" w:rsidRDefault="003F1D25" w:rsidP="003F1D25">
            <w:pPr>
              <w:overflowPunct/>
              <w:autoSpaceDE/>
              <w:autoSpaceDN/>
              <w:adjustRightInd/>
              <w:rPr>
                <w:sz w:val="22"/>
                <w:szCs w:val="22"/>
                <w:lang w:eastAsia="zh-TW"/>
              </w:rPr>
            </w:pPr>
          </w:p>
          <w:p w14:paraId="4356C267" w14:textId="726CB684" w:rsidR="003F1D25" w:rsidRDefault="003F1D25" w:rsidP="003F1D25">
            <w:pPr>
              <w:overflowPunct/>
              <w:autoSpaceDE/>
              <w:autoSpaceDN/>
              <w:adjustRightInd/>
              <w:rPr>
                <w:sz w:val="22"/>
                <w:szCs w:val="22"/>
                <w:lang w:eastAsia="zh-TW"/>
              </w:rPr>
            </w:pPr>
          </w:p>
          <w:p w14:paraId="4FA2E2A2" w14:textId="36DD4448" w:rsidR="003F1D25" w:rsidRDefault="003F1D25" w:rsidP="003F1D25">
            <w:pPr>
              <w:overflowPunct/>
              <w:autoSpaceDE/>
              <w:autoSpaceDN/>
              <w:adjustRightInd/>
              <w:rPr>
                <w:sz w:val="22"/>
                <w:szCs w:val="22"/>
                <w:lang w:eastAsia="zh-TW"/>
              </w:rPr>
            </w:pPr>
          </w:p>
          <w:p w14:paraId="6191596B" w14:textId="202040DB" w:rsidR="003F1D25" w:rsidRDefault="003F1D25" w:rsidP="003F1D25">
            <w:pPr>
              <w:overflowPunct/>
              <w:autoSpaceDE/>
              <w:autoSpaceDN/>
              <w:adjustRightInd/>
              <w:rPr>
                <w:sz w:val="22"/>
                <w:szCs w:val="22"/>
                <w:lang w:eastAsia="zh-TW"/>
              </w:rPr>
            </w:pPr>
          </w:p>
          <w:p w14:paraId="1064C304" w14:textId="049A1F70" w:rsidR="003F1D25" w:rsidRDefault="003F1D25" w:rsidP="003F1D25">
            <w:pPr>
              <w:overflowPunct/>
              <w:autoSpaceDE/>
              <w:autoSpaceDN/>
              <w:adjustRightInd/>
              <w:rPr>
                <w:sz w:val="22"/>
                <w:szCs w:val="22"/>
                <w:lang w:eastAsia="zh-TW"/>
              </w:rPr>
            </w:pPr>
          </w:p>
          <w:p w14:paraId="27B4BAE5" w14:textId="5B72A74D" w:rsidR="003F1D25" w:rsidRDefault="003F1D25" w:rsidP="003F1D25">
            <w:pPr>
              <w:overflowPunct/>
              <w:autoSpaceDE/>
              <w:autoSpaceDN/>
              <w:adjustRightInd/>
              <w:rPr>
                <w:sz w:val="22"/>
                <w:szCs w:val="22"/>
                <w:lang w:eastAsia="zh-TW"/>
              </w:rPr>
            </w:pPr>
          </w:p>
          <w:p w14:paraId="58891315" w14:textId="764AE1F6" w:rsidR="003F1D25" w:rsidRDefault="003F1D25" w:rsidP="003F1D25">
            <w:pPr>
              <w:overflowPunct/>
              <w:autoSpaceDE/>
              <w:autoSpaceDN/>
              <w:adjustRightInd/>
              <w:rPr>
                <w:sz w:val="22"/>
                <w:szCs w:val="22"/>
                <w:lang w:eastAsia="zh-TW"/>
              </w:rPr>
            </w:pPr>
          </w:p>
          <w:p w14:paraId="31CB82E5" w14:textId="67694DA7" w:rsidR="007B742A" w:rsidRDefault="007B742A" w:rsidP="003F1D25">
            <w:pPr>
              <w:overflowPunct/>
              <w:autoSpaceDE/>
              <w:autoSpaceDN/>
              <w:adjustRightInd/>
              <w:rPr>
                <w:sz w:val="22"/>
                <w:szCs w:val="22"/>
                <w:lang w:eastAsia="zh-TW"/>
              </w:rPr>
            </w:pPr>
          </w:p>
          <w:p w14:paraId="4DD4DDED" w14:textId="7A52BA44" w:rsidR="007B742A" w:rsidRDefault="007B742A" w:rsidP="003F1D25">
            <w:pPr>
              <w:overflowPunct/>
              <w:autoSpaceDE/>
              <w:autoSpaceDN/>
              <w:adjustRightInd/>
              <w:rPr>
                <w:sz w:val="22"/>
                <w:szCs w:val="22"/>
                <w:lang w:eastAsia="zh-TW"/>
              </w:rPr>
            </w:pPr>
          </w:p>
          <w:p w14:paraId="52C0B57E" w14:textId="45FF871A" w:rsidR="007B742A" w:rsidRDefault="007B742A" w:rsidP="003F1D25">
            <w:pPr>
              <w:overflowPunct/>
              <w:autoSpaceDE/>
              <w:autoSpaceDN/>
              <w:adjustRightInd/>
              <w:rPr>
                <w:sz w:val="22"/>
                <w:szCs w:val="22"/>
                <w:lang w:eastAsia="zh-TW"/>
              </w:rPr>
            </w:pPr>
          </w:p>
          <w:p w14:paraId="76EED299" w14:textId="431235D6" w:rsidR="007B742A" w:rsidRDefault="007B742A" w:rsidP="003F1D25">
            <w:pPr>
              <w:overflowPunct/>
              <w:autoSpaceDE/>
              <w:autoSpaceDN/>
              <w:adjustRightInd/>
              <w:rPr>
                <w:sz w:val="22"/>
                <w:szCs w:val="22"/>
                <w:lang w:eastAsia="zh-TW"/>
              </w:rPr>
            </w:pPr>
          </w:p>
          <w:p w14:paraId="2CA82F21" w14:textId="4B24DD67" w:rsidR="007B742A" w:rsidRDefault="007B742A" w:rsidP="003F1D25">
            <w:pPr>
              <w:overflowPunct/>
              <w:autoSpaceDE/>
              <w:autoSpaceDN/>
              <w:adjustRightInd/>
              <w:rPr>
                <w:sz w:val="22"/>
                <w:szCs w:val="22"/>
                <w:lang w:eastAsia="zh-TW"/>
              </w:rPr>
            </w:pPr>
          </w:p>
          <w:p w14:paraId="604E9F25" w14:textId="77777777" w:rsidR="007B742A" w:rsidRDefault="007B742A" w:rsidP="003F1D25">
            <w:pPr>
              <w:overflowPunct/>
              <w:autoSpaceDE/>
              <w:autoSpaceDN/>
              <w:adjustRightInd/>
              <w:rPr>
                <w:sz w:val="22"/>
                <w:szCs w:val="22"/>
                <w:lang w:eastAsia="zh-TW"/>
              </w:rPr>
            </w:pPr>
          </w:p>
          <w:p w14:paraId="343E51F5" w14:textId="17F93BBB" w:rsidR="003F1D25" w:rsidRDefault="003F1D25" w:rsidP="003F1D25">
            <w:pPr>
              <w:overflowPunct/>
              <w:autoSpaceDE/>
              <w:autoSpaceDN/>
              <w:adjustRightInd/>
              <w:rPr>
                <w:sz w:val="22"/>
                <w:szCs w:val="22"/>
                <w:lang w:eastAsia="zh-TW"/>
              </w:rPr>
            </w:pPr>
          </w:p>
          <w:p w14:paraId="4F7536CC" w14:textId="5EC3FCFC" w:rsidR="007B742A" w:rsidRDefault="007B742A" w:rsidP="003F1D25">
            <w:pPr>
              <w:overflowPunct/>
              <w:autoSpaceDE/>
              <w:autoSpaceDN/>
              <w:adjustRightInd/>
              <w:rPr>
                <w:sz w:val="22"/>
                <w:szCs w:val="22"/>
                <w:lang w:eastAsia="zh-TW"/>
              </w:rPr>
            </w:pPr>
          </w:p>
          <w:p w14:paraId="1FCD3753" w14:textId="77777777" w:rsidR="007B742A" w:rsidRPr="003F1D25" w:rsidRDefault="007B742A" w:rsidP="003F1D25">
            <w:pPr>
              <w:overflowPunct/>
              <w:autoSpaceDE/>
              <w:autoSpaceDN/>
              <w:adjustRightInd/>
              <w:rPr>
                <w:sz w:val="22"/>
                <w:szCs w:val="22"/>
                <w:lang w:eastAsia="zh-TW"/>
              </w:rPr>
            </w:pPr>
          </w:p>
          <w:p w14:paraId="5F6FE71B" w14:textId="77777777" w:rsidR="00851309" w:rsidRPr="00851309" w:rsidRDefault="00851309" w:rsidP="00851309">
            <w:pPr>
              <w:pStyle w:val="ListParagraph"/>
              <w:rPr>
                <w:sz w:val="22"/>
                <w:szCs w:val="22"/>
                <w:lang w:eastAsia="zh-TW"/>
              </w:rPr>
            </w:pPr>
          </w:p>
          <w:p w14:paraId="37C01845" w14:textId="3A7D8A3C" w:rsidR="00851309" w:rsidRPr="00B639EA" w:rsidRDefault="0023733F" w:rsidP="00CF4C9A">
            <w:pPr>
              <w:pStyle w:val="ListParagraph"/>
              <w:numPr>
                <w:ilvl w:val="0"/>
                <w:numId w:val="9"/>
              </w:numPr>
              <w:overflowPunct/>
              <w:autoSpaceDE/>
              <w:autoSpaceDN/>
              <w:adjustRightInd/>
              <w:rPr>
                <w:sz w:val="22"/>
                <w:szCs w:val="22"/>
                <w:lang w:eastAsia="zh-TW"/>
              </w:rPr>
            </w:pPr>
            <w:r>
              <w:rPr>
                <w:sz w:val="22"/>
                <w:szCs w:val="22"/>
                <w:lang w:eastAsia="zh-TW"/>
              </w:rPr>
              <w:t xml:space="preserve">Writing casefiles- gain more experience in writing different casefiles.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7579C2" w:rsidRDefault="009249F8" w:rsidP="009249F8">
            <w:pPr>
              <w:overflowPunct/>
              <w:autoSpaceDE/>
              <w:autoSpaceDN/>
              <w:adjustRightInd/>
              <w:rPr>
                <w:rFonts w:ascii="Times New Roman" w:hAnsi="Times New Roman" w:cs="Times New Roman"/>
                <w:sz w:val="24"/>
                <w:szCs w:val="24"/>
                <w:highlight w:val="yellow"/>
                <w:lang w:eastAsia="zh-TW"/>
              </w:rPr>
            </w:pPr>
            <w:r w:rsidRPr="007579C2">
              <w:rPr>
                <w:sz w:val="22"/>
                <w:szCs w:val="22"/>
                <w:highlight w:val="yellow"/>
                <w:lang w:eastAsia="zh-TW"/>
              </w:rPr>
              <w:t>Med </w:t>
            </w:r>
          </w:p>
          <w:p w14:paraId="1D9E7BBA" w14:textId="77777777" w:rsidR="009249F8" w:rsidRDefault="009249F8" w:rsidP="009249F8">
            <w:pPr>
              <w:overflowPunct/>
              <w:autoSpaceDE/>
              <w:autoSpaceDN/>
              <w:adjustRightInd/>
              <w:rPr>
                <w:sz w:val="22"/>
                <w:szCs w:val="22"/>
                <w:lang w:eastAsia="zh-TW"/>
              </w:rPr>
            </w:pPr>
            <w:r w:rsidRPr="007579C2">
              <w:rPr>
                <w:sz w:val="22"/>
                <w:szCs w:val="22"/>
                <w:highlight w:val="yellow"/>
                <w:lang w:eastAsia="zh-TW"/>
              </w:rPr>
              <w:t>5-7</w:t>
            </w:r>
            <w:r w:rsidRPr="009249F8">
              <w:rPr>
                <w:sz w:val="22"/>
                <w:szCs w:val="22"/>
                <w:lang w:eastAsia="zh-TW"/>
              </w:rPr>
              <w:t> </w:t>
            </w:r>
          </w:p>
          <w:p w14:paraId="07F7FFB9" w14:textId="77777777" w:rsidR="00FE3932" w:rsidRDefault="00FE3932" w:rsidP="009249F8">
            <w:pPr>
              <w:overflowPunct/>
              <w:autoSpaceDE/>
              <w:autoSpaceDN/>
              <w:adjustRightInd/>
              <w:rPr>
                <w:sz w:val="22"/>
                <w:szCs w:val="22"/>
                <w:lang w:eastAsia="zh-TW"/>
              </w:rPr>
            </w:pPr>
          </w:p>
          <w:p w14:paraId="235935C2" w14:textId="1A558679" w:rsidR="00FE3932" w:rsidRPr="009249F8" w:rsidRDefault="00C67B1F" w:rsidP="009249F8">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7579C2" w:rsidRDefault="009249F8" w:rsidP="009249F8">
            <w:pPr>
              <w:overflowPunct/>
              <w:autoSpaceDE/>
              <w:autoSpaceDN/>
              <w:adjustRightInd/>
              <w:rPr>
                <w:rFonts w:ascii="Times New Roman" w:hAnsi="Times New Roman" w:cs="Times New Roman"/>
                <w:sz w:val="24"/>
                <w:szCs w:val="24"/>
                <w:highlight w:val="yellow"/>
                <w:lang w:eastAsia="zh-TW"/>
              </w:rPr>
            </w:pPr>
            <w:r w:rsidRPr="007579C2">
              <w:rPr>
                <w:sz w:val="22"/>
                <w:szCs w:val="22"/>
                <w:highlight w:val="yellow"/>
                <w:lang w:eastAsia="zh-TW"/>
              </w:rPr>
              <w:t>Low </w:t>
            </w:r>
          </w:p>
          <w:p w14:paraId="19561DC3" w14:textId="77777777" w:rsidR="00FE3932" w:rsidRDefault="009249F8" w:rsidP="009249F8">
            <w:pPr>
              <w:overflowPunct/>
              <w:autoSpaceDE/>
              <w:autoSpaceDN/>
              <w:adjustRightInd/>
              <w:rPr>
                <w:sz w:val="22"/>
                <w:szCs w:val="22"/>
                <w:lang w:eastAsia="zh-TW"/>
              </w:rPr>
            </w:pPr>
            <w:r w:rsidRPr="007579C2">
              <w:rPr>
                <w:sz w:val="22"/>
                <w:szCs w:val="22"/>
                <w:highlight w:val="yellow"/>
                <w:lang w:eastAsia="zh-TW"/>
              </w:rPr>
              <w:t>1-4</w:t>
            </w:r>
          </w:p>
          <w:p w14:paraId="4C676159" w14:textId="77777777" w:rsidR="00FE3932" w:rsidRDefault="00FE3932" w:rsidP="009249F8">
            <w:pPr>
              <w:overflowPunct/>
              <w:autoSpaceDE/>
              <w:autoSpaceDN/>
              <w:adjustRightInd/>
              <w:rPr>
                <w:sz w:val="22"/>
                <w:szCs w:val="22"/>
                <w:lang w:eastAsia="zh-TW"/>
              </w:rPr>
            </w:pPr>
          </w:p>
          <w:p w14:paraId="246848E9" w14:textId="350E79FC" w:rsidR="009249F8" w:rsidRPr="009249F8" w:rsidRDefault="00FE3932" w:rsidP="009249F8">
            <w:pPr>
              <w:overflowPunct/>
              <w:autoSpaceDE/>
              <w:autoSpaceDN/>
              <w:adjustRightInd/>
              <w:rPr>
                <w:rFonts w:ascii="Times New Roman" w:hAnsi="Times New Roman" w:cs="Times New Roman"/>
                <w:sz w:val="24"/>
                <w:szCs w:val="24"/>
                <w:lang w:eastAsia="zh-TW"/>
              </w:rPr>
            </w:pPr>
            <w:r>
              <w:rPr>
                <w:sz w:val="22"/>
                <w:szCs w:val="22"/>
                <w:lang w:eastAsia="zh-TW"/>
              </w:rPr>
              <w:t>4</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664" w:type="dxa"/>
            <w:tcBorders>
              <w:top w:val="nil"/>
              <w:left w:val="nil"/>
              <w:bottom w:val="single" w:sz="6" w:space="0" w:color="auto"/>
              <w:right w:val="single" w:sz="6" w:space="0" w:color="auto"/>
            </w:tcBorders>
            <w:shd w:val="clear" w:color="auto" w:fill="auto"/>
            <w:hideMark/>
          </w:tcPr>
          <w:p w14:paraId="01B3669C"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311E8235" w14:textId="77777777" w:rsidR="00752C19" w:rsidRDefault="00752C19" w:rsidP="009249F8">
            <w:pPr>
              <w:overflowPunct/>
              <w:autoSpaceDE/>
              <w:autoSpaceDN/>
              <w:adjustRightInd/>
              <w:rPr>
                <w:sz w:val="22"/>
                <w:szCs w:val="22"/>
                <w:lang w:eastAsia="zh-TW"/>
              </w:rPr>
            </w:pPr>
          </w:p>
          <w:p w14:paraId="1D3B150E" w14:textId="77777777" w:rsidR="00752C19" w:rsidRDefault="00752C19" w:rsidP="009249F8">
            <w:pPr>
              <w:overflowPunct/>
              <w:autoSpaceDE/>
              <w:autoSpaceDN/>
              <w:adjustRightInd/>
              <w:rPr>
                <w:sz w:val="22"/>
                <w:szCs w:val="22"/>
                <w:lang w:eastAsia="zh-TW"/>
              </w:rPr>
            </w:pPr>
          </w:p>
          <w:p w14:paraId="2527B42D" w14:textId="77777777" w:rsidR="00752C19" w:rsidRDefault="00752C19" w:rsidP="00752C19">
            <w:pPr>
              <w:overflowPunct/>
              <w:autoSpaceDE/>
              <w:autoSpaceDN/>
              <w:adjustRightInd/>
              <w:rPr>
                <w:sz w:val="24"/>
                <w:szCs w:val="24"/>
                <w:lang w:eastAsia="zh-TW"/>
              </w:rPr>
            </w:pPr>
          </w:p>
          <w:p w14:paraId="2C66ACEB" w14:textId="6851C42D" w:rsidR="00752C19" w:rsidRDefault="00A80A7D" w:rsidP="00CF4C9A">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Since I have been out on division, I have not had much experience dealing with conflict situations. As I want to eventually move onto firearms, I feel that I need to gain more experience in this area over the next 12 months. </w:t>
            </w:r>
            <w:r w:rsidR="00A47DF6">
              <w:rPr>
                <w:rFonts w:ascii="Times New Roman" w:hAnsi="Times New Roman" w:cs="Times New Roman"/>
                <w:sz w:val="24"/>
                <w:szCs w:val="24"/>
                <w:lang w:eastAsia="zh-TW"/>
              </w:rPr>
              <w:t xml:space="preserve">To develop in this area, I will need to make sure that I get involved in calls involving conflict. Making sure I risk assess the situation and familiarise myself with my Officer Safety training. I will also look at getting attachment with ASU </w:t>
            </w:r>
            <w:r w:rsidR="00632DC4">
              <w:rPr>
                <w:rFonts w:ascii="Times New Roman" w:hAnsi="Times New Roman" w:cs="Times New Roman"/>
                <w:sz w:val="24"/>
                <w:szCs w:val="24"/>
                <w:lang w:eastAsia="zh-TW"/>
              </w:rPr>
              <w:t>and</w:t>
            </w:r>
            <w:r w:rsidR="00A47DF6">
              <w:rPr>
                <w:rFonts w:ascii="Times New Roman" w:hAnsi="Times New Roman" w:cs="Times New Roman"/>
                <w:sz w:val="24"/>
                <w:szCs w:val="24"/>
                <w:lang w:eastAsia="zh-TW"/>
              </w:rPr>
              <w:t xml:space="preserve"> firearms in order to ask questions and again more conflict experience. </w:t>
            </w:r>
          </w:p>
          <w:p w14:paraId="18D2E303" w14:textId="0D123417" w:rsidR="00A47DF6" w:rsidRDefault="00A47DF6" w:rsidP="00A47DF6">
            <w:pPr>
              <w:overflowPunct/>
              <w:autoSpaceDE/>
              <w:autoSpaceDN/>
              <w:adjustRightInd/>
              <w:rPr>
                <w:rFonts w:ascii="Times New Roman" w:hAnsi="Times New Roman" w:cs="Times New Roman"/>
                <w:sz w:val="24"/>
                <w:szCs w:val="24"/>
                <w:lang w:eastAsia="zh-TW"/>
              </w:rPr>
            </w:pPr>
          </w:p>
          <w:p w14:paraId="4F9FAA23" w14:textId="3B4ECD84" w:rsidR="00A47DF6" w:rsidRDefault="00A47DF6" w:rsidP="00A47DF6">
            <w:pPr>
              <w:overflowPunct/>
              <w:autoSpaceDE/>
              <w:autoSpaceDN/>
              <w:adjustRightInd/>
              <w:rPr>
                <w:rFonts w:ascii="Times New Roman" w:hAnsi="Times New Roman" w:cs="Times New Roman"/>
                <w:sz w:val="24"/>
                <w:szCs w:val="24"/>
                <w:lang w:eastAsia="zh-TW"/>
              </w:rPr>
            </w:pPr>
          </w:p>
          <w:p w14:paraId="592F21C2" w14:textId="77777777" w:rsidR="00A47DF6" w:rsidRPr="00A47DF6" w:rsidRDefault="00A47DF6" w:rsidP="00A47DF6">
            <w:pPr>
              <w:overflowPunct/>
              <w:autoSpaceDE/>
              <w:autoSpaceDN/>
              <w:adjustRightInd/>
              <w:rPr>
                <w:rFonts w:ascii="Times New Roman" w:hAnsi="Times New Roman" w:cs="Times New Roman"/>
                <w:sz w:val="24"/>
                <w:szCs w:val="24"/>
                <w:lang w:eastAsia="zh-TW"/>
              </w:rPr>
            </w:pPr>
          </w:p>
          <w:p w14:paraId="52AC03A9" w14:textId="2C15571E" w:rsidR="00D463ED" w:rsidRDefault="00D463ED" w:rsidP="00CF4C9A">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One area that I need to look at over the next few </w:t>
            </w:r>
            <w:r>
              <w:rPr>
                <w:rFonts w:ascii="Times New Roman" w:hAnsi="Times New Roman" w:cs="Times New Roman"/>
                <w:sz w:val="24"/>
                <w:szCs w:val="24"/>
                <w:lang w:eastAsia="zh-TW"/>
              </w:rPr>
              <w:lastRenderedPageBreak/>
              <w:t xml:space="preserve">months is utilising the force systems to gather information prior to attending incidents.  I understand that this cant happen all the time but depending on what grading the call is it sometimes vital to do some background research whether that be on NICHE, PNC, PND or with social services. Over the next few months, I will be working with my more experienced colleagues to understand what calls need to be looked at in greater detail before attending. I do believe that this Is vital experience when deal with victims who expect you to know all the details before you arrive at the incident. Managing this is both comes with experience and skill.  </w:t>
            </w:r>
          </w:p>
          <w:p w14:paraId="49BBE2E1" w14:textId="47FBA86E" w:rsidR="00D463ED" w:rsidRDefault="00D463ED" w:rsidP="00D463ED">
            <w:pPr>
              <w:pStyle w:val="ListParagraph"/>
              <w:overflowPunct/>
              <w:autoSpaceDE/>
              <w:autoSpaceDN/>
              <w:adjustRightInd/>
              <w:rPr>
                <w:rFonts w:ascii="Times New Roman" w:hAnsi="Times New Roman" w:cs="Times New Roman"/>
                <w:sz w:val="24"/>
                <w:szCs w:val="24"/>
                <w:lang w:eastAsia="zh-TW"/>
              </w:rPr>
            </w:pPr>
          </w:p>
          <w:p w14:paraId="1C7963DF" w14:textId="77F928AA" w:rsidR="00D463ED" w:rsidRDefault="00D463ED" w:rsidP="00D463ED">
            <w:pPr>
              <w:pStyle w:val="ListParagraph"/>
              <w:overflowPunct/>
              <w:autoSpaceDE/>
              <w:autoSpaceDN/>
              <w:adjustRightInd/>
              <w:rPr>
                <w:rFonts w:ascii="Times New Roman" w:hAnsi="Times New Roman" w:cs="Times New Roman"/>
                <w:sz w:val="24"/>
                <w:szCs w:val="24"/>
                <w:lang w:eastAsia="zh-TW"/>
              </w:rPr>
            </w:pPr>
          </w:p>
          <w:p w14:paraId="2C9A0CFA" w14:textId="77777777" w:rsidR="00D463ED" w:rsidRDefault="00D463ED" w:rsidP="00D463ED">
            <w:pPr>
              <w:pStyle w:val="ListParagraph"/>
              <w:overflowPunct/>
              <w:autoSpaceDE/>
              <w:autoSpaceDN/>
              <w:adjustRightInd/>
              <w:rPr>
                <w:rFonts w:ascii="Times New Roman" w:hAnsi="Times New Roman" w:cs="Times New Roman"/>
                <w:sz w:val="24"/>
                <w:szCs w:val="24"/>
                <w:lang w:eastAsia="zh-TW"/>
              </w:rPr>
            </w:pPr>
          </w:p>
          <w:p w14:paraId="593B6CFE" w14:textId="55DAE138" w:rsidR="00D463ED" w:rsidRDefault="000616F9" w:rsidP="00CF4C9A">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One of the things that I have found since starting out on division is when going to calls there is pressure to arrest if offences are identified in order to take control of the situation. I do </w:t>
            </w:r>
            <w:r>
              <w:rPr>
                <w:rFonts w:ascii="Times New Roman" w:hAnsi="Times New Roman" w:cs="Times New Roman"/>
                <w:sz w:val="24"/>
                <w:szCs w:val="24"/>
                <w:lang w:eastAsia="zh-TW"/>
              </w:rPr>
              <w:lastRenderedPageBreak/>
              <w:t>not think this is solely a experience issue but also a management issue.</w:t>
            </w:r>
            <w:r w:rsidR="00612332">
              <w:rPr>
                <w:rFonts w:ascii="Times New Roman" w:hAnsi="Times New Roman" w:cs="Times New Roman"/>
                <w:sz w:val="24"/>
                <w:szCs w:val="24"/>
                <w:lang w:eastAsia="zh-TW"/>
              </w:rPr>
              <w:t xml:space="preserve"> Over next 12 months I will look to gain experience around other methods of dealing with offenders. </w:t>
            </w:r>
            <w:r w:rsidR="00351882">
              <w:rPr>
                <w:rFonts w:ascii="Times New Roman" w:hAnsi="Times New Roman" w:cs="Times New Roman"/>
                <w:sz w:val="24"/>
                <w:szCs w:val="24"/>
                <w:lang w:eastAsia="zh-TW"/>
              </w:rPr>
              <w:t>I will do this by further reading around alternative disposals keeping my knowledge around the area up to date. Looking at disposal such as VA, Fixed Penalty</w:t>
            </w:r>
            <w:r w:rsidR="003F1D25">
              <w:rPr>
                <w:rFonts w:ascii="Times New Roman" w:hAnsi="Times New Roman" w:cs="Times New Roman"/>
                <w:sz w:val="24"/>
                <w:szCs w:val="24"/>
                <w:lang w:eastAsia="zh-TW"/>
              </w:rPr>
              <w:t xml:space="preserve">, Community Resolution </w:t>
            </w:r>
            <w:r w:rsidR="00351882">
              <w:rPr>
                <w:rFonts w:ascii="Times New Roman" w:hAnsi="Times New Roman" w:cs="Times New Roman"/>
                <w:sz w:val="24"/>
                <w:szCs w:val="24"/>
                <w:lang w:eastAsia="zh-TW"/>
              </w:rPr>
              <w:t xml:space="preserve">and even words of advice in certain circumstances. </w:t>
            </w:r>
            <w:r w:rsidR="003F1D25">
              <w:rPr>
                <w:rFonts w:ascii="Times New Roman" w:hAnsi="Times New Roman" w:cs="Times New Roman"/>
                <w:sz w:val="24"/>
                <w:szCs w:val="24"/>
                <w:lang w:eastAsia="zh-TW"/>
              </w:rPr>
              <w:t xml:space="preserve">This will also involve me increasing my experience around the use of the PNC database in order to look at offender history. </w:t>
            </w:r>
          </w:p>
          <w:p w14:paraId="36A98E09" w14:textId="3E1A5A3C" w:rsidR="003F1D25" w:rsidRDefault="003F1D25" w:rsidP="003F1D25">
            <w:pPr>
              <w:overflowPunct/>
              <w:autoSpaceDE/>
              <w:autoSpaceDN/>
              <w:adjustRightInd/>
              <w:rPr>
                <w:rFonts w:ascii="Times New Roman" w:hAnsi="Times New Roman" w:cs="Times New Roman"/>
                <w:sz w:val="24"/>
                <w:szCs w:val="24"/>
                <w:lang w:eastAsia="zh-TW"/>
              </w:rPr>
            </w:pPr>
          </w:p>
          <w:p w14:paraId="14048F69" w14:textId="77777777" w:rsidR="003F1D25" w:rsidRPr="003F1D25" w:rsidRDefault="003F1D25" w:rsidP="003F1D25">
            <w:pPr>
              <w:overflowPunct/>
              <w:autoSpaceDE/>
              <w:autoSpaceDN/>
              <w:adjustRightInd/>
              <w:rPr>
                <w:rFonts w:ascii="Times New Roman" w:hAnsi="Times New Roman" w:cs="Times New Roman"/>
                <w:sz w:val="24"/>
                <w:szCs w:val="24"/>
                <w:lang w:eastAsia="zh-TW"/>
              </w:rPr>
            </w:pPr>
          </w:p>
          <w:p w14:paraId="6A717F53" w14:textId="0C604608" w:rsidR="00D13216" w:rsidRDefault="007B742A" w:rsidP="00CF4C9A">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Since going out on division I haven’t had much experience with stop and searches. This being the case I haven’t had much time to practice the GOWISELY pneumonic. Over the next 6 of months I will make sure I conduct further proactive patrols I will also practice the Pneumonic as </w:t>
            </w:r>
            <w:r>
              <w:rPr>
                <w:rFonts w:ascii="Times New Roman" w:hAnsi="Times New Roman" w:cs="Times New Roman"/>
                <w:sz w:val="24"/>
                <w:szCs w:val="24"/>
                <w:lang w:eastAsia="zh-TW"/>
              </w:rPr>
              <w:lastRenderedPageBreak/>
              <w:t>much as I can. I will make sure when I conduct my searches that I take my time in order to ensure that I get all the point in prior to searching a person.</w:t>
            </w:r>
          </w:p>
          <w:p w14:paraId="646B5488" w14:textId="13F16621" w:rsidR="0023733F" w:rsidRDefault="0023733F" w:rsidP="0023733F">
            <w:pPr>
              <w:overflowPunct/>
              <w:autoSpaceDE/>
              <w:autoSpaceDN/>
              <w:adjustRightInd/>
              <w:rPr>
                <w:rFonts w:ascii="Times New Roman" w:hAnsi="Times New Roman" w:cs="Times New Roman"/>
                <w:sz w:val="24"/>
                <w:szCs w:val="24"/>
                <w:lang w:eastAsia="zh-TW"/>
              </w:rPr>
            </w:pPr>
          </w:p>
          <w:p w14:paraId="2EE7B15E" w14:textId="77777777" w:rsidR="0023733F" w:rsidRPr="0023733F" w:rsidRDefault="0023733F" w:rsidP="0023733F">
            <w:pPr>
              <w:overflowPunct/>
              <w:autoSpaceDE/>
              <w:autoSpaceDN/>
              <w:adjustRightInd/>
              <w:rPr>
                <w:rFonts w:ascii="Times New Roman" w:hAnsi="Times New Roman" w:cs="Times New Roman"/>
                <w:sz w:val="24"/>
                <w:szCs w:val="24"/>
                <w:lang w:eastAsia="zh-TW"/>
              </w:rPr>
            </w:pPr>
          </w:p>
          <w:p w14:paraId="5E9B718E" w14:textId="0E92EB34" w:rsidR="0023733F" w:rsidRDefault="0023733F" w:rsidP="00CF4C9A">
            <w:pPr>
              <w:pStyle w:val="ListParagraph"/>
              <w:numPr>
                <w:ilvl w:val="0"/>
                <w:numId w:val="1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I mentioned above that I would like to gain knowledge on the different types of case files, but I would also like to develop over the next 12 months my experience in writing them.  I will do this by making sure that when I do the case files,</w:t>
            </w:r>
            <w:bookmarkStart w:id="0" w:name="_GoBack"/>
            <w:bookmarkEnd w:id="0"/>
            <w:r>
              <w:rPr>
                <w:rFonts w:ascii="Times New Roman" w:hAnsi="Times New Roman" w:cs="Times New Roman"/>
                <w:sz w:val="24"/>
                <w:szCs w:val="24"/>
                <w:lang w:eastAsia="zh-TW"/>
              </w:rPr>
              <w:t xml:space="preserve"> I ask them to be checked over by more officers with experience of doing them. I will also utilise templates that I have received from CID. I will utilise the new casefile team in also auditing my files and asking them where I can improve. </w:t>
            </w:r>
          </w:p>
          <w:p w14:paraId="5545C4DB" w14:textId="4021959F" w:rsidR="00D13216" w:rsidRDefault="00D13216" w:rsidP="00D13216">
            <w:pPr>
              <w:overflowPunct/>
              <w:autoSpaceDE/>
              <w:autoSpaceDN/>
              <w:adjustRightInd/>
              <w:rPr>
                <w:rFonts w:ascii="Times New Roman" w:hAnsi="Times New Roman" w:cs="Times New Roman"/>
                <w:sz w:val="24"/>
                <w:szCs w:val="24"/>
                <w:lang w:eastAsia="zh-TW"/>
              </w:rPr>
            </w:pPr>
          </w:p>
          <w:p w14:paraId="6375C3E2" w14:textId="77777777" w:rsidR="00D13216" w:rsidRPr="00D13216" w:rsidRDefault="00D13216" w:rsidP="00D13216">
            <w:pPr>
              <w:overflowPunct/>
              <w:autoSpaceDE/>
              <w:autoSpaceDN/>
              <w:adjustRightInd/>
              <w:rPr>
                <w:rFonts w:ascii="Times New Roman" w:hAnsi="Times New Roman" w:cs="Times New Roman"/>
                <w:sz w:val="24"/>
                <w:szCs w:val="24"/>
                <w:lang w:eastAsia="zh-TW"/>
              </w:rPr>
            </w:pPr>
          </w:p>
          <w:p w14:paraId="433EC486" w14:textId="7CF05372" w:rsidR="003F1D25" w:rsidRDefault="003F1D25" w:rsidP="0023733F">
            <w:pPr>
              <w:pStyle w:val="ListParagraph"/>
              <w:overflowPunct/>
              <w:autoSpaceDE/>
              <w:autoSpaceDN/>
              <w:adjustRightInd/>
              <w:rPr>
                <w:rFonts w:ascii="Times New Roman" w:hAnsi="Times New Roman" w:cs="Times New Roman"/>
                <w:sz w:val="24"/>
                <w:szCs w:val="24"/>
                <w:lang w:eastAsia="zh-TW"/>
              </w:rPr>
            </w:pPr>
          </w:p>
          <w:p w14:paraId="091EE07C" w14:textId="77777777" w:rsidR="003F1D25" w:rsidRPr="003F1D25" w:rsidRDefault="003F1D25" w:rsidP="003F1D25">
            <w:pPr>
              <w:overflowPunct/>
              <w:autoSpaceDE/>
              <w:autoSpaceDN/>
              <w:adjustRightInd/>
              <w:rPr>
                <w:rFonts w:ascii="Times New Roman" w:hAnsi="Times New Roman" w:cs="Times New Roman"/>
                <w:sz w:val="24"/>
                <w:szCs w:val="24"/>
                <w:lang w:eastAsia="zh-TW"/>
              </w:rPr>
            </w:pPr>
          </w:p>
          <w:p w14:paraId="540FB15D" w14:textId="2FFB5D6A" w:rsidR="003F1D25" w:rsidRPr="003F1D25" w:rsidRDefault="003F1D25" w:rsidP="003F1D25">
            <w:pPr>
              <w:overflowPunct/>
              <w:autoSpaceDE/>
              <w:autoSpaceDN/>
              <w:adjustRightInd/>
              <w:rPr>
                <w:rFonts w:ascii="Times New Roman" w:hAnsi="Times New Roman" w:cs="Times New Roman"/>
                <w:sz w:val="24"/>
                <w:szCs w:val="24"/>
                <w:lang w:eastAsia="zh-TW"/>
              </w:rPr>
            </w:pP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BAF664E"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2F48A64" w14:textId="7A6DDFD0" w:rsidR="00C67B1F" w:rsidRDefault="00C67B1F" w:rsidP="00EA28F1">
      <w:pPr>
        <w:keepNext/>
        <w:spacing w:before="240" w:after="60"/>
        <w:ind w:right="237"/>
        <w:jc w:val="both"/>
        <w:rPr>
          <w:sz w:val="24"/>
          <w:szCs w:val="24"/>
        </w:rPr>
      </w:pPr>
    </w:p>
    <w:p w14:paraId="641ACFF5" w14:textId="77777777" w:rsidR="00A439A9" w:rsidRDefault="00A439A9" w:rsidP="00A439A9">
      <w:pPr>
        <w:pStyle w:val="Bibliography"/>
        <w:rPr>
          <w:noProof/>
          <w:sz w:val="24"/>
          <w:szCs w:val="24"/>
        </w:rPr>
      </w:pPr>
      <w:r>
        <w:fldChar w:fldCharType="begin"/>
      </w:r>
      <w:r>
        <w:instrText xml:space="preserve"> BIBLIOGRAPHY  \l 2057 </w:instrText>
      </w:r>
      <w:r>
        <w:fldChar w:fldCharType="separate"/>
      </w:r>
      <w:r>
        <w:rPr>
          <w:noProof/>
        </w:rPr>
        <w:t xml:space="preserve">Bonebright, D. A., 2010. 40 years of storming: A Historical review of Tuckman's model of small group development.. </w:t>
      </w:r>
      <w:r>
        <w:rPr>
          <w:i/>
          <w:iCs/>
          <w:noProof/>
        </w:rPr>
        <w:t xml:space="preserve">Human Resource development international , </w:t>
      </w:r>
      <w:r>
        <w:rPr>
          <w:noProof/>
        </w:rPr>
        <w:t>13(1), pp. 111-120.</w:t>
      </w:r>
    </w:p>
    <w:p w14:paraId="73A8DCDE" w14:textId="77777777" w:rsidR="00A439A9" w:rsidRDefault="00A439A9" w:rsidP="00A439A9">
      <w:pPr>
        <w:pStyle w:val="Bibliography"/>
        <w:rPr>
          <w:noProof/>
        </w:rPr>
      </w:pPr>
      <w:r>
        <w:rPr>
          <w:noProof/>
        </w:rPr>
        <w:t xml:space="preserve">Bryant, R. &amp; Bryant, S., 2020. Blackstones. In: R. Bryant &amp; S. Bryant, eds. </w:t>
      </w:r>
      <w:r>
        <w:rPr>
          <w:i/>
          <w:iCs/>
          <w:noProof/>
        </w:rPr>
        <w:t xml:space="preserve">Handbook for Policing Students . </w:t>
      </w:r>
      <w:r>
        <w:rPr>
          <w:noProof/>
        </w:rPr>
        <w:t>Oxford : Oxford Univeristy Press 2019 , pp. 47-94.</w:t>
      </w:r>
    </w:p>
    <w:p w14:paraId="302E1BF2" w14:textId="77777777" w:rsidR="00A439A9" w:rsidRDefault="00A439A9" w:rsidP="00A439A9">
      <w:pPr>
        <w:pStyle w:val="Bibliography"/>
        <w:rPr>
          <w:noProof/>
        </w:rPr>
      </w:pPr>
      <w:r>
        <w:rPr>
          <w:noProof/>
        </w:rPr>
        <w:t xml:space="preserve">Bryant, R. &amp; Bryant, S., 2020. Blackstones. In: R. Bryant &amp; S. Bryant, eds. </w:t>
      </w:r>
      <w:r>
        <w:rPr>
          <w:i/>
          <w:iCs/>
          <w:noProof/>
        </w:rPr>
        <w:t xml:space="preserve">Handbook for Policing Students . </w:t>
      </w:r>
      <w:r>
        <w:rPr>
          <w:noProof/>
        </w:rPr>
        <w:t>Oxford: Oxford University Press 2019, pp. 288-289.</w:t>
      </w:r>
    </w:p>
    <w:p w14:paraId="73F2F0F2" w14:textId="77777777" w:rsidR="00A439A9" w:rsidRDefault="00A439A9" w:rsidP="00A439A9">
      <w:pPr>
        <w:pStyle w:val="Bibliography"/>
        <w:rPr>
          <w:noProof/>
        </w:rPr>
      </w:pPr>
      <w:r>
        <w:rPr>
          <w:noProof/>
        </w:rPr>
        <w:t xml:space="preserve">Bryant, R. &amp; Bryant, S., 2020. Blackstones. In: R. Bryant &amp; S. Bryant, eds. </w:t>
      </w:r>
      <w:r>
        <w:rPr>
          <w:i/>
          <w:iCs/>
          <w:noProof/>
        </w:rPr>
        <w:t xml:space="preserve">Handbook for Policing Students. </w:t>
      </w:r>
      <w:r>
        <w:rPr>
          <w:noProof/>
        </w:rPr>
        <w:t>Oxford : Oxford Univeristy Press 2019, pp. 298-299.</w:t>
      </w:r>
    </w:p>
    <w:p w14:paraId="4A12728B" w14:textId="77777777" w:rsidR="00A439A9" w:rsidRDefault="00A439A9" w:rsidP="00A439A9">
      <w:pPr>
        <w:pStyle w:val="Bibliography"/>
        <w:rPr>
          <w:noProof/>
        </w:rPr>
      </w:pPr>
      <w:r>
        <w:rPr>
          <w:noProof/>
        </w:rPr>
        <w:t xml:space="preserve">Byrant, R. &amp; Sarah, B., 2020. Blackstones. In: R. B. a. S. Bryant, ed. </w:t>
      </w:r>
      <w:r>
        <w:rPr>
          <w:i/>
          <w:iCs/>
          <w:noProof/>
        </w:rPr>
        <w:t xml:space="preserve">Handbook for policinng students. </w:t>
      </w:r>
      <w:r>
        <w:rPr>
          <w:noProof/>
        </w:rPr>
        <w:t>Oxford: Oxford Univeristy press 2019, pp. 160-161.</w:t>
      </w:r>
    </w:p>
    <w:p w14:paraId="40C11770" w14:textId="77777777" w:rsidR="00A439A9" w:rsidRDefault="00A439A9" w:rsidP="00A439A9">
      <w:pPr>
        <w:pStyle w:val="Bibliography"/>
        <w:rPr>
          <w:noProof/>
        </w:rPr>
      </w:pPr>
      <w:r>
        <w:rPr>
          <w:noProof/>
        </w:rPr>
        <w:t xml:space="preserve">College of Policing , 2015. </w:t>
      </w:r>
      <w:r>
        <w:rPr>
          <w:i/>
          <w:iCs/>
          <w:noProof/>
        </w:rPr>
        <w:t xml:space="preserve">Intelligence management: Intelligence collection, development and dissemination. </w:t>
      </w:r>
      <w:r>
        <w:rPr>
          <w:noProof/>
        </w:rPr>
        <w:t xml:space="preserve">[Online] </w:t>
      </w:r>
      <w:r>
        <w:rPr>
          <w:noProof/>
        </w:rPr>
        <w:br/>
        <w:t xml:space="preserve">Available at: </w:t>
      </w:r>
      <w:r>
        <w:rPr>
          <w:noProof/>
          <w:u w:val="single"/>
        </w:rPr>
        <w:t>https://www.app.college.police.uk/app-content/intelligence-management/intelligence-cycle/#tasked-information</w:t>
      </w:r>
      <w:r>
        <w:rPr>
          <w:noProof/>
        </w:rPr>
        <w:br/>
        <w:t>[Accessed 9 August 2021].</w:t>
      </w:r>
    </w:p>
    <w:p w14:paraId="4AACEE77" w14:textId="77777777" w:rsidR="00A439A9" w:rsidRDefault="00A439A9" w:rsidP="00A439A9">
      <w:pPr>
        <w:pStyle w:val="Bibliography"/>
        <w:rPr>
          <w:noProof/>
        </w:rPr>
      </w:pPr>
      <w:r>
        <w:rPr>
          <w:noProof/>
        </w:rPr>
        <w:t xml:space="preserve">College of Policing , 2019. </w:t>
      </w:r>
      <w:r>
        <w:rPr>
          <w:i/>
          <w:iCs/>
          <w:noProof/>
        </w:rPr>
        <w:t xml:space="preserve">Information Management: Colletion and recording. </w:t>
      </w:r>
      <w:r>
        <w:rPr>
          <w:noProof/>
        </w:rPr>
        <w:t xml:space="preserve">[Online] </w:t>
      </w:r>
      <w:r>
        <w:rPr>
          <w:noProof/>
        </w:rPr>
        <w:br/>
        <w:t xml:space="preserve">Available at: </w:t>
      </w:r>
      <w:r>
        <w:rPr>
          <w:noProof/>
          <w:u w:val="single"/>
        </w:rPr>
        <w:t>https://www.app.college.police.uk/app-content/information-management/management-of-police-information/collection-and-</w:t>
      </w:r>
      <w:r>
        <w:rPr>
          <w:noProof/>
          <w:u w:val="single"/>
        </w:rPr>
        <w:lastRenderedPageBreak/>
        <w:t>recording/?highlight=presure%20point%20control</w:t>
      </w:r>
      <w:r>
        <w:rPr>
          <w:noProof/>
        </w:rPr>
        <w:br/>
        <w:t>[Accessed 9 August 2021].</w:t>
      </w:r>
    </w:p>
    <w:p w14:paraId="67452FB5" w14:textId="77777777" w:rsidR="00A439A9" w:rsidRDefault="00A439A9" w:rsidP="00A439A9">
      <w:pPr>
        <w:pStyle w:val="Bibliography"/>
        <w:rPr>
          <w:noProof/>
        </w:rPr>
      </w:pPr>
      <w:r>
        <w:rPr>
          <w:noProof/>
        </w:rPr>
        <w:t xml:space="preserve">College of Policing , 2019. </w:t>
      </w:r>
      <w:r>
        <w:rPr>
          <w:i/>
          <w:iCs/>
          <w:noProof/>
        </w:rPr>
        <w:t xml:space="preserve">Road Policing: Disrupting Criminal Activity. </w:t>
      </w:r>
      <w:r>
        <w:rPr>
          <w:noProof/>
        </w:rPr>
        <w:t xml:space="preserve">[Online] </w:t>
      </w:r>
      <w:r>
        <w:rPr>
          <w:noProof/>
        </w:rPr>
        <w:br/>
        <w:t xml:space="preserve">Available at: </w:t>
      </w:r>
      <w:r>
        <w:rPr>
          <w:noProof/>
          <w:u w:val="single"/>
        </w:rPr>
        <w:t>https://www.app.college.police.uk/app-content/road-policing-2/disrupting-criminality/#pre-planned-operations</w:t>
      </w:r>
      <w:r>
        <w:rPr>
          <w:noProof/>
        </w:rPr>
        <w:br/>
        <w:t>[Accessed 13 August 2021].</w:t>
      </w:r>
    </w:p>
    <w:p w14:paraId="644422D8" w14:textId="77777777" w:rsidR="00A439A9" w:rsidRDefault="00A439A9" w:rsidP="00A439A9">
      <w:pPr>
        <w:pStyle w:val="Bibliography"/>
        <w:rPr>
          <w:noProof/>
        </w:rPr>
      </w:pPr>
      <w:r>
        <w:rPr>
          <w:noProof/>
        </w:rPr>
        <w:t xml:space="preserve">College of Policing , 2020. </w:t>
      </w:r>
      <w:r>
        <w:rPr>
          <w:i/>
          <w:iCs/>
          <w:noProof/>
        </w:rPr>
        <w:t xml:space="preserve">Disrupting Serious and Organised Criminals: Menu of Tactics. </w:t>
      </w:r>
      <w:r>
        <w:rPr>
          <w:noProof/>
        </w:rPr>
        <w:t xml:space="preserve">[Online] </w:t>
      </w:r>
      <w:r>
        <w:rPr>
          <w:noProof/>
        </w:rPr>
        <w:br/>
        <w:t xml:space="preserve">Available at: </w:t>
      </w:r>
      <w:r>
        <w:rPr>
          <w:noProof/>
          <w:u w:val="single"/>
        </w:rPr>
        <w:t>https://whatworks.college.police.uk/Research/Documents/Menu_of_tactics.pdf</w:t>
      </w:r>
      <w:r>
        <w:rPr>
          <w:noProof/>
        </w:rPr>
        <w:br/>
        <w:t>[Accessed 13 August 2021].</w:t>
      </w:r>
    </w:p>
    <w:p w14:paraId="24F9AE7C" w14:textId="77777777" w:rsidR="00A439A9" w:rsidRDefault="00A439A9" w:rsidP="00A439A9">
      <w:pPr>
        <w:pStyle w:val="Bibliography"/>
        <w:rPr>
          <w:noProof/>
        </w:rPr>
      </w:pPr>
      <w:r>
        <w:rPr>
          <w:noProof/>
        </w:rPr>
        <w:t xml:space="preserve">College of Policing , 2020. </w:t>
      </w:r>
      <w:r>
        <w:rPr>
          <w:i/>
          <w:iCs/>
          <w:noProof/>
        </w:rPr>
        <w:t xml:space="preserve">Intelligence Managment: Analytical Techniques. </w:t>
      </w:r>
      <w:r>
        <w:rPr>
          <w:noProof/>
        </w:rPr>
        <w:t xml:space="preserve">[Online] </w:t>
      </w:r>
      <w:r>
        <w:rPr>
          <w:noProof/>
        </w:rPr>
        <w:br/>
        <w:t xml:space="preserve">Available at: </w:t>
      </w:r>
      <w:r>
        <w:rPr>
          <w:noProof/>
          <w:u w:val="single"/>
        </w:rPr>
        <w:t>https://www.app.college.police.uk/app-content/intelligence-management/analysis/analytical-techniques/?highlight=national%20decision%20making%20model</w:t>
      </w:r>
      <w:r>
        <w:rPr>
          <w:noProof/>
        </w:rPr>
        <w:br/>
        <w:t>[Accessed 13 August 2021].</w:t>
      </w:r>
    </w:p>
    <w:p w14:paraId="19A781BF" w14:textId="77777777" w:rsidR="00A439A9" w:rsidRDefault="00A439A9" w:rsidP="00A439A9">
      <w:pPr>
        <w:pStyle w:val="Bibliography"/>
        <w:rPr>
          <w:noProof/>
        </w:rPr>
      </w:pPr>
      <w:r>
        <w:rPr>
          <w:noProof/>
        </w:rPr>
        <w:t xml:space="preserve">Datalynx Limited , 2021. </w:t>
      </w:r>
      <w:r>
        <w:rPr>
          <w:i/>
          <w:iCs/>
          <w:noProof/>
        </w:rPr>
        <w:t xml:space="preserve">Police National Database Connecting Law Enforment throughout the UK. </w:t>
      </w:r>
      <w:r>
        <w:rPr>
          <w:noProof/>
        </w:rPr>
        <w:t xml:space="preserve">[Online] </w:t>
      </w:r>
      <w:r>
        <w:rPr>
          <w:noProof/>
        </w:rPr>
        <w:br/>
        <w:t xml:space="preserve">Available at: </w:t>
      </w:r>
      <w:r>
        <w:rPr>
          <w:noProof/>
          <w:u w:val="single"/>
        </w:rPr>
        <w:t>https://www.datalynx.net/case-studies/police-national-database/</w:t>
      </w:r>
      <w:r>
        <w:rPr>
          <w:noProof/>
        </w:rPr>
        <w:br/>
        <w:t>[Accessed 9 August 2021].</w:t>
      </w:r>
    </w:p>
    <w:p w14:paraId="4A2946CA" w14:textId="77777777" w:rsidR="00A439A9" w:rsidRDefault="00A439A9" w:rsidP="00A439A9">
      <w:pPr>
        <w:pStyle w:val="Bibliography"/>
        <w:rPr>
          <w:noProof/>
        </w:rPr>
      </w:pPr>
      <w:r>
        <w:rPr>
          <w:noProof/>
        </w:rPr>
        <w:t xml:space="preserve">Edit, E., 2014 . An examination of the organizational culture at the policing. </w:t>
      </w:r>
      <w:r>
        <w:rPr>
          <w:i/>
          <w:iCs/>
          <w:noProof/>
        </w:rPr>
        <w:t xml:space="preserve">Scientific Papers, </w:t>
      </w:r>
      <w:r>
        <w:rPr>
          <w:noProof/>
        </w:rPr>
        <w:t>8(1), pp. 43-50 .</w:t>
      </w:r>
    </w:p>
    <w:p w14:paraId="2C8D9B63" w14:textId="77777777" w:rsidR="00A439A9" w:rsidRDefault="00A439A9" w:rsidP="00A439A9">
      <w:pPr>
        <w:pStyle w:val="Bibliography"/>
        <w:rPr>
          <w:noProof/>
        </w:rPr>
      </w:pPr>
      <w:r>
        <w:rPr>
          <w:noProof/>
        </w:rPr>
        <w:t xml:space="preserve">ETIAS, 2021. </w:t>
      </w:r>
      <w:r>
        <w:rPr>
          <w:i/>
          <w:iCs/>
          <w:noProof/>
        </w:rPr>
        <w:t xml:space="preserve">The Schengen Information System: Keeping Europe Safe.. </w:t>
      </w:r>
      <w:r>
        <w:rPr>
          <w:noProof/>
        </w:rPr>
        <w:t xml:space="preserve">[Online] </w:t>
      </w:r>
      <w:r>
        <w:rPr>
          <w:noProof/>
        </w:rPr>
        <w:br/>
        <w:t xml:space="preserve">Available at: </w:t>
      </w:r>
      <w:r>
        <w:rPr>
          <w:noProof/>
          <w:u w:val="single"/>
        </w:rPr>
        <w:t>https://www.etiasvisa.com/etias-news/schengen-information-system-sis#:~:text=The%20Schengen%20Information%20System%20%28SIS%29%20is%20an%20important,the%20area%20by%20sharing%20information%20between%20participating%20countries.</w:t>
      </w:r>
      <w:r>
        <w:rPr>
          <w:noProof/>
        </w:rPr>
        <w:br/>
        <w:t>[Accessed 9 August 2021].</w:t>
      </w:r>
    </w:p>
    <w:p w14:paraId="4F8EDCF0" w14:textId="77777777" w:rsidR="00A439A9" w:rsidRDefault="00A439A9" w:rsidP="00A439A9">
      <w:pPr>
        <w:pStyle w:val="Bibliography"/>
        <w:rPr>
          <w:noProof/>
        </w:rPr>
      </w:pPr>
      <w:r>
        <w:rPr>
          <w:noProof/>
        </w:rPr>
        <w:lastRenderedPageBreak/>
        <w:t xml:space="preserve">Gurney, R., Rhead, M., Lyons, V. &amp; Ramalingam, S., 2013. </w:t>
      </w:r>
      <w:r>
        <w:rPr>
          <w:i/>
          <w:iCs/>
          <w:noProof/>
        </w:rPr>
        <w:t xml:space="preserve">The Effet of ANPR Cameras on System Perfromance, </w:t>
      </w:r>
      <w:r>
        <w:rPr>
          <w:noProof/>
        </w:rPr>
        <w:t>Hatfield: Univeristy of Hertfordshire.</w:t>
      </w:r>
    </w:p>
    <w:p w14:paraId="36BEB0F7" w14:textId="77777777" w:rsidR="00A439A9" w:rsidRDefault="00A439A9" w:rsidP="00A439A9">
      <w:pPr>
        <w:pStyle w:val="Bibliography"/>
        <w:rPr>
          <w:noProof/>
        </w:rPr>
      </w:pPr>
      <w:r>
        <w:rPr>
          <w:noProof/>
        </w:rPr>
        <w:t xml:space="preserve">Hadjimatheou, K., 2017. Surveillance Technologies. Wrongful Criminalisation, and the Presumption of Innocence.. </w:t>
      </w:r>
      <w:r>
        <w:rPr>
          <w:i/>
          <w:iCs/>
          <w:noProof/>
        </w:rPr>
        <w:t xml:space="preserve">Philos. Technol., </w:t>
      </w:r>
      <w:r>
        <w:rPr>
          <w:noProof/>
        </w:rPr>
        <w:t>30(1), pp. 39-54.</w:t>
      </w:r>
    </w:p>
    <w:p w14:paraId="4C97BC09" w14:textId="77777777" w:rsidR="00A439A9" w:rsidRDefault="00A439A9" w:rsidP="00A439A9">
      <w:pPr>
        <w:pStyle w:val="Bibliography"/>
        <w:rPr>
          <w:noProof/>
        </w:rPr>
      </w:pPr>
      <w:r>
        <w:rPr>
          <w:noProof/>
        </w:rPr>
        <w:t xml:space="preserve">Herbert, S., 1998. Police subculture reconsidered.. </w:t>
      </w:r>
      <w:r>
        <w:rPr>
          <w:i/>
          <w:iCs/>
          <w:noProof/>
        </w:rPr>
        <w:t xml:space="preserve">Criminology, </w:t>
      </w:r>
      <w:r>
        <w:rPr>
          <w:noProof/>
        </w:rPr>
        <w:t>36(2), pp. 343-371.</w:t>
      </w:r>
    </w:p>
    <w:p w14:paraId="741589F8" w14:textId="77777777" w:rsidR="00A439A9" w:rsidRDefault="00A439A9" w:rsidP="00A439A9">
      <w:pPr>
        <w:pStyle w:val="Bibliography"/>
        <w:rPr>
          <w:noProof/>
        </w:rPr>
      </w:pPr>
      <w:r>
        <w:rPr>
          <w:noProof/>
        </w:rPr>
        <w:t xml:space="preserve">HM Government, 2013. </w:t>
      </w:r>
      <w:r>
        <w:rPr>
          <w:i/>
          <w:iCs/>
          <w:noProof/>
        </w:rPr>
        <w:t xml:space="preserve">Serious and Organised Crime Stratergy. </w:t>
      </w:r>
      <w:r>
        <w:rPr>
          <w:noProof/>
        </w:rPr>
        <w:t xml:space="preserve">[Online] </w:t>
      </w:r>
      <w:r>
        <w:rPr>
          <w:noProof/>
        </w:rPr>
        <w:br/>
        <w:t xml:space="preserve">Available at: </w:t>
      </w:r>
      <w:r>
        <w:rPr>
          <w:noProof/>
          <w:u w:val="single"/>
        </w:rPr>
        <w:t>https://assets.publishing.service.gov.uk/government/uploads/system/uploads/attachment_data/file/248645/Serious_and_Organised_Crime_Strategy.pdf</w:t>
      </w:r>
      <w:r>
        <w:rPr>
          <w:noProof/>
        </w:rPr>
        <w:br/>
        <w:t>[Accessed 12 August 2021].</w:t>
      </w:r>
    </w:p>
    <w:p w14:paraId="795AF417" w14:textId="77777777" w:rsidR="00A439A9" w:rsidRDefault="00A439A9" w:rsidP="00A439A9">
      <w:pPr>
        <w:pStyle w:val="Bibliography"/>
        <w:rPr>
          <w:noProof/>
        </w:rPr>
      </w:pPr>
      <w:r>
        <w:rPr>
          <w:noProof/>
        </w:rPr>
        <w:t xml:space="preserve">HM Government, 2018. </w:t>
      </w:r>
      <w:r>
        <w:rPr>
          <w:i/>
          <w:iCs/>
          <w:noProof/>
        </w:rPr>
        <w:t xml:space="preserve">Serious and Organised Crime Stratergy. </w:t>
      </w:r>
      <w:r>
        <w:rPr>
          <w:noProof/>
        </w:rPr>
        <w:t xml:space="preserve">[Online] </w:t>
      </w:r>
      <w:r>
        <w:rPr>
          <w:noProof/>
        </w:rPr>
        <w:br/>
        <w:t xml:space="preserve">Available at: </w:t>
      </w:r>
      <w:r>
        <w:rPr>
          <w:noProof/>
          <w:u w:val="single"/>
        </w:rPr>
        <w:t>https://assets.publishing.service.gov.uk/government/uploads/system/uploads/attachment_data/file/752850/SOC-2018-web.pdf</w:t>
      </w:r>
      <w:r>
        <w:rPr>
          <w:noProof/>
        </w:rPr>
        <w:br/>
        <w:t>[Accessed 12 August 2021].</w:t>
      </w:r>
    </w:p>
    <w:p w14:paraId="31530015" w14:textId="77777777" w:rsidR="00A439A9" w:rsidRDefault="00A439A9" w:rsidP="00A439A9">
      <w:pPr>
        <w:pStyle w:val="Bibliography"/>
        <w:rPr>
          <w:noProof/>
        </w:rPr>
      </w:pPr>
      <w:r>
        <w:rPr>
          <w:noProof/>
        </w:rPr>
        <w:t xml:space="preserve">Holder, R., 1997. </w:t>
      </w:r>
      <w:r>
        <w:rPr>
          <w:i/>
          <w:iCs/>
          <w:noProof/>
        </w:rPr>
        <w:t xml:space="preserve">Repeat victimisation and the role of the crime victim in prevention startergies, </w:t>
      </w:r>
      <w:r>
        <w:rPr>
          <w:noProof/>
        </w:rPr>
        <w:t>Canberra: Australia institute of Criminology.</w:t>
      </w:r>
    </w:p>
    <w:p w14:paraId="5836E47E" w14:textId="77777777" w:rsidR="00A439A9" w:rsidRDefault="00A439A9" w:rsidP="00A439A9">
      <w:pPr>
        <w:pStyle w:val="Bibliography"/>
        <w:rPr>
          <w:noProof/>
        </w:rPr>
      </w:pPr>
      <w:r>
        <w:rPr>
          <w:noProof/>
        </w:rPr>
        <w:t xml:space="preserve">Home Office , 2021. </w:t>
      </w:r>
      <w:r>
        <w:rPr>
          <w:i/>
          <w:iCs/>
          <w:noProof/>
        </w:rPr>
        <w:t xml:space="preserve">Regualation of Investigatory Powers act 2000 (RIPA). </w:t>
      </w:r>
      <w:r>
        <w:rPr>
          <w:noProof/>
        </w:rPr>
        <w:t xml:space="preserve">[Online] </w:t>
      </w:r>
      <w:r>
        <w:rPr>
          <w:noProof/>
        </w:rPr>
        <w:br/>
        <w:t xml:space="preserve">Available at: </w:t>
      </w:r>
      <w:r>
        <w:rPr>
          <w:noProof/>
          <w:u w:val="single"/>
        </w:rPr>
        <w:t>https://www.gov.uk/government/publications/regulation-of-investigatory-powers-act-2000-ripa/regulation-of-investigatory-powers-act-2000-ripa</w:t>
      </w:r>
      <w:r>
        <w:rPr>
          <w:noProof/>
        </w:rPr>
        <w:br/>
        <w:t>[Accessed 9 August 2021].</w:t>
      </w:r>
    </w:p>
    <w:p w14:paraId="4CE89ED3" w14:textId="77777777" w:rsidR="00A439A9" w:rsidRDefault="00A439A9" w:rsidP="00A439A9">
      <w:pPr>
        <w:pStyle w:val="Bibliography"/>
        <w:rPr>
          <w:noProof/>
        </w:rPr>
      </w:pPr>
      <w:r>
        <w:rPr>
          <w:noProof/>
        </w:rPr>
        <w:t xml:space="preserve">Hur, Y., 2018. Testing Herberg's Two Factor Theory of Motivation in the public sector: is it applicable to public managers.. </w:t>
      </w:r>
      <w:r>
        <w:rPr>
          <w:i/>
          <w:iCs/>
          <w:noProof/>
        </w:rPr>
        <w:t xml:space="preserve">Public Organisation Review , </w:t>
      </w:r>
      <w:r>
        <w:rPr>
          <w:noProof/>
        </w:rPr>
        <w:t>18(1), pp. 329-343.</w:t>
      </w:r>
    </w:p>
    <w:p w14:paraId="1321D175" w14:textId="77777777" w:rsidR="00A439A9" w:rsidRDefault="00A439A9" w:rsidP="00A439A9">
      <w:pPr>
        <w:pStyle w:val="Bibliography"/>
        <w:rPr>
          <w:noProof/>
        </w:rPr>
      </w:pPr>
      <w:r>
        <w:rPr>
          <w:noProof/>
        </w:rPr>
        <w:lastRenderedPageBreak/>
        <w:t xml:space="preserve">Keningale, P., 2006. </w:t>
      </w:r>
      <w:r>
        <w:rPr>
          <w:i/>
          <w:iCs/>
          <w:noProof/>
        </w:rPr>
        <w:t xml:space="preserve">BSC Policing Network. </w:t>
      </w:r>
      <w:r>
        <w:rPr>
          <w:noProof/>
        </w:rPr>
        <w:t xml:space="preserve">[Online] </w:t>
      </w:r>
      <w:r>
        <w:rPr>
          <w:noProof/>
        </w:rPr>
        <w:br/>
        <w:t xml:space="preserve">Available at: </w:t>
      </w:r>
      <w:r>
        <w:rPr>
          <w:noProof/>
          <w:u w:val="single"/>
        </w:rPr>
        <w:t>https://bscpolicingnetwork.com/2020/05/26/the-national-intelligence-model/</w:t>
      </w:r>
      <w:r>
        <w:rPr>
          <w:noProof/>
        </w:rPr>
        <w:br/>
        <w:t>[Accessed 4 August 2021].</w:t>
      </w:r>
    </w:p>
    <w:p w14:paraId="136D2FF3" w14:textId="77777777" w:rsidR="00A439A9" w:rsidRDefault="00A439A9" w:rsidP="00A439A9">
      <w:pPr>
        <w:pStyle w:val="Bibliography"/>
        <w:rPr>
          <w:noProof/>
        </w:rPr>
      </w:pPr>
      <w:r>
        <w:rPr>
          <w:noProof/>
        </w:rPr>
        <w:t xml:space="preserve">Meltem, C.-B., Petru, L. C. &amp; Leon, A. O., 2017. Task and person-focused leadership behaviours and team perfromance: A meta analysis. </w:t>
      </w:r>
      <w:r>
        <w:rPr>
          <w:i/>
          <w:iCs/>
          <w:noProof/>
        </w:rPr>
        <w:t xml:space="preserve">Human Resources Management Review , </w:t>
      </w:r>
      <w:r>
        <w:rPr>
          <w:noProof/>
        </w:rPr>
        <w:t>27(1), pp. 178-192.</w:t>
      </w:r>
    </w:p>
    <w:p w14:paraId="5ED54AD4" w14:textId="77777777" w:rsidR="00A439A9" w:rsidRDefault="00A439A9" w:rsidP="00A439A9">
      <w:pPr>
        <w:pStyle w:val="Bibliography"/>
        <w:rPr>
          <w:noProof/>
        </w:rPr>
      </w:pPr>
      <w:r>
        <w:rPr>
          <w:noProof/>
        </w:rPr>
        <w:t xml:space="preserve">Murji, K., 2010. Apllied Social Science? Academic contributions to the Stephen Lawrence Inquiry and their consequences. </w:t>
      </w:r>
      <w:r>
        <w:rPr>
          <w:i/>
          <w:iCs/>
          <w:noProof/>
        </w:rPr>
        <w:t xml:space="preserve">Journal of social policy , </w:t>
      </w:r>
      <w:r>
        <w:rPr>
          <w:noProof/>
        </w:rPr>
        <w:t>39(1), pp. 343-357.</w:t>
      </w:r>
    </w:p>
    <w:p w14:paraId="37A480C8" w14:textId="77777777" w:rsidR="00A439A9" w:rsidRDefault="00A439A9" w:rsidP="00A439A9">
      <w:pPr>
        <w:pStyle w:val="Bibliography"/>
        <w:rPr>
          <w:noProof/>
        </w:rPr>
      </w:pPr>
      <w:r>
        <w:rPr>
          <w:noProof/>
        </w:rPr>
        <w:t xml:space="preserve">Murphey, K. &amp; Irene, H., 2013. Testing the importance of forgiveness in repeat offending. </w:t>
      </w:r>
      <w:r>
        <w:rPr>
          <w:i/>
          <w:iCs/>
          <w:noProof/>
        </w:rPr>
        <w:t xml:space="preserve">Jounal of Criminology , </w:t>
      </w:r>
      <w:r>
        <w:rPr>
          <w:noProof/>
        </w:rPr>
        <w:t>1(46), pp. 138-156.</w:t>
      </w:r>
    </w:p>
    <w:p w14:paraId="3CED435C" w14:textId="77777777" w:rsidR="00A439A9" w:rsidRDefault="00A439A9" w:rsidP="00A439A9">
      <w:pPr>
        <w:pStyle w:val="Bibliography"/>
        <w:rPr>
          <w:noProof/>
        </w:rPr>
      </w:pPr>
      <w:r>
        <w:rPr>
          <w:noProof/>
        </w:rPr>
        <w:t xml:space="preserve">National Police Chiefs' Council , 2019. </w:t>
      </w:r>
      <w:r>
        <w:rPr>
          <w:i/>
          <w:iCs/>
          <w:noProof/>
        </w:rPr>
        <w:t xml:space="preserve">Automated Number Plate Recognition (ANPR). </w:t>
      </w:r>
      <w:r>
        <w:rPr>
          <w:noProof/>
        </w:rPr>
        <w:t xml:space="preserve">[Online] </w:t>
      </w:r>
      <w:r>
        <w:rPr>
          <w:noProof/>
        </w:rPr>
        <w:br/>
        <w:t xml:space="preserve">Available at: </w:t>
      </w:r>
      <w:r>
        <w:rPr>
          <w:noProof/>
          <w:u w:val="single"/>
        </w:rPr>
        <w:t>https://www.npcc.police.uk/FreedomofInformation/ANPR.aspx</w:t>
      </w:r>
      <w:r>
        <w:rPr>
          <w:noProof/>
        </w:rPr>
        <w:br/>
        <w:t>[Accessed 13 August 2021].</w:t>
      </w:r>
    </w:p>
    <w:p w14:paraId="753DFDEE" w14:textId="77777777" w:rsidR="00A439A9" w:rsidRDefault="00A439A9" w:rsidP="00A439A9">
      <w:pPr>
        <w:pStyle w:val="Bibliography"/>
        <w:rPr>
          <w:noProof/>
        </w:rPr>
      </w:pPr>
      <w:r>
        <w:rPr>
          <w:noProof/>
        </w:rPr>
        <w:t xml:space="preserve">NCIS, 2000. </w:t>
      </w:r>
      <w:r>
        <w:rPr>
          <w:i/>
          <w:iCs/>
          <w:noProof/>
        </w:rPr>
        <w:t xml:space="preserve">Intelligence model. </w:t>
      </w:r>
      <w:r>
        <w:rPr>
          <w:noProof/>
        </w:rPr>
        <w:t xml:space="preserve">[Online] </w:t>
      </w:r>
      <w:r>
        <w:rPr>
          <w:noProof/>
        </w:rPr>
        <w:br/>
        <w:t xml:space="preserve">Available at: </w:t>
      </w:r>
      <w:r>
        <w:rPr>
          <w:noProof/>
          <w:u w:val="single"/>
        </w:rPr>
        <w:t>http://www.intelligenceanalysis.net/National%20Intelligence%20Model.pdf</w:t>
      </w:r>
      <w:r>
        <w:rPr>
          <w:noProof/>
        </w:rPr>
        <w:br/>
        <w:t>[Accessed 9 August 2021].</w:t>
      </w:r>
    </w:p>
    <w:p w14:paraId="664387AC" w14:textId="77777777" w:rsidR="00A439A9" w:rsidRDefault="00A439A9" w:rsidP="00A439A9">
      <w:pPr>
        <w:pStyle w:val="Bibliography"/>
        <w:rPr>
          <w:noProof/>
        </w:rPr>
      </w:pPr>
      <w:r>
        <w:rPr>
          <w:noProof/>
        </w:rPr>
        <w:t xml:space="preserve">Nielsen, P. A. et al., 2019. Are tranfromational and transactional leadership compatible? A two wave study of employment motivation.. </w:t>
      </w:r>
      <w:r>
        <w:rPr>
          <w:i/>
          <w:iCs/>
          <w:noProof/>
        </w:rPr>
        <w:t xml:space="preserve">Public administration, </w:t>
      </w:r>
      <w:r>
        <w:rPr>
          <w:noProof/>
        </w:rPr>
        <w:t>97(2), pp. 413-428.</w:t>
      </w:r>
    </w:p>
    <w:p w14:paraId="47B8C732" w14:textId="77777777" w:rsidR="00A439A9" w:rsidRDefault="00A439A9" w:rsidP="00A439A9">
      <w:pPr>
        <w:pStyle w:val="Bibliography"/>
        <w:rPr>
          <w:noProof/>
        </w:rPr>
      </w:pPr>
      <w:r>
        <w:rPr>
          <w:noProof/>
        </w:rPr>
        <w:t xml:space="preserve">O'neill, M. &amp; Mcarthy, J. D., 2014. (Re) negotiating police culture through partnership working: Trust, Comprimise and the 'new' pragmatism. </w:t>
      </w:r>
      <w:r>
        <w:rPr>
          <w:i/>
          <w:iCs/>
          <w:noProof/>
        </w:rPr>
        <w:t xml:space="preserve">Criminology and criminal justice , </w:t>
      </w:r>
      <w:r>
        <w:rPr>
          <w:noProof/>
        </w:rPr>
        <w:t>14(2), pp. 143-159.</w:t>
      </w:r>
    </w:p>
    <w:p w14:paraId="16BEB0B8" w14:textId="77777777" w:rsidR="00A439A9" w:rsidRDefault="00A439A9" w:rsidP="00A439A9">
      <w:pPr>
        <w:pStyle w:val="Bibliography"/>
        <w:rPr>
          <w:noProof/>
        </w:rPr>
      </w:pPr>
      <w:r>
        <w:rPr>
          <w:noProof/>
        </w:rPr>
        <w:t xml:space="preserve">Osabiya, B. J., 2015. The effect of employees motivation on organisational performance.. </w:t>
      </w:r>
      <w:r>
        <w:rPr>
          <w:i/>
          <w:iCs/>
          <w:noProof/>
        </w:rPr>
        <w:t xml:space="preserve">Journel of public administration and policy research. , </w:t>
      </w:r>
      <w:r>
        <w:rPr>
          <w:noProof/>
        </w:rPr>
        <w:t>7(4), pp. 62-75.</w:t>
      </w:r>
    </w:p>
    <w:p w14:paraId="2C8E375F" w14:textId="77777777" w:rsidR="00A439A9" w:rsidRDefault="00A439A9" w:rsidP="00A439A9">
      <w:pPr>
        <w:pStyle w:val="Bibliography"/>
        <w:rPr>
          <w:noProof/>
        </w:rPr>
      </w:pPr>
      <w:r>
        <w:rPr>
          <w:noProof/>
        </w:rPr>
        <w:t xml:space="preserve">Oxford College of Marketing , 2020. </w:t>
      </w:r>
      <w:r>
        <w:rPr>
          <w:i/>
          <w:iCs/>
          <w:noProof/>
        </w:rPr>
        <w:t xml:space="preserve">The Impact of Micro and Macro Environment Factors on Marketing. </w:t>
      </w:r>
      <w:r>
        <w:rPr>
          <w:noProof/>
        </w:rPr>
        <w:t xml:space="preserve">[Online] </w:t>
      </w:r>
      <w:r>
        <w:rPr>
          <w:noProof/>
        </w:rPr>
        <w:br/>
      </w:r>
      <w:r>
        <w:rPr>
          <w:noProof/>
        </w:rPr>
        <w:lastRenderedPageBreak/>
        <w:t xml:space="preserve">Available at: </w:t>
      </w:r>
      <w:r>
        <w:rPr>
          <w:noProof/>
          <w:u w:val="single"/>
        </w:rPr>
        <w:t>https://blog.oxfordcollegeofmarketing.com/2014/11/04/the-impact-of-micro-and-macro-environment-factors-on-marketing/</w:t>
      </w:r>
      <w:r>
        <w:rPr>
          <w:noProof/>
        </w:rPr>
        <w:br/>
        <w:t>[Accessed 15 August 2021].</w:t>
      </w:r>
    </w:p>
    <w:p w14:paraId="66EEF7A6" w14:textId="77777777" w:rsidR="00A439A9" w:rsidRDefault="00A439A9" w:rsidP="00A439A9">
      <w:pPr>
        <w:pStyle w:val="Bibliography"/>
        <w:rPr>
          <w:noProof/>
        </w:rPr>
      </w:pPr>
      <w:r>
        <w:rPr>
          <w:noProof/>
        </w:rPr>
        <w:t xml:space="preserve">Ozer, M., 2016. Automated License Plate Reader (ALPR) technology: Is ALPR a smart choice in policing. </w:t>
      </w:r>
      <w:r>
        <w:rPr>
          <w:i/>
          <w:iCs/>
          <w:noProof/>
        </w:rPr>
        <w:t xml:space="preserve">The Police Journal: Theory Practice and Priniples , </w:t>
      </w:r>
      <w:r>
        <w:rPr>
          <w:noProof/>
        </w:rPr>
        <w:t>89(2), pp. 117-132.</w:t>
      </w:r>
    </w:p>
    <w:p w14:paraId="789F87B9" w14:textId="77777777" w:rsidR="00A439A9" w:rsidRDefault="00A439A9" w:rsidP="00A439A9">
      <w:pPr>
        <w:pStyle w:val="Bibliography"/>
        <w:rPr>
          <w:noProof/>
        </w:rPr>
      </w:pPr>
      <w:r>
        <w:rPr>
          <w:noProof/>
        </w:rPr>
        <w:t xml:space="preserve">Powers, A. R., Cochran, K. J., Maskaly, J. &amp; Sellers, S. C., 2017. Social Learning Theory, Gender and Intimate Partner Victimization: A structural equations approach. </w:t>
      </w:r>
      <w:r>
        <w:rPr>
          <w:i/>
          <w:iCs/>
          <w:noProof/>
        </w:rPr>
        <w:t xml:space="preserve">Journal of interpersonal violence , </w:t>
      </w:r>
      <w:r>
        <w:rPr>
          <w:noProof/>
        </w:rPr>
        <w:t>35(17), pp. 3554-3580.</w:t>
      </w:r>
    </w:p>
    <w:p w14:paraId="1B26BE0B" w14:textId="77777777" w:rsidR="00A439A9" w:rsidRDefault="00A439A9" w:rsidP="00A439A9">
      <w:pPr>
        <w:pStyle w:val="Bibliography"/>
        <w:rPr>
          <w:noProof/>
        </w:rPr>
      </w:pPr>
      <w:r>
        <w:rPr>
          <w:noProof/>
        </w:rPr>
        <w:t xml:space="preserve">Public Health England , 2019. </w:t>
      </w:r>
      <w:r>
        <w:rPr>
          <w:i/>
          <w:iCs/>
          <w:noProof/>
        </w:rPr>
        <w:t xml:space="preserve">Collaborative approaches to prevent offending and re offending by children. </w:t>
      </w:r>
      <w:r>
        <w:rPr>
          <w:noProof/>
        </w:rPr>
        <w:t xml:space="preserve">[Online] </w:t>
      </w:r>
      <w:r>
        <w:rPr>
          <w:noProof/>
        </w:rPr>
        <w:br/>
        <w:t xml:space="preserve">Available at: </w:t>
      </w:r>
      <w:r>
        <w:rPr>
          <w:noProof/>
          <w:u w:val="single"/>
        </w:rPr>
        <w:t>https://www.gov.uk/government/publications/preventing-offending-and-re-offending-by-children/collaborative-approaches-to-preventing-offending-and-re-offending-by-children-capricorn-summary</w:t>
      </w:r>
      <w:r>
        <w:rPr>
          <w:noProof/>
        </w:rPr>
        <w:br/>
        <w:t>[Accessed 7 August 2021].</w:t>
      </w:r>
    </w:p>
    <w:p w14:paraId="38556CF6" w14:textId="77777777" w:rsidR="00A439A9" w:rsidRDefault="00A439A9" w:rsidP="00A439A9">
      <w:pPr>
        <w:pStyle w:val="Bibliography"/>
        <w:rPr>
          <w:noProof/>
        </w:rPr>
      </w:pPr>
      <w:r>
        <w:rPr>
          <w:noProof/>
        </w:rPr>
        <w:t xml:space="preserve">Purdy-Moore, S., 2021. </w:t>
      </w:r>
      <w:r>
        <w:rPr>
          <w:i/>
          <w:iCs/>
          <w:noProof/>
        </w:rPr>
        <w:t xml:space="preserve">40 years on from the Brixton Riots, the police bill could spark a summer of urban unrest.. </w:t>
      </w:r>
      <w:r>
        <w:rPr>
          <w:noProof/>
        </w:rPr>
        <w:t xml:space="preserve">[Online] </w:t>
      </w:r>
      <w:r>
        <w:rPr>
          <w:noProof/>
        </w:rPr>
        <w:br/>
        <w:t xml:space="preserve">Available at: </w:t>
      </w:r>
      <w:r>
        <w:rPr>
          <w:noProof/>
          <w:u w:val="single"/>
        </w:rPr>
        <w:t>https://www-proquest-com.ezproxy.uwtsd.ac.uk/docview/2510635985?https://search.proquest.com/central&amp;pq-origsite=primo</w:t>
      </w:r>
      <w:r>
        <w:rPr>
          <w:noProof/>
        </w:rPr>
        <w:br/>
        <w:t>[Accessed 9 July 2021].</w:t>
      </w:r>
    </w:p>
    <w:p w14:paraId="4041DF5A" w14:textId="77777777" w:rsidR="00A439A9" w:rsidRDefault="00A439A9" w:rsidP="00A439A9">
      <w:pPr>
        <w:pStyle w:val="Bibliography"/>
        <w:rPr>
          <w:noProof/>
        </w:rPr>
      </w:pPr>
      <w:r>
        <w:rPr>
          <w:noProof/>
        </w:rPr>
        <w:t xml:space="preserve">Ramshaw, P., Silvestri, M. &amp; Simpson, M., 2019. </w:t>
      </w:r>
      <w:r>
        <w:rPr>
          <w:i/>
          <w:iCs/>
          <w:noProof/>
        </w:rPr>
        <w:t xml:space="preserve">Police leadership: Changing landscapes.. </w:t>
      </w:r>
      <w:r>
        <w:rPr>
          <w:noProof/>
        </w:rPr>
        <w:t>1 ed. Switzerland : Palgrave Macmillan .</w:t>
      </w:r>
    </w:p>
    <w:p w14:paraId="3A224C33" w14:textId="77777777" w:rsidR="00A439A9" w:rsidRDefault="00A439A9" w:rsidP="00A439A9">
      <w:pPr>
        <w:pStyle w:val="Bibliography"/>
        <w:rPr>
          <w:noProof/>
        </w:rPr>
      </w:pPr>
      <w:r>
        <w:rPr>
          <w:noProof/>
        </w:rPr>
        <w:t xml:space="preserve">Rickards, T. &amp; Moger, S., 2000. Creative leadership process in prject team development: An alternative to Tuckman's Stage Model.. </w:t>
      </w:r>
      <w:r>
        <w:rPr>
          <w:i/>
          <w:iCs/>
          <w:noProof/>
        </w:rPr>
        <w:t xml:space="preserve">British Journal of Management , </w:t>
      </w:r>
      <w:r>
        <w:rPr>
          <w:noProof/>
        </w:rPr>
        <w:t>11(1), pp. 273-283.</w:t>
      </w:r>
    </w:p>
    <w:p w14:paraId="50D20576" w14:textId="77777777" w:rsidR="00A439A9" w:rsidRDefault="00A439A9" w:rsidP="00A439A9">
      <w:pPr>
        <w:pStyle w:val="Bibliography"/>
        <w:rPr>
          <w:noProof/>
        </w:rPr>
      </w:pPr>
      <w:r>
        <w:rPr>
          <w:noProof/>
        </w:rPr>
        <w:lastRenderedPageBreak/>
        <w:t xml:space="preserve">Salas, E., Grossman, R., Hughes, A. &amp; Coltas, C., 2015. Measuring Team Cohersion: Observations from the science. </w:t>
      </w:r>
      <w:r>
        <w:rPr>
          <w:i/>
          <w:iCs/>
          <w:noProof/>
        </w:rPr>
        <w:t xml:space="preserve">The Journal of Human Factors and Egronomics Society. , </w:t>
      </w:r>
      <w:r>
        <w:rPr>
          <w:noProof/>
        </w:rPr>
        <w:t>57(3).</w:t>
      </w:r>
    </w:p>
    <w:p w14:paraId="24285DE7" w14:textId="77777777" w:rsidR="00A439A9" w:rsidRDefault="00A439A9" w:rsidP="00A439A9">
      <w:pPr>
        <w:pStyle w:val="Bibliography"/>
        <w:rPr>
          <w:noProof/>
        </w:rPr>
      </w:pPr>
      <w:r>
        <w:rPr>
          <w:noProof/>
        </w:rPr>
        <w:t xml:space="preserve">Schafer, J. A., 2009. Developing effective leadership in policng: Perils, Pitfalls,and paths forward. </w:t>
      </w:r>
      <w:r>
        <w:rPr>
          <w:i/>
          <w:iCs/>
          <w:noProof/>
        </w:rPr>
        <w:t xml:space="preserve">Policing; Bradford , </w:t>
      </w:r>
      <w:r>
        <w:rPr>
          <w:noProof/>
        </w:rPr>
        <w:t>32(2), pp. 238-260.</w:t>
      </w:r>
    </w:p>
    <w:p w14:paraId="3BA73F2F" w14:textId="77777777" w:rsidR="00A439A9" w:rsidRDefault="00A439A9" w:rsidP="00A439A9">
      <w:pPr>
        <w:pStyle w:val="Bibliography"/>
        <w:rPr>
          <w:noProof/>
        </w:rPr>
      </w:pPr>
      <w:r>
        <w:rPr>
          <w:noProof/>
        </w:rPr>
        <w:t xml:space="preserve">Schneider, A. &amp; Schroder, T., 2012. Ideal types of leadership as pattern of effective meaning: A crosscultural and overtime perspective.. </w:t>
      </w:r>
      <w:r>
        <w:rPr>
          <w:i/>
          <w:iCs/>
          <w:noProof/>
        </w:rPr>
        <w:t xml:space="preserve">Social Physcology Quarterly., </w:t>
      </w:r>
      <w:r>
        <w:rPr>
          <w:noProof/>
        </w:rPr>
        <w:t>75(3), pp. 268-287.</w:t>
      </w:r>
    </w:p>
    <w:p w14:paraId="1A2FC6DE" w14:textId="77777777" w:rsidR="00A439A9" w:rsidRDefault="00A439A9" w:rsidP="00A439A9">
      <w:pPr>
        <w:pStyle w:val="Bibliography"/>
        <w:rPr>
          <w:noProof/>
        </w:rPr>
      </w:pPr>
      <w:r>
        <w:rPr>
          <w:noProof/>
        </w:rPr>
        <w:t xml:space="preserve">Sherman, W. L. et al., 2015. Are restoritive justice conferences effective in reducing repeat offending? Finding of a Cambell systmeatic review.. </w:t>
      </w:r>
      <w:r>
        <w:rPr>
          <w:i/>
          <w:iCs/>
          <w:noProof/>
        </w:rPr>
        <w:t xml:space="preserve">Journal of Quantative Criminology , </w:t>
      </w:r>
      <w:r>
        <w:rPr>
          <w:noProof/>
        </w:rPr>
        <w:t>31(1), pp. 1-24.</w:t>
      </w:r>
    </w:p>
    <w:p w14:paraId="35ECEF7E" w14:textId="77777777" w:rsidR="00A439A9" w:rsidRDefault="00A439A9" w:rsidP="00A439A9">
      <w:pPr>
        <w:pStyle w:val="Bibliography"/>
        <w:rPr>
          <w:noProof/>
        </w:rPr>
      </w:pPr>
      <w:r>
        <w:rPr>
          <w:noProof/>
        </w:rPr>
        <w:t xml:space="preserve">Sidhu, B., Barnes, C. G. &amp; Sherman, W. L., 2017. Tracking Police Responses to "Hot" Vehicle Alerts: Automated Number Plate Recognition and the Cambridge Crime Harm Index. </w:t>
      </w:r>
      <w:r>
        <w:rPr>
          <w:i/>
          <w:iCs/>
          <w:noProof/>
        </w:rPr>
        <w:t xml:space="preserve">Cambridge Journal Evidence Based Policing , </w:t>
      </w:r>
      <w:r>
        <w:rPr>
          <w:noProof/>
        </w:rPr>
        <w:t>1(1), pp. 211-224.</w:t>
      </w:r>
    </w:p>
    <w:p w14:paraId="5DAC7B21" w14:textId="77777777" w:rsidR="00A439A9" w:rsidRDefault="00A439A9" w:rsidP="00A439A9">
      <w:pPr>
        <w:pStyle w:val="Bibliography"/>
        <w:rPr>
          <w:noProof/>
        </w:rPr>
      </w:pPr>
      <w:r>
        <w:rPr>
          <w:noProof/>
        </w:rPr>
        <w:t xml:space="preserve">Summerfield, M. R., 2014. Leadership: A simple definition. </w:t>
      </w:r>
      <w:r>
        <w:rPr>
          <w:i/>
          <w:iCs/>
          <w:noProof/>
        </w:rPr>
        <w:t xml:space="preserve">Reflections , </w:t>
      </w:r>
      <w:r>
        <w:rPr>
          <w:noProof/>
        </w:rPr>
        <w:t>71(3), pp. 251-253 .</w:t>
      </w:r>
    </w:p>
    <w:p w14:paraId="3CFC9055" w14:textId="77777777" w:rsidR="00A439A9" w:rsidRDefault="00A439A9" w:rsidP="00A439A9">
      <w:pPr>
        <w:pStyle w:val="Bibliography"/>
        <w:rPr>
          <w:noProof/>
        </w:rPr>
      </w:pPr>
      <w:r>
        <w:rPr>
          <w:noProof/>
        </w:rPr>
        <w:t xml:space="preserve">The alternative board , 2020. </w:t>
      </w:r>
      <w:r>
        <w:rPr>
          <w:i/>
          <w:iCs/>
          <w:noProof/>
        </w:rPr>
        <w:t xml:space="preserve">The alternative board blog. </w:t>
      </w:r>
      <w:r>
        <w:rPr>
          <w:noProof/>
        </w:rPr>
        <w:t xml:space="preserve">[Online] </w:t>
      </w:r>
      <w:r>
        <w:rPr>
          <w:noProof/>
        </w:rPr>
        <w:br/>
        <w:t xml:space="preserve">Available at: </w:t>
      </w:r>
      <w:r>
        <w:rPr>
          <w:noProof/>
          <w:u w:val="single"/>
        </w:rPr>
        <w:t>https://www.thealternativeboard.com/blog/culture-eats-strategy</w:t>
      </w:r>
      <w:r>
        <w:rPr>
          <w:noProof/>
        </w:rPr>
        <w:br/>
        <w:t>[Accessed 5 July 2021].</w:t>
      </w:r>
    </w:p>
    <w:p w14:paraId="4039E392" w14:textId="77777777" w:rsidR="00A439A9" w:rsidRDefault="00A439A9" w:rsidP="00A439A9">
      <w:pPr>
        <w:pStyle w:val="Bibliography"/>
        <w:rPr>
          <w:noProof/>
        </w:rPr>
      </w:pPr>
      <w:r>
        <w:rPr>
          <w:noProof/>
        </w:rPr>
        <w:t xml:space="preserve">Trinkner, R. &amp; Tyler, T. R., 2016. Justice from within: the relations between procedurally just organizational climate and police organizational efficiency, endorsement of Democractic policing, and officer wellbeing.. </w:t>
      </w:r>
      <w:r>
        <w:rPr>
          <w:i/>
          <w:iCs/>
          <w:noProof/>
        </w:rPr>
        <w:t xml:space="preserve">Psychology, Public Policy and Law , </w:t>
      </w:r>
      <w:r>
        <w:rPr>
          <w:noProof/>
        </w:rPr>
        <w:t>22(2), pp. 158-172.</w:t>
      </w:r>
    </w:p>
    <w:p w14:paraId="07DC37F3" w14:textId="77777777" w:rsidR="00A439A9" w:rsidRDefault="00A439A9" w:rsidP="00A439A9">
      <w:pPr>
        <w:pStyle w:val="Bibliography"/>
        <w:rPr>
          <w:noProof/>
        </w:rPr>
      </w:pPr>
      <w:r>
        <w:rPr>
          <w:noProof/>
        </w:rPr>
        <w:t xml:space="preserve">Tseloni, A. &amp; Pease, K., 2004. Repeat personal victimization ranodm effects, Event dependance and unexplained heterogeneity. </w:t>
      </w:r>
      <w:r>
        <w:rPr>
          <w:i/>
          <w:iCs/>
          <w:noProof/>
        </w:rPr>
        <w:t xml:space="preserve">British Journel of Criminology , </w:t>
      </w:r>
      <w:r>
        <w:rPr>
          <w:noProof/>
        </w:rPr>
        <w:t>6(44), pp. 931-945.</w:t>
      </w:r>
    </w:p>
    <w:p w14:paraId="265B2BF0" w14:textId="77777777" w:rsidR="00A439A9" w:rsidRDefault="00A439A9" w:rsidP="00A439A9">
      <w:r>
        <w:fldChar w:fldCharType="end"/>
      </w:r>
    </w:p>
    <w:p w14:paraId="64302553" w14:textId="77777777" w:rsidR="00C67B1F" w:rsidRDefault="00C67B1F" w:rsidP="00EA28F1">
      <w:pPr>
        <w:keepNext/>
        <w:spacing w:before="240" w:after="60"/>
        <w:ind w:right="237"/>
        <w:jc w:val="both"/>
      </w:pPr>
    </w:p>
    <w:sectPr w:rsidR="00C67B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26CD8" w14:textId="77777777" w:rsidR="00CF4C9A" w:rsidRDefault="00CF4C9A">
      <w:r>
        <w:separator/>
      </w:r>
    </w:p>
  </w:endnote>
  <w:endnote w:type="continuationSeparator" w:id="0">
    <w:p w14:paraId="1CEFE87E" w14:textId="77777777" w:rsidR="00CF4C9A" w:rsidRDefault="00CF4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F6F0B" w14:textId="77777777" w:rsidR="002E55F5" w:rsidRDefault="002E55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2E55F5" w:rsidRDefault="002E55F5">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2E55F5" w:rsidRPr="00BB5EAA" w:rsidRDefault="002E55F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32186" w14:textId="77777777" w:rsidR="002E55F5" w:rsidRDefault="002E55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48D0E7" w14:textId="77777777" w:rsidR="00CF4C9A" w:rsidRDefault="00CF4C9A">
      <w:r>
        <w:separator/>
      </w:r>
    </w:p>
  </w:footnote>
  <w:footnote w:type="continuationSeparator" w:id="0">
    <w:p w14:paraId="5EB28B40" w14:textId="77777777" w:rsidR="00CF4C9A" w:rsidRDefault="00CF4C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6764F" w14:textId="77777777" w:rsidR="002E55F5" w:rsidRDefault="002E55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26EF3" w14:textId="77777777" w:rsidR="002E55F5" w:rsidRDefault="002E55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661CCE" w14:textId="77777777" w:rsidR="002E55F5" w:rsidRDefault="002E55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4D41BBF"/>
    <w:multiLevelType w:val="hybridMultilevel"/>
    <w:tmpl w:val="80247F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1B6D04"/>
    <w:multiLevelType w:val="hybridMultilevel"/>
    <w:tmpl w:val="AB2069D0"/>
    <w:lvl w:ilvl="0" w:tplc="89D897EA">
      <w:start w:val="1"/>
      <w:numFmt w:val="decimal"/>
      <w:lvlText w:val="%1."/>
      <w:lvlJc w:val="left"/>
      <w:pPr>
        <w:ind w:left="720" w:hanging="360"/>
      </w:pPr>
      <w:rPr>
        <w:rFonts w:ascii="Arial" w:hAnsi="Arial" w:cs="Aria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FE526A"/>
    <w:multiLevelType w:val="hybridMultilevel"/>
    <w:tmpl w:val="D084022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5362D5"/>
    <w:multiLevelType w:val="hybridMultilevel"/>
    <w:tmpl w:val="B7B41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BC7376"/>
    <w:multiLevelType w:val="hybridMultilevel"/>
    <w:tmpl w:val="A90CD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362087"/>
    <w:multiLevelType w:val="hybridMultilevel"/>
    <w:tmpl w:val="384E5F2A"/>
    <w:lvl w:ilvl="0" w:tplc="89D897EA">
      <w:start w:val="1"/>
      <w:numFmt w:val="decimal"/>
      <w:lvlText w:val="%1."/>
      <w:lvlJc w:val="left"/>
      <w:pPr>
        <w:ind w:left="720" w:hanging="360"/>
      </w:pPr>
      <w:rPr>
        <w:rFonts w:ascii="Arial" w:hAnsi="Arial" w:cs="Aria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2"/>
  </w:num>
  <w:num w:numId="3">
    <w:abstractNumId w:val="7"/>
  </w:num>
  <w:num w:numId="4">
    <w:abstractNumId w:val="5"/>
  </w:num>
  <w:num w:numId="5">
    <w:abstractNumId w:val="9"/>
  </w:num>
  <w:num w:numId="6">
    <w:abstractNumId w:val="4"/>
  </w:num>
  <w:num w:numId="7">
    <w:abstractNumId w:val="1"/>
  </w:num>
  <w:num w:numId="8">
    <w:abstractNumId w:val="8"/>
  </w:num>
  <w:num w:numId="9">
    <w:abstractNumId w:val="6"/>
  </w:num>
  <w:num w:numId="10">
    <w:abstractNumId w:val="3"/>
  </w:num>
  <w:num w:numId="11">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EEB"/>
    <w:rsid w:val="00020EEC"/>
    <w:rsid w:val="00025650"/>
    <w:rsid w:val="00026FAB"/>
    <w:rsid w:val="00027B1F"/>
    <w:rsid w:val="0003088B"/>
    <w:rsid w:val="000325D9"/>
    <w:rsid w:val="000372B2"/>
    <w:rsid w:val="000372C4"/>
    <w:rsid w:val="0004079F"/>
    <w:rsid w:val="00041028"/>
    <w:rsid w:val="00045B87"/>
    <w:rsid w:val="00045C07"/>
    <w:rsid w:val="000476DF"/>
    <w:rsid w:val="00055D43"/>
    <w:rsid w:val="00056FAC"/>
    <w:rsid w:val="00057751"/>
    <w:rsid w:val="000616F9"/>
    <w:rsid w:val="00062E39"/>
    <w:rsid w:val="0006580E"/>
    <w:rsid w:val="00080E58"/>
    <w:rsid w:val="0008100C"/>
    <w:rsid w:val="00083D99"/>
    <w:rsid w:val="00084EA6"/>
    <w:rsid w:val="00085699"/>
    <w:rsid w:val="00087891"/>
    <w:rsid w:val="000900DB"/>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15A7"/>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637DD"/>
    <w:rsid w:val="00171418"/>
    <w:rsid w:val="00190913"/>
    <w:rsid w:val="001961CF"/>
    <w:rsid w:val="00196ECD"/>
    <w:rsid w:val="001A5936"/>
    <w:rsid w:val="001A59BB"/>
    <w:rsid w:val="001A6A51"/>
    <w:rsid w:val="001A79C4"/>
    <w:rsid w:val="001B331A"/>
    <w:rsid w:val="001C0E74"/>
    <w:rsid w:val="001C532D"/>
    <w:rsid w:val="001C6CEC"/>
    <w:rsid w:val="001D229F"/>
    <w:rsid w:val="001D6162"/>
    <w:rsid w:val="001E56BA"/>
    <w:rsid w:val="001E6FAD"/>
    <w:rsid w:val="001E7592"/>
    <w:rsid w:val="001F3878"/>
    <w:rsid w:val="001F4552"/>
    <w:rsid w:val="002019EB"/>
    <w:rsid w:val="002030F2"/>
    <w:rsid w:val="00205051"/>
    <w:rsid w:val="00211F65"/>
    <w:rsid w:val="00213A97"/>
    <w:rsid w:val="00215E0D"/>
    <w:rsid w:val="0022001B"/>
    <w:rsid w:val="00220D06"/>
    <w:rsid w:val="002219BA"/>
    <w:rsid w:val="002246A0"/>
    <w:rsid w:val="00224AF9"/>
    <w:rsid w:val="0022662C"/>
    <w:rsid w:val="00230439"/>
    <w:rsid w:val="00235176"/>
    <w:rsid w:val="00236061"/>
    <w:rsid w:val="0023733F"/>
    <w:rsid w:val="002376AF"/>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86168"/>
    <w:rsid w:val="00286D01"/>
    <w:rsid w:val="00291ADD"/>
    <w:rsid w:val="00294868"/>
    <w:rsid w:val="00295CA1"/>
    <w:rsid w:val="002A291A"/>
    <w:rsid w:val="002A5604"/>
    <w:rsid w:val="002B1701"/>
    <w:rsid w:val="002B23C3"/>
    <w:rsid w:val="002B443A"/>
    <w:rsid w:val="002B5B35"/>
    <w:rsid w:val="002C256A"/>
    <w:rsid w:val="002C496D"/>
    <w:rsid w:val="002D05EB"/>
    <w:rsid w:val="002D202D"/>
    <w:rsid w:val="002D2F29"/>
    <w:rsid w:val="002D2FD3"/>
    <w:rsid w:val="002E55F5"/>
    <w:rsid w:val="002E7017"/>
    <w:rsid w:val="002F4F6E"/>
    <w:rsid w:val="002F5622"/>
    <w:rsid w:val="003015C3"/>
    <w:rsid w:val="0030698D"/>
    <w:rsid w:val="0031350A"/>
    <w:rsid w:val="00316815"/>
    <w:rsid w:val="003168CA"/>
    <w:rsid w:val="00321255"/>
    <w:rsid w:val="0032230D"/>
    <w:rsid w:val="00322A0B"/>
    <w:rsid w:val="00332F54"/>
    <w:rsid w:val="00335FC5"/>
    <w:rsid w:val="00340E9A"/>
    <w:rsid w:val="003516C0"/>
    <w:rsid w:val="00351882"/>
    <w:rsid w:val="00352E59"/>
    <w:rsid w:val="00354DBE"/>
    <w:rsid w:val="00355210"/>
    <w:rsid w:val="003555D5"/>
    <w:rsid w:val="003610B5"/>
    <w:rsid w:val="00365DF9"/>
    <w:rsid w:val="0036668D"/>
    <w:rsid w:val="00372DB4"/>
    <w:rsid w:val="0037490C"/>
    <w:rsid w:val="00375AF5"/>
    <w:rsid w:val="003761BD"/>
    <w:rsid w:val="003769F6"/>
    <w:rsid w:val="00385414"/>
    <w:rsid w:val="00390074"/>
    <w:rsid w:val="00393B7D"/>
    <w:rsid w:val="00394EC2"/>
    <w:rsid w:val="0039762B"/>
    <w:rsid w:val="003A0C37"/>
    <w:rsid w:val="003A1B6B"/>
    <w:rsid w:val="003A2F82"/>
    <w:rsid w:val="003A46C0"/>
    <w:rsid w:val="003A600E"/>
    <w:rsid w:val="003A6513"/>
    <w:rsid w:val="003B16C7"/>
    <w:rsid w:val="003C181E"/>
    <w:rsid w:val="003C19F1"/>
    <w:rsid w:val="003C1DEA"/>
    <w:rsid w:val="003C4186"/>
    <w:rsid w:val="003C458C"/>
    <w:rsid w:val="003C6185"/>
    <w:rsid w:val="003D0D2D"/>
    <w:rsid w:val="003D3E9B"/>
    <w:rsid w:val="003D4710"/>
    <w:rsid w:val="003E16D7"/>
    <w:rsid w:val="003E197E"/>
    <w:rsid w:val="003F1D25"/>
    <w:rsid w:val="004046F0"/>
    <w:rsid w:val="0040668F"/>
    <w:rsid w:val="00407566"/>
    <w:rsid w:val="00412677"/>
    <w:rsid w:val="00417925"/>
    <w:rsid w:val="004258CD"/>
    <w:rsid w:val="004348AE"/>
    <w:rsid w:val="004376C0"/>
    <w:rsid w:val="0044115F"/>
    <w:rsid w:val="0044223A"/>
    <w:rsid w:val="00446792"/>
    <w:rsid w:val="00446F80"/>
    <w:rsid w:val="00447C57"/>
    <w:rsid w:val="00450C83"/>
    <w:rsid w:val="00451851"/>
    <w:rsid w:val="00453343"/>
    <w:rsid w:val="004539EB"/>
    <w:rsid w:val="004564CA"/>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D70C8"/>
    <w:rsid w:val="004E087B"/>
    <w:rsid w:val="004E1611"/>
    <w:rsid w:val="004E44A4"/>
    <w:rsid w:val="004E64B3"/>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360A"/>
    <w:rsid w:val="00546187"/>
    <w:rsid w:val="005463F1"/>
    <w:rsid w:val="00557D77"/>
    <w:rsid w:val="00562EAA"/>
    <w:rsid w:val="00563B58"/>
    <w:rsid w:val="005640C4"/>
    <w:rsid w:val="00564C53"/>
    <w:rsid w:val="0056684C"/>
    <w:rsid w:val="00573402"/>
    <w:rsid w:val="00574A0C"/>
    <w:rsid w:val="0057615A"/>
    <w:rsid w:val="00576E4C"/>
    <w:rsid w:val="005773E2"/>
    <w:rsid w:val="0057780F"/>
    <w:rsid w:val="00581E0A"/>
    <w:rsid w:val="00582870"/>
    <w:rsid w:val="00586D89"/>
    <w:rsid w:val="005916B8"/>
    <w:rsid w:val="00593D00"/>
    <w:rsid w:val="005A1B4C"/>
    <w:rsid w:val="005A1BA3"/>
    <w:rsid w:val="005A545C"/>
    <w:rsid w:val="005B2314"/>
    <w:rsid w:val="005C1567"/>
    <w:rsid w:val="005C6CE5"/>
    <w:rsid w:val="005C76DE"/>
    <w:rsid w:val="005C7F04"/>
    <w:rsid w:val="005D3F07"/>
    <w:rsid w:val="005D583E"/>
    <w:rsid w:val="005E13EA"/>
    <w:rsid w:val="005E53BD"/>
    <w:rsid w:val="00606E27"/>
    <w:rsid w:val="006108C9"/>
    <w:rsid w:val="00612332"/>
    <w:rsid w:val="00615C7E"/>
    <w:rsid w:val="0062158D"/>
    <w:rsid w:val="00630F39"/>
    <w:rsid w:val="006326D1"/>
    <w:rsid w:val="00632DC4"/>
    <w:rsid w:val="00632E0A"/>
    <w:rsid w:val="00633165"/>
    <w:rsid w:val="00636B6C"/>
    <w:rsid w:val="006447DE"/>
    <w:rsid w:val="0065276E"/>
    <w:rsid w:val="00654329"/>
    <w:rsid w:val="0065442B"/>
    <w:rsid w:val="00654CEC"/>
    <w:rsid w:val="0065538A"/>
    <w:rsid w:val="00655507"/>
    <w:rsid w:val="00660E9B"/>
    <w:rsid w:val="006712A7"/>
    <w:rsid w:val="006733CC"/>
    <w:rsid w:val="00674FC2"/>
    <w:rsid w:val="00677E42"/>
    <w:rsid w:val="00682334"/>
    <w:rsid w:val="00684B16"/>
    <w:rsid w:val="00694C00"/>
    <w:rsid w:val="00696BE8"/>
    <w:rsid w:val="00696F65"/>
    <w:rsid w:val="006A7A6D"/>
    <w:rsid w:val="006B5000"/>
    <w:rsid w:val="006B5E67"/>
    <w:rsid w:val="006C2EB5"/>
    <w:rsid w:val="006D18A3"/>
    <w:rsid w:val="006D5970"/>
    <w:rsid w:val="006D7E13"/>
    <w:rsid w:val="006E481E"/>
    <w:rsid w:val="006E795F"/>
    <w:rsid w:val="006F4A10"/>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2C19"/>
    <w:rsid w:val="0075704F"/>
    <w:rsid w:val="007579C2"/>
    <w:rsid w:val="00763B2D"/>
    <w:rsid w:val="00772924"/>
    <w:rsid w:val="00784EC4"/>
    <w:rsid w:val="007872F2"/>
    <w:rsid w:val="007874BC"/>
    <w:rsid w:val="007908E0"/>
    <w:rsid w:val="00793EB3"/>
    <w:rsid w:val="00794205"/>
    <w:rsid w:val="00795DA3"/>
    <w:rsid w:val="00797012"/>
    <w:rsid w:val="007A1F6A"/>
    <w:rsid w:val="007B0DE3"/>
    <w:rsid w:val="007B491F"/>
    <w:rsid w:val="007B5CB2"/>
    <w:rsid w:val="007B7191"/>
    <w:rsid w:val="007B742A"/>
    <w:rsid w:val="007C1634"/>
    <w:rsid w:val="007C1D94"/>
    <w:rsid w:val="007C2879"/>
    <w:rsid w:val="007C6A87"/>
    <w:rsid w:val="007C705D"/>
    <w:rsid w:val="007D0A07"/>
    <w:rsid w:val="007D0C96"/>
    <w:rsid w:val="007D133D"/>
    <w:rsid w:val="007D2248"/>
    <w:rsid w:val="007D3EB4"/>
    <w:rsid w:val="007D3F16"/>
    <w:rsid w:val="007D75F4"/>
    <w:rsid w:val="007D78CC"/>
    <w:rsid w:val="007F3F7E"/>
    <w:rsid w:val="007F5497"/>
    <w:rsid w:val="00813CEC"/>
    <w:rsid w:val="0081534C"/>
    <w:rsid w:val="008171E4"/>
    <w:rsid w:val="008208EA"/>
    <w:rsid w:val="00821AD6"/>
    <w:rsid w:val="00824E67"/>
    <w:rsid w:val="00825A64"/>
    <w:rsid w:val="00826F48"/>
    <w:rsid w:val="008308AE"/>
    <w:rsid w:val="0083166E"/>
    <w:rsid w:val="00831DC3"/>
    <w:rsid w:val="008322C7"/>
    <w:rsid w:val="00834F1D"/>
    <w:rsid w:val="00835A35"/>
    <w:rsid w:val="00835D3C"/>
    <w:rsid w:val="00836FEC"/>
    <w:rsid w:val="00841F9D"/>
    <w:rsid w:val="008420E1"/>
    <w:rsid w:val="00843D58"/>
    <w:rsid w:val="00843EBA"/>
    <w:rsid w:val="00844D98"/>
    <w:rsid w:val="00846D84"/>
    <w:rsid w:val="00851309"/>
    <w:rsid w:val="00851EFB"/>
    <w:rsid w:val="0085230E"/>
    <w:rsid w:val="0085355E"/>
    <w:rsid w:val="008550A1"/>
    <w:rsid w:val="00861035"/>
    <w:rsid w:val="00861038"/>
    <w:rsid w:val="00864F08"/>
    <w:rsid w:val="00865008"/>
    <w:rsid w:val="00866B50"/>
    <w:rsid w:val="008708F1"/>
    <w:rsid w:val="00880539"/>
    <w:rsid w:val="008859E8"/>
    <w:rsid w:val="0088737B"/>
    <w:rsid w:val="008921A6"/>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07D3C"/>
    <w:rsid w:val="00912BD9"/>
    <w:rsid w:val="00916CFB"/>
    <w:rsid w:val="009173E6"/>
    <w:rsid w:val="00920E5B"/>
    <w:rsid w:val="009249F8"/>
    <w:rsid w:val="00926436"/>
    <w:rsid w:val="0093018C"/>
    <w:rsid w:val="00932CCA"/>
    <w:rsid w:val="00934A5A"/>
    <w:rsid w:val="00946D80"/>
    <w:rsid w:val="00951C5A"/>
    <w:rsid w:val="009544C0"/>
    <w:rsid w:val="00954FA4"/>
    <w:rsid w:val="00956AE9"/>
    <w:rsid w:val="00963073"/>
    <w:rsid w:val="00964CC6"/>
    <w:rsid w:val="00991FDA"/>
    <w:rsid w:val="009927A1"/>
    <w:rsid w:val="00995E28"/>
    <w:rsid w:val="0099774D"/>
    <w:rsid w:val="009A310E"/>
    <w:rsid w:val="009A5F3B"/>
    <w:rsid w:val="009B0B61"/>
    <w:rsid w:val="009B28C0"/>
    <w:rsid w:val="009B395A"/>
    <w:rsid w:val="009B7136"/>
    <w:rsid w:val="009B7806"/>
    <w:rsid w:val="009C3AC2"/>
    <w:rsid w:val="009D4365"/>
    <w:rsid w:val="009D4E3B"/>
    <w:rsid w:val="009D7BC9"/>
    <w:rsid w:val="009E04DB"/>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0A5B"/>
    <w:rsid w:val="00A3273B"/>
    <w:rsid w:val="00A40ED6"/>
    <w:rsid w:val="00A439A9"/>
    <w:rsid w:val="00A470EE"/>
    <w:rsid w:val="00A47621"/>
    <w:rsid w:val="00A479CD"/>
    <w:rsid w:val="00A47DF6"/>
    <w:rsid w:val="00A50CFC"/>
    <w:rsid w:val="00A54D67"/>
    <w:rsid w:val="00A55A3F"/>
    <w:rsid w:val="00A56BC4"/>
    <w:rsid w:val="00A652F6"/>
    <w:rsid w:val="00A732EA"/>
    <w:rsid w:val="00A7489E"/>
    <w:rsid w:val="00A8015F"/>
    <w:rsid w:val="00A80A7D"/>
    <w:rsid w:val="00A80BD2"/>
    <w:rsid w:val="00A85039"/>
    <w:rsid w:val="00A851F7"/>
    <w:rsid w:val="00A906AA"/>
    <w:rsid w:val="00A9210B"/>
    <w:rsid w:val="00A94C5E"/>
    <w:rsid w:val="00AA241A"/>
    <w:rsid w:val="00AA252C"/>
    <w:rsid w:val="00AA666E"/>
    <w:rsid w:val="00AB2B42"/>
    <w:rsid w:val="00AB474E"/>
    <w:rsid w:val="00AB5518"/>
    <w:rsid w:val="00AC01D4"/>
    <w:rsid w:val="00AC4A04"/>
    <w:rsid w:val="00AD336F"/>
    <w:rsid w:val="00AD3550"/>
    <w:rsid w:val="00AE2564"/>
    <w:rsid w:val="00AE301F"/>
    <w:rsid w:val="00AE3302"/>
    <w:rsid w:val="00AE7077"/>
    <w:rsid w:val="00AF37D5"/>
    <w:rsid w:val="00AF61C2"/>
    <w:rsid w:val="00AF6CC6"/>
    <w:rsid w:val="00B011CD"/>
    <w:rsid w:val="00B0296A"/>
    <w:rsid w:val="00B10ED6"/>
    <w:rsid w:val="00B12295"/>
    <w:rsid w:val="00B137BE"/>
    <w:rsid w:val="00B15F0C"/>
    <w:rsid w:val="00B17FA0"/>
    <w:rsid w:val="00B24344"/>
    <w:rsid w:val="00B26769"/>
    <w:rsid w:val="00B31C91"/>
    <w:rsid w:val="00B3747F"/>
    <w:rsid w:val="00B42857"/>
    <w:rsid w:val="00B43194"/>
    <w:rsid w:val="00B47734"/>
    <w:rsid w:val="00B50FBA"/>
    <w:rsid w:val="00B558EB"/>
    <w:rsid w:val="00B577D3"/>
    <w:rsid w:val="00B60466"/>
    <w:rsid w:val="00B61F3C"/>
    <w:rsid w:val="00B639EA"/>
    <w:rsid w:val="00B6548F"/>
    <w:rsid w:val="00B7502A"/>
    <w:rsid w:val="00B75766"/>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69C"/>
    <w:rsid w:val="00C01D14"/>
    <w:rsid w:val="00C025B4"/>
    <w:rsid w:val="00C0275F"/>
    <w:rsid w:val="00C07D7D"/>
    <w:rsid w:val="00C11F61"/>
    <w:rsid w:val="00C13913"/>
    <w:rsid w:val="00C159CD"/>
    <w:rsid w:val="00C161FD"/>
    <w:rsid w:val="00C23F17"/>
    <w:rsid w:val="00C251FD"/>
    <w:rsid w:val="00C26D0D"/>
    <w:rsid w:val="00C27C95"/>
    <w:rsid w:val="00C300D2"/>
    <w:rsid w:val="00C3270F"/>
    <w:rsid w:val="00C3278B"/>
    <w:rsid w:val="00C33375"/>
    <w:rsid w:val="00C34C23"/>
    <w:rsid w:val="00C42005"/>
    <w:rsid w:val="00C44446"/>
    <w:rsid w:val="00C4664D"/>
    <w:rsid w:val="00C472AA"/>
    <w:rsid w:val="00C50A05"/>
    <w:rsid w:val="00C54AED"/>
    <w:rsid w:val="00C54BC1"/>
    <w:rsid w:val="00C55B2F"/>
    <w:rsid w:val="00C63D00"/>
    <w:rsid w:val="00C6441B"/>
    <w:rsid w:val="00C67B1F"/>
    <w:rsid w:val="00C7108B"/>
    <w:rsid w:val="00C8089F"/>
    <w:rsid w:val="00C836CC"/>
    <w:rsid w:val="00C87A74"/>
    <w:rsid w:val="00C90A71"/>
    <w:rsid w:val="00C91574"/>
    <w:rsid w:val="00C91BC2"/>
    <w:rsid w:val="00C92C71"/>
    <w:rsid w:val="00C938D9"/>
    <w:rsid w:val="00C93F8F"/>
    <w:rsid w:val="00C94BF2"/>
    <w:rsid w:val="00CA2745"/>
    <w:rsid w:val="00CA3593"/>
    <w:rsid w:val="00CA7F4F"/>
    <w:rsid w:val="00CB258E"/>
    <w:rsid w:val="00CB3C8F"/>
    <w:rsid w:val="00CB75CE"/>
    <w:rsid w:val="00CC02F1"/>
    <w:rsid w:val="00CC11A6"/>
    <w:rsid w:val="00CC135E"/>
    <w:rsid w:val="00CD5D3F"/>
    <w:rsid w:val="00CD71FF"/>
    <w:rsid w:val="00CE57F4"/>
    <w:rsid w:val="00CF1E90"/>
    <w:rsid w:val="00CF3DB3"/>
    <w:rsid w:val="00CF4C9A"/>
    <w:rsid w:val="00D052BC"/>
    <w:rsid w:val="00D07026"/>
    <w:rsid w:val="00D07BAB"/>
    <w:rsid w:val="00D11C62"/>
    <w:rsid w:val="00D13216"/>
    <w:rsid w:val="00D156D0"/>
    <w:rsid w:val="00D22C8F"/>
    <w:rsid w:val="00D33491"/>
    <w:rsid w:val="00D44F8E"/>
    <w:rsid w:val="00D44FD0"/>
    <w:rsid w:val="00D463ED"/>
    <w:rsid w:val="00D5502B"/>
    <w:rsid w:val="00D55C57"/>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2B29"/>
    <w:rsid w:val="00DE556F"/>
    <w:rsid w:val="00E03B6D"/>
    <w:rsid w:val="00E0649E"/>
    <w:rsid w:val="00E1375D"/>
    <w:rsid w:val="00E17160"/>
    <w:rsid w:val="00E264B8"/>
    <w:rsid w:val="00E35BEC"/>
    <w:rsid w:val="00E50821"/>
    <w:rsid w:val="00E50EF8"/>
    <w:rsid w:val="00E51F91"/>
    <w:rsid w:val="00E5535E"/>
    <w:rsid w:val="00E676F7"/>
    <w:rsid w:val="00E7086E"/>
    <w:rsid w:val="00E7374A"/>
    <w:rsid w:val="00E73C41"/>
    <w:rsid w:val="00E755BC"/>
    <w:rsid w:val="00E7598F"/>
    <w:rsid w:val="00E76F60"/>
    <w:rsid w:val="00E83D90"/>
    <w:rsid w:val="00E83F28"/>
    <w:rsid w:val="00E83F91"/>
    <w:rsid w:val="00E9107A"/>
    <w:rsid w:val="00E91F62"/>
    <w:rsid w:val="00E929FD"/>
    <w:rsid w:val="00E93240"/>
    <w:rsid w:val="00E9479B"/>
    <w:rsid w:val="00E94FD5"/>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35635"/>
    <w:rsid w:val="00F4043E"/>
    <w:rsid w:val="00F40CB5"/>
    <w:rsid w:val="00F41BBC"/>
    <w:rsid w:val="00F42EE5"/>
    <w:rsid w:val="00F4313E"/>
    <w:rsid w:val="00F43B9D"/>
    <w:rsid w:val="00F444F0"/>
    <w:rsid w:val="00F47B30"/>
    <w:rsid w:val="00F50847"/>
    <w:rsid w:val="00F53F27"/>
    <w:rsid w:val="00F546D1"/>
    <w:rsid w:val="00F558F3"/>
    <w:rsid w:val="00F6513F"/>
    <w:rsid w:val="00F66272"/>
    <w:rsid w:val="00F6ACA0"/>
    <w:rsid w:val="00F709C0"/>
    <w:rsid w:val="00F8610A"/>
    <w:rsid w:val="00F927A1"/>
    <w:rsid w:val="00F92E4D"/>
    <w:rsid w:val="00F9430E"/>
    <w:rsid w:val="00F94392"/>
    <w:rsid w:val="00FA3764"/>
    <w:rsid w:val="00FA4575"/>
    <w:rsid w:val="00FA56ED"/>
    <w:rsid w:val="00FB5FA6"/>
    <w:rsid w:val="00FC1310"/>
    <w:rsid w:val="00FC1328"/>
    <w:rsid w:val="00FC2468"/>
    <w:rsid w:val="00FC2FF3"/>
    <w:rsid w:val="00FC3263"/>
    <w:rsid w:val="00FC41EC"/>
    <w:rsid w:val="00FC51F9"/>
    <w:rsid w:val="00FC5B40"/>
    <w:rsid w:val="00FC5FF8"/>
    <w:rsid w:val="00FC702B"/>
    <w:rsid w:val="00FD3D7C"/>
    <w:rsid w:val="00FD4F8F"/>
    <w:rsid w:val="00FD4FF1"/>
    <w:rsid w:val="00FD5447"/>
    <w:rsid w:val="00FE0C16"/>
    <w:rsid w:val="00FE14AD"/>
    <w:rsid w:val="00FE14B1"/>
    <w:rsid w:val="00FE1F6A"/>
    <w:rsid w:val="00FE3932"/>
    <w:rsid w:val="00FE7A01"/>
    <w:rsid w:val="00FF0070"/>
    <w:rsid w:val="00FF31EC"/>
    <w:rsid w:val="00FF596D"/>
    <w:rsid w:val="00FF5F6A"/>
    <w:rsid w:val="00FF6BE0"/>
    <w:rsid w:val="00FF7784"/>
    <w:rsid w:val="00FF7EBB"/>
    <w:rsid w:val="0164207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4CE3355"/>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9173E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Bibliography">
    <w:name w:val="Bibliography"/>
    <w:basedOn w:val="Normal"/>
    <w:next w:val="Normal"/>
    <w:uiPriority w:val="37"/>
    <w:unhideWhenUsed/>
    <w:rsid w:val="00A439A9"/>
    <w:pPr>
      <w:overflowPunct/>
      <w:autoSpaceDE/>
      <w:autoSpaceDN/>
      <w:adjustRightInd/>
      <w:spacing w:after="160" w:line="480" w:lineRule="auto"/>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40509388">
      <w:bodyDiv w:val="1"/>
      <w:marLeft w:val="0"/>
      <w:marRight w:val="0"/>
      <w:marTop w:val="0"/>
      <w:marBottom w:val="0"/>
      <w:divBdr>
        <w:top w:val="none" w:sz="0" w:space="0" w:color="auto"/>
        <w:left w:val="none" w:sz="0" w:space="0" w:color="auto"/>
        <w:bottom w:val="none" w:sz="0" w:space="0" w:color="auto"/>
        <w:right w:val="none" w:sz="0" w:space="0" w:color="auto"/>
      </w:divBdr>
    </w:div>
    <w:div w:id="945507458">
      <w:bodyDiv w:val="1"/>
      <w:marLeft w:val="0"/>
      <w:marRight w:val="0"/>
      <w:marTop w:val="0"/>
      <w:marBottom w:val="0"/>
      <w:divBdr>
        <w:top w:val="none" w:sz="0" w:space="0" w:color="auto"/>
        <w:left w:val="none" w:sz="0" w:space="0" w:color="auto"/>
        <w:bottom w:val="none" w:sz="0" w:space="0" w:color="auto"/>
        <w:right w:val="none" w:sz="0" w:space="0" w:color="auto"/>
      </w:divBdr>
    </w:div>
    <w:div w:id="97552241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0000309">
      <w:bodyDiv w:val="1"/>
      <w:marLeft w:val="0"/>
      <w:marRight w:val="0"/>
      <w:marTop w:val="0"/>
      <w:marBottom w:val="0"/>
      <w:divBdr>
        <w:top w:val="none" w:sz="0" w:space="0" w:color="auto"/>
        <w:left w:val="none" w:sz="0" w:space="0" w:color="auto"/>
        <w:bottom w:val="none" w:sz="0" w:space="0" w:color="auto"/>
        <w:right w:val="none" w:sz="0" w:space="0" w:color="auto"/>
      </w:divBdr>
    </w:div>
    <w:div w:id="1231817468">
      <w:bodyDiv w:val="1"/>
      <w:marLeft w:val="0"/>
      <w:marRight w:val="0"/>
      <w:marTop w:val="0"/>
      <w:marBottom w:val="0"/>
      <w:divBdr>
        <w:top w:val="none" w:sz="0" w:space="0" w:color="auto"/>
        <w:left w:val="none" w:sz="0" w:space="0" w:color="auto"/>
        <w:bottom w:val="none" w:sz="0" w:space="0" w:color="auto"/>
        <w:right w:val="none" w:sz="0" w:space="0" w:color="auto"/>
      </w:divBdr>
    </w:div>
    <w:div w:id="1272543802">
      <w:bodyDiv w:val="1"/>
      <w:marLeft w:val="0"/>
      <w:marRight w:val="0"/>
      <w:marTop w:val="0"/>
      <w:marBottom w:val="0"/>
      <w:divBdr>
        <w:top w:val="none" w:sz="0" w:space="0" w:color="auto"/>
        <w:left w:val="none" w:sz="0" w:space="0" w:color="auto"/>
        <w:bottom w:val="none" w:sz="0" w:space="0" w:color="auto"/>
        <w:right w:val="none" w:sz="0" w:space="0" w:color="auto"/>
      </w:divBdr>
    </w:div>
    <w:div w:id="1440951870">
      <w:bodyDiv w:val="1"/>
      <w:marLeft w:val="0"/>
      <w:marRight w:val="0"/>
      <w:marTop w:val="0"/>
      <w:marBottom w:val="0"/>
      <w:divBdr>
        <w:top w:val="none" w:sz="0" w:space="0" w:color="auto"/>
        <w:left w:val="none" w:sz="0" w:space="0" w:color="auto"/>
        <w:bottom w:val="none" w:sz="0" w:space="0" w:color="auto"/>
        <w:right w:val="none" w:sz="0" w:space="0" w:color="auto"/>
      </w:divBdr>
    </w:div>
    <w:div w:id="1615600126">
      <w:bodyDiv w:val="1"/>
      <w:marLeft w:val="0"/>
      <w:marRight w:val="0"/>
      <w:marTop w:val="0"/>
      <w:marBottom w:val="0"/>
      <w:divBdr>
        <w:top w:val="none" w:sz="0" w:space="0" w:color="auto"/>
        <w:left w:val="none" w:sz="0" w:space="0" w:color="auto"/>
        <w:bottom w:val="none" w:sz="0" w:space="0" w:color="auto"/>
        <w:right w:val="none" w:sz="0" w:space="0" w:color="auto"/>
      </w:divBdr>
    </w:div>
    <w:div w:id="176097891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4107000">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ustomXml" Target="ink/ink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header" Target="header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8-15T15:47:43.043"/>
    </inkml:context>
    <inkml:brush xml:id="br0">
      <inkml:brushProperty name="width" value="0.05" units="cm"/>
      <inkml:brushProperty name="height" value="0.05" units="cm"/>
      <inkml:brushProperty name="ignorePressure" value="1"/>
    </inkml:brush>
  </inkml:definitions>
  <inkml:trace contextRef="#ctx0" brushRef="#br0">557 2229,'24'-13,"0"1,1 2,0 0,26-6,37-14,26-21,-3-4,-2-6,-3-4,-3-4,-3-5,56-56,-50 33,-5-6,-4-3,-5-5,-5-3,40-76,-82 118,-4-3,12-35,-39 78,-1-2,-2 0,-1 0,-2-1,-1 0,-2 0,-1-5,-4 25,0 0,0 1,-2-1,0 1,0-1,-1 1,-1 0,-1 0,0 0,0 0,-2 1,1 0,-2 0,0 1,-3-4,0 3,0 0,-1 1,-1 0,0 1,0 1,-1 0,-1 0,0 2,0 0,0 0,-1 2,-15-5,17 6,-1 1,1 1,0 0,-1 1,0 1,1 0,-1 1,0 1,0 0,1 1,-1 0,1 1,-1 1,5-1,0 1,0 0,1 1,-1 0,1 1,0 0,1 0,-1 1,1 0,0 0,1 1,0 0,0 0,1 1,0 0,0 0,1 0,-1 3,-3 9,1 1,1 0,1 1,1-1,1 1,1 0,0 0,2 13,2 42,9 66,-10-139,23 212,0-7,-8 60,-15-199,-2 0,-4-1,-3 0,-3 0,-18 57,2-41,-4-1,-4-2,-3-1,-4-2,-3-1,-7 2,-24 25,-4-2,-5-4,-86 77,93-104,-3-3,-37 21,76-60,-2-3,-1-1,-1-3,-2-2,-41 14,74-31,0-1,1 0,-2-1,1-1,0 0,0-1,-1-1,1 0,0-2,-1 0,-6-2,10 1,1-1,1 0,-1-1,0 0,1-1,0 0,1-1,-1 0,1-1,0 0,1 0,0-1,1 0,-1-1,1 0,-4-8,0 0,1 0,0-1,2 0,0-1,2 0,0-1,1 1,0-6,0-7,2 1,1-1,1 1,2-1,4-28,5-7,3-1,4 2,2 0,3 1,16-31,7-8,5 2,5 3,4 1,4 4,4 2,4 3,4 4,52-46,-81 90,2 1,34-21,-63 49,0 2,0 0,1 1,1 1,-1 1,1 1,1 1,-1 0,8 0,-19 5,0 1,0 0,0 0,0 1,0 0,0 0,0 1,0 0,-1 1,1 0,-1 1,1-1,-1 1,0 1,-1 0,1 0,-1 0,0 1,0 0,4 6,14 15,-1 1,-2 1,-1 2,9 17,-16-25,54 86,-12-16,63 80,-99-148,1 0,1-2,1 0,1-2,1-1,0 0,2-2,20 10,-31-20,0-1,0 0,1-2,-1 0,1 0,1-2,-1 0,0-1,1-1,-1 0,14-2,-7-2,0-1,-1 0,1-2,-1-1,0 0,-1-2,0-1,2-1,23-16,-1-2,-1-3,-2-1,-1-2,-2-1,-1-3,6-10,13-17,-4-4,-2-1,-3-2,-4-3,-3-2,-3-1,20-65,-54 131,23-78,-26 82,0 0,-1 0,0 0,0 0,-1-1,0 1,-1 0,-1-7,1 14,1 0,-1 0,1 0,-1 0,0 0,0 0,0 0,0 0,0 0,0 1,0-1,-1 0,1 1,-1-1,1 1,-1 0,1-1,-1 1,0 0,0 0,0 0,1 0,-1 0,0 0,0 1,0-1,0 1,-1-1,1 1,0 0,0 0,0 0,0 0,0 0,0 0,-1 1,-8 1,0 0,1 0,-1 2,1-1,0 1,-7 4,-11 6,1 2,0 0,1 2,1 1,0 1,2 1,1 1,-17 21,15-14,2 2,1 0,1 1,2 2,1-1,2 2,-3 13,6-14,2 2,2-1,1 1,2 1,1-1,2 1,2 21,2-28,1 0,1 0,2-1,0 0,2 0,2 0,0-1,2 0,6 9,-10-22,1-1,0 0,1 0,1-1,0 0,0-1,2 0,5 4,-10-10,1 0,0 0,0-1,0 0,1 0,0-1,-1-1,1 1,1-2,-1 1,0-1,1-1,-1 0,2-1,8-1,0 0,0-2,0-1,-1 0,1-1,-1-1,-1-1,1-1,-1 0,0-2,3-2,20-14,-2-1,0-3,-2 0,4-7,6-10,-2-2,-1-2,-3-1,-3-2,-1-2,7-21,-16 23,-2-1,-3-1,-2-1,-2-1,-4-1,-1 0,-3-4,-7 35,-1 1,-2 0,0-11,-1 31,-1 0,1 1,-1-1,0 1,-1-1,1 1,-1 0,-1-1,1 1,-1 0,0 0,0 1,-1-1,0 1,0-1,-2-2,4 7,0 0,0 0,0-1,0 1,-1 0,1 1,0-1,0 0,-1 1,1-1,0 1,-1 0,1-1,0 1,-1 0,1 1,0-1,-1 0,1 1,0-1,0 1,-1 0,1-1,0 1,0 0,0 1,0-1,0 0,0 0,0 1,-1 1,-8 6,0-1,1 2,0 0,-7 10,-3 6,2 0,1 2,1 0,1 1,2 0,0 1,2 1,2 0,1 0,-1 11,2 0,1 0,2 1,2-1,2 1,2-1,2 1,6 27,-4-40,2 1,1-2,1 1,13 24,-18-42,1 0,1-1,0 0,0 0,1-1,0 0,1 0,0-1,1 0,0-1,0 0,1 0,-1-1,-3-4,0-1,-1 1,1-1,0 0,0-1,0 1,1-1,-1-1,0 1,0-1,0-1,1 1,-1-1,0 0,0-1,0 0,0 0,0-1,-1 1,1-1,-1-1,4-2,13-8,0-1,-1-1,-1-1,0-2,5-6,17-19,-2-2,-1-1,-3-3,-2-1,-2-1,-3-1,-2-2,-2-2,-3 0,-3-1,0-5,-13 35,-7 39,-1 34,20 207,-11-195,3-1,2 0,9 22,-16-61,0 0,1 0,1 0,1-1,0 0,4 3,-9-14,0 1,0-1,1-1,-1 1,1 0,0-1,0 0,1 0,-1-1,1 0,0 0,0 0,0 0,0-1,0 0,1 0,-1-1,7 1,0-2,-1-1,1 0,-1-1,1 0,-1-1,0-1,0 0,0 0,0-1,-1 0,0-1,0-1,0 0,0 0,23-18,-1-2,-1-1,15-17,-18 15,20-29,-26 28</inkml:trace>
  <inkml:trace contextRef="#ctx0" brushRef="#br0" timeOffset="1248.75">2216 1107,'-8'17,"0"0,2 1,0 0,1 0,1 0,0 1,1-1,1 18,0 9,3-1,2 0,2 8,1-8,2-1,2 0,5 11,-8-32,1 0,1 0,1-1,1-1,1 0,1 0,1 0,-11-16,1 1,-1-1,1-1,0 1,0 0,0-1,1 0,-1 0,1 0,1 0,-4-2,0 0,0-1,0 1,0-1,0 1,0-1,0 0,1 0,-1 0,0 0,0 0,0 0,0-1,0 1,0-1,0 0,0 1,0-1,0 0,0 0,0 0,0 0,-1 0,1-1,0 1,1-2,4-5,1-1,-1 0,0 0,-1 0,0-1,-1 0,0 0,4-10,6-21,6-28,-17 54,17-65,8-68,-29 174,1 0,2 0,0 0,2 0,1 0,0 0,2-1,1-1,4 7,-7-20,-1-1,2 1,0-1,0 0,1 0,0-1,0 0,1-1,7 6,-9-9,1 0,-1 0,1-1,0 0,0-1,0 0,1 0,-1-1,1 0,0 0,-1-1,1 0,0 0,3-1,4-1,0-1,0-1,0 0,-1-1,1-1,-1 0,0-2,0 1,-1-2,0 1,0-2,-1 0,1-2,22-17,-1-3,-1 0,-2-2,0-3,30-38,-4-2,-3-4,-3-1,-4-3,-3-2,5-24,-38 73,-10 32,-8 23,-12 44,4 1,2 0,3 0,2 1,4 1,2-1,3 0,3 0,5 19,-5-59,0-1,2 1,2 4,-6-20,0-1,0 0,1 0,0-1,0 1,0-1,1 0,0 0,0 0,0-1,6 5,-9-8,0-1,1 0,-1 0,0 0,0 0,1 0,-1 0,0 0,1-1,-1 1,1-1,-1 0,1 0,-1 0,1 0,-1 0,1 0,-1-1,0 1,1-1,-1 0,1 1,-1-1,0 0,0-1,1 1,-1 0,0 0,0-1,0 0,0 0,7-6,-1 0,0-1,0 0,-1 0,0-1,1-3,24-44,-3-2,-2-1,-3-1,10-40,-9 21</inkml:trace>
  <inkml:trace contextRef="#ctx0" brushRef="#br0" timeOffset="2521.78">4339 968,'-8'4,"0"1,0-1,1 1,-1 1,1-1,1 1,-1 1,1-1,0 1,0 0,-2 5,-9 13,2 1,-11 23,7-8,2 1,1 1,3 0,1 1,2 0,3 1,1 0,2 0,2 0,2 1,3 2,-2-32,1-1,1 1,0-1,2 0,-1 0,2 0,0-1,1 1,0-1,1 0,-2-6,-1-1,1 0,0 0,0 0,1-1,0 0,0 0,0-1,1 0,-1 0,1-1,1 0,-1 0,1-1,-1 0,1-1,0 1,0-2,10 2,1-2,-1 0,1-2,-1 0,0-1,1-1,-1 0,0-2,0 0,-1-1,0-1,0-1,15-9,6-4,-2-2,0-2,-1-1,-2-2,18-19,-4-2,-2-2,-3-1,-1-3,-4-1,-1-2,-4-1,-2-2,-2-1,-4-2,-2 0,7-39,-25 83,0 0,-2 0,0-1,-2 1,0-2,-1 16,0 1,-1 0,0 0,0 0,0 0,-1 0,1 0,-1 0,0 0,-2-2,3 5,-1-1,0 1,0 0,0-1,0 1,0 0,0 0,-1 0,1 1,-1-1,1 1,-1-1,0 1,0 0,1 0,-1 0,0 0,-2 0,-3 0,-1 0,0 1,0 0,1 0,-1 1,0 0,0 0,1 1,-1 0,1 1,-1 0,-2 2,-11 4,0 2,1 1,0 1,1 0,-11 11,0 1,2 1,1 2,2 0,0 2,2 1,2 1,0 1,2 1,2 0,1 2,2 0,-1 7,3-6,2 2,1-1,2 1,2 0,1 1,2-1,2 1,2 0,1 0,2-1,2 0,2 1,1-1,-3-19,1-1,0 0,1 0,1 0,1-2,0 1,2-1,0-1,1 0,8 8,-11-14,0-1,1 0,0 0,1-1,0-1,0 0,1-1,0 0,0-1,0 0,0-1,1-1,0 0,-1-1,13 1,2-3,0 0,0-2,0-1,0-1,0-1,9-5,25-8,-1-3,8-7,21-11</inkml:trace>
  <inkml:trace contextRef="#ctx0" brushRef="#br0" timeOffset="3169.95">5597 1420,'0'0,"0"0,0 0,0 0,0 0,0 0,0 0,-6 8,-6 9,-3 9,-2 9,-1 6,1 5,3 2,2-1,4-1,3-7</inkml:trace>
  <inkml:trace contextRef="#ctx0" brushRef="#br0" timeOffset="4326.56">6062 1607,'-10'1,"1"0,-1 0,0 2,1-1,-1 1,1 0,0 1,0 0,0 0,1 1,-1 0,1 1,-4 3,-2 2,1 1,0 0,0 1,2 0,-1 1,2 0,0 1,7-10,0 0,0 0,1 0,0 0,0 0,0 1,0 4,2-9,-1 0,1 0,0 0,0 0,0 0,0 1,0-1,0 0,0 0,0 0,1 0,-1 0,0 0,1 0,-1 0,1 0,-1 0,1 0,-1-1,1 1,0 0,-1 0,1 0,0 0,0-1,-1 1,1 0,0-1,0 1,0-1,0 1,0-1,0 1,0-1,0 0,0 0,0 1,0-1,0 0,0 0,0 0,0 0,0 0,1 0,7-1,0 0,0 0,0 0,-1-1,1-1,-1 1,1-2,-1 1,0-1,4-2,20-13,27-20,-49 33,66-52,16-18,6-5,-97 80,-1 1,0 0,0 0,0 0,0-1,0 1,1 0,-1 0,0 0,0-1,0 1,1 0,-1 0,0 0,0 0,1 0,-1 0,0-1,0 1,0 0,1 0,-1 0,0 0,1 0,-1 0,0 0,0 0,1 0,-1 0,0 0,0 0,1 0,-1 1,0-1,0 0,1 0,-1 0,0 0,0 0,0 0,1 1,-2 12,-11 28,9-32,-29 82,15-46,1 1,3 0,0 11,12-56,1 1,0 0,-1 0,1-1,0 1,0 0,0 0,0-1,0 1,1 0,-1 0,0-1,1 1,-1 0,1-1,0 1,-1 0,2 0,-1-1,-1 0,1-1,0 1,0-1,0 1,0-1,0 0,0 1,-1-1,1 0,0 0,0 1,0-1,0 0,0 0,0 0,0 0,0 0,0 0,0-1,0 1,0 0,1-1,8-2,0-2,-1 1,1-1,-1-1,5-3,-6 4,65-45,44-42,-17 14,-98 76,0-1,1 1,0 1,-1-1,1 0,0 1,0-1,0 1,0 0,2 0,-5 1,1 0,-1 0,1 0,-1 0,1 0,-1 0,1 0,-1 0,1 1,-1-1,0 0,1 0,-1 0,1 1,-1-1,0 0,1 1,-1-1,0 0,1 1,-1-1,0 0,1 1,-1-1,6 20,-6-18,0 0,0 0,0 0,1 0,-1 0,1-1,-1 1,1 0,0 0,0-1,0 1,0 0,0-1,0 1,0-1,0 1,0-1,1 1,-1-1,1 0,-1 0,1 0,-1 0,1 0,0 0,-1 0,1-1,0 1,0 0,0-1,0 0,-1 1,1-1,0 0,0 0,0 0,0 0,0 0,10-2,-1 0,1-1,-1 0,0 0,0-1,1-2,3 1,67-27,76-26,-129 49,1 1,0 1,1 2,11 0,-32 5,1 0,-1 0,0 1,0 1,0-1,0 2,3 0,-10-2,-1-1,1 1,-1 0,0 0,0-1,1 2,-1-1,0 0,0 0,0 1,0-1,0 1,0 0,-1-1,1 1,0 0,-1 0,1 0,-1 0,0 0,0 1,0-1,0 0,0 1,0-1,-1 0,1 1,-1-1,0 1,1-1,-1 1,0 0,-5-17,2-18,8-17,3 1,2-3,-1 7,-2 0,0-30,-6 72,-1 1,0 0,0-1,1 1,-1 0,0-1,0 1,-1 0,1-1,0 1,0 0,-1-1,1 1,-1 0,1 0,-1-1,1 1,-1 0,0 0,1 0,-1 0,0 0,0 0,0 0,0 0,0 0,0 0,0 0,0 1,0-1,-1 0,1 1,-1-1,-2 1,0 0,0 0,0 0,-1 1,1-1,0 1,0 0,1 0,-1 1,0-1,-3 3,-32 14,1 3,1 0,2 3,-21 17,-133 118,167-140,-331 324,214-204,72-72</inkml:trace>
  <inkml:trace contextRef="#ctx0" brushRef="#br0" timeOffset="4658.78">5653 634,'0'0,"0"0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8-15T15:47:57.282"/>
    </inkml:context>
    <inkml:brush xml:id="br0">
      <inkml:brushProperty name="width" value="0.05" units="cm"/>
      <inkml:brushProperty name="height" value="0.05" units="cm"/>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51A8F85326A8479120963F1256BF28" ma:contentTypeVersion="4" ma:contentTypeDescription="Create a new document." ma:contentTypeScope="" ma:versionID="25fa435dc9dd8d6ec15074d6a75c4080">
  <xsd:schema xmlns:xsd="http://www.w3.org/2001/XMLSchema" xmlns:xs="http://www.w3.org/2001/XMLSchema" xmlns:p="http://schemas.microsoft.com/office/2006/metadata/properties" xmlns:ns3="c8b5e63e-4168-441f-b094-84761957be4e" targetNamespace="http://schemas.microsoft.com/office/2006/metadata/properties" ma:root="true" ma:fieldsID="15d795319a3d54ca4ffacd271d4decb1" ns3:_="">
    <xsd:import namespace="c8b5e63e-4168-441f-b094-84761957be4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5e63e-4168-441f-b094-84761957be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The20</b:Tag>
    <b:SourceType>InternetSite</b:SourceType>
    <b:Guid>{159E6331-C0F2-4987-A61B-BA366831CC70}</b:Guid>
    <b:Title>The alternative board blog</b:Title>
    <b:Year>2020</b:Year>
    <b:Author>
      <b:Author>
        <b:Corporate>The alternative board </b:Corporate>
      </b:Author>
    </b:Author>
    <b:YearAccessed>2021</b:YearAccessed>
    <b:MonthAccessed>July</b:MonthAccessed>
    <b:DayAccessed>5</b:DayAccessed>
    <b:URL>https://www.thealternativeboard.com/blog/culture-eats-strategy</b:URL>
    <b:RefOrder>1</b:RefOrder>
  </b:Source>
  <b:Source>
    <b:Tag>Mel17</b:Tag>
    <b:SourceType>JournalArticle</b:SourceType>
    <b:Guid>{D668F760-17D3-4D2C-B47A-1FE3D616EFFC}</b:Guid>
    <b:Title>Task and person-focused leadership behaviours and team perfromance: A meta analysis </b:Title>
    <b:Year>2017</b:Year>
    <b:Author>
      <b:Author>
        <b:NameList>
          <b:Person>
            <b:Last>Meltem</b:Last>
            <b:First>Ceri-Booms</b:First>
          </b:Person>
          <b:Person>
            <b:Last>Petru</b:Last>
            <b:First>Lucian</b:First>
            <b:Middle>Curseu</b:Middle>
          </b:Person>
          <b:Person>
            <b:Last>Leon</b:Last>
            <b:First>A.G.</b:First>
            <b:Middle>Oerlemans</b:Middle>
          </b:Person>
        </b:NameList>
      </b:Author>
    </b:Author>
    <b:JournalName>Human Resources Management Review </b:JournalName>
    <b:Pages>178-192</b:Pages>
    <b:Volume>27</b:Volume>
    <b:Issue>1</b:Issue>
    <b:RefOrder>2</b:RefOrder>
  </b:Source>
  <b:Source>
    <b:Tag>Sum14</b:Tag>
    <b:SourceType>JournalArticle</b:SourceType>
    <b:Guid>{0B25A333-0C34-4599-AE2B-91A22F9BCC44}</b:Guid>
    <b:Author>
      <b:Author>
        <b:NameList>
          <b:Person>
            <b:Last>Summerfield</b:Last>
            <b:First>Marc</b:First>
            <b:Middle>R</b:Middle>
          </b:Person>
        </b:NameList>
      </b:Author>
    </b:Author>
    <b:Title>Leadership: A simple definition </b:Title>
    <b:JournalName>Reflections </b:JournalName>
    <b:Year>2014</b:Year>
    <b:Pages>251-253 </b:Pages>
    <b:Volume>71</b:Volume>
    <b:Issue>3</b:Issue>
    <b:RefOrder>3</b:RefOrder>
  </b:Source>
  <b:Source>
    <b:Tag>Sch09</b:Tag>
    <b:SourceType>JournalArticle</b:SourceType>
    <b:Guid>{89459435-EC13-4E6B-9262-2A283B9259BF}</b:Guid>
    <b:Author>
      <b:Author>
        <b:NameList>
          <b:Person>
            <b:Last>Schafer</b:Last>
            <b:First>Joseph</b:First>
            <b:Middle>A</b:Middle>
          </b:Person>
        </b:NameList>
      </b:Author>
    </b:Author>
    <b:Title>Developing effective leadership in policng: Perils, Pitfalls,and paths forward </b:Title>
    <b:JournalName>Policing; Bradford </b:JournalName>
    <b:Year>2009</b:Year>
    <b:Pages>238-260</b:Pages>
    <b:Volume>32</b:Volume>
    <b:Issue>2</b:Issue>
    <b:RefOrder>4</b:RefOrder>
  </b:Source>
  <b:Source>
    <b:Tag>Ram19</b:Tag>
    <b:SourceType>Book</b:SourceType>
    <b:Guid>{064702D5-14F8-4628-BCF6-D62A0138ECB9}</b:Guid>
    <b:Title>Police leadership: Changing landscapes. </b:Title>
    <b:Year>2019</b:Year>
    <b:Author>
      <b:Author>
        <b:NameList>
          <b:Person>
            <b:Last>Ramshaw</b:Last>
            <b:First>Pauline</b:First>
          </b:Person>
          <b:Person>
            <b:Last>Silvestri</b:Last>
            <b:First>Marisa</b:First>
          </b:Person>
          <b:Person>
            <b:Last>Simpson</b:Last>
            <b:First>Mark</b:First>
          </b:Person>
        </b:NameList>
      </b:Author>
    </b:Author>
    <b:City>Switzerland </b:City>
    <b:Publisher>Palgrave Macmillan </b:Publisher>
    <b:Edition>1</b:Edition>
    <b:RefOrder>5</b:RefOrder>
  </b:Source>
  <b:Source>
    <b:Tag>Nie19</b:Tag>
    <b:SourceType>JournalArticle</b:SourceType>
    <b:Guid>{4A203B97-2C46-4F99-A1F0-390B81378A1F}</b:Guid>
    <b:Title>Are tranfromational and transactional leadership compatible? A tow wave study of employment motivation.</b:Title>
    <b:Year>2019</b:Year>
    <b:Author>
      <b:Author>
        <b:NameList>
          <b:Person>
            <b:Last>Nielsen</b:Last>
            <b:First>Poul</b:First>
            <b:Middle>Aaes</b:Middle>
          </b:Person>
          <b:Person>
            <b:Last>Boye</b:Last>
            <b:First>Stefan</b:First>
          </b:Person>
          <b:Person>
            <b:Last>Holten</b:Last>
            <b:First>Ann-Louise</b:First>
          </b:Person>
          <b:Person>
            <b:Last>Jacobse</b:Last>
            <b:First>Christian</b:First>
            <b:Middle>Botcher</b:Middle>
          </b:Person>
          <b:Person>
            <b:Last>Anderson</b:Last>
            <b:First>Lotte</b:First>
            <b:Middle>Bogh</b:Middle>
          </b:Person>
        </b:NameList>
      </b:Author>
    </b:Author>
    <b:JournalName>Public administration </b:JournalName>
    <b:Pages>413-428</b:Pages>
    <b:Volume>97</b:Volume>
    <b:Issue>2</b:Issue>
    <b:RefOrder>6</b:RefOrder>
  </b:Source>
  <b:Source>
    <b:Tag>Sch21</b:Tag>
    <b:SourceType>JournalArticle</b:SourceType>
    <b:Guid>{060DA768-4783-4F37-9630-242BF76427F2}</b:Guid>
    <b:Author>
      <b:Author>
        <b:NameList>
          <b:Person>
            <b:Last>Schneider</b:Last>
            <b:First>Andreas</b:First>
          </b:Person>
          <b:Person>
            <b:Last>Schroder</b:Last>
            <b:First>Tobias</b:First>
          </b:Person>
        </b:NameList>
      </b:Author>
    </b:Author>
    <b:Title>Ideal types of leadership as pattern of effective meaning: A crosscultural and overtime perspective.</b:Title>
    <b:JournalName>Social Physcology Quarterly.</b:JournalName>
    <b:Year>2012</b:Year>
    <b:Pages>268-287</b:Pages>
    <b:Volume>75</b:Volume>
    <b:Issue>3</b:Issue>
    <b:RefOrder>7</b:RefOrder>
  </b:Source>
  <b:Source>
    <b:Tag>Sal15</b:Tag>
    <b:SourceType>JournalArticle</b:SourceType>
    <b:Guid>{8C93837E-E437-4475-B4C1-4464DA75566E}</b:Guid>
    <b:Author>
      <b:Author>
        <b:NameList>
          <b:Person>
            <b:Last>Salas</b:Last>
            <b:First>Eduardo</b:First>
          </b:Person>
          <b:Person>
            <b:Last>Grossman</b:Last>
            <b:First>Rebecca</b:First>
          </b:Person>
          <b:Person>
            <b:Last>Hughes</b:Last>
            <b:First>Ashley</b:First>
          </b:Person>
          <b:Person>
            <b:Last>Coltas</b:Last>
            <b:First>Chris</b:First>
          </b:Person>
        </b:NameList>
      </b:Author>
    </b:Author>
    <b:Title>Measuring Team Cohersion: Observations from the science</b:Title>
    <b:JournalName>The Journal of Human Factors and Egronomics Society. </b:JournalName>
    <b:Year>2015</b:Year>
    <b:Volume>57</b:Volume>
    <b:Issue>3</b:Issue>
    <b:RefOrder>8</b:RefOrder>
  </b:Source>
  <b:Source>
    <b:Tag>Bon10</b:Tag>
    <b:SourceType>JournalArticle</b:SourceType>
    <b:Guid>{A5570A33-4C41-4FE4-9D50-49998FEF567B}</b:Guid>
    <b:Author>
      <b:Author>
        <b:NameList>
          <b:Person>
            <b:Last>Bonebright</b:Last>
            <b:First>Denise</b:First>
            <b:Middle>A</b:Middle>
          </b:Person>
        </b:NameList>
      </b:Author>
    </b:Author>
    <b:Title>40 years of storming: A Historical review of Tuckman's model of small group development. </b:Title>
    <b:JournalName>Human Resource development international </b:JournalName>
    <b:Year>2010</b:Year>
    <b:Pages>111-120</b:Pages>
    <b:Volume>13</b:Volume>
    <b:Issue>1</b:Issue>
    <b:RefOrder>9</b:RefOrder>
  </b:Source>
  <b:Source>
    <b:Tag>Ric00</b:Tag>
    <b:SourceType>JournalArticle</b:SourceType>
    <b:Guid>{2320E3AE-055C-4265-9314-DCBEFCE121DF}</b:Guid>
    <b:Author>
      <b:Author>
        <b:NameList>
          <b:Person>
            <b:Last>Rickards</b:Last>
            <b:First>Tudor</b:First>
          </b:Person>
          <b:Person>
            <b:Last>Moger</b:Last>
            <b:First>Susan.</b:First>
          </b:Person>
        </b:NameList>
      </b:Author>
    </b:Author>
    <b:Title>Creative leadership process in prject team development: An alternative to Tuckman's Stage Model. </b:Title>
    <b:JournalName>British Journal of Management </b:JournalName>
    <b:Year>2000</b:Year>
    <b:Pages>273-283</b:Pages>
    <b:Volume>11</b:Volume>
    <b:Issue>1</b:Issue>
    <b:RefOrder>10</b:RefOrder>
  </b:Source>
  <b:Source>
    <b:Tag>Osa15</b:Tag>
    <b:SourceType>JournalArticle</b:SourceType>
    <b:Guid>{1C2894A2-E6BC-4EEC-99F6-F5CB3B812243}</b:Guid>
    <b:Author>
      <b:Author>
        <b:NameList>
          <b:Person>
            <b:Last>Osabiya</b:Last>
            <b:First>Babatunde</b:First>
            <b:Middle>Joseph</b:Middle>
          </b:Person>
        </b:NameList>
      </b:Author>
    </b:Author>
    <b:Title>The effect of employees motivation on organisational performance.</b:Title>
    <b:JournalName>Journel of public administration and policy research. </b:JournalName>
    <b:Year>2015</b:Year>
    <b:Pages>62-75</b:Pages>
    <b:Volume>7</b:Volume>
    <b:Issue>4</b:Issue>
    <b:RefOrder>11</b:RefOrder>
  </b:Source>
  <b:Source>
    <b:Tag>Hur18</b:Tag>
    <b:SourceType>JournalArticle</b:SourceType>
    <b:Guid>{59906182-286C-44C3-958E-28FE2823C41C}</b:Guid>
    <b:Author>
      <b:Author>
        <b:NameList>
          <b:Person>
            <b:Last>Hur</b:Last>
            <b:First>Yongbeom</b:First>
          </b:Person>
        </b:NameList>
      </b:Author>
    </b:Author>
    <b:Title>Testing Herberg's Two Factor Theory of Motivation in the public sector: is it applicable to public managers.</b:Title>
    <b:JournalName>Public Organisation Review </b:JournalName>
    <b:Year>2018</b:Year>
    <b:Pages>329-343</b:Pages>
    <b:Volume>18</b:Volume>
    <b:Issue>1</b:Issue>
    <b:RefOrder>12</b:RefOrder>
  </b:Source>
  <b:Source>
    <b:Tag>Tri16</b:Tag>
    <b:SourceType>JournalArticle</b:SourceType>
    <b:Guid>{D5F18DA0-EC7B-4347-A660-F5C95E81F0B8}</b:Guid>
    <b:Author>
      <b:Author>
        <b:NameList>
          <b:Person>
            <b:Last>Trinkner</b:Last>
            <b:First>Rick</b:First>
          </b:Person>
          <b:Person>
            <b:Last>Tyler</b:Last>
            <b:First>Tom</b:First>
            <b:Middle>R</b:Middle>
          </b:Person>
        </b:NameList>
      </b:Author>
    </b:Author>
    <b:Title>Justice from within: the relations between procedurally just organizational climate and police organizational efficiency, endorsement of Democractic policing, and officer wellbeing.</b:Title>
    <b:JournalName>Psychology, Public Policy and Law </b:JournalName>
    <b:Year>2016</b:Year>
    <b:Pages>158-172</b:Pages>
    <b:Volume>22</b:Volume>
    <b:Issue>2</b:Issue>
    <b:RefOrder>13</b:RefOrder>
  </b:Source>
  <b:Source>
    <b:Tag>Edi14</b:Tag>
    <b:SourceType>JournalArticle</b:SourceType>
    <b:Guid>{1B344135-31B1-4F93-A571-F0F8B663EC1A}</b:Guid>
    <b:Author>
      <b:Author>
        <b:NameList>
          <b:Person>
            <b:Last>Edit</b:Last>
            <b:First>Elekes</b:First>
          </b:Person>
        </b:NameList>
      </b:Author>
    </b:Author>
    <b:Title>An examination of the organizational culture at the policing </b:Title>
    <b:JournalName>Scientific Papers</b:JournalName>
    <b:Year>2014 </b:Year>
    <b:Pages>43-50 </b:Pages>
    <b:Volume>8</b:Volume>
    <b:Issue>1</b:Issue>
    <b:RefOrder>15</b:RefOrder>
  </b:Source>
  <b:Source>
    <b:Tag>Her98</b:Tag>
    <b:SourceType>JournalArticle</b:SourceType>
    <b:Guid>{2F7C6A38-4387-44F1-850A-DCF3BCAF2053}</b:Guid>
    <b:Author>
      <b:Author>
        <b:NameList>
          <b:Person>
            <b:Last>Herbert</b:Last>
            <b:First>Steve</b:First>
          </b:Person>
        </b:NameList>
      </b:Author>
    </b:Author>
    <b:Title>Police subculture reconsidered.</b:Title>
    <b:JournalName>Criminology</b:JournalName>
    <b:Year>1998</b:Year>
    <b:Pages>343-371</b:Pages>
    <b:Volume>36</b:Volume>
    <b:Issue>2</b:Issue>
    <b:RefOrder>16</b:RefOrder>
  </b:Source>
  <b:Source>
    <b:Tag>Pur21</b:Tag>
    <b:SourceType>DocumentFromInternetSite</b:SourceType>
    <b:Guid>{CABB4A6B-1614-4C5D-8F93-6215FDACB44E}</b:Guid>
    <b:Title>40 years on from the Brixton Riots, the police bill could spark a summer of urban unrest.</b:Title>
    <b:Year>2021</b:Year>
    <b:Author>
      <b:Author>
        <b:NameList>
          <b:Person>
            <b:Last>Purdy-Moore</b:Last>
            <b:First>Sophia</b:First>
          </b:Person>
        </b:NameList>
      </b:Author>
    </b:Author>
    <b:Month>april </b:Month>
    <b:Day>10</b:Day>
    <b:YearAccessed>2021</b:YearAccessed>
    <b:MonthAccessed>July </b:MonthAccessed>
    <b:DayAccessed>9</b:DayAccessed>
    <b:URL>https://www-proquest-com.ezproxy.uwtsd.ac.uk/docview/2510635985?https://search.proquest.com/central&amp;pq-origsite=primo</b:URL>
    <b:RefOrder>17</b:RefOrder>
  </b:Source>
  <b:Source>
    <b:Tag>Mur10</b:Tag>
    <b:SourceType>JournalArticle</b:SourceType>
    <b:Guid>{D6FF87EC-96A8-46B1-8D4E-83D013D394CB}</b:Guid>
    <b:Title>Apllied Social Science? Academic contributions to the Stephen Lawrence Inquiry and their consequences </b:Title>
    <b:Year>2010</b:Year>
    <b:Author>
      <b:Author>
        <b:NameList>
          <b:Person>
            <b:Last>Murji</b:Last>
            <b:First>Karim</b:First>
          </b:Person>
        </b:NameList>
      </b:Author>
    </b:Author>
    <b:JournalName>Journal of social policy </b:JournalName>
    <b:Pages>343-357</b:Pages>
    <b:Volume>39</b:Volume>
    <b:Issue>1</b:Issue>
    <b:RefOrder>18</b:RefOrder>
  </b:Source>
  <b:Source>
    <b:Tag>One14</b:Tag>
    <b:SourceType>JournalArticle</b:SourceType>
    <b:Guid>{2E172C82-B146-4B11-AE4E-135303349C05}</b:Guid>
    <b:Author>
      <b:Author>
        <b:NameList>
          <b:Person>
            <b:Last>O'neill</b:Last>
            <b:First>Megan</b:First>
          </b:Person>
          <b:Person>
            <b:Last>Mcarthy</b:Last>
            <b:First>J,</b:First>
            <b:Middle>Daniel</b:Middle>
          </b:Person>
        </b:NameList>
      </b:Author>
    </b:Author>
    <b:Title>(Re) negotiating police culture through partnership working: Trust, Comprimise and the 'new' pragmatism</b:Title>
    <b:JournalName>Criminology and criminal justice </b:JournalName>
    <b:Year>2014</b:Year>
    <b:Pages>143-159</b:Pages>
    <b:Volume>14</b:Volume>
    <b:Issue>2</b:Issue>
    <b:RefOrder>20</b:RefOrder>
  </b:Source>
  <b:Source>
    <b:Tag>Hol00</b:Tag>
    <b:SourceType>Report</b:SourceType>
    <b:Guid>{5D2CCAAD-1795-421A-90AC-A1FC5E7B0831}</b:Guid>
    <b:Title>Repeat victimisation and the role of the crime victim in prevention startergies</b:Title>
    <b:Year>1997</b:Year>
    <b:City>Canberra</b:City>
    <b:Publisher>Australia institute of Criminology</b:Publisher>
    <b:Author>
      <b:Author>
        <b:NameList>
          <b:Person>
            <b:Last>Holder</b:Last>
            <b:First>Robyn</b:First>
          </b:Person>
        </b:NameList>
      </b:Author>
    </b:Author>
    <b:RefOrder>21</b:RefOrder>
  </b:Source>
  <b:Source>
    <b:Tag>Tse04</b:Tag>
    <b:SourceType>JournalArticle</b:SourceType>
    <b:Guid>{446FC81B-BBAA-4D1E-8F82-417AAB0A5C53}</b:Guid>
    <b:Title>Repeat personal victimization ranodm effects, Event dependance and unexplained heterogeneity </b:Title>
    <b:Year>2004</b:Year>
    <b:Author>
      <b:Author>
        <b:NameList>
          <b:Person>
            <b:Last>Tseloni</b:Last>
            <b:First>Andromachi</b:First>
          </b:Person>
          <b:Person>
            <b:Last>Pease</b:Last>
            <b:First>Ken</b:First>
          </b:Person>
        </b:NameList>
      </b:Author>
    </b:Author>
    <b:JournalName>British Journel of Criminology </b:JournalName>
    <b:Pages>931-945</b:Pages>
    <b:Volume>6</b:Volume>
    <b:Issue>44</b:Issue>
    <b:RefOrder>22</b:RefOrder>
  </b:Source>
  <b:Source>
    <b:Tag>Pow17</b:Tag>
    <b:SourceType>JournalArticle</b:SourceType>
    <b:Guid>{2DCA1232-B29A-4AB9-845D-E21DA4C64C3A}</b:Guid>
    <b:Author>
      <b:Author>
        <b:NameList>
          <b:Person>
            <b:Last>Powers</b:Last>
            <b:First>A,</b:First>
            <b:Middle>Rachael</b:Middle>
          </b:Person>
          <b:Person>
            <b:Last>Cochran</b:Last>
            <b:First>K,</b:First>
            <b:Middle>John</b:Middle>
          </b:Person>
          <b:Person>
            <b:Last>Maskaly</b:Last>
            <b:First>Jon</b:First>
          </b:Person>
          <b:Person>
            <b:Last>Sellers</b:Last>
            <b:First>S,</b:First>
            <b:Middle>Christine</b:Middle>
          </b:Person>
        </b:NameList>
      </b:Author>
    </b:Author>
    <b:Title>Social Learning Theory, Gender and Intimate Partner Victimization: A structural equations approach</b:Title>
    <b:JournalName>Journal of interpersonal violence </b:JournalName>
    <b:Year>2017</b:Year>
    <b:Pages>3554-3580</b:Pages>
    <b:Volume>35</b:Volume>
    <b:Issue>17</b:Issue>
    <b:RefOrder>23</b:RefOrder>
  </b:Source>
  <b:Source>
    <b:Tag>Pub19</b:Tag>
    <b:SourceType>InternetSite</b:SourceType>
    <b:Guid>{06611301-444F-41B8-BB35-922C51FF50C2}</b:Guid>
    <b:Title>Collaborative approaches to prevent offending and re offending by children</b:Title>
    <b:Year>2019</b:Year>
    <b:Author>
      <b:Author>
        <b:Corporate>Public Health England </b:Corporate>
      </b:Author>
    </b:Author>
    <b:YearAccessed>2021</b:YearAccessed>
    <b:MonthAccessed>August</b:MonthAccessed>
    <b:DayAccessed>7</b:DayAccessed>
    <b:URL>https://www.gov.uk/government/publications/preventing-offending-and-re-offending-by-children/collaborative-approaches-to-preventing-offending-and-re-offending-by-children-capricorn-summary</b:URL>
    <b:RefOrder>24</b:RefOrder>
  </b:Source>
  <b:Source>
    <b:Tag>She15</b:Tag>
    <b:SourceType>JournalArticle</b:SourceType>
    <b:Guid>{052C1ED8-6BCE-4CE7-8B39-1E48DEE2C3FA}</b:Guid>
    <b:Title>Are restoritive justice conferences effective in reducing repeat offending? Finding of a Cambell systmeatic review. </b:Title>
    <b:Year>2015</b:Year>
    <b:Pages>1-24</b:Pages>
    <b:Author>
      <b:Author>
        <b:NameList>
          <b:Person>
            <b:Last>Sherman</b:Last>
            <b:First>W,</b:First>
            <b:Middle>Lawrence</b:Middle>
          </b:Person>
          <b:Person>
            <b:Last>Lang</b:Last>
            <b:First>Heather</b:First>
          </b:Person>
          <b:Person>
            <b:Last>Wilson-Mayo</b:Last>
            <b:First>Evan</b:First>
          </b:Person>
          <b:Person>
            <b:Last>Woods</b:Last>
            <b:First>J,</b:First>
            <b:Middle>Daniel</b:Middle>
          </b:Person>
          <b:Person>
            <b:Last>Ariel</b:Last>
            <b:First>Barak</b:First>
          </b:Person>
        </b:NameList>
      </b:Author>
    </b:Author>
    <b:JournalName>Journal of Quantative Criminology </b:JournalName>
    <b:Volume>31</b:Volume>
    <b:Issue>1</b:Issue>
    <b:RefOrder>25</b:RefOrder>
  </b:Source>
  <b:Source>
    <b:Tag>Mur13</b:Tag>
    <b:SourceType>JournalArticle</b:SourceType>
    <b:Guid>{E3C5EC30-A680-4CA9-BF02-215FD506864A}</b:Guid>
    <b:Author>
      <b:Author>
        <b:NameList>
          <b:Person>
            <b:Last>Murphey</b:Last>
            <b:First>Kristina</b:First>
          </b:Person>
          <b:Person>
            <b:Last>Irene</b:Last>
            <b:First>Helmer</b:First>
          </b:Person>
        </b:NameList>
      </b:Author>
    </b:Author>
    <b:Title>Testing the importance of forgiveness in repeat offending </b:Title>
    <b:JournalName>Jounal of Criminology </b:JournalName>
    <b:Year>2013</b:Year>
    <b:Pages>138-156</b:Pages>
    <b:Volume>1</b:Volume>
    <b:Issue>46</b:Issue>
    <b:RefOrder>26</b:RefOrder>
  </b:Source>
  <b:Source>
    <b:Tag>Ken06</b:Tag>
    <b:SourceType>DocumentFromInternetSite</b:SourceType>
    <b:Guid>{0A070775-BA67-48E3-8BB1-FA5E053635FA}</b:Guid>
    <b:Title>BSC Policing Network</b:Title>
    <b:Year>2006</b:Year>
    <b:Author>
      <b:Author>
        <b:NameList>
          <b:Person>
            <b:Last>Keningale</b:Last>
            <b:First>Paige</b:First>
          </b:Person>
        </b:NameList>
      </b:Author>
    </b:Author>
    <b:YearAccessed>2021</b:YearAccessed>
    <b:MonthAccessed>August</b:MonthAccessed>
    <b:DayAccessed>4</b:DayAccessed>
    <b:URL>https://bscpolicingnetwork.com/2020/05/26/the-national-intelligence-model/</b:URL>
    <b:Month>May</b:Month>
    <b:Day>26</b:Day>
    <b:RefOrder>27</b:RefOrder>
  </b:Source>
  <b:Source>
    <b:Tag>Dat21</b:Tag>
    <b:SourceType>InternetSite</b:SourceType>
    <b:Guid>{C1D79AA8-4461-48DC-9D3A-B66DC4197A51}</b:Guid>
    <b:Title>Police National Database Connecting Law Enforment throughout the UK</b:Title>
    <b:Year>2021</b:Year>
    <b:Author>
      <b:Author>
        <b:Corporate>Datalynx Limited </b:Corporate>
      </b:Author>
    </b:Author>
    <b:YearAccessed>2021</b:YearAccessed>
    <b:MonthAccessed>August</b:MonthAccessed>
    <b:DayAccessed>9</b:DayAccessed>
    <b:URL>https://www.datalynx.net/case-studies/police-national-database/</b:URL>
    <b:RefOrder>28</b:RefOrder>
  </b:Source>
  <b:Source>
    <b:Tag>Hom21</b:Tag>
    <b:SourceType>InternetSite</b:SourceType>
    <b:Guid>{CBD871D0-79AC-4DDD-9874-5FE046077C4F}</b:Guid>
    <b:Author>
      <b:Author>
        <b:Corporate>Home Office </b:Corporate>
      </b:Author>
    </b:Author>
    <b:Title>Regualation of Investigatory Powers act 2000 (RIPA) </b:Title>
    <b:Year>2021</b:Year>
    <b:YearAccessed>2021</b:YearAccessed>
    <b:MonthAccessed>August </b:MonthAccessed>
    <b:DayAccessed>9</b:DayAccessed>
    <b:URL>https://www.gov.uk/government/publications/regulation-of-investigatory-powers-act-2000-ripa/regulation-of-investigatory-powers-act-2000-ripa</b:URL>
    <b:RefOrder>29</b:RefOrder>
  </b:Source>
  <b:Source>
    <b:Tag>Col19</b:Tag>
    <b:SourceType>InternetSite</b:SourceType>
    <b:Guid>{E57CE1CD-9903-4F1F-9AA7-92732366FD7A}</b:Guid>
    <b:Author>
      <b:Author>
        <b:Corporate>College of Policing </b:Corporate>
      </b:Author>
    </b:Author>
    <b:Title>Information Management: Colletion and recording </b:Title>
    <b:Year>2019</b:Year>
    <b:YearAccessed>2021</b:YearAccessed>
    <b:MonthAccessed>August</b:MonthAccessed>
    <b:DayAccessed>9</b:DayAccessed>
    <b:URL>https://www.app.college.police.uk/app-content/information-management/management-of-police-information/collection-and-recording/?highlight=presure%20point%20control</b:URL>
    <b:RefOrder>30</b:RefOrder>
  </b:Source>
  <b:Source>
    <b:Tag>Col15</b:Tag>
    <b:SourceType>InternetSite</b:SourceType>
    <b:Guid>{8B7D8CF7-DEE2-42D0-A8DB-DB47EF07A3B0}</b:Guid>
    <b:Author>
      <b:Author>
        <b:Corporate>College of Policing </b:Corporate>
      </b:Author>
    </b:Author>
    <b:Title>Intelligence management: Intelligence collection, development and dissemination</b:Title>
    <b:Year>2015</b:Year>
    <b:YearAccessed>2021</b:YearAccessed>
    <b:MonthAccessed>August</b:MonthAccessed>
    <b:DayAccessed>9</b:DayAccessed>
    <b:URL>https://www.app.college.police.uk/app-content/intelligence-management/intelligence-cycle/#tasked-information</b:URL>
    <b:RefOrder>31</b:RefOrder>
  </b:Source>
  <b:Source>
    <b:Tag>NCI00</b:Tag>
    <b:SourceType>DocumentFromInternetSite</b:SourceType>
    <b:Guid>{8852AA33-0C21-4CD7-ACFB-1615DC98EE5F}</b:Guid>
    <b:Author>
      <b:Author>
        <b:Corporate>NCIS</b:Corporate>
      </b:Author>
    </b:Author>
    <b:Title>Intelligence model </b:Title>
    <b:Year>2000</b:Year>
    <b:YearAccessed>2021</b:YearAccessed>
    <b:MonthAccessed>August</b:MonthAccessed>
    <b:DayAccessed>9</b:DayAccessed>
    <b:URL>http://www.intelligenceanalysis.net/National%20Intelligence%20Model.pdf</b:URL>
    <b:RefOrder>32</b:RefOrder>
  </b:Source>
  <b:Source>
    <b:Tag>HMG13</b:Tag>
    <b:SourceType>DocumentFromInternetSite</b:SourceType>
    <b:Guid>{E5914AAE-94D2-4229-BD1F-9921D1A161BC}</b:Guid>
    <b:Author>
      <b:Author>
        <b:Corporate>HM Government</b:Corporate>
      </b:Author>
    </b:Author>
    <b:Title>Serious and Organised Crime Stratergy</b:Title>
    <b:Year>2013</b:Year>
    <b:Month>October </b:Month>
    <b:YearAccessed>2021</b:YearAccessed>
    <b:MonthAccessed>August</b:MonthAccessed>
    <b:DayAccessed>12</b:DayAccessed>
    <b:URL>https://assets.publishing.service.gov.uk/government/uploads/system/uploads/attachment_data/file/248645/Serious_and_Organised_Crime_Strategy.pdf</b:URL>
    <b:RefOrder>33</b:RefOrder>
  </b:Source>
  <b:Source>
    <b:Tag>HMG18</b:Tag>
    <b:SourceType>DocumentFromInternetSite</b:SourceType>
    <b:Guid>{B7F25267-6067-4B96-B574-A24E102EFD28}</b:Guid>
    <b:Author>
      <b:Author>
        <b:Corporate>HM Government</b:Corporate>
      </b:Author>
    </b:Author>
    <b:Title>Serious and Organised Crime Stratergy </b:Title>
    <b:Year>2018</b:Year>
    <b:Month>November</b:Month>
    <b:YearAccessed>2021</b:YearAccessed>
    <b:MonthAccessed>August</b:MonthAccessed>
    <b:DayAccessed>12</b:DayAccessed>
    <b:URL>https://assets.publishing.service.gov.uk/government/uploads/system/uploads/attachment_data/file/752850/SOC-2018-web.pdf</b:URL>
    <b:RefOrder>34</b:RefOrder>
  </b:Source>
  <b:Source>
    <b:Tag>Col20</b:Tag>
    <b:SourceType>DocumentFromInternetSite</b:SourceType>
    <b:Guid>{AF13608E-660C-4935-9E56-D7FCE8D04122}</b:Guid>
    <b:Author>
      <b:Author>
        <b:Corporate>College of Policing </b:Corporate>
      </b:Author>
    </b:Author>
    <b:Title>Disrupting Serious and Organised Criminals: Menu of Tactics </b:Title>
    <b:Year>2020</b:Year>
    <b:YearAccessed>2021</b:YearAccessed>
    <b:MonthAccessed>August </b:MonthAccessed>
    <b:DayAccessed>13</b:DayAccessed>
    <b:URL>https://whatworks.college.police.uk/Research/Documents/Menu_of_tactics.pdf</b:URL>
    <b:RefOrder>35</b:RefOrder>
  </b:Source>
  <b:Source>
    <b:Tag>Col201</b:Tag>
    <b:SourceType>DocumentFromInternetSite</b:SourceType>
    <b:Guid>{392D09A2-C26D-43F6-B8B6-B4B7897DFC60}</b:Guid>
    <b:Author>
      <b:Author>
        <b:Corporate>College of Policing </b:Corporate>
      </b:Author>
    </b:Author>
    <b:Title>Intelligence Managment: Analytical Techniques </b:Title>
    <b:Year>2020</b:Year>
    <b:YearAccessed>2021</b:YearAccessed>
    <b:MonthAccessed>August</b:MonthAccessed>
    <b:DayAccessed>13</b:DayAccessed>
    <b:URL>https://www.app.college.police.uk/app-content/intelligence-management/analysis/analytical-techniques/?highlight=national%20decision%20making%20model</b:URL>
    <b:RefOrder>36</b:RefOrder>
  </b:Source>
  <b:Source>
    <b:Tag>Col191</b:Tag>
    <b:SourceType>InternetSite</b:SourceType>
    <b:Guid>{7A00E9E2-105A-46C3-B743-C289BED1879F}</b:Guid>
    <b:Title>Road Policing: Disrupting Criminal Activity </b:Title>
    <b:Year>2019</b:Year>
    <b:YearAccessed>2021</b:YearAccessed>
    <b:MonthAccessed>August </b:MonthAccessed>
    <b:DayAccessed>13</b:DayAccessed>
    <b:URL>https://www.app.college.police.uk/app-content/road-policing-2/disrupting-criminality/#pre-planned-operations</b:URL>
    <b:Author>
      <b:Author>
        <b:Corporate>College of Policing </b:Corporate>
      </b:Author>
    </b:Author>
    <b:RefOrder>37</b:RefOrder>
  </b:Source>
  <b:Source>
    <b:Tag>Nat19</b:Tag>
    <b:SourceType>InternetSite</b:SourceType>
    <b:Guid>{92DD68F1-CB3F-4A52-B4AE-83F8A9BE130F}</b:Guid>
    <b:Author>
      <b:Author>
        <b:Corporate>National Police Chiefs' Council </b:Corporate>
      </b:Author>
    </b:Author>
    <b:Title>Automated Number Plate Recognition (ANPR)</b:Title>
    <b:Year>2019</b:Year>
    <b:YearAccessed>2021</b:YearAccessed>
    <b:MonthAccessed>August </b:MonthAccessed>
    <b:DayAccessed>13</b:DayAccessed>
    <b:URL>https://www.npcc.police.uk/FreedomofInformation/ANPR.aspx</b:URL>
    <b:RefOrder>38</b:RefOrder>
  </b:Source>
  <b:Source>
    <b:Tag>Oze16</b:Tag>
    <b:SourceType>JournalArticle</b:SourceType>
    <b:Guid>{DFE0A4C0-37E5-48A8-91DA-F21D1F212632}</b:Guid>
    <b:Title>Automated License Plate Reader (ALPR) technology: Is ALPR a smart choice in policing </b:Title>
    <b:Year>2016</b:Year>
    <b:Author>
      <b:Author>
        <b:NameList>
          <b:Person>
            <b:Last>Ozer</b:Last>
            <b:First>Murat</b:First>
          </b:Person>
        </b:NameList>
      </b:Author>
    </b:Author>
    <b:JournalName>The Police Journal: Theory Practice and Priniples </b:JournalName>
    <b:Pages>117-132</b:Pages>
    <b:Volume>89</b:Volume>
    <b:Issue>2</b:Issue>
    <b:RefOrder>39</b:RefOrder>
  </b:Source>
  <b:Source>
    <b:Tag>Had17</b:Tag>
    <b:SourceType>JournalArticle</b:SourceType>
    <b:Guid>{5DB01EAD-55EF-4DE0-8083-AF4C3A3B914B}</b:Guid>
    <b:Title>Surveillance Technologies. Wrongful Criminalisation, and the Presumption of Innocence.</b:Title>
    <b:JournalName>Philos. Technol.</b:JournalName>
    <b:Year>2017</b:Year>
    <b:Pages>39-54</b:Pages>
    <b:Volume>30</b:Volume>
    <b:Issue>1</b:Issue>
    <b:Author>
      <b:Author>
        <b:NameList>
          <b:Person>
            <b:Last>Hadjimatheou</b:Last>
            <b:First>Katerina</b:First>
          </b:Person>
        </b:NameList>
      </b:Author>
    </b:Author>
    <b:RefOrder>40</b:RefOrder>
  </b:Source>
  <b:Source>
    <b:Tag>Gur13</b:Tag>
    <b:SourceType>ElectronicSource</b:SourceType>
    <b:Guid>{8CC81BB6-ED05-4C35-BAA4-4BEF960EA4CB}</b:Guid>
    <b:Title>The Effet of ANPR Cameras on System Perfromance</b:Title>
    <b:Year>2013</b:Year>
    <b:Publisher>Univeristy of Hertfordshire</b:Publisher>
    <b:City>Hatfield</b:City>
    <b:Author>
      <b:Author>
        <b:NameList>
          <b:Person>
            <b:Last>Gurney</b:Last>
            <b:First>Robert</b:First>
          </b:Person>
          <b:Person>
            <b:Last>Rhead</b:Last>
            <b:First>Mike</b:First>
          </b:Person>
          <b:Person>
            <b:Last>Lyons</b:Last>
            <b:First>Vivienne</b:First>
          </b:Person>
          <b:Person>
            <b:Last>Ramalingam</b:Last>
            <b:First>Soodamani</b:First>
          </b:Person>
        </b:NameList>
      </b:Author>
    </b:Author>
    <b:RefOrder>41</b:RefOrder>
  </b:Source>
  <b:Source>
    <b:Tag>Sid17</b:Tag>
    <b:SourceType>JournalArticle</b:SourceType>
    <b:Guid>{CF4E45F2-560F-47F6-A044-8BCA0E15C9FE}</b:Guid>
    <b:Title>Tracking Police Responses to "Hot" Vehicle Alerts: Automated Number Plate Recognition and the Cambridge Crime Harm Index</b:Title>
    <b:Year>2017</b:Year>
    <b:Author>
      <b:Author>
        <b:NameList>
          <b:Person>
            <b:Last>Sidhu</b:Last>
            <b:First>Baljeet</b:First>
          </b:Person>
          <b:Person>
            <b:Last>Barnes</b:Last>
            <b:First>C,</b:First>
            <b:Middle>Geoffery</b:Middle>
          </b:Person>
          <b:Person>
            <b:Last>Sherman</b:Last>
            <b:First>W,</b:First>
            <b:Middle>Lawrence</b:Middle>
          </b:Person>
        </b:NameList>
      </b:Author>
    </b:Author>
    <b:JournalName>Cambridge Journal Evidence Based Policing </b:JournalName>
    <b:Pages>211-224</b:Pages>
    <b:Volume>1</b:Volume>
    <b:Issue>1</b:Issue>
    <b:RefOrder>42</b:RefOrder>
  </b:Source>
  <b:Source>
    <b:Tag>Oxf20</b:Tag>
    <b:SourceType>InternetSite</b:SourceType>
    <b:Guid>{D8D05530-F0CE-430D-B31E-A905B513580B}</b:Guid>
    <b:Title>The Impact of Micro and Macro Environment Factors on Marketing </b:Title>
    <b:Year>2020</b:Year>
    <b:Author>
      <b:Author>
        <b:Corporate>Oxford College of Marketing </b:Corporate>
      </b:Author>
    </b:Author>
    <b:YearAccessed>2021</b:YearAccessed>
    <b:MonthAccessed>August</b:MonthAccessed>
    <b:DayAccessed>15</b:DayAccessed>
    <b:URL>https://blog.oxfordcollegeofmarketing.com/2014/11/04/the-impact-of-micro-and-macro-environment-factors-on-marketing/</b:URL>
    <b:RefOrder>14</b:RefOrder>
  </b:Source>
  <b:Source>
    <b:Tag>Byr20</b:Tag>
    <b:SourceType>BookSection</b:SourceType>
    <b:Guid>{C0CFE3B1-98D7-428E-A028-40C4B11F50DF}</b:Guid>
    <b:Title>Blackstones</b:Title>
    <b:Year>2020</b:Year>
    <b:Author>
      <b:Author>
        <b:NameList>
          <b:Person>
            <b:Last>Byrant</b:Last>
            <b:First>Robin</b:First>
          </b:Person>
          <b:Person>
            <b:Last>Sarah</b:Last>
            <b:First>Byrant</b:First>
          </b:Person>
        </b:NameList>
      </b:Author>
      <b:Editor>
        <b:NameList>
          <b:Person>
            <b:Last>Bryant</b:Last>
            <b:First>Robin</b:First>
            <b:Middle>Bryant and Sarah</b:Middle>
          </b:Person>
        </b:NameList>
      </b:Editor>
    </b:Author>
    <b:BookTitle>Handbook for Policing Students</b:BookTitle>
    <b:Pages>160-161</b:Pages>
    <b:City>Oxford</b:City>
    <b:Publisher>Oxford Univeristy press 2019</b:Publisher>
    <b:RefOrder>19</b:RefOrder>
  </b:Source>
  <b:Source>
    <b:Tag>ETI21</b:Tag>
    <b:SourceType>InternetSite</b:SourceType>
    <b:Guid>{035559E6-A55F-4B32-8CF3-2C0B448BD48F}</b:Guid>
    <b:Author>
      <b:Author>
        <b:Corporate>ETIAS</b:Corporate>
      </b:Author>
    </b:Author>
    <b:Title>The Schengen Information System: Keeping Europe Safe.</b:Title>
    <b:Year>2021</b:Year>
    <b:YearAccessed>2021</b:YearAccessed>
    <b:MonthAccessed>August</b:MonthAccessed>
    <b:DayAccessed>9 </b:DayAccessed>
    <b:URL>https://www.etiasvisa.com/etias-news/schengen-information-system-sis#:~:text=The%20Schengen%20Information%20System%20%28SIS%29%20is%20an%20important,the%20area%20by%20sharing%20information%20between%20participating%20countries.</b:URL>
    <b:RefOrder>46</b:RefOrder>
  </b:Source>
  <b:Source>
    <b:Tag>Placeholder1</b:Tag>
    <b:SourceType>BookSection</b:SourceType>
    <b:Guid>{A2ACA062-ACFB-4ACE-B9E1-AE05B38CFE20}</b:Guid>
    <b:Title>Blackstones</b:Title>
    <b:Year>2020</b:Year>
    <b:Author>
      <b:Author>
        <b:NameList>
          <b:Person>
            <b:Last>Byrant</b:Last>
            <b:First>Robin</b:First>
          </b:Person>
          <b:Person>
            <b:Last>Sarah</b:Last>
            <b:First>Byrant</b:First>
          </b:Person>
        </b:NameList>
      </b:Author>
      <b:Editor>
        <b:NameList>
          <b:Person>
            <b:Last>Bryant</b:Last>
            <b:First>Robin</b:First>
            <b:Middle>Bryant and Sarah</b:Middle>
          </b:Person>
        </b:NameList>
      </b:Editor>
    </b:Author>
    <b:BookTitle>Handbook for policinng students</b:BookTitle>
    <b:Pages>160-161</b:Pages>
    <b:City>Oxford</b:City>
    <b:Publisher>Oxford Univeristy press 2019</b:Publisher>
    <b:RefOrder>19</b:RefOrder>
  </b:Source>
  <b:Source>
    <b:Tag>Placeholder2</b:Tag>
    <b:SourceType>JournalArticle</b:SourceType>
    <b:Guid>{FD8462E3-6C9D-4278-AF51-9359D3E54795}</b:Guid>
    <b:Title>Are tranfromational and transactional leadership compatible? A two wave study of employment motivation.</b:Title>
    <b:Year>2019</b:Year>
    <b:Author>
      <b:Author>
        <b:NameList>
          <b:Person>
            <b:Last>Nielsen</b:Last>
            <b:First>Poul</b:First>
            <b:Middle>Aaes</b:Middle>
          </b:Person>
          <b:Person>
            <b:Last>Boye</b:Last>
            <b:First>Stefan</b:First>
          </b:Person>
          <b:Person>
            <b:Last>Holten</b:Last>
            <b:First>Ann-Louise</b:First>
          </b:Person>
          <b:Person>
            <b:Last>Jacobse</b:Last>
            <b:First>Christian</b:First>
            <b:Middle>Botcher</b:Middle>
          </b:Person>
          <b:Person>
            <b:Last>Anderson</b:Last>
            <b:First>Lotte</b:First>
            <b:Middle>Bogh</b:Middle>
          </b:Person>
        </b:NameList>
      </b:Author>
    </b:Author>
    <b:JournalName>Public administration</b:JournalName>
    <b:Pages>413-428</b:Pages>
    <b:Volume>97</b:Volume>
    <b:Issue>2</b:Issue>
    <b:RefOrder>6</b:RefOrder>
  </b:Source>
  <b:Source>
    <b:Tag>Bry20</b:Tag>
    <b:SourceType>BookSection</b:SourceType>
    <b:Guid>{363DA8A1-9B02-4899-8EA4-C1FAD8FF62DE}</b:Guid>
    <b:Author>
      <b:Author>
        <b:NameList>
          <b:Person>
            <b:Last>Bryant</b:Last>
            <b:First>Robin</b:First>
          </b:Person>
          <b:Person>
            <b:Last>Bryant</b:Last>
            <b:First>Sarah</b:First>
          </b:Person>
        </b:NameList>
      </b:Author>
      <b:Editor>
        <b:NameList>
          <b:Person>
            <b:Last>Bryant</b:Last>
            <b:First>Robin</b:First>
          </b:Person>
          <b:Person>
            <b:Last>Bryant</b:Last>
            <b:First>Sarah</b:First>
          </b:Person>
        </b:NameList>
      </b:Editor>
    </b:Author>
    <b:Title>Blackstones</b:Title>
    <b:BookTitle>Handbook for Policing Students </b:BookTitle>
    <b:Year>2020</b:Year>
    <b:Pages>47-94</b:Pages>
    <b:City>Oxford </b:City>
    <b:Publisher>Oxford Univeristy Press 2019 </b:Publisher>
    <b:RefOrder>43</b:RefOrder>
  </b:Source>
  <b:Source>
    <b:Tag>Bry201</b:Tag>
    <b:SourceType>BookSection</b:SourceType>
    <b:Guid>{4C825D32-655E-4DEB-B23B-65796ECF1731}</b:Guid>
    <b:Author>
      <b:Author>
        <b:NameList>
          <b:Person>
            <b:Last>Bryant</b:Last>
            <b:First>Robin</b:First>
          </b:Person>
          <b:Person>
            <b:Last>Bryant</b:Last>
            <b:First>Sarah</b:First>
          </b:Person>
        </b:NameList>
      </b:Author>
      <b:Editor>
        <b:NameList>
          <b:Person>
            <b:Last>Bryant</b:Last>
            <b:First>Robin</b:First>
          </b:Person>
          <b:Person>
            <b:Last>Bryant</b:Last>
            <b:First>Sarah</b:First>
          </b:Person>
        </b:NameList>
      </b:Editor>
    </b:Author>
    <b:Title>Blackstones</b:Title>
    <b:BookTitle>Handbook for Policing Students </b:BookTitle>
    <b:Year>2020</b:Year>
    <b:Pages>288-289</b:Pages>
    <b:City>Oxford</b:City>
    <b:Publisher>Oxford University Press 2019</b:Publisher>
    <b:RefOrder>44</b:RefOrder>
  </b:Source>
  <b:Source>
    <b:Tag>Bry202</b:Tag>
    <b:SourceType>BookSection</b:SourceType>
    <b:Guid>{EDA499DE-4F8A-46A3-BA40-67784DE82F5C}</b:Guid>
    <b:Author>
      <b:Author>
        <b:NameList>
          <b:Person>
            <b:Last>Bryant</b:Last>
            <b:First>Robin</b:First>
          </b:Person>
          <b:Person>
            <b:Last>Bryant</b:Last>
            <b:First>Sarah</b:First>
          </b:Person>
        </b:NameList>
      </b:Author>
      <b:Editor>
        <b:NameList>
          <b:Person>
            <b:Last>Bryant</b:Last>
            <b:First>Robin</b:First>
          </b:Person>
          <b:Person>
            <b:Last>Bryant</b:Last>
            <b:First>Sarah</b:First>
          </b:Person>
        </b:NameList>
      </b:Editor>
    </b:Author>
    <b:Title>Blackstones</b:Title>
    <b:BookTitle>Handbook for Policing Students</b:BookTitle>
    <b:Year>2020</b:Year>
    <b:Pages>298-299</b:Pages>
    <b:City>Oxford </b:City>
    <b:Publisher>Oxford Univeristy Press 2019</b:Publisher>
    <b:RefOrder>45</b:RefOrder>
  </b:Source>
</b:Sourc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4223CE-384A-40C2-BF5A-3857A54474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5e63e-4168-441f-b094-84761957b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FB491A98-473F-4523-A750-646BA7760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6622</TotalTime>
  <Pages>46</Pages>
  <Words>11510</Words>
  <Characters>65609</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Jordan D</cp:lastModifiedBy>
  <cp:revision>187</cp:revision>
  <cp:lastPrinted>2014-08-26T08:55:00Z</cp:lastPrinted>
  <dcterms:created xsi:type="dcterms:W3CDTF">2021-02-09T10:16:00Z</dcterms:created>
  <dcterms:modified xsi:type="dcterms:W3CDTF">2021-08-16T12:35:00Z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0x0101001151A8F85326A8479120963F1256BF28</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SetDate">
    <vt:lpwstr>2021-02-09T08:04:39.9538639Z</vt:lpwstr>
  </property>
  <property fmtid="{D5CDD505-2E9C-101B-9397-08002B2CF9AE}" pid="6" name="MSIP_Label_f2acd28b-79a3-4a0f-b0ff-4b75658b1549_Name">
    <vt:lpwstr>OFFICIAL</vt:lpwstr>
  </property>
  <property fmtid="{D5CDD505-2E9C-101B-9397-08002B2CF9AE}" pid="7" name="MSIP_Label_f2acd28b-79a3-4a0f-b0ff-4b75658b1549_ActionId">
    <vt:lpwstr>95b9356f-24d9-4789-9f24-28f3c79fbcb8</vt:lpwstr>
  </property>
  <property fmtid="{D5CDD505-2E9C-101B-9397-08002B2CF9AE}" pid="8" name="MSIP_Label_f2acd28b-79a3-4a0f-b0ff-4b75658b1549_Extended_MSFT_Method">
    <vt:lpwstr>Automatic</vt:lpwstr>
  </property>
  <property fmtid="{D5CDD505-2E9C-101B-9397-08002B2CF9AE}" pid="9" name="Sensitivity">
    <vt:lpwstr>OFFICIAL</vt:lpwstr>
  </property>
</Properties>
</file>