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655D" w:rsidRPr="00E94D2E" w:rsidRDefault="00E2655D" w:rsidP="00E94D2E">
      <w:pPr>
        <w:spacing w:line="360" w:lineRule="auto"/>
        <w:jc w:val="both"/>
        <w:rPr>
          <w:rFonts w:ascii="Times New Roman"/>
          <w:sz w:val="24"/>
          <w:szCs w:val="24"/>
          <w:u w:val="single"/>
        </w:rPr>
      </w:pPr>
      <w:r w:rsidRPr="00E94D2E">
        <w:rPr>
          <w:rFonts w:ascii="Times New Roman"/>
          <w:sz w:val="24"/>
          <w:szCs w:val="24"/>
          <w:u w:val="single"/>
        </w:rPr>
        <w:t>Rhan 1</w:t>
      </w:r>
    </w:p>
    <w:p w:rsidR="00E2655D" w:rsidRPr="00E94D2E" w:rsidRDefault="00E2655D" w:rsidP="00E94D2E">
      <w:pPr>
        <w:spacing w:line="360" w:lineRule="auto"/>
        <w:jc w:val="both"/>
        <w:rPr>
          <w:rFonts w:ascii="Times New Roman"/>
          <w:sz w:val="24"/>
          <w:szCs w:val="24"/>
          <w:u w:val="single"/>
        </w:rPr>
      </w:pPr>
      <w:r w:rsidRPr="00E94D2E">
        <w:rPr>
          <w:rFonts w:ascii="Times New Roman"/>
          <w:sz w:val="24"/>
          <w:szCs w:val="24"/>
          <w:u w:val="single"/>
        </w:rPr>
        <w:t>Chwarae Sensori</w:t>
      </w:r>
    </w:p>
    <w:p w:rsidR="00E2655D" w:rsidRPr="00E94D2E" w:rsidRDefault="00E2655D" w:rsidP="00E94D2E">
      <w:pPr>
        <w:spacing w:line="360" w:lineRule="auto"/>
        <w:jc w:val="both"/>
        <w:rPr>
          <w:rFonts w:ascii="Times New Roman"/>
          <w:sz w:val="24"/>
          <w:szCs w:val="24"/>
          <w:u w:val="single"/>
        </w:rPr>
      </w:pPr>
      <w:r w:rsidRPr="00E94D2E">
        <w:rPr>
          <w:rFonts w:ascii="Times New Roman"/>
          <w:sz w:val="24"/>
          <w:szCs w:val="24"/>
        </w:rPr>
        <w:t xml:space="preserve">O eni babi maent yn darganfod y bywyd o’i amgylch </w:t>
      </w:r>
      <w:bookmarkStart w:id="0" w:name="_GoBack"/>
      <w:bookmarkEnd w:id="0"/>
      <w:r w:rsidRPr="00E94D2E">
        <w:rPr>
          <w:rFonts w:ascii="Times New Roman"/>
          <w:sz w:val="24"/>
          <w:szCs w:val="24"/>
        </w:rPr>
        <w:t xml:space="preserve">drwy ei synhwyrau. Hyn yn golygu clywed, teimlad, blas, arogl a golwg. (Morin 2017). Ond mae </w:t>
      </w:r>
      <w:r w:rsidR="00426F45" w:rsidRPr="00E94D2E">
        <w:rPr>
          <w:rFonts w:ascii="Times New Roman"/>
          <w:sz w:val="24"/>
          <w:szCs w:val="24"/>
        </w:rPr>
        <w:t>Goodstart early learning</w:t>
      </w:r>
      <w:r w:rsidR="00426F45">
        <w:rPr>
          <w:rFonts w:ascii="Times New Roman"/>
          <w:sz w:val="24"/>
          <w:szCs w:val="24"/>
        </w:rPr>
        <w:t xml:space="preserve"> </w:t>
      </w:r>
      <w:r w:rsidR="00B53554">
        <w:rPr>
          <w:rFonts w:ascii="Times New Roman"/>
          <w:sz w:val="24"/>
          <w:szCs w:val="24"/>
        </w:rPr>
        <w:t>(2016)</w:t>
      </w:r>
      <w:r w:rsidRPr="00E94D2E">
        <w:rPr>
          <w:rFonts w:ascii="Times New Roman"/>
          <w:sz w:val="24"/>
          <w:szCs w:val="24"/>
        </w:rPr>
        <w:t xml:space="preserve"> wedi rhannu bod cydbwysedd ac ymwybyddiaeth corff hefyd yn rhan fawr yn synhwyrau plentyn. O ymchwil maent wedi ei wneud mae </w:t>
      </w:r>
      <w:r w:rsidR="00426F45" w:rsidRPr="00E94D2E">
        <w:rPr>
          <w:rFonts w:ascii="Times New Roman"/>
          <w:sz w:val="24"/>
          <w:szCs w:val="24"/>
        </w:rPr>
        <w:t>Goodstart early learning</w:t>
      </w:r>
      <w:r w:rsidR="00426F45">
        <w:rPr>
          <w:rFonts w:ascii="Times New Roman"/>
          <w:sz w:val="24"/>
          <w:szCs w:val="24"/>
        </w:rPr>
        <w:t xml:space="preserve"> </w:t>
      </w:r>
      <w:r w:rsidR="00B53554">
        <w:rPr>
          <w:rFonts w:ascii="Times New Roman"/>
          <w:sz w:val="24"/>
          <w:szCs w:val="24"/>
        </w:rPr>
        <w:t xml:space="preserve">(2016) yn </w:t>
      </w:r>
      <w:r w:rsidRPr="00E94D2E">
        <w:rPr>
          <w:rFonts w:ascii="Times New Roman"/>
          <w:sz w:val="24"/>
          <w:szCs w:val="24"/>
        </w:rPr>
        <w:t>dweud bod 1 o bob 6 plentyn efo problemau sensori a gall effeithio ar ei bywydau pob dydd.</w:t>
      </w:r>
    </w:p>
    <w:p w:rsidR="003E41C0" w:rsidRPr="00E94D2E" w:rsidRDefault="00E2655D" w:rsidP="00E94D2E">
      <w:pPr>
        <w:spacing w:line="360" w:lineRule="auto"/>
        <w:jc w:val="both"/>
        <w:rPr>
          <w:rFonts w:ascii="Times New Roman"/>
          <w:sz w:val="24"/>
          <w:szCs w:val="24"/>
        </w:rPr>
      </w:pPr>
      <w:r w:rsidRPr="00E94D2E">
        <w:rPr>
          <w:rFonts w:ascii="Times New Roman"/>
          <w:sz w:val="24"/>
          <w:szCs w:val="24"/>
        </w:rPr>
        <w:t>Er bod chwarae sensori yn fuddiol i bob plent</w:t>
      </w:r>
      <w:r w:rsidR="00115A99">
        <w:rPr>
          <w:rFonts w:ascii="Times New Roman"/>
          <w:sz w:val="24"/>
          <w:szCs w:val="24"/>
        </w:rPr>
        <w:t>yn mae rhai sydd yn fuddiol mwyaf yw p</w:t>
      </w:r>
      <w:r w:rsidRPr="00E94D2E">
        <w:rPr>
          <w:rFonts w:ascii="Times New Roman"/>
          <w:sz w:val="24"/>
          <w:szCs w:val="24"/>
        </w:rPr>
        <w:t>lant sydd efo awtistiaeth, parlys yr ymennydd a dyspracsia maent gael chwarae sensori yn hanfodol iddyn nhw gael dysgu am ei hunan a’i bywyd o’i gwmpas (Howard a Mciness, 2013).  Mae gweithgareddau chwarae sensori yn cynnwys tywod, dŵr, clai, gwrthrychau a deunyddiau o wahanol weadau a gwrthrychau efo arogl penodol neu aroglau gwahanol, goleuadau o wahanol fath. Mi alle plant gwel</w:t>
      </w:r>
      <w:r w:rsidR="00B80452">
        <w:rPr>
          <w:rFonts w:ascii="Times New Roman"/>
          <w:sz w:val="24"/>
          <w:szCs w:val="24"/>
        </w:rPr>
        <w:t>d gweithgareddau sensori yn ei t</w:t>
      </w:r>
      <w:r w:rsidRPr="00E94D2E">
        <w:rPr>
          <w:rFonts w:ascii="Times New Roman"/>
          <w:sz w:val="24"/>
          <w:szCs w:val="24"/>
        </w:rPr>
        <w:t xml:space="preserve">awelu a’i ymlacio.  Chwarae sensori hefyd yn datblygu ei symudiad a’i cydsymudiad, i ddysgu plant bod nhw yn gwneud effaith ar y pethau o’i amgylch a hefyd iddyn </w:t>
      </w:r>
      <w:r w:rsidR="0050053C">
        <w:rPr>
          <w:rFonts w:ascii="Times New Roman"/>
          <w:sz w:val="24"/>
          <w:szCs w:val="24"/>
        </w:rPr>
        <w:t>nhw fod yn fwy derbyniol i dreial</w:t>
      </w:r>
      <w:r w:rsidRPr="00E94D2E">
        <w:rPr>
          <w:rFonts w:ascii="Times New Roman"/>
          <w:sz w:val="24"/>
          <w:szCs w:val="24"/>
        </w:rPr>
        <w:t xml:space="preserve"> pethau newydd</w:t>
      </w:r>
      <w:r w:rsidR="003E41C0" w:rsidRPr="00E94D2E">
        <w:rPr>
          <w:rFonts w:ascii="Times New Roman"/>
          <w:sz w:val="24"/>
          <w:szCs w:val="24"/>
        </w:rPr>
        <w:t xml:space="preserve"> (Gofal iechyd cymunedol Leeds, 2013).</w:t>
      </w:r>
    </w:p>
    <w:p w:rsidR="003E41C0" w:rsidRPr="00E94D2E" w:rsidRDefault="00E2655D" w:rsidP="00E94D2E">
      <w:pPr>
        <w:spacing w:line="360" w:lineRule="auto"/>
        <w:jc w:val="both"/>
        <w:rPr>
          <w:rFonts w:ascii="Times New Roman"/>
          <w:sz w:val="24"/>
          <w:szCs w:val="24"/>
        </w:rPr>
      </w:pPr>
      <w:r w:rsidRPr="00E94D2E">
        <w:rPr>
          <w:rFonts w:ascii="Times New Roman"/>
          <w:sz w:val="24"/>
          <w:szCs w:val="24"/>
        </w:rPr>
        <w:t xml:space="preserve">Mae chwarae sensori a chwarae holistig yn mynd yng nghlwm efo’i gilydd gan fod </w:t>
      </w:r>
      <w:r w:rsidR="00FD1AD7">
        <w:rPr>
          <w:rFonts w:ascii="Times New Roman"/>
          <w:sz w:val="24"/>
          <w:szCs w:val="24"/>
        </w:rPr>
        <w:t>Howard a Mcinnes (2013)  yn ei dweud d</w:t>
      </w:r>
      <w:r w:rsidR="007E49D0">
        <w:rPr>
          <w:rFonts w:ascii="Times New Roman"/>
          <w:sz w:val="24"/>
          <w:szCs w:val="24"/>
        </w:rPr>
        <w:t>yle plant g</w:t>
      </w:r>
      <w:r w:rsidRPr="00E94D2E">
        <w:rPr>
          <w:rFonts w:ascii="Times New Roman"/>
          <w:sz w:val="24"/>
          <w:szCs w:val="24"/>
        </w:rPr>
        <w:t>ael y cyfleoedd i ddysg</w:t>
      </w:r>
      <w:r w:rsidR="00943313">
        <w:rPr>
          <w:rFonts w:ascii="Times New Roman"/>
          <w:sz w:val="24"/>
          <w:szCs w:val="24"/>
        </w:rPr>
        <w:t>u am ei hun a’i amgylchedd o’i c</w:t>
      </w:r>
      <w:r w:rsidRPr="00E94D2E">
        <w:rPr>
          <w:rFonts w:ascii="Times New Roman"/>
          <w:sz w:val="24"/>
          <w:szCs w:val="24"/>
        </w:rPr>
        <w:t>wmpas drwy offer sensori, drwy deimladau gwahanol. Ond maent hefyd yn dweud mai drwy hunan ddewisiad dyle’r plant cael offer. O ran amgylchedd y gweithgareddau sensori mae oedolyn yn rhoi allan gweithgareddau gwahanol</w:t>
      </w:r>
      <w:r w:rsidR="00C22C86">
        <w:rPr>
          <w:rFonts w:ascii="Times New Roman"/>
          <w:sz w:val="24"/>
          <w:szCs w:val="24"/>
        </w:rPr>
        <w:t>,</w:t>
      </w:r>
      <w:r w:rsidRPr="00E94D2E">
        <w:rPr>
          <w:rFonts w:ascii="Times New Roman"/>
          <w:sz w:val="24"/>
          <w:szCs w:val="24"/>
        </w:rPr>
        <w:t xml:space="preserve"> rhai o her ac o ddefnydd</w:t>
      </w:r>
      <w:r w:rsidR="00CF56F4">
        <w:rPr>
          <w:rFonts w:ascii="Times New Roman"/>
          <w:sz w:val="24"/>
          <w:szCs w:val="24"/>
        </w:rPr>
        <w:t xml:space="preserve"> gwahanol. Ond tra mae’r plant</w:t>
      </w:r>
      <w:r w:rsidRPr="00E94D2E">
        <w:rPr>
          <w:rFonts w:ascii="Times New Roman"/>
          <w:sz w:val="24"/>
          <w:szCs w:val="24"/>
        </w:rPr>
        <w:t xml:space="preserve"> </w:t>
      </w:r>
      <w:r w:rsidR="00DB4E83">
        <w:rPr>
          <w:rFonts w:ascii="Times New Roman"/>
          <w:sz w:val="24"/>
          <w:szCs w:val="24"/>
        </w:rPr>
        <w:t>yn chwarae nhw sydd yn rheoli</w:t>
      </w:r>
      <w:r w:rsidRPr="00E94D2E">
        <w:rPr>
          <w:rFonts w:ascii="Times New Roman"/>
          <w:sz w:val="24"/>
          <w:szCs w:val="24"/>
        </w:rPr>
        <w:t xml:space="preserve"> o’r dewisiadau a’i chwarae. Mae’r chwarae yn hunan gyf</w:t>
      </w:r>
      <w:r w:rsidR="00A02592">
        <w:rPr>
          <w:rFonts w:ascii="Times New Roman"/>
          <w:sz w:val="24"/>
          <w:szCs w:val="24"/>
        </w:rPr>
        <w:t>arwyddo efo’r plentyn</w:t>
      </w:r>
      <w:r w:rsidRPr="00E94D2E">
        <w:rPr>
          <w:rFonts w:ascii="Times New Roman"/>
          <w:sz w:val="24"/>
          <w:szCs w:val="24"/>
        </w:rPr>
        <w:t xml:space="preserve"> a dewis beth mae eisiau ei wneud ac mae’r oedolyn yna i'w cefnogi ac i fod yn rhan o’r chwarae pan mae'r plentyn ei eisiau.</w:t>
      </w:r>
    </w:p>
    <w:p w:rsidR="003E41C0" w:rsidRPr="00E94D2E" w:rsidRDefault="00C1498A" w:rsidP="00E94D2E">
      <w:pPr>
        <w:spacing w:line="360" w:lineRule="auto"/>
        <w:jc w:val="both"/>
        <w:rPr>
          <w:rFonts w:ascii="Times New Roman"/>
          <w:sz w:val="24"/>
          <w:szCs w:val="24"/>
        </w:rPr>
      </w:pPr>
      <w:r w:rsidRPr="00E94D2E">
        <w:rPr>
          <w:rFonts w:ascii="Times New Roman"/>
          <w:sz w:val="24"/>
          <w:szCs w:val="24"/>
        </w:rPr>
        <w:t xml:space="preserve">O ran o therapi chwarae mae yna ran o enw therapi tywod. Yn ystod sesiynau therapi tywod mae plentyn yn cael dewis ei offer ac i roi allan mewn ffordd dewisiad. Mae Conkbayir a Pascat (2014) yn esbonio </w:t>
      </w:r>
      <w:r w:rsidR="00C22C86">
        <w:rPr>
          <w:rFonts w:ascii="Times New Roman"/>
          <w:sz w:val="24"/>
          <w:szCs w:val="24"/>
        </w:rPr>
        <w:t xml:space="preserve">gwaith Freud ac yn </w:t>
      </w:r>
      <w:r w:rsidR="00427C23">
        <w:rPr>
          <w:rFonts w:ascii="Times New Roman"/>
          <w:sz w:val="24"/>
          <w:szCs w:val="24"/>
        </w:rPr>
        <w:t>dweud fod</w:t>
      </w:r>
      <w:r w:rsidRPr="00E94D2E">
        <w:rPr>
          <w:rFonts w:ascii="Times New Roman"/>
          <w:sz w:val="24"/>
          <w:szCs w:val="24"/>
        </w:rPr>
        <w:t xml:space="preserve"> Freud yn meddwl bod chwarae therapi yn </w:t>
      </w:r>
      <w:r w:rsidR="0075595C">
        <w:rPr>
          <w:rFonts w:ascii="Times New Roman"/>
          <w:sz w:val="24"/>
          <w:szCs w:val="24"/>
        </w:rPr>
        <w:t>ffordd bwysig i blant cael ei t</w:t>
      </w:r>
      <w:r w:rsidRPr="00E94D2E">
        <w:rPr>
          <w:rFonts w:ascii="Times New Roman"/>
          <w:sz w:val="24"/>
          <w:szCs w:val="24"/>
        </w:rPr>
        <w:t xml:space="preserve">eimladau allan mewn ffyrdd </w:t>
      </w:r>
      <w:r w:rsidR="000E1A94">
        <w:rPr>
          <w:rFonts w:ascii="Times New Roman"/>
          <w:sz w:val="24"/>
          <w:szCs w:val="24"/>
        </w:rPr>
        <w:t>g</w:t>
      </w:r>
      <w:r w:rsidRPr="00E94D2E">
        <w:rPr>
          <w:rFonts w:ascii="Times New Roman"/>
          <w:sz w:val="24"/>
          <w:szCs w:val="24"/>
        </w:rPr>
        <w:t xml:space="preserve">wahanol achos fe alle fod yn rhy beryglus mewn sefyllfa gymdeithasol. Fel wedodd Catanach (1997) pan mae plentyn yn mynd i therapi chwarae maen </w:t>
      </w:r>
      <w:r w:rsidR="00EC696B">
        <w:rPr>
          <w:rFonts w:ascii="Times New Roman"/>
          <w:sz w:val="24"/>
          <w:szCs w:val="24"/>
        </w:rPr>
        <w:t xml:space="preserve">bwysig iddo </w:t>
      </w:r>
      <w:r w:rsidRPr="00E94D2E">
        <w:rPr>
          <w:rFonts w:ascii="Times New Roman"/>
          <w:sz w:val="24"/>
          <w:szCs w:val="24"/>
        </w:rPr>
        <w:t>ddarganfod ei amgylchoedd drwy ei synhwyrau.</w:t>
      </w:r>
    </w:p>
    <w:p w:rsidR="003E41C0" w:rsidRPr="00E94D2E" w:rsidRDefault="003E41C0" w:rsidP="00E94D2E">
      <w:pPr>
        <w:spacing w:line="360" w:lineRule="auto"/>
        <w:jc w:val="both"/>
        <w:rPr>
          <w:rFonts w:ascii="Times New Roman"/>
          <w:sz w:val="24"/>
          <w:szCs w:val="24"/>
          <w:u w:val="single"/>
        </w:rPr>
      </w:pPr>
      <w:r w:rsidRPr="00E94D2E">
        <w:rPr>
          <w:rFonts w:ascii="Times New Roman"/>
          <w:sz w:val="24"/>
          <w:szCs w:val="24"/>
          <w:u w:val="single"/>
        </w:rPr>
        <w:t>Chwarae Rôl</w:t>
      </w:r>
    </w:p>
    <w:p w:rsidR="00C1498A" w:rsidRPr="00E94D2E" w:rsidRDefault="00C1498A" w:rsidP="00E94D2E">
      <w:pPr>
        <w:spacing w:line="360" w:lineRule="auto"/>
        <w:jc w:val="both"/>
        <w:rPr>
          <w:rFonts w:ascii="Times New Roman"/>
          <w:sz w:val="24"/>
          <w:szCs w:val="24"/>
        </w:rPr>
      </w:pPr>
      <w:r w:rsidRPr="00E94D2E">
        <w:rPr>
          <w:rFonts w:ascii="Times New Roman"/>
          <w:sz w:val="24"/>
          <w:szCs w:val="24"/>
        </w:rPr>
        <w:lastRenderedPageBreak/>
        <w:t xml:space="preserve">Rhwng yr oedran o 3 i 4 fe fydd plant yn dechrau chwarae rôl, hyn yn dechrau drwy chwarae golygfeydd maen nhw wedi ei arfer efo e.e.. chwarae siop neu chwarae tŷ. (Howard a Mciness, 2013). </w:t>
      </w:r>
    </w:p>
    <w:p w:rsidR="00C1498A" w:rsidRPr="00E94D2E" w:rsidRDefault="00C1498A" w:rsidP="00E94D2E">
      <w:pPr>
        <w:shd w:val="clear" w:color="auto" w:fill="FFFFFF"/>
        <w:spacing w:after="120" w:line="360" w:lineRule="auto"/>
        <w:jc w:val="both"/>
        <w:rPr>
          <w:rFonts w:ascii="Times New Roman"/>
          <w:sz w:val="24"/>
          <w:szCs w:val="24"/>
        </w:rPr>
      </w:pPr>
      <w:r w:rsidRPr="00E94D2E">
        <w:rPr>
          <w:rFonts w:ascii="Times New Roman"/>
          <w:sz w:val="24"/>
          <w:szCs w:val="24"/>
        </w:rPr>
        <w:t>Roberts (2001) yn ddweud bod angen o leiaf dwy ardal</w:t>
      </w:r>
      <w:r w:rsidR="000608D0">
        <w:rPr>
          <w:rFonts w:ascii="Times New Roman"/>
          <w:sz w:val="24"/>
          <w:szCs w:val="24"/>
        </w:rPr>
        <w:t xml:space="preserve"> chwarae </w:t>
      </w:r>
      <w:r w:rsidRPr="00E94D2E">
        <w:rPr>
          <w:rFonts w:ascii="Times New Roman"/>
          <w:sz w:val="24"/>
          <w:szCs w:val="24"/>
        </w:rPr>
        <w:t xml:space="preserve"> rôl ar blant er mwyn iddyn nhw gael lefel uwch yn fyd chwarae. Drwy gael yr ardaloedd yma mae angen gwneud datblygiadau arnynt hwy yn aml er mwyn cadw datblygiad y plant lan, os oeddwn yn cadw'r ardal yr un peth am fisoedd e.e.. ardal tŷ ni fydd y plant yn datblygu a symud ymlaen wrth yr ardal yma. (Moyles 1989). </w:t>
      </w:r>
    </w:p>
    <w:p w:rsidR="00C1498A" w:rsidRPr="00E94D2E" w:rsidRDefault="00C1498A" w:rsidP="00E94D2E">
      <w:pPr>
        <w:shd w:val="clear" w:color="auto" w:fill="FFFFFF"/>
        <w:spacing w:after="120" w:line="360" w:lineRule="auto"/>
        <w:jc w:val="both"/>
        <w:rPr>
          <w:rFonts w:ascii="Times New Roman"/>
          <w:sz w:val="24"/>
          <w:szCs w:val="24"/>
        </w:rPr>
      </w:pPr>
      <w:r w:rsidRPr="00E94D2E">
        <w:rPr>
          <w:rFonts w:ascii="Times New Roman"/>
          <w:sz w:val="24"/>
          <w:szCs w:val="24"/>
        </w:rPr>
        <w:t>Chwarae rôl yn rhan fawr yn ddatblygiad plentyn gan mae yn datblygu llawer o feysydd gwahanol gan gynnwys datblygu ei llythrennydd, iaith a chyfathrebu ei datblygiad personol a chymdeithasol, lles ac amrywiaeth ddiwylliannol a'i gwybodaeth a dealltwriaeth o’r byd (Llywodraeth Cymru 2008).</w:t>
      </w:r>
    </w:p>
    <w:p w:rsidR="00C1498A" w:rsidRPr="00E94D2E" w:rsidRDefault="00C1498A" w:rsidP="00E94D2E">
      <w:pPr>
        <w:shd w:val="clear" w:color="auto" w:fill="FFFFFF"/>
        <w:spacing w:after="120" w:line="360" w:lineRule="auto"/>
        <w:jc w:val="both"/>
        <w:rPr>
          <w:rFonts w:ascii="Times New Roman"/>
          <w:sz w:val="24"/>
          <w:szCs w:val="24"/>
        </w:rPr>
      </w:pPr>
      <w:r w:rsidRPr="00E94D2E">
        <w:rPr>
          <w:rFonts w:ascii="Times New Roman"/>
          <w:sz w:val="24"/>
          <w:szCs w:val="24"/>
        </w:rPr>
        <w:t>Fe wedodd Roberts (2001) bod chwarae rôl yn datblygu sgiliau creadigol plentyn, datblygu ei sgiliau corfforol datblygu ei cydsymudiad. Fe esboniai Jennings (1993) d</w:t>
      </w:r>
      <w:r w:rsidR="000608D0">
        <w:rPr>
          <w:rFonts w:ascii="Times New Roman"/>
          <w:sz w:val="24"/>
          <w:szCs w:val="24"/>
        </w:rPr>
        <w:t>r</w:t>
      </w:r>
      <w:r w:rsidRPr="00E94D2E">
        <w:rPr>
          <w:rFonts w:ascii="Times New Roman"/>
          <w:sz w:val="24"/>
          <w:szCs w:val="24"/>
        </w:rPr>
        <w:t>wy chwarae rôl mae plant yn dysgu am</w:t>
      </w:r>
      <w:r w:rsidR="0043420B">
        <w:rPr>
          <w:rFonts w:ascii="Times New Roman"/>
          <w:sz w:val="24"/>
          <w:szCs w:val="24"/>
        </w:rPr>
        <w:t xml:space="preserve"> ei hunan, y bobol o’i amgylch a</w:t>
      </w:r>
      <w:r w:rsidRPr="00E94D2E">
        <w:rPr>
          <w:rFonts w:ascii="Times New Roman"/>
          <w:sz w:val="24"/>
          <w:szCs w:val="24"/>
        </w:rPr>
        <w:t>’r byd o’i amgylch, maent yn helpu plant</w:t>
      </w:r>
      <w:r w:rsidR="00400348">
        <w:rPr>
          <w:rFonts w:ascii="Times New Roman"/>
          <w:sz w:val="24"/>
          <w:szCs w:val="24"/>
        </w:rPr>
        <w:t xml:space="preserve"> i f</w:t>
      </w:r>
      <w:r w:rsidRPr="00E94D2E">
        <w:rPr>
          <w:rFonts w:ascii="Times New Roman"/>
          <w:sz w:val="24"/>
          <w:szCs w:val="24"/>
        </w:rPr>
        <w:t xml:space="preserve">ynd trwy ddigwyddiadau annisgwyl gan fod y dewis yna iddyn nhw chwarae ac ail greu unrhyw sefyllfaoedd. Fe </w:t>
      </w:r>
      <w:r w:rsidR="00E618D4">
        <w:rPr>
          <w:rFonts w:ascii="Times New Roman"/>
          <w:sz w:val="24"/>
          <w:szCs w:val="24"/>
        </w:rPr>
        <w:t>ddy</w:t>
      </w:r>
      <w:r w:rsidRPr="00E94D2E">
        <w:rPr>
          <w:rFonts w:ascii="Times New Roman"/>
          <w:sz w:val="24"/>
          <w:szCs w:val="24"/>
        </w:rPr>
        <w:t>wedodd Howard a Mciness (2013) fe d</w:t>
      </w:r>
      <w:r w:rsidR="00E618D4">
        <w:rPr>
          <w:rFonts w:ascii="Times New Roman"/>
          <w:sz w:val="24"/>
          <w:szCs w:val="24"/>
        </w:rPr>
        <w:t>d</w:t>
      </w:r>
      <w:r w:rsidRPr="00E94D2E">
        <w:rPr>
          <w:rFonts w:ascii="Times New Roman"/>
          <w:sz w:val="24"/>
          <w:szCs w:val="24"/>
        </w:rPr>
        <w:t>echr</w:t>
      </w:r>
      <w:r w:rsidR="001239F1">
        <w:rPr>
          <w:rFonts w:ascii="Times New Roman"/>
          <w:sz w:val="24"/>
          <w:szCs w:val="24"/>
        </w:rPr>
        <w:t>e</w:t>
      </w:r>
      <w:r w:rsidRPr="00E94D2E">
        <w:rPr>
          <w:rFonts w:ascii="Times New Roman"/>
          <w:sz w:val="24"/>
          <w:szCs w:val="24"/>
        </w:rPr>
        <w:t>au plant drwy chw</w:t>
      </w:r>
      <w:r w:rsidR="00C40715">
        <w:rPr>
          <w:rFonts w:ascii="Times New Roman"/>
          <w:sz w:val="24"/>
          <w:szCs w:val="24"/>
        </w:rPr>
        <w:t>arae rôl gyfarwydd ond mi fyddan</w:t>
      </w:r>
      <w:r w:rsidRPr="00E94D2E">
        <w:rPr>
          <w:rFonts w:ascii="Times New Roman"/>
          <w:sz w:val="24"/>
          <w:szCs w:val="24"/>
        </w:rPr>
        <w:t xml:space="preserve"> yn datblygu i chwarae dychmygol a dramatig drwy ffordd bywyd go iawn a drwy ei dychymig. Fe all oedolyn defnyddio chwarae rôl i ymestyn allan i blant sydd yn cuddio ei deimladau, ffordd iddyn nhw rannu beth maen nhw yn ei feddwl. Mae chwarae rôl hefyd weithiau yn defnyddio chwarae sensori gan mae defnyddio pypedau yn sensori i blant ac yn ffordd i blant chwarae allan golygfeydd ond hefyd iddyn nhw gael storïau. </w:t>
      </w:r>
    </w:p>
    <w:p w:rsidR="00C1498A" w:rsidRPr="00E94D2E" w:rsidRDefault="00C1498A" w:rsidP="00E94D2E">
      <w:pPr>
        <w:shd w:val="clear" w:color="auto" w:fill="FFFFFF"/>
        <w:spacing w:after="120" w:line="360" w:lineRule="auto"/>
        <w:jc w:val="both"/>
        <w:rPr>
          <w:rFonts w:ascii="Times New Roman"/>
          <w:color w:val="333333"/>
          <w:sz w:val="24"/>
          <w:szCs w:val="24"/>
          <w:lang w:val="en-GB" w:eastAsia="en-GB"/>
        </w:rPr>
      </w:pPr>
      <w:r w:rsidRPr="00E94D2E">
        <w:rPr>
          <w:rFonts w:ascii="Times New Roman"/>
          <w:color w:val="333333"/>
          <w:sz w:val="24"/>
          <w:szCs w:val="24"/>
          <w:lang w:val="en-GB" w:eastAsia="en-GB"/>
        </w:rPr>
        <w:t xml:space="preserve">Mae Sylfaen </w:t>
      </w:r>
      <w:proofErr w:type="spellStart"/>
      <w:r w:rsidRPr="00E94D2E">
        <w:rPr>
          <w:rFonts w:ascii="Times New Roman"/>
          <w:color w:val="333333"/>
          <w:sz w:val="24"/>
          <w:szCs w:val="24"/>
          <w:lang w:val="en-GB" w:eastAsia="en-GB"/>
        </w:rPr>
        <w:t>ysgoldai</w:t>
      </w:r>
      <w:proofErr w:type="spellEnd"/>
      <w:r w:rsidRPr="00E94D2E">
        <w:rPr>
          <w:rFonts w:ascii="Times New Roman"/>
          <w:color w:val="333333"/>
          <w:sz w:val="24"/>
          <w:szCs w:val="24"/>
          <w:lang w:val="en-GB" w:eastAsia="en-GB"/>
        </w:rPr>
        <w:t xml:space="preserve"> (2015) </w:t>
      </w:r>
      <w:proofErr w:type="spellStart"/>
      <w:r w:rsidRPr="00E94D2E">
        <w:rPr>
          <w:rFonts w:ascii="Times New Roman"/>
          <w:color w:val="333333"/>
          <w:sz w:val="24"/>
          <w:szCs w:val="24"/>
          <w:lang w:val="en-GB" w:eastAsia="en-GB"/>
        </w:rPr>
        <w:t>yn</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esbonio</w:t>
      </w:r>
      <w:proofErr w:type="spellEnd"/>
      <w:r w:rsidRPr="00E94D2E">
        <w:rPr>
          <w:rFonts w:ascii="Times New Roman"/>
          <w:color w:val="333333"/>
          <w:sz w:val="24"/>
          <w:szCs w:val="24"/>
          <w:lang w:val="en-GB" w:eastAsia="en-GB"/>
        </w:rPr>
        <w:t xml:space="preserve"> bod</w:t>
      </w:r>
      <w:r w:rsidR="00CB7BE6">
        <w:rPr>
          <w:rFonts w:ascii="Times New Roman"/>
          <w:color w:val="333333"/>
          <w:sz w:val="24"/>
          <w:szCs w:val="24"/>
          <w:lang w:val="en-GB" w:eastAsia="en-GB"/>
        </w:rPr>
        <w:t xml:space="preserve"> </w:t>
      </w:r>
      <w:proofErr w:type="spellStart"/>
      <w:r w:rsidR="00CB7BE6">
        <w:rPr>
          <w:rFonts w:ascii="Times New Roman"/>
          <w:color w:val="333333"/>
          <w:sz w:val="24"/>
          <w:szCs w:val="24"/>
          <w:lang w:val="en-GB" w:eastAsia="en-GB"/>
        </w:rPr>
        <w:t>chwarae</w:t>
      </w:r>
      <w:proofErr w:type="spellEnd"/>
      <w:r w:rsidR="00CB7BE6">
        <w:rPr>
          <w:rFonts w:ascii="Times New Roman"/>
          <w:color w:val="333333"/>
          <w:sz w:val="24"/>
          <w:szCs w:val="24"/>
          <w:lang w:val="en-GB" w:eastAsia="en-GB"/>
        </w:rPr>
        <w:t xml:space="preserve"> </w:t>
      </w:r>
      <w:proofErr w:type="spellStart"/>
      <w:r w:rsidR="00CB7BE6">
        <w:rPr>
          <w:rFonts w:ascii="Times New Roman"/>
          <w:color w:val="333333"/>
          <w:sz w:val="24"/>
          <w:szCs w:val="24"/>
          <w:lang w:val="en-GB" w:eastAsia="en-GB"/>
        </w:rPr>
        <w:t>rôl</w:t>
      </w:r>
      <w:proofErr w:type="spellEnd"/>
      <w:r w:rsidR="00CB7BE6">
        <w:rPr>
          <w:rFonts w:ascii="Times New Roman"/>
          <w:color w:val="333333"/>
          <w:sz w:val="24"/>
          <w:szCs w:val="24"/>
          <w:lang w:val="en-GB" w:eastAsia="en-GB"/>
        </w:rPr>
        <w:t xml:space="preserve"> </w:t>
      </w:r>
      <w:proofErr w:type="spellStart"/>
      <w:r w:rsidR="00CB7BE6">
        <w:rPr>
          <w:rFonts w:ascii="Times New Roman"/>
          <w:color w:val="333333"/>
          <w:sz w:val="24"/>
          <w:szCs w:val="24"/>
          <w:lang w:val="en-GB" w:eastAsia="en-GB"/>
        </w:rPr>
        <w:t>yn</w:t>
      </w:r>
      <w:proofErr w:type="spellEnd"/>
      <w:r w:rsidR="00CB7BE6">
        <w:rPr>
          <w:rFonts w:ascii="Times New Roman"/>
          <w:color w:val="333333"/>
          <w:sz w:val="24"/>
          <w:szCs w:val="24"/>
          <w:lang w:val="en-GB" w:eastAsia="en-GB"/>
        </w:rPr>
        <w:t xml:space="preserve"> </w:t>
      </w:r>
      <w:proofErr w:type="spellStart"/>
      <w:r w:rsidR="00CB7BE6">
        <w:rPr>
          <w:rFonts w:ascii="Times New Roman"/>
          <w:color w:val="333333"/>
          <w:sz w:val="24"/>
          <w:szCs w:val="24"/>
          <w:lang w:val="en-GB" w:eastAsia="en-GB"/>
        </w:rPr>
        <w:t>datblygu</w:t>
      </w:r>
      <w:proofErr w:type="spellEnd"/>
      <w:r w:rsidR="00CB7BE6">
        <w:rPr>
          <w:rFonts w:ascii="Times New Roman"/>
          <w:color w:val="333333"/>
          <w:sz w:val="24"/>
          <w:szCs w:val="24"/>
          <w:lang w:val="en-GB" w:eastAsia="en-GB"/>
        </w:rPr>
        <w:t xml:space="preserve"> </w:t>
      </w:r>
      <w:proofErr w:type="spellStart"/>
      <w:r w:rsidR="00CB7BE6">
        <w:rPr>
          <w:rFonts w:ascii="Times New Roman"/>
          <w:color w:val="333333"/>
          <w:sz w:val="24"/>
          <w:szCs w:val="24"/>
          <w:lang w:val="en-GB" w:eastAsia="en-GB"/>
        </w:rPr>
        <w:t>datblygiad</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holistig</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plentyn</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gan</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maent</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yn</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datblygu</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gymaint</w:t>
      </w:r>
      <w:proofErr w:type="spellEnd"/>
      <w:r w:rsidRPr="00E94D2E">
        <w:rPr>
          <w:rFonts w:ascii="Times New Roman"/>
          <w:color w:val="333333"/>
          <w:sz w:val="24"/>
          <w:szCs w:val="24"/>
          <w:lang w:val="en-GB" w:eastAsia="en-GB"/>
        </w:rPr>
        <w:t xml:space="preserve"> o </w:t>
      </w:r>
      <w:proofErr w:type="spellStart"/>
      <w:r w:rsidRPr="00E94D2E">
        <w:rPr>
          <w:rFonts w:ascii="Times New Roman"/>
          <w:color w:val="333333"/>
          <w:sz w:val="24"/>
          <w:szCs w:val="24"/>
          <w:lang w:val="en-GB" w:eastAsia="en-GB"/>
        </w:rPr>
        <w:t>feysydd</w:t>
      </w:r>
      <w:proofErr w:type="spellEnd"/>
      <w:r w:rsidRPr="00E94D2E">
        <w:rPr>
          <w:rFonts w:ascii="Times New Roman"/>
          <w:color w:val="333333"/>
          <w:sz w:val="24"/>
          <w:szCs w:val="24"/>
          <w:lang w:val="en-GB" w:eastAsia="en-GB"/>
        </w:rPr>
        <w:t xml:space="preserve"> a </w:t>
      </w:r>
      <w:proofErr w:type="spellStart"/>
      <w:r w:rsidRPr="00E94D2E">
        <w:rPr>
          <w:rFonts w:ascii="Times New Roman"/>
          <w:color w:val="333333"/>
          <w:sz w:val="24"/>
          <w:szCs w:val="24"/>
          <w:lang w:val="en-GB" w:eastAsia="en-GB"/>
        </w:rPr>
        <w:t>sgiliau</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plentyn</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gan</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gynnwys</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ei</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sgiliau</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cyfathrebu</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sgiliau</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gwrando</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datblygu</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ei</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hyder</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helpu</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nhw</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i</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ddeall</w:t>
      </w:r>
      <w:proofErr w:type="spellEnd"/>
      <w:r w:rsidRPr="00E94D2E">
        <w:rPr>
          <w:rFonts w:ascii="Times New Roman"/>
          <w:color w:val="333333"/>
          <w:sz w:val="24"/>
          <w:szCs w:val="24"/>
          <w:lang w:val="en-GB" w:eastAsia="en-GB"/>
        </w:rPr>
        <w:t xml:space="preserve"> plant </w:t>
      </w:r>
      <w:proofErr w:type="spellStart"/>
      <w:r w:rsidRPr="00E94D2E">
        <w:rPr>
          <w:rFonts w:ascii="Times New Roman"/>
          <w:color w:val="333333"/>
          <w:sz w:val="24"/>
          <w:szCs w:val="24"/>
          <w:lang w:val="en-GB" w:eastAsia="en-GB"/>
        </w:rPr>
        <w:t>eraill</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a</w:t>
      </w:r>
      <w:r w:rsidR="00CB7BE6">
        <w:rPr>
          <w:rFonts w:ascii="Times New Roman"/>
          <w:color w:val="333333"/>
          <w:sz w:val="24"/>
          <w:szCs w:val="24"/>
          <w:lang w:val="en-GB" w:eastAsia="en-GB"/>
        </w:rPr>
        <w:t>’</w:t>
      </w:r>
      <w:r w:rsidRPr="00E94D2E">
        <w:rPr>
          <w:rFonts w:ascii="Times New Roman"/>
          <w:color w:val="333333"/>
          <w:sz w:val="24"/>
          <w:szCs w:val="24"/>
          <w:lang w:val="en-GB" w:eastAsia="en-GB"/>
        </w:rPr>
        <w:t>i</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teimladau</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nhw</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yn</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sefyllfaoedd</w:t>
      </w:r>
      <w:proofErr w:type="spellEnd"/>
      <w:r w:rsidRPr="00E94D2E">
        <w:rPr>
          <w:rFonts w:ascii="Times New Roman"/>
          <w:color w:val="333333"/>
          <w:sz w:val="24"/>
          <w:szCs w:val="24"/>
          <w:lang w:val="en-GB" w:eastAsia="en-GB"/>
        </w:rPr>
        <w:t xml:space="preserve"> a </w:t>
      </w:r>
      <w:proofErr w:type="spellStart"/>
      <w:r w:rsidRPr="00E94D2E">
        <w:rPr>
          <w:rFonts w:ascii="Times New Roman"/>
          <w:color w:val="333333"/>
          <w:sz w:val="24"/>
          <w:szCs w:val="24"/>
          <w:lang w:val="en-GB" w:eastAsia="en-GB"/>
        </w:rPr>
        <w:t>ffordd</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iddyn</w:t>
      </w:r>
      <w:proofErr w:type="spellEnd"/>
      <w:r w:rsidRPr="00E94D2E">
        <w:rPr>
          <w:rFonts w:ascii="Times New Roman"/>
          <w:color w:val="333333"/>
          <w:sz w:val="24"/>
          <w:szCs w:val="24"/>
          <w:lang w:val="en-GB" w:eastAsia="en-GB"/>
        </w:rPr>
        <w:t xml:space="preserve"> </w:t>
      </w:r>
      <w:proofErr w:type="spellStart"/>
      <w:r w:rsidRPr="00E94D2E">
        <w:rPr>
          <w:rFonts w:ascii="Times New Roman"/>
          <w:color w:val="333333"/>
          <w:sz w:val="24"/>
          <w:szCs w:val="24"/>
          <w:lang w:val="en-GB" w:eastAsia="en-GB"/>
        </w:rPr>
        <w:t>nhw</w:t>
      </w:r>
      <w:proofErr w:type="spellEnd"/>
      <w:r w:rsidRPr="00E94D2E">
        <w:rPr>
          <w:rFonts w:ascii="Times New Roman"/>
          <w:color w:val="333333"/>
          <w:sz w:val="24"/>
          <w:szCs w:val="24"/>
          <w:lang w:val="en-GB" w:eastAsia="en-GB"/>
        </w:rPr>
        <w:t xml:space="preserve"> </w:t>
      </w:r>
      <w:proofErr w:type="spellStart"/>
      <w:r w:rsidR="003269B9">
        <w:rPr>
          <w:rFonts w:ascii="Times New Roman"/>
          <w:color w:val="333333"/>
          <w:sz w:val="24"/>
          <w:szCs w:val="24"/>
          <w:lang w:val="en-GB" w:eastAsia="en-GB"/>
        </w:rPr>
        <w:t>ei</w:t>
      </w:r>
      <w:proofErr w:type="spellEnd"/>
      <w:r w:rsidR="003269B9">
        <w:rPr>
          <w:rFonts w:ascii="Times New Roman"/>
          <w:color w:val="333333"/>
          <w:sz w:val="24"/>
          <w:szCs w:val="24"/>
          <w:lang w:val="en-GB" w:eastAsia="en-GB"/>
        </w:rPr>
        <w:t xml:space="preserve"> </w:t>
      </w:r>
      <w:proofErr w:type="spellStart"/>
      <w:r w:rsidR="003269B9">
        <w:rPr>
          <w:rFonts w:ascii="Times New Roman"/>
          <w:color w:val="333333"/>
          <w:sz w:val="24"/>
          <w:szCs w:val="24"/>
          <w:lang w:val="en-GB" w:eastAsia="en-GB"/>
        </w:rPr>
        <w:t>hunan</w:t>
      </w:r>
      <w:proofErr w:type="spellEnd"/>
      <w:r w:rsidR="003269B9">
        <w:rPr>
          <w:rFonts w:ascii="Times New Roman"/>
          <w:color w:val="333333"/>
          <w:sz w:val="24"/>
          <w:szCs w:val="24"/>
          <w:lang w:val="en-GB" w:eastAsia="en-GB"/>
        </w:rPr>
        <w:t xml:space="preserve"> </w:t>
      </w:r>
      <w:proofErr w:type="spellStart"/>
      <w:r w:rsidR="003269B9">
        <w:rPr>
          <w:rFonts w:ascii="Times New Roman"/>
          <w:color w:val="333333"/>
          <w:sz w:val="24"/>
          <w:szCs w:val="24"/>
          <w:lang w:val="en-GB" w:eastAsia="en-GB"/>
        </w:rPr>
        <w:t>d</w:t>
      </w:r>
      <w:r w:rsidR="00AB1B73">
        <w:rPr>
          <w:rFonts w:ascii="Times New Roman"/>
          <w:color w:val="333333"/>
          <w:sz w:val="24"/>
          <w:szCs w:val="24"/>
          <w:lang w:val="en-GB" w:eastAsia="en-GB"/>
        </w:rPr>
        <w:t>d</w:t>
      </w:r>
      <w:r w:rsidR="003269B9">
        <w:rPr>
          <w:rFonts w:ascii="Times New Roman"/>
          <w:color w:val="333333"/>
          <w:sz w:val="24"/>
          <w:szCs w:val="24"/>
          <w:lang w:val="en-GB" w:eastAsia="en-GB"/>
        </w:rPr>
        <w:t>angos</w:t>
      </w:r>
      <w:proofErr w:type="spellEnd"/>
      <w:r w:rsidR="003269B9">
        <w:rPr>
          <w:rFonts w:ascii="Times New Roman"/>
          <w:color w:val="333333"/>
          <w:sz w:val="24"/>
          <w:szCs w:val="24"/>
          <w:lang w:val="en-GB" w:eastAsia="en-GB"/>
        </w:rPr>
        <w:t xml:space="preserve"> </w:t>
      </w:r>
      <w:proofErr w:type="spellStart"/>
      <w:r w:rsidR="003269B9">
        <w:rPr>
          <w:rFonts w:ascii="Times New Roman"/>
          <w:color w:val="333333"/>
          <w:sz w:val="24"/>
          <w:szCs w:val="24"/>
          <w:lang w:val="en-GB" w:eastAsia="en-GB"/>
        </w:rPr>
        <w:t>ei</w:t>
      </w:r>
      <w:proofErr w:type="spellEnd"/>
      <w:r w:rsidR="003269B9">
        <w:rPr>
          <w:rFonts w:ascii="Times New Roman"/>
          <w:color w:val="333333"/>
          <w:sz w:val="24"/>
          <w:szCs w:val="24"/>
          <w:lang w:val="en-GB" w:eastAsia="en-GB"/>
        </w:rPr>
        <w:t xml:space="preserve"> </w:t>
      </w:r>
      <w:proofErr w:type="spellStart"/>
      <w:r w:rsidR="003269B9">
        <w:rPr>
          <w:rFonts w:ascii="Times New Roman"/>
          <w:color w:val="333333"/>
          <w:sz w:val="24"/>
          <w:szCs w:val="24"/>
          <w:lang w:val="en-GB" w:eastAsia="en-GB"/>
        </w:rPr>
        <w:t>teimladau</w:t>
      </w:r>
      <w:proofErr w:type="spellEnd"/>
      <w:r w:rsidRPr="00E94D2E">
        <w:rPr>
          <w:rFonts w:ascii="Times New Roman"/>
          <w:color w:val="333333"/>
          <w:sz w:val="24"/>
          <w:szCs w:val="24"/>
          <w:lang w:val="en-GB" w:eastAsia="en-GB"/>
        </w:rPr>
        <w:t xml:space="preserve">. </w:t>
      </w:r>
    </w:p>
    <w:p w:rsidR="00C1498A" w:rsidRPr="00E94D2E" w:rsidRDefault="00C1498A" w:rsidP="00E94D2E">
      <w:pPr>
        <w:spacing w:line="360" w:lineRule="auto"/>
        <w:jc w:val="both"/>
        <w:rPr>
          <w:rFonts w:ascii="Times New Roman"/>
          <w:sz w:val="24"/>
          <w:szCs w:val="24"/>
        </w:rPr>
      </w:pPr>
      <w:r w:rsidRPr="00E94D2E">
        <w:rPr>
          <w:rFonts w:ascii="Times New Roman"/>
          <w:sz w:val="24"/>
          <w:szCs w:val="24"/>
        </w:rPr>
        <w:t>Fel pob gosodiad mae</w:t>
      </w:r>
      <w:r w:rsidR="0006590A">
        <w:rPr>
          <w:rFonts w:ascii="Times New Roman"/>
          <w:sz w:val="24"/>
          <w:szCs w:val="24"/>
        </w:rPr>
        <w:t xml:space="preserve"> oedolion yn creu ardal rôl i b</w:t>
      </w:r>
      <w:r w:rsidRPr="00E94D2E">
        <w:rPr>
          <w:rFonts w:ascii="Times New Roman"/>
          <w:sz w:val="24"/>
          <w:szCs w:val="24"/>
        </w:rPr>
        <w:t>lant ef</w:t>
      </w:r>
      <w:r w:rsidR="0006590A">
        <w:rPr>
          <w:rFonts w:ascii="Times New Roman"/>
          <w:sz w:val="24"/>
          <w:szCs w:val="24"/>
        </w:rPr>
        <w:t>o</w:t>
      </w:r>
      <w:r w:rsidRPr="00E94D2E">
        <w:rPr>
          <w:rFonts w:ascii="Times New Roman"/>
          <w:sz w:val="24"/>
          <w:szCs w:val="24"/>
        </w:rPr>
        <w:t xml:space="preserve"> defnyddiau perthnasol, eitemau gwahanol</w:t>
      </w:r>
      <w:r w:rsidR="0006590A">
        <w:rPr>
          <w:rFonts w:ascii="Times New Roman"/>
          <w:sz w:val="24"/>
          <w:szCs w:val="24"/>
        </w:rPr>
        <w:t>. Y</w:t>
      </w:r>
      <w:r w:rsidRPr="00E94D2E">
        <w:rPr>
          <w:rFonts w:ascii="Times New Roman"/>
          <w:sz w:val="24"/>
          <w:szCs w:val="24"/>
        </w:rPr>
        <w:t>r oedol</w:t>
      </w:r>
      <w:r w:rsidR="00993204">
        <w:rPr>
          <w:rFonts w:ascii="Times New Roman"/>
          <w:sz w:val="24"/>
          <w:szCs w:val="24"/>
        </w:rPr>
        <w:t>yn sydd yn paratoi popeth ond y p</w:t>
      </w:r>
      <w:r w:rsidRPr="00E94D2E">
        <w:rPr>
          <w:rFonts w:ascii="Times New Roman"/>
          <w:sz w:val="24"/>
          <w:szCs w:val="24"/>
        </w:rPr>
        <w:t>lentyn sydd</w:t>
      </w:r>
      <w:r w:rsidR="00893202">
        <w:rPr>
          <w:rFonts w:ascii="Times New Roman"/>
          <w:sz w:val="24"/>
          <w:szCs w:val="24"/>
        </w:rPr>
        <w:t xml:space="preserve"> yn cymryd y chwarae drosto. Y plentyn</w:t>
      </w:r>
      <w:r w:rsidRPr="00E94D2E">
        <w:rPr>
          <w:rFonts w:ascii="Times New Roman"/>
          <w:sz w:val="24"/>
          <w:szCs w:val="24"/>
        </w:rPr>
        <w:t xml:space="preserve"> sydd yn meddwl beth maen nhw eisiau chwarae yn yr ardal rôl yna. Mae</w:t>
      </w:r>
      <w:r w:rsidR="00F35629">
        <w:rPr>
          <w:rFonts w:ascii="Times New Roman"/>
          <w:sz w:val="24"/>
          <w:szCs w:val="24"/>
        </w:rPr>
        <w:t xml:space="preserve"> hyn yn rhoi cyfle i’r oedolyn gamu</w:t>
      </w:r>
      <w:r w:rsidRPr="00E94D2E">
        <w:rPr>
          <w:rFonts w:ascii="Times New Roman"/>
          <w:sz w:val="24"/>
          <w:szCs w:val="24"/>
        </w:rPr>
        <w:t xml:space="preserve"> nôl a gwylio i arsylwi ar chwarae'r plentyn. Falle fydd y plentyn/ plant eisiau i'r oedolyn fod yn rhan o’r chwarae ac fe fydd yn dod draw e.e.. ardal chwarae caffi'r</w:t>
      </w:r>
      <w:r w:rsidR="00F35629">
        <w:rPr>
          <w:rFonts w:ascii="Times New Roman"/>
          <w:sz w:val="24"/>
          <w:szCs w:val="24"/>
        </w:rPr>
        <w:t>.</w:t>
      </w:r>
      <w:r w:rsidRPr="00E94D2E">
        <w:rPr>
          <w:rFonts w:ascii="Times New Roman"/>
          <w:sz w:val="24"/>
          <w:szCs w:val="24"/>
        </w:rPr>
        <w:t xml:space="preserve"> </w:t>
      </w:r>
      <w:r w:rsidR="00F35629">
        <w:rPr>
          <w:rFonts w:ascii="Times New Roman"/>
          <w:sz w:val="24"/>
          <w:szCs w:val="24"/>
        </w:rPr>
        <w:t xml:space="preserve">Y </w:t>
      </w:r>
      <w:r w:rsidRPr="00E94D2E">
        <w:rPr>
          <w:rFonts w:ascii="Times New Roman"/>
          <w:sz w:val="24"/>
          <w:szCs w:val="24"/>
        </w:rPr>
        <w:t>plentyn yn dod</w:t>
      </w:r>
      <w:r w:rsidR="00F35629">
        <w:rPr>
          <w:rFonts w:ascii="Times New Roman"/>
          <w:sz w:val="24"/>
          <w:szCs w:val="24"/>
        </w:rPr>
        <w:t xml:space="preserve"> draw i ofyn beth hoffech i fwyta</w:t>
      </w:r>
      <w:r w:rsidRPr="00E94D2E">
        <w:rPr>
          <w:rFonts w:ascii="Times New Roman"/>
          <w:sz w:val="24"/>
          <w:szCs w:val="24"/>
        </w:rPr>
        <w:t>.</w:t>
      </w:r>
    </w:p>
    <w:p w:rsidR="003E41C0" w:rsidRPr="00E94D2E" w:rsidRDefault="00C1498A" w:rsidP="00E94D2E">
      <w:pPr>
        <w:spacing w:line="360" w:lineRule="auto"/>
        <w:jc w:val="both"/>
        <w:rPr>
          <w:rFonts w:ascii="Times New Roman"/>
          <w:sz w:val="24"/>
          <w:szCs w:val="24"/>
        </w:rPr>
      </w:pPr>
      <w:r w:rsidRPr="00E94D2E">
        <w:rPr>
          <w:rFonts w:ascii="Times New Roman"/>
          <w:sz w:val="24"/>
          <w:szCs w:val="24"/>
        </w:rPr>
        <w:lastRenderedPageBreak/>
        <w:t xml:space="preserve"> </w:t>
      </w:r>
      <w:r w:rsidR="003E41C0" w:rsidRPr="00E94D2E">
        <w:rPr>
          <w:rFonts w:ascii="Times New Roman"/>
          <w:sz w:val="24"/>
          <w:szCs w:val="24"/>
          <w:u w:val="single"/>
        </w:rPr>
        <w:t>Rhan dau</w:t>
      </w:r>
    </w:p>
    <w:p w:rsidR="003E41C0" w:rsidRPr="00E94D2E" w:rsidRDefault="003E41C0" w:rsidP="00E94D2E">
      <w:pPr>
        <w:tabs>
          <w:tab w:val="center" w:pos="4513"/>
        </w:tabs>
        <w:spacing w:line="360" w:lineRule="auto"/>
        <w:jc w:val="both"/>
        <w:rPr>
          <w:rFonts w:ascii="Times New Roman"/>
          <w:sz w:val="24"/>
          <w:szCs w:val="24"/>
          <w:u w:val="single"/>
        </w:rPr>
      </w:pPr>
      <w:r w:rsidRPr="00E94D2E">
        <w:rPr>
          <w:rFonts w:ascii="Times New Roman"/>
          <w:sz w:val="24"/>
          <w:szCs w:val="24"/>
          <w:u w:val="single"/>
        </w:rPr>
        <w:t>Pam mae cynig risg i blant yn fuddiol</w:t>
      </w:r>
    </w:p>
    <w:p w:rsidR="003E41C0" w:rsidRPr="00E94D2E" w:rsidRDefault="003E41C0" w:rsidP="00E94D2E">
      <w:pPr>
        <w:tabs>
          <w:tab w:val="center" w:pos="4513"/>
        </w:tabs>
        <w:spacing w:line="360" w:lineRule="auto"/>
        <w:ind w:left="850" w:right="850"/>
        <w:jc w:val="both"/>
        <w:rPr>
          <w:rFonts w:ascii="Times New Roman"/>
          <w:sz w:val="24"/>
          <w:szCs w:val="24"/>
          <w:u w:val="single"/>
        </w:rPr>
      </w:pPr>
      <w:r w:rsidRPr="00E94D2E">
        <w:rPr>
          <w:rFonts w:ascii="Times New Roman"/>
          <w:sz w:val="24"/>
          <w:szCs w:val="24"/>
        </w:rPr>
        <w:t>Play is great for children’s well-being and development. When planning and providing play opportunities, the goal is not to eliminate risk, but to weigh up the risks and benefits. No child will learn about risk if they are wrapped in cotton wool.</w:t>
      </w:r>
    </w:p>
    <w:p w:rsidR="003E41C0" w:rsidRPr="00E94D2E" w:rsidRDefault="003E41C0" w:rsidP="00E94D2E">
      <w:pPr>
        <w:spacing w:line="360" w:lineRule="auto"/>
        <w:jc w:val="both"/>
        <w:rPr>
          <w:rFonts w:ascii="Times New Roman"/>
          <w:sz w:val="24"/>
          <w:szCs w:val="24"/>
        </w:rPr>
      </w:pPr>
      <w:r w:rsidRPr="00E94D2E">
        <w:rPr>
          <w:rFonts w:ascii="Times New Roman"/>
          <w:sz w:val="24"/>
          <w:szCs w:val="24"/>
        </w:rPr>
        <w:tab/>
      </w:r>
      <w:r w:rsidRPr="00E94D2E">
        <w:rPr>
          <w:rFonts w:ascii="Times New Roman"/>
          <w:sz w:val="24"/>
          <w:szCs w:val="24"/>
        </w:rPr>
        <w:tab/>
      </w:r>
      <w:r w:rsidRPr="00E94D2E">
        <w:rPr>
          <w:rFonts w:ascii="Times New Roman"/>
          <w:sz w:val="24"/>
          <w:szCs w:val="24"/>
        </w:rPr>
        <w:tab/>
      </w:r>
      <w:r w:rsidRPr="00E94D2E">
        <w:rPr>
          <w:rFonts w:ascii="Times New Roman"/>
          <w:sz w:val="24"/>
          <w:szCs w:val="24"/>
        </w:rPr>
        <w:tab/>
      </w:r>
      <w:r w:rsidRPr="00E94D2E">
        <w:rPr>
          <w:rFonts w:ascii="Times New Roman"/>
          <w:sz w:val="24"/>
          <w:szCs w:val="24"/>
        </w:rPr>
        <w:tab/>
        <w:t>(Awdurdod Gweithredol Iechyd a Diogelwch, 2012: 2) .</w:t>
      </w:r>
    </w:p>
    <w:p w:rsidR="00C1498A" w:rsidRPr="00E94D2E" w:rsidRDefault="00C1498A" w:rsidP="00E94D2E">
      <w:pPr>
        <w:spacing w:line="360" w:lineRule="auto"/>
        <w:jc w:val="both"/>
        <w:rPr>
          <w:rFonts w:ascii="Times New Roman"/>
          <w:sz w:val="24"/>
          <w:szCs w:val="24"/>
        </w:rPr>
      </w:pPr>
      <w:r w:rsidRPr="00E94D2E">
        <w:rPr>
          <w:rFonts w:ascii="Times New Roman"/>
          <w:sz w:val="24"/>
          <w:szCs w:val="24"/>
        </w:rPr>
        <w:t>Fel mae’r Awdurdod Gweithredol Iechyd a diogelwch (2012) yn ei esbonio mae chwarae yn dod a bywyd yn fyw i blant. Yn ystod ei bywydau mi fyddwn yn dod ar draws llawer o risg</w:t>
      </w:r>
      <w:r w:rsidR="008D7B6A">
        <w:rPr>
          <w:rFonts w:ascii="Times New Roman"/>
          <w:sz w:val="24"/>
          <w:szCs w:val="24"/>
        </w:rPr>
        <w:t>, y mwyaf o gyfleoedd maent yn g</w:t>
      </w:r>
      <w:r w:rsidRPr="00E94D2E">
        <w:rPr>
          <w:rFonts w:ascii="Times New Roman"/>
          <w:sz w:val="24"/>
          <w:szCs w:val="24"/>
        </w:rPr>
        <w:t>ael o ris</w:t>
      </w:r>
      <w:r w:rsidR="008D7B6A">
        <w:rPr>
          <w:rFonts w:ascii="Times New Roman"/>
          <w:sz w:val="24"/>
          <w:szCs w:val="24"/>
        </w:rPr>
        <w:t xml:space="preserve">g yn ifanc y mwyaf maent yn ei </w:t>
      </w:r>
      <w:r w:rsidRPr="00E94D2E">
        <w:rPr>
          <w:rFonts w:ascii="Times New Roman"/>
          <w:sz w:val="24"/>
          <w:szCs w:val="24"/>
        </w:rPr>
        <w:t xml:space="preserve">deall a gwybod sut i ddelio efo sefyllfaoedd. Mae’r Guardian (2008) hefyd yn pwysleisio’r </w:t>
      </w:r>
      <w:r w:rsidR="003D445F">
        <w:rPr>
          <w:rFonts w:ascii="Times New Roman"/>
          <w:sz w:val="24"/>
          <w:szCs w:val="24"/>
        </w:rPr>
        <w:t>f</w:t>
      </w:r>
      <w:r w:rsidRPr="00E94D2E">
        <w:rPr>
          <w:rFonts w:ascii="Times New Roman"/>
          <w:sz w:val="24"/>
          <w:szCs w:val="24"/>
        </w:rPr>
        <w:t xml:space="preserve">faith bod risg yn rhywbeth buddiol i blant, mae plant yn dysgu am risg trwy chwarae, gallwn asesu’r risg ei hunan gan ei fod yn gwybod beth i’w terfynau a ffiniau nhw. </w:t>
      </w:r>
    </w:p>
    <w:p w:rsidR="00C1498A" w:rsidRPr="00E94D2E" w:rsidRDefault="00C1498A" w:rsidP="00E94D2E">
      <w:pPr>
        <w:spacing w:line="360" w:lineRule="auto"/>
        <w:jc w:val="both"/>
        <w:rPr>
          <w:rFonts w:ascii="Times New Roman"/>
          <w:sz w:val="24"/>
          <w:szCs w:val="24"/>
        </w:rPr>
      </w:pPr>
      <w:r w:rsidRPr="00E94D2E">
        <w:rPr>
          <w:rFonts w:ascii="Times New Roman"/>
          <w:sz w:val="24"/>
          <w:szCs w:val="24"/>
        </w:rPr>
        <w:t>Nôl yn 2008 fe gafodd adroddiad ei wneud o ran plant a phobl ifanc a’i theimladau nhw dros gymryd risg. Roedd llawer o weithgareddau wedi cael ei wneud i ddeall beth oedd teimladau'r plant a phobl ifanc ynglŷn â risg drwy dangos lluniau, grwpiau ffocws a chymryd rhan mewn gweithgareddau. Erbyn diwedd yr adroddiad roedd y plant yn teimlo bod cymryd risg yn rhoi llawer o gyfleoedd newydd, roedd yn datblygu ei hunan hyder a’i hunan barch. Hefyd yn teimlo fod fwy o annibyniaeth ganddynt hwy a rhyddid tra chwarae. (Coaster and Gleeve, 2008). Fe ddwedodd Knight (2011) bod cymryd risg yn angenrheidiol i blant gan mae cymryd risg yn rhan fawr yn ddatblygiad a thyfiant plentyn. Drwy gymryd risg mae llawer o ffyrdd maent yn datblygu plentyn</w:t>
      </w:r>
      <w:r w:rsidR="0001179B">
        <w:rPr>
          <w:rFonts w:ascii="Times New Roman"/>
          <w:sz w:val="24"/>
          <w:szCs w:val="24"/>
        </w:rPr>
        <w:t xml:space="preserve">, </w:t>
      </w:r>
      <w:r w:rsidRPr="00E94D2E">
        <w:rPr>
          <w:rFonts w:ascii="Times New Roman"/>
          <w:sz w:val="24"/>
          <w:szCs w:val="24"/>
        </w:rPr>
        <w:t xml:space="preserve">datblygu ei broses o feddwl mewn ffordd o ofyn </w:t>
      </w:r>
      <w:r w:rsidR="0001179B">
        <w:rPr>
          <w:rFonts w:ascii="Times New Roman"/>
          <w:sz w:val="24"/>
          <w:szCs w:val="24"/>
        </w:rPr>
        <w:t>e</w:t>
      </w:r>
      <w:r w:rsidR="0061108C">
        <w:rPr>
          <w:rFonts w:ascii="Times New Roman"/>
          <w:sz w:val="24"/>
          <w:szCs w:val="24"/>
        </w:rPr>
        <w:t xml:space="preserve">i hunan.“Dyle ni </w:t>
      </w:r>
      <w:r w:rsidRPr="00E94D2E">
        <w:rPr>
          <w:rFonts w:ascii="Times New Roman"/>
          <w:sz w:val="24"/>
          <w:szCs w:val="24"/>
        </w:rPr>
        <w:t>wneud hyn, ydw i yn gallu ei wneud?” neu os oedd rhywbeth wedi mynd yn anghywir allwn feddwl am ffyrdd o wneud yn wahanol y tro nesaf, i ddatblygu ffordd mae</w:t>
      </w:r>
      <w:r w:rsidR="009B689F">
        <w:rPr>
          <w:rFonts w:ascii="Times New Roman"/>
          <w:sz w:val="24"/>
          <w:szCs w:val="24"/>
        </w:rPr>
        <w:t>’r</w:t>
      </w:r>
      <w:r w:rsidR="00834101">
        <w:rPr>
          <w:rFonts w:ascii="Times New Roman"/>
          <w:sz w:val="24"/>
          <w:szCs w:val="24"/>
        </w:rPr>
        <w:t xml:space="preserve"> plentyn</w:t>
      </w:r>
      <w:r w:rsidRPr="00E94D2E">
        <w:rPr>
          <w:rFonts w:ascii="Times New Roman"/>
          <w:sz w:val="24"/>
          <w:szCs w:val="24"/>
        </w:rPr>
        <w:t xml:space="preserve"> yn hunan- fyfyrio ei hun. (Balanced and barefoot 2015)</w:t>
      </w:r>
    </w:p>
    <w:p w:rsidR="003E41C0" w:rsidRPr="00E94D2E" w:rsidRDefault="00C1498A" w:rsidP="00E94D2E">
      <w:pPr>
        <w:spacing w:line="360" w:lineRule="auto"/>
        <w:jc w:val="both"/>
        <w:rPr>
          <w:rFonts w:ascii="Times New Roman"/>
          <w:sz w:val="24"/>
          <w:szCs w:val="24"/>
        </w:rPr>
      </w:pPr>
      <w:r w:rsidRPr="00E94D2E">
        <w:rPr>
          <w:rFonts w:ascii="Times New Roman"/>
          <w:sz w:val="24"/>
          <w:szCs w:val="24"/>
        </w:rPr>
        <w:t>Mae Chwarae Plant Cymru (2013) yn esbonio yn ei llyfryn bod yna dau fath o risg, y risg cyntaf sef y risg da ar ail yn risg drwg. Risg da i’w risg sydd yna i helpu da</w:t>
      </w:r>
      <w:r w:rsidR="0073295A">
        <w:rPr>
          <w:rFonts w:ascii="Times New Roman"/>
          <w:sz w:val="24"/>
          <w:szCs w:val="24"/>
        </w:rPr>
        <w:t>tblygu plentyn ac i ddatblygu eu</w:t>
      </w:r>
      <w:r w:rsidRPr="00E94D2E">
        <w:rPr>
          <w:rFonts w:ascii="Times New Roman"/>
          <w:sz w:val="24"/>
          <w:szCs w:val="24"/>
        </w:rPr>
        <w:t xml:space="preserve"> dysgu, i ymgysylltu ac i herio nhw mewn ffordd dda, mae hyn yn cynnwys offer sydd yn symud, offer dringo ac offer sydd yn rhoi cyfleoedd i blant fod yn greadigol</w:t>
      </w:r>
      <w:r w:rsidR="0073295A">
        <w:rPr>
          <w:rFonts w:ascii="Times New Roman"/>
          <w:sz w:val="24"/>
          <w:szCs w:val="24"/>
        </w:rPr>
        <w:t>,</w:t>
      </w:r>
      <w:r w:rsidRPr="00E94D2E">
        <w:rPr>
          <w:rFonts w:ascii="Times New Roman"/>
          <w:sz w:val="24"/>
          <w:szCs w:val="24"/>
        </w:rPr>
        <w:t xml:space="preserve"> sefyllfaoedd maent yn</w:t>
      </w:r>
      <w:r w:rsidR="00812B89">
        <w:rPr>
          <w:rFonts w:ascii="Times New Roman"/>
          <w:sz w:val="24"/>
          <w:szCs w:val="24"/>
        </w:rPr>
        <w:t xml:space="preserve"> gallu creu a dinistrio, tra bod</w:t>
      </w:r>
      <w:r w:rsidRPr="00E94D2E">
        <w:rPr>
          <w:rFonts w:ascii="Times New Roman"/>
          <w:sz w:val="24"/>
          <w:szCs w:val="24"/>
        </w:rPr>
        <w:t xml:space="preserve"> risg drwg yn</w:t>
      </w:r>
      <w:r w:rsidR="00812B89">
        <w:rPr>
          <w:rFonts w:ascii="Times New Roman"/>
          <w:sz w:val="24"/>
          <w:szCs w:val="24"/>
        </w:rPr>
        <w:t xml:space="preserve"> y</w:t>
      </w:r>
      <w:r w:rsidRPr="00E94D2E">
        <w:rPr>
          <w:rFonts w:ascii="Times New Roman"/>
          <w:sz w:val="24"/>
          <w:szCs w:val="24"/>
        </w:rPr>
        <w:t xml:space="preserve"> sefyllfa dydy</w:t>
      </w:r>
      <w:r w:rsidR="00812B89">
        <w:rPr>
          <w:rFonts w:ascii="Times New Roman"/>
          <w:sz w:val="24"/>
          <w:szCs w:val="24"/>
        </w:rPr>
        <w:t>’r</w:t>
      </w:r>
      <w:r w:rsidRPr="00E94D2E">
        <w:rPr>
          <w:rFonts w:ascii="Times New Roman"/>
          <w:sz w:val="24"/>
          <w:szCs w:val="24"/>
        </w:rPr>
        <w:t xml:space="preserve"> plentyn ddim yn gallu asesu i hunan ac yn rhywbeth sydd ddim yn rhoi datblygiad i blentyn.</w:t>
      </w:r>
      <w:r w:rsidRPr="00E94D2E">
        <w:rPr>
          <w:rFonts w:ascii="Times New Roman"/>
          <w:b/>
          <w:sz w:val="24"/>
          <w:szCs w:val="24"/>
        </w:rPr>
        <w:t xml:space="preserve"> </w:t>
      </w:r>
      <w:r w:rsidR="004D4A77" w:rsidRPr="00E94D2E">
        <w:rPr>
          <w:rFonts w:ascii="Times New Roman"/>
          <w:sz w:val="24"/>
          <w:szCs w:val="24"/>
        </w:rPr>
        <w:t xml:space="preserve">Offer sydd </w:t>
      </w:r>
      <w:r w:rsidR="004D4A77" w:rsidRPr="00E94D2E">
        <w:rPr>
          <w:rFonts w:ascii="Times New Roman"/>
          <w:sz w:val="24"/>
          <w:szCs w:val="24"/>
        </w:rPr>
        <w:lastRenderedPageBreak/>
        <w:t xml:space="preserve">yn rhan o risg drwg ydy offer miniog a alle rhoi anaf i blentyn, strwythurau gwan sef llawr neu </w:t>
      </w:r>
      <w:r w:rsidR="004A1B97">
        <w:rPr>
          <w:rFonts w:ascii="Times New Roman"/>
          <w:sz w:val="24"/>
          <w:szCs w:val="24"/>
        </w:rPr>
        <w:t>ardal tu allan sydd ddim yn ddiogel</w:t>
      </w:r>
      <w:r w:rsidR="004D4A77" w:rsidRPr="00E94D2E">
        <w:rPr>
          <w:rFonts w:ascii="Times New Roman"/>
          <w:sz w:val="24"/>
          <w:szCs w:val="24"/>
        </w:rPr>
        <w:t xml:space="preserve"> i bl</w:t>
      </w:r>
      <w:r w:rsidR="004A1B97">
        <w:rPr>
          <w:rFonts w:ascii="Times New Roman"/>
          <w:sz w:val="24"/>
          <w:szCs w:val="24"/>
        </w:rPr>
        <w:t>entyn chwarae oherwydd fe alle g</w:t>
      </w:r>
      <w:r w:rsidR="004D4A77" w:rsidRPr="00E94D2E">
        <w:rPr>
          <w:rFonts w:ascii="Times New Roman"/>
          <w:sz w:val="24"/>
          <w:szCs w:val="24"/>
        </w:rPr>
        <w:t>wympo. Bruce (2010) Roedd Mar</w:t>
      </w:r>
      <w:r w:rsidR="005473F2">
        <w:rPr>
          <w:rFonts w:ascii="Times New Roman"/>
          <w:sz w:val="24"/>
          <w:szCs w:val="24"/>
        </w:rPr>
        <w:t>ia Montessori yn pwysleisio'r hy</w:t>
      </w:r>
      <w:r w:rsidR="004D4A77" w:rsidRPr="00E94D2E">
        <w:rPr>
          <w:rFonts w:ascii="Times New Roman"/>
          <w:sz w:val="24"/>
          <w:szCs w:val="24"/>
        </w:rPr>
        <w:t>n roedd plant yn gallu ei wneud, roedd plant yn cael cyfleoedd i wneud y risg da efo hi, fe wnaeth Maria Montessori creu siswrn i blant yn union fel rhai oedolyn er mwyn  iddyn nhw ddysgu sut i'w defnyddio yn gywir ar ben ei hun, fe gymerodd Maria Montessori y risg yma drwy roi siswrn siarp i blant</w:t>
      </w:r>
      <w:r w:rsidR="006144B2">
        <w:rPr>
          <w:rFonts w:ascii="Times New Roman"/>
          <w:sz w:val="24"/>
          <w:szCs w:val="24"/>
        </w:rPr>
        <w:t>,</w:t>
      </w:r>
      <w:r w:rsidR="004D4A77" w:rsidRPr="00E94D2E">
        <w:rPr>
          <w:rFonts w:ascii="Times New Roman"/>
          <w:sz w:val="24"/>
          <w:szCs w:val="24"/>
        </w:rPr>
        <w:t xml:space="preserve"> ond gan</w:t>
      </w:r>
      <w:r w:rsidR="006144B2">
        <w:rPr>
          <w:rFonts w:ascii="Times New Roman"/>
          <w:sz w:val="24"/>
          <w:szCs w:val="24"/>
        </w:rPr>
        <w:t xml:space="preserve"> </w:t>
      </w:r>
      <w:r w:rsidR="004D4A77" w:rsidRPr="00E94D2E">
        <w:rPr>
          <w:rFonts w:ascii="Times New Roman"/>
          <w:sz w:val="24"/>
          <w:szCs w:val="24"/>
        </w:rPr>
        <w:t>fod y ddealltwriaeth o ddefnyddio’r siswrn yn ofalus ac yn gywir fe oedd y risg yn llai (Graham – Matheson 2015). Balanced and barefoot (2015) yn sôn am y rhesymau dros risg i blant, mae’n ddweud bod cadw plentyn yn y tŷ i ffwrdd o risg tu al</w:t>
      </w:r>
      <w:r w:rsidR="006144B2">
        <w:rPr>
          <w:rFonts w:ascii="Times New Roman"/>
          <w:sz w:val="24"/>
          <w:szCs w:val="24"/>
        </w:rPr>
        <w:t>lan yn gallu fod yn fwy o risg yw</w:t>
      </w:r>
      <w:r w:rsidR="004D4A77" w:rsidRPr="00E94D2E">
        <w:rPr>
          <w:rFonts w:ascii="Times New Roman"/>
          <w:sz w:val="24"/>
          <w:szCs w:val="24"/>
        </w:rPr>
        <w:t xml:space="preserve"> </w:t>
      </w:r>
      <w:r w:rsidR="006144B2">
        <w:rPr>
          <w:rFonts w:ascii="Times New Roman"/>
          <w:sz w:val="24"/>
          <w:szCs w:val="24"/>
        </w:rPr>
        <w:t>l</w:t>
      </w:r>
      <w:r w:rsidR="004D4A77" w:rsidRPr="00E94D2E">
        <w:rPr>
          <w:rFonts w:ascii="Times New Roman"/>
          <w:sz w:val="24"/>
          <w:szCs w:val="24"/>
        </w:rPr>
        <w:t>les a datblygiad nhw. Gan fod yn gallu effeithio ar ei sgiliau modur, ei iechyd a hefyd e</w:t>
      </w:r>
      <w:r w:rsidR="006144B2">
        <w:rPr>
          <w:rFonts w:ascii="Times New Roman"/>
          <w:sz w:val="24"/>
          <w:szCs w:val="24"/>
        </w:rPr>
        <w:t>i datblygiad synhwyraidd. Os ydy’r</w:t>
      </w:r>
      <w:r w:rsidR="004D4A77" w:rsidRPr="00E94D2E">
        <w:rPr>
          <w:rFonts w:ascii="Times New Roman"/>
          <w:sz w:val="24"/>
          <w:szCs w:val="24"/>
        </w:rPr>
        <w:t xml:space="preserve"> plentyn ddim yn derbyn y cyfleoedd o chwarae risg maent yn colli allan ar lawer o </w:t>
      </w:r>
      <w:r w:rsidR="004D4A77" w:rsidRPr="00F6127B">
        <w:rPr>
          <w:rFonts w:ascii="Times New Roman"/>
          <w:sz w:val="24"/>
          <w:szCs w:val="24"/>
        </w:rPr>
        <w:t xml:space="preserve">ddatblygiadau priodol. </w:t>
      </w:r>
      <w:r w:rsidR="006144B2">
        <w:rPr>
          <w:rFonts w:ascii="Times New Roman"/>
          <w:sz w:val="24"/>
          <w:szCs w:val="24"/>
        </w:rPr>
        <w:t>Does dim un blentyn yn gwel</w:t>
      </w:r>
      <w:r w:rsidR="003112E9">
        <w:rPr>
          <w:rFonts w:ascii="Times New Roman"/>
          <w:sz w:val="24"/>
          <w:szCs w:val="24"/>
        </w:rPr>
        <w:t>d yr un g</w:t>
      </w:r>
      <w:r w:rsidR="003E41C0" w:rsidRPr="00F6127B">
        <w:rPr>
          <w:rFonts w:ascii="Times New Roman"/>
          <w:sz w:val="24"/>
          <w:szCs w:val="24"/>
        </w:rPr>
        <w:t xml:space="preserve">eithgareddau yr un peth, i rhai maent yn risg i un arall does dim o gwbl, </w:t>
      </w:r>
      <w:r w:rsidR="00123F05">
        <w:rPr>
          <w:rFonts w:ascii="Times New Roman"/>
          <w:sz w:val="24"/>
          <w:szCs w:val="24"/>
        </w:rPr>
        <w:t>dy</w:t>
      </w:r>
      <w:r w:rsidR="003E41C0" w:rsidRPr="00F6127B">
        <w:rPr>
          <w:rFonts w:ascii="Times New Roman"/>
          <w:sz w:val="24"/>
          <w:szCs w:val="24"/>
        </w:rPr>
        <w:t xml:space="preserve">na pam mae Chwarae plant Cymru </w:t>
      </w:r>
      <w:r w:rsidR="00F6127B" w:rsidRPr="00F6127B">
        <w:rPr>
          <w:rFonts w:ascii="Times New Roman"/>
          <w:sz w:val="24"/>
          <w:szCs w:val="24"/>
        </w:rPr>
        <w:t>(dim dyddiad</w:t>
      </w:r>
      <w:r w:rsidR="003E41C0" w:rsidRPr="00F6127B">
        <w:rPr>
          <w:rFonts w:ascii="Times New Roman"/>
          <w:sz w:val="24"/>
          <w:szCs w:val="24"/>
        </w:rPr>
        <w:t>) yn</w:t>
      </w:r>
      <w:r w:rsidR="003E41C0" w:rsidRPr="00E94D2E">
        <w:rPr>
          <w:rFonts w:ascii="Times New Roman"/>
          <w:sz w:val="24"/>
          <w:szCs w:val="24"/>
        </w:rPr>
        <w:t xml:space="preserve"> dweud </w:t>
      </w:r>
    </w:p>
    <w:p w:rsidR="003E41C0" w:rsidRPr="00F6127B" w:rsidRDefault="003E41C0" w:rsidP="00E94D2E">
      <w:pPr>
        <w:spacing w:line="360" w:lineRule="auto"/>
        <w:ind w:left="850" w:right="850"/>
        <w:jc w:val="both"/>
        <w:rPr>
          <w:rFonts w:ascii="Times New Roman"/>
          <w:sz w:val="24"/>
          <w:szCs w:val="24"/>
          <w:shd w:val="clear" w:color="auto" w:fill="FFFFFF"/>
        </w:rPr>
      </w:pPr>
      <w:r w:rsidRPr="00F6127B">
        <w:rPr>
          <w:rFonts w:ascii="Times New Roman"/>
          <w:sz w:val="24"/>
          <w:szCs w:val="24"/>
          <w:shd w:val="clear" w:color="auto" w:fill="FFFFFF"/>
        </w:rPr>
        <w:t>Every child is different; one child's idea of a risky situation might be another's idea of something easy-peasy. We do not force children to do anything that they feel is beyond them, or encourage them to go any further than they feel safe. Neither do we simply leave children to fend for themselves.</w:t>
      </w:r>
    </w:p>
    <w:p w:rsidR="00E62BA8" w:rsidRPr="00F6127B" w:rsidRDefault="00E62BA8" w:rsidP="00E94D2E">
      <w:pPr>
        <w:spacing w:line="360" w:lineRule="auto"/>
        <w:ind w:left="850" w:right="850"/>
        <w:jc w:val="both"/>
        <w:rPr>
          <w:rFonts w:ascii="Times New Roman"/>
          <w:sz w:val="24"/>
          <w:szCs w:val="24"/>
          <w:shd w:val="clear" w:color="auto" w:fill="FFFFFF"/>
        </w:rPr>
      </w:pPr>
      <w:r w:rsidRPr="00F6127B">
        <w:rPr>
          <w:rFonts w:ascii="Times New Roman"/>
          <w:sz w:val="24"/>
          <w:szCs w:val="24"/>
          <w:shd w:val="clear" w:color="auto" w:fill="FFFFFF"/>
        </w:rPr>
        <w:t>(Chwarae Plant Cymru,</w:t>
      </w:r>
      <w:r w:rsidR="00F6127B" w:rsidRPr="00F6127B">
        <w:rPr>
          <w:rFonts w:ascii="Times New Roman"/>
          <w:sz w:val="24"/>
          <w:szCs w:val="24"/>
          <w:shd w:val="clear" w:color="auto" w:fill="FFFFFF"/>
        </w:rPr>
        <w:t xml:space="preserve"> dim dyddiad</w:t>
      </w:r>
      <w:r w:rsidRPr="00F6127B">
        <w:rPr>
          <w:rFonts w:ascii="Times New Roman"/>
          <w:sz w:val="24"/>
          <w:szCs w:val="24"/>
          <w:shd w:val="clear" w:color="auto" w:fill="FFFFFF"/>
        </w:rPr>
        <w:t>:</w:t>
      </w:r>
      <w:r w:rsidR="00F6127B" w:rsidRPr="00F6127B">
        <w:rPr>
          <w:rFonts w:ascii="Times New Roman"/>
          <w:sz w:val="24"/>
          <w:szCs w:val="24"/>
          <w:shd w:val="clear" w:color="auto" w:fill="FFFFFF"/>
        </w:rPr>
        <w:t xml:space="preserve"> 1).</w:t>
      </w:r>
    </w:p>
    <w:p w:rsidR="004D4A77" w:rsidRPr="00E94D2E" w:rsidRDefault="004D4A77" w:rsidP="00E94D2E">
      <w:pPr>
        <w:spacing w:line="360" w:lineRule="auto"/>
        <w:jc w:val="both"/>
        <w:rPr>
          <w:rFonts w:ascii="Times New Roman"/>
          <w:color w:val="333333"/>
          <w:sz w:val="24"/>
          <w:szCs w:val="24"/>
          <w:shd w:val="clear" w:color="auto" w:fill="FFFFFF"/>
        </w:rPr>
      </w:pPr>
      <w:r w:rsidRPr="00E94D2E">
        <w:rPr>
          <w:rFonts w:ascii="Times New Roman"/>
          <w:color w:val="333333"/>
          <w:sz w:val="24"/>
          <w:szCs w:val="24"/>
          <w:shd w:val="clear" w:color="auto" w:fill="FFFFFF"/>
        </w:rPr>
        <w:t>Mae yna ddadl i gael bod chwarae risg yn rhoi llawe</w:t>
      </w:r>
      <w:r w:rsidR="000B550F">
        <w:rPr>
          <w:rFonts w:ascii="Times New Roman"/>
          <w:color w:val="333333"/>
          <w:sz w:val="24"/>
          <w:szCs w:val="24"/>
          <w:shd w:val="clear" w:color="auto" w:fill="FFFFFF"/>
        </w:rPr>
        <w:t>r o ffy</w:t>
      </w:r>
      <w:r w:rsidR="00AD5A0D">
        <w:rPr>
          <w:rFonts w:ascii="Times New Roman"/>
          <w:color w:val="333333"/>
          <w:sz w:val="24"/>
          <w:szCs w:val="24"/>
          <w:shd w:val="clear" w:color="auto" w:fill="FFFFFF"/>
        </w:rPr>
        <w:t>dd</w:t>
      </w:r>
      <w:r w:rsidRPr="00E94D2E">
        <w:rPr>
          <w:rFonts w:ascii="Times New Roman"/>
          <w:color w:val="333333"/>
          <w:sz w:val="24"/>
          <w:szCs w:val="24"/>
          <w:shd w:val="clear" w:color="auto" w:fill="FFFFFF"/>
        </w:rPr>
        <w:t xml:space="preserve"> i blant drwy ddatblygu ei anghenion corfforol hefyd ei anghenion emosiynol, maent yn derbyn profiadau uniongyrchol ac yn </w:t>
      </w:r>
      <w:r w:rsidR="00E04807">
        <w:rPr>
          <w:rFonts w:ascii="Times New Roman"/>
          <w:color w:val="333333"/>
          <w:sz w:val="24"/>
          <w:szCs w:val="24"/>
          <w:shd w:val="clear" w:color="auto" w:fill="FFFFFF"/>
        </w:rPr>
        <w:t>g</w:t>
      </w:r>
      <w:r w:rsidRPr="00E94D2E">
        <w:rPr>
          <w:rFonts w:ascii="Times New Roman"/>
          <w:color w:val="333333"/>
          <w:sz w:val="24"/>
          <w:szCs w:val="24"/>
          <w:shd w:val="clear" w:color="auto" w:fill="FFFFFF"/>
        </w:rPr>
        <w:t>weld canlyniadau o weithred ei hunan a fydd yn sgil i helpu nhw trwy’r dyfodol. Peth mawr sydd yn rhan o ddatblygiad i blant i’w bod nhw yn teimlo yn ddewr ac yn falch ar ôl goresgyn rhywbeth. (Chwarae Plant Cymru 2008).</w:t>
      </w:r>
    </w:p>
    <w:p w:rsidR="003E41C0" w:rsidRPr="00E94D2E" w:rsidRDefault="004D4A77" w:rsidP="00E94D2E">
      <w:pPr>
        <w:spacing w:line="360" w:lineRule="auto"/>
        <w:jc w:val="both"/>
        <w:rPr>
          <w:rFonts w:ascii="Times New Roman"/>
          <w:sz w:val="24"/>
          <w:szCs w:val="24"/>
        </w:rPr>
      </w:pPr>
      <w:r w:rsidRPr="00E94D2E">
        <w:rPr>
          <w:rFonts w:ascii="Times New Roman"/>
          <w:color w:val="333333"/>
          <w:sz w:val="24"/>
          <w:szCs w:val="24"/>
          <w:shd w:val="clear" w:color="auto" w:fill="FFFFFF"/>
        </w:rPr>
        <w:t>Awdurdod Gweithredol</w:t>
      </w:r>
      <w:r w:rsidR="00E04807">
        <w:rPr>
          <w:rFonts w:ascii="Times New Roman"/>
          <w:color w:val="333333"/>
          <w:sz w:val="24"/>
          <w:szCs w:val="24"/>
          <w:shd w:val="clear" w:color="auto" w:fill="FFFFFF"/>
        </w:rPr>
        <w:t xml:space="preserve"> Iechyd a Diogelwch (2012) yn </w:t>
      </w:r>
      <w:r w:rsidRPr="00E94D2E">
        <w:rPr>
          <w:rFonts w:ascii="Times New Roman"/>
          <w:color w:val="333333"/>
          <w:sz w:val="24"/>
          <w:szCs w:val="24"/>
          <w:shd w:val="clear" w:color="auto" w:fill="FFFFFF"/>
        </w:rPr>
        <w:t>dweud</w:t>
      </w:r>
      <w:r w:rsidR="00E04807">
        <w:rPr>
          <w:rFonts w:ascii="Times New Roman"/>
          <w:color w:val="333333"/>
          <w:sz w:val="24"/>
          <w:szCs w:val="24"/>
          <w:shd w:val="clear" w:color="auto" w:fill="FFFFFF"/>
        </w:rPr>
        <w:t xml:space="preserve"> ei</w:t>
      </w:r>
      <w:r w:rsidRPr="00E94D2E">
        <w:rPr>
          <w:rFonts w:ascii="Times New Roman"/>
          <w:color w:val="333333"/>
          <w:sz w:val="24"/>
          <w:szCs w:val="24"/>
          <w:shd w:val="clear" w:color="auto" w:fill="FFFFFF"/>
        </w:rPr>
        <w:t xml:space="preserve"> bod yn bwysig i gael y cydbwysedd yn iawn, bod plant yn cael yr amser yna i chwarae risg ond bod yr oedolion wedi gweld unrhyw risg fawr sydd o beryg</w:t>
      </w:r>
      <w:r w:rsidR="0061340B">
        <w:rPr>
          <w:rFonts w:ascii="Times New Roman"/>
          <w:color w:val="333333"/>
          <w:sz w:val="24"/>
          <w:szCs w:val="24"/>
          <w:shd w:val="clear" w:color="auto" w:fill="FFFFFF"/>
        </w:rPr>
        <w:t>l</w:t>
      </w:r>
      <w:r w:rsidRPr="00E94D2E">
        <w:rPr>
          <w:rFonts w:ascii="Times New Roman"/>
          <w:color w:val="333333"/>
          <w:sz w:val="24"/>
          <w:szCs w:val="24"/>
          <w:shd w:val="clear" w:color="auto" w:fill="FFFFFF"/>
        </w:rPr>
        <w:t xml:space="preserve"> i'r plant.</w:t>
      </w:r>
    </w:p>
    <w:p w:rsidR="004D4A77" w:rsidRPr="00E94D2E" w:rsidRDefault="004D4A77"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Risk Assessment:</w:t>
      </w: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Details: Outdoor activity on the balance bikes with the reception class.</w:t>
      </w:r>
    </w:p>
    <w:p w:rsidR="00261AFA" w:rsidRPr="00E94D2E" w:rsidRDefault="00261AFA" w:rsidP="00E94D2E">
      <w:pPr>
        <w:spacing w:line="360" w:lineRule="auto"/>
        <w:jc w:val="both"/>
        <w:rPr>
          <w:rFonts w:ascii="Times New Roman"/>
          <w:sz w:val="24"/>
          <w:szCs w:val="24"/>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261AFA" w:rsidRPr="00E94D2E" w:rsidTr="00BF364A">
        <w:tc>
          <w:tcPr>
            <w:tcW w:w="26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Description</w:t>
            </w:r>
          </w:p>
        </w:tc>
        <w:tc>
          <w:tcPr>
            <w:tcW w:w="5862"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An outdoor activity with children from the reception class aged between 4 and five on balance bikes.</w:t>
            </w:r>
          </w:p>
        </w:tc>
      </w:tr>
      <w:tr w:rsidR="00261AFA" w:rsidRPr="00E94D2E" w:rsidTr="00BF364A">
        <w:tc>
          <w:tcPr>
            <w:tcW w:w="26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Department:</w:t>
            </w:r>
          </w:p>
        </w:tc>
        <w:tc>
          <w:tcPr>
            <w:tcW w:w="5862"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Primary School A</w:t>
            </w:r>
          </w:p>
        </w:tc>
      </w:tr>
      <w:tr w:rsidR="00261AFA" w:rsidRPr="00E94D2E" w:rsidTr="00BF364A">
        <w:tc>
          <w:tcPr>
            <w:tcW w:w="26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Location:</w:t>
            </w:r>
          </w:p>
        </w:tc>
        <w:tc>
          <w:tcPr>
            <w:tcW w:w="5862"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Primary School A </w:t>
            </w:r>
          </w:p>
        </w:tc>
      </w:tr>
      <w:tr w:rsidR="00261AFA" w:rsidRPr="00E94D2E" w:rsidTr="00BF364A">
        <w:tc>
          <w:tcPr>
            <w:tcW w:w="2660"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Celine Jones </w:t>
            </w:r>
          </w:p>
        </w:tc>
      </w:tr>
      <w:tr w:rsidR="00261AFA" w:rsidRPr="00E94D2E" w:rsidTr="00BF364A">
        <w:tc>
          <w:tcPr>
            <w:tcW w:w="2660"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Mrs X</w:t>
            </w:r>
          </w:p>
        </w:tc>
      </w:tr>
      <w:tr w:rsidR="00261AFA" w:rsidRPr="00E94D2E" w:rsidTr="00BF364A">
        <w:tc>
          <w:tcPr>
            <w:tcW w:w="2660"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Style w:val="PlaceholderText"/>
                <w:rFonts w:ascii="Times New Roman" w:eastAsiaTheme="minorEastAsia"/>
                <w:color w:val="auto"/>
                <w:sz w:val="24"/>
                <w:szCs w:val="24"/>
              </w:rPr>
              <w:t>22.01.2018</w:t>
            </w:r>
          </w:p>
        </w:tc>
      </w:tr>
      <w:tr w:rsidR="00261AFA" w:rsidRPr="00E94D2E" w:rsidTr="00BF364A">
        <w:tc>
          <w:tcPr>
            <w:tcW w:w="2660"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See Risk assessment: </w:t>
            </w:r>
          </w:p>
        </w:tc>
      </w:tr>
      <w:tr w:rsidR="00261AFA" w:rsidRPr="00E94D2E" w:rsidTr="00BF364A">
        <w:tc>
          <w:tcPr>
            <w:tcW w:w="2660"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Attached;</w:t>
            </w:r>
          </w:p>
        </w:tc>
      </w:tr>
      <w:tr w:rsidR="00261AFA" w:rsidRPr="00E94D2E" w:rsidTr="00BF364A">
        <w:tc>
          <w:tcPr>
            <w:tcW w:w="2660"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1</w:t>
            </w:r>
          </w:p>
        </w:tc>
      </w:tr>
      <w:tr w:rsidR="00261AFA" w:rsidRPr="00E94D2E" w:rsidTr="00BF364A">
        <w:tc>
          <w:tcPr>
            <w:tcW w:w="2660"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Style w:val="PlaceholderText"/>
                <w:rFonts w:ascii="Times New Roman" w:eastAsiaTheme="minorEastAsia"/>
                <w:color w:val="auto"/>
                <w:sz w:val="24"/>
                <w:szCs w:val="24"/>
              </w:rPr>
              <w:t>22.01.</w:t>
            </w:r>
            <w:r w:rsidR="00E94D2E" w:rsidRPr="00E94D2E">
              <w:rPr>
                <w:rStyle w:val="PlaceholderText"/>
                <w:rFonts w:ascii="Times New Roman" w:eastAsiaTheme="minorEastAsia"/>
                <w:color w:val="auto"/>
                <w:sz w:val="24"/>
                <w:szCs w:val="24"/>
              </w:rPr>
              <w:t>20</w:t>
            </w:r>
            <w:r w:rsidRPr="00E94D2E">
              <w:rPr>
                <w:rStyle w:val="PlaceholderText"/>
                <w:rFonts w:ascii="Times New Roman" w:eastAsiaTheme="minorEastAsia"/>
                <w:color w:val="auto"/>
                <w:sz w:val="24"/>
                <w:szCs w:val="24"/>
              </w:rPr>
              <w:t>19</w:t>
            </w:r>
          </w:p>
        </w:tc>
      </w:tr>
      <w:tr w:rsidR="00261AFA" w:rsidRPr="00E94D2E" w:rsidTr="00BF364A">
        <w:tc>
          <w:tcPr>
            <w:tcW w:w="2660"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Headteacher</w:t>
            </w:r>
          </w:p>
        </w:tc>
      </w:tr>
      <w:tr w:rsidR="00261AFA" w:rsidRPr="00E94D2E" w:rsidTr="00BF364A">
        <w:tc>
          <w:tcPr>
            <w:tcW w:w="2660"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Change of number of pupils in the class.</w:t>
            </w:r>
          </w:p>
        </w:tc>
      </w:tr>
    </w:tbl>
    <w:p w:rsidR="00261AFA" w:rsidRPr="00E94D2E" w:rsidRDefault="00261AFA" w:rsidP="00E94D2E">
      <w:pPr>
        <w:spacing w:line="360" w:lineRule="auto"/>
        <w:jc w:val="both"/>
        <w:rPr>
          <w:rFonts w:ascii="Times New Roman"/>
          <w:sz w:val="24"/>
          <w:szCs w:val="24"/>
        </w:rPr>
      </w:pPr>
      <w:r w:rsidRPr="00E94D2E">
        <w:rPr>
          <w:rFonts w:ascii="Times New Roman"/>
          <w:sz w:val="24"/>
          <w:szCs w:val="24"/>
        </w:rPr>
        <w:br w:type="textWrapping" w:clear="all"/>
      </w: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Print name:</w:t>
      </w:r>
      <w:r w:rsidRPr="00E94D2E">
        <w:rPr>
          <w:rFonts w:ascii="Times New Roman"/>
          <w:sz w:val="24"/>
          <w:szCs w:val="24"/>
        </w:rPr>
        <w:tab/>
      </w:r>
      <w:r w:rsidRPr="00E94D2E">
        <w:rPr>
          <w:rFonts w:ascii="Times New Roman"/>
          <w:sz w:val="24"/>
          <w:szCs w:val="24"/>
        </w:rPr>
        <w:tab/>
        <w:t>_Celine Jones___________________________</w:t>
      </w: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Signed: </w:t>
      </w:r>
      <w:r w:rsidRPr="00E94D2E">
        <w:rPr>
          <w:rFonts w:ascii="Times New Roman"/>
          <w:sz w:val="24"/>
          <w:szCs w:val="24"/>
        </w:rPr>
        <w:tab/>
      </w:r>
      <w:r w:rsidRPr="00E94D2E">
        <w:rPr>
          <w:rFonts w:ascii="Times New Roman"/>
          <w:sz w:val="24"/>
          <w:szCs w:val="24"/>
        </w:rPr>
        <w:tab/>
        <w:t>_CMJones_________________________________</w:t>
      </w:r>
    </w:p>
    <w:p w:rsidR="00261AFA" w:rsidRPr="00E94D2E" w:rsidRDefault="00E94D2E" w:rsidP="00E94D2E">
      <w:pPr>
        <w:spacing w:line="360" w:lineRule="auto"/>
        <w:jc w:val="both"/>
        <w:rPr>
          <w:rFonts w:ascii="Times New Roman"/>
          <w:sz w:val="24"/>
          <w:szCs w:val="24"/>
        </w:rPr>
      </w:pPr>
      <w:r>
        <w:rPr>
          <w:rFonts w:ascii="Times New Roman"/>
          <w:sz w:val="24"/>
          <w:szCs w:val="24"/>
        </w:rPr>
        <w:t xml:space="preserve">Authorised by:           </w:t>
      </w:r>
      <w:r w:rsidR="00261AFA" w:rsidRPr="00E94D2E">
        <w:rPr>
          <w:rFonts w:ascii="Times New Roman"/>
          <w:sz w:val="24"/>
          <w:szCs w:val="24"/>
        </w:rPr>
        <w:t>___Headteacher________________________________</w:t>
      </w: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Print name:</w:t>
      </w:r>
      <w:r w:rsidRPr="00E94D2E">
        <w:rPr>
          <w:rFonts w:ascii="Times New Roman"/>
          <w:sz w:val="24"/>
          <w:szCs w:val="24"/>
        </w:rPr>
        <w:tab/>
      </w:r>
      <w:r w:rsidRPr="00E94D2E">
        <w:rPr>
          <w:rFonts w:ascii="Times New Roman"/>
          <w:sz w:val="24"/>
          <w:szCs w:val="24"/>
        </w:rPr>
        <w:tab/>
        <w:t>_____Mrs X__________________________</w:t>
      </w:r>
    </w:p>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sectPr w:rsidR="00261AFA" w:rsidRPr="00E94D2E">
          <w:headerReference w:type="default" r:id="rId6"/>
          <w:footerReference w:type="default" r:id="rId7"/>
          <w:headerReference w:type="first" r:id="rId8"/>
          <w:pgSz w:w="11906" w:h="16838"/>
          <w:pgMar w:top="1440" w:right="1440" w:bottom="1440" w:left="1440" w:header="708" w:footer="708" w:gutter="0"/>
          <w:cols w:space="708"/>
          <w:docGrid w:linePitch="360"/>
        </w:sect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lastRenderedPageBreak/>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261AFA" w:rsidRPr="00E94D2E" w:rsidTr="00BF364A">
        <w:trPr>
          <w:trHeight w:val="322"/>
        </w:trPr>
        <w:tc>
          <w:tcPr>
            <w:tcW w:w="534" w:type="dxa"/>
            <w:shd w:val="clear" w:color="auto" w:fill="C0C0C0"/>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Ref</w:t>
            </w:r>
          </w:p>
        </w:tc>
        <w:tc>
          <w:tcPr>
            <w:tcW w:w="3260" w:type="dxa"/>
            <w:shd w:val="clear" w:color="auto" w:fill="C0C0C0"/>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Hazard / Task / Activity</w:t>
            </w: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 Area of Concern</w:t>
            </w:r>
          </w:p>
        </w:tc>
        <w:tc>
          <w:tcPr>
            <w:tcW w:w="2126" w:type="dxa"/>
            <w:shd w:val="clear" w:color="auto" w:fill="C0C0C0"/>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Persons at Risk</w:t>
            </w:r>
          </w:p>
        </w:tc>
        <w:tc>
          <w:tcPr>
            <w:tcW w:w="3119" w:type="dxa"/>
            <w:shd w:val="clear" w:color="auto" w:fill="C0C0C0"/>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Existing Controls</w:t>
            </w:r>
          </w:p>
        </w:tc>
        <w:tc>
          <w:tcPr>
            <w:tcW w:w="2693" w:type="dxa"/>
            <w:shd w:val="clear" w:color="auto" w:fill="C0C0C0"/>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Describe Any Further Controls / Actions Needed</w:t>
            </w:r>
          </w:p>
        </w:tc>
        <w:tc>
          <w:tcPr>
            <w:tcW w:w="1134" w:type="dxa"/>
            <w:shd w:val="clear" w:color="auto" w:fill="C0C0C0"/>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Actions By Whom</w:t>
            </w:r>
          </w:p>
        </w:tc>
        <w:tc>
          <w:tcPr>
            <w:tcW w:w="1134" w:type="dxa"/>
            <w:shd w:val="clear" w:color="auto" w:fill="C0C0C0"/>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Action By When</w:t>
            </w:r>
          </w:p>
        </w:tc>
      </w:tr>
      <w:tr w:rsidR="00261AFA" w:rsidRPr="00E94D2E" w:rsidTr="00BF364A">
        <w:trPr>
          <w:trHeight w:val="596"/>
        </w:trPr>
        <w:tc>
          <w:tcPr>
            <w:tcW w:w="534"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1</w:t>
            </w:r>
          </w:p>
        </w:tc>
        <w:tc>
          <w:tcPr>
            <w:tcW w:w="32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The Weather.</w:t>
            </w:r>
          </w:p>
        </w:tc>
        <w:tc>
          <w:tcPr>
            <w:tcW w:w="2126"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Pupils</w:t>
            </w:r>
          </w:p>
        </w:tc>
        <w:tc>
          <w:tcPr>
            <w:tcW w:w="3119"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Staff to check the area before hand to make sure it’s suitable and safe for the activity. </w:t>
            </w:r>
          </w:p>
        </w:tc>
        <w:tc>
          <w:tcPr>
            <w:tcW w:w="2693"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Children to wear suitable clothing for the weather, gloves, coats in winter. Sun cream and hats in the summer etc. </w:t>
            </w: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If area if not safe for activity, re arrange to the school hall or re arrange the date of activity. </w:t>
            </w:r>
          </w:p>
        </w:tc>
        <w:tc>
          <w:tcPr>
            <w:tcW w:w="1134" w:type="dxa"/>
            <w:shd w:val="clear" w:color="auto" w:fill="auto"/>
          </w:tcPr>
          <w:p w:rsidR="00261AFA" w:rsidRPr="00E94D2E" w:rsidRDefault="00261AFA" w:rsidP="00E94D2E">
            <w:pPr>
              <w:spacing w:line="360" w:lineRule="auto"/>
              <w:jc w:val="both"/>
              <w:rPr>
                <w:rFonts w:ascii="Times New Roman"/>
                <w:b/>
                <w:sz w:val="24"/>
                <w:szCs w:val="24"/>
              </w:rPr>
            </w:pPr>
            <w:r w:rsidRPr="00E94D2E">
              <w:rPr>
                <w:rFonts w:ascii="Times New Roman"/>
                <w:b/>
                <w:sz w:val="24"/>
                <w:szCs w:val="24"/>
              </w:rPr>
              <w:t xml:space="preserve">Member of staff. </w:t>
            </w:r>
          </w:p>
        </w:tc>
        <w:tc>
          <w:tcPr>
            <w:tcW w:w="1134"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During activity.</w:t>
            </w:r>
          </w:p>
        </w:tc>
      </w:tr>
      <w:tr w:rsidR="00261AFA" w:rsidRPr="00E94D2E" w:rsidTr="00BF364A">
        <w:trPr>
          <w:trHeight w:val="555"/>
        </w:trPr>
        <w:tc>
          <w:tcPr>
            <w:tcW w:w="534"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2</w:t>
            </w:r>
          </w:p>
        </w:tc>
        <w:tc>
          <w:tcPr>
            <w:tcW w:w="32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Injury when getting the balance bikes in and out of the shed.</w:t>
            </w:r>
          </w:p>
        </w:tc>
        <w:tc>
          <w:tcPr>
            <w:tcW w:w="2126"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Pupils, staff</w:t>
            </w:r>
          </w:p>
        </w:tc>
        <w:tc>
          <w:tcPr>
            <w:tcW w:w="3119"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Children are told they are all not able to collect a helmet and bike at the same time and must take turns. </w:t>
            </w:r>
          </w:p>
        </w:tc>
        <w:tc>
          <w:tcPr>
            <w:tcW w:w="2693"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Children will all be sitting together at the beginning of the activity and called on individually to get a bike and the helmets from the staff present. </w:t>
            </w:r>
          </w:p>
        </w:tc>
        <w:tc>
          <w:tcPr>
            <w:tcW w:w="1134" w:type="dxa"/>
            <w:shd w:val="clear" w:color="auto" w:fill="auto"/>
          </w:tcPr>
          <w:p w:rsidR="00261AFA" w:rsidRPr="00E94D2E" w:rsidRDefault="00261AFA" w:rsidP="00E94D2E">
            <w:pPr>
              <w:spacing w:line="360" w:lineRule="auto"/>
              <w:jc w:val="both"/>
              <w:rPr>
                <w:rFonts w:ascii="Times New Roman"/>
                <w:b/>
                <w:sz w:val="24"/>
                <w:szCs w:val="24"/>
              </w:rPr>
            </w:pPr>
            <w:r w:rsidRPr="00E94D2E">
              <w:rPr>
                <w:rFonts w:ascii="Times New Roman"/>
                <w:b/>
                <w:sz w:val="24"/>
                <w:szCs w:val="24"/>
              </w:rPr>
              <w:t xml:space="preserve">Member of Staff. </w:t>
            </w:r>
          </w:p>
        </w:tc>
        <w:tc>
          <w:tcPr>
            <w:tcW w:w="1134"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During activity. </w:t>
            </w:r>
          </w:p>
        </w:tc>
      </w:tr>
      <w:tr w:rsidR="00261AFA" w:rsidRPr="00E94D2E" w:rsidTr="00BF364A">
        <w:trPr>
          <w:trHeight w:val="229"/>
        </w:trPr>
        <w:tc>
          <w:tcPr>
            <w:tcW w:w="534"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3</w:t>
            </w:r>
          </w:p>
        </w:tc>
        <w:tc>
          <w:tcPr>
            <w:tcW w:w="32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Injury due to a fault with the balance bikes. </w:t>
            </w:r>
          </w:p>
        </w:tc>
        <w:tc>
          <w:tcPr>
            <w:tcW w:w="2126"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Pupils</w:t>
            </w:r>
          </w:p>
        </w:tc>
        <w:tc>
          <w:tcPr>
            <w:tcW w:w="3119"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Balance bikes are all checked before the activity begins to ensure the safety of the children. </w:t>
            </w:r>
          </w:p>
        </w:tc>
        <w:tc>
          <w:tcPr>
            <w:tcW w:w="2693"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Balance bikes are also checked thoroughly every term by the company.</w:t>
            </w:r>
          </w:p>
        </w:tc>
        <w:tc>
          <w:tcPr>
            <w:tcW w:w="1134" w:type="dxa"/>
            <w:shd w:val="clear" w:color="auto" w:fill="auto"/>
          </w:tcPr>
          <w:p w:rsidR="00261AFA" w:rsidRPr="00E94D2E" w:rsidRDefault="00261AFA" w:rsidP="00E94D2E">
            <w:pPr>
              <w:spacing w:line="360" w:lineRule="auto"/>
              <w:jc w:val="both"/>
              <w:rPr>
                <w:rFonts w:ascii="Times New Roman"/>
                <w:b/>
                <w:sz w:val="24"/>
                <w:szCs w:val="24"/>
              </w:rPr>
            </w:pPr>
            <w:r w:rsidRPr="00E94D2E">
              <w:rPr>
                <w:rFonts w:ascii="Times New Roman"/>
                <w:b/>
                <w:sz w:val="24"/>
                <w:szCs w:val="24"/>
              </w:rPr>
              <w:t>Member of Staff.</w:t>
            </w:r>
          </w:p>
        </w:tc>
        <w:tc>
          <w:tcPr>
            <w:tcW w:w="1134"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During activity.</w:t>
            </w:r>
          </w:p>
        </w:tc>
      </w:tr>
      <w:tr w:rsidR="00261AFA" w:rsidRPr="00E94D2E" w:rsidTr="00BF364A">
        <w:trPr>
          <w:trHeight w:val="59"/>
        </w:trPr>
        <w:tc>
          <w:tcPr>
            <w:tcW w:w="534"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4</w:t>
            </w:r>
          </w:p>
        </w:tc>
        <w:tc>
          <w:tcPr>
            <w:tcW w:w="32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Injury due to the helmets not being on correctly, slipping forwards etc.</w:t>
            </w:r>
          </w:p>
        </w:tc>
        <w:tc>
          <w:tcPr>
            <w:tcW w:w="2126"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Pupils</w:t>
            </w:r>
          </w:p>
        </w:tc>
        <w:tc>
          <w:tcPr>
            <w:tcW w:w="3119"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Children are encouraged to put helmets on themselves.</w:t>
            </w:r>
          </w:p>
        </w:tc>
        <w:tc>
          <w:tcPr>
            <w:tcW w:w="2693"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The staff must check that all helmets are done correctly. </w:t>
            </w: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Supervision, if a helmet seems to be moving a member of staff will pull the child to the side to correct. </w:t>
            </w:r>
          </w:p>
        </w:tc>
        <w:tc>
          <w:tcPr>
            <w:tcW w:w="1134" w:type="dxa"/>
            <w:shd w:val="clear" w:color="auto" w:fill="auto"/>
          </w:tcPr>
          <w:p w:rsidR="00261AFA" w:rsidRPr="00E94D2E" w:rsidRDefault="00261AFA" w:rsidP="00E94D2E">
            <w:pPr>
              <w:spacing w:line="360" w:lineRule="auto"/>
              <w:jc w:val="both"/>
              <w:rPr>
                <w:rFonts w:ascii="Times New Roman"/>
                <w:b/>
                <w:sz w:val="24"/>
                <w:szCs w:val="24"/>
              </w:rPr>
            </w:pPr>
            <w:r w:rsidRPr="00E94D2E">
              <w:rPr>
                <w:rFonts w:ascii="Times New Roman"/>
                <w:b/>
                <w:sz w:val="24"/>
                <w:szCs w:val="24"/>
              </w:rPr>
              <w:t>Member of Staff.</w:t>
            </w:r>
          </w:p>
        </w:tc>
        <w:tc>
          <w:tcPr>
            <w:tcW w:w="1134"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During activity.</w:t>
            </w:r>
          </w:p>
        </w:tc>
      </w:tr>
      <w:tr w:rsidR="00261AFA" w:rsidRPr="00E94D2E" w:rsidTr="00BF364A">
        <w:trPr>
          <w:trHeight w:val="642"/>
        </w:trPr>
        <w:tc>
          <w:tcPr>
            <w:tcW w:w="534"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5</w:t>
            </w:r>
          </w:p>
        </w:tc>
        <w:tc>
          <w:tcPr>
            <w:tcW w:w="32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Children getting injured due to falling when going on and off of the balance bikes.</w:t>
            </w:r>
          </w:p>
        </w:tc>
        <w:tc>
          <w:tcPr>
            <w:tcW w:w="2126"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Pupils</w:t>
            </w:r>
          </w:p>
        </w:tc>
        <w:tc>
          <w:tcPr>
            <w:tcW w:w="3119"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Staff will show the children how to get on and off the balance bikes safely.</w:t>
            </w:r>
          </w:p>
        </w:tc>
        <w:tc>
          <w:tcPr>
            <w:tcW w:w="2693"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Supervision will be on the children throughout the activity, if a child is struggling to get on/ off a member of staff Is able to help.</w:t>
            </w:r>
          </w:p>
        </w:tc>
        <w:tc>
          <w:tcPr>
            <w:tcW w:w="1134" w:type="dxa"/>
            <w:shd w:val="clear" w:color="auto" w:fill="auto"/>
          </w:tcPr>
          <w:p w:rsidR="00261AFA" w:rsidRPr="00E94D2E" w:rsidRDefault="00261AFA" w:rsidP="00E94D2E">
            <w:pPr>
              <w:spacing w:line="360" w:lineRule="auto"/>
              <w:jc w:val="both"/>
              <w:rPr>
                <w:rFonts w:ascii="Times New Roman"/>
                <w:b/>
                <w:sz w:val="24"/>
                <w:szCs w:val="24"/>
              </w:rPr>
            </w:pPr>
            <w:r w:rsidRPr="00E94D2E">
              <w:rPr>
                <w:rFonts w:ascii="Times New Roman"/>
                <w:b/>
                <w:sz w:val="24"/>
                <w:szCs w:val="24"/>
              </w:rPr>
              <w:t>Member of Staff.</w:t>
            </w:r>
          </w:p>
        </w:tc>
        <w:tc>
          <w:tcPr>
            <w:tcW w:w="1134"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During activity.</w:t>
            </w:r>
          </w:p>
        </w:tc>
      </w:tr>
      <w:tr w:rsidR="00261AFA" w:rsidRPr="00E94D2E" w:rsidTr="00BF364A">
        <w:trPr>
          <w:trHeight w:val="642"/>
        </w:trPr>
        <w:tc>
          <w:tcPr>
            <w:tcW w:w="534"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6</w:t>
            </w:r>
          </w:p>
        </w:tc>
        <w:tc>
          <w:tcPr>
            <w:tcW w:w="32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Falling off of the balances bikes when riding.</w:t>
            </w:r>
          </w:p>
        </w:tc>
        <w:tc>
          <w:tcPr>
            <w:tcW w:w="2126"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Pupils</w:t>
            </w:r>
          </w:p>
        </w:tc>
        <w:tc>
          <w:tcPr>
            <w:tcW w:w="3119"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Children are advised to take their time when riding the balance bikes and not to go to fast. Supervision will be undertaken throughout and the correct clothing will be worn.</w:t>
            </w:r>
          </w:p>
        </w:tc>
        <w:tc>
          <w:tcPr>
            <w:tcW w:w="2693"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First aid kit will be present if needed. </w:t>
            </w:r>
          </w:p>
        </w:tc>
        <w:tc>
          <w:tcPr>
            <w:tcW w:w="1134" w:type="dxa"/>
            <w:shd w:val="clear" w:color="auto" w:fill="auto"/>
          </w:tcPr>
          <w:p w:rsidR="00261AFA" w:rsidRPr="00E94D2E" w:rsidRDefault="00261AFA" w:rsidP="00E94D2E">
            <w:pPr>
              <w:spacing w:line="360" w:lineRule="auto"/>
              <w:jc w:val="both"/>
              <w:rPr>
                <w:rFonts w:ascii="Times New Roman"/>
                <w:b/>
                <w:sz w:val="24"/>
                <w:szCs w:val="24"/>
              </w:rPr>
            </w:pPr>
            <w:r w:rsidRPr="00E94D2E">
              <w:rPr>
                <w:rFonts w:ascii="Times New Roman"/>
                <w:b/>
                <w:sz w:val="24"/>
                <w:szCs w:val="24"/>
              </w:rPr>
              <w:t>Member of Staff.</w:t>
            </w:r>
          </w:p>
        </w:tc>
        <w:tc>
          <w:tcPr>
            <w:tcW w:w="1134"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During activity.</w:t>
            </w:r>
          </w:p>
        </w:tc>
      </w:tr>
      <w:tr w:rsidR="00261AFA" w:rsidRPr="00E94D2E" w:rsidTr="00BF364A">
        <w:trPr>
          <w:trHeight w:val="642"/>
        </w:trPr>
        <w:tc>
          <w:tcPr>
            <w:tcW w:w="534"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7</w:t>
            </w:r>
          </w:p>
        </w:tc>
        <w:tc>
          <w:tcPr>
            <w:tcW w:w="32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Injury due to crashing into one another on the balance bikes.</w:t>
            </w:r>
          </w:p>
        </w:tc>
        <w:tc>
          <w:tcPr>
            <w:tcW w:w="2126"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Pupils</w:t>
            </w:r>
          </w:p>
          <w:p w:rsidR="00261AFA" w:rsidRPr="00E94D2E" w:rsidRDefault="00261AFA" w:rsidP="00E94D2E">
            <w:pPr>
              <w:spacing w:line="360" w:lineRule="auto"/>
              <w:jc w:val="both"/>
              <w:rPr>
                <w:rFonts w:ascii="Times New Roman"/>
                <w:sz w:val="24"/>
                <w:szCs w:val="24"/>
              </w:rPr>
            </w:pPr>
          </w:p>
        </w:tc>
        <w:tc>
          <w:tcPr>
            <w:tcW w:w="3119"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Children are told rules at the beginning of the activity that two children will be going side by side at the same time and a gap is needed between each balance bike. </w:t>
            </w:r>
          </w:p>
        </w:tc>
        <w:tc>
          <w:tcPr>
            <w:tcW w:w="2693"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First aid kit will be present if needed.</w:t>
            </w: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If a child does not follow these rules they will be told to not take part in the activity as can be dangerous for the other children. </w:t>
            </w:r>
          </w:p>
        </w:tc>
        <w:tc>
          <w:tcPr>
            <w:tcW w:w="1134" w:type="dxa"/>
            <w:shd w:val="clear" w:color="auto" w:fill="auto"/>
          </w:tcPr>
          <w:p w:rsidR="00261AFA" w:rsidRPr="00E94D2E" w:rsidRDefault="00261AFA" w:rsidP="00E94D2E">
            <w:pPr>
              <w:spacing w:line="360" w:lineRule="auto"/>
              <w:jc w:val="both"/>
              <w:rPr>
                <w:rFonts w:ascii="Times New Roman"/>
                <w:b/>
                <w:sz w:val="24"/>
                <w:szCs w:val="24"/>
              </w:rPr>
            </w:pPr>
            <w:r w:rsidRPr="00E94D2E">
              <w:rPr>
                <w:rFonts w:ascii="Times New Roman"/>
                <w:b/>
                <w:sz w:val="24"/>
                <w:szCs w:val="24"/>
              </w:rPr>
              <w:t>Member of Staff.</w:t>
            </w:r>
          </w:p>
        </w:tc>
        <w:tc>
          <w:tcPr>
            <w:tcW w:w="1134"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During activity.</w:t>
            </w:r>
          </w:p>
        </w:tc>
      </w:tr>
      <w:tr w:rsidR="00261AFA" w:rsidRPr="00E94D2E" w:rsidTr="00BF364A">
        <w:trPr>
          <w:trHeight w:val="2119"/>
        </w:trPr>
        <w:tc>
          <w:tcPr>
            <w:tcW w:w="534" w:type="dxa"/>
            <w:shd w:val="clear" w:color="auto" w:fill="auto"/>
          </w:tcPr>
          <w:p w:rsidR="00261AFA" w:rsidRPr="00E94D2E" w:rsidRDefault="00261AFA" w:rsidP="00E94D2E">
            <w:pPr>
              <w:spacing w:line="360" w:lineRule="auto"/>
              <w:jc w:val="both"/>
              <w:rPr>
                <w:rFonts w:ascii="Times New Roman"/>
                <w:sz w:val="24"/>
                <w:szCs w:val="24"/>
              </w:rPr>
            </w:pP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8</w:t>
            </w:r>
          </w:p>
        </w:tc>
        <w:tc>
          <w:tcPr>
            <w:tcW w:w="3260"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Injury due to riding into wall/ shed or anyone around the area.</w:t>
            </w:r>
          </w:p>
        </w:tc>
        <w:tc>
          <w:tcPr>
            <w:tcW w:w="2126"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Pupils, Staff</w:t>
            </w:r>
          </w:p>
        </w:tc>
        <w:tc>
          <w:tcPr>
            <w:tcW w:w="3119"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 xml:space="preserve">The course is spaced out in an area away from any hazard e.g shed/ walls. Children are told the rules  not to go out of the cone course as safe to ride inside. </w:t>
            </w:r>
          </w:p>
        </w:tc>
        <w:tc>
          <w:tcPr>
            <w:tcW w:w="2693" w:type="dxa"/>
            <w:shd w:val="clear" w:color="auto" w:fill="auto"/>
          </w:tcPr>
          <w:p w:rsidR="00261AFA" w:rsidRPr="00E94D2E" w:rsidRDefault="00261AFA" w:rsidP="00E94D2E">
            <w:pPr>
              <w:spacing w:line="360" w:lineRule="auto"/>
              <w:jc w:val="both"/>
              <w:rPr>
                <w:rFonts w:ascii="Times New Roman"/>
                <w:sz w:val="24"/>
                <w:szCs w:val="24"/>
              </w:rPr>
            </w:pPr>
            <w:r w:rsidRPr="00E94D2E">
              <w:rPr>
                <w:rFonts w:ascii="Times New Roman"/>
                <w:sz w:val="24"/>
                <w:szCs w:val="24"/>
              </w:rPr>
              <w:t>First aid kit will be present if needed.</w:t>
            </w:r>
          </w:p>
          <w:p w:rsidR="00261AFA" w:rsidRPr="00E94D2E" w:rsidRDefault="00261AFA" w:rsidP="00E94D2E">
            <w:pPr>
              <w:spacing w:line="360" w:lineRule="auto"/>
              <w:jc w:val="both"/>
              <w:rPr>
                <w:rFonts w:ascii="Times New Roman"/>
                <w:sz w:val="24"/>
                <w:szCs w:val="24"/>
              </w:rPr>
            </w:pPr>
            <w:r w:rsidRPr="00E94D2E">
              <w:rPr>
                <w:rFonts w:ascii="Times New Roman"/>
                <w:sz w:val="24"/>
                <w:szCs w:val="24"/>
              </w:rPr>
              <w:t>Supervision throughout.</w:t>
            </w:r>
          </w:p>
        </w:tc>
        <w:tc>
          <w:tcPr>
            <w:tcW w:w="1134" w:type="dxa"/>
            <w:shd w:val="clear" w:color="auto" w:fill="auto"/>
          </w:tcPr>
          <w:p w:rsidR="00261AFA" w:rsidRPr="00E94D2E" w:rsidRDefault="00E612DD" w:rsidP="00E94D2E">
            <w:pPr>
              <w:spacing w:line="360" w:lineRule="auto"/>
              <w:jc w:val="both"/>
              <w:rPr>
                <w:rFonts w:ascii="Times New Roman"/>
                <w:b/>
                <w:sz w:val="24"/>
                <w:szCs w:val="24"/>
              </w:rPr>
            </w:pPr>
            <w:r>
              <w:rPr>
                <w:rFonts w:ascii="Times New Roman"/>
                <w:b/>
                <w:sz w:val="24"/>
                <w:szCs w:val="24"/>
              </w:rPr>
              <w:t xml:space="preserve">Mmeber of Staff. </w:t>
            </w:r>
          </w:p>
        </w:tc>
        <w:tc>
          <w:tcPr>
            <w:tcW w:w="1134" w:type="dxa"/>
            <w:shd w:val="clear" w:color="auto" w:fill="auto"/>
          </w:tcPr>
          <w:p w:rsidR="00261AFA" w:rsidRPr="00E94D2E" w:rsidRDefault="00E612DD" w:rsidP="00E94D2E">
            <w:pPr>
              <w:spacing w:line="360" w:lineRule="auto"/>
              <w:jc w:val="both"/>
              <w:rPr>
                <w:rFonts w:ascii="Times New Roman"/>
                <w:sz w:val="24"/>
                <w:szCs w:val="24"/>
              </w:rPr>
            </w:pPr>
            <w:r>
              <w:rPr>
                <w:rFonts w:ascii="Times New Roman"/>
                <w:sz w:val="24"/>
                <w:szCs w:val="24"/>
              </w:rPr>
              <w:t>During activty.</w:t>
            </w:r>
          </w:p>
        </w:tc>
      </w:tr>
    </w:tbl>
    <w:p w:rsidR="00FF4575" w:rsidRDefault="00FF4575" w:rsidP="00E94D2E">
      <w:pPr>
        <w:spacing w:line="360" w:lineRule="auto"/>
        <w:jc w:val="both"/>
        <w:rPr>
          <w:rFonts w:ascii="Times New Roman"/>
          <w:sz w:val="24"/>
          <w:szCs w:val="24"/>
          <w:u w:val="single"/>
        </w:rPr>
        <w:sectPr w:rsidR="00FF4575" w:rsidSect="00FF4575">
          <w:pgSz w:w="16838" w:h="11906" w:orient="landscape"/>
          <w:pgMar w:top="1440" w:right="1440" w:bottom="1440" w:left="1440" w:header="709" w:footer="709" w:gutter="0"/>
          <w:cols w:space="708"/>
          <w:docGrid w:linePitch="360"/>
        </w:sectPr>
      </w:pPr>
    </w:p>
    <w:p w:rsidR="00BE7770" w:rsidRPr="00E94D2E" w:rsidRDefault="00BE7770" w:rsidP="00E94D2E">
      <w:pPr>
        <w:spacing w:line="360" w:lineRule="auto"/>
        <w:jc w:val="both"/>
        <w:rPr>
          <w:rFonts w:ascii="Times New Roman"/>
          <w:sz w:val="24"/>
          <w:szCs w:val="24"/>
          <w:u w:val="single"/>
        </w:rPr>
      </w:pPr>
      <w:r w:rsidRPr="00E94D2E">
        <w:rPr>
          <w:rFonts w:ascii="Times New Roman"/>
          <w:sz w:val="24"/>
          <w:szCs w:val="24"/>
          <w:u w:val="single"/>
        </w:rPr>
        <w:lastRenderedPageBreak/>
        <w:t>Rhan 4</w:t>
      </w:r>
    </w:p>
    <w:p w:rsidR="004D4A77" w:rsidRPr="00E94D2E" w:rsidRDefault="004D4A77" w:rsidP="00E94D2E">
      <w:pPr>
        <w:spacing w:line="360" w:lineRule="auto"/>
        <w:jc w:val="both"/>
        <w:rPr>
          <w:rFonts w:ascii="Times New Roman"/>
          <w:sz w:val="24"/>
          <w:szCs w:val="24"/>
        </w:rPr>
      </w:pPr>
      <w:r w:rsidRPr="00E94D2E">
        <w:rPr>
          <w:rFonts w:ascii="Times New Roman"/>
          <w:sz w:val="24"/>
          <w:szCs w:val="24"/>
        </w:rPr>
        <w:t>Yn y rhan yma o’r portffolio mi fyddaf yn esbonio fy rheswm am</w:t>
      </w:r>
      <w:r w:rsidR="0061340B">
        <w:rPr>
          <w:rFonts w:ascii="Times New Roman"/>
          <w:sz w:val="24"/>
          <w:szCs w:val="24"/>
        </w:rPr>
        <w:t xml:space="preserve"> ddewis y ddau fath o chwarae a dde</w:t>
      </w:r>
      <w:r w:rsidRPr="00E94D2E">
        <w:rPr>
          <w:rFonts w:ascii="Times New Roman"/>
          <w:sz w:val="24"/>
          <w:szCs w:val="24"/>
        </w:rPr>
        <w:t>wysais, mi fyddaf yn esbonio'r proses ar baratoi oedd rhaid i mi ei wneud i greu'r asein</w:t>
      </w:r>
      <w:r w:rsidR="0061340B">
        <w:rPr>
          <w:rFonts w:ascii="Times New Roman"/>
          <w:sz w:val="24"/>
          <w:szCs w:val="24"/>
        </w:rPr>
        <w:t xml:space="preserve">iad risg ond hefyd  y rhesymau, a </w:t>
      </w:r>
      <w:r w:rsidRPr="00E94D2E">
        <w:rPr>
          <w:rFonts w:ascii="Times New Roman"/>
          <w:sz w:val="24"/>
          <w:szCs w:val="24"/>
        </w:rPr>
        <w:t xml:space="preserve">oedd y risg yn iawn i blant </w:t>
      </w:r>
      <w:r w:rsidR="0061340B">
        <w:rPr>
          <w:rFonts w:ascii="Times New Roman"/>
          <w:sz w:val="24"/>
          <w:szCs w:val="24"/>
        </w:rPr>
        <w:t>d</w:t>
      </w:r>
      <w:r w:rsidRPr="00E94D2E">
        <w:rPr>
          <w:rFonts w:ascii="Times New Roman"/>
          <w:sz w:val="24"/>
          <w:szCs w:val="24"/>
        </w:rPr>
        <w:t xml:space="preserve">dal </w:t>
      </w:r>
      <w:r w:rsidR="0061340B">
        <w:rPr>
          <w:rFonts w:ascii="Times New Roman"/>
          <w:sz w:val="24"/>
          <w:szCs w:val="24"/>
        </w:rPr>
        <w:t>i fynd ymlaen i gymru</w:t>
      </w:r>
      <w:r w:rsidRPr="00E94D2E">
        <w:rPr>
          <w:rFonts w:ascii="Times New Roman"/>
          <w:sz w:val="24"/>
          <w:szCs w:val="24"/>
        </w:rPr>
        <w:t xml:space="preserve">d rhan yn y gweithgaredd. Gan gynnwys y ffyrdd roedd rhan dau yn mynd efo'r rhesymau hyn. </w:t>
      </w:r>
    </w:p>
    <w:p w:rsidR="004D4A77" w:rsidRPr="00E94D2E" w:rsidRDefault="004D4A77" w:rsidP="00E94D2E">
      <w:pPr>
        <w:spacing w:line="360" w:lineRule="auto"/>
        <w:jc w:val="both"/>
        <w:rPr>
          <w:rFonts w:ascii="Times New Roman"/>
          <w:sz w:val="24"/>
          <w:szCs w:val="24"/>
        </w:rPr>
      </w:pPr>
      <w:r w:rsidRPr="00E94D2E">
        <w:rPr>
          <w:rFonts w:ascii="Times New Roman"/>
          <w:sz w:val="24"/>
          <w:szCs w:val="24"/>
        </w:rPr>
        <w:t>Yn ystod creu'r asesiad risg roedd rhaid i mi feddwl am bopeth a oedd yn rhyw faint o risg i'r plant, drwy feddwl am y risg cyn dechrau'r gweithgaredd, y risg yn y gweithgaredd a hefyd unrhyw risg ar ddiwedd y gweithgaredd neu pan roedd y gweithgaredd wedi gorffen. Hyd y</w:t>
      </w:r>
      <w:r w:rsidR="0061340B">
        <w:rPr>
          <w:rFonts w:ascii="Times New Roman"/>
          <w:sz w:val="24"/>
          <w:szCs w:val="24"/>
        </w:rPr>
        <w:t xml:space="preserve">n oed roedd llawer o risg efo </w:t>
      </w:r>
      <w:r w:rsidRPr="00E94D2E">
        <w:rPr>
          <w:rFonts w:ascii="Times New Roman"/>
          <w:sz w:val="24"/>
          <w:szCs w:val="24"/>
        </w:rPr>
        <w:t>gweithgaredd y beiciau cydbwysedd fe roedd yn iawn i'r plant ei wne</w:t>
      </w:r>
      <w:r w:rsidR="0061340B">
        <w:rPr>
          <w:rFonts w:ascii="Times New Roman"/>
          <w:sz w:val="24"/>
          <w:szCs w:val="24"/>
        </w:rPr>
        <w:t>ud gan fod llawer o bethau i ostwng</w:t>
      </w:r>
      <w:r w:rsidR="00120EEB">
        <w:rPr>
          <w:rFonts w:ascii="Times New Roman"/>
          <w:sz w:val="24"/>
          <w:szCs w:val="24"/>
        </w:rPr>
        <w:t xml:space="preserve"> y</w:t>
      </w:r>
      <w:r w:rsidR="0061340B">
        <w:rPr>
          <w:rFonts w:ascii="Times New Roman"/>
          <w:sz w:val="24"/>
          <w:szCs w:val="24"/>
        </w:rPr>
        <w:t xml:space="preserve"> risg lawr i risg isel ac fel </w:t>
      </w:r>
      <w:r w:rsidRPr="00E94D2E">
        <w:rPr>
          <w:rFonts w:ascii="Times New Roman"/>
          <w:sz w:val="24"/>
          <w:szCs w:val="24"/>
        </w:rPr>
        <w:t xml:space="preserve">wedais yn rhan 2 mae risg yn rhan fawr o fywydau plant nawr. Os </w:t>
      </w:r>
      <w:r w:rsidR="00990B7F">
        <w:rPr>
          <w:rFonts w:ascii="Times New Roman"/>
          <w:sz w:val="24"/>
          <w:szCs w:val="24"/>
        </w:rPr>
        <w:t>oedd y plant ddim yn mynd ar y</w:t>
      </w:r>
      <w:r w:rsidRPr="00E94D2E">
        <w:rPr>
          <w:rFonts w:ascii="Times New Roman"/>
          <w:sz w:val="24"/>
          <w:szCs w:val="24"/>
        </w:rPr>
        <w:t xml:space="preserve"> beiciau cydbwysedd fal</w:t>
      </w:r>
      <w:r w:rsidR="00990B7F">
        <w:rPr>
          <w:rFonts w:ascii="Times New Roman"/>
          <w:sz w:val="24"/>
          <w:szCs w:val="24"/>
        </w:rPr>
        <w:t>le fyddwn ddim yn datblygu ymlaen</w:t>
      </w:r>
      <w:r w:rsidRPr="00E94D2E">
        <w:rPr>
          <w:rFonts w:ascii="Times New Roman"/>
          <w:sz w:val="24"/>
          <w:szCs w:val="24"/>
        </w:rPr>
        <w:t xml:space="preserve"> i reidio beic yn y dyfodol. Y risg a welais fydda</w:t>
      </w:r>
      <w:r w:rsidR="00990B7F">
        <w:rPr>
          <w:rFonts w:ascii="Times New Roman"/>
          <w:sz w:val="24"/>
          <w:szCs w:val="24"/>
        </w:rPr>
        <w:t>i</w:t>
      </w:r>
      <w:r w:rsidRPr="00E94D2E">
        <w:rPr>
          <w:rFonts w:ascii="Times New Roman"/>
          <w:sz w:val="24"/>
          <w:szCs w:val="24"/>
        </w:rPr>
        <w:t xml:space="preserve"> r</w:t>
      </w:r>
      <w:r w:rsidR="00990B7F">
        <w:rPr>
          <w:rFonts w:ascii="Times New Roman"/>
          <w:sz w:val="24"/>
          <w:szCs w:val="24"/>
        </w:rPr>
        <w:t>h</w:t>
      </w:r>
      <w:r w:rsidRPr="00E94D2E">
        <w:rPr>
          <w:rFonts w:ascii="Times New Roman"/>
          <w:sz w:val="24"/>
          <w:szCs w:val="24"/>
        </w:rPr>
        <w:t>an o’r gweithgaredd</w:t>
      </w:r>
      <w:r w:rsidR="00BF364A">
        <w:rPr>
          <w:rFonts w:ascii="Times New Roman"/>
          <w:sz w:val="24"/>
          <w:szCs w:val="24"/>
        </w:rPr>
        <w:t xml:space="preserve"> oedd y plant yn cwympo oddi ar y beic</w:t>
      </w:r>
      <w:r w:rsidRPr="00E94D2E">
        <w:rPr>
          <w:rFonts w:ascii="Times New Roman"/>
          <w:sz w:val="24"/>
          <w:szCs w:val="24"/>
        </w:rPr>
        <w:t>, mynd mewn i'w gilydd ar y beiciau a hefyd y tywydd yn effeithio ar y gweithgaredd. Ond fe roedd y  risgiau yma i gyd yn isel, gan fod dillad addas e.e.. helmedau, cotiau menig os bod angen neu eli haul a het yn yr haf yn tynnu’r risg yma i lawr gan fod y plant yn barod i’r tywydd yma.</w:t>
      </w:r>
    </w:p>
    <w:p w:rsidR="004D4A77" w:rsidRPr="00E94D2E" w:rsidRDefault="004D4A77" w:rsidP="00E94D2E">
      <w:pPr>
        <w:spacing w:line="360" w:lineRule="auto"/>
        <w:jc w:val="both"/>
        <w:rPr>
          <w:rFonts w:ascii="Times New Roman"/>
          <w:sz w:val="24"/>
          <w:szCs w:val="24"/>
        </w:rPr>
      </w:pPr>
      <w:r w:rsidRPr="00E94D2E">
        <w:rPr>
          <w:rFonts w:ascii="Times New Roman"/>
          <w:sz w:val="24"/>
          <w:szCs w:val="24"/>
        </w:rPr>
        <w:t>Yn ystod y gweithgaredd mi fydda</w:t>
      </w:r>
      <w:r w:rsidR="00BF364A">
        <w:rPr>
          <w:rFonts w:ascii="Times New Roman"/>
          <w:sz w:val="24"/>
          <w:szCs w:val="24"/>
        </w:rPr>
        <w:t>i</w:t>
      </w:r>
      <w:r w:rsidRPr="00E94D2E">
        <w:rPr>
          <w:rFonts w:ascii="Times New Roman"/>
          <w:sz w:val="24"/>
          <w:szCs w:val="24"/>
        </w:rPr>
        <w:t xml:space="preserve"> o leiaf dau oedolyn efo’r plant trwy gyfnod y gweithgaredd felly roedd hyn yn meddwl bod goruchwyliaeth efo’r plant os oedd rhywbeth wedyn yn digwydd e.e.. cwympo oddi ar y beic cydbwysedd a roedd rhywun yna i fynd ato’n syth ond roedd plentyn yn cwympo yn risg isel gan fod y plentyn yn rheolaeth y beic trwy’r amser efo’i draed ar y llawr pob ochor ond hefyd efo hyn roedd dillad addas trainers a helmedau rhag ofn bod rhywbeth yn digwydd. Roedd yn focs cymorth cyntaf yna os bydda angen. Fel wedodd  y Guardian (2008) yn rhan 2 pan mae plant yn cael y cyfleoedd yma i</w:t>
      </w:r>
      <w:r w:rsidR="00BF364A">
        <w:rPr>
          <w:rFonts w:ascii="Times New Roman"/>
          <w:sz w:val="24"/>
          <w:szCs w:val="24"/>
        </w:rPr>
        <w:t xml:space="preserve"> asesu risg maent yn eu</w:t>
      </w:r>
      <w:r w:rsidRPr="00E94D2E">
        <w:rPr>
          <w:rFonts w:ascii="Times New Roman"/>
          <w:sz w:val="24"/>
          <w:szCs w:val="24"/>
        </w:rPr>
        <w:t xml:space="preserve"> helpu nhw i baratoi i’r dyfodol drwy dangos ffyrdd iddyn nhw o wybod sut i ddelio a deall gwahanol sefyllfaoedd. </w:t>
      </w:r>
    </w:p>
    <w:p w:rsidR="004D4A77" w:rsidRPr="00E94D2E" w:rsidRDefault="004D4A77" w:rsidP="00E94D2E">
      <w:pPr>
        <w:spacing w:line="360" w:lineRule="auto"/>
        <w:jc w:val="both"/>
        <w:rPr>
          <w:rFonts w:ascii="Times New Roman"/>
          <w:sz w:val="24"/>
          <w:szCs w:val="24"/>
        </w:rPr>
      </w:pPr>
      <w:r w:rsidRPr="00E94D2E">
        <w:rPr>
          <w:rFonts w:ascii="Times New Roman"/>
          <w:sz w:val="24"/>
          <w:szCs w:val="24"/>
        </w:rPr>
        <w:t>O ran plant yn cymrud risg fel rhan o weithgaredd y beiciau cydbwysedd fe roedd y risg dal yna ond roedd popeth wedi cael ei lleihau felly roeddwn dal yn gallu cymryd y risgiau yna ond roedd mewn ffyrdd diogel iddyn nhw, roedd y cyfleoedd y beiciau dal yna i ddatblygu ei sgiliau nhw yn bellach i'r dyfodol. Gan ymestyn nhw i allu mynd ymlaen i reidio beic ac i helpu nhw i ddeall i ddelio efo sefyllfaoedd gwahanol. Hyd yn oed roedd y beiciau cydbwysedd yn weithgaredd eithaf strwythedig roedd dal ll</w:t>
      </w:r>
      <w:r w:rsidR="00BF364A">
        <w:rPr>
          <w:rFonts w:ascii="Times New Roman"/>
          <w:sz w:val="24"/>
          <w:szCs w:val="24"/>
        </w:rPr>
        <w:t>e iddyn nhw gael chwarae hunan g</w:t>
      </w:r>
      <w:r w:rsidRPr="00E94D2E">
        <w:rPr>
          <w:rFonts w:ascii="Times New Roman"/>
          <w:sz w:val="24"/>
          <w:szCs w:val="24"/>
        </w:rPr>
        <w:t xml:space="preserve">yfeiriol gan allant nhw gael amser i reidio'r beiciau </w:t>
      </w:r>
      <w:r w:rsidR="00BF364A">
        <w:rPr>
          <w:rFonts w:ascii="Times New Roman"/>
          <w:sz w:val="24"/>
          <w:szCs w:val="24"/>
        </w:rPr>
        <w:t xml:space="preserve">o amgylch y trac heb reolau </w:t>
      </w:r>
      <w:r w:rsidRPr="00E94D2E">
        <w:rPr>
          <w:rFonts w:ascii="Times New Roman"/>
          <w:sz w:val="24"/>
          <w:szCs w:val="24"/>
        </w:rPr>
        <w:t xml:space="preserve"> gêm yn benodol, hefyd fe allant </w:t>
      </w:r>
      <w:r w:rsidRPr="00E94D2E">
        <w:rPr>
          <w:rFonts w:ascii="Times New Roman"/>
          <w:sz w:val="24"/>
          <w:szCs w:val="24"/>
        </w:rPr>
        <w:lastRenderedPageBreak/>
        <w:t>nhw feddwl am weithgareddau neu gêm i chwarae efo ffrindiau nhw, drwy ddatblygiad holistig roedd yna ddatblygiad iaith, cymdeithasol, sgiliau gwrando a</w:t>
      </w:r>
      <w:r w:rsidR="00BF364A">
        <w:rPr>
          <w:rFonts w:ascii="Times New Roman"/>
          <w:sz w:val="24"/>
          <w:szCs w:val="24"/>
        </w:rPr>
        <w:t>’</w:t>
      </w:r>
      <w:r w:rsidRPr="00E94D2E">
        <w:rPr>
          <w:rFonts w:ascii="Times New Roman"/>
          <w:sz w:val="24"/>
          <w:szCs w:val="24"/>
        </w:rPr>
        <w:t>r r</w:t>
      </w:r>
      <w:r w:rsidR="00BF364A">
        <w:rPr>
          <w:rFonts w:ascii="Times New Roman"/>
          <w:sz w:val="24"/>
          <w:szCs w:val="24"/>
        </w:rPr>
        <w:t>h</w:t>
      </w:r>
      <w:r w:rsidRPr="00E94D2E">
        <w:rPr>
          <w:rFonts w:ascii="Times New Roman"/>
          <w:sz w:val="24"/>
          <w:szCs w:val="24"/>
        </w:rPr>
        <w:t>eolau gemau, datblygiad corfforol, y datblygiad o ran sensori a’i chydbwysedd. Hefyd datblygiad dealltwriaeth o’r byd gan roeddwn yn dysgu gwahanol ddarnau o weithgareddau. O weithgareddau fel yma roedd athrawon wedyn yn gallu ei datblygu i'r cam nesaf me</w:t>
      </w:r>
      <w:r w:rsidR="00BF364A">
        <w:rPr>
          <w:rFonts w:ascii="Times New Roman"/>
          <w:sz w:val="24"/>
          <w:szCs w:val="24"/>
        </w:rPr>
        <w:t>wn ffyrdd sgaffaldiau ar ôl idd</w:t>
      </w:r>
      <w:r w:rsidRPr="00E94D2E">
        <w:rPr>
          <w:rFonts w:ascii="Times New Roman"/>
          <w:sz w:val="24"/>
          <w:szCs w:val="24"/>
        </w:rPr>
        <w:t>yn</w:t>
      </w:r>
      <w:r w:rsidR="00BF364A">
        <w:rPr>
          <w:rFonts w:ascii="Times New Roman"/>
          <w:sz w:val="24"/>
          <w:szCs w:val="24"/>
        </w:rPr>
        <w:t xml:space="preserve">t </w:t>
      </w:r>
      <w:r w:rsidRPr="00E94D2E">
        <w:rPr>
          <w:rFonts w:ascii="Times New Roman"/>
          <w:sz w:val="24"/>
          <w:szCs w:val="24"/>
        </w:rPr>
        <w:t xml:space="preserve"> fedru gwneud un peth yn hyderus i symud nhw ymlaen i'r peth nesaf. </w:t>
      </w:r>
    </w:p>
    <w:p w:rsidR="004D4A77" w:rsidRPr="00E94D2E" w:rsidRDefault="004D4A77" w:rsidP="00E94D2E">
      <w:pPr>
        <w:spacing w:line="360" w:lineRule="auto"/>
        <w:jc w:val="both"/>
        <w:rPr>
          <w:rFonts w:ascii="Times New Roman"/>
          <w:sz w:val="24"/>
          <w:szCs w:val="24"/>
        </w:rPr>
      </w:pPr>
      <w:r w:rsidRPr="00E94D2E">
        <w:rPr>
          <w:rFonts w:ascii="Times New Roman"/>
          <w:sz w:val="24"/>
          <w:szCs w:val="24"/>
        </w:rPr>
        <w:t>Yn rhan un fe ddewisais i ymchwilio a siarad am y ddau fath o chwarae sef  Chwarae sensori a Chwarae rôl y rheswm dewisais y ddau yma oedd achos yn ystod y modiwl oedd Therapi chwarae wedi bod yn rhan ddiddorol iawn</w:t>
      </w:r>
      <w:r w:rsidR="00372BDF">
        <w:rPr>
          <w:rFonts w:ascii="Times New Roman"/>
          <w:sz w:val="24"/>
          <w:szCs w:val="24"/>
        </w:rPr>
        <w:t xml:space="preserve"> i mi ac roeddwn eisiau edrych yn rhagor i f</w:t>
      </w:r>
      <w:r w:rsidRPr="00E94D2E">
        <w:rPr>
          <w:rFonts w:ascii="Times New Roman"/>
          <w:sz w:val="24"/>
          <w:szCs w:val="24"/>
        </w:rPr>
        <w:t>ewn iddo. Efo Chwarae sensori fe wnes i hyn gan fod sensori yn cael ei rhoi efo therapi chwarae, trwy gael yr effaith efo tywod a thwr neu glai ond hefyd efo chwarae rôl</w:t>
      </w:r>
      <w:r w:rsidR="00372BDF">
        <w:rPr>
          <w:rFonts w:ascii="Times New Roman"/>
          <w:sz w:val="24"/>
          <w:szCs w:val="24"/>
        </w:rPr>
        <w:t>,</w:t>
      </w:r>
      <w:r w:rsidRPr="00E94D2E">
        <w:rPr>
          <w:rFonts w:ascii="Times New Roman"/>
          <w:sz w:val="24"/>
          <w:szCs w:val="24"/>
        </w:rPr>
        <w:t xml:space="preserve"> fe roedd therapi yn gallu dod i mewn, yn r</w:t>
      </w:r>
      <w:r w:rsidR="00372BDF">
        <w:rPr>
          <w:rFonts w:ascii="Times New Roman"/>
          <w:sz w:val="24"/>
          <w:szCs w:val="24"/>
        </w:rPr>
        <w:t xml:space="preserve">han 1 siaradais am chwarae rôl efo </w:t>
      </w:r>
      <w:r w:rsidRPr="00E94D2E">
        <w:rPr>
          <w:rFonts w:ascii="Times New Roman"/>
          <w:sz w:val="24"/>
          <w:szCs w:val="24"/>
        </w:rPr>
        <w:t>pypedau fel rha</w:t>
      </w:r>
      <w:r w:rsidR="00372BDF">
        <w:rPr>
          <w:rFonts w:ascii="Times New Roman"/>
          <w:sz w:val="24"/>
          <w:szCs w:val="24"/>
        </w:rPr>
        <w:t>n  helpu plant i siarad am ei t</w:t>
      </w:r>
      <w:r w:rsidRPr="00E94D2E">
        <w:rPr>
          <w:rFonts w:ascii="Times New Roman"/>
          <w:sz w:val="24"/>
          <w:szCs w:val="24"/>
        </w:rPr>
        <w:t xml:space="preserve">eimladau, i ddarllen stori ac i roi cyfleoedd iddyn nhw ddweud stori neu </w:t>
      </w:r>
      <w:r w:rsidR="00C652E8">
        <w:rPr>
          <w:rFonts w:ascii="Times New Roman"/>
          <w:sz w:val="24"/>
          <w:szCs w:val="24"/>
        </w:rPr>
        <w:t xml:space="preserve">ddweud am y </w:t>
      </w:r>
      <w:r w:rsidRPr="00E94D2E">
        <w:rPr>
          <w:rFonts w:ascii="Times New Roman"/>
          <w:sz w:val="24"/>
          <w:szCs w:val="24"/>
        </w:rPr>
        <w:t xml:space="preserve">sefyllfa maen nhw wedi bod ynddo. Sydd hefyd yn gallu fod yn rhan o therapi i blant, mae’r pypedau hefyd yn rhan sensori i blant felly mae hyn yn dod ar ddau at ei gilydd. </w:t>
      </w:r>
    </w:p>
    <w:p w:rsidR="004D4A77" w:rsidRPr="00E94D2E" w:rsidRDefault="00C652E8" w:rsidP="00E94D2E">
      <w:pPr>
        <w:spacing w:line="360" w:lineRule="auto"/>
        <w:jc w:val="both"/>
        <w:rPr>
          <w:rFonts w:ascii="Times New Roman"/>
          <w:sz w:val="24"/>
          <w:szCs w:val="24"/>
        </w:rPr>
      </w:pPr>
      <w:r>
        <w:rPr>
          <w:rFonts w:ascii="Times New Roman"/>
          <w:sz w:val="24"/>
          <w:szCs w:val="24"/>
        </w:rPr>
        <w:t xml:space="preserve">Fe ddysgais </w:t>
      </w:r>
      <w:r w:rsidR="00D8705C">
        <w:rPr>
          <w:rFonts w:ascii="Times New Roman"/>
          <w:sz w:val="24"/>
          <w:szCs w:val="24"/>
        </w:rPr>
        <w:t>fod</w:t>
      </w:r>
      <w:r w:rsidR="004D4A77" w:rsidRPr="00E94D2E">
        <w:rPr>
          <w:rFonts w:ascii="Times New Roman"/>
          <w:sz w:val="24"/>
          <w:szCs w:val="24"/>
        </w:rPr>
        <w:t xml:space="preserve"> chwarae sensori yn rhan fawr o ddysgu i blant efo anabledd neu efo rhyw fath o anawsterau dysgu.</w:t>
      </w:r>
    </w:p>
    <w:p w:rsidR="00BE7770" w:rsidRPr="00E94D2E" w:rsidRDefault="004D4A77" w:rsidP="00E94D2E">
      <w:pPr>
        <w:spacing w:line="360" w:lineRule="auto"/>
        <w:jc w:val="both"/>
        <w:rPr>
          <w:rFonts w:ascii="Times New Roman"/>
          <w:sz w:val="24"/>
          <w:szCs w:val="24"/>
        </w:rPr>
      </w:pPr>
      <w:r w:rsidRPr="00E94D2E">
        <w:rPr>
          <w:rFonts w:ascii="Times New Roman"/>
          <w:sz w:val="24"/>
          <w:szCs w:val="24"/>
        </w:rPr>
        <w:t xml:space="preserve">Roedd sensori chwarae'r datblygu plentyn i gyd mewn ffordd o ddatblygu  pob meysydd ac roedd oedolion yn gallu datblygu plentyn i'r cam nesaf ,  e.e.. symud ymlaen o   deimlad un peth i ddechrau  creu rhywbeth efo’r teimlad yna e.e.. clai .  </w:t>
      </w:r>
    </w:p>
    <w:p w:rsidR="00825F31" w:rsidRPr="00E94D2E" w:rsidRDefault="00D8705C" w:rsidP="00E94D2E">
      <w:pPr>
        <w:spacing w:line="360" w:lineRule="auto"/>
        <w:jc w:val="both"/>
        <w:rPr>
          <w:rFonts w:ascii="Times New Roman"/>
          <w:sz w:val="24"/>
          <w:szCs w:val="24"/>
        </w:rPr>
      </w:pPr>
      <w:r>
        <w:rPr>
          <w:rFonts w:ascii="Times New Roman"/>
          <w:sz w:val="24"/>
          <w:szCs w:val="24"/>
        </w:rPr>
        <w:t>Mae risg yn p</w:t>
      </w:r>
      <w:r w:rsidR="00825F31" w:rsidRPr="00E94D2E">
        <w:rPr>
          <w:rFonts w:ascii="Times New Roman"/>
          <w:sz w:val="24"/>
          <w:szCs w:val="24"/>
        </w:rPr>
        <w:t>opeth mae plant yn ei wneud</w:t>
      </w:r>
      <w:r>
        <w:rPr>
          <w:rFonts w:ascii="Times New Roman"/>
          <w:sz w:val="24"/>
          <w:szCs w:val="24"/>
        </w:rPr>
        <w:t>,</w:t>
      </w:r>
      <w:r w:rsidR="00825F31" w:rsidRPr="00E94D2E">
        <w:rPr>
          <w:rFonts w:ascii="Times New Roman"/>
          <w:sz w:val="24"/>
          <w:szCs w:val="24"/>
        </w:rPr>
        <w:t xml:space="preserve"> i rai mae’r risg yn fwy yn rhai gweithgareddau na i rai eraill. Tra bod plant yn ei chwarae maent yn meddwl ac yn asesu risg ei hunan, yn meddwl os allent nhw wneud beth sydd angen, mae risg yn ffordd i blant dysgu a datblygu </w:t>
      </w:r>
      <w:r>
        <w:rPr>
          <w:rFonts w:ascii="Times New Roman"/>
          <w:sz w:val="24"/>
          <w:szCs w:val="24"/>
        </w:rPr>
        <w:t xml:space="preserve">ei ffordd </w:t>
      </w:r>
      <w:r w:rsidR="00825F31" w:rsidRPr="00E94D2E">
        <w:rPr>
          <w:rFonts w:ascii="Times New Roman"/>
          <w:sz w:val="24"/>
          <w:szCs w:val="24"/>
        </w:rPr>
        <w:t xml:space="preserve"> o feddwl a datrys problemau. Hefyd rydyn yn dysgu i newid pethau i wneud mewn ffordd wahanol os bod rhaid.</w:t>
      </w:r>
    </w:p>
    <w:p w:rsidR="00997706" w:rsidRPr="00E94D2E" w:rsidRDefault="00997706" w:rsidP="00E94D2E">
      <w:pPr>
        <w:spacing w:line="360" w:lineRule="auto"/>
        <w:jc w:val="both"/>
        <w:rPr>
          <w:rFonts w:ascii="Times New Roman"/>
          <w:sz w:val="24"/>
          <w:szCs w:val="24"/>
        </w:rPr>
      </w:pPr>
    </w:p>
    <w:p w:rsidR="00997706" w:rsidRPr="00E94D2E" w:rsidRDefault="00997706" w:rsidP="00E94D2E">
      <w:pPr>
        <w:spacing w:line="360" w:lineRule="auto"/>
        <w:jc w:val="both"/>
        <w:rPr>
          <w:rFonts w:ascii="Times New Roman"/>
          <w:sz w:val="24"/>
          <w:szCs w:val="24"/>
        </w:rPr>
      </w:pPr>
    </w:p>
    <w:p w:rsidR="00997706" w:rsidRPr="00E94D2E" w:rsidRDefault="00997706" w:rsidP="00E94D2E">
      <w:pPr>
        <w:spacing w:line="360" w:lineRule="auto"/>
        <w:jc w:val="both"/>
        <w:rPr>
          <w:rFonts w:ascii="Times New Roman"/>
          <w:sz w:val="24"/>
          <w:szCs w:val="24"/>
        </w:rPr>
      </w:pPr>
    </w:p>
    <w:p w:rsidR="00FF4575" w:rsidRDefault="00FF4575" w:rsidP="00E94D2E">
      <w:pPr>
        <w:spacing w:line="360" w:lineRule="auto"/>
        <w:jc w:val="both"/>
        <w:rPr>
          <w:rFonts w:ascii="Times New Roman"/>
          <w:sz w:val="24"/>
          <w:szCs w:val="24"/>
          <w:u w:val="single"/>
        </w:rPr>
      </w:pPr>
    </w:p>
    <w:p w:rsidR="00D8705C" w:rsidRDefault="00D8705C" w:rsidP="00E94D2E">
      <w:pPr>
        <w:spacing w:line="360" w:lineRule="auto"/>
        <w:jc w:val="both"/>
        <w:rPr>
          <w:rFonts w:ascii="Times New Roman"/>
          <w:sz w:val="24"/>
          <w:szCs w:val="24"/>
          <w:u w:val="single"/>
        </w:rPr>
      </w:pPr>
    </w:p>
    <w:p w:rsidR="00FF4575" w:rsidRDefault="00FF4575" w:rsidP="00E94D2E">
      <w:pPr>
        <w:spacing w:line="360" w:lineRule="auto"/>
        <w:jc w:val="both"/>
        <w:rPr>
          <w:rFonts w:ascii="Times New Roman"/>
          <w:sz w:val="24"/>
          <w:szCs w:val="24"/>
          <w:u w:val="single"/>
        </w:rPr>
      </w:pPr>
      <w:r>
        <w:rPr>
          <w:rFonts w:ascii="Times New Roman"/>
          <w:sz w:val="24"/>
          <w:szCs w:val="24"/>
          <w:u w:val="single"/>
        </w:rPr>
        <w:lastRenderedPageBreak/>
        <w:t>Rhestr Cyfernodi</w:t>
      </w:r>
    </w:p>
    <w:p w:rsidR="00997706" w:rsidRPr="00E94D2E" w:rsidRDefault="001510B6" w:rsidP="00E94D2E">
      <w:pPr>
        <w:spacing w:line="360" w:lineRule="auto"/>
        <w:jc w:val="both"/>
        <w:rPr>
          <w:rFonts w:ascii="Times New Roman"/>
          <w:sz w:val="24"/>
          <w:szCs w:val="24"/>
        </w:rPr>
      </w:pPr>
      <w:r w:rsidRPr="00E94D2E">
        <w:rPr>
          <w:rFonts w:ascii="Times New Roman"/>
          <w:sz w:val="24"/>
          <w:szCs w:val="24"/>
        </w:rPr>
        <w:t>Awdurdod Gweithredol Iechyd a Diogelwch</w:t>
      </w:r>
      <w:r w:rsidR="004E4003" w:rsidRPr="00E94D2E">
        <w:rPr>
          <w:rFonts w:ascii="Times New Roman"/>
          <w:sz w:val="24"/>
          <w:szCs w:val="24"/>
        </w:rPr>
        <w:t xml:space="preserve">. (Gorffenaf 2012) ‘CHILDREN’S PLAY AND LEISURE – PROMOTING A BALANCED APPROACH </w:t>
      </w:r>
      <w:hyperlink r:id="rId9" w:history="1">
        <w:r w:rsidR="004E4003" w:rsidRPr="00E94D2E">
          <w:rPr>
            <w:rStyle w:val="Hyperlink"/>
            <w:rFonts w:ascii="Times New Roman"/>
            <w:sz w:val="24"/>
            <w:szCs w:val="24"/>
          </w:rPr>
          <w:t>http://www.hse.gov.uk/entertainment/childrens-play-july-2012.pdf</w:t>
        </w:r>
      </w:hyperlink>
      <w:r w:rsidR="00FF4575">
        <w:rPr>
          <w:rFonts w:ascii="Times New Roman"/>
          <w:sz w:val="24"/>
          <w:szCs w:val="24"/>
        </w:rPr>
        <w:t xml:space="preserve"> </w:t>
      </w:r>
      <w:r w:rsidR="004E4003" w:rsidRPr="00E94D2E">
        <w:rPr>
          <w:rFonts w:ascii="Times New Roman"/>
          <w:sz w:val="24"/>
          <w:szCs w:val="24"/>
        </w:rPr>
        <w:t xml:space="preserve"> </w:t>
      </w:r>
      <w:r w:rsidR="00304A8E" w:rsidRPr="00E94D2E">
        <w:rPr>
          <w:rFonts w:ascii="Times New Roman"/>
          <w:sz w:val="24"/>
          <w:szCs w:val="24"/>
        </w:rPr>
        <w:t>[</w:t>
      </w:r>
      <w:r w:rsidR="00FF4575">
        <w:rPr>
          <w:rFonts w:ascii="Times New Roman"/>
          <w:sz w:val="24"/>
          <w:szCs w:val="24"/>
        </w:rPr>
        <w:t xml:space="preserve">Darllenwyd: </w:t>
      </w:r>
      <w:r w:rsidR="00304A8E" w:rsidRPr="00E94D2E">
        <w:rPr>
          <w:rFonts w:ascii="Times New Roman"/>
          <w:sz w:val="24"/>
          <w:szCs w:val="24"/>
        </w:rPr>
        <w:t>Ionawr 23]</w:t>
      </w:r>
      <w:r w:rsidR="00FF4575">
        <w:rPr>
          <w:rFonts w:ascii="Times New Roman"/>
          <w:sz w:val="24"/>
          <w:szCs w:val="24"/>
        </w:rPr>
        <w:t>.</w:t>
      </w:r>
    </w:p>
    <w:p w:rsidR="001510B6" w:rsidRPr="00E94D2E" w:rsidRDefault="001510B6" w:rsidP="00E94D2E">
      <w:pPr>
        <w:spacing w:line="360" w:lineRule="auto"/>
        <w:jc w:val="both"/>
        <w:rPr>
          <w:rFonts w:ascii="Times New Roman"/>
          <w:sz w:val="24"/>
          <w:szCs w:val="24"/>
        </w:rPr>
      </w:pPr>
      <w:r w:rsidRPr="00E94D2E">
        <w:rPr>
          <w:rFonts w:ascii="Times New Roman"/>
          <w:sz w:val="24"/>
          <w:szCs w:val="24"/>
        </w:rPr>
        <w:t xml:space="preserve">Awdurdod Gweithredol Iechyd a Diogelwch. (Dim dyddiad) ‘ Getting the balance right’ </w:t>
      </w:r>
      <w:hyperlink r:id="rId10" w:history="1">
        <w:r w:rsidRPr="00E94D2E">
          <w:rPr>
            <w:rStyle w:val="Hyperlink"/>
            <w:rFonts w:ascii="Times New Roman"/>
            <w:sz w:val="24"/>
            <w:szCs w:val="24"/>
          </w:rPr>
          <w:t>http://www.hse.gov.uk/services/education/sensible-leadership/getting-balance-right.htm#sensible</w:t>
        </w:r>
      </w:hyperlink>
      <w:r w:rsidRPr="00E94D2E">
        <w:rPr>
          <w:rFonts w:ascii="Times New Roman"/>
          <w:sz w:val="24"/>
          <w:szCs w:val="24"/>
        </w:rPr>
        <w:t xml:space="preserve"> </w:t>
      </w:r>
      <w:r w:rsidR="00FF4575">
        <w:rPr>
          <w:rFonts w:ascii="Times New Roman"/>
          <w:sz w:val="24"/>
          <w:szCs w:val="24"/>
        </w:rPr>
        <w:t xml:space="preserve"> </w:t>
      </w:r>
      <w:r w:rsidRPr="00E94D2E">
        <w:rPr>
          <w:rFonts w:ascii="Times New Roman"/>
          <w:sz w:val="24"/>
          <w:szCs w:val="24"/>
        </w:rPr>
        <w:t>[</w:t>
      </w:r>
      <w:r w:rsidR="00FF4575">
        <w:rPr>
          <w:rFonts w:ascii="Times New Roman"/>
          <w:sz w:val="24"/>
          <w:szCs w:val="24"/>
        </w:rPr>
        <w:t xml:space="preserve">Darllenwyd: </w:t>
      </w:r>
      <w:r w:rsidRPr="00E94D2E">
        <w:rPr>
          <w:rFonts w:ascii="Times New Roman"/>
          <w:sz w:val="24"/>
          <w:szCs w:val="24"/>
        </w:rPr>
        <w:t xml:space="preserve">Ionawr 23]. </w:t>
      </w:r>
    </w:p>
    <w:p w:rsidR="00472819" w:rsidRPr="00E94D2E" w:rsidRDefault="00472819" w:rsidP="00E94D2E">
      <w:pPr>
        <w:spacing w:line="360" w:lineRule="auto"/>
        <w:jc w:val="both"/>
        <w:rPr>
          <w:rFonts w:ascii="Times New Roman"/>
          <w:sz w:val="24"/>
          <w:szCs w:val="24"/>
        </w:rPr>
      </w:pPr>
      <w:r w:rsidRPr="00E94D2E">
        <w:rPr>
          <w:rFonts w:ascii="Times New Roman"/>
          <w:sz w:val="24"/>
          <w:szCs w:val="24"/>
        </w:rPr>
        <w:t>Balanced and Barefoot</w:t>
      </w:r>
      <w:r w:rsidR="0011013A" w:rsidRPr="00E94D2E">
        <w:rPr>
          <w:rFonts w:ascii="Times New Roman"/>
          <w:sz w:val="24"/>
          <w:szCs w:val="24"/>
        </w:rPr>
        <w:t xml:space="preserve">. (Mehefin 2015) ‘ Reasonable risk- taking: why your children need to take them’ </w:t>
      </w:r>
      <w:hyperlink r:id="rId11" w:history="1">
        <w:r w:rsidR="0011013A" w:rsidRPr="00E94D2E">
          <w:rPr>
            <w:rStyle w:val="Hyperlink"/>
            <w:rFonts w:ascii="Times New Roman"/>
            <w:sz w:val="24"/>
            <w:szCs w:val="24"/>
          </w:rPr>
          <w:t>http://www.balancedandbarefoot.com/blog/how-reasonable-risk-taking-benefits-kids</w:t>
        </w:r>
      </w:hyperlink>
      <w:r w:rsidR="00FF4575">
        <w:rPr>
          <w:rFonts w:ascii="Times New Roman"/>
          <w:sz w:val="24"/>
          <w:szCs w:val="24"/>
        </w:rPr>
        <w:t xml:space="preserve"> </w:t>
      </w:r>
      <w:r w:rsidR="0011013A" w:rsidRPr="00E94D2E">
        <w:rPr>
          <w:rFonts w:ascii="Times New Roman"/>
          <w:sz w:val="24"/>
          <w:szCs w:val="24"/>
        </w:rPr>
        <w:t xml:space="preserve"> [</w:t>
      </w:r>
      <w:r w:rsidR="00FF4575">
        <w:rPr>
          <w:rFonts w:ascii="Times New Roman"/>
          <w:sz w:val="24"/>
          <w:szCs w:val="24"/>
        </w:rPr>
        <w:t xml:space="preserve">Darllenwyd: </w:t>
      </w:r>
      <w:r w:rsidR="0011013A" w:rsidRPr="00E94D2E">
        <w:rPr>
          <w:rFonts w:ascii="Times New Roman"/>
          <w:sz w:val="24"/>
          <w:szCs w:val="24"/>
        </w:rPr>
        <w:t>Ionawr 25]</w:t>
      </w:r>
      <w:r w:rsidR="00FF4575">
        <w:rPr>
          <w:rFonts w:ascii="Times New Roman"/>
          <w:sz w:val="24"/>
          <w:szCs w:val="24"/>
        </w:rPr>
        <w:t>.</w:t>
      </w:r>
    </w:p>
    <w:p w:rsidR="00997706" w:rsidRPr="00E94D2E" w:rsidRDefault="00D70AD4" w:rsidP="00E94D2E">
      <w:pPr>
        <w:spacing w:line="360" w:lineRule="auto"/>
        <w:jc w:val="both"/>
        <w:rPr>
          <w:rFonts w:ascii="Times New Roman"/>
          <w:sz w:val="24"/>
          <w:szCs w:val="24"/>
        </w:rPr>
      </w:pPr>
      <w:r w:rsidRPr="00E94D2E">
        <w:rPr>
          <w:rFonts w:ascii="Times New Roman"/>
          <w:sz w:val="24"/>
          <w:szCs w:val="24"/>
        </w:rPr>
        <w:t xml:space="preserve">Bruce, T. (2010) </w:t>
      </w:r>
      <w:r w:rsidR="006576F2" w:rsidRPr="00E94D2E">
        <w:rPr>
          <w:rFonts w:ascii="Times New Roman"/>
          <w:sz w:val="24"/>
          <w:szCs w:val="24"/>
        </w:rPr>
        <w:t>‘</w:t>
      </w:r>
      <w:r w:rsidR="00FE596D" w:rsidRPr="00E94D2E">
        <w:rPr>
          <w:rFonts w:ascii="Times New Roman"/>
          <w:sz w:val="24"/>
          <w:szCs w:val="24"/>
        </w:rPr>
        <w:t>Theory, Practice and Context’</w:t>
      </w:r>
      <w:r w:rsidR="006576F2" w:rsidRPr="00E94D2E">
        <w:rPr>
          <w:rFonts w:ascii="Times New Roman"/>
          <w:sz w:val="24"/>
          <w:szCs w:val="24"/>
        </w:rPr>
        <w:t>, y</w:t>
      </w:r>
      <w:r w:rsidR="00FE596D" w:rsidRPr="00E94D2E">
        <w:rPr>
          <w:rFonts w:ascii="Times New Roman"/>
          <w:sz w:val="24"/>
          <w:szCs w:val="24"/>
        </w:rPr>
        <w:t xml:space="preserve">n T. Bruce </w:t>
      </w:r>
      <w:r w:rsidR="006576F2" w:rsidRPr="00E94D2E">
        <w:rPr>
          <w:rFonts w:ascii="Times New Roman"/>
          <w:sz w:val="24"/>
          <w:szCs w:val="24"/>
        </w:rPr>
        <w:t>(gol</w:t>
      </w:r>
      <w:r w:rsidR="00FE596D" w:rsidRPr="00E94D2E">
        <w:rPr>
          <w:rFonts w:ascii="Times New Roman"/>
          <w:sz w:val="24"/>
          <w:szCs w:val="24"/>
        </w:rPr>
        <w:t xml:space="preserve">) </w:t>
      </w:r>
      <w:r w:rsidR="00FE596D" w:rsidRPr="00E94D2E">
        <w:rPr>
          <w:rFonts w:ascii="Times New Roman"/>
          <w:i/>
          <w:sz w:val="24"/>
          <w:szCs w:val="24"/>
        </w:rPr>
        <w:t xml:space="preserve">Early childhood a guide for students. </w:t>
      </w:r>
      <w:r w:rsidR="00FE596D" w:rsidRPr="00E94D2E">
        <w:rPr>
          <w:rFonts w:ascii="Times New Roman"/>
          <w:sz w:val="24"/>
          <w:szCs w:val="24"/>
        </w:rPr>
        <w:t>(2nd ed). London: Sage.</w:t>
      </w:r>
    </w:p>
    <w:p w:rsidR="006576F2" w:rsidRPr="00E94D2E" w:rsidRDefault="006576F2" w:rsidP="00E94D2E">
      <w:pPr>
        <w:spacing w:line="360" w:lineRule="auto"/>
        <w:jc w:val="both"/>
        <w:rPr>
          <w:rFonts w:ascii="Times New Roman"/>
          <w:sz w:val="24"/>
          <w:szCs w:val="24"/>
        </w:rPr>
      </w:pPr>
      <w:r w:rsidRPr="00E94D2E">
        <w:rPr>
          <w:rFonts w:ascii="Times New Roman"/>
          <w:sz w:val="24"/>
          <w:szCs w:val="24"/>
        </w:rPr>
        <w:t xml:space="preserve">Bruce, T. (2011) </w:t>
      </w:r>
      <w:r w:rsidRPr="00E94D2E">
        <w:rPr>
          <w:rFonts w:ascii="Times New Roman"/>
          <w:i/>
          <w:sz w:val="24"/>
          <w:szCs w:val="24"/>
        </w:rPr>
        <w:t>Learning through Play</w:t>
      </w:r>
      <w:r w:rsidR="007F5D41" w:rsidRPr="00E94D2E">
        <w:rPr>
          <w:rFonts w:ascii="Times New Roman"/>
          <w:sz w:val="24"/>
          <w:szCs w:val="24"/>
        </w:rPr>
        <w:t>. London: Hodder education.</w:t>
      </w:r>
    </w:p>
    <w:p w:rsidR="00A54FF2" w:rsidRPr="00E94D2E" w:rsidRDefault="00A54FF2" w:rsidP="00E94D2E">
      <w:pPr>
        <w:spacing w:line="360" w:lineRule="auto"/>
        <w:jc w:val="both"/>
        <w:rPr>
          <w:rFonts w:ascii="Times New Roman"/>
          <w:sz w:val="24"/>
          <w:szCs w:val="24"/>
        </w:rPr>
      </w:pPr>
      <w:r w:rsidRPr="00E94D2E">
        <w:rPr>
          <w:rFonts w:ascii="Times New Roman"/>
          <w:sz w:val="24"/>
          <w:szCs w:val="24"/>
        </w:rPr>
        <w:t xml:space="preserve">Chwarae </w:t>
      </w:r>
      <w:r w:rsidR="00DB0AA4" w:rsidRPr="00E94D2E">
        <w:rPr>
          <w:rFonts w:ascii="Times New Roman"/>
          <w:sz w:val="24"/>
          <w:szCs w:val="24"/>
        </w:rPr>
        <w:t xml:space="preserve">Cymru. (dim dyddiad) ‘Play and challenge’ </w:t>
      </w:r>
      <w:hyperlink r:id="rId12" w:history="1">
        <w:r w:rsidR="00DB0AA4" w:rsidRPr="00E94D2E">
          <w:rPr>
            <w:rStyle w:val="Hyperlink"/>
            <w:rFonts w:ascii="Times New Roman"/>
            <w:sz w:val="24"/>
            <w:szCs w:val="24"/>
          </w:rPr>
          <w:t>http://www.playwales.org.uk/eng/playandchallenge</w:t>
        </w:r>
      </w:hyperlink>
      <w:r w:rsidR="00FF4575">
        <w:rPr>
          <w:rFonts w:ascii="Times New Roman"/>
          <w:sz w:val="24"/>
          <w:szCs w:val="24"/>
        </w:rPr>
        <w:t xml:space="preserve"> </w:t>
      </w:r>
      <w:r w:rsidR="00DB0AA4" w:rsidRPr="00E94D2E">
        <w:rPr>
          <w:rFonts w:ascii="Times New Roman"/>
          <w:sz w:val="24"/>
          <w:szCs w:val="24"/>
        </w:rPr>
        <w:t xml:space="preserve"> [</w:t>
      </w:r>
      <w:r w:rsidR="00FF4575">
        <w:rPr>
          <w:rFonts w:ascii="Times New Roman"/>
          <w:sz w:val="24"/>
          <w:szCs w:val="24"/>
        </w:rPr>
        <w:t xml:space="preserve">Darllenwyd: </w:t>
      </w:r>
      <w:r w:rsidR="00DB0AA4" w:rsidRPr="00E94D2E">
        <w:rPr>
          <w:rFonts w:ascii="Times New Roman"/>
          <w:sz w:val="24"/>
          <w:szCs w:val="24"/>
        </w:rPr>
        <w:t>Ionawr 24]</w:t>
      </w:r>
      <w:r w:rsidR="00FF4575">
        <w:rPr>
          <w:rFonts w:ascii="Times New Roman"/>
          <w:sz w:val="24"/>
          <w:szCs w:val="24"/>
        </w:rPr>
        <w:t>.</w:t>
      </w:r>
    </w:p>
    <w:p w:rsidR="00887968" w:rsidRPr="00E94D2E" w:rsidRDefault="00887968" w:rsidP="00E94D2E">
      <w:pPr>
        <w:spacing w:line="360" w:lineRule="auto"/>
        <w:jc w:val="both"/>
        <w:rPr>
          <w:rFonts w:ascii="Times New Roman"/>
          <w:sz w:val="24"/>
          <w:szCs w:val="24"/>
        </w:rPr>
      </w:pPr>
      <w:r w:rsidRPr="00E94D2E">
        <w:rPr>
          <w:rFonts w:ascii="Times New Roman"/>
          <w:sz w:val="24"/>
          <w:szCs w:val="24"/>
        </w:rPr>
        <w:t xml:space="preserve">Chwarae Cymru. (2013) ‘Play Safety Forum’ </w:t>
      </w:r>
      <w:hyperlink r:id="rId13" w:history="1">
        <w:r w:rsidRPr="00E94D2E">
          <w:rPr>
            <w:rStyle w:val="Hyperlink"/>
            <w:rFonts w:ascii="Times New Roman"/>
            <w:sz w:val="24"/>
            <w:szCs w:val="24"/>
          </w:rPr>
          <w:t>http://www.playwales.org.uk/login/uploaded/documents/Play%20and%20Challenge%20/Managing%20Risk%20in%20Play%20Provision.pdf</w:t>
        </w:r>
      </w:hyperlink>
      <w:r w:rsidRPr="00E94D2E">
        <w:rPr>
          <w:rFonts w:ascii="Times New Roman"/>
          <w:sz w:val="24"/>
          <w:szCs w:val="24"/>
        </w:rPr>
        <w:t xml:space="preserve"> </w:t>
      </w:r>
      <w:r w:rsidR="00FF4575">
        <w:rPr>
          <w:rFonts w:ascii="Times New Roman"/>
          <w:sz w:val="24"/>
          <w:szCs w:val="24"/>
        </w:rPr>
        <w:t xml:space="preserve">.[Darllenwyd: </w:t>
      </w:r>
      <w:r w:rsidRPr="00E94D2E">
        <w:rPr>
          <w:rFonts w:ascii="Times New Roman"/>
          <w:sz w:val="24"/>
          <w:szCs w:val="24"/>
        </w:rPr>
        <w:t>Ionwr 25]</w:t>
      </w:r>
      <w:r w:rsidR="00FF4575">
        <w:rPr>
          <w:rFonts w:ascii="Times New Roman"/>
          <w:sz w:val="24"/>
          <w:szCs w:val="24"/>
        </w:rPr>
        <w:t>.</w:t>
      </w:r>
    </w:p>
    <w:p w:rsidR="00457E86" w:rsidRPr="00E94D2E" w:rsidRDefault="00457E86" w:rsidP="00E94D2E">
      <w:pPr>
        <w:spacing w:line="360" w:lineRule="auto"/>
        <w:jc w:val="both"/>
        <w:rPr>
          <w:rFonts w:ascii="Times New Roman"/>
          <w:sz w:val="24"/>
          <w:szCs w:val="24"/>
        </w:rPr>
      </w:pPr>
      <w:r w:rsidRPr="00E94D2E">
        <w:rPr>
          <w:rFonts w:ascii="Times New Roman"/>
          <w:sz w:val="24"/>
          <w:szCs w:val="24"/>
        </w:rPr>
        <w:t xml:space="preserve">Coaster, D a Gleeve, J. (2008) ‘ Give us a go!’ </w:t>
      </w:r>
      <w:hyperlink r:id="rId14" w:history="1">
        <w:r w:rsidRPr="00E94D2E">
          <w:rPr>
            <w:rStyle w:val="Hyperlink"/>
            <w:rFonts w:ascii="Times New Roman"/>
            <w:sz w:val="24"/>
            <w:szCs w:val="24"/>
          </w:rPr>
          <w:t>http://www.playday.org.uk/wp-content/uploads/2015/11/give_us_a_go___children_and_young_peoples_views_on_play_and_risk_taking.pdf</w:t>
        </w:r>
      </w:hyperlink>
      <w:r w:rsidRPr="00E94D2E">
        <w:rPr>
          <w:rFonts w:ascii="Times New Roman"/>
          <w:sz w:val="24"/>
          <w:szCs w:val="24"/>
        </w:rPr>
        <w:t xml:space="preserve"> [</w:t>
      </w:r>
      <w:r w:rsidR="00FF4575">
        <w:rPr>
          <w:rFonts w:ascii="Times New Roman"/>
          <w:sz w:val="24"/>
          <w:szCs w:val="24"/>
        </w:rPr>
        <w:t xml:space="preserve">Darllenwyd: </w:t>
      </w:r>
      <w:r w:rsidRPr="00E94D2E">
        <w:rPr>
          <w:rFonts w:ascii="Times New Roman"/>
          <w:sz w:val="24"/>
          <w:szCs w:val="24"/>
        </w:rPr>
        <w:t xml:space="preserve">Ionawr 24]. </w:t>
      </w:r>
    </w:p>
    <w:p w:rsidR="007F5D41" w:rsidRPr="00E94D2E" w:rsidRDefault="007F5D41" w:rsidP="00E94D2E">
      <w:pPr>
        <w:spacing w:line="360" w:lineRule="auto"/>
        <w:jc w:val="both"/>
        <w:rPr>
          <w:rFonts w:ascii="Times New Roman"/>
          <w:sz w:val="24"/>
          <w:szCs w:val="24"/>
        </w:rPr>
      </w:pPr>
      <w:r w:rsidRPr="00E94D2E">
        <w:rPr>
          <w:rFonts w:ascii="Times New Roman"/>
          <w:sz w:val="24"/>
          <w:szCs w:val="24"/>
        </w:rPr>
        <w:t xml:space="preserve">Conkybayir, M. a Pascal, C. (2014) </w:t>
      </w:r>
      <w:r w:rsidRPr="00E94D2E">
        <w:rPr>
          <w:rFonts w:ascii="Times New Roman"/>
          <w:i/>
          <w:sz w:val="24"/>
          <w:szCs w:val="24"/>
        </w:rPr>
        <w:t xml:space="preserve">Early Childhood Theories and Contemporart Issues An introduction. </w:t>
      </w:r>
      <w:r w:rsidRPr="00E94D2E">
        <w:rPr>
          <w:rFonts w:ascii="Times New Roman"/>
          <w:sz w:val="24"/>
          <w:szCs w:val="24"/>
        </w:rPr>
        <w:t>London: Bloomsbury.</w:t>
      </w:r>
    </w:p>
    <w:p w:rsidR="006576F2" w:rsidRPr="00E94D2E" w:rsidRDefault="006576F2" w:rsidP="00E94D2E">
      <w:pPr>
        <w:spacing w:line="360" w:lineRule="auto"/>
        <w:jc w:val="both"/>
        <w:rPr>
          <w:rFonts w:ascii="Times New Roman"/>
          <w:sz w:val="24"/>
          <w:szCs w:val="24"/>
        </w:rPr>
      </w:pPr>
      <w:r w:rsidRPr="00E94D2E">
        <w:rPr>
          <w:rFonts w:ascii="Times New Roman"/>
          <w:sz w:val="24"/>
          <w:szCs w:val="24"/>
        </w:rPr>
        <w:t xml:space="preserve">Edwards, A. </w:t>
      </w:r>
      <w:r w:rsidR="002B706D" w:rsidRPr="00E94D2E">
        <w:rPr>
          <w:rFonts w:ascii="Times New Roman"/>
          <w:sz w:val="24"/>
          <w:szCs w:val="24"/>
        </w:rPr>
        <w:t>a</w:t>
      </w:r>
      <w:r w:rsidRPr="00E94D2E">
        <w:rPr>
          <w:rFonts w:ascii="Times New Roman"/>
          <w:sz w:val="24"/>
          <w:szCs w:val="24"/>
        </w:rPr>
        <w:t xml:space="preserve"> Thomas, S. (2010) ‘Chwarae Plant’, yn Sian Wyn. S (gol)</w:t>
      </w:r>
      <w:r w:rsidRPr="00E94D2E">
        <w:rPr>
          <w:rFonts w:ascii="Times New Roman"/>
          <w:i/>
          <w:sz w:val="24"/>
          <w:szCs w:val="24"/>
        </w:rPr>
        <w:t xml:space="preserve"> Y Cyfnod Sylfaen 3-7 oed</w:t>
      </w:r>
      <w:r w:rsidRPr="00E94D2E">
        <w:rPr>
          <w:rFonts w:ascii="Times New Roman"/>
          <w:sz w:val="24"/>
          <w:szCs w:val="24"/>
        </w:rPr>
        <w:t>. Caerfyrddin: J D Lewis.</w:t>
      </w:r>
    </w:p>
    <w:p w:rsidR="006F0B3A" w:rsidRPr="00E94D2E" w:rsidRDefault="006F0B3A" w:rsidP="00E94D2E">
      <w:pPr>
        <w:spacing w:line="360" w:lineRule="auto"/>
        <w:jc w:val="both"/>
        <w:rPr>
          <w:rFonts w:ascii="Times New Roman"/>
          <w:sz w:val="24"/>
          <w:szCs w:val="24"/>
        </w:rPr>
      </w:pPr>
      <w:r w:rsidRPr="00E94D2E">
        <w:rPr>
          <w:rFonts w:ascii="Times New Roman"/>
          <w:sz w:val="24"/>
          <w:szCs w:val="24"/>
        </w:rPr>
        <w:t xml:space="preserve">Gleave, J. (Mehefin 2008) ‘Risk and play’ </w:t>
      </w:r>
      <w:hyperlink r:id="rId15" w:history="1">
        <w:r w:rsidRPr="00E94D2E">
          <w:rPr>
            <w:rStyle w:val="Hyperlink"/>
            <w:rFonts w:ascii="Times New Roman"/>
            <w:sz w:val="24"/>
            <w:szCs w:val="24"/>
          </w:rPr>
          <w:t>http://www.playday.org.uk/wp-content/uploads/2015/11/risk_and_play___a_literature_review___summary.pdf</w:t>
        </w:r>
      </w:hyperlink>
      <w:r w:rsidRPr="00E94D2E">
        <w:rPr>
          <w:rFonts w:ascii="Times New Roman"/>
          <w:sz w:val="24"/>
          <w:szCs w:val="24"/>
        </w:rPr>
        <w:t xml:space="preserve"> [</w:t>
      </w:r>
      <w:r w:rsidR="00FF4575">
        <w:rPr>
          <w:rFonts w:ascii="Times New Roman"/>
          <w:sz w:val="24"/>
          <w:szCs w:val="24"/>
        </w:rPr>
        <w:t xml:space="preserve">Darllenwyd: </w:t>
      </w:r>
      <w:r w:rsidRPr="00E94D2E">
        <w:rPr>
          <w:rFonts w:ascii="Times New Roman"/>
          <w:sz w:val="24"/>
          <w:szCs w:val="24"/>
        </w:rPr>
        <w:t>Ionawr 25]</w:t>
      </w:r>
      <w:r w:rsidR="00FF4575">
        <w:rPr>
          <w:rFonts w:ascii="Times New Roman"/>
          <w:sz w:val="24"/>
          <w:szCs w:val="24"/>
        </w:rPr>
        <w:t>.</w:t>
      </w:r>
    </w:p>
    <w:p w:rsidR="004870EA" w:rsidRPr="00E94D2E" w:rsidRDefault="004870EA" w:rsidP="00E94D2E">
      <w:pPr>
        <w:spacing w:line="360" w:lineRule="auto"/>
        <w:jc w:val="both"/>
        <w:rPr>
          <w:rFonts w:ascii="Times New Roman"/>
          <w:sz w:val="24"/>
          <w:szCs w:val="24"/>
        </w:rPr>
      </w:pPr>
      <w:r w:rsidRPr="00E94D2E">
        <w:rPr>
          <w:rFonts w:ascii="Times New Roman"/>
          <w:sz w:val="24"/>
          <w:szCs w:val="24"/>
        </w:rPr>
        <w:lastRenderedPageBreak/>
        <w:t xml:space="preserve">Goodstart early learning. (2016) ‘ Exploring th benefits of sensory play’ </w:t>
      </w:r>
      <w:hyperlink r:id="rId16" w:history="1">
        <w:r w:rsidRPr="00E94D2E">
          <w:rPr>
            <w:rStyle w:val="Hyperlink"/>
            <w:rFonts w:ascii="Times New Roman"/>
            <w:sz w:val="24"/>
            <w:szCs w:val="24"/>
          </w:rPr>
          <w:t>https://www.goodstart.org.au/news-and-advice/october-2016/exploring-the-benefits-of-sensory-play</w:t>
        </w:r>
      </w:hyperlink>
      <w:r w:rsidRPr="00E94D2E">
        <w:rPr>
          <w:rFonts w:ascii="Times New Roman"/>
          <w:sz w:val="24"/>
          <w:szCs w:val="24"/>
        </w:rPr>
        <w:t xml:space="preserve"> [</w:t>
      </w:r>
      <w:r w:rsidR="00FF4575">
        <w:rPr>
          <w:rFonts w:ascii="Times New Roman"/>
          <w:sz w:val="24"/>
          <w:szCs w:val="24"/>
        </w:rPr>
        <w:t xml:space="preserve">Darllenwyd: </w:t>
      </w:r>
      <w:r w:rsidRPr="00E94D2E">
        <w:rPr>
          <w:rFonts w:ascii="Times New Roman"/>
          <w:sz w:val="24"/>
          <w:szCs w:val="24"/>
        </w:rPr>
        <w:t>Ionawr 23].</w:t>
      </w:r>
    </w:p>
    <w:p w:rsidR="007F5D41" w:rsidRPr="00E94D2E" w:rsidRDefault="007F5D41" w:rsidP="00E94D2E">
      <w:pPr>
        <w:spacing w:line="360" w:lineRule="auto"/>
        <w:jc w:val="both"/>
        <w:rPr>
          <w:rFonts w:ascii="Times New Roman"/>
          <w:sz w:val="24"/>
          <w:szCs w:val="24"/>
        </w:rPr>
      </w:pPr>
      <w:r w:rsidRPr="00E94D2E">
        <w:rPr>
          <w:rFonts w:ascii="Times New Roman"/>
          <w:sz w:val="24"/>
          <w:szCs w:val="24"/>
        </w:rPr>
        <w:t xml:space="preserve">Graham- Matheson, L. (2015) </w:t>
      </w:r>
      <w:r w:rsidRPr="00E94D2E">
        <w:rPr>
          <w:rFonts w:ascii="Times New Roman"/>
          <w:i/>
          <w:sz w:val="24"/>
          <w:szCs w:val="24"/>
        </w:rPr>
        <w:t>Essential theory for primary teachers: An</w:t>
      </w:r>
      <w:r w:rsidR="004870EA" w:rsidRPr="00E94D2E">
        <w:rPr>
          <w:rFonts w:ascii="Times New Roman"/>
          <w:i/>
          <w:sz w:val="24"/>
          <w:szCs w:val="24"/>
        </w:rPr>
        <w:t xml:space="preserve"> introductio</w:t>
      </w:r>
      <w:r w:rsidRPr="00E94D2E">
        <w:rPr>
          <w:rFonts w:ascii="Times New Roman"/>
          <w:i/>
          <w:sz w:val="24"/>
          <w:szCs w:val="24"/>
        </w:rPr>
        <w:t>n for busy trainees.</w:t>
      </w:r>
      <w:r w:rsidRPr="00E94D2E">
        <w:rPr>
          <w:rFonts w:ascii="Times New Roman"/>
          <w:sz w:val="24"/>
          <w:szCs w:val="24"/>
        </w:rPr>
        <w:t xml:space="preserve"> Oxon: Routledge.</w:t>
      </w:r>
    </w:p>
    <w:p w:rsidR="00B84C40" w:rsidRPr="00E94D2E" w:rsidRDefault="00B84C40" w:rsidP="00E94D2E">
      <w:pPr>
        <w:spacing w:line="360" w:lineRule="auto"/>
        <w:jc w:val="both"/>
        <w:rPr>
          <w:rFonts w:ascii="Times New Roman"/>
          <w:sz w:val="24"/>
          <w:szCs w:val="24"/>
        </w:rPr>
      </w:pPr>
      <w:r w:rsidRPr="00E94D2E">
        <w:rPr>
          <w:rFonts w:ascii="Times New Roman"/>
          <w:sz w:val="24"/>
          <w:szCs w:val="24"/>
        </w:rPr>
        <w:t xml:space="preserve">Growing hands on kids. (2018) Sensory activities for kids. </w:t>
      </w:r>
      <w:hyperlink r:id="rId17" w:history="1">
        <w:r w:rsidRPr="00E94D2E">
          <w:rPr>
            <w:rStyle w:val="Hyperlink"/>
            <w:rFonts w:ascii="Times New Roman"/>
            <w:sz w:val="24"/>
            <w:szCs w:val="24"/>
          </w:rPr>
          <w:t>https://www.growinghandsonkids.com/sensory-activities-for-children</w:t>
        </w:r>
      </w:hyperlink>
      <w:r w:rsidRPr="00E94D2E">
        <w:rPr>
          <w:rFonts w:ascii="Times New Roman"/>
          <w:sz w:val="24"/>
          <w:szCs w:val="24"/>
        </w:rPr>
        <w:t xml:space="preserve"> [</w:t>
      </w:r>
      <w:r w:rsidR="00FF4575">
        <w:rPr>
          <w:rFonts w:ascii="Times New Roman"/>
          <w:sz w:val="24"/>
          <w:szCs w:val="24"/>
        </w:rPr>
        <w:t xml:space="preserve">Darllenwyd: </w:t>
      </w:r>
      <w:r w:rsidRPr="00E94D2E">
        <w:rPr>
          <w:rFonts w:ascii="Times New Roman"/>
          <w:sz w:val="24"/>
          <w:szCs w:val="24"/>
        </w:rPr>
        <w:t>Ionawr 25].</w:t>
      </w:r>
    </w:p>
    <w:p w:rsidR="00997706" w:rsidRPr="00E94D2E" w:rsidRDefault="00913153" w:rsidP="00E94D2E">
      <w:pPr>
        <w:spacing w:line="360" w:lineRule="auto"/>
        <w:jc w:val="both"/>
        <w:rPr>
          <w:rFonts w:ascii="Times New Roman"/>
          <w:sz w:val="24"/>
          <w:szCs w:val="24"/>
        </w:rPr>
      </w:pPr>
      <w:r w:rsidRPr="00E94D2E">
        <w:rPr>
          <w:rFonts w:ascii="Times New Roman"/>
          <w:sz w:val="24"/>
          <w:szCs w:val="24"/>
        </w:rPr>
        <w:t xml:space="preserve">Justine, H. a Mciness, K. (2013) </w:t>
      </w:r>
      <w:r w:rsidRPr="00E94D2E">
        <w:rPr>
          <w:rFonts w:ascii="Times New Roman"/>
          <w:i/>
          <w:sz w:val="24"/>
          <w:szCs w:val="24"/>
        </w:rPr>
        <w:t xml:space="preserve"> The Essence of Play</w:t>
      </w:r>
      <w:r w:rsidRPr="00E94D2E">
        <w:rPr>
          <w:rFonts w:ascii="Times New Roman"/>
          <w:sz w:val="24"/>
          <w:szCs w:val="24"/>
        </w:rPr>
        <w:t>. Oxon: Routledge.</w:t>
      </w:r>
    </w:p>
    <w:p w:rsidR="00913153" w:rsidRPr="00E94D2E" w:rsidRDefault="00913153" w:rsidP="00E94D2E">
      <w:pPr>
        <w:spacing w:line="360" w:lineRule="auto"/>
        <w:jc w:val="both"/>
        <w:rPr>
          <w:rFonts w:ascii="Times New Roman"/>
          <w:sz w:val="24"/>
          <w:szCs w:val="24"/>
        </w:rPr>
      </w:pPr>
      <w:r w:rsidRPr="00E94D2E">
        <w:rPr>
          <w:rFonts w:ascii="Times New Roman"/>
          <w:sz w:val="24"/>
          <w:szCs w:val="24"/>
        </w:rPr>
        <w:t xml:space="preserve">Kilvington, J a Wood, A. (2010) </w:t>
      </w:r>
      <w:r w:rsidRPr="00E94D2E">
        <w:rPr>
          <w:rFonts w:ascii="Times New Roman"/>
          <w:i/>
          <w:sz w:val="24"/>
          <w:szCs w:val="24"/>
        </w:rPr>
        <w:t xml:space="preserve">Reflective Playwork. </w:t>
      </w:r>
      <w:r w:rsidRPr="00E94D2E">
        <w:rPr>
          <w:rFonts w:ascii="Times New Roman"/>
          <w:sz w:val="24"/>
          <w:szCs w:val="24"/>
        </w:rPr>
        <w:t>London: Continuum.</w:t>
      </w:r>
    </w:p>
    <w:p w:rsidR="00913153" w:rsidRPr="00E94D2E" w:rsidRDefault="00913153" w:rsidP="00E94D2E">
      <w:pPr>
        <w:spacing w:line="360" w:lineRule="auto"/>
        <w:jc w:val="both"/>
        <w:rPr>
          <w:rFonts w:ascii="Times New Roman"/>
          <w:sz w:val="24"/>
          <w:szCs w:val="24"/>
        </w:rPr>
      </w:pPr>
      <w:r w:rsidRPr="00E94D2E">
        <w:rPr>
          <w:rFonts w:ascii="Times New Roman"/>
          <w:sz w:val="24"/>
          <w:szCs w:val="24"/>
        </w:rPr>
        <w:t>Knight, S. (2011)</w:t>
      </w:r>
      <w:r w:rsidRPr="00E94D2E">
        <w:rPr>
          <w:rFonts w:ascii="Times New Roman"/>
          <w:i/>
          <w:sz w:val="24"/>
          <w:szCs w:val="24"/>
        </w:rPr>
        <w:t xml:space="preserve"> Risk nd Adventure in Early Years Outdoor Play. </w:t>
      </w:r>
      <w:r w:rsidRPr="00E94D2E">
        <w:rPr>
          <w:rFonts w:ascii="Times New Roman"/>
          <w:sz w:val="24"/>
          <w:szCs w:val="24"/>
        </w:rPr>
        <w:t xml:space="preserve">London: Sage. </w:t>
      </w:r>
    </w:p>
    <w:p w:rsidR="000E11FC" w:rsidRPr="00E94D2E" w:rsidRDefault="000E11FC" w:rsidP="00E94D2E">
      <w:pPr>
        <w:spacing w:line="360" w:lineRule="auto"/>
        <w:jc w:val="both"/>
        <w:rPr>
          <w:rFonts w:ascii="Times New Roman"/>
          <w:sz w:val="24"/>
          <w:szCs w:val="24"/>
        </w:rPr>
      </w:pPr>
      <w:r w:rsidRPr="00E94D2E">
        <w:rPr>
          <w:rFonts w:ascii="Times New Roman"/>
          <w:sz w:val="24"/>
          <w:szCs w:val="24"/>
        </w:rPr>
        <w:t xml:space="preserve">Leeds community healthcare NHS. (Gorffenaf 2013) ‘Sensory and exploratory play’ </w:t>
      </w:r>
      <w:hyperlink r:id="rId18" w:history="1">
        <w:r w:rsidRPr="00E94D2E">
          <w:rPr>
            <w:rStyle w:val="Hyperlink"/>
            <w:rFonts w:ascii="Times New Roman"/>
            <w:sz w:val="24"/>
            <w:szCs w:val="24"/>
          </w:rPr>
          <w:t>file:///C:/Users/Olwen/Downloads/028%20Sensory%20and%20Exploratory%20Play.pdf</w:t>
        </w:r>
      </w:hyperlink>
      <w:r w:rsidRPr="00E94D2E">
        <w:rPr>
          <w:rFonts w:ascii="Times New Roman"/>
          <w:sz w:val="24"/>
          <w:szCs w:val="24"/>
        </w:rPr>
        <w:t xml:space="preserve"> [</w:t>
      </w:r>
      <w:r w:rsidR="00FF4575">
        <w:rPr>
          <w:rFonts w:ascii="Times New Roman"/>
          <w:sz w:val="24"/>
          <w:szCs w:val="24"/>
        </w:rPr>
        <w:t xml:space="preserve">Darllenwyd: </w:t>
      </w:r>
      <w:r w:rsidRPr="00E94D2E">
        <w:rPr>
          <w:rFonts w:ascii="Times New Roman"/>
          <w:sz w:val="24"/>
          <w:szCs w:val="24"/>
        </w:rPr>
        <w:t>Ionawr 24]</w:t>
      </w:r>
      <w:r w:rsidR="00FF4575">
        <w:rPr>
          <w:rFonts w:ascii="Times New Roman"/>
          <w:sz w:val="24"/>
          <w:szCs w:val="24"/>
        </w:rPr>
        <w:t>.</w:t>
      </w:r>
    </w:p>
    <w:p w:rsidR="000E11FC" w:rsidRPr="00E94D2E" w:rsidRDefault="000E11FC" w:rsidP="00E94D2E">
      <w:pPr>
        <w:spacing w:line="360" w:lineRule="auto"/>
        <w:jc w:val="both"/>
        <w:rPr>
          <w:rFonts w:ascii="Times New Roman"/>
          <w:sz w:val="24"/>
          <w:szCs w:val="24"/>
        </w:rPr>
      </w:pPr>
      <w:r w:rsidRPr="00E94D2E">
        <w:rPr>
          <w:rFonts w:ascii="Times New Roman"/>
          <w:sz w:val="24"/>
          <w:szCs w:val="24"/>
        </w:rPr>
        <w:t xml:space="preserve">Llywodraeth Cymru. (27 Mehefin 2017) ‘Y Cyfnod Sylfaen’ </w:t>
      </w:r>
      <w:hyperlink r:id="rId19" w:history="1">
        <w:r w:rsidRPr="00E94D2E">
          <w:rPr>
            <w:rStyle w:val="Hyperlink"/>
            <w:rFonts w:ascii="Times New Roman"/>
            <w:sz w:val="24"/>
            <w:szCs w:val="24"/>
          </w:rPr>
          <w:t>http://gov.wales/topics/educationandskills/foundation-phase/?skip=1&amp;lang=cy</w:t>
        </w:r>
      </w:hyperlink>
      <w:r w:rsidR="00FF4575">
        <w:rPr>
          <w:rFonts w:ascii="Times New Roman"/>
          <w:sz w:val="24"/>
          <w:szCs w:val="24"/>
        </w:rPr>
        <w:t xml:space="preserve"> </w:t>
      </w:r>
      <w:r w:rsidRPr="00E94D2E">
        <w:rPr>
          <w:rFonts w:ascii="Times New Roman"/>
          <w:sz w:val="24"/>
          <w:szCs w:val="24"/>
        </w:rPr>
        <w:t xml:space="preserve"> [Ionawr 24]</w:t>
      </w:r>
      <w:r w:rsidR="00FF4575">
        <w:rPr>
          <w:rFonts w:ascii="Times New Roman"/>
          <w:sz w:val="24"/>
          <w:szCs w:val="24"/>
        </w:rPr>
        <w:t>.</w:t>
      </w:r>
      <w:r w:rsidRPr="00E94D2E">
        <w:rPr>
          <w:rFonts w:ascii="Times New Roman"/>
          <w:sz w:val="24"/>
          <w:szCs w:val="24"/>
        </w:rPr>
        <w:t xml:space="preserve"> </w:t>
      </w:r>
    </w:p>
    <w:p w:rsidR="009A5231" w:rsidRPr="00E94D2E" w:rsidRDefault="009A5231" w:rsidP="00E94D2E">
      <w:pPr>
        <w:spacing w:line="360" w:lineRule="auto"/>
        <w:jc w:val="both"/>
        <w:rPr>
          <w:rFonts w:ascii="Times New Roman"/>
          <w:sz w:val="24"/>
          <w:szCs w:val="24"/>
        </w:rPr>
      </w:pPr>
      <w:r w:rsidRPr="00E94D2E">
        <w:rPr>
          <w:rFonts w:ascii="Times New Roman"/>
          <w:sz w:val="24"/>
          <w:szCs w:val="24"/>
        </w:rPr>
        <w:t>Millwood Education. (7 Mehefin 2016)</w:t>
      </w:r>
      <w:r w:rsidR="004C3058" w:rsidRPr="00E94D2E">
        <w:rPr>
          <w:rFonts w:ascii="Times New Roman"/>
          <w:i/>
          <w:sz w:val="24"/>
          <w:szCs w:val="24"/>
        </w:rPr>
        <w:t xml:space="preserve"> Benefits or role play in early years</w:t>
      </w:r>
      <w:r w:rsidR="000905A0" w:rsidRPr="00E94D2E">
        <w:rPr>
          <w:rFonts w:ascii="Times New Roman"/>
          <w:i/>
          <w:sz w:val="24"/>
          <w:szCs w:val="24"/>
        </w:rPr>
        <w:t>.</w:t>
      </w:r>
      <w:r w:rsidR="004C3058" w:rsidRPr="00E94D2E">
        <w:rPr>
          <w:rFonts w:ascii="Times New Roman"/>
          <w:i/>
          <w:sz w:val="24"/>
          <w:szCs w:val="24"/>
        </w:rPr>
        <w:t xml:space="preserve"> </w:t>
      </w:r>
      <w:r w:rsidR="000905A0" w:rsidRPr="00E94D2E">
        <w:rPr>
          <w:rFonts w:ascii="Times New Roman"/>
          <w:sz w:val="24"/>
          <w:szCs w:val="24"/>
        </w:rPr>
        <w:t xml:space="preserve">Milwood education. [ar-lein] </w:t>
      </w:r>
      <w:hyperlink r:id="rId20" w:history="1">
        <w:r w:rsidR="000905A0" w:rsidRPr="00E94D2E">
          <w:rPr>
            <w:rStyle w:val="Hyperlink"/>
            <w:rFonts w:ascii="Times New Roman"/>
            <w:sz w:val="24"/>
            <w:szCs w:val="24"/>
          </w:rPr>
          <w:t>https://www.millwoodeducation.co.uk/blog/post/07/2016/benefits-of-role-play-in-early-years</w:t>
        </w:r>
      </w:hyperlink>
      <w:r w:rsidR="000905A0" w:rsidRPr="00E94D2E">
        <w:rPr>
          <w:rFonts w:ascii="Times New Roman"/>
          <w:sz w:val="24"/>
          <w:szCs w:val="24"/>
        </w:rPr>
        <w:t xml:space="preserve"> [</w:t>
      </w:r>
      <w:r w:rsidR="00FF4575">
        <w:rPr>
          <w:rFonts w:ascii="Times New Roman"/>
          <w:sz w:val="24"/>
          <w:szCs w:val="24"/>
        </w:rPr>
        <w:t xml:space="preserve">Darllenwyd: </w:t>
      </w:r>
      <w:r w:rsidR="000905A0" w:rsidRPr="00E94D2E">
        <w:rPr>
          <w:rFonts w:ascii="Times New Roman"/>
          <w:sz w:val="24"/>
          <w:szCs w:val="24"/>
        </w:rPr>
        <w:t>Ionawr 25]</w:t>
      </w:r>
      <w:r w:rsidR="00FF4575">
        <w:rPr>
          <w:rFonts w:ascii="Times New Roman"/>
          <w:sz w:val="24"/>
          <w:szCs w:val="24"/>
        </w:rPr>
        <w:t>.</w:t>
      </w:r>
    </w:p>
    <w:p w:rsidR="004870EA" w:rsidRPr="00E94D2E" w:rsidRDefault="004870EA" w:rsidP="00E94D2E">
      <w:pPr>
        <w:spacing w:line="360" w:lineRule="auto"/>
        <w:jc w:val="both"/>
        <w:rPr>
          <w:rFonts w:ascii="Times New Roman"/>
          <w:sz w:val="24"/>
          <w:szCs w:val="24"/>
        </w:rPr>
      </w:pPr>
      <w:r w:rsidRPr="00E94D2E">
        <w:rPr>
          <w:rFonts w:ascii="Times New Roman"/>
          <w:sz w:val="24"/>
          <w:szCs w:val="24"/>
        </w:rPr>
        <w:t xml:space="preserve">Morin, A. (2017) ‘Why sensory play is important’ </w:t>
      </w:r>
      <w:hyperlink r:id="rId21" w:history="1">
        <w:r w:rsidRPr="00E94D2E">
          <w:rPr>
            <w:rStyle w:val="Hyperlink"/>
            <w:rFonts w:ascii="Times New Roman"/>
            <w:sz w:val="24"/>
            <w:szCs w:val="24"/>
          </w:rPr>
          <w:t>https://www.thespruce.com/why-sensory-play-is-important-2086510</w:t>
        </w:r>
      </w:hyperlink>
      <w:r w:rsidRPr="00E94D2E">
        <w:rPr>
          <w:rFonts w:ascii="Times New Roman"/>
          <w:sz w:val="24"/>
          <w:szCs w:val="24"/>
        </w:rPr>
        <w:t xml:space="preserve"> [</w:t>
      </w:r>
      <w:r w:rsidR="00FF4575">
        <w:rPr>
          <w:rFonts w:ascii="Times New Roman"/>
          <w:sz w:val="24"/>
          <w:szCs w:val="24"/>
        </w:rPr>
        <w:t xml:space="preserve">Darllenwyd: </w:t>
      </w:r>
      <w:r w:rsidRPr="00E94D2E">
        <w:rPr>
          <w:rFonts w:ascii="Times New Roman"/>
          <w:sz w:val="24"/>
          <w:szCs w:val="24"/>
        </w:rPr>
        <w:t>Ionawr 25]</w:t>
      </w:r>
      <w:r w:rsidR="00FF4575">
        <w:rPr>
          <w:rFonts w:ascii="Times New Roman"/>
          <w:sz w:val="24"/>
          <w:szCs w:val="24"/>
        </w:rPr>
        <w:t>.</w:t>
      </w:r>
    </w:p>
    <w:p w:rsidR="00872144" w:rsidRPr="00E94D2E" w:rsidRDefault="00872144" w:rsidP="00E94D2E">
      <w:pPr>
        <w:spacing w:line="360" w:lineRule="auto"/>
        <w:jc w:val="both"/>
        <w:rPr>
          <w:rFonts w:ascii="Times New Roman"/>
          <w:sz w:val="24"/>
          <w:szCs w:val="24"/>
        </w:rPr>
      </w:pPr>
      <w:r w:rsidRPr="00E94D2E">
        <w:rPr>
          <w:rFonts w:ascii="Times New Roman"/>
          <w:sz w:val="24"/>
          <w:szCs w:val="24"/>
        </w:rPr>
        <w:t xml:space="preserve">Moyles, J. (1989) </w:t>
      </w:r>
      <w:r w:rsidRPr="00E94D2E">
        <w:rPr>
          <w:rFonts w:ascii="Times New Roman"/>
          <w:i/>
          <w:sz w:val="24"/>
          <w:szCs w:val="24"/>
        </w:rPr>
        <w:t xml:space="preserve">Just Playing?. </w:t>
      </w:r>
      <w:r w:rsidRPr="00E94D2E">
        <w:rPr>
          <w:rFonts w:ascii="Times New Roman"/>
          <w:sz w:val="24"/>
          <w:szCs w:val="24"/>
        </w:rPr>
        <w:t>Berkshire: Open University Press.</w:t>
      </w:r>
    </w:p>
    <w:p w:rsidR="00A54FF2" w:rsidRPr="00E94D2E" w:rsidRDefault="000A5249" w:rsidP="00E94D2E">
      <w:pPr>
        <w:spacing w:line="360" w:lineRule="auto"/>
        <w:jc w:val="both"/>
        <w:rPr>
          <w:rFonts w:ascii="Times New Roman"/>
          <w:sz w:val="24"/>
          <w:szCs w:val="24"/>
        </w:rPr>
      </w:pPr>
      <w:r w:rsidRPr="00E94D2E">
        <w:rPr>
          <w:rFonts w:ascii="Times New Roman"/>
          <w:sz w:val="24"/>
          <w:szCs w:val="24"/>
        </w:rPr>
        <w:t xml:space="preserve">Outdoor learning in the early years. (Mehefin 2015) ‘Risky Play revistied’ </w:t>
      </w:r>
      <w:hyperlink r:id="rId22" w:history="1">
        <w:r w:rsidRPr="00E94D2E">
          <w:rPr>
            <w:rStyle w:val="Hyperlink"/>
            <w:rFonts w:ascii="Times New Roman"/>
            <w:sz w:val="24"/>
            <w:szCs w:val="24"/>
          </w:rPr>
          <w:t>https://earlyyearsoutdooreducation.wordpress.com/</w:t>
        </w:r>
      </w:hyperlink>
      <w:r w:rsidRPr="00E94D2E">
        <w:rPr>
          <w:rFonts w:ascii="Times New Roman"/>
          <w:sz w:val="24"/>
          <w:szCs w:val="24"/>
        </w:rPr>
        <w:t xml:space="preserve"> [</w:t>
      </w:r>
      <w:r w:rsidR="00FF4575">
        <w:rPr>
          <w:rFonts w:ascii="Times New Roman"/>
          <w:sz w:val="24"/>
          <w:szCs w:val="24"/>
        </w:rPr>
        <w:t>Darllenwyd: Ionawr</w:t>
      </w:r>
      <w:r w:rsidRPr="00E94D2E">
        <w:rPr>
          <w:rFonts w:ascii="Times New Roman"/>
          <w:sz w:val="24"/>
          <w:szCs w:val="24"/>
        </w:rPr>
        <w:t xml:space="preserve"> 24]</w:t>
      </w:r>
      <w:r w:rsidR="00FF4575">
        <w:rPr>
          <w:rFonts w:ascii="Times New Roman"/>
          <w:sz w:val="24"/>
          <w:szCs w:val="24"/>
        </w:rPr>
        <w:t>.</w:t>
      </w:r>
    </w:p>
    <w:p w:rsidR="00997706" w:rsidRPr="00E94D2E" w:rsidRDefault="00913153" w:rsidP="00E94D2E">
      <w:pPr>
        <w:spacing w:line="360" w:lineRule="auto"/>
        <w:jc w:val="both"/>
        <w:rPr>
          <w:rFonts w:ascii="Times New Roman"/>
          <w:sz w:val="24"/>
          <w:szCs w:val="24"/>
        </w:rPr>
      </w:pPr>
      <w:r w:rsidRPr="00E94D2E">
        <w:rPr>
          <w:rFonts w:ascii="Times New Roman"/>
          <w:sz w:val="24"/>
          <w:szCs w:val="24"/>
        </w:rPr>
        <w:t xml:space="preserve">West, J. (1996) </w:t>
      </w:r>
      <w:r w:rsidRPr="00E94D2E">
        <w:rPr>
          <w:rFonts w:ascii="Times New Roman"/>
          <w:i/>
          <w:sz w:val="24"/>
          <w:szCs w:val="24"/>
        </w:rPr>
        <w:t>Child C</w:t>
      </w:r>
      <w:r w:rsidR="00FE596D" w:rsidRPr="00E94D2E">
        <w:rPr>
          <w:rFonts w:ascii="Times New Roman"/>
          <w:i/>
          <w:sz w:val="24"/>
          <w:szCs w:val="24"/>
        </w:rPr>
        <w:t>e</w:t>
      </w:r>
      <w:r w:rsidRPr="00E94D2E">
        <w:rPr>
          <w:rFonts w:ascii="Times New Roman"/>
          <w:i/>
          <w:sz w:val="24"/>
          <w:szCs w:val="24"/>
        </w:rPr>
        <w:t>ntered Play Therapy</w:t>
      </w:r>
      <w:r w:rsidR="00872144" w:rsidRPr="00E94D2E">
        <w:rPr>
          <w:rFonts w:ascii="Times New Roman"/>
          <w:i/>
          <w:sz w:val="24"/>
          <w:szCs w:val="24"/>
        </w:rPr>
        <w:t xml:space="preserve">. </w:t>
      </w:r>
      <w:r w:rsidR="00872144" w:rsidRPr="00E94D2E">
        <w:rPr>
          <w:rFonts w:ascii="Times New Roman"/>
          <w:sz w:val="24"/>
          <w:szCs w:val="24"/>
        </w:rPr>
        <w:t>(2nd ed). London: Gray.</w:t>
      </w:r>
    </w:p>
    <w:p w:rsidR="00FE596D" w:rsidRDefault="00FE596D" w:rsidP="00E94D2E">
      <w:pPr>
        <w:spacing w:line="360" w:lineRule="auto"/>
        <w:jc w:val="both"/>
        <w:rPr>
          <w:rFonts w:ascii="Times New Roman"/>
          <w:sz w:val="24"/>
          <w:szCs w:val="24"/>
        </w:rPr>
      </w:pPr>
      <w:r w:rsidRPr="00E94D2E">
        <w:rPr>
          <w:rFonts w:ascii="Times New Roman"/>
          <w:sz w:val="24"/>
          <w:szCs w:val="24"/>
        </w:rPr>
        <w:t xml:space="preserve">Roberts, A. (2001) </w:t>
      </w:r>
      <w:r w:rsidRPr="00E94D2E">
        <w:rPr>
          <w:rFonts w:ascii="Times New Roman"/>
          <w:i/>
          <w:sz w:val="24"/>
          <w:szCs w:val="24"/>
        </w:rPr>
        <w:t xml:space="preserve">The Little Book of Prop Boxes For Role Play. </w:t>
      </w:r>
      <w:r w:rsidRPr="00E94D2E">
        <w:rPr>
          <w:rFonts w:ascii="Times New Roman"/>
          <w:sz w:val="24"/>
          <w:szCs w:val="24"/>
        </w:rPr>
        <w:t xml:space="preserve">Leicestershire: Featherstone education Ltd. </w:t>
      </w:r>
    </w:p>
    <w:p w:rsidR="000243F0" w:rsidRPr="00E94D2E" w:rsidRDefault="000243F0" w:rsidP="00E94D2E">
      <w:pPr>
        <w:spacing w:line="360" w:lineRule="auto"/>
        <w:jc w:val="both"/>
        <w:rPr>
          <w:rFonts w:ascii="Times New Roman"/>
          <w:sz w:val="24"/>
          <w:szCs w:val="24"/>
        </w:rPr>
      </w:pPr>
      <w:r>
        <w:rPr>
          <w:rFonts w:ascii="Times New Roman"/>
          <w:sz w:val="24"/>
          <w:szCs w:val="24"/>
        </w:rPr>
        <w:lastRenderedPageBreak/>
        <w:t xml:space="preserve">The Guardian (2008) ‘Risky play prepeares kids for life’ </w:t>
      </w:r>
      <w:hyperlink r:id="rId23" w:history="1">
        <w:r w:rsidRPr="00C63542">
          <w:rPr>
            <w:rStyle w:val="Hyperlink"/>
            <w:rFonts w:ascii="Times New Roman"/>
            <w:sz w:val="24"/>
            <w:szCs w:val="24"/>
          </w:rPr>
          <w:t>https://www.theguardian.com/society/2008/aug/06/children.play</w:t>
        </w:r>
      </w:hyperlink>
      <w:r>
        <w:rPr>
          <w:rFonts w:ascii="Times New Roman"/>
          <w:sz w:val="24"/>
          <w:szCs w:val="24"/>
        </w:rPr>
        <w:t xml:space="preserve"> [Darllenwyd: Ionawr 24].</w:t>
      </w:r>
    </w:p>
    <w:p w:rsidR="006576F2" w:rsidRPr="00E94D2E" w:rsidRDefault="00CC6071" w:rsidP="00E94D2E">
      <w:pPr>
        <w:spacing w:line="360" w:lineRule="auto"/>
        <w:jc w:val="both"/>
        <w:rPr>
          <w:rFonts w:ascii="Times New Roman"/>
          <w:sz w:val="24"/>
          <w:szCs w:val="24"/>
        </w:rPr>
      </w:pPr>
      <w:r w:rsidRPr="00E94D2E">
        <w:rPr>
          <w:rFonts w:ascii="Times New Roman"/>
          <w:sz w:val="24"/>
          <w:szCs w:val="24"/>
        </w:rPr>
        <w:t xml:space="preserve">Scholar base. (5 Rhagfyr 2015) ‘ Why role- playing is important for a child’s holistic development’ </w:t>
      </w:r>
      <w:hyperlink r:id="rId24" w:history="1">
        <w:r w:rsidRPr="00E94D2E">
          <w:rPr>
            <w:rStyle w:val="Hyperlink"/>
            <w:rFonts w:ascii="Times New Roman"/>
            <w:sz w:val="24"/>
            <w:szCs w:val="24"/>
          </w:rPr>
          <w:t>http://scholar-base.com/why-role-playing-is-important-for-a-childs-holistic-development/</w:t>
        </w:r>
      </w:hyperlink>
      <w:r w:rsidR="000243F0">
        <w:rPr>
          <w:rFonts w:ascii="Times New Roman"/>
          <w:sz w:val="24"/>
          <w:szCs w:val="24"/>
        </w:rPr>
        <w:t xml:space="preserve"> </w:t>
      </w:r>
      <w:r w:rsidRPr="00E94D2E">
        <w:rPr>
          <w:rFonts w:ascii="Times New Roman"/>
          <w:sz w:val="24"/>
          <w:szCs w:val="24"/>
        </w:rPr>
        <w:t xml:space="preserve"> </w:t>
      </w:r>
      <w:r w:rsidR="000243F0">
        <w:rPr>
          <w:rFonts w:ascii="Times New Roman"/>
          <w:sz w:val="24"/>
          <w:szCs w:val="24"/>
        </w:rPr>
        <w:t>[</w:t>
      </w:r>
      <w:r w:rsidR="00FF4575">
        <w:rPr>
          <w:rFonts w:ascii="Times New Roman"/>
          <w:sz w:val="24"/>
          <w:szCs w:val="24"/>
        </w:rPr>
        <w:t xml:space="preserve">Darllenwyd: </w:t>
      </w:r>
      <w:r w:rsidRPr="00E94D2E">
        <w:rPr>
          <w:rFonts w:ascii="Times New Roman"/>
          <w:sz w:val="24"/>
          <w:szCs w:val="24"/>
        </w:rPr>
        <w:t>Ionawr 24].</w:t>
      </w:r>
    </w:p>
    <w:sectPr w:rsidR="006576F2" w:rsidRPr="00E94D2E" w:rsidSect="002C71E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F364A" w:rsidRDefault="00BF364A" w:rsidP="00261AFA">
      <w:pPr>
        <w:spacing w:after="0" w:line="240" w:lineRule="auto"/>
      </w:pPr>
      <w:r>
        <w:separator/>
      </w:r>
    </w:p>
  </w:endnote>
  <w:endnote w:type="continuationSeparator" w:id="0">
    <w:p w:rsidR="00BF364A" w:rsidRDefault="00BF364A" w:rsidP="00261A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5219956"/>
      <w:docPartObj>
        <w:docPartGallery w:val="Page Numbers (Bottom of Page)"/>
        <w:docPartUnique/>
      </w:docPartObj>
    </w:sdtPr>
    <w:sdtEndPr>
      <w:rPr>
        <w:noProof/>
      </w:rPr>
    </w:sdtEndPr>
    <w:sdtContent>
      <w:p w:rsidR="00BF364A" w:rsidRDefault="00BF364A">
        <w:pPr>
          <w:pStyle w:val="Footer"/>
          <w:jc w:val="center"/>
        </w:pPr>
        <w:r>
          <w:fldChar w:fldCharType="begin"/>
        </w:r>
        <w:r>
          <w:instrText xml:space="preserve"> PAGE   \* MERGEFORMAT </w:instrText>
        </w:r>
        <w:r>
          <w:fldChar w:fldCharType="separate"/>
        </w:r>
        <w:r w:rsidR="0040373E">
          <w:rPr>
            <w:noProof/>
          </w:rPr>
          <w:t>13</w:t>
        </w:r>
        <w:r>
          <w:rPr>
            <w:noProof/>
          </w:rPr>
          <w:fldChar w:fldCharType="end"/>
        </w:r>
      </w:p>
    </w:sdtContent>
  </w:sdt>
  <w:p w:rsidR="00BF364A" w:rsidRDefault="00BF364A" w:rsidP="00BF364A">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F364A" w:rsidRDefault="00BF364A" w:rsidP="00261AFA">
      <w:pPr>
        <w:spacing w:after="0" w:line="240" w:lineRule="auto"/>
      </w:pPr>
      <w:r>
        <w:separator/>
      </w:r>
    </w:p>
  </w:footnote>
  <w:footnote w:type="continuationSeparator" w:id="0">
    <w:p w:rsidR="00BF364A" w:rsidRDefault="00BF364A" w:rsidP="00261AF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F364A" w:rsidRPr="002D7C61" w:rsidRDefault="00BF364A" w:rsidP="00BF364A">
    <w:pPr>
      <w:pStyle w:val="Header"/>
      <w:jc w:val="right"/>
    </w:pPr>
    <w:r>
      <w:t>1600091</w:t>
    </w:r>
    <w:r>
      <w:ptab w:relativeTo="margin" w:alignment="center" w:leader="none"/>
    </w:r>
    <w:r>
      <w:t>EAEE4004/C</w:t>
    </w:r>
    <w:r>
      <w:ptab w:relativeTo="margin" w:alignment="right" w:leader="none"/>
    </w:r>
    <w:r w:rsidR="00F71F20">
      <w:t>3242</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F364A" w:rsidRDefault="00BF364A" w:rsidP="00BF364A">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63C62CDD" wp14:editId="44B40150">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1A33414"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rsidR="00BF364A" w:rsidRPr="002D7C61" w:rsidRDefault="00BF364A" w:rsidP="00BF36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41C0"/>
    <w:rsid w:val="0001179B"/>
    <w:rsid w:val="000243F0"/>
    <w:rsid w:val="000608D0"/>
    <w:rsid w:val="0006590A"/>
    <w:rsid w:val="000905A0"/>
    <w:rsid w:val="000A5249"/>
    <w:rsid w:val="000B550F"/>
    <w:rsid w:val="000E11FC"/>
    <w:rsid w:val="000E1A94"/>
    <w:rsid w:val="0011013A"/>
    <w:rsid w:val="00115A99"/>
    <w:rsid w:val="00120EEB"/>
    <w:rsid w:val="001239F1"/>
    <w:rsid w:val="00123F05"/>
    <w:rsid w:val="001510B6"/>
    <w:rsid w:val="00261AFA"/>
    <w:rsid w:val="002B706D"/>
    <w:rsid w:val="002C71E4"/>
    <w:rsid w:val="00304A8E"/>
    <w:rsid w:val="003112E9"/>
    <w:rsid w:val="003269B9"/>
    <w:rsid w:val="00372BDF"/>
    <w:rsid w:val="003D445F"/>
    <w:rsid w:val="003E41C0"/>
    <w:rsid w:val="00400348"/>
    <w:rsid w:val="0040373E"/>
    <w:rsid w:val="00426F45"/>
    <w:rsid w:val="00427C23"/>
    <w:rsid w:val="0043420B"/>
    <w:rsid w:val="00457E86"/>
    <w:rsid w:val="00472819"/>
    <w:rsid w:val="004870EA"/>
    <w:rsid w:val="004A1B97"/>
    <w:rsid w:val="004C3058"/>
    <w:rsid w:val="004D4A77"/>
    <w:rsid w:val="004E4003"/>
    <w:rsid w:val="0050053C"/>
    <w:rsid w:val="005473F2"/>
    <w:rsid w:val="006068B5"/>
    <w:rsid w:val="0061108C"/>
    <w:rsid w:val="0061340B"/>
    <w:rsid w:val="006144B2"/>
    <w:rsid w:val="006576F2"/>
    <w:rsid w:val="006F0B3A"/>
    <w:rsid w:val="0073295A"/>
    <w:rsid w:val="0075595C"/>
    <w:rsid w:val="007E49D0"/>
    <w:rsid w:val="007F5D41"/>
    <w:rsid w:val="00812B89"/>
    <w:rsid w:val="00825F31"/>
    <w:rsid w:val="00834101"/>
    <w:rsid w:val="00872144"/>
    <w:rsid w:val="00887968"/>
    <w:rsid w:val="00893202"/>
    <w:rsid w:val="008D7B6A"/>
    <w:rsid w:val="00913153"/>
    <w:rsid w:val="00943313"/>
    <w:rsid w:val="0096750C"/>
    <w:rsid w:val="00990B7F"/>
    <w:rsid w:val="00993204"/>
    <w:rsid w:val="00997706"/>
    <w:rsid w:val="009A5231"/>
    <w:rsid w:val="009A5E13"/>
    <w:rsid w:val="009B689F"/>
    <w:rsid w:val="00A02592"/>
    <w:rsid w:val="00A54FF2"/>
    <w:rsid w:val="00AB1B73"/>
    <w:rsid w:val="00AD5A0D"/>
    <w:rsid w:val="00B53554"/>
    <w:rsid w:val="00B80452"/>
    <w:rsid w:val="00B84C40"/>
    <w:rsid w:val="00BE7770"/>
    <w:rsid w:val="00BF364A"/>
    <w:rsid w:val="00C1498A"/>
    <w:rsid w:val="00C22C86"/>
    <w:rsid w:val="00C40715"/>
    <w:rsid w:val="00C652E8"/>
    <w:rsid w:val="00C66690"/>
    <w:rsid w:val="00CB7BE6"/>
    <w:rsid w:val="00CC6071"/>
    <w:rsid w:val="00CF56F4"/>
    <w:rsid w:val="00D70AD4"/>
    <w:rsid w:val="00D8705C"/>
    <w:rsid w:val="00DB0AA4"/>
    <w:rsid w:val="00DB4E83"/>
    <w:rsid w:val="00DC64DB"/>
    <w:rsid w:val="00E04807"/>
    <w:rsid w:val="00E2655D"/>
    <w:rsid w:val="00E612DD"/>
    <w:rsid w:val="00E618D4"/>
    <w:rsid w:val="00E62BA8"/>
    <w:rsid w:val="00E71950"/>
    <w:rsid w:val="00E94D2E"/>
    <w:rsid w:val="00EC696B"/>
    <w:rsid w:val="00F35629"/>
    <w:rsid w:val="00F6127B"/>
    <w:rsid w:val="00F71F20"/>
    <w:rsid w:val="00FB2587"/>
    <w:rsid w:val="00FD1AD7"/>
    <w:rsid w:val="00FE596D"/>
    <w:rsid w:val="00FF0F2E"/>
    <w:rsid w:val="00FF4575"/>
  </w:rsids>
  <m:mathPr>
    <m:mathFont m:val="Cambria Math"/>
    <m:brkBin m:val="before"/>
    <m:brkBinSub m:val="--"/>
    <m:smallFrac m:val="0"/>
    <m:dispDef/>
    <m:lMargin m:val="0"/>
    <m:rMargin m:val="0"/>
    <m:defJc m:val="centerGroup"/>
    <m:wrapIndent m:val="1440"/>
    <m:intLim m:val="subSup"/>
    <m:naryLim m:val="undOvr"/>
  </m:mathPr>
  <w:themeFontLang w:val="en-GB" w:eastAsia="cy-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A3B498F-DA7F-47DC-8B77-6CB6427F5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imes New Roman" w:hAnsi="Times New Roman" w:cs="Times New Roman"/>
        <w:sz w:val="22"/>
        <w:szCs w:val="22"/>
        <w:lang w:val="cy-GB" w:eastAsia="cy-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E41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3E41C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3E41C0"/>
    <w:rPr>
      <w:rFonts w:ascii="Courier New" w:hAnsi="Courier New" w:cs="Courier New"/>
      <w:sz w:val="20"/>
      <w:szCs w:val="20"/>
      <w:lang w:val="en-GB" w:eastAsia="en-GB"/>
    </w:rPr>
  </w:style>
  <w:style w:type="paragraph" w:styleId="Header">
    <w:name w:val="header"/>
    <w:basedOn w:val="Normal"/>
    <w:link w:val="HeaderChar"/>
    <w:uiPriority w:val="99"/>
    <w:unhideWhenUsed/>
    <w:rsid w:val="00261AFA"/>
    <w:pPr>
      <w:tabs>
        <w:tab w:val="center" w:pos="4513"/>
        <w:tab w:val="right" w:pos="9026"/>
      </w:tabs>
      <w:spacing w:after="0" w:line="240" w:lineRule="auto"/>
    </w:pPr>
    <w:rPr>
      <w:rFonts w:eastAsiaTheme="minorEastAsia" w:hAnsiTheme="minorHAnsi" w:cstheme="minorBidi"/>
      <w:lang w:val="en-GB" w:eastAsia="en-GB"/>
    </w:rPr>
  </w:style>
  <w:style w:type="character" w:customStyle="1" w:styleId="HeaderChar">
    <w:name w:val="Header Char"/>
    <w:basedOn w:val="DefaultParagraphFont"/>
    <w:link w:val="Header"/>
    <w:uiPriority w:val="99"/>
    <w:rsid w:val="00261AFA"/>
    <w:rPr>
      <w:rFonts w:eastAsiaTheme="minorEastAsia" w:hAnsiTheme="minorHAnsi" w:cstheme="minorBidi"/>
      <w:lang w:val="en-GB" w:eastAsia="en-GB"/>
    </w:rPr>
  </w:style>
  <w:style w:type="paragraph" w:styleId="Footer">
    <w:name w:val="footer"/>
    <w:basedOn w:val="Normal"/>
    <w:link w:val="FooterChar"/>
    <w:uiPriority w:val="99"/>
    <w:unhideWhenUsed/>
    <w:rsid w:val="00261AFA"/>
    <w:pPr>
      <w:tabs>
        <w:tab w:val="center" w:pos="4513"/>
        <w:tab w:val="right" w:pos="9026"/>
      </w:tabs>
      <w:spacing w:after="0" w:line="240" w:lineRule="auto"/>
    </w:pPr>
    <w:rPr>
      <w:rFonts w:eastAsiaTheme="minorEastAsia" w:hAnsiTheme="minorHAnsi" w:cstheme="minorBidi"/>
      <w:lang w:val="en-GB" w:eastAsia="en-GB"/>
    </w:rPr>
  </w:style>
  <w:style w:type="character" w:customStyle="1" w:styleId="FooterChar">
    <w:name w:val="Footer Char"/>
    <w:basedOn w:val="DefaultParagraphFont"/>
    <w:link w:val="Footer"/>
    <w:uiPriority w:val="99"/>
    <w:rsid w:val="00261AFA"/>
    <w:rPr>
      <w:rFonts w:eastAsiaTheme="minorEastAsia" w:hAnsiTheme="minorHAnsi" w:cstheme="minorBidi"/>
      <w:lang w:val="en-GB" w:eastAsia="en-GB"/>
    </w:rPr>
  </w:style>
  <w:style w:type="character" w:styleId="PageNumber">
    <w:name w:val="page number"/>
    <w:basedOn w:val="DefaultParagraphFont"/>
    <w:rsid w:val="00261AFA"/>
  </w:style>
  <w:style w:type="character" w:styleId="PlaceholderText">
    <w:name w:val="Placeholder Text"/>
    <w:uiPriority w:val="99"/>
    <w:semiHidden/>
    <w:rsid w:val="00261AFA"/>
    <w:rPr>
      <w:color w:val="808080"/>
    </w:rPr>
  </w:style>
  <w:style w:type="character" w:styleId="Hyperlink">
    <w:name w:val="Hyperlink"/>
    <w:basedOn w:val="DefaultParagraphFont"/>
    <w:uiPriority w:val="99"/>
    <w:unhideWhenUsed/>
    <w:rsid w:val="00DB0A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www.playwales.org.uk/login/uploaded/documents/Play%20and%20Challenge%20/Managing%20Risk%20in%20Play%20Provision.pdf" TargetMode="External"/><Relationship Id="rId18" Type="http://schemas.openxmlformats.org/officeDocument/2006/relationships/hyperlink" Target="file:///C:/Users/Olwen/Downloads/028%20Sensory%20and%20Exploratory%20Play.pdf" TargetMode="External"/><Relationship Id="rId26" Type="http://schemas.openxmlformats.org/officeDocument/2006/relationships/glossaryDocument" Target="glossary/document.xml"/><Relationship Id="rId3" Type="http://schemas.openxmlformats.org/officeDocument/2006/relationships/webSettings" Target="webSettings.xml"/><Relationship Id="rId21" Type="http://schemas.openxmlformats.org/officeDocument/2006/relationships/hyperlink" Target="https://www.thespruce.com/why-sensory-play-is-important-2086510" TargetMode="External"/><Relationship Id="rId7" Type="http://schemas.openxmlformats.org/officeDocument/2006/relationships/footer" Target="footer1.xml"/><Relationship Id="rId12" Type="http://schemas.openxmlformats.org/officeDocument/2006/relationships/hyperlink" Target="http://www.playwales.org.uk/eng/playandchallenge" TargetMode="External"/><Relationship Id="rId17" Type="http://schemas.openxmlformats.org/officeDocument/2006/relationships/hyperlink" Target="https://www.growinghandsonkids.com/sensory-activities-for-childre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odstart.org.au/news-and-advice/october-2016/exploring-the-benefits-of-sensory-play" TargetMode="External"/><Relationship Id="rId20" Type="http://schemas.openxmlformats.org/officeDocument/2006/relationships/hyperlink" Target="https://www.millwoodeducation.co.uk/blog/post/07/2016/benefits-of-role-play-in-early-years" TargetMode="Externa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www.balancedandbarefoot.com/blog/how-reasonable-risk-taking-benefits-kids" TargetMode="External"/><Relationship Id="rId24" Type="http://schemas.openxmlformats.org/officeDocument/2006/relationships/hyperlink" Target="http://scholar-base.com/why-role-playing-is-important-for-a-childs-holistic-development/" TargetMode="External"/><Relationship Id="rId5" Type="http://schemas.openxmlformats.org/officeDocument/2006/relationships/endnotes" Target="endnotes.xml"/><Relationship Id="rId15" Type="http://schemas.openxmlformats.org/officeDocument/2006/relationships/hyperlink" Target="http://www.playday.org.uk/wp-content/uploads/2015/11/risk_and_play___a_literature_review___summary.pdf" TargetMode="External"/><Relationship Id="rId23" Type="http://schemas.openxmlformats.org/officeDocument/2006/relationships/hyperlink" Target="https://www.theguardian.com/society/2008/aug/06/children.play" TargetMode="External"/><Relationship Id="rId10" Type="http://schemas.openxmlformats.org/officeDocument/2006/relationships/hyperlink" Target="http://www.hse.gov.uk/services/education/sensible-leadership/getting-balance-right.htm#sensible" TargetMode="External"/><Relationship Id="rId19" Type="http://schemas.openxmlformats.org/officeDocument/2006/relationships/hyperlink" Target="http://gov.wales/topics/educationandskills/foundation-phase/?skip=1&amp;lang=cy" TargetMode="External"/><Relationship Id="rId4" Type="http://schemas.openxmlformats.org/officeDocument/2006/relationships/footnotes" Target="footnotes.xml"/><Relationship Id="rId9" Type="http://schemas.openxmlformats.org/officeDocument/2006/relationships/hyperlink" Target="http://www.hse.gov.uk/entertainment/childrens-play-july-2012.pdf" TargetMode="External"/><Relationship Id="rId14" Type="http://schemas.openxmlformats.org/officeDocument/2006/relationships/hyperlink" Target="http://www.playday.org.uk/wp-content/uploads/2015/11/give_us_a_go___children_and_young_peoples_views_on_play_and_risk_taking.pdf" TargetMode="External"/><Relationship Id="rId22" Type="http://schemas.openxmlformats.org/officeDocument/2006/relationships/hyperlink" Target="https://earlyyearsoutdooreducation.wordpress.com/"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6735"/>
    <w:rsid w:val="00A46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64A2268D7C4FB0B74DB15AD629225E">
    <w:name w:val="5F64A2268D7C4FB0B74DB15AD629225E"/>
    <w:rsid w:val="00A467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13</Pages>
  <Words>3534</Words>
  <Characters>20147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Celine Jones</dc:creator>
  <cp:keywords/>
  <dc:description/>
  <cp:lastModifiedBy>Celine Jones</cp:lastModifiedBy>
  <cp:revision>58</cp:revision>
  <dcterms:created xsi:type="dcterms:W3CDTF">2018-01-27T16:14:00Z</dcterms:created>
  <dcterms:modified xsi:type="dcterms:W3CDTF">2018-01-27T17:59:00Z</dcterms:modified>
</cp:coreProperties>
</file>