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C75B5F" w:rsidP="19D47EC8" w:rsidRDefault="00C75B5F" w14:paraId="00000001" w14:textId="2A0D0468">
      <w:pPr>
        <w:spacing w:line="360" w:lineRule="auto"/>
        <w:rPr>
          <w:b w:val="1"/>
          <w:bCs w:val="1"/>
          <w:i w:val="1"/>
          <w:iCs w:val="1"/>
          <w:sz w:val="48"/>
          <w:szCs w:val="48"/>
        </w:rPr>
      </w:pPr>
      <w:r w:rsidRPr="19D47EC8" w:rsidR="5192E1F2">
        <w:rPr>
          <w:b w:val="1"/>
          <w:bCs w:val="1"/>
          <w:i w:val="1"/>
          <w:iCs w:val="1"/>
          <w:sz w:val="44"/>
          <w:szCs w:val="44"/>
        </w:rPr>
        <w:t>Tankitsa</w:t>
      </w:r>
      <w:r w:rsidRPr="19D47EC8" w:rsidR="5192E1F2">
        <w:rPr>
          <w:b w:val="1"/>
          <w:bCs w:val="1"/>
          <w:i w:val="1"/>
          <w:iCs w:val="1"/>
          <w:sz w:val="44"/>
          <w:szCs w:val="44"/>
        </w:rPr>
        <w:t xml:space="preserve"> </w:t>
      </w:r>
      <w:r w:rsidRPr="19D47EC8" w:rsidR="5192E1F2">
        <w:rPr>
          <w:b w:val="1"/>
          <w:bCs w:val="1"/>
          <w:i w:val="1"/>
          <w:iCs w:val="1"/>
          <w:sz w:val="44"/>
          <w:szCs w:val="44"/>
        </w:rPr>
        <w:t>Yankova</w:t>
      </w:r>
      <w:r w:rsidRPr="19D47EC8" w:rsidR="5192E1F2">
        <w:rPr>
          <w:b w:val="1"/>
          <w:bCs w:val="1"/>
          <w:i w:val="1"/>
          <w:iCs w:val="1"/>
          <w:sz w:val="44"/>
          <w:szCs w:val="44"/>
        </w:rPr>
        <w:t xml:space="preserve"> 2130469</w:t>
      </w:r>
    </w:p>
    <w:p w:rsidR="5192E1F2" w:rsidP="19D47EC8" w:rsidRDefault="5192E1F2" w14:paraId="77E87947" w14:textId="1B3CBC98">
      <w:pPr>
        <w:pStyle w:val="Normal"/>
        <w:spacing w:line="360" w:lineRule="auto"/>
        <w:rPr>
          <w:b w:val="1"/>
          <w:bCs w:val="1"/>
          <w:i w:val="1"/>
          <w:iCs w:val="1"/>
          <w:sz w:val="48"/>
          <w:szCs w:val="48"/>
        </w:rPr>
      </w:pPr>
      <w:r w:rsidRPr="19D47EC8" w:rsidR="5192E1F2">
        <w:rPr>
          <w:b w:val="1"/>
          <w:bCs w:val="1"/>
          <w:i w:val="1"/>
          <w:iCs w:val="1"/>
          <w:sz w:val="44"/>
          <w:szCs w:val="44"/>
        </w:rPr>
        <w:t xml:space="preserve">Entrepreneurship </w:t>
      </w:r>
      <w:r w:rsidRPr="19D47EC8" w:rsidR="5192E1F2">
        <w:rPr>
          <w:b w:val="1"/>
          <w:bCs w:val="1"/>
          <w:i w:val="1"/>
          <w:iCs w:val="1"/>
          <w:sz w:val="44"/>
          <w:szCs w:val="44"/>
        </w:rPr>
        <w:t>Assessment</w:t>
      </w:r>
      <w:r w:rsidRPr="19D47EC8" w:rsidR="5192E1F2">
        <w:rPr>
          <w:b w:val="1"/>
          <w:bCs w:val="1"/>
          <w:i w:val="1"/>
          <w:iCs w:val="1"/>
          <w:sz w:val="44"/>
          <w:szCs w:val="44"/>
        </w:rPr>
        <w:t xml:space="preserve"> </w:t>
      </w:r>
      <w:r w:rsidRPr="19D47EC8" w:rsidR="0F13894F">
        <w:rPr>
          <w:b w:val="1"/>
          <w:bCs w:val="1"/>
          <w:i w:val="1"/>
          <w:iCs w:val="1"/>
          <w:sz w:val="44"/>
          <w:szCs w:val="44"/>
        </w:rPr>
        <w:t>1</w:t>
      </w:r>
      <w:r w:rsidRPr="19D47EC8" w:rsidR="5192E1F2">
        <w:rPr>
          <w:b w:val="1"/>
          <w:bCs w:val="1"/>
          <w:i w:val="1"/>
          <w:iCs w:val="1"/>
          <w:sz w:val="44"/>
          <w:szCs w:val="44"/>
        </w:rPr>
        <w:t xml:space="preserve"> </w:t>
      </w:r>
    </w:p>
    <w:p w:rsidR="5192E1F2" w:rsidP="19D47EC8" w:rsidRDefault="5192E1F2" w14:paraId="5AAA61C0" w14:textId="320C3879">
      <w:pPr>
        <w:spacing w:line="360" w:lineRule="auto"/>
        <w:rPr>
          <w:b w:val="1"/>
          <w:bCs w:val="1"/>
          <w:i w:val="1"/>
          <w:iCs w:val="1"/>
          <w:sz w:val="48"/>
          <w:szCs w:val="48"/>
        </w:rPr>
      </w:pPr>
      <w:r w:rsidRPr="19D47EC8" w:rsidR="5192E1F2">
        <w:rPr>
          <w:b w:val="1"/>
          <w:bCs w:val="1"/>
          <w:i w:val="1"/>
          <w:iCs w:val="1"/>
          <w:sz w:val="44"/>
          <w:szCs w:val="44"/>
        </w:rPr>
        <w:t>Mohammad Rahman</w:t>
      </w:r>
    </w:p>
    <w:p w:rsidR="19D47EC8" w:rsidRDefault="19D47EC8" w14:paraId="07698E48" w14:textId="056F4AF2">
      <w:r>
        <w:br w:type="page"/>
      </w:r>
    </w:p>
    <w:p w:rsidR="19D47EC8" w:rsidP="19D47EC8" w:rsidRDefault="19D47EC8" w14:paraId="02D3CAC4" w14:textId="2663ADDD">
      <w:pPr>
        <w:pStyle w:val="Normal"/>
        <w:spacing w:line="360" w:lineRule="auto"/>
        <w:rPr>
          <w:b w:val="1"/>
          <w:bCs w:val="1"/>
          <w:i w:val="1"/>
          <w:iCs w:val="1"/>
        </w:rPr>
      </w:pPr>
    </w:p>
    <w:p w:rsidR="00C75B5F" w:rsidRDefault="00C75B5F" w14:paraId="00000003" w14:textId="77777777">
      <w:pPr>
        <w:spacing w:line="360" w:lineRule="auto"/>
        <w:rPr>
          <w:b/>
          <w:i/>
        </w:rPr>
      </w:pPr>
    </w:p>
    <w:p w:rsidR="00C75B5F" w:rsidRDefault="00C75B5F" w14:paraId="00000004" w14:textId="77777777">
      <w:pPr>
        <w:spacing w:line="360" w:lineRule="auto"/>
        <w:rPr>
          <w:b/>
          <w:i/>
        </w:rPr>
      </w:pPr>
    </w:p>
    <w:p w:rsidR="00C75B5F" w:rsidRDefault="00000000" w14:paraId="00000005" w14:textId="77777777">
      <w:pPr>
        <w:spacing w:line="360" w:lineRule="auto"/>
        <w:jc w:val="center"/>
        <w:rPr>
          <w:b/>
          <w:i/>
          <w:sz w:val="86"/>
          <w:szCs w:val="86"/>
        </w:rPr>
      </w:pPr>
      <w:r>
        <w:rPr>
          <w:b/>
          <w:i/>
          <w:sz w:val="50"/>
          <w:szCs w:val="50"/>
        </w:rPr>
        <w:t>Evaluation Report for EcoSwift Deliveries</w:t>
      </w:r>
    </w:p>
    <w:p w:rsidR="00C75B5F" w:rsidRDefault="00C75B5F" w14:paraId="00000006" w14:textId="77777777">
      <w:pPr>
        <w:spacing w:line="360" w:lineRule="auto"/>
        <w:rPr>
          <w:b/>
          <w:i/>
        </w:rPr>
      </w:pPr>
    </w:p>
    <w:p w:rsidR="00C75B5F" w:rsidRDefault="00C75B5F" w14:paraId="00000007" w14:textId="77777777">
      <w:pPr>
        <w:spacing w:line="360" w:lineRule="auto"/>
        <w:rPr>
          <w:b/>
          <w:i/>
        </w:rPr>
      </w:pPr>
    </w:p>
    <w:p w:rsidR="00C75B5F" w:rsidRDefault="00C75B5F" w14:paraId="00000008" w14:textId="77777777">
      <w:pPr>
        <w:spacing w:line="360" w:lineRule="auto"/>
        <w:rPr>
          <w:b/>
          <w:i/>
        </w:rPr>
      </w:pPr>
    </w:p>
    <w:p w:rsidR="00C75B5F" w:rsidRDefault="00C75B5F" w14:paraId="00000009" w14:textId="77777777">
      <w:pPr>
        <w:spacing w:line="360" w:lineRule="auto"/>
        <w:rPr>
          <w:b/>
          <w:i/>
        </w:rPr>
      </w:pPr>
    </w:p>
    <w:p w:rsidR="00C75B5F" w:rsidRDefault="00C75B5F" w14:paraId="0000000A" w14:textId="77777777">
      <w:pPr>
        <w:spacing w:line="360" w:lineRule="auto"/>
        <w:rPr>
          <w:b/>
          <w:i/>
        </w:rPr>
      </w:pPr>
    </w:p>
    <w:p w:rsidR="00C75B5F" w:rsidRDefault="00C75B5F" w14:paraId="0000000B" w14:textId="77777777">
      <w:pPr>
        <w:spacing w:line="360" w:lineRule="auto"/>
        <w:rPr>
          <w:b/>
          <w:i/>
        </w:rPr>
      </w:pPr>
    </w:p>
    <w:p w:rsidR="00C75B5F" w:rsidRDefault="008C2CF4" w14:paraId="0000000C" w14:textId="0472B6A4">
      <w:pPr>
        <w:spacing w:line="360" w:lineRule="auto"/>
        <w:rPr>
          <w:b/>
          <w:i/>
        </w:rPr>
      </w:pPr>
      <w:r>
        <w:rPr>
          <w:b/>
          <w:i/>
          <w:noProof/>
        </w:rPr>
        <w:drawing>
          <wp:inline distT="0" distB="0" distL="0" distR="0" wp14:anchorId="3FD55279" wp14:editId="0CE772AA">
            <wp:extent cx="5943600" cy="1448435"/>
            <wp:effectExtent l="0" t="0" r="0" b="0"/>
            <wp:docPr id="227946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946230" name="Picture 227946230"/>
                    <pic:cNvPicPr/>
                  </pic:nvPicPr>
                  <pic:blipFill>
                    <a:blip r:embed="rId5">
                      <a:extLst>
                        <a:ext uri="{28A0092B-C50C-407E-A947-70E740481C1C}">
                          <a14:useLocalDpi xmlns:a14="http://schemas.microsoft.com/office/drawing/2010/main" val="0"/>
                        </a:ext>
                      </a:extLst>
                    </a:blip>
                    <a:stretch>
                      <a:fillRect/>
                    </a:stretch>
                  </pic:blipFill>
                  <pic:spPr>
                    <a:xfrm>
                      <a:off x="0" y="0"/>
                      <a:ext cx="5943600" cy="1448435"/>
                    </a:xfrm>
                    <a:prstGeom prst="rect">
                      <a:avLst/>
                    </a:prstGeom>
                  </pic:spPr>
                </pic:pic>
              </a:graphicData>
            </a:graphic>
          </wp:inline>
        </w:drawing>
      </w:r>
    </w:p>
    <w:p w:rsidR="00C75B5F" w:rsidRDefault="00C75B5F" w14:paraId="0000000D" w14:textId="77777777">
      <w:pPr>
        <w:spacing w:line="360" w:lineRule="auto"/>
        <w:rPr>
          <w:b/>
          <w:i/>
        </w:rPr>
      </w:pPr>
    </w:p>
    <w:p w:rsidR="00C75B5F" w:rsidRDefault="00C75B5F" w14:paraId="0000000E" w14:textId="77777777">
      <w:pPr>
        <w:spacing w:line="360" w:lineRule="auto"/>
        <w:rPr>
          <w:b/>
          <w:i/>
        </w:rPr>
      </w:pPr>
    </w:p>
    <w:p w:rsidR="00C75B5F" w:rsidRDefault="00C75B5F" w14:paraId="0000000F" w14:textId="77777777">
      <w:pPr>
        <w:spacing w:line="360" w:lineRule="auto"/>
        <w:rPr>
          <w:b/>
          <w:i/>
        </w:rPr>
      </w:pPr>
    </w:p>
    <w:p w:rsidR="00C75B5F" w:rsidRDefault="00C75B5F" w14:paraId="00000010" w14:textId="77777777">
      <w:pPr>
        <w:spacing w:line="360" w:lineRule="auto"/>
        <w:rPr>
          <w:b/>
          <w:i/>
        </w:rPr>
      </w:pPr>
    </w:p>
    <w:p w:rsidR="00C75B5F" w:rsidRDefault="00C75B5F" w14:paraId="00000011" w14:textId="77777777">
      <w:pPr>
        <w:spacing w:line="360" w:lineRule="auto"/>
        <w:rPr>
          <w:b/>
          <w:i/>
        </w:rPr>
      </w:pPr>
    </w:p>
    <w:p w:rsidR="00C75B5F" w:rsidRDefault="00C75B5F" w14:paraId="00000012" w14:textId="77777777">
      <w:pPr>
        <w:spacing w:line="360" w:lineRule="auto"/>
        <w:rPr>
          <w:b/>
          <w:i/>
        </w:rPr>
      </w:pPr>
    </w:p>
    <w:p w:rsidR="00C75B5F" w:rsidRDefault="00C75B5F" w14:paraId="00000013" w14:textId="77777777">
      <w:pPr>
        <w:spacing w:line="360" w:lineRule="auto"/>
        <w:rPr>
          <w:b/>
          <w:i/>
        </w:rPr>
      </w:pPr>
    </w:p>
    <w:p w:rsidR="00C75B5F" w:rsidRDefault="00C75B5F" w14:paraId="00000014" w14:textId="77777777">
      <w:pPr>
        <w:spacing w:line="360" w:lineRule="auto"/>
        <w:rPr>
          <w:b/>
          <w:i/>
        </w:rPr>
      </w:pPr>
    </w:p>
    <w:p w:rsidR="00C75B5F" w:rsidRDefault="00C75B5F" w14:paraId="00000015" w14:textId="77777777">
      <w:pPr>
        <w:spacing w:line="360" w:lineRule="auto"/>
        <w:rPr>
          <w:b/>
          <w:i/>
        </w:rPr>
      </w:pPr>
    </w:p>
    <w:p w:rsidR="00802F68" w:rsidRDefault="00802F68" w14:paraId="1A58C890" w14:textId="77777777">
      <w:pPr>
        <w:spacing w:line="360" w:lineRule="auto"/>
        <w:rPr>
          <w:b/>
          <w:i/>
        </w:rPr>
      </w:pPr>
    </w:p>
    <w:p w:rsidR="00802F68" w:rsidRDefault="00802F68" w14:paraId="0040ED2A" w14:textId="77777777">
      <w:pPr>
        <w:spacing w:line="360" w:lineRule="auto"/>
        <w:rPr>
          <w:b/>
          <w:i/>
        </w:rPr>
      </w:pPr>
    </w:p>
    <w:p w:rsidR="00802F68" w:rsidRDefault="00802F68" w14:paraId="353835AE" w14:textId="77777777">
      <w:pPr>
        <w:spacing w:line="360" w:lineRule="auto"/>
        <w:rPr>
          <w:b/>
          <w:i/>
        </w:rPr>
      </w:pPr>
    </w:p>
    <w:p w:rsidR="00802F68" w:rsidRDefault="00802F68" w14:paraId="13D9EC6E" w14:textId="77777777">
      <w:pPr>
        <w:spacing w:line="360" w:lineRule="auto"/>
        <w:rPr>
          <w:b/>
          <w:i/>
        </w:rPr>
      </w:pPr>
    </w:p>
    <w:sdt>
      <w:sdtPr>
        <w:rPr>
          <w:rFonts w:ascii="Times New Roman" w:hAnsi="Times New Roman" w:eastAsia="Times New Roman" w:cs="Times New Roman"/>
          <w:b w:val="0"/>
          <w:bCs w:val="0"/>
          <w:color w:val="auto"/>
          <w:sz w:val="24"/>
          <w:szCs w:val="24"/>
          <w:lang w:val="en-GB" w:eastAsia="en-GB" w:bidi="bn-BD"/>
        </w:rPr>
        <w:id w:val="303980565"/>
        <w:docPartObj>
          <w:docPartGallery w:val="Table of Contents"/>
          <w:docPartUnique/>
        </w:docPartObj>
      </w:sdtPr>
      <w:sdtEndPr>
        <w:rPr>
          <w:noProof/>
        </w:rPr>
      </w:sdtEndPr>
      <w:sdtContent>
        <w:p w:rsidR="00802F68" w:rsidRDefault="00802F68" w14:paraId="017244C6" w14:textId="3CE3C528">
          <w:pPr>
            <w:pStyle w:val="TOCHeading"/>
          </w:pPr>
          <w:r>
            <w:t>Table of Contents</w:t>
          </w:r>
        </w:p>
        <w:p w:rsidR="00802F68" w:rsidRDefault="00802F68" w14:paraId="1FCA4DBE" w14:textId="7FC8F33F">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history="1" w:anchor="_Toc150717450">
            <w:r w:rsidRPr="00214264">
              <w:rPr>
                <w:rStyle w:val="Hyperlink"/>
                <w:noProof/>
              </w:rPr>
              <w:t>Introduction</w:t>
            </w:r>
            <w:r>
              <w:rPr>
                <w:noProof/>
                <w:webHidden/>
              </w:rPr>
              <w:tab/>
            </w:r>
            <w:r>
              <w:rPr>
                <w:noProof/>
                <w:webHidden/>
              </w:rPr>
              <w:fldChar w:fldCharType="begin"/>
            </w:r>
            <w:r>
              <w:rPr>
                <w:noProof/>
                <w:webHidden/>
              </w:rPr>
              <w:instrText xml:space="preserve"> PAGEREF _Toc150717450 \h </w:instrText>
            </w:r>
            <w:r>
              <w:rPr>
                <w:noProof/>
                <w:webHidden/>
              </w:rPr>
            </w:r>
            <w:r>
              <w:rPr>
                <w:noProof/>
                <w:webHidden/>
              </w:rPr>
              <w:fldChar w:fldCharType="separate"/>
            </w:r>
            <w:r>
              <w:rPr>
                <w:noProof/>
                <w:webHidden/>
              </w:rPr>
              <w:t>2</w:t>
            </w:r>
            <w:r>
              <w:rPr>
                <w:noProof/>
                <w:webHidden/>
              </w:rPr>
              <w:fldChar w:fldCharType="end"/>
            </w:r>
          </w:hyperlink>
        </w:p>
        <w:p w:rsidR="00802F68" w:rsidRDefault="00000000" w14:paraId="2F1523C7" w14:textId="3EEF0B66">
          <w:pPr>
            <w:pStyle w:val="TOC1"/>
            <w:tabs>
              <w:tab w:val="right" w:leader="dot" w:pos="9350"/>
            </w:tabs>
            <w:rPr>
              <w:noProof/>
            </w:rPr>
          </w:pPr>
          <w:hyperlink w:history="1" w:anchor="_Toc150717451">
            <w:r w:rsidRPr="00214264" w:rsidR="00802F68">
              <w:rPr>
                <w:rStyle w:val="Hyperlink"/>
                <w:noProof/>
              </w:rPr>
              <w:t>Evaluation</w:t>
            </w:r>
            <w:r w:rsidR="00802F68">
              <w:rPr>
                <w:noProof/>
                <w:webHidden/>
              </w:rPr>
              <w:tab/>
            </w:r>
            <w:r w:rsidR="00802F68">
              <w:rPr>
                <w:noProof/>
                <w:webHidden/>
              </w:rPr>
              <w:fldChar w:fldCharType="begin"/>
            </w:r>
            <w:r w:rsidR="00802F68">
              <w:rPr>
                <w:noProof/>
                <w:webHidden/>
              </w:rPr>
              <w:instrText xml:space="preserve"> PAGEREF _Toc150717451 \h </w:instrText>
            </w:r>
            <w:r w:rsidR="00802F68">
              <w:rPr>
                <w:noProof/>
                <w:webHidden/>
              </w:rPr>
            </w:r>
            <w:r w:rsidR="00802F68">
              <w:rPr>
                <w:noProof/>
                <w:webHidden/>
              </w:rPr>
              <w:fldChar w:fldCharType="separate"/>
            </w:r>
            <w:r w:rsidR="00802F68">
              <w:rPr>
                <w:noProof/>
                <w:webHidden/>
              </w:rPr>
              <w:t>2</w:t>
            </w:r>
            <w:r w:rsidR="00802F68">
              <w:rPr>
                <w:noProof/>
                <w:webHidden/>
              </w:rPr>
              <w:fldChar w:fldCharType="end"/>
            </w:r>
          </w:hyperlink>
        </w:p>
        <w:p w:rsidR="00802F68" w:rsidRDefault="00000000" w14:paraId="590A5425" w14:textId="5F4BDD9B">
          <w:pPr>
            <w:pStyle w:val="TOC1"/>
            <w:tabs>
              <w:tab w:val="right" w:leader="dot" w:pos="9350"/>
            </w:tabs>
            <w:rPr>
              <w:noProof/>
            </w:rPr>
          </w:pPr>
          <w:hyperlink w:history="1" w:anchor="_Toc150717452">
            <w:r w:rsidRPr="00214264" w:rsidR="00802F68">
              <w:rPr>
                <w:rStyle w:val="Hyperlink"/>
                <w:noProof/>
              </w:rPr>
              <w:t>Five entrepreneurship skills, traits, and behaviour and their importance for businesses</w:t>
            </w:r>
            <w:r w:rsidR="00802F68">
              <w:rPr>
                <w:noProof/>
                <w:webHidden/>
              </w:rPr>
              <w:tab/>
            </w:r>
            <w:r w:rsidR="00802F68">
              <w:rPr>
                <w:noProof/>
                <w:webHidden/>
              </w:rPr>
              <w:fldChar w:fldCharType="begin"/>
            </w:r>
            <w:r w:rsidR="00802F68">
              <w:rPr>
                <w:noProof/>
                <w:webHidden/>
              </w:rPr>
              <w:instrText xml:space="preserve"> PAGEREF _Toc150717452 \h </w:instrText>
            </w:r>
            <w:r w:rsidR="00802F68">
              <w:rPr>
                <w:noProof/>
                <w:webHidden/>
              </w:rPr>
            </w:r>
            <w:r w:rsidR="00802F68">
              <w:rPr>
                <w:noProof/>
                <w:webHidden/>
              </w:rPr>
              <w:fldChar w:fldCharType="separate"/>
            </w:r>
            <w:r w:rsidR="00802F68">
              <w:rPr>
                <w:noProof/>
                <w:webHidden/>
              </w:rPr>
              <w:t>3</w:t>
            </w:r>
            <w:r w:rsidR="00802F68">
              <w:rPr>
                <w:noProof/>
                <w:webHidden/>
              </w:rPr>
              <w:fldChar w:fldCharType="end"/>
            </w:r>
          </w:hyperlink>
        </w:p>
        <w:p w:rsidR="00802F68" w:rsidRDefault="00000000" w14:paraId="7C4AFAE3" w14:textId="4A045F70">
          <w:pPr>
            <w:pStyle w:val="TOC1"/>
            <w:tabs>
              <w:tab w:val="right" w:leader="dot" w:pos="9350"/>
            </w:tabs>
            <w:rPr>
              <w:noProof/>
            </w:rPr>
          </w:pPr>
          <w:hyperlink w:history="1" w:anchor="_Toc150717453">
            <w:r w:rsidRPr="00214264" w:rsidR="00802F68">
              <w:rPr>
                <w:rStyle w:val="Hyperlink"/>
                <w:noProof/>
              </w:rPr>
              <w:t>An evidence based self-assessment to become an entrepreneur</w:t>
            </w:r>
            <w:r w:rsidR="00802F68">
              <w:rPr>
                <w:noProof/>
                <w:webHidden/>
              </w:rPr>
              <w:tab/>
            </w:r>
            <w:r w:rsidR="00802F68">
              <w:rPr>
                <w:noProof/>
                <w:webHidden/>
              </w:rPr>
              <w:fldChar w:fldCharType="begin"/>
            </w:r>
            <w:r w:rsidR="00802F68">
              <w:rPr>
                <w:noProof/>
                <w:webHidden/>
              </w:rPr>
              <w:instrText xml:space="preserve"> PAGEREF _Toc150717453 \h </w:instrText>
            </w:r>
            <w:r w:rsidR="00802F68">
              <w:rPr>
                <w:noProof/>
                <w:webHidden/>
              </w:rPr>
            </w:r>
            <w:r w:rsidR="00802F68">
              <w:rPr>
                <w:noProof/>
                <w:webHidden/>
              </w:rPr>
              <w:fldChar w:fldCharType="separate"/>
            </w:r>
            <w:r w:rsidR="00802F68">
              <w:rPr>
                <w:noProof/>
                <w:webHidden/>
              </w:rPr>
              <w:t>5</w:t>
            </w:r>
            <w:r w:rsidR="00802F68">
              <w:rPr>
                <w:noProof/>
                <w:webHidden/>
              </w:rPr>
              <w:fldChar w:fldCharType="end"/>
            </w:r>
          </w:hyperlink>
        </w:p>
        <w:p w:rsidR="00802F68" w:rsidRDefault="00000000" w14:paraId="6387C26F" w14:textId="760DD9DC">
          <w:pPr>
            <w:pStyle w:val="TOC1"/>
            <w:tabs>
              <w:tab w:val="right" w:leader="dot" w:pos="9350"/>
            </w:tabs>
            <w:rPr>
              <w:noProof/>
            </w:rPr>
          </w:pPr>
          <w:hyperlink w:history="1" w:anchor="_Toc150717454">
            <w:r w:rsidRPr="00214264" w:rsidR="00802F68">
              <w:rPr>
                <w:rStyle w:val="Hyperlink"/>
                <w:noProof/>
              </w:rPr>
              <w:t>An extensive market research including PEST analysis of the UK</w:t>
            </w:r>
            <w:r w:rsidR="00802F68">
              <w:rPr>
                <w:noProof/>
                <w:webHidden/>
              </w:rPr>
              <w:tab/>
            </w:r>
            <w:r w:rsidR="00802F68">
              <w:rPr>
                <w:noProof/>
                <w:webHidden/>
              </w:rPr>
              <w:fldChar w:fldCharType="begin"/>
            </w:r>
            <w:r w:rsidR="00802F68">
              <w:rPr>
                <w:noProof/>
                <w:webHidden/>
              </w:rPr>
              <w:instrText xml:space="preserve"> PAGEREF _Toc150717454 \h </w:instrText>
            </w:r>
            <w:r w:rsidR="00802F68">
              <w:rPr>
                <w:noProof/>
                <w:webHidden/>
              </w:rPr>
            </w:r>
            <w:r w:rsidR="00802F68">
              <w:rPr>
                <w:noProof/>
                <w:webHidden/>
              </w:rPr>
              <w:fldChar w:fldCharType="separate"/>
            </w:r>
            <w:r w:rsidR="00802F68">
              <w:rPr>
                <w:noProof/>
                <w:webHidden/>
              </w:rPr>
              <w:t>5</w:t>
            </w:r>
            <w:r w:rsidR="00802F68">
              <w:rPr>
                <w:noProof/>
                <w:webHidden/>
              </w:rPr>
              <w:fldChar w:fldCharType="end"/>
            </w:r>
          </w:hyperlink>
        </w:p>
        <w:p w:rsidR="00802F68" w:rsidRDefault="00000000" w14:paraId="6A3B12C9" w14:textId="773344BE">
          <w:pPr>
            <w:pStyle w:val="TOC2"/>
            <w:tabs>
              <w:tab w:val="right" w:leader="dot" w:pos="9350"/>
            </w:tabs>
            <w:rPr>
              <w:noProof/>
            </w:rPr>
          </w:pPr>
          <w:hyperlink w:history="1" w:anchor="_Toc150717455">
            <w:r w:rsidRPr="00214264" w:rsidR="00802F68">
              <w:rPr>
                <w:rStyle w:val="Hyperlink"/>
                <w:noProof/>
              </w:rPr>
              <w:t>PEST Analysis</w:t>
            </w:r>
            <w:r w:rsidR="00802F68">
              <w:rPr>
                <w:noProof/>
                <w:webHidden/>
              </w:rPr>
              <w:tab/>
            </w:r>
            <w:r w:rsidR="00802F68">
              <w:rPr>
                <w:noProof/>
                <w:webHidden/>
              </w:rPr>
              <w:fldChar w:fldCharType="begin"/>
            </w:r>
            <w:r w:rsidR="00802F68">
              <w:rPr>
                <w:noProof/>
                <w:webHidden/>
              </w:rPr>
              <w:instrText xml:space="preserve"> PAGEREF _Toc150717455 \h </w:instrText>
            </w:r>
            <w:r w:rsidR="00802F68">
              <w:rPr>
                <w:noProof/>
                <w:webHidden/>
              </w:rPr>
            </w:r>
            <w:r w:rsidR="00802F68">
              <w:rPr>
                <w:noProof/>
                <w:webHidden/>
              </w:rPr>
              <w:fldChar w:fldCharType="separate"/>
            </w:r>
            <w:r w:rsidR="00802F68">
              <w:rPr>
                <w:noProof/>
                <w:webHidden/>
              </w:rPr>
              <w:t>5</w:t>
            </w:r>
            <w:r w:rsidR="00802F68">
              <w:rPr>
                <w:noProof/>
                <w:webHidden/>
              </w:rPr>
              <w:fldChar w:fldCharType="end"/>
            </w:r>
          </w:hyperlink>
        </w:p>
        <w:p w:rsidR="00802F68" w:rsidRDefault="00000000" w14:paraId="774C8986" w14:textId="708EB5A1">
          <w:pPr>
            <w:pStyle w:val="TOC1"/>
            <w:tabs>
              <w:tab w:val="right" w:leader="dot" w:pos="9350"/>
            </w:tabs>
            <w:rPr>
              <w:noProof/>
            </w:rPr>
          </w:pPr>
          <w:hyperlink w:history="1" w:anchor="_Toc150717456">
            <w:r w:rsidRPr="00214264" w:rsidR="00802F68">
              <w:rPr>
                <w:rStyle w:val="Hyperlink"/>
                <w:noProof/>
              </w:rPr>
              <w:t>Conclusion</w:t>
            </w:r>
            <w:r w:rsidR="00802F68">
              <w:rPr>
                <w:noProof/>
                <w:webHidden/>
              </w:rPr>
              <w:tab/>
            </w:r>
            <w:r w:rsidR="00802F68">
              <w:rPr>
                <w:noProof/>
                <w:webHidden/>
              </w:rPr>
              <w:fldChar w:fldCharType="begin"/>
            </w:r>
            <w:r w:rsidR="00802F68">
              <w:rPr>
                <w:noProof/>
                <w:webHidden/>
              </w:rPr>
              <w:instrText xml:space="preserve"> PAGEREF _Toc150717456 \h </w:instrText>
            </w:r>
            <w:r w:rsidR="00802F68">
              <w:rPr>
                <w:noProof/>
                <w:webHidden/>
              </w:rPr>
            </w:r>
            <w:r w:rsidR="00802F68">
              <w:rPr>
                <w:noProof/>
                <w:webHidden/>
              </w:rPr>
              <w:fldChar w:fldCharType="separate"/>
            </w:r>
            <w:r w:rsidR="00802F68">
              <w:rPr>
                <w:noProof/>
                <w:webHidden/>
              </w:rPr>
              <w:t>7</w:t>
            </w:r>
            <w:r w:rsidR="00802F68">
              <w:rPr>
                <w:noProof/>
                <w:webHidden/>
              </w:rPr>
              <w:fldChar w:fldCharType="end"/>
            </w:r>
          </w:hyperlink>
        </w:p>
        <w:p w:rsidR="00802F68" w:rsidRDefault="00802F68" w14:paraId="17C51BE0" w14:textId="2DDAC5D2">
          <w:r>
            <w:rPr>
              <w:b/>
              <w:bCs/>
              <w:noProof/>
            </w:rPr>
            <w:fldChar w:fldCharType="end"/>
          </w:r>
        </w:p>
      </w:sdtContent>
    </w:sdt>
    <w:p w:rsidR="00802F68" w:rsidRDefault="00802F68" w14:paraId="59411FC0" w14:textId="77777777">
      <w:pPr>
        <w:spacing w:line="360" w:lineRule="auto"/>
        <w:rPr>
          <w:b/>
          <w:i/>
        </w:rPr>
      </w:pPr>
    </w:p>
    <w:p w:rsidR="00C75B5F" w:rsidRDefault="00C75B5F" w14:paraId="00000016" w14:textId="77777777">
      <w:pPr>
        <w:spacing w:line="360" w:lineRule="auto"/>
        <w:rPr>
          <w:b/>
          <w:i/>
        </w:rPr>
      </w:pPr>
    </w:p>
    <w:p w:rsidR="00C75B5F" w:rsidRDefault="00C75B5F" w14:paraId="00000017" w14:textId="77777777">
      <w:pPr>
        <w:spacing w:line="360" w:lineRule="auto"/>
        <w:rPr>
          <w:b/>
          <w:i/>
        </w:rPr>
      </w:pPr>
    </w:p>
    <w:p w:rsidR="00C75B5F" w:rsidRDefault="00C75B5F" w14:paraId="00000018" w14:textId="77777777">
      <w:pPr>
        <w:spacing w:line="360" w:lineRule="auto"/>
        <w:rPr>
          <w:b/>
          <w:i/>
        </w:rPr>
      </w:pPr>
    </w:p>
    <w:p w:rsidR="00802F68" w:rsidRDefault="00802F68" w14:paraId="598CCD0F" w14:textId="77777777">
      <w:pPr>
        <w:spacing w:line="360" w:lineRule="auto"/>
        <w:rPr>
          <w:b/>
          <w:i/>
        </w:rPr>
      </w:pPr>
    </w:p>
    <w:p w:rsidR="00802F68" w:rsidRDefault="00802F68" w14:paraId="649182A5" w14:textId="77777777">
      <w:pPr>
        <w:spacing w:line="360" w:lineRule="auto"/>
        <w:rPr>
          <w:b/>
          <w:i/>
        </w:rPr>
      </w:pPr>
    </w:p>
    <w:p w:rsidR="00802F68" w:rsidRDefault="00802F68" w14:paraId="71516FFC" w14:textId="77777777">
      <w:pPr>
        <w:spacing w:line="360" w:lineRule="auto"/>
        <w:rPr>
          <w:b/>
          <w:i/>
        </w:rPr>
      </w:pPr>
    </w:p>
    <w:p w:rsidR="00802F68" w:rsidRDefault="00802F68" w14:paraId="6AA6E101" w14:textId="77777777">
      <w:pPr>
        <w:spacing w:line="360" w:lineRule="auto"/>
        <w:rPr>
          <w:b/>
          <w:i/>
        </w:rPr>
      </w:pPr>
    </w:p>
    <w:p w:rsidR="00802F68" w:rsidRDefault="00802F68" w14:paraId="2E081905" w14:textId="77777777">
      <w:pPr>
        <w:spacing w:line="360" w:lineRule="auto"/>
        <w:rPr>
          <w:b/>
          <w:i/>
        </w:rPr>
      </w:pPr>
    </w:p>
    <w:p w:rsidR="00802F68" w:rsidRDefault="00802F68" w14:paraId="3721F149" w14:textId="77777777">
      <w:pPr>
        <w:spacing w:line="360" w:lineRule="auto"/>
        <w:rPr>
          <w:b/>
          <w:i/>
        </w:rPr>
      </w:pPr>
    </w:p>
    <w:p w:rsidR="00802F68" w:rsidRDefault="00802F68" w14:paraId="20BEA812" w14:textId="77777777">
      <w:pPr>
        <w:spacing w:line="360" w:lineRule="auto"/>
        <w:rPr>
          <w:b/>
          <w:i/>
        </w:rPr>
      </w:pPr>
    </w:p>
    <w:p w:rsidR="00802F68" w:rsidRDefault="00802F68" w14:paraId="0DCD4437" w14:textId="77777777">
      <w:pPr>
        <w:spacing w:line="360" w:lineRule="auto"/>
        <w:rPr>
          <w:b/>
          <w:i/>
        </w:rPr>
      </w:pPr>
    </w:p>
    <w:p w:rsidR="00802F68" w:rsidRDefault="00802F68" w14:paraId="2D20112F" w14:textId="77777777">
      <w:pPr>
        <w:spacing w:line="360" w:lineRule="auto"/>
        <w:rPr>
          <w:b/>
          <w:i/>
        </w:rPr>
      </w:pPr>
    </w:p>
    <w:p w:rsidR="00802F68" w:rsidRDefault="00802F68" w14:paraId="2B83D7A5" w14:textId="77777777">
      <w:pPr>
        <w:spacing w:line="360" w:lineRule="auto"/>
        <w:rPr>
          <w:b/>
          <w:i/>
        </w:rPr>
      </w:pPr>
    </w:p>
    <w:p w:rsidR="00802F68" w:rsidRDefault="00802F68" w14:paraId="702D9683" w14:textId="77777777">
      <w:pPr>
        <w:spacing w:line="360" w:lineRule="auto"/>
        <w:rPr>
          <w:b/>
          <w:i/>
        </w:rPr>
      </w:pPr>
    </w:p>
    <w:p w:rsidR="00802F68" w:rsidRDefault="00802F68" w14:paraId="7374807D" w14:textId="77777777">
      <w:pPr>
        <w:spacing w:line="360" w:lineRule="auto"/>
        <w:rPr>
          <w:b/>
          <w:i/>
        </w:rPr>
      </w:pPr>
    </w:p>
    <w:p w:rsidR="00802F68" w:rsidRDefault="00802F68" w14:paraId="555FDC74" w14:textId="77777777">
      <w:pPr>
        <w:spacing w:line="360" w:lineRule="auto"/>
        <w:rPr>
          <w:b/>
          <w:i/>
        </w:rPr>
      </w:pPr>
    </w:p>
    <w:p w:rsidR="00802F68" w:rsidRDefault="00802F68" w14:paraId="67514F4E" w14:textId="77777777">
      <w:pPr>
        <w:spacing w:line="360" w:lineRule="auto"/>
        <w:rPr>
          <w:b/>
          <w:i/>
        </w:rPr>
      </w:pPr>
    </w:p>
    <w:p w:rsidR="00C75B5F" w:rsidRDefault="00C75B5F" w14:paraId="0000001E" w14:textId="77777777">
      <w:pPr>
        <w:spacing w:line="360" w:lineRule="auto"/>
        <w:rPr>
          <w:b/>
          <w:i/>
        </w:rPr>
      </w:pPr>
    </w:p>
    <w:p w:rsidRPr="00802F68" w:rsidR="00802F68" w:rsidP="00802F68" w:rsidRDefault="00802F68" w14:paraId="4CE47B62" w14:textId="4A4D9C69">
      <w:pPr>
        <w:pStyle w:val="Heading1"/>
      </w:pPr>
      <w:bookmarkStart w:name="_Toc150717450" w:id="0"/>
      <w:r w:rsidRPr="00802F68">
        <w:lastRenderedPageBreak/>
        <w:t>Introduction</w:t>
      </w:r>
      <w:bookmarkEnd w:id="0"/>
      <w:r w:rsidRPr="00802F68">
        <w:t xml:space="preserve"> </w:t>
      </w:r>
    </w:p>
    <w:p w:rsidRPr="00802F68" w:rsidR="00802F68" w:rsidP="00802F68" w:rsidRDefault="00802F68" w14:paraId="468554AE" w14:textId="2ED40479">
      <w:pPr>
        <w:spacing w:line="360" w:lineRule="auto"/>
        <w:rPr>
          <w:bCs/>
          <w:iCs/>
        </w:rPr>
      </w:pPr>
      <w:r w:rsidRPr="00802F68">
        <w:rPr>
          <w:bCs/>
          <w:iCs/>
        </w:rPr>
        <w:t xml:space="preserve">This academic report aims to develop a comprehensive business plan and market analysis for </w:t>
      </w:r>
      <w:proofErr w:type="spellStart"/>
      <w:r w:rsidRPr="00802F68">
        <w:rPr>
          <w:bCs/>
          <w:iCs/>
        </w:rPr>
        <w:t>EcoSwift</w:t>
      </w:r>
      <w:proofErr w:type="spellEnd"/>
      <w:r w:rsidRPr="00802F68">
        <w:rPr>
          <w:bCs/>
          <w:iCs/>
        </w:rPr>
        <w:t xml:space="preserve"> Deliveries, a visionary venture in sustainable last-mile delivery services. Rooted in innovative solutions and aligned with global sustainability goals, </w:t>
      </w:r>
      <w:proofErr w:type="spellStart"/>
      <w:r w:rsidRPr="00802F68">
        <w:rPr>
          <w:bCs/>
          <w:iCs/>
        </w:rPr>
        <w:t>EcoSwift</w:t>
      </w:r>
      <w:proofErr w:type="spellEnd"/>
      <w:r w:rsidRPr="00802F68">
        <w:rPr>
          <w:bCs/>
          <w:iCs/>
        </w:rPr>
        <w:t xml:space="preserve"> aims to revolutionise the logistics sector in the United Kingdom. </w:t>
      </w:r>
    </w:p>
    <w:p w:rsidR="00C75B5F" w:rsidP="00802F68" w:rsidRDefault="00000000" w14:paraId="0000001F" w14:textId="5E8C46CF">
      <w:pPr>
        <w:pStyle w:val="Heading1"/>
      </w:pPr>
      <w:bookmarkStart w:name="_Toc150717451" w:id="1"/>
      <w:r>
        <w:t>Evaluation</w:t>
      </w:r>
      <w:bookmarkEnd w:id="1"/>
    </w:p>
    <w:p w:rsidR="00C75B5F" w:rsidRDefault="00000000" w14:paraId="00000020" w14:textId="77777777">
      <w:pPr>
        <w:spacing w:after="200" w:line="360" w:lineRule="auto"/>
      </w:pPr>
      <w:r>
        <w:t xml:space="preserve">The choice of EcoSwift Deliveries as a business idea is rooted in a comprehensive evaluation of market trends, consumer demands, and a commitment to environmental sustainability. The following factors contribute to the future potential and viability of EcoSwift. </w:t>
      </w:r>
    </w:p>
    <w:p w:rsidR="00C75B5F" w:rsidP="00CB74A2" w:rsidRDefault="00000000" w14:paraId="00000022" w14:textId="309C99E7">
      <w:pPr>
        <w:pStyle w:val="ListParagraph"/>
        <w:numPr>
          <w:ilvl w:val="0"/>
          <w:numId w:val="6"/>
        </w:numPr>
        <w:spacing w:line="360" w:lineRule="auto"/>
      </w:pPr>
      <w:r w:rsidRPr="00CB74A2">
        <w:rPr>
          <w:b/>
          <w:bCs/>
        </w:rPr>
        <w:t>Market Demand</w:t>
      </w:r>
      <w:r w:rsidR="00CB74A2">
        <w:t xml:space="preserve"> - </w:t>
      </w:r>
      <w:r>
        <w:t xml:space="preserve">Extensive research indicates a rising demand for eco-friendly last-mile delivery services which is driven by an increasing awareness of environmental issues among consumers (Bamford et al., 2023). The market, especially in urban areas, presents a significant opportunity for a service like EcoSwift in the UK. </w:t>
      </w:r>
    </w:p>
    <w:p w:rsidR="00C75B5F" w:rsidP="00CB74A2" w:rsidRDefault="00000000" w14:paraId="00000024" w14:textId="6B27AAF6">
      <w:pPr>
        <w:pStyle w:val="ListParagraph"/>
        <w:numPr>
          <w:ilvl w:val="0"/>
          <w:numId w:val="6"/>
        </w:numPr>
        <w:spacing w:line="360" w:lineRule="auto"/>
      </w:pPr>
      <w:r w:rsidRPr="00CB74A2">
        <w:rPr>
          <w:b/>
          <w:bCs/>
        </w:rPr>
        <w:t>Consumer Behaviour Shift</w:t>
      </w:r>
      <w:r w:rsidRPr="00CB74A2" w:rsidR="00CB74A2">
        <w:rPr>
          <w:b/>
          <w:bCs/>
        </w:rPr>
        <w:t xml:space="preserve"> -</w:t>
      </w:r>
      <w:r w:rsidR="00CB74A2">
        <w:t xml:space="preserve"> </w:t>
      </w:r>
      <w:r>
        <w:t>The surge in eco-conscious consumer behaviour, particularly among the younger demographic with a good education clearly positions EcoSwift to tap into a growing market segment that prioritises sustainability in their purchasing decisions (Bates et al., 2018).</w:t>
      </w:r>
    </w:p>
    <w:p w:rsidR="00C75B5F" w:rsidP="00CB74A2" w:rsidRDefault="00000000" w14:paraId="00000026" w14:textId="368463CD">
      <w:pPr>
        <w:pStyle w:val="ListParagraph"/>
        <w:numPr>
          <w:ilvl w:val="0"/>
          <w:numId w:val="6"/>
        </w:numPr>
        <w:spacing w:line="360" w:lineRule="auto"/>
      </w:pPr>
      <w:r w:rsidRPr="00CB74A2">
        <w:rPr>
          <w:b/>
          <w:bCs/>
        </w:rPr>
        <w:t>Competitive Landscape</w:t>
      </w:r>
      <w:r w:rsidRPr="00CB74A2" w:rsidR="00CB74A2">
        <w:rPr>
          <w:b/>
          <w:bCs/>
        </w:rPr>
        <w:t xml:space="preserve"> -</w:t>
      </w:r>
      <w:r w:rsidR="00CB74A2">
        <w:t xml:space="preserve"> </w:t>
      </w:r>
      <w:r>
        <w:t>A thorough analysis of competitors mentioned in the Pitch presentation highlighted a niche opportunity for EcoSwift. So, the exclusive use of electric bicycles and e-scooters distinguishes EcoSwift will offer a more agile and localised solution in the competitive landscape.</w:t>
      </w:r>
    </w:p>
    <w:p w:rsidR="00C75B5F" w:rsidP="00CB74A2" w:rsidRDefault="00000000" w14:paraId="00000028" w14:textId="0946511B">
      <w:pPr>
        <w:pStyle w:val="ListParagraph"/>
        <w:numPr>
          <w:ilvl w:val="0"/>
          <w:numId w:val="6"/>
        </w:numPr>
        <w:spacing w:line="360" w:lineRule="auto"/>
      </w:pPr>
      <w:r w:rsidRPr="00CB74A2">
        <w:rPr>
          <w:b/>
          <w:bCs/>
        </w:rPr>
        <w:t>Technological Advancements</w:t>
      </w:r>
      <w:r w:rsidRPr="00CB74A2" w:rsidR="00CB74A2">
        <w:rPr>
          <w:b/>
          <w:bCs/>
        </w:rPr>
        <w:t xml:space="preserve"> -</w:t>
      </w:r>
      <w:r w:rsidR="00CB74A2">
        <w:t xml:space="preserve"> </w:t>
      </w:r>
      <w:r>
        <w:t>Leveraging the advancements in mobile app technology, EcoSwift can ensure a seamless and user-friendly platform for customers to place orders, track deliveries, and engage with the service (</w:t>
      </w:r>
      <w:proofErr w:type="spellStart"/>
      <w:r>
        <w:t>Belitski</w:t>
      </w:r>
      <w:proofErr w:type="spellEnd"/>
      <w:r>
        <w:t xml:space="preserve"> et al., 2022). So, this technological integration will enhance the overall customer experience.</w:t>
      </w:r>
    </w:p>
    <w:p w:rsidR="00C75B5F" w:rsidP="00CB74A2" w:rsidRDefault="00000000" w14:paraId="0000002A" w14:textId="26608794">
      <w:pPr>
        <w:pStyle w:val="ListParagraph"/>
        <w:numPr>
          <w:ilvl w:val="0"/>
          <w:numId w:val="6"/>
        </w:numPr>
        <w:spacing w:line="360" w:lineRule="auto"/>
      </w:pPr>
      <w:r w:rsidRPr="00CB74A2">
        <w:rPr>
          <w:b/>
          <w:bCs/>
        </w:rPr>
        <w:t>Management Competence</w:t>
      </w:r>
      <w:r w:rsidRPr="00CB74A2" w:rsidR="00CB74A2">
        <w:rPr>
          <w:b/>
          <w:bCs/>
        </w:rPr>
        <w:t xml:space="preserve"> -</w:t>
      </w:r>
      <w:r w:rsidR="00CB74A2">
        <w:t xml:space="preserve"> </w:t>
      </w:r>
      <w:r>
        <w:t>The composition of the management team reflects a blend of expertise in logistics, technology, sustainability, and business development. Hence, the team's collective experience positions EcoSwift to navigate challenges effectively and capitalise on opportunities in the dynamic logistics industry.</w:t>
      </w:r>
    </w:p>
    <w:p w:rsidR="00C75B5F" w:rsidP="00CB74A2" w:rsidRDefault="00000000" w14:paraId="0000002C" w14:textId="5BCDD1D9">
      <w:pPr>
        <w:pStyle w:val="ListParagraph"/>
        <w:numPr>
          <w:ilvl w:val="0"/>
          <w:numId w:val="6"/>
        </w:numPr>
        <w:spacing w:line="360" w:lineRule="auto"/>
      </w:pPr>
      <w:r w:rsidRPr="00CB74A2">
        <w:rPr>
          <w:b/>
          <w:bCs/>
        </w:rPr>
        <w:t>Environmental Responsibility</w:t>
      </w:r>
      <w:r w:rsidRPr="00CB74A2" w:rsidR="00CB74A2">
        <w:rPr>
          <w:b/>
          <w:bCs/>
        </w:rPr>
        <w:t xml:space="preserve"> -</w:t>
      </w:r>
      <w:r w:rsidR="00CB74A2">
        <w:t xml:space="preserve"> </w:t>
      </w:r>
      <w:r>
        <w:t xml:space="preserve">The core ethos of </w:t>
      </w:r>
      <w:proofErr w:type="spellStart"/>
      <w:r>
        <w:t>EcoSwift</w:t>
      </w:r>
      <w:proofErr w:type="spellEnd"/>
      <w:r>
        <w:t xml:space="preserve"> revolves around environmental responsibility </w:t>
      </w:r>
      <w:proofErr w:type="gramStart"/>
      <w:r>
        <w:t>considering the fact that</w:t>
      </w:r>
      <w:proofErr w:type="gramEnd"/>
      <w:r>
        <w:t xml:space="preserve"> the use of electric bicycles and e-</w:t>
      </w:r>
      <w:r>
        <w:lastRenderedPageBreak/>
        <w:t>scooters not only aligns with green initiatives but also serves as a powerful marketing tool (Coloma et al., 2021). This will be appealing to consumers seeking eco-friendly alternatives.</w:t>
      </w:r>
    </w:p>
    <w:p w:rsidR="00C75B5F" w:rsidP="00CB74A2" w:rsidRDefault="00000000" w14:paraId="0000002E" w14:textId="710994F5">
      <w:pPr>
        <w:pStyle w:val="ListParagraph"/>
        <w:numPr>
          <w:ilvl w:val="0"/>
          <w:numId w:val="6"/>
        </w:numPr>
        <w:spacing w:line="360" w:lineRule="auto"/>
      </w:pPr>
      <w:r w:rsidRPr="00CB74A2">
        <w:rPr>
          <w:b/>
          <w:bCs/>
        </w:rPr>
        <w:t>Financial Viability</w:t>
      </w:r>
      <w:r w:rsidRPr="00CB74A2" w:rsidR="00CB74A2">
        <w:rPr>
          <w:b/>
          <w:bCs/>
        </w:rPr>
        <w:t xml:space="preserve"> -</w:t>
      </w:r>
      <w:r w:rsidR="00CB74A2">
        <w:t xml:space="preserve"> </w:t>
      </w:r>
      <w:r>
        <w:t xml:space="preserve">The financial plan demonstrates a clear path to profitability within the first six months. Additionally, the diverse funding sources ensure a robust financial foundation for EcoSwift If Dragon’s Den chooses to invest in EcoSwift. </w:t>
      </w:r>
    </w:p>
    <w:p w:rsidR="00C75B5F" w:rsidP="00802F68" w:rsidRDefault="00000000" w14:paraId="0000002F" w14:textId="77777777">
      <w:pPr>
        <w:pStyle w:val="Heading1"/>
      </w:pPr>
      <w:bookmarkStart w:name="_Toc150717452" w:id="2"/>
      <w:r>
        <w:t>Five entrepreneurship skills, traits, and behaviour and their importance for businesses</w:t>
      </w:r>
      <w:bookmarkEnd w:id="2"/>
    </w:p>
    <w:p w:rsidRPr="00802F68" w:rsidR="00802F68" w:rsidP="00802F68" w:rsidRDefault="00802F68" w14:paraId="14A3911E" w14:textId="77777777"/>
    <w:p w:rsidRPr="00CB74A2" w:rsidR="00C75B5F" w:rsidRDefault="00000000" w14:paraId="00000030" w14:textId="77777777">
      <w:pPr>
        <w:spacing w:line="360" w:lineRule="auto"/>
        <w:rPr>
          <w:b/>
          <w:bCs/>
        </w:rPr>
      </w:pPr>
      <w:r w:rsidRPr="00CB74A2">
        <w:rPr>
          <w:b/>
          <w:bCs/>
        </w:rPr>
        <w:t>1. Innovation and Creativity</w:t>
      </w:r>
    </w:p>
    <w:p w:rsidR="00C75B5F" w:rsidRDefault="00000000" w14:paraId="00000031" w14:textId="77777777">
      <w:pPr>
        <w:spacing w:after="200" w:line="360" w:lineRule="auto"/>
      </w:pPr>
      <w:r>
        <w:t>In the dynamic and competitive business landscape, innovation is crucial for staying ahead and adapting to changing market needs (Ghaderi et al., 2022). Evidently, creative thinking allows entrepreneurs to identify unique solutions and approaches by fostering a culture of continuous improvement.</w:t>
      </w:r>
    </w:p>
    <w:p w:rsidRPr="00CB74A2" w:rsidR="00C75B5F" w:rsidRDefault="00000000" w14:paraId="00000032" w14:textId="77777777">
      <w:pPr>
        <w:spacing w:line="360" w:lineRule="auto"/>
      </w:pPr>
      <w:r w:rsidRPr="00CB74A2">
        <w:t>Relevance to EcoSwift</w:t>
      </w:r>
    </w:p>
    <w:p w:rsidR="00C75B5F" w:rsidRDefault="00000000" w14:paraId="00000033" w14:textId="77777777">
      <w:pPr>
        <w:spacing w:after="200" w:line="360" w:lineRule="auto"/>
      </w:pPr>
      <w:r>
        <w:t>For EcoSwift, innovation is precisely embedded in the use of electric bicycles and e-scooters for last-mile delivery. Thus, this creative solution not only aligns with sustainability goals but also offers an efficient approach in an urban logistics business environment (</w:t>
      </w:r>
      <w:proofErr w:type="spellStart"/>
      <w:r>
        <w:t>Ignat</w:t>
      </w:r>
      <w:proofErr w:type="spellEnd"/>
      <w:r>
        <w:t xml:space="preserve"> and </w:t>
      </w:r>
      <w:proofErr w:type="spellStart"/>
      <w:r>
        <w:t>Chankov</w:t>
      </w:r>
      <w:proofErr w:type="spellEnd"/>
      <w:r>
        <w:t>, 2020).</w:t>
      </w:r>
    </w:p>
    <w:p w:rsidRPr="00CB74A2" w:rsidR="00C75B5F" w:rsidRDefault="00000000" w14:paraId="00000034" w14:textId="77777777">
      <w:pPr>
        <w:spacing w:line="360" w:lineRule="auto"/>
        <w:rPr>
          <w:b/>
          <w:bCs/>
        </w:rPr>
      </w:pPr>
      <w:r w:rsidRPr="00CB74A2">
        <w:rPr>
          <w:b/>
          <w:bCs/>
        </w:rPr>
        <w:t>2. Adaptability</w:t>
      </w:r>
    </w:p>
    <w:p w:rsidR="00C75B5F" w:rsidRDefault="00000000" w14:paraId="00000035" w14:textId="77777777">
      <w:pPr>
        <w:spacing w:after="200" w:line="360" w:lineRule="auto"/>
      </w:pPr>
      <w:r>
        <w:t>Entrepreneurs need the ability to adapt swiftly to changes whether in consumer preferences, technological advancements, or regulatory landscapes.</w:t>
      </w:r>
    </w:p>
    <w:p w:rsidR="00C75B5F" w:rsidRDefault="00000000" w14:paraId="00000036" w14:textId="77777777">
      <w:pPr>
        <w:spacing w:line="360" w:lineRule="auto"/>
      </w:pPr>
      <w:r>
        <w:t>Relevance to EcoSwift</w:t>
      </w:r>
    </w:p>
    <w:p w:rsidR="00C75B5F" w:rsidRDefault="00000000" w14:paraId="00000037" w14:textId="77777777">
      <w:pPr>
        <w:spacing w:after="200" w:line="360" w:lineRule="auto"/>
      </w:pPr>
      <w:r>
        <w:t>As the logistics industry embraces new technologies and environmental regulations evolve, adaptability is vital for EcoSwift. The ability to pivot and integrate emerging trends ensures the business remains at the forefront of eco-friendly delivery solutions (</w:t>
      </w:r>
      <w:proofErr w:type="spellStart"/>
      <w:r>
        <w:t>Lilien</w:t>
      </w:r>
      <w:proofErr w:type="spellEnd"/>
      <w:r>
        <w:t xml:space="preserve"> et al., 2022).</w:t>
      </w:r>
    </w:p>
    <w:p w:rsidRPr="00CB74A2" w:rsidR="00C75B5F" w:rsidRDefault="00000000" w14:paraId="00000038" w14:textId="77777777">
      <w:pPr>
        <w:spacing w:line="360" w:lineRule="auto"/>
        <w:rPr>
          <w:b/>
          <w:bCs/>
        </w:rPr>
      </w:pPr>
      <w:r w:rsidRPr="00CB74A2">
        <w:rPr>
          <w:b/>
          <w:bCs/>
        </w:rPr>
        <w:t>3. Leadership Skills</w:t>
      </w:r>
    </w:p>
    <w:p w:rsidR="00C75B5F" w:rsidRDefault="00000000" w14:paraId="00000039" w14:textId="77777777">
      <w:pPr>
        <w:spacing w:after="200" w:line="360" w:lineRule="auto"/>
      </w:pPr>
      <w:r>
        <w:t>Strong leadership skills are essential for setting a clear vision, motivating the team, and making decisive decisions (Meredith and Shafer, 2023). It is evident that effective leadership fosters a positive work environment and inspires commitment to the business's goals.</w:t>
      </w:r>
    </w:p>
    <w:p w:rsidR="00C75B5F" w:rsidRDefault="00000000" w14:paraId="0000003A" w14:textId="77777777">
      <w:pPr>
        <w:spacing w:line="360" w:lineRule="auto"/>
      </w:pPr>
      <w:r>
        <w:lastRenderedPageBreak/>
        <w:t>Relevance to EcoSwift</w:t>
      </w:r>
    </w:p>
    <w:p w:rsidR="00C75B5F" w:rsidRDefault="00000000" w14:paraId="0000003B" w14:textId="77777777">
      <w:pPr>
        <w:spacing w:after="200" w:line="360" w:lineRule="auto"/>
      </w:pPr>
      <w:r>
        <w:t xml:space="preserve">The leadership at EcoSwift is crucial for driving the company's sustainability initiatives and ensuring that the team remains focused on delivering exceptional eco-friendly services to the target customers. </w:t>
      </w:r>
    </w:p>
    <w:p w:rsidRPr="00CB74A2" w:rsidR="00C75B5F" w:rsidRDefault="00000000" w14:paraId="0000003C" w14:textId="77777777">
      <w:pPr>
        <w:spacing w:line="360" w:lineRule="auto"/>
        <w:rPr>
          <w:b/>
          <w:bCs/>
        </w:rPr>
      </w:pPr>
      <w:r w:rsidRPr="00CB74A2">
        <w:rPr>
          <w:b/>
          <w:bCs/>
        </w:rPr>
        <w:t>4. Risk Management</w:t>
      </w:r>
    </w:p>
    <w:p w:rsidR="00C75B5F" w:rsidRDefault="00000000" w14:paraId="0000003D" w14:textId="77777777">
      <w:pPr>
        <w:spacing w:after="200" w:line="360" w:lineRule="auto"/>
      </w:pPr>
      <w:r>
        <w:t>Entrepreneurship inherently involves risks and that is why successful entrepreneurs assess and manage risks effectively through making informed decisions to mitigate potential challenges (Pollard, 2021).</w:t>
      </w:r>
    </w:p>
    <w:p w:rsidR="00C75B5F" w:rsidRDefault="00000000" w14:paraId="0000003E" w14:textId="77777777">
      <w:pPr>
        <w:spacing w:line="360" w:lineRule="auto"/>
      </w:pPr>
      <w:r>
        <w:t>Relevance to EcoSwift</w:t>
      </w:r>
    </w:p>
    <w:p w:rsidR="00C75B5F" w:rsidRDefault="00000000" w14:paraId="0000003F" w14:textId="77777777">
      <w:pPr>
        <w:spacing w:after="200" w:line="360" w:lineRule="auto"/>
      </w:pPr>
      <w:r>
        <w:t>The decision to invest in a fleet of electric bicycles and e-scooters is definitely innovative but carries risks to some extent (</w:t>
      </w:r>
      <w:proofErr w:type="spellStart"/>
      <w:r>
        <w:t>Schliwa</w:t>
      </w:r>
      <w:proofErr w:type="spellEnd"/>
      <w:r>
        <w:t xml:space="preserve"> et al., 2015). Effective risk management, such as assessing market demand and implementing a dynamic pricing model will ensure that the business navigates challenges successfully.</w:t>
      </w:r>
    </w:p>
    <w:p w:rsidRPr="00CB74A2" w:rsidR="00C75B5F" w:rsidRDefault="00000000" w14:paraId="00000040" w14:textId="77777777">
      <w:pPr>
        <w:spacing w:line="360" w:lineRule="auto"/>
        <w:rPr>
          <w:b/>
          <w:bCs/>
        </w:rPr>
      </w:pPr>
      <w:r w:rsidRPr="00CB74A2">
        <w:rPr>
          <w:b/>
          <w:bCs/>
        </w:rPr>
        <w:t>5. Customer-Centric Approach</w:t>
      </w:r>
    </w:p>
    <w:p w:rsidR="00C75B5F" w:rsidRDefault="00000000" w14:paraId="00000041" w14:textId="0BC326D3">
      <w:pPr>
        <w:spacing w:after="200" w:line="360" w:lineRule="auto"/>
      </w:pPr>
      <w:r>
        <w:t>Understanding and meeting customer needs is at the core of a successful business. So, entrepreneurs must prioritise customer satisfaction, build relationships, and adapt based on customer feedback (Sharma et al., 2022)</w:t>
      </w:r>
      <w:r w:rsidR="008C2CF4">
        <w:t xml:space="preserve">. </w:t>
      </w:r>
    </w:p>
    <w:p w:rsidR="00C75B5F" w:rsidRDefault="00000000" w14:paraId="00000042" w14:textId="77777777">
      <w:pPr>
        <w:spacing w:line="360" w:lineRule="auto"/>
      </w:pPr>
      <w:r>
        <w:t>Relevance to EcoSwift</w:t>
      </w:r>
    </w:p>
    <w:p w:rsidR="00C75B5F" w:rsidRDefault="00000000" w14:paraId="00000043" w14:textId="77777777">
      <w:pPr>
        <w:spacing w:after="200" w:line="360" w:lineRule="auto"/>
      </w:pPr>
      <w:r>
        <w:t xml:space="preserve">A customer-centric approach is crucial for EcoSwift's success. Providing a user-friendly mobile app, real-time tracking, and actively incorporating eco-friendly packaging materials are all measures aligned with meeting and exceeding customer expectations effectively and efficiently. </w:t>
      </w:r>
    </w:p>
    <w:p w:rsidR="00C75B5F" w:rsidP="00802F68" w:rsidRDefault="00000000" w14:paraId="00000044" w14:textId="77777777">
      <w:pPr>
        <w:pStyle w:val="Heading1"/>
      </w:pPr>
      <w:bookmarkStart w:name="_Toc150717453" w:id="3"/>
      <w:r>
        <w:t xml:space="preserve">An evidence based self-assessment to become an </w:t>
      </w:r>
      <w:proofErr w:type="gramStart"/>
      <w:r>
        <w:t>entrepreneur</w:t>
      </w:r>
      <w:bookmarkEnd w:id="3"/>
      <w:proofErr w:type="gramEnd"/>
      <w:r>
        <w:t xml:space="preserve"> </w:t>
      </w:r>
    </w:p>
    <w:p w:rsidR="00C75B5F" w:rsidRDefault="00000000" w14:paraId="00000045" w14:textId="77777777">
      <w:pPr>
        <w:spacing w:after="200" w:line="360" w:lineRule="auto"/>
      </w:pPr>
      <w:r>
        <w:t>I have conducted an evidence-based self-assessment through a personal SWOT analysis to understand myself and become a futuristic business leader.</w:t>
      </w:r>
    </w:p>
    <w:p w:rsidRPr="00CB74A2" w:rsidR="00C75B5F" w:rsidRDefault="00000000" w14:paraId="00000046" w14:textId="77777777">
      <w:pPr>
        <w:spacing w:line="360" w:lineRule="auto"/>
        <w:rPr>
          <w:b/>
          <w:bCs/>
          <w:i/>
        </w:rPr>
      </w:pPr>
      <w:r w:rsidRPr="00CB74A2">
        <w:rPr>
          <w:b/>
          <w:bCs/>
          <w:i/>
        </w:rPr>
        <w:t>Strengths</w:t>
      </w:r>
    </w:p>
    <w:p w:rsidR="00C75B5F" w:rsidP="00CB74A2" w:rsidRDefault="00000000" w14:paraId="00000048" w14:textId="245EEAEE">
      <w:pPr>
        <w:pStyle w:val="ListParagraph"/>
        <w:numPr>
          <w:ilvl w:val="0"/>
          <w:numId w:val="1"/>
        </w:numPr>
        <w:spacing w:line="360" w:lineRule="auto"/>
      </w:pPr>
      <w:r>
        <w:t>Innovative Vision</w:t>
      </w:r>
      <w:r w:rsidR="00CB74A2">
        <w:t xml:space="preserve"> - </w:t>
      </w:r>
      <w:r>
        <w:t xml:space="preserve">I have a knack for envisioning creative solutions, demonstrated by the </w:t>
      </w:r>
      <w:r w:rsidR="008C2CF4">
        <w:t>ground-breaking</w:t>
      </w:r>
      <w:r>
        <w:t xml:space="preserve"> concept of EcoSwift and its focus on sustainable last-mile delivery. I am extremely innovative. </w:t>
      </w:r>
    </w:p>
    <w:p w:rsidR="00C75B5F" w:rsidP="00CB74A2" w:rsidRDefault="00000000" w14:paraId="0000004A" w14:textId="1BF27C95">
      <w:pPr>
        <w:pStyle w:val="ListParagraph"/>
        <w:numPr>
          <w:ilvl w:val="0"/>
          <w:numId w:val="1"/>
        </w:numPr>
        <w:spacing w:line="360" w:lineRule="auto"/>
      </w:pPr>
      <w:r>
        <w:lastRenderedPageBreak/>
        <w:t>Adaptability</w:t>
      </w:r>
      <w:r w:rsidR="00CB74A2">
        <w:t xml:space="preserve"> - </w:t>
      </w:r>
      <w:r>
        <w:t>I have proven ability to pivot and adapt which is showcased by embracing technological advancements and staying attached to evolving market dynamics.</w:t>
      </w:r>
    </w:p>
    <w:p w:rsidRPr="00CB74A2" w:rsidR="00C75B5F" w:rsidRDefault="00000000" w14:paraId="0000004B" w14:textId="77777777">
      <w:pPr>
        <w:spacing w:line="360" w:lineRule="auto"/>
        <w:rPr>
          <w:b/>
          <w:bCs/>
          <w:i/>
        </w:rPr>
      </w:pPr>
      <w:r w:rsidRPr="00CB74A2">
        <w:rPr>
          <w:b/>
          <w:bCs/>
          <w:i/>
        </w:rPr>
        <w:t>Weaknesses</w:t>
      </w:r>
    </w:p>
    <w:p w:rsidR="00C75B5F" w:rsidP="00CB74A2" w:rsidRDefault="00000000" w14:paraId="0000004D" w14:textId="0969E019">
      <w:pPr>
        <w:pStyle w:val="ListParagraph"/>
        <w:numPr>
          <w:ilvl w:val="0"/>
          <w:numId w:val="2"/>
        </w:numPr>
        <w:spacing w:line="360" w:lineRule="auto"/>
      </w:pPr>
      <w:r>
        <w:t>Limited Financial Resources</w:t>
      </w:r>
      <w:r w:rsidR="00CB74A2">
        <w:t xml:space="preserve"> - </w:t>
      </w:r>
      <w:r>
        <w:t>Acknowledging a challenge in securing substantial initial funding, prompting a strategic blend of personal savings, investments, loans, and grants for EcoSwift's launch.</w:t>
      </w:r>
    </w:p>
    <w:p w:rsidR="00C75B5F" w:rsidP="00CB74A2" w:rsidRDefault="00000000" w14:paraId="0000004F" w14:textId="533B5055">
      <w:pPr>
        <w:pStyle w:val="ListParagraph"/>
        <w:numPr>
          <w:ilvl w:val="0"/>
          <w:numId w:val="2"/>
        </w:numPr>
        <w:spacing w:line="360" w:lineRule="auto"/>
      </w:pPr>
      <w:r>
        <w:t>Risk Aversion</w:t>
      </w:r>
      <w:r w:rsidR="00CB74A2">
        <w:t xml:space="preserve"> - </w:t>
      </w:r>
      <w:r>
        <w:t xml:space="preserve">A cautious approach to risk which is mitigated through thorough market research and strategic planning. However, I know that I should take more risks. </w:t>
      </w:r>
    </w:p>
    <w:p w:rsidRPr="00CB74A2" w:rsidR="00C75B5F" w:rsidRDefault="00000000" w14:paraId="00000050" w14:textId="77777777">
      <w:pPr>
        <w:spacing w:line="360" w:lineRule="auto"/>
        <w:rPr>
          <w:b/>
          <w:bCs/>
          <w:i/>
        </w:rPr>
      </w:pPr>
      <w:r w:rsidRPr="00CB74A2">
        <w:rPr>
          <w:b/>
          <w:bCs/>
          <w:i/>
        </w:rPr>
        <w:t>Opportunities</w:t>
      </w:r>
    </w:p>
    <w:p w:rsidR="00C75B5F" w:rsidP="00CB74A2" w:rsidRDefault="00000000" w14:paraId="00000052" w14:textId="68D8F6A2">
      <w:pPr>
        <w:pStyle w:val="ListParagraph"/>
        <w:numPr>
          <w:ilvl w:val="0"/>
          <w:numId w:val="3"/>
        </w:numPr>
        <w:spacing w:line="360" w:lineRule="auto"/>
      </w:pPr>
      <w:r>
        <w:t>Growing Eco-Conscious Market</w:t>
      </w:r>
      <w:r w:rsidR="00CB74A2">
        <w:t xml:space="preserve"> - </w:t>
      </w:r>
      <w:r>
        <w:t xml:space="preserve">Aligning </w:t>
      </w:r>
      <w:proofErr w:type="spellStart"/>
      <w:r>
        <w:t>EcoSwift</w:t>
      </w:r>
      <w:proofErr w:type="spellEnd"/>
      <w:r>
        <w:t xml:space="preserve"> with the rising demand for environmentally responsible services while tapping into a burgeoning market of eco-conscious consumers.</w:t>
      </w:r>
    </w:p>
    <w:p w:rsidR="00C75B5F" w:rsidP="00CB74A2" w:rsidRDefault="00000000" w14:paraId="00000054" w14:textId="4D095CBA">
      <w:pPr>
        <w:pStyle w:val="ListParagraph"/>
        <w:numPr>
          <w:ilvl w:val="0"/>
          <w:numId w:val="3"/>
        </w:numPr>
        <w:spacing w:line="360" w:lineRule="auto"/>
      </w:pPr>
      <w:r>
        <w:t>Technology Integration</w:t>
      </w:r>
      <w:r w:rsidR="00CB74A2">
        <w:t xml:space="preserve"> - </w:t>
      </w:r>
      <w:r>
        <w:t>Recognising the opportunity to leverage advancements in mobile app technology to enhance customer experience and operational efficiency.</w:t>
      </w:r>
    </w:p>
    <w:p w:rsidRPr="00CB74A2" w:rsidR="00C75B5F" w:rsidRDefault="00000000" w14:paraId="00000055" w14:textId="77777777">
      <w:pPr>
        <w:spacing w:line="360" w:lineRule="auto"/>
        <w:rPr>
          <w:b/>
          <w:bCs/>
          <w:i/>
        </w:rPr>
      </w:pPr>
      <w:r w:rsidRPr="00CB74A2">
        <w:rPr>
          <w:b/>
          <w:bCs/>
          <w:i/>
        </w:rPr>
        <w:t>Threats</w:t>
      </w:r>
    </w:p>
    <w:p w:rsidR="00C75B5F" w:rsidP="00CB74A2" w:rsidRDefault="00000000" w14:paraId="00000057" w14:textId="6CD047C0">
      <w:pPr>
        <w:pStyle w:val="ListParagraph"/>
        <w:numPr>
          <w:ilvl w:val="0"/>
          <w:numId w:val="4"/>
        </w:numPr>
        <w:spacing w:line="360" w:lineRule="auto"/>
      </w:pPr>
      <w:r>
        <w:t>Competitive Landscape</w:t>
      </w:r>
      <w:r w:rsidR="00CB74A2">
        <w:t xml:space="preserve"> - </w:t>
      </w:r>
      <w:r>
        <w:t>Acknowledging the presence of established competitors requires continuous differentiation and innovation to carve a distinctive niche for EcoSwift.</w:t>
      </w:r>
    </w:p>
    <w:p w:rsidR="00C75B5F" w:rsidP="00CB74A2" w:rsidRDefault="00000000" w14:paraId="00000059" w14:textId="55084FAD">
      <w:pPr>
        <w:pStyle w:val="ListParagraph"/>
        <w:numPr>
          <w:ilvl w:val="0"/>
          <w:numId w:val="4"/>
        </w:numPr>
        <w:spacing w:line="360" w:lineRule="auto"/>
      </w:pPr>
      <w:r>
        <w:t>Regulatory Changes</w:t>
      </w:r>
      <w:r w:rsidR="00CB74A2">
        <w:t xml:space="preserve"> - </w:t>
      </w:r>
      <w:r>
        <w:t xml:space="preserve">Anticipating potential shifts in environmental regulations and proactively aligning EcoSwift with evolving standards can be difficult at times. </w:t>
      </w:r>
    </w:p>
    <w:p w:rsidR="00CB74A2" w:rsidP="00CB74A2" w:rsidRDefault="00CB74A2" w14:paraId="58C6A731" w14:textId="77777777">
      <w:pPr>
        <w:pStyle w:val="ListParagraph"/>
        <w:spacing w:line="360" w:lineRule="auto"/>
      </w:pPr>
    </w:p>
    <w:p w:rsidR="00C75B5F" w:rsidP="00802F68" w:rsidRDefault="00000000" w14:paraId="0000005A" w14:textId="77777777">
      <w:pPr>
        <w:pStyle w:val="Heading1"/>
      </w:pPr>
      <w:bookmarkStart w:name="_Toc150717454" w:id="4"/>
      <w:r>
        <w:t xml:space="preserve">An extensive market research including PEST analysis of the </w:t>
      </w:r>
      <w:proofErr w:type="gramStart"/>
      <w:r>
        <w:t>UK</w:t>
      </w:r>
      <w:bookmarkEnd w:id="4"/>
      <w:proofErr w:type="gramEnd"/>
      <w:r>
        <w:t xml:space="preserve"> </w:t>
      </w:r>
    </w:p>
    <w:p w:rsidRPr="00802F68" w:rsidR="00802F68" w:rsidP="00802F68" w:rsidRDefault="00802F68" w14:paraId="0DF5CCFF" w14:textId="77777777"/>
    <w:p w:rsidR="00C75B5F" w:rsidP="00802F68" w:rsidRDefault="00000000" w14:paraId="0000005B" w14:textId="77777777">
      <w:pPr>
        <w:pStyle w:val="Heading2"/>
      </w:pPr>
      <w:bookmarkStart w:name="_Toc150717455" w:id="5"/>
      <w:r>
        <w:t>PEST Analysis</w:t>
      </w:r>
      <w:bookmarkEnd w:id="5"/>
    </w:p>
    <w:p w:rsidRPr="00802F68" w:rsidR="00802F68" w:rsidP="00802F68" w:rsidRDefault="00802F68" w14:paraId="2B670969" w14:textId="77777777"/>
    <w:p w:rsidRPr="00CB74A2" w:rsidR="00C75B5F" w:rsidRDefault="00000000" w14:paraId="0000005C" w14:textId="77777777">
      <w:pPr>
        <w:spacing w:line="360" w:lineRule="auto"/>
        <w:rPr>
          <w:b/>
          <w:bCs/>
        </w:rPr>
      </w:pPr>
      <w:r w:rsidRPr="00CB74A2">
        <w:rPr>
          <w:b/>
          <w:bCs/>
        </w:rPr>
        <w:t>Political Factors</w:t>
      </w:r>
    </w:p>
    <w:p w:rsidR="00C75B5F" w:rsidRDefault="00000000" w14:paraId="0000005D" w14:textId="77777777">
      <w:pPr>
        <w:spacing w:after="200" w:line="360" w:lineRule="auto"/>
      </w:pPr>
      <w:r>
        <w:t>The UK government's commitment to achieving net-zero emissions by 2050 provides a favourable political landscape for EcoSwift. Again, potential access to grants and incentives for businesses promoting environmental sustainability is substantial, with the UK's green economy estimated to be worth £44.5 billion in 2021 (</w:t>
      </w:r>
      <w:proofErr w:type="spellStart"/>
      <w:r>
        <w:t>Soltanifar</w:t>
      </w:r>
      <w:proofErr w:type="spellEnd"/>
      <w:r>
        <w:t xml:space="preserve"> et al., 2021). Anticipating potential shifts in transportation and logistics regulations necessitates staying agile in response to political changes.</w:t>
      </w:r>
    </w:p>
    <w:p w:rsidRPr="00CB74A2" w:rsidR="00C75B5F" w:rsidRDefault="00000000" w14:paraId="0000005E" w14:textId="77777777">
      <w:pPr>
        <w:spacing w:line="360" w:lineRule="auto"/>
        <w:rPr>
          <w:b/>
          <w:bCs/>
        </w:rPr>
      </w:pPr>
      <w:r w:rsidRPr="00CB74A2">
        <w:rPr>
          <w:b/>
          <w:bCs/>
        </w:rPr>
        <w:t>Economic Factors</w:t>
      </w:r>
    </w:p>
    <w:p w:rsidR="00C75B5F" w:rsidRDefault="00000000" w14:paraId="0000005F" w14:textId="77777777">
      <w:pPr>
        <w:spacing w:after="200" w:line="360" w:lineRule="auto"/>
      </w:pPr>
      <w:r>
        <w:lastRenderedPageBreak/>
        <w:t xml:space="preserve">The UK's steadily growing economy, with a GDP surpassing £2.9 trillion in 2022 clearly supports increased consumer spending (Sharma et al., 2022). So, EcoSwift, with its cost-effective and eco-friendly last-mile delivery model, will tap into a robust market in the UK. The delivery services sector itself is projected to grow at a CAGR of 12.3%, reaching £317 billion by 2026 (Pollard, 2021). Economic downturns pose a risk to consumer spending habits, impacting the demand for premium delivery services sometimes. </w:t>
      </w:r>
    </w:p>
    <w:p w:rsidRPr="00CB74A2" w:rsidR="00C75B5F" w:rsidRDefault="00000000" w14:paraId="00000060" w14:textId="77777777">
      <w:pPr>
        <w:spacing w:line="360" w:lineRule="auto"/>
        <w:rPr>
          <w:b/>
          <w:bCs/>
        </w:rPr>
      </w:pPr>
      <w:r w:rsidRPr="00CB74A2">
        <w:rPr>
          <w:b/>
          <w:bCs/>
        </w:rPr>
        <w:t>Social Factors</w:t>
      </w:r>
    </w:p>
    <w:p w:rsidR="00C75B5F" w:rsidRDefault="00000000" w14:paraId="00000061" w14:textId="77777777">
      <w:pPr>
        <w:spacing w:after="200" w:line="360" w:lineRule="auto"/>
      </w:pPr>
      <w:r>
        <w:t xml:space="preserve">A profound shift in consumer attitudes towards environmental sustainability is evident, especially among the younger demographic. Again, over 70% of millennials express a willingness to pay more for eco-friendly services which evidently will provide a substantial market for </w:t>
      </w:r>
      <w:proofErr w:type="spellStart"/>
      <w:r>
        <w:t>EcoSwift</w:t>
      </w:r>
      <w:proofErr w:type="spellEnd"/>
      <w:r>
        <w:t xml:space="preserve"> (</w:t>
      </w:r>
      <w:proofErr w:type="spellStart"/>
      <w:r>
        <w:t>Belitski</w:t>
      </w:r>
      <w:proofErr w:type="spellEnd"/>
      <w:r>
        <w:t xml:space="preserve"> et al., 2022). The cultural shift towards sustainability is further reflected in the 64% increase in sustainable product sales in the UK in 2021. </w:t>
      </w:r>
    </w:p>
    <w:p w:rsidRPr="00CB74A2" w:rsidR="00C75B5F" w:rsidRDefault="00000000" w14:paraId="00000062" w14:textId="77777777">
      <w:pPr>
        <w:spacing w:line="360" w:lineRule="auto"/>
        <w:rPr>
          <w:b/>
          <w:bCs/>
        </w:rPr>
      </w:pPr>
      <w:r w:rsidRPr="00CB74A2">
        <w:rPr>
          <w:b/>
          <w:bCs/>
        </w:rPr>
        <w:t>Technological Factors</w:t>
      </w:r>
    </w:p>
    <w:p w:rsidR="00C75B5F" w:rsidRDefault="00000000" w14:paraId="00000063" w14:textId="77777777">
      <w:pPr>
        <w:spacing w:after="200" w:line="360" w:lineRule="auto"/>
      </w:pPr>
      <w:r>
        <w:t xml:space="preserve">The integration of cutting-edge mobile app technology with an estimated 70 million smartphone users in the UK can facilitate a seamless customer experience for EcoSwift (Bamford et al., 2023). Hence, real-time tracking features and GPS integration can contribute to impressive customer satisfaction which is crucial in the competitive delivery services market. Ongoing investments in technology are imperative to keep pace with rapid advancements and maintain a competitive edge in this country. </w:t>
      </w:r>
    </w:p>
    <w:p w:rsidRPr="00CB74A2" w:rsidR="00C75B5F" w:rsidRDefault="00000000" w14:paraId="00000064" w14:textId="77777777">
      <w:pPr>
        <w:spacing w:line="360" w:lineRule="auto"/>
        <w:rPr>
          <w:b/>
          <w:bCs/>
        </w:rPr>
      </w:pPr>
      <w:r w:rsidRPr="00CB74A2">
        <w:rPr>
          <w:b/>
          <w:bCs/>
        </w:rPr>
        <w:t>Environmental Factors</w:t>
      </w:r>
    </w:p>
    <w:p w:rsidR="00C75B5F" w:rsidRDefault="00000000" w14:paraId="00000065" w14:textId="77777777">
      <w:pPr>
        <w:spacing w:after="200" w:line="360" w:lineRule="auto"/>
      </w:pPr>
      <w:r>
        <w:t xml:space="preserve">The increasing prominence of eco-conscious consumerism positions EcoSwift favourably. Over 80% of UK consumers express concern about climate change while emphasising the relevance of a zero-emission last-mile delivery service (Sharma et al., 2022). So, the commitment to using electric bicycles and e-scooters aligns with the global push for sustainable transportation. Adapting to seasonal variations and potential weather-related disruptions is crucial for maintaining operational efficiency but this issue can be solved too. </w:t>
      </w:r>
    </w:p>
    <w:p w:rsidRPr="00CB74A2" w:rsidR="00C75B5F" w:rsidRDefault="00000000" w14:paraId="00000066" w14:textId="77777777">
      <w:pPr>
        <w:spacing w:line="360" w:lineRule="auto"/>
        <w:rPr>
          <w:b/>
          <w:bCs/>
        </w:rPr>
      </w:pPr>
      <w:r w:rsidRPr="00CB74A2">
        <w:rPr>
          <w:b/>
          <w:bCs/>
        </w:rPr>
        <w:t>Legal Factors</w:t>
      </w:r>
    </w:p>
    <w:p w:rsidR="00802F68" w:rsidRDefault="00000000" w14:paraId="566FF2E7" w14:textId="77777777">
      <w:pPr>
        <w:spacing w:line="360" w:lineRule="auto"/>
      </w:pPr>
      <w:r>
        <w:t xml:space="preserve">Transparent adherence to environmental regulations and labour laws will ensure EcoSwift's legal standing </w:t>
      </w:r>
      <w:r w:rsidR="008C2CF4">
        <w:t>in the</w:t>
      </w:r>
      <w:r>
        <w:t xml:space="preserve"> UK. Proactive compliance with evolving regulations, such as the recent Clean Air </w:t>
      </w:r>
      <w:r>
        <w:lastRenderedPageBreak/>
        <w:t xml:space="preserve">Zone regulations in several UK cities showcases the commitment to legal integrity and sustainability (Pollard, 2021). So, monitoring and responding to potential shifts in logistics and delivery-related legislation has been critical for navigating the legal landscape here in the UK. </w:t>
      </w:r>
    </w:p>
    <w:p w:rsidR="00802F68" w:rsidRDefault="00802F68" w14:paraId="7108018B" w14:textId="77777777">
      <w:pPr>
        <w:spacing w:line="360" w:lineRule="auto"/>
      </w:pPr>
    </w:p>
    <w:p w:rsidRPr="00802F68" w:rsidR="00802F68" w:rsidP="00802F68" w:rsidRDefault="00802F68" w14:paraId="08761746" w14:textId="3C63B93D">
      <w:pPr>
        <w:pStyle w:val="Heading1"/>
      </w:pPr>
      <w:bookmarkStart w:name="_Toc150717456" w:id="6"/>
      <w:r>
        <w:t>Conclusion</w:t>
      </w:r>
      <w:bookmarkEnd w:id="6"/>
      <w:r>
        <w:t xml:space="preserve"> </w:t>
      </w:r>
    </w:p>
    <w:p w:rsidRPr="00802F68" w:rsidR="00802F68" w:rsidP="00802F68" w:rsidRDefault="00802F68" w14:paraId="5B3037B1" w14:textId="7C209160">
      <w:pPr>
        <w:spacing w:line="360" w:lineRule="auto"/>
        <w:rPr>
          <w:bCs/>
          <w:iCs/>
        </w:rPr>
      </w:pPr>
      <w:r w:rsidRPr="00802F68">
        <w:rPr>
          <w:bCs/>
          <w:iCs/>
        </w:rPr>
        <w:t>Th</w:t>
      </w:r>
      <w:r>
        <w:rPr>
          <w:bCs/>
          <w:iCs/>
        </w:rPr>
        <w:t>roughout the</w:t>
      </w:r>
      <w:r w:rsidRPr="00802F68">
        <w:rPr>
          <w:bCs/>
          <w:iCs/>
        </w:rPr>
        <w:t xml:space="preserve"> report</w:t>
      </w:r>
      <w:r>
        <w:rPr>
          <w:bCs/>
          <w:iCs/>
        </w:rPr>
        <w:t>, it</w:t>
      </w:r>
      <w:r w:rsidRPr="00802F68">
        <w:rPr>
          <w:bCs/>
          <w:iCs/>
        </w:rPr>
        <w:t xml:space="preserve"> meticulously examines the business concept, market viability, and strategic considerations, offering a detailed exploration of the entrepreneurial journey towards a greener, more efficient future in logistics in the UK.</w:t>
      </w:r>
    </w:p>
    <w:p w:rsidR="00C75B5F" w:rsidRDefault="00000000" w14:paraId="00000067" w14:textId="25B021A8">
      <w:pPr>
        <w:spacing w:line="360" w:lineRule="auto"/>
      </w:pPr>
      <w:r>
        <w:br/>
      </w:r>
    </w:p>
    <w:p w:rsidR="00C75B5F" w:rsidRDefault="00C75B5F" w14:paraId="00000068" w14:textId="77777777">
      <w:pPr>
        <w:spacing w:line="360" w:lineRule="auto"/>
      </w:pPr>
    </w:p>
    <w:p w:rsidR="00C75B5F" w:rsidRDefault="00C75B5F" w14:paraId="00000069" w14:textId="77777777">
      <w:pPr>
        <w:spacing w:line="360" w:lineRule="auto"/>
      </w:pPr>
    </w:p>
    <w:p w:rsidR="00C75B5F" w:rsidRDefault="00C75B5F" w14:paraId="0000006A" w14:textId="77777777">
      <w:pPr>
        <w:spacing w:line="360" w:lineRule="auto"/>
      </w:pPr>
    </w:p>
    <w:p w:rsidR="00C75B5F" w:rsidRDefault="00C75B5F" w14:paraId="0000006B" w14:textId="77777777">
      <w:pPr>
        <w:spacing w:line="360" w:lineRule="auto"/>
      </w:pPr>
    </w:p>
    <w:p w:rsidR="00C75B5F" w:rsidRDefault="00C75B5F" w14:paraId="0000006C" w14:textId="77777777">
      <w:pPr>
        <w:spacing w:line="360" w:lineRule="auto"/>
      </w:pPr>
    </w:p>
    <w:p w:rsidR="00C75B5F" w:rsidRDefault="00C75B5F" w14:paraId="0000006D" w14:textId="77777777">
      <w:pPr>
        <w:spacing w:line="360" w:lineRule="auto"/>
      </w:pPr>
    </w:p>
    <w:p w:rsidR="00C75B5F" w:rsidRDefault="00C75B5F" w14:paraId="0000006E" w14:textId="77777777">
      <w:pPr>
        <w:spacing w:line="360" w:lineRule="auto"/>
      </w:pPr>
    </w:p>
    <w:p w:rsidR="00C75B5F" w:rsidRDefault="00C75B5F" w14:paraId="0000006F" w14:textId="77777777">
      <w:pPr>
        <w:spacing w:line="360" w:lineRule="auto"/>
      </w:pPr>
    </w:p>
    <w:p w:rsidR="00C75B5F" w:rsidRDefault="00C75B5F" w14:paraId="00000070" w14:textId="77777777">
      <w:pPr>
        <w:spacing w:line="360" w:lineRule="auto"/>
      </w:pPr>
    </w:p>
    <w:p w:rsidR="00C75B5F" w:rsidRDefault="00C75B5F" w14:paraId="00000071" w14:textId="77777777">
      <w:pPr>
        <w:spacing w:line="360" w:lineRule="auto"/>
      </w:pPr>
    </w:p>
    <w:p w:rsidR="00C75B5F" w:rsidRDefault="00C75B5F" w14:paraId="00000072" w14:textId="77777777">
      <w:pPr>
        <w:spacing w:line="360" w:lineRule="auto"/>
      </w:pPr>
    </w:p>
    <w:p w:rsidR="00C75B5F" w:rsidRDefault="00C75B5F" w14:paraId="00000073" w14:textId="77777777">
      <w:pPr>
        <w:spacing w:line="360" w:lineRule="auto"/>
      </w:pPr>
    </w:p>
    <w:p w:rsidR="00C75B5F" w:rsidRDefault="00C75B5F" w14:paraId="00000074" w14:textId="77777777">
      <w:pPr>
        <w:spacing w:line="360" w:lineRule="auto"/>
      </w:pPr>
    </w:p>
    <w:p w:rsidR="00C75B5F" w:rsidRDefault="00C75B5F" w14:paraId="00000075" w14:textId="77777777">
      <w:pPr>
        <w:spacing w:line="360" w:lineRule="auto"/>
      </w:pPr>
    </w:p>
    <w:p w:rsidR="00CB74A2" w:rsidRDefault="00CB74A2" w14:paraId="5FE3D6CD" w14:textId="77777777">
      <w:pPr>
        <w:spacing w:line="360" w:lineRule="auto"/>
      </w:pPr>
    </w:p>
    <w:p w:rsidR="00CB74A2" w:rsidRDefault="00CB74A2" w14:paraId="1B5454E8" w14:textId="77777777">
      <w:pPr>
        <w:spacing w:line="360" w:lineRule="auto"/>
      </w:pPr>
    </w:p>
    <w:p w:rsidR="00CB74A2" w:rsidRDefault="00CB74A2" w14:paraId="6F091C92" w14:textId="77777777">
      <w:pPr>
        <w:spacing w:line="360" w:lineRule="auto"/>
      </w:pPr>
    </w:p>
    <w:p w:rsidR="00C75B5F" w:rsidRDefault="00C75B5F" w14:paraId="00000077" w14:textId="77777777">
      <w:pPr>
        <w:spacing w:line="360" w:lineRule="auto"/>
      </w:pPr>
    </w:p>
    <w:p w:rsidR="00802F68" w:rsidRDefault="00802F68" w14:paraId="325B2E37" w14:textId="77777777">
      <w:pPr>
        <w:spacing w:line="360" w:lineRule="auto"/>
      </w:pPr>
    </w:p>
    <w:p w:rsidR="00C75B5F" w:rsidRDefault="00C75B5F" w14:paraId="00000078" w14:textId="77777777">
      <w:pPr>
        <w:spacing w:line="360" w:lineRule="auto"/>
      </w:pPr>
    </w:p>
    <w:p w:rsidR="00C75B5F" w:rsidRDefault="00C75B5F" w14:paraId="00000079" w14:textId="77777777">
      <w:pPr>
        <w:spacing w:line="360" w:lineRule="auto"/>
      </w:pPr>
    </w:p>
    <w:p w:rsidR="00C75B5F" w:rsidRDefault="00000000" w14:paraId="0000007A" w14:textId="77777777">
      <w:pPr>
        <w:spacing w:line="360" w:lineRule="auto"/>
        <w:rPr>
          <w:sz w:val="32"/>
          <w:szCs w:val="32"/>
        </w:rPr>
      </w:pPr>
      <w:r>
        <w:rPr>
          <w:b/>
          <w:i/>
          <w:sz w:val="32"/>
          <w:szCs w:val="32"/>
        </w:rPr>
        <w:t>References</w:t>
      </w:r>
    </w:p>
    <w:p w:rsidR="00C75B5F" w:rsidRDefault="00000000" w14:paraId="0000007B" w14:textId="77777777">
      <w:pPr>
        <w:spacing w:line="360" w:lineRule="auto"/>
      </w:pPr>
      <w:r>
        <w:t>Bamford, D., Forrester, P. and Reid, I., 2023. Essential guide to operations management: concepts and case notes. 5th edition. Taylor &amp; Francis.</w:t>
      </w:r>
    </w:p>
    <w:p w:rsidR="00C75B5F" w:rsidRDefault="00000000" w14:paraId="0000007C" w14:textId="77777777">
      <w:pPr>
        <w:spacing w:line="360" w:lineRule="auto"/>
      </w:pPr>
      <w:r>
        <w:t xml:space="preserve">Bates, O., Friday, A., Allen, J., </w:t>
      </w:r>
      <w:proofErr w:type="spellStart"/>
      <w:r>
        <w:t>Cherrett</w:t>
      </w:r>
      <w:proofErr w:type="spellEnd"/>
      <w:r>
        <w:t xml:space="preserve">, T., McLeod, F., </w:t>
      </w:r>
      <w:proofErr w:type="spellStart"/>
      <w:r>
        <w:t>Bektas</w:t>
      </w:r>
      <w:proofErr w:type="spellEnd"/>
      <w:r>
        <w:t xml:space="preserve">, T., Nguyen, T., </w:t>
      </w:r>
      <w:proofErr w:type="spellStart"/>
      <w:r>
        <w:t>Piecyk</w:t>
      </w:r>
      <w:proofErr w:type="spellEnd"/>
      <w:r>
        <w:t xml:space="preserve">, M., </w:t>
      </w:r>
      <w:proofErr w:type="spellStart"/>
      <w:r>
        <w:t>Piotrowska</w:t>
      </w:r>
      <w:proofErr w:type="spellEnd"/>
      <w:r>
        <w:t>, M., Wise, S. and Davies, N., 2018, April. Transforming last-mile logistics: Opportunities for more sustainable deliveries. In Proceedings of the 2018 CHI Conference on Human Factors in Computing Systems (pp. 1-14).</w:t>
      </w:r>
    </w:p>
    <w:p w:rsidR="00C75B5F" w:rsidRDefault="00000000" w14:paraId="0000007E" w14:textId="393D7083">
      <w:pPr>
        <w:spacing w:line="360" w:lineRule="auto"/>
      </w:pPr>
      <w:proofErr w:type="spellStart"/>
      <w:r>
        <w:t>Belitski</w:t>
      </w:r>
      <w:proofErr w:type="spellEnd"/>
      <w:r>
        <w:t xml:space="preserve">, M., Guenther, C., </w:t>
      </w:r>
      <w:proofErr w:type="spellStart"/>
      <w:r>
        <w:t>Kritikos</w:t>
      </w:r>
      <w:proofErr w:type="spellEnd"/>
      <w:r>
        <w:t xml:space="preserve">, A.S. and </w:t>
      </w:r>
      <w:proofErr w:type="spellStart"/>
      <w:r>
        <w:t>Thurik</w:t>
      </w:r>
      <w:proofErr w:type="spellEnd"/>
      <w:r>
        <w:t>, R., 2022. Economic effects of the COVID-19 pandemic on entrepreneurship and small businesses. Small Business Economics, pp.1-17.</w:t>
      </w:r>
    </w:p>
    <w:p w:rsidR="00C75B5F" w:rsidRDefault="00000000" w14:paraId="0000007F" w14:textId="77777777">
      <w:pPr>
        <w:spacing w:line="360" w:lineRule="auto"/>
      </w:pPr>
      <w:r>
        <w:t xml:space="preserve">Coloma, J.F., García, M., Fernández, G. and </w:t>
      </w:r>
      <w:proofErr w:type="spellStart"/>
      <w:r>
        <w:t>Monzón</w:t>
      </w:r>
      <w:proofErr w:type="spellEnd"/>
      <w:r>
        <w:t>, A., 2021. Environmental effects of eco-driving on courier delivery. Sustainability, 13(3), p.1415.</w:t>
      </w:r>
    </w:p>
    <w:p w:rsidR="00C75B5F" w:rsidRDefault="00000000" w14:paraId="00000081" w14:textId="34DA640F">
      <w:pPr>
        <w:spacing w:line="360" w:lineRule="auto"/>
      </w:pPr>
      <w:r>
        <w:t xml:space="preserve">Ghaderi, H., Tsai, P.W., Zhang, L. and </w:t>
      </w:r>
      <w:proofErr w:type="spellStart"/>
      <w:r>
        <w:t>Moayedikia</w:t>
      </w:r>
      <w:proofErr w:type="spellEnd"/>
      <w:r>
        <w:t xml:space="preserve">, A., 2022. An integrated </w:t>
      </w:r>
      <w:proofErr w:type="spellStart"/>
      <w:r>
        <w:t>crowdshipping</w:t>
      </w:r>
      <w:proofErr w:type="spellEnd"/>
      <w:r>
        <w:t xml:space="preserve"> framework for green last mile delivery. Sustainable Cities and Society, 78, p.103552.</w:t>
      </w:r>
    </w:p>
    <w:p w:rsidR="00C75B5F" w:rsidRDefault="00000000" w14:paraId="00000082" w14:textId="77777777">
      <w:pPr>
        <w:spacing w:line="360" w:lineRule="auto"/>
      </w:pPr>
      <w:proofErr w:type="spellStart"/>
      <w:r>
        <w:t>Ignat</w:t>
      </w:r>
      <w:proofErr w:type="spellEnd"/>
      <w:r>
        <w:t xml:space="preserve">, B. and </w:t>
      </w:r>
      <w:proofErr w:type="spellStart"/>
      <w:r>
        <w:t>Chankov</w:t>
      </w:r>
      <w:proofErr w:type="spellEnd"/>
      <w:r>
        <w:t xml:space="preserve">, S., 2020. Do e-commerce customers change their preferred last-mile delivery based on its sustainability </w:t>
      </w:r>
      <w:proofErr w:type="gramStart"/>
      <w:r>
        <w:t>impact?.</w:t>
      </w:r>
      <w:proofErr w:type="gramEnd"/>
      <w:r>
        <w:t xml:space="preserve"> The International Journal of Logistics Management, 31(3), pp.521-548.</w:t>
      </w:r>
    </w:p>
    <w:p w:rsidR="00C75B5F" w:rsidRDefault="00000000" w14:paraId="00000083" w14:textId="77777777">
      <w:pPr>
        <w:spacing w:line="360" w:lineRule="auto"/>
      </w:pPr>
      <w:proofErr w:type="spellStart"/>
      <w:r>
        <w:t>Lilien</w:t>
      </w:r>
      <w:proofErr w:type="spellEnd"/>
      <w:r>
        <w:t xml:space="preserve">, G.L., Petersen, A.J. and </w:t>
      </w:r>
      <w:proofErr w:type="spellStart"/>
      <w:r>
        <w:t>Wuyts</w:t>
      </w:r>
      <w:proofErr w:type="spellEnd"/>
      <w:r>
        <w:t>, S. eds., 2022. Handbook of business-to-business marketing. Edward Elgar Publishing.</w:t>
      </w:r>
    </w:p>
    <w:p w:rsidR="00C75B5F" w:rsidRDefault="00000000" w14:paraId="00000084" w14:textId="77777777">
      <w:pPr>
        <w:spacing w:line="360" w:lineRule="auto"/>
      </w:pPr>
      <w:r>
        <w:t>Meredith, J.R. and Shafer, S.M., 2023. Operations and supply chain management for MBAs. 4th edition. London: John Wiley &amp; Sons.</w:t>
      </w:r>
    </w:p>
    <w:p w:rsidR="00C75B5F" w:rsidRDefault="00000000" w14:paraId="00000085" w14:textId="77777777">
      <w:pPr>
        <w:spacing w:line="360" w:lineRule="auto"/>
      </w:pPr>
      <w:r>
        <w:t xml:space="preserve">Pollard, J.S., 2021. Brexit and the wider UK economy. </w:t>
      </w:r>
      <w:proofErr w:type="spellStart"/>
      <w:r>
        <w:t>Geoforum</w:t>
      </w:r>
      <w:proofErr w:type="spellEnd"/>
      <w:r>
        <w:t>, 125, pp.197-198.</w:t>
      </w:r>
    </w:p>
    <w:p w:rsidR="00C75B5F" w:rsidRDefault="00000000" w14:paraId="00000087" w14:textId="05121BFF">
      <w:pPr>
        <w:spacing w:line="360" w:lineRule="auto"/>
      </w:pPr>
      <w:proofErr w:type="spellStart"/>
      <w:r>
        <w:t>Schliwa</w:t>
      </w:r>
      <w:proofErr w:type="spellEnd"/>
      <w:r>
        <w:t>, G., Armitage, R., Aziz, S., Evans, J. and Rhoades, J., 2015. Sustainable city logistics—Making cargo cycles viable for urban freight transport. Research in Transportation Business &amp; Management, 15, pp.50-57.</w:t>
      </w:r>
    </w:p>
    <w:p w:rsidR="00C75B5F" w:rsidRDefault="00000000" w14:paraId="00000088" w14:textId="77777777">
      <w:pPr>
        <w:spacing w:line="360" w:lineRule="auto"/>
      </w:pPr>
      <w:r>
        <w:t xml:space="preserve">Sharma, G.D., Kraus, S., Liguori, E., </w:t>
      </w:r>
      <w:proofErr w:type="spellStart"/>
      <w:r>
        <w:t>Bamel</w:t>
      </w:r>
      <w:proofErr w:type="spellEnd"/>
      <w:r>
        <w:t>, U.K. and Chopra, R., 2022. Entrepreneurial challenges of COVID-19: Re-thinking entrepreneurship after the crisis. Journal of Small Business Management, pp.1-23.</w:t>
      </w:r>
    </w:p>
    <w:p w:rsidR="00C75B5F" w:rsidRDefault="00000000" w14:paraId="00000089" w14:textId="77777777">
      <w:pPr>
        <w:spacing w:line="360" w:lineRule="auto"/>
      </w:pPr>
      <w:proofErr w:type="spellStart"/>
      <w:r>
        <w:t>Soltanifar</w:t>
      </w:r>
      <w:proofErr w:type="spellEnd"/>
      <w:r>
        <w:t xml:space="preserve">, M., Hughes, M. and </w:t>
      </w:r>
      <w:proofErr w:type="spellStart"/>
      <w:r>
        <w:t>Göcke</w:t>
      </w:r>
      <w:proofErr w:type="spellEnd"/>
      <w:r>
        <w:t>, L., 2021. Digital entrepreneurship: Impact on business and society (p. 327). Springer Nature.</w:t>
      </w:r>
    </w:p>
    <w:p w:rsidR="00C75B5F" w:rsidRDefault="00C75B5F" w14:paraId="0000008D" w14:textId="77777777">
      <w:pPr>
        <w:spacing w:line="360" w:lineRule="auto"/>
      </w:pPr>
    </w:p>
    <w:p w:rsidR="00C75B5F" w:rsidRDefault="00C75B5F" w14:paraId="0000009F" w14:textId="77777777">
      <w:pPr>
        <w:spacing w:line="360" w:lineRule="auto"/>
      </w:pPr>
    </w:p>
    <w:sectPr w:rsidR="00C75B5F">
      <w:pgSz w:w="12240" w:h="15840"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64380"/>
    <w:multiLevelType w:val="hybridMultilevel"/>
    <w:tmpl w:val="B074CEB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304E6682"/>
    <w:multiLevelType w:val="hybridMultilevel"/>
    <w:tmpl w:val="F790DC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A722BD"/>
    <w:multiLevelType w:val="hybridMultilevel"/>
    <w:tmpl w:val="BE904EA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4E5720C7"/>
    <w:multiLevelType w:val="hybridMultilevel"/>
    <w:tmpl w:val="411426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5FD255E9"/>
    <w:multiLevelType w:val="hybridMultilevel"/>
    <w:tmpl w:val="4D16D2B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6F8101FC"/>
    <w:multiLevelType w:val="hybridMultilevel"/>
    <w:tmpl w:val="841CB4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4302659">
    <w:abstractNumId w:val="2"/>
  </w:num>
  <w:num w:numId="2" w16cid:durableId="1630090685">
    <w:abstractNumId w:val="4"/>
  </w:num>
  <w:num w:numId="3" w16cid:durableId="410275354">
    <w:abstractNumId w:val="0"/>
  </w:num>
  <w:num w:numId="4" w16cid:durableId="557253069">
    <w:abstractNumId w:val="3"/>
  </w:num>
  <w:num w:numId="5" w16cid:durableId="697391559">
    <w:abstractNumId w:val="5"/>
  </w:num>
  <w:num w:numId="6" w16cid:durableId="12225953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B5F"/>
    <w:rsid w:val="00000000"/>
    <w:rsid w:val="00750EB2"/>
    <w:rsid w:val="00802F68"/>
    <w:rsid w:val="00835B0F"/>
    <w:rsid w:val="008C2CF4"/>
    <w:rsid w:val="00C75B5F"/>
    <w:rsid w:val="00CB74A2"/>
    <w:rsid w:val="00D13BF2"/>
    <w:rsid w:val="0F13894F"/>
    <w:rsid w:val="19D47EC8"/>
    <w:rsid w:val="1C63A0A6"/>
    <w:rsid w:val="1DFF7107"/>
    <w:rsid w:val="5192E1F2"/>
    <w:rsid w:val="73DEE48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ecimalSymbol w:val="."/>
  <w:listSeparator w:val=","/>
  <w14:docId w14:val="2626AD7D"/>
  <w15:docId w15:val="{946FA7A3-1104-6A41-AEC9-ACEBEF8DB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4"/>
        <w:szCs w:val="24"/>
        <w:lang w:val="en-GB" w:eastAsia="en-GB" w:bidi="bn-BD"/>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802F68"/>
    <w:pPr>
      <w:keepNext/>
      <w:keepLines/>
      <w:outlineLvl w:val="0"/>
    </w:pPr>
    <w:rPr>
      <w:b/>
      <w:i/>
      <w:sz w:val="32"/>
      <w:szCs w:val="32"/>
    </w:rPr>
  </w:style>
  <w:style w:type="paragraph" w:styleId="Heading2">
    <w:name w:val="heading 2"/>
    <w:basedOn w:val="Normal"/>
    <w:next w:val="Normal"/>
    <w:uiPriority w:val="9"/>
    <w:unhideWhenUsed/>
    <w:qFormat/>
    <w:rsid w:val="00802F68"/>
    <w:pPr>
      <w:keepNext/>
      <w:keepLines/>
      <w:outlineLvl w:val="1"/>
    </w:pPr>
    <w:rPr>
      <w:b/>
      <w:i/>
      <w:sz w:val="28"/>
      <w:szCs w:val="28"/>
    </w:rPr>
  </w:style>
  <w:style w:type="paragraph" w:styleId="Heading3">
    <w:name w:val="heading 3"/>
    <w:basedOn w:val="Normal"/>
    <w:next w:val="Normal"/>
    <w:uiPriority w:val="9"/>
    <w:semiHidden/>
    <w:unhideWhenUsed/>
    <w:qFormat/>
    <w:pPr>
      <w:keepNext/>
      <w:keepLines/>
      <w:outlineLvl w:val="2"/>
    </w:pPr>
    <w:rPr>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eastAsia="Arial" w:cs="Arial"/>
      <w:color w:val="666666"/>
      <w:sz w:val="30"/>
      <w:szCs w:val="30"/>
    </w:rPr>
  </w:style>
  <w:style w:type="paragraph" w:styleId="ListParagraph">
    <w:name w:val="List Paragraph"/>
    <w:basedOn w:val="Normal"/>
    <w:uiPriority w:val="34"/>
    <w:qFormat/>
    <w:rsid w:val="00CB74A2"/>
    <w:pPr>
      <w:ind w:left="720"/>
      <w:contextualSpacing/>
    </w:pPr>
    <w:rPr>
      <w:szCs w:val="30"/>
    </w:rPr>
  </w:style>
  <w:style w:type="paragraph" w:styleId="TOCHeading">
    <w:name w:val="TOC Heading"/>
    <w:basedOn w:val="Heading1"/>
    <w:next w:val="Normal"/>
    <w:uiPriority w:val="39"/>
    <w:unhideWhenUsed/>
    <w:qFormat/>
    <w:rsid w:val="00802F68"/>
    <w:pPr>
      <w:spacing w:before="480"/>
      <w:jc w:val="left"/>
      <w:outlineLvl w:val="9"/>
    </w:pPr>
    <w:rPr>
      <w:rFonts w:asciiTheme="majorHAnsi" w:hAnsiTheme="majorHAnsi" w:eastAsiaTheme="majorEastAsia" w:cstheme="majorBidi"/>
      <w:bCs/>
      <w:i w:val="0"/>
      <w:color w:val="365F91" w:themeColor="accent1" w:themeShade="BF"/>
      <w:sz w:val="28"/>
      <w:szCs w:val="28"/>
      <w:lang w:val="en-US" w:eastAsia="en-US" w:bidi="ar-SA"/>
    </w:rPr>
  </w:style>
  <w:style w:type="paragraph" w:styleId="TOC1">
    <w:name w:val="toc 1"/>
    <w:basedOn w:val="Normal"/>
    <w:next w:val="Normal"/>
    <w:autoRedefine/>
    <w:uiPriority w:val="39"/>
    <w:unhideWhenUsed/>
    <w:rsid w:val="00802F68"/>
    <w:pPr>
      <w:spacing w:before="120"/>
      <w:jc w:val="left"/>
    </w:pPr>
    <w:rPr>
      <w:rFonts w:asciiTheme="minorHAnsi" w:hAnsiTheme="minorHAnsi"/>
      <w:b/>
      <w:bCs/>
      <w:i/>
      <w:iCs/>
    </w:rPr>
  </w:style>
  <w:style w:type="paragraph" w:styleId="TOC2">
    <w:name w:val="toc 2"/>
    <w:basedOn w:val="Normal"/>
    <w:next w:val="Normal"/>
    <w:autoRedefine/>
    <w:uiPriority w:val="39"/>
    <w:unhideWhenUsed/>
    <w:rsid w:val="00802F68"/>
    <w:pPr>
      <w:spacing w:before="120"/>
      <w:ind w:left="240"/>
      <w:jc w:val="left"/>
    </w:pPr>
    <w:rPr>
      <w:rFonts w:asciiTheme="minorHAnsi" w:hAnsiTheme="minorHAnsi"/>
      <w:b/>
      <w:bCs/>
      <w:sz w:val="22"/>
      <w:szCs w:val="22"/>
    </w:rPr>
  </w:style>
  <w:style w:type="character" w:styleId="Hyperlink">
    <w:name w:val="Hyperlink"/>
    <w:basedOn w:val="DefaultParagraphFont"/>
    <w:uiPriority w:val="99"/>
    <w:unhideWhenUsed/>
    <w:rsid w:val="00802F68"/>
    <w:rPr>
      <w:color w:val="0000FF" w:themeColor="hyperlink"/>
      <w:u w:val="single"/>
    </w:rPr>
  </w:style>
  <w:style w:type="paragraph" w:styleId="TOC3">
    <w:name w:val="toc 3"/>
    <w:basedOn w:val="Normal"/>
    <w:next w:val="Normal"/>
    <w:autoRedefine/>
    <w:uiPriority w:val="39"/>
    <w:semiHidden/>
    <w:unhideWhenUsed/>
    <w:rsid w:val="00802F68"/>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802F68"/>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802F68"/>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802F68"/>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802F68"/>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802F68"/>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802F68"/>
    <w:pPr>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glossaryDocument" Target="glossary/document.xml" Id="Rdc4a6e95eaee484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8ac5991-7731-4c15-9021-6d88f9179e66}"/>
      </w:docPartPr>
      <w:docPartBody>
        <w:p w14:paraId="66FB148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Sara Yankova</lastModifiedBy>
  <revision>6</revision>
  <dcterms:created xsi:type="dcterms:W3CDTF">2023-11-12T14:43:00.0000000Z</dcterms:created>
  <dcterms:modified xsi:type="dcterms:W3CDTF">2023-12-03T23:38:45.1944178Z</dcterms:modified>
  <category/>
</coreProperties>
</file>