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5C29E" w14:textId="630F813B" w:rsidR="00586182" w:rsidRPr="00892E4A" w:rsidRDefault="00AA7385" w:rsidP="00112F66">
      <w:pPr>
        <w:spacing w:line="360" w:lineRule="auto"/>
        <w:jc w:val="center"/>
        <w:rPr>
          <w:rFonts w:ascii="Arial" w:hAnsi="Arial" w:cs="Arial"/>
          <w:sz w:val="24"/>
          <w:szCs w:val="24"/>
          <w:u w:val="single"/>
        </w:rPr>
      </w:pPr>
      <w:r w:rsidRPr="00892E4A">
        <w:rPr>
          <w:rFonts w:ascii="Arial" w:hAnsi="Arial" w:cs="Arial"/>
          <w:sz w:val="24"/>
          <w:szCs w:val="24"/>
          <w:u w:val="single"/>
        </w:rPr>
        <w:t>Early Years Curricula</w:t>
      </w:r>
    </w:p>
    <w:p w14:paraId="64DD94CA" w14:textId="23A1F9DA" w:rsidR="00AA7385" w:rsidRPr="00892E4A" w:rsidRDefault="00AA7385" w:rsidP="00112F66">
      <w:pPr>
        <w:spacing w:line="360" w:lineRule="auto"/>
        <w:jc w:val="both"/>
        <w:rPr>
          <w:rFonts w:ascii="Arial" w:hAnsi="Arial" w:cs="Arial"/>
          <w:sz w:val="24"/>
          <w:szCs w:val="24"/>
          <w:u w:val="single"/>
        </w:rPr>
      </w:pPr>
    </w:p>
    <w:p w14:paraId="17FAEC53" w14:textId="418B125B" w:rsidR="00AA7385" w:rsidRPr="0041544B" w:rsidRDefault="00D74E2B" w:rsidP="0041544B">
      <w:pPr>
        <w:spacing w:line="360" w:lineRule="auto"/>
        <w:jc w:val="both"/>
        <w:rPr>
          <w:rFonts w:ascii="Arial" w:hAnsi="Arial" w:cs="Arial"/>
          <w:sz w:val="24"/>
          <w:szCs w:val="24"/>
          <w:u w:val="single"/>
        </w:rPr>
      </w:pPr>
      <w:r w:rsidRPr="0041544B">
        <w:rPr>
          <w:rFonts w:ascii="Arial" w:hAnsi="Arial" w:cs="Arial"/>
          <w:sz w:val="24"/>
          <w:szCs w:val="24"/>
          <w:u w:val="single"/>
        </w:rPr>
        <w:t>Section 1</w:t>
      </w:r>
    </w:p>
    <w:p w14:paraId="08424A00" w14:textId="77777777" w:rsidR="000862A7" w:rsidRPr="0041544B" w:rsidRDefault="000862A7" w:rsidP="0041544B">
      <w:pPr>
        <w:spacing w:line="360" w:lineRule="auto"/>
        <w:jc w:val="both"/>
        <w:rPr>
          <w:rFonts w:ascii="Arial" w:hAnsi="Arial" w:cs="Arial"/>
          <w:sz w:val="24"/>
          <w:szCs w:val="24"/>
        </w:rPr>
      </w:pPr>
      <w:r w:rsidRPr="0041544B">
        <w:rPr>
          <w:rFonts w:ascii="Arial" w:hAnsi="Arial" w:cs="Arial"/>
          <w:sz w:val="24"/>
          <w:szCs w:val="24"/>
        </w:rPr>
        <w:t xml:space="preserve">This section of critical analysis will focus on play within the Early Years curriculum. It looks to establish the importance of play, how it should be implemented within the curriculum and what the barriers are in doing so. </w:t>
      </w:r>
    </w:p>
    <w:p w14:paraId="38BE0529" w14:textId="721D9C97" w:rsidR="003D34ED" w:rsidRPr="0041544B" w:rsidRDefault="000862A7" w:rsidP="0041544B">
      <w:pPr>
        <w:spacing w:line="360" w:lineRule="auto"/>
        <w:jc w:val="both"/>
        <w:rPr>
          <w:rFonts w:ascii="Arial" w:hAnsi="Arial" w:cs="Arial"/>
          <w:color w:val="333333"/>
          <w:sz w:val="24"/>
          <w:szCs w:val="24"/>
          <w:shd w:val="clear" w:color="auto" w:fill="FFFFFF"/>
        </w:rPr>
      </w:pPr>
      <w:r w:rsidRPr="0041544B">
        <w:rPr>
          <w:rFonts w:ascii="Arial" w:hAnsi="Arial" w:cs="Arial"/>
          <w:sz w:val="24"/>
          <w:szCs w:val="24"/>
        </w:rPr>
        <w:t xml:space="preserve">Play is an important part of curriculum in the Early Years as it has been evidenced to enhance several developmental stages in children including motor skills, questioning and exploration alongside social, cognitive and language abilities (Beckley, 2012). </w:t>
      </w:r>
      <w:r w:rsidR="003A3A52" w:rsidRPr="0041544B">
        <w:rPr>
          <w:rFonts w:ascii="Arial" w:hAnsi="Arial" w:cs="Arial"/>
          <w:sz w:val="24"/>
          <w:szCs w:val="24"/>
        </w:rPr>
        <w:t xml:space="preserve"> </w:t>
      </w:r>
      <w:r w:rsidR="00F72DBF" w:rsidRPr="0041544B">
        <w:rPr>
          <w:rFonts w:ascii="Arial" w:hAnsi="Arial" w:cs="Arial"/>
          <w:sz w:val="24"/>
          <w:szCs w:val="24"/>
        </w:rPr>
        <w:t>T</w:t>
      </w:r>
      <w:r w:rsidR="003A3A52" w:rsidRPr="0041544B">
        <w:rPr>
          <w:rFonts w:ascii="Arial" w:hAnsi="Arial" w:cs="Arial"/>
          <w:sz w:val="24"/>
          <w:szCs w:val="24"/>
        </w:rPr>
        <w:t xml:space="preserve">herefore, when </w:t>
      </w:r>
      <w:r w:rsidR="007F212E" w:rsidRPr="0041544B">
        <w:rPr>
          <w:rFonts w:ascii="Arial" w:hAnsi="Arial" w:cs="Arial"/>
          <w:sz w:val="24"/>
          <w:szCs w:val="24"/>
        </w:rPr>
        <w:t>curriculum is more focused on lessons that are directed by the teacher</w:t>
      </w:r>
      <w:r w:rsidR="00C40F7E" w:rsidRPr="0041544B">
        <w:rPr>
          <w:rFonts w:ascii="Arial" w:hAnsi="Arial" w:cs="Arial"/>
          <w:sz w:val="24"/>
          <w:szCs w:val="24"/>
        </w:rPr>
        <w:t>,</w:t>
      </w:r>
      <w:r w:rsidR="007F212E" w:rsidRPr="0041544B">
        <w:rPr>
          <w:rFonts w:ascii="Arial" w:hAnsi="Arial" w:cs="Arial"/>
          <w:sz w:val="24"/>
          <w:szCs w:val="24"/>
        </w:rPr>
        <w:t xml:space="preserve"> </w:t>
      </w:r>
      <w:r w:rsidR="004E7798" w:rsidRPr="0041544B">
        <w:rPr>
          <w:rFonts w:ascii="Arial" w:hAnsi="Arial" w:cs="Arial"/>
          <w:sz w:val="24"/>
          <w:szCs w:val="24"/>
        </w:rPr>
        <w:t>sight of the real way that children learn and develop through play</w:t>
      </w:r>
      <w:r w:rsidR="008A53D4" w:rsidRPr="0041544B">
        <w:rPr>
          <w:rFonts w:ascii="Arial" w:hAnsi="Arial" w:cs="Arial"/>
          <w:sz w:val="24"/>
          <w:szCs w:val="24"/>
        </w:rPr>
        <w:t xml:space="preserve"> is lost</w:t>
      </w:r>
      <w:r w:rsidR="004E7798" w:rsidRPr="0041544B">
        <w:rPr>
          <w:rFonts w:ascii="Arial" w:hAnsi="Arial" w:cs="Arial"/>
          <w:sz w:val="24"/>
          <w:szCs w:val="24"/>
        </w:rPr>
        <w:t xml:space="preserve"> </w:t>
      </w:r>
      <w:r w:rsidR="00892E4A" w:rsidRPr="0041544B">
        <w:rPr>
          <w:rFonts w:ascii="Arial" w:hAnsi="Arial" w:cs="Arial"/>
          <w:color w:val="333333"/>
          <w:sz w:val="24"/>
          <w:szCs w:val="24"/>
          <w:shd w:val="clear" w:color="auto" w:fill="FFFFFF"/>
        </w:rPr>
        <w:t>(Providence Children’s Academy, 2017).</w:t>
      </w:r>
      <w:r w:rsidR="00063206" w:rsidRPr="0041544B">
        <w:rPr>
          <w:rFonts w:ascii="Arial" w:hAnsi="Arial" w:cs="Arial"/>
          <w:color w:val="333333"/>
          <w:sz w:val="24"/>
          <w:szCs w:val="24"/>
          <w:shd w:val="clear" w:color="auto" w:fill="FFFFFF"/>
        </w:rPr>
        <w:t xml:space="preserve"> </w:t>
      </w:r>
      <w:r w:rsidR="00112F66" w:rsidRPr="0041544B">
        <w:rPr>
          <w:rFonts w:ascii="Arial" w:hAnsi="Arial" w:cs="Arial"/>
          <w:color w:val="333333"/>
          <w:sz w:val="24"/>
          <w:szCs w:val="24"/>
          <w:shd w:val="clear" w:color="auto" w:fill="FFFFFF"/>
        </w:rPr>
        <w:t xml:space="preserve">According to </w:t>
      </w:r>
      <w:r w:rsidR="002B0B9D" w:rsidRPr="0041544B">
        <w:rPr>
          <w:rFonts w:ascii="Arial" w:hAnsi="Arial" w:cs="Arial"/>
          <w:color w:val="333333"/>
          <w:sz w:val="24"/>
          <w:szCs w:val="24"/>
          <w:shd w:val="clear" w:color="auto" w:fill="FFFFFF"/>
        </w:rPr>
        <w:t>the Early Years Foundation Phase (Welsh Government, 2015</w:t>
      </w:r>
      <w:r w:rsidR="00204D66" w:rsidRPr="0041544B">
        <w:rPr>
          <w:rFonts w:ascii="Arial" w:hAnsi="Arial" w:cs="Arial"/>
          <w:color w:val="333333"/>
          <w:sz w:val="24"/>
          <w:szCs w:val="24"/>
          <w:shd w:val="clear" w:color="auto" w:fill="FFFFFF"/>
        </w:rPr>
        <w:t>a</w:t>
      </w:r>
      <w:r w:rsidR="002B0B9D" w:rsidRPr="0041544B">
        <w:rPr>
          <w:rFonts w:ascii="Arial" w:hAnsi="Arial" w:cs="Arial"/>
          <w:color w:val="333333"/>
          <w:sz w:val="24"/>
          <w:szCs w:val="24"/>
          <w:shd w:val="clear" w:color="auto" w:fill="FFFFFF"/>
        </w:rPr>
        <w:t>)</w:t>
      </w:r>
      <w:r w:rsidR="009E133D" w:rsidRPr="0041544B">
        <w:rPr>
          <w:rFonts w:ascii="Arial" w:hAnsi="Arial" w:cs="Arial"/>
          <w:color w:val="333333"/>
          <w:sz w:val="24"/>
          <w:szCs w:val="24"/>
          <w:shd w:val="clear" w:color="auto" w:fill="FFFFFF"/>
        </w:rPr>
        <w:t xml:space="preserve"> play should be </w:t>
      </w:r>
      <w:r w:rsidR="003857B5" w:rsidRPr="0041544B">
        <w:rPr>
          <w:rFonts w:ascii="Arial" w:hAnsi="Arial" w:cs="Arial"/>
          <w:color w:val="333333"/>
          <w:sz w:val="24"/>
          <w:szCs w:val="24"/>
          <w:shd w:val="clear" w:color="auto" w:fill="FFFFFF"/>
        </w:rPr>
        <w:t xml:space="preserve">an important aspect of the curriculum as </w:t>
      </w:r>
      <w:r w:rsidR="003B3735" w:rsidRPr="0041544B">
        <w:rPr>
          <w:rFonts w:ascii="Arial" w:hAnsi="Arial" w:cs="Arial"/>
          <w:color w:val="333333"/>
          <w:sz w:val="24"/>
          <w:szCs w:val="24"/>
          <w:shd w:val="clear" w:color="auto" w:fill="FFFFFF"/>
        </w:rPr>
        <w:t>i</w:t>
      </w:r>
      <w:r w:rsidR="00E4260A" w:rsidRPr="0041544B">
        <w:rPr>
          <w:rFonts w:ascii="Arial" w:hAnsi="Arial" w:cs="Arial"/>
          <w:color w:val="333333"/>
          <w:sz w:val="24"/>
          <w:szCs w:val="24"/>
          <w:shd w:val="clear" w:color="auto" w:fill="FFFFFF"/>
        </w:rPr>
        <w:t xml:space="preserve">t is not only linked to physical and </w:t>
      </w:r>
      <w:r w:rsidR="001C1D69" w:rsidRPr="0041544B">
        <w:rPr>
          <w:rFonts w:ascii="Arial" w:hAnsi="Arial" w:cs="Arial"/>
          <w:color w:val="333333"/>
          <w:sz w:val="24"/>
          <w:szCs w:val="24"/>
          <w:shd w:val="clear" w:color="auto" w:fill="FFFFFF"/>
        </w:rPr>
        <w:t>social</w:t>
      </w:r>
      <w:r w:rsidR="00E4260A" w:rsidRPr="0041544B">
        <w:rPr>
          <w:rFonts w:ascii="Arial" w:hAnsi="Arial" w:cs="Arial"/>
          <w:color w:val="333333"/>
          <w:sz w:val="24"/>
          <w:szCs w:val="24"/>
          <w:shd w:val="clear" w:color="auto" w:fill="FFFFFF"/>
        </w:rPr>
        <w:t xml:space="preserve"> developmental needs for children</w:t>
      </w:r>
      <w:r w:rsidR="00480866" w:rsidRPr="0041544B">
        <w:rPr>
          <w:rFonts w:ascii="Arial" w:hAnsi="Arial" w:cs="Arial"/>
          <w:color w:val="333333"/>
          <w:sz w:val="24"/>
          <w:szCs w:val="24"/>
          <w:shd w:val="clear" w:color="auto" w:fill="FFFFFF"/>
        </w:rPr>
        <w:t xml:space="preserve"> (Archer and Siraj, 2015)</w:t>
      </w:r>
      <w:r w:rsidR="00C337AD" w:rsidRPr="0041544B">
        <w:rPr>
          <w:rFonts w:ascii="Arial" w:hAnsi="Arial" w:cs="Arial"/>
          <w:color w:val="333333"/>
          <w:sz w:val="24"/>
          <w:szCs w:val="24"/>
          <w:shd w:val="clear" w:color="auto" w:fill="FFFFFF"/>
        </w:rPr>
        <w:t>,</w:t>
      </w:r>
      <w:r w:rsidR="00E4260A" w:rsidRPr="0041544B">
        <w:rPr>
          <w:rFonts w:ascii="Arial" w:hAnsi="Arial" w:cs="Arial"/>
          <w:color w:val="333333"/>
          <w:sz w:val="24"/>
          <w:szCs w:val="24"/>
          <w:shd w:val="clear" w:color="auto" w:fill="FFFFFF"/>
        </w:rPr>
        <w:t xml:space="preserve"> but it is </w:t>
      </w:r>
      <w:r w:rsidR="00C337AD" w:rsidRPr="0041544B">
        <w:rPr>
          <w:rFonts w:ascii="Arial" w:hAnsi="Arial" w:cs="Arial"/>
          <w:color w:val="333333"/>
          <w:sz w:val="24"/>
          <w:szCs w:val="24"/>
          <w:shd w:val="clear" w:color="auto" w:fill="FFFFFF"/>
        </w:rPr>
        <w:t xml:space="preserve">fundamental for a child’s intellectual </w:t>
      </w:r>
      <w:r w:rsidR="001C1D69" w:rsidRPr="0041544B">
        <w:rPr>
          <w:rFonts w:ascii="Arial" w:hAnsi="Arial" w:cs="Arial"/>
          <w:color w:val="333333"/>
          <w:sz w:val="24"/>
          <w:szCs w:val="24"/>
          <w:shd w:val="clear" w:color="auto" w:fill="FFFFFF"/>
        </w:rPr>
        <w:t>development as they grow.</w:t>
      </w:r>
      <w:r w:rsidR="003151E4" w:rsidRPr="0041544B">
        <w:rPr>
          <w:rFonts w:ascii="Arial" w:hAnsi="Arial" w:cs="Arial"/>
          <w:color w:val="333333"/>
          <w:sz w:val="24"/>
          <w:szCs w:val="24"/>
          <w:shd w:val="clear" w:color="auto" w:fill="FFFFFF"/>
        </w:rPr>
        <w:t xml:space="preserve"> The Welsh Assembly Government (2008) state that</w:t>
      </w:r>
      <w:r w:rsidR="005200E0" w:rsidRPr="0041544B">
        <w:rPr>
          <w:rFonts w:ascii="Arial" w:hAnsi="Arial" w:cs="Arial"/>
          <w:color w:val="333333"/>
          <w:sz w:val="24"/>
          <w:szCs w:val="24"/>
          <w:shd w:val="clear" w:color="auto" w:fill="FFFFFF"/>
        </w:rPr>
        <w:t xml:space="preserve"> </w:t>
      </w:r>
      <w:r w:rsidR="00BB2764" w:rsidRPr="0041544B">
        <w:rPr>
          <w:rFonts w:ascii="Arial" w:hAnsi="Arial" w:cs="Arial"/>
          <w:color w:val="333333"/>
          <w:sz w:val="24"/>
          <w:szCs w:val="24"/>
          <w:shd w:val="clear" w:color="auto" w:fill="FFFFFF"/>
        </w:rPr>
        <w:t xml:space="preserve">exploratory </w:t>
      </w:r>
      <w:r w:rsidR="00855726" w:rsidRPr="0041544B">
        <w:rPr>
          <w:rFonts w:ascii="Arial" w:hAnsi="Arial" w:cs="Arial"/>
          <w:color w:val="333333"/>
          <w:sz w:val="24"/>
          <w:szCs w:val="24"/>
          <w:shd w:val="clear" w:color="auto" w:fill="FFFFFF"/>
        </w:rPr>
        <w:t>play activities that children partake in first-hand provide the</w:t>
      </w:r>
      <w:r w:rsidR="00EC52E5" w:rsidRPr="0041544B">
        <w:rPr>
          <w:rFonts w:ascii="Arial" w:hAnsi="Arial" w:cs="Arial"/>
          <w:color w:val="333333"/>
          <w:sz w:val="24"/>
          <w:szCs w:val="24"/>
          <w:shd w:val="clear" w:color="auto" w:fill="FFFFFF"/>
        </w:rPr>
        <w:t xml:space="preserve"> vehicle on which children develop holistically and grow</w:t>
      </w:r>
      <w:r w:rsidR="00E21BCB" w:rsidRPr="0041544B">
        <w:rPr>
          <w:rFonts w:ascii="Arial" w:hAnsi="Arial" w:cs="Arial"/>
          <w:color w:val="333333"/>
          <w:sz w:val="24"/>
          <w:szCs w:val="24"/>
          <w:shd w:val="clear" w:color="auto" w:fill="FFFFFF"/>
        </w:rPr>
        <w:t xml:space="preserve"> through practice, learning and playing with their own individual ideas.</w:t>
      </w:r>
      <w:r w:rsidR="009F007E" w:rsidRPr="0041544B">
        <w:rPr>
          <w:rFonts w:ascii="Arial" w:hAnsi="Arial" w:cs="Arial"/>
          <w:color w:val="333333"/>
          <w:sz w:val="24"/>
          <w:szCs w:val="24"/>
          <w:shd w:val="clear" w:color="auto" w:fill="FFFFFF"/>
        </w:rPr>
        <w:t xml:space="preserve"> </w:t>
      </w:r>
      <w:r w:rsidR="00012FA6" w:rsidRPr="0041544B">
        <w:rPr>
          <w:rFonts w:ascii="Arial" w:hAnsi="Arial" w:cs="Arial"/>
          <w:color w:val="333333"/>
          <w:sz w:val="24"/>
          <w:szCs w:val="24"/>
          <w:shd w:val="clear" w:color="auto" w:fill="FFFFFF"/>
        </w:rPr>
        <w:t xml:space="preserve">Play in the curriculum allows for first-hand activities that </w:t>
      </w:r>
      <w:r w:rsidR="00D01445" w:rsidRPr="0041544B">
        <w:rPr>
          <w:rFonts w:ascii="Arial" w:hAnsi="Arial" w:cs="Arial"/>
          <w:color w:val="333333"/>
          <w:sz w:val="24"/>
          <w:szCs w:val="24"/>
          <w:shd w:val="clear" w:color="auto" w:fill="FFFFFF"/>
        </w:rPr>
        <w:t xml:space="preserve">give children the opportunity to understand themselves, the others around them and the world in which they reside (Welsh Assembly Government, 2008). </w:t>
      </w:r>
      <w:r w:rsidR="00F72DBF" w:rsidRPr="0041544B">
        <w:rPr>
          <w:rFonts w:ascii="Arial" w:hAnsi="Arial" w:cs="Arial"/>
          <w:color w:val="333333"/>
          <w:sz w:val="24"/>
          <w:szCs w:val="24"/>
          <w:shd w:val="clear" w:color="auto" w:fill="FFFFFF"/>
        </w:rPr>
        <w:t xml:space="preserve">An OECD (2018a) report suggests that play also promotes child engagement in all areas of learning, creates relationships, increases knowledge of the natural learning environment, and improves practitioner capabilities. </w:t>
      </w:r>
      <w:r w:rsidR="00993EF0" w:rsidRPr="0041544B">
        <w:rPr>
          <w:rFonts w:ascii="Arial" w:hAnsi="Arial" w:cs="Arial"/>
          <w:color w:val="333333"/>
          <w:sz w:val="24"/>
          <w:szCs w:val="24"/>
          <w:shd w:val="clear" w:color="auto" w:fill="FFFFFF"/>
        </w:rPr>
        <w:t xml:space="preserve">According to </w:t>
      </w:r>
      <w:r w:rsidR="00584960" w:rsidRPr="0041544B">
        <w:rPr>
          <w:rFonts w:ascii="Arial" w:hAnsi="Arial" w:cs="Arial"/>
          <w:color w:val="333333"/>
          <w:sz w:val="24"/>
          <w:szCs w:val="24"/>
          <w:shd w:val="clear" w:color="auto" w:fill="FFFFFF"/>
        </w:rPr>
        <w:t>Welsh Government (2015)</w:t>
      </w:r>
      <w:r w:rsidR="00E759D3" w:rsidRPr="0041544B">
        <w:rPr>
          <w:rFonts w:ascii="Arial" w:hAnsi="Arial" w:cs="Arial"/>
          <w:color w:val="333333"/>
          <w:sz w:val="24"/>
          <w:szCs w:val="24"/>
          <w:shd w:val="clear" w:color="auto" w:fill="FFFFFF"/>
        </w:rPr>
        <w:t xml:space="preserve"> </w:t>
      </w:r>
      <w:r w:rsidR="000D06F3" w:rsidRPr="0041544B">
        <w:rPr>
          <w:rFonts w:ascii="Arial" w:hAnsi="Arial" w:cs="Arial"/>
          <w:color w:val="333333"/>
          <w:sz w:val="24"/>
          <w:szCs w:val="24"/>
          <w:shd w:val="clear" w:color="auto" w:fill="FFFFFF"/>
        </w:rPr>
        <w:t xml:space="preserve">if the curriculum is implemented correctly children will be provided with the chance </w:t>
      </w:r>
      <w:r w:rsidR="009516A9" w:rsidRPr="0041544B">
        <w:rPr>
          <w:rFonts w:ascii="Arial" w:hAnsi="Arial" w:cs="Arial"/>
          <w:color w:val="333333"/>
          <w:sz w:val="24"/>
          <w:szCs w:val="24"/>
          <w:shd w:val="clear" w:color="auto" w:fill="FFFFFF"/>
        </w:rPr>
        <w:t xml:space="preserve">to develop understanding, </w:t>
      </w:r>
      <w:proofErr w:type="gramStart"/>
      <w:r w:rsidR="009516A9" w:rsidRPr="0041544B">
        <w:rPr>
          <w:rFonts w:ascii="Arial" w:hAnsi="Arial" w:cs="Arial"/>
          <w:color w:val="333333"/>
          <w:sz w:val="24"/>
          <w:szCs w:val="24"/>
          <w:shd w:val="clear" w:color="auto" w:fill="FFFFFF"/>
        </w:rPr>
        <w:t>skills</w:t>
      </w:r>
      <w:proofErr w:type="gramEnd"/>
      <w:r w:rsidR="009516A9" w:rsidRPr="0041544B">
        <w:rPr>
          <w:rFonts w:ascii="Arial" w:hAnsi="Arial" w:cs="Arial"/>
          <w:color w:val="333333"/>
          <w:sz w:val="24"/>
          <w:szCs w:val="24"/>
          <w:shd w:val="clear" w:color="auto" w:fill="FFFFFF"/>
        </w:rPr>
        <w:t xml:space="preserve"> and knowledge through a variety of play activities</w:t>
      </w:r>
      <w:r w:rsidR="00A85973" w:rsidRPr="0041544B">
        <w:rPr>
          <w:rFonts w:ascii="Arial" w:hAnsi="Arial" w:cs="Arial"/>
          <w:color w:val="333333"/>
          <w:sz w:val="24"/>
          <w:szCs w:val="24"/>
          <w:shd w:val="clear" w:color="auto" w:fill="FFFFFF"/>
        </w:rPr>
        <w:t xml:space="preserve"> including child-led opportunities. Pl</w:t>
      </w:r>
      <w:r w:rsidR="006A1444" w:rsidRPr="0041544B">
        <w:rPr>
          <w:rFonts w:ascii="Arial" w:hAnsi="Arial" w:cs="Arial"/>
          <w:color w:val="333333"/>
          <w:sz w:val="24"/>
          <w:szCs w:val="24"/>
          <w:shd w:val="clear" w:color="auto" w:fill="FFFFFF"/>
        </w:rPr>
        <w:t xml:space="preserve">ay should also be being incorporated </w:t>
      </w:r>
      <w:r w:rsidR="00D23026" w:rsidRPr="0041544B">
        <w:rPr>
          <w:rFonts w:ascii="Arial" w:hAnsi="Arial" w:cs="Arial"/>
          <w:color w:val="333333"/>
          <w:sz w:val="24"/>
          <w:szCs w:val="24"/>
          <w:shd w:val="clear" w:color="auto" w:fill="FFFFFF"/>
        </w:rPr>
        <w:t>throughout every aspect of the Early Years curriculum</w:t>
      </w:r>
      <w:r w:rsidR="00E50563" w:rsidRPr="0041544B">
        <w:rPr>
          <w:rFonts w:ascii="Arial" w:hAnsi="Arial" w:cs="Arial"/>
          <w:color w:val="333333"/>
          <w:sz w:val="24"/>
          <w:szCs w:val="24"/>
          <w:shd w:val="clear" w:color="auto" w:fill="FFFFFF"/>
        </w:rPr>
        <w:t xml:space="preserve"> </w:t>
      </w:r>
      <w:proofErr w:type="gramStart"/>
      <w:r w:rsidR="00497BB8" w:rsidRPr="0041544B">
        <w:rPr>
          <w:rFonts w:ascii="Arial" w:hAnsi="Arial" w:cs="Arial"/>
          <w:color w:val="333333"/>
          <w:sz w:val="24"/>
          <w:szCs w:val="24"/>
          <w:shd w:val="clear" w:color="auto" w:fill="FFFFFF"/>
        </w:rPr>
        <w:t>in order to</w:t>
      </w:r>
      <w:proofErr w:type="gramEnd"/>
      <w:r w:rsidR="00497BB8" w:rsidRPr="0041544B">
        <w:rPr>
          <w:rFonts w:ascii="Arial" w:hAnsi="Arial" w:cs="Arial"/>
          <w:color w:val="333333"/>
          <w:sz w:val="24"/>
          <w:szCs w:val="24"/>
          <w:shd w:val="clear" w:color="auto" w:fill="FFFFFF"/>
        </w:rPr>
        <w:t xml:space="preserve"> assist in the holistic development of children, this </w:t>
      </w:r>
      <w:r w:rsidR="00822F21" w:rsidRPr="0041544B">
        <w:rPr>
          <w:rFonts w:ascii="Arial" w:hAnsi="Arial" w:cs="Arial"/>
          <w:color w:val="333333"/>
          <w:sz w:val="24"/>
          <w:szCs w:val="24"/>
          <w:shd w:val="clear" w:color="auto" w:fill="FFFFFF"/>
        </w:rPr>
        <w:t>includes</w:t>
      </w:r>
      <w:r w:rsidR="00497BB8" w:rsidRPr="0041544B">
        <w:rPr>
          <w:rFonts w:ascii="Arial" w:hAnsi="Arial" w:cs="Arial"/>
          <w:color w:val="333333"/>
          <w:sz w:val="24"/>
          <w:szCs w:val="24"/>
          <w:shd w:val="clear" w:color="auto" w:fill="FFFFFF"/>
        </w:rPr>
        <w:t xml:space="preserve"> numeracy, oracy and literacy (Welsh Gov</w:t>
      </w:r>
      <w:r w:rsidR="00B713C8" w:rsidRPr="0041544B">
        <w:rPr>
          <w:rFonts w:ascii="Arial" w:hAnsi="Arial" w:cs="Arial"/>
          <w:color w:val="333333"/>
          <w:sz w:val="24"/>
          <w:szCs w:val="24"/>
          <w:shd w:val="clear" w:color="auto" w:fill="FFFFFF"/>
        </w:rPr>
        <w:t xml:space="preserve">ernment, 2015). </w:t>
      </w:r>
      <w:r w:rsidR="004F73A3" w:rsidRPr="0041544B">
        <w:rPr>
          <w:rFonts w:ascii="Arial" w:hAnsi="Arial" w:cs="Arial"/>
          <w:color w:val="333333"/>
          <w:sz w:val="24"/>
          <w:szCs w:val="24"/>
          <w:shd w:val="clear" w:color="auto" w:fill="FFFFFF"/>
        </w:rPr>
        <w:t>Howe</w:t>
      </w:r>
      <w:r w:rsidR="00C530CA" w:rsidRPr="0041544B">
        <w:rPr>
          <w:rFonts w:ascii="Arial" w:hAnsi="Arial" w:cs="Arial"/>
          <w:color w:val="333333"/>
          <w:sz w:val="24"/>
          <w:szCs w:val="24"/>
          <w:shd w:val="clear" w:color="auto" w:fill="FFFFFF"/>
        </w:rPr>
        <w:t xml:space="preserve">ver, </w:t>
      </w:r>
      <w:r w:rsidR="00380477" w:rsidRPr="0041544B">
        <w:rPr>
          <w:rFonts w:ascii="Arial" w:hAnsi="Arial" w:cs="Arial"/>
          <w:color w:val="333333"/>
          <w:sz w:val="24"/>
          <w:szCs w:val="24"/>
          <w:shd w:val="clear" w:color="auto" w:fill="FFFFFF"/>
        </w:rPr>
        <w:t>there is a regularly occurring theme that provides barriers for implementing the curriculum which is staff knowledge</w:t>
      </w:r>
      <w:r w:rsidR="006A67A3" w:rsidRPr="0041544B">
        <w:rPr>
          <w:rFonts w:ascii="Arial" w:hAnsi="Arial" w:cs="Arial"/>
          <w:color w:val="333333"/>
          <w:sz w:val="24"/>
          <w:szCs w:val="24"/>
          <w:shd w:val="clear" w:color="auto" w:fill="FFFFFF"/>
        </w:rPr>
        <w:t xml:space="preserve">. </w:t>
      </w:r>
      <w:r w:rsidR="00D539D4" w:rsidRPr="0041544B">
        <w:rPr>
          <w:rFonts w:ascii="Arial" w:hAnsi="Arial" w:cs="Arial"/>
          <w:color w:val="333333"/>
          <w:sz w:val="24"/>
          <w:szCs w:val="24"/>
          <w:shd w:val="clear" w:color="auto" w:fill="FFFFFF"/>
        </w:rPr>
        <w:t xml:space="preserve">Many support staff and teaching assistants are underqualified </w:t>
      </w:r>
      <w:r w:rsidR="002071C2" w:rsidRPr="0041544B">
        <w:rPr>
          <w:rFonts w:ascii="Arial" w:hAnsi="Arial" w:cs="Arial"/>
          <w:color w:val="333333"/>
          <w:sz w:val="24"/>
          <w:szCs w:val="24"/>
          <w:shd w:val="clear" w:color="auto" w:fill="FFFFFF"/>
        </w:rPr>
        <w:t xml:space="preserve">and lack knowledge to be </w:t>
      </w:r>
      <w:r w:rsidR="0041607B" w:rsidRPr="0041544B">
        <w:rPr>
          <w:rFonts w:ascii="Arial" w:hAnsi="Arial" w:cs="Arial"/>
          <w:color w:val="333333"/>
          <w:sz w:val="24"/>
          <w:szCs w:val="24"/>
          <w:shd w:val="clear" w:color="auto" w:fill="FFFFFF"/>
        </w:rPr>
        <w:t>able</w:t>
      </w:r>
      <w:r w:rsidR="002071C2" w:rsidRPr="0041544B">
        <w:rPr>
          <w:rFonts w:ascii="Arial" w:hAnsi="Arial" w:cs="Arial"/>
          <w:color w:val="333333"/>
          <w:sz w:val="24"/>
          <w:szCs w:val="24"/>
          <w:shd w:val="clear" w:color="auto" w:fill="FFFFFF"/>
        </w:rPr>
        <w:t xml:space="preserve"> to correctly </w:t>
      </w:r>
      <w:r w:rsidR="002071C2" w:rsidRPr="0041544B">
        <w:rPr>
          <w:rFonts w:ascii="Arial" w:hAnsi="Arial" w:cs="Arial"/>
          <w:color w:val="333333"/>
          <w:sz w:val="24"/>
          <w:szCs w:val="24"/>
          <w:shd w:val="clear" w:color="auto" w:fill="FFFFFF"/>
        </w:rPr>
        <w:lastRenderedPageBreak/>
        <w:t>implement curriculum (A</w:t>
      </w:r>
      <w:r w:rsidR="002115F7" w:rsidRPr="0041544B">
        <w:rPr>
          <w:rFonts w:ascii="Arial" w:hAnsi="Arial" w:cs="Arial"/>
          <w:color w:val="333333"/>
          <w:sz w:val="24"/>
          <w:szCs w:val="24"/>
          <w:shd w:val="clear" w:color="auto" w:fill="FFFFFF"/>
        </w:rPr>
        <w:t>non</w:t>
      </w:r>
      <w:r w:rsidR="002071C2" w:rsidRPr="0041544B">
        <w:rPr>
          <w:rFonts w:ascii="Arial" w:hAnsi="Arial" w:cs="Arial"/>
          <w:color w:val="333333"/>
          <w:sz w:val="24"/>
          <w:szCs w:val="24"/>
          <w:shd w:val="clear" w:color="auto" w:fill="FFFFFF"/>
        </w:rPr>
        <w:t>, 2020).</w:t>
      </w:r>
      <w:r w:rsidR="0010528C" w:rsidRPr="0041544B">
        <w:rPr>
          <w:rFonts w:ascii="Arial" w:hAnsi="Arial" w:cs="Arial"/>
          <w:color w:val="333333"/>
          <w:sz w:val="24"/>
          <w:szCs w:val="24"/>
          <w:shd w:val="clear" w:color="auto" w:fill="FFFFFF"/>
        </w:rPr>
        <w:t xml:space="preserve"> Similarly, Welsh Government</w:t>
      </w:r>
      <w:r w:rsidR="00133D58" w:rsidRPr="0041544B">
        <w:rPr>
          <w:rFonts w:ascii="Arial" w:hAnsi="Arial" w:cs="Arial"/>
          <w:color w:val="333333"/>
          <w:sz w:val="24"/>
          <w:szCs w:val="24"/>
          <w:shd w:val="clear" w:color="auto" w:fill="FFFFFF"/>
        </w:rPr>
        <w:t xml:space="preserve"> </w:t>
      </w:r>
      <w:r w:rsidR="0010528C" w:rsidRPr="0041544B">
        <w:rPr>
          <w:rFonts w:ascii="Arial" w:hAnsi="Arial" w:cs="Arial"/>
          <w:color w:val="333333"/>
          <w:sz w:val="24"/>
          <w:szCs w:val="24"/>
          <w:shd w:val="clear" w:color="auto" w:fill="FFFFFF"/>
        </w:rPr>
        <w:t>(2015) support that lack of practitioner knowledge and understanding is a barrier and complication in providing high-quality learning</w:t>
      </w:r>
      <w:r w:rsidR="00133D58" w:rsidRPr="0041544B">
        <w:rPr>
          <w:rFonts w:ascii="Arial" w:hAnsi="Arial" w:cs="Arial"/>
          <w:color w:val="333333"/>
          <w:sz w:val="24"/>
          <w:szCs w:val="24"/>
          <w:shd w:val="clear" w:color="auto" w:fill="FFFFFF"/>
        </w:rPr>
        <w:t xml:space="preserve"> to children to aid in their holistic development.</w:t>
      </w:r>
      <w:r w:rsidR="00A55773" w:rsidRPr="0041544B">
        <w:rPr>
          <w:rFonts w:ascii="Arial" w:hAnsi="Arial" w:cs="Arial"/>
          <w:color w:val="333333"/>
          <w:sz w:val="24"/>
          <w:szCs w:val="24"/>
          <w:shd w:val="clear" w:color="auto" w:fill="FFFFFF"/>
        </w:rPr>
        <w:t xml:space="preserve"> Wood (2007) further notices the shift in pedagogical approach towards the focus of play and a central part to curriculum. This shift in pedagogical approach creates a barrier of understanding what is truly meant by play in Early Years practice and therefore how to implement it correctly to provide a high-quality inclusive learning environment for children (Cannella, 1997 and Stephen, 2012).</w:t>
      </w:r>
      <w:r w:rsidR="00133D58" w:rsidRPr="0041544B">
        <w:rPr>
          <w:rFonts w:ascii="Arial" w:hAnsi="Arial" w:cs="Arial"/>
          <w:color w:val="333333"/>
          <w:sz w:val="24"/>
          <w:szCs w:val="24"/>
          <w:shd w:val="clear" w:color="auto" w:fill="FFFFFF"/>
        </w:rPr>
        <w:t xml:space="preserve"> </w:t>
      </w:r>
      <w:r w:rsidR="00AC6639" w:rsidRPr="0041544B">
        <w:rPr>
          <w:rFonts w:ascii="Arial" w:hAnsi="Arial" w:cs="Arial"/>
          <w:color w:val="333333"/>
          <w:sz w:val="24"/>
          <w:szCs w:val="24"/>
          <w:shd w:val="clear" w:color="auto" w:fill="FFFFFF"/>
        </w:rPr>
        <w:t>A</w:t>
      </w:r>
      <w:r w:rsidR="00133D58" w:rsidRPr="0041544B">
        <w:rPr>
          <w:rFonts w:ascii="Arial" w:hAnsi="Arial" w:cs="Arial"/>
          <w:color w:val="333333"/>
          <w:sz w:val="24"/>
          <w:szCs w:val="24"/>
          <w:shd w:val="clear" w:color="auto" w:fill="FFFFFF"/>
        </w:rPr>
        <w:t xml:space="preserve"> report from the Welsh Government (2014)</w:t>
      </w:r>
      <w:r w:rsidR="0041607B" w:rsidRPr="0041544B">
        <w:rPr>
          <w:rFonts w:ascii="Arial" w:hAnsi="Arial" w:cs="Arial"/>
          <w:color w:val="333333"/>
          <w:sz w:val="24"/>
          <w:szCs w:val="24"/>
          <w:shd w:val="clear" w:color="auto" w:fill="FFFFFF"/>
        </w:rPr>
        <w:t xml:space="preserve"> recognises that the quality of the practitioner is more important than the quantity </w:t>
      </w:r>
      <w:r w:rsidR="00287CB0" w:rsidRPr="0041544B">
        <w:rPr>
          <w:rFonts w:ascii="Arial" w:hAnsi="Arial" w:cs="Arial"/>
          <w:color w:val="333333"/>
          <w:sz w:val="24"/>
          <w:szCs w:val="24"/>
          <w:shd w:val="clear" w:color="auto" w:fill="FFFFFF"/>
        </w:rPr>
        <w:t>and that the quality of the practitioner</w:t>
      </w:r>
      <w:r w:rsidR="003C089D" w:rsidRPr="0041544B">
        <w:rPr>
          <w:rFonts w:ascii="Arial" w:hAnsi="Arial" w:cs="Arial"/>
          <w:color w:val="333333"/>
          <w:sz w:val="24"/>
          <w:szCs w:val="24"/>
          <w:shd w:val="clear" w:color="auto" w:fill="FFFFFF"/>
        </w:rPr>
        <w:t xml:space="preserve"> should be constantly improved through</w:t>
      </w:r>
      <w:r w:rsidR="0095714B" w:rsidRPr="0041544B">
        <w:rPr>
          <w:rFonts w:ascii="Arial" w:hAnsi="Arial" w:cs="Arial"/>
          <w:color w:val="333333"/>
          <w:sz w:val="24"/>
          <w:szCs w:val="24"/>
          <w:shd w:val="clear" w:color="auto" w:fill="FFFFFF"/>
        </w:rPr>
        <w:t xml:space="preserve"> further</w:t>
      </w:r>
      <w:r w:rsidR="003C089D" w:rsidRPr="0041544B">
        <w:rPr>
          <w:rFonts w:ascii="Arial" w:hAnsi="Arial" w:cs="Arial"/>
          <w:color w:val="333333"/>
          <w:sz w:val="24"/>
          <w:szCs w:val="24"/>
          <w:shd w:val="clear" w:color="auto" w:fill="FFFFFF"/>
        </w:rPr>
        <w:t xml:space="preserve"> top-up trainin</w:t>
      </w:r>
      <w:r w:rsidR="006E1EEE" w:rsidRPr="0041544B">
        <w:rPr>
          <w:rFonts w:ascii="Arial" w:hAnsi="Arial" w:cs="Arial"/>
          <w:color w:val="333333"/>
          <w:sz w:val="24"/>
          <w:szCs w:val="24"/>
          <w:shd w:val="clear" w:color="auto" w:fill="FFFFFF"/>
        </w:rPr>
        <w:t xml:space="preserve">g. This training would aid in practitioner knowledge and therefore improve </w:t>
      </w:r>
      <w:r w:rsidR="0095714B" w:rsidRPr="0041544B">
        <w:rPr>
          <w:rFonts w:ascii="Arial" w:hAnsi="Arial" w:cs="Arial"/>
          <w:color w:val="333333"/>
          <w:sz w:val="24"/>
          <w:szCs w:val="24"/>
          <w:shd w:val="clear" w:color="auto" w:fill="FFFFFF"/>
        </w:rPr>
        <w:t xml:space="preserve">on the quality of the curriculum being implemented rather than just the knowledge of the initial qualification training (Welsh Government, 2014). </w:t>
      </w:r>
      <w:r w:rsidR="00844B63" w:rsidRPr="0041544B">
        <w:rPr>
          <w:rFonts w:ascii="Arial" w:hAnsi="Arial" w:cs="Arial"/>
          <w:color w:val="333333"/>
          <w:sz w:val="24"/>
          <w:szCs w:val="24"/>
          <w:shd w:val="clear" w:color="auto" w:fill="FFFFFF"/>
        </w:rPr>
        <w:t xml:space="preserve">Furthermore, Maynard </w:t>
      </w:r>
      <w:r w:rsidR="00844B63" w:rsidRPr="0041544B">
        <w:rPr>
          <w:rFonts w:ascii="Arial" w:hAnsi="Arial" w:cs="Arial"/>
          <w:i/>
          <w:iCs/>
          <w:color w:val="333333"/>
          <w:sz w:val="24"/>
          <w:szCs w:val="24"/>
          <w:shd w:val="clear" w:color="auto" w:fill="FFFFFF"/>
        </w:rPr>
        <w:t>et al.</w:t>
      </w:r>
      <w:r w:rsidR="00844B63" w:rsidRPr="0041544B">
        <w:rPr>
          <w:rFonts w:ascii="Arial" w:hAnsi="Arial" w:cs="Arial"/>
          <w:color w:val="333333"/>
          <w:sz w:val="24"/>
          <w:szCs w:val="24"/>
          <w:shd w:val="clear" w:color="auto" w:fill="FFFFFF"/>
        </w:rPr>
        <w:t xml:space="preserve"> (2013) and Welsh Assembly Government (2008) </w:t>
      </w:r>
      <w:r w:rsidR="005A1606" w:rsidRPr="0041544B">
        <w:rPr>
          <w:rFonts w:ascii="Arial" w:hAnsi="Arial" w:cs="Arial"/>
          <w:color w:val="333333"/>
          <w:sz w:val="24"/>
          <w:szCs w:val="24"/>
          <w:shd w:val="clear" w:color="auto" w:fill="FFFFFF"/>
        </w:rPr>
        <w:t xml:space="preserve">acknowledge that it is a struggle for underqualified practitioners </w:t>
      </w:r>
      <w:r w:rsidR="00211DAF" w:rsidRPr="0041544B">
        <w:rPr>
          <w:rFonts w:ascii="Arial" w:hAnsi="Arial" w:cs="Arial"/>
          <w:color w:val="333333"/>
          <w:sz w:val="24"/>
          <w:szCs w:val="24"/>
          <w:shd w:val="clear" w:color="auto" w:fill="FFFFFF"/>
        </w:rPr>
        <w:t>to identify necessary terminology</w:t>
      </w:r>
      <w:r w:rsidR="002D49D7" w:rsidRPr="0041544B">
        <w:rPr>
          <w:rFonts w:ascii="Arial" w:hAnsi="Arial" w:cs="Arial"/>
          <w:color w:val="333333"/>
          <w:sz w:val="24"/>
          <w:szCs w:val="24"/>
          <w:shd w:val="clear" w:color="auto" w:fill="FFFFFF"/>
        </w:rPr>
        <w:t>, differentiate between child-led and practitioner-led learning and that t</w:t>
      </w:r>
      <w:r w:rsidR="004D3FE2" w:rsidRPr="0041544B">
        <w:rPr>
          <w:rFonts w:ascii="Arial" w:hAnsi="Arial" w:cs="Arial"/>
          <w:color w:val="333333"/>
          <w:sz w:val="24"/>
          <w:szCs w:val="24"/>
          <w:shd w:val="clear" w:color="auto" w:fill="FFFFFF"/>
        </w:rPr>
        <w:t xml:space="preserve">hese practitioners were not aware of how to correctly facilitate a learning activity in which child-led learning </w:t>
      </w:r>
      <w:r w:rsidR="00B5121E" w:rsidRPr="0041544B">
        <w:rPr>
          <w:rFonts w:ascii="Arial" w:hAnsi="Arial" w:cs="Arial"/>
          <w:color w:val="333333"/>
          <w:sz w:val="24"/>
          <w:szCs w:val="24"/>
          <w:shd w:val="clear" w:color="auto" w:fill="FFFFFF"/>
        </w:rPr>
        <w:t>would occur through play causing a barrier in curriculum being correctly implemented.</w:t>
      </w:r>
      <w:r w:rsidR="00973635" w:rsidRPr="0041544B">
        <w:rPr>
          <w:rFonts w:ascii="Arial" w:hAnsi="Arial" w:cs="Arial"/>
          <w:color w:val="333333"/>
          <w:sz w:val="24"/>
          <w:szCs w:val="24"/>
          <w:shd w:val="clear" w:color="auto" w:fill="FFFFFF"/>
        </w:rPr>
        <w:t xml:space="preserve"> A further challenge for practitioners was the ability to </w:t>
      </w:r>
      <w:r w:rsidR="00C912B2" w:rsidRPr="0041544B">
        <w:rPr>
          <w:rFonts w:ascii="Arial" w:hAnsi="Arial" w:cs="Arial"/>
          <w:color w:val="333333"/>
          <w:sz w:val="24"/>
          <w:szCs w:val="24"/>
          <w:shd w:val="clear" w:color="auto" w:fill="FFFFFF"/>
        </w:rPr>
        <w:t xml:space="preserve">properly </w:t>
      </w:r>
      <w:r w:rsidR="00973635" w:rsidRPr="0041544B">
        <w:rPr>
          <w:rFonts w:ascii="Arial" w:hAnsi="Arial" w:cs="Arial"/>
          <w:color w:val="333333"/>
          <w:sz w:val="24"/>
          <w:szCs w:val="24"/>
          <w:shd w:val="clear" w:color="auto" w:fill="FFFFFF"/>
        </w:rPr>
        <w:t xml:space="preserve">understand </w:t>
      </w:r>
      <w:r w:rsidR="0093590C" w:rsidRPr="0041544B">
        <w:rPr>
          <w:rFonts w:ascii="Arial" w:hAnsi="Arial" w:cs="Arial"/>
          <w:color w:val="333333"/>
          <w:sz w:val="24"/>
          <w:szCs w:val="24"/>
          <w:shd w:val="clear" w:color="auto" w:fill="FFFFFF"/>
        </w:rPr>
        <w:t xml:space="preserve">pedagogical approaches such as </w:t>
      </w:r>
      <w:r w:rsidR="001256AB" w:rsidRPr="0041544B">
        <w:rPr>
          <w:rFonts w:ascii="Arial" w:hAnsi="Arial" w:cs="Arial"/>
          <w:color w:val="333333"/>
          <w:sz w:val="24"/>
          <w:szCs w:val="24"/>
          <w:shd w:val="clear" w:color="auto" w:fill="FFFFFF"/>
        </w:rPr>
        <w:t>play and practical learning</w:t>
      </w:r>
      <w:r w:rsidR="0093590C" w:rsidRPr="0041544B">
        <w:rPr>
          <w:rFonts w:ascii="Arial" w:hAnsi="Arial" w:cs="Arial"/>
          <w:color w:val="333333"/>
          <w:sz w:val="24"/>
          <w:szCs w:val="24"/>
          <w:shd w:val="clear" w:color="auto" w:fill="FFFFFF"/>
        </w:rPr>
        <w:t xml:space="preserve"> for children in the Early Years</w:t>
      </w:r>
      <w:r w:rsidR="002A10B0" w:rsidRPr="0041544B">
        <w:rPr>
          <w:rFonts w:ascii="Arial" w:hAnsi="Arial" w:cs="Arial"/>
          <w:color w:val="333333"/>
          <w:sz w:val="24"/>
          <w:szCs w:val="24"/>
          <w:shd w:val="clear" w:color="auto" w:fill="FFFFFF"/>
        </w:rPr>
        <w:t xml:space="preserve"> alongside linking a child’s interests to learning</w:t>
      </w:r>
      <w:r w:rsidR="00BD74BB" w:rsidRPr="0041544B">
        <w:rPr>
          <w:rFonts w:ascii="Arial" w:hAnsi="Arial" w:cs="Arial"/>
          <w:color w:val="333333"/>
          <w:sz w:val="24"/>
          <w:szCs w:val="24"/>
          <w:shd w:val="clear" w:color="auto" w:fill="FFFFFF"/>
        </w:rPr>
        <w:t>,</w:t>
      </w:r>
      <w:r w:rsidR="0071418E" w:rsidRPr="0041544B">
        <w:rPr>
          <w:rFonts w:ascii="Arial" w:hAnsi="Arial" w:cs="Arial"/>
          <w:color w:val="333333"/>
          <w:sz w:val="24"/>
          <w:szCs w:val="24"/>
          <w:shd w:val="clear" w:color="auto" w:fill="FFFFFF"/>
        </w:rPr>
        <w:t xml:space="preserve"> supporting the child’s </w:t>
      </w:r>
      <w:proofErr w:type="gramStart"/>
      <w:r w:rsidR="0071418E" w:rsidRPr="0041544B">
        <w:rPr>
          <w:rFonts w:ascii="Arial" w:hAnsi="Arial" w:cs="Arial"/>
          <w:color w:val="333333"/>
          <w:sz w:val="24"/>
          <w:szCs w:val="24"/>
          <w:shd w:val="clear" w:color="auto" w:fill="FFFFFF"/>
        </w:rPr>
        <w:t>understanding</w:t>
      </w:r>
      <w:proofErr w:type="gramEnd"/>
      <w:r w:rsidR="0071418E" w:rsidRPr="0041544B">
        <w:rPr>
          <w:rFonts w:ascii="Arial" w:hAnsi="Arial" w:cs="Arial"/>
          <w:color w:val="333333"/>
          <w:sz w:val="24"/>
          <w:szCs w:val="24"/>
          <w:shd w:val="clear" w:color="auto" w:fill="FFFFFF"/>
        </w:rPr>
        <w:t xml:space="preserve"> and developing their knowledge</w:t>
      </w:r>
      <w:r w:rsidR="001174F9" w:rsidRPr="0041544B">
        <w:rPr>
          <w:rFonts w:ascii="Arial" w:hAnsi="Arial" w:cs="Arial"/>
          <w:color w:val="333333"/>
          <w:sz w:val="24"/>
          <w:szCs w:val="24"/>
          <w:shd w:val="clear" w:color="auto" w:fill="FFFFFF"/>
        </w:rPr>
        <w:t>,</w:t>
      </w:r>
      <w:r w:rsidR="003A4829" w:rsidRPr="0041544B">
        <w:rPr>
          <w:rFonts w:ascii="Arial" w:hAnsi="Arial" w:cs="Arial"/>
          <w:color w:val="333333"/>
          <w:sz w:val="24"/>
          <w:szCs w:val="24"/>
          <w:shd w:val="clear" w:color="auto" w:fill="FFFFFF"/>
        </w:rPr>
        <w:t xml:space="preserve"> linking back to lack of practitioner knowledge</w:t>
      </w:r>
      <w:r w:rsidR="0071418E" w:rsidRPr="0041544B">
        <w:rPr>
          <w:rFonts w:ascii="Arial" w:hAnsi="Arial" w:cs="Arial"/>
          <w:color w:val="333333"/>
          <w:sz w:val="24"/>
          <w:szCs w:val="24"/>
          <w:shd w:val="clear" w:color="auto" w:fill="FFFFFF"/>
        </w:rPr>
        <w:t xml:space="preserve"> (</w:t>
      </w:r>
      <w:r w:rsidR="003A4829" w:rsidRPr="0041544B">
        <w:rPr>
          <w:rFonts w:ascii="Arial" w:hAnsi="Arial" w:cs="Arial"/>
          <w:color w:val="333333"/>
          <w:sz w:val="24"/>
          <w:szCs w:val="24"/>
          <w:shd w:val="clear" w:color="auto" w:fill="FFFFFF"/>
        </w:rPr>
        <w:t>Kingston and Siraj, 2017)</w:t>
      </w:r>
      <w:r w:rsidR="001174F9" w:rsidRPr="0041544B">
        <w:rPr>
          <w:rFonts w:ascii="Arial" w:hAnsi="Arial" w:cs="Arial"/>
          <w:color w:val="333333"/>
          <w:sz w:val="24"/>
          <w:szCs w:val="24"/>
          <w:shd w:val="clear" w:color="auto" w:fill="FFFFFF"/>
        </w:rPr>
        <w:t>.</w:t>
      </w:r>
      <w:r w:rsidR="00BD74BB" w:rsidRPr="0041544B">
        <w:rPr>
          <w:rFonts w:ascii="Arial" w:hAnsi="Arial" w:cs="Arial"/>
          <w:color w:val="333333"/>
          <w:sz w:val="24"/>
          <w:szCs w:val="24"/>
          <w:shd w:val="clear" w:color="auto" w:fill="FFFFFF"/>
        </w:rPr>
        <w:t xml:space="preserve"> </w:t>
      </w:r>
      <w:r w:rsidR="00AC6639" w:rsidRPr="0041544B">
        <w:rPr>
          <w:rFonts w:ascii="Arial" w:hAnsi="Arial" w:cs="Arial"/>
          <w:color w:val="333333"/>
          <w:sz w:val="24"/>
          <w:szCs w:val="24"/>
          <w:shd w:val="clear" w:color="auto" w:fill="FFFFFF"/>
        </w:rPr>
        <w:t xml:space="preserve">Similarly, </w:t>
      </w:r>
      <w:r w:rsidR="00BD74BB" w:rsidRPr="0041544B">
        <w:rPr>
          <w:rFonts w:ascii="Arial" w:hAnsi="Arial" w:cs="Arial"/>
          <w:color w:val="333333"/>
          <w:sz w:val="24"/>
          <w:szCs w:val="24"/>
          <w:shd w:val="clear" w:color="auto" w:fill="FFFFFF"/>
        </w:rPr>
        <w:t xml:space="preserve">Archer and Siraj (2015) suggests that the curriculum is flawed </w:t>
      </w:r>
      <w:r w:rsidR="00827129" w:rsidRPr="0041544B">
        <w:rPr>
          <w:rFonts w:ascii="Arial" w:hAnsi="Arial" w:cs="Arial"/>
          <w:color w:val="333333"/>
          <w:sz w:val="24"/>
          <w:szCs w:val="24"/>
          <w:shd w:val="clear" w:color="auto" w:fill="FFFFFF"/>
        </w:rPr>
        <w:t xml:space="preserve">due to lack of practitioner knowledge and explains how </w:t>
      </w:r>
      <w:r w:rsidR="0047575C" w:rsidRPr="0041544B">
        <w:rPr>
          <w:rFonts w:ascii="Arial" w:hAnsi="Arial" w:cs="Arial"/>
          <w:color w:val="333333"/>
          <w:sz w:val="24"/>
          <w:szCs w:val="24"/>
          <w:shd w:val="clear" w:color="auto" w:fill="FFFFFF"/>
        </w:rPr>
        <w:t>practitioners</w:t>
      </w:r>
      <w:r w:rsidR="00827129" w:rsidRPr="0041544B">
        <w:rPr>
          <w:rFonts w:ascii="Arial" w:hAnsi="Arial" w:cs="Arial"/>
          <w:color w:val="333333"/>
          <w:sz w:val="24"/>
          <w:szCs w:val="24"/>
          <w:shd w:val="clear" w:color="auto" w:fill="FFFFFF"/>
        </w:rPr>
        <w:t xml:space="preserve"> are therefore unable to</w:t>
      </w:r>
      <w:r w:rsidR="006E13F2" w:rsidRPr="0041544B">
        <w:rPr>
          <w:rFonts w:ascii="Arial" w:hAnsi="Arial" w:cs="Arial"/>
          <w:color w:val="333333"/>
          <w:sz w:val="24"/>
          <w:szCs w:val="24"/>
          <w:shd w:val="clear" w:color="auto" w:fill="FFFFFF"/>
        </w:rPr>
        <w:t xml:space="preserve"> implement a </w:t>
      </w:r>
      <w:r w:rsidR="002D67D5" w:rsidRPr="0041544B">
        <w:rPr>
          <w:rFonts w:ascii="Arial" w:hAnsi="Arial" w:cs="Arial"/>
          <w:color w:val="333333"/>
          <w:sz w:val="24"/>
          <w:szCs w:val="24"/>
          <w:shd w:val="clear" w:color="auto" w:fill="FFFFFF"/>
        </w:rPr>
        <w:t>high-quality</w:t>
      </w:r>
      <w:r w:rsidR="006E13F2" w:rsidRPr="0041544B">
        <w:rPr>
          <w:rFonts w:ascii="Arial" w:hAnsi="Arial" w:cs="Arial"/>
          <w:color w:val="333333"/>
          <w:sz w:val="24"/>
          <w:szCs w:val="24"/>
          <w:shd w:val="clear" w:color="auto" w:fill="FFFFFF"/>
        </w:rPr>
        <w:t xml:space="preserve"> curriculum and aid in the holis</w:t>
      </w:r>
      <w:r w:rsidR="00DC5DD1" w:rsidRPr="0041544B">
        <w:rPr>
          <w:rFonts w:ascii="Arial" w:hAnsi="Arial" w:cs="Arial"/>
          <w:color w:val="333333"/>
          <w:sz w:val="24"/>
          <w:szCs w:val="24"/>
          <w:shd w:val="clear" w:color="auto" w:fill="FFFFFF"/>
        </w:rPr>
        <w:t xml:space="preserve">tic development of children </w:t>
      </w:r>
      <w:r w:rsidR="006E13F2" w:rsidRPr="0041544B">
        <w:rPr>
          <w:rFonts w:ascii="Arial" w:hAnsi="Arial" w:cs="Arial"/>
          <w:color w:val="333333"/>
          <w:sz w:val="24"/>
          <w:szCs w:val="24"/>
          <w:shd w:val="clear" w:color="auto" w:fill="FFFFFF"/>
        </w:rPr>
        <w:t>as a result.</w:t>
      </w:r>
      <w:r w:rsidR="002D67D5" w:rsidRPr="0041544B">
        <w:rPr>
          <w:rFonts w:ascii="Arial" w:hAnsi="Arial" w:cs="Arial"/>
          <w:color w:val="333333"/>
          <w:sz w:val="24"/>
          <w:szCs w:val="24"/>
          <w:shd w:val="clear" w:color="auto" w:fill="FFFFFF"/>
        </w:rPr>
        <w:t xml:space="preserve"> Extensive studies support the Welsh Government (2014) </w:t>
      </w:r>
      <w:r w:rsidR="008C6620" w:rsidRPr="0041544B">
        <w:rPr>
          <w:rFonts w:ascii="Arial" w:hAnsi="Arial" w:cs="Arial"/>
          <w:color w:val="333333"/>
          <w:sz w:val="24"/>
          <w:szCs w:val="24"/>
          <w:shd w:val="clear" w:color="auto" w:fill="FFFFFF"/>
        </w:rPr>
        <w:t xml:space="preserve">to show the effective Early Years pedagogy </w:t>
      </w:r>
      <w:r w:rsidR="00410564" w:rsidRPr="0041544B">
        <w:rPr>
          <w:rFonts w:ascii="Arial" w:hAnsi="Arial" w:cs="Arial"/>
          <w:color w:val="333333"/>
          <w:sz w:val="24"/>
          <w:szCs w:val="24"/>
          <w:shd w:val="clear" w:color="auto" w:fill="FFFFFF"/>
        </w:rPr>
        <w:t>relies on the quality of the practitioner being able to deliver the curriculum in a variety of ways</w:t>
      </w:r>
      <w:r w:rsidR="00D74A07" w:rsidRPr="0041544B">
        <w:rPr>
          <w:rFonts w:ascii="Arial" w:hAnsi="Arial" w:cs="Arial"/>
          <w:color w:val="333333"/>
          <w:sz w:val="24"/>
          <w:szCs w:val="24"/>
          <w:shd w:val="clear" w:color="auto" w:fill="FFFFFF"/>
        </w:rPr>
        <w:t xml:space="preserve"> including demonstration, modelling and question </w:t>
      </w:r>
      <w:r w:rsidR="00843B9F" w:rsidRPr="0041544B">
        <w:rPr>
          <w:rFonts w:ascii="Arial" w:hAnsi="Arial" w:cs="Arial"/>
          <w:color w:val="333333"/>
          <w:sz w:val="24"/>
          <w:szCs w:val="24"/>
          <w:shd w:val="clear" w:color="auto" w:fill="FFFFFF"/>
        </w:rPr>
        <w:t>alongside providing the opportunity for child-led creative play</w:t>
      </w:r>
      <w:r w:rsidR="006601D3" w:rsidRPr="0041544B">
        <w:rPr>
          <w:rFonts w:ascii="Arial" w:hAnsi="Arial" w:cs="Arial"/>
          <w:color w:val="333333"/>
          <w:sz w:val="24"/>
          <w:szCs w:val="24"/>
          <w:shd w:val="clear" w:color="auto" w:fill="FFFFFF"/>
        </w:rPr>
        <w:t xml:space="preserve"> and where necessary, sustained shared thinking (Siraj-Blatch</w:t>
      </w:r>
      <w:r w:rsidR="004E1CB9" w:rsidRPr="0041544B">
        <w:rPr>
          <w:rFonts w:ascii="Arial" w:hAnsi="Arial" w:cs="Arial"/>
          <w:color w:val="333333"/>
          <w:sz w:val="24"/>
          <w:szCs w:val="24"/>
          <w:shd w:val="clear" w:color="auto" w:fill="FFFFFF"/>
        </w:rPr>
        <w:t xml:space="preserve">ford </w:t>
      </w:r>
      <w:r w:rsidR="004E1CB9" w:rsidRPr="0041544B">
        <w:rPr>
          <w:rFonts w:ascii="Arial" w:hAnsi="Arial" w:cs="Arial"/>
          <w:i/>
          <w:iCs/>
          <w:color w:val="333333"/>
          <w:sz w:val="24"/>
          <w:szCs w:val="24"/>
          <w:shd w:val="clear" w:color="auto" w:fill="FFFFFF"/>
        </w:rPr>
        <w:t xml:space="preserve">et al., </w:t>
      </w:r>
      <w:r w:rsidR="004E1CB9" w:rsidRPr="0041544B">
        <w:rPr>
          <w:rFonts w:ascii="Arial" w:hAnsi="Arial" w:cs="Arial"/>
          <w:color w:val="333333"/>
          <w:sz w:val="24"/>
          <w:szCs w:val="24"/>
          <w:shd w:val="clear" w:color="auto" w:fill="FFFFFF"/>
        </w:rPr>
        <w:t xml:space="preserve">2003, </w:t>
      </w:r>
      <w:r w:rsidR="00986120" w:rsidRPr="0041544B">
        <w:rPr>
          <w:rFonts w:ascii="Arial" w:hAnsi="Arial" w:cs="Arial"/>
          <w:color w:val="333333"/>
          <w:sz w:val="24"/>
          <w:szCs w:val="24"/>
          <w:shd w:val="clear" w:color="auto" w:fill="FFFFFF"/>
        </w:rPr>
        <w:t xml:space="preserve">Welsh Assembly Government, 2008, </w:t>
      </w:r>
      <w:r w:rsidR="004E1CB9" w:rsidRPr="0041544B">
        <w:rPr>
          <w:rFonts w:ascii="Arial" w:hAnsi="Arial" w:cs="Arial"/>
          <w:color w:val="333333"/>
          <w:sz w:val="24"/>
          <w:szCs w:val="24"/>
          <w:shd w:val="clear" w:color="auto" w:fill="FFFFFF"/>
        </w:rPr>
        <w:t xml:space="preserve">Sylva </w:t>
      </w:r>
      <w:r w:rsidR="004E1CB9" w:rsidRPr="0041544B">
        <w:rPr>
          <w:rFonts w:ascii="Arial" w:hAnsi="Arial" w:cs="Arial"/>
          <w:i/>
          <w:iCs/>
          <w:color w:val="333333"/>
          <w:sz w:val="24"/>
          <w:szCs w:val="24"/>
          <w:shd w:val="clear" w:color="auto" w:fill="FFFFFF"/>
        </w:rPr>
        <w:t xml:space="preserve">et al., </w:t>
      </w:r>
      <w:r w:rsidR="004E1CB9" w:rsidRPr="0041544B">
        <w:rPr>
          <w:rFonts w:ascii="Arial" w:hAnsi="Arial" w:cs="Arial"/>
          <w:color w:val="333333"/>
          <w:sz w:val="24"/>
          <w:szCs w:val="24"/>
          <w:shd w:val="clear" w:color="auto" w:fill="FFFFFF"/>
        </w:rPr>
        <w:t>2010</w:t>
      </w:r>
      <w:r w:rsidR="00986120" w:rsidRPr="0041544B">
        <w:rPr>
          <w:rFonts w:ascii="Arial" w:hAnsi="Arial" w:cs="Arial"/>
          <w:color w:val="333333"/>
          <w:sz w:val="24"/>
          <w:szCs w:val="24"/>
          <w:shd w:val="clear" w:color="auto" w:fill="FFFFFF"/>
        </w:rPr>
        <w:t xml:space="preserve"> and</w:t>
      </w:r>
      <w:r w:rsidR="004E1CB9" w:rsidRPr="0041544B">
        <w:rPr>
          <w:rFonts w:ascii="Arial" w:hAnsi="Arial" w:cs="Arial"/>
          <w:color w:val="333333"/>
          <w:sz w:val="24"/>
          <w:szCs w:val="24"/>
          <w:shd w:val="clear" w:color="auto" w:fill="FFFFFF"/>
        </w:rPr>
        <w:t xml:space="preserve"> Siraj, 2015</w:t>
      </w:r>
      <w:r w:rsidR="00986120" w:rsidRPr="0041544B">
        <w:rPr>
          <w:rFonts w:ascii="Arial" w:hAnsi="Arial" w:cs="Arial"/>
          <w:color w:val="333333"/>
          <w:sz w:val="24"/>
          <w:szCs w:val="24"/>
          <w:shd w:val="clear" w:color="auto" w:fill="FFFFFF"/>
        </w:rPr>
        <w:t>)</w:t>
      </w:r>
      <w:r w:rsidR="004E1CB9" w:rsidRPr="0041544B">
        <w:rPr>
          <w:rFonts w:ascii="Arial" w:hAnsi="Arial" w:cs="Arial"/>
          <w:color w:val="333333"/>
          <w:sz w:val="24"/>
          <w:szCs w:val="24"/>
          <w:shd w:val="clear" w:color="auto" w:fill="FFFFFF"/>
        </w:rPr>
        <w:t>.</w:t>
      </w:r>
      <w:r w:rsidR="00F04643" w:rsidRPr="0041544B">
        <w:rPr>
          <w:rFonts w:ascii="Arial" w:hAnsi="Arial" w:cs="Arial"/>
          <w:color w:val="333333"/>
          <w:sz w:val="24"/>
          <w:szCs w:val="24"/>
          <w:shd w:val="clear" w:color="auto" w:fill="FFFFFF"/>
        </w:rPr>
        <w:t xml:space="preserve"> </w:t>
      </w:r>
      <w:r w:rsidR="00AE6D54" w:rsidRPr="0041544B">
        <w:rPr>
          <w:rFonts w:ascii="Arial" w:hAnsi="Arial" w:cs="Arial"/>
          <w:color w:val="333333"/>
          <w:sz w:val="24"/>
          <w:szCs w:val="24"/>
          <w:shd w:val="clear" w:color="auto" w:fill="FFFFFF"/>
        </w:rPr>
        <w:t>Practitioners</w:t>
      </w:r>
      <w:r w:rsidR="009267FA" w:rsidRPr="0041544B">
        <w:rPr>
          <w:rFonts w:ascii="Arial" w:hAnsi="Arial" w:cs="Arial"/>
          <w:color w:val="333333"/>
          <w:sz w:val="24"/>
          <w:szCs w:val="24"/>
          <w:shd w:val="clear" w:color="auto" w:fill="FFFFFF"/>
        </w:rPr>
        <w:t xml:space="preserve"> nee</w:t>
      </w:r>
      <w:r w:rsidR="004361B5" w:rsidRPr="0041544B">
        <w:rPr>
          <w:rFonts w:ascii="Arial" w:hAnsi="Arial" w:cs="Arial"/>
          <w:color w:val="333333"/>
          <w:sz w:val="24"/>
          <w:szCs w:val="24"/>
          <w:shd w:val="clear" w:color="auto" w:fill="FFFFFF"/>
        </w:rPr>
        <w:t xml:space="preserve">d to be able to </w:t>
      </w:r>
      <w:r w:rsidR="003278DC" w:rsidRPr="0041544B">
        <w:rPr>
          <w:rFonts w:ascii="Arial" w:hAnsi="Arial" w:cs="Arial"/>
          <w:color w:val="333333"/>
          <w:sz w:val="24"/>
          <w:szCs w:val="24"/>
          <w:shd w:val="clear" w:color="auto" w:fill="FFFFFF"/>
        </w:rPr>
        <w:t xml:space="preserve">provide high-quality opportunities </w:t>
      </w:r>
      <w:r w:rsidR="00687A2A" w:rsidRPr="0041544B">
        <w:rPr>
          <w:rFonts w:ascii="Arial" w:hAnsi="Arial" w:cs="Arial"/>
          <w:color w:val="333333"/>
          <w:sz w:val="24"/>
          <w:szCs w:val="24"/>
          <w:shd w:val="clear" w:color="auto" w:fill="FFFFFF"/>
        </w:rPr>
        <w:t xml:space="preserve">to every child in the setting equally </w:t>
      </w:r>
      <w:r w:rsidR="00583B2C" w:rsidRPr="0041544B">
        <w:rPr>
          <w:rFonts w:ascii="Arial" w:hAnsi="Arial" w:cs="Arial"/>
          <w:color w:val="333333"/>
          <w:sz w:val="24"/>
          <w:szCs w:val="24"/>
          <w:shd w:val="clear" w:color="auto" w:fill="FFFFFF"/>
        </w:rPr>
        <w:t xml:space="preserve">and </w:t>
      </w:r>
      <w:r w:rsidR="00687A2A" w:rsidRPr="0041544B">
        <w:rPr>
          <w:rFonts w:ascii="Arial" w:hAnsi="Arial" w:cs="Arial"/>
          <w:color w:val="333333"/>
          <w:sz w:val="24"/>
          <w:szCs w:val="24"/>
          <w:shd w:val="clear" w:color="auto" w:fill="FFFFFF"/>
        </w:rPr>
        <w:t xml:space="preserve">inclusively and this </w:t>
      </w:r>
      <w:r w:rsidR="00583B2C" w:rsidRPr="0041544B">
        <w:rPr>
          <w:rFonts w:ascii="Arial" w:hAnsi="Arial" w:cs="Arial"/>
          <w:color w:val="333333"/>
          <w:sz w:val="24"/>
          <w:szCs w:val="24"/>
          <w:shd w:val="clear" w:color="auto" w:fill="FFFFFF"/>
        </w:rPr>
        <w:t>is reliant on the quality of the practitioner (</w:t>
      </w:r>
      <w:r w:rsidR="00AE6D54" w:rsidRPr="0041544B">
        <w:rPr>
          <w:rFonts w:ascii="Arial" w:hAnsi="Arial" w:cs="Arial"/>
          <w:color w:val="333333"/>
          <w:sz w:val="24"/>
          <w:szCs w:val="24"/>
          <w:shd w:val="clear" w:color="auto" w:fill="FFFFFF"/>
        </w:rPr>
        <w:t>Morton and Guerin, 2017).</w:t>
      </w:r>
    </w:p>
    <w:p w14:paraId="2D68017A" w14:textId="77777777" w:rsidR="00B6319C" w:rsidRPr="0041544B" w:rsidRDefault="00B6319C" w:rsidP="0041544B">
      <w:pPr>
        <w:spacing w:line="360" w:lineRule="auto"/>
        <w:jc w:val="both"/>
        <w:rPr>
          <w:rFonts w:ascii="Arial" w:hAnsi="Arial" w:cs="Arial"/>
          <w:color w:val="333333"/>
          <w:sz w:val="24"/>
          <w:szCs w:val="24"/>
          <w:shd w:val="clear" w:color="auto" w:fill="FFFFFF"/>
        </w:rPr>
      </w:pPr>
    </w:p>
    <w:p w14:paraId="28F4E799" w14:textId="3B18C203" w:rsidR="002115F7" w:rsidRPr="0041544B" w:rsidRDefault="0091250E" w:rsidP="0041544B">
      <w:pPr>
        <w:spacing w:line="360" w:lineRule="auto"/>
        <w:jc w:val="both"/>
        <w:rPr>
          <w:rFonts w:ascii="Arial" w:hAnsi="Arial" w:cs="Arial"/>
          <w:color w:val="333333"/>
          <w:sz w:val="24"/>
          <w:szCs w:val="24"/>
          <w:shd w:val="clear" w:color="auto" w:fill="FFFFFF"/>
        </w:rPr>
      </w:pPr>
      <w:r w:rsidRPr="0041544B">
        <w:rPr>
          <w:rFonts w:ascii="Arial" w:hAnsi="Arial" w:cs="Arial"/>
          <w:color w:val="333333"/>
          <w:sz w:val="24"/>
          <w:szCs w:val="24"/>
          <w:shd w:val="clear" w:color="auto" w:fill="FFFFFF"/>
        </w:rPr>
        <w:t>Lack of practitioner knowledge further links to practitioners</w:t>
      </w:r>
      <w:r w:rsidR="00F75B35" w:rsidRPr="0041544B">
        <w:rPr>
          <w:rFonts w:ascii="Arial" w:hAnsi="Arial" w:cs="Arial"/>
          <w:color w:val="333333"/>
          <w:sz w:val="24"/>
          <w:szCs w:val="24"/>
          <w:shd w:val="clear" w:color="auto" w:fill="FFFFFF"/>
        </w:rPr>
        <w:t xml:space="preserve"> not fully understanding their role </w:t>
      </w:r>
      <w:r w:rsidR="00000499" w:rsidRPr="0041544B">
        <w:rPr>
          <w:rFonts w:ascii="Arial" w:hAnsi="Arial" w:cs="Arial"/>
          <w:color w:val="333333"/>
          <w:sz w:val="24"/>
          <w:szCs w:val="24"/>
          <w:shd w:val="clear" w:color="auto" w:fill="FFFFFF"/>
        </w:rPr>
        <w:t xml:space="preserve">as an adult </w:t>
      </w:r>
      <w:r w:rsidR="00F75B35" w:rsidRPr="0041544B">
        <w:rPr>
          <w:rFonts w:ascii="Arial" w:hAnsi="Arial" w:cs="Arial"/>
          <w:color w:val="333333"/>
          <w:sz w:val="24"/>
          <w:szCs w:val="24"/>
          <w:shd w:val="clear" w:color="auto" w:fill="FFFFFF"/>
        </w:rPr>
        <w:t>in the curriculum</w:t>
      </w:r>
      <w:r w:rsidR="00000499" w:rsidRPr="0041544B">
        <w:rPr>
          <w:rFonts w:ascii="Arial" w:hAnsi="Arial" w:cs="Arial"/>
          <w:color w:val="333333"/>
          <w:sz w:val="24"/>
          <w:szCs w:val="24"/>
          <w:shd w:val="clear" w:color="auto" w:fill="FFFFFF"/>
        </w:rPr>
        <w:t xml:space="preserve"> (</w:t>
      </w:r>
      <w:r w:rsidR="000444B9" w:rsidRPr="0041544B">
        <w:rPr>
          <w:rFonts w:ascii="Arial" w:hAnsi="Arial" w:cs="Arial"/>
          <w:color w:val="333333"/>
          <w:sz w:val="24"/>
          <w:szCs w:val="24"/>
          <w:shd w:val="clear" w:color="auto" w:fill="FFFFFF"/>
        </w:rPr>
        <w:t xml:space="preserve">McInnes </w:t>
      </w:r>
      <w:r w:rsidR="000444B9" w:rsidRPr="0041544B">
        <w:rPr>
          <w:rFonts w:ascii="Arial" w:hAnsi="Arial" w:cs="Arial"/>
          <w:i/>
          <w:iCs/>
          <w:color w:val="333333"/>
          <w:sz w:val="24"/>
          <w:szCs w:val="24"/>
          <w:shd w:val="clear" w:color="auto" w:fill="FFFFFF"/>
        </w:rPr>
        <w:t xml:space="preserve">et al., </w:t>
      </w:r>
      <w:r w:rsidR="000444B9" w:rsidRPr="0041544B">
        <w:rPr>
          <w:rFonts w:ascii="Arial" w:hAnsi="Arial" w:cs="Arial"/>
          <w:color w:val="333333"/>
          <w:sz w:val="24"/>
          <w:szCs w:val="24"/>
          <w:shd w:val="clear" w:color="auto" w:fill="FFFFFF"/>
        </w:rPr>
        <w:t>2011</w:t>
      </w:r>
      <w:r w:rsidR="00000499" w:rsidRPr="0041544B">
        <w:rPr>
          <w:rFonts w:ascii="Arial" w:hAnsi="Arial" w:cs="Arial"/>
          <w:color w:val="333333"/>
          <w:sz w:val="24"/>
          <w:szCs w:val="24"/>
          <w:shd w:val="clear" w:color="auto" w:fill="FFFFFF"/>
        </w:rPr>
        <w:t>)</w:t>
      </w:r>
      <w:r w:rsidR="00184347" w:rsidRPr="0041544B">
        <w:rPr>
          <w:rFonts w:ascii="Arial" w:hAnsi="Arial" w:cs="Arial"/>
          <w:color w:val="333333"/>
          <w:sz w:val="24"/>
          <w:szCs w:val="24"/>
          <w:shd w:val="clear" w:color="auto" w:fill="FFFFFF"/>
        </w:rPr>
        <w:t>.</w:t>
      </w:r>
      <w:r w:rsidR="00D7011E" w:rsidRPr="0041544B">
        <w:rPr>
          <w:rFonts w:ascii="Arial" w:hAnsi="Arial" w:cs="Arial"/>
          <w:color w:val="333333"/>
          <w:sz w:val="24"/>
          <w:szCs w:val="24"/>
          <w:shd w:val="clear" w:color="auto" w:fill="FFFFFF"/>
        </w:rPr>
        <w:t xml:space="preserve"> </w:t>
      </w:r>
      <w:r w:rsidR="00D93E3A" w:rsidRPr="0041544B">
        <w:rPr>
          <w:rFonts w:ascii="Arial" w:hAnsi="Arial" w:cs="Arial"/>
          <w:color w:val="333333"/>
          <w:sz w:val="24"/>
          <w:szCs w:val="24"/>
          <w:shd w:val="clear" w:color="auto" w:fill="FFFFFF"/>
        </w:rPr>
        <w:t xml:space="preserve">According to </w:t>
      </w:r>
      <w:proofErr w:type="spellStart"/>
      <w:r w:rsidR="00C24CC7" w:rsidRPr="0041544B">
        <w:rPr>
          <w:rFonts w:ascii="Arial" w:hAnsi="Arial" w:cs="Arial"/>
          <w:color w:val="333333"/>
          <w:sz w:val="24"/>
          <w:szCs w:val="24"/>
          <w:shd w:val="clear" w:color="auto" w:fill="FFFFFF"/>
        </w:rPr>
        <w:t>Hallet</w:t>
      </w:r>
      <w:proofErr w:type="spellEnd"/>
      <w:r w:rsidR="00C24CC7" w:rsidRPr="0041544B">
        <w:rPr>
          <w:rFonts w:ascii="Arial" w:hAnsi="Arial" w:cs="Arial"/>
          <w:color w:val="333333"/>
          <w:sz w:val="24"/>
          <w:szCs w:val="24"/>
          <w:shd w:val="clear" w:color="auto" w:fill="FFFFFF"/>
        </w:rPr>
        <w:t xml:space="preserve"> (2012)</w:t>
      </w:r>
      <w:r w:rsidR="00D93E3A" w:rsidRPr="0041544B">
        <w:rPr>
          <w:rFonts w:ascii="Arial" w:hAnsi="Arial" w:cs="Arial"/>
          <w:color w:val="333333"/>
          <w:sz w:val="24"/>
          <w:szCs w:val="24"/>
          <w:shd w:val="clear" w:color="auto" w:fill="FFFFFF"/>
        </w:rPr>
        <w:t xml:space="preserve"> </w:t>
      </w:r>
      <w:r w:rsidR="00013FBA" w:rsidRPr="0041544B">
        <w:rPr>
          <w:rFonts w:ascii="Arial" w:hAnsi="Arial" w:cs="Arial"/>
          <w:color w:val="333333"/>
          <w:sz w:val="24"/>
          <w:szCs w:val="24"/>
          <w:shd w:val="clear" w:color="auto" w:fill="FFFFFF"/>
        </w:rPr>
        <w:t>for</w:t>
      </w:r>
      <w:r w:rsidR="00D7011E" w:rsidRPr="0041544B">
        <w:rPr>
          <w:rFonts w:ascii="Arial" w:hAnsi="Arial" w:cs="Arial"/>
          <w:color w:val="333333"/>
          <w:sz w:val="24"/>
          <w:szCs w:val="24"/>
          <w:shd w:val="clear" w:color="auto" w:fill="FFFFFF"/>
        </w:rPr>
        <w:t xml:space="preserve"> play to be implemented correctly within the curriculum the practitioners need to have the knowledge and understanding to be confident in their role. </w:t>
      </w:r>
      <w:r w:rsidR="00D93E3A" w:rsidRPr="0041544B">
        <w:rPr>
          <w:rFonts w:ascii="Arial" w:hAnsi="Arial" w:cs="Arial"/>
          <w:color w:val="333333"/>
          <w:sz w:val="24"/>
          <w:szCs w:val="24"/>
          <w:shd w:val="clear" w:color="auto" w:fill="FFFFFF"/>
        </w:rPr>
        <w:t xml:space="preserve">Scaffolding a child’s learning </w:t>
      </w:r>
      <w:r w:rsidR="00781EAB" w:rsidRPr="0041544B">
        <w:rPr>
          <w:rFonts w:ascii="Arial" w:hAnsi="Arial" w:cs="Arial"/>
          <w:color w:val="333333"/>
          <w:sz w:val="24"/>
          <w:szCs w:val="24"/>
          <w:shd w:val="clear" w:color="auto" w:fill="FFFFFF"/>
        </w:rPr>
        <w:t>is an important part of the practitioner’s role that comes hand in hand with the curriculum</w:t>
      </w:r>
      <w:r w:rsidR="007977D8" w:rsidRPr="0041544B">
        <w:rPr>
          <w:rFonts w:ascii="Arial" w:hAnsi="Arial" w:cs="Arial"/>
          <w:color w:val="333333"/>
          <w:sz w:val="24"/>
          <w:szCs w:val="24"/>
          <w:shd w:val="clear" w:color="auto" w:fill="FFFFFF"/>
        </w:rPr>
        <w:t xml:space="preserve"> (van </w:t>
      </w:r>
      <w:proofErr w:type="spellStart"/>
      <w:r w:rsidR="007977D8" w:rsidRPr="0041544B">
        <w:rPr>
          <w:rFonts w:ascii="Arial" w:hAnsi="Arial" w:cs="Arial"/>
          <w:color w:val="333333"/>
          <w:sz w:val="24"/>
          <w:szCs w:val="24"/>
          <w:shd w:val="clear" w:color="auto" w:fill="FFFFFF"/>
        </w:rPr>
        <w:t>Kuyk</w:t>
      </w:r>
      <w:proofErr w:type="spellEnd"/>
      <w:r w:rsidR="007977D8" w:rsidRPr="0041544B">
        <w:rPr>
          <w:rFonts w:ascii="Arial" w:hAnsi="Arial" w:cs="Arial"/>
          <w:color w:val="333333"/>
          <w:sz w:val="24"/>
          <w:szCs w:val="24"/>
          <w:shd w:val="clear" w:color="auto" w:fill="FFFFFF"/>
        </w:rPr>
        <w:t>, 2011)</w:t>
      </w:r>
      <w:r w:rsidR="00781EAB" w:rsidRPr="0041544B">
        <w:rPr>
          <w:rFonts w:ascii="Arial" w:hAnsi="Arial" w:cs="Arial"/>
          <w:color w:val="333333"/>
          <w:sz w:val="24"/>
          <w:szCs w:val="24"/>
          <w:shd w:val="clear" w:color="auto" w:fill="FFFFFF"/>
        </w:rPr>
        <w:t xml:space="preserve">. </w:t>
      </w:r>
      <w:r w:rsidR="00CA11D7" w:rsidRPr="0041544B">
        <w:rPr>
          <w:rFonts w:ascii="Arial" w:hAnsi="Arial" w:cs="Arial"/>
          <w:color w:val="333333"/>
          <w:sz w:val="24"/>
          <w:szCs w:val="24"/>
          <w:shd w:val="clear" w:color="auto" w:fill="FFFFFF"/>
        </w:rPr>
        <w:t xml:space="preserve">Allowing child-led learning to evolve </w:t>
      </w:r>
      <w:r w:rsidR="00B90058" w:rsidRPr="0041544B">
        <w:rPr>
          <w:rFonts w:ascii="Arial" w:hAnsi="Arial" w:cs="Arial"/>
          <w:color w:val="333333"/>
          <w:sz w:val="24"/>
          <w:szCs w:val="24"/>
          <w:shd w:val="clear" w:color="auto" w:fill="FFFFFF"/>
        </w:rPr>
        <w:t>whilst being there to provide open-ended questions and encourage questioning through the process of sustained shared thinking</w:t>
      </w:r>
      <w:r w:rsidR="00FA255C" w:rsidRPr="0041544B">
        <w:rPr>
          <w:rFonts w:ascii="Arial" w:hAnsi="Arial" w:cs="Arial"/>
          <w:color w:val="333333"/>
          <w:sz w:val="24"/>
          <w:szCs w:val="24"/>
          <w:shd w:val="clear" w:color="auto" w:fill="FFFFFF"/>
        </w:rPr>
        <w:t xml:space="preserve"> </w:t>
      </w:r>
      <w:r w:rsidR="00D536F8" w:rsidRPr="0041544B">
        <w:rPr>
          <w:rFonts w:ascii="Arial" w:hAnsi="Arial" w:cs="Arial"/>
          <w:color w:val="333333"/>
          <w:sz w:val="24"/>
          <w:szCs w:val="24"/>
          <w:shd w:val="clear" w:color="auto" w:fill="FFFFFF"/>
        </w:rPr>
        <w:t xml:space="preserve">is a skill that practitioners need to acquire (Welsh Assembly Government, 2008). </w:t>
      </w:r>
      <w:r w:rsidR="00FB0FA2" w:rsidRPr="0041544B">
        <w:rPr>
          <w:rFonts w:ascii="Arial" w:hAnsi="Arial" w:cs="Arial"/>
          <w:color w:val="333333"/>
          <w:sz w:val="24"/>
          <w:szCs w:val="24"/>
          <w:shd w:val="clear" w:color="auto" w:fill="FFFFFF"/>
        </w:rPr>
        <w:t xml:space="preserve">Scaffolding is </w:t>
      </w:r>
      <w:r w:rsidR="008936F9" w:rsidRPr="0041544B">
        <w:rPr>
          <w:rFonts w:ascii="Arial" w:hAnsi="Arial" w:cs="Arial"/>
          <w:color w:val="333333"/>
          <w:sz w:val="24"/>
          <w:szCs w:val="24"/>
          <w:shd w:val="clear" w:color="auto" w:fill="FFFFFF"/>
        </w:rPr>
        <w:t>supported by</w:t>
      </w:r>
      <w:r w:rsidR="00FB0FA2" w:rsidRPr="0041544B">
        <w:rPr>
          <w:rFonts w:ascii="Arial" w:hAnsi="Arial" w:cs="Arial"/>
          <w:color w:val="333333"/>
          <w:sz w:val="24"/>
          <w:szCs w:val="24"/>
          <w:shd w:val="clear" w:color="auto" w:fill="FFFFFF"/>
        </w:rPr>
        <w:t xml:space="preserve"> </w:t>
      </w:r>
      <w:r w:rsidR="008936F9" w:rsidRPr="0041544B">
        <w:rPr>
          <w:rFonts w:ascii="Arial" w:hAnsi="Arial" w:cs="Arial"/>
          <w:color w:val="333333"/>
          <w:sz w:val="24"/>
          <w:szCs w:val="24"/>
          <w:shd w:val="clear" w:color="auto" w:fill="FFFFFF"/>
        </w:rPr>
        <w:t xml:space="preserve">theory written by Vygotsky (cited in </w:t>
      </w:r>
      <w:r w:rsidR="00D509FE" w:rsidRPr="0041544B">
        <w:rPr>
          <w:rFonts w:ascii="Arial" w:hAnsi="Arial" w:cs="Arial"/>
          <w:color w:val="333333"/>
          <w:sz w:val="24"/>
          <w:szCs w:val="24"/>
          <w:shd w:val="clear" w:color="auto" w:fill="FFFFFF"/>
        </w:rPr>
        <w:t xml:space="preserve">Waller, Whitmarsh and Clarke, 2011) whereby Vygotsky explains that </w:t>
      </w:r>
      <w:r w:rsidR="00AE2088" w:rsidRPr="0041544B">
        <w:rPr>
          <w:rFonts w:ascii="Arial" w:hAnsi="Arial" w:cs="Arial"/>
          <w:color w:val="333333"/>
          <w:sz w:val="24"/>
          <w:szCs w:val="24"/>
          <w:shd w:val="clear" w:color="auto" w:fill="FFFFFF"/>
        </w:rPr>
        <w:t xml:space="preserve">children </w:t>
      </w:r>
      <w:proofErr w:type="gramStart"/>
      <w:r w:rsidR="00AE2088" w:rsidRPr="0041544B">
        <w:rPr>
          <w:rFonts w:ascii="Arial" w:hAnsi="Arial" w:cs="Arial"/>
          <w:color w:val="333333"/>
          <w:sz w:val="24"/>
          <w:szCs w:val="24"/>
          <w:shd w:val="clear" w:color="auto" w:fill="FFFFFF"/>
        </w:rPr>
        <w:t>are able to</w:t>
      </w:r>
      <w:proofErr w:type="gramEnd"/>
      <w:r w:rsidR="00AE2088" w:rsidRPr="0041544B">
        <w:rPr>
          <w:rFonts w:ascii="Arial" w:hAnsi="Arial" w:cs="Arial"/>
          <w:color w:val="333333"/>
          <w:sz w:val="24"/>
          <w:szCs w:val="24"/>
          <w:shd w:val="clear" w:color="auto" w:fill="FFFFFF"/>
        </w:rPr>
        <w:t xml:space="preserve"> learn a certain amount on their </w:t>
      </w:r>
      <w:r w:rsidR="008B4B86" w:rsidRPr="0041544B">
        <w:rPr>
          <w:rFonts w:ascii="Arial" w:hAnsi="Arial" w:cs="Arial"/>
          <w:color w:val="333333"/>
          <w:sz w:val="24"/>
          <w:szCs w:val="24"/>
          <w:shd w:val="clear" w:color="auto" w:fill="FFFFFF"/>
        </w:rPr>
        <w:t>own,</w:t>
      </w:r>
      <w:r w:rsidR="00AE2088" w:rsidRPr="0041544B">
        <w:rPr>
          <w:rFonts w:ascii="Arial" w:hAnsi="Arial" w:cs="Arial"/>
          <w:color w:val="333333"/>
          <w:sz w:val="24"/>
          <w:szCs w:val="24"/>
          <w:shd w:val="clear" w:color="auto" w:fill="FFFFFF"/>
        </w:rPr>
        <w:t xml:space="preserve"> but that </w:t>
      </w:r>
      <w:r w:rsidR="00F73CE0" w:rsidRPr="0041544B">
        <w:rPr>
          <w:rFonts w:ascii="Arial" w:hAnsi="Arial" w:cs="Arial"/>
          <w:color w:val="333333"/>
          <w:sz w:val="24"/>
          <w:szCs w:val="24"/>
          <w:shd w:val="clear" w:color="auto" w:fill="FFFFFF"/>
        </w:rPr>
        <w:t xml:space="preserve">learning can be further developed with the guidance and support of </w:t>
      </w:r>
      <w:r w:rsidR="006362A2" w:rsidRPr="0041544B">
        <w:rPr>
          <w:rFonts w:ascii="Arial" w:hAnsi="Arial" w:cs="Arial"/>
          <w:color w:val="333333"/>
          <w:sz w:val="24"/>
          <w:szCs w:val="24"/>
          <w:shd w:val="clear" w:color="auto" w:fill="FFFFFF"/>
        </w:rPr>
        <w:t xml:space="preserve">practitioners and </w:t>
      </w:r>
      <w:r w:rsidR="00F73CE0" w:rsidRPr="0041544B">
        <w:rPr>
          <w:rFonts w:ascii="Arial" w:hAnsi="Arial" w:cs="Arial"/>
          <w:color w:val="333333"/>
          <w:sz w:val="24"/>
          <w:szCs w:val="24"/>
          <w:shd w:val="clear" w:color="auto" w:fill="FFFFFF"/>
        </w:rPr>
        <w:t>others around them.</w:t>
      </w:r>
      <w:r w:rsidR="006362A2" w:rsidRPr="0041544B">
        <w:rPr>
          <w:rFonts w:ascii="Arial" w:hAnsi="Arial" w:cs="Arial"/>
          <w:color w:val="333333"/>
          <w:sz w:val="24"/>
          <w:szCs w:val="24"/>
          <w:shd w:val="clear" w:color="auto" w:fill="FFFFFF"/>
        </w:rPr>
        <w:t xml:space="preserve"> </w:t>
      </w:r>
      <w:r w:rsidR="008B4B86" w:rsidRPr="0041544B">
        <w:rPr>
          <w:rFonts w:ascii="Arial" w:hAnsi="Arial" w:cs="Arial"/>
          <w:color w:val="333333"/>
          <w:sz w:val="24"/>
          <w:szCs w:val="24"/>
          <w:shd w:val="clear" w:color="auto" w:fill="FFFFFF"/>
        </w:rPr>
        <w:t>Supporting a child’s learning and development</w:t>
      </w:r>
      <w:r w:rsidR="00612E87" w:rsidRPr="0041544B">
        <w:rPr>
          <w:rFonts w:ascii="Arial" w:hAnsi="Arial" w:cs="Arial"/>
          <w:color w:val="333333"/>
          <w:sz w:val="24"/>
          <w:szCs w:val="24"/>
          <w:shd w:val="clear" w:color="auto" w:fill="FFFFFF"/>
        </w:rPr>
        <w:t xml:space="preserve"> from multiple</w:t>
      </w:r>
      <w:r w:rsidR="00C46C94" w:rsidRPr="0041544B">
        <w:rPr>
          <w:rFonts w:ascii="Arial" w:hAnsi="Arial" w:cs="Arial"/>
          <w:color w:val="333333"/>
          <w:sz w:val="24"/>
          <w:szCs w:val="24"/>
          <w:shd w:val="clear" w:color="auto" w:fill="FFFFFF"/>
        </w:rPr>
        <w:t xml:space="preserve"> angles</w:t>
      </w:r>
      <w:r w:rsidR="008B4B86" w:rsidRPr="0041544B">
        <w:rPr>
          <w:rFonts w:ascii="Arial" w:hAnsi="Arial" w:cs="Arial"/>
          <w:color w:val="333333"/>
          <w:sz w:val="24"/>
          <w:szCs w:val="24"/>
          <w:shd w:val="clear" w:color="auto" w:fill="FFFFFF"/>
        </w:rPr>
        <w:t xml:space="preserve"> </w:t>
      </w:r>
      <w:r w:rsidR="0012495A" w:rsidRPr="0041544B">
        <w:rPr>
          <w:rFonts w:ascii="Arial" w:hAnsi="Arial" w:cs="Arial"/>
          <w:color w:val="333333"/>
          <w:sz w:val="24"/>
          <w:szCs w:val="24"/>
          <w:shd w:val="clear" w:color="auto" w:fill="FFFFFF"/>
        </w:rPr>
        <w:t>is the aim of the curriculum therefore this level of practitioner knowledge and understanding of their role and the curriculum itself is essential (</w:t>
      </w:r>
      <w:r w:rsidR="006049D4" w:rsidRPr="0041544B">
        <w:rPr>
          <w:rFonts w:ascii="Arial" w:hAnsi="Arial" w:cs="Arial"/>
          <w:color w:val="333333"/>
          <w:sz w:val="24"/>
          <w:szCs w:val="24"/>
          <w:shd w:val="clear" w:color="auto" w:fill="FFFFFF"/>
        </w:rPr>
        <w:t>Welsh Government, 2020).</w:t>
      </w:r>
    </w:p>
    <w:p w14:paraId="3DAA24E4" w14:textId="626BC746" w:rsidR="002459E4" w:rsidRPr="0041544B" w:rsidRDefault="006E7734" w:rsidP="0041544B">
      <w:pPr>
        <w:spacing w:line="360" w:lineRule="auto"/>
        <w:jc w:val="both"/>
        <w:rPr>
          <w:rFonts w:ascii="Arial" w:hAnsi="Arial" w:cs="Arial"/>
          <w:color w:val="333333"/>
          <w:sz w:val="24"/>
          <w:szCs w:val="24"/>
          <w:shd w:val="clear" w:color="auto" w:fill="FFFFFF"/>
        </w:rPr>
      </w:pPr>
      <w:r w:rsidRPr="0041544B">
        <w:rPr>
          <w:rFonts w:ascii="Arial" w:hAnsi="Arial" w:cs="Arial"/>
          <w:color w:val="333333"/>
          <w:sz w:val="24"/>
          <w:szCs w:val="24"/>
          <w:shd w:val="clear" w:color="auto" w:fill="FFFFFF"/>
        </w:rPr>
        <w:t>The Foundation Phase framework (Welsh Assembly Government, 2008) and the Successful Fu</w:t>
      </w:r>
      <w:r w:rsidR="00685DE1" w:rsidRPr="0041544B">
        <w:rPr>
          <w:rFonts w:ascii="Arial" w:hAnsi="Arial" w:cs="Arial"/>
          <w:color w:val="333333"/>
          <w:sz w:val="24"/>
          <w:szCs w:val="24"/>
          <w:shd w:val="clear" w:color="auto" w:fill="FFFFFF"/>
        </w:rPr>
        <w:t xml:space="preserve">tures curriculum (Donaldson, 2015) can be aligned with </w:t>
      </w:r>
      <w:r w:rsidR="00516FDC" w:rsidRPr="0041544B">
        <w:rPr>
          <w:rFonts w:ascii="Arial" w:hAnsi="Arial" w:cs="Arial"/>
          <w:color w:val="333333"/>
          <w:sz w:val="24"/>
          <w:szCs w:val="24"/>
          <w:shd w:val="clear" w:color="auto" w:fill="FFFFFF"/>
        </w:rPr>
        <w:t>man</w:t>
      </w:r>
      <w:r w:rsidR="00251237" w:rsidRPr="0041544B">
        <w:rPr>
          <w:rFonts w:ascii="Arial" w:hAnsi="Arial" w:cs="Arial"/>
          <w:color w:val="333333"/>
          <w:sz w:val="24"/>
          <w:szCs w:val="24"/>
          <w:shd w:val="clear" w:color="auto" w:fill="FFFFFF"/>
        </w:rPr>
        <w:t>y</w:t>
      </w:r>
      <w:r w:rsidR="00516FDC" w:rsidRPr="0041544B">
        <w:rPr>
          <w:rFonts w:ascii="Arial" w:hAnsi="Arial" w:cs="Arial"/>
          <w:color w:val="333333"/>
          <w:sz w:val="24"/>
          <w:szCs w:val="24"/>
          <w:shd w:val="clear" w:color="auto" w:fill="FFFFFF"/>
        </w:rPr>
        <w:t xml:space="preserve"> other curriculums from around the world that similarly </w:t>
      </w:r>
      <w:r w:rsidR="00251237" w:rsidRPr="0041544B">
        <w:rPr>
          <w:rFonts w:ascii="Arial" w:hAnsi="Arial" w:cs="Arial"/>
          <w:color w:val="333333"/>
          <w:sz w:val="24"/>
          <w:szCs w:val="24"/>
          <w:shd w:val="clear" w:color="auto" w:fill="FFFFFF"/>
        </w:rPr>
        <w:t>focus their</w:t>
      </w:r>
      <w:r w:rsidR="00516FDC" w:rsidRPr="0041544B">
        <w:rPr>
          <w:rFonts w:ascii="Arial" w:hAnsi="Arial" w:cs="Arial"/>
          <w:color w:val="333333"/>
          <w:sz w:val="24"/>
          <w:szCs w:val="24"/>
          <w:shd w:val="clear" w:color="auto" w:fill="FFFFFF"/>
        </w:rPr>
        <w:t xml:space="preserve"> approach </w:t>
      </w:r>
      <w:r w:rsidR="00251237" w:rsidRPr="0041544B">
        <w:rPr>
          <w:rFonts w:ascii="Arial" w:hAnsi="Arial" w:cs="Arial"/>
          <w:color w:val="333333"/>
          <w:sz w:val="24"/>
          <w:szCs w:val="24"/>
          <w:shd w:val="clear" w:color="auto" w:fill="FFFFFF"/>
        </w:rPr>
        <w:t>to education in the Early Years through the medium of play</w:t>
      </w:r>
      <w:r w:rsidR="009F053F" w:rsidRPr="0041544B">
        <w:rPr>
          <w:rFonts w:ascii="Arial" w:hAnsi="Arial" w:cs="Arial"/>
          <w:color w:val="333333"/>
          <w:sz w:val="24"/>
          <w:szCs w:val="24"/>
          <w:shd w:val="clear" w:color="auto" w:fill="FFFFFF"/>
        </w:rPr>
        <w:t xml:space="preserve"> (Brooker, 2011)</w:t>
      </w:r>
      <w:r w:rsidR="00251237" w:rsidRPr="0041544B">
        <w:rPr>
          <w:rFonts w:ascii="Arial" w:hAnsi="Arial" w:cs="Arial"/>
          <w:color w:val="333333"/>
          <w:sz w:val="24"/>
          <w:szCs w:val="24"/>
          <w:shd w:val="clear" w:color="auto" w:fill="FFFFFF"/>
        </w:rPr>
        <w:t>.</w:t>
      </w:r>
      <w:r w:rsidR="00B22B5C" w:rsidRPr="0041544B">
        <w:rPr>
          <w:rFonts w:ascii="Arial" w:hAnsi="Arial" w:cs="Arial"/>
          <w:color w:val="333333"/>
          <w:sz w:val="24"/>
          <w:szCs w:val="24"/>
          <w:shd w:val="clear" w:color="auto" w:fill="FFFFFF"/>
        </w:rPr>
        <w:t xml:space="preserve"> </w:t>
      </w:r>
      <w:r w:rsidR="00CE0BFE" w:rsidRPr="0041544B">
        <w:rPr>
          <w:rFonts w:ascii="Arial" w:hAnsi="Arial" w:cs="Arial"/>
          <w:color w:val="333333"/>
          <w:sz w:val="24"/>
          <w:szCs w:val="24"/>
          <w:shd w:val="clear" w:color="auto" w:fill="FFFFFF"/>
        </w:rPr>
        <w:t xml:space="preserve">The </w:t>
      </w:r>
      <w:proofErr w:type="spellStart"/>
      <w:r w:rsidR="00CE0BFE" w:rsidRPr="0041544B">
        <w:rPr>
          <w:rFonts w:ascii="Arial" w:hAnsi="Arial" w:cs="Arial"/>
          <w:color w:val="333333"/>
          <w:sz w:val="24"/>
          <w:szCs w:val="24"/>
          <w:shd w:val="clear" w:color="auto" w:fill="FFFFFF"/>
        </w:rPr>
        <w:t>Te</w:t>
      </w:r>
      <w:proofErr w:type="spellEnd"/>
      <w:r w:rsidR="00CE0BFE" w:rsidRPr="0041544B">
        <w:rPr>
          <w:rFonts w:ascii="Arial" w:hAnsi="Arial" w:cs="Arial"/>
          <w:color w:val="333333"/>
          <w:sz w:val="24"/>
          <w:szCs w:val="24"/>
          <w:shd w:val="clear" w:color="auto" w:fill="FFFFFF"/>
        </w:rPr>
        <w:t xml:space="preserve"> </w:t>
      </w:r>
      <w:proofErr w:type="spellStart"/>
      <w:r w:rsidR="00CE0BFE" w:rsidRPr="0041544B">
        <w:rPr>
          <w:rFonts w:ascii="Arial" w:hAnsi="Arial" w:cs="Arial"/>
          <w:color w:val="333333"/>
          <w:sz w:val="24"/>
          <w:szCs w:val="24"/>
          <w:shd w:val="clear" w:color="auto" w:fill="FFFFFF"/>
        </w:rPr>
        <w:t>W</w:t>
      </w:r>
      <w:r w:rsidR="00C531F6" w:rsidRPr="0041544B">
        <w:rPr>
          <w:rFonts w:ascii="Arial" w:hAnsi="Arial" w:cs="Arial"/>
          <w:color w:val="333333"/>
          <w:sz w:val="24"/>
          <w:szCs w:val="24"/>
          <w:shd w:val="clear" w:color="auto" w:fill="FFFFFF"/>
        </w:rPr>
        <w:t>h</w:t>
      </w:r>
      <w:r w:rsidR="001B288E" w:rsidRPr="0041544B">
        <w:rPr>
          <w:rFonts w:ascii="Arial" w:hAnsi="Arial" w:cs="Arial"/>
          <w:color w:val="333333"/>
          <w:sz w:val="24"/>
          <w:szCs w:val="24"/>
          <w:shd w:val="clear" w:color="auto" w:fill="FFFFFF"/>
        </w:rPr>
        <w:t>ariki</w:t>
      </w:r>
      <w:proofErr w:type="spellEnd"/>
      <w:r w:rsidR="001B288E" w:rsidRPr="0041544B">
        <w:rPr>
          <w:rFonts w:ascii="Arial" w:hAnsi="Arial" w:cs="Arial"/>
          <w:color w:val="333333"/>
          <w:sz w:val="24"/>
          <w:szCs w:val="24"/>
          <w:shd w:val="clear" w:color="auto" w:fill="FFFFFF"/>
        </w:rPr>
        <w:t xml:space="preserve"> approach </w:t>
      </w:r>
      <w:r w:rsidR="00AE600C" w:rsidRPr="0041544B">
        <w:rPr>
          <w:rFonts w:ascii="Arial" w:hAnsi="Arial" w:cs="Arial"/>
          <w:color w:val="333333"/>
          <w:sz w:val="24"/>
          <w:szCs w:val="24"/>
          <w:shd w:val="clear" w:color="auto" w:fill="FFFFFF"/>
        </w:rPr>
        <w:t>(</w:t>
      </w:r>
      <w:r w:rsidR="002850ED" w:rsidRPr="0041544B">
        <w:rPr>
          <w:rFonts w:ascii="Arial" w:hAnsi="Arial" w:cs="Arial"/>
          <w:color w:val="333333"/>
          <w:sz w:val="24"/>
          <w:szCs w:val="24"/>
          <w:shd w:val="clear" w:color="auto" w:fill="FFFFFF"/>
        </w:rPr>
        <w:t>Ministry of Education, 2017</w:t>
      </w:r>
      <w:r w:rsidR="001B50EA" w:rsidRPr="0041544B">
        <w:rPr>
          <w:rFonts w:ascii="Arial" w:hAnsi="Arial" w:cs="Arial"/>
          <w:color w:val="333333"/>
          <w:sz w:val="24"/>
          <w:szCs w:val="24"/>
          <w:shd w:val="clear" w:color="auto" w:fill="FFFFFF"/>
        </w:rPr>
        <w:t xml:space="preserve">) </w:t>
      </w:r>
      <w:r w:rsidR="001B288E" w:rsidRPr="0041544B">
        <w:rPr>
          <w:rFonts w:ascii="Arial" w:hAnsi="Arial" w:cs="Arial"/>
          <w:color w:val="333333"/>
          <w:sz w:val="24"/>
          <w:szCs w:val="24"/>
          <w:shd w:val="clear" w:color="auto" w:fill="FFFFFF"/>
        </w:rPr>
        <w:t>in New Zealand has many similarities</w:t>
      </w:r>
      <w:r w:rsidR="00AE600C" w:rsidRPr="0041544B">
        <w:rPr>
          <w:rFonts w:ascii="Arial" w:hAnsi="Arial" w:cs="Arial"/>
          <w:color w:val="333333"/>
          <w:sz w:val="24"/>
          <w:szCs w:val="24"/>
          <w:shd w:val="clear" w:color="auto" w:fill="FFFFFF"/>
        </w:rPr>
        <w:t xml:space="preserve">, </w:t>
      </w:r>
      <w:proofErr w:type="gramStart"/>
      <w:r w:rsidR="00AE600C" w:rsidRPr="0041544B">
        <w:rPr>
          <w:rFonts w:ascii="Arial" w:hAnsi="Arial" w:cs="Arial"/>
          <w:color w:val="333333"/>
          <w:sz w:val="24"/>
          <w:szCs w:val="24"/>
          <w:shd w:val="clear" w:color="auto" w:fill="FFFFFF"/>
        </w:rPr>
        <w:t>focuses</w:t>
      </w:r>
      <w:proofErr w:type="gramEnd"/>
      <w:r w:rsidR="00AE600C" w:rsidRPr="0041544B">
        <w:rPr>
          <w:rFonts w:ascii="Arial" w:hAnsi="Arial" w:cs="Arial"/>
          <w:color w:val="333333"/>
          <w:sz w:val="24"/>
          <w:szCs w:val="24"/>
          <w:shd w:val="clear" w:color="auto" w:fill="FFFFFF"/>
        </w:rPr>
        <w:t xml:space="preserve"> and aims for child development as the Successful Futures Curric</w:t>
      </w:r>
      <w:r w:rsidR="00255D39" w:rsidRPr="0041544B">
        <w:rPr>
          <w:rFonts w:ascii="Arial" w:hAnsi="Arial" w:cs="Arial"/>
          <w:color w:val="333333"/>
          <w:sz w:val="24"/>
          <w:szCs w:val="24"/>
          <w:shd w:val="clear" w:color="auto" w:fill="FFFFFF"/>
        </w:rPr>
        <w:t>u</w:t>
      </w:r>
      <w:r w:rsidR="00AE600C" w:rsidRPr="0041544B">
        <w:rPr>
          <w:rFonts w:ascii="Arial" w:hAnsi="Arial" w:cs="Arial"/>
          <w:color w:val="333333"/>
          <w:sz w:val="24"/>
          <w:szCs w:val="24"/>
          <w:shd w:val="clear" w:color="auto" w:fill="FFFFFF"/>
        </w:rPr>
        <w:t>lum (Donaldson, 2015).</w:t>
      </w:r>
      <w:r w:rsidR="00E37207" w:rsidRPr="0041544B">
        <w:rPr>
          <w:rFonts w:ascii="Arial" w:hAnsi="Arial" w:cs="Arial"/>
          <w:color w:val="333333"/>
          <w:sz w:val="24"/>
          <w:szCs w:val="24"/>
          <w:shd w:val="clear" w:color="auto" w:fill="FFFFFF"/>
        </w:rPr>
        <w:t xml:space="preserve"> The </w:t>
      </w:r>
      <w:proofErr w:type="spellStart"/>
      <w:r w:rsidR="00E37207" w:rsidRPr="0041544B">
        <w:rPr>
          <w:rFonts w:ascii="Arial" w:hAnsi="Arial" w:cs="Arial"/>
          <w:color w:val="333333"/>
          <w:sz w:val="24"/>
          <w:szCs w:val="24"/>
          <w:shd w:val="clear" w:color="auto" w:fill="FFFFFF"/>
        </w:rPr>
        <w:t>Te</w:t>
      </w:r>
      <w:proofErr w:type="spellEnd"/>
      <w:r w:rsidR="00E37207" w:rsidRPr="0041544B">
        <w:rPr>
          <w:rFonts w:ascii="Arial" w:hAnsi="Arial" w:cs="Arial"/>
          <w:color w:val="333333"/>
          <w:sz w:val="24"/>
          <w:szCs w:val="24"/>
          <w:shd w:val="clear" w:color="auto" w:fill="FFFFFF"/>
        </w:rPr>
        <w:t xml:space="preserve"> </w:t>
      </w:r>
      <w:proofErr w:type="spellStart"/>
      <w:r w:rsidR="00E37207" w:rsidRPr="0041544B">
        <w:rPr>
          <w:rFonts w:ascii="Arial" w:hAnsi="Arial" w:cs="Arial"/>
          <w:color w:val="333333"/>
          <w:sz w:val="24"/>
          <w:szCs w:val="24"/>
          <w:shd w:val="clear" w:color="auto" w:fill="FFFFFF"/>
        </w:rPr>
        <w:t>Whariki</w:t>
      </w:r>
      <w:proofErr w:type="spellEnd"/>
      <w:r w:rsidR="00E37207" w:rsidRPr="0041544B">
        <w:rPr>
          <w:rFonts w:ascii="Arial" w:hAnsi="Arial" w:cs="Arial"/>
          <w:color w:val="333333"/>
          <w:sz w:val="24"/>
          <w:szCs w:val="24"/>
          <w:shd w:val="clear" w:color="auto" w:fill="FFFFFF"/>
        </w:rPr>
        <w:t xml:space="preserve"> </w:t>
      </w:r>
      <w:r w:rsidR="00C4510C" w:rsidRPr="0041544B">
        <w:rPr>
          <w:rFonts w:ascii="Arial" w:hAnsi="Arial" w:cs="Arial"/>
          <w:color w:val="333333"/>
          <w:sz w:val="24"/>
          <w:szCs w:val="24"/>
          <w:shd w:val="clear" w:color="auto" w:fill="FFFFFF"/>
        </w:rPr>
        <w:t>curriculum</w:t>
      </w:r>
      <w:r w:rsidR="00E37207" w:rsidRPr="0041544B">
        <w:rPr>
          <w:rFonts w:ascii="Arial" w:hAnsi="Arial" w:cs="Arial"/>
          <w:color w:val="333333"/>
          <w:sz w:val="24"/>
          <w:szCs w:val="24"/>
          <w:shd w:val="clear" w:color="auto" w:fill="FFFFFF"/>
        </w:rPr>
        <w:t xml:space="preserve"> recognises that </w:t>
      </w:r>
      <w:r w:rsidR="00532842" w:rsidRPr="0041544B">
        <w:rPr>
          <w:rFonts w:ascii="Arial" w:hAnsi="Arial" w:cs="Arial"/>
          <w:color w:val="333333"/>
          <w:sz w:val="24"/>
          <w:szCs w:val="24"/>
          <w:shd w:val="clear" w:color="auto" w:fill="FFFFFF"/>
        </w:rPr>
        <w:t xml:space="preserve">education, </w:t>
      </w:r>
      <w:r w:rsidR="00255D39" w:rsidRPr="0041544B">
        <w:rPr>
          <w:rFonts w:ascii="Arial" w:hAnsi="Arial" w:cs="Arial"/>
          <w:color w:val="333333"/>
          <w:sz w:val="24"/>
          <w:szCs w:val="24"/>
          <w:shd w:val="clear" w:color="auto" w:fill="FFFFFF"/>
        </w:rPr>
        <w:t>learning,</w:t>
      </w:r>
      <w:r w:rsidR="00532842" w:rsidRPr="0041544B">
        <w:rPr>
          <w:rFonts w:ascii="Arial" w:hAnsi="Arial" w:cs="Arial"/>
          <w:color w:val="333333"/>
          <w:sz w:val="24"/>
          <w:szCs w:val="24"/>
          <w:shd w:val="clear" w:color="auto" w:fill="FFFFFF"/>
        </w:rPr>
        <w:t xml:space="preserve"> and ability is not limited </w:t>
      </w:r>
      <w:r w:rsidR="002F6490" w:rsidRPr="0041544B">
        <w:rPr>
          <w:rFonts w:ascii="Arial" w:hAnsi="Arial" w:cs="Arial"/>
          <w:color w:val="333333"/>
          <w:sz w:val="24"/>
          <w:szCs w:val="24"/>
          <w:shd w:val="clear" w:color="auto" w:fill="FFFFFF"/>
        </w:rPr>
        <w:t>but an opportunity</w:t>
      </w:r>
      <w:r w:rsidR="002053B2" w:rsidRPr="0041544B">
        <w:rPr>
          <w:rFonts w:ascii="Arial" w:hAnsi="Arial" w:cs="Arial"/>
          <w:color w:val="333333"/>
          <w:sz w:val="24"/>
          <w:szCs w:val="24"/>
          <w:shd w:val="clear" w:color="auto" w:fill="FFFFFF"/>
        </w:rPr>
        <w:t xml:space="preserve"> for children</w:t>
      </w:r>
      <w:r w:rsidR="002F6490" w:rsidRPr="0041544B">
        <w:rPr>
          <w:rFonts w:ascii="Arial" w:hAnsi="Arial" w:cs="Arial"/>
          <w:color w:val="333333"/>
          <w:sz w:val="24"/>
          <w:szCs w:val="24"/>
          <w:shd w:val="clear" w:color="auto" w:fill="FFFFFF"/>
        </w:rPr>
        <w:t xml:space="preserve"> </w:t>
      </w:r>
      <w:r w:rsidR="002053B2" w:rsidRPr="0041544B">
        <w:rPr>
          <w:rFonts w:ascii="Arial" w:hAnsi="Arial" w:cs="Arial"/>
          <w:color w:val="333333"/>
          <w:sz w:val="24"/>
          <w:szCs w:val="24"/>
          <w:shd w:val="clear" w:color="auto" w:fill="FFFFFF"/>
        </w:rPr>
        <w:t xml:space="preserve">to discover and expand knowledge of </w:t>
      </w:r>
      <w:r w:rsidR="00234244" w:rsidRPr="0041544B">
        <w:rPr>
          <w:rFonts w:ascii="Arial" w:hAnsi="Arial" w:cs="Arial"/>
          <w:color w:val="333333"/>
          <w:sz w:val="24"/>
          <w:szCs w:val="24"/>
          <w:shd w:val="clear" w:color="auto" w:fill="FFFFFF"/>
        </w:rPr>
        <w:t xml:space="preserve">themselves, </w:t>
      </w:r>
      <w:proofErr w:type="gramStart"/>
      <w:r w:rsidR="00234244" w:rsidRPr="0041544B">
        <w:rPr>
          <w:rFonts w:ascii="Arial" w:hAnsi="Arial" w:cs="Arial"/>
          <w:color w:val="333333"/>
          <w:sz w:val="24"/>
          <w:szCs w:val="24"/>
          <w:shd w:val="clear" w:color="auto" w:fill="FFFFFF"/>
        </w:rPr>
        <w:t>others</w:t>
      </w:r>
      <w:proofErr w:type="gramEnd"/>
      <w:r w:rsidR="00234244" w:rsidRPr="0041544B">
        <w:rPr>
          <w:rFonts w:ascii="Arial" w:hAnsi="Arial" w:cs="Arial"/>
          <w:color w:val="333333"/>
          <w:sz w:val="24"/>
          <w:szCs w:val="24"/>
          <w:shd w:val="clear" w:color="auto" w:fill="FFFFFF"/>
        </w:rPr>
        <w:t xml:space="preserve"> and the world around</w:t>
      </w:r>
      <w:r w:rsidR="002A7770" w:rsidRPr="0041544B">
        <w:rPr>
          <w:rFonts w:ascii="Arial" w:hAnsi="Arial" w:cs="Arial"/>
          <w:color w:val="333333"/>
          <w:sz w:val="24"/>
          <w:szCs w:val="24"/>
          <w:shd w:val="clear" w:color="auto" w:fill="FFFFFF"/>
        </w:rPr>
        <w:t xml:space="preserve"> them</w:t>
      </w:r>
      <w:r w:rsidR="00C26E00" w:rsidRPr="0041544B">
        <w:rPr>
          <w:rFonts w:ascii="Arial" w:hAnsi="Arial" w:cs="Arial"/>
          <w:color w:val="333333"/>
          <w:sz w:val="24"/>
          <w:szCs w:val="24"/>
          <w:shd w:val="clear" w:color="auto" w:fill="FFFFFF"/>
        </w:rPr>
        <w:t xml:space="preserve"> to prepare them for their future</w:t>
      </w:r>
      <w:r w:rsidR="002A7770" w:rsidRPr="0041544B">
        <w:rPr>
          <w:rFonts w:ascii="Arial" w:hAnsi="Arial" w:cs="Arial"/>
          <w:color w:val="333333"/>
          <w:sz w:val="24"/>
          <w:szCs w:val="24"/>
          <w:shd w:val="clear" w:color="auto" w:fill="FFFFFF"/>
        </w:rPr>
        <w:t xml:space="preserve"> </w:t>
      </w:r>
      <w:r w:rsidR="00577877" w:rsidRPr="0041544B">
        <w:rPr>
          <w:rFonts w:ascii="Arial" w:hAnsi="Arial" w:cs="Arial"/>
          <w:color w:val="333333"/>
          <w:sz w:val="24"/>
          <w:szCs w:val="24"/>
          <w:shd w:val="clear" w:color="auto" w:fill="FFFFFF"/>
        </w:rPr>
        <w:t>which the Successful Futures Curriculum is planning on recognising too</w:t>
      </w:r>
      <w:r w:rsidR="00596A42" w:rsidRPr="0041544B">
        <w:rPr>
          <w:rFonts w:ascii="Arial" w:hAnsi="Arial" w:cs="Arial"/>
          <w:color w:val="333333"/>
          <w:sz w:val="24"/>
          <w:szCs w:val="24"/>
          <w:shd w:val="clear" w:color="auto" w:fill="FFFFFF"/>
        </w:rPr>
        <w:t xml:space="preserve"> (Lee </w:t>
      </w:r>
      <w:r w:rsidR="00596A42" w:rsidRPr="0041544B">
        <w:rPr>
          <w:rFonts w:ascii="Arial" w:hAnsi="Arial" w:cs="Arial"/>
          <w:i/>
          <w:iCs/>
          <w:color w:val="333333"/>
          <w:sz w:val="24"/>
          <w:szCs w:val="24"/>
          <w:shd w:val="clear" w:color="auto" w:fill="FFFFFF"/>
        </w:rPr>
        <w:t xml:space="preserve">et al., </w:t>
      </w:r>
      <w:r w:rsidR="00596A42" w:rsidRPr="0041544B">
        <w:rPr>
          <w:rFonts w:ascii="Arial" w:hAnsi="Arial" w:cs="Arial"/>
          <w:color w:val="333333"/>
          <w:sz w:val="24"/>
          <w:szCs w:val="24"/>
          <w:shd w:val="clear" w:color="auto" w:fill="FFFFFF"/>
        </w:rPr>
        <w:t xml:space="preserve">2013). </w:t>
      </w:r>
      <w:r w:rsidR="00C27042" w:rsidRPr="0041544B">
        <w:rPr>
          <w:rFonts w:ascii="Arial" w:hAnsi="Arial" w:cs="Arial"/>
          <w:color w:val="333333"/>
          <w:sz w:val="24"/>
          <w:szCs w:val="24"/>
          <w:shd w:val="clear" w:color="auto" w:fill="FFFFFF"/>
        </w:rPr>
        <w:t xml:space="preserve"> </w:t>
      </w:r>
      <w:r w:rsidR="003A3553" w:rsidRPr="0041544B">
        <w:rPr>
          <w:rFonts w:ascii="Arial" w:hAnsi="Arial" w:cs="Arial"/>
          <w:color w:val="333333"/>
          <w:sz w:val="24"/>
          <w:szCs w:val="24"/>
          <w:shd w:val="clear" w:color="auto" w:fill="FFFFFF"/>
        </w:rPr>
        <w:t xml:space="preserve">The </w:t>
      </w:r>
      <w:proofErr w:type="spellStart"/>
      <w:r w:rsidR="003A3553" w:rsidRPr="0041544B">
        <w:rPr>
          <w:rFonts w:ascii="Arial" w:hAnsi="Arial" w:cs="Arial"/>
          <w:color w:val="333333"/>
          <w:sz w:val="24"/>
          <w:szCs w:val="24"/>
          <w:shd w:val="clear" w:color="auto" w:fill="FFFFFF"/>
        </w:rPr>
        <w:t>Te</w:t>
      </w:r>
      <w:proofErr w:type="spellEnd"/>
      <w:r w:rsidR="003A3553" w:rsidRPr="0041544B">
        <w:rPr>
          <w:rFonts w:ascii="Arial" w:hAnsi="Arial" w:cs="Arial"/>
          <w:color w:val="333333"/>
          <w:sz w:val="24"/>
          <w:szCs w:val="24"/>
          <w:shd w:val="clear" w:color="auto" w:fill="FFFFFF"/>
        </w:rPr>
        <w:t xml:space="preserve"> </w:t>
      </w:r>
      <w:proofErr w:type="spellStart"/>
      <w:r w:rsidR="003A3553" w:rsidRPr="0041544B">
        <w:rPr>
          <w:rFonts w:ascii="Arial" w:hAnsi="Arial" w:cs="Arial"/>
          <w:color w:val="333333"/>
          <w:sz w:val="24"/>
          <w:szCs w:val="24"/>
          <w:shd w:val="clear" w:color="auto" w:fill="FFFFFF"/>
        </w:rPr>
        <w:t>Whariki</w:t>
      </w:r>
      <w:proofErr w:type="spellEnd"/>
      <w:r w:rsidR="003A3553" w:rsidRPr="0041544B">
        <w:rPr>
          <w:rFonts w:ascii="Arial" w:hAnsi="Arial" w:cs="Arial"/>
          <w:color w:val="333333"/>
          <w:sz w:val="24"/>
          <w:szCs w:val="24"/>
          <w:shd w:val="clear" w:color="auto" w:fill="FFFFFF"/>
        </w:rPr>
        <w:t xml:space="preserve"> curriculum is also designed to be inclusive</w:t>
      </w:r>
      <w:r w:rsidR="00A11461" w:rsidRPr="0041544B">
        <w:rPr>
          <w:rFonts w:ascii="Arial" w:hAnsi="Arial" w:cs="Arial"/>
          <w:color w:val="333333"/>
          <w:sz w:val="24"/>
          <w:szCs w:val="24"/>
          <w:shd w:val="clear" w:color="auto" w:fill="FFFFFF"/>
        </w:rPr>
        <w:t xml:space="preserve"> to all children and allows for different </w:t>
      </w:r>
      <w:r w:rsidR="000F3561" w:rsidRPr="0041544B">
        <w:rPr>
          <w:rFonts w:ascii="Arial" w:hAnsi="Arial" w:cs="Arial"/>
          <w:color w:val="333333"/>
          <w:sz w:val="24"/>
          <w:szCs w:val="24"/>
          <w:shd w:val="clear" w:color="auto" w:fill="FFFFFF"/>
        </w:rPr>
        <w:t xml:space="preserve">ways </w:t>
      </w:r>
      <w:r w:rsidR="007E19C5" w:rsidRPr="0041544B">
        <w:rPr>
          <w:rFonts w:ascii="Arial" w:hAnsi="Arial" w:cs="Arial"/>
          <w:color w:val="333333"/>
          <w:sz w:val="24"/>
          <w:szCs w:val="24"/>
          <w:shd w:val="clear" w:color="auto" w:fill="FFFFFF"/>
        </w:rPr>
        <w:t xml:space="preserve">of </w:t>
      </w:r>
      <w:r w:rsidR="000F3561" w:rsidRPr="0041544B">
        <w:rPr>
          <w:rFonts w:ascii="Arial" w:hAnsi="Arial" w:cs="Arial"/>
          <w:color w:val="333333"/>
          <w:sz w:val="24"/>
          <w:szCs w:val="24"/>
          <w:shd w:val="clear" w:color="auto" w:fill="FFFFFF"/>
        </w:rPr>
        <w:t xml:space="preserve">learning to be incorporated into activities to then enable children to learn and grow together </w:t>
      </w:r>
      <w:r w:rsidR="003221F0" w:rsidRPr="0041544B">
        <w:rPr>
          <w:rFonts w:ascii="Arial" w:hAnsi="Arial" w:cs="Arial"/>
          <w:color w:val="333333"/>
          <w:sz w:val="24"/>
          <w:szCs w:val="24"/>
          <w:shd w:val="clear" w:color="auto" w:fill="FFFFFF"/>
        </w:rPr>
        <w:t>in all types of Early Years environments (</w:t>
      </w:r>
      <w:r w:rsidR="00FC3FF1" w:rsidRPr="0041544B">
        <w:rPr>
          <w:rFonts w:ascii="Arial" w:hAnsi="Arial" w:cs="Arial"/>
          <w:color w:val="333333"/>
          <w:sz w:val="24"/>
          <w:szCs w:val="24"/>
          <w:shd w:val="clear" w:color="auto" w:fill="FFFFFF"/>
        </w:rPr>
        <w:t>Abbott and Langston,</w:t>
      </w:r>
      <w:r w:rsidR="00485B55" w:rsidRPr="0041544B">
        <w:rPr>
          <w:rFonts w:ascii="Arial" w:hAnsi="Arial" w:cs="Arial"/>
          <w:color w:val="333333"/>
          <w:sz w:val="24"/>
          <w:szCs w:val="24"/>
          <w:shd w:val="clear" w:color="auto" w:fill="FFFFFF"/>
        </w:rPr>
        <w:t xml:space="preserve"> 2005 and</w:t>
      </w:r>
      <w:r w:rsidR="00424008" w:rsidRPr="0041544B">
        <w:rPr>
          <w:rFonts w:ascii="Arial" w:hAnsi="Arial" w:cs="Arial"/>
          <w:color w:val="333333"/>
          <w:sz w:val="24"/>
          <w:szCs w:val="24"/>
          <w:shd w:val="clear" w:color="auto" w:fill="FFFFFF"/>
        </w:rPr>
        <w:t xml:space="preserve"> Ministry of Education, 2017</w:t>
      </w:r>
      <w:r w:rsidR="00485B55" w:rsidRPr="0041544B">
        <w:rPr>
          <w:rFonts w:ascii="Arial" w:hAnsi="Arial" w:cs="Arial"/>
          <w:color w:val="333333"/>
          <w:sz w:val="24"/>
          <w:szCs w:val="24"/>
          <w:shd w:val="clear" w:color="auto" w:fill="FFFFFF"/>
        </w:rPr>
        <w:t>)</w:t>
      </w:r>
      <w:r w:rsidR="00424008" w:rsidRPr="0041544B">
        <w:rPr>
          <w:rFonts w:ascii="Arial" w:hAnsi="Arial" w:cs="Arial"/>
          <w:color w:val="333333"/>
          <w:sz w:val="24"/>
          <w:szCs w:val="24"/>
          <w:shd w:val="clear" w:color="auto" w:fill="FFFFFF"/>
        </w:rPr>
        <w:t>. Similarly</w:t>
      </w:r>
      <w:r w:rsidR="00AF05EC" w:rsidRPr="0041544B">
        <w:rPr>
          <w:rFonts w:ascii="Arial" w:hAnsi="Arial" w:cs="Arial"/>
          <w:color w:val="333333"/>
          <w:sz w:val="24"/>
          <w:szCs w:val="24"/>
          <w:shd w:val="clear" w:color="auto" w:fill="FFFFFF"/>
        </w:rPr>
        <w:t>,</w:t>
      </w:r>
      <w:r w:rsidR="00424008" w:rsidRPr="0041544B">
        <w:rPr>
          <w:rFonts w:ascii="Arial" w:hAnsi="Arial" w:cs="Arial"/>
          <w:color w:val="333333"/>
          <w:sz w:val="24"/>
          <w:szCs w:val="24"/>
          <w:shd w:val="clear" w:color="auto" w:fill="FFFFFF"/>
        </w:rPr>
        <w:t xml:space="preserve"> the Successful Futures curricul</w:t>
      </w:r>
      <w:r w:rsidR="0090672C" w:rsidRPr="0041544B">
        <w:rPr>
          <w:rFonts w:ascii="Arial" w:hAnsi="Arial" w:cs="Arial"/>
          <w:color w:val="333333"/>
          <w:sz w:val="24"/>
          <w:szCs w:val="24"/>
          <w:shd w:val="clear" w:color="auto" w:fill="FFFFFF"/>
        </w:rPr>
        <w:t>u</w:t>
      </w:r>
      <w:r w:rsidR="00424008" w:rsidRPr="0041544B">
        <w:rPr>
          <w:rFonts w:ascii="Arial" w:hAnsi="Arial" w:cs="Arial"/>
          <w:color w:val="333333"/>
          <w:sz w:val="24"/>
          <w:szCs w:val="24"/>
          <w:shd w:val="clear" w:color="auto" w:fill="FFFFFF"/>
        </w:rPr>
        <w:t>m (Donaldson, 2015)</w:t>
      </w:r>
      <w:r w:rsidR="0090672C" w:rsidRPr="0041544B">
        <w:rPr>
          <w:rFonts w:ascii="Arial" w:hAnsi="Arial" w:cs="Arial"/>
          <w:color w:val="333333"/>
          <w:sz w:val="24"/>
          <w:szCs w:val="24"/>
          <w:shd w:val="clear" w:color="auto" w:fill="FFFFFF"/>
        </w:rPr>
        <w:t xml:space="preserve"> focuses on</w:t>
      </w:r>
      <w:r w:rsidR="005620C6" w:rsidRPr="0041544B">
        <w:rPr>
          <w:rFonts w:ascii="Arial" w:hAnsi="Arial" w:cs="Arial"/>
          <w:color w:val="333333"/>
          <w:sz w:val="24"/>
          <w:szCs w:val="24"/>
          <w:shd w:val="clear" w:color="auto" w:fill="FFFFFF"/>
        </w:rPr>
        <w:t xml:space="preserve"> </w:t>
      </w:r>
      <w:r w:rsidR="00F977B9" w:rsidRPr="0041544B">
        <w:rPr>
          <w:rFonts w:ascii="Arial" w:hAnsi="Arial" w:cs="Arial"/>
          <w:color w:val="333333"/>
          <w:sz w:val="24"/>
          <w:szCs w:val="24"/>
          <w:shd w:val="clear" w:color="auto" w:fill="FFFFFF"/>
        </w:rPr>
        <w:t>inclusivity</w:t>
      </w:r>
      <w:r w:rsidR="00695CEF" w:rsidRPr="0041544B">
        <w:rPr>
          <w:rFonts w:ascii="Arial" w:hAnsi="Arial" w:cs="Arial"/>
          <w:color w:val="333333"/>
          <w:sz w:val="24"/>
          <w:szCs w:val="24"/>
          <w:shd w:val="clear" w:color="auto" w:fill="FFFFFF"/>
        </w:rPr>
        <w:t xml:space="preserve"> and aims to include all children</w:t>
      </w:r>
      <w:r w:rsidR="00995416" w:rsidRPr="0041544B">
        <w:rPr>
          <w:rFonts w:ascii="Arial" w:hAnsi="Arial" w:cs="Arial"/>
          <w:color w:val="333333"/>
          <w:sz w:val="24"/>
          <w:szCs w:val="24"/>
          <w:shd w:val="clear" w:color="auto" w:fill="FFFFFF"/>
        </w:rPr>
        <w:t xml:space="preserve"> in </w:t>
      </w:r>
      <w:r w:rsidR="00AB13E9" w:rsidRPr="0041544B">
        <w:rPr>
          <w:rFonts w:ascii="Arial" w:hAnsi="Arial" w:cs="Arial"/>
          <w:color w:val="333333"/>
          <w:sz w:val="24"/>
          <w:szCs w:val="24"/>
          <w:shd w:val="clear" w:color="auto" w:fill="FFFFFF"/>
        </w:rPr>
        <w:t>all aspects of</w:t>
      </w:r>
      <w:r w:rsidR="00550A4B" w:rsidRPr="0041544B">
        <w:rPr>
          <w:rFonts w:ascii="Arial" w:hAnsi="Arial" w:cs="Arial"/>
          <w:color w:val="333333"/>
          <w:sz w:val="24"/>
          <w:szCs w:val="24"/>
          <w:shd w:val="clear" w:color="auto" w:fill="FFFFFF"/>
        </w:rPr>
        <w:t xml:space="preserve"> development</w:t>
      </w:r>
      <w:r w:rsidR="00AB13E9" w:rsidRPr="0041544B">
        <w:rPr>
          <w:rFonts w:ascii="Arial" w:hAnsi="Arial" w:cs="Arial"/>
          <w:color w:val="333333"/>
          <w:sz w:val="24"/>
          <w:szCs w:val="24"/>
          <w:shd w:val="clear" w:color="auto" w:fill="FFFFFF"/>
        </w:rPr>
        <w:t xml:space="preserve"> </w:t>
      </w:r>
      <w:r w:rsidR="005E2F1D" w:rsidRPr="0041544B">
        <w:rPr>
          <w:rFonts w:ascii="Arial" w:hAnsi="Arial" w:cs="Arial"/>
          <w:color w:val="333333"/>
          <w:sz w:val="24"/>
          <w:szCs w:val="24"/>
          <w:shd w:val="clear" w:color="auto" w:fill="FFFFFF"/>
        </w:rPr>
        <w:t>mentioned in the four purposes of the new curriculum</w:t>
      </w:r>
      <w:r w:rsidR="00B47E6F" w:rsidRPr="0041544B">
        <w:rPr>
          <w:rFonts w:ascii="Arial" w:hAnsi="Arial" w:cs="Arial"/>
          <w:color w:val="333333"/>
          <w:sz w:val="24"/>
          <w:szCs w:val="24"/>
          <w:shd w:val="clear" w:color="auto" w:fill="FFFFFF"/>
        </w:rPr>
        <w:t xml:space="preserve"> (Welsh Government, 2015b)</w:t>
      </w:r>
      <w:r w:rsidR="005E2F1D" w:rsidRPr="0041544B">
        <w:rPr>
          <w:rFonts w:ascii="Arial" w:hAnsi="Arial" w:cs="Arial"/>
          <w:color w:val="333333"/>
          <w:sz w:val="24"/>
          <w:szCs w:val="24"/>
          <w:shd w:val="clear" w:color="auto" w:fill="FFFFFF"/>
        </w:rPr>
        <w:t>.</w:t>
      </w:r>
      <w:r w:rsidR="00E32EAB" w:rsidRPr="0041544B">
        <w:rPr>
          <w:rFonts w:ascii="Arial" w:hAnsi="Arial" w:cs="Arial"/>
          <w:color w:val="333333"/>
          <w:sz w:val="24"/>
          <w:szCs w:val="24"/>
          <w:shd w:val="clear" w:color="auto" w:fill="FFFFFF"/>
        </w:rPr>
        <w:t xml:space="preserve"> </w:t>
      </w:r>
      <w:proofErr w:type="gramStart"/>
      <w:r w:rsidR="00E32EAB" w:rsidRPr="0041544B">
        <w:rPr>
          <w:rFonts w:ascii="Arial" w:hAnsi="Arial" w:cs="Arial"/>
          <w:color w:val="333333"/>
          <w:sz w:val="24"/>
          <w:szCs w:val="24"/>
          <w:shd w:val="clear" w:color="auto" w:fill="FFFFFF"/>
        </w:rPr>
        <w:t>All of</w:t>
      </w:r>
      <w:proofErr w:type="gramEnd"/>
      <w:r w:rsidR="00E32EAB" w:rsidRPr="0041544B">
        <w:rPr>
          <w:rFonts w:ascii="Arial" w:hAnsi="Arial" w:cs="Arial"/>
          <w:color w:val="333333"/>
          <w:sz w:val="24"/>
          <w:szCs w:val="24"/>
          <w:shd w:val="clear" w:color="auto" w:fill="FFFFFF"/>
        </w:rPr>
        <w:t xml:space="preserve"> these</w:t>
      </w:r>
      <w:r w:rsidR="008521EF" w:rsidRPr="0041544B">
        <w:rPr>
          <w:rFonts w:ascii="Arial" w:hAnsi="Arial" w:cs="Arial"/>
          <w:color w:val="333333"/>
          <w:sz w:val="24"/>
          <w:szCs w:val="24"/>
          <w:shd w:val="clear" w:color="auto" w:fill="FFFFFF"/>
        </w:rPr>
        <w:t xml:space="preserve"> aspects of curriculum can be achieved through </w:t>
      </w:r>
      <w:r w:rsidR="008521EF" w:rsidRPr="0041544B">
        <w:rPr>
          <w:rFonts w:ascii="Arial" w:hAnsi="Arial" w:cs="Arial"/>
          <w:color w:val="333333"/>
          <w:sz w:val="24"/>
          <w:szCs w:val="24"/>
          <w:shd w:val="clear" w:color="auto" w:fill="FFFFFF"/>
        </w:rPr>
        <w:lastRenderedPageBreak/>
        <w:t xml:space="preserve">having play at the forefront of Early Years curricula </w:t>
      </w:r>
      <w:r w:rsidR="00922D65" w:rsidRPr="0041544B">
        <w:rPr>
          <w:rFonts w:ascii="Arial" w:hAnsi="Arial" w:cs="Arial"/>
          <w:color w:val="333333"/>
          <w:sz w:val="24"/>
          <w:szCs w:val="24"/>
          <w:shd w:val="clear" w:color="auto" w:fill="FFFFFF"/>
        </w:rPr>
        <w:t xml:space="preserve">and this is what the Welsh Government </w:t>
      </w:r>
      <w:r w:rsidR="000058F2" w:rsidRPr="0041544B">
        <w:rPr>
          <w:rFonts w:ascii="Arial" w:hAnsi="Arial" w:cs="Arial"/>
          <w:color w:val="333333"/>
          <w:sz w:val="24"/>
          <w:szCs w:val="24"/>
          <w:shd w:val="clear" w:color="auto" w:fill="FFFFFF"/>
        </w:rPr>
        <w:t>aim to implement with the new curriculum</w:t>
      </w:r>
      <w:r w:rsidR="000525A3" w:rsidRPr="0041544B">
        <w:rPr>
          <w:rFonts w:ascii="Arial" w:hAnsi="Arial" w:cs="Arial"/>
          <w:color w:val="333333"/>
          <w:sz w:val="24"/>
          <w:szCs w:val="24"/>
          <w:shd w:val="clear" w:color="auto" w:fill="FFFFFF"/>
        </w:rPr>
        <w:t xml:space="preserve"> (Arrow, 2019)</w:t>
      </w:r>
      <w:r w:rsidR="000058F2" w:rsidRPr="0041544B">
        <w:rPr>
          <w:rFonts w:ascii="Arial" w:hAnsi="Arial" w:cs="Arial"/>
          <w:color w:val="333333"/>
          <w:sz w:val="24"/>
          <w:szCs w:val="24"/>
          <w:shd w:val="clear" w:color="auto" w:fill="FFFFFF"/>
        </w:rPr>
        <w:t>.</w:t>
      </w:r>
    </w:p>
    <w:p w14:paraId="2E3F2DA5" w14:textId="39F2B464" w:rsidR="00F420F2" w:rsidRPr="0041544B" w:rsidRDefault="00FB1D35" w:rsidP="0041544B">
      <w:pPr>
        <w:spacing w:line="360" w:lineRule="auto"/>
        <w:jc w:val="both"/>
        <w:rPr>
          <w:rFonts w:ascii="Arial" w:hAnsi="Arial" w:cs="Arial"/>
          <w:color w:val="333333"/>
          <w:sz w:val="24"/>
          <w:szCs w:val="24"/>
          <w:shd w:val="clear" w:color="auto" w:fill="FFFFFF"/>
        </w:rPr>
      </w:pPr>
      <w:r w:rsidRPr="0041544B">
        <w:rPr>
          <w:rFonts w:ascii="Arial" w:hAnsi="Arial" w:cs="Arial"/>
          <w:color w:val="333333"/>
          <w:sz w:val="24"/>
          <w:szCs w:val="24"/>
          <w:shd w:val="clear" w:color="auto" w:fill="FFFFFF"/>
        </w:rPr>
        <w:t xml:space="preserve">Although the </w:t>
      </w:r>
      <w:r w:rsidR="006D2A0B" w:rsidRPr="0041544B">
        <w:rPr>
          <w:rFonts w:ascii="Arial" w:hAnsi="Arial" w:cs="Arial"/>
          <w:color w:val="333333"/>
          <w:sz w:val="24"/>
          <w:szCs w:val="24"/>
          <w:shd w:val="clear" w:color="auto" w:fill="FFFFFF"/>
        </w:rPr>
        <w:t xml:space="preserve">Successful futures curriculum (Donaldson, 2015) plans to </w:t>
      </w:r>
      <w:r w:rsidR="002717BD" w:rsidRPr="0041544B">
        <w:rPr>
          <w:rFonts w:ascii="Arial" w:hAnsi="Arial" w:cs="Arial"/>
          <w:color w:val="333333"/>
          <w:sz w:val="24"/>
          <w:szCs w:val="24"/>
          <w:shd w:val="clear" w:color="auto" w:fill="FFFFFF"/>
        </w:rPr>
        <w:t xml:space="preserve">reach </w:t>
      </w:r>
      <w:proofErr w:type="gramStart"/>
      <w:r w:rsidR="002717BD" w:rsidRPr="0041544B">
        <w:rPr>
          <w:rFonts w:ascii="Arial" w:hAnsi="Arial" w:cs="Arial"/>
          <w:color w:val="333333"/>
          <w:sz w:val="24"/>
          <w:szCs w:val="24"/>
          <w:shd w:val="clear" w:color="auto" w:fill="FFFFFF"/>
        </w:rPr>
        <w:t>all of</w:t>
      </w:r>
      <w:proofErr w:type="gramEnd"/>
      <w:r w:rsidR="002717BD" w:rsidRPr="0041544B">
        <w:rPr>
          <w:rFonts w:ascii="Arial" w:hAnsi="Arial" w:cs="Arial"/>
          <w:color w:val="333333"/>
          <w:sz w:val="24"/>
          <w:szCs w:val="24"/>
          <w:shd w:val="clear" w:color="auto" w:fill="FFFFFF"/>
        </w:rPr>
        <w:t xml:space="preserve"> the</w:t>
      </w:r>
      <w:r w:rsidR="0044088F" w:rsidRPr="0041544B">
        <w:rPr>
          <w:rFonts w:ascii="Arial" w:hAnsi="Arial" w:cs="Arial"/>
          <w:color w:val="333333"/>
          <w:sz w:val="24"/>
          <w:szCs w:val="24"/>
          <w:shd w:val="clear" w:color="auto" w:fill="FFFFFF"/>
        </w:rPr>
        <w:t xml:space="preserve"> four purposes, implemen</w:t>
      </w:r>
      <w:r w:rsidR="00FA44D9" w:rsidRPr="0041544B">
        <w:rPr>
          <w:rFonts w:ascii="Arial" w:hAnsi="Arial" w:cs="Arial"/>
          <w:color w:val="333333"/>
          <w:sz w:val="24"/>
          <w:szCs w:val="24"/>
          <w:shd w:val="clear" w:color="auto" w:fill="FFFFFF"/>
        </w:rPr>
        <w:t xml:space="preserve">ting a new curriculum comes with its challenges </w:t>
      </w:r>
      <w:r w:rsidR="00DC3197" w:rsidRPr="0041544B">
        <w:rPr>
          <w:rFonts w:ascii="Arial" w:hAnsi="Arial" w:cs="Arial"/>
          <w:color w:val="333333"/>
          <w:sz w:val="24"/>
          <w:szCs w:val="24"/>
          <w:shd w:val="clear" w:color="auto" w:fill="FFFFFF"/>
        </w:rPr>
        <w:t>(Tandon, 2019)</w:t>
      </w:r>
      <w:r w:rsidR="0013095B" w:rsidRPr="0041544B">
        <w:rPr>
          <w:rFonts w:ascii="Arial" w:hAnsi="Arial" w:cs="Arial"/>
          <w:color w:val="333333"/>
          <w:sz w:val="24"/>
          <w:szCs w:val="24"/>
          <w:shd w:val="clear" w:color="auto" w:fill="FFFFFF"/>
        </w:rPr>
        <w:t xml:space="preserve">. </w:t>
      </w:r>
      <w:r w:rsidR="00886FBC" w:rsidRPr="0041544B">
        <w:rPr>
          <w:rFonts w:ascii="Arial" w:hAnsi="Arial" w:cs="Arial"/>
          <w:color w:val="333333"/>
          <w:sz w:val="24"/>
          <w:szCs w:val="24"/>
          <w:shd w:val="clear" w:color="auto" w:fill="FFFFFF"/>
        </w:rPr>
        <w:t xml:space="preserve">According to Pak </w:t>
      </w:r>
      <w:r w:rsidR="00886FBC" w:rsidRPr="0041544B">
        <w:rPr>
          <w:rFonts w:ascii="Arial" w:hAnsi="Arial" w:cs="Arial"/>
          <w:i/>
          <w:iCs/>
          <w:color w:val="333333"/>
          <w:sz w:val="24"/>
          <w:szCs w:val="24"/>
          <w:shd w:val="clear" w:color="auto" w:fill="FFFFFF"/>
        </w:rPr>
        <w:t>et al.</w:t>
      </w:r>
      <w:r w:rsidR="00886FBC" w:rsidRPr="0041544B">
        <w:rPr>
          <w:rFonts w:ascii="Arial" w:hAnsi="Arial" w:cs="Arial"/>
          <w:color w:val="333333"/>
          <w:sz w:val="24"/>
          <w:szCs w:val="24"/>
          <w:shd w:val="clear" w:color="auto" w:fill="FFFFFF"/>
        </w:rPr>
        <w:t xml:space="preserve"> (2020) to</w:t>
      </w:r>
      <w:r w:rsidR="00C201CA" w:rsidRPr="0041544B">
        <w:rPr>
          <w:rFonts w:ascii="Arial" w:hAnsi="Arial" w:cs="Arial"/>
          <w:color w:val="333333"/>
          <w:sz w:val="24"/>
          <w:szCs w:val="24"/>
          <w:shd w:val="clear" w:color="auto" w:fill="FFFFFF"/>
        </w:rPr>
        <w:t xml:space="preserve"> efficiently implement curriculum </w:t>
      </w:r>
      <w:r w:rsidR="001E321A" w:rsidRPr="0041544B">
        <w:rPr>
          <w:rFonts w:ascii="Arial" w:hAnsi="Arial" w:cs="Arial"/>
          <w:color w:val="333333"/>
          <w:sz w:val="24"/>
          <w:szCs w:val="24"/>
          <w:shd w:val="clear" w:color="auto" w:fill="FFFFFF"/>
        </w:rPr>
        <w:t>certain thing</w:t>
      </w:r>
      <w:r w:rsidR="00332225" w:rsidRPr="0041544B">
        <w:rPr>
          <w:rFonts w:ascii="Arial" w:hAnsi="Arial" w:cs="Arial"/>
          <w:color w:val="333333"/>
          <w:sz w:val="24"/>
          <w:szCs w:val="24"/>
          <w:shd w:val="clear" w:color="auto" w:fill="FFFFFF"/>
        </w:rPr>
        <w:t>s are required</w:t>
      </w:r>
      <w:r w:rsidR="0091305C" w:rsidRPr="0041544B">
        <w:rPr>
          <w:rFonts w:ascii="Arial" w:hAnsi="Arial" w:cs="Arial"/>
          <w:color w:val="333333"/>
          <w:sz w:val="24"/>
          <w:szCs w:val="24"/>
          <w:shd w:val="clear" w:color="auto" w:fill="FFFFFF"/>
        </w:rPr>
        <w:t xml:space="preserve">, </w:t>
      </w:r>
      <w:r w:rsidR="005C3FCF" w:rsidRPr="0041544B">
        <w:rPr>
          <w:rFonts w:ascii="Arial" w:hAnsi="Arial" w:cs="Arial"/>
          <w:color w:val="333333"/>
          <w:sz w:val="24"/>
          <w:szCs w:val="24"/>
          <w:shd w:val="clear" w:color="auto" w:fill="FFFFFF"/>
        </w:rPr>
        <w:t xml:space="preserve">resources, </w:t>
      </w:r>
      <w:r w:rsidR="00C0794A" w:rsidRPr="0041544B">
        <w:rPr>
          <w:rFonts w:ascii="Arial" w:hAnsi="Arial" w:cs="Arial"/>
          <w:color w:val="333333"/>
          <w:sz w:val="24"/>
          <w:szCs w:val="24"/>
          <w:shd w:val="clear" w:color="auto" w:fill="FFFFFF"/>
        </w:rPr>
        <w:t>practitioner development training on the curriculum</w:t>
      </w:r>
      <w:r w:rsidR="004A65E0" w:rsidRPr="0041544B">
        <w:rPr>
          <w:rFonts w:ascii="Arial" w:hAnsi="Arial" w:cs="Arial"/>
          <w:color w:val="333333"/>
          <w:sz w:val="24"/>
          <w:szCs w:val="24"/>
          <w:shd w:val="clear" w:color="auto" w:fill="FFFFFF"/>
        </w:rPr>
        <w:t xml:space="preserve"> and methods to aid in implementation </w:t>
      </w:r>
      <w:r w:rsidR="00CF0AD3" w:rsidRPr="0041544B">
        <w:rPr>
          <w:rFonts w:ascii="Arial" w:hAnsi="Arial" w:cs="Arial"/>
          <w:color w:val="333333"/>
          <w:sz w:val="24"/>
          <w:szCs w:val="24"/>
          <w:shd w:val="clear" w:color="auto" w:fill="FFFFFF"/>
        </w:rPr>
        <w:t xml:space="preserve">will as a result lead to enhanced outcomes for children. </w:t>
      </w:r>
      <w:r w:rsidR="003556E0" w:rsidRPr="0041544B">
        <w:rPr>
          <w:rFonts w:ascii="Arial" w:hAnsi="Arial" w:cs="Arial"/>
          <w:color w:val="333333"/>
          <w:sz w:val="24"/>
          <w:szCs w:val="24"/>
          <w:shd w:val="clear" w:color="auto" w:fill="FFFFFF"/>
        </w:rPr>
        <w:t>Monit</w:t>
      </w:r>
      <w:r w:rsidR="003865A3" w:rsidRPr="0041544B">
        <w:rPr>
          <w:rFonts w:ascii="Arial" w:hAnsi="Arial" w:cs="Arial"/>
          <w:color w:val="333333"/>
          <w:sz w:val="24"/>
          <w:szCs w:val="24"/>
          <w:shd w:val="clear" w:color="auto" w:fill="FFFFFF"/>
        </w:rPr>
        <w:t>oring the implementation of a new curriculum can provide understanding</w:t>
      </w:r>
      <w:r w:rsidR="00E7050E" w:rsidRPr="0041544B">
        <w:rPr>
          <w:rFonts w:ascii="Arial" w:hAnsi="Arial" w:cs="Arial"/>
          <w:color w:val="333333"/>
          <w:sz w:val="24"/>
          <w:szCs w:val="24"/>
          <w:shd w:val="clear" w:color="auto" w:fill="FFFFFF"/>
        </w:rPr>
        <w:t xml:space="preserve"> into pedagogical practices, what could be </w:t>
      </w:r>
      <w:r w:rsidR="00D222B5" w:rsidRPr="0041544B">
        <w:rPr>
          <w:rFonts w:ascii="Arial" w:hAnsi="Arial" w:cs="Arial"/>
          <w:color w:val="333333"/>
          <w:sz w:val="24"/>
          <w:szCs w:val="24"/>
          <w:shd w:val="clear" w:color="auto" w:fill="FFFFFF"/>
        </w:rPr>
        <w:t>enhanced</w:t>
      </w:r>
      <w:r w:rsidR="00477B1D" w:rsidRPr="0041544B">
        <w:rPr>
          <w:rFonts w:ascii="Arial" w:hAnsi="Arial" w:cs="Arial"/>
          <w:color w:val="333333"/>
          <w:sz w:val="24"/>
          <w:szCs w:val="24"/>
          <w:shd w:val="clear" w:color="auto" w:fill="FFFFFF"/>
        </w:rPr>
        <w:t xml:space="preserve"> and</w:t>
      </w:r>
      <w:r w:rsidR="00396E36" w:rsidRPr="0041544B">
        <w:rPr>
          <w:rFonts w:ascii="Arial" w:hAnsi="Arial" w:cs="Arial"/>
          <w:color w:val="333333"/>
          <w:sz w:val="24"/>
          <w:szCs w:val="24"/>
          <w:shd w:val="clear" w:color="auto" w:fill="FFFFFF"/>
        </w:rPr>
        <w:t xml:space="preserve"> ideas for</w:t>
      </w:r>
      <w:r w:rsidR="00477B1D" w:rsidRPr="0041544B">
        <w:rPr>
          <w:rFonts w:ascii="Arial" w:hAnsi="Arial" w:cs="Arial"/>
          <w:color w:val="333333"/>
          <w:sz w:val="24"/>
          <w:szCs w:val="24"/>
          <w:shd w:val="clear" w:color="auto" w:fill="FFFFFF"/>
        </w:rPr>
        <w:t xml:space="preserve"> professional training which could </w:t>
      </w:r>
      <w:r w:rsidR="00EC7E4F" w:rsidRPr="0041544B">
        <w:rPr>
          <w:rFonts w:ascii="Arial" w:hAnsi="Arial" w:cs="Arial"/>
          <w:color w:val="333333"/>
          <w:sz w:val="24"/>
          <w:szCs w:val="24"/>
          <w:shd w:val="clear" w:color="auto" w:fill="FFFFFF"/>
        </w:rPr>
        <w:t xml:space="preserve">help to </w:t>
      </w:r>
      <w:r w:rsidR="00D222B5" w:rsidRPr="0041544B">
        <w:rPr>
          <w:rFonts w:ascii="Arial" w:hAnsi="Arial" w:cs="Arial"/>
          <w:color w:val="333333"/>
          <w:sz w:val="24"/>
          <w:szCs w:val="24"/>
          <w:shd w:val="clear" w:color="auto" w:fill="FFFFFF"/>
        </w:rPr>
        <w:t>increase</w:t>
      </w:r>
      <w:r w:rsidR="00477B1D" w:rsidRPr="0041544B">
        <w:rPr>
          <w:rFonts w:ascii="Arial" w:hAnsi="Arial" w:cs="Arial"/>
          <w:color w:val="333333"/>
          <w:sz w:val="24"/>
          <w:szCs w:val="24"/>
          <w:shd w:val="clear" w:color="auto" w:fill="FFFFFF"/>
        </w:rPr>
        <w:t xml:space="preserve"> </w:t>
      </w:r>
      <w:r w:rsidR="00EC7E4F" w:rsidRPr="0041544B">
        <w:rPr>
          <w:rFonts w:ascii="Arial" w:hAnsi="Arial" w:cs="Arial"/>
          <w:color w:val="333333"/>
          <w:sz w:val="24"/>
          <w:szCs w:val="24"/>
          <w:shd w:val="clear" w:color="auto" w:fill="FFFFFF"/>
        </w:rPr>
        <w:t xml:space="preserve">the quality of the curriculum and outcomes for children </w:t>
      </w:r>
      <w:r w:rsidR="001A0AB6" w:rsidRPr="0041544B">
        <w:rPr>
          <w:rFonts w:ascii="Arial" w:hAnsi="Arial" w:cs="Arial"/>
          <w:color w:val="333333"/>
          <w:sz w:val="24"/>
          <w:szCs w:val="24"/>
          <w:shd w:val="clear" w:color="auto" w:fill="FFFFFF"/>
        </w:rPr>
        <w:t>(OECD, 2015)</w:t>
      </w:r>
      <w:r w:rsidR="00396E36" w:rsidRPr="0041544B">
        <w:rPr>
          <w:rFonts w:ascii="Arial" w:hAnsi="Arial" w:cs="Arial"/>
          <w:color w:val="333333"/>
          <w:sz w:val="24"/>
          <w:szCs w:val="24"/>
          <w:shd w:val="clear" w:color="auto" w:fill="FFFFFF"/>
        </w:rPr>
        <w:t xml:space="preserve">. </w:t>
      </w:r>
      <w:r w:rsidR="009103A5" w:rsidRPr="0041544B">
        <w:rPr>
          <w:rFonts w:ascii="Arial" w:hAnsi="Arial" w:cs="Arial"/>
          <w:color w:val="333333"/>
          <w:sz w:val="24"/>
          <w:szCs w:val="24"/>
          <w:shd w:val="clear" w:color="auto" w:fill="FFFFFF"/>
        </w:rPr>
        <w:t xml:space="preserve">There </w:t>
      </w:r>
      <w:r w:rsidR="00CF0AD3" w:rsidRPr="0041544B">
        <w:rPr>
          <w:rFonts w:ascii="Arial" w:hAnsi="Arial" w:cs="Arial"/>
          <w:color w:val="333333"/>
          <w:sz w:val="24"/>
          <w:szCs w:val="24"/>
          <w:shd w:val="clear" w:color="auto" w:fill="FFFFFF"/>
        </w:rPr>
        <w:t xml:space="preserve">are many barriers to </w:t>
      </w:r>
      <w:r w:rsidR="009103A5" w:rsidRPr="0041544B">
        <w:rPr>
          <w:rFonts w:ascii="Arial" w:hAnsi="Arial" w:cs="Arial"/>
          <w:color w:val="333333"/>
          <w:sz w:val="24"/>
          <w:szCs w:val="24"/>
          <w:shd w:val="clear" w:color="auto" w:fill="FFFFFF"/>
        </w:rPr>
        <w:t>this process of implementing a new curriculum</w:t>
      </w:r>
      <w:r w:rsidR="000E15C1" w:rsidRPr="0041544B">
        <w:rPr>
          <w:rFonts w:ascii="Arial" w:hAnsi="Arial" w:cs="Arial"/>
          <w:color w:val="333333"/>
          <w:sz w:val="24"/>
          <w:szCs w:val="24"/>
          <w:shd w:val="clear" w:color="auto" w:fill="FFFFFF"/>
        </w:rPr>
        <w:t xml:space="preserve"> </w:t>
      </w:r>
      <w:r w:rsidR="00BB4659" w:rsidRPr="0041544B">
        <w:rPr>
          <w:rFonts w:ascii="Arial" w:hAnsi="Arial" w:cs="Arial"/>
          <w:color w:val="333333"/>
          <w:sz w:val="24"/>
          <w:szCs w:val="24"/>
          <w:shd w:val="clear" w:color="auto" w:fill="FFFFFF"/>
        </w:rPr>
        <w:t xml:space="preserve">such as, identifying what is meant by high-quality resources, </w:t>
      </w:r>
      <w:r w:rsidR="0007314A" w:rsidRPr="0041544B">
        <w:rPr>
          <w:rFonts w:ascii="Arial" w:hAnsi="Arial" w:cs="Arial"/>
          <w:color w:val="333333"/>
          <w:sz w:val="24"/>
          <w:szCs w:val="24"/>
          <w:shd w:val="clear" w:color="auto" w:fill="FFFFFF"/>
        </w:rPr>
        <w:t xml:space="preserve">helping schools </w:t>
      </w:r>
      <w:r w:rsidR="00901251" w:rsidRPr="0041544B">
        <w:rPr>
          <w:rFonts w:ascii="Arial" w:hAnsi="Arial" w:cs="Arial"/>
          <w:color w:val="333333"/>
          <w:sz w:val="24"/>
          <w:szCs w:val="24"/>
          <w:shd w:val="clear" w:color="auto" w:fill="FFFFFF"/>
        </w:rPr>
        <w:t xml:space="preserve">to use the </w:t>
      </w:r>
      <w:proofErr w:type="gramStart"/>
      <w:r w:rsidR="00901251" w:rsidRPr="0041544B">
        <w:rPr>
          <w:rFonts w:ascii="Arial" w:hAnsi="Arial" w:cs="Arial"/>
          <w:color w:val="333333"/>
          <w:sz w:val="24"/>
          <w:szCs w:val="24"/>
          <w:shd w:val="clear" w:color="auto" w:fill="FFFFFF"/>
        </w:rPr>
        <w:t>resources</w:t>
      </w:r>
      <w:proofErr w:type="gramEnd"/>
      <w:r w:rsidR="00901251" w:rsidRPr="0041544B">
        <w:rPr>
          <w:rFonts w:ascii="Arial" w:hAnsi="Arial" w:cs="Arial"/>
          <w:color w:val="333333"/>
          <w:sz w:val="24"/>
          <w:szCs w:val="24"/>
          <w:shd w:val="clear" w:color="auto" w:fill="FFFFFF"/>
        </w:rPr>
        <w:t xml:space="preserve"> and educating practitioners </w:t>
      </w:r>
      <w:r w:rsidR="00B67089" w:rsidRPr="0041544B">
        <w:rPr>
          <w:rFonts w:ascii="Arial" w:hAnsi="Arial" w:cs="Arial"/>
          <w:color w:val="333333"/>
          <w:sz w:val="24"/>
          <w:szCs w:val="24"/>
          <w:shd w:val="clear" w:color="auto" w:fill="FFFFFF"/>
        </w:rPr>
        <w:t xml:space="preserve">to be able </w:t>
      </w:r>
      <w:r w:rsidR="00B06C4B" w:rsidRPr="0041544B">
        <w:rPr>
          <w:rFonts w:ascii="Arial" w:hAnsi="Arial" w:cs="Arial"/>
          <w:color w:val="333333"/>
          <w:sz w:val="24"/>
          <w:szCs w:val="24"/>
          <w:shd w:val="clear" w:color="auto" w:fill="FFFFFF"/>
        </w:rPr>
        <w:t xml:space="preserve">to use the </w:t>
      </w:r>
      <w:r w:rsidR="00A24725" w:rsidRPr="0041544B">
        <w:rPr>
          <w:rFonts w:ascii="Arial" w:hAnsi="Arial" w:cs="Arial"/>
          <w:color w:val="333333"/>
          <w:sz w:val="24"/>
          <w:szCs w:val="24"/>
          <w:shd w:val="clear" w:color="auto" w:fill="FFFFFF"/>
        </w:rPr>
        <w:t>resources to</w:t>
      </w:r>
      <w:r w:rsidR="00E86A5E" w:rsidRPr="0041544B">
        <w:rPr>
          <w:rFonts w:ascii="Arial" w:hAnsi="Arial" w:cs="Arial"/>
          <w:color w:val="333333"/>
          <w:sz w:val="24"/>
          <w:szCs w:val="24"/>
          <w:shd w:val="clear" w:color="auto" w:fill="FFFFFF"/>
        </w:rPr>
        <w:t xml:space="preserve"> a high-quality level that will lead to </w:t>
      </w:r>
      <w:r w:rsidR="00272162" w:rsidRPr="0041544B">
        <w:rPr>
          <w:rFonts w:ascii="Arial" w:hAnsi="Arial" w:cs="Arial"/>
          <w:color w:val="333333"/>
          <w:sz w:val="24"/>
          <w:szCs w:val="24"/>
          <w:shd w:val="clear" w:color="auto" w:fill="FFFFFF"/>
        </w:rPr>
        <w:t xml:space="preserve">quality education </w:t>
      </w:r>
      <w:r w:rsidR="00BF55E8" w:rsidRPr="0041544B">
        <w:rPr>
          <w:rFonts w:ascii="Arial" w:hAnsi="Arial" w:cs="Arial"/>
          <w:color w:val="333333"/>
          <w:sz w:val="24"/>
          <w:szCs w:val="24"/>
          <w:shd w:val="clear" w:color="auto" w:fill="FFFFFF"/>
        </w:rPr>
        <w:t>(</w:t>
      </w:r>
      <w:proofErr w:type="spellStart"/>
      <w:r w:rsidR="00BF55E8" w:rsidRPr="0041544B">
        <w:rPr>
          <w:rFonts w:ascii="Arial" w:hAnsi="Arial" w:cs="Arial"/>
          <w:color w:val="333333"/>
          <w:sz w:val="24"/>
          <w:szCs w:val="24"/>
          <w:shd w:val="clear" w:color="auto" w:fill="FFFFFF"/>
        </w:rPr>
        <w:t>Polikoff</w:t>
      </w:r>
      <w:proofErr w:type="spellEnd"/>
      <w:r w:rsidR="00BF55E8" w:rsidRPr="0041544B">
        <w:rPr>
          <w:rFonts w:ascii="Arial" w:hAnsi="Arial" w:cs="Arial"/>
          <w:color w:val="333333"/>
          <w:sz w:val="24"/>
          <w:szCs w:val="24"/>
          <w:shd w:val="clear" w:color="auto" w:fill="FFFFFF"/>
        </w:rPr>
        <w:t>, 2018)</w:t>
      </w:r>
      <w:r w:rsidR="00A24725" w:rsidRPr="0041544B">
        <w:rPr>
          <w:rFonts w:ascii="Arial" w:hAnsi="Arial" w:cs="Arial"/>
          <w:color w:val="333333"/>
          <w:sz w:val="24"/>
          <w:szCs w:val="24"/>
          <w:shd w:val="clear" w:color="auto" w:fill="FFFFFF"/>
        </w:rPr>
        <w:t>.</w:t>
      </w:r>
      <w:r w:rsidR="00D67C4E" w:rsidRPr="0041544B">
        <w:rPr>
          <w:rFonts w:ascii="Arial" w:hAnsi="Arial" w:cs="Arial"/>
          <w:color w:val="333333"/>
          <w:sz w:val="24"/>
          <w:szCs w:val="24"/>
          <w:shd w:val="clear" w:color="auto" w:fill="FFFFFF"/>
        </w:rPr>
        <w:t xml:space="preserve"> </w:t>
      </w:r>
      <w:r w:rsidR="001050DB" w:rsidRPr="0041544B">
        <w:rPr>
          <w:rFonts w:ascii="Arial" w:hAnsi="Arial" w:cs="Arial"/>
          <w:color w:val="333333"/>
          <w:sz w:val="24"/>
          <w:szCs w:val="24"/>
          <w:shd w:val="clear" w:color="auto" w:fill="FFFFFF"/>
        </w:rPr>
        <w:t>However, al</w:t>
      </w:r>
      <w:r w:rsidR="006E71E3" w:rsidRPr="0041544B">
        <w:rPr>
          <w:rFonts w:ascii="Arial" w:hAnsi="Arial" w:cs="Arial"/>
          <w:color w:val="333333"/>
          <w:sz w:val="24"/>
          <w:szCs w:val="24"/>
          <w:shd w:val="clear" w:color="auto" w:fill="FFFFFF"/>
        </w:rPr>
        <w:t>ongside</w:t>
      </w:r>
      <w:r w:rsidR="00B57144" w:rsidRPr="0041544B">
        <w:rPr>
          <w:rFonts w:ascii="Arial" w:hAnsi="Arial" w:cs="Arial"/>
          <w:color w:val="333333"/>
          <w:sz w:val="24"/>
          <w:szCs w:val="24"/>
          <w:shd w:val="clear" w:color="auto" w:fill="FFFFFF"/>
        </w:rPr>
        <w:t xml:space="preserve"> these barriers there are further barriers</w:t>
      </w:r>
      <w:r w:rsidR="001050DB" w:rsidRPr="0041544B">
        <w:rPr>
          <w:rFonts w:ascii="Arial" w:hAnsi="Arial" w:cs="Arial"/>
          <w:color w:val="333333"/>
          <w:sz w:val="24"/>
          <w:szCs w:val="24"/>
          <w:shd w:val="clear" w:color="auto" w:fill="FFFFFF"/>
        </w:rPr>
        <w:t xml:space="preserve"> to </w:t>
      </w:r>
      <w:r w:rsidR="007D5AB7" w:rsidRPr="0041544B">
        <w:rPr>
          <w:rFonts w:ascii="Arial" w:hAnsi="Arial" w:cs="Arial"/>
          <w:color w:val="333333"/>
          <w:sz w:val="24"/>
          <w:szCs w:val="24"/>
          <w:shd w:val="clear" w:color="auto" w:fill="FFFFFF"/>
        </w:rPr>
        <w:t>ensuring that these aspects are available</w:t>
      </w:r>
      <w:r w:rsidR="00B6319C" w:rsidRPr="0041544B">
        <w:rPr>
          <w:rFonts w:ascii="Arial" w:hAnsi="Arial" w:cs="Arial"/>
          <w:color w:val="333333"/>
          <w:sz w:val="24"/>
          <w:szCs w:val="24"/>
          <w:shd w:val="clear" w:color="auto" w:fill="FFFFFF"/>
        </w:rPr>
        <w:t xml:space="preserve"> and as a result there is currently a lack of professional development available (OECD, 2018)</w:t>
      </w:r>
      <w:r w:rsidR="007D5AB7" w:rsidRPr="0041544B">
        <w:rPr>
          <w:rFonts w:ascii="Arial" w:hAnsi="Arial" w:cs="Arial"/>
          <w:color w:val="333333"/>
          <w:sz w:val="24"/>
          <w:szCs w:val="24"/>
          <w:shd w:val="clear" w:color="auto" w:fill="FFFFFF"/>
        </w:rPr>
        <w:t xml:space="preserve">. </w:t>
      </w:r>
      <w:r w:rsidR="006D3E23" w:rsidRPr="0041544B">
        <w:rPr>
          <w:rFonts w:ascii="Arial" w:hAnsi="Arial" w:cs="Arial"/>
          <w:color w:val="333333"/>
          <w:sz w:val="24"/>
          <w:szCs w:val="24"/>
          <w:shd w:val="clear" w:color="auto" w:fill="FFFFFF"/>
        </w:rPr>
        <w:t>Adequate f</w:t>
      </w:r>
      <w:r w:rsidR="00A12D1D" w:rsidRPr="0041544B">
        <w:rPr>
          <w:rFonts w:ascii="Arial" w:hAnsi="Arial" w:cs="Arial"/>
          <w:color w:val="333333"/>
          <w:sz w:val="24"/>
          <w:szCs w:val="24"/>
          <w:shd w:val="clear" w:color="auto" w:fill="FFFFFF"/>
        </w:rPr>
        <w:t xml:space="preserve">unding being available is a </w:t>
      </w:r>
      <w:r w:rsidR="009854E6" w:rsidRPr="0041544B">
        <w:rPr>
          <w:rFonts w:ascii="Arial" w:hAnsi="Arial" w:cs="Arial"/>
          <w:color w:val="333333"/>
          <w:sz w:val="24"/>
          <w:szCs w:val="24"/>
          <w:shd w:val="clear" w:color="auto" w:fill="FFFFFF"/>
        </w:rPr>
        <w:t xml:space="preserve">further </w:t>
      </w:r>
      <w:r w:rsidR="006D3E23" w:rsidRPr="0041544B">
        <w:rPr>
          <w:rFonts w:ascii="Arial" w:hAnsi="Arial" w:cs="Arial"/>
          <w:color w:val="333333"/>
          <w:sz w:val="24"/>
          <w:szCs w:val="24"/>
          <w:shd w:val="clear" w:color="auto" w:fill="FFFFFF"/>
        </w:rPr>
        <w:t>challenge</w:t>
      </w:r>
      <w:r w:rsidR="00956AEB" w:rsidRPr="0041544B">
        <w:rPr>
          <w:rFonts w:ascii="Arial" w:hAnsi="Arial" w:cs="Arial"/>
          <w:color w:val="333333"/>
          <w:sz w:val="24"/>
          <w:szCs w:val="24"/>
          <w:shd w:val="clear" w:color="auto" w:fill="FFFFFF"/>
        </w:rPr>
        <w:t>,</w:t>
      </w:r>
      <w:r w:rsidR="0090751D" w:rsidRPr="0041544B">
        <w:rPr>
          <w:rFonts w:ascii="Arial" w:hAnsi="Arial" w:cs="Arial"/>
          <w:color w:val="333333"/>
          <w:sz w:val="24"/>
          <w:szCs w:val="24"/>
          <w:shd w:val="clear" w:color="auto" w:fill="FFFFFF"/>
        </w:rPr>
        <w:t xml:space="preserve"> </w:t>
      </w:r>
      <w:r w:rsidR="00956AEB" w:rsidRPr="0041544B">
        <w:rPr>
          <w:rFonts w:ascii="Arial" w:hAnsi="Arial" w:cs="Arial"/>
          <w:color w:val="333333"/>
          <w:sz w:val="24"/>
          <w:szCs w:val="24"/>
          <w:shd w:val="clear" w:color="auto" w:fill="FFFFFF"/>
        </w:rPr>
        <w:t>providing professional training</w:t>
      </w:r>
      <w:r w:rsidR="009123AF" w:rsidRPr="0041544B">
        <w:rPr>
          <w:rFonts w:ascii="Arial" w:hAnsi="Arial" w:cs="Arial"/>
          <w:color w:val="333333"/>
          <w:sz w:val="24"/>
          <w:szCs w:val="24"/>
          <w:shd w:val="clear" w:color="auto" w:fill="FFFFFF"/>
        </w:rPr>
        <w:t xml:space="preserve"> </w:t>
      </w:r>
      <w:r w:rsidR="0090751D" w:rsidRPr="0041544B">
        <w:rPr>
          <w:rFonts w:ascii="Arial" w:hAnsi="Arial" w:cs="Arial"/>
          <w:color w:val="333333"/>
          <w:sz w:val="24"/>
          <w:szCs w:val="24"/>
          <w:shd w:val="clear" w:color="auto" w:fill="FFFFFF"/>
        </w:rPr>
        <w:t>and</w:t>
      </w:r>
      <w:r w:rsidR="00956AEB" w:rsidRPr="0041544B">
        <w:rPr>
          <w:rFonts w:ascii="Arial" w:hAnsi="Arial" w:cs="Arial"/>
          <w:color w:val="333333"/>
          <w:sz w:val="24"/>
          <w:szCs w:val="24"/>
          <w:shd w:val="clear" w:color="auto" w:fill="FFFFFF"/>
        </w:rPr>
        <w:t xml:space="preserve"> allow</w:t>
      </w:r>
      <w:r w:rsidR="009123AF" w:rsidRPr="0041544B">
        <w:rPr>
          <w:rFonts w:ascii="Arial" w:hAnsi="Arial" w:cs="Arial"/>
          <w:color w:val="333333"/>
          <w:sz w:val="24"/>
          <w:szCs w:val="24"/>
          <w:shd w:val="clear" w:color="auto" w:fill="FFFFFF"/>
        </w:rPr>
        <w:t>ing</w:t>
      </w:r>
      <w:r w:rsidR="00956AEB" w:rsidRPr="0041544B">
        <w:rPr>
          <w:rFonts w:ascii="Arial" w:hAnsi="Arial" w:cs="Arial"/>
          <w:color w:val="333333"/>
          <w:sz w:val="24"/>
          <w:szCs w:val="24"/>
          <w:shd w:val="clear" w:color="auto" w:fill="FFFFFF"/>
        </w:rPr>
        <w:t xml:space="preserve"> time for</w:t>
      </w:r>
      <w:r w:rsidR="009854E6" w:rsidRPr="0041544B">
        <w:rPr>
          <w:rFonts w:ascii="Arial" w:hAnsi="Arial" w:cs="Arial"/>
          <w:color w:val="333333"/>
          <w:sz w:val="24"/>
          <w:szCs w:val="24"/>
          <w:shd w:val="clear" w:color="auto" w:fill="FFFFFF"/>
        </w:rPr>
        <w:t xml:space="preserve"> practitioners</w:t>
      </w:r>
      <w:r w:rsidR="00956AEB" w:rsidRPr="0041544B">
        <w:rPr>
          <w:rFonts w:ascii="Arial" w:hAnsi="Arial" w:cs="Arial"/>
          <w:color w:val="333333"/>
          <w:sz w:val="24"/>
          <w:szCs w:val="24"/>
          <w:shd w:val="clear" w:color="auto" w:fill="FFFFFF"/>
        </w:rPr>
        <w:t xml:space="preserve"> </w:t>
      </w:r>
      <w:r w:rsidR="0090751D" w:rsidRPr="0041544B">
        <w:rPr>
          <w:rFonts w:ascii="Arial" w:hAnsi="Arial" w:cs="Arial"/>
          <w:color w:val="333333"/>
          <w:sz w:val="24"/>
          <w:szCs w:val="24"/>
          <w:shd w:val="clear" w:color="auto" w:fill="FFFFFF"/>
        </w:rPr>
        <w:t xml:space="preserve">to take part in </w:t>
      </w:r>
      <w:r w:rsidR="00956AEB" w:rsidRPr="0041544B">
        <w:rPr>
          <w:rFonts w:ascii="Arial" w:hAnsi="Arial" w:cs="Arial"/>
          <w:color w:val="333333"/>
          <w:sz w:val="24"/>
          <w:szCs w:val="24"/>
          <w:shd w:val="clear" w:color="auto" w:fill="FFFFFF"/>
        </w:rPr>
        <w:t xml:space="preserve">this training </w:t>
      </w:r>
      <w:r w:rsidR="00960794" w:rsidRPr="0041544B">
        <w:rPr>
          <w:rFonts w:ascii="Arial" w:hAnsi="Arial" w:cs="Arial"/>
          <w:color w:val="333333"/>
          <w:sz w:val="24"/>
          <w:szCs w:val="24"/>
          <w:shd w:val="clear" w:color="auto" w:fill="FFFFFF"/>
        </w:rPr>
        <w:t xml:space="preserve">costs money, </w:t>
      </w:r>
      <w:r w:rsidR="00CB31DF" w:rsidRPr="0041544B">
        <w:rPr>
          <w:rFonts w:ascii="Arial" w:hAnsi="Arial" w:cs="Arial"/>
          <w:color w:val="333333"/>
          <w:sz w:val="24"/>
          <w:szCs w:val="24"/>
          <w:shd w:val="clear" w:color="auto" w:fill="FFFFFF"/>
        </w:rPr>
        <w:t xml:space="preserve">therefore funding being available is essential to ensure </w:t>
      </w:r>
      <w:r w:rsidR="00392439" w:rsidRPr="0041544B">
        <w:rPr>
          <w:rFonts w:ascii="Arial" w:hAnsi="Arial" w:cs="Arial"/>
          <w:color w:val="333333"/>
          <w:sz w:val="24"/>
          <w:szCs w:val="24"/>
          <w:shd w:val="clear" w:color="auto" w:fill="FFFFFF"/>
        </w:rPr>
        <w:t>quality curriculum implementation</w:t>
      </w:r>
      <w:r w:rsidR="00D52B36" w:rsidRPr="0041544B">
        <w:rPr>
          <w:rFonts w:ascii="Arial" w:hAnsi="Arial" w:cs="Arial"/>
          <w:color w:val="333333"/>
          <w:sz w:val="24"/>
          <w:szCs w:val="24"/>
          <w:shd w:val="clear" w:color="auto" w:fill="FFFFFF"/>
        </w:rPr>
        <w:t xml:space="preserve"> although not always available (</w:t>
      </w:r>
      <w:proofErr w:type="spellStart"/>
      <w:r w:rsidR="00211FC4" w:rsidRPr="0041544B">
        <w:rPr>
          <w:rFonts w:ascii="Arial" w:hAnsi="Arial" w:cs="Arial"/>
          <w:color w:val="333333"/>
          <w:sz w:val="24"/>
          <w:szCs w:val="24"/>
          <w:shd w:val="clear" w:color="auto" w:fill="FFFFFF"/>
        </w:rPr>
        <w:t>Obara</w:t>
      </w:r>
      <w:proofErr w:type="spellEnd"/>
      <w:r w:rsidR="00211FC4" w:rsidRPr="0041544B">
        <w:rPr>
          <w:rFonts w:ascii="Arial" w:hAnsi="Arial" w:cs="Arial"/>
          <w:color w:val="333333"/>
          <w:sz w:val="24"/>
          <w:szCs w:val="24"/>
          <w:shd w:val="clear" w:color="auto" w:fill="FFFFFF"/>
        </w:rPr>
        <w:t xml:space="preserve"> and Sloan, 2010, Penuel </w:t>
      </w:r>
      <w:r w:rsidR="00211FC4" w:rsidRPr="0041544B">
        <w:rPr>
          <w:rFonts w:ascii="Arial" w:hAnsi="Arial" w:cs="Arial"/>
          <w:i/>
          <w:iCs/>
          <w:color w:val="333333"/>
          <w:sz w:val="24"/>
          <w:szCs w:val="24"/>
          <w:shd w:val="clear" w:color="auto" w:fill="FFFFFF"/>
        </w:rPr>
        <w:t>et al.</w:t>
      </w:r>
      <w:r w:rsidR="00211FC4" w:rsidRPr="0041544B">
        <w:rPr>
          <w:rFonts w:ascii="Arial" w:hAnsi="Arial" w:cs="Arial"/>
          <w:color w:val="333333"/>
          <w:sz w:val="24"/>
          <w:szCs w:val="24"/>
          <w:shd w:val="clear" w:color="auto" w:fill="FFFFFF"/>
        </w:rPr>
        <w:t xml:space="preserve">, 2011 and </w:t>
      </w:r>
      <w:r w:rsidR="00417D5D" w:rsidRPr="0041544B">
        <w:rPr>
          <w:rFonts w:ascii="Arial" w:hAnsi="Arial" w:cs="Arial"/>
          <w:color w:val="333333"/>
          <w:sz w:val="24"/>
          <w:szCs w:val="24"/>
          <w:shd w:val="clear" w:color="auto" w:fill="FFFFFF"/>
        </w:rPr>
        <w:t xml:space="preserve">Allen and </w:t>
      </w:r>
      <w:proofErr w:type="spellStart"/>
      <w:r w:rsidR="00417D5D" w:rsidRPr="0041544B">
        <w:rPr>
          <w:rFonts w:ascii="Arial" w:hAnsi="Arial" w:cs="Arial"/>
          <w:color w:val="333333"/>
          <w:sz w:val="24"/>
          <w:szCs w:val="24"/>
          <w:shd w:val="clear" w:color="auto" w:fill="FFFFFF"/>
        </w:rPr>
        <w:t>Penual</w:t>
      </w:r>
      <w:proofErr w:type="spellEnd"/>
      <w:r w:rsidR="00417D5D" w:rsidRPr="0041544B">
        <w:rPr>
          <w:rFonts w:ascii="Arial" w:hAnsi="Arial" w:cs="Arial"/>
          <w:color w:val="333333"/>
          <w:sz w:val="24"/>
          <w:szCs w:val="24"/>
          <w:shd w:val="clear" w:color="auto" w:fill="FFFFFF"/>
        </w:rPr>
        <w:t>, 2015).</w:t>
      </w:r>
      <w:r w:rsidR="009854E6" w:rsidRPr="0041544B">
        <w:rPr>
          <w:rFonts w:ascii="Arial" w:hAnsi="Arial" w:cs="Arial"/>
          <w:color w:val="333333"/>
          <w:sz w:val="24"/>
          <w:szCs w:val="24"/>
          <w:shd w:val="clear" w:color="auto" w:fill="FFFFFF"/>
        </w:rPr>
        <w:t xml:space="preserve"> </w:t>
      </w:r>
      <w:r w:rsidR="00E57CDB" w:rsidRPr="0041544B">
        <w:rPr>
          <w:rFonts w:ascii="Arial" w:hAnsi="Arial" w:cs="Arial"/>
          <w:sz w:val="24"/>
          <w:szCs w:val="24"/>
          <w:shd w:val="clear" w:color="auto" w:fill="FFFFFF"/>
        </w:rPr>
        <w:t xml:space="preserve">Bautista </w:t>
      </w:r>
      <w:r w:rsidR="00E57CDB" w:rsidRPr="0041544B">
        <w:rPr>
          <w:rFonts w:ascii="Arial" w:hAnsi="Arial" w:cs="Arial"/>
          <w:i/>
          <w:iCs/>
          <w:sz w:val="24"/>
          <w:szCs w:val="24"/>
          <w:shd w:val="clear" w:color="auto" w:fill="FFFFFF"/>
        </w:rPr>
        <w:t>et al.</w:t>
      </w:r>
      <w:r w:rsidR="00E57CDB" w:rsidRPr="0041544B">
        <w:rPr>
          <w:rFonts w:ascii="Arial" w:hAnsi="Arial" w:cs="Arial"/>
          <w:sz w:val="24"/>
          <w:szCs w:val="24"/>
          <w:shd w:val="clear" w:color="auto" w:fill="FFFFFF"/>
        </w:rPr>
        <w:t xml:space="preserve"> </w:t>
      </w:r>
      <w:r w:rsidR="00E57CDB" w:rsidRPr="0041544B">
        <w:rPr>
          <w:rFonts w:ascii="Arial" w:hAnsi="Arial" w:cs="Arial"/>
          <w:color w:val="333333"/>
          <w:sz w:val="24"/>
          <w:szCs w:val="24"/>
          <w:shd w:val="clear" w:color="auto" w:fill="FFFFFF"/>
        </w:rPr>
        <w:t>(2016) states that practit</w:t>
      </w:r>
      <w:r w:rsidR="009F4E38" w:rsidRPr="0041544B">
        <w:rPr>
          <w:rFonts w:ascii="Arial" w:hAnsi="Arial" w:cs="Arial"/>
          <w:color w:val="333333"/>
          <w:sz w:val="24"/>
          <w:szCs w:val="24"/>
          <w:shd w:val="clear" w:color="auto" w:fill="FFFFFF"/>
        </w:rPr>
        <w:t xml:space="preserve">ioners are </w:t>
      </w:r>
      <w:r w:rsidR="00EE188E" w:rsidRPr="0041544B">
        <w:rPr>
          <w:rFonts w:ascii="Arial" w:hAnsi="Arial" w:cs="Arial"/>
          <w:color w:val="333333"/>
          <w:sz w:val="24"/>
          <w:szCs w:val="24"/>
          <w:shd w:val="clear" w:color="auto" w:fill="FFFFFF"/>
        </w:rPr>
        <w:t>enthusiastic</w:t>
      </w:r>
      <w:r w:rsidR="00FA3DCF" w:rsidRPr="0041544B">
        <w:rPr>
          <w:rFonts w:ascii="Arial" w:hAnsi="Arial" w:cs="Arial"/>
          <w:color w:val="333333"/>
          <w:sz w:val="24"/>
          <w:szCs w:val="24"/>
          <w:shd w:val="clear" w:color="auto" w:fill="FFFFFF"/>
        </w:rPr>
        <w:t xml:space="preserve"> towards further opportunities </w:t>
      </w:r>
      <w:r w:rsidR="00167FE0" w:rsidRPr="0041544B">
        <w:rPr>
          <w:rFonts w:ascii="Arial" w:hAnsi="Arial" w:cs="Arial"/>
          <w:color w:val="333333"/>
          <w:sz w:val="24"/>
          <w:szCs w:val="24"/>
          <w:shd w:val="clear" w:color="auto" w:fill="FFFFFF"/>
        </w:rPr>
        <w:t>to improve on their knowledge and understanding</w:t>
      </w:r>
      <w:r w:rsidR="00D66F29" w:rsidRPr="0041544B">
        <w:rPr>
          <w:rFonts w:ascii="Arial" w:hAnsi="Arial" w:cs="Arial"/>
          <w:color w:val="333333"/>
          <w:sz w:val="24"/>
          <w:szCs w:val="24"/>
          <w:shd w:val="clear" w:color="auto" w:fill="FFFFFF"/>
        </w:rPr>
        <w:t xml:space="preserve"> of the </w:t>
      </w:r>
      <w:r w:rsidR="00975465" w:rsidRPr="0041544B">
        <w:rPr>
          <w:rFonts w:ascii="Arial" w:hAnsi="Arial" w:cs="Arial"/>
          <w:color w:val="333333"/>
          <w:sz w:val="24"/>
          <w:szCs w:val="24"/>
          <w:shd w:val="clear" w:color="auto" w:fill="FFFFFF"/>
        </w:rPr>
        <w:t>curriculum,</w:t>
      </w:r>
      <w:r w:rsidR="00D66F29" w:rsidRPr="0041544B">
        <w:rPr>
          <w:rFonts w:ascii="Arial" w:hAnsi="Arial" w:cs="Arial"/>
          <w:color w:val="333333"/>
          <w:sz w:val="24"/>
          <w:szCs w:val="24"/>
          <w:shd w:val="clear" w:color="auto" w:fill="FFFFFF"/>
        </w:rPr>
        <w:t xml:space="preserve"> but they need to be provided with the </w:t>
      </w:r>
      <w:r w:rsidR="00975465" w:rsidRPr="0041544B">
        <w:rPr>
          <w:rFonts w:ascii="Arial" w:hAnsi="Arial" w:cs="Arial"/>
          <w:color w:val="333333"/>
          <w:sz w:val="24"/>
          <w:szCs w:val="24"/>
          <w:shd w:val="clear" w:color="auto" w:fill="FFFFFF"/>
        </w:rPr>
        <w:t>opportunities to do so. Practitioner confidence</w:t>
      </w:r>
      <w:r w:rsidR="00983140" w:rsidRPr="0041544B">
        <w:rPr>
          <w:rFonts w:ascii="Arial" w:hAnsi="Arial" w:cs="Arial"/>
          <w:color w:val="333333"/>
          <w:sz w:val="24"/>
          <w:szCs w:val="24"/>
          <w:shd w:val="clear" w:color="auto" w:fill="FFFFFF"/>
        </w:rPr>
        <w:t xml:space="preserve"> influences their ability to correctly implement a curriculum</w:t>
      </w:r>
      <w:r w:rsidR="005C2292" w:rsidRPr="0041544B">
        <w:rPr>
          <w:rFonts w:ascii="Arial" w:hAnsi="Arial" w:cs="Arial"/>
          <w:color w:val="333333"/>
          <w:sz w:val="24"/>
          <w:szCs w:val="24"/>
          <w:shd w:val="clear" w:color="auto" w:fill="FFFFFF"/>
        </w:rPr>
        <w:t xml:space="preserve">, if the practitioner lacks knowledge and understanding </w:t>
      </w:r>
      <w:r w:rsidR="00354149" w:rsidRPr="0041544B">
        <w:rPr>
          <w:rFonts w:ascii="Arial" w:hAnsi="Arial" w:cs="Arial"/>
          <w:color w:val="333333"/>
          <w:sz w:val="24"/>
          <w:szCs w:val="24"/>
          <w:shd w:val="clear" w:color="auto" w:fill="FFFFFF"/>
        </w:rPr>
        <w:t xml:space="preserve">their confidence will be reduced and this will affect </w:t>
      </w:r>
      <w:r w:rsidR="007E3966" w:rsidRPr="0041544B">
        <w:rPr>
          <w:rFonts w:ascii="Arial" w:hAnsi="Arial" w:cs="Arial"/>
          <w:color w:val="333333"/>
          <w:sz w:val="24"/>
          <w:szCs w:val="24"/>
          <w:shd w:val="clear" w:color="auto" w:fill="FFFFFF"/>
        </w:rPr>
        <w:t>the quality and delivery of the curriculum further supporting the importance of development training (</w:t>
      </w:r>
      <w:r w:rsidR="00BC3C3E" w:rsidRPr="0041544B">
        <w:rPr>
          <w:rFonts w:ascii="Arial" w:hAnsi="Arial" w:cs="Arial"/>
          <w:color w:val="333333"/>
          <w:sz w:val="24"/>
          <w:szCs w:val="24"/>
          <w:shd w:val="clear" w:color="auto" w:fill="FFFFFF"/>
        </w:rPr>
        <w:t>Att</w:t>
      </w:r>
      <w:r w:rsidR="00356ED3" w:rsidRPr="0041544B">
        <w:rPr>
          <w:rFonts w:ascii="Arial" w:hAnsi="Arial" w:cs="Arial"/>
          <w:color w:val="333333"/>
          <w:sz w:val="24"/>
          <w:szCs w:val="24"/>
          <w:shd w:val="clear" w:color="auto" w:fill="FFFFFF"/>
        </w:rPr>
        <w:t>a</w:t>
      </w:r>
      <w:r w:rsidR="00BC3C3E" w:rsidRPr="0041544B">
        <w:rPr>
          <w:rFonts w:ascii="Arial" w:hAnsi="Arial" w:cs="Arial"/>
          <w:color w:val="333333"/>
          <w:sz w:val="24"/>
          <w:szCs w:val="24"/>
          <w:shd w:val="clear" w:color="auto" w:fill="FFFFFF"/>
        </w:rPr>
        <w:t xml:space="preserve">rd, 2017 and </w:t>
      </w:r>
      <w:r w:rsidR="007E3966" w:rsidRPr="0041544B">
        <w:rPr>
          <w:rFonts w:ascii="Arial" w:hAnsi="Arial" w:cs="Arial"/>
          <w:color w:val="333333"/>
          <w:sz w:val="24"/>
          <w:szCs w:val="24"/>
          <w:shd w:val="clear" w:color="auto" w:fill="FFFFFF"/>
        </w:rPr>
        <w:t>Bautista</w:t>
      </w:r>
      <w:r w:rsidR="00626F07" w:rsidRPr="0041544B">
        <w:rPr>
          <w:rFonts w:ascii="Arial" w:hAnsi="Arial" w:cs="Arial"/>
          <w:color w:val="333333"/>
          <w:sz w:val="24"/>
          <w:szCs w:val="24"/>
          <w:shd w:val="clear" w:color="auto" w:fill="FFFFFF"/>
        </w:rPr>
        <w:t xml:space="preserve"> </w:t>
      </w:r>
      <w:r w:rsidR="00626F07" w:rsidRPr="0041544B">
        <w:rPr>
          <w:rFonts w:ascii="Arial" w:hAnsi="Arial" w:cs="Arial"/>
          <w:i/>
          <w:iCs/>
          <w:color w:val="333333"/>
          <w:sz w:val="24"/>
          <w:szCs w:val="24"/>
          <w:shd w:val="clear" w:color="auto" w:fill="FFFFFF"/>
        </w:rPr>
        <w:t>et al.</w:t>
      </w:r>
      <w:r w:rsidR="00626F07" w:rsidRPr="0041544B">
        <w:rPr>
          <w:rFonts w:ascii="Arial" w:hAnsi="Arial" w:cs="Arial"/>
          <w:color w:val="333333"/>
          <w:sz w:val="24"/>
          <w:szCs w:val="24"/>
          <w:shd w:val="clear" w:color="auto" w:fill="FFFFFF"/>
        </w:rPr>
        <w:t xml:space="preserve">, 2016). </w:t>
      </w:r>
      <w:r w:rsidR="008D1342" w:rsidRPr="0041544B">
        <w:rPr>
          <w:rFonts w:ascii="Arial" w:hAnsi="Arial" w:cs="Arial"/>
          <w:color w:val="333333"/>
          <w:sz w:val="24"/>
          <w:szCs w:val="24"/>
          <w:shd w:val="clear" w:color="auto" w:fill="FFFFFF"/>
        </w:rPr>
        <w:t>Similarly</w:t>
      </w:r>
      <w:r w:rsidR="00AB1190" w:rsidRPr="0041544B">
        <w:rPr>
          <w:rFonts w:ascii="Arial" w:hAnsi="Arial" w:cs="Arial"/>
          <w:color w:val="333333"/>
          <w:sz w:val="24"/>
          <w:szCs w:val="24"/>
          <w:shd w:val="clear" w:color="auto" w:fill="FFFFFF"/>
        </w:rPr>
        <w:t>, Hauge (2019)</w:t>
      </w:r>
      <w:r w:rsidR="008D1342" w:rsidRPr="0041544B">
        <w:rPr>
          <w:rFonts w:ascii="Arial" w:hAnsi="Arial" w:cs="Arial"/>
          <w:color w:val="333333"/>
          <w:sz w:val="24"/>
          <w:szCs w:val="24"/>
          <w:shd w:val="clear" w:color="auto" w:fill="FFFFFF"/>
        </w:rPr>
        <w:t xml:space="preserve"> suggests that </w:t>
      </w:r>
      <w:r w:rsidR="00762B3F" w:rsidRPr="0041544B">
        <w:rPr>
          <w:rFonts w:ascii="Arial" w:hAnsi="Arial" w:cs="Arial"/>
          <w:color w:val="333333"/>
          <w:sz w:val="24"/>
          <w:szCs w:val="24"/>
          <w:shd w:val="clear" w:color="auto" w:fill="FFFFFF"/>
        </w:rPr>
        <w:t>practitioner anxiety about implementing a new curriculum</w:t>
      </w:r>
      <w:r w:rsidR="00F40D67" w:rsidRPr="0041544B">
        <w:rPr>
          <w:rFonts w:ascii="Arial" w:hAnsi="Arial" w:cs="Arial"/>
          <w:color w:val="333333"/>
          <w:sz w:val="24"/>
          <w:szCs w:val="24"/>
          <w:shd w:val="clear" w:color="auto" w:fill="FFFFFF"/>
        </w:rPr>
        <w:t xml:space="preserve"> is reduced when professional development training is provided. </w:t>
      </w:r>
      <w:r w:rsidR="001D41C3" w:rsidRPr="0041544B">
        <w:rPr>
          <w:rFonts w:ascii="Arial" w:hAnsi="Arial" w:cs="Arial"/>
          <w:color w:val="333333"/>
          <w:sz w:val="24"/>
          <w:szCs w:val="24"/>
          <w:shd w:val="clear" w:color="auto" w:fill="FFFFFF"/>
        </w:rPr>
        <w:t xml:space="preserve">Practitioners </w:t>
      </w:r>
      <w:r w:rsidR="001C6FBA" w:rsidRPr="0041544B">
        <w:rPr>
          <w:rFonts w:ascii="Arial" w:hAnsi="Arial" w:cs="Arial"/>
          <w:color w:val="333333"/>
          <w:sz w:val="24"/>
          <w:szCs w:val="24"/>
          <w:shd w:val="clear" w:color="auto" w:fill="FFFFFF"/>
        </w:rPr>
        <w:t>often have concerns about the initial implementation process</w:t>
      </w:r>
      <w:r w:rsidR="00606B21" w:rsidRPr="0041544B">
        <w:rPr>
          <w:rFonts w:ascii="Arial" w:hAnsi="Arial" w:cs="Arial"/>
          <w:color w:val="333333"/>
          <w:sz w:val="24"/>
          <w:szCs w:val="24"/>
          <w:shd w:val="clear" w:color="auto" w:fill="FFFFFF"/>
        </w:rPr>
        <w:t xml:space="preserve"> and what is expected </w:t>
      </w:r>
      <w:r w:rsidR="008605A4" w:rsidRPr="0041544B">
        <w:rPr>
          <w:rFonts w:ascii="Arial" w:hAnsi="Arial" w:cs="Arial"/>
          <w:color w:val="333333"/>
          <w:sz w:val="24"/>
          <w:szCs w:val="24"/>
          <w:shd w:val="clear" w:color="auto" w:fill="FFFFFF"/>
        </w:rPr>
        <w:t>from them, timelines and intentions linked to the new curriculum (</w:t>
      </w:r>
      <w:proofErr w:type="spellStart"/>
      <w:r w:rsidR="008605A4" w:rsidRPr="0041544B">
        <w:rPr>
          <w:rFonts w:ascii="Arial" w:hAnsi="Arial" w:cs="Arial"/>
          <w:color w:val="333333"/>
          <w:sz w:val="24"/>
          <w:szCs w:val="24"/>
          <w:shd w:val="clear" w:color="auto" w:fill="FFFFFF"/>
        </w:rPr>
        <w:t>Neve</w:t>
      </w:r>
      <w:r w:rsidR="00215AE5" w:rsidRPr="0041544B">
        <w:rPr>
          <w:rFonts w:ascii="Arial" w:hAnsi="Arial" w:cs="Arial"/>
          <w:color w:val="333333"/>
          <w:sz w:val="24"/>
          <w:szCs w:val="24"/>
          <w:shd w:val="clear" w:color="auto" w:fill="FFFFFF"/>
        </w:rPr>
        <w:t>nglosky</w:t>
      </w:r>
      <w:proofErr w:type="spellEnd"/>
      <w:r w:rsidR="00215AE5" w:rsidRPr="0041544B">
        <w:rPr>
          <w:rFonts w:ascii="Arial" w:hAnsi="Arial" w:cs="Arial"/>
          <w:color w:val="333333"/>
          <w:sz w:val="24"/>
          <w:szCs w:val="24"/>
          <w:shd w:val="clear" w:color="auto" w:fill="FFFFFF"/>
        </w:rPr>
        <w:t>, Cale and Aguilar, 2018).</w:t>
      </w:r>
      <w:r w:rsidR="008605A4" w:rsidRPr="0041544B">
        <w:rPr>
          <w:rFonts w:ascii="Arial" w:hAnsi="Arial" w:cs="Arial"/>
          <w:color w:val="333333"/>
          <w:sz w:val="24"/>
          <w:szCs w:val="24"/>
          <w:shd w:val="clear" w:color="auto" w:fill="FFFFFF"/>
        </w:rPr>
        <w:t xml:space="preserve"> </w:t>
      </w:r>
      <w:r w:rsidR="00B44F87" w:rsidRPr="0041544B">
        <w:rPr>
          <w:rFonts w:ascii="Arial" w:hAnsi="Arial" w:cs="Arial"/>
          <w:color w:val="333333"/>
          <w:sz w:val="24"/>
          <w:szCs w:val="24"/>
          <w:shd w:val="clear" w:color="auto" w:fill="FFFFFF"/>
        </w:rPr>
        <w:t xml:space="preserve">Professional development opportunities are key for supporting practitioners in </w:t>
      </w:r>
      <w:r w:rsidR="00BC3C3E" w:rsidRPr="0041544B">
        <w:rPr>
          <w:rFonts w:ascii="Arial" w:hAnsi="Arial" w:cs="Arial"/>
          <w:color w:val="333333"/>
          <w:sz w:val="24"/>
          <w:szCs w:val="24"/>
          <w:shd w:val="clear" w:color="auto" w:fill="FFFFFF"/>
        </w:rPr>
        <w:lastRenderedPageBreak/>
        <w:t xml:space="preserve">implementing </w:t>
      </w:r>
      <w:r w:rsidR="00B44F87" w:rsidRPr="0041544B">
        <w:rPr>
          <w:rFonts w:ascii="Arial" w:hAnsi="Arial" w:cs="Arial"/>
          <w:color w:val="333333"/>
          <w:sz w:val="24"/>
          <w:szCs w:val="24"/>
          <w:shd w:val="clear" w:color="auto" w:fill="FFFFFF"/>
        </w:rPr>
        <w:t xml:space="preserve">the new curriculum (Smit and </w:t>
      </w:r>
      <w:r w:rsidR="00B6319C" w:rsidRPr="0041544B">
        <w:rPr>
          <w:rFonts w:ascii="Arial" w:hAnsi="Arial" w:cs="Arial"/>
          <w:color w:val="333333"/>
          <w:sz w:val="24"/>
          <w:szCs w:val="24"/>
          <w:shd w:val="clear" w:color="auto" w:fill="FFFFFF"/>
        </w:rPr>
        <w:t>d</w:t>
      </w:r>
      <w:r w:rsidR="00B44F87" w:rsidRPr="0041544B">
        <w:rPr>
          <w:rFonts w:ascii="Arial" w:hAnsi="Arial" w:cs="Arial"/>
          <w:color w:val="333333"/>
          <w:sz w:val="24"/>
          <w:szCs w:val="24"/>
          <w:shd w:val="clear" w:color="auto" w:fill="FFFFFF"/>
        </w:rPr>
        <w:t xml:space="preserve">u Toit, 2016). Lia (2016) further supports professional development and explains that play </w:t>
      </w:r>
      <w:proofErr w:type="gramStart"/>
      <w:r w:rsidR="00B44F87" w:rsidRPr="0041544B">
        <w:rPr>
          <w:rFonts w:ascii="Arial" w:hAnsi="Arial" w:cs="Arial"/>
          <w:color w:val="333333"/>
          <w:sz w:val="24"/>
          <w:szCs w:val="24"/>
          <w:shd w:val="clear" w:color="auto" w:fill="FFFFFF"/>
        </w:rPr>
        <w:t>is able to</w:t>
      </w:r>
      <w:proofErr w:type="gramEnd"/>
      <w:r w:rsidR="00B44F87" w:rsidRPr="0041544B">
        <w:rPr>
          <w:rFonts w:ascii="Arial" w:hAnsi="Arial" w:cs="Arial"/>
          <w:color w:val="333333"/>
          <w:sz w:val="24"/>
          <w:szCs w:val="24"/>
          <w:shd w:val="clear" w:color="auto" w:fill="FFFFFF"/>
        </w:rPr>
        <w:t xml:space="preserve"> be implemented more effectively into the curriculum if practitioners have the knowledge and skills alongside comfort and confidence in what is expected from them. High-quality consistent professional development will inevitably lead to increased job satisfaction and professional motivation for the practitioner and </w:t>
      </w:r>
      <w:r w:rsidR="00511497" w:rsidRPr="0041544B">
        <w:rPr>
          <w:rFonts w:ascii="Arial" w:hAnsi="Arial" w:cs="Arial"/>
          <w:color w:val="333333"/>
          <w:sz w:val="24"/>
          <w:szCs w:val="24"/>
          <w:shd w:val="clear" w:color="auto" w:fill="FFFFFF"/>
        </w:rPr>
        <w:t>a</w:t>
      </w:r>
      <w:r w:rsidR="00B44F87" w:rsidRPr="0041544B">
        <w:rPr>
          <w:rFonts w:ascii="Arial" w:hAnsi="Arial" w:cs="Arial"/>
          <w:color w:val="333333"/>
          <w:sz w:val="24"/>
          <w:szCs w:val="24"/>
          <w:shd w:val="clear" w:color="auto" w:fill="FFFFFF"/>
        </w:rPr>
        <w:t xml:space="preserve"> high-quality learning experience and improved holistic development for the children in the Early Years sector (Coldwell, 2017).</w:t>
      </w:r>
      <w:r w:rsidR="00BC3C3E" w:rsidRPr="0041544B">
        <w:rPr>
          <w:rFonts w:ascii="Arial" w:hAnsi="Arial" w:cs="Arial"/>
          <w:color w:val="333333"/>
          <w:sz w:val="24"/>
          <w:szCs w:val="24"/>
          <w:shd w:val="clear" w:color="auto" w:fill="FFFFFF"/>
        </w:rPr>
        <w:t xml:space="preserve"> Finding time and funding to provide professional development is a challenge but when provided it is likely that growth in all aspects of practitioner knowledge and child development will be improved and recognised (Lia, 2016 and </w:t>
      </w:r>
      <w:proofErr w:type="spellStart"/>
      <w:r w:rsidR="00BC3C3E" w:rsidRPr="0041544B">
        <w:rPr>
          <w:rFonts w:ascii="Arial" w:hAnsi="Arial" w:cs="Arial"/>
          <w:sz w:val="24"/>
          <w:szCs w:val="24"/>
          <w:shd w:val="clear" w:color="auto" w:fill="FFFFFF"/>
        </w:rPr>
        <w:t>Wabule</w:t>
      </w:r>
      <w:proofErr w:type="spellEnd"/>
      <w:r w:rsidR="00BC3C3E" w:rsidRPr="0041544B">
        <w:rPr>
          <w:rFonts w:ascii="Arial" w:hAnsi="Arial" w:cs="Arial"/>
          <w:sz w:val="24"/>
          <w:szCs w:val="24"/>
          <w:shd w:val="clear" w:color="auto" w:fill="FFFFFF"/>
        </w:rPr>
        <w:t>, 2016</w:t>
      </w:r>
      <w:r w:rsidR="00BC3C3E" w:rsidRPr="0041544B">
        <w:rPr>
          <w:rFonts w:ascii="Arial" w:hAnsi="Arial" w:cs="Arial"/>
          <w:color w:val="333333"/>
          <w:sz w:val="24"/>
          <w:szCs w:val="24"/>
          <w:shd w:val="clear" w:color="auto" w:fill="FFFFFF"/>
        </w:rPr>
        <w:t>).</w:t>
      </w:r>
    </w:p>
    <w:p w14:paraId="3EDBFF9C" w14:textId="46493FEA" w:rsidR="00BC3C3E" w:rsidRPr="0041544B" w:rsidRDefault="00BC3C3E" w:rsidP="0041544B">
      <w:pPr>
        <w:spacing w:line="360" w:lineRule="auto"/>
        <w:jc w:val="both"/>
        <w:rPr>
          <w:rFonts w:ascii="Arial" w:hAnsi="Arial" w:cs="Arial"/>
          <w:color w:val="333333"/>
          <w:sz w:val="24"/>
          <w:szCs w:val="24"/>
          <w:shd w:val="clear" w:color="auto" w:fill="FFFFFF"/>
        </w:rPr>
      </w:pPr>
      <w:r w:rsidRPr="0041544B">
        <w:rPr>
          <w:rFonts w:ascii="Arial" w:hAnsi="Arial" w:cs="Arial"/>
          <w:color w:val="333333"/>
          <w:sz w:val="24"/>
          <w:szCs w:val="24"/>
          <w:shd w:val="clear" w:color="auto" w:fill="FFFFFF"/>
        </w:rPr>
        <w:t xml:space="preserve">A report by Scobie and Scott (2017) discovered that in Early Years settings high-quality practitioners, consistent professional development and an </w:t>
      </w:r>
      <w:r w:rsidR="00B6319C" w:rsidRPr="0041544B">
        <w:rPr>
          <w:rFonts w:ascii="Arial" w:hAnsi="Arial" w:cs="Arial"/>
          <w:color w:val="333333"/>
          <w:sz w:val="24"/>
          <w:szCs w:val="24"/>
          <w:shd w:val="clear" w:color="auto" w:fill="FFFFFF"/>
        </w:rPr>
        <w:t>age-appropriate</w:t>
      </w:r>
      <w:r w:rsidRPr="0041544B">
        <w:rPr>
          <w:rFonts w:ascii="Arial" w:hAnsi="Arial" w:cs="Arial"/>
          <w:color w:val="333333"/>
          <w:sz w:val="24"/>
          <w:szCs w:val="24"/>
          <w:shd w:val="clear" w:color="auto" w:fill="FFFFFF"/>
        </w:rPr>
        <w:t xml:space="preserve"> curriculum were all important aspects in improving development and the implementation of a new initiative or curriculum.</w:t>
      </w:r>
      <w:r w:rsidR="00B6319C" w:rsidRPr="0041544B">
        <w:rPr>
          <w:rFonts w:ascii="Arial" w:hAnsi="Arial" w:cs="Arial"/>
          <w:color w:val="333333"/>
          <w:sz w:val="24"/>
          <w:szCs w:val="24"/>
          <w:shd w:val="clear" w:color="auto" w:fill="FFFFFF"/>
        </w:rPr>
        <w:t xml:space="preserve"> The quality of the practitioner is more important than the quantity, having the knowledge and understanding of the importance of implementing play in the new curriculum is invaluable (Bonetti and Brown, 2018).</w:t>
      </w:r>
      <w:r w:rsidR="00907FEB" w:rsidRPr="0041544B">
        <w:rPr>
          <w:rFonts w:ascii="Arial" w:hAnsi="Arial" w:cs="Arial"/>
          <w:color w:val="333333"/>
          <w:sz w:val="24"/>
          <w:szCs w:val="24"/>
          <w:shd w:val="clear" w:color="auto" w:fill="FFFFFF"/>
        </w:rPr>
        <w:t xml:space="preserve"> </w:t>
      </w:r>
      <w:r w:rsidR="00145CAC" w:rsidRPr="0041544B">
        <w:rPr>
          <w:rFonts w:ascii="Arial" w:hAnsi="Arial" w:cs="Arial"/>
          <w:color w:val="333333"/>
          <w:sz w:val="24"/>
          <w:szCs w:val="24"/>
          <w:shd w:val="clear" w:color="auto" w:fill="FFFFFF"/>
        </w:rPr>
        <w:t xml:space="preserve">Waters (2016) suggests that </w:t>
      </w:r>
      <w:r w:rsidR="00F07796" w:rsidRPr="0041544B">
        <w:rPr>
          <w:rFonts w:ascii="Arial" w:hAnsi="Arial" w:cs="Arial"/>
          <w:color w:val="333333"/>
          <w:sz w:val="24"/>
          <w:szCs w:val="24"/>
          <w:shd w:val="clear" w:color="auto" w:fill="FFFFFF"/>
        </w:rPr>
        <w:t>the Foundation Phase can be better implemented</w:t>
      </w:r>
      <w:r w:rsidR="00D12E09" w:rsidRPr="0041544B">
        <w:rPr>
          <w:rFonts w:ascii="Arial" w:hAnsi="Arial" w:cs="Arial"/>
          <w:color w:val="333333"/>
          <w:sz w:val="24"/>
          <w:szCs w:val="24"/>
          <w:shd w:val="clear" w:color="auto" w:fill="FFFFFF"/>
        </w:rPr>
        <w:t xml:space="preserve"> and the theoretical and physical understanding </w:t>
      </w:r>
      <w:r w:rsidR="0020583F" w:rsidRPr="0041544B">
        <w:rPr>
          <w:rFonts w:ascii="Arial" w:hAnsi="Arial" w:cs="Arial"/>
          <w:color w:val="333333"/>
          <w:sz w:val="24"/>
          <w:szCs w:val="24"/>
          <w:shd w:val="clear" w:color="auto" w:fill="FFFFFF"/>
        </w:rPr>
        <w:t>of the importance of children’s learning though a play-based curriculum</w:t>
      </w:r>
      <w:r w:rsidR="00BD13AD" w:rsidRPr="0041544B">
        <w:rPr>
          <w:rFonts w:ascii="Arial" w:hAnsi="Arial" w:cs="Arial"/>
          <w:color w:val="333333"/>
          <w:sz w:val="24"/>
          <w:szCs w:val="24"/>
          <w:shd w:val="clear" w:color="auto" w:fill="FFFFFF"/>
        </w:rPr>
        <w:t xml:space="preserve"> </w:t>
      </w:r>
      <w:r w:rsidR="000E13BB" w:rsidRPr="0041544B">
        <w:rPr>
          <w:rFonts w:ascii="Arial" w:hAnsi="Arial" w:cs="Arial"/>
          <w:color w:val="333333"/>
          <w:sz w:val="24"/>
          <w:szCs w:val="24"/>
          <w:shd w:val="clear" w:color="auto" w:fill="FFFFFF"/>
        </w:rPr>
        <w:t xml:space="preserve">can be </w:t>
      </w:r>
      <w:r w:rsidR="00BD13AD" w:rsidRPr="0041544B">
        <w:rPr>
          <w:rFonts w:ascii="Arial" w:hAnsi="Arial" w:cs="Arial"/>
          <w:color w:val="333333"/>
          <w:sz w:val="24"/>
          <w:szCs w:val="24"/>
          <w:shd w:val="clear" w:color="auto" w:fill="FFFFFF"/>
        </w:rPr>
        <w:t xml:space="preserve">improved through the assistance of high-quality practitioners who play a critical </w:t>
      </w:r>
      <w:r w:rsidR="000E13BB" w:rsidRPr="0041544B">
        <w:rPr>
          <w:rFonts w:ascii="Arial" w:hAnsi="Arial" w:cs="Arial"/>
          <w:color w:val="333333"/>
          <w:sz w:val="24"/>
          <w:szCs w:val="24"/>
          <w:shd w:val="clear" w:color="auto" w:fill="FFFFFF"/>
        </w:rPr>
        <w:t>role within children’s learning.</w:t>
      </w:r>
      <w:r w:rsidR="00AE16A4" w:rsidRPr="0041544B">
        <w:rPr>
          <w:rFonts w:ascii="Arial" w:hAnsi="Arial" w:cs="Arial"/>
          <w:color w:val="333333"/>
          <w:sz w:val="24"/>
          <w:szCs w:val="24"/>
          <w:shd w:val="clear" w:color="auto" w:fill="FFFFFF"/>
        </w:rPr>
        <w:t xml:space="preserve"> </w:t>
      </w:r>
      <w:r w:rsidR="000A6C07" w:rsidRPr="0041544B">
        <w:rPr>
          <w:rFonts w:ascii="Arial" w:hAnsi="Arial" w:cs="Arial"/>
          <w:color w:val="333333"/>
          <w:sz w:val="24"/>
          <w:szCs w:val="24"/>
          <w:shd w:val="clear" w:color="auto" w:fill="FFFFFF"/>
        </w:rPr>
        <w:t>Practitioner quality is key to the implementation of play in a curri</w:t>
      </w:r>
      <w:r w:rsidR="00EE151F" w:rsidRPr="0041544B">
        <w:rPr>
          <w:rFonts w:ascii="Arial" w:hAnsi="Arial" w:cs="Arial"/>
          <w:color w:val="333333"/>
          <w:sz w:val="24"/>
          <w:szCs w:val="24"/>
          <w:shd w:val="clear" w:color="auto" w:fill="FFFFFF"/>
        </w:rPr>
        <w:t>culum and there has been an abundance of books</w:t>
      </w:r>
      <w:r w:rsidR="00166644" w:rsidRPr="0041544B">
        <w:rPr>
          <w:rFonts w:ascii="Arial" w:hAnsi="Arial" w:cs="Arial"/>
          <w:color w:val="333333"/>
          <w:sz w:val="24"/>
          <w:szCs w:val="24"/>
          <w:shd w:val="clear" w:color="auto" w:fill="FFFFFF"/>
        </w:rPr>
        <w:t xml:space="preserve"> published by development psychologists and childhood educationalists</w:t>
      </w:r>
      <w:r w:rsidR="00770522" w:rsidRPr="0041544B">
        <w:rPr>
          <w:rFonts w:ascii="Arial" w:hAnsi="Arial" w:cs="Arial"/>
          <w:color w:val="333333"/>
          <w:sz w:val="24"/>
          <w:szCs w:val="24"/>
          <w:shd w:val="clear" w:color="auto" w:fill="FFFFFF"/>
        </w:rPr>
        <w:t xml:space="preserve"> that explain the importance of play for a child’s development and learning abilities</w:t>
      </w:r>
      <w:r w:rsidR="000D1854" w:rsidRPr="0041544B">
        <w:rPr>
          <w:rFonts w:ascii="Arial" w:hAnsi="Arial" w:cs="Arial"/>
          <w:color w:val="333333"/>
          <w:sz w:val="24"/>
          <w:szCs w:val="24"/>
          <w:shd w:val="clear" w:color="auto" w:fill="FFFFFF"/>
        </w:rPr>
        <w:t xml:space="preserve"> (Moyles, 2010, </w:t>
      </w:r>
      <w:r w:rsidR="00F40436" w:rsidRPr="0041544B">
        <w:rPr>
          <w:rFonts w:ascii="Arial" w:hAnsi="Arial" w:cs="Arial"/>
          <w:color w:val="333333"/>
          <w:sz w:val="24"/>
          <w:szCs w:val="24"/>
          <w:shd w:val="clear" w:color="auto" w:fill="FFFFFF"/>
        </w:rPr>
        <w:t xml:space="preserve">Broadhead, </w:t>
      </w:r>
      <w:proofErr w:type="gramStart"/>
      <w:r w:rsidR="000D1854" w:rsidRPr="0041544B">
        <w:rPr>
          <w:rFonts w:ascii="Arial" w:hAnsi="Arial" w:cs="Arial"/>
          <w:sz w:val="24"/>
          <w:szCs w:val="24"/>
          <w:shd w:val="clear" w:color="auto" w:fill="FFFFFF"/>
        </w:rPr>
        <w:t>Howard</w:t>
      </w:r>
      <w:proofErr w:type="gramEnd"/>
      <w:r w:rsidR="000D1854" w:rsidRPr="0041544B">
        <w:rPr>
          <w:rFonts w:ascii="Arial" w:hAnsi="Arial" w:cs="Arial"/>
          <w:sz w:val="24"/>
          <w:szCs w:val="24"/>
          <w:shd w:val="clear" w:color="auto" w:fill="FFFFFF"/>
        </w:rPr>
        <w:t xml:space="preserve"> and Wood, 2010 </w:t>
      </w:r>
      <w:r w:rsidR="000D1854" w:rsidRPr="0041544B">
        <w:rPr>
          <w:rFonts w:ascii="Arial" w:hAnsi="Arial" w:cs="Arial"/>
          <w:color w:val="333333"/>
          <w:sz w:val="24"/>
          <w:szCs w:val="24"/>
          <w:shd w:val="clear" w:color="auto" w:fill="FFFFFF"/>
        </w:rPr>
        <w:t xml:space="preserve">and </w:t>
      </w:r>
      <w:proofErr w:type="spellStart"/>
      <w:r w:rsidR="000D1854" w:rsidRPr="0041544B">
        <w:rPr>
          <w:rFonts w:ascii="Arial" w:hAnsi="Arial" w:cs="Arial"/>
          <w:color w:val="333333"/>
          <w:sz w:val="24"/>
          <w:szCs w:val="24"/>
          <w:shd w:val="clear" w:color="auto" w:fill="FFFFFF"/>
        </w:rPr>
        <w:t>Whitebread</w:t>
      </w:r>
      <w:proofErr w:type="spellEnd"/>
      <w:r w:rsidR="000D1854" w:rsidRPr="0041544B">
        <w:rPr>
          <w:rFonts w:ascii="Arial" w:hAnsi="Arial" w:cs="Arial"/>
          <w:color w:val="333333"/>
          <w:sz w:val="24"/>
          <w:szCs w:val="24"/>
          <w:shd w:val="clear" w:color="auto" w:fill="FFFFFF"/>
        </w:rPr>
        <w:t>, 2011).</w:t>
      </w:r>
      <w:r w:rsidR="002F29DA" w:rsidRPr="0041544B">
        <w:rPr>
          <w:rFonts w:ascii="Arial" w:hAnsi="Arial" w:cs="Arial"/>
          <w:color w:val="333333"/>
          <w:sz w:val="24"/>
          <w:szCs w:val="24"/>
          <w:shd w:val="clear" w:color="auto" w:fill="FFFFFF"/>
        </w:rPr>
        <w:t xml:space="preserve"> However, </w:t>
      </w:r>
      <w:r w:rsidR="005C2883" w:rsidRPr="0041544B">
        <w:rPr>
          <w:rFonts w:ascii="Arial" w:hAnsi="Arial" w:cs="Arial"/>
          <w:color w:val="333333"/>
          <w:sz w:val="24"/>
          <w:szCs w:val="24"/>
          <w:shd w:val="clear" w:color="auto" w:fill="FFFFFF"/>
        </w:rPr>
        <w:t xml:space="preserve">according to </w:t>
      </w:r>
      <w:proofErr w:type="spellStart"/>
      <w:r w:rsidR="005C2883" w:rsidRPr="0041544B">
        <w:rPr>
          <w:rFonts w:ascii="Arial" w:hAnsi="Arial" w:cs="Arial"/>
          <w:color w:val="333333"/>
          <w:sz w:val="24"/>
          <w:szCs w:val="24"/>
          <w:shd w:val="clear" w:color="auto" w:fill="FFFFFF"/>
        </w:rPr>
        <w:t>Whitebread</w:t>
      </w:r>
      <w:proofErr w:type="spellEnd"/>
      <w:r w:rsidR="005C2883" w:rsidRPr="0041544B">
        <w:rPr>
          <w:rFonts w:ascii="Arial" w:hAnsi="Arial" w:cs="Arial"/>
          <w:color w:val="333333"/>
          <w:sz w:val="24"/>
          <w:szCs w:val="24"/>
          <w:shd w:val="clear" w:color="auto" w:fill="FFFFFF"/>
        </w:rPr>
        <w:t xml:space="preserve"> </w:t>
      </w:r>
      <w:r w:rsidR="005C2883" w:rsidRPr="0041544B">
        <w:rPr>
          <w:rFonts w:ascii="Arial" w:hAnsi="Arial" w:cs="Arial"/>
          <w:i/>
          <w:iCs/>
          <w:color w:val="333333"/>
          <w:sz w:val="24"/>
          <w:szCs w:val="24"/>
          <w:shd w:val="clear" w:color="auto" w:fill="FFFFFF"/>
        </w:rPr>
        <w:t>et al.</w:t>
      </w:r>
      <w:r w:rsidR="005C2883" w:rsidRPr="0041544B">
        <w:rPr>
          <w:rFonts w:ascii="Arial" w:hAnsi="Arial" w:cs="Arial"/>
          <w:color w:val="333333"/>
          <w:sz w:val="24"/>
          <w:szCs w:val="24"/>
          <w:shd w:val="clear" w:color="auto" w:fill="FFFFFF"/>
        </w:rPr>
        <w:t xml:space="preserve"> (2012) </w:t>
      </w:r>
      <w:r w:rsidR="002F29DA" w:rsidRPr="0041544B">
        <w:rPr>
          <w:rFonts w:ascii="Arial" w:hAnsi="Arial" w:cs="Arial"/>
          <w:color w:val="333333"/>
          <w:sz w:val="24"/>
          <w:szCs w:val="24"/>
          <w:shd w:val="clear" w:color="auto" w:fill="FFFFFF"/>
        </w:rPr>
        <w:t xml:space="preserve">these publications also </w:t>
      </w:r>
      <w:r w:rsidR="00F7491D" w:rsidRPr="0041544B">
        <w:rPr>
          <w:rFonts w:ascii="Arial" w:hAnsi="Arial" w:cs="Arial"/>
          <w:color w:val="333333"/>
          <w:sz w:val="24"/>
          <w:szCs w:val="24"/>
          <w:shd w:val="clear" w:color="auto" w:fill="FFFFFF"/>
        </w:rPr>
        <w:t>record that</w:t>
      </w:r>
      <w:r w:rsidR="00657726" w:rsidRPr="0041544B">
        <w:rPr>
          <w:rFonts w:ascii="Arial" w:hAnsi="Arial" w:cs="Arial"/>
          <w:color w:val="333333"/>
          <w:sz w:val="24"/>
          <w:szCs w:val="24"/>
          <w:shd w:val="clear" w:color="auto" w:fill="FFFFFF"/>
        </w:rPr>
        <w:t xml:space="preserve"> in the past</w:t>
      </w:r>
      <w:r w:rsidR="00F7491D" w:rsidRPr="0041544B">
        <w:rPr>
          <w:rFonts w:ascii="Arial" w:hAnsi="Arial" w:cs="Arial"/>
          <w:color w:val="333333"/>
          <w:sz w:val="24"/>
          <w:szCs w:val="24"/>
          <w:shd w:val="clear" w:color="auto" w:fill="FFFFFF"/>
        </w:rPr>
        <w:t xml:space="preserve"> there </w:t>
      </w:r>
      <w:r w:rsidR="00657726" w:rsidRPr="0041544B">
        <w:rPr>
          <w:rFonts w:ascii="Arial" w:hAnsi="Arial" w:cs="Arial"/>
          <w:color w:val="333333"/>
          <w:sz w:val="24"/>
          <w:szCs w:val="24"/>
          <w:shd w:val="clear" w:color="auto" w:fill="FFFFFF"/>
        </w:rPr>
        <w:t xml:space="preserve">have been </w:t>
      </w:r>
      <w:r w:rsidR="00F7491D" w:rsidRPr="0041544B">
        <w:rPr>
          <w:rFonts w:ascii="Arial" w:hAnsi="Arial" w:cs="Arial"/>
          <w:color w:val="333333"/>
          <w:sz w:val="24"/>
          <w:szCs w:val="24"/>
          <w:shd w:val="clear" w:color="auto" w:fill="FFFFFF"/>
        </w:rPr>
        <w:t>difficulties th</w:t>
      </w:r>
      <w:r w:rsidR="002F647A" w:rsidRPr="0041544B">
        <w:rPr>
          <w:rFonts w:ascii="Arial" w:hAnsi="Arial" w:cs="Arial"/>
          <w:color w:val="333333"/>
          <w:sz w:val="24"/>
          <w:szCs w:val="24"/>
          <w:shd w:val="clear" w:color="auto" w:fill="FFFFFF"/>
        </w:rPr>
        <w:t>at</w:t>
      </w:r>
      <w:r w:rsidR="00F7491D" w:rsidRPr="0041544B">
        <w:rPr>
          <w:rFonts w:ascii="Arial" w:hAnsi="Arial" w:cs="Arial"/>
          <w:color w:val="333333"/>
          <w:sz w:val="24"/>
          <w:szCs w:val="24"/>
          <w:shd w:val="clear" w:color="auto" w:fill="FFFFFF"/>
        </w:rPr>
        <w:t xml:space="preserve"> even high-quality practitioners face </w:t>
      </w:r>
      <w:r w:rsidR="00BA17BE" w:rsidRPr="0041544B">
        <w:rPr>
          <w:rFonts w:ascii="Arial" w:hAnsi="Arial" w:cs="Arial"/>
          <w:color w:val="333333"/>
          <w:sz w:val="24"/>
          <w:szCs w:val="24"/>
          <w:shd w:val="clear" w:color="auto" w:fill="FFFFFF"/>
        </w:rPr>
        <w:t xml:space="preserve">in creating effective practice </w:t>
      </w:r>
      <w:r w:rsidR="00657726" w:rsidRPr="0041544B">
        <w:rPr>
          <w:rFonts w:ascii="Arial" w:hAnsi="Arial" w:cs="Arial"/>
          <w:color w:val="333333"/>
          <w:sz w:val="24"/>
          <w:szCs w:val="24"/>
          <w:shd w:val="clear" w:color="auto" w:fill="FFFFFF"/>
        </w:rPr>
        <w:t>due to having to implement the prescribed curriculum</w:t>
      </w:r>
      <w:r w:rsidR="00613260" w:rsidRPr="0041544B">
        <w:rPr>
          <w:rFonts w:ascii="Arial" w:hAnsi="Arial" w:cs="Arial"/>
          <w:color w:val="333333"/>
          <w:sz w:val="24"/>
          <w:szCs w:val="24"/>
          <w:shd w:val="clear" w:color="auto" w:fill="FFFFFF"/>
        </w:rPr>
        <w:t xml:space="preserve"> and meet certain standards and milestones and this is what the implementation of the new Curriculum for Wales (Welsh Government, 2015) hopes to eradicate by putting </w:t>
      </w:r>
      <w:r w:rsidR="005C2883" w:rsidRPr="0041544B">
        <w:rPr>
          <w:rFonts w:ascii="Arial" w:hAnsi="Arial" w:cs="Arial"/>
          <w:color w:val="333333"/>
          <w:sz w:val="24"/>
          <w:szCs w:val="24"/>
          <w:shd w:val="clear" w:color="auto" w:fill="FFFFFF"/>
        </w:rPr>
        <w:t>play at the forefront.</w:t>
      </w:r>
      <w:r w:rsidR="005764FF" w:rsidRPr="0041544B">
        <w:rPr>
          <w:rFonts w:ascii="Arial" w:hAnsi="Arial" w:cs="Arial"/>
          <w:color w:val="333333"/>
          <w:sz w:val="24"/>
          <w:szCs w:val="24"/>
          <w:shd w:val="clear" w:color="auto" w:fill="FFFFFF"/>
        </w:rPr>
        <w:t xml:space="preserve"> </w:t>
      </w:r>
      <w:r w:rsidR="00AC018B" w:rsidRPr="0041544B">
        <w:rPr>
          <w:rFonts w:ascii="Arial" w:hAnsi="Arial" w:cs="Arial"/>
          <w:color w:val="333333"/>
          <w:sz w:val="24"/>
          <w:szCs w:val="24"/>
          <w:shd w:val="clear" w:color="auto" w:fill="FFFFFF"/>
        </w:rPr>
        <w:t>Practitioners</w:t>
      </w:r>
      <w:r w:rsidR="005764FF" w:rsidRPr="0041544B">
        <w:rPr>
          <w:rFonts w:ascii="Arial" w:hAnsi="Arial" w:cs="Arial"/>
          <w:color w:val="333333"/>
          <w:sz w:val="24"/>
          <w:szCs w:val="24"/>
          <w:shd w:val="clear" w:color="auto" w:fill="FFFFFF"/>
        </w:rPr>
        <w:t xml:space="preserve"> are at the core of whether </w:t>
      </w:r>
      <w:r w:rsidR="00AC018B" w:rsidRPr="0041544B">
        <w:rPr>
          <w:rFonts w:ascii="Arial" w:hAnsi="Arial" w:cs="Arial"/>
          <w:color w:val="333333"/>
          <w:sz w:val="24"/>
          <w:szCs w:val="24"/>
          <w:shd w:val="clear" w:color="auto" w:fill="FFFFFF"/>
        </w:rPr>
        <w:t xml:space="preserve">a new curriculum </w:t>
      </w:r>
      <w:r w:rsidR="0001352A" w:rsidRPr="0041544B">
        <w:rPr>
          <w:rFonts w:ascii="Arial" w:hAnsi="Arial" w:cs="Arial"/>
          <w:color w:val="333333"/>
          <w:sz w:val="24"/>
          <w:szCs w:val="24"/>
          <w:shd w:val="clear" w:color="auto" w:fill="FFFFFF"/>
        </w:rPr>
        <w:t xml:space="preserve">and the element of play </w:t>
      </w:r>
      <w:r w:rsidR="00B3469E" w:rsidRPr="0041544B">
        <w:rPr>
          <w:rFonts w:ascii="Arial" w:hAnsi="Arial" w:cs="Arial"/>
          <w:color w:val="333333"/>
          <w:sz w:val="24"/>
          <w:szCs w:val="24"/>
          <w:shd w:val="clear" w:color="auto" w:fill="FFFFFF"/>
        </w:rPr>
        <w:t xml:space="preserve">can be implemented correctly, delivered consistently and effectively, and </w:t>
      </w:r>
      <w:r w:rsidR="00402D53" w:rsidRPr="0041544B">
        <w:rPr>
          <w:rFonts w:ascii="Arial" w:hAnsi="Arial" w:cs="Arial"/>
          <w:color w:val="333333"/>
          <w:sz w:val="24"/>
          <w:szCs w:val="24"/>
          <w:shd w:val="clear" w:color="auto" w:fill="FFFFFF"/>
        </w:rPr>
        <w:t xml:space="preserve">with efficiency to support the </w:t>
      </w:r>
      <w:r w:rsidR="00DB039E" w:rsidRPr="0041544B">
        <w:rPr>
          <w:rFonts w:ascii="Arial" w:hAnsi="Arial" w:cs="Arial"/>
          <w:color w:val="333333"/>
          <w:sz w:val="24"/>
          <w:szCs w:val="24"/>
          <w:shd w:val="clear" w:color="auto" w:fill="FFFFFF"/>
        </w:rPr>
        <w:t xml:space="preserve">development and learning abilities of children (Pandey, 2018). </w:t>
      </w:r>
    </w:p>
    <w:p w14:paraId="1F9B928C" w14:textId="110FEE2A" w:rsidR="002B02FE" w:rsidRPr="0041544B" w:rsidRDefault="00215AE5" w:rsidP="0041544B">
      <w:pPr>
        <w:spacing w:line="360" w:lineRule="auto"/>
        <w:jc w:val="both"/>
        <w:rPr>
          <w:rFonts w:ascii="Arial" w:hAnsi="Arial" w:cs="Arial"/>
          <w:color w:val="333333"/>
          <w:sz w:val="24"/>
          <w:szCs w:val="24"/>
          <w:shd w:val="clear" w:color="auto" w:fill="FFFFFF"/>
        </w:rPr>
      </w:pPr>
      <w:r w:rsidRPr="0041544B">
        <w:rPr>
          <w:rFonts w:ascii="Arial" w:hAnsi="Arial" w:cs="Arial"/>
          <w:color w:val="333333"/>
          <w:sz w:val="24"/>
          <w:szCs w:val="24"/>
          <w:shd w:val="clear" w:color="auto" w:fill="FFFFFF"/>
        </w:rPr>
        <w:lastRenderedPageBreak/>
        <w:t>To conclude,</w:t>
      </w:r>
      <w:r w:rsidR="00426585" w:rsidRPr="0041544B">
        <w:rPr>
          <w:rFonts w:ascii="Arial" w:hAnsi="Arial" w:cs="Arial"/>
          <w:color w:val="333333"/>
          <w:sz w:val="24"/>
          <w:szCs w:val="24"/>
          <w:shd w:val="clear" w:color="auto" w:fill="FFFFFF"/>
        </w:rPr>
        <w:t xml:space="preserve"> play is an important factor</w:t>
      </w:r>
      <w:r w:rsidR="0001352A" w:rsidRPr="0041544B">
        <w:rPr>
          <w:rFonts w:ascii="Arial" w:hAnsi="Arial" w:cs="Arial"/>
          <w:color w:val="333333"/>
          <w:sz w:val="24"/>
          <w:szCs w:val="24"/>
          <w:shd w:val="clear" w:color="auto" w:fill="FFFFFF"/>
        </w:rPr>
        <w:t xml:space="preserve"> of curriculum for children and is vital to their holistic development. The new Curriculum for Wales (</w:t>
      </w:r>
      <w:r w:rsidR="0073501B" w:rsidRPr="0041544B">
        <w:rPr>
          <w:rFonts w:ascii="Arial" w:hAnsi="Arial" w:cs="Arial"/>
          <w:color w:val="333333"/>
          <w:sz w:val="24"/>
          <w:szCs w:val="24"/>
          <w:shd w:val="clear" w:color="auto" w:fill="FFFFFF"/>
        </w:rPr>
        <w:t xml:space="preserve">Welsh Government, </w:t>
      </w:r>
      <w:r w:rsidR="0001352A" w:rsidRPr="0041544B">
        <w:rPr>
          <w:rFonts w:ascii="Arial" w:hAnsi="Arial" w:cs="Arial"/>
          <w:color w:val="333333"/>
          <w:sz w:val="24"/>
          <w:szCs w:val="24"/>
          <w:shd w:val="clear" w:color="auto" w:fill="FFFFFF"/>
        </w:rPr>
        <w:t>2015)</w:t>
      </w:r>
      <w:r w:rsidR="0073501B" w:rsidRPr="0041544B">
        <w:rPr>
          <w:rFonts w:ascii="Arial" w:hAnsi="Arial" w:cs="Arial"/>
          <w:color w:val="333333"/>
          <w:sz w:val="24"/>
          <w:szCs w:val="24"/>
          <w:shd w:val="clear" w:color="auto" w:fill="FFFFFF"/>
        </w:rPr>
        <w:t xml:space="preserve"> aims to have play at the forefront in the Early </w:t>
      </w:r>
      <w:r w:rsidR="00BC35EF" w:rsidRPr="0041544B">
        <w:rPr>
          <w:rFonts w:ascii="Arial" w:hAnsi="Arial" w:cs="Arial"/>
          <w:color w:val="333333"/>
          <w:sz w:val="24"/>
          <w:szCs w:val="24"/>
          <w:shd w:val="clear" w:color="auto" w:fill="FFFFFF"/>
        </w:rPr>
        <w:t>Years,</w:t>
      </w:r>
      <w:r w:rsidR="0073501B" w:rsidRPr="0041544B">
        <w:rPr>
          <w:rFonts w:ascii="Arial" w:hAnsi="Arial" w:cs="Arial"/>
          <w:color w:val="333333"/>
          <w:sz w:val="24"/>
          <w:szCs w:val="24"/>
          <w:shd w:val="clear" w:color="auto" w:fill="FFFFFF"/>
        </w:rPr>
        <w:t xml:space="preserve"> but this will not come without barriers.</w:t>
      </w:r>
      <w:r w:rsidR="00324E5E" w:rsidRPr="0041544B">
        <w:rPr>
          <w:rFonts w:ascii="Arial" w:hAnsi="Arial" w:cs="Arial"/>
          <w:color w:val="333333"/>
          <w:sz w:val="24"/>
          <w:szCs w:val="24"/>
          <w:shd w:val="clear" w:color="auto" w:fill="FFFFFF"/>
        </w:rPr>
        <w:t xml:space="preserve"> </w:t>
      </w:r>
      <w:proofErr w:type="gramStart"/>
      <w:r w:rsidR="00324E5E" w:rsidRPr="0041544B">
        <w:rPr>
          <w:rFonts w:ascii="Arial" w:hAnsi="Arial" w:cs="Arial"/>
          <w:color w:val="333333"/>
          <w:sz w:val="24"/>
          <w:szCs w:val="24"/>
          <w:shd w:val="clear" w:color="auto" w:fill="FFFFFF"/>
        </w:rPr>
        <w:t>In order to</w:t>
      </w:r>
      <w:proofErr w:type="gramEnd"/>
      <w:r w:rsidR="00324E5E" w:rsidRPr="0041544B">
        <w:rPr>
          <w:rFonts w:ascii="Arial" w:hAnsi="Arial" w:cs="Arial"/>
          <w:color w:val="333333"/>
          <w:sz w:val="24"/>
          <w:szCs w:val="24"/>
          <w:shd w:val="clear" w:color="auto" w:fill="FFFFFF"/>
        </w:rPr>
        <w:t xml:space="preserve"> implement this new curriculum effectively the funding and opportunity for professional development must be available </w:t>
      </w:r>
      <w:r w:rsidR="00BC35EF" w:rsidRPr="0041544B">
        <w:rPr>
          <w:rFonts w:ascii="Arial" w:hAnsi="Arial" w:cs="Arial"/>
          <w:color w:val="333333"/>
          <w:sz w:val="24"/>
          <w:szCs w:val="24"/>
          <w:shd w:val="clear" w:color="auto" w:fill="FFFFFF"/>
        </w:rPr>
        <w:t>to settings and practitioners in order to keep knowledge up to date and to be able to provide high-quality learning environments for children to grow and develop.</w:t>
      </w:r>
    </w:p>
    <w:p w14:paraId="2D5BA8AE" w14:textId="77777777" w:rsidR="00B06AEF" w:rsidRPr="0041544B" w:rsidRDefault="00B06AEF" w:rsidP="0041544B">
      <w:pPr>
        <w:spacing w:line="360" w:lineRule="auto"/>
        <w:jc w:val="both"/>
        <w:rPr>
          <w:rFonts w:ascii="Arial" w:hAnsi="Arial" w:cs="Arial"/>
          <w:b/>
          <w:bCs/>
          <w:color w:val="333333"/>
          <w:sz w:val="24"/>
          <w:szCs w:val="24"/>
          <w:shd w:val="clear" w:color="auto" w:fill="FFFFFF"/>
        </w:rPr>
      </w:pPr>
    </w:p>
    <w:p w14:paraId="40C942FC" w14:textId="77777777" w:rsidR="00FE2131" w:rsidRPr="0041544B" w:rsidRDefault="00FE2131" w:rsidP="0041544B">
      <w:pPr>
        <w:spacing w:line="360" w:lineRule="auto"/>
        <w:jc w:val="both"/>
        <w:rPr>
          <w:rFonts w:ascii="Arial" w:hAnsi="Arial" w:cs="Arial"/>
          <w:color w:val="333333"/>
          <w:sz w:val="24"/>
          <w:szCs w:val="24"/>
          <w:u w:val="single"/>
          <w:shd w:val="clear" w:color="auto" w:fill="FFFFFF"/>
        </w:rPr>
      </w:pPr>
    </w:p>
    <w:p w14:paraId="559B9605" w14:textId="4D0E8320" w:rsidR="003151E4" w:rsidRPr="0041544B" w:rsidRDefault="00367346" w:rsidP="0041544B">
      <w:pPr>
        <w:spacing w:line="360" w:lineRule="auto"/>
        <w:jc w:val="both"/>
        <w:rPr>
          <w:rFonts w:ascii="Arial" w:hAnsi="Arial" w:cs="Arial"/>
          <w:color w:val="333333"/>
          <w:sz w:val="24"/>
          <w:szCs w:val="24"/>
          <w:u w:val="single"/>
          <w:shd w:val="clear" w:color="auto" w:fill="FFFFFF"/>
        </w:rPr>
      </w:pPr>
      <w:r w:rsidRPr="0041544B">
        <w:rPr>
          <w:rFonts w:ascii="Arial" w:hAnsi="Arial" w:cs="Arial"/>
          <w:color w:val="333333"/>
          <w:sz w:val="24"/>
          <w:szCs w:val="24"/>
          <w:u w:val="single"/>
          <w:shd w:val="clear" w:color="auto" w:fill="FFFFFF"/>
        </w:rPr>
        <w:t>Section 2</w:t>
      </w:r>
    </w:p>
    <w:p w14:paraId="5A9D2DD8" w14:textId="765DAACD" w:rsidR="00B962C9" w:rsidRPr="0041544B" w:rsidRDefault="00B962C9" w:rsidP="0041544B">
      <w:pPr>
        <w:spacing w:line="360" w:lineRule="auto"/>
        <w:jc w:val="both"/>
        <w:rPr>
          <w:rFonts w:ascii="Arial" w:hAnsi="Arial" w:cs="Arial"/>
          <w:sz w:val="24"/>
          <w:szCs w:val="24"/>
          <w:shd w:val="clear" w:color="auto" w:fill="FFFFFF"/>
        </w:rPr>
      </w:pPr>
      <w:r w:rsidRPr="0041544B">
        <w:rPr>
          <w:rFonts w:ascii="Arial" w:hAnsi="Arial" w:cs="Arial"/>
          <w:color w:val="333333"/>
          <w:sz w:val="24"/>
          <w:szCs w:val="24"/>
          <w:shd w:val="clear" w:color="auto" w:fill="FFFFFF"/>
        </w:rPr>
        <w:t xml:space="preserve">This section will critically analyse </w:t>
      </w:r>
      <w:r w:rsidR="001D73A3" w:rsidRPr="0041544B">
        <w:rPr>
          <w:rFonts w:ascii="Arial" w:hAnsi="Arial" w:cs="Arial"/>
          <w:color w:val="333333"/>
          <w:sz w:val="24"/>
          <w:szCs w:val="24"/>
          <w:shd w:val="clear" w:color="auto" w:fill="FFFFFF"/>
        </w:rPr>
        <w:t>assessment within the curriculum</w:t>
      </w:r>
      <w:r w:rsidR="00595286" w:rsidRPr="0041544B">
        <w:rPr>
          <w:rFonts w:ascii="Arial" w:hAnsi="Arial" w:cs="Arial"/>
          <w:color w:val="333333"/>
          <w:sz w:val="24"/>
          <w:szCs w:val="24"/>
          <w:shd w:val="clear" w:color="auto" w:fill="FFFFFF"/>
        </w:rPr>
        <w:t xml:space="preserve"> and </w:t>
      </w:r>
      <w:r w:rsidR="00C90FF9" w:rsidRPr="0041544B">
        <w:rPr>
          <w:rFonts w:ascii="Arial" w:hAnsi="Arial" w:cs="Arial"/>
          <w:color w:val="333333"/>
          <w:sz w:val="24"/>
          <w:szCs w:val="24"/>
          <w:shd w:val="clear" w:color="auto" w:fill="FFFFFF"/>
        </w:rPr>
        <w:t xml:space="preserve">will focus on </w:t>
      </w:r>
      <w:r w:rsidR="00595286" w:rsidRPr="0041544B">
        <w:rPr>
          <w:rFonts w:ascii="Arial" w:hAnsi="Arial" w:cs="Arial"/>
          <w:color w:val="333333"/>
          <w:sz w:val="24"/>
          <w:szCs w:val="24"/>
          <w:shd w:val="clear" w:color="auto" w:fill="FFFFFF"/>
        </w:rPr>
        <w:t xml:space="preserve">whether </w:t>
      </w:r>
      <w:r w:rsidR="006D4028" w:rsidRPr="0041544B">
        <w:rPr>
          <w:rFonts w:ascii="Arial" w:hAnsi="Arial" w:cs="Arial"/>
          <w:color w:val="333333"/>
          <w:sz w:val="24"/>
          <w:szCs w:val="24"/>
          <w:shd w:val="clear" w:color="auto" w:fill="FFFFFF"/>
        </w:rPr>
        <w:t>current and future assessment supports the concept of the unique child</w:t>
      </w:r>
      <w:r w:rsidR="00FB42D8" w:rsidRPr="0041544B">
        <w:rPr>
          <w:rFonts w:ascii="Arial" w:hAnsi="Arial" w:cs="Arial"/>
          <w:color w:val="333333"/>
          <w:sz w:val="24"/>
          <w:szCs w:val="24"/>
          <w:shd w:val="clear" w:color="auto" w:fill="FFFFFF"/>
        </w:rPr>
        <w:t xml:space="preserve">, </w:t>
      </w:r>
      <w:r w:rsidR="00FB65B6" w:rsidRPr="0041544B">
        <w:rPr>
          <w:rFonts w:ascii="Arial" w:hAnsi="Arial" w:cs="Arial"/>
          <w:color w:val="333333"/>
          <w:sz w:val="24"/>
          <w:szCs w:val="24"/>
          <w:shd w:val="clear" w:color="auto" w:fill="FFFFFF"/>
        </w:rPr>
        <w:t>en</w:t>
      </w:r>
      <w:r w:rsidR="006D4028" w:rsidRPr="0041544B">
        <w:rPr>
          <w:rFonts w:ascii="Arial" w:hAnsi="Arial" w:cs="Arial"/>
          <w:color w:val="333333"/>
          <w:sz w:val="24"/>
          <w:szCs w:val="24"/>
          <w:shd w:val="clear" w:color="auto" w:fill="FFFFFF"/>
        </w:rPr>
        <w:t>compass</w:t>
      </w:r>
      <w:r w:rsidR="00FB42D8" w:rsidRPr="0041544B">
        <w:rPr>
          <w:rFonts w:ascii="Arial" w:hAnsi="Arial" w:cs="Arial"/>
          <w:color w:val="333333"/>
          <w:sz w:val="24"/>
          <w:szCs w:val="24"/>
          <w:shd w:val="clear" w:color="auto" w:fill="FFFFFF"/>
        </w:rPr>
        <w:t xml:space="preserve">ing </w:t>
      </w:r>
      <w:r w:rsidR="006D4028" w:rsidRPr="0041544B">
        <w:rPr>
          <w:rFonts w:ascii="Arial" w:hAnsi="Arial" w:cs="Arial"/>
          <w:color w:val="333333"/>
          <w:sz w:val="24"/>
          <w:szCs w:val="24"/>
          <w:shd w:val="clear" w:color="auto" w:fill="FFFFFF"/>
        </w:rPr>
        <w:t>each child’s indiv</w:t>
      </w:r>
      <w:r w:rsidR="00FB65B6" w:rsidRPr="0041544B">
        <w:rPr>
          <w:rFonts w:ascii="Arial" w:hAnsi="Arial" w:cs="Arial"/>
          <w:color w:val="333333"/>
          <w:sz w:val="24"/>
          <w:szCs w:val="24"/>
          <w:shd w:val="clear" w:color="auto" w:fill="FFFFFF"/>
        </w:rPr>
        <w:t>iduality.</w:t>
      </w:r>
      <w:r w:rsidR="00D14E5E" w:rsidRPr="0041544B">
        <w:rPr>
          <w:rFonts w:ascii="Arial" w:hAnsi="Arial" w:cs="Arial"/>
          <w:color w:val="333333"/>
          <w:sz w:val="24"/>
          <w:szCs w:val="24"/>
          <w:shd w:val="clear" w:color="auto" w:fill="FFFFFF"/>
        </w:rPr>
        <w:t xml:space="preserve"> In Wales we currently assess children using the Foundation Phase Profile (Welsh Government,</w:t>
      </w:r>
      <w:r w:rsidR="003C59E4" w:rsidRPr="0041544B">
        <w:rPr>
          <w:rFonts w:ascii="Arial" w:hAnsi="Arial" w:cs="Arial"/>
          <w:color w:val="333333"/>
          <w:sz w:val="24"/>
          <w:szCs w:val="24"/>
          <w:shd w:val="clear" w:color="auto" w:fill="FFFFFF"/>
        </w:rPr>
        <w:t xml:space="preserve"> </w:t>
      </w:r>
      <w:r w:rsidR="00D14E5E" w:rsidRPr="0041544B">
        <w:rPr>
          <w:rFonts w:ascii="Arial" w:hAnsi="Arial" w:cs="Arial"/>
          <w:color w:val="333333"/>
          <w:sz w:val="24"/>
          <w:szCs w:val="24"/>
          <w:shd w:val="clear" w:color="auto" w:fill="FFFFFF"/>
        </w:rPr>
        <w:t>2017)</w:t>
      </w:r>
      <w:r w:rsidR="003C59E4" w:rsidRPr="0041544B">
        <w:rPr>
          <w:rFonts w:ascii="Arial" w:hAnsi="Arial" w:cs="Arial"/>
          <w:color w:val="333333"/>
          <w:sz w:val="24"/>
          <w:szCs w:val="24"/>
          <w:shd w:val="clear" w:color="auto" w:fill="FFFFFF"/>
        </w:rPr>
        <w:t>, this is a</w:t>
      </w:r>
      <w:r w:rsidR="0069779B" w:rsidRPr="0041544B">
        <w:rPr>
          <w:rFonts w:ascii="Arial" w:hAnsi="Arial" w:cs="Arial"/>
          <w:color w:val="333333"/>
          <w:sz w:val="24"/>
          <w:szCs w:val="24"/>
          <w:shd w:val="clear" w:color="auto" w:fill="FFFFFF"/>
        </w:rPr>
        <w:t>n</w:t>
      </w:r>
      <w:r w:rsidR="003C59E4" w:rsidRPr="0041544B">
        <w:rPr>
          <w:rFonts w:ascii="Arial" w:hAnsi="Arial" w:cs="Arial"/>
          <w:color w:val="333333"/>
          <w:sz w:val="24"/>
          <w:szCs w:val="24"/>
          <w:shd w:val="clear" w:color="auto" w:fill="FFFFFF"/>
        </w:rPr>
        <w:t xml:space="preserve"> age and stage related assessment th</w:t>
      </w:r>
      <w:r w:rsidR="00FB42D8" w:rsidRPr="0041544B">
        <w:rPr>
          <w:rFonts w:ascii="Arial" w:hAnsi="Arial" w:cs="Arial"/>
          <w:color w:val="333333"/>
          <w:sz w:val="24"/>
          <w:szCs w:val="24"/>
          <w:shd w:val="clear" w:color="auto" w:fill="FFFFFF"/>
        </w:rPr>
        <w:t>at</w:t>
      </w:r>
      <w:r w:rsidR="003C59E4" w:rsidRPr="0041544B">
        <w:rPr>
          <w:rFonts w:ascii="Arial" w:hAnsi="Arial" w:cs="Arial"/>
          <w:color w:val="333333"/>
          <w:sz w:val="24"/>
          <w:szCs w:val="24"/>
          <w:shd w:val="clear" w:color="auto" w:fill="FFFFFF"/>
        </w:rPr>
        <w:t xml:space="preserve"> suggests that children should meet certain milestones in all areas by certain ages.</w:t>
      </w:r>
      <w:r w:rsidR="00D55533" w:rsidRPr="0041544B">
        <w:rPr>
          <w:rFonts w:ascii="Arial" w:hAnsi="Arial" w:cs="Arial"/>
          <w:color w:val="333333"/>
          <w:sz w:val="24"/>
          <w:szCs w:val="24"/>
          <w:shd w:val="clear" w:color="auto" w:fill="FFFFFF"/>
        </w:rPr>
        <w:t xml:space="preserve"> According to the Welsh Government (2017) the guidance should be used as a way of informing parents on their child’s progress </w:t>
      </w:r>
      <w:r w:rsidR="00E05E87" w:rsidRPr="0041544B">
        <w:rPr>
          <w:rFonts w:ascii="Arial" w:hAnsi="Arial" w:cs="Arial"/>
          <w:color w:val="333333"/>
          <w:sz w:val="24"/>
          <w:szCs w:val="24"/>
          <w:shd w:val="clear" w:color="auto" w:fill="FFFFFF"/>
        </w:rPr>
        <w:t xml:space="preserve">and a checking that a child is on track to reach the </w:t>
      </w:r>
      <w:r w:rsidR="000D5BAF" w:rsidRPr="0041544B">
        <w:rPr>
          <w:rFonts w:ascii="Arial" w:hAnsi="Arial" w:cs="Arial"/>
          <w:color w:val="333333"/>
          <w:sz w:val="24"/>
          <w:szCs w:val="24"/>
          <w:shd w:val="clear" w:color="auto" w:fill="FFFFFF"/>
        </w:rPr>
        <w:t xml:space="preserve">expected </w:t>
      </w:r>
      <w:r w:rsidR="00E05E87" w:rsidRPr="0041544B">
        <w:rPr>
          <w:rFonts w:ascii="Arial" w:hAnsi="Arial" w:cs="Arial"/>
          <w:color w:val="333333"/>
          <w:sz w:val="24"/>
          <w:szCs w:val="24"/>
          <w:shd w:val="clear" w:color="auto" w:fill="FFFFFF"/>
        </w:rPr>
        <w:t>milestones</w:t>
      </w:r>
      <w:r w:rsidR="0069779B" w:rsidRPr="0041544B">
        <w:rPr>
          <w:rFonts w:ascii="Arial" w:hAnsi="Arial" w:cs="Arial"/>
          <w:color w:val="333333"/>
          <w:sz w:val="24"/>
          <w:szCs w:val="24"/>
          <w:shd w:val="clear" w:color="auto" w:fill="FFFFFF"/>
        </w:rPr>
        <w:t xml:space="preserve"> in the curriculum</w:t>
      </w:r>
      <w:r w:rsidR="00E05E87" w:rsidRPr="0041544B">
        <w:rPr>
          <w:rFonts w:ascii="Arial" w:hAnsi="Arial" w:cs="Arial"/>
          <w:color w:val="333333"/>
          <w:sz w:val="24"/>
          <w:szCs w:val="24"/>
          <w:shd w:val="clear" w:color="auto" w:fill="FFFFFF"/>
        </w:rPr>
        <w:t xml:space="preserve"> at the right age.</w:t>
      </w:r>
      <w:r w:rsidR="00466155" w:rsidRPr="0041544B">
        <w:rPr>
          <w:rFonts w:ascii="Arial" w:hAnsi="Arial" w:cs="Arial"/>
          <w:color w:val="333333"/>
          <w:sz w:val="24"/>
          <w:szCs w:val="24"/>
          <w:shd w:val="clear" w:color="auto" w:fill="FFFFFF"/>
        </w:rPr>
        <w:t xml:space="preserve"> At the end of the </w:t>
      </w:r>
      <w:r w:rsidR="00C33368" w:rsidRPr="0041544B">
        <w:rPr>
          <w:rFonts w:ascii="Arial" w:hAnsi="Arial" w:cs="Arial"/>
          <w:color w:val="333333"/>
          <w:sz w:val="24"/>
          <w:szCs w:val="24"/>
          <w:shd w:val="clear" w:color="auto" w:fill="FFFFFF"/>
        </w:rPr>
        <w:t>Foundation Phase a further assessment will the</w:t>
      </w:r>
      <w:r w:rsidR="00081C47" w:rsidRPr="0041544B">
        <w:rPr>
          <w:rFonts w:ascii="Arial" w:hAnsi="Arial" w:cs="Arial"/>
          <w:color w:val="333333"/>
          <w:sz w:val="24"/>
          <w:szCs w:val="24"/>
          <w:shd w:val="clear" w:color="auto" w:fill="FFFFFF"/>
        </w:rPr>
        <w:t>n</w:t>
      </w:r>
      <w:r w:rsidR="00C33368" w:rsidRPr="0041544B">
        <w:rPr>
          <w:rFonts w:ascii="Arial" w:hAnsi="Arial" w:cs="Arial"/>
          <w:color w:val="333333"/>
          <w:sz w:val="24"/>
          <w:szCs w:val="24"/>
          <w:shd w:val="clear" w:color="auto" w:fill="FFFFFF"/>
        </w:rPr>
        <w:t xml:space="preserve"> establish whether a child has reached the </w:t>
      </w:r>
      <w:r w:rsidR="00E549A3" w:rsidRPr="0041544B">
        <w:rPr>
          <w:rFonts w:ascii="Arial" w:hAnsi="Arial" w:cs="Arial"/>
          <w:color w:val="333333"/>
          <w:sz w:val="24"/>
          <w:szCs w:val="24"/>
          <w:shd w:val="clear" w:color="auto" w:fill="FFFFFF"/>
        </w:rPr>
        <w:t>milestones and what their outcome is for their age (Welsh Government, 2011).</w:t>
      </w:r>
      <w:r w:rsidR="00951B46" w:rsidRPr="0041544B">
        <w:rPr>
          <w:rFonts w:ascii="Arial" w:hAnsi="Arial" w:cs="Arial"/>
          <w:color w:val="333333"/>
          <w:sz w:val="24"/>
          <w:szCs w:val="24"/>
          <w:shd w:val="clear" w:color="auto" w:fill="FFFFFF"/>
        </w:rPr>
        <w:t xml:space="preserve"> </w:t>
      </w:r>
      <w:r w:rsidR="00FC0C10" w:rsidRPr="0041544B">
        <w:rPr>
          <w:rFonts w:ascii="Arial" w:hAnsi="Arial" w:cs="Arial"/>
          <w:color w:val="333333"/>
          <w:sz w:val="24"/>
          <w:szCs w:val="24"/>
          <w:shd w:val="clear" w:color="auto" w:fill="FFFFFF"/>
        </w:rPr>
        <w:t xml:space="preserve">According to </w:t>
      </w:r>
      <w:proofErr w:type="spellStart"/>
      <w:r w:rsidR="00FC0C10" w:rsidRPr="0041544B">
        <w:rPr>
          <w:rFonts w:ascii="Arial" w:hAnsi="Arial" w:cs="Arial"/>
          <w:color w:val="333333"/>
          <w:sz w:val="24"/>
          <w:szCs w:val="24"/>
          <w:shd w:val="clear" w:color="auto" w:fill="FFFFFF"/>
        </w:rPr>
        <w:t>Alasuutari</w:t>
      </w:r>
      <w:proofErr w:type="spellEnd"/>
      <w:r w:rsidR="00FC0C10" w:rsidRPr="0041544B">
        <w:rPr>
          <w:rFonts w:ascii="Arial" w:hAnsi="Arial" w:cs="Arial"/>
          <w:color w:val="333333"/>
          <w:sz w:val="24"/>
          <w:szCs w:val="24"/>
          <w:shd w:val="clear" w:color="auto" w:fill="FFFFFF"/>
        </w:rPr>
        <w:t xml:space="preserve"> </w:t>
      </w:r>
      <w:r w:rsidR="00FC0C10" w:rsidRPr="0041544B">
        <w:rPr>
          <w:rFonts w:ascii="Arial" w:hAnsi="Arial" w:cs="Arial"/>
          <w:i/>
          <w:iCs/>
          <w:color w:val="333333"/>
          <w:sz w:val="24"/>
          <w:szCs w:val="24"/>
          <w:shd w:val="clear" w:color="auto" w:fill="FFFFFF"/>
        </w:rPr>
        <w:t>et al.</w:t>
      </w:r>
      <w:r w:rsidR="00FC0C10" w:rsidRPr="0041544B">
        <w:rPr>
          <w:rFonts w:ascii="Arial" w:hAnsi="Arial" w:cs="Arial"/>
          <w:color w:val="333333"/>
          <w:sz w:val="24"/>
          <w:szCs w:val="24"/>
          <w:shd w:val="clear" w:color="auto" w:fill="FFFFFF"/>
        </w:rPr>
        <w:t xml:space="preserve"> </w:t>
      </w:r>
      <w:r w:rsidR="00FF7380" w:rsidRPr="0041544B">
        <w:rPr>
          <w:rFonts w:ascii="Arial" w:hAnsi="Arial" w:cs="Arial"/>
          <w:color w:val="333333"/>
          <w:sz w:val="24"/>
          <w:szCs w:val="24"/>
          <w:shd w:val="clear" w:color="auto" w:fill="FFFFFF"/>
        </w:rPr>
        <w:t xml:space="preserve">(2014) </w:t>
      </w:r>
      <w:r w:rsidR="00FC0C10" w:rsidRPr="0041544B">
        <w:rPr>
          <w:rFonts w:ascii="Arial" w:hAnsi="Arial" w:cs="Arial"/>
          <w:color w:val="333333"/>
          <w:sz w:val="24"/>
          <w:szCs w:val="24"/>
          <w:shd w:val="clear" w:color="auto" w:fill="FFFFFF"/>
        </w:rPr>
        <w:t xml:space="preserve">assessment is done for the benefit of </w:t>
      </w:r>
      <w:r w:rsidR="00C5314A" w:rsidRPr="0041544B">
        <w:rPr>
          <w:rFonts w:ascii="Arial" w:hAnsi="Arial" w:cs="Arial"/>
          <w:color w:val="333333"/>
          <w:sz w:val="24"/>
          <w:szCs w:val="24"/>
          <w:shd w:val="clear" w:color="auto" w:fill="FFFFFF"/>
        </w:rPr>
        <w:t xml:space="preserve">individual </w:t>
      </w:r>
      <w:r w:rsidR="00C03D18" w:rsidRPr="0041544B">
        <w:rPr>
          <w:rFonts w:ascii="Arial" w:hAnsi="Arial" w:cs="Arial"/>
          <w:color w:val="333333"/>
          <w:sz w:val="24"/>
          <w:szCs w:val="24"/>
          <w:shd w:val="clear" w:color="auto" w:fill="FFFFFF"/>
        </w:rPr>
        <w:t xml:space="preserve">child and their family to assist in child </w:t>
      </w:r>
      <w:r w:rsidR="007F3D7D" w:rsidRPr="0041544B">
        <w:rPr>
          <w:rFonts w:ascii="Arial" w:hAnsi="Arial" w:cs="Arial"/>
          <w:color w:val="333333"/>
          <w:sz w:val="24"/>
          <w:szCs w:val="24"/>
          <w:shd w:val="clear" w:color="auto" w:fill="FFFFFF"/>
        </w:rPr>
        <w:t>development and learning alongside includin</w:t>
      </w:r>
      <w:r w:rsidR="00FF7380" w:rsidRPr="0041544B">
        <w:rPr>
          <w:rFonts w:ascii="Arial" w:hAnsi="Arial" w:cs="Arial"/>
          <w:color w:val="333333"/>
          <w:sz w:val="24"/>
          <w:szCs w:val="24"/>
          <w:shd w:val="clear" w:color="auto" w:fill="FFFFFF"/>
        </w:rPr>
        <w:t>g family involvement in education.</w:t>
      </w:r>
      <w:r w:rsidR="00FD76AF" w:rsidRPr="0041544B">
        <w:rPr>
          <w:rFonts w:ascii="Arial" w:hAnsi="Arial" w:cs="Arial"/>
          <w:color w:val="333333"/>
          <w:sz w:val="24"/>
          <w:szCs w:val="24"/>
          <w:shd w:val="clear" w:color="auto" w:fill="FFFFFF"/>
        </w:rPr>
        <w:t xml:space="preserve"> Assessment aims to </w:t>
      </w:r>
      <w:r w:rsidR="00031B3E" w:rsidRPr="0041544B">
        <w:rPr>
          <w:rFonts w:ascii="Arial" w:hAnsi="Arial" w:cs="Arial"/>
          <w:color w:val="333333"/>
          <w:sz w:val="24"/>
          <w:szCs w:val="24"/>
          <w:shd w:val="clear" w:color="auto" w:fill="FFFFFF"/>
        </w:rPr>
        <w:t xml:space="preserve">improve quality </w:t>
      </w:r>
      <w:r w:rsidR="00FF3BC8" w:rsidRPr="0041544B">
        <w:rPr>
          <w:rFonts w:ascii="Arial" w:hAnsi="Arial" w:cs="Arial"/>
          <w:color w:val="333333"/>
          <w:sz w:val="24"/>
          <w:szCs w:val="24"/>
          <w:shd w:val="clear" w:color="auto" w:fill="FFFFFF"/>
        </w:rPr>
        <w:t>of early childhood education</w:t>
      </w:r>
      <w:r w:rsidR="000651A2" w:rsidRPr="0041544B">
        <w:rPr>
          <w:rFonts w:ascii="Arial" w:hAnsi="Arial" w:cs="Arial"/>
          <w:color w:val="333333"/>
          <w:sz w:val="24"/>
          <w:szCs w:val="24"/>
          <w:shd w:val="clear" w:color="auto" w:fill="FFFFFF"/>
        </w:rPr>
        <w:t xml:space="preserve"> through both</w:t>
      </w:r>
      <w:r w:rsidR="00F60FDA" w:rsidRPr="0041544B">
        <w:rPr>
          <w:rFonts w:ascii="Arial" w:hAnsi="Arial" w:cs="Arial"/>
          <w:color w:val="333333"/>
          <w:sz w:val="24"/>
          <w:szCs w:val="24"/>
          <w:shd w:val="clear" w:color="auto" w:fill="FFFFFF"/>
        </w:rPr>
        <w:t xml:space="preserve"> partnership with</w:t>
      </w:r>
      <w:r w:rsidR="003653B3" w:rsidRPr="0041544B">
        <w:rPr>
          <w:rFonts w:ascii="Arial" w:hAnsi="Arial" w:cs="Arial"/>
          <w:color w:val="333333"/>
          <w:sz w:val="24"/>
          <w:szCs w:val="24"/>
          <w:shd w:val="clear" w:color="auto" w:fill="FFFFFF"/>
        </w:rPr>
        <w:t xml:space="preserve"> families and</w:t>
      </w:r>
      <w:r w:rsidR="000651A2" w:rsidRPr="0041544B">
        <w:rPr>
          <w:rFonts w:ascii="Arial" w:hAnsi="Arial" w:cs="Arial"/>
          <w:color w:val="333333"/>
          <w:sz w:val="24"/>
          <w:szCs w:val="24"/>
          <w:shd w:val="clear" w:color="auto" w:fill="FFFFFF"/>
        </w:rPr>
        <w:t xml:space="preserve"> </w:t>
      </w:r>
      <w:r w:rsidR="00F60FDA" w:rsidRPr="0041544B">
        <w:rPr>
          <w:rFonts w:ascii="Arial" w:hAnsi="Arial" w:cs="Arial"/>
          <w:color w:val="333333"/>
          <w:sz w:val="24"/>
          <w:szCs w:val="24"/>
          <w:shd w:val="clear" w:color="auto" w:fill="FFFFFF"/>
        </w:rPr>
        <w:t>pedagogical</w:t>
      </w:r>
      <w:r w:rsidR="000651A2" w:rsidRPr="0041544B">
        <w:rPr>
          <w:rFonts w:ascii="Arial" w:hAnsi="Arial" w:cs="Arial"/>
          <w:color w:val="333333"/>
          <w:sz w:val="24"/>
          <w:szCs w:val="24"/>
          <w:shd w:val="clear" w:color="auto" w:fill="FFFFFF"/>
        </w:rPr>
        <w:t xml:space="preserve"> </w:t>
      </w:r>
      <w:r w:rsidR="00F60FDA" w:rsidRPr="0041544B">
        <w:rPr>
          <w:rFonts w:ascii="Arial" w:hAnsi="Arial" w:cs="Arial"/>
          <w:color w:val="333333"/>
          <w:sz w:val="24"/>
          <w:szCs w:val="24"/>
          <w:shd w:val="clear" w:color="auto" w:fill="FFFFFF"/>
        </w:rPr>
        <w:t>work</w:t>
      </w:r>
      <w:r w:rsidR="003653B3" w:rsidRPr="0041544B">
        <w:rPr>
          <w:rFonts w:ascii="Arial" w:hAnsi="Arial" w:cs="Arial"/>
          <w:color w:val="333333"/>
          <w:sz w:val="24"/>
          <w:szCs w:val="24"/>
          <w:shd w:val="clear" w:color="auto" w:fill="FFFFFF"/>
        </w:rPr>
        <w:t xml:space="preserve"> (OECD, 2006). Assessment should be seen as a vehicle </w:t>
      </w:r>
      <w:r w:rsidR="00436F62" w:rsidRPr="0041544B">
        <w:rPr>
          <w:rFonts w:ascii="Arial" w:hAnsi="Arial" w:cs="Arial"/>
          <w:color w:val="333333"/>
          <w:sz w:val="24"/>
          <w:szCs w:val="24"/>
          <w:shd w:val="clear" w:color="auto" w:fill="FFFFFF"/>
        </w:rPr>
        <w:t xml:space="preserve">to deliver individualized and child focused </w:t>
      </w:r>
      <w:r w:rsidR="000833B1" w:rsidRPr="0041544B">
        <w:rPr>
          <w:rFonts w:ascii="Arial" w:hAnsi="Arial" w:cs="Arial"/>
          <w:color w:val="333333"/>
          <w:sz w:val="24"/>
          <w:szCs w:val="24"/>
          <w:shd w:val="clear" w:color="auto" w:fill="FFFFFF"/>
        </w:rPr>
        <w:t>overviews of a child’s development (</w:t>
      </w:r>
      <w:proofErr w:type="spellStart"/>
      <w:r w:rsidR="000833B1" w:rsidRPr="0041544B">
        <w:rPr>
          <w:rFonts w:ascii="Arial" w:hAnsi="Arial" w:cs="Arial"/>
          <w:color w:val="333333"/>
          <w:sz w:val="24"/>
          <w:szCs w:val="24"/>
          <w:shd w:val="clear" w:color="auto" w:fill="FFFFFF"/>
        </w:rPr>
        <w:t>Carr</w:t>
      </w:r>
      <w:proofErr w:type="spellEnd"/>
      <w:r w:rsidR="000833B1" w:rsidRPr="0041544B">
        <w:rPr>
          <w:rFonts w:ascii="Arial" w:hAnsi="Arial" w:cs="Arial"/>
          <w:color w:val="333333"/>
          <w:sz w:val="24"/>
          <w:szCs w:val="24"/>
          <w:shd w:val="clear" w:color="auto" w:fill="FFFFFF"/>
        </w:rPr>
        <w:t xml:space="preserve"> and Lee, 2012 and Driscoll and Rudge, 2005). However, </w:t>
      </w:r>
      <w:r w:rsidR="00E10FEE" w:rsidRPr="0041544B">
        <w:rPr>
          <w:rFonts w:ascii="Arial" w:hAnsi="Arial" w:cs="Arial"/>
          <w:color w:val="333333"/>
          <w:sz w:val="24"/>
          <w:szCs w:val="24"/>
          <w:shd w:val="clear" w:color="auto" w:fill="FFFFFF"/>
        </w:rPr>
        <w:t xml:space="preserve">there are multiple reports that state that </w:t>
      </w:r>
      <w:r w:rsidR="006C723F" w:rsidRPr="0041544B">
        <w:rPr>
          <w:rFonts w:ascii="Arial" w:hAnsi="Arial" w:cs="Arial"/>
          <w:color w:val="333333"/>
          <w:sz w:val="24"/>
          <w:szCs w:val="24"/>
          <w:shd w:val="clear" w:color="auto" w:fill="FFFFFF"/>
        </w:rPr>
        <w:t>th</w:t>
      </w:r>
      <w:r w:rsidR="00A17287" w:rsidRPr="0041544B">
        <w:rPr>
          <w:rFonts w:ascii="Arial" w:hAnsi="Arial" w:cs="Arial"/>
          <w:color w:val="333333"/>
          <w:sz w:val="24"/>
          <w:szCs w:val="24"/>
          <w:shd w:val="clear" w:color="auto" w:fill="FFFFFF"/>
        </w:rPr>
        <w:t>is</w:t>
      </w:r>
      <w:r w:rsidR="006C723F" w:rsidRPr="0041544B">
        <w:rPr>
          <w:rFonts w:ascii="Arial" w:hAnsi="Arial" w:cs="Arial"/>
          <w:color w:val="333333"/>
          <w:sz w:val="24"/>
          <w:szCs w:val="24"/>
          <w:shd w:val="clear" w:color="auto" w:fill="FFFFFF"/>
        </w:rPr>
        <w:t xml:space="preserve"> Foundation Phase Profile (Welsh Government, 2017) </w:t>
      </w:r>
      <w:r w:rsidR="00EE640F" w:rsidRPr="0041544B">
        <w:rPr>
          <w:rFonts w:ascii="Arial" w:hAnsi="Arial" w:cs="Arial"/>
          <w:color w:val="333333"/>
          <w:sz w:val="24"/>
          <w:szCs w:val="24"/>
          <w:shd w:val="clear" w:color="auto" w:fill="FFFFFF"/>
        </w:rPr>
        <w:t xml:space="preserve">way of assessing </w:t>
      </w:r>
      <w:r w:rsidR="00253944" w:rsidRPr="0041544B">
        <w:rPr>
          <w:rFonts w:ascii="Arial" w:hAnsi="Arial" w:cs="Arial"/>
          <w:color w:val="333333"/>
          <w:sz w:val="24"/>
          <w:szCs w:val="24"/>
          <w:shd w:val="clear" w:color="auto" w:fill="FFFFFF"/>
        </w:rPr>
        <w:t xml:space="preserve">does not give a holistic picture and true representation of the unique child and does not take many important factors of a child’s </w:t>
      </w:r>
      <w:r w:rsidR="001151D6" w:rsidRPr="0041544B">
        <w:rPr>
          <w:rFonts w:ascii="Arial" w:hAnsi="Arial" w:cs="Arial"/>
          <w:color w:val="333333"/>
          <w:sz w:val="24"/>
          <w:szCs w:val="24"/>
          <w:shd w:val="clear" w:color="auto" w:fill="FFFFFF"/>
        </w:rPr>
        <w:t xml:space="preserve">life into consideration </w:t>
      </w:r>
      <w:r w:rsidR="006E2998" w:rsidRPr="0041544B">
        <w:rPr>
          <w:rFonts w:ascii="Arial" w:hAnsi="Arial" w:cs="Arial"/>
          <w:color w:val="333333"/>
          <w:sz w:val="24"/>
          <w:szCs w:val="24"/>
          <w:shd w:val="clear" w:color="auto" w:fill="FFFFFF"/>
        </w:rPr>
        <w:t>(</w:t>
      </w:r>
      <w:r w:rsidR="00A95269" w:rsidRPr="0041544B">
        <w:rPr>
          <w:rFonts w:ascii="Arial" w:hAnsi="Arial" w:cs="Arial"/>
          <w:color w:val="333333"/>
          <w:sz w:val="24"/>
          <w:szCs w:val="24"/>
          <w:shd w:val="clear" w:color="auto" w:fill="FFFFFF"/>
        </w:rPr>
        <w:t>Grisham-Brown and</w:t>
      </w:r>
      <w:r w:rsidR="00A13893" w:rsidRPr="0041544B">
        <w:rPr>
          <w:rFonts w:ascii="Arial" w:hAnsi="Arial" w:cs="Arial"/>
          <w:color w:val="333333"/>
          <w:sz w:val="24"/>
          <w:szCs w:val="24"/>
          <w:shd w:val="clear" w:color="auto" w:fill="FFFFFF"/>
        </w:rPr>
        <w:t xml:space="preserve"> </w:t>
      </w:r>
      <w:proofErr w:type="spellStart"/>
      <w:r w:rsidR="00A13893" w:rsidRPr="0041544B">
        <w:rPr>
          <w:rFonts w:ascii="Arial" w:hAnsi="Arial" w:cs="Arial"/>
          <w:color w:val="333333"/>
          <w:sz w:val="24"/>
          <w:szCs w:val="24"/>
          <w:shd w:val="clear" w:color="auto" w:fill="FFFFFF"/>
        </w:rPr>
        <w:t>Pretti-Frontczak</w:t>
      </w:r>
      <w:proofErr w:type="spellEnd"/>
      <w:r w:rsidR="00A13893" w:rsidRPr="0041544B">
        <w:rPr>
          <w:rFonts w:ascii="Arial" w:hAnsi="Arial" w:cs="Arial"/>
          <w:color w:val="333333"/>
          <w:sz w:val="24"/>
          <w:szCs w:val="24"/>
          <w:shd w:val="clear" w:color="auto" w:fill="FFFFFF"/>
        </w:rPr>
        <w:t>, 2011</w:t>
      </w:r>
      <w:r w:rsidR="00802A2C" w:rsidRPr="0041544B">
        <w:rPr>
          <w:rFonts w:ascii="Arial" w:hAnsi="Arial" w:cs="Arial"/>
          <w:color w:val="333333"/>
          <w:sz w:val="24"/>
          <w:szCs w:val="24"/>
          <w:shd w:val="clear" w:color="auto" w:fill="FFFFFF"/>
        </w:rPr>
        <w:t>,</w:t>
      </w:r>
      <w:r w:rsidR="000A3B3F" w:rsidRPr="0041544B">
        <w:rPr>
          <w:rFonts w:ascii="Arial" w:hAnsi="Arial" w:cs="Arial"/>
          <w:color w:val="333333"/>
          <w:sz w:val="24"/>
          <w:szCs w:val="24"/>
          <w:shd w:val="clear" w:color="auto" w:fill="FFFFFF"/>
        </w:rPr>
        <w:t xml:space="preserve"> Bourke and Mentis, 2014</w:t>
      </w:r>
      <w:r w:rsidR="00802A2C" w:rsidRPr="0041544B">
        <w:rPr>
          <w:rFonts w:ascii="Arial" w:hAnsi="Arial" w:cs="Arial"/>
          <w:color w:val="333333"/>
          <w:sz w:val="24"/>
          <w:szCs w:val="24"/>
          <w:shd w:val="clear" w:color="auto" w:fill="FFFFFF"/>
        </w:rPr>
        <w:t xml:space="preserve"> and</w:t>
      </w:r>
      <w:r w:rsidR="00A95269" w:rsidRPr="0041544B">
        <w:rPr>
          <w:rFonts w:ascii="Arial" w:hAnsi="Arial" w:cs="Arial"/>
          <w:color w:val="333333"/>
          <w:sz w:val="24"/>
          <w:szCs w:val="24"/>
          <w:shd w:val="clear" w:color="auto" w:fill="FFFFFF"/>
        </w:rPr>
        <w:t xml:space="preserve"> </w:t>
      </w:r>
      <w:r w:rsidR="006E2998" w:rsidRPr="0041544B">
        <w:rPr>
          <w:rFonts w:ascii="Arial" w:hAnsi="Arial" w:cs="Arial"/>
          <w:color w:val="333333"/>
          <w:sz w:val="24"/>
          <w:szCs w:val="24"/>
          <w:shd w:val="clear" w:color="auto" w:fill="FFFFFF"/>
        </w:rPr>
        <w:t>Jisc, 2016)</w:t>
      </w:r>
      <w:r w:rsidR="00935C6B" w:rsidRPr="0041544B">
        <w:rPr>
          <w:rFonts w:ascii="Arial" w:hAnsi="Arial" w:cs="Arial"/>
          <w:color w:val="333333"/>
          <w:sz w:val="24"/>
          <w:szCs w:val="24"/>
          <w:shd w:val="clear" w:color="auto" w:fill="FFFFFF"/>
        </w:rPr>
        <w:t>.</w:t>
      </w:r>
      <w:r w:rsidR="006529F4" w:rsidRPr="0041544B">
        <w:rPr>
          <w:rFonts w:ascii="Arial" w:hAnsi="Arial" w:cs="Arial"/>
          <w:color w:val="333333"/>
          <w:sz w:val="24"/>
          <w:szCs w:val="24"/>
          <w:shd w:val="clear" w:color="auto" w:fill="FFFFFF"/>
        </w:rPr>
        <w:t xml:space="preserve"> Furthermore,</w:t>
      </w:r>
      <w:r w:rsidR="00783918" w:rsidRPr="0041544B">
        <w:rPr>
          <w:rFonts w:ascii="Arial" w:hAnsi="Arial" w:cs="Arial"/>
          <w:color w:val="FF0000"/>
          <w:sz w:val="24"/>
          <w:szCs w:val="24"/>
          <w:shd w:val="clear" w:color="auto" w:fill="FFFFFF"/>
        </w:rPr>
        <w:t xml:space="preserve"> </w:t>
      </w:r>
      <w:r w:rsidR="004D629B" w:rsidRPr="0041544B">
        <w:rPr>
          <w:rFonts w:ascii="Arial" w:hAnsi="Arial" w:cs="Arial"/>
          <w:sz w:val="24"/>
          <w:szCs w:val="24"/>
          <w:shd w:val="clear" w:color="auto" w:fill="FFFFFF"/>
        </w:rPr>
        <w:t>The Early Years Foundation Phase Profile (Welsh Government,</w:t>
      </w:r>
      <w:r w:rsidR="00033D29" w:rsidRPr="0041544B">
        <w:rPr>
          <w:rFonts w:ascii="Arial" w:hAnsi="Arial" w:cs="Arial"/>
          <w:sz w:val="24"/>
          <w:szCs w:val="24"/>
          <w:shd w:val="clear" w:color="auto" w:fill="FFFFFF"/>
        </w:rPr>
        <w:t xml:space="preserve"> 2017) is limiting to </w:t>
      </w:r>
      <w:r w:rsidR="00033D29" w:rsidRPr="0041544B">
        <w:rPr>
          <w:rFonts w:ascii="Arial" w:hAnsi="Arial" w:cs="Arial"/>
          <w:sz w:val="24"/>
          <w:szCs w:val="24"/>
          <w:shd w:val="clear" w:color="auto" w:fill="FFFFFF"/>
        </w:rPr>
        <w:lastRenderedPageBreak/>
        <w:t>practitioners</w:t>
      </w:r>
      <w:r w:rsidR="00904C5F" w:rsidRPr="0041544B">
        <w:rPr>
          <w:rFonts w:ascii="Arial" w:hAnsi="Arial" w:cs="Arial"/>
          <w:sz w:val="24"/>
          <w:szCs w:val="24"/>
          <w:shd w:val="clear" w:color="auto" w:fill="FFFFFF"/>
        </w:rPr>
        <w:t xml:space="preserve"> as it can</w:t>
      </w:r>
      <w:r w:rsidR="008F1C6E" w:rsidRPr="0041544B">
        <w:rPr>
          <w:rFonts w:ascii="Arial" w:hAnsi="Arial" w:cs="Arial"/>
          <w:sz w:val="24"/>
          <w:szCs w:val="24"/>
          <w:shd w:val="clear" w:color="auto" w:fill="FFFFFF"/>
        </w:rPr>
        <w:t xml:space="preserve"> restrict </w:t>
      </w:r>
      <w:r w:rsidR="00E20F03" w:rsidRPr="0041544B">
        <w:rPr>
          <w:rFonts w:ascii="Arial" w:hAnsi="Arial" w:cs="Arial"/>
          <w:sz w:val="24"/>
          <w:szCs w:val="24"/>
          <w:shd w:val="clear" w:color="auto" w:fill="FFFFFF"/>
        </w:rPr>
        <w:t xml:space="preserve">how practitioners </w:t>
      </w:r>
      <w:r w:rsidR="003D6C12" w:rsidRPr="0041544B">
        <w:rPr>
          <w:rFonts w:ascii="Arial" w:hAnsi="Arial" w:cs="Arial"/>
          <w:sz w:val="24"/>
          <w:szCs w:val="24"/>
          <w:shd w:val="clear" w:color="auto" w:fill="FFFFFF"/>
        </w:rPr>
        <w:t xml:space="preserve">visualise learning and progression and </w:t>
      </w:r>
      <w:r w:rsidR="009C719F" w:rsidRPr="0041544B">
        <w:rPr>
          <w:rFonts w:ascii="Arial" w:hAnsi="Arial" w:cs="Arial"/>
          <w:sz w:val="24"/>
          <w:szCs w:val="24"/>
          <w:shd w:val="clear" w:color="auto" w:fill="FFFFFF"/>
        </w:rPr>
        <w:t xml:space="preserve">decrease opportunities to think more openly about </w:t>
      </w:r>
      <w:r w:rsidR="00ED5253" w:rsidRPr="0041544B">
        <w:rPr>
          <w:rFonts w:ascii="Arial" w:hAnsi="Arial" w:cs="Arial"/>
          <w:sz w:val="24"/>
          <w:szCs w:val="24"/>
          <w:shd w:val="clear" w:color="auto" w:fill="FFFFFF"/>
        </w:rPr>
        <w:t>what is truly significant in Early Years learning</w:t>
      </w:r>
      <w:r w:rsidR="007B1A2E" w:rsidRPr="0041544B">
        <w:rPr>
          <w:rFonts w:ascii="Arial" w:hAnsi="Arial" w:cs="Arial"/>
          <w:sz w:val="24"/>
          <w:szCs w:val="24"/>
          <w:shd w:val="clear" w:color="auto" w:fill="FFFFFF"/>
        </w:rPr>
        <w:t xml:space="preserve">, this can be </w:t>
      </w:r>
      <w:r w:rsidR="00DF1944" w:rsidRPr="0041544B">
        <w:rPr>
          <w:rFonts w:ascii="Arial" w:hAnsi="Arial" w:cs="Arial"/>
          <w:sz w:val="24"/>
          <w:szCs w:val="24"/>
          <w:shd w:val="clear" w:color="auto" w:fill="FFFFFF"/>
        </w:rPr>
        <w:t>damaging</w:t>
      </w:r>
      <w:r w:rsidR="007B1A2E" w:rsidRPr="0041544B">
        <w:rPr>
          <w:rFonts w:ascii="Arial" w:hAnsi="Arial" w:cs="Arial"/>
          <w:sz w:val="24"/>
          <w:szCs w:val="24"/>
          <w:shd w:val="clear" w:color="auto" w:fill="FFFFFF"/>
        </w:rPr>
        <w:t xml:space="preserve"> to a young child</w:t>
      </w:r>
      <w:r w:rsidR="00DF1944" w:rsidRPr="0041544B">
        <w:rPr>
          <w:rFonts w:ascii="Arial" w:hAnsi="Arial" w:cs="Arial"/>
          <w:sz w:val="24"/>
          <w:szCs w:val="24"/>
          <w:shd w:val="clear" w:color="auto" w:fill="FFFFFF"/>
        </w:rPr>
        <w:t xml:space="preserve"> (Bradbury, 2013).</w:t>
      </w:r>
      <w:r w:rsidR="007B1A2E" w:rsidRPr="0041544B">
        <w:rPr>
          <w:rFonts w:ascii="Arial" w:hAnsi="Arial" w:cs="Arial"/>
          <w:sz w:val="24"/>
          <w:szCs w:val="24"/>
          <w:shd w:val="clear" w:color="auto" w:fill="FFFFFF"/>
        </w:rPr>
        <w:t xml:space="preserve"> </w:t>
      </w:r>
    </w:p>
    <w:p w14:paraId="17E6B406" w14:textId="500B2F6B" w:rsidR="00EF47EB" w:rsidRPr="0041544B" w:rsidRDefault="00EF47EB" w:rsidP="0041544B">
      <w:pPr>
        <w:spacing w:line="360" w:lineRule="auto"/>
        <w:jc w:val="both"/>
        <w:rPr>
          <w:rFonts w:ascii="Arial" w:hAnsi="Arial" w:cs="Arial"/>
          <w:color w:val="FF0000"/>
          <w:sz w:val="24"/>
          <w:szCs w:val="24"/>
          <w:shd w:val="clear" w:color="auto" w:fill="FFFFFF"/>
        </w:rPr>
      </w:pPr>
      <w:r w:rsidRPr="0041544B">
        <w:rPr>
          <w:rFonts w:ascii="Arial" w:hAnsi="Arial" w:cs="Arial"/>
          <w:sz w:val="24"/>
          <w:szCs w:val="24"/>
          <w:shd w:val="clear" w:color="auto" w:fill="FFFFFF"/>
        </w:rPr>
        <w:t xml:space="preserve">Every child is induvial and </w:t>
      </w:r>
      <w:r w:rsidR="00CC6CCA" w:rsidRPr="0041544B">
        <w:rPr>
          <w:rFonts w:ascii="Arial" w:hAnsi="Arial" w:cs="Arial"/>
          <w:sz w:val="24"/>
          <w:szCs w:val="24"/>
          <w:shd w:val="clear" w:color="auto" w:fill="FFFFFF"/>
        </w:rPr>
        <w:t>continuously</w:t>
      </w:r>
      <w:r w:rsidRPr="0041544B">
        <w:rPr>
          <w:rFonts w:ascii="Arial" w:hAnsi="Arial" w:cs="Arial"/>
          <w:sz w:val="24"/>
          <w:szCs w:val="24"/>
          <w:shd w:val="clear" w:color="auto" w:fill="FFFFFF"/>
        </w:rPr>
        <w:t xml:space="preserve"> learning at their own pace, </w:t>
      </w:r>
      <w:r w:rsidR="00E760BA" w:rsidRPr="0041544B">
        <w:rPr>
          <w:rFonts w:ascii="Arial" w:hAnsi="Arial" w:cs="Arial"/>
          <w:sz w:val="24"/>
          <w:szCs w:val="24"/>
          <w:shd w:val="clear" w:color="auto" w:fill="FFFFFF"/>
        </w:rPr>
        <w:t xml:space="preserve">these children can be confident, </w:t>
      </w:r>
      <w:r w:rsidR="00CC6CCA" w:rsidRPr="0041544B">
        <w:rPr>
          <w:rFonts w:ascii="Arial" w:hAnsi="Arial" w:cs="Arial"/>
          <w:sz w:val="24"/>
          <w:szCs w:val="24"/>
          <w:shd w:val="clear" w:color="auto" w:fill="FFFFFF"/>
        </w:rPr>
        <w:t>competent</w:t>
      </w:r>
      <w:r w:rsidR="00E760BA" w:rsidRPr="0041544B">
        <w:rPr>
          <w:rFonts w:ascii="Arial" w:hAnsi="Arial" w:cs="Arial"/>
          <w:sz w:val="24"/>
          <w:szCs w:val="24"/>
          <w:shd w:val="clear" w:color="auto" w:fill="FFFFFF"/>
        </w:rPr>
        <w:t xml:space="preserve">, </w:t>
      </w:r>
      <w:r w:rsidR="00C84B1B" w:rsidRPr="0041544B">
        <w:rPr>
          <w:rFonts w:ascii="Arial" w:hAnsi="Arial" w:cs="Arial"/>
          <w:sz w:val="24"/>
          <w:szCs w:val="24"/>
          <w:shd w:val="clear" w:color="auto" w:fill="FFFFFF"/>
        </w:rPr>
        <w:t>resilient,</w:t>
      </w:r>
      <w:r w:rsidR="00E760BA" w:rsidRPr="0041544B">
        <w:rPr>
          <w:rFonts w:ascii="Arial" w:hAnsi="Arial" w:cs="Arial"/>
          <w:sz w:val="24"/>
          <w:szCs w:val="24"/>
          <w:shd w:val="clear" w:color="auto" w:fill="FFFFFF"/>
        </w:rPr>
        <w:t xml:space="preserve"> and self-assured </w:t>
      </w:r>
      <w:r w:rsidR="00CC6CCA" w:rsidRPr="0041544B">
        <w:rPr>
          <w:rFonts w:ascii="Arial" w:hAnsi="Arial" w:cs="Arial"/>
          <w:sz w:val="24"/>
          <w:szCs w:val="24"/>
          <w:shd w:val="clear" w:color="auto" w:fill="FFFFFF"/>
        </w:rPr>
        <w:t>when supported with their development in a positive manner (Early Education, 2012)</w:t>
      </w:r>
      <w:r w:rsidR="00F51FE7" w:rsidRPr="0041544B">
        <w:rPr>
          <w:rFonts w:ascii="Arial" w:hAnsi="Arial" w:cs="Arial"/>
          <w:sz w:val="24"/>
          <w:szCs w:val="24"/>
          <w:shd w:val="clear" w:color="auto" w:fill="FFFFFF"/>
        </w:rPr>
        <w:t xml:space="preserve">. Through assessment practitioners </w:t>
      </w:r>
      <w:r w:rsidR="000E6E42" w:rsidRPr="0041544B">
        <w:rPr>
          <w:rFonts w:ascii="Arial" w:hAnsi="Arial" w:cs="Arial"/>
          <w:sz w:val="24"/>
          <w:szCs w:val="24"/>
          <w:shd w:val="clear" w:color="auto" w:fill="FFFFFF"/>
        </w:rPr>
        <w:t>need to understand that each child is unique and that their development processes will differ from</w:t>
      </w:r>
      <w:r w:rsidR="00A7630C" w:rsidRPr="0041544B">
        <w:rPr>
          <w:rFonts w:ascii="Arial" w:hAnsi="Arial" w:cs="Arial"/>
          <w:sz w:val="24"/>
          <w:szCs w:val="24"/>
          <w:shd w:val="clear" w:color="auto" w:fill="FFFFFF"/>
        </w:rPr>
        <w:t xml:space="preserve"> one another, therefore practitioners require the skills to use assessment to the advantage of each child as an individual </w:t>
      </w:r>
      <w:r w:rsidR="00F25A5B" w:rsidRPr="0041544B">
        <w:rPr>
          <w:rFonts w:ascii="Arial" w:hAnsi="Arial" w:cs="Arial"/>
          <w:sz w:val="24"/>
          <w:szCs w:val="24"/>
          <w:shd w:val="clear" w:color="auto" w:fill="FFFFFF"/>
        </w:rPr>
        <w:t xml:space="preserve">and that children should not be categorized (Robinson, 2010).  </w:t>
      </w:r>
      <w:r w:rsidR="0058486F" w:rsidRPr="0041544B">
        <w:rPr>
          <w:rFonts w:ascii="Arial" w:hAnsi="Arial" w:cs="Arial"/>
          <w:sz w:val="24"/>
          <w:szCs w:val="24"/>
          <w:shd w:val="clear" w:color="auto" w:fill="FFFFFF"/>
        </w:rPr>
        <w:t xml:space="preserve">Early Education (2012) states that </w:t>
      </w:r>
      <w:r w:rsidR="006C7AF8" w:rsidRPr="0041544B">
        <w:rPr>
          <w:rFonts w:ascii="Arial" w:hAnsi="Arial" w:cs="Arial"/>
          <w:sz w:val="24"/>
          <w:szCs w:val="24"/>
          <w:shd w:val="clear" w:color="auto" w:fill="FFFFFF"/>
        </w:rPr>
        <w:t xml:space="preserve">practitioners should be able to support children to progress positively </w:t>
      </w:r>
      <w:r w:rsidR="005F7BEA" w:rsidRPr="0041544B">
        <w:rPr>
          <w:rFonts w:ascii="Arial" w:hAnsi="Arial" w:cs="Arial"/>
          <w:sz w:val="24"/>
          <w:szCs w:val="24"/>
          <w:shd w:val="clear" w:color="auto" w:fill="FFFFFF"/>
        </w:rPr>
        <w:t>and recognise their individual identity and culture</w:t>
      </w:r>
      <w:r w:rsidR="008E2197" w:rsidRPr="0041544B">
        <w:rPr>
          <w:rFonts w:ascii="Arial" w:hAnsi="Arial" w:cs="Arial"/>
          <w:sz w:val="24"/>
          <w:szCs w:val="24"/>
          <w:shd w:val="clear" w:color="auto" w:fill="FFFFFF"/>
        </w:rPr>
        <w:t>.</w:t>
      </w:r>
    </w:p>
    <w:p w14:paraId="3F53E786" w14:textId="52362AB9" w:rsidR="002D4281" w:rsidRPr="0041544B" w:rsidRDefault="002D4281" w:rsidP="0041544B">
      <w:pPr>
        <w:spacing w:line="360" w:lineRule="auto"/>
        <w:jc w:val="both"/>
        <w:rPr>
          <w:rFonts w:ascii="Arial" w:hAnsi="Arial" w:cs="Arial"/>
          <w:sz w:val="24"/>
          <w:szCs w:val="24"/>
          <w:shd w:val="clear" w:color="auto" w:fill="FFFFFF"/>
        </w:rPr>
      </w:pPr>
      <w:r w:rsidRPr="0041544B">
        <w:rPr>
          <w:rFonts w:ascii="Arial" w:hAnsi="Arial" w:cs="Arial"/>
          <w:sz w:val="24"/>
          <w:szCs w:val="24"/>
          <w:shd w:val="clear" w:color="auto" w:fill="FFFFFF"/>
        </w:rPr>
        <w:t xml:space="preserve">Religion, </w:t>
      </w:r>
      <w:proofErr w:type="gramStart"/>
      <w:r w:rsidR="00DC1035" w:rsidRPr="0041544B">
        <w:rPr>
          <w:rFonts w:ascii="Arial" w:hAnsi="Arial" w:cs="Arial"/>
          <w:sz w:val="24"/>
          <w:szCs w:val="24"/>
          <w:shd w:val="clear" w:color="auto" w:fill="FFFFFF"/>
        </w:rPr>
        <w:t>culture</w:t>
      </w:r>
      <w:proofErr w:type="gramEnd"/>
      <w:r w:rsidR="00DC1035" w:rsidRPr="0041544B">
        <w:rPr>
          <w:rFonts w:ascii="Arial" w:hAnsi="Arial" w:cs="Arial"/>
          <w:sz w:val="24"/>
          <w:szCs w:val="24"/>
          <w:shd w:val="clear" w:color="auto" w:fill="FFFFFF"/>
        </w:rPr>
        <w:t xml:space="preserve"> and </w:t>
      </w:r>
      <w:r w:rsidR="000325F4" w:rsidRPr="0041544B">
        <w:rPr>
          <w:rFonts w:ascii="Arial" w:hAnsi="Arial" w:cs="Arial"/>
          <w:sz w:val="24"/>
          <w:szCs w:val="24"/>
          <w:shd w:val="clear" w:color="auto" w:fill="FFFFFF"/>
        </w:rPr>
        <w:t xml:space="preserve">wealth </w:t>
      </w:r>
      <w:r w:rsidR="005416A9" w:rsidRPr="0041544B">
        <w:rPr>
          <w:rFonts w:ascii="Arial" w:hAnsi="Arial" w:cs="Arial"/>
          <w:sz w:val="24"/>
          <w:szCs w:val="24"/>
          <w:shd w:val="clear" w:color="auto" w:fill="FFFFFF"/>
        </w:rPr>
        <w:t xml:space="preserve">within a child’s life </w:t>
      </w:r>
      <w:r w:rsidR="000325F4" w:rsidRPr="0041544B">
        <w:rPr>
          <w:rFonts w:ascii="Arial" w:hAnsi="Arial" w:cs="Arial"/>
          <w:sz w:val="24"/>
          <w:szCs w:val="24"/>
          <w:shd w:val="clear" w:color="auto" w:fill="FFFFFF"/>
        </w:rPr>
        <w:t xml:space="preserve">all play a part </w:t>
      </w:r>
      <w:r w:rsidR="005416A9" w:rsidRPr="0041544B">
        <w:rPr>
          <w:rFonts w:ascii="Arial" w:hAnsi="Arial" w:cs="Arial"/>
          <w:sz w:val="24"/>
          <w:szCs w:val="24"/>
          <w:shd w:val="clear" w:color="auto" w:fill="FFFFFF"/>
        </w:rPr>
        <w:t>in their background and this needs to be taken into considerati</w:t>
      </w:r>
      <w:r w:rsidR="001B02FB" w:rsidRPr="0041544B">
        <w:rPr>
          <w:rFonts w:ascii="Arial" w:hAnsi="Arial" w:cs="Arial"/>
          <w:sz w:val="24"/>
          <w:szCs w:val="24"/>
          <w:shd w:val="clear" w:color="auto" w:fill="FFFFFF"/>
        </w:rPr>
        <w:t xml:space="preserve">on </w:t>
      </w:r>
      <w:r w:rsidR="000D58E5" w:rsidRPr="0041544B">
        <w:rPr>
          <w:rFonts w:ascii="Arial" w:hAnsi="Arial" w:cs="Arial"/>
          <w:sz w:val="24"/>
          <w:szCs w:val="24"/>
          <w:shd w:val="clear" w:color="auto" w:fill="FFFFFF"/>
        </w:rPr>
        <w:t>and it is vital for practitioners to have the ability</w:t>
      </w:r>
      <w:r w:rsidR="00734B3D" w:rsidRPr="0041544B">
        <w:rPr>
          <w:rFonts w:ascii="Arial" w:hAnsi="Arial" w:cs="Arial"/>
          <w:sz w:val="24"/>
          <w:szCs w:val="24"/>
          <w:shd w:val="clear" w:color="auto" w:fill="FFFFFF"/>
        </w:rPr>
        <w:t>,</w:t>
      </w:r>
      <w:r w:rsidR="000D58E5" w:rsidRPr="0041544B">
        <w:rPr>
          <w:rFonts w:ascii="Arial" w:hAnsi="Arial" w:cs="Arial"/>
          <w:sz w:val="24"/>
          <w:szCs w:val="24"/>
          <w:shd w:val="clear" w:color="auto" w:fill="FFFFFF"/>
        </w:rPr>
        <w:t xml:space="preserve"> </w:t>
      </w:r>
      <w:r w:rsidR="00734B3D" w:rsidRPr="0041544B">
        <w:rPr>
          <w:rFonts w:ascii="Arial" w:hAnsi="Arial" w:cs="Arial"/>
          <w:sz w:val="24"/>
          <w:szCs w:val="24"/>
          <w:shd w:val="clear" w:color="auto" w:fill="FFFFFF"/>
        </w:rPr>
        <w:t xml:space="preserve">through the process of professional development, </w:t>
      </w:r>
      <w:r w:rsidR="000D58E5" w:rsidRPr="0041544B">
        <w:rPr>
          <w:rFonts w:ascii="Arial" w:hAnsi="Arial" w:cs="Arial"/>
          <w:sz w:val="24"/>
          <w:szCs w:val="24"/>
          <w:shd w:val="clear" w:color="auto" w:fill="FFFFFF"/>
        </w:rPr>
        <w:t xml:space="preserve">to be able to assess appropriately </w:t>
      </w:r>
      <w:r w:rsidR="004E19E3" w:rsidRPr="0041544B">
        <w:rPr>
          <w:rFonts w:ascii="Arial" w:hAnsi="Arial" w:cs="Arial"/>
          <w:sz w:val="24"/>
          <w:szCs w:val="24"/>
          <w:shd w:val="clear" w:color="auto" w:fill="FFFFFF"/>
        </w:rPr>
        <w:t>in a multicultural classroom (</w:t>
      </w:r>
      <w:proofErr w:type="spellStart"/>
      <w:r w:rsidR="004E19E3" w:rsidRPr="0041544B">
        <w:rPr>
          <w:rFonts w:ascii="Arial" w:hAnsi="Arial" w:cs="Arial"/>
          <w:sz w:val="24"/>
          <w:szCs w:val="24"/>
          <w:shd w:val="clear" w:color="auto" w:fill="FFFFFF"/>
        </w:rPr>
        <w:t>Alsubaie</w:t>
      </w:r>
      <w:proofErr w:type="spellEnd"/>
      <w:r w:rsidR="004E19E3" w:rsidRPr="0041544B">
        <w:rPr>
          <w:rFonts w:ascii="Arial" w:hAnsi="Arial" w:cs="Arial"/>
          <w:sz w:val="24"/>
          <w:szCs w:val="24"/>
          <w:shd w:val="clear" w:color="auto" w:fill="FFFFFF"/>
        </w:rPr>
        <w:t>, 2015)</w:t>
      </w:r>
      <w:r w:rsidR="00734B3D" w:rsidRPr="0041544B">
        <w:rPr>
          <w:rFonts w:ascii="Arial" w:hAnsi="Arial" w:cs="Arial"/>
          <w:sz w:val="24"/>
          <w:szCs w:val="24"/>
          <w:shd w:val="clear" w:color="auto" w:fill="FFFFFF"/>
        </w:rPr>
        <w:t>.</w:t>
      </w:r>
      <w:r w:rsidR="00E34A15" w:rsidRPr="0041544B">
        <w:rPr>
          <w:rFonts w:ascii="Arial" w:hAnsi="Arial" w:cs="Arial"/>
          <w:sz w:val="24"/>
          <w:szCs w:val="24"/>
          <w:shd w:val="clear" w:color="auto" w:fill="FFFFFF"/>
        </w:rPr>
        <w:t xml:space="preserve"> A</w:t>
      </w:r>
      <w:r w:rsidR="004B38FB" w:rsidRPr="0041544B">
        <w:rPr>
          <w:rFonts w:ascii="Arial" w:hAnsi="Arial" w:cs="Arial"/>
          <w:sz w:val="24"/>
          <w:szCs w:val="24"/>
          <w:shd w:val="clear" w:color="auto" w:fill="FFFFFF"/>
        </w:rPr>
        <w:t xml:space="preserve">ssessment should be culturally inclusive and allow for </w:t>
      </w:r>
      <w:r w:rsidR="00872B2F" w:rsidRPr="0041544B">
        <w:rPr>
          <w:rFonts w:ascii="Arial" w:hAnsi="Arial" w:cs="Arial"/>
          <w:sz w:val="24"/>
          <w:szCs w:val="24"/>
          <w:shd w:val="clear" w:color="auto" w:fill="FFFFFF"/>
        </w:rPr>
        <w:t>all children and families to be valued and respected equally (Early Education, 2012).</w:t>
      </w:r>
      <w:r w:rsidR="00281BCD" w:rsidRPr="0041544B">
        <w:rPr>
          <w:rFonts w:ascii="Arial" w:hAnsi="Arial" w:cs="Arial"/>
          <w:sz w:val="24"/>
          <w:szCs w:val="24"/>
          <w:shd w:val="clear" w:color="auto" w:fill="FFFFFF"/>
        </w:rPr>
        <w:t xml:space="preserve"> </w:t>
      </w:r>
      <w:r w:rsidR="00747DCA" w:rsidRPr="0041544B">
        <w:rPr>
          <w:rFonts w:ascii="Arial" w:hAnsi="Arial" w:cs="Arial"/>
          <w:sz w:val="24"/>
          <w:szCs w:val="24"/>
          <w:shd w:val="clear" w:color="auto" w:fill="FFFFFF"/>
        </w:rPr>
        <w:t>Olszewski-</w:t>
      </w:r>
      <w:proofErr w:type="spellStart"/>
      <w:r w:rsidR="003A48BC" w:rsidRPr="0041544B">
        <w:rPr>
          <w:rFonts w:ascii="Arial" w:hAnsi="Arial" w:cs="Arial"/>
          <w:sz w:val="24"/>
          <w:szCs w:val="24"/>
          <w:shd w:val="clear" w:color="auto" w:fill="FFFFFF"/>
        </w:rPr>
        <w:t>Kubilius</w:t>
      </w:r>
      <w:proofErr w:type="spellEnd"/>
      <w:r w:rsidR="003A48BC" w:rsidRPr="0041544B">
        <w:rPr>
          <w:rFonts w:ascii="Arial" w:hAnsi="Arial" w:cs="Arial"/>
          <w:sz w:val="24"/>
          <w:szCs w:val="24"/>
          <w:shd w:val="clear" w:color="auto" w:fill="FFFFFF"/>
        </w:rPr>
        <w:t xml:space="preserve"> and </w:t>
      </w:r>
      <w:proofErr w:type="spellStart"/>
      <w:r w:rsidR="003A48BC" w:rsidRPr="0041544B">
        <w:rPr>
          <w:rFonts w:ascii="Arial" w:hAnsi="Arial" w:cs="Arial"/>
          <w:sz w:val="24"/>
          <w:szCs w:val="24"/>
          <w:shd w:val="clear" w:color="auto" w:fill="FFFFFF"/>
        </w:rPr>
        <w:t>Clarenbach</w:t>
      </w:r>
      <w:proofErr w:type="spellEnd"/>
      <w:r w:rsidR="003A48BC" w:rsidRPr="0041544B">
        <w:rPr>
          <w:rFonts w:ascii="Arial" w:hAnsi="Arial" w:cs="Arial"/>
          <w:sz w:val="24"/>
          <w:szCs w:val="24"/>
          <w:shd w:val="clear" w:color="auto" w:fill="FFFFFF"/>
        </w:rPr>
        <w:t xml:space="preserve"> (2012) state that</w:t>
      </w:r>
      <w:r w:rsidR="005033C9" w:rsidRPr="0041544B">
        <w:rPr>
          <w:rFonts w:ascii="Arial" w:hAnsi="Arial" w:cs="Arial"/>
          <w:sz w:val="24"/>
          <w:szCs w:val="24"/>
          <w:shd w:val="clear" w:color="auto" w:fill="FFFFFF"/>
        </w:rPr>
        <w:t xml:space="preserve"> assessment t</w:t>
      </w:r>
      <w:r w:rsidR="00544F24" w:rsidRPr="0041544B">
        <w:rPr>
          <w:rFonts w:ascii="Arial" w:hAnsi="Arial" w:cs="Arial"/>
          <w:sz w:val="24"/>
          <w:szCs w:val="24"/>
          <w:shd w:val="clear" w:color="auto" w:fill="FFFFFF"/>
        </w:rPr>
        <w:t xml:space="preserve">hat does not use a variety of </w:t>
      </w:r>
      <w:r w:rsidR="00D10CB1" w:rsidRPr="0041544B">
        <w:rPr>
          <w:rFonts w:ascii="Arial" w:hAnsi="Arial" w:cs="Arial"/>
          <w:sz w:val="24"/>
          <w:szCs w:val="24"/>
          <w:shd w:val="clear" w:color="auto" w:fill="FFFFFF"/>
        </w:rPr>
        <w:t>focuses and allow for cultural differences will</w:t>
      </w:r>
      <w:r w:rsidR="00841B4D" w:rsidRPr="0041544B">
        <w:rPr>
          <w:rFonts w:ascii="Arial" w:hAnsi="Arial" w:cs="Arial"/>
          <w:sz w:val="24"/>
          <w:szCs w:val="24"/>
          <w:shd w:val="clear" w:color="auto" w:fill="FFFFFF"/>
        </w:rPr>
        <w:t xml:space="preserve"> fail to achieve a complete </w:t>
      </w:r>
      <w:r w:rsidR="00AE59B9" w:rsidRPr="0041544B">
        <w:rPr>
          <w:rFonts w:ascii="Arial" w:hAnsi="Arial" w:cs="Arial"/>
          <w:sz w:val="24"/>
          <w:szCs w:val="24"/>
          <w:shd w:val="clear" w:color="auto" w:fill="FFFFFF"/>
        </w:rPr>
        <w:t>h</w:t>
      </w:r>
      <w:r w:rsidR="00841B4D" w:rsidRPr="0041544B">
        <w:rPr>
          <w:rFonts w:ascii="Arial" w:hAnsi="Arial" w:cs="Arial"/>
          <w:sz w:val="24"/>
          <w:szCs w:val="24"/>
          <w:shd w:val="clear" w:color="auto" w:fill="FFFFFF"/>
        </w:rPr>
        <w:t>olistic picture of each child as an i</w:t>
      </w:r>
      <w:r w:rsidR="00B651B8" w:rsidRPr="0041544B">
        <w:rPr>
          <w:rFonts w:ascii="Arial" w:hAnsi="Arial" w:cs="Arial"/>
          <w:sz w:val="24"/>
          <w:szCs w:val="24"/>
          <w:shd w:val="clear" w:color="auto" w:fill="FFFFFF"/>
        </w:rPr>
        <w:t>ndividual and thus not</w:t>
      </w:r>
      <w:r w:rsidR="00AE59B9" w:rsidRPr="0041544B">
        <w:rPr>
          <w:rFonts w:ascii="Arial" w:hAnsi="Arial" w:cs="Arial"/>
          <w:sz w:val="24"/>
          <w:szCs w:val="24"/>
          <w:shd w:val="clear" w:color="auto" w:fill="FFFFFF"/>
        </w:rPr>
        <w:t xml:space="preserve"> support the idea of the unique child.</w:t>
      </w:r>
    </w:p>
    <w:p w14:paraId="0820414D" w14:textId="63DF9B1C" w:rsidR="009B1042" w:rsidRPr="0041544B" w:rsidRDefault="00C64A77" w:rsidP="0041544B">
      <w:pPr>
        <w:spacing w:line="360" w:lineRule="auto"/>
        <w:jc w:val="both"/>
        <w:rPr>
          <w:rFonts w:ascii="Arial" w:hAnsi="Arial" w:cs="Arial"/>
          <w:sz w:val="24"/>
          <w:szCs w:val="24"/>
          <w:shd w:val="clear" w:color="auto" w:fill="FFFFFF"/>
        </w:rPr>
      </w:pPr>
      <w:r w:rsidRPr="0041544B">
        <w:rPr>
          <w:rFonts w:ascii="Arial" w:hAnsi="Arial" w:cs="Arial"/>
          <w:sz w:val="24"/>
          <w:szCs w:val="24"/>
          <w:shd w:val="clear" w:color="auto" w:fill="FFFFFF"/>
        </w:rPr>
        <w:t xml:space="preserve">PISA assessment is a form of standardised </w:t>
      </w:r>
      <w:r w:rsidR="00DF7D39" w:rsidRPr="0041544B">
        <w:rPr>
          <w:rFonts w:ascii="Arial" w:hAnsi="Arial" w:cs="Arial"/>
          <w:sz w:val="24"/>
          <w:szCs w:val="24"/>
          <w:shd w:val="clear" w:color="auto" w:fill="FFFFFF"/>
        </w:rPr>
        <w:t xml:space="preserve">assessment that is used </w:t>
      </w:r>
      <w:r w:rsidR="003C1A51" w:rsidRPr="0041544B">
        <w:rPr>
          <w:rFonts w:ascii="Arial" w:hAnsi="Arial" w:cs="Arial"/>
          <w:sz w:val="24"/>
          <w:szCs w:val="24"/>
          <w:shd w:val="clear" w:color="auto" w:fill="FFFFFF"/>
        </w:rPr>
        <w:t>internationally</w:t>
      </w:r>
      <w:r w:rsidR="00894E10" w:rsidRPr="0041544B">
        <w:rPr>
          <w:rFonts w:ascii="Arial" w:hAnsi="Arial" w:cs="Arial"/>
          <w:sz w:val="24"/>
          <w:szCs w:val="24"/>
          <w:shd w:val="clear" w:color="auto" w:fill="FFFFFF"/>
        </w:rPr>
        <w:t xml:space="preserve"> (OECD, 2019). </w:t>
      </w:r>
      <w:r w:rsidR="00E7715A" w:rsidRPr="0041544B">
        <w:rPr>
          <w:rFonts w:ascii="Arial" w:hAnsi="Arial" w:cs="Arial"/>
          <w:sz w:val="24"/>
          <w:szCs w:val="24"/>
          <w:shd w:val="clear" w:color="auto" w:fill="FFFFFF"/>
        </w:rPr>
        <w:t>The aim of PISA assessments is to</w:t>
      </w:r>
      <w:r w:rsidR="00850D4F" w:rsidRPr="0041544B">
        <w:rPr>
          <w:rFonts w:ascii="Arial" w:hAnsi="Arial" w:cs="Arial"/>
          <w:sz w:val="24"/>
          <w:szCs w:val="24"/>
          <w:shd w:val="clear" w:color="auto" w:fill="FFFFFF"/>
        </w:rPr>
        <w:t xml:space="preserve"> collect data to determine how far children have come during their compulsory </w:t>
      </w:r>
      <w:r w:rsidR="00000D24" w:rsidRPr="0041544B">
        <w:rPr>
          <w:rFonts w:ascii="Arial" w:hAnsi="Arial" w:cs="Arial"/>
          <w:sz w:val="24"/>
          <w:szCs w:val="24"/>
          <w:shd w:val="clear" w:color="auto" w:fill="FFFFFF"/>
        </w:rPr>
        <w:t xml:space="preserve">education, these results can then help to shape future </w:t>
      </w:r>
      <w:proofErr w:type="spellStart"/>
      <w:r w:rsidR="00000D24" w:rsidRPr="0041544B">
        <w:rPr>
          <w:rFonts w:ascii="Arial" w:hAnsi="Arial" w:cs="Arial"/>
          <w:sz w:val="24"/>
          <w:szCs w:val="24"/>
          <w:shd w:val="clear" w:color="auto" w:fill="FFFFFF"/>
        </w:rPr>
        <w:t>curriclulum</w:t>
      </w:r>
      <w:proofErr w:type="spellEnd"/>
      <w:r w:rsidR="00000D24" w:rsidRPr="0041544B">
        <w:rPr>
          <w:rFonts w:ascii="Arial" w:hAnsi="Arial" w:cs="Arial"/>
          <w:sz w:val="24"/>
          <w:szCs w:val="24"/>
          <w:shd w:val="clear" w:color="auto" w:fill="FFFFFF"/>
        </w:rPr>
        <w:t xml:space="preserve"> and assessment (</w:t>
      </w:r>
      <w:r w:rsidR="00557312" w:rsidRPr="0041544B">
        <w:rPr>
          <w:rFonts w:ascii="Arial" w:hAnsi="Arial" w:cs="Arial"/>
          <w:sz w:val="24"/>
          <w:szCs w:val="24"/>
          <w:shd w:val="clear" w:color="auto" w:fill="FFFFFF"/>
        </w:rPr>
        <w:t>OECD, 2017).</w:t>
      </w:r>
      <w:r w:rsidR="0028432B" w:rsidRPr="0041544B">
        <w:rPr>
          <w:rFonts w:ascii="Arial" w:hAnsi="Arial" w:cs="Arial"/>
          <w:sz w:val="24"/>
          <w:szCs w:val="24"/>
          <w:shd w:val="clear" w:color="auto" w:fill="FFFFFF"/>
        </w:rPr>
        <w:t xml:space="preserve"> </w:t>
      </w:r>
      <w:proofErr w:type="spellStart"/>
      <w:r w:rsidR="0028432B" w:rsidRPr="0041544B">
        <w:rPr>
          <w:rFonts w:ascii="Arial" w:hAnsi="Arial" w:cs="Arial"/>
          <w:sz w:val="24"/>
          <w:szCs w:val="24"/>
          <w:shd w:val="clear" w:color="auto" w:fill="FFFFFF"/>
        </w:rPr>
        <w:t>Titley</w:t>
      </w:r>
      <w:proofErr w:type="spellEnd"/>
      <w:r w:rsidR="0028432B" w:rsidRPr="0041544B">
        <w:rPr>
          <w:rFonts w:ascii="Arial" w:hAnsi="Arial" w:cs="Arial"/>
          <w:sz w:val="24"/>
          <w:szCs w:val="24"/>
          <w:shd w:val="clear" w:color="auto" w:fill="FFFFFF"/>
        </w:rPr>
        <w:t xml:space="preserve">, Davies and Atherton (2020) mention that there is an abundance of articles that suggest </w:t>
      </w:r>
      <w:proofErr w:type="spellStart"/>
      <w:r w:rsidR="0028432B" w:rsidRPr="0041544B">
        <w:rPr>
          <w:rFonts w:ascii="Arial" w:hAnsi="Arial" w:cs="Arial"/>
          <w:sz w:val="24"/>
          <w:szCs w:val="24"/>
          <w:shd w:val="clear" w:color="auto" w:fill="FFFFFF"/>
        </w:rPr>
        <w:t>foramative</w:t>
      </w:r>
      <w:proofErr w:type="spellEnd"/>
      <w:r w:rsidR="0028432B" w:rsidRPr="0041544B">
        <w:rPr>
          <w:rFonts w:ascii="Arial" w:hAnsi="Arial" w:cs="Arial"/>
          <w:sz w:val="24"/>
          <w:szCs w:val="24"/>
          <w:shd w:val="clear" w:color="auto" w:fill="FFFFFF"/>
        </w:rPr>
        <w:t xml:space="preserve"> and standardised assessment could benefit children (Dann, 2002; Bennet, 2011; Black, 2015 and </w:t>
      </w:r>
      <w:proofErr w:type="spellStart"/>
      <w:r w:rsidR="0028432B" w:rsidRPr="0041544B">
        <w:rPr>
          <w:rFonts w:ascii="Arial" w:hAnsi="Arial" w:cs="Arial"/>
          <w:sz w:val="24"/>
          <w:szCs w:val="24"/>
          <w:shd w:val="clear" w:color="auto" w:fill="FFFFFF"/>
        </w:rPr>
        <w:t>Hopfenbeck</w:t>
      </w:r>
      <w:proofErr w:type="spellEnd"/>
      <w:r w:rsidR="0028432B" w:rsidRPr="0041544B">
        <w:rPr>
          <w:rFonts w:ascii="Arial" w:hAnsi="Arial" w:cs="Arial"/>
          <w:sz w:val="24"/>
          <w:szCs w:val="24"/>
          <w:shd w:val="clear" w:color="auto" w:fill="FFFFFF"/>
        </w:rPr>
        <w:t xml:space="preserve"> and Stobart, 2015)</w:t>
      </w:r>
      <w:r w:rsidR="00537583" w:rsidRPr="0041544B">
        <w:rPr>
          <w:rFonts w:ascii="Arial" w:hAnsi="Arial" w:cs="Arial"/>
          <w:sz w:val="24"/>
          <w:szCs w:val="24"/>
          <w:shd w:val="clear" w:color="auto" w:fill="FFFFFF"/>
        </w:rPr>
        <w:t>, however,</w:t>
      </w:r>
      <w:r w:rsidR="0028432B" w:rsidRPr="0041544B">
        <w:rPr>
          <w:rFonts w:ascii="Arial" w:hAnsi="Arial" w:cs="Arial"/>
          <w:sz w:val="24"/>
          <w:szCs w:val="24"/>
          <w:shd w:val="clear" w:color="auto" w:fill="FFFFFF"/>
        </w:rPr>
        <w:t xml:space="preserve"> there are worries about the validity of these assessments (</w:t>
      </w:r>
      <w:proofErr w:type="spellStart"/>
      <w:r w:rsidR="0028432B" w:rsidRPr="0041544B">
        <w:rPr>
          <w:rFonts w:ascii="Arial" w:hAnsi="Arial" w:cs="Arial"/>
          <w:sz w:val="24"/>
          <w:szCs w:val="24"/>
          <w:shd w:val="clear" w:color="auto" w:fill="FFFFFF"/>
        </w:rPr>
        <w:t>Andews</w:t>
      </w:r>
      <w:proofErr w:type="spellEnd"/>
      <w:r w:rsidR="0028432B" w:rsidRPr="0041544B">
        <w:rPr>
          <w:rFonts w:ascii="Arial" w:hAnsi="Arial" w:cs="Arial"/>
          <w:sz w:val="24"/>
          <w:szCs w:val="24"/>
          <w:shd w:val="clear" w:color="auto" w:fill="FFFFFF"/>
        </w:rPr>
        <w:t>, 2011 and Stobart, 2012).</w:t>
      </w:r>
      <w:r w:rsidR="00E7715A" w:rsidRPr="0041544B">
        <w:rPr>
          <w:rFonts w:ascii="Arial" w:hAnsi="Arial" w:cs="Arial"/>
          <w:sz w:val="24"/>
          <w:szCs w:val="24"/>
          <w:shd w:val="clear" w:color="auto" w:fill="FFFFFF"/>
        </w:rPr>
        <w:t xml:space="preserve"> </w:t>
      </w:r>
      <w:r w:rsidR="00920972" w:rsidRPr="0041544B">
        <w:rPr>
          <w:rFonts w:ascii="Arial" w:hAnsi="Arial" w:cs="Arial"/>
          <w:sz w:val="24"/>
          <w:szCs w:val="24"/>
          <w:shd w:val="clear" w:color="auto" w:fill="FFFFFF"/>
        </w:rPr>
        <w:t xml:space="preserve">PISA assessment is often viewed as unfair as students may be </w:t>
      </w:r>
      <w:r w:rsidR="00FC7AB1" w:rsidRPr="0041544B">
        <w:rPr>
          <w:rFonts w:ascii="Arial" w:hAnsi="Arial" w:cs="Arial"/>
          <w:sz w:val="24"/>
          <w:szCs w:val="24"/>
          <w:shd w:val="clear" w:color="auto" w:fill="FFFFFF"/>
        </w:rPr>
        <w:t>confronted with questions that are new to them and that they have not seen before (OECD, 2019). Similarly</w:t>
      </w:r>
      <w:r w:rsidR="00517D02" w:rsidRPr="0041544B">
        <w:rPr>
          <w:rFonts w:ascii="Arial" w:hAnsi="Arial" w:cs="Arial"/>
          <w:sz w:val="24"/>
          <w:szCs w:val="24"/>
          <w:shd w:val="clear" w:color="auto" w:fill="FFFFFF"/>
        </w:rPr>
        <w:t>,</w:t>
      </w:r>
      <w:r w:rsidR="00FC7AB1" w:rsidRPr="0041544B">
        <w:rPr>
          <w:rFonts w:ascii="Arial" w:hAnsi="Arial" w:cs="Arial"/>
          <w:sz w:val="24"/>
          <w:szCs w:val="24"/>
          <w:shd w:val="clear" w:color="auto" w:fill="FFFFFF"/>
        </w:rPr>
        <w:t xml:space="preserve"> PISA assessments are </w:t>
      </w:r>
      <w:r w:rsidR="00EB5486" w:rsidRPr="0041544B">
        <w:rPr>
          <w:rFonts w:ascii="Arial" w:hAnsi="Arial" w:cs="Arial"/>
          <w:sz w:val="24"/>
          <w:szCs w:val="24"/>
          <w:shd w:val="clear" w:color="auto" w:fill="FFFFFF"/>
        </w:rPr>
        <w:t xml:space="preserve">narrow in their subjects and do not show a broad insight into each </w:t>
      </w:r>
      <w:r w:rsidR="00EB5486" w:rsidRPr="0041544B">
        <w:rPr>
          <w:rFonts w:ascii="Arial" w:hAnsi="Arial" w:cs="Arial"/>
          <w:sz w:val="24"/>
          <w:szCs w:val="24"/>
          <w:shd w:val="clear" w:color="auto" w:fill="FFFFFF"/>
        </w:rPr>
        <w:lastRenderedPageBreak/>
        <w:t>child’s abilities</w:t>
      </w:r>
      <w:r w:rsidR="004E58D1" w:rsidRPr="0041544B">
        <w:rPr>
          <w:rFonts w:ascii="Arial" w:hAnsi="Arial" w:cs="Arial"/>
          <w:sz w:val="24"/>
          <w:szCs w:val="24"/>
          <w:shd w:val="clear" w:color="auto" w:fill="FFFFFF"/>
        </w:rPr>
        <w:t xml:space="preserve"> (</w:t>
      </w:r>
      <w:r w:rsidR="00AA7BDB" w:rsidRPr="0041544B">
        <w:rPr>
          <w:rFonts w:ascii="Arial" w:hAnsi="Arial" w:cs="Arial"/>
          <w:sz w:val="24"/>
          <w:szCs w:val="24"/>
          <w:shd w:val="clear" w:color="auto" w:fill="FFFFFF"/>
        </w:rPr>
        <w:t xml:space="preserve">Robinson, </w:t>
      </w:r>
      <w:r w:rsidR="00D54866" w:rsidRPr="0041544B">
        <w:rPr>
          <w:rFonts w:ascii="Arial" w:hAnsi="Arial" w:cs="Arial"/>
          <w:sz w:val="24"/>
          <w:szCs w:val="24"/>
          <w:shd w:val="clear" w:color="auto" w:fill="FFFFFF"/>
        </w:rPr>
        <w:t>2014</w:t>
      </w:r>
      <w:r w:rsidR="004E58D1" w:rsidRPr="0041544B">
        <w:rPr>
          <w:rFonts w:ascii="Arial" w:hAnsi="Arial" w:cs="Arial"/>
          <w:sz w:val="24"/>
          <w:szCs w:val="24"/>
          <w:shd w:val="clear" w:color="auto" w:fill="FFFFFF"/>
        </w:rPr>
        <w:t>)</w:t>
      </w:r>
      <w:r w:rsidR="0028432B" w:rsidRPr="0041544B">
        <w:rPr>
          <w:rFonts w:ascii="Arial" w:hAnsi="Arial" w:cs="Arial"/>
          <w:sz w:val="24"/>
          <w:szCs w:val="24"/>
          <w:shd w:val="clear" w:color="auto" w:fill="FFFFFF"/>
        </w:rPr>
        <w:t>.</w:t>
      </w:r>
      <w:r w:rsidR="004E58D1" w:rsidRPr="0041544B">
        <w:rPr>
          <w:rFonts w:ascii="Arial" w:hAnsi="Arial" w:cs="Arial"/>
          <w:sz w:val="24"/>
          <w:szCs w:val="24"/>
          <w:shd w:val="clear" w:color="auto" w:fill="FFFFFF"/>
        </w:rPr>
        <w:t xml:space="preserve"> Furthermore,</w:t>
      </w:r>
      <w:r w:rsidR="00195BFB" w:rsidRPr="0041544B">
        <w:rPr>
          <w:rFonts w:ascii="Arial" w:hAnsi="Arial" w:cs="Arial"/>
          <w:sz w:val="24"/>
          <w:szCs w:val="24"/>
          <w:shd w:val="clear" w:color="auto" w:fill="FFFFFF"/>
        </w:rPr>
        <w:t xml:space="preserve"> </w:t>
      </w:r>
      <w:proofErr w:type="spellStart"/>
      <w:r w:rsidR="00195BFB" w:rsidRPr="0041544B">
        <w:rPr>
          <w:rFonts w:ascii="Arial" w:hAnsi="Arial" w:cs="Arial"/>
          <w:sz w:val="24"/>
          <w:szCs w:val="24"/>
          <w:shd w:val="clear" w:color="auto" w:fill="FFFFFF"/>
        </w:rPr>
        <w:t>d’</w:t>
      </w:r>
      <w:r w:rsidR="00F266B1" w:rsidRPr="0041544B">
        <w:rPr>
          <w:rFonts w:ascii="Arial" w:hAnsi="Arial" w:cs="Arial"/>
          <w:sz w:val="24"/>
          <w:szCs w:val="24"/>
          <w:shd w:val="clear" w:color="auto" w:fill="FFFFFF"/>
        </w:rPr>
        <w:t>Agnese</w:t>
      </w:r>
      <w:proofErr w:type="spellEnd"/>
      <w:r w:rsidR="00F266B1" w:rsidRPr="0041544B">
        <w:rPr>
          <w:rFonts w:ascii="Arial" w:hAnsi="Arial" w:cs="Arial"/>
          <w:sz w:val="24"/>
          <w:szCs w:val="24"/>
          <w:shd w:val="clear" w:color="auto" w:fill="FFFFFF"/>
        </w:rPr>
        <w:t xml:space="preserve"> (2017)</w:t>
      </w:r>
      <w:r w:rsidR="004E58D1" w:rsidRPr="0041544B">
        <w:rPr>
          <w:rFonts w:ascii="Arial" w:hAnsi="Arial" w:cs="Arial"/>
          <w:sz w:val="24"/>
          <w:szCs w:val="24"/>
          <w:shd w:val="clear" w:color="auto" w:fill="FFFFFF"/>
        </w:rPr>
        <w:t xml:space="preserve"> states that these assessments are not inclusive and do not allow for the concept of the unique child.</w:t>
      </w:r>
      <w:r w:rsidR="003C1A51" w:rsidRPr="0041544B">
        <w:rPr>
          <w:rFonts w:ascii="Arial" w:hAnsi="Arial" w:cs="Arial"/>
          <w:sz w:val="24"/>
          <w:szCs w:val="24"/>
          <w:shd w:val="clear" w:color="auto" w:fill="FFFFFF"/>
        </w:rPr>
        <w:t xml:space="preserve"> </w:t>
      </w:r>
      <w:r w:rsidR="00F169F3" w:rsidRPr="0041544B">
        <w:rPr>
          <w:rFonts w:ascii="Arial" w:hAnsi="Arial" w:cs="Arial"/>
          <w:sz w:val="24"/>
          <w:szCs w:val="24"/>
          <w:shd w:val="clear" w:color="auto" w:fill="FFFFFF"/>
        </w:rPr>
        <w:t xml:space="preserve">Parekh (2017) suggests that </w:t>
      </w:r>
      <w:r w:rsidR="003861F0" w:rsidRPr="0041544B">
        <w:rPr>
          <w:rFonts w:ascii="Arial" w:hAnsi="Arial" w:cs="Arial"/>
          <w:sz w:val="24"/>
          <w:szCs w:val="24"/>
          <w:shd w:val="clear" w:color="auto" w:fill="FFFFFF"/>
        </w:rPr>
        <w:t xml:space="preserve">standardised assessment </w:t>
      </w:r>
      <w:r w:rsidR="006E5BC8" w:rsidRPr="0041544B">
        <w:rPr>
          <w:rFonts w:ascii="Arial" w:hAnsi="Arial" w:cs="Arial"/>
          <w:sz w:val="24"/>
          <w:szCs w:val="24"/>
          <w:shd w:val="clear" w:color="auto" w:fill="FFFFFF"/>
        </w:rPr>
        <w:t xml:space="preserve">that uses a systematic approach </w:t>
      </w:r>
      <w:r w:rsidR="00DA498A" w:rsidRPr="0041544B">
        <w:rPr>
          <w:rFonts w:ascii="Arial" w:hAnsi="Arial" w:cs="Arial"/>
          <w:sz w:val="24"/>
          <w:szCs w:val="24"/>
          <w:shd w:val="clear" w:color="auto" w:fill="FFFFFF"/>
        </w:rPr>
        <w:t xml:space="preserve">can have a negative </w:t>
      </w:r>
      <w:r w:rsidR="006E5BC8" w:rsidRPr="0041544B">
        <w:rPr>
          <w:rFonts w:ascii="Arial" w:hAnsi="Arial" w:cs="Arial"/>
          <w:sz w:val="24"/>
          <w:szCs w:val="24"/>
          <w:shd w:val="clear" w:color="auto" w:fill="FFFFFF"/>
        </w:rPr>
        <w:t>effect</w:t>
      </w:r>
      <w:r w:rsidR="00DA498A" w:rsidRPr="0041544B">
        <w:rPr>
          <w:rFonts w:ascii="Arial" w:hAnsi="Arial" w:cs="Arial"/>
          <w:sz w:val="24"/>
          <w:szCs w:val="24"/>
          <w:shd w:val="clear" w:color="auto" w:fill="FFFFFF"/>
        </w:rPr>
        <w:t xml:space="preserve"> on both practitioners and young children</w:t>
      </w:r>
      <w:r w:rsidR="006E5BC8" w:rsidRPr="0041544B">
        <w:rPr>
          <w:rFonts w:ascii="Arial" w:hAnsi="Arial" w:cs="Arial"/>
          <w:sz w:val="24"/>
          <w:szCs w:val="24"/>
          <w:shd w:val="clear" w:color="auto" w:fill="FFFFFF"/>
        </w:rPr>
        <w:t xml:space="preserve">. </w:t>
      </w:r>
      <w:r w:rsidR="001D2F51" w:rsidRPr="0041544B">
        <w:rPr>
          <w:rFonts w:ascii="Arial" w:hAnsi="Arial" w:cs="Arial"/>
          <w:sz w:val="24"/>
          <w:szCs w:val="24"/>
          <w:shd w:val="clear" w:color="auto" w:fill="FFFFFF"/>
        </w:rPr>
        <w:t xml:space="preserve">Standardised assessment and observation that does not allow for a holistic picture of the unique child to be </w:t>
      </w:r>
      <w:r w:rsidR="00595D7E" w:rsidRPr="0041544B">
        <w:rPr>
          <w:rFonts w:ascii="Arial" w:hAnsi="Arial" w:cs="Arial"/>
          <w:sz w:val="24"/>
          <w:szCs w:val="24"/>
          <w:shd w:val="clear" w:color="auto" w:fill="FFFFFF"/>
        </w:rPr>
        <w:t>created can as a result wrongly put children into the category of a bad learner</w:t>
      </w:r>
      <w:r w:rsidR="005E50D5" w:rsidRPr="0041544B">
        <w:rPr>
          <w:rFonts w:ascii="Arial" w:hAnsi="Arial" w:cs="Arial"/>
          <w:sz w:val="24"/>
          <w:szCs w:val="24"/>
          <w:shd w:val="clear" w:color="auto" w:fill="FFFFFF"/>
        </w:rPr>
        <w:t xml:space="preserve"> and prevent a child from success in their education</w:t>
      </w:r>
      <w:r w:rsidR="0015308D" w:rsidRPr="0041544B">
        <w:rPr>
          <w:rFonts w:ascii="Arial" w:hAnsi="Arial" w:cs="Arial"/>
          <w:sz w:val="24"/>
          <w:szCs w:val="24"/>
          <w:shd w:val="clear" w:color="auto" w:fill="FFFFFF"/>
        </w:rPr>
        <w:t xml:space="preserve"> (Bradbury, 2013)</w:t>
      </w:r>
      <w:r w:rsidR="00251F32" w:rsidRPr="0041544B">
        <w:rPr>
          <w:rFonts w:ascii="Arial" w:hAnsi="Arial" w:cs="Arial"/>
          <w:sz w:val="24"/>
          <w:szCs w:val="24"/>
          <w:shd w:val="clear" w:color="auto" w:fill="FFFFFF"/>
        </w:rPr>
        <w:t xml:space="preserve">. </w:t>
      </w:r>
      <w:r w:rsidR="00DD67F3" w:rsidRPr="0041544B">
        <w:rPr>
          <w:rFonts w:ascii="Arial" w:hAnsi="Arial" w:cs="Arial"/>
          <w:sz w:val="24"/>
          <w:szCs w:val="24"/>
          <w:shd w:val="clear" w:color="auto" w:fill="FFFFFF"/>
        </w:rPr>
        <w:t xml:space="preserve">Practitioners have further reported </w:t>
      </w:r>
      <w:r w:rsidR="007162B9" w:rsidRPr="0041544B">
        <w:rPr>
          <w:rFonts w:ascii="Arial" w:hAnsi="Arial" w:cs="Arial"/>
          <w:sz w:val="24"/>
          <w:szCs w:val="24"/>
          <w:shd w:val="clear" w:color="auto" w:fill="FFFFFF"/>
        </w:rPr>
        <w:t xml:space="preserve">that putting children in these separate categories of good and bad learners </w:t>
      </w:r>
      <w:r w:rsidR="00F8497B" w:rsidRPr="0041544B">
        <w:rPr>
          <w:rFonts w:ascii="Arial" w:hAnsi="Arial" w:cs="Arial"/>
          <w:sz w:val="24"/>
          <w:szCs w:val="24"/>
          <w:shd w:val="clear" w:color="auto" w:fill="FFFFFF"/>
        </w:rPr>
        <w:t xml:space="preserve">or capable and less capable had a negative effect on the </w:t>
      </w:r>
      <w:r w:rsidR="00A46238" w:rsidRPr="0041544B">
        <w:rPr>
          <w:rFonts w:ascii="Arial" w:hAnsi="Arial" w:cs="Arial"/>
          <w:sz w:val="24"/>
          <w:szCs w:val="24"/>
          <w:shd w:val="clear" w:color="auto" w:fill="FFFFFF"/>
        </w:rPr>
        <w:t>emotional</w:t>
      </w:r>
      <w:r w:rsidR="00F8497B" w:rsidRPr="0041544B">
        <w:rPr>
          <w:rFonts w:ascii="Arial" w:hAnsi="Arial" w:cs="Arial"/>
          <w:sz w:val="24"/>
          <w:szCs w:val="24"/>
          <w:shd w:val="clear" w:color="auto" w:fill="FFFFFF"/>
        </w:rPr>
        <w:t xml:space="preserve"> wellbeing of the children</w:t>
      </w:r>
      <w:r w:rsidR="00A46238" w:rsidRPr="0041544B">
        <w:rPr>
          <w:rFonts w:ascii="Arial" w:hAnsi="Arial" w:cs="Arial"/>
          <w:sz w:val="24"/>
          <w:szCs w:val="24"/>
          <w:shd w:val="clear" w:color="auto" w:fill="FFFFFF"/>
        </w:rPr>
        <w:t xml:space="preserve"> (Bradbury and Robert</w:t>
      </w:r>
      <w:r w:rsidR="001A1172" w:rsidRPr="0041544B">
        <w:rPr>
          <w:rFonts w:ascii="Arial" w:hAnsi="Arial" w:cs="Arial"/>
          <w:sz w:val="24"/>
          <w:szCs w:val="24"/>
          <w:shd w:val="clear" w:color="auto" w:fill="FFFFFF"/>
        </w:rPr>
        <w:t>s</w:t>
      </w:r>
      <w:r w:rsidR="00A46238" w:rsidRPr="0041544B">
        <w:rPr>
          <w:rFonts w:ascii="Arial" w:hAnsi="Arial" w:cs="Arial"/>
          <w:sz w:val="24"/>
          <w:szCs w:val="24"/>
          <w:shd w:val="clear" w:color="auto" w:fill="FFFFFF"/>
        </w:rPr>
        <w:t>-Holmes, 2017)</w:t>
      </w:r>
      <w:r w:rsidR="00E729C4" w:rsidRPr="0041544B">
        <w:rPr>
          <w:rFonts w:ascii="Arial" w:hAnsi="Arial" w:cs="Arial"/>
          <w:sz w:val="24"/>
          <w:szCs w:val="24"/>
          <w:shd w:val="clear" w:color="auto" w:fill="FFFFFF"/>
        </w:rPr>
        <w:t xml:space="preserve">. </w:t>
      </w:r>
      <w:r w:rsidR="004B5FF4" w:rsidRPr="0041544B">
        <w:rPr>
          <w:rFonts w:ascii="Arial" w:hAnsi="Arial" w:cs="Arial"/>
          <w:sz w:val="24"/>
          <w:szCs w:val="24"/>
          <w:shd w:val="clear" w:color="auto" w:fill="FFFFFF"/>
        </w:rPr>
        <w:t>Bradbury (</w:t>
      </w:r>
      <w:r w:rsidR="00B07383" w:rsidRPr="0041544B">
        <w:rPr>
          <w:rFonts w:ascii="Arial" w:hAnsi="Arial" w:cs="Arial"/>
          <w:sz w:val="24"/>
          <w:szCs w:val="24"/>
          <w:shd w:val="clear" w:color="auto" w:fill="FFFFFF"/>
        </w:rPr>
        <w:t>201</w:t>
      </w:r>
      <w:r w:rsidR="00D951EE" w:rsidRPr="0041544B">
        <w:rPr>
          <w:rFonts w:ascii="Arial" w:hAnsi="Arial" w:cs="Arial"/>
          <w:sz w:val="24"/>
          <w:szCs w:val="24"/>
          <w:shd w:val="clear" w:color="auto" w:fill="FFFFFF"/>
        </w:rPr>
        <w:t>3</w:t>
      </w:r>
      <w:r w:rsidR="004B5FF4" w:rsidRPr="0041544B">
        <w:rPr>
          <w:rFonts w:ascii="Arial" w:hAnsi="Arial" w:cs="Arial"/>
          <w:sz w:val="24"/>
          <w:szCs w:val="24"/>
          <w:shd w:val="clear" w:color="auto" w:fill="FFFFFF"/>
        </w:rPr>
        <w:t xml:space="preserve">) </w:t>
      </w:r>
      <w:r w:rsidR="001709AF" w:rsidRPr="0041544B">
        <w:rPr>
          <w:rFonts w:ascii="Arial" w:hAnsi="Arial" w:cs="Arial"/>
          <w:sz w:val="24"/>
          <w:szCs w:val="24"/>
          <w:shd w:val="clear" w:color="auto" w:fill="FFFFFF"/>
        </w:rPr>
        <w:t xml:space="preserve">adds that children are aware of their grouping and that this has a negative impact of how they </w:t>
      </w:r>
      <w:r w:rsidR="00B07383" w:rsidRPr="0041544B">
        <w:rPr>
          <w:rFonts w:ascii="Arial" w:hAnsi="Arial" w:cs="Arial"/>
          <w:sz w:val="24"/>
          <w:szCs w:val="24"/>
          <w:shd w:val="clear" w:color="auto" w:fill="FFFFFF"/>
        </w:rPr>
        <w:t>feel about learning and school.</w:t>
      </w:r>
      <w:r w:rsidR="007162B9" w:rsidRPr="0041544B">
        <w:rPr>
          <w:rFonts w:ascii="Arial" w:hAnsi="Arial" w:cs="Arial"/>
          <w:sz w:val="24"/>
          <w:szCs w:val="24"/>
          <w:shd w:val="clear" w:color="auto" w:fill="FFFFFF"/>
        </w:rPr>
        <w:t xml:space="preserve"> </w:t>
      </w:r>
      <w:r w:rsidR="008D61A3" w:rsidRPr="0041544B">
        <w:rPr>
          <w:rFonts w:ascii="Arial" w:hAnsi="Arial" w:cs="Arial"/>
          <w:sz w:val="24"/>
          <w:szCs w:val="24"/>
          <w:shd w:val="clear" w:color="auto" w:fill="FFFFFF"/>
        </w:rPr>
        <w:t>Furthermore,</w:t>
      </w:r>
      <w:r w:rsidR="00982A0B" w:rsidRPr="0041544B">
        <w:rPr>
          <w:rFonts w:ascii="Arial" w:hAnsi="Arial" w:cs="Arial"/>
          <w:sz w:val="24"/>
          <w:szCs w:val="24"/>
          <w:shd w:val="clear" w:color="auto" w:fill="FFFFFF"/>
        </w:rPr>
        <w:t xml:space="preserve"> when a child is considered as showing signs of struggling</w:t>
      </w:r>
      <w:r w:rsidR="000D47EA" w:rsidRPr="0041544B">
        <w:rPr>
          <w:rFonts w:ascii="Arial" w:hAnsi="Arial" w:cs="Arial"/>
          <w:sz w:val="24"/>
          <w:szCs w:val="24"/>
          <w:shd w:val="clear" w:color="auto" w:fill="FFFFFF"/>
        </w:rPr>
        <w:t xml:space="preserve"> on their own, wanting too much help and assistance from others and not acting normally </w:t>
      </w:r>
      <w:r w:rsidR="000822F0" w:rsidRPr="0041544B">
        <w:rPr>
          <w:rFonts w:ascii="Arial" w:hAnsi="Arial" w:cs="Arial"/>
          <w:sz w:val="24"/>
          <w:szCs w:val="24"/>
          <w:shd w:val="clear" w:color="auto" w:fill="FFFFFF"/>
        </w:rPr>
        <w:t xml:space="preserve">or as they are expected to </w:t>
      </w:r>
      <w:r w:rsidR="00006D16" w:rsidRPr="0041544B">
        <w:rPr>
          <w:rFonts w:ascii="Arial" w:hAnsi="Arial" w:cs="Arial"/>
          <w:sz w:val="24"/>
          <w:szCs w:val="24"/>
          <w:shd w:val="clear" w:color="auto" w:fill="FFFFFF"/>
        </w:rPr>
        <w:t>according to</w:t>
      </w:r>
      <w:r w:rsidR="000822F0" w:rsidRPr="0041544B">
        <w:rPr>
          <w:rFonts w:ascii="Arial" w:hAnsi="Arial" w:cs="Arial"/>
          <w:sz w:val="24"/>
          <w:szCs w:val="24"/>
          <w:shd w:val="clear" w:color="auto" w:fill="FFFFFF"/>
        </w:rPr>
        <w:t xml:space="preserve"> the age</w:t>
      </w:r>
      <w:r w:rsidR="00C6154B" w:rsidRPr="0041544B">
        <w:rPr>
          <w:rFonts w:ascii="Arial" w:hAnsi="Arial" w:cs="Arial"/>
          <w:sz w:val="24"/>
          <w:szCs w:val="24"/>
          <w:shd w:val="clear" w:color="auto" w:fill="FFFFFF"/>
        </w:rPr>
        <w:t xml:space="preserve"> and stage related steps</w:t>
      </w:r>
      <w:r w:rsidR="004F4577" w:rsidRPr="0041544B">
        <w:rPr>
          <w:rFonts w:ascii="Arial" w:hAnsi="Arial" w:cs="Arial"/>
          <w:sz w:val="24"/>
          <w:szCs w:val="24"/>
          <w:shd w:val="clear" w:color="auto" w:fill="FFFFFF"/>
        </w:rPr>
        <w:t>,</w:t>
      </w:r>
      <w:r w:rsidR="00C6154B" w:rsidRPr="0041544B">
        <w:rPr>
          <w:rFonts w:ascii="Arial" w:hAnsi="Arial" w:cs="Arial"/>
          <w:sz w:val="24"/>
          <w:szCs w:val="24"/>
          <w:shd w:val="clear" w:color="auto" w:fill="FFFFFF"/>
        </w:rPr>
        <w:t xml:space="preserve"> the</w:t>
      </w:r>
      <w:r w:rsidR="004F4577" w:rsidRPr="0041544B">
        <w:rPr>
          <w:rFonts w:ascii="Arial" w:hAnsi="Arial" w:cs="Arial"/>
          <w:sz w:val="24"/>
          <w:szCs w:val="24"/>
          <w:shd w:val="clear" w:color="auto" w:fill="FFFFFF"/>
        </w:rPr>
        <w:t>y</w:t>
      </w:r>
      <w:r w:rsidR="00C6154B" w:rsidRPr="0041544B">
        <w:rPr>
          <w:rFonts w:ascii="Arial" w:hAnsi="Arial" w:cs="Arial"/>
          <w:sz w:val="24"/>
          <w:szCs w:val="24"/>
          <w:shd w:val="clear" w:color="auto" w:fill="FFFFFF"/>
        </w:rPr>
        <w:t xml:space="preserve"> are then discussed as a problem (</w:t>
      </w:r>
      <w:proofErr w:type="spellStart"/>
      <w:r w:rsidR="00C6154B" w:rsidRPr="0041544B">
        <w:rPr>
          <w:rFonts w:ascii="Arial" w:hAnsi="Arial" w:cs="Arial"/>
          <w:sz w:val="24"/>
          <w:szCs w:val="24"/>
          <w:shd w:val="clear" w:color="auto" w:fill="FFFFFF"/>
        </w:rPr>
        <w:t>Alasuurati</w:t>
      </w:r>
      <w:proofErr w:type="spellEnd"/>
      <w:r w:rsidR="00C6154B" w:rsidRPr="0041544B">
        <w:rPr>
          <w:rFonts w:ascii="Arial" w:hAnsi="Arial" w:cs="Arial"/>
          <w:sz w:val="24"/>
          <w:szCs w:val="24"/>
          <w:shd w:val="clear" w:color="auto" w:fill="FFFFFF"/>
        </w:rPr>
        <w:t>, 2014).</w:t>
      </w:r>
      <w:r w:rsidR="00BA4967" w:rsidRPr="0041544B">
        <w:rPr>
          <w:rFonts w:ascii="Arial" w:hAnsi="Arial" w:cs="Arial"/>
          <w:sz w:val="24"/>
          <w:szCs w:val="24"/>
          <w:shd w:val="clear" w:color="auto" w:fill="FFFFFF"/>
        </w:rPr>
        <w:t xml:space="preserve"> </w:t>
      </w:r>
    </w:p>
    <w:p w14:paraId="3C28878C" w14:textId="1AFD6B37" w:rsidR="008E18BF" w:rsidRPr="0041544B" w:rsidRDefault="00C7062F" w:rsidP="0041544B">
      <w:pPr>
        <w:spacing w:line="360" w:lineRule="auto"/>
        <w:jc w:val="both"/>
        <w:rPr>
          <w:rFonts w:ascii="Arial" w:hAnsi="Arial" w:cs="Arial"/>
          <w:sz w:val="24"/>
          <w:szCs w:val="24"/>
          <w:shd w:val="clear" w:color="auto" w:fill="FFFFFF"/>
        </w:rPr>
      </w:pPr>
      <w:r w:rsidRPr="0041544B">
        <w:rPr>
          <w:rFonts w:ascii="Arial" w:hAnsi="Arial" w:cs="Arial"/>
          <w:sz w:val="24"/>
          <w:szCs w:val="24"/>
          <w:shd w:val="clear" w:color="auto" w:fill="FFFFFF"/>
        </w:rPr>
        <w:t xml:space="preserve">Learning stories are a form of assessment used in </w:t>
      </w:r>
      <w:r w:rsidR="00F2015B" w:rsidRPr="0041544B">
        <w:rPr>
          <w:rFonts w:ascii="Arial" w:hAnsi="Arial" w:cs="Arial"/>
          <w:sz w:val="24"/>
          <w:szCs w:val="24"/>
          <w:shd w:val="clear" w:color="auto" w:fill="FFFFFF"/>
        </w:rPr>
        <w:t xml:space="preserve">New Zealand as part of the </w:t>
      </w:r>
      <w:proofErr w:type="spellStart"/>
      <w:r w:rsidR="00F2015B" w:rsidRPr="0041544B">
        <w:rPr>
          <w:rFonts w:ascii="Arial" w:hAnsi="Arial" w:cs="Arial"/>
          <w:sz w:val="24"/>
          <w:szCs w:val="24"/>
          <w:shd w:val="clear" w:color="auto" w:fill="FFFFFF"/>
        </w:rPr>
        <w:t>Te</w:t>
      </w:r>
      <w:proofErr w:type="spellEnd"/>
      <w:r w:rsidR="00F2015B" w:rsidRPr="0041544B">
        <w:rPr>
          <w:rFonts w:ascii="Arial" w:hAnsi="Arial" w:cs="Arial"/>
          <w:sz w:val="24"/>
          <w:szCs w:val="24"/>
          <w:shd w:val="clear" w:color="auto" w:fill="FFFFFF"/>
        </w:rPr>
        <w:t xml:space="preserve"> </w:t>
      </w:r>
      <w:proofErr w:type="spellStart"/>
      <w:r w:rsidR="00F2015B" w:rsidRPr="0041544B">
        <w:rPr>
          <w:rFonts w:ascii="Arial" w:hAnsi="Arial" w:cs="Arial"/>
          <w:sz w:val="24"/>
          <w:szCs w:val="24"/>
          <w:shd w:val="clear" w:color="auto" w:fill="FFFFFF"/>
        </w:rPr>
        <w:t>Whariki</w:t>
      </w:r>
      <w:proofErr w:type="spellEnd"/>
      <w:r w:rsidR="00F2015B" w:rsidRPr="0041544B">
        <w:rPr>
          <w:rFonts w:ascii="Arial" w:hAnsi="Arial" w:cs="Arial"/>
          <w:sz w:val="24"/>
          <w:szCs w:val="24"/>
          <w:shd w:val="clear" w:color="auto" w:fill="FFFFFF"/>
        </w:rPr>
        <w:t xml:space="preserve"> curriculum </w:t>
      </w:r>
      <w:r w:rsidR="000B6A25" w:rsidRPr="0041544B">
        <w:rPr>
          <w:rFonts w:ascii="Arial" w:hAnsi="Arial" w:cs="Arial"/>
          <w:sz w:val="24"/>
          <w:szCs w:val="24"/>
          <w:shd w:val="clear" w:color="auto" w:fill="FFFFFF"/>
        </w:rPr>
        <w:t xml:space="preserve">(Ministry of Education). Learning stories provide a detailed and personal assessment </w:t>
      </w:r>
      <w:r w:rsidR="0007746E" w:rsidRPr="0041544B">
        <w:rPr>
          <w:rFonts w:ascii="Arial" w:hAnsi="Arial" w:cs="Arial"/>
          <w:sz w:val="24"/>
          <w:szCs w:val="24"/>
          <w:shd w:val="clear" w:color="auto" w:fill="FFFFFF"/>
        </w:rPr>
        <w:t>of each individual child</w:t>
      </w:r>
      <w:r w:rsidR="003B6917" w:rsidRPr="0041544B">
        <w:rPr>
          <w:rFonts w:ascii="Arial" w:hAnsi="Arial" w:cs="Arial"/>
          <w:sz w:val="24"/>
          <w:szCs w:val="24"/>
          <w:shd w:val="clear" w:color="auto" w:fill="FFFFFF"/>
        </w:rPr>
        <w:t xml:space="preserve"> </w:t>
      </w:r>
      <w:proofErr w:type="gramStart"/>
      <w:r w:rsidR="003B6917" w:rsidRPr="0041544B">
        <w:rPr>
          <w:rFonts w:ascii="Arial" w:hAnsi="Arial" w:cs="Arial"/>
          <w:sz w:val="24"/>
          <w:szCs w:val="24"/>
          <w:shd w:val="clear" w:color="auto" w:fill="FFFFFF"/>
        </w:rPr>
        <w:t>through the use of</w:t>
      </w:r>
      <w:proofErr w:type="gramEnd"/>
      <w:r w:rsidR="003B6917" w:rsidRPr="0041544B">
        <w:rPr>
          <w:rFonts w:ascii="Arial" w:hAnsi="Arial" w:cs="Arial"/>
          <w:sz w:val="24"/>
          <w:szCs w:val="24"/>
          <w:shd w:val="clear" w:color="auto" w:fill="FFFFFF"/>
        </w:rPr>
        <w:t xml:space="preserve"> both written words and images </w:t>
      </w:r>
      <w:r w:rsidR="00396A2B" w:rsidRPr="0041544B">
        <w:rPr>
          <w:rFonts w:ascii="Arial" w:hAnsi="Arial" w:cs="Arial"/>
          <w:sz w:val="24"/>
          <w:szCs w:val="24"/>
          <w:shd w:val="clear" w:color="auto" w:fill="FFFFFF"/>
        </w:rPr>
        <w:t>to tell the story of each unique child’s development</w:t>
      </w:r>
      <w:r w:rsidR="0007746E" w:rsidRPr="0041544B">
        <w:rPr>
          <w:rFonts w:ascii="Arial" w:hAnsi="Arial" w:cs="Arial"/>
          <w:sz w:val="24"/>
          <w:szCs w:val="24"/>
          <w:shd w:val="clear" w:color="auto" w:fill="FFFFFF"/>
        </w:rPr>
        <w:t xml:space="preserve"> (</w:t>
      </w:r>
      <w:r w:rsidR="00396A2B" w:rsidRPr="0041544B">
        <w:rPr>
          <w:rFonts w:ascii="Arial" w:hAnsi="Arial" w:cs="Arial"/>
          <w:sz w:val="24"/>
          <w:szCs w:val="24"/>
          <w:shd w:val="clear" w:color="auto" w:fill="FFFFFF"/>
        </w:rPr>
        <w:t>Nixon, 2017).</w:t>
      </w:r>
      <w:r w:rsidR="003D30B6" w:rsidRPr="0041544B">
        <w:rPr>
          <w:rFonts w:ascii="Arial" w:hAnsi="Arial" w:cs="Arial"/>
          <w:sz w:val="24"/>
          <w:szCs w:val="24"/>
          <w:shd w:val="clear" w:color="auto" w:fill="FFFFFF"/>
        </w:rPr>
        <w:t xml:space="preserve"> </w:t>
      </w:r>
      <w:r w:rsidR="00B66B1E" w:rsidRPr="0041544B">
        <w:rPr>
          <w:rFonts w:ascii="Arial" w:hAnsi="Arial" w:cs="Arial"/>
          <w:sz w:val="24"/>
          <w:szCs w:val="24"/>
          <w:shd w:val="clear" w:color="auto" w:fill="FFFFFF"/>
        </w:rPr>
        <w:t>Twinkl (No date) explains that a learning story is a description of what a practition</w:t>
      </w:r>
      <w:r w:rsidR="00D07A66" w:rsidRPr="0041544B">
        <w:rPr>
          <w:rFonts w:ascii="Arial" w:hAnsi="Arial" w:cs="Arial"/>
          <w:sz w:val="24"/>
          <w:szCs w:val="24"/>
          <w:shd w:val="clear" w:color="auto" w:fill="FFFFFF"/>
        </w:rPr>
        <w:t xml:space="preserve">er sees, </w:t>
      </w:r>
      <w:proofErr w:type="gramStart"/>
      <w:r w:rsidR="00D07A66" w:rsidRPr="0041544B">
        <w:rPr>
          <w:rFonts w:ascii="Arial" w:hAnsi="Arial" w:cs="Arial"/>
          <w:sz w:val="24"/>
          <w:szCs w:val="24"/>
          <w:shd w:val="clear" w:color="auto" w:fill="FFFFFF"/>
        </w:rPr>
        <w:t>hears</w:t>
      </w:r>
      <w:proofErr w:type="gramEnd"/>
      <w:r w:rsidR="00D07A66" w:rsidRPr="0041544B">
        <w:rPr>
          <w:rFonts w:ascii="Arial" w:hAnsi="Arial" w:cs="Arial"/>
          <w:sz w:val="24"/>
          <w:szCs w:val="24"/>
          <w:shd w:val="clear" w:color="auto" w:fill="FFFFFF"/>
        </w:rPr>
        <w:t xml:space="preserve"> and knows about an activity with the addition of what it is that they interpret</w:t>
      </w:r>
      <w:r w:rsidR="008C682C" w:rsidRPr="0041544B">
        <w:rPr>
          <w:rFonts w:ascii="Arial" w:hAnsi="Arial" w:cs="Arial"/>
          <w:sz w:val="24"/>
          <w:szCs w:val="24"/>
          <w:shd w:val="clear" w:color="auto" w:fill="FFFFFF"/>
        </w:rPr>
        <w:t>, giving the reader an image of the child’s progression.</w:t>
      </w:r>
      <w:r w:rsidR="00E62B73" w:rsidRPr="0041544B">
        <w:rPr>
          <w:rFonts w:ascii="Arial" w:hAnsi="Arial" w:cs="Arial"/>
          <w:sz w:val="24"/>
          <w:szCs w:val="24"/>
          <w:shd w:val="clear" w:color="auto" w:fill="FFFFFF"/>
        </w:rPr>
        <w:t xml:space="preserve"> </w:t>
      </w:r>
      <w:r w:rsidR="00EF2755" w:rsidRPr="0041544B">
        <w:rPr>
          <w:rFonts w:ascii="Arial" w:hAnsi="Arial" w:cs="Arial"/>
          <w:sz w:val="24"/>
          <w:szCs w:val="24"/>
          <w:shd w:val="clear" w:color="auto" w:fill="FFFFFF"/>
        </w:rPr>
        <w:t>However, a</w:t>
      </w:r>
      <w:r w:rsidR="00E62B73" w:rsidRPr="0041544B">
        <w:rPr>
          <w:rFonts w:ascii="Arial" w:hAnsi="Arial" w:cs="Arial"/>
          <w:sz w:val="24"/>
          <w:szCs w:val="24"/>
          <w:shd w:val="clear" w:color="auto" w:fill="FFFFFF"/>
        </w:rPr>
        <w:t xml:space="preserve">lthough learning stories are </w:t>
      </w:r>
      <w:r w:rsidR="00EF2755" w:rsidRPr="0041544B">
        <w:rPr>
          <w:rFonts w:ascii="Arial" w:hAnsi="Arial" w:cs="Arial"/>
          <w:sz w:val="24"/>
          <w:szCs w:val="24"/>
          <w:shd w:val="clear" w:color="auto" w:fill="FFFFFF"/>
        </w:rPr>
        <w:t xml:space="preserve">a personal form of assessment that facilitates the concept of the unique child, they do come with barriers. </w:t>
      </w:r>
      <w:r w:rsidR="008E18BF" w:rsidRPr="0041544B">
        <w:rPr>
          <w:rFonts w:ascii="Arial" w:hAnsi="Arial" w:cs="Arial"/>
          <w:sz w:val="24"/>
          <w:szCs w:val="24"/>
          <w:shd w:val="clear" w:color="auto" w:fill="FFFFFF"/>
        </w:rPr>
        <w:t xml:space="preserve">Blaiklock (2008) </w:t>
      </w:r>
      <w:r w:rsidR="0020300F" w:rsidRPr="0041544B">
        <w:rPr>
          <w:rFonts w:ascii="Arial" w:hAnsi="Arial" w:cs="Arial"/>
          <w:sz w:val="24"/>
          <w:szCs w:val="24"/>
          <w:shd w:val="clear" w:color="auto" w:fill="FFFFFF"/>
        </w:rPr>
        <w:t xml:space="preserve">suggests that there is concern over the validity of learning stories and practitioners </w:t>
      </w:r>
      <w:r w:rsidR="007C7413" w:rsidRPr="0041544B">
        <w:rPr>
          <w:rFonts w:ascii="Arial" w:hAnsi="Arial" w:cs="Arial"/>
          <w:sz w:val="24"/>
          <w:szCs w:val="24"/>
          <w:shd w:val="clear" w:color="auto" w:fill="FFFFFF"/>
        </w:rPr>
        <w:t>are describing a child’s dispositions rather than the knowledge and skills</w:t>
      </w:r>
      <w:r w:rsidR="00FE3BD1" w:rsidRPr="0041544B">
        <w:rPr>
          <w:rFonts w:ascii="Arial" w:hAnsi="Arial" w:cs="Arial"/>
          <w:sz w:val="24"/>
          <w:szCs w:val="24"/>
          <w:shd w:val="clear" w:color="auto" w:fill="FFFFFF"/>
        </w:rPr>
        <w:t xml:space="preserve">. It has also been suggested that there is a lack of guidance on how regularly </w:t>
      </w:r>
      <w:r w:rsidR="005B6F3D" w:rsidRPr="0041544B">
        <w:rPr>
          <w:rFonts w:ascii="Arial" w:hAnsi="Arial" w:cs="Arial"/>
          <w:sz w:val="24"/>
          <w:szCs w:val="24"/>
          <w:shd w:val="clear" w:color="auto" w:fill="FFFFFF"/>
        </w:rPr>
        <w:t>to create a learning story</w:t>
      </w:r>
      <w:r w:rsidR="00B936D6" w:rsidRPr="0041544B">
        <w:rPr>
          <w:rFonts w:ascii="Arial" w:hAnsi="Arial" w:cs="Arial"/>
          <w:sz w:val="24"/>
          <w:szCs w:val="24"/>
          <w:shd w:val="clear" w:color="auto" w:fill="FFFFFF"/>
        </w:rPr>
        <w:t>,</w:t>
      </w:r>
      <w:r w:rsidR="00987502" w:rsidRPr="0041544B">
        <w:rPr>
          <w:rFonts w:ascii="Arial" w:hAnsi="Arial" w:cs="Arial"/>
          <w:sz w:val="24"/>
          <w:szCs w:val="24"/>
          <w:shd w:val="clear" w:color="auto" w:fill="FFFFFF"/>
        </w:rPr>
        <w:t xml:space="preserve"> difficulties with defining dispositions and how to correctly </w:t>
      </w:r>
      <w:r w:rsidR="00A94182" w:rsidRPr="0041544B">
        <w:rPr>
          <w:rFonts w:ascii="Arial" w:hAnsi="Arial" w:cs="Arial"/>
          <w:sz w:val="24"/>
          <w:szCs w:val="24"/>
          <w:shd w:val="clear" w:color="auto" w:fill="FFFFFF"/>
        </w:rPr>
        <w:t>show changes in child develop</w:t>
      </w:r>
      <w:r w:rsidR="00D225BD" w:rsidRPr="0041544B">
        <w:rPr>
          <w:rFonts w:ascii="Arial" w:hAnsi="Arial" w:cs="Arial"/>
          <w:sz w:val="24"/>
          <w:szCs w:val="24"/>
          <w:shd w:val="clear" w:color="auto" w:fill="FFFFFF"/>
        </w:rPr>
        <w:t>ment</w:t>
      </w:r>
      <w:r w:rsidR="005E0006" w:rsidRPr="0041544B">
        <w:rPr>
          <w:rFonts w:ascii="Arial" w:hAnsi="Arial" w:cs="Arial"/>
          <w:sz w:val="24"/>
          <w:szCs w:val="24"/>
          <w:shd w:val="clear" w:color="auto" w:fill="FFFFFF"/>
        </w:rPr>
        <w:t xml:space="preserve"> over </w:t>
      </w:r>
      <w:proofErr w:type="gramStart"/>
      <w:r w:rsidR="005E0006" w:rsidRPr="0041544B">
        <w:rPr>
          <w:rFonts w:ascii="Arial" w:hAnsi="Arial" w:cs="Arial"/>
          <w:sz w:val="24"/>
          <w:szCs w:val="24"/>
          <w:shd w:val="clear" w:color="auto" w:fill="FFFFFF"/>
        </w:rPr>
        <w:t>a period of time</w:t>
      </w:r>
      <w:proofErr w:type="gramEnd"/>
      <w:r w:rsidR="005E0006" w:rsidRPr="0041544B">
        <w:rPr>
          <w:rFonts w:ascii="Arial" w:hAnsi="Arial" w:cs="Arial"/>
          <w:sz w:val="24"/>
          <w:szCs w:val="24"/>
          <w:shd w:val="clear" w:color="auto" w:fill="FFFFFF"/>
        </w:rPr>
        <w:t xml:space="preserve"> (</w:t>
      </w:r>
      <w:proofErr w:type="spellStart"/>
      <w:r w:rsidR="005E0006" w:rsidRPr="0041544B">
        <w:rPr>
          <w:rFonts w:ascii="Arial" w:hAnsi="Arial" w:cs="Arial"/>
          <w:sz w:val="24"/>
          <w:szCs w:val="24"/>
          <w:shd w:val="clear" w:color="auto" w:fill="FFFFFF"/>
        </w:rPr>
        <w:t>Blaicklock</w:t>
      </w:r>
      <w:proofErr w:type="spellEnd"/>
      <w:r w:rsidR="005E0006" w:rsidRPr="0041544B">
        <w:rPr>
          <w:rFonts w:ascii="Arial" w:hAnsi="Arial" w:cs="Arial"/>
          <w:sz w:val="24"/>
          <w:szCs w:val="24"/>
          <w:shd w:val="clear" w:color="auto" w:fill="FFFFFF"/>
        </w:rPr>
        <w:t>, 2008</w:t>
      </w:r>
      <w:r w:rsidR="004457BB" w:rsidRPr="0041544B">
        <w:rPr>
          <w:rFonts w:ascii="Arial" w:hAnsi="Arial" w:cs="Arial"/>
          <w:sz w:val="24"/>
          <w:szCs w:val="24"/>
          <w:shd w:val="clear" w:color="auto" w:fill="FFFFFF"/>
        </w:rPr>
        <w:t xml:space="preserve">, </w:t>
      </w:r>
      <w:proofErr w:type="spellStart"/>
      <w:r w:rsidR="004457BB" w:rsidRPr="0041544B">
        <w:rPr>
          <w:rFonts w:ascii="Arial" w:hAnsi="Arial" w:cs="Arial"/>
          <w:sz w:val="24"/>
          <w:szCs w:val="24"/>
          <w:shd w:val="clear" w:color="auto" w:fill="FFFFFF"/>
        </w:rPr>
        <w:t>Carr</w:t>
      </w:r>
      <w:proofErr w:type="spellEnd"/>
      <w:r w:rsidR="004457BB" w:rsidRPr="0041544B">
        <w:rPr>
          <w:rFonts w:ascii="Arial" w:hAnsi="Arial" w:cs="Arial"/>
          <w:sz w:val="24"/>
          <w:szCs w:val="24"/>
          <w:shd w:val="clear" w:color="auto" w:fill="FFFFFF"/>
        </w:rPr>
        <w:t xml:space="preserve"> and Lee, 2012</w:t>
      </w:r>
      <w:r w:rsidR="005E0006" w:rsidRPr="0041544B">
        <w:rPr>
          <w:rFonts w:ascii="Arial" w:hAnsi="Arial" w:cs="Arial"/>
          <w:sz w:val="24"/>
          <w:szCs w:val="24"/>
          <w:shd w:val="clear" w:color="auto" w:fill="FFFFFF"/>
        </w:rPr>
        <w:t>).</w:t>
      </w:r>
      <w:r w:rsidR="007E4D1E" w:rsidRPr="0041544B">
        <w:rPr>
          <w:rFonts w:ascii="Arial" w:hAnsi="Arial" w:cs="Arial"/>
          <w:sz w:val="24"/>
          <w:szCs w:val="24"/>
          <w:shd w:val="clear" w:color="auto" w:fill="FFFFFF"/>
        </w:rPr>
        <w:t xml:space="preserve"> Furthermore, learning stories are time consuming and if a practitioner has a class with thirty children </w:t>
      </w:r>
      <w:r w:rsidR="008A2A39" w:rsidRPr="0041544B">
        <w:rPr>
          <w:rFonts w:ascii="Arial" w:hAnsi="Arial" w:cs="Arial"/>
          <w:sz w:val="24"/>
          <w:szCs w:val="24"/>
          <w:shd w:val="clear" w:color="auto" w:fill="FFFFFF"/>
        </w:rPr>
        <w:t xml:space="preserve">in that all require individual learning stories to be created about them </w:t>
      </w:r>
      <w:r w:rsidR="00F504C8" w:rsidRPr="0041544B">
        <w:rPr>
          <w:rFonts w:ascii="Arial" w:hAnsi="Arial" w:cs="Arial"/>
          <w:sz w:val="24"/>
          <w:szCs w:val="24"/>
          <w:shd w:val="clear" w:color="auto" w:fill="FFFFFF"/>
        </w:rPr>
        <w:t>this could simply be unrealistic (</w:t>
      </w:r>
      <w:r w:rsidR="00E540D7" w:rsidRPr="0041544B">
        <w:rPr>
          <w:rFonts w:ascii="Arial" w:hAnsi="Arial" w:cs="Arial"/>
          <w:sz w:val="24"/>
          <w:szCs w:val="24"/>
          <w:shd w:val="clear" w:color="auto" w:fill="FFFFFF"/>
        </w:rPr>
        <w:t>Kelly, 2016</w:t>
      </w:r>
      <w:r w:rsidR="00F504C8" w:rsidRPr="0041544B">
        <w:rPr>
          <w:rFonts w:ascii="Arial" w:hAnsi="Arial" w:cs="Arial"/>
          <w:sz w:val="24"/>
          <w:szCs w:val="24"/>
          <w:shd w:val="clear" w:color="auto" w:fill="FFFFFF"/>
        </w:rPr>
        <w:t xml:space="preserve">). </w:t>
      </w:r>
      <w:r w:rsidR="00D10819" w:rsidRPr="0041544B">
        <w:rPr>
          <w:rFonts w:ascii="Arial" w:hAnsi="Arial" w:cs="Arial"/>
          <w:sz w:val="24"/>
          <w:szCs w:val="24"/>
          <w:shd w:val="clear" w:color="auto" w:fill="FFFFFF"/>
        </w:rPr>
        <w:t xml:space="preserve">Similarly, </w:t>
      </w:r>
      <w:r w:rsidR="001E523F" w:rsidRPr="0041544B">
        <w:rPr>
          <w:rFonts w:ascii="Arial" w:hAnsi="Arial" w:cs="Arial"/>
          <w:sz w:val="24"/>
          <w:szCs w:val="24"/>
          <w:shd w:val="clear" w:color="auto" w:fill="FFFFFF"/>
        </w:rPr>
        <w:t>West</w:t>
      </w:r>
      <w:r w:rsidR="00B013AC" w:rsidRPr="0041544B">
        <w:rPr>
          <w:rFonts w:ascii="Arial" w:hAnsi="Arial" w:cs="Arial"/>
          <w:sz w:val="24"/>
          <w:szCs w:val="24"/>
          <w:shd w:val="clear" w:color="auto" w:fill="FFFFFF"/>
        </w:rPr>
        <w:t>o</w:t>
      </w:r>
      <w:r w:rsidR="001E523F" w:rsidRPr="0041544B">
        <w:rPr>
          <w:rFonts w:ascii="Arial" w:hAnsi="Arial" w:cs="Arial"/>
          <w:sz w:val="24"/>
          <w:szCs w:val="24"/>
          <w:shd w:val="clear" w:color="auto" w:fill="FFFFFF"/>
        </w:rPr>
        <w:t xml:space="preserve">n (2017) states that </w:t>
      </w:r>
      <w:r w:rsidR="00D10819" w:rsidRPr="0041544B">
        <w:rPr>
          <w:rFonts w:ascii="Arial" w:hAnsi="Arial" w:cs="Arial"/>
          <w:sz w:val="24"/>
          <w:szCs w:val="24"/>
          <w:shd w:val="clear" w:color="auto" w:fill="FFFFFF"/>
        </w:rPr>
        <w:t xml:space="preserve">if learning stories were to be </w:t>
      </w:r>
      <w:r w:rsidR="00D10819" w:rsidRPr="0041544B">
        <w:rPr>
          <w:rFonts w:ascii="Arial" w:hAnsi="Arial" w:cs="Arial"/>
          <w:sz w:val="24"/>
          <w:szCs w:val="24"/>
          <w:shd w:val="clear" w:color="auto" w:fill="FFFFFF"/>
        </w:rPr>
        <w:lastRenderedPageBreak/>
        <w:t>in</w:t>
      </w:r>
      <w:r w:rsidR="00D33682" w:rsidRPr="0041544B">
        <w:rPr>
          <w:rFonts w:ascii="Arial" w:hAnsi="Arial" w:cs="Arial"/>
          <w:sz w:val="24"/>
          <w:szCs w:val="24"/>
          <w:shd w:val="clear" w:color="auto" w:fill="FFFFFF"/>
        </w:rPr>
        <w:t xml:space="preserve">troduces in Wales further funding and time for professional development would need to be available </w:t>
      </w:r>
      <w:proofErr w:type="gramStart"/>
      <w:r w:rsidR="00D33682" w:rsidRPr="0041544B">
        <w:rPr>
          <w:rFonts w:ascii="Arial" w:hAnsi="Arial" w:cs="Arial"/>
          <w:sz w:val="24"/>
          <w:szCs w:val="24"/>
          <w:shd w:val="clear" w:color="auto" w:fill="FFFFFF"/>
        </w:rPr>
        <w:t>in order for</w:t>
      </w:r>
      <w:proofErr w:type="gramEnd"/>
      <w:r w:rsidR="00D33682" w:rsidRPr="0041544B">
        <w:rPr>
          <w:rFonts w:ascii="Arial" w:hAnsi="Arial" w:cs="Arial"/>
          <w:sz w:val="24"/>
          <w:szCs w:val="24"/>
          <w:shd w:val="clear" w:color="auto" w:fill="FFFFFF"/>
        </w:rPr>
        <w:t xml:space="preserve"> practitioners to be able to use this form of assessment </w:t>
      </w:r>
      <w:r w:rsidR="00956235" w:rsidRPr="0041544B">
        <w:rPr>
          <w:rFonts w:ascii="Arial" w:hAnsi="Arial" w:cs="Arial"/>
          <w:sz w:val="24"/>
          <w:szCs w:val="24"/>
          <w:shd w:val="clear" w:color="auto" w:fill="FFFFFF"/>
        </w:rPr>
        <w:t>efficiently which would be a further challenge as funding is not always readily available</w:t>
      </w:r>
      <w:r w:rsidR="0039462B" w:rsidRPr="0041544B">
        <w:rPr>
          <w:rFonts w:ascii="Arial" w:hAnsi="Arial" w:cs="Arial"/>
          <w:sz w:val="24"/>
          <w:szCs w:val="24"/>
          <w:shd w:val="clear" w:color="auto" w:fill="FFFFFF"/>
        </w:rPr>
        <w:t xml:space="preserve">, therefor making the implantation </w:t>
      </w:r>
      <w:r w:rsidR="00613E94" w:rsidRPr="0041544B">
        <w:rPr>
          <w:rFonts w:ascii="Arial" w:hAnsi="Arial" w:cs="Arial"/>
          <w:sz w:val="24"/>
          <w:szCs w:val="24"/>
          <w:shd w:val="clear" w:color="auto" w:fill="FFFFFF"/>
        </w:rPr>
        <w:t>of learning stories a challenge</w:t>
      </w:r>
      <w:r w:rsidR="00956235" w:rsidRPr="0041544B">
        <w:rPr>
          <w:rFonts w:ascii="Arial" w:hAnsi="Arial" w:cs="Arial"/>
          <w:sz w:val="24"/>
          <w:szCs w:val="24"/>
          <w:shd w:val="clear" w:color="auto" w:fill="FFFFFF"/>
        </w:rPr>
        <w:t>.</w:t>
      </w:r>
      <w:r w:rsidR="00DB5AE7" w:rsidRPr="0041544B">
        <w:rPr>
          <w:rFonts w:ascii="Arial" w:hAnsi="Arial" w:cs="Arial"/>
          <w:sz w:val="24"/>
          <w:szCs w:val="24"/>
          <w:shd w:val="clear" w:color="auto" w:fill="FFFFFF"/>
        </w:rPr>
        <w:t xml:space="preserve"> </w:t>
      </w:r>
    </w:p>
    <w:p w14:paraId="7ED1D084" w14:textId="2C9AE822" w:rsidR="007F5FAF" w:rsidRPr="0041544B" w:rsidRDefault="009D7E4B" w:rsidP="0041544B">
      <w:pPr>
        <w:spacing w:line="360" w:lineRule="auto"/>
        <w:jc w:val="both"/>
        <w:rPr>
          <w:rFonts w:ascii="Arial" w:hAnsi="Arial" w:cs="Arial"/>
          <w:sz w:val="24"/>
          <w:szCs w:val="24"/>
          <w:shd w:val="clear" w:color="auto" w:fill="FFFFFF"/>
        </w:rPr>
      </w:pPr>
      <w:r w:rsidRPr="0041544B">
        <w:rPr>
          <w:rFonts w:ascii="Arial" w:hAnsi="Arial" w:cs="Arial"/>
          <w:sz w:val="24"/>
          <w:szCs w:val="24"/>
          <w:shd w:val="clear" w:color="auto" w:fill="FFFFFF"/>
        </w:rPr>
        <w:t>The current assessment system</w:t>
      </w:r>
      <w:r w:rsidR="00206933" w:rsidRPr="0041544B">
        <w:rPr>
          <w:rFonts w:ascii="Arial" w:hAnsi="Arial" w:cs="Arial"/>
          <w:sz w:val="24"/>
          <w:szCs w:val="24"/>
          <w:shd w:val="clear" w:color="auto" w:fill="FFFFFF"/>
        </w:rPr>
        <w:t xml:space="preserve"> in Wales</w:t>
      </w:r>
      <w:r w:rsidRPr="0041544B">
        <w:rPr>
          <w:rFonts w:ascii="Arial" w:hAnsi="Arial" w:cs="Arial"/>
          <w:sz w:val="24"/>
          <w:szCs w:val="24"/>
          <w:shd w:val="clear" w:color="auto" w:fill="FFFFFF"/>
        </w:rPr>
        <w:t xml:space="preserve"> is too focused on that a child shoul</w:t>
      </w:r>
      <w:r w:rsidR="00A81C6F" w:rsidRPr="0041544B">
        <w:rPr>
          <w:rFonts w:ascii="Arial" w:hAnsi="Arial" w:cs="Arial"/>
          <w:sz w:val="24"/>
          <w:szCs w:val="24"/>
          <w:shd w:val="clear" w:color="auto" w:fill="FFFFFF"/>
        </w:rPr>
        <w:t>d</w:t>
      </w:r>
      <w:r w:rsidRPr="0041544B">
        <w:rPr>
          <w:rFonts w:ascii="Arial" w:hAnsi="Arial" w:cs="Arial"/>
          <w:sz w:val="24"/>
          <w:szCs w:val="24"/>
          <w:shd w:val="clear" w:color="auto" w:fill="FFFFFF"/>
        </w:rPr>
        <w:t xml:space="preserve"> become</w:t>
      </w:r>
      <w:r w:rsidR="00A81C6F" w:rsidRPr="0041544B">
        <w:rPr>
          <w:rFonts w:ascii="Arial" w:hAnsi="Arial" w:cs="Arial"/>
          <w:sz w:val="24"/>
          <w:szCs w:val="24"/>
          <w:shd w:val="clear" w:color="auto" w:fill="FFFFFF"/>
        </w:rPr>
        <w:t xml:space="preserve"> and at which point they should achieve that,</w:t>
      </w:r>
      <w:r w:rsidRPr="0041544B">
        <w:rPr>
          <w:rFonts w:ascii="Arial" w:hAnsi="Arial" w:cs="Arial"/>
          <w:sz w:val="24"/>
          <w:szCs w:val="24"/>
          <w:shd w:val="clear" w:color="auto" w:fill="FFFFFF"/>
        </w:rPr>
        <w:t xml:space="preserve"> instead of focusing on </w:t>
      </w:r>
      <w:r w:rsidR="00E71C0E" w:rsidRPr="0041544B">
        <w:rPr>
          <w:rFonts w:ascii="Arial" w:hAnsi="Arial" w:cs="Arial"/>
          <w:sz w:val="24"/>
          <w:szCs w:val="24"/>
          <w:shd w:val="clear" w:color="auto" w:fill="FFFFFF"/>
        </w:rPr>
        <w:t xml:space="preserve">what is important </w:t>
      </w:r>
      <w:proofErr w:type="gramStart"/>
      <w:r w:rsidR="00E71C0E" w:rsidRPr="0041544B">
        <w:rPr>
          <w:rFonts w:ascii="Arial" w:hAnsi="Arial" w:cs="Arial"/>
          <w:sz w:val="24"/>
          <w:szCs w:val="24"/>
          <w:shd w:val="clear" w:color="auto" w:fill="FFFFFF"/>
        </w:rPr>
        <w:t>at the present moment</w:t>
      </w:r>
      <w:proofErr w:type="gramEnd"/>
      <w:r w:rsidR="00E71C0E" w:rsidRPr="0041544B">
        <w:rPr>
          <w:rFonts w:ascii="Arial" w:hAnsi="Arial" w:cs="Arial"/>
          <w:sz w:val="24"/>
          <w:szCs w:val="24"/>
          <w:shd w:val="clear" w:color="auto" w:fill="FFFFFF"/>
        </w:rPr>
        <w:t xml:space="preserve"> to encourage a child to progress</w:t>
      </w:r>
      <w:r w:rsidR="00A81C6F" w:rsidRPr="0041544B">
        <w:rPr>
          <w:rFonts w:ascii="Arial" w:hAnsi="Arial" w:cs="Arial"/>
          <w:sz w:val="24"/>
          <w:szCs w:val="24"/>
          <w:shd w:val="clear" w:color="auto" w:fill="FFFFFF"/>
        </w:rPr>
        <w:t xml:space="preserve"> to their own individual next step</w:t>
      </w:r>
      <w:r w:rsidR="00B770E3" w:rsidRPr="0041544B">
        <w:rPr>
          <w:rFonts w:ascii="Arial" w:hAnsi="Arial" w:cs="Arial"/>
          <w:sz w:val="24"/>
          <w:szCs w:val="24"/>
          <w:shd w:val="clear" w:color="auto" w:fill="FFFFFF"/>
        </w:rPr>
        <w:t xml:space="preserve"> (Anon, 2020).</w:t>
      </w:r>
      <w:r w:rsidR="00B93329" w:rsidRPr="0041544B">
        <w:rPr>
          <w:rFonts w:ascii="Arial" w:hAnsi="Arial" w:cs="Arial"/>
          <w:sz w:val="24"/>
          <w:szCs w:val="24"/>
          <w:shd w:val="clear" w:color="auto" w:fill="FFFFFF"/>
        </w:rPr>
        <w:t xml:space="preserve"> Andrews (2011) and Davies </w:t>
      </w:r>
      <w:r w:rsidR="00B93329" w:rsidRPr="0041544B">
        <w:rPr>
          <w:rFonts w:ascii="Arial" w:hAnsi="Arial" w:cs="Arial"/>
          <w:i/>
          <w:iCs/>
          <w:sz w:val="24"/>
          <w:szCs w:val="24"/>
          <w:shd w:val="clear" w:color="auto" w:fill="FFFFFF"/>
        </w:rPr>
        <w:t>et al.</w:t>
      </w:r>
      <w:r w:rsidR="00B93329" w:rsidRPr="0041544B">
        <w:rPr>
          <w:rFonts w:ascii="Arial" w:hAnsi="Arial" w:cs="Arial"/>
          <w:sz w:val="24"/>
          <w:szCs w:val="24"/>
          <w:shd w:val="clear" w:color="auto" w:fill="FFFFFF"/>
        </w:rPr>
        <w:t xml:space="preserve"> (2018)</w:t>
      </w:r>
      <w:r w:rsidR="00C44AF9" w:rsidRPr="0041544B">
        <w:rPr>
          <w:rFonts w:ascii="Arial" w:hAnsi="Arial" w:cs="Arial"/>
          <w:sz w:val="24"/>
          <w:szCs w:val="24"/>
          <w:shd w:val="clear" w:color="auto" w:fill="FFFFFF"/>
        </w:rPr>
        <w:t xml:space="preserve"> </w:t>
      </w:r>
      <w:r w:rsidR="0070785B" w:rsidRPr="0041544B">
        <w:rPr>
          <w:rFonts w:ascii="Arial" w:hAnsi="Arial" w:cs="Arial"/>
          <w:sz w:val="24"/>
          <w:szCs w:val="24"/>
          <w:shd w:val="clear" w:color="auto" w:fill="FFFFFF"/>
        </w:rPr>
        <w:t>further describe</w:t>
      </w:r>
      <w:r w:rsidR="00B93329" w:rsidRPr="0041544B">
        <w:rPr>
          <w:rFonts w:ascii="Arial" w:hAnsi="Arial" w:cs="Arial"/>
          <w:sz w:val="24"/>
          <w:szCs w:val="24"/>
          <w:shd w:val="clear" w:color="auto" w:fill="FFFFFF"/>
        </w:rPr>
        <w:t xml:space="preserve"> the current system</w:t>
      </w:r>
      <w:r w:rsidR="0070785B" w:rsidRPr="0041544B">
        <w:rPr>
          <w:rFonts w:ascii="Arial" w:hAnsi="Arial" w:cs="Arial"/>
          <w:sz w:val="24"/>
          <w:szCs w:val="24"/>
          <w:shd w:val="clear" w:color="auto" w:fill="FFFFFF"/>
        </w:rPr>
        <w:t xml:space="preserve"> as complacent and </w:t>
      </w:r>
      <w:r w:rsidR="00B93329" w:rsidRPr="0041544B">
        <w:rPr>
          <w:rFonts w:ascii="Arial" w:hAnsi="Arial" w:cs="Arial"/>
          <w:sz w:val="24"/>
          <w:szCs w:val="24"/>
          <w:shd w:val="clear" w:color="auto" w:fill="FFFFFF"/>
        </w:rPr>
        <w:t>therefore suggest that a new approach is required.</w:t>
      </w:r>
      <w:r w:rsidR="00D357CD" w:rsidRPr="0041544B">
        <w:rPr>
          <w:rFonts w:ascii="Arial" w:hAnsi="Arial" w:cs="Arial"/>
          <w:sz w:val="24"/>
          <w:szCs w:val="24"/>
          <w:shd w:val="clear" w:color="auto" w:fill="FFFFFF"/>
        </w:rPr>
        <w:t xml:space="preserve"> </w:t>
      </w:r>
      <w:r w:rsidR="00C44AF9" w:rsidRPr="0041544B">
        <w:rPr>
          <w:rFonts w:ascii="Arial" w:hAnsi="Arial" w:cs="Arial"/>
          <w:sz w:val="24"/>
          <w:szCs w:val="24"/>
          <w:shd w:val="clear" w:color="auto" w:fill="FFFFFF"/>
        </w:rPr>
        <w:t>Welsh Government (2015c) also mention th</w:t>
      </w:r>
      <w:r w:rsidR="005001D6" w:rsidRPr="0041544B">
        <w:rPr>
          <w:rFonts w:ascii="Arial" w:hAnsi="Arial" w:cs="Arial"/>
          <w:sz w:val="24"/>
          <w:szCs w:val="24"/>
          <w:shd w:val="clear" w:color="auto" w:fill="FFFFFF"/>
        </w:rPr>
        <w:t>at</w:t>
      </w:r>
      <w:r w:rsidR="00C44AF9" w:rsidRPr="0041544B">
        <w:rPr>
          <w:rFonts w:ascii="Arial" w:hAnsi="Arial" w:cs="Arial"/>
          <w:sz w:val="24"/>
          <w:szCs w:val="24"/>
          <w:shd w:val="clear" w:color="auto" w:fill="FFFFFF"/>
        </w:rPr>
        <w:t xml:space="preserve"> the current asses</w:t>
      </w:r>
      <w:r w:rsidR="003944C5" w:rsidRPr="0041544B">
        <w:rPr>
          <w:rFonts w:ascii="Arial" w:hAnsi="Arial" w:cs="Arial"/>
          <w:sz w:val="24"/>
          <w:szCs w:val="24"/>
          <w:shd w:val="clear" w:color="auto" w:fill="FFFFFF"/>
        </w:rPr>
        <w:t xml:space="preserve">sment within curriculum is confusing and that a simpler assessment </w:t>
      </w:r>
      <w:r w:rsidR="00266FA7" w:rsidRPr="0041544B">
        <w:rPr>
          <w:rFonts w:ascii="Arial" w:hAnsi="Arial" w:cs="Arial"/>
          <w:sz w:val="24"/>
          <w:szCs w:val="24"/>
          <w:shd w:val="clear" w:color="auto" w:fill="FFFFFF"/>
        </w:rPr>
        <w:t xml:space="preserve">would achieve better results and should not be focused on </w:t>
      </w:r>
      <w:r w:rsidR="005001D6" w:rsidRPr="0041544B">
        <w:rPr>
          <w:rFonts w:ascii="Arial" w:hAnsi="Arial" w:cs="Arial"/>
          <w:sz w:val="24"/>
          <w:szCs w:val="24"/>
          <w:shd w:val="clear" w:color="auto" w:fill="FFFFFF"/>
        </w:rPr>
        <w:t>internal or external tests that do not portray curriculum and development.</w:t>
      </w:r>
      <w:r w:rsidR="00E71C0E" w:rsidRPr="0041544B">
        <w:rPr>
          <w:rFonts w:ascii="Arial" w:hAnsi="Arial" w:cs="Arial"/>
          <w:sz w:val="24"/>
          <w:szCs w:val="24"/>
          <w:shd w:val="clear" w:color="auto" w:fill="FFFFFF"/>
        </w:rPr>
        <w:t xml:space="preserve"> </w:t>
      </w:r>
      <w:r w:rsidR="00D357CD" w:rsidRPr="0041544B">
        <w:rPr>
          <w:rFonts w:ascii="Arial" w:hAnsi="Arial" w:cs="Arial"/>
          <w:sz w:val="24"/>
          <w:szCs w:val="24"/>
          <w:shd w:val="clear" w:color="auto" w:fill="FFFFFF"/>
        </w:rPr>
        <w:t xml:space="preserve">The </w:t>
      </w:r>
      <w:r w:rsidR="00FA0BDA" w:rsidRPr="0041544B">
        <w:rPr>
          <w:rFonts w:ascii="Arial" w:hAnsi="Arial" w:cs="Arial"/>
          <w:sz w:val="24"/>
          <w:szCs w:val="24"/>
          <w:shd w:val="clear" w:color="auto" w:fill="FFFFFF"/>
        </w:rPr>
        <w:t>new Curriculum for Wales (</w:t>
      </w:r>
      <w:r w:rsidR="000D7397" w:rsidRPr="0041544B">
        <w:rPr>
          <w:rFonts w:ascii="Arial" w:hAnsi="Arial" w:cs="Arial"/>
          <w:sz w:val="24"/>
          <w:szCs w:val="24"/>
          <w:shd w:val="clear" w:color="auto" w:fill="FFFFFF"/>
        </w:rPr>
        <w:t xml:space="preserve">Welsh Government, </w:t>
      </w:r>
      <w:r w:rsidR="00FA0BDA" w:rsidRPr="0041544B">
        <w:rPr>
          <w:rFonts w:ascii="Arial" w:hAnsi="Arial" w:cs="Arial"/>
          <w:sz w:val="24"/>
          <w:szCs w:val="24"/>
          <w:shd w:val="clear" w:color="auto" w:fill="FFFFFF"/>
        </w:rPr>
        <w:t>2020)</w:t>
      </w:r>
      <w:r w:rsidR="000D7397" w:rsidRPr="0041544B">
        <w:rPr>
          <w:rFonts w:ascii="Arial" w:hAnsi="Arial" w:cs="Arial"/>
          <w:sz w:val="24"/>
          <w:szCs w:val="24"/>
          <w:shd w:val="clear" w:color="auto" w:fill="FFFFFF"/>
        </w:rPr>
        <w:t xml:space="preserve"> further add</w:t>
      </w:r>
      <w:r w:rsidR="007F5FAF" w:rsidRPr="0041544B">
        <w:rPr>
          <w:rFonts w:ascii="Arial" w:hAnsi="Arial" w:cs="Arial"/>
          <w:sz w:val="24"/>
          <w:szCs w:val="24"/>
          <w:shd w:val="clear" w:color="auto" w:fill="FFFFFF"/>
        </w:rPr>
        <w:t xml:space="preserve"> that</w:t>
      </w:r>
      <w:r w:rsidR="000D7397" w:rsidRPr="0041544B">
        <w:rPr>
          <w:rFonts w:ascii="Arial" w:hAnsi="Arial" w:cs="Arial"/>
          <w:sz w:val="24"/>
          <w:szCs w:val="24"/>
          <w:shd w:val="clear" w:color="auto" w:fill="FFFFFF"/>
        </w:rPr>
        <w:t xml:space="preserve"> the new curriculum should be </w:t>
      </w:r>
      <w:r w:rsidR="004D3BAA" w:rsidRPr="0041544B">
        <w:rPr>
          <w:rFonts w:ascii="Arial" w:hAnsi="Arial" w:cs="Arial"/>
          <w:sz w:val="24"/>
          <w:szCs w:val="24"/>
          <w:shd w:val="clear" w:color="auto" w:fill="FFFFFF"/>
        </w:rPr>
        <w:t>focused on outcome and competency</w:t>
      </w:r>
      <w:r w:rsidR="006A47E7" w:rsidRPr="0041544B">
        <w:rPr>
          <w:rFonts w:ascii="Arial" w:hAnsi="Arial" w:cs="Arial"/>
          <w:sz w:val="24"/>
          <w:szCs w:val="24"/>
          <w:shd w:val="clear" w:color="auto" w:fill="FFFFFF"/>
        </w:rPr>
        <w:t>, therefore making i</w:t>
      </w:r>
      <w:r w:rsidR="0035233A" w:rsidRPr="0041544B">
        <w:rPr>
          <w:rFonts w:ascii="Arial" w:hAnsi="Arial" w:cs="Arial"/>
          <w:sz w:val="24"/>
          <w:szCs w:val="24"/>
          <w:shd w:val="clear" w:color="auto" w:fill="FFFFFF"/>
        </w:rPr>
        <w:t>t a fully inclusive curriculum that focuses on each child as an individual (Shapira and Priestly</w:t>
      </w:r>
      <w:r w:rsidR="009B1725" w:rsidRPr="0041544B">
        <w:rPr>
          <w:rFonts w:ascii="Arial" w:hAnsi="Arial" w:cs="Arial"/>
          <w:sz w:val="24"/>
          <w:szCs w:val="24"/>
          <w:shd w:val="clear" w:color="auto" w:fill="FFFFFF"/>
        </w:rPr>
        <w:t xml:space="preserve">, 2018). </w:t>
      </w:r>
    </w:p>
    <w:p w14:paraId="025CE106" w14:textId="1CDE6342" w:rsidR="00E703B7" w:rsidRPr="0041544B" w:rsidRDefault="00CD6DFA" w:rsidP="0041544B">
      <w:pPr>
        <w:spacing w:line="360" w:lineRule="auto"/>
        <w:jc w:val="both"/>
        <w:rPr>
          <w:rFonts w:ascii="Arial" w:hAnsi="Arial" w:cs="Arial"/>
          <w:sz w:val="24"/>
          <w:szCs w:val="24"/>
          <w:shd w:val="clear" w:color="auto" w:fill="FFFFFF"/>
        </w:rPr>
      </w:pPr>
      <w:r w:rsidRPr="0041544B">
        <w:rPr>
          <w:rFonts w:ascii="Arial" w:hAnsi="Arial" w:cs="Arial"/>
          <w:sz w:val="24"/>
          <w:szCs w:val="24"/>
          <w:shd w:val="clear" w:color="auto" w:fill="FFFFFF"/>
        </w:rPr>
        <w:t>The</w:t>
      </w:r>
      <w:r w:rsidR="0054303F" w:rsidRPr="0041544B">
        <w:rPr>
          <w:rFonts w:ascii="Arial" w:hAnsi="Arial" w:cs="Arial"/>
          <w:sz w:val="24"/>
          <w:szCs w:val="24"/>
          <w:shd w:val="clear" w:color="auto" w:fill="FFFFFF"/>
        </w:rPr>
        <w:t xml:space="preserve"> new</w:t>
      </w:r>
      <w:r w:rsidRPr="0041544B">
        <w:rPr>
          <w:rFonts w:ascii="Arial" w:hAnsi="Arial" w:cs="Arial"/>
          <w:sz w:val="24"/>
          <w:szCs w:val="24"/>
          <w:shd w:val="clear" w:color="auto" w:fill="FFFFFF"/>
        </w:rPr>
        <w:t xml:space="preserve"> Curriculum for Wales</w:t>
      </w:r>
      <w:r w:rsidR="0054303F" w:rsidRPr="0041544B">
        <w:rPr>
          <w:rFonts w:ascii="Arial" w:hAnsi="Arial" w:cs="Arial"/>
          <w:sz w:val="24"/>
          <w:szCs w:val="24"/>
          <w:shd w:val="clear" w:color="auto" w:fill="FFFFFF"/>
        </w:rPr>
        <w:t xml:space="preserve"> (Welsh Government, 20</w:t>
      </w:r>
      <w:r w:rsidR="00DC4AAC" w:rsidRPr="0041544B">
        <w:rPr>
          <w:rFonts w:ascii="Arial" w:hAnsi="Arial" w:cs="Arial"/>
          <w:sz w:val="24"/>
          <w:szCs w:val="24"/>
          <w:shd w:val="clear" w:color="auto" w:fill="FFFFFF"/>
        </w:rPr>
        <w:t>20</w:t>
      </w:r>
      <w:r w:rsidR="0054303F" w:rsidRPr="0041544B">
        <w:rPr>
          <w:rFonts w:ascii="Arial" w:hAnsi="Arial" w:cs="Arial"/>
          <w:sz w:val="24"/>
          <w:szCs w:val="24"/>
          <w:shd w:val="clear" w:color="auto" w:fill="FFFFFF"/>
        </w:rPr>
        <w:t xml:space="preserve">) </w:t>
      </w:r>
      <w:r w:rsidR="002949E0" w:rsidRPr="0041544B">
        <w:rPr>
          <w:rFonts w:ascii="Arial" w:hAnsi="Arial" w:cs="Arial"/>
          <w:sz w:val="24"/>
          <w:szCs w:val="24"/>
          <w:shd w:val="clear" w:color="auto" w:fill="FFFFFF"/>
        </w:rPr>
        <w:t xml:space="preserve">aims to be inclusive and </w:t>
      </w:r>
      <w:r w:rsidR="00AB3BB1" w:rsidRPr="0041544B">
        <w:rPr>
          <w:rFonts w:ascii="Arial" w:hAnsi="Arial" w:cs="Arial"/>
          <w:sz w:val="24"/>
          <w:szCs w:val="24"/>
          <w:shd w:val="clear" w:color="auto" w:fill="FFFFFF"/>
        </w:rPr>
        <w:t xml:space="preserve">allow for </w:t>
      </w:r>
      <w:r w:rsidR="00C826C8" w:rsidRPr="0041544B">
        <w:rPr>
          <w:rFonts w:ascii="Arial" w:hAnsi="Arial" w:cs="Arial"/>
          <w:sz w:val="24"/>
          <w:szCs w:val="24"/>
          <w:shd w:val="clear" w:color="auto" w:fill="FFFFFF"/>
        </w:rPr>
        <w:t xml:space="preserve">cultural differences </w:t>
      </w:r>
      <w:proofErr w:type="gramStart"/>
      <w:r w:rsidR="00C826C8" w:rsidRPr="0041544B">
        <w:rPr>
          <w:rFonts w:ascii="Arial" w:hAnsi="Arial" w:cs="Arial"/>
          <w:sz w:val="24"/>
          <w:szCs w:val="24"/>
          <w:shd w:val="clear" w:color="auto" w:fill="FFFFFF"/>
        </w:rPr>
        <w:t>in order to</w:t>
      </w:r>
      <w:proofErr w:type="gramEnd"/>
      <w:r w:rsidR="00C826C8" w:rsidRPr="0041544B">
        <w:rPr>
          <w:rFonts w:ascii="Arial" w:hAnsi="Arial" w:cs="Arial"/>
          <w:sz w:val="24"/>
          <w:szCs w:val="24"/>
          <w:shd w:val="clear" w:color="auto" w:fill="FFFFFF"/>
        </w:rPr>
        <w:t xml:space="preserve"> create </w:t>
      </w:r>
      <w:r w:rsidR="00771071" w:rsidRPr="0041544B">
        <w:rPr>
          <w:rFonts w:ascii="Arial" w:hAnsi="Arial" w:cs="Arial"/>
          <w:sz w:val="24"/>
          <w:szCs w:val="24"/>
          <w:shd w:val="clear" w:color="auto" w:fill="FFFFFF"/>
        </w:rPr>
        <w:t xml:space="preserve">“healthy, confident individuals who are ready to lead fulfilling lives as valued members of society” (Donaldson, 2015, p. </w:t>
      </w:r>
      <w:r w:rsidR="001320F8" w:rsidRPr="0041544B">
        <w:rPr>
          <w:rFonts w:ascii="Arial" w:hAnsi="Arial" w:cs="Arial"/>
          <w:sz w:val="24"/>
          <w:szCs w:val="24"/>
          <w:shd w:val="clear" w:color="auto" w:fill="FFFFFF"/>
        </w:rPr>
        <w:t>29)</w:t>
      </w:r>
      <w:r w:rsidR="00F169F3" w:rsidRPr="0041544B">
        <w:rPr>
          <w:rFonts w:ascii="Arial" w:hAnsi="Arial" w:cs="Arial"/>
          <w:sz w:val="24"/>
          <w:szCs w:val="24"/>
          <w:shd w:val="clear" w:color="auto" w:fill="FFFFFF"/>
        </w:rPr>
        <w:t>.</w:t>
      </w:r>
      <w:r w:rsidR="00CC7894" w:rsidRPr="0041544B">
        <w:rPr>
          <w:rFonts w:ascii="Arial" w:hAnsi="Arial" w:cs="Arial"/>
          <w:sz w:val="24"/>
          <w:szCs w:val="24"/>
          <w:shd w:val="clear" w:color="auto" w:fill="FFFFFF"/>
        </w:rPr>
        <w:t xml:space="preserve"> Donaldson (2018) explains that</w:t>
      </w:r>
      <w:r w:rsidR="00366B8B" w:rsidRPr="0041544B">
        <w:rPr>
          <w:rFonts w:ascii="Arial" w:hAnsi="Arial" w:cs="Arial"/>
          <w:sz w:val="24"/>
          <w:szCs w:val="24"/>
          <w:shd w:val="clear" w:color="auto" w:fill="FFFFFF"/>
        </w:rPr>
        <w:t xml:space="preserve"> the </w:t>
      </w:r>
      <w:r w:rsidR="00DC4AAC" w:rsidRPr="0041544B">
        <w:rPr>
          <w:rFonts w:ascii="Arial" w:hAnsi="Arial" w:cs="Arial"/>
          <w:sz w:val="24"/>
          <w:szCs w:val="24"/>
          <w:shd w:val="clear" w:color="auto" w:fill="FFFFFF"/>
        </w:rPr>
        <w:t xml:space="preserve">new Curriculum for Wales </w:t>
      </w:r>
      <w:r w:rsidR="00AD5E9B" w:rsidRPr="0041544B">
        <w:rPr>
          <w:rFonts w:ascii="Arial" w:hAnsi="Arial" w:cs="Arial"/>
          <w:sz w:val="24"/>
          <w:szCs w:val="24"/>
          <w:shd w:val="clear" w:color="auto" w:fill="FFFFFF"/>
        </w:rPr>
        <w:t xml:space="preserve">is aimed to focus more </w:t>
      </w:r>
      <w:r w:rsidR="002B02FE" w:rsidRPr="0041544B">
        <w:rPr>
          <w:rFonts w:ascii="Arial" w:hAnsi="Arial" w:cs="Arial"/>
          <w:sz w:val="24"/>
          <w:szCs w:val="24"/>
          <w:shd w:val="clear" w:color="auto" w:fill="FFFFFF"/>
        </w:rPr>
        <w:t>on</w:t>
      </w:r>
      <w:r w:rsidR="00AD5E9B" w:rsidRPr="0041544B">
        <w:rPr>
          <w:rFonts w:ascii="Arial" w:hAnsi="Arial" w:cs="Arial"/>
          <w:sz w:val="24"/>
          <w:szCs w:val="24"/>
          <w:shd w:val="clear" w:color="auto" w:fill="FFFFFF"/>
        </w:rPr>
        <w:t xml:space="preserve"> the wellbeing of children rather than solely </w:t>
      </w:r>
      <w:r w:rsidR="00B74D1D" w:rsidRPr="0041544B">
        <w:rPr>
          <w:rFonts w:ascii="Arial" w:hAnsi="Arial" w:cs="Arial"/>
          <w:sz w:val="24"/>
          <w:szCs w:val="24"/>
          <w:shd w:val="clear" w:color="auto" w:fill="FFFFFF"/>
        </w:rPr>
        <w:t xml:space="preserve">on figures and statistics. Donaldson (2018) further adds that </w:t>
      </w:r>
      <w:r w:rsidR="006D3728" w:rsidRPr="0041544B">
        <w:rPr>
          <w:rFonts w:ascii="Arial" w:hAnsi="Arial" w:cs="Arial"/>
          <w:sz w:val="24"/>
          <w:szCs w:val="24"/>
          <w:shd w:val="clear" w:color="auto" w:fill="FFFFFF"/>
        </w:rPr>
        <w:t>it has been recognised that assessment needs to change to aid in the recognition of inclusive holistic development</w:t>
      </w:r>
      <w:r w:rsidR="00236441" w:rsidRPr="0041544B">
        <w:rPr>
          <w:rFonts w:ascii="Arial" w:hAnsi="Arial" w:cs="Arial"/>
          <w:sz w:val="24"/>
          <w:szCs w:val="24"/>
          <w:shd w:val="clear" w:color="auto" w:fill="FFFFFF"/>
        </w:rPr>
        <w:t xml:space="preserve"> </w:t>
      </w:r>
      <w:r w:rsidR="00347E9D" w:rsidRPr="0041544B">
        <w:rPr>
          <w:rFonts w:ascii="Arial" w:hAnsi="Arial" w:cs="Arial"/>
          <w:sz w:val="24"/>
          <w:szCs w:val="24"/>
          <w:shd w:val="clear" w:color="auto" w:fill="FFFFFF"/>
        </w:rPr>
        <w:t xml:space="preserve">including social and physical aspects, </w:t>
      </w:r>
      <w:r w:rsidR="00ED395B" w:rsidRPr="0041544B">
        <w:rPr>
          <w:rFonts w:ascii="Arial" w:hAnsi="Arial" w:cs="Arial"/>
          <w:sz w:val="24"/>
          <w:szCs w:val="24"/>
          <w:shd w:val="clear" w:color="auto" w:fill="FFFFFF"/>
        </w:rPr>
        <w:t>rather than just the intellectual side of development that the current age-stage system supports</w:t>
      </w:r>
      <w:r w:rsidR="00DB69FE" w:rsidRPr="0041544B">
        <w:rPr>
          <w:rFonts w:ascii="Arial" w:hAnsi="Arial" w:cs="Arial"/>
          <w:sz w:val="24"/>
          <w:szCs w:val="24"/>
          <w:shd w:val="clear" w:color="auto" w:fill="FFFFFF"/>
        </w:rPr>
        <w:t>.</w:t>
      </w:r>
      <w:r w:rsidR="006C4A9C" w:rsidRPr="0041544B">
        <w:rPr>
          <w:rFonts w:ascii="Arial" w:hAnsi="Arial" w:cs="Arial"/>
          <w:sz w:val="24"/>
          <w:szCs w:val="24"/>
          <w:shd w:val="clear" w:color="auto" w:fill="FFFFFF"/>
        </w:rPr>
        <w:t xml:space="preserve"> </w:t>
      </w:r>
      <w:r w:rsidR="00DB69FE" w:rsidRPr="0041544B">
        <w:rPr>
          <w:rFonts w:ascii="Arial" w:hAnsi="Arial" w:cs="Arial"/>
          <w:sz w:val="24"/>
          <w:szCs w:val="24"/>
          <w:shd w:val="clear" w:color="auto" w:fill="FFFFFF"/>
        </w:rPr>
        <w:t xml:space="preserve">This will then support the </w:t>
      </w:r>
      <w:r w:rsidR="00582F5E" w:rsidRPr="0041544B">
        <w:rPr>
          <w:rFonts w:ascii="Arial" w:hAnsi="Arial" w:cs="Arial"/>
          <w:sz w:val="24"/>
          <w:szCs w:val="24"/>
          <w:shd w:val="clear" w:color="auto" w:fill="FFFFFF"/>
        </w:rPr>
        <w:t>concept of</w:t>
      </w:r>
      <w:r w:rsidR="00DB69FE" w:rsidRPr="0041544B">
        <w:rPr>
          <w:rFonts w:ascii="Arial" w:hAnsi="Arial" w:cs="Arial"/>
          <w:sz w:val="24"/>
          <w:szCs w:val="24"/>
          <w:shd w:val="clear" w:color="auto" w:fill="FFFFFF"/>
        </w:rPr>
        <w:t xml:space="preserve"> the unique child by </w:t>
      </w:r>
      <w:proofErr w:type="gramStart"/>
      <w:r w:rsidR="00DB69FE" w:rsidRPr="0041544B">
        <w:rPr>
          <w:rFonts w:ascii="Arial" w:hAnsi="Arial" w:cs="Arial"/>
          <w:sz w:val="24"/>
          <w:szCs w:val="24"/>
          <w:shd w:val="clear" w:color="auto" w:fill="FFFFFF"/>
        </w:rPr>
        <w:t>taking into account</w:t>
      </w:r>
      <w:proofErr w:type="gramEnd"/>
      <w:r w:rsidR="00DB69FE" w:rsidRPr="0041544B">
        <w:rPr>
          <w:rFonts w:ascii="Arial" w:hAnsi="Arial" w:cs="Arial"/>
          <w:sz w:val="24"/>
          <w:szCs w:val="24"/>
          <w:shd w:val="clear" w:color="auto" w:fill="FFFFFF"/>
        </w:rPr>
        <w:t xml:space="preserve"> cultural</w:t>
      </w:r>
      <w:r w:rsidR="00582F5E" w:rsidRPr="0041544B">
        <w:rPr>
          <w:rFonts w:ascii="Arial" w:hAnsi="Arial" w:cs="Arial"/>
          <w:sz w:val="24"/>
          <w:szCs w:val="24"/>
          <w:shd w:val="clear" w:color="auto" w:fill="FFFFFF"/>
        </w:rPr>
        <w:t xml:space="preserve"> differences </w:t>
      </w:r>
      <w:r w:rsidR="003E148D" w:rsidRPr="0041544B">
        <w:rPr>
          <w:rFonts w:ascii="Arial" w:hAnsi="Arial" w:cs="Arial"/>
          <w:sz w:val="24"/>
          <w:szCs w:val="24"/>
          <w:shd w:val="clear" w:color="auto" w:fill="FFFFFF"/>
        </w:rPr>
        <w:t xml:space="preserve">and portray </w:t>
      </w:r>
      <w:r w:rsidR="001B7306" w:rsidRPr="0041544B">
        <w:rPr>
          <w:rFonts w:ascii="Arial" w:hAnsi="Arial" w:cs="Arial"/>
          <w:sz w:val="24"/>
          <w:szCs w:val="24"/>
          <w:shd w:val="clear" w:color="auto" w:fill="FFFFFF"/>
        </w:rPr>
        <w:t>a holistic picture for each individual child (Donaldson, 2015).</w:t>
      </w:r>
      <w:r w:rsidR="00373210" w:rsidRPr="0041544B">
        <w:rPr>
          <w:rFonts w:ascii="Arial" w:hAnsi="Arial" w:cs="Arial"/>
          <w:sz w:val="24"/>
          <w:szCs w:val="24"/>
          <w:shd w:val="clear" w:color="auto" w:fill="FFFFFF"/>
        </w:rPr>
        <w:t xml:space="preserve"> Progression steps will replace</w:t>
      </w:r>
      <w:r w:rsidR="00FD49C1" w:rsidRPr="0041544B">
        <w:rPr>
          <w:rFonts w:ascii="Arial" w:hAnsi="Arial" w:cs="Arial"/>
          <w:sz w:val="24"/>
          <w:szCs w:val="24"/>
          <w:shd w:val="clear" w:color="auto" w:fill="FFFFFF"/>
        </w:rPr>
        <w:t xml:space="preserve"> the current age-stage related assessment, according to Welsh Government (2015) learning should be</w:t>
      </w:r>
      <w:r w:rsidR="00D1189D" w:rsidRPr="0041544B">
        <w:rPr>
          <w:rFonts w:ascii="Arial" w:hAnsi="Arial" w:cs="Arial"/>
          <w:sz w:val="24"/>
          <w:szCs w:val="24"/>
          <w:shd w:val="clear" w:color="auto" w:fill="FFFFFF"/>
        </w:rPr>
        <w:t xml:space="preserve"> </w:t>
      </w:r>
      <w:r w:rsidR="009A1561" w:rsidRPr="0041544B">
        <w:rPr>
          <w:rFonts w:ascii="Arial" w:hAnsi="Arial" w:cs="Arial"/>
          <w:sz w:val="24"/>
          <w:szCs w:val="24"/>
          <w:shd w:val="clear" w:color="auto" w:fill="FFFFFF"/>
        </w:rPr>
        <w:t>an endless journey</w:t>
      </w:r>
      <w:r w:rsidR="009B3B99" w:rsidRPr="0041544B">
        <w:rPr>
          <w:rFonts w:ascii="Arial" w:hAnsi="Arial" w:cs="Arial"/>
          <w:sz w:val="24"/>
          <w:szCs w:val="24"/>
          <w:shd w:val="clear" w:color="auto" w:fill="FFFFFF"/>
        </w:rPr>
        <w:t xml:space="preserve"> that progresses as children develop</w:t>
      </w:r>
      <w:r w:rsidR="00592AC3" w:rsidRPr="0041544B">
        <w:rPr>
          <w:rFonts w:ascii="Arial" w:hAnsi="Arial" w:cs="Arial"/>
          <w:sz w:val="24"/>
          <w:szCs w:val="24"/>
          <w:shd w:val="clear" w:color="auto" w:fill="FFFFFF"/>
        </w:rPr>
        <w:t xml:space="preserve"> and the current curriculum and assessment being split up into stages is no longer suitable</w:t>
      </w:r>
      <w:r w:rsidR="00340821" w:rsidRPr="0041544B">
        <w:rPr>
          <w:rFonts w:ascii="Arial" w:hAnsi="Arial" w:cs="Arial"/>
          <w:sz w:val="24"/>
          <w:szCs w:val="24"/>
          <w:shd w:val="clear" w:color="auto" w:fill="FFFFFF"/>
        </w:rPr>
        <w:t xml:space="preserve">. </w:t>
      </w:r>
      <w:r w:rsidR="00225C3D" w:rsidRPr="0041544B">
        <w:rPr>
          <w:rFonts w:ascii="Arial" w:hAnsi="Arial" w:cs="Arial"/>
          <w:sz w:val="24"/>
          <w:szCs w:val="24"/>
          <w:shd w:val="clear" w:color="auto" w:fill="FFFFFF"/>
        </w:rPr>
        <w:t>Ro</w:t>
      </w:r>
      <w:r w:rsidR="00821309" w:rsidRPr="0041544B">
        <w:rPr>
          <w:rFonts w:ascii="Arial" w:hAnsi="Arial" w:cs="Arial"/>
          <w:sz w:val="24"/>
          <w:szCs w:val="24"/>
          <w:shd w:val="clear" w:color="auto" w:fill="FFFFFF"/>
        </w:rPr>
        <w:t xml:space="preserve">binson (2010) supports </w:t>
      </w:r>
      <w:proofErr w:type="gramStart"/>
      <w:r w:rsidR="00821309" w:rsidRPr="0041544B">
        <w:rPr>
          <w:rFonts w:ascii="Arial" w:hAnsi="Arial" w:cs="Arial"/>
          <w:sz w:val="24"/>
          <w:szCs w:val="24"/>
          <w:shd w:val="clear" w:color="auto" w:fill="FFFFFF"/>
        </w:rPr>
        <w:t>that children</w:t>
      </w:r>
      <w:proofErr w:type="gramEnd"/>
      <w:r w:rsidR="00821309" w:rsidRPr="0041544B">
        <w:rPr>
          <w:rFonts w:ascii="Arial" w:hAnsi="Arial" w:cs="Arial"/>
          <w:sz w:val="24"/>
          <w:szCs w:val="24"/>
          <w:shd w:val="clear" w:color="auto" w:fill="FFFFFF"/>
        </w:rPr>
        <w:t xml:space="preserve"> should not be assessed </w:t>
      </w:r>
      <w:r w:rsidR="00965BB6" w:rsidRPr="0041544B">
        <w:rPr>
          <w:rFonts w:ascii="Arial" w:hAnsi="Arial" w:cs="Arial"/>
          <w:sz w:val="24"/>
          <w:szCs w:val="24"/>
          <w:shd w:val="clear" w:color="auto" w:fill="FFFFFF"/>
        </w:rPr>
        <w:t xml:space="preserve">by their age </w:t>
      </w:r>
      <w:r w:rsidR="00AA402D" w:rsidRPr="0041544B">
        <w:rPr>
          <w:rFonts w:ascii="Arial" w:hAnsi="Arial" w:cs="Arial"/>
          <w:sz w:val="24"/>
          <w:szCs w:val="24"/>
          <w:shd w:val="clear" w:color="auto" w:fill="FFFFFF"/>
        </w:rPr>
        <w:t xml:space="preserve">and stage </w:t>
      </w:r>
      <w:r w:rsidR="00965BB6" w:rsidRPr="0041544B">
        <w:rPr>
          <w:rFonts w:ascii="Arial" w:hAnsi="Arial" w:cs="Arial"/>
          <w:sz w:val="24"/>
          <w:szCs w:val="24"/>
          <w:shd w:val="clear" w:color="auto" w:fill="FFFFFF"/>
        </w:rPr>
        <w:t>as every child is unique a</w:t>
      </w:r>
      <w:r w:rsidR="003A59E5" w:rsidRPr="0041544B">
        <w:rPr>
          <w:rFonts w:ascii="Arial" w:hAnsi="Arial" w:cs="Arial"/>
          <w:sz w:val="24"/>
          <w:szCs w:val="24"/>
          <w:shd w:val="clear" w:color="auto" w:fill="FFFFFF"/>
        </w:rPr>
        <w:t>nd</w:t>
      </w:r>
      <w:r w:rsidR="00965BB6" w:rsidRPr="0041544B">
        <w:rPr>
          <w:rFonts w:ascii="Arial" w:hAnsi="Arial" w:cs="Arial"/>
          <w:sz w:val="24"/>
          <w:szCs w:val="24"/>
          <w:shd w:val="clear" w:color="auto" w:fill="FFFFFF"/>
        </w:rPr>
        <w:t xml:space="preserve"> develops at different stages and speeds to the next child. </w:t>
      </w:r>
      <w:r w:rsidR="00340821" w:rsidRPr="0041544B">
        <w:rPr>
          <w:rFonts w:ascii="Arial" w:hAnsi="Arial" w:cs="Arial"/>
          <w:sz w:val="24"/>
          <w:szCs w:val="24"/>
          <w:shd w:val="clear" w:color="auto" w:fill="FFFFFF"/>
        </w:rPr>
        <w:t xml:space="preserve">Progression steps will recognise various areas of learning </w:t>
      </w:r>
      <w:r w:rsidR="00235F92" w:rsidRPr="0041544B">
        <w:rPr>
          <w:rFonts w:ascii="Arial" w:hAnsi="Arial" w:cs="Arial"/>
          <w:sz w:val="24"/>
          <w:szCs w:val="24"/>
          <w:shd w:val="clear" w:color="auto" w:fill="FFFFFF"/>
        </w:rPr>
        <w:t xml:space="preserve">and will accommodate both learners who </w:t>
      </w:r>
      <w:r w:rsidR="00C52793" w:rsidRPr="0041544B">
        <w:rPr>
          <w:rFonts w:ascii="Arial" w:hAnsi="Arial" w:cs="Arial"/>
          <w:sz w:val="24"/>
          <w:szCs w:val="24"/>
          <w:shd w:val="clear" w:color="auto" w:fill="FFFFFF"/>
        </w:rPr>
        <w:t xml:space="preserve">gain </w:t>
      </w:r>
      <w:r w:rsidR="00C52793" w:rsidRPr="0041544B">
        <w:rPr>
          <w:rFonts w:ascii="Arial" w:hAnsi="Arial" w:cs="Arial"/>
          <w:sz w:val="24"/>
          <w:szCs w:val="24"/>
          <w:shd w:val="clear" w:color="auto" w:fill="FFFFFF"/>
        </w:rPr>
        <w:lastRenderedPageBreak/>
        <w:t xml:space="preserve">knowledge and skills sooner and </w:t>
      </w:r>
      <w:r w:rsidR="002C7E6A" w:rsidRPr="0041544B">
        <w:rPr>
          <w:rFonts w:ascii="Arial" w:hAnsi="Arial" w:cs="Arial"/>
          <w:sz w:val="24"/>
          <w:szCs w:val="24"/>
          <w:shd w:val="clear" w:color="auto" w:fill="FFFFFF"/>
        </w:rPr>
        <w:t>those whose development is slower</w:t>
      </w:r>
      <w:r w:rsidR="002B02FE" w:rsidRPr="0041544B">
        <w:rPr>
          <w:rFonts w:ascii="Arial" w:hAnsi="Arial" w:cs="Arial"/>
          <w:sz w:val="24"/>
          <w:szCs w:val="24"/>
          <w:shd w:val="clear" w:color="auto" w:fill="FFFFFF"/>
        </w:rPr>
        <w:t xml:space="preserve"> (Welsh Government, 2015c).</w:t>
      </w:r>
      <w:r w:rsidR="00E727F3" w:rsidRPr="0041544B">
        <w:rPr>
          <w:rFonts w:ascii="Arial" w:hAnsi="Arial" w:cs="Arial"/>
          <w:sz w:val="24"/>
          <w:szCs w:val="24"/>
          <w:shd w:val="clear" w:color="auto" w:fill="FFFFFF"/>
        </w:rPr>
        <w:t xml:space="preserve"> </w:t>
      </w:r>
      <w:r w:rsidR="00764157" w:rsidRPr="0041544B">
        <w:rPr>
          <w:rFonts w:ascii="Arial" w:hAnsi="Arial" w:cs="Arial"/>
          <w:sz w:val="24"/>
          <w:szCs w:val="24"/>
          <w:shd w:val="clear" w:color="auto" w:fill="FFFFFF"/>
        </w:rPr>
        <w:t xml:space="preserve">This new way of assessing children will support practitioners in identifying </w:t>
      </w:r>
      <w:r w:rsidR="00F54BEB" w:rsidRPr="0041544B">
        <w:rPr>
          <w:rFonts w:ascii="Arial" w:hAnsi="Arial" w:cs="Arial"/>
          <w:sz w:val="24"/>
          <w:szCs w:val="24"/>
          <w:shd w:val="clear" w:color="auto" w:fill="FFFFFF"/>
        </w:rPr>
        <w:t xml:space="preserve">where each unique child is in their own developmental </w:t>
      </w:r>
      <w:r w:rsidR="0026534C" w:rsidRPr="0041544B">
        <w:rPr>
          <w:rFonts w:ascii="Arial" w:hAnsi="Arial" w:cs="Arial"/>
          <w:sz w:val="24"/>
          <w:szCs w:val="24"/>
          <w:shd w:val="clear" w:color="auto" w:fill="FFFFFF"/>
        </w:rPr>
        <w:t xml:space="preserve">journey in all areas of learning including not only the intellectual side of development, but </w:t>
      </w:r>
      <w:r w:rsidR="00B00887" w:rsidRPr="0041544B">
        <w:rPr>
          <w:rFonts w:ascii="Arial" w:hAnsi="Arial" w:cs="Arial"/>
          <w:sz w:val="24"/>
          <w:szCs w:val="24"/>
          <w:shd w:val="clear" w:color="auto" w:fill="FFFFFF"/>
        </w:rPr>
        <w:t xml:space="preserve">the social, </w:t>
      </w:r>
      <w:proofErr w:type="gramStart"/>
      <w:r w:rsidR="00B00887" w:rsidRPr="0041544B">
        <w:rPr>
          <w:rFonts w:ascii="Arial" w:hAnsi="Arial" w:cs="Arial"/>
          <w:sz w:val="24"/>
          <w:szCs w:val="24"/>
          <w:shd w:val="clear" w:color="auto" w:fill="FFFFFF"/>
        </w:rPr>
        <w:t>emotional</w:t>
      </w:r>
      <w:proofErr w:type="gramEnd"/>
      <w:r w:rsidR="00B00887" w:rsidRPr="0041544B">
        <w:rPr>
          <w:rFonts w:ascii="Arial" w:hAnsi="Arial" w:cs="Arial"/>
          <w:sz w:val="24"/>
          <w:szCs w:val="24"/>
          <w:shd w:val="clear" w:color="auto" w:fill="FFFFFF"/>
        </w:rPr>
        <w:t xml:space="preserve"> and physical side of developmen</w:t>
      </w:r>
      <w:r w:rsidR="00044AE9" w:rsidRPr="0041544B">
        <w:rPr>
          <w:rFonts w:ascii="Arial" w:hAnsi="Arial" w:cs="Arial"/>
          <w:sz w:val="24"/>
          <w:szCs w:val="24"/>
          <w:shd w:val="clear" w:color="auto" w:fill="FFFFFF"/>
        </w:rPr>
        <w:t xml:space="preserve">t (Early Education, 2012). </w:t>
      </w:r>
      <w:r w:rsidR="00837EA9" w:rsidRPr="0041544B">
        <w:rPr>
          <w:rFonts w:ascii="Arial" w:hAnsi="Arial" w:cs="Arial"/>
          <w:sz w:val="24"/>
          <w:szCs w:val="24"/>
          <w:shd w:val="clear" w:color="auto" w:fill="FFFFFF"/>
        </w:rPr>
        <w:t>Similarly,</w:t>
      </w:r>
      <w:r w:rsidR="00044AE9" w:rsidRPr="0041544B">
        <w:rPr>
          <w:rFonts w:ascii="Arial" w:hAnsi="Arial" w:cs="Arial"/>
          <w:sz w:val="24"/>
          <w:szCs w:val="24"/>
          <w:shd w:val="clear" w:color="auto" w:fill="FFFFFF"/>
        </w:rPr>
        <w:t xml:space="preserve"> this method </w:t>
      </w:r>
      <w:r w:rsidR="00837EA9" w:rsidRPr="0041544B">
        <w:rPr>
          <w:rFonts w:ascii="Arial" w:hAnsi="Arial" w:cs="Arial"/>
          <w:sz w:val="24"/>
          <w:szCs w:val="24"/>
          <w:shd w:val="clear" w:color="auto" w:fill="FFFFFF"/>
        </w:rPr>
        <w:t>of assessment is further supported by</w:t>
      </w:r>
      <w:r w:rsidR="00687C43" w:rsidRPr="0041544B">
        <w:rPr>
          <w:rFonts w:ascii="Arial" w:hAnsi="Arial" w:cs="Arial"/>
          <w:sz w:val="24"/>
          <w:szCs w:val="24"/>
          <w:shd w:val="clear" w:color="auto" w:fill="FFFFFF"/>
        </w:rPr>
        <w:t xml:space="preserve"> PACEY (2016) who portray that </w:t>
      </w:r>
      <w:r w:rsidR="00CD7DD3" w:rsidRPr="0041544B">
        <w:rPr>
          <w:rFonts w:ascii="Arial" w:hAnsi="Arial" w:cs="Arial"/>
          <w:sz w:val="24"/>
          <w:szCs w:val="24"/>
          <w:shd w:val="clear" w:color="auto" w:fill="FFFFFF"/>
        </w:rPr>
        <w:t xml:space="preserve">each child will develop at their own pace and </w:t>
      </w:r>
      <w:r w:rsidR="009F0DC0" w:rsidRPr="0041544B">
        <w:rPr>
          <w:rFonts w:ascii="Arial" w:hAnsi="Arial" w:cs="Arial"/>
          <w:sz w:val="24"/>
          <w:szCs w:val="24"/>
          <w:shd w:val="clear" w:color="auto" w:fill="FFFFFF"/>
        </w:rPr>
        <w:t>that assessment</w:t>
      </w:r>
      <w:r w:rsidR="008B6364" w:rsidRPr="0041544B">
        <w:rPr>
          <w:rFonts w:ascii="Arial" w:hAnsi="Arial" w:cs="Arial"/>
          <w:sz w:val="24"/>
          <w:szCs w:val="24"/>
          <w:shd w:val="clear" w:color="auto" w:fill="FFFFFF"/>
        </w:rPr>
        <w:t xml:space="preserve"> should reflect </w:t>
      </w:r>
      <w:r w:rsidR="00CD7DD3" w:rsidRPr="0041544B">
        <w:rPr>
          <w:rFonts w:ascii="Arial" w:hAnsi="Arial" w:cs="Arial"/>
          <w:sz w:val="24"/>
          <w:szCs w:val="24"/>
          <w:shd w:val="clear" w:color="auto" w:fill="FFFFFF"/>
        </w:rPr>
        <w:t>inclusivity</w:t>
      </w:r>
      <w:r w:rsidR="008B6364" w:rsidRPr="0041544B">
        <w:rPr>
          <w:rFonts w:ascii="Arial" w:hAnsi="Arial" w:cs="Arial"/>
          <w:sz w:val="24"/>
          <w:szCs w:val="24"/>
          <w:shd w:val="clear" w:color="auto" w:fill="FFFFFF"/>
        </w:rPr>
        <w:t xml:space="preserve"> of all children and the concept of the unique child.</w:t>
      </w:r>
      <w:r w:rsidR="00CD7DD3" w:rsidRPr="0041544B">
        <w:rPr>
          <w:rFonts w:ascii="Arial" w:hAnsi="Arial" w:cs="Arial"/>
          <w:sz w:val="24"/>
          <w:szCs w:val="24"/>
          <w:shd w:val="clear" w:color="auto" w:fill="FFFFFF"/>
        </w:rPr>
        <w:t xml:space="preserve"> </w:t>
      </w:r>
      <w:r w:rsidR="0009536F" w:rsidRPr="0041544B">
        <w:rPr>
          <w:rFonts w:ascii="Arial" w:hAnsi="Arial" w:cs="Arial"/>
          <w:sz w:val="24"/>
          <w:szCs w:val="24"/>
          <w:shd w:val="clear" w:color="auto" w:fill="FFFFFF"/>
        </w:rPr>
        <w:t>Moving forward</w:t>
      </w:r>
      <w:r w:rsidR="004A1A57" w:rsidRPr="0041544B">
        <w:rPr>
          <w:rFonts w:ascii="Arial" w:hAnsi="Arial" w:cs="Arial"/>
          <w:sz w:val="24"/>
          <w:szCs w:val="24"/>
          <w:shd w:val="clear" w:color="auto" w:fill="FFFFFF"/>
        </w:rPr>
        <w:t xml:space="preserve">, assessment should encompass a variety of outcomes </w:t>
      </w:r>
      <w:r w:rsidR="007514D3" w:rsidRPr="0041544B">
        <w:rPr>
          <w:rFonts w:ascii="Arial" w:hAnsi="Arial" w:cs="Arial"/>
          <w:sz w:val="24"/>
          <w:szCs w:val="24"/>
          <w:shd w:val="clear" w:color="auto" w:fill="FFFFFF"/>
        </w:rPr>
        <w:t xml:space="preserve">and not a narrow selection, and the outcomes will be individual to each child </w:t>
      </w:r>
      <w:r w:rsidR="0009218B" w:rsidRPr="0041544B">
        <w:rPr>
          <w:rFonts w:ascii="Arial" w:hAnsi="Arial" w:cs="Arial"/>
          <w:sz w:val="24"/>
          <w:szCs w:val="24"/>
          <w:shd w:val="clear" w:color="auto" w:fill="FFFFFF"/>
        </w:rPr>
        <w:t>with</w:t>
      </w:r>
      <w:r w:rsidR="00470442" w:rsidRPr="0041544B">
        <w:rPr>
          <w:rFonts w:ascii="Arial" w:hAnsi="Arial" w:cs="Arial"/>
          <w:sz w:val="24"/>
          <w:szCs w:val="24"/>
          <w:shd w:val="clear" w:color="auto" w:fill="FFFFFF"/>
        </w:rPr>
        <w:t xml:space="preserve"> </w:t>
      </w:r>
      <w:r w:rsidR="0009218B" w:rsidRPr="0041544B">
        <w:rPr>
          <w:rFonts w:ascii="Arial" w:hAnsi="Arial" w:cs="Arial"/>
          <w:sz w:val="24"/>
          <w:szCs w:val="24"/>
          <w:shd w:val="clear" w:color="auto" w:fill="FFFFFF"/>
        </w:rPr>
        <w:t>techniques support</w:t>
      </w:r>
      <w:r w:rsidR="0021056A" w:rsidRPr="0041544B">
        <w:rPr>
          <w:rFonts w:ascii="Arial" w:hAnsi="Arial" w:cs="Arial"/>
          <w:sz w:val="24"/>
          <w:szCs w:val="24"/>
          <w:shd w:val="clear" w:color="auto" w:fill="FFFFFF"/>
        </w:rPr>
        <w:t xml:space="preserve"> the developmental process </w:t>
      </w:r>
      <w:r w:rsidR="00CD24D9" w:rsidRPr="0041544B">
        <w:rPr>
          <w:rFonts w:ascii="Arial" w:hAnsi="Arial" w:cs="Arial"/>
          <w:sz w:val="24"/>
          <w:szCs w:val="24"/>
          <w:shd w:val="clear" w:color="auto" w:fill="FFFFFF"/>
        </w:rPr>
        <w:t xml:space="preserve">of </w:t>
      </w:r>
      <w:r w:rsidR="006D7187" w:rsidRPr="0041544B">
        <w:rPr>
          <w:rFonts w:ascii="Arial" w:hAnsi="Arial" w:cs="Arial"/>
          <w:sz w:val="24"/>
          <w:szCs w:val="24"/>
          <w:shd w:val="clear" w:color="auto" w:fill="FFFFFF"/>
        </w:rPr>
        <w:t xml:space="preserve">the induvial </w:t>
      </w:r>
      <w:r w:rsidR="00470442" w:rsidRPr="0041544B">
        <w:rPr>
          <w:rFonts w:ascii="Arial" w:hAnsi="Arial" w:cs="Arial"/>
          <w:sz w:val="24"/>
          <w:szCs w:val="24"/>
          <w:shd w:val="clear" w:color="auto" w:fill="FFFFFF"/>
        </w:rPr>
        <w:t>(Donaldson, 2015).</w:t>
      </w:r>
      <w:r w:rsidR="00A83231" w:rsidRPr="0041544B">
        <w:rPr>
          <w:rFonts w:ascii="Arial" w:hAnsi="Arial" w:cs="Arial"/>
          <w:sz w:val="24"/>
          <w:szCs w:val="24"/>
          <w:shd w:val="clear" w:color="auto" w:fill="FFFFFF"/>
        </w:rPr>
        <w:t xml:space="preserve"> Progression steps </w:t>
      </w:r>
      <w:r w:rsidR="00165FF9" w:rsidRPr="0041544B">
        <w:rPr>
          <w:rFonts w:ascii="Arial" w:hAnsi="Arial" w:cs="Arial"/>
          <w:sz w:val="24"/>
          <w:szCs w:val="24"/>
          <w:shd w:val="clear" w:color="auto" w:fill="FFFFFF"/>
        </w:rPr>
        <w:t>will be use</w:t>
      </w:r>
      <w:r w:rsidR="00E733F5" w:rsidRPr="0041544B">
        <w:rPr>
          <w:rFonts w:ascii="Arial" w:hAnsi="Arial" w:cs="Arial"/>
          <w:sz w:val="24"/>
          <w:szCs w:val="24"/>
          <w:shd w:val="clear" w:color="auto" w:fill="FFFFFF"/>
        </w:rPr>
        <w:t>d</w:t>
      </w:r>
      <w:r w:rsidR="00165FF9" w:rsidRPr="0041544B">
        <w:rPr>
          <w:rFonts w:ascii="Arial" w:hAnsi="Arial" w:cs="Arial"/>
          <w:sz w:val="24"/>
          <w:szCs w:val="24"/>
          <w:shd w:val="clear" w:color="auto" w:fill="FFFFFF"/>
        </w:rPr>
        <w:t xml:space="preserve"> as </w:t>
      </w:r>
      <w:r w:rsidR="006E7542" w:rsidRPr="0041544B">
        <w:rPr>
          <w:rFonts w:ascii="Arial" w:hAnsi="Arial" w:cs="Arial"/>
          <w:sz w:val="24"/>
          <w:szCs w:val="24"/>
          <w:shd w:val="clear" w:color="auto" w:fill="FFFFFF"/>
        </w:rPr>
        <w:t>long-term</w:t>
      </w:r>
      <w:r w:rsidR="00165FF9" w:rsidRPr="0041544B">
        <w:rPr>
          <w:rFonts w:ascii="Arial" w:hAnsi="Arial" w:cs="Arial"/>
          <w:sz w:val="24"/>
          <w:szCs w:val="24"/>
          <w:shd w:val="clear" w:color="auto" w:fill="FFFFFF"/>
        </w:rPr>
        <w:t xml:space="preserve"> </w:t>
      </w:r>
      <w:r w:rsidR="00E23AB8" w:rsidRPr="0041544B">
        <w:rPr>
          <w:rFonts w:ascii="Arial" w:hAnsi="Arial" w:cs="Arial"/>
          <w:sz w:val="24"/>
          <w:szCs w:val="24"/>
          <w:shd w:val="clear" w:color="auto" w:fill="FFFFFF"/>
        </w:rPr>
        <w:t xml:space="preserve">benchmarks </w:t>
      </w:r>
      <w:r w:rsidR="00E733F5" w:rsidRPr="0041544B">
        <w:rPr>
          <w:rFonts w:ascii="Arial" w:hAnsi="Arial" w:cs="Arial"/>
          <w:sz w:val="24"/>
          <w:szCs w:val="24"/>
          <w:shd w:val="clear" w:color="auto" w:fill="FFFFFF"/>
        </w:rPr>
        <w:t xml:space="preserve">of achievement </w:t>
      </w:r>
      <w:r w:rsidR="008A7413" w:rsidRPr="0041544B">
        <w:rPr>
          <w:rFonts w:ascii="Arial" w:hAnsi="Arial" w:cs="Arial"/>
          <w:sz w:val="24"/>
          <w:szCs w:val="24"/>
          <w:shd w:val="clear" w:color="auto" w:fill="FFFFFF"/>
        </w:rPr>
        <w:t>outcomes enabling practitioners to assess</w:t>
      </w:r>
      <w:r w:rsidR="00810F55" w:rsidRPr="0041544B">
        <w:rPr>
          <w:rFonts w:ascii="Arial" w:hAnsi="Arial" w:cs="Arial"/>
          <w:sz w:val="24"/>
          <w:szCs w:val="24"/>
          <w:shd w:val="clear" w:color="auto" w:fill="FFFFFF"/>
        </w:rPr>
        <w:t xml:space="preserve"> and plan learning (Donaldson, 2015). Progression steps will </w:t>
      </w:r>
      <w:r w:rsidR="00D55330" w:rsidRPr="0041544B">
        <w:rPr>
          <w:rFonts w:ascii="Arial" w:hAnsi="Arial" w:cs="Arial"/>
          <w:sz w:val="24"/>
          <w:szCs w:val="24"/>
          <w:shd w:val="clear" w:color="auto" w:fill="FFFFFF"/>
        </w:rPr>
        <w:t xml:space="preserve">eradicate any reference to the Foundation Phase and stage </w:t>
      </w:r>
      <w:r w:rsidR="00532325" w:rsidRPr="0041544B">
        <w:rPr>
          <w:rFonts w:ascii="Arial" w:hAnsi="Arial" w:cs="Arial"/>
          <w:sz w:val="24"/>
          <w:szCs w:val="24"/>
          <w:shd w:val="clear" w:color="auto" w:fill="FFFFFF"/>
        </w:rPr>
        <w:t>related assessment within the new Curriculum for Wales (Welsh Government, 20</w:t>
      </w:r>
      <w:r w:rsidR="00E03210" w:rsidRPr="0041544B">
        <w:rPr>
          <w:rFonts w:ascii="Arial" w:hAnsi="Arial" w:cs="Arial"/>
          <w:sz w:val="24"/>
          <w:szCs w:val="24"/>
          <w:shd w:val="clear" w:color="auto" w:fill="FFFFFF"/>
        </w:rPr>
        <w:t>20</w:t>
      </w:r>
      <w:r w:rsidR="00532325" w:rsidRPr="0041544B">
        <w:rPr>
          <w:rFonts w:ascii="Arial" w:hAnsi="Arial" w:cs="Arial"/>
          <w:sz w:val="24"/>
          <w:szCs w:val="24"/>
          <w:shd w:val="clear" w:color="auto" w:fill="FFFFFF"/>
        </w:rPr>
        <w:t>)</w:t>
      </w:r>
      <w:r w:rsidR="00C55412" w:rsidRPr="0041544B">
        <w:rPr>
          <w:rFonts w:ascii="Arial" w:hAnsi="Arial" w:cs="Arial"/>
          <w:sz w:val="24"/>
          <w:szCs w:val="24"/>
          <w:shd w:val="clear" w:color="auto" w:fill="FFFFFF"/>
        </w:rPr>
        <w:t xml:space="preserve">. Hayward </w:t>
      </w:r>
      <w:r w:rsidR="00C55412" w:rsidRPr="0041544B">
        <w:rPr>
          <w:rFonts w:ascii="Arial" w:hAnsi="Arial" w:cs="Arial"/>
          <w:i/>
          <w:iCs/>
          <w:sz w:val="24"/>
          <w:szCs w:val="24"/>
          <w:shd w:val="clear" w:color="auto" w:fill="FFFFFF"/>
        </w:rPr>
        <w:t xml:space="preserve">et al. </w:t>
      </w:r>
      <w:r w:rsidR="00C55412" w:rsidRPr="0041544B">
        <w:rPr>
          <w:rFonts w:ascii="Arial" w:hAnsi="Arial" w:cs="Arial"/>
          <w:sz w:val="24"/>
          <w:szCs w:val="24"/>
          <w:shd w:val="clear" w:color="auto" w:fill="FFFFFF"/>
        </w:rPr>
        <w:t xml:space="preserve">(2017) </w:t>
      </w:r>
      <w:r w:rsidR="00D5497E" w:rsidRPr="0041544B">
        <w:rPr>
          <w:rFonts w:ascii="Arial" w:hAnsi="Arial" w:cs="Arial"/>
          <w:sz w:val="24"/>
          <w:szCs w:val="24"/>
          <w:shd w:val="clear" w:color="auto" w:fill="FFFFFF"/>
        </w:rPr>
        <w:t>notes</w:t>
      </w:r>
      <w:r w:rsidR="00C55412" w:rsidRPr="0041544B">
        <w:rPr>
          <w:rFonts w:ascii="Arial" w:hAnsi="Arial" w:cs="Arial"/>
          <w:sz w:val="24"/>
          <w:szCs w:val="24"/>
          <w:shd w:val="clear" w:color="auto" w:fill="FFFFFF"/>
        </w:rPr>
        <w:t xml:space="preserve"> that </w:t>
      </w:r>
      <w:r w:rsidR="00182B3D" w:rsidRPr="0041544B">
        <w:rPr>
          <w:rFonts w:ascii="Arial" w:hAnsi="Arial" w:cs="Arial"/>
          <w:sz w:val="24"/>
          <w:szCs w:val="24"/>
          <w:shd w:val="clear" w:color="auto" w:fill="FFFFFF"/>
        </w:rPr>
        <w:t xml:space="preserve">within the various areas of learning outcomes will </w:t>
      </w:r>
      <w:r w:rsidR="00042FC5" w:rsidRPr="0041544B">
        <w:rPr>
          <w:rFonts w:ascii="Arial" w:hAnsi="Arial" w:cs="Arial"/>
          <w:sz w:val="24"/>
          <w:szCs w:val="24"/>
          <w:shd w:val="clear" w:color="auto" w:fill="FFFFFF"/>
        </w:rPr>
        <w:t xml:space="preserve">no longer </w:t>
      </w:r>
      <w:r w:rsidR="00520959" w:rsidRPr="0041544B">
        <w:rPr>
          <w:rFonts w:ascii="Arial" w:hAnsi="Arial" w:cs="Arial"/>
          <w:sz w:val="24"/>
          <w:szCs w:val="24"/>
          <w:shd w:val="clear" w:color="auto" w:fill="FFFFFF"/>
        </w:rPr>
        <w:t xml:space="preserve">be described as a rigid list of knowledge but will </w:t>
      </w:r>
      <w:r w:rsidR="00182B3D" w:rsidRPr="0041544B">
        <w:rPr>
          <w:rFonts w:ascii="Arial" w:hAnsi="Arial" w:cs="Arial"/>
          <w:sz w:val="24"/>
          <w:szCs w:val="24"/>
          <w:shd w:val="clear" w:color="auto" w:fill="FFFFFF"/>
        </w:rPr>
        <w:t xml:space="preserve">be </w:t>
      </w:r>
      <w:r w:rsidR="00042FC5" w:rsidRPr="0041544B">
        <w:rPr>
          <w:rFonts w:ascii="Arial" w:hAnsi="Arial" w:cs="Arial"/>
          <w:sz w:val="24"/>
          <w:szCs w:val="24"/>
          <w:shd w:val="clear" w:color="auto" w:fill="FFFFFF"/>
        </w:rPr>
        <w:t>established</w:t>
      </w:r>
      <w:r w:rsidR="00182B3D" w:rsidRPr="0041544B">
        <w:rPr>
          <w:rFonts w:ascii="Arial" w:hAnsi="Arial" w:cs="Arial"/>
          <w:sz w:val="24"/>
          <w:szCs w:val="24"/>
          <w:shd w:val="clear" w:color="auto" w:fill="FFFFFF"/>
        </w:rPr>
        <w:t xml:space="preserve"> a</w:t>
      </w:r>
      <w:r w:rsidR="00042FC5" w:rsidRPr="0041544B">
        <w:rPr>
          <w:rFonts w:ascii="Arial" w:hAnsi="Arial" w:cs="Arial"/>
          <w:sz w:val="24"/>
          <w:szCs w:val="24"/>
          <w:shd w:val="clear" w:color="auto" w:fill="FFFFFF"/>
        </w:rPr>
        <w:t>s wide expectations</w:t>
      </w:r>
      <w:r w:rsidR="00D5497E" w:rsidRPr="0041544B">
        <w:rPr>
          <w:rFonts w:ascii="Arial" w:hAnsi="Arial" w:cs="Arial"/>
          <w:sz w:val="24"/>
          <w:szCs w:val="24"/>
          <w:shd w:val="clear" w:color="auto" w:fill="FFFFFF"/>
        </w:rPr>
        <w:t xml:space="preserve">. Donaldson (2015) further adds that </w:t>
      </w:r>
      <w:r w:rsidR="000E1170" w:rsidRPr="0041544B">
        <w:rPr>
          <w:rFonts w:ascii="Arial" w:hAnsi="Arial" w:cs="Arial"/>
          <w:sz w:val="24"/>
          <w:szCs w:val="24"/>
          <w:shd w:val="clear" w:color="auto" w:fill="FFFFFF"/>
        </w:rPr>
        <w:t xml:space="preserve">the main vehicle for assessment will be </w:t>
      </w:r>
      <w:r w:rsidR="002D6847" w:rsidRPr="0041544B">
        <w:rPr>
          <w:rFonts w:ascii="Arial" w:hAnsi="Arial" w:cs="Arial"/>
          <w:sz w:val="24"/>
          <w:szCs w:val="24"/>
          <w:shd w:val="clear" w:color="auto" w:fill="FFFFFF"/>
        </w:rPr>
        <w:t>practitioner-based</w:t>
      </w:r>
      <w:r w:rsidR="000E1170" w:rsidRPr="0041544B">
        <w:rPr>
          <w:rFonts w:ascii="Arial" w:hAnsi="Arial" w:cs="Arial"/>
          <w:sz w:val="24"/>
          <w:szCs w:val="24"/>
          <w:shd w:val="clear" w:color="auto" w:fill="FFFFFF"/>
        </w:rPr>
        <w:t xml:space="preserve"> assessment</w:t>
      </w:r>
      <w:r w:rsidR="00C7062F" w:rsidRPr="0041544B">
        <w:rPr>
          <w:rFonts w:ascii="Arial" w:hAnsi="Arial" w:cs="Arial"/>
          <w:sz w:val="24"/>
          <w:szCs w:val="24"/>
          <w:shd w:val="clear" w:color="auto" w:fill="FFFFFF"/>
        </w:rPr>
        <w:t>, which will allow for the concept of the unique child to be fulfilled (Pound, 2015)</w:t>
      </w:r>
      <w:r w:rsidR="002D6847" w:rsidRPr="0041544B">
        <w:rPr>
          <w:rFonts w:ascii="Arial" w:hAnsi="Arial" w:cs="Arial"/>
          <w:sz w:val="24"/>
          <w:szCs w:val="24"/>
          <w:shd w:val="clear" w:color="auto" w:fill="FFFFFF"/>
        </w:rPr>
        <w:t>. However, there is a concern that</w:t>
      </w:r>
      <w:r w:rsidR="000C6F46" w:rsidRPr="0041544B">
        <w:rPr>
          <w:rFonts w:ascii="Arial" w:hAnsi="Arial" w:cs="Arial"/>
          <w:sz w:val="24"/>
          <w:szCs w:val="24"/>
          <w:shd w:val="clear" w:color="auto" w:fill="FFFFFF"/>
        </w:rPr>
        <w:t xml:space="preserve"> the validity and reliability of this new way of assessment </w:t>
      </w:r>
      <w:r w:rsidR="0098242D" w:rsidRPr="0041544B">
        <w:rPr>
          <w:rFonts w:ascii="Arial" w:hAnsi="Arial" w:cs="Arial"/>
          <w:sz w:val="24"/>
          <w:szCs w:val="24"/>
          <w:shd w:val="clear" w:color="auto" w:fill="FFFFFF"/>
        </w:rPr>
        <w:t>(Andrews, 2011)</w:t>
      </w:r>
      <w:r w:rsidR="00C93DA3" w:rsidRPr="0041544B">
        <w:rPr>
          <w:rFonts w:ascii="Arial" w:hAnsi="Arial" w:cs="Arial"/>
          <w:sz w:val="24"/>
          <w:szCs w:val="24"/>
          <w:shd w:val="clear" w:color="auto" w:fill="FFFFFF"/>
        </w:rPr>
        <w:t xml:space="preserve"> </w:t>
      </w:r>
      <w:r w:rsidR="00256F30" w:rsidRPr="0041544B">
        <w:rPr>
          <w:rFonts w:ascii="Arial" w:hAnsi="Arial" w:cs="Arial"/>
          <w:sz w:val="24"/>
          <w:szCs w:val="24"/>
          <w:shd w:val="clear" w:color="auto" w:fill="FFFFFF"/>
        </w:rPr>
        <w:t xml:space="preserve">as practitioners will determine </w:t>
      </w:r>
      <w:r w:rsidR="006D7EDF" w:rsidRPr="0041544B">
        <w:rPr>
          <w:rFonts w:ascii="Arial" w:hAnsi="Arial" w:cs="Arial"/>
          <w:sz w:val="24"/>
          <w:szCs w:val="24"/>
          <w:shd w:val="clear" w:color="auto" w:fill="FFFFFF"/>
        </w:rPr>
        <w:t>which outcomes best describe the child’s performance</w:t>
      </w:r>
      <w:r w:rsidR="00C90A19" w:rsidRPr="0041544B">
        <w:rPr>
          <w:rFonts w:ascii="Arial" w:hAnsi="Arial" w:cs="Arial"/>
          <w:sz w:val="24"/>
          <w:szCs w:val="24"/>
          <w:shd w:val="clear" w:color="auto" w:fill="FFFFFF"/>
        </w:rPr>
        <w:t xml:space="preserve"> and enables settings to develop their own ideas towards assessment</w:t>
      </w:r>
      <w:r w:rsidR="008523BC" w:rsidRPr="0041544B">
        <w:rPr>
          <w:rFonts w:ascii="Arial" w:hAnsi="Arial" w:cs="Arial"/>
          <w:sz w:val="24"/>
          <w:szCs w:val="24"/>
          <w:shd w:val="clear" w:color="auto" w:fill="FFFFFF"/>
        </w:rPr>
        <w:t xml:space="preserve"> (Welsh Government, 2020)</w:t>
      </w:r>
      <w:r w:rsidR="006D7EDF" w:rsidRPr="0041544B">
        <w:rPr>
          <w:rFonts w:ascii="Arial" w:hAnsi="Arial" w:cs="Arial"/>
          <w:sz w:val="24"/>
          <w:szCs w:val="24"/>
          <w:shd w:val="clear" w:color="auto" w:fill="FFFFFF"/>
        </w:rPr>
        <w:t>.</w:t>
      </w:r>
    </w:p>
    <w:p w14:paraId="51B1DA5F" w14:textId="5067A843" w:rsidR="00DE1F57" w:rsidRPr="0041544B" w:rsidRDefault="00613E94" w:rsidP="0041544B">
      <w:pPr>
        <w:spacing w:line="360" w:lineRule="auto"/>
        <w:jc w:val="both"/>
        <w:rPr>
          <w:rFonts w:ascii="Arial" w:hAnsi="Arial" w:cs="Arial"/>
          <w:sz w:val="24"/>
          <w:szCs w:val="24"/>
        </w:rPr>
      </w:pPr>
      <w:r w:rsidRPr="0041544B">
        <w:rPr>
          <w:rFonts w:ascii="Arial" w:hAnsi="Arial" w:cs="Arial"/>
          <w:sz w:val="24"/>
          <w:szCs w:val="24"/>
        </w:rPr>
        <w:t xml:space="preserve">To conclude, </w:t>
      </w:r>
      <w:r w:rsidR="00C61540" w:rsidRPr="0041544B">
        <w:rPr>
          <w:rFonts w:ascii="Arial" w:hAnsi="Arial" w:cs="Arial"/>
          <w:sz w:val="24"/>
          <w:szCs w:val="24"/>
        </w:rPr>
        <w:t xml:space="preserve">current assessment in Wales is based on an age and stage related </w:t>
      </w:r>
      <w:r w:rsidR="008D258C" w:rsidRPr="0041544B">
        <w:rPr>
          <w:rFonts w:ascii="Arial" w:hAnsi="Arial" w:cs="Arial"/>
          <w:sz w:val="24"/>
          <w:szCs w:val="24"/>
        </w:rPr>
        <w:t xml:space="preserve">system which does not reflect each child as an individual. Some assessment methods </w:t>
      </w:r>
      <w:r w:rsidR="003B798F" w:rsidRPr="0041544B">
        <w:rPr>
          <w:rFonts w:ascii="Arial" w:hAnsi="Arial" w:cs="Arial"/>
          <w:sz w:val="24"/>
          <w:szCs w:val="24"/>
        </w:rPr>
        <w:t xml:space="preserve">used in other curriculums </w:t>
      </w:r>
      <w:proofErr w:type="gramStart"/>
      <w:r w:rsidR="003B798F" w:rsidRPr="0041544B">
        <w:rPr>
          <w:rFonts w:ascii="Arial" w:hAnsi="Arial" w:cs="Arial"/>
          <w:sz w:val="24"/>
          <w:szCs w:val="24"/>
        </w:rPr>
        <w:t>are able to</w:t>
      </w:r>
      <w:proofErr w:type="gramEnd"/>
      <w:r w:rsidR="003B798F" w:rsidRPr="0041544B">
        <w:rPr>
          <w:rFonts w:ascii="Arial" w:hAnsi="Arial" w:cs="Arial"/>
          <w:sz w:val="24"/>
          <w:szCs w:val="24"/>
        </w:rPr>
        <w:t xml:space="preserve"> take into consideration the children as </w:t>
      </w:r>
      <w:r w:rsidR="00C75957" w:rsidRPr="0041544B">
        <w:rPr>
          <w:rFonts w:ascii="Arial" w:hAnsi="Arial" w:cs="Arial"/>
          <w:sz w:val="24"/>
          <w:szCs w:val="24"/>
        </w:rPr>
        <w:t>individuals,</w:t>
      </w:r>
      <w:r w:rsidR="003B798F" w:rsidRPr="0041544B">
        <w:rPr>
          <w:rFonts w:ascii="Arial" w:hAnsi="Arial" w:cs="Arial"/>
          <w:sz w:val="24"/>
          <w:szCs w:val="24"/>
        </w:rPr>
        <w:t xml:space="preserve"> but they also come with their barriers, such as </w:t>
      </w:r>
      <w:r w:rsidR="005D32A3" w:rsidRPr="0041544B">
        <w:rPr>
          <w:rFonts w:ascii="Arial" w:hAnsi="Arial" w:cs="Arial"/>
          <w:sz w:val="24"/>
          <w:szCs w:val="24"/>
        </w:rPr>
        <w:t>time, funding and accuracy.</w:t>
      </w:r>
      <w:r w:rsidR="008D258C" w:rsidRPr="0041544B">
        <w:rPr>
          <w:rFonts w:ascii="Arial" w:hAnsi="Arial" w:cs="Arial"/>
          <w:sz w:val="24"/>
          <w:szCs w:val="24"/>
        </w:rPr>
        <w:t xml:space="preserve"> Future </w:t>
      </w:r>
      <w:r w:rsidR="002570F8" w:rsidRPr="0041544B">
        <w:rPr>
          <w:rFonts w:ascii="Arial" w:hAnsi="Arial" w:cs="Arial"/>
          <w:sz w:val="24"/>
          <w:szCs w:val="24"/>
        </w:rPr>
        <w:t xml:space="preserve">assessment should take into consideration many aspects of a child’s life </w:t>
      </w:r>
      <w:proofErr w:type="gramStart"/>
      <w:r w:rsidR="002570F8" w:rsidRPr="0041544B">
        <w:rPr>
          <w:rFonts w:ascii="Arial" w:hAnsi="Arial" w:cs="Arial"/>
          <w:sz w:val="24"/>
          <w:szCs w:val="24"/>
        </w:rPr>
        <w:t>in order to</w:t>
      </w:r>
      <w:proofErr w:type="gramEnd"/>
      <w:r w:rsidR="002570F8" w:rsidRPr="0041544B">
        <w:rPr>
          <w:rFonts w:ascii="Arial" w:hAnsi="Arial" w:cs="Arial"/>
          <w:sz w:val="24"/>
          <w:szCs w:val="24"/>
        </w:rPr>
        <w:t xml:space="preserve"> create a holistic image</w:t>
      </w:r>
      <w:r w:rsidR="00C75957" w:rsidRPr="0041544B">
        <w:rPr>
          <w:rFonts w:ascii="Arial" w:hAnsi="Arial" w:cs="Arial"/>
          <w:sz w:val="24"/>
          <w:szCs w:val="24"/>
        </w:rPr>
        <w:t>,</w:t>
      </w:r>
      <w:r w:rsidR="002570F8" w:rsidRPr="0041544B">
        <w:rPr>
          <w:rFonts w:ascii="Arial" w:hAnsi="Arial" w:cs="Arial"/>
          <w:sz w:val="24"/>
          <w:szCs w:val="24"/>
        </w:rPr>
        <w:t xml:space="preserve"> taking into consideration the concept of the unique child. </w:t>
      </w:r>
      <w:r w:rsidR="005D32A3" w:rsidRPr="0041544B">
        <w:rPr>
          <w:rFonts w:ascii="Arial" w:hAnsi="Arial" w:cs="Arial"/>
          <w:sz w:val="24"/>
          <w:szCs w:val="24"/>
        </w:rPr>
        <w:t xml:space="preserve">Practitioners also need to be provided with the knowledge and skills </w:t>
      </w:r>
      <w:r w:rsidR="00C75957" w:rsidRPr="0041544B">
        <w:rPr>
          <w:rFonts w:ascii="Arial" w:hAnsi="Arial" w:cs="Arial"/>
          <w:sz w:val="24"/>
          <w:szCs w:val="24"/>
        </w:rPr>
        <w:t xml:space="preserve">through professional development </w:t>
      </w:r>
      <w:r w:rsidR="005D32A3" w:rsidRPr="0041544B">
        <w:rPr>
          <w:rFonts w:ascii="Arial" w:hAnsi="Arial" w:cs="Arial"/>
          <w:sz w:val="24"/>
          <w:szCs w:val="24"/>
        </w:rPr>
        <w:t xml:space="preserve">to </w:t>
      </w:r>
      <w:r w:rsidR="00C75957" w:rsidRPr="0041544B">
        <w:rPr>
          <w:rFonts w:ascii="Arial" w:hAnsi="Arial" w:cs="Arial"/>
          <w:sz w:val="24"/>
          <w:szCs w:val="24"/>
        </w:rPr>
        <w:t>implement assessment in a way that is culturally inclusive to all children and families as equals. This is what the new Curriculum for Wales (2020) is aiming to achieve.</w:t>
      </w:r>
    </w:p>
    <w:p w14:paraId="4BBB8241" w14:textId="7380C5E9" w:rsidR="000D0F9C" w:rsidRPr="0041544B" w:rsidRDefault="000D0F9C" w:rsidP="0041544B">
      <w:pPr>
        <w:spacing w:line="360" w:lineRule="auto"/>
        <w:jc w:val="both"/>
        <w:rPr>
          <w:rFonts w:ascii="Arial" w:hAnsi="Arial" w:cs="Arial"/>
          <w:color w:val="70AD47" w:themeColor="accent6"/>
          <w:sz w:val="24"/>
          <w:szCs w:val="24"/>
        </w:rPr>
      </w:pPr>
    </w:p>
    <w:p w14:paraId="3A8AD9D2" w14:textId="3140F368" w:rsidR="00BC11F4" w:rsidRPr="0041544B" w:rsidRDefault="006257CC" w:rsidP="0041544B">
      <w:pPr>
        <w:spacing w:line="360" w:lineRule="auto"/>
        <w:jc w:val="both"/>
        <w:rPr>
          <w:rFonts w:ascii="Arial" w:hAnsi="Arial" w:cs="Arial"/>
          <w:sz w:val="24"/>
          <w:szCs w:val="24"/>
          <w:u w:val="single"/>
        </w:rPr>
      </w:pPr>
      <w:r w:rsidRPr="0041544B">
        <w:rPr>
          <w:rFonts w:ascii="Arial" w:hAnsi="Arial" w:cs="Arial"/>
          <w:sz w:val="24"/>
          <w:szCs w:val="24"/>
          <w:u w:val="single"/>
        </w:rPr>
        <w:lastRenderedPageBreak/>
        <w:t>Section 3</w:t>
      </w:r>
      <w:r w:rsidR="00145980" w:rsidRPr="0041544B">
        <w:rPr>
          <w:rFonts w:ascii="Arial" w:hAnsi="Arial" w:cs="Arial"/>
          <w:sz w:val="24"/>
          <w:szCs w:val="24"/>
          <w:u w:val="single"/>
        </w:rPr>
        <w:t xml:space="preserve"> – Blog: </w:t>
      </w:r>
      <w:r w:rsidR="00452E38" w:rsidRPr="0041544B">
        <w:rPr>
          <w:rFonts w:ascii="Arial" w:hAnsi="Arial" w:cs="Arial"/>
          <w:sz w:val="24"/>
          <w:szCs w:val="24"/>
          <w:u w:val="single"/>
        </w:rPr>
        <w:t>Standardised testing</w:t>
      </w:r>
      <w:r w:rsidR="004355FE" w:rsidRPr="0041544B">
        <w:rPr>
          <w:rFonts w:ascii="Arial" w:hAnsi="Arial" w:cs="Arial"/>
          <w:sz w:val="24"/>
          <w:szCs w:val="24"/>
          <w:u w:val="single"/>
        </w:rPr>
        <w:t xml:space="preserve">: does this form of testing have a negative effect on children, and are the tests </w:t>
      </w:r>
      <w:r w:rsidR="00892267" w:rsidRPr="0041544B">
        <w:rPr>
          <w:rFonts w:ascii="Arial" w:hAnsi="Arial" w:cs="Arial"/>
          <w:sz w:val="24"/>
          <w:szCs w:val="24"/>
          <w:u w:val="single"/>
        </w:rPr>
        <w:t>fair and valid?</w:t>
      </w:r>
    </w:p>
    <w:p w14:paraId="1B700DFA" w14:textId="55AD266A" w:rsidR="00BA3195" w:rsidRPr="0041544B" w:rsidRDefault="003B05D5" w:rsidP="0041544B">
      <w:pPr>
        <w:spacing w:line="360" w:lineRule="auto"/>
        <w:jc w:val="both"/>
        <w:rPr>
          <w:rFonts w:ascii="Arial" w:hAnsi="Arial" w:cs="Arial"/>
          <w:sz w:val="24"/>
          <w:szCs w:val="24"/>
        </w:rPr>
      </w:pPr>
      <w:r w:rsidRPr="0041544B">
        <w:rPr>
          <w:rFonts w:ascii="Arial" w:hAnsi="Arial" w:cs="Arial"/>
          <w:sz w:val="24"/>
          <w:szCs w:val="24"/>
        </w:rPr>
        <w:t xml:space="preserve">Standardised testing </w:t>
      </w:r>
      <w:r w:rsidR="00A96D8B" w:rsidRPr="0041544B">
        <w:rPr>
          <w:rFonts w:ascii="Arial" w:hAnsi="Arial" w:cs="Arial"/>
          <w:sz w:val="24"/>
          <w:szCs w:val="24"/>
        </w:rPr>
        <w:t xml:space="preserve">has been used in both the Early Years and throughout a child’s time in education for </w:t>
      </w:r>
      <w:proofErr w:type="gramStart"/>
      <w:r w:rsidR="00A96D8B" w:rsidRPr="0041544B">
        <w:rPr>
          <w:rFonts w:ascii="Arial" w:hAnsi="Arial" w:cs="Arial"/>
          <w:sz w:val="24"/>
          <w:szCs w:val="24"/>
        </w:rPr>
        <w:t>a number of</w:t>
      </w:r>
      <w:proofErr w:type="gramEnd"/>
      <w:r w:rsidR="00A96D8B" w:rsidRPr="0041544B">
        <w:rPr>
          <w:rFonts w:ascii="Arial" w:hAnsi="Arial" w:cs="Arial"/>
          <w:sz w:val="24"/>
          <w:szCs w:val="24"/>
        </w:rPr>
        <w:t xml:space="preserve"> years</w:t>
      </w:r>
      <w:r w:rsidR="00474E77" w:rsidRPr="0041544B">
        <w:rPr>
          <w:rFonts w:ascii="Arial" w:hAnsi="Arial" w:cs="Arial"/>
          <w:sz w:val="24"/>
          <w:szCs w:val="24"/>
        </w:rPr>
        <w:t xml:space="preserve">, but is standardised testing an accurate and fair way of accumulating </w:t>
      </w:r>
      <w:r w:rsidR="007E2A3F" w:rsidRPr="0041544B">
        <w:rPr>
          <w:rFonts w:ascii="Arial" w:hAnsi="Arial" w:cs="Arial"/>
          <w:sz w:val="24"/>
          <w:szCs w:val="24"/>
        </w:rPr>
        <w:t>information and does this testing have a negative effect on children?</w:t>
      </w:r>
      <w:r w:rsidR="00277555" w:rsidRPr="0041544B">
        <w:rPr>
          <w:rFonts w:ascii="Arial" w:hAnsi="Arial" w:cs="Arial"/>
          <w:sz w:val="24"/>
          <w:szCs w:val="24"/>
        </w:rPr>
        <w:t xml:space="preserve"> This blog will </w:t>
      </w:r>
      <w:r w:rsidR="0011233B" w:rsidRPr="0041544B">
        <w:rPr>
          <w:rFonts w:ascii="Arial" w:hAnsi="Arial" w:cs="Arial"/>
          <w:sz w:val="24"/>
          <w:szCs w:val="24"/>
        </w:rPr>
        <w:t>review</w:t>
      </w:r>
      <w:r w:rsidR="00277555" w:rsidRPr="0041544B">
        <w:rPr>
          <w:rFonts w:ascii="Arial" w:hAnsi="Arial" w:cs="Arial"/>
          <w:sz w:val="24"/>
          <w:szCs w:val="24"/>
        </w:rPr>
        <w:t xml:space="preserve"> the</w:t>
      </w:r>
      <w:r w:rsidR="000B19C3" w:rsidRPr="0041544B">
        <w:rPr>
          <w:rFonts w:ascii="Arial" w:hAnsi="Arial" w:cs="Arial"/>
          <w:sz w:val="24"/>
          <w:szCs w:val="24"/>
        </w:rPr>
        <w:t>se</w:t>
      </w:r>
      <w:r w:rsidR="00277555" w:rsidRPr="0041544B">
        <w:rPr>
          <w:rFonts w:ascii="Arial" w:hAnsi="Arial" w:cs="Arial"/>
          <w:sz w:val="24"/>
          <w:szCs w:val="24"/>
        </w:rPr>
        <w:t xml:space="preserve"> question</w:t>
      </w:r>
      <w:r w:rsidR="000B19C3" w:rsidRPr="0041544B">
        <w:rPr>
          <w:rFonts w:ascii="Arial" w:hAnsi="Arial" w:cs="Arial"/>
          <w:sz w:val="24"/>
          <w:szCs w:val="24"/>
        </w:rPr>
        <w:t>s</w:t>
      </w:r>
      <w:r w:rsidR="00B24F0D" w:rsidRPr="0041544B">
        <w:rPr>
          <w:rFonts w:ascii="Arial" w:hAnsi="Arial" w:cs="Arial"/>
          <w:sz w:val="24"/>
          <w:szCs w:val="24"/>
        </w:rPr>
        <w:t xml:space="preserve"> and then beg the question, why are standardised test</w:t>
      </w:r>
      <w:r w:rsidR="0011233B" w:rsidRPr="0041544B">
        <w:rPr>
          <w:rFonts w:ascii="Arial" w:hAnsi="Arial" w:cs="Arial"/>
          <w:sz w:val="24"/>
          <w:szCs w:val="24"/>
        </w:rPr>
        <w:t>s</w:t>
      </w:r>
      <w:r w:rsidR="00B24F0D" w:rsidRPr="0041544B">
        <w:rPr>
          <w:rFonts w:ascii="Arial" w:hAnsi="Arial" w:cs="Arial"/>
          <w:sz w:val="24"/>
          <w:szCs w:val="24"/>
        </w:rPr>
        <w:t xml:space="preserve"> still used in education?</w:t>
      </w:r>
    </w:p>
    <w:p w14:paraId="782B9131" w14:textId="00D0A78A" w:rsidR="004807B8" w:rsidRPr="0041544B" w:rsidRDefault="0013540B" w:rsidP="0041544B">
      <w:pPr>
        <w:spacing w:line="360" w:lineRule="auto"/>
        <w:jc w:val="both"/>
        <w:rPr>
          <w:rFonts w:ascii="Arial" w:hAnsi="Arial" w:cs="Arial"/>
          <w:sz w:val="24"/>
          <w:szCs w:val="24"/>
        </w:rPr>
      </w:pPr>
      <w:r w:rsidRPr="0041544B">
        <w:rPr>
          <w:rFonts w:ascii="Arial" w:hAnsi="Arial" w:cs="Arial"/>
          <w:sz w:val="24"/>
          <w:szCs w:val="24"/>
        </w:rPr>
        <w:t>Research</w:t>
      </w:r>
      <w:r w:rsidR="00892039" w:rsidRPr="0041544B">
        <w:rPr>
          <w:rFonts w:ascii="Arial" w:hAnsi="Arial" w:cs="Arial"/>
          <w:sz w:val="24"/>
          <w:szCs w:val="24"/>
        </w:rPr>
        <w:t xml:space="preserve"> has shown that over time standardised testing has become increasingly </w:t>
      </w:r>
      <w:r w:rsidR="00EF237C" w:rsidRPr="0041544B">
        <w:rPr>
          <w:rFonts w:ascii="Arial" w:hAnsi="Arial" w:cs="Arial"/>
          <w:sz w:val="24"/>
          <w:szCs w:val="24"/>
        </w:rPr>
        <w:t>important in the Early Years sector</w:t>
      </w:r>
      <w:r w:rsidRPr="0041544B">
        <w:rPr>
          <w:rFonts w:ascii="Arial" w:hAnsi="Arial" w:cs="Arial"/>
          <w:sz w:val="24"/>
          <w:szCs w:val="24"/>
        </w:rPr>
        <w:t xml:space="preserve"> </w:t>
      </w:r>
      <w:r w:rsidR="005C5432" w:rsidRPr="0041544B">
        <w:rPr>
          <w:rFonts w:ascii="Arial" w:hAnsi="Arial" w:cs="Arial"/>
          <w:sz w:val="24"/>
          <w:szCs w:val="24"/>
        </w:rPr>
        <w:t xml:space="preserve">around the world </w:t>
      </w:r>
      <w:r w:rsidRPr="0041544B">
        <w:rPr>
          <w:rFonts w:ascii="Arial" w:hAnsi="Arial" w:cs="Arial"/>
          <w:sz w:val="24"/>
          <w:szCs w:val="24"/>
        </w:rPr>
        <w:t>(</w:t>
      </w:r>
      <w:proofErr w:type="spellStart"/>
      <w:r w:rsidR="00D85C16" w:rsidRPr="0041544B">
        <w:rPr>
          <w:rFonts w:ascii="Arial" w:hAnsi="Arial" w:cs="Arial"/>
          <w:sz w:val="24"/>
          <w:szCs w:val="24"/>
        </w:rPr>
        <w:t>Gelderblom</w:t>
      </w:r>
      <w:proofErr w:type="spellEnd"/>
      <w:r w:rsidR="00D85C16" w:rsidRPr="0041544B">
        <w:rPr>
          <w:rFonts w:ascii="Arial" w:hAnsi="Arial" w:cs="Arial"/>
          <w:sz w:val="24"/>
          <w:szCs w:val="24"/>
        </w:rPr>
        <w:t xml:space="preserve">, </w:t>
      </w:r>
      <w:r w:rsidR="00CD4829" w:rsidRPr="0041544B">
        <w:rPr>
          <w:rFonts w:ascii="Arial" w:hAnsi="Arial" w:cs="Arial"/>
          <w:i/>
          <w:iCs/>
          <w:sz w:val="24"/>
          <w:szCs w:val="24"/>
        </w:rPr>
        <w:t>et al.</w:t>
      </w:r>
      <w:r w:rsidR="00CD4829" w:rsidRPr="0041544B">
        <w:rPr>
          <w:rFonts w:ascii="Arial" w:hAnsi="Arial" w:cs="Arial"/>
          <w:sz w:val="24"/>
          <w:szCs w:val="24"/>
        </w:rPr>
        <w:t xml:space="preserve"> </w:t>
      </w:r>
      <w:hyperlink r:id="rId7" w:history="1">
        <w:r w:rsidR="00D85C16" w:rsidRPr="0041544B">
          <w:rPr>
            <w:rStyle w:val="Hyperlink"/>
            <w:rFonts w:ascii="Arial" w:hAnsi="Arial" w:cs="Arial"/>
            <w:color w:val="auto"/>
            <w:sz w:val="24"/>
            <w:szCs w:val="24"/>
            <w:u w:val="none"/>
          </w:rPr>
          <w:t>2016</w:t>
        </w:r>
      </w:hyperlink>
      <w:r w:rsidR="00D85C16" w:rsidRPr="0041544B">
        <w:rPr>
          <w:rStyle w:val="ref-lnk"/>
          <w:rFonts w:ascii="Arial" w:hAnsi="Arial" w:cs="Arial"/>
          <w:sz w:val="24"/>
          <w:szCs w:val="24"/>
        </w:rPr>
        <w:t xml:space="preserve">; </w:t>
      </w:r>
      <w:r w:rsidR="00722A08" w:rsidRPr="0041544B">
        <w:rPr>
          <w:rFonts w:ascii="Arial" w:hAnsi="Arial" w:cs="Arial"/>
          <w:sz w:val="24"/>
          <w:szCs w:val="24"/>
        </w:rPr>
        <w:t>Kilderry, </w:t>
      </w:r>
      <w:hyperlink r:id="rId8" w:history="1">
        <w:r w:rsidR="00722A08" w:rsidRPr="0041544B">
          <w:rPr>
            <w:rStyle w:val="Hyperlink"/>
            <w:rFonts w:ascii="Arial" w:hAnsi="Arial" w:cs="Arial"/>
            <w:color w:val="auto"/>
            <w:sz w:val="24"/>
            <w:szCs w:val="24"/>
            <w:u w:val="none"/>
          </w:rPr>
          <w:t>2015</w:t>
        </w:r>
      </w:hyperlink>
      <w:r w:rsidR="00722A08" w:rsidRPr="0041544B">
        <w:rPr>
          <w:rStyle w:val="ref-lnk"/>
          <w:rFonts w:ascii="Arial" w:hAnsi="Arial" w:cs="Arial"/>
          <w:sz w:val="24"/>
          <w:szCs w:val="24"/>
        </w:rPr>
        <w:t xml:space="preserve">; </w:t>
      </w:r>
      <w:r w:rsidRPr="0041544B">
        <w:rPr>
          <w:rFonts w:ascii="Arial" w:hAnsi="Arial" w:cs="Arial"/>
          <w:sz w:val="24"/>
          <w:szCs w:val="24"/>
        </w:rPr>
        <w:t>Robert</w:t>
      </w:r>
      <w:r w:rsidR="00B41CC2" w:rsidRPr="0041544B">
        <w:rPr>
          <w:rFonts w:ascii="Arial" w:hAnsi="Arial" w:cs="Arial"/>
          <w:sz w:val="24"/>
          <w:szCs w:val="24"/>
        </w:rPr>
        <w:t>s</w:t>
      </w:r>
      <w:r w:rsidRPr="0041544B">
        <w:rPr>
          <w:rFonts w:ascii="Arial" w:hAnsi="Arial" w:cs="Arial"/>
          <w:sz w:val="24"/>
          <w:szCs w:val="24"/>
        </w:rPr>
        <w:t>-Holmes and Bradbury, 2016</w:t>
      </w:r>
      <w:r w:rsidR="00722A08" w:rsidRPr="0041544B">
        <w:rPr>
          <w:rFonts w:ascii="Arial" w:hAnsi="Arial" w:cs="Arial"/>
          <w:sz w:val="24"/>
          <w:szCs w:val="24"/>
        </w:rPr>
        <w:t xml:space="preserve"> and</w:t>
      </w:r>
      <w:r w:rsidR="00B41CC2" w:rsidRPr="0041544B">
        <w:rPr>
          <w:rFonts w:ascii="Arial" w:hAnsi="Arial" w:cs="Arial"/>
          <w:sz w:val="24"/>
          <w:szCs w:val="24"/>
        </w:rPr>
        <w:t xml:space="preserve"> </w:t>
      </w:r>
      <w:proofErr w:type="spellStart"/>
      <w:r w:rsidR="00B41CC2" w:rsidRPr="0041544B">
        <w:rPr>
          <w:rFonts w:ascii="Arial" w:hAnsi="Arial" w:cs="Arial"/>
          <w:sz w:val="24"/>
          <w:szCs w:val="24"/>
        </w:rPr>
        <w:t>Bassok</w:t>
      </w:r>
      <w:proofErr w:type="spellEnd"/>
      <w:r w:rsidR="00B41CC2" w:rsidRPr="0041544B">
        <w:rPr>
          <w:rFonts w:ascii="Arial" w:hAnsi="Arial" w:cs="Arial"/>
          <w:sz w:val="24"/>
          <w:szCs w:val="24"/>
        </w:rPr>
        <w:t>, Latham and Rorem, </w:t>
      </w:r>
      <w:hyperlink r:id="rId9" w:history="1">
        <w:r w:rsidR="00B41CC2" w:rsidRPr="0041544B">
          <w:rPr>
            <w:rStyle w:val="Hyperlink"/>
            <w:rFonts w:ascii="Arial" w:hAnsi="Arial" w:cs="Arial"/>
            <w:color w:val="auto"/>
            <w:sz w:val="24"/>
            <w:szCs w:val="24"/>
            <w:u w:val="none"/>
          </w:rPr>
          <w:t>2016</w:t>
        </w:r>
      </w:hyperlink>
      <w:r w:rsidRPr="0041544B">
        <w:rPr>
          <w:rFonts w:ascii="Arial" w:hAnsi="Arial" w:cs="Arial"/>
          <w:sz w:val="24"/>
          <w:szCs w:val="24"/>
        </w:rPr>
        <w:t>)</w:t>
      </w:r>
      <w:r w:rsidR="00644B39" w:rsidRPr="0041544B">
        <w:rPr>
          <w:rFonts w:ascii="Arial" w:hAnsi="Arial" w:cs="Arial"/>
          <w:sz w:val="24"/>
          <w:szCs w:val="24"/>
        </w:rPr>
        <w:t>.</w:t>
      </w:r>
      <w:r w:rsidR="00DC213B" w:rsidRPr="0041544B">
        <w:rPr>
          <w:rFonts w:ascii="Arial" w:hAnsi="Arial" w:cs="Arial"/>
          <w:sz w:val="24"/>
          <w:szCs w:val="24"/>
        </w:rPr>
        <w:t xml:space="preserve"> </w:t>
      </w:r>
      <w:r w:rsidR="007E02E3" w:rsidRPr="0041544B">
        <w:rPr>
          <w:rFonts w:ascii="Arial" w:hAnsi="Arial" w:cs="Arial"/>
          <w:sz w:val="24"/>
          <w:szCs w:val="24"/>
        </w:rPr>
        <w:t xml:space="preserve">However, there are many experts and practitioners that do not believe this is beneficial or a positive </w:t>
      </w:r>
      <w:r w:rsidR="00320F56" w:rsidRPr="0041544B">
        <w:rPr>
          <w:rFonts w:ascii="Arial" w:hAnsi="Arial" w:cs="Arial"/>
          <w:sz w:val="24"/>
          <w:szCs w:val="24"/>
        </w:rPr>
        <w:t>change to make (</w:t>
      </w:r>
      <w:r w:rsidR="0053730E" w:rsidRPr="0041544B">
        <w:rPr>
          <w:rFonts w:ascii="Arial" w:hAnsi="Arial" w:cs="Arial"/>
          <w:sz w:val="24"/>
          <w:szCs w:val="24"/>
        </w:rPr>
        <w:t>Perrone</w:t>
      </w:r>
      <w:r w:rsidR="00B1371B" w:rsidRPr="0041544B">
        <w:rPr>
          <w:rFonts w:ascii="Arial" w:hAnsi="Arial" w:cs="Arial"/>
          <w:sz w:val="24"/>
          <w:szCs w:val="24"/>
        </w:rPr>
        <w:t>, 1991; Brown</w:t>
      </w:r>
      <w:r w:rsidR="00A07956" w:rsidRPr="0041544B">
        <w:rPr>
          <w:rFonts w:ascii="Arial" w:hAnsi="Arial" w:cs="Arial"/>
          <w:sz w:val="24"/>
          <w:szCs w:val="24"/>
        </w:rPr>
        <w:t>, 2018</w:t>
      </w:r>
      <w:r w:rsidR="00A1041D" w:rsidRPr="0041544B">
        <w:rPr>
          <w:rFonts w:ascii="Arial" w:hAnsi="Arial" w:cs="Arial"/>
          <w:sz w:val="24"/>
          <w:szCs w:val="24"/>
        </w:rPr>
        <w:t xml:space="preserve"> and </w:t>
      </w:r>
      <w:proofErr w:type="spellStart"/>
      <w:r w:rsidR="00A1041D" w:rsidRPr="0041544B">
        <w:rPr>
          <w:rFonts w:ascii="Arial" w:hAnsi="Arial" w:cs="Arial"/>
          <w:sz w:val="24"/>
          <w:szCs w:val="24"/>
        </w:rPr>
        <w:t>Stefanko</w:t>
      </w:r>
      <w:proofErr w:type="spellEnd"/>
      <w:r w:rsidR="00A1041D" w:rsidRPr="0041544B">
        <w:rPr>
          <w:rFonts w:ascii="Arial" w:hAnsi="Arial" w:cs="Arial"/>
          <w:sz w:val="24"/>
          <w:szCs w:val="24"/>
        </w:rPr>
        <w:t>, 2021</w:t>
      </w:r>
      <w:r w:rsidR="00320F56" w:rsidRPr="0041544B">
        <w:rPr>
          <w:rFonts w:ascii="Arial" w:hAnsi="Arial" w:cs="Arial"/>
          <w:sz w:val="24"/>
          <w:szCs w:val="24"/>
        </w:rPr>
        <w:t xml:space="preserve">). There are many arguments to say that </w:t>
      </w:r>
      <w:r w:rsidR="00E719E8" w:rsidRPr="0041544B">
        <w:rPr>
          <w:rFonts w:ascii="Arial" w:hAnsi="Arial" w:cs="Arial"/>
          <w:sz w:val="24"/>
          <w:szCs w:val="24"/>
        </w:rPr>
        <w:t xml:space="preserve">it has a negative effect on a child’s health and wellbeing as well as not producing </w:t>
      </w:r>
      <w:r w:rsidR="00B61AE9" w:rsidRPr="0041544B">
        <w:rPr>
          <w:rFonts w:ascii="Arial" w:hAnsi="Arial" w:cs="Arial"/>
          <w:sz w:val="24"/>
          <w:szCs w:val="24"/>
        </w:rPr>
        <w:t>valid and reliable results</w:t>
      </w:r>
      <w:r w:rsidR="00277555" w:rsidRPr="0041544B">
        <w:rPr>
          <w:rFonts w:ascii="Arial" w:hAnsi="Arial" w:cs="Arial"/>
          <w:sz w:val="24"/>
          <w:szCs w:val="24"/>
        </w:rPr>
        <w:t>.</w:t>
      </w:r>
    </w:p>
    <w:p w14:paraId="79C42167" w14:textId="248F4541" w:rsidR="00BA3195" w:rsidRPr="0041544B" w:rsidRDefault="00652204" w:rsidP="0041544B">
      <w:pPr>
        <w:spacing w:line="360" w:lineRule="auto"/>
        <w:jc w:val="both"/>
        <w:rPr>
          <w:rFonts w:ascii="Arial" w:hAnsi="Arial" w:cs="Arial"/>
          <w:sz w:val="24"/>
          <w:szCs w:val="24"/>
        </w:rPr>
      </w:pPr>
      <w:r w:rsidRPr="0041544B">
        <w:rPr>
          <w:rFonts w:ascii="Arial" w:hAnsi="Arial" w:cs="Arial"/>
          <w:sz w:val="24"/>
          <w:szCs w:val="24"/>
        </w:rPr>
        <w:t>Bradbury (2013) discovered that</w:t>
      </w:r>
      <w:r w:rsidR="00E7252F" w:rsidRPr="0041544B">
        <w:rPr>
          <w:rFonts w:ascii="Arial" w:hAnsi="Arial" w:cs="Arial"/>
          <w:sz w:val="24"/>
          <w:szCs w:val="24"/>
        </w:rPr>
        <w:t xml:space="preserve"> results of standardised tests are being used</w:t>
      </w:r>
      <w:r w:rsidR="00C80558" w:rsidRPr="0041544B">
        <w:rPr>
          <w:rFonts w:ascii="Arial" w:hAnsi="Arial" w:cs="Arial"/>
          <w:sz w:val="24"/>
          <w:szCs w:val="24"/>
        </w:rPr>
        <w:t xml:space="preserve"> to determine whether a child has a chance and a possibility of educational success from as young as four years old. </w:t>
      </w:r>
      <w:r w:rsidR="00E06D04" w:rsidRPr="0041544B">
        <w:rPr>
          <w:rFonts w:ascii="Arial" w:hAnsi="Arial" w:cs="Arial"/>
          <w:sz w:val="24"/>
          <w:szCs w:val="24"/>
        </w:rPr>
        <w:t xml:space="preserve">Furthermore, the children that did not achieve highly </w:t>
      </w:r>
      <w:r w:rsidR="00445588" w:rsidRPr="0041544B">
        <w:rPr>
          <w:rFonts w:ascii="Arial" w:hAnsi="Arial" w:cs="Arial"/>
          <w:sz w:val="24"/>
          <w:szCs w:val="24"/>
        </w:rPr>
        <w:t xml:space="preserve">in testing were being considered and grouped as ‘bad </w:t>
      </w:r>
      <w:proofErr w:type="gramStart"/>
      <w:r w:rsidR="00C15970" w:rsidRPr="0041544B">
        <w:rPr>
          <w:rFonts w:ascii="Arial" w:hAnsi="Arial" w:cs="Arial"/>
          <w:sz w:val="24"/>
          <w:szCs w:val="24"/>
        </w:rPr>
        <w:t>learners</w:t>
      </w:r>
      <w:r w:rsidR="00415CEE" w:rsidRPr="0041544B">
        <w:rPr>
          <w:rFonts w:ascii="Arial" w:hAnsi="Arial" w:cs="Arial"/>
          <w:sz w:val="24"/>
          <w:szCs w:val="24"/>
        </w:rPr>
        <w:t>’</w:t>
      </w:r>
      <w:proofErr w:type="gramEnd"/>
      <w:r w:rsidR="00C15970" w:rsidRPr="0041544B">
        <w:rPr>
          <w:rFonts w:ascii="Arial" w:hAnsi="Arial" w:cs="Arial"/>
          <w:sz w:val="24"/>
          <w:szCs w:val="24"/>
        </w:rPr>
        <w:t>. At four years old a child is still in their early stages of educational development and should not be written off within the education system</w:t>
      </w:r>
      <w:r w:rsidR="00415CEE" w:rsidRPr="0041544B">
        <w:rPr>
          <w:rFonts w:ascii="Arial" w:hAnsi="Arial" w:cs="Arial"/>
          <w:sz w:val="24"/>
          <w:szCs w:val="24"/>
        </w:rPr>
        <w:t xml:space="preserve"> </w:t>
      </w:r>
      <w:r w:rsidR="002224C5" w:rsidRPr="0041544B">
        <w:rPr>
          <w:rFonts w:ascii="Arial" w:hAnsi="Arial" w:cs="Arial"/>
          <w:sz w:val="24"/>
          <w:szCs w:val="24"/>
        </w:rPr>
        <w:t>or be seen a</w:t>
      </w:r>
      <w:r w:rsidR="00BB5E3D" w:rsidRPr="0041544B">
        <w:rPr>
          <w:rFonts w:ascii="Arial" w:hAnsi="Arial" w:cs="Arial"/>
          <w:sz w:val="24"/>
          <w:szCs w:val="24"/>
        </w:rPr>
        <w:t>s</w:t>
      </w:r>
      <w:r w:rsidR="002224C5" w:rsidRPr="0041544B">
        <w:rPr>
          <w:rFonts w:ascii="Arial" w:hAnsi="Arial" w:cs="Arial"/>
          <w:sz w:val="24"/>
          <w:szCs w:val="24"/>
        </w:rPr>
        <w:t xml:space="preserve"> exempt from educational achievement (Bradbury, 2013).</w:t>
      </w:r>
      <w:r w:rsidR="00BB5E3D" w:rsidRPr="0041544B">
        <w:rPr>
          <w:rFonts w:ascii="Arial" w:hAnsi="Arial" w:cs="Arial"/>
          <w:sz w:val="24"/>
          <w:szCs w:val="24"/>
        </w:rPr>
        <w:t xml:space="preserve"> </w:t>
      </w:r>
    </w:p>
    <w:p w14:paraId="21F79B99" w14:textId="763475D7" w:rsidR="00942827" w:rsidRPr="0041544B" w:rsidRDefault="00DE3BBF" w:rsidP="0041544B">
      <w:pPr>
        <w:spacing w:line="360" w:lineRule="auto"/>
        <w:jc w:val="both"/>
        <w:rPr>
          <w:rFonts w:ascii="Arial" w:hAnsi="Arial" w:cs="Arial"/>
          <w:sz w:val="24"/>
          <w:szCs w:val="24"/>
        </w:rPr>
      </w:pPr>
      <w:r w:rsidRPr="0041544B">
        <w:rPr>
          <w:rFonts w:ascii="Arial" w:hAnsi="Arial" w:cs="Arial"/>
          <w:sz w:val="24"/>
          <w:szCs w:val="24"/>
        </w:rPr>
        <w:t xml:space="preserve">The use of standardised assessment in the Early Years classroom has a damaging effect on children </w:t>
      </w:r>
      <w:r w:rsidR="005C184C" w:rsidRPr="0041544B">
        <w:rPr>
          <w:rFonts w:ascii="Arial" w:hAnsi="Arial" w:cs="Arial"/>
          <w:sz w:val="24"/>
          <w:szCs w:val="24"/>
        </w:rPr>
        <w:t>and their self-esteem, children are fully aware of the</w:t>
      </w:r>
      <w:r w:rsidR="00D951EE" w:rsidRPr="0041544B">
        <w:rPr>
          <w:rFonts w:ascii="Arial" w:hAnsi="Arial" w:cs="Arial"/>
          <w:sz w:val="24"/>
          <w:szCs w:val="24"/>
        </w:rPr>
        <w:t xml:space="preserve"> fact that they are grouped on their academic </w:t>
      </w:r>
      <w:r w:rsidR="00C221DD" w:rsidRPr="0041544B">
        <w:rPr>
          <w:rFonts w:ascii="Arial" w:hAnsi="Arial" w:cs="Arial"/>
          <w:sz w:val="24"/>
          <w:szCs w:val="24"/>
        </w:rPr>
        <w:t>ability,</w:t>
      </w:r>
      <w:r w:rsidR="00D951EE" w:rsidRPr="0041544B">
        <w:rPr>
          <w:rFonts w:ascii="Arial" w:hAnsi="Arial" w:cs="Arial"/>
          <w:sz w:val="24"/>
          <w:szCs w:val="24"/>
        </w:rPr>
        <w:t xml:space="preserve"> and this has further negative effect on the way that a child feels about their education, learning and </w:t>
      </w:r>
      <w:proofErr w:type="gramStart"/>
      <w:r w:rsidR="00D951EE" w:rsidRPr="0041544B">
        <w:rPr>
          <w:rFonts w:ascii="Arial" w:hAnsi="Arial" w:cs="Arial"/>
          <w:sz w:val="24"/>
          <w:szCs w:val="24"/>
        </w:rPr>
        <w:t>school as a whole</w:t>
      </w:r>
      <w:proofErr w:type="gramEnd"/>
      <w:r w:rsidR="00D951EE" w:rsidRPr="0041544B">
        <w:rPr>
          <w:rFonts w:ascii="Arial" w:hAnsi="Arial" w:cs="Arial"/>
          <w:sz w:val="24"/>
          <w:szCs w:val="24"/>
        </w:rPr>
        <w:t xml:space="preserve"> (</w:t>
      </w:r>
      <w:r w:rsidR="001A1172" w:rsidRPr="0041544B">
        <w:rPr>
          <w:rFonts w:ascii="Arial" w:hAnsi="Arial" w:cs="Arial"/>
          <w:sz w:val="24"/>
          <w:szCs w:val="24"/>
        </w:rPr>
        <w:t xml:space="preserve">Bradbury and </w:t>
      </w:r>
      <w:r w:rsidR="00D951EE" w:rsidRPr="0041544B">
        <w:rPr>
          <w:rFonts w:ascii="Arial" w:hAnsi="Arial" w:cs="Arial"/>
          <w:sz w:val="24"/>
          <w:szCs w:val="24"/>
        </w:rPr>
        <w:t>Roberts-Holme, 2017)</w:t>
      </w:r>
      <w:r w:rsidR="00D42886" w:rsidRPr="0041544B">
        <w:rPr>
          <w:rFonts w:ascii="Arial" w:hAnsi="Arial" w:cs="Arial"/>
          <w:sz w:val="24"/>
          <w:szCs w:val="24"/>
        </w:rPr>
        <w:t>.</w:t>
      </w:r>
      <w:r w:rsidR="007D6198" w:rsidRPr="0041544B">
        <w:rPr>
          <w:rFonts w:ascii="Arial" w:hAnsi="Arial" w:cs="Arial"/>
          <w:sz w:val="24"/>
          <w:szCs w:val="24"/>
        </w:rPr>
        <w:t xml:space="preserve"> </w:t>
      </w:r>
      <w:r w:rsidR="00C8054F" w:rsidRPr="0041544B">
        <w:rPr>
          <w:rFonts w:ascii="Arial" w:hAnsi="Arial" w:cs="Arial"/>
          <w:sz w:val="24"/>
          <w:szCs w:val="24"/>
        </w:rPr>
        <w:t xml:space="preserve">Elwood, </w:t>
      </w:r>
      <w:proofErr w:type="spellStart"/>
      <w:r w:rsidR="00C8054F" w:rsidRPr="0041544B">
        <w:rPr>
          <w:rFonts w:ascii="Arial" w:hAnsi="Arial" w:cs="Arial"/>
          <w:sz w:val="24"/>
          <w:szCs w:val="24"/>
        </w:rPr>
        <w:t>Hopfenbeck</w:t>
      </w:r>
      <w:proofErr w:type="spellEnd"/>
      <w:r w:rsidR="00C8054F" w:rsidRPr="0041544B">
        <w:rPr>
          <w:rFonts w:ascii="Arial" w:hAnsi="Arial" w:cs="Arial"/>
          <w:sz w:val="24"/>
          <w:szCs w:val="24"/>
        </w:rPr>
        <w:t xml:space="preserve"> and Baird (2017)</w:t>
      </w:r>
      <w:r w:rsidR="00AA291C" w:rsidRPr="0041544B">
        <w:rPr>
          <w:rFonts w:ascii="Arial" w:hAnsi="Arial" w:cs="Arial"/>
          <w:sz w:val="24"/>
          <w:szCs w:val="24"/>
        </w:rPr>
        <w:t xml:space="preserve"> state that standardised testing </w:t>
      </w:r>
      <w:r w:rsidR="00010276" w:rsidRPr="0041544B">
        <w:rPr>
          <w:rFonts w:ascii="Arial" w:hAnsi="Arial" w:cs="Arial"/>
          <w:sz w:val="24"/>
          <w:szCs w:val="24"/>
        </w:rPr>
        <w:t xml:space="preserve">also increases pressure on young children and causes unnecessary </w:t>
      </w:r>
      <w:r w:rsidR="008B3C37" w:rsidRPr="0041544B">
        <w:rPr>
          <w:rFonts w:ascii="Arial" w:hAnsi="Arial" w:cs="Arial"/>
          <w:sz w:val="24"/>
          <w:szCs w:val="24"/>
        </w:rPr>
        <w:t>anxiety and stress.</w:t>
      </w:r>
      <w:r w:rsidR="00623D43" w:rsidRPr="0041544B">
        <w:rPr>
          <w:rFonts w:ascii="Arial" w:hAnsi="Arial" w:cs="Arial"/>
          <w:sz w:val="24"/>
          <w:szCs w:val="24"/>
        </w:rPr>
        <w:t xml:space="preserve"> </w:t>
      </w:r>
      <w:r w:rsidR="00AD0359" w:rsidRPr="0041544B">
        <w:rPr>
          <w:rFonts w:ascii="Arial" w:hAnsi="Arial" w:cs="Arial"/>
          <w:sz w:val="24"/>
          <w:szCs w:val="24"/>
        </w:rPr>
        <w:t xml:space="preserve">There </w:t>
      </w:r>
      <w:r w:rsidR="000477FD" w:rsidRPr="0041544B">
        <w:rPr>
          <w:rFonts w:ascii="Arial" w:hAnsi="Arial" w:cs="Arial"/>
          <w:sz w:val="24"/>
          <w:szCs w:val="24"/>
        </w:rPr>
        <w:t xml:space="preserve">are </w:t>
      </w:r>
      <w:proofErr w:type="gramStart"/>
      <w:r w:rsidR="000477FD" w:rsidRPr="0041544B">
        <w:rPr>
          <w:rFonts w:ascii="Arial" w:hAnsi="Arial" w:cs="Arial"/>
          <w:sz w:val="24"/>
          <w:szCs w:val="24"/>
        </w:rPr>
        <w:t>a number of</w:t>
      </w:r>
      <w:proofErr w:type="gramEnd"/>
      <w:r w:rsidR="000477FD" w:rsidRPr="0041544B">
        <w:rPr>
          <w:rFonts w:ascii="Arial" w:hAnsi="Arial" w:cs="Arial"/>
          <w:sz w:val="24"/>
          <w:szCs w:val="24"/>
        </w:rPr>
        <w:t xml:space="preserve"> studies that have focused on test anxiety </w:t>
      </w:r>
      <w:r w:rsidR="00825443" w:rsidRPr="0041544B">
        <w:rPr>
          <w:rFonts w:ascii="Arial" w:hAnsi="Arial" w:cs="Arial"/>
          <w:sz w:val="24"/>
          <w:szCs w:val="24"/>
        </w:rPr>
        <w:t>during standardised testing which all discovered a negative effect</w:t>
      </w:r>
      <w:r w:rsidR="006A5A60" w:rsidRPr="0041544B">
        <w:rPr>
          <w:rFonts w:ascii="Arial" w:hAnsi="Arial" w:cs="Arial"/>
          <w:sz w:val="24"/>
          <w:szCs w:val="24"/>
        </w:rPr>
        <w:t xml:space="preserve"> on children’s mental health (</w:t>
      </w:r>
      <w:r w:rsidR="0068102E" w:rsidRPr="0041544B">
        <w:rPr>
          <w:rFonts w:ascii="Arial" w:hAnsi="Arial" w:cs="Arial"/>
          <w:sz w:val="24"/>
          <w:szCs w:val="24"/>
        </w:rPr>
        <w:t xml:space="preserve">Moon, Brighton, </w:t>
      </w:r>
      <w:r w:rsidR="0068102E" w:rsidRPr="0041544B">
        <w:rPr>
          <w:rFonts w:ascii="Arial" w:hAnsi="Arial" w:cs="Arial"/>
          <w:sz w:val="24"/>
          <w:szCs w:val="24"/>
        </w:rPr>
        <w:t>and</w:t>
      </w:r>
      <w:r w:rsidR="0068102E" w:rsidRPr="0041544B">
        <w:rPr>
          <w:rFonts w:ascii="Arial" w:hAnsi="Arial" w:cs="Arial"/>
          <w:sz w:val="24"/>
          <w:szCs w:val="24"/>
        </w:rPr>
        <w:t xml:space="preserve"> Callahan, 2002</w:t>
      </w:r>
      <w:r w:rsidR="0068102E" w:rsidRPr="0041544B">
        <w:rPr>
          <w:rFonts w:ascii="Arial" w:hAnsi="Arial" w:cs="Arial"/>
          <w:sz w:val="24"/>
          <w:szCs w:val="24"/>
        </w:rPr>
        <w:t xml:space="preserve">; </w:t>
      </w:r>
      <w:proofErr w:type="spellStart"/>
      <w:r w:rsidR="0068102E" w:rsidRPr="0041544B">
        <w:rPr>
          <w:rFonts w:ascii="Arial" w:hAnsi="Arial" w:cs="Arial"/>
          <w:sz w:val="24"/>
          <w:szCs w:val="24"/>
        </w:rPr>
        <w:t>Segool</w:t>
      </w:r>
      <w:proofErr w:type="spellEnd"/>
      <w:r w:rsidR="0068102E" w:rsidRPr="0041544B">
        <w:rPr>
          <w:rFonts w:ascii="Arial" w:hAnsi="Arial" w:cs="Arial"/>
          <w:sz w:val="24"/>
          <w:szCs w:val="24"/>
        </w:rPr>
        <w:t xml:space="preserve"> </w:t>
      </w:r>
      <w:r w:rsidR="0068102E" w:rsidRPr="0041544B">
        <w:rPr>
          <w:rFonts w:ascii="Arial" w:hAnsi="Arial" w:cs="Arial"/>
          <w:i/>
          <w:iCs/>
          <w:sz w:val="24"/>
          <w:szCs w:val="24"/>
        </w:rPr>
        <w:t>et al.</w:t>
      </w:r>
      <w:r w:rsidR="0068102E" w:rsidRPr="0041544B">
        <w:rPr>
          <w:rFonts w:ascii="Arial" w:hAnsi="Arial" w:cs="Arial"/>
          <w:sz w:val="24"/>
          <w:szCs w:val="24"/>
        </w:rPr>
        <w:t>, 2013</w:t>
      </w:r>
      <w:r w:rsidR="003012E3" w:rsidRPr="0041544B">
        <w:rPr>
          <w:rFonts w:ascii="Arial" w:hAnsi="Arial" w:cs="Arial"/>
          <w:sz w:val="24"/>
          <w:szCs w:val="24"/>
        </w:rPr>
        <w:t xml:space="preserve"> and</w:t>
      </w:r>
      <w:r w:rsidR="0068102E" w:rsidRPr="0041544B">
        <w:rPr>
          <w:rFonts w:ascii="Arial" w:hAnsi="Arial" w:cs="Arial"/>
          <w:sz w:val="24"/>
          <w:szCs w:val="24"/>
        </w:rPr>
        <w:t xml:space="preserve"> Wood, </w:t>
      </w:r>
      <w:r w:rsidR="0068102E" w:rsidRPr="0041544B">
        <w:rPr>
          <w:rFonts w:ascii="Arial" w:hAnsi="Arial" w:cs="Arial"/>
          <w:i/>
          <w:iCs/>
          <w:sz w:val="24"/>
          <w:szCs w:val="24"/>
        </w:rPr>
        <w:t>et al.</w:t>
      </w:r>
      <w:r w:rsidR="0068102E" w:rsidRPr="0041544B">
        <w:rPr>
          <w:rFonts w:ascii="Arial" w:hAnsi="Arial" w:cs="Arial"/>
          <w:sz w:val="24"/>
          <w:szCs w:val="24"/>
        </w:rPr>
        <w:t>, 2017).</w:t>
      </w:r>
      <w:r w:rsidR="006A5A60" w:rsidRPr="0041544B">
        <w:rPr>
          <w:rFonts w:ascii="Arial" w:hAnsi="Arial" w:cs="Arial"/>
          <w:sz w:val="24"/>
          <w:szCs w:val="24"/>
        </w:rPr>
        <w:t xml:space="preserve"> </w:t>
      </w:r>
      <w:r w:rsidR="0016465A" w:rsidRPr="0041544B">
        <w:rPr>
          <w:rFonts w:ascii="Arial" w:hAnsi="Arial" w:cs="Arial"/>
          <w:sz w:val="24"/>
          <w:szCs w:val="24"/>
        </w:rPr>
        <w:t xml:space="preserve">Similarly, Abeles (2015) supports </w:t>
      </w:r>
      <w:proofErr w:type="gramStart"/>
      <w:r w:rsidR="0016465A" w:rsidRPr="0041544B">
        <w:rPr>
          <w:rFonts w:ascii="Arial" w:hAnsi="Arial" w:cs="Arial"/>
          <w:sz w:val="24"/>
          <w:szCs w:val="24"/>
        </w:rPr>
        <w:t xml:space="preserve">that unhealthy levels </w:t>
      </w:r>
      <w:r w:rsidR="002D44C7" w:rsidRPr="0041544B">
        <w:rPr>
          <w:rFonts w:ascii="Arial" w:hAnsi="Arial" w:cs="Arial"/>
          <w:sz w:val="24"/>
          <w:szCs w:val="24"/>
        </w:rPr>
        <w:t>of stress</w:t>
      </w:r>
      <w:proofErr w:type="gramEnd"/>
      <w:r w:rsidR="002D44C7" w:rsidRPr="0041544B">
        <w:rPr>
          <w:rFonts w:ascii="Arial" w:hAnsi="Arial" w:cs="Arial"/>
          <w:sz w:val="24"/>
          <w:szCs w:val="24"/>
        </w:rPr>
        <w:t xml:space="preserve"> are being placed upon</w:t>
      </w:r>
      <w:r w:rsidR="00143338" w:rsidRPr="0041544B">
        <w:rPr>
          <w:rFonts w:ascii="Arial" w:hAnsi="Arial" w:cs="Arial"/>
          <w:sz w:val="24"/>
          <w:szCs w:val="24"/>
        </w:rPr>
        <w:t xml:space="preserve"> children as a result of </w:t>
      </w:r>
      <w:r w:rsidR="000C2BB3" w:rsidRPr="0041544B">
        <w:rPr>
          <w:rFonts w:ascii="Arial" w:hAnsi="Arial" w:cs="Arial"/>
          <w:sz w:val="24"/>
          <w:szCs w:val="24"/>
        </w:rPr>
        <w:t>s</w:t>
      </w:r>
      <w:r w:rsidR="00143338" w:rsidRPr="0041544B">
        <w:rPr>
          <w:rFonts w:ascii="Arial" w:hAnsi="Arial" w:cs="Arial"/>
          <w:sz w:val="24"/>
          <w:szCs w:val="24"/>
        </w:rPr>
        <w:t xml:space="preserve">tandardised tests and this has a negative effect on </w:t>
      </w:r>
      <w:r w:rsidR="00F62BB2" w:rsidRPr="0041544B">
        <w:rPr>
          <w:rFonts w:ascii="Arial" w:hAnsi="Arial" w:cs="Arial"/>
          <w:sz w:val="24"/>
          <w:szCs w:val="24"/>
        </w:rPr>
        <w:t>not just the</w:t>
      </w:r>
      <w:r w:rsidR="00143338" w:rsidRPr="0041544B">
        <w:rPr>
          <w:rFonts w:ascii="Arial" w:hAnsi="Arial" w:cs="Arial"/>
          <w:sz w:val="24"/>
          <w:szCs w:val="24"/>
        </w:rPr>
        <w:t xml:space="preserve"> </w:t>
      </w:r>
      <w:r w:rsidR="00143338" w:rsidRPr="0041544B">
        <w:rPr>
          <w:rFonts w:ascii="Arial" w:hAnsi="Arial" w:cs="Arial"/>
          <w:sz w:val="24"/>
          <w:szCs w:val="24"/>
        </w:rPr>
        <w:lastRenderedPageBreak/>
        <w:t>mental health</w:t>
      </w:r>
      <w:r w:rsidR="007F420F" w:rsidRPr="0041544B">
        <w:rPr>
          <w:rFonts w:ascii="Arial" w:hAnsi="Arial" w:cs="Arial"/>
          <w:sz w:val="24"/>
          <w:szCs w:val="24"/>
        </w:rPr>
        <w:t xml:space="preserve"> of children</w:t>
      </w:r>
      <w:r w:rsidR="00F62BB2" w:rsidRPr="0041544B">
        <w:rPr>
          <w:rFonts w:ascii="Arial" w:hAnsi="Arial" w:cs="Arial"/>
          <w:sz w:val="24"/>
          <w:szCs w:val="24"/>
        </w:rPr>
        <w:t>, but also their physical health (</w:t>
      </w:r>
      <w:proofErr w:type="spellStart"/>
      <w:r w:rsidR="000C2BB3" w:rsidRPr="0041544B">
        <w:rPr>
          <w:rFonts w:ascii="Arial" w:hAnsi="Arial" w:cs="Arial"/>
          <w:sz w:val="24"/>
          <w:szCs w:val="24"/>
        </w:rPr>
        <w:t>Schulzke</w:t>
      </w:r>
      <w:proofErr w:type="spellEnd"/>
      <w:r w:rsidR="000C2BB3" w:rsidRPr="0041544B">
        <w:rPr>
          <w:rFonts w:ascii="Arial" w:hAnsi="Arial" w:cs="Arial"/>
          <w:sz w:val="24"/>
          <w:szCs w:val="24"/>
        </w:rPr>
        <w:t>, 2015).</w:t>
      </w:r>
      <w:r w:rsidR="008E2D50" w:rsidRPr="0041544B">
        <w:rPr>
          <w:rFonts w:ascii="Arial" w:hAnsi="Arial" w:cs="Arial"/>
          <w:sz w:val="24"/>
          <w:szCs w:val="24"/>
        </w:rPr>
        <w:t xml:space="preserve"> </w:t>
      </w:r>
      <w:r w:rsidR="00CE5225" w:rsidRPr="0041544B">
        <w:rPr>
          <w:rFonts w:ascii="Arial" w:hAnsi="Arial" w:cs="Arial"/>
          <w:sz w:val="24"/>
          <w:szCs w:val="24"/>
        </w:rPr>
        <w:t>Simpson (2016) supports that</w:t>
      </w:r>
      <w:r w:rsidR="00CB17AC" w:rsidRPr="0041544B">
        <w:rPr>
          <w:rFonts w:ascii="Arial" w:hAnsi="Arial" w:cs="Arial"/>
          <w:sz w:val="24"/>
          <w:szCs w:val="24"/>
        </w:rPr>
        <w:t xml:space="preserve"> the</w:t>
      </w:r>
      <w:r w:rsidR="00CE5225" w:rsidRPr="0041544B">
        <w:rPr>
          <w:rFonts w:ascii="Arial" w:hAnsi="Arial" w:cs="Arial"/>
          <w:sz w:val="24"/>
          <w:szCs w:val="24"/>
        </w:rPr>
        <w:t xml:space="preserve"> </w:t>
      </w:r>
      <w:r w:rsidR="00F66E25" w:rsidRPr="0041544B">
        <w:rPr>
          <w:rFonts w:ascii="Arial" w:hAnsi="Arial" w:cs="Arial"/>
          <w:sz w:val="24"/>
          <w:szCs w:val="24"/>
        </w:rPr>
        <w:t>pressure</w:t>
      </w:r>
      <w:r w:rsidR="00C11B9F" w:rsidRPr="0041544B">
        <w:rPr>
          <w:rFonts w:ascii="Arial" w:hAnsi="Arial" w:cs="Arial"/>
          <w:sz w:val="24"/>
          <w:szCs w:val="24"/>
        </w:rPr>
        <w:t xml:space="preserve"> of standardised testing is causing children to be physically ill with symptoms such as </w:t>
      </w:r>
      <w:r w:rsidR="00AE4DEC" w:rsidRPr="0041544B">
        <w:rPr>
          <w:rFonts w:ascii="Arial" w:hAnsi="Arial" w:cs="Arial"/>
          <w:sz w:val="24"/>
          <w:szCs w:val="24"/>
        </w:rPr>
        <w:t xml:space="preserve">nausea, stomach pains, </w:t>
      </w:r>
      <w:r w:rsidR="00CB17AC" w:rsidRPr="0041544B">
        <w:rPr>
          <w:rFonts w:ascii="Arial" w:hAnsi="Arial" w:cs="Arial"/>
          <w:sz w:val="24"/>
          <w:szCs w:val="24"/>
        </w:rPr>
        <w:t>sleep problems and headaches.</w:t>
      </w:r>
      <w:r w:rsidR="00A07844" w:rsidRPr="0041544B">
        <w:rPr>
          <w:rFonts w:ascii="Arial" w:hAnsi="Arial" w:cs="Arial"/>
          <w:sz w:val="24"/>
          <w:szCs w:val="24"/>
        </w:rPr>
        <w:t xml:space="preserve"> Cox (2015) further reiterates that </w:t>
      </w:r>
      <w:r w:rsidR="003B7AF0" w:rsidRPr="0041544B">
        <w:rPr>
          <w:rFonts w:ascii="Arial" w:hAnsi="Arial" w:cs="Arial"/>
          <w:sz w:val="24"/>
          <w:szCs w:val="24"/>
        </w:rPr>
        <w:t xml:space="preserve">this anxiety </w:t>
      </w:r>
      <w:r w:rsidR="000558E0" w:rsidRPr="0041544B">
        <w:rPr>
          <w:rFonts w:ascii="Arial" w:hAnsi="Arial" w:cs="Arial"/>
          <w:sz w:val="24"/>
          <w:szCs w:val="24"/>
        </w:rPr>
        <w:t xml:space="preserve">causes headaches, fatigue, vomiting </w:t>
      </w:r>
      <w:r w:rsidR="005E3C49" w:rsidRPr="0041544B">
        <w:rPr>
          <w:rFonts w:ascii="Arial" w:hAnsi="Arial" w:cs="Arial"/>
          <w:sz w:val="24"/>
          <w:szCs w:val="24"/>
        </w:rPr>
        <w:t>as well as moving children to tears</w:t>
      </w:r>
      <w:r w:rsidR="00FC0082" w:rsidRPr="0041544B">
        <w:rPr>
          <w:rFonts w:ascii="Arial" w:hAnsi="Arial" w:cs="Arial"/>
          <w:sz w:val="24"/>
          <w:szCs w:val="24"/>
        </w:rPr>
        <w:t>,</w:t>
      </w:r>
      <w:r w:rsidR="005E3C49" w:rsidRPr="0041544B">
        <w:rPr>
          <w:rFonts w:ascii="Arial" w:hAnsi="Arial" w:cs="Arial"/>
          <w:sz w:val="24"/>
          <w:szCs w:val="24"/>
        </w:rPr>
        <w:t xml:space="preserve"> </w:t>
      </w:r>
      <w:r w:rsidR="00087094" w:rsidRPr="0041544B">
        <w:rPr>
          <w:rFonts w:ascii="Arial" w:hAnsi="Arial" w:cs="Arial"/>
          <w:sz w:val="24"/>
          <w:szCs w:val="24"/>
        </w:rPr>
        <w:t>causing</w:t>
      </w:r>
      <w:r w:rsidR="00FC0082" w:rsidRPr="0041544B">
        <w:rPr>
          <w:rFonts w:ascii="Arial" w:hAnsi="Arial" w:cs="Arial"/>
          <w:sz w:val="24"/>
          <w:szCs w:val="24"/>
        </w:rPr>
        <w:t xml:space="preserve"> a</w:t>
      </w:r>
      <w:r w:rsidR="00087094" w:rsidRPr="0041544B">
        <w:rPr>
          <w:rFonts w:ascii="Arial" w:hAnsi="Arial" w:cs="Arial"/>
          <w:sz w:val="24"/>
          <w:szCs w:val="24"/>
        </w:rPr>
        <w:t xml:space="preserve"> negative impact on physical health.</w:t>
      </w:r>
    </w:p>
    <w:p w14:paraId="163A9CF0" w14:textId="4101B41D" w:rsidR="00D42886" w:rsidRPr="0041544B" w:rsidRDefault="00D42886" w:rsidP="0041544B">
      <w:pPr>
        <w:spacing w:line="360" w:lineRule="auto"/>
        <w:jc w:val="both"/>
        <w:rPr>
          <w:rFonts w:ascii="Arial" w:hAnsi="Arial" w:cs="Arial"/>
          <w:sz w:val="24"/>
          <w:szCs w:val="24"/>
        </w:rPr>
      </w:pPr>
      <w:r w:rsidRPr="0041544B">
        <w:rPr>
          <w:rFonts w:ascii="Arial" w:hAnsi="Arial" w:cs="Arial"/>
          <w:sz w:val="24"/>
          <w:szCs w:val="24"/>
        </w:rPr>
        <w:t>So</w:t>
      </w:r>
      <w:r w:rsidR="0049077E" w:rsidRPr="0041544B">
        <w:rPr>
          <w:rFonts w:ascii="Arial" w:hAnsi="Arial" w:cs="Arial"/>
          <w:sz w:val="24"/>
          <w:szCs w:val="24"/>
        </w:rPr>
        <w:t>,</w:t>
      </w:r>
      <w:r w:rsidRPr="0041544B">
        <w:rPr>
          <w:rFonts w:ascii="Arial" w:hAnsi="Arial" w:cs="Arial"/>
          <w:sz w:val="24"/>
          <w:szCs w:val="24"/>
        </w:rPr>
        <w:t xml:space="preserve"> are standa</w:t>
      </w:r>
      <w:r w:rsidR="00CD2553" w:rsidRPr="0041544B">
        <w:rPr>
          <w:rFonts w:ascii="Arial" w:hAnsi="Arial" w:cs="Arial"/>
          <w:sz w:val="24"/>
          <w:szCs w:val="24"/>
        </w:rPr>
        <w:t>r</w:t>
      </w:r>
      <w:r w:rsidRPr="0041544B">
        <w:rPr>
          <w:rFonts w:ascii="Arial" w:hAnsi="Arial" w:cs="Arial"/>
          <w:sz w:val="24"/>
          <w:szCs w:val="24"/>
        </w:rPr>
        <w:t xml:space="preserve">dised </w:t>
      </w:r>
      <w:r w:rsidR="00CD2553" w:rsidRPr="0041544B">
        <w:rPr>
          <w:rFonts w:ascii="Arial" w:hAnsi="Arial" w:cs="Arial"/>
          <w:sz w:val="24"/>
          <w:szCs w:val="24"/>
        </w:rPr>
        <w:t>tests fair and valid? According to Olszewski</w:t>
      </w:r>
      <w:r w:rsidR="00E407AF" w:rsidRPr="0041544B">
        <w:rPr>
          <w:rFonts w:ascii="Arial" w:hAnsi="Arial" w:cs="Arial"/>
          <w:sz w:val="24"/>
          <w:szCs w:val="24"/>
        </w:rPr>
        <w:t xml:space="preserve">- </w:t>
      </w:r>
      <w:proofErr w:type="spellStart"/>
      <w:r w:rsidR="00E407AF" w:rsidRPr="0041544B">
        <w:rPr>
          <w:rFonts w:ascii="Arial" w:hAnsi="Arial" w:cs="Arial"/>
          <w:sz w:val="24"/>
          <w:szCs w:val="24"/>
        </w:rPr>
        <w:t>Kubilius</w:t>
      </w:r>
      <w:proofErr w:type="spellEnd"/>
      <w:r w:rsidR="00E407AF" w:rsidRPr="0041544B">
        <w:rPr>
          <w:rFonts w:ascii="Arial" w:hAnsi="Arial" w:cs="Arial"/>
          <w:sz w:val="24"/>
          <w:szCs w:val="24"/>
        </w:rPr>
        <w:t xml:space="preserve"> and </w:t>
      </w:r>
      <w:proofErr w:type="spellStart"/>
      <w:r w:rsidR="00E407AF" w:rsidRPr="0041544B">
        <w:rPr>
          <w:rFonts w:ascii="Arial" w:hAnsi="Arial" w:cs="Arial"/>
          <w:sz w:val="24"/>
          <w:szCs w:val="24"/>
        </w:rPr>
        <w:t>Clarenbach</w:t>
      </w:r>
      <w:proofErr w:type="spellEnd"/>
      <w:r w:rsidR="00E407AF" w:rsidRPr="0041544B">
        <w:rPr>
          <w:rFonts w:ascii="Arial" w:hAnsi="Arial" w:cs="Arial"/>
          <w:sz w:val="24"/>
          <w:szCs w:val="24"/>
        </w:rPr>
        <w:t xml:space="preserve"> (2012) if a test does not use a variety </w:t>
      </w:r>
      <w:r w:rsidR="0049077E" w:rsidRPr="0041544B">
        <w:rPr>
          <w:rFonts w:ascii="Arial" w:hAnsi="Arial" w:cs="Arial"/>
          <w:sz w:val="24"/>
          <w:szCs w:val="24"/>
        </w:rPr>
        <w:t xml:space="preserve">of assessment types </w:t>
      </w:r>
      <w:r w:rsidR="00463B32" w:rsidRPr="0041544B">
        <w:rPr>
          <w:rFonts w:ascii="Arial" w:hAnsi="Arial" w:cs="Arial"/>
          <w:sz w:val="24"/>
          <w:szCs w:val="24"/>
        </w:rPr>
        <w:t xml:space="preserve">it will not be successful in </w:t>
      </w:r>
      <w:r w:rsidR="003836A3" w:rsidRPr="0041544B">
        <w:rPr>
          <w:rFonts w:ascii="Arial" w:hAnsi="Arial" w:cs="Arial"/>
          <w:sz w:val="24"/>
          <w:szCs w:val="24"/>
        </w:rPr>
        <w:t>creating a holistic picture of a child’s academic abilities. If a test i</w:t>
      </w:r>
      <w:r w:rsidR="00D9216C" w:rsidRPr="0041544B">
        <w:rPr>
          <w:rFonts w:ascii="Arial" w:hAnsi="Arial" w:cs="Arial"/>
          <w:sz w:val="24"/>
          <w:szCs w:val="24"/>
        </w:rPr>
        <w:t xml:space="preserve">s </w:t>
      </w:r>
      <w:r w:rsidR="003836A3" w:rsidRPr="0041544B">
        <w:rPr>
          <w:rFonts w:ascii="Arial" w:hAnsi="Arial" w:cs="Arial"/>
          <w:sz w:val="24"/>
          <w:szCs w:val="24"/>
        </w:rPr>
        <w:t xml:space="preserve">standardised </w:t>
      </w:r>
      <w:r w:rsidR="00810523" w:rsidRPr="0041544B">
        <w:rPr>
          <w:rFonts w:ascii="Arial" w:hAnsi="Arial" w:cs="Arial"/>
          <w:sz w:val="24"/>
          <w:szCs w:val="24"/>
        </w:rPr>
        <w:t xml:space="preserve">it is not able to be culturally inclusive </w:t>
      </w:r>
      <w:r w:rsidR="00370407" w:rsidRPr="0041544B">
        <w:rPr>
          <w:rFonts w:ascii="Arial" w:hAnsi="Arial" w:cs="Arial"/>
          <w:sz w:val="24"/>
          <w:szCs w:val="24"/>
        </w:rPr>
        <w:t xml:space="preserve">nor is it able to take into consideration any other aspects of a child’s life that could impact </w:t>
      </w:r>
      <w:r w:rsidR="00147EC7" w:rsidRPr="0041544B">
        <w:rPr>
          <w:rFonts w:ascii="Arial" w:hAnsi="Arial" w:cs="Arial"/>
          <w:sz w:val="24"/>
          <w:szCs w:val="24"/>
        </w:rPr>
        <w:t>the results that day (Olszewski-</w:t>
      </w:r>
      <w:proofErr w:type="spellStart"/>
      <w:r w:rsidR="00147EC7" w:rsidRPr="0041544B">
        <w:rPr>
          <w:rFonts w:ascii="Arial" w:hAnsi="Arial" w:cs="Arial"/>
          <w:sz w:val="24"/>
          <w:szCs w:val="24"/>
        </w:rPr>
        <w:t>Kubilius</w:t>
      </w:r>
      <w:proofErr w:type="spellEnd"/>
      <w:r w:rsidR="00147EC7" w:rsidRPr="0041544B">
        <w:rPr>
          <w:rFonts w:ascii="Arial" w:hAnsi="Arial" w:cs="Arial"/>
          <w:sz w:val="24"/>
          <w:szCs w:val="24"/>
        </w:rPr>
        <w:t xml:space="preserve"> and </w:t>
      </w:r>
      <w:proofErr w:type="spellStart"/>
      <w:r w:rsidR="00147EC7" w:rsidRPr="0041544B">
        <w:rPr>
          <w:rFonts w:ascii="Arial" w:hAnsi="Arial" w:cs="Arial"/>
          <w:sz w:val="24"/>
          <w:szCs w:val="24"/>
        </w:rPr>
        <w:t>Calrenbach</w:t>
      </w:r>
      <w:proofErr w:type="spellEnd"/>
      <w:r w:rsidR="00147EC7" w:rsidRPr="0041544B">
        <w:rPr>
          <w:rFonts w:ascii="Arial" w:hAnsi="Arial" w:cs="Arial"/>
          <w:sz w:val="24"/>
          <w:szCs w:val="24"/>
        </w:rPr>
        <w:t>, 2012).</w:t>
      </w:r>
      <w:r w:rsidR="00802EAC" w:rsidRPr="0041544B">
        <w:rPr>
          <w:rFonts w:ascii="Arial" w:hAnsi="Arial" w:cs="Arial"/>
          <w:sz w:val="24"/>
          <w:szCs w:val="24"/>
        </w:rPr>
        <w:t xml:space="preserve"> </w:t>
      </w:r>
      <w:r w:rsidR="00B15D6B" w:rsidRPr="0041544B">
        <w:rPr>
          <w:rFonts w:ascii="Arial" w:hAnsi="Arial" w:cs="Arial"/>
          <w:sz w:val="24"/>
          <w:szCs w:val="24"/>
        </w:rPr>
        <w:t>The fact that these tests are standard and therefore not inclusive can result</w:t>
      </w:r>
      <w:r w:rsidR="00482AAF" w:rsidRPr="0041544B">
        <w:rPr>
          <w:rFonts w:ascii="Arial" w:hAnsi="Arial" w:cs="Arial"/>
          <w:sz w:val="24"/>
          <w:szCs w:val="24"/>
        </w:rPr>
        <w:t xml:space="preserve"> in an inaccurate </w:t>
      </w:r>
      <w:r w:rsidR="00036DD7" w:rsidRPr="0041544B">
        <w:rPr>
          <w:rFonts w:ascii="Arial" w:hAnsi="Arial" w:cs="Arial"/>
          <w:sz w:val="24"/>
          <w:szCs w:val="24"/>
        </w:rPr>
        <w:t xml:space="preserve">and invalid results being shown posing a negative affect on children and wrongly portraying their academic </w:t>
      </w:r>
      <w:r w:rsidR="005A1AAD" w:rsidRPr="0041544B">
        <w:rPr>
          <w:rFonts w:ascii="Arial" w:hAnsi="Arial" w:cs="Arial"/>
          <w:sz w:val="24"/>
          <w:szCs w:val="24"/>
        </w:rPr>
        <w:t>level (</w:t>
      </w:r>
      <w:proofErr w:type="spellStart"/>
      <w:r w:rsidR="005A1AAD" w:rsidRPr="0041544B">
        <w:rPr>
          <w:rFonts w:ascii="Arial" w:hAnsi="Arial" w:cs="Arial"/>
          <w:sz w:val="24"/>
          <w:szCs w:val="24"/>
        </w:rPr>
        <w:t>Alsubaie</w:t>
      </w:r>
      <w:proofErr w:type="spellEnd"/>
      <w:r w:rsidR="005A1AAD" w:rsidRPr="0041544B">
        <w:rPr>
          <w:rFonts w:ascii="Arial" w:hAnsi="Arial" w:cs="Arial"/>
          <w:sz w:val="24"/>
          <w:szCs w:val="24"/>
        </w:rPr>
        <w:t>, 2015).</w:t>
      </w:r>
      <w:r w:rsidR="005A3CE3" w:rsidRPr="0041544B">
        <w:rPr>
          <w:rFonts w:ascii="Arial" w:hAnsi="Arial" w:cs="Arial"/>
          <w:sz w:val="24"/>
          <w:szCs w:val="24"/>
        </w:rPr>
        <w:t xml:space="preserve"> Nixon (No date) </w:t>
      </w:r>
      <w:r w:rsidR="00BD3B39" w:rsidRPr="0041544B">
        <w:rPr>
          <w:rFonts w:ascii="Arial" w:hAnsi="Arial" w:cs="Arial"/>
          <w:sz w:val="24"/>
          <w:szCs w:val="24"/>
        </w:rPr>
        <w:t xml:space="preserve">states that </w:t>
      </w:r>
      <w:r w:rsidR="00C6378C" w:rsidRPr="0041544B">
        <w:rPr>
          <w:rFonts w:ascii="Arial" w:hAnsi="Arial" w:cs="Arial"/>
          <w:sz w:val="24"/>
          <w:szCs w:val="24"/>
        </w:rPr>
        <w:t>multiple factors can play a massive part in the w</w:t>
      </w:r>
      <w:r w:rsidR="00A20C5C" w:rsidRPr="0041544B">
        <w:rPr>
          <w:rFonts w:ascii="Arial" w:hAnsi="Arial" w:cs="Arial"/>
          <w:sz w:val="24"/>
          <w:szCs w:val="24"/>
        </w:rPr>
        <w:t>ay</w:t>
      </w:r>
      <w:r w:rsidR="00C6378C" w:rsidRPr="0041544B">
        <w:rPr>
          <w:rFonts w:ascii="Arial" w:hAnsi="Arial" w:cs="Arial"/>
          <w:sz w:val="24"/>
          <w:szCs w:val="24"/>
        </w:rPr>
        <w:t xml:space="preserve"> in whic</w:t>
      </w:r>
      <w:r w:rsidR="002C0895" w:rsidRPr="0041544B">
        <w:rPr>
          <w:rFonts w:ascii="Arial" w:hAnsi="Arial" w:cs="Arial"/>
          <w:sz w:val="24"/>
          <w:szCs w:val="24"/>
        </w:rPr>
        <w:t xml:space="preserve">h a child performs, cultural factors, unfamiliar tests and illness </w:t>
      </w:r>
      <w:r w:rsidR="000D69B3" w:rsidRPr="0041544B">
        <w:rPr>
          <w:rFonts w:ascii="Arial" w:hAnsi="Arial" w:cs="Arial"/>
          <w:sz w:val="24"/>
          <w:szCs w:val="24"/>
        </w:rPr>
        <w:t xml:space="preserve">can </w:t>
      </w:r>
      <w:r w:rsidR="00A20C5C" w:rsidRPr="0041544B">
        <w:rPr>
          <w:rFonts w:ascii="Arial" w:hAnsi="Arial" w:cs="Arial"/>
          <w:sz w:val="24"/>
          <w:szCs w:val="24"/>
        </w:rPr>
        <w:t xml:space="preserve">all have an </w:t>
      </w:r>
      <w:r w:rsidR="00FC6E11" w:rsidRPr="0041544B">
        <w:rPr>
          <w:rFonts w:ascii="Arial" w:hAnsi="Arial" w:cs="Arial"/>
          <w:sz w:val="24"/>
          <w:szCs w:val="24"/>
        </w:rPr>
        <w:t>effect,</w:t>
      </w:r>
      <w:r w:rsidR="00A20C5C" w:rsidRPr="0041544B">
        <w:rPr>
          <w:rFonts w:ascii="Arial" w:hAnsi="Arial" w:cs="Arial"/>
          <w:sz w:val="24"/>
          <w:szCs w:val="24"/>
        </w:rPr>
        <w:t xml:space="preserve"> but </w:t>
      </w:r>
      <w:r w:rsidR="00403809" w:rsidRPr="0041544B">
        <w:rPr>
          <w:rFonts w:ascii="Arial" w:hAnsi="Arial" w:cs="Arial"/>
          <w:sz w:val="24"/>
          <w:szCs w:val="24"/>
        </w:rPr>
        <w:t>this does not mean that the child lacks knowledge or capa</w:t>
      </w:r>
      <w:r w:rsidR="00475198" w:rsidRPr="0041544B">
        <w:rPr>
          <w:rFonts w:ascii="Arial" w:hAnsi="Arial" w:cs="Arial"/>
          <w:sz w:val="24"/>
          <w:szCs w:val="24"/>
        </w:rPr>
        <w:t>bility.</w:t>
      </w:r>
      <w:r w:rsidR="00FB0065" w:rsidRPr="0041544B">
        <w:rPr>
          <w:rFonts w:ascii="Arial" w:hAnsi="Arial" w:cs="Arial"/>
          <w:sz w:val="24"/>
          <w:szCs w:val="24"/>
        </w:rPr>
        <w:t xml:space="preserve"> </w:t>
      </w:r>
      <w:r w:rsidR="009B4D0F" w:rsidRPr="0041544B">
        <w:rPr>
          <w:rFonts w:ascii="Arial" w:hAnsi="Arial" w:cs="Arial"/>
          <w:sz w:val="24"/>
          <w:szCs w:val="24"/>
        </w:rPr>
        <w:t>Additionally, Parekh (2017) states that</w:t>
      </w:r>
      <w:r w:rsidR="006555E0" w:rsidRPr="0041544B">
        <w:rPr>
          <w:rFonts w:ascii="Arial" w:hAnsi="Arial" w:cs="Arial"/>
          <w:sz w:val="24"/>
          <w:szCs w:val="24"/>
        </w:rPr>
        <w:t xml:space="preserve"> all children learn and develop in different ways and that for many children formal and standardised testing </w:t>
      </w:r>
      <w:r w:rsidR="000C12A7" w:rsidRPr="0041544B">
        <w:rPr>
          <w:rFonts w:ascii="Arial" w:hAnsi="Arial" w:cs="Arial"/>
          <w:sz w:val="24"/>
          <w:szCs w:val="24"/>
        </w:rPr>
        <w:t>does not support their way of learning and they are not able to fully engage with the assessment, again forming inaccurate results of a child’s ability.</w:t>
      </w:r>
      <w:r w:rsidR="007D6094" w:rsidRPr="0041544B">
        <w:rPr>
          <w:rFonts w:ascii="Arial" w:hAnsi="Arial" w:cs="Arial"/>
          <w:sz w:val="24"/>
          <w:szCs w:val="24"/>
        </w:rPr>
        <w:t xml:space="preserve"> </w:t>
      </w:r>
      <w:r w:rsidR="00C36593" w:rsidRPr="0041544B">
        <w:rPr>
          <w:rFonts w:ascii="Arial" w:hAnsi="Arial" w:cs="Arial"/>
          <w:sz w:val="24"/>
          <w:szCs w:val="24"/>
        </w:rPr>
        <w:t>These tests obscure the real purpose of school</w:t>
      </w:r>
      <w:r w:rsidR="00413FA3" w:rsidRPr="0041544B">
        <w:rPr>
          <w:rFonts w:ascii="Arial" w:hAnsi="Arial" w:cs="Arial"/>
          <w:sz w:val="24"/>
          <w:szCs w:val="24"/>
        </w:rPr>
        <w:t xml:space="preserve"> and learning and move the focus to performing for assessment</w:t>
      </w:r>
      <w:r w:rsidR="00E339A2" w:rsidRPr="0041544B">
        <w:rPr>
          <w:rFonts w:ascii="Arial" w:hAnsi="Arial" w:cs="Arial"/>
          <w:sz w:val="24"/>
          <w:szCs w:val="24"/>
        </w:rPr>
        <w:t xml:space="preserve"> (Elwood, </w:t>
      </w:r>
      <w:proofErr w:type="spellStart"/>
      <w:r w:rsidR="00E339A2" w:rsidRPr="0041544B">
        <w:rPr>
          <w:rFonts w:ascii="Arial" w:hAnsi="Arial" w:cs="Arial"/>
          <w:sz w:val="24"/>
          <w:szCs w:val="24"/>
        </w:rPr>
        <w:t>Hopfenbeck</w:t>
      </w:r>
      <w:proofErr w:type="spellEnd"/>
      <w:r w:rsidR="00E339A2" w:rsidRPr="0041544B">
        <w:rPr>
          <w:rFonts w:ascii="Arial" w:hAnsi="Arial" w:cs="Arial"/>
          <w:sz w:val="24"/>
          <w:szCs w:val="24"/>
        </w:rPr>
        <w:t xml:space="preserve"> and Baird, 2017). </w:t>
      </w:r>
      <w:r w:rsidR="00D06E38" w:rsidRPr="0041544B">
        <w:rPr>
          <w:rFonts w:ascii="Arial" w:hAnsi="Arial" w:cs="Arial"/>
          <w:sz w:val="24"/>
          <w:szCs w:val="24"/>
        </w:rPr>
        <w:t>Practitioners</w:t>
      </w:r>
      <w:r w:rsidR="00253BE2" w:rsidRPr="0041544B">
        <w:rPr>
          <w:rFonts w:ascii="Arial" w:hAnsi="Arial" w:cs="Arial"/>
          <w:sz w:val="24"/>
          <w:szCs w:val="24"/>
        </w:rPr>
        <w:t xml:space="preserve"> believe that assessment in this form </w:t>
      </w:r>
      <w:r w:rsidR="00452962" w:rsidRPr="0041544B">
        <w:rPr>
          <w:rFonts w:ascii="Arial" w:hAnsi="Arial" w:cs="Arial"/>
          <w:sz w:val="24"/>
          <w:szCs w:val="24"/>
        </w:rPr>
        <w:t>create</w:t>
      </w:r>
      <w:r w:rsidR="00CE24C7" w:rsidRPr="0041544B">
        <w:rPr>
          <w:rFonts w:ascii="Arial" w:hAnsi="Arial" w:cs="Arial"/>
          <w:sz w:val="24"/>
          <w:szCs w:val="24"/>
        </w:rPr>
        <w:t>s</w:t>
      </w:r>
      <w:r w:rsidR="00452962" w:rsidRPr="0041544B">
        <w:rPr>
          <w:rFonts w:ascii="Arial" w:hAnsi="Arial" w:cs="Arial"/>
          <w:sz w:val="24"/>
          <w:szCs w:val="24"/>
        </w:rPr>
        <w:t xml:space="preserve"> anxiety, </w:t>
      </w:r>
      <w:r w:rsidR="002D66E3" w:rsidRPr="0041544B">
        <w:rPr>
          <w:rFonts w:ascii="Arial" w:hAnsi="Arial" w:cs="Arial"/>
          <w:sz w:val="24"/>
          <w:szCs w:val="24"/>
        </w:rPr>
        <w:t xml:space="preserve">alters accurate learning to performance goals and causes surface-level learning </w:t>
      </w:r>
      <w:r w:rsidR="00F05844" w:rsidRPr="0041544B">
        <w:rPr>
          <w:rFonts w:ascii="Arial" w:hAnsi="Arial" w:cs="Arial"/>
          <w:sz w:val="24"/>
          <w:szCs w:val="24"/>
        </w:rPr>
        <w:t xml:space="preserve">rather than learning on a far deeper level (Sommer and </w:t>
      </w:r>
      <w:proofErr w:type="spellStart"/>
      <w:r w:rsidR="00F05844" w:rsidRPr="0041544B">
        <w:rPr>
          <w:rFonts w:ascii="Arial" w:hAnsi="Arial" w:cs="Arial"/>
          <w:sz w:val="24"/>
          <w:szCs w:val="24"/>
        </w:rPr>
        <w:t>Arendasy</w:t>
      </w:r>
      <w:proofErr w:type="spellEnd"/>
      <w:r w:rsidR="00F05844" w:rsidRPr="0041544B">
        <w:rPr>
          <w:rFonts w:ascii="Arial" w:hAnsi="Arial" w:cs="Arial"/>
          <w:sz w:val="24"/>
          <w:szCs w:val="24"/>
        </w:rPr>
        <w:t xml:space="preserve">, 2015; </w:t>
      </w:r>
      <w:r w:rsidR="000D757E" w:rsidRPr="0041544B">
        <w:rPr>
          <w:rFonts w:ascii="Arial" w:hAnsi="Arial" w:cs="Arial"/>
          <w:sz w:val="24"/>
          <w:szCs w:val="24"/>
        </w:rPr>
        <w:t xml:space="preserve">von der </w:t>
      </w:r>
      <w:proofErr w:type="spellStart"/>
      <w:r w:rsidR="000D757E" w:rsidRPr="0041544B">
        <w:rPr>
          <w:rFonts w:ascii="Arial" w:hAnsi="Arial" w:cs="Arial"/>
          <w:sz w:val="24"/>
          <w:szCs w:val="24"/>
        </w:rPr>
        <w:t>Embse</w:t>
      </w:r>
      <w:proofErr w:type="spellEnd"/>
      <w:r w:rsidR="000D757E" w:rsidRPr="0041544B">
        <w:rPr>
          <w:rFonts w:ascii="Arial" w:hAnsi="Arial" w:cs="Arial"/>
          <w:sz w:val="24"/>
          <w:szCs w:val="24"/>
        </w:rPr>
        <w:t xml:space="preserve"> </w:t>
      </w:r>
      <w:r w:rsidR="000D757E" w:rsidRPr="0041544B">
        <w:rPr>
          <w:rFonts w:ascii="Arial" w:hAnsi="Arial" w:cs="Arial"/>
          <w:i/>
          <w:iCs/>
          <w:sz w:val="24"/>
          <w:szCs w:val="24"/>
        </w:rPr>
        <w:t xml:space="preserve">et al. </w:t>
      </w:r>
      <w:r w:rsidR="000D757E" w:rsidRPr="0041544B">
        <w:rPr>
          <w:rFonts w:ascii="Arial" w:hAnsi="Arial" w:cs="Arial"/>
          <w:sz w:val="24"/>
          <w:szCs w:val="24"/>
        </w:rPr>
        <w:t xml:space="preserve">2018 and </w:t>
      </w:r>
      <w:proofErr w:type="spellStart"/>
      <w:r w:rsidR="000D757E" w:rsidRPr="0041544B">
        <w:rPr>
          <w:rFonts w:ascii="Arial" w:hAnsi="Arial" w:cs="Arial"/>
          <w:sz w:val="24"/>
          <w:szCs w:val="24"/>
        </w:rPr>
        <w:t>Vandewalle</w:t>
      </w:r>
      <w:proofErr w:type="spellEnd"/>
      <w:r w:rsidR="00D22311" w:rsidRPr="0041544B">
        <w:rPr>
          <w:rFonts w:ascii="Arial" w:hAnsi="Arial" w:cs="Arial"/>
          <w:sz w:val="24"/>
          <w:szCs w:val="24"/>
        </w:rPr>
        <w:t xml:space="preserve">, </w:t>
      </w:r>
      <w:proofErr w:type="spellStart"/>
      <w:r w:rsidR="00D22311" w:rsidRPr="0041544B">
        <w:rPr>
          <w:rFonts w:ascii="Arial" w:hAnsi="Arial" w:cs="Arial"/>
          <w:sz w:val="24"/>
          <w:szCs w:val="24"/>
        </w:rPr>
        <w:t>Nerstad</w:t>
      </w:r>
      <w:proofErr w:type="spellEnd"/>
      <w:r w:rsidR="00D22311" w:rsidRPr="0041544B">
        <w:rPr>
          <w:rFonts w:ascii="Arial" w:hAnsi="Arial" w:cs="Arial"/>
          <w:sz w:val="24"/>
          <w:szCs w:val="24"/>
        </w:rPr>
        <w:t xml:space="preserve"> and </w:t>
      </w:r>
      <w:proofErr w:type="spellStart"/>
      <w:r w:rsidR="00D22311" w:rsidRPr="0041544B">
        <w:rPr>
          <w:rFonts w:ascii="Arial" w:hAnsi="Arial" w:cs="Arial"/>
          <w:sz w:val="24"/>
          <w:szCs w:val="24"/>
        </w:rPr>
        <w:t>Dysvik</w:t>
      </w:r>
      <w:proofErr w:type="spellEnd"/>
      <w:r w:rsidR="00E6150D" w:rsidRPr="0041544B">
        <w:rPr>
          <w:rFonts w:ascii="Arial" w:hAnsi="Arial" w:cs="Arial"/>
          <w:sz w:val="24"/>
          <w:szCs w:val="24"/>
        </w:rPr>
        <w:t>,</w:t>
      </w:r>
      <w:r w:rsidR="00E6150D" w:rsidRPr="0041544B">
        <w:rPr>
          <w:rFonts w:ascii="Arial" w:hAnsi="Arial" w:cs="Arial"/>
          <w:i/>
          <w:iCs/>
          <w:sz w:val="24"/>
          <w:szCs w:val="24"/>
        </w:rPr>
        <w:t xml:space="preserve"> </w:t>
      </w:r>
      <w:r w:rsidR="000D757E" w:rsidRPr="0041544B">
        <w:rPr>
          <w:rFonts w:ascii="Arial" w:hAnsi="Arial" w:cs="Arial"/>
          <w:sz w:val="24"/>
          <w:szCs w:val="24"/>
        </w:rPr>
        <w:t>2019)</w:t>
      </w:r>
      <w:r w:rsidR="00DC5C89" w:rsidRPr="0041544B">
        <w:rPr>
          <w:rFonts w:ascii="Arial" w:hAnsi="Arial" w:cs="Arial"/>
          <w:sz w:val="24"/>
          <w:szCs w:val="24"/>
        </w:rPr>
        <w:t>.</w:t>
      </w:r>
      <w:r w:rsidR="004A53EF" w:rsidRPr="0041544B">
        <w:rPr>
          <w:rFonts w:ascii="Arial" w:hAnsi="Arial" w:cs="Arial"/>
          <w:sz w:val="24"/>
          <w:szCs w:val="24"/>
        </w:rPr>
        <w:t xml:space="preserve"> </w:t>
      </w:r>
      <w:r w:rsidR="00A74F1E" w:rsidRPr="0041544B">
        <w:rPr>
          <w:rFonts w:ascii="Arial" w:hAnsi="Arial" w:cs="Arial"/>
          <w:sz w:val="24"/>
          <w:szCs w:val="24"/>
        </w:rPr>
        <w:t>Popham (2000) and Segal</w:t>
      </w:r>
      <w:r w:rsidR="00B438EE" w:rsidRPr="0041544B">
        <w:rPr>
          <w:rFonts w:ascii="Arial" w:hAnsi="Arial" w:cs="Arial"/>
          <w:sz w:val="24"/>
          <w:szCs w:val="24"/>
        </w:rPr>
        <w:t xml:space="preserve">, </w:t>
      </w:r>
      <w:r w:rsidR="00040293" w:rsidRPr="0041544B">
        <w:rPr>
          <w:rFonts w:ascii="Arial" w:hAnsi="Arial" w:cs="Arial"/>
          <w:sz w:val="24"/>
          <w:szCs w:val="24"/>
        </w:rPr>
        <w:t xml:space="preserve">Snell and </w:t>
      </w:r>
      <w:proofErr w:type="spellStart"/>
      <w:r w:rsidR="00040293" w:rsidRPr="0041544B">
        <w:rPr>
          <w:rFonts w:ascii="Arial" w:hAnsi="Arial" w:cs="Arial"/>
          <w:sz w:val="24"/>
          <w:szCs w:val="24"/>
        </w:rPr>
        <w:t>Lefstein</w:t>
      </w:r>
      <w:proofErr w:type="spellEnd"/>
      <w:r w:rsidR="00040293" w:rsidRPr="0041544B">
        <w:rPr>
          <w:rFonts w:ascii="Arial" w:hAnsi="Arial" w:cs="Arial"/>
          <w:sz w:val="24"/>
          <w:szCs w:val="24"/>
        </w:rPr>
        <w:t xml:space="preserve"> </w:t>
      </w:r>
      <w:r w:rsidR="00A74F1E" w:rsidRPr="0041544B">
        <w:rPr>
          <w:rFonts w:ascii="Arial" w:hAnsi="Arial" w:cs="Arial"/>
          <w:sz w:val="24"/>
          <w:szCs w:val="24"/>
        </w:rPr>
        <w:t xml:space="preserve">(2017) </w:t>
      </w:r>
      <w:r w:rsidR="00376899" w:rsidRPr="0041544B">
        <w:rPr>
          <w:rFonts w:ascii="Arial" w:hAnsi="Arial" w:cs="Arial"/>
          <w:sz w:val="24"/>
          <w:szCs w:val="24"/>
        </w:rPr>
        <w:t xml:space="preserve">add that the curriculum is narrowed due </w:t>
      </w:r>
      <w:r w:rsidR="005A6567" w:rsidRPr="0041544B">
        <w:rPr>
          <w:rFonts w:ascii="Arial" w:hAnsi="Arial" w:cs="Arial"/>
          <w:sz w:val="24"/>
          <w:szCs w:val="24"/>
        </w:rPr>
        <w:t>to practitioner’s having to prioritise the content of standardised tests.</w:t>
      </w:r>
    </w:p>
    <w:p w14:paraId="5770E162" w14:textId="77777777" w:rsidR="004357B2" w:rsidRPr="0041544B" w:rsidRDefault="00674834" w:rsidP="0041544B">
      <w:pPr>
        <w:spacing w:line="360" w:lineRule="auto"/>
        <w:jc w:val="both"/>
        <w:rPr>
          <w:rFonts w:ascii="Arial" w:hAnsi="Arial" w:cs="Arial"/>
          <w:sz w:val="24"/>
          <w:szCs w:val="24"/>
        </w:rPr>
      </w:pPr>
      <w:r w:rsidRPr="0041544B">
        <w:rPr>
          <w:rFonts w:ascii="Arial" w:hAnsi="Arial" w:cs="Arial"/>
          <w:sz w:val="24"/>
          <w:szCs w:val="24"/>
        </w:rPr>
        <w:t>As a result of research, t</w:t>
      </w:r>
      <w:r w:rsidR="00C31F78" w:rsidRPr="0041544B">
        <w:rPr>
          <w:rFonts w:ascii="Arial" w:hAnsi="Arial" w:cs="Arial"/>
          <w:sz w:val="24"/>
          <w:szCs w:val="24"/>
        </w:rPr>
        <w:t>he new Curriculum for Wales (2020)</w:t>
      </w:r>
      <w:r w:rsidR="00F636E9" w:rsidRPr="0041544B">
        <w:rPr>
          <w:rFonts w:ascii="Arial" w:hAnsi="Arial" w:cs="Arial"/>
          <w:sz w:val="24"/>
          <w:szCs w:val="24"/>
        </w:rPr>
        <w:t xml:space="preserve"> plans to </w:t>
      </w:r>
      <w:r w:rsidRPr="0041544B">
        <w:rPr>
          <w:rFonts w:ascii="Arial" w:hAnsi="Arial" w:cs="Arial"/>
          <w:sz w:val="24"/>
          <w:szCs w:val="24"/>
        </w:rPr>
        <w:t xml:space="preserve">move away from standardised assessment </w:t>
      </w:r>
      <w:r w:rsidR="00ED1EDD" w:rsidRPr="0041544B">
        <w:rPr>
          <w:rFonts w:ascii="Arial" w:hAnsi="Arial" w:cs="Arial"/>
          <w:sz w:val="24"/>
          <w:szCs w:val="24"/>
        </w:rPr>
        <w:t xml:space="preserve">and move its focus towards the healthy and wellbeing of children rather that statistics and figures </w:t>
      </w:r>
      <w:r w:rsidR="009E6126" w:rsidRPr="0041544B">
        <w:rPr>
          <w:rFonts w:ascii="Arial" w:hAnsi="Arial" w:cs="Arial"/>
          <w:sz w:val="24"/>
          <w:szCs w:val="24"/>
        </w:rPr>
        <w:t xml:space="preserve">that are not entirely accurate. </w:t>
      </w:r>
      <w:r w:rsidR="00F1496C" w:rsidRPr="0041544B">
        <w:rPr>
          <w:rFonts w:ascii="Arial" w:hAnsi="Arial" w:cs="Arial"/>
          <w:sz w:val="24"/>
          <w:szCs w:val="24"/>
        </w:rPr>
        <w:t xml:space="preserve">The current </w:t>
      </w:r>
      <w:r w:rsidR="00851D77" w:rsidRPr="0041544B">
        <w:rPr>
          <w:rFonts w:ascii="Arial" w:hAnsi="Arial" w:cs="Arial"/>
          <w:sz w:val="24"/>
          <w:szCs w:val="24"/>
        </w:rPr>
        <w:t>age and stage related standardised form of assessment is no longer suitable (Donaldson, 2015).</w:t>
      </w:r>
      <w:r w:rsidR="00456697" w:rsidRPr="0041544B">
        <w:rPr>
          <w:rFonts w:ascii="Arial" w:hAnsi="Arial" w:cs="Arial"/>
          <w:sz w:val="24"/>
          <w:szCs w:val="24"/>
        </w:rPr>
        <w:t xml:space="preserve"> </w:t>
      </w:r>
      <w:r w:rsidR="009E6126" w:rsidRPr="0041544B">
        <w:rPr>
          <w:rFonts w:ascii="Arial" w:hAnsi="Arial" w:cs="Arial"/>
          <w:sz w:val="24"/>
          <w:szCs w:val="24"/>
        </w:rPr>
        <w:t xml:space="preserve">Donaldson (2018) recognised that assessment in </w:t>
      </w:r>
      <w:r w:rsidR="00F176D1" w:rsidRPr="0041544B">
        <w:rPr>
          <w:rFonts w:ascii="Arial" w:hAnsi="Arial" w:cs="Arial"/>
          <w:sz w:val="24"/>
          <w:szCs w:val="24"/>
        </w:rPr>
        <w:t xml:space="preserve">Early Years needs to change </w:t>
      </w:r>
      <w:proofErr w:type="gramStart"/>
      <w:r w:rsidR="00F176D1" w:rsidRPr="0041544B">
        <w:rPr>
          <w:rFonts w:ascii="Arial" w:hAnsi="Arial" w:cs="Arial"/>
          <w:sz w:val="24"/>
          <w:szCs w:val="24"/>
        </w:rPr>
        <w:lastRenderedPageBreak/>
        <w:t>in order to</w:t>
      </w:r>
      <w:proofErr w:type="gramEnd"/>
      <w:r w:rsidR="00F176D1" w:rsidRPr="0041544B">
        <w:rPr>
          <w:rFonts w:ascii="Arial" w:hAnsi="Arial" w:cs="Arial"/>
          <w:sz w:val="24"/>
          <w:szCs w:val="24"/>
        </w:rPr>
        <w:t xml:space="preserve"> recognise the </w:t>
      </w:r>
      <w:r w:rsidR="00523B2E" w:rsidRPr="0041544B">
        <w:rPr>
          <w:rFonts w:ascii="Arial" w:hAnsi="Arial" w:cs="Arial"/>
          <w:sz w:val="24"/>
          <w:szCs w:val="24"/>
        </w:rPr>
        <w:t>holistic development of children</w:t>
      </w:r>
      <w:r w:rsidR="00BB3F80" w:rsidRPr="0041544B">
        <w:rPr>
          <w:rFonts w:ascii="Arial" w:hAnsi="Arial" w:cs="Arial"/>
          <w:sz w:val="24"/>
          <w:szCs w:val="24"/>
        </w:rPr>
        <w:t xml:space="preserve"> including </w:t>
      </w:r>
      <w:r w:rsidR="00F1496C" w:rsidRPr="0041544B">
        <w:rPr>
          <w:rFonts w:ascii="Arial" w:hAnsi="Arial" w:cs="Arial"/>
          <w:sz w:val="24"/>
          <w:szCs w:val="24"/>
        </w:rPr>
        <w:t>physical and social aspects rather than just the intellectual side of development.</w:t>
      </w:r>
      <w:r w:rsidR="008A1E75" w:rsidRPr="0041544B">
        <w:rPr>
          <w:rFonts w:ascii="Arial" w:hAnsi="Arial" w:cs="Arial"/>
          <w:sz w:val="24"/>
          <w:szCs w:val="24"/>
        </w:rPr>
        <w:t xml:space="preserve"> </w:t>
      </w:r>
    </w:p>
    <w:p w14:paraId="2A43F8AC" w14:textId="67413EBD" w:rsidR="00BE54A0" w:rsidRPr="0041544B" w:rsidRDefault="00B24418" w:rsidP="0041544B">
      <w:pPr>
        <w:spacing w:line="360" w:lineRule="auto"/>
        <w:jc w:val="both"/>
        <w:rPr>
          <w:rFonts w:ascii="Arial" w:hAnsi="Arial" w:cs="Arial"/>
          <w:sz w:val="24"/>
          <w:szCs w:val="24"/>
        </w:rPr>
      </w:pPr>
      <w:r w:rsidRPr="0041544B">
        <w:rPr>
          <w:rFonts w:ascii="Arial" w:hAnsi="Arial" w:cs="Arial"/>
          <w:sz w:val="24"/>
          <w:szCs w:val="24"/>
        </w:rPr>
        <w:t xml:space="preserve">Although research is continuously portraying the negatives of </w:t>
      </w:r>
      <w:r w:rsidR="005A3959" w:rsidRPr="0041544B">
        <w:rPr>
          <w:rFonts w:ascii="Arial" w:hAnsi="Arial" w:cs="Arial"/>
          <w:sz w:val="24"/>
          <w:szCs w:val="24"/>
        </w:rPr>
        <w:t>standardised assessment</w:t>
      </w:r>
      <w:r w:rsidR="00E214CD" w:rsidRPr="0041544B">
        <w:rPr>
          <w:rFonts w:ascii="Arial" w:hAnsi="Arial" w:cs="Arial"/>
          <w:sz w:val="24"/>
          <w:szCs w:val="24"/>
        </w:rPr>
        <w:t>, it is still a long way away from where it should be but the Curriculum for Wales making this change is a step in the right direction and</w:t>
      </w:r>
      <w:r w:rsidR="009D22CA" w:rsidRPr="0041544B">
        <w:rPr>
          <w:rFonts w:ascii="Arial" w:hAnsi="Arial" w:cs="Arial"/>
          <w:sz w:val="24"/>
          <w:szCs w:val="24"/>
        </w:rPr>
        <w:t xml:space="preserve"> hopefully in the future further changes</w:t>
      </w:r>
      <w:r w:rsidR="00982685" w:rsidRPr="0041544B">
        <w:rPr>
          <w:rFonts w:ascii="Arial" w:hAnsi="Arial" w:cs="Arial"/>
          <w:sz w:val="24"/>
          <w:szCs w:val="24"/>
        </w:rPr>
        <w:t xml:space="preserve"> will happen</w:t>
      </w:r>
      <w:r w:rsidR="009D22CA" w:rsidRPr="0041544B">
        <w:rPr>
          <w:rFonts w:ascii="Arial" w:hAnsi="Arial" w:cs="Arial"/>
          <w:sz w:val="24"/>
          <w:szCs w:val="24"/>
        </w:rPr>
        <w:t xml:space="preserve"> and more curriculum</w:t>
      </w:r>
      <w:r w:rsidR="00F05E73" w:rsidRPr="0041544B">
        <w:rPr>
          <w:rFonts w:ascii="Arial" w:hAnsi="Arial" w:cs="Arial"/>
          <w:sz w:val="24"/>
          <w:szCs w:val="24"/>
        </w:rPr>
        <w:t>s</w:t>
      </w:r>
      <w:r w:rsidR="009D22CA" w:rsidRPr="0041544B">
        <w:rPr>
          <w:rFonts w:ascii="Arial" w:hAnsi="Arial" w:cs="Arial"/>
          <w:sz w:val="24"/>
          <w:szCs w:val="24"/>
        </w:rPr>
        <w:t xml:space="preserve"> will follow suit to </w:t>
      </w:r>
      <w:r w:rsidR="00F05E73" w:rsidRPr="0041544B">
        <w:rPr>
          <w:rFonts w:ascii="Arial" w:hAnsi="Arial" w:cs="Arial"/>
          <w:sz w:val="24"/>
          <w:szCs w:val="24"/>
        </w:rPr>
        <w:t xml:space="preserve">make education and assessment a positive, </w:t>
      </w:r>
      <w:r w:rsidR="00D15B45" w:rsidRPr="0041544B">
        <w:rPr>
          <w:rFonts w:ascii="Arial" w:hAnsi="Arial" w:cs="Arial"/>
          <w:sz w:val="24"/>
          <w:szCs w:val="24"/>
        </w:rPr>
        <w:t>fair,</w:t>
      </w:r>
      <w:r w:rsidR="00F05E73" w:rsidRPr="0041544B">
        <w:rPr>
          <w:rFonts w:ascii="Arial" w:hAnsi="Arial" w:cs="Arial"/>
          <w:sz w:val="24"/>
          <w:szCs w:val="24"/>
        </w:rPr>
        <w:t xml:space="preserve"> and valid experience for children.</w:t>
      </w:r>
    </w:p>
    <w:p w14:paraId="055DDDBE" w14:textId="7D107F03" w:rsidR="00892E4A" w:rsidRPr="0041544B" w:rsidRDefault="00892E4A" w:rsidP="0041544B">
      <w:pPr>
        <w:spacing w:line="360" w:lineRule="auto"/>
        <w:jc w:val="both"/>
        <w:rPr>
          <w:rFonts w:ascii="Arial" w:hAnsi="Arial" w:cs="Arial"/>
          <w:sz w:val="24"/>
          <w:szCs w:val="24"/>
        </w:rPr>
      </w:pPr>
    </w:p>
    <w:p w14:paraId="1EAA30CD" w14:textId="021EDDD3" w:rsidR="00892E4A" w:rsidRPr="0041544B" w:rsidRDefault="00892E4A" w:rsidP="0041544B">
      <w:pPr>
        <w:spacing w:line="360" w:lineRule="auto"/>
        <w:jc w:val="both"/>
        <w:rPr>
          <w:rFonts w:ascii="Arial" w:hAnsi="Arial" w:cs="Arial"/>
          <w:sz w:val="24"/>
          <w:szCs w:val="24"/>
        </w:rPr>
      </w:pPr>
    </w:p>
    <w:p w14:paraId="0073FD92" w14:textId="7CD38860" w:rsidR="00892E4A" w:rsidRPr="0041544B" w:rsidRDefault="00892E4A" w:rsidP="0041544B">
      <w:pPr>
        <w:spacing w:line="360" w:lineRule="auto"/>
        <w:jc w:val="both"/>
        <w:rPr>
          <w:rFonts w:ascii="Arial" w:hAnsi="Arial" w:cs="Arial"/>
          <w:sz w:val="24"/>
          <w:szCs w:val="24"/>
        </w:rPr>
      </w:pPr>
    </w:p>
    <w:p w14:paraId="5A23CFDF" w14:textId="3ADFC4DA" w:rsidR="00892E4A" w:rsidRPr="0041544B" w:rsidRDefault="00892E4A" w:rsidP="0041544B">
      <w:pPr>
        <w:spacing w:line="360" w:lineRule="auto"/>
        <w:jc w:val="both"/>
        <w:rPr>
          <w:rFonts w:ascii="Arial" w:hAnsi="Arial" w:cs="Arial"/>
          <w:sz w:val="24"/>
          <w:szCs w:val="24"/>
          <w:u w:val="single"/>
        </w:rPr>
      </w:pPr>
      <w:r w:rsidRPr="0041544B">
        <w:rPr>
          <w:rFonts w:ascii="Arial" w:hAnsi="Arial" w:cs="Arial"/>
          <w:sz w:val="24"/>
          <w:szCs w:val="24"/>
          <w:u w:val="single"/>
        </w:rPr>
        <w:t xml:space="preserve">Reference List </w:t>
      </w:r>
    </w:p>
    <w:p w14:paraId="5B639180" w14:textId="6B9DB1A1" w:rsidR="00485B55" w:rsidRPr="0041544B" w:rsidRDefault="00485B55" w:rsidP="0041544B">
      <w:pPr>
        <w:spacing w:line="360" w:lineRule="auto"/>
        <w:jc w:val="both"/>
        <w:rPr>
          <w:rFonts w:ascii="Arial" w:hAnsi="Arial" w:cs="Arial"/>
          <w:sz w:val="24"/>
          <w:szCs w:val="24"/>
        </w:rPr>
      </w:pPr>
      <w:r w:rsidRPr="0041544B">
        <w:rPr>
          <w:rFonts w:ascii="Arial" w:hAnsi="Arial" w:cs="Arial"/>
          <w:sz w:val="24"/>
          <w:szCs w:val="24"/>
        </w:rPr>
        <w:t>Abbott</w:t>
      </w:r>
      <w:r w:rsidR="00444145" w:rsidRPr="0041544B">
        <w:rPr>
          <w:rFonts w:ascii="Arial" w:hAnsi="Arial" w:cs="Arial"/>
          <w:sz w:val="24"/>
          <w:szCs w:val="24"/>
        </w:rPr>
        <w:t>, L. and Langston, A. (2005)</w:t>
      </w:r>
      <w:r w:rsidR="00444145" w:rsidRPr="0041544B">
        <w:rPr>
          <w:rFonts w:ascii="Arial" w:hAnsi="Arial" w:cs="Arial"/>
          <w:i/>
          <w:iCs/>
          <w:sz w:val="24"/>
          <w:szCs w:val="24"/>
        </w:rPr>
        <w:t xml:space="preserve"> Birth to Three Matters. </w:t>
      </w:r>
      <w:r w:rsidR="00424008" w:rsidRPr="0041544B">
        <w:rPr>
          <w:rFonts w:ascii="Arial" w:hAnsi="Arial" w:cs="Arial"/>
          <w:sz w:val="24"/>
          <w:szCs w:val="24"/>
        </w:rPr>
        <w:t>Maidenhead: Open University Press.</w:t>
      </w:r>
    </w:p>
    <w:p w14:paraId="1BB45365" w14:textId="4A4F1BA8" w:rsidR="004661AD" w:rsidRPr="0041544B" w:rsidRDefault="004661AD" w:rsidP="0041544B">
      <w:pPr>
        <w:spacing w:line="360" w:lineRule="auto"/>
        <w:jc w:val="both"/>
        <w:rPr>
          <w:rFonts w:ascii="Arial" w:hAnsi="Arial" w:cs="Arial"/>
          <w:sz w:val="24"/>
          <w:szCs w:val="24"/>
        </w:rPr>
      </w:pPr>
      <w:r w:rsidRPr="0041544B">
        <w:rPr>
          <w:rFonts w:ascii="Arial" w:hAnsi="Arial" w:cs="Arial"/>
          <w:sz w:val="24"/>
          <w:szCs w:val="24"/>
        </w:rPr>
        <w:t xml:space="preserve">Abeles, V. (2015) </w:t>
      </w:r>
      <w:r w:rsidRPr="0041544B">
        <w:rPr>
          <w:rFonts w:ascii="Arial" w:hAnsi="Arial" w:cs="Arial"/>
          <w:i/>
          <w:iCs/>
          <w:sz w:val="24"/>
          <w:szCs w:val="24"/>
        </w:rPr>
        <w:t xml:space="preserve">Beyond measure: Rescuing an overscheduled, </w:t>
      </w:r>
      <w:proofErr w:type="spellStart"/>
      <w:r w:rsidRPr="0041544B">
        <w:rPr>
          <w:rFonts w:ascii="Arial" w:hAnsi="Arial" w:cs="Arial"/>
          <w:i/>
          <w:iCs/>
          <w:sz w:val="24"/>
          <w:szCs w:val="24"/>
        </w:rPr>
        <w:t>overtested</w:t>
      </w:r>
      <w:proofErr w:type="spellEnd"/>
      <w:r w:rsidRPr="0041544B">
        <w:rPr>
          <w:rFonts w:ascii="Arial" w:hAnsi="Arial" w:cs="Arial"/>
          <w:i/>
          <w:iCs/>
          <w:sz w:val="24"/>
          <w:szCs w:val="24"/>
        </w:rPr>
        <w:t>, underestimated generation</w:t>
      </w:r>
      <w:r w:rsidRPr="0041544B">
        <w:rPr>
          <w:rFonts w:ascii="Arial" w:hAnsi="Arial" w:cs="Arial"/>
          <w:sz w:val="24"/>
          <w:szCs w:val="24"/>
        </w:rPr>
        <w:t>. New York: Simon &amp; Schuster.</w:t>
      </w:r>
    </w:p>
    <w:p w14:paraId="05F74F94" w14:textId="5F8EB1C8" w:rsidR="00682DD0" w:rsidRPr="0041544B" w:rsidRDefault="00682DD0" w:rsidP="0041544B">
      <w:pPr>
        <w:spacing w:line="360" w:lineRule="auto"/>
        <w:jc w:val="both"/>
        <w:rPr>
          <w:rFonts w:ascii="Arial" w:hAnsi="Arial" w:cs="Arial"/>
          <w:sz w:val="24"/>
          <w:szCs w:val="24"/>
        </w:rPr>
      </w:pPr>
      <w:proofErr w:type="spellStart"/>
      <w:r w:rsidRPr="0041544B">
        <w:rPr>
          <w:rFonts w:ascii="Arial" w:hAnsi="Arial" w:cs="Arial"/>
          <w:color w:val="3A3A3A"/>
          <w:sz w:val="24"/>
          <w:szCs w:val="24"/>
          <w:shd w:val="clear" w:color="auto" w:fill="FFFFFF"/>
        </w:rPr>
        <w:t>Alasuutari</w:t>
      </w:r>
      <w:proofErr w:type="spellEnd"/>
      <w:r w:rsidRPr="0041544B">
        <w:rPr>
          <w:rFonts w:ascii="Arial" w:hAnsi="Arial" w:cs="Arial"/>
          <w:color w:val="3A3A3A"/>
          <w:sz w:val="24"/>
          <w:szCs w:val="24"/>
          <w:shd w:val="clear" w:color="auto" w:fill="FFFFFF"/>
        </w:rPr>
        <w:t xml:space="preserve">, M. </w:t>
      </w:r>
      <w:r w:rsidRPr="0041544B">
        <w:rPr>
          <w:rFonts w:ascii="Arial" w:hAnsi="Arial" w:cs="Arial"/>
          <w:i/>
          <w:iCs/>
          <w:color w:val="3A3A3A"/>
          <w:sz w:val="24"/>
          <w:szCs w:val="24"/>
          <w:shd w:val="clear" w:color="auto" w:fill="FFFFFF"/>
        </w:rPr>
        <w:t>et al</w:t>
      </w:r>
      <w:r w:rsidRPr="0041544B">
        <w:rPr>
          <w:rFonts w:ascii="Arial" w:hAnsi="Arial" w:cs="Arial"/>
          <w:color w:val="3A3A3A"/>
          <w:sz w:val="24"/>
          <w:szCs w:val="24"/>
          <w:shd w:val="clear" w:color="auto" w:fill="FFFFFF"/>
        </w:rPr>
        <w:t>. (2014) </w:t>
      </w:r>
      <w:r w:rsidRPr="0041544B">
        <w:rPr>
          <w:rFonts w:ascii="Arial" w:hAnsi="Arial" w:cs="Arial"/>
          <w:i/>
          <w:iCs/>
          <w:color w:val="3A3A3A"/>
          <w:sz w:val="24"/>
          <w:szCs w:val="24"/>
          <w:shd w:val="clear" w:color="auto" w:fill="FFFFFF"/>
        </w:rPr>
        <w:t>Assessment and documentation in early childhood education</w:t>
      </w:r>
      <w:r w:rsidRPr="0041544B">
        <w:rPr>
          <w:rFonts w:ascii="Arial" w:hAnsi="Arial" w:cs="Arial"/>
          <w:color w:val="3A3A3A"/>
          <w:sz w:val="24"/>
          <w:szCs w:val="24"/>
          <w:shd w:val="clear" w:color="auto" w:fill="FFFFFF"/>
        </w:rPr>
        <w:t>. New York: Routledge.</w:t>
      </w:r>
    </w:p>
    <w:p w14:paraId="7861FE6A" w14:textId="3D88F2F1" w:rsidR="00880D07" w:rsidRPr="0041544B" w:rsidRDefault="00880D07" w:rsidP="0041544B">
      <w:pPr>
        <w:spacing w:line="360" w:lineRule="auto"/>
        <w:jc w:val="both"/>
        <w:rPr>
          <w:rFonts w:ascii="Arial" w:hAnsi="Arial" w:cs="Arial"/>
          <w:sz w:val="24"/>
          <w:szCs w:val="24"/>
        </w:rPr>
      </w:pPr>
      <w:r w:rsidRPr="0041544B">
        <w:rPr>
          <w:rFonts w:ascii="Arial" w:hAnsi="Arial" w:cs="Arial"/>
          <w:color w:val="333333"/>
          <w:sz w:val="24"/>
          <w:szCs w:val="24"/>
          <w:shd w:val="clear" w:color="auto" w:fill="FFFFFF"/>
        </w:rPr>
        <w:t>Allen, C. D., Penuel, W. R. (</w:t>
      </w:r>
      <w:r w:rsidRPr="0041544B">
        <w:rPr>
          <w:rStyle w:val="nlmyear"/>
          <w:rFonts w:ascii="Arial" w:hAnsi="Arial" w:cs="Arial"/>
          <w:color w:val="333333"/>
          <w:sz w:val="24"/>
          <w:szCs w:val="24"/>
          <w:shd w:val="clear" w:color="auto" w:fill="FFFFFF"/>
        </w:rPr>
        <w:t>2015</w:t>
      </w:r>
      <w:r w:rsidRPr="0041544B">
        <w:rPr>
          <w:rFonts w:ascii="Arial" w:hAnsi="Arial" w:cs="Arial"/>
          <w:color w:val="333333"/>
          <w:sz w:val="24"/>
          <w:szCs w:val="24"/>
          <w:shd w:val="clear" w:color="auto" w:fill="FFFFFF"/>
        </w:rPr>
        <w:t>) ‘</w:t>
      </w:r>
      <w:r w:rsidRPr="0041544B">
        <w:rPr>
          <w:rStyle w:val="nlmarticle-title"/>
          <w:rFonts w:ascii="Arial" w:hAnsi="Arial" w:cs="Arial"/>
          <w:color w:val="333333"/>
          <w:sz w:val="24"/>
          <w:szCs w:val="24"/>
          <w:shd w:val="clear" w:color="auto" w:fill="FFFFFF"/>
        </w:rPr>
        <w:t>Studying teachers’ sensemaking to investigate teachers’ responses to professional development focused on new standards</w:t>
      </w:r>
      <w:r w:rsidRPr="0041544B">
        <w:rPr>
          <w:rFonts w:ascii="Arial" w:hAnsi="Arial" w:cs="Arial"/>
          <w:color w:val="333333"/>
          <w:sz w:val="24"/>
          <w:szCs w:val="24"/>
          <w:shd w:val="clear" w:color="auto" w:fill="FFFFFF"/>
        </w:rPr>
        <w:t xml:space="preserve">’, </w:t>
      </w:r>
      <w:r w:rsidRPr="0041544B">
        <w:rPr>
          <w:rFonts w:ascii="Arial" w:hAnsi="Arial" w:cs="Arial"/>
          <w:i/>
          <w:iCs/>
          <w:color w:val="333333"/>
          <w:sz w:val="24"/>
          <w:szCs w:val="24"/>
          <w:shd w:val="clear" w:color="auto" w:fill="FFFFFF"/>
        </w:rPr>
        <w:t>Journal of Teacher Education</w:t>
      </w:r>
      <w:r w:rsidRPr="0041544B">
        <w:rPr>
          <w:rFonts w:ascii="Arial" w:hAnsi="Arial" w:cs="Arial"/>
          <w:color w:val="333333"/>
          <w:sz w:val="24"/>
          <w:szCs w:val="24"/>
          <w:shd w:val="clear" w:color="auto" w:fill="FFFFFF"/>
        </w:rPr>
        <w:t xml:space="preserve">, 66(2), pp. </w:t>
      </w:r>
      <w:r w:rsidRPr="0041544B">
        <w:rPr>
          <w:rStyle w:val="nlmfpage"/>
          <w:rFonts w:ascii="Arial" w:hAnsi="Arial" w:cs="Arial"/>
          <w:color w:val="333333"/>
          <w:sz w:val="24"/>
          <w:szCs w:val="24"/>
          <w:shd w:val="clear" w:color="auto" w:fill="FFFFFF"/>
        </w:rPr>
        <w:t>136</w:t>
      </w:r>
      <w:r w:rsidRPr="0041544B">
        <w:rPr>
          <w:rFonts w:ascii="Arial" w:hAnsi="Arial" w:cs="Arial"/>
          <w:color w:val="333333"/>
          <w:sz w:val="24"/>
          <w:szCs w:val="24"/>
          <w:shd w:val="clear" w:color="auto" w:fill="FFFFFF"/>
        </w:rPr>
        <w:t>–</w:t>
      </w:r>
      <w:r w:rsidRPr="0041544B">
        <w:rPr>
          <w:rStyle w:val="nlmlpage"/>
          <w:rFonts w:ascii="Arial" w:hAnsi="Arial" w:cs="Arial"/>
          <w:color w:val="333333"/>
          <w:sz w:val="24"/>
          <w:szCs w:val="24"/>
          <w:shd w:val="clear" w:color="auto" w:fill="FFFFFF"/>
        </w:rPr>
        <w:t>149</w:t>
      </w:r>
      <w:r w:rsidRPr="0041544B">
        <w:rPr>
          <w:rFonts w:ascii="Arial" w:hAnsi="Arial" w:cs="Arial"/>
          <w:color w:val="333333"/>
          <w:sz w:val="24"/>
          <w:szCs w:val="24"/>
          <w:shd w:val="clear" w:color="auto" w:fill="FFFFFF"/>
        </w:rPr>
        <w:t xml:space="preserve">. DOI: </w:t>
      </w:r>
      <w:hyperlink r:id="rId10" w:history="1">
        <w:r w:rsidRPr="0041544B">
          <w:rPr>
            <w:rStyle w:val="Hyperlink"/>
            <w:rFonts w:ascii="Arial" w:hAnsi="Arial" w:cs="Arial"/>
            <w:sz w:val="24"/>
            <w:szCs w:val="24"/>
            <w:shd w:val="clear" w:color="auto" w:fill="FFFFFF"/>
          </w:rPr>
          <w:t>https://doi.org/10.1177/0022487114560646</w:t>
        </w:r>
      </w:hyperlink>
      <w:r w:rsidRPr="0041544B">
        <w:rPr>
          <w:rFonts w:ascii="Arial" w:hAnsi="Arial" w:cs="Arial"/>
          <w:sz w:val="24"/>
          <w:szCs w:val="24"/>
        </w:rPr>
        <w:t xml:space="preserve"> (Accessed: </w:t>
      </w:r>
      <w:r w:rsidR="00284DD7" w:rsidRPr="0041544B">
        <w:rPr>
          <w:rFonts w:ascii="Arial" w:hAnsi="Arial" w:cs="Arial"/>
          <w:sz w:val="24"/>
          <w:szCs w:val="24"/>
        </w:rPr>
        <w:t>14</w:t>
      </w:r>
      <w:r w:rsidR="00284DD7" w:rsidRPr="0041544B">
        <w:rPr>
          <w:rFonts w:ascii="Arial" w:hAnsi="Arial" w:cs="Arial"/>
          <w:sz w:val="24"/>
          <w:szCs w:val="24"/>
          <w:vertAlign w:val="superscript"/>
        </w:rPr>
        <w:t>th</w:t>
      </w:r>
      <w:r w:rsidR="00284DD7" w:rsidRPr="0041544B">
        <w:rPr>
          <w:rFonts w:ascii="Arial" w:hAnsi="Arial" w:cs="Arial"/>
          <w:sz w:val="24"/>
          <w:szCs w:val="24"/>
        </w:rPr>
        <w:t xml:space="preserve"> October 2021).</w:t>
      </w:r>
    </w:p>
    <w:p w14:paraId="49DCE882" w14:textId="7BF412C0" w:rsidR="003C7586" w:rsidRPr="0041544B" w:rsidRDefault="003C7586" w:rsidP="0041544B">
      <w:pPr>
        <w:spacing w:line="360" w:lineRule="auto"/>
        <w:jc w:val="both"/>
        <w:rPr>
          <w:rFonts w:ascii="Arial" w:hAnsi="Arial" w:cs="Arial"/>
          <w:color w:val="222222"/>
          <w:sz w:val="24"/>
          <w:szCs w:val="24"/>
          <w:shd w:val="clear" w:color="auto" w:fill="FFFFFF"/>
        </w:rPr>
      </w:pPr>
      <w:proofErr w:type="spellStart"/>
      <w:r w:rsidRPr="0041544B">
        <w:rPr>
          <w:rFonts w:ascii="Arial" w:hAnsi="Arial" w:cs="Arial"/>
          <w:color w:val="222222"/>
          <w:sz w:val="24"/>
          <w:szCs w:val="24"/>
          <w:shd w:val="clear" w:color="auto" w:fill="FFFFFF"/>
        </w:rPr>
        <w:t>Alsubaie</w:t>
      </w:r>
      <w:proofErr w:type="spellEnd"/>
      <w:r w:rsidRPr="0041544B">
        <w:rPr>
          <w:rFonts w:ascii="Arial" w:hAnsi="Arial" w:cs="Arial"/>
          <w:color w:val="222222"/>
          <w:sz w:val="24"/>
          <w:szCs w:val="24"/>
          <w:shd w:val="clear" w:color="auto" w:fill="FFFFFF"/>
        </w:rPr>
        <w:t>, M.A. (2015) ‘Examples of current issues in the multicultural classroom’, </w:t>
      </w:r>
      <w:r w:rsidRPr="0041544B">
        <w:rPr>
          <w:rFonts w:ascii="Arial" w:hAnsi="Arial" w:cs="Arial"/>
          <w:i/>
          <w:iCs/>
          <w:color w:val="222222"/>
          <w:sz w:val="24"/>
          <w:szCs w:val="24"/>
          <w:shd w:val="clear" w:color="auto" w:fill="FFFFFF"/>
        </w:rPr>
        <w:t>Journal of Education and Practice</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6</w:t>
      </w:r>
      <w:r w:rsidRPr="0041544B">
        <w:rPr>
          <w:rFonts w:ascii="Arial" w:hAnsi="Arial" w:cs="Arial"/>
          <w:color w:val="222222"/>
          <w:sz w:val="24"/>
          <w:szCs w:val="24"/>
          <w:shd w:val="clear" w:color="auto" w:fill="FFFFFF"/>
        </w:rPr>
        <w:t>(10), pp.86-89.</w:t>
      </w:r>
    </w:p>
    <w:p w14:paraId="5CEFCF77" w14:textId="47B7A0F6" w:rsidR="003A1F36" w:rsidRPr="0041544B" w:rsidRDefault="00F17269" w:rsidP="0041544B">
      <w:pPr>
        <w:spacing w:line="360" w:lineRule="auto"/>
        <w:jc w:val="both"/>
        <w:rPr>
          <w:rFonts w:ascii="Arial" w:hAnsi="Arial" w:cs="Arial"/>
          <w:sz w:val="24"/>
          <w:szCs w:val="24"/>
        </w:rPr>
      </w:pPr>
      <w:r w:rsidRPr="0041544B">
        <w:rPr>
          <w:rFonts w:ascii="Arial" w:hAnsi="Arial" w:cs="Arial"/>
          <w:sz w:val="24"/>
          <w:szCs w:val="24"/>
        </w:rPr>
        <w:t xml:space="preserve">Andrews, L. (2011) </w:t>
      </w:r>
      <w:r w:rsidR="003A1F36" w:rsidRPr="0041544B">
        <w:rPr>
          <w:rFonts w:ascii="Arial" w:hAnsi="Arial" w:cs="Arial"/>
          <w:sz w:val="24"/>
          <w:szCs w:val="24"/>
        </w:rPr>
        <w:t>‘</w:t>
      </w:r>
      <w:r w:rsidRPr="0041544B">
        <w:rPr>
          <w:rFonts w:ascii="Arial" w:hAnsi="Arial" w:cs="Arial"/>
          <w:sz w:val="24"/>
          <w:szCs w:val="24"/>
        </w:rPr>
        <w:t>Teaching makes a difference</w:t>
      </w:r>
      <w:r w:rsidR="003A1F36" w:rsidRPr="0041544B">
        <w:rPr>
          <w:rFonts w:ascii="Arial" w:hAnsi="Arial" w:cs="Arial"/>
          <w:sz w:val="24"/>
          <w:szCs w:val="24"/>
        </w:rPr>
        <w:t xml:space="preserve">’ </w:t>
      </w:r>
      <w:r w:rsidRPr="0041544B">
        <w:rPr>
          <w:rFonts w:ascii="Arial" w:hAnsi="Arial" w:cs="Arial"/>
          <w:i/>
          <w:iCs/>
          <w:sz w:val="24"/>
          <w:szCs w:val="24"/>
        </w:rPr>
        <w:t>Speech at the Reardon Smith Lecture Theatre</w:t>
      </w:r>
      <w:r w:rsidRPr="0041544B">
        <w:rPr>
          <w:rFonts w:ascii="Arial" w:hAnsi="Arial" w:cs="Arial"/>
          <w:sz w:val="24"/>
          <w:szCs w:val="24"/>
        </w:rPr>
        <w:t>,</w:t>
      </w:r>
      <w:r w:rsidR="00380E66" w:rsidRPr="0041544B">
        <w:rPr>
          <w:rFonts w:ascii="Arial" w:hAnsi="Arial" w:cs="Arial"/>
          <w:sz w:val="24"/>
          <w:szCs w:val="24"/>
        </w:rPr>
        <w:t xml:space="preserve"> 2</w:t>
      </w:r>
      <w:r w:rsidR="00380E66" w:rsidRPr="0041544B">
        <w:rPr>
          <w:rFonts w:ascii="Arial" w:hAnsi="Arial" w:cs="Arial"/>
          <w:sz w:val="24"/>
          <w:szCs w:val="24"/>
          <w:vertAlign w:val="superscript"/>
        </w:rPr>
        <w:t>nd</w:t>
      </w:r>
      <w:r w:rsidR="00380E66" w:rsidRPr="0041544B">
        <w:rPr>
          <w:rFonts w:ascii="Arial" w:hAnsi="Arial" w:cs="Arial"/>
          <w:sz w:val="24"/>
          <w:szCs w:val="24"/>
        </w:rPr>
        <w:t xml:space="preserve"> February</w:t>
      </w:r>
      <w:r w:rsidR="00A73BA0" w:rsidRPr="0041544B">
        <w:rPr>
          <w:rFonts w:ascii="Arial" w:hAnsi="Arial" w:cs="Arial"/>
          <w:sz w:val="24"/>
          <w:szCs w:val="24"/>
        </w:rPr>
        <w:t>. Cardiff.</w:t>
      </w:r>
    </w:p>
    <w:p w14:paraId="39687121" w14:textId="2A3C039E" w:rsidR="00B647A5" w:rsidRPr="0041544B" w:rsidRDefault="00B647A5" w:rsidP="0041544B">
      <w:pPr>
        <w:spacing w:line="360" w:lineRule="auto"/>
        <w:jc w:val="both"/>
        <w:rPr>
          <w:rFonts w:ascii="Arial" w:hAnsi="Arial" w:cs="Arial"/>
          <w:sz w:val="24"/>
          <w:szCs w:val="24"/>
        </w:rPr>
      </w:pPr>
      <w:r w:rsidRPr="0041544B">
        <w:rPr>
          <w:rFonts w:ascii="Arial" w:hAnsi="Arial" w:cs="Arial"/>
          <w:sz w:val="24"/>
          <w:szCs w:val="24"/>
        </w:rPr>
        <w:t xml:space="preserve">Anon (2020) </w:t>
      </w:r>
      <w:r w:rsidRPr="0041544B">
        <w:rPr>
          <w:rFonts w:ascii="Arial" w:hAnsi="Arial" w:cs="Arial"/>
          <w:i/>
          <w:iCs/>
          <w:sz w:val="24"/>
          <w:szCs w:val="24"/>
        </w:rPr>
        <w:t>Transforming early childhood in England: towards a democratic education</w:t>
      </w:r>
      <w:r w:rsidRPr="0041544B">
        <w:rPr>
          <w:rFonts w:ascii="Arial" w:hAnsi="Arial" w:cs="Arial"/>
          <w:sz w:val="24"/>
          <w:szCs w:val="24"/>
        </w:rPr>
        <w:t>. London: UCL Press.</w:t>
      </w:r>
    </w:p>
    <w:p w14:paraId="7AAFD8DE" w14:textId="6BC1A8DF" w:rsidR="00265642" w:rsidRPr="0041544B" w:rsidRDefault="00265642" w:rsidP="0041544B">
      <w:pPr>
        <w:spacing w:line="360" w:lineRule="auto"/>
        <w:jc w:val="both"/>
        <w:rPr>
          <w:rFonts w:ascii="Arial" w:hAnsi="Arial" w:cs="Arial"/>
          <w:sz w:val="24"/>
          <w:szCs w:val="24"/>
        </w:rPr>
      </w:pPr>
      <w:r w:rsidRPr="0041544B">
        <w:rPr>
          <w:rFonts w:ascii="Arial" w:hAnsi="Arial" w:cs="Arial"/>
          <w:sz w:val="24"/>
          <w:szCs w:val="24"/>
        </w:rPr>
        <w:t xml:space="preserve">Archer, C. and Siraj, I. (2015) </w:t>
      </w:r>
      <w:r w:rsidRPr="0041544B">
        <w:rPr>
          <w:rFonts w:ascii="Arial" w:hAnsi="Arial" w:cs="Arial"/>
          <w:i/>
          <w:iCs/>
          <w:sz w:val="24"/>
          <w:szCs w:val="24"/>
        </w:rPr>
        <w:t>Encouraging physical development through movement-play</w:t>
      </w:r>
      <w:r w:rsidRPr="0041544B">
        <w:rPr>
          <w:rFonts w:ascii="Arial" w:hAnsi="Arial" w:cs="Arial"/>
          <w:sz w:val="24"/>
          <w:szCs w:val="24"/>
        </w:rPr>
        <w:t>. London: Sage.</w:t>
      </w:r>
    </w:p>
    <w:p w14:paraId="5CDB3AEE" w14:textId="5E151A91" w:rsidR="00D30A08" w:rsidRPr="0041544B" w:rsidRDefault="007D0185" w:rsidP="0041544B">
      <w:pPr>
        <w:spacing w:line="360" w:lineRule="auto"/>
        <w:jc w:val="both"/>
        <w:rPr>
          <w:rFonts w:ascii="Arial" w:hAnsi="Arial" w:cs="Arial"/>
          <w:sz w:val="24"/>
          <w:szCs w:val="24"/>
        </w:rPr>
      </w:pPr>
      <w:r w:rsidRPr="0041544B">
        <w:rPr>
          <w:rFonts w:ascii="Arial" w:hAnsi="Arial" w:cs="Arial"/>
          <w:sz w:val="24"/>
          <w:szCs w:val="24"/>
        </w:rPr>
        <w:lastRenderedPageBreak/>
        <w:t xml:space="preserve">Arrow, J. (2019) </w:t>
      </w:r>
      <w:r w:rsidR="005E719B" w:rsidRPr="0041544B">
        <w:rPr>
          <w:rFonts w:ascii="Arial" w:hAnsi="Arial" w:cs="Arial"/>
          <w:sz w:val="24"/>
          <w:szCs w:val="24"/>
        </w:rPr>
        <w:t xml:space="preserve">‘How to Use Play for Learning’ </w:t>
      </w:r>
      <w:r w:rsidR="005E719B" w:rsidRPr="0041544B">
        <w:rPr>
          <w:rFonts w:ascii="Arial" w:hAnsi="Arial" w:cs="Arial"/>
          <w:i/>
          <w:iCs/>
          <w:sz w:val="24"/>
          <w:szCs w:val="24"/>
        </w:rPr>
        <w:t>Edutopia</w:t>
      </w:r>
      <w:r w:rsidR="00D30A08" w:rsidRPr="0041544B">
        <w:rPr>
          <w:rFonts w:ascii="Arial" w:hAnsi="Arial" w:cs="Arial"/>
          <w:i/>
          <w:iCs/>
          <w:sz w:val="24"/>
          <w:szCs w:val="24"/>
        </w:rPr>
        <w:t xml:space="preserve"> </w:t>
      </w:r>
      <w:r w:rsidR="00D30A08" w:rsidRPr="0041544B">
        <w:rPr>
          <w:rFonts w:ascii="Arial" w:hAnsi="Arial" w:cs="Arial"/>
          <w:sz w:val="24"/>
          <w:szCs w:val="24"/>
        </w:rPr>
        <w:t xml:space="preserve">[blog]. 11 April. Available at: </w:t>
      </w:r>
      <w:hyperlink r:id="rId11" w:history="1">
        <w:r w:rsidR="00D30A08" w:rsidRPr="0041544B">
          <w:rPr>
            <w:rStyle w:val="Hyperlink"/>
            <w:rFonts w:ascii="Arial" w:hAnsi="Arial" w:cs="Arial"/>
            <w:sz w:val="24"/>
            <w:szCs w:val="24"/>
          </w:rPr>
          <w:t>Incorporating Play-Based Learning in the Elementary Grades | Edutopia</w:t>
        </w:r>
      </w:hyperlink>
      <w:r w:rsidR="00D30A08" w:rsidRPr="0041544B">
        <w:rPr>
          <w:rFonts w:ascii="Arial" w:hAnsi="Arial" w:cs="Arial"/>
          <w:sz w:val="24"/>
          <w:szCs w:val="24"/>
        </w:rPr>
        <w:t xml:space="preserve"> (Accessed: 14</w:t>
      </w:r>
      <w:r w:rsidR="00D30A08" w:rsidRPr="0041544B">
        <w:rPr>
          <w:rFonts w:ascii="Arial" w:hAnsi="Arial" w:cs="Arial"/>
          <w:sz w:val="24"/>
          <w:szCs w:val="24"/>
          <w:vertAlign w:val="superscript"/>
        </w:rPr>
        <w:t>th</w:t>
      </w:r>
      <w:r w:rsidR="00D30A08" w:rsidRPr="0041544B">
        <w:rPr>
          <w:rFonts w:ascii="Arial" w:hAnsi="Arial" w:cs="Arial"/>
          <w:sz w:val="24"/>
          <w:szCs w:val="24"/>
        </w:rPr>
        <w:t xml:space="preserve"> October 2021).</w:t>
      </w:r>
    </w:p>
    <w:p w14:paraId="6AA90C0F" w14:textId="3683C773" w:rsidR="00291B3B" w:rsidRPr="0041544B" w:rsidRDefault="00291B3B" w:rsidP="0041544B">
      <w:pPr>
        <w:spacing w:line="360" w:lineRule="auto"/>
        <w:jc w:val="both"/>
        <w:rPr>
          <w:rFonts w:ascii="Arial" w:hAnsi="Arial" w:cs="Arial"/>
          <w:sz w:val="24"/>
          <w:szCs w:val="24"/>
        </w:rPr>
      </w:pPr>
      <w:r w:rsidRPr="0041544B">
        <w:rPr>
          <w:rFonts w:ascii="Arial" w:hAnsi="Arial" w:cs="Arial"/>
          <w:sz w:val="24"/>
          <w:szCs w:val="24"/>
        </w:rPr>
        <w:t xml:space="preserve">Attard, K. (2017) ‘Personally driven professional development: Reflective self-study as a way for teachers to take control of their own professional development’, </w:t>
      </w:r>
      <w:r w:rsidRPr="0041544B">
        <w:rPr>
          <w:rFonts w:ascii="Arial" w:hAnsi="Arial" w:cs="Arial"/>
          <w:i/>
          <w:iCs/>
          <w:sz w:val="24"/>
          <w:szCs w:val="24"/>
        </w:rPr>
        <w:t>Teacher Development</w:t>
      </w:r>
      <w:r w:rsidRPr="0041544B">
        <w:rPr>
          <w:rFonts w:ascii="Arial" w:hAnsi="Arial" w:cs="Arial"/>
          <w:sz w:val="24"/>
          <w:szCs w:val="24"/>
        </w:rPr>
        <w:t>, 21(1), 40-56. doi:10.1080/13664530.2016.1218363</w:t>
      </w:r>
    </w:p>
    <w:p w14:paraId="7887646F" w14:textId="35C753E0" w:rsidR="005C5432" w:rsidRPr="0041544B" w:rsidRDefault="005C5432" w:rsidP="0041544B">
      <w:pPr>
        <w:spacing w:line="360" w:lineRule="auto"/>
        <w:jc w:val="both"/>
        <w:rPr>
          <w:rFonts w:ascii="Arial" w:hAnsi="Arial" w:cs="Arial"/>
          <w:color w:val="333333"/>
          <w:sz w:val="24"/>
          <w:szCs w:val="24"/>
          <w:shd w:val="clear" w:color="auto" w:fill="FFFFFF"/>
        </w:rPr>
      </w:pPr>
      <w:proofErr w:type="spellStart"/>
      <w:r w:rsidRPr="0041544B">
        <w:rPr>
          <w:rStyle w:val="hlfld-contribauthor"/>
          <w:rFonts w:ascii="Arial" w:hAnsi="Arial" w:cs="Arial"/>
          <w:color w:val="333333"/>
          <w:sz w:val="24"/>
          <w:szCs w:val="24"/>
          <w:shd w:val="clear" w:color="auto" w:fill="FFFFFF"/>
        </w:rPr>
        <w:t>Bassok</w:t>
      </w:r>
      <w:proofErr w:type="spellEnd"/>
      <w:r w:rsidRPr="0041544B">
        <w:rPr>
          <w:rStyle w:val="hlfld-contribauthor"/>
          <w:rFonts w:ascii="Arial" w:hAnsi="Arial" w:cs="Arial"/>
          <w:color w:val="333333"/>
          <w:sz w:val="24"/>
          <w:szCs w:val="24"/>
          <w:shd w:val="clear" w:color="auto" w:fill="FFFFFF"/>
        </w:rPr>
        <w:t>, </w:t>
      </w:r>
      <w:r w:rsidRPr="0041544B">
        <w:rPr>
          <w:rStyle w:val="nlmgiven-names"/>
          <w:rFonts w:ascii="Arial" w:hAnsi="Arial" w:cs="Arial"/>
          <w:color w:val="333333"/>
          <w:sz w:val="24"/>
          <w:szCs w:val="24"/>
          <w:shd w:val="clear" w:color="auto" w:fill="FFFFFF"/>
        </w:rPr>
        <w:t>D.</w:t>
      </w:r>
      <w:r w:rsidRPr="0041544B">
        <w:rPr>
          <w:rFonts w:ascii="Arial" w:hAnsi="Arial" w:cs="Arial"/>
          <w:color w:val="333333"/>
          <w:sz w:val="24"/>
          <w:szCs w:val="24"/>
          <w:shd w:val="clear" w:color="auto" w:fill="FFFFFF"/>
        </w:rPr>
        <w:t>, </w:t>
      </w:r>
      <w:r w:rsidRPr="0041544B">
        <w:rPr>
          <w:rStyle w:val="hlfld-contribauthor"/>
          <w:rFonts w:ascii="Arial" w:hAnsi="Arial" w:cs="Arial"/>
          <w:color w:val="333333"/>
          <w:sz w:val="24"/>
          <w:szCs w:val="24"/>
          <w:shd w:val="clear" w:color="auto" w:fill="FFFFFF"/>
        </w:rPr>
        <w:t>Latham, </w:t>
      </w:r>
      <w:r w:rsidRPr="0041544B">
        <w:rPr>
          <w:rStyle w:val="nlmgiven-names"/>
          <w:rFonts w:ascii="Arial" w:hAnsi="Arial" w:cs="Arial"/>
          <w:color w:val="333333"/>
          <w:sz w:val="24"/>
          <w:szCs w:val="24"/>
          <w:shd w:val="clear" w:color="auto" w:fill="FFFFFF"/>
        </w:rPr>
        <w:t>S.</w:t>
      </w:r>
      <w:r w:rsidRPr="0041544B">
        <w:rPr>
          <w:rFonts w:ascii="Arial" w:hAnsi="Arial" w:cs="Arial"/>
          <w:color w:val="333333"/>
          <w:sz w:val="24"/>
          <w:szCs w:val="24"/>
          <w:shd w:val="clear" w:color="auto" w:fill="FFFFFF"/>
        </w:rPr>
        <w:t xml:space="preserve"> and </w:t>
      </w:r>
      <w:r w:rsidRPr="0041544B">
        <w:rPr>
          <w:rStyle w:val="hlfld-contribauthor"/>
          <w:rFonts w:ascii="Arial" w:hAnsi="Arial" w:cs="Arial"/>
          <w:color w:val="333333"/>
          <w:sz w:val="24"/>
          <w:szCs w:val="24"/>
          <w:shd w:val="clear" w:color="auto" w:fill="FFFFFF"/>
        </w:rPr>
        <w:t>Rorem, </w:t>
      </w:r>
      <w:r w:rsidRPr="0041544B">
        <w:rPr>
          <w:rStyle w:val="nlmgiven-names"/>
          <w:rFonts w:ascii="Arial" w:hAnsi="Arial" w:cs="Arial"/>
          <w:color w:val="333333"/>
          <w:sz w:val="24"/>
          <w:szCs w:val="24"/>
          <w:shd w:val="clear" w:color="auto" w:fill="FFFFFF"/>
        </w:rPr>
        <w:t>A.</w:t>
      </w:r>
      <w:r w:rsidRPr="0041544B">
        <w:rPr>
          <w:rFonts w:ascii="Arial" w:hAnsi="Arial" w:cs="Arial"/>
          <w:color w:val="333333"/>
          <w:sz w:val="24"/>
          <w:szCs w:val="24"/>
          <w:shd w:val="clear" w:color="auto" w:fill="FFFFFF"/>
        </w:rPr>
        <w:t> (</w:t>
      </w:r>
      <w:r w:rsidRPr="0041544B">
        <w:rPr>
          <w:rStyle w:val="nlmyear"/>
          <w:rFonts w:ascii="Arial" w:hAnsi="Arial" w:cs="Arial"/>
          <w:color w:val="333333"/>
          <w:sz w:val="24"/>
          <w:szCs w:val="24"/>
          <w:shd w:val="clear" w:color="auto" w:fill="FFFFFF"/>
        </w:rPr>
        <w:t>2016</w:t>
      </w:r>
      <w:r w:rsidRPr="0041544B">
        <w:rPr>
          <w:rFonts w:ascii="Arial" w:hAnsi="Arial" w:cs="Arial"/>
          <w:color w:val="333333"/>
          <w:sz w:val="24"/>
          <w:szCs w:val="24"/>
          <w:shd w:val="clear" w:color="auto" w:fill="FFFFFF"/>
        </w:rPr>
        <w:t>) ‘</w:t>
      </w:r>
      <w:r w:rsidRPr="0041544B">
        <w:rPr>
          <w:rStyle w:val="nlmarticle-title"/>
          <w:rFonts w:ascii="Arial" w:hAnsi="Arial" w:cs="Arial"/>
          <w:color w:val="333333"/>
          <w:sz w:val="24"/>
          <w:szCs w:val="24"/>
          <w:shd w:val="clear" w:color="auto" w:fill="FFFFFF"/>
        </w:rPr>
        <w:t>Is kindergarten the new first grade?’,</w:t>
      </w:r>
      <w:r w:rsidRPr="0041544B">
        <w:rPr>
          <w:rFonts w:ascii="Arial" w:hAnsi="Arial" w:cs="Arial"/>
          <w:color w:val="333333"/>
          <w:sz w:val="24"/>
          <w:szCs w:val="24"/>
          <w:shd w:val="clear" w:color="auto" w:fill="FFFFFF"/>
        </w:rPr>
        <w:t> </w:t>
      </w:r>
      <w:r w:rsidRPr="0041544B">
        <w:rPr>
          <w:rFonts w:ascii="Arial" w:hAnsi="Arial" w:cs="Arial"/>
          <w:i/>
          <w:iCs/>
          <w:color w:val="333333"/>
          <w:sz w:val="24"/>
          <w:szCs w:val="24"/>
          <w:shd w:val="clear" w:color="auto" w:fill="FFFFFF"/>
        </w:rPr>
        <w:t>AERA Open</w:t>
      </w:r>
      <w:r w:rsidRPr="0041544B">
        <w:rPr>
          <w:rFonts w:ascii="Arial" w:hAnsi="Arial" w:cs="Arial"/>
          <w:color w:val="333333"/>
          <w:sz w:val="24"/>
          <w:szCs w:val="24"/>
          <w:shd w:val="clear" w:color="auto" w:fill="FFFFFF"/>
        </w:rPr>
        <w:t xml:space="preserve">, 1(4), pp. </w:t>
      </w:r>
      <w:r w:rsidRPr="0041544B">
        <w:rPr>
          <w:rStyle w:val="nlmfpage"/>
          <w:rFonts w:ascii="Arial" w:hAnsi="Arial" w:cs="Arial"/>
          <w:color w:val="333333"/>
          <w:sz w:val="24"/>
          <w:szCs w:val="24"/>
          <w:shd w:val="clear" w:color="auto" w:fill="FFFFFF"/>
        </w:rPr>
        <w:t>1</w:t>
      </w:r>
      <w:r w:rsidRPr="0041544B">
        <w:rPr>
          <w:rFonts w:ascii="Arial" w:hAnsi="Arial" w:cs="Arial"/>
          <w:color w:val="333333"/>
          <w:sz w:val="24"/>
          <w:szCs w:val="24"/>
          <w:shd w:val="clear" w:color="auto" w:fill="FFFFFF"/>
        </w:rPr>
        <w:t>–</w:t>
      </w:r>
      <w:r w:rsidRPr="0041544B">
        <w:rPr>
          <w:rStyle w:val="nlmlpage"/>
          <w:rFonts w:ascii="Arial" w:hAnsi="Arial" w:cs="Arial"/>
          <w:color w:val="333333"/>
          <w:sz w:val="24"/>
          <w:szCs w:val="24"/>
          <w:shd w:val="clear" w:color="auto" w:fill="FFFFFF"/>
        </w:rPr>
        <w:t>31</w:t>
      </w:r>
      <w:r w:rsidRPr="0041544B">
        <w:rPr>
          <w:rFonts w:ascii="Arial" w:hAnsi="Arial" w:cs="Arial"/>
          <w:color w:val="333333"/>
          <w:sz w:val="24"/>
          <w:szCs w:val="24"/>
          <w:shd w:val="clear" w:color="auto" w:fill="FFFFFF"/>
        </w:rPr>
        <w:t>.</w:t>
      </w:r>
    </w:p>
    <w:p w14:paraId="3AE997C2" w14:textId="18CE2190" w:rsidR="00415FB4" w:rsidRPr="0041544B" w:rsidRDefault="00415FB4"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Bautista, A., Ng, S</w:t>
      </w:r>
      <w:r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xml:space="preserve">, </w:t>
      </w:r>
      <w:proofErr w:type="spellStart"/>
      <w:r w:rsidRPr="0041544B">
        <w:rPr>
          <w:rFonts w:ascii="Arial" w:hAnsi="Arial" w:cs="Arial"/>
          <w:color w:val="222222"/>
          <w:sz w:val="24"/>
          <w:szCs w:val="24"/>
          <w:shd w:val="clear" w:color="auto" w:fill="FFFFFF"/>
        </w:rPr>
        <w:t>Múñez</w:t>
      </w:r>
      <w:proofErr w:type="spellEnd"/>
      <w:r w:rsidRPr="0041544B">
        <w:rPr>
          <w:rFonts w:ascii="Arial" w:hAnsi="Arial" w:cs="Arial"/>
          <w:color w:val="222222"/>
          <w:sz w:val="24"/>
          <w:szCs w:val="24"/>
          <w:shd w:val="clear" w:color="auto" w:fill="FFFFFF"/>
        </w:rPr>
        <w:t xml:space="preserve">, D. and Bull, R. </w:t>
      </w:r>
      <w:r w:rsidR="00BD65E1"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2016</w:t>
      </w:r>
      <w:r w:rsidR="00BD65E1"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xml:space="preserve"> </w:t>
      </w:r>
      <w:r w:rsidR="00BD65E1"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Learning areas for holistic education: Kindergarten teachers’ curriculum priorities, professional development needs, and beliefs</w:t>
      </w:r>
      <w:r w:rsidR="00BD65E1"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International Journal of Child Care and Education Policy</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10</w:t>
      </w:r>
      <w:r w:rsidRPr="0041544B">
        <w:rPr>
          <w:rFonts w:ascii="Arial" w:hAnsi="Arial" w:cs="Arial"/>
          <w:color w:val="222222"/>
          <w:sz w:val="24"/>
          <w:szCs w:val="24"/>
          <w:shd w:val="clear" w:color="auto" w:fill="FFFFFF"/>
        </w:rPr>
        <w:t>(1), pp.1-18.</w:t>
      </w:r>
    </w:p>
    <w:p w14:paraId="2C99B23C" w14:textId="3BEEDB0A" w:rsidR="0073651F" w:rsidRPr="0041544B" w:rsidRDefault="0073651F" w:rsidP="0041544B">
      <w:pPr>
        <w:spacing w:line="360" w:lineRule="auto"/>
        <w:jc w:val="both"/>
        <w:rPr>
          <w:rFonts w:ascii="Arial" w:hAnsi="Arial" w:cs="Arial"/>
          <w:sz w:val="24"/>
          <w:szCs w:val="24"/>
        </w:rPr>
      </w:pPr>
      <w:r w:rsidRPr="0041544B">
        <w:rPr>
          <w:rFonts w:ascii="Arial" w:hAnsi="Arial" w:cs="Arial"/>
          <w:sz w:val="24"/>
          <w:szCs w:val="24"/>
        </w:rPr>
        <w:t xml:space="preserve">Beckley, P. (2012) </w:t>
      </w:r>
      <w:r w:rsidR="00653920" w:rsidRPr="0041544B">
        <w:rPr>
          <w:rFonts w:ascii="Arial" w:hAnsi="Arial" w:cs="Arial"/>
          <w:i/>
          <w:iCs/>
          <w:sz w:val="24"/>
          <w:szCs w:val="24"/>
        </w:rPr>
        <w:t xml:space="preserve">Learning in Early Childhood. </w:t>
      </w:r>
      <w:r w:rsidR="00653920" w:rsidRPr="0041544B">
        <w:rPr>
          <w:rFonts w:ascii="Arial" w:hAnsi="Arial" w:cs="Arial"/>
          <w:sz w:val="24"/>
          <w:szCs w:val="24"/>
        </w:rPr>
        <w:t>London: S</w:t>
      </w:r>
      <w:r w:rsidR="005B0851" w:rsidRPr="0041544B">
        <w:rPr>
          <w:rFonts w:ascii="Arial" w:hAnsi="Arial" w:cs="Arial"/>
          <w:sz w:val="24"/>
          <w:szCs w:val="24"/>
        </w:rPr>
        <w:t>age.</w:t>
      </w:r>
    </w:p>
    <w:p w14:paraId="5555D3CA" w14:textId="4100B0D4" w:rsidR="00B339CA" w:rsidRPr="0041544B" w:rsidRDefault="00B339CA" w:rsidP="0041544B">
      <w:pPr>
        <w:spacing w:line="360" w:lineRule="auto"/>
        <w:jc w:val="both"/>
        <w:rPr>
          <w:rFonts w:ascii="Arial" w:hAnsi="Arial" w:cs="Arial"/>
          <w:sz w:val="24"/>
          <w:szCs w:val="24"/>
        </w:rPr>
      </w:pPr>
      <w:r w:rsidRPr="0041544B">
        <w:rPr>
          <w:rFonts w:ascii="Arial" w:hAnsi="Arial" w:cs="Arial"/>
          <w:sz w:val="24"/>
          <w:szCs w:val="24"/>
        </w:rPr>
        <w:t>Bennett, R. E. (2011) ‘Formative assessment: A critical review,</w:t>
      </w:r>
      <w:r w:rsidR="00E31CD0" w:rsidRPr="0041544B">
        <w:rPr>
          <w:rFonts w:ascii="Arial" w:hAnsi="Arial" w:cs="Arial"/>
          <w:sz w:val="24"/>
          <w:szCs w:val="24"/>
        </w:rPr>
        <w:t>’</w:t>
      </w:r>
      <w:r w:rsidRPr="0041544B">
        <w:rPr>
          <w:rFonts w:ascii="Arial" w:hAnsi="Arial" w:cs="Arial"/>
          <w:sz w:val="24"/>
          <w:szCs w:val="24"/>
        </w:rPr>
        <w:t xml:space="preserve"> </w:t>
      </w:r>
      <w:r w:rsidRPr="0041544B">
        <w:rPr>
          <w:rFonts w:ascii="Arial" w:hAnsi="Arial" w:cs="Arial"/>
          <w:i/>
          <w:iCs/>
          <w:sz w:val="24"/>
          <w:szCs w:val="24"/>
        </w:rPr>
        <w:t>Assessment in Education: Principles, Policy &amp; Practice</w:t>
      </w:r>
      <w:r w:rsidRPr="0041544B">
        <w:rPr>
          <w:rFonts w:ascii="Arial" w:hAnsi="Arial" w:cs="Arial"/>
          <w:sz w:val="24"/>
          <w:szCs w:val="24"/>
        </w:rPr>
        <w:t>, 18(1), pp. 5–25.</w:t>
      </w:r>
    </w:p>
    <w:p w14:paraId="7D6546E9" w14:textId="0E2CAD59" w:rsidR="00FF3C58" w:rsidRPr="0041544B" w:rsidRDefault="00FF3C58" w:rsidP="0041544B">
      <w:pPr>
        <w:spacing w:line="360" w:lineRule="auto"/>
        <w:jc w:val="both"/>
        <w:rPr>
          <w:rFonts w:ascii="Arial" w:hAnsi="Arial" w:cs="Arial"/>
          <w:sz w:val="24"/>
          <w:szCs w:val="24"/>
        </w:rPr>
      </w:pPr>
      <w:r w:rsidRPr="0041544B">
        <w:rPr>
          <w:rFonts w:ascii="Arial" w:hAnsi="Arial" w:cs="Arial"/>
          <w:sz w:val="24"/>
          <w:szCs w:val="24"/>
        </w:rPr>
        <w:t>Black, P. (2015) ‘Formative assessment—An optimistic but incomplete vision</w:t>
      </w:r>
      <w:r w:rsidR="00E31CD0" w:rsidRPr="0041544B">
        <w:rPr>
          <w:rFonts w:ascii="Arial" w:hAnsi="Arial" w:cs="Arial"/>
          <w:sz w:val="24"/>
          <w:szCs w:val="24"/>
        </w:rPr>
        <w:t>’</w:t>
      </w:r>
      <w:r w:rsidRPr="0041544B">
        <w:rPr>
          <w:rFonts w:ascii="Arial" w:hAnsi="Arial" w:cs="Arial"/>
          <w:sz w:val="24"/>
          <w:szCs w:val="24"/>
        </w:rPr>
        <w:t xml:space="preserve">, </w:t>
      </w:r>
      <w:r w:rsidRPr="0041544B">
        <w:rPr>
          <w:rFonts w:ascii="Arial" w:hAnsi="Arial" w:cs="Arial"/>
          <w:i/>
          <w:iCs/>
          <w:sz w:val="24"/>
          <w:szCs w:val="24"/>
        </w:rPr>
        <w:t>Assessment in Education: Principles</w:t>
      </w:r>
      <w:r w:rsidR="00E31CD0" w:rsidRPr="0041544B">
        <w:rPr>
          <w:rFonts w:ascii="Arial" w:hAnsi="Arial" w:cs="Arial"/>
          <w:i/>
          <w:iCs/>
          <w:sz w:val="24"/>
          <w:szCs w:val="24"/>
        </w:rPr>
        <w:t>,</w:t>
      </w:r>
      <w:r w:rsidRPr="0041544B">
        <w:rPr>
          <w:rFonts w:ascii="Arial" w:hAnsi="Arial" w:cs="Arial"/>
          <w:i/>
          <w:iCs/>
          <w:sz w:val="24"/>
          <w:szCs w:val="24"/>
        </w:rPr>
        <w:t xml:space="preserve"> Policy &amp; Practice</w:t>
      </w:r>
      <w:r w:rsidRPr="0041544B">
        <w:rPr>
          <w:rFonts w:ascii="Arial" w:hAnsi="Arial" w:cs="Arial"/>
          <w:sz w:val="24"/>
          <w:szCs w:val="24"/>
        </w:rPr>
        <w:t>, 22(1), pp. 161–177.</w:t>
      </w:r>
    </w:p>
    <w:p w14:paraId="6302F9E2" w14:textId="410F6811" w:rsidR="00D225BD" w:rsidRPr="0041544B" w:rsidRDefault="00D225BD" w:rsidP="0041544B">
      <w:pPr>
        <w:spacing w:line="360" w:lineRule="auto"/>
        <w:jc w:val="both"/>
        <w:rPr>
          <w:rFonts w:ascii="Arial" w:hAnsi="Arial" w:cs="Arial"/>
          <w:sz w:val="24"/>
          <w:szCs w:val="24"/>
        </w:rPr>
      </w:pPr>
      <w:r w:rsidRPr="0041544B">
        <w:rPr>
          <w:rFonts w:ascii="Arial" w:hAnsi="Arial" w:cs="Arial"/>
          <w:sz w:val="24"/>
          <w:szCs w:val="24"/>
        </w:rPr>
        <w:t xml:space="preserve">Blaiklock, K. E. (2008) ‘A Critique of the Use of Learning Stories to Assess the Learning Dispositions of Young Children’, </w:t>
      </w:r>
      <w:r w:rsidRPr="0041544B">
        <w:rPr>
          <w:rFonts w:ascii="Arial" w:hAnsi="Arial" w:cs="Arial"/>
          <w:i/>
          <w:iCs/>
          <w:sz w:val="24"/>
          <w:szCs w:val="24"/>
        </w:rPr>
        <w:t>New Zealand Research in Early Childhood Education</w:t>
      </w:r>
      <w:r w:rsidRPr="0041544B">
        <w:rPr>
          <w:rFonts w:ascii="Arial" w:hAnsi="Arial" w:cs="Arial"/>
          <w:sz w:val="24"/>
          <w:szCs w:val="24"/>
        </w:rPr>
        <w:t xml:space="preserve">, 11, pp. 77–87. </w:t>
      </w:r>
    </w:p>
    <w:p w14:paraId="66D6468B" w14:textId="13B801C7" w:rsidR="0021564F" w:rsidRPr="0041544B" w:rsidRDefault="0021564F"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Bonetti, S. and Brown, K. (2018</w:t>
      </w:r>
      <w:r w:rsidRPr="0041544B">
        <w:rPr>
          <w:rFonts w:ascii="Arial" w:hAnsi="Arial" w:cs="Arial"/>
          <w:i/>
          <w:iCs/>
          <w:color w:val="222222"/>
          <w:sz w:val="24"/>
          <w:szCs w:val="24"/>
          <w:shd w:val="clear" w:color="auto" w:fill="FFFFFF"/>
        </w:rPr>
        <w:t>) Structural elements of quality early years provision: a review of the evidence</w:t>
      </w:r>
      <w:r w:rsidRPr="0041544B">
        <w:rPr>
          <w:rFonts w:ascii="Arial" w:hAnsi="Arial" w:cs="Arial"/>
          <w:color w:val="222222"/>
          <w:sz w:val="24"/>
          <w:szCs w:val="24"/>
          <w:shd w:val="clear" w:color="auto" w:fill="FFFFFF"/>
        </w:rPr>
        <w:t xml:space="preserve">. Available at: </w:t>
      </w:r>
      <w:hyperlink r:id="rId12" w:history="1">
        <w:r w:rsidRPr="0041544B">
          <w:rPr>
            <w:rStyle w:val="Hyperlink"/>
            <w:rFonts w:ascii="Arial" w:hAnsi="Arial" w:cs="Arial"/>
            <w:sz w:val="24"/>
            <w:szCs w:val="24"/>
          </w:rPr>
          <w:t xml:space="preserve">Structural elements of quality early years </w:t>
        </w:r>
        <w:proofErr w:type="gramStart"/>
        <w:r w:rsidRPr="0041544B">
          <w:rPr>
            <w:rStyle w:val="Hyperlink"/>
            <w:rFonts w:ascii="Arial" w:hAnsi="Arial" w:cs="Arial"/>
            <w:sz w:val="24"/>
            <w:szCs w:val="24"/>
          </w:rPr>
          <w:t>provision :</w:t>
        </w:r>
        <w:proofErr w:type="gramEnd"/>
        <w:r w:rsidRPr="0041544B">
          <w:rPr>
            <w:rStyle w:val="Hyperlink"/>
            <w:rFonts w:ascii="Arial" w:hAnsi="Arial" w:cs="Arial"/>
            <w:sz w:val="24"/>
            <w:szCs w:val="24"/>
          </w:rPr>
          <w:t xml:space="preserve"> a review of the evidence. August 2018 - Digital Education Resource Archive (DERA) (ioe.ac.uk)</w:t>
        </w:r>
      </w:hyperlink>
      <w:r w:rsidRPr="0041544B">
        <w:rPr>
          <w:rFonts w:ascii="Arial" w:hAnsi="Arial" w:cs="Arial"/>
          <w:sz w:val="24"/>
          <w:szCs w:val="24"/>
        </w:rPr>
        <w:t xml:space="preserve"> (Accessed: 14</w:t>
      </w:r>
      <w:r w:rsidRPr="0041544B">
        <w:rPr>
          <w:rFonts w:ascii="Arial" w:hAnsi="Arial" w:cs="Arial"/>
          <w:sz w:val="24"/>
          <w:szCs w:val="24"/>
          <w:vertAlign w:val="superscript"/>
        </w:rPr>
        <w:t>th</w:t>
      </w:r>
      <w:r w:rsidRPr="0041544B">
        <w:rPr>
          <w:rFonts w:ascii="Arial" w:hAnsi="Arial" w:cs="Arial"/>
          <w:sz w:val="24"/>
          <w:szCs w:val="24"/>
        </w:rPr>
        <w:t xml:space="preserve"> October 2021).</w:t>
      </w:r>
    </w:p>
    <w:p w14:paraId="1528F7E7" w14:textId="1EE75E7A" w:rsidR="00802A2C" w:rsidRPr="0041544B" w:rsidRDefault="00802A2C"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Bourke, R. and Mentis, M. (2014) ‘An assessment framework for inclusive education: Integrating assessment approaches’, </w:t>
      </w:r>
      <w:r w:rsidRPr="0041544B">
        <w:rPr>
          <w:rFonts w:ascii="Arial" w:hAnsi="Arial" w:cs="Arial"/>
          <w:i/>
          <w:iCs/>
          <w:color w:val="222222"/>
          <w:sz w:val="24"/>
          <w:szCs w:val="24"/>
          <w:shd w:val="clear" w:color="auto" w:fill="FFFFFF"/>
        </w:rPr>
        <w:t>Assessment in Education: principles, policy &amp; practice</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21</w:t>
      </w:r>
      <w:r w:rsidRPr="0041544B">
        <w:rPr>
          <w:rFonts w:ascii="Arial" w:hAnsi="Arial" w:cs="Arial"/>
          <w:color w:val="222222"/>
          <w:sz w:val="24"/>
          <w:szCs w:val="24"/>
          <w:shd w:val="clear" w:color="auto" w:fill="FFFFFF"/>
        </w:rPr>
        <w:t>(4), pp.384-397.</w:t>
      </w:r>
    </w:p>
    <w:p w14:paraId="267C4B18" w14:textId="29EFD6ED" w:rsidR="00A3275E" w:rsidRPr="0041544B" w:rsidRDefault="00A3275E" w:rsidP="0041544B">
      <w:pPr>
        <w:spacing w:line="360" w:lineRule="auto"/>
        <w:jc w:val="both"/>
        <w:rPr>
          <w:rFonts w:ascii="Arial" w:hAnsi="Arial" w:cs="Arial"/>
          <w:color w:val="000000"/>
          <w:sz w:val="24"/>
          <w:szCs w:val="24"/>
          <w:shd w:val="clear" w:color="auto" w:fill="FFFFFF"/>
        </w:rPr>
      </w:pPr>
      <w:r w:rsidRPr="0041544B">
        <w:rPr>
          <w:rFonts w:ascii="Arial" w:hAnsi="Arial" w:cs="Arial"/>
          <w:color w:val="000000"/>
          <w:sz w:val="24"/>
          <w:szCs w:val="24"/>
          <w:shd w:val="clear" w:color="auto" w:fill="FFFFFF"/>
        </w:rPr>
        <w:t xml:space="preserve">Bradbury, A. (2013) </w:t>
      </w:r>
      <w:r w:rsidRPr="0041544B">
        <w:rPr>
          <w:rFonts w:ascii="Arial" w:hAnsi="Arial" w:cs="Arial"/>
          <w:i/>
          <w:iCs/>
          <w:color w:val="000000"/>
          <w:sz w:val="24"/>
          <w:szCs w:val="24"/>
          <w:shd w:val="clear" w:color="auto" w:fill="FFFFFF"/>
        </w:rPr>
        <w:t xml:space="preserve">Understanding Early Years Inequality: Policy, </w:t>
      </w:r>
      <w:proofErr w:type="gramStart"/>
      <w:r w:rsidRPr="0041544B">
        <w:rPr>
          <w:rFonts w:ascii="Arial" w:hAnsi="Arial" w:cs="Arial"/>
          <w:i/>
          <w:iCs/>
          <w:color w:val="000000"/>
          <w:sz w:val="24"/>
          <w:szCs w:val="24"/>
          <w:shd w:val="clear" w:color="auto" w:fill="FFFFFF"/>
        </w:rPr>
        <w:t>assessment</w:t>
      </w:r>
      <w:proofErr w:type="gramEnd"/>
      <w:r w:rsidRPr="0041544B">
        <w:rPr>
          <w:rFonts w:ascii="Arial" w:hAnsi="Arial" w:cs="Arial"/>
          <w:i/>
          <w:iCs/>
          <w:color w:val="000000"/>
          <w:sz w:val="24"/>
          <w:szCs w:val="24"/>
          <w:shd w:val="clear" w:color="auto" w:fill="FFFFFF"/>
        </w:rPr>
        <w:t xml:space="preserve"> and young children's identities</w:t>
      </w:r>
      <w:r w:rsidRPr="0041544B">
        <w:rPr>
          <w:rFonts w:ascii="Arial" w:hAnsi="Arial" w:cs="Arial"/>
          <w:color w:val="000000"/>
          <w:sz w:val="24"/>
          <w:szCs w:val="24"/>
          <w:shd w:val="clear" w:color="auto" w:fill="FFFFFF"/>
        </w:rPr>
        <w:t xml:space="preserve">. London: Routledge. </w:t>
      </w:r>
      <w:hyperlink r:id="rId13" w:history="1">
        <w:r w:rsidRPr="0041544B">
          <w:rPr>
            <w:rStyle w:val="Hyperlink"/>
            <w:rFonts w:ascii="Arial" w:hAnsi="Arial" w:cs="Arial"/>
            <w:sz w:val="24"/>
            <w:szCs w:val="24"/>
            <w:shd w:val="clear" w:color="auto" w:fill="FFFFFF"/>
          </w:rPr>
          <w:t>https://doi.org/10.4324/9780203083185</w:t>
        </w:r>
      </w:hyperlink>
      <w:r w:rsidRPr="0041544B">
        <w:rPr>
          <w:rFonts w:ascii="Arial" w:hAnsi="Arial" w:cs="Arial"/>
          <w:color w:val="000000"/>
          <w:sz w:val="24"/>
          <w:szCs w:val="24"/>
          <w:shd w:val="clear" w:color="auto" w:fill="FFFFFF"/>
        </w:rPr>
        <w:t xml:space="preserve"> </w:t>
      </w:r>
    </w:p>
    <w:p w14:paraId="71151710" w14:textId="7E46049D" w:rsidR="00505142" w:rsidRPr="0041544B" w:rsidRDefault="00505142" w:rsidP="0041544B">
      <w:pPr>
        <w:spacing w:line="360" w:lineRule="auto"/>
        <w:jc w:val="both"/>
        <w:rPr>
          <w:rFonts w:ascii="Arial" w:hAnsi="Arial" w:cs="Arial"/>
          <w:color w:val="000000"/>
          <w:sz w:val="24"/>
          <w:szCs w:val="24"/>
          <w:shd w:val="clear" w:color="auto" w:fill="FFFFFF"/>
        </w:rPr>
      </w:pPr>
      <w:r w:rsidRPr="0041544B">
        <w:rPr>
          <w:rFonts w:ascii="Arial" w:hAnsi="Arial" w:cs="Arial"/>
          <w:color w:val="3A3A3A"/>
          <w:sz w:val="24"/>
          <w:szCs w:val="24"/>
          <w:shd w:val="clear" w:color="auto" w:fill="FFFFFF"/>
        </w:rPr>
        <w:lastRenderedPageBreak/>
        <w:t>Bradbury, A. (2019) ‘</w:t>
      </w:r>
      <w:r w:rsidRPr="0041544B">
        <w:rPr>
          <w:rFonts w:ascii="Arial" w:hAnsi="Arial" w:cs="Arial"/>
          <w:i/>
          <w:iCs/>
          <w:color w:val="3A3A3A"/>
          <w:sz w:val="24"/>
          <w:szCs w:val="24"/>
          <w:shd w:val="clear" w:color="auto" w:fill="FFFFFF"/>
        </w:rPr>
        <w:t>Rethinking ‘fixed ability thinking’ and grouping practices: questions, disruptions and barriers to change in primary and early years education</w:t>
      </w:r>
      <w:r w:rsidRPr="0041544B">
        <w:rPr>
          <w:rFonts w:ascii="Arial" w:hAnsi="Arial" w:cs="Arial"/>
          <w:color w:val="3A3A3A"/>
          <w:sz w:val="24"/>
          <w:szCs w:val="24"/>
          <w:shd w:val="clear" w:color="auto" w:fill="FFFFFF"/>
        </w:rPr>
        <w:t>’,</w:t>
      </w:r>
      <w:r w:rsidR="00205B02" w:rsidRPr="0041544B">
        <w:rPr>
          <w:rFonts w:ascii="Arial" w:hAnsi="Arial" w:cs="Arial"/>
          <w:color w:val="3A3A3A"/>
          <w:sz w:val="24"/>
          <w:szCs w:val="24"/>
          <w:shd w:val="clear" w:color="auto" w:fill="FFFFFF"/>
        </w:rPr>
        <w:t xml:space="preserve"> </w:t>
      </w:r>
      <w:r w:rsidR="00205B02" w:rsidRPr="0041544B">
        <w:rPr>
          <w:rFonts w:ascii="Arial" w:hAnsi="Arial" w:cs="Arial"/>
          <w:i/>
          <w:iCs/>
          <w:color w:val="3A3A3A"/>
          <w:sz w:val="24"/>
          <w:szCs w:val="24"/>
          <w:shd w:val="clear" w:color="auto" w:fill="FFFFFF"/>
        </w:rPr>
        <w:t xml:space="preserve">FORUM, </w:t>
      </w:r>
      <w:r w:rsidR="00205B02" w:rsidRPr="0041544B">
        <w:rPr>
          <w:rFonts w:ascii="Arial" w:hAnsi="Arial" w:cs="Arial"/>
          <w:color w:val="3A3A3A"/>
          <w:sz w:val="24"/>
          <w:szCs w:val="24"/>
          <w:shd w:val="clear" w:color="auto" w:fill="FFFFFF"/>
        </w:rPr>
        <w:t xml:space="preserve">61(1), pp. </w:t>
      </w:r>
      <w:r w:rsidR="008C420A" w:rsidRPr="0041544B">
        <w:rPr>
          <w:rFonts w:ascii="Arial" w:hAnsi="Arial" w:cs="Arial"/>
          <w:color w:val="3A3A3A"/>
          <w:sz w:val="24"/>
          <w:szCs w:val="24"/>
          <w:shd w:val="clear" w:color="auto" w:fill="FFFFFF"/>
        </w:rPr>
        <w:t xml:space="preserve">41-52. </w:t>
      </w:r>
    </w:p>
    <w:p w14:paraId="4969DE9E" w14:textId="36020EB8" w:rsidR="009D0847" w:rsidRPr="0041544B" w:rsidRDefault="009D0847" w:rsidP="0041544B">
      <w:pPr>
        <w:spacing w:line="360" w:lineRule="auto"/>
        <w:jc w:val="both"/>
        <w:rPr>
          <w:rFonts w:ascii="Arial" w:hAnsi="Arial" w:cs="Arial"/>
          <w:sz w:val="24"/>
          <w:szCs w:val="24"/>
        </w:rPr>
      </w:pPr>
      <w:r w:rsidRPr="0041544B">
        <w:rPr>
          <w:rFonts w:ascii="Arial" w:hAnsi="Arial" w:cs="Arial"/>
          <w:sz w:val="24"/>
          <w:szCs w:val="24"/>
        </w:rPr>
        <w:t xml:space="preserve">Bradbury A. and Roberts-Holmes, G. (2017) </w:t>
      </w:r>
      <w:r w:rsidRPr="0041544B">
        <w:rPr>
          <w:rFonts w:ascii="Arial" w:hAnsi="Arial" w:cs="Arial"/>
          <w:i/>
          <w:iCs/>
          <w:sz w:val="24"/>
          <w:szCs w:val="24"/>
        </w:rPr>
        <w:t xml:space="preserve">Grouping in Early Years and Key Stage 1: a ‘necessary evil’? </w:t>
      </w:r>
      <w:r w:rsidRPr="0041544B">
        <w:rPr>
          <w:rFonts w:ascii="Arial" w:hAnsi="Arial" w:cs="Arial"/>
          <w:sz w:val="24"/>
          <w:szCs w:val="24"/>
        </w:rPr>
        <w:t>London: NEU</w:t>
      </w:r>
    </w:p>
    <w:p w14:paraId="438A5AF2" w14:textId="02A9702A" w:rsidR="00B453F3" w:rsidRPr="0041544B" w:rsidRDefault="00B453F3" w:rsidP="0041544B">
      <w:pPr>
        <w:spacing w:line="360" w:lineRule="auto"/>
        <w:jc w:val="both"/>
        <w:rPr>
          <w:rFonts w:ascii="Arial" w:hAnsi="Arial" w:cs="Arial"/>
          <w:sz w:val="24"/>
          <w:szCs w:val="24"/>
        </w:rPr>
      </w:pPr>
      <w:r w:rsidRPr="0041544B">
        <w:rPr>
          <w:rFonts w:ascii="Arial" w:hAnsi="Arial" w:cs="Arial"/>
          <w:sz w:val="24"/>
          <w:szCs w:val="24"/>
        </w:rPr>
        <w:t xml:space="preserve">Broadhead, P., Howard, J. and Wood, E.  (2010) </w:t>
      </w:r>
      <w:r w:rsidRPr="0041544B">
        <w:rPr>
          <w:rFonts w:ascii="Arial" w:hAnsi="Arial" w:cs="Arial"/>
          <w:i/>
          <w:iCs/>
          <w:sz w:val="24"/>
          <w:szCs w:val="24"/>
        </w:rPr>
        <w:t xml:space="preserve">Play and Learning in the Early Years. </w:t>
      </w:r>
      <w:r w:rsidRPr="0041544B">
        <w:rPr>
          <w:rFonts w:ascii="Arial" w:hAnsi="Arial" w:cs="Arial"/>
          <w:sz w:val="24"/>
          <w:szCs w:val="24"/>
        </w:rPr>
        <w:t>London: Sage.</w:t>
      </w:r>
    </w:p>
    <w:p w14:paraId="1B638F18" w14:textId="5ADC28EA" w:rsidR="00891BD3" w:rsidRPr="0041544B" w:rsidRDefault="00891BD3" w:rsidP="0041544B">
      <w:pPr>
        <w:spacing w:line="360" w:lineRule="auto"/>
        <w:jc w:val="both"/>
        <w:rPr>
          <w:rFonts w:ascii="Arial" w:hAnsi="Arial" w:cs="Arial"/>
          <w:sz w:val="24"/>
          <w:szCs w:val="24"/>
        </w:rPr>
      </w:pPr>
      <w:r w:rsidRPr="0041544B">
        <w:rPr>
          <w:rFonts w:ascii="Arial" w:hAnsi="Arial" w:cs="Arial"/>
          <w:sz w:val="24"/>
          <w:szCs w:val="24"/>
        </w:rPr>
        <w:t xml:space="preserve">Brooker, L. (2011) ‘Taking Children Seriously: an alternative agenda for research?’, </w:t>
      </w:r>
      <w:r w:rsidRPr="0041544B">
        <w:rPr>
          <w:rFonts w:ascii="Arial" w:hAnsi="Arial" w:cs="Arial"/>
          <w:i/>
          <w:iCs/>
          <w:sz w:val="24"/>
          <w:szCs w:val="24"/>
        </w:rPr>
        <w:t>Journal of Early Childhood Research</w:t>
      </w:r>
      <w:r w:rsidRPr="0041544B">
        <w:rPr>
          <w:rFonts w:ascii="Arial" w:hAnsi="Arial" w:cs="Arial"/>
          <w:sz w:val="24"/>
          <w:szCs w:val="24"/>
        </w:rPr>
        <w:t>, 9 (2), pp. 137-149.</w:t>
      </w:r>
    </w:p>
    <w:p w14:paraId="4B1A7671" w14:textId="070AAD15" w:rsidR="00664215" w:rsidRPr="0041544B" w:rsidRDefault="00664215" w:rsidP="0041544B">
      <w:pPr>
        <w:spacing w:line="360" w:lineRule="auto"/>
        <w:jc w:val="both"/>
        <w:rPr>
          <w:rFonts w:ascii="Arial" w:hAnsi="Arial" w:cs="Arial"/>
          <w:sz w:val="24"/>
          <w:szCs w:val="24"/>
        </w:rPr>
      </w:pPr>
      <w:r w:rsidRPr="0041544B">
        <w:rPr>
          <w:rFonts w:ascii="Arial" w:hAnsi="Arial" w:cs="Arial"/>
          <w:sz w:val="24"/>
          <w:szCs w:val="24"/>
        </w:rPr>
        <w:t>Brown, B</w:t>
      </w:r>
      <w:r w:rsidRPr="0041544B">
        <w:rPr>
          <w:rFonts w:ascii="Arial" w:hAnsi="Arial" w:cs="Arial"/>
          <w:sz w:val="24"/>
          <w:szCs w:val="24"/>
        </w:rPr>
        <w:t>. (2019) ‘</w:t>
      </w:r>
      <w:r w:rsidRPr="0041544B">
        <w:rPr>
          <w:rFonts w:ascii="Arial" w:hAnsi="Arial" w:cs="Arial"/>
          <w:sz w:val="24"/>
          <w:szCs w:val="24"/>
        </w:rPr>
        <w:t>Negative Effects of Standardized Testing</w:t>
      </w:r>
      <w:r w:rsidRPr="0041544B">
        <w:rPr>
          <w:rFonts w:ascii="Arial" w:hAnsi="Arial" w:cs="Arial"/>
          <w:sz w:val="24"/>
          <w:szCs w:val="24"/>
        </w:rPr>
        <w:t xml:space="preserve">’, </w:t>
      </w:r>
      <w:r w:rsidRPr="0041544B">
        <w:rPr>
          <w:rFonts w:ascii="Arial" w:hAnsi="Arial" w:cs="Arial"/>
          <w:i/>
          <w:iCs/>
          <w:sz w:val="24"/>
          <w:szCs w:val="24"/>
        </w:rPr>
        <w:t xml:space="preserve">Capstone Projects and </w:t>
      </w:r>
      <w:proofErr w:type="gramStart"/>
      <w:r w:rsidRPr="0041544B">
        <w:rPr>
          <w:rFonts w:ascii="Arial" w:hAnsi="Arial" w:cs="Arial"/>
          <w:i/>
          <w:iCs/>
          <w:sz w:val="24"/>
          <w:szCs w:val="24"/>
        </w:rPr>
        <w:t>Master's</w:t>
      </w:r>
      <w:proofErr w:type="gramEnd"/>
      <w:r w:rsidRPr="0041544B">
        <w:rPr>
          <w:rFonts w:ascii="Arial" w:hAnsi="Arial" w:cs="Arial"/>
          <w:i/>
          <w:iCs/>
          <w:sz w:val="24"/>
          <w:szCs w:val="24"/>
        </w:rPr>
        <w:t xml:space="preserve"> Theses</w:t>
      </w:r>
      <w:r w:rsidRPr="0041544B">
        <w:rPr>
          <w:rFonts w:ascii="Arial" w:hAnsi="Arial" w:cs="Arial"/>
          <w:sz w:val="24"/>
          <w:szCs w:val="24"/>
        </w:rPr>
        <w:t>,</w:t>
      </w:r>
      <w:r w:rsidRPr="0041544B">
        <w:rPr>
          <w:rFonts w:ascii="Arial" w:hAnsi="Arial" w:cs="Arial"/>
          <w:sz w:val="24"/>
          <w:szCs w:val="24"/>
        </w:rPr>
        <w:t xml:space="preserve"> 449.</w:t>
      </w:r>
    </w:p>
    <w:p w14:paraId="0C3B69A8" w14:textId="0A28CC59" w:rsidR="00E5484C" w:rsidRPr="0041544B" w:rsidRDefault="00E5484C" w:rsidP="0041544B">
      <w:pPr>
        <w:spacing w:line="360" w:lineRule="auto"/>
        <w:jc w:val="both"/>
        <w:rPr>
          <w:rFonts w:ascii="Arial" w:hAnsi="Arial" w:cs="Arial"/>
          <w:sz w:val="24"/>
          <w:szCs w:val="24"/>
        </w:rPr>
      </w:pPr>
      <w:r w:rsidRPr="0041544B">
        <w:rPr>
          <w:rFonts w:ascii="Arial" w:hAnsi="Arial" w:cs="Arial"/>
          <w:sz w:val="24"/>
          <w:szCs w:val="24"/>
        </w:rPr>
        <w:t xml:space="preserve">Cannella, G.S. (1997) </w:t>
      </w:r>
      <w:r w:rsidRPr="0041544B">
        <w:rPr>
          <w:rFonts w:ascii="Arial" w:hAnsi="Arial" w:cs="Arial"/>
          <w:i/>
          <w:iCs/>
          <w:sz w:val="24"/>
          <w:szCs w:val="24"/>
        </w:rPr>
        <w:t>Deconstructing Early Childhood Education: social justice bad revolution</w:t>
      </w:r>
      <w:r w:rsidRPr="0041544B">
        <w:rPr>
          <w:rFonts w:ascii="Arial" w:hAnsi="Arial" w:cs="Arial"/>
          <w:sz w:val="24"/>
          <w:szCs w:val="24"/>
        </w:rPr>
        <w:t>. New York: Peter Lang</w:t>
      </w:r>
    </w:p>
    <w:p w14:paraId="5A3438D7" w14:textId="6A3A2DD0" w:rsidR="009148F1" w:rsidRPr="0041544B" w:rsidRDefault="009148F1" w:rsidP="0041544B">
      <w:pPr>
        <w:spacing w:line="360" w:lineRule="auto"/>
        <w:jc w:val="both"/>
        <w:rPr>
          <w:rFonts w:ascii="Arial" w:hAnsi="Arial" w:cs="Arial"/>
          <w:sz w:val="24"/>
          <w:szCs w:val="24"/>
        </w:rPr>
      </w:pPr>
      <w:proofErr w:type="spellStart"/>
      <w:r w:rsidRPr="0041544B">
        <w:rPr>
          <w:rFonts w:ascii="Arial" w:hAnsi="Arial" w:cs="Arial"/>
          <w:sz w:val="24"/>
          <w:szCs w:val="24"/>
          <w:shd w:val="clear" w:color="auto" w:fill="FFFFFF"/>
        </w:rPr>
        <w:t>Carr</w:t>
      </w:r>
      <w:proofErr w:type="spellEnd"/>
      <w:r w:rsidRPr="0041544B">
        <w:rPr>
          <w:rFonts w:ascii="Arial" w:hAnsi="Arial" w:cs="Arial"/>
          <w:sz w:val="24"/>
          <w:szCs w:val="24"/>
          <w:shd w:val="clear" w:color="auto" w:fill="FFFFFF"/>
        </w:rPr>
        <w:t xml:space="preserve">, M. and Lee, W. (2012) </w:t>
      </w:r>
      <w:r w:rsidRPr="0041544B">
        <w:rPr>
          <w:rFonts w:ascii="Arial" w:hAnsi="Arial" w:cs="Arial"/>
          <w:i/>
          <w:iCs/>
          <w:sz w:val="24"/>
          <w:szCs w:val="24"/>
          <w:shd w:val="clear" w:color="auto" w:fill="FFFFFF"/>
        </w:rPr>
        <w:t>Learning Stories: Constructing Learner Identities in Early Education</w:t>
      </w:r>
      <w:r w:rsidRPr="0041544B">
        <w:rPr>
          <w:rFonts w:ascii="Arial" w:hAnsi="Arial" w:cs="Arial"/>
          <w:sz w:val="24"/>
          <w:szCs w:val="24"/>
          <w:shd w:val="clear" w:color="auto" w:fill="FFFFFF"/>
        </w:rPr>
        <w:t>. London: Sage.</w:t>
      </w:r>
    </w:p>
    <w:p w14:paraId="1128E05F" w14:textId="1482E1DC" w:rsidR="00531CE6" w:rsidRPr="0041544B" w:rsidRDefault="00531CE6" w:rsidP="0041544B">
      <w:pPr>
        <w:spacing w:line="360" w:lineRule="auto"/>
        <w:jc w:val="both"/>
        <w:rPr>
          <w:rFonts w:ascii="Arial" w:hAnsi="Arial" w:cs="Arial"/>
          <w:sz w:val="24"/>
          <w:szCs w:val="24"/>
        </w:rPr>
      </w:pPr>
      <w:r w:rsidRPr="0041544B">
        <w:rPr>
          <w:rFonts w:ascii="Arial" w:hAnsi="Arial" w:cs="Arial"/>
          <w:sz w:val="24"/>
          <w:szCs w:val="24"/>
        </w:rPr>
        <w:t xml:space="preserve">Coldwell, M. (2017) ‘Exploring the influence of professional development on teacher careers: A path model approach’, </w:t>
      </w:r>
      <w:r w:rsidRPr="0041544B">
        <w:rPr>
          <w:rFonts w:ascii="Arial" w:hAnsi="Arial" w:cs="Arial"/>
          <w:i/>
          <w:iCs/>
          <w:sz w:val="24"/>
          <w:szCs w:val="24"/>
        </w:rPr>
        <w:t>Teaching and Teacher Education</w:t>
      </w:r>
      <w:r w:rsidRPr="0041544B">
        <w:rPr>
          <w:rFonts w:ascii="Arial" w:hAnsi="Arial" w:cs="Arial"/>
          <w:sz w:val="24"/>
          <w:szCs w:val="24"/>
        </w:rPr>
        <w:t xml:space="preserve">, 61, 189-198. </w:t>
      </w:r>
      <w:proofErr w:type="gramStart"/>
      <w:r w:rsidRPr="0041544B">
        <w:rPr>
          <w:rFonts w:ascii="Arial" w:hAnsi="Arial" w:cs="Arial"/>
          <w:sz w:val="24"/>
          <w:szCs w:val="24"/>
        </w:rPr>
        <w:t>doi:10.1016/j.tate</w:t>
      </w:r>
      <w:proofErr w:type="gramEnd"/>
      <w:r w:rsidRPr="0041544B">
        <w:rPr>
          <w:rFonts w:ascii="Arial" w:hAnsi="Arial" w:cs="Arial"/>
          <w:sz w:val="24"/>
          <w:szCs w:val="24"/>
        </w:rPr>
        <w:t>.2016.10.1015</w:t>
      </w:r>
    </w:p>
    <w:p w14:paraId="7C1F7EB9" w14:textId="641CEF50" w:rsidR="00646212" w:rsidRPr="0041544B" w:rsidRDefault="00646212" w:rsidP="0041544B">
      <w:pPr>
        <w:spacing w:line="360" w:lineRule="auto"/>
        <w:jc w:val="both"/>
        <w:rPr>
          <w:rFonts w:ascii="Arial" w:hAnsi="Arial" w:cs="Arial"/>
          <w:sz w:val="24"/>
          <w:szCs w:val="24"/>
        </w:rPr>
      </w:pPr>
      <w:r w:rsidRPr="0041544B">
        <w:rPr>
          <w:rFonts w:ascii="Arial" w:hAnsi="Arial" w:cs="Arial"/>
          <w:sz w:val="24"/>
          <w:szCs w:val="24"/>
        </w:rPr>
        <w:t xml:space="preserve">Cox, </w:t>
      </w:r>
      <w:r w:rsidR="000834F3" w:rsidRPr="0041544B">
        <w:rPr>
          <w:rFonts w:ascii="Arial" w:hAnsi="Arial" w:cs="Arial"/>
          <w:sz w:val="24"/>
          <w:szCs w:val="24"/>
        </w:rPr>
        <w:t>E. (2015) ‘</w:t>
      </w:r>
      <w:r w:rsidR="00F21E75" w:rsidRPr="0041544B">
        <w:rPr>
          <w:rFonts w:ascii="Arial" w:hAnsi="Arial" w:cs="Arial"/>
          <w:sz w:val="24"/>
          <w:szCs w:val="24"/>
        </w:rPr>
        <w:t xml:space="preserve">Standardized Tests: Making our Students and Teachers Sick?’ </w:t>
      </w:r>
      <w:r w:rsidR="00E22036" w:rsidRPr="0041544B">
        <w:rPr>
          <w:rFonts w:ascii="Arial" w:hAnsi="Arial" w:cs="Arial"/>
          <w:i/>
          <w:iCs/>
          <w:sz w:val="24"/>
          <w:szCs w:val="24"/>
        </w:rPr>
        <w:t xml:space="preserve">Health </w:t>
      </w:r>
      <w:r w:rsidR="00E22036" w:rsidRPr="0041544B">
        <w:rPr>
          <w:rFonts w:ascii="Arial" w:hAnsi="Arial" w:cs="Arial"/>
          <w:sz w:val="24"/>
          <w:szCs w:val="24"/>
        </w:rPr>
        <w:t>[blog]. 16 November.</w:t>
      </w:r>
      <w:r w:rsidR="00744A91" w:rsidRPr="0041544B">
        <w:rPr>
          <w:rFonts w:ascii="Arial" w:hAnsi="Arial" w:cs="Arial"/>
          <w:sz w:val="24"/>
          <w:szCs w:val="24"/>
        </w:rPr>
        <w:t xml:space="preserve"> Available at: </w:t>
      </w:r>
      <w:hyperlink r:id="rId14" w:history="1">
        <w:r w:rsidR="000E3011" w:rsidRPr="0041544B">
          <w:rPr>
            <w:rStyle w:val="Hyperlink"/>
            <w:rFonts w:ascii="Arial" w:hAnsi="Arial" w:cs="Arial"/>
            <w:sz w:val="24"/>
            <w:szCs w:val="24"/>
          </w:rPr>
          <w:t>Standardized Tests: Making Our Students and Teachers Sick? | For Better | US News</w:t>
        </w:r>
      </w:hyperlink>
      <w:r w:rsidR="000E3011" w:rsidRPr="0041544B">
        <w:rPr>
          <w:rFonts w:ascii="Arial" w:hAnsi="Arial" w:cs="Arial"/>
          <w:sz w:val="24"/>
          <w:szCs w:val="24"/>
        </w:rPr>
        <w:t xml:space="preserve"> (Accessed: 22</w:t>
      </w:r>
      <w:r w:rsidR="000E3011" w:rsidRPr="0041544B">
        <w:rPr>
          <w:rFonts w:ascii="Arial" w:hAnsi="Arial" w:cs="Arial"/>
          <w:sz w:val="24"/>
          <w:szCs w:val="24"/>
          <w:vertAlign w:val="superscript"/>
        </w:rPr>
        <w:t>nd</w:t>
      </w:r>
      <w:r w:rsidR="000E3011" w:rsidRPr="0041544B">
        <w:rPr>
          <w:rFonts w:ascii="Arial" w:hAnsi="Arial" w:cs="Arial"/>
          <w:sz w:val="24"/>
          <w:szCs w:val="24"/>
        </w:rPr>
        <w:t xml:space="preserve"> October 2021). </w:t>
      </w:r>
    </w:p>
    <w:p w14:paraId="2F50769A" w14:textId="08502B54" w:rsidR="00926509" w:rsidRPr="0041544B" w:rsidRDefault="00926509" w:rsidP="0041544B">
      <w:pPr>
        <w:spacing w:line="360" w:lineRule="auto"/>
        <w:jc w:val="both"/>
        <w:rPr>
          <w:rFonts w:ascii="Arial" w:hAnsi="Arial" w:cs="Arial"/>
          <w:sz w:val="24"/>
          <w:szCs w:val="24"/>
        </w:rPr>
      </w:pPr>
      <w:r w:rsidRPr="0041544B">
        <w:rPr>
          <w:rFonts w:ascii="Arial" w:hAnsi="Arial" w:cs="Arial"/>
          <w:sz w:val="24"/>
          <w:szCs w:val="24"/>
        </w:rPr>
        <w:t xml:space="preserve">Dann, R. (2002) </w:t>
      </w:r>
      <w:r w:rsidRPr="0041544B">
        <w:rPr>
          <w:rFonts w:ascii="Arial" w:hAnsi="Arial" w:cs="Arial"/>
          <w:i/>
          <w:iCs/>
          <w:sz w:val="24"/>
          <w:szCs w:val="24"/>
        </w:rPr>
        <w:t xml:space="preserve">Promoting assessment as learning: Improving the learning process </w:t>
      </w:r>
      <w:r w:rsidRPr="0041544B">
        <w:rPr>
          <w:rFonts w:ascii="Arial" w:hAnsi="Arial" w:cs="Arial"/>
          <w:sz w:val="24"/>
          <w:szCs w:val="24"/>
        </w:rPr>
        <w:t>London: Routledge</w:t>
      </w:r>
      <w:r w:rsidR="00FF3C58" w:rsidRPr="0041544B">
        <w:rPr>
          <w:rFonts w:ascii="Arial" w:hAnsi="Arial" w:cs="Arial"/>
          <w:sz w:val="24"/>
          <w:szCs w:val="24"/>
        </w:rPr>
        <w:t>.</w:t>
      </w:r>
    </w:p>
    <w:p w14:paraId="5946ABF7" w14:textId="00AF846D" w:rsidR="00F266B1" w:rsidRPr="0041544B" w:rsidRDefault="00F266B1" w:rsidP="0041544B">
      <w:pPr>
        <w:spacing w:line="360" w:lineRule="auto"/>
        <w:jc w:val="both"/>
        <w:rPr>
          <w:rFonts w:ascii="Arial" w:hAnsi="Arial" w:cs="Arial"/>
          <w:color w:val="222222"/>
          <w:sz w:val="24"/>
          <w:szCs w:val="24"/>
          <w:shd w:val="clear" w:color="auto" w:fill="FFFFFF"/>
        </w:rPr>
      </w:pPr>
      <w:proofErr w:type="spellStart"/>
      <w:r w:rsidRPr="0041544B">
        <w:rPr>
          <w:rFonts w:ascii="Arial" w:hAnsi="Arial" w:cs="Arial"/>
          <w:color w:val="222222"/>
          <w:sz w:val="24"/>
          <w:szCs w:val="24"/>
          <w:shd w:val="clear" w:color="auto" w:fill="FFFFFF"/>
        </w:rPr>
        <w:t>d'Agnese</w:t>
      </w:r>
      <w:proofErr w:type="spellEnd"/>
      <w:r w:rsidRPr="0041544B">
        <w:rPr>
          <w:rFonts w:ascii="Arial" w:hAnsi="Arial" w:cs="Arial"/>
          <w:color w:val="222222"/>
          <w:sz w:val="24"/>
          <w:szCs w:val="24"/>
          <w:shd w:val="clear" w:color="auto" w:fill="FFFFFF"/>
        </w:rPr>
        <w:t>, V. (2017) </w:t>
      </w:r>
      <w:r w:rsidRPr="0041544B">
        <w:rPr>
          <w:rFonts w:ascii="Arial" w:hAnsi="Arial" w:cs="Arial"/>
          <w:i/>
          <w:iCs/>
          <w:color w:val="222222"/>
          <w:sz w:val="24"/>
          <w:szCs w:val="24"/>
          <w:shd w:val="clear" w:color="auto" w:fill="FFFFFF"/>
        </w:rPr>
        <w:t>Reclaiming education in the age of PISA: Challenging OECD’s educational order</w:t>
      </w:r>
      <w:r w:rsidRPr="0041544B">
        <w:rPr>
          <w:rFonts w:ascii="Arial" w:hAnsi="Arial" w:cs="Arial"/>
          <w:color w:val="222222"/>
          <w:sz w:val="24"/>
          <w:szCs w:val="24"/>
          <w:shd w:val="clear" w:color="auto" w:fill="FFFFFF"/>
        </w:rPr>
        <w:t xml:space="preserve">. </w:t>
      </w:r>
      <w:r w:rsidR="00013B58" w:rsidRPr="0041544B">
        <w:rPr>
          <w:rFonts w:ascii="Arial" w:hAnsi="Arial" w:cs="Arial"/>
          <w:color w:val="222222"/>
          <w:sz w:val="24"/>
          <w:szCs w:val="24"/>
          <w:shd w:val="clear" w:color="auto" w:fill="FFFFFF"/>
        </w:rPr>
        <w:t xml:space="preserve">London: </w:t>
      </w:r>
      <w:r w:rsidRPr="0041544B">
        <w:rPr>
          <w:rFonts w:ascii="Arial" w:hAnsi="Arial" w:cs="Arial"/>
          <w:color w:val="222222"/>
          <w:sz w:val="24"/>
          <w:szCs w:val="24"/>
          <w:shd w:val="clear" w:color="auto" w:fill="FFFFFF"/>
        </w:rPr>
        <w:t>Routledge.</w:t>
      </w:r>
    </w:p>
    <w:p w14:paraId="687802EA" w14:textId="22C0A691" w:rsidR="00237A5C" w:rsidRPr="0041544B" w:rsidRDefault="00237A5C" w:rsidP="0041544B">
      <w:pPr>
        <w:spacing w:line="360" w:lineRule="auto"/>
        <w:jc w:val="both"/>
        <w:rPr>
          <w:rFonts w:ascii="Arial" w:hAnsi="Arial" w:cs="Arial"/>
          <w:sz w:val="24"/>
          <w:szCs w:val="24"/>
        </w:rPr>
      </w:pPr>
      <w:r w:rsidRPr="0041544B">
        <w:rPr>
          <w:rFonts w:ascii="Arial" w:hAnsi="Arial" w:cs="Arial"/>
          <w:sz w:val="24"/>
          <w:szCs w:val="24"/>
        </w:rPr>
        <w:t xml:space="preserve">Davies, A. J., Milton, E., Connolly, M. and </w:t>
      </w:r>
      <w:proofErr w:type="spellStart"/>
      <w:r w:rsidRPr="0041544B">
        <w:rPr>
          <w:rFonts w:ascii="Arial" w:hAnsi="Arial" w:cs="Arial"/>
          <w:sz w:val="24"/>
          <w:szCs w:val="24"/>
        </w:rPr>
        <w:t>Barrance</w:t>
      </w:r>
      <w:proofErr w:type="spellEnd"/>
      <w:r w:rsidRPr="0041544B">
        <w:rPr>
          <w:rFonts w:ascii="Arial" w:hAnsi="Arial" w:cs="Arial"/>
          <w:sz w:val="24"/>
          <w:szCs w:val="24"/>
        </w:rPr>
        <w:t xml:space="preserve">, R. (2018) ‘Headteacher recruitment, retention and professional development in Wales: Challenges and opportunities’, </w:t>
      </w:r>
      <w:r w:rsidRPr="0041544B">
        <w:rPr>
          <w:rFonts w:ascii="Arial" w:hAnsi="Arial" w:cs="Arial"/>
          <w:i/>
          <w:iCs/>
          <w:sz w:val="24"/>
          <w:szCs w:val="24"/>
        </w:rPr>
        <w:t>Wales Journal of Education</w:t>
      </w:r>
      <w:r w:rsidRPr="0041544B">
        <w:rPr>
          <w:rFonts w:ascii="Arial" w:hAnsi="Arial" w:cs="Arial"/>
          <w:sz w:val="24"/>
          <w:szCs w:val="24"/>
        </w:rPr>
        <w:t>, 20(2), pp. 204–224.</w:t>
      </w:r>
    </w:p>
    <w:p w14:paraId="40456271" w14:textId="5A4B4C3E" w:rsidR="0086676F" w:rsidRPr="0041544B" w:rsidRDefault="00135901" w:rsidP="0041544B">
      <w:pPr>
        <w:spacing w:line="360" w:lineRule="auto"/>
        <w:jc w:val="both"/>
        <w:rPr>
          <w:rFonts w:ascii="Arial" w:hAnsi="Arial" w:cs="Arial"/>
          <w:sz w:val="24"/>
          <w:szCs w:val="24"/>
        </w:rPr>
      </w:pPr>
      <w:r w:rsidRPr="0041544B">
        <w:rPr>
          <w:rFonts w:ascii="Arial" w:hAnsi="Arial" w:cs="Arial"/>
          <w:sz w:val="24"/>
          <w:szCs w:val="24"/>
        </w:rPr>
        <w:lastRenderedPageBreak/>
        <w:t xml:space="preserve">Donaldson, G (2015) </w:t>
      </w:r>
      <w:r w:rsidRPr="0041544B">
        <w:rPr>
          <w:rFonts w:ascii="Arial" w:hAnsi="Arial" w:cs="Arial"/>
          <w:i/>
          <w:iCs/>
          <w:sz w:val="24"/>
          <w:szCs w:val="24"/>
        </w:rPr>
        <w:t>Successful futures.</w:t>
      </w:r>
      <w:r w:rsidRPr="0041544B">
        <w:rPr>
          <w:rFonts w:ascii="Arial" w:hAnsi="Arial" w:cs="Arial"/>
          <w:sz w:val="24"/>
          <w:szCs w:val="24"/>
        </w:rPr>
        <w:t xml:space="preserve"> Available at: </w:t>
      </w:r>
      <w:hyperlink r:id="rId15" w:history="1">
        <w:r w:rsidR="004E5206" w:rsidRPr="0041544B">
          <w:rPr>
            <w:rStyle w:val="Hyperlink"/>
            <w:rFonts w:ascii="Arial" w:hAnsi="Arial" w:cs="Arial"/>
            <w:sz w:val="24"/>
            <w:szCs w:val="24"/>
          </w:rPr>
          <w:t>successful-futures.pdf (</w:t>
        </w:r>
        <w:proofErr w:type="spellStart"/>
        <w:proofErr w:type="gramStart"/>
        <w:r w:rsidR="004E5206" w:rsidRPr="0041544B">
          <w:rPr>
            <w:rStyle w:val="Hyperlink"/>
            <w:rFonts w:ascii="Arial" w:hAnsi="Arial" w:cs="Arial"/>
            <w:sz w:val="24"/>
            <w:szCs w:val="24"/>
          </w:rPr>
          <w:t>gov.wales</w:t>
        </w:r>
        <w:proofErr w:type="spellEnd"/>
        <w:proofErr w:type="gramEnd"/>
        <w:r w:rsidR="004E5206" w:rsidRPr="0041544B">
          <w:rPr>
            <w:rStyle w:val="Hyperlink"/>
            <w:rFonts w:ascii="Arial" w:hAnsi="Arial" w:cs="Arial"/>
            <w:sz w:val="24"/>
            <w:szCs w:val="24"/>
          </w:rPr>
          <w:t>)</w:t>
        </w:r>
      </w:hyperlink>
      <w:r w:rsidR="004E5206" w:rsidRPr="0041544B">
        <w:rPr>
          <w:rFonts w:ascii="Arial" w:hAnsi="Arial" w:cs="Arial"/>
          <w:sz w:val="24"/>
          <w:szCs w:val="24"/>
        </w:rPr>
        <w:t xml:space="preserve">  </w:t>
      </w:r>
      <w:r w:rsidR="00470E35" w:rsidRPr="0041544B">
        <w:rPr>
          <w:rFonts w:ascii="Arial" w:hAnsi="Arial" w:cs="Arial"/>
          <w:sz w:val="24"/>
          <w:szCs w:val="24"/>
        </w:rPr>
        <w:t>(Accessed: 7</w:t>
      </w:r>
      <w:r w:rsidR="00470E35" w:rsidRPr="0041544B">
        <w:rPr>
          <w:rFonts w:ascii="Arial" w:hAnsi="Arial" w:cs="Arial"/>
          <w:sz w:val="24"/>
          <w:szCs w:val="24"/>
          <w:vertAlign w:val="superscript"/>
        </w:rPr>
        <w:t>th</w:t>
      </w:r>
      <w:r w:rsidR="00470E35" w:rsidRPr="0041544B">
        <w:rPr>
          <w:rFonts w:ascii="Arial" w:hAnsi="Arial" w:cs="Arial"/>
          <w:sz w:val="24"/>
          <w:szCs w:val="24"/>
        </w:rPr>
        <w:t xml:space="preserve"> October 2021).</w:t>
      </w:r>
    </w:p>
    <w:p w14:paraId="47643C08" w14:textId="15566BCD" w:rsidR="00EF4FF1" w:rsidRPr="0041544B" w:rsidRDefault="00EF4FF1" w:rsidP="0041544B">
      <w:pPr>
        <w:spacing w:line="360" w:lineRule="auto"/>
        <w:jc w:val="both"/>
        <w:rPr>
          <w:rFonts w:ascii="Arial" w:hAnsi="Arial" w:cs="Arial"/>
          <w:sz w:val="24"/>
          <w:szCs w:val="24"/>
        </w:rPr>
      </w:pPr>
      <w:r w:rsidRPr="0041544B">
        <w:rPr>
          <w:rFonts w:ascii="Arial" w:hAnsi="Arial" w:cs="Arial"/>
          <w:sz w:val="24"/>
          <w:szCs w:val="24"/>
        </w:rPr>
        <w:t xml:space="preserve">Donaldson, G. (2018) </w:t>
      </w:r>
      <w:r w:rsidR="00734DC3" w:rsidRPr="0041544B">
        <w:rPr>
          <w:rFonts w:ascii="Arial" w:hAnsi="Arial" w:cs="Arial"/>
          <w:i/>
          <w:iCs/>
          <w:sz w:val="24"/>
          <w:szCs w:val="24"/>
        </w:rPr>
        <w:t xml:space="preserve">Independent review of Estyn. </w:t>
      </w:r>
      <w:r w:rsidR="00734DC3" w:rsidRPr="0041544B">
        <w:rPr>
          <w:rFonts w:ascii="Arial" w:hAnsi="Arial" w:cs="Arial"/>
          <w:sz w:val="24"/>
          <w:szCs w:val="24"/>
        </w:rPr>
        <w:t xml:space="preserve">Available at: </w:t>
      </w:r>
      <w:hyperlink r:id="rId16" w:history="1">
        <w:r w:rsidR="00B231B9" w:rsidRPr="0041544B">
          <w:rPr>
            <w:rStyle w:val="Hyperlink"/>
            <w:rFonts w:ascii="Arial" w:hAnsi="Arial" w:cs="Arial"/>
            <w:sz w:val="24"/>
            <w:szCs w:val="24"/>
          </w:rPr>
          <w:t>Thematic survey report (ucet.ac.uk)</w:t>
        </w:r>
      </w:hyperlink>
      <w:r w:rsidR="00B231B9" w:rsidRPr="0041544B">
        <w:rPr>
          <w:rFonts w:ascii="Arial" w:hAnsi="Arial" w:cs="Arial"/>
          <w:sz w:val="24"/>
          <w:szCs w:val="24"/>
        </w:rPr>
        <w:t xml:space="preserve"> (Accessed: 7</w:t>
      </w:r>
      <w:r w:rsidR="00B231B9" w:rsidRPr="0041544B">
        <w:rPr>
          <w:rFonts w:ascii="Arial" w:hAnsi="Arial" w:cs="Arial"/>
          <w:sz w:val="24"/>
          <w:szCs w:val="24"/>
          <w:vertAlign w:val="superscript"/>
        </w:rPr>
        <w:t>th</w:t>
      </w:r>
      <w:r w:rsidR="00B231B9" w:rsidRPr="0041544B">
        <w:rPr>
          <w:rFonts w:ascii="Arial" w:hAnsi="Arial" w:cs="Arial"/>
          <w:sz w:val="24"/>
          <w:szCs w:val="24"/>
        </w:rPr>
        <w:t xml:space="preserve"> October 2021).</w:t>
      </w:r>
    </w:p>
    <w:p w14:paraId="2F724541" w14:textId="51E4CD69" w:rsidR="00934B25" w:rsidRPr="0041544B" w:rsidRDefault="00934B25" w:rsidP="0041544B">
      <w:pPr>
        <w:spacing w:line="360" w:lineRule="auto"/>
        <w:jc w:val="both"/>
        <w:rPr>
          <w:rFonts w:ascii="Arial" w:hAnsi="Arial" w:cs="Arial"/>
          <w:sz w:val="24"/>
          <w:szCs w:val="24"/>
          <w:shd w:val="clear" w:color="auto" w:fill="FFFFFF"/>
        </w:rPr>
      </w:pPr>
      <w:r w:rsidRPr="0041544B">
        <w:rPr>
          <w:rFonts w:ascii="Arial" w:hAnsi="Arial" w:cs="Arial"/>
          <w:sz w:val="24"/>
          <w:szCs w:val="24"/>
          <w:shd w:val="clear" w:color="auto" w:fill="FFFFFF"/>
        </w:rPr>
        <w:t xml:space="preserve">Driscoll, V. and Rudge, C. (2005) </w:t>
      </w:r>
      <w:r w:rsidRPr="0041544B">
        <w:rPr>
          <w:rFonts w:ascii="Arial" w:hAnsi="Arial" w:cs="Arial"/>
          <w:i/>
          <w:iCs/>
          <w:sz w:val="24"/>
          <w:szCs w:val="24"/>
          <w:shd w:val="clear" w:color="auto" w:fill="FFFFFF"/>
        </w:rPr>
        <w:t>Channels for listening to young children and parents</w:t>
      </w:r>
      <w:r w:rsidRPr="0041544B">
        <w:rPr>
          <w:rFonts w:ascii="Arial" w:hAnsi="Arial" w:cs="Arial"/>
          <w:sz w:val="24"/>
          <w:szCs w:val="24"/>
          <w:shd w:val="clear" w:color="auto" w:fill="FFFFFF"/>
        </w:rPr>
        <w:t>. Bristol: The Policy Press.</w:t>
      </w:r>
    </w:p>
    <w:p w14:paraId="51A9259C" w14:textId="57AE45E9" w:rsidR="00AA7D3B" w:rsidRPr="0041544B" w:rsidRDefault="00AA7D3B" w:rsidP="0041544B">
      <w:pPr>
        <w:spacing w:line="360" w:lineRule="auto"/>
        <w:jc w:val="both"/>
        <w:rPr>
          <w:rFonts w:ascii="Arial" w:hAnsi="Arial" w:cs="Arial"/>
          <w:sz w:val="24"/>
          <w:szCs w:val="24"/>
        </w:rPr>
      </w:pPr>
      <w:r w:rsidRPr="0041544B">
        <w:rPr>
          <w:rFonts w:ascii="Arial" w:hAnsi="Arial" w:cs="Arial"/>
          <w:sz w:val="24"/>
          <w:szCs w:val="24"/>
          <w:shd w:val="clear" w:color="auto" w:fill="FFFFFF"/>
        </w:rPr>
        <w:t xml:space="preserve">Early Education (2012) </w:t>
      </w:r>
      <w:r w:rsidR="0042342C" w:rsidRPr="0041544B">
        <w:rPr>
          <w:rFonts w:ascii="Arial" w:hAnsi="Arial" w:cs="Arial"/>
          <w:i/>
          <w:iCs/>
          <w:sz w:val="24"/>
          <w:szCs w:val="24"/>
          <w:shd w:val="clear" w:color="auto" w:fill="FFFFFF"/>
        </w:rPr>
        <w:t xml:space="preserve">Development Matters in the Early Years Foundation Stage. </w:t>
      </w:r>
      <w:r w:rsidR="0042342C" w:rsidRPr="0041544B">
        <w:rPr>
          <w:rFonts w:ascii="Arial" w:hAnsi="Arial" w:cs="Arial"/>
          <w:sz w:val="24"/>
          <w:szCs w:val="24"/>
          <w:shd w:val="clear" w:color="auto" w:fill="FFFFFF"/>
        </w:rPr>
        <w:t xml:space="preserve">Available at: </w:t>
      </w:r>
      <w:hyperlink r:id="rId17" w:history="1">
        <w:r w:rsidR="0042342C" w:rsidRPr="0041544B">
          <w:rPr>
            <w:rStyle w:val="Hyperlink"/>
            <w:rFonts w:ascii="Arial" w:hAnsi="Arial" w:cs="Arial"/>
            <w:sz w:val="24"/>
            <w:szCs w:val="24"/>
          </w:rPr>
          <w:t>Development-Matters-FINAL-PRINT-AMENDED.pdf (foundationyears.org.uk)</w:t>
        </w:r>
      </w:hyperlink>
      <w:r w:rsidR="0042342C" w:rsidRPr="0041544B">
        <w:rPr>
          <w:rFonts w:ascii="Arial" w:hAnsi="Arial" w:cs="Arial"/>
          <w:sz w:val="24"/>
          <w:szCs w:val="24"/>
        </w:rPr>
        <w:t xml:space="preserve"> (Accessed: 21</w:t>
      </w:r>
      <w:r w:rsidR="0042342C" w:rsidRPr="0041544B">
        <w:rPr>
          <w:rFonts w:ascii="Arial" w:hAnsi="Arial" w:cs="Arial"/>
          <w:sz w:val="24"/>
          <w:szCs w:val="24"/>
          <w:vertAlign w:val="superscript"/>
        </w:rPr>
        <w:t>st</w:t>
      </w:r>
      <w:r w:rsidR="0042342C" w:rsidRPr="0041544B">
        <w:rPr>
          <w:rFonts w:ascii="Arial" w:hAnsi="Arial" w:cs="Arial"/>
          <w:sz w:val="24"/>
          <w:szCs w:val="24"/>
        </w:rPr>
        <w:t xml:space="preserve"> October 2021).</w:t>
      </w:r>
    </w:p>
    <w:p w14:paraId="53BCE238" w14:textId="5975151E" w:rsidR="00C8054F" w:rsidRPr="0041544B" w:rsidRDefault="00C8054F" w:rsidP="0041544B">
      <w:pPr>
        <w:spacing w:line="360" w:lineRule="auto"/>
        <w:jc w:val="both"/>
        <w:rPr>
          <w:rFonts w:ascii="Arial" w:hAnsi="Arial" w:cs="Arial"/>
          <w:sz w:val="24"/>
          <w:szCs w:val="24"/>
        </w:rPr>
      </w:pPr>
      <w:r w:rsidRPr="0041544B">
        <w:rPr>
          <w:rFonts w:ascii="Arial" w:hAnsi="Arial" w:cs="Arial"/>
          <w:sz w:val="24"/>
          <w:szCs w:val="24"/>
        </w:rPr>
        <w:t xml:space="preserve">Elwood, J., </w:t>
      </w:r>
      <w:proofErr w:type="spellStart"/>
      <w:r w:rsidRPr="0041544B">
        <w:rPr>
          <w:rFonts w:ascii="Arial" w:hAnsi="Arial" w:cs="Arial"/>
          <w:sz w:val="24"/>
          <w:szCs w:val="24"/>
        </w:rPr>
        <w:t>Hopfenbeck</w:t>
      </w:r>
      <w:proofErr w:type="spellEnd"/>
      <w:r w:rsidRPr="0041544B">
        <w:rPr>
          <w:rFonts w:ascii="Arial" w:hAnsi="Arial" w:cs="Arial"/>
          <w:sz w:val="24"/>
          <w:szCs w:val="24"/>
        </w:rPr>
        <w:t xml:space="preserve">, T. and Baird, J.-A. (2017) ‘Predictability in high-stakes examinations: Students’ perspectives on a perennial assessment dilemma’, </w:t>
      </w:r>
      <w:r w:rsidRPr="0041544B">
        <w:rPr>
          <w:rFonts w:ascii="Arial" w:hAnsi="Arial" w:cs="Arial"/>
          <w:i/>
          <w:iCs/>
          <w:sz w:val="24"/>
          <w:szCs w:val="24"/>
        </w:rPr>
        <w:t>Research Papers in Education</w:t>
      </w:r>
      <w:r w:rsidRPr="0041544B">
        <w:rPr>
          <w:rFonts w:ascii="Arial" w:hAnsi="Arial" w:cs="Arial"/>
          <w:sz w:val="24"/>
          <w:szCs w:val="24"/>
        </w:rPr>
        <w:t>, 32(1), pp. 1–17.</w:t>
      </w:r>
    </w:p>
    <w:p w14:paraId="6CE55A5E" w14:textId="0F3EF49B" w:rsidR="00644B39" w:rsidRPr="0041544B" w:rsidRDefault="00644B39" w:rsidP="0041544B">
      <w:pPr>
        <w:spacing w:line="360" w:lineRule="auto"/>
        <w:jc w:val="both"/>
        <w:rPr>
          <w:rFonts w:ascii="Arial" w:hAnsi="Arial" w:cs="Arial"/>
          <w:sz w:val="24"/>
          <w:szCs w:val="24"/>
        </w:rPr>
      </w:pPr>
      <w:proofErr w:type="spellStart"/>
      <w:r w:rsidRPr="0041544B">
        <w:rPr>
          <w:rStyle w:val="hlfld-contribauthor"/>
          <w:rFonts w:ascii="Arial" w:hAnsi="Arial" w:cs="Arial"/>
          <w:color w:val="333333"/>
          <w:sz w:val="24"/>
          <w:szCs w:val="24"/>
          <w:shd w:val="clear" w:color="auto" w:fill="FFFFFF"/>
        </w:rPr>
        <w:t>Gelderblom</w:t>
      </w:r>
      <w:proofErr w:type="spellEnd"/>
      <w:r w:rsidRPr="0041544B">
        <w:rPr>
          <w:rStyle w:val="hlfld-contribauthor"/>
          <w:rFonts w:ascii="Arial" w:hAnsi="Arial" w:cs="Arial"/>
          <w:color w:val="333333"/>
          <w:sz w:val="24"/>
          <w:szCs w:val="24"/>
          <w:shd w:val="clear" w:color="auto" w:fill="FFFFFF"/>
        </w:rPr>
        <w:t>, </w:t>
      </w:r>
      <w:r w:rsidRPr="0041544B">
        <w:rPr>
          <w:rStyle w:val="nlmgiven-names"/>
          <w:rFonts w:ascii="Arial" w:hAnsi="Arial" w:cs="Arial"/>
          <w:color w:val="333333"/>
          <w:sz w:val="24"/>
          <w:szCs w:val="24"/>
          <w:shd w:val="clear" w:color="auto" w:fill="FFFFFF"/>
        </w:rPr>
        <w:t>G.</w:t>
      </w:r>
      <w:r w:rsidRPr="0041544B">
        <w:rPr>
          <w:rFonts w:ascii="Arial" w:hAnsi="Arial" w:cs="Arial"/>
          <w:color w:val="333333"/>
          <w:sz w:val="24"/>
          <w:szCs w:val="24"/>
          <w:shd w:val="clear" w:color="auto" w:fill="FFFFFF"/>
        </w:rPr>
        <w:t>, </w:t>
      </w:r>
      <w:proofErr w:type="spellStart"/>
      <w:r w:rsidRPr="0041544B">
        <w:rPr>
          <w:rStyle w:val="hlfld-contribauthor"/>
          <w:rFonts w:ascii="Arial" w:hAnsi="Arial" w:cs="Arial"/>
          <w:color w:val="333333"/>
          <w:sz w:val="24"/>
          <w:szCs w:val="24"/>
          <w:shd w:val="clear" w:color="auto" w:fill="FFFFFF"/>
        </w:rPr>
        <w:t>Schildkamp</w:t>
      </w:r>
      <w:proofErr w:type="spellEnd"/>
      <w:r w:rsidRPr="0041544B">
        <w:rPr>
          <w:rStyle w:val="hlfld-contribauthor"/>
          <w:rFonts w:ascii="Arial" w:hAnsi="Arial" w:cs="Arial"/>
          <w:color w:val="333333"/>
          <w:sz w:val="24"/>
          <w:szCs w:val="24"/>
          <w:shd w:val="clear" w:color="auto" w:fill="FFFFFF"/>
        </w:rPr>
        <w:t>, </w:t>
      </w:r>
      <w:r w:rsidRPr="0041544B">
        <w:rPr>
          <w:rStyle w:val="nlmgiven-names"/>
          <w:rFonts w:ascii="Arial" w:hAnsi="Arial" w:cs="Arial"/>
          <w:color w:val="333333"/>
          <w:sz w:val="24"/>
          <w:szCs w:val="24"/>
          <w:shd w:val="clear" w:color="auto" w:fill="FFFFFF"/>
        </w:rPr>
        <w:t>K.</w:t>
      </w:r>
      <w:r w:rsidRPr="0041544B">
        <w:rPr>
          <w:rFonts w:ascii="Arial" w:hAnsi="Arial" w:cs="Arial"/>
          <w:color w:val="333333"/>
          <w:sz w:val="24"/>
          <w:szCs w:val="24"/>
          <w:shd w:val="clear" w:color="auto" w:fill="FFFFFF"/>
        </w:rPr>
        <w:t>, </w:t>
      </w:r>
      <w:r w:rsidRPr="0041544B">
        <w:rPr>
          <w:rStyle w:val="hlfld-contribauthor"/>
          <w:rFonts w:ascii="Arial" w:hAnsi="Arial" w:cs="Arial"/>
          <w:color w:val="333333"/>
          <w:sz w:val="24"/>
          <w:szCs w:val="24"/>
          <w:shd w:val="clear" w:color="auto" w:fill="FFFFFF"/>
        </w:rPr>
        <w:t>Pieters, </w:t>
      </w:r>
      <w:r w:rsidRPr="0041544B">
        <w:rPr>
          <w:rStyle w:val="nlmgiven-names"/>
          <w:rFonts w:ascii="Arial" w:hAnsi="Arial" w:cs="Arial"/>
          <w:color w:val="333333"/>
          <w:sz w:val="24"/>
          <w:szCs w:val="24"/>
          <w:shd w:val="clear" w:color="auto" w:fill="FFFFFF"/>
        </w:rPr>
        <w:t>J.</w:t>
      </w:r>
      <w:r w:rsidRPr="0041544B">
        <w:rPr>
          <w:rFonts w:ascii="Arial" w:hAnsi="Arial" w:cs="Arial"/>
          <w:color w:val="333333"/>
          <w:sz w:val="24"/>
          <w:szCs w:val="24"/>
          <w:shd w:val="clear" w:color="auto" w:fill="FFFFFF"/>
        </w:rPr>
        <w:t xml:space="preserve"> and </w:t>
      </w:r>
      <w:proofErr w:type="spellStart"/>
      <w:r w:rsidRPr="0041544B">
        <w:rPr>
          <w:rStyle w:val="hlfld-contribauthor"/>
          <w:rFonts w:ascii="Arial" w:hAnsi="Arial" w:cs="Arial"/>
          <w:color w:val="333333"/>
          <w:sz w:val="24"/>
          <w:szCs w:val="24"/>
          <w:shd w:val="clear" w:color="auto" w:fill="FFFFFF"/>
        </w:rPr>
        <w:t>Ehren</w:t>
      </w:r>
      <w:proofErr w:type="spellEnd"/>
      <w:r w:rsidRPr="0041544B">
        <w:rPr>
          <w:rStyle w:val="hlfld-contribauthor"/>
          <w:rFonts w:ascii="Arial" w:hAnsi="Arial" w:cs="Arial"/>
          <w:color w:val="333333"/>
          <w:sz w:val="24"/>
          <w:szCs w:val="24"/>
          <w:shd w:val="clear" w:color="auto" w:fill="FFFFFF"/>
        </w:rPr>
        <w:t>, </w:t>
      </w:r>
      <w:r w:rsidRPr="0041544B">
        <w:rPr>
          <w:rStyle w:val="nlmgiven-names"/>
          <w:rFonts w:ascii="Arial" w:hAnsi="Arial" w:cs="Arial"/>
          <w:color w:val="333333"/>
          <w:sz w:val="24"/>
          <w:szCs w:val="24"/>
          <w:shd w:val="clear" w:color="auto" w:fill="FFFFFF"/>
        </w:rPr>
        <w:t>M.</w:t>
      </w:r>
      <w:r w:rsidRPr="0041544B">
        <w:rPr>
          <w:rFonts w:ascii="Arial" w:hAnsi="Arial" w:cs="Arial"/>
          <w:color w:val="333333"/>
          <w:sz w:val="24"/>
          <w:szCs w:val="24"/>
          <w:shd w:val="clear" w:color="auto" w:fill="FFFFFF"/>
        </w:rPr>
        <w:t> (</w:t>
      </w:r>
      <w:r w:rsidRPr="0041544B">
        <w:rPr>
          <w:rStyle w:val="nlmyear"/>
          <w:rFonts w:ascii="Arial" w:hAnsi="Arial" w:cs="Arial"/>
          <w:color w:val="333333"/>
          <w:sz w:val="24"/>
          <w:szCs w:val="24"/>
          <w:shd w:val="clear" w:color="auto" w:fill="FFFFFF"/>
        </w:rPr>
        <w:t>2016</w:t>
      </w:r>
      <w:r w:rsidRPr="0041544B">
        <w:rPr>
          <w:rFonts w:ascii="Arial" w:hAnsi="Arial" w:cs="Arial"/>
          <w:color w:val="333333"/>
          <w:sz w:val="24"/>
          <w:szCs w:val="24"/>
          <w:shd w:val="clear" w:color="auto" w:fill="FFFFFF"/>
        </w:rPr>
        <w:t>) ‘</w:t>
      </w:r>
      <w:r w:rsidRPr="0041544B">
        <w:rPr>
          <w:rStyle w:val="nlmarticle-title"/>
          <w:rFonts w:ascii="Arial" w:hAnsi="Arial" w:cs="Arial"/>
          <w:color w:val="333333"/>
          <w:sz w:val="24"/>
          <w:szCs w:val="24"/>
          <w:shd w:val="clear" w:color="auto" w:fill="FFFFFF"/>
        </w:rPr>
        <w:t>Data-based decision making for instructional improvement in primary education</w:t>
      </w:r>
      <w:r w:rsidRPr="0041544B">
        <w:rPr>
          <w:rFonts w:ascii="Arial" w:hAnsi="Arial" w:cs="Arial"/>
          <w:color w:val="333333"/>
          <w:sz w:val="24"/>
          <w:szCs w:val="24"/>
          <w:shd w:val="clear" w:color="auto" w:fill="FFFFFF"/>
        </w:rPr>
        <w:t>’, </w:t>
      </w:r>
      <w:r w:rsidRPr="0041544B">
        <w:rPr>
          <w:rFonts w:ascii="Arial" w:hAnsi="Arial" w:cs="Arial"/>
          <w:i/>
          <w:iCs/>
          <w:color w:val="333333"/>
          <w:sz w:val="24"/>
          <w:szCs w:val="24"/>
          <w:shd w:val="clear" w:color="auto" w:fill="FFFFFF"/>
        </w:rPr>
        <w:t>International Journal of Educational Research</w:t>
      </w:r>
      <w:r w:rsidRPr="0041544B">
        <w:rPr>
          <w:rFonts w:ascii="Arial" w:hAnsi="Arial" w:cs="Arial"/>
          <w:color w:val="333333"/>
          <w:sz w:val="24"/>
          <w:szCs w:val="24"/>
          <w:shd w:val="clear" w:color="auto" w:fill="FFFFFF"/>
        </w:rPr>
        <w:t xml:space="preserve">, 80, pp. </w:t>
      </w:r>
      <w:r w:rsidRPr="0041544B">
        <w:rPr>
          <w:rStyle w:val="nlmfpage"/>
          <w:rFonts w:ascii="Arial" w:hAnsi="Arial" w:cs="Arial"/>
          <w:color w:val="333333"/>
          <w:sz w:val="24"/>
          <w:szCs w:val="24"/>
          <w:shd w:val="clear" w:color="auto" w:fill="FFFFFF"/>
        </w:rPr>
        <w:t>1</w:t>
      </w:r>
      <w:r w:rsidRPr="0041544B">
        <w:rPr>
          <w:rFonts w:ascii="Arial" w:hAnsi="Arial" w:cs="Arial"/>
          <w:color w:val="333333"/>
          <w:sz w:val="24"/>
          <w:szCs w:val="24"/>
          <w:shd w:val="clear" w:color="auto" w:fill="FFFFFF"/>
        </w:rPr>
        <w:t>–</w:t>
      </w:r>
      <w:r w:rsidRPr="0041544B">
        <w:rPr>
          <w:rStyle w:val="nlmlpage"/>
          <w:rFonts w:ascii="Arial" w:hAnsi="Arial" w:cs="Arial"/>
          <w:color w:val="333333"/>
          <w:sz w:val="24"/>
          <w:szCs w:val="24"/>
          <w:shd w:val="clear" w:color="auto" w:fill="FFFFFF"/>
        </w:rPr>
        <w:t>14</w:t>
      </w:r>
      <w:r w:rsidRPr="0041544B">
        <w:rPr>
          <w:rFonts w:ascii="Arial" w:hAnsi="Arial" w:cs="Arial"/>
          <w:color w:val="333333"/>
          <w:sz w:val="24"/>
          <w:szCs w:val="24"/>
          <w:shd w:val="clear" w:color="auto" w:fill="FFFFFF"/>
        </w:rPr>
        <w:t>.</w:t>
      </w:r>
    </w:p>
    <w:p w14:paraId="35D34486" w14:textId="320000FE" w:rsidR="006E058E" w:rsidRPr="0041544B" w:rsidRDefault="006E058E"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 xml:space="preserve">Grisham-Brown, J. and </w:t>
      </w:r>
      <w:proofErr w:type="spellStart"/>
      <w:r w:rsidRPr="0041544B">
        <w:rPr>
          <w:rFonts w:ascii="Arial" w:hAnsi="Arial" w:cs="Arial"/>
          <w:color w:val="222222"/>
          <w:sz w:val="24"/>
          <w:szCs w:val="24"/>
          <w:shd w:val="clear" w:color="auto" w:fill="FFFFFF"/>
        </w:rPr>
        <w:t>Pretti-Frontczak</w:t>
      </w:r>
      <w:proofErr w:type="spellEnd"/>
      <w:r w:rsidRPr="0041544B">
        <w:rPr>
          <w:rFonts w:ascii="Arial" w:hAnsi="Arial" w:cs="Arial"/>
          <w:color w:val="222222"/>
          <w:sz w:val="24"/>
          <w:szCs w:val="24"/>
          <w:shd w:val="clear" w:color="auto" w:fill="FFFFFF"/>
        </w:rPr>
        <w:t>, K. (2011)</w:t>
      </w:r>
      <w:r w:rsidRPr="0041544B">
        <w:rPr>
          <w:rFonts w:ascii="Arial" w:hAnsi="Arial" w:cs="Arial"/>
          <w:i/>
          <w:iCs/>
          <w:color w:val="222222"/>
          <w:sz w:val="24"/>
          <w:szCs w:val="24"/>
          <w:shd w:val="clear" w:color="auto" w:fill="FFFFFF"/>
        </w:rPr>
        <w:t> Assessing Young Children in Inclusive Settings: The Blended Practices Approach.</w:t>
      </w:r>
      <w:r w:rsidRPr="0041544B">
        <w:rPr>
          <w:rFonts w:ascii="Arial" w:hAnsi="Arial" w:cs="Arial"/>
          <w:color w:val="222222"/>
          <w:sz w:val="24"/>
          <w:szCs w:val="24"/>
          <w:shd w:val="clear" w:color="auto" w:fill="FFFFFF"/>
        </w:rPr>
        <w:t xml:space="preserve"> </w:t>
      </w:r>
      <w:r w:rsidR="0059663A" w:rsidRPr="0041544B">
        <w:rPr>
          <w:rFonts w:ascii="Arial" w:hAnsi="Arial" w:cs="Arial"/>
          <w:color w:val="222222"/>
          <w:sz w:val="24"/>
          <w:szCs w:val="24"/>
          <w:shd w:val="clear" w:color="auto" w:fill="FFFFFF"/>
        </w:rPr>
        <w:t xml:space="preserve">Baltimore: </w:t>
      </w:r>
      <w:r w:rsidRPr="0041544B">
        <w:rPr>
          <w:rFonts w:ascii="Arial" w:hAnsi="Arial" w:cs="Arial"/>
          <w:color w:val="222222"/>
          <w:sz w:val="24"/>
          <w:szCs w:val="24"/>
          <w:shd w:val="clear" w:color="auto" w:fill="FFFFFF"/>
        </w:rPr>
        <w:t xml:space="preserve">Brookes Publishing Company. </w:t>
      </w:r>
    </w:p>
    <w:p w14:paraId="78F2720C" w14:textId="11DECB92" w:rsidR="0050793F" w:rsidRPr="0041544B" w:rsidRDefault="0050793F" w:rsidP="0041544B">
      <w:pPr>
        <w:spacing w:line="360" w:lineRule="auto"/>
        <w:jc w:val="both"/>
        <w:rPr>
          <w:rFonts w:ascii="Arial" w:hAnsi="Arial" w:cs="Arial"/>
          <w:color w:val="222222"/>
          <w:sz w:val="24"/>
          <w:szCs w:val="24"/>
          <w:shd w:val="clear" w:color="auto" w:fill="FFFFFF"/>
        </w:rPr>
      </w:pPr>
      <w:proofErr w:type="spellStart"/>
      <w:r w:rsidRPr="0041544B">
        <w:rPr>
          <w:rFonts w:ascii="Arial" w:hAnsi="Arial" w:cs="Arial"/>
          <w:color w:val="222222"/>
          <w:sz w:val="24"/>
          <w:szCs w:val="24"/>
          <w:shd w:val="clear" w:color="auto" w:fill="FFFFFF"/>
        </w:rPr>
        <w:t>Hallet</w:t>
      </w:r>
      <w:proofErr w:type="spellEnd"/>
      <w:r w:rsidRPr="0041544B">
        <w:rPr>
          <w:rFonts w:ascii="Arial" w:hAnsi="Arial" w:cs="Arial"/>
          <w:color w:val="222222"/>
          <w:sz w:val="24"/>
          <w:szCs w:val="24"/>
          <w:shd w:val="clear" w:color="auto" w:fill="FFFFFF"/>
        </w:rPr>
        <w:t>, E. (2012) </w:t>
      </w:r>
      <w:r w:rsidRPr="0041544B">
        <w:rPr>
          <w:rFonts w:ascii="Arial" w:hAnsi="Arial" w:cs="Arial"/>
          <w:i/>
          <w:iCs/>
          <w:color w:val="222222"/>
          <w:sz w:val="24"/>
          <w:szCs w:val="24"/>
          <w:shd w:val="clear" w:color="auto" w:fill="FFFFFF"/>
        </w:rPr>
        <w:t>The reflective early years practitioner</w:t>
      </w:r>
      <w:r w:rsidRPr="0041544B">
        <w:rPr>
          <w:rFonts w:ascii="Arial" w:hAnsi="Arial" w:cs="Arial"/>
          <w:color w:val="222222"/>
          <w:sz w:val="24"/>
          <w:szCs w:val="24"/>
          <w:shd w:val="clear" w:color="auto" w:fill="FFFFFF"/>
        </w:rPr>
        <w:t>. London: Sage.</w:t>
      </w:r>
    </w:p>
    <w:p w14:paraId="2B3455B0" w14:textId="6A66065B" w:rsidR="00AB1190" w:rsidRPr="0041544B" w:rsidRDefault="00511497" w:rsidP="0041544B">
      <w:pPr>
        <w:spacing w:line="360" w:lineRule="auto"/>
        <w:jc w:val="both"/>
        <w:rPr>
          <w:rFonts w:ascii="Arial" w:hAnsi="Arial" w:cs="Arial"/>
          <w:color w:val="222222"/>
          <w:sz w:val="24"/>
          <w:szCs w:val="24"/>
          <w:shd w:val="clear" w:color="auto" w:fill="FFFFFF"/>
        </w:rPr>
      </w:pPr>
      <w:r w:rsidRPr="0041544B">
        <w:rPr>
          <w:rFonts w:ascii="Arial" w:hAnsi="Arial" w:cs="Arial"/>
          <w:color w:val="3A3A3A"/>
          <w:sz w:val="24"/>
          <w:szCs w:val="24"/>
          <w:shd w:val="clear" w:color="auto" w:fill="FFFFFF"/>
        </w:rPr>
        <w:t xml:space="preserve">Hauge, K. (2019) </w:t>
      </w:r>
      <w:r w:rsidRPr="0041544B">
        <w:rPr>
          <w:rFonts w:ascii="Arial" w:hAnsi="Arial" w:cs="Arial"/>
          <w:color w:val="3A3A3A"/>
          <w:sz w:val="24"/>
          <w:szCs w:val="24"/>
          <w:shd w:val="clear" w:color="auto" w:fill="FFFFFF"/>
        </w:rPr>
        <w:t>‘</w:t>
      </w:r>
      <w:r w:rsidRPr="0041544B">
        <w:rPr>
          <w:rFonts w:ascii="Arial" w:hAnsi="Arial" w:cs="Arial"/>
          <w:color w:val="3A3A3A"/>
          <w:sz w:val="24"/>
          <w:szCs w:val="24"/>
          <w:shd w:val="clear" w:color="auto" w:fill="FFFFFF"/>
        </w:rPr>
        <w:t>Teachers’ collective professional development in school: A review study</w:t>
      </w:r>
      <w:r w:rsidRPr="0041544B">
        <w:rPr>
          <w:rFonts w:ascii="Arial" w:hAnsi="Arial" w:cs="Arial"/>
          <w:color w:val="3A3A3A"/>
          <w:sz w:val="24"/>
          <w:szCs w:val="24"/>
          <w:shd w:val="clear" w:color="auto" w:fill="FFFFFF"/>
        </w:rPr>
        <w:t>’,</w:t>
      </w:r>
      <w:r w:rsidRPr="0041544B">
        <w:rPr>
          <w:rFonts w:ascii="Arial" w:hAnsi="Arial" w:cs="Arial"/>
          <w:color w:val="3A3A3A"/>
          <w:sz w:val="24"/>
          <w:szCs w:val="24"/>
          <w:shd w:val="clear" w:color="auto" w:fill="FFFFFF"/>
        </w:rPr>
        <w:t> </w:t>
      </w:r>
      <w:r w:rsidRPr="0041544B">
        <w:rPr>
          <w:rFonts w:ascii="Arial" w:hAnsi="Arial" w:cs="Arial"/>
          <w:i/>
          <w:iCs/>
          <w:color w:val="3A3A3A"/>
          <w:sz w:val="24"/>
          <w:szCs w:val="24"/>
          <w:shd w:val="clear" w:color="auto" w:fill="FFFFFF"/>
        </w:rPr>
        <w:t>Cogent education</w:t>
      </w:r>
      <w:r w:rsidRPr="0041544B">
        <w:rPr>
          <w:rFonts w:ascii="Arial" w:hAnsi="Arial" w:cs="Arial"/>
          <w:color w:val="3A3A3A"/>
          <w:sz w:val="24"/>
          <w:szCs w:val="24"/>
          <w:shd w:val="clear" w:color="auto" w:fill="FFFFFF"/>
        </w:rPr>
        <w:t>,</w:t>
      </w:r>
      <w:r w:rsidRPr="0041544B">
        <w:rPr>
          <w:rFonts w:ascii="Arial" w:hAnsi="Arial" w:cs="Arial"/>
          <w:color w:val="3A3A3A"/>
          <w:sz w:val="24"/>
          <w:szCs w:val="24"/>
          <w:shd w:val="clear" w:color="auto" w:fill="FFFFFF"/>
        </w:rPr>
        <w:t xml:space="preserve"> 6 (1)</w:t>
      </w:r>
      <w:r w:rsidRPr="0041544B">
        <w:rPr>
          <w:rFonts w:ascii="Arial" w:hAnsi="Arial" w:cs="Arial"/>
          <w:color w:val="3A3A3A"/>
          <w:sz w:val="24"/>
          <w:szCs w:val="24"/>
          <w:shd w:val="clear" w:color="auto" w:fill="FFFFFF"/>
        </w:rPr>
        <w:t>.</w:t>
      </w:r>
    </w:p>
    <w:p w14:paraId="0B6F6B35" w14:textId="10466D58" w:rsidR="006E2998" w:rsidRPr="0041544B" w:rsidRDefault="006E2998"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Jisc</w:t>
      </w:r>
      <w:r w:rsidR="006517B5" w:rsidRPr="0041544B">
        <w:rPr>
          <w:rFonts w:ascii="Arial" w:hAnsi="Arial" w:cs="Arial"/>
          <w:color w:val="222222"/>
          <w:sz w:val="24"/>
          <w:szCs w:val="24"/>
          <w:shd w:val="clear" w:color="auto" w:fill="FFFFFF"/>
        </w:rPr>
        <w:t xml:space="preserve"> (2016) </w:t>
      </w:r>
      <w:r w:rsidR="006517B5" w:rsidRPr="0041544B">
        <w:rPr>
          <w:rFonts w:ascii="Arial" w:hAnsi="Arial" w:cs="Arial"/>
          <w:i/>
          <w:iCs/>
          <w:color w:val="222222"/>
          <w:sz w:val="24"/>
          <w:szCs w:val="24"/>
          <w:shd w:val="clear" w:color="auto" w:fill="FFFFFF"/>
        </w:rPr>
        <w:t xml:space="preserve">Inclusive Assessment. </w:t>
      </w:r>
      <w:r w:rsidR="006517B5" w:rsidRPr="0041544B">
        <w:rPr>
          <w:rFonts w:ascii="Arial" w:hAnsi="Arial" w:cs="Arial"/>
          <w:color w:val="222222"/>
          <w:sz w:val="24"/>
          <w:szCs w:val="24"/>
          <w:shd w:val="clear" w:color="auto" w:fill="FFFFFF"/>
        </w:rPr>
        <w:t xml:space="preserve">Available at: </w:t>
      </w:r>
      <w:hyperlink r:id="rId18" w:history="1">
        <w:r w:rsidR="006517B5" w:rsidRPr="0041544B">
          <w:rPr>
            <w:rStyle w:val="Hyperlink"/>
            <w:rFonts w:ascii="Arial" w:hAnsi="Arial" w:cs="Arial"/>
            <w:sz w:val="24"/>
            <w:szCs w:val="24"/>
          </w:rPr>
          <w:t>Inclusive assessment | Jisc</w:t>
        </w:r>
      </w:hyperlink>
      <w:r w:rsidR="006517B5" w:rsidRPr="0041544B">
        <w:rPr>
          <w:rFonts w:ascii="Arial" w:hAnsi="Arial" w:cs="Arial"/>
          <w:sz w:val="24"/>
          <w:szCs w:val="24"/>
        </w:rPr>
        <w:t xml:space="preserve"> (</w:t>
      </w:r>
      <w:r w:rsidR="00E06943" w:rsidRPr="0041544B">
        <w:rPr>
          <w:rFonts w:ascii="Arial" w:hAnsi="Arial" w:cs="Arial"/>
          <w:sz w:val="24"/>
          <w:szCs w:val="24"/>
        </w:rPr>
        <w:t>Accessed: 21</w:t>
      </w:r>
      <w:r w:rsidR="00E06943" w:rsidRPr="0041544B">
        <w:rPr>
          <w:rFonts w:ascii="Arial" w:hAnsi="Arial" w:cs="Arial"/>
          <w:sz w:val="24"/>
          <w:szCs w:val="24"/>
          <w:vertAlign w:val="superscript"/>
        </w:rPr>
        <w:t>st</w:t>
      </w:r>
      <w:r w:rsidR="00E06943" w:rsidRPr="0041544B">
        <w:rPr>
          <w:rFonts w:ascii="Arial" w:hAnsi="Arial" w:cs="Arial"/>
          <w:sz w:val="24"/>
          <w:szCs w:val="24"/>
        </w:rPr>
        <w:t xml:space="preserve"> October 2021)</w:t>
      </w:r>
    </w:p>
    <w:p w14:paraId="78DD84AF" w14:textId="373624C6" w:rsidR="00E31CD0" w:rsidRPr="0041544B" w:rsidRDefault="00E31CD0" w:rsidP="0041544B">
      <w:pPr>
        <w:spacing w:line="360" w:lineRule="auto"/>
        <w:jc w:val="both"/>
        <w:rPr>
          <w:rFonts w:ascii="Arial" w:hAnsi="Arial" w:cs="Arial"/>
          <w:sz w:val="24"/>
          <w:szCs w:val="24"/>
        </w:rPr>
      </w:pPr>
      <w:proofErr w:type="spellStart"/>
      <w:r w:rsidRPr="0041544B">
        <w:rPr>
          <w:rFonts w:ascii="Arial" w:hAnsi="Arial" w:cs="Arial"/>
          <w:sz w:val="24"/>
          <w:szCs w:val="24"/>
        </w:rPr>
        <w:t>Hopfenbeck</w:t>
      </w:r>
      <w:proofErr w:type="spellEnd"/>
      <w:r w:rsidRPr="0041544B">
        <w:rPr>
          <w:rFonts w:ascii="Arial" w:hAnsi="Arial" w:cs="Arial"/>
          <w:sz w:val="24"/>
          <w:szCs w:val="24"/>
        </w:rPr>
        <w:t xml:space="preserve">, T. and Stobart, G. (2015) ‘Large-scale implementation of assessment for learning’, </w:t>
      </w:r>
      <w:r w:rsidRPr="0041544B">
        <w:rPr>
          <w:rFonts w:ascii="Arial" w:hAnsi="Arial" w:cs="Arial"/>
          <w:i/>
          <w:iCs/>
          <w:sz w:val="24"/>
          <w:szCs w:val="24"/>
        </w:rPr>
        <w:t>Assessment in Education: Principles, Policy &amp; Practice</w:t>
      </w:r>
      <w:r w:rsidRPr="0041544B">
        <w:rPr>
          <w:rFonts w:ascii="Arial" w:hAnsi="Arial" w:cs="Arial"/>
          <w:sz w:val="24"/>
          <w:szCs w:val="24"/>
        </w:rPr>
        <w:t>, 22, pp. 1–2.</w:t>
      </w:r>
    </w:p>
    <w:p w14:paraId="332D811E" w14:textId="0508DB9C" w:rsidR="00DA3A38" w:rsidRPr="0041544B" w:rsidRDefault="00DA3A38" w:rsidP="0041544B">
      <w:pPr>
        <w:spacing w:line="360" w:lineRule="auto"/>
        <w:jc w:val="both"/>
        <w:rPr>
          <w:rFonts w:ascii="Arial" w:hAnsi="Arial" w:cs="Arial"/>
          <w:sz w:val="24"/>
          <w:szCs w:val="24"/>
        </w:rPr>
      </w:pPr>
      <w:r w:rsidRPr="0041544B">
        <w:rPr>
          <w:rFonts w:ascii="Arial" w:hAnsi="Arial" w:cs="Arial"/>
          <w:sz w:val="24"/>
          <w:szCs w:val="24"/>
        </w:rPr>
        <w:t xml:space="preserve">Kelly (2016) </w:t>
      </w:r>
      <w:r w:rsidR="0049689F" w:rsidRPr="0041544B">
        <w:rPr>
          <w:rFonts w:ascii="Arial" w:hAnsi="Arial" w:cs="Arial"/>
          <w:sz w:val="24"/>
          <w:szCs w:val="24"/>
        </w:rPr>
        <w:t xml:space="preserve">‘Are learning journeys useful or not?’, </w:t>
      </w:r>
      <w:r w:rsidR="0049689F" w:rsidRPr="0041544B">
        <w:rPr>
          <w:rFonts w:ascii="Arial" w:hAnsi="Arial" w:cs="Arial"/>
          <w:i/>
          <w:iCs/>
          <w:sz w:val="24"/>
          <w:szCs w:val="24"/>
        </w:rPr>
        <w:t xml:space="preserve">early years careers </w:t>
      </w:r>
      <w:r w:rsidR="0049689F" w:rsidRPr="0041544B">
        <w:rPr>
          <w:rFonts w:ascii="Arial" w:hAnsi="Arial" w:cs="Arial"/>
          <w:sz w:val="24"/>
          <w:szCs w:val="24"/>
        </w:rPr>
        <w:t xml:space="preserve">[blog]. </w:t>
      </w:r>
      <w:r w:rsidR="009E5119" w:rsidRPr="0041544B">
        <w:rPr>
          <w:rFonts w:ascii="Arial" w:hAnsi="Arial" w:cs="Arial"/>
          <w:sz w:val="24"/>
          <w:szCs w:val="24"/>
        </w:rPr>
        <w:t xml:space="preserve">27 May. Available at: </w:t>
      </w:r>
      <w:hyperlink r:id="rId19" w:history="1">
        <w:r w:rsidR="00003DEF" w:rsidRPr="0041544B">
          <w:rPr>
            <w:rStyle w:val="Hyperlink"/>
            <w:rFonts w:ascii="Arial" w:hAnsi="Arial" w:cs="Arial"/>
            <w:sz w:val="24"/>
            <w:szCs w:val="24"/>
          </w:rPr>
          <w:t>Are learning journeys useful or not? (earlyyearscareers.com)</w:t>
        </w:r>
      </w:hyperlink>
      <w:r w:rsidR="00003DEF" w:rsidRPr="0041544B">
        <w:rPr>
          <w:rFonts w:ascii="Arial" w:hAnsi="Arial" w:cs="Arial"/>
          <w:sz w:val="24"/>
          <w:szCs w:val="24"/>
        </w:rPr>
        <w:t xml:space="preserve"> (Accessed: 21</w:t>
      </w:r>
      <w:r w:rsidR="00003DEF" w:rsidRPr="0041544B">
        <w:rPr>
          <w:rFonts w:ascii="Arial" w:hAnsi="Arial" w:cs="Arial"/>
          <w:sz w:val="24"/>
          <w:szCs w:val="24"/>
          <w:vertAlign w:val="superscript"/>
        </w:rPr>
        <w:t>st</w:t>
      </w:r>
      <w:r w:rsidR="00003DEF" w:rsidRPr="0041544B">
        <w:rPr>
          <w:rFonts w:ascii="Arial" w:hAnsi="Arial" w:cs="Arial"/>
          <w:sz w:val="24"/>
          <w:szCs w:val="24"/>
        </w:rPr>
        <w:t xml:space="preserve"> October 2021).</w:t>
      </w:r>
    </w:p>
    <w:p w14:paraId="3FDDA53F" w14:textId="7AAE1D4F" w:rsidR="00756669" w:rsidRPr="0041544B" w:rsidRDefault="00756669" w:rsidP="0041544B">
      <w:pPr>
        <w:spacing w:line="360" w:lineRule="auto"/>
        <w:jc w:val="both"/>
        <w:rPr>
          <w:rFonts w:ascii="Arial" w:hAnsi="Arial" w:cs="Arial"/>
          <w:sz w:val="24"/>
          <w:szCs w:val="24"/>
        </w:rPr>
      </w:pPr>
      <w:r w:rsidRPr="0041544B">
        <w:rPr>
          <w:rStyle w:val="hlfld-contribauthor"/>
          <w:rFonts w:ascii="Arial" w:hAnsi="Arial" w:cs="Arial"/>
          <w:color w:val="333333"/>
          <w:sz w:val="24"/>
          <w:szCs w:val="24"/>
          <w:shd w:val="clear" w:color="auto" w:fill="FFFFFF"/>
        </w:rPr>
        <w:lastRenderedPageBreak/>
        <w:t>Kilderry, </w:t>
      </w:r>
      <w:r w:rsidRPr="0041544B">
        <w:rPr>
          <w:rStyle w:val="nlmgiven-names"/>
          <w:rFonts w:ascii="Arial" w:hAnsi="Arial" w:cs="Arial"/>
          <w:color w:val="333333"/>
          <w:sz w:val="24"/>
          <w:szCs w:val="24"/>
          <w:shd w:val="clear" w:color="auto" w:fill="FFFFFF"/>
        </w:rPr>
        <w:t>A.</w:t>
      </w:r>
      <w:r w:rsidRPr="0041544B">
        <w:rPr>
          <w:rFonts w:ascii="Arial" w:hAnsi="Arial" w:cs="Arial"/>
          <w:color w:val="333333"/>
          <w:sz w:val="24"/>
          <w:szCs w:val="24"/>
          <w:shd w:val="clear" w:color="auto" w:fill="FFFFFF"/>
        </w:rPr>
        <w:t> (</w:t>
      </w:r>
      <w:r w:rsidRPr="0041544B">
        <w:rPr>
          <w:rStyle w:val="nlmyear"/>
          <w:rFonts w:ascii="Arial" w:hAnsi="Arial" w:cs="Arial"/>
          <w:color w:val="333333"/>
          <w:sz w:val="24"/>
          <w:szCs w:val="24"/>
          <w:shd w:val="clear" w:color="auto" w:fill="FFFFFF"/>
        </w:rPr>
        <w:t>2015</w:t>
      </w:r>
      <w:r w:rsidRPr="0041544B">
        <w:rPr>
          <w:rFonts w:ascii="Arial" w:hAnsi="Arial" w:cs="Arial"/>
          <w:color w:val="333333"/>
          <w:sz w:val="24"/>
          <w:szCs w:val="24"/>
          <w:shd w:val="clear" w:color="auto" w:fill="FFFFFF"/>
        </w:rPr>
        <w:t>) ‘</w:t>
      </w:r>
      <w:r w:rsidRPr="0041544B">
        <w:rPr>
          <w:rStyle w:val="nlmarticle-title"/>
          <w:rFonts w:ascii="Arial" w:hAnsi="Arial" w:cs="Arial"/>
          <w:color w:val="333333"/>
          <w:sz w:val="24"/>
          <w:szCs w:val="24"/>
          <w:shd w:val="clear" w:color="auto" w:fill="FFFFFF"/>
        </w:rPr>
        <w:t>The intensification of performativity in early childhood education</w:t>
      </w:r>
      <w:r w:rsidRPr="0041544B">
        <w:rPr>
          <w:rFonts w:ascii="Arial" w:hAnsi="Arial" w:cs="Arial"/>
          <w:color w:val="333333"/>
          <w:sz w:val="24"/>
          <w:szCs w:val="24"/>
          <w:shd w:val="clear" w:color="auto" w:fill="FFFFFF"/>
        </w:rPr>
        <w:t>’, </w:t>
      </w:r>
      <w:r w:rsidRPr="0041544B">
        <w:rPr>
          <w:rFonts w:ascii="Arial" w:hAnsi="Arial" w:cs="Arial"/>
          <w:i/>
          <w:iCs/>
          <w:color w:val="333333"/>
          <w:sz w:val="24"/>
          <w:szCs w:val="24"/>
          <w:shd w:val="clear" w:color="auto" w:fill="FFFFFF"/>
        </w:rPr>
        <w:t>Journal of Curriculum Studies</w:t>
      </w:r>
      <w:r w:rsidRPr="0041544B">
        <w:rPr>
          <w:rFonts w:ascii="Arial" w:hAnsi="Arial" w:cs="Arial"/>
          <w:color w:val="333333"/>
          <w:sz w:val="24"/>
          <w:szCs w:val="24"/>
          <w:shd w:val="clear" w:color="auto" w:fill="FFFFFF"/>
        </w:rPr>
        <w:t xml:space="preserve">, 47(5), pp. </w:t>
      </w:r>
      <w:r w:rsidRPr="0041544B">
        <w:rPr>
          <w:rStyle w:val="nlmfpage"/>
          <w:rFonts w:ascii="Arial" w:hAnsi="Arial" w:cs="Arial"/>
          <w:color w:val="333333"/>
          <w:sz w:val="24"/>
          <w:szCs w:val="24"/>
          <w:shd w:val="clear" w:color="auto" w:fill="FFFFFF"/>
        </w:rPr>
        <w:t>634</w:t>
      </w:r>
      <w:r w:rsidRPr="0041544B">
        <w:rPr>
          <w:rFonts w:ascii="Arial" w:hAnsi="Arial" w:cs="Arial"/>
          <w:color w:val="333333"/>
          <w:sz w:val="24"/>
          <w:szCs w:val="24"/>
          <w:shd w:val="clear" w:color="auto" w:fill="FFFFFF"/>
        </w:rPr>
        <w:t>–</w:t>
      </w:r>
      <w:r w:rsidRPr="0041544B">
        <w:rPr>
          <w:rStyle w:val="nlmlpage"/>
          <w:rFonts w:ascii="Arial" w:hAnsi="Arial" w:cs="Arial"/>
          <w:color w:val="333333"/>
          <w:sz w:val="24"/>
          <w:szCs w:val="24"/>
          <w:shd w:val="clear" w:color="auto" w:fill="FFFFFF"/>
        </w:rPr>
        <w:t>653</w:t>
      </w:r>
      <w:r w:rsidRPr="0041544B">
        <w:rPr>
          <w:rFonts w:ascii="Arial" w:hAnsi="Arial" w:cs="Arial"/>
          <w:color w:val="333333"/>
          <w:sz w:val="24"/>
          <w:szCs w:val="24"/>
          <w:shd w:val="clear" w:color="auto" w:fill="FFFFFF"/>
        </w:rPr>
        <w:t>.</w:t>
      </w:r>
    </w:p>
    <w:p w14:paraId="34A984EE" w14:textId="03CB0CB2" w:rsidR="00C6647E" w:rsidRPr="0041544B" w:rsidRDefault="00C6647E" w:rsidP="0041544B">
      <w:pPr>
        <w:pStyle w:val="NormalWeb"/>
        <w:shd w:val="clear" w:color="auto" w:fill="FEFEFE"/>
        <w:spacing w:line="360" w:lineRule="auto"/>
        <w:jc w:val="both"/>
        <w:rPr>
          <w:rFonts w:ascii="Arial" w:hAnsi="Arial" w:cs="Arial"/>
          <w:color w:val="0A0A0A"/>
        </w:rPr>
      </w:pPr>
      <w:r w:rsidRPr="0041544B">
        <w:rPr>
          <w:rFonts w:ascii="Arial" w:hAnsi="Arial" w:cs="Arial"/>
          <w:color w:val="0A0A0A"/>
        </w:rPr>
        <w:t xml:space="preserve">Kingston D. and Siraj I. (2017) </w:t>
      </w:r>
      <w:r w:rsidR="004B43D3" w:rsidRPr="0041544B">
        <w:rPr>
          <w:rFonts w:ascii="Arial" w:hAnsi="Arial" w:cs="Arial"/>
          <w:color w:val="0A0A0A"/>
        </w:rPr>
        <w:t>‘</w:t>
      </w:r>
      <w:r w:rsidRPr="0041544B">
        <w:rPr>
          <w:rFonts w:ascii="Arial" w:hAnsi="Arial" w:cs="Arial"/>
          <w:color w:val="0A0A0A"/>
        </w:rPr>
        <w:t>Supporting the Implementation of the Foundation Phase through Effective Professional Developmen</w:t>
      </w:r>
      <w:r w:rsidR="004B43D3" w:rsidRPr="0041544B">
        <w:rPr>
          <w:rFonts w:ascii="Arial" w:hAnsi="Arial" w:cs="Arial"/>
          <w:color w:val="0A0A0A"/>
        </w:rPr>
        <w:t>t’</w:t>
      </w:r>
      <w:r w:rsidRPr="0041544B">
        <w:rPr>
          <w:rFonts w:ascii="Arial" w:hAnsi="Arial" w:cs="Arial"/>
          <w:color w:val="0A0A0A"/>
        </w:rPr>
        <w:t>, </w:t>
      </w:r>
      <w:r w:rsidRPr="0041544B">
        <w:rPr>
          <w:rFonts w:ascii="Arial" w:hAnsi="Arial" w:cs="Arial"/>
          <w:i/>
          <w:iCs/>
          <w:color w:val="0A0A0A"/>
        </w:rPr>
        <w:t>Wales Journal of Education</w:t>
      </w:r>
      <w:r w:rsidRPr="0041544B">
        <w:rPr>
          <w:rFonts w:ascii="Arial" w:hAnsi="Arial" w:cs="Arial"/>
          <w:color w:val="0A0A0A"/>
        </w:rPr>
        <w:t xml:space="preserve"> 19(1). </w:t>
      </w:r>
      <w:proofErr w:type="spellStart"/>
      <w:r w:rsidRPr="0041544B">
        <w:rPr>
          <w:rFonts w:ascii="Arial" w:hAnsi="Arial" w:cs="Arial"/>
          <w:color w:val="0A0A0A"/>
        </w:rPr>
        <w:t>doi</w:t>
      </w:r>
      <w:proofErr w:type="spellEnd"/>
      <w:r w:rsidRPr="0041544B">
        <w:rPr>
          <w:rFonts w:ascii="Arial" w:hAnsi="Arial" w:cs="Arial"/>
          <w:color w:val="0A0A0A"/>
        </w:rPr>
        <w:t>: </w:t>
      </w:r>
      <w:hyperlink r:id="rId20" w:history="1">
        <w:r w:rsidRPr="0041544B">
          <w:rPr>
            <w:rStyle w:val="Hyperlink"/>
            <w:rFonts w:ascii="Arial" w:hAnsi="Arial" w:cs="Arial"/>
            <w:color w:val="2199E8"/>
          </w:rPr>
          <w:t>https://doi.org/10.16922/wje.19.1.3</w:t>
        </w:r>
      </w:hyperlink>
      <w:r w:rsidR="004B43D3" w:rsidRPr="0041544B">
        <w:rPr>
          <w:rFonts w:ascii="Arial" w:hAnsi="Arial" w:cs="Arial"/>
          <w:color w:val="0A0A0A"/>
        </w:rPr>
        <w:t xml:space="preserve">. </w:t>
      </w:r>
    </w:p>
    <w:p w14:paraId="1FB2CAD4" w14:textId="27EC36C8" w:rsidR="00596A42" w:rsidRPr="0041544B" w:rsidRDefault="00596A42" w:rsidP="0041544B">
      <w:pPr>
        <w:pStyle w:val="NormalWeb"/>
        <w:shd w:val="clear" w:color="auto" w:fill="FEFEFE"/>
        <w:spacing w:line="360" w:lineRule="auto"/>
        <w:jc w:val="both"/>
        <w:rPr>
          <w:rFonts w:ascii="Arial" w:hAnsi="Arial" w:cs="Arial"/>
          <w:color w:val="222222"/>
          <w:shd w:val="clear" w:color="auto" w:fill="FFFFFF"/>
        </w:rPr>
      </w:pPr>
      <w:r w:rsidRPr="0041544B">
        <w:rPr>
          <w:rFonts w:ascii="Arial" w:hAnsi="Arial" w:cs="Arial"/>
          <w:color w:val="222222"/>
          <w:shd w:val="clear" w:color="auto" w:fill="FFFFFF"/>
        </w:rPr>
        <w:t xml:space="preserve">Lee, W., </w:t>
      </w:r>
      <w:proofErr w:type="spellStart"/>
      <w:r w:rsidRPr="0041544B">
        <w:rPr>
          <w:rFonts w:ascii="Arial" w:hAnsi="Arial" w:cs="Arial"/>
          <w:color w:val="222222"/>
          <w:shd w:val="clear" w:color="auto" w:fill="FFFFFF"/>
        </w:rPr>
        <w:t>Carr</w:t>
      </w:r>
      <w:proofErr w:type="spellEnd"/>
      <w:r w:rsidRPr="0041544B">
        <w:rPr>
          <w:rFonts w:ascii="Arial" w:hAnsi="Arial" w:cs="Arial"/>
          <w:color w:val="222222"/>
          <w:shd w:val="clear" w:color="auto" w:fill="FFFFFF"/>
        </w:rPr>
        <w:t xml:space="preserve">, M., </w:t>
      </w:r>
      <w:proofErr w:type="spellStart"/>
      <w:r w:rsidRPr="0041544B">
        <w:rPr>
          <w:rFonts w:ascii="Arial" w:hAnsi="Arial" w:cs="Arial"/>
          <w:color w:val="222222"/>
          <w:shd w:val="clear" w:color="auto" w:fill="FFFFFF"/>
        </w:rPr>
        <w:t>Soutar</w:t>
      </w:r>
      <w:proofErr w:type="spellEnd"/>
      <w:r w:rsidRPr="0041544B">
        <w:rPr>
          <w:rFonts w:ascii="Arial" w:hAnsi="Arial" w:cs="Arial"/>
          <w:color w:val="222222"/>
          <w:shd w:val="clear" w:color="auto" w:fill="FFFFFF"/>
        </w:rPr>
        <w:t>, B. and Mitchell, L. (2013) </w:t>
      </w:r>
      <w:r w:rsidRPr="0041544B">
        <w:rPr>
          <w:rFonts w:ascii="Arial" w:hAnsi="Arial" w:cs="Arial"/>
          <w:i/>
          <w:iCs/>
          <w:color w:val="222222"/>
          <w:shd w:val="clear" w:color="auto" w:fill="FFFFFF"/>
        </w:rPr>
        <w:t xml:space="preserve">Understanding the </w:t>
      </w:r>
      <w:proofErr w:type="spellStart"/>
      <w:r w:rsidRPr="0041544B">
        <w:rPr>
          <w:rFonts w:ascii="Arial" w:hAnsi="Arial" w:cs="Arial"/>
          <w:i/>
          <w:iCs/>
          <w:color w:val="222222"/>
          <w:shd w:val="clear" w:color="auto" w:fill="FFFFFF"/>
        </w:rPr>
        <w:t>Te</w:t>
      </w:r>
      <w:proofErr w:type="spellEnd"/>
      <w:r w:rsidRPr="0041544B">
        <w:rPr>
          <w:rFonts w:ascii="Arial" w:hAnsi="Arial" w:cs="Arial"/>
          <w:i/>
          <w:iCs/>
          <w:color w:val="222222"/>
          <w:shd w:val="clear" w:color="auto" w:fill="FFFFFF"/>
        </w:rPr>
        <w:t xml:space="preserve"> </w:t>
      </w:r>
      <w:proofErr w:type="spellStart"/>
      <w:r w:rsidRPr="0041544B">
        <w:rPr>
          <w:rFonts w:ascii="Arial" w:hAnsi="Arial" w:cs="Arial"/>
          <w:i/>
          <w:iCs/>
          <w:color w:val="222222"/>
          <w:shd w:val="clear" w:color="auto" w:fill="FFFFFF"/>
        </w:rPr>
        <w:t>Whariki</w:t>
      </w:r>
      <w:proofErr w:type="spellEnd"/>
      <w:r w:rsidRPr="0041544B">
        <w:rPr>
          <w:rFonts w:ascii="Arial" w:hAnsi="Arial" w:cs="Arial"/>
          <w:i/>
          <w:iCs/>
          <w:color w:val="222222"/>
          <w:shd w:val="clear" w:color="auto" w:fill="FFFFFF"/>
        </w:rPr>
        <w:t xml:space="preserve"> approach: Early years education in practice</w:t>
      </w:r>
      <w:r w:rsidRPr="0041544B">
        <w:rPr>
          <w:rFonts w:ascii="Arial" w:hAnsi="Arial" w:cs="Arial"/>
          <w:color w:val="222222"/>
          <w:shd w:val="clear" w:color="auto" w:fill="FFFFFF"/>
        </w:rPr>
        <w:t xml:space="preserve">. </w:t>
      </w:r>
      <w:r w:rsidR="00C26E00" w:rsidRPr="0041544B">
        <w:rPr>
          <w:rFonts w:ascii="Arial" w:hAnsi="Arial" w:cs="Arial"/>
          <w:color w:val="222222"/>
          <w:shd w:val="clear" w:color="auto" w:fill="FFFFFF"/>
        </w:rPr>
        <w:t xml:space="preserve">London: </w:t>
      </w:r>
      <w:r w:rsidRPr="0041544B">
        <w:rPr>
          <w:rFonts w:ascii="Arial" w:hAnsi="Arial" w:cs="Arial"/>
          <w:color w:val="222222"/>
          <w:shd w:val="clear" w:color="auto" w:fill="FFFFFF"/>
        </w:rPr>
        <w:t>Routledge.</w:t>
      </w:r>
    </w:p>
    <w:p w14:paraId="2BFE65B5" w14:textId="6563127B" w:rsidR="00A72914" w:rsidRPr="0041544B" w:rsidRDefault="00A72914" w:rsidP="0041544B">
      <w:pPr>
        <w:pStyle w:val="NormalWeb"/>
        <w:shd w:val="clear" w:color="auto" w:fill="FEFEFE"/>
        <w:spacing w:line="360" w:lineRule="auto"/>
        <w:jc w:val="both"/>
        <w:rPr>
          <w:rFonts w:ascii="Arial" w:hAnsi="Arial" w:cs="Arial"/>
          <w:color w:val="0A0A0A"/>
        </w:rPr>
      </w:pPr>
      <w:r w:rsidRPr="0041544B">
        <w:rPr>
          <w:rFonts w:ascii="Arial" w:hAnsi="Arial" w:cs="Arial"/>
        </w:rPr>
        <w:t xml:space="preserve">Lia, M. (2016) </w:t>
      </w:r>
      <w:r w:rsidR="002E7E97" w:rsidRPr="0041544B">
        <w:rPr>
          <w:rFonts w:ascii="Arial" w:hAnsi="Arial" w:cs="Arial"/>
        </w:rPr>
        <w:t>‘</w:t>
      </w:r>
      <w:r w:rsidRPr="0041544B">
        <w:rPr>
          <w:rFonts w:ascii="Arial" w:hAnsi="Arial" w:cs="Arial"/>
        </w:rPr>
        <w:t>Using an observation coaching checklist to provide feedback to teachers</w:t>
      </w:r>
      <w:r w:rsidR="002E7E97" w:rsidRPr="0041544B">
        <w:rPr>
          <w:rFonts w:ascii="Arial" w:hAnsi="Arial" w:cs="Arial"/>
        </w:rPr>
        <w:t>’,</w:t>
      </w:r>
      <w:r w:rsidRPr="0041544B">
        <w:rPr>
          <w:rFonts w:ascii="Arial" w:hAnsi="Arial" w:cs="Arial"/>
        </w:rPr>
        <w:t xml:space="preserve"> </w:t>
      </w:r>
      <w:r w:rsidRPr="0041544B">
        <w:rPr>
          <w:rFonts w:ascii="Arial" w:hAnsi="Arial" w:cs="Arial"/>
          <w:i/>
          <w:iCs/>
        </w:rPr>
        <w:t>Journal of Catholic Education</w:t>
      </w:r>
      <w:r w:rsidRPr="0041544B">
        <w:rPr>
          <w:rFonts w:ascii="Arial" w:hAnsi="Arial" w:cs="Arial"/>
        </w:rPr>
        <w:t>, 20(1), 311-323. doi:10.15365/joce.2001152016</w:t>
      </w:r>
    </w:p>
    <w:p w14:paraId="2951861A" w14:textId="75A48A7D" w:rsidR="00C6647E" w:rsidRPr="0041544B" w:rsidRDefault="00C61B2D"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 xml:space="preserve">Maynard, T. </w:t>
      </w:r>
      <w:r w:rsidRPr="0041544B">
        <w:rPr>
          <w:rFonts w:ascii="Arial" w:hAnsi="Arial" w:cs="Arial"/>
          <w:i/>
          <w:iCs/>
          <w:color w:val="222222"/>
          <w:sz w:val="24"/>
          <w:szCs w:val="24"/>
          <w:shd w:val="clear" w:color="auto" w:fill="FFFFFF"/>
        </w:rPr>
        <w:t xml:space="preserve">et al. </w:t>
      </w:r>
      <w:r w:rsidRPr="0041544B">
        <w:rPr>
          <w:rFonts w:ascii="Arial" w:hAnsi="Arial" w:cs="Arial"/>
          <w:color w:val="222222"/>
          <w:sz w:val="24"/>
          <w:szCs w:val="24"/>
          <w:shd w:val="clear" w:color="auto" w:fill="FFFFFF"/>
        </w:rPr>
        <w:t>(2013) </w:t>
      </w:r>
      <w:r w:rsidRPr="0041544B">
        <w:rPr>
          <w:rFonts w:ascii="Arial" w:hAnsi="Arial" w:cs="Arial"/>
          <w:i/>
          <w:iCs/>
          <w:color w:val="222222"/>
          <w:sz w:val="24"/>
          <w:szCs w:val="24"/>
          <w:shd w:val="clear" w:color="auto" w:fill="FFFFFF"/>
        </w:rPr>
        <w:t>Evaluating the Foundation Phase: Policy logic model and programme theory</w:t>
      </w:r>
      <w:r w:rsidRPr="0041544B">
        <w:rPr>
          <w:rFonts w:ascii="Arial" w:hAnsi="Arial" w:cs="Arial"/>
          <w:color w:val="222222"/>
          <w:sz w:val="24"/>
          <w:szCs w:val="24"/>
          <w:shd w:val="clear" w:color="auto" w:fill="FFFFFF"/>
        </w:rPr>
        <w:t> (No. 37). Welsh Government.</w:t>
      </w:r>
      <w:r w:rsidR="006E372A" w:rsidRPr="0041544B">
        <w:rPr>
          <w:rFonts w:ascii="Arial" w:hAnsi="Arial" w:cs="Arial"/>
          <w:color w:val="222222"/>
          <w:sz w:val="24"/>
          <w:szCs w:val="24"/>
          <w:shd w:val="clear" w:color="auto" w:fill="FFFFFF"/>
        </w:rPr>
        <w:t xml:space="preserve"> Available at: </w:t>
      </w:r>
      <w:hyperlink r:id="rId21" w:history="1">
        <w:r w:rsidR="006E372A" w:rsidRPr="0041544B">
          <w:rPr>
            <w:rStyle w:val="Hyperlink"/>
            <w:rFonts w:ascii="Arial" w:hAnsi="Arial" w:cs="Arial"/>
            <w:sz w:val="24"/>
            <w:szCs w:val="24"/>
          </w:rPr>
          <w:t>Evaluating the Foundation Phase: Policy Logic Model and Programme Theory (cardiff.ac.uk)</w:t>
        </w:r>
      </w:hyperlink>
      <w:r w:rsidR="006E372A" w:rsidRPr="0041544B">
        <w:rPr>
          <w:rFonts w:ascii="Arial" w:hAnsi="Arial" w:cs="Arial"/>
          <w:sz w:val="24"/>
          <w:szCs w:val="24"/>
        </w:rPr>
        <w:t xml:space="preserve"> (Accessed: 7</w:t>
      </w:r>
      <w:r w:rsidR="006E372A" w:rsidRPr="0041544B">
        <w:rPr>
          <w:rFonts w:ascii="Arial" w:hAnsi="Arial" w:cs="Arial"/>
          <w:sz w:val="24"/>
          <w:szCs w:val="24"/>
          <w:vertAlign w:val="superscript"/>
        </w:rPr>
        <w:t>th</w:t>
      </w:r>
      <w:r w:rsidR="006E372A" w:rsidRPr="0041544B">
        <w:rPr>
          <w:rFonts w:ascii="Arial" w:hAnsi="Arial" w:cs="Arial"/>
          <w:sz w:val="24"/>
          <w:szCs w:val="24"/>
        </w:rPr>
        <w:t xml:space="preserve"> October 2021).</w:t>
      </w:r>
    </w:p>
    <w:p w14:paraId="4461DC6A" w14:textId="32628CE4" w:rsidR="003654AF" w:rsidRPr="0041544B" w:rsidRDefault="003654AF"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 xml:space="preserve">McInnes, K., Howard, J., Miles, G. and Crowley, K. (2011) </w:t>
      </w:r>
      <w:r w:rsidR="00BF4557"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Differences in practitioners’ understanding of play and how this influences pedagogy and children’s perceptions of play</w:t>
      </w:r>
      <w:r w:rsidR="00BF4557"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Early Years</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31</w:t>
      </w:r>
      <w:r w:rsidRPr="0041544B">
        <w:rPr>
          <w:rFonts w:ascii="Arial" w:hAnsi="Arial" w:cs="Arial"/>
          <w:color w:val="222222"/>
          <w:sz w:val="24"/>
          <w:szCs w:val="24"/>
          <w:shd w:val="clear" w:color="auto" w:fill="FFFFFF"/>
        </w:rPr>
        <w:t>(2), pp.121-133.</w:t>
      </w:r>
    </w:p>
    <w:p w14:paraId="2DC294FF" w14:textId="16AEDBA7" w:rsidR="003C7E14" w:rsidRPr="0041544B" w:rsidRDefault="00FA2C28"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 xml:space="preserve">Ministry of Education (2017) </w:t>
      </w:r>
      <w:proofErr w:type="spellStart"/>
      <w:r w:rsidRPr="0041544B">
        <w:rPr>
          <w:rFonts w:ascii="Arial" w:hAnsi="Arial" w:cs="Arial"/>
          <w:i/>
          <w:iCs/>
          <w:color w:val="222222"/>
          <w:sz w:val="24"/>
          <w:szCs w:val="24"/>
          <w:shd w:val="clear" w:color="auto" w:fill="FFFFFF"/>
        </w:rPr>
        <w:t>Te</w:t>
      </w:r>
      <w:proofErr w:type="spellEnd"/>
      <w:r w:rsidRPr="0041544B">
        <w:rPr>
          <w:rFonts w:ascii="Arial" w:hAnsi="Arial" w:cs="Arial"/>
          <w:i/>
          <w:iCs/>
          <w:color w:val="222222"/>
          <w:sz w:val="24"/>
          <w:szCs w:val="24"/>
          <w:shd w:val="clear" w:color="auto" w:fill="FFFFFF"/>
        </w:rPr>
        <w:t xml:space="preserve"> </w:t>
      </w:r>
      <w:proofErr w:type="spellStart"/>
      <w:r w:rsidRPr="0041544B">
        <w:rPr>
          <w:rFonts w:ascii="Arial" w:hAnsi="Arial" w:cs="Arial"/>
          <w:i/>
          <w:iCs/>
          <w:color w:val="222222"/>
          <w:sz w:val="24"/>
          <w:szCs w:val="24"/>
          <w:shd w:val="clear" w:color="auto" w:fill="FFFFFF"/>
        </w:rPr>
        <w:t>Whariki</w:t>
      </w:r>
      <w:proofErr w:type="spellEnd"/>
      <w:r w:rsidRPr="0041544B">
        <w:rPr>
          <w:rFonts w:ascii="Arial" w:hAnsi="Arial" w:cs="Arial"/>
          <w:i/>
          <w:iCs/>
          <w:color w:val="222222"/>
          <w:sz w:val="24"/>
          <w:szCs w:val="24"/>
          <w:shd w:val="clear" w:color="auto" w:fill="FFFFFF"/>
        </w:rPr>
        <w:t xml:space="preserve">. </w:t>
      </w:r>
      <w:r w:rsidRPr="0041544B">
        <w:rPr>
          <w:rFonts w:ascii="Arial" w:hAnsi="Arial" w:cs="Arial"/>
          <w:color w:val="222222"/>
          <w:sz w:val="24"/>
          <w:szCs w:val="24"/>
          <w:shd w:val="clear" w:color="auto" w:fill="FFFFFF"/>
        </w:rPr>
        <w:t xml:space="preserve">Available at: </w:t>
      </w:r>
      <w:hyperlink r:id="rId22" w:history="1">
        <w:r w:rsidRPr="0041544B">
          <w:rPr>
            <w:rStyle w:val="Hyperlink"/>
            <w:rFonts w:ascii="Arial" w:hAnsi="Arial" w:cs="Arial"/>
            <w:sz w:val="24"/>
            <w:szCs w:val="24"/>
          </w:rPr>
          <w:t>ELS-Te-Whariki-Early-Childhood-Curriculum-ENG-Web.pdf (education.govt.nz)</w:t>
        </w:r>
      </w:hyperlink>
      <w:r w:rsidRPr="0041544B">
        <w:rPr>
          <w:rFonts w:ascii="Arial" w:hAnsi="Arial" w:cs="Arial"/>
          <w:sz w:val="24"/>
          <w:szCs w:val="24"/>
        </w:rPr>
        <w:t xml:space="preserve"> (Accessed: 13</w:t>
      </w:r>
      <w:r w:rsidRPr="0041544B">
        <w:rPr>
          <w:rFonts w:ascii="Arial" w:hAnsi="Arial" w:cs="Arial"/>
          <w:sz w:val="24"/>
          <w:szCs w:val="24"/>
          <w:vertAlign w:val="superscript"/>
        </w:rPr>
        <w:t>th</w:t>
      </w:r>
      <w:r w:rsidRPr="0041544B">
        <w:rPr>
          <w:rFonts w:ascii="Arial" w:hAnsi="Arial" w:cs="Arial"/>
          <w:sz w:val="24"/>
          <w:szCs w:val="24"/>
        </w:rPr>
        <w:t xml:space="preserve"> October 2021).</w:t>
      </w:r>
    </w:p>
    <w:p w14:paraId="4D2D591A" w14:textId="6B7DFE76" w:rsidR="00094219" w:rsidRPr="0041544B" w:rsidRDefault="00094219" w:rsidP="0041544B">
      <w:pPr>
        <w:spacing w:line="360" w:lineRule="auto"/>
        <w:jc w:val="both"/>
        <w:rPr>
          <w:rFonts w:ascii="Arial" w:hAnsi="Arial" w:cs="Arial"/>
          <w:sz w:val="24"/>
          <w:szCs w:val="24"/>
        </w:rPr>
      </w:pPr>
      <w:r w:rsidRPr="0041544B">
        <w:rPr>
          <w:rFonts w:ascii="Arial" w:hAnsi="Arial" w:cs="Arial"/>
          <w:sz w:val="24"/>
          <w:szCs w:val="24"/>
        </w:rPr>
        <w:t xml:space="preserve">Moon, T., Brighton, C., </w:t>
      </w:r>
      <w:r w:rsidR="00232942" w:rsidRPr="0041544B">
        <w:rPr>
          <w:rFonts w:ascii="Arial" w:hAnsi="Arial" w:cs="Arial"/>
          <w:sz w:val="24"/>
          <w:szCs w:val="24"/>
        </w:rPr>
        <w:t xml:space="preserve">and </w:t>
      </w:r>
      <w:r w:rsidRPr="0041544B">
        <w:rPr>
          <w:rFonts w:ascii="Arial" w:hAnsi="Arial" w:cs="Arial"/>
          <w:sz w:val="24"/>
          <w:szCs w:val="24"/>
        </w:rPr>
        <w:t>Callahan, C. (2002)</w:t>
      </w:r>
      <w:r w:rsidR="00232942" w:rsidRPr="0041544B">
        <w:rPr>
          <w:rFonts w:ascii="Arial" w:hAnsi="Arial" w:cs="Arial"/>
          <w:sz w:val="24"/>
          <w:szCs w:val="24"/>
        </w:rPr>
        <w:t xml:space="preserve"> </w:t>
      </w:r>
      <w:r w:rsidRPr="0041544B">
        <w:rPr>
          <w:rFonts w:ascii="Arial" w:hAnsi="Arial" w:cs="Arial"/>
          <w:i/>
          <w:iCs/>
          <w:sz w:val="24"/>
          <w:szCs w:val="24"/>
        </w:rPr>
        <w:t>State standardized testing programs: friend or foe of gifted education?</w:t>
      </w:r>
      <w:r w:rsidRPr="0041544B">
        <w:rPr>
          <w:rFonts w:ascii="Arial" w:hAnsi="Arial" w:cs="Arial"/>
          <w:sz w:val="24"/>
          <w:szCs w:val="24"/>
        </w:rPr>
        <w:t xml:space="preserve"> </w:t>
      </w:r>
      <w:r w:rsidR="00232942" w:rsidRPr="0041544B">
        <w:rPr>
          <w:rFonts w:ascii="Arial" w:hAnsi="Arial" w:cs="Arial"/>
          <w:sz w:val="24"/>
          <w:szCs w:val="24"/>
        </w:rPr>
        <w:t>Available at:</w:t>
      </w:r>
      <w:r w:rsidRPr="0041544B">
        <w:rPr>
          <w:rFonts w:ascii="Arial" w:hAnsi="Arial" w:cs="Arial"/>
          <w:sz w:val="24"/>
          <w:szCs w:val="24"/>
        </w:rPr>
        <w:t xml:space="preserve"> </w:t>
      </w:r>
      <w:hyperlink r:id="rId23" w:history="1">
        <w:r w:rsidR="00232942" w:rsidRPr="0041544B">
          <w:rPr>
            <w:rStyle w:val="Hyperlink"/>
            <w:rFonts w:ascii="Arial" w:hAnsi="Arial" w:cs="Arial"/>
            <w:sz w:val="24"/>
            <w:szCs w:val="24"/>
          </w:rPr>
          <w:t>https://eric.ed.gov/?id=ED463300</w:t>
        </w:r>
      </w:hyperlink>
      <w:r w:rsidR="00232942" w:rsidRPr="0041544B">
        <w:rPr>
          <w:rFonts w:ascii="Arial" w:hAnsi="Arial" w:cs="Arial"/>
          <w:sz w:val="24"/>
          <w:szCs w:val="24"/>
        </w:rPr>
        <w:t xml:space="preserve"> (Accessed 22</w:t>
      </w:r>
      <w:r w:rsidR="00232942" w:rsidRPr="0041544B">
        <w:rPr>
          <w:rFonts w:ascii="Arial" w:hAnsi="Arial" w:cs="Arial"/>
          <w:sz w:val="24"/>
          <w:szCs w:val="24"/>
          <w:vertAlign w:val="superscript"/>
        </w:rPr>
        <w:t>nd</w:t>
      </w:r>
      <w:r w:rsidR="00232942" w:rsidRPr="0041544B">
        <w:rPr>
          <w:rFonts w:ascii="Arial" w:hAnsi="Arial" w:cs="Arial"/>
          <w:sz w:val="24"/>
          <w:szCs w:val="24"/>
        </w:rPr>
        <w:t xml:space="preserve"> October </w:t>
      </w:r>
      <w:r w:rsidR="002F5E0E" w:rsidRPr="0041544B">
        <w:rPr>
          <w:rFonts w:ascii="Arial" w:hAnsi="Arial" w:cs="Arial"/>
          <w:sz w:val="24"/>
          <w:szCs w:val="24"/>
        </w:rPr>
        <w:t>2021).</w:t>
      </w:r>
    </w:p>
    <w:p w14:paraId="5B97D73F" w14:textId="19EC26A7" w:rsidR="000A763B" w:rsidRPr="0041544B" w:rsidRDefault="000A763B" w:rsidP="0041544B">
      <w:pPr>
        <w:spacing w:line="360" w:lineRule="auto"/>
        <w:jc w:val="both"/>
        <w:rPr>
          <w:rFonts w:ascii="Arial" w:hAnsi="Arial" w:cs="Arial"/>
          <w:sz w:val="24"/>
          <w:szCs w:val="24"/>
        </w:rPr>
      </w:pPr>
      <w:r w:rsidRPr="0041544B">
        <w:rPr>
          <w:rFonts w:ascii="Arial" w:hAnsi="Arial" w:cs="Arial"/>
          <w:sz w:val="24"/>
          <w:szCs w:val="24"/>
        </w:rPr>
        <w:t>Morton, M.,</w:t>
      </w:r>
      <w:r w:rsidR="00EB0324" w:rsidRPr="0041544B">
        <w:rPr>
          <w:rFonts w:ascii="Arial" w:hAnsi="Arial" w:cs="Arial"/>
          <w:sz w:val="24"/>
          <w:szCs w:val="24"/>
        </w:rPr>
        <w:t xml:space="preserve"> and Guerin, A. (2017) Sociocultural Perspectives on Curriculum, Pedagogy</w:t>
      </w:r>
      <w:r w:rsidR="009E5A77" w:rsidRPr="0041544B">
        <w:rPr>
          <w:rFonts w:ascii="Arial" w:hAnsi="Arial" w:cs="Arial"/>
          <w:sz w:val="24"/>
          <w:szCs w:val="24"/>
        </w:rPr>
        <w:t xml:space="preserve">, and Assessment to Support Inclusive Education. </w:t>
      </w:r>
      <w:r w:rsidR="009E5A77" w:rsidRPr="0041544B">
        <w:rPr>
          <w:rFonts w:ascii="Arial" w:hAnsi="Arial" w:cs="Arial"/>
          <w:i/>
          <w:iCs/>
          <w:sz w:val="24"/>
          <w:szCs w:val="24"/>
        </w:rPr>
        <w:t xml:space="preserve">Oxford Research </w:t>
      </w:r>
      <w:proofErr w:type="spellStart"/>
      <w:r w:rsidR="009E5A77" w:rsidRPr="0041544B">
        <w:rPr>
          <w:rFonts w:ascii="Arial" w:hAnsi="Arial" w:cs="Arial"/>
          <w:i/>
          <w:iCs/>
          <w:sz w:val="24"/>
          <w:szCs w:val="24"/>
        </w:rPr>
        <w:t>Encyclop</w:t>
      </w:r>
      <w:r w:rsidR="006E480C" w:rsidRPr="0041544B">
        <w:rPr>
          <w:rFonts w:ascii="Arial" w:hAnsi="Arial" w:cs="Arial"/>
          <w:i/>
          <w:iCs/>
          <w:sz w:val="24"/>
          <w:szCs w:val="24"/>
        </w:rPr>
        <w:t>edia</w:t>
      </w:r>
      <w:proofErr w:type="spellEnd"/>
      <w:r w:rsidR="006E480C" w:rsidRPr="0041544B">
        <w:rPr>
          <w:rFonts w:ascii="Arial" w:hAnsi="Arial" w:cs="Arial"/>
          <w:i/>
          <w:iCs/>
          <w:sz w:val="24"/>
          <w:szCs w:val="24"/>
        </w:rPr>
        <w:t xml:space="preserve"> of Education. </w:t>
      </w:r>
      <w:r w:rsidR="006E480C" w:rsidRPr="0041544B">
        <w:rPr>
          <w:rFonts w:ascii="Arial" w:hAnsi="Arial" w:cs="Arial"/>
          <w:sz w:val="24"/>
          <w:szCs w:val="24"/>
        </w:rPr>
        <w:t xml:space="preserve">Available at: </w:t>
      </w:r>
      <w:hyperlink r:id="rId24" w:history="1">
        <w:r w:rsidR="0041544B" w:rsidRPr="0041544B">
          <w:rPr>
            <w:rStyle w:val="Hyperlink"/>
            <w:rFonts w:ascii="Arial" w:hAnsi="Arial" w:cs="Arial"/>
            <w:sz w:val="24"/>
            <w:szCs w:val="24"/>
          </w:rPr>
          <w:t>https://oxfordre.com/education/view/10.1093/acrefore/9780190264093.001.0001/acrefore-9780190264093-e-147</w:t>
        </w:r>
      </w:hyperlink>
      <w:r w:rsidR="0041544B" w:rsidRPr="0041544B">
        <w:rPr>
          <w:rFonts w:ascii="Arial" w:hAnsi="Arial" w:cs="Arial"/>
          <w:sz w:val="24"/>
          <w:szCs w:val="24"/>
        </w:rPr>
        <w:t xml:space="preserve"> (Accessed: 18</w:t>
      </w:r>
      <w:r w:rsidR="0041544B" w:rsidRPr="0041544B">
        <w:rPr>
          <w:rFonts w:ascii="Arial" w:hAnsi="Arial" w:cs="Arial"/>
          <w:sz w:val="24"/>
          <w:szCs w:val="24"/>
          <w:vertAlign w:val="superscript"/>
        </w:rPr>
        <w:t>th</w:t>
      </w:r>
      <w:r w:rsidR="0041544B" w:rsidRPr="0041544B">
        <w:rPr>
          <w:rFonts w:ascii="Arial" w:hAnsi="Arial" w:cs="Arial"/>
          <w:sz w:val="24"/>
          <w:szCs w:val="24"/>
        </w:rPr>
        <w:t xml:space="preserve"> October 2021).</w:t>
      </w:r>
    </w:p>
    <w:p w14:paraId="76578712" w14:textId="359CA8D5" w:rsidR="00980DCA" w:rsidRPr="0041544B" w:rsidRDefault="00980DCA" w:rsidP="0041544B">
      <w:pPr>
        <w:spacing w:line="360" w:lineRule="auto"/>
        <w:jc w:val="both"/>
        <w:rPr>
          <w:rFonts w:ascii="Arial" w:hAnsi="Arial" w:cs="Arial"/>
          <w:sz w:val="24"/>
          <w:szCs w:val="24"/>
        </w:rPr>
      </w:pPr>
      <w:r w:rsidRPr="0041544B">
        <w:rPr>
          <w:rFonts w:ascii="Arial" w:hAnsi="Arial" w:cs="Arial"/>
          <w:sz w:val="24"/>
          <w:szCs w:val="24"/>
        </w:rPr>
        <w:lastRenderedPageBreak/>
        <w:t xml:space="preserve">Moyles, J. (2010) </w:t>
      </w:r>
      <w:r w:rsidRPr="0041544B">
        <w:rPr>
          <w:rFonts w:ascii="Arial" w:hAnsi="Arial" w:cs="Arial"/>
          <w:i/>
          <w:iCs/>
          <w:sz w:val="24"/>
          <w:szCs w:val="24"/>
        </w:rPr>
        <w:t>The Excellence of Play</w:t>
      </w:r>
      <w:r w:rsidR="00C53338" w:rsidRPr="0041544B">
        <w:rPr>
          <w:rFonts w:ascii="Arial" w:hAnsi="Arial" w:cs="Arial"/>
          <w:i/>
          <w:iCs/>
          <w:sz w:val="24"/>
          <w:szCs w:val="24"/>
        </w:rPr>
        <w:t>.</w:t>
      </w:r>
      <w:r w:rsidRPr="0041544B">
        <w:rPr>
          <w:rFonts w:ascii="Arial" w:hAnsi="Arial" w:cs="Arial"/>
          <w:sz w:val="24"/>
          <w:szCs w:val="24"/>
        </w:rPr>
        <w:t xml:space="preserve"> 3rd Ed. Maidenhead: Open University Press.</w:t>
      </w:r>
    </w:p>
    <w:p w14:paraId="7387ED31" w14:textId="1FC0D6B7" w:rsidR="0018267A" w:rsidRPr="0041544B" w:rsidRDefault="0018267A" w:rsidP="0041544B">
      <w:pPr>
        <w:spacing w:line="360" w:lineRule="auto"/>
        <w:jc w:val="both"/>
        <w:rPr>
          <w:rFonts w:ascii="Arial" w:hAnsi="Arial" w:cs="Arial"/>
          <w:color w:val="222222"/>
          <w:sz w:val="24"/>
          <w:szCs w:val="24"/>
          <w:shd w:val="clear" w:color="auto" w:fill="FFFFFF"/>
        </w:rPr>
      </w:pPr>
      <w:proofErr w:type="spellStart"/>
      <w:r w:rsidRPr="0041544B">
        <w:rPr>
          <w:rFonts w:ascii="Arial" w:hAnsi="Arial" w:cs="Arial"/>
          <w:color w:val="222222"/>
          <w:sz w:val="24"/>
          <w:szCs w:val="24"/>
          <w:shd w:val="clear" w:color="auto" w:fill="FFFFFF"/>
        </w:rPr>
        <w:t>Nevenglosky</w:t>
      </w:r>
      <w:proofErr w:type="spellEnd"/>
      <w:r w:rsidRPr="0041544B">
        <w:rPr>
          <w:rFonts w:ascii="Arial" w:hAnsi="Arial" w:cs="Arial"/>
          <w:color w:val="222222"/>
          <w:sz w:val="24"/>
          <w:szCs w:val="24"/>
          <w:shd w:val="clear" w:color="auto" w:fill="FFFFFF"/>
        </w:rPr>
        <w:t>,</w:t>
      </w:r>
      <w:r w:rsidR="005E3C9E" w:rsidRPr="0041544B">
        <w:rPr>
          <w:rFonts w:ascii="Arial" w:hAnsi="Arial" w:cs="Arial"/>
          <w:color w:val="222222"/>
          <w:sz w:val="24"/>
          <w:szCs w:val="24"/>
          <w:shd w:val="clear" w:color="auto" w:fill="FFFFFF"/>
        </w:rPr>
        <w:t xml:space="preserve"> </w:t>
      </w:r>
      <w:r w:rsidR="0047686E" w:rsidRPr="0041544B">
        <w:rPr>
          <w:rFonts w:ascii="Arial" w:hAnsi="Arial" w:cs="Arial"/>
          <w:color w:val="222222"/>
          <w:sz w:val="24"/>
          <w:szCs w:val="24"/>
          <w:shd w:val="clear" w:color="auto" w:fill="FFFFFF"/>
        </w:rPr>
        <w:t>E. A.,</w:t>
      </w:r>
      <w:r w:rsidRPr="0041544B">
        <w:rPr>
          <w:rFonts w:ascii="Arial" w:hAnsi="Arial" w:cs="Arial"/>
          <w:color w:val="222222"/>
          <w:sz w:val="24"/>
          <w:szCs w:val="24"/>
          <w:shd w:val="clear" w:color="auto" w:fill="FFFFFF"/>
        </w:rPr>
        <w:t xml:space="preserve"> </w:t>
      </w:r>
      <w:r w:rsidR="005E3C9E" w:rsidRPr="0041544B">
        <w:rPr>
          <w:rFonts w:ascii="Arial" w:hAnsi="Arial" w:cs="Arial"/>
          <w:color w:val="222222"/>
          <w:sz w:val="24"/>
          <w:szCs w:val="24"/>
          <w:shd w:val="clear" w:color="auto" w:fill="FFFFFF"/>
        </w:rPr>
        <w:t>Cale</w:t>
      </w:r>
      <w:r w:rsidR="0047686E" w:rsidRPr="0041544B">
        <w:rPr>
          <w:rFonts w:ascii="Arial" w:hAnsi="Arial" w:cs="Arial"/>
          <w:color w:val="222222"/>
          <w:sz w:val="24"/>
          <w:szCs w:val="24"/>
          <w:shd w:val="clear" w:color="auto" w:fill="FFFFFF"/>
        </w:rPr>
        <w:t>, C.</w:t>
      </w:r>
      <w:r w:rsidR="005E3C9E" w:rsidRPr="0041544B">
        <w:rPr>
          <w:rFonts w:ascii="Arial" w:hAnsi="Arial" w:cs="Arial"/>
          <w:color w:val="222222"/>
          <w:sz w:val="24"/>
          <w:szCs w:val="24"/>
          <w:shd w:val="clear" w:color="auto" w:fill="FFFFFF"/>
        </w:rPr>
        <w:t xml:space="preserve"> and Aguilar, S. P.</w:t>
      </w:r>
      <w:r w:rsidRPr="0041544B">
        <w:rPr>
          <w:rFonts w:ascii="Arial" w:hAnsi="Arial" w:cs="Arial"/>
          <w:color w:val="222222"/>
          <w:sz w:val="24"/>
          <w:szCs w:val="24"/>
          <w:shd w:val="clear" w:color="auto" w:fill="FFFFFF"/>
        </w:rPr>
        <w:t xml:space="preserve"> </w:t>
      </w:r>
      <w:r w:rsidR="0047686E"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2018</w:t>
      </w:r>
      <w:r w:rsidR="0047686E"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w:t>
      </w:r>
      <w:r w:rsidR="0047686E"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Barriers to effective curriculum implementation</w:t>
      </w:r>
      <w:r w:rsidR="0047686E" w:rsidRPr="0041544B">
        <w:rPr>
          <w:rFonts w:ascii="Arial" w:hAnsi="Arial" w:cs="Arial"/>
          <w:color w:val="222222"/>
          <w:sz w:val="24"/>
          <w:szCs w:val="24"/>
          <w:shd w:val="clear" w:color="auto" w:fill="FFFFFF"/>
        </w:rPr>
        <w:t>’,</w:t>
      </w:r>
      <w:r w:rsidR="000C66EF" w:rsidRPr="0041544B">
        <w:rPr>
          <w:rFonts w:ascii="Arial" w:hAnsi="Arial" w:cs="Arial"/>
          <w:color w:val="222222"/>
          <w:sz w:val="24"/>
          <w:szCs w:val="24"/>
          <w:shd w:val="clear" w:color="auto" w:fill="FFFFFF"/>
        </w:rPr>
        <w:t xml:space="preserve"> </w:t>
      </w:r>
      <w:r w:rsidR="00F03B68" w:rsidRPr="0041544B">
        <w:rPr>
          <w:rFonts w:ascii="Arial" w:hAnsi="Arial" w:cs="Arial"/>
          <w:i/>
          <w:iCs/>
          <w:color w:val="222222"/>
          <w:sz w:val="24"/>
          <w:szCs w:val="24"/>
          <w:shd w:val="clear" w:color="auto" w:fill="FFFFFF"/>
        </w:rPr>
        <w:t xml:space="preserve">Walden University Journal, </w:t>
      </w:r>
      <w:r w:rsidR="00F03B68" w:rsidRPr="0041544B">
        <w:rPr>
          <w:rFonts w:ascii="Arial" w:hAnsi="Arial" w:cs="Arial"/>
          <w:color w:val="222222"/>
          <w:sz w:val="24"/>
          <w:szCs w:val="24"/>
          <w:shd w:val="clear" w:color="auto" w:fill="FFFFFF"/>
        </w:rPr>
        <w:t>36</w:t>
      </w:r>
      <w:r w:rsidR="003D3CC2" w:rsidRPr="0041544B">
        <w:rPr>
          <w:rFonts w:ascii="Arial" w:hAnsi="Arial" w:cs="Arial"/>
          <w:color w:val="222222"/>
          <w:sz w:val="24"/>
          <w:szCs w:val="24"/>
          <w:shd w:val="clear" w:color="auto" w:fill="FFFFFF"/>
        </w:rPr>
        <w:t>.</w:t>
      </w:r>
    </w:p>
    <w:p w14:paraId="43F9FB07" w14:textId="4F4CB3BA" w:rsidR="00475198" w:rsidRPr="0041544B" w:rsidRDefault="00475198"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 xml:space="preserve">Nixon, B. (No Date) </w:t>
      </w:r>
      <w:r w:rsidRPr="0041544B">
        <w:rPr>
          <w:rFonts w:ascii="Arial" w:hAnsi="Arial" w:cs="Arial"/>
          <w:i/>
          <w:iCs/>
          <w:color w:val="222222"/>
          <w:sz w:val="24"/>
          <w:szCs w:val="24"/>
          <w:shd w:val="clear" w:color="auto" w:fill="FFFFFF"/>
        </w:rPr>
        <w:t xml:space="preserve">The Pros and Cons of Standardised Testing. </w:t>
      </w:r>
      <w:r w:rsidRPr="0041544B">
        <w:rPr>
          <w:rFonts w:ascii="Arial" w:hAnsi="Arial" w:cs="Arial"/>
          <w:color w:val="222222"/>
          <w:sz w:val="24"/>
          <w:szCs w:val="24"/>
          <w:shd w:val="clear" w:color="auto" w:fill="FFFFFF"/>
        </w:rPr>
        <w:t xml:space="preserve">Available at: </w:t>
      </w:r>
      <w:hyperlink r:id="rId25" w:history="1">
        <w:r w:rsidRPr="0041544B">
          <w:rPr>
            <w:rStyle w:val="Hyperlink"/>
            <w:rFonts w:ascii="Arial" w:hAnsi="Arial" w:cs="Arial"/>
            <w:sz w:val="24"/>
            <w:szCs w:val="24"/>
          </w:rPr>
          <w:t>The Pros and Cons of Standardized Testing (whitbyschool.org)</w:t>
        </w:r>
      </w:hyperlink>
      <w:r w:rsidRPr="0041544B">
        <w:rPr>
          <w:rFonts w:ascii="Arial" w:hAnsi="Arial" w:cs="Arial"/>
          <w:sz w:val="24"/>
          <w:szCs w:val="24"/>
        </w:rPr>
        <w:t xml:space="preserve"> (</w:t>
      </w:r>
      <w:r w:rsidR="0063702B" w:rsidRPr="0041544B">
        <w:rPr>
          <w:rFonts w:ascii="Arial" w:hAnsi="Arial" w:cs="Arial"/>
          <w:sz w:val="24"/>
          <w:szCs w:val="24"/>
        </w:rPr>
        <w:t>Accessed 22</w:t>
      </w:r>
      <w:r w:rsidR="0063702B" w:rsidRPr="0041544B">
        <w:rPr>
          <w:rFonts w:ascii="Arial" w:hAnsi="Arial" w:cs="Arial"/>
          <w:sz w:val="24"/>
          <w:szCs w:val="24"/>
          <w:vertAlign w:val="superscript"/>
        </w:rPr>
        <w:t>nd</w:t>
      </w:r>
      <w:r w:rsidR="0063702B" w:rsidRPr="0041544B">
        <w:rPr>
          <w:rFonts w:ascii="Arial" w:hAnsi="Arial" w:cs="Arial"/>
          <w:sz w:val="24"/>
          <w:szCs w:val="24"/>
        </w:rPr>
        <w:t xml:space="preserve"> October 2021).</w:t>
      </w:r>
    </w:p>
    <w:p w14:paraId="441BC2F4" w14:textId="2B884434" w:rsidR="00396A2B" w:rsidRPr="0041544B" w:rsidRDefault="00396A2B"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 xml:space="preserve">Nixon, </w:t>
      </w:r>
      <w:r w:rsidR="00650FCB" w:rsidRPr="0041544B">
        <w:rPr>
          <w:rFonts w:ascii="Arial" w:hAnsi="Arial" w:cs="Arial"/>
          <w:color w:val="222222"/>
          <w:sz w:val="24"/>
          <w:szCs w:val="24"/>
          <w:shd w:val="clear" w:color="auto" w:fill="FFFFFF"/>
        </w:rPr>
        <w:t xml:space="preserve">G. (2017) </w:t>
      </w:r>
      <w:r w:rsidR="00A22D2D" w:rsidRPr="0041544B">
        <w:rPr>
          <w:rFonts w:ascii="Arial" w:hAnsi="Arial" w:cs="Arial"/>
          <w:color w:val="222222"/>
          <w:sz w:val="24"/>
          <w:szCs w:val="24"/>
          <w:shd w:val="clear" w:color="auto" w:fill="FFFFFF"/>
        </w:rPr>
        <w:t>‘</w:t>
      </w:r>
      <w:r w:rsidR="00FA02B4" w:rsidRPr="0041544B">
        <w:rPr>
          <w:rFonts w:ascii="Arial" w:hAnsi="Arial" w:cs="Arial"/>
          <w:color w:val="222222"/>
          <w:sz w:val="24"/>
          <w:szCs w:val="24"/>
          <w:shd w:val="clear" w:color="auto" w:fill="FFFFFF"/>
        </w:rPr>
        <w:t>The Magic of</w:t>
      </w:r>
      <w:r w:rsidR="00A22D2D" w:rsidRPr="0041544B">
        <w:rPr>
          <w:rFonts w:ascii="Arial" w:hAnsi="Arial" w:cs="Arial"/>
          <w:color w:val="222222"/>
          <w:sz w:val="24"/>
          <w:szCs w:val="24"/>
          <w:shd w:val="clear" w:color="auto" w:fill="FFFFFF"/>
        </w:rPr>
        <w:t xml:space="preserve"> Learning Stories’, </w:t>
      </w:r>
      <w:proofErr w:type="spellStart"/>
      <w:r w:rsidR="00A22D2D" w:rsidRPr="0041544B">
        <w:rPr>
          <w:rFonts w:ascii="Arial" w:hAnsi="Arial" w:cs="Arial"/>
          <w:i/>
          <w:iCs/>
          <w:color w:val="222222"/>
          <w:sz w:val="24"/>
          <w:szCs w:val="24"/>
          <w:shd w:val="clear" w:color="auto" w:fill="FFFFFF"/>
        </w:rPr>
        <w:t>Educa</w:t>
      </w:r>
      <w:proofErr w:type="spellEnd"/>
      <w:r w:rsidR="00A22D2D" w:rsidRPr="0041544B">
        <w:rPr>
          <w:rFonts w:ascii="Arial" w:hAnsi="Arial" w:cs="Arial"/>
          <w:i/>
          <w:iCs/>
          <w:color w:val="222222"/>
          <w:sz w:val="24"/>
          <w:szCs w:val="24"/>
          <w:shd w:val="clear" w:color="auto" w:fill="FFFFFF"/>
        </w:rPr>
        <w:t xml:space="preserve"> </w:t>
      </w:r>
      <w:r w:rsidR="00A22D2D" w:rsidRPr="0041544B">
        <w:rPr>
          <w:rFonts w:ascii="Arial" w:hAnsi="Arial" w:cs="Arial"/>
          <w:color w:val="222222"/>
          <w:sz w:val="24"/>
          <w:szCs w:val="24"/>
          <w:shd w:val="clear" w:color="auto" w:fill="FFFFFF"/>
        </w:rPr>
        <w:t>[blog]</w:t>
      </w:r>
      <w:r w:rsidR="008F7AA2" w:rsidRPr="0041544B">
        <w:rPr>
          <w:rFonts w:ascii="Arial" w:hAnsi="Arial" w:cs="Arial"/>
          <w:color w:val="222222"/>
          <w:sz w:val="24"/>
          <w:szCs w:val="24"/>
          <w:shd w:val="clear" w:color="auto" w:fill="FFFFFF"/>
        </w:rPr>
        <w:t xml:space="preserve">. 18 July. Available at: </w:t>
      </w:r>
      <w:hyperlink r:id="rId26" w:history="1">
        <w:r w:rsidR="008F7AA2" w:rsidRPr="0041544B">
          <w:rPr>
            <w:rStyle w:val="Hyperlink"/>
            <w:rFonts w:ascii="Arial" w:hAnsi="Arial" w:cs="Arial"/>
            <w:sz w:val="24"/>
            <w:szCs w:val="24"/>
          </w:rPr>
          <w:t xml:space="preserve">The Magic of Learning Stories - </w:t>
        </w:r>
        <w:proofErr w:type="spellStart"/>
        <w:r w:rsidR="008F7AA2" w:rsidRPr="0041544B">
          <w:rPr>
            <w:rStyle w:val="Hyperlink"/>
            <w:rFonts w:ascii="Arial" w:hAnsi="Arial" w:cs="Arial"/>
            <w:sz w:val="24"/>
            <w:szCs w:val="24"/>
          </w:rPr>
          <w:t>Educa</w:t>
        </w:r>
        <w:proofErr w:type="spellEnd"/>
        <w:r w:rsidR="008F7AA2" w:rsidRPr="0041544B">
          <w:rPr>
            <w:rStyle w:val="Hyperlink"/>
            <w:rFonts w:ascii="Arial" w:hAnsi="Arial" w:cs="Arial"/>
            <w:sz w:val="24"/>
            <w:szCs w:val="24"/>
          </w:rPr>
          <w:t xml:space="preserve"> (geteduca.com)</w:t>
        </w:r>
      </w:hyperlink>
      <w:r w:rsidR="008F7AA2" w:rsidRPr="0041544B">
        <w:rPr>
          <w:rFonts w:ascii="Arial" w:hAnsi="Arial" w:cs="Arial"/>
          <w:sz w:val="24"/>
          <w:szCs w:val="24"/>
        </w:rPr>
        <w:t xml:space="preserve"> (Accessed: 21</w:t>
      </w:r>
      <w:r w:rsidR="008F7AA2" w:rsidRPr="0041544B">
        <w:rPr>
          <w:rFonts w:ascii="Arial" w:hAnsi="Arial" w:cs="Arial"/>
          <w:sz w:val="24"/>
          <w:szCs w:val="24"/>
          <w:vertAlign w:val="superscript"/>
        </w:rPr>
        <w:t>st</w:t>
      </w:r>
      <w:r w:rsidR="008F7AA2" w:rsidRPr="0041544B">
        <w:rPr>
          <w:rFonts w:ascii="Arial" w:hAnsi="Arial" w:cs="Arial"/>
          <w:sz w:val="24"/>
          <w:szCs w:val="24"/>
        </w:rPr>
        <w:t xml:space="preserve"> October 2021).</w:t>
      </w:r>
    </w:p>
    <w:p w14:paraId="1F98B9AA" w14:textId="73CF64E7" w:rsidR="000377C0" w:rsidRPr="0041544B" w:rsidRDefault="000377C0" w:rsidP="0041544B">
      <w:pPr>
        <w:spacing w:line="360" w:lineRule="auto"/>
        <w:jc w:val="both"/>
        <w:rPr>
          <w:rFonts w:ascii="Arial" w:hAnsi="Arial" w:cs="Arial"/>
          <w:sz w:val="24"/>
          <w:szCs w:val="24"/>
        </w:rPr>
      </w:pPr>
      <w:proofErr w:type="spellStart"/>
      <w:r w:rsidRPr="0041544B">
        <w:rPr>
          <w:rFonts w:ascii="Arial" w:hAnsi="Arial" w:cs="Arial"/>
          <w:color w:val="333333"/>
          <w:sz w:val="24"/>
          <w:szCs w:val="24"/>
          <w:shd w:val="clear" w:color="auto" w:fill="FFFFFF"/>
        </w:rPr>
        <w:t>Obara</w:t>
      </w:r>
      <w:proofErr w:type="spellEnd"/>
      <w:r w:rsidRPr="0041544B">
        <w:rPr>
          <w:rFonts w:ascii="Arial" w:hAnsi="Arial" w:cs="Arial"/>
          <w:color w:val="333333"/>
          <w:sz w:val="24"/>
          <w:szCs w:val="24"/>
          <w:shd w:val="clear" w:color="auto" w:fill="FFFFFF"/>
        </w:rPr>
        <w:t>, S.</w:t>
      </w:r>
      <w:r w:rsidR="00641554" w:rsidRPr="0041544B">
        <w:rPr>
          <w:rFonts w:ascii="Arial" w:hAnsi="Arial" w:cs="Arial"/>
          <w:color w:val="333333"/>
          <w:sz w:val="24"/>
          <w:szCs w:val="24"/>
          <w:shd w:val="clear" w:color="auto" w:fill="FFFFFF"/>
        </w:rPr>
        <w:t xml:space="preserve"> and</w:t>
      </w:r>
      <w:r w:rsidRPr="0041544B">
        <w:rPr>
          <w:rFonts w:ascii="Arial" w:hAnsi="Arial" w:cs="Arial"/>
          <w:color w:val="333333"/>
          <w:sz w:val="24"/>
          <w:szCs w:val="24"/>
          <w:shd w:val="clear" w:color="auto" w:fill="FFFFFF"/>
        </w:rPr>
        <w:t xml:space="preserve"> Sloan, M. (</w:t>
      </w:r>
      <w:r w:rsidRPr="0041544B">
        <w:rPr>
          <w:rStyle w:val="nlmyear"/>
          <w:rFonts w:ascii="Arial" w:hAnsi="Arial" w:cs="Arial"/>
          <w:color w:val="333333"/>
          <w:sz w:val="24"/>
          <w:szCs w:val="24"/>
          <w:shd w:val="clear" w:color="auto" w:fill="FFFFFF"/>
        </w:rPr>
        <w:t>2010</w:t>
      </w:r>
      <w:r w:rsidRPr="0041544B">
        <w:rPr>
          <w:rFonts w:ascii="Arial" w:hAnsi="Arial" w:cs="Arial"/>
          <w:color w:val="333333"/>
          <w:sz w:val="24"/>
          <w:szCs w:val="24"/>
          <w:shd w:val="clear" w:color="auto" w:fill="FFFFFF"/>
        </w:rPr>
        <w:t>) ‘</w:t>
      </w:r>
      <w:r w:rsidRPr="0041544B">
        <w:rPr>
          <w:rStyle w:val="nlmarticle-title"/>
          <w:rFonts w:ascii="Arial" w:hAnsi="Arial" w:cs="Arial"/>
          <w:color w:val="333333"/>
          <w:sz w:val="24"/>
          <w:szCs w:val="24"/>
          <w:shd w:val="clear" w:color="auto" w:fill="FFFFFF"/>
        </w:rPr>
        <w:t>Classroom experiences with new curriculum materials during the implementation of performance standards in mathematics: A case study of teachers coping with change</w:t>
      </w:r>
      <w:r w:rsidRPr="0041544B">
        <w:rPr>
          <w:rFonts w:ascii="Arial" w:hAnsi="Arial" w:cs="Arial"/>
          <w:color w:val="333333"/>
          <w:sz w:val="24"/>
          <w:szCs w:val="24"/>
          <w:shd w:val="clear" w:color="auto" w:fill="FFFFFF"/>
        </w:rPr>
        <w:t xml:space="preserve">’, </w:t>
      </w:r>
      <w:r w:rsidRPr="0041544B">
        <w:rPr>
          <w:rFonts w:ascii="Arial" w:hAnsi="Arial" w:cs="Arial"/>
          <w:i/>
          <w:iCs/>
          <w:color w:val="333333"/>
          <w:sz w:val="24"/>
          <w:szCs w:val="24"/>
          <w:shd w:val="clear" w:color="auto" w:fill="FFFFFF"/>
        </w:rPr>
        <w:t>International Journal of Science and Mathematics Education</w:t>
      </w:r>
      <w:r w:rsidRPr="0041544B">
        <w:rPr>
          <w:rFonts w:ascii="Arial" w:hAnsi="Arial" w:cs="Arial"/>
          <w:color w:val="333333"/>
          <w:sz w:val="24"/>
          <w:szCs w:val="24"/>
          <w:shd w:val="clear" w:color="auto" w:fill="FFFFFF"/>
        </w:rPr>
        <w:t xml:space="preserve">, 8(2), pp. </w:t>
      </w:r>
      <w:r w:rsidRPr="0041544B">
        <w:rPr>
          <w:rStyle w:val="nlmfpage"/>
          <w:rFonts w:ascii="Arial" w:hAnsi="Arial" w:cs="Arial"/>
          <w:color w:val="333333"/>
          <w:sz w:val="24"/>
          <w:szCs w:val="24"/>
          <w:shd w:val="clear" w:color="auto" w:fill="FFFFFF"/>
        </w:rPr>
        <w:t>349</w:t>
      </w:r>
      <w:r w:rsidRPr="0041544B">
        <w:rPr>
          <w:rFonts w:ascii="Arial" w:hAnsi="Arial" w:cs="Arial"/>
          <w:color w:val="333333"/>
          <w:sz w:val="24"/>
          <w:szCs w:val="24"/>
          <w:shd w:val="clear" w:color="auto" w:fill="FFFFFF"/>
        </w:rPr>
        <w:t>–</w:t>
      </w:r>
      <w:r w:rsidRPr="0041544B">
        <w:rPr>
          <w:rStyle w:val="nlmlpage"/>
          <w:rFonts w:ascii="Arial" w:hAnsi="Arial" w:cs="Arial"/>
          <w:color w:val="333333"/>
          <w:sz w:val="24"/>
          <w:szCs w:val="24"/>
          <w:shd w:val="clear" w:color="auto" w:fill="FFFFFF"/>
        </w:rPr>
        <w:t>372</w:t>
      </w:r>
      <w:r w:rsidRPr="0041544B">
        <w:rPr>
          <w:rFonts w:ascii="Arial" w:hAnsi="Arial" w:cs="Arial"/>
          <w:color w:val="333333"/>
          <w:sz w:val="24"/>
          <w:szCs w:val="24"/>
          <w:shd w:val="clear" w:color="auto" w:fill="FFFFFF"/>
        </w:rPr>
        <w:t xml:space="preserve">. DOI: </w:t>
      </w:r>
      <w:hyperlink r:id="rId27" w:history="1">
        <w:r w:rsidRPr="0041544B">
          <w:rPr>
            <w:rStyle w:val="Hyperlink"/>
            <w:rFonts w:ascii="Arial" w:hAnsi="Arial" w:cs="Arial"/>
            <w:sz w:val="24"/>
            <w:szCs w:val="24"/>
            <w:shd w:val="clear" w:color="auto" w:fill="FFFFFF"/>
          </w:rPr>
          <w:t>https://doi.org/10.1007/s10763-009-9176-9</w:t>
        </w:r>
      </w:hyperlink>
      <w:r w:rsidR="00CC0C89" w:rsidRPr="0041544B">
        <w:rPr>
          <w:rFonts w:ascii="Arial" w:hAnsi="Arial" w:cs="Arial"/>
          <w:sz w:val="24"/>
          <w:szCs w:val="24"/>
        </w:rPr>
        <w:t xml:space="preserve"> (Accessed: 14</w:t>
      </w:r>
      <w:r w:rsidR="00CC0C89" w:rsidRPr="0041544B">
        <w:rPr>
          <w:rFonts w:ascii="Arial" w:hAnsi="Arial" w:cs="Arial"/>
          <w:sz w:val="24"/>
          <w:szCs w:val="24"/>
          <w:vertAlign w:val="superscript"/>
        </w:rPr>
        <w:t>th</w:t>
      </w:r>
      <w:r w:rsidR="00CC0C89" w:rsidRPr="0041544B">
        <w:rPr>
          <w:rFonts w:ascii="Arial" w:hAnsi="Arial" w:cs="Arial"/>
          <w:sz w:val="24"/>
          <w:szCs w:val="24"/>
        </w:rPr>
        <w:t xml:space="preserve"> October 2021).</w:t>
      </w:r>
    </w:p>
    <w:p w14:paraId="765ED678" w14:textId="26644887" w:rsidR="004E6A94" w:rsidRPr="0041544B" w:rsidRDefault="004E6A94" w:rsidP="0041544B">
      <w:pPr>
        <w:spacing w:line="360" w:lineRule="auto"/>
        <w:jc w:val="both"/>
        <w:rPr>
          <w:rFonts w:ascii="Arial" w:hAnsi="Arial" w:cs="Arial"/>
          <w:sz w:val="24"/>
          <w:szCs w:val="24"/>
        </w:rPr>
      </w:pPr>
      <w:r w:rsidRPr="0041544B">
        <w:rPr>
          <w:rFonts w:ascii="Arial" w:hAnsi="Arial" w:cs="Arial"/>
          <w:sz w:val="24"/>
          <w:szCs w:val="24"/>
          <w:shd w:val="clear" w:color="auto" w:fill="FFFFFF"/>
        </w:rPr>
        <w:t xml:space="preserve">OECD (2006) </w:t>
      </w:r>
      <w:r w:rsidRPr="0041544B">
        <w:rPr>
          <w:rFonts w:ascii="Arial" w:hAnsi="Arial" w:cs="Arial"/>
          <w:i/>
          <w:iCs/>
          <w:sz w:val="24"/>
          <w:szCs w:val="24"/>
          <w:shd w:val="clear" w:color="auto" w:fill="FFFFFF"/>
        </w:rPr>
        <w:t xml:space="preserve">Starting Strong </w:t>
      </w:r>
      <w:proofErr w:type="gramStart"/>
      <w:r w:rsidRPr="0041544B">
        <w:rPr>
          <w:rFonts w:ascii="Arial" w:hAnsi="Arial" w:cs="Arial"/>
          <w:i/>
          <w:iCs/>
          <w:sz w:val="24"/>
          <w:szCs w:val="24"/>
          <w:shd w:val="clear" w:color="auto" w:fill="FFFFFF"/>
        </w:rPr>
        <w:t>II</w:t>
      </w:r>
      <w:r w:rsidRPr="0041544B">
        <w:rPr>
          <w:rFonts w:ascii="Arial" w:hAnsi="Arial" w:cs="Arial"/>
          <w:sz w:val="24"/>
          <w:szCs w:val="24"/>
          <w:shd w:val="clear" w:color="auto" w:fill="FFFFFF"/>
        </w:rPr>
        <w:t xml:space="preserve"> .</w:t>
      </w:r>
      <w:proofErr w:type="gramEnd"/>
      <w:r w:rsidRPr="0041544B">
        <w:rPr>
          <w:rFonts w:ascii="Arial" w:hAnsi="Arial" w:cs="Arial"/>
          <w:sz w:val="24"/>
          <w:szCs w:val="24"/>
          <w:shd w:val="clear" w:color="auto" w:fill="FFFFFF"/>
        </w:rPr>
        <w:t xml:space="preserve"> Paris: </w:t>
      </w:r>
      <w:r w:rsidR="00872868" w:rsidRPr="0041544B">
        <w:rPr>
          <w:rFonts w:ascii="Arial" w:hAnsi="Arial" w:cs="Arial"/>
          <w:sz w:val="24"/>
          <w:szCs w:val="24"/>
          <w:shd w:val="clear" w:color="auto" w:fill="FFFFFF"/>
        </w:rPr>
        <w:t>OECD Publishing.</w:t>
      </w:r>
    </w:p>
    <w:p w14:paraId="5CFB0039" w14:textId="6FCA2005" w:rsidR="00224199" w:rsidRPr="0041544B" w:rsidRDefault="00224199" w:rsidP="0041544B">
      <w:pPr>
        <w:spacing w:line="360" w:lineRule="auto"/>
        <w:jc w:val="both"/>
        <w:rPr>
          <w:rFonts w:ascii="Arial" w:hAnsi="Arial" w:cs="Arial"/>
          <w:sz w:val="24"/>
          <w:szCs w:val="24"/>
        </w:rPr>
      </w:pPr>
      <w:r w:rsidRPr="0041544B">
        <w:rPr>
          <w:rFonts w:ascii="Arial" w:hAnsi="Arial" w:cs="Arial"/>
          <w:sz w:val="24"/>
          <w:szCs w:val="24"/>
        </w:rPr>
        <w:t xml:space="preserve">OECD (2015) </w:t>
      </w:r>
      <w:r w:rsidRPr="0041544B">
        <w:rPr>
          <w:rFonts w:ascii="Arial" w:hAnsi="Arial" w:cs="Arial"/>
          <w:i/>
          <w:iCs/>
          <w:sz w:val="24"/>
          <w:szCs w:val="24"/>
        </w:rPr>
        <w:t>Starting Strong IV: Monitoring Quality in Early Childhood Education and Care</w:t>
      </w:r>
      <w:r w:rsidR="00BB05B2" w:rsidRPr="0041544B">
        <w:rPr>
          <w:rFonts w:ascii="Arial" w:hAnsi="Arial" w:cs="Arial"/>
          <w:sz w:val="24"/>
          <w:szCs w:val="24"/>
        </w:rPr>
        <w:t>.</w:t>
      </w:r>
      <w:r w:rsidRPr="0041544B">
        <w:rPr>
          <w:rFonts w:ascii="Arial" w:hAnsi="Arial" w:cs="Arial"/>
          <w:sz w:val="24"/>
          <w:szCs w:val="24"/>
        </w:rPr>
        <w:t xml:space="preserve"> Paris: OECD Publishing. </w:t>
      </w:r>
      <w:hyperlink r:id="rId28" w:history="1">
        <w:r w:rsidRPr="0041544B">
          <w:rPr>
            <w:rStyle w:val="Hyperlink"/>
            <w:rFonts w:ascii="Arial" w:hAnsi="Arial" w:cs="Arial"/>
            <w:sz w:val="24"/>
            <w:szCs w:val="24"/>
          </w:rPr>
          <w:t>http://dx.doi.org/10.1787/9789264233515-en</w:t>
        </w:r>
      </w:hyperlink>
      <w:r w:rsidRPr="0041544B">
        <w:rPr>
          <w:rFonts w:ascii="Arial" w:hAnsi="Arial" w:cs="Arial"/>
          <w:sz w:val="24"/>
          <w:szCs w:val="24"/>
        </w:rPr>
        <w:t xml:space="preserve"> </w:t>
      </w:r>
    </w:p>
    <w:p w14:paraId="383B4977" w14:textId="436D3009" w:rsidR="00CE0B94" w:rsidRPr="0041544B" w:rsidRDefault="00CE0B94" w:rsidP="0041544B">
      <w:pPr>
        <w:spacing w:line="360" w:lineRule="auto"/>
        <w:jc w:val="both"/>
        <w:rPr>
          <w:rFonts w:ascii="Arial" w:hAnsi="Arial" w:cs="Arial"/>
          <w:sz w:val="24"/>
          <w:szCs w:val="24"/>
        </w:rPr>
      </w:pPr>
      <w:r w:rsidRPr="0041544B">
        <w:rPr>
          <w:rFonts w:ascii="Arial" w:hAnsi="Arial" w:cs="Arial"/>
          <w:sz w:val="24"/>
          <w:szCs w:val="24"/>
        </w:rPr>
        <w:t xml:space="preserve">OECD (2017) </w:t>
      </w:r>
      <w:r w:rsidRPr="0041544B">
        <w:rPr>
          <w:rFonts w:ascii="Arial" w:hAnsi="Arial" w:cs="Arial"/>
          <w:i/>
          <w:iCs/>
          <w:sz w:val="24"/>
          <w:szCs w:val="24"/>
        </w:rPr>
        <w:t xml:space="preserve">What is PISA? </w:t>
      </w:r>
      <w:r w:rsidRPr="0041544B">
        <w:rPr>
          <w:rFonts w:ascii="Arial" w:hAnsi="Arial" w:cs="Arial"/>
          <w:sz w:val="24"/>
          <w:szCs w:val="24"/>
        </w:rPr>
        <w:t xml:space="preserve">Available at: </w:t>
      </w:r>
      <w:hyperlink r:id="rId29" w:history="1">
        <w:r w:rsidRPr="0041544B">
          <w:rPr>
            <w:rStyle w:val="Hyperlink"/>
            <w:rFonts w:ascii="Arial" w:hAnsi="Arial" w:cs="Arial"/>
            <w:sz w:val="24"/>
            <w:szCs w:val="24"/>
          </w:rPr>
          <w:t>9789264281820-2-en.pdf (oecd-ilibrary.org)</w:t>
        </w:r>
      </w:hyperlink>
      <w:r w:rsidRPr="0041544B">
        <w:rPr>
          <w:rFonts w:ascii="Arial" w:hAnsi="Arial" w:cs="Arial"/>
          <w:sz w:val="24"/>
          <w:szCs w:val="24"/>
        </w:rPr>
        <w:t xml:space="preserve"> (Accessed: 21</w:t>
      </w:r>
      <w:r w:rsidRPr="0041544B">
        <w:rPr>
          <w:rFonts w:ascii="Arial" w:hAnsi="Arial" w:cs="Arial"/>
          <w:sz w:val="24"/>
          <w:szCs w:val="24"/>
          <w:vertAlign w:val="superscript"/>
        </w:rPr>
        <w:t>st</w:t>
      </w:r>
      <w:r w:rsidRPr="0041544B">
        <w:rPr>
          <w:rFonts w:ascii="Arial" w:hAnsi="Arial" w:cs="Arial"/>
          <w:sz w:val="24"/>
          <w:szCs w:val="24"/>
        </w:rPr>
        <w:t xml:space="preserve"> October 2021).</w:t>
      </w:r>
    </w:p>
    <w:p w14:paraId="22D80F42" w14:textId="01B68765" w:rsidR="0012376C" w:rsidRPr="0041544B" w:rsidRDefault="0012376C" w:rsidP="0041544B">
      <w:pPr>
        <w:spacing w:line="360" w:lineRule="auto"/>
        <w:jc w:val="both"/>
        <w:rPr>
          <w:rFonts w:ascii="Arial" w:hAnsi="Arial" w:cs="Arial"/>
          <w:sz w:val="24"/>
          <w:szCs w:val="24"/>
        </w:rPr>
      </w:pPr>
      <w:r w:rsidRPr="0041544B">
        <w:rPr>
          <w:rFonts w:ascii="Arial" w:hAnsi="Arial" w:cs="Arial"/>
          <w:sz w:val="24"/>
          <w:szCs w:val="24"/>
        </w:rPr>
        <w:t xml:space="preserve">OECD (2018) </w:t>
      </w:r>
      <w:r w:rsidRPr="0041544B">
        <w:rPr>
          <w:rFonts w:ascii="Arial" w:hAnsi="Arial" w:cs="Arial"/>
          <w:i/>
          <w:iCs/>
          <w:sz w:val="24"/>
          <w:szCs w:val="24"/>
        </w:rPr>
        <w:t>Engaging Young Children: Lessons from Research about Quality in Early Childhood Education and Care, Starting Strong</w:t>
      </w:r>
      <w:r w:rsidRPr="0041544B">
        <w:rPr>
          <w:rFonts w:ascii="Arial" w:hAnsi="Arial" w:cs="Arial"/>
          <w:sz w:val="24"/>
          <w:szCs w:val="24"/>
        </w:rPr>
        <w:t xml:space="preserve">. Paris: OECD Publishing. </w:t>
      </w:r>
      <w:hyperlink r:id="rId30" w:history="1">
        <w:r w:rsidRPr="0041544B">
          <w:rPr>
            <w:rStyle w:val="Hyperlink"/>
            <w:rFonts w:ascii="Arial" w:hAnsi="Arial" w:cs="Arial"/>
            <w:sz w:val="24"/>
            <w:szCs w:val="24"/>
          </w:rPr>
          <w:t>http://dx.doi.org/10.1787/9789264085145-en</w:t>
        </w:r>
      </w:hyperlink>
      <w:r w:rsidRPr="0041544B">
        <w:rPr>
          <w:rFonts w:ascii="Arial" w:hAnsi="Arial" w:cs="Arial"/>
          <w:sz w:val="24"/>
          <w:szCs w:val="24"/>
        </w:rPr>
        <w:t xml:space="preserve"> </w:t>
      </w:r>
    </w:p>
    <w:p w14:paraId="5274CE36" w14:textId="29FDFA52" w:rsidR="00F93CBA" w:rsidRPr="0041544B" w:rsidRDefault="00F93CBA" w:rsidP="0041544B">
      <w:pPr>
        <w:spacing w:line="360" w:lineRule="auto"/>
        <w:jc w:val="both"/>
        <w:rPr>
          <w:rFonts w:ascii="Arial" w:hAnsi="Arial" w:cs="Arial"/>
          <w:sz w:val="24"/>
          <w:szCs w:val="24"/>
        </w:rPr>
      </w:pPr>
      <w:r w:rsidRPr="0041544B">
        <w:rPr>
          <w:rFonts w:ascii="Arial" w:hAnsi="Arial" w:cs="Arial"/>
          <w:sz w:val="24"/>
          <w:szCs w:val="24"/>
          <w:shd w:val="clear" w:color="auto" w:fill="FFFFFF"/>
        </w:rPr>
        <w:t>OECD (2018a) ‘What does innovation in pedagogy look like?’, </w:t>
      </w:r>
      <w:r w:rsidRPr="0041544B">
        <w:rPr>
          <w:rFonts w:ascii="Arial" w:hAnsi="Arial" w:cs="Arial"/>
          <w:i/>
          <w:iCs/>
          <w:sz w:val="24"/>
          <w:szCs w:val="24"/>
          <w:shd w:val="clear" w:color="auto" w:fill="FFFFFF"/>
        </w:rPr>
        <w:t>Teaching in Focus</w:t>
      </w:r>
      <w:r w:rsidRPr="0041544B">
        <w:rPr>
          <w:rFonts w:ascii="Arial" w:hAnsi="Arial" w:cs="Arial"/>
          <w:sz w:val="24"/>
          <w:szCs w:val="24"/>
          <w:shd w:val="clear" w:color="auto" w:fill="FFFFFF"/>
        </w:rPr>
        <w:t xml:space="preserve">, 21,  </w:t>
      </w:r>
      <w:hyperlink r:id="rId31" w:history="1">
        <w:r w:rsidRPr="0041544B">
          <w:rPr>
            <w:rStyle w:val="Hyperlink"/>
            <w:rFonts w:ascii="Arial" w:hAnsi="Arial" w:cs="Arial"/>
            <w:sz w:val="24"/>
            <w:szCs w:val="24"/>
            <w:shd w:val="clear" w:color="auto" w:fill="FFFFFF"/>
          </w:rPr>
          <w:t>https://doi.org/10.1787/cca19081-en</w:t>
        </w:r>
      </w:hyperlink>
      <w:r w:rsidRPr="0041544B">
        <w:rPr>
          <w:rFonts w:ascii="Arial" w:hAnsi="Arial" w:cs="Arial"/>
          <w:sz w:val="24"/>
          <w:szCs w:val="24"/>
        </w:rPr>
        <w:t xml:space="preserve"> </w:t>
      </w:r>
    </w:p>
    <w:p w14:paraId="71587911" w14:textId="10E46327" w:rsidR="00182DED" w:rsidRPr="0041544B" w:rsidRDefault="00FF23E8" w:rsidP="0041544B">
      <w:pPr>
        <w:spacing w:line="360" w:lineRule="auto"/>
        <w:jc w:val="both"/>
        <w:rPr>
          <w:rFonts w:ascii="Arial" w:hAnsi="Arial" w:cs="Arial"/>
          <w:sz w:val="24"/>
          <w:szCs w:val="24"/>
        </w:rPr>
      </w:pPr>
      <w:r w:rsidRPr="0041544B">
        <w:rPr>
          <w:rFonts w:ascii="Arial" w:hAnsi="Arial" w:cs="Arial"/>
          <w:sz w:val="24"/>
          <w:szCs w:val="24"/>
        </w:rPr>
        <w:t xml:space="preserve">OECD (2019) </w:t>
      </w:r>
      <w:r w:rsidRPr="0041544B">
        <w:rPr>
          <w:rFonts w:ascii="Arial" w:hAnsi="Arial" w:cs="Arial"/>
          <w:i/>
          <w:iCs/>
          <w:sz w:val="24"/>
          <w:szCs w:val="24"/>
        </w:rPr>
        <w:t>PISA 2018</w:t>
      </w:r>
      <w:r w:rsidR="00D3184E" w:rsidRPr="0041544B">
        <w:rPr>
          <w:rFonts w:ascii="Arial" w:hAnsi="Arial" w:cs="Arial"/>
          <w:i/>
          <w:iCs/>
          <w:sz w:val="24"/>
          <w:szCs w:val="24"/>
        </w:rPr>
        <w:t xml:space="preserve">: Insights and Interpretations. </w:t>
      </w:r>
      <w:r w:rsidR="00D3184E" w:rsidRPr="0041544B">
        <w:rPr>
          <w:rFonts w:ascii="Arial" w:hAnsi="Arial" w:cs="Arial"/>
          <w:sz w:val="24"/>
          <w:szCs w:val="24"/>
        </w:rPr>
        <w:t xml:space="preserve">Available at: </w:t>
      </w:r>
      <w:hyperlink r:id="rId32" w:history="1">
        <w:r w:rsidR="00182DED" w:rsidRPr="0041544B">
          <w:rPr>
            <w:rStyle w:val="Hyperlink"/>
            <w:rFonts w:ascii="Arial" w:hAnsi="Arial" w:cs="Arial"/>
            <w:sz w:val="24"/>
            <w:szCs w:val="24"/>
          </w:rPr>
          <w:t>PISA 2018 Insights and Interpretations FINAL PDF.pdf (oecd.org)</w:t>
        </w:r>
      </w:hyperlink>
      <w:r w:rsidR="00182DED" w:rsidRPr="0041544B">
        <w:rPr>
          <w:rFonts w:ascii="Arial" w:hAnsi="Arial" w:cs="Arial"/>
          <w:sz w:val="24"/>
          <w:szCs w:val="24"/>
        </w:rPr>
        <w:t xml:space="preserve"> (Accessed: 21</w:t>
      </w:r>
      <w:r w:rsidR="00182DED" w:rsidRPr="0041544B">
        <w:rPr>
          <w:rFonts w:ascii="Arial" w:hAnsi="Arial" w:cs="Arial"/>
          <w:sz w:val="24"/>
          <w:szCs w:val="24"/>
          <w:vertAlign w:val="superscript"/>
        </w:rPr>
        <w:t>st</w:t>
      </w:r>
      <w:r w:rsidR="00182DED" w:rsidRPr="0041544B">
        <w:rPr>
          <w:rFonts w:ascii="Arial" w:hAnsi="Arial" w:cs="Arial"/>
          <w:sz w:val="24"/>
          <w:szCs w:val="24"/>
        </w:rPr>
        <w:t xml:space="preserve"> October 2021).</w:t>
      </w:r>
    </w:p>
    <w:p w14:paraId="13B29C6B" w14:textId="77777777" w:rsidR="0041544B" w:rsidRDefault="0041544B" w:rsidP="0041544B">
      <w:pPr>
        <w:spacing w:line="360" w:lineRule="auto"/>
        <w:jc w:val="both"/>
        <w:rPr>
          <w:rFonts w:ascii="Arial" w:hAnsi="Arial" w:cs="Arial"/>
          <w:color w:val="222222"/>
          <w:sz w:val="24"/>
          <w:szCs w:val="24"/>
          <w:shd w:val="clear" w:color="auto" w:fill="FFFFFF"/>
        </w:rPr>
      </w:pPr>
    </w:p>
    <w:p w14:paraId="73E02D36" w14:textId="77777777" w:rsidR="0041544B" w:rsidRDefault="0041544B" w:rsidP="0041544B">
      <w:pPr>
        <w:spacing w:line="360" w:lineRule="auto"/>
        <w:jc w:val="both"/>
        <w:rPr>
          <w:rFonts w:ascii="Arial" w:hAnsi="Arial" w:cs="Arial"/>
          <w:color w:val="222222"/>
          <w:sz w:val="24"/>
          <w:szCs w:val="24"/>
          <w:shd w:val="clear" w:color="auto" w:fill="FFFFFF"/>
        </w:rPr>
      </w:pPr>
    </w:p>
    <w:p w14:paraId="56E99BE9" w14:textId="46277C81" w:rsidR="00CA7CFE" w:rsidRPr="0041544B" w:rsidRDefault="00293646"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lastRenderedPageBreak/>
        <w:t>Olszewski-</w:t>
      </w:r>
      <w:proofErr w:type="spellStart"/>
      <w:r w:rsidRPr="0041544B">
        <w:rPr>
          <w:rFonts w:ascii="Arial" w:hAnsi="Arial" w:cs="Arial"/>
          <w:color w:val="222222"/>
          <w:sz w:val="24"/>
          <w:szCs w:val="24"/>
          <w:shd w:val="clear" w:color="auto" w:fill="FFFFFF"/>
        </w:rPr>
        <w:t>Kubilius</w:t>
      </w:r>
      <w:proofErr w:type="spellEnd"/>
      <w:r w:rsidRPr="0041544B">
        <w:rPr>
          <w:rFonts w:ascii="Arial" w:hAnsi="Arial" w:cs="Arial"/>
          <w:color w:val="222222"/>
          <w:sz w:val="24"/>
          <w:szCs w:val="24"/>
          <w:shd w:val="clear" w:color="auto" w:fill="FFFFFF"/>
        </w:rPr>
        <w:t xml:space="preserve">, P. and </w:t>
      </w:r>
      <w:proofErr w:type="spellStart"/>
      <w:r w:rsidRPr="0041544B">
        <w:rPr>
          <w:rFonts w:ascii="Arial" w:hAnsi="Arial" w:cs="Arial"/>
          <w:color w:val="222222"/>
          <w:sz w:val="24"/>
          <w:szCs w:val="24"/>
          <w:shd w:val="clear" w:color="auto" w:fill="FFFFFF"/>
        </w:rPr>
        <w:t>Clarenbach</w:t>
      </w:r>
      <w:proofErr w:type="spellEnd"/>
      <w:r w:rsidRPr="0041544B">
        <w:rPr>
          <w:rFonts w:ascii="Arial" w:hAnsi="Arial" w:cs="Arial"/>
          <w:color w:val="222222"/>
          <w:sz w:val="24"/>
          <w:szCs w:val="24"/>
          <w:shd w:val="clear" w:color="auto" w:fill="FFFFFF"/>
        </w:rPr>
        <w:t xml:space="preserve">, J. (2012) </w:t>
      </w:r>
      <w:r w:rsidRPr="0041544B">
        <w:rPr>
          <w:rFonts w:ascii="Arial" w:hAnsi="Arial" w:cs="Arial"/>
          <w:i/>
          <w:iCs/>
          <w:color w:val="222222"/>
          <w:sz w:val="24"/>
          <w:szCs w:val="24"/>
          <w:shd w:val="clear" w:color="auto" w:fill="FFFFFF"/>
        </w:rPr>
        <w:t>Unlocking emergent talent: Supporting high achievement of low-income, high-ability students</w:t>
      </w:r>
      <w:r w:rsidRPr="0041544B">
        <w:rPr>
          <w:rFonts w:ascii="Arial" w:hAnsi="Arial" w:cs="Arial"/>
          <w:color w:val="222222"/>
          <w:sz w:val="24"/>
          <w:szCs w:val="24"/>
          <w:shd w:val="clear" w:color="auto" w:fill="FFFFFF"/>
        </w:rPr>
        <w:t xml:space="preserve">. Available at: </w:t>
      </w:r>
      <w:hyperlink r:id="rId33" w:history="1">
        <w:r w:rsidR="00CA7CFE" w:rsidRPr="0041544B">
          <w:rPr>
            <w:rStyle w:val="Hyperlink"/>
            <w:rFonts w:ascii="Arial" w:hAnsi="Arial" w:cs="Arial"/>
            <w:sz w:val="24"/>
            <w:szCs w:val="24"/>
          </w:rPr>
          <w:t>Unlocking Emergent Talent: Supporting High Achievement of Low-Income, High-Ability Students (vt.edu)</w:t>
        </w:r>
      </w:hyperlink>
      <w:r w:rsidRPr="0041544B">
        <w:rPr>
          <w:rFonts w:ascii="Arial" w:hAnsi="Arial" w:cs="Arial"/>
          <w:sz w:val="24"/>
          <w:szCs w:val="24"/>
        </w:rPr>
        <w:t xml:space="preserve"> (Accessed: 18</w:t>
      </w:r>
      <w:r w:rsidRPr="0041544B">
        <w:rPr>
          <w:rFonts w:ascii="Arial" w:hAnsi="Arial" w:cs="Arial"/>
          <w:sz w:val="24"/>
          <w:szCs w:val="24"/>
          <w:vertAlign w:val="superscript"/>
        </w:rPr>
        <w:t>th</w:t>
      </w:r>
      <w:r w:rsidRPr="0041544B">
        <w:rPr>
          <w:rFonts w:ascii="Arial" w:hAnsi="Arial" w:cs="Arial"/>
          <w:sz w:val="24"/>
          <w:szCs w:val="24"/>
        </w:rPr>
        <w:t xml:space="preserve"> October 2021).</w:t>
      </w:r>
    </w:p>
    <w:p w14:paraId="3D85A017" w14:textId="344D60CB" w:rsidR="0062688C" w:rsidRPr="0041544B" w:rsidRDefault="0062688C" w:rsidP="0041544B">
      <w:pPr>
        <w:spacing w:line="360" w:lineRule="auto"/>
        <w:jc w:val="both"/>
        <w:rPr>
          <w:rFonts w:ascii="Arial" w:hAnsi="Arial" w:cs="Arial"/>
          <w:sz w:val="24"/>
          <w:szCs w:val="24"/>
        </w:rPr>
      </w:pPr>
      <w:r w:rsidRPr="0041544B">
        <w:rPr>
          <w:rFonts w:ascii="Arial" w:hAnsi="Arial" w:cs="Arial"/>
          <w:sz w:val="24"/>
          <w:szCs w:val="24"/>
        </w:rPr>
        <w:t xml:space="preserve">PACEY (2016) </w:t>
      </w:r>
      <w:r w:rsidRPr="0041544B">
        <w:rPr>
          <w:rFonts w:ascii="Arial" w:hAnsi="Arial" w:cs="Arial"/>
          <w:i/>
          <w:iCs/>
          <w:sz w:val="24"/>
          <w:szCs w:val="24"/>
        </w:rPr>
        <w:t>Theories of child development</w:t>
      </w:r>
      <w:r w:rsidRPr="0041544B">
        <w:rPr>
          <w:rFonts w:ascii="Arial" w:hAnsi="Arial" w:cs="Arial"/>
          <w:sz w:val="24"/>
          <w:szCs w:val="24"/>
        </w:rPr>
        <w:t xml:space="preserve">. Available at: </w:t>
      </w:r>
      <w:hyperlink r:id="rId34" w:history="1">
        <w:r w:rsidRPr="0041544B">
          <w:rPr>
            <w:rStyle w:val="Hyperlink"/>
            <w:rFonts w:ascii="Arial" w:hAnsi="Arial" w:cs="Arial"/>
            <w:sz w:val="24"/>
            <w:szCs w:val="24"/>
          </w:rPr>
          <w:t>Fact Sheet title (pacey.org.uk)</w:t>
        </w:r>
      </w:hyperlink>
      <w:r w:rsidRPr="0041544B">
        <w:rPr>
          <w:rFonts w:ascii="Arial" w:hAnsi="Arial" w:cs="Arial"/>
          <w:sz w:val="24"/>
          <w:szCs w:val="24"/>
        </w:rPr>
        <w:t xml:space="preserve"> (Accessed: 21</w:t>
      </w:r>
      <w:r w:rsidRPr="0041544B">
        <w:rPr>
          <w:rFonts w:ascii="Arial" w:hAnsi="Arial" w:cs="Arial"/>
          <w:sz w:val="24"/>
          <w:szCs w:val="24"/>
          <w:vertAlign w:val="superscript"/>
        </w:rPr>
        <w:t>st</w:t>
      </w:r>
      <w:r w:rsidRPr="0041544B">
        <w:rPr>
          <w:rFonts w:ascii="Arial" w:hAnsi="Arial" w:cs="Arial"/>
          <w:sz w:val="24"/>
          <w:szCs w:val="24"/>
        </w:rPr>
        <w:t xml:space="preserve"> October 2021).</w:t>
      </w:r>
    </w:p>
    <w:p w14:paraId="1911AA43" w14:textId="7F075234" w:rsidR="003504AE" w:rsidRPr="0041544B" w:rsidRDefault="003504AE" w:rsidP="0041544B">
      <w:pPr>
        <w:spacing w:line="360" w:lineRule="auto"/>
        <w:jc w:val="both"/>
        <w:rPr>
          <w:rFonts w:ascii="Arial" w:hAnsi="Arial" w:cs="Arial"/>
          <w:sz w:val="24"/>
          <w:szCs w:val="24"/>
        </w:rPr>
      </w:pPr>
      <w:r w:rsidRPr="0041544B">
        <w:rPr>
          <w:rFonts w:ascii="Arial" w:hAnsi="Arial" w:cs="Arial"/>
          <w:color w:val="333333"/>
          <w:sz w:val="24"/>
          <w:szCs w:val="24"/>
          <w:shd w:val="clear" w:color="auto" w:fill="FFFFFF"/>
        </w:rPr>
        <w:t>Pak, K. </w:t>
      </w:r>
      <w:r w:rsidRPr="0041544B">
        <w:rPr>
          <w:rFonts w:ascii="Arial" w:hAnsi="Arial" w:cs="Arial"/>
          <w:i/>
          <w:iCs/>
          <w:color w:val="333333"/>
          <w:sz w:val="24"/>
          <w:szCs w:val="24"/>
          <w:shd w:val="clear" w:color="auto" w:fill="FFFFFF"/>
        </w:rPr>
        <w:t>et al.</w:t>
      </w:r>
      <w:r w:rsidRPr="0041544B">
        <w:rPr>
          <w:rFonts w:ascii="Arial" w:hAnsi="Arial" w:cs="Arial"/>
          <w:color w:val="333333"/>
          <w:sz w:val="24"/>
          <w:szCs w:val="24"/>
          <w:shd w:val="clear" w:color="auto" w:fill="FFFFFF"/>
        </w:rPr>
        <w:t> (2020) ‘The Adaptive Challenges of Curriculum Implementation: Insights for Educational Leaders Driving Standards-Based Reform’, </w:t>
      </w:r>
      <w:r w:rsidRPr="0041544B">
        <w:rPr>
          <w:rFonts w:ascii="Arial" w:hAnsi="Arial" w:cs="Arial"/>
          <w:i/>
          <w:iCs/>
          <w:color w:val="333333"/>
          <w:sz w:val="24"/>
          <w:szCs w:val="24"/>
          <w:shd w:val="clear" w:color="auto" w:fill="FFFFFF"/>
        </w:rPr>
        <w:t>AERA Open</w:t>
      </w:r>
      <w:r w:rsidRPr="0041544B">
        <w:rPr>
          <w:rFonts w:ascii="Arial" w:hAnsi="Arial" w:cs="Arial"/>
          <w:color w:val="333333"/>
          <w:sz w:val="24"/>
          <w:szCs w:val="24"/>
          <w:shd w:val="clear" w:color="auto" w:fill="FFFFFF"/>
        </w:rPr>
        <w:t xml:space="preserve">. </w:t>
      </w:r>
      <w:proofErr w:type="spellStart"/>
      <w:r w:rsidRPr="0041544B">
        <w:rPr>
          <w:rFonts w:ascii="Arial" w:hAnsi="Arial" w:cs="Arial"/>
          <w:color w:val="333333"/>
          <w:sz w:val="24"/>
          <w:szCs w:val="24"/>
          <w:shd w:val="clear" w:color="auto" w:fill="FFFFFF"/>
        </w:rPr>
        <w:t>doi</w:t>
      </w:r>
      <w:proofErr w:type="spellEnd"/>
      <w:r w:rsidRPr="0041544B">
        <w:rPr>
          <w:rFonts w:ascii="Arial" w:hAnsi="Arial" w:cs="Arial"/>
          <w:color w:val="333333"/>
          <w:sz w:val="24"/>
          <w:szCs w:val="24"/>
          <w:shd w:val="clear" w:color="auto" w:fill="FFFFFF"/>
        </w:rPr>
        <w:t>: </w:t>
      </w:r>
      <w:hyperlink r:id="rId35" w:history="1">
        <w:r w:rsidRPr="0041544B">
          <w:rPr>
            <w:rStyle w:val="Hyperlink"/>
            <w:rFonts w:ascii="Arial" w:hAnsi="Arial" w:cs="Arial"/>
            <w:color w:val="006ACC"/>
            <w:sz w:val="24"/>
            <w:szCs w:val="24"/>
            <w:shd w:val="clear" w:color="auto" w:fill="FFFFFF"/>
          </w:rPr>
          <w:t>10.1177/2332858420932828</w:t>
        </w:r>
      </w:hyperlink>
      <w:r w:rsidRPr="0041544B">
        <w:rPr>
          <w:rFonts w:ascii="Arial" w:hAnsi="Arial" w:cs="Arial"/>
          <w:color w:val="333333"/>
          <w:sz w:val="24"/>
          <w:szCs w:val="24"/>
          <w:shd w:val="clear" w:color="auto" w:fill="FFFFFF"/>
        </w:rPr>
        <w:t>.</w:t>
      </w:r>
    </w:p>
    <w:p w14:paraId="122AB06E" w14:textId="5DDD5F21" w:rsidR="00F24F5F" w:rsidRPr="0041544B" w:rsidRDefault="00F24F5F"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Pandey, N. (2018) ‘Barriers to Effective Curriculum Implementation’, </w:t>
      </w:r>
      <w:proofErr w:type="spellStart"/>
      <w:r w:rsidRPr="0041544B">
        <w:rPr>
          <w:rFonts w:ascii="Arial" w:hAnsi="Arial" w:cs="Arial"/>
          <w:i/>
          <w:iCs/>
          <w:color w:val="222222"/>
          <w:sz w:val="24"/>
          <w:szCs w:val="24"/>
          <w:shd w:val="clear" w:color="auto" w:fill="FFFFFF"/>
        </w:rPr>
        <w:t>TechnoLearn</w:t>
      </w:r>
      <w:proofErr w:type="spellEnd"/>
      <w:r w:rsidRPr="0041544B">
        <w:rPr>
          <w:rFonts w:ascii="Arial" w:hAnsi="Arial" w:cs="Arial"/>
          <w:i/>
          <w:iCs/>
          <w:color w:val="222222"/>
          <w:sz w:val="24"/>
          <w:szCs w:val="24"/>
          <w:shd w:val="clear" w:color="auto" w:fill="FFFFFF"/>
        </w:rPr>
        <w:t>: An International Journal of Educational Technology</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8</w:t>
      </w:r>
      <w:r w:rsidRPr="0041544B">
        <w:rPr>
          <w:rFonts w:ascii="Arial" w:hAnsi="Arial" w:cs="Arial"/>
          <w:color w:val="222222"/>
          <w:sz w:val="24"/>
          <w:szCs w:val="24"/>
          <w:shd w:val="clear" w:color="auto" w:fill="FFFFFF"/>
        </w:rPr>
        <w:t>(2), pp.65-69.</w:t>
      </w:r>
    </w:p>
    <w:p w14:paraId="109752BA" w14:textId="64C73674" w:rsidR="00506FB6" w:rsidRPr="0041544B" w:rsidRDefault="00506FB6" w:rsidP="0041544B">
      <w:pPr>
        <w:spacing w:line="360" w:lineRule="auto"/>
        <w:jc w:val="both"/>
        <w:rPr>
          <w:rFonts w:ascii="Arial" w:hAnsi="Arial" w:cs="Arial"/>
          <w:color w:val="222222"/>
          <w:sz w:val="24"/>
          <w:szCs w:val="24"/>
          <w:shd w:val="clear" w:color="auto" w:fill="FFFFFF"/>
        </w:rPr>
      </w:pPr>
      <w:r w:rsidRPr="0041544B">
        <w:rPr>
          <w:rFonts w:ascii="Arial" w:hAnsi="Arial" w:cs="Arial"/>
          <w:sz w:val="24"/>
          <w:szCs w:val="24"/>
        </w:rPr>
        <w:t xml:space="preserve">Parekh, G. (2017) ‘The tyranny of “ability”’, </w:t>
      </w:r>
      <w:r w:rsidRPr="0041544B">
        <w:rPr>
          <w:rFonts w:ascii="Arial" w:hAnsi="Arial" w:cs="Arial"/>
          <w:i/>
          <w:iCs/>
          <w:sz w:val="24"/>
          <w:szCs w:val="24"/>
        </w:rPr>
        <w:t>Curriculum Inquiry</w:t>
      </w:r>
      <w:r w:rsidRPr="0041544B">
        <w:rPr>
          <w:rFonts w:ascii="Arial" w:hAnsi="Arial" w:cs="Arial"/>
          <w:sz w:val="24"/>
          <w:szCs w:val="24"/>
        </w:rPr>
        <w:t>, 47(4), pp. 337-343, DOI: 10.1080/03626784.2017.1383755</w:t>
      </w:r>
    </w:p>
    <w:p w14:paraId="622007CC" w14:textId="2A3E8C4B" w:rsidR="00641554" w:rsidRPr="0041544B" w:rsidRDefault="00972A85" w:rsidP="0041544B">
      <w:pPr>
        <w:spacing w:line="360" w:lineRule="auto"/>
        <w:jc w:val="both"/>
        <w:rPr>
          <w:rFonts w:ascii="Arial" w:hAnsi="Arial" w:cs="Arial"/>
          <w:color w:val="333333"/>
          <w:sz w:val="24"/>
          <w:szCs w:val="24"/>
        </w:rPr>
      </w:pPr>
      <w:r w:rsidRPr="0041544B">
        <w:rPr>
          <w:rFonts w:ascii="Arial" w:hAnsi="Arial" w:cs="Arial"/>
          <w:color w:val="333333"/>
          <w:sz w:val="24"/>
          <w:szCs w:val="24"/>
        </w:rPr>
        <w:t>Penuel, W. R., Fishman, B. J., Yamaguchi, R. and Gallagher, L. P. (</w:t>
      </w:r>
      <w:r w:rsidRPr="0041544B">
        <w:rPr>
          <w:rStyle w:val="nlmyear"/>
          <w:rFonts w:ascii="Arial" w:hAnsi="Arial" w:cs="Arial"/>
          <w:color w:val="333333"/>
          <w:sz w:val="24"/>
          <w:szCs w:val="24"/>
        </w:rPr>
        <w:t>2007</w:t>
      </w:r>
      <w:r w:rsidRPr="0041544B">
        <w:rPr>
          <w:rFonts w:ascii="Arial" w:hAnsi="Arial" w:cs="Arial"/>
          <w:color w:val="333333"/>
          <w:sz w:val="24"/>
          <w:szCs w:val="24"/>
        </w:rPr>
        <w:t>) ‘</w:t>
      </w:r>
      <w:r w:rsidRPr="0041544B">
        <w:rPr>
          <w:rStyle w:val="nlmarticle-title"/>
          <w:rFonts w:ascii="Arial" w:hAnsi="Arial" w:cs="Arial"/>
          <w:color w:val="333333"/>
          <w:sz w:val="24"/>
          <w:szCs w:val="24"/>
        </w:rPr>
        <w:t>What makes professional development effective? Strategies that foster curriculum implementation</w:t>
      </w:r>
      <w:r w:rsidRPr="0041544B">
        <w:rPr>
          <w:rFonts w:ascii="Arial" w:hAnsi="Arial" w:cs="Arial"/>
          <w:color w:val="333333"/>
          <w:sz w:val="24"/>
          <w:szCs w:val="24"/>
        </w:rPr>
        <w:t xml:space="preserve">’, </w:t>
      </w:r>
      <w:r w:rsidRPr="0041544B">
        <w:rPr>
          <w:rFonts w:ascii="Arial" w:hAnsi="Arial" w:cs="Arial"/>
          <w:i/>
          <w:iCs/>
          <w:color w:val="333333"/>
          <w:sz w:val="24"/>
          <w:szCs w:val="24"/>
        </w:rPr>
        <w:t>American Educational Research Journal</w:t>
      </w:r>
      <w:r w:rsidRPr="0041544B">
        <w:rPr>
          <w:rFonts w:ascii="Arial" w:hAnsi="Arial" w:cs="Arial"/>
          <w:color w:val="333333"/>
          <w:sz w:val="24"/>
          <w:szCs w:val="24"/>
        </w:rPr>
        <w:t>, 44(4), </w:t>
      </w:r>
      <w:r w:rsidRPr="0041544B">
        <w:rPr>
          <w:rStyle w:val="nlmfpage"/>
          <w:rFonts w:ascii="Arial" w:hAnsi="Arial" w:cs="Arial"/>
          <w:color w:val="333333"/>
          <w:sz w:val="24"/>
          <w:szCs w:val="24"/>
        </w:rPr>
        <w:t>921</w:t>
      </w:r>
      <w:r w:rsidRPr="0041544B">
        <w:rPr>
          <w:rFonts w:ascii="Arial" w:hAnsi="Arial" w:cs="Arial"/>
          <w:color w:val="333333"/>
          <w:sz w:val="24"/>
          <w:szCs w:val="24"/>
        </w:rPr>
        <w:t>–</w:t>
      </w:r>
      <w:r w:rsidRPr="0041544B">
        <w:rPr>
          <w:rStyle w:val="nlmlpage"/>
          <w:rFonts w:ascii="Arial" w:hAnsi="Arial" w:cs="Arial"/>
          <w:color w:val="333333"/>
          <w:sz w:val="24"/>
          <w:szCs w:val="24"/>
        </w:rPr>
        <w:t>958</w:t>
      </w:r>
      <w:r w:rsidRPr="0041544B">
        <w:rPr>
          <w:rFonts w:ascii="Arial" w:hAnsi="Arial" w:cs="Arial"/>
          <w:color w:val="333333"/>
          <w:sz w:val="24"/>
          <w:szCs w:val="24"/>
        </w:rPr>
        <w:t xml:space="preserve">. DOI: </w:t>
      </w:r>
      <w:hyperlink r:id="rId36" w:history="1">
        <w:r w:rsidRPr="0041544B">
          <w:rPr>
            <w:rStyle w:val="Hyperlink"/>
            <w:rFonts w:ascii="Arial" w:hAnsi="Arial" w:cs="Arial"/>
            <w:sz w:val="24"/>
            <w:szCs w:val="24"/>
          </w:rPr>
          <w:t>https://doi.org/10.3102/0002831207308221</w:t>
        </w:r>
      </w:hyperlink>
      <w:r w:rsidRPr="0041544B">
        <w:rPr>
          <w:rFonts w:ascii="Arial" w:hAnsi="Arial" w:cs="Arial"/>
          <w:color w:val="333333"/>
          <w:sz w:val="24"/>
          <w:szCs w:val="24"/>
        </w:rPr>
        <w:t xml:space="preserve"> (Accessed: 14</w:t>
      </w:r>
      <w:r w:rsidRPr="0041544B">
        <w:rPr>
          <w:rFonts w:ascii="Arial" w:hAnsi="Arial" w:cs="Arial"/>
          <w:color w:val="333333"/>
          <w:sz w:val="24"/>
          <w:szCs w:val="24"/>
          <w:vertAlign w:val="superscript"/>
        </w:rPr>
        <w:t>th</w:t>
      </w:r>
      <w:r w:rsidRPr="0041544B">
        <w:rPr>
          <w:rFonts w:ascii="Arial" w:hAnsi="Arial" w:cs="Arial"/>
          <w:color w:val="333333"/>
          <w:sz w:val="24"/>
          <w:szCs w:val="24"/>
        </w:rPr>
        <w:t xml:space="preserve"> October 2021).</w:t>
      </w:r>
    </w:p>
    <w:p w14:paraId="3C98EAD8" w14:textId="729C9B21" w:rsidR="00B1371B" w:rsidRPr="0041544B" w:rsidRDefault="00B1371B"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 xml:space="preserve">Perrone, V. </w:t>
      </w:r>
      <w:r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1991</w:t>
      </w:r>
      <w:r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xml:space="preserve"> </w:t>
      </w:r>
      <w:r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On standardized testing</w:t>
      </w:r>
      <w:r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Childhood Education</w:t>
      </w:r>
      <w:r w:rsidRPr="0041544B">
        <w:rPr>
          <w:rFonts w:ascii="Arial" w:hAnsi="Arial" w:cs="Arial"/>
          <w:color w:val="222222"/>
          <w:sz w:val="24"/>
          <w:szCs w:val="24"/>
          <w:shd w:val="clear" w:color="auto" w:fill="FFFFFF"/>
        </w:rPr>
        <w:t>, 67(3), pp.131-142.</w:t>
      </w:r>
    </w:p>
    <w:p w14:paraId="6C1F1F61" w14:textId="29207D55" w:rsidR="00CB3E90" w:rsidRPr="0041544B" w:rsidRDefault="00CB3E90" w:rsidP="0041544B">
      <w:pPr>
        <w:spacing w:line="360" w:lineRule="auto"/>
        <w:jc w:val="both"/>
        <w:rPr>
          <w:rFonts w:ascii="Arial" w:hAnsi="Arial" w:cs="Arial"/>
          <w:sz w:val="24"/>
          <w:szCs w:val="24"/>
        </w:rPr>
      </w:pPr>
      <w:proofErr w:type="spellStart"/>
      <w:r w:rsidRPr="0041544B">
        <w:rPr>
          <w:rFonts w:ascii="Arial" w:hAnsi="Arial" w:cs="Arial"/>
          <w:color w:val="333333"/>
          <w:sz w:val="24"/>
          <w:szCs w:val="24"/>
          <w:shd w:val="clear" w:color="auto" w:fill="FFFFFF"/>
        </w:rPr>
        <w:t>Polikoff</w:t>
      </w:r>
      <w:proofErr w:type="spellEnd"/>
      <w:r w:rsidRPr="0041544B">
        <w:rPr>
          <w:rFonts w:ascii="Arial" w:hAnsi="Arial" w:cs="Arial"/>
          <w:color w:val="333333"/>
          <w:sz w:val="24"/>
          <w:szCs w:val="24"/>
          <w:shd w:val="clear" w:color="auto" w:fill="FFFFFF"/>
        </w:rPr>
        <w:t>, M. S. (</w:t>
      </w:r>
      <w:r w:rsidRPr="0041544B">
        <w:rPr>
          <w:rStyle w:val="nlmyear"/>
          <w:rFonts w:ascii="Arial" w:hAnsi="Arial" w:cs="Arial"/>
          <w:color w:val="333333"/>
          <w:sz w:val="24"/>
          <w:szCs w:val="24"/>
          <w:shd w:val="clear" w:color="auto" w:fill="FFFFFF"/>
        </w:rPr>
        <w:t>2018</w:t>
      </w:r>
      <w:r w:rsidRPr="0041544B">
        <w:rPr>
          <w:rFonts w:ascii="Arial" w:hAnsi="Arial" w:cs="Arial"/>
          <w:color w:val="333333"/>
          <w:sz w:val="24"/>
          <w:szCs w:val="24"/>
          <w:shd w:val="clear" w:color="auto" w:fill="FFFFFF"/>
        </w:rPr>
        <w:t xml:space="preserve">) ‘The challenges of curriculum materials as a reform lever’, </w:t>
      </w:r>
      <w:r w:rsidRPr="0041544B">
        <w:rPr>
          <w:rFonts w:ascii="Arial" w:hAnsi="Arial" w:cs="Arial"/>
          <w:i/>
          <w:iCs/>
          <w:color w:val="333333"/>
          <w:sz w:val="24"/>
          <w:szCs w:val="24"/>
          <w:shd w:val="clear" w:color="auto" w:fill="FFFFFF"/>
        </w:rPr>
        <w:t>Evidence Speaks Reports</w:t>
      </w:r>
      <w:r w:rsidRPr="0041544B">
        <w:rPr>
          <w:rFonts w:ascii="Arial" w:hAnsi="Arial" w:cs="Arial"/>
          <w:color w:val="333333"/>
          <w:sz w:val="24"/>
          <w:szCs w:val="24"/>
          <w:shd w:val="clear" w:color="auto" w:fill="FFFFFF"/>
        </w:rPr>
        <w:t xml:space="preserve">, 2(58). DOI: </w:t>
      </w:r>
      <w:hyperlink r:id="rId37" w:tgtFrame="_blank" w:history="1">
        <w:r w:rsidRPr="0041544B">
          <w:rPr>
            <w:rStyle w:val="Hyperlink"/>
            <w:rFonts w:ascii="Arial" w:hAnsi="Arial" w:cs="Arial"/>
            <w:color w:val="006ACC"/>
            <w:sz w:val="24"/>
            <w:szCs w:val="24"/>
            <w:shd w:val="clear" w:color="auto" w:fill="FFFFFF"/>
          </w:rPr>
          <w:t>https://www.brookings.edu/wp-content/uploads/2018/06/Report4.pdf</w:t>
        </w:r>
      </w:hyperlink>
      <w:r w:rsidR="00CD5DE2" w:rsidRPr="0041544B">
        <w:rPr>
          <w:rFonts w:ascii="Arial" w:hAnsi="Arial" w:cs="Arial"/>
          <w:sz w:val="24"/>
          <w:szCs w:val="24"/>
        </w:rPr>
        <w:t xml:space="preserve"> (Accessed: 14</w:t>
      </w:r>
      <w:r w:rsidR="00CD5DE2" w:rsidRPr="0041544B">
        <w:rPr>
          <w:rFonts w:ascii="Arial" w:hAnsi="Arial" w:cs="Arial"/>
          <w:sz w:val="24"/>
          <w:szCs w:val="24"/>
          <w:vertAlign w:val="superscript"/>
        </w:rPr>
        <w:t>th</w:t>
      </w:r>
      <w:r w:rsidR="00CD5DE2" w:rsidRPr="0041544B">
        <w:rPr>
          <w:rFonts w:ascii="Arial" w:hAnsi="Arial" w:cs="Arial"/>
          <w:sz w:val="24"/>
          <w:szCs w:val="24"/>
        </w:rPr>
        <w:t xml:space="preserve"> October 2021).</w:t>
      </w:r>
    </w:p>
    <w:p w14:paraId="5E74F826" w14:textId="60080AB5" w:rsidR="007111FC" w:rsidRPr="0041544B" w:rsidRDefault="007111FC" w:rsidP="0041544B">
      <w:pPr>
        <w:spacing w:line="360" w:lineRule="auto"/>
        <w:jc w:val="both"/>
        <w:rPr>
          <w:rFonts w:ascii="Arial" w:hAnsi="Arial" w:cs="Arial"/>
          <w:sz w:val="24"/>
          <w:szCs w:val="24"/>
        </w:rPr>
      </w:pPr>
      <w:r w:rsidRPr="0041544B">
        <w:rPr>
          <w:rFonts w:ascii="Arial" w:hAnsi="Arial" w:cs="Arial"/>
          <w:sz w:val="24"/>
          <w:szCs w:val="24"/>
        </w:rPr>
        <w:t xml:space="preserve">Popham, W. J. (2000) ‘The mismeasurement of educational quality’, </w:t>
      </w:r>
      <w:r w:rsidRPr="0041544B">
        <w:rPr>
          <w:rFonts w:ascii="Arial" w:hAnsi="Arial" w:cs="Arial"/>
          <w:i/>
          <w:iCs/>
          <w:sz w:val="24"/>
          <w:szCs w:val="24"/>
        </w:rPr>
        <w:t>School Administrator</w:t>
      </w:r>
      <w:r w:rsidRPr="0041544B">
        <w:rPr>
          <w:rFonts w:ascii="Arial" w:hAnsi="Arial" w:cs="Arial"/>
          <w:sz w:val="24"/>
          <w:szCs w:val="24"/>
        </w:rPr>
        <w:t>, 57(11), pp. 12–15.</w:t>
      </w:r>
    </w:p>
    <w:p w14:paraId="54947F1D" w14:textId="40D65A6D" w:rsidR="00D53901" w:rsidRPr="0041544B" w:rsidRDefault="00D53901" w:rsidP="0041544B">
      <w:pPr>
        <w:spacing w:line="360" w:lineRule="auto"/>
        <w:jc w:val="both"/>
        <w:rPr>
          <w:rFonts w:ascii="Arial" w:hAnsi="Arial" w:cs="Arial"/>
          <w:sz w:val="24"/>
          <w:szCs w:val="24"/>
        </w:rPr>
      </w:pPr>
      <w:r w:rsidRPr="0041544B">
        <w:rPr>
          <w:rFonts w:ascii="Arial" w:hAnsi="Arial" w:cs="Arial"/>
          <w:sz w:val="24"/>
          <w:szCs w:val="24"/>
        </w:rPr>
        <w:t xml:space="preserve">Pound, L. (2015) </w:t>
      </w:r>
      <w:r w:rsidR="0050603A" w:rsidRPr="0041544B">
        <w:rPr>
          <w:rFonts w:ascii="Arial" w:hAnsi="Arial" w:cs="Arial"/>
          <w:i/>
          <w:iCs/>
          <w:sz w:val="24"/>
          <w:szCs w:val="24"/>
        </w:rPr>
        <w:t xml:space="preserve">Child Development: a skilful communicator, a competent learner. </w:t>
      </w:r>
      <w:r w:rsidR="001F79C8" w:rsidRPr="0041544B">
        <w:rPr>
          <w:rFonts w:ascii="Arial" w:hAnsi="Arial" w:cs="Arial"/>
          <w:sz w:val="24"/>
          <w:szCs w:val="24"/>
        </w:rPr>
        <w:t>London: Step Forward Publishing Ltd.</w:t>
      </w:r>
    </w:p>
    <w:p w14:paraId="358FB7B0" w14:textId="6E8BD415" w:rsidR="00892E4A" w:rsidRPr="0041544B" w:rsidRDefault="00892E4A" w:rsidP="0041544B">
      <w:pPr>
        <w:spacing w:line="360" w:lineRule="auto"/>
        <w:jc w:val="both"/>
        <w:rPr>
          <w:rFonts w:ascii="Arial" w:hAnsi="Arial" w:cs="Arial"/>
          <w:sz w:val="24"/>
          <w:szCs w:val="24"/>
        </w:rPr>
      </w:pPr>
      <w:r w:rsidRPr="0041544B">
        <w:rPr>
          <w:rFonts w:ascii="Arial" w:hAnsi="Arial" w:cs="Arial"/>
          <w:sz w:val="24"/>
          <w:szCs w:val="24"/>
        </w:rPr>
        <w:t>Providence Children’s Academy (2017)</w:t>
      </w:r>
      <w:r w:rsidR="0098780B" w:rsidRPr="0041544B">
        <w:rPr>
          <w:rFonts w:ascii="Arial" w:hAnsi="Arial" w:cs="Arial"/>
          <w:sz w:val="24"/>
          <w:szCs w:val="24"/>
        </w:rPr>
        <w:t xml:space="preserve"> ‘</w:t>
      </w:r>
      <w:r w:rsidR="00AE4EB0" w:rsidRPr="0041544B">
        <w:rPr>
          <w:rFonts w:ascii="Arial" w:hAnsi="Arial" w:cs="Arial"/>
          <w:sz w:val="24"/>
          <w:szCs w:val="24"/>
        </w:rPr>
        <w:t>The importance of play in your preschool curriculum</w:t>
      </w:r>
      <w:r w:rsidR="00D27038" w:rsidRPr="0041544B">
        <w:rPr>
          <w:rFonts w:ascii="Arial" w:hAnsi="Arial" w:cs="Arial"/>
          <w:sz w:val="24"/>
          <w:szCs w:val="24"/>
        </w:rPr>
        <w:t xml:space="preserve">’ [blog]. 6 October. Available at: </w:t>
      </w:r>
      <w:hyperlink r:id="rId38" w:history="1">
        <w:r w:rsidR="000A1A15" w:rsidRPr="0041544B">
          <w:rPr>
            <w:rStyle w:val="Hyperlink"/>
            <w:rFonts w:ascii="Arial" w:hAnsi="Arial" w:cs="Arial"/>
            <w:sz w:val="24"/>
            <w:szCs w:val="24"/>
          </w:rPr>
          <w:t>Why Your Child's Preschool Curriculum Should Include Play (providencechildrensacademy.com)</w:t>
        </w:r>
      </w:hyperlink>
      <w:r w:rsidR="00112F66" w:rsidRPr="0041544B">
        <w:rPr>
          <w:rFonts w:ascii="Arial" w:hAnsi="Arial" w:cs="Arial"/>
          <w:sz w:val="24"/>
          <w:szCs w:val="24"/>
        </w:rPr>
        <w:t xml:space="preserve"> (Accessed: 7</w:t>
      </w:r>
      <w:r w:rsidR="00112F66" w:rsidRPr="0041544B">
        <w:rPr>
          <w:rFonts w:ascii="Arial" w:hAnsi="Arial" w:cs="Arial"/>
          <w:sz w:val="24"/>
          <w:szCs w:val="24"/>
          <w:vertAlign w:val="superscript"/>
        </w:rPr>
        <w:t>th</w:t>
      </w:r>
      <w:r w:rsidR="00112F66" w:rsidRPr="0041544B">
        <w:rPr>
          <w:rFonts w:ascii="Arial" w:hAnsi="Arial" w:cs="Arial"/>
          <w:sz w:val="24"/>
          <w:szCs w:val="24"/>
        </w:rPr>
        <w:t xml:space="preserve"> October 2021).</w:t>
      </w:r>
    </w:p>
    <w:p w14:paraId="055410E2" w14:textId="3AF2A7C0" w:rsidR="00892039" w:rsidRPr="0041544B" w:rsidRDefault="00892039" w:rsidP="0041544B">
      <w:pPr>
        <w:spacing w:line="360" w:lineRule="auto"/>
        <w:jc w:val="both"/>
        <w:rPr>
          <w:rFonts w:ascii="Arial" w:hAnsi="Arial" w:cs="Arial"/>
          <w:sz w:val="24"/>
          <w:szCs w:val="24"/>
        </w:rPr>
      </w:pPr>
      <w:r w:rsidRPr="0041544B">
        <w:rPr>
          <w:rStyle w:val="hlfld-contribauthor"/>
          <w:rFonts w:ascii="Arial" w:hAnsi="Arial" w:cs="Arial"/>
          <w:color w:val="333333"/>
          <w:sz w:val="24"/>
          <w:szCs w:val="24"/>
          <w:shd w:val="clear" w:color="auto" w:fill="FFFFFF"/>
        </w:rPr>
        <w:lastRenderedPageBreak/>
        <w:t>Roberts-Holmes, </w:t>
      </w:r>
      <w:r w:rsidRPr="0041544B">
        <w:rPr>
          <w:rStyle w:val="nlmgiven-names"/>
          <w:rFonts w:ascii="Arial" w:hAnsi="Arial" w:cs="Arial"/>
          <w:color w:val="333333"/>
          <w:sz w:val="24"/>
          <w:szCs w:val="24"/>
          <w:shd w:val="clear" w:color="auto" w:fill="FFFFFF"/>
        </w:rPr>
        <w:t>G.</w:t>
      </w:r>
      <w:r w:rsidRPr="0041544B">
        <w:rPr>
          <w:rFonts w:ascii="Arial" w:hAnsi="Arial" w:cs="Arial"/>
          <w:color w:val="333333"/>
          <w:sz w:val="24"/>
          <w:szCs w:val="24"/>
          <w:shd w:val="clear" w:color="auto" w:fill="FFFFFF"/>
        </w:rPr>
        <w:t>, &amp; </w:t>
      </w:r>
      <w:r w:rsidRPr="0041544B">
        <w:rPr>
          <w:rStyle w:val="hlfld-contribauthor"/>
          <w:rFonts w:ascii="Arial" w:hAnsi="Arial" w:cs="Arial"/>
          <w:color w:val="333333"/>
          <w:sz w:val="24"/>
          <w:szCs w:val="24"/>
          <w:shd w:val="clear" w:color="auto" w:fill="FFFFFF"/>
        </w:rPr>
        <w:t>Bradbury, </w:t>
      </w:r>
      <w:r w:rsidRPr="0041544B">
        <w:rPr>
          <w:rStyle w:val="nlmgiven-names"/>
          <w:rFonts w:ascii="Arial" w:hAnsi="Arial" w:cs="Arial"/>
          <w:color w:val="333333"/>
          <w:sz w:val="24"/>
          <w:szCs w:val="24"/>
          <w:shd w:val="clear" w:color="auto" w:fill="FFFFFF"/>
        </w:rPr>
        <w:t>A.</w:t>
      </w:r>
      <w:r w:rsidRPr="0041544B">
        <w:rPr>
          <w:rFonts w:ascii="Arial" w:hAnsi="Arial" w:cs="Arial"/>
          <w:color w:val="333333"/>
          <w:sz w:val="24"/>
          <w:szCs w:val="24"/>
          <w:shd w:val="clear" w:color="auto" w:fill="FFFFFF"/>
        </w:rPr>
        <w:t> (</w:t>
      </w:r>
      <w:r w:rsidRPr="0041544B">
        <w:rPr>
          <w:rStyle w:val="nlmyear"/>
          <w:rFonts w:ascii="Arial" w:hAnsi="Arial" w:cs="Arial"/>
          <w:color w:val="333333"/>
          <w:sz w:val="24"/>
          <w:szCs w:val="24"/>
          <w:shd w:val="clear" w:color="auto" w:fill="FFFFFF"/>
        </w:rPr>
        <w:t>2016</w:t>
      </w:r>
      <w:r w:rsidRPr="0041544B">
        <w:rPr>
          <w:rFonts w:ascii="Arial" w:hAnsi="Arial" w:cs="Arial"/>
          <w:color w:val="333333"/>
          <w:sz w:val="24"/>
          <w:szCs w:val="24"/>
          <w:shd w:val="clear" w:color="auto" w:fill="FFFFFF"/>
        </w:rPr>
        <w:t>) ‘</w:t>
      </w:r>
      <w:r w:rsidRPr="0041544B">
        <w:rPr>
          <w:rStyle w:val="nlmarticle-title"/>
          <w:rFonts w:ascii="Arial" w:hAnsi="Arial" w:cs="Arial"/>
          <w:color w:val="333333"/>
          <w:sz w:val="24"/>
          <w:szCs w:val="24"/>
          <w:shd w:val="clear" w:color="auto" w:fill="FFFFFF"/>
        </w:rPr>
        <w:t>The datafication of early years education and its impact upon pedagogy</w:t>
      </w:r>
      <w:r w:rsidRPr="0041544B">
        <w:rPr>
          <w:rFonts w:ascii="Arial" w:hAnsi="Arial" w:cs="Arial"/>
          <w:color w:val="333333"/>
          <w:sz w:val="24"/>
          <w:szCs w:val="24"/>
          <w:shd w:val="clear" w:color="auto" w:fill="FFFFFF"/>
        </w:rPr>
        <w:t>’, </w:t>
      </w:r>
      <w:r w:rsidRPr="0041544B">
        <w:rPr>
          <w:rFonts w:ascii="Arial" w:hAnsi="Arial" w:cs="Arial"/>
          <w:i/>
          <w:iCs/>
          <w:color w:val="333333"/>
          <w:sz w:val="24"/>
          <w:szCs w:val="24"/>
          <w:shd w:val="clear" w:color="auto" w:fill="FFFFFF"/>
        </w:rPr>
        <w:t>Improving Schools</w:t>
      </w:r>
      <w:r w:rsidRPr="0041544B">
        <w:rPr>
          <w:rFonts w:ascii="Arial" w:hAnsi="Arial" w:cs="Arial"/>
          <w:color w:val="333333"/>
          <w:sz w:val="24"/>
          <w:szCs w:val="24"/>
          <w:shd w:val="clear" w:color="auto" w:fill="FFFFFF"/>
        </w:rPr>
        <w:t xml:space="preserve">, 19(2), pp. </w:t>
      </w:r>
      <w:r w:rsidRPr="0041544B">
        <w:rPr>
          <w:rStyle w:val="nlmfpage"/>
          <w:rFonts w:ascii="Arial" w:hAnsi="Arial" w:cs="Arial"/>
          <w:color w:val="333333"/>
          <w:sz w:val="24"/>
          <w:szCs w:val="24"/>
          <w:shd w:val="clear" w:color="auto" w:fill="FFFFFF"/>
        </w:rPr>
        <w:t>119</w:t>
      </w:r>
      <w:r w:rsidRPr="0041544B">
        <w:rPr>
          <w:rFonts w:ascii="Arial" w:hAnsi="Arial" w:cs="Arial"/>
          <w:color w:val="333333"/>
          <w:sz w:val="24"/>
          <w:szCs w:val="24"/>
          <w:shd w:val="clear" w:color="auto" w:fill="FFFFFF"/>
        </w:rPr>
        <w:t>–</w:t>
      </w:r>
      <w:r w:rsidRPr="0041544B">
        <w:rPr>
          <w:rStyle w:val="nlmlpage"/>
          <w:rFonts w:ascii="Arial" w:hAnsi="Arial" w:cs="Arial"/>
          <w:color w:val="333333"/>
          <w:sz w:val="24"/>
          <w:szCs w:val="24"/>
          <w:shd w:val="clear" w:color="auto" w:fill="FFFFFF"/>
        </w:rPr>
        <w:t>128.</w:t>
      </w:r>
    </w:p>
    <w:p w14:paraId="3D093AFF" w14:textId="71A4A6BD" w:rsidR="003A59E5" w:rsidRPr="0041544B" w:rsidRDefault="003A59E5" w:rsidP="0041544B">
      <w:pPr>
        <w:spacing w:line="360" w:lineRule="auto"/>
        <w:jc w:val="both"/>
        <w:rPr>
          <w:rFonts w:ascii="Arial" w:hAnsi="Arial" w:cs="Arial"/>
          <w:sz w:val="24"/>
          <w:szCs w:val="24"/>
        </w:rPr>
      </w:pPr>
      <w:r w:rsidRPr="0041544B">
        <w:rPr>
          <w:rFonts w:ascii="Arial" w:hAnsi="Arial" w:cs="Arial"/>
          <w:sz w:val="24"/>
          <w:szCs w:val="24"/>
        </w:rPr>
        <w:t xml:space="preserve">Robinson, K. (2010) </w:t>
      </w:r>
      <w:r w:rsidR="00007C05" w:rsidRPr="0041544B">
        <w:rPr>
          <w:rFonts w:ascii="Arial" w:hAnsi="Arial" w:cs="Arial"/>
          <w:i/>
          <w:iCs/>
          <w:sz w:val="24"/>
          <w:szCs w:val="24"/>
        </w:rPr>
        <w:t xml:space="preserve">RSA Animate: Changing Education Paradigms. </w:t>
      </w:r>
      <w:r w:rsidR="00007C05" w:rsidRPr="0041544B">
        <w:rPr>
          <w:rFonts w:ascii="Arial" w:hAnsi="Arial" w:cs="Arial"/>
          <w:sz w:val="24"/>
          <w:szCs w:val="24"/>
        </w:rPr>
        <w:t xml:space="preserve">[Video] </w:t>
      </w:r>
      <w:r w:rsidR="000D4A96" w:rsidRPr="0041544B">
        <w:rPr>
          <w:rFonts w:ascii="Arial" w:hAnsi="Arial" w:cs="Arial"/>
          <w:sz w:val="24"/>
          <w:szCs w:val="24"/>
        </w:rPr>
        <w:t xml:space="preserve">Available at: </w:t>
      </w:r>
      <w:hyperlink r:id="rId39" w:history="1">
        <w:r w:rsidR="00B1739E" w:rsidRPr="0041544B">
          <w:rPr>
            <w:rStyle w:val="Hyperlink"/>
            <w:rFonts w:ascii="Arial" w:hAnsi="Arial" w:cs="Arial"/>
            <w:sz w:val="24"/>
            <w:szCs w:val="24"/>
          </w:rPr>
          <w:t>RSA ANIMATE: Changing Education Paradigms - YouTube</w:t>
        </w:r>
      </w:hyperlink>
      <w:r w:rsidR="00B1739E" w:rsidRPr="0041544B">
        <w:rPr>
          <w:rFonts w:ascii="Arial" w:hAnsi="Arial" w:cs="Arial"/>
          <w:sz w:val="24"/>
          <w:szCs w:val="24"/>
        </w:rPr>
        <w:t xml:space="preserve"> (Accessed: 20</w:t>
      </w:r>
      <w:r w:rsidR="00B1739E" w:rsidRPr="0041544B">
        <w:rPr>
          <w:rFonts w:ascii="Arial" w:hAnsi="Arial" w:cs="Arial"/>
          <w:sz w:val="24"/>
          <w:szCs w:val="24"/>
          <w:vertAlign w:val="superscript"/>
        </w:rPr>
        <w:t>th</w:t>
      </w:r>
      <w:r w:rsidR="00B1739E" w:rsidRPr="0041544B">
        <w:rPr>
          <w:rFonts w:ascii="Arial" w:hAnsi="Arial" w:cs="Arial"/>
          <w:sz w:val="24"/>
          <w:szCs w:val="24"/>
        </w:rPr>
        <w:t xml:space="preserve"> October 2021).</w:t>
      </w:r>
    </w:p>
    <w:p w14:paraId="549DA38F" w14:textId="57E55029" w:rsidR="00BB51F2" w:rsidRPr="0041544B" w:rsidRDefault="00BB51F2" w:rsidP="0041544B">
      <w:pPr>
        <w:spacing w:line="360" w:lineRule="auto"/>
        <w:jc w:val="both"/>
        <w:rPr>
          <w:rFonts w:ascii="Arial" w:hAnsi="Arial" w:cs="Arial"/>
          <w:i/>
          <w:iCs/>
          <w:sz w:val="24"/>
          <w:szCs w:val="24"/>
        </w:rPr>
      </w:pPr>
      <w:r w:rsidRPr="0041544B">
        <w:rPr>
          <w:rFonts w:ascii="Arial" w:hAnsi="Arial" w:cs="Arial"/>
          <w:sz w:val="24"/>
          <w:szCs w:val="24"/>
        </w:rPr>
        <w:t xml:space="preserve">Robinson, K. (2014) </w:t>
      </w:r>
      <w:r w:rsidR="00E9166E" w:rsidRPr="0041544B">
        <w:rPr>
          <w:rFonts w:ascii="Arial" w:hAnsi="Arial" w:cs="Arial"/>
          <w:i/>
          <w:iCs/>
          <w:sz w:val="24"/>
          <w:szCs w:val="24"/>
        </w:rPr>
        <w:t xml:space="preserve">Sir Ken Robinson Talks at ASCD 14 Los Angeles. </w:t>
      </w:r>
      <w:r w:rsidR="00E9166E" w:rsidRPr="0041544B">
        <w:rPr>
          <w:rFonts w:ascii="Arial" w:hAnsi="Arial" w:cs="Arial"/>
          <w:sz w:val="24"/>
          <w:szCs w:val="24"/>
        </w:rPr>
        <w:t xml:space="preserve">[Video] </w:t>
      </w:r>
      <w:r w:rsidR="00BF0F00" w:rsidRPr="0041544B">
        <w:rPr>
          <w:rFonts w:ascii="Arial" w:hAnsi="Arial" w:cs="Arial"/>
          <w:sz w:val="24"/>
          <w:szCs w:val="24"/>
        </w:rPr>
        <w:t xml:space="preserve">Available at: </w:t>
      </w:r>
      <w:hyperlink r:id="rId40" w:history="1">
        <w:r w:rsidR="00BF0F00" w:rsidRPr="0041544B">
          <w:rPr>
            <w:rStyle w:val="Hyperlink"/>
            <w:rFonts w:ascii="Arial" w:hAnsi="Arial" w:cs="Arial"/>
            <w:sz w:val="24"/>
            <w:szCs w:val="24"/>
          </w:rPr>
          <w:t>Sir Ken Robinson Talks at ASCD 14 Los Angeles - YouTube</w:t>
        </w:r>
      </w:hyperlink>
      <w:r w:rsidR="00BF0F00" w:rsidRPr="0041544B">
        <w:rPr>
          <w:rFonts w:ascii="Arial" w:hAnsi="Arial" w:cs="Arial"/>
          <w:sz w:val="24"/>
          <w:szCs w:val="24"/>
        </w:rPr>
        <w:t xml:space="preserve"> (Accessed: 21</w:t>
      </w:r>
      <w:r w:rsidR="00BF0F00" w:rsidRPr="0041544B">
        <w:rPr>
          <w:rFonts w:ascii="Arial" w:hAnsi="Arial" w:cs="Arial"/>
          <w:sz w:val="24"/>
          <w:szCs w:val="24"/>
          <w:vertAlign w:val="superscript"/>
        </w:rPr>
        <w:t>st</w:t>
      </w:r>
      <w:r w:rsidR="00BF0F00" w:rsidRPr="0041544B">
        <w:rPr>
          <w:rFonts w:ascii="Arial" w:hAnsi="Arial" w:cs="Arial"/>
          <w:sz w:val="24"/>
          <w:szCs w:val="24"/>
        </w:rPr>
        <w:t xml:space="preserve"> October 2021).</w:t>
      </w:r>
      <w:r w:rsidR="00E9166E" w:rsidRPr="0041544B">
        <w:rPr>
          <w:rFonts w:ascii="Arial" w:hAnsi="Arial" w:cs="Arial"/>
          <w:i/>
          <w:iCs/>
          <w:sz w:val="24"/>
          <w:szCs w:val="24"/>
        </w:rPr>
        <w:t xml:space="preserve"> </w:t>
      </w:r>
    </w:p>
    <w:p w14:paraId="13411149" w14:textId="2754E88D" w:rsidR="00DD51CC" w:rsidRPr="0041544B" w:rsidRDefault="00DD51CC" w:rsidP="0041544B">
      <w:pPr>
        <w:spacing w:line="360" w:lineRule="auto"/>
        <w:jc w:val="both"/>
        <w:rPr>
          <w:rFonts w:ascii="Arial" w:hAnsi="Arial" w:cs="Arial"/>
          <w:sz w:val="24"/>
          <w:szCs w:val="24"/>
        </w:rPr>
      </w:pPr>
      <w:proofErr w:type="spellStart"/>
      <w:r w:rsidRPr="0041544B">
        <w:rPr>
          <w:rFonts w:ascii="Arial" w:hAnsi="Arial" w:cs="Arial"/>
          <w:sz w:val="24"/>
          <w:szCs w:val="24"/>
        </w:rPr>
        <w:t>Schulzke</w:t>
      </w:r>
      <w:proofErr w:type="spellEnd"/>
      <w:r w:rsidRPr="0041544B">
        <w:rPr>
          <w:rFonts w:ascii="Arial" w:hAnsi="Arial" w:cs="Arial"/>
          <w:sz w:val="24"/>
          <w:szCs w:val="24"/>
        </w:rPr>
        <w:t>, E. (2015</w:t>
      </w:r>
      <w:r w:rsidR="008E2D50" w:rsidRPr="0041544B">
        <w:rPr>
          <w:rFonts w:ascii="Arial" w:hAnsi="Arial" w:cs="Arial"/>
          <w:sz w:val="24"/>
          <w:szCs w:val="24"/>
        </w:rPr>
        <w:t>)</w:t>
      </w:r>
      <w:r w:rsidRPr="0041544B">
        <w:rPr>
          <w:rFonts w:ascii="Arial" w:hAnsi="Arial" w:cs="Arial"/>
          <w:sz w:val="24"/>
          <w:szCs w:val="24"/>
        </w:rPr>
        <w:t xml:space="preserve"> </w:t>
      </w:r>
      <w:r w:rsidR="00FC40DC" w:rsidRPr="0041544B">
        <w:rPr>
          <w:rFonts w:ascii="Arial" w:hAnsi="Arial" w:cs="Arial"/>
          <w:sz w:val="24"/>
          <w:szCs w:val="24"/>
        </w:rPr>
        <w:t>‘</w:t>
      </w:r>
      <w:r w:rsidRPr="0041544B">
        <w:rPr>
          <w:rFonts w:ascii="Arial" w:hAnsi="Arial" w:cs="Arial"/>
          <w:sz w:val="24"/>
          <w:szCs w:val="24"/>
        </w:rPr>
        <w:t>Testing backlash: Students and parents chafe at explosion of standardized tests</w:t>
      </w:r>
      <w:r w:rsidR="00FC40DC" w:rsidRPr="0041544B">
        <w:rPr>
          <w:rFonts w:ascii="Arial" w:hAnsi="Arial" w:cs="Arial"/>
          <w:sz w:val="24"/>
          <w:szCs w:val="24"/>
        </w:rPr>
        <w:t>’,</w:t>
      </w:r>
      <w:r w:rsidRPr="0041544B">
        <w:rPr>
          <w:rFonts w:ascii="Arial" w:hAnsi="Arial" w:cs="Arial"/>
          <w:sz w:val="24"/>
          <w:szCs w:val="24"/>
        </w:rPr>
        <w:t xml:space="preserve"> </w:t>
      </w:r>
      <w:r w:rsidRPr="0041544B">
        <w:rPr>
          <w:rFonts w:ascii="Arial" w:hAnsi="Arial" w:cs="Arial"/>
          <w:i/>
          <w:iCs/>
          <w:sz w:val="24"/>
          <w:szCs w:val="24"/>
        </w:rPr>
        <w:t>Deseret News National</w:t>
      </w:r>
      <w:r w:rsidR="00FC40DC" w:rsidRPr="0041544B">
        <w:rPr>
          <w:rFonts w:ascii="Arial" w:hAnsi="Arial" w:cs="Arial"/>
          <w:sz w:val="24"/>
          <w:szCs w:val="24"/>
        </w:rPr>
        <w:t xml:space="preserve">, </w:t>
      </w:r>
      <w:r w:rsidR="008E2D50" w:rsidRPr="0041544B">
        <w:rPr>
          <w:rFonts w:ascii="Arial" w:hAnsi="Arial" w:cs="Arial"/>
          <w:sz w:val="24"/>
          <w:szCs w:val="24"/>
        </w:rPr>
        <w:t>19</w:t>
      </w:r>
      <w:r w:rsidR="008E2D50" w:rsidRPr="0041544B">
        <w:rPr>
          <w:rFonts w:ascii="Arial" w:hAnsi="Arial" w:cs="Arial"/>
          <w:sz w:val="24"/>
          <w:szCs w:val="24"/>
          <w:vertAlign w:val="superscript"/>
        </w:rPr>
        <w:t>th</w:t>
      </w:r>
      <w:r w:rsidR="008E2D50" w:rsidRPr="0041544B">
        <w:rPr>
          <w:rFonts w:ascii="Arial" w:hAnsi="Arial" w:cs="Arial"/>
          <w:sz w:val="24"/>
          <w:szCs w:val="24"/>
        </w:rPr>
        <w:t xml:space="preserve"> March. </w:t>
      </w:r>
    </w:p>
    <w:p w14:paraId="73D0AD39" w14:textId="6866B0C2" w:rsidR="00F9513E" w:rsidRPr="0041544B" w:rsidRDefault="00F9513E" w:rsidP="0041544B">
      <w:pPr>
        <w:spacing w:line="360" w:lineRule="auto"/>
        <w:jc w:val="both"/>
        <w:rPr>
          <w:rFonts w:ascii="Arial" w:hAnsi="Arial" w:cs="Arial"/>
          <w:sz w:val="24"/>
          <w:szCs w:val="24"/>
        </w:rPr>
      </w:pPr>
      <w:r w:rsidRPr="0041544B">
        <w:rPr>
          <w:rFonts w:ascii="Arial" w:hAnsi="Arial" w:cs="Arial"/>
          <w:sz w:val="24"/>
          <w:szCs w:val="24"/>
        </w:rPr>
        <w:t xml:space="preserve">Scobie, G., &amp; Scott, E. (2017) </w:t>
      </w:r>
      <w:r w:rsidRPr="0041544B">
        <w:rPr>
          <w:rFonts w:ascii="Arial" w:hAnsi="Arial" w:cs="Arial"/>
          <w:i/>
          <w:iCs/>
          <w:sz w:val="24"/>
          <w:szCs w:val="24"/>
        </w:rPr>
        <w:t>Rapid evidence review: Childcare quality and children’s outcomes</w:t>
      </w:r>
      <w:r w:rsidRPr="0041544B">
        <w:rPr>
          <w:rFonts w:ascii="Arial" w:hAnsi="Arial" w:cs="Arial"/>
          <w:sz w:val="24"/>
          <w:szCs w:val="24"/>
        </w:rPr>
        <w:t>. Edinburgh: NHS Health Scotland.</w:t>
      </w:r>
    </w:p>
    <w:p w14:paraId="46980141" w14:textId="1FA9C9CF" w:rsidR="00040293" w:rsidRPr="0041544B" w:rsidRDefault="00040293" w:rsidP="0041544B">
      <w:pPr>
        <w:spacing w:line="360" w:lineRule="auto"/>
        <w:jc w:val="both"/>
        <w:rPr>
          <w:rFonts w:ascii="Arial" w:hAnsi="Arial" w:cs="Arial"/>
          <w:sz w:val="24"/>
          <w:szCs w:val="24"/>
        </w:rPr>
      </w:pPr>
      <w:r w:rsidRPr="0041544B">
        <w:rPr>
          <w:rFonts w:ascii="Arial" w:hAnsi="Arial" w:cs="Arial"/>
          <w:sz w:val="24"/>
          <w:szCs w:val="24"/>
        </w:rPr>
        <w:t xml:space="preserve">Segal, A., Snell, J. and </w:t>
      </w:r>
      <w:proofErr w:type="spellStart"/>
      <w:r w:rsidRPr="0041544B">
        <w:rPr>
          <w:rFonts w:ascii="Arial" w:hAnsi="Arial" w:cs="Arial"/>
          <w:sz w:val="24"/>
          <w:szCs w:val="24"/>
        </w:rPr>
        <w:t>Lefstein</w:t>
      </w:r>
      <w:proofErr w:type="spellEnd"/>
      <w:r w:rsidRPr="0041544B">
        <w:rPr>
          <w:rFonts w:ascii="Arial" w:hAnsi="Arial" w:cs="Arial"/>
          <w:sz w:val="24"/>
          <w:szCs w:val="24"/>
        </w:rPr>
        <w:t xml:space="preserve">, A. (2017) ‘Dialogic teaching to the high-stakes standardised test?’, </w:t>
      </w:r>
      <w:r w:rsidRPr="0041544B">
        <w:rPr>
          <w:rFonts w:ascii="Arial" w:hAnsi="Arial" w:cs="Arial"/>
          <w:i/>
          <w:iCs/>
          <w:sz w:val="24"/>
          <w:szCs w:val="24"/>
        </w:rPr>
        <w:t>Research Papers in Education</w:t>
      </w:r>
      <w:r w:rsidRPr="0041544B">
        <w:rPr>
          <w:rFonts w:ascii="Arial" w:hAnsi="Arial" w:cs="Arial"/>
          <w:sz w:val="24"/>
          <w:szCs w:val="24"/>
        </w:rPr>
        <w:t>, 32(5), pp. 596–610.</w:t>
      </w:r>
    </w:p>
    <w:p w14:paraId="4FAFC504" w14:textId="26E16756" w:rsidR="0083515A" w:rsidRPr="0041544B" w:rsidRDefault="0083515A" w:rsidP="0041544B">
      <w:pPr>
        <w:spacing w:line="360" w:lineRule="auto"/>
        <w:jc w:val="both"/>
        <w:rPr>
          <w:rFonts w:ascii="Arial" w:hAnsi="Arial" w:cs="Arial"/>
          <w:sz w:val="24"/>
          <w:szCs w:val="24"/>
        </w:rPr>
      </w:pPr>
      <w:proofErr w:type="spellStart"/>
      <w:r w:rsidRPr="0041544B">
        <w:rPr>
          <w:rFonts w:ascii="Arial" w:hAnsi="Arial" w:cs="Arial"/>
          <w:sz w:val="24"/>
          <w:szCs w:val="24"/>
        </w:rPr>
        <w:t>Segool</w:t>
      </w:r>
      <w:proofErr w:type="spellEnd"/>
      <w:r w:rsidRPr="0041544B">
        <w:rPr>
          <w:rFonts w:ascii="Arial" w:hAnsi="Arial" w:cs="Arial"/>
          <w:sz w:val="24"/>
          <w:szCs w:val="24"/>
        </w:rPr>
        <w:t xml:space="preserve">, N. K., Carlson, J. S., Goforth, A. N., Von der </w:t>
      </w:r>
      <w:proofErr w:type="spellStart"/>
      <w:r w:rsidRPr="0041544B">
        <w:rPr>
          <w:rFonts w:ascii="Arial" w:hAnsi="Arial" w:cs="Arial"/>
          <w:sz w:val="24"/>
          <w:szCs w:val="24"/>
        </w:rPr>
        <w:t>Embse</w:t>
      </w:r>
      <w:proofErr w:type="spellEnd"/>
      <w:r w:rsidRPr="0041544B">
        <w:rPr>
          <w:rFonts w:ascii="Arial" w:hAnsi="Arial" w:cs="Arial"/>
          <w:sz w:val="24"/>
          <w:szCs w:val="24"/>
        </w:rPr>
        <w:t xml:space="preserve">, N., </w:t>
      </w:r>
      <w:r w:rsidR="009B6CB6" w:rsidRPr="0041544B">
        <w:rPr>
          <w:rFonts w:ascii="Arial" w:hAnsi="Arial" w:cs="Arial"/>
          <w:sz w:val="24"/>
          <w:szCs w:val="24"/>
        </w:rPr>
        <w:t>and</w:t>
      </w:r>
      <w:r w:rsidRPr="0041544B">
        <w:rPr>
          <w:rFonts w:ascii="Arial" w:hAnsi="Arial" w:cs="Arial"/>
          <w:sz w:val="24"/>
          <w:szCs w:val="24"/>
        </w:rPr>
        <w:t xml:space="preserve"> </w:t>
      </w:r>
      <w:proofErr w:type="spellStart"/>
      <w:r w:rsidRPr="0041544B">
        <w:rPr>
          <w:rFonts w:ascii="Arial" w:hAnsi="Arial" w:cs="Arial"/>
          <w:sz w:val="24"/>
          <w:szCs w:val="24"/>
        </w:rPr>
        <w:t>Barterian</w:t>
      </w:r>
      <w:proofErr w:type="spellEnd"/>
      <w:r w:rsidRPr="0041544B">
        <w:rPr>
          <w:rFonts w:ascii="Arial" w:hAnsi="Arial" w:cs="Arial"/>
          <w:sz w:val="24"/>
          <w:szCs w:val="24"/>
        </w:rPr>
        <w:t>, J. A. (2013</w:t>
      </w:r>
      <w:r w:rsidRPr="0041544B">
        <w:rPr>
          <w:rFonts w:ascii="Arial" w:hAnsi="Arial" w:cs="Arial"/>
          <w:i/>
          <w:iCs/>
          <w:sz w:val="24"/>
          <w:szCs w:val="24"/>
        </w:rPr>
        <w:t>) Heightened test anxiety among young children: Elementary school students’ anxious responses to high-stakes testing</w:t>
      </w:r>
      <w:r w:rsidRPr="0041544B">
        <w:rPr>
          <w:rFonts w:ascii="Arial" w:hAnsi="Arial" w:cs="Arial"/>
          <w:sz w:val="24"/>
          <w:szCs w:val="24"/>
        </w:rPr>
        <w:t>.</w:t>
      </w:r>
      <w:r w:rsidR="009B6CB6" w:rsidRPr="0041544B">
        <w:rPr>
          <w:rFonts w:ascii="Arial" w:hAnsi="Arial" w:cs="Arial"/>
          <w:sz w:val="24"/>
          <w:szCs w:val="24"/>
        </w:rPr>
        <w:t xml:space="preserve"> </w:t>
      </w:r>
      <w:proofErr w:type="spellStart"/>
      <w:r w:rsidR="009B6CB6" w:rsidRPr="0041544B">
        <w:rPr>
          <w:rFonts w:ascii="Arial" w:hAnsi="Arial" w:cs="Arial"/>
          <w:sz w:val="24"/>
          <w:szCs w:val="24"/>
        </w:rPr>
        <w:t>Avaiable</w:t>
      </w:r>
      <w:proofErr w:type="spellEnd"/>
      <w:r w:rsidR="009B6CB6" w:rsidRPr="0041544B">
        <w:rPr>
          <w:rFonts w:ascii="Arial" w:hAnsi="Arial" w:cs="Arial"/>
          <w:sz w:val="24"/>
          <w:szCs w:val="24"/>
        </w:rPr>
        <w:t xml:space="preserve"> at: </w:t>
      </w:r>
      <w:r w:rsidRPr="0041544B">
        <w:rPr>
          <w:rFonts w:ascii="Arial" w:hAnsi="Arial" w:cs="Arial"/>
          <w:sz w:val="24"/>
          <w:szCs w:val="24"/>
        </w:rPr>
        <w:t xml:space="preserve"> </w:t>
      </w:r>
      <w:hyperlink r:id="rId41" w:history="1">
        <w:r w:rsidR="00B76014" w:rsidRPr="0041544B">
          <w:rPr>
            <w:rStyle w:val="Hyperlink"/>
            <w:rFonts w:ascii="Arial" w:hAnsi="Arial" w:cs="Arial"/>
            <w:sz w:val="24"/>
            <w:szCs w:val="24"/>
          </w:rPr>
          <w:t>Heightened test anxiety among young children: Elementary school students’ anxious responses to high-stakes testing | Request PDF (researchgate.net)</w:t>
        </w:r>
      </w:hyperlink>
      <w:r w:rsidR="00B76014" w:rsidRPr="0041544B">
        <w:rPr>
          <w:rFonts w:ascii="Arial" w:hAnsi="Arial" w:cs="Arial"/>
          <w:sz w:val="24"/>
          <w:szCs w:val="24"/>
        </w:rPr>
        <w:t xml:space="preserve"> (Accessed: 22</w:t>
      </w:r>
      <w:r w:rsidR="00B76014" w:rsidRPr="0041544B">
        <w:rPr>
          <w:rFonts w:ascii="Arial" w:hAnsi="Arial" w:cs="Arial"/>
          <w:sz w:val="24"/>
          <w:szCs w:val="24"/>
          <w:vertAlign w:val="superscript"/>
        </w:rPr>
        <w:t>nd</w:t>
      </w:r>
      <w:r w:rsidR="00B76014" w:rsidRPr="0041544B">
        <w:rPr>
          <w:rFonts w:ascii="Arial" w:hAnsi="Arial" w:cs="Arial"/>
          <w:sz w:val="24"/>
          <w:szCs w:val="24"/>
        </w:rPr>
        <w:t xml:space="preserve"> October 2021).</w:t>
      </w:r>
    </w:p>
    <w:p w14:paraId="434F4B3A" w14:textId="37AA9C95" w:rsidR="009B1725" w:rsidRPr="0041544B" w:rsidRDefault="009B1725" w:rsidP="0041544B">
      <w:pPr>
        <w:spacing w:line="360" w:lineRule="auto"/>
        <w:jc w:val="both"/>
        <w:rPr>
          <w:rFonts w:ascii="Arial" w:hAnsi="Arial" w:cs="Arial"/>
          <w:sz w:val="24"/>
          <w:szCs w:val="24"/>
        </w:rPr>
      </w:pPr>
      <w:r w:rsidRPr="0041544B">
        <w:rPr>
          <w:rFonts w:ascii="Arial" w:hAnsi="Arial" w:cs="Arial"/>
          <w:sz w:val="24"/>
          <w:szCs w:val="24"/>
        </w:rPr>
        <w:t xml:space="preserve">Shapira, M. &amp; Priestley, M. (2018) ‘Narrowing the curriculum? Contemporary trends in provision and attainment in the Scottish curriculum’, </w:t>
      </w:r>
      <w:r w:rsidRPr="0041544B">
        <w:rPr>
          <w:rFonts w:ascii="Arial" w:hAnsi="Arial" w:cs="Arial"/>
          <w:i/>
          <w:iCs/>
          <w:sz w:val="24"/>
          <w:szCs w:val="24"/>
        </w:rPr>
        <w:t>Scottish Educational Review</w:t>
      </w:r>
      <w:r w:rsidRPr="0041544B">
        <w:rPr>
          <w:rFonts w:ascii="Arial" w:hAnsi="Arial" w:cs="Arial"/>
          <w:sz w:val="24"/>
          <w:szCs w:val="24"/>
        </w:rPr>
        <w:t>, 50(1), pp. 75–107.</w:t>
      </w:r>
    </w:p>
    <w:p w14:paraId="2745E37C" w14:textId="3BAF5D88" w:rsidR="005F41C0" w:rsidRPr="0041544B" w:rsidRDefault="005F41C0" w:rsidP="0041544B">
      <w:pPr>
        <w:spacing w:line="360" w:lineRule="auto"/>
        <w:jc w:val="both"/>
        <w:rPr>
          <w:rFonts w:ascii="Arial" w:hAnsi="Arial" w:cs="Arial"/>
          <w:sz w:val="24"/>
          <w:szCs w:val="24"/>
        </w:rPr>
      </w:pPr>
      <w:r w:rsidRPr="0041544B">
        <w:rPr>
          <w:rFonts w:ascii="Arial" w:hAnsi="Arial" w:cs="Arial"/>
          <w:sz w:val="24"/>
          <w:szCs w:val="24"/>
        </w:rPr>
        <w:t xml:space="preserve">Simpson, C. (2016) </w:t>
      </w:r>
      <w:r w:rsidR="009F4C92" w:rsidRPr="0041544B">
        <w:rPr>
          <w:rFonts w:ascii="Arial" w:hAnsi="Arial" w:cs="Arial"/>
          <w:i/>
          <w:iCs/>
          <w:sz w:val="24"/>
          <w:szCs w:val="24"/>
        </w:rPr>
        <w:t xml:space="preserve">Effects of Standardized Testing on Students’ Well-being. </w:t>
      </w:r>
      <w:r w:rsidR="009F4C92" w:rsidRPr="0041544B">
        <w:rPr>
          <w:rFonts w:ascii="Arial" w:hAnsi="Arial" w:cs="Arial"/>
          <w:sz w:val="24"/>
          <w:szCs w:val="24"/>
        </w:rPr>
        <w:t xml:space="preserve">Available at: </w:t>
      </w:r>
      <w:hyperlink r:id="rId42" w:history="1">
        <w:r w:rsidR="009F4C92" w:rsidRPr="0041544B">
          <w:rPr>
            <w:rStyle w:val="Hyperlink"/>
            <w:rFonts w:ascii="Arial" w:hAnsi="Arial" w:cs="Arial"/>
            <w:sz w:val="24"/>
            <w:szCs w:val="24"/>
          </w:rPr>
          <w:t>c._simpson_effects_of_testing_on_well_being_5_16.pdf (harvard.edu)</w:t>
        </w:r>
      </w:hyperlink>
      <w:r w:rsidR="009F4C92" w:rsidRPr="0041544B">
        <w:rPr>
          <w:rFonts w:ascii="Arial" w:hAnsi="Arial" w:cs="Arial"/>
          <w:sz w:val="24"/>
          <w:szCs w:val="24"/>
        </w:rPr>
        <w:t xml:space="preserve"> (Accessed: 22</w:t>
      </w:r>
      <w:r w:rsidR="009F4C92" w:rsidRPr="0041544B">
        <w:rPr>
          <w:rFonts w:ascii="Arial" w:hAnsi="Arial" w:cs="Arial"/>
          <w:sz w:val="24"/>
          <w:szCs w:val="24"/>
          <w:vertAlign w:val="superscript"/>
        </w:rPr>
        <w:t>nd</w:t>
      </w:r>
      <w:r w:rsidR="009F4C92" w:rsidRPr="0041544B">
        <w:rPr>
          <w:rFonts w:ascii="Arial" w:hAnsi="Arial" w:cs="Arial"/>
          <w:sz w:val="24"/>
          <w:szCs w:val="24"/>
        </w:rPr>
        <w:t xml:space="preserve"> October 2021).</w:t>
      </w:r>
    </w:p>
    <w:p w14:paraId="63D68A32" w14:textId="27293708" w:rsidR="00B90D3D" w:rsidRPr="0041544B" w:rsidRDefault="00B90D3D" w:rsidP="0041544B">
      <w:pPr>
        <w:spacing w:line="360" w:lineRule="auto"/>
        <w:jc w:val="both"/>
        <w:rPr>
          <w:rFonts w:ascii="Arial" w:hAnsi="Arial" w:cs="Arial"/>
          <w:sz w:val="24"/>
          <w:szCs w:val="24"/>
        </w:rPr>
      </w:pPr>
      <w:r w:rsidRPr="0041544B">
        <w:rPr>
          <w:rFonts w:ascii="Arial" w:hAnsi="Arial" w:cs="Arial"/>
          <w:sz w:val="24"/>
          <w:szCs w:val="24"/>
        </w:rPr>
        <w:t xml:space="preserve">Siraj, I. (2015) </w:t>
      </w:r>
      <w:r w:rsidR="004F3BFD" w:rsidRPr="0041544B">
        <w:rPr>
          <w:rFonts w:ascii="Arial" w:hAnsi="Arial" w:cs="Arial"/>
          <w:sz w:val="24"/>
          <w:szCs w:val="24"/>
        </w:rPr>
        <w:t>‘</w:t>
      </w:r>
      <w:r w:rsidRPr="0041544B">
        <w:rPr>
          <w:rFonts w:ascii="Arial" w:hAnsi="Arial" w:cs="Arial"/>
          <w:sz w:val="24"/>
          <w:szCs w:val="24"/>
        </w:rPr>
        <w:t>Key Findings from the Independent Stocktake of the Foundation Phase and Evidence from Research</w:t>
      </w:r>
      <w:r w:rsidR="004F3BFD" w:rsidRPr="0041544B">
        <w:rPr>
          <w:rFonts w:ascii="Arial" w:hAnsi="Arial" w:cs="Arial"/>
          <w:sz w:val="24"/>
          <w:szCs w:val="24"/>
        </w:rPr>
        <w:t>’,</w:t>
      </w:r>
      <w:r w:rsidRPr="0041544B">
        <w:rPr>
          <w:rFonts w:ascii="Arial" w:hAnsi="Arial" w:cs="Arial"/>
          <w:sz w:val="24"/>
          <w:szCs w:val="24"/>
        </w:rPr>
        <w:t xml:space="preserve"> </w:t>
      </w:r>
      <w:r w:rsidRPr="0041544B">
        <w:rPr>
          <w:rFonts w:ascii="Arial" w:hAnsi="Arial" w:cs="Arial"/>
          <w:i/>
          <w:iCs/>
          <w:sz w:val="24"/>
          <w:szCs w:val="24"/>
        </w:rPr>
        <w:t>Keynote speech: Children in Wales Conference</w:t>
      </w:r>
      <w:r w:rsidRPr="0041544B">
        <w:rPr>
          <w:rFonts w:ascii="Arial" w:hAnsi="Arial" w:cs="Arial"/>
          <w:sz w:val="24"/>
          <w:szCs w:val="24"/>
        </w:rPr>
        <w:t>,</w:t>
      </w:r>
      <w:r w:rsidR="008321C3" w:rsidRPr="0041544B">
        <w:rPr>
          <w:rFonts w:ascii="Arial" w:hAnsi="Arial" w:cs="Arial"/>
          <w:sz w:val="24"/>
          <w:szCs w:val="24"/>
        </w:rPr>
        <w:t xml:space="preserve"> 20</w:t>
      </w:r>
      <w:r w:rsidR="008321C3" w:rsidRPr="0041544B">
        <w:rPr>
          <w:rFonts w:ascii="Arial" w:hAnsi="Arial" w:cs="Arial"/>
          <w:sz w:val="24"/>
          <w:szCs w:val="24"/>
          <w:vertAlign w:val="superscript"/>
        </w:rPr>
        <w:t>th</w:t>
      </w:r>
      <w:r w:rsidR="008321C3" w:rsidRPr="0041544B">
        <w:rPr>
          <w:rFonts w:ascii="Arial" w:hAnsi="Arial" w:cs="Arial"/>
          <w:sz w:val="24"/>
          <w:szCs w:val="24"/>
        </w:rPr>
        <w:t xml:space="preserve"> January.</w:t>
      </w:r>
      <w:r w:rsidRPr="0041544B">
        <w:rPr>
          <w:rFonts w:ascii="Arial" w:hAnsi="Arial" w:cs="Arial"/>
          <w:sz w:val="24"/>
          <w:szCs w:val="24"/>
        </w:rPr>
        <w:t xml:space="preserve"> Cardiff</w:t>
      </w:r>
      <w:r w:rsidR="008321C3" w:rsidRPr="0041544B">
        <w:rPr>
          <w:rFonts w:ascii="Arial" w:hAnsi="Arial" w:cs="Arial"/>
          <w:sz w:val="24"/>
          <w:szCs w:val="24"/>
        </w:rPr>
        <w:t>.</w:t>
      </w:r>
    </w:p>
    <w:p w14:paraId="6BEF702B" w14:textId="5BAF1FE0" w:rsidR="00040293" w:rsidRPr="0041544B" w:rsidRDefault="00A15D0C" w:rsidP="0041544B">
      <w:pPr>
        <w:spacing w:line="360" w:lineRule="auto"/>
        <w:jc w:val="both"/>
        <w:rPr>
          <w:rFonts w:ascii="Arial" w:hAnsi="Arial" w:cs="Arial"/>
          <w:sz w:val="24"/>
          <w:szCs w:val="24"/>
        </w:rPr>
      </w:pPr>
      <w:r w:rsidRPr="0041544B">
        <w:rPr>
          <w:rFonts w:ascii="Arial" w:hAnsi="Arial" w:cs="Arial"/>
          <w:sz w:val="24"/>
          <w:szCs w:val="24"/>
        </w:rPr>
        <w:lastRenderedPageBreak/>
        <w:t>Siraj- Blatchford</w:t>
      </w:r>
      <w:r w:rsidR="006622EA" w:rsidRPr="0041544B">
        <w:rPr>
          <w:rFonts w:ascii="Arial" w:hAnsi="Arial" w:cs="Arial"/>
          <w:sz w:val="24"/>
          <w:szCs w:val="24"/>
        </w:rPr>
        <w:t xml:space="preserve">, I. </w:t>
      </w:r>
      <w:r w:rsidR="006622EA" w:rsidRPr="0041544B">
        <w:rPr>
          <w:rFonts w:ascii="Arial" w:hAnsi="Arial" w:cs="Arial"/>
          <w:i/>
          <w:iCs/>
          <w:sz w:val="24"/>
          <w:szCs w:val="24"/>
        </w:rPr>
        <w:t>et al.</w:t>
      </w:r>
      <w:r w:rsidRPr="0041544B">
        <w:rPr>
          <w:rFonts w:ascii="Arial" w:hAnsi="Arial" w:cs="Arial"/>
          <w:sz w:val="24"/>
          <w:szCs w:val="24"/>
        </w:rPr>
        <w:t xml:space="preserve"> (2003) </w:t>
      </w:r>
      <w:r w:rsidRPr="0041544B">
        <w:rPr>
          <w:rFonts w:ascii="Arial" w:hAnsi="Arial" w:cs="Arial"/>
          <w:i/>
          <w:iCs/>
          <w:sz w:val="24"/>
          <w:szCs w:val="24"/>
        </w:rPr>
        <w:t>The Effective Provision of Pre-School Education [EPPE] Project. Technical Paper 10. Intensive Case Studies of Practice across the Foundation Stage</w:t>
      </w:r>
      <w:r w:rsidR="006622EA" w:rsidRPr="0041544B">
        <w:rPr>
          <w:rFonts w:ascii="Arial" w:hAnsi="Arial" w:cs="Arial"/>
          <w:i/>
          <w:iCs/>
          <w:sz w:val="24"/>
          <w:szCs w:val="24"/>
        </w:rPr>
        <w:t xml:space="preserve">. </w:t>
      </w:r>
      <w:r w:rsidRPr="0041544B">
        <w:rPr>
          <w:rFonts w:ascii="Arial" w:hAnsi="Arial" w:cs="Arial"/>
          <w:sz w:val="24"/>
          <w:szCs w:val="24"/>
        </w:rPr>
        <w:t>London: Institute of Education University of London.</w:t>
      </w:r>
    </w:p>
    <w:p w14:paraId="2E298A84" w14:textId="1AEF5DD5" w:rsidR="005B5342" w:rsidRPr="0041544B" w:rsidRDefault="005B5342" w:rsidP="0041544B">
      <w:pPr>
        <w:spacing w:line="360" w:lineRule="auto"/>
        <w:jc w:val="both"/>
        <w:rPr>
          <w:rFonts w:ascii="Arial" w:hAnsi="Arial" w:cs="Arial"/>
          <w:sz w:val="24"/>
          <w:szCs w:val="24"/>
        </w:rPr>
      </w:pPr>
      <w:r w:rsidRPr="0041544B">
        <w:rPr>
          <w:rFonts w:ascii="Arial" w:hAnsi="Arial" w:cs="Arial"/>
          <w:sz w:val="24"/>
          <w:szCs w:val="24"/>
        </w:rPr>
        <w:t xml:space="preserve">Smit, T., &amp; du Toit, P. (2016) ‘Transforming beginner teacher mentoring interventions for social reform’, </w:t>
      </w:r>
      <w:r w:rsidRPr="0041544B">
        <w:rPr>
          <w:rFonts w:ascii="Arial" w:hAnsi="Arial" w:cs="Arial"/>
          <w:i/>
          <w:iCs/>
          <w:sz w:val="24"/>
          <w:szCs w:val="24"/>
        </w:rPr>
        <w:t>South African Journal of Education</w:t>
      </w:r>
      <w:r w:rsidRPr="0041544B">
        <w:rPr>
          <w:rFonts w:ascii="Arial" w:hAnsi="Arial" w:cs="Arial"/>
          <w:sz w:val="24"/>
          <w:szCs w:val="24"/>
        </w:rPr>
        <w:t>, 36(3),</w:t>
      </w:r>
      <w:r w:rsidR="00AA3F0F" w:rsidRPr="0041544B">
        <w:rPr>
          <w:rFonts w:ascii="Arial" w:hAnsi="Arial" w:cs="Arial"/>
          <w:sz w:val="24"/>
          <w:szCs w:val="24"/>
        </w:rPr>
        <w:t xml:space="preserve"> pp. </w:t>
      </w:r>
      <w:r w:rsidRPr="0041544B">
        <w:rPr>
          <w:rFonts w:ascii="Arial" w:hAnsi="Arial" w:cs="Arial"/>
          <w:sz w:val="24"/>
          <w:szCs w:val="24"/>
        </w:rPr>
        <w:t xml:space="preserve">1-12. </w:t>
      </w:r>
      <w:proofErr w:type="spellStart"/>
      <w:r w:rsidRPr="0041544B">
        <w:rPr>
          <w:rFonts w:ascii="Arial" w:hAnsi="Arial" w:cs="Arial"/>
          <w:sz w:val="24"/>
          <w:szCs w:val="24"/>
        </w:rPr>
        <w:t>doi</w:t>
      </w:r>
      <w:proofErr w:type="spellEnd"/>
      <w:r w:rsidRPr="0041544B">
        <w:rPr>
          <w:rFonts w:ascii="Arial" w:hAnsi="Arial" w:cs="Arial"/>
          <w:sz w:val="24"/>
          <w:szCs w:val="24"/>
        </w:rPr>
        <w:t>: 10.15700/</w:t>
      </w:r>
      <w:proofErr w:type="gramStart"/>
      <w:r w:rsidRPr="0041544B">
        <w:rPr>
          <w:rFonts w:ascii="Arial" w:hAnsi="Arial" w:cs="Arial"/>
          <w:sz w:val="24"/>
          <w:szCs w:val="24"/>
        </w:rPr>
        <w:t>saje.v</w:t>
      </w:r>
      <w:proofErr w:type="gramEnd"/>
      <w:r w:rsidRPr="0041544B">
        <w:rPr>
          <w:rFonts w:ascii="Arial" w:hAnsi="Arial" w:cs="Arial"/>
          <w:sz w:val="24"/>
          <w:szCs w:val="24"/>
        </w:rPr>
        <w:t>36n3a1134</w:t>
      </w:r>
    </w:p>
    <w:p w14:paraId="69BFA8D6" w14:textId="5FB809AF" w:rsidR="004A53EF" w:rsidRPr="0041544B" w:rsidRDefault="004A53EF" w:rsidP="0041544B">
      <w:pPr>
        <w:spacing w:line="360" w:lineRule="auto"/>
        <w:jc w:val="both"/>
        <w:rPr>
          <w:rFonts w:ascii="Arial" w:hAnsi="Arial" w:cs="Arial"/>
          <w:sz w:val="24"/>
          <w:szCs w:val="24"/>
        </w:rPr>
      </w:pPr>
      <w:r w:rsidRPr="0041544B">
        <w:rPr>
          <w:rFonts w:ascii="Arial" w:hAnsi="Arial" w:cs="Arial"/>
          <w:sz w:val="24"/>
          <w:szCs w:val="24"/>
        </w:rPr>
        <w:t xml:space="preserve">Sommer, M. and </w:t>
      </w:r>
      <w:proofErr w:type="spellStart"/>
      <w:r w:rsidRPr="0041544B">
        <w:rPr>
          <w:rFonts w:ascii="Arial" w:hAnsi="Arial" w:cs="Arial"/>
          <w:sz w:val="24"/>
          <w:szCs w:val="24"/>
        </w:rPr>
        <w:t>Arendasy</w:t>
      </w:r>
      <w:proofErr w:type="spellEnd"/>
      <w:r w:rsidRPr="0041544B">
        <w:rPr>
          <w:rFonts w:ascii="Arial" w:hAnsi="Arial" w:cs="Arial"/>
          <w:sz w:val="24"/>
          <w:szCs w:val="24"/>
        </w:rPr>
        <w:t>, M. E. (2015) ‘Further evidence for the deficit account of the test anxiety–test performance relationship from a high-stakes admission testing setting’,</w:t>
      </w:r>
      <w:r w:rsidRPr="0041544B">
        <w:rPr>
          <w:rFonts w:ascii="Arial" w:hAnsi="Arial" w:cs="Arial"/>
          <w:i/>
          <w:iCs/>
          <w:sz w:val="24"/>
          <w:szCs w:val="24"/>
        </w:rPr>
        <w:t xml:space="preserve"> Intelligence</w:t>
      </w:r>
      <w:r w:rsidRPr="0041544B">
        <w:rPr>
          <w:rFonts w:ascii="Arial" w:hAnsi="Arial" w:cs="Arial"/>
          <w:sz w:val="24"/>
          <w:szCs w:val="24"/>
        </w:rPr>
        <w:t>, 53, pp. 72–80.</w:t>
      </w:r>
    </w:p>
    <w:p w14:paraId="32587364" w14:textId="47A6248A" w:rsidR="00A1041D" w:rsidRPr="0041544B" w:rsidRDefault="00A1041D" w:rsidP="0041544B">
      <w:pPr>
        <w:spacing w:line="360" w:lineRule="auto"/>
        <w:jc w:val="both"/>
        <w:rPr>
          <w:rFonts w:ascii="Arial" w:hAnsi="Arial" w:cs="Arial"/>
          <w:sz w:val="24"/>
          <w:szCs w:val="24"/>
        </w:rPr>
      </w:pPr>
      <w:proofErr w:type="spellStart"/>
      <w:r w:rsidRPr="0041544B">
        <w:rPr>
          <w:rFonts w:ascii="Arial" w:hAnsi="Arial" w:cs="Arial"/>
          <w:sz w:val="24"/>
          <w:szCs w:val="24"/>
        </w:rPr>
        <w:t>Stefanko</w:t>
      </w:r>
      <w:proofErr w:type="spellEnd"/>
      <w:r w:rsidR="00AE141C" w:rsidRPr="0041544B">
        <w:rPr>
          <w:rFonts w:ascii="Arial" w:hAnsi="Arial" w:cs="Arial"/>
          <w:sz w:val="24"/>
          <w:szCs w:val="24"/>
        </w:rPr>
        <w:t>, N. (2021)</w:t>
      </w:r>
      <w:r w:rsidRPr="0041544B">
        <w:rPr>
          <w:rFonts w:ascii="Arial" w:hAnsi="Arial" w:cs="Arial"/>
          <w:sz w:val="24"/>
          <w:szCs w:val="24"/>
        </w:rPr>
        <w:t xml:space="preserve"> </w:t>
      </w:r>
      <w:r w:rsidR="00AE141C" w:rsidRPr="0041544B">
        <w:rPr>
          <w:rFonts w:ascii="Arial" w:hAnsi="Arial" w:cs="Arial"/>
          <w:sz w:val="24"/>
          <w:szCs w:val="24"/>
        </w:rPr>
        <w:t>‘</w:t>
      </w:r>
      <w:r w:rsidRPr="0041544B">
        <w:rPr>
          <w:rFonts w:ascii="Arial" w:hAnsi="Arial" w:cs="Arial"/>
          <w:sz w:val="24"/>
          <w:szCs w:val="24"/>
        </w:rPr>
        <w:t>Negative Impacts of Mandatory Standardized Testing on Teachers and Students</w:t>
      </w:r>
      <w:r w:rsidR="00AE141C" w:rsidRPr="0041544B">
        <w:rPr>
          <w:rFonts w:ascii="Arial" w:hAnsi="Arial" w:cs="Arial"/>
          <w:sz w:val="24"/>
          <w:szCs w:val="24"/>
        </w:rPr>
        <w:t>’,</w:t>
      </w:r>
      <w:r w:rsidRPr="0041544B">
        <w:rPr>
          <w:rFonts w:ascii="Arial" w:hAnsi="Arial" w:cs="Arial"/>
          <w:sz w:val="24"/>
          <w:szCs w:val="24"/>
        </w:rPr>
        <w:t xml:space="preserve"> </w:t>
      </w:r>
      <w:r w:rsidRPr="0041544B">
        <w:rPr>
          <w:rFonts w:ascii="Arial" w:hAnsi="Arial" w:cs="Arial"/>
          <w:i/>
          <w:iCs/>
          <w:sz w:val="24"/>
          <w:szCs w:val="24"/>
        </w:rPr>
        <w:t>Culminating Experience Projects</w:t>
      </w:r>
      <w:r w:rsidR="00AE141C" w:rsidRPr="0041544B">
        <w:rPr>
          <w:rFonts w:ascii="Arial" w:hAnsi="Arial" w:cs="Arial"/>
          <w:sz w:val="24"/>
          <w:szCs w:val="24"/>
        </w:rPr>
        <w:t xml:space="preserve">, </w:t>
      </w:r>
      <w:r w:rsidRPr="0041544B">
        <w:rPr>
          <w:rFonts w:ascii="Arial" w:hAnsi="Arial" w:cs="Arial"/>
          <w:sz w:val="24"/>
          <w:szCs w:val="24"/>
        </w:rPr>
        <w:t>71.</w:t>
      </w:r>
    </w:p>
    <w:p w14:paraId="7579205E" w14:textId="048AED4B" w:rsidR="00912A7D" w:rsidRPr="0041544B" w:rsidRDefault="00912A7D" w:rsidP="0041544B">
      <w:pPr>
        <w:spacing w:line="360" w:lineRule="auto"/>
        <w:jc w:val="both"/>
        <w:rPr>
          <w:rFonts w:ascii="Arial" w:hAnsi="Arial" w:cs="Arial"/>
          <w:sz w:val="24"/>
          <w:szCs w:val="24"/>
        </w:rPr>
      </w:pPr>
      <w:r w:rsidRPr="0041544B">
        <w:rPr>
          <w:rFonts w:ascii="Arial" w:hAnsi="Arial" w:cs="Arial"/>
          <w:sz w:val="24"/>
          <w:szCs w:val="24"/>
        </w:rPr>
        <w:t xml:space="preserve">Stephen, C. (2012) ‘Looking for Theory in Preschool Education’, </w:t>
      </w:r>
      <w:r w:rsidRPr="0041544B">
        <w:rPr>
          <w:rFonts w:ascii="Arial" w:hAnsi="Arial" w:cs="Arial"/>
          <w:i/>
          <w:iCs/>
          <w:sz w:val="24"/>
          <w:szCs w:val="24"/>
        </w:rPr>
        <w:t>Studies in Philosophy and Education,</w:t>
      </w:r>
      <w:r w:rsidRPr="0041544B">
        <w:rPr>
          <w:rFonts w:ascii="Arial" w:hAnsi="Arial" w:cs="Arial"/>
          <w:sz w:val="24"/>
          <w:szCs w:val="24"/>
        </w:rPr>
        <w:t xml:space="preserve"> 31</w:t>
      </w:r>
      <w:r w:rsidR="0042512C" w:rsidRPr="0041544B">
        <w:rPr>
          <w:rFonts w:ascii="Arial" w:hAnsi="Arial" w:cs="Arial"/>
          <w:sz w:val="24"/>
          <w:szCs w:val="24"/>
        </w:rPr>
        <w:t>,</w:t>
      </w:r>
      <w:r w:rsidRPr="0041544B">
        <w:rPr>
          <w:rFonts w:ascii="Arial" w:hAnsi="Arial" w:cs="Arial"/>
          <w:sz w:val="24"/>
          <w:szCs w:val="24"/>
        </w:rPr>
        <w:t xml:space="preserve"> </w:t>
      </w:r>
      <w:r w:rsidR="0042512C" w:rsidRPr="0041544B">
        <w:rPr>
          <w:rFonts w:ascii="Arial" w:hAnsi="Arial" w:cs="Arial"/>
          <w:sz w:val="24"/>
          <w:szCs w:val="24"/>
        </w:rPr>
        <w:t xml:space="preserve">pp. </w:t>
      </w:r>
      <w:r w:rsidRPr="0041544B">
        <w:rPr>
          <w:rFonts w:ascii="Arial" w:hAnsi="Arial" w:cs="Arial"/>
          <w:sz w:val="24"/>
          <w:szCs w:val="24"/>
        </w:rPr>
        <w:t>227–238. DOI 10.1007/s11217-012-9288-5</w:t>
      </w:r>
    </w:p>
    <w:p w14:paraId="6A5ADDD9" w14:textId="70D7C4E2" w:rsidR="000C2322" w:rsidRPr="0041544B" w:rsidRDefault="006605ED" w:rsidP="0041544B">
      <w:pPr>
        <w:spacing w:line="360" w:lineRule="auto"/>
        <w:jc w:val="both"/>
        <w:rPr>
          <w:rFonts w:ascii="Arial" w:hAnsi="Arial" w:cs="Arial"/>
          <w:sz w:val="24"/>
          <w:szCs w:val="24"/>
        </w:rPr>
      </w:pPr>
      <w:r w:rsidRPr="0041544B">
        <w:rPr>
          <w:rFonts w:ascii="Arial" w:hAnsi="Arial" w:cs="Arial"/>
          <w:sz w:val="24"/>
          <w:szCs w:val="24"/>
        </w:rPr>
        <w:t>Stobart, G.</w:t>
      </w:r>
      <w:r w:rsidR="0019440B" w:rsidRPr="0041544B">
        <w:rPr>
          <w:rFonts w:ascii="Arial" w:hAnsi="Arial" w:cs="Arial"/>
          <w:sz w:val="24"/>
          <w:szCs w:val="24"/>
        </w:rPr>
        <w:t xml:space="preserve"> (2012) ‘Validity in Formative Assessment’, in </w:t>
      </w:r>
      <w:r w:rsidR="0019440B" w:rsidRPr="0041544B">
        <w:rPr>
          <w:rFonts w:ascii="Arial" w:hAnsi="Arial" w:cs="Arial"/>
          <w:i/>
          <w:iCs/>
          <w:sz w:val="24"/>
          <w:szCs w:val="24"/>
        </w:rPr>
        <w:t>Assessment and Learning</w:t>
      </w:r>
      <w:r w:rsidR="0019440B" w:rsidRPr="0041544B">
        <w:rPr>
          <w:rFonts w:ascii="Arial" w:hAnsi="Arial" w:cs="Arial"/>
          <w:sz w:val="24"/>
          <w:szCs w:val="24"/>
        </w:rPr>
        <w:t>. 2nd ed</w:t>
      </w:r>
      <w:r w:rsidR="000C2322" w:rsidRPr="0041544B">
        <w:rPr>
          <w:rFonts w:ascii="Arial" w:hAnsi="Arial" w:cs="Arial"/>
          <w:sz w:val="24"/>
          <w:szCs w:val="24"/>
        </w:rPr>
        <w:t>.</w:t>
      </w:r>
      <w:r w:rsidR="0019440B" w:rsidRPr="0041544B">
        <w:rPr>
          <w:rFonts w:ascii="Arial" w:hAnsi="Arial" w:cs="Arial"/>
          <w:sz w:val="24"/>
          <w:szCs w:val="24"/>
        </w:rPr>
        <w:t xml:space="preserve"> London: SAGE Publications Ltd</w:t>
      </w:r>
      <w:r w:rsidR="000C2322" w:rsidRPr="0041544B">
        <w:rPr>
          <w:rFonts w:ascii="Arial" w:hAnsi="Arial" w:cs="Arial"/>
          <w:sz w:val="24"/>
          <w:szCs w:val="24"/>
        </w:rPr>
        <w:t>.</w:t>
      </w:r>
    </w:p>
    <w:p w14:paraId="22B68035" w14:textId="038D9A08" w:rsidR="00591B08" w:rsidRPr="0041544B" w:rsidRDefault="00591B08" w:rsidP="0041544B">
      <w:pPr>
        <w:spacing w:line="360" w:lineRule="auto"/>
        <w:jc w:val="both"/>
        <w:rPr>
          <w:rFonts w:ascii="Arial" w:hAnsi="Arial" w:cs="Arial"/>
          <w:sz w:val="24"/>
          <w:szCs w:val="24"/>
        </w:rPr>
      </w:pPr>
      <w:r w:rsidRPr="0041544B">
        <w:rPr>
          <w:rFonts w:ascii="Arial" w:hAnsi="Arial" w:cs="Arial"/>
          <w:sz w:val="24"/>
          <w:szCs w:val="24"/>
        </w:rPr>
        <w:t xml:space="preserve">Sylva, K. </w:t>
      </w:r>
      <w:r w:rsidRPr="0041544B">
        <w:rPr>
          <w:rFonts w:ascii="Arial" w:hAnsi="Arial" w:cs="Arial"/>
          <w:i/>
          <w:iCs/>
          <w:sz w:val="24"/>
          <w:szCs w:val="24"/>
        </w:rPr>
        <w:t>et al.</w:t>
      </w:r>
      <w:r w:rsidRPr="0041544B">
        <w:rPr>
          <w:rFonts w:ascii="Arial" w:hAnsi="Arial" w:cs="Arial"/>
          <w:sz w:val="24"/>
          <w:szCs w:val="24"/>
        </w:rPr>
        <w:t xml:space="preserve"> (2010) </w:t>
      </w:r>
      <w:r w:rsidRPr="0041544B">
        <w:rPr>
          <w:rFonts w:ascii="Arial" w:hAnsi="Arial" w:cs="Arial"/>
          <w:i/>
          <w:iCs/>
          <w:sz w:val="24"/>
          <w:szCs w:val="24"/>
        </w:rPr>
        <w:t>Early Childhood Matters: evidence from the Effective Pre-school and Primary Education project</w:t>
      </w:r>
      <w:r w:rsidRPr="0041544B">
        <w:rPr>
          <w:rFonts w:ascii="Arial" w:hAnsi="Arial" w:cs="Arial"/>
          <w:sz w:val="24"/>
          <w:szCs w:val="24"/>
        </w:rPr>
        <w:t>. London: Routledge.</w:t>
      </w:r>
    </w:p>
    <w:p w14:paraId="7C823845" w14:textId="77777777" w:rsidR="007140F2" w:rsidRPr="0041544B" w:rsidRDefault="007140F2"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Tandon, V.R. (2019) ‘Challenges in Implementation of New Curriculum’, </w:t>
      </w:r>
      <w:r w:rsidRPr="0041544B">
        <w:rPr>
          <w:rFonts w:ascii="Arial" w:hAnsi="Arial" w:cs="Arial"/>
          <w:i/>
          <w:iCs/>
          <w:color w:val="222222"/>
          <w:sz w:val="24"/>
          <w:szCs w:val="24"/>
          <w:shd w:val="clear" w:color="auto" w:fill="FFFFFF"/>
        </w:rPr>
        <w:t>JK Science</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21</w:t>
      </w:r>
      <w:r w:rsidRPr="0041544B">
        <w:rPr>
          <w:rFonts w:ascii="Arial" w:hAnsi="Arial" w:cs="Arial"/>
          <w:color w:val="222222"/>
          <w:sz w:val="24"/>
          <w:szCs w:val="24"/>
          <w:shd w:val="clear" w:color="auto" w:fill="FFFFFF"/>
        </w:rPr>
        <w:t>(2), pp.49-50.</w:t>
      </w:r>
    </w:p>
    <w:p w14:paraId="75C19D1F" w14:textId="2AB5B8DC" w:rsidR="00494131" w:rsidRPr="0041544B" w:rsidRDefault="00494131" w:rsidP="0041544B">
      <w:pPr>
        <w:spacing w:line="360" w:lineRule="auto"/>
        <w:jc w:val="both"/>
        <w:rPr>
          <w:rFonts w:ascii="Arial" w:hAnsi="Arial" w:cs="Arial"/>
          <w:color w:val="222222"/>
          <w:sz w:val="24"/>
          <w:szCs w:val="24"/>
          <w:shd w:val="clear" w:color="auto" w:fill="FFFFFF"/>
        </w:rPr>
      </w:pPr>
      <w:proofErr w:type="spellStart"/>
      <w:r w:rsidRPr="0041544B">
        <w:rPr>
          <w:rFonts w:ascii="Arial" w:hAnsi="Arial" w:cs="Arial"/>
          <w:color w:val="222222"/>
          <w:sz w:val="24"/>
          <w:szCs w:val="24"/>
          <w:shd w:val="clear" w:color="auto" w:fill="FFFFFF"/>
        </w:rPr>
        <w:t>Titley</w:t>
      </w:r>
      <w:proofErr w:type="spellEnd"/>
      <w:r w:rsidRPr="0041544B">
        <w:rPr>
          <w:rFonts w:ascii="Arial" w:hAnsi="Arial" w:cs="Arial"/>
          <w:color w:val="222222"/>
          <w:sz w:val="24"/>
          <w:szCs w:val="24"/>
          <w:shd w:val="clear" w:color="auto" w:fill="FFFFFF"/>
        </w:rPr>
        <w:t>, E., Davies, A.J. and Atherton, S. (2020) ‘‘[It] isn’t designed to be assessed how we assess’: rethinking assessment for qualification in the context of the implementation of the Curriculum for Wales.’, </w:t>
      </w:r>
      <w:r w:rsidRPr="0041544B">
        <w:rPr>
          <w:rFonts w:ascii="Arial" w:hAnsi="Arial" w:cs="Arial"/>
          <w:i/>
          <w:iCs/>
          <w:color w:val="222222"/>
          <w:sz w:val="24"/>
          <w:szCs w:val="24"/>
          <w:shd w:val="clear" w:color="auto" w:fill="FFFFFF"/>
        </w:rPr>
        <w:t>The Curriculum Journal</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31</w:t>
      </w:r>
      <w:r w:rsidRPr="0041544B">
        <w:rPr>
          <w:rFonts w:ascii="Arial" w:hAnsi="Arial" w:cs="Arial"/>
          <w:color w:val="222222"/>
          <w:sz w:val="24"/>
          <w:szCs w:val="24"/>
          <w:shd w:val="clear" w:color="auto" w:fill="FFFFFF"/>
        </w:rPr>
        <w:t>(2), pp. 303-316.</w:t>
      </w:r>
    </w:p>
    <w:p w14:paraId="1881AB43" w14:textId="3A4D3148" w:rsidR="007140F2" w:rsidRPr="0041544B" w:rsidRDefault="007140F2"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 xml:space="preserve">Twinkl (No date) </w:t>
      </w:r>
      <w:r w:rsidRPr="0041544B">
        <w:rPr>
          <w:rFonts w:ascii="Arial" w:hAnsi="Arial" w:cs="Arial"/>
          <w:i/>
          <w:iCs/>
          <w:color w:val="222222"/>
          <w:sz w:val="24"/>
          <w:szCs w:val="24"/>
          <w:shd w:val="clear" w:color="auto" w:fill="FFFFFF"/>
        </w:rPr>
        <w:t xml:space="preserve">What is a learning story? </w:t>
      </w:r>
      <w:r w:rsidRPr="0041544B">
        <w:rPr>
          <w:rFonts w:ascii="Arial" w:hAnsi="Arial" w:cs="Arial"/>
          <w:color w:val="222222"/>
          <w:sz w:val="24"/>
          <w:szCs w:val="24"/>
          <w:shd w:val="clear" w:color="auto" w:fill="FFFFFF"/>
        </w:rPr>
        <w:t xml:space="preserve">Available at: </w:t>
      </w:r>
      <w:hyperlink r:id="rId43" w:history="1">
        <w:r w:rsidR="00E271AC" w:rsidRPr="0041544B">
          <w:rPr>
            <w:rStyle w:val="Hyperlink"/>
            <w:rFonts w:ascii="Arial" w:hAnsi="Arial" w:cs="Arial"/>
            <w:sz w:val="24"/>
            <w:szCs w:val="24"/>
          </w:rPr>
          <w:t>What is a learning story? - Answered - Twinkl teaching Wiki</w:t>
        </w:r>
      </w:hyperlink>
      <w:r w:rsidR="00E271AC" w:rsidRPr="0041544B">
        <w:rPr>
          <w:rFonts w:ascii="Arial" w:hAnsi="Arial" w:cs="Arial"/>
          <w:sz w:val="24"/>
          <w:szCs w:val="24"/>
        </w:rPr>
        <w:t xml:space="preserve"> (Accessed: 21</w:t>
      </w:r>
      <w:r w:rsidR="00E271AC" w:rsidRPr="0041544B">
        <w:rPr>
          <w:rFonts w:ascii="Arial" w:hAnsi="Arial" w:cs="Arial"/>
          <w:sz w:val="24"/>
          <w:szCs w:val="24"/>
          <w:vertAlign w:val="superscript"/>
        </w:rPr>
        <w:t>st</w:t>
      </w:r>
      <w:r w:rsidR="00E271AC" w:rsidRPr="0041544B">
        <w:rPr>
          <w:rFonts w:ascii="Arial" w:hAnsi="Arial" w:cs="Arial"/>
          <w:sz w:val="24"/>
          <w:szCs w:val="24"/>
        </w:rPr>
        <w:t xml:space="preserve"> October 2021).</w:t>
      </w:r>
    </w:p>
    <w:p w14:paraId="3E686E00" w14:textId="08FEF712" w:rsidR="00DC5C89" w:rsidRPr="0041544B" w:rsidRDefault="00DC5C89" w:rsidP="0041544B">
      <w:pPr>
        <w:spacing w:line="360" w:lineRule="auto"/>
        <w:jc w:val="both"/>
        <w:rPr>
          <w:rFonts w:ascii="Arial" w:hAnsi="Arial" w:cs="Arial"/>
          <w:sz w:val="24"/>
          <w:szCs w:val="24"/>
        </w:rPr>
      </w:pPr>
      <w:proofErr w:type="spellStart"/>
      <w:r w:rsidRPr="0041544B">
        <w:rPr>
          <w:rFonts w:ascii="Arial" w:hAnsi="Arial" w:cs="Arial"/>
          <w:sz w:val="24"/>
          <w:szCs w:val="24"/>
        </w:rPr>
        <w:t>Vandewalle</w:t>
      </w:r>
      <w:proofErr w:type="spellEnd"/>
      <w:r w:rsidRPr="0041544B">
        <w:rPr>
          <w:rFonts w:ascii="Arial" w:hAnsi="Arial" w:cs="Arial"/>
          <w:sz w:val="24"/>
          <w:szCs w:val="24"/>
        </w:rPr>
        <w:t xml:space="preserve">, D., </w:t>
      </w:r>
      <w:proofErr w:type="spellStart"/>
      <w:r w:rsidRPr="0041544B">
        <w:rPr>
          <w:rFonts w:ascii="Arial" w:hAnsi="Arial" w:cs="Arial"/>
          <w:sz w:val="24"/>
          <w:szCs w:val="24"/>
        </w:rPr>
        <w:t>Nerstad</w:t>
      </w:r>
      <w:proofErr w:type="spellEnd"/>
      <w:r w:rsidRPr="0041544B">
        <w:rPr>
          <w:rFonts w:ascii="Arial" w:hAnsi="Arial" w:cs="Arial"/>
          <w:sz w:val="24"/>
          <w:szCs w:val="24"/>
        </w:rPr>
        <w:t xml:space="preserve">, C. G. L. and </w:t>
      </w:r>
      <w:proofErr w:type="spellStart"/>
      <w:r w:rsidRPr="0041544B">
        <w:rPr>
          <w:rFonts w:ascii="Arial" w:hAnsi="Arial" w:cs="Arial"/>
          <w:sz w:val="24"/>
          <w:szCs w:val="24"/>
        </w:rPr>
        <w:t>Dysvik</w:t>
      </w:r>
      <w:proofErr w:type="spellEnd"/>
      <w:r w:rsidRPr="0041544B">
        <w:rPr>
          <w:rFonts w:ascii="Arial" w:hAnsi="Arial" w:cs="Arial"/>
          <w:sz w:val="24"/>
          <w:szCs w:val="24"/>
        </w:rPr>
        <w:t xml:space="preserve">, A. (2019) </w:t>
      </w:r>
      <w:r w:rsidR="00D22311" w:rsidRPr="0041544B">
        <w:rPr>
          <w:rFonts w:ascii="Arial" w:hAnsi="Arial" w:cs="Arial"/>
          <w:sz w:val="24"/>
          <w:szCs w:val="24"/>
        </w:rPr>
        <w:t>‘</w:t>
      </w:r>
      <w:r w:rsidRPr="0041544B">
        <w:rPr>
          <w:rFonts w:ascii="Arial" w:hAnsi="Arial" w:cs="Arial"/>
          <w:sz w:val="24"/>
          <w:szCs w:val="24"/>
        </w:rPr>
        <w:t xml:space="preserve">Goal orientation: A review of the miles </w:t>
      </w:r>
      <w:proofErr w:type="spellStart"/>
      <w:r w:rsidRPr="0041544B">
        <w:rPr>
          <w:rFonts w:ascii="Arial" w:hAnsi="Arial" w:cs="Arial"/>
          <w:sz w:val="24"/>
          <w:szCs w:val="24"/>
        </w:rPr>
        <w:t>traveled</w:t>
      </w:r>
      <w:proofErr w:type="spellEnd"/>
      <w:r w:rsidRPr="0041544B">
        <w:rPr>
          <w:rFonts w:ascii="Arial" w:hAnsi="Arial" w:cs="Arial"/>
          <w:sz w:val="24"/>
          <w:szCs w:val="24"/>
        </w:rPr>
        <w:t xml:space="preserve"> and the miles to go</w:t>
      </w:r>
      <w:r w:rsidR="00D22311" w:rsidRPr="0041544B">
        <w:rPr>
          <w:rFonts w:ascii="Arial" w:hAnsi="Arial" w:cs="Arial"/>
          <w:sz w:val="24"/>
          <w:szCs w:val="24"/>
        </w:rPr>
        <w:t>’,</w:t>
      </w:r>
      <w:r w:rsidRPr="0041544B">
        <w:rPr>
          <w:rFonts w:ascii="Arial" w:hAnsi="Arial" w:cs="Arial"/>
          <w:sz w:val="24"/>
          <w:szCs w:val="24"/>
        </w:rPr>
        <w:t xml:space="preserve"> </w:t>
      </w:r>
      <w:r w:rsidRPr="0041544B">
        <w:rPr>
          <w:rFonts w:ascii="Arial" w:hAnsi="Arial" w:cs="Arial"/>
          <w:i/>
          <w:iCs/>
          <w:sz w:val="24"/>
          <w:szCs w:val="24"/>
        </w:rPr>
        <w:t xml:space="preserve">Annual Review of Organizational Psychology and Organizational </w:t>
      </w:r>
      <w:proofErr w:type="spellStart"/>
      <w:r w:rsidRPr="0041544B">
        <w:rPr>
          <w:rFonts w:ascii="Arial" w:hAnsi="Arial" w:cs="Arial"/>
          <w:i/>
          <w:iCs/>
          <w:sz w:val="24"/>
          <w:szCs w:val="24"/>
        </w:rPr>
        <w:t>Behavior</w:t>
      </w:r>
      <w:proofErr w:type="spellEnd"/>
      <w:r w:rsidRPr="0041544B">
        <w:rPr>
          <w:rFonts w:ascii="Arial" w:hAnsi="Arial" w:cs="Arial"/>
          <w:sz w:val="24"/>
          <w:szCs w:val="24"/>
        </w:rPr>
        <w:t xml:space="preserve">, 6, </w:t>
      </w:r>
      <w:r w:rsidR="00D22311" w:rsidRPr="0041544B">
        <w:rPr>
          <w:rFonts w:ascii="Arial" w:hAnsi="Arial" w:cs="Arial"/>
          <w:sz w:val="24"/>
          <w:szCs w:val="24"/>
        </w:rPr>
        <w:t xml:space="preserve">pp. </w:t>
      </w:r>
      <w:r w:rsidRPr="0041544B">
        <w:rPr>
          <w:rFonts w:ascii="Arial" w:hAnsi="Arial" w:cs="Arial"/>
          <w:sz w:val="24"/>
          <w:szCs w:val="24"/>
        </w:rPr>
        <w:t>115–144</w:t>
      </w:r>
    </w:p>
    <w:p w14:paraId="261F76B8" w14:textId="7A5F7575" w:rsidR="007977D8" w:rsidRPr="0041544B" w:rsidRDefault="007977D8"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lastRenderedPageBreak/>
        <w:t xml:space="preserve">van </w:t>
      </w:r>
      <w:proofErr w:type="spellStart"/>
      <w:r w:rsidRPr="0041544B">
        <w:rPr>
          <w:rFonts w:ascii="Arial" w:hAnsi="Arial" w:cs="Arial"/>
          <w:color w:val="222222"/>
          <w:sz w:val="24"/>
          <w:szCs w:val="24"/>
          <w:shd w:val="clear" w:color="auto" w:fill="FFFFFF"/>
        </w:rPr>
        <w:t>Kuyk</w:t>
      </w:r>
      <w:proofErr w:type="spellEnd"/>
      <w:r w:rsidRPr="0041544B">
        <w:rPr>
          <w:rFonts w:ascii="Arial" w:hAnsi="Arial" w:cs="Arial"/>
          <w:color w:val="222222"/>
          <w:sz w:val="24"/>
          <w:szCs w:val="24"/>
          <w:shd w:val="clear" w:color="auto" w:fill="FFFFFF"/>
        </w:rPr>
        <w:t>, J.J. (2011) ‘Scaffolding–how to increase development?’, </w:t>
      </w:r>
      <w:r w:rsidRPr="0041544B">
        <w:rPr>
          <w:rFonts w:ascii="Arial" w:hAnsi="Arial" w:cs="Arial"/>
          <w:i/>
          <w:iCs/>
          <w:color w:val="222222"/>
          <w:sz w:val="24"/>
          <w:szCs w:val="24"/>
          <w:shd w:val="clear" w:color="auto" w:fill="FFFFFF"/>
        </w:rPr>
        <w:t>European Early Childhood Education Research Journal</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19</w:t>
      </w:r>
      <w:r w:rsidRPr="0041544B">
        <w:rPr>
          <w:rFonts w:ascii="Arial" w:hAnsi="Arial" w:cs="Arial"/>
          <w:color w:val="222222"/>
          <w:sz w:val="24"/>
          <w:szCs w:val="24"/>
          <w:shd w:val="clear" w:color="auto" w:fill="FFFFFF"/>
        </w:rPr>
        <w:t>(1), pp.133-146.</w:t>
      </w:r>
    </w:p>
    <w:p w14:paraId="3B2A061C" w14:textId="3CE966B4" w:rsidR="00E93F24" w:rsidRPr="0041544B" w:rsidRDefault="00E93F24" w:rsidP="0041544B">
      <w:pPr>
        <w:spacing w:line="360" w:lineRule="auto"/>
        <w:jc w:val="both"/>
        <w:rPr>
          <w:rFonts w:ascii="Arial" w:hAnsi="Arial" w:cs="Arial"/>
          <w:sz w:val="24"/>
          <w:szCs w:val="24"/>
        </w:rPr>
      </w:pPr>
      <w:r w:rsidRPr="0041544B">
        <w:rPr>
          <w:rFonts w:ascii="Arial" w:hAnsi="Arial" w:cs="Arial"/>
          <w:sz w:val="24"/>
          <w:szCs w:val="24"/>
        </w:rPr>
        <w:t xml:space="preserve">von der </w:t>
      </w:r>
      <w:proofErr w:type="spellStart"/>
      <w:r w:rsidRPr="0041544B">
        <w:rPr>
          <w:rFonts w:ascii="Arial" w:hAnsi="Arial" w:cs="Arial"/>
          <w:sz w:val="24"/>
          <w:szCs w:val="24"/>
        </w:rPr>
        <w:t>Embse</w:t>
      </w:r>
      <w:proofErr w:type="spellEnd"/>
      <w:r w:rsidRPr="0041544B">
        <w:rPr>
          <w:rFonts w:ascii="Arial" w:hAnsi="Arial" w:cs="Arial"/>
          <w:sz w:val="24"/>
          <w:szCs w:val="24"/>
        </w:rPr>
        <w:t xml:space="preserve">, N., Jester, D., Roy, D. &amp; Post, J. (2018) ‘Test anxiety effects, predictors, and correlates: A 30-year meta-analytic review’, </w:t>
      </w:r>
      <w:r w:rsidRPr="0041544B">
        <w:rPr>
          <w:rFonts w:ascii="Arial" w:hAnsi="Arial" w:cs="Arial"/>
          <w:i/>
          <w:iCs/>
          <w:sz w:val="24"/>
          <w:szCs w:val="24"/>
        </w:rPr>
        <w:t>Journal of Affective Disorders</w:t>
      </w:r>
      <w:r w:rsidRPr="0041544B">
        <w:rPr>
          <w:rFonts w:ascii="Arial" w:hAnsi="Arial" w:cs="Arial"/>
          <w:sz w:val="24"/>
          <w:szCs w:val="24"/>
        </w:rPr>
        <w:t>, 227, pp. 483–493.</w:t>
      </w:r>
    </w:p>
    <w:p w14:paraId="6115E4F9" w14:textId="7980F9AB" w:rsidR="007034BC" w:rsidRPr="0041544B" w:rsidRDefault="007034BC" w:rsidP="0041544B">
      <w:pPr>
        <w:spacing w:line="360" w:lineRule="auto"/>
        <w:jc w:val="both"/>
        <w:rPr>
          <w:rFonts w:ascii="Arial" w:hAnsi="Arial" w:cs="Arial"/>
          <w:sz w:val="24"/>
          <w:szCs w:val="24"/>
        </w:rPr>
      </w:pPr>
      <w:proofErr w:type="spellStart"/>
      <w:r w:rsidRPr="0041544B">
        <w:rPr>
          <w:rFonts w:ascii="Arial" w:hAnsi="Arial" w:cs="Arial"/>
          <w:color w:val="222222"/>
          <w:sz w:val="24"/>
          <w:szCs w:val="24"/>
          <w:shd w:val="clear" w:color="auto" w:fill="FFFFFF"/>
        </w:rPr>
        <w:t>Wabule</w:t>
      </w:r>
      <w:proofErr w:type="spellEnd"/>
      <w:r w:rsidRPr="0041544B">
        <w:rPr>
          <w:rFonts w:ascii="Arial" w:hAnsi="Arial" w:cs="Arial"/>
          <w:color w:val="222222"/>
          <w:sz w:val="24"/>
          <w:szCs w:val="24"/>
          <w:shd w:val="clear" w:color="auto" w:fill="FFFFFF"/>
        </w:rPr>
        <w:t xml:space="preserve">, A. </w:t>
      </w:r>
      <w:r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2016</w:t>
      </w:r>
      <w:r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xml:space="preserve"> </w:t>
      </w:r>
      <w:r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Continuous professional development: What role and who benefits? Reflections on teacher development in Uganda</w:t>
      </w:r>
      <w:r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Africa Education Review</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13</w:t>
      </w:r>
      <w:r w:rsidRPr="0041544B">
        <w:rPr>
          <w:rFonts w:ascii="Arial" w:hAnsi="Arial" w:cs="Arial"/>
          <w:color w:val="222222"/>
          <w:sz w:val="24"/>
          <w:szCs w:val="24"/>
          <w:shd w:val="clear" w:color="auto" w:fill="FFFFFF"/>
        </w:rPr>
        <w:t>(3-4), pp.141-156.</w:t>
      </w:r>
    </w:p>
    <w:p w14:paraId="3172CA79" w14:textId="0ACF1D91" w:rsidR="00D80981" w:rsidRPr="0041544B" w:rsidRDefault="00D80981" w:rsidP="0041544B">
      <w:pPr>
        <w:spacing w:line="360" w:lineRule="auto"/>
        <w:jc w:val="both"/>
        <w:rPr>
          <w:rFonts w:ascii="Arial" w:hAnsi="Arial" w:cs="Arial"/>
          <w:sz w:val="24"/>
          <w:szCs w:val="24"/>
        </w:rPr>
      </w:pPr>
      <w:r w:rsidRPr="0041544B">
        <w:rPr>
          <w:rFonts w:ascii="Arial" w:hAnsi="Arial" w:cs="Arial"/>
          <w:sz w:val="24"/>
          <w:szCs w:val="24"/>
        </w:rPr>
        <w:t xml:space="preserve">Waller, T., Whitmarsh, J. and Clarke, K. (2011) </w:t>
      </w:r>
      <w:r w:rsidRPr="0041544B">
        <w:rPr>
          <w:rFonts w:ascii="Arial" w:hAnsi="Arial" w:cs="Arial"/>
          <w:i/>
          <w:iCs/>
          <w:sz w:val="24"/>
          <w:szCs w:val="24"/>
        </w:rPr>
        <w:t xml:space="preserve">Making Sense of Theory </w:t>
      </w:r>
      <w:r w:rsidR="00CC636C" w:rsidRPr="0041544B">
        <w:rPr>
          <w:rFonts w:ascii="Arial" w:hAnsi="Arial" w:cs="Arial"/>
          <w:i/>
          <w:iCs/>
          <w:sz w:val="24"/>
          <w:szCs w:val="24"/>
        </w:rPr>
        <w:t xml:space="preserve">&amp; Practice in Early Childhood. </w:t>
      </w:r>
      <w:r w:rsidR="00C92F08" w:rsidRPr="0041544B">
        <w:rPr>
          <w:rFonts w:ascii="Arial" w:hAnsi="Arial" w:cs="Arial"/>
          <w:sz w:val="24"/>
          <w:szCs w:val="24"/>
        </w:rPr>
        <w:t>Maidenhead: Open University Press.</w:t>
      </w:r>
    </w:p>
    <w:p w14:paraId="569A8792" w14:textId="1BF38025" w:rsidR="007B46B1" w:rsidRPr="0041544B" w:rsidRDefault="007B46B1" w:rsidP="0041544B">
      <w:pPr>
        <w:spacing w:line="360" w:lineRule="auto"/>
        <w:jc w:val="both"/>
        <w:rPr>
          <w:rFonts w:ascii="Arial" w:hAnsi="Arial" w:cs="Arial"/>
          <w:sz w:val="24"/>
          <w:szCs w:val="24"/>
          <w:shd w:val="clear" w:color="auto" w:fill="FFFFFF"/>
        </w:rPr>
      </w:pPr>
      <w:r w:rsidRPr="0041544B">
        <w:rPr>
          <w:rStyle w:val="personname"/>
          <w:rFonts w:ascii="Arial" w:hAnsi="Arial" w:cs="Arial"/>
          <w:sz w:val="24"/>
          <w:szCs w:val="24"/>
          <w:shd w:val="clear" w:color="auto" w:fill="FFFFFF"/>
        </w:rPr>
        <w:t>Waters, J.</w:t>
      </w:r>
      <w:r w:rsidRPr="0041544B">
        <w:rPr>
          <w:rFonts w:ascii="Arial" w:hAnsi="Arial" w:cs="Arial"/>
          <w:sz w:val="24"/>
          <w:szCs w:val="24"/>
          <w:shd w:val="clear" w:color="auto" w:fill="FFFFFF"/>
        </w:rPr>
        <w:t> (2016) ‘</w:t>
      </w:r>
      <w:r w:rsidRPr="0041544B">
        <w:rPr>
          <w:rStyle w:val="Emphasis"/>
          <w:rFonts w:ascii="Arial" w:hAnsi="Arial" w:cs="Arial"/>
          <w:sz w:val="24"/>
          <w:szCs w:val="24"/>
          <w:shd w:val="clear" w:color="auto" w:fill="FFFFFF"/>
        </w:rPr>
        <w:t>The Foundation Phase in Wales – time to grow up?’,</w:t>
      </w:r>
      <w:r w:rsidRPr="0041544B">
        <w:rPr>
          <w:rFonts w:ascii="Arial" w:hAnsi="Arial" w:cs="Arial"/>
          <w:sz w:val="24"/>
          <w:szCs w:val="24"/>
          <w:shd w:val="clear" w:color="auto" w:fill="FFFFFF"/>
        </w:rPr>
        <w:t> Wales Journal of Education, 18 (1). pp. 179-198.</w:t>
      </w:r>
    </w:p>
    <w:p w14:paraId="6787CD3A" w14:textId="4F768817" w:rsidR="00653F25" w:rsidRPr="0041544B" w:rsidRDefault="00653F25" w:rsidP="0041544B">
      <w:pPr>
        <w:spacing w:line="360" w:lineRule="auto"/>
        <w:jc w:val="both"/>
        <w:rPr>
          <w:rFonts w:ascii="Arial" w:hAnsi="Arial" w:cs="Arial"/>
          <w:sz w:val="24"/>
          <w:szCs w:val="24"/>
        </w:rPr>
      </w:pPr>
      <w:r w:rsidRPr="0041544B">
        <w:rPr>
          <w:rFonts w:ascii="Arial" w:hAnsi="Arial" w:cs="Arial"/>
          <w:sz w:val="24"/>
          <w:szCs w:val="24"/>
          <w:shd w:val="clear" w:color="auto" w:fill="FFFFFF"/>
        </w:rPr>
        <w:t xml:space="preserve">Welsh Assembly Government (2008) </w:t>
      </w:r>
      <w:r w:rsidR="0048336B" w:rsidRPr="0041544B">
        <w:rPr>
          <w:rFonts w:ascii="Arial" w:hAnsi="Arial" w:cs="Arial"/>
          <w:i/>
          <w:iCs/>
          <w:sz w:val="24"/>
          <w:szCs w:val="24"/>
          <w:shd w:val="clear" w:color="auto" w:fill="FFFFFF"/>
        </w:rPr>
        <w:t xml:space="preserve">Framework for Children’s Learning for 3 </w:t>
      </w:r>
      <w:r w:rsidR="00481485" w:rsidRPr="0041544B">
        <w:rPr>
          <w:rFonts w:ascii="Arial" w:hAnsi="Arial" w:cs="Arial"/>
          <w:i/>
          <w:iCs/>
          <w:sz w:val="24"/>
          <w:szCs w:val="24"/>
          <w:shd w:val="clear" w:color="auto" w:fill="FFFFFF"/>
        </w:rPr>
        <w:t>to</w:t>
      </w:r>
      <w:r w:rsidR="0048336B" w:rsidRPr="0041544B">
        <w:rPr>
          <w:rFonts w:ascii="Arial" w:hAnsi="Arial" w:cs="Arial"/>
          <w:i/>
          <w:iCs/>
          <w:sz w:val="24"/>
          <w:szCs w:val="24"/>
          <w:shd w:val="clear" w:color="auto" w:fill="FFFFFF"/>
        </w:rPr>
        <w:t xml:space="preserve"> 7</w:t>
      </w:r>
      <w:r w:rsidR="00481485" w:rsidRPr="0041544B">
        <w:rPr>
          <w:rFonts w:ascii="Arial" w:hAnsi="Arial" w:cs="Arial"/>
          <w:i/>
          <w:iCs/>
          <w:sz w:val="24"/>
          <w:szCs w:val="24"/>
          <w:shd w:val="clear" w:color="auto" w:fill="FFFFFF"/>
        </w:rPr>
        <w:t>-</w:t>
      </w:r>
      <w:r w:rsidR="0048336B" w:rsidRPr="0041544B">
        <w:rPr>
          <w:rFonts w:ascii="Arial" w:hAnsi="Arial" w:cs="Arial"/>
          <w:i/>
          <w:iCs/>
          <w:sz w:val="24"/>
          <w:szCs w:val="24"/>
          <w:shd w:val="clear" w:color="auto" w:fill="FFFFFF"/>
        </w:rPr>
        <w:t>year</w:t>
      </w:r>
      <w:r w:rsidR="00481485" w:rsidRPr="0041544B">
        <w:rPr>
          <w:rFonts w:ascii="Arial" w:hAnsi="Arial" w:cs="Arial"/>
          <w:i/>
          <w:iCs/>
          <w:sz w:val="24"/>
          <w:szCs w:val="24"/>
          <w:shd w:val="clear" w:color="auto" w:fill="FFFFFF"/>
        </w:rPr>
        <w:t>-</w:t>
      </w:r>
      <w:r w:rsidR="0048336B" w:rsidRPr="0041544B">
        <w:rPr>
          <w:rFonts w:ascii="Arial" w:hAnsi="Arial" w:cs="Arial"/>
          <w:i/>
          <w:iCs/>
          <w:sz w:val="24"/>
          <w:szCs w:val="24"/>
          <w:shd w:val="clear" w:color="auto" w:fill="FFFFFF"/>
        </w:rPr>
        <w:t>olds in Wales</w:t>
      </w:r>
      <w:r w:rsidR="00481485" w:rsidRPr="0041544B">
        <w:rPr>
          <w:rFonts w:ascii="Arial" w:hAnsi="Arial" w:cs="Arial"/>
          <w:i/>
          <w:iCs/>
          <w:sz w:val="24"/>
          <w:szCs w:val="24"/>
          <w:shd w:val="clear" w:color="auto" w:fill="FFFFFF"/>
        </w:rPr>
        <w:t xml:space="preserve">. </w:t>
      </w:r>
      <w:r w:rsidR="00481485" w:rsidRPr="0041544B">
        <w:rPr>
          <w:rFonts w:ascii="Arial" w:hAnsi="Arial" w:cs="Arial"/>
          <w:sz w:val="24"/>
          <w:szCs w:val="24"/>
          <w:shd w:val="clear" w:color="auto" w:fill="FFFFFF"/>
        </w:rPr>
        <w:t xml:space="preserve">Available at: </w:t>
      </w:r>
      <w:hyperlink r:id="rId44" w:history="1">
        <w:r w:rsidR="00481485" w:rsidRPr="0041544B">
          <w:rPr>
            <w:rStyle w:val="Hyperlink"/>
            <w:rFonts w:ascii="Arial" w:hAnsi="Arial" w:cs="Arial"/>
            <w:sz w:val="24"/>
            <w:szCs w:val="24"/>
          </w:rPr>
          <w:t>Foundation Phase 2008 (E) (bloomsbury.com)</w:t>
        </w:r>
      </w:hyperlink>
      <w:r w:rsidR="00481485" w:rsidRPr="0041544B">
        <w:rPr>
          <w:rFonts w:ascii="Arial" w:hAnsi="Arial" w:cs="Arial"/>
          <w:sz w:val="24"/>
          <w:szCs w:val="24"/>
        </w:rPr>
        <w:t xml:space="preserve"> (Accessed: 7</w:t>
      </w:r>
      <w:r w:rsidR="00481485" w:rsidRPr="0041544B">
        <w:rPr>
          <w:rFonts w:ascii="Arial" w:hAnsi="Arial" w:cs="Arial"/>
          <w:sz w:val="24"/>
          <w:szCs w:val="24"/>
          <w:vertAlign w:val="superscript"/>
        </w:rPr>
        <w:t>th</w:t>
      </w:r>
      <w:r w:rsidR="00481485" w:rsidRPr="0041544B">
        <w:rPr>
          <w:rFonts w:ascii="Arial" w:hAnsi="Arial" w:cs="Arial"/>
          <w:sz w:val="24"/>
          <w:szCs w:val="24"/>
        </w:rPr>
        <w:t xml:space="preserve"> October 2021).</w:t>
      </w:r>
    </w:p>
    <w:p w14:paraId="114FB88B" w14:textId="32831E66" w:rsidR="00903B2C" w:rsidRPr="0041544B" w:rsidRDefault="00903B2C" w:rsidP="0041544B">
      <w:pPr>
        <w:spacing w:line="360" w:lineRule="auto"/>
        <w:jc w:val="both"/>
        <w:rPr>
          <w:rFonts w:ascii="Arial" w:hAnsi="Arial" w:cs="Arial"/>
          <w:sz w:val="24"/>
          <w:szCs w:val="24"/>
          <w:shd w:val="clear" w:color="auto" w:fill="FFFFFF"/>
        </w:rPr>
      </w:pPr>
      <w:r w:rsidRPr="0041544B">
        <w:rPr>
          <w:rFonts w:ascii="Arial" w:hAnsi="Arial" w:cs="Arial"/>
          <w:sz w:val="24"/>
          <w:szCs w:val="24"/>
        </w:rPr>
        <w:t xml:space="preserve">Welsh Government (2011) </w:t>
      </w:r>
      <w:r w:rsidRPr="0041544B">
        <w:rPr>
          <w:rFonts w:ascii="Arial" w:hAnsi="Arial" w:cs="Arial"/>
          <w:i/>
          <w:iCs/>
          <w:sz w:val="24"/>
          <w:szCs w:val="24"/>
        </w:rPr>
        <w:t xml:space="preserve">End of Foundation Phase Assessment. </w:t>
      </w:r>
      <w:r w:rsidRPr="0041544B">
        <w:rPr>
          <w:rFonts w:ascii="Arial" w:hAnsi="Arial" w:cs="Arial"/>
          <w:sz w:val="24"/>
          <w:szCs w:val="24"/>
        </w:rPr>
        <w:t xml:space="preserve">Available at: </w:t>
      </w:r>
      <w:hyperlink r:id="rId45" w:history="1">
        <w:r w:rsidRPr="0041544B">
          <w:rPr>
            <w:rStyle w:val="Hyperlink"/>
            <w:rFonts w:ascii="Arial" w:hAnsi="Arial" w:cs="Arial"/>
            <w:sz w:val="24"/>
            <w:szCs w:val="24"/>
          </w:rPr>
          <w:t>end-of-foundation-phase-assessment-exemplifications-of-outcomes.pdf (</w:t>
        </w:r>
        <w:proofErr w:type="spellStart"/>
        <w:r w:rsidRPr="0041544B">
          <w:rPr>
            <w:rStyle w:val="Hyperlink"/>
            <w:rFonts w:ascii="Arial" w:hAnsi="Arial" w:cs="Arial"/>
            <w:sz w:val="24"/>
            <w:szCs w:val="24"/>
          </w:rPr>
          <w:t>gov.wales</w:t>
        </w:r>
        <w:proofErr w:type="spellEnd"/>
        <w:r w:rsidRPr="0041544B">
          <w:rPr>
            <w:rStyle w:val="Hyperlink"/>
            <w:rFonts w:ascii="Arial" w:hAnsi="Arial" w:cs="Arial"/>
            <w:sz w:val="24"/>
            <w:szCs w:val="24"/>
          </w:rPr>
          <w:t>)</w:t>
        </w:r>
      </w:hyperlink>
      <w:r w:rsidRPr="0041544B">
        <w:rPr>
          <w:rFonts w:ascii="Arial" w:hAnsi="Arial" w:cs="Arial"/>
          <w:sz w:val="24"/>
          <w:szCs w:val="24"/>
        </w:rPr>
        <w:t xml:space="preserve"> (Accessed: 18</w:t>
      </w:r>
      <w:r w:rsidRPr="0041544B">
        <w:rPr>
          <w:rFonts w:ascii="Arial" w:hAnsi="Arial" w:cs="Arial"/>
          <w:sz w:val="24"/>
          <w:szCs w:val="24"/>
          <w:vertAlign w:val="superscript"/>
        </w:rPr>
        <w:t>th</w:t>
      </w:r>
      <w:r w:rsidRPr="0041544B">
        <w:rPr>
          <w:rFonts w:ascii="Arial" w:hAnsi="Arial" w:cs="Arial"/>
          <w:sz w:val="24"/>
          <w:szCs w:val="24"/>
        </w:rPr>
        <w:t xml:space="preserve"> October 2021).</w:t>
      </w:r>
    </w:p>
    <w:p w14:paraId="2F2EE72A" w14:textId="4CAAFC36" w:rsidR="00F21FBB" w:rsidRPr="0041544B" w:rsidRDefault="00F21FBB" w:rsidP="0041544B">
      <w:pPr>
        <w:spacing w:line="360" w:lineRule="auto"/>
        <w:jc w:val="both"/>
        <w:rPr>
          <w:rFonts w:ascii="Arial" w:hAnsi="Arial" w:cs="Arial"/>
          <w:sz w:val="24"/>
          <w:szCs w:val="24"/>
        </w:rPr>
      </w:pPr>
      <w:r w:rsidRPr="0041544B">
        <w:rPr>
          <w:rFonts w:ascii="Arial" w:hAnsi="Arial" w:cs="Arial"/>
          <w:sz w:val="24"/>
          <w:szCs w:val="24"/>
        </w:rPr>
        <w:t xml:space="preserve">Welsh Government (2014) </w:t>
      </w:r>
      <w:r w:rsidRPr="0041544B">
        <w:rPr>
          <w:rFonts w:ascii="Arial" w:hAnsi="Arial" w:cs="Arial"/>
          <w:i/>
          <w:iCs/>
          <w:sz w:val="24"/>
          <w:szCs w:val="24"/>
        </w:rPr>
        <w:t xml:space="preserve">An independent stocktake of the Foundation </w:t>
      </w:r>
      <w:r w:rsidR="008A16E4" w:rsidRPr="0041544B">
        <w:rPr>
          <w:rFonts w:ascii="Arial" w:hAnsi="Arial" w:cs="Arial"/>
          <w:i/>
          <w:iCs/>
          <w:sz w:val="24"/>
          <w:szCs w:val="24"/>
        </w:rPr>
        <w:t>Phase in Wales</w:t>
      </w:r>
      <w:r w:rsidR="008A16E4" w:rsidRPr="0041544B">
        <w:rPr>
          <w:rFonts w:ascii="Arial" w:hAnsi="Arial" w:cs="Arial"/>
          <w:sz w:val="24"/>
          <w:szCs w:val="24"/>
        </w:rPr>
        <w:t xml:space="preserve">. Available at: </w:t>
      </w:r>
      <w:hyperlink r:id="rId46" w:history="1">
        <w:r w:rsidR="008A16E4" w:rsidRPr="0041544B">
          <w:rPr>
            <w:rStyle w:val="Hyperlink"/>
            <w:rFonts w:ascii="Arial" w:hAnsi="Arial" w:cs="Arial"/>
            <w:sz w:val="24"/>
            <w:szCs w:val="24"/>
          </w:rPr>
          <w:t>an-independent-stocktake-of-the-foundation-phase-in-wales-final-report.pdf (</w:t>
        </w:r>
        <w:proofErr w:type="spellStart"/>
        <w:r w:rsidR="008A16E4" w:rsidRPr="0041544B">
          <w:rPr>
            <w:rStyle w:val="Hyperlink"/>
            <w:rFonts w:ascii="Arial" w:hAnsi="Arial" w:cs="Arial"/>
            <w:sz w:val="24"/>
            <w:szCs w:val="24"/>
          </w:rPr>
          <w:t>gov.wales</w:t>
        </w:r>
        <w:proofErr w:type="spellEnd"/>
        <w:r w:rsidR="008A16E4" w:rsidRPr="0041544B">
          <w:rPr>
            <w:rStyle w:val="Hyperlink"/>
            <w:rFonts w:ascii="Arial" w:hAnsi="Arial" w:cs="Arial"/>
            <w:sz w:val="24"/>
            <w:szCs w:val="24"/>
          </w:rPr>
          <w:t>)</w:t>
        </w:r>
      </w:hyperlink>
      <w:r w:rsidR="008A16E4" w:rsidRPr="0041544B">
        <w:rPr>
          <w:rFonts w:ascii="Arial" w:hAnsi="Arial" w:cs="Arial"/>
          <w:sz w:val="24"/>
          <w:szCs w:val="24"/>
        </w:rPr>
        <w:t xml:space="preserve"> (Accessed: 7</w:t>
      </w:r>
      <w:r w:rsidR="008A16E4" w:rsidRPr="0041544B">
        <w:rPr>
          <w:rFonts w:ascii="Arial" w:hAnsi="Arial" w:cs="Arial"/>
          <w:sz w:val="24"/>
          <w:szCs w:val="24"/>
          <w:vertAlign w:val="superscript"/>
        </w:rPr>
        <w:t>th</w:t>
      </w:r>
      <w:r w:rsidR="008A16E4" w:rsidRPr="0041544B">
        <w:rPr>
          <w:rFonts w:ascii="Arial" w:hAnsi="Arial" w:cs="Arial"/>
          <w:sz w:val="24"/>
          <w:szCs w:val="24"/>
        </w:rPr>
        <w:t xml:space="preserve"> October 2021).</w:t>
      </w:r>
    </w:p>
    <w:p w14:paraId="27833564" w14:textId="0C2813D8" w:rsidR="002C47D9" w:rsidRPr="0041544B" w:rsidRDefault="002C47D9" w:rsidP="0041544B">
      <w:pPr>
        <w:spacing w:line="360" w:lineRule="auto"/>
        <w:jc w:val="both"/>
        <w:rPr>
          <w:rFonts w:ascii="Arial" w:hAnsi="Arial" w:cs="Arial"/>
          <w:sz w:val="24"/>
          <w:szCs w:val="24"/>
        </w:rPr>
      </w:pPr>
      <w:r w:rsidRPr="0041544B">
        <w:rPr>
          <w:rFonts w:ascii="Arial" w:hAnsi="Arial" w:cs="Arial"/>
          <w:sz w:val="24"/>
          <w:szCs w:val="24"/>
        </w:rPr>
        <w:t xml:space="preserve">Welsh Government (2015) </w:t>
      </w:r>
      <w:r w:rsidRPr="0041544B">
        <w:rPr>
          <w:rFonts w:ascii="Arial" w:hAnsi="Arial" w:cs="Arial"/>
          <w:i/>
          <w:iCs/>
          <w:sz w:val="24"/>
          <w:szCs w:val="24"/>
        </w:rPr>
        <w:t xml:space="preserve">Evaluating the Foundation Phase. </w:t>
      </w:r>
      <w:r w:rsidRPr="0041544B">
        <w:rPr>
          <w:rFonts w:ascii="Arial" w:hAnsi="Arial" w:cs="Arial"/>
          <w:sz w:val="24"/>
          <w:szCs w:val="24"/>
        </w:rPr>
        <w:t>Available at:</w:t>
      </w:r>
      <w:r w:rsidR="00204D66" w:rsidRPr="0041544B">
        <w:rPr>
          <w:rFonts w:ascii="Arial" w:hAnsi="Arial" w:cs="Arial"/>
          <w:sz w:val="24"/>
          <w:szCs w:val="24"/>
        </w:rPr>
        <w:t xml:space="preserve"> </w:t>
      </w:r>
      <w:hyperlink r:id="rId47" w:history="1">
        <w:r w:rsidR="00204D66" w:rsidRPr="0041544B">
          <w:rPr>
            <w:rStyle w:val="Hyperlink"/>
            <w:rFonts w:ascii="Arial" w:hAnsi="Arial" w:cs="Arial"/>
            <w:sz w:val="24"/>
            <w:szCs w:val="24"/>
          </w:rPr>
          <w:t>150514-foundation-phase-final-en_Redacted.pdf</w:t>
        </w:r>
      </w:hyperlink>
      <w:r w:rsidR="00204D66" w:rsidRPr="0041544B">
        <w:rPr>
          <w:rFonts w:ascii="Arial" w:hAnsi="Arial" w:cs="Arial"/>
          <w:sz w:val="24"/>
          <w:szCs w:val="24"/>
        </w:rPr>
        <w:t xml:space="preserve"> (Accessed: 7</w:t>
      </w:r>
      <w:r w:rsidR="00204D66" w:rsidRPr="0041544B">
        <w:rPr>
          <w:rFonts w:ascii="Arial" w:hAnsi="Arial" w:cs="Arial"/>
          <w:sz w:val="24"/>
          <w:szCs w:val="24"/>
          <w:vertAlign w:val="superscript"/>
        </w:rPr>
        <w:t>th</w:t>
      </w:r>
      <w:r w:rsidR="00204D66" w:rsidRPr="0041544B">
        <w:rPr>
          <w:rFonts w:ascii="Arial" w:hAnsi="Arial" w:cs="Arial"/>
          <w:sz w:val="24"/>
          <w:szCs w:val="24"/>
        </w:rPr>
        <w:t xml:space="preserve"> October 2021).</w:t>
      </w:r>
    </w:p>
    <w:p w14:paraId="3221BAD2" w14:textId="7B781C71" w:rsidR="003F2D30" w:rsidRPr="0041544B" w:rsidRDefault="003F2D30" w:rsidP="0041544B">
      <w:pPr>
        <w:spacing w:line="360" w:lineRule="auto"/>
        <w:jc w:val="both"/>
        <w:rPr>
          <w:rFonts w:ascii="Arial" w:hAnsi="Arial" w:cs="Arial"/>
          <w:sz w:val="24"/>
          <w:szCs w:val="24"/>
        </w:rPr>
      </w:pPr>
      <w:r w:rsidRPr="0041544B">
        <w:rPr>
          <w:rFonts w:ascii="Arial" w:hAnsi="Arial" w:cs="Arial"/>
          <w:sz w:val="24"/>
          <w:szCs w:val="24"/>
        </w:rPr>
        <w:t>Welsh Government (2015</w:t>
      </w:r>
      <w:r w:rsidR="002C47D9" w:rsidRPr="0041544B">
        <w:rPr>
          <w:rFonts w:ascii="Arial" w:hAnsi="Arial" w:cs="Arial"/>
          <w:sz w:val="24"/>
          <w:szCs w:val="24"/>
        </w:rPr>
        <w:t>a</w:t>
      </w:r>
      <w:r w:rsidRPr="0041544B">
        <w:rPr>
          <w:rFonts w:ascii="Arial" w:hAnsi="Arial" w:cs="Arial"/>
          <w:sz w:val="24"/>
          <w:szCs w:val="24"/>
        </w:rPr>
        <w:t xml:space="preserve">) </w:t>
      </w:r>
      <w:r w:rsidRPr="0041544B">
        <w:rPr>
          <w:rFonts w:ascii="Arial" w:hAnsi="Arial" w:cs="Arial"/>
          <w:i/>
          <w:iCs/>
          <w:sz w:val="24"/>
          <w:szCs w:val="24"/>
        </w:rPr>
        <w:t xml:space="preserve">Foundation Phase Framework. </w:t>
      </w:r>
      <w:r w:rsidRPr="0041544B">
        <w:rPr>
          <w:rFonts w:ascii="Arial" w:hAnsi="Arial" w:cs="Arial"/>
          <w:sz w:val="24"/>
          <w:szCs w:val="24"/>
        </w:rPr>
        <w:t xml:space="preserve">Available at: </w:t>
      </w:r>
      <w:hyperlink r:id="rId48" w:history="1">
        <w:r w:rsidRPr="0041544B">
          <w:rPr>
            <w:rStyle w:val="Hyperlink"/>
            <w:rFonts w:ascii="Arial" w:hAnsi="Arial" w:cs="Arial"/>
            <w:sz w:val="24"/>
            <w:szCs w:val="24"/>
          </w:rPr>
          <w:t>foundation-phase-framework.pdf (</w:t>
        </w:r>
        <w:proofErr w:type="spellStart"/>
        <w:proofErr w:type="gramStart"/>
        <w:r w:rsidRPr="0041544B">
          <w:rPr>
            <w:rStyle w:val="Hyperlink"/>
            <w:rFonts w:ascii="Arial" w:hAnsi="Arial" w:cs="Arial"/>
            <w:sz w:val="24"/>
            <w:szCs w:val="24"/>
          </w:rPr>
          <w:t>gov.wales</w:t>
        </w:r>
        <w:proofErr w:type="spellEnd"/>
        <w:proofErr w:type="gramEnd"/>
        <w:r w:rsidRPr="0041544B">
          <w:rPr>
            <w:rStyle w:val="Hyperlink"/>
            <w:rFonts w:ascii="Arial" w:hAnsi="Arial" w:cs="Arial"/>
            <w:sz w:val="24"/>
            <w:szCs w:val="24"/>
          </w:rPr>
          <w:t>)</w:t>
        </w:r>
      </w:hyperlink>
      <w:r w:rsidRPr="0041544B">
        <w:rPr>
          <w:rFonts w:ascii="Arial" w:hAnsi="Arial" w:cs="Arial"/>
          <w:sz w:val="24"/>
          <w:szCs w:val="24"/>
        </w:rPr>
        <w:t xml:space="preserve"> (Accessed: </w:t>
      </w:r>
      <w:r w:rsidR="00EF7D9B" w:rsidRPr="0041544B">
        <w:rPr>
          <w:rFonts w:ascii="Arial" w:hAnsi="Arial" w:cs="Arial"/>
          <w:sz w:val="24"/>
          <w:szCs w:val="24"/>
        </w:rPr>
        <w:t>7</w:t>
      </w:r>
      <w:r w:rsidR="00EF7D9B" w:rsidRPr="0041544B">
        <w:rPr>
          <w:rFonts w:ascii="Arial" w:hAnsi="Arial" w:cs="Arial"/>
          <w:sz w:val="24"/>
          <w:szCs w:val="24"/>
          <w:vertAlign w:val="superscript"/>
        </w:rPr>
        <w:t>th</w:t>
      </w:r>
      <w:r w:rsidR="00EF7D9B" w:rsidRPr="0041544B">
        <w:rPr>
          <w:rFonts w:ascii="Arial" w:hAnsi="Arial" w:cs="Arial"/>
          <w:sz w:val="24"/>
          <w:szCs w:val="24"/>
        </w:rPr>
        <w:t xml:space="preserve"> October 2021).</w:t>
      </w:r>
    </w:p>
    <w:p w14:paraId="49E80FDD" w14:textId="60ECB62B" w:rsidR="00B47E6F" w:rsidRPr="0041544B" w:rsidRDefault="00B47E6F" w:rsidP="0041544B">
      <w:pPr>
        <w:spacing w:line="360" w:lineRule="auto"/>
        <w:jc w:val="both"/>
        <w:rPr>
          <w:rFonts w:ascii="Arial" w:hAnsi="Arial" w:cs="Arial"/>
          <w:sz w:val="24"/>
          <w:szCs w:val="24"/>
        </w:rPr>
      </w:pPr>
      <w:r w:rsidRPr="0041544B">
        <w:rPr>
          <w:rFonts w:ascii="Arial" w:hAnsi="Arial" w:cs="Arial"/>
          <w:sz w:val="24"/>
          <w:szCs w:val="24"/>
        </w:rPr>
        <w:t xml:space="preserve">Welsh Government (2015b) </w:t>
      </w:r>
      <w:r w:rsidRPr="0041544B">
        <w:rPr>
          <w:rFonts w:ascii="Arial" w:hAnsi="Arial" w:cs="Arial"/>
          <w:i/>
          <w:iCs/>
          <w:sz w:val="24"/>
          <w:szCs w:val="24"/>
        </w:rPr>
        <w:t>The four purposes of curriculum for Wales.</w:t>
      </w:r>
      <w:r w:rsidRPr="0041544B">
        <w:rPr>
          <w:rFonts w:ascii="Arial" w:hAnsi="Arial" w:cs="Arial"/>
          <w:sz w:val="24"/>
          <w:szCs w:val="24"/>
        </w:rPr>
        <w:t xml:space="preserve"> Available at: </w:t>
      </w:r>
      <w:hyperlink r:id="rId49" w:history="1">
        <w:r w:rsidRPr="0041544B">
          <w:rPr>
            <w:rStyle w:val="Hyperlink"/>
            <w:rFonts w:ascii="Arial" w:hAnsi="Arial" w:cs="Arial"/>
            <w:sz w:val="24"/>
            <w:szCs w:val="24"/>
          </w:rPr>
          <w:t>the-four-purposes-of-the-curriculum-for-wales.pdf (</w:t>
        </w:r>
        <w:proofErr w:type="spellStart"/>
        <w:r w:rsidRPr="0041544B">
          <w:rPr>
            <w:rStyle w:val="Hyperlink"/>
            <w:rFonts w:ascii="Arial" w:hAnsi="Arial" w:cs="Arial"/>
            <w:sz w:val="24"/>
            <w:szCs w:val="24"/>
          </w:rPr>
          <w:t>gov.wales</w:t>
        </w:r>
        <w:proofErr w:type="spellEnd"/>
        <w:r w:rsidRPr="0041544B">
          <w:rPr>
            <w:rStyle w:val="Hyperlink"/>
            <w:rFonts w:ascii="Arial" w:hAnsi="Arial" w:cs="Arial"/>
            <w:sz w:val="24"/>
            <w:szCs w:val="24"/>
          </w:rPr>
          <w:t>)</w:t>
        </w:r>
      </w:hyperlink>
      <w:r w:rsidRPr="0041544B">
        <w:rPr>
          <w:rFonts w:ascii="Arial" w:hAnsi="Arial" w:cs="Arial"/>
          <w:sz w:val="24"/>
          <w:szCs w:val="24"/>
        </w:rPr>
        <w:t xml:space="preserve"> (Accessed: 13</w:t>
      </w:r>
      <w:r w:rsidRPr="0041544B">
        <w:rPr>
          <w:rFonts w:ascii="Arial" w:hAnsi="Arial" w:cs="Arial"/>
          <w:sz w:val="24"/>
          <w:szCs w:val="24"/>
          <w:vertAlign w:val="superscript"/>
        </w:rPr>
        <w:t>th</w:t>
      </w:r>
      <w:r w:rsidRPr="0041544B">
        <w:rPr>
          <w:rFonts w:ascii="Arial" w:hAnsi="Arial" w:cs="Arial"/>
          <w:sz w:val="24"/>
          <w:szCs w:val="24"/>
        </w:rPr>
        <w:t xml:space="preserve"> October 2021).</w:t>
      </w:r>
    </w:p>
    <w:p w14:paraId="74158BC6" w14:textId="7D7C1018" w:rsidR="007B642A" w:rsidRPr="0041544B" w:rsidRDefault="007B642A" w:rsidP="0041544B">
      <w:pPr>
        <w:spacing w:line="360" w:lineRule="auto"/>
        <w:jc w:val="both"/>
        <w:rPr>
          <w:rFonts w:ascii="Arial" w:hAnsi="Arial" w:cs="Arial"/>
          <w:sz w:val="24"/>
          <w:szCs w:val="24"/>
        </w:rPr>
      </w:pPr>
      <w:r w:rsidRPr="0041544B">
        <w:rPr>
          <w:rFonts w:ascii="Arial" w:hAnsi="Arial" w:cs="Arial"/>
          <w:sz w:val="24"/>
          <w:szCs w:val="24"/>
        </w:rPr>
        <w:lastRenderedPageBreak/>
        <w:t xml:space="preserve">Welsh Government (2015c) </w:t>
      </w:r>
      <w:r w:rsidR="00C44AF9" w:rsidRPr="0041544B">
        <w:rPr>
          <w:rFonts w:ascii="Arial" w:hAnsi="Arial" w:cs="Arial"/>
          <w:i/>
          <w:iCs/>
          <w:sz w:val="24"/>
          <w:szCs w:val="24"/>
        </w:rPr>
        <w:t>Successful futures</w:t>
      </w:r>
      <w:r w:rsidR="00C44AF9" w:rsidRPr="0041544B">
        <w:rPr>
          <w:rFonts w:ascii="Arial" w:hAnsi="Arial" w:cs="Arial"/>
          <w:sz w:val="24"/>
          <w:szCs w:val="24"/>
        </w:rPr>
        <w:t xml:space="preserve">. Available at: </w:t>
      </w:r>
      <w:hyperlink r:id="rId50" w:history="1">
        <w:r w:rsidR="00C44AF9" w:rsidRPr="0041544B">
          <w:rPr>
            <w:rStyle w:val="Hyperlink"/>
            <w:rFonts w:ascii="Arial" w:hAnsi="Arial" w:cs="Arial"/>
            <w:sz w:val="24"/>
            <w:szCs w:val="24"/>
          </w:rPr>
          <w:t>succesful-futures-a-summary-of-professor-graham-donaldsons-report.pdf (</w:t>
        </w:r>
        <w:proofErr w:type="spellStart"/>
        <w:r w:rsidR="00C44AF9" w:rsidRPr="0041544B">
          <w:rPr>
            <w:rStyle w:val="Hyperlink"/>
            <w:rFonts w:ascii="Arial" w:hAnsi="Arial" w:cs="Arial"/>
            <w:sz w:val="24"/>
            <w:szCs w:val="24"/>
          </w:rPr>
          <w:t>gov.wales</w:t>
        </w:r>
        <w:proofErr w:type="spellEnd"/>
        <w:r w:rsidR="00C44AF9" w:rsidRPr="0041544B">
          <w:rPr>
            <w:rStyle w:val="Hyperlink"/>
            <w:rFonts w:ascii="Arial" w:hAnsi="Arial" w:cs="Arial"/>
            <w:sz w:val="24"/>
            <w:szCs w:val="24"/>
          </w:rPr>
          <w:t>)</w:t>
        </w:r>
      </w:hyperlink>
      <w:r w:rsidR="00C44AF9" w:rsidRPr="0041544B">
        <w:rPr>
          <w:rFonts w:ascii="Arial" w:hAnsi="Arial" w:cs="Arial"/>
          <w:sz w:val="24"/>
          <w:szCs w:val="24"/>
        </w:rPr>
        <w:t xml:space="preserve"> (Accessed: 20</w:t>
      </w:r>
      <w:r w:rsidR="00C44AF9" w:rsidRPr="0041544B">
        <w:rPr>
          <w:rFonts w:ascii="Arial" w:hAnsi="Arial" w:cs="Arial"/>
          <w:sz w:val="24"/>
          <w:szCs w:val="24"/>
          <w:vertAlign w:val="superscript"/>
        </w:rPr>
        <w:t>th</w:t>
      </w:r>
      <w:r w:rsidR="00C44AF9" w:rsidRPr="0041544B">
        <w:rPr>
          <w:rFonts w:ascii="Arial" w:hAnsi="Arial" w:cs="Arial"/>
          <w:sz w:val="24"/>
          <w:szCs w:val="24"/>
        </w:rPr>
        <w:t xml:space="preserve"> October 2021).</w:t>
      </w:r>
    </w:p>
    <w:p w14:paraId="0D20086E" w14:textId="34BEA13D" w:rsidR="00F870BD" w:rsidRPr="0041544B" w:rsidRDefault="00F870BD" w:rsidP="0041544B">
      <w:pPr>
        <w:spacing w:line="360" w:lineRule="auto"/>
        <w:jc w:val="both"/>
        <w:rPr>
          <w:rFonts w:ascii="Arial" w:hAnsi="Arial" w:cs="Arial"/>
          <w:sz w:val="24"/>
          <w:szCs w:val="24"/>
        </w:rPr>
      </w:pPr>
      <w:r w:rsidRPr="0041544B">
        <w:rPr>
          <w:rFonts w:ascii="Arial" w:hAnsi="Arial" w:cs="Arial"/>
          <w:sz w:val="24"/>
          <w:szCs w:val="24"/>
        </w:rPr>
        <w:t>Welsh</w:t>
      </w:r>
      <w:r w:rsidR="003B0AD9" w:rsidRPr="0041544B">
        <w:rPr>
          <w:rFonts w:ascii="Arial" w:hAnsi="Arial" w:cs="Arial"/>
          <w:sz w:val="24"/>
          <w:szCs w:val="24"/>
        </w:rPr>
        <w:t xml:space="preserve"> </w:t>
      </w:r>
      <w:r w:rsidRPr="0041544B">
        <w:rPr>
          <w:rFonts w:ascii="Arial" w:hAnsi="Arial" w:cs="Arial"/>
          <w:sz w:val="24"/>
          <w:szCs w:val="24"/>
        </w:rPr>
        <w:t>Government (</w:t>
      </w:r>
      <w:r w:rsidR="003B0AD9" w:rsidRPr="0041544B">
        <w:rPr>
          <w:rFonts w:ascii="Arial" w:hAnsi="Arial" w:cs="Arial"/>
          <w:sz w:val="24"/>
          <w:szCs w:val="24"/>
        </w:rPr>
        <w:t xml:space="preserve">2017) </w:t>
      </w:r>
      <w:r w:rsidR="003B0AD9" w:rsidRPr="0041544B">
        <w:rPr>
          <w:rFonts w:ascii="Arial" w:hAnsi="Arial" w:cs="Arial"/>
          <w:i/>
          <w:iCs/>
          <w:sz w:val="24"/>
          <w:szCs w:val="24"/>
        </w:rPr>
        <w:t xml:space="preserve">Foundation Phase Profile Handbook. </w:t>
      </w:r>
      <w:r w:rsidR="003B0AD9" w:rsidRPr="0041544B">
        <w:rPr>
          <w:rFonts w:ascii="Arial" w:hAnsi="Arial" w:cs="Arial"/>
          <w:sz w:val="24"/>
          <w:szCs w:val="24"/>
        </w:rPr>
        <w:t xml:space="preserve">Available at: </w:t>
      </w:r>
      <w:hyperlink r:id="rId51" w:history="1">
        <w:r w:rsidR="00D14E5E" w:rsidRPr="0041544B">
          <w:rPr>
            <w:rStyle w:val="Hyperlink"/>
            <w:rFonts w:ascii="Arial" w:hAnsi="Arial" w:cs="Arial"/>
            <w:sz w:val="24"/>
            <w:szCs w:val="24"/>
          </w:rPr>
          <w:t>foundation-phase-profile-handbook-revised-september-2017.pdf (</w:t>
        </w:r>
        <w:proofErr w:type="spellStart"/>
        <w:r w:rsidR="00D14E5E" w:rsidRPr="0041544B">
          <w:rPr>
            <w:rStyle w:val="Hyperlink"/>
            <w:rFonts w:ascii="Arial" w:hAnsi="Arial" w:cs="Arial"/>
            <w:sz w:val="24"/>
            <w:szCs w:val="24"/>
          </w:rPr>
          <w:t>gov.wales</w:t>
        </w:r>
        <w:proofErr w:type="spellEnd"/>
        <w:r w:rsidR="00D14E5E" w:rsidRPr="0041544B">
          <w:rPr>
            <w:rStyle w:val="Hyperlink"/>
            <w:rFonts w:ascii="Arial" w:hAnsi="Arial" w:cs="Arial"/>
            <w:sz w:val="24"/>
            <w:szCs w:val="24"/>
          </w:rPr>
          <w:t>)</w:t>
        </w:r>
      </w:hyperlink>
      <w:r w:rsidR="00D14E5E" w:rsidRPr="0041544B">
        <w:rPr>
          <w:rFonts w:ascii="Arial" w:hAnsi="Arial" w:cs="Arial"/>
          <w:sz w:val="24"/>
          <w:szCs w:val="24"/>
        </w:rPr>
        <w:t xml:space="preserve"> (Accessed: 18</w:t>
      </w:r>
      <w:r w:rsidR="00D14E5E" w:rsidRPr="0041544B">
        <w:rPr>
          <w:rFonts w:ascii="Arial" w:hAnsi="Arial" w:cs="Arial"/>
          <w:sz w:val="24"/>
          <w:szCs w:val="24"/>
          <w:vertAlign w:val="superscript"/>
        </w:rPr>
        <w:t>th</w:t>
      </w:r>
      <w:r w:rsidR="00D14E5E" w:rsidRPr="0041544B">
        <w:rPr>
          <w:rFonts w:ascii="Arial" w:hAnsi="Arial" w:cs="Arial"/>
          <w:sz w:val="24"/>
          <w:szCs w:val="24"/>
        </w:rPr>
        <w:t xml:space="preserve"> October 2021).</w:t>
      </w:r>
    </w:p>
    <w:p w14:paraId="1813E2A9" w14:textId="73B46646" w:rsidR="006049D4" w:rsidRPr="0041544B" w:rsidRDefault="006049D4" w:rsidP="0041544B">
      <w:pPr>
        <w:spacing w:line="360" w:lineRule="auto"/>
        <w:jc w:val="both"/>
        <w:rPr>
          <w:rFonts w:ascii="Arial" w:hAnsi="Arial" w:cs="Arial"/>
          <w:sz w:val="24"/>
          <w:szCs w:val="24"/>
        </w:rPr>
      </w:pPr>
      <w:r w:rsidRPr="0041544B">
        <w:rPr>
          <w:rFonts w:ascii="Arial" w:hAnsi="Arial" w:cs="Arial"/>
          <w:sz w:val="24"/>
          <w:szCs w:val="24"/>
        </w:rPr>
        <w:t>Welsh Government</w:t>
      </w:r>
      <w:r w:rsidR="000E6166" w:rsidRPr="0041544B">
        <w:rPr>
          <w:rFonts w:ascii="Arial" w:hAnsi="Arial" w:cs="Arial"/>
          <w:sz w:val="24"/>
          <w:szCs w:val="24"/>
        </w:rPr>
        <w:t xml:space="preserve"> (2020) </w:t>
      </w:r>
      <w:r w:rsidR="000E6166" w:rsidRPr="0041544B">
        <w:rPr>
          <w:rFonts w:ascii="Arial" w:hAnsi="Arial" w:cs="Arial"/>
          <w:i/>
          <w:iCs/>
          <w:sz w:val="24"/>
          <w:szCs w:val="24"/>
        </w:rPr>
        <w:t xml:space="preserve">Curriculum for Wales: overview. </w:t>
      </w:r>
      <w:r w:rsidR="000E6166" w:rsidRPr="0041544B">
        <w:rPr>
          <w:rFonts w:ascii="Arial" w:hAnsi="Arial" w:cs="Arial"/>
          <w:sz w:val="24"/>
          <w:szCs w:val="24"/>
        </w:rPr>
        <w:t xml:space="preserve">Available at: </w:t>
      </w:r>
      <w:hyperlink r:id="rId52" w:history="1">
        <w:r w:rsidR="000E6166" w:rsidRPr="0041544B">
          <w:rPr>
            <w:rStyle w:val="Hyperlink"/>
            <w:rFonts w:ascii="Arial" w:hAnsi="Arial" w:cs="Arial"/>
            <w:sz w:val="24"/>
            <w:szCs w:val="24"/>
          </w:rPr>
          <w:t>Curriculum for Wales: overview | GOV.WALES</w:t>
        </w:r>
      </w:hyperlink>
      <w:r w:rsidR="000E6166" w:rsidRPr="0041544B">
        <w:rPr>
          <w:rFonts w:ascii="Arial" w:hAnsi="Arial" w:cs="Arial"/>
          <w:sz w:val="24"/>
          <w:szCs w:val="24"/>
        </w:rPr>
        <w:t xml:space="preserve"> (Accessed: 13</w:t>
      </w:r>
      <w:r w:rsidR="000E6166" w:rsidRPr="0041544B">
        <w:rPr>
          <w:rFonts w:ascii="Arial" w:hAnsi="Arial" w:cs="Arial"/>
          <w:sz w:val="24"/>
          <w:szCs w:val="24"/>
          <w:vertAlign w:val="superscript"/>
        </w:rPr>
        <w:t>th</w:t>
      </w:r>
      <w:r w:rsidR="000E6166" w:rsidRPr="0041544B">
        <w:rPr>
          <w:rFonts w:ascii="Arial" w:hAnsi="Arial" w:cs="Arial"/>
          <w:sz w:val="24"/>
          <w:szCs w:val="24"/>
        </w:rPr>
        <w:t xml:space="preserve"> October</w:t>
      </w:r>
      <w:r w:rsidR="005849DE" w:rsidRPr="0041544B">
        <w:rPr>
          <w:rFonts w:ascii="Arial" w:hAnsi="Arial" w:cs="Arial"/>
          <w:sz w:val="24"/>
          <w:szCs w:val="24"/>
        </w:rPr>
        <w:t xml:space="preserve"> 2021).</w:t>
      </w:r>
    </w:p>
    <w:p w14:paraId="6AC47B12" w14:textId="76CE4718" w:rsidR="00B013AC" w:rsidRPr="0041544B" w:rsidRDefault="00B013AC" w:rsidP="0041544B">
      <w:pPr>
        <w:pStyle w:val="Heading1"/>
        <w:shd w:val="clear" w:color="auto" w:fill="FFFFFF"/>
        <w:spacing w:before="0" w:beforeAutospacing="0" w:after="0" w:afterAutospacing="0" w:line="360" w:lineRule="auto"/>
        <w:jc w:val="both"/>
        <w:textAlignment w:val="baseline"/>
        <w:rPr>
          <w:rFonts w:ascii="Arial" w:hAnsi="Arial" w:cs="Arial"/>
          <w:b w:val="0"/>
          <w:bCs w:val="0"/>
          <w:sz w:val="24"/>
          <w:szCs w:val="24"/>
        </w:rPr>
      </w:pPr>
      <w:r w:rsidRPr="0041544B">
        <w:rPr>
          <w:rFonts w:ascii="Arial" w:hAnsi="Arial" w:cs="Arial"/>
          <w:b w:val="0"/>
          <w:bCs w:val="0"/>
          <w:sz w:val="24"/>
          <w:szCs w:val="24"/>
        </w:rPr>
        <w:t>Weston, D. (2017) ‘</w:t>
      </w:r>
      <w:r w:rsidR="00BE4BEB" w:rsidRPr="0041544B">
        <w:rPr>
          <w:rFonts w:ascii="Arial" w:hAnsi="Arial" w:cs="Arial"/>
          <w:b w:val="0"/>
          <w:bCs w:val="0"/>
          <w:color w:val="333333"/>
          <w:sz w:val="24"/>
          <w:szCs w:val="24"/>
        </w:rPr>
        <w:t>21,000 Teachers in Schools Reporting No CPD Budget, Says Teacher Development Trust Study’</w:t>
      </w:r>
      <w:r w:rsidR="003E06B4" w:rsidRPr="0041544B">
        <w:rPr>
          <w:rFonts w:ascii="Arial" w:hAnsi="Arial" w:cs="Arial"/>
          <w:b w:val="0"/>
          <w:bCs w:val="0"/>
          <w:color w:val="333333"/>
          <w:sz w:val="24"/>
          <w:szCs w:val="24"/>
        </w:rPr>
        <w:t xml:space="preserve">, </w:t>
      </w:r>
      <w:r w:rsidR="003E06B4" w:rsidRPr="0041544B">
        <w:rPr>
          <w:rFonts w:ascii="Arial" w:hAnsi="Arial" w:cs="Arial"/>
          <w:b w:val="0"/>
          <w:bCs w:val="0"/>
          <w:i/>
          <w:iCs/>
          <w:color w:val="333333"/>
          <w:sz w:val="24"/>
          <w:szCs w:val="24"/>
        </w:rPr>
        <w:t>Teacher Development Trust</w:t>
      </w:r>
      <w:r w:rsidR="00575D69" w:rsidRPr="0041544B">
        <w:rPr>
          <w:rFonts w:ascii="Arial" w:hAnsi="Arial" w:cs="Arial"/>
          <w:b w:val="0"/>
          <w:bCs w:val="0"/>
          <w:i/>
          <w:iCs/>
          <w:color w:val="333333"/>
          <w:sz w:val="24"/>
          <w:szCs w:val="24"/>
        </w:rPr>
        <w:t xml:space="preserve"> </w:t>
      </w:r>
      <w:r w:rsidR="00575D69" w:rsidRPr="0041544B">
        <w:rPr>
          <w:rFonts w:ascii="Arial" w:hAnsi="Arial" w:cs="Arial"/>
          <w:b w:val="0"/>
          <w:bCs w:val="0"/>
          <w:color w:val="333333"/>
          <w:sz w:val="24"/>
          <w:szCs w:val="24"/>
        </w:rPr>
        <w:t xml:space="preserve">[blog]. 3 February. Available at: </w:t>
      </w:r>
      <w:hyperlink r:id="rId53" w:history="1">
        <w:r w:rsidR="00DB5AE7" w:rsidRPr="0041544B">
          <w:rPr>
            <w:rStyle w:val="Hyperlink"/>
            <w:rFonts w:ascii="Arial" w:hAnsi="Arial" w:cs="Arial"/>
            <w:b w:val="0"/>
            <w:bCs w:val="0"/>
            <w:sz w:val="24"/>
            <w:szCs w:val="24"/>
          </w:rPr>
          <w:t>PRESS RELEASE: 21,000 Teachers in Schools Reporting No CPD Budget, Says Teacher Development Trust Study - Teacher Development Trust (tdtrust.org)</w:t>
        </w:r>
      </w:hyperlink>
      <w:r w:rsidR="00DB5AE7" w:rsidRPr="0041544B">
        <w:rPr>
          <w:rFonts w:ascii="Arial" w:hAnsi="Arial" w:cs="Arial"/>
          <w:b w:val="0"/>
          <w:bCs w:val="0"/>
          <w:sz w:val="24"/>
          <w:szCs w:val="24"/>
        </w:rPr>
        <w:t xml:space="preserve"> (Accessed: 21</w:t>
      </w:r>
      <w:r w:rsidR="00DB5AE7" w:rsidRPr="0041544B">
        <w:rPr>
          <w:rFonts w:ascii="Arial" w:hAnsi="Arial" w:cs="Arial"/>
          <w:b w:val="0"/>
          <w:bCs w:val="0"/>
          <w:sz w:val="24"/>
          <w:szCs w:val="24"/>
          <w:vertAlign w:val="superscript"/>
        </w:rPr>
        <w:t>st</w:t>
      </w:r>
      <w:r w:rsidR="00DB5AE7" w:rsidRPr="0041544B">
        <w:rPr>
          <w:rFonts w:ascii="Arial" w:hAnsi="Arial" w:cs="Arial"/>
          <w:b w:val="0"/>
          <w:bCs w:val="0"/>
          <w:sz w:val="24"/>
          <w:szCs w:val="24"/>
        </w:rPr>
        <w:t xml:space="preserve"> October 2021).</w:t>
      </w:r>
    </w:p>
    <w:p w14:paraId="628A4BDE" w14:textId="77777777" w:rsidR="00DB5AE7" w:rsidRPr="0041544B" w:rsidRDefault="00DB5AE7" w:rsidP="0041544B">
      <w:pPr>
        <w:pStyle w:val="Heading1"/>
        <w:shd w:val="clear" w:color="auto" w:fill="FFFFFF"/>
        <w:spacing w:before="0" w:beforeAutospacing="0" w:after="0" w:afterAutospacing="0" w:line="360" w:lineRule="auto"/>
        <w:jc w:val="both"/>
        <w:textAlignment w:val="baseline"/>
        <w:rPr>
          <w:rFonts w:ascii="Arial" w:hAnsi="Arial" w:cs="Arial"/>
          <w:b w:val="0"/>
          <w:bCs w:val="0"/>
          <w:color w:val="333333"/>
          <w:sz w:val="24"/>
          <w:szCs w:val="24"/>
        </w:rPr>
      </w:pPr>
    </w:p>
    <w:p w14:paraId="3ED39CE2" w14:textId="6D9B75A0" w:rsidR="004B653C" w:rsidRPr="0041544B" w:rsidRDefault="004B653C" w:rsidP="0041544B">
      <w:pPr>
        <w:spacing w:line="360" w:lineRule="auto"/>
        <w:jc w:val="both"/>
        <w:rPr>
          <w:rFonts w:ascii="Arial" w:hAnsi="Arial" w:cs="Arial"/>
          <w:sz w:val="24"/>
          <w:szCs w:val="24"/>
        </w:rPr>
      </w:pPr>
      <w:proofErr w:type="spellStart"/>
      <w:r w:rsidRPr="0041544B">
        <w:rPr>
          <w:rFonts w:ascii="Arial" w:hAnsi="Arial" w:cs="Arial"/>
          <w:sz w:val="24"/>
          <w:szCs w:val="24"/>
        </w:rPr>
        <w:t>Whitebread</w:t>
      </w:r>
      <w:proofErr w:type="spellEnd"/>
      <w:r w:rsidRPr="0041544B">
        <w:rPr>
          <w:rFonts w:ascii="Arial" w:hAnsi="Arial" w:cs="Arial"/>
          <w:sz w:val="24"/>
          <w:szCs w:val="24"/>
        </w:rPr>
        <w:t xml:space="preserve">, D. (2011) </w:t>
      </w:r>
      <w:r w:rsidRPr="0041544B">
        <w:rPr>
          <w:rFonts w:ascii="Arial" w:hAnsi="Arial" w:cs="Arial"/>
          <w:i/>
          <w:iCs/>
          <w:sz w:val="24"/>
          <w:szCs w:val="24"/>
        </w:rPr>
        <w:t>Developmental Psychology and Early Childhood Education</w:t>
      </w:r>
      <w:r w:rsidRPr="0041544B">
        <w:rPr>
          <w:rFonts w:ascii="Arial" w:hAnsi="Arial" w:cs="Arial"/>
          <w:sz w:val="24"/>
          <w:szCs w:val="24"/>
        </w:rPr>
        <w:t>. London: Sage.</w:t>
      </w:r>
    </w:p>
    <w:p w14:paraId="0158796E" w14:textId="53292F0A" w:rsidR="00C2762B" w:rsidRPr="0041544B" w:rsidRDefault="00C2762B" w:rsidP="0041544B">
      <w:pPr>
        <w:spacing w:line="360" w:lineRule="auto"/>
        <w:jc w:val="both"/>
        <w:rPr>
          <w:rFonts w:ascii="Arial" w:hAnsi="Arial" w:cs="Arial"/>
          <w:color w:val="222222"/>
          <w:sz w:val="24"/>
          <w:szCs w:val="24"/>
          <w:shd w:val="clear" w:color="auto" w:fill="FFFFFF"/>
        </w:rPr>
      </w:pPr>
      <w:proofErr w:type="spellStart"/>
      <w:r w:rsidRPr="0041544B">
        <w:rPr>
          <w:rFonts w:ascii="Arial" w:hAnsi="Arial" w:cs="Arial"/>
          <w:color w:val="222222"/>
          <w:sz w:val="24"/>
          <w:szCs w:val="24"/>
          <w:shd w:val="clear" w:color="auto" w:fill="FFFFFF"/>
        </w:rPr>
        <w:t>Whitebread</w:t>
      </w:r>
      <w:proofErr w:type="spellEnd"/>
      <w:r w:rsidRPr="0041544B">
        <w:rPr>
          <w:rFonts w:ascii="Arial" w:hAnsi="Arial" w:cs="Arial"/>
          <w:color w:val="222222"/>
          <w:sz w:val="24"/>
          <w:szCs w:val="24"/>
          <w:shd w:val="clear" w:color="auto" w:fill="FFFFFF"/>
        </w:rPr>
        <w:t xml:space="preserve">, D., Basilio, M., </w:t>
      </w:r>
      <w:proofErr w:type="spellStart"/>
      <w:r w:rsidRPr="0041544B">
        <w:rPr>
          <w:rFonts w:ascii="Arial" w:hAnsi="Arial" w:cs="Arial"/>
          <w:color w:val="222222"/>
          <w:sz w:val="24"/>
          <w:szCs w:val="24"/>
          <w:shd w:val="clear" w:color="auto" w:fill="FFFFFF"/>
        </w:rPr>
        <w:t>Kuvalja</w:t>
      </w:r>
      <w:proofErr w:type="spellEnd"/>
      <w:r w:rsidRPr="0041544B">
        <w:rPr>
          <w:rFonts w:ascii="Arial" w:hAnsi="Arial" w:cs="Arial"/>
          <w:color w:val="222222"/>
          <w:sz w:val="24"/>
          <w:szCs w:val="24"/>
          <w:shd w:val="clear" w:color="auto" w:fill="FFFFFF"/>
        </w:rPr>
        <w:t>, M. and Verma, M. (2012) ‘The importance of play’, </w:t>
      </w:r>
      <w:r w:rsidRPr="0041544B">
        <w:rPr>
          <w:rFonts w:ascii="Arial" w:hAnsi="Arial" w:cs="Arial"/>
          <w:i/>
          <w:iCs/>
          <w:color w:val="222222"/>
          <w:sz w:val="24"/>
          <w:szCs w:val="24"/>
          <w:shd w:val="clear" w:color="auto" w:fill="FFFFFF"/>
        </w:rPr>
        <w:t>Toy Industries of Europe</w:t>
      </w:r>
      <w:r w:rsidRPr="0041544B">
        <w:rPr>
          <w:rFonts w:ascii="Arial" w:hAnsi="Arial" w:cs="Arial"/>
          <w:color w:val="222222"/>
          <w:sz w:val="24"/>
          <w:szCs w:val="24"/>
          <w:shd w:val="clear" w:color="auto" w:fill="FFFFFF"/>
        </w:rPr>
        <w:t>, pp.1-55.</w:t>
      </w:r>
    </w:p>
    <w:p w14:paraId="55FB7F76" w14:textId="1434B032" w:rsidR="000E71D2" w:rsidRPr="0041544B" w:rsidRDefault="000E71D2" w:rsidP="0041544B">
      <w:pPr>
        <w:spacing w:line="360" w:lineRule="auto"/>
        <w:jc w:val="both"/>
        <w:rPr>
          <w:rFonts w:ascii="Arial" w:hAnsi="Arial" w:cs="Arial"/>
          <w:sz w:val="24"/>
          <w:szCs w:val="24"/>
        </w:rPr>
      </w:pPr>
      <w:r w:rsidRPr="0041544B">
        <w:rPr>
          <w:rFonts w:ascii="Arial" w:hAnsi="Arial" w:cs="Arial"/>
          <w:sz w:val="24"/>
          <w:szCs w:val="24"/>
        </w:rPr>
        <w:t xml:space="preserve">Wood, E. (2007) ‘New Directions in Play: consensus or collision?’, </w:t>
      </w:r>
      <w:r w:rsidRPr="0041544B">
        <w:rPr>
          <w:rFonts w:ascii="Arial" w:hAnsi="Arial" w:cs="Arial"/>
          <w:i/>
          <w:iCs/>
          <w:sz w:val="24"/>
          <w:szCs w:val="24"/>
        </w:rPr>
        <w:t>Education 3-13,</w:t>
      </w:r>
      <w:r w:rsidRPr="0041544B">
        <w:rPr>
          <w:rFonts w:ascii="Arial" w:hAnsi="Arial" w:cs="Arial"/>
          <w:sz w:val="24"/>
          <w:szCs w:val="24"/>
        </w:rPr>
        <w:t xml:space="preserve"> 35 (4), pp. 309- 320.</w:t>
      </w:r>
    </w:p>
    <w:p w14:paraId="445826A9" w14:textId="35A49D24" w:rsidR="00973D01" w:rsidRPr="0041544B" w:rsidRDefault="00973D01" w:rsidP="0041544B">
      <w:pPr>
        <w:spacing w:line="360" w:lineRule="auto"/>
        <w:jc w:val="both"/>
        <w:rPr>
          <w:rFonts w:ascii="Arial" w:hAnsi="Arial" w:cs="Arial"/>
          <w:sz w:val="24"/>
          <w:szCs w:val="24"/>
        </w:rPr>
      </w:pPr>
      <w:r w:rsidRPr="0041544B">
        <w:rPr>
          <w:rFonts w:ascii="Arial" w:hAnsi="Arial" w:cs="Arial"/>
          <w:sz w:val="24"/>
          <w:szCs w:val="24"/>
        </w:rPr>
        <w:t>Wood, S., Hart, S., Little, C. and Phillips, B. (</w:t>
      </w:r>
      <w:r w:rsidR="003271CC" w:rsidRPr="0041544B">
        <w:rPr>
          <w:rFonts w:ascii="Arial" w:hAnsi="Arial" w:cs="Arial"/>
          <w:sz w:val="24"/>
          <w:szCs w:val="24"/>
        </w:rPr>
        <w:t xml:space="preserve">2016) ‘Test Anxiety and a High-Stakes Standardized Reading Comprehension Test: A </w:t>
      </w:r>
      <w:proofErr w:type="spellStart"/>
      <w:r w:rsidR="003271CC" w:rsidRPr="0041544B">
        <w:rPr>
          <w:rFonts w:ascii="Arial" w:hAnsi="Arial" w:cs="Arial"/>
          <w:sz w:val="24"/>
          <w:szCs w:val="24"/>
        </w:rPr>
        <w:t>Behaviora</w:t>
      </w:r>
      <w:r w:rsidR="00841B49" w:rsidRPr="0041544B">
        <w:rPr>
          <w:rFonts w:ascii="Arial" w:hAnsi="Arial" w:cs="Arial"/>
          <w:sz w:val="24"/>
          <w:szCs w:val="24"/>
        </w:rPr>
        <w:t>l</w:t>
      </w:r>
      <w:proofErr w:type="spellEnd"/>
      <w:r w:rsidR="00841B49" w:rsidRPr="0041544B">
        <w:rPr>
          <w:rFonts w:ascii="Arial" w:hAnsi="Arial" w:cs="Arial"/>
          <w:sz w:val="24"/>
          <w:szCs w:val="24"/>
        </w:rPr>
        <w:t xml:space="preserve"> Genetics Perspective’, </w:t>
      </w:r>
      <w:r w:rsidR="00900BF7" w:rsidRPr="0041544B">
        <w:rPr>
          <w:rFonts w:ascii="Arial" w:hAnsi="Arial" w:cs="Arial"/>
          <w:i/>
          <w:iCs/>
          <w:sz w:val="24"/>
          <w:szCs w:val="24"/>
        </w:rPr>
        <w:t xml:space="preserve">Merrill-Palmer Quarterly, </w:t>
      </w:r>
      <w:r w:rsidR="00900BF7" w:rsidRPr="0041544B">
        <w:rPr>
          <w:rFonts w:ascii="Arial" w:hAnsi="Arial" w:cs="Arial"/>
          <w:sz w:val="24"/>
          <w:szCs w:val="24"/>
        </w:rPr>
        <w:t>62(3)</w:t>
      </w:r>
      <w:r w:rsidR="000A763B" w:rsidRPr="0041544B">
        <w:rPr>
          <w:rFonts w:ascii="Arial" w:hAnsi="Arial" w:cs="Arial"/>
          <w:sz w:val="24"/>
          <w:szCs w:val="24"/>
        </w:rPr>
        <w:t>, pp. 233-251.</w:t>
      </w:r>
    </w:p>
    <w:p w14:paraId="784B101E" w14:textId="072D2F58" w:rsidR="00412C7C" w:rsidRPr="0041544B" w:rsidRDefault="00412C7C" w:rsidP="0041544B">
      <w:pPr>
        <w:spacing w:line="360" w:lineRule="auto"/>
        <w:jc w:val="both"/>
        <w:rPr>
          <w:rFonts w:ascii="Arial" w:hAnsi="Arial" w:cs="Arial"/>
          <w:sz w:val="24"/>
          <w:szCs w:val="24"/>
        </w:rPr>
      </w:pPr>
    </w:p>
    <w:tbl>
      <w:tblPr>
        <w:tblpPr w:leftFromText="180" w:rightFromText="180" w:vertAnchor="page" w:horzAnchor="page" w:tblpX="3081" w:tblpY="12485"/>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96"/>
      </w:tblGrid>
      <w:tr w:rsidR="0041544B" w14:paraId="6030C41A" w14:textId="77777777" w:rsidTr="0041544B">
        <w:trPr>
          <w:tblCellSpacing w:w="15" w:type="dxa"/>
        </w:trPr>
        <w:tc>
          <w:tcPr>
            <w:tcW w:w="0" w:type="auto"/>
            <w:shd w:val="clear" w:color="auto" w:fill="FFFFFF"/>
          </w:tcPr>
          <w:p w14:paraId="7D05BD01" w14:textId="77777777" w:rsidR="0041544B" w:rsidRDefault="0041544B" w:rsidP="0041544B">
            <w:pPr>
              <w:spacing w:line="300" w:lineRule="atLeast"/>
              <w:rPr>
                <w:rFonts w:ascii="Arial" w:hAnsi="Arial" w:cs="Arial"/>
                <w:color w:val="333333"/>
                <w:sz w:val="21"/>
                <w:szCs w:val="21"/>
              </w:rPr>
            </w:pPr>
          </w:p>
        </w:tc>
      </w:tr>
    </w:tbl>
    <w:p w14:paraId="28AECA03" w14:textId="37D3CB40" w:rsidR="000A1A15" w:rsidRPr="002115F7" w:rsidRDefault="000A1A15" w:rsidP="000E71D2">
      <w:pPr>
        <w:spacing w:line="360" w:lineRule="auto"/>
        <w:jc w:val="both"/>
        <w:rPr>
          <w:rFonts w:ascii="Arial" w:hAnsi="Arial" w:cs="Arial"/>
          <w:sz w:val="24"/>
          <w:szCs w:val="24"/>
        </w:rPr>
      </w:pPr>
    </w:p>
    <w:sectPr w:rsidR="000A1A15" w:rsidRPr="002115F7">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F2B0A" w14:textId="77777777" w:rsidR="000A4737" w:rsidRDefault="000A4737" w:rsidP="00586182">
      <w:pPr>
        <w:spacing w:after="0" w:line="240" w:lineRule="auto"/>
      </w:pPr>
      <w:r>
        <w:separator/>
      </w:r>
    </w:p>
  </w:endnote>
  <w:endnote w:type="continuationSeparator" w:id="0">
    <w:p w14:paraId="32F87EC1" w14:textId="77777777" w:rsidR="000A4737" w:rsidRDefault="000A4737" w:rsidP="005861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755977"/>
      <w:docPartObj>
        <w:docPartGallery w:val="Page Numbers (Bottom of Page)"/>
        <w:docPartUnique/>
      </w:docPartObj>
    </w:sdtPr>
    <w:sdtEndPr>
      <w:rPr>
        <w:noProof/>
      </w:rPr>
    </w:sdtEndPr>
    <w:sdtContent>
      <w:p w14:paraId="45F02D4C" w14:textId="59BDEBD6" w:rsidR="00586182" w:rsidRDefault="005861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23406B" w14:textId="77777777" w:rsidR="00586182" w:rsidRDefault="005861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E2603" w14:textId="77777777" w:rsidR="000A4737" w:rsidRDefault="000A4737" w:rsidP="00586182">
      <w:pPr>
        <w:spacing w:after="0" w:line="240" w:lineRule="auto"/>
      </w:pPr>
      <w:r>
        <w:separator/>
      </w:r>
    </w:p>
  </w:footnote>
  <w:footnote w:type="continuationSeparator" w:id="0">
    <w:p w14:paraId="3DDEDFB5" w14:textId="77777777" w:rsidR="000A4737" w:rsidRDefault="000A4737" w:rsidP="005861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5F2BC" w14:textId="48E7A1BD" w:rsidR="00586182" w:rsidRDefault="00586182">
    <w:pPr>
      <w:pStyle w:val="Header"/>
    </w:pPr>
    <w:r>
      <w:t xml:space="preserve">Jade Hicks </w:t>
    </w:r>
    <w:r w:rsidR="001144F8">
      <w:t>- 1904113</w:t>
    </w:r>
    <w:r>
      <w:ptab w:relativeTo="margin" w:alignment="center" w:leader="none"/>
    </w:r>
    <w:r>
      <w:t>ECEY6007</w:t>
    </w:r>
    <w:r>
      <w:ptab w:relativeTo="margin" w:alignment="right" w:leader="none"/>
    </w:r>
    <w:r w:rsidR="000E3011">
      <w:t>4</w:t>
    </w:r>
    <w:r w:rsidR="00A43DE6">
      <w:t>900</w:t>
    </w:r>
    <w:r w:rsidR="001144F8">
      <w:t xml:space="preserve"> </w:t>
    </w:r>
    <w: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182"/>
    <w:rsid w:val="00000499"/>
    <w:rsid w:val="00000D24"/>
    <w:rsid w:val="00003457"/>
    <w:rsid w:val="00003B50"/>
    <w:rsid w:val="00003DEF"/>
    <w:rsid w:val="000058F2"/>
    <w:rsid w:val="00006D16"/>
    <w:rsid w:val="00007C05"/>
    <w:rsid w:val="00010276"/>
    <w:rsid w:val="0001135E"/>
    <w:rsid w:val="00012FA6"/>
    <w:rsid w:val="0001352A"/>
    <w:rsid w:val="00013B58"/>
    <w:rsid w:val="00013FBA"/>
    <w:rsid w:val="00024828"/>
    <w:rsid w:val="00031B3E"/>
    <w:rsid w:val="000325F4"/>
    <w:rsid w:val="00033D29"/>
    <w:rsid w:val="00036DD7"/>
    <w:rsid w:val="000377C0"/>
    <w:rsid w:val="00040293"/>
    <w:rsid w:val="000414DD"/>
    <w:rsid w:val="00042FC5"/>
    <w:rsid w:val="000444B9"/>
    <w:rsid w:val="00044AE9"/>
    <w:rsid w:val="000477FD"/>
    <w:rsid w:val="000525A3"/>
    <w:rsid w:val="000558E0"/>
    <w:rsid w:val="00063206"/>
    <w:rsid w:val="00063CBA"/>
    <w:rsid w:val="000651A2"/>
    <w:rsid w:val="0007314A"/>
    <w:rsid w:val="0007746E"/>
    <w:rsid w:val="000816CE"/>
    <w:rsid w:val="00081C47"/>
    <w:rsid w:val="000822F0"/>
    <w:rsid w:val="00082A64"/>
    <w:rsid w:val="000833B1"/>
    <w:rsid w:val="000834F3"/>
    <w:rsid w:val="000862A7"/>
    <w:rsid w:val="00086570"/>
    <w:rsid w:val="00087094"/>
    <w:rsid w:val="0009155E"/>
    <w:rsid w:val="0009218B"/>
    <w:rsid w:val="00094219"/>
    <w:rsid w:val="0009536F"/>
    <w:rsid w:val="00096786"/>
    <w:rsid w:val="000A1A15"/>
    <w:rsid w:val="000A2A1C"/>
    <w:rsid w:val="000A3557"/>
    <w:rsid w:val="000A3B3F"/>
    <w:rsid w:val="000A4737"/>
    <w:rsid w:val="000A6C07"/>
    <w:rsid w:val="000A763B"/>
    <w:rsid w:val="000B19C3"/>
    <w:rsid w:val="000B6A25"/>
    <w:rsid w:val="000C12A7"/>
    <w:rsid w:val="000C2322"/>
    <w:rsid w:val="000C2BB3"/>
    <w:rsid w:val="000C6604"/>
    <w:rsid w:val="000C66EF"/>
    <w:rsid w:val="000C6F46"/>
    <w:rsid w:val="000D06F3"/>
    <w:rsid w:val="000D0F9C"/>
    <w:rsid w:val="000D1854"/>
    <w:rsid w:val="000D47EA"/>
    <w:rsid w:val="000D4A96"/>
    <w:rsid w:val="000D58E5"/>
    <w:rsid w:val="000D5BAF"/>
    <w:rsid w:val="000D69B3"/>
    <w:rsid w:val="000D6F5D"/>
    <w:rsid w:val="000D7397"/>
    <w:rsid w:val="000D757E"/>
    <w:rsid w:val="000E1170"/>
    <w:rsid w:val="000E13BB"/>
    <w:rsid w:val="000E15C1"/>
    <w:rsid w:val="000E3011"/>
    <w:rsid w:val="000E6166"/>
    <w:rsid w:val="000E6E42"/>
    <w:rsid w:val="000E71D2"/>
    <w:rsid w:val="000F09D8"/>
    <w:rsid w:val="000F3561"/>
    <w:rsid w:val="001050DB"/>
    <w:rsid w:val="0010528C"/>
    <w:rsid w:val="0011233B"/>
    <w:rsid w:val="00112F66"/>
    <w:rsid w:val="001144F8"/>
    <w:rsid w:val="001151D6"/>
    <w:rsid w:val="001174F9"/>
    <w:rsid w:val="0012376C"/>
    <w:rsid w:val="0012495A"/>
    <w:rsid w:val="001256AB"/>
    <w:rsid w:val="0013095B"/>
    <w:rsid w:val="001320F8"/>
    <w:rsid w:val="00133D58"/>
    <w:rsid w:val="0013540B"/>
    <w:rsid w:val="001356B8"/>
    <w:rsid w:val="00135901"/>
    <w:rsid w:val="00143338"/>
    <w:rsid w:val="00145980"/>
    <w:rsid w:val="00145CAC"/>
    <w:rsid w:val="00147EC7"/>
    <w:rsid w:val="0015308D"/>
    <w:rsid w:val="00156CE1"/>
    <w:rsid w:val="00156EE9"/>
    <w:rsid w:val="00162A43"/>
    <w:rsid w:val="00162A4A"/>
    <w:rsid w:val="0016465A"/>
    <w:rsid w:val="001656F2"/>
    <w:rsid w:val="00165FF9"/>
    <w:rsid w:val="00166644"/>
    <w:rsid w:val="00166E93"/>
    <w:rsid w:val="00167FE0"/>
    <w:rsid w:val="001709AF"/>
    <w:rsid w:val="00172132"/>
    <w:rsid w:val="001803FD"/>
    <w:rsid w:val="0018267A"/>
    <w:rsid w:val="00182B3D"/>
    <w:rsid w:val="00182DED"/>
    <w:rsid w:val="00184347"/>
    <w:rsid w:val="0019440B"/>
    <w:rsid w:val="00195315"/>
    <w:rsid w:val="00195BFB"/>
    <w:rsid w:val="001A0AB6"/>
    <w:rsid w:val="001A1172"/>
    <w:rsid w:val="001A14E1"/>
    <w:rsid w:val="001B02FB"/>
    <w:rsid w:val="001B288E"/>
    <w:rsid w:val="001B50EA"/>
    <w:rsid w:val="001B7306"/>
    <w:rsid w:val="001C1D69"/>
    <w:rsid w:val="001C6FBA"/>
    <w:rsid w:val="001D2F51"/>
    <w:rsid w:val="001D41C3"/>
    <w:rsid w:val="001D73A3"/>
    <w:rsid w:val="001E321A"/>
    <w:rsid w:val="001E523F"/>
    <w:rsid w:val="001F79C8"/>
    <w:rsid w:val="00202B64"/>
    <w:rsid w:val="0020300F"/>
    <w:rsid w:val="00204D66"/>
    <w:rsid w:val="002053B2"/>
    <w:rsid w:val="0020583F"/>
    <w:rsid w:val="00205B02"/>
    <w:rsid w:val="00206933"/>
    <w:rsid w:val="002071C2"/>
    <w:rsid w:val="0021056A"/>
    <w:rsid w:val="002115F7"/>
    <w:rsid w:val="00211DAF"/>
    <w:rsid w:val="00211FC4"/>
    <w:rsid w:val="0021564F"/>
    <w:rsid w:val="00215AE5"/>
    <w:rsid w:val="0021627A"/>
    <w:rsid w:val="002224C5"/>
    <w:rsid w:val="00223FE6"/>
    <w:rsid w:val="00224199"/>
    <w:rsid w:val="00224212"/>
    <w:rsid w:val="00225C3D"/>
    <w:rsid w:val="00232942"/>
    <w:rsid w:val="00232E61"/>
    <w:rsid w:val="00233439"/>
    <w:rsid w:val="00234244"/>
    <w:rsid w:val="00235F92"/>
    <w:rsid w:val="00236441"/>
    <w:rsid w:val="00237A5C"/>
    <w:rsid w:val="002459E4"/>
    <w:rsid w:val="0024744B"/>
    <w:rsid w:val="00251237"/>
    <w:rsid w:val="00251F32"/>
    <w:rsid w:val="00253944"/>
    <w:rsid w:val="00253BE2"/>
    <w:rsid w:val="002543E6"/>
    <w:rsid w:val="00255D39"/>
    <w:rsid w:val="00256F30"/>
    <w:rsid w:val="002570F8"/>
    <w:rsid w:val="0026534C"/>
    <w:rsid w:val="00265642"/>
    <w:rsid w:val="00266FA7"/>
    <w:rsid w:val="00267219"/>
    <w:rsid w:val="002717BD"/>
    <w:rsid w:val="00272162"/>
    <w:rsid w:val="00277555"/>
    <w:rsid w:val="00281BCD"/>
    <w:rsid w:val="0028432B"/>
    <w:rsid w:val="00284657"/>
    <w:rsid w:val="00284DD7"/>
    <w:rsid w:val="002850ED"/>
    <w:rsid w:val="00287CB0"/>
    <w:rsid w:val="00291B3B"/>
    <w:rsid w:val="00293646"/>
    <w:rsid w:val="002949E0"/>
    <w:rsid w:val="002A10B0"/>
    <w:rsid w:val="002A2401"/>
    <w:rsid w:val="002A3A0C"/>
    <w:rsid w:val="002A4D7B"/>
    <w:rsid w:val="002A66E5"/>
    <w:rsid w:val="002A6B43"/>
    <w:rsid w:val="002A7770"/>
    <w:rsid w:val="002B02FE"/>
    <w:rsid w:val="002B0B9D"/>
    <w:rsid w:val="002B4957"/>
    <w:rsid w:val="002C0895"/>
    <w:rsid w:val="002C2B16"/>
    <w:rsid w:val="002C47D9"/>
    <w:rsid w:val="002C7531"/>
    <w:rsid w:val="002C7E6A"/>
    <w:rsid w:val="002D4281"/>
    <w:rsid w:val="002D44C7"/>
    <w:rsid w:val="002D49D7"/>
    <w:rsid w:val="002D66E3"/>
    <w:rsid w:val="002D67D5"/>
    <w:rsid w:val="002D6847"/>
    <w:rsid w:val="002E7E97"/>
    <w:rsid w:val="002F29DA"/>
    <w:rsid w:val="002F5A72"/>
    <w:rsid w:val="002F5E0E"/>
    <w:rsid w:val="002F647A"/>
    <w:rsid w:val="002F6490"/>
    <w:rsid w:val="003012E3"/>
    <w:rsid w:val="00301D46"/>
    <w:rsid w:val="00310903"/>
    <w:rsid w:val="00312352"/>
    <w:rsid w:val="003140EF"/>
    <w:rsid w:val="003151E4"/>
    <w:rsid w:val="00315F2C"/>
    <w:rsid w:val="00320F56"/>
    <w:rsid w:val="003221F0"/>
    <w:rsid w:val="00323F39"/>
    <w:rsid w:val="00324E5E"/>
    <w:rsid w:val="003271CC"/>
    <w:rsid w:val="003278DC"/>
    <w:rsid w:val="003321A1"/>
    <w:rsid w:val="00332225"/>
    <w:rsid w:val="00340821"/>
    <w:rsid w:val="00347E9D"/>
    <w:rsid w:val="003504AE"/>
    <w:rsid w:val="0035105D"/>
    <w:rsid w:val="0035233A"/>
    <w:rsid w:val="00354149"/>
    <w:rsid w:val="003556E0"/>
    <w:rsid w:val="00356ED3"/>
    <w:rsid w:val="003653B3"/>
    <w:rsid w:val="003654AF"/>
    <w:rsid w:val="00366B8B"/>
    <w:rsid w:val="00367346"/>
    <w:rsid w:val="003673E1"/>
    <w:rsid w:val="00370407"/>
    <w:rsid w:val="00373210"/>
    <w:rsid w:val="00376899"/>
    <w:rsid w:val="00380477"/>
    <w:rsid w:val="00380E66"/>
    <w:rsid w:val="003826BE"/>
    <w:rsid w:val="003836A3"/>
    <w:rsid w:val="0038499A"/>
    <w:rsid w:val="003857B5"/>
    <w:rsid w:val="003861F0"/>
    <w:rsid w:val="003865A3"/>
    <w:rsid w:val="00392439"/>
    <w:rsid w:val="003944C5"/>
    <w:rsid w:val="0039462B"/>
    <w:rsid w:val="00396A2B"/>
    <w:rsid w:val="00396E36"/>
    <w:rsid w:val="003A1F36"/>
    <w:rsid w:val="003A3553"/>
    <w:rsid w:val="003A3A52"/>
    <w:rsid w:val="003A4829"/>
    <w:rsid w:val="003A48BC"/>
    <w:rsid w:val="003A59E5"/>
    <w:rsid w:val="003B05D5"/>
    <w:rsid w:val="003B0AD9"/>
    <w:rsid w:val="003B3735"/>
    <w:rsid w:val="003B49C8"/>
    <w:rsid w:val="003B6917"/>
    <w:rsid w:val="003B798F"/>
    <w:rsid w:val="003B7AF0"/>
    <w:rsid w:val="003C089D"/>
    <w:rsid w:val="003C1A51"/>
    <w:rsid w:val="003C59E4"/>
    <w:rsid w:val="003C7586"/>
    <w:rsid w:val="003C7E14"/>
    <w:rsid w:val="003D30B6"/>
    <w:rsid w:val="003D34ED"/>
    <w:rsid w:val="003D3CC2"/>
    <w:rsid w:val="003D638D"/>
    <w:rsid w:val="003D6C12"/>
    <w:rsid w:val="003E06B4"/>
    <w:rsid w:val="003E148D"/>
    <w:rsid w:val="003E3BC8"/>
    <w:rsid w:val="003F2615"/>
    <w:rsid w:val="003F2D30"/>
    <w:rsid w:val="00402D53"/>
    <w:rsid w:val="00403809"/>
    <w:rsid w:val="00403954"/>
    <w:rsid w:val="00407942"/>
    <w:rsid w:val="00410564"/>
    <w:rsid w:val="00412C7C"/>
    <w:rsid w:val="00413FA3"/>
    <w:rsid w:val="0041544B"/>
    <w:rsid w:val="00415CEE"/>
    <w:rsid w:val="00415FB4"/>
    <w:rsid w:val="0041607B"/>
    <w:rsid w:val="00417D5D"/>
    <w:rsid w:val="004214CE"/>
    <w:rsid w:val="0042342C"/>
    <w:rsid w:val="00424008"/>
    <w:rsid w:val="004242BD"/>
    <w:rsid w:val="0042512C"/>
    <w:rsid w:val="00426585"/>
    <w:rsid w:val="004355FE"/>
    <w:rsid w:val="004357B2"/>
    <w:rsid w:val="004361B5"/>
    <w:rsid w:val="00436F62"/>
    <w:rsid w:val="0044088F"/>
    <w:rsid w:val="00444145"/>
    <w:rsid w:val="00445588"/>
    <w:rsid w:val="004457BB"/>
    <w:rsid w:val="00452962"/>
    <w:rsid w:val="00452E38"/>
    <w:rsid w:val="00456697"/>
    <w:rsid w:val="00463B32"/>
    <w:rsid w:val="00466155"/>
    <w:rsid w:val="004661AD"/>
    <w:rsid w:val="00470442"/>
    <w:rsid w:val="00470D6C"/>
    <w:rsid w:val="00470E35"/>
    <w:rsid w:val="004737E4"/>
    <w:rsid w:val="00474E77"/>
    <w:rsid w:val="00475084"/>
    <w:rsid w:val="00475198"/>
    <w:rsid w:val="0047575C"/>
    <w:rsid w:val="0047686E"/>
    <w:rsid w:val="00477B1D"/>
    <w:rsid w:val="004807B8"/>
    <w:rsid w:val="00480866"/>
    <w:rsid w:val="00481485"/>
    <w:rsid w:val="00482AAF"/>
    <w:rsid w:val="0048336B"/>
    <w:rsid w:val="00485B55"/>
    <w:rsid w:val="00487F1F"/>
    <w:rsid w:val="0049077E"/>
    <w:rsid w:val="00494131"/>
    <w:rsid w:val="0049689F"/>
    <w:rsid w:val="00497BB8"/>
    <w:rsid w:val="004A1A57"/>
    <w:rsid w:val="004A53EF"/>
    <w:rsid w:val="004A5BBC"/>
    <w:rsid w:val="004A65E0"/>
    <w:rsid w:val="004B38FB"/>
    <w:rsid w:val="004B4267"/>
    <w:rsid w:val="004B43D3"/>
    <w:rsid w:val="004B5FF4"/>
    <w:rsid w:val="004B653C"/>
    <w:rsid w:val="004D3BAA"/>
    <w:rsid w:val="004D3FE2"/>
    <w:rsid w:val="004D629B"/>
    <w:rsid w:val="004E19E3"/>
    <w:rsid w:val="004E1CB9"/>
    <w:rsid w:val="004E5206"/>
    <w:rsid w:val="004E58D1"/>
    <w:rsid w:val="004E6A94"/>
    <w:rsid w:val="004E7798"/>
    <w:rsid w:val="004F0C21"/>
    <w:rsid w:val="004F37B3"/>
    <w:rsid w:val="004F3BFD"/>
    <w:rsid w:val="004F4577"/>
    <w:rsid w:val="004F73A3"/>
    <w:rsid w:val="005001D6"/>
    <w:rsid w:val="0050199E"/>
    <w:rsid w:val="005033C9"/>
    <w:rsid w:val="00505142"/>
    <w:rsid w:val="005052A2"/>
    <w:rsid w:val="0050603A"/>
    <w:rsid w:val="00506FB6"/>
    <w:rsid w:val="0050793F"/>
    <w:rsid w:val="00511497"/>
    <w:rsid w:val="00516FDC"/>
    <w:rsid w:val="00517D02"/>
    <w:rsid w:val="005200E0"/>
    <w:rsid w:val="00520959"/>
    <w:rsid w:val="00523A6E"/>
    <w:rsid w:val="00523B2E"/>
    <w:rsid w:val="00531CE6"/>
    <w:rsid w:val="00532325"/>
    <w:rsid w:val="00532842"/>
    <w:rsid w:val="00534905"/>
    <w:rsid w:val="0053730E"/>
    <w:rsid w:val="00537583"/>
    <w:rsid w:val="005416A9"/>
    <w:rsid w:val="0054303F"/>
    <w:rsid w:val="00544F24"/>
    <w:rsid w:val="00550A4B"/>
    <w:rsid w:val="00556E9F"/>
    <w:rsid w:val="00557312"/>
    <w:rsid w:val="005620C6"/>
    <w:rsid w:val="00575019"/>
    <w:rsid w:val="00575D69"/>
    <w:rsid w:val="005764FF"/>
    <w:rsid w:val="00577777"/>
    <w:rsid w:val="00577877"/>
    <w:rsid w:val="00580D32"/>
    <w:rsid w:val="00582F5E"/>
    <w:rsid w:val="00583B2C"/>
    <w:rsid w:val="0058486F"/>
    <w:rsid w:val="00584960"/>
    <w:rsid w:val="005849DE"/>
    <w:rsid w:val="00586182"/>
    <w:rsid w:val="005870E7"/>
    <w:rsid w:val="00591B08"/>
    <w:rsid w:val="00592AC3"/>
    <w:rsid w:val="00595286"/>
    <w:rsid w:val="005953BA"/>
    <w:rsid w:val="00595D7E"/>
    <w:rsid w:val="0059663A"/>
    <w:rsid w:val="00596688"/>
    <w:rsid w:val="00596A42"/>
    <w:rsid w:val="005A0199"/>
    <w:rsid w:val="005A1606"/>
    <w:rsid w:val="005A1AAD"/>
    <w:rsid w:val="005A1F3A"/>
    <w:rsid w:val="005A3959"/>
    <w:rsid w:val="005A3CE3"/>
    <w:rsid w:val="005A6567"/>
    <w:rsid w:val="005B0851"/>
    <w:rsid w:val="005B5342"/>
    <w:rsid w:val="005B6F3D"/>
    <w:rsid w:val="005C184C"/>
    <w:rsid w:val="005C2292"/>
    <w:rsid w:val="005C2883"/>
    <w:rsid w:val="005C3FCF"/>
    <w:rsid w:val="005C500A"/>
    <w:rsid w:val="005C5432"/>
    <w:rsid w:val="005C764F"/>
    <w:rsid w:val="005C79EE"/>
    <w:rsid w:val="005D32A3"/>
    <w:rsid w:val="005E0006"/>
    <w:rsid w:val="005E2F1D"/>
    <w:rsid w:val="005E3C49"/>
    <w:rsid w:val="005E3C9E"/>
    <w:rsid w:val="005E50D5"/>
    <w:rsid w:val="005E719B"/>
    <w:rsid w:val="005E7CE3"/>
    <w:rsid w:val="005F41C0"/>
    <w:rsid w:val="005F49DB"/>
    <w:rsid w:val="005F5CE1"/>
    <w:rsid w:val="005F7BEA"/>
    <w:rsid w:val="006024EF"/>
    <w:rsid w:val="006049D4"/>
    <w:rsid w:val="00604C06"/>
    <w:rsid w:val="00606B21"/>
    <w:rsid w:val="00612E87"/>
    <w:rsid w:val="00613260"/>
    <w:rsid w:val="00613A3E"/>
    <w:rsid w:val="00613E94"/>
    <w:rsid w:val="00617DD1"/>
    <w:rsid w:val="00623D43"/>
    <w:rsid w:val="006257CC"/>
    <w:rsid w:val="0062688C"/>
    <w:rsid w:val="00626F07"/>
    <w:rsid w:val="006362A2"/>
    <w:rsid w:val="0063702B"/>
    <w:rsid w:val="00641554"/>
    <w:rsid w:val="00644B39"/>
    <w:rsid w:val="00646212"/>
    <w:rsid w:val="00647049"/>
    <w:rsid w:val="00650FCB"/>
    <w:rsid w:val="006517B5"/>
    <w:rsid w:val="00652204"/>
    <w:rsid w:val="006529F4"/>
    <w:rsid w:val="00653920"/>
    <w:rsid w:val="00653F25"/>
    <w:rsid w:val="006555E0"/>
    <w:rsid w:val="00657726"/>
    <w:rsid w:val="006601D3"/>
    <w:rsid w:val="006605ED"/>
    <w:rsid w:val="006622EA"/>
    <w:rsid w:val="00663ECA"/>
    <w:rsid w:val="00664215"/>
    <w:rsid w:val="00666418"/>
    <w:rsid w:val="00674834"/>
    <w:rsid w:val="0068102E"/>
    <w:rsid w:val="00682DD0"/>
    <w:rsid w:val="00685DE1"/>
    <w:rsid w:val="00687A2A"/>
    <w:rsid w:val="00687C43"/>
    <w:rsid w:val="006907D7"/>
    <w:rsid w:val="00695CEF"/>
    <w:rsid w:val="0069779B"/>
    <w:rsid w:val="006A0689"/>
    <w:rsid w:val="006A1444"/>
    <w:rsid w:val="006A47E7"/>
    <w:rsid w:val="006A5A60"/>
    <w:rsid w:val="006A67A3"/>
    <w:rsid w:val="006C1CAE"/>
    <w:rsid w:val="006C4A9C"/>
    <w:rsid w:val="006C6B29"/>
    <w:rsid w:val="006C723F"/>
    <w:rsid w:val="006C7AF8"/>
    <w:rsid w:val="006D2A0B"/>
    <w:rsid w:val="006D3728"/>
    <w:rsid w:val="006D3E23"/>
    <w:rsid w:val="006D4028"/>
    <w:rsid w:val="006D7187"/>
    <w:rsid w:val="006D7EDF"/>
    <w:rsid w:val="006E058E"/>
    <w:rsid w:val="006E13F2"/>
    <w:rsid w:val="006E1EEE"/>
    <w:rsid w:val="006E2998"/>
    <w:rsid w:val="006E372A"/>
    <w:rsid w:val="006E480C"/>
    <w:rsid w:val="006E5BC8"/>
    <w:rsid w:val="006E6311"/>
    <w:rsid w:val="006E71E3"/>
    <w:rsid w:val="006E7542"/>
    <w:rsid w:val="006E7734"/>
    <w:rsid w:val="007010A3"/>
    <w:rsid w:val="007034BC"/>
    <w:rsid w:val="0070785B"/>
    <w:rsid w:val="007111FC"/>
    <w:rsid w:val="007140F2"/>
    <w:rsid w:val="0071418E"/>
    <w:rsid w:val="007162B9"/>
    <w:rsid w:val="0071770D"/>
    <w:rsid w:val="00722A08"/>
    <w:rsid w:val="00724B96"/>
    <w:rsid w:val="00730339"/>
    <w:rsid w:val="00734B3D"/>
    <w:rsid w:val="00734DC3"/>
    <w:rsid w:val="0073501B"/>
    <w:rsid w:val="0073651F"/>
    <w:rsid w:val="00744A91"/>
    <w:rsid w:val="00747DCA"/>
    <w:rsid w:val="007506FF"/>
    <w:rsid w:val="007514D3"/>
    <w:rsid w:val="00753722"/>
    <w:rsid w:val="00756669"/>
    <w:rsid w:val="00762B3F"/>
    <w:rsid w:val="00764157"/>
    <w:rsid w:val="00770522"/>
    <w:rsid w:val="00771071"/>
    <w:rsid w:val="0077242B"/>
    <w:rsid w:val="007761E2"/>
    <w:rsid w:val="007774BF"/>
    <w:rsid w:val="00780167"/>
    <w:rsid w:val="00781D27"/>
    <w:rsid w:val="00781EAB"/>
    <w:rsid w:val="00783918"/>
    <w:rsid w:val="007977D8"/>
    <w:rsid w:val="007A36CA"/>
    <w:rsid w:val="007A6C9A"/>
    <w:rsid w:val="007B18CC"/>
    <w:rsid w:val="007B1A2E"/>
    <w:rsid w:val="007B34FF"/>
    <w:rsid w:val="007B46B1"/>
    <w:rsid w:val="007B642A"/>
    <w:rsid w:val="007C7413"/>
    <w:rsid w:val="007D0185"/>
    <w:rsid w:val="007D5AB7"/>
    <w:rsid w:val="007D6094"/>
    <w:rsid w:val="007D6198"/>
    <w:rsid w:val="007E02E3"/>
    <w:rsid w:val="007E19C5"/>
    <w:rsid w:val="007E1C80"/>
    <w:rsid w:val="007E2A3F"/>
    <w:rsid w:val="007E3966"/>
    <w:rsid w:val="007E3C32"/>
    <w:rsid w:val="007E4D1E"/>
    <w:rsid w:val="007E6354"/>
    <w:rsid w:val="007F212E"/>
    <w:rsid w:val="007F24AF"/>
    <w:rsid w:val="007F3D7D"/>
    <w:rsid w:val="007F420F"/>
    <w:rsid w:val="007F5FAF"/>
    <w:rsid w:val="00802A2C"/>
    <w:rsid w:val="00802C48"/>
    <w:rsid w:val="00802EAC"/>
    <w:rsid w:val="00810523"/>
    <w:rsid w:val="00810F55"/>
    <w:rsid w:val="008132E3"/>
    <w:rsid w:val="00813F95"/>
    <w:rsid w:val="008174E8"/>
    <w:rsid w:val="00821309"/>
    <w:rsid w:val="00822F21"/>
    <w:rsid w:val="00825443"/>
    <w:rsid w:val="00827129"/>
    <w:rsid w:val="008321C3"/>
    <w:rsid w:val="0083515A"/>
    <w:rsid w:val="00837EA9"/>
    <w:rsid w:val="00841B49"/>
    <w:rsid w:val="00841B4D"/>
    <w:rsid w:val="00843ACE"/>
    <w:rsid w:val="00843B9F"/>
    <w:rsid w:val="0084438D"/>
    <w:rsid w:val="00844B63"/>
    <w:rsid w:val="00845E3D"/>
    <w:rsid w:val="00847D84"/>
    <w:rsid w:val="00850AEB"/>
    <w:rsid w:val="00850D4F"/>
    <w:rsid w:val="00851D77"/>
    <w:rsid w:val="008521EF"/>
    <w:rsid w:val="008523BC"/>
    <w:rsid w:val="00855726"/>
    <w:rsid w:val="008605A4"/>
    <w:rsid w:val="0086676F"/>
    <w:rsid w:val="00866CEE"/>
    <w:rsid w:val="00872868"/>
    <w:rsid w:val="0087289D"/>
    <w:rsid w:val="00872B2F"/>
    <w:rsid w:val="00876543"/>
    <w:rsid w:val="00880D07"/>
    <w:rsid w:val="00883C66"/>
    <w:rsid w:val="00883F90"/>
    <w:rsid w:val="00886FBC"/>
    <w:rsid w:val="00891BD3"/>
    <w:rsid w:val="00892039"/>
    <w:rsid w:val="00892267"/>
    <w:rsid w:val="00892E4A"/>
    <w:rsid w:val="008936F9"/>
    <w:rsid w:val="00894E10"/>
    <w:rsid w:val="008961DB"/>
    <w:rsid w:val="008A16E4"/>
    <w:rsid w:val="008A1E75"/>
    <w:rsid w:val="008A2A39"/>
    <w:rsid w:val="008A53D4"/>
    <w:rsid w:val="008A580D"/>
    <w:rsid w:val="008A7413"/>
    <w:rsid w:val="008A7CF9"/>
    <w:rsid w:val="008B0252"/>
    <w:rsid w:val="008B3C37"/>
    <w:rsid w:val="008B3EBF"/>
    <w:rsid w:val="008B4B86"/>
    <w:rsid w:val="008B6364"/>
    <w:rsid w:val="008B74A4"/>
    <w:rsid w:val="008C420A"/>
    <w:rsid w:val="008C4D5E"/>
    <w:rsid w:val="008C6620"/>
    <w:rsid w:val="008C682C"/>
    <w:rsid w:val="008D1342"/>
    <w:rsid w:val="008D258C"/>
    <w:rsid w:val="008D61A3"/>
    <w:rsid w:val="008D66EB"/>
    <w:rsid w:val="008E18BF"/>
    <w:rsid w:val="008E2197"/>
    <w:rsid w:val="008E2D50"/>
    <w:rsid w:val="008F1C6E"/>
    <w:rsid w:val="008F7AA2"/>
    <w:rsid w:val="008F7EFF"/>
    <w:rsid w:val="00900BF7"/>
    <w:rsid w:val="00901251"/>
    <w:rsid w:val="00903B2C"/>
    <w:rsid w:val="00904C5F"/>
    <w:rsid w:val="00905D5E"/>
    <w:rsid w:val="0090672C"/>
    <w:rsid w:val="0090751D"/>
    <w:rsid w:val="00907FEB"/>
    <w:rsid w:val="009103A5"/>
    <w:rsid w:val="009123AF"/>
    <w:rsid w:val="0091250E"/>
    <w:rsid w:val="00912A7D"/>
    <w:rsid w:val="0091305C"/>
    <w:rsid w:val="00913B5B"/>
    <w:rsid w:val="009148F1"/>
    <w:rsid w:val="00920972"/>
    <w:rsid w:val="009212D2"/>
    <w:rsid w:val="00922D65"/>
    <w:rsid w:val="009258AE"/>
    <w:rsid w:val="009264F5"/>
    <w:rsid w:val="00926509"/>
    <w:rsid w:val="009267FA"/>
    <w:rsid w:val="009343C3"/>
    <w:rsid w:val="00934B25"/>
    <w:rsid w:val="0093590C"/>
    <w:rsid w:val="00935C6B"/>
    <w:rsid w:val="00942827"/>
    <w:rsid w:val="009516A9"/>
    <w:rsid w:val="00951B46"/>
    <w:rsid w:val="00956235"/>
    <w:rsid w:val="00956AEB"/>
    <w:rsid w:val="0095714B"/>
    <w:rsid w:val="00960794"/>
    <w:rsid w:val="00964FAB"/>
    <w:rsid w:val="00965BB6"/>
    <w:rsid w:val="00972A85"/>
    <w:rsid w:val="00973635"/>
    <w:rsid w:val="00973D01"/>
    <w:rsid w:val="00975465"/>
    <w:rsid w:val="00977588"/>
    <w:rsid w:val="00980DCA"/>
    <w:rsid w:val="0098242D"/>
    <w:rsid w:val="00982685"/>
    <w:rsid w:val="00982A0B"/>
    <w:rsid w:val="00983140"/>
    <w:rsid w:val="009854E6"/>
    <w:rsid w:val="00986120"/>
    <w:rsid w:val="00987502"/>
    <w:rsid w:val="0098780B"/>
    <w:rsid w:val="0099314F"/>
    <w:rsid w:val="00993EF0"/>
    <w:rsid w:val="00995416"/>
    <w:rsid w:val="009A1561"/>
    <w:rsid w:val="009B1042"/>
    <w:rsid w:val="009B1725"/>
    <w:rsid w:val="009B3B99"/>
    <w:rsid w:val="009B4D0F"/>
    <w:rsid w:val="009B68F5"/>
    <w:rsid w:val="009B6CB6"/>
    <w:rsid w:val="009C719F"/>
    <w:rsid w:val="009D0847"/>
    <w:rsid w:val="009D22CA"/>
    <w:rsid w:val="009D6192"/>
    <w:rsid w:val="009D623C"/>
    <w:rsid w:val="009D7E4B"/>
    <w:rsid w:val="009E09E1"/>
    <w:rsid w:val="009E133D"/>
    <w:rsid w:val="009E5119"/>
    <w:rsid w:val="009E5A77"/>
    <w:rsid w:val="009E6126"/>
    <w:rsid w:val="009F007E"/>
    <w:rsid w:val="009F053F"/>
    <w:rsid w:val="009F0DC0"/>
    <w:rsid w:val="009F4C92"/>
    <w:rsid w:val="009F4E38"/>
    <w:rsid w:val="00A00659"/>
    <w:rsid w:val="00A06899"/>
    <w:rsid w:val="00A07844"/>
    <w:rsid w:val="00A07956"/>
    <w:rsid w:val="00A1041D"/>
    <w:rsid w:val="00A109AE"/>
    <w:rsid w:val="00A11461"/>
    <w:rsid w:val="00A12D1D"/>
    <w:rsid w:val="00A13893"/>
    <w:rsid w:val="00A15D0C"/>
    <w:rsid w:val="00A17287"/>
    <w:rsid w:val="00A177BA"/>
    <w:rsid w:val="00A20C5C"/>
    <w:rsid w:val="00A22D2D"/>
    <w:rsid w:val="00A24725"/>
    <w:rsid w:val="00A2484F"/>
    <w:rsid w:val="00A263DA"/>
    <w:rsid w:val="00A3275E"/>
    <w:rsid w:val="00A33ED5"/>
    <w:rsid w:val="00A34670"/>
    <w:rsid w:val="00A35325"/>
    <w:rsid w:val="00A43DE6"/>
    <w:rsid w:val="00A44F16"/>
    <w:rsid w:val="00A46238"/>
    <w:rsid w:val="00A46967"/>
    <w:rsid w:val="00A50237"/>
    <w:rsid w:val="00A55243"/>
    <w:rsid w:val="00A55773"/>
    <w:rsid w:val="00A63A21"/>
    <w:rsid w:val="00A7090C"/>
    <w:rsid w:val="00A72914"/>
    <w:rsid w:val="00A73B93"/>
    <w:rsid w:val="00A73BA0"/>
    <w:rsid w:val="00A73F29"/>
    <w:rsid w:val="00A74F1E"/>
    <w:rsid w:val="00A7630C"/>
    <w:rsid w:val="00A81C6F"/>
    <w:rsid w:val="00A83231"/>
    <w:rsid w:val="00A85973"/>
    <w:rsid w:val="00A94182"/>
    <w:rsid w:val="00A95269"/>
    <w:rsid w:val="00A96D8B"/>
    <w:rsid w:val="00AA291C"/>
    <w:rsid w:val="00AA2C25"/>
    <w:rsid w:val="00AA3F0F"/>
    <w:rsid w:val="00AA402D"/>
    <w:rsid w:val="00AA6F71"/>
    <w:rsid w:val="00AA7385"/>
    <w:rsid w:val="00AA7BDB"/>
    <w:rsid w:val="00AA7D20"/>
    <w:rsid w:val="00AA7D3B"/>
    <w:rsid w:val="00AB1190"/>
    <w:rsid w:val="00AB13E9"/>
    <w:rsid w:val="00AB3BB1"/>
    <w:rsid w:val="00AC018B"/>
    <w:rsid w:val="00AC6639"/>
    <w:rsid w:val="00AD0359"/>
    <w:rsid w:val="00AD28F2"/>
    <w:rsid w:val="00AD4D4A"/>
    <w:rsid w:val="00AD5817"/>
    <w:rsid w:val="00AD5E9B"/>
    <w:rsid w:val="00AE141C"/>
    <w:rsid w:val="00AE16A4"/>
    <w:rsid w:val="00AE2088"/>
    <w:rsid w:val="00AE4DEC"/>
    <w:rsid w:val="00AE4EB0"/>
    <w:rsid w:val="00AE59B9"/>
    <w:rsid w:val="00AE600C"/>
    <w:rsid w:val="00AE6D54"/>
    <w:rsid w:val="00AF04BC"/>
    <w:rsid w:val="00AF05EC"/>
    <w:rsid w:val="00AF2BDF"/>
    <w:rsid w:val="00AF58D2"/>
    <w:rsid w:val="00B00887"/>
    <w:rsid w:val="00B013AC"/>
    <w:rsid w:val="00B068F5"/>
    <w:rsid w:val="00B06AEF"/>
    <w:rsid w:val="00B06C4B"/>
    <w:rsid w:val="00B07383"/>
    <w:rsid w:val="00B1371B"/>
    <w:rsid w:val="00B15D6B"/>
    <w:rsid w:val="00B1739E"/>
    <w:rsid w:val="00B21DA3"/>
    <w:rsid w:val="00B22B5C"/>
    <w:rsid w:val="00B231B9"/>
    <w:rsid w:val="00B24418"/>
    <w:rsid w:val="00B24F0D"/>
    <w:rsid w:val="00B339CA"/>
    <w:rsid w:val="00B3469E"/>
    <w:rsid w:val="00B41CC2"/>
    <w:rsid w:val="00B438EE"/>
    <w:rsid w:val="00B44D10"/>
    <w:rsid w:val="00B44F87"/>
    <w:rsid w:val="00B453F3"/>
    <w:rsid w:val="00B47E6F"/>
    <w:rsid w:val="00B5121E"/>
    <w:rsid w:val="00B57144"/>
    <w:rsid w:val="00B61AE9"/>
    <w:rsid w:val="00B6319C"/>
    <w:rsid w:val="00B647A5"/>
    <w:rsid w:val="00B651B8"/>
    <w:rsid w:val="00B66B1E"/>
    <w:rsid w:val="00B67089"/>
    <w:rsid w:val="00B7070F"/>
    <w:rsid w:val="00B713C8"/>
    <w:rsid w:val="00B74D1D"/>
    <w:rsid w:val="00B76014"/>
    <w:rsid w:val="00B770E3"/>
    <w:rsid w:val="00B7763F"/>
    <w:rsid w:val="00B81823"/>
    <w:rsid w:val="00B90058"/>
    <w:rsid w:val="00B90D3D"/>
    <w:rsid w:val="00B918FD"/>
    <w:rsid w:val="00B93329"/>
    <w:rsid w:val="00B936D6"/>
    <w:rsid w:val="00B93BF0"/>
    <w:rsid w:val="00B94D7A"/>
    <w:rsid w:val="00B962C9"/>
    <w:rsid w:val="00BA17BE"/>
    <w:rsid w:val="00BA3195"/>
    <w:rsid w:val="00BA4967"/>
    <w:rsid w:val="00BB05B2"/>
    <w:rsid w:val="00BB2764"/>
    <w:rsid w:val="00BB3F80"/>
    <w:rsid w:val="00BB4659"/>
    <w:rsid w:val="00BB51F2"/>
    <w:rsid w:val="00BB5A02"/>
    <w:rsid w:val="00BB5E3D"/>
    <w:rsid w:val="00BC11F4"/>
    <w:rsid w:val="00BC35EF"/>
    <w:rsid w:val="00BC3769"/>
    <w:rsid w:val="00BC3C3E"/>
    <w:rsid w:val="00BD13AD"/>
    <w:rsid w:val="00BD3B39"/>
    <w:rsid w:val="00BD65E1"/>
    <w:rsid w:val="00BD74BB"/>
    <w:rsid w:val="00BE4BEB"/>
    <w:rsid w:val="00BE54A0"/>
    <w:rsid w:val="00BF0F00"/>
    <w:rsid w:val="00BF1C6E"/>
    <w:rsid w:val="00BF3897"/>
    <w:rsid w:val="00BF4492"/>
    <w:rsid w:val="00BF4557"/>
    <w:rsid w:val="00BF55E8"/>
    <w:rsid w:val="00BF6FE5"/>
    <w:rsid w:val="00C03D18"/>
    <w:rsid w:val="00C0794A"/>
    <w:rsid w:val="00C11B9F"/>
    <w:rsid w:val="00C15970"/>
    <w:rsid w:val="00C163E8"/>
    <w:rsid w:val="00C201CA"/>
    <w:rsid w:val="00C221DD"/>
    <w:rsid w:val="00C24CC7"/>
    <w:rsid w:val="00C26E00"/>
    <w:rsid w:val="00C27042"/>
    <w:rsid w:val="00C2762B"/>
    <w:rsid w:val="00C316D9"/>
    <w:rsid w:val="00C31F78"/>
    <w:rsid w:val="00C326CB"/>
    <w:rsid w:val="00C33368"/>
    <w:rsid w:val="00C337AD"/>
    <w:rsid w:val="00C36593"/>
    <w:rsid w:val="00C40F7E"/>
    <w:rsid w:val="00C44AF9"/>
    <w:rsid w:val="00C4510C"/>
    <w:rsid w:val="00C46C94"/>
    <w:rsid w:val="00C52793"/>
    <w:rsid w:val="00C530CA"/>
    <w:rsid w:val="00C5314A"/>
    <w:rsid w:val="00C531F6"/>
    <w:rsid w:val="00C53338"/>
    <w:rsid w:val="00C55412"/>
    <w:rsid w:val="00C61540"/>
    <w:rsid w:val="00C6154B"/>
    <w:rsid w:val="00C61B2D"/>
    <w:rsid w:val="00C6378C"/>
    <w:rsid w:val="00C64A77"/>
    <w:rsid w:val="00C6647E"/>
    <w:rsid w:val="00C7062F"/>
    <w:rsid w:val="00C75957"/>
    <w:rsid w:val="00C8054F"/>
    <w:rsid w:val="00C80558"/>
    <w:rsid w:val="00C8058D"/>
    <w:rsid w:val="00C80E7E"/>
    <w:rsid w:val="00C826C8"/>
    <w:rsid w:val="00C84B1B"/>
    <w:rsid w:val="00C90A19"/>
    <w:rsid w:val="00C90FF9"/>
    <w:rsid w:val="00C912B2"/>
    <w:rsid w:val="00C91C15"/>
    <w:rsid w:val="00C92F08"/>
    <w:rsid w:val="00C93DA3"/>
    <w:rsid w:val="00C979AE"/>
    <w:rsid w:val="00CA11D7"/>
    <w:rsid w:val="00CA1766"/>
    <w:rsid w:val="00CA1F50"/>
    <w:rsid w:val="00CA349B"/>
    <w:rsid w:val="00CA7CFE"/>
    <w:rsid w:val="00CB11AF"/>
    <w:rsid w:val="00CB17AC"/>
    <w:rsid w:val="00CB31DF"/>
    <w:rsid w:val="00CB3E90"/>
    <w:rsid w:val="00CB401D"/>
    <w:rsid w:val="00CC0C89"/>
    <w:rsid w:val="00CC636C"/>
    <w:rsid w:val="00CC6CCA"/>
    <w:rsid w:val="00CC7894"/>
    <w:rsid w:val="00CD24D9"/>
    <w:rsid w:val="00CD2553"/>
    <w:rsid w:val="00CD4829"/>
    <w:rsid w:val="00CD5DE2"/>
    <w:rsid w:val="00CD5FC3"/>
    <w:rsid w:val="00CD6DFA"/>
    <w:rsid w:val="00CD7DD3"/>
    <w:rsid w:val="00CE0B94"/>
    <w:rsid w:val="00CE0BFE"/>
    <w:rsid w:val="00CE24C7"/>
    <w:rsid w:val="00CE5225"/>
    <w:rsid w:val="00CE6BCE"/>
    <w:rsid w:val="00CF0AD3"/>
    <w:rsid w:val="00CF358E"/>
    <w:rsid w:val="00CF7CA7"/>
    <w:rsid w:val="00D01445"/>
    <w:rsid w:val="00D0517E"/>
    <w:rsid w:val="00D06E38"/>
    <w:rsid w:val="00D07A66"/>
    <w:rsid w:val="00D10819"/>
    <w:rsid w:val="00D10CB1"/>
    <w:rsid w:val="00D1189D"/>
    <w:rsid w:val="00D12E09"/>
    <w:rsid w:val="00D14E5E"/>
    <w:rsid w:val="00D15B45"/>
    <w:rsid w:val="00D222B5"/>
    <w:rsid w:val="00D22311"/>
    <w:rsid w:val="00D225BD"/>
    <w:rsid w:val="00D23026"/>
    <w:rsid w:val="00D27038"/>
    <w:rsid w:val="00D30A08"/>
    <w:rsid w:val="00D3184E"/>
    <w:rsid w:val="00D33682"/>
    <w:rsid w:val="00D357CD"/>
    <w:rsid w:val="00D42886"/>
    <w:rsid w:val="00D509FE"/>
    <w:rsid w:val="00D52B36"/>
    <w:rsid w:val="00D536F8"/>
    <w:rsid w:val="00D53901"/>
    <w:rsid w:val="00D539D4"/>
    <w:rsid w:val="00D54866"/>
    <w:rsid w:val="00D5497E"/>
    <w:rsid w:val="00D55330"/>
    <w:rsid w:val="00D55533"/>
    <w:rsid w:val="00D66F29"/>
    <w:rsid w:val="00D67C4E"/>
    <w:rsid w:val="00D7011E"/>
    <w:rsid w:val="00D72089"/>
    <w:rsid w:val="00D74A07"/>
    <w:rsid w:val="00D74E2B"/>
    <w:rsid w:val="00D80981"/>
    <w:rsid w:val="00D8385E"/>
    <w:rsid w:val="00D85C16"/>
    <w:rsid w:val="00D9216C"/>
    <w:rsid w:val="00D92878"/>
    <w:rsid w:val="00D93E3A"/>
    <w:rsid w:val="00D951EE"/>
    <w:rsid w:val="00DA3A38"/>
    <w:rsid w:val="00DA408A"/>
    <w:rsid w:val="00DA498A"/>
    <w:rsid w:val="00DB039E"/>
    <w:rsid w:val="00DB5AE7"/>
    <w:rsid w:val="00DB69FE"/>
    <w:rsid w:val="00DC1035"/>
    <w:rsid w:val="00DC213B"/>
    <w:rsid w:val="00DC3197"/>
    <w:rsid w:val="00DC4AAC"/>
    <w:rsid w:val="00DC5C89"/>
    <w:rsid w:val="00DC5DD1"/>
    <w:rsid w:val="00DD51CC"/>
    <w:rsid w:val="00DD67F3"/>
    <w:rsid w:val="00DE1F57"/>
    <w:rsid w:val="00DE2D7D"/>
    <w:rsid w:val="00DE3BBF"/>
    <w:rsid w:val="00DE4CC3"/>
    <w:rsid w:val="00DE666E"/>
    <w:rsid w:val="00DF0FF2"/>
    <w:rsid w:val="00DF178E"/>
    <w:rsid w:val="00DF1944"/>
    <w:rsid w:val="00DF384E"/>
    <w:rsid w:val="00DF7D39"/>
    <w:rsid w:val="00E03210"/>
    <w:rsid w:val="00E05E87"/>
    <w:rsid w:val="00E06943"/>
    <w:rsid w:val="00E06D04"/>
    <w:rsid w:val="00E10FEE"/>
    <w:rsid w:val="00E124C6"/>
    <w:rsid w:val="00E20F03"/>
    <w:rsid w:val="00E214CD"/>
    <w:rsid w:val="00E21BCB"/>
    <w:rsid w:val="00E22036"/>
    <w:rsid w:val="00E23AB8"/>
    <w:rsid w:val="00E271AC"/>
    <w:rsid w:val="00E31CD0"/>
    <w:rsid w:val="00E32EAB"/>
    <w:rsid w:val="00E339A2"/>
    <w:rsid w:val="00E34A15"/>
    <w:rsid w:val="00E37207"/>
    <w:rsid w:val="00E374E7"/>
    <w:rsid w:val="00E407AF"/>
    <w:rsid w:val="00E4260A"/>
    <w:rsid w:val="00E50563"/>
    <w:rsid w:val="00E53016"/>
    <w:rsid w:val="00E534E5"/>
    <w:rsid w:val="00E540D7"/>
    <w:rsid w:val="00E5484C"/>
    <w:rsid w:val="00E549A3"/>
    <w:rsid w:val="00E55315"/>
    <w:rsid w:val="00E57CDB"/>
    <w:rsid w:val="00E6150D"/>
    <w:rsid w:val="00E62B73"/>
    <w:rsid w:val="00E67EB3"/>
    <w:rsid w:val="00E703B7"/>
    <w:rsid w:val="00E7050E"/>
    <w:rsid w:val="00E710A3"/>
    <w:rsid w:val="00E719E8"/>
    <w:rsid w:val="00E71C0E"/>
    <w:rsid w:val="00E7252F"/>
    <w:rsid w:val="00E727F3"/>
    <w:rsid w:val="00E729C4"/>
    <w:rsid w:val="00E733F5"/>
    <w:rsid w:val="00E759D3"/>
    <w:rsid w:val="00E760BA"/>
    <w:rsid w:val="00E7715A"/>
    <w:rsid w:val="00E8110C"/>
    <w:rsid w:val="00E82CC8"/>
    <w:rsid w:val="00E86A5E"/>
    <w:rsid w:val="00E9166E"/>
    <w:rsid w:val="00E93F24"/>
    <w:rsid w:val="00E97991"/>
    <w:rsid w:val="00EB0324"/>
    <w:rsid w:val="00EB5486"/>
    <w:rsid w:val="00EC52E5"/>
    <w:rsid w:val="00EC7E4F"/>
    <w:rsid w:val="00ED1371"/>
    <w:rsid w:val="00ED1EDD"/>
    <w:rsid w:val="00ED242F"/>
    <w:rsid w:val="00ED395B"/>
    <w:rsid w:val="00ED4766"/>
    <w:rsid w:val="00ED50C3"/>
    <w:rsid w:val="00ED5253"/>
    <w:rsid w:val="00EE08D4"/>
    <w:rsid w:val="00EE151F"/>
    <w:rsid w:val="00EE188E"/>
    <w:rsid w:val="00EE640F"/>
    <w:rsid w:val="00EF0B24"/>
    <w:rsid w:val="00EF237C"/>
    <w:rsid w:val="00EF2755"/>
    <w:rsid w:val="00EF47EB"/>
    <w:rsid w:val="00EF4FF1"/>
    <w:rsid w:val="00EF7D9B"/>
    <w:rsid w:val="00F03B68"/>
    <w:rsid w:val="00F04643"/>
    <w:rsid w:val="00F05844"/>
    <w:rsid w:val="00F05E73"/>
    <w:rsid w:val="00F07796"/>
    <w:rsid w:val="00F1496C"/>
    <w:rsid w:val="00F169F3"/>
    <w:rsid w:val="00F17269"/>
    <w:rsid w:val="00F176D1"/>
    <w:rsid w:val="00F2015B"/>
    <w:rsid w:val="00F21E75"/>
    <w:rsid w:val="00F21FBB"/>
    <w:rsid w:val="00F24506"/>
    <w:rsid w:val="00F24F5F"/>
    <w:rsid w:val="00F25A5B"/>
    <w:rsid w:val="00F266B1"/>
    <w:rsid w:val="00F3394A"/>
    <w:rsid w:val="00F37E2A"/>
    <w:rsid w:val="00F40436"/>
    <w:rsid w:val="00F40D67"/>
    <w:rsid w:val="00F420F2"/>
    <w:rsid w:val="00F44F56"/>
    <w:rsid w:val="00F504C8"/>
    <w:rsid w:val="00F51FE7"/>
    <w:rsid w:val="00F53F68"/>
    <w:rsid w:val="00F54BEB"/>
    <w:rsid w:val="00F60FDA"/>
    <w:rsid w:val="00F62BB2"/>
    <w:rsid w:val="00F636E9"/>
    <w:rsid w:val="00F6435D"/>
    <w:rsid w:val="00F66E25"/>
    <w:rsid w:val="00F72DBF"/>
    <w:rsid w:val="00F73CE0"/>
    <w:rsid w:val="00F7491D"/>
    <w:rsid w:val="00F75B35"/>
    <w:rsid w:val="00F8497B"/>
    <w:rsid w:val="00F870BD"/>
    <w:rsid w:val="00F87D7F"/>
    <w:rsid w:val="00F93CBA"/>
    <w:rsid w:val="00F94E65"/>
    <w:rsid w:val="00F9513E"/>
    <w:rsid w:val="00F977B9"/>
    <w:rsid w:val="00F97B13"/>
    <w:rsid w:val="00FA02B4"/>
    <w:rsid w:val="00FA0BDA"/>
    <w:rsid w:val="00FA255C"/>
    <w:rsid w:val="00FA2C28"/>
    <w:rsid w:val="00FA3DCF"/>
    <w:rsid w:val="00FA44D9"/>
    <w:rsid w:val="00FB0065"/>
    <w:rsid w:val="00FB0FA2"/>
    <w:rsid w:val="00FB1D35"/>
    <w:rsid w:val="00FB42D8"/>
    <w:rsid w:val="00FB65B6"/>
    <w:rsid w:val="00FC0082"/>
    <w:rsid w:val="00FC0A01"/>
    <w:rsid w:val="00FC0C10"/>
    <w:rsid w:val="00FC3FF1"/>
    <w:rsid w:val="00FC40DC"/>
    <w:rsid w:val="00FC6E11"/>
    <w:rsid w:val="00FC7AB1"/>
    <w:rsid w:val="00FC7B94"/>
    <w:rsid w:val="00FC7CC9"/>
    <w:rsid w:val="00FD4493"/>
    <w:rsid w:val="00FD49C1"/>
    <w:rsid w:val="00FD76AF"/>
    <w:rsid w:val="00FE2131"/>
    <w:rsid w:val="00FE2B5B"/>
    <w:rsid w:val="00FE3BD1"/>
    <w:rsid w:val="00FF23E8"/>
    <w:rsid w:val="00FF3BC8"/>
    <w:rsid w:val="00FF3C58"/>
    <w:rsid w:val="00FF7380"/>
    <w:rsid w:val="00FF7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A848C"/>
  <w15:chartTrackingRefBased/>
  <w15:docId w15:val="{BB1726E0-D6EE-4CA2-AC9A-297E18CAF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E4B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61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182"/>
  </w:style>
  <w:style w:type="paragraph" w:styleId="Footer">
    <w:name w:val="footer"/>
    <w:basedOn w:val="Normal"/>
    <w:link w:val="FooterChar"/>
    <w:uiPriority w:val="99"/>
    <w:unhideWhenUsed/>
    <w:rsid w:val="005861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182"/>
  </w:style>
  <w:style w:type="character" w:styleId="Hyperlink">
    <w:name w:val="Hyperlink"/>
    <w:basedOn w:val="DefaultParagraphFont"/>
    <w:uiPriority w:val="99"/>
    <w:unhideWhenUsed/>
    <w:rsid w:val="00577777"/>
    <w:rPr>
      <w:color w:val="0000FF"/>
      <w:u w:val="single"/>
    </w:rPr>
  </w:style>
  <w:style w:type="paragraph" w:styleId="NormalWeb">
    <w:name w:val="Normal (Web)"/>
    <w:basedOn w:val="Normal"/>
    <w:uiPriority w:val="99"/>
    <w:semiHidden/>
    <w:unhideWhenUsed/>
    <w:rsid w:val="00C664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rsonname">
    <w:name w:val="person_name"/>
    <w:basedOn w:val="DefaultParagraphFont"/>
    <w:rsid w:val="007B46B1"/>
  </w:style>
  <w:style w:type="character" w:styleId="Emphasis">
    <w:name w:val="Emphasis"/>
    <w:basedOn w:val="DefaultParagraphFont"/>
    <w:uiPriority w:val="20"/>
    <w:qFormat/>
    <w:rsid w:val="007B46B1"/>
    <w:rPr>
      <w:i/>
      <w:iCs/>
    </w:rPr>
  </w:style>
  <w:style w:type="character" w:styleId="UnresolvedMention">
    <w:name w:val="Unresolved Mention"/>
    <w:basedOn w:val="DefaultParagraphFont"/>
    <w:uiPriority w:val="99"/>
    <w:semiHidden/>
    <w:unhideWhenUsed/>
    <w:rsid w:val="00523A6E"/>
    <w:rPr>
      <w:color w:val="605E5C"/>
      <w:shd w:val="clear" w:color="auto" w:fill="E1DFDD"/>
    </w:rPr>
  </w:style>
  <w:style w:type="paragraph" w:customStyle="1" w:styleId="abstract">
    <w:name w:val="abstract"/>
    <w:basedOn w:val="Normal"/>
    <w:rsid w:val="005E7C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CB3E90"/>
  </w:style>
  <w:style w:type="character" w:customStyle="1" w:styleId="nlmpublisher-name">
    <w:name w:val="nlm_publisher-name"/>
    <w:basedOn w:val="DefaultParagraphFont"/>
    <w:rsid w:val="00CB3E90"/>
  </w:style>
  <w:style w:type="character" w:customStyle="1" w:styleId="nlmarticle-title">
    <w:name w:val="nlm_article-title"/>
    <w:basedOn w:val="DefaultParagraphFont"/>
    <w:rsid w:val="00880D07"/>
  </w:style>
  <w:style w:type="character" w:customStyle="1" w:styleId="nlmfpage">
    <w:name w:val="nlm_fpage"/>
    <w:basedOn w:val="DefaultParagraphFont"/>
    <w:rsid w:val="00880D07"/>
  </w:style>
  <w:style w:type="character" w:customStyle="1" w:styleId="nlmlpage">
    <w:name w:val="nlm_lpage"/>
    <w:basedOn w:val="DefaultParagraphFont"/>
    <w:rsid w:val="00880D07"/>
  </w:style>
  <w:style w:type="character" w:styleId="FollowedHyperlink">
    <w:name w:val="FollowedHyperlink"/>
    <w:basedOn w:val="DefaultParagraphFont"/>
    <w:uiPriority w:val="99"/>
    <w:semiHidden/>
    <w:unhideWhenUsed/>
    <w:rsid w:val="006E6311"/>
    <w:rPr>
      <w:color w:val="954F72" w:themeColor="followedHyperlink"/>
      <w:u w:val="single"/>
    </w:rPr>
  </w:style>
  <w:style w:type="character" w:customStyle="1" w:styleId="Heading1Char">
    <w:name w:val="Heading 1 Char"/>
    <w:basedOn w:val="DefaultParagraphFont"/>
    <w:link w:val="Heading1"/>
    <w:uiPriority w:val="9"/>
    <w:rsid w:val="00BE4BEB"/>
    <w:rPr>
      <w:rFonts w:ascii="Times New Roman" w:eastAsia="Times New Roman" w:hAnsi="Times New Roman" w:cs="Times New Roman"/>
      <w:b/>
      <w:bCs/>
      <w:kern w:val="36"/>
      <w:sz w:val="48"/>
      <w:szCs w:val="48"/>
      <w:lang w:eastAsia="en-GB"/>
    </w:rPr>
  </w:style>
  <w:style w:type="character" w:customStyle="1" w:styleId="hlfld-contribauthor">
    <w:name w:val="hlfld-contribauthor"/>
    <w:basedOn w:val="DefaultParagraphFont"/>
    <w:rsid w:val="00892039"/>
  </w:style>
  <w:style w:type="character" w:customStyle="1" w:styleId="nlmgiven-names">
    <w:name w:val="nlm_given-names"/>
    <w:basedOn w:val="DefaultParagraphFont"/>
    <w:rsid w:val="00892039"/>
  </w:style>
  <w:style w:type="character" w:customStyle="1" w:styleId="ref-lnk">
    <w:name w:val="ref-lnk"/>
    <w:basedOn w:val="DefaultParagraphFont"/>
    <w:rsid w:val="00B41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23369">
      <w:bodyDiv w:val="1"/>
      <w:marLeft w:val="0"/>
      <w:marRight w:val="0"/>
      <w:marTop w:val="0"/>
      <w:marBottom w:val="0"/>
      <w:divBdr>
        <w:top w:val="none" w:sz="0" w:space="0" w:color="auto"/>
        <w:left w:val="none" w:sz="0" w:space="0" w:color="auto"/>
        <w:bottom w:val="none" w:sz="0" w:space="0" w:color="auto"/>
        <w:right w:val="none" w:sz="0" w:space="0" w:color="auto"/>
      </w:divBdr>
    </w:div>
    <w:div w:id="851337620">
      <w:bodyDiv w:val="1"/>
      <w:marLeft w:val="0"/>
      <w:marRight w:val="0"/>
      <w:marTop w:val="0"/>
      <w:marBottom w:val="0"/>
      <w:divBdr>
        <w:top w:val="none" w:sz="0" w:space="0" w:color="auto"/>
        <w:left w:val="none" w:sz="0" w:space="0" w:color="auto"/>
        <w:bottom w:val="none" w:sz="0" w:space="0" w:color="auto"/>
        <w:right w:val="none" w:sz="0" w:space="0" w:color="auto"/>
      </w:divBdr>
      <w:divsChild>
        <w:div w:id="565531049">
          <w:marLeft w:val="0"/>
          <w:marRight w:val="0"/>
          <w:marTop w:val="0"/>
          <w:marBottom w:val="0"/>
          <w:divBdr>
            <w:top w:val="none" w:sz="0" w:space="0" w:color="auto"/>
            <w:left w:val="none" w:sz="0" w:space="0" w:color="auto"/>
            <w:bottom w:val="none" w:sz="0" w:space="0" w:color="auto"/>
            <w:right w:val="none" w:sz="0" w:space="0" w:color="auto"/>
          </w:divBdr>
          <w:divsChild>
            <w:div w:id="147672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643072">
      <w:bodyDiv w:val="1"/>
      <w:marLeft w:val="0"/>
      <w:marRight w:val="0"/>
      <w:marTop w:val="0"/>
      <w:marBottom w:val="0"/>
      <w:divBdr>
        <w:top w:val="none" w:sz="0" w:space="0" w:color="auto"/>
        <w:left w:val="none" w:sz="0" w:space="0" w:color="auto"/>
        <w:bottom w:val="none" w:sz="0" w:space="0" w:color="auto"/>
        <w:right w:val="none" w:sz="0" w:space="0" w:color="auto"/>
      </w:divBdr>
    </w:div>
    <w:div w:id="197528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0203083185" TargetMode="External"/><Relationship Id="rId18" Type="http://schemas.openxmlformats.org/officeDocument/2006/relationships/hyperlink" Target="https://www.jisc.ac.uk/guides/transforming-assessment-and-feedback/inclusive-assessment" TargetMode="External"/><Relationship Id="rId26" Type="http://schemas.openxmlformats.org/officeDocument/2006/relationships/hyperlink" Target="https://www.geteduca.com/blog/the-magic-of-learning-stories/" TargetMode="External"/><Relationship Id="rId39" Type="http://schemas.openxmlformats.org/officeDocument/2006/relationships/hyperlink" Target="https://www.youtube.com/watch?v=zDZFcDGpL4U" TargetMode="External"/><Relationship Id="rId21" Type="http://schemas.openxmlformats.org/officeDocument/2006/relationships/hyperlink" Target="https://orca.cardiff.ac.uk/88812/1/130318-evaluating-foundation-phase-policy-logic-model-programme-theory-en.pdf" TargetMode="External"/><Relationship Id="rId34" Type="http://schemas.openxmlformats.org/officeDocument/2006/relationships/hyperlink" Target="https://www.pacey.org.uk/Pacey/media/Website-files/PACEY%20member%20practice%20guides%20(PDFs)/PG28-Theories-of-child-development.pdf" TargetMode="External"/><Relationship Id="rId42" Type="http://schemas.openxmlformats.org/officeDocument/2006/relationships/hyperlink" Target="https://projects.iq.harvard.edu/files/eap/files/c._simpson_effects_of_testing_on_well_being_5_16.pdf" TargetMode="External"/><Relationship Id="rId47" Type="http://schemas.openxmlformats.org/officeDocument/2006/relationships/hyperlink" Target="file:///C:\Users\jlh52\Downloads\150514-foundation-phase-final-en_Redacted.pdf" TargetMode="External"/><Relationship Id="rId50" Type="http://schemas.openxmlformats.org/officeDocument/2006/relationships/hyperlink" Target="https://gov.wales/sites/default/files/publications/2018-03/succesful-futures-a-summary-of-professor-graham-donaldsons-report.pdf" TargetMode="External"/><Relationship Id="rId55" Type="http://schemas.openxmlformats.org/officeDocument/2006/relationships/footer" Target="footer1.xml"/><Relationship Id="rId7" Type="http://schemas.openxmlformats.org/officeDocument/2006/relationships/hyperlink" Target="https://www.tandfonline.com/doi/full/10.1080/0969594X.2019.1688763" TargetMode="External"/><Relationship Id="rId2" Type="http://schemas.openxmlformats.org/officeDocument/2006/relationships/styles" Target="styles.xml"/><Relationship Id="rId16" Type="http://schemas.openxmlformats.org/officeDocument/2006/relationships/hyperlink" Target="https://www.ucet.ac.uk/downloads/10894-A-Learning-Inspectorate-en-June-2018.pdf" TargetMode="External"/><Relationship Id="rId29" Type="http://schemas.openxmlformats.org/officeDocument/2006/relationships/hyperlink" Target="https://www.oecd-ilibrary.org/docserver/9789264281820-2-en.pdf?expires=1634811170&amp;id=id&amp;accname=guest&amp;checksum=072624AF2CD4C5D81D7C0BBBE722B056" TargetMode="External"/><Relationship Id="rId11" Type="http://schemas.openxmlformats.org/officeDocument/2006/relationships/hyperlink" Target="https://www.edutopia.org/article/how-use-play-learning" TargetMode="External"/><Relationship Id="rId24" Type="http://schemas.openxmlformats.org/officeDocument/2006/relationships/hyperlink" Target="https://oxfordre.com/education/view/10.1093/acrefore/9780190264093.001.0001/acrefore-9780190264093-e-147" TargetMode="External"/><Relationship Id="rId32" Type="http://schemas.openxmlformats.org/officeDocument/2006/relationships/hyperlink" Target="https://www.oecd.org/pisa/PISA%202018%20Insights%20and%20Interpretations%20FINAL%20PDF.pdf" TargetMode="External"/><Relationship Id="rId37" Type="http://schemas.openxmlformats.org/officeDocument/2006/relationships/hyperlink" Target="https://www.brookings.edu/wp-content/uploads/2018/06/Report4.pdf" TargetMode="External"/><Relationship Id="rId40" Type="http://schemas.openxmlformats.org/officeDocument/2006/relationships/hyperlink" Target="https://www.youtube.com/watch?v=8fNDu4TEACQ" TargetMode="External"/><Relationship Id="rId45" Type="http://schemas.openxmlformats.org/officeDocument/2006/relationships/hyperlink" Target="https://hwb.gov.wales/api/storage/cf8c79db-6ae7-417f-92e1-b0da271fc812/end-of-foundation-phase-assessment-exemplifications-of-outcomes.pdf" TargetMode="External"/><Relationship Id="rId53" Type="http://schemas.openxmlformats.org/officeDocument/2006/relationships/hyperlink" Target="https://tdtrust.org/2017/02/03/press-release-21000-teachers-schools-reporting-no-cpd-budget-says-teacher-development-trust-study/" TargetMode="External"/><Relationship Id="rId5" Type="http://schemas.openxmlformats.org/officeDocument/2006/relationships/footnotes" Target="footnotes.xml"/><Relationship Id="rId19" Type="http://schemas.openxmlformats.org/officeDocument/2006/relationships/hyperlink" Target="https://www.earlyyearscareers.com/eyc/learning-and-development/are-learning-journeys-useful-or-not/" TargetMode="External"/><Relationship Id="rId4" Type="http://schemas.openxmlformats.org/officeDocument/2006/relationships/webSettings" Target="webSettings.xml"/><Relationship Id="rId9" Type="http://schemas.openxmlformats.org/officeDocument/2006/relationships/hyperlink" Target="https://www.tandfonline.com/doi/full/10.1080/0969594X.2019.1688763" TargetMode="External"/><Relationship Id="rId14" Type="http://schemas.openxmlformats.org/officeDocument/2006/relationships/hyperlink" Target="https://health.usnews.com/health-news/patient-advice/articles/2015/11/16/standardized-tests-making-our-students-and-teachers-sick" TargetMode="External"/><Relationship Id="rId22" Type="http://schemas.openxmlformats.org/officeDocument/2006/relationships/hyperlink" Target="https://www.education.govt.nz/assets/Documents/Early-Childhood/ELS-Te-Whariki-Early-Childhood-Curriculum-ENG-Web.pdf" TargetMode="External"/><Relationship Id="rId27" Type="http://schemas.openxmlformats.org/officeDocument/2006/relationships/hyperlink" Target="https://doi.org/10.1007/s10763-009-9176-9" TargetMode="External"/><Relationship Id="rId30" Type="http://schemas.openxmlformats.org/officeDocument/2006/relationships/hyperlink" Target="http://dx.doi.org/10.1787/9789264085145-en" TargetMode="External"/><Relationship Id="rId35" Type="http://schemas.openxmlformats.org/officeDocument/2006/relationships/hyperlink" Target="https://doi.org/10.1177/2332858420932828" TargetMode="External"/><Relationship Id="rId43" Type="http://schemas.openxmlformats.org/officeDocument/2006/relationships/hyperlink" Target="https://www.twinkl.co.uk/teaching-wiki/learning-story" TargetMode="External"/><Relationship Id="rId48" Type="http://schemas.openxmlformats.org/officeDocument/2006/relationships/hyperlink" Target="https://hwb.gov.wales/storage/d5d8e39c-b534-40cb-a3f5-7e2e126d8077/foundation-phase-framework.pdf" TargetMode="External"/><Relationship Id="rId56" Type="http://schemas.openxmlformats.org/officeDocument/2006/relationships/fontTable" Target="fontTable.xml"/><Relationship Id="rId8" Type="http://schemas.openxmlformats.org/officeDocument/2006/relationships/hyperlink" Target="https://www.tandfonline.com/doi/full/10.1080/0969594X.2019.1688763" TargetMode="External"/><Relationship Id="rId51" Type="http://schemas.openxmlformats.org/officeDocument/2006/relationships/hyperlink" Target="https://gov.wales/sites/default/files/publications/2018-03/foundation-phase-profile-handbook-revised-september-2017.pdf" TargetMode="External"/><Relationship Id="rId3" Type="http://schemas.openxmlformats.org/officeDocument/2006/relationships/settings" Target="settings.xml"/><Relationship Id="rId12" Type="http://schemas.openxmlformats.org/officeDocument/2006/relationships/hyperlink" Target="https://dera.ioe.ac.uk/32065/" TargetMode="External"/><Relationship Id="rId17" Type="http://schemas.openxmlformats.org/officeDocument/2006/relationships/hyperlink" Target="https://www.foundationyears.org.uk/files/2012/03/Development-Matters-FINAL-PRINT-AMENDED.pdf" TargetMode="External"/><Relationship Id="rId25" Type="http://schemas.openxmlformats.org/officeDocument/2006/relationships/hyperlink" Target="https://www.whitbyschool.org/passionforlearning/the-pros-and-cons-of-standardized-testing" TargetMode="External"/><Relationship Id="rId33" Type="http://schemas.openxmlformats.org/officeDocument/2006/relationships/hyperlink" Target="https://vtechworks.lib.vt.edu/handle/10919/95163" TargetMode="External"/><Relationship Id="rId38" Type="http://schemas.openxmlformats.org/officeDocument/2006/relationships/hyperlink" Target="https://www.providencechildrensacademy.com/importance-play-preschool-curriculum/" TargetMode="External"/><Relationship Id="rId46" Type="http://schemas.openxmlformats.org/officeDocument/2006/relationships/hyperlink" Target="https://gov.wales/sites/default/files/publications/2018-03/an-independent-stocktake-of-the-foundation-phase-in-wales-final-report.pdf" TargetMode="External"/><Relationship Id="rId20" Type="http://schemas.openxmlformats.org/officeDocument/2006/relationships/hyperlink" Target="https://doi.org/10.16922/wje.19.1.3" TargetMode="External"/><Relationship Id="rId41" Type="http://schemas.openxmlformats.org/officeDocument/2006/relationships/hyperlink" Target="https://www.researchgate.net/publication/275959518_Heightened_test_anxiety_among_young_children_Elementary_school_students%27_anxious_responses_to_high-stakes_testing"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s://eric.ed.gov/?id=ED463300" TargetMode="External"/><Relationship Id="rId28" Type="http://schemas.openxmlformats.org/officeDocument/2006/relationships/hyperlink" Target="http://dx.doi.org/10.1787/9789264233515-en" TargetMode="External"/><Relationship Id="rId36" Type="http://schemas.openxmlformats.org/officeDocument/2006/relationships/hyperlink" Target="https://doi.org/10.3102/0002831207308221" TargetMode="External"/><Relationship Id="rId49" Type="http://schemas.openxmlformats.org/officeDocument/2006/relationships/hyperlink" Target="https://gov.wales/sites/default/files/publications/2018-03/the-four-purposes-of-the-curriculum-for-wales.pdf" TargetMode="External"/><Relationship Id="rId57" Type="http://schemas.openxmlformats.org/officeDocument/2006/relationships/theme" Target="theme/theme1.xml"/><Relationship Id="rId10" Type="http://schemas.openxmlformats.org/officeDocument/2006/relationships/hyperlink" Target="https://doi.org/10.1177/0022487114560646" TargetMode="External"/><Relationship Id="rId31" Type="http://schemas.openxmlformats.org/officeDocument/2006/relationships/hyperlink" Target="https://doi.org/10.1787/cca19081-en" TargetMode="External"/><Relationship Id="rId44" Type="http://schemas.openxmlformats.org/officeDocument/2006/relationships/hyperlink" Target="https://media.bloomsbury.com/rep/files/curriculum_framework-for-1.pdf" TargetMode="External"/><Relationship Id="rId52" Type="http://schemas.openxmlformats.org/officeDocument/2006/relationships/hyperlink" Target="https://gov.wales/curriculum-wales-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603F7C-050A-4FAF-830E-E312FDCD6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2183</TotalTime>
  <Pages>23</Pages>
  <Words>8302</Words>
  <Characters>47325</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Jade-Louise Hicks</dc:creator>
  <cp:keywords/>
  <dc:description/>
  <cp:lastModifiedBy>Jade-Louise Hicks</cp:lastModifiedBy>
  <cp:revision>1135</cp:revision>
  <dcterms:created xsi:type="dcterms:W3CDTF">2021-10-06T09:56:00Z</dcterms:created>
  <dcterms:modified xsi:type="dcterms:W3CDTF">2021-10-22T22:05:00Z</dcterms:modified>
</cp:coreProperties>
</file>