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D36B6" w14:textId="77777777" w:rsidR="0056784C" w:rsidRDefault="0056784C" w:rsidP="0056784C">
      <w:pPr>
        <w:jc w:val="center"/>
        <w:rPr>
          <w:b/>
          <w:bCs/>
          <w:sz w:val="28"/>
          <w:szCs w:val="28"/>
        </w:rPr>
      </w:pPr>
    </w:p>
    <w:p w14:paraId="05CF06DE" w14:textId="1593E08E" w:rsidR="0056784C" w:rsidRPr="0056784C" w:rsidRDefault="0056784C" w:rsidP="0056784C">
      <w:pPr>
        <w:jc w:val="center"/>
        <w:rPr>
          <w:i/>
          <w:iCs/>
          <w:sz w:val="32"/>
          <w:szCs w:val="32"/>
        </w:rPr>
      </w:pPr>
      <w:r w:rsidRPr="0056784C">
        <w:rPr>
          <w:i/>
          <w:iCs/>
          <w:sz w:val="32"/>
          <w:szCs w:val="32"/>
        </w:rPr>
        <w:t>Models of Communication</w:t>
      </w:r>
    </w:p>
    <w:p w14:paraId="7B5EE1EA" w14:textId="635425E7" w:rsidR="0056784C" w:rsidRPr="0056784C" w:rsidRDefault="0056784C" w:rsidP="0056784C">
      <w:pPr>
        <w:jc w:val="center"/>
        <w:rPr>
          <w:i/>
          <w:iCs/>
          <w:sz w:val="32"/>
          <w:szCs w:val="32"/>
        </w:rPr>
      </w:pPr>
      <w:r w:rsidRPr="0056784C">
        <w:rPr>
          <w:i/>
          <w:iCs/>
          <w:sz w:val="32"/>
          <w:szCs w:val="32"/>
        </w:rPr>
        <w:t>&amp;</w:t>
      </w:r>
    </w:p>
    <w:p w14:paraId="2E3EEFBB" w14:textId="6B03F2B3" w:rsidR="0056784C" w:rsidRDefault="0056784C" w:rsidP="0056784C">
      <w:pPr>
        <w:jc w:val="center"/>
        <w:rPr>
          <w:i/>
          <w:iCs/>
          <w:sz w:val="32"/>
          <w:szCs w:val="32"/>
        </w:rPr>
      </w:pPr>
      <w:r w:rsidRPr="0056784C">
        <w:rPr>
          <w:i/>
          <w:iCs/>
          <w:sz w:val="32"/>
          <w:szCs w:val="32"/>
        </w:rPr>
        <w:t>Communication Skills</w:t>
      </w:r>
    </w:p>
    <w:p w14:paraId="1182B271" w14:textId="5E0464CD" w:rsidR="0056784C" w:rsidRDefault="0056784C" w:rsidP="0056784C">
      <w:pPr>
        <w:jc w:val="center"/>
        <w:rPr>
          <w:i/>
          <w:iCs/>
          <w:sz w:val="32"/>
          <w:szCs w:val="32"/>
        </w:rPr>
      </w:pPr>
    </w:p>
    <w:p w14:paraId="699BFED0" w14:textId="208B5272" w:rsidR="0056784C" w:rsidRDefault="0056784C" w:rsidP="0056784C">
      <w:pPr>
        <w:jc w:val="center"/>
        <w:rPr>
          <w:i/>
          <w:iCs/>
          <w:sz w:val="32"/>
          <w:szCs w:val="32"/>
        </w:rPr>
      </w:pPr>
    </w:p>
    <w:p w14:paraId="1BE6B3F0" w14:textId="0C519EF0" w:rsidR="0056784C" w:rsidRDefault="0056784C" w:rsidP="0056784C">
      <w:pPr>
        <w:jc w:val="center"/>
        <w:rPr>
          <w:i/>
          <w:iCs/>
          <w:sz w:val="32"/>
          <w:szCs w:val="32"/>
        </w:rPr>
      </w:pPr>
      <w:r>
        <w:rPr>
          <w:i/>
          <w:iCs/>
          <w:sz w:val="32"/>
          <w:szCs w:val="32"/>
        </w:rPr>
        <w:t>Module Code: BMSW4002</w:t>
      </w:r>
    </w:p>
    <w:p w14:paraId="324B2186" w14:textId="0AD976BE" w:rsidR="0056784C" w:rsidRDefault="0056784C" w:rsidP="0056784C">
      <w:pPr>
        <w:jc w:val="center"/>
        <w:rPr>
          <w:i/>
          <w:iCs/>
          <w:sz w:val="32"/>
          <w:szCs w:val="32"/>
        </w:rPr>
      </w:pPr>
      <w:r>
        <w:rPr>
          <w:i/>
          <w:iCs/>
          <w:sz w:val="32"/>
          <w:szCs w:val="32"/>
        </w:rPr>
        <w:t xml:space="preserve">Student’s </w:t>
      </w:r>
      <w:proofErr w:type="spellStart"/>
      <w:proofErr w:type="gramStart"/>
      <w:r>
        <w:rPr>
          <w:i/>
          <w:iCs/>
          <w:sz w:val="32"/>
          <w:szCs w:val="32"/>
        </w:rPr>
        <w:t>name:</w:t>
      </w:r>
      <w:r w:rsidR="00FD12A0">
        <w:rPr>
          <w:i/>
          <w:iCs/>
          <w:sz w:val="32"/>
          <w:szCs w:val="32"/>
        </w:rPr>
        <w:t>Emilia</w:t>
      </w:r>
      <w:proofErr w:type="spellEnd"/>
      <w:proofErr w:type="gramEnd"/>
      <w:r w:rsidR="00FD12A0">
        <w:rPr>
          <w:i/>
          <w:iCs/>
          <w:sz w:val="32"/>
          <w:szCs w:val="32"/>
        </w:rPr>
        <w:t xml:space="preserve"> Ana</w:t>
      </w:r>
      <w:r>
        <w:rPr>
          <w:i/>
          <w:iCs/>
          <w:sz w:val="32"/>
          <w:szCs w:val="32"/>
        </w:rPr>
        <w:t xml:space="preserve"> </w:t>
      </w:r>
    </w:p>
    <w:p w14:paraId="7C625A01" w14:textId="7C7D2DD8" w:rsidR="0056784C" w:rsidRDefault="0056784C" w:rsidP="0056784C">
      <w:pPr>
        <w:jc w:val="center"/>
        <w:rPr>
          <w:i/>
          <w:iCs/>
          <w:sz w:val="32"/>
          <w:szCs w:val="32"/>
        </w:rPr>
      </w:pPr>
      <w:r>
        <w:rPr>
          <w:i/>
          <w:iCs/>
          <w:sz w:val="32"/>
          <w:szCs w:val="32"/>
        </w:rPr>
        <w:t>Student’s ID:</w:t>
      </w:r>
      <w:r w:rsidR="00FD12A0">
        <w:rPr>
          <w:i/>
          <w:iCs/>
          <w:sz w:val="32"/>
          <w:szCs w:val="32"/>
        </w:rPr>
        <w:t>2009720</w:t>
      </w:r>
      <w:r>
        <w:rPr>
          <w:i/>
          <w:iCs/>
          <w:sz w:val="32"/>
          <w:szCs w:val="32"/>
        </w:rPr>
        <w:t xml:space="preserve"> </w:t>
      </w:r>
    </w:p>
    <w:p w14:paraId="71341339" w14:textId="68829AFC" w:rsidR="0056784C" w:rsidRPr="0056784C" w:rsidRDefault="0056784C" w:rsidP="0056784C">
      <w:pPr>
        <w:jc w:val="center"/>
        <w:rPr>
          <w:i/>
          <w:iCs/>
          <w:sz w:val="32"/>
          <w:szCs w:val="32"/>
        </w:rPr>
      </w:pPr>
      <w:r>
        <w:rPr>
          <w:i/>
          <w:iCs/>
          <w:sz w:val="32"/>
          <w:szCs w:val="32"/>
        </w:rPr>
        <w:t>Lecturer’s Name:</w:t>
      </w:r>
      <w:r w:rsidR="008B280F">
        <w:rPr>
          <w:i/>
          <w:iCs/>
          <w:sz w:val="32"/>
          <w:szCs w:val="32"/>
        </w:rPr>
        <w:t xml:space="preserve"> </w:t>
      </w:r>
      <w:r w:rsidR="00FD12A0">
        <w:rPr>
          <w:i/>
          <w:iCs/>
          <w:sz w:val="32"/>
          <w:szCs w:val="32"/>
        </w:rPr>
        <w:t>Anita Nann</w:t>
      </w:r>
    </w:p>
    <w:p w14:paraId="4F407719" w14:textId="7725E2E7" w:rsidR="0056784C" w:rsidRDefault="0056784C" w:rsidP="0056784C">
      <w:pPr>
        <w:jc w:val="center"/>
        <w:rPr>
          <w:b/>
          <w:bCs/>
          <w:sz w:val="28"/>
          <w:szCs w:val="28"/>
        </w:rPr>
      </w:pPr>
    </w:p>
    <w:p w14:paraId="06A32782" w14:textId="77777777" w:rsidR="0056784C" w:rsidRDefault="0056784C" w:rsidP="0056784C">
      <w:pPr>
        <w:jc w:val="center"/>
        <w:rPr>
          <w:b/>
          <w:bCs/>
          <w:sz w:val="28"/>
          <w:szCs w:val="28"/>
        </w:rPr>
      </w:pPr>
    </w:p>
    <w:p w14:paraId="090C03FA" w14:textId="2D013A08" w:rsidR="0056784C" w:rsidRDefault="0056784C" w:rsidP="0056784C">
      <w:pPr>
        <w:jc w:val="center"/>
        <w:rPr>
          <w:b/>
          <w:bCs/>
          <w:sz w:val="28"/>
          <w:szCs w:val="28"/>
        </w:rPr>
      </w:pPr>
    </w:p>
    <w:p w14:paraId="231BFED4" w14:textId="040BCE28" w:rsidR="0056784C" w:rsidRDefault="0056784C" w:rsidP="0056784C">
      <w:pPr>
        <w:jc w:val="center"/>
        <w:rPr>
          <w:b/>
          <w:bCs/>
          <w:sz w:val="28"/>
          <w:szCs w:val="28"/>
        </w:rPr>
      </w:pPr>
    </w:p>
    <w:p w14:paraId="53F07E6A" w14:textId="4C2E96F4" w:rsidR="0056784C" w:rsidRDefault="0056784C" w:rsidP="0056784C">
      <w:pPr>
        <w:jc w:val="center"/>
        <w:rPr>
          <w:b/>
          <w:bCs/>
          <w:sz w:val="28"/>
          <w:szCs w:val="28"/>
        </w:rPr>
      </w:pPr>
    </w:p>
    <w:p w14:paraId="3261DE71" w14:textId="77777777" w:rsidR="0056784C" w:rsidRPr="0056784C" w:rsidRDefault="0056784C" w:rsidP="0056784C">
      <w:pPr>
        <w:jc w:val="center"/>
        <w:rPr>
          <w:b/>
          <w:bCs/>
          <w:sz w:val="28"/>
          <w:szCs w:val="28"/>
        </w:rPr>
      </w:pPr>
    </w:p>
    <w:p w14:paraId="0868F0B3" w14:textId="0778970A" w:rsidR="0056784C" w:rsidRDefault="0056784C"/>
    <w:p w14:paraId="38470D5C" w14:textId="18D85B24" w:rsidR="0056784C" w:rsidRDefault="0056784C"/>
    <w:p w14:paraId="3F2D29F4" w14:textId="42AF401F" w:rsidR="0056784C" w:rsidRDefault="0056784C"/>
    <w:p w14:paraId="583BADDE" w14:textId="0489F7DE" w:rsidR="0056784C" w:rsidRDefault="0056784C"/>
    <w:p w14:paraId="3BF6A770" w14:textId="0082387A" w:rsidR="0056784C" w:rsidRDefault="0056784C"/>
    <w:p w14:paraId="1EBD4A0F" w14:textId="5ECEDB98" w:rsidR="0056784C" w:rsidRDefault="0056784C"/>
    <w:p w14:paraId="40CB39C3" w14:textId="4F73C069" w:rsidR="0056784C" w:rsidRDefault="0056784C"/>
    <w:p w14:paraId="26A95C6E" w14:textId="4A4BAB19" w:rsidR="0056784C" w:rsidRDefault="0056784C"/>
    <w:p w14:paraId="53EFAE54" w14:textId="2CFFBAF6" w:rsidR="0056784C" w:rsidRDefault="0056784C"/>
    <w:p w14:paraId="69B43F2A" w14:textId="42E81941" w:rsidR="0056784C" w:rsidRDefault="0056784C"/>
    <w:p w14:paraId="5D1DBB23" w14:textId="58A11677" w:rsidR="0056784C" w:rsidRDefault="0056784C"/>
    <w:p w14:paraId="36E7AA86" w14:textId="7085A19B" w:rsidR="0056784C" w:rsidRDefault="0056784C"/>
    <w:p w14:paraId="5195A9B9" w14:textId="759D0621" w:rsidR="0056784C" w:rsidRDefault="0056784C"/>
    <w:p w14:paraId="24011DB8" w14:textId="59DDEDE4" w:rsidR="0056784C" w:rsidRDefault="0056784C"/>
    <w:p w14:paraId="10D921B0" w14:textId="1F75D1B6" w:rsidR="0056784C" w:rsidRDefault="0056784C" w:rsidP="0006737C">
      <w:pPr>
        <w:pStyle w:val="Heading2"/>
      </w:pPr>
    </w:p>
    <w:p w14:paraId="05FAEF37" w14:textId="06B7B806" w:rsidR="0006737C" w:rsidRPr="0006737C" w:rsidRDefault="0006737C" w:rsidP="0006737C"/>
    <w:p w14:paraId="511B63A5" w14:textId="22CA83E4" w:rsidR="0006737C" w:rsidRPr="0006737C" w:rsidRDefault="0006737C" w:rsidP="0006737C"/>
    <w:p w14:paraId="480AAD44" w14:textId="77777777" w:rsidR="00C74BB5" w:rsidRPr="00C74BB5" w:rsidRDefault="00C74BB5" w:rsidP="00C74BB5">
      <w:pPr>
        <w:rPr>
          <w:rFonts w:cs="Times New Roman"/>
          <w:b/>
          <w:bCs/>
          <w:szCs w:val="24"/>
        </w:rPr>
      </w:pPr>
      <w:r w:rsidRPr="00C74BB5">
        <w:rPr>
          <w:rFonts w:cs="Times New Roman"/>
          <w:b/>
          <w:bCs/>
          <w:szCs w:val="24"/>
        </w:rPr>
        <w:t>Table of Content</w:t>
      </w:r>
    </w:p>
    <w:p w14:paraId="5CA5DEAC" w14:textId="77777777" w:rsidR="00C74BB5" w:rsidRPr="00C74BB5" w:rsidRDefault="00C74BB5" w:rsidP="00C74BB5">
      <w:pPr>
        <w:rPr>
          <w:rFonts w:cs="Times New Roman"/>
          <w:b/>
          <w:bCs/>
          <w:szCs w:val="24"/>
        </w:rPr>
      </w:pPr>
    </w:p>
    <w:p w14:paraId="625C4593" w14:textId="2DD3F82B" w:rsidR="00C74BB5" w:rsidRPr="00C74BB5" w:rsidRDefault="00C74BB5" w:rsidP="00C74BB5">
      <w:pPr>
        <w:rPr>
          <w:rFonts w:cs="Times New Roman"/>
          <w:b/>
          <w:bCs/>
          <w:szCs w:val="24"/>
        </w:rPr>
      </w:pPr>
      <w:r w:rsidRPr="00C74BB5">
        <w:rPr>
          <w:rFonts w:cs="Times New Roman"/>
          <w:b/>
          <w:bCs/>
          <w:szCs w:val="24"/>
        </w:rPr>
        <w:t>Introduction</w:t>
      </w:r>
      <w:r w:rsidR="006777EA">
        <w:rPr>
          <w:rFonts w:cs="Times New Roman"/>
          <w:b/>
          <w:bCs/>
          <w:szCs w:val="24"/>
        </w:rPr>
        <w:t>………………………………………………………………………3</w:t>
      </w:r>
    </w:p>
    <w:p w14:paraId="08E5F11F" w14:textId="4DB8EA2F" w:rsidR="00C74BB5" w:rsidRPr="00C74BB5" w:rsidRDefault="00C74BB5" w:rsidP="00C74BB5">
      <w:pPr>
        <w:rPr>
          <w:rFonts w:cs="Times New Roman"/>
          <w:b/>
          <w:bCs/>
          <w:szCs w:val="24"/>
        </w:rPr>
      </w:pPr>
      <w:r w:rsidRPr="00C74BB5">
        <w:rPr>
          <w:rFonts w:cs="Times New Roman"/>
          <w:b/>
          <w:bCs/>
          <w:szCs w:val="24"/>
        </w:rPr>
        <w:t>Models of Communication</w:t>
      </w:r>
      <w:r w:rsidR="006777EA">
        <w:rPr>
          <w:rFonts w:cs="Times New Roman"/>
          <w:b/>
          <w:bCs/>
          <w:szCs w:val="24"/>
        </w:rPr>
        <w:t>………………………………………………………5</w:t>
      </w:r>
    </w:p>
    <w:p w14:paraId="785FE822" w14:textId="7C8F8137" w:rsidR="00C74BB5" w:rsidRPr="00C74BB5" w:rsidRDefault="00C74BB5" w:rsidP="00C74BB5">
      <w:pPr>
        <w:rPr>
          <w:rFonts w:cs="Times New Roman"/>
          <w:b/>
          <w:bCs/>
          <w:szCs w:val="24"/>
        </w:rPr>
      </w:pPr>
      <w:r w:rsidRPr="00C74BB5">
        <w:rPr>
          <w:rFonts w:cs="Times New Roman"/>
          <w:b/>
          <w:bCs/>
          <w:szCs w:val="24"/>
        </w:rPr>
        <w:t xml:space="preserve">        Shannon and Weaver (</w:t>
      </w:r>
      <w:proofErr w:type="gramStart"/>
      <w:r w:rsidRPr="00C74BB5">
        <w:rPr>
          <w:rFonts w:cs="Times New Roman"/>
          <w:b/>
          <w:bCs/>
          <w:szCs w:val="24"/>
        </w:rPr>
        <w:t>1948)</w:t>
      </w:r>
      <w:r w:rsidR="006777EA">
        <w:rPr>
          <w:rFonts w:cs="Times New Roman"/>
          <w:b/>
          <w:bCs/>
          <w:szCs w:val="24"/>
        </w:rPr>
        <w:t>…</w:t>
      </w:r>
      <w:proofErr w:type="gramEnd"/>
      <w:r w:rsidR="006777EA">
        <w:rPr>
          <w:rFonts w:cs="Times New Roman"/>
          <w:b/>
          <w:bCs/>
          <w:szCs w:val="24"/>
        </w:rPr>
        <w:t>…………………………………………….5</w:t>
      </w:r>
    </w:p>
    <w:p w14:paraId="12595132" w14:textId="0A7C58EB" w:rsidR="00C74BB5" w:rsidRPr="00C74BB5" w:rsidRDefault="00C74BB5" w:rsidP="00C74BB5">
      <w:pPr>
        <w:rPr>
          <w:rFonts w:cs="Times New Roman"/>
          <w:b/>
          <w:bCs/>
          <w:szCs w:val="24"/>
        </w:rPr>
      </w:pPr>
      <w:r w:rsidRPr="00C74BB5">
        <w:rPr>
          <w:rFonts w:cs="Times New Roman"/>
          <w:b/>
          <w:bCs/>
          <w:szCs w:val="24"/>
        </w:rPr>
        <w:t xml:space="preserve">       Schramm (</w:t>
      </w:r>
      <w:proofErr w:type="gramStart"/>
      <w:r w:rsidRPr="00C74BB5">
        <w:rPr>
          <w:rFonts w:cs="Times New Roman"/>
          <w:b/>
          <w:bCs/>
          <w:szCs w:val="24"/>
        </w:rPr>
        <w:t>1954)</w:t>
      </w:r>
      <w:r w:rsidR="006777EA">
        <w:rPr>
          <w:rFonts w:cs="Times New Roman"/>
          <w:b/>
          <w:bCs/>
          <w:szCs w:val="24"/>
        </w:rPr>
        <w:t>…</w:t>
      </w:r>
      <w:proofErr w:type="gramEnd"/>
      <w:r w:rsidR="006777EA">
        <w:rPr>
          <w:rFonts w:cs="Times New Roman"/>
          <w:b/>
          <w:bCs/>
          <w:szCs w:val="24"/>
        </w:rPr>
        <w:t>…………………………………………………………..6</w:t>
      </w:r>
    </w:p>
    <w:p w14:paraId="078CB3EC" w14:textId="3AD35C4F" w:rsidR="00C74BB5" w:rsidRPr="00C74BB5" w:rsidRDefault="00C74BB5" w:rsidP="00C74BB5">
      <w:pPr>
        <w:rPr>
          <w:rFonts w:cs="Times New Roman"/>
          <w:b/>
          <w:bCs/>
          <w:szCs w:val="24"/>
        </w:rPr>
      </w:pPr>
      <w:r w:rsidRPr="00C74BB5">
        <w:rPr>
          <w:rFonts w:cs="Times New Roman"/>
          <w:b/>
          <w:bCs/>
          <w:szCs w:val="24"/>
        </w:rPr>
        <w:t xml:space="preserve">       Berlo (</w:t>
      </w:r>
      <w:proofErr w:type="gramStart"/>
      <w:r w:rsidRPr="00C74BB5">
        <w:rPr>
          <w:rFonts w:cs="Times New Roman"/>
          <w:b/>
          <w:bCs/>
          <w:szCs w:val="24"/>
        </w:rPr>
        <w:t>1960)</w:t>
      </w:r>
      <w:r w:rsidR="006777EA">
        <w:rPr>
          <w:rFonts w:cs="Times New Roman"/>
          <w:b/>
          <w:bCs/>
          <w:szCs w:val="24"/>
        </w:rPr>
        <w:t>…</w:t>
      </w:r>
      <w:proofErr w:type="gramEnd"/>
      <w:r w:rsidR="006777EA">
        <w:rPr>
          <w:rFonts w:cs="Times New Roman"/>
          <w:b/>
          <w:bCs/>
          <w:szCs w:val="24"/>
        </w:rPr>
        <w:t>……………………………………………………………….7</w:t>
      </w:r>
    </w:p>
    <w:p w14:paraId="3BDF2686" w14:textId="0F2BD2F2" w:rsidR="00C74BB5" w:rsidRPr="00C74BB5" w:rsidRDefault="00C74BB5" w:rsidP="00C74BB5">
      <w:pPr>
        <w:rPr>
          <w:rFonts w:cs="Times New Roman"/>
          <w:b/>
          <w:bCs/>
          <w:szCs w:val="24"/>
        </w:rPr>
      </w:pPr>
      <w:r w:rsidRPr="00C74BB5">
        <w:rPr>
          <w:rFonts w:cs="Times New Roman"/>
          <w:b/>
          <w:bCs/>
          <w:szCs w:val="24"/>
        </w:rPr>
        <w:t>Communication Skills</w:t>
      </w:r>
      <w:r w:rsidR="006777EA">
        <w:rPr>
          <w:rFonts w:cs="Times New Roman"/>
          <w:b/>
          <w:bCs/>
          <w:szCs w:val="24"/>
        </w:rPr>
        <w:t>………………………………………………………</w:t>
      </w:r>
      <w:proofErr w:type="gramStart"/>
      <w:r w:rsidR="006777EA">
        <w:rPr>
          <w:rFonts w:cs="Times New Roman"/>
          <w:b/>
          <w:bCs/>
          <w:szCs w:val="24"/>
        </w:rPr>
        <w:t>…..</w:t>
      </w:r>
      <w:proofErr w:type="gramEnd"/>
      <w:r w:rsidR="006777EA">
        <w:rPr>
          <w:rFonts w:cs="Times New Roman"/>
          <w:b/>
          <w:bCs/>
          <w:szCs w:val="24"/>
        </w:rPr>
        <w:t>10</w:t>
      </w:r>
    </w:p>
    <w:p w14:paraId="7AD5A896" w14:textId="17A4E309" w:rsidR="00C74BB5" w:rsidRPr="00C74BB5" w:rsidRDefault="00C74BB5" w:rsidP="00C74BB5">
      <w:pPr>
        <w:rPr>
          <w:rFonts w:cs="Times New Roman"/>
          <w:b/>
          <w:bCs/>
          <w:szCs w:val="24"/>
        </w:rPr>
      </w:pPr>
      <w:r w:rsidRPr="00C74BB5">
        <w:rPr>
          <w:rFonts w:cs="Times New Roman"/>
          <w:b/>
          <w:bCs/>
          <w:szCs w:val="24"/>
        </w:rPr>
        <w:t xml:space="preserve">       Verbal Communication</w:t>
      </w:r>
      <w:r w:rsidR="006777EA">
        <w:rPr>
          <w:rFonts w:cs="Times New Roman"/>
          <w:b/>
          <w:bCs/>
          <w:szCs w:val="24"/>
        </w:rPr>
        <w:t>…………………………………………………….10</w:t>
      </w:r>
    </w:p>
    <w:p w14:paraId="71B16E63" w14:textId="1635CE10" w:rsidR="00C74BB5" w:rsidRPr="00C74BB5" w:rsidRDefault="00C74BB5" w:rsidP="00C74BB5">
      <w:pPr>
        <w:rPr>
          <w:rFonts w:cs="Times New Roman"/>
          <w:b/>
          <w:bCs/>
          <w:szCs w:val="24"/>
        </w:rPr>
      </w:pPr>
      <w:r w:rsidRPr="00C74BB5">
        <w:rPr>
          <w:rFonts w:cs="Times New Roman"/>
          <w:b/>
          <w:bCs/>
          <w:szCs w:val="24"/>
        </w:rPr>
        <w:t xml:space="preserve">       Non-verbal Communication</w:t>
      </w:r>
      <w:r w:rsidR="006777EA">
        <w:rPr>
          <w:rFonts w:cs="Times New Roman"/>
          <w:b/>
          <w:bCs/>
          <w:szCs w:val="24"/>
        </w:rPr>
        <w:t>……………………………………………….11</w:t>
      </w:r>
    </w:p>
    <w:p w14:paraId="3EE4BB62" w14:textId="771D058D" w:rsidR="00C74BB5" w:rsidRPr="00C74BB5" w:rsidRDefault="00C74BB5" w:rsidP="00C74BB5">
      <w:pPr>
        <w:rPr>
          <w:rFonts w:cs="Times New Roman"/>
          <w:b/>
          <w:bCs/>
          <w:szCs w:val="24"/>
        </w:rPr>
      </w:pPr>
      <w:r w:rsidRPr="00C74BB5">
        <w:rPr>
          <w:rFonts w:cs="Times New Roman"/>
          <w:b/>
          <w:bCs/>
          <w:szCs w:val="24"/>
        </w:rPr>
        <w:t xml:space="preserve">      Listening</w:t>
      </w:r>
      <w:r w:rsidR="006777EA">
        <w:rPr>
          <w:rFonts w:cs="Times New Roman"/>
          <w:b/>
          <w:bCs/>
          <w:szCs w:val="24"/>
        </w:rPr>
        <w:t>…………………………………………………………………</w:t>
      </w:r>
      <w:proofErr w:type="gramStart"/>
      <w:r w:rsidR="006777EA">
        <w:rPr>
          <w:rFonts w:cs="Times New Roman"/>
          <w:b/>
          <w:bCs/>
          <w:szCs w:val="24"/>
        </w:rPr>
        <w:t>…..</w:t>
      </w:r>
      <w:proofErr w:type="gramEnd"/>
      <w:r w:rsidR="006777EA">
        <w:rPr>
          <w:rFonts w:cs="Times New Roman"/>
          <w:b/>
          <w:bCs/>
          <w:szCs w:val="24"/>
        </w:rPr>
        <w:t>12</w:t>
      </w:r>
    </w:p>
    <w:p w14:paraId="4E32783A" w14:textId="5FA9FB3C" w:rsidR="0006737C" w:rsidRPr="00C74BB5" w:rsidRDefault="00C74BB5" w:rsidP="00C74BB5">
      <w:pPr>
        <w:rPr>
          <w:rFonts w:cs="Times New Roman"/>
          <w:b/>
          <w:bCs/>
          <w:szCs w:val="24"/>
        </w:rPr>
      </w:pPr>
      <w:r w:rsidRPr="00C74BB5">
        <w:rPr>
          <w:rFonts w:cs="Times New Roman"/>
          <w:b/>
          <w:bCs/>
          <w:szCs w:val="24"/>
        </w:rPr>
        <w:t>Conclusion</w:t>
      </w:r>
      <w:r w:rsidR="006777EA">
        <w:rPr>
          <w:rFonts w:cs="Times New Roman"/>
          <w:b/>
          <w:bCs/>
          <w:szCs w:val="24"/>
        </w:rPr>
        <w:t>……………………………………………………………………….12</w:t>
      </w:r>
    </w:p>
    <w:p w14:paraId="53F95EDA" w14:textId="20B8AE09" w:rsidR="0006737C" w:rsidRPr="0006737C" w:rsidRDefault="0006737C" w:rsidP="0006737C"/>
    <w:p w14:paraId="67F9503B" w14:textId="6287D3C7" w:rsidR="0006737C" w:rsidRPr="0006737C" w:rsidRDefault="0006737C" w:rsidP="0006737C"/>
    <w:p w14:paraId="0FD46C29" w14:textId="634625D4" w:rsidR="0006737C" w:rsidRPr="0006737C" w:rsidRDefault="0006737C" w:rsidP="0006737C"/>
    <w:p w14:paraId="1526140E" w14:textId="70DC0EFC" w:rsidR="0006737C" w:rsidRPr="0006737C" w:rsidRDefault="0006737C" w:rsidP="0006737C"/>
    <w:p w14:paraId="4537D8B3" w14:textId="0A812E50" w:rsidR="0006737C" w:rsidRPr="0006737C" w:rsidRDefault="0006737C" w:rsidP="0006737C"/>
    <w:p w14:paraId="18DA5A07" w14:textId="0BBC8368" w:rsidR="0006737C" w:rsidRDefault="0006737C" w:rsidP="0006737C">
      <w:pPr>
        <w:rPr>
          <w:rFonts w:asciiTheme="majorHAnsi" w:eastAsiaTheme="majorEastAsia" w:hAnsiTheme="majorHAnsi" w:cstheme="majorBidi"/>
          <w:color w:val="404040" w:themeColor="text1" w:themeTint="BF"/>
          <w:sz w:val="28"/>
          <w:szCs w:val="28"/>
        </w:rPr>
      </w:pPr>
    </w:p>
    <w:p w14:paraId="5A09DD7C" w14:textId="7D370CBC" w:rsidR="0006737C" w:rsidRDefault="0006737C" w:rsidP="0006737C">
      <w:pPr>
        <w:tabs>
          <w:tab w:val="left" w:pos="6300"/>
        </w:tabs>
      </w:pPr>
      <w:r>
        <w:tab/>
      </w:r>
    </w:p>
    <w:p w14:paraId="43F09563" w14:textId="7F9FD200" w:rsidR="0006737C" w:rsidRDefault="0006737C" w:rsidP="0006737C">
      <w:pPr>
        <w:tabs>
          <w:tab w:val="left" w:pos="6300"/>
        </w:tabs>
      </w:pPr>
    </w:p>
    <w:p w14:paraId="31483E71" w14:textId="3B903304" w:rsidR="0006737C" w:rsidRDefault="0006737C" w:rsidP="0006737C">
      <w:pPr>
        <w:tabs>
          <w:tab w:val="left" w:pos="6300"/>
        </w:tabs>
      </w:pPr>
    </w:p>
    <w:p w14:paraId="2602029C" w14:textId="362AF290" w:rsidR="0006737C" w:rsidRDefault="0006737C" w:rsidP="0006737C">
      <w:pPr>
        <w:tabs>
          <w:tab w:val="left" w:pos="6300"/>
        </w:tabs>
      </w:pPr>
    </w:p>
    <w:p w14:paraId="28A85AA0" w14:textId="5DA97D92" w:rsidR="0006737C" w:rsidRDefault="0006737C" w:rsidP="0006737C">
      <w:pPr>
        <w:tabs>
          <w:tab w:val="left" w:pos="6300"/>
        </w:tabs>
      </w:pPr>
    </w:p>
    <w:p w14:paraId="4A4334E3" w14:textId="0F50C30E" w:rsidR="0006737C" w:rsidRDefault="0006737C" w:rsidP="0006737C">
      <w:pPr>
        <w:tabs>
          <w:tab w:val="left" w:pos="6300"/>
        </w:tabs>
      </w:pPr>
    </w:p>
    <w:p w14:paraId="2857BAB7" w14:textId="48A2D506" w:rsidR="0006737C" w:rsidRDefault="0006737C" w:rsidP="0006737C">
      <w:pPr>
        <w:tabs>
          <w:tab w:val="left" w:pos="6300"/>
        </w:tabs>
      </w:pPr>
    </w:p>
    <w:p w14:paraId="29D31927" w14:textId="2278BC12" w:rsidR="0006737C" w:rsidRDefault="0006737C" w:rsidP="0006737C">
      <w:pPr>
        <w:tabs>
          <w:tab w:val="left" w:pos="6300"/>
        </w:tabs>
      </w:pPr>
    </w:p>
    <w:p w14:paraId="0CD3BC49" w14:textId="31EAE369" w:rsidR="0006737C" w:rsidRDefault="0006737C" w:rsidP="0006737C">
      <w:pPr>
        <w:tabs>
          <w:tab w:val="left" w:pos="6300"/>
        </w:tabs>
      </w:pPr>
    </w:p>
    <w:p w14:paraId="1B22F10A" w14:textId="2685C176" w:rsidR="0006737C" w:rsidRDefault="0006737C" w:rsidP="0006737C">
      <w:pPr>
        <w:tabs>
          <w:tab w:val="left" w:pos="6300"/>
        </w:tabs>
      </w:pPr>
    </w:p>
    <w:p w14:paraId="745B8183" w14:textId="758480E3" w:rsidR="0006737C" w:rsidRDefault="0006737C" w:rsidP="0006737C">
      <w:pPr>
        <w:tabs>
          <w:tab w:val="left" w:pos="6300"/>
        </w:tabs>
      </w:pPr>
    </w:p>
    <w:p w14:paraId="77517FDE" w14:textId="0CA36E26" w:rsidR="0006737C" w:rsidRDefault="0006737C" w:rsidP="0006737C">
      <w:pPr>
        <w:tabs>
          <w:tab w:val="left" w:pos="6300"/>
        </w:tabs>
      </w:pPr>
    </w:p>
    <w:p w14:paraId="74C55D13" w14:textId="5290A7B9" w:rsidR="0006737C" w:rsidRDefault="0006737C" w:rsidP="0006737C">
      <w:pPr>
        <w:tabs>
          <w:tab w:val="left" w:pos="6300"/>
        </w:tabs>
      </w:pPr>
    </w:p>
    <w:p w14:paraId="127F4DEF" w14:textId="38DD889D" w:rsidR="0006737C" w:rsidRDefault="0006737C" w:rsidP="0006737C">
      <w:pPr>
        <w:tabs>
          <w:tab w:val="left" w:pos="6300"/>
        </w:tabs>
      </w:pPr>
    </w:p>
    <w:p w14:paraId="7D6D4658" w14:textId="77777777" w:rsidR="0006737C" w:rsidRPr="0056784C" w:rsidRDefault="0006737C" w:rsidP="0006737C">
      <w:pPr>
        <w:jc w:val="center"/>
        <w:rPr>
          <w:i/>
          <w:iCs/>
          <w:sz w:val="32"/>
          <w:szCs w:val="32"/>
        </w:rPr>
      </w:pPr>
      <w:r w:rsidRPr="0056784C">
        <w:rPr>
          <w:i/>
          <w:iCs/>
          <w:sz w:val="32"/>
          <w:szCs w:val="32"/>
        </w:rPr>
        <w:t>Models of Communication</w:t>
      </w:r>
    </w:p>
    <w:p w14:paraId="64308D63" w14:textId="77777777" w:rsidR="0006737C" w:rsidRPr="0056784C" w:rsidRDefault="0006737C" w:rsidP="0006737C">
      <w:pPr>
        <w:jc w:val="center"/>
        <w:rPr>
          <w:i/>
          <w:iCs/>
          <w:sz w:val="32"/>
          <w:szCs w:val="32"/>
        </w:rPr>
      </w:pPr>
      <w:r w:rsidRPr="0056784C">
        <w:rPr>
          <w:i/>
          <w:iCs/>
          <w:sz w:val="32"/>
          <w:szCs w:val="32"/>
        </w:rPr>
        <w:t>&amp;</w:t>
      </w:r>
    </w:p>
    <w:p w14:paraId="35ACECB3" w14:textId="77777777" w:rsidR="0006737C" w:rsidRDefault="0006737C" w:rsidP="0006737C">
      <w:pPr>
        <w:jc w:val="center"/>
        <w:rPr>
          <w:i/>
          <w:iCs/>
          <w:sz w:val="32"/>
          <w:szCs w:val="32"/>
        </w:rPr>
      </w:pPr>
      <w:r w:rsidRPr="0056784C">
        <w:rPr>
          <w:i/>
          <w:iCs/>
          <w:sz w:val="32"/>
          <w:szCs w:val="32"/>
        </w:rPr>
        <w:t>Communication Skills</w:t>
      </w:r>
    </w:p>
    <w:p w14:paraId="25CED11E" w14:textId="460171C8" w:rsidR="0006737C" w:rsidRDefault="0006737C" w:rsidP="0006737C">
      <w:pPr>
        <w:tabs>
          <w:tab w:val="left" w:pos="6300"/>
        </w:tabs>
      </w:pPr>
    </w:p>
    <w:p w14:paraId="4076EEEE" w14:textId="2DB9022B" w:rsidR="0006737C" w:rsidRDefault="0006737C" w:rsidP="0006737C">
      <w:pPr>
        <w:tabs>
          <w:tab w:val="left" w:pos="6300"/>
        </w:tabs>
      </w:pPr>
    </w:p>
    <w:p w14:paraId="2D950011" w14:textId="6570EE61" w:rsidR="0006737C" w:rsidRDefault="0006737C" w:rsidP="0006737C">
      <w:pPr>
        <w:tabs>
          <w:tab w:val="left" w:pos="6300"/>
        </w:tabs>
        <w:rPr>
          <w:rFonts w:cs="Times New Roman"/>
          <w:b/>
          <w:bCs/>
          <w:szCs w:val="24"/>
        </w:rPr>
      </w:pPr>
    </w:p>
    <w:p w14:paraId="3875E0A5" w14:textId="1D37F8E1" w:rsidR="0006737C" w:rsidRDefault="0006737C" w:rsidP="0006737C">
      <w:pPr>
        <w:tabs>
          <w:tab w:val="left" w:pos="6300"/>
        </w:tabs>
        <w:rPr>
          <w:rFonts w:cs="Times New Roman"/>
          <w:b/>
          <w:bCs/>
          <w:szCs w:val="24"/>
        </w:rPr>
      </w:pPr>
    </w:p>
    <w:p w14:paraId="0753888A" w14:textId="684F3572" w:rsidR="0006737C" w:rsidRDefault="0006737C" w:rsidP="0006737C">
      <w:pPr>
        <w:tabs>
          <w:tab w:val="left" w:pos="6300"/>
        </w:tabs>
        <w:jc w:val="center"/>
        <w:rPr>
          <w:rFonts w:cs="Times New Roman"/>
          <w:b/>
          <w:bCs/>
          <w:szCs w:val="24"/>
        </w:rPr>
      </w:pPr>
      <w:r>
        <w:rPr>
          <w:rFonts w:cs="Times New Roman"/>
          <w:b/>
          <w:bCs/>
          <w:szCs w:val="24"/>
        </w:rPr>
        <w:t>Introduction</w:t>
      </w:r>
    </w:p>
    <w:p w14:paraId="41C24E26" w14:textId="563CEBAF" w:rsidR="0006737C" w:rsidRDefault="0006737C" w:rsidP="0006737C">
      <w:pPr>
        <w:tabs>
          <w:tab w:val="left" w:pos="6300"/>
        </w:tabs>
        <w:jc w:val="center"/>
        <w:rPr>
          <w:rFonts w:cs="Times New Roman"/>
          <w:b/>
          <w:bCs/>
          <w:szCs w:val="24"/>
        </w:rPr>
      </w:pPr>
    </w:p>
    <w:p w14:paraId="7A2A7748" w14:textId="77777777" w:rsidR="0006737C" w:rsidRPr="0006737C" w:rsidRDefault="0006737C" w:rsidP="0006737C">
      <w:pPr>
        <w:tabs>
          <w:tab w:val="left" w:pos="6300"/>
        </w:tabs>
        <w:rPr>
          <w:rFonts w:cs="Times New Roman"/>
          <w:szCs w:val="24"/>
        </w:rPr>
      </w:pPr>
    </w:p>
    <w:p w14:paraId="60BE12A9" w14:textId="29811F43" w:rsidR="0074592C" w:rsidRPr="0074592C" w:rsidRDefault="00FB79CB" w:rsidP="00AE4D84">
      <w:r w:rsidRPr="00FB79CB">
        <w:t>Participants in interaction can be described as participants in communication. This term aids in a deeper understanding of the contact mechanism and its models. There are certain tasks that must be done in order to provide successful communication, because communication is more than just the transmission of data and information; it is a dynamic process. The correspondence mechanism is divided into three parts: the message to be sent, the sender who will deliver the message, and the receiver who will receive the message. The use of non-verbal communication in the encoding of a letter means that the recipient must decipher it in order to understand the message.</w:t>
      </w:r>
      <w:r>
        <w:t xml:space="preserve"> </w:t>
      </w:r>
      <w:r w:rsidRPr="00FB79CB">
        <w:t>When several receivers are involved, the message can be interpreted in a variety of ways. Another form of nonverbal communication is body language, which can be interpreted in a variety of ways, leading to an interpretation of the message that differs from what the sender intended to convey. Even if there is a simple message as verbal communication and non-verbal communication that comes naturally through gestures or eye contact, the situation between a sender and multiple receivers can be difficult. The written language is the most difficult to understand because it lacks gestures, eye contact, or intonation, leaving the receiver to rely solely on punctuation and grammar for guidance.</w:t>
      </w:r>
    </w:p>
    <w:p w14:paraId="2ACA3C2A" w14:textId="2B72DFDD" w:rsidR="0074592C" w:rsidRDefault="0074592C" w:rsidP="00AE4D84">
      <w:pPr>
        <w:rPr>
          <w:rFonts w:cs="Times New Roman"/>
          <w:szCs w:val="24"/>
        </w:rPr>
      </w:pPr>
    </w:p>
    <w:p w14:paraId="6FFB5023" w14:textId="173E3E10" w:rsidR="00F20398" w:rsidRPr="00F20398" w:rsidRDefault="00F20398" w:rsidP="00AE4D84">
      <w:pPr>
        <w:rPr>
          <w:rFonts w:cs="Times New Roman"/>
          <w:b/>
          <w:bCs/>
          <w:i/>
          <w:iCs/>
          <w:szCs w:val="24"/>
        </w:rPr>
      </w:pPr>
    </w:p>
    <w:p w14:paraId="7D86F087" w14:textId="77777777" w:rsidR="006777EA" w:rsidRDefault="006777EA" w:rsidP="00AE4D84">
      <w:pPr>
        <w:rPr>
          <w:rFonts w:cs="Times New Roman"/>
          <w:b/>
          <w:bCs/>
          <w:i/>
          <w:iCs/>
          <w:szCs w:val="24"/>
        </w:rPr>
      </w:pPr>
    </w:p>
    <w:p w14:paraId="205860E1" w14:textId="77777777" w:rsidR="006777EA" w:rsidRDefault="006777EA" w:rsidP="00AE4D84">
      <w:pPr>
        <w:rPr>
          <w:rFonts w:cs="Times New Roman"/>
          <w:b/>
          <w:bCs/>
          <w:i/>
          <w:iCs/>
          <w:szCs w:val="24"/>
        </w:rPr>
      </w:pPr>
    </w:p>
    <w:p w14:paraId="2478DEBF" w14:textId="77777777" w:rsidR="006777EA" w:rsidRDefault="006777EA" w:rsidP="00AE4D84">
      <w:pPr>
        <w:rPr>
          <w:rFonts w:cs="Times New Roman"/>
          <w:b/>
          <w:bCs/>
          <w:i/>
          <w:iCs/>
          <w:szCs w:val="24"/>
        </w:rPr>
      </w:pPr>
    </w:p>
    <w:p w14:paraId="20A1147D" w14:textId="77777777" w:rsidR="006777EA" w:rsidRDefault="006777EA" w:rsidP="00AE4D84">
      <w:pPr>
        <w:rPr>
          <w:rFonts w:cs="Times New Roman"/>
          <w:b/>
          <w:bCs/>
          <w:i/>
          <w:iCs/>
          <w:szCs w:val="24"/>
        </w:rPr>
      </w:pPr>
    </w:p>
    <w:p w14:paraId="49DF9C4A" w14:textId="75644C39" w:rsidR="00F20398" w:rsidRPr="00E10D70" w:rsidRDefault="00F20398" w:rsidP="00AE4D84">
      <w:pPr>
        <w:rPr>
          <w:rFonts w:cs="Times New Roman"/>
          <w:b/>
          <w:bCs/>
          <w:i/>
          <w:iCs/>
          <w:szCs w:val="24"/>
        </w:rPr>
      </w:pPr>
      <w:r w:rsidRPr="00E10D70">
        <w:rPr>
          <w:rFonts w:cs="Times New Roman"/>
          <w:b/>
          <w:bCs/>
          <w:i/>
          <w:iCs/>
          <w:szCs w:val="24"/>
        </w:rPr>
        <w:t>Models of Communication</w:t>
      </w:r>
    </w:p>
    <w:p w14:paraId="01D12EE9" w14:textId="51014A9B" w:rsidR="00F20398" w:rsidRDefault="00F20398" w:rsidP="00AE4D84">
      <w:pPr>
        <w:rPr>
          <w:rFonts w:cs="Times New Roman"/>
          <w:b/>
          <w:bCs/>
          <w:i/>
          <w:iCs/>
          <w:szCs w:val="24"/>
        </w:rPr>
      </w:pPr>
    </w:p>
    <w:p w14:paraId="3997EB5C" w14:textId="5EC011FC" w:rsidR="00F20398" w:rsidRDefault="00F20398" w:rsidP="00AE4D84">
      <w:pPr>
        <w:rPr>
          <w:rFonts w:cs="Times New Roman"/>
          <w:b/>
          <w:bCs/>
          <w:szCs w:val="24"/>
        </w:rPr>
      </w:pPr>
      <w:r w:rsidRPr="00F20398">
        <w:rPr>
          <w:rFonts w:cs="Times New Roman"/>
          <w:b/>
          <w:bCs/>
          <w:szCs w:val="24"/>
        </w:rPr>
        <w:t>Shannon and Weaver (1948)</w:t>
      </w:r>
    </w:p>
    <w:p w14:paraId="2688C025" w14:textId="77777777" w:rsidR="00F20398" w:rsidRDefault="00F20398" w:rsidP="00AE4D84">
      <w:pPr>
        <w:rPr>
          <w:rFonts w:cs="Times New Roman"/>
          <w:szCs w:val="24"/>
        </w:rPr>
      </w:pPr>
    </w:p>
    <w:p w14:paraId="65DD09D5" w14:textId="77777777" w:rsidR="009D554C" w:rsidRDefault="009D554C" w:rsidP="00AE4D84">
      <w:pPr>
        <w:rPr>
          <w:rFonts w:cs="Times New Roman"/>
          <w:szCs w:val="24"/>
        </w:rPr>
      </w:pPr>
    </w:p>
    <w:p w14:paraId="20D990A0" w14:textId="70CB7B70" w:rsidR="00F20398" w:rsidRPr="00F20398" w:rsidRDefault="00FB79CB" w:rsidP="00AE4D84">
      <w:pPr>
        <w:rPr>
          <w:rFonts w:cs="Times New Roman"/>
          <w:szCs w:val="24"/>
        </w:rPr>
      </w:pPr>
      <w:r w:rsidRPr="00FB79CB">
        <w:rPr>
          <w:rFonts w:cs="Times New Roman"/>
          <w:szCs w:val="24"/>
        </w:rPr>
        <w:t>Shannon was a mathematician and computer engineer, while Weaver was an American scientist. In 1948, they published an article titled "A Mathematical Communication Theory" in the "Bell System Technical Journal." This theory clarified the "Shannon and Weaver communication model," which describes effective communication between the sender and the receiver. The primary source of disturbance is noise, so the following are the elements of their communication model: information, sender, noise, channel, message, recipient, destination, encoding, and decoding.</w:t>
      </w:r>
    </w:p>
    <w:p w14:paraId="4654AB71" w14:textId="77777777" w:rsidR="00F20398" w:rsidRPr="00F20398" w:rsidRDefault="00F20398" w:rsidP="00AE4D84">
      <w:pPr>
        <w:rPr>
          <w:rFonts w:cs="Times New Roman"/>
          <w:szCs w:val="24"/>
        </w:rPr>
      </w:pPr>
    </w:p>
    <w:p w14:paraId="3941DF0D" w14:textId="77777777" w:rsidR="00F20398" w:rsidRPr="00F20398" w:rsidRDefault="00F20398" w:rsidP="00AE4D84">
      <w:pPr>
        <w:rPr>
          <w:rFonts w:cs="Times New Roman"/>
          <w:szCs w:val="24"/>
        </w:rPr>
      </w:pPr>
    </w:p>
    <w:p w14:paraId="2F16B6C3" w14:textId="77777777" w:rsidR="00F20398" w:rsidRPr="00F20398" w:rsidRDefault="00F20398" w:rsidP="00AE4D84">
      <w:pPr>
        <w:rPr>
          <w:rFonts w:cs="Times New Roman"/>
          <w:szCs w:val="24"/>
        </w:rPr>
      </w:pPr>
    </w:p>
    <w:p w14:paraId="5E2ED262" w14:textId="50B636D2" w:rsidR="00F20398" w:rsidRDefault="00D148C7" w:rsidP="00AE4D84">
      <w:pPr>
        <w:rPr>
          <w:rFonts w:cs="Times New Roman"/>
          <w:szCs w:val="24"/>
        </w:rPr>
      </w:pPr>
      <w:r>
        <w:rPr>
          <w:rFonts w:cs="Times New Roman"/>
          <w:szCs w:val="24"/>
        </w:rPr>
        <w:t xml:space="preserve">Example of Shannon and Weaver model of communication: </w:t>
      </w:r>
    </w:p>
    <w:p w14:paraId="6D9454BF" w14:textId="6E841234" w:rsidR="00EA3EC1" w:rsidRDefault="00EA3EC1" w:rsidP="00AE4D84">
      <w:r w:rsidRPr="00EA3EC1">
        <w:t>I was calling my assistant to come to me because I needed to see her, but she got the message "I want" due to a lack of transmission, so she asked me what I wanted. This is how certain variables can influence the message received, causing people to misunderstand each other. This is why the noise and error distorted the sender's message, causing the recipient to misinterpret it and receive an answer that differed from what I expected from the assistant.</w:t>
      </w:r>
    </w:p>
    <w:p w14:paraId="5BBB479B" w14:textId="77777777" w:rsidR="00EA3EC1" w:rsidRPr="00EA3EC1" w:rsidRDefault="00EA3EC1" w:rsidP="00AE4D84">
      <w:pPr>
        <w:rPr>
          <w:b/>
          <w:bCs/>
        </w:rPr>
      </w:pPr>
    </w:p>
    <w:p w14:paraId="70BEDDDF" w14:textId="7A3C123B" w:rsidR="00F20398" w:rsidRDefault="00F20398" w:rsidP="00AE4D84">
      <w:pPr>
        <w:rPr>
          <w:b/>
          <w:bCs/>
        </w:rPr>
      </w:pPr>
      <w:r>
        <w:rPr>
          <w:b/>
          <w:bCs/>
        </w:rPr>
        <w:t>Schramm (1954)</w:t>
      </w:r>
    </w:p>
    <w:p w14:paraId="64DC2F2D" w14:textId="3B168E88" w:rsidR="00AD4055" w:rsidRDefault="00EA3EC1" w:rsidP="00AE4D84">
      <w:r w:rsidRPr="00EA3EC1">
        <w:t>Schramm created this model in 1954, and it is a cyclical communication model that includes all of the previous model's concepts and components. This communication model is intended to determine whether or not the communication mechanism between two people works while they are exchanging ideas or information. This is what is referred to as a conventional communication model.</w:t>
      </w:r>
    </w:p>
    <w:p w14:paraId="2B7FB5A9" w14:textId="0942E58F" w:rsidR="00B4636A" w:rsidRDefault="00B4636A" w:rsidP="00AE4D84"/>
    <w:p w14:paraId="3935DD79" w14:textId="77777777" w:rsidR="00EA3EC1" w:rsidRPr="00EA3EC1" w:rsidRDefault="00EA3EC1" w:rsidP="00AE4D84">
      <w:pPr>
        <w:rPr>
          <w:rStyle w:val="Strong"/>
          <w:rFonts w:eastAsiaTheme="majorEastAsia" w:cs="Times New Roman"/>
          <w:b w:val="0"/>
          <w:bCs w:val="0"/>
          <w:color w:val="111111"/>
          <w:szCs w:val="24"/>
        </w:rPr>
      </w:pPr>
      <w:r w:rsidRPr="00EA3EC1">
        <w:rPr>
          <w:rStyle w:val="Strong"/>
          <w:rFonts w:eastAsiaTheme="majorEastAsia" w:cs="Times New Roman"/>
          <w:b w:val="0"/>
          <w:bCs w:val="0"/>
          <w:color w:val="111111"/>
          <w:szCs w:val="24"/>
        </w:rPr>
        <w:t>The sender of the message is known as the encoder.</w:t>
      </w:r>
    </w:p>
    <w:p w14:paraId="627E2C25" w14:textId="77777777" w:rsidR="00EA3EC1" w:rsidRPr="00EA3EC1" w:rsidRDefault="00EA3EC1" w:rsidP="00AE4D84">
      <w:pPr>
        <w:rPr>
          <w:rStyle w:val="Strong"/>
          <w:rFonts w:eastAsiaTheme="majorEastAsia" w:cs="Times New Roman"/>
          <w:b w:val="0"/>
          <w:bCs w:val="0"/>
          <w:color w:val="111111"/>
          <w:szCs w:val="24"/>
        </w:rPr>
      </w:pPr>
      <w:r w:rsidRPr="00EA3EC1">
        <w:rPr>
          <w:rStyle w:val="Strong"/>
          <w:rFonts w:eastAsiaTheme="majorEastAsia" w:cs="Times New Roman"/>
          <w:b w:val="0"/>
          <w:bCs w:val="0"/>
          <w:color w:val="111111"/>
          <w:szCs w:val="24"/>
        </w:rPr>
        <w:lastRenderedPageBreak/>
        <w:t>The person who receives the message is known as the decoder. The message is sent from the encoder to the decoder.</w:t>
      </w:r>
    </w:p>
    <w:p w14:paraId="1D706255" w14:textId="77777777" w:rsidR="00EA3EC1" w:rsidRPr="00EA3EC1" w:rsidRDefault="00EA3EC1" w:rsidP="00AE4D84">
      <w:pPr>
        <w:rPr>
          <w:rStyle w:val="Strong"/>
          <w:rFonts w:eastAsiaTheme="majorEastAsia" w:cs="Times New Roman"/>
          <w:b w:val="0"/>
          <w:bCs w:val="0"/>
          <w:color w:val="111111"/>
          <w:szCs w:val="24"/>
        </w:rPr>
      </w:pPr>
      <w:r w:rsidRPr="00EA3EC1">
        <w:rPr>
          <w:rStyle w:val="Strong"/>
          <w:rFonts w:eastAsiaTheme="majorEastAsia" w:cs="Times New Roman"/>
          <w:b w:val="0"/>
          <w:bCs w:val="0"/>
          <w:color w:val="111111"/>
          <w:szCs w:val="24"/>
        </w:rPr>
        <w:t>The interpreter is the person who decodes the message and tries to figure out what it means.</w:t>
      </w:r>
    </w:p>
    <w:p w14:paraId="7B791704" w14:textId="77777777" w:rsidR="00EA3EC1" w:rsidRPr="00EA3EC1" w:rsidRDefault="00EA3EC1" w:rsidP="00AE4D84">
      <w:pPr>
        <w:rPr>
          <w:rStyle w:val="Strong"/>
          <w:rFonts w:eastAsiaTheme="majorEastAsia" w:cs="Times New Roman"/>
          <w:b w:val="0"/>
          <w:bCs w:val="0"/>
          <w:color w:val="111111"/>
          <w:szCs w:val="24"/>
        </w:rPr>
      </w:pPr>
    </w:p>
    <w:p w14:paraId="6F74E0DF" w14:textId="77777777" w:rsidR="00EA3EC1" w:rsidRPr="00EA3EC1" w:rsidRDefault="00EA3EC1" w:rsidP="00AE4D84">
      <w:pPr>
        <w:rPr>
          <w:rStyle w:val="Strong"/>
          <w:rFonts w:eastAsiaTheme="majorEastAsia" w:cs="Times New Roman"/>
          <w:b w:val="0"/>
          <w:bCs w:val="0"/>
          <w:color w:val="111111"/>
          <w:szCs w:val="24"/>
        </w:rPr>
      </w:pPr>
    </w:p>
    <w:p w14:paraId="6440AD41" w14:textId="71E3C4EB" w:rsidR="00B4636A" w:rsidRDefault="00EA3EC1" w:rsidP="00AE4D84">
      <w:r w:rsidRPr="00EA3EC1">
        <w:rPr>
          <w:rStyle w:val="Strong"/>
          <w:rFonts w:eastAsiaTheme="majorEastAsia" w:cs="Times New Roman"/>
          <w:b w:val="0"/>
          <w:bCs w:val="0"/>
          <w:color w:val="111111"/>
          <w:szCs w:val="24"/>
        </w:rPr>
        <w:t>For instance, at university, our professor raises a concern about community evaluations. To solve this issue, we must first listen to his mistakes and then ask questions. After that, we need to meet and each group member can express his or her opinion, while the others listen and provide input, and then we need to have a group discussion to develop the project and resolve the issues.</w:t>
      </w:r>
    </w:p>
    <w:p w14:paraId="4BBC3D24" w14:textId="77777777" w:rsidR="00B4636A" w:rsidRPr="00B4636A" w:rsidRDefault="00B4636A" w:rsidP="00AE4D84"/>
    <w:p w14:paraId="51B85DB7" w14:textId="282F6D8A" w:rsidR="00B4636A" w:rsidRDefault="00B4636A" w:rsidP="00AE4D84">
      <w:pPr>
        <w:rPr>
          <w:b/>
          <w:bCs/>
        </w:rPr>
      </w:pPr>
      <w:r w:rsidRPr="00B4636A">
        <w:rPr>
          <w:b/>
          <w:bCs/>
        </w:rPr>
        <w:t>Berlo (1960)</w:t>
      </w:r>
    </w:p>
    <w:p w14:paraId="57F155E2" w14:textId="06E35109" w:rsidR="00B4636A" w:rsidRDefault="00EA3EC1" w:rsidP="00AE4D84">
      <w:r w:rsidRPr="00EA3EC1">
        <w:rPr>
          <w:bCs/>
        </w:rPr>
        <w:t>Before the message is sent and received by the Receiver, this model focuses on encoding and decoding. There were only four elements explaining the communication model when Berlo developed it: source, message, channel, and receiver.</w:t>
      </w:r>
    </w:p>
    <w:p w14:paraId="0F726C89" w14:textId="0BD112E9" w:rsidR="00B4636A" w:rsidRPr="0062682B" w:rsidRDefault="00B4636A" w:rsidP="00AE4D84"/>
    <w:p w14:paraId="5E6378AF" w14:textId="77777777" w:rsidR="00EA3EC1" w:rsidRPr="00EA3EC1" w:rsidRDefault="00EA3EC1" w:rsidP="00AE4D84">
      <w:r w:rsidRPr="00EA3EC1">
        <w:t>Berlo's model includes a number of variables:</w:t>
      </w:r>
    </w:p>
    <w:p w14:paraId="2919C2B8" w14:textId="77777777" w:rsidR="00EA3EC1" w:rsidRPr="00EA3EC1" w:rsidRDefault="00EA3EC1" w:rsidP="00AE4D84">
      <w:r w:rsidRPr="00EA3EC1">
        <w:t>The source of the message is called the origin.</w:t>
      </w:r>
    </w:p>
    <w:p w14:paraId="5C4FCAF5" w14:textId="77777777" w:rsidR="00EA3EC1" w:rsidRPr="00EA3EC1" w:rsidRDefault="00EA3EC1" w:rsidP="00AE4D84">
      <w:r w:rsidRPr="00EA3EC1">
        <w:t>Communication skills refer to a person's ability to interact with others in a conversation. Listening, writing, and chatting, for example.</w:t>
      </w:r>
    </w:p>
    <w:p w14:paraId="7C2A0918" w14:textId="77777777" w:rsidR="00EA3EC1" w:rsidRPr="00EA3EC1" w:rsidRDefault="00EA3EC1" w:rsidP="00AE4D84"/>
    <w:p w14:paraId="73ABD3BA" w14:textId="77777777" w:rsidR="00EA3EC1" w:rsidRPr="00EA3EC1" w:rsidRDefault="00EA3EC1" w:rsidP="00AE4D84">
      <w:r w:rsidRPr="00EA3EC1">
        <w:t>Attitudes – the sender's and receiver's perspectives on the interaction.</w:t>
      </w:r>
    </w:p>
    <w:p w14:paraId="21E68A12" w14:textId="77777777" w:rsidR="00EA3EC1" w:rsidRPr="00EA3EC1" w:rsidRDefault="00EA3EC1" w:rsidP="00AE4D84">
      <w:r w:rsidRPr="00EA3EC1">
        <w:t>Note: is the familiarity the sender and receiver have with the spoken subject. Knowledge – is the percentage of understanding what the conversation is about.</w:t>
      </w:r>
    </w:p>
    <w:p w14:paraId="69CA38C8" w14:textId="244BA5FD" w:rsidR="00B93486" w:rsidRPr="0062682B" w:rsidRDefault="00EA3EC1" w:rsidP="00AE4D84">
      <w:r w:rsidRPr="00EA3EC1">
        <w:t>The social system encompasses various aspects of society such as morals, desires, culture, religion, and a broad view of society.</w:t>
      </w:r>
    </w:p>
    <w:p w14:paraId="58730458" w14:textId="77777777" w:rsidR="00EA3EC1" w:rsidRPr="00EA3EC1" w:rsidRDefault="00EA3EC1" w:rsidP="00AE4D84">
      <w:r w:rsidRPr="00EA3EC1">
        <w:t>For example, because of the various cultures around the world, there are times when people behave differently and learn in different ways.</w:t>
      </w:r>
    </w:p>
    <w:p w14:paraId="4F7A769D" w14:textId="77777777" w:rsidR="00EA3EC1" w:rsidRPr="00EA3EC1" w:rsidRDefault="00EA3EC1" w:rsidP="00AE4D84">
      <w:r w:rsidRPr="00EA3EC1">
        <w:t>Note: Students can interact based on their own knowledge and ability, as well as the culture in which they live.</w:t>
      </w:r>
    </w:p>
    <w:p w14:paraId="28254C4A" w14:textId="77777777" w:rsidR="00EA3EC1" w:rsidRPr="00EA3EC1" w:rsidRDefault="00EA3EC1" w:rsidP="00AE4D84"/>
    <w:p w14:paraId="39EC71E6" w14:textId="77777777" w:rsidR="00EA3EC1" w:rsidRPr="00EA3EC1" w:rsidRDefault="00EA3EC1" w:rsidP="00AE4D84"/>
    <w:p w14:paraId="3EDA552E" w14:textId="77777777" w:rsidR="00EA3EC1" w:rsidRPr="00EA3EC1" w:rsidRDefault="00EA3EC1" w:rsidP="00AE4D84">
      <w:r w:rsidRPr="00EA3EC1">
        <w:t>Culture refers to the attitudes and characteristics that people are used to, as well as their origins.</w:t>
      </w:r>
    </w:p>
    <w:p w14:paraId="59028A45" w14:textId="77777777" w:rsidR="00EA3EC1" w:rsidRPr="00EA3EC1" w:rsidRDefault="00EA3EC1" w:rsidP="00AE4D84">
      <w:r w:rsidRPr="00EA3EC1">
        <w:t>Encoder: Is the message's source.</w:t>
      </w:r>
    </w:p>
    <w:p w14:paraId="517F5A9F" w14:textId="77777777" w:rsidR="00EA3EC1" w:rsidRPr="00EA3EC1" w:rsidRDefault="00EA3EC1" w:rsidP="00AE4D84"/>
    <w:p w14:paraId="6F5B5F04" w14:textId="77777777" w:rsidR="00EA3EC1" w:rsidRDefault="00EA3EC1" w:rsidP="00AE4D84">
      <w:r w:rsidRPr="00EA3EC1">
        <w:lastRenderedPageBreak/>
        <w:t>Content from the beginning to the end of a message is included in the body of the message. To begin with, whatever the class instructor teaches in class is the message's material from beginning to end.</w:t>
      </w:r>
    </w:p>
    <w:p w14:paraId="6F847BFA" w14:textId="77777777" w:rsidR="00EA3EC1" w:rsidRPr="00EA3EC1" w:rsidRDefault="00EA3EC1" w:rsidP="00AE4D84">
      <w:r w:rsidRPr="00EA3EC1">
        <w:t>Elements – This category includes a variety of things such as sentences, gestures, and body language. They all make up the components of a specific text. Any material is accompanied by a few elements.</w:t>
      </w:r>
    </w:p>
    <w:p w14:paraId="48952306" w14:textId="77777777" w:rsidR="00EA3EC1" w:rsidRPr="00EA3EC1" w:rsidRDefault="00EA3EC1" w:rsidP="00AE4D84">
      <w:r w:rsidRPr="00EA3EC1">
        <w:t>Treatment – This applies to how some perceive the message or how the recipient perceives the situation.</w:t>
      </w:r>
    </w:p>
    <w:p w14:paraId="1C6D8B1A" w14:textId="77777777" w:rsidR="00EA3EC1" w:rsidRPr="00EA3EC1" w:rsidRDefault="00EA3EC1" w:rsidP="00AE4D84">
      <w:r w:rsidRPr="00EA3EC1">
        <w:t>The way the message is organized is referred to as structure.</w:t>
      </w:r>
    </w:p>
    <w:p w14:paraId="317E29D5" w14:textId="77777777" w:rsidR="00EA3EC1" w:rsidRPr="00EA3EC1" w:rsidRDefault="00EA3EC1" w:rsidP="00AE4D84"/>
    <w:p w14:paraId="2C16F3AC" w14:textId="77777777" w:rsidR="00EA3EC1" w:rsidRDefault="00EA3EC1" w:rsidP="00AE4D84">
      <w:r w:rsidRPr="00EA3EC1">
        <w:t>The message is coded. The method by which it is sent, as well as the form it takes, such as body language or movements, is referred to as code.</w:t>
      </w:r>
    </w:p>
    <w:p w14:paraId="1638F052" w14:textId="77777777" w:rsidR="00EA3EC1" w:rsidRPr="00EA3EC1" w:rsidRDefault="00EA3EC1" w:rsidP="00AE4D84">
      <w:r w:rsidRPr="00EA3EC1">
        <w:t>Hearing, touching, seeing, tasting, and smelling are some of the senses from which the message is sent.</w:t>
      </w:r>
    </w:p>
    <w:p w14:paraId="5A4801E3" w14:textId="216832BD" w:rsidR="006777EA" w:rsidRPr="0062682B" w:rsidRDefault="00EA3EC1" w:rsidP="00AE4D84">
      <w:pPr>
        <w:rPr>
          <w:b/>
          <w:bCs/>
          <w:i/>
          <w:iCs/>
        </w:rPr>
      </w:pPr>
      <w:r w:rsidRPr="00EA3EC1">
        <w:t>Berlo believes that for good communication, the sender and receiver must be on the same level so that they can understand each other better and the conversation can take place properly, but that the source and sender must also be the same. If the sender has good communication skills and the receiver has good listening skills, the conversation will flow smoothly and, most importantly, the receiver will understand the message correctly.</w:t>
      </w:r>
    </w:p>
    <w:p w14:paraId="3CCE74B0" w14:textId="77777777" w:rsidR="006777EA" w:rsidRPr="0062682B" w:rsidRDefault="006777EA" w:rsidP="00AE4D84">
      <w:pPr>
        <w:rPr>
          <w:rFonts w:cs="Times New Roman"/>
          <w:b/>
          <w:bCs/>
          <w:i/>
          <w:iCs/>
          <w:szCs w:val="24"/>
        </w:rPr>
      </w:pPr>
    </w:p>
    <w:p w14:paraId="62E4BD56" w14:textId="177D4BB7" w:rsidR="008B280F" w:rsidRPr="0062682B" w:rsidRDefault="008B280F" w:rsidP="00AE4D84">
      <w:pPr>
        <w:rPr>
          <w:rFonts w:cs="Times New Roman"/>
          <w:b/>
          <w:bCs/>
          <w:i/>
          <w:iCs/>
          <w:szCs w:val="24"/>
        </w:rPr>
      </w:pPr>
      <w:r w:rsidRPr="0062682B">
        <w:rPr>
          <w:rFonts w:cs="Times New Roman"/>
          <w:b/>
          <w:bCs/>
          <w:i/>
          <w:iCs/>
          <w:szCs w:val="24"/>
        </w:rPr>
        <w:t>Communication Skills</w:t>
      </w:r>
    </w:p>
    <w:p w14:paraId="79E7CE1B" w14:textId="4CDACC95" w:rsidR="008B280F" w:rsidRPr="0062682B" w:rsidRDefault="008B280F" w:rsidP="00AE4D84">
      <w:pPr>
        <w:rPr>
          <w:rFonts w:cs="Times New Roman"/>
          <w:b/>
          <w:bCs/>
          <w:i/>
          <w:iCs/>
          <w:szCs w:val="24"/>
        </w:rPr>
      </w:pPr>
    </w:p>
    <w:p w14:paraId="491D4A20" w14:textId="23DDF9D8" w:rsidR="008B280F" w:rsidRPr="0062682B" w:rsidRDefault="008B280F" w:rsidP="00AE4D84">
      <w:pPr>
        <w:rPr>
          <w:rFonts w:cs="Times New Roman"/>
          <w:b/>
          <w:bCs/>
          <w:szCs w:val="24"/>
        </w:rPr>
      </w:pPr>
      <w:r w:rsidRPr="0062682B">
        <w:rPr>
          <w:rFonts w:cs="Times New Roman"/>
          <w:b/>
          <w:bCs/>
          <w:szCs w:val="24"/>
        </w:rPr>
        <w:t>Verbal communication</w:t>
      </w:r>
    </w:p>
    <w:p w14:paraId="398164F3" w14:textId="77777777" w:rsidR="00EA3EC1" w:rsidRPr="00EA3EC1" w:rsidRDefault="00EA3EC1" w:rsidP="00AE4D84">
      <w:pPr>
        <w:rPr>
          <w:rFonts w:cs="Times New Roman"/>
          <w:szCs w:val="24"/>
        </w:rPr>
      </w:pPr>
      <w:r w:rsidRPr="00EA3EC1">
        <w:rPr>
          <w:rFonts w:cs="Times New Roman"/>
          <w:szCs w:val="24"/>
        </w:rPr>
        <w:t>The most common type of communication is verbal communication, which is a very powerful ability for everyone. This ability entails verbally sharing information between two or more individuals.</w:t>
      </w:r>
    </w:p>
    <w:p w14:paraId="340A8E14" w14:textId="77777777" w:rsidR="00EA3EC1" w:rsidRPr="00EA3EC1" w:rsidRDefault="00EA3EC1" w:rsidP="00AE4D84">
      <w:pPr>
        <w:rPr>
          <w:rFonts w:cs="Times New Roman"/>
          <w:szCs w:val="24"/>
        </w:rPr>
      </w:pPr>
      <w:r w:rsidRPr="00EA3EC1">
        <w:rPr>
          <w:rFonts w:cs="Times New Roman"/>
          <w:szCs w:val="24"/>
        </w:rPr>
        <w:t>Message in Speech vs. Message in Writing</w:t>
      </w:r>
    </w:p>
    <w:p w14:paraId="19C6B25E" w14:textId="658CD79B" w:rsidR="009E4A89" w:rsidRPr="0062682B" w:rsidRDefault="00EA3EC1" w:rsidP="00AE4D84">
      <w:pPr>
        <w:rPr>
          <w:rFonts w:cs="Times New Roman"/>
          <w:szCs w:val="24"/>
        </w:rPr>
      </w:pPr>
      <w:r w:rsidRPr="00EA3EC1">
        <w:t>Even though verbal communication, which is described as the exchanging of words or sentences between two people or a group of people, is the most common, written communication is also an essential and widely used mode of communication. The formal and informal written communication are the first two forms of written communication mentioned.</w:t>
      </w:r>
      <w:r w:rsidR="005C7CDF" w:rsidRPr="0062682B">
        <w:t xml:space="preserve"> </w:t>
      </w:r>
      <w:r w:rsidRPr="00EA3EC1">
        <w:t xml:space="preserve">The formal method of writing is when you send a letter to a superior, a professor, or an organization, and you do not use language abbreviations, while the informal method of writing is when you write to a friend or a family member, and abbreviations are completely acceptable. Synchronous and asynchronous communication refers to communication that occurs right now or immediately, whereas asynchronous communication refers to e-mails or letters that require you to wait a while </w:t>
      </w:r>
      <w:r w:rsidRPr="00EA3EC1">
        <w:lastRenderedPageBreak/>
        <w:t>for a response to your post. The communications that are in evidence or not are classified as either registered or unrecorded.</w:t>
      </w:r>
    </w:p>
    <w:p w14:paraId="5CD2D872" w14:textId="5DD8723D" w:rsidR="008B280F" w:rsidRPr="0062682B" w:rsidRDefault="00EA3EC1" w:rsidP="00AE4D84">
      <w:r w:rsidRPr="00EA3EC1">
        <w:t>The perfect example is in the workplace when it comes to verbal contact with customers. Many positions necessitate direct contact with customers, so verbal communication is an important skill to have if you want to do your job properly and get good results. The main idea of verbal communication with the customer is to fully comprehend what he or she wants in order to have the product or service that he or she requires. You will also figure out certain requests or even thoughts of the customer by using these skills, such as predicting future issues, asking the customer to explain their needs, asking questions to raise the level of the conversation, and to reassuring the customer.</w:t>
      </w:r>
    </w:p>
    <w:p w14:paraId="31F5EB85" w14:textId="77777777" w:rsidR="006777EA" w:rsidRPr="0062682B" w:rsidRDefault="006777EA" w:rsidP="00AE4D84">
      <w:pPr>
        <w:rPr>
          <w:rFonts w:cs="Times New Roman"/>
          <w:b/>
          <w:bCs/>
          <w:szCs w:val="24"/>
        </w:rPr>
      </w:pPr>
    </w:p>
    <w:p w14:paraId="6DE761BD" w14:textId="77777777" w:rsidR="006777EA" w:rsidRPr="0062682B" w:rsidRDefault="006777EA" w:rsidP="00AE4D84">
      <w:pPr>
        <w:rPr>
          <w:rFonts w:cs="Times New Roman"/>
          <w:b/>
          <w:bCs/>
          <w:szCs w:val="24"/>
        </w:rPr>
      </w:pPr>
    </w:p>
    <w:p w14:paraId="1506A95E" w14:textId="425910D4" w:rsidR="008B280F" w:rsidRPr="0062682B" w:rsidRDefault="008B280F" w:rsidP="00AE4D84">
      <w:pPr>
        <w:rPr>
          <w:rFonts w:cs="Times New Roman"/>
          <w:b/>
          <w:bCs/>
          <w:szCs w:val="24"/>
        </w:rPr>
      </w:pPr>
      <w:r w:rsidRPr="0062682B">
        <w:rPr>
          <w:rFonts w:cs="Times New Roman"/>
          <w:b/>
          <w:bCs/>
          <w:szCs w:val="24"/>
        </w:rPr>
        <w:t>Nonverbal Communication</w:t>
      </w:r>
    </w:p>
    <w:p w14:paraId="5BF147AA" w14:textId="77777777" w:rsidR="00EA3EC1" w:rsidRDefault="00EA3EC1" w:rsidP="00AE4D84">
      <w:pPr>
        <w:rPr>
          <w:rFonts w:cs="Times New Roman"/>
          <w:szCs w:val="24"/>
        </w:rPr>
      </w:pPr>
      <w:r w:rsidRPr="00EA3EC1">
        <w:rPr>
          <w:rFonts w:cs="Times New Roman"/>
          <w:szCs w:val="24"/>
        </w:rPr>
        <w:t>Face expressions, laughing, turning towards the speaker to demonstrate interest in the conversation, hand gestures, sad face, and so on are all examples of nonverbal communication. Body language can complement verbal communication, but it can also contradict it and shift the conversation's focus. The happy, sad, and angry facial expressions help you see clearly what emotion is involved in the communication.</w:t>
      </w:r>
      <w:r w:rsidRPr="00EA3EC1">
        <w:t xml:space="preserve"> </w:t>
      </w:r>
      <w:r w:rsidRPr="00EA3EC1">
        <w:rPr>
          <w:rFonts w:cs="Times New Roman"/>
          <w:szCs w:val="24"/>
        </w:rPr>
        <w:t>For example, if your sister comes up to you and says she is really happy for you because you got a new iPhone, but her face does not display happiness, you can tell her verbal communication does not reflect her true feelings about your accomplishment. As a result of this example, it is important to note that the receiver can clearly understand the message if he or she pays attention to the receiver's body language or facial expressions.</w:t>
      </w:r>
      <w:r w:rsidR="00614D5E" w:rsidRPr="0062682B">
        <w:rPr>
          <w:rFonts w:cs="Times New Roman"/>
          <w:szCs w:val="24"/>
        </w:rPr>
        <w:t xml:space="preserve"> </w:t>
      </w:r>
      <w:r w:rsidRPr="00EA3EC1">
        <w:rPr>
          <w:rFonts w:cs="Times New Roman"/>
          <w:szCs w:val="24"/>
        </w:rPr>
        <w:t>Another way to grasp the correct context of a message is by gestures. For example, at work, you may be asked to complete a task by a coworker, but you may notice his indignation, so you should realize that this task must be completed in a short amount of time and to perfection. Proximity refers to the distance between the sender and the recipient that is needed to interpret the sender's movements, facial expressions, and overall attitude toward the conversation.</w:t>
      </w:r>
      <w:r>
        <w:rPr>
          <w:rFonts w:cs="Times New Roman"/>
          <w:szCs w:val="24"/>
        </w:rPr>
        <w:t xml:space="preserve"> </w:t>
      </w:r>
      <w:r w:rsidRPr="00EA3EC1">
        <w:rPr>
          <w:rFonts w:cs="Times New Roman"/>
          <w:szCs w:val="24"/>
        </w:rPr>
        <w:t xml:space="preserve">When there is a significant difference between the people involved in the communication process, there may be a lack of comprehension about the gestures used by the recipient or sender, as well as difficulties understanding the message or response. Touching is another type of gesture that may include things like hand shaking and provides you with the information you need to know whether the message was received correctly. It also reveals the other person's attitude. Eye contact indicates that both you and the other party are involved in the conversation; for example, if you tell a friend a story and he </w:t>
      </w:r>
      <w:proofErr w:type="gramStart"/>
      <w:r w:rsidRPr="00EA3EC1">
        <w:rPr>
          <w:rFonts w:cs="Times New Roman"/>
          <w:szCs w:val="24"/>
        </w:rPr>
        <w:t>looks</w:t>
      </w:r>
      <w:proofErr w:type="gramEnd"/>
      <w:r w:rsidRPr="00EA3EC1">
        <w:rPr>
          <w:rFonts w:cs="Times New Roman"/>
          <w:szCs w:val="24"/>
        </w:rPr>
        <w:t xml:space="preserve"> away, it is obvious that he is not interested in the message you are trying to convey.</w:t>
      </w:r>
      <w:r>
        <w:rPr>
          <w:rFonts w:cs="Times New Roman"/>
          <w:szCs w:val="24"/>
        </w:rPr>
        <w:t xml:space="preserve"> </w:t>
      </w:r>
      <w:r w:rsidRPr="00EA3EC1">
        <w:rPr>
          <w:rFonts w:cs="Times New Roman"/>
          <w:szCs w:val="24"/>
        </w:rPr>
        <w:t>The integrity of the communication is shown by the participants' eye contact. Another element of nonverbal communication is appearance, which may demonstrate the other participant's regard for you and the communication process. Similarly, the quality and condition of your clothes, how it fits, and if it's appropriate for the season all talk nonverbally to you as a communicator.</w:t>
      </w:r>
      <w:r>
        <w:rPr>
          <w:rFonts w:cs="Times New Roman"/>
          <w:szCs w:val="24"/>
        </w:rPr>
        <w:t xml:space="preserve"> </w:t>
      </w:r>
    </w:p>
    <w:p w14:paraId="34E0821E" w14:textId="77777777" w:rsidR="00EA3EC1" w:rsidRPr="00EA3EC1" w:rsidRDefault="00EA3EC1" w:rsidP="00AE4D84">
      <w:pPr>
        <w:rPr>
          <w:rFonts w:cs="Times New Roman"/>
          <w:szCs w:val="24"/>
        </w:rPr>
      </w:pPr>
      <w:r w:rsidRPr="00EA3EC1">
        <w:rPr>
          <w:rFonts w:cs="Times New Roman"/>
          <w:szCs w:val="24"/>
        </w:rPr>
        <w:lastRenderedPageBreak/>
        <w:t>Non-verbal communication reveals our mood and feelings about the communication process, and it aids in recognizing the precise feelings involved in the conversation; as a result, non-verbal communication is one of the most critical aspects of communication.</w:t>
      </w:r>
    </w:p>
    <w:p w14:paraId="6C9870D1" w14:textId="23EC81CE" w:rsidR="008B280F" w:rsidRPr="0062682B" w:rsidRDefault="00EA3EC1" w:rsidP="00AE4D84">
      <w:pPr>
        <w:rPr>
          <w:rFonts w:cs="Times New Roman"/>
          <w:szCs w:val="24"/>
        </w:rPr>
      </w:pPr>
      <w:r w:rsidRPr="00EA3EC1">
        <w:rPr>
          <w:rFonts w:cs="Times New Roman"/>
          <w:szCs w:val="24"/>
        </w:rPr>
        <w:t>When you have an interview, for example, all of your movements will be taken into account in order for the employer to determine if the skills you listed on your resume are genuine or not, so they will pay attention to see whether you are shy, lazy, or active.</w:t>
      </w:r>
    </w:p>
    <w:p w14:paraId="23769B1E" w14:textId="1D97C968" w:rsidR="00C74BB5" w:rsidRPr="0062682B" w:rsidRDefault="006777EA" w:rsidP="00AE4D84">
      <w:pPr>
        <w:rPr>
          <w:rFonts w:cs="Times New Roman"/>
          <w:b/>
          <w:bCs/>
          <w:i/>
          <w:iCs/>
          <w:szCs w:val="24"/>
        </w:rPr>
      </w:pPr>
      <w:r w:rsidRPr="0062682B">
        <w:rPr>
          <w:rFonts w:cs="Times New Roman"/>
          <w:b/>
          <w:bCs/>
          <w:i/>
          <w:iCs/>
          <w:szCs w:val="24"/>
        </w:rPr>
        <w:t xml:space="preserve">Listening </w:t>
      </w:r>
    </w:p>
    <w:p w14:paraId="63166136" w14:textId="6C9C4AED" w:rsidR="006777EA" w:rsidRPr="0062682B" w:rsidRDefault="006777EA" w:rsidP="00AE4D84">
      <w:pPr>
        <w:rPr>
          <w:rFonts w:cs="Times New Roman"/>
          <w:b/>
          <w:bCs/>
          <w:i/>
          <w:iCs/>
          <w:szCs w:val="24"/>
        </w:rPr>
      </w:pPr>
    </w:p>
    <w:p w14:paraId="6B4A6E15" w14:textId="5033F60A" w:rsidR="008B280F" w:rsidRPr="0062682B" w:rsidRDefault="00EA3EC1" w:rsidP="00AE4D84">
      <w:pPr>
        <w:rPr>
          <w:rFonts w:cs="Times New Roman"/>
          <w:szCs w:val="24"/>
        </w:rPr>
      </w:pPr>
      <w:r w:rsidRPr="00EA3EC1">
        <w:rPr>
          <w:rFonts w:cs="Times New Roman"/>
          <w:szCs w:val="24"/>
        </w:rPr>
        <w:t>Listening skills are also crucial in the communication process because they can contribute to a clear interpretation of the message or a complete lack of understanding. This is an example of active listening, while passive listening is simply listening to a message without remembering what it is about. If you are a good listener, you should consciously listen to the message in order to remember the facts and situations and to react appropriately to the message sent to you. Efficient listeners combine verbal, nonverbal, and nonverbal communication to gain a greater understanding of the message being delivered to them.</w:t>
      </w:r>
    </w:p>
    <w:p w14:paraId="160F44A5" w14:textId="60B18B03" w:rsidR="008B280F" w:rsidRPr="0062682B" w:rsidRDefault="00B84AAA" w:rsidP="00AE4D84">
      <w:pPr>
        <w:rPr>
          <w:rFonts w:cs="Times New Roman"/>
          <w:szCs w:val="24"/>
        </w:rPr>
      </w:pPr>
      <w:r w:rsidRPr="0062682B">
        <w:rPr>
          <w:rFonts w:cs="Times New Roman"/>
          <w:szCs w:val="24"/>
        </w:rPr>
        <w:t>Examples:</w:t>
      </w:r>
    </w:p>
    <w:p w14:paraId="31CC77A5" w14:textId="14D1CC71" w:rsidR="006777EA" w:rsidRPr="00AE4D84" w:rsidRDefault="00EA3EC1" w:rsidP="00AE4D84">
      <w:pPr>
        <w:rPr>
          <w:rFonts w:cs="Times New Roman"/>
          <w:szCs w:val="24"/>
        </w:rPr>
      </w:pPr>
      <w:r w:rsidRPr="00EA3EC1">
        <w:rPr>
          <w:rFonts w:cs="Times New Roman"/>
          <w:szCs w:val="24"/>
        </w:rPr>
        <w:t>You're working as an interior designer, and a client contacts you. You will miss knowledge if you are not a good listener, and the final project will not meet the customer's requirements; but, if you listen carefully, the end result will satisfy the customer</w:t>
      </w:r>
      <w:r w:rsidR="00AE4D84">
        <w:rPr>
          <w:rFonts w:cs="Times New Roman"/>
          <w:szCs w:val="24"/>
        </w:rPr>
        <w:t>.</w:t>
      </w:r>
    </w:p>
    <w:p w14:paraId="5DB4F21E" w14:textId="77777777" w:rsidR="006777EA" w:rsidRPr="0062682B" w:rsidRDefault="006777EA" w:rsidP="00AE4D84">
      <w:pPr>
        <w:rPr>
          <w:rFonts w:cs="Times New Roman"/>
          <w:b/>
          <w:bCs/>
          <w:i/>
          <w:iCs/>
          <w:szCs w:val="24"/>
        </w:rPr>
      </w:pPr>
    </w:p>
    <w:p w14:paraId="46446E9E" w14:textId="0C16B1F0" w:rsidR="008B280F" w:rsidRPr="0062682B" w:rsidRDefault="008B280F" w:rsidP="00AE4D84">
      <w:pPr>
        <w:rPr>
          <w:rFonts w:cs="Times New Roman"/>
          <w:b/>
          <w:bCs/>
          <w:i/>
          <w:iCs/>
          <w:szCs w:val="24"/>
        </w:rPr>
      </w:pPr>
      <w:r w:rsidRPr="0062682B">
        <w:rPr>
          <w:rFonts w:cs="Times New Roman"/>
          <w:b/>
          <w:bCs/>
          <w:i/>
          <w:iCs/>
          <w:szCs w:val="24"/>
        </w:rPr>
        <w:t>Conclusion</w:t>
      </w:r>
    </w:p>
    <w:p w14:paraId="47D6B0BD" w14:textId="12470E1E" w:rsidR="008B280F" w:rsidRPr="0062682B" w:rsidRDefault="008B280F" w:rsidP="00AE4D84">
      <w:pPr>
        <w:rPr>
          <w:rFonts w:cs="Times New Roman"/>
          <w:b/>
          <w:bCs/>
          <w:i/>
          <w:iCs/>
          <w:szCs w:val="24"/>
        </w:rPr>
      </w:pPr>
    </w:p>
    <w:p w14:paraId="4AF54501" w14:textId="15313A8E" w:rsidR="008B280F" w:rsidRPr="0062682B" w:rsidRDefault="00EA3EC1" w:rsidP="00AE4D84">
      <w:pPr>
        <w:rPr>
          <w:rFonts w:cs="Times New Roman"/>
          <w:szCs w:val="24"/>
        </w:rPr>
      </w:pPr>
      <w:r w:rsidRPr="00EA3EC1">
        <w:rPr>
          <w:rFonts w:cs="Times New Roman"/>
          <w:szCs w:val="24"/>
        </w:rPr>
        <w:t>Communication skills are important in any area or situation we find ourselves in. There are various types of communication models that help us gain a deeper understanding of the communication process and also provide guidance on how a communication process can be influenced by various factors. The three communication models listed are distinct in order to gain a clearer understanding of how to interpret a communication process and whether it can be understood effectively or not.</w:t>
      </w:r>
      <w:r>
        <w:rPr>
          <w:rFonts w:cs="Times New Roman"/>
          <w:szCs w:val="24"/>
        </w:rPr>
        <w:t xml:space="preserve"> </w:t>
      </w:r>
      <w:r w:rsidRPr="00EA3EC1">
        <w:rPr>
          <w:rFonts w:cs="Times New Roman"/>
          <w:szCs w:val="24"/>
        </w:rPr>
        <w:t xml:space="preserve">Every employer expects their workers to have strong communication skills because they are needed in daily situations. Listening skills and nonverbal expressions, in addition to verbal communication, aid in a clearer comprehension of the message sent or received. This is especially true when management goals are focused on the "three E's," efficacy, economy, and productivity. </w:t>
      </w:r>
      <w:r>
        <w:rPr>
          <w:rFonts w:cs="Times New Roman"/>
          <w:szCs w:val="24"/>
        </w:rPr>
        <w:t xml:space="preserve"> </w:t>
      </w:r>
      <w:r w:rsidR="00044932" w:rsidRPr="0062682B">
        <w:rPr>
          <w:rFonts w:cs="Times New Roman"/>
          <w:szCs w:val="24"/>
        </w:rPr>
        <w:t>(</w:t>
      </w:r>
      <w:proofErr w:type="spellStart"/>
      <w:r w:rsidR="00044932" w:rsidRPr="0062682B">
        <w:rPr>
          <w:rFonts w:cs="Times New Roman"/>
          <w:szCs w:val="24"/>
        </w:rPr>
        <w:t>Stepney</w:t>
      </w:r>
      <w:proofErr w:type="spellEnd"/>
      <w:r w:rsidR="00044932" w:rsidRPr="0062682B">
        <w:rPr>
          <w:rFonts w:cs="Times New Roman"/>
          <w:szCs w:val="24"/>
        </w:rPr>
        <w:t xml:space="preserve">, 2000). </w:t>
      </w:r>
      <w:r w:rsidRPr="00EA3EC1">
        <w:rPr>
          <w:rFonts w:cs="Times New Roman"/>
          <w:szCs w:val="24"/>
        </w:rPr>
        <w:t>The Shannon and Weaver model for communication, for example, allows us to see how noise can arise in a conversation and how it can affect the conversation, resulting in a lack of understanding. The Schramm model of communication takes a cyclic approach to conventional communication, emphasizing the importance of listening skills in receiving the full meaning of the message. The Berlo model is concerned with a variety of factors that may be involved in the communication process and how they may influence or assist us in comprehending the message.</w:t>
      </w:r>
      <w:r>
        <w:rPr>
          <w:rFonts w:cs="Times New Roman"/>
          <w:szCs w:val="24"/>
        </w:rPr>
        <w:t xml:space="preserve"> </w:t>
      </w:r>
      <w:r w:rsidRPr="00EA3EC1">
        <w:rPr>
          <w:rFonts w:cs="Times New Roman"/>
          <w:szCs w:val="24"/>
        </w:rPr>
        <w:t xml:space="preserve">When a message is sent, the </w:t>
      </w:r>
      <w:r w:rsidRPr="00EA3EC1">
        <w:rPr>
          <w:rFonts w:cs="Times New Roman"/>
          <w:szCs w:val="24"/>
        </w:rPr>
        <w:lastRenderedPageBreak/>
        <w:t>negotiation mechanism is dependent on getting the appropriate input, and we should presume that several variables are involved, not just words or gestures.</w:t>
      </w:r>
    </w:p>
    <w:p w14:paraId="7464F702" w14:textId="6064EB3B" w:rsidR="00A07194" w:rsidRDefault="00A07194" w:rsidP="008B280F">
      <w:pPr>
        <w:pStyle w:val="ListParagraph"/>
        <w:tabs>
          <w:tab w:val="left" w:pos="6300"/>
        </w:tabs>
        <w:ind w:left="1080"/>
        <w:rPr>
          <w:rFonts w:cs="Times New Roman"/>
          <w:szCs w:val="24"/>
        </w:rPr>
      </w:pPr>
    </w:p>
    <w:p w14:paraId="1AA118AB" w14:textId="313C109E" w:rsidR="00A07194" w:rsidRDefault="00A07194" w:rsidP="008B280F">
      <w:pPr>
        <w:pStyle w:val="ListParagraph"/>
        <w:tabs>
          <w:tab w:val="left" w:pos="6300"/>
        </w:tabs>
        <w:ind w:left="1080"/>
        <w:rPr>
          <w:rFonts w:cs="Times New Roman"/>
          <w:szCs w:val="24"/>
        </w:rPr>
      </w:pPr>
    </w:p>
    <w:p w14:paraId="68565596" w14:textId="531E53AD" w:rsidR="00A07194" w:rsidRDefault="00A07194" w:rsidP="008B280F">
      <w:pPr>
        <w:pStyle w:val="ListParagraph"/>
        <w:tabs>
          <w:tab w:val="left" w:pos="6300"/>
        </w:tabs>
        <w:ind w:left="1080"/>
        <w:rPr>
          <w:rFonts w:cs="Times New Roman"/>
          <w:szCs w:val="24"/>
        </w:rPr>
      </w:pPr>
    </w:p>
    <w:p w14:paraId="4D7CFB2C" w14:textId="4EBCB355" w:rsidR="00A07194" w:rsidRDefault="00A07194" w:rsidP="008B280F">
      <w:pPr>
        <w:pStyle w:val="ListParagraph"/>
        <w:tabs>
          <w:tab w:val="left" w:pos="6300"/>
        </w:tabs>
        <w:ind w:left="1080"/>
        <w:rPr>
          <w:rFonts w:cs="Times New Roman"/>
          <w:szCs w:val="24"/>
        </w:rPr>
      </w:pPr>
    </w:p>
    <w:p w14:paraId="38389062" w14:textId="6D07C488" w:rsidR="00A07194" w:rsidRDefault="00A07194" w:rsidP="008B280F">
      <w:pPr>
        <w:pStyle w:val="ListParagraph"/>
        <w:tabs>
          <w:tab w:val="left" w:pos="6300"/>
        </w:tabs>
        <w:ind w:left="1080"/>
        <w:rPr>
          <w:rFonts w:cs="Times New Roman"/>
          <w:szCs w:val="24"/>
        </w:rPr>
      </w:pPr>
    </w:p>
    <w:p w14:paraId="5E0B99CE" w14:textId="7E184C2C" w:rsidR="00A07194" w:rsidRDefault="00A07194" w:rsidP="008B280F">
      <w:pPr>
        <w:pStyle w:val="ListParagraph"/>
        <w:tabs>
          <w:tab w:val="left" w:pos="6300"/>
        </w:tabs>
        <w:ind w:left="1080"/>
        <w:rPr>
          <w:rFonts w:cs="Times New Roman"/>
          <w:szCs w:val="24"/>
        </w:rPr>
      </w:pPr>
    </w:p>
    <w:p w14:paraId="052F3A1C" w14:textId="7FD4FD0A" w:rsidR="00A07194" w:rsidRDefault="00A07194" w:rsidP="008B280F">
      <w:pPr>
        <w:pStyle w:val="ListParagraph"/>
        <w:tabs>
          <w:tab w:val="left" w:pos="6300"/>
        </w:tabs>
        <w:ind w:left="1080"/>
        <w:rPr>
          <w:rFonts w:cs="Times New Roman"/>
          <w:szCs w:val="24"/>
        </w:rPr>
      </w:pPr>
    </w:p>
    <w:p w14:paraId="28FC63AB" w14:textId="7588547C" w:rsidR="00A07194" w:rsidRDefault="00A07194" w:rsidP="008B280F">
      <w:pPr>
        <w:pStyle w:val="ListParagraph"/>
        <w:tabs>
          <w:tab w:val="left" w:pos="6300"/>
        </w:tabs>
        <w:ind w:left="1080"/>
        <w:rPr>
          <w:rFonts w:cs="Times New Roman"/>
          <w:szCs w:val="24"/>
        </w:rPr>
      </w:pPr>
    </w:p>
    <w:p w14:paraId="0A1E1030" w14:textId="3E5FADB8" w:rsidR="00A07194" w:rsidRDefault="00A07194" w:rsidP="008B280F">
      <w:pPr>
        <w:pStyle w:val="ListParagraph"/>
        <w:tabs>
          <w:tab w:val="left" w:pos="6300"/>
        </w:tabs>
        <w:ind w:left="1080"/>
        <w:rPr>
          <w:rFonts w:cs="Times New Roman"/>
          <w:szCs w:val="24"/>
        </w:rPr>
      </w:pPr>
    </w:p>
    <w:p w14:paraId="3D3EE771" w14:textId="77777777" w:rsidR="006777EA" w:rsidRDefault="006777EA" w:rsidP="008B280F">
      <w:pPr>
        <w:pStyle w:val="ListParagraph"/>
        <w:tabs>
          <w:tab w:val="left" w:pos="6300"/>
        </w:tabs>
        <w:ind w:left="1080"/>
        <w:rPr>
          <w:rFonts w:cs="Times New Roman"/>
          <w:b/>
          <w:bCs/>
          <w:i/>
          <w:iCs/>
          <w:szCs w:val="24"/>
        </w:rPr>
      </w:pPr>
    </w:p>
    <w:p w14:paraId="4079BC2F" w14:textId="77777777" w:rsidR="006777EA" w:rsidRDefault="006777EA" w:rsidP="008B280F">
      <w:pPr>
        <w:pStyle w:val="ListParagraph"/>
        <w:tabs>
          <w:tab w:val="left" w:pos="6300"/>
        </w:tabs>
        <w:ind w:left="1080"/>
        <w:rPr>
          <w:rFonts w:cs="Times New Roman"/>
          <w:b/>
          <w:bCs/>
          <w:i/>
          <w:iCs/>
          <w:szCs w:val="24"/>
        </w:rPr>
      </w:pPr>
    </w:p>
    <w:p w14:paraId="297CC8DA" w14:textId="77777777" w:rsidR="006777EA" w:rsidRDefault="006777EA" w:rsidP="008B280F">
      <w:pPr>
        <w:pStyle w:val="ListParagraph"/>
        <w:tabs>
          <w:tab w:val="left" w:pos="6300"/>
        </w:tabs>
        <w:ind w:left="1080"/>
        <w:rPr>
          <w:rFonts w:cs="Times New Roman"/>
          <w:b/>
          <w:bCs/>
          <w:i/>
          <w:iCs/>
          <w:szCs w:val="24"/>
        </w:rPr>
      </w:pPr>
    </w:p>
    <w:p w14:paraId="77985318" w14:textId="4376C379" w:rsidR="00A07194" w:rsidRPr="0062682B" w:rsidRDefault="00A07194" w:rsidP="0062682B">
      <w:pPr>
        <w:tabs>
          <w:tab w:val="left" w:pos="6300"/>
        </w:tabs>
        <w:rPr>
          <w:rFonts w:cs="Times New Roman"/>
          <w:b/>
          <w:bCs/>
          <w:i/>
          <w:iCs/>
          <w:szCs w:val="24"/>
        </w:rPr>
      </w:pPr>
      <w:r w:rsidRPr="0062682B">
        <w:rPr>
          <w:rFonts w:cs="Times New Roman"/>
          <w:b/>
          <w:bCs/>
          <w:i/>
          <w:iCs/>
          <w:szCs w:val="24"/>
        </w:rPr>
        <w:t>References</w:t>
      </w:r>
    </w:p>
    <w:p w14:paraId="74E075E2" w14:textId="621745C0" w:rsidR="00A07194" w:rsidRDefault="00A07194" w:rsidP="008B280F">
      <w:pPr>
        <w:pStyle w:val="ListParagraph"/>
        <w:tabs>
          <w:tab w:val="left" w:pos="6300"/>
        </w:tabs>
        <w:ind w:left="1080"/>
        <w:rPr>
          <w:rFonts w:cs="Times New Roman"/>
          <w:b/>
          <w:bCs/>
          <w:i/>
          <w:iCs/>
          <w:szCs w:val="24"/>
        </w:rPr>
      </w:pPr>
    </w:p>
    <w:p w14:paraId="31DBD142" w14:textId="58F7AA24" w:rsidR="00A07194" w:rsidRDefault="00A07194" w:rsidP="008B280F">
      <w:pPr>
        <w:pStyle w:val="ListParagraph"/>
        <w:tabs>
          <w:tab w:val="left" w:pos="6300"/>
        </w:tabs>
        <w:ind w:left="1080"/>
        <w:rPr>
          <w:rFonts w:cs="Times New Roman"/>
          <w:b/>
          <w:bCs/>
          <w:i/>
          <w:iCs/>
          <w:szCs w:val="24"/>
        </w:rPr>
      </w:pPr>
    </w:p>
    <w:p w14:paraId="1B65CC44" w14:textId="76236B2C" w:rsidR="00A07194" w:rsidRPr="00A07194" w:rsidRDefault="006A3B5A" w:rsidP="00A07194">
      <w:pPr>
        <w:pStyle w:val="ListParagraph"/>
        <w:tabs>
          <w:tab w:val="left" w:pos="6300"/>
        </w:tabs>
        <w:ind w:left="1080"/>
        <w:rPr>
          <w:rFonts w:cs="Times New Roman"/>
          <w:i/>
          <w:iCs/>
          <w:szCs w:val="24"/>
        </w:rPr>
      </w:pPr>
      <w:r>
        <w:rPr>
          <w:rFonts w:cs="Times New Roman"/>
          <w:i/>
          <w:iCs/>
          <w:szCs w:val="24"/>
        </w:rPr>
        <w:t xml:space="preserve">(Shannon, Weaver, 2013) from </w:t>
      </w:r>
      <w:r w:rsidRPr="00A07194">
        <w:rPr>
          <w:rFonts w:cs="Times New Roman"/>
          <w:i/>
          <w:iCs/>
          <w:szCs w:val="24"/>
        </w:rPr>
        <w:t>http://communicationtheory.org/shannon-and-weaver-model-of-communication/</w:t>
      </w:r>
    </w:p>
    <w:p w14:paraId="38F91D09" w14:textId="38DCEF2C" w:rsidR="00A07194" w:rsidRPr="00A07194" w:rsidRDefault="006A3B5A" w:rsidP="00A07194">
      <w:pPr>
        <w:pStyle w:val="ListParagraph"/>
        <w:tabs>
          <w:tab w:val="left" w:pos="6300"/>
        </w:tabs>
        <w:ind w:left="1080"/>
        <w:rPr>
          <w:rFonts w:cs="Times New Roman"/>
          <w:i/>
          <w:iCs/>
          <w:szCs w:val="24"/>
        </w:rPr>
      </w:pPr>
      <w:r>
        <w:rPr>
          <w:rFonts w:cs="Times New Roman"/>
          <w:i/>
          <w:iCs/>
          <w:szCs w:val="24"/>
        </w:rPr>
        <w:t>(Miller, 2009)</w:t>
      </w:r>
    </w:p>
    <w:p w14:paraId="536A943D" w14:textId="328D2FA5" w:rsidR="00A07194" w:rsidRPr="00A07194" w:rsidRDefault="006A3B5A" w:rsidP="00A07194">
      <w:pPr>
        <w:pStyle w:val="ListParagraph"/>
        <w:tabs>
          <w:tab w:val="left" w:pos="6300"/>
        </w:tabs>
        <w:ind w:left="1080"/>
        <w:rPr>
          <w:rFonts w:cs="Times New Roman"/>
          <w:i/>
          <w:iCs/>
          <w:szCs w:val="24"/>
        </w:rPr>
      </w:pPr>
      <w:r>
        <w:rPr>
          <w:rFonts w:cs="Times New Roman"/>
          <w:i/>
          <w:iCs/>
          <w:szCs w:val="24"/>
        </w:rPr>
        <w:t>(Reuben, Steward, 2006)</w:t>
      </w:r>
    </w:p>
    <w:p w14:paraId="0919195E" w14:textId="1F3D7496" w:rsidR="006A3B5A" w:rsidRDefault="006A3B5A" w:rsidP="00A07194">
      <w:pPr>
        <w:pStyle w:val="ListParagraph"/>
        <w:tabs>
          <w:tab w:val="left" w:pos="6300"/>
        </w:tabs>
        <w:ind w:left="1080"/>
        <w:rPr>
          <w:rFonts w:cs="Times New Roman"/>
          <w:i/>
          <w:iCs/>
          <w:szCs w:val="24"/>
        </w:rPr>
      </w:pPr>
      <w:r>
        <w:rPr>
          <w:rFonts w:cs="Times New Roman"/>
          <w:i/>
          <w:iCs/>
          <w:szCs w:val="24"/>
        </w:rPr>
        <w:t>(Rothwell, 2004)</w:t>
      </w:r>
    </w:p>
    <w:p w14:paraId="13AE7231" w14:textId="672F3876" w:rsidR="0062682B" w:rsidRPr="0062682B" w:rsidRDefault="0062682B" w:rsidP="0062682B">
      <w:pPr>
        <w:pStyle w:val="ListParagraph"/>
        <w:tabs>
          <w:tab w:val="left" w:pos="6300"/>
        </w:tabs>
        <w:ind w:left="1080"/>
        <w:rPr>
          <w:rFonts w:cs="Times New Roman"/>
          <w:i/>
          <w:iCs/>
          <w:szCs w:val="24"/>
        </w:rPr>
      </w:pPr>
      <w:r w:rsidRPr="0062682B">
        <w:rPr>
          <w:rFonts w:cs="Times New Roman"/>
          <w:i/>
          <w:iCs/>
          <w:szCs w:val="24"/>
        </w:rPr>
        <w:t>(</w:t>
      </w:r>
      <w:proofErr w:type="spellStart"/>
      <w:r w:rsidRPr="0062682B">
        <w:rPr>
          <w:rFonts w:cs="Times New Roman"/>
          <w:i/>
          <w:iCs/>
          <w:szCs w:val="24"/>
        </w:rPr>
        <w:t>Stepney</w:t>
      </w:r>
      <w:proofErr w:type="spellEnd"/>
      <w:r w:rsidRPr="0062682B">
        <w:rPr>
          <w:rFonts w:cs="Times New Roman"/>
          <w:i/>
          <w:iCs/>
          <w:szCs w:val="24"/>
        </w:rPr>
        <w:t>, 2000).</w:t>
      </w:r>
    </w:p>
    <w:p w14:paraId="2499662C" w14:textId="01B2528E" w:rsidR="00B4636A" w:rsidRDefault="00B4636A" w:rsidP="00B4636A">
      <w:pPr>
        <w:tabs>
          <w:tab w:val="left" w:pos="6300"/>
        </w:tabs>
        <w:ind w:left="720"/>
        <w:rPr>
          <w:rFonts w:cs="Times New Roman"/>
          <w:b/>
          <w:bCs/>
          <w:szCs w:val="24"/>
        </w:rPr>
      </w:pPr>
    </w:p>
    <w:p w14:paraId="7CBFC644" w14:textId="77777777" w:rsidR="00B4636A" w:rsidRPr="00B4636A" w:rsidRDefault="00B4636A" w:rsidP="00B4636A">
      <w:pPr>
        <w:tabs>
          <w:tab w:val="left" w:pos="6300"/>
        </w:tabs>
        <w:ind w:left="720"/>
        <w:rPr>
          <w:rFonts w:cs="Times New Roman"/>
          <w:b/>
          <w:bCs/>
          <w:szCs w:val="24"/>
        </w:rPr>
      </w:pPr>
    </w:p>
    <w:p w14:paraId="1B950B1F" w14:textId="3FD86992" w:rsidR="00B4636A" w:rsidRDefault="00B4636A" w:rsidP="00B4636A">
      <w:pPr>
        <w:pStyle w:val="ListParagraph"/>
        <w:tabs>
          <w:tab w:val="left" w:pos="6300"/>
        </w:tabs>
        <w:ind w:left="1080"/>
        <w:rPr>
          <w:rFonts w:cs="Times New Roman"/>
          <w:b/>
          <w:bCs/>
          <w:szCs w:val="24"/>
        </w:rPr>
      </w:pPr>
    </w:p>
    <w:p w14:paraId="026182C6" w14:textId="77777777" w:rsidR="00B4636A" w:rsidRPr="00B4636A" w:rsidRDefault="00B4636A">
      <w:pPr>
        <w:tabs>
          <w:tab w:val="left" w:pos="6300"/>
        </w:tabs>
        <w:rPr>
          <w:rFonts w:cs="Times New Roman"/>
          <w:szCs w:val="24"/>
        </w:rPr>
      </w:pPr>
    </w:p>
    <w:sectPr w:rsidR="00B4636A" w:rsidRPr="00B4636A">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567CB" w14:textId="77777777" w:rsidR="00A20A58" w:rsidRDefault="00A20A58" w:rsidP="00192D07">
      <w:pPr>
        <w:spacing w:after="0" w:line="240" w:lineRule="auto"/>
      </w:pPr>
      <w:r>
        <w:separator/>
      </w:r>
    </w:p>
  </w:endnote>
  <w:endnote w:type="continuationSeparator" w:id="0">
    <w:p w14:paraId="3FFA2FA3" w14:textId="77777777" w:rsidR="00A20A58" w:rsidRDefault="00A20A58" w:rsidP="00192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0988038"/>
      <w:docPartObj>
        <w:docPartGallery w:val="Page Numbers (Bottom of Page)"/>
        <w:docPartUnique/>
      </w:docPartObj>
    </w:sdtPr>
    <w:sdtEndPr>
      <w:rPr>
        <w:noProof/>
      </w:rPr>
    </w:sdtEndPr>
    <w:sdtContent>
      <w:p w14:paraId="118C2CD2" w14:textId="4690E06A" w:rsidR="00192D07" w:rsidRDefault="00192D07">
        <w:pPr>
          <w:pStyle w:val="Footer"/>
          <w:jc w:val="center"/>
        </w:pPr>
        <w:r>
          <w:fldChar w:fldCharType="begin"/>
        </w:r>
        <w:r>
          <w:instrText xml:space="preserve"> PAGE   \* MERGEFORMAT </w:instrText>
        </w:r>
        <w:r>
          <w:fldChar w:fldCharType="separate"/>
        </w:r>
        <w:r w:rsidR="0062682B">
          <w:rPr>
            <w:noProof/>
          </w:rPr>
          <w:t>6</w:t>
        </w:r>
        <w:r>
          <w:rPr>
            <w:noProof/>
          </w:rPr>
          <w:fldChar w:fldCharType="end"/>
        </w:r>
      </w:p>
    </w:sdtContent>
  </w:sdt>
  <w:p w14:paraId="29AE6522" w14:textId="77777777" w:rsidR="00192D07" w:rsidRDefault="00192D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5068F" w14:textId="77777777" w:rsidR="00A20A58" w:rsidRDefault="00A20A58" w:rsidP="00192D07">
      <w:pPr>
        <w:spacing w:after="0" w:line="240" w:lineRule="auto"/>
      </w:pPr>
      <w:r>
        <w:separator/>
      </w:r>
    </w:p>
  </w:footnote>
  <w:footnote w:type="continuationSeparator" w:id="0">
    <w:p w14:paraId="00D74A2E" w14:textId="77777777" w:rsidR="00A20A58" w:rsidRDefault="00A20A58" w:rsidP="00192D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2611C" w14:textId="0D6BC10D" w:rsidR="00C74BB5" w:rsidRDefault="00C74BB5">
    <w:r>
      <w:rPr>
        <w:noProof/>
        <w:color w:val="000000"/>
      </w:rPr>
      <mc:AlternateContent>
        <mc:Choice Requires="wps">
          <w:drawing>
            <wp:anchor distT="0" distB="0" distL="114300" distR="114300" simplePos="0" relativeHeight="251659264" behindDoc="0" locked="0" layoutInCell="1" allowOverlap="1" wp14:anchorId="01246663" wp14:editId="6C789710">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A697D0C"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iBhNs4AAAAAcBAAAPAAAA&#10;ZHJzL2Rvd25yZXYueG1sTI9PS8NAEMXvgt9hGcGL2E1EQ4nZlPqXeBFtBNvbNDtNQrOzIbtto5/e&#10;rRe9DG94w3u/yWaj6cSeBtdaVhBPIhDEldUt1wo+yqfLKQjnkTV2lknBFzmY5acnGabaHvid9gtf&#10;ixDCLkUFjfd9KqWrGjLoJrYnDt7GDgZ9WIda6gEPIdx08iqKEmmw5dDQYE/3DVXbxc4o+H4tS3nB&#10;fPf2slqNj8VnUTw8L5U6PxvntyA8jf7vGI74AR3ywLS2O9ZOdArCI/53Hr04iRMQ66BuouspyDyT&#10;//nzHwAAAP//AwBQSwECLQAUAAYACAAAACEAtoM4kv4AAADhAQAAEwAAAAAAAAAAAAAAAAAAAAAA&#10;W0NvbnRlbnRfVHlwZXNdLnhtbFBLAQItABQABgAIAAAAIQA4/SH/1gAAAJQBAAALAAAAAAAAAAAA&#10;AAAAAC8BAABfcmVscy8ucmVsc1BLAQItABQABgAIAAAAIQA6nMlmpwIAALcFAAAOAAAAAAAAAAAA&#10;AAAAAC4CAABkcnMvZTJvRG9jLnhtbFBLAQItABQABgAIAAAAIQAiBhNs4AAAAAcBAAAPAAAAAAAA&#10;AAAAAAAAAAEFAABkcnMvZG93bnJldi54bWxQSwUGAAAAAAQABADzAAAADgYAAAAA&#10;" filled="f" strokecolor="#757575 [1614]" strokeweight="1.25pt">
              <v:stroke endcap="round"/>
              <w10:wrap anchorx="page" anchory="page"/>
            </v:rect>
          </w:pict>
        </mc:Fallback>
      </mc:AlternateContent>
    </w:r>
    <w:sdt>
      <w:sdtPr>
        <w:rPr>
          <w:color w:val="90C226" w:themeColor="accent1"/>
        </w:rPr>
        <w:alias w:val="Title"/>
        <w:id w:val="15524250"/>
        <w:placeholder>
          <w:docPart w:val="A16C14EFD13C4AF8BF2CC40A08DB12D2"/>
        </w:placeholder>
        <w:dataBinding w:prefixMappings="xmlns:ns0='http://schemas.openxmlformats.org/package/2006/metadata/core-properties' xmlns:ns1='http://purl.org/dc/elements/1.1/'" w:xpath="/ns0:coreProperties[1]/ns1:title[1]" w:storeItemID="{6C3C8BC8-F283-45AE-878A-BAB7291924A1}"/>
        <w:text/>
      </w:sdtPr>
      <w:sdtEndPr/>
      <w:sdtContent>
        <w:r>
          <w:rPr>
            <w:color w:val="90C226" w:themeColor="accent1"/>
          </w:rPr>
          <w:t>BMSW4002</w:t>
        </w:r>
      </w:sdtContent>
    </w:sdt>
  </w:p>
  <w:p w14:paraId="3F3AE885" w14:textId="04CA89BA" w:rsidR="00192D07" w:rsidRDefault="00192D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80DFB"/>
    <w:multiLevelType w:val="hybridMultilevel"/>
    <w:tmpl w:val="145A3C2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28EF1EC4"/>
    <w:multiLevelType w:val="hybridMultilevel"/>
    <w:tmpl w:val="5EAE93BE"/>
    <w:lvl w:ilvl="0" w:tplc="55E211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E002574"/>
    <w:multiLevelType w:val="hybridMultilevel"/>
    <w:tmpl w:val="04324DDC"/>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FC710F3"/>
    <w:multiLevelType w:val="hybridMultilevel"/>
    <w:tmpl w:val="EA80F0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0A67940"/>
    <w:multiLevelType w:val="hybridMultilevel"/>
    <w:tmpl w:val="D460E4C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69095114"/>
    <w:multiLevelType w:val="hybridMultilevel"/>
    <w:tmpl w:val="5EAE93BE"/>
    <w:lvl w:ilvl="0" w:tplc="55E211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A9406D2"/>
    <w:multiLevelType w:val="hybridMultilevel"/>
    <w:tmpl w:val="D21055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4FE045D"/>
    <w:multiLevelType w:val="hybridMultilevel"/>
    <w:tmpl w:val="E3ACE494"/>
    <w:lvl w:ilvl="0" w:tplc="55E211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6"/>
  </w:num>
  <w:num w:numId="3">
    <w:abstractNumId w:val="7"/>
  </w:num>
  <w:num w:numId="4">
    <w:abstractNumId w:val="5"/>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784C"/>
    <w:rsid w:val="00010849"/>
    <w:rsid w:val="00044932"/>
    <w:rsid w:val="0006737C"/>
    <w:rsid w:val="00127AEB"/>
    <w:rsid w:val="00192D07"/>
    <w:rsid w:val="001B2B6D"/>
    <w:rsid w:val="001F4177"/>
    <w:rsid w:val="00207A28"/>
    <w:rsid w:val="002167C9"/>
    <w:rsid w:val="00261166"/>
    <w:rsid w:val="002752BA"/>
    <w:rsid w:val="002C4F8F"/>
    <w:rsid w:val="002D36A6"/>
    <w:rsid w:val="002E6CD9"/>
    <w:rsid w:val="0032606C"/>
    <w:rsid w:val="00356761"/>
    <w:rsid w:val="003E4342"/>
    <w:rsid w:val="00446B7C"/>
    <w:rsid w:val="004644E6"/>
    <w:rsid w:val="0048586D"/>
    <w:rsid w:val="00487B75"/>
    <w:rsid w:val="004F0457"/>
    <w:rsid w:val="00560EF4"/>
    <w:rsid w:val="0056784C"/>
    <w:rsid w:val="005821AF"/>
    <w:rsid w:val="00585F38"/>
    <w:rsid w:val="00586E01"/>
    <w:rsid w:val="005975EB"/>
    <w:rsid w:val="005C7CDF"/>
    <w:rsid w:val="00614D5E"/>
    <w:rsid w:val="0062682B"/>
    <w:rsid w:val="0063688C"/>
    <w:rsid w:val="006777EA"/>
    <w:rsid w:val="006A3B5A"/>
    <w:rsid w:val="006A5AFC"/>
    <w:rsid w:val="006B6FA1"/>
    <w:rsid w:val="00720848"/>
    <w:rsid w:val="0073329E"/>
    <w:rsid w:val="0074592C"/>
    <w:rsid w:val="00747057"/>
    <w:rsid w:val="00772FF2"/>
    <w:rsid w:val="00785372"/>
    <w:rsid w:val="007E1882"/>
    <w:rsid w:val="007F290F"/>
    <w:rsid w:val="00813CA3"/>
    <w:rsid w:val="008B09F3"/>
    <w:rsid w:val="008B280F"/>
    <w:rsid w:val="008F078E"/>
    <w:rsid w:val="00916177"/>
    <w:rsid w:val="00925227"/>
    <w:rsid w:val="00935810"/>
    <w:rsid w:val="009C1870"/>
    <w:rsid w:val="009D554C"/>
    <w:rsid w:val="009D6EB5"/>
    <w:rsid w:val="009E4A89"/>
    <w:rsid w:val="009F5CB2"/>
    <w:rsid w:val="00A07194"/>
    <w:rsid w:val="00A20A58"/>
    <w:rsid w:val="00A41370"/>
    <w:rsid w:val="00AD4055"/>
    <w:rsid w:val="00AE3A42"/>
    <w:rsid w:val="00AE4D84"/>
    <w:rsid w:val="00B4636A"/>
    <w:rsid w:val="00B84AAA"/>
    <w:rsid w:val="00B8631B"/>
    <w:rsid w:val="00B93486"/>
    <w:rsid w:val="00B9724D"/>
    <w:rsid w:val="00BD37DE"/>
    <w:rsid w:val="00C00885"/>
    <w:rsid w:val="00C1397F"/>
    <w:rsid w:val="00C40C58"/>
    <w:rsid w:val="00C57074"/>
    <w:rsid w:val="00C74BB5"/>
    <w:rsid w:val="00CA387B"/>
    <w:rsid w:val="00D134E6"/>
    <w:rsid w:val="00D148C7"/>
    <w:rsid w:val="00D84D9B"/>
    <w:rsid w:val="00DE61F2"/>
    <w:rsid w:val="00DF6D1E"/>
    <w:rsid w:val="00E0011E"/>
    <w:rsid w:val="00E10D70"/>
    <w:rsid w:val="00E20731"/>
    <w:rsid w:val="00E26A50"/>
    <w:rsid w:val="00E75B2A"/>
    <w:rsid w:val="00E957B0"/>
    <w:rsid w:val="00EA3EC1"/>
    <w:rsid w:val="00EB1B04"/>
    <w:rsid w:val="00EC2A0F"/>
    <w:rsid w:val="00EC6AF8"/>
    <w:rsid w:val="00EE1359"/>
    <w:rsid w:val="00F20398"/>
    <w:rsid w:val="00F47F1E"/>
    <w:rsid w:val="00F678B3"/>
    <w:rsid w:val="00FB79CB"/>
    <w:rsid w:val="00FD12A0"/>
    <w:rsid w:val="00FF64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DDE5E"/>
  <w15:chartTrackingRefBased/>
  <w15:docId w15:val="{D2F2D3B6-E49C-44B0-A64B-0C343E560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79CB"/>
    <w:rPr>
      <w:rFonts w:ascii="Times New Roman" w:hAnsi="Times New Roman"/>
      <w:sz w:val="24"/>
    </w:rPr>
  </w:style>
  <w:style w:type="paragraph" w:styleId="Heading1">
    <w:name w:val="heading 1"/>
    <w:basedOn w:val="Normal"/>
    <w:next w:val="Normal"/>
    <w:link w:val="Heading1Char"/>
    <w:uiPriority w:val="9"/>
    <w:qFormat/>
    <w:rsid w:val="0056784C"/>
    <w:pPr>
      <w:keepNext/>
      <w:keepLines/>
      <w:spacing w:before="320" w:after="0" w:line="240" w:lineRule="auto"/>
      <w:outlineLvl w:val="0"/>
    </w:pPr>
    <w:rPr>
      <w:rFonts w:asciiTheme="majorHAnsi" w:eastAsiaTheme="majorEastAsia" w:hAnsiTheme="majorHAnsi" w:cstheme="majorBidi"/>
      <w:color w:val="6B911C" w:themeColor="accent1" w:themeShade="BF"/>
      <w:sz w:val="32"/>
      <w:szCs w:val="32"/>
    </w:rPr>
  </w:style>
  <w:style w:type="paragraph" w:styleId="Heading2">
    <w:name w:val="heading 2"/>
    <w:basedOn w:val="Normal"/>
    <w:next w:val="Normal"/>
    <w:link w:val="Heading2Char"/>
    <w:uiPriority w:val="9"/>
    <w:unhideWhenUsed/>
    <w:qFormat/>
    <w:rsid w:val="0056784C"/>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56784C"/>
    <w:pPr>
      <w:keepNext/>
      <w:keepLines/>
      <w:spacing w:before="40" w:after="0" w:line="240" w:lineRule="auto"/>
      <w:outlineLvl w:val="2"/>
    </w:pPr>
    <w:rPr>
      <w:rFonts w:asciiTheme="majorHAnsi" w:eastAsiaTheme="majorEastAsia" w:hAnsiTheme="majorHAnsi" w:cstheme="majorBidi"/>
      <w:color w:val="2C3C43" w:themeColor="text2"/>
      <w:szCs w:val="24"/>
    </w:rPr>
  </w:style>
  <w:style w:type="paragraph" w:styleId="Heading4">
    <w:name w:val="heading 4"/>
    <w:basedOn w:val="Normal"/>
    <w:next w:val="Normal"/>
    <w:link w:val="Heading4Char"/>
    <w:uiPriority w:val="9"/>
    <w:semiHidden/>
    <w:unhideWhenUsed/>
    <w:qFormat/>
    <w:rsid w:val="0056784C"/>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56784C"/>
    <w:pPr>
      <w:keepNext/>
      <w:keepLines/>
      <w:spacing w:before="40" w:after="0"/>
      <w:outlineLvl w:val="4"/>
    </w:pPr>
    <w:rPr>
      <w:rFonts w:asciiTheme="majorHAnsi" w:eastAsiaTheme="majorEastAsia" w:hAnsiTheme="majorHAnsi" w:cstheme="majorBidi"/>
      <w:color w:val="2C3C43" w:themeColor="text2"/>
      <w:sz w:val="22"/>
      <w:szCs w:val="22"/>
    </w:rPr>
  </w:style>
  <w:style w:type="paragraph" w:styleId="Heading6">
    <w:name w:val="heading 6"/>
    <w:basedOn w:val="Normal"/>
    <w:next w:val="Normal"/>
    <w:link w:val="Heading6Char"/>
    <w:uiPriority w:val="9"/>
    <w:semiHidden/>
    <w:unhideWhenUsed/>
    <w:qFormat/>
    <w:rsid w:val="0056784C"/>
    <w:pPr>
      <w:keepNext/>
      <w:keepLines/>
      <w:spacing w:before="40" w:after="0"/>
      <w:outlineLvl w:val="5"/>
    </w:pPr>
    <w:rPr>
      <w:rFonts w:asciiTheme="majorHAnsi" w:eastAsiaTheme="majorEastAsia" w:hAnsiTheme="majorHAnsi" w:cstheme="majorBidi"/>
      <w:i/>
      <w:iCs/>
      <w:color w:val="2C3C43" w:themeColor="text2"/>
      <w:sz w:val="21"/>
      <w:szCs w:val="21"/>
    </w:rPr>
  </w:style>
  <w:style w:type="paragraph" w:styleId="Heading7">
    <w:name w:val="heading 7"/>
    <w:basedOn w:val="Normal"/>
    <w:next w:val="Normal"/>
    <w:link w:val="Heading7Char"/>
    <w:uiPriority w:val="9"/>
    <w:semiHidden/>
    <w:unhideWhenUsed/>
    <w:qFormat/>
    <w:rsid w:val="0056784C"/>
    <w:pPr>
      <w:keepNext/>
      <w:keepLines/>
      <w:spacing w:before="40" w:after="0"/>
      <w:outlineLvl w:val="6"/>
    </w:pPr>
    <w:rPr>
      <w:rFonts w:asciiTheme="majorHAnsi" w:eastAsiaTheme="majorEastAsia" w:hAnsiTheme="majorHAnsi" w:cstheme="majorBidi"/>
      <w:i/>
      <w:iCs/>
      <w:color w:val="486113" w:themeColor="accent1" w:themeShade="80"/>
      <w:sz w:val="21"/>
      <w:szCs w:val="21"/>
    </w:rPr>
  </w:style>
  <w:style w:type="paragraph" w:styleId="Heading8">
    <w:name w:val="heading 8"/>
    <w:basedOn w:val="Normal"/>
    <w:next w:val="Normal"/>
    <w:link w:val="Heading8Char"/>
    <w:uiPriority w:val="9"/>
    <w:semiHidden/>
    <w:unhideWhenUsed/>
    <w:qFormat/>
    <w:rsid w:val="0056784C"/>
    <w:pPr>
      <w:keepNext/>
      <w:keepLines/>
      <w:spacing w:before="40" w:after="0"/>
      <w:outlineLvl w:val="7"/>
    </w:pPr>
    <w:rPr>
      <w:rFonts w:asciiTheme="majorHAnsi" w:eastAsiaTheme="majorEastAsia" w:hAnsiTheme="majorHAnsi" w:cstheme="majorBidi"/>
      <w:b/>
      <w:bCs/>
      <w:color w:val="2C3C43" w:themeColor="text2"/>
    </w:rPr>
  </w:style>
  <w:style w:type="paragraph" w:styleId="Heading9">
    <w:name w:val="heading 9"/>
    <w:basedOn w:val="Normal"/>
    <w:next w:val="Normal"/>
    <w:link w:val="Heading9Char"/>
    <w:uiPriority w:val="9"/>
    <w:semiHidden/>
    <w:unhideWhenUsed/>
    <w:qFormat/>
    <w:rsid w:val="0056784C"/>
    <w:pPr>
      <w:keepNext/>
      <w:keepLines/>
      <w:spacing w:before="40" w:after="0"/>
      <w:outlineLvl w:val="8"/>
    </w:pPr>
    <w:rPr>
      <w:rFonts w:asciiTheme="majorHAnsi" w:eastAsiaTheme="majorEastAsia" w:hAnsiTheme="majorHAnsi" w:cstheme="majorBidi"/>
      <w:b/>
      <w:bCs/>
      <w:i/>
      <w:iCs/>
      <w:color w:val="2C3C43"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784C"/>
    <w:rPr>
      <w:rFonts w:asciiTheme="majorHAnsi" w:eastAsiaTheme="majorEastAsia" w:hAnsiTheme="majorHAnsi" w:cstheme="majorBidi"/>
      <w:color w:val="6B911C" w:themeColor="accent1" w:themeShade="BF"/>
      <w:sz w:val="32"/>
      <w:szCs w:val="32"/>
    </w:rPr>
  </w:style>
  <w:style w:type="character" w:customStyle="1" w:styleId="Heading2Char">
    <w:name w:val="Heading 2 Char"/>
    <w:basedOn w:val="DefaultParagraphFont"/>
    <w:link w:val="Heading2"/>
    <w:uiPriority w:val="9"/>
    <w:rsid w:val="0056784C"/>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56784C"/>
    <w:rPr>
      <w:rFonts w:asciiTheme="majorHAnsi" w:eastAsiaTheme="majorEastAsia" w:hAnsiTheme="majorHAnsi" w:cstheme="majorBidi"/>
      <w:color w:val="2C3C43" w:themeColor="text2"/>
      <w:sz w:val="24"/>
      <w:szCs w:val="24"/>
    </w:rPr>
  </w:style>
  <w:style w:type="character" w:customStyle="1" w:styleId="Heading4Char">
    <w:name w:val="Heading 4 Char"/>
    <w:basedOn w:val="DefaultParagraphFont"/>
    <w:link w:val="Heading4"/>
    <w:uiPriority w:val="9"/>
    <w:semiHidden/>
    <w:rsid w:val="0056784C"/>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56784C"/>
    <w:rPr>
      <w:rFonts w:asciiTheme="majorHAnsi" w:eastAsiaTheme="majorEastAsia" w:hAnsiTheme="majorHAnsi" w:cstheme="majorBidi"/>
      <w:color w:val="2C3C43" w:themeColor="text2"/>
      <w:sz w:val="22"/>
      <w:szCs w:val="22"/>
    </w:rPr>
  </w:style>
  <w:style w:type="character" w:customStyle="1" w:styleId="Heading6Char">
    <w:name w:val="Heading 6 Char"/>
    <w:basedOn w:val="DefaultParagraphFont"/>
    <w:link w:val="Heading6"/>
    <w:uiPriority w:val="9"/>
    <w:semiHidden/>
    <w:rsid w:val="0056784C"/>
    <w:rPr>
      <w:rFonts w:asciiTheme="majorHAnsi" w:eastAsiaTheme="majorEastAsia" w:hAnsiTheme="majorHAnsi" w:cstheme="majorBidi"/>
      <w:i/>
      <w:iCs/>
      <w:color w:val="2C3C43" w:themeColor="text2"/>
      <w:sz w:val="21"/>
      <w:szCs w:val="21"/>
    </w:rPr>
  </w:style>
  <w:style w:type="character" w:customStyle="1" w:styleId="Heading7Char">
    <w:name w:val="Heading 7 Char"/>
    <w:basedOn w:val="DefaultParagraphFont"/>
    <w:link w:val="Heading7"/>
    <w:uiPriority w:val="9"/>
    <w:semiHidden/>
    <w:rsid w:val="0056784C"/>
    <w:rPr>
      <w:rFonts w:asciiTheme="majorHAnsi" w:eastAsiaTheme="majorEastAsia" w:hAnsiTheme="majorHAnsi" w:cstheme="majorBidi"/>
      <w:i/>
      <w:iCs/>
      <w:color w:val="486113" w:themeColor="accent1" w:themeShade="80"/>
      <w:sz w:val="21"/>
      <w:szCs w:val="21"/>
    </w:rPr>
  </w:style>
  <w:style w:type="character" w:customStyle="1" w:styleId="Heading8Char">
    <w:name w:val="Heading 8 Char"/>
    <w:basedOn w:val="DefaultParagraphFont"/>
    <w:link w:val="Heading8"/>
    <w:uiPriority w:val="9"/>
    <w:semiHidden/>
    <w:rsid w:val="0056784C"/>
    <w:rPr>
      <w:rFonts w:asciiTheme="majorHAnsi" w:eastAsiaTheme="majorEastAsia" w:hAnsiTheme="majorHAnsi" w:cstheme="majorBidi"/>
      <w:b/>
      <w:bCs/>
      <w:color w:val="2C3C43" w:themeColor="text2"/>
    </w:rPr>
  </w:style>
  <w:style w:type="character" w:customStyle="1" w:styleId="Heading9Char">
    <w:name w:val="Heading 9 Char"/>
    <w:basedOn w:val="DefaultParagraphFont"/>
    <w:link w:val="Heading9"/>
    <w:uiPriority w:val="9"/>
    <w:semiHidden/>
    <w:rsid w:val="0056784C"/>
    <w:rPr>
      <w:rFonts w:asciiTheme="majorHAnsi" w:eastAsiaTheme="majorEastAsia" w:hAnsiTheme="majorHAnsi" w:cstheme="majorBidi"/>
      <w:b/>
      <w:bCs/>
      <w:i/>
      <w:iCs/>
      <w:color w:val="2C3C43" w:themeColor="text2"/>
    </w:rPr>
  </w:style>
  <w:style w:type="paragraph" w:styleId="Caption">
    <w:name w:val="caption"/>
    <w:basedOn w:val="Normal"/>
    <w:next w:val="Normal"/>
    <w:uiPriority w:val="35"/>
    <w:semiHidden/>
    <w:unhideWhenUsed/>
    <w:qFormat/>
    <w:rsid w:val="0056784C"/>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56784C"/>
    <w:pPr>
      <w:spacing w:after="0" w:line="240" w:lineRule="auto"/>
      <w:contextualSpacing/>
    </w:pPr>
    <w:rPr>
      <w:rFonts w:asciiTheme="majorHAnsi" w:eastAsiaTheme="majorEastAsia" w:hAnsiTheme="majorHAnsi" w:cstheme="majorBidi"/>
      <w:color w:val="90C226" w:themeColor="accent1"/>
      <w:spacing w:val="-10"/>
      <w:sz w:val="56"/>
      <w:szCs w:val="56"/>
    </w:rPr>
  </w:style>
  <w:style w:type="character" w:customStyle="1" w:styleId="TitleChar">
    <w:name w:val="Title Char"/>
    <w:basedOn w:val="DefaultParagraphFont"/>
    <w:link w:val="Title"/>
    <w:uiPriority w:val="10"/>
    <w:rsid w:val="0056784C"/>
    <w:rPr>
      <w:rFonts w:asciiTheme="majorHAnsi" w:eastAsiaTheme="majorEastAsia" w:hAnsiTheme="majorHAnsi" w:cstheme="majorBidi"/>
      <w:color w:val="90C226" w:themeColor="accent1"/>
      <w:spacing w:val="-10"/>
      <w:sz w:val="56"/>
      <w:szCs w:val="56"/>
    </w:rPr>
  </w:style>
  <w:style w:type="paragraph" w:styleId="Subtitle">
    <w:name w:val="Subtitle"/>
    <w:basedOn w:val="Normal"/>
    <w:next w:val="Normal"/>
    <w:link w:val="SubtitleChar"/>
    <w:uiPriority w:val="11"/>
    <w:qFormat/>
    <w:rsid w:val="0056784C"/>
    <w:pPr>
      <w:numPr>
        <w:ilvl w:val="1"/>
      </w:numPr>
      <w:spacing w:line="240" w:lineRule="auto"/>
    </w:pPr>
    <w:rPr>
      <w:rFonts w:asciiTheme="majorHAnsi" w:eastAsiaTheme="majorEastAsia" w:hAnsiTheme="majorHAnsi" w:cstheme="majorBidi"/>
      <w:szCs w:val="24"/>
    </w:rPr>
  </w:style>
  <w:style w:type="character" w:customStyle="1" w:styleId="SubtitleChar">
    <w:name w:val="Subtitle Char"/>
    <w:basedOn w:val="DefaultParagraphFont"/>
    <w:link w:val="Subtitle"/>
    <w:uiPriority w:val="11"/>
    <w:rsid w:val="0056784C"/>
    <w:rPr>
      <w:rFonts w:asciiTheme="majorHAnsi" w:eastAsiaTheme="majorEastAsia" w:hAnsiTheme="majorHAnsi" w:cstheme="majorBidi"/>
      <w:sz w:val="24"/>
      <w:szCs w:val="24"/>
    </w:rPr>
  </w:style>
  <w:style w:type="character" w:styleId="Strong">
    <w:name w:val="Strong"/>
    <w:basedOn w:val="DefaultParagraphFont"/>
    <w:uiPriority w:val="22"/>
    <w:qFormat/>
    <w:rsid w:val="0056784C"/>
    <w:rPr>
      <w:b/>
      <w:bCs/>
    </w:rPr>
  </w:style>
  <w:style w:type="character" w:styleId="Emphasis">
    <w:name w:val="Emphasis"/>
    <w:basedOn w:val="DefaultParagraphFont"/>
    <w:uiPriority w:val="20"/>
    <w:qFormat/>
    <w:rsid w:val="0056784C"/>
    <w:rPr>
      <w:i/>
      <w:iCs/>
    </w:rPr>
  </w:style>
  <w:style w:type="paragraph" w:styleId="NoSpacing">
    <w:name w:val="No Spacing"/>
    <w:uiPriority w:val="1"/>
    <w:qFormat/>
    <w:rsid w:val="0056784C"/>
    <w:pPr>
      <w:spacing w:after="0" w:line="240" w:lineRule="auto"/>
    </w:pPr>
  </w:style>
  <w:style w:type="paragraph" w:styleId="Quote">
    <w:name w:val="Quote"/>
    <w:basedOn w:val="Normal"/>
    <w:next w:val="Normal"/>
    <w:link w:val="QuoteChar"/>
    <w:uiPriority w:val="29"/>
    <w:qFormat/>
    <w:rsid w:val="0056784C"/>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56784C"/>
    <w:rPr>
      <w:i/>
      <w:iCs/>
      <w:color w:val="404040" w:themeColor="text1" w:themeTint="BF"/>
    </w:rPr>
  </w:style>
  <w:style w:type="paragraph" w:styleId="IntenseQuote">
    <w:name w:val="Intense Quote"/>
    <w:basedOn w:val="Normal"/>
    <w:next w:val="Normal"/>
    <w:link w:val="IntenseQuoteChar"/>
    <w:uiPriority w:val="30"/>
    <w:qFormat/>
    <w:rsid w:val="0056784C"/>
    <w:pPr>
      <w:pBdr>
        <w:left w:val="single" w:sz="18" w:space="12" w:color="90C226" w:themeColor="accent1"/>
      </w:pBdr>
      <w:spacing w:before="100" w:beforeAutospacing="1" w:line="300" w:lineRule="auto"/>
      <w:ind w:left="1224" w:right="1224"/>
    </w:pPr>
    <w:rPr>
      <w:rFonts w:asciiTheme="majorHAnsi" w:eastAsiaTheme="majorEastAsia" w:hAnsiTheme="majorHAnsi" w:cstheme="majorBidi"/>
      <w:color w:val="90C226" w:themeColor="accent1"/>
      <w:sz w:val="28"/>
      <w:szCs w:val="28"/>
    </w:rPr>
  </w:style>
  <w:style w:type="character" w:customStyle="1" w:styleId="IntenseQuoteChar">
    <w:name w:val="Intense Quote Char"/>
    <w:basedOn w:val="DefaultParagraphFont"/>
    <w:link w:val="IntenseQuote"/>
    <w:uiPriority w:val="30"/>
    <w:rsid w:val="0056784C"/>
    <w:rPr>
      <w:rFonts w:asciiTheme="majorHAnsi" w:eastAsiaTheme="majorEastAsia" w:hAnsiTheme="majorHAnsi" w:cstheme="majorBidi"/>
      <w:color w:val="90C226" w:themeColor="accent1"/>
      <w:sz w:val="28"/>
      <w:szCs w:val="28"/>
    </w:rPr>
  </w:style>
  <w:style w:type="character" w:styleId="SubtleEmphasis">
    <w:name w:val="Subtle Emphasis"/>
    <w:basedOn w:val="DefaultParagraphFont"/>
    <w:uiPriority w:val="19"/>
    <w:qFormat/>
    <w:rsid w:val="0056784C"/>
    <w:rPr>
      <w:i/>
      <w:iCs/>
      <w:color w:val="404040" w:themeColor="text1" w:themeTint="BF"/>
    </w:rPr>
  </w:style>
  <w:style w:type="character" w:styleId="IntenseEmphasis">
    <w:name w:val="Intense Emphasis"/>
    <w:basedOn w:val="DefaultParagraphFont"/>
    <w:uiPriority w:val="21"/>
    <w:qFormat/>
    <w:rsid w:val="0056784C"/>
    <w:rPr>
      <w:b/>
      <w:bCs/>
      <w:i/>
      <w:iCs/>
    </w:rPr>
  </w:style>
  <w:style w:type="character" w:styleId="SubtleReference">
    <w:name w:val="Subtle Reference"/>
    <w:basedOn w:val="DefaultParagraphFont"/>
    <w:uiPriority w:val="31"/>
    <w:qFormat/>
    <w:rsid w:val="0056784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56784C"/>
    <w:rPr>
      <w:b/>
      <w:bCs/>
      <w:smallCaps/>
      <w:spacing w:val="5"/>
      <w:u w:val="single"/>
    </w:rPr>
  </w:style>
  <w:style w:type="character" w:styleId="BookTitle">
    <w:name w:val="Book Title"/>
    <w:basedOn w:val="DefaultParagraphFont"/>
    <w:uiPriority w:val="33"/>
    <w:qFormat/>
    <w:rsid w:val="0056784C"/>
    <w:rPr>
      <w:b/>
      <w:bCs/>
      <w:smallCaps/>
    </w:rPr>
  </w:style>
  <w:style w:type="paragraph" w:styleId="TOCHeading">
    <w:name w:val="TOC Heading"/>
    <w:basedOn w:val="Heading1"/>
    <w:next w:val="Normal"/>
    <w:uiPriority w:val="39"/>
    <w:unhideWhenUsed/>
    <w:qFormat/>
    <w:rsid w:val="0056784C"/>
    <w:pPr>
      <w:outlineLvl w:val="9"/>
    </w:pPr>
  </w:style>
  <w:style w:type="paragraph" w:styleId="Header">
    <w:name w:val="header"/>
    <w:basedOn w:val="Normal"/>
    <w:link w:val="HeaderChar"/>
    <w:uiPriority w:val="99"/>
    <w:unhideWhenUsed/>
    <w:rsid w:val="00192D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2D07"/>
  </w:style>
  <w:style w:type="paragraph" w:styleId="Footer">
    <w:name w:val="footer"/>
    <w:basedOn w:val="Normal"/>
    <w:link w:val="FooterChar"/>
    <w:uiPriority w:val="99"/>
    <w:unhideWhenUsed/>
    <w:rsid w:val="00192D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2D07"/>
  </w:style>
  <w:style w:type="paragraph" w:styleId="TOC2">
    <w:name w:val="toc 2"/>
    <w:basedOn w:val="Normal"/>
    <w:next w:val="Normal"/>
    <w:autoRedefine/>
    <w:uiPriority w:val="39"/>
    <w:unhideWhenUsed/>
    <w:rsid w:val="00192D07"/>
    <w:pPr>
      <w:spacing w:after="100" w:line="259" w:lineRule="auto"/>
      <w:ind w:left="220"/>
    </w:pPr>
    <w:rPr>
      <w:rFonts w:cs="Times New Roman"/>
      <w:sz w:val="22"/>
      <w:szCs w:val="22"/>
    </w:rPr>
  </w:style>
  <w:style w:type="paragraph" w:styleId="TOC1">
    <w:name w:val="toc 1"/>
    <w:basedOn w:val="Normal"/>
    <w:next w:val="Normal"/>
    <w:autoRedefine/>
    <w:uiPriority w:val="39"/>
    <w:unhideWhenUsed/>
    <w:rsid w:val="00192D07"/>
    <w:pPr>
      <w:spacing w:after="100" w:line="259" w:lineRule="auto"/>
    </w:pPr>
    <w:rPr>
      <w:rFonts w:cs="Times New Roman"/>
      <w:sz w:val="22"/>
      <w:szCs w:val="22"/>
    </w:rPr>
  </w:style>
  <w:style w:type="paragraph" w:styleId="TOC3">
    <w:name w:val="toc 3"/>
    <w:basedOn w:val="Normal"/>
    <w:next w:val="Normal"/>
    <w:autoRedefine/>
    <w:uiPriority w:val="39"/>
    <w:unhideWhenUsed/>
    <w:rsid w:val="00192D07"/>
    <w:pPr>
      <w:spacing w:after="100" w:line="259" w:lineRule="auto"/>
      <w:ind w:left="440"/>
    </w:pPr>
    <w:rPr>
      <w:rFonts w:cs="Times New Roman"/>
      <w:sz w:val="22"/>
      <w:szCs w:val="22"/>
    </w:rPr>
  </w:style>
  <w:style w:type="paragraph" w:styleId="ListParagraph">
    <w:name w:val="List Paragraph"/>
    <w:basedOn w:val="Normal"/>
    <w:uiPriority w:val="34"/>
    <w:qFormat/>
    <w:rsid w:val="0074592C"/>
    <w:pPr>
      <w:ind w:left="720"/>
      <w:contextualSpacing/>
    </w:pPr>
  </w:style>
  <w:style w:type="character" w:customStyle="1" w:styleId="marginterm">
    <w:name w:val="margin_term"/>
    <w:basedOn w:val="DefaultParagraphFont"/>
    <w:rsid w:val="00356761"/>
  </w:style>
  <w:style w:type="character" w:customStyle="1" w:styleId="footnote">
    <w:name w:val="footnote"/>
    <w:basedOn w:val="DefaultParagraphFont"/>
    <w:rsid w:val="00356761"/>
  </w:style>
  <w:style w:type="paragraph" w:styleId="NormalWeb">
    <w:name w:val="Normal (Web)"/>
    <w:basedOn w:val="Normal"/>
    <w:uiPriority w:val="99"/>
    <w:semiHidden/>
    <w:unhideWhenUsed/>
    <w:rsid w:val="00F20398"/>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1F4177"/>
    <w:rPr>
      <w:color w:val="99CA3C" w:themeColor="hyperlink"/>
      <w:u w:val="single"/>
    </w:rPr>
  </w:style>
  <w:style w:type="character" w:customStyle="1" w:styleId="UnresolvedMention1">
    <w:name w:val="Unresolved Mention1"/>
    <w:basedOn w:val="DefaultParagraphFont"/>
    <w:uiPriority w:val="99"/>
    <w:semiHidden/>
    <w:unhideWhenUsed/>
    <w:rsid w:val="001F41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9560646">
      <w:bodyDiv w:val="1"/>
      <w:marLeft w:val="0"/>
      <w:marRight w:val="0"/>
      <w:marTop w:val="0"/>
      <w:marBottom w:val="0"/>
      <w:divBdr>
        <w:top w:val="none" w:sz="0" w:space="0" w:color="auto"/>
        <w:left w:val="none" w:sz="0" w:space="0" w:color="auto"/>
        <w:bottom w:val="none" w:sz="0" w:space="0" w:color="auto"/>
        <w:right w:val="none" w:sz="0" w:space="0" w:color="auto"/>
      </w:divBdr>
    </w:div>
    <w:div w:id="2134253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16C14EFD13C4AF8BF2CC40A08DB12D2"/>
        <w:category>
          <w:name w:val="General"/>
          <w:gallery w:val="placeholder"/>
        </w:category>
        <w:types>
          <w:type w:val="bbPlcHdr"/>
        </w:types>
        <w:behaviors>
          <w:behavior w:val="content"/>
        </w:behaviors>
        <w:guid w:val="{26BDDCFB-819E-4013-8573-76EBFD74AF9E}"/>
      </w:docPartPr>
      <w:docPartBody>
        <w:p w:rsidR="00F324F1" w:rsidRDefault="005526AC" w:rsidP="005526AC">
          <w:pPr>
            <w:pStyle w:val="A16C14EFD13C4AF8BF2CC40A08DB12D2"/>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26AC"/>
    <w:rsid w:val="00017FC9"/>
    <w:rsid w:val="001E0F71"/>
    <w:rsid w:val="004F2999"/>
    <w:rsid w:val="005526AC"/>
    <w:rsid w:val="00A95415"/>
    <w:rsid w:val="00B24CD8"/>
    <w:rsid w:val="00B75A0E"/>
    <w:rsid w:val="00BE1709"/>
    <w:rsid w:val="00CC7643"/>
    <w:rsid w:val="00F324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16C14EFD13C4AF8BF2CC40A08DB12D2">
    <w:name w:val="A16C14EFD13C4AF8BF2CC40A08DB12D2"/>
    <w:rsid w:val="005526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37FCDE2454B5D4AA3EF5C4450A090BD" ma:contentTypeVersion="4" ma:contentTypeDescription="Create a new document." ma:contentTypeScope="" ma:versionID="5ecf13c27856e210c53410d2eb427865">
  <xsd:schema xmlns:xsd="http://www.w3.org/2001/XMLSchema" xmlns:xs="http://www.w3.org/2001/XMLSchema" xmlns:p="http://schemas.microsoft.com/office/2006/metadata/properties" xmlns:ns3="8b38c207-d33f-48c3-9051-834cdbb76a3f" targetNamespace="http://schemas.microsoft.com/office/2006/metadata/properties" ma:root="true" ma:fieldsID="a39c0db750a01561bf038d818ffa1d56" ns3:_="">
    <xsd:import namespace="8b38c207-d33f-48c3-9051-834cdbb76a3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38c207-d33f-48c3-9051-834cdbb76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ECAEA6-E015-4609-86E0-E39C4C23116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20EA7AB-D1C6-4713-B8AE-D7F392E731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38c207-d33f-48c3-9051-834cdbb76a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892250-1EC9-4D3B-9D18-1009934D3A40}">
  <ds:schemaRefs>
    <ds:schemaRef ds:uri="http://schemas.openxmlformats.org/officeDocument/2006/bibliography"/>
  </ds:schemaRefs>
</ds:datastoreItem>
</file>

<file path=customXml/itemProps4.xml><?xml version="1.0" encoding="utf-8"?>
<ds:datastoreItem xmlns:ds="http://schemas.openxmlformats.org/officeDocument/2006/customXml" ds:itemID="{9020236F-9B66-4DB1-9CFB-C3993E2298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9</Pages>
  <Words>2146</Words>
  <Characters>12237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BMSW4002</vt:lpstr>
    </vt:vector>
  </TitlesOfParts>
  <Company/>
  <LinksUpToDate>false</LinksUpToDate>
  <CharactersWithSpaces>14355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BMSW4002</dc:title>
  <dc:subject/>
  <dc:creator>Otilia Ghinet (1922158)</dc:creator>
  <cp:keywords/>
  <dc:description/>
  <cp:lastModifiedBy>Emilia Ana</cp:lastModifiedBy>
  <cp:revision>2</cp:revision>
  <dcterms:created xsi:type="dcterms:W3CDTF">2021-04-30T23:44:00Z</dcterms:created>
  <dcterms:modified xsi:type="dcterms:W3CDTF">2021-04-30T23:44:00Z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0x010100937FCDE2454B5D4AA3EF5C4450A090BD</vt:lpwstr>
  </property>
</Properties>
</file>