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241E99" w14:textId="77777777" w:rsidR="00F07CE3" w:rsidRPr="00F07CE3" w:rsidRDefault="00F07CE3" w:rsidP="00F07CE3">
      <w:pPr>
        <w:pStyle w:val="Title"/>
        <w:rPr>
          <w:sz w:val="28"/>
          <w:szCs w:val="28"/>
        </w:rPr>
      </w:pPr>
    </w:p>
    <w:p w14:paraId="1D585B30" w14:textId="77777777" w:rsidR="00F07CE3" w:rsidRDefault="00F07CE3" w:rsidP="00F07CE3">
      <w:pPr>
        <w:pStyle w:val="Title"/>
        <w:rPr>
          <w:color w:val="FF3399"/>
        </w:rPr>
      </w:pPr>
      <w:r>
        <w:rPr>
          <w:color w:val="FF3399"/>
        </w:rPr>
        <w:t xml:space="preserve">                             </w:t>
      </w:r>
    </w:p>
    <w:p w14:paraId="0F7FAD4E" w14:textId="77777777" w:rsidR="00F07CE3" w:rsidRDefault="00F07CE3" w:rsidP="00F07CE3">
      <w:pPr>
        <w:pStyle w:val="Title"/>
        <w:rPr>
          <w:color w:val="FF3399"/>
        </w:rPr>
      </w:pPr>
    </w:p>
    <w:p w14:paraId="12AC097F" w14:textId="67E47319" w:rsidR="00F07CE3" w:rsidRDefault="00F07CE3" w:rsidP="00F07CE3">
      <w:pPr>
        <w:pStyle w:val="Title"/>
        <w:rPr>
          <w:color w:val="FF3399"/>
        </w:rPr>
      </w:pPr>
      <w:r>
        <w:rPr>
          <w:noProof/>
          <w:color w:val="FF3399"/>
        </w:rPr>
        <w:drawing>
          <wp:inline distT="0" distB="0" distL="0" distR="0" wp14:anchorId="42207A72" wp14:editId="64DF29A6">
            <wp:extent cx="1876425" cy="3335866"/>
            <wp:effectExtent l="0" t="0" r="0" b="0"/>
            <wp:docPr id="664289035" name="Picture 1" descr="A person with blonde 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4289035" name="Picture 1" descr="A person with blonde hai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8786" cy="3357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AA107" w14:textId="77777777" w:rsidR="00F07CE3" w:rsidRDefault="00F07CE3" w:rsidP="00F07CE3">
      <w:pPr>
        <w:pStyle w:val="Title"/>
        <w:rPr>
          <w:color w:val="FF3399"/>
        </w:rPr>
      </w:pPr>
    </w:p>
    <w:p w14:paraId="3FE33408" w14:textId="0D1407EC" w:rsidR="00F07CE3" w:rsidRPr="00F07CE3" w:rsidRDefault="00F07CE3" w:rsidP="00F07CE3">
      <w:pPr>
        <w:pStyle w:val="Title"/>
        <w:rPr>
          <w:rFonts w:ascii="Algerian" w:hAnsi="Algerian"/>
          <w:color w:val="FF3399"/>
        </w:rPr>
      </w:pPr>
      <w:r>
        <w:rPr>
          <w:color w:val="FF3399"/>
        </w:rPr>
        <w:t xml:space="preserve">                                                               </w:t>
      </w:r>
      <w:r w:rsidRPr="00F07CE3">
        <w:rPr>
          <w:rFonts w:ascii="Algerian" w:hAnsi="Algerian"/>
          <w:color w:val="FF3399"/>
        </w:rPr>
        <w:t xml:space="preserve">FIGHTING CANCER TOGHETER </w:t>
      </w:r>
    </w:p>
    <w:p w14:paraId="3607B5C0" w14:textId="77777777" w:rsidR="00F07CE3" w:rsidRPr="00F07CE3" w:rsidRDefault="00F07CE3" w:rsidP="00F07CE3">
      <w:pPr>
        <w:pStyle w:val="Title"/>
        <w:rPr>
          <w:sz w:val="28"/>
          <w:szCs w:val="28"/>
        </w:rPr>
      </w:pPr>
    </w:p>
    <w:p w14:paraId="4F8D06E3" w14:textId="77777777" w:rsidR="00F07CE3" w:rsidRPr="00F07CE3" w:rsidRDefault="00F07CE3" w:rsidP="00F07CE3">
      <w:pPr>
        <w:pStyle w:val="Title"/>
        <w:rPr>
          <w:sz w:val="28"/>
          <w:szCs w:val="28"/>
        </w:rPr>
      </w:pPr>
    </w:p>
    <w:p w14:paraId="7F1248CB" w14:textId="77777777" w:rsidR="00F07CE3" w:rsidRPr="00F07CE3" w:rsidRDefault="00F07CE3" w:rsidP="00F07CE3">
      <w:pPr>
        <w:pStyle w:val="Title"/>
        <w:rPr>
          <w:sz w:val="28"/>
          <w:szCs w:val="28"/>
        </w:rPr>
      </w:pPr>
    </w:p>
    <w:p w14:paraId="6A838A31" w14:textId="77777777" w:rsidR="00F07CE3" w:rsidRPr="00F07CE3" w:rsidRDefault="00F07CE3" w:rsidP="00F07CE3">
      <w:pPr>
        <w:pStyle w:val="Title"/>
        <w:rPr>
          <w:sz w:val="28"/>
          <w:szCs w:val="28"/>
        </w:rPr>
      </w:pPr>
    </w:p>
    <w:p w14:paraId="057F6A43" w14:textId="7B7FA255" w:rsidR="006E2EA4" w:rsidRPr="00F07CE3" w:rsidRDefault="006E2EA4" w:rsidP="00F07CE3">
      <w:pPr>
        <w:pStyle w:val="Title"/>
        <w:rPr>
          <w:sz w:val="28"/>
          <w:szCs w:val="28"/>
        </w:rPr>
      </w:pPr>
      <w:r w:rsidRPr="00F07CE3">
        <w:rPr>
          <w:sz w:val="28"/>
          <w:szCs w:val="28"/>
        </w:rPr>
        <w:t>The project scope description plays a pivotal role in the initial stages of pre-project planning. It entails laying out the groundwork and preparations necessary for project execution, including a thorough examination of potential risks and the development of a clear plan. The success of subsequent project phases, such as detailed design, building, and start-up, heavily relies on the diligence invested in defining the project scope (Gibson and Hamilton 1994).</w:t>
      </w:r>
    </w:p>
    <w:p w14:paraId="4B028403" w14:textId="77777777" w:rsidR="006E2EA4" w:rsidRPr="00F07CE3" w:rsidRDefault="006E2EA4" w:rsidP="00F07CE3">
      <w:pPr>
        <w:pStyle w:val="Title"/>
        <w:rPr>
          <w:sz w:val="28"/>
          <w:szCs w:val="28"/>
        </w:rPr>
      </w:pPr>
      <w:r w:rsidRPr="00F07CE3">
        <w:rPr>
          <w:sz w:val="28"/>
          <w:szCs w:val="28"/>
        </w:rPr>
        <w:t>For our collaborative project, our group, comprising myself, Irina, and Diana, has established a WhatsApp group to streamline communication and coordination. Our collective aim is to organize a charitable event with the objective of raising funds for Cancer Research UK, a recognized organization in the field.</w:t>
      </w:r>
    </w:p>
    <w:p w14:paraId="3DE545CB" w14:textId="5E7573BB" w:rsidR="003C32E6" w:rsidRDefault="006E2EA4" w:rsidP="00F07CE3">
      <w:pPr>
        <w:pStyle w:val="Title"/>
        <w:rPr>
          <w:sz w:val="28"/>
          <w:szCs w:val="28"/>
        </w:rPr>
      </w:pPr>
      <w:r w:rsidRPr="00F07CE3">
        <w:rPr>
          <w:sz w:val="28"/>
          <w:szCs w:val="28"/>
        </w:rPr>
        <w:lastRenderedPageBreak/>
        <w:t xml:space="preserve">After conducting extensive research, we determined that creating a Facebook page alongside a printed leaflet would be advantageous for promoting our cause. We are committed to raising £200 for cancer research through this </w:t>
      </w:r>
      <w:proofErr w:type="spellStart"/>
      <w:r w:rsidRPr="00F07CE3">
        <w:rPr>
          <w:sz w:val="28"/>
          <w:szCs w:val="28"/>
        </w:rPr>
        <w:t>initiative.As</w:t>
      </w:r>
      <w:proofErr w:type="spellEnd"/>
      <w:r w:rsidRPr="00F07CE3">
        <w:rPr>
          <w:sz w:val="28"/>
          <w:szCs w:val="28"/>
        </w:rPr>
        <w:t xml:space="preserve"> part of the group formation process, we completed the Belbin questionnaire to allocate responsibilities effectively. According to the questionnaire results, I've been identified as both a Resource Investigator and a Complete Finisher. Consequently, one of my tasks will involve conducting a partial investigation of the company, leveraging my strengths to contribute to the success of our project.</w:t>
      </w:r>
    </w:p>
    <w:p w14:paraId="672BDBCF" w14:textId="77777777" w:rsidR="00F07CE3" w:rsidRDefault="00F07CE3" w:rsidP="00F07CE3"/>
    <w:p w14:paraId="48F63099" w14:textId="77777777" w:rsidR="00F07CE3" w:rsidRDefault="00F07CE3" w:rsidP="00F07CE3"/>
    <w:p w14:paraId="2489B791" w14:textId="77777777" w:rsidR="00F07CE3" w:rsidRDefault="00F07CE3" w:rsidP="00F07CE3"/>
    <w:p w14:paraId="7CC1B9AF" w14:textId="77777777" w:rsidR="00F07CE3" w:rsidRDefault="00F07CE3" w:rsidP="00F07CE3"/>
    <w:p w14:paraId="4AA104B3" w14:textId="77777777" w:rsidR="00F07CE3" w:rsidRDefault="00F07CE3" w:rsidP="00F07CE3"/>
    <w:p w14:paraId="4FF2DCA8" w14:textId="306A0357" w:rsidR="00F07CE3" w:rsidRDefault="00F07CE3" w:rsidP="00F07CE3">
      <w:pPr>
        <w:rPr>
          <w:sz w:val="28"/>
          <w:szCs w:val="28"/>
        </w:rPr>
      </w:pPr>
      <w:r>
        <w:rPr>
          <w:sz w:val="28"/>
          <w:szCs w:val="28"/>
        </w:rPr>
        <w:t xml:space="preserve">REFERENCE LIST </w:t>
      </w:r>
    </w:p>
    <w:p w14:paraId="4BDC44ED" w14:textId="1731999F" w:rsidR="00F07CE3" w:rsidRPr="00F07CE3" w:rsidRDefault="00F07CE3" w:rsidP="00F07CE3">
      <w:pPr>
        <w:rPr>
          <w:sz w:val="24"/>
          <w:szCs w:val="24"/>
        </w:rPr>
      </w:pPr>
      <w:r w:rsidRPr="00F07CE3">
        <w:rPr>
          <w:sz w:val="24"/>
          <w:szCs w:val="24"/>
        </w:rPr>
        <w:t>The nine Belbin team roles (no date) Belbin. Available at: https://www.belbin.com/about/belbin-team-roles (Accessed: 03 May 2024).</w:t>
      </w:r>
    </w:p>
    <w:p w14:paraId="4ABA4D08" w14:textId="77D554A6" w:rsidR="00F07CE3" w:rsidRPr="00F07CE3" w:rsidRDefault="00F07CE3" w:rsidP="00F07CE3">
      <w:pPr>
        <w:pStyle w:val="NormalWeb"/>
        <w:ind w:left="567" w:hanging="567"/>
      </w:pPr>
      <w:r w:rsidRPr="00F07CE3">
        <w:t xml:space="preserve">Gibson, G.E. and Hamilton, M.R. (1994) </w:t>
      </w:r>
      <w:r w:rsidRPr="00F07CE3">
        <w:rPr>
          <w:i/>
          <w:iCs/>
        </w:rPr>
        <w:t>Analysis of pre-project planning effort and success variables for Capital Facility Projects</w:t>
      </w:r>
      <w:r w:rsidRPr="00F07CE3">
        <w:t xml:space="preserve">. Austin, TX: The Institute. </w:t>
      </w:r>
    </w:p>
    <w:p w14:paraId="16268064" w14:textId="77777777" w:rsidR="00F07CE3" w:rsidRPr="00F07CE3" w:rsidRDefault="00F07CE3" w:rsidP="00F07CE3">
      <w:pPr>
        <w:rPr>
          <w:sz w:val="28"/>
          <w:szCs w:val="28"/>
        </w:rPr>
      </w:pPr>
    </w:p>
    <w:sectPr w:rsidR="00F07CE3" w:rsidRPr="00F07C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1A0E8D"/>
    <w:multiLevelType w:val="multilevel"/>
    <w:tmpl w:val="A260E034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num w:numId="1" w16cid:durableId="17883087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CDC"/>
    <w:rsid w:val="000B1BD3"/>
    <w:rsid w:val="00201F64"/>
    <w:rsid w:val="002269F1"/>
    <w:rsid w:val="00375CDC"/>
    <w:rsid w:val="003B6A5E"/>
    <w:rsid w:val="003C32E6"/>
    <w:rsid w:val="00455C51"/>
    <w:rsid w:val="004F1312"/>
    <w:rsid w:val="006757E2"/>
    <w:rsid w:val="006A50A3"/>
    <w:rsid w:val="006E2EA4"/>
    <w:rsid w:val="00755F75"/>
    <w:rsid w:val="007A3C9F"/>
    <w:rsid w:val="007D70F3"/>
    <w:rsid w:val="00852584"/>
    <w:rsid w:val="00A4478B"/>
    <w:rsid w:val="00A9076A"/>
    <w:rsid w:val="00C15969"/>
    <w:rsid w:val="00D27635"/>
    <w:rsid w:val="00DD197E"/>
    <w:rsid w:val="00E974C4"/>
    <w:rsid w:val="00EF4D7B"/>
    <w:rsid w:val="00F04BAD"/>
    <w:rsid w:val="00F07CE3"/>
    <w:rsid w:val="00F47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E0A50"/>
  <w15:chartTrackingRefBased/>
  <w15:docId w15:val="{01B99A29-1E4B-4BB8-991B-E1BDB18E03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color w:val="000000" w:themeColor="text1"/>
        <w:kern w:val="2"/>
        <w:sz w:val="23"/>
        <w:szCs w:val="23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1F64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F07CE3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7CE3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NormalWeb">
    <w:name w:val="Normal (Web)"/>
    <w:basedOn w:val="Normal"/>
    <w:uiPriority w:val="99"/>
    <w:semiHidden/>
    <w:unhideWhenUsed/>
    <w:rsid w:val="00F07CE3"/>
    <w:pPr>
      <w:spacing w:before="100" w:beforeAutospacing="1" w:after="100" w:afterAutospacing="1" w:line="240" w:lineRule="auto"/>
    </w:pPr>
    <w:rPr>
      <w:rFonts w:eastAsia="Times New Roman"/>
      <w:color w:val="auto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834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276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Lupu (1922306)</dc:creator>
  <cp:keywords/>
  <dc:description/>
  <cp:lastModifiedBy>Luciana Florea</cp:lastModifiedBy>
  <cp:revision>2</cp:revision>
  <dcterms:created xsi:type="dcterms:W3CDTF">2024-05-03T09:55:00Z</dcterms:created>
  <dcterms:modified xsi:type="dcterms:W3CDTF">2024-05-03T09:55:00Z</dcterms:modified>
</cp:coreProperties>
</file>